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8186" w14:textId="77777777" w:rsidR="004249D5" w:rsidRDefault="004249D5" w:rsidP="004249D5">
      <w:pPr>
        <w:pStyle w:val="Name"/>
        <w:rPr>
          <w:rFonts w:asciiTheme="minorHAnsi" w:hAnsiTheme="minorHAnsi" w:cstheme="minorHAnsi"/>
        </w:rPr>
      </w:pPr>
      <w:r>
        <w:rPr>
          <w:rFonts w:asciiTheme="minorHAnsi" w:hAnsiTheme="minorHAnsi" w:cstheme="minorHAnsi"/>
        </w:rPr>
        <w:t xml:space="preserve">Sean Tingle, MA  </w:t>
      </w:r>
    </w:p>
    <w:p w14:paraId="3C00EA17" w14:textId="77777777" w:rsidR="004249D5" w:rsidRDefault="004249D5" w:rsidP="004249D5">
      <w:pPr>
        <w:pStyle w:val="Name"/>
        <w:rPr>
          <w:rFonts w:asciiTheme="minorHAnsi" w:hAnsiTheme="minorHAnsi" w:cstheme="minorHAnsi"/>
        </w:rPr>
      </w:pPr>
      <w:r w:rsidRPr="004249D5">
        <w:rPr>
          <w:rFonts w:asciiTheme="minorHAnsi" w:hAnsiTheme="minorHAnsi" w:cstheme="minorHAnsi"/>
          <w:sz w:val="24"/>
        </w:rPr>
        <w:t>They/Them</w:t>
      </w:r>
    </w:p>
    <w:p w14:paraId="0A214A4D" w14:textId="77777777" w:rsidR="004249D5" w:rsidRPr="004249D5" w:rsidRDefault="004249D5" w:rsidP="004249D5">
      <w:pPr>
        <w:widowControl w:val="0"/>
        <w:jc w:val="right"/>
        <w:rPr>
          <w:rFonts w:asciiTheme="minorHAnsi" w:hAnsiTheme="minorHAnsi" w:cstheme="minorHAnsi"/>
        </w:rPr>
      </w:pPr>
      <w:r w:rsidRPr="003B19FB">
        <w:rPr>
          <w:rFonts w:asciiTheme="minorHAnsi" w:hAnsiTheme="minorHAnsi" w:cstheme="minorHAnsi"/>
        </w:rPr>
        <w:t>Phone: (</w:t>
      </w:r>
      <w:r>
        <w:rPr>
          <w:rFonts w:asciiTheme="minorHAnsi" w:hAnsiTheme="minorHAnsi" w:cstheme="minorHAnsi"/>
        </w:rPr>
        <w:t>623</w:t>
      </w:r>
      <w:r w:rsidRPr="003B19FB">
        <w:rPr>
          <w:rFonts w:asciiTheme="minorHAnsi" w:hAnsiTheme="minorHAnsi" w:cstheme="minorHAnsi"/>
        </w:rPr>
        <w:t xml:space="preserve">) </w:t>
      </w:r>
      <w:r>
        <w:rPr>
          <w:rFonts w:asciiTheme="minorHAnsi" w:hAnsiTheme="minorHAnsi" w:cstheme="minorHAnsi"/>
        </w:rPr>
        <w:t>696</w:t>
      </w:r>
      <w:r w:rsidRPr="003B19FB">
        <w:rPr>
          <w:rFonts w:asciiTheme="minorHAnsi" w:hAnsiTheme="minorHAnsi" w:cstheme="minorHAnsi"/>
        </w:rPr>
        <w:t>-</w:t>
      </w:r>
      <w:r>
        <w:rPr>
          <w:rFonts w:asciiTheme="minorHAnsi" w:hAnsiTheme="minorHAnsi" w:cstheme="minorHAnsi"/>
        </w:rPr>
        <w:t>1896</w:t>
      </w:r>
    </w:p>
    <w:p w14:paraId="3A2C2C90" w14:textId="77777777" w:rsidR="004249D5" w:rsidRPr="004249D5" w:rsidRDefault="00B5309A" w:rsidP="004249D5">
      <w:pPr>
        <w:jc w:val="right"/>
        <w:rPr>
          <w:rFonts w:asciiTheme="minorHAnsi" w:hAnsiTheme="minorHAnsi" w:cstheme="minorHAnsi"/>
          <w:b/>
          <w:bCs/>
        </w:rPr>
        <w:sectPr w:rsidR="004249D5" w:rsidRPr="004249D5" w:rsidSect="004249D5">
          <w:footerReference w:type="default" r:id="rId7"/>
          <w:pgSz w:w="12240" w:h="15840"/>
          <w:pgMar w:top="1440" w:right="1440" w:bottom="1440" w:left="1800" w:header="720" w:footer="720" w:gutter="0"/>
          <w:cols w:num="2" w:space="720"/>
          <w:docGrid w:linePitch="360"/>
        </w:sectPr>
      </w:pPr>
      <w:hyperlink r:id="rId8" w:history="1">
        <w:r w:rsidR="004249D5" w:rsidRPr="004D5968">
          <w:rPr>
            <w:rStyle w:val="Hyperlink"/>
            <w:rFonts w:asciiTheme="minorHAnsi" w:hAnsiTheme="minorHAnsi" w:cstheme="minorHAnsi"/>
          </w:rPr>
          <w:t>stingle@asu.edu</w:t>
        </w:r>
      </w:hyperlink>
    </w:p>
    <w:p w14:paraId="4BB659D1" w14:textId="77777777" w:rsidR="00BE1E88" w:rsidRDefault="00BE1E88" w:rsidP="00BE1E88">
      <w:pPr>
        <w:jc w:val="both"/>
        <w:rPr>
          <w:rFonts w:asciiTheme="minorHAnsi" w:hAnsiTheme="minorHAnsi" w:cstheme="minorHAnsi"/>
        </w:rPr>
      </w:pPr>
    </w:p>
    <w:p w14:paraId="2DA08809" w14:textId="672642B5" w:rsidR="00F376E5" w:rsidRPr="00BE1E88" w:rsidRDefault="004249D5" w:rsidP="00BE1E88">
      <w:pPr>
        <w:ind w:left="-360"/>
        <w:jc w:val="both"/>
        <w:rPr>
          <w:rFonts w:asciiTheme="minorHAnsi" w:hAnsiTheme="minorHAnsi" w:cstheme="minorHAnsi"/>
          <w:sz w:val="20"/>
          <w:szCs w:val="20"/>
        </w:rPr>
      </w:pPr>
      <w:r w:rsidRPr="00BE1E88">
        <w:rPr>
          <w:rFonts w:asciiTheme="minorHAnsi" w:hAnsiTheme="minorHAnsi" w:cstheme="minorHAnsi"/>
          <w:sz w:val="20"/>
          <w:szCs w:val="20"/>
        </w:rPr>
        <w:t>Sean Tingle is an Instructor within the Writers’ Studio, housed within CISA at ASU. They teach First-Year Composition</w:t>
      </w:r>
      <w:r w:rsidR="00BE1E88" w:rsidRPr="00BE1E88">
        <w:rPr>
          <w:rFonts w:asciiTheme="minorHAnsi" w:hAnsiTheme="minorHAnsi" w:cstheme="minorHAnsi"/>
          <w:sz w:val="20"/>
          <w:szCs w:val="20"/>
        </w:rPr>
        <w:t xml:space="preserve"> courses within the WS.</w:t>
      </w:r>
      <w:r w:rsidRPr="00BE1E88">
        <w:rPr>
          <w:rFonts w:asciiTheme="minorHAnsi" w:hAnsiTheme="minorHAnsi" w:cstheme="minorHAnsi"/>
          <w:sz w:val="20"/>
          <w:szCs w:val="20"/>
        </w:rPr>
        <w:t xml:space="preserve"> They work with other Instructors, FAs, Course Coordinators, and Writing Mentors within the program to continually improve First-Year Composition experience for all ASU students, with a specific focus on improving the experience for ASU Online, Starbucks (SCAP) students, and the non-traditional student population</w:t>
      </w:r>
      <w:r w:rsidR="00640E41">
        <w:rPr>
          <w:rFonts w:asciiTheme="minorHAnsi" w:hAnsiTheme="minorHAnsi" w:cstheme="minorHAnsi"/>
          <w:sz w:val="20"/>
          <w:szCs w:val="20"/>
        </w:rPr>
        <w:t xml:space="preserve"> with a strong focus on Diversity, Equity, and Inclusion, ensuring a successful experience for all students.</w:t>
      </w:r>
      <w:r w:rsidRPr="00BE1E88">
        <w:rPr>
          <w:rFonts w:asciiTheme="minorHAnsi" w:hAnsiTheme="minorHAnsi" w:cstheme="minorHAnsi"/>
          <w:sz w:val="20"/>
          <w:szCs w:val="20"/>
        </w:rPr>
        <w:t xml:space="preserve"> They also teach within the Maricopa County Community Colleges (EMCC) with a focus on Humanities and Film courses. They are devoted to deploying innovative and compassionate teaching practices at both institutions, placing a strong focus on individual student needs and learning processes</w:t>
      </w:r>
      <w:r w:rsidR="00640E41">
        <w:rPr>
          <w:rFonts w:asciiTheme="minorHAnsi" w:hAnsiTheme="minorHAnsi" w:cstheme="minorHAnsi"/>
          <w:sz w:val="20"/>
          <w:szCs w:val="20"/>
        </w:rPr>
        <w:t>, ensuring</w:t>
      </w:r>
      <w:r w:rsidRPr="00BE1E88">
        <w:rPr>
          <w:rFonts w:asciiTheme="minorHAnsi" w:hAnsiTheme="minorHAnsi" w:cstheme="minorHAnsi"/>
          <w:sz w:val="20"/>
          <w:szCs w:val="20"/>
        </w:rPr>
        <w:t xml:space="preserve"> all</w:t>
      </w:r>
      <w:r w:rsidR="00640E41">
        <w:rPr>
          <w:rFonts w:asciiTheme="minorHAnsi" w:hAnsiTheme="minorHAnsi" w:cstheme="minorHAnsi"/>
          <w:sz w:val="20"/>
          <w:szCs w:val="20"/>
        </w:rPr>
        <w:t xml:space="preserve"> students</w:t>
      </w:r>
      <w:r w:rsidRPr="00BE1E88">
        <w:rPr>
          <w:rFonts w:asciiTheme="minorHAnsi" w:hAnsiTheme="minorHAnsi" w:cstheme="minorHAnsi"/>
          <w:sz w:val="20"/>
          <w:szCs w:val="20"/>
        </w:rPr>
        <w:t xml:space="preserve"> </w:t>
      </w:r>
      <w:r w:rsidR="00640E41">
        <w:rPr>
          <w:rFonts w:asciiTheme="minorHAnsi" w:hAnsiTheme="minorHAnsi" w:cstheme="minorHAnsi"/>
          <w:sz w:val="20"/>
          <w:szCs w:val="20"/>
        </w:rPr>
        <w:t>achieve their dreams</w:t>
      </w:r>
      <w:r w:rsidRPr="00BE1E88">
        <w:rPr>
          <w:rFonts w:asciiTheme="minorHAnsi" w:hAnsiTheme="minorHAnsi" w:cstheme="minorHAnsi"/>
          <w:sz w:val="20"/>
          <w:szCs w:val="20"/>
        </w:rPr>
        <w:t>.</w:t>
      </w:r>
    </w:p>
    <w:p w14:paraId="028F8456" w14:textId="77777777" w:rsidR="00A90527" w:rsidRPr="003B19FB" w:rsidRDefault="00A90527" w:rsidP="00A90527">
      <w:pPr>
        <w:rPr>
          <w:rFonts w:asciiTheme="minorHAnsi" w:hAnsiTheme="minorHAnsi" w:cstheme="minorHAnsi"/>
        </w:rPr>
      </w:pPr>
    </w:p>
    <w:p w14:paraId="56D47A28"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305F431A" w14:textId="77777777" w:rsidR="00A90527" w:rsidRPr="003B19FB" w:rsidRDefault="004249D5" w:rsidP="00BE1E88">
      <w:pPr>
        <w:tabs>
          <w:tab w:val="left" w:pos="720"/>
          <w:tab w:val="right" w:pos="8640"/>
        </w:tabs>
        <w:rPr>
          <w:rFonts w:asciiTheme="minorHAnsi" w:hAnsiTheme="minorHAnsi" w:cstheme="minorHAnsi"/>
        </w:rPr>
      </w:pPr>
      <w:r>
        <w:rPr>
          <w:rFonts w:asciiTheme="minorHAnsi" w:hAnsiTheme="minorHAnsi" w:cstheme="minorHAnsi"/>
          <w:b/>
        </w:rPr>
        <w:t>MA</w:t>
      </w:r>
      <w:r w:rsidR="00251FA2" w:rsidRPr="003B19FB">
        <w:rPr>
          <w:rFonts w:asciiTheme="minorHAnsi" w:hAnsiTheme="minorHAnsi" w:cstheme="minorHAnsi"/>
          <w:b/>
        </w:rPr>
        <w:tab/>
      </w:r>
      <w:r>
        <w:rPr>
          <w:rFonts w:asciiTheme="minorHAnsi" w:hAnsiTheme="minorHAnsi" w:cstheme="minorHAnsi"/>
        </w:rPr>
        <w:t>Northern Arizona University</w:t>
      </w:r>
      <w:r w:rsidR="00A90527" w:rsidRPr="003B19FB">
        <w:rPr>
          <w:rFonts w:asciiTheme="minorHAnsi" w:hAnsiTheme="minorHAnsi" w:cstheme="minorHAnsi"/>
        </w:rPr>
        <w:t>, E</w:t>
      </w:r>
      <w:r>
        <w:rPr>
          <w:rFonts w:asciiTheme="minorHAnsi" w:hAnsiTheme="minorHAnsi" w:cstheme="minorHAnsi"/>
        </w:rPr>
        <w:t>nglish</w:t>
      </w:r>
      <w:r w:rsidR="00EA2F62" w:rsidRPr="003B19FB">
        <w:rPr>
          <w:rFonts w:asciiTheme="minorHAnsi" w:hAnsiTheme="minorHAnsi" w:cstheme="minorHAnsi"/>
        </w:rPr>
        <w:tab/>
      </w:r>
      <w:r w:rsidR="00A90527" w:rsidRPr="003B19FB">
        <w:rPr>
          <w:rFonts w:asciiTheme="minorHAnsi" w:hAnsiTheme="minorHAnsi" w:cstheme="minorHAnsi"/>
        </w:rPr>
        <w:t xml:space="preserve"> </w:t>
      </w:r>
      <w:r w:rsidR="00C7161D" w:rsidRPr="003B19FB">
        <w:rPr>
          <w:rFonts w:asciiTheme="minorHAnsi" w:hAnsiTheme="minorHAnsi" w:cstheme="minorHAnsi"/>
        </w:rPr>
        <w:t>May 20</w:t>
      </w:r>
      <w:r>
        <w:rPr>
          <w:rFonts w:asciiTheme="minorHAnsi" w:hAnsiTheme="minorHAnsi" w:cstheme="minorHAnsi"/>
        </w:rPr>
        <w:t>11</w:t>
      </w:r>
    </w:p>
    <w:p w14:paraId="519DFC82" w14:textId="77777777" w:rsidR="00A90527" w:rsidRDefault="004249D5" w:rsidP="004249D5">
      <w:pPr>
        <w:tabs>
          <w:tab w:val="left" w:pos="720"/>
          <w:tab w:val="right" w:pos="8640"/>
        </w:tabs>
        <w:rPr>
          <w:rFonts w:asciiTheme="minorHAnsi" w:hAnsiTheme="minorHAnsi" w:cstheme="minorHAnsi"/>
        </w:rPr>
      </w:pPr>
      <w:r>
        <w:rPr>
          <w:rFonts w:asciiTheme="minorHAnsi" w:hAnsiTheme="minorHAnsi" w:cstheme="minorHAnsi"/>
          <w:b/>
        </w:rPr>
        <w:t>BA</w:t>
      </w:r>
      <w:r w:rsidR="00EA2F62" w:rsidRPr="003B19FB">
        <w:rPr>
          <w:rFonts w:asciiTheme="minorHAnsi" w:hAnsiTheme="minorHAnsi" w:cstheme="minorHAnsi"/>
          <w:b/>
        </w:rPr>
        <w:tab/>
      </w:r>
      <w:r>
        <w:rPr>
          <w:rFonts w:asciiTheme="minorHAnsi" w:hAnsiTheme="minorHAnsi" w:cstheme="minorHAnsi"/>
        </w:rPr>
        <w:t>Northern Arizona University</w:t>
      </w:r>
      <w:r w:rsidR="00EA2F62" w:rsidRPr="003B19FB">
        <w:rPr>
          <w:rFonts w:asciiTheme="minorHAnsi" w:hAnsiTheme="minorHAnsi" w:cstheme="minorHAnsi"/>
        </w:rPr>
        <w:t xml:space="preserve">, </w:t>
      </w:r>
      <w:r>
        <w:rPr>
          <w:rFonts w:asciiTheme="minorHAnsi" w:hAnsiTheme="minorHAnsi" w:cstheme="minorHAnsi"/>
        </w:rPr>
        <w:t>Humanities</w:t>
      </w:r>
      <w:r w:rsidR="00EA2F62" w:rsidRPr="003B19FB">
        <w:rPr>
          <w:rFonts w:asciiTheme="minorHAnsi" w:hAnsiTheme="minorHAnsi" w:cstheme="minorHAnsi"/>
        </w:rPr>
        <w:tab/>
        <w:t xml:space="preserve"> </w:t>
      </w:r>
      <w:r>
        <w:rPr>
          <w:rFonts w:asciiTheme="minorHAnsi" w:hAnsiTheme="minorHAnsi" w:cstheme="minorHAnsi"/>
        </w:rPr>
        <w:t>December</w:t>
      </w:r>
      <w:r w:rsidR="00C7161D" w:rsidRPr="003B19FB">
        <w:rPr>
          <w:rFonts w:asciiTheme="minorHAnsi" w:hAnsiTheme="minorHAnsi" w:cstheme="minorHAnsi"/>
        </w:rPr>
        <w:t xml:space="preserve"> 20</w:t>
      </w:r>
      <w:r>
        <w:rPr>
          <w:rFonts w:asciiTheme="minorHAnsi" w:hAnsiTheme="minorHAnsi" w:cstheme="minorHAnsi"/>
        </w:rPr>
        <w:t>09</w:t>
      </w:r>
    </w:p>
    <w:p w14:paraId="0040A6CE" w14:textId="77777777" w:rsidR="004249D5" w:rsidRDefault="004249D5" w:rsidP="00EA2F62">
      <w:pPr>
        <w:tabs>
          <w:tab w:val="left" w:pos="720"/>
          <w:tab w:val="right" w:pos="8640"/>
        </w:tabs>
        <w:rPr>
          <w:rFonts w:asciiTheme="minorHAnsi" w:hAnsiTheme="minorHAnsi" w:cstheme="minorHAnsi"/>
          <w:b/>
        </w:rPr>
      </w:pPr>
      <w:r>
        <w:rPr>
          <w:rFonts w:asciiTheme="minorHAnsi" w:hAnsiTheme="minorHAnsi" w:cstheme="minorHAnsi"/>
          <w:b/>
        </w:rPr>
        <w:t>Graduate Certificate</w:t>
      </w:r>
    </w:p>
    <w:p w14:paraId="4B4BED46" w14:textId="77777777" w:rsidR="00A90527" w:rsidRPr="003B19FB" w:rsidRDefault="00EA2F62" w:rsidP="004249D5">
      <w:pPr>
        <w:tabs>
          <w:tab w:val="left" w:pos="720"/>
          <w:tab w:val="right" w:pos="8640"/>
        </w:tabs>
        <w:rPr>
          <w:rFonts w:asciiTheme="minorHAnsi" w:hAnsiTheme="minorHAnsi" w:cstheme="minorHAnsi"/>
        </w:rPr>
      </w:pPr>
      <w:r w:rsidRPr="003B19FB">
        <w:rPr>
          <w:rFonts w:asciiTheme="minorHAnsi" w:hAnsiTheme="minorHAnsi" w:cstheme="minorHAnsi"/>
          <w:b/>
        </w:rPr>
        <w:tab/>
      </w:r>
      <w:r w:rsidR="004249D5">
        <w:rPr>
          <w:rFonts w:asciiTheme="minorHAnsi" w:hAnsiTheme="minorHAnsi" w:cstheme="minorHAnsi"/>
        </w:rPr>
        <w:t>Arizona State University</w:t>
      </w:r>
      <w:r w:rsidRPr="003B19FB">
        <w:rPr>
          <w:rFonts w:asciiTheme="minorHAnsi" w:hAnsiTheme="minorHAnsi" w:cstheme="minorHAnsi"/>
        </w:rPr>
        <w:t xml:space="preserve">, </w:t>
      </w:r>
      <w:r w:rsidR="004249D5">
        <w:rPr>
          <w:rFonts w:asciiTheme="minorHAnsi" w:hAnsiTheme="minorHAnsi" w:cstheme="minorHAnsi"/>
        </w:rPr>
        <w:t>Digital Audience Strategy</w:t>
      </w:r>
      <w:r w:rsidRPr="003B19FB">
        <w:rPr>
          <w:rFonts w:asciiTheme="minorHAnsi" w:hAnsiTheme="minorHAnsi" w:cstheme="minorHAnsi"/>
        </w:rPr>
        <w:tab/>
      </w:r>
      <w:r w:rsidR="00C7161D" w:rsidRPr="003B19FB">
        <w:rPr>
          <w:rFonts w:asciiTheme="minorHAnsi" w:hAnsiTheme="minorHAnsi" w:cstheme="minorHAnsi"/>
        </w:rPr>
        <w:t>May 20</w:t>
      </w:r>
      <w:r w:rsidR="004249D5">
        <w:rPr>
          <w:rFonts w:asciiTheme="minorHAnsi" w:hAnsiTheme="minorHAnsi" w:cstheme="minorHAnsi"/>
        </w:rPr>
        <w:t>20</w:t>
      </w:r>
    </w:p>
    <w:p w14:paraId="3ADA785D" w14:textId="77777777" w:rsidR="00A90527" w:rsidRPr="003B19FB" w:rsidRDefault="00A90527" w:rsidP="00A90527">
      <w:pPr>
        <w:rPr>
          <w:rFonts w:asciiTheme="minorHAnsi" w:hAnsiTheme="minorHAnsi" w:cstheme="minorHAnsi"/>
        </w:rPr>
      </w:pPr>
    </w:p>
    <w:p w14:paraId="6A485928"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14:paraId="74913768" w14:textId="77777777" w:rsidR="00A90527" w:rsidRPr="003B19FB" w:rsidRDefault="00545ABF" w:rsidP="00EA2F62">
      <w:pPr>
        <w:tabs>
          <w:tab w:val="right" w:pos="8640"/>
        </w:tabs>
        <w:rPr>
          <w:rFonts w:asciiTheme="minorHAnsi" w:hAnsiTheme="minorHAnsi" w:cstheme="minorHAnsi"/>
        </w:rPr>
      </w:pPr>
      <w:r>
        <w:rPr>
          <w:rFonts w:asciiTheme="minorHAnsi" w:hAnsiTheme="minorHAnsi" w:cstheme="minorHAnsi"/>
          <w:b/>
        </w:rPr>
        <w:t>CCI Catalyst Award</w:t>
      </w:r>
      <w:r w:rsidR="00EA2F62" w:rsidRPr="003B19FB">
        <w:rPr>
          <w:rFonts w:asciiTheme="minorHAnsi" w:hAnsiTheme="minorHAnsi" w:cstheme="minorHAnsi"/>
        </w:rPr>
        <w:tab/>
      </w:r>
      <w:r w:rsidR="00A90527" w:rsidRPr="003B19FB">
        <w:rPr>
          <w:rFonts w:asciiTheme="minorHAnsi" w:hAnsiTheme="minorHAnsi" w:cstheme="minorHAnsi"/>
        </w:rPr>
        <w:t>20</w:t>
      </w:r>
      <w:r>
        <w:rPr>
          <w:rFonts w:asciiTheme="minorHAnsi" w:hAnsiTheme="minorHAnsi" w:cstheme="minorHAnsi"/>
        </w:rPr>
        <w:t>18</w:t>
      </w:r>
    </w:p>
    <w:p w14:paraId="020795DC" w14:textId="54B667F5" w:rsidR="00251FA2" w:rsidRDefault="00545ABF" w:rsidP="00A90527">
      <w:pPr>
        <w:rPr>
          <w:rFonts w:asciiTheme="minorHAnsi" w:hAnsiTheme="minorHAnsi" w:cstheme="minorHAnsi"/>
        </w:rPr>
      </w:pPr>
      <w:r>
        <w:rPr>
          <w:rFonts w:asciiTheme="minorHAnsi" w:hAnsiTheme="minorHAnsi" w:cstheme="minorHAnsi"/>
        </w:rPr>
        <w:t xml:space="preserve">ASU Committee for Campus Inclusion - </w:t>
      </w:r>
      <w:r w:rsidRPr="00545ABF">
        <w:rPr>
          <w:rFonts w:asciiTheme="minorHAnsi" w:hAnsiTheme="minorHAnsi" w:cstheme="minorHAnsi"/>
        </w:rPr>
        <w:t>demonstrated an outstanding contribution to promoting diversity and inclusion at ASU and beyond</w:t>
      </w:r>
      <w:r>
        <w:rPr>
          <w:rFonts w:asciiTheme="minorHAnsi" w:hAnsiTheme="minorHAnsi" w:cstheme="minorHAnsi"/>
        </w:rPr>
        <w:t>. (HUES Mentoring Cohort)</w:t>
      </w:r>
    </w:p>
    <w:p w14:paraId="74BEF59F" w14:textId="3BD0A15F" w:rsidR="00640E41" w:rsidRDefault="00640E41" w:rsidP="00A90527">
      <w:pPr>
        <w:rPr>
          <w:rFonts w:asciiTheme="minorHAnsi" w:hAnsiTheme="minorHAnsi" w:cstheme="minorHAnsi"/>
        </w:rPr>
      </w:pPr>
      <w:r>
        <w:rPr>
          <w:rFonts w:asciiTheme="minorHAnsi" w:hAnsiTheme="minorHAnsi" w:cstheme="minorHAnsi"/>
        </w:rPr>
        <w:t>CISA &amp; Writers’ Studio – Outstanding Mentorship Award                                          2017</w:t>
      </w:r>
    </w:p>
    <w:p w14:paraId="780CBCCF" w14:textId="77777777" w:rsidR="004C7C4B" w:rsidRPr="003B19FB" w:rsidRDefault="004C7C4B" w:rsidP="00A90527">
      <w:pPr>
        <w:rPr>
          <w:rFonts w:asciiTheme="minorHAnsi" w:hAnsiTheme="minorHAnsi" w:cstheme="minorHAnsi"/>
        </w:rPr>
      </w:pPr>
    </w:p>
    <w:p w14:paraId="1BB451A2" w14:textId="77777777" w:rsidR="00251FA2" w:rsidRPr="003B19FB" w:rsidRDefault="00465718" w:rsidP="00251FA2">
      <w:pPr>
        <w:pStyle w:val="Heading1"/>
        <w:rPr>
          <w:rFonts w:asciiTheme="minorHAnsi" w:hAnsiTheme="minorHAnsi" w:cstheme="minorHAnsi"/>
        </w:rPr>
      </w:pPr>
      <w:r>
        <w:rPr>
          <w:rFonts w:asciiTheme="minorHAnsi" w:hAnsiTheme="minorHAnsi" w:cstheme="minorHAnsi"/>
        </w:rPr>
        <w:t xml:space="preserve">Selected </w:t>
      </w:r>
      <w:r w:rsidR="00251FA2" w:rsidRPr="003B19FB">
        <w:rPr>
          <w:rFonts w:asciiTheme="minorHAnsi" w:hAnsiTheme="minorHAnsi" w:cstheme="minorHAnsi"/>
        </w:rPr>
        <w:t>Teaching Experience</w:t>
      </w:r>
    </w:p>
    <w:p w14:paraId="6FAC64C7" w14:textId="77777777" w:rsidR="00A90527" w:rsidRPr="003B19FB" w:rsidRDefault="00BE1E88" w:rsidP="00C7161D">
      <w:pPr>
        <w:tabs>
          <w:tab w:val="right" w:pos="8640"/>
        </w:tabs>
        <w:rPr>
          <w:rFonts w:asciiTheme="minorHAnsi" w:hAnsiTheme="minorHAnsi" w:cstheme="minorHAnsi"/>
        </w:rPr>
      </w:pPr>
      <w:r>
        <w:rPr>
          <w:rFonts w:asciiTheme="minorHAnsi" w:hAnsiTheme="minorHAnsi" w:cstheme="minorHAnsi"/>
          <w:b/>
        </w:rPr>
        <w:t>Arizona State University</w:t>
      </w:r>
      <w:r w:rsidR="00C7161D" w:rsidRPr="003B19FB">
        <w:rPr>
          <w:rFonts w:asciiTheme="minorHAnsi" w:hAnsiTheme="minorHAnsi" w:cstheme="minorHAnsi"/>
        </w:rPr>
        <w:tab/>
      </w:r>
      <w:r w:rsidR="00465718">
        <w:rPr>
          <w:rFonts w:asciiTheme="minorHAnsi" w:hAnsiTheme="minorHAnsi" w:cstheme="minorHAnsi"/>
        </w:rPr>
        <w:t>Aug</w:t>
      </w:r>
      <w:r w:rsidR="00C7161D" w:rsidRPr="003B19FB">
        <w:rPr>
          <w:rFonts w:asciiTheme="minorHAnsi" w:hAnsiTheme="minorHAnsi" w:cstheme="minorHAnsi"/>
        </w:rPr>
        <w:t xml:space="preserve"> 20</w:t>
      </w:r>
      <w:r w:rsidR="00465718">
        <w:rPr>
          <w:rFonts w:asciiTheme="minorHAnsi" w:hAnsiTheme="minorHAnsi" w:cstheme="minorHAnsi"/>
        </w:rPr>
        <w:t>15</w:t>
      </w:r>
      <w:r w:rsidR="00C7161D" w:rsidRPr="003B19FB">
        <w:rPr>
          <w:rFonts w:asciiTheme="minorHAnsi" w:hAnsiTheme="minorHAnsi" w:cstheme="minorHAnsi"/>
        </w:rPr>
        <w:t xml:space="preserve"> to </w:t>
      </w:r>
      <w:r w:rsidR="00465718">
        <w:rPr>
          <w:rFonts w:asciiTheme="minorHAnsi" w:hAnsiTheme="minorHAnsi" w:cstheme="minorHAnsi"/>
        </w:rPr>
        <w:t>Present</w:t>
      </w:r>
    </w:p>
    <w:p w14:paraId="43A31796" w14:textId="77777777" w:rsidR="00A90527" w:rsidRDefault="00BE1E88" w:rsidP="00A90527">
      <w:pPr>
        <w:rPr>
          <w:rFonts w:asciiTheme="minorHAnsi" w:hAnsiTheme="minorHAnsi" w:cstheme="minorHAnsi"/>
        </w:rPr>
      </w:pPr>
      <w:r>
        <w:rPr>
          <w:rFonts w:asciiTheme="minorHAnsi" w:hAnsiTheme="minorHAnsi" w:cstheme="minorHAnsi"/>
          <w:b/>
        </w:rPr>
        <w:t>Instructor:</w:t>
      </w:r>
      <w:r>
        <w:rPr>
          <w:rFonts w:asciiTheme="minorHAnsi" w:hAnsiTheme="minorHAnsi" w:cstheme="minorHAnsi"/>
          <w:bCs/>
        </w:rPr>
        <w:t xml:space="preserve"> CISA</w:t>
      </w:r>
      <w:r w:rsidR="00A90527" w:rsidRPr="003B19FB">
        <w:rPr>
          <w:rFonts w:asciiTheme="minorHAnsi" w:hAnsiTheme="minorHAnsi" w:cstheme="minorHAnsi"/>
        </w:rPr>
        <w:t xml:space="preserve">, </w:t>
      </w:r>
      <w:r>
        <w:rPr>
          <w:rFonts w:asciiTheme="minorHAnsi" w:hAnsiTheme="minorHAnsi" w:cstheme="minorHAnsi"/>
        </w:rPr>
        <w:t>Writers’ Studio</w:t>
      </w:r>
    </w:p>
    <w:p w14:paraId="62CCA18B" w14:textId="77777777" w:rsidR="00465718" w:rsidRPr="003B19FB" w:rsidRDefault="00465718" w:rsidP="00A90527">
      <w:pPr>
        <w:rPr>
          <w:rFonts w:asciiTheme="minorHAnsi" w:hAnsiTheme="minorHAnsi" w:cstheme="minorHAnsi"/>
        </w:rPr>
      </w:pPr>
      <w:r w:rsidRPr="00960EDC">
        <w:rPr>
          <w:rFonts w:asciiTheme="minorHAnsi" w:hAnsiTheme="minorHAnsi" w:cstheme="minorHAnsi"/>
          <w:b/>
          <w:bCs/>
        </w:rPr>
        <w:t>Previously:</w:t>
      </w:r>
      <w:r>
        <w:rPr>
          <w:rFonts w:asciiTheme="minorHAnsi" w:hAnsiTheme="minorHAnsi" w:cstheme="minorHAnsi"/>
        </w:rPr>
        <w:t xml:space="preserve"> Faculty Associate, Writing Programs                              Aug 2014 to Dec 2014</w:t>
      </w:r>
    </w:p>
    <w:p w14:paraId="5F5E3958" w14:textId="1BC0C4B5" w:rsidR="00A90527" w:rsidRPr="003B19FB" w:rsidRDefault="00611FAE" w:rsidP="00251FA2">
      <w:pPr>
        <w:numPr>
          <w:ilvl w:val="0"/>
          <w:numId w:val="5"/>
        </w:numPr>
        <w:rPr>
          <w:rFonts w:asciiTheme="minorHAnsi" w:hAnsiTheme="minorHAnsi" w:cstheme="minorHAnsi"/>
        </w:rPr>
      </w:pPr>
      <w:r>
        <w:rPr>
          <w:rFonts w:asciiTheme="minorHAnsi" w:hAnsiTheme="minorHAnsi" w:cstheme="minorHAnsi"/>
        </w:rPr>
        <w:t>Teaches</w:t>
      </w:r>
      <w:r w:rsidR="00A90527" w:rsidRPr="003B19FB">
        <w:rPr>
          <w:rFonts w:asciiTheme="minorHAnsi" w:hAnsiTheme="minorHAnsi" w:cstheme="minorHAnsi"/>
        </w:rPr>
        <w:t xml:space="preserve"> </w:t>
      </w:r>
      <w:r w:rsidR="00BE1E88">
        <w:rPr>
          <w:rFonts w:asciiTheme="minorHAnsi" w:hAnsiTheme="minorHAnsi" w:cstheme="minorHAnsi"/>
        </w:rPr>
        <w:t>Advanced First-Year Composition (ENG 105) as well as First-Year Composition (ENG 101 &amp; 102)</w:t>
      </w:r>
      <w:r w:rsidR="00A90527" w:rsidRPr="003B19FB">
        <w:rPr>
          <w:rFonts w:asciiTheme="minorHAnsi" w:hAnsiTheme="minorHAnsi" w:cstheme="minorHAnsi"/>
        </w:rPr>
        <w:t xml:space="preserve">, </w:t>
      </w:r>
      <w:r w:rsidR="00BE1E88">
        <w:rPr>
          <w:rFonts w:asciiTheme="minorHAnsi" w:hAnsiTheme="minorHAnsi" w:cstheme="minorHAnsi"/>
        </w:rPr>
        <w:t xml:space="preserve">courses </w:t>
      </w:r>
      <w:r w:rsidR="00A90527" w:rsidRPr="003B19FB">
        <w:rPr>
          <w:rFonts w:asciiTheme="minorHAnsi" w:hAnsiTheme="minorHAnsi" w:cstheme="minorHAnsi"/>
        </w:rPr>
        <w:t xml:space="preserve">averaging 120 students per semester, </w:t>
      </w:r>
      <w:r w:rsidR="00BE1E88">
        <w:rPr>
          <w:rFonts w:asciiTheme="minorHAnsi" w:hAnsiTheme="minorHAnsi" w:cstheme="minorHAnsi"/>
        </w:rPr>
        <w:t>with a focus on community-based rhetorical and multimodal writing strategies.</w:t>
      </w:r>
    </w:p>
    <w:p w14:paraId="3CCADBBB" w14:textId="733DDD14" w:rsidR="00A90527" w:rsidRPr="003B19FB" w:rsidRDefault="00465718" w:rsidP="00251FA2">
      <w:pPr>
        <w:numPr>
          <w:ilvl w:val="0"/>
          <w:numId w:val="5"/>
        </w:numPr>
        <w:rPr>
          <w:rFonts w:asciiTheme="minorHAnsi" w:hAnsiTheme="minorHAnsi" w:cstheme="minorHAnsi"/>
        </w:rPr>
      </w:pPr>
      <w:r>
        <w:rPr>
          <w:rFonts w:asciiTheme="minorHAnsi" w:hAnsiTheme="minorHAnsi" w:cstheme="minorHAnsi"/>
        </w:rPr>
        <w:t>Assist</w:t>
      </w:r>
      <w:r w:rsidR="00611FAE">
        <w:rPr>
          <w:rFonts w:asciiTheme="minorHAnsi" w:hAnsiTheme="minorHAnsi" w:cstheme="minorHAnsi"/>
        </w:rPr>
        <w:t>s</w:t>
      </w:r>
      <w:r>
        <w:rPr>
          <w:rFonts w:asciiTheme="minorHAnsi" w:hAnsiTheme="minorHAnsi" w:cstheme="minorHAnsi"/>
        </w:rPr>
        <w:t xml:space="preserve"> in further developing innovative assignments and a curriculum that engage</w:t>
      </w:r>
      <w:r w:rsidR="00611FAE">
        <w:rPr>
          <w:rFonts w:asciiTheme="minorHAnsi" w:hAnsiTheme="minorHAnsi" w:cstheme="minorHAnsi"/>
        </w:rPr>
        <w:t>s</w:t>
      </w:r>
      <w:r>
        <w:rPr>
          <w:rFonts w:asciiTheme="minorHAnsi" w:hAnsiTheme="minorHAnsi" w:cstheme="minorHAnsi"/>
        </w:rPr>
        <w:t xml:space="preserve"> students in real-world applications of writing and communication skills.</w:t>
      </w:r>
    </w:p>
    <w:p w14:paraId="4D5C6AF3" w14:textId="4D471AEF" w:rsidR="00A90527" w:rsidRPr="003B19FB" w:rsidRDefault="00465718" w:rsidP="00251FA2">
      <w:pPr>
        <w:numPr>
          <w:ilvl w:val="0"/>
          <w:numId w:val="5"/>
        </w:numPr>
        <w:rPr>
          <w:rFonts w:asciiTheme="minorHAnsi" w:hAnsiTheme="minorHAnsi" w:cstheme="minorHAnsi"/>
        </w:rPr>
      </w:pPr>
      <w:r>
        <w:rPr>
          <w:rFonts w:asciiTheme="minorHAnsi" w:hAnsiTheme="minorHAnsi" w:cstheme="minorHAnsi"/>
        </w:rPr>
        <w:t>Collaborate</w:t>
      </w:r>
      <w:r w:rsidR="00611FAE">
        <w:rPr>
          <w:rFonts w:asciiTheme="minorHAnsi" w:hAnsiTheme="minorHAnsi" w:cstheme="minorHAnsi"/>
        </w:rPr>
        <w:t>s</w:t>
      </w:r>
      <w:r>
        <w:rPr>
          <w:rFonts w:asciiTheme="minorHAnsi" w:hAnsiTheme="minorHAnsi" w:cstheme="minorHAnsi"/>
        </w:rPr>
        <w:t xml:space="preserve"> with Writing Mentors – embedded course tutors – to further assist students and help mentor Writing Mentors through their personal/professional goals.</w:t>
      </w:r>
    </w:p>
    <w:p w14:paraId="6D7FDA32" w14:textId="77777777" w:rsidR="00A90527" w:rsidRDefault="00465718" w:rsidP="00C7161D">
      <w:pPr>
        <w:tabs>
          <w:tab w:val="right" w:pos="8640"/>
        </w:tabs>
        <w:rPr>
          <w:rFonts w:asciiTheme="minorHAnsi" w:hAnsiTheme="minorHAnsi" w:cstheme="minorHAnsi"/>
        </w:rPr>
      </w:pPr>
      <w:r>
        <w:rPr>
          <w:rFonts w:asciiTheme="minorHAnsi" w:hAnsiTheme="minorHAnsi" w:cstheme="minorHAnsi"/>
          <w:b/>
        </w:rPr>
        <w:t>Estrella Mountain Community College</w:t>
      </w:r>
      <w:r w:rsidR="00C7161D" w:rsidRPr="003B19FB">
        <w:rPr>
          <w:rFonts w:asciiTheme="minorHAnsi" w:hAnsiTheme="minorHAnsi" w:cstheme="minorHAnsi"/>
        </w:rPr>
        <w:tab/>
        <w:t>May 20</w:t>
      </w:r>
      <w:r w:rsidR="004C7C4B">
        <w:rPr>
          <w:rFonts w:asciiTheme="minorHAnsi" w:hAnsiTheme="minorHAnsi" w:cstheme="minorHAnsi"/>
        </w:rPr>
        <w:t>11</w:t>
      </w:r>
      <w:r w:rsidR="00C7161D" w:rsidRPr="003B19FB">
        <w:rPr>
          <w:rFonts w:asciiTheme="minorHAnsi" w:hAnsiTheme="minorHAnsi" w:cstheme="minorHAnsi"/>
        </w:rPr>
        <w:t xml:space="preserve"> to </w:t>
      </w:r>
      <w:r w:rsidR="004C7C4B">
        <w:rPr>
          <w:rFonts w:asciiTheme="minorHAnsi" w:hAnsiTheme="minorHAnsi" w:cstheme="minorHAnsi"/>
        </w:rPr>
        <w:t>Present</w:t>
      </w:r>
    </w:p>
    <w:p w14:paraId="5CE29BE9" w14:textId="77777777" w:rsidR="00465718" w:rsidRDefault="00465718" w:rsidP="00C7161D">
      <w:pPr>
        <w:tabs>
          <w:tab w:val="right" w:pos="8640"/>
        </w:tabs>
        <w:rPr>
          <w:rFonts w:asciiTheme="minorHAnsi" w:hAnsiTheme="minorHAnsi" w:cstheme="minorHAnsi"/>
        </w:rPr>
      </w:pPr>
      <w:r>
        <w:rPr>
          <w:rFonts w:asciiTheme="minorHAnsi" w:hAnsiTheme="minorHAnsi" w:cstheme="minorHAnsi"/>
        </w:rPr>
        <w:t>Adjunct Faculty, English &amp; Humanities</w:t>
      </w:r>
    </w:p>
    <w:p w14:paraId="7C841B46" w14:textId="77777777" w:rsidR="00465718" w:rsidRDefault="00465718" w:rsidP="00C7161D">
      <w:pPr>
        <w:tabs>
          <w:tab w:val="right" w:pos="8640"/>
        </w:tabs>
        <w:rPr>
          <w:rFonts w:asciiTheme="minorHAnsi" w:hAnsiTheme="minorHAnsi" w:cstheme="minorHAnsi"/>
        </w:rPr>
      </w:pPr>
      <w:r>
        <w:rPr>
          <w:rFonts w:asciiTheme="minorHAnsi" w:hAnsiTheme="minorHAnsi" w:cstheme="minorHAnsi"/>
        </w:rPr>
        <w:t>Student Learning Facilitator III (Writing Tutor)</w:t>
      </w:r>
    </w:p>
    <w:p w14:paraId="73174044" w14:textId="6A1434DB" w:rsidR="004C7C4B" w:rsidRDefault="00611FAE" w:rsidP="004C7C4B">
      <w:pPr>
        <w:pStyle w:val="ListParagraph"/>
        <w:numPr>
          <w:ilvl w:val="0"/>
          <w:numId w:val="8"/>
        </w:numPr>
        <w:tabs>
          <w:tab w:val="right" w:pos="8640"/>
        </w:tabs>
        <w:rPr>
          <w:rFonts w:asciiTheme="minorHAnsi" w:hAnsiTheme="minorHAnsi" w:cstheme="minorHAnsi"/>
        </w:rPr>
      </w:pPr>
      <w:r>
        <w:rPr>
          <w:rFonts w:asciiTheme="minorHAnsi" w:hAnsiTheme="minorHAnsi" w:cstheme="minorHAnsi"/>
        </w:rPr>
        <w:t>Teaches</w:t>
      </w:r>
      <w:r w:rsidR="004C7C4B">
        <w:rPr>
          <w:rFonts w:asciiTheme="minorHAnsi" w:hAnsiTheme="minorHAnsi" w:cstheme="minorHAnsi"/>
        </w:rPr>
        <w:t xml:space="preserve"> a diverse student population (Minority-Serving Institution) courses on film (Intro to Film, Contemporary Cinema, Hispanic Film), Humanities (Contemporary Humanities, Multicultural Folktales, Intro to Pop Culture) both online and in person.</w:t>
      </w:r>
    </w:p>
    <w:p w14:paraId="5E096A03" w14:textId="77777777" w:rsidR="002C2EA5" w:rsidRPr="002C2EA5" w:rsidRDefault="002C2EA5" w:rsidP="002C2EA5">
      <w:pPr>
        <w:tabs>
          <w:tab w:val="right" w:pos="8640"/>
        </w:tabs>
        <w:rPr>
          <w:rFonts w:asciiTheme="minorHAnsi" w:hAnsiTheme="minorHAnsi" w:cstheme="minorHAnsi"/>
          <w:b/>
          <w:bCs/>
        </w:rPr>
      </w:pPr>
      <w:r w:rsidRPr="002C2EA5">
        <w:rPr>
          <w:rFonts w:asciiTheme="minorHAnsi" w:hAnsiTheme="minorHAnsi" w:cstheme="minorHAnsi"/>
          <w:b/>
          <w:bCs/>
        </w:rPr>
        <w:t>Other Unique Teaching Experiences</w:t>
      </w:r>
    </w:p>
    <w:p w14:paraId="2A34D1ED" w14:textId="77777777" w:rsidR="002C2EA5" w:rsidRPr="002C2EA5" w:rsidRDefault="002C2EA5" w:rsidP="002C2EA5">
      <w:pPr>
        <w:pStyle w:val="ListParagraph"/>
        <w:numPr>
          <w:ilvl w:val="0"/>
          <w:numId w:val="8"/>
        </w:numPr>
        <w:tabs>
          <w:tab w:val="right" w:pos="8640"/>
        </w:tabs>
        <w:rPr>
          <w:rFonts w:asciiTheme="minorHAnsi" w:hAnsiTheme="minorHAnsi" w:cstheme="minorHAnsi"/>
        </w:rPr>
      </w:pPr>
      <w:r w:rsidRPr="002C2EA5">
        <w:rPr>
          <w:rFonts w:asciiTheme="minorHAnsi" w:hAnsiTheme="minorHAnsi" w:cstheme="minorHAnsi"/>
        </w:rPr>
        <w:t>Assistant Language Teacher, Himeji, Japan – Phoenix Sister Cities Program – 2012-2013</w:t>
      </w:r>
    </w:p>
    <w:p w14:paraId="47664CF6" w14:textId="41DA0367" w:rsidR="002C2EA5" w:rsidRDefault="002C2EA5" w:rsidP="002C2EA5">
      <w:pPr>
        <w:pStyle w:val="ListParagraph"/>
        <w:numPr>
          <w:ilvl w:val="0"/>
          <w:numId w:val="8"/>
        </w:numPr>
        <w:tabs>
          <w:tab w:val="right" w:pos="8640"/>
        </w:tabs>
        <w:rPr>
          <w:rFonts w:asciiTheme="minorHAnsi" w:hAnsiTheme="minorHAnsi" w:cstheme="minorHAnsi"/>
        </w:rPr>
      </w:pPr>
      <w:r w:rsidRPr="002C2EA5">
        <w:rPr>
          <w:rFonts w:asciiTheme="minorHAnsi" w:hAnsiTheme="minorHAnsi" w:cstheme="minorHAnsi"/>
        </w:rPr>
        <w:t>AVID Tutor, Dysart Unified School District – 2011-2015</w:t>
      </w:r>
    </w:p>
    <w:p w14:paraId="5EC13F86" w14:textId="439560FB" w:rsidR="00640E41" w:rsidRPr="00640E41" w:rsidRDefault="00640E41" w:rsidP="00640E41">
      <w:pPr>
        <w:pStyle w:val="ListParagraph"/>
        <w:numPr>
          <w:ilvl w:val="0"/>
          <w:numId w:val="8"/>
        </w:numPr>
        <w:tabs>
          <w:tab w:val="right" w:pos="8640"/>
        </w:tabs>
        <w:rPr>
          <w:rFonts w:asciiTheme="minorHAnsi" w:hAnsiTheme="minorHAnsi" w:cstheme="minorHAnsi"/>
        </w:rPr>
      </w:pPr>
      <w:r>
        <w:rPr>
          <w:rFonts w:asciiTheme="minorHAnsi" w:hAnsiTheme="minorHAnsi" w:cstheme="minorHAnsi"/>
        </w:rPr>
        <w:t>Enrichment Teacher &amp; Substitute Teacher, Paradise Education Center</w:t>
      </w:r>
      <w:r w:rsidRPr="002C2EA5">
        <w:rPr>
          <w:rFonts w:asciiTheme="minorHAnsi" w:hAnsiTheme="minorHAnsi" w:cstheme="minorHAnsi"/>
        </w:rPr>
        <w:t xml:space="preserve"> –</w:t>
      </w:r>
      <w:r>
        <w:rPr>
          <w:rFonts w:asciiTheme="minorHAnsi" w:hAnsiTheme="minorHAnsi" w:cstheme="minorHAnsi"/>
        </w:rPr>
        <w:t xml:space="preserve"> 2008-2011</w:t>
      </w:r>
    </w:p>
    <w:p w14:paraId="24F5BE5C"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lastRenderedPageBreak/>
        <w:t>Publications</w:t>
      </w:r>
    </w:p>
    <w:p w14:paraId="0294A7C4" w14:textId="534682CA" w:rsidR="00A90527" w:rsidRDefault="00A90527" w:rsidP="00465718">
      <w:pPr>
        <w:pStyle w:val="Heading2"/>
        <w:rPr>
          <w:rFonts w:asciiTheme="minorHAnsi" w:hAnsiTheme="minorHAnsi" w:cstheme="minorHAnsi"/>
          <w:b w:val="0"/>
          <w:bCs w:val="0"/>
          <w:i w:val="0"/>
          <w:iCs w:val="0"/>
        </w:rPr>
      </w:pPr>
      <w:r w:rsidRPr="00465718">
        <w:rPr>
          <w:rFonts w:asciiTheme="minorHAnsi" w:hAnsiTheme="minorHAnsi" w:cstheme="minorHAnsi"/>
          <w:i w:val="0"/>
          <w:iCs w:val="0"/>
        </w:rPr>
        <w:t>Book</w:t>
      </w:r>
      <w:r w:rsidR="00A54571" w:rsidRPr="00465718">
        <w:rPr>
          <w:rFonts w:asciiTheme="minorHAnsi" w:hAnsiTheme="minorHAnsi" w:cstheme="minorHAnsi"/>
          <w:i w:val="0"/>
          <w:iCs w:val="0"/>
        </w:rPr>
        <w:t xml:space="preserve"> Chapter</w:t>
      </w:r>
      <w:r w:rsidR="00465718" w:rsidRPr="00465718">
        <w:rPr>
          <w:rFonts w:asciiTheme="minorHAnsi" w:hAnsiTheme="minorHAnsi" w:cstheme="minorHAnsi"/>
          <w:b w:val="0"/>
          <w:bCs w:val="0"/>
          <w:i w:val="0"/>
          <w:iCs w:val="0"/>
        </w:rPr>
        <w:t>,</w:t>
      </w:r>
      <w:r w:rsidR="00465718">
        <w:rPr>
          <w:rFonts w:asciiTheme="minorHAnsi" w:hAnsiTheme="minorHAnsi" w:cstheme="minorHAnsi"/>
        </w:rPr>
        <w:t xml:space="preserve"> </w:t>
      </w:r>
      <w:r w:rsidR="00BE1E88" w:rsidRPr="00465718">
        <w:rPr>
          <w:rFonts w:asciiTheme="minorHAnsi" w:hAnsiTheme="minorHAnsi" w:cstheme="minorHAnsi"/>
          <w:b w:val="0"/>
          <w:bCs w:val="0"/>
          <w:i w:val="0"/>
          <w:iCs w:val="0"/>
        </w:rPr>
        <w:t xml:space="preserve">Michelle Stuckey, James </w:t>
      </w:r>
      <w:proofErr w:type="spellStart"/>
      <w:r w:rsidR="00BE1E88" w:rsidRPr="00465718">
        <w:rPr>
          <w:rFonts w:asciiTheme="minorHAnsi" w:hAnsiTheme="minorHAnsi" w:cstheme="minorHAnsi"/>
          <w:b w:val="0"/>
          <w:bCs w:val="0"/>
          <w:i w:val="0"/>
          <w:iCs w:val="0"/>
        </w:rPr>
        <w:t>Toweill</w:t>
      </w:r>
      <w:proofErr w:type="spellEnd"/>
      <w:r w:rsidR="00BE1E88" w:rsidRPr="00465718">
        <w:rPr>
          <w:rFonts w:asciiTheme="minorHAnsi" w:hAnsiTheme="minorHAnsi" w:cstheme="minorHAnsi"/>
          <w:b w:val="0"/>
          <w:bCs w:val="0"/>
          <w:i w:val="0"/>
          <w:iCs w:val="0"/>
        </w:rPr>
        <w:t xml:space="preserve">, Sean Tingle, Heather MacDonald, Jessica </w:t>
      </w:r>
      <w:proofErr w:type="spellStart"/>
      <w:r w:rsidR="00BE1E88" w:rsidRPr="00465718">
        <w:rPr>
          <w:rFonts w:asciiTheme="minorHAnsi" w:hAnsiTheme="minorHAnsi" w:cstheme="minorHAnsi"/>
          <w:b w:val="0"/>
          <w:bCs w:val="0"/>
          <w:i w:val="0"/>
          <w:iCs w:val="0"/>
        </w:rPr>
        <w:t>Harnisch</w:t>
      </w:r>
      <w:proofErr w:type="spellEnd"/>
      <w:r w:rsidR="00BE1E88" w:rsidRPr="00465718">
        <w:rPr>
          <w:rFonts w:asciiTheme="minorHAnsi" w:hAnsiTheme="minorHAnsi" w:cstheme="minorHAnsi"/>
          <w:b w:val="0"/>
          <w:bCs w:val="0"/>
          <w:i w:val="0"/>
          <w:iCs w:val="0"/>
        </w:rPr>
        <w:t>, “Cognition and Community: Using the Habits of Mind to Engage Students in Community-Focused Writing</w:t>
      </w:r>
      <w:r w:rsidRPr="00465718">
        <w:rPr>
          <w:rFonts w:asciiTheme="minorHAnsi" w:hAnsiTheme="minorHAnsi" w:cstheme="minorHAnsi"/>
          <w:b w:val="0"/>
          <w:bCs w:val="0"/>
          <w:i w:val="0"/>
          <w:iCs w:val="0"/>
        </w:rPr>
        <w:t>,</w:t>
      </w:r>
      <w:r w:rsidR="00BE1E88" w:rsidRPr="00465718">
        <w:rPr>
          <w:rFonts w:asciiTheme="minorHAnsi" w:hAnsiTheme="minorHAnsi" w:cstheme="minorHAnsi"/>
          <w:b w:val="0"/>
          <w:bCs w:val="0"/>
          <w:i w:val="0"/>
          <w:iCs w:val="0"/>
        </w:rPr>
        <w:t>”</w:t>
      </w:r>
      <w:r w:rsidRPr="00465718">
        <w:rPr>
          <w:rFonts w:asciiTheme="minorHAnsi" w:hAnsiTheme="minorHAnsi" w:cstheme="minorHAnsi"/>
          <w:b w:val="0"/>
          <w:bCs w:val="0"/>
          <w:i w:val="0"/>
          <w:iCs w:val="0"/>
        </w:rPr>
        <w:t xml:space="preserve"> </w:t>
      </w:r>
      <w:r w:rsidR="00BE1E88" w:rsidRPr="00465718">
        <w:rPr>
          <w:rFonts w:asciiTheme="minorHAnsi" w:hAnsiTheme="minorHAnsi" w:cstheme="minorHAnsi"/>
          <w:b w:val="0"/>
          <w:bCs w:val="0"/>
          <w:color w:val="222222"/>
          <w:shd w:val="clear" w:color="auto" w:fill="FFFFFF"/>
        </w:rPr>
        <w:t>Pedagogy Perspectives on Cognition and Writing</w:t>
      </w:r>
      <w:r w:rsidRPr="00465718">
        <w:rPr>
          <w:rFonts w:asciiTheme="minorHAnsi" w:hAnsiTheme="minorHAnsi" w:cstheme="minorHAnsi"/>
          <w:b w:val="0"/>
          <w:bCs w:val="0"/>
          <w:i w:val="0"/>
          <w:iCs w:val="0"/>
        </w:rPr>
        <w:t xml:space="preserve">, </w:t>
      </w:r>
      <w:r w:rsidR="00BE1E88" w:rsidRPr="00465718">
        <w:rPr>
          <w:rFonts w:asciiTheme="minorHAnsi" w:hAnsiTheme="minorHAnsi" w:cstheme="minorHAnsi"/>
          <w:b w:val="0"/>
          <w:bCs w:val="0"/>
          <w:i w:val="0"/>
          <w:iCs w:val="0"/>
        </w:rPr>
        <w:t>Parlor Press</w:t>
      </w:r>
      <w:r w:rsidRPr="00465718">
        <w:rPr>
          <w:rFonts w:asciiTheme="minorHAnsi" w:hAnsiTheme="minorHAnsi" w:cstheme="minorHAnsi"/>
          <w:b w:val="0"/>
          <w:bCs w:val="0"/>
          <w:i w:val="0"/>
          <w:iCs w:val="0"/>
        </w:rPr>
        <w:t xml:space="preserve">, </w:t>
      </w:r>
      <w:r w:rsidR="00BE1E88" w:rsidRPr="00465718">
        <w:rPr>
          <w:rFonts w:asciiTheme="minorHAnsi" w:hAnsiTheme="minorHAnsi" w:cstheme="minorHAnsi"/>
          <w:b w:val="0"/>
          <w:bCs w:val="0"/>
          <w:i w:val="0"/>
          <w:iCs w:val="0"/>
        </w:rPr>
        <w:t>2020</w:t>
      </w:r>
      <w:r w:rsidRPr="00465718">
        <w:rPr>
          <w:rFonts w:asciiTheme="minorHAnsi" w:hAnsiTheme="minorHAnsi" w:cstheme="minorHAnsi"/>
          <w:b w:val="0"/>
          <w:bCs w:val="0"/>
          <w:i w:val="0"/>
          <w:iCs w:val="0"/>
        </w:rPr>
        <w:t>.</w:t>
      </w:r>
    </w:p>
    <w:p w14:paraId="53146283" w14:textId="376FCFBD" w:rsidR="00593040" w:rsidRPr="00593040" w:rsidRDefault="00593040" w:rsidP="00593040">
      <w:r w:rsidRPr="00593040">
        <w:rPr>
          <w:b/>
          <w:bCs/>
        </w:rPr>
        <w:t>Podcast</w:t>
      </w:r>
      <w:r>
        <w:t xml:space="preserve">, Kate Shively, McKenna </w:t>
      </w:r>
      <w:proofErr w:type="spellStart"/>
      <w:r>
        <w:t>Uhde</w:t>
      </w:r>
      <w:proofErr w:type="spellEnd"/>
      <w:r>
        <w:t xml:space="preserve">, Sean Tingle, </w:t>
      </w:r>
      <w:r w:rsidRPr="00593040">
        <w:rPr>
          <w:i/>
          <w:iCs/>
        </w:rPr>
        <w:t>Health: It’s Personal</w:t>
      </w:r>
      <w:r>
        <w:t>, 2020-present. We discuss health-related topics with expert guests and individuals living through these experiences to help educate our audience, foster diversity, inspire difficult but important conversations, tackle stigmas and misconceptions, and help others feel less alone.</w:t>
      </w:r>
    </w:p>
    <w:p w14:paraId="2A4A68DE" w14:textId="7C33DBE5" w:rsidR="00593040" w:rsidRPr="00593040" w:rsidRDefault="00593040" w:rsidP="00593040">
      <w:r w:rsidRPr="00593040">
        <w:rPr>
          <w:b/>
          <w:bCs/>
        </w:rPr>
        <w:t>Blog</w:t>
      </w:r>
      <w:r>
        <w:t xml:space="preserve">, </w:t>
      </w:r>
      <w:r>
        <w:rPr>
          <w:i/>
          <w:iCs/>
        </w:rPr>
        <w:t xml:space="preserve">Health: It’s </w:t>
      </w:r>
      <w:r w:rsidRPr="00593040">
        <w:rPr>
          <w:i/>
          <w:iCs/>
        </w:rPr>
        <w:t>Personal</w:t>
      </w:r>
      <w:r>
        <w:t xml:space="preserve">, covering topics related to the </w:t>
      </w:r>
      <w:r>
        <w:rPr>
          <w:i/>
          <w:iCs/>
        </w:rPr>
        <w:t xml:space="preserve">Health: It’s Personal </w:t>
      </w:r>
      <w:r>
        <w:t>Podcast</w:t>
      </w:r>
      <w:r w:rsidR="00120DCD">
        <w:t>.</w:t>
      </w:r>
    </w:p>
    <w:p w14:paraId="1BF4C39A" w14:textId="77777777" w:rsidR="00A90527" w:rsidRPr="003B19FB" w:rsidRDefault="00A90527" w:rsidP="00A90527">
      <w:pPr>
        <w:rPr>
          <w:rFonts w:asciiTheme="minorHAnsi" w:hAnsiTheme="minorHAnsi" w:cstheme="minorHAnsi"/>
        </w:rPr>
      </w:pPr>
    </w:p>
    <w:p w14:paraId="1800A3AC" w14:textId="77777777" w:rsidR="00251FA2" w:rsidRPr="003B19FB" w:rsidRDefault="009825AB" w:rsidP="00251FA2">
      <w:pPr>
        <w:pStyle w:val="Heading1"/>
        <w:rPr>
          <w:rFonts w:asciiTheme="minorHAnsi" w:hAnsiTheme="minorHAnsi" w:cstheme="minorHAnsi"/>
        </w:rPr>
      </w:pPr>
      <w:r>
        <w:rPr>
          <w:rFonts w:asciiTheme="minorHAnsi" w:hAnsiTheme="minorHAnsi" w:cstheme="minorHAnsi"/>
        </w:rPr>
        <w:t>Selected Conference Presentations</w:t>
      </w:r>
    </w:p>
    <w:p w14:paraId="6B93B4DB" w14:textId="77777777" w:rsidR="00A54571" w:rsidRPr="00A54571" w:rsidRDefault="00A54571" w:rsidP="00A90527">
      <w:pPr>
        <w:rPr>
          <w:rFonts w:asciiTheme="minorHAnsi" w:hAnsiTheme="minorHAnsi" w:cstheme="minorHAnsi"/>
          <w:bCs/>
        </w:rPr>
      </w:pPr>
      <w:r>
        <w:rPr>
          <w:rFonts w:asciiTheme="minorHAnsi" w:hAnsiTheme="minorHAnsi" w:cstheme="minorHAnsi"/>
          <w:b/>
        </w:rPr>
        <w:t>Presentation</w:t>
      </w:r>
      <w:r>
        <w:rPr>
          <w:rFonts w:asciiTheme="minorHAnsi" w:hAnsiTheme="minorHAnsi" w:cstheme="minorHAnsi"/>
          <w:bCs/>
        </w:rPr>
        <w:t>, “Teaching Multicultural, Transnational, Feminist, and Queer Texts to Engage Non-Majors,” Innovations Conference, 2017.</w:t>
      </w:r>
    </w:p>
    <w:p w14:paraId="1C8E1851" w14:textId="77777777" w:rsidR="00A54571" w:rsidRDefault="00A54571" w:rsidP="00A90527">
      <w:pPr>
        <w:rPr>
          <w:rFonts w:asciiTheme="minorHAnsi" w:hAnsiTheme="minorHAnsi" w:cstheme="minorHAnsi"/>
          <w:b/>
        </w:rPr>
      </w:pPr>
      <w:r>
        <w:rPr>
          <w:rFonts w:asciiTheme="minorHAnsi" w:hAnsiTheme="minorHAnsi" w:cstheme="minorHAnsi"/>
          <w:b/>
        </w:rPr>
        <w:t>Presentation</w:t>
      </w:r>
      <w:r w:rsidRPr="00A54571">
        <w:rPr>
          <w:rFonts w:asciiTheme="minorHAnsi" w:hAnsiTheme="minorHAnsi" w:cstheme="minorHAnsi"/>
          <w:bCs/>
        </w:rPr>
        <w:t>, “Sharing Innovative Writing Strategies for 21</w:t>
      </w:r>
      <w:r w:rsidRPr="00A54571">
        <w:rPr>
          <w:rFonts w:asciiTheme="minorHAnsi" w:hAnsiTheme="minorHAnsi" w:cstheme="minorHAnsi"/>
          <w:bCs/>
          <w:vertAlign w:val="superscript"/>
        </w:rPr>
        <w:t>st</w:t>
      </w:r>
      <w:r w:rsidRPr="00A54571">
        <w:rPr>
          <w:rFonts w:asciiTheme="minorHAnsi" w:hAnsiTheme="minorHAnsi" w:cstheme="minorHAnsi"/>
          <w:bCs/>
        </w:rPr>
        <w:t>-Century Composition Classes – Engaging Online Students in Multimodal Projects,” Conference on College Composition &amp; Communication, 2017.</w:t>
      </w:r>
    </w:p>
    <w:p w14:paraId="12479E7D"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Presentation</w:t>
      </w:r>
      <w:r w:rsidRPr="003B19FB">
        <w:rPr>
          <w:rFonts w:asciiTheme="minorHAnsi" w:hAnsiTheme="minorHAnsi" w:cstheme="minorHAnsi"/>
        </w:rPr>
        <w:t>, “</w:t>
      </w:r>
      <w:proofErr w:type="spellStart"/>
      <w:r w:rsidR="00A54571">
        <w:rPr>
          <w:rFonts w:asciiTheme="minorHAnsi" w:hAnsiTheme="minorHAnsi" w:cstheme="minorHAnsi"/>
        </w:rPr>
        <w:t>Screencasting</w:t>
      </w:r>
      <w:proofErr w:type="spellEnd"/>
      <w:r w:rsidR="00A54571">
        <w:rPr>
          <w:rFonts w:asciiTheme="minorHAnsi" w:hAnsiTheme="minorHAnsi" w:cstheme="minorHAnsi"/>
        </w:rPr>
        <w:t xml:space="preserve"> as a Diverse Assessment Tool in the Online Composition Course – Getting Started with </w:t>
      </w:r>
      <w:proofErr w:type="spellStart"/>
      <w:r w:rsidR="00A54571">
        <w:rPr>
          <w:rFonts w:asciiTheme="minorHAnsi" w:hAnsiTheme="minorHAnsi" w:cstheme="minorHAnsi"/>
        </w:rPr>
        <w:t>Screencasting</w:t>
      </w:r>
      <w:proofErr w:type="spellEnd"/>
      <w:r w:rsidRPr="003B19FB">
        <w:rPr>
          <w:rFonts w:asciiTheme="minorHAnsi" w:hAnsiTheme="minorHAnsi" w:cstheme="minorHAnsi"/>
        </w:rPr>
        <w:t xml:space="preserve">,” </w:t>
      </w:r>
      <w:r w:rsidR="003E160C">
        <w:rPr>
          <w:rFonts w:asciiTheme="minorHAnsi" w:hAnsiTheme="minorHAnsi" w:cstheme="minorHAnsi"/>
        </w:rPr>
        <w:t>TYCA West</w:t>
      </w:r>
      <w:r w:rsidRPr="003B19FB">
        <w:rPr>
          <w:rFonts w:asciiTheme="minorHAnsi" w:hAnsiTheme="minorHAnsi" w:cstheme="minorHAnsi"/>
        </w:rPr>
        <w:t xml:space="preserve">, </w:t>
      </w:r>
      <w:r w:rsidR="003E160C">
        <w:rPr>
          <w:rFonts w:asciiTheme="minorHAnsi" w:hAnsiTheme="minorHAnsi" w:cstheme="minorHAnsi"/>
        </w:rPr>
        <w:t>2017</w:t>
      </w:r>
      <w:r w:rsidRPr="003B19FB">
        <w:rPr>
          <w:rFonts w:asciiTheme="minorHAnsi" w:hAnsiTheme="minorHAnsi" w:cstheme="minorHAnsi"/>
        </w:rPr>
        <w:t>.</w:t>
      </w:r>
    </w:p>
    <w:p w14:paraId="6097EAB0" w14:textId="77777777" w:rsidR="00A90527" w:rsidRDefault="00A54571" w:rsidP="00A90527">
      <w:pPr>
        <w:rPr>
          <w:rFonts w:asciiTheme="minorHAnsi" w:hAnsiTheme="minorHAnsi" w:cstheme="minorHAnsi"/>
        </w:rPr>
      </w:pPr>
      <w:r>
        <w:rPr>
          <w:rFonts w:asciiTheme="minorHAnsi" w:hAnsiTheme="minorHAnsi" w:cstheme="minorHAnsi"/>
          <w:b/>
        </w:rPr>
        <w:t>Presentation</w:t>
      </w:r>
      <w:r w:rsidR="00A90527" w:rsidRPr="003B19FB">
        <w:rPr>
          <w:rFonts w:asciiTheme="minorHAnsi" w:hAnsiTheme="minorHAnsi" w:cstheme="minorHAnsi"/>
        </w:rPr>
        <w:t>, “</w:t>
      </w:r>
      <w:r>
        <w:rPr>
          <w:rFonts w:asciiTheme="minorHAnsi" w:hAnsiTheme="minorHAnsi" w:cstheme="minorHAnsi"/>
        </w:rPr>
        <w:t>Beyond the Screen: How Locally-Specific Pedagogy Can Redefine the Online Classroom – Diversity, Multilocal Communities, Peer Engagement, and Their Impacts on Students in Online Composition Courses</w:t>
      </w:r>
      <w:r w:rsidR="00A90527" w:rsidRPr="003B19FB">
        <w:rPr>
          <w:rFonts w:asciiTheme="minorHAnsi" w:hAnsiTheme="minorHAnsi" w:cstheme="minorHAnsi"/>
        </w:rPr>
        <w:t xml:space="preserve">,” </w:t>
      </w:r>
      <w:r>
        <w:rPr>
          <w:rFonts w:asciiTheme="minorHAnsi" w:hAnsiTheme="minorHAnsi" w:cstheme="minorHAnsi"/>
        </w:rPr>
        <w:t>ASU Composition Conference</w:t>
      </w:r>
      <w:r w:rsidR="00A90527" w:rsidRPr="003B19FB">
        <w:rPr>
          <w:rFonts w:asciiTheme="minorHAnsi" w:hAnsiTheme="minorHAnsi" w:cstheme="minorHAnsi"/>
        </w:rPr>
        <w:t xml:space="preserve">, </w:t>
      </w:r>
      <w:r>
        <w:rPr>
          <w:rFonts w:asciiTheme="minorHAnsi" w:hAnsiTheme="minorHAnsi" w:cstheme="minorHAnsi"/>
        </w:rPr>
        <w:t>2018</w:t>
      </w:r>
      <w:r w:rsidR="00A90527" w:rsidRPr="003B19FB">
        <w:rPr>
          <w:rFonts w:asciiTheme="minorHAnsi" w:hAnsiTheme="minorHAnsi" w:cstheme="minorHAnsi"/>
        </w:rPr>
        <w:t>.</w:t>
      </w:r>
    </w:p>
    <w:p w14:paraId="3F135481" w14:textId="77777777" w:rsidR="00465718" w:rsidRPr="003B19FB" w:rsidRDefault="00465718" w:rsidP="00A90527">
      <w:pPr>
        <w:rPr>
          <w:rFonts w:asciiTheme="minorHAnsi" w:hAnsiTheme="minorHAnsi" w:cstheme="minorHAnsi"/>
        </w:rPr>
      </w:pPr>
      <w:r w:rsidRPr="00465718">
        <w:rPr>
          <w:rFonts w:asciiTheme="minorHAnsi" w:hAnsiTheme="minorHAnsi" w:cstheme="minorHAnsi"/>
          <w:b/>
          <w:bCs/>
        </w:rPr>
        <w:t>Presentation</w:t>
      </w:r>
      <w:r>
        <w:rPr>
          <w:rFonts w:asciiTheme="minorHAnsi" w:hAnsiTheme="minorHAnsi" w:cstheme="minorHAnsi"/>
        </w:rPr>
        <w:t>, “</w:t>
      </w:r>
      <w:r w:rsidRPr="00465718">
        <w:rPr>
          <w:rFonts w:asciiTheme="minorHAnsi" w:hAnsiTheme="minorHAnsi" w:cstheme="minorHAnsi"/>
        </w:rPr>
        <w:t>Performance in Community Writing Pedagogies</w:t>
      </w:r>
      <w:r>
        <w:rPr>
          <w:rFonts w:asciiTheme="minorHAnsi" w:hAnsiTheme="minorHAnsi" w:cstheme="minorHAnsi"/>
        </w:rPr>
        <w:t>,” Conference on College Composition &amp; Communication, 2019.</w:t>
      </w:r>
    </w:p>
    <w:p w14:paraId="639DA849" w14:textId="4DCB9A78" w:rsidR="00A90527" w:rsidRDefault="00A90527" w:rsidP="00A90527">
      <w:pPr>
        <w:rPr>
          <w:rFonts w:asciiTheme="minorHAnsi" w:hAnsiTheme="minorHAnsi" w:cstheme="minorHAnsi"/>
        </w:rPr>
      </w:pPr>
      <w:r w:rsidRPr="003B19FB">
        <w:rPr>
          <w:rFonts w:asciiTheme="minorHAnsi" w:hAnsiTheme="minorHAnsi" w:cstheme="minorHAnsi"/>
          <w:b/>
        </w:rPr>
        <w:t>Workshop</w:t>
      </w:r>
      <w:r w:rsidRPr="003B19FB">
        <w:rPr>
          <w:rFonts w:asciiTheme="minorHAnsi" w:hAnsiTheme="minorHAnsi" w:cstheme="minorHAnsi"/>
        </w:rPr>
        <w:t>, “</w:t>
      </w:r>
      <w:r w:rsidR="00A54571" w:rsidRPr="00A54571">
        <w:rPr>
          <w:rFonts w:asciiTheme="minorHAnsi" w:hAnsiTheme="minorHAnsi" w:cstheme="minorHAnsi"/>
        </w:rPr>
        <w:t>Breaking B(re)ad: Radical Disruption in Pedagogy Through Implementing Learning Contracts</w:t>
      </w:r>
      <w:r w:rsidRPr="003B19FB">
        <w:rPr>
          <w:rFonts w:asciiTheme="minorHAnsi" w:hAnsiTheme="minorHAnsi" w:cstheme="minorHAnsi"/>
        </w:rPr>
        <w:t xml:space="preserve">,” </w:t>
      </w:r>
      <w:r w:rsidR="00A54571">
        <w:rPr>
          <w:rFonts w:asciiTheme="minorHAnsi" w:hAnsiTheme="minorHAnsi" w:cstheme="minorHAnsi"/>
        </w:rPr>
        <w:t>TYCA</w:t>
      </w:r>
      <w:r w:rsidRPr="003B19FB">
        <w:rPr>
          <w:rFonts w:asciiTheme="minorHAnsi" w:hAnsiTheme="minorHAnsi" w:cstheme="minorHAnsi"/>
        </w:rPr>
        <w:t xml:space="preserve">, </w:t>
      </w:r>
      <w:r w:rsidR="00A54571">
        <w:rPr>
          <w:rFonts w:asciiTheme="minorHAnsi" w:hAnsiTheme="minorHAnsi" w:cstheme="minorHAnsi"/>
        </w:rPr>
        <w:t>2020.</w:t>
      </w:r>
    </w:p>
    <w:p w14:paraId="16F1C916" w14:textId="3DB75C20" w:rsidR="00640E41" w:rsidRDefault="00DE77DF" w:rsidP="00A90527">
      <w:pPr>
        <w:rPr>
          <w:rFonts w:asciiTheme="minorHAnsi" w:hAnsiTheme="minorHAnsi" w:cstheme="minorHAnsi"/>
        </w:rPr>
      </w:pPr>
      <w:r w:rsidRPr="00DE77DF">
        <w:rPr>
          <w:rFonts w:asciiTheme="minorHAnsi" w:hAnsiTheme="minorHAnsi" w:cstheme="minorHAnsi"/>
          <w:b/>
          <w:bCs/>
        </w:rPr>
        <w:t>Workshop</w:t>
      </w:r>
      <w:r>
        <w:rPr>
          <w:rFonts w:asciiTheme="minorHAnsi" w:hAnsiTheme="minorHAnsi" w:cstheme="minorHAnsi"/>
        </w:rPr>
        <w:t>, “</w:t>
      </w:r>
      <w:r w:rsidRPr="00DE77DF">
        <w:rPr>
          <w:rFonts w:asciiTheme="minorHAnsi" w:hAnsiTheme="minorHAnsi" w:cstheme="minorHAnsi"/>
        </w:rPr>
        <w:t>Design Your Content: Creating Engaging and Interactive Tools for Success to Start Your Course Off on the Right Track</w:t>
      </w:r>
      <w:r>
        <w:rPr>
          <w:rFonts w:asciiTheme="minorHAnsi" w:hAnsiTheme="minorHAnsi" w:cstheme="minorHAnsi"/>
        </w:rPr>
        <w:t>,” Online Writing Instruction Symposium, 2021</w:t>
      </w:r>
    </w:p>
    <w:p w14:paraId="3E560F11" w14:textId="01D370D7" w:rsidR="00DE77DF" w:rsidRDefault="00DE77DF" w:rsidP="00A90527">
      <w:pPr>
        <w:rPr>
          <w:rFonts w:asciiTheme="minorHAnsi" w:hAnsiTheme="minorHAnsi" w:cstheme="minorHAnsi"/>
        </w:rPr>
      </w:pPr>
      <w:r>
        <w:rPr>
          <w:rFonts w:asciiTheme="minorHAnsi" w:hAnsiTheme="minorHAnsi" w:cstheme="minorHAnsi"/>
          <w:b/>
          <w:bCs/>
        </w:rPr>
        <w:t>Engaged Learning Experience</w:t>
      </w:r>
      <w:r>
        <w:rPr>
          <w:rFonts w:asciiTheme="minorHAnsi" w:hAnsiTheme="minorHAnsi" w:cstheme="minorHAnsi"/>
        </w:rPr>
        <w:t>, “</w:t>
      </w:r>
      <w:r w:rsidRPr="00DE77DF">
        <w:rPr>
          <w:rFonts w:asciiTheme="minorHAnsi" w:hAnsiTheme="minorHAnsi" w:cstheme="minorHAnsi"/>
        </w:rPr>
        <w:t>Design Your Content: How to Effectively Plan and Develop Online Courses with Intention for Diverse Learners</w:t>
      </w:r>
      <w:r>
        <w:rPr>
          <w:rFonts w:asciiTheme="minorHAnsi" w:hAnsiTheme="minorHAnsi" w:cstheme="minorHAnsi"/>
        </w:rPr>
        <w:t>,” CCCC Annual Convention, 2022 (accepted and scheduled)</w:t>
      </w:r>
    </w:p>
    <w:p w14:paraId="279C9B5C" w14:textId="3E00D531" w:rsidR="00B83EE4" w:rsidRDefault="00B83EE4" w:rsidP="00A90527">
      <w:pPr>
        <w:rPr>
          <w:rFonts w:asciiTheme="minorHAnsi" w:hAnsiTheme="minorHAnsi" w:cstheme="minorHAnsi"/>
        </w:rPr>
      </w:pPr>
    </w:p>
    <w:p w14:paraId="6D671327" w14:textId="1FA4C50D" w:rsidR="00B83EE4" w:rsidRPr="003B19FB" w:rsidRDefault="00B83EE4" w:rsidP="00B83EE4">
      <w:pPr>
        <w:pStyle w:val="Heading1"/>
        <w:rPr>
          <w:rFonts w:asciiTheme="minorHAnsi" w:hAnsiTheme="minorHAnsi" w:cstheme="minorHAnsi"/>
        </w:rPr>
      </w:pPr>
      <w:r>
        <w:rPr>
          <w:rFonts w:asciiTheme="minorHAnsi" w:hAnsiTheme="minorHAnsi" w:cstheme="minorHAnsi"/>
        </w:rPr>
        <w:t xml:space="preserve">Selected </w:t>
      </w:r>
      <w:r>
        <w:rPr>
          <w:rFonts w:asciiTheme="minorHAnsi" w:hAnsiTheme="minorHAnsi" w:cstheme="minorHAnsi"/>
        </w:rPr>
        <w:t>Leadership Experience</w:t>
      </w:r>
    </w:p>
    <w:p w14:paraId="40FF8F32" w14:textId="11CE4C43" w:rsidR="00B83EE4" w:rsidRDefault="00B83EE4" w:rsidP="00B83EE4">
      <w:pPr>
        <w:rPr>
          <w:rFonts w:asciiTheme="minorHAnsi" w:hAnsiTheme="minorHAnsi" w:cstheme="minorHAnsi"/>
          <w:bCs/>
        </w:rPr>
      </w:pPr>
      <w:r w:rsidRPr="00B83EE4">
        <w:rPr>
          <w:rFonts w:asciiTheme="minorHAnsi" w:hAnsiTheme="minorHAnsi" w:cstheme="minorHAnsi"/>
          <w:b/>
        </w:rPr>
        <w:t>Lead Instructor</w:t>
      </w:r>
      <w:r>
        <w:rPr>
          <w:rFonts w:asciiTheme="minorHAnsi" w:hAnsiTheme="minorHAnsi" w:cstheme="minorHAnsi"/>
          <w:bCs/>
        </w:rPr>
        <w:t>, ENG105, ASU – CISA – Writers’ Studio</w:t>
      </w:r>
    </w:p>
    <w:p w14:paraId="325050AD" w14:textId="6B97E88B" w:rsidR="00B83EE4" w:rsidRDefault="00B83EE4" w:rsidP="00B83EE4">
      <w:pPr>
        <w:pStyle w:val="ListParagraph"/>
        <w:numPr>
          <w:ilvl w:val="0"/>
          <w:numId w:val="9"/>
        </w:numPr>
        <w:rPr>
          <w:rFonts w:asciiTheme="minorHAnsi" w:hAnsiTheme="minorHAnsi" w:cstheme="minorHAnsi"/>
        </w:rPr>
      </w:pPr>
      <w:r>
        <w:rPr>
          <w:rFonts w:asciiTheme="minorHAnsi" w:hAnsiTheme="minorHAnsi" w:cstheme="minorHAnsi"/>
        </w:rPr>
        <w:t>Assist new instructors in understanding the unique approach to online learning present at the Writers’ Studio, as well as what sets ENG105 apart from 101 and 102.</w:t>
      </w:r>
    </w:p>
    <w:p w14:paraId="3DC103D3" w14:textId="237BF648" w:rsidR="00B83EE4" w:rsidRDefault="00B83EE4" w:rsidP="00B83EE4">
      <w:pPr>
        <w:pStyle w:val="ListParagraph"/>
        <w:numPr>
          <w:ilvl w:val="0"/>
          <w:numId w:val="9"/>
        </w:numPr>
        <w:rPr>
          <w:rFonts w:asciiTheme="minorHAnsi" w:hAnsiTheme="minorHAnsi" w:cstheme="minorHAnsi"/>
        </w:rPr>
      </w:pPr>
      <w:r>
        <w:rPr>
          <w:rFonts w:asciiTheme="minorHAnsi" w:hAnsiTheme="minorHAnsi" w:cstheme="minorHAnsi"/>
        </w:rPr>
        <w:t>Facilitate cross-section workshops with all ENG105 instructors and classes.</w:t>
      </w:r>
    </w:p>
    <w:p w14:paraId="65A3ECCA" w14:textId="62202742" w:rsidR="00B83EE4" w:rsidRDefault="00B83EE4" w:rsidP="00B83EE4">
      <w:pPr>
        <w:pStyle w:val="ListParagraph"/>
        <w:numPr>
          <w:ilvl w:val="0"/>
          <w:numId w:val="9"/>
        </w:numPr>
        <w:rPr>
          <w:rFonts w:asciiTheme="minorHAnsi" w:hAnsiTheme="minorHAnsi" w:cstheme="minorHAnsi"/>
        </w:rPr>
      </w:pPr>
      <w:r>
        <w:rPr>
          <w:rFonts w:asciiTheme="minorHAnsi" w:hAnsiTheme="minorHAnsi" w:cstheme="minorHAnsi"/>
        </w:rPr>
        <w:t>Mediate concerns with students or student workers (Writing Mentors) in other class sections; mentoring other instructors in how to handle these situations.</w:t>
      </w:r>
    </w:p>
    <w:p w14:paraId="068EF269" w14:textId="61F52165" w:rsidR="00B83EE4" w:rsidRDefault="00B83EE4" w:rsidP="00B83EE4">
      <w:pPr>
        <w:rPr>
          <w:rFonts w:asciiTheme="minorHAnsi" w:hAnsiTheme="minorHAnsi" w:cstheme="minorHAnsi"/>
          <w:bCs/>
        </w:rPr>
      </w:pPr>
      <w:r w:rsidRPr="00B83EE4">
        <w:rPr>
          <w:rFonts w:asciiTheme="minorHAnsi" w:hAnsiTheme="minorHAnsi" w:cstheme="minorHAnsi"/>
          <w:b/>
          <w:bCs/>
        </w:rPr>
        <w:t>Mentor to Student Workers (Writing Mentors)</w:t>
      </w:r>
      <w:r>
        <w:rPr>
          <w:rFonts w:asciiTheme="minorHAnsi" w:hAnsiTheme="minorHAnsi" w:cstheme="minorHAnsi"/>
        </w:rPr>
        <w:t>,</w:t>
      </w:r>
      <w:r w:rsidRPr="00B83EE4">
        <w:rPr>
          <w:rFonts w:asciiTheme="minorHAnsi" w:hAnsiTheme="minorHAnsi" w:cstheme="minorHAnsi"/>
          <w:bCs/>
        </w:rPr>
        <w:t xml:space="preserve"> </w:t>
      </w:r>
      <w:r>
        <w:rPr>
          <w:rFonts w:asciiTheme="minorHAnsi" w:hAnsiTheme="minorHAnsi" w:cstheme="minorHAnsi"/>
          <w:bCs/>
        </w:rPr>
        <w:t>CISA – Writers’ Studio</w:t>
      </w:r>
    </w:p>
    <w:p w14:paraId="140F127C" w14:textId="0819B8B9" w:rsidR="00B83EE4" w:rsidRDefault="00B83EE4" w:rsidP="00B83EE4">
      <w:pPr>
        <w:pStyle w:val="ListParagraph"/>
        <w:numPr>
          <w:ilvl w:val="0"/>
          <w:numId w:val="10"/>
        </w:numPr>
        <w:rPr>
          <w:rFonts w:asciiTheme="minorHAnsi" w:hAnsiTheme="minorHAnsi" w:cstheme="minorHAnsi"/>
        </w:rPr>
      </w:pPr>
      <w:r>
        <w:rPr>
          <w:rFonts w:asciiTheme="minorHAnsi" w:hAnsiTheme="minorHAnsi" w:cstheme="minorHAnsi"/>
        </w:rPr>
        <w:t>Ensure our Writing Mentors are comfortable in their role in assisting and coaching students in our courses, as well as creating their own educational materials.</w:t>
      </w:r>
    </w:p>
    <w:p w14:paraId="5DD03A31" w14:textId="7014D5C2" w:rsidR="00B83EE4" w:rsidRDefault="00B83EE4" w:rsidP="00B83EE4">
      <w:pPr>
        <w:pStyle w:val="ListParagraph"/>
        <w:numPr>
          <w:ilvl w:val="0"/>
          <w:numId w:val="10"/>
        </w:numPr>
        <w:rPr>
          <w:rFonts w:asciiTheme="minorHAnsi" w:hAnsiTheme="minorHAnsi" w:cstheme="minorHAnsi"/>
        </w:rPr>
      </w:pPr>
      <w:r>
        <w:rPr>
          <w:rFonts w:asciiTheme="minorHAnsi" w:hAnsiTheme="minorHAnsi" w:cstheme="minorHAnsi"/>
        </w:rPr>
        <w:t>Assisting Writing Mentors in developing and pursuing their professional and academic goals.</w:t>
      </w:r>
    </w:p>
    <w:p w14:paraId="017CC45B" w14:textId="7773544C" w:rsidR="00B83EE4" w:rsidRDefault="00B83EE4" w:rsidP="00B83EE4">
      <w:pPr>
        <w:rPr>
          <w:rFonts w:asciiTheme="minorHAnsi" w:hAnsiTheme="minorHAnsi" w:cstheme="minorHAnsi"/>
        </w:rPr>
      </w:pPr>
      <w:r w:rsidRPr="00120DCD">
        <w:rPr>
          <w:rFonts w:asciiTheme="minorHAnsi" w:hAnsiTheme="minorHAnsi" w:cstheme="minorHAnsi"/>
          <w:b/>
          <w:bCs/>
        </w:rPr>
        <w:t>Video and Resource Design</w:t>
      </w:r>
      <w:r>
        <w:rPr>
          <w:rFonts w:asciiTheme="minorHAnsi" w:hAnsiTheme="minorHAnsi" w:cstheme="minorHAnsi"/>
        </w:rPr>
        <w:t xml:space="preserve"> – </w:t>
      </w:r>
      <w:proofErr w:type="spellStart"/>
      <w:r>
        <w:rPr>
          <w:rFonts w:asciiTheme="minorHAnsi" w:hAnsiTheme="minorHAnsi" w:cstheme="minorHAnsi"/>
        </w:rPr>
        <w:t>EdPlus</w:t>
      </w:r>
      <w:proofErr w:type="spellEnd"/>
      <w:r>
        <w:rPr>
          <w:rFonts w:asciiTheme="minorHAnsi" w:hAnsiTheme="minorHAnsi" w:cstheme="minorHAnsi"/>
        </w:rPr>
        <w:t xml:space="preserve"> &amp; Writers Studio Grant/Summer Working Group</w:t>
      </w:r>
    </w:p>
    <w:p w14:paraId="1E75DD19" w14:textId="6898BE70" w:rsidR="00B83EE4" w:rsidRDefault="00B83EE4" w:rsidP="00B83EE4">
      <w:pPr>
        <w:pStyle w:val="ListParagraph"/>
        <w:numPr>
          <w:ilvl w:val="0"/>
          <w:numId w:val="11"/>
        </w:numPr>
        <w:rPr>
          <w:rFonts w:asciiTheme="minorHAnsi" w:hAnsiTheme="minorHAnsi" w:cstheme="minorHAnsi"/>
        </w:rPr>
      </w:pPr>
      <w:r>
        <w:rPr>
          <w:rFonts w:asciiTheme="minorHAnsi" w:hAnsiTheme="minorHAnsi" w:cstheme="minorHAnsi"/>
        </w:rPr>
        <w:lastRenderedPageBreak/>
        <w:t xml:space="preserve">Lead the ENG105 team in resource design and implementation for the new </w:t>
      </w:r>
      <w:proofErr w:type="spellStart"/>
      <w:r>
        <w:rPr>
          <w:rFonts w:asciiTheme="minorHAnsi" w:hAnsiTheme="minorHAnsi" w:cstheme="minorHAnsi"/>
        </w:rPr>
        <w:t>InScribe</w:t>
      </w:r>
      <w:proofErr w:type="spellEnd"/>
      <w:r>
        <w:rPr>
          <w:rFonts w:asciiTheme="minorHAnsi" w:hAnsiTheme="minorHAnsi" w:cstheme="minorHAnsi"/>
        </w:rPr>
        <w:t xml:space="preserve"> tool incorporated across all Writers’ Studio courses.</w:t>
      </w:r>
    </w:p>
    <w:p w14:paraId="46CECE97" w14:textId="67E59D27" w:rsidR="00B83EE4" w:rsidRDefault="00B83EE4" w:rsidP="00B83EE4">
      <w:pPr>
        <w:pStyle w:val="ListParagraph"/>
        <w:numPr>
          <w:ilvl w:val="0"/>
          <w:numId w:val="11"/>
        </w:numPr>
        <w:rPr>
          <w:rFonts w:asciiTheme="minorHAnsi" w:hAnsiTheme="minorHAnsi" w:cstheme="minorHAnsi"/>
        </w:rPr>
      </w:pPr>
      <w:r>
        <w:rPr>
          <w:rFonts w:asciiTheme="minorHAnsi" w:hAnsiTheme="minorHAnsi" w:cstheme="minorHAnsi"/>
        </w:rPr>
        <w:t>Delegated various topics to our Student Workers (Writing Mentors) for development and insight, checking in with them to ensure the content was accurate and effective.</w:t>
      </w:r>
    </w:p>
    <w:p w14:paraId="6ECAC92A" w14:textId="3331F9A9" w:rsidR="00B83EE4" w:rsidRDefault="00B83EE4" w:rsidP="00B83EE4">
      <w:pPr>
        <w:pStyle w:val="ListParagraph"/>
        <w:numPr>
          <w:ilvl w:val="0"/>
          <w:numId w:val="11"/>
        </w:numPr>
        <w:rPr>
          <w:rFonts w:asciiTheme="minorHAnsi" w:hAnsiTheme="minorHAnsi" w:cstheme="minorHAnsi"/>
        </w:rPr>
      </w:pPr>
      <w:r>
        <w:rPr>
          <w:rFonts w:asciiTheme="minorHAnsi" w:hAnsiTheme="minorHAnsi" w:cstheme="minorHAnsi"/>
        </w:rPr>
        <w:t xml:space="preserve">Oversaw and directed a team of Instructors and Writing Mentors to create a script, storyboard, </w:t>
      </w:r>
      <w:r w:rsidR="00120DCD">
        <w:rPr>
          <w:rFonts w:asciiTheme="minorHAnsi" w:hAnsiTheme="minorHAnsi" w:cstheme="minorHAnsi"/>
        </w:rPr>
        <w:t xml:space="preserve">and recording of a video to introduce students and faculty to </w:t>
      </w:r>
      <w:proofErr w:type="spellStart"/>
      <w:r w:rsidR="00120DCD">
        <w:rPr>
          <w:rFonts w:asciiTheme="minorHAnsi" w:hAnsiTheme="minorHAnsi" w:cstheme="minorHAnsi"/>
        </w:rPr>
        <w:t>InScribe</w:t>
      </w:r>
      <w:proofErr w:type="spellEnd"/>
      <w:r w:rsidR="00120DCD">
        <w:rPr>
          <w:rFonts w:asciiTheme="minorHAnsi" w:hAnsiTheme="minorHAnsi" w:cstheme="minorHAnsi"/>
        </w:rPr>
        <w:t>.</w:t>
      </w:r>
    </w:p>
    <w:p w14:paraId="1F438BD5" w14:textId="0D96C762" w:rsidR="00120DCD" w:rsidRDefault="00120DCD" w:rsidP="00120DCD">
      <w:pPr>
        <w:rPr>
          <w:rFonts w:asciiTheme="minorHAnsi" w:hAnsiTheme="minorHAnsi" w:cstheme="minorHAnsi"/>
        </w:rPr>
      </w:pPr>
      <w:r w:rsidRPr="00120DCD">
        <w:rPr>
          <w:rFonts w:asciiTheme="minorHAnsi" w:hAnsiTheme="minorHAnsi" w:cstheme="minorHAnsi"/>
          <w:b/>
          <w:bCs/>
        </w:rPr>
        <w:t>Internship Mentor</w:t>
      </w:r>
      <w:r>
        <w:rPr>
          <w:rFonts w:asciiTheme="minorHAnsi" w:hAnsiTheme="minorHAnsi" w:cstheme="minorHAnsi"/>
        </w:rPr>
        <w:t xml:space="preserve"> – ASU &amp; the Health: It’s Personal Podcast</w:t>
      </w:r>
    </w:p>
    <w:p w14:paraId="6C6BBBA3" w14:textId="3E0CE46A" w:rsidR="00120DCD" w:rsidRDefault="00120DCD" w:rsidP="00120DCD">
      <w:pPr>
        <w:pStyle w:val="ListParagraph"/>
        <w:numPr>
          <w:ilvl w:val="0"/>
          <w:numId w:val="12"/>
        </w:numPr>
        <w:rPr>
          <w:rFonts w:asciiTheme="minorHAnsi" w:hAnsiTheme="minorHAnsi" w:cstheme="minorHAnsi"/>
        </w:rPr>
      </w:pPr>
      <w:r>
        <w:rPr>
          <w:rFonts w:asciiTheme="minorHAnsi" w:hAnsiTheme="minorHAnsi" w:cstheme="minorHAnsi"/>
        </w:rPr>
        <w:t>Collaborated with ASU’s Career and Professional Development Services to hire an intern interested in an academic and career path in Health and Education.</w:t>
      </w:r>
    </w:p>
    <w:p w14:paraId="0FA38A48" w14:textId="2CBA946C" w:rsidR="00120DCD" w:rsidRDefault="00120DCD" w:rsidP="00120DCD">
      <w:pPr>
        <w:pStyle w:val="ListParagraph"/>
        <w:numPr>
          <w:ilvl w:val="0"/>
          <w:numId w:val="12"/>
        </w:numPr>
        <w:rPr>
          <w:rFonts w:asciiTheme="minorHAnsi" w:hAnsiTheme="minorHAnsi" w:cstheme="minorHAnsi"/>
        </w:rPr>
      </w:pPr>
      <w:r>
        <w:rPr>
          <w:rFonts w:asciiTheme="minorHAnsi" w:hAnsiTheme="minorHAnsi" w:cstheme="minorHAnsi"/>
        </w:rPr>
        <w:t>Oversaw the hiring and mentorship of our ASU intern as she helped the podcast develop new resources, find new guests, and reach audiences via social media.</w:t>
      </w:r>
    </w:p>
    <w:p w14:paraId="0CDCB9BF" w14:textId="379A214B" w:rsidR="00702D20" w:rsidRDefault="00702D20" w:rsidP="00702D20">
      <w:pPr>
        <w:rPr>
          <w:rFonts w:asciiTheme="minorHAnsi" w:hAnsiTheme="minorHAnsi" w:cstheme="minorHAnsi"/>
          <w:bCs/>
        </w:rPr>
      </w:pPr>
      <w:r w:rsidRPr="00702D20">
        <w:rPr>
          <w:rFonts w:asciiTheme="minorHAnsi" w:hAnsiTheme="minorHAnsi" w:cstheme="minorHAnsi"/>
          <w:b/>
          <w:bCs/>
        </w:rPr>
        <w:t>Learning Contract Pilot</w:t>
      </w:r>
      <w:r>
        <w:rPr>
          <w:rFonts w:asciiTheme="minorHAnsi" w:hAnsiTheme="minorHAnsi" w:cstheme="minorHAnsi"/>
        </w:rPr>
        <w:t xml:space="preserve"> - </w:t>
      </w:r>
      <w:r>
        <w:rPr>
          <w:rFonts w:asciiTheme="minorHAnsi" w:hAnsiTheme="minorHAnsi" w:cstheme="minorHAnsi"/>
          <w:bCs/>
        </w:rPr>
        <w:t>ENG105, ASU – CISA – Writers’ Studio</w:t>
      </w:r>
    </w:p>
    <w:p w14:paraId="2EFC1835" w14:textId="7FAFAE13" w:rsidR="00702D20" w:rsidRPr="00702D20" w:rsidRDefault="00702D20" w:rsidP="00702D20">
      <w:pPr>
        <w:pStyle w:val="ListParagraph"/>
        <w:numPr>
          <w:ilvl w:val="0"/>
          <w:numId w:val="13"/>
        </w:numPr>
        <w:rPr>
          <w:rFonts w:asciiTheme="minorHAnsi" w:hAnsiTheme="minorHAnsi" w:cstheme="minorHAnsi"/>
        </w:rPr>
      </w:pPr>
      <w:r>
        <w:rPr>
          <w:rFonts w:asciiTheme="minorHAnsi" w:hAnsiTheme="minorHAnsi" w:cstheme="minorHAnsi"/>
        </w:rPr>
        <w:t>Assisted in being one of the first courses to implement our new Learning Contract approach to grading, offering insight and feedback before the program-wide rollout.</w:t>
      </w:r>
    </w:p>
    <w:p w14:paraId="324DE70A" w14:textId="77777777" w:rsidR="00A90527" w:rsidRPr="003B19FB" w:rsidRDefault="00A90527" w:rsidP="00A90527">
      <w:pPr>
        <w:rPr>
          <w:rFonts w:asciiTheme="minorHAnsi" w:hAnsiTheme="minorHAnsi" w:cstheme="minorHAnsi"/>
        </w:rPr>
      </w:pPr>
    </w:p>
    <w:p w14:paraId="71A54166" w14:textId="77777777" w:rsidR="00251FA2" w:rsidRPr="003B19FB" w:rsidRDefault="003E160C" w:rsidP="00251FA2">
      <w:pPr>
        <w:pStyle w:val="Heading1"/>
        <w:rPr>
          <w:rFonts w:asciiTheme="minorHAnsi" w:hAnsiTheme="minorHAnsi" w:cstheme="minorHAnsi"/>
        </w:rPr>
      </w:pPr>
      <w:r>
        <w:rPr>
          <w:rFonts w:asciiTheme="minorHAnsi" w:hAnsiTheme="minorHAnsi" w:cstheme="minorHAnsi"/>
        </w:rPr>
        <w:t xml:space="preserve">Selected </w:t>
      </w:r>
      <w:r w:rsidR="00251FA2" w:rsidRPr="003B19FB">
        <w:rPr>
          <w:rFonts w:asciiTheme="minorHAnsi" w:hAnsiTheme="minorHAnsi" w:cstheme="minorHAnsi"/>
        </w:rPr>
        <w:t xml:space="preserve">Professional </w:t>
      </w:r>
      <w:r>
        <w:rPr>
          <w:rFonts w:asciiTheme="minorHAnsi" w:hAnsiTheme="minorHAnsi" w:cstheme="minorHAnsi"/>
        </w:rPr>
        <w:t>Development</w:t>
      </w:r>
    </w:p>
    <w:p w14:paraId="6BCACCEE" w14:textId="77777777" w:rsidR="004C7C4B" w:rsidRPr="004C7C4B" w:rsidRDefault="004C7C4B" w:rsidP="004C7C4B">
      <w:pPr>
        <w:rPr>
          <w:rFonts w:asciiTheme="minorHAnsi" w:hAnsiTheme="minorHAnsi" w:cstheme="minorHAnsi"/>
          <w:bCs/>
        </w:rPr>
      </w:pPr>
      <w:r w:rsidRPr="004C7C4B">
        <w:rPr>
          <w:rFonts w:asciiTheme="minorHAnsi" w:hAnsiTheme="minorHAnsi" w:cstheme="minorHAnsi"/>
          <w:bCs/>
        </w:rPr>
        <w:t>College Reading &amp; Learning Association (CRLA) Tutor Training</w:t>
      </w:r>
    </w:p>
    <w:p w14:paraId="5E24AF6F" w14:textId="77777777" w:rsidR="004C7C4B" w:rsidRPr="004C7C4B" w:rsidRDefault="004C7C4B" w:rsidP="004C7C4B">
      <w:pPr>
        <w:rPr>
          <w:rFonts w:asciiTheme="minorHAnsi" w:hAnsiTheme="minorHAnsi" w:cstheme="minorHAnsi"/>
          <w:bCs/>
        </w:rPr>
      </w:pPr>
      <w:r w:rsidRPr="004C7C4B">
        <w:rPr>
          <w:rFonts w:asciiTheme="minorHAnsi" w:hAnsiTheme="minorHAnsi" w:cstheme="minorHAnsi"/>
          <w:bCs/>
        </w:rPr>
        <w:t>Teaching Hybrid/Online Courses Trainings/Workshops</w:t>
      </w:r>
    </w:p>
    <w:p w14:paraId="406B2199" w14:textId="77777777" w:rsidR="004C7C4B" w:rsidRPr="004C7C4B" w:rsidRDefault="004C7C4B" w:rsidP="004C7C4B">
      <w:pPr>
        <w:rPr>
          <w:rFonts w:asciiTheme="minorHAnsi" w:hAnsiTheme="minorHAnsi" w:cstheme="minorHAnsi"/>
          <w:bCs/>
        </w:rPr>
      </w:pPr>
      <w:r w:rsidRPr="004C7C4B">
        <w:rPr>
          <w:rFonts w:asciiTheme="minorHAnsi" w:hAnsiTheme="minorHAnsi" w:cstheme="minorHAnsi"/>
          <w:bCs/>
        </w:rPr>
        <w:t>Maricopa Summer Institute (MSI) – “Developmental Education”</w:t>
      </w:r>
    </w:p>
    <w:p w14:paraId="68F4B01D" w14:textId="77777777" w:rsidR="004C7C4B" w:rsidRPr="004C7C4B" w:rsidRDefault="004C7C4B" w:rsidP="004C7C4B">
      <w:pPr>
        <w:rPr>
          <w:rFonts w:asciiTheme="minorHAnsi" w:hAnsiTheme="minorHAnsi" w:cstheme="minorHAnsi"/>
          <w:bCs/>
        </w:rPr>
      </w:pPr>
      <w:r w:rsidRPr="004C7C4B">
        <w:rPr>
          <w:rFonts w:asciiTheme="minorHAnsi" w:hAnsiTheme="minorHAnsi" w:cstheme="minorHAnsi"/>
          <w:bCs/>
        </w:rPr>
        <w:t>“Taking College Teaching Seriously: Pedagogy Matters”</w:t>
      </w:r>
    </w:p>
    <w:p w14:paraId="0E1537F5" w14:textId="6F8C57ED" w:rsidR="004C7C4B" w:rsidRDefault="004C7C4B" w:rsidP="004C7C4B">
      <w:pPr>
        <w:rPr>
          <w:rFonts w:asciiTheme="minorHAnsi" w:hAnsiTheme="minorHAnsi" w:cstheme="minorHAnsi"/>
          <w:bCs/>
        </w:rPr>
      </w:pPr>
      <w:r w:rsidRPr="004C7C4B">
        <w:rPr>
          <w:rFonts w:asciiTheme="minorHAnsi" w:hAnsiTheme="minorHAnsi" w:cstheme="minorHAnsi"/>
          <w:bCs/>
        </w:rPr>
        <w:t>Quality Matters – Rubrics and Course/Curriculum Reviews</w:t>
      </w:r>
    </w:p>
    <w:p w14:paraId="76161302" w14:textId="169403A8" w:rsidR="00DE77DF" w:rsidRPr="004C7C4B" w:rsidRDefault="00593040" w:rsidP="004C7C4B">
      <w:pPr>
        <w:rPr>
          <w:rFonts w:asciiTheme="minorHAnsi" w:hAnsiTheme="minorHAnsi" w:cstheme="minorHAnsi"/>
          <w:bCs/>
        </w:rPr>
      </w:pPr>
      <w:r>
        <w:rPr>
          <w:rFonts w:asciiTheme="minorHAnsi" w:hAnsiTheme="minorHAnsi" w:cstheme="minorHAnsi"/>
          <w:bCs/>
        </w:rPr>
        <w:t>ACUE – Effective Online Teaching Practices Course</w:t>
      </w:r>
    </w:p>
    <w:p w14:paraId="5F10694D" w14:textId="77777777" w:rsidR="00251FA2" w:rsidRPr="003B19FB" w:rsidRDefault="00251FA2" w:rsidP="00A90527">
      <w:pPr>
        <w:rPr>
          <w:rFonts w:asciiTheme="minorHAnsi" w:hAnsiTheme="minorHAnsi" w:cstheme="minorHAnsi"/>
        </w:rPr>
      </w:pPr>
    </w:p>
    <w:p w14:paraId="13A48AC3" w14:textId="77777777" w:rsidR="00251FA2" w:rsidRPr="003B19FB" w:rsidRDefault="003E160C" w:rsidP="00251FA2">
      <w:pPr>
        <w:pStyle w:val="Heading1"/>
        <w:rPr>
          <w:rFonts w:asciiTheme="minorHAnsi" w:hAnsiTheme="minorHAnsi" w:cstheme="minorHAnsi"/>
        </w:rPr>
      </w:pPr>
      <w:r>
        <w:rPr>
          <w:rFonts w:asciiTheme="minorHAnsi" w:hAnsiTheme="minorHAnsi" w:cstheme="minorHAnsi"/>
        </w:rPr>
        <w:t xml:space="preserve">Selected </w:t>
      </w:r>
      <w:r w:rsidR="00251FA2" w:rsidRPr="003B19FB">
        <w:rPr>
          <w:rFonts w:asciiTheme="minorHAnsi" w:hAnsiTheme="minorHAnsi" w:cstheme="minorHAnsi"/>
        </w:rPr>
        <w:t>Professional Affiliations</w:t>
      </w:r>
    </w:p>
    <w:p w14:paraId="2A6C21E0" w14:textId="77777777" w:rsidR="00A90527" w:rsidRPr="003B19FB" w:rsidRDefault="009825AB" w:rsidP="00A90527">
      <w:pPr>
        <w:rPr>
          <w:rFonts w:asciiTheme="minorHAnsi" w:hAnsiTheme="minorHAnsi" w:cstheme="minorHAnsi"/>
        </w:rPr>
      </w:pPr>
      <w:r>
        <w:rPr>
          <w:rFonts w:asciiTheme="minorHAnsi" w:hAnsiTheme="minorHAnsi" w:cstheme="minorHAnsi"/>
        </w:rPr>
        <w:t>National Council of Teachers of English</w:t>
      </w:r>
      <w:r w:rsidR="00A90527" w:rsidRPr="003B19FB">
        <w:rPr>
          <w:rFonts w:asciiTheme="minorHAnsi" w:hAnsiTheme="minorHAnsi" w:cstheme="minorHAnsi"/>
        </w:rPr>
        <w:t>, 20</w:t>
      </w:r>
      <w:r>
        <w:rPr>
          <w:rFonts w:asciiTheme="minorHAnsi" w:hAnsiTheme="minorHAnsi" w:cstheme="minorHAnsi"/>
        </w:rPr>
        <w:t>18</w:t>
      </w:r>
      <w:r w:rsidR="00A90527" w:rsidRPr="003B19FB">
        <w:rPr>
          <w:rFonts w:asciiTheme="minorHAnsi" w:hAnsiTheme="minorHAnsi" w:cstheme="minorHAnsi"/>
        </w:rPr>
        <w:t>-Present</w:t>
      </w:r>
    </w:p>
    <w:p w14:paraId="115C4959" w14:textId="77777777" w:rsidR="00A90527" w:rsidRDefault="009825AB" w:rsidP="00A90527">
      <w:pPr>
        <w:rPr>
          <w:rFonts w:asciiTheme="minorHAnsi" w:hAnsiTheme="minorHAnsi" w:cstheme="minorHAnsi"/>
        </w:rPr>
      </w:pPr>
      <w:r>
        <w:rPr>
          <w:rFonts w:asciiTheme="minorHAnsi" w:hAnsiTheme="minorHAnsi" w:cstheme="minorHAnsi"/>
        </w:rPr>
        <w:t>Two-Year College English Association</w:t>
      </w:r>
      <w:r w:rsidR="00A90527" w:rsidRPr="003B19FB">
        <w:rPr>
          <w:rFonts w:asciiTheme="minorHAnsi" w:hAnsiTheme="minorHAnsi" w:cstheme="minorHAnsi"/>
        </w:rPr>
        <w:t>, 20</w:t>
      </w:r>
      <w:r>
        <w:rPr>
          <w:rFonts w:asciiTheme="minorHAnsi" w:hAnsiTheme="minorHAnsi" w:cstheme="minorHAnsi"/>
        </w:rPr>
        <w:t>18</w:t>
      </w:r>
      <w:r w:rsidR="00A90527" w:rsidRPr="003B19FB">
        <w:rPr>
          <w:rFonts w:asciiTheme="minorHAnsi" w:hAnsiTheme="minorHAnsi" w:cstheme="minorHAnsi"/>
        </w:rPr>
        <w:t>-Present</w:t>
      </w:r>
    </w:p>
    <w:p w14:paraId="1C768CF0" w14:textId="77777777" w:rsidR="009825AB" w:rsidRDefault="009825AB" w:rsidP="00A90527">
      <w:pPr>
        <w:rPr>
          <w:rFonts w:asciiTheme="minorHAnsi" w:hAnsiTheme="minorHAnsi" w:cstheme="minorHAnsi"/>
        </w:rPr>
      </w:pPr>
      <w:r>
        <w:rPr>
          <w:rFonts w:asciiTheme="minorHAnsi" w:hAnsiTheme="minorHAnsi" w:cstheme="minorHAnsi"/>
        </w:rPr>
        <w:t xml:space="preserve">ASU’s HUES Mentoring Program, </w:t>
      </w:r>
      <w:r w:rsidR="003E160C">
        <w:rPr>
          <w:rFonts w:asciiTheme="minorHAnsi" w:hAnsiTheme="minorHAnsi" w:cstheme="minorHAnsi"/>
        </w:rPr>
        <w:t>2017-2019</w:t>
      </w:r>
    </w:p>
    <w:p w14:paraId="0B09901C" w14:textId="77777777" w:rsidR="003E160C" w:rsidRPr="003B19FB" w:rsidRDefault="003E160C" w:rsidP="00A90527">
      <w:pPr>
        <w:rPr>
          <w:rFonts w:asciiTheme="minorHAnsi" w:hAnsiTheme="minorHAnsi" w:cstheme="minorHAnsi"/>
        </w:rPr>
      </w:pPr>
      <w:r w:rsidRPr="003E160C">
        <w:rPr>
          <w:rFonts w:asciiTheme="minorHAnsi" w:hAnsiTheme="minorHAnsi" w:cstheme="minorHAnsi"/>
        </w:rPr>
        <w:t>ASU LGBTQ+ Faculty &amp; Staff Association</w:t>
      </w:r>
      <w:r>
        <w:rPr>
          <w:rFonts w:asciiTheme="minorHAnsi" w:hAnsiTheme="minorHAnsi" w:cstheme="minorHAnsi"/>
        </w:rPr>
        <w:t>, 2018-Present</w:t>
      </w:r>
    </w:p>
    <w:p w14:paraId="08EA2923" w14:textId="77777777" w:rsidR="00A90527" w:rsidRPr="003B19FB" w:rsidRDefault="00A90527" w:rsidP="00A90527">
      <w:pPr>
        <w:rPr>
          <w:rFonts w:asciiTheme="minorHAnsi" w:hAnsiTheme="minorHAnsi" w:cstheme="minorHAnsi"/>
        </w:rPr>
      </w:pPr>
    </w:p>
    <w:p w14:paraId="1A38E894" w14:textId="77777777" w:rsidR="00251FA2" w:rsidRPr="003B19FB" w:rsidRDefault="003E160C" w:rsidP="00251FA2">
      <w:pPr>
        <w:pStyle w:val="Heading1"/>
        <w:rPr>
          <w:rFonts w:asciiTheme="minorHAnsi" w:hAnsiTheme="minorHAnsi" w:cstheme="minorHAnsi"/>
        </w:rPr>
      </w:pPr>
      <w:r>
        <w:rPr>
          <w:rFonts w:asciiTheme="minorHAnsi" w:hAnsiTheme="minorHAnsi" w:cstheme="minorHAnsi"/>
        </w:rPr>
        <w:t xml:space="preserve">Selected </w:t>
      </w:r>
      <w:r w:rsidR="00251FA2" w:rsidRPr="003B19FB">
        <w:rPr>
          <w:rFonts w:asciiTheme="minorHAnsi" w:hAnsiTheme="minorHAnsi" w:cstheme="minorHAnsi"/>
        </w:rPr>
        <w:t>Professional</w:t>
      </w:r>
      <w:r>
        <w:rPr>
          <w:rFonts w:asciiTheme="minorHAnsi" w:hAnsiTheme="minorHAnsi" w:cstheme="minorHAnsi"/>
        </w:rPr>
        <w:t xml:space="preserve"> &amp; Community</w:t>
      </w:r>
      <w:r w:rsidR="00251FA2" w:rsidRPr="003B19FB">
        <w:rPr>
          <w:rFonts w:asciiTheme="minorHAnsi" w:hAnsiTheme="minorHAnsi" w:cstheme="minorHAnsi"/>
        </w:rPr>
        <w:t xml:space="preserve"> Service</w:t>
      </w:r>
    </w:p>
    <w:p w14:paraId="143F2679" w14:textId="77777777" w:rsidR="00A90527" w:rsidRPr="003B19FB" w:rsidRDefault="009825AB" w:rsidP="00A90527">
      <w:pPr>
        <w:rPr>
          <w:rFonts w:asciiTheme="minorHAnsi" w:hAnsiTheme="minorHAnsi" w:cstheme="minorHAnsi"/>
          <w:b/>
        </w:rPr>
      </w:pPr>
      <w:r>
        <w:rPr>
          <w:rFonts w:asciiTheme="minorHAnsi" w:hAnsiTheme="minorHAnsi" w:cstheme="minorHAnsi"/>
          <w:b/>
        </w:rPr>
        <w:t>Mentor</w:t>
      </w:r>
    </w:p>
    <w:p w14:paraId="55B3A5FB" w14:textId="77777777" w:rsidR="00A90527" w:rsidRPr="003B19FB" w:rsidRDefault="009825AB" w:rsidP="009825AB">
      <w:pPr>
        <w:rPr>
          <w:rFonts w:asciiTheme="minorHAnsi" w:hAnsiTheme="minorHAnsi" w:cstheme="minorHAnsi"/>
        </w:rPr>
      </w:pPr>
      <w:r w:rsidRPr="009825AB">
        <w:rPr>
          <w:rFonts w:asciiTheme="minorHAnsi" w:hAnsiTheme="minorHAnsi" w:cstheme="minorHAnsi"/>
        </w:rPr>
        <w:t>NEH Shakespeare Conference – “Diversifying Shakespeare:</w:t>
      </w:r>
      <w:r>
        <w:rPr>
          <w:rFonts w:asciiTheme="minorHAnsi" w:hAnsiTheme="minorHAnsi" w:cstheme="minorHAnsi"/>
        </w:rPr>
        <w:t xml:space="preserve"> </w:t>
      </w:r>
      <w:r w:rsidRPr="009825AB">
        <w:rPr>
          <w:rFonts w:asciiTheme="minorHAnsi" w:hAnsiTheme="minorHAnsi" w:cstheme="minorHAnsi"/>
        </w:rPr>
        <w:t>Engaging Students Beyond Boundaries</w:t>
      </w:r>
      <w:r w:rsidR="00A90527" w:rsidRPr="003B19FB">
        <w:rPr>
          <w:rFonts w:asciiTheme="minorHAnsi" w:hAnsiTheme="minorHAnsi" w:cstheme="minorHAnsi"/>
        </w:rPr>
        <w:t>,</w:t>
      </w:r>
      <w:r w:rsidR="003E160C">
        <w:rPr>
          <w:rFonts w:asciiTheme="minorHAnsi" w:hAnsiTheme="minorHAnsi" w:cstheme="minorHAnsi"/>
        </w:rPr>
        <w:t>”</w:t>
      </w:r>
      <w:r w:rsidR="00A90527" w:rsidRPr="003B19FB">
        <w:rPr>
          <w:rFonts w:asciiTheme="minorHAnsi" w:hAnsiTheme="minorHAnsi" w:cstheme="minorHAnsi"/>
        </w:rPr>
        <w:t xml:space="preserve"> </w:t>
      </w:r>
      <w:r>
        <w:rPr>
          <w:rFonts w:asciiTheme="minorHAnsi" w:hAnsiTheme="minorHAnsi" w:cstheme="minorHAnsi"/>
        </w:rPr>
        <w:t>2017</w:t>
      </w:r>
    </w:p>
    <w:p w14:paraId="67F36699" w14:textId="77777777" w:rsidR="003E160C" w:rsidRPr="003E160C" w:rsidRDefault="003E160C" w:rsidP="00A90527">
      <w:pPr>
        <w:rPr>
          <w:rFonts w:asciiTheme="minorHAnsi" w:hAnsiTheme="minorHAnsi" w:cstheme="minorHAnsi"/>
          <w:b/>
        </w:rPr>
      </w:pPr>
      <w:r>
        <w:rPr>
          <w:rFonts w:asciiTheme="minorHAnsi" w:hAnsiTheme="minorHAnsi" w:cstheme="minorHAnsi"/>
          <w:b/>
        </w:rPr>
        <w:t>Ongoing Conversations &amp; Community Action</w:t>
      </w:r>
    </w:p>
    <w:p w14:paraId="7FB3E24E" w14:textId="77777777" w:rsidR="00A90527" w:rsidRDefault="003E160C" w:rsidP="00A90527">
      <w:pPr>
        <w:numPr>
          <w:ilvl w:val="0"/>
          <w:numId w:val="7"/>
        </w:numPr>
        <w:rPr>
          <w:rFonts w:asciiTheme="minorHAnsi" w:hAnsiTheme="minorHAnsi" w:cstheme="minorHAnsi"/>
        </w:rPr>
      </w:pPr>
      <w:r>
        <w:rPr>
          <w:rFonts w:asciiTheme="minorHAnsi" w:hAnsiTheme="minorHAnsi" w:cstheme="minorHAnsi"/>
        </w:rPr>
        <w:t>Instructor Equity Group – CISA</w:t>
      </w:r>
    </w:p>
    <w:p w14:paraId="32FDCBAA" w14:textId="77777777" w:rsidR="00465718" w:rsidRDefault="003E160C" w:rsidP="00465718">
      <w:pPr>
        <w:numPr>
          <w:ilvl w:val="0"/>
          <w:numId w:val="7"/>
        </w:numPr>
        <w:rPr>
          <w:rFonts w:asciiTheme="minorHAnsi" w:hAnsiTheme="minorHAnsi" w:cstheme="minorHAnsi"/>
        </w:rPr>
      </w:pPr>
      <w:r>
        <w:rPr>
          <w:rFonts w:asciiTheme="minorHAnsi" w:hAnsiTheme="minorHAnsi" w:cstheme="minorHAnsi"/>
        </w:rPr>
        <w:t>Diversity, Equity, Inclusion, Social Justice (DEISJ) – CIS</w:t>
      </w:r>
      <w:r w:rsidR="00465718">
        <w:rPr>
          <w:rFonts w:asciiTheme="minorHAnsi" w:hAnsiTheme="minorHAnsi" w:cstheme="minorHAnsi"/>
        </w:rPr>
        <w:t>A</w:t>
      </w:r>
    </w:p>
    <w:p w14:paraId="4D7B0004" w14:textId="77777777" w:rsidR="004C7C4B" w:rsidRPr="004C7C4B" w:rsidRDefault="004C7C4B" w:rsidP="004C7C4B">
      <w:pPr>
        <w:rPr>
          <w:rFonts w:asciiTheme="minorHAnsi" w:hAnsiTheme="minorHAnsi" w:cstheme="minorHAnsi"/>
          <w:b/>
          <w:bCs/>
        </w:rPr>
      </w:pPr>
      <w:r>
        <w:rPr>
          <w:rFonts w:asciiTheme="minorHAnsi" w:hAnsiTheme="minorHAnsi" w:cstheme="minorHAnsi"/>
          <w:b/>
          <w:bCs/>
        </w:rPr>
        <w:t>Past Community Engagement at ASU</w:t>
      </w:r>
    </w:p>
    <w:p w14:paraId="58DA167F" w14:textId="2332701B" w:rsidR="00593040" w:rsidRDefault="00593040" w:rsidP="00465718">
      <w:pPr>
        <w:numPr>
          <w:ilvl w:val="0"/>
          <w:numId w:val="7"/>
        </w:numPr>
        <w:rPr>
          <w:rFonts w:asciiTheme="minorHAnsi" w:hAnsiTheme="minorHAnsi" w:cstheme="minorHAnsi"/>
        </w:rPr>
      </w:pPr>
      <w:r>
        <w:rPr>
          <w:rFonts w:asciiTheme="minorHAnsi" w:hAnsiTheme="minorHAnsi" w:cstheme="minorHAnsi"/>
        </w:rPr>
        <w:t xml:space="preserve">Assisted in a summer grant project (2021) to redesign Writers’ Studio courses in partnership with </w:t>
      </w:r>
      <w:proofErr w:type="spellStart"/>
      <w:r>
        <w:rPr>
          <w:rFonts w:asciiTheme="minorHAnsi" w:hAnsiTheme="minorHAnsi" w:cstheme="minorHAnsi"/>
        </w:rPr>
        <w:t>EdPlus</w:t>
      </w:r>
      <w:proofErr w:type="spellEnd"/>
      <w:r>
        <w:rPr>
          <w:rFonts w:asciiTheme="minorHAnsi" w:hAnsiTheme="minorHAnsi" w:cstheme="minorHAnsi"/>
        </w:rPr>
        <w:t xml:space="preserve"> at ASU with focuses on Curriculum, Digital Portfolios, Design/Learning/User Experience, and incorporating </w:t>
      </w:r>
      <w:proofErr w:type="spellStart"/>
      <w:r>
        <w:rPr>
          <w:rFonts w:asciiTheme="minorHAnsi" w:hAnsiTheme="minorHAnsi" w:cstheme="minorHAnsi"/>
        </w:rPr>
        <w:t>InScribe</w:t>
      </w:r>
      <w:proofErr w:type="spellEnd"/>
      <w:r>
        <w:rPr>
          <w:rFonts w:asciiTheme="minorHAnsi" w:hAnsiTheme="minorHAnsi" w:cstheme="minorHAnsi"/>
        </w:rPr>
        <w:t xml:space="preserve">. </w:t>
      </w:r>
      <w:r w:rsidR="00702D20">
        <w:rPr>
          <w:rFonts w:asciiTheme="minorHAnsi" w:hAnsiTheme="minorHAnsi" w:cstheme="minorHAnsi"/>
        </w:rPr>
        <w:t>I helped</w:t>
      </w:r>
      <w:r>
        <w:rPr>
          <w:rFonts w:asciiTheme="minorHAnsi" w:hAnsiTheme="minorHAnsi" w:cstheme="minorHAnsi"/>
        </w:rPr>
        <w:t xml:space="preserve"> </w:t>
      </w:r>
      <w:r w:rsidR="00702D20">
        <w:rPr>
          <w:rFonts w:asciiTheme="minorHAnsi" w:hAnsiTheme="minorHAnsi" w:cstheme="minorHAnsi"/>
        </w:rPr>
        <w:t xml:space="preserve">roll out the new tool, </w:t>
      </w:r>
      <w:proofErr w:type="spellStart"/>
      <w:r w:rsidR="00702D20">
        <w:rPr>
          <w:rFonts w:asciiTheme="minorHAnsi" w:hAnsiTheme="minorHAnsi" w:cstheme="minorHAnsi"/>
        </w:rPr>
        <w:t>InScribe</w:t>
      </w:r>
      <w:proofErr w:type="spellEnd"/>
      <w:r w:rsidR="00702D20">
        <w:rPr>
          <w:rFonts w:asciiTheme="minorHAnsi" w:hAnsiTheme="minorHAnsi" w:cstheme="minorHAnsi"/>
        </w:rPr>
        <w:t>,</w:t>
      </w:r>
      <w:r>
        <w:rPr>
          <w:rFonts w:asciiTheme="minorHAnsi" w:hAnsiTheme="minorHAnsi" w:cstheme="minorHAnsi"/>
        </w:rPr>
        <w:t xml:space="preserve"> in all WS courses, collaborat</w:t>
      </w:r>
      <w:r w:rsidR="00702D20">
        <w:rPr>
          <w:rFonts w:asciiTheme="minorHAnsi" w:hAnsiTheme="minorHAnsi" w:cstheme="minorHAnsi"/>
        </w:rPr>
        <w:t>ing</w:t>
      </w:r>
      <w:r>
        <w:rPr>
          <w:rFonts w:asciiTheme="minorHAnsi" w:hAnsiTheme="minorHAnsi" w:cstheme="minorHAnsi"/>
        </w:rPr>
        <w:t xml:space="preserve"> with other teams to ensure a seamless transition and taking other changes into account</w:t>
      </w:r>
      <w:r w:rsidR="00702D20">
        <w:rPr>
          <w:rFonts w:asciiTheme="minorHAnsi" w:hAnsiTheme="minorHAnsi" w:cstheme="minorHAnsi"/>
        </w:rPr>
        <w:t>.</w:t>
      </w:r>
    </w:p>
    <w:p w14:paraId="02BC6955" w14:textId="132D53F3" w:rsidR="00465718" w:rsidRDefault="00465718" w:rsidP="00465718">
      <w:pPr>
        <w:numPr>
          <w:ilvl w:val="0"/>
          <w:numId w:val="7"/>
        </w:numPr>
        <w:rPr>
          <w:rFonts w:asciiTheme="minorHAnsi" w:hAnsiTheme="minorHAnsi" w:cstheme="minorHAnsi"/>
        </w:rPr>
      </w:pPr>
      <w:r>
        <w:rPr>
          <w:rFonts w:asciiTheme="minorHAnsi" w:hAnsiTheme="minorHAnsi" w:cstheme="minorHAnsi"/>
        </w:rPr>
        <w:t xml:space="preserve">Assisted in Meetings and Collected “User Stories” for collaboration with </w:t>
      </w:r>
      <w:proofErr w:type="spellStart"/>
      <w:r>
        <w:rPr>
          <w:rFonts w:asciiTheme="minorHAnsi" w:hAnsiTheme="minorHAnsi" w:cstheme="minorHAnsi"/>
        </w:rPr>
        <w:t>EdPlus</w:t>
      </w:r>
      <w:proofErr w:type="spellEnd"/>
      <w:r>
        <w:rPr>
          <w:rFonts w:asciiTheme="minorHAnsi" w:hAnsiTheme="minorHAnsi" w:cstheme="minorHAnsi"/>
        </w:rPr>
        <w:t xml:space="preserve"> at ASU to improve Writers’ Studio Courses </w:t>
      </w:r>
      <w:r w:rsidR="00593040">
        <w:rPr>
          <w:rFonts w:asciiTheme="minorHAnsi" w:hAnsiTheme="minorHAnsi" w:cstheme="minorHAnsi"/>
        </w:rPr>
        <w:t xml:space="preserve">and technology </w:t>
      </w:r>
      <w:r>
        <w:rPr>
          <w:rFonts w:asciiTheme="minorHAnsi" w:hAnsiTheme="minorHAnsi" w:cstheme="minorHAnsi"/>
        </w:rPr>
        <w:t>for faculty and students</w:t>
      </w:r>
    </w:p>
    <w:p w14:paraId="1121871F" w14:textId="77777777" w:rsidR="004C7C4B" w:rsidRPr="00465718" w:rsidRDefault="004C7C4B" w:rsidP="00465718">
      <w:pPr>
        <w:numPr>
          <w:ilvl w:val="0"/>
          <w:numId w:val="7"/>
        </w:numPr>
        <w:rPr>
          <w:rFonts w:asciiTheme="minorHAnsi" w:hAnsiTheme="minorHAnsi" w:cstheme="minorHAnsi"/>
        </w:rPr>
      </w:pPr>
      <w:r>
        <w:rPr>
          <w:rFonts w:asciiTheme="minorHAnsi" w:hAnsiTheme="minorHAnsi" w:cstheme="minorHAnsi"/>
        </w:rPr>
        <w:t>Assisted with student appeals – ASU’s Residency Appeals Board &amp; Committee</w:t>
      </w:r>
    </w:p>
    <w:sectPr w:rsidR="004C7C4B" w:rsidRPr="00465718" w:rsidSect="004249D5">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CBCA" w14:textId="77777777" w:rsidR="00B5309A" w:rsidRDefault="00B5309A" w:rsidP="005A7565">
      <w:r>
        <w:separator/>
      </w:r>
    </w:p>
  </w:endnote>
  <w:endnote w:type="continuationSeparator" w:id="0">
    <w:p w14:paraId="06467150" w14:textId="77777777" w:rsidR="00B5309A" w:rsidRDefault="00B5309A"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BBB9" w14:textId="77777777" w:rsidR="00E85944" w:rsidRDefault="009825AB" w:rsidP="004725C4">
    <w:pPr>
      <w:pStyle w:val="Footer"/>
      <w:jc w:val="right"/>
    </w:pPr>
    <w:r>
      <w:rPr>
        <w:rStyle w:val="PageNumber"/>
      </w:rPr>
      <w:t>Tingle</w:t>
    </w:r>
    <w:r w:rsidR="00E85944">
      <w:rPr>
        <w:rStyle w:val="PageNumber"/>
      </w:rPr>
      <w:t xml:space="preserve"> - </w:t>
    </w:r>
    <w:r w:rsidR="00E85944">
      <w:rPr>
        <w:rStyle w:val="PageNumber"/>
      </w:rPr>
      <w:fldChar w:fldCharType="begin"/>
    </w:r>
    <w:r w:rsidR="00E85944">
      <w:rPr>
        <w:rStyle w:val="PageNumber"/>
      </w:rPr>
      <w:instrText xml:space="preserve"> PAGE </w:instrText>
    </w:r>
    <w:r w:rsidR="00E85944">
      <w:rPr>
        <w:rStyle w:val="PageNumber"/>
      </w:rPr>
      <w:fldChar w:fldCharType="separate"/>
    </w:r>
    <w:r w:rsidR="003B19FB">
      <w:rPr>
        <w:rStyle w:val="PageNumber"/>
        <w:noProof/>
      </w:rPr>
      <w:t>1</w:t>
    </w:r>
    <w:r w:rsidR="00E8594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C62C" w14:textId="77777777" w:rsidR="00B5309A" w:rsidRDefault="00B5309A" w:rsidP="005A7565">
      <w:r>
        <w:separator/>
      </w:r>
    </w:p>
  </w:footnote>
  <w:footnote w:type="continuationSeparator" w:id="0">
    <w:p w14:paraId="03CC0C29" w14:textId="77777777" w:rsidR="00B5309A" w:rsidRDefault="00B5309A"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9701E"/>
    <w:multiLevelType w:val="hybridMultilevel"/>
    <w:tmpl w:val="F8A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69DE"/>
    <w:multiLevelType w:val="hybridMultilevel"/>
    <w:tmpl w:val="858C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F3766"/>
    <w:multiLevelType w:val="hybridMultilevel"/>
    <w:tmpl w:val="08C8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3339A"/>
    <w:multiLevelType w:val="hybridMultilevel"/>
    <w:tmpl w:val="B19C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D5AD0"/>
    <w:multiLevelType w:val="hybridMultilevel"/>
    <w:tmpl w:val="1CAA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93299"/>
    <w:multiLevelType w:val="hybridMultilevel"/>
    <w:tmpl w:val="A774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1"/>
  </w:num>
  <w:num w:numId="9">
    <w:abstractNumId w:val="8"/>
  </w:num>
  <w:num w:numId="10">
    <w:abstractNumId w:val="2"/>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D5"/>
    <w:rsid w:val="000208CD"/>
    <w:rsid w:val="000643B3"/>
    <w:rsid w:val="000B4391"/>
    <w:rsid w:val="000E6D36"/>
    <w:rsid w:val="00120DCD"/>
    <w:rsid w:val="0015295F"/>
    <w:rsid w:val="00162986"/>
    <w:rsid w:val="001B0371"/>
    <w:rsid w:val="001C29E5"/>
    <w:rsid w:val="001E0FD6"/>
    <w:rsid w:val="001E6A4B"/>
    <w:rsid w:val="00241560"/>
    <w:rsid w:val="0024293F"/>
    <w:rsid w:val="00251FA2"/>
    <w:rsid w:val="00280927"/>
    <w:rsid w:val="00292655"/>
    <w:rsid w:val="002C2EA5"/>
    <w:rsid w:val="0033557D"/>
    <w:rsid w:val="00363CFD"/>
    <w:rsid w:val="00364257"/>
    <w:rsid w:val="00381598"/>
    <w:rsid w:val="003A0D27"/>
    <w:rsid w:val="003A6261"/>
    <w:rsid w:val="003B19FB"/>
    <w:rsid w:val="003D2340"/>
    <w:rsid w:val="003E0912"/>
    <w:rsid w:val="003E160C"/>
    <w:rsid w:val="004249D5"/>
    <w:rsid w:val="00444D0A"/>
    <w:rsid w:val="00465718"/>
    <w:rsid w:val="004725C4"/>
    <w:rsid w:val="004C4A7A"/>
    <w:rsid w:val="004C7C4B"/>
    <w:rsid w:val="004E676C"/>
    <w:rsid w:val="00532F85"/>
    <w:rsid w:val="00545ABF"/>
    <w:rsid w:val="005709EC"/>
    <w:rsid w:val="0058698A"/>
    <w:rsid w:val="00593040"/>
    <w:rsid w:val="005965D6"/>
    <w:rsid w:val="005A7565"/>
    <w:rsid w:val="00605767"/>
    <w:rsid w:val="00611FAE"/>
    <w:rsid w:val="00635AE1"/>
    <w:rsid w:val="00640E41"/>
    <w:rsid w:val="00644F9A"/>
    <w:rsid w:val="0068627A"/>
    <w:rsid w:val="006D230D"/>
    <w:rsid w:val="00702D20"/>
    <w:rsid w:val="007206A2"/>
    <w:rsid w:val="00743C1C"/>
    <w:rsid w:val="007C56F7"/>
    <w:rsid w:val="007C734D"/>
    <w:rsid w:val="00814728"/>
    <w:rsid w:val="008524B4"/>
    <w:rsid w:val="008A57C6"/>
    <w:rsid w:val="008A60B6"/>
    <w:rsid w:val="008D41CD"/>
    <w:rsid w:val="008E78D6"/>
    <w:rsid w:val="00940F57"/>
    <w:rsid w:val="00960EDC"/>
    <w:rsid w:val="009825AB"/>
    <w:rsid w:val="0098550F"/>
    <w:rsid w:val="009C6AA9"/>
    <w:rsid w:val="00A04473"/>
    <w:rsid w:val="00A23D2E"/>
    <w:rsid w:val="00A54571"/>
    <w:rsid w:val="00A90527"/>
    <w:rsid w:val="00AA0CA0"/>
    <w:rsid w:val="00B5309A"/>
    <w:rsid w:val="00B703F2"/>
    <w:rsid w:val="00B77C69"/>
    <w:rsid w:val="00B8192E"/>
    <w:rsid w:val="00B83EE4"/>
    <w:rsid w:val="00BA03D1"/>
    <w:rsid w:val="00BA4A75"/>
    <w:rsid w:val="00BC7DFE"/>
    <w:rsid w:val="00BE1E88"/>
    <w:rsid w:val="00BF2BDF"/>
    <w:rsid w:val="00C10152"/>
    <w:rsid w:val="00C306A5"/>
    <w:rsid w:val="00C503E6"/>
    <w:rsid w:val="00C55B0B"/>
    <w:rsid w:val="00C626BE"/>
    <w:rsid w:val="00C70C0B"/>
    <w:rsid w:val="00C7118F"/>
    <w:rsid w:val="00C7161D"/>
    <w:rsid w:val="00CB10ED"/>
    <w:rsid w:val="00D83A1D"/>
    <w:rsid w:val="00D965EB"/>
    <w:rsid w:val="00DA1702"/>
    <w:rsid w:val="00DC2E06"/>
    <w:rsid w:val="00DE77DF"/>
    <w:rsid w:val="00E105CB"/>
    <w:rsid w:val="00E32EC6"/>
    <w:rsid w:val="00E44059"/>
    <w:rsid w:val="00E74BC9"/>
    <w:rsid w:val="00E85944"/>
    <w:rsid w:val="00E969E4"/>
    <w:rsid w:val="00EA2F62"/>
    <w:rsid w:val="00EB2A92"/>
    <w:rsid w:val="00EF582B"/>
    <w:rsid w:val="00F07345"/>
    <w:rsid w:val="00F33C54"/>
    <w:rsid w:val="00F376E5"/>
    <w:rsid w:val="00F41E0C"/>
    <w:rsid w:val="00F54C46"/>
    <w:rsid w:val="00F61891"/>
    <w:rsid w:val="00F71A97"/>
    <w:rsid w:val="00F9715D"/>
    <w:rsid w:val="00FC2868"/>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C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4C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ngle@asu.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2021-10-07T16:31:00Z</dcterms:created>
  <dcterms:modified xsi:type="dcterms:W3CDTF">2021-10-07T17:22:00Z</dcterms:modified>
</cp:coreProperties>
</file>