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5AD7" w14:textId="00C80FF7" w:rsidR="006E5B47" w:rsidRPr="00CA70B6" w:rsidRDefault="00667D6E" w:rsidP="00667D6E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jc w:val="center"/>
        <w:rPr>
          <w:rFonts w:ascii="Garamond" w:hAnsi="Garamond" w:cs="Arial"/>
          <w:b/>
          <w:sz w:val="32"/>
          <w:szCs w:val="32"/>
        </w:rPr>
      </w:pPr>
      <w:r w:rsidRPr="00CA70B6">
        <w:rPr>
          <w:rFonts w:ascii="Garamond" w:hAnsi="Garamond" w:cs="Arial"/>
          <w:b/>
          <w:sz w:val="32"/>
          <w:szCs w:val="32"/>
        </w:rPr>
        <w:t>Kelly F</w:t>
      </w:r>
      <w:r w:rsidR="00202F13">
        <w:rPr>
          <w:rFonts w:ascii="Garamond" w:hAnsi="Garamond" w:cs="Arial"/>
          <w:b/>
          <w:sz w:val="32"/>
          <w:szCs w:val="32"/>
        </w:rPr>
        <w:t>aye</w:t>
      </w:r>
      <w:r w:rsidRPr="00CA70B6">
        <w:rPr>
          <w:rFonts w:ascii="Garamond" w:hAnsi="Garamond" w:cs="Arial"/>
          <w:b/>
          <w:sz w:val="32"/>
          <w:szCs w:val="32"/>
        </w:rPr>
        <w:t xml:space="preserve"> Jackson</w:t>
      </w:r>
      <w:r w:rsidR="00976894" w:rsidRPr="00CA70B6">
        <w:rPr>
          <w:rFonts w:ascii="Garamond" w:hAnsi="Garamond" w:cs="Arial"/>
          <w:b/>
          <w:sz w:val="32"/>
          <w:szCs w:val="32"/>
        </w:rPr>
        <w:t>, PhD, MSW</w:t>
      </w:r>
    </w:p>
    <w:p w14:paraId="5DBED7F3" w14:textId="77777777" w:rsidR="006E02C2" w:rsidRDefault="006E02C2" w:rsidP="00667D6E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CURRICULUM VITAE</w:t>
      </w:r>
    </w:p>
    <w:p w14:paraId="7D6F6A34" w14:textId="77777777" w:rsidR="00667D6E" w:rsidRPr="00B86CA9" w:rsidRDefault="00667D6E" w:rsidP="00667D6E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jc w:val="center"/>
        <w:rPr>
          <w:rFonts w:ascii="Garamond" w:hAnsi="Garamond" w:cs="Arial"/>
        </w:rPr>
      </w:pPr>
      <w:r w:rsidRPr="00B86CA9">
        <w:rPr>
          <w:rFonts w:ascii="Garamond" w:hAnsi="Garamond" w:cs="Arial"/>
        </w:rPr>
        <w:t>Arizona State University</w:t>
      </w:r>
    </w:p>
    <w:p w14:paraId="59969965" w14:textId="77777777" w:rsidR="00667D6E" w:rsidRPr="00B86CA9" w:rsidRDefault="00667D6E" w:rsidP="00667D6E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jc w:val="center"/>
        <w:rPr>
          <w:rFonts w:ascii="Garamond" w:hAnsi="Garamond" w:cs="Arial"/>
        </w:rPr>
      </w:pPr>
      <w:r w:rsidRPr="00B86CA9">
        <w:rPr>
          <w:rFonts w:ascii="Garamond" w:hAnsi="Garamond" w:cs="Arial"/>
        </w:rPr>
        <w:t>School of Social Work</w:t>
      </w:r>
    </w:p>
    <w:p w14:paraId="70D2833C" w14:textId="77777777" w:rsidR="00667D6E" w:rsidRPr="00B86CA9" w:rsidRDefault="00667D6E" w:rsidP="00667D6E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jc w:val="center"/>
        <w:rPr>
          <w:rFonts w:ascii="Garamond" w:hAnsi="Garamond"/>
        </w:rPr>
      </w:pPr>
      <w:r w:rsidRPr="00B86CA9">
        <w:rPr>
          <w:rFonts w:ascii="Garamond" w:hAnsi="Garamond" w:cs="Arial"/>
        </w:rPr>
        <w:t xml:space="preserve">E-mail: </w:t>
      </w:r>
      <w:hyperlink r:id="rId8" w:history="1">
        <w:r w:rsidRPr="00B86CA9">
          <w:rPr>
            <w:rStyle w:val="Hyperlink"/>
            <w:rFonts w:ascii="Garamond" w:hAnsi="Garamond" w:cs="Arial"/>
          </w:rPr>
          <w:t>kelly.f.jackson@asu.edu</w:t>
        </w:r>
      </w:hyperlink>
    </w:p>
    <w:p w14:paraId="57018783" w14:textId="77777777" w:rsidR="00AC7E93" w:rsidRPr="00B86CA9" w:rsidRDefault="00AC7E93" w:rsidP="00667D6E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jc w:val="center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Website: </w:t>
      </w:r>
      <w:hyperlink r:id="rId9" w:history="1">
        <w:r w:rsidRPr="00B86CA9">
          <w:rPr>
            <w:rStyle w:val="Hyperlink"/>
            <w:rFonts w:ascii="Garamond" w:hAnsi="Garamond" w:cs="Arial"/>
          </w:rPr>
          <w:t>http://kellyfjackson.wordpress.com/</w:t>
        </w:r>
      </w:hyperlink>
      <w:r w:rsidRPr="00B86CA9">
        <w:rPr>
          <w:rFonts w:ascii="Garamond" w:hAnsi="Garamond" w:cs="Arial"/>
        </w:rPr>
        <w:t xml:space="preserve">  </w:t>
      </w:r>
    </w:p>
    <w:p w14:paraId="70B88A06" w14:textId="77777777" w:rsidR="00475A2A" w:rsidRPr="00B86CA9" w:rsidRDefault="00475A2A" w:rsidP="001A3367">
      <w:pPr>
        <w:pBdr>
          <w:bottom w:val="single" w:sz="12" w:space="1" w:color="auto"/>
        </w:pBdr>
        <w:tabs>
          <w:tab w:val="left" w:pos="2160"/>
          <w:tab w:val="left" w:pos="6192"/>
          <w:tab w:val="left" w:pos="10058"/>
        </w:tabs>
        <w:ind w:left="2160" w:hanging="2160"/>
        <w:rPr>
          <w:rFonts w:ascii="Garamond" w:hAnsi="Garamond" w:cs="Arial"/>
          <w:b/>
        </w:rPr>
      </w:pPr>
    </w:p>
    <w:p w14:paraId="7293F56C" w14:textId="77777777" w:rsidR="002D5B50" w:rsidRPr="00B86CA9" w:rsidRDefault="003F34FC" w:rsidP="001A3367">
      <w:pPr>
        <w:pBdr>
          <w:bottom w:val="single" w:sz="12" w:space="1" w:color="auto"/>
        </w:pBdr>
        <w:tabs>
          <w:tab w:val="left" w:pos="2160"/>
          <w:tab w:val="left" w:pos="6192"/>
          <w:tab w:val="left" w:pos="10058"/>
        </w:tabs>
        <w:ind w:left="2160" w:hanging="2160"/>
        <w:rPr>
          <w:rFonts w:ascii="Garamond" w:hAnsi="Garamond" w:cs="Arial"/>
        </w:rPr>
      </w:pPr>
      <w:r w:rsidRPr="00B86CA9">
        <w:rPr>
          <w:rFonts w:ascii="Garamond" w:hAnsi="Garamond" w:cs="Arial"/>
        </w:rPr>
        <w:t>EDUCATION</w:t>
      </w:r>
      <w:r w:rsidR="00B1011D" w:rsidRPr="00B86CA9">
        <w:rPr>
          <w:rFonts w:ascii="Garamond" w:hAnsi="Garamond" w:cs="Arial"/>
        </w:rPr>
        <w:tab/>
      </w:r>
    </w:p>
    <w:p w14:paraId="45CC954C" w14:textId="77777777" w:rsidR="003F34FC" w:rsidRPr="00B86CA9" w:rsidRDefault="00BA515D" w:rsidP="00B8326B">
      <w:pPr>
        <w:tabs>
          <w:tab w:val="left" w:pos="2160"/>
          <w:tab w:val="left" w:pos="6192"/>
          <w:tab w:val="left" w:pos="10058"/>
        </w:tabs>
        <w:spacing w:before="120"/>
        <w:ind w:left="2160" w:hanging="216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2002 – </w:t>
      </w:r>
      <w:r w:rsidR="00B37025" w:rsidRPr="00B86CA9">
        <w:rPr>
          <w:rFonts w:ascii="Garamond" w:hAnsi="Garamond" w:cs="Arial"/>
        </w:rPr>
        <w:t>2007</w:t>
      </w:r>
      <w:r w:rsidRPr="00B86CA9">
        <w:rPr>
          <w:rFonts w:ascii="Garamond" w:hAnsi="Garamond" w:cs="Arial"/>
        </w:rPr>
        <w:t xml:space="preserve"> </w:t>
      </w:r>
      <w:r w:rsidR="00D83AF2" w:rsidRPr="00B86CA9">
        <w:rPr>
          <w:rFonts w:ascii="Garamond" w:hAnsi="Garamond" w:cs="Arial"/>
        </w:rPr>
        <w:t xml:space="preserve"> </w:t>
      </w:r>
      <w:r w:rsidR="002D5B50" w:rsidRPr="00B86CA9">
        <w:rPr>
          <w:rFonts w:ascii="Garamond" w:hAnsi="Garamond" w:cs="Arial"/>
        </w:rPr>
        <w:tab/>
      </w:r>
      <w:r w:rsidR="00466573" w:rsidRPr="00B86CA9">
        <w:rPr>
          <w:rFonts w:ascii="Garamond" w:hAnsi="Garamond" w:cs="Arial"/>
          <w:b/>
        </w:rPr>
        <w:t>Docto</w:t>
      </w:r>
      <w:r w:rsidR="006D3C6F" w:rsidRPr="00B86CA9">
        <w:rPr>
          <w:rFonts w:ascii="Garamond" w:hAnsi="Garamond" w:cs="Arial"/>
          <w:b/>
        </w:rPr>
        <w:t>r of Philosophy</w:t>
      </w:r>
      <w:r w:rsidR="007B672A" w:rsidRPr="00B86CA9">
        <w:rPr>
          <w:rFonts w:ascii="Garamond" w:hAnsi="Garamond" w:cs="Arial"/>
          <w:b/>
        </w:rPr>
        <w:t xml:space="preserve"> in Social Welfare</w:t>
      </w:r>
      <w:r w:rsidR="0045201F" w:rsidRPr="00B86CA9">
        <w:rPr>
          <w:rFonts w:ascii="Garamond" w:hAnsi="Garamond" w:cs="Arial"/>
        </w:rPr>
        <w:t xml:space="preserve">. </w:t>
      </w:r>
      <w:r w:rsidR="00D83AF2" w:rsidRPr="00B86CA9">
        <w:rPr>
          <w:rFonts w:ascii="Garamond" w:hAnsi="Garamond" w:cs="Arial"/>
        </w:rPr>
        <w:t>University at Buffalo, S</w:t>
      </w:r>
      <w:r w:rsidR="00BB377D" w:rsidRPr="00B86CA9">
        <w:rPr>
          <w:rFonts w:ascii="Garamond" w:hAnsi="Garamond" w:cs="Arial"/>
        </w:rPr>
        <w:t xml:space="preserve">tate </w:t>
      </w:r>
      <w:r w:rsidR="00D83AF2" w:rsidRPr="00B86CA9">
        <w:rPr>
          <w:rFonts w:ascii="Garamond" w:hAnsi="Garamond" w:cs="Arial"/>
        </w:rPr>
        <w:t>U</w:t>
      </w:r>
      <w:r w:rsidR="00BB377D" w:rsidRPr="00B86CA9">
        <w:rPr>
          <w:rFonts w:ascii="Garamond" w:hAnsi="Garamond" w:cs="Arial"/>
        </w:rPr>
        <w:t xml:space="preserve">niversity of </w:t>
      </w:r>
      <w:r w:rsidR="00D83AF2" w:rsidRPr="00B86CA9">
        <w:rPr>
          <w:rFonts w:ascii="Garamond" w:hAnsi="Garamond" w:cs="Arial"/>
        </w:rPr>
        <w:t>N</w:t>
      </w:r>
      <w:r w:rsidR="00BB377D" w:rsidRPr="00B86CA9">
        <w:rPr>
          <w:rFonts w:ascii="Garamond" w:hAnsi="Garamond" w:cs="Arial"/>
        </w:rPr>
        <w:t xml:space="preserve">ew </w:t>
      </w:r>
      <w:r w:rsidR="00D83AF2" w:rsidRPr="00B86CA9">
        <w:rPr>
          <w:rFonts w:ascii="Garamond" w:hAnsi="Garamond" w:cs="Arial"/>
        </w:rPr>
        <w:t>Y</w:t>
      </w:r>
      <w:r w:rsidR="00BB377D" w:rsidRPr="00B86CA9">
        <w:rPr>
          <w:rFonts w:ascii="Garamond" w:hAnsi="Garamond" w:cs="Arial"/>
        </w:rPr>
        <w:t>ork</w:t>
      </w:r>
      <w:r w:rsidR="00D83AF2" w:rsidRPr="00B86CA9">
        <w:rPr>
          <w:rFonts w:ascii="Garamond" w:hAnsi="Garamond" w:cs="Arial"/>
        </w:rPr>
        <w:t>,</w:t>
      </w:r>
      <w:r w:rsidR="003F34FC" w:rsidRPr="00B86CA9">
        <w:rPr>
          <w:rFonts w:ascii="Garamond" w:hAnsi="Garamond" w:cs="Arial"/>
        </w:rPr>
        <w:t xml:space="preserve"> School of Social Work</w:t>
      </w:r>
    </w:p>
    <w:p w14:paraId="548865DE" w14:textId="77777777" w:rsidR="00D83AF2" w:rsidRPr="00B86CA9" w:rsidRDefault="003F34FC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 w:rsidRPr="00B86CA9">
        <w:rPr>
          <w:rFonts w:ascii="Garamond" w:hAnsi="Garamond" w:cs="Arial"/>
          <w:b/>
          <w:i/>
        </w:rPr>
        <w:tab/>
      </w:r>
    </w:p>
    <w:p w14:paraId="53D69044" w14:textId="77777777" w:rsidR="00B8326B" w:rsidRDefault="00BA515D" w:rsidP="00B8326B">
      <w:pPr>
        <w:tabs>
          <w:tab w:val="left" w:pos="2160"/>
          <w:tab w:val="left" w:pos="6192"/>
          <w:tab w:val="left" w:pos="10058"/>
        </w:tabs>
        <w:ind w:left="2160" w:hanging="216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1998 – </w:t>
      </w:r>
      <w:r w:rsidR="00B37025" w:rsidRPr="00B86CA9">
        <w:rPr>
          <w:rFonts w:ascii="Garamond" w:hAnsi="Garamond" w:cs="Arial"/>
        </w:rPr>
        <w:t>1999</w:t>
      </w:r>
      <w:r w:rsidR="00D83AF2" w:rsidRPr="00B86CA9">
        <w:rPr>
          <w:rFonts w:ascii="Garamond" w:hAnsi="Garamond" w:cs="Arial"/>
        </w:rPr>
        <w:t xml:space="preserve"> </w:t>
      </w:r>
      <w:r w:rsidR="003F34FC" w:rsidRPr="00B86CA9">
        <w:rPr>
          <w:rFonts w:ascii="Garamond" w:hAnsi="Garamond" w:cs="Arial"/>
        </w:rPr>
        <w:tab/>
      </w:r>
      <w:r w:rsidR="00D83AF2" w:rsidRPr="00B86CA9">
        <w:rPr>
          <w:rFonts w:ascii="Garamond" w:hAnsi="Garamond" w:cs="Arial"/>
          <w:b/>
        </w:rPr>
        <w:t>M</w:t>
      </w:r>
      <w:r w:rsidR="00466573" w:rsidRPr="00B86CA9">
        <w:rPr>
          <w:rFonts w:ascii="Garamond" w:hAnsi="Garamond" w:cs="Arial"/>
          <w:b/>
        </w:rPr>
        <w:t xml:space="preserve">aster of </w:t>
      </w:r>
      <w:r w:rsidR="00D83AF2" w:rsidRPr="00B86CA9">
        <w:rPr>
          <w:rFonts w:ascii="Garamond" w:hAnsi="Garamond" w:cs="Arial"/>
          <w:b/>
        </w:rPr>
        <w:t>S</w:t>
      </w:r>
      <w:r w:rsidR="00466573" w:rsidRPr="00B86CA9">
        <w:rPr>
          <w:rFonts w:ascii="Garamond" w:hAnsi="Garamond" w:cs="Arial"/>
          <w:b/>
        </w:rPr>
        <w:t xml:space="preserve">ocial </w:t>
      </w:r>
      <w:r w:rsidR="00D83AF2" w:rsidRPr="00B86CA9">
        <w:rPr>
          <w:rFonts w:ascii="Garamond" w:hAnsi="Garamond" w:cs="Arial"/>
          <w:b/>
        </w:rPr>
        <w:t>W</w:t>
      </w:r>
      <w:r w:rsidR="00466573" w:rsidRPr="00B86CA9">
        <w:rPr>
          <w:rFonts w:ascii="Garamond" w:hAnsi="Garamond" w:cs="Arial"/>
          <w:b/>
        </w:rPr>
        <w:t>ork</w:t>
      </w:r>
      <w:r w:rsidR="0045201F" w:rsidRPr="00B86CA9">
        <w:rPr>
          <w:rFonts w:ascii="Garamond" w:hAnsi="Garamond" w:cs="Arial"/>
        </w:rPr>
        <w:t xml:space="preserve">. </w:t>
      </w:r>
      <w:r w:rsidR="003912B3" w:rsidRPr="00B86CA9">
        <w:rPr>
          <w:rFonts w:ascii="Garamond" w:hAnsi="Garamond" w:cs="Arial"/>
        </w:rPr>
        <w:t xml:space="preserve">University at Albany, </w:t>
      </w:r>
      <w:r w:rsidR="00BB377D" w:rsidRPr="00B86CA9">
        <w:rPr>
          <w:rFonts w:ascii="Garamond" w:hAnsi="Garamond" w:cs="Arial"/>
        </w:rPr>
        <w:t>State University of New York</w:t>
      </w:r>
      <w:r w:rsidR="003F34FC" w:rsidRPr="00B86CA9">
        <w:rPr>
          <w:rFonts w:ascii="Garamond" w:hAnsi="Garamond" w:cs="Arial"/>
        </w:rPr>
        <w:t>, School of Social Welfare</w:t>
      </w:r>
      <w:r w:rsidR="00747C86">
        <w:rPr>
          <w:rFonts w:ascii="Garamond" w:hAnsi="Garamond" w:cs="Arial"/>
        </w:rPr>
        <w:t xml:space="preserve">, </w:t>
      </w:r>
      <w:r w:rsidR="00747C86">
        <w:rPr>
          <w:rFonts w:ascii="Garamond" w:hAnsi="Garamond" w:cs="Arial"/>
          <w:i/>
        </w:rPr>
        <w:t>Advanced Standing</w:t>
      </w:r>
      <w:r w:rsidR="0045201F" w:rsidRPr="00B86CA9">
        <w:rPr>
          <w:rFonts w:ascii="Garamond" w:hAnsi="Garamond" w:cs="Arial"/>
        </w:rPr>
        <w:t xml:space="preserve"> </w:t>
      </w:r>
    </w:p>
    <w:p w14:paraId="3EA98F58" w14:textId="11D2821F" w:rsidR="003F34FC" w:rsidRPr="00B86CA9" w:rsidRDefault="003F34FC" w:rsidP="00B8326B">
      <w:pPr>
        <w:tabs>
          <w:tab w:val="left" w:pos="2160"/>
          <w:tab w:val="left" w:pos="6192"/>
          <w:tab w:val="left" w:pos="10058"/>
        </w:tabs>
        <w:ind w:left="2160" w:hanging="216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 </w:t>
      </w:r>
      <w:r w:rsidR="004852E9" w:rsidRPr="00B86CA9">
        <w:rPr>
          <w:rFonts w:ascii="Garamond" w:hAnsi="Garamond" w:cs="Arial"/>
        </w:rPr>
        <w:tab/>
      </w:r>
    </w:p>
    <w:p w14:paraId="09ECEFEC" w14:textId="77777777" w:rsidR="003F34FC" w:rsidRPr="00B86CA9" w:rsidRDefault="00BA515D" w:rsidP="0045201F">
      <w:pPr>
        <w:pStyle w:val="Heading1"/>
        <w:tabs>
          <w:tab w:val="clear" w:pos="2448"/>
        </w:tabs>
        <w:ind w:left="2160" w:hanging="216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1994 – </w:t>
      </w:r>
      <w:r w:rsidR="00B37025" w:rsidRPr="00B86CA9">
        <w:rPr>
          <w:rFonts w:ascii="Garamond" w:hAnsi="Garamond" w:cs="Arial"/>
        </w:rPr>
        <w:t>1998</w:t>
      </w:r>
      <w:r w:rsidRPr="00B86CA9">
        <w:rPr>
          <w:rFonts w:ascii="Garamond" w:hAnsi="Garamond" w:cs="Arial"/>
        </w:rPr>
        <w:t xml:space="preserve"> </w:t>
      </w:r>
      <w:r w:rsidR="00D83AF2" w:rsidRPr="00B86CA9">
        <w:rPr>
          <w:rFonts w:ascii="Garamond" w:hAnsi="Garamond" w:cs="Arial"/>
        </w:rPr>
        <w:t xml:space="preserve"> </w:t>
      </w:r>
      <w:r w:rsidR="00D83AF2" w:rsidRPr="00B86CA9">
        <w:rPr>
          <w:rFonts w:ascii="Garamond" w:hAnsi="Garamond" w:cs="Arial"/>
        </w:rPr>
        <w:tab/>
      </w:r>
      <w:r w:rsidR="00466573" w:rsidRPr="00B86CA9">
        <w:rPr>
          <w:rFonts w:ascii="Garamond" w:hAnsi="Garamond" w:cs="Arial"/>
          <w:b/>
          <w:bCs/>
        </w:rPr>
        <w:t>Bachelor of Social Work, Bachelor of Science</w:t>
      </w:r>
      <w:r w:rsidR="0045201F" w:rsidRPr="00B86CA9">
        <w:rPr>
          <w:rFonts w:ascii="Garamond" w:hAnsi="Garamond" w:cs="Arial"/>
        </w:rPr>
        <w:t xml:space="preserve">. </w:t>
      </w:r>
      <w:r w:rsidR="00B37025" w:rsidRPr="00B86CA9">
        <w:rPr>
          <w:rFonts w:ascii="Garamond" w:hAnsi="Garamond" w:cs="Arial"/>
        </w:rPr>
        <w:t>Cornell University</w:t>
      </w:r>
      <w:r w:rsidR="00863D59" w:rsidRPr="00B86CA9">
        <w:rPr>
          <w:rFonts w:ascii="Garamond" w:hAnsi="Garamond" w:cs="Arial"/>
        </w:rPr>
        <w:t>, College of Human Ecology</w:t>
      </w:r>
    </w:p>
    <w:p w14:paraId="61BCF91D" w14:textId="77777777" w:rsidR="00475A2A" w:rsidRPr="00B86CA9" w:rsidRDefault="00475A2A" w:rsidP="00370EC2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</w:p>
    <w:p w14:paraId="29ADB935" w14:textId="77777777" w:rsidR="002D5B50" w:rsidRPr="00B86CA9" w:rsidRDefault="00FF136A" w:rsidP="00370EC2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 w:rsidRPr="00B86CA9">
        <w:rPr>
          <w:rFonts w:ascii="Garamond" w:hAnsi="Garamond" w:cs="Arial"/>
        </w:rPr>
        <w:t>ACADEMIC APPOINTMENTS</w:t>
      </w:r>
    </w:p>
    <w:p w14:paraId="09D5493B" w14:textId="5EC1208D" w:rsidR="006D3C6F" w:rsidRDefault="00B37025" w:rsidP="00B8326B">
      <w:pPr>
        <w:tabs>
          <w:tab w:val="left" w:pos="2160"/>
          <w:tab w:val="left" w:pos="6192"/>
          <w:tab w:val="left" w:pos="10058"/>
        </w:tabs>
        <w:spacing w:before="120"/>
        <w:ind w:left="2160" w:hanging="2160"/>
        <w:rPr>
          <w:rFonts w:ascii="Garamond" w:hAnsi="Garamond" w:cs="Arial"/>
        </w:rPr>
      </w:pPr>
      <w:r w:rsidRPr="00B86CA9">
        <w:rPr>
          <w:rFonts w:ascii="Garamond" w:hAnsi="Garamond" w:cs="Arial"/>
        </w:rPr>
        <w:t>20</w:t>
      </w:r>
      <w:r w:rsidR="00B834C1">
        <w:rPr>
          <w:rFonts w:ascii="Garamond" w:hAnsi="Garamond" w:cs="Arial"/>
        </w:rPr>
        <w:t>14</w:t>
      </w:r>
      <w:r w:rsidR="00F437ED" w:rsidRPr="00B86CA9">
        <w:rPr>
          <w:rFonts w:ascii="Garamond" w:hAnsi="Garamond" w:cs="Arial"/>
        </w:rPr>
        <w:t xml:space="preserve"> – Present </w:t>
      </w:r>
      <w:r w:rsidR="006D3C6F" w:rsidRPr="00B86CA9">
        <w:rPr>
          <w:rFonts w:ascii="Garamond" w:hAnsi="Garamond" w:cs="Arial"/>
        </w:rPr>
        <w:tab/>
      </w:r>
      <w:r w:rsidR="00A2444A">
        <w:rPr>
          <w:rFonts w:ascii="Garamond" w:hAnsi="Garamond" w:cs="Arial"/>
          <w:b/>
        </w:rPr>
        <w:t>Associate</w:t>
      </w:r>
      <w:r w:rsidR="006D3C6F" w:rsidRPr="00B86CA9">
        <w:rPr>
          <w:rFonts w:ascii="Garamond" w:hAnsi="Garamond" w:cs="Arial"/>
          <w:b/>
        </w:rPr>
        <w:t xml:space="preserve"> Professor</w:t>
      </w:r>
      <w:r w:rsidR="00FF136A" w:rsidRPr="00B86CA9">
        <w:rPr>
          <w:rFonts w:ascii="Garamond" w:hAnsi="Garamond" w:cs="Arial"/>
        </w:rPr>
        <w:t xml:space="preserve">. </w:t>
      </w:r>
      <w:r w:rsidR="006D3C6F" w:rsidRPr="00B86CA9">
        <w:rPr>
          <w:rFonts w:ascii="Garamond" w:hAnsi="Garamond" w:cs="Arial"/>
        </w:rPr>
        <w:t xml:space="preserve">Arizona State University, </w:t>
      </w:r>
      <w:r w:rsidR="00AB5E32">
        <w:rPr>
          <w:rFonts w:ascii="Garamond" w:hAnsi="Garamond" w:cs="Arial"/>
        </w:rPr>
        <w:t xml:space="preserve">Watts </w:t>
      </w:r>
      <w:r w:rsidR="006D3C6F" w:rsidRPr="00B86CA9">
        <w:rPr>
          <w:rFonts w:ascii="Garamond" w:hAnsi="Garamond" w:cs="Arial"/>
        </w:rPr>
        <w:t>College of Public</w:t>
      </w:r>
      <w:r w:rsidR="00FF136A" w:rsidRPr="00B86CA9">
        <w:rPr>
          <w:rFonts w:ascii="Garamond" w:hAnsi="Garamond" w:cs="Arial"/>
        </w:rPr>
        <w:t xml:space="preserve"> </w:t>
      </w:r>
      <w:r w:rsidR="00747C86">
        <w:rPr>
          <w:rFonts w:ascii="Garamond" w:hAnsi="Garamond" w:cs="Arial"/>
        </w:rPr>
        <w:t>Service and Community Solutions</w:t>
      </w:r>
      <w:r w:rsidR="00FF136A" w:rsidRPr="00B86CA9">
        <w:rPr>
          <w:rFonts w:ascii="Garamond" w:hAnsi="Garamond" w:cs="Arial"/>
        </w:rPr>
        <w:t xml:space="preserve">, </w:t>
      </w:r>
      <w:r w:rsidR="006D3C6F" w:rsidRPr="00B86CA9">
        <w:rPr>
          <w:rFonts w:ascii="Garamond" w:hAnsi="Garamond" w:cs="Arial"/>
        </w:rPr>
        <w:t>School of Social Work</w:t>
      </w:r>
    </w:p>
    <w:p w14:paraId="5E91E7F6" w14:textId="15D295E9" w:rsidR="00B834C1" w:rsidRPr="00B834C1" w:rsidRDefault="00B834C1" w:rsidP="00B8326B">
      <w:pPr>
        <w:tabs>
          <w:tab w:val="left" w:pos="2160"/>
          <w:tab w:val="left" w:pos="6192"/>
          <w:tab w:val="left" w:pos="10058"/>
        </w:tabs>
        <w:spacing w:before="120"/>
        <w:ind w:left="2160" w:hanging="2160"/>
        <w:rPr>
          <w:rFonts w:ascii="Garamond" w:hAnsi="Garamond" w:cs="Arial"/>
        </w:rPr>
      </w:pPr>
      <w:r>
        <w:rPr>
          <w:rFonts w:ascii="Garamond" w:hAnsi="Garamond" w:cs="Arial"/>
        </w:rPr>
        <w:t>2007 – 2014</w:t>
      </w:r>
      <w:r>
        <w:rPr>
          <w:rFonts w:ascii="Garamond" w:hAnsi="Garamond" w:cs="Arial"/>
        </w:rPr>
        <w:tab/>
      </w:r>
      <w:r>
        <w:rPr>
          <w:rFonts w:ascii="Garamond" w:hAnsi="Garamond" w:cs="Arial"/>
          <w:b/>
          <w:bCs/>
        </w:rPr>
        <w:t>Assistant Professor</w:t>
      </w:r>
      <w:r>
        <w:rPr>
          <w:rFonts w:ascii="Garamond" w:hAnsi="Garamond" w:cs="Arial"/>
        </w:rPr>
        <w:t xml:space="preserve">. </w:t>
      </w:r>
      <w:r w:rsidRPr="00B86CA9">
        <w:rPr>
          <w:rFonts w:ascii="Garamond" w:hAnsi="Garamond" w:cs="Arial"/>
        </w:rPr>
        <w:t xml:space="preserve">Arizona State University, </w:t>
      </w:r>
      <w:r>
        <w:rPr>
          <w:rFonts w:ascii="Garamond" w:hAnsi="Garamond" w:cs="Arial"/>
        </w:rPr>
        <w:t xml:space="preserve">Watts </w:t>
      </w:r>
      <w:r w:rsidRPr="00B86CA9">
        <w:rPr>
          <w:rFonts w:ascii="Garamond" w:hAnsi="Garamond" w:cs="Arial"/>
        </w:rPr>
        <w:t xml:space="preserve">College of Public </w:t>
      </w:r>
      <w:r>
        <w:rPr>
          <w:rFonts w:ascii="Garamond" w:hAnsi="Garamond" w:cs="Arial"/>
        </w:rPr>
        <w:t>Service and Community Solutions</w:t>
      </w:r>
      <w:r w:rsidRPr="00B86CA9">
        <w:rPr>
          <w:rFonts w:ascii="Garamond" w:hAnsi="Garamond" w:cs="Arial"/>
        </w:rPr>
        <w:t>, School of Social Work</w:t>
      </w:r>
      <w:r>
        <w:rPr>
          <w:rFonts w:ascii="Garamond" w:hAnsi="Garamond" w:cs="Arial"/>
        </w:rPr>
        <w:t xml:space="preserve"> </w:t>
      </w:r>
    </w:p>
    <w:p w14:paraId="566710BC" w14:textId="77777777" w:rsidR="00FF136A" w:rsidRPr="00B86CA9" w:rsidRDefault="00FF136A" w:rsidP="00BD5097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</w:p>
    <w:p w14:paraId="11A2F65E" w14:textId="491FD7F4" w:rsidR="007C2816" w:rsidRPr="00B86CA9" w:rsidRDefault="001B422E" w:rsidP="007C2816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>
        <w:rPr>
          <w:rFonts w:ascii="Garamond" w:hAnsi="Garamond" w:cs="Arial"/>
        </w:rPr>
        <w:t xml:space="preserve">RECENT </w:t>
      </w:r>
      <w:r w:rsidR="007C2816">
        <w:rPr>
          <w:rFonts w:ascii="Garamond" w:hAnsi="Garamond" w:cs="Arial"/>
        </w:rPr>
        <w:t>AWARDS &amp; HONORS</w:t>
      </w:r>
    </w:p>
    <w:p w14:paraId="603B3362" w14:textId="5AF5144D" w:rsidR="007C2816" w:rsidRPr="0060619D" w:rsidRDefault="00725320">
      <w:pPr>
        <w:pStyle w:val="Heading1"/>
        <w:numPr>
          <w:ilvl w:val="0"/>
          <w:numId w:val="9"/>
        </w:numPr>
        <w:spacing w:before="120"/>
        <w:rPr>
          <w:rFonts w:ascii="Garamond" w:hAnsi="Garamond"/>
        </w:rPr>
      </w:pPr>
      <w:r w:rsidRPr="0060619D">
        <w:rPr>
          <w:rFonts w:ascii="Garamond" w:hAnsi="Garamond"/>
        </w:rPr>
        <w:t xml:space="preserve">Outstanding Mentor of Doctoral Students </w:t>
      </w:r>
      <w:r w:rsidR="0060619D">
        <w:rPr>
          <w:rFonts w:ascii="Garamond" w:hAnsi="Garamond"/>
        </w:rPr>
        <w:t>A</w:t>
      </w:r>
      <w:r w:rsidRPr="0060619D">
        <w:rPr>
          <w:rFonts w:ascii="Garamond" w:hAnsi="Garamond"/>
        </w:rPr>
        <w:t>ward (2025)</w:t>
      </w:r>
      <w:r w:rsidR="00B8326B">
        <w:rPr>
          <w:rFonts w:ascii="Garamond" w:hAnsi="Garamond"/>
        </w:rPr>
        <w:t>, ASU Graduate College</w:t>
      </w:r>
    </w:p>
    <w:p w14:paraId="11270EFB" w14:textId="7DD31730" w:rsidR="0060619D" w:rsidRDefault="0060619D">
      <w:pPr>
        <w:pStyle w:val="ListParagraph"/>
        <w:numPr>
          <w:ilvl w:val="0"/>
          <w:numId w:val="9"/>
        </w:numPr>
        <w:rPr>
          <w:rFonts w:ascii="Garamond" w:hAnsi="Garamond"/>
        </w:rPr>
      </w:pPr>
      <w:r w:rsidRPr="0060619D">
        <w:rPr>
          <w:rFonts w:ascii="Garamond" w:hAnsi="Garamond"/>
        </w:rPr>
        <w:t>Distinguished PhD in Social Welfare Alumni Award</w:t>
      </w:r>
      <w:r w:rsidR="00B8326B">
        <w:rPr>
          <w:rFonts w:ascii="Garamond" w:hAnsi="Garamond"/>
        </w:rPr>
        <w:t xml:space="preserve"> (2024)</w:t>
      </w:r>
      <w:r w:rsidRPr="0060619D">
        <w:rPr>
          <w:rFonts w:ascii="Garamond" w:hAnsi="Garamond"/>
        </w:rPr>
        <w:t xml:space="preserve">, University at Buffalo, School of Social Work </w:t>
      </w:r>
    </w:p>
    <w:p w14:paraId="64A7DAC8" w14:textId="32E04190" w:rsidR="00B8326B" w:rsidRPr="00B8326B" w:rsidRDefault="00B8326B">
      <w:pPr>
        <w:pStyle w:val="ListParagraph"/>
        <w:numPr>
          <w:ilvl w:val="0"/>
          <w:numId w:val="9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Best Qualitative Research Article in 2024, </w:t>
      </w:r>
      <w:r>
        <w:rPr>
          <w:rFonts w:ascii="Garamond" w:hAnsi="Garamond"/>
          <w:i/>
        </w:rPr>
        <w:t>Journal of Social Work Education</w:t>
      </w:r>
    </w:p>
    <w:p w14:paraId="33157F5B" w14:textId="5F613070" w:rsidR="00B8326B" w:rsidRPr="00B8326B" w:rsidRDefault="00B8326B">
      <w:pPr>
        <w:pStyle w:val="ListParagraph"/>
        <w:numPr>
          <w:ilvl w:val="1"/>
          <w:numId w:val="9"/>
        </w:numPr>
        <w:tabs>
          <w:tab w:val="left" w:pos="720"/>
          <w:tab w:val="left" w:pos="810"/>
          <w:tab w:val="left" w:pos="2160"/>
          <w:tab w:val="left" w:pos="6192"/>
          <w:tab w:val="left" w:pos="10058"/>
        </w:tabs>
        <w:rPr>
          <w:rFonts w:ascii="Garamond" w:hAnsi="Garamond" w:cs="Arial"/>
          <w:bCs/>
          <w:i/>
        </w:rPr>
      </w:pPr>
      <w:r w:rsidRPr="00B8326B">
        <w:rPr>
          <w:rFonts w:ascii="Garamond" w:hAnsi="Garamond" w:cs="Arial"/>
          <w:bCs/>
        </w:rPr>
        <w:t>Jackson, K. F.,</w:t>
      </w:r>
      <w:r w:rsidRPr="00B8326B">
        <w:rPr>
          <w:rFonts w:ascii="Garamond" w:hAnsi="Garamond" w:cs="Arial"/>
          <w:b/>
          <w:bCs/>
        </w:rPr>
        <w:t xml:space="preserve"> </w:t>
      </w:r>
      <w:r w:rsidRPr="00B8326B">
        <w:rPr>
          <w:rFonts w:ascii="Garamond" w:hAnsi="Garamond" w:cs="Arial"/>
          <w:bCs/>
        </w:rPr>
        <w:t xml:space="preserve">Ogbonnaya, I. N., Carver, A., Crudup, C., Mackey, C., &amp; Mitchell, F. (2024). Anti-Blackness in Schools of Social Work: A Black Feminist Polyethnography. </w:t>
      </w:r>
      <w:r w:rsidRPr="00B8326B">
        <w:rPr>
          <w:rFonts w:ascii="Garamond" w:hAnsi="Garamond" w:cs="Arial"/>
          <w:bCs/>
          <w:i/>
        </w:rPr>
        <w:t>Journal of Social Work Education, </w:t>
      </w:r>
      <w:r w:rsidRPr="00B8326B">
        <w:rPr>
          <w:rFonts w:ascii="Garamond" w:hAnsi="Garamond" w:cs="Arial"/>
          <w:bCs/>
        </w:rPr>
        <w:t>60(</w:t>
      </w:r>
      <w:r w:rsidRPr="00B8326B">
        <w:rPr>
          <w:rFonts w:ascii="Garamond" w:hAnsi="Garamond" w:cs="Arial"/>
          <w:bCs/>
          <w:iCs/>
        </w:rPr>
        <w:t>3), 419–432.</w:t>
      </w:r>
      <w:r w:rsidRPr="00B8326B">
        <w:rPr>
          <w:rFonts w:ascii="Garamond" w:hAnsi="Garamond" w:cs="Arial"/>
          <w:bCs/>
          <w:i/>
        </w:rPr>
        <w:t xml:space="preserve"> </w:t>
      </w:r>
      <w:hyperlink r:id="rId10" w:history="1">
        <w:r w:rsidRPr="00B8326B">
          <w:rPr>
            <w:rStyle w:val="Hyperlink"/>
            <w:rFonts w:ascii="Garamond" w:hAnsi="Garamond" w:cs="Arial"/>
            <w:bCs/>
          </w:rPr>
          <w:t>https://doi.org/10.1080/10437797.2024.2338233</w:t>
        </w:r>
      </w:hyperlink>
      <w:r w:rsidRPr="00B8326B">
        <w:rPr>
          <w:rFonts w:ascii="Garamond" w:hAnsi="Garamond" w:cs="Arial"/>
          <w:bCs/>
          <w:i/>
        </w:rPr>
        <w:t xml:space="preserve"> </w:t>
      </w:r>
    </w:p>
    <w:p w14:paraId="5488F7A8" w14:textId="173EF0C8" w:rsidR="001B422E" w:rsidRPr="00B8326B" w:rsidRDefault="001B422E">
      <w:pPr>
        <w:pStyle w:val="ListParagraph"/>
        <w:numPr>
          <w:ilvl w:val="0"/>
          <w:numId w:val="9"/>
        </w:numPr>
        <w:rPr>
          <w:rFonts w:ascii="Garamond" w:hAnsi="Garamond"/>
          <w:iCs/>
        </w:rPr>
      </w:pPr>
      <w:r w:rsidRPr="001B422E">
        <w:rPr>
          <w:rFonts w:ascii="Garamond" w:hAnsi="Garamond" w:cs="Arial"/>
          <w:iCs/>
        </w:rPr>
        <w:t>Distinguished Feminist Scholarship and Practice in Social Work Award (2023)</w:t>
      </w:r>
      <w:r w:rsidR="00B8326B">
        <w:rPr>
          <w:rFonts w:ascii="Garamond" w:hAnsi="Garamond" w:cs="Arial"/>
          <w:iCs/>
        </w:rPr>
        <w:t xml:space="preserve">, </w:t>
      </w:r>
      <w:r w:rsidR="00B8326B" w:rsidRPr="001B422E">
        <w:rPr>
          <w:rFonts w:ascii="Garamond" w:hAnsi="Garamond" w:cs="Arial"/>
          <w:i/>
        </w:rPr>
        <w:t>Affilia: Feminist Inquiry in Social Work</w:t>
      </w:r>
    </w:p>
    <w:p w14:paraId="1948AB6E" w14:textId="154D3BA7" w:rsidR="00B8326B" w:rsidRPr="00B8326B" w:rsidRDefault="00B8326B">
      <w:pPr>
        <w:pStyle w:val="ListParagraph"/>
        <w:numPr>
          <w:ilvl w:val="1"/>
          <w:numId w:val="9"/>
        </w:numPr>
        <w:tabs>
          <w:tab w:val="left" w:pos="810"/>
          <w:tab w:val="left" w:pos="1080"/>
          <w:tab w:val="left" w:pos="2160"/>
          <w:tab w:val="left" w:pos="6192"/>
          <w:tab w:val="left" w:pos="10058"/>
        </w:tabs>
      </w:pPr>
      <w:r w:rsidRPr="00B8326B">
        <w:rPr>
          <w:rFonts w:ascii="Garamond" w:hAnsi="Garamond" w:cs="Arial"/>
        </w:rPr>
        <w:t>Jackson, K.F.,</w:t>
      </w:r>
      <w:r w:rsidRPr="00B8326B">
        <w:rPr>
          <w:rFonts w:ascii="Garamond" w:hAnsi="Garamond" w:cs="Arial"/>
          <w:bCs/>
        </w:rPr>
        <w:t xml:space="preserve"> Mitchell, F. M., Ogbonnaya, I. N., Mackey, C., Crudup, C., &amp; Carver, A. T. (2022). Taking Back the Narrative: Gendered Anti-Blackness in Predominantly White Schools of Social Work. </w:t>
      </w:r>
      <w:r w:rsidRPr="00B8326B">
        <w:rPr>
          <w:rFonts w:ascii="Garamond" w:hAnsi="Garamond" w:cs="Arial"/>
          <w:bCs/>
          <w:i/>
        </w:rPr>
        <w:t xml:space="preserve">Affilia, </w:t>
      </w:r>
      <w:r w:rsidRPr="00B8326B">
        <w:rPr>
          <w:rFonts w:ascii="Garamond" w:hAnsi="Garamond" w:cs="Arial"/>
          <w:bCs/>
          <w:iCs/>
        </w:rPr>
        <w:t>37</w:t>
      </w:r>
      <w:r w:rsidRPr="00B8326B">
        <w:rPr>
          <w:rFonts w:ascii="Garamond" w:hAnsi="Garamond" w:cs="Arial"/>
          <w:bCs/>
        </w:rPr>
        <w:t xml:space="preserve">(4), 565–584. </w:t>
      </w:r>
      <w:hyperlink r:id="rId11" w:history="1">
        <w:r w:rsidRPr="00B8326B">
          <w:rPr>
            <w:rStyle w:val="Hyperlink"/>
            <w:rFonts w:ascii="Garamond" w:hAnsi="Garamond" w:cs="Arial"/>
            <w:bCs/>
          </w:rPr>
          <w:t>https://doi.org/10.1177/08861099221099322</w:t>
        </w:r>
      </w:hyperlink>
    </w:p>
    <w:p w14:paraId="1A6CC3D2" w14:textId="5C257CE4" w:rsidR="00E04629" w:rsidRDefault="00243754">
      <w:pPr>
        <w:pStyle w:val="ListParagraph"/>
        <w:numPr>
          <w:ilvl w:val="0"/>
          <w:numId w:val="9"/>
        </w:numPr>
        <w:rPr>
          <w:rFonts w:ascii="Garamond" w:hAnsi="Garamond"/>
        </w:rPr>
      </w:pPr>
      <w:r w:rsidRPr="0060619D">
        <w:rPr>
          <w:rFonts w:ascii="Garamond" w:hAnsi="Garamond"/>
        </w:rPr>
        <w:t>Researcher of the Year</w:t>
      </w:r>
      <w:r w:rsidR="00B8326B">
        <w:rPr>
          <w:rFonts w:ascii="Garamond" w:hAnsi="Garamond"/>
        </w:rPr>
        <w:t xml:space="preserve"> (2020)</w:t>
      </w:r>
      <w:r w:rsidRPr="00243754">
        <w:rPr>
          <w:rFonts w:ascii="Garamond" w:hAnsi="Garamond"/>
        </w:rPr>
        <w:t xml:space="preserve">, awarded in recognition of the book </w:t>
      </w:r>
      <w:r w:rsidR="00EC1904">
        <w:rPr>
          <w:rFonts w:ascii="Garamond" w:hAnsi="Garamond"/>
          <w:i/>
          <w:iCs/>
        </w:rPr>
        <w:t>Multiracial Cultural Attunement</w:t>
      </w:r>
      <w:r w:rsidR="00B834C1">
        <w:rPr>
          <w:rFonts w:ascii="Garamond" w:hAnsi="Garamond"/>
          <w:i/>
          <w:iCs/>
        </w:rPr>
        <w:t xml:space="preserve"> </w:t>
      </w:r>
      <w:r w:rsidR="00B834C1">
        <w:rPr>
          <w:rFonts w:ascii="Garamond" w:hAnsi="Garamond"/>
        </w:rPr>
        <w:t>(Jackson &amp; Samuels, 2019)</w:t>
      </w:r>
      <w:r w:rsidR="00E04629" w:rsidRPr="0060619D">
        <w:rPr>
          <w:rFonts w:ascii="Garamond" w:hAnsi="Garamond"/>
        </w:rPr>
        <w:t xml:space="preserve">, </w:t>
      </w:r>
      <w:r w:rsidR="0060619D" w:rsidRPr="0060619D">
        <w:rPr>
          <w:rFonts w:ascii="Garamond" w:hAnsi="Garamond"/>
        </w:rPr>
        <w:t>American</w:t>
      </w:r>
      <w:r w:rsidR="0060619D">
        <w:rPr>
          <w:rFonts w:ascii="Garamond" w:hAnsi="Garamond"/>
        </w:rPr>
        <w:t xml:space="preserve"> College Personnel Association, </w:t>
      </w:r>
      <w:r w:rsidR="00E04629" w:rsidRPr="00E04629">
        <w:rPr>
          <w:rFonts w:ascii="Garamond" w:hAnsi="Garamond"/>
        </w:rPr>
        <w:t xml:space="preserve">Multiracial </w:t>
      </w:r>
      <w:r w:rsidR="00B8326B">
        <w:rPr>
          <w:rFonts w:ascii="Garamond" w:hAnsi="Garamond"/>
        </w:rPr>
        <w:t xml:space="preserve">&amp; Transracial Adoptee </w:t>
      </w:r>
      <w:r w:rsidR="00E04629" w:rsidRPr="00E04629">
        <w:rPr>
          <w:rFonts w:ascii="Garamond" w:hAnsi="Garamond"/>
        </w:rPr>
        <w:t xml:space="preserve">Network </w:t>
      </w:r>
    </w:p>
    <w:p w14:paraId="0D0D70DF" w14:textId="77777777" w:rsidR="00CA70B6" w:rsidRPr="0060619D" w:rsidRDefault="00CA70B6" w:rsidP="00CA70B6">
      <w:pPr>
        <w:pStyle w:val="ListParagraph"/>
        <w:ind w:left="360"/>
        <w:rPr>
          <w:rFonts w:ascii="Garamond" w:hAnsi="Garamond"/>
        </w:rPr>
      </w:pPr>
    </w:p>
    <w:p w14:paraId="54D21BA0" w14:textId="77777777" w:rsidR="00CA70B6" w:rsidRPr="00B86CA9" w:rsidRDefault="00CA70B6" w:rsidP="00CA70B6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 w:rsidRPr="00B86CA9">
        <w:rPr>
          <w:rFonts w:ascii="Garamond" w:hAnsi="Garamond" w:cs="Arial"/>
        </w:rPr>
        <w:t>RESEARCH INTERESTS</w:t>
      </w:r>
    </w:p>
    <w:p w14:paraId="4EF7FF4B" w14:textId="77777777" w:rsidR="00CA70B6" w:rsidRPr="00B86CA9" w:rsidRDefault="00CA70B6">
      <w:pPr>
        <w:pStyle w:val="ListParagraph"/>
        <w:numPr>
          <w:ilvl w:val="0"/>
          <w:numId w:val="1"/>
        </w:numPr>
        <w:spacing w:before="120"/>
        <w:rPr>
          <w:rFonts w:ascii="Garamond" w:hAnsi="Garamond"/>
        </w:rPr>
      </w:pPr>
      <w:r w:rsidRPr="00B86CA9">
        <w:rPr>
          <w:rFonts w:ascii="Garamond" w:hAnsi="Garamond"/>
        </w:rPr>
        <w:t>Multiracial identity development and wellbeing</w:t>
      </w:r>
    </w:p>
    <w:p w14:paraId="1E21A694" w14:textId="77777777" w:rsidR="007938A6" w:rsidRPr="007938A6" w:rsidRDefault="007938A6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7938A6">
        <w:rPr>
          <w:rFonts w:ascii="Garamond" w:hAnsi="Garamond"/>
        </w:rPr>
        <w:t>Black Feminist and critical qualitative inquiry</w:t>
      </w:r>
    </w:p>
    <w:p w14:paraId="5A864580" w14:textId="60A408D7" w:rsidR="007938A6" w:rsidRDefault="00CA70B6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Culturally attuned </w:t>
      </w:r>
      <w:r w:rsidR="00163512">
        <w:rPr>
          <w:rFonts w:ascii="Garamond" w:hAnsi="Garamond"/>
        </w:rPr>
        <w:t xml:space="preserve">and </w:t>
      </w:r>
      <w:r w:rsidR="00F374E1">
        <w:rPr>
          <w:rFonts w:ascii="Garamond" w:hAnsi="Garamond"/>
        </w:rPr>
        <w:t xml:space="preserve">anti-racist </w:t>
      </w:r>
      <w:r>
        <w:rPr>
          <w:rFonts w:ascii="Garamond" w:hAnsi="Garamond"/>
        </w:rPr>
        <w:t>social work practice</w:t>
      </w:r>
      <w:r w:rsidRPr="00B86CA9">
        <w:rPr>
          <w:rFonts w:ascii="Garamond" w:hAnsi="Garamond"/>
        </w:rPr>
        <w:t xml:space="preserve"> </w:t>
      </w:r>
    </w:p>
    <w:p w14:paraId="68B11499" w14:textId="77777777" w:rsidR="007938A6" w:rsidRDefault="007938A6" w:rsidP="00FC1546">
      <w:pPr>
        <w:pBdr>
          <w:bottom w:val="single" w:sz="12" w:space="1" w:color="auto"/>
        </w:pBdr>
        <w:tabs>
          <w:tab w:val="left" w:pos="6192"/>
          <w:tab w:val="left" w:pos="10058"/>
        </w:tabs>
        <w:rPr>
          <w:rFonts w:ascii="Garamond" w:hAnsi="Garamond" w:cs="Arial"/>
        </w:rPr>
      </w:pPr>
    </w:p>
    <w:p w14:paraId="617E890B" w14:textId="6C25295F" w:rsidR="00475A2A" w:rsidRPr="00B86CA9" w:rsidRDefault="00475A2A" w:rsidP="00FC1546">
      <w:pPr>
        <w:pBdr>
          <w:bottom w:val="single" w:sz="12" w:space="1" w:color="auto"/>
        </w:pBdr>
        <w:tabs>
          <w:tab w:val="left" w:pos="6192"/>
          <w:tab w:val="left" w:pos="10058"/>
        </w:tabs>
        <w:rPr>
          <w:rFonts w:ascii="Garamond" w:hAnsi="Garamond" w:cs="Arial"/>
          <w:b/>
        </w:rPr>
      </w:pPr>
      <w:r w:rsidRPr="00B86CA9">
        <w:rPr>
          <w:rFonts w:ascii="Garamond" w:hAnsi="Garamond" w:cs="Arial"/>
        </w:rPr>
        <w:t>PUBLICATIONS</w:t>
      </w:r>
      <w:r w:rsidRPr="00B86CA9">
        <w:rPr>
          <w:rFonts w:ascii="Garamond" w:hAnsi="Garamond" w:cs="Arial"/>
          <w:b/>
        </w:rPr>
        <w:t xml:space="preserve"> </w:t>
      </w:r>
    </w:p>
    <w:p w14:paraId="54D2584D" w14:textId="77777777" w:rsidR="0050639C" w:rsidRPr="00B86CA9" w:rsidRDefault="24757164" w:rsidP="0050639C">
      <w:pPr>
        <w:tabs>
          <w:tab w:val="left" w:pos="6192"/>
          <w:tab w:val="left" w:pos="10058"/>
        </w:tabs>
        <w:rPr>
          <w:rFonts w:ascii="Garamond" w:hAnsi="Garamond" w:cs="Arial"/>
          <w:sz w:val="16"/>
          <w:szCs w:val="16"/>
        </w:rPr>
      </w:pPr>
      <w:r w:rsidRPr="24757164">
        <w:rPr>
          <w:rFonts w:ascii="Garamond" w:hAnsi="Garamond" w:cs="Arial"/>
          <w:b/>
          <w:bCs/>
        </w:rPr>
        <w:t xml:space="preserve">Refereed Publications </w:t>
      </w:r>
      <w:r w:rsidR="0050639C" w:rsidRPr="24757164">
        <w:rPr>
          <w:rFonts w:ascii="Garamond" w:hAnsi="Garamond" w:cs="Arial"/>
          <w:sz w:val="19"/>
          <w:szCs w:val="19"/>
        </w:rPr>
        <w:t>(</w:t>
      </w:r>
      <w:r w:rsidR="0050639C" w:rsidRPr="00A75D7A">
        <w:rPr>
          <w:rFonts w:ascii="Garamond" w:hAnsi="Garamond" w:cs="Arial"/>
          <w:i/>
          <w:iCs/>
          <w:sz w:val="19"/>
          <w:szCs w:val="19"/>
        </w:rPr>
        <w:t>Authorship order reflects relative contributions; * student authors; + early-career scholars</w:t>
      </w:r>
      <w:r w:rsidR="0050639C" w:rsidRPr="24757164">
        <w:rPr>
          <w:rFonts w:ascii="Garamond" w:hAnsi="Garamond" w:cs="Arial"/>
          <w:sz w:val="19"/>
          <w:szCs w:val="19"/>
        </w:rPr>
        <w:t>)</w:t>
      </w:r>
    </w:p>
    <w:p w14:paraId="4628034A" w14:textId="77777777" w:rsidR="00C23855" w:rsidRDefault="00C23855" w:rsidP="00C23855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2A2CCD69" w14:textId="77777777" w:rsidR="004D4697" w:rsidRDefault="004D4697" w:rsidP="004D4697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630" w:hanging="630"/>
        <w:rPr>
          <w:rFonts w:ascii="Garamond" w:hAnsi="Garamond" w:cs="Arial"/>
          <w:bCs/>
          <w:i/>
          <w:iCs/>
        </w:rPr>
      </w:pPr>
      <w:r w:rsidRPr="009C0972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  <w:bCs/>
        </w:rPr>
        <w:t xml:space="preserve"> (</w:t>
      </w:r>
      <w:r>
        <w:rPr>
          <w:rFonts w:ascii="Garamond" w:hAnsi="Garamond" w:cs="Arial"/>
          <w:bCs/>
          <w:i/>
          <w:iCs/>
        </w:rPr>
        <w:t>accepted</w:t>
      </w:r>
      <w:r>
        <w:rPr>
          <w:rFonts w:ascii="Garamond" w:hAnsi="Garamond" w:cs="Arial"/>
          <w:bCs/>
        </w:rPr>
        <w:t>).</w:t>
      </w:r>
      <w:r w:rsidRPr="000D7300">
        <w:t xml:space="preserve"> </w:t>
      </w:r>
      <w:r w:rsidRPr="000D7300">
        <w:rPr>
          <w:rFonts w:ascii="Garamond" w:hAnsi="Garamond" w:cs="Arial"/>
          <w:bCs/>
        </w:rPr>
        <w:t>Black Women’s Health and Epistemic Injustice in Social Work: A Critical Scoping Review of Health &amp; Social Work</w:t>
      </w:r>
      <w:r>
        <w:rPr>
          <w:rFonts w:ascii="Garamond" w:hAnsi="Garamond" w:cs="Arial"/>
          <w:bCs/>
        </w:rPr>
        <w:t xml:space="preserve">. </w:t>
      </w:r>
      <w:r w:rsidRPr="009C0972">
        <w:rPr>
          <w:rFonts w:ascii="Garamond" w:hAnsi="Garamond" w:cs="Arial"/>
          <w:bCs/>
          <w:i/>
          <w:iCs/>
        </w:rPr>
        <w:t>Health and Social Work</w:t>
      </w:r>
    </w:p>
    <w:p w14:paraId="2062D5A3" w14:textId="478E3DA5" w:rsidR="004D4697" w:rsidRDefault="004D4697" w:rsidP="004D4697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912E67">
        <w:rPr>
          <w:rFonts w:ascii="Garamond" w:hAnsi="Garamond" w:cs="Arial"/>
          <w:bCs/>
        </w:rPr>
        <w:lastRenderedPageBreak/>
        <w:t>Kawaii-Bogue, B.</w:t>
      </w:r>
      <w:r>
        <w:rPr>
          <w:rFonts w:ascii="Garamond" w:hAnsi="Garamond" w:cs="Arial"/>
          <w:bCs/>
        </w:rPr>
        <w:t>+</w:t>
      </w:r>
      <w:r w:rsidRPr="00912E67">
        <w:rPr>
          <w:rFonts w:ascii="Garamond" w:hAnsi="Garamond" w:cs="Arial"/>
          <w:bCs/>
        </w:rPr>
        <w:t xml:space="preserve">, </w:t>
      </w:r>
      <w:r w:rsidRPr="00912E67">
        <w:rPr>
          <w:rFonts w:ascii="Garamond" w:hAnsi="Garamond" w:cs="ArialUnicodeMS"/>
        </w:rPr>
        <w:t>Bataya, D. R.</w:t>
      </w:r>
      <w:r>
        <w:rPr>
          <w:rFonts w:ascii="Garamond" w:hAnsi="Garamond" w:cs="ArialUnicodeMS"/>
        </w:rPr>
        <w:t>*</w:t>
      </w:r>
      <w:r w:rsidRPr="00912E67">
        <w:rPr>
          <w:rFonts w:ascii="Garamond" w:hAnsi="Garamond" w:cs="ArialUnicodeMS"/>
        </w:rPr>
        <w:t xml:space="preserve">, </w:t>
      </w:r>
      <w:r w:rsidRPr="00912E67">
        <w:rPr>
          <w:rFonts w:ascii="Garamond" w:hAnsi="Garamond" w:cs="Arial"/>
          <w:b/>
          <w:bCs/>
        </w:rPr>
        <w:t>Jackson, K. F.</w:t>
      </w:r>
      <w:r w:rsidRPr="00912E67">
        <w:rPr>
          <w:rFonts w:ascii="Garamond" w:hAnsi="Garamond" w:cs="Arial"/>
          <w:bCs/>
        </w:rPr>
        <w:t xml:space="preserve">, </w:t>
      </w:r>
      <w:r w:rsidRPr="00912E67">
        <w:rPr>
          <w:rFonts w:ascii="Garamond" w:hAnsi="Garamond" w:cs="ArialUnicodeMS"/>
        </w:rPr>
        <w:t>Marzette, D.</w:t>
      </w:r>
      <w:r>
        <w:rPr>
          <w:rFonts w:ascii="Garamond" w:hAnsi="Garamond" w:cs="ArialUnicodeMS"/>
        </w:rPr>
        <w:t>*</w:t>
      </w:r>
      <w:r w:rsidRPr="00912E67">
        <w:rPr>
          <w:rFonts w:ascii="Garamond" w:hAnsi="Garamond" w:cs="ArialUnicodeMS"/>
        </w:rPr>
        <w:t>, &amp; Gutiérrez, L. M.</w:t>
      </w:r>
      <w:r w:rsidRPr="00912E67">
        <w:rPr>
          <w:rFonts w:ascii="Garamond" w:hAnsi="Garamond" w:cs="Arial"/>
          <w:b/>
          <w:bCs/>
        </w:rPr>
        <w:t xml:space="preserve"> </w:t>
      </w:r>
      <w:r w:rsidRPr="00912E67">
        <w:rPr>
          <w:rFonts w:ascii="Garamond" w:hAnsi="Garamond" w:cs="Arial"/>
          <w:bCs/>
        </w:rPr>
        <w:t>(</w:t>
      </w:r>
      <w:r>
        <w:rPr>
          <w:rFonts w:ascii="Garamond" w:hAnsi="Garamond" w:cs="Arial"/>
          <w:bCs/>
          <w:i/>
        </w:rPr>
        <w:t>accepted</w:t>
      </w:r>
      <w:r w:rsidRPr="00912E67">
        <w:rPr>
          <w:rFonts w:ascii="Garamond" w:hAnsi="Garamond" w:cs="Arial"/>
          <w:bCs/>
          <w:i/>
        </w:rPr>
        <w:t xml:space="preserve">). </w:t>
      </w:r>
      <w:r w:rsidRPr="00912E67">
        <w:rPr>
          <w:rFonts w:ascii="Garamond" w:hAnsi="Garamond" w:cs="Arial"/>
          <w:bCs/>
        </w:rPr>
        <w:t xml:space="preserve">Multiracial Young Adults’ Coping Strategies for Racial Discrimination. </w:t>
      </w:r>
      <w:r w:rsidRPr="00912E67">
        <w:rPr>
          <w:rFonts w:ascii="Garamond" w:hAnsi="Garamond" w:cs="Arial"/>
          <w:bCs/>
          <w:i/>
        </w:rPr>
        <w:t>Journal of the Society of Social Work Research</w:t>
      </w:r>
      <w:r w:rsidRPr="00912E67">
        <w:rPr>
          <w:rFonts w:ascii="Garamond" w:hAnsi="Garamond" w:cs="Arial"/>
          <w:bCs/>
        </w:rPr>
        <w:t>.</w:t>
      </w:r>
      <w:r>
        <w:rPr>
          <w:rFonts w:ascii="Garamond" w:hAnsi="Garamond" w:cs="Arial"/>
          <w:bCs/>
        </w:rPr>
        <w:t xml:space="preserve"> </w:t>
      </w:r>
      <w:hyperlink r:id="rId12" w:history="1">
        <w:r w:rsidRPr="00D84077">
          <w:rPr>
            <w:rStyle w:val="Hyperlink"/>
            <w:rFonts w:ascii="Garamond" w:hAnsi="Garamond" w:cs="Arial"/>
            <w:bCs/>
          </w:rPr>
          <w:t>https://www.journals.uchicago.edu/doi/10.1086/741077</w:t>
        </w:r>
      </w:hyperlink>
      <w:r w:rsidR="00542F38">
        <w:t xml:space="preserve"> </w:t>
      </w:r>
      <w:r>
        <w:rPr>
          <w:rFonts w:ascii="Garamond" w:hAnsi="Garamond" w:cs="Arial"/>
          <w:bCs/>
        </w:rPr>
        <w:t xml:space="preserve"> </w:t>
      </w:r>
    </w:p>
    <w:p w14:paraId="22432300" w14:textId="77777777" w:rsidR="004D4697" w:rsidRDefault="004D4697" w:rsidP="004D4697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6FC651CB" w14:textId="5B43D93A" w:rsidR="004D4697" w:rsidRDefault="004D4697" w:rsidP="004D4697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  <w:i/>
          <w:iCs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  <w:bCs/>
        </w:rPr>
        <w:t>(</w:t>
      </w:r>
      <w:r>
        <w:rPr>
          <w:rFonts w:ascii="Garamond" w:hAnsi="Garamond" w:cs="Arial"/>
          <w:bCs/>
          <w:i/>
          <w:iCs/>
        </w:rPr>
        <w:t>in press</w:t>
      </w:r>
      <w:r>
        <w:rPr>
          <w:rFonts w:ascii="Garamond" w:hAnsi="Garamond" w:cs="Arial"/>
          <w:bCs/>
        </w:rPr>
        <w:t xml:space="preserve">). </w:t>
      </w:r>
      <w:r w:rsidRPr="00BB332D">
        <w:rPr>
          <w:rFonts w:ascii="Garamond" w:hAnsi="Garamond" w:cs="Arial"/>
          <w:bCs/>
        </w:rPr>
        <w:t>Black Cyberfeminist AI</w:t>
      </w:r>
      <w:r w:rsidR="005701DD">
        <w:rPr>
          <w:rFonts w:ascii="Garamond" w:hAnsi="Garamond" w:cs="Arial"/>
          <w:bCs/>
        </w:rPr>
        <w:t xml:space="preserve"> as Praxis</w:t>
      </w:r>
      <w:r w:rsidRPr="00BB332D">
        <w:rPr>
          <w:rFonts w:ascii="Garamond" w:hAnsi="Garamond" w:cs="Arial"/>
          <w:bCs/>
        </w:rPr>
        <w:t>: Navigating White Professional Logics in Social Work Licensure</w:t>
      </w:r>
      <w:r>
        <w:rPr>
          <w:rFonts w:ascii="Garamond" w:hAnsi="Garamond" w:cs="Arial"/>
          <w:bCs/>
        </w:rPr>
        <w:t xml:space="preserve">. </w:t>
      </w:r>
      <w:r w:rsidRPr="00DF7D1B">
        <w:rPr>
          <w:rFonts w:ascii="Garamond" w:hAnsi="Garamond" w:cs="Arial"/>
          <w:bCs/>
          <w:i/>
          <w:iCs/>
        </w:rPr>
        <w:t>Catalyst: Feminism, Theory, Technoscience</w:t>
      </w:r>
    </w:p>
    <w:p w14:paraId="727D97FD" w14:textId="77777777" w:rsidR="002652C2" w:rsidRDefault="002652C2" w:rsidP="00C23855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2225F0F4" w14:textId="3A46EB7E" w:rsidR="00F6449B" w:rsidRPr="00CA17DC" w:rsidRDefault="00F6449B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  <w:bCs/>
        </w:rPr>
        <w:t>(</w:t>
      </w:r>
      <w:r w:rsidR="00FE7101">
        <w:rPr>
          <w:rFonts w:ascii="Garamond" w:hAnsi="Garamond" w:cs="Arial"/>
          <w:bCs/>
        </w:rPr>
        <w:t>2026</w:t>
      </w:r>
      <w:r>
        <w:rPr>
          <w:rFonts w:ascii="Garamond" w:hAnsi="Garamond" w:cs="Arial"/>
          <w:bCs/>
        </w:rPr>
        <w:t xml:space="preserve">). </w:t>
      </w:r>
      <w:r w:rsidRPr="002B7F70">
        <w:rPr>
          <w:rFonts w:ascii="Garamond" w:hAnsi="Garamond" w:cs="Arial"/>
          <w:bCs/>
        </w:rPr>
        <w:t>Colonization is Not a Metaphor: Confronting Epistemic Gatekeeping of Critical inquiry in Social Work</w:t>
      </w:r>
      <w:r>
        <w:rPr>
          <w:rFonts w:ascii="Garamond" w:hAnsi="Garamond" w:cs="Arial"/>
          <w:bCs/>
        </w:rPr>
        <w:t xml:space="preserve">. </w:t>
      </w:r>
      <w:r>
        <w:rPr>
          <w:rFonts w:ascii="Garamond" w:hAnsi="Garamond" w:cs="Arial"/>
          <w:bCs/>
          <w:i/>
          <w:iCs/>
        </w:rPr>
        <w:t>Abolitionist Perspectives in Social Work</w:t>
      </w:r>
      <w:r w:rsidR="00FE7101">
        <w:rPr>
          <w:rFonts w:ascii="Garamond" w:hAnsi="Garamond" w:cs="Arial"/>
          <w:bCs/>
        </w:rPr>
        <w:t xml:space="preserve">, 4(1). Retrieved from </w:t>
      </w:r>
      <w:hyperlink r:id="rId13" w:history="1">
        <w:r w:rsidR="00FE7101" w:rsidRPr="002C3F09">
          <w:rPr>
            <w:rStyle w:val="Hyperlink"/>
            <w:rFonts w:ascii="Garamond" w:hAnsi="Garamond" w:cs="Arial"/>
            <w:bCs/>
          </w:rPr>
          <w:t>https://apsw-ojs-uh.tdl.org/apsw/article/view/74/51</w:t>
        </w:r>
      </w:hyperlink>
      <w:r w:rsidR="00FE7101">
        <w:rPr>
          <w:rFonts w:ascii="Garamond" w:hAnsi="Garamond" w:cs="Arial"/>
          <w:bCs/>
        </w:rPr>
        <w:t xml:space="preserve"> </w:t>
      </w:r>
    </w:p>
    <w:p w14:paraId="6001450B" w14:textId="24998C8C" w:rsidR="00F6449B" w:rsidRDefault="00F6449B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79606EDA" w14:textId="0F66FA32" w:rsidR="00ED3698" w:rsidRPr="00ED3698" w:rsidRDefault="00ED3698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  <w:bCs/>
        </w:rPr>
        <w:t>(</w:t>
      </w:r>
      <w:r w:rsidR="00AC2384">
        <w:rPr>
          <w:rFonts w:ascii="Garamond" w:hAnsi="Garamond" w:cs="Arial"/>
          <w:bCs/>
        </w:rPr>
        <w:t>2025</w:t>
      </w:r>
      <w:r>
        <w:rPr>
          <w:rFonts w:ascii="Garamond" w:hAnsi="Garamond" w:cs="Arial"/>
          <w:bCs/>
        </w:rPr>
        <w:t xml:space="preserve">). Stop &amp; Rest: </w:t>
      </w:r>
      <w:r w:rsidRPr="00ED3698">
        <w:rPr>
          <w:rFonts w:ascii="Garamond" w:hAnsi="Garamond" w:cs="Arial"/>
          <w:bCs/>
        </w:rPr>
        <w:t>Black Women, Refusal, and Rest as Praxis in Social Work</w:t>
      </w:r>
    </w:p>
    <w:p w14:paraId="4A3E6EC3" w14:textId="560198CC" w:rsidR="00ED3698" w:rsidRPr="009B7CDB" w:rsidRDefault="00ED3698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  <w:t xml:space="preserve">[In brief]. </w:t>
      </w:r>
      <w:r>
        <w:rPr>
          <w:rFonts w:ascii="Garamond" w:hAnsi="Garamond" w:cs="Arial"/>
          <w:bCs/>
          <w:i/>
          <w:iCs/>
        </w:rPr>
        <w:t>Affilia</w:t>
      </w:r>
      <w:r w:rsidR="00AC2384">
        <w:rPr>
          <w:rFonts w:ascii="Garamond" w:hAnsi="Garamond" w:cs="Arial"/>
          <w:bCs/>
          <w:i/>
          <w:iCs/>
        </w:rPr>
        <w:t>.</w:t>
      </w:r>
      <w:r>
        <w:rPr>
          <w:rFonts w:ascii="Garamond" w:hAnsi="Garamond" w:cs="Arial"/>
          <w:bCs/>
          <w:i/>
          <w:iCs/>
        </w:rPr>
        <w:t xml:space="preserve"> </w:t>
      </w:r>
      <w:r>
        <w:rPr>
          <w:rFonts w:ascii="Garamond" w:hAnsi="Garamond" w:cs="Arial"/>
          <w:b/>
        </w:rPr>
        <w:t xml:space="preserve"> </w:t>
      </w:r>
      <w:hyperlink r:id="rId14" w:history="1">
        <w:r w:rsidR="00AC2384" w:rsidRPr="003404E6">
          <w:rPr>
            <w:rStyle w:val="Hyperlink"/>
            <w:rFonts w:ascii="Garamond" w:hAnsi="Garamond" w:cs="Arial"/>
            <w:bCs/>
          </w:rPr>
          <w:t>https://doi.org/10.1177/08861099251400329</w:t>
        </w:r>
      </w:hyperlink>
      <w:r w:rsidR="00AC2384">
        <w:rPr>
          <w:rFonts w:ascii="Garamond" w:hAnsi="Garamond" w:cs="Arial"/>
          <w:bCs/>
        </w:rPr>
        <w:t xml:space="preserve"> </w:t>
      </w:r>
    </w:p>
    <w:p w14:paraId="21A2FBF7" w14:textId="582BFA24" w:rsidR="00ED3698" w:rsidRPr="00ED3698" w:rsidRDefault="00ED3698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5B626459" w14:textId="233EB884" w:rsidR="00A95430" w:rsidRDefault="00C60A8B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  <w:i/>
        </w:rPr>
      </w:pPr>
      <w:r w:rsidRPr="00C60A8B">
        <w:rPr>
          <w:rFonts w:ascii="Garamond" w:hAnsi="Garamond" w:cs="Arial"/>
          <w:b/>
        </w:rPr>
        <w:t>J</w:t>
      </w:r>
      <w:r w:rsidR="00A95430">
        <w:rPr>
          <w:rFonts w:ascii="Garamond" w:hAnsi="Garamond" w:cs="Arial"/>
          <w:b/>
          <w:bCs/>
        </w:rPr>
        <w:t>ackson, K. F</w:t>
      </w:r>
      <w:r w:rsidR="00A95430" w:rsidRPr="00762275">
        <w:rPr>
          <w:rFonts w:ascii="Garamond" w:hAnsi="Garamond" w:cs="Arial"/>
          <w:bCs/>
        </w:rPr>
        <w:t>.,</w:t>
      </w:r>
      <w:r w:rsidR="00A95430">
        <w:rPr>
          <w:rFonts w:ascii="Garamond" w:hAnsi="Garamond" w:cs="Arial"/>
          <w:b/>
          <w:bCs/>
        </w:rPr>
        <w:t xml:space="preserve"> </w:t>
      </w:r>
      <w:r w:rsidR="00A95430" w:rsidRPr="00762275">
        <w:rPr>
          <w:rFonts w:ascii="Garamond" w:hAnsi="Garamond" w:cs="Arial"/>
          <w:bCs/>
        </w:rPr>
        <w:t>Ogbonnaya</w:t>
      </w:r>
      <w:r w:rsidR="00A95430">
        <w:rPr>
          <w:rFonts w:ascii="Garamond" w:hAnsi="Garamond" w:cs="Arial"/>
          <w:bCs/>
        </w:rPr>
        <w:t>, I.</w:t>
      </w:r>
      <w:r>
        <w:rPr>
          <w:rFonts w:ascii="Garamond" w:hAnsi="Garamond" w:cs="Arial"/>
          <w:bCs/>
        </w:rPr>
        <w:t xml:space="preserve"> N.</w:t>
      </w:r>
      <w:r w:rsidR="00A95430">
        <w:rPr>
          <w:rFonts w:ascii="Garamond" w:hAnsi="Garamond" w:cs="Arial"/>
          <w:bCs/>
        </w:rPr>
        <w:t xml:space="preserve">, Carver, A.*, Crudup, C., Mackey, C.*, &amp; Mitchell, F. (2024). </w:t>
      </w:r>
      <w:r w:rsidR="00A95430" w:rsidRPr="00762275">
        <w:rPr>
          <w:rFonts w:ascii="Garamond" w:hAnsi="Garamond" w:cs="Arial"/>
          <w:bCs/>
        </w:rPr>
        <w:t>Anti-Blackness in Schools of Social Work: A Black Feminist Polyethnography</w:t>
      </w:r>
      <w:r w:rsidR="00A95430">
        <w:rPr>
          <w:rFonts w:ascii="Garamond" w:hAnsi="Garamond" w:cs="Arial"/>
          <w:bCs/>
        </w:rPr>
        <w:t xml:space="preserve">. </w:t>
      </w:r>
      <w:r w:rsidR="00A95430">
        <w:rPr>
          <w:rFonts w:ascii="Garamond" w:hAnsi="Garamond" w:cs="Arial"/>
          <w:bCs/>
          <w:i/>
        </w:rPr>
        <w:t>Journal of Social Work Education</w:t>
      </w:r>
      <w:r w:rsidR="00AC2384" w:rsidRPr="00AC2384">
        <w:rPr>
          <w:rFonts w:ascii="Garamond" w:hAnsi="Garamond" w:cs="Arial"/>
          <w:bCs/>
          <w:i/>
        </w:rPr>
        <w:t>, </w:t>
      </w:r>
      <w:r w:rsidR="00AC2384" w:rsidRPr="00B834C1">
        <w:rPr>
          <w:rFonts w:ascii="Garamond" w:hAnsi="Garamond" w:cs="Arial"/>
          <w:bCs/>
          <w:i/>
          <w:iCs/>
        </w:rPr>
        <w:t>60</w:t>
      </w:r>
      <w:r w:rsidR="00AC2384" w:rsidRPr="00F05907">
        <w:rPr>
          <w:rFonts w:ascii="Garamond" w:hAnsi="Garamond" w:cs="Arial"/>
          <w:bCs/>
        </w:rPr>
        <w:t>(</w:t>
      </w:r>
      <w:r w:rsidR="00AC2384" w:rsidRPr="00AC2384">
        <w:rPr>
          <w:rFonts w:ascii="Garamond" w:hAnsi="Garamond" w:cs="Arial"/>
          <w:bCs/>
          <w:iCs/>
        </w:rPr>
        <w:t>3), 419–432.</w:t>
      </w:r>
      <w:r w:rsidR="00A95430">
        <w:rPr>
          <w:rFonts w:ascii="Garamond" w:hAnsi="Garamond" w:cs="Arial"/>
          <w:bCs/>
          <w:i/>
        </w:rPr>
        <w:t xml:space="preserve"> </w:t>
      </w:r>
      <w:hyperlink r:id="rId15" w:history="1">
        <w:r w:rsidR="00A95430" w:rsidRPr="00A95430">
          <w:rPr>
            <w:rStyle w:val="Hyperlink"/>
            <w:rFonts w:ascii="Garamond" w:hAnsi="Garamond" w:cs="Arial"/>
            <w:bCs/>
          </w:rPr>
          <w:t>https://doi.org/10.1080/10437797.2024.2338233</w:t>
        </w:r>
      </w:hyperlink>
      <w:r w:rsidR="00A95430">
        <w:rPr>
          <w:rFonts w:ascii="Garamond" w:hAnsi="Garamond" w:cs="Arial"/>
          <w:bCs/>
          <w:i/>
        </w:rPr>
        <w:t xml:space="preserve"> </w:t>
      </w:r>
    </w:p>
    <w:p w14:paraId="1C8B79E6" w14:textId="033BFC36" w:rsidR="00D74426" w:rsidRPr="00417874" w:rsidRDefault="00D74426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ab/>
      </w:r>
      <w:r w:rsidR="00417874">
        <w:rPr>
          <w:rFonts w:ascii="Garamond" w:hAnsi="Garamond" w:cs="Arial"/>
          <w:bCs/>
        </w:rPr>
        <w:tab/>
      </w:r>
      <w:r w:rsidRPr="001A1409">
        <w:rPr>
          <w:rFonts w:ascii="Garamond" w:hAnsi="Garamond" w:cs="Arial"/>
          <w:b/>
          <w:bCs/>
        </w:rPr>
        <w:t>*</w:t>
      </w:r>
      <w:r w:rsidR="00626445">
        <w:rPr>
          <w:rFonts w:ascii="Garamond" w:hAnsi="Garamond" w:cs="Arial"/>
          <w:b/>
          <w:bCs/>
        </w:rPr>
        <w:t>Best Qualitative Research Article of 2024</w:t>
      </w:r>
      <w:r w:rsidR="00C96610">
        <w:rPr>
          <w:rFonts w:ascii="Garamond" w:hAnsi="Garamond" w:cs="Arial"/>
          <w:b/>
          <w:bCs/>
        </w:rPr>
        <w:t xml:space="preserve"> </w:t>
      </w:r>
      <w:r w:rsidR="00C96610" w:rsidRPr="00C96610">
        <w:rPr>
          <w:rFonts w:ascii="Garamond" w:hAnsi="Garamond" w:cs="Arial"/>
          <w:b/>
          <w:bCs/>
          <w:i/>
          <w:iCs/>
        </w:rPr>
        <w:t>Journal of Social Work Education</w:t>
      </w:r>
    </w:p>
    <w:p w14:paraId="7C9BD5BC" w14:textId="77777777" w:rsidR="00EE137A" w:rsidRDefault="00EE137A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5927027F" w14:textId="517F1EA0" w:rsidR="00A95430" w:rsidRPr="0010439E" w:rsidRDefault="009F140D" w:rsidP="00F374E1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bookmarkStart w:id="0" w:name="_Hlk187922179"/>
      <w:r>
        <w:rPr>
          <w:rFonts w:ascii="Garamond" w:hAnsi="Garamond" w:cs="Arial"/>
          <w:b/>
          <w:bCs/>
        </w:rPr>
        <w:t xml:space="preserve">Jackson, K. F. </w:t>
      </w:r>
      <w:r>
        <w:rPr>
          <w:rFonts w:ascii="Garamond" w:hAnsi="Garamond" w:cs="Arial"/>
          <w:bCs/>
        </w:rPr>
        <w:t>(</w:t>
      </w:r>
      <w:r w:rsidR="00842E33">
        <w:rPr>
          <w:rFonts w:ascii="Garamond" w:hAnsi="Garamond" w:cs="Arial"/>
          <w:bCs/>
        </w:rPr>
        <w:t>202</w:t>
      </w:r>
      <w:r w:rsidR="00FF1908">
        <w:rPr>
          <w:rFonts w:ascii="Garamond" w:hAnsi="Garamond" w:cs="Arial"/>
          <w:bCs/>
        </w:rPr>
        <w:t>4</w:t>
      </w:r>
      <w:r>
        <w:rPr>
          <w:rFonts w:ascii="Garamond" w:hAnsi="Garamond" w:cs="Arial"/>
          <w:bCs/>
        </w:rPr>
        <w:t xml:space="preserve">). </w:t>
      </w:r>
      <w:r w:rsidRPr="009F140D">
        <w:rPr>
          <w:rFonts w:ascii="Garamond" w:hAnsi="Garamond" w:cs="Arial"/>
          <w:bCs/>
        </w:rPr>
        <w:t>A Critical Scoping Review of Mental Health and Wellbeing Research with Multiracial Subsamples</w:t>
      </w:r>
      <w:r>
        <w:rPr>
          <w:rFonts w:ascii="Garamond" w:hAnsi="Garamond" w:cs="Arial"/>
          <w:bCs/>
        </w:rPr>
        <w:t>,</w:t>
      </w:r>
      <w:r w:rsidRPr="009F140D">
        <w:rPr>
          <w:rFonts w:ascii="Garamond" w:hAnsi="Garamond" w:cs="Arial"/>
          <w:bCs/>
        </w:rPr>
        <w:t xml:space="preserve"> 2012-2022</w:t>
      </w:r>
      <w:r>
        <w:rPr>
          <w:rFonts w:ascii="Garamond" w:hAnsi="Garamond" w:cs="Arial"/>
          <w:bCs/>
        </w:rPr>
        <w:t xml:space="preserve">. </w:t>
      </w:r>
      <w:r w:rsidR="00FF1908" w:rsidRPr="00FF1908">
        <w:rPr>
          <w:rFonts w:ascii="Garamond" w:hAnsi="Garamond" w:cs="Arial"/>
          <w:bCs/>
          <w:i/>
        </w:rPr>
        <w:t xml:space="preserve">Journal of Racial and Ethnic Health Disparities </w:t>
      </w:r>
      <w:r w:rsidR="00FF1908" w:rsidRPr="00B834C1">
        <w:rPr>
          <w:rFonts w:ascii="Garamond" w:hAnsi="Garamond" w:cs="Arial"/>
          <w:bCs/>
          <w:i/>
        </w:rPr>
        <w:t>11</w:t>
      </w:r>
      <w:r w:rsidR="00FF1908" w:rsidRPr="00FF1908">
        <w:rPr>
          <w:rFonts w:ascii="Garamond" w:hAnsi="Garamond" w:cs="Arial"/>
          <w:bCs/>
        </w:rPr>
        <w:t xml:space="preserve">, 3584–3605. </w:t>
      </w:r>
      <w:hyperlink r:id="rId16" w:history="1">
        <w:r w:rsidR="00FF1908" w:rsidRPr="005D0E1C">
          <w:rPr>
            <w:rStyle w:val="Hyperlink"/>
            <w:rFonts w:ascii="Garamond" w:hAnsi="Garamond" w:cs="Arial"/>
            <w:bCs/>
          </w:rPr>
          <w:t>https://doi.org/10.1007/s40615-023-01811-2</w:t>
        </w:r>
      </w:hyperlink>
      <w:bookmarkEnd w:id="0"/>
      <w:r w:rsidR="00FF1908">
        <w:rPr>
          <w:rFonts w:ascii="Garamond" w:hAnsi="Garamond" w:cs="Arial"/>
          <w:bCs/>
        </w:rPr>
        <w:t xml:space="preserve"> </w:t>
      </w:r>
      <w:r w:rsidR="00842E33" w:rsidRPr="00FF1908">
        <w:rPr>
          <w:rFonts w:ascii="Garamond" w:hAnsi="Garamond" w:cs="Arial"/>
          <w:bCs/>
        </w:rPr>
        <w:t xml:space="preserve"> </w:t>
      </w:r>
      <w:r w:rsidR="00A95430">
        <w:rPr>
          <w:rFonts w:ascii="Garamond" w:hAnsi="Garamond" w:cs="Arial"/>
          <w:bCs/>
        </w:rPr>
        <w:t xml:space="preserve"> </w:t>
      </w:r>
    </w:p>
    <w:p w14:paraId="18A3242E" w14:textId="77777777" w:rsidR="00D62F24" w:rsidRDefault="00D62F24" w:rsidP="00F374E1">
      <w:pPr>
        <w:tabs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2488F166" w14:textId="14C6D22B" w:rsidR="00DE20F0" w:rsidRPr="00380057" w:rsidRDefault="00DE20F0" w:rsidP="00F374E1">
      <w:pPr>
        <w:tabs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  <w:bCs/>
        </w:rPr>
        <w:t xml:space="preserve">Jackson, K.F. </w:t>
      </w:r>
      <w:r>
        <w:rPr>
          <w:rFonts w:ascii="Garamond" w:hAnsi="Garamond" w:cs="Arial"/>
          <w:bCs/>
        </w:rPr>
        <w:t>(</w:t>
      </w:r>
      <w:r w:rsidR="00380057">
        <w:rPr>
          <w:rFonts w:ascii="Garamond" w:hAnsi="Garamond" w:cs="Arial"/>
          <w:bCs/>
        </w:rPr>
        <w:t>2023</w:t>
      </w:r>
      <w:r>
        <w:rPr>
          <w:rFonts w:ascii="Garamond" w:hAnsi="Garamond" w:cs="Arial"/>
          <w:bCs/>
        </w:rPr>
        <w:t xml:space="preserve">). </w:t>
      </w:r>
      <w:r w:rsidRPr="00116E28">
        <w:rPr>
          <w:rFonts w:ascii="Garamond" w:hAnsi="Garamond" w:cs="Arial"/>
          <w:bCs/>
        </w:rPr>
        <w:t>A Critical Content Analysis of Multiracial Content at SSWR, 2009-2022</w:t>
      </w:r>
      <w:r>
        <w:rPr>
          <w:rFonts w:ascii="Garamond" w:hAnsi="Garamond" w:cs="Arial"/>
          <w:bCs/>
        </w:rPr>
        <w:t xml:space="preserve">. </w:t>
      </w:r>
      <w:r>
        <w:rPr>
          <w:rFonts w:ascii="Garamond" w:hAnsi="Garamond" w:cs="Arial"/>
          <w:bCs/>
          <w:i/>
        </w:rPr>
        <w:t>Social Work Research</w:t>
      </w:r>
      <w:r w:rsidR="00F05907">
        <w:rPr>
          <w:rFonts w:ascii="Garamond" w:hAnsi="Garamond" w:cs="Arial"/>
          <w:bCs/>
          <w:iCs/>
        </w:rPr>
        <w:t>,</w:t>
      </w:r>
      <w:r w:rsidR="0091498F">
        <w:rPr>
          <w:rFonts w:ascii="Garamond" w:hAnsi="Garamond" w:cs="Arial"/>
          <w:bCs/>
        </w:rPr>
        <w:t xml:space="preserve"> </w:t>
      </w:r>
      <w:r w:rsidR="0091498F" w:rsidRPr="00B834C1">
        <w:rPr>
          <w:rFonts w:ascii="Garamond" w:hAnsi="Garamond" w:cs="Arial"/>
          <w:bCs/>
          <w:i/>
        </w:rPr>
        <w:t>47</w:t>
      </w:r>
      <w:r w:rsidR="0091498F">
        <w:rPr>
          <w:rFonts w:ascii="Garamond" w:hAnsi="Garamond" w:cs="Arial"/>
          <w:bCs/>
        </w:rPr>
        <w:t xml:space="preserve">(3), </w:t>
      </w:r>
      <w:r w:rsidR="0091498F" w:rsidRPr="0091498F">
        <w:rPr>
          <w:rFonts w:ascii="Garamond" w:hAnsi="Garamond" w:cs="Arial"/>
          <w:bCs/>
        </w:rPr>
        <w:t>220–225</w:t>
      </w:r>
      <w:r w:rsidR="00380057">
        <w:rPr>
          <w:rFonts w:ascii="Garamond" w:hAnsi="Garamond" w:cs="Arial"/>
          <w:bCs/>
        </w:rPr>
        <w:t xml:space="preserve">. </w:t>
      </w:r>
      <w:hyperlink r:id="rId17" w:history="1">
        <w:r w:rsidR="00380057" w:rsidRPr="00D578BC">
          <w:rPr>
            <w:rStyle w:val="Hyperlink"/>
            <w:rFonts w:ascii="Garamond" w:hAnsi="Garamond" w:cs="Arial"/>
            <w:bCs/>
          </w:rPr>
          <w:t>https://doi.org/10.1093/swr/svad007</w:t>
        </w:r>
      </w:hyperlink>
      <w:r w:rsidR="00380057">
        <w:rPr>
          <w:rFonts w:ascii="Garamond" w:hAnsi="Garamond" w:cs="Arial"/>
          <w:bCs/>
        </w:rPr>
        <w:t xml:space="preserve"> </w:t>
      </w:r>
    </w:p>
    <w:p w14:paraId="6BEFBF94" w14:textId="77777777" w:rsidR="00E008B9" w:rsidRDefault="00E008B9" w:rsidP="00F374E1">
      <w:pPr>
        <w:tabs>
          <w:tab w:val="left" w:pos="810"/>
          <w:tab w:val="left" w:pos="108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2A048B84" w14:textId="2A7980A2" w:rsidR="002F5506" w:rsidRPr="00A76F6A" w:rsidRDefault="002F5506" w:rsidP="00F374E1">
      <w:pPr>
        <w:tabs>
          <w:tab w:val="left" w:pos="810"/>
          <w:tab w:val="left" w:pos="108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  <w:i/>
        </w:rPr>
      </w:pPr>
      <w:r w:rsidRPr="00A76F6A">
        <w:rPr>
          <w:rFonts w:ascii="Garamond" w:hAnsi="Garamond" w:cs="Arial"/>
          <w:b/>
          <w:bCs/>
        </w:rPr>
        <w:t>Jackson, K. F.</w:t>
      </w:r>
      <w:r w:rsidRPr="00A76F6A">
        <w:rPr>
          <w:rFonts w:ascii="Garamond" w:hAnsi="Garamond" w:cs="Arial"/>
          <w:bCs/>
        </w:rPr>
        <w:t>, &amp; Yang Mumma, S.* (202</w:t>
      </w:r>
      <w:r w:rsidR="00F07EC6">
        <w:rPr>
          <w:rFonts w:ascii="Garamond" w:hAnsi="Garamond" w:cs="Arial"/>
          <w:bCs/>
        </w:rPr>
        <w:t>3</w:t>
      </w:r>
      <w:r w:rsidRPr="00A76F6A">
        <w:rPr>
          <w:rFonts w:ascii="Garamond" w:hAnsi="Garamond" w:cs="Arial"/>
          <w:bCs/>
        </w:rPr>
        <w:t xml:space="preserve">). Visualizing Multiracial Identity Development. </w:t>
      </w:r>
      <w:r w:rsidRPr="00A76F6A">
        <w:rPr>
          <w:rFonts w:ascii="Garamond" w:hAnsi="Garamond" w:cs="Arial"/>
          <w:bCs/>
          <w:i/>
        </w:rPr>
        <w:t xml:space="preserve">Qualitative </w:t>
      </w:r>
      <w:r w:rsidRPr="00A76F6A">
        <w:rPr>
          <w:rFonts w:ascii="Garamond" w:hAnsi="Garamond" w:cs="Arial"/>
          <w:bCs/>
          <w:i/>
        </w:rPr>
        <w:tab/>
      </w:r>
      <w:r w:rsidRPr="00A76F6A">
        <w:rPr>
          <w:rFonts w:ascii="Garamond" w:hAnsi="Garamond" w:cs="Arial"/>
          <w:bCs/>
          <w:i/>
        </w:rPr>
        <w:tab/>
        <w:t>Social Work</w:t>
      </w:r>
      <w:r w:rsidR="00F05907">
        <w:rPr>
          <w:rFonts w:ascii="Garamond" w:hAnsi="Garamond" w:cs="Arial"/>
          <w:bCs/>
          <w:i/>
        </w:rPr>
        <w:t>,</w:t>
      </w:r>
      <w:r w:rsidRPr="00A76F6A">
        <w:rPr>
          <w:rFonts w:ascii="Garamond" w:hAnsi="Garamond" w:cs="Arial"/>
          <w:bCs/>
          <w:i/>
        </w:rPr>
        <w:t xml:space="preserve"> </w:t>
      </w:r>
      <w:r w:rsidR="00F07EC6" w:rsidRPr="00B834C1">
        <w:rPr>
          <w:rFonts w:ascii="Garamond" w:hAnsi="Garamond" w:cs="Arial"/>
          <w:bCs/>
          <w:i/>
          <w:iCs/>
        </w:rPr>
        <w:t>22</w:t>
      </w:r>
      <w:r w:rsidR="00F07EC6">
        <w:rPr>
          <w:rFonts w:ascii="Garamond" w:hAnsi="Garamond" w:cs="Arial"/>
          <w:bCs/>
        </w:rPr>
        <w:t>(3), 411-430</w:t>
      </w:r>
      <w:r w:rsidRPr="00A76F6A">
        <w:rPr>
          <w:rFonts w:ascii="Garamond" w:hAnsi="Garamond" w:cs="Arial"/>
          <w:bCs/>
          <w:i/>
        </w:rPr>
        <w:t xml:space="preserve">. </w:t>
      </w:r>
      <w:hyperlink r:id="rId18" w:history="1">
        <w:r w:rsidRPr="00A76F6A">
          <w:rPr>
            <w:rStyle w:val="Hyperlink"/>
            <w:rFonts w:ascii="Garamond" w:hAnsi="Garamond" w:cs="Arial"/>
            <w:bCs/>
          </w:rPr>
          <w:t>https://doi.org/10.1177/14733250221087877</w:t>
        </w:r>
      </w:hyperlink>
      <w:r w:rsidRPr="00A76F6A">
        <w:rPr>
          <w:rFonts w:ascii="Garamond" w:hAnsi="Garamond" w:cs="Arial"/>
          <w:bCs/>
        </w:rPr>
        <w:t xml:space="preserve"> </w:t>
      </w:r>
    </w:p>
    <w:p w14:paraId="7E782929" w14:textId="77777777" w:rsidR="00D62F24" w:rsidRDefault="00D62F24" w:rsidP="00F374E1">
      <w:pPr>
        <w:tabs>
          <w:tab w:val="left" w:pos="810"/>
          <w:tab w:val="left" w:pos="108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5063A208" w14:textId="31106222" w:rsidR="00D62F24" w:rsidRDefault="00D62F24" w:rsidP="00F374E1">
      <w:pPr>
        <w:tabs>
          <w:tab w:val="left" w:pos="810"/>
          <w:tab w:val="left" w:pos="1080"/>
          <w:tab w:val="left" w:pos="2160"/>
          <w:tab w:val="left" w:pos="6192"/>
          <w:tab w:val="left" w:pos="10058"/>
        </w:tabs>
        <w:ind w:left="720" w:hanging="720"/>
      </w:pPr>
      <w:r w:rsidRPr="00A76F6A">
        <w:rPr>
          <w:rFonts w:ascii="Garamond" w:hAnsi="Garamond" w:cs="Arial"/>
          <w:b/>
          <w:bCs/>
        </w:rPr>
        <w:t>Jackson, K.F.</w:t>
      </w:r>
      <w:r w:rsidRPr="00A76F6A">
        <w:rPr>
          <w:rFonts w:ascii="Garamond" w:hAnsi="Garamond" w:cs="Arial"/>
          <w:bCs/>
        </w:rPr>
        <w:t>, Mitchell, F. M., Ogbonnaya, I. N.</w:t>
      </w:r>
      <w:r w:rsidR="00C60A8B">
        <w:rPr>
          <w:rFonts w:ascii="Garamond" w:hAnsi="Garamond" w:cs="Arial"/>
          <w:bCs/>
        </w:rPr>
        <w:t>+</w:t>
      </w:r>
      <w:r w:rsidRPr="00A76F6A">
        <w:rPr>
          <w:rFonts w:ascii="Garamond" w:hAnsi="Garamond" w:cs="Arial"/>
          <w:bCs/>
        </w:rPr>
        <w:t xml:space="preserve">, </w:t>
      </w:r>
      <w:r w:rsidR="00A75D7A">
        <w:rPr>
          <w:rFonts w:ascii="Garamond" w:hAnsi="Garamond" w:cs="Arial"/>
          <w:bCs/>
        </w:rPr>
        <w:t>M</w:t>
      </w:r>
      <w:r w:rsidRPr="00A76F6A">
        <w:rPr>
          <w:rFonts w:ascii="Garamond" w:hAnsi="Garamond" w:cs="Arial"/>
          <w:bCs/>
        </w:rPr>
        <w:t>ackey, C.</w:t>
      </w:r>
      <w:r w:rsidR="00A75D7A">
        <w:rPr>
          <w:rFonts w:ascii="Garamond" w:hAnsi="Garamond" w:cs="Arial"/>
          <w:bCs/>
        </w:rPr>
        <w:t>*</w:t>
      </w:r>
      <w:r w:rsidRPr="00A76F6A">
        <w:rPr>
          <w:rFonts w:ascii="Garamond" w:hAnsi="Garamond" w:cs="Arial"/>
          <w:bCs/>
        </w:rPr>
        <w:t>, Crudup, C., &amp; Carver, A. T.</w:t>
      </w:r>
      <w:r w:rsidR="00A75D7A">
        <w:rPr>
          <w:rFonts w:ascii="Garamond" w:hAnsi="Garamond" w:cs="Arial"/>
          <w:bCs/>
        </w:rPr>
        <w:t>*</w:t>
      </w:r>
      <w:r w:rsidRPr="00A76F6A">
        <w:rPr>
          <w:rFonts w:ascii="Garamond" w:hAnsi="Garamond" w:cs="Arial"/>
          <w:bCs/>
        </w:rPr>
        <w:t xml:space="preserve"> (2022).</w:t>
      </w:r>
      <w:r>
        <w:rPr>
          <w:rFonts w:ascii="Garamond" w:hAnsi="Garamond" w:cs="Arial"/>
          <w:bCs/>
        </w:rPr>
        <w:t xml:space="preserve"> </w:t>
      </w:r>
      <w:r w:rsidRPr="00A76F6A">
        <w:rPr>
          <w:rFonts w:ascii="Garamond" w:hAnsi="Garamond" w:cs="Arial"/>
          <w:bCs/>
        </w:rPr>
        <w:t xml:space="preserve">Taking </w:t>
      </w:r>
      <w:r w:rsidRPr="007C42DF">
        <w:rPr>
          <w:rFonts w:ascii="Garamond" w:hAnsi="Garamond" w:cs="Arial"/>
          <w:bCs/>
        </w:rPr>
        <w:t xml:space="preserve">Back the Narrative: Gendered Anti-Blackness in Predominantly White Schools of Social Work. </w:t>
      </w:r>
      <w:r w:rsidRPr="007C42DF">
        <w:rPr>
          <w:rFonts w:ascii="Garamond" w:hAnsi="Garamond" w:cs="Arial"/>
          <w:bCs/>
          <w:i/>
        </w:rPr>
        <w:t xml:space="preserve">Affilia, </w:t>
      </w:r>
      <w:r w:rsidRPr="00F05907">
        <w:rPr>
          <w:rFonts w:ascii="Garamond" w:hAnsi="Garamond" w:cs="Arial"/>
          <w:bCs/>
          <w:iCs/>
        </w:rPr>
        <w:t>37</w:t>
      </w:r>
      <w:r w:rsidRPr="007C42DF">
        <w:rPr>
          <w:rFonts w:ascii="Garamond" w:hAnsi="Garamond" w:cs="Arial"/>
          <w:bCs/>
        </w:rPr>
        <w:t xml:space="preserve">(4), 565–584. </w:t>
      </w:r>
      <w:hyperlink r:id="rId19" w:history="1">
        <w:r w:rsidRPr="007C42DF">
          <w:rPr>
            <w:rStyle w:val="Hyperlink"/>
            <w:rFonts w:ascii="Garamond" w:hAnsi="Garamond" w:cs="Arial"/>
            <w:bCs/>
          </w:rPr>
          <w:t>https://doi.org/10.1177/08861099221099322</w:t>
        </w:r>
      </w:hyperlink>
    </w:p>
    <w:p w14:paraId="6A6FBE61" w14:textId="701605ED" w:rsidR="001B422E" w:rsidRPr="001B422E" w:rsidRDefault="00F374E1" w:rsidP="00F374E1">
      <w:pPr>
        <w:pStyle w:val="ListParagraph"/>
        <w:tabs>
          <w:tab w:val="left" w:pos="810"/>
          <w:tab w:val="left" w:pos="1080"/>
          <w:tab w:val="left" w:pos="2160"/>
          <w:tab w:val="left" w:pos="6192"/>
          <w:tab w:val="left" w:pos="10058"/>
        </w:tabs>
        <w:ind w:hanging="720"/>
        <w:rPr>
          <w:rFonts w:ascii="Garamond" w:hAnsi="Garamond" w:cs="Arial"/>
          <w:b/>
          <w:iCs/>
        </w:rPr>
      </w:pPr>
      <w:r>
        <w:rPr>
          <w:rFonts w:ascii="Garamond" w:hAnsi="Garamond" w:cs="Arial"/>
          <w:b/>
        </w:rPr>
        <w:t xml:space="preserve">            </w:t>
      </w:r>
      <w:r>
        <w:rPr>
          <w:rFonts w:ascii="Garamond" w:hAnsi="Garamond" w:cs="Arial"/>
          <w:b/>
        </w:rPr>
        <w:tab/>
      </w:r>
      <w:r w:rsidR="001B422E" w:rsidRPr="001B422E">
        <w:rPr>
          <w:rFonts w:ascii="Garamond" w:hAnsi="Garamond" w:cs="Arial"/>
          <w:b/>
        </w:rPr>
        <w:t xml:space="preserve">*Recipient of </w:t>
      </w:r>
      <w:r w:rsidR="001B422E" w:rsidRPr="001B422E">
        <w:rPr>
          <w:rFonts w:ascii="Garamond" w:hAnsi="Garamond" w:cs="Arial"/>
          <w:b/>
          <w:i/>
        </w:rPr>
        <w:t>Affilia: Feminist Inquiry in Social Work’s</w:t>
      </w:r>
      <w:r w:rsidR="001B422E" w:rsidRPr="001B422E">
        <w:rPr>
          <w:rFonts w:ascii="Garamond" w:hAnsi="Garamond" w:cs="Arial"/>
          <w:b/>
          <w:iCs/>
        </w:rPr>
        <w:t xml:space="preserve"> Distinguished Feminist Scholarship &amp; Practice in Social Work Award (2023)</w:t>
      </w:r>
    </w:p>
    <w:p w14:paraId="194BE241" w14:textId="00F1D8A1" w:rsidR="00D62F24" w:rsidRDefault="001B422E" w:rsidP="00F374E1">
      <w:pPr>
        <w:tabs>
          <w:tab w:val="left" w:pos="810"/>
          <w:tab w:val="left" w:pos="108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ab/>
      </w:r>
      <w:r w:rsidR="00D62F24">
        <w:rPr>
          <w:rFonts w:ascii="Garamond" w:hAnsi="Garamond" w:cs="Arial"/>
          <w:bCs/>
        </w:rPr>
        <w:tab/>
      </w:r>
    </w:p>
    <w:p w14:paraId="3BAAC373" w14:textId="033606EC" w:rsidR="001264B9" w:rsidRPr="00A76F6A" w:rsidRDefault="001264B9" w:rsidP="00F374E1">
      <w:pPr>
        <w:tabs>
          <w:tab w:val="left" w:pos="810"/>
          <w:tab w:val="left" w:pos="108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A76F6A">
        <w:rPr>
          <w:rFonts w:ascii="Garamond" w:hAnsi="Garamond" w:cs="Arial"/>
          <w:bCs/>
        </w:rPr>
        <w:t>Gabriel, A. K.</w:t>
      </w:r>
      <w:r w:rsidR="00672650" w:rsidRPr="00A76F6A">
        <w:rPr>
          <w:rFonts w:ascii="Garamond" w:hAnsi="Garamond" w:cs="Arial"/>
          <w:bCs/>
        </w:rPr>
        <w:t>*</w:t>
      </w:r>
      <w:r w:rsidRPr="00A76F6A">
        <w:rPr>
          <w:rFonts w:ascii="Garamond" w:hAnsi="Garamond" w:cs="Arial"/>
          <w:bCs/>
        </w:rPr>
        <w:t xml:space="preserve">, Yoo, H. C., </w:t>
      </w:r>
      <w:r w:rsidRPr="00A76F6A">
        <w:rPr>
          <w:rFonts w:ascii="Garamond" w:hAnsi="Garamond" w:cs="Arial"/>
          <w:b/>
          <w:bCs/>
        </w:rPr>
        <w:t>Jackson, K. F.</w:t>
      </w:r>
      <w:r w:rsidRPr="00A76F6A">
        <w:rPr>
          <w:rFonts w:ascii="Garamond" w:hAnsi="Garamond" w:cs="Arial"/>
          <w:bCs/>
        </w:rPr>
        <w:t>, &amp; Guevarra Jr, R. P.</w:t>
      </w:r>
      <w:r w:rsidR="00746D84" w:rsidRPr="00A76F6A">
        <w:rPr>
          <w:rFonts w:ascii="Garamond" w:hAnsi="Garamond" w:cs="Arial"/>
          <w:bCs/>
        </w:rPr>
        <w:t xml:space="preserve"> (</w:t>
      </w:r>
      <w:r w:rsidR="00CC36A7" w:rsidRPr="00A76F6A">
        <w:rPr>
          <w:rFonts w:ascii="Garamond" w:hAnsi="Garamond" w:cs="Arial"/>
          <w:bCs/>
        </w:rPr>
        <w:t>202</w:t>
      </w:r>
      <w:r w:rsidR="00C73F93">
        <w:rPr>
          <w:rFonts w:ascii="Garamond" w:hAnsi="Garamond" w:cs="Arial"/>
          <w:bCs/>
        </w:rPr>
        <w:t>2</w:t>
      </w:r>
      <w:r w:rsidR="00746D84" w:rsidRPr="00A76F6A">
        <w:rPr>
          <w:rFonts w:ascii="Garamond" w:hAnsi="Garamond" w:cs="Arial"/>
          <w:bCs/>
        </w:rPr>
        <w:t xml:space="preserve">). </w:t>
      </w:r>
      <w:r w:rsidRPr="00A76F6A">
        <w:rPr>
          <w:rFonts w:ascii="Garamond" w:hAnsi="Garamond" w:cs="Arial"/>
          <w:bCs/>
        </w:rPr>
        <w:t>Perceived monoracism and</w:t>
      </w:r>
      <w:r w:rsidR="00A76F6A">
        <w:rPr>
          <w:rFonts w:ascii="Garamond" w:hAnsi="Garamond" w:cs="Arial"/>
          <w:bCs/>
        </w:rPr>
        <w:t xml:space="preserve"> </w:t>
      </w:r>
      <w:r w:rsidRPr="00A76F6A">
        <w:rPr>
          <w:rFonts w:ascii="Garamond" w:hAnsi="Garamond" w:cs="Arial"/>
          <w:bCs/>
        </w:rPr>
        <w:t xml:space="preserve">psychological adjustment of multiracial adults: The roles of racially diverse contexts and creating third space. </w:t>
      </w:r>
      <w:r w:rsidRPr="00A76F6A">
        <w:rPr>
          <w:rFonts w:ascii="Garamond" w:hAnsi="Garamond" w:cs="Arial"/>
          <w:bCs/>
          <w:i/>
        </w:rPr>
        <w:t>American Journal of Community Psychology</w:t>
      </w:r>
      <w:r w:rsidR="00C73F93">
        <w:rPr>
          <w:rFonts w:ascii="Garamond" w:hAnsi="Garamond" w:cs="Arial"/>
          <w:bCs/>
          <w:i/>
        </w:rPr>
        <w:t xml:space="preserve">, </w:t>
      </w:r>
      <w:r w:rsidR="00C73F93" w:rsidRPr="00B834C1">
        <w:rPr>
          <w:rFonts w:ascii="Garamond" w:hAnsi="Garamond" w:cs="Arial"/>
          <w:bCs/>
          <w:i/>
          <w:iCs/>
        </w:rPr>
        <w:t>69</w:t>
      </w:r>
      <w:r w:rsidR="00C73F93" w:rsidRPr="00C73F93">
        <w:rPr>
          <w:rFonts w:ascii="Garamond" w:hAnsi="Garamond" w:cs="Arial"/>
          <w:bCs/>
        </w:rPr>
        <w:t>(3-4),</w:t>
      </w:r>
      <w:r w:rsidR="00C73F93">
        <w:rPr>
          <w:rFonts w:ascii="Garamond" w:hAnsi="Garamond" w:cs="Arial"/>
          <w:bCs/>
          <w:i/>
        </w:rPr>
        <w:t xml:space="preserve"> </w:t>
      </w:r>
      <w:r w:rsidR="00C73F93" w:rsidRPr="00C73F93">
        <w:rPr>
          <w:rFonts w:ascii="Garamond" w:hAnsi="Garamond" w:cs="Arial"/>
          <w:bCs/>
        </w:rPr>
        <w:t>484-502.</w:t>
      </w:r>
      <w:r w:rsidR="00C73F93">
        <w:rPr>
          <w:rFonts w:ascii="Garamond" w:hAnsi="Garamond" w:cs="Arial"/>
          <w:bCs/>
        </w:rPr>
        <w:t xml:space="preserve"> </w:t>
      </w:r>
      <w:hyperlink r:id="rId20" w:history="1">
        <w:r w:rsidR="00C73F93" w:rsidRPr="002A74F8">
          <w:rPr>
            <w:rStyle w:val="Hyperlink"/>
            <w:rFonts w:ascii="Garamond" w:hAnsi="Garamond" w:cs="Arial"/>
            <w:bCs/>
          </w:rPr>
          <w:t>https://doi.org/10.1002/ajcp.12564</w:t>
        </w:r>
      </w:hyperlink>
      <w:r w:rsidRPr="00A76F6A">
        <w:rPr>
          <w:rFonts w:ascii="Garamond" w:hAnsi="Garamond" w:cs="Arial"/>
          <w:bCs/>
        </w:rPr>
        <w:t xml:space="preserve"> </w:t>
      </w:r>
    </w:p>
    <w:p w14:paraId="7B6845DA" w14:textId="77777777" w:rsidR="00DD7DAC" w:rsidRDefault="00DD7DAC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6CAC8360" w14:textId="20FB4578" w:rsidR="00473B46" w:rsidRPr="00A76F6A" w:rsidRDefault="00473B46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A76F6A">
        <w:rPr>
          <w:rFonts w:ascii="Garamond" w:hAnsi="Garamond" w:cs="Arial"/>
          <w:bCs/>
        </w:rPr>
        <w:t>Atkin, A.L.</w:t>
      </w:r>
      <w:r w:rsidR="00672650" w:rsidRPr="00A76F6A">
        <w:rPr>
          <w:rFonts w:ascii="Garamond" w:hAnsi="Garamond" w:cs="Arial"/>
          <w:bCs/>
        </w:rPr>
        <w:t>*</w:t>
      </w:r>
      <w:r w:rsidRPr="00A76F6A">
        <w:rPr>
          <w:rFonts w:ascii="Garamond" w:hAnsi="Garamond" w:cs="Arial"/>
          <w:bCs/>
        </w:rPr>
        <w:t xml:space="preserve">, </w:t>
      </w:r>
      <w:r w:rsidRPr="00A76F6A">
        <w:rPr>
          <w:rFonts w:ascii="Garamond" w:hAnsi="Garamond" w:cs="Arial"/>
          <w:b/>
          <w:bCs/>
        </w:rPr>
        <w:t>Jackson, K.F.</w:t>
      </w:r>
      <w:r w:rsidRPr="00A76F6A">
        <w:rPr>
          <w:rFonts w:ascii="Garamond" w:hAnsi="Garamond" w:cs="Arial"/>
          <w:bCs/>
        </w:rPr>
        <w:t xml:space="preserve">, &amp; Yoo, H.C., White, R.M.B., </w:t>
      </w:r>
      <w:r w:rsidR="00CC36A7" w:rsidRPr="00A76F6A">
        <w:rPr>
          <w:rFonts w:ascii="Garamond" w:hAnsi="Garamond" w:cs="Arial"/>
          <w:bCs/>
        </w:rPr>
        <w:t xml:space="preserve">&amp; </w:t>
      </w:r>
      <w:r w:rsidRPr="00A76F6A">
        <w:rPr>
          <w:rFonts w:ascii="Garamond" w:hAnsi="Garamond" w:cs="Arial"/>
          <w:bCs/>
        </w:rPr>
        <w:t>Tran, A.G.T.T. (</w:t>
      </w:r>
      <w:r w:rsidR="00CC36A7" w:rsidRPr="00A76F6A">
        <w:rPr>
          <w:rFonts w:ascii="Garamond" w:hAnsi="Garamond" w:cs="Arial"/>
          <w:bCs/>
        </w:rPr>
        <w:t>202</w:t>
      </w:r>
      <w:r w:rsidR="00C73F93">
        <w:rPr>
          <w:rFonts w:ascii="Garamond" w:hAnsi="Garamond" w:cs="Arial"/>
          <w:bCs/>
        </w:rPr>
        <w:t>2</w:t>
      </w:r>
      <w:r w:rsidR="000F1B05">
        <w:rPr>
          <w:rFonts w:ascii="Garamond" w:hAnsi="Garamond" w:cs="Arial"/>
          <w:bCs/>
        </w:rPr>
        <w:t>a</w:t>
      </w:r>
      <w:r w:rsidRPr="00A76F6A">
        <w:rPr>
          <w:rFonts w:ascii="Garamond" w:hAnsi="Garamond" w:cs="Arial"/>
          <w:bCs/>
        </w:rPr>
        <w:t xml:space="preserve">). A qualitative examination of familial-racial-ethnic socialization experiences among diverse Multiracial emerging adults. </w:t>
      </w:r>
      <w:r w:rsidRPr="00A76F6A">
        <w:rPr>
          <w:rFonts w:ascii="Garamond" w:hAnsi="Garamond" w:cs="Arial"/>
          <w:bCs/>
          <w:i/>
        </w:rPr>
        <w:t>Journal of Family Psychology</w:t>
      </w:r>
      <w:r w:rsidR="00CC36A7" w:rsidRPr="00A76F6A">
        <w:rPr>
          <w:rFonts w:ascii="Garamond" w:hAnsi="Garamond" w:cs="Arial"/>
          <w:bCs/>
        </w:rPr>
        <w:t xml:space="preserve">. </w:t>
      </w:r>
      <w:r w:rsidR="00C73F93" w:rsidRPr="00B834C1">
        <w:rPr>
          <w:rFonts w:ascii="Garamond" w:hAnsi="Garamond" w:cs="Arial"/>
          <w:bCs/>
          <w:i/>
          <w:iCs/>
        </w:rPr>
        <w:t>36</w:t>
      </w:r>
      <w:r w:rsidR="00C73F93" w:rsidRPr="00C73F93">
        <w:rPr>
          <w:rFonts w:ascii="Garamond" w:hAnsi="Garamond" w:cs="Arial"/>
          <w:bCs/>
        </w:rPr>
        <w:t>(2), 179</w:t>
      </w:r>
      <w:r w:rsidR="00C73F93">
        <w:rPr>
          <w:rFonts w:ascii="Garamond" w:hAnsi="Garamond" w:cs="Arial"/>
          <w:bCs/>
        </w:rPr>
        <w:t>-</w:t>
      </w:r>
      <w:r w:rsidR="00C73F93" w:rsidRPr="00C73F93">
        <w:rPr>
          <w:rFonts w:ascii="Garamond" w:hAnsi="Garamond" w:cs="Arial"/>
          <w:bCs/>
        </w:rPr>
        <w:t xml:space="preserve">190. </w:t>
      </w:r>
      <w:hyperlink r:id="rId21" w:history="1">
        <w:r w:rsidR="00C73F93" w:rsidRPr="002A74F8">
          <w:rPr>
            <w:rStyle w:val="Hyperlink"/>
            <w:rFonts w:ascii="Garamond" w:hAnsi="Garamond" w:cs="Arial"/>
            <w:bCs/>
          </w:rPr>
          <w:t>https://doi.org/10.1037/fam0000918</w:t>
        </w:r>
      </w:hyperlink>
      <w:r w:rsidR="00C73F93">
        <w:rPr>
          <w:rFonts w:ascii="Garamond" w:hAnsi="Garamond" w:cs="Arial"/>
          <w:bCs/>
        </w:rPr>
        <w:t xml:space="preserve"> </w:t>
      </w:r>
      <w:r w:rsidR="00C73F93" w:rsidRPr="00C73F93">
        <w:rPr>
          <w:rFonts w:ascii="Garamond" w:hAnsi="Garamond" w:cs="Arial"/>
          <w:bCs/>
        </w:rPr>
        <w:t xml:space="preserve"> </w:t>
      </w:r>
    </w:p>
    <w:p w14:paraId="76FE8483" w14:textId="77777777" w:rsidR="00620F6F" w:rsidRDefault="00620F6F" w:rsidP="00F374E1">
      <w:pPr>
        <w:pStyle w:val="ListParagraph"/>
        <w:tabs>
          <w:tab w:val="left" w:pos="360"/>
          <w:tab w:val="left" w:pos="810"/>
          <w:tab w:val="left" w:pos="2160"/>
          <w:tab w:val="left" w:pos="6192"/>
          <w:tab w:val="left" w:pos="10058"/>
        </w:tabs>
        <w:ind w:hanging="720"/>
        <w:rPr>
          <w:rFonts w:ascii="Garamond" w:hAnsi="Garamond" w:cs="Arial"/>
          <w:bCs/>
        </w:rPr>
      </w:pPr>
    </w:p>
    <w:p w14:paraId="02E2663B" w14:textId="67073196" w:rsidR="00C73F93" w:rsidRDefault="00C73F93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A76F6A">
        <w:rPr>
          <w:rFonts w:ascii="Garamond" w:hAnsi="Garamond" w:cs="Arial"/>
          <w:bCs/>
        </w:rPr>
        <w:t xml:space="preserve">Atkin, A. L.*, Yoo, H. C., White, R. M. B., Tran, A. G. T. T., &amp; </w:t>
      </w:r>
      <w:r w:rsidRPr="00A76F6A">
        <w:rPr>
          <w:rFonts w:ascii="Garamond" w:hAnsi="Garamond" w:cs="Arial"/>
          <w:b/>
          <w:bCs/>
        </w:rPr>
        <w:t>Jackson, K. F.</w:t>
      </w:r>
      <w:r w:rsidRPr="00A76F6A">
        <w:rPr>
          <w:rFonts w:ascii="Garamond" w:hAnsi="Garamond" w:cs="Arial"/>
          <w:bCs/>
        </w:rPr>
        <w:t xml:space="preserve"> (202</w:t>
      </w:r>
      <w:r>
        <w:rPr>
          <w:rFonts w:ascii="Garamond" w:hAnsi="Garamond" w:cs="Arial"/>
          <w:bCs/>
        </w:rPr>
        <w:t>2</w:t>
      </w:r>
      <w:r w:rsidR="000F1B05">
        <w:rPr>
          <w:rFonts w:ascii="Garamond" w:hAnsi="Garamond" w:cs="Arial"/>
          <w:bCs/>
        </w:rPr>
        <w:t>b</w:t>
      </w:r>
      <w:r w:rsidRPr="00A76F6A">
        <w:rPr>
          <w:rFonts w:ascii="Garamond" w:hAnsi="Garamond" w:cs="Arial"/>
          <w:bCs/>
        </w:rPr>
        <w:t xml:space="preserve">). Validation of the Multiracial Youth Socialization (MY-Soc) Scale among racially diverse Multiracial emerging adults. </w:t>
      </w:r>
      <w:r w:rsidRPr="00A76F6A">
        <w:rPr>
          <w:rFonts w:ascii="Garamond" w:hAnsi="Garamond" w:cs="Arial"/>
          <w:bCs/>
          <w:i/>
        </w:rPr>
        <w:t>Journal of Family Psychology</w:t>
      </w:r>
      <w:r w:rsidRPr="00C73F93">
        <w:t xml:space="preserve"> </w:t>
      </w:r>
      <w:r w:rsidRPr="00B834C1">
        <w:rPr>
          <w:rFonts w:ascii="Garamond" w:hAnsi="Garamond" w:cs="Arial"/>
          <w:bCs/>
          <w:i/>
          <w:iCs/>
        </w:rPr>
        <w:t>36</w:t>
      </w:r>
      <w:r w:rsidRPr="00C73F93">
        <w:rPr>
          <w:rFonts w:ascii="Garamond" w:hAnsi="Garamond" w:cs="Arial"/>
          <w:bCs/>
        </w:rPr>
        <w:t>, 13</w:t>
      </w:r>
      <w:r>
        <w:rPr>
          <w:rFonts w:ascii="Garamond" w:hAnsi="Garamond" w:cs="Arial"/>
          <w:bCs/>
        </w:rPr>
        <w:t>-</w:t>
      </w:r>
      <w:r w:rsidRPr="00C73F93">
        <w:rPr>
          <w:rFonts w:ascii="Garamond" w:hAnsi="Garamond" w:cs="Arial"/>
          <w:bCs/>
        </w:rPr>
        <w:t>22</w:t>
      </w:r>
      <w:r w:rsidRPr="00A76F6A">
        <w:rPr>
          <w:rFonts w:ascii="Garamond" w:hAnsi="Garamond" w:cs="Arial"/>
          <w:bCs/>
        </w:rPr>
        <w:t xml:space="preserve">. </w:t>
      </w:r>
      <w:r w:rsidRPr="00A76F6A">
        <w:rPr>
          <w:rFonts w:ascii="Garamond" w:hAnsi="Garamond" w:cs="Arial"/>
          <w:bCs/>
          <w:i/>
        </w:rPr>
        <w:t xml:space="preserve"> </w:t>
      </w:r>
      <w:hyperlink r:id="rId22" w:history="1">
        <w:r w:rsidRPr="00A76F6A">
          <w:rPr>
            <w:rStyle w:val="Hyperlink"/>
            <w:rFonts w:ascii="Garamond" w:hAnsi="Garamond" w:cs="Arial"/>
            <w:bCs/>
          </w:rPr>
          <w:t>https://psycnet.apa.org/doi/10.1037/fam0000879</w:t>
        </w:r>
      </w:hyperlink>
    </w:p>
    <w:p w14:paraId="0C96A287" w14:textId="77777777" w:rsidR="00C60A8B" w:rsidRDefault="00C60A8B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  <w:bCs/>
        </w:rPr>
      </w:pPr>
      <w:bookmarkStart w:id="1" w:name="_Hlk137193143"/>
    </w:p>
    <w:p w14:paraId="55823B85" w14:textId="2395E37B" w:rsidR="00E40280" w:rsidRDefault="00E40280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A76F6A">
        <w:rPr>
          <w:rFonts w:ascii="Garamond" w:hAnsi="Garamond" w:cs="Arial"/>
          <w:b/>
          <w:bCs/>
        </w:rPr>
        <w:t xml:space="preserve">Jackson, K. F. </w:t>
      </w:r>
      <w:r w:rsidRPr="00A76F6A">
        <w:rPr>
          <w:rFonts w:ascii="Garamond" w:hAnsi="Garamond" w:cs="Arial"/>
          <w:bCs/>
        </w:rPr>
        <w:t>(</w:t>
      </w:r>
      <w:r w:rsidR="000C369F" w:rsidRPr="00A76F6A">
        <w:rPr>
          <w:rFonts w:ascii="Garamond" w:hAnsi="Garamond" w:cs="Arial"/>
          <w:bCs/>
        </w:rPr>
        <w:t>202</w:t>
      </w:r>
      <w:r w:rsidR="00E7475A">
        <w:rPr>
          <w:rFonts w:ascii="Garamond" w:hAnsi="Garamond" w:cs="Arial"/>
          <w:bCs/>
        </w:rPr>
        <w:t>2</w:t>
      </w:r>
      <w:r w:rsidRPr="00A76F6A">
        <w:rPr>
          <w:rFonts w:ascii="Garamond" w:hAnsi="Garamond" w:cs="Arial"/>
          <w:bCs/>
        </w:rPr>
        <w:t xml:space="preserve">). </w:t>
      </w:r>
      <w:r w:rsidR="000C369F" w:rsidRPr="00A76F6A">
        <w:rPr>
          <w:rFonts w:ascii="Garamond" w:hAnsi="Garamond" w:cs="Arial"/>
          <w:bCs/>
        </w:rPr>
        <w:t xml:space="preserve">Teaching note - </w:t>
      </w:r>
      <w:r w:rsidRPr="00A76F6A">
        <w:rPr>
          <w:rFonts w:ascii="Garamond" w:hAnsi="Garamond" w:cs="Arial"/>
          <w:bCs/>
        </w:rPr>
        <w:t xml:space="preserve">Challenging monocentricity in social work education: Creating critical counterspaces of multiraciality. </w:t>
      </w:r>
      <w:r w:rsidRPr="00A76F6A">
        <w:rPr>
          <w:rFonts w:ascii="Garamond" w:hAnsi="Garamond" w:cs="Arial"/>
          <w:bCs/>
          <w:i/>
        </w:rPr>
        <w:t>Journal of Social Work Education</w:t>
      </w:r>
      <w:r w:rsidR="00C73F93">
        <w:rPr>
          <w:rFonts w:ascii="Garamond" w:hAnsi="Garamond" w:cs="Arial"/>
          <w:bCs/>
          <w:i/>
        </w:rPr>
        <w:t xml:space="preserve">, </w:t>
      </w:r>
      <w:r w:rsidR="00C73F93" w:rsidRPr="00B834C1">
        <w:rPr>
          <w:rFonts w:ascii="Garamond" w:hAnsi="Garamond" w:cs="Arial"/>
          <w:bCs/>
          <w:i/>
          <w:iCs/>
        </w:rPr>
        <w:t>58</w:t>
      </w:r>
      <w:r w:rsidR="00C73F93">
        <w:rPr>
          <w:rFonts w:ascii="Garamond" w:hAnsi="Garamond" w:cs="Arial"/>
          <w:bCs/>
        </w:rPr>
        <w:t>(</w:t>
      </w:r>
      <w:r w:rsidR="00C73F93" w:rsidRPr="00C73F93">
        <w:rPr>
          <w:rFonts w:ascii="Garamond" w:hAnsi="Garamond" w:cs="Arial"/>
          <w:bCs/>
        </w:rPr>
        <w:t>3</w:t>
      </w:r>
      <w:r w:rsidR="00C73F93">
        <w:rPr>
          <w:rFonts w:ascii="Garamond" w:hAnsi="Garamond" w:cs="Arial"/>
          <w:bCs/>
        </w:rPr>
        <w:t>)</w:t>
      </w:r>
      <w:r w:rsidR="00C73F93" w:rsidRPr="00C73F93">
        <w:rPr>
          <w:rFonts w:ascii="Garamond" w:hAnsi="Garamond" w:cs="Arial"/>
          <w:bCs/>
        </w:rPr>
        <w:t>, 593-602</w:t>
      </w:r>
      <w:r w:rsidR="00C73F93">
        <w:rPr>
          <w:rFonts w:ascii="Garamond" w:hAnsi="Garamond" w:cs="Arial"/>
          <w:bCs/>
        </w:rPr>
        <w:t>.</w:t>
      </w:r>
      <w:r w:rsidR="001264B9" w:rsidRPr="00A76F6A">
        <w:rPr>
          <w:rFonts w:ascii="Garamond" w:hAnsi="Garamond" w:cs="Arial"/>
          <w:bCs/>
        </w:rPr>
        <w:t xml:space="preserve"> </w:t>
      </w:r>
      <w:hyperlink r:id="rId23" w:history="1">
        <w:r w:rsidR="001264B9" w:rsidRPr="00A76F6A">
          <w:rPr>
            <w:rStyle w:val="Hyperlink"/>
            <w:rFonts w:ascii="Garamond" w:hAnsi="Garamond" w:cs="Arial"/>
            <w:bCs/>
          </w:rPr>
          <w:t>https://doi.org/10.1080/10437797.2021.1895928</w:t>
        </w:r>
      </w:hyperlink>
      <w:bookmarkEnd w:id="1"/>
      <w:r w:rsidR="000C369F" w:rsidRPr="00A76F6A">
        <w:rPr>
          <w:rFonts w:ascii="Garamond" w:hAnsi="Garamond" w:cs="Arial"/>
          <w:bCs/>
        </w:rPr>
        <w:t xml:space="preserve"> </w:t>
      </w:r>
    </w:p>
    <w:p w14:paraId="73B2C896" w14:textId="2CC6180E" w:rsidR="0027748D" w:rsidRDefault="0027748D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  <w:i/>
        </w:rPr>
      </w:pPr>
    </w:p>
    <w:p w14:paraId="76C55806" w14:textId="4D7F1475" w:rsidR="0027748D" w:rsidRPr="00A76F6A" w:rsidRDefault="0027748D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A76F6A">
        <w:rPr>
          <w:rFonts w:ascii="Garamond" w:hAnsi="Garamond" w:cs="Arial"/>
          <w:bCs/>
        </w:rPr>
        <w:lastRenderedPageBreak/>
        <w:t>Mendoza, T. S., Mackey, C.*, Harner, V.</w:t>
      </w:r>
      <w:r w:rsidR="00C60A8B">
        <w:rPr>
          <w:rFonts w:ascii="Garamond" w:hAnsi="Garamond" w:cs="Arial"/>
          <w:bCs/>
        </w:rPr>
        <w:t>+</w:t>
      </w:r>
      <w:r w:rsidRPr="00A76F6A">
        <w:rPr>
          <w:rFonts w:ascii="Garamond" w:hAnsi="Garamond" w:cs="Arial"/>
          <w:bCs/>
        </w:rPr>
        <w:t>, &amp;</w:t>
      </w:r>
      <w:r w:rsidRPr="00A76F6A">
        <w:rPr>
          <w:rFonts w:ascii="Garamond" w:hAnsi="Garamond" w:cs="Arial"/>
          <w:b/>
          <w:bCs/>
        </w:rPr>
        <w:t xml:space="preserve"> Jackson, K. F. </w:t>
      </w:r>
      <w:r w:rsidRPr="00A76F6A">
        <w:rPr>
          <w:rFonts w:ascii="Garamond" w:hAnsi="Garamond" w:cs="Arial"/>
          <w:bCs/>
        </w:rPr>
        <w:t>(2021</w:t>
      </w:r>
      <w:r w:rsidRPr="00A76F6A">
        <w:rPr>
          <w:rFonts w:ascii="Garamond" w:hAnsi="Garamond" w:cs="Arial"/>
          <w:bCs/>
          <w:i/>
        </w:rPr>
        <w:t>).</w:t>
      </w:r>
      <w:r w:rsidRPr="00A76F6A">
        <w:rPr>
          <w:rFonts w:ascii="Garamond" w:hAnsi="Garamond" w:cs="Arial"/>
          <w:b/>
          <w:bCs/>
          <w:i/>
        </w:rPr>
        <w:t xml:space="preserve"> </w:t>
      </w:r>
      <w:r w:rsidRPr="00A76F6A">
        <w:rPr>
          <w:rFonts w:ascii="Garamond" w:hAnsi="Garamond" w:cs="Arial"/>
          <w:bCs/>
        </w:rPr>
        <w:t>Queering and Attuning SAMHSA’s Strategic Prevention Framework.</w:t>
      </w:r>
      <w:r w:rsidRPr="00A76F6A">
        <w:rPr>
          <w:rFonts w:ascii="Garamond" w:hAnsi="Garamond" w:cs="Arial"/>
          <w:b/>
          <w:bCs/>
        </w:rPr>
        <w:t xml:space="preserve"> </w:t>
      </w:r>
      <w:r w:rsidRPr="00A76F6A">
        <w:rPr>
          <w:rFonts w:ascii="Garamond" w:hAnsi="Garamond" w:cs="Arial"/>
          <w:bCs/>
          <w:i/>
        </w:rPr>
        <w:t>Social Work Research</w:t>
      </w:r>
      <w:r>
        <w:rPr>
          <w:rFonts w:ascii="Garamond" w:hAnsi="Garamond" w:cs="Arial"/>
          <w:bCs/>
          <w:i/>
        </w:rPr>
        <w:t xml:space="preserve">, </w:t>
      </w:r>
      <w:r w:rsidRPr="00B834C1">
        <w:rPr>
          <w:rFonts w:ascii="Garamond" w:hAnsi="Garamond" w:cs="Arial"/>
          <w:bCs/>
          <w:i/>
          <w:iCs/>
        </w:rPr>
        <w:t>45</w:t>
      </w:r>
      <w:r w:rsidRPr="00C73F93">
        <w:rPr>
          <w:rFonts w:ascii="Garamond" w:hAnsi="Garamond" w:cs="Arial"/>
          <w:bCs/>
        </w:rPr>
        <w:t>(3)</w:t>
      </w:r>
      <w:r>
        <w:rPr>
          <w:rFonts w:ascii="Garamond" w:hAnsi="Garamond" w:cs="Arial"/>
          <w:bCs/>
        </w:rPr>
        <w:t>, 187-197</w:t>
      </w:r>
      <w:r w:rsidRPr="00A76F6A">
        <w:rPr>
          <w:rFonts w:ascii="Garamond" w:hAnsi="Garamond" w:cs="Arial"/>
          <w:bCs/>
        </w:rPr>
        <w:t xml:space="preserve">. </w:t>
      </w:r>
      <w:hyperlink r:id="rId24" w:history="1">
        <w:r w:rsidRPr="00A76F6A">
          <w:rPr>
            <w:rStyle w:val="Hyperlink"/>
            <w:rFonts w:ascii="Garamond" w:hAnsi="Garamond" w:cs="Arial"/>
            <w:bCs/>
          </w:rPr>
          <w:t>https://doi.org/10.1093/swr/svab012</w:t>
        </w:r>
      </w:hyperlink>
      <w:r w:rsidRPr="00A76F6A">
        <w:rPr>
          <w:rFonts w:ascii="Garamond" w:hAnsi="Garamond" w:cs="Arial"/>
          <w:bCs/>
        </w:rPr>
        <w:t xml:space="preserve"> </w:t>
      </w:r>
    </w:p>
    <w:p w14:paraId="50A72F3A" w14:textId="77777777" w:rsidR="000711BA" w:rsidRDefault="000711BA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7E3321C1" w14:textId="3776EDC5" w:rsidR="00CC36A7" w:rsidRPr="00DC2E1F" w:rsidRDefault="00984D12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DC2E1F">
        <w:rPr>
          <w:rFonts w:ascii="Garamond" w:hAnsi="Garamond" w:cs="Arial"/>
          <w:b/>
          <w:bCs/>
        </w:rPr>
        <w:t>Jackson, K. F.</w:t>
      </w:r>
      <w:r w:rsidRPr="00DC2E1F">
        <w:rPr>
          <w:rFonts w:ascii="Garamond" w:hAnsi="Garamond" w:cs="Arial"/>
          <w:bCs/>
        </w:rPr>
        <w:t>, Stone, D. E., Chilungu, E. N., &amp; Ford, J. C. (</w:t>
      </w:r>
      <w:r w:rsidR="006B50A4" w:rsidRPr="00DC2E1F">
        <w:rPr>
          <w:rFonts w:ascii="Garamond" w:hAnsi="Garamond" w:cs="Arial"/>
          <w:bCs/>
        </w:rPr>
        <w:t>202</w:t>
      </w:r>
      <w:r w:rsidR="00746D84" w:rsidRPr="00DC2E1F">
        <w:rPr>
          <w:rFonts w:ascii="Garamond" w:hAnsi="Garamond" w:cs="Arial"/>
          <w:bCs/>
        </w:rPr>
        <w:t>1</w:t>
      </w:r>
      <w:r w:rsidRPr="00DC2E1F">
        <w:rPr>
          <w:rFonts w:ascii="Garamond" w:hAnsi="Garamond" w:cs="Arial"/>
          <w:bCs/>
        </w:rPr>
        <w:t xml:space="preserve">). “Complicating My Place:” </w:t>
      </w:r>
      <w:r w:rsidR="00372A08" w:rsidRPr="00DC2E1F">
        <w:rPr>
          <w:rFonts w:ascii="Garamond" w:hAnsi="Garamond" w:cs="Arial"/>
          <w:bCs/>
        </w:rPr>
        <w:t>Multiracial w</w:t>
      </w:r>
      <w:r w:rsidRPr="00DC2E1F">
        <w:rPr>
          <w:rFonts w:ascii="Garamond" w:hAnsi="Garamond" w:cs="Arial"/>
          <w:bCs/>
        </w:rPr>
        <w:t xml:space="preserve">omen of color faculty navigating monocentricity in higher education--A polyethnography. </w:t>
      </w:r>
      <w:r w:rsidRPr="00DC2E1F">
        <w:rPr>
          <w:rFonts w:ascii="Garamond" w:hAnsi="Garamond" w:cs="Arial"/>
          <w:bCs/>
          <w:i/>
        </w:rPr>
        <w:t>Race Ethnicity and Education</w:t>
      </w:r>
      <w:r w:rsidR="00746D84" w:rsidRPr="00DC2E1F">
        <w:rPr>
          <w:rFonts w:ascii="Garamond" w:hAnsi="Garamond" w:cs="Arial"/>
          <w:bCs/>
        </w:rPr>
        <w:t xml:space="preserve">, </w:t>
      </w:r>
      <w:r w:rsidR="00746D84" w:rsidRPr="00B834C1">
        <w:rPr>
          <w:rFonts w:ascii="Garamond" w:hAnsi="Garamond" w:cs="Arial"/>
          <w:bCs/>
          <w:i/>
          <w:iCs/>
        </w:rPr>
        <w:t>24</w:t>
      </w:r>
      <w:r w:rsidR="00746D84" w:rsidRPr="00DC2E1F">
        <w:rPr>
          <w:rFonts w:ascii="Garamond" w:hAnsi="Garamond" w:cs="Arial"/>
          <w:bCs/>
        </w:rPr>
        <w:t xml:space="preserve">(2), 167-185. </w:t>
      </w:r>
      <w:r w:rsidR="006B50A4" w:rsidRPr="00DC2E1F">
        <w:rPr>
          <w:rFonts w:ascii="Garamond" w:hAnsi="Garamond" w:cs="Arial"/>
          <w:bCs/>
        </w:rPr>
        <w:t xml:space="preserve"> </w:t>
      </w:r>
      <w:hyperlink r:id="rId25" w:history="1">
        <w:r w:rsidR="006B50A4" w:rsidRPr="00DC2E1F">
          <w:rPr>
            <w:rStyle w:val="Hyperlink"/>
            <w:rFonts w:ascii="Garamond" w:hAnsi="Garamond" w:cs="Arial"/>
            <w:bCs/>
          </w:rPr>
          <w:t>https://www.tandfonline.com/doi/abs/10.1080/13613324.2020.1753679</w:t>
        </w:r>
      </w:hyperlink>
      <w:r w:rsidR="006B50A4" w:rsidRPr="00DC2E1F">
        <w:rPr>
          <w:rFonts w:ascii="Garamond" w:hAnsi="Garamond" w:cs="Arial"/>
          <w:bCs/>
        </w:rPr>
        <w:t xml:space="preserve"> </w:t>
      </w:r>
    </w:p>
    <w:p w14:paraId="5E70E1BE" w14:textId="77777777" w:rsidR="00FB117A" w:rsidRDefault="00FB117A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06A7AC7A" w14:textId="688C5FFA" w:rsidR="006D44E8" w:rsidRPr="009F78AC" w:rsidRDefault="001A25FC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9F78AC">
        <w:rPr>
          <w:rFonts w:ascii="Garamond" w:hAnsi="Garamond" w:cs="Arial"/>
          <w:bCs/>
        </w:rPr>
        <w:t>Atkin, A. L.</w:t>
      </w:r>
      <w:r w:rsidR="00672650" w:rsidRPr="009F78AC">
        <w:rPr>
          <w:rFonts w:ascii="Garamond" w:hAnsi="Garamond" w:cs="Arial"/>
          <w:bCs/>
        </w:rPr>
        <w:t>*</w:t>
      </w:r>
      <w:r w:rsidRPr="009F78AC">
        <w:rPr>
          <w:rFonts w:ascii="Garamond" w:hAnsi="Garamond" w:cs="Arial"/>
          <w:bCs/>
        </w:rPr>
        <w:t xml:space="preserve">, &amp; </w:t>
      </w:r>
      <w:r w:rsidRPr="009F78AC">
        <w:rPr>
          <w:rFonts w:ascii="Garamond" w:hAnsi="Garamond" w:cs="Arial"/>
          <w:b/>
          <w:bCs/>
        </w:rPr>
        <w:t>Jackson, K. F.</w:t>
      </w:r>
      <w:r w:rsidRPr="009F78AC">
        <w:rPr>
          <w:rFonts w:ascii="Garamond" w:hAnsi="Garamond" w:cs="Arial"/>
          <w:bCs/>
        </w:rPr>
        <w:t xml:space="preserve"> (2021). “Mom, You Don’t Get It”: A Critical Examination of Multiracial Emerging Adults’ Perceptions of Parental Support. </w:t>
      </w:r>
      <w:bookmarkStart w:id="2" w:name="_Hlk172099649"/>
      <w:r w:rsidRPr="00365F6D">
        <w:rPr>
          <w:rFonts w:ascii="Garamond" w:hAnsi="Garamond" w:cs="Arial"/>
          <w:bCs/>
          <w:i/>
        </w:rPr>
        <w:t>Emerging Adulthood</w:t>
      </w:r>
      <w:bookmarkEnd w:id="2"/>
      <w:r w:rsidRPr="009F78AC">
        <w:rPr>
          <w:rFonts w:ascii="Garamond" w:hAnsi="Garamond" w:cs="Arial"/>
          <w:bCs/>
        </w:rPr>
        <w:t xml:space="preserve">, </w:t>
      </w:r>
      <w:r w:rsidRPr="00B834C1">
        <w:rPr>
          <w:rFonts w:ascii="Garamond" w:hAnsi="Garamond" w:cs="Arial"/>
          <w:bCs/>
          <w:i/>
          <w:iCs/>
        </w:rPr>
        <w:t>9</w:t>
      </w:r>
      <w:r w:rsidRPr="009F78AC">
        <w:rPr>
          <w:rFonts w:ascii="Garamond" w:hAnsi="Garamond" w:cs="Arial"/>
          <w:bCs/>
        </w:rPr>
        <w:t xml:space="preserve">(4), 305–319. </w:t>
      </w:r>
      <w:hyperlink r:id="rId26" w:history="1">
        <w:r w:rsidRPr="009F78AC">
          <w:rPr>
            <w:rStyle w:val="Hyperlink"/>
            <w:rFonts w:ascii="Garamond" w:hAnsi="Garamond" w:cs="Arial"/>
            <w:bCs/>
          </w:rPr>
          <w:t>https://doi.org/10.1177/2167696820914091</w:t>
        </w:r>
      </w:hyperlink>
    </w:p>
    <w:p w14:paraId="689CE9D3" w14:textId="77777777" w:rsidR="00F6449B" w:rsidRDefault="00F6449B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20461A1A" w14:textId="6C4AE99C" w:rsidR="008C0AE0" w:rsidRPr="009F78AC" w:rsidRDefault="008C0AE0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/>
          <w:bCs/>
        </w:rPr>
        <w:t>Jackson, K. F.</w:t>
      </w:r>
      <w:r w:rsidR="004D7D11" w:rsidRPr="009F78AC">
        <w:rPr>
          <w:rFonts w:ascii="Garamond" w:hAnsi="Garamond" w:cs="Arial"/>
        </w:rPr>
        <w:t>, Mitchell, F.,</w:t>
      </w:r>
      <w:r w:rsidR="00EA69EC" w:rsidRPr="009F78AC">
        <w:rPr>
          <w:rFonts w:ascii="Garamond" w:hAnsi="Garamond" w:cs="Arial"/>
        </w:rPr>
        <w:t xml:space="preserve"> Snyder, C.</w:t>
      </w:r>
      <w:r w:rsidR="00672650" w:rsidRPr="009F78AC">
        <w:rPr>
          <w:rFonts w:ascii="Garamond" w:hAnsi="Garamond" w:cs="Arial"/>
        </w:rPr>
        <w:t>*</w:t>
      </w:r>
      <w:r w:rsidR="004D7D11" w:rsidRPr="009F78AC">
        <w:rPr>
          <w:rFonts w:ascii="Garamond" w:hAnsi="Garamond" w:cs="Arial"/>
        </w:rPr>
        <w:t>, &amp; Samuels, G. M.</w:t>
      </w:r>
      <w:r w:rsidR="006D44E8" w:rsidRPr="009F78AC">
        <w:rPr>
          <w:rFonts w:ascii="Garamond" w:hAnsi="Garamond" w:cs="Arial"/>
        </w:rPr>
        <w:t xml:space="preserve"> </w:t>
      </w:r>
      <w:r w:rsidRPr="009F78AC">
        <w:rPr>
          <w:rFonts w:ascii="Garamond" w:hAnsi="Garamond" w:cs="Arial"/>
        </w:rPr>
        <w:t>(</w:t>
      </w:r>
      <w:r w:rsidR="006B50A4" w:rsidRPr="009F78AC">
        <w:rPr>
          <w:rFonts w:ascii="Garamond" w:hAnsi="Garamond" w:cs="Arial"/>
          <w:iCs/>
        </w:rPr>
        <w:t>2020</w:t>
      </w:r>
      <w:r w:rsidR="006D44E8" w:rsidRPr="009F78AC">
        <w:rPr>
          <w:rFonts w:ascii="Garamond" w:hAnsi="Garamond" w:cs="Arial"/>
          <w:i/>
          <w:iCs/>
        </w:rPr>
        <w:t>)</w:t>
      </w:r>
      <w:r w:rsidRPr="009F78AC">
        <w:rPr>
          <w:rFonts w:ascii="Garamond" w:hAnsi="Garamond" w:cs="Arial"/>
        </w:rPr>
        <w:t xml:space="preserve">. </w:t>
      </w:r>
      <w:r w:rsidR="00104D59" w:rsidRPr="009F78AC">
        <w:rPr>
          <w:rFonts w:ascii="Garamond" w:hAnsi="Garamond" w:cs="Arial"/>
        </w:rPr>
        <w:t>Salience of Ethnic Minority Grandparents in the Ethnic-Racial Socialization and Identity Development of Multiracial Grandchildren</w:t>
      </w:r>
      <w:r w:rsidRPr="009F78AC">
        <w:rPr>
          <w:rFonts w:ascii="Garamond" w:hAnsi="Garamond" w:cs="Arial"/>
        </w:rPr>
        <w:t xml:space="preserve">. </w:t>
      </w:r>
      <w:r w:rsidR="00FD45EC" w:rsidRPr="009F78AC">
        <w:rPr>
          <w:rFonts w:ascii="Garamond" w:hAnsi="Garamond" w:cs="Arial"/>
          <w:i/>
          <w:iCs/>
        </w:rPr>
        <w:t>Identity</w:t>
      </w:r>
      <w:r w:rsidR="006B50A4" w:rsidRPr="009F78AC">
        <w:rPr>
          <w:rFonts w:ascii="Garamond" w:hAnsi="Garamond" w:cs="Arial"/>
          <w:i/>
          <w:iCs/>
        </w:rPr>
        <w:t>, 20(2)</w:t>
      </w:r>
      <w:r w:rsidR="006B50A4" w:rsidRPr="009F78AC">
        <w:rPr>
          <w:rFonts w:ascii="Garamond" w:hAnsi="Garamond" w:cs="Arial"/>
          <w:iCs/>
        </w:rPr>
        <w:t xml:space="preserve">, 73-91. </w:t>
      </w:r>
      <w:hyperlink r:id="rId27" w:history="1">
        <w:r w:rsidR="00AF3299" w:rsidRPr="009F78AC">
          <w:rPr>
            <w:rStyle w:val="Hyperlink"/>
            <w:rFonts w:ascii="Garamond" w:hAnsi="Garamond" w:cs="Arial"/>
            <w:iCs/>
          </w:rPr>
          <w:t>https://doi.org/10.1080/15283488.2020.1728535</w:t>
        </w:r>
      </w:hyperlink>
      <w:r w:rsidR="00AF3299" w:rsidRPr="009F78AC">
        <w:rPr>
          <w:rFonts w:ascii="Garamond" w:hAnsi="Garamond" w:cs="Arial"/>
          <w:iCs/>
        </w:rPr>
        <w:t xml:space="preserve"> </w:t>
      </w:r>
    </w:p>
    <w:p w14:paraId="5218C8D5" w14:textId="77777777" w:rsidR="00445B9E" w:rsidRDefault="00445B9E" w:rsidP="00F374E1">
      <w:pPr>
        <w:tabs>
          <w:tab w:val="left" w:pos="810"/>
        </w:tabs>
        <w:ind w:left="720" w:hanging="720"/>
        <w:rPr>
          <w:rFonts w:ascii="Garamond" w:eastAsia="Garamond" w:hAnsi="Garamond" w:cs="Garamond"/>
        </w:rPr>
      </w:pPr>
    </w:p>
    <w:p w14:paraId="0031C923" w14:textId="5ED0E6B5" w:rsidR="007C42DF" w:rsidRPr="00B070C7" w:rsidRDefault="006722AE" w:rsidP="00F374E1">
      <w:pPr>
        <w:tabs>
          <w:tab w:val="left" w:pos="810"/>
        </w:tabs>
        <w:ind w:left="720" w:hanging="720"/>
        <w:rPr>
          <w:rFonts w:ascii="Garamond" w:eastAsia="Garamond" w:hAnsi="Garamond" w:cs="Garamond"/>
        </w:rPr>
      </w:pPr>
      <w:r w:rsidRPr="00B070C7">
        <w:rPr>
          <w:rFonts w:ascii="Garamond" w:eastAsia="Garamond" w:hAnsi="Garamond" w:cs="Garamond"/>
        </w:rPr>
        <w:t>Mendoza, T.</w:t>
      </w:r>
      <w:r w:rsidR="00F374E1">
        <w:rPr>
          <w:rFonts w:ascii="Garamond" w:eastAsia="Garamond" w:hAnsi="Garamond" w:cs="Garamond"/>
        </w:rPr>
        <w:t xml:space="preserve"> </w:t>
      </w:r>
      <w:r w:rsidRPr="00B070C7">
        <w:rPr>
          <w:rFonts w:ascii="Garamond" w:eastAsia="Garamond" w:hAnsi="Garamond" w:cs="Garamond"/>
        </w:rPr>
        <w:t>S., Lechuga-Peña, S.</w:t>
      </w:r>
      <w:r w:rsidR="00F374E1">
        <w:rPr>
          <w:rFonts w:ascii="Garamond" w:eastAsia="Garamond" w:hAnsi="Garamond" w:cs="Garamond"/>
        </w:rPr>
        <w:t>+</w:t>
      </w:r>
      <w:r w:rsidRPr="00B070C7">
        <w:rPr>
          <w:rFonts w:ascii="Garamond" w:eastAsia="Garamond" w:hAnsi="Garamond" w:cs="Garamond"/>
        </w:rPr>
        <w:t>, Lopez, K.</w:t>
      </w:r>
      <w:r w:rsidR="00F374E1">
        <w:rPr>
          <w:rFonts w:ascii="Garamond" w:eastAsia="Garamond" w:hAnsi="Garamond" w:cs="Garamond"/>
        </w:rPr>
        <w:t>+</w:t>
      </w:r>
      <w:r w:rsidRPr="00B070C7">
        <w:rPr>
          <w:rFonts w:ascii="Garamond" w:eastAsia="Garamond" w:hAnsi="Garamond" w:cs="Garamond"/>
        </w:rPr>
        <w:t>, &amp;</w:t>
      </w:r>
      <w:r w:rsidRPr="00B070C7">
        <w:rPr>
          <w:rFonts w:ascii="Garamond" w:eastAsia="Garamond" w:hAnsi="Garamond" w:cs="Garamond"/>
          <w:b/>
          <w:bCs/>
        </w:rPr>
        <w:t xml:space="preserve"> Jackson, K. F. </w:t>
      </w:r>
      <w:r w:rsidRPr="00B070C7">
        <w:rPr>
          <w:rFonts w:ascii="Garamond" w:eastAsia="Garamond" w:hAnsi="Garamond" w:cs="Garamond"/>
          <w:bCs/>
        </w:rPr>
        <w:t>(</w:t>
      </w:r>
      <w:r w:rsidR="00AC1C81" w:rsidRPr="00B070C7">
        <w:rPr>
          <w:rFonts w:ascii="Garamond" w:eastAsia="Garamond" w:hAnsi="Garamond" w:cs="Garamond"/>
          <w:bCs/>
        </w:rPr>
        <w:t>2019</w:t>
      </w:r>
      <w:r w:rsidRPr="00B070C7">
        <w:rPr>
          <w:rFonts w:ascii="Garamond" w:eastAsia="Garamond" w:hAnsi="Garamond" w:cs="Garamond"/>
          <w:bCs/>
        </w:rPr>
        <w:t xml:space="preserve">). </w:t>
      </w:r>
      <w:r w:rsidR="005C7724" w:rsidRPr="00B070C7">
        <w:rPr>
          <w:rFonts w:ascii="Garamond" w:hAnsi="Garamond"/>
          <w:color w:val="212121"/>
          <w:shd w:val="clear" w:color="auto" w:fill="FFFFFF"/>
        </w:rPr>
        <w:t>“Mi'jita, what for?” Exploring bicultural identity of Latina/Chicana faculty and implications for supporting Latinx students in social work</w:t>
      </w:r>
      <w:r w:rsidRPr="00B070C7">
        <w:rPr>
          <w:rFonts w:ascii="Garamond" w:eastAsia="Garamond" w:hAnsi="Garamond" w:cs="Garamond"/>
        </w:rPr>
        <w:t>.</w:t>
      </w:r>
      <w:r w:rsidR="005C7724" w:rsidRPr="00B070C7">
        <w:rPr>
          <w:rFonts w:ascii="Garamond" w:eastAsia="Garamond" w:hAnsi="Garamond" w:cs="Garamond"/>
        </w:rPr>
        <w:t>”</w:t>
      </w:r>
      <w:r w:rsidRPr="00B070C7">
        <w:rPr>
          <w:rFonts w:ascii="Garamond" w:eastAsia="Garamond" w:hAnsi="Garamond" w:cs="Garamond"/>
        </w:rPr>
        <w:t xml:space="preserve"> </w:t>
      </w:r>
      <w:r w:rsidRPr="00B070C7">
        <w:rPr>
          <w:rFonts w:ascii="Garamond" w:eastAsia="Garamond" w:hAnsi="Garamond" w:cs="Garamond"/>
          <w:i/>
        </w:rPr>
        <w:t>Affilia</w:t>
      </w:r>
      <w:r w:rsidR="005712CB" w:rsidRPr="00B070C7">
        <w:rPr>
          <w:rFonts w:ascii="Garamond" w:eastAsia="Garamond" w:hAnsi="Garamond" w:cs="Garamond"/>
          <w:i/>
        </w:rPr>
        <w:t>,</w:t>
      </w:r>
      <w:r w:rsidRPr="00B070C7">
        <w:rPr>
          <w:rFonts w:ascii="Garamond" w:eastAsia="Garamond" w:hAnsi="Garamond" w:cs="Garamond"/>
          <w:i/>
        </w:rPr>
        <w:t xml:space="preserve"> </w:t>
      </w:r>
      <w:r w:rsidR="00AC1C81" w:rsidRPr="00B070C7">
        <w:rPr>
          <w:rFonts w:ascii="Garamond" w:eastAsia="Garamond" w:hAnsi="Garamond" w:cs="Garamond"/>
          <w:i/>
        </w:rPr>
        <w:t>34</w:t>
      </w:r>
      <w:r w:rsidR="00AC1C81" w:rsidRPr="00B070C7">
        <w:rPr>
          <w:rFonts w:ascii="Garamond" w:eastAsia="Garamond" w:hAnsi="Garamond" w:cs="Garamond"/>
        </w:rPr>
        <w:t>(2), 259-276</w:t>
      </w:r>
      <w:r w:rsidR="006B50A4" w:rsidRPr="00B070C7">
        <w:rPr>
          <w:rFonts w:ascii="Garamond" w:eastAsia="Garamond" w:hAnsi="Garamond" w:cs="Garamond"/>
        </w:rPr>
        <w:t>.</w:t>
      </w:r>
      <w:r w:rsidR="007C42DF" w:rsidRPr="00B070C7">
        <w:rPr>
          <w:rFonts w:ascii="Garamond" w:eastAsia="Garamond" w:hAnsi="Garamond" w:cs="Garamond"/>
        </w:rPr>
        <w:t xml:space="preserve"> </w:t>
      </w:r>
      <w:hyperlink r:id="rId28" w:history="1">
        <w:r w:rsidR="007C42DF" w:rsidRPr="00B070C7">
          <w:rPr>
            <w:rStyle w:val="Hyperlink"/>
            <w:rFonts w:ascii="Garamond" w:eastAsia="Garamond" w:hAnsi="Garamond" w:cs="Garamond"/>
          </w:rPr>
          <w:t>https://doi.org/10.1177/0886109918806278</w:t>
        </w:r>
      </w:hyperlink>
      <w:r w:rsidR="007C42DF" w:rsidRPr="00B070C7">
        <w:rPr>
          <w:rFonts w:ascii="Garamond" w:eastAsia="Garamond" w:hAnsi="Garamond" w:cs="Garamond"/>
        </w:rPr>
        <w:t xml:space="preserve"> </w:t>
      </w:r>
    </w:p>
    <w:p w14:paraId="4F8C8C5E" w14:textId="77777777" w:rsidR="005B407D" w:rsidRDefault="005B407D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</w:p>
    <w:p w14:paraId="361C00BF" w14:textId="0986B39C" w:rsidR="000812FA" w:rsidRPr="009F78AC" w:rsidRDefault="000812FA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  <w:r w:rsidRPr="009F78AC">
        <w:rPr>
          <w:rFonts w:ascii="Garamond" w:hAnsi="Garamond" w:cs="Arial"/>
          <w:b/>
          <w:iCs/>
        </w:rPr>
        <w:t xml:space="preserve">Jackson, K.F., </w:t>
      </w:r>
      <w:r w:rsidRPr="009F78AC">
        <w:rPr>
          <w:rFonts w:ascii="Garamond" w:hAnsi="Garamond" w:cs="Arial"/>
          <w:iCs/>
        </w:rPr>
        <w:t>Wolven, T.</w:t>
      </w:r>
      <w:r w:rsidR="00672650" w:rsidRPr="009F78AC">
        <w:rPr>
          <w:rFonts w:ascii="Garamond" w:hAnsi="Garamond" w:cs="Arial"/>
          <w:iCs/>
        </w:rPr>
        <w:t>*</w:t>
      </w:r>
      <w:r w:rsidRPr="009F78AC">
        <w:rPr>
          <w:rFonts w:ascii="Garamond" w:hAnsi="Garamond" w:cs="Arial"/>
          <w:iCs/>
        </w:rPr>
        <w:t>, &amp; Crudup, C. (2019). Parental Ethnic-Racial Socialization in Multiracial Mexican Families. </w:t>
      </w:r>
      <w:r w:rsidRPr="009F78AC">
        <w:rPr>
          <w:rFonts w:ascii="Garamond" w:hAnsi="Garamond" w:cs="Arial"/>
          <w:i/>
          <w:iCs/>
        </w:rPr>
        <w:t>Journal of Ethnic &amp; Cultural Diversity in Social Work,</w:t>
      </w:r>
      <w:r w:rsidRPr="009F78AC">
        <w:rPr>
          <w:rFonts w:ascii="Garamond" w:hAnsi="Garamond" w:cs="Arial"/>
          <w:iCs/>
        </w:rPr>
        <w:t> </w:t>
      </w:r>
      <w:r w:rsidRPr="009F78AC">
        <w:rPr>
          <w:rFonts w:ascii="Garamond" w:hAnsi="Garamond" w:cs="Arial"/>
          <w:i/>
          <w:iCs/>
        </w:rPr>
        <w:t>28</w:t>
      </w:r>
      <w:r w:rsidRPr="009F78AC">
        <w:rPr>
          <w:rFonts w:ascii="Garamond" w:hAnsi="Garamond" w:cs="Arial"/>
          <w:iCs/>
        </w:rPr>
        <w:t>(2), 165-190.</w:t>
      </w:r>
      <w:r w:rsidR="007C42DF">
        <w:rPr>
          <w:rFonts w:ascii="Garamond" w:hAnsi="Garamond" w:cs="Arial"/>
          <w:iCs/>
        </w:rPr>
        <w:t xml:space="preserve"> </w:t>
      </w:r>
      <w:hyperlink r:id="rId29" w:history="1">
        <w:r w:rsidR="007C42DF" w:rsidRPr="002A74F8">
          <w:rPr>
            <w:rStyle w:val="Hyperlink"/>
            <w:rFonts w:ascii="Garamond" w:hAnsi="Garamond" w:cs="Arial"/>
            <w:iCs/>
          </w:rPr>
          <w:t>https://doi.org/10.1080/15313204.2017.1344899</w:t>
        </w:r>
      </w:hyperlink>
      <w:r w:rsidR="007C42DF">
        <w:rPr>
          <w:rFonts w:ascii="Garamond" w:hAnsi="Garamond" w:cs="Arial"/>
          <w:iCs/>
        </w:rPr>
        <w:t xml:space="preserve"> </w:t>
      </w:r>
    </w:p>
    <w:p w14:paraId="56C8D45F" w14:textId="77777777" w:rsidR="007F401F" w:rsidRDefault="007F401F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</w:p>
    <w:p w14:paraId="1D6B1367" w14:textId="174C840C" w:rsidR="003D5610" w:rsidRPr="009F78AC" w:rsidRDefault="003D5610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  <w:r w:rsidRPr="009F78AC">
        <w:rPr>
          <w:rFonts w:ascii="Garamond" w:hAnsi="Garamond" w:cs="Arial"/>
          <w:iCs/>
        </w:rPr>
        <w:t xml:space="preserve">Yoo, H. C., </w:t>
      </w:r>
      <w:r w:rsidRPr="009F78AC">
        <w:rPr>
          <w:rFonts w:ascii="Garamond" w:hAnsi="Garamond" w:cs="Arial"/>
          <w:b/>
          <w:iCs/>
        </w:rPr>
        <w:t>Jackson, K.</w:t>
      </w:r>
      <w:r w:rsidR="00EA02E8" w:rsidRPr="009F78AC">
        <w:rPr>
          <w:rFonts w:ascii="Garamond" w:hAnsi="Garamond" w:cs="Arial"/>
          <w:b/>
          <w:iCs/>
        </w:rPr>
        <w:t xml:space="preserve"> F.</w:t>
      </w:r>
      <w:r w:rsidR="004A4564" w:rsidRPr="009F78AC">
        <w:rPr>
          <w:rFonts w:ascii="Garamond" w:hAnsi="Garamond" w:cs="Arial"/>
          <w:iCs/>
        </w:rPr>
        <w:t xml:space="preserve">, Guevarra, R., Jr., </w:t>
      </w:r>
      <w:r w:rsidRPr="009F78AC">
        <w:rPr>
          <w:rFonts w:ascii="Garamond" w:hAnsi="Garamond" w:cs="Arial"/>
          <w:iCs/>
        </w:rPr>
        <w:t>Miller, M. J., Harrington, B.</w:t>
      </w:r>
      <w:r w:rsidR="00672650" w:rsidRPr="009F78AC">
        <w:rPr>
          <w:rFonts w:ascii="Garamond" w:hAnsi="Garamond" w:cs="Arial"/>
          <w:iCs/>
        </w:rPr>
        <w:t>*</w:t>
      </w:r>
      <w:r w:rsidRPr="009F78AC">
        <w:rPr>
          <w:rFonts w:ascii="Garamond" w:hAnsi="Garamond" w:cs="Arial"/>
          <w:iCs/>
        </w:rPr>
        <w:t xml:space="preserve"> (</w:t>
      </w:r>
      <w:r w:rsidR="009A1755" w:rsidRPr="009F78AC">
        <w:rPr>
          <w:rFonts w:ascii="Garamond" w:hAnsi="Garamond" w:cs="Arial"/>
          <w:iCs/>
        </w:rPr>
        <w:t>2016</w:t>
      </w:r>
      <w:r w:rsidRPr="009F78AC">
        <w:rPr>
          <w:rFonts w:ascii="Garamond" w:hAnsi="Garamond" w:cs="Arial"/>
          <w:iCs/>
        </w:rPr>
        <w:t xml:space="preserve">). Construction and initial validation of the Multiracial Experiences Measure (MEM). </w:t>
      </w:r>
      <w:r w:rsidRPr="009F78AC">
        <w:rPr>
          <w:rFonts w:ascii="Garamond" w:hAnsi="Garamond" w:cs="Arial"/>
          <w:i/>
          <w:iCs/>
        </w:rPr>
        <w:t>Journal of Counseling Psychology</w:t>
      </w:r>
      <w:r w:rsidR="009A1755" w:rsidRPr="009F78AC">
        <w:rPr>
          <w:rFonts w:ascii="Garamond" w:hAnsi="Garamond" w:cs="Arial"/>
          <w:i/>
          <w:iCs/>
        </w:rPr>
        <w:t>, 63</w:t>
      </w:r>
      <w:r w:rsidR="009A1755" w:rsidRPr="009F78AC">
        <w:rPr>
          <w:rFonts w:ascii="Garamond" w:hAnsi="Garamond" w:cs="Arial"/>
          <w:iCs/>
        </w:rPr>
        <w:t>(2), 198-209</w:t>
      </w:r>
      <w:r w:rsidRPr="009F78AC">
        <w:rPr>
          <w:rFonts w:ascii="Garamond" w:hAnsi="Garamond" w:cs="Arial"/>
          <w:iCs/>
        </w:rPr>
        <w:t>.</w:t>
      </w:r>
      <w:r w:rsidR="00CA17DC">
        <w:rPr>
          <w:rFonts w:ascii="Garamond" w:hAnsi="Garamond" w:cs="Arial"/>
          <w:iCs/>
        </w:rPr>
        <w:t xml:space="preserve"> </w:t>
      </w:r>
      <w:hyperlink r:id="rId30" w:history="1">
        <w:r w:rsidR="00CA17DC" w:rsidRPr="0022001A">
          <w:rPr>
            <w:rStyle w:val="Hyperlink"/>
            <w:rFonts w:ascii="Garamond" w:hAnsi="Garamond" w:cs="Arial"/>
            <w:iCs/>
          </w:rPr>
          <w:t>https://doi.org/10.1037/cou0000117</w:t>
        </w:r>
      </w:hyperlink>
      <w:r w:rsidR="00CA17DC">
        <w:rPr>
          <w:rFonts w:ascii="Garamond" w:hAnsi="Garamond" w:cs="Arial"/>
          <w:iCs/>
        </w:rPr>
        <w:t xml:space="preserve"> </w:t>
      </w:r>
    </w:p>
    <w:p w14:paraId="00FC324C" w14:textId="77777777" w:rsidR="00645663" w:rsidRDefault="00645663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</w:p>
    <w:p w14:paraId="51A1687D" w14:textId="77777777" w:rsidR="00CA17DC" w:rsidRPr="00CA17DC" w:rsidRDefault="00B64FF1" w:rsidP="00CA17DC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  <w:r w:rsidRPr="009F78AC">
        <w:rPr>
          <w:rFonts w:ascii="Garamond" w:hAnsi="Garamond" w:cs="Arial"/>
          <w:iCs/>
        </w:rPr>
        <w:t xml:space="preserve">Rinfrette, E. S., Maccio, E., Hartinger-Saunders, R. M., Rine, C. M., </w:t>
      </w:r>
      <w:r w:rsidRPr="009F78AC">
        <w:rPr>
          <w:rFonts w:ascii="Garamond" w:hAnsi="Garamond" w:cs="Arial"/>
          <w:b/>
          <w:iCs/>
        </w:rPr>
        <w:t>Jackson, K. F.</w:t>
      </w:r>
      <w:r w:rsidRPr="009F78AC">
        <w:rPr>
          <w:rFonts w:ascii="Garamond" w:hAnsi="Garamond" w:cs="Arial"/>
          <w:iCs/>
        </w:rPr>
        <w:t>, Coyle, J. P., &amp; Shulman, L. (</w:t>
      </w:r>
      <w:r w:rsidR="003D5610" w:rsidRPr="009F78AC">
        <w:rPr>
          <w:rFonts w:ascii="Garamond" w:hAnsi="Garamond" w:cs="Arial"/>
          <w:iCs/>
        </w:rPr>
        <w:t>2015</w:t>
      </w:r>
      <w:r w:rsidRPr="009F78AC">
        <w:rPr>
          <w:rFonts w:ascii="Garamond" w:hAnsi="Garamond" w:cs="Arial"/>
          <w:iCs/>
        </w:rPr>
        <w:t xml:space="preserve">). Content and process in a teaching workshop for faculty and PhD students. </w:t>
      </w:r>
      <w:r w:rsidRPr="009F78AC">
        <w:rPr>
          <w:rFonts w:ascii="Garamond" w:hAnsi="Garamond" w:cs="Arial"/>
          <w:i/>
          <w:iCs/>
        </w:rPr>
        <w:t>Journal of Teaching in Social Work</w:t>
      </w:r>
      <w:r w:rsidR="003D5610" w:rsidRPr="009F78AC">
        <w:rPr>
          <w:rFonts w:ascii="Garamond" w:hAnsi="Garamond" w:cs="Arial"/>
          <w:i/>
          <w:iCs/>
        </w:rPr>
        <w:t xml:space="preserve">, </w:t>
      </w:r>
      <w:r w:rsidR="003D5610" w:rsidRPr="00B834C1">
        <w:rPr>
          <w:rFonts w:ascii="Garamond" w:hAnsi="Garamond" w:cs="Arial"/>
          <w:i/>
          <w:iCs/>
        </w:rPr>
        <w:t>35</w:t>
      </w:r>
      <w:r w:rsidR="003D5610" w:rsidRPr="009F78AC">
        <w:rPr>
          <w:rFonts w:ascii="Garamond" w:hAnsi="Garamond" w:cs="Arial"/>
          <w:iCs/>
        </w:rPr>
        <w:t>, 65-81.</w:t>
      </w:r>
      <w:r w:rsidR="00CA17DC">
        <w:rPr>
          <w:rFonts w:ascii="Garamond" w:hAnsi="Garamond" w:cs="Arial"/>
          <w:iCs/>
        </w:rPr>
        <w:t xml:space="preserve"> </w:t>
      </w:r>
      <w:hyperlink r:id="rId31" w:history="1">
        <w:r w:rsidR="00CA17DC" w:rsidRPr="00CA17DC">
          <w:rPr>
            <w:rStyle w:val="Hyperlink"/>
            <w:rFonts w:ascii="Garamond" w:hAnsi="Garamond" w:cs="Arial"/>
            <w:iCs/>
          </w:rPr>
          <w:t>https://doi.org/10.1080/08841233.2014.990077</w:t>
        </w:r>
      </w:hyperlink>
    </w:p>
    <w:p w14:paraId="758C3C5A" w14:textId="77777777" w:rsidR="004F51FA" w:rsidRPr="00B86CA9" w:rsidRDefault="004F51FA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  <w:iCs/>
        </w:rPr>
      </w:pPr>
    </w:p>
    <w:p w14:paraId="1FF432F2" w14:textId="42BC74AB" w:rsidR="00091D6F" w:rsidRPr="009F78AC" w:rsidRDefault="00091D6F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/>
        </w:rPr>
        <w:t xml:space="preserve">Jackson, K. F. </w:t>
      </w:r>
      <w:r w:rsidRPr="009F78AC">
        <w:rPr>
          <w:rFonts w:ascii="Garamond" w:hAnsi="Garamond" w:cs="Arial"/>
        </w:rPr>
        <w:t>(2013).</w:t>
      </w:r>
      <w:r w:rsidRPr="009F78AC">
        <w:rPr>
          <w:rFonts w:ascii="Garamond" w:eastAsia="Calibri" w:hAnsi="Garamond"/>
        </w:rPr>
        <w:t xml:space="preserve"> </w:t>
      </w:r>
      <w:r w:rsidRPr="009F78AC">
        <w:rPr>
          <w:rFonts w:ascii="Garamond" w:hAnsi="Garamond" w:cs="Arial"/>
        </w:rPr>
        <w:t xml:space="preserve">Participatory diagramming in social work research: Utilizing visual timelines to interpret the complexities of the lived multiracial experience. </w:t>
      </w:r>
      <w:r w:rsidRPr="009F78AC">
        <w:rPr>
          <w:rFonts w:ascii="Garamond" w:hAnsi="Garamond" w:cs="Arial"/>
          <w:i/>
        </w:rPr>
        <w:t>Qualitative Social Work, 12</w:t>
      </w:r>
      <w:r w:rsidRPr="009F78AC">
        <w:rPr>
          <w:rFonts w:ascii="Garamond" w:hAnsi="Garamond" w:cs="Arial"/>
        </w:rPr>
        <w:t xml:space="preserve">(4), 414-432. </w:t>
      </w:r>
      <w:hyperlink r:id="rId32" w:history="1">
        <w:r w:rsidR="00CA17DC" w:rsidRPr="00CA17DC">
          <w:rPr>
            <w:rStyle w:val="Hyperlink"/>
            <w:rFonts w:ascii="Garamond" w:hAnsi="Garamond" w:cs="Arial"/>
          </w:rPr>
          <w:t>https://doi.org/10.1177/1473325011435258</w:t>
        </w:r>
      </w:hyperlink>
    </w:p>
    <w:p w14:paraId="76533744" w14:textId="77777777" w:rsidR="00091D6F" w:rsidRDefault="00091D6F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  <w:iCs/>
        </w:rPr>
      </w:pPr>
    </w:p>
    <w:p w14:paraId="717C253C" w14:textId="743A4E2C" w:rsidR="00637C99" w:rsidRPr="009F78AC" w:rsidRDefault="009B658E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Cs/>
        </w:rPr>
      </w:pPr>
      <w:r w:rsidRPr="009F78AC">
        <w:rPr>
          <w:rFonts w:ascii="Garamond" w:hAnsi="Garamond" w:cs="Arial"/>
          <w:b/>
          <w:iCs/>
        </w:rPr>
        <w:t>Jackson, K. F.</w:t>
      </w:r>
      <w:r w:rsidRPr="009F78AC">
        <w:rPr>
          <w:rFonts w:ascii="Garamond" w:hAnsi="Garamond" w:cs="Arial"/>
          <w:iCs/>
        </w:rPr>
        <w:t>, Wolven, T.</w:t>
      </w:r>
      <w:r w:rsidR="00CF7374" w:rsidRPr="009F78AC">
        <w:rPr>
          <w:rFonts w:ascii="Garamond" w:hAnsi="Garamond" w:cs="Arial"/>
          <w:iCs/>
        </w:rPr>
        <w:t>*</w:t>
      </w:r>
      <w:r w:rsidRPr="009F78AC">
        <w:rPr>
          <w:rFonts w:ascii="Garamond" w:hAnsi="Garamond" w:cs="Arial"/>
          <w:iCs/>
        </w:rPr>
        <w:t>, &amp; Aguilera, K.</w:t>
      </w:r>
      <w:r w:rsidR="00CF7374" w:rsidRPr="009F78AC">
        <w:rPr>
          <w:rFonts w:ascii="Garamond" w:hAnsi="Garamond" w:cs="Arial"/>
          <w:iCs/>
        </w:rPr>
        <w:t>*</w:t>
      </w:r>
      <w:r w:rsidRPr="009F78AC">
        <w:rPr>
          <w:rFonts w:ascii="Garamond" w:hAnsi="Garamond" w:cs="Arial"/>
          <w:iCs/>
        </w:rPr>
        <w:t xml:space="preserve"> (</w:t>
      </w:r>
      <w:r w:rsidR="00091D6F" w:rsidRPr="009F78AC">
        <w:rPr>
          <w:rFonts w:ascii="Garamond" w:hAnsi="Garamond" w:cs="Arial"/>
          <w:iCs/>
        </w:rPr>
        <w:t>2013</w:t>
      </w:r>
      <w:r w:rsidRPr="009F78AC">
        <w:rPr>
          <w:rFonts w:ascii="Garamond" w:hAnsi="Garamond" w:cs="Arial"/>
          <w:iCs/>
        </w:rPr>
        <w:t xml:space="preserve">). Mixed Mexican </w:t>
      </w:r>
      <w:r w:rsidR="00F5210D" w:rsidRPr="009F78AC">
        <w:rPr>
          <w:rFonts w:ascii="Garamond" w:hAnsi="Garamond" w:cs="Arial"/>
          <w:iCs/>
        </w:rPr>
        <w:t>identity risk and r</w:t>
      </w:r>
      <w:r w:rsidRPr="009F78AC">
        <w:rPr>
          <w:rFonts w:ascii="Garamond" w:hAnsi="Garamond" w:cs="Arial"/>
          <w:iCs/>
        </w:rPr>
        <w:t>esilience in Arizona.</w:t>
      </w:r>
      <w:r w:rsidR="00A33648" w:rsidRPr="009F78AC">
        <w:rPr>
          <w:rFonts w:ascii="Garamond" w:hAnsi="Garamond" w:cs="Arial"/>
          <w:iCs/>
        </w:rPr>
        <w:t xml:space="preserve"> </w:t>
      </w:r>
      <w:r w:rsidRPr="009F78AC">
        <w:rPr>
          <w:rFonts w:ascii="Garamond" w:hAnsi="Garamond" w:cs="Arial"/>
          <w:i/>
          <w:iCs/>
        </w:rPr>
        <w:t>Family Relations</w:t>
      </w:r>
      <w:r w:rsidR="00091D6F" w:rsidRPr="009F78AC">
        <w:rPr>
          <w:rFonts w:ascii="Garamond" w:hAnsi="Garamond" w:cs="Arial"/>
          <w:i/>
          <w:iCs/>
        </w:rPr>
        <w:t xml:space="preserve">, </w:t>
      </w:r>
      <w:r w:rsidR="00091D6F" w:rsidRPr="00B834C1">
        <w:rPr>
          <w:rFonts w:ascii="Garamond" w:hAnsi="Garamond" w:cs="Arial"/>
          <w:i/>
          <w:iCs/>
        </w:rPr>
        <w:t>62</w:t>
      </w:r>
      <w:r w:rsidR="00091D6F" w:rsidRPr="009F78AC">
        <w:rPr>
          <w:rFonts w:ascii="Garamond" w:hAnsi="Garamond" w:cs="Arial"/>
          <w:iCs/>
        </w:rPr>
        <w:t>, 215-225</w:t>
      </w:r>
      <w:r w:rsidR="004F51FA" w:rsidRPr="009F78AC">
        <w:rPr>
          <w:rFonts w:ascii="Garamond" w:hAnsi="Garamond" w:cs="Arial"/>
        </w:rPr>
        <w:t>.</w:t>
      </w:r>
      <w:r w:rsidR="00CA17DC">
        <w:rPr>
          <w:rFonts w:ascii="Garamond" w:hAnsi="Garamond" w:cs="Arial"/>
        </w:rPr>
        <w:t xml:space="preserve"> </w:t>
      </w:r>
      <w:hyperlink r:id="rId33" w:history="1">
        <w:r w:rsidR="00CA17DC" w:rsidRPr="00CA17DC">
          <w:rPr>
            <w:rStyle w:val="Hyperlink"/>
            <w:rFonts w:ascii="Garamond" w:hAnsi="Garamond" w:cs="Arial"/>
          </w:rPr>
          <w:t>https://doi.org/10.1111/j.1741-3729.2012.00755.x</w:t>
        </w:r>
      </w:hyperlink>
    </w:p>
    <w:p w14:paraId="7AE41788" w14:textId="77777777" w:rsidR="00F7000D" w:rsidRDefault="00F7000D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10603D95" w14:textId="7FD71F98" w:rsidR="000E1803" w:rsidRPr="009F78AC" w:rsidRDefault="000E1803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9F78AC">
        <w:rPr>
          <w:rFonts w:ascii="Garamond" w:hAnsi="Garamond" w:cs="Arial"/>
          <w:bCs/>
        </w:rPr>
        <w:t>Hodge, D., &amp;</w:t>
      </w:r>
      <w:r w:rsidRPr="009F78AC">
        <w:rPr>
          <w:rFonts w:ascii="Garamond" w:hAnsi="Garamond" w:cs="Arial"/>
          <w:b/>
          <w:bCs/>
        </w:rPr>
        <w:t xml:space="preserve"> Jackson, K. F.</w:t>
      </w:r>
      <w:r w:rsidRPr="009F78AC">
        <w:rPr>
          <w:rFonts w:ascii="Garamond" w:hAnsi="Garamond" w:cs="Arial"/>
          <w:bCs/>
        </w:rPr>
        <w:t>, &amp; Vaughn, M. (</w:t>
      </w:r>
      <w:r w:rsidR="00B16051" w:rsidRPr="009F78AC">
        <w:rPr>
          <w:rFonts w:ascii="Garamond" w:hAnsi="Garamond" w:cs="Arial"/>
          <w:bCs/>
        </w:rPr>
        <w:t>2012</w:t>
      </w:r>
      <w:r w:rsidRPr="009F78AC">
        <w:rPr>
          <w:rFonts w:ascii="Garamond" w:hAnsi="Garamond" w:cs="Arial"/>
          <w:bCs/>
        </w:rPr>
        <w:t>).</w:t>
      </w:r>
      <w:r w:rsidRPr="009F78AC">
        <w:rPr>
          <w:rFonts w:ascii="Garamond" w:hAnsi="Garamond" w:cs="Arial"/>
          <w:b/>
          <w:bCs/>
        </w:rPr>
        <w:t xml:space="preserve"> </w:t>
      </w:r>
      <w:r w:rsidRPr="009F78AC">
        <w:rPr>
          <w:rFonts w:ascii="Garamond" w:hAnsi="Garamond" w:cs="Arial"/>
        </w:rPr>
        <w:t xml:space="preserve">Culturally sensitive interventions and substance use: A meta-analytic review of outcomes among minority youth. </w:t>
      </w:r>
      <w:r w:rsidRPr="009F78AC">
        <w:rPr>
          <w:rFonts w:ascii="Garamond" w:hAnsi="Garamond" w:cs="Arial"/>
          <w:bCs/>
          <w:i/>
        </w:rPr>
        <w:t>Social Work Research</w:t>
      </w:r>
      <w:r w:rsidR="00B16051" w:rsidRPr="009F78AC">
        <w:rPr>
          <w:rFonts w:ascii="Garamond" w:hAnsi="Garamond" w:cs="Arial"/>
          <w:bCs/>
          <w:i/>
        </w:rPr>
        <w:t xml:space="preserve">, </w:t>
      </w:r>
      <w:r w:rsidR="00B16051" w:rsidRPr="00B834C1">
        <w:rPr>
          <w:rFonts w:ascii="Garamond" w:hAnsi="Garamond" w:cs="Arial"/>
          <w:bCs/>
          <w:i/>
          <w:iCs/>
        </w:rPr>
        <w:t>36</w:t>
      </w:r>
      <w:r w:rsidR="00B16051" w:rsidRPr="009F78AC">
        <w:rPr>
          <w:rFonts w:ascii="Garamond" w:hAnsi="Garamond" w:cs="Arial"/>
          <w:bCs/>
        </w:rPr>
        <w:t>, 11-19.</w:t>
      </w:r>
      <w:r w:rsidR="00CA17DC">
        <w:rPr>
          <w:rFonts w:ascii="Garamond" w:hAnsi="Garamond" w:cs="Arial"/>
          <w:bCs/>
        </w:rPr>
        <w:t xml:space="preserve"> </w:t>
      </w:r>
      <w:hyperlink r:id="rId34" w:history="1">
        <w:r w:rsidR="00CA17DC" w:rsidRPr="0022001A">
          <w:rPr>
            <w:rStyle w:val="Hyperlink"/>
            <w:rFonts w:ascii="Garamond" w:hAnsi="Garamond" w:cs="Arial"/>
            <w:bCs/>
          </w:rPr>
          <w:t>http://www.jstor.org/stable/42659811</w:t>
        </w:r>
      </w:hyperlink>
      <w:r w:rsidR="00CA17DC">
        <w:rPr>
          <w:rFonts w:ascii="Garamond" w:hAnsi="Garamond" w:cs="Arial"/>
          <w:bCs/>
        </w:rPr>
        <w:t xml:space="preserve"> </w:t>
      </w:r>
    </w:p>
    <w:p w14:paraId="7A9B59D3" w14:textId="77777777" w:rsidR="00BB332D" w:rsidRDefault="00BB332D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1452A990" w14:textId="610CDEF4" w:rsidR="000E1803" w:rsidRPr="009F78AC" w:rsidRDefault="000E1803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/>
        </w:rPr>
        <w:t xml:space="preserve">Jackson, K. F., </w:t>
      </w:r>
      <w:r w:rsidRPr="009F78AC">
        <w:rPr>
          <w:rFonts w:ascii="Garamond" w:hAnsi="Garamond" w:cs="Arial"/>
          <w:bCs/>
        </w:rPr>
        <w:t>Yoo, H.C.,</w:t>
      </w:r>
      <w:r w:rsidRPr="009F78AC">
        <w:rPr>
          <w:rFonts w:ascii="Garamond" w:hAnsi="Garamond" w:cs="Arial"/>
        </w:rPr>
        <w:t xml:space="preserve"> Guevarra, R., Jr., &amp; Harrington, B.* (2012). Role of identity integration on the relationship between perceived racial discrimination and psychological adjustment of multiracial people. </w:t>
      </w:r>
      <w:r w:rsidRPr="009F78AC">
        <w:rPr>
          <w:rFonts w:ascii="Garamond" w:hAnsi="Garamond" w:cs="Arial"/>
          <w:i/>
          <w:iCs/>
        </w:rPr>
        <w:t>Journal of Counseling Psychology, 59</w:t>
      </w:r>
      <w:r w:rsidRPr="009F78AC">
        <w:rPr>
          <w:rFonts w:ascii="Garamond" w:hAnsi="Garamond" w:cs="Arial"/>
          <w:iCs/>
        </w:rPr>
        <w:t>(2), 240-250.</w:t>
      </w:r>
      <w:r w:rsidR="00CA17DC">
        <w:rPr>
          <w:rFonts w:ascii="Garamond" w:hAnsi="Garamond" w:cs="Arial"/>
          <w:iCs/>
        </w:rPr>
        <w:t xml:space="preserve"> </w:t>
      </w:r>
      <w:hyperlink r:id="rId35" w:tgtFrame="_blank" w:history="1">
        <w:r w:rsidR="00CA17DC" w:rsidRPr="00CA17DC">
          <w:rPr>
            <w:rStyle w:val="Hyperlink"/>
            <w:rFonts w:ascii="Garamond" w:hAnsi="Garamond" w:cs="Arial"/>
            <w:iCs/>
          </w:rPr>
          <w:t>https://doi.org/10.1037/a0027639</w:t>
        </w:r>
      </w:hyperlink>
    </w:p>
    <w:p w14:paraId="3EF30144" w14:textId="77777777" w:rsidR="00F374E1" w:rsidRDefault="00F374E1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215E6157" w14:textId="164D7064" w:rsidR="00643019" w:rsidRPr="00CA17DC" w:rsidRDefault="000E1803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</w:rPr>
        <w:t xml:space="preserve">Weaver, H., &amp; </w:t>
      </w:r>
      <w:r w:rsidRPr="009F78AC">
        <w:rPr>
          <w:rFonts w:ascii="Garamond" w:hAnsi="Garamond" w:cs="Arial"/>
          <w:b/>
        </w:rPr>
        <w:t xml:space="preserve">Jackson, K. F. </w:t>
      </w:r>
      <w:r w:rsidRPr="009F78AC">
        <w:rPr>
          <w:rFonts w:ascii="Garamond" w:hAnsi="Garamond" w:cs="Arial"/>
        </w:rPr>
        <w:t>(2012).</w:t>
      </w:r>
      <w:r w:rsidRPr="009F78AC">
        <w:rPr>
          <w:rFonts w:ascii="Garamond" w:hAnsi="Garamond" w:cs="Arial"/>
          <w:b/>
        </w:rPr>
        <w:t xml:space="preserve"> </w:t>
      </w:r>
      <w:r w:rsidRPr="009F78AC">
        <w:rPr>
          <w:rFonts w:ascii="Garamond" w:hAnsi="Garamond" w:cs="Arial"/>
        </w:rPr>
        <w:t xml:space="preserve">Cancer risk factors for Native Americans: </w:t>
      </w:r>
      <w:r w:rsidR="00835B64" w:rsidRPr="009F78AC">
        <w:rPr>
          <w:rFonts w:ascii="Garamond" w:hAnsi="Garamond" w:cs="Arial"/>
        </w:rPr>
        <w:t>T</w:t>
      </w:r>
      <w:r w:rsidRPr="009F78AC">
        <w:rPr>
          <w:rFonts w:ascii="Garamond" w:hAnsi="Garamond" w:cs="Arial"/>
        </w:rPr>
        <w:t xml:space="preserve">he </w:t>
      </w:r>
      <w:r w:rsidR="00835B64" w:rsidRPr="009F78AC">
        <w:rPr>
          <w:rFonts w:ascii="Garamond" w:hAnsi="Garamond" w:cs="Arial"/>
        </w:rPr>
        <w:t>‘</w:t>
      </w:r>
      <w:r w:rsidRPr="009F78AC">
        <w:rPr>
          <w:rFonts w:ascii="Garamond" w:hAnsi="Garamond" w:cs="Arial"/>
        </w:rPr>
        <w:t>Healthy Living in Two Worlds</w:t>
      </w:r>
      <w:r w:rsidR="00835B64" w:rsidRPr="009F78AC">
        <w:rPr>
          <w:rFonts w:ascii="Garamond" w:hAnsi="Garamond" w:cs="Arial"/>
        </w:rPr>
        <w:t>’</w:t>
      </w:r>
      <w:r w:rsidRPr="009F78AC">
        <w:rPr>
          <w:rFonts w:ascii="Garamond" w:hAnsi="Garamond" w:cs="Arial"/>
        </w:rPr>
        <w:t xml:space="preserve"> </w:t>
      </w:r>
      <w:r w:rsidR="00835B64" w:rsidRPr="009F78AC">
        <w:rPr>
          <w:rFonts w:ascii="Garamond" w:hAnsi="Garamond" w:cs="Arial"/>
        </w:rPr>
        <w:t>study</w:t>
      </w:r>
      <w:r w:rsidRPr="009F78AC">
        <w:rPr>
          <w:rFonts w:ascii="Garamond" w:hAnsi="Garamond" w:cs="Arial"/>
        </w:rPr>
        <w:t>.</w:t>
      </w:r>
      <w:r w:rsidRPr="009F78AC">
        <w:rPr>
          <w:rFonts w:ascii="Garamond" w:hAnsi="Garamond" w:cs="Arial"/>
          <w:i/>
        </w:rPr>
        <w:t xml:space="preserve"> </w:t>
      </w:r>
      <w:r w:rsidR="00557605" w:rsidRPr="009F78AC">
        <w:rPr>
          <w:rFonts w:ascii="Garamond" w:hAnsi="Garamond" w:cs="Arial"/>
          <w:i/>
          <w:iCs/>
        </w:rPr>
        <w:t>Health Education Journal, 71</w:t>
      </w:r>
      <w:r w:rsidR="00557605" w:rsidRPr="009F78AC">
        <w:rPr>
          <w:rFonts w:ascii="Garamond" w:hAnsi="Garamond" w:cs="Arial"/>
          <w:iCs/>
        </w:rPr>
        <w:t>(6), 688-698</w:t>
      </w:r>
      <w:r w:rsidRPr="009F78AC">
        <w:rPr>
          <w:rFonts w:ascii="Garamond" w:hAnsi="Garamond" w:cs="Arial"/>
          <w:i/>
          <w:iCs/>
        </w:rPr>
        <w:t xml:space="preserve">. </w:t>
      </w:r>
      <w:hyperlink r:id="rId36" w:history="1">
        <w:r w:rsidR="00CA17DC" w:rsidRPr="00CA17DC">
          <w:rPr>
            <w:rStyle w:val="Hyperlink"/>
            <w:rFonts w:ascii="Garamond" w:hAnsi="Garamond" w:cs="Arial"/>
          </w:rPr>
          <w:t>https://doi.org/10.1177/0017896911422773</w:t>
        </w:r>
      </w:hyperlink>
    </w:p>
    <w:p w14:paraId="5EDFAF75" w14:textId="77777777" w:rsidR="00C32AB4" w:rsidRPr="00C32AB4" w:rsidRDefault="00C32AB4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i/>
          <w:iCs/>
        </w:rPr>
      </w:pPr>
    </w:p>
    <w:p w14:paraId="06BE5754" w14:textId="6CCB61B8" w:rsidR="008C26C5" w:rsidRPr="009F78AC" w:rsidRDefault="008C26C5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  <w:r w:rsidRPr="009F78AC">
        <w:rPr>
          <w:rFonts w:ascii="Garamond" w:hAnsi="Garamond" w:cs="Arial"/>
          <w:b/>
          <w:bCs/>
        </w:rPr>
        <w:lastRenderedPageBreak/>
        <w:t>Jackson, K. F.</w:t>
      </w:r>
      <w:r w:rsidRPr="009F78AC">
        <w:rPr>
          <w:rFonts w:ascii="Garamond" w:hAnsi="Garamond" w:cs="Arial"/>
          <w:bCs/>
        </w:rPr>
        <w:t xml:space="preserve"> (</w:t>
      </w:r>
      <w:r w:rsidR="003E02D3" w:rsidRPr="009F78AC">
        <w:rPr>
          <w:rFonts w:ascii="Garamond" w:hAnsi="Garamond" w:cs="Arial"/>
          <w:bCs/>
        </w:rPr>
        <w:t>2012</w:t>
      </w:r>
      <w:r w:rsidRPr="009F78AC">
        <w:rPr>
          <w:rFonts w:ascii="Garamond" w:hAnsi="Garamond" w:cs="Arial"/>
          <w:bCs/>
        </w:rPr>
        <w:t xml:space="preserve">). Living the multiracial experience: Shifting racial expressions, resisting race, and seeking community. </w:t>
      </w:r>
      <w:r w:rsidRPr="009F78AC">
        <w:rPr>
          <w:rFonts w:ascii="Garamond" w:hAnsi="Garamond" w:cs="Arial"/>
          <w:bCs/>
          <w:i/>
        </w:rPr>
        <w:t>Qualitative Social Work, 11</w:t>
      </w:r>
      <w:r w:rsidRPr="009F78AC">
        <w:rPr>
          <w:rFonts w:ascii="Garamond" w:hAnsi="Garamond" w:cs="Arial"/>
          <w:bCs/>
        </w:rPr>
        <w:t>, 42-60.</w:t>
      </w:r>
      <w:r w:rsidR="0069001E">
        <w:rPr>
          <w:rFonts w:ascii="Garamond" w:hAnsi="Garamond" w:cs="Arial"/>
          <w:bCs/>
        </w:rPr>
        <w:t xml:space="preserve"> </w:t>
      </w:r>
      <w:hyperlink r:id="rId37" w:history="1">
        <w:r w:rsidR="0069001E" w:rsidRPr="0069001E">
          <w:rPr>
            <w:rStyle w:val="Hyperlink"/>
            <w:rFonts w:ascii="Garamond" w:hAnsi="Garamond" w:cs="Arial"/>
            <w:bCs/>
          </w:rPr>
          <w:t>https://doi.org/10.1177/1473325010375646</w:t>
        </w:r>
      </w:hyperlink>
    </w:p>
    <w:p w14:paraId="5375557D" w14:textId="77777777" w:rsidR="00EC1904" w:rsidRDefault="00EC1904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</w:p>
    <w:p w14:paraId="7B7BDD21" w14:textId="64DD8B7B" w:rsidR="00667D6E" w:rsidRPr="009F78AC" w:rsidRDefault="00262B66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  <w:r w:rsidRPr="009F78AC">
        <w:rPr>
          <w:rFonts w:ascii="Garamond" w:hAnsi="Garamond" w:cs="Arial"/>
          <w:b/>
          <w:bCs/>
        </w:rPr>
        <w:t>Jackson, K. F.</w:t>
      </w:r>
      <w:r w:rsidRPr="009F78AC">
        <w:rPr>
          <w:rFonts w:ascii="Garamond" w:hAnsi="Garamond" w:cs="Arial"/>
          <w:bCs/>
        </w:rPr>
        <w:t>, &amp; Samuels, G. M. (2011).</w:t>
      </w:r>
      <w:r w:rsidR="00341A27" w:rsidRPr="009F78AC">
        <w:rPr>
          <w:rFonts w:ascii="Garamond" w:hAnsi="Garamond" w:cs="Arial"/>
          <w:bCs/>
        </w:rPr>
        <w:t xml:space="preserve"> </w:t>
      </w:r>
      <w:r w:rsidRPr="009F78AC">
        <w:rPr>
          <w:rFonts w:ascii="Garamond" w:hAnsi="Garamond" w:cs="Arial"/>
          <w:bCs/>
        </w:rPr>
        <w:t xml:space="preserve">Multiracial competence in social work: Recommendations for culturally attuned work with multiracial persons. </w:t>
      </w:r>
      <w:r w:rsidRPr="009F78AC">
        <w:rPr>
          <w:rFonts w:ascii="Garamond" w:hAnsi="Garamond" w:cs="Arial"/>
          <w:bCs/>
          <w:i/>
        </w:rPr>
        <w:t>Social Work</w:t>
      </w:r>
      <w:r w:rsidRPr="009F78AC">
        <w:rPr>
          <w:rFonts w:ascii="Garamond" w:hAnsi="Garamond" w:cs="Arial"/>
          <w:bCs/>
        </w:rPr>
        <w:t xml:space="preserve">, </w:t>
      </w:r>
      <w:r w:rsidRPr="009F78AC">
        <w:rPr>
          <w:rFonts w:ascii="Garamond" w:hAnsi="Garamond" w:cs="Arial"/>
          <w:bCs/>
          <w:i/>
        </w:rPr>
        <w:t>56</w:t>
      </w:r>
      <w:r w:rsidRPr="009F78AC">
        <w:rPr>
          <w:rFonts w:ascii="Garamond" w:hAnsi="Garamond" w:cs="Arial"/>
          <w:bCs/>
        </w:rPr>
        <w:t xml:space="preserve">(3), </w:t>
      </w:r>
      <w:r w:rsidR="00FD2849" w:rsidRPr="009F78AC">
        <w:rPr>
          <w:rFonts w:ascii="Garamond" w:hAnsi="Garamond" w:cs="Arial"/>
          <w:bCs/>
        </w:rPr>
        <w:t>235-245</w:t>
      </w:r>
      <w:r w:rsidRPr="009F78AC">
        <w:rPr>
          <w:rFonts w:ascii="Garamond" w:hAnsi="Garamond" w:cs="Arial"/>
          <w:bCs/>
        </w:rPr>
        <w:t>.</w:t>
      </w:r>
      <w:r w:rsidR="0069001E">
        <w:rPr>
          <w:rFonts w:ascii="Garamond" w:hAnsi="Garamond" w:cs="Arial"/>
          <w:bCs/>
        </w:rPr>
        <w:t xml:space="preserve"> </w:t>
      </w:r>
      <w:hyperlink r:id="rId38" w:history="1">
        <w:r w:rsidR="0069001E" w:rsidRPr="0069001E">
          <w:rPr>
            <w:rStyle w:val="Hyperlink"/>
            <w:rFonts w:ascii="Garamond" w:hAnsi="Garamond" w:cs="Arial"/>
            <w:bCs/>
          </w:rPr>
          <w:t>https://doi.org/10.1093/sw/56.3.235</w:t>
        </w:r>
      </w:hyperlink>
    </w:p>
    <w:p w14:paraId="67C4EBA1" w14:textId="77777777" w:rsidR="00F6449B" w:rsidRDefault="00F6449B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</w:p>
    <w:p w14:paraId="221269A4" w14:textId="155BDE8E" w:rsidR="0074332E" w:rsidRPr="009F78AC" w:rsidRDefault="00932045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  <w:r w:rsidRPr="009F78AC">
        <w:rPr>
          <w:rFonts w:ascii="Garamond" w:hAnsi="Garamond" w:cs="Arial"/>
          <w:bCs/>
        </w:rPr>
        <w:t xml:space="preserve">Gerdes, K., Segal, E., </w:t>
      </w:r>
      <w:r w:rsidRPr="009F78AC">
        <w:rPr>
          <w:rFonts w:ascii="Garamond" w:hAnsi="Garamond" w:cs="Arial"/>
          <w:b/>
          <w:bCs/>
        </w:rPr>
        <w:t>Jackson, K. F.</w:t>
      </w:r>
      <w:r w:rsidRPr="009F78AC">
        <w:rPr>
          <w:rFonts w:ascii="Garamond" w:hAnsi="Garamond" w:cs="Arial"/>
          <w:bCs/>
        </w:rPr>
        <w:t xml:space="preserve">, </w:t>
      </w:r>
      <w:r w:rsidR="00F5210D" w:rsidRPr="009F78AC">
        <w:rPr>
          <w:rFonts w:ascii="Garamond" w:hAnsi="Garamond" w:cs="Arial"/>
          <w:bCs/>
        </w:rPr>
        <w:t xml:space="preserve">&amp; </w:t>
      </w:r>
      <w:r w:rsidRPr="009F78AC">
        <w:rPr>
          <w:rFonts w:ascii="Garamond" w:hAnsi="Garamond" w:cs="Arial"/>
          <w:bCs/>
        </w:rPr>
        <w:t>Mullins, J.</w:t>
      </w:r>
      <w:r w:rsidR="00CF7374" w:rsidRPr="009F78AC">
        <w:rPr>
          <w:rFonts w:ascii="Garamond" w:hAnsi="Garamond" w:cs="Arial"/>
          <w:bCs/>
        </w:rPr>
        <w:t>*</w:t>
      </w:r>
      <w:r w:rsidR="00F5210D" w:rsidRPr="009F78AC">
        <w:rPr>
          <w:rFonts w:ascii="Garamond" w:hAnsi="Garamond" w:cs="Arial"/>
          <w:bCs/>
        </w:rPr>
        <w:t xml:space="preserve"> (2011). Teaching empathy: A</w:t>
      </w:r>
      <w:r w:rsidRPr="009F78AC">
        <w:rPr>
          <w:rFonts w:ascii="Garamond" w:hAnsi="Garamond" w:cs="Arial"/>
          <w:bCs/>
        </w:rPr>
        <w:t xml:space="preserve"> model rooted in social cognitive neuroscience and social justice. </w:t>
      </w:r>
      <w:r w:rsidRPr="009F78AC">
        <w:rPr>
          <w:rFonts w:ascii="Garamond" w:hAnsi="Garamond" w:cs="Arial"/>
          <w:bCs/>
          <w:i/>
        </w:rPr>
        <w:t>Journal of Social Work Education, 47</w:t>
      </w:r>
      <w:r w:rsidRPr="009F78AC">
        <w:rPr>
          <w:rFonts w:ascii="Garamond" w:hAnsi="Garamond" w:cs="Arial"/>
          <w:bCs/>
        </w:rPr>
        <w:t>, 109-131.</w:t>
      </w:r>
      <w:r w:rsidR="0069001E">
        <w:rPr>
          <w:rFonts w:ascii="Garamond" w:hAnsi="Garamond" w:cs="Arial"/>
          <w:bCs/>
        </w:rPr>
        <w:t xml:space="preserve"> </w:t>
      </w:r>
      <w:hyperlink r:id="rId39" w:tgtFrame="_blank" w:history="1">
        <w:r w:rsidR="0069001E" w:rsidRPr="0069001E">
          <w:rPr>
            <w:rStyle w:val="Hyperlink"/>
            <w:rFonts w:ascii="Garamond" w:hAnsi="Garamond" w:cs="Arial"/>
            <w:bCs/>
          </w:rPr>
          <w:t>https://doi.org/10.5175/JSWE.2011.200900085</w:t>
        </w:r>
      </w:hyperlink>
    </w:p>
    <w:p w14:paraId="5500E283" w14:textId="77777777" w:rsidR="00DE4892" w:rsidRDefault="00DE4892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</w:p>
    <w:p w14:paraId="5DCC8159" w14:textId="6022E8F2" w:rsidR="00984D12" w:rsidRPr="0069001E" w:rsidRDefault="00CD143E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  <w:iCs/>
        </w:rPr>
      </w:pPr>
      <w:r w:rsidRPr="009F78AC">
        <w:rPr>
          <w:rFonts w:ascii="Garamond" w:hAnsi="Garamond" w:cs="Arial"/>
          <w:bCs/>
        </w:rPr>
        <w:t>Hodge, D.</w:t>
      </w:r>
      <w:r w:rsidR="00F5210D" w:rsidRPr="009F78AC">
        <w:rPr>
          <w:rFonts w:ascii="Garamond" w:hAnsi="Garamond" w:cs="Arial"/>
          <w:bCs/>
        </w:rPr>
        <w:t>,</w:t>
      </w:r>
      <w:r w:rsidRPr="009F78AC">
        <w:rPr>
          <w:rFonts w:ascii="Garamond" w:hAnsi="Garamond" w:cs="Arial"/>
          <w:b/>
          <w:bCs/>
        </w:rPr>
        <w:t xml:space="preserve"> Jackson, K. F.</w:t>
      </w:r>
      <w:r w:rsidRPr="009F78AC">
        <w:rPr>
          <w:rFonts w:ascii="Garamond" w:hAnsi="Garamond" w:cs="Arial"/>
          <w:bCs/>
        </w:rPr>
        <w:t>, &amp; Vaughn, M. (2010</w:t>
      </w:r>
      <w:r w:rsidR="00863D59" w:rsidRPr="009F78AC">
        <w:rPr>
          <w:rFonts w:ascii="Garamond" w:hAnsi="Garamond" w:cs="Arial"/>
          <w:bCs/>
        </w:rPr>
        <w:t>a</w:t>
      </w:r>
      <w:r w:rsidRPr="009F78AC">
        <w:rPr>
          <w:rFonts w:ascii="Garamond" w:hAnsi="Garamond" w:cs="Arial"/>
          <w:bCs/>
        </w:rPr>
        <w:t>).</w:t>
      </w:r>
      <w:r w:rsidR="00341A27" w:rsidRPr="009F78AC">
        <w:rPr>
          <w:rFonts w:ascii="Garamond" w:hAnsi="Garamond" w:cs="Arial"/>
          <w:b/>
          <w:bCs/>
        </w:rPr>
        <w:t xml:space="preserve"> </w:t>
      </w:r>
      <w:r w:rsidR="00F5210D" w:rsidRPr="009F78AC">
        <w:rPr>
          <w:rFonts w:ascii="Garamond" w:hAnsi="Garamond" w:cs="Arial"/>
          <w:bCs/>
        </w:rPr>
        <w:t>Culturally sensitive interventions for health related b</w:t>
      </w:r>
      <w:r w:rsidRPr="009F78AC">
        <w:rPr>
          <w:rFonts w:ascii="Garamond" w:hAnsi="Garamond" w:cs="Arial"/>
          <w:bCs/>
        </w:rPr>
        <w:t>ehaviors among</w:t>
      </w:r>
      <w:r w:rsidR="00F5210D" w:rsidRPr="009F78AC">
        <w:rPr>
          <w:rFonts w:ascii="Garamond" w:hAnsi="Garamond" w:cs="Arial"/>
          <w:bCs/>
        </w:rPr>
        <w:t xml:space="preserve"> Latino Youth: A Meta-analytic r</w:t>
      </w:r>
      <w:r w:rsidRPr="009F78AC">
        <w:rPr>
          <w:rFonts w:ascii="Garamond" w:hAnsi="Garamond" w:cs="Arial"/>
          <w:bCs/>
        </w:rPr>
        <w:t xml:space="preserve">eview. </w:t>
      </w:r>
      <w:r w:rsidRPr="009F78AC">
        <w:rPr>
          <w:rFonts w:ascii="Garamond" w:hAnsi="Garamond" w:cs="Arial"/>
          <w:bCs/>
          <w:i/>
        </w:rPr>
        <w:t>Children and Youth Services Review, 32</w:t>
      </w:r>
      <w:r w:rsidRPr="009F78AC">
        <w:rPr>
          <w:rFonts w:ascii="Garamond" w:hAnsi="Garamond" w:cs="Arial"/>
          <w:bCs/>
        </w:rPr>
        <w:t>, 1331-1337</w:t>
      </w:r>
      <w:r w:rsidRPr="009F78AC">
        <w:rPr>
          <w:rFonts w:ascii="Garamond" w:hAnsi="Garamond" w:cs="Arial"/>
          <w:bCs/>
          <w:i/>
        </w:rPr>
        <w:t>.</w:t>
      </w:r>
      <w:r w:rsidR="0069001E">
        <w:rPr>
          <w:rFonts w:ascii="Garamond" w:hAnsi="Garamond" w:cs="Arial"/>
          <w:bCs/>
          <w:iCs/>
        </w:rPr>
        <w:t xml:space="preserve"> </w:t>
      </w:r>
      <w:hyperlink r:id="rId40" w:tgtFrame="_blank" w:tooltip="Persistent link using digital object identifier" w:history="1">
        <w:r w:rsidR="0069001E" w:rsidRPr="0069001E">
          <w:rPr>
            <w:rStyle w:val="Hyperlink"/>
            <w:rFonts w:ascii="Garamond" w:hAnsi="Garamond" w:cs="Arial"/>
            <w:bCs/>
            <w:iCs/>
          </w:rPr>
          <w:t>https://doi.org/10.1016/j.childyouth.2010.05.002</w:t>
        </w:r>
      </w:hyperlink>
    </w:p>
    <w:p w14:paraId="1777FABC" w14:textId="77777777" w:rsidR="00445B9E" w:rsidRDefault="00445B9E" w:rsidP="00F374E1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5C485BDF" w14:textId="77777777" w:rsidR="0069001E" w:rsidRPr="0069001E" w:rsidRDefault="00BB15AC" w:rsidP="0069001E">
      <w:pPr>
        <w:tabs>
          <w:tab w:val="left" w:pos="36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Cs/>
        </w:rPr>
        <w:t>Hodge, D.</w:t>
      </w:r>
      <w:r w:rsidR="000A51BC" w:rsidRPr="009F78AC">
        <w:rPr>
          <w:rFonts w:ascii="Garamond" w:hAnsi="Garamond" w:cs="Arial"/>
          <w:bCs/>
        </w:rPr>
        <w:t>,</w:t>
      </w:r>
      <w:r w:rsidRPr="009F78AC">
        <w:rPr>
          <w:rFonts w:ascii="Garamond" w:hAnsi="Garamond" w:cs="Arial"/>
          <w:b/>
          <w:bCs/>
        </w:rPr>
        <w:t xml:space="preserve"> Jackson, K.</w:t>
      </w:r>
      <w:r w:rsidR="00B80AA5" w:rsidRPr="009F78AC">
        <w:rPr>
          <w:rFonts w:ascii="Garamond" w:hAnsi="Garamond" w:cs="Arial"/>
          <w:b/>
          <w:bCs/>
        </w:rPr>
        <w:t xml:space="preserve"> </w:t>
      </w:r>
      <w:r w:rsidRPr="009F78AC">
        <w:rPr>
          <w:rFonts w:ascii="Garamond" w:hAnsi="Garamond" w:cs="Arial"/>
          <w:b/>
          <w:bCs/>
        </w:rPr>
        <w:t>F.</w:t>
      </w:r>
      <w:r w:rsidRPr="009F78AC">
        <w:rPr>
          <w:rFonts w:ascii="Garamond" w:hAnsi="Garamond" w:cs="Arial"/>
          <w:bCs/>
        </w:rPr>
        <w:t>, &amp; Vaughn, M. (</w:t>
      </w:r>
      <w:r w:rsidR="006F0C04" w:rsidRPr="009F78AC">
        <w:rPr>
          <w:rFonts w:ascii="Garamond" w:hAnsi="Garamond" w:cs="Arial"/>
          <w:bCs/>
        </w:rPr>
        <w:t>2010</w:t>
      </w:r>
      <w:r w:rsidR="00FA710B" w:rsidRPr="009F78AC">
        <w:rPr>
          <w:rFonts w:ascii="Garamond" w:hAnsi="Garamond" w:cs="Arial"/>
          <w:bCs/>
        </w:rPr>
        <w:t>b</w:t>
      </w:r>
      <w:r w:rsidRPr="009F78AC">
        <w:rPr>
          <w:rFonts w:ascii="Garamond" w:hAnsi="Garamond" w:cs="Arial"/>
          <w:bCs/>
        </w:rPr>
        <w:t>).</w:t>
      </w:r>
      <w:r w:rsidRPr="009F78AC">
        <w:rPr>
          <w:rFonts w:ascii="Garamond" w:hAnsi="Garamond" w:cs="Arial"/>
          <w:b/>
          <w:bCs/>
        </w:rPr>
        <w:t xml:space="preserve"> </w:t>
      </w:r>
      <w:r w:rsidRPr="009F78AC">
        <w:rPr>
          <w:rFonts w:ascii="Garamond" w:hAnsi="Garamond" w:cs="Arial"/>
        </w:rPr>
        <w:t xml:space="preserve">Culturally </w:t>
      </w:r>
      <w:r w:rsidR="00B80AA5" w:rsidRPr="009F78AC">
        <w:rPr>
          <w:rFonts w:ascii="Garamond" w:hAnsi="Garamond" w:cs="Arial"/>
        </w:rPr>
        <w:t>s</w:t>
      </w:r>
      <w:r w:rsidRPr="009F78AC">
        <w:rPr>
          <w:rFonts w:ascii="Garamond" w:hAnsi="Garamond" w:cs="Arial"/>
        </w:rPr>
        <w:t xml:space="preserve">ensitive </w:t>
      </w:r>
      <w:r w:rsidR="00B80AA5" w:rsidRPr="009F78AC">
        <w:rPr>
          <w:rFonts w:ascii="Garamond" w:hAnsi="Garamond" w:cs="Arial"/>
        </w:rPr>
        <w:t>i</w:t>
      </w:r>
      <w:r w:rsidRPr="009F78AC">
        <w:rPr>
          <w:rFonts w:ascii="Garamond" w:hAnsi="Garamond" w:cs="Arial"/>
        </w:rPr>
        <w:t xml:space="preserve">nterventions and </w:t>
      </w:r>
      <w:r w:rsidR="00B80AA5" w:rsidRPr="009F78AC">
        <w:rPr>
          <w:rFonts w:ascii="Garamond" w:hAnsi="Garamond" w:cs="Arial"/>
        </w:rPr>
        <w:t>h</w:t>
      </w:r>
      <w:r w:rsidRPr="009F78AC">
        <w:rPr>
          <w:rFonts w:ascii="Garamond" w:hAnsi="Garamond" w:cs="Arial"/>
        </w:rPr>
        <w:t xml:space="preserve">ealth and </w:t>
      </w:r>
      <w:r w:rsidR="00B80AA5" w:rsidRPr="009F78AC">
        <w:rPr>
          <w:rFonts w:ascii="Garamond" w:hAnsi="Garamond" w:cs="Arial"/>
        </w:rPr>
        <w:t>b</w:t>
      </w:r>
      <w:r w:rsidRPr="009F78AC">
        <w:rPr>
          <w:rFonts w:ascii="Garamond" w:hAnsi="Garamond" w:cs="Arial"/>
        </w:rPr>
        <w:t xml:space="preserve">ehavioral </w:t>
      </w:r>
      <w:r w:rsidR="00B80AA5" w:rsidRPr="009F78AC">
        <w:rPr>
          <w:rFonts w:ascii="Garamond" w:hAnsi="Garamond" w:cs="Arial"/>
        </w:rPr>
        <w:t>h</w:t>
      </w:r>
      <w:r w:rsidRPr="009F78AC">
        <w:rPr>
          <w:rFonts w:ascii="Garamond" w:hAnsi="Garamond" w:cs="Arial"/>
        </w:rPr>
        <w:t xml:space="preserve">ealth </w:t>
      </w:r>
      <w:r w:rsidR="00B80AA5" w:rsidRPr="009F78AC">
        <w:rPr>
          <w:rFonts w:ascii="Garamond" w:hAnsi="Garamond" w:cs="Arial"/>
        </w:rPr>
        <w:t>y</w:t>
      </w:r>
      <w:r w:rsidRPr="009F78AC">
        <w:rPr>
          <w:rFonts w:ascii="Garamond" w:hAnsi="Garamond" w:cs="Arial"/>
        </w:rPr>
        <w:t xml:space="preserve">outh </w:t>
      </w:r>
      <w:r w:rsidR="00B80AA5" w:rsidRPr="009F78AC">
        <w:rPr>
          <w:rFonts w:ascii="Garamond" w:hAnsi="Garamond" w:cs="Arial"/>
        </w:rPr>
        <w:t>o</w:t>
      </w:r>
      <w:r w:rsidRPr="009F78AC">
        <w:rPr>
          <w:rFonts w:ascii="Garamond" w:hAnsi="Garamond" w:cs="Arial"/>
        </w:rPr>
        <w:t xml:space="preserve">utcomes: A </w:t>
      </w:r>
      <w:r w:rsidR="00B80AA5" w:rsidRPr="009F78AC">
        <w:rPr>
          <w:rFonts w:ascii="Garamond" w:hAnsi="Garamond" w:cs="Arial"/>
        </w:rPr>
        <w:t>m</w:t>
      </w:r>
      <w:r w:rsidRPr="009F78AC">
        <w:rPr>
          <w:rFonts w:ascii="Garamond" w:hAnsi="Garamond" w:cs="Arial"/>
        </w:rPr>
        <w:t xml:space="preserve">eta-analytic </w:t>
      </w:r>
      <w:r w:rsidR="00B80AA5" w:rsidRPr="009F78AC">
        <w:rPr>
          <w:rFonts w:ascii="Garamond" w:hAnsi="Garamond" w:cs="Arial"/>
        </w:rPr>
        <w:t>r</w:t>
      </w:r>
      <w:r w:rsidRPr="009F78AC">
        <w:rPr>
          <w:rFonts w:ascii="Garamond" w:hAnsi="Garamond" w:cs="Arial"/>
        </w:rPr>
        <w:t xml:space="preserve">eview. </w:t>
      </w:r>
      <w:r w:rsidRPr="009F78AC">
        <w:rPr>
          <w:rFonts w:ascii="Garamond" w:hAnsi="Garamond" w:cs="Arial"/>
          <w:bCs/>
          <w:i/>
        </w:rPr>
        <w:t>Social Work in Health Care</w:t>
      </w:r>
      <w:r w:rsidR="006F0C04" w:rsidRPr="009F78AC">
        <w:rPr>
          <w:rFonts w:ascii="Garamond" w:hAnsi="Garamond" w:cs="Arial"/>
          <w:bCs/>
          <w:i/>
        </w:rPr>
        <w:t>, 49</w:t>
      </w:r>
      <w:r w:rsidR="006F0C04" w:rsidRPr="009F78AC">
        <w:rPr>
          <w:rFonts w:ascii="Garamond" w:hAnsi="Garamond" w:cs="Arial"/>
          <w:bCs/>
        </w:rPr>
        <w:t>(5), 401-423</w:t>
      </w:r>
      <w:r w:rsidRPr="009F78AC">
        <w:rPr>
          <w:rFonts w:ascii="Garamond" w:hAnsi="Garamond" w:cs="Arial"/>
          <w:bCs/>
          <w:i/>
        </w:rPr>
        <w:t>.</w:t>
      </w:r>
      <w:r w:rsidR="000E08BB" w:rsidRPr="009F78AC">
        <w:rPr>
          <w:rFonts w:ascii="Garamond" w:hAnsi="Garamond" w:cs="Arial"/>
        </w:rPr>
        <w:tab/>
      </w:r>
      <w:r w:rsidR="0069001E">
        <w:rPr>
          <w:rFonts w:ascii="Garamond" w:hAnsi="Garamond" w:cs="Arial"/>
        </w:rPr>
        <w:t xml:space="preserve"> </w:t>
      </w:r>
      <w:hyperlink r:id="rId41" w:history="1">
        <w:r w:rsidR="0069001E" w:rsidRPr="0069001E">
          <w:rPr>
            <w:rStyle w:val="Hyperlink"/>
            <w:rFonts w:ascii="Garamond" w:hAnsi="Garamond" w:cs="Arial"/>
          </w:rPr>
          <w:t>https://doi.org/10.1080/00981381003648398</w:t>
        </w:r>
      </w:hyperlink>
    </w:p>
    <w:p w14:paraId="60851BB3" w14:textId="77777777" w:rsidR="00B96E58" w:rsidRDefault="00B96E58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</w:rPr>
      </w:pPr>
    </w:p>
    <w:p w14:paraId="0EECE1B4" w14:textId="5ED88A05" w:rsidR="000E08BB" w:rsidRPr="009F78AC" w:rsidRDefault="000E08BB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</w:rPr>
        <w:t xml:space="preserve">Weaver, H., &amp; </w:t>
      </w:r>
      <w:r w:rsidRPr="009F78AC">
        <w:rPr>
          <w:rFonts w:ascii="Garamond" w:hAnsi="Garamond" w:cs="Arial"/>
          <w:b/>
        </w:rPr>
        <w:t xml:space="preserve">Jackson, K. F. </w:t>
      </w:r>
      <w:r w:rsidRPr="009F78AC">
        <w:rPr>
          <w:rFonts w:ascii="Garamond" w:hAnsi="Garamond" w:cs="Arial"/>
        </w:rPr>
        <w:t>(2010).</w:t>
      </w:r>
      <w:r w:rsidRPr="009F78AC">
        <w:rPr>
          <w:rFonts w:ascii="Garamond" w:hAnsi="Garamond" w:cs="Arial"/>
          <w:b/>
        </w:rPr>
        <w:t xml:space="preserve"> </w:t>
      </w:r>
      <w:r w:rsidRPr="009F78AC">
        <w:rPr>
          <w:rFonts w:ascii="Garamond" w:hAnsi="Garamond" w:cs="Arial"/>
        </w:rPr>
        <w:t>Healthy Living in Two Worlds: Testing a wellness curriculum for urban Native youth.</w:t>
      </w:r>
      <w:r w:rsidRPr="009F78AC">
        <w:rPr>
          <w:rFonts w:ascii="Garamond" w:hAnsi="Garamond" w:cs="Arial"/>
          <w:i/>
        </w:rPr>
        <w:t xml:space="preserve">  Child &amp; Adolescent Social Work Journal, 27</w:t>
      </w:r>
      <w:r w:rsidRPr="009F78AC">
        <w:rPr>
          <w:rFonts w:ascii="Garamond" w:hAnsi="Garamond" w:cs="Arial"/>
        </w:rPr>
        <w:t>(3), 231-244.</w:t>
      </w:r>
      <w:r w:rsidR="0069001E">
        <w:rPr>
          <w:rFonts w:ascii="Garamond" w:hAnsi="Garamond" w:cs="Arial"/>
        </w:rPr>
        <w:t xml:space="preserve"> </w:t>
      </w:r>
      <w:hyperlink r:id="rId42" w:tgtFrame="_blank" w:history="1">
        <w:r w:rsidR="0069001E" w:rsidRPr="0069001E">
          <w:rPr>
            <w:rStyle w:val="Hyperlink"/>
            <w:rFonts w:ascii="Garamond" w:hAnsi="Garamond" w:cs="Arial"/>
          </w:rPr>
          <w:t>https://doi.org/10.1007/s10560-010-0197-6</w:t>
        </w:r>
      </w:hyperlink>
    </w:p>
    <w:p w14:paraId="5128886C" w14:textId="77777777" w:rsidR="00D62F24" w:rsidRDefault="00D62F24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</w:p>
    <w:p w14:paraId="67D059A7" w14:textId="0AEEB040" w:rsidR="0040039A" w:rsidRPr="009F78AC" w:rsidRDefault="007332FE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/>
          <w:bCs/>
        </w:rPr>
      </w:pPr>
      <w:r w:rsidRPr="009F78AC">
        <w:rPr>
          <w:rFonts w:ascii="Garamond" w:hAnsi="Garamond" w:cs="Arial"/>
          <w:b/>
          <w:bCs/>
        </w:rPr>
        <w:t>Jackson, K. F.</w:t>
      </w:r>
      <w:r w:rsidRPr="009F78AC">
        <w:rPr>
          <w:rFonts w:ascii="Garamond" w:hAnsi="Garamond" w:cs="Arial"/>
          <w:bCs/>
        </w:rPr>
        <w:t>, Hodge, D., &amp; Vaughn, M. (2010).</w:t>
      </w:r>
      <w:r w:rsidRPr="009F78AC">
        <w:rPr>
          <w:rFonts w:ascii="Garamond" w:hAnsi="Garamond" w:cs="Arial"/>
          <w:b/>
          <w:bCs/>
        </w:rPr>
        <w:t xml:space="preserve"> </w:t>
      </w:r>
      <w:r w:rsidRPr="009F78AC">
        <w:rPr>
          <w:rFonts w:ascii="Garamond" w:hAnsi="Garamond" w:cs="Arial"/>
          <w:bCs/>
        </w:rPr>
        <w:t>A meta-analysis of culturally sensitive interventions designed to reduce high risk behaviors among</w:t>
      </w:r>
      <w:r w:rsidRPr="009F78AC">
        <w:rPr>
          <w:rFonts w:ascii="Garamond" w:hAnsi="Garamond" w:cs="Arial"/>
          <w:b/>
          <w:bCs/>
        </w:rPr>
        <w:t xml:space="preserve"> </w:t>
      </w:r>
      <w:r w:rsidRPr="009F78AC">
        <w:rPr>
          <w:rFonts w:ascii="Garamond" w:hAnsi="Garamond" w:cs="Arial"/>
          <w:bCs/>
        </w:rPr>
        <w:t>African American youth.</w:t>
      </w:r>
      <w:r w:rsidR="00F5210D" w:rsidRPr="009F78AC">
        <w:rPr>
          <w:rFonts w:ascii="Garamond" w:hAnsi="Garamond" w:cs="Arial"/>
          <w:bCs/>
        </w:rPr>
        <w:t xml:space="preserve"> </w:t>
      </w:r>
      <w:r w:rsidRPr="009F78AC">
        <w:rPr>
          <w:rFonts w:ascii="Garamond" w:hAnsi="Garamond" w:cs="Arial"/>
          <w:bCs/>
          <w:i/>
        </w:rPr>
        <w:t xml:space="preserve">Journal of Social Service Research, </w:t>
      </w:r>
      <w:r w:rsidRPr="00B834C1">
        <w:rPr>
          <w:rFonts w:ascii="Garamond" w:hAnsi="Garamond" w:cs="Arial"/>
          <w:bCs/>
          <w:i/>
        </w:rPr>
        <w:t>36</w:t>
      </w:r>
      <w:r w:rsidRPr="009F78AC">
        <w:rPr>
          <w:rFonts w:ascii="Garamond" w:hAnsi="Garamond" w:cs="Arial"/>
          <w:bCs/>
        </w:rPr>
        <w:t>(3), 163-173</w:t>
      </w:r>
      <w:r w:rsidRPr="009F78AC">
        <w:rPr>
          <w:rFonts w:ascii="Garamond" w:hAnsi="Garamond" w:cs="Arial"/>
          <w:bCs/>
          <w:i/>
        </w:rPr>
        <w:t>.</w:t>
      </w:r>
      <w:r w:rsidRPr="009F78AC">
        <w:rPr>
          <w:rFonts w:ascii="Garamond" w:hAnsi="Garamond" w:cs="Arial"/>
          <w:bCs/>
        </w:rPr>
        <w:t xml:space="preserve"> </w:t>
      </w:r>
      <w:hyperlink r:id="rId43" w:history="1">
        <w:r w:rsidR="0069001E" w:rsidRPr="0022001A">
          <w:rPr>
            <w:rStyle w:val="Hyperlink"/>
            <w:rFonts w:ascii="Garamond" w:hAnsi="Garamond" w:cs="Arial"/>
            <w:bCs/>
          </w:rPr>
          <w:t>https://doi.org/10.1080/01488371003697780</w:t>
        </w:r>
      </w:hyperlink>
      <w:r w:rsidR="0069001E">
        <w:rPr>
          <w:rFonts w:ascii="Garamond" w:hAnsi="Garamond" w:cs="Arial"/>
          <w:bCs/>
        </w:rPr>
        <w:t xml:space="preserve"> </w:t>
      </w:r>
    </w:p>
    <w:p w14:paraId="0869F077" w14:textId="77777777" w:rsidR="007F401F" w:rsidRDefault="007F401F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/>
          <w:bCs/>
        </w:rPr>
      </w:pPr>
    </w:p>
    <w:p w14:paraId="521831EA" w14:textId="489772E4" w:rsidR="005C7724" w:rsidRPr="009F78AC" w:rsidRDefault="00EB6C9C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/>
          <w:bCs/>
        </w:rPr>
      </w:pPr>
      <w:r w:rsidRPr="009F78AC">
        <w:rPr>
          <w:rFonts w:ascii="Garamond" w:hAnsi="Garamond" w:cs="Arial"/>
          <w:b/>
          <w:bCs/>
        </w:rPr>
        <w:t>Jackson, K.</w:t>
      </w:r>
      <w:r w:rsidR="00B80AA5" w:rsidRPr="009F78AC">
        <w:rPr>
          <w:rFonts w:ascii="Garamond" w:hAnsi="Garamond" w:cs="Arial"/>
          <w:b/>
          <w:bCs/>
        </w:rPr>
        <w:t xml:space="preserve"> </w:t>
      </w:r>
      <w:r w:rsidR="000C3FB8" w:rsidRPr="009F78AC">
        <w:rPr>
          <w:rFonts w:ascii="Garamond" w:hAnsi="Garamond" w:cs="Arial"/>
          <w:b/>
          <w:bCs/>
        </w:rPr>
        <w:t>F.</w:t>
      </w:r>
      <w:r w:rsidR="00B80AA5" w:rsidRPr="009F78AC">
        <w:rPr>
          <w:rFonts w:ascii="Garamond" w:hAnsi="Garamond" w:cs="Arial"/>
          <w:bCs/>
        </w:rPr>
        <w:t>,</w:t>
      </w:r>
      <w:r w:rsidRPr="009F78AC">
        <w:rPr>
          <w:rFonts w:ascii="Garamond" w:hAnsi="Garamond" w:cs="Arial"/>
          <w:bCs/>
        </w:rPr>
        <w:t xml:space="preserve"> &amp; Hodge, D. (</w:t>
      </w:r>
      <w:r w:rsidR="00B14D86" w:rsidRPr="009F78AC">
        <w:rPr>
          <w:rFonts w:ascii="Garamond" w:hAnsi="Garamond" w:cs="Arial"/>
          <w:bCs/>
        </w:rPr>
        <w:t>2010</w:t>
      </w:r>
      <w:r w:rsidRPr="009F78AC">
        <w:rPr>
          <w:rFonts w:ascii="Garamond" w:hAnsi="Garamond" w:cs="Arial"/>
          <w:bCs/>
        </w:rPr>
        <w:t xml:space="preserve">). Native American </w:t>
      </w:r>
      <w:r w:rsidR="00B80AA5" w:rsidRPr="009F78AC">
        <w:rPr>
          <w:rFonts w:ascii="Garamond" w:hAnsi="Garamond" w:cs="Arial"/>
          <w:bCs/>
        </w:rPr>
        <w:t>y</w:t>
      </w:r>
      <w:r w:rsidRPr="009F78AC">
        <w:rPr>
          <w:rFonts w:ascii="Garamond" w:hAnsi="Garamond" w:cs="Arial"/>
          <w:bCs/>
        </w:rPr>
        <w:t xml:space="preserve">outh and </w:t>
      </w:r>
      <w:r w:rsidR="00B80AA5" w:rsidRPr="009F78AC">
        <w:rPr>
          <w:rFonts w:ascii="Garamond" w:hAnsi="Garamond" w:cs="Arial"/>
          <w:bCs/>
        </w:rPr>
        <w:t>c</w:t>
      </w:r>
      <w:r w:rsidRPr="009F78AC">
        <w:rPr>
          <w:rFonts w:ascii="Garamond" w:hAnsi="Garamond" w:cs="Arial"/>
          <w:bCs/>
        </w:rPr>
        <w:t xml:space="preserve">ulturally </w:t>
      </w:r>
      <w:r w:rsidR="00B80AA5" w:rsidRPr="009F78AC">
        <w:rPr>
          <w:rFonts w:ascii="Garamond" w:hAnsi="Garamond" w:cs="Arial"/>
          <w:bCs/>
        </w:rPr>
        <w:t>s</w:t>
      </w:r>
      <w:r w:rsidRPr="009F78AC">
        <w:rPr>
          <w:rFonts w:ascii="Garamond" w:hAnsi="Garamond" w:cs="Arial"/>
          <w:bCs/>
        </w:rPr>
        <w:t xml:space="preserve">ensitive </w:t>
      </w:r>
      <w:r w:rsidR="00B80AA5" w:rsidRPr="009F78AC">
        <w:rPr>
          <w:rFonts w:ascii="Garamond" w:hAnsi="Garamond" w:cs="Arial"/>
          <w:bCs/>
        </w:rPr>
        <w:t>i</w:t>
      </w:r>
      <w:r w:rsidRPr="009F78AC">
        <w:rPr>
          <w:rFonts w:ascii="Garamond" w:hAnsi="Garamond" w:cs="Arial"/>
          <w:bCs/>
        </w:rPr>
        <w:t xml:space="preserve">nterventions: A </w:t>
      </w:r>
      <w:r w:rsidR="00B80AA5" w:rsidRPr="009F78AC">
        <w:rPr>
          <w:rFonts w:ascii="Garamond" w:hAnsi="Garamond" w:cs="Arial"/>
          <w:bCs/>
        </w:rPr>
        <w:t>s</w:t>
      </w:r>
      <w:r w:rsidRPr="009F78AC">
        <w:rPr>
          <w:rFonts w:ascii="Garamond" w:hAnsi="Garamond" w:cs="Arial"/>
          <w:bCs/>
        </w:rPr>
        <w:t xml:space="preserve">ystematic </w:t>
      </w:r>
      <w:r w:rsidR="00B80AA5" w:rsidRPr="009F78AC">
        <w:rPr>
          <w:rFonts w:ascii="Garamond" w:hAnsi="Garamond" w:cs="Arial"/>
          <w:bCs/>
        </w:rPr>
        <w:t>r</w:t>
      </w:r>
      <w:r w:rsidRPr="009F78AC">
        <w:rPr>
          <w:rFonts w:ascii="Garamond" w:hAnsi="Garamond" w:cs="Arial"/>
          <w:bCs/>
        </w:rPr>
        <w:t xml:space="preserve">eview. </w:t>
      </w:r>
      <w:r w:rsidRPr="009F78AC">
        <w:rPr>
          <w:rFonts w:ascii="Garamond" w:hAnsi="Garamond" w:cs="Arial"/>
          <w:bCs/>
          <w:i/>
        </w:rPr>
        <w:t>Research on Social Work Practice</w:t>
      </w:r>
      <w:r w:rsidR="00B14D86" w:rsidRPr="009F78AC">
        <w:rPr>
          <w:rFonts w:ascii="Garamond" w:hAnsi="Garamond" w:cs="Arial"/>
          <w:bCs/>
          <w:i/>
        </w:rPr>
        <w:t xml:space="preserve">, </w:t>
      </w:r>
      <w:r w:rsidR="00B14D86" w:rsidRPr="00B834C1">
        <w:rPr>
          <w:rFonts w:ascii="Garamond" w:hAnsi="Garamond" w:cs="Arial"/>
          <w:bCs/>
          <w:i/>
        </w:rPr>
        <w:t>20</w:t>
      </w:r>
      <w:r w:rsidR="00B14D86" w:rsidRPr="009F78AC">
        <w:rPr>
          <w:rFonts w:ascii="Garamond" w:hAnsi="Garamond" w:cs="Arial"/>
          <w:bCs/>
        </w:rPr>
        <w:t>(3), 260-270.</w:t>
      </w:r>
      <w:r w:rsidR="0032264D">
        <w:rPr>
          <w:rFonts w:ascii="Garamond" w:hAnsi="Garamond" w:cs="Arial"/>
          <w:bCs/>
        </w:rPr>
        <w:t xml:space="preserve"> </w:t>
      </w:r>
      <w:hyperlink r:id="rId44" w:history="1">
        <w:r w:rsidR="0032264D" w:rsidRPr="0032264D">
          <w:rPr>
            <w:rStyle w:val="Hyperlink"/>
            <w:rFonts w:ascii="Garamond" w:hAnsi="Garamond" w:cs="Arial"/>
            <w:bCs/>
          </w:rPr>
          <w:t>https://doi.org/10.1177/1049731509347862</w:t>
        </w:r>
      </w:hyperlink>
    </w:p>
    <w:p w14:paraId="48FD91E6" w14:textId="77777777" w:rsidR="00251EAA" w:rsidRDefault="00251EAA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/>
          <w:bCs/>
        </w:rPr>
      </w:pPr>
    </w:p>
    <w:p w14:paraId="1EA9914C" w14:textId="0AD0B81C" w:rsidR="00381DEF" w:rsidRPr="009F78AC" w:rsidRDefault="00CE6CD7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  <w:bCs/>
        </w:rPr>
      </w:pPr>
      <w:r w:rsidRPr="009F78AC">
        <w:rPr>
          <w:rFonts w:ascii="Garamond" w:hAnsi="Garamond" w:cs="Arial"/>
          <w:b/>
          <w:bCs/>
        </w:rPr>
        <w:t>Jackson, K. F.</w:t>
      </w:r>
      <w:r w:rsidRPr="009F78AC">
        <w:rPr>
          <w:rFonts w:ascii="Garamond" w:hAnsi="Garamond" w:cs="Arial"/>
          <w:bCs/>
        </w:rPr>
        <w:t xml:space="preserve"> (2010). Ethical considerations in social work research with multiracial individuals. </w:t>
      </w:r>
      <w:r w:rsidR="00C96FB7" w:rsidRPr="009F78AC">
        <w:rPr>
          <w:rFonts w:ascii="Garamond" w:hAnsi="Garamond" w:cs="Arial"/>
          <w:bCs/>
          <w:i/>
        </w:rPr>
        <w:t>E-</w:t>
      </w:r>
      <w:r w:rsidRPr="009F78AC">
        <w:rPr>
          <w:rFonts w:ascii="Garamond" w:hAnsi="Garamond" w:cs="Arial"/>
          <w:bCs/>
          <w:i/>
        </w:rPr>
        <w:t>Journal of Social Work Values and Ethics, 7</w:t>
      </w:r>
      <w:r w:rsidRPr="009F78AC">
        <w:rPr>
          <w:rFonts w:ascii="Garamond" w:hAnsi="Garamond" w:cs="Arial"/>
          <w:bCs/>
        </w:rPr>
        <w:t xml:space="preserve">, 1-10. </w:t>
      </w:r>
      <w:r w:rsidR="0032264D" w:rsidRPr="0032264D">
        <w:rPr>
          <w:rFonts w:ascii="Garamond" w:hAnsi="Garamond" w:cs="Arial"/>
          <w:bCs/>
        </w:rPr>
        <w:t>10-007-105-JSWVE-2010</w:t>
      </w:r>
    </w:p>
    <w:p w14:paraId="6E06FAF5" w14:textId="77777777" w:rsidR="009F140D" w:rsidRDefault="009F140D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</w:rPr>
      </w:pPr>
    </w:p>
    <w:p w14:paraId="3FBA038C" w14:textId="06EBA85A" w:rsidR="005020A6" w:rsidRPr="009F78AC" w:rsidRDefault="005020A6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/>
        </w:rPr>
        <w:t>Jackson, K.</w:t>
      </w:r>
      <w:r w:rsidR="00C32C18" w:rsidRPr="009F78AC">
        <w:rPr>
          <w:rFonts w:ascii="Garamond" w:hAnsi="Garamond" w:cs="Arial"/>
          <w:b/>
        </w:rPr>
        <w:t xml:space="preserve"> </w:t>
      </w:r>
      <w:r w:rsidR="000C3FB8" w:rsidRPr="009F78AC">
        <w:rPr>
          <w:rFonts w:ascii="Garamond" w:hAnsi="Garamond" w:cs="Arial"/>
          <w:b/>
        </w:rPr>
        <w:t>F.</w:t>
      </w:r>
      <w:r w:rsidRPr="009F78AC">
        <w:rPr>
          <w:rFonts w:ascii="Garamond" w:hAnsi="Garamond" w:cs="Arial"/>
          <w:b/>
        </w:rPr>
        <w:t xml:space="preserve"> </w:t>
      </w:r>
      <w:r w:rsidRPr="009F78AC">
        <w:rPr>
          <w:rFonts w:ascii="Garamond" w:hAnsi="Garamond" w:cs="Arial"/>
        </w:rPr>
        <w:t>(</w:t>
      </w:r>
      <w:r w:rsidR="001A75A3" w:rsidRPr="009F78AC">
        <w:rPr>
          <w:rFonts w:ascii="Garamond" w:hAnsi="Garamond" w:cs="Arial"/>
        </w:rPr>
        <w:t>2009</w:t>
      </w:r>
      <w:r w:rsidR="00863D59" w:rsidRPr="009F78AC">
        <w:rPr>
          <w:rFonts w:ascii="Garamond" w:hAnsi="Garamond" w:cs="Arial"/>
        </w:rPr>
        <w:t>a</w:t>
      </w:r>
      <w:r w:rsidR="004A7206" w:rsidRPr="009F78AC">
        <w:rPr>
          <w:rFonts w:ascii="Garamond" w:hAnsi="Garamond" w:cs="Arial"/>
        </w:rPr>
        <w:t xml:space="preserve">). </w:t>
      </w:r>
      <w:r w:rsidRPr="009F78AC">
        <w:rPr>
          <w:rFonts w:ascii="Garamond" w:hAnsi="Garamond" w:cs="Arial"/>
        </w:rPr>
        <w:t xml:space="preserve">Beyond </w:t>
      </w:r>
      <w:r w:rsidR="00B80AA5" w:rsidRPr="009F78AC">
        <w:rPr>
          <w:rFonts w:ascii="Garamond" w:hAnsi="Garamond" w:cs="Arial"/>
        </w:rPr>
        <w:t>r</w:t>
      </w:r>
      <w:r w:rsidRPr="009F78AC">
        <w:rPr>
          <w:rFonts w:ascii="Garamond" w:hAnsi="Garamond" w:cs="Arial"/>
        </w:rPr>
        <w:t xml:space="preserve">ace: Examining the facets of multiracial identity through a life-span developmental lens. </w:t>
      </w:r>
      <w:r w:rsidRPr="009F78AC">
        <w:rPr>
          <w:rFonts w:ascii="Garamond" w:hAnsi="Garamond" w:cs="Arial"/>
          <w:i/>
        </w:rPr>
        <w:t>Journal of Ethnic and Cultural Diversity in Social Work</w:t>
      </w:r>
      <w:r w:rsidR="001A75A3" w:rsidRPr="009F78AC">
        <w:rPr>
          <w:rFonts w:ascii="Garamond" w:hAnsi="Garamond" w:cs="Arial"/>
          <w:i/>
        </w:rPr>
        <w:t>, 18</w:t>
      </w:r>
      <w:r w:rsidR="001A75A3" w:rsidRPr="009F78AC">
        <w:rPr>
          <w:rFonts w:ascii="Garamond" w:hAnsi="Garamond" w:cs="Arial"/>
        </w:rPr>
        <w:t>(4), 309-326</w:t>
      </w:r>
      <w:r w:rsidRPr="009F78AC">
        <w:rPr>
          <w:rFonts w:ascii="Garamond" w:hAnsi="Garamond" w:cs="Arial"/>
        </w:rPr>
        <w:t xml:space="preserve">. </w:t>
      </w:r>
      <w:hyperlink r:id="rId45" w:history="1">
        <w:r w:rsidR="00370E8D" w:rsidRPr="0022001A">
          <w:rPr>
            <w:rStyle w:val="Hyperlink"/>
            <w:rFonts w:ascii="Garamond" w:hAnsi="Garamond" w:cs="Arial"/>
          </w:rPr>
          <w:t>https://doi.org/10.1080/15313200903310759</w:t>
        </w:r>
      </w:hyperlink>
      <w:r w:rsidR="00370E8D">
        <w:rPr>
          <w:rFonts w:ascii="Garamond" w:hAnsi="Garamond" w:cs="Arial"/>
        </w:rPr>
        <w:t xml:space="preserve"> </w:t>
      </w:r>
    </w:p>
    <w:p w14:paraId="081172BC" w14:textId="77777777" w:rsidR="004A2833" w:rsidRDefault="004A2833" w:rsidP="00F7000D">
      <w:pPr>
        <w:tabs>
          <w:tab w:val="left" w:pos="90"/>
          <w:tab w:val="left" w:pos="360"/>
          <w:tab w:val="left" w:pos="810"/>
        </w:tabs>
        <w:rPr>
          <w:rFonts w:ascii="Garamond" w:hAnsi="Garamond" w:cs="Arial"/>
          <w:b/>
        </w:rPr>
      </w:pPr>
    </w:p>
    <w:p w14:paraId="177A74B3" w14:textId="673F7251" w:rsidR="000810EA" w:rsidRPr="009F78AC" w:rsidRDefault="000810EA" w:rsidP="00F374E1">
      <w:pPr>
        <w:tabs>
          <w:tab w:val="left" w:pos="90"/>
          <w:tab w:val="left" w:pos="360"/>
          <w:tab w:val="left" w:pos="810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/>
        </w:rPr>
        <w:t>Jackson, K.</w:t>
      </w:r>
      <w:r w:rsidR="00C32C18" w:rsidRPr="009F78AC">
        <w:rPr>
          <w:rFonts w:ascii="Garamond" w:hAnsi="Garamond" w:cs="Arial"/>
          <w:b/>
        </w:rPr>
        <w:t xml:space="preserve"> </w:t>
      </w:r>
      <w:r w:rsidR="000C3FB8" w:rsidRPr="009F78AC">
        <w:rPr>
          <w:rFonts w:ascii="Garamond" w:hAnsi="Garamond" w:cs="Arial"/>
          <w:b/>
        </w:rPr>
        <w:t>F.</w:t>
      </w:r>
      <w:r w:rsidRPr="009F78AC">
        <w:rPr>
          <w:rFonts w:ascii="Garamond" w:hAnsi="Garamond" w:cs="Arial"/>
        </w:rPr>
        <w:t xml:space="preserve"> (</w:t>
      </w:r>
      <w:r w:rsidR="002000F4" w:rsidRPr="009F78AC">
        <w:rPr>
          <w:rFonts w:ascii="Garamond" w:hAnsi="Garamond" w:cs="Arial"/>
        </w:rPr>
        <w:t>2009</w:t>
      </w:r>
      <w:r w:rsidR="00FA710B" w:rsidRPr="009F78AC">
        <w:rPr>
          <w:rFonts w:ascii="Garamond" w:hAnsi="Garamond" w:cs="Arial"/>
        </w:rPr>
        <w:t>b</w:t>
      </w:r>
      <w:r w:rsidR="004A7206" w:rsidRPr="009F78AC">
        <w:rPr>
          <w:rFonts w:ascii="Garamond" w:hAnsi="Garamond" w:cs="Arial"/>
        </w:rPr>
        <w:t xml:space="preserve">). </w:t>
      </w:r>
      <w:r w:rsidRPr="009F78AC">
        <w:rPr>
          <w:rFonts w:ascii="Garamond" w:hAnsi="Garamond" w:cs="Arial"/>
        </w:rPr>
        <w:t xml:space="preserve">Building cultural competence: A systematic evaluation of the effectiveness of culturally sensitive interventions with ethnic minority youth. </w:t>
      </w:r>
      <w:r w:rsidRPr="009F78AC">
        <w:rPr>
          <w:rFonts w:ascii="Garamond" w:hAnsi="Garamond" w:cs="Arial"/>
          <w:i/>
        </w:rPr>
        <w:t>Children and Youth Services Review</w:t>
      </w:r>
      <w:r w:rsidR="002000F4" w:rsidRPr="009F78AC">
        <w:rPr>
          <w:rFonts w:ascii="Garamond" w:hAnsi="Garamond" w:cs="Arial"/>
          <w:i/>
        </w:rPr>
        <w:t>, 31</w:t>
      </w:r>
      <w:r w:rsidR="002000F4" w:rsidRPr="009F78AC">
        <w:rPr>
          <w:rFonts w:ascii="Garamond" w:hAnsi="Garamond" w:cs="Arial"/>
        </w:rPr>
        <w:t>, 1192-1198</w:t>
      </w:r>
      <w:r w:rsidRPr="009F78AC">
        <w:rPr>
          <w:rFonts w:ascii="Garamond" w:hAnsi="Garamond" w:cs="Arial"/>
        </w:rPr>
        <w:t>.</w:t>
      </w:r>
      <w:r w:rsidR="004F51FA" w:rsidRPr="009F78AC">
        <w:rPr>
          <w:rFonts w:ascii="Garamond" w:hAnsi="Garamond" w:cs="Arial"/>
          <w:bCs/>
        </w:rPr>
        <w:t xml:space="preserve"> </w:t>
      </w:r>
      <w:r w:rsidR="00342D20" w:rsidRPr="009F78AC">
        <w:rPr>
          <w:rFonts w:ascii="Garamond" w:hAnsi="Garamond" w:cs="Arial"/>
          <w:bCs/>
        </w:rPr>
        <w:t>[Special issue on cultural competency and evidence-based practices in child welfare]</w:t>
      </w:r>
      <w:r w:rsidR="00370E8D">
        <w:rPr>
          <w:rFonts w:ascii="Garamond" w:hAnsi="Garamond" w:cs="Arial"/>
          <w:bCs/>
        </w:rPr>
        <w:t xml:space="preserve"> </w:t>
      </w:r>
      <w:hyperlink r:id="rId46" w:tgtFrame="_blank" w:history="1">
        <w:r w:rsidR="00370E8D" w:rsidRPr="00370E8D">
          <w:rPr>
            <w:rStyle w:val="Hyperlink"/>
            <w:rFonts w:ascii="Garamond" w:hAnsi="Garamond" w:cs="Arial"/>
            <w:bCs/>
          </w:rPr>
          <w:t>https://doi.org/10.1016/j.childyouth.2009.08.001</w:t>
        </w:r>
      </w:hyperlink>
    </w:p>
    <w:p w14:paraId="1EC54377" w14:textId="77777777" w:rsidR="00620F6F" w:rsidRPr="0062657A" w:rsidRDefault="00620F6F" w:rsidP="00F374E1">
      <w:pPr>
        <w:pStyle w:val="ListParagraph"/>
        <w:tabs>
          <w:tab w:val="left" w:pos="90"/>
          <w:tab w:val="left" w:pos="360"/>
          <w:tab w:val="left" w:pos="810"/>
        </w:tabs>
        <w:ind w:hanging="720"/>
        <w:rPr>
          <w:rFonts w:ascii="Garamond" w:hAnsi="Garamond" w:cs="Arial"/>
        </w:rPr>
      </w:pPr>
    </w:p>
    <w:p w14:paraId="3C31059E" w14:textId="7A5FE839" w:rsidR="003D5610" w:rsidRPr="009F78AC" w:rsidRDefault="00DA4E59" w:rsidP="00F374E1">
      <w:pPr>
        <w:tabs>
          <w:tab w:val="left" w:pos="360"/>
          <w:tab w:val="left" w:pos="810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  <w:b/>
        </w:rPr>
        <w:t>Jackson, K.</w:t>
      </w:r>
      <w:r w:rsidR="00C32C18" w:rsidRPr="009F78AC">
        <w:rPr>
          <w:rFonts w:ascii="Garamond" w:hAnsi="Garamond" w:cs="Arial"/>
          <w:b/>
        </w:rPr>
        <w:t xml:space="preserve"> </w:t>
      </w:r>
      <w:r w:rsidRPr="009F78AC">
        <w:rPr>
          <w:rFonts w:ascii="Garamond" w:hAnsi="Garamond" w:cs="Arial"/>
          <w:b/>
        </w:rPr>
        <w:t>F.</w:t>
      </w:r>
      <w:r w:rsidR="00C32C18" w:rsidRPr="00FB0684">
        <w:rPr>
          <w:rFonts w:ascii="Garamond" w:hAnsi="Garamond" w:cs="Arial"/>
          <w:b/>
          <w:i/>
        </w:rPr>
        <w:t>,</w:t>
      </w:r>
      <w:r w:rsidRPr="009F78AC">
        <w:rPr>
          <w:rFonts w:ascii="Garamond" w:hAnsi="Garamond" w:cs="Arial"/>
        </w:rPr>
        <w:t xml:space="preserve"> &amp; LeCroy, C. (2009</w:t>
      </w:r>
      <w:r w:rsidR="004A7206" w:rsidRPr="009F78AC">
        <w:rPr>
          <w:rFonts w:ascii="Garamond" w:hAnsi="Garamond" w:cs="Arial"/>
        </w:rPr>
        <w:t xml:space="preserve">). </w:t>
      </w:r>
      <w:r w:rsidRPr="009F78AC">
        <w:rPr>
          <w:rFonts w:ascii="Garamond" w:hAnsi="Garamond" w:cs="Arial"/>
        </w:rPr>
        <w:t xml:space="preserve">The influence of race on substance use and negative activity involvement among monoracial and multiracial adolescents of the Southwest. </w:t>
      </w:r>
      <w:r w:rsidRPr="009F78AC">
        <w:rPr>
          <w:rFonts w:ascii="Garamond" w:hAnsi="Garamond" w:cs="Arial"/>
          <w:i/>
        </w:rPr>
        <w:t>Journal of Drug Education</w:t>
      </w:r>
      <w:r w:rsidR="00F5210D" w:rsidRPr="009F78AC">
        <w:rPr>
          <w:rFonts w:ascii="Garamond" w:hAnsi="Garamond" w:cs="Arial"/>
        </w:rPr>
        <w:t>,</w:t>
      </w:r>
      <w:r w:rsidRPr="009F78AC">
        <w:rPr>
          <w:rFonts w:ascii="Garamond" w:hAnsi="Garamond" w:cs="Arial"/>
          <w:i/>
        </w:rPr>
        <w:t xml:space="preserve"> 39</w:t>
      </w:r>
      <w:r w:rsidRPr="009F78AC">
        <w:rPr>
          <w:rFonts w:ascii="Garamond" w:hAnsi="Garamond" w:cs="Arial"/>
        </w:rPr>
        <w:t xml:space="preserve">(2), 195-210. </w:t>
      </w:r>
      <w:hyperlink r:id="rId47" w:history="1">
        <w:r w:rsidR="00370E8D" w:rsidRPr="0022001A">
          <w:rPr>
            <w:rStyle w:val="Hyperlink"/>
            <w:rFonts w:ascii="Garamond" w:hAnsi="Garamond" w:cs="Arial"/>
          </w:rPr>
          <w:t>https://doi.org/10.2190/DE.39.2.f</w:t>
        </w:r>
      </w:hyperlink>
      <w:r w:rsidR="00370E8D">
        <w:rPr>
          <w:rFonts w:ascii="Garamond" w:hAnsi="Garamond" w:cs="Arial"/>
        </w:rPr>
        <w:t xml:space="preserve"> </w:t>
      </w:r>
    </w:p>
    <w:p w14:paraId="12A4AEA8" w14:textId="77777777" w:rsidR="00BB332D" w:rsidRDefault="00BB332D" w:rsidP="00F374E1">
      <w:pPr>
        <w:tabs>
          <w:tab w:val="left" w:pos="90"/>
          <w:tab w:val="left" w:pos="360"/>
          <w:tab w:val="left" w:pos="810"/>
        </w:tabs>
        <w:ind w:left="720" w:hanging="720"/>
        <w:rPr>
          <w:rFonts w:ascii="Garamond" w:hAnsi="Garamond" w:cs="Arial"/>
        </w:rPr>
      </w:pPr>
    </w:p>
    <w:p w14:paraId="3FB157A3" w14:textId="04F3698B" w:rsidR="00284805" w:rsidRPr="009F78AC" w:rsidRDefault="00B972FF" w:rsidP="00F374E1">
      <w:pPr>
        <w:tabs>
          <w:tab w:val="left" w:pos="90"/>
          <w:tab w:val="left" w:pos="360"/>
          <w:tab w:val="left" w:pos="810"/>
        </w:tabs>
        <w:ind w:left="720" w:hanging="720"/>
        <w:rPr>
          <w:rFonts w:ascii="Garamond" w:hAnsi="Garamond" w:cs="Arial"/>
        </w:rPr>
      </w:pPr>
      <w:r w:rsidRPr="009F78AC">
        <w:rPr>
          <w:rFonts w:ascii="Garamond" w:hAnsi="Garamond" w:cs="Arial"/>
        </w:rPr>
        <w:t>Holley, L.</w:t>
      </w:r>
      <w:r w:rsidR="00F5210D" w:rsidRPr="009F78AC">
        <w:rPr>
          <w:rFonts w:ascii="Garamond" w:hAnsi="Garamond" w:cs="Arial"/>
        </w:rPr>
        <w:t xml:space="preserve"> C.</w:t>
      </w:r>
      <w:r w:rsidRPr="009F78AC">
        <w:rPr>
          <w:rFonts w:ascii="Garamond" w:hAnsi="Garamond" w:cs="Arial"/>
        </w:rPr>
        <w:t xml:space="preserve">, </w:t>
      </w:r>
      <w:r w:rsidR="00F5210D" w:rsidRPr="009F78AC">
        <w:rPr>
          <w:rFonts w:ascii="Garamond" w:hAnsi="Garamond" w:cs="Arial"/>
        </w:rPr>
        <w:t>Moya</w:t>
      </w:r>
      <w:r w:rsidR="00833AB7" w:rsidRPr="009F78AC">
        <w:rPr>
          <w:rFonts w:ascii="Garamond" w:hAnsi="Garamond" w:cs="Arial"/>
        </w:rPr>
        <w:t xml:space="preserve"> </w:t>
      </w:r>
      <w:r w:rsidRPr="009F78AC">
        <w:rPr>
          <w:rFonts w:ascii="Garamond" w:hAnsi="Garamond" w:cs="Arial"/>
        </w:rPr>
        <w:t>Salas, L.</w:t>
      </w:r>
      <w:r w:rsidR="00195E87">
        <w:rPr>
          <w:rFonts w:ascii="Garamond" w:hAnsi="Garamond" w:cs="Arial"/>
        </w:rPr>
        <w:t>*</w:t>
      </w:r>
      <w:r w:rsidRPr="009F78AC">
        <w:rPr>
          <w:rFonts w:ascii="Garamond" w:hAnsi="Garamond" w:cs="Arial"/>
        </w:rPr>
        <w:t xml:space="preserve">, Marsiglia, F., Yabiku, S., Fitzharris, B., &amp; </w:t>
      </w:r>
      <w:r w:rsidRPr="009F78AC">
        <w:rPr>
          <w:rFonts w:ascii="Garamond" w:hAnsi="Garamond" w:cs="Arial"/>
          <w:b/>
        </w:rPr>
        <w:t>Jackson, K</w:t>
      </w:r>
      <w:r w:rsidR="00D31E1D" w:rsidRPr="009F78AC">
        <w:rPr>
          <w:rFonts w:ascii="Garamond" w:hAnsi="Garamond" w:cs="Arial"/>
          <w:b/>
        </w:rPr>
        <w:t>.</w:t>
      </w:r>
      <w:r w:rsidR="00C32C18" w:rsidRPr="009F78AC">
        <w:rPr>
          <w:rFonts w:ascii="Garamond" w:hAnsi="Garamond" w:cs="Arial"/>
          <w:b/>
        </w:rPr>
        <w:t xml:space="preserve"> </w:t>
      </w:r>
      <w:r w:rsidR="00DA4E59" w:rsidRPr="009F78AC">
        <w:rPr>
          <w:rFonts w:ascii="Garamond" w:hAnsi="Garamond" w:cs="Arial"/>
          <w:b/>
        </w:rPr>
        <w:t>F.</w:t>
      </w:r>
      <w:r w:rsidR="00D31E1D" w:rsidRPr="009F78AC">
        <w:rPr>
          <w:rFonts w:ascii="Garamond" w:hAnsi="Garamond" w:cs="Arial"/>
        </w:rPr>
        <w:t xml:space="preserve"> </w:t>
      </w:r>
      <w:r w:rsidRPr="009F78AC">
        <w:rPr>
          <w:rFonts w:ascii="Garamond" w:hAnsi="Garamond" w:cs="Arial"/>
        </w:rPr>
        <w:t>(</w:t>
      </w:r>
      <w:r w:rsidR="000810EA" w:rsidRPr="009F78AC">
        <w:rPr>
          <w:rFonts w:ascii="Garamond" w:hAnsi="Garamond" w:cs="Arial"/>
        </w:rPr>
        <w:t>2009</w:t>
      </w:r>
      <w:r w:rsidRPr="009F78AC">
        <w:rPr>
          <w:rFonts w:ascii="Garamond" w:hAnsi="Garamond" w:cs="Arial"/>
        </w:rPr>
        <w:t xml:space="preserve">). Youth of Mexican </w:t>
      </w:r>
      <w:r w:rsidR="00B80AA5" w:rsidRPr="009F78AC">
        <w:rPr>
          <w:rFonts w:ascii="Garamond" w:hAnsi="Garamond" w:cs="Arial"/>
        </w:rPr>
        <w:t>d</w:t>
      </w:r>
      <w:r w:rsidRPr="009F78AC">
        <w:rPr>
          <w:rFonts w:ascii="Garamond" w:hAnsi="Garamond" w:cs="Arial"/>
        </w:rPr>
        <w:t xml:space="preserve">escent of the Southwest: Exploring </w:t>
      </w:r>
      <w:r w:rsidR="00B80AA5" w:rsidRPr="009F78AC">
        <w:rPr>
          <w:rFonts w:ascii="Garamond" w:hAnsi="Garamond" w:cs="Arial"/>
        </w:rPr>
        <w:t>d</w:t>
      </w:r>
      <w:r w:rsidRPr="009F78AC">
        <w:rPr>
          <w:rFonts w:ascii="Garamond" w:hAnsi="Garamond" w:cs="Arial"/>
        </w:rPr>
        <w:t xml:space="preserve">ifferences in </w:t>
      </w:r>
      <w:r w:rsidR="00B80AA5" w:rsidRPr="009F78AC">
        <w:rPr>
          <w:rFonts w:ascii="Garamond" w:hAnsi="Garamond" w:cs="Arial"/>
        </w:rPr>
        <w:t>et</w:t>
      </w:r>
      <w:r w:rsidRPr="009F78AC">
        <w:rPr>
          <w:rFonts w:ascii="Garamond" w:hAnsi="Garamond" w:cs="Arial"/>
        </w:rPr>
        <w:t xml:space="preserve">hnic </w:t>
      </w:r>
      <w:r w:rsidR="00B80AA5" w:rsidRPr="009F78AC">
        <w:rPr>
          <w:rFonts w:ascii="Garamond" w:hAnsi="Garamond" w:cs="Arial"/>
        </w:rPr>
        <w:t>l</w:t>
      </w:r>
      <w:r w:rsidRPr="009F78AC">
        <w:rPr>
          <w:rFonts w:ascii="Garamond" w:hAnsi="Garamond" w:cs="Arial"/>
        </w:rPr>
        <w:t xml:space="preserve">abels.  </w:t>
      </w:r>
      <w:r w:rsidRPr="009F78AC">
        <w:rPr>
          <w:rFonts w:ascii="Garamond" w:hAnsi="Garamond" w:cs="Arial"/>
          <w:i/>
        </w:rPr>
        <w:t>Children &amp; Schools</w:t>
      </w:r>
      <w:r w:rsidR="000810EA" w:rsidRPr="009F78AC">
        <w:rPr>
          <w:rFonts w:ascii="Garamond" w:hAnsi="Garamond" w:cs="Arial"/>
          <w:i/>
        </w:rPr>
        <w:t>, 31</w:t>
      </w:r>
      <w:r w:rsidR="00DA4E59" w:rsidRPr="009F78AC">
        <w:rPr>
          <w:rFonts w:ascii="Garamond" w:hAnsi="Garamond" w:cs="Arial"/>
        </w:rPr>
        <w:t>, 15-</w:t>
      </w:r>
      <w:r w:rsidR="000810EA" w:rsidRPr="009F78AC">
        <w:rPr>
          <w:rFonts w:ascii="Garamond" w:hAnsi="Garamond" w:cs="Arial"/>
        </w:rPr>
        <w:t>26</w:t>
      </w:r>
      <w:r w:rsidRPr="009F78AC">
        <w:rPr>
          <w:rFonts w:ascii="Garamond" w:hAnsi="Garamond" w:cs="Arial"/>
        </w:rPr>
        <w:t>.</w:t>
      </w:r>
      <w:r w:rsidR="00370E8D">
        <w:rPr>
          <w:rFonts w:ascii="Garamond" w:hAnsi="Garamond" w:cs="Arial"/>
        </w:rPr>
        <w:t xml:space="preserve"> </w:t>
      </w:r>
      <w:hyperlink r:id="rId48" w:history="1">
        <w:r w:rsidR="00370E8D" w:rsidRPr="00370E8D">
          <w:rPr>
            <w:rStyle w:val="Hyperlink"/>
            <w:rFonts w:ascii="Garamond" w:hAnsi="Garamond" w:cs="Arial"/>
          </w:rPr>
          <w:t>https://doi.org/10.1093/cs/31.1.15</w:t>
        </w:r>
      </w:hyperlink>
    </w:p>
    <w:p w14:paraId="46C21849" w14:textId="77777777" w:rsidR="00F374E1" w:rsidRDefault="00F374E1" w:rsidP="00F374E1">
      <w:pPr>
        <w:tabs>
          <w:tab w:val="left" w:pos="90"/>
          <w:tab w:val="left" w:pos="360"/>
          <w:tab w:val="left" w:pos="810"/>
        </w:tabs>
        <w:ind w:left="720" w:hanging="720"/>
        <w:rPr>
          <w:rFonts w:ascii="Garamond" w:hAnsi="Garamond" w:cs="Arial"/>
          <w:b/>
        </w:rPr>
      </w:pPr>
    </w:p>
    <w:p w14:paraId="5A878EA4" w14:textId="781CAF5C" w:rsidR="00851AF0" w:rsidRDefault="009B2CD7" w:rsidP="00F374E1">
      <w:pPr>
        <w:tabs>
          <w:tab w:val="left" w:pos="90"/>
          <w:tab w:val="left" w:pos="360"/>
          <w:tab w:val="left" w:pos="810"/>
        </w:tabs>
        <w:ind w:left="720" w:hanging="720"/>
        <w:rPr>
          <w:rFonts w:ascii="Garamond" w:hAnsi="Garamond" w:cs="Arial"/>
          <w:u w:val="single"/>
        </w:rPr>
      </w:pPr>
      <w:r w:rsidRPr="009F78AC">
        <w:rPr>
          <w:rFonts w:ascii="Garamond" w:hAnsi="Garamond" w:cs="Arial"/>
          <w:b/>
        </w:rPr>
        <w:lastRenderedPageBreak/>
        <w:t>Jackson, K.</w:t>
      </w:r>
      <w:r w:rsidR="00C32C18" w:rsidRPr="009F78AC">
        <w:rPr>
          <w:rFonts w:ascii="Garamond" w:hAnsi="Garamond" w:cs="Arial"/>
          <w:b/>
        </w:rPr>
        <w:t xml:space="preserve"> </w:t>
      </w:r>
      <w:r w:rsidR="000C3FB8" w:rsidRPr="009F78AC">
        <w:rPr>
          <w:rFonts w:ascii="Garamond" w:hAnsi="Garamond" w:cs="Arial"/>
          <w:b/>
        </w:rPr>
        <w:t>F.</w:t>
      </w:r>
      <w:r w:rsidRPr="001C53BC">
        <w:rPr>
          <w:rFonts w:ascii="Garamond" w:hAnsi="Garamond" w:cs="Arial"/>
          <w:bCs/>
          <w:i/>
        </w:rPr>
        <w:t>,</w:t>
      </w:r>
      <w:r w:rsidRPr="001C53BC">
        <w:rPr>
          <w:rFonts w:ascii="Garamond" w:hAnsi="Garamond" w:cs="Arial"/>
          <w:bCs/>
        </w:rPr>
        <w:t xml:space="preserve"> </w:t>
      </w:r>
      <w:r w:rsidRPr="009F78AC">
        <w:rPr>
          <w:rFonts w:ascii="Garamond" w:hAnsi="Garamond" w:cs="Arial"/>
        </w:rPr>
        <w:t xml:space="preserve">Cameron, M. &amp; Staller, K. (2006).  “The </w:t>
      </w:r>
      <w:r w:rsidR="00B80AA5" w:rsidRPr="009F78AC">
        <w:rPr>
          <w:rFonts w:ascii="Garamond" w:hAnsi="Garamond" w:cs="Arial"/>
        </w:rPr>
        <w:t>g</w:t>
      </w:r>
      <w:r w:rsidRPr="009F78AC">
        <w:rPr>
          <w:rFonts w:ascii="Garamond" w:hAnsi="Garamond" w:cs="Arial"/>
        </w:rPr>
        <w:t xml:space="preserve">ood, the </w:t>
      </w:r>
      <w:r w:rsidR="00B80AA5" w:rsidRPr="009F78AC">
        <w:rPr>
          <w:rFonts w:ascii="Garamond" w:hAnsi="Garamond" w:cs="Arial"/>
        </w:rPr>
        <w:t>b</w:t>
      </w:r>
      <w:r w:rsidRPr="009F78AC">
        <w:rPr>
          <w:rFonts w:ascii="Garamond" w:hAnsi="Garamond" w:cs="Arial"/>
        </w:rPr>
        <w:t xml:space="preserve">ad and the </w:t>
      </w:r>
      <w:r w:rsidR="00B80AA5" w:rsidRPr="009F78AC">
        <w:rPr>
          <w:rFonts w:ascii="Garamond" w:hAnsi="Garamond" w:cs="Arial"/>
        </w:rPr>
        <w:t>u</w:t>
      </w:r>
      <w:r w:rsidRPr="009F78AC">
        <w:rPr>
          <w:rFonts w:ascii="Garamond" w:hAnsi="Garamond" w:cs="Arial"/>
        </w:rPr>
        <w:t xml:space="preserve">gly”: A doctoral student’s reflections on doing grounded theory research; In Henry’s </w:t>
      </w:r>
      <w:r w:rsidR="00B80AA5" w:rsidRPr="009F78AC">
        <w:rPr>
          <w:rFonts w:ascii="Garamond" w:hAnsi="Garamond" w:cs="Arial"/>
        </w:rPr>
        <w:t>l</w:t>
      </w:r>
      <w:r w:rsidRPr="009F78AC">
        <w:rPr>
          <w:rFonts w:ascii="Garamond" w:hAnsi="Garamond" w:cs="Arial"/>
        </w:rPr>
        <w:t xml:space="preserve">ight.  </w:t>
      </w:r>
      <w:r w:rsidRPr="009F78AC">
        <w:rPr>
          <w:rFonts w:ascii="Garamond" w:hAnsi="Garamond" w:cs="Arial"/>
          <w:i/>
        </w:rPr>
        <w:t>Reflections: Narratives of Professional Helping</w:t>
      </w:r>
      <w:r w:rsidRPr="009F78AC">
        <w:rPr>
          <w:rFonts w:ascii="Garamond" w:hAnsi="Garamond" w:cs="Arial"/>
        </w:rPr>
        <w:t xml:space="preserve">, </w:t>
      </w:r>
      <w:r w:rsidRPr="009F78AC">
        <w:rPr>
          <w:rFonts w:ascii="Garamond" w:hAnsi="Garamond" w:cs="Arial"/>
          <w:i/>
        </w:rPr>
        <w:t>12</w:t>
      </w:r>
      <w:r w:rsidR="000D461A" w:rsidRPr="009F78AC">
        <w:rPr>
          <w:rFonts w:ascii="Garamond" w:hAnsi="Garamond" w:cs="Arial"/>
        </w:rPr>
        <w:t xml:space="preserve">, </w:t>
      </w:r>
      <w:r w:rsidRPr="009F78AC">
        <w:rPr>
          <w:rFonts w:ascii="Garamond" w:hAnsi="Garamond" w:cs="Arial"/>
        </w:rPr>
        <w:t>99-115.</w:t>
      </w:r>
      <w:r w:rsidR="00851AF0" w:rsidRPr="009F78AC">
        <w:rPr>
          <w:rFonts w:ascii="Garamond" w:hAnsi="Garamond" w:cs="Arial"/>
          <w:u w:val="single"/>
        </w:rPr>
        <w:t xml:space="preserve"> </w:t>
      </w:r>
      <w:r w:rsidR="00370E8D" w:rsidRPr="00370E8D">
        <w:rPr>
          <w:rFonts w:ascii="Garamond" w:hAnsi="Garamond" w:cs="Arial"/>
        </w:rPr>
        <w:t>Retrieved from</w:t>
      </w:r>
      <w:r w:rsidR="00370E8D">
        <w:rPr>
          <w:rFonts w:ascii="Garamond" w:hAnsi="Garamond" w:cs="Arial"/>
          <w:u w:val="single"/>
        </w:rPr>
        <w:t xml:space="preserve"> </w:t>
      </w:r>
      <w:hyperlink r:id="rId49" w:history="1">
        <w:r w:rsidR="00370E8D" w:rsidRPr="0022001A">
          <w:rPr>
            <w:rStyle w:val="Hyperlink"/>
            <w:rFonts w:ascii="Garamond" w:hAnsi="Garamond" w:cs="Arial"/>
          </w:rPr>
          <w:t>https://reflectionsnarrativesofprofessionalhelping.org/index.php/Reflections/article/view/1060</w:t>
        </w:r>
      </w:hyperlink>
      <w:r w:rsidR="00370E8D">
        <w:rPr>
          <w:rFonts w:ascii="Garamond" w:hAnsi="Garamond" w:cs="Arial"/>
          <w:u w:val="single"/>
        </w:rPr>
        <w:t xml:space="preserve"> </w:t>
      </w:r>
    </w:p>
    <w:p w14:paraId="6F9C0D2C" w14:textId="77777777" w:rsidR="00B8326B" w:rsidRDefault="00B8326B" w:rsidP="00F374E1">
      <w:pPr>
        <w:tabs>
          <w:tab w:val="left" w:pos="90"/>
          <w:tab w:val="left" w:pos="360"/>
          <w:tab w:val="left" w:pos="810"/>
        </w:tabs>
        <w:ind w:left="720" w:hanging="720"/>
        <w:rPr>
          <w:rFonts w:ascii="Garamond" w:hAnsi="Garamond" w:cs="Arial"/>
          <w:u w:val="single"/>
        </w:rPr>
      </w:pPr>
    </w:p>
    <w:p w14:paraId="61F46B9F" w14:textId="77777777" w:rsidR="0050639C" w:rsidRPr="00B86CA9" w:rsidRDefault="0050639C" w:rsidP="0050639C">
      <w:pPr>
        <w:tabs>
          <w:tab w:val="left" w:pos="6192"/>
          <w:tab w:val="left" w:pos="10058"/>
        </w:tabs>
        <w:rPr>
          <w:rFonts w:ascii="Garamond" w:hAnsi="Garamond" w:cs="Arial"/>
          <w:sz w:val="16"/>
          <w:szCs w:val="16"/>
        </w:rPr>
      </w:pPr>
      <w:r w:rsidRPr="00445B9E">
        <w:rPr>
          <w:rFonts w:ascii="Garamond" w:hAnsi="Garamond" w:cs="Arial"/>
          <w:b/>
        </w:rPr>
        <w:t>Manuscripts Under Review</w:t>
      </w:r>
      <w:r>
        <w:rPr>
          <w:rFonts w:ascii="Garamond" w:hAnsi="Garamond" w:cs="Arial"/>
          <w:b/>
        </w:rPr>
        <w:t xml:space="preserve"> </w:t>
      </w:r>
    </w:p>
    <w:p w14:paraId="78D1A52D" w14:textId="77777777" w:rsidR="0050639C" w:rsidRDefault="0050639C" w:rsidP="0050639C">
      <w:pPr>
        <w:tabs>
          <w:tab w:val="left" w:pos="720"/>
          <w:tab w:val="left" w:pos="2160"/>
          <w:tab w:val="left" w:pos="6192"/>
          <w:tab w:val="left" w:pos="10058"/>
        </w:tabs>
        <w:ind w:left="1080" w:hanging="1080"/>
        <w:rPr>
          <w:rFonts w:ascii="Garamond" w:hAnsi="Garamond" w:cs="Arial"/>
          <w:bCs/>
        </w:rPr>
      </w:pPr>
    </w:p>
    <w:p w14:paraId="05B093CE" w14:textId="473DB469" w:rsidR="00D06CA6" w:rsidRPr="00D06CA6" w:rsidRDefault="00D06CA6" w:rsidP="00D06CA6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D06CA6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  <w:bCs/>
        </w:rPr>
        <w:t xml:space="preserve"> (</w:t>
      </w:r>
      <w:r>
        <w:rPr>
          <w:rFonts w:ascii="Garamond" w:hAnsi="Garamond" w:cs="Arial"/>
          <w:bCs/>
          <w:i/>
          <w:iCs/>
        </w:rPr>
        <w:t>under review</w:t>
      </w:r>
      <w:r>
        <w:rPr>
          <w:rFonts w:ascii="Garamond" w:hAnsi="Garamond" w:cs="Arial"/>
          <w:bCs/>
        </w:rPr>
        <w:t xml:space="preserve">). </w:t>
      </w:r>
      <w:r w:rsidRPr="00D06CA6">
        <w:rPr>
          <w:rFonts w:ascii="Garamond" w:hAnsi="Garamond" w:cs="Arial"/>
          <w:bCs/>
        </w:rPr>
        <w:t>Black Women Social Workers Navigating Professional Gatekeeping: A Black Cyberfeminist Study of Social Work Licensure</w:t>
      </w:r>
      <w:r>
        <w:rPr>
          <w:rFonts w:ascii="Garamond" w:hAnsi="Garamond" w:cs="Arial"/>
          <w:bCs/>
        </w:rPr>
        <w:t xml:space="preserve">. </w:t>
      </w:r>
      <w:r>
        <w:rPr>
          <w:rFonts w:ascii="Garamond" w:hAnsi="Garamond" w:cs="Arial"/>
          <w:bCs/>
          <w:i/>
          <w:iCs/>
        </w:rPr>
        <w:t>Journal of the Society of Social Work &amp; Research</w:t>
      </w:r>
      <w:r>
        <w:rPr>
          <w:rFonts w:ascii="Garamond" w:hAnsi="Garamond" w:cs="Arial"/>
          <w:bCs/>
        </w:rPr>
        <w:t xml:space="preserve">. </w:t>
      </w:r>
    </w:p>
    <w:p w14:paraId="7580A42D" w14:textId="77777777" w:rsidR="00D06CA6" w:rsidRDefault="00D06CA6" w:rsidP="0050639C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3DDAD33D" w14:textId="731B9F06" w:rsidR="0050639C" w:rsidRPr="00F20188" w:rsidRDefault="0050639C" w:rsidP="0050639C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  <w:i/>
        </w:rPr>
      </w:pPr>
      <w:r>
        <w:rPr>
          <w:rFonts w:ascii="Garamond" w:hAnsi="Garamond" w:cs="Arial"/>
          <w:bCs/>
        </w:rPr>
        <w:t xml:space="preserve">Tabb, K., </w:t>
      </w:r>
      <w:r w:rsidRPr="007D2112">
        <w:rPr>
          <w:rFonts w:ascii="Garamond" w:hAnsi="Garamond" w:cs="Arial"/>
          <w:bCs/>
        </w:rPr>
        <w:t>Baer</w:t>
      </w:r>
      <w:r>
        <w:rPr>
          <w:rFonts w:ascii="Garamond" w:hAnsi="Garamond" w:cs="Arial"/>
          <w:bCs/>
        </w:rPr>
        <w:t>, R.</w:t>
      </w:r>
      <w:r w:rsidRPr="007D2112">
        <w:rPr>
          <w:rFonts w:ascii="Garamond" w:hAnsi="Garamond" w:cs="Arial"/>
          <w:bCs/>
        </w:rPr>
        <w:t>, Nidey</w:t>
      </w:r>
      <w:r>
        <w:rPr>
          <w:rFonts w:ascii="Garamond" w:hAnsi="Garamond" w:cs="Arial"/>
          <w:bCs/>
        </w:rPr>
        <w:t xml:space="preserve"> N.,</w:t>
      </w:r>
      <w:r w:rsidRPr="007D2112">
        <w:rPr>
          <w:rFonts w:ascii="Garamond" w:hAnsi="Garamond" w:cs="Arial"/>
          <w:bCs/>
        </w:rPr>
        <w:t xml:space="preserve"> Hsieh </w:t>
      </w:r>
      <w:r>
        <w:rPr>
          <w:rFonts w:ascii="Garamond" w:hAnsi="Garamond" w:cs="Arial"/>
          <w:bCs/>
        </w:rPr>
        <w:t>W.J.</w:t>
      </w:r>
      <w:r w:rsidRPr="007D2112">
        <w:rPr>
          <w:rFonts w:ascii="Garamond" w:hAnsi="Garamond" w:cs="Arial"/>
          <w:bCs/>
        </w:rPr>
        <w:t>,</w:t>
      </w:r>
      <w:r>
        <w:rPr>
          <w:rFonts w:ascii="Garamond" w:hAnsi="Garamond" w:cs="Arial"/>
          <w:bCs/>
        </w:rPr>
        <w:t xml:space="preserve"> </w:t>
      </w:r>
      <w:r w:rsidRPr="007D2112">
        <w:rPr>
          <w:rFonts w:ascii="Garamond" w:hAnsi="Garamond" w:cs="Arial"/>
          <w:bCs/>
        </w:rPr>
        <w:t>Gavin</w:t>
      </w:r>
      <w:r>
        <w:rPr>
          <w:rFonts w:ascii="Garamond" w:hAnsi="Garamond" w:cs="Arial"/>
          <w:bCs/>
        </w:rPr>
        <w:t xml:space="preserve">, A., </w:t>
      </w:r>
      <w:r w:rsidRPr="007D2112">
        <w:rPr>
          <w:rFonts w:ascii="Garamond" w:hAnsi="Garamond" w:cs="Arial"/>
          <w:b/>
          <w:bCs/>
        </w:rPr>
        <w:t>Jackson, K. F.</w:t>
      </w:r>
      <w:r>
        <w:rPr>
          <w:rFonts w:ascii="Garamond" w:hAnsi="Garamond" w:cs="Arial"/>
          <w:bCs/>
        </w:rPr>
        <w:t xml:space="preserve"> et al.</w:t>
      </w:r>
      <w:r w:rsidRPr="007D2112">
        <w:rPr>
          <w:rFonts w:ascii="Garamond" w:hAnsi="Garamond" w:cs="Arial"/>
          <w:bCs/>
        </w:rPr>
        <w:t xml:space="preserve"> </w:t>
      </w:r>
      <w:r>
        <w:rPr>
          <w:rFonts w:ascii="Garamond" w:hAnsi="Garamond" w:cs="Arial"/>
          <w:bCs/>
        </w:rPr>
        <w:t>(</w:t>
      </w:r>
      <w:r w:rsidRPr="0060619D">
        <w:rPr>
          <w:rFonts w:ascii="Garamond" w:hAnsi="Garamond" w:cs="Arial"/>
          <w:bCs/>
          <w:i/>
          <w:iCs/>
        </w:rPr>
        <w:t>under review</w:t>
      </w:r>
      <w:r>
        <w:rPr>
          <w:rFonts w:ascii="Garamond" w:hAnsi="Garamond" w:cs="Arial"/>
          <w:bCs/>
        </w:rPr>
        <w:t>).</w:t>
      </w:r>
      <w:r w:rsidRPr="007D2112">
        <w:rPr>
          <w:rFonts w:ascii="Garamond" w:hAnsi="Garamond" w:cs="Arial"/>
          <w:bCs/>
        </w:rPr>
        <w:t xml:space="preserve"> Perinatal Depression is higher among Multiracial Women Compared to Single</w:t>
      </w:r>
      <w:r>
        <w:rPr>
          <w:rFonts w:ascii="Garamond" w:hAnsi="Garamond" w:cs="Arial"/>
          <w:bCs/>
        </w:rPr>
        <w:t xml:space="preserve"> </w:t>
      </w:r>
      <w:r w:rsidRPr="007D2112">
        <w:rPr>
          <w:rFonts w:ascii="Garamond" w:hAnsi="Garamond" w:cs="Arial"/>
          <w:bCs/>
        </w:rPr>
        <w:t>Race Women in California</w:t>
      </w:r>
      <w:r>
        <w:rPr>
          <w:rFonts w:ascii="Garamond" w:hAnsi="Garamond" w:cs="Arial"/>
          <w:bCs/>
        </w:rPr>
        <w:t xml:space="preserve">. </w:t>
      </w:r>
      <w:r w:rsidRPr="00F20188">
        <w:rPr>
          <w:rFonts w:ascii="Garamond" w:hAnsi="Garamond" w:cs="Arial"/>
          <w:bCs/>
          <w:i/>
        </w:rPr>
        <w:t>AJOG Global Reports</w:t>
      </w:r>
      <w:r>
        <w:rPr>
          <w:rFonts w:ascii="Garamond" w:hAnsi="Garamond" w:cs="Arial"/>
          <w:bCs/>
        </w:rPr>
        <w:t>.</w:t>
      </w:r>
    </w:p>
    <w:p w14:paraId="0EE6914C" w14:textId="77777777" w:rsidR="0050639C" w:rsidRDefault="0050639C" w:rsidP="0050639C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3E60C4AF" w14:textId="77777777" w:rsidR="0050639C" w:rsidRPr="00912E67" w:rsidRDefault="0050639C" w:rsidP="0050639C">
      <w:pPr>
        <w:tabs>
          <w:tab w:val="left" w:pos="720"/>
          <w:tab w:val="left" w:pos="81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AbiNadar, M.*, </w:t>
      </w:r>
      <w:r w:rsidRPr="0055611A">
        <w:rPr>
          <w:rFonts w:ascii="Garamond" w:hAnsi="Garamond" w:cs="Arial"/>
          <w:bCs/>
        </w:rPr>
        <w:t xml:space="preserve">Pallivalapil-Karerat, </w:t>
      </w:r>
      <w:r>
        <w:rPr>
          <w:rFonts w:ascii="Garamond" w:hAnsi="Garamond" w:cs="Arial"/>
          <w:bCs/>
        </w:rPr>
        <w:t xml:space="preserve">S., Lawler, S. M., </w:t>
      </w:r>
      <w:r w:rsidRPr="0055611A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  <w:bCs/>
        </w:rPr>
        <w:t>, &amp; Messing, J. (</w:t>
      </w:r>
      <w:r w:rsidRPr="0055611A">
        <w:rPr>
          <w:rFonts w:ascii="Garamond" w:hAnsi="Garamond" w:cs="Arial"/>
          <w:bCs/>
          <w:i/>
          <w:iCs/>
        </w:rPr>
        <w:t>under review</w:t>
      </w:r>
      <w:r>
        <w:rPr>
          <w:rFonts w:ascii="Garamond" w:hAnsi="Garamond" w:cs="Arial"/>
          <w:bCs/>
        </w:rPr>
        <w:t xml:space="preserve">). </w:t>
      </w:r>
      <w:r w:rsidRPr="0055611A">
        <w:rPr>
          <w:rFonts w:ascii="Garamond" w:hAnsi="Garamond" w:cs="Arial"/>
          <w:bCs/>
        </w:rPr>
        <w:t>Intimate Partner Violence among Multiracial Individuals: An</w:t>
      </w:r>
      <w:r>
        <w:rPr>
          <w:rFonts w:ascii="Garamond" w:hAnsi="Garamond" w:cs="Arial"/>
          <w:bCs/>
        </w:rPr>
        <w:t xml:space="preserve"> </w:t>
      </w:r>
      <w:r w:rsidRPr="0055611A">
        <w:rPr>
          <w:rFonts w:ascii="Garamond" w:hAnsi="Garamond" w:cs="Arial"/>
          <w:bCs/>
        </w:rPr>
        <w:t>Exploratory Study</w:t>
      </w:r>
      <w:r>
        <w:rPr>
          <w:rFonts w:ascii="Garamond" w:hAnsi="Garamond" w:cs="Arial"/>
          <w:bCs/>
        </w:rPr>
        <w:t xml:space="preserve">. </w:t>
      </w:r>
      <w:r w:rsidRPr="0055611A">
        <w:rPr>
          <w:rFonts w:ascii="Garamond" w:hAnsi="Garamond" w:cs="Arial"/>
          <w:bCs/>
          <w:i/>
          <w:iCs/>
        </w:rPr>
        <w:t>Violence &amp; Victims</w:t>
      </w:r>
      <w:r>
        <w:rPr>
          <w:rFonts w:ascii="Garamond" w:hAnsi="Garamond" w:cs="Arial"/>
          <w:bCs/>
        </w:rPr>
        <w:t xml:space="preserve"> </w:t>
      </w:r>
    </w:p>
    <w:p w14:paraId="43D8745A" w14:textId="77777777" w:rsidR="0050639C" w:rsidRDefault="0050639C" w:rsidP="00B8326B">
      <w:pPr>
        <w:rPr>
          <w:rFonts w:ascii="Garamond" w:hAnsi="Garamond"/>
          <w:b/>
        </w:rPr>
      </w:pPr>
    </w:p>
    <w:p w14:paraId="05509F19" w14:textId="38A2425B" w:rsidR="00B8326B" w:rsidRPr="000D7300" w:rsidRDefault="00B8326B" w:rsidP="00B8326B">
      <w:pPr>
        <w:rPr>
          <w:rFonts w:ascii="Garamond" w:hAnsi="Garamond"/>
          <w:b/>
        </w:rPr>
      </w:pPr>
      <w:r w:rsidRPr="000D7300">
        <w:rPr>
          <w:rFonts w:ascii="Garamond" w:hAnsi="Garamond"/>
          <w:b/>
        </w:rPr>
        <w:t>Books</w:t>
      </w:r>
      <w:bookmarkStart w:id="3" w:name="_Hlk137193220"/>
    </w:p>
    <w:p w14:paraId="340DBCBE" w14:textId="77777777" w:rsidR="00B8326B" w:rsidRDefault="00B8326B" w:rsidP="00B8326B">
      <w:pPr>
        <w:rPr>
          <w:b/>
        </w:rPr>
      </w:pPr>
    </w:p>
    <w:p w14:paraId="276FC986" w14:textId="00F437CF" w:rsidR="00243754" w:rsidRPr="000D7300" w:rsidRDefault="00D3139F" w:rsidP="00B8326B">
      <w:pPr>
        <w:rPr>
          <w:rFonts w:ascii="Garamond" w:hAnsi="Garamond"/>
          <w:b/>
        </w:rPr>
      </w:pPr>
      <w:r w:rsidRPr="000D7300">
        <w:rPr>
          <w:rFonts w:ascii="Garamond" w:hAnsi="Garamond"/>
          <w:b/>
        </w:rPr>
        <w:t xml:space="preserve">Jackson, K. F. </w:t>
      </w:r>
      <w:r w:rsidRPr="000D7300">
        <w:rPr>
          <w:rFonts w:ascii="Garamond" w:hAnsi="Garamond"/>
        </w:rPr>
        <w:t>&amp; Samuels, G. M. (</w:t>
      </w:r>
      <w:r w:rsidR="00997D19" w:rsidRPr="000D7300">
        <w:rPr>
          <w:rFonts w:ascii="Garamond" w:hAnsi="Garamond"/>
        </w:rPr>
        <w:t>2019</w:t>
      </w:r>
      <w:r w:rsidR="00914C87" w:rsidRPr="000D7300">
        <w:rPr>
          <w:rFonts w:ascii="Garamond" w:hAnsi="Garamond"/>
        </w:rPr>
        <w:t>)</w:t>
      </w:r>
      <w:r w:rsidRPr="000D7300">
        <w:rPr>
          <w:rFonts w:ascii="Garamond" w:hAnsi="Garamond"/>
        </w:rPr>
        <w:t xml:space="preserve">. </w:t>
      </w:r>
      <w:r w:rsidR="005C7724" w:rsidRPr="000D7300">
        <w:rPr>
          <w:rFonts w:ascii="Garamond" w:hAnsi="Garamond"/>
          <w:i/>
        </w:rPr>
        <w:t>Multiracial Cultural Attunement</w:t>
      </w:r>
      <w:r w:rsidRPr="000D7300">
        <w:rPr>
          <w:rFonts w:ascii="Garamond" w:hAnsi="Garamond"/>
        </w:rPr>
        <w:t xml:space="preserve">. </w:t>
      </w:r>
      <w:r w:rsidR="0074332E" w:rsidRPr="000D7300">
        <w:rPr>
          <w:rFonts w:ascii="Garamond" w:hAnsi="Garamond"/>
        </w:rPr>
        <w:t xml:space="preserve">Washington DC: </w:t>
      </w:r>
      <w:r w:rsidRPr="000D7300">
        <w:rPr>
          <w:rFonts w:ascii="Garamond" w:hAnsi="Garamond"/>
        </w:rPr>
        <w:t xml:space="preserve">NASW Press. </w:t>
      </w:r>
    </w:p>
    <w:p w14:paraId="0EAFD97C" w14:textId="6B4CFF2A" w:rsidR="00EC1904" w:rsidRDefault="000B5801" w:rsidP="00F374E1">
      <w:pPr>
        <w:tabs>
          <w:tab w:val="left" w:pos="6192"/>
          <w:tab w:val="left" w:pos="10058"/>
        </w:tabs>
        <w:ind w:left="720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*W</w:t>
      </w:r>
      <w:r w:rsidR="00EC1904" w:rsidRPr="00F374E1">
        <w:rPr>
          <w:rFonts w:ascii="Garamond" w:hAnsi="Garamond" w:cs="Arial"/>
          <w:b/>
          <w:bCs/>
        </w:rPr>
        <w:t xml:space="preserve">inner, </w:t>
      </w:r>
      <w:r w:rsidR="00EC1904" w:rsidRPr="00F374E1">
        <w:rPr>
          <w:rFonts w:ascii="Garamond" w:hAnsi="Garamond" w:cs="Arial"/>
          <w:b/>
          <w:bCs/>
          <w:i/>
          <w:iCs/>
        </w:rPr>
        <w:t>Researcher of the Year</w:t>
      </w:r>
      <w:r w:rsidR="00EC1904" w:rsidRPr="00F374E1">
        <w:rPr>
          <w:rFonts w:ascii="Garamond" w:hAnsi="Garamond" w:cs="Arial"/>
          <w:b/>
          <w:bCs/>
        </w:rPr>
        <w:t>, American College Personnel Association, Multiracial Network, 2020.</w:t>
      </w:r>
    </w:p>
    <w:p w14:paraId="13FCE47B" w14:textId="77777777" w:rsidR="00B8326B" w:rsidRDefault="00B8326B" w:rsidP="00B8326B">
      <w:pPr>
        <w:tabs>
          <w:tab w:val="left" w:pos="6192"/>
          <w:tab w:val="left" w:pos="10058"/>
        </w:tabs>
        <w:rPr>
          <w:rFonts w:ascii="Garamond" w:hAnsi="Garamond" w:cs="Arial"/>
          <w:b/>
          <w:bCs/>
        </w:rPr>
      </w:pPr>
    </w:p>
    <w:p w14:paraId="26AE298C" w14:textId="0B854150" w:rsidR="00B8326B" w:rsidRDefault="00B8326B" w:rsidP="00B8326B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</w:rPr>
        <w:t>Edited Volumes</w:t>
      </w:r>
    </w:p>
    <w:p w14:paraId="0FF5C270" w14:textId="77777777" w:rsidR="00B8326B" w:rsidRDefault="00B8326B" w:rsidP="00B8326B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  <w:bCs/>
        </w:rPr>
      </w:pPr>
    </w:p>
    <w:p w14:paraId="027CAE3D" w14:textId="14B5144B" w:rsidR="00B8326B" w:rsidRPr="00F374E1" w:rsidRDefault="00B8326B" w:rsidP="00B8326B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B8326B">
        <w:rPr>
          <w:rFonts w:ascii="Garamond" w:hAnsi="Garamond" w:cs="Arial"/>
          <w:b/>
          <w:bCs/>
        </w:rPr>
        <w:t>Jackson, K. F.</w:t>
      </w:r>
      <w:r w:rsidRPr="0055080D">
        <w:rPr>
          <w:rFonts w:ascii="Garamond" w:hAnsi="Garamond" w:cs="Arial"/>
        </w:rPr>
        <w:t xml:space="preserve"> (</w:t>
      </w:r>
      <w:r>
        <w:rPr>
          <w:rFonts w:ascii="Garamond" w:hAnsi="Garamond" w:cs="Arial"/>
        </w:rPr>
        <w:t>E</w:t>
      </w:r>
      <w:r w:rsidRPr="0055080D">
        <w:rPr>
          <w:rFonts w:ascii="Garamond" w:hAnsi="Garamond" w:cs="Arial"/>
        </w:rPr>
        <w:t>d.)</w:t>
      </w:r>
      <w:r>
        <w:rPr>
          <w:rFonts w:ascii="Garamond" w:hAnsi="Garamond" w:cs="Arial"/>
        </w:rPr>
        <w:t xml:space="preserve">. </w:t>
      </w:r>
      <w:r w:rsidR="00426118" w:rsidRPr="00426118">
        <w:rPr>
          <w:rFonts w:ascii="Garamond" w:hAnsi="Garamond" w:cs="Arial"/>
          <w:i/>
          <w:iCs/>
        </w:rPr>
        <w:t>The Mixed Motherwork Legacy Project</w:t>
      </w:r>
      <w:r w:rsidR="00426118">
        <w:rPr>
          <w:rFonts w:ascii="Garamond" w:hAnsi="Garamond" w:cs="Arial"/>
        </w:rPr>
        <w:t xml:space="preserve">. </w:t>
      </w:r>
      <w:r w:rsidR="003B1F27" w:rsidRPr="003B1F27">
        <w:rPr>
          <w:rFonts w:ascii="Garamond" w:hAnsi="Garamond" w:cs="Arial"/>
        </w:rPr>
        <w:t>Advance contract pending, SUNY Press</w:t>
      </w:r>
    </w:p>
    <w:p w14:paraId="57F63683" w14:textId="77777777" w:rsidR="00B8326B" w:rsidRPr="00F374E1" w:rsidRDefault="00B8326B" w:rsidP="00B8326B">
      <w:pPr>
        <w:tabs>
          <w:tab w:val="left" w:pos="6192"/>
          <w:tab w:val="left" w:pos="10058"/>
        </w:tabs>
        <w:rPr>
          <w:rFonts w:ascii="Garamond" w:hAnsi="Garamond" w:cs="Arial"/>
          <w:b/>
          <w:bCs/>
        </w:rPr>
      </w:pPr>
    </w:p>
    <w:bookmarkEnd w:id="3"/>
    <w:p w14:paraId="7FACA8CB" w14:textId="3640C7A7" w:rsidR="004B75F0" w:rsidRDefault="004B75F0" w:rsidP="001B001A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Conference Proceeding</w:t>
      </w:r>
      <w:r w:rsidR="00B8326B">
        <w:rPr>
          <w:rFonts w:ascii="Garamond" w:hAnsi="Garamond" w:cs="Arial"/>
          <w:b/>
        </w:rPr>
        <w:t>s</w:t>
      </w:r>
    </w:p>
    <w:p w14:paraId="1760D016" w14:textId="781B898C" w:rsidR="004B75F0" w:rsidRDefault="004B75F0" w:rsidP="001B001A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57311CCE" w14:textId="1FAAEE9C" w:rsidR="004B75F0" w:rsidRPr="00380057" w:rsidRDefault="004B75F0" w:rsidP="004B75F0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>Jackson, K. F</w:t>
      </w:r>
      <w:r w:rsidRPr="004B75F0">
        <w:rPr>
          <w:rFonts w:ascii="Garamond" w:hAnsi="Garamond" w:cs="Arial"/>
        </w:rPr>
        <w:t xml:space="preserve">., Guevarra, R. Jr., Agloro, A. </w:t>
      </w:r>
      <w:r>
        <w:rPr>
          <w:rFonts w:ascii="Garamond" w:hAnsi="Garamond" w:cs="Arial"/>
        </w:rPr>
        <w:t xml:space="preserve">(eds.) </w:t>
      </w:r>
      <w:r w:rsidRPr="004B75F0">
        <w:rPr>
          <w:rFonts w:ascii="Garamond" w:hAnsi="Garamond" w:cs="Arial"/>
        </w:rPr>
        <w:t>(2023, May). Critical Mixed Race Studies 2022 Conference Proceedings Online Publication.</w:t>
      </w:r>
      <w:r>
        <w:rPr>
          <w:rFonts w:ascii="Garamond" w:hAnsi="Garamond" w:cs="Arial"/>
          <w:b/>
        </w:rPr>
        <w:t xml:space="preserve"> </w:t>
      </w:r>
      <w:r w:rsidRPr="004B75F0">
        <w:rPr>
          <w:rFonts w:ascii="Garamond" w:hAnsi="Garamond" w:cs="Arial"/>
          <w:i/>
        </w:rPr>
        <w:t>Critical Mixed Race Studies Association</w:t>
      </w:r>
      <w:r>
        <w:rPr>
          <w:rFonts w:ascii="Garamond" w:hAnsi="Garamond" w:cs="Arial"/>
          <w:b/>
        </w:rPr>
        <w:t xml:space="preserve">. </w:t>
      </w:r>
      <w:hyperlink r:id="rId50" w:history="1">
        <w:r w:rsidR="00380057" w:rsidRPr="00380057">
          <w:rPr>
            <w:rStyle w:val="Hyperlink"/>
            <w:rFonts w:ascii="Garamond" w:hAnsi="Garamond" w:cs="Arial"/>
          </w:rPr>
          <w:t>https://criticalmixedracestudies.com/2022-cmrs-conference-proceedings/</w:t>
        </w:r>
      </w:hyperlink>
      <w:r w:rsidR="00380057" w:rsidRPr="00380057">
        <w:rPr>
          <w:rFonts w:ascii="Garamond" w:hAnsi="Garamond" w:cs="Arial"/>
        </w:rPr>
        <w:t xml:space="preserve"> </w:t>
      </w:r>
    </w:p>
    <w:p w14:paraId="1331AB69" w14:textId="77777777" w:rsidR="004B75F0" w:rsidRDefault="004B75F0" w:rsidP="001B001A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0C1905A3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Reports</w:t>
      </w:r>
    </w:p>
    <w:p w14:paraId="36F9FA88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2F0D15B7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EC1853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 xml:space="preserve"> (2019, March). </w:t>
      </w:r>
      <w:r w:rsidRPr="00EC1853">
        <w:rPr>
          <w:rFonts w:ascii="Garamond" w:hAnsi="Garamond" w:cs="Arial"/>
          <w:i/>
        </w:rPr>
        <w:t>Student Voices Report</w:t>
      </w:r>
      <w:r>
        <w:rPr>
          <w:rFonts w:ascii="Garamond" w:hAnsi="Garamond" w:cs="Arial"/>
        </w:rPr>
        <w:t xml:space="preserve">. ASU SSW Ad Hoc Diversity Committee. </w:t>
      </w:r>
    </w:p>
    <w:p w14:paraId="2406CCF2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33F133FC" w14:textId="68678739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 w:rsidRPr="00755932">
        <w:rPr>
          <w:rFonts w:ascii="Garamond" w:hAnsi="Garamond" w:cs="Arial"/>
        </w:rPr>
        <w:t>Pillar, A.</w:t>
      </w:r>
      <w:r>
        <w:rPr>
          <w:rFonts w:ascii="Garamond" w:hAnsi="Garamond" w:cs="Arial"/>
        </w:rPr>
        <w:t>*</w:t>
      </w:r>
      <w:r w:rsidRPr="00755932">
        <w:rPr>
          <w:rFonts w:ascii="Garamond" w:hAnsi="Garamond" w:cs="Arial"/>
        </w:rPr>
        <w:t>, Holtfreter, K., Price, S., &amp;</w:t>
      </w:r>
      <w:r>
        <w:rPr>
          <w:rFonts w:ascii="Garamond" w:hAnsi="Garamond" w:cs="Arial"/>
          <w:b/>
        </w:rPr>
        <w:t xml:space="preserve"> Jackson, K. F. </w:t>
      </w:r>
      <w:r w:rsidRPr="00755932">
        <w:rPr>
          <w:rFonts w:ascii="Garamond" w:hAnsi="Garamond" w:cs="Arial"/>
        </w:rPr>
        <w:t>(2018, October)</w:t>
      </w:r>
      <w:r>
        <w:rPr>
          <w:rFonts w:ascii="Garamond" w:hAnsi="Garamond" w:cs="Arial"/>
        </w:rPr>
        <w:t>.</w:t>
      </w:r>
      <w:r>
        <w:rPr>
          <w:rFonts w:ascii="Garamond" w:hAnsi="Garamond" w:cs="Arial"/>
          <w:b/>
        </w:rPr>
        <w:t xml:space="preserve"> </w:t>
      </w:r>
      <w:r w:rsidRPr="00755932">
        <w:rPr>
          <w:rFonts w:ascii="Garamond" w:hAnsi="Garamond" w:cs="Arial"/>
          <w:i/>
        </w:rPr>
        <w:t xml:space="preserve">High priority issues of diversity &amp; inclusion. </w:t>
      </w:r>
      <w:r w:rsidRPr="00755932">
        <w:rPr>
          <w:rFonts w:ascii="Garamond" w:hAnsi="Garamond" w:cs="Arial"/>
        </w:rPr>
        <w:t>Report from</w:t>
      </w:r>
      <w:r>
        <w:rPr>
          <w:rFonts w:ascii="Garamond" w:hAnsi="Garamond" w:cs="Arial"/>
          <w:i/>
        </w:rPr>
        <w:t xml:space="preserve"> </w:t>
      </w:r>
      <w:r>
        <w:rPr>
          <w:rFonts w:ascii="Garamond" w:hAnsi="Garamond" w:cs="Arial"/>
        </w:rPr>
        <w:t xml:space="preserve">ASU Watts Committee on Diversity and Inclusion. </w:t>
      </w:r>
      <w:r w:rsidR="00B8326B" w:rsidRPr="00B8326B">
        <w:rPr>
          <w:rFonts w:ascii="Garamond" w:hAnsi="Garamond" w:cs="Arial"/>
        </w:rPr>
        <w:t>(Faculty lead and coordinating author)</w:t>
      </w:r>
    </w:p>
    <w:p w14:paraId="2F0FCC2F" w14:textId="77777777" w:rsidR="00F374E1" w:rsidRDefault="00F374E1" w:rsidP="00F566B0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0139D7C3" w14:textId="598DC6C8" w:rsidR="00E008B9" w:rsidRDefault="00F374E1" w:rsidP="00F566B0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Book Chapters</w:t>
      </w:r>
    </w:p>
    <w:p w14:paraId="7AD3BC87" w14:textId="77777777" w:rsidR="00F374E1" w:rsidRDefault="00F374E1" w:rsidP="00417874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  <w:bCs/>
        </w:rPr>
      </w:pPr>
    </w:p>
    <w:p w14:paraId="33FE3C5D" w14:textId="4A3F5604" w:rsidR="005341DE" w:rsidRPr="001A1409" w:rsidRDefault="005341DE" w:rsidP="00417874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1A1409">
        <w:rPr>
          <w:rFonts w:ascii="Garamond" w:hAnsi="Garamond" w:cs="Arial"/>
          <w:b/>
          <w:bCs/>
        </w:rPr>
        <w:t>Jackson, K. F.</w:t>
      </w:r>
      <w:r>
        <w:rPr>
          <w:rFonts w:ascii="Garamond" w:hAnsi="Garamond" w:cs="Arial"/>
          <w:bCs/>
        </w:rPr>
        <w:t>, &amp; Samuels, G. M. (</w:t>
      </w:r>
      <w:r w:rsidRPr="00122EE0">
        <w:rPr>
          <w:rFonts w:ascii="Garamond" w:hAnsi="Garamond" w:cs="Arial"/>
          <w:bCs/>
          <w:i/>
          <w:iCs/>
        </w:rPr>
        <w:t>in press</w:t>
      </w:r>
      <w:r>
        <w:rPr>
          <w:rFonts w:ascii="Garamond" w:hAnsi="Garamond" w:cs="Arial"/>
          <w:bCs/>
        </w:rPr>
        <w:t xml:space="preserve">). </w:t>
      </w:r>
      <w:r w:rsidRPr="001A1409">
        <w:rPr>
          <w:rFonts w:ascii="Garamond" w:hAnsi="Garamond" w:cs="Arial"/>
          <w:bCs/>
        </w:rPr>
        <w:t>Multiracial Cultural Attunement: Reimaging Anti-Mono/Racist Therapeutic Practice with Multiracial People and Families</w:t>
      </w:r>
      <w:r>
        <w:rPr>
          <w:rFonts w:ascii="Garamond" w:hAnsi="Garamond" w:cs="Arial"/>
          <w:bCs/>
        </w:rPr>
        <w:t xml:space="preserve">. In A. R. Nishina, S. Gaither, &amp; L. Kiang (Eds.), </w:t>
      </w:r>
      <w:r>
        <w:rPr>
          <w:rFonts w:ascii="Garamond" w:hAnsi="Garamond" w:cs="Arial"/>
          <w:bCs/>
          <w:i/>
        </w:rPr>
        <w:t xml:space="preserve">The </w:t>
      </w:r>
      <w:r w:rsidRPr="001A1409">
        <w:rPr>
          <w:rFonts w:ascii="Garamond" w:hAnsi="Garamond" w:cs="Arial"/>
          <w:bCs/>
          <w:i/>
        </w:rPr>
        <w:t>Cambridge Handbook of Multiracial Youth and Families</w:t>
      </w:r>
      <w:r>
        <w:rPr>
          <w:rFonts w:ascii="Garamond" w:hAnsi="Garamond" w:cs="Arial"/>
          <w:bCs/>
          <w:i/>
        </w:rPr>
        <w:t xml:space="preserve">. </w:t>
      </w:r>
      <w:r>
        <w:rPr>
          <w:rFonts w:ascii="Garamond" w:hAnsi="Garamond" w:cs="Arial"/>
          <w:bCs/>
        </w:rPr>
        <w:t xml:space="preserve">Cambridge University Press. </w:t>
      </w:r>
    </w:p>
    <w:p w14:paraId="04B1CC7B" w14:textId="77777777" w:rsidR="005341DE" w:rsidRDefault="005341DE" w:rsidP="00FB117A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7C008AB4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B86CA9">
        <w:rPr>
          <w:rFonts w:ascii="Garamond" w:hAnsi="Garamond" w:cs="Arial"/>
          <w:b/>
        </w:rPr>
        <w:t xml:space="preserve">Jackson, K. F. </w:t>
      </w:r>
      <w:r w:rsidRPr="00B86CA9">
        <w:rPr>
          <w:rFonts w:ascii="Garamond" w:hAnsi="Garamond" w:cs="Arial"/>
        </w:rPr>
        <w:t>(</w:t>
      </w:r>
      <w:r>
        <w:rPr>
          <w:rFonts w:ascii="Garamond" w:hAnsi="Garamond" w:cs="Arial"/>
        </w:rPr>
        <w:t>2013</w:t>
      </w:r>
      <w:r w:rsidRPr="00B86CA9">
        <w:rPr>
          <w:rFonts w:ascii="Garamond" w:hAnsi="Garamond" w:cs="Arial"/>
        </w:rPr>
        <w:t xml:space="preserve">). Reflections on multiracial opportunities and barriers in </w:t>
      </w:r>
      <w:hyperlink r:id="rId51" w:history="1">
        <w:r w:rsidRPr="00B86CA9">
          <w:rPr>
            <w:rStyle w:val="Hyperlink"/>
            <w:rFonts w:ascii="Garamond" w:hAnsi="Garamond" w:cs="Arial"/>
            <w:color w:val="auto"/>
            <w:u w:val="none"/>
          </w:rPr>
          <w:t>J. B. Ashford</w:t>
        </w:r>
      </w:hyperlink>
      <w:r w:rsidRPr="00B86CA9">
        <w:rPr>
          <w:rFonts w:ascii="Garamond" w:hAnsi="Garamond" w:cs="Arial"/>
        </w:rPr>
        <w:t xml:space="preserve">, </w:t>
      </w:r>
      <w:hyperlink r:id="rId52" w:history="1">
        <w:r w:rsidRPr="00B86CA9">
          <w:rPr>
            <w:rStyle w:val="Hyperlink"/>
            <w:rFonts w:ascii="Garamond" w:hAnsi="Garamond" w:cs="Arial"/>
            <w:color w:val="auto"/>
            <w:u w:val="none"/>
          </w:rPr>
          <w:t>C. W. LeCroy</w:t>
        </w:r>
      </w:hyperlink>
      <w:r w:rsidRPr="00B86CA9">
        <w:rPr>
          <w:rFonts w:ascii="Garamond" w:hAnsi="Garamond" w:cs="Arial"/>
        </w:rPr>
        <w:t xml:space="preserve">, &amp; </w:t>
      </w:r>
      <w:hyperlink r:id="rId53" w:history="1">
        <w:r w:rsidRPr="00B86CA9">
          <w:rPr>
            <w:rStyle w:val="Hyperlink"/>
            <w:rFonts w:ascii="Garamond" w:hAnsi="Garamond" w:cs="Arial"/>
            <w:color w:val="auto"/>
            <w:u w:val="none"/>
          </w:rPr>
          <w:t>K. L. Lortie</w:t>
        </w:r>
      </w:hyperlink>
      <w:r w:rsidRPr="00B86CA9">
        <w:rPr>
          <w:rFonts w:ascii="Garamond" w:hAnsi="Garamond" w:cs="Arial"/>
        </w:rPr>
        <w:t xml:space="preserve"> (Eds.), </w:t>
      </w:r>
      <w:r w:rsidRPr="00B86CA9">
        <w:rPr>
          <w:rFonts w:ascii="Garamond" w:hAnsi="Garamond" w:cs="Arial"/>
          <w:bCs/>
          <w:i/>
        </w:rPr>
        <w:t>Human behavior in the social environment: A multidimensional perspective</w:t>
      </w:r>
      <w:r w:rsidRPr="00B86CA9">
        <w:rPr>
          <w:rFonts w:ascii="Garamond" w:hAnsi="Garamond" w:cs="Arial"/>
          <w:b/>
          <w:bCs/>
        </w:rPr>
        <w:t xml:space="preserve"> </w:t>
      </w:r>
      <w:r w:rsidRPr="00B86CA9">
        <w:rPr>
          <w:rFonts w:ascii="Garamond" w:hAnsi="Garamond" w:cs="Arial"/>
          <w:bCs/>
        </w:rPr>
        <w:t>(5</w:t>
      </w:r>
      <w:r w:rsidRPr="00B86CA9">
        <w:rPr>
          <w:rFonts w:ascii="Garamond" w:hAnsi="Garamond" w:cs="Arial"/>
          <w:bCs/>
          <w:vertAlign w:val="superscript"/>
        </w:rPr>
        <w:t>th</w:t>
      </w:r>
      <w:r w:rsidRPr="00B86CA9">
        <w:rPr>
          <w:rFonts w:ascii="Garamond" w:hAnsi="Garamond" w:cs="Arial"/>
          <w:bCs/>
        </w:rPr>
        <w:t xml:space="preserve"> ed.). Belmont, CA: Brooks/Cole.</w:t>
      </w:r>
    </w:p>
    <w:p w14:paraId="29C54EC2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001289CF" w14:textId="77777777" w:rsidR="00F374E1" w:rsidRPr="00B86CA9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B86CA9">
        <w:rPr>
          <w:rFonts w:ascii="Garamond" w:hAnsi="Garamond" w:cs="Arial"/>
          <w:b/>
        </w:rPr>
        <w:lastRenderedPageBreak/>
        <w:t xml:space="preserve">Jackson, K. F. </w:t>
      </w:r>
      <w:r w:rsidRPr="00B86CA9">
        <w:rPr>
          <w:rFonts w:ascii="Garamond" w:hAnsi="Garamond" w:cs="Arial"/>
        </w:rPr>
        <w:t xml:space="preserve">(2010). Reflections on multiracial opportunities and barriers in </w:t>
      </w:r>
      <w:hyperlink r:id="rId54" w:history="1">
        <w:r w:rsidRPr="00B86CA9">
          <w:rPr>
            <w:rStyle w:val="Hyperlink"/>
            <w:rFonts w:ascii="Garamond" w:hAnsi="Garamond" w:cs="Arial"/>
            <w:color w:val="auto"/>
            <w:u w:val="none"/>
          </w:rPr>
          <w:t>J. B. Ashford</w:t>
        </w:r>
      </w:hyperlink>
      <w:r w:rsidRPr="00B86CA9">
        <w:rPr>
          <w:rFonts w:ascii="Garamond" w:hAnsi="Garamond" w:cs="Arial"/>
        </w:rPr>
        <w:t xml:space="preserve">, </w:t>
      </w:r>
      <w:hyperlink r:id="rId55" w:history="1">
        <w:r w:rsidRPr="00B86CA9">
          <w:rPr>
            <w:rStyle w:val="Hyperlink"/>
            <w:rFonts w:ascii="Garamond" w:hAnsi="Garamond" w:cs="Arial"/>
            <w:color w:val="auto"/>
            <w:u w:val="none"/>
          </w:rPr>
          <w:t>C. W. LeCroy</w:t>
        </w:r>
      </w:hyperlink>
      <w:r w:rsidRPr="00B86CA9">
        <w:rPr>
          <w:rFonts w:ascii="Garamond" w:hAnsi="Garamond" w:cs="Arial"/>
        </w:rPr>
        <w:t xml:space="preserve">, &amp; </w:t>
      </w:r>
      <w:hyperlink r:id="rId56" w:history="1">
        <w:r w:rsidRPr="00B86CA9">
          <w:rPr>
            <w:rStyle w:val="Hyperlink"/>
            <w:rFonts w:ascii="Garamond" w:hAnsi="Garamond" w:cs="Arial"/>
            <w:color w:val="auto"/>
            <w:u w:val="none"/>
          </w:rPr>
          <w:t>K. L. Lortie</w:t>
        </w:r>
      </w:hyperlink>
      <w:r w:rsidRPr="00B86CA9">
        <w:rPr>
          <w:rFonts w:ascii="Garamond" w:hAnsi="Garamond" w:cs="Arial"/>
        </w:rPr>
        <w:t xml:space="preserve"> (Eds.), </w:t>
      </w:r>
      <w:r w:rsidRPr="00B86CA9">
        <w:rPr>
          <w:rFonts w:ascii="Garamond" w:hAnsi="Garamond" w:cs="Arial"/>
          <w:bCs/>
          <w:i/>
        </w:rPr>
        <w:t>Human behavior in the social environment: A multidimensional perspective</w:t>
      </w:r>
      <w:r w:rsidRPr="00B86CA9">
        <w:rPr>
          <w:rFonts w:ascii="Garamond" w:hAnsi="Garamond" w:cs="Arial"/>
          <w:b/>
          <w:bCs/>
        </w:rPr>
        <w:t xml:space="preserve"> </w:t>
      </w:r>
      <w:r w:rsidRPr="00B86CA9">
        <w:rPr>
          <w:rFonts w:ascii="Garamond" w:hAnsi="Garamond" w:cs="Arial"/>
          <w:bCs/>
        </w:rPr>
        <w:t>(4</w:t>
      </w:r>
      <w:r w:rsidRPr="00B86CA9">
        <w:rPr>
          <w:rFonts w:ascii="Garamond" w:hAnsi="Garamond" w:cs="Arial"/>
          <w:bCs/>
          <w:vertAlign w:val="superscript"/>
        </w:rPr>
        <w:t>th</w:t>
      </w:r>
      <w:r w:rsidRPr="00B86CA9">
        <w:rPr>
          <w:rFonts w:ascii="Garamond" w:hAnsi="Garamond" w:cs="Arial"/>
          <w:bCs/>
        </w:rPr>
        <w:t xml:space="preserve"> ed.) (pp.174-175). Belmont, CA: Brooks/Cole.</w:t>
      </w:r>
    </w:p>
    <w:p w14:paraId="658D5C7A" w14:textId="77777777" w:rsidR="00802ACF" w:rsidRDefault="00802ACF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32B5A489" w14:textId="04F27C0B" w:rsidR="00F374E1" w:rsidRPr="00B86CA9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Editorials</w:t>
      </w:r>
    </w:p>
    <w:p w14:paraId="166EC62F" w14:textId="77777777" w:rsidR="00F374E1" w:rsidRDefault="00F374E1" w:rsidP="00FB117A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78A806EB" w14:textId="0215744F" w:rsidR="00FB117A" w:rsidRPr="00FB117A" w:rsidRDefault="00FB117A" w:rsidP="00FB117A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FB117A">
        <w:rPr>
          <w:rFonts w:ascii="Garamond" w:hAnsi="Garamond" w:cs="Arial"/>
          <w:bCs/>
        </w:rPr>
        <w:t>Diaz, M., Alvarez, A. R. G.</w:t>
      </w:r>
      <w:r w:rsidR="00F374E1">
        <w:rPr>
          <w:rFonts w:ascii="Garamond" w:hAnsi="Garamond" w:cs="Arial"/>
          <w:bCs/>
        </w:rPr>
        <w:t>+</w:t>
      </w:r>
      <w:r w:rsidRPr="00FB117A">
        <w:rPr>
          <w:rFonts w:ascii="Garamond" w:hAnsi="Garamond" w:cs="Arial"/>
          <w:bCs/>
        </w:rPr>
        <w:t xml:space="preserve">, Mountz, S., </w:t>
      </w:r>
      <w:r w:rsidRPr="00FB117A">
        <w:rPr>
          <w:rFonts w:ascii="Garamond" w:hAnsi="Garamond" w:cs="Arial"/>
          <w:b/>
        </w:rPr>
        <w:t>Jackson, K. F.</w:t>
      </w:r>
      <w:r w:rsidRPr="00FB117A">
        <w:rPr>
          <w:rFonts w:ascii="Garamond" w:hAnsi="Garamond" w:cs="Arial"/>
          <w:bCs/>
        </w:rPr>
        <w:t>, Harrell, S.</w:t>
      </w:r>
      <w:r w:rsidR="00F374E1">
        <w:rPr>
          <w:rFonts w:ascii="Garamond" w:hAnsi="Garamond" w:cs="Arial"/>
          <w:bCs/>
        </w:rPr>
        <w:t>+</w:t>
      </w:r>
      <w:r w:rsidRPr="00FB117A">
        <w:rPr>
          <w:rFonts w:ascii="Garamond" w:hAnsi="Garamond" w:cs="Arial"/>
          <w:bCs/>
        </w:rPr>
        <w:t>, Kim, M. E., &amp; Goldblatt Hyatt, E.</w:t>
      </w:r>
      <w:r w:rsidR="00F374E1">
        <w:rPr>
          <w:rFonts w:ascii="Garamond" w:hAnsi="Garamond" w:cs="Arial"/>
          <w:bCs/>
        </w:rPr>
        <w:t>+</w:t>
      </w:r>
      <w:r w:rsidRPr="00FB117A">
        <w:rPr>
          <w:rFonts w:ascii="Garamond" w:hAnsi="Garamond" w:cs="Arial"/>
          <w:bCs/>
        </w:rPr>
        <w:t xml:space="preserve"> (2025). Condemning Genocide and Confronting </w:t>
      </w:r>
      <w:r w:rsidRPr="00086EE3">
        <w:rPr>
          <w:rFonts w:ascii="Garamond" w:hAnsi="Garamond" w:cs="Arial"/>
          <w:bCs/>
          <w:i/>
          <w:iCs/>
        </w:rPr>
        <w:t>Affilia’s</w:t>
      </w:r>
      <w:r w:rsidRPr="00FB117A">
        <w:rPr>
          <w:rFonts w:ascii="Garamond" w:hAnsi="Garamond" w:cs="Arial"/>
          <w:bCs/>
        </w:rPr>
        <w:t xml:space="preserve"> Palestine Exception</w:t>
      </w:r>
      <w:r w:rsidR="00C73865">
        <w:rPr>
          <w:rFonts w:ascii="Garamond" w:hAnsi="Garamond" w:cs="Arial"/>
          <w:bCs/>
        </w:rPr>
        <w:t xml:space="preserve"> [Editorial]</w:t>
      </w:r>
      <w:r w:rsidRPr="00FB117A">
        <w:rPr>
          <w:rFonts w:ascii="Garamond" w:hAnsi="Garamond" w:cs="Arial"/>
          <w:bCs/>
        </w:rPr>
        <w:t xml:space="preserve">. </w:t>
      </w:r>
      <w:r w:rsidRPr="00FB117A">
        <w:rPr>
          <w:rFonts w:ascii="Garamond" w:hAnsi="Garamond" w:cs="Arial"/>
          <w:bCs/>
          <w:i/>
          <w:iCs/>
        </w:rPr>
        <w:t>Affilia</w:t>
      </w:r>
      <w:r w:rsidRPr="00FB117A">
        <w:rPr>
          <w:rFonts w:ascii="Garamond" w:hAnsi="Garamond" w:cs="Arial"/>
          <w:bCs/>
        </w:rPr>
        <w:t xml:space="preserve">, </w:t>
      </w:r>
      <w:r w:rsidR="00B834C1" w:rsidRPr="00B834C1">
        <w:rPr>
          <w:rFonts w:ascii="Garamond" w:hAnsi="Garamond" w:cs="Arial"/>
          <w:bCs/>
          <w:i/>
          <w:iCs/>
        </w:rPr>
        <w:t>40</w:t>
      </w:r>
      <w:r w:rsidR="00B834C1" w:rsidRPr="00B834C1">
        <w:rPr>
          <w:rFonts w:ascii="Garamond" w:hAnsi="Garamond" w:cs="Arial"/>
          <w:bCs/>
        </w:rPr>
        <w:t>(4), 529-538</w:t>
      </w:r>
      <w:r w:rsidRPr="00B834C1">
        <w:rPr>
          <w:rFonts w:ascii="Garamond" w:hAnsi="Garamond" w:cs="Arial"/>
          <w:bCs/>
        </w:rPr>
        <w:t>.</w:t>
      </w:r>
      <w:r w:rsidRPr="00FB117A">
        <w:rPr>
          <w:rFonts w:ascii="Garamond" w:hAnsi="Garamond" w:cs="Arial"/>
          <w:bCs/>
        </w:rPr>
        <w:t xml:space="preserve"> </w:t>
      </w:r>
      <w:hyperlink r:id="rId57" w:history="1">
        <w:r w:rsidRPr="00FB117A">
          <w:rPr>
            <w:rStyle w:val="Hyperlink"/>
            <w:rFonts w:ascii="Garamond" w:hAnsi="Garamond" w:cs="Arial"/>
            <w:bCs/>
          </w:rPr>
          <w:t>https://doi.org/10.1177/08861099251366832</w:t>
        </w:r>
      </w:hyperlink>
    </w:p>
    <w:p w14:paraId="57839D9C" w14:textId="77777777" w:rsidR="00FB117A" w:rsidRDefault="00FB117A" w:rsidP="00A95430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7C36481C" w14:textId="7781D791" w:rsidR="00FB117A" w:rsidRDefault="00FB117A" w:rsidP="00A95430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  <w:bCs/>
        </w:rPr>
        <w:t>Jackson, K. F.</w:t>
      </w:r>
      <w:r>
        <w:rPr>
          <w:rFonts w:ascii="Garamond" w:hAnsi="Garamond" w:cs="Arial"/>
          <w:bCs/>
        </w:rPr>
        <w:t xml:space="preserve">, Goodkind, S., Diaz, M., Karandikar, S., </w:t>
      </w:r>
      <w:r w:rsidRPr="0010439E">
        <w:rPr>
          <w:rFonts w:ascii="Garamond" w:hAnsi="Garamond" w:cs="Arial"/>
          <w:bCs/>
        </w:rPr>
        <w:t>Beltrán</w:t>
      </w:r>
      <w:r>
        <w:rPr>
          <w:rFonts w:ascii="Garamond" w:hAnsi="Garamond" w:cs="Arial"/>
          <w:bCs/>
        </w:rPr>
        <w:t xml:space="preserve">, R., Kim, M. E. et al. (2023). </w:t>
      </w:r>
      <w:r w:rsidRPr="0010439E">
        <w:rPr>
          <w:rFonts w:ascii="Garamond" w:hAnsi="Garamond" w:cs="Arial"/>
          <w:bCs/>
        </w:rPr>
        <w:t>Positionality in Critical Feminist Scholarship: Situating Social Locations and Power within Knowledge Production</w:t>
      </w:r>
      <w:r>
        <w:rPr>
          <w:rFonts w:ascii="Garamond" w:hAnsi="Garamond" w:cs="Arial"/>
          <w:bCs/>
        </w:rPr>
        <w:t xml:space="preserve"> [Editorial]. </w:t>
      </w:r>
      <w:r>
        <w:rPr>
          <w:rFonts w:ascii="Garamond" w:hAnsi="Garamond" w:cs="Arial"/>
          <w:bCs/>
          <w:i/>
        </w:rPr>
        <w:t>Affilia</w:t>
      </w:r>
      <w:r w:rsidR="00B834C1">
        <w:rPr>
          <w:rFonts w:ascii="Garamond" w:hAnsi="Garamond" w:cs="Arial"/>
          <w:bCs/>
        </w:rPr>
        <w:t xml:space="preserve">, </w:t>
      </w:r>
      <w:r w:rsidR="00B834C1" w:rsidRPr="00B834C1">
        <w:rPr>
          <w:rFonts w:ascii="Garamond" w:hAnsi="Garamond" w:cs="Arial"/>
          <w:bCs/>
          <w:i/>
          <w:iCs/>
        </w:rPr>
        <w:t>39</w:t>
      </w:r>
      <w:r w:rsidR="00B834C1" w:rsidRPr="00B834C1">
        <w:rPr>
          <w:rFonts w:ascii="Garamond" w:hAnsi="Garamond" w:cs="Arial"/>
          <w:bCs/>
        </w:rPr>
        <w:t>(1), 5-11</w:t>
      </w:r>
      <w:r w:rsidR="00B834C1">
        <w:rPr>
          <w:rFonts w:ascii="Garamond" w:hAnsi="Garamond" w:cs="Arial"/>
          <w:bCs/>
        </w:rPr>
        <w:t>.</w:t>
      </w:r>
      <w:r>
        <w:rPr>
          <w:rFonts w:ascii="Garamond" w:hAnsi="Garamond" w:cs="Arial"/>
          <w:bCs/>
        </w:rPr>
        <w:t xml:space="preserve"> </w:t>
      </w:r>
      <w:hyperlink r:id="rId58" w:history="1">
        <w:r w:rsidRPr="003A3C81">
          <w:rPr>
            <w:rStyle w:val="Hyperlink"/>
            <w:rFonts w:ascii="Garamond" w:hAnsi="Garamond" w:cs="Arial"/>
            <w:bCs/>
          </w:rPr>
          <w:t>https://journals.sagepub.com/doi/10.1177/08861099231219848</w:t>
        </w:r>
      </w:hyperlink>
    </w:p>
    <w:p w14:paraId="5030BF2D" w14:textId="77777777" w:rsidR="00FB117A" w:rsidRDefault="00FB117A" w:rsidP="00A95430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6B7CD96F" w14:textId="77777777" w:rsidR="00F374E1" w:rsidRPr="00A95430" w:rsidRDefault="00F374E1" w:rsidP="00F374E1">
      <w:pPr>
        <w:tabs>
          <w:tab w:val="left" w:pos="720"/>
          <w:tab w:val="left" w:pos="216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>Jackson, K. F</w:t>
      </w:r>
      <w:r>
        <w:rPr>
          <w:rFonts w:ascii="Garamond" w:hAnsi="Garamond" w:cs="Arial"/>
        </w:rPr>
        <w:t>.</w:t>
      </w:r>
      <w:r w:rsidRPr="00B86CA9">
        <w:rPr>
          <w:rFonts w:ascii="Garamond" w:hAnsi="Garamond" w:cs="Arial"/>
        </w:rPr>
        <w:t xml:space="preserve"> (</w:t>
      </w:r>
      <w:r>
        <w:rPr>
          <w:rFonts w:ascii="Garamond" w:hAnsi="Garamond" w:cs="Arial"/>
        </w:rPr>
        <w:t>2020, February</w:t>
      </w:r>
      <w:r w:rsidRPr="00B86CA9">
        <w:rPr>
          <w:rFonts w:ascii="Garamond" w:hAnsi="Garamond" w:cs="Arial"/>
        </w:rPr>
        <w:t xml:space="preserve">). </w:t>
      </w:r>
      <w:r w:rsidRPr="0074332E">
        <w:rPr>
          <w:rFonts w:ascii="Garamond" w:hAnsi="Garamond" w:cs="Arial"/>
        </w:rPr>
        <w:t>“What are you?” - Navigating Mixed-ish challenges and opportunities in social work</w:t>
      </w:r>
      <w:r>
        <w:rPr>
          <w:rFonts w:ascii="Garamond" w:hAnsi="Garamond" w:cs="Arial"/>
        </w:rPr>
        <w:t>.</w:t>
      </w:r>
      <w:r w:rsidRPr="0074332E">
        <w:rPr>
          <w:rFonts w:ascii="Garamond" w:hAnsi="Garamond" w:cs="Arial"/>
        </w:rPr>
        <w:t>”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i/>
        </w:rPr>
        <w:t>The New Social Worker.</w:t>
      </w:r>
      <w:r w:rsidRPr="0074332E">
        <w:rPr>
          <w:rFonts w:ascii="Garamond" w:hAnsi="Garamond" w:cs="Arial"/>
        </w:rPr>
        <w:t xml:space="preserve"> </w:t>
      </w:r>
      <w:hyperlink r:id="rId59" w:tgtFrame="_blank" w:history="1">
        <w:r w:rsidRPr="00EB53AB">
          <w:rPr>
            <w:rStyle w:val="Hyperlink"/>
            <w:rFonts w:ascii="Garamond" w:hAnsi="Garamond" w:cs="Arial"/>
          </w:rPr>
          <w:t>https://www.socialworker.com/feature-articles/practice/what-are-you-navigating-mixedish-challenges-opportunities-social-work/</w:t>
        </w:r>
      </w:hyperlink>
    </w:p>
    <w:p w14:paraId="1FE249F1" w14:textId="77777777" w:rsidR="00F374E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6F0377A6" w14:textId="055B6FF2" w:rsidR="00037501" w:rsidRDefault="00F374E1" w:rsidP="00F374E1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t xml:space="preserve">Jackson, K. F. </w:t>
      </w:r>
      <w:r w:rsidRPr="00B86CA9">
        <w:rPr>
          <w:rFonts w:ascii="Garamond" w:hAnsi="Garamond" w:cs="Arial"/>
        </w:rPr>
        <w:t>(2007).  The biracial Black/White experience</w:t>
      </w:r>
      <w:r w:rsidRPr="00B86CA9">
        <w:rPr>
          <w:rFonts w:ascii="Garamond" w:hAnsi="Garamond" w:cs="Arial"/>
          <w:i/>
        </w:rPr>
        <w:t xml:space="preserve">. Mixed Heritage Center: Information and resources for people of mixed heritage. </w:t>
      </w:r>
      <w:r w:rsidRPr="00B86CA9">
        <w:rPr>
          <w:rFonts w:ascii="Garamond" w:hAnsi="Garamond" w:cs="Arial"/>
        </w:rPr>
        <w:t xml:space="preserve">Retrieved from </w:t>
      </w:r>
      <w:hyperlink r:id="rId60" w:history="1">
        <w:r w:rsidRPr="00201C65">
          <w:rPr>
            <w:rStyle w:val="Hyperlink"/>
            <w:rFonts w:ascii="Garamond" w:hAnsi="Garamond"/>
          </w:rPr>
          <w:t>https://www.mixedheritagecenter.org/index_option_com_content_task_view_id_819_Itemid_1.html</w:t>
        </w:r>
      </w:hyperlink>
      <w:r>
        <w:rPr>
          <w:rFonts w:ascii="Garamond" w:hAnsi="Garamond"/>
        </w:rPr>
        <w:t xml:space="preserve">   </w:t>
      </w:r>
      <w:r>
        <w:t xml:space="preserve"> </w:t>
      </w:r>
    </w:p>
    <w:p w14:paraId="6473441F" w14:textId="77777777" w:rsidR="00F374E1" w:rsidRDefault="00F374E1" w:rsidP="00EC1853">
      <w:pPr>
        <w:tabs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490D32BE" w14:textId="6130AFCF" w:rsidR="005341DE" w:rsidRPr="00B86CA9" w:rsidRDefault="00F374E1" w:rsidP="005341DE">
      <w:pPr>
        <w:pBdr>
          <w:bottom w:val="single" w:sz="12" w:space="1" w:color="auto"/>
        </w:pBdr>
        <w:ind w:left="2160" w:hanging="2160"/>
        <w:rPr>
          <w:rFonts w:ascii="Garamond" w:hAnsi="Garamond" w:cs="Arial"/>
        </w:rPr>
      </w:pPr>
      <w:r>
        <w:rPr>
          <w:rFonts w:ascii="Garamond" w:hAnsi="Garamond" w:cs="Arial"/>
        </w:rPr>
        <w:t xml:space="preserve">GRANT </w:t>
      </w:r>
      <w:r w:rsidR="005341DE" w:rsidRPr="00B86CA9">
        <w:rPr>
          <w:rFonts w:ascii="Garamond" w:hAnsi="Garamond" w:cs="Arial"/>
        </w:rPr>
        <w:t>FUNDING</w:t>
      </w:r>
    </w:p>
    <w:p w14:paraId="7B3A3292" w14:textId="07B20C98" w:rsidR="00576F7C" w:rsidRDefault="00576F7C" w:rsidP="005341DE">
      <w:pPr>
        <w:tabs>
          <w:tab w:val="left" w:pos="4440"/>
        </w:tabs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Funded</w:t>
      </w:r>
    </w:p>
    <w:p w14:paraId="053A8CEE" w14:textId="77777777" w:rsidR="00F03658" w:rsidRDefault="00F03658" w:rsidP="005341DE">
      <w:pPr>
        <w:tabs>
          <w:tab w:val="left" w:pos="4440"/>
        </w:tabs>
        <w:rPr>
          <w:rFonts w:ascii="Garamond" w:hAnsi="Garamond" w:cs="Arial"/>
          <w:b/>
        </w:rPr>
      </w:pPr>
    </w:p>
    <w:p w14:paraId="06F05E76" w14:textId="704B37E3" w:rsidR="005341DE" w:rsidRDefault="005341DE" w:rsidP="005341DE">
      <w:pPr>
        <w:tabs>
          <w:tab w:val="left" w:pos="4440"/>
        </w:tabs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Co-Principal Investigator </w:t>
      </w:r>
      <w:r w:rsidRPr="00A4303A">
        <w:rPr>
          <w:rFonts w:ascii="Garamond" w:hAnsi="Garamond" w:cs="Arial"/>
        </w:rPr>
        <w:t>(202</w:t>
      </w:r>
      <w:r>
        <w:rPr>
          <w:rFonts w:ascii="Garamond" w:hAnsi="Garamond" w:cs="Arial"/>
        </w:rPr>
        <w:t>1</w:t>
      </w:r>
      <w:r w:rsidRPr="00A4303A">
        <w:rPr>
          <w:rFonts w:ascii="Garamond" w:hAnsi="Garamond" w:cs="Arial"/>
        </w:rPr>
        <w:t xml:space="preserve"> - 202</w:t>
      </w:r>
      <w:r>
        <w:rPr>
          <w:rFonts w:ascii="Garamond" w:hAnsi="Garamond" w:cs="Arial"/>
        </w:rPr>
        <w:t>4</w:t>
      </w:r>
      <w:r w:rsidRPr="00A4303A">
        <w:rPr>
          <w:rFonts w:ascii="Garamond" w:hAnsi="Garamond" w:cs="Arial"/>
        </w:rPr>
        <w:t>)</w:t>
      </w:r>
      <w:r>
        <w:rPr>
          <w:rFonts w:ascii="Garamond" w:hAnsi="Garamond" w:cs="Arial"/>
        </w:rPr>
        <w:t>. P</w:t>
      </w:r>
      <w:r w:rsidRPr="00A4303A">
        <w:rPr>
          <w:rFonts w:ascii="Garamond" w:hAnsi="Garamond" w:cs="Arial"/>
        </w:rPr>
        <w:t>ilot for</w:t>
      </w:r>
      <w:r>
        <w:rPr>
          <w:rFonts w:ascii="Garamond" w:hAnsi="Garamond" w:cs="Arial"/>
        </w:rPr>
        <w:t xml:space="preserve"> multiracial families project examining r</w:t>
      </w:r>
      <w:r w:rsidRPr="00F76F70">
        <w:rPr>
          <w:rFonts w:ascii="Garamond" w:hAnsi="Garamond" w:cs="Arial"/>
        </w:rPr>
        <w:t xml:space="preserve">acial-ethnic </w:t>
      </w:r>
      <w:r>
        <w:rPr>
          <w:rFonts w:ascii="Garamond" w:hAnsi="Garamond" w:cs="Arial"/>
        </w:rPr>
        <w:t>s</w:t>
      </w:r>
      <w:r w:rsidRPr="00F76F70">
        <w:rPr>
          <w:rFonts w:ascii="Garamond" w:hAnsi="Garamond" w:cs="Arial"/>
        </w:rPr>
        <w:t xml:space="preserve">ocialization and </w:t>
      </w:r>
      <w:r>
        <w:rPr>
          <w:rFonts w:ascii="Garamond" w:hAnsi="Garamond" w:cs="Arial"/>
        </w:rPr>
        <w:t>c</w:t>
      </w:r>
      <w:r w:rsidRPr="00F76F70">
        <w:rPr>
          <w:rFonts w:ascii="Garamond" w:hAnsi="Garamond" w:cs="Arial"/>
        </w:rPr>
        <w:t xml:space="preserve">ritical </w:t>
      </w:r>
      <w:r>
        <w:rPr>
          <w:rFonts w:ascii="Garamond" w:hAnsi="Garamond" w:cs="Arial"/>
        </w:rPr>
        <w:t>r</w:t>
      </w:r>
      <w:r w:rsidRPr="00F76F70">
        <w:rPr>
          <w:rFonts w:ascii="Garamond" w:hAnsi="Garamond" w:cs="Arial"/>
        </w:rPr>
        <w:t xml:space="preserve">acial </w:t>
      </w:r>
      <w:r>
        <w:rPr>
          <w:rFonts w:ascii="Garamond" w:hAnsi="Garamond" w:cs="Arial"/>
        </w:rPr>
        <w:t>c</w:t>
      </w:r>
      <w:r w:rsidRPr="00F76F70">
        <w:rPr>
          <w:rFonts w:ascii="Garamond" w:hAnsi="Garamond" w:cs="Arial"/>
        </w:rPr>
        <w:t xml:space="preserve">onsciousness in </w:t>
      </w:r>
      <w:r>
        <w:rPr>
          <w:rFonts w:ascii="Garamond" w:hAnsi="Garamond" w:cs="Arial"/>
        </w:rPr>
        <w:t>m</w:t>
      </w:r>
      <w:r w:rsidRPr="00F76F70">
        <w:rPr>
          <w:rFonts w:ascii="Garamond" w:hAnsi="Garamond" w:cs="Arial"/>
        </w:rPr>
        <w:t xml:space="preserve">ultiracial </w:t>
      </w:r>
      <w:r>
        <w:rPr>
          <w:rFonts w:ascii="Garamond" w:hAnsi="Garamond" w:cs="Arial"/>
        </w:rPr>
        <w:t>f</w:t>
      </w:r>
      <w:r w:rsidRPr="00F76F70">
        <w:rPr>
          <w:rFonts w:ascii="Garamond" w:hAnsi="Garamond" w:cs="Arial"/>
        </w:rPr>
        <w:t>amilies</w:t>
      </w:r>
      <w:r>
        <w:rPr>
          <w:rFonts w:ascii="Garamond" w:hAnsi="Garamond" w:cs="Arial"/>
        </w:rPr>
        <w:t xml:space="preserve">. Seed grant Arizona State University’s </w:t>
      </w:r>
      <w:r w:rsidRPr="00A4303A">
        <w:rPr>
          <w:rFonts w:ascii="Garamond" w:hAnsi="Garamond" w:cs="Arial"/>
        </w:rPr>
        <w:t>Institute for Social Science Research</w:t>
      </w:r>
      <w:r>
        <w:rPr>
          <w:rFonts w:ascii="Garamond" w:hAnsi="Garamond" w:cs="Arial"/>
        </w:rPr>
        <w:t xml:space="preserve">. $8,000. (PI: Dr. Annabelle Atkin) </w:t>
      </w:r>
    </w:p>
    <w:p w14:paraId="4E6493E2" w14:textId="77777777" w:rsidR="005341DE" w:rsidRDefault="005341DE" w:rsidP="005341DE">
      <w:pPr>
        <w:tabs>
          <w:tab w:val="left" w:pos="4440"/>
        </w:tabs>
        <w:rPr>
          <w:rFonts w:ascii="Garamond" w:hAnsi="Garamond" w:cs="Arial"/>
          <w:b/>
        </w:rPr>
      </w:pPr>
    </w:p>
    <w:p w14:paraId="038A15BA" w14:textId="77777777" w:rsidR="005341DE" w:rsidRDefault="005341DE" w:rsidP="005341DE">
      <w:pPr>
        <w:tabs>
          <w:tab w:val="left" w:pos="4440"/>
        </w:tabs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Co-Principal Investigator </w:t>
      </w:r>
      <w:r w:rsidRPr="00A4303A">
        <w:rPr>
          <w:rFonts w:ascii="Garamond" w:hAnsi="Garamond" w:cs="Arial"/>
        </w:rPr>
        <w:t>(2020 - 2021)</w:t>
      </w:r>
      <w:r>
        <w:rPr>
          <w:rFonts w:ascii="Garamond" w:hAnsi="Garamond" w:cs="Arial"/>
        </w:rPr>
        <w:t>. P</w:t>
      </w:r>
      <w:r w:rsidRPr="00A4303A">
        <w:rPr>
          <w:rFonts w:ascii="Garamond" w:hAnsi="Garamond" w:cs="Arial"/>
        </w:rPr>
        <w:t xml:space="preserve">ilot for </w:t>
      </w:r>
      <w:r>
        <w:rPr>
          <w:rFonts w:ascii="Garamond" w:hAnsi="Garamond" w:cs="Arial"/>
        </w:rPr>
        <w:t>i</w:t>
      </w:r>
      <w:r w:rsidRPr="00A4303A">
        <w:rPr>
          <w:rFonts w:ascii="Garamond" w:hAnsi="Garamond" w:cs="Arial"/>
        </w:rPr>
        <w:t>ntimate partner victimization among multiracial individuals: Understanding the intersections of abuse type, lethality risk, and identity-related abuse</w:t>
      </w:r>
      <w:r>
        <w:rPr>
          <w:rFonts w:ascii="Garamond" w:hAnsi="Garamond" w:cs="Arial"/>
        </w:rPr>
        <w:t xml:space="preserve">. Seed grant Arizona State University’s </w:t>
      </w:r>
      <w:bookmarkStart w:id="4" w:name="_Hlk60668329"/>
      <w:r w:rsidRPr="00A4303A">
        <w:rPr>
          <w:rFonts w:ascii="Garamond" w:hAnsi="Garamond" w:cs="Arial"/>
        </w:rPr>
        <w:t>Institute for Social Science Research</w:t>
      </w:r>
      <w:r>
        <w:rPr>
          <w:rFonts w:ascii="Garamond" w:hAnsi="Garamond" w:cs="Arial"/>
        </w:rPr>
        <w:t xml:space="preserve">. $2,500. </w:t>
      </w:r>
      <w:bookmarkEnd w:id="4"/>
      <w:r>
        <w:rPr>
          <w:rFonts w:ascii="Garamond" w:hAnsi="Garamond" w:cs="Arial"/>
        </w:rPr>
        <w:t xml:space="preserve">(PI: Dr. </w:t>
      </w:r>
      <w:r w:rsidRPr="00A4303A">
        <w:rPr>
          <w:rFonts w:ascii="Garamond" w:hAnsi="Garamond" w:cs="Arial"/>
        </w:rPr>
        <w:t>Millan AbiNader</w:t>
      </w:r>
      <w:r>
        <w:rPr>
          <w:rFonts w:ascii="Garamond" w:hAnsi="Garamond" w:cs="Arial"/>
        </w:rPr>
        <w:t xml:space="preserve">) </w:t>
      </w:r>
    </w:p>
    <w:p w14:paraId="63704521" w14:textId="77777777" w:rsidR="005341DE" w:rsidRDefault="005341DE" w:rsidP="005341DE">
      <w:pPr>
        <w:rPr>
          <w:rFonts w:ascii="Garamond" w:hAnsi="Garamond" w:cs="Arial"/>
          <w:b/>
        </w:rPr>
      </w:pPr>
    </w:p>
    <w:p w14:paraId="6518E48B" w14:textId="77777777" w:rsidR="005341DE" w:rsidRDefault="005341DE" w:rsidP="005341DE">
      <w:pPr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Principal Investigator </w:t>
      </w:r>
      <w:r w:rsidRPr="00EF302D">
        <w:rPr>
          <w:rFonts w:ascii="Garamond" w:hAnsi="Garamond" w:cs="Arial"/>
        </w:rPr>
        <w:t xml:space="preserve">(2018 - 2019). Visualizing Multiracial Identity Development. </w:t>
      </w:r>
      <w:r>
        <w:rPr>
          <w:rFonts w:ascii="Garamond" w:hAnsi="Garamond" w:cs="Arial"/>
        </w:rPr>
        <w:t>Category 2 Dissemination grant (peer reviewed) through Arizona State University’s Watt’s College of Public Service and Community Solutions Internal Grant and Funding Mechanism. $5,000.</w:t>
      </w:r>
    </w:p>
    <w:p w14:paraId="020451F2" w14:textId="77777777" w:rsidR="00F374E1" w:rsidRDefault="00F374E1" w:rsidP="005341DE">
      <w:pPr>
        <w:rPr>
          <w:rFonts w:ascii="Garamond" w:hAnsi="Garamond" w:cs="Arial"/>
        </w:rPr>
      </w:pPr>
    </w:p>
    <w:p w14:paraId="0704955F" w14:textId="31775662" w:rsidR="005341DE" w:rsidRDefault="00F374E1" w:rsidP="005341DE">
      <w:pPr>
        <w:rPr>
          <w:rFonts w:ascii="Garamond" w:hAnsi="Garamond" w:cs="Arial"/>
          <w:b/>
        </w:rPr>
      </w:pPr>
      <w:r w:rsidRPr="00F374E1">
        <w:rPr>
          <w:rFonts w:ascii="Garamond" w:hAnsi="Garamond" w:cs="Arial"/>
          <w:b/>
          <w:bCs/>
        </w:rPr>
        <w:t>Co-Mentor</w:t>
      </w:r>
      <w:r>
        <w:rPr>
          <w:rFonts w:ascii="Garamond" w:hAnsi="Garamond" w:cs="Arial"/>
        </w:rPr>
        <w:t xml:space="preserve"> (2016). </w:t>
      </w:r>
      <w:r w:rsidRPr="00F374E1">
        <w:rPr>
          <w:rFonts w:ascii="Garamond" w:hAnsi="Garamond" w:cs="Arial"/>
        </w:rPr>
        <w:t>Resilient Profiles and College Adjustment Among Biracial White/Hispanic Students. National Institutes of Health (NIH), U.S. Department of Health and Human Services.</w:t>
      </w:r>
      <w:r>
        <w:rPr>
          <w:rFonts w:ascii="Garamond" w:hAnsi="Garamond" w:cs="Arial"/>
        </w:rPr>
        <w:t xml:space="preserve"> </w:t>
      </w:r>
      <w:r w:rsidRPr="00F374E1">
        <w:rPr>
          <w:rFonts w:ascii="Garamond" w:hAnsi="Garamond" w:cs="Arial"/>
        </w:rPr>
        <w:t>$15,627.90.</w:t>
      </w:r>
      <w:r>
        <w:rPr>
          <w:rFonts w:ascii="Garamond" w:hAnsi="Garamond" w:cs="Arial"/>
        </w:rPr>
        <w:t xml:space="preserve"> (PI: Shannon Jewell)</w:t>
      </w:r>
      <w:r w:rsidRPr="00F374E1">
        <w:rPr>
          <w:rFonts w:ascii="Garamond" w:hAnsi="Garamond" w:cs="Arial"/>
        </w:rPr>
        <w:br/>
      </w:r>
    </w:p>
    <w:p w14:paraId="5A4CAE52" w14:textId="4AC85D26" w:rsidR="00F374E1" w:rsidRDefault="00F374E1" w:rsidP="00F374E1">
      <w:pPr>
        <w:rPr>
          <w:rFonts w:ascii="Garamond" w:hAnsi="Garamond" w:cs="Arial"/>
        </w:rPr>
      </w:pPr>
      <w:r w:rsidRPr="00F374E1">
        <w:rPr>
          <w:rFonts w:ascii="Garamond" w:hAnsi="Garamond" w:cs="Arial"/>
          <w:b/>
          <w:bCs/>
        </w:rPr>
        <w:t>Consultant</w:t>
      </w:r>
      <w:r>
        <w:rPr>
          <w:rFonts w:ascii="Garamond" w:hAnsi="Garamond" w:cs="Arial"/>
        </w:rPr>
        <w:t xml:space="preserve"> (2011).</w:t>
      </w:r>
      <w:r w:rsidRPr="00F374E1">
        <w:rPr>
          <w:rFonts w:ascii="Garamond" w:hAnsi="Garamond" w:cs="Arial"/>
        </w:rPr>
        <w:t xml:space="preserve"> “Speak up. Be safe,” child sexual abuse prevention program,</w:t>
      </w:r>
      <w:r>
        <w:rPr>
          <w:rFonts w:ascii="Garamond" w:hAnsi="Garamond" w:cs="Arial"/>
        </w:rPr>
        <w:t xml:space="preserve"> </w:t>
      </w:r>
      <w:r w:rsidRPr="00F374E1">
        <w:rPr>
          <w:rFonts w:ascii="Garamond" w:hAnsi="Garamond" w:cs="Arial"/>
        </w:rPr>
        <w:t>ChildhelpPrimary Prevention Program Design –Phase 2</w:t>
      </w:r>
      <w:r>
        <w:rPr>
          <w:rFonts w:ascii="Garamond" w:hAnsi="Garamond" w:cs="Arial"/>
        </w:rPr>
        <w:t>.</w:t>
      </w:r>
      <w:r w:rsidRPr="00F374E1">
        <w:rPr>
          <w:rFonts w:ascii="Garamond" w:hAnsi="Garamond" w:cs="Arial"/>
        </w:rPr>
        <w:tab/>
      </w:r>
      <w:r>
        <w:rPr>
          <w:rFonts w:ascii="Garamond" w:hAnsi="Garamond" w:cs="Arial"/>
        </w:rPr>
        <w:t>$</w:t>
      </w:r>
      <w:r w:rsidRPr="00F374E1">
        <w:rPr>
          <w:rFonts w:ascii="Garamond" w:hAnsi="Garamond" w:cs="Arial"/>
        </w:rPr>
        <w:t>9,637.00</w:t>
      </w:r>
    </w:p>
    <w:p w14:paraId="22F05FB6" w14:textId="77777777" w:rsidR="00F374E1" w:rsidRDefault="00F374E1" w:rsidP="005341DE">
      <w:pPr>
        <w:rPr>
          <w:rFonts w:ascii="Garamond" w:hAnsi="Garamond" w:cs="Arial"/>
          <w:b/>
        </w:rPr>
      </w:pPr>
    </w:p>
    <w:p w14:paraId="55E30E10" w14:textId="432FFC57" w:rsidR="005341DE" w:rsidRDefault="005341DE" w:rsidP="005341DE">
      <w:pPr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 xml:space="preserve">Principal Investigator </w:t>
      </w:r>
      <w:r w:rsidRPr="00B86CA9">
        <w:rPr>
          <w:rFonts w:ascii="Garamond" w:hAnsi="Garamond" w:cs="Arial"/>
        </w:rPr>
        <w:t xml:space="preserve">(2010 - 2011). Ethnic Identity Development of Multiethnic Mexican Americans. Research seed grant (peer reviewed) through Arizona State University’s Office of the Vice President of Research and Economic Affairs (OVPREA). $19,943. </w:t>
      </w:r>
    </w:p>
    <w:p w14:paraId="245F149F" w14:textId="77777777" w:rsidR="000B5801" w:rsidRDefault="000B5801" w:rsidP="005341DE">
      <w:pPr>
        <w:rPr>
          <w:rFonts w:ascii="Garamond" w:hAnsi="Garamond" w:cs="Arial"/>
          <w:b/>
          <w:bCs/>
        </w:rPr>
      </w:pPr>
    </w:p>
    <w:p w14:paraId="0CD86BA3" w14:textId="03E5DD15" w:rsidR="00F374E1" w:rsidRDefault="00F374E1" w:rsidP="005341DE">
      <w:pPr>
        <w:rPr>
          <w:rFonts w:ascii="Garamond" w:hAnsi="Garamond" w:cs="Arial"/>
        </w:rPr>
      </w:pPr>
      <w:r w:rsidRPr="00F374E1">
        <w:rPr>
          <w:rFonts w:ascii="Garamond" w:hAnsi="Garamond" w:cs="Arial"/>
          <w:b/>
          <w:bCs/>
        </w:rPr>
        <w:t>Principle Investigator</w:t>
      </w:r>
      <w:r>
        <w:rPr>
          <w:rFonts w:ascii="Garamond" w:hAnsi="Garamond" w:cs="Arial"/>
        </w:rPr>
        <w:t xml:space="preserve"> (2009). Construction and Initial Development of the Multiracial Experiences Measure. Southwest Interdisciplinary Research Center. $2,200</w:t>
      </w:r>
    </w:p>
    <w:p w14:paraId="22BA663F" w14:textId="77777777" w:rsidR="007C2816" w:rsidRDefault="007C2816" w:rsidP="005341DE">
      <w:pPr>
        <w:rPr>
          <w:rFonts w:ascii="Garamond" w:hAnsi="Garamond" w:cs="Arial"/>
        </w:rPr>
      </w:pPr>
    </w:p>
    <w:p w14:paraId="189FFE76" w14:textId="5499E022" w:rsidR="007C2816" w:rsidRDefault="007C2816" w:rsidP="007C2816">
      <w:pPr>
        <w:tabs>
          <w:tab w:val="left" w:pos="4440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lastRenderedPageBreak/>
        <w:t>U</w:t>
      </w:r>
      <w:r w:rsidRPr="00B86CA9">
        <w:rPr>
          <w:rFonts w:ascii="Garamond" w:hAnsi="Garamond" w:cs="Arial"/>
          <w:b/>
        </w:rPr>
        <w:t>nfunded</w:t>
      </w:r>
    </w:p>
    <w:p w14:paraId="4CF1A93E" w14:textId="77777777" w:rsidR="007C2816" w:rsidRDefault="007C2816" w:rsidP="007C2816">
      <w:pPr>
        <w:tabs>
          <w:tab w:val="left" w:pos="4440"/>
        </w:tabs>
        <w:rPr>
          <w:rFonts w:ascii="Garamond" w:hAnsi="Garamond" w:cs="Arial"/>
          <w:b/>
        </w:rPr>
      </w:pPr>
    </w:p>
    <w:p w14:paraId="0DDD8E8A" w14:textId="7BC2F76F" w:rsidR="00F374E1" w:rsidRDefault="00F374E1" w:rsidP="00F374E1">
      <w:pPr>
        <w:tabs>
          <w:tab w:val="left" w:pos="4440"/>
        </w:tabs>
        <w:rPr>
          <w:rFonts w:ascii="Garamond" w:hAnsi="Garamond" w:cs="Arial"/>
        </w:rPr>
      </w:pPr>
      <w:r>
        <w:rPr>
          <w:rFonts w:ascii="Garamond" w:hAnsi="Garamond" w:cs="Arial"/>
          <w:b/>
        </w:rPr>
        <w:t>Principal Investigator</w:t>
      </w:r>
      <w:r w:rsidRPr="00F03658">
        <w:rPr>
          <w:rFonts w:ascii="Garamond" w:hAnsi="Garamond" w:cs="Arial"/>
          <w:bCs/>
        </w:rPr>
        <w:t xml:space="preserve"> </w:t>
      </w:r>
      <w:r w:rsidRPr="00F374E1">
        <w:rPr>
          <w:rFonts w:ascii="Garamond" w:hAnsi="Garamond" w:cs="Arial"/>
          <w:bCs/>
        </w:rPr>
        <w:t>(2025)</w:t>
      </w:r>
      <w:r>
        <w:rPr>
          <w:rFonts w:ascii="Garamond" w:hAnsi="Garamond" w:cs="Arial"/>
          <w:bCs/>
        </w:rPr>
        <w:t xml:space="preserve">. </w:t>
      </w:r>
      <w:r w:rsidRPr="00F03658">
        <w:rPr>
          <w:rFonts w:ascii="Garamond" w:hAnsi="Garamond" w:cs="Arial"/>
          <w:bCs/>
        </w:rPr>
        <w:t>Intersectionality and Mental Health Risk Among Multiracial Youth: A QuantCrit Analysis of CDC Youth Risk Behavior Surveillance System (YRBSS) Data (2021&amp; 2023)</w:t>
      </w:r>
      <w:r>
        <w:rPr>
          <w:rFonts w:ascii="Garamond" w:hAnsi="Garamond" w:cs="Arial"/>
          <w:bCs/>
        </w:rPr>
        <w:t xml:space="preserve">. </w:t>
      </w:r>
      <w:r>
        <w:rPr>
          <w:rFonts w:ascii="Garamond" w:hAnsi="Garamond" w:cs="Arial"/>
        </w:rPr>
        <w:t xml:space="preserve">Seed grant Arizona State University’s </w:t>
      </w:r>
      <w:r w:rsidRPr="00A4303A">
        <w:rPr>
          <w:rFonts w:ascii="Garamond" w:hAnsi="Garamond" w:cs="Arial"/>
        </w:rPr>
        <w:t>Institute for Social Science Research</w:t>
      </w:r>
      <w:r>
        <w:rPr>
          <w:rFonts w:ascii="Garamond" w:hAnsi="Garamond" w:cs="Arial"/>
        </w:rPr>
        <w:t>. $4,000.</w:t>
      </w:r>
    </w:p>
    <w:p w14:paraId="02E7B37E" w14:textId="77777777" w:rsidR="00F374E1" w:rsidRDefault="00F374E1" w:rsidP="007C2816">
      <w:pPr>
        <w:tabs>
          <w:tab w:val="left" w:pos="4440"/>
        </w:tabs>
        <w:rPr>
          <w:rFonts w:ascii="Garamond" w:hAnsi="Garamond" w:cs="Arial"/>
          <w:b/>
        </w:rPr>
      </w:pPr>
    </w:p>
    <w:p w14:paraId="5302F3F9" w14:textId="179A6BCB" w:rsidR="00F374E1" w:rsidRPr="00A44D1C" w:rsidRDefault="00F374E1" w:rsidP="00F374E1">
      <w:pPr>
        <w:tabs>
          <w:tab w:val="left" w:pos="4440"/>
        </w:tabs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Co-Principle Investigator </w:t>
      </w:r>
      <w:r w:rsidRPr="00F374E1">
        <w:rPr>
          <w:rFonts w:ascii="Garamond" w:hAnsi="Garamond" w:cs="Arial"/>
          <w:bCs/>
        </w:rPr>
        <w:t xml:space="preserve">(2020-2025). </w:t>
      </w:r>
      <w:r w:rsidRPr="005C421E">
        <w:rPr>
          <w:rFonts w:ascii="Garamond" w:hAnsi="Garamond" w:cs="Arial"/>
        </w:rPr>
        <w:t>LGBTQ Youths in Arizona: An Intersectional Approa</w:t>
      </w:r>
      <w:r>
        <w:rPr>
          <w:rFonts w:ascii="Garamond" w:hAnsi="Garamond" w:cs="Arial"/>
        </w:rPr>
        <w:t xml:space="preserve">ch to the Strategic </w:t>
      </w:r>
      <w:r w:rsidRPr="005C421E">
        <w:rPr>
          <w:rFonts w:ascii="Garamond" w:hAnsi="Garamond" w:cs="Arial"/>
        </w:rPr>
        <w:t>Planning Framework</w:t>
      </w:r>
      <w:r>
        <w:rPr>
          <w:rFonts w:ascii="Garamond" w:hAnsi="Garamond" w:cs="Arial"/>
        </w:rPr>
        <w:t xml:space="preserve">. Grant submitted to </w:t>
      </w:r>
      <w:r w:rsidRPr="005C421E">
        <w:rPr>
          <w:rFonts w:ascii="Garamond" w:hAnsi="Garamond" w:cs="Arial"/>
        </w:rPr>
        <w:t>Substance Abuse and Mental Health Services Administration (SAMHSA)</w:t>
      </w:r>
      <w:r>
        <w:rPr>
          <w:rFonts w:ascii="Garamond" w:hAnsi="Garamond" w:cs="Arial"/>
        </w:rPr>
        <w:t>. $</w:t>
      </w:r>
      <w:r w:rsidRPr="00F374E1">
        <w:rPr>
          <w:rFonts w:ascii="Roboto" w:hAnsi="Roboto"/>
          <w:color w:val="333333"/>
          <w:sz w:val="21"/>
          <w:szCs w:val="21"/>
          <w:shd w:val="clear" w:color="auto" w:fill="F5F5F5"/>
        </w:rPr>
        <w:t xml:space="preserve"> </w:t>
      </w:r>
      <w:r w:rsidRPr="00F374E1">
        <w:rPr>
          <w:rFonts w:ascii="Garamond" w:hAnsi="Garamond" w:cs="Arial"/>
        </w:rPr>
        <w:t>366</w:t>
      </w:r>
      <w:r>
        <w:rPr>
          <w:rFonts w:ascii="Garamond" w:hAnsi="Garamond" w:cs="Arial"/>
        </w:rPr>
        <w:t>,</w:t>
      </w:r>
      <w:r w:rsidRPr="00F374E1">
        <w:rPr>
          <w:rFonts w:ascii="Garamond" w:hAnsi="Garamond" w:cs="Arial"/>
        </w:rPr>
        <w:t>005</w:t>
      </w:r>
      <w:r>
        <w:rPr>
          <w:rFonts w:ascii="Garamond" w:hAnsi="Garamond" w:cs="Arial"/>
        </w:rPr>
        <w:t>. (PI: Dr. Natasha Mendoza)</w:t>
      </w:r>
    </w:p>
    <w:p w14:paraId="7B204C90" w14:textId="77777777" w:rsidR="00F374E1" w:rsidRDefault="00F374E1" w:rsidP="007C2816">
      <w:pPr>
        <w:tabs>
          <w:tab w:val="left" w:pos="4440"/>
        </w:tabs>
        <w:rPr>
          <w:rFonts w:ascii="Garamond" w:hAnsi="Garamond" w:cs="Arial"/>
          <w:b/>
        </w:rPr>
      </w:pPr>
    </w:p>
    <w:p w14:paraId="2A8607D4" w14:textId="12081603" w:rsidR="007C2816" w:rsidRDefault="007C2816" w:rsidP="007C2816">
      <w:pPr>
        <w:tabs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Principal Investigator </w:t>
      </w:r>
      <w:r w:rsidRPr="006558E3">
        <w:rPr>
          <w:rFonts w:ascii="Garamond" w:hAnsi="Garamond" w:cs="Arial"/>
        </w:rPr>
        <w:t>(2018</w:t>
      </w:r>
      <w:r>
        <w:rPr>
          <w:rFonts w:ascii="Garamond" w:hAnsi="Garamond" w:cs="Arial"/>
        </w:rPr>
        <w:t xml:space="preserve"> </w:t>
      </w:r>
      <w:r w:rsidRPr="006558E3">
        <w:rPr>
          <w:rFonts w:ascii="Garamond" w:hAnsi="Garamond" w:cs="Arial"/>
        </w:rPr>
        <w:t>-</w:t>
      </w:r>
      <w:r>
        <w:rPr>
          <w:rFonts w:ascii="Garamond" w:hAnsi="Garamond" w:cs="Arial"/>
        </w:rPr>
        <w:t xml:space="preserve"> </w:t>
      </w:r>
      <w:r w:rsidRPr="006558E3">
        <w:rPr>
          <w:rFonts w:ascii="Garamond" w:hAnsi="Garamond" w:cs="Arial"/>
        </w:rPr>
        <w:t>2020).</w:t>
      </w:r>
      <w:r>
        <w:rPr>
          <w:rFonts w:ascii="Garamond" w:hAnsi="Garamond" w:cs="Arial"/>
          <w:b/>
        </w:rPr>
        <w:t xml:space="preserve"> </w:t>
      </w:r>
      <w:r w:rsidRPr="006558E3">
        <w:rPr>
          <w:rFonts w:ascii="Garamond" w:hAnsi="Garamond" w:cs="Arial"/>
        </w:rPr>
        <w:t>Multiracial Socialization: Racial Socialization Among Parents from Multiracial Backgrounds</w:t>
      </w:r>
      <w:r>
        <w:rPr>
          <w:rFonts w:ascii="Garamond" w:hAnsi="Garamond" w:cs="Arial"/>
        </w:rPr>
        <w:t xml:space="preserve">. Letter of intent Russell-Sage Foundation. $158,350. </w:t>
      </w:r>
    </w:p>
    <w:p w14:paraId="2CCAD0A9" w14:textId="77777777" w:rsidR="00F374E1" w:rsidRDefault="00F374E1" w:rsidP="007C2816">
      <w:pPr>
        <w:tabs>
          <w:tab w:val="left" w:pos="2448"/>
          <w:tab w:val="left" w:pos="6192"/>
          <w:tab w:val="left" w:pos="10058"/>
        </w:tabs>
        <w:rPr>
          <w:rFonts w:ascii="Garamond" w:hAnsi="Garamond" w:cs="Arial"/>
          <w:b/>
        </w:rPr>
      </w:pPr>
    </w:p>
    <w:p w14:paraId="2796FB3E" w14:textId="15AD19FE" w:rsidR="007C2816" w:rsidRDefault="007C2816" w:rsidP="007C2816">
      <w:pPr>
        <w:tabs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 xml:space="preserve">Principal Investigator </w:t>
      </w:r>
      <w:r w:rsidRPr="00B86CA9">
        <w:rPr>
          <w:rFonts w:ascii="Garamond" w:hAnsi="Garamond" w:cs="Arial"/>
        </w:rPr>
        <w:t xml:space="preserve">(2011- 2016). Identities, Vulnerabilities, and Strengths of Mixed-Heritage Adolescents. Research grant submitted through Wellesley College to the Department of Health and Human Services (DHHS) – NIH (prime sponsor). $220,000. </w:t>
      </w:r>
    </w:p>
    <w:p w14:paraId="3C1F522B" w14:textId="77777777" w:rsidR="007C2816" w:rsidRDefault="007C2816" w:rsidP="005341DE">
      <w:pPr>
        <w:rPr>
          <w:rFonts w:ascii="Garamond" w:hAnsi="Garamond" w:cs="Arial"/>
        </w:rPr>
      </w:pPr>
    </w:p>
    <w:p w14:paraId="00706FE7" w14:textId="62061476" w:rsidR="000108CD" w:rsidRPr="00B86CA9" w:rsidRDefault="000108CD" w:rsidP="000108CD">
      <w:pPr>
        <w:pBdr>
          <w:bottom w:val="single" w:sz="12" w:space="1" w:color="auto"/>
        </w:pBd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</w:rPr>
        <w:t>REFEREED CONFERENCE PRESENTATIONS</w:t>
      </w:r>
    </w:p>
    <w:p w14:paraId="6279782C" w14:textId="27C7BFDC" w:rsidR="00ED3698" w:rsidRPr="00ED3698" w:rsidRDefault="00445B9E" w:rsidP="00B8326B">
      <w:pPr>
        <w:tabs>
          <w:tab w:val="left" w:pos="720"/>
          <w:tab w:val="left" w:pos="6192"/>
          <w:tab w:val="left" w:pos="10058"/>
        </w:tabs>
        <w:spacing w:before="120"/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</w:rPr>
        <w:t xml:space="preserve">Jackson, K. F. </w:t>
      </w:r>
      <w:r w:rsidR="00ED3698" w:rsidRPr="00ED3698">
        <w:rPr>
          <w:rFonts w:ascii="Garamond" w:hAnsi="Garamond" w:cs="Arial"/>
          <w:bCs/>
        </w:rPr>
        <w:t>(</w:t>
      </w:r>
      <w:r w:rsidR="00DE4892">
        <w:rPr>
          <w:rFonts w:ascii="Garamond" w:hAnsi="Garamond" w:cs="Arial"/>
          <w:bCs/>
        </w:rPr>
        <w:t>202</w:t>
      </w:r>
      <w:r w:rsidR="00F20188">
        <w:rPr>
          <w:rFonts w:ascii="Garamond" w:hAnsi="Garamond" w:cs="Arial"/>
          <w:bCs/>
        </w:rPr>
        <w:t>6</w:t>
      </w:r>
      <w:r w:rsidR="00DE4892">
        <w:rPr>
          <w:rFonts w:ascii="Garamond" w:hAnsi="Garamond" w:cs="Arial"/>
          <w:bCs/>
        </w:rPr>
        <w:t>, February</w:t>
      </w:r>
      <w:r w:rsidR="00ED3698">
        <w:rPr>
          <w:rFonts w:ascii="Garamond" w:hAnsi="Garamond" w:cs="Arial"/>
          <w:bCs/>
        </w:rPr>
        <w:t xml:space="preserve">). </w:t>
      </w:r>
      <w:r w:rsidR="00ED3698" w:rsidRPr="00ED3698">
        <w:rPr>
          <w:rFonts w:ascii="Garamond" w:hAnsi="Garamond" w:cs="Arial"/>
          <w:bCs/>
          <w:i/>
          <w:iCs/>
        </w:rPr>
        <w:t>Multiracial Cultural Attunement: Empowering multiracial clients through Exploration and Collaborating in Action</w:t>
      </w:r>
      <w:r w:rsidR="00ED3698">
        <w:rPr>
          <w:rFonts w:ascii="Garamond" w:hAnsi="Garamond" w:cs="Arial"/>
          <w:bCs/>
        </w:rPr>
        <w:t xml:space="preserve">. </w:t>
      </w:r>
      <w:r w:rsidR="00ED3698">
        <w:rPr>
          <w:rFonts w:ascii="Garamond" w:hAnsi="Garamond" w:cs="Arial"/>
        </w:rPr>
        <w:t>Workshop at the 8</w:t>
      </w:r>
      <w:r w:rsidR="00ED3698" w:rsidRPr="00CB3BCE">
        <w:rPr>
          <w:rFonts w:ascii="Garamond" w:hAnsi="Garamond" w:cs="Arial"/>
          <w:vertAlign w:val="superscript"/>
        </w:rPr>
        <w:t>th</w:t>
      </w:r>
      <w:r w:rsidR="00ED3698">
        <w:rPr>
          <w:rFonts w:ascii="Garamond" w:hAnsi="Garamond" w:cs="Arial"/>
        </w:rPr>
        <w:t xml:space="preserve"> Biennial Critical Mixed Race Studies Conference at UCLA.</w:t>
      </w:r>
    </w:p>
    <w:p w14:paraId="6904288B" w14:textId="77777777" w:rsidR="00ED3698" w:rsidRPr="00ED3698" w:rsidRDefault="00ED3698" w:rsidP="00ED3698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  <w:r w:rsidRPr="00ED3698">
        <w:rPr>
          <w:rFonts w:ascii="Garamond" w:hAnsi="Garamond" w:cs="Arial"/>
          <w:bCs/>
        </w:rPr>
        <w:t> </w:t>
      </w:r>
    </w:p>
    <w:p w14:paraId="7ACBFF5B" w14:textId="7B503DB4" w:rsidR="00AF7E0A" w:rsidRDefault="00AF7E0A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Jackson, K. F.</w:t>
      </w:r>
      <w:r w:rsidRPr="00AF7E0A">
        <w:rPr>
          <w:rFonts w:ascii="Garamond" w:hAnsi="Garamond" w:cs="Arial"/>
        </w:rPr>
        <w:t>,</w:t>
      </w:r>
      <w:r>
        <w:rPr>
          <w:rFonts w:ascii="Garamond" w:hAnsi="Garamond" w:cs="Arial"/>
        </w:rPr>
        <w:t xml:space="preserve"> Tabb, K., Samuels, G. M., &amp; Crudup, C. (</w:t>
      </w:r>
      <w:r w:rsidR="00E008B9">
        <w:rPr>
          <w:rFonts w:ascii="Garamond" w:hAnsi="Garamond" w:cs="Arial"/>
        </w:rPr>
        <w:t>2024, June</w:t>
      </w:r>
      <w:r>
        <w:rPr>
          <w:rFonts w:ascii="Garamond" w:hAnsi="Garamond" w:cs="Arial"/>
        </w:rPr>
        <w:t xml:space="preserve">). </w:t>
      </w:r>
      <w:r w:rsidRPr="00AF7E0A">
        <w:rPr>
          <w:rFonts w:ascii="Garamond" w:hAnsi="Garamond" w:cs="Arial"/>
          <w:i/>
        </w:rPr>
        <w:t>Dismantling Monocentricity in Social Science Research with Multiracial Persons and Families</w:t>
      </w:r>
      <w:r>
        <w:rPr>
          <w:rFonts w:ascii="Garamond" w:hAnsi="Garamond" w:cs="Arial"/>
          <w:i/>
        </w:rPr>
        <w:t xml:space="preserve">. </w:t>
      </w:r>
      <w:r>
        <w:rPr>
          <w:rFonts w:ascii="Garamond" w:hAnsi="Garamond" w:cs="Arial"/>
        </w:rPr>
        <w:t>Roundtable at the 7</w:t>
      </w:r>
      <w:r w:rsidRPr="00CB3BCE">
        <w:rPr>
          <w:rFonts w:ascii="Garamond" w:hAnsi="Garamond" w:cs="Arial"/>
          <w:vertAlign w:val="superscript"/>
        </w:rPr>
        <w:t>th</w:t>
      </w:r>
      <w:r>
        <w:rPr>
          <w:rFonts w:ascii="Garamond" w:hAnsi="Garamond" w:cs="Arial"/>
        </w:rPr>
        <w:t xml:space="preserve"> Biennial Critical Mixed Race Studies Virtual Conference held at Ohio State University</w:t>
      </w:r>
      <w:r w:rsidR="00ED3698">
        <w:rPr>
          <w:rFonts w:ascii="Garamond" w:hAnsi="Garamond" w:cs="Arial"/>
        </w:rPr>
        <w:t>.</w:t>
      </w:r>
    </w:p>
    <w:p w14:paraId="301376B0" w14:textId="77777777" w:rsidR="00AF7E0A" w:rsidRDefault="00AF7E0A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58093520" w14:textId="048B8807" w:rsidR="00AF7E0A" w:rsidRDefault="00AF7E0A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Jackson, K. F.</w:t>
      </w:r>
      <w:r w:rsidRPr="00AF7E0A">
        <w:rPr>
          <w:rFonts w:ascii="Garamond" w:hAnsi="Garamond" w:cs="Arial"/>
        </w:rPr>
        <w:t>,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</w:rPr>
        <w:t>&amp; Samuels, G. M. (</w:t>
      </w:r>
      <w:r w:rsidR="00E008B9">
        <w:rPr>
          <w:rFonts w:ascii="Garamond" w:hAnsi="Garamond" w:cs="Arial"/>
        </w:rPr>
        <w:t>2024, June</w:t>
      </w:r>
      <w:r>
        <w:rPr>
          <w:rFonts w:ascii="Garamond" w:hAnsi="Garamond" w:cs="Arial"/>
        </w:rPr>
        <w:t xml:space="preserve">). </w:t>
      </w:r>
      <w:r w:rsidRPr="00AF7E0A">
        <w:rPr>
          <w:rFonts w:ascii="Garamond" w:hAnsi="Garamond" w:cs="Arial"/>
          <w:i/>
        </w:rPr>
        <w:t>Multiracial Cultural Attunement: Critical Reflexivity in Practice with Multiracial Individuals and Families.</w:t>
      </w:r>
      <w:r w:rsidRPr="00AF7E0A"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</w:rPr>
        <w:t>Workshop at the 7</w:t>
      </w:r>
      <w:r w:rsidRPr="00CB3BCE">
        <w:rPr>
          <w:rFonts w:ascii="Garamond" w:hAnsi="Garamond" w:cs="Arial"/>
          <w:vertAlign w:val="superscript"/>
        </w:rPr>
        <w:t>th</w:t>
      </w:r>
      <w:r>
        <w:rPr>
          <w:rFonts w:ascii="Garamond" w:hAnsi="Garamond" w:cs="Arial"/>
        </w:rPr>
        <w:t xml:space="preserve"> Biennial Critical Mixed Race Studies Conference held at Ohio State University.</w:t>
      </w:r>
    </w:p>
    <w:p w14:paraId="78158668" w14:textId="77777777" w:rsidR="00F03658" w:rsidRDefault="00F03658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15F2A75A" w14:textId="73895F2F" w:rsidR="008449AD" w:rsidRDefault="00B757CE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Kim, M. (Moderator), Goodkind, S., Diaz, M., </w:t>
      </w:r>
      <w:r w:rsidRPr="00B757CE">
        <w:rPr>
          <w:rFonts w:ascii="Garamond" w:hAnsi="Garamond" w:cs="Arial"/>
        </w:rPr>
        <w:t>Kanuha</w:t>
      </w:r>
      <w:r>
        <w:rPr>
          <w:rFonts w:ascii="Garamond" w:hAnsi="Garamond" w:cs="Arial"/>
        </w:rPr>
        <w:t xml:space="preserve">, K., </w:t>
      </w:r>
      <w:r w:rsidRPr="00B757CE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 xml:space="preserve">, &amp; Gibson, M. </w:t>
      </w:r>
      <w:r w:rsidRPr="00B757CE">
        <w:rPr>
          <w:rFonts w:ascii="Garamond" w:hAnsi="Garamond" w:cs="Arial"/>
        </w:rPr>
        <w:t xml:space="preserve">(2024, January 16). </w:t>
      </w:r>
      <w:r w:rsidRPr="00B757CE">
        <w:rPr>
          <w:rFonts w:ascii="Garamond" w:hAnsi="Garamond" w:cs="Arial"/>
          <w:i/>
        </w:rPr>
        <w:t>Affilia Roundtable: Critical Feminist Scholarship in Times of Political Upheaval and Repression</w:t>
      </w:r>
      <w:r>
        <w:rPr>
          <w:rFonts w:ascii="Garamond" w:hAnsi="Garamond" w:cs="Arial"/>
        </w:rPr>
        <w:t xml:space="preserve">. </w:t>
      </w:r>
      <w:r w:rsidRPr="007E5D91">
        <w:rPr>
          <w:rFonts w:ascii="Garamond" w:hAnsi="Garamond" w:cs="Arial"/>
        </w:rPr>
        <w:t>2</w:t>
      </w:r>
      <w:r>
        <w:rPr>
          <w:rFonts w:ascii="Garamond" w:hAnsi="Garamond" w:cs="Arial"/>
        </w:rPr>
        <w:t>7</w:t>
      </w:r>
      <w:r w:rsidRPr="007E5D91">
        <w:rPr>
          <w:rFonts w:ascii="Garamond" w:hAnsi="Garamond" w:cs="Arial"/>
        </w:rPr>
        <w:t>th Annual Conference of the Society for Social Work and Research (SSWR)</w:t>
      </w:r>
      <w:r>
        <w:rPr>
          <w:rFonts w:ascii="Garamond" w:hAnsi="Garamond" w:cs="Arial"/>
        </w:rPr>
        <w:t>, Washington D.C.</w:t>
      </w:r>
    </w:p>
    <w:p w14:paraId="43A64801" w14:textId="77777777" w:rsidR="00B757CE" w:rsidRPr="00B757CE" w:rsidRDefault="00B757CE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7E7BA48E" w14:textId="0B2AD11C" w:rsidR="00F3742D" w:rsidRDefault="00F3742D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CB3BCE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>, &amp; Samuels, G. M. (20</w:t>
      </w:r>
      <w:r w:rsidR="00DD7DAC">
        <w:rPr>
          <w:rFonts w:ascii="Garamond" w:hAnsi="Garamond" w:cs="Arial"/>
        </w:rPr>
        <w:t>22, February 25</w:t>
      </w:r>
      <w:r>
        <w:rPr>
          <w:rFonts w:ascii="Garamond" w:hAnsi="Garamond" w:cs="Arial"/>
        </w:rPr>
        <w:t xml:space="preserve">). </w:t>
      </w:r>
      <w:r w:rsidRPr="00F3742D">
        <w:rPr>
          <w:rFonts w:ascii="Garamond" w:hAnsi="Garamond" w:cs="Arial"/>
          <w:i/>
        </w:rPr>
        <w:t>Disrupting monocentricity in the helping professions: Toward critical multiracial cultural attunement</w:t>
      </w:r>
      <w:r>
        <w:rPr>
          <w:rFonts w:ascii="Garamond" w:hAnsi="Garamond" w:cs="Arial"/>
        </w:rPr>
        <w:t xml:space="preserve">. </w:t>
      </w:r>
      <w:r w:rsidR="00DD7DAC">
        <w:rPr>
          <w:rFonts w:ascii="Garamond" w:hAnsi="Garamond" w:cs="Arial"/>
        </w:rPr>
        <w:t>W</w:t>
      </w:r>
      <w:r>
        <w:rPr>
          <w:rFonts w:ascii="Garamond" w:hAnsi="Garamond" w:cs="Arial"/>
        </w:rPr>
        <w:t xml:space="preserve">orkshop at the </w:t>
      </w:r>
      <w:r w:rsidR="00CB3BCE">
        <w:rPr>
          <w:rFonts w:ascii="Garamond" w:hAnsi="Garamond" w:cs="Arial"/>
        </w:rPr>
        <w:t>6</w:t>
      </w:r>
      <w:r w:rsidR="00CB3BCE" w:rsidRPr="00CB3BCE">
        <w:rPr>
          <w:rFonts w:ascii="Garamond" w:hAnsi="Garamond" w:cs="Arial"/>
          <w:vertAlign w:val="superscript"/>
        </w:rPr>
        <w:t>th</w:t>
      </w:r>
      <w:r w:rsidR="00CB3BCE">
        <w:rPr>
          <w:rFonts w:ascii="Garamond" w:hAnsi="Garamond" w:cs="Arial"/>
        </w:rPr>
        <w:t xml:space="preserve"> Biennial Critical Mixed Race Studies </w:t>
      </w:r>
      <w:r w:rsidR="00943980">
        <w:rPr>
          <w:rFonts w:ascii="Garamond" w:hAnsi="Garamond" w:cs="Arial"/>
        </w:rPr>
        <w:t xml:space="preserve">Virtual </w:t>
      </w:r>
      <w:r w:rsidR="00CB3BCE">
        <w:rPr>
          <w:rFonts w:ascii="Garamond" w:hAnsi="Garamond" w:cs="Arial"/>
        </w:rPr>
        <w:t xml:space="preserve">Conference. </w:t>
      </w:r>
      <w:r>
        <w:rPr>
          <w:rFonts w:ascii="Garamond" w:hAnsi="Garamond" w:cs="Arial"/>
        </w:rPr>
        <w:t xml:space="preserve"> </w:t>
      </w:r>
    </w:p>
    <w:p w14:paraId="2D6FD63E" w14:textId="77777777" w:rsidR="00A241F0" w:rsidRDefault="00A241F0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5D92A54F" w14:textId="5ADC7C1F" w:rsidR="00E2016C" w:rsidRDefault="00D41FAE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Gabriel, A.</w:t>
      </w:r>
      <w:r w:rsidR="00195E87">
        <w:rPr>
          <w:rFonts w:ascii="Garamond" w:hAnsi="Garamond" w:cs="Arial"/>
        </w:rPr>
        <w:t>*</w:t>
      </w:r>
      <w:r>
        <w:rPr>
          <w:rFonts w:ascii="Garamond" w:hAnsi="Garamond" w:cs="Arial"/>
        </w:rPr>
        <w:t xml:space="preserve">, Yoo, H. C., </w:t>
      </w:r>
      <w:r w:rsidRPr="00D41FAE">
        <w:rPr>
          <w:rFonts w:ascii="Garamond" w:hAnsi="Garamond" w:cs="Arial"/>
          <w:b/>
        </w:rPr>
        <w:t>Jackson K. F.</w:t>
      </w:r>
      <w:r>
        <w:rPr>
          <w:rFonts w:ascii="Garamond" w:hAnsi="Garamond" w:cs="Arial"/>
        </w:rPr>
        <w:t xml:space="preserve">, Jager, J. (2021, July 10). </w:t>
      </w:r>
      <w:r w:rsidRPr="00D41FAE">
        <w:rPr>
          <w:rFonts w:ascii="Garamond" w:hAnsi="Garamond" w:cs="Arial"/>
          <w:i/>
        </w:rPr>
        <w:t>Understanding the Ecological Framework of Multiracial Identity using Latent Profile Analysis</w:t>
      </w:r>
      <w:r>
        <w:rPr>
          <w:rFonts w:ascii="Garamond" w:hAnsi="Garamond" w:cs="Arial"/>
        </w:rPr>
        <w:t>. Paper presentation at the 6</w:t>
      </w:r>
      <w:r w:rsidRPr="00D41FAE">
        <w:rPr>
          <w:rFonts w:ascii="Garamond" w:hAnsi="Garamond" w:cs="Arial"/>
          <w:vertAlign w:val="superscript"/>
        </w:rPr>
        <w:t>th</w:t>
      </w:r>
      <w:r>
        <w:rPr>
          <w:rFonts w:ascii="Garamond" w:hAnsi="Garamond" w:cs="Arial"/>
        </w:rPr>
        <w:t xml:space="preserve"> Biennial APA Division 45 Research Conference held virtually. </w:t>
      </w:r>
    </w:p>
    <w:p w14:paraId="3E0C63D6" w14:textId="77777777" w:rsidR="007C2816" w:rsidRDefault="007C2816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081CC45D" w14:textId="3765236A" w:rsidR="007E5D91" w:rsidRDefault="007E5D91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7E5D91">
        <w:rPr>
          <w:rFonts w:ascii="Garamond" w:hAnsi="Garamond" w:cs="Arial"/>
        </w:rPr>
        <w:t>AbiNader</w:t>
      </w:r>
      <w:r>
        <w:rPr>
          <w:rFonts w:ascii="Garamond" w:hAnsi="Garamond" w:cs="Arial"/>
        </w:rPr>
        <w:t xml:space="preserve">, M., Messing, J., &amp; </w:t>
      </w:r>
      <w:r w:rsidRPr="007E5D91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 xml:space="preserve"> (2021, January 19-21). </w:t>
      </w:r>
      <w:r w:rsidRPr="007E5D91">
        <w:rPr>
          <w:rFonts w:ascii="Garamond" w:hAnsi="Garamond" w:cs="Arial"/>
          <w:i/>
        </w:rPr>
        <w:t>Lethality Risk and Injury Among Multiracial Persons Experiencing Intimate Partner Violence: Evidence from Two Samples</w:t>
      </w:r>
      <w:r>
        <w:rPr>
          <w:rFonts w:ascii="Garamond" w:hAnsi="Garamond" w:cs="Arial"/>
        </w:rPr>
        <w:t xml:space="preserve">. </w:t>
      </w:r>
      <w:r w:rsidRPr="007E5D9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Accepted poster</w:t>
      </w:r>
      <w:r w:rsidRPr="007E5D9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presentation at</w:t>
      </w:r>
      <w:r w:rsidRPr="007E5D91">
        <w:rPr>
          <w:rFonts w:ascii="Garamond" w:hAnsi="Garamond" w:cs="Arial"/>
        </w:rPr>
        <w:t xml:space="preserve"> the 25th Annual Conference of the Society for Social Work and Research (SSWR) held virtually.</w:t>
      </w:r>
    </w:p>
    <w:p w14:paraId="613ABD96" w14:textId="77777777" w:rsidR="009E2BD0" w:rsidRDefault="009E2BD0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34EF2823" w14:textId="4759F5E2" w:rsidR="00A96A21" w:rsidRPr="00A96A21" w:rsidRDefault="00A96A21" w:rsidP="00A96A2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A96A21">
        <w:rPr>
          <w:rFonts w:ascii="Garamond" w:hAnsi="Garamond" w:cs="Arial"/>
        </w:rPr>
        <w:t>Brown, V. K. M., </w:t>
      </w:r>
      <w:r w:rsidRPr="00A96A21">
        <w:rPr>
          <w:rFonts w:ascii="Garamond" w:hAnsi="Garamond" w:cs="Arial"/>
          <w:b/>
        </w:rPr>
        <w:t>Jackson, K. F.</w:t>
      </w:r>
      <w:r w:rsidRPr="00A96A21">
        <w:rPr>
          <w:rFonts w:ascii="Garamond" w:hAnsi="Garamond" w:cs="Arial"/>
        </w:rPr>
        <w:t>, Stone, D., &amp; Pilgrim, H.</w:t>
      </w:r>
      <w:r w:rsidR="00195E87">
        <w:rPr>
          <w:rFonts w:ascii="Garamond" w:hAnsi="Garamond" w:cs="Arial"/>
        </w:rPr>
        <w:t>*</w:t>
      </w:r>
      <w:r w:rsidRPr="00A96A21">
        <w:rPr>
          <w:rFonts w:ascii="Garamond" w:hAnsi="Garamond" w:cs="Arial"/>
        </w:rPr>
        <w:t xml:space="preserve"> (2020, May 26-30). </w:t>
      </w:r>
      <w:r w:rsidRPr="00A96A21">
        <w:rPr>
          <w:rFonts w:ascii="Garamond" w:hAnsi="Garamond" w:cs="Arial"/>
          <w:i/>
          <w:iCs/>
        </w:rPr>
        <w:t>An Intergenerational and Interdisciplinary Conversation of Scholars on Multiracial Scholarship</w:t>
      </w:r>
      <w:r w:rsidRPr="00A96A21">
        <w:rPr>
          <w:rFonts w:ascii="Garamond" w:hAnsi="Garamond" w:cs="Arial"/>
        </w:rPr>
        <w:t>. Invited Panel at the 3</w:t>
      </w:r>
      <w:r w:rsidR="008A4D5E">
        <w:rPr>
          <w:rFonts w:ascii="Garamond" w:hAnsi="Garamond" w:cs="Arial"/>
        </w:rPr>
        <w:t>3</w:t>
      </w:r>
      <w:r w:rsidR="008A4D5E">
        <w:rPr>
          <w:rFonts w:ascii="Garamond" w:hAnsi="Garamond" w:cs="Arial"/>
          <w:vertAlign w:val="superscript"/>
        </w:rPr>
        <w:t>rd</w:t>
      </w:r>
      <w:r w:rsidRPr="00A96A21">
        <w:rPr>
          <w:rFonts w:ascii="Garamond" w:hAnsi="Garamond" w:cs="Arial"/>
        </w:rPr>
        <w:t> Annual National Conference on Race &amp; Ethnicity in American Higher Education (NCORE), New York, NY. (</w:t>
      </w:r>
      <w:r w:rsidR="00472036">
        <w:rPr>
          <w:rFonts w:ascii="Garamond" w:hAnsi="Garamond" w:cs="Arial"/>
        </w:rPr>
        <w:t xml:space="preserve">Accepted - </w:t>
      </w:r>
      <w:r w:rsidRPr="00A96A21">
        <w:rPr>
          <w:rFonts w:ascii="Garamond" w:hAnsi="Garamond" w:cs="Arial"/>
        </w:rPr>
        <w:t>Conference cancelled</w:t>
      </w:r>
      <w:r w:rsidR="00472036">
        <w:rPr>
          <w:rFonts w:ascii="Garamond" w:hAnsi="Garamond" w:cs="Arial"/>
        </w:rPr>
        <w:t xml:space="preserve"> due to COVID-19</w:t>
      </w:r>
      <w:r w:rsidRPr="00A96A21">
        <w:rPr>
          <w:rFonts w:ascii="Garamond" w:hAnsi="Garamond" w:cs="Arial"/>
        </w:rPr>
        <w:t>)</w:t>
      </w:r>
    </w:p>
    <w:p w14:paraId="0E675F6E" w14:textId="3B24A9DC" w:rsidR="00FC5DD6" w:rsidRDefault="00BB2B07" w:rsidP="00A94AAF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BB2B07">
        <w:rPr>
          <w:rFonts w:ascii="Garamond" w:hAnsi="Garamond" w:cs="Arial"/>
          <w:b/>
        </w:rPr>
        <w:lastRenderedPageBreak/>
        <w:t>Jack</w:t>
      </w:r>
      <w:r w:rsidR="00FC5DD6" w:rsidRPr="00BB2B07">
        <w:rPr>
          <w:rFonts w:ascii="Garamond" w:hAnsi="Garamond" w:cs="Arial"/>
          <w:b/>
        </w:rPr>
        <w:t>s</w:t>
      </w:r>
      <w:r w:rsidRPr="00BB2B07">
        <w:rPr>
          <w:rFonts w:ascii="Garamond" w:hAnsi="Garamond" w:cs="Arial"/>
          <w:b/>
        </w:rPr>
        <w:t>o</w:t>
      </w:r>
      <w:r w:rsidR="00FC5DD6" w:rsidRPr="00BB2B07">
        <w:rPr>
          <w:rFonts w:ascii="Garamond" w:hAnsi="Garamond" w:cs="Arial"/>
          <w:b/>
        </w:rPr>
        <w:t>n, K. F</w:t>
      </w:r>
      <w:r w:rsidRPr="00BB2B07">
        <w:rPr>
          <w:rFonts w:ascii="Garamond" w:hAnsi="Garamond" w:cs="Arial"/>
          <w:b/>
        </w:rPr>
        <w:t>.</w:t>
      </w:r>
      <w:r>
        <w:rPr>
          <w:rFonts w:ascii="Garamond" w:hAnsi="Garamond" w:cs="Arial"/>
        </w:rPr>
        <w:t xml:space="preserve">, Samuels, G. M., &amp; Crudup, C. (2020, </w:t>
      </w:r>
      <w:r w:rsidR="00A96A21">
        <w:rPr>
          <w:rFonts w:ascii="Garamond" w:hAnsi="Garamond" w:cs="Arial"/>
        </w:rPr>
        <w:t>June 14-17</w:t>
      </w:r>
      <w:r>
        <w:rPr>
          <w:rFonts w:ascii="Garamond" w:hAnsi="Garamond" w:cs="Arial"/>
        </w:rPr>
        <w:t xml:space="preserve">). </w:t>
      </w:r>
      <w:r w:rsidRPr="00A96A21">
        <w:rPr>
          <w:rFonts w:ascii="Garamond" w:hAnsi="Garamond" w:cs="Arial"/>
          <w:i/>
        </w:rPr>
        <w:t>Disrupting Monocentricity in Social Work: Toward Critical Multiracial Attunement</w:t>
      </w:r>
      <w:r>
        <w:rPr>
          <w:rFonts w:ascii="Garamond" w:hAnsi="Garamond" w:cs="Arial"/>
        </w:rPr>
        <w:t xml:space="preserve">. Accepted symposium at the annual National Association of Social Work Conference. </w:t>
      </w:r>
      <w:r w:rsidRPr="00BB2B07">
        <w:rPr>
          <w:rFonts w:ascii="Garamond" w:hAnsi="Garamond" w:cs="Arial"/>
        </w:rPr>
        <w:t>Washington</w:t>
      </w:r>
      <w:r>
        <w:rPr>
          <w:rFonts w:ascii="Garamond" w:hAnsi="Garamond" w:cs="Arial"/>
        </w:rPr>
        <w:t xml:space="preserve">, DC. </w:t>
      </w:r>
      <w:r w:rsidR="00A96A21">
        <w:rPr>
          <w:rFonts w:ascii="Garamond" w:hAnsi="Garamond" w:cs="Arial"/>
        </w:rPr>
        <w:t>(</w:t>
      </w:r>
      <w:r w:rsidR="00472036">
        <w:rPr>
          <w:rFonts w:ascii="Garamond" w:hAnsi="Garamond" w:cs="Arial"/>
        </w:rPr>
        <w:t xml:space="preserve">Accepted - </w:t>
      </w:r>
      <w:r w:rsidR="00A96A21">
        <w:rPr>
          <w:rFonts w:ascii="Garamond" w:hAnsi="Garamond" w:cs="Arial"/>
        </w:rPr>
        <w:t>Conference cancelled</w:t>
      </w:r>
      <w:r w:rsidR="00472036">
        <w:rPr>
          <w:rFonts w:ascii="Garamond" w:hAnsi="Garamond" w:cs="Arial"/>
        </w:rPr>
        <w:t xml:space="preserve"> due to COVID-19</w:t>
      </w:r>
      <w:r w:rsidR="00A96A21">
        <w:rPr>
          <w:rFonts w:ascii="Garamond" w:hAnsi="Garamond" w:cs="Arial"/>
        </w:rPr>
        <w:t>)</w:t>
      </w:r>
      <w:r>
        <w:rPr>
          <w:rFonts w:ascii="Garamond" w:hAnsi="Garamond" w:cs="Arial"/>
        </w:rPr>
        <w:t xml:space="preserve"> </w:t>
      </w:r>
    </w:p>
    <w:p w14:paraId="72D06CEE" w14:textId="77777777" w:rsidR="00A95430" w:rsidRDefault="00A95430" w:rsidP="00A94AAF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6011B477" w14:textId="6CA78CC6" w:rsidR="00A94AAF" w:rsidRPr="00A94AAF" w:rsidRDefault="00A94AAF" w:rsidP="00A94AAF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Shippen, S. N., </w:t>
      </w:r>
      <w:r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 xml:space="preserve">, &amp; Gonzalez, L. (2019, June). </w:t>
      </w:r>
      <w:r w:rsidRPr="008A4D5E">
        <w:rPr>
          <w:rFonts w:ascii="Garamond" w:hAnsi="Garamond" w:cs="Arial"/>
          <w:i/>
        </w:rPr>
        <w:t>Creating Communities of Care: Multiracial Issues in Counseling and Psychology</w:t>
      </w:r>
      <w:r>
        <w:rPr>
          <w:rFonts w:ascii="Garamond" w:hAnsi="Garamond" w:cs="Arial"/>
        </w:rPr>
        <w:t xml:space="preserve">. </w:t>
      </w:r>
      <w:r w:rsidR="008A4D5E">
        <w:rPr>
          <w:rFonts w:ascii="Garamond" w:hAnsi="Garamond" w:cs="Arial"/>
        </w:rPr>
        <w:t>Invited panel</w:t>
      </w:r>
      <w:r>
        <w:rPr>
          <w:rFonts w:ascii="Garamond" w:hAnsi="Garamond" w:cs="Arial"/>
        </w:rPr>
        <w:t xml:space="preserve"> at the 3</w:t>
      </w:r>
      <w:r w:rsidR="008A4D5E">
        <w:rPr>
          <w:rFonts w:ascii="Garamond" w:hAnsi="Garamond" w:cs="Arial"/>
        </w:rPr>
        <w:t>2</w:t>
      </w:r>
      <w:r w:rsidR="008A4D5E">
        <w:rPr>
          <w:rFonts w:ascii="Garamond" w:hAnsi="Garamond" w:cs="Arial"/>
          <w:vertAlign w:val="superscript"/>
        </w:rPr>
        <w:t>nd</w:t>
      </w:r>
      <w:r>
        <w:rPr>
          <w:rFonts w:ascii="Garamond" w:hAnsi="Garamond" w:cs="Arial"/>
        </w:rPr>
        <w:t xml:space="preserve"> Annual </w:t>
      </w:r>
      <w:r w:rsidRPr="003150F7">
        <w:rPr>
          <w:rFonts w:ascii="Garamond" w:hAnsi="Garamond" w:cs="Arial"/>
        </w:rPr>
        <w:t>National Conference on Race &amp; Ethnicity in American Higher Education </w:t>
      </w:r>
      <w:r>
        <w:rPr>
          <w:rFonts w:ascii="Garamond" w:hAnsi="Garamond" w:cs="Arial"/>
        </w:rPr>
        <w:t>(NCORE), Portland, OR.</w:t>
      </w:r>
      <w:r w:rsidR="00472036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 </w:t>
      </w:r>
    </w:p>
    <w:p w14:paraId="331F56FB" w14:textId="77777777" w:rsidR="00DE4892" w:rsidRDefault="00DE4892" w:rsidP="00EB4D92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546B8184" w14:textId="1E6C12F1" w:rsidR="00A94AAF" w:rsidRDefault="00A94AAF" w:rsidP="00EB4D92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Mumma, S</w:t>
      </w:r>
      <w:r w:rsidR="007864E3">
        <w:rPr>
          <w:rFonts w:ascii="Garamond" w:hAnsi="Garamond" w:cs="Arial"/>
        </w:rPr>
        <w:t>.</w:t>
      </w:r>
      <w:r>
        <w:rPr>
          <w:rFonts w:ascii="Garamond" w:hAnsi="Garamond" w:cs="Arial"/>
        </w:rPr>
        <w:t xml:space="preserve"> Y</w:t>
      </w:r>
      <w:r w:rsidR="007864E3">
        <w:rPr>
          <w:rFonts w:ascii="Garamond" w:hAnsi="Garamond" w:cs="Arial"/>
        </w:rPr>
        <w:t>.*</w:t>
      </w:r>
      <w:r>
        <w:rPr>
          <w:rFonts w:ascii="Garamond" w:hAnsi="Garamond" w:cs="Arial"/>
        </w:rPr>
        <w:t xml:space="preserve">, &amp; </w:t>
      </w:r>
      <w:r>
        <w:rPr>
          <w:rFonts w:ascii="Garamond" w:hAnsi="Garamond" w:cs="Arial"/>
          <w:b/>
        </w:rPr>
        <w:t>Jackson, K. F.</w:t>
      </w:r>
      <w:r w:rsidRPr="00A94AAF">
        <w:rPr>
          <w:rFonts w:ascii="Garamond" w:hAnsi="Garamond" w:cs="Arial"/>
        </w:rPr>
        <w:t xml:space="preserve"> (</w:t>
      </w:r>
      <w:r w:rsidR="00C21C65">
        <w:rPr>
          <w:rFonts w:ascii="Garamond" w:hAnsi="Garamond" w:cs="Arial"/>
        </w:rPr>
        <w:t>2019, May</w:t>
      </w:r>
      <w:r w:rsidRPr="00A94AAF">
        <w:rPr>
          <w:rFonts w:ascii="Garamond" w:hAnsi="Garamond" w:cs="Arial"/>
        </w:rPr>
        <w:t xml:space="preserve">). </w:t>
      </w:r>
      <w:r w:rsidRPr="008A4D5E">
        <w:rPr>
          <w:rFonts w:ascii="Garamond" w:hAnsi="Garamond" w:cs="Arial"/>
          <w:i/>
          <w:iCs/>
        </w:rPr>
        <w:t>Visualizing multiracial identity development: Participatory diagramming as visual expression of multiracial experiences</w:t>
      </w:r>
      <w:r w:rsidRPr="00A94AAF">
        <w:rPr>
          <w:rFonts w:ascii="Garamond" w:hAnsi="Garamond" w:cs="Arial"/>
          <w:i/>
          <w:iCs/>
        </w:rPr>
        <w:t xml:space="preserve">. </w:t>
      </w:r>
      <w:r w:rsidRPr="00A94AAF">
        <w:rPr>
          <w:rFonts w:ascii="Garamond" w:hAnsi="Garamond" w:cs="Arial"/>
        </w:rPr>
        <w:t>Paper presented at the International Congress of Qualitative Inquiry, Urbana, IL. </w:t>
      </w:r>
    </w:p>
    <w:p w14:paraId="3C9E4FFB" w14:textId="77777777" w:rsidR="00F374E1" w:rsidRDefault="00F374E1" w:rsidP="00A94AAF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Cs/>
        </w:rPr>
      </w:pPr>
    </w:p>
    <w:p w14:paraId="6E63E49D" w14:textId="759051C8" w:rsidR="00A94AAF" w:rsidRPr="00A94AAF" w:rsidRDefault="00A94AAF" w:rsidP="00A94AAF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FB5CD0">
        <w:rPr>
          <w:rFonts w:ascii="Garamond" w:hAnsi="Garamond" w:cs="Arial"/>
          <w:bCs/>
        </w:rPr>
        <w:t>Atkin, A.</w:t>
      </w:r>
      <w:r w:rsidR="007864E3">
        <w:rPr>
          <w:rFonts w:ascii="Garamond" w:hAnsi="Garamond" w:cs="Arial"/>
          <w:bCs/>
        </w:rPr>
        <w:t xml:space="preserve"> </w:t>
      </w:r>
      <w:r w:rsidRPr="00FB5CD0">
        <w:rPr>
          <w:rFonts w:ascii="Garamond" w:hAnsi="Garamond" w:cs="Arial"/>
          <w:bCs/>
        </w:rPr>
        <w:t>L</w:t>
      </w:r>
      <w:r w:rsidRPr="00FB5CD0">
        <w:rPr>
          <w:rFonts w:ascii="Garamond" w:hAnsi="Garamond" w:cs="Arial"/>
          <w:b/>
          <w:bCs/>
        </w:rPr>
        <w:t>.</w:t>
      </w:r>
      <w:r w:rsidR="00FB5CD0" w:rsidRPr="00FB5CD0">
        <w:rPr>
          <w:rFonts w:ascii="Garamond" w:hAnsi="Garamond" w:cs="Arial"/>
          <w:bCs/>
        </w:rPr>
        <w:t>*</w:t>
      </w:r>
      <w:r w:rsidRPr="00FB5CD0">
        <w:rPr>
          <w:rFonts w:ascii="Garamond" w:hAnsi="Garamond" w:cs="Arial"/>
          <w:b/>
          <w:bCs/>
        </w:rPr>
        <w:t>, </w:t>
      </w:r>
      <w:r w:rsidRPr="00FB5CD0">
        <w:rPr>
          <w:rFonts w:ascii="Garamond" w:hAnsi="Garamond" w:cs="Arial"/>
          <w:b/>
        </w:rPr>
        <w:t>Jackson, K.</w:t>
      </w:r>
      <w:r w:rsidR="00FB5CD0">
        <w:rPr>
          <w:rFonts w:ascii="Garamond" w:hAnsi="Garamond" w:cs="Arial"/>
          <w:b/>
        </w:rPr>
        <w:t xml:space="preserve"> </w:t>
      </w:r>
      <w:r w:rsidRPr="00FB5CD0">
        <w:rPr>
          <w:rFonts w:ascii="Garamond" w:hAnsi="Garamond" w:cs="Arial"/>
          <w:b/>
        </w:rPr>
        <w:t>F.</w:t>
      </w:r>
      <w:r w:rsidRPr="00A94AAF">
        <w:rPr>
          <w:rFonts w:ascii="Garamond" w:hAnsi="Garamond" w:cs="Arial"/>
        </w:rPr>
        <w:t xml:space="preserve"> &amp; Yoo, H.</w:t>
      </w:r>
      <w:r w:rsidR="007864E3">
        <w:rPr>
          <w:rFonts w:ascii="Garamond" w:hAnsi="Garamond" w:cs="Arial"/>
        </w:rPr>
        <w:t xml:space="preserve"> </w:t>
      </w:r>
      <w:r w:rsidRPr="00A94AAF">
        <w:rPr>
          <w:rFonts w:ascii="Garamond" w:hAnsi="Garamond" w:cs="Arial"/>
        </w:rPr>
        <w:t xml:space="preserve">C. (2019, April). </w:t>
      </w:r>
      <w:r w:rsidRPr="008A4D5E">
        <w:rPr>
          <w:rFonts w:ascii="Garamond" w:hAnsi="Garamond" w:cs="Arial"/>
          <w:i/>
        </w:rPr>
        <w:t>A qualitative examination of multiracial individuals’ perceived support from parents</w:t>
      </w:r>
      <w:r w:rsidRPr="00A94AAF">
        <w:rPr>
          <w:rFonts w:ascii="Garamond" w:hAnsi="Garamond" w:cs="Arial"/>
        </w:rPr>
        <w:t xml:space="preserve">. </w:t>
      </w:r>
      <w:r w:rsidR="008A4D5E">
        <w:rPr>
          <w:rFonts w:ascii="Garamond" w:hAnsi="Garamond" w:cs="Arial"/>
        </w:rPr>
        <w:t>Paper presented at</w:t>
      </w:r>
      <w:r w:rsidRPr="00A94AAF">
        <w:rPr>
          <w:rFonts w:ascii="Garamond" w:hAnsi="Garamond" w:cs="Arial"/>
        </w:rPr>
        <w:t xml:space="preserve"> the biennial meeting of the Society for Research on Child Development, Baltimore, MD.</w:t>
      </w:r>
    </w:p>
    <w:p w14:paraId="0643348D" w14:textId="77777777" w:rsidR="00101916" w:rsidRDefault="00101916" w:rsidP="00EB4D92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</w:p>
    <w:p w14:paraId="5AA5DCB7" w14:textId="1DD01E58" w:rsidR="00EB4D92" w:rsidRPr="00EB4D92" w:rsidRDefault="00EB4D92" w:rsidP="00EB4D92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i/>
        </w:rPr>
      </w:pPr>
      <w:r w:rsidRPr="00EB4D92">
        <w:rPr>
          <w:rFonts w:ascii="Garamond" w:hAnsi="Garamond" w:cs="Arial"/>
        </w:rPr>
        <w:t>Stone, D.,</w:t>
      </w:r>
      <w:r>
        <w:rPr>
          <w:rFonts w:ascii="Garamond" w:hAnsi="Garamond" w:cs="Arial"/>
          <w:b/>
        </w:rPr>
        <w:t xml:space="preserve"> Jackson, K. F</w:t>
      </w:r>
      <w:r w:rsidR="00A9210B">
        <w:rPr>
          <w:rFonts w:ascii="Garamond" w:hAnsi="Garamond" w:cs="Arial"/>
        </w:rPr>
        <w:t>., Waring, C., Chilungu</w:t>
      </w:r>
      <w:r w:rsidRPr="00EB4D92">
        <w:rPr>
          <w:rFonts w:ascii="Garamond" w:hAnsi="Garamond" w:cs="Arial"/>
        </w:rPr>
        <w:t>, N., Ford, J.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</w:rPr>
        <w:t xml:space="preserve">(2018, March). </w:t>
      </w:r>
      <w:r w:rsidRPr="00EB4D92">
        <w:rPr>
          <w:rFonts w:ascii="Garamond" w:hAnsi="Garamond" w:cs="Arial"/>
          <w:i/>
        </w:rPr>
        <w:t>The Multiracial Experience as People of Color</w:t>
      </w:r>
      <w:r>
        <w:rPr>
          <w:rFonts w:ascii="Garamond" w:hAnsi="Garamond" w:cs="Arial"/>
          <w:i/>
        </w:rPr>
        <w:t xml:space="preserve"> in Academia. </w:t>
      </w:r>
      <w:r>
        <w:rPr>
          <w:rFonts w:ascii="Garamond" w:hAnsi="Garamond" w:cs="Arial"/>
          <w:bCs/>
        </w:rPr>
        <w:t xml:space="preserve">Roundtable at the annual Critical Mixed Race Studies Conference, University of Maryland, MD.  </w:t>
      </w:r>
      <w:r w:rsidRPr="00AF685D">
        <w:rPr>
          <w:rFonts w:ascii="Garamond" w:hAnsi="Garamond" w:cs="Arial"/>
          <w:bCs/>
        </w:rPr>
        <w:t xml:space="preserve"> </w:t>
      </w:r>
    </w:p>
    <w:p w14:paraId="028ECB2E" w14:textId="77777777" w:rsidR="00EB4D92" w:rsidRDefault="00EB4D92" w:rsidP="00906002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2BFDA921" w14:textId="11609763" w:rsidR="003150F7" w:rsidRPr="003150F7" w:rsidRDefault="003150F7" w:rsidP="00906002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</w:rPr>
        <w:t xml:space="preserve">(2017, May). </w:t>
      </w:r>
      <w:r w:rsidRPr="003150F7">
        <w:rPr>
          <w:rFonts w:ascii="Garamond" w:hAnsi="Garamond" w:cs="Arial"/>
          <w:i/>
        </w:rPr>
        <w:t>Can White Family Members Ever Truly Get It? Biracial Individuals Navigating Racial Justice Conversations within Interracial Families</w:t>
      </w:r>
      <w:r>
        <w:rPr>
          <w:rFonts w:ascii="Garamond" w:hAnsi="Garamond" w:cs="Arial"/>
          <w:i/>
        </w:rPr>
        <w:t xml:space="preserve">. </w:t>
      </w:r>
      <w:r w:rsidR="008A4D5E" w:rsidRPr="008A4D5E">
        <w:rPr>
          <w:rFonts w:ascii="Garamond" w:hAnsi="Garamond" w:cs="Arial"/>
        </w:rPr>
        <w:t>Invited</w:t>
      </w:r>
      <w:r w:rsidR="008A4D5E">
        <w:rPr>
          <w:rFonts w:ascii="Garamond" w:hAnsi="Garamond" w:cs="Arial"/>
          <w:i/>
        </w:rPr>
        <w:t xml:space="preserve"> </w:t>
      </w:r>
      <w:r w:rsidR="008A4D5E">
        <w:rPr>
          <w:rFonts w:ascii="Garamond" w:hAnsi="Garamond" w:cs="Arial"/>
        </w:rPr>
        <w:t>p</w:t>
      </w:r>
      <w:r>
        <w:rPr>
          <w:rFonts w:ascii="Garamond" w:hAnsi="Garamond" w:cs="Arial"/>
        </w:rPr>
        <w:t>anel</w:t>
      </w:r>
      <w:r w:rsidR="008A4D5E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at the 30</w:t>
      </w:r>
      <w:r w:rsidRPr="003150F7">
        <w:rPr>
          <w:rFonts w:ascii="Garamond" w:hAnsi="Garamond" w:cs="Arial"/>
          <w:vertAlign w:val="superscript"/>
        </w:rPr>
        <w:t>th</w:t>
      </w:r>
      <w:r>
        <w:rPr>
          <w:rFonts w:ascii="Garamond" w:hAnsi="Garamond" w:cs="Arial"/>
        </w:rPr>
        <w:t xml:space="preserve"> </w:t>
      </w:r>
      <w:r w:rsidR="00906002">
        <w:rPr>
          <w:rFonts w:ascii="Garamond" w:hAnsi="Garamond" w:cs="Arial"/>
        </w:rPr>
        <w:t xml:space="preserve">Annual </w:t>
      </w:r>
      <w:r w:rsidRPr="003150F7">
        <w:rPr>
          <w:rFonts w:ascii="Garamond" w:hAnsi="Garamond" w:cs="Arial"/>
        </w:rPr>
        <w:t>National Conference on Race &amp; Ethnicity in American Higher Education </w:t>
      </w:r>
      <w:r>
        <w:rPr>
          <w:rFonts w:ascii="Garamond" w:hAnsi="Garamond" w:cs="Arial"/>
        </w:rPr>
        <w:t>(NCORE</w:t>
      </w:r>
      <w:r w:rsidR="00906002">
        <w:rPr>
          <w:rFonts w:ascii="Garamond" w:hAnsi="Garamond" w:cs="Arial"/>
        </w:rPr>
        <w:t xml:space="preserve">), Fort Worth, Texas. </w:t>
      </w:r>
    </w:p>
    <w:p w14:paraId="4CAB152C" w14:textId="77777777" w:rsidR="00EC1904" w:rsidRDefault="00EC1904" w:rsidP="00AF685D">
      <w:pPr>
        <w:tabs>
          <w:tab w:val="left" w:pos="720"/>
        </w:tabs>
        <w:ind w:left="720" w:hanging="720"/>
        <w:rPr>
          <w:rFonts w:ascii="Garamond" w:hAnsi="Garamond" w:cs="Arial"/>
          <w:b/>
          <w:bCs/>
        </w:rPr>
      </w:pPr>
    </w:p>
    <w:p w14:paraId="2A6A60F0" w14:textId="7F828166" w:rsidR="00AF685D" w:rsidRDefault="00AF685D" w:rsidP="00AF685D">
      <w:pPr>
        <w:tabs>
          <w:tab w:val="left" w:pos="720"/>
        </w:tabs>
        <w:ind w:left="720" w:hanging="720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 xml:space="preserve">Jackson, K. F. </w:t>
      </w:r>
      <w:r w:rsidRPr="00AF685D">
        <w:rPr>
          <w:rFonts w:ascii="Garamond" w:hAnsi="Garamond" w:cs="Arial"/>
          <w:bCs/>
        </w:rPr>
        <w:t xml:space="preserve">(2017, February). </w:t>
      </w:r>
      <w:r w:rsidRPr="00AF685D">
        <w:rPr>
          <w:rFonts w:ascii="Garamond" w:hAnsi="Garamond" w:cs="Arial"/>
          <w:bCs/>
          <w:i/>
        </w:rPr>
        <w:t>Ethnic</w:t>
      </w:r>
      <w:r>
        <w:rPr>
          <w:rFonts w:ascii="Garamond" w:hAnsi="Garamond" w:cs="Arial"/>
          <w:bCs/>
          <w:i/>
        </w:rPr>
        <w:t>-racial</w:t>
      </w:r>
      <w:r w:rsidRPr="00AF685D">
        <w:rPr>
          <w:rFonts w:ascii="Garamond" w:hAnsi="Garamond" w:cs="Arial"/>
          <w:bCs/>
          <w:i/>
        </w:rPr>
        <w:t xml:space="preserve"> Socialization in Mixed Race Families</w:t>
      </w:r>
      <w:r w:rsidRPr="00AF685D">
        <w:rPr>
          <w:rFonts w:ascii="Garamond" w:hAnsi="Garamond" w:cs="Arial"/>
          <w:bCs/>
        </w:rPr>
        <w:t>.</w:t>
      </w:r>
      <w:r>
        <w:rPr>
          <w:rFonts w:ascii="Garamond" w:hAnsi="Garamond" w:cs="Arial"/>
          <w:b/>
          <w:bCs/>
        </w:rPr>
        <w:t xml:space="preserve"> </w:t>
      </w:r>
      <w:r>
        <w:rPr>
          <w:rFonts w:ascii="Garamond" w:hAnsi="Garamond" w:cs="Arial"/>
          <w:bCs/>
        </w:rPr>
        <w:t xml:space="preserve">Roundtable at the biannual Critical Mixed Race Studies Conference, University of Southern California, LA.  </w:t>
      </w:r>
      <w:r w:rsidRPr="00AF685D">
        <w:rPr>
          <w:rFonts w:ascii="Garamond" w:hAnsi="Garamond" w:cs="Arial"/>
          <w:bCs/>
        </w:rPr>
        <w:t xml:space="preserve"> </w:t>
      </w:r>
    </w:p>
    <w:p w14:paraId="4E15A57D" w14:textId="77777777" w:rsidR="00AF685D" w:rsidRDefault="00AF685D" w:rsidP="00AF685D">
      <w:pPr>
        <w:tabs>
          <w:tab w:val="left" w:pos="720"/>
        </w:tabs>
        <w:ind w:left="720" w:hanging="720"/>
        <w:rPr>
          <w:rFonts w:ascii="Garamond" w:hAnsi="Garamond" w:cs="Arial"/>
          <w:b/>
          <w:bCs/>
        </w:rPr>
      </w:pPr>
    </w:p>
    <w:p w14:paraId="2F7A7F22" w14:textId="2088496D" w:rsidR="00AF685D" w:rsidRPr="00AF685D" w:rsidRDefault="00AF685D" w:rsidP="00AF685D">
      <w:pPr>
        <w:tabs>
          <w:tab w:val="left" w:pos="720"/>
        </w:tabs>
        <w:ind w:left="720" w:hanging="720"/>
        <w:rPr>
          <w:rFonts w:ascii="Garamond" w:hAnsi="Garamond" w:cs="Arial"/>
          <w:bCs/>
        </w:rPr>
      </w:pPr>
      <w:r w:rsidRPr="00AF685D">
        <w:rPr>
          <w:rFonts w:ascii="Garamond" w:hAnsi="Garamond" w:cs="Arial"/>
          <w:b/>
          <w:bCs/>
        </w:rPr>
        <w:t>Jackson, K. F.</w:t>
      </w:r>
      <w:r>
        <w:rPr>
          <w:rFonts w:ascii="Garamond" w:hAnsi="Garamond" w:cs="Arial"/>
          <w:b/>
          <w:bCs/>
        </w:rPr>
        <w:t xml:space="preserve"> </w:t>
      </w:r>
      <w:r w:rsidRPr="00AF685D">
        <w:rPr>
          <w:rFonts w:ascii="Garamond" w:hAnsi="Garamond" w:cs="Arial"/>
          <w:bCs/>
        </w:rPr>
        <w:t>(chair),</w:t>
      </w:r>
      <w:r>
        <w:rPr>
          <w:rFonts w:ascii="Garamond" w:hAnsi="Garamond" w:cs="Arial"/>
          <w:bCs/>
        </w:rPr>
        <w:t xml:space="preserve"> Chang, S., Stearns, J. C., Smith-Kang, S., Kina, L., McNeil, D., et al. (2017, February) </w:t>
      </w:r>
      <w:r w:rsidRPr="00AF685D">
        <w:rPr>
          <w:rFonts w:ascii="Garamond" w:hAnsi="Garamond" w:cs="Arial"/>
          <w:bCs/>
          <w:i/>
        </w:rPr>
        <w:t>Transferring Race: Mixed Parents Reflect on Raising Mixed Children</w:t>
      </w:r>
      <w:r>
        <w:rPr>
          <w:rFonts w:ascii="Garamond" w:hAnsi="Garamond" w:cs="Arial"/>
          <w:bCs/>
        </w:rPr>
        <w:t xml:space="preserve">. Roundtable at the biannual Critical Mixed Race Studies Conference, University of Southern California, LA.  </w:t>
      </w:r>
      <w:r w:rsidRPr="00AF685D">
        <w:rPr>
          <w:rFonts w:ascii="Garamond" w:hAnsi="Garamond" w:cs="Arial"/>
          <w:bCs/>
        </w:rPr>
        <w:t xml:space="preserve"> </w:t>
      </w:r>
    </w:p>
    <w:p w14:paraId="096C0336" w14:textId="77777777" w:rsidR="00AF685D" w:rsidRDefault="00AF685D" w:rsidP="00AF685D">
      <w:pPr>
        <w:tabs>
          <w:tab w:val="left" w:pos="720"/>
        </w:tabs>
        <w:ind w:left="720" w:hanging="720"/>
        <w:rPr>
          <w:rFonts w:ascii="Garamond" w:hAnsi="Garamond" w:cs="Arial"/>
          <w:bCs/>
        </w:rPr>
      </w:pPr>
    </w:p>
    <w:p w14:paraId="0FC3E984" w14:textId="2A8709AC" w:rsidR="00AF685D" w:rsidRPr="00AF685D" w:rsidRDefault="00AF685D" w:rsidP="00AF685D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Kenney, K., Kenney, M., </w:t>
      </w:r>
      <w:r w:rsidRPr="00AF685D">
        <w:rPr>
          <w:rFonts w:ascii="Garamond" w:hAnsi="Garamond" w:cs="Arial"/>
          <w:b/>
          <w:bCs/>
        </w:rPr>
        <w:t>Jackson, K. F</w:t>
      </w:r>
      <w:r>
        <w:rPr>
          <w:rFonts w:ascii="Garamond" w:hAnsi="Garamond" w:cs="Arial"/>
          <w:bCs/>
        </w:rPr>
        <w:t xml:space="preserve">., &amp; John, B. (2017, February). </w:t>
      </w:r>
      <w:r w:rsidRPr="00AF685D">
        <w:rPr>
          <w:rFonts w:ascii="Garamond" w:hAnsi="Garamond" w:cs="Arial"/>
          <w:bCs/>
          <w:i/>
        </w:rPr>
        <w:t>Competencies for Counseling and Advocating for Multiracial Populations: A Multi-Faceted Helping Approach</w:t>
      </w:r>
      <w:r>
        <w:rPr>
          <w:rFonts w:ascii="Garamond" w:hAnsi="Garamond" w:cs="Arial"/>
          <w:bCs/>
        </w:rPr>
        <w:t xml:space="preserve">. Roundtable at the biannual Critical Mixed Race Studies Conference, University of Southern California, LA.  </w:t>
      </w:r>
    </w:p>
    <w:p w14:paraId="36345202" w14:textId="77777777" w:rsidR="00380057" w:rsidRDefault="00380057" w:rsidP="00A65D99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21AFBCE5" w14:textId="189C1091" w:rsidR="00573C77" w:rsidRPr="00573C77" w:rsidRDefault="00573C77" w:rsidP="00A65D99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Jackson, K. F., </w:t>
      </w:r>
      <w:r w:rsidR="004F6B41" w:rsidRPr="00AF685D">
        <w:rPr>
          <w:rFonts w:ascii="Garamond" w:hAnsi="Garamond" w:cs="Arial"/>
        </w:rPr>
        <w:t>Anthony, E.</w:t>
      </w:r>
      <w:r w:rsidR="00AF685D">
        <w:rPr>
          <w:rFonts w:ascii="Garamond" w:hAnsi="Garamond" w:cs="Arial"/>
        </w:rPr>
        <w:t xml:space="preserve"> </w:t>
      </w:r>
      <w:r w:rsidR="004F6B41" w:rsidRPr="00AF685D">
        <w:rPr>
          <w:rFonts w:ascii="Garamond" w:hAnsi="Garamond" w:cs="Arial"/>
        </w:rPr>
        <w:t xml:space="preserve">K., </w:t>
      </w:r>
      <w:r w:rsidRPr="00AF685D">
        <w:rPr>
          <w:rFonts w:ascii="Garamond" w:hAnsi="Garamond" w:cs="Arial"/>
        </w:rPr>
        <w:t>Crudup</w:t>
      </w:r>
      <w:r>
        <w:rPr>
          <w:rFonts w:ascii="Garamond" w:hAnsi="Garamond" w:cs="Arial"/>
        </w:rPr>
        <w:t>, C., &amp; Wolven, T.</w:t>
      </w:r>
      <w:r w:rsidR="00195E87">
        <w:rPr>
          <w:rFonts w:ascii="Garamond" w:hAnsi="Garamond" w:cs="Arial"/>
        </w:rPr>
        <w:t>*</w:t>
      </w:r>
      <w:r>
        <w:rPr>
          <w:rFonts w:ascii="Garamond" w:hAnsi="Garamond" w:cs="Arial"/>
        </w:rPr>
        <w:t xml:space="preserve"> (2017, January). </w:t>
      </w:r>
      <w:r w:rsidRPr="00573C77">
        <w:rPr>
          <w:rFonts w:ascii="Garamond" w:hAnsi="Garamond" w:cs="Arial"/>
          <w:i/>
        </w:rPr>
        <w:t>The Ethnic-Racial Socialization of Multiracial Mexican Americans</w:t>
      </w:r>
      <w:r>
        <w:rPr>
          <w:rFonts w:ascii="Garamond" w:hAnsi="Garamond" w:cs="Arial"/>
        </w:rPr>
        <w:t xml:space="preserve">. </w:t>
      </w:r>
      <w:r w:rsidRPr="00B86CA9">
        <w:rPr>
          <w:rFonts w:ascii="Garamond" w:hAnsi="Garamond" w:cs="Arial"/>
        </w:rPr>
        <w:t xml:space="preserve">Oral paper presentation at the </w:t>
      </w:r>
      <w:r>
        <w:rPr>
          <w:rFonts w:ascii="Garamond" w:hAnsi="Garamond" w:cs="Arial"/>
        </w:rPr>
        <w:t>21</w:t>
      </w:r>
      <w:r>
        <w:rPr>
          <w:rFonts w:ascii="Garamond" w:hAnsi="Garamond" w:cs="Arial"/>
          <w:vertAlign w:val="superscript"/>
        </w:rPr>
        <w:t>st</w:t>
      </w:r>
      <w:r w:rsidRPr="00B86CA9">
        <w:rPr>
          <w:rFonts w:ascii="Garamond" w:hAnsi="Garamond" w:cs="Arial"/>
        </w:rPr>
        <w:t xml:space="preserve"> Annual Conference of the Society for Social Work and Research,</w:t>
      </w:r>
      <w:r>
        <w:rPr>
          <w:rFonts w:ascii="Garamond" w:hAnsi="Garamond" w:cs="Arial"/>
        </w:rPr>
        <w:t xml:space="preserve"> New Orleans, LA. </w:t>
      </w:r>
    </w:p>
    <w:p w14:paraId="5AD55591" w14:textId="77777777" w:rsidR="002E1C68" w:rsidRDefault="002E1C68" w:rsidP="00A65D99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2A62755B" w14:textId="28583426" w:rsidR="005C7724" w:rsidRDefault="001931BF" w:rsidP="00A65D99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t xml:space="preserve">Jackson, K. F., </w:t>
      </w:r>
      <w:r w:rsidRPr="00B86CA9">
        <w:rPr>
          <w:rFonts w:ascii="Garamond" w:hAnsi="Garamond" w:cs="Arial"/>
        </w:rPr>
        <w:t xml:space="preserve">Yoo, H. C., &amp; Guevarra, R., Jr. (2012, April). </w:t>
      </w:r>
      <w:r w:rsidRPr="00B86CA9">
        <w:rPr>
          <w:rFonts w:ascii="Garamond" w:hAnsi="Garamond" w:cs="Arial"/>
          <w:i/>
        </w:rPr>
        <w:t xml:space="preserve">Multiracial identity and discrimination. </w:t>
      </w:r>
      <w:r w:rsidRPr="00B86CA9">
        <w:rPr>
          <w:rFonts w:ascii="Garamond" w:hAnsi="Garamond" w:cs="Arial"/>
        </w:rPr>
        <w:t>Poster presentation at the 10</w:t>
      </w:r>
      <w:r w:rsidRPr="00B86CA9">
        <w:rPr>
          <w:rFonts w:ascii="Garamond" w:hAnsi="Garamond" w:cs="Arial"/>
          <w:vertAlign w:val="superscript"/>
        </w:rPr>
        <w:t>th</w:t>
      </w:r>
      <w:r w:rsidRPr="00B86CA9">
        <w:rPr>
          <w:rFonts w:ascii="Garamond" w:hAnsi="Garamond" w:cs="Arial"/>
        </w:rPr>
        <w:t xml:space="preserve"> Annual Research Conference of the Southwest Interdisciplinary Research Center (SIRC), Phoenix, AZ</w:t>
      </w:r>
      <w:r w:rsidR="0088379C">
        <w:rPr>
          <w:rFonts w:ascii="Garamond" w:hAnsi="Garamond" w:cs="Arial"/>
        </w:rPr>
        <w:t>.</w:t>
      </w:r>
    </w:p>
    <w:p w14:paraId="20A6A31D" w14:textId="77777777" w:rsidR="005C7724" w:rsidRDefault="005C7724" w:rsidP="00A65D99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5F66B46A" w14:textId="58E169F2" w:rsidR="0000586C" w:rsidRPr="00B86CA9" w:rsidRDefault="009F4655" w:rsidP="00A65D99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 xml:space="preserve">Jackson, K. F., </w:t>
      </w:r>
      <w:r w:rsidRPr="00B86CA9">
        <w:rPr>
          <w:rFonts w:ascii="Garamond" w:hAnsi="Garamond" w:cs="Arial"/>
        </w:rPr>
        <w:t>Yoo, H. C., &amp; Guevarra, R.</w:t>
      </w:r>
      <w:r w:rsidR="00E846E7" w:rsidRPr="00B86CA9">
        <w:rPr>
          <w:rFonts w:ascii="Garamond" w:hAnsi="Garamond" w:cs="Arial"/>
        </w:rPr>
        <w:t>, Jr.</w:t>
      </w:r>
      <w:r w:rsidRPr="00B86CA9">
        <w:rPr>
          <w:rFonts w:ascii="Garamond" w:hAnsi="Garamond" w:cs="Arial"/>
        </w:rPr>
        <w:t xml:space="preserve"> (2012, January). </w:t>
      </w:r>
      <w:r w:rsidRPr="008A4D5E">
        <w:rPr>
          <w:rFonts w:ascii="Garamond" w:hAnsi="Garamond" w:cs="Arial"/>
          <w:i/>
        </w:rPr>
        <w:t>Rol</w:t>
      </w:r>
      <w:r w:rsidRPr="00B86CA9">
        <w:rPr>
          <w:rFonts w:ascii="Garamond" w:hAnsi="Garamond" w:cs="Arial"/>
          <w:i/>
        </w:rPr>
        <w:t xml:space="preserve">e of identity integration on the relationship </w:t>
      </w:r>
      <w:r w:rsidR="009B658E" w:rsidRPr="00B86CA9">
        <w:rPr>
          <w:rFonts w:ascii="Garamond" w:hAnsi="Garamond" w:cs="Arial"/>
          <w:i/>
        </w:rPr>
        <w:t xml:space="preserve">between perceived racial discrimination and psychological adjustment of multiracial people. </w:t>
      </w:r>
      <w:r w:rsidR="009B658E" w:rsidRPr="00B86CA9">
        <w:rPr>
          <w:rFonts w:ascii="Garamond" w:hAnsi="Garamond" w:cs="Arial"/>
        </w:rPr>
        <w:t xml:space="preserve">Oral paper presentation at the </w:t>
      </w:r>
      <w:r w:rsidR="00E846E7" w:rsidRPr="00B86CA9">
        <w:rPr>
          <w:rFonts w:ascii="Garamond" w:hAnsi="Garamond" w:cs="Arial"/>
        </w:rPr>
        <w:t>16</w:t>
      </w:r>
      <w:r w:rsidR="00E846E7" w:rsidRPr="00B86CA9">
        <w:rPr>
          <w:rFonts w:ascii="Garamond" w:hAnsi="Garamond" w:cs="Arial"/>
          <w:vertAlign w:val="superscript"/>
        </w:rPr>
        <w:t>th</w:t>
      </w:r>
      <w:r w:rsidR="00E846E7" w:rsidRPr="00B86CA9">
        <w:rPr>
          <w:rFonts w:ascii="Garamond" w:hAnsi="Garamond" w:cs="Arial"/>
        </w:rPr>
        <w:t xml:space="preserve"> </w:t>
      </w:r>
      <w:r w:rsidR="009B658E" w:rsidRPr="00B86CA9">
        <w:rPr>
          <w:rFonts w:ascii="Garamond" w:hAnsi="Garamond" w:cs="Arial"/>
        </w:rPr>
        <w:t>Annual Conference of the Society for Social Work and Research, Washington, DC.</w:t>
      </w:r>
    </w:p>
    <w:p w14:paraId="617071D1" w14:textId="77777777" w:rsidR="00A31811" w:rsidRDefault="00A31811" w:rsidP="00A65D99">
      <w:pPr>
        <w:tabs>
          <w:tab w:val="left" w:pos="720"/>
        </w:tabs>
        <w:ind w:left="720" w:hanging="720"/>
        <w:rPr>
          <w:rFonts w:ascii="Garamond" w:hAnsi="Garamond" w:cs="Arial"/>
        </w:rPr>
      </w:pPr>
    </w:p>
    <w:p w14:paraId="02241DCE" w14:textId="2A96420B" w:rsidR="009B658E" w:rsidRPr="00B86CA9" w:rsidRDefault="009B658E" w:rsidP="00A65D99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Anthony, E. K., &amp; </w:t>
      </w:r>
      <w:r w:rsidRPr="00B86CA9">
        <w:rPr>
          <w:rFonts w:ascii="Garamond" w:hAnsi="Garamond" w:cs="Arial"/>
          <w:b/>
        </w:rPr>
        <w:t xml:space="preserve">Jackson, K. F. </w:t>
      </w:r>
      <w:r w:rsidRPr="00B86CA9">
        <w:rPr>
          <w:rFonts w:ascii="Garamond" w:hAnsi="Garamond" w:cs="Arial"/>
        </w:rPr>
        <w:t xml:space="preserve">(2012, January). </w:t>
      </w:r>
      <w:r w:rsidRPr="00B86CA9">
        <w:rPr>
          <w:rFonts w:ascii="Garamond" w:hAnsi="Garamond" w:cs="Arial"/>
          <w:i/>
        </w:rPr>
        <w:t xml:space="preserve">Research with Mexican heritage youth and adults in a politically charged environment: Lessons from the field. </w:t>
      </w:r>
      <w:r w:rsidRPr="00B86CA9">
        <w:rPr>
          <w:rFonts w:ascii="Garamond" w:hAnsi="Garamond" w:cs="Arial"/>
        </w:rPr>
        <w:t>Oral paper presentation</w:t>
      </w:r>
      <w:r w:rsidR="00E846E7" w:rsidRPr="00B86CA9">
        <w:rPr>
          <w:rFonts w:ascii="Garamond" w:hAnsi="Garamond" w:cs="Arial"/>
        </w:rPr>
        <w:t xml:space="preserve"> during the symposium entitled “</w:t>
      </w:r>
      <w:r w:rsidRPr="00B86CA9">
        <w:rPr>
          <w:rFonts w:ascii="Garamond" w:hAnsi="Garamond" w:cs="Arial"/>
        </w:rPr>
        <w:t>Promoting social justice for Latin</w:t>
      </w:r>
      <w:r w:rsidR="00E846E7" w:rsidRPr="00B86CA9">
        <w:rPr>
          <w:rFonts w:ascii="Garamond" w:hAnsi="Garamond" w:cs="Arial"/>
        </w:rPr>
        <w:t>os in an anti-immigrant climate”</w:t>
      </w:r>
      <w:r w:rsidRPr="00B86CA9">
        <w:rPr>
          <w:rFonts w:ascii="Garamond" w:hAnsi="Garamond" w:cs="Arial"/>
        </w:rPr>
        <w:t xml:space="preserve"> at the </w:t>
      </w:r>
      <w:r w:rsidR="00E846E7" w:rsidRPr="00B86CA9">
        <w:rPr>
          <w:rFonts w:ascii="Garamond" w:hAnsi="Garamond" w:cs="Arial"/>
        </w:rPr>
        <w:t>16</w:t>
      </w:r>
      <w:r w:rsidR="00E846E7" w:rsidRPr="00B86CA9">
        <w:rPr>
          <w:rFonts w:ascii="Garamond" w:hAnsi="Garamond" w:cs="Arial"/>
          <w:vertAlign w:val="superscript"/>
        </w:rPr>
        <w:t>th</w:t>
      </w:r>
      <w:r w:rsidR="00E846E7" w:rsidRPr="00B86CA9">
        <w:rPr>
          <w:rFonts w:ascii="Garamond" w:hAnsi="Garamond" w:cs="Arial"/>
        </w:rPr>
        <w:t xml:space="preserve"> </w:t>
      </w:r>
      <w:r w:rsidRPr="00B86CA9">
        <w:rPr>
          <w:rFonts w:ascii="Garamond" w:hAnsi="Garamond" w:cs="Arial"/>
        </w:rPr>
        <w:t>Annual Conference of the Society for Social Work and Research, Washington, DC.</w:t>
      </w:r>
    </w:p>
    <w:p w14:paraId="6A209778" w14:textId="31CB4641" w:rsidR="00A65D99" w:rsidRPr="00B86CA9" w:rsidRDefault="00A65D99" w:rsidP="00A65D99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lastRenderedPageBreak/>
        <w:t>Jackson, K. F.</w:t>
      </w:r>
      <w:r w:rsidRPr="00B86CA9">
        <w:rPr>
          <w:rFonts w:ascii="Garamond" w:hAnsi="Garamond" w:cs="Arial"/>
        </w:rPr>
        <w:t>,</w:t>
      </w:r>
      <w:r w:rsidRPr="00B86CA9">
        <w:rPr>
          <w:rFonts w:ascii="Garamond" w:hAnsi="Garamond"/>
        </w:rPr>
        <w:t xml:space="preserve"> </w:t>
      </w:r>
      <w:r w:rsidRPr="00B86CA9">
        <w:rPr>
          <w:rFonts w:ascii="Garamond" w:hAnsi="Garamond" w:cs="Arial"/>
        </w:rPr>
        <w:t>Guevarra, R.,</w:t>
      </w:r>
      <w:r w:rsidR="00E846E7" w:rsidRPr="00B86CA9">
        <w:rPr>
          <w:rFonts w:ascii="Garamond" w:hAnsi="Garamond" w:cs="Arial"/>
        </w:rPr>
        <w:t xml:space="preserve"> Jr., </w:t>
      </w:r>
      <w:r w:rsidRPr="00B86CA9">
        <w:rPr>
          <w:rFonts w:ascii="Garamond" w:hAnsi="Garamond" w:cs="Arial"/>
        </w:rPr>
        <w:t xml:space="preserve">Yoo, H. C., </w:t>
      </w:r>
      <w:r w:rsidR="00E846E7" w:rsidRPr="00B86CA9">
        <w:rPr>
          <w:rFonts w:ascii="Garamond" w:hAnsi="Garamond" w:cs="Arial"/>
        </w:rPr>
        <w:t xml:space="preserve">&amp; </w:t>
      </w:r>
      <w:r w:rsidRPr="00B86CA9">
        <w:rPr>
          <w:rFonts w:ascii="Garamond" w:hAnsi="Garamond" w:cs="Arial"/>
        </w:rPr>
        <w:t>Harrington, B.</w:t>
      </w:r>
      <w:r w:rsidR="00195E87">
        <w:rPr>
          <w:rFonts w:ascii="Garamond" w:hAnsi="Garamond" w:cs="Arial"/>
        </w:rPr>
        <w:t>*</w:t>
      </w:r>
      <w:r w:rsidRPr="00B86CA9">
        <w:rPr>
          <w:rFonts w:ascii="Garamond" w:hAnsi="Garamond" w:cs="Arial"/>
        </w:rPr>
        <w:t xml:space="preserve"> (2010, November).</w:t>
      </w:r>
      <w:r w:rsidRPr="00B86CA9">
        <w:rPr>
          <w:rFonts w:ascii="Garamond" w:hAnsi="Garamond"/>
        </w:rPr>
        <w:t xml:space="preserve"> </w:t>
      </w:r>
      <w:r w:rsidR="00E846E7" w:rsidRPr="00B86CA9">
        <w:rPr>
          <w:rFonts w:ascii="Garamond" w:hAnsi="Garamond" w:cs="Arial"/>
          <w:i/>
        </w:rPr>
        <w:t>Methodological challenges and o</w:t>
      </w:r>
      <w:r w:rsidRPr="00B86CA9">
        <w:rPr>
          <w:rFonts w:ascii="Garamond" w:hAnsi="Garamond" w:cs="Arial"/>
          <w:i/>
        </w:rPr>
        <w:t>pportunities i</w:t>
      </w:r>
      <w:r w:rsidR="00E846E7" w:rsidRPr="00B86CA9">
        <w:rPr>
          <w:rFonts w:ascii="Garamond" w:hAnsi="Garamond" w:cs="Arial"/>
          <w:i/>
        </w:rPr>
        <w:t>n research with multiracial p</w:t>
      </w:r>
      <w:r w:rsidRPr="00B86CA9">
        <w:rPr>
          <w:rFonts w:ascii="Garamond" w:hAnsi="Garamond" w:cs="Arial"/>
          <w:i/>
        </w:rPr>
        <w:t>ersons</w:t>
      </w:r>
      <w:r w:rsidRPr="00B86CA9">
        <w:rPr>
          <w:rFonts w:ascii="Garamond" w:hAnsi="Garamond" w:cs="Arial"/>
        </w:rPr>
        <w:t xml:space="preserve">. Roundtable presented at DePaul University’s Critical Mixed Race Studies Conference, Chicago, IL.   </w:t>
      </w:r>
    </w:p>
    <w:p w14:paraId="7036EFDD" w14:textId="77777777" w:rsidR="005B407D" w:rsidRDefault="005B407D" w:rsidP="000C3B6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  <w:b/>
        </w:rPr>
      </w:pPr>
    </w:p>
    <w:p w14:paraId="1A8C641D" w14:textId="186C419D" w:rsidR="00DC7EC8" w:rsidRPr="00B86CA9" w:rsidRDefault="00DC7EC8" w:rsidP="000C3B6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>Jackson, K.</w:t>
      </w:r>
      <w:r w:rsidR="00C32C18" w:rsidRPr="00B86CA9">
        <w:rPr>
          <w:rFonts w:ascii="Garamond" w:hAnsi="Garamond" w:cs="Arial"/>
          <w:b/>
        </w:rPr>
        <w:t xml:space="preserve"> </w:t>
      </w:r>
      <w:r w:rsidR="00BF6F25" w:rsidRPr="00B86CA9">
        <w:rPr>
          <w:rFonts w:ascii="Garamond" w:hAnsi="Garamond" w:cs="Arial"/>
          <w:b/>
        </w:rPr>
        <w:t>F.</w:t>
      </w:r>
      <w:r w:rsidRPr="00B86CA9">
        <w:rPr>
          <w:rFonts w:ascii="Garamond" w:hAnsi="Garamond" w:cs="Arial"/>
          <w:b/>
        </w:rPr>
        <w:t xml:space="preserve"> </w:t>
      </w:r>
      <w:r w:rsidR="000D2CEF" w:rsidRPr="00B86CA9">
        <w:rPr>
          <w:rFonts w:ascii="Garamond" w:hAnsi="Garamond" w:cs="Arial"/>
        </w:rPr>
        <w:t>(2009</w:t>
      </w:r>
      <w:r w:rsidRPr="00B86CA9">
        <w:rPr>
          <w:rFonts w:ascii="Garamond" w:hAnsi="Garamond" w:cs="Arial"/>
        </w:rPr>
        <w:t xml:space="preserve">, January).  </w:t>
      </w:r>
      <w:r w:rsidRPr="00B86CA9">
        <w:rPr>
          <w:rFonts w:ascii="Garamond" w:hAnsi="Garamond" w:cs="Arial"/>
          <w:i/>
        </w:rPr>
        <w:t>Building cultural competence: A systematic evaluation of the effectiveness of culturally sensitive interventions with ethnic minority youth</w:t>
      </w:r>
      <w:r w:rsidRPr="00B86CA9">
        <w:rPr>
          <w:rFonts w:ascii="Garamond" w:hAnsi="Garamond" w:cs="Arial"/>
        </w:rPr>
        <w:t xml:space="preserve">.  Oral paper presentation at the </w:t>
      </w:r>
      <w:r w:rsidR="005C117B" w:rsidRPr="00B86CA9">
        <w:rPr>
          <w:rFonts w:ascii="Garamond" w:hAnsi="Garamond" w:cs="Arial"/>
        </w:rPr>
        <w:t>14</w:t>
      </w:r>
      <w:r w:rsidR="005C117B" w:rsidRPr="00B86CA9">
        <w:rPr>
          <w:rFonts w:ascii="Garamond" w:hAnsi="Garamond" w:cs="Arial"/>
          <w:vertAlign w:val="superscript"/>
        </w:rPr>
        <w:t>th</w:t>
      </w:r>
      <w:r w:rsidR="005C117B" w:rsidRPr="00B86CA9">
        <w:rPr>
          <w:rFonts w:ascii="Garamond" w:hAnsi="Garamond" w:cs="Arial"/>
        </w:rPr>
        <w:t xml:space="preserve"> </w:t>
      </w:r>
      <w:r w:rsidRPr="00B86CA9">
        <w:rPr>
          <w:rFonts w:ascii="Garamond" w:hAnsi="Garamond" w:cs="Arial"/>
        </w:rPr>
        <w:t>Annual Conference of the Society for Social Work and Research, New Orleans, LA.</w:t>
      </w:r>
    </w:p>
    <w:p w14:paraId="11A229F0" w14:textId="0E7C17DA" w:rsidR="000E5DC5" w:rsidRPr="00B86CA9" w:rsidRDefault="00C04350" w:rsidP="000C3B61">
      <w:pPr>
        <w:tabs>
          <w:tab w:val="left" w:pos="720"/>
          <w:tab w:val="left" w:pos="6192"/>
          <w:tab w:val="left" w:pos="10058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>J</w:t>
      </w:r>
      <w:r w:rsidR="000E5DC5" w:rsidRPr="00B86CA9">
        <w:rPr>
          <w:rFonts w:ascii="Garamond" w:hAnsi="Garamond" w:cs="Arial"/>
          <w:b/>
        </w:rPr>
        <w:t>ackson, K.</w:t>
      </w:r>
      <w:r w:rsidR="00C32C18" w:rsidRPr="00B86CA9">
        <w:rPr>
          <w:rFonts w:ascii="Garamond" w:hAnsi="Garamond" w:cs="Arial"/>
          <w:b/>
        </w:rPr>
        <w:t xml:space="preserve"> </w:t>
      </w:r>
      <w:r w:rsidR="00BF6F25" w:rsidRPr="00B86CA9">
        <w:rPr>
          <w:rFonts w:ascii="Garamond" w:hAnsi="Garamond" w:cs="Arial"/>
          <w:b/>
        </w:rPr>
        <w:t>F.</w:t>
      </w:r>
      <w:r w:rsidR="000E5DC5" w:rsidRPr="00B86CA9">
        <w:rPr>
          <w:rFonts w:ascii="Garamond" w:hAnsi="Garamond" w:cs="Arial"/>
          <w:b/>
        </w:rPr>
        <w:t xml:space="preserve"> </w:t>
      </w:r>
      <w:r w:rsidR="000E5DC5" w:rsidRPr="00B86CA9">
        <w:rPr>
          <w:rFonts w:ascii="Garamond" w:hAnsi="Garamond" w:cs="Arial"/>
        </w:rPr>
        <w:t xml:space="preserve">(2008, October).  </w:t>
      </w:r>
      <w:r w:rsidR="005C117B" w:rsidRPr="00B86CA9">
        <w:rPr>
          <w:rFonts w:ascii="Garamond" w:hAnsi="Garamond" w:cs="Arial"/>
          <w:i/>
        </w:rPr>
        <w:t>Utilizing narrative strategies in r</w:t>
      </w:r>
      <w:r w:rsidR="000E5DC5" w:rsidRPr="00B86CA9">
        <w:rPr>
          <w:rFonts w:ascii="Garamond" w:hAnsi="Garamond" w:cs="Arial"/>
          <w:i/>
        </w:rPr>
        <w:t>esearch</w:t>
      </w:r>
      <w:r w:rsidR="005C117B" w:rsidRPr="00B86CA9">
        <w:rPr>
          <w:rFonts w:ascii="Garamond" w:hAnsi="Garamond" w:cs="Arial"/>
          <w:i/>
        </w:rPr>
        <w:t xml:space="preserve"> and practice with multiracial i</w:t>
      </w:r>
      <w:r w:rsidR="000E5DC5" w:rsidRPr="00B86CA9">
        <w:rPr>
          <w:rFonts w:ascii="Garamond" w:hAnsi="Garamond" w:cs="Arial"/>
          <w:i/>
        </w:rPr>
        <w:t>ndividuals</w:t>
      </w:r>
      <w:r w:rsidR="000E5DC5" w:rsidRPr="00B86CA9">
        <w:rPr>
          <w:rFonts w:ascii="Garamond" w:hAnsi="Garamond" w:cs="Arial"/>
        </w:rPr>
        <w:t>.  Paper presentation at the 54</w:t>
      </w:r>
      <w:r w:rsidR="000E5DC5" w:rsidRPr="00B86CA9">
        <w:rPr>
          <w:rFonts w:ascii="Garamond" w:hAnsi="Garamond" w:cs="Arial"/>
          <w:vertAlign w:val="superscript"/>
        </w:rPr>
        <w:t>th</w:t>
      </w:r>
      <w:r w:rsidR="000E5DC5" w:rsidRPr="00B86CA9">
        <w:rPr>
          <w:rFonts w:ascii="Garamond" w:hAnsi="Garamond" w:cs="Arial"/>
        </w:rPr>
        <w:t xml:space="preserve"> Annual Program Meeting of the Council on Social Work Education, Philadelphia, </w:t>
      </w:r>
      <w:r w:rsidR="00244F6B" w:rsidRPr="00B86CA9">
        <w:rPr>
          <w:rFonts w:ascii="Garamond" w:hAnsi="Garamond" w:cs="Arial"/>
        </w:rPr>
        <w:t>PA.</w:t>
      </w:r>
      <w:r w:rsidR="000E5DC5" w:rsidRPr="00B86CA9">
        <w:rPr>
          <w:rFonts w:ascii="Garamond" w:hAnsi="Garamond" w:cs="Arial"/>
        </w:rPr>
        <w:t xml:space="preserve"> </w:t>
      </w:r>
    </w:p>
    <w:p w14:paraId="50525739" w14:textId="77777777" w:rsidR="00BB332D" w:rsidRDefault="00BB332D" w:rsidP="001D724E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1123BD68" w14:textId="2FB510CD" w:rsidR="005D25F0" w:rsidRPr="001D724E" w:rsidRDefault="00C20E57" w:rsidP="001D724E">
      <w:pPr>
        <w:tabs>
          <w:tab w:val="left" w:pos="720"/>
        </w:tabs>
        <w:ind w:left="720" w:hanging="720"/>
        <w:rPr>
          <w:rFonts w:ascii="Garamond" w:hAnsi="Garamond" w:cs="Arial"/>
          <w:i/>
        </w:rPr>
      </w:pPr>
      <w:r w:rsidRPr="00B86CA9">
        <w:rPr>
          <w:rFonts w:ascii="Garamond" w:hAnsi="Garamond" w:cs="Arial"/>
          <w:b/>
        </w:rPr>
        <w:t>Jackson, K.</w:t>
      </w:r>
      <w:r w:rsidR="00C32C18" w:rsidRPr="00B86CA9">
        <w:rPr>
          <w:rFonts w:ascii="Garamond" w:hAnsi="Garamond" w:cs="Arial"/>
          <w:b/>
        </w:rPr>
        <w:t xml:space="preserve"> </w:t>
      </w:r>
      <w:r w:rsidR="00BF6F25" w:rsidRPr="00B86CA9">
        <w:rPr>
          <w:rFonts w:ascii="Garamond" w:hAnsi="Garamond" w:cs="Arial"/>
          <w:b/>
        </w:rPr>
        <w:t>F.</w:t>
      </w:r>
      <w:r w:rsidRPr="00B86CA9">
        <w:rPr>
          <w:rFonts w:ascii="Garamond" w:hAnsi="Garamond" w:cs="Arial"/>
          <w:b/>
        </w:rPr>
        <w:t xml:space="preserve"> </w:t>
      </w:r>
      <w:r w:rsidRPr="00B86CA9">
        <w:rPr>
          <w:rFonts w:ascii="Garamond" w:hAnsi="Garamond" w:cs="Arial"/>
        </w:rPr>
        <w:t xml:space="preserve">(2008, February).  </w:t>
      </w:r>
      <w:r w:rsidR="005C117B" w:rsidRPr="00B86CA9">
        <w:rPr>
          <w:rFonts w:ascii="Garamond" w:hAnsi="Garamond" w:cs="Arial"/>
          <w:i/>
        </w:rPr>
        <w:t>Utilizing narrative methods in multiracial identity r</w:t>
      </w:r>
      <w:r w:rsidRPr="00B86CA9">
        <w:rPr>
          <w:rFonts w:ascii="Garamond" w:hAnsi="Garamond" w:cs="Arial"/>
          <w:i/>
        </w:rPr>
        <w:t>esearch</w:t>
      </w:r>
      <w:r w:rsidRPr="00B86CA9">
        <w:rPr>
          <w:rFonts w:ascii="Garamond" w:hAnsi="Garamond" w:cs="Arial"/>
        </w:rPr>
        <w:t>.  P</w:t>
      </w:r>
      <w:r w:rsidR="00CA09B6" w:rsidRPr="00B86CA9">
        <w:rPr>
          <w:rFonts w:ascii="Garamond" w:hAnsi="Garamond" w:cs="Arial"/>
        </w:rPr>
        <w:t>aper presentation</w:t>
      </w:r>
      <w:r w:rsidRPr="00B86CA9">
        <w:rPr>
          <w:rFonts w:ascii="Garamond" w:hAnsi="Garamond" w:cs="Arial"/>
        </w:rPr>
        <w:t xml:space="preserve"> at the American College Personnel Association’s (ACPA)</w:t>
      </w:r>
      <w:r w:rsidR="00725634" w:rsidRPr="00B86CA9">
        <w:rPr>
          <w:rFonts w:ascii="Garamond" w:hAnsi="Garamond" w:cs="Arial"/>
        </w:rPr>
        <w:t xml:space="preserve"> Inaugural </w:t>
      </w:r>
      <w:r w:rsidRPr="00B86CA9">
        <w:rPr>
          <w:rFonts w:ascii="Garamond" w:hAnsi="Garamond" w:cs="Arial"/>
        </w:rPr>
        <w:t xml:space="preserve">Conference on Multiracial and Multiple Identities, </w:t>
      </w:r>
      <w:r w:rsidR="005C117B" w:rsidRPr="00B86CA9">
        <w:rPr>
          <w:rFonts w:ascii="Garamond" w:hAnsi="Garamond" w:cs="Arial"/>
        </w:rPr>
        <w:t>St. Louis</w:t>
      </w:r>
      <w:r w:rsidR="001917AB" w:rsidRPr="00B86CA9">
        <w:rPr>
          <w:rFonts w:ascii="Garamond" w:hAnsi="Garamond" w:cs="Arial"/>
        </w:rPr>
        <w:t>, MI</w:t>
      </w:r>
      <w:r w:rsidRPr="00B86CA9">
        <w:rPr>
          <w:rFonts w:ascii="Garamond" w:hAnsi="Garamond" w:cs="Arial"/>
        </w:rPr>
        <w:t>.</w:t>
      </w:r>
    </w:p>
    <w:p w14:paraId="4E423639" w14:textId="77777777" w:rsidR="005B407D" w:rsidRDefault="005B407D" w:rsidP="00B63FE2">
      <w:pPr>
        <w:pBdr>
          <w:bottom w:val="single" w:sz="12" w:space="1" w:color="auto"/>
        </w:pBd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  <w:b/>
        </w:rPr>
      </w:pPr>
    </w:p>
    <w:p w14:paraId="2AFB9787" w14:textId="4459301F" w:rsidR="00B63FE2" w:rsidRPr="00B86CA9" w:rsidRDefault="00B63FE2" w:rsidP="00B63FE2">
      <w:pPr>
        <w:pBdr>
          <w:bottom w:val="single" w:sz="12" w:space="1" w:color="auto"/>
        </w:pBd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INVITED </w:t>
      </w:r>
      <w:r w:rsidR="0096413D">
        <w:rPr>
          <w:rFonts w:ascii="Garamond" w:hAnsi="Garamond" w:cs="Arial"/>
        </w:rPr>
        <w:t>SCHOLARLY AND COMMUNITY ENGAGEMENT</w:t>
      </w:r>
      <w:r w:rsidRPr="00B86CA9">
        <w:rPr>
          <w:rFonts w:ascii="Garamond" w:hAnsi="Garamond" w:cs="Arial"/>
        </w:rPr>
        <w:t xml:space="preserve"> </w:t>
      </w:r>
    </w:p>
    <w:p w14:paraId="5BF29DEE" w14:textId="7DA07F2A" w:rsidR="0096413D" w:rsidRDefault="0096413D" w:rsidP="00B8326B">
      <w:pPr>
        <w:tabs>
          <w:tab w:val="left" w:pos="720"/>
        </w:tabs>
        <w:spacing w:before="120"/>
        <w:ind w:left="720" w:hanging="720"/>
        <w:rPr>
          <w:rFonts w:ascii="Garamond" w:hAnsi="Garamond" w:cs="Arial"/>
        </w:rPr>
      </w:pPr>
      <w:bookmarkStart w:id="5" w:name="_Hlk156987604"/>
      <w:r w:rsidRPr="00F374E1">
        <w:rPr>
          <w:rFonts w:ascii="Garamond" w:hAnsi="Garamond" w:cs="Arial"/>
          <w:b/>
          <w:bCs/>
        </w:rPr>
        <w:t>Invited Participant</w:t>
      </w:r>
      <w:r w:rsidRPr="0096413D">
        <w:rPr>
          <w:rFonts w:ascii="Garamond" w:hAnsi="Garamond" w:cs="Arial"/>
        </w:rPr>
        <w:t xml:space="preserve"> (2025, October</w:t>
      </w:r>
      <w:r>
        <w:rPr>
          <w:rFonts w:ascii="Garamond" w:hAnsi="Garamond" w:cs="Arial"/>
        </w:rPr>
        <w:t xml:space="preserve"> 24-27</w:t>
      </w:r>
      <w:r w:rsidRPr="0096413D">
        <w:rPr>
          <w:rFonts w:ascii="Garamond" w:hAnsi="Garamond" w:cs="Arial"/>
        </w:rPr>
        <w:t xml:space="preserve">), </w:t>
      </w:r>
      <w:r w:rsidRPr="0096413D">
        <w:rPr>
          <w:rFonts w:ascii="Garamond" w:hAnsi="Garamond" w:cs="Arial"/>
          <w:i/>
          <w:iCs/>
        </w:rPr>
        <w:t>Roots &amp; Rhizomes: Black Feminist and Womanist Dialogues Across the U.S. Southwest</w:t>
      </w:r>
      <w:r w:rsidRPr="0096413D">
        <w:rPr>
          <w:rFonts w:ascii="Garamond" w:hAnsi="Garamond" w:cs="Arial"/>
        </w:rPr>
        <w:t>. Mellon Foundation–supported regional colloquium convening a selective cohort of humanities and social science faculty across the U.S. Southwest.</w:t>
      </w:r>
    </w:p>
    <w:p w14:paraId="4875FD3A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bookmarkStart w:id="6" w:name="_Hlk156987549"/>
    </w:p>
    <w:p w14:paraId="42F59F0A" w14:textId="2F156882" w:rsidR="001C53BC" w:rsidRDefault="001C53BC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J</w:t>
      </w:r>
      <w:r w:rsidRPr="001C53BC">
        <w:rPr>
          <w:rFonts w:ascii="Garamond" w:hAnsi="Garamond" w:cs="Arial"/>
          <w:b/>
        </w:rPr>
        <w:t xml:space="preserve">ackson, K. F. </w:t>
      </w:r>
      <w:r w:rsidRPr="001C53BC">
        <w:rPr>
          <w:rFonts w:ascii="Garamond" w:hAnsi="Garamond" w:cs="Arial"/>
          <w:bCs/>
        </w:rPr>
        <w:t>(</w:t>
      </w:r>
      <w:r>
        <w:rPr>
          <w:rFonts w:ascii="Garamond" w:hAnsi="Garamond" w:cs="Arial"/>
          <w:bCs/>
          <w:i/>
          <w:iCs/>
        </w:rPr>
        <w:t>m</w:t>
      </w:r>
      <w:r w:rsidRPr="001C53BC">
        <w:rPr>
          <w:rFonts w:ascii="Garamond" w:hAnsi="Garamond" w:cs="Arial"/>
          <w:bCs/>
          <w:i/>
          <w:iCs/>
        </w:rPr>
        <w:t>oderator</w:t>
      </w:r>
      <w:r w:rsidRPr="001C53BC">
        <w:rPr>
          <w:rFonts w:ascii="Garamond" w:hAnsi="Garamond" w:cs="Arial"/>
          <w:bCs/>
        </w:rPr>
        <w:t xml:space="preserve">). (2024, April 29). </w:t>
      </w:r>
      <w:r w:rsidRPr="001C53BC">
        <w:rPr>
          <w:rFonts w:ascii="Garamond" w:hAnsi="Garamond" w:cs="Arial"/>
          <w:bCs/>
          <w:i/>
          <w:iCs/>
        </w:rPr>
        <w:t>Positionality &amp; positioning ourselves in critical feminist social work research</w:t>
      </w:r>
      <w:r w:rsidRPr="001C53BC">
        <w:rPr>
          <w:rFonts w:ascii="Garamond" w:hAnsi="Garamond" w:cs="Arial"/>
          <w:bCs/>
        </w:rPr>
        <w:t xml:space="preserve"> [Webinar]. </w:t>
      </w:r>
      <w:r w:rsidRPr="009D1789">
        <w:rPr>
          <w:rFonts w:ascii="Garamond" w:hAnsi="Garamond" w:cs="Arial"/>
          <w:bCs/>
          <w:i/>
          <w:iCs/>
        </w:rPr>
        <w:t>Affilia: Feminist Inquiry in Social Work</w:t>
      </w:r>
      <w:r w:rsidRPr="001C53BC">
        <w:rPr>
          <w:rFonts w:ascii="Garamond" w:hAnsi="Garamond" w:cs="Arial"/>
          <w:bCs/>
        </w:rPr>
        <w:t xml:space="preserve"> &amp; Interpretive Research Institute.</w:t>
      </w:r>
    </w:p>
    <w:p w14:paraId="0419FEC2" w14:textId="77777777" w:rsidR="001C53BC" w:rsidRDefault="001C53BC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32129D4E" w14:textId="1F48B28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1F1273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 xml:space="preserve">, &amp; Samuels, G. M. (Multiracial Mental Health Podcast). (2023, October 22). “Multiracial Cultural Attunement” </w:t>
      </w:r>
      <w:r w:rsidRPr="00094B93">
        <w:rPr>
          <w:rFonts w:ascii="Garamond" w:hAnsi="Garamond" w:cs="Arial"/>
        </w:rPr>
        <w:t xml:space="preserve">[Audio Podcast Episode </w:t>
      </w:r>
      <w:r>
        <w:rPr>
          <w:rFonts w:ascii="Garamond" w:hAnsi="Garamond" w:cs="Arial"/>
        </w:rPr>
        <w:t xml:space="preserve">5]. Retrieved from </w:t>
      </w:r>
      <w:bookmarkStart w:id="7" w:name="_Hlk156987394"/>
      <w:r>
        <w:rPr>
          <w:rFonts w:ascii="Courier" w:hAnsi="Courier"/>
          <w:sz w:val="20"/>
        </w:rPr>
        <w:fldChar w:fldCharType="begin"/>
      </w:r>
      <w:r>
        <w:instrText xml:space="preserve"> HYPERLINK "https://shows.acast.com/multiracial-mental-health" </w:instrText>
      </w:r>
      <w:r>
        <w:rPr>
          <w:rFonts w:ascii="Courier" w:hAnsi="Courier"/>
          <w:sz w:val="20"/>
        </w:rPr>
      </w:r>
      <w:r>
        <w:rPr>
          <w:rFonts w:ascii="Courier" w:hAnsi="Courier"/>
          <w:sz w:val="20"/>
        </w:rPr>
        <w:fldChar w:fldCharType="separate"/>
      </w:r>
      <w:r w:rsidRPr="001A4A29">
        <w:rPr>
          <w:rStyle w:val="Hyperlink"/>
          <w:rFonts w:ascii="Garamond" w:hAnsi="Garamond" w:cs="Arial"/>
        </w:rPr>
        <w:t>https://shows.acast.com/multiracial-mental-health</w:t>
      </w:r>
      <w:r>
        <w:rPr>
          <w:rStyle w:val="Hyperlink"/>
          <w:rFonts w:ascii="Garamond" w:hAnsi="Garamond" w:cs="Arial"/>
        </w:rPr>
        <w:fldChar w:fldCharType="end"/>
      </w:r>
      <w:bookmarkEnd w:id="7"/>
      <w:r>
        <w:rPr>
          <w:rFonts w:ascii="Garamond" w:hAnsi="Garamond" w:cs="Arial"/>
        </w:rPr>
        <w:t xml:space="preserve"> </w:t>
      </w:r>
    </w:p>
    <w:bookmarkEnd w:id="6"/>
    <w:p w14:paraId="43D734D5" w14:textId="77777777" w:rsidR="00F374E1" w:rsidRDefault="00F374E1" w:rsidP="003F11A2">
      <w:pPr>
        <w:tabs>
          <w:tab w:val="left" w:pos="720"/>
        </w:tabs>
        <w:ind w:left="720" w:hanging="720"/>
        <w:rPr>
          <w:rFonts w:ascii="Garamond" w:hAnsi="Garamond" w:cs="Arial"/>
        </w:rPr>
      </w:pPr>
    </w:p>
    <w:p w14:paraId="2CBB68FA" w14:textId="2F434C69" w:rsidR="003E3717" w:rsidRPr="003F11A2" w:rsidRDefault="003F11A2" w:rsidP="003F11A2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3F11A2">
        <w:rPr>
          <w:rFonts w:ascii="Garamond" w:hAnsi="Garamond" w:cs="Arial"/>
        </w:rPr>
        <w:t>Walton, Q. L. (</w:t>
      </w:r>
      <w:r w:rsidRPr="003F11A2">
        <w:rPr>
          <w:rFonts w:ascii="Garamond" w:hAnsi="Garamond" w:cs="Arial"/>
          <w:i/>
        </w:rPr>
        <w:t>moderator</w:t>
      </w:r>
      <w:r w:rsidRPr="003F11A2">
        <w:rPr>
          <w:rFonts w:ascii="Garamond" w:hAnsi="Garamond" w:cs="Arial"/>
        </w:rPr>
        <w:t xml:space="preserve">), Corley, N., </w:t>
      </w:r>
      <w:r w:rsidRPr="003F11A2">
        <w:rPr>
          <w:rFonts w:ascii="Garamond" w:hAnsi="Garamond" w:cs="Arial"/>
          <w:b/>
        </w:rPr>
        <w:t>Jackson, K. F.</w:t>
      </w:r>
      <w:r w:rsidRPr="003F11A2">
        <w:rPr>
          <w:rFonts w:ascii="Garamond" w:hAnsi="Garamond" w:cs="Arial"/>
        </w:rPr>
        <w:t>, &amp; Yearwood C.</w:t>
      </w:r>
      <w:r>
        <w:rPr>
          <w:rFonts w:ascii="Garamond" w:hAnsi="Garamond" w:cs="Arial"/>
        </w:rPr>
        <w:t xml:space="preserve"> (2022, November 30). </w:t>
      </w:r>
      <w:r w:rsidRPr="003F11A2">
        <w:rPr>
          <w:rFonts w:ascii="Garamond" w:hAnsi="Garamond" w:cs="Arial"/>
        </w:rPr>
        <w:t>Critical Feminism &amp; Anti-Blackness: Implications for Social Work</w:t>
      </w:r>
      <w:r>
        <w:rPr>
          <w:rFonts w:ascii="Garamond" w:hAnsi="Garamond" w:cs="Arial"/>
        </w:rPr>
        <w:t xml:space="preserve"> Webinar. Invited Panelist. </w:t>
      </w:r>
      <w:r w:rsidRPr="003F11A2">
        <w:rPr>
          <w:rFonts w:ascii="Garamond" w:hAnsi="Garamond" w:cs="Arial"/>
          <w:i/>
        </w:rPr>
        <w:t>Affilia: Feminist Inquiry in Social Work</w:t>
      </w:r>
      <w:r w:rsidRPr="003F11A2">
        <w:rPr>
          <w:rFonts w:ascii="Garamond" w:hAnsi="Garamond" w:cs="Arial"/>
        </w:rPr>
        <w:t>.</w:t>
      </w:r>
      <w:r>
        <w:rPr>
          <w:rFonts w:ascii="Garamond" w:hAnsi="Garamond" w:cs="Arial"/>
        </w:rPr>
        <w:t xml:space="preserve"> </w:t>
      </w:r>
      <w:hyperlink r:id="rId61" w:history="1">
        <w:r w:rsidR="00EB7696" w:rsidRPr="00174052">
          <w:rPr>
            <w:rStyle w:val="Hyperlink"/>
            <w:rFonts w:ascii="Garamond" w:hAnsi="Garamond" w:cs="Arial"/>
          </w:rPr>
          <w:t>https://www.youtube.com/watch?v=es9hIdY6yqo</w:t>
        </w:r>
      </w:hyperlink>
      <w:r w:rsidR="00EB7696">
        <w:rPr>
          <w:rFonts w:ascii="Garamond" w:hAnsi="Garamond" w:cs="Arial"/>
        </w:rPr>
        <w:t xml:space="preserve"> </w:t>
      </w:r>
    </w:p>
    <w:bookmarkEnd w:id="5"/>
    <w:p w14:paraId="02F86E16" w14:textId="77777777" w:rsidR="003E3717" w:rsidRDefault="003E3717" w:rsidP="001B5B60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01A875FC" w14:textId="2CB6FC43" w:rsidR="000615DC" w:rsidRDefault="000615DC" w:rsidP="001B5B60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Jackson, K. F. </w:t>
      </w:r>
      <w:r w:rsidRPr="000615DC">
        <w:rPr>
          <w:rFonts w:ascii="Garamond" w:hAnsi="Garamond" w:cs="Arial"/>
        </w:rPr>
        <w:t>(2021, July</w:t>
      </w:r>
      <w:r>
        <w:rPr>
          <w:rFonts w:ascii="Garamond" w:hAnsi="Garamond" w:cs="Arial"/>
          <w:b/>
        </w:rPr>
        <w:t xml:space="preserve"> </w:t>
      </w:r>
      <w:r w:rsidRPr="00BE0A45">
        <w:rPr>
          <w:rFonts w:ascii="Garamond" w:hAnsi="Garamond" w:cs="Arial"/>
        </w:rPr>
        <w:t>26 &amp; 27)</w:t>
      </w:r>
      <w:r w:rsidR="00BE0A45" w:rsidRPr="00BE0A45">
        <w:rPr>
          <w:rFonts w:ascii="Garamond" w:hAnsi="Garamond" w:cs="Arial"/>
        </w:rPr>
        <w:t>.</w:t>
      </w:r>
      <w:r w:rsidR="00BE0A45">
        <w:rPr>
          <w:rFonts w:ascii="Garamond" w:hAnsi="Garamond" w:cs="Arial"/>
          <w:b/>
        </w:rPr>
        <w:t xml:space="preserve"> </w:t>
      </w:r>
      <w:r w:rsidR="00BE0A45" w:rsidRPr="00BE0A45">
        <w:rPr>
          <w:rFonts w:ascii="Garamond" w:hAnsi="Garamond" w:cs="Arial"/>
        </w:rPr>
        <w:t>Qualitative Research with Historically Oppressed Populations: Using Cultural Attunement Across the Research Lifecycle.</w:t>
      </w:r>
      <w:r w:rsidR="00BE0A45">
        <w:rPr>
          <w:rFonts w:ascii="Garamond" w:hAnsi="Garamond" w:cs="Arial"/>
        </w:rPr>
        <w:t xml:space="preserve"> </w:t>
      </w:r>
      <w:r w:rsidR="00BE0A45" w:rsidRPr="00BE0A45">
        <w:rPr>
          <w:rFonts w:ascii="Garamond" w:hAnsi="Garamond" w:cs="Arial"/>
        </w:rPr>
        <w:t>18th Annual Qualitative Research Summer Intensive</w:t>
      </w:r>
      <w:r w:rsidR="00BE0A45">
        <w:rPr>
          <w:rFonts w:ascii="Garamond" w:hAnsi="Garamond" w:cs="Arial"/>
        </w:rPr>
        <w:t xml:space="preserve">, </w:t>
      </w:r>
      <w:r w:rsidR="00BE0A45">
        <w:rPr>
          <w:rFonts w:ascii="Garamond" w:hAnsi="Garamond" w:cs="Arial"/>
          <w:i/>
        </w:rPr>
        <w:t xml:space="preserve">Research Talk. </w:t>
      </w:r>
      <w:hyperlink r:id="rId62" w:history="1">
        <w:r w:rsidR="00BE0A45" w:rsidRPr="003C4F4C">
          <w:rPr>
            <w:rStyle w:val="Hyperlink"/>
            <w:rFonts w:ascii="Garamond" w:hAnsi="Garamond" w:cs="Arial"/>
          </w:rPr>
          <w:t>http://www.researchtalk.com/qrsi-2021/</w:t>
        </w:r>
      </w:hyperlink>
      <w:r w:rsidR="00BE0A45">
        <w:rPr>
          <w:rFonts w:ascii="Garamond" w:hAnsi="Garamond" w:cs="Arial"/>
        </w:rPr>
        <w:t xml:space="preserve">. </w:t>
      </w:r>
      <w:r w:rsidR="00BE0A45">
        <w:rPr>
          <w:rFonts w:ascii="Garamond" w:hAnsi="Garamond" w:cs="Arial"/>
          <w:b/>
        </w:rPr>
        <w:t xml:space="preserve"> </w:t>
      </w:r>
      <w:r w:rsidRPr="000615DC">
        <w:rPr>
          <w:rFonts w:ascii="Garamond" w:hAnsi="Garamond" w:cs="Arial"/>
          <w:b/>
        </w:rPr>
        <w:t xml:space="preserve"> </w:t>
      </w:r>
    </w:p>
    <w:p w14:paraId="1B7EEC6F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bookmarkStart w:id="8" w:name="_Hlk156987573"/>
    </w:p>
    <w:p w14:paraId="7A43B42B" w14:textId="1263D8C0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 w:rsidRPr="00D41FAE">
        <w:rPr>
          <w:rFonts w:ascii="Garamond" w:hAnsi="Garamond" w:cs="Arial"/>
        </w:rPr>
        <w:t>Samuels, G. M., &amp;</w:t>
      </w:r>
      <w:r>
        <w:rPr>
          <w:rFonts w:ascii="Garamond" w:hAnsi="Garamond" w:cs="Arial"/>
          <w:b/>
        </w:rPr>
        <w:t xml:space="preserve"> Jackson, K. F. </w:t>
      </w:r>
      <w:r>
        <w:rPr>
          <w:rFonts w:ascii="Garamond" w:hAnsi="Garamond" w:cs="Arial"/>
        </w:rPr>
        <w:t xml:space="preserve">(UChicago Crown Family School of Social Work Podcast). </w:t>
      </w:r>
      <w:r w:rsidRPr="00D41FAE">
        <w:rPr>
          <w:rFonts w:ascii="Garamond" w:hAnsi="Garamond" w:cs="Arial"/>
        </w:rPr>
        <w:t xml:space="preserve">(2021, June 18). </w:t>
      </w:r>
      <w:r>
        <w:rPr>
          <w:rFonts w:ascii="Garamond" w:hAnsi="Garamond" w:cs="Arial"/>
        </w:rPr>
        <w:t xml:space="preserve">“Challenging Racism in Social Work through Multiracial Cultural Attunement” </w:t>
      </w:r>
      <w:r w:rsidRPr="00094B93">
        <w:rPr>
          <w:rFonts w:ascii="Garamond" w:hAnsi="Garamond" w:cs="Arial"/>
        </w:rPr>
        <w:t>[Audio Podcast Episode 281</w:t>
      </w:r>
      <w:r>
        <w:rPr>
          <w:rFonts w:ascii="Garamond" w:hAnsi="Garamond" w:cs="Arial"/>
        </w:rPr>
        <w:t xml:space="preserve">]. Retrieved from </w:t>
      </w:r>
      <w:bookmarkStart w:id="9" w:name="_Hlk156987433"/>
      <w:r>
        <w:rPr>
          <w:rFonts w:ascii="Courier" w:hAnsi="Courier"/>
          <w:sz w:val="20"/>
        </w:rPr>
        <w:fldChar w:fldCharType="begin"/>
      </w:r>
      <w:r>
        <w:instrText xml:space="preserve"> HYPERLINK "https://crownschool.libsyn.com/challenging-racism-in-social-work-through-multiracial-attunement" </w:instrText>
      </w:r>
      <w:r>
        <w:rPr>
          <w:rFonts w:ascii="Courier" w:hAnsi="Courier"/>
          <w:sz w:val="20"/>
        </w:rPr>
      </w:r>
      <w:r>
        <w:rPr>
          <w:rFonts w:ascii="Courier" w:hAnsi="Courier"/>
          <w:sz w:val="20"/>
        </w:rPr>
        <w:fldChar w:fldCharType="separate"/>
      </w:r>
      <w:r w:rsidRPr="00B14BDC">
        <w:rPr>
          <w:rStyle w:val="Hyperlink"/>
          <w:rFonts w:ascii="Garamond" w:hAnsi="Garamond" w:cs="Arial"/>
        </w:rPr>
        <w:t>https://crownschool.libsyn.com/challenging-racism-in-social-work-through-multiracial-attunement</w:t>
      </w:r>
      <w:r>
        <w:rPr>
          <w:rStyle w:val="Hyperlink"/>
          <w:rFonts w:ascii="Garamond" w:hAnsi="Garamond" w:cs="Arial"/>
        </w:rPr>
        <w:fldChar w:fldCharType="end"/>
      </w:r>
      <w:bookmarkEnd w:id="9"/>
      <w:r>
        <w:rPr>
          <w:rFonts w:ascii="Garamond" w:hAnsi="Garamond" w:cs="Arial"/>
        </w:rPr>
        <w:t xml:space="preserve"> </w:t>
      </w:r>
      <w:bookmarkEnd w:id="8"/>
    </w:p>
    <w:p w14:paraId="31742FBA" w14:textId="77777777" w:rsidR="00F374E1" w:rsidRDefault="00F374E1" w:rsidP="001B5B60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449711B0" w14:textId="68C039BE" w:rsidR="000615DC" w:rsidRDefault="000615DC" w:rsidP="001B5B60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0615DC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 xml:space="preserve"> (2021, May 19). </w:t>
      </w:r>
      <w:r w:rsidRPr="000615DC">
        <w:rPr>
          <w:rFonts w:ascii="Garamond" w:hAnsi="Garamond" w:cs="Arial"/>
        </w:rPr>
        <w:t>Qualitative Research with Historically Oppressed Populations: Using Cultural Attunement Across the Research Lifecycle</w:t>
      </w:r>
      <w:r>
        <w:rPr>
          <w:rFonts w:ascii="Garamond" w:hAnsi="Garamond" w:cs="Arial"/>
        </w:rPr>
        <w:t xml:space="preserve">. Qualitative Inquiry for HBCS/MSI Researchers, </w:t>
      </w:r>
      <w:r>
        <w:rPr>
          <w:rFonts w:ascii="Garamond" w:hAnsi="Garamond" w:cs="Arial"/>
          <w:i/>
        </w:rPr>
        <w:t xml:space="preserve">Research talk. </w:t>
      </w:r>
      <w:r>
        <w:rPr>
          <w:rFonts w:ascii="Garamond" w:hAnsi="Garamond" w:cs="Arial"/>
        </w:rPr>
        <w:t xml:space="preserve"> </w:t>
      </w:r>
    </w:p>
    <w:p w14:paraId="06F560A1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</w:p>
    <w:p w14:paraId="454692D4" w14:textId="3F7BAF00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Pelletiere, N. (2021, February 19). Mom dresses 5-year-old as Black trailblazers so she’ll ‘learn to love all of herself.’ </w:t>
      </w:r>
      <w:r>
        <w:rPr>
          <w:rFonts w:ascii="Garamond" w:hAnsi="Garamond" w:cs="Arial"/>
          <w:i/>
        </w:rPr>
        <w:t xml:space="preserve">GMA. </w:t>
      </w:r>
      <w:r>
        <w:rPr>
          <w:rFonts w:ascii="Garamond" w:hAnsi="Garamond" w:cs="Arial"/>
        </w:rPr>
        <w:t xml:space="preserve">Retrieved from </w:t>
      </w:r>
      <w:hyperlink r:id="rId63" w:history="1">
        <w:r w:rsidRPr="00837507">
          <w:rPr>
            <w:rStyle w:val="Hyperlink"/>
            <w:rFonts w:ascii="Garamond" w:hAnsi="Garamond" w:cs="Arial"/>
          </w:rPr>
          <w:t>https://www.goodmorningamerica.com/family/story/mom-dresses-year-black-trailblazers-shell-learn-love-75982841</w:t>
        </w:r>
      </w:hyperlink>
      <w:r>
        <w:rPr>
          <w:rFonts w:ascii="Garamond" w:hAnsi="Garamond" w:cs="Arial"/>
        </w:rPr>
        <w:t xml:space="preserve"> </w:t>
      </w:r>
    </w:p>
    <w:p w14:paraId="3E70C23A" w14:textId="77777777" w:rsidR="00F03658" w:rsidRDefault="00F03658" w:rsidP="001B5B60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52110A5C" w14:textId="695008DC" w:rsidR="001B5B60" w:rsidRDefault="001B5B60" w:rsidP="001B5B60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lastRenderedPageBreak/>
        <w:t>Jackson, K. F.</w:t>
      </w:r>
      <w:r>
        <w:rPr>
          <w:rFonts w:ascii="Garamond" w:hAnsi="Garamond" w:cs="Arial"/>
        </w:rPr>
        <w:t xml:space="preserve"> (2021, February 24). </w:t>
      </w:r>
      <w:bookmarkStart w:id="10" w:name="_Hlk92530041"/>
      <w:r>
        <w:rPr>
          <w:rFonts w:ascii="Garamond" w:hAnsi="Garamond" w:cs="Arial"/>
        </w:rPr>
        <w:t xml:space="preserve">February Black History Month - </w:t>
      </w:r>
      <w:r w:rsidRPr="00A83EB9">
        <w:rPr>
          <w:rFonts w:ascii="Garamond" w:hAnsi="Garamond" w:cs="Arial"/>
        </w:rPr>
        <w:t>Book Dialogue with Kelly Faye Jackson</w:t>
      </w:r>
      <w:r>
        <w:rPr>
          <w:rFonts w:ascii="Garamond" w:hAnsi="Garamond" w:cs="Arial"/>
        </w:rPr>
        <w:t xml:space="preserve">. </w:t>
      </w:r>
      <w:r w:rsidRPr="00A83EB9">
        <w:rPr>
          <w:rFonts w:ascii="Garamond" w:hAnsi="Garamond" w:cs="Arial"/>
          <w:i/>
        </w:rPr>
        <w:t>Faculty Women of Color Caucus, Arizona State University</w:t>
      </w:r>
      <w:r>
        <w:rPr>
          <w:rFonts w:ascii="Garamond" w:hAnsi="Garamond" w:cs="Arial"/>
        </w:rPr>
        <w:t xml:space="preserve">. Retrieved from </w:t>
      </w:r>
      <w:bookmarkStart w:id="11" w:name="_Hlk156987232"/>
      <w:r w:rsidR="00D62F24">
        <w:rPr>
          <w:rFonts w:ascii="Courier" w:hAnsi="Courier"/>
          <w:sz w:val="20"/>
        </w:rPr>
        <w:fldChar w:fldCharType="begin"/>
      </w:r>
      <w:r w:rsidR="00D62F24">
        <w:instrText xml:space="preserve"> HYPERLINK "https://inclusion.asu.edu/fwocc/videos" </w:instrText>
      </w:r>
      <w:r w:rsidR="00D62F24">
        <w:rPr>
          <w:rFonts w:ascii="Courier" w:hAnsi="Courier"/>
          <w:sz w:val="20"/>
        </w:rPr>
      </w:r>
      <w:r w:rsidR="00D62F24">
        <w:rPr>
          <w:rFonts w:ascii="Courier" w:hAnsi="Courier"/>
          <w:sz w:val="20"/>
        </w:rPr>
        <w:fldChar w:fldCharType="separate"/>
      </w:r>
      <w:r w:rsidRPr="00C71F55">
        <w:rPr>
          <w:rStyle w:val="Hyperlink"/>
          <w:rFonts w:ascii="Garamond" w:hAnsi="Garamond" w:cs="Arial"/>
        </w:rPr>
        <w:t>https://inclusion.asu.edu/fwocc/videos</w:t>
      </w:r>
      <w:r w:rsidR="00D62F24">
        <w:rPr>
          <w:rStyle w:val="Hyperlink"/>
          <w:rFonts w:ascii="Garamond" w:hAnsi="Garamond" w:cs="Arial"/>
        </w:rPr>
        <w:fldChar w:fldCharType="end"/>
      </w:r>
      <w:bookmarkEnd w:id="11"/>
      <w:r>
        <w:rPr>
          <w:rFonts w:ascii="Garamond" w:hAnsi="Garamond" w:cs="Arial"/>
        </w:rPr>
        <w:t xml:space="preserve"> </w:t>
      </w:r>
      <w:bookmarkEnd w:id="10"/>
    </w:p>
    <w:p w14:paraId="2FCB6BE5" w14:textId="77777777" w:rsidR="00C96610" w:rsidRDefault="00C96610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1E350F2F" w14:textId="53B3B249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>Jackson, K. F.</w:t>
      </w:r>
      <w:r w:rsidRPr="00472036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 xml:space="preserve">Malaney Brown, V., &amp; Runell Hall, M. </w:t>
      </w:r>
      <w:r w:rsidRPr="00472036">
        <w:rPr>
          <w:rFonts w:ascii="Garamond" w:hAnsi="Garamond" w:cs="Arial"/>
        </w:rPr>
        <w:t xml:space="preserve"> (2020, July 2</w:t>
      </w:r>
      <w:r>
        <w:rPr>
          <w:rFonts w:ascii="Garamond" w:hAnsi="Garamond" w:cs="Arial"/>
        </w:rPr>
        <w:t>8</w:t>
      </w:r>
      <w:r w:rsidRPr="00472036">
        <w:rPr>
          <w:rFonts w:ascii="Garamond" w:hAnsi="Garamond" w:cs="Arial"/>
        </w:rPr>
        <w:t xml:space="preserve">). “Raising multiracial children, Part 2: Anti-Blackness in Multiracial Families.” </w:t>
      </w:r>
      <w:r w:rsidRPr="00787E27">
        <w:rPr>
          <w:rFonts w:ascii="Garamond" w:hAnsi="Garamond" w:cs="Arial"/>
          <w:i/>
        </w:rPr>
        <w:t>Embrace Race</w:t>
      </w:r>
      <w:r>
        <w:rPr>
          <w:rFonts w:ascii="Garamond" w:hAnsi="Garamond" w:cs="Arial"/>
        </w:rPr>
        <w:t xml:space="preserve">. </w:t>
      </w:r>
      <w:r w:rsidRPr="00472036">
        <w:rPr>
          <w:rFonts w:ascii="Garamond" w:hAnsi="Garamond" w:cs="Arial"/>
        </w:rPr>
        <w:t>Retrieved from</w:t>
      </w:r>
      <w:r>
        <w:rPr>
          <w:rFonts w:ascii="Garamond" w:hAnsi="Garamond" w:cs="Arial"/>
        </w:rPr>
        <w:t xml:space="preserve"> </w:t>
      </w:r>
      <w:hyperlink r:id="rId64" w:history="1">
        <w:r w:rsidRPr="001C56CF">
          <w:rPr>
            <w:rStyle w:val="Hyperlink"/>
            <w:rFonts w:ascii="Garamond" w:hAnsi="Garamond" w:cs="Arial"/>
          </w:rPr>
          <w:t>https://www.embracerace.org/resources/raising-multiracial-children-part-2-anti-blackness-in-multiracial-families</w:t>
        </w:r>
      </w:hyperlink>
      <w:r>
        <w:rPr>
          <w:rFonts w:ascii="Garamond" w:hAnsi="Garamond" w:cs="Arial"/>
        </w:rPr>
        <w:t xml:space="preserve"> </w:t>
      </w:r>
    </w:p>
    <w:p w14:paraId="749442C8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76D2E226" w14:textId="48229D27" w:rsidR="00F374E1" w:rsidRPr="00472036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>Jackson, K. F.</w:t>
      </w:r>
      <w:r w:rsidRPr="00472036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 xml:space="preserve">Malaney Brown, V., &amp; Runell Hall, M. </w:t>
      </w:r>
      <w:r w:rsidRPr="00472036">
        <w:rPr>
          <w:rFonts w:ascii="Garamond" w:hAnsi="Garamond" w:cs="Arial"/>
        </w:rPr>
        <w:t xml:space="preserve"> (2020, July 2</w:t>
      </w:r>
      <w:r>
        <w:rPr>
          <w:rFonts w:ascii="Garamond" w:hAnsi="Garamond" w:cs="Arial"/>
        </w:rPr>
        <w:t>8</w:t>
      </w:r>
      <w:r w:rsidRPr="00472036">
        <w:rPr>
          <w:rFonts w:ascii="Garamond" w:hAnsi="Garamond" w:cs="Arial"/>
        </w:rPr>
        <w:t xml:space="preserve">). “Raising multiracial children, Part 1: Examining multiracial identity.” </w:t>
      </w:r>
      <w:r>
        <w:rPr>
          <w:rFonts w:ascii="Garamond" w:hAnsi="Garamond" w:cs="Arial"/>
          <w:i/>
        </w:rPr>
        <w:t xml:space="preserve">Embrace Race. </w:t>
      </w:r>
      <w:r w:rsidRPr="00325826">
        <w:rPr>
          <w:rFonts w:ascii="Garamond" w:hAnsi="Garamond" w:cs="Arial"/>
        </w:rPr>
        <w:t>Retrieved</w:t>
      </w:r>
      <w:r w:rsidRPr="00472036">
        <w:rPr>
          <w:rFonts w:ascii="Garamond" w:hAnsi="Garamond" w:cs="Arial"/>
        </w:rPr>
        <w:t xml:space="preserve"> from </w:t>
      </w:r>
      <w:hyperlink r:id="rId65" w:history="1">
        <w:r w:rsidRPr="001C56CF">
          <w:rPr>
            <w:rStyle w:val="Hyperlink"/>
            <w:rFonts w:ascii="Garamond" w:hAnsi="Garamond" w:cs="Arial"/>
          </w:rPr>
          <w:t>https://www.embracerace.org/resources/raising-multiracial-children-part-1-examining-multiracial-identity</w:t>
        </w:r>
      </w:hyperlink>
      <w:r>
        <w:rPr>
          <w:rFonts w:ascii="Garamond" w:hAnsi="Garamond" w:cs="Arial"/>
        </w:rPr>
        <w:t xml:space="preserve"> </w:t>
      </w:r>
    </w:p>
    <w:p w14:paraId="6FDA0623" w14:textId="77777777" w:rsidR="00C96610" w:rsidRDefault="00C96610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4D8F6A11" w14:textId="09C1EE27" w:rsidR="00F374E1" w:rsidRDefault="00F374E1" w:rsidP="00F374E1">
      <w:pPr>
        <w:tabs>
          <w:tab w:val="left" w:pos="720"/>
        </w:tabs>
        <w:ind w:left="720" w:hanging="720"/>
      </w:pPr>
      <w:r w:rsidRPr="00094B93">
        <w:rPr>
          <w:rFonts w:ascii="Garamond" w:hAnsi="Garamond" w:cs="Arial"/>
          <w:b/>
        </w:rPr>
        <w:t>Jackson, K. F.</w:t>
      </w:r>
      <w:r w:rsidRPr="00094B93">
        <w:rPr>
          <w:rFonts w:ascii="Garamond" w:hAnsi="Garamond" w:cs="Arial"/>
        </w:rPr>
        <w:t>,</w:t>
      </w:r>
      <w:r w:rsidRPr="00094B93">
        <w:rPr>
          <w:rFonts w:ascii="Garamond" w:hAnsi="Garamond" w:cs="Arial"/>
          <w:b/>
        </w:rPr>
        <w:t xml:space="preserve"> </w:t>
      </w:r>
      <w:r w:rsidRPr="00094B93">
        <w:rPr>
          <w:rFonts w:ascii="Garamond" w:hAnsi="Garamond" w:cs="Arial"/>
        </w:rPr>
        <w:t xml:space="preserve">&amp; Samuels, G. M. (InSocialWork). (2020, February 25). “Multiracial Attunement: Shifting Social Work Towards a Culture of Inclusivity” [Audio Podcast Episode 281]. </w:t>
      </w:r>
      <w:r w:rsidRPr="00094B93">
        <w:rPr>
          <w:rFonts w:ascii="Garamond" w:hAnsi="Garamond" w:cs="Arial"/>
          <w:iCs/>
        </w:rPr>
        <w:t>R</w:t>
      </w:r>
      <w:r w:rsidRPr="00094B93">
        <w:rPr>
          <w:rFonts w:ascii="Garamond" w:hAnsi="Garamond" w:cs="Arial"/>
        </w:rPr>
        <w:t xml:space="preserve">etrieved from </w:t>
      </w:r>
      <w:hyperlink r:id="rId66" w:history="1">
        <w:r w:rsidRPr="00094B93">
          <w:rPr>
            <w:rStyle w:val="Hyperlink"/>
            <w:rFonts w:ascii="Garamond" w:hAnsi="Garamond" w:cs="Arial"/>
          </w:rPr>
          <w:t>https://www.insocialwork.org/episode.asp?ep=281</w:t>
        </w:r>
      </w:hyperlink>
    </w:p>
    <w:p w14:paraId="47045474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</w:p>
    <w:p w14:paraId="43B60011" w14:textId="289068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Klein</w:t>
      </w:r>
      <w:r w:rsidRPr="00253280">
        <w:rPr>
          <w:rFonts w:ascii="Garamond" w:hAnsi="Garamond" w:cs="Arial"/>
        </w:rPr>
        <w:t xml:space="preserve">man, M. </w:t>
      </w:r>
      <w:r>
        <w:rPr>
          <w:rFonts w:ascii="Garamond" w:hAnsi="Garamond" w:cs="Arial"/>
        </w:rPr>
        <w:t xml:space="preserve">(2018, June 12). “Raising multiracial kids in a racially divided country.” </w:t>
      </w:r>
      <w:r>
        <w:rPr>
          <w:rFonts w:ascii="Garamond" w:hAnsi="Garamond" w:cs="Arial"/>
          <w:i/>
        </w:rPr>
        <w:t xml:space="preserve">Scary Mommy. </w:t>
      </w:r>
      <w:r>
        <w:rPr>
          <w:rFonts w:ascii="Garamond" w:hAnsi="Garamond" w:cs="Arial"/>
        </w:rPr>
        <w:t xml:space="preserve">Retrieved from </w:t>
      </w:r>
      <w:hyperlink r:id="rId67" w:history="1">
        <w:r w:rsidRPr="002A05D7">
          <w:rPr>
            <w:rStyle w:val="Hyperlink"/>
            <w:rFonts w:ascii="Garamond" w:hAnsi="Garamond" w:cs="Arial"/>
          </w:rPr>
          <w:t>http://www.scarymommy.com/raising-multicultural-kids-racially-divided-country/</w:t>
        </w:r>
      </w:hyperlink>
      <w:r>
        <w:rPr>
          <w:rFonts w:ascii="Garamond" w:hAnsi="Garamond" w:cs="Arial"/>
        </w:rPr>
        <w:t xml:space="preserve"> </w:t>
      </w:r>
    </w:p>
    <w:p w14:paraId="382D5994" w14:textId="77777777" w:rsidR="00F374E1" w:rsidRDefault="00F374E1" w:rsidP="00F374E1">
      <w:pPr>
        <w:tabs>
          <w:tab w:val="left" w:pos="720"/>
        </w:tabs>
        <w:rPr>
          <w:rFonts w:ascii="Garamond" w:hAnsi="Garamond" w:cs="Arial"/>
        </w:rPr>
      </w:pPr>
    </w:p>
    <w:p w14:paraId="3ED26599" w14:textId="77777777" w:rsidR="00F374E1" w:rsidRPr="00253280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Kleinman, M. (2018, June 12). “In celebration of Loving Day: Raising multiracial kids.” </w:t>
      </w:r>
      <w:r w:rsidRPr="00253280">
        <w:rPr>
          <w:rFonts w:ascii="Garamond" w:hAnsi="Garamond" w:cs="Arial"/>
          <w:i/>
        </w:rPr>
        <w:t>PBS Parents</w:t>
      </w:r>
      <w:r>
        <w:rPr>
          <w:rFonts w:ascii="Garamond" w:hAnsi="Garamond" w:cs="Arial"/>
        </w:rPr>
        <w:t xml:space="preserve">. Retrieved from </w:t>
      </w:r>
      <w:hyperlink r:id="rId68" w:history="1">
        <w:r w:rsidRPr="002A05D7">
          <w:rPr>
            <w:rStyle w:val="Hyperlink"/>
            <w:rFonts w:ascii="Garamond" w:hAnsi="Garamond" w:cs="Arial"/>
          </w:rPr>
          <w:t>http://www.pbs.org/parents/expert-tips-advice/2018/06/in-celebration-of-loving-day-raising-multiracial-kids/</w:t>
        </w:r>
      </w:hyperlink>
      <w:r>
        <w:rPr>
          <w:rFonts w:ascii="Garamond" w:hAnsi="Garamond" w:cs="Arial"/>
        </w:rPr>
        <w:t xml:space="preserve"> </w:t>
      </w:r>
    </w:p>
    <w:p w14:paraId="628833B8" w14:textId="77777777" w:rsidR="00F374E1" w:rsidRDefault="00F374E1" w:rsidP="00905687">
      <w:pPr>
        <w:tabs>
          <w:tab w:val="left" w:pos="720"/>
        </w:tabs>
        <w:rPr>
          <w:rFonts w:ascii="Garamond" w:hAnsi="Garamond" w:cs="Arial"/>
          <w:b/>
        </w:rPr>
      </w:pPr>
    </w:p>
    <w:p w14:paraId="3B9EA9E5" w14:textId="77777777" w:rsidR="00F374E1" w:rsidRPr="00FB5CD0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253280">
        <w:rPr>
          <w:rFonts w:ascii="Garamond" w:hAnsi="Garamond" w:cs="Arial"/>
        </w:rPr>
        <w:t>Polletta, M. (2017, September 21).</w:t>
      </w:r>
      <w:r>
        <w:rPr>
          <w:rFonts w:ascii="Garamond" w:hAnsi="Garamond" w:cs="Arial"/>
        </w:rPr>
        <w:t xml:space="preserve"> “Black lives matter organizer brings street-dance activism to Phoenix.” </w:t>
      </w:r>
      <w:r w:rsidRPr="00253280">
        <w:rPr>
          <w:rFonts w:ascii="Garamond" w:hAnsi="Garamond" w:cs="Arial"/>
          <w:i/>
        </w:rPr>
        <w:t>AZ Central</w:t>
      </w:r>
      <w:r>
        <w:rPr>
          <w:rFonts w:ascii="Garamond" w:hAnsi="Garamond" w:cs="Arial"/>
        </w:rPr>
        <w:t xml:space="preserve">. Retrieved from </w:t>
      </w:r>
      <w:hyperlink r:id="rId69" w:history="1">
        <w:r w:rsidRPr="002A05D7">
          <w:rPr>
            <w:rStyle w:val="Hyperlink"/>
            <w:rFonts w:ascii="Garamond" w:hAnsi="Garamond" w:cs="Arial"/>
          </w:rPr>
          <w:t>https://www.azcentral.com/story/news/local/phoenix/2017/09/21/black-lives-matter-organizer-brings-street-dance-activism-phoenix/683405001/</w:t>
        </w:r>
      </w:hyperlink>
      <w:r>
        <w:rPr>
          <w:rFonts w:ascii="Garamond" w:hAnsi="Garamond" w:cs="Arial"/>
        </w:rPr>
        <w:t xml:space="preserve">  </w:t>
      </w:r>
      <w:r>
        <w:rPr>
          <w:rFonts w:ascii="Garamond" w:hAnsi="Garamond" w:cs="Arial"/>
          <w:b/>
        </w:rPr>
        <w:t xml:space="preserve"> </w:t>
      </w:r>
      <w:r w:rsidRPr="00253280">
        <w:rPr>
          <w:rFonts w:ascii="Garamond" w:hAnsi="Garamond" w:cs="Arial"/>
          <w:b/>
        </w:rPr>
        <w:t xml:space="preserve"> </w:t>
      </w:r>
    </w:p>
    <w:p w14:paraId="50E881A5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2F14A156" w14:textId="3E66E146" w:rsidR="00905687" w:rsidRDefault="00905687" w:rsidP="00905687">
      <w:pPr>
        <w:tabs>
          <w:tab w:val="left" w:pos="720"/>
        </w:tabs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</w:rPr>
        <w:t>(2017, August</w:t>
      </w:r>
      <w:r w:rsidR="0075504F">
        <w:rPr>
          <w:rFonts w:ascii="Garamond" w:hAnsi="Garamond" w:cs="Arial"/>
        </w:rPr>
        <w:t xml:space="preserve"> 30</w:t>
      </w:r>
      <w:r>
        <w:rPr>
          <w:rFonts w:ascii="Garamond" w:hAnsi="Garamond" w:cs="Arial"/>
        </w:rPr>
        <w:t xml:space="preserve">). Invited panelist at “Diversity Dialogues: Media Coverage of Multiracial and </w:t>
      </w:r>
    </w:p>
    <w:p w14:paraId="4795CBD4" w14:textId="7B533698" w:rsidR="00905687" w:rsidRPr="00905687" w:rsidRDefault="00905687" w:rsidP="00905687">
      <w:pPr>
        <w:tabs>
          <w:tab w:val="left" w:pos="720"/>
        </w:tabs>
        <w:rPr>
          <w:rFonts w:ascii="Garamond" w:hAnsi="Garamond" w:cs="Arial"/>
        </w:rPr>
      </w:pPr>
      <w:r>
        <w:rPr>
          <w:rFonts w:ascii="Garamond" w:hAnsi="Garamond" w:cs="Arial"/>
        </w:rPr>
        <w:tab/>
        <w:t xml:space="preserve">Multiethnic Communities.” Hosted by the Arizona Republic’s Diversity Committee. Phoenix, AZ.   </w:t>
      </w:r>
    </w:p>
    <w:p w14:paraId="73DC45AE" w14:textId="2CA141CF" w:rsidR="00905687" w:rsidRDefault="00905687" w:rsidP="008B02DF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0BE69A2F" w14:textId="2CB644AB" w:rsidR="00F46494" w:rsidRPr="00847A18" w:rsidRDefault="00847A18" w:rsidP="008B02DF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</w:rPr>
        <w:t>(2017, March</w:t>
      </w:r>
      <w:r w:rsidR="0075504F">
        <w:rPr>
          <w:rFonts w:ascii="Garamond" w:hAnsi="Garamond" w:cs="Arial"/>
        </w:rPr>
        <w:t xml:space="preserve"> 23</w:t>
      </w:r>
      <w:r>
        <w:rPr>
          <w:rFonts w:ascii="Garamond" w:hAnsi="Garamond" w:cs="Arial"/>
        </w:rPr>
        <w:t xml:space="preserve">). “Wellness.” Invited panelist at “NAACP Get Hype Health Wellness &amp; Community Advocacy Event.” Tempe, AZ. </w:t>
      </w:r>
    </w:p>
    <w:p w14:paraId="19496545" w14:textId="77777777" w:rsidR="00A94AAF" w:rsidRDefault="00A94AAF" w:rsidP="00A61F64">
      <w:pPr>
        <w:tabs>
          <w:tab w:val="left" w:pos="720"/>
        </w:tabs>
        <w:ind w:left="720" w:hanging="720"/>
        <w:rPr>
          <w:rFonts w:ascii="Garamond" w:hAnsi="Garamond" w:cs="Arial"/>
        </w:rPr>
      </w:pPr>
    </w:p>
    <w:p w14:paraId="2568275C" w14:textId="500C4094" w:rsidR="00A61F64" w:rsidRPr="00A61F64" w:rsidRDefault="00A61F64" w:rsidP="00A61F64">
      <w:pPr>
        <w:tabs>
          <w:tab w:val="left" w:pos="720"/>
        </w:tabs>
        <w:ind w:left="720" w:hanging="720"/>
        <w:rPr>
          <w:rFonts w:ascii="Garamond" w:hAnsi="Garamond" w:cs="Arial"/>
          <w:bCs/>
        </w:rPr>
      </w:pPr>
      <w:r>
        <w:rPr>
          <w:rFonts w:ascii="Garamond" w:hAnsi="Garamond" w:cs="Arial"/>
        </w:rPr>
        <w:t xml:space="preserve">Yoo, </w:t>
      </w:r>
      <w:r w:rsidRPr="00B86CA9">
        <w:rPr>
          <w:rFonts w:ascii="Garamond" w:hAnsi="Garamond" w:cs="Arial"/>
        </w:rPr>
        <w:t xml:space="preserve">H. C., </w:t>
      </w:r>
      <w:r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</w:rPr>
        <w:t>,</w:t>
      </w:r>
      <w:r>
        <w:rPr>
          <w:rFonts w:ascii="Garamond" w:hAnsi="Garamond" w:cs="Arial"/>
          <w:b/>
        </w:rPr>
        <w:t xml:space="preserve"> </w:t>
      </w:r>
      <w:r w:rsidRPr="00B86CA9">
        <w:rPr>
          <w:rFonts w:ascii="Garamond" w:hAnsi="Garamond" w:cs="Arial"/>
        </w:rPr>
        <w:t>&amp; Guevarra, R., Jr.</w:t>
      </w:r>
      <w:r>
        <w:rPr>
          <w:rFonts w:ascii="Garamond" w:hAnsi="Garamond" w:cs="Arial"/>
        </w:rPr>
        <w:t xml:space="preserve"> (2017, March</w:t>
      </w:r>
      <w:r w:rsidR="0075504F">
        <w:rPr>
          <w:rFonts w:ascii="Garamond" w:hAnsi="Garamond" w:cs="Arial"/>
        </w:rPr>
        <w:t xml:space="preserve"> 1</w:t>
      </w:r>
      <w:r>
        <w:rPr>
          <w:rFonts w:ascii="Garamond" w:hAnsi="Garamond" w:cs="Arial"/>
        </w:rPr>
        <w:t>). “</w:t>
      </w:r>
      <w:r w:rsidRPr="00A61F64">
        <w:rPr>
          <w:rFonts w:ascii="Garamond" w:hAnsi="Garamond" w:cs="Arial"/>
          <w:bCs/>
        </w:rPr>
        <w:t>Methodological Challenges and Opportunities in Research with Multiracial Persons.</w:t>
      </w:r>
      <w:r>
        <w:rPr>
          <w:rFonts w:ascii="Garamond" w:hAnsi="Garamond" w:cs="Arial"/>
          <w:bCs/>
        </w:rPr>
        <w:t>”</w:t>
      </w:r>
      <w:r w:rsidRPr="00A61F64">
        <w:rPr>
          <w:rFonts w:ascii="Garamond" w:hAnsi="Garamond" w:cs="Arial"/>
          <w:bCs/>
        </w:rPr>
        <w:t xml:space="preserve"> </w:t>
      </w:r>
      <w:r>
        <w:rPr>
          <w:rFonts w:ascii="Garamond" w:hAnsi="Garamond" w:cs="Arial"/>
          <w:bCs/>
        </w:rPr>
        <w:t xml:space="preserve">Guest panelist at ASU Counseling Psychology </w:t>
      </w:r>
      <w:r w:rsidRPr="00A61F64">
        <w:rPr>
          <w:rFonts w:ascii="Garamond" w:hAnsi="Garamond" w:cs="Arial"/>
          <w:bCs/>
        </w:rPr>
        <w:t>CP</w:t>
      </w:r>
      <w:r>
        <w:rPr>
          <w:rFonts w:ascii="Garamond" w:hAnsi="Garamond" w:cs="Arial"/>
          <w:bCs/>
        </w:rPr>
        <w:t xml:space="preserve">Y 691 Professional Development “Brown Bag.” Tempe, AZ.  </w:t>
      </w:r>
    </w:p>
    <w:p w14:paraId="1867380D" w14:textId="77777777" w:rsidR="00A94AAF" w:rsidRDefault="00A94AAF" w:rsidP="00A61F64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13DA0AE9" w14:textId="29FBC5BF" w:rsidR="00A61F64" w:rsidRPr="00F46494" w:rsidRDefault="00A61F64" w:rsidP="00A61F64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Jackson, K. F. </w:t>
      </w:r>
      <w:r w:rsidRPr="00F46494">
        <w:rPr>
          <w:rFonts w:ascii="Garamond" w:hAnsi="Garamond" w:cs="Arial"/>
        </w:rPr>
        <w:t>(2016, June 26). “</w:t>
      </w:r>
      <w:r>
        <w:rPr>
          <w:rFonts w:ascii="Garamond" w:hAnsi="Garamond" w:cs="Arial"/>
        </w:rPr>
        <w:t xml:space="preserve">Love Forward.” Presenter at “One Year of Love: Celebrating the one year anniversary of the Supreme Court ruling on marriage equality.” Scottsdale Museum of Contemporary Art, Scottsdale, AZ. </w:t>
      </w:r>
    </w:p>
    <w:p w14:paraId="2FB4BF7B" w14:textId="77777777" w:rsidR="00E008B9" w:rsidRDefault="00E008B9" w:rsidP="00B63FE2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28B5AB89" w14:textId="03F8D725" w:rsidR="003D4359" w:rsidRDefault="003D4359" w:rsidP="00B63FE2">
      <w:pPr>
        <w:tabs>
          <w:tab w:val="left" w:pos="720"/>
        </w:tabs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b/>
        </w:rPr>
        <w:t xml:space="preserve">Jackson, K. F. </w:t>
      </w:r>
      <w:r>
        <w:rPr>
          <w:rFonts w:ascii="Garamond" w:hAnsi="Garamond" w:cs="Arial"/>
        </w:rPr>
        <w:t xml:space="preserve">(2016, February 20). “Raising Children in a Multi-racial Family.” Volunteer facilitator for the Healing Racism Series: Race and Family Symposium. Center for the Study of Race and Democracy and the Healing Racism Committee, Tempe, AZ. </w:t>
      </w:r>
    </w:p>
    <w:p w14:paraId="58F74377" w14:textId="77777777" w:rsidR="00B8158D" w:rsidRDefault="00B8158D" w:rsidP="00472036">
      <w:pPr>
        <w:tabs>
          <w:tab w:val="left" w:pos="720"/>
        </w:tabs>
        <w:rPr>
          <w:rFonts w:ascii="Garamond" w:hAnsi="Garamond" w:cs="Arial"/>
          <w:b/>
          <w:iCs/>
        </w:rPr>
      </w:pPr>
    </w:p>
    <w:p w14:paraId="110BAA3B" w14:textId="7D0962BF" w:rsidR="003D5610" w:rsidRPr="003D5610" w:rsidRDefault="003D5610" w:rsidP="00B63FE2">
      <w:pPr>
        <w:tabs>
          <w:tab w:val="left" w:pos="720"/>
        </w:tabs>
        <w:ind w:left="720" w:hanging="720"/>
        <w:rPr>
          <w:rFonts w:ascii="Garamond" w:hAnsi="Garamond" w:cs="Arial"/>
          <w:iCs/>
        </w:rPr>
      </w:pPr>
      <w:r>
        <w:rPr>
          <w:rFonts w:ascii="Garamond" w:hAnsi="Garamond" w:cs="Arial"/>
          <w:b/>
          <w:iCs/>
        </w:rPr>
        <w:t xml:space="preserve">Jackson, K. F., </w:t>
      </w:r>
      <w:r w:rsidRPr="003D5610">
        <w:rPr>
          <w:rFonts w:ascii="Garamond" w:hAnsi="Garamond" w:cs="Arial"/>
          <w:iCs/>
        </w:rPr>
        <w:t>Stanton, T.,</w:t>
      </w:r>
      <w:r>
        <w:rPr>
          <w:rFonts w:ascii="Garamond" w:hAnsi="Garamond" w:cs="Arial"/>
          <w:b/>
          <w:iCs/>
        </w:rPr>
        <w:t xml:space="preserve"> </w:t>
      </w:r>
      <w:r>
        <w:rPr>
          <w:rFonts w:ascii="Garamond" w:hAnsi="Garamond" w:cs="Arial"/>
          <w:iCs/>
        </w:rPr>
        <w:t>Guevarra, R., Jr., DiGiovanni, F. C. (2014, October 30). “One Drop of Love: Commun</w:t>
      </w:r>
      <w:r w:rsidR="00774A24">
        <w:rPr>
          <w:rFonts w:ascii="Garamond" w:hAnsi="Garamond" w:cs="Arial"/>
          <w:iCs/>
        </w:rPr>
        <w:t xml:space="preserve">ity Dialogue.” Invited panelist. Presented by Mesa Center for the Arts, Mesa, AZ. </w:t>
      </w:r>
      <w:r>
        <w:rPr>
          <w:rFonts w:ascii="Garamond" w:hAnsi="Garamond" w:cs="Arial"/>
          <w:iCs/>
        </w:rPr>
        <w:t xml:space="preserve"> </w:t>
      </w:r>
    </w:p>
    <w:p w14:paraId="6D538D51" w14:textId="77777777" w:rsidR="00F374E1" w:rsidRDefault="00F374E1" w:rsidP="00B63FE2">
      <w:pPr>
        <w:tabs>
          <w:tab w:val="left" w:pos="720"/>
        </w:tabs>
        <w:ind w:left="720" w:hanging="720"/>
        <w:rPr>
          <w:rFonts w:ascii="Garamond" w:hAnsi="Garamond" w:cs="Arial"/>
          <w:b/>
          <w:iCs/>
        </w:rPr>
      </w:pPr>
    </w:p>
    <w:p w14:paraId="1DF5C7C0" w14:textId="24E7D7EE" w:rsidR="0074332E" w:rsidRPr="00354BF5" w:rsidRDefault="00733A8B" w:rsidP="00B63FE2">
      <w:pPr>
        <w:tabs>
          <w:tab w:val="left" w:pos="720"/>
        </w:tabs>
        <w:ind w:left="720" w:hanging="720"/>
        <w:rPr>
          <w:rFonts w:ascii="Garamond" w:hAnsi="Garamond" w:cs="Arial"/>
          <w:iCs/>
        </w:rPr>
      </w:pPr>
      <w:r>
        <w:rPr>
          <w:rFonts w:ascii="Garamond" w:hAnsi="Garamond" w:cs="Arial"/>
          <w:b/>
          <w:iCs/>
        </w:rPr>
        <w:lastRenderedPageBreak/>
        <w:t xml:space="preserve">Jackson, K. F. </w:t>
      </w:r>
      <w:r>
        <w:rPr>
          <w:rFonts w:ascii="Garamond" w:hAnsi="Garamond" w:cs="Arial"/>
          <w:iCs/>
        </w:rPr>
        <w:t>(2014, April 4). “The Blurred Lines of Race and Ethnicity.” Invited panelist at the 50</w:t>
      </w:r>
      <w:r w:rsidRPr="00733A8B">
        <w:rPr>
          <w:rFonts w:ascii="Garamond" w:hAnsi="Garamond" w:cs="Arial"/>
          <w:iCs/>
          <w:vertAlign w:val="superscript"/>
        </w:rPr>
        <w:t>th</w:t>
      </w:r>
      <w:r>
        <w:rPr>
          <w:rFonts w:ascii="Garamond" w:hAnsi="Garamond" w:cs="Arial"/>
          <w:iCs/>
        </w:rPr>
        <w:t xml:space="preserve"> Anniversary of ASU School of Social Work Event: </w:t>
      </w:r>
      <w:r w:rsidRPr="00733A8B">
        <w:rPr>
          <w:rFonts w:ascii="Garamond" w:hAnsi="Garamond" w:cs="Arial"/>
          <w:iCs/>
        </w:rPr>
        <w:t>Promoting Social Justice: Addressing Race and Ethnicity in a Changing World</w:t>
      </w:r>
      <w:r>
        <w:rPr>
          <w:rFonts w:ascii="Garamond" w:hAnsi="Garamond" w:cs="Arial"/>
          <w:iCs/>
        </w:rPr>
        <w:t xml:space="preserve">, Phoenix, AZ.   </w:t>
      </w:r>
    </w:p>
    <w:p w14:paraId="1A8C2EE0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4A93E9C0" w14:textId="77777777" w:rsidR="00F374E1" w:rsidRPr="00B86CA9" w:rsidRDefault="00F374E1" w:rsidP="00F374E1">
      <w:pPr>
        <w:tabs>
          <w:tab w:val="left" w:pos="720"/>
        </w:tabs>
        <w:ind w:left="720" w:hanging="720"/>
        <w:rPr>
          <w:rFonts w:ascii="Garamond" w:hAnsi="Garamond"/>
        </w:rPr>
      </w:pPr>
      <w:r w:rsidRPr="00B86CA9">
        <w:rPr>
          <w:rFonts w:ascii="Garamond" w:hAnsi="Garamond" w:cs="Arial"/>
          <w:b/>
        </w:rPr>
        <w:t>Jackson, K. F.</w:t>
      </w:r>
      <w:r w:rsidRPr="00B86CA9">
        <w:rPr>
          <w:rFonts w:ascii="Garamond" w:hAnsi="Garamond" w:cs="Arial"/>
        </w:rPr>
        <w:t xml:space="preserve"> (2012, February 29). “Mixed Bag” [Episode 246]. </w:t>
      </w:r>
      <w:r w:rsidRPr="00B86CA9">
        <w:rPr>
          <w:rFonts w:ascii="Garamond" w:hAnsi="Garamond" w:cs="Arial"/>
          <w:iCs/>
        </w:rPr>
        <w:t xml:space="preserve">Invited guest and co-host on </w:t>
      </w:r>
      <w:r w:rsidRPr="00B86CA9">
        <w:rPr>
          <w:rFonts w:ascii="Garamond" w:hAnsi="Garamond" w:cs="Arial"/>
          <w:i/>
          <w:iCs/>
        </w:rPr>
        <w:t xml:space="preserve">Mixed Chicks Chat, </w:t>
      </w:r>
      <w:r w:rsidRPr="00B86CA9">
        <w:rPr>
          <w:rFonts w:ascii="Garamond" w:hAnsi="Garamond" w:cs="Arial"/>
          <w:iCs/>
        </w:rPr>
        <w:t>an award winning podcast on being racially and culturally mixed. R</w:t>
      </w:r>
      <w:r w:rsidRPr="00B86CA9">
        <w:rPr>
          <w:rFonts w:ascii="Garamond" w:hAnsi="Garamond" w:cs="Arial"/>
        </w:rPr>
        <w:t xml:space="preserve">etrieved from </w:t>
      </w:r>
      <w:hyperlink r:id="rId70" w:history="1">
        <w:r w:rsidRPr="00B86CA9">
          <w:rPr>
            <w:rStyle w:val="Hyperlink"/>
            <w:rFonts w:ascii="Garamond" w:hAnsi="Garamond" w:cs="Arial"/>
          </w:rPr>
          <w:t>http://www.talkshoe.com/talkshoe/web/talkCast.jsp?masterId=34257&amp;cmd=tc</w:t>
        </w:r>
      </w:hyperlink>
    </w:p>
    <w:p w14:paraId="2E4FE86A" w14:textId="77777777" w:rsidR="00F374E1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65C131A3" w14:textId="00A7540B" w:rsidR="00F374E1" w:rsidRPr="00B86CA9" w:rsidRDefault="00F374E1" w:rsidP="00F374E1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t>Jackson, K. F.</w:t>
      </w:r>
      <w:r w:rsidRPr="00B86CA9">
        <w:rPr>
          <w:rFonts w:ascii="Garamond" w:hAnsi="Garamond" w:cs="Arial"/>
        </w:rPr>
        <w:t xml:space="preserve"> (2011, May 11). “Biracial, Black, White, or Other...” Invited guest on </w:t>
      </w:r>
      <w:r w:rsidRPr="00B86CA9">
        <w:rPr>
          <w:rFonts w:ascii="Garamond" w:hAnsi="Garamond" w:cs="Arial"/>
          <w:i/>
        </w:rPr>
        <w:t>Conversations with Cogee</w:t>
      </w:r>
      <w:r w:rsidRPr="00B86CA9">
        <w:rPr>
          <w:rFonts w:ascii="Garamond" w:hAnsi="Garamond" w:cs="Arial"/>
        </w:rPr>
        <w:t xml:space="preserve">, a radio show about current events and getting to the problem and seeking solutions. KLAV. Las Vegas, NV. </w:t>
      </w:r>
    </w:p>
    <w:p w14:paraId="5079A524" w14:textId="77777777" w:rsidR="00F374E1" w:rsidRDefault="00F374E1" w:rsidP="00B63FE2">
      <w:pPr>
        <w:tabs>
          <w:tab w:val="left" w:pos="720"/>
        </w:tabs>
        <w:ind w:left="720" w:hanging="720"/>
        <w:rPr>
          <w:rFonts w:ascii="Garamond" w:hAnsi="Garamond" w:cs="Arial"/>
          <w:b/>
          <w:iCs/>
        </w:rPr>
      </w:pPr>
    </w:p>
    <w:p w14:paraId="6C99F266" w14:textId="53ED44EA" w:rsidR="00B63FE2" w:rsidRPr="00B86CA9" w:rsidRDefault="00B63FE2" w:rsidP="00B63FE2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  <w:iCs/>
        </w:rPr>
        <w:t xml:space="preserve">Jackson, K. F. </w:t>
      </w:r>
      <w:r w:rsidR="006D15A4" w:rsidRPr="00B86CA9">
        <w:rPr>
          <w:rFonts w:ascii="Garamond" w:hAnsi="Garamond" w:cs="Arial"/>
          <w:iCs/>
        </w:rPr>
        <w:t xml:space="preserve">(2010, June 13). </w:t>
      </w:r>
      <w:r w:rsidR="00251658" w:rsidRPr="00B86CA9">
        <w:rPr>
          <w:rFonts w:ascii="Garamond" w:hAnsi="Garamond" w:cs="Arial"/>
          <w:iCs/>
        </w:rPr>
        <w:t>“</w:t>
      </w:r>
      <w:r w:rsidRPr="00B86CA9">
        <w:rPr>
          <w:rFonts w:ascii="Garamond" w:hAnsi="Garamond" w:cs="Arial"/>
          <w:iCs/>
        </w:rPr>
        <w:t>Exploring the Historical Context for Contemporary Stories of the Mixed Experience.</w:t>
      </w:r>
      <w:r w:rsidR="00251658" w:rsidRPr="00B86CA9">
        <w:rPr>
          <w:rFonts w:ascii="Garamond" w:hAnsi="Garamond" w:cs="Arial"/>
          <w:iCs/>
        </w:rPr>
        <w:t>”</w:t>
      </w:r>
      <w:r w:rsidRPr="00B86CA9">
        <w:rPr>
          <w:rFonts w:ascii="Garamond" w:hAnsi="Garamond" w:cs="Arial"/>
        </w:rPr>
        <w:t xml:space="preserve"> Invited panelist at the annual Mixed Roots Film and Literary Festival </w:t>
      </w:r>
      <w:r w:rsidR="00C1107F" w:rsidRPr="00B86CA9">
        <w:rPr>
          <w:rFonts w:ascii="Garamond" w:hAnsi="Garamond" w:cs="Arial"/>
        </w:rPr>
        <w:t>s</w:t>
      </w:r>
      <w:r w:rsidRPr="00B86CA9">
        <w:rPr>
          <w:rFonts w:ascii="Garamond" w:hAnsi="Garamond" w:cs="Arial"/>
        </w:rPr>
        <w:t xml:space="preserve">ponsored by </w:t>
      </w:r>
      <w:r w:rsidRPr="00B86CA9">
        <w:rPr>
          <w:rFonts w:ascii="Garamond" w:hAnsi="Garamond" w:cs="Arial"/>
          <w:iCs/>
        </w:rPr>
        <w:t>New York Foundation for the Arts</w:t>
      </w:r>
      <w:r w:rsidR="00C1107F" w:rsidRPr="00B86CA9">
        <w:rPr>
          <w:rFonts w:ascii="Garamond" w:hAnsi="Garamond" w:cs="Arial"/>
        </w:rPr>
        <w:t>, Los Angeles, CA.</w:t>
      </w:r>
    </w:p>
    <w:p w14:paraId="3620C0FD" w14:textId="77777777" w:rsidR="00B834C1" w:rsidRDefault="00B834C1" w:rsidP="00EA02E8">
      <w:pPr>
        <w:tabs>
          <w:tab w:val="left" w:pos="720"/>
        </w:tabs>
        <w:ind w:left="720" w:hanging="720"/>
        <w:rPr>
          <w:rFonts w:ascii="Garamond" w:hAnsi="Garamond" w:cs="Arial"/>
          <w:b/>
          <w:iCs/>
        </w:rPr>
      </w:pPr>
    </w:p>
    <w:p w14:paraId="4D07062E" w14:textId="4B37C8D7" w:rsidR="00F570F2" w:rsidRDefault="00456DB0" w:rsidP="00EA02E8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  <w:iCs/>
        </w:rPr>
        <w:t xml:space="preserve">Jackson, K. F. </w:t>
      </w:r>
      <w:r w:rsidR="006D15A4" w:rsidRPr="00B86CA9">
        <w:rPr>
          <w:rFonts w:ascii="Garamond" w:hAnsi="Garamond" w:cs="Arial"/>
          <w:iCs/>
        </w:rPr>
        <w:t xml:space="preserve">(2008, September 10). </w:t>
      </w:r>
      <w:r w:rsidRPr="00B86CA9">
        <w:rPr>
          <w:rFonts w:ascii="Garamond" w:hAnsi="Garamond" w:cs="Arial"/>
          <w:iCs/>
        </w:rPr>
        <w:t>“Living the multiracial experience: Transcendent, defiant, and resilient.”</w:t>
      </w:r>
      <w:r w:rsidRPr="00B86CA9">
        <w:rPr>
          <w:rFonts w:ascii="Garamond" w:hAnsi="Garamond" w:cs="Arial"/>
        </w:rPr>
        <w:t xml:space="preserve"> Invited presentation at Arizona State University’s Southwest Interdisciplinary Research Center (SIRC), Phoenix, </w:t>
      </w:r>
      <w:r w:rsidR="001917AB" w:rsidRPr="00B86CA9">
        <w:rPr>
          <w:rFonts w:ascii="Garamond" w:hAnsi="Garamond" w:cs="Arial"/>
        </w:rPr>
        <w:t>AZ</w:t>
      </w:r>
      <w:r w:rsidRPr="00B86CA9">
        <w:rPr>
          <w:rFonts w:ascii="Garamond" w:hAnsi="Garamond" w:cs="Arial"/>
        </w:rPr>
        <w:t>.</w:t>
      </w:r>
      <w:r w:rsidRPr="00B86CA9">
        <w:rPr>
          <w:rFonts w:ascii="Garamond" w:hAnsi="Garamond" w:cs="Arial"/>
          <w:iCs/>
        </w:rPr>
        <w:t xml:space="preserve"> </w:t>
      </w:r>
    </w:p>
    <w:p w14:paraId="1A5869E1" w14:textId="77777777" w:rsidR="00BA38D8" w:rsidRDefault="00BA38D8" w:rsidP="00EA02E8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02007614" w14:textId="5D803404" w:rsidR="00A93D93" w:rsidRPr="00EA02E8" w:rsidRDefault="0094537C" w:rsidP="00EA02E8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>Jackson, K. F.</w:t>
      </w:r>
      <w:r w:rsidRPr="00B86CA9">
        <w:rPr>
          <w:rFonts w:ascii="Garamond" w:hAnsi="Garamond" w:cs="Arial"/>
        </w:rPr>
        <w:t xml:space="preserve"> </w:t>
      </w:r>
      <w:r w:rsidR="006D15A4" w:rsidRPr="00B86CA9">
        <w:rPr>
          <w:rFonts w:ascii="Garamond" w:hAnsi="Garamond" w:cs="Arial"/>
        </w:rPr>
        <w:t xml:space="preserve">(2008, April 24). </w:t>
      </w:r>
      <w:r w:rsidRPr="00B86CA9">
        <w:rPr>
          <w:rFonts w:ascii="Garamond" w:hAnsi="Garamond" w:cs="Arial"/>
        </w:rPr>
        <w:t>“Rethinking Race: Examining the Multiracial Experience.” Invited presentation sponsored by the Social Justice Leadership Center, Asian Pacific American Student Affairs, and the Diversity Resource Office, University of Arizona, Tucson,</w:t>
      </w:r>
      <w:r w:rsidR="006D15A4" w:rsidRPr="00B86CA9">
        <w:rPr>
          <w:rFonts w:ascii="Garamond" w:hAnsi="Garamond" w:cs="Arial"/>
        </w:rPr>
        <w:t xml:space="preserve"> </w:t>
      </w:r>
      <w:r w:rsidR="001917AB" w:rsidRPr="00B86CA9">
        <w:rPr>
          <w:rFonts w:ascii="Garamond" w:hAnsi="Garamond" w:cs="Arial"/>
        </w:rPr>
        <w:t>AZ</w:t>
      </w:r>
      <w:r w:rsidR="006D15A4" w:rsidRPr="00B86CA9">
        <w:rPr>
          <w:rFonts w:ascii="Garamond" w:hAnsi="Garamond" w:cs="Arial"/>
        </w:rPr>
        <w:t>.</w:t>
      </w:r>
    </w:p>
    <w:p w14:paraId="269C3E62" w14:textId="77777777" w:rsidR="00A0699F" w:rsidRDefault="00A0699F" w:rsidP="00774A24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375EFF3A" w14:textId="2A1D868D" w:rsidR="000108CD" w:rsidRDefault="00065F59" w:rsidP="00774A24">
      <w:pPr>
        <w:tabs>
          <w:tab w:val="left" w:pos="720"/>
        </w:tabs>
        <w:ind w:left="720" w:hanging="7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 xml:space="preserve">Jackson, K. F. </w:t>
      </w:r>
      <w:r w:rsidR="006D15A4" w:rsidRPr="00B86CA9">
        <w:rPr>
          <w:rFonts w:ascii="Garamond" w:hAnsi="Garamond" w:cs="Arial"/>
        </w:rPr>
        <w:t>(2008, April 21).</w:t>
      </w:r>
      <w:r w:rsidR="006D15A4" w:rsidRPr="00B86CA9">
        <w:rPr>
          <w:rFonts w:ascii="Garamond" w:hAnsi="Garamond" w:cs="Arial"/>
          <w:b/>
        </w:rPr>
        <w:t xml:space="preserve"> </w:t>
      </w:r>
      <w:r w:rsidRPr="00B86CA9">
        <w:rPr>
          <w:rFonts w:ascii="Garamond" w:hAnsi="Garamond" w:cs="Arial"/>
        </w:rPr>
        <w:t>“</w:t>
      </w:r>
      <w:r w:rsidRPr="00B86CA9">
        <w:rPr>
          <w:rFonts w:ascii="Garamond" w:hAnsi="Garamond" w:cs="Arial"/>
          <w:iCs/>
        </w:rPr>
        <w:t xml:space="preserve">Who are You? Racial Identification in the 21st Century.” </w:t>
      </w:r>
      <w:r w:rsidRPr="00B86CA9">
        <w:rPr>
          <w:rFonts w:ascii="Garamond" w:hAnsi="Garamond" w:cs="Arial"/>
        </w:rPr>
        <w:t xml:space="preserve"> Invited </w:t>
      </w:r>
      <w:r w:rsidR="00C5218F" w:rsidRPr="00B86CA9">
        <w:rPr>
          <w:rFonts w:ascii="Garamond" w:hAnsi="Garamond" w:cs="Arial"/>
        </w:rPr>
        <w:t>P</w:t>
      </w:r>
      <w:r w:rsidRPr="00B86CA9">
        <w:rPr>
          <w:rFonts w:ascii="Garamond" w:hAnsi="Garamond" w:cs="Arial"/>
        </w:rPr>
        <w:t xml:space="preserve">resentation sponsored by the Multicultural Student Center and SWIRL Arizona, Arizona State University, Tempe, </w:t>
      </w:r>
      <w:r w:rsidR="001917AB" w:rsidRPr="00B86CA9">
        <w:rPr>
          <w:rFonts w:ascii="Garamond" w:hAnsi="Garamond" w:cs="Arial"/>
        </w:rPr>
        <w:t>AZ</w:t>
      </w:r>
      <w:r w:rsidRPr="00B86CA9">
        <w:rPr>
          <w:rFonts w:ascii="Garamond" w:hAnsi="Garamond" w:cs="Arial"/>
        </w:rPr>
        <w:t xml:space="preserve">. </w:t>
      </w:r>
    </w:p>
    <w:p w14:paraId="1F4D461D" w14:textId="77777777" w:rsidR="00F374E1" w:rsidRPr="00774A24" w:rsidRDefault="00F374E1" w:rsidP="00774A24">
      <w:pPr>
        <w:tabs>
          <w:tab w:val="left" w:pos="720"/>
        </w:tabs>
        <w:ind w:left="720" w:hanging="720"/>
        <w:rPr>
          <w:rFonts w:ascii="Garamond" w:hAnsi="Garamond" w:cs="Arial"/>
        </w:rPr>
      </w:pPr>
    </w:p>
    <w:p w14:paraId="62DBC5AF" w14:textId="77777777" w:rsidR="00F374E1" w:rsidRPr="00B86CA9" w:rsidRDefault="00F374E1" w:rsidP="00F374E1">
      <w:pPr>
        <w:tabs>
          <w:tab w:val="left" w:pos="2160"/>
          <w:tab w:val="left" w:pos="10058"/>
        </w:tabs>
        <w:ind w:left="720" w:hanging="72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t>Jackson, K. F.</w:t>
      </w:r>
      <w:r>
        <w:rPr>
          <w:rFonts w:ascii="Garamond" w:hAnsi="Garamond" w:cs="Arial"/>
          <w:b/>
        </w:rPr>
        <w:t xml:space="preserve"> </w:t>
      </w:r>
      <w:r w:rsidRPr="00354BF5">
        <w:rPr>
          <w:rFonts w:ascii="Garamond" w:hAnsi="Garamond" w:cs="Arial"/>
        </w:rPr>
        <w:t>(InSocialWork).</w:t>
      </w:r>
      <w:r w:rsidRPr="00B86CA9">
        <w:rPr>
          <w:rFonts w:ascii="Garamond" w:hAnsi="Garamond" w:cs="Arial"/>
          <w:b/>
        </w:rPr>
        <w:t xml:space="preserve"> </w:t>
      </w:r>
      <w:r w:rsidRPr="00B86CA9">
        <w:rPr>
          <w:rFonts w:ascii="Garamond" w:hAnsi="Garamond" w:cs="Arial"/>
        </w:rPr>
        <w:t>(2008, March 18).</w:t>
      </w:r>
      <w:r w:rsidRPr="00B86CA9">
        <w:rPr>
          <w:rFonts w:ascii="Garamond" w:hAnsi="Garamond" w:cs="Arial"/>
          <w:b/>
        </w:rPr>
        <w:t xml:space="preserve"> </w:t>
      </w:r>
      <w:r w:rsidRPr="00B86CA9">
        <w:rPr>
          <w:rFonts w:ascii="Garamond" w:hAnsi="Garamond" w:cs="Arial"/>
        </w:rPr>
        <w:t>“What are you?: The experience of multiracial individuals in a monoracial world” [Episode 20]. Invited guest on University at Buffalo, School of Social Work’s</w:t>
      </w:r>
      <w:r w:rsidRPr="00B86CA9">
        <w:rPr>
          <w:rFonts w:ascii="Garamond" w:hAnsi="Garamond" w:cs="Arial"/>
          <w:i/>
        </w:rPr>
        <w:t xml:space="preserve"> Living Proof Podcast Series</w:t>
      </w:r>
      <w:r w:rsidRPr="00B86CA9">
        <w:rPr>
          <w:rFonts w:ascii="Garamond" w:hAnsi="Garamond" w:cs="Arial"/>
        </w:rPr>
        <w:t xml:space="preserve">. Retrieved from </w:t>
      </w:r>
      <w:hyperlink r:id="rId71" w:history="1">
        <w:r w:rsidRPr="00B86CA9">
          <w:rPr>
            <w:rStyle w:val="Hyperlink"/>
            <w:rFonts w:ascii="Garamond" w:hAnsi="Garamond" w:cs="Arial"/>
          </w:rPr>
          <w:t>http://www.socialwork.buffalo.edu/podcast/episode.asp?ep=20</w:t>
        </w:r>
      </w:hyperlink>
      <w:r w:rsidRPr="00B86CA9">
        <w:rPr>
          <w:rFonts w:ascii="Garamond" w:hAnsi="Garamond" w:cs="Arial"/>
          <w:b/>
        </w:rPr>
        <w:t xml:space="preserve">  </w:t>
      </w:r>
    </w:p>
    <w:p w14:paraId="487AC9AE" w14:textId="77777777" w:rsidR="00D41FAE" w:rsidRDefault="00D41FAE" w:rsidP="007269E0">
      <w:pPr>
        <w:tabs>
          <w:tab w:val="left" w:pos="720"/>
        </w:tabs>
        <w:ind w:left="720" w:hanging="720"/>
        <w:rPr>
          <w:rFonts w:ascii="Garamond" w:hAnsi="Garamond" w:cs="Arial"/>
          <w:b/>
        </w:rPr>
      </w:pPr>
    </w:p>
    <w:p w14:paraId="3636F0AF" w14:textId="30DC2C2F" w:rsidR="00136572" w:rsidRPr="00B86CA9" w:rsidRDefault="00136572" w:rsidP="00136572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TEACHING </w:t>
      </w:r>
      <w:r w:rsidR="00F374E1">
        <w:rPr>
          <w:rFonts w:ascii="Garamond" w:hAnsi="Garamond" w:cs="Arial"/>
        </w:rPr>
        <w:t>&amp; MENTORSHIP</w:t>
      </w:r>
    </w:p>
    <w:p w14:paraId="32599191" w14:textId="21987E6E" w:rsidR="00B8326B" w:rsidRPr="00C96610" w:rsidRDefault="009034F4" w:rsidP="00C96610">
      <w:pPr>
        <w:pStyle w:val="Heading3"/>
        <w:spacing w:before="120"/>
        <w:ind w:left="0" w:firstLine="0"/>
        <w:jc w:val="left"/>
        <w:rPr>
          <w:rStyle w:val="Strong"/>
          <w:rFonts w:ascii="Garamond" w:hAnsi="Garamond"/>
        </w:rPr>
      </w:pPr>
      <w:r w:rsidRPr="009034F4">
        <w:rPr>
          <w:rStyle w:val="Strong"/>
          <w:rFonts w:ascii="Garamond" w:hAnsi="Garamond"/>
        </w:rPr>
        <w:t>Curriculum Leadership</w:t>
      </w:r>
      <w:r w:rsidR="00C96610">
        <w:rPr>
          <w:rStyle w:val="Strong"/>
          <w:rFonts w:ascii="Garamond" w:hAnsi="Garamond"/>
        </w:rPr>
        <w:t xml:space="preserve"> </w:t>
      </w:r>
      <w:r w:rsidR="00B8326B" w:rsidRPr="009034F4">
        <w:rPr>
          <w:rFonts w:ascii="Garamond" w:hAnsi="Garamond"/>
          <w:i/>
          <w:iCs/>
        </w:rPr>
        <w:t>(</w:t>
      </w:r>
      <w:r w:rsidR="00B8326B">
        <w:rPr>
          <w:rFonts w:ascii="Garamond" w:hAnsi="Garamond"/>
          <w:i/>
          <w:iCs/>
        </w:rPr>
        <w:t>*r</w:t>
      </w:r>
      <w:r w:rsidR="00B8326B" w:rsidRPr="009034F4">
        <w:rPr>
          <w:rFonts w:ascii="Garamond" w:hAnsi="Garamond"/>
          <w:i/>
          <w:iCs/>
        </w:rPr>
        <w:t>equired courses in accredited curriculum)</w:t>
      </w:r>
    </w:p>
    <w:p w14:paraId="193DF6F4" w14:textId="2DFFF24B" w:rsidR="009034F4" w:rsidRPr="009034F4" w:rsidRDefault="009034F4" w:rsidP="009034F4">
      <w:pPr>
        <w:rPr>
          <w:rFonts w:ascii="Garamond" w:hAnsi="Garamond"/>
          <w:i/>
          <w:iCs/>
        </w:rPr>
      </w:pPr>
      <w:r w:rsidRPr="009034F4">
        <w:rPr>
          <w:rFonts w:ascii="Garamond" w:hAnsi="Garamond"/>
          <w:i/>
          <w:iCs/>
        </w:rPr>
        <w:t>Baccalaureate Social Work Program</w:t>
      </w:r>
    </w:p>
    <w:p w14:paraId="30E732EE" w14:textId="21DBADCD" w:rsidR="009034F4" w:rsidRPr="009034F4" w:rsidRDefault="009034F4">
      <w:pPr>
        <w:pStyle w:val="NormalWeb"/>
        <w:numPr>
          <w:ilvl w:val="0"/>
          <w:numId w:val="12"/>
        </w:numPr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>SWU 295*:</w:t>
      </w:r>
      <w:r w:rsidRPr="009034F4">
        <w:rPr>
          <w:rStyle w:val="Strong"/>
          <w:rFonts w:ascii="Garamond" w:hAnsi="Garamond"/>
          <w:i/>
          <w:iCs/>
        </w:rPr>
        <w:t xml:space="preserve"> </w:t>
      </w:r>
      <w:r w:rsidRPr="009034F4">
        <w:rPr>
          <w:rFonts w:ascii="Garamond" w:hAnsi="Garamond" w:cs="Arial"/>
        </w:rPr>
        <w:t xml:space="preserve">Foundations of Social Work Practice: Effective Helping in a Diverse World. </w:t>
      </w:r>
      <w:r w:rsidRPr="009034F4">
        <w:rPr>
          <w:rFonts w:ascii="Garamond" w:hAnsi="Garamond"/>
          <w:i/>
          <w:iCs/>
        </w:rPr>
        <w:t>Course Developer</w:t>
      </w:r>
      <w:r w:rsidRPr="009034F4">
        <w:rPr>
          <w:rFonts w:ascii="Garamond" w:hAnsi="Garamond"/>
        </w:rPr>
        <w:t xml:space="preserve"> (2014, 2020, 2025); </w:t>
      </w:r>
      <w:r w:rsidRPr="009034F4">
        <w:rPr>
          <w:rFonts w:ascii="Garamond" w:hAnsi="Garamond"/>
          <w:i/>
          <w:iCs/>
        </w:rPr>
        <w:t>Lead Instructor</w:t>
      </w:r>
      <w:r w:rsidRPr="009034F4">
        <w:rPr>
          <w:rFonts w:ascii="Garamond" w:hAnsi="Garamond"/>
        </w:rPr>
        <w:t xml:space="preserve"> (2008</w:t>
      </w:r>
      <w:r w:rsidR="0060703F">
        <w:rPr>
          <w:rFonts w:ascii="Garamond" w:hAnsi="Garamond"/>
        </w:rPr>
        <w:t xml:space="preserve"> - </w:t>
      </w:r>
      <w:r w:rsidRPr="009034F4">
        <w:rPr>
          <w:rFonts w:ascii="Garamond" w:hAnsi="Garamond"/>
        </w:rPr>
        <w:t>present);</w:t>
      </w:r>
      <w:r>
        <w:rPr>
          <w:rFonts w:ascii="Garamond" w:hAnsi="Garamond"/>
        </w:rPr>
        <w:t xml:space="preserve"> </w:t>
      </w:r>
      <w:r w:rsidRPr="009034F4">
        <w:rPr>
          <w:rFonts w:ascii="Garamond" w:hAnsi="Garamond"/>
          <w:i/>
          <w:iCs/>
        </w:rPr>
        <w:t>Primary Instructor</w:t>
      </w:r>
      <w:r w:rsidRPr="009034F4">
        <w:rPr>
          <w:rFonts w:ascii="Garamond" w:hAnsi="Garamond"/>
        </w:rPr>
        <w:t xml:space="preserve"> (202</w:t>
      </w:r>
      <w:r>
        <w:rPr>
          <w:rFonts w:ascii="Garamond" w:hAnsi="Garamond"/>
        </w:rPr>
        <w:t>6</w:t>
      </w:r>
      <w:r w:rsidRPr="009034F4">
        <w:rPr>
          <w:rFonts w:ascii="Garamond" w:hAnsi="Garamond"/>
        </w:rPr>
        <w:t>)</w:t>
      </w:r>
    </w:p>
    <w:p w14:paraId="7A97E3EF" w14:textId="539A2B9C" w:rsidR="009034F4" w:rsidRDefault="009034F4">
      <w:pPr>
        <w:pStyle w:val="NormalWeb"/>
        <w:numPr>
          <w:ilvl w:val="0"/>
          <w:numId w:val="12"/>
        </w:numPr>
        <w:spacing w:before="100" w:beforeAutospacing="1" w:after="100" w:afterAutospacing="1"/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>SWU 180:</w:t>
      </w:r>
      <w:r w:rsidRPr="009034F4">
        <w:rPr>
          <w:rStyle w:val="Strong"/>
          <w:rFonts w:ascii="Garamond" w:hAnsi="Garamond"/>
        </w:rPr>
        <w:t xml:space="preserve"> </w:t>
      </w:r>
      <w:r w:rsidRPr="009034F4">
        <w:rPr>
          <w:rStyle w:val="Strong"/>
          <w:rFonts w:ascii="Garamond" w:hAnsi="Garamond"/>
          <w:b w:val="0"/>
          <w:bCs w:val="0"/>
        </w:rPr>
        <w:t xml:space="preserve">Introduction to LGBT Studies. </w:t>
      </w:r>
      <w:r w:rsidRPr="009034F4">
        <w:rPr>
          <w:rFonts w:ascii="Garamond" w:hAnsi="Garamond"/>
          <w:i/>
          <w:iCs/>
        </w:rPr>
        <w:t>Course Developer</w:t>
      </w:r>
      <w:r w:rsidRPr="009034F4">
        <w:rPr>
          <w:rFonts w:ascii="Garamond" w:hAnsi="Garamond"/>
        </w:rPr>
        <w:t xml:space="preserve"> (2016); </w:t>
      </w:r>
      <w:r w:rsidRPr="009034F4">
        <w:rPr>
          <w:rFonts w:ascii="Garamond" w:hAnsi="Garamond"/>
          <w:i/>
          <w:iCs/>
        </w:rPr>
        <w:t>Lead Instructor</w:t>
      </w:r>
      <w:r w:rsidRPr="009034F4">
        <w:rPr>
          <w:rFonts w:ascii="Garamond" w:hAnsi="Garamond"/>
        </w:rPr>
        <w:t xml:space="preserve"> (2013</w:t>
      </w:r>
      <w:r w:rsidR="0060703F">
        <w:rPr>
          <w:rFonts w:ascii="Garamond" w:hAnsi="Garamond"/>
        </w:rPr>
        <w:t xml:space="preserve"> - </w:t>
      </w:r>
      <w:r w:rsidRPr="009034F4">
        <w:rPr>
          <w:rFonts w:ascii="Garamond" w:hAnsi="Garamond"/>
        </w:rPr>
        <w:t>2019)</w:t>
      </w:r>
    </w:p>
    <w:p w14:paraId="0F7377AB" w14:textId="4794ED52" w:rsidR="009034F4" w:rsidRPr="009034F4" w:rsidRDefault="009034F4">
      <w:pPr>
        <w:pStyle w:val="NormalWeb"/>
        <w:numPr>
          <w:ilvl w:val="0"/>
          <w:numId w:val="12"/>
        </w:numPr>
        <w:spacing w:before="100" w:beforeAutospacing="1" w:after="100" w:afterAutospacing="1"/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>SWU 310*: Integrative Social Work Practice</w:t>
      </w:r>
      <w:r>
        <w:rPr>
          <w:rFonts w:ascii="Garamond" w:hAnsi="Garamond"/>
        </w:rPr>
        <w:t xml:space="preserve">. </w:t>
      </w:r>
      <w:r w:rsidRPr="009034F4">
        <w:rPr>
          <w:rFonts w:ascii="Garamond" w:hAnsi="Garamond"/>
          <w:i/>
          <w:iCs/>
        </w:rPr>
        <w:t>Lead Instructor</w:t>
      </w:r>
      <w:r w:rsidRPr="009034F4">
        <w:rPr>
          <w:rFonts w:ascii="Garamond" w:hAnsi="Garamond"/>
        </w:rPr>
        <w:t xml:space="preserve"> (2015</w:t>
      </w:r>
      <w:r w:rsidR="0060703F">
        <w:rPr>
          <w:rFonts w:ascii="Garamond" w:hAnsi="Garamond"/>
        </w:rPr>
        <w:t xml:space="preserve"> - </w:t>
      </w:r>
      <w:r w:rsidRPr="009034F4">
        <w:rPr>
          <w:rFonts w:ascii="Garamond" w:hAnsi="Garamond"/>
        </w:rPr>
        <w:t>2018)</w:t>
      </w:r>
    </w:p>
    <w:p w14:paraId="213FEC85" w14:textId="69C34648" w:rsidR="009034F4" w:rsidRPr="009034F4" w:rsidRDefault="009034F4" w:rsidP="009034F4">
      <w:pPr>
        <w:pStyle w:val="Heading3"/>
        <w:jc w:val="left"/>
        <w:rPr>
          <w:rStyle w:val="Strong"/>
          <w:rFonts w:ascii="Garamond" w:hAnsi="Garamond"/>
          <w:b w:val="0"/>
          <w:bCs w:val="0"/>
          <w:i/>
          <w:iCs/>
        </w:rPr>
      </w:pPr>
      <w:r w:rsidRPr="009034F4">
        <w:rPr>
          <w:rStyle w:val="Strong"/>
          <w:rFonts w:ascii="Garamond" w:hAnsi="Garamond"/>
          <w:b w:val="0"/>
          <w:bCs w:val="0"/>
          <w:i/>
          <w:iCs/>
        </w:rPr>
        <w:t>Masters Social Work Program</w:t>
      </w:r>
    </w:p>
    <w:p w14:paraId="178807CD" w14:textId="22A3C039" w:rsidR="009034F4" w:rsidRPr="009034F4" w:rsidRDefault="009034F4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>SWG 511</w:t>
      </w:r>
      <w:r>
        <w:rPr>
          <w:rStyle w:val="Strong"/>
          <w:rFonts w:ascii="Garamond" w:hAnsi="Garamond"/>
          <w:b w:val="0"/>
          <w:bCs w:val="0"/>
        </w:rPr>
        <w:t>*</w:t>
      </w:r>
      <w:r w:rsidRPr="009034F4">
        <w:rPr>
          <w:rStyle w:val="Strong"/>
          <w:rFonts w:ascii="Garamond" w:hAnsi="Garamond"/>
          <w:b w:val="0"/>
          <w:bCs w:val="0"/>
        </w:rPr>
        <w:t>: Foundation Practice II</w:t>
      </w:r>
      <w:r>
        <w:rPr>
          <w:rStyle w:val="Strong"/>
          <w:rFonts w:ascii="Garamond" w:hAnsi="Garamond"/>
          <w:b w:val="0"/>
          <w:bCs w:val="0"/>
        </w:rPr>
        <w:t xml:space="preserve">. </w:t>
      </w:r>
      <w:r w:rsidRPr="009034F4">
        <w:rPr>
          <w:rFonts w:ascii="Garamond" w:hAnsi="Garamond"/>
          <w:i/>
          <w:iCs/>
        </w:rPr>
        <w:t>Course Developer</w:t>
      </w:r>
      <w:r w:rsidRPr="009034F4">
        <w:rPr>
          <w:rFonts w:ascii="Garamond" w:hAnsi="Garamond"/>
        </w:rPr>
        <w:t xml:space="preserve"> (2015; 2021; 2023)</w:t>
      </w:r>
      <w:r>
        <w:rPr>
          <w:rFonts w:ascii="Garamond" w:hAnsi="Garamond"/>
        </w:rPr>
        <w:t xml:space="preserve">; </w:t>
      </w:r>
      <w:r w:rsidRPr="009034F4">
        <w:rPr>
          <w:rFonts w:ascii="Garamond" w:hAnsi="Garamond"/>
          <w:i/>
          <w:iCs/>
        </w:rPr>
        <w:t>Lead Instructor</w:t>
      </w:r>
      <w:r w:rsidRPr="009034F4">
        <w:rPr>
          <w:rFonts w:ascii="Garamond" w:hAnsi="Garamond"/>
        </w:rPr>
        <w:t xml:space="preserve"> (20</w:t>
      </w:r>
      <w:r>
        <w:rPr>
          <w:rFonts w:ascii="Garamond" w:hAnsi="Garamond"/>
        </w:rPr>
        <w:t>23</w:t>
      </w:r>
      <w:r w:rsidR="0060703F">
        <w:rPr>
          <w:rFonts w:ascii="Garamond" w:hAnsi="Garamond"/>
        </w:rPr>
        <w:t xml:space="preserve"> - </w:t>
      </w:r>
      <w:r w:rsidRPr="009034F4">
        <w:rPr>
          <w:rFonts w:ascii="Garamond" w:hAnsi="Garamond"/>
        </w:rPr>
        <w:t>present)</w:t>
      </w:r>
      <w:r>
        <w:rPr>
          <w:rFonts w:ascii="Garamond" w:hAnsi="Garamond"/>
        </w:rPr>
        <w:t xml:space="preserve">; </w:t>
      </w:r>
      <w:r w:rsidRPr="009034F4">
        <w:rPr>
          <w:rFonts w:ascii="Garamond" w:hAnsi="Garamond"/>
          <w:i/>
          <w:iCs/>
        </w:rPr>
        <w:t>Primary Instructor</w:t>
      </w:r>
      <w:r w:rsidRPr="009034F4">
        <w:rPr>
          <w:rFonts w:ascii="Garamond" w:hAnsi="Garamond"/>
        </w:rPr>
        <w:t xml:space="preserve"> (2016</w:t>
      </w:r>
      <w:r w:rsidR="0060703F">
        <w:rPr>
          <w:rFonts w:ascii="Garamond" w:hAnsi="Garamond"/>
        </w:rPr>
        <w:t xml:space="preserve"> - </w:t>
      </w:r>
      <w:r w:rsidRPr="009034F4">
        <w:rPr>
          <w:rFonts w:ascii="Garamond" w:hAnsi="Garamond"/>
        </w:rPr>
        <w:t>present)</w:t>
      </w:r>
    </w:p>
    <w:p w14:paraId="589FF05B" w14:textId="3EEC133A" w:rsidR="009034F4" w:rsidRPr="009034F4" w:rsidRDefault="009034F4">
      <w:pPr>
        <w:pStyle w:val="NormalWeb"/>
        <w:numPr>
          <w:ilvl w:val="0"/>
          <w:numId w:val="10"/>
        </w:numPr>
        <w:spacing w:before="100" w:beforeAutospacing="1" w:after="100" w:afterAutospacing="1"/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>SWG 533</w:t>
      </w:r>
      <w:r>
        <w:rPr>
          <w:rStyle w:val="Strong"/>
          <w:rFonts w:ascii="Garamond" w:hAnsi="Garamond"/>
          <w:b w:val="0"/>
          <w:bCs w:val="0"/>
        </w:rPr>
        <w:t>*</w:t>
      </w:r>
      <w:r w:rsidRPr="009034F4">
        <w:rPr>
          <w:rStyle w:val="Strong"/>
          <w:rFonts w:ascii="Garamond" w:hAnsi="Garamond"/>
          <w:b w:val="0"/>
          <w:bCs w:val="0"/>
        </w:rPr>
        <w:t>: Diversity and Oppression in a Social Work Context</w:t>
      </w:r>
      <w:r>
        <w:rPr>
          <w:rFonts w:ascii="Garamond" w:hAnsi="Garamond"/>
        </w:rPr>
        <w:t xml:space="preserve">. </w:t>
      </w:r>
      <w:r w:rsidRPr="009034F4">
        <w:rPr>
          <w:rFonts w:ascii="Garamond" w:hAnsi="Garamond"/>
          <w:i/>
          <w:iCs/>
        </w:rPr>
        <w:t>Course Developer</w:t>
      </w:r>
      <w:r>
        <w:rPr>
          <w:rFonts w:ascii="Garamond" w:hAnsi="Garamond"/>
          <w:i/>
          <w:iCs/>
        </w:rPr>
        <w:t xml:space="preserve"> </w:t>
      </w:r>
      <w:r w:rsidRPr="009034F4">
        <w:rPr>
          <w:rFonts w:ascii="Garamond" w:hAnsi="Garamond"/>
        </w:rPr>
        <w:t>(2016)</w:t>
      </w:r>
    </w:p>
    <w:p w14:paraId="538D0B85" w14:textId="448470D2" w:rsidR="009034F4" w:rsidRPr="009034F4" w:rsidRDefault="009034F4">
      <w:pPr>
        <w:pStyle w:val="NormalWeb"/>
        <w:numPr>
          <w:ilvl w:val="0"/>
          <w:numId w:val="10"/>
        </w:numPr>
        <w:spacing w:before="100" w:beforeAutospacing="1" w:after="100" w:afterAutospacing="1"/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>SWG 598</w:t>
      </w:r>
      <w:r>
        <w:rPr>
          <w:rStyle w:val="Strong"/>
          <w:rFonts w:ascii="Garamond" w:hAnsi="Garamond"/>
          <w:b w:val="0"/>
          <w:bCs w:val="0"/>
        </w:rPr>
        <w:t>*</w:t>
      </w:r>
      <w:r w:rsidRPr="009034F4">
        <w:rPr>
          <w:rStyle w:val="Strong"/>
          <w:rFonts w:ascii="Garamond" w:hAnsi="Garamond"/>
          <w:b w:val="0"/>
          <w:bCs w:val="0"/>
        </w:rPr>
        <w:t>:</w:t>
      </w:r>
      <w:r w:rsidRPr="009034F4">
        <w:rPr>
          <w:rStyle w:val="Strong"/>
          <w:rFonts w:ascii="Garamond" w:hAnsi="Garamond"/>
          <w:b w:val="0"/>
          <w:bCs w:val="0"/>
          <w:i/>
          <w:iCs/>
        </w:rPr>
        <w:t xml:space="preserve"> </w:t>
      </w:r>
      <w:r w:rsidRPr="009034F4">
        <w:rPr>
          <w:rStyle w:val="Strong"/>
          <w:rFonts w:ascii="Garamond" w:hAnsi="Garamond"/>
          <w:b w:val="0"/>
          <w:bCs w:val="0"/>
        </w:rPr>
        <w:t>Advanced Standing Bridge II / Field Seminar</w:t>
      </w:r>
      <w:r>
        <w:rPr>
          <w:rFonts w:ascii="Garamond" w:hAnsi="Garamond"/>
        </w:rPr>
        <w:t xml:space="preserve">. </w:t>
      </w:r>
      <w:r w:rsidRPr="009034F4">
        <w:rPr>
          <w:rFonts w:ascii="Garamond" w:hAnsi="Garamond"/>
          <w:i/>
          <w:iCs/>
        </w:rPr>
        <w:t>Course Developer</w:t>
      </w:r>
      <w:r w:rsidRPr="009034F4">
        <w:rPr>
          <w:rFonts w:ascii="Garamond" w:hAnsi="Garamond"/>
        </w:rPr>
        <w:t xml:space="preserve"> (2010); </w:t>
      </w:r>
      <w:r w:rsidRPr="00B22099">
        <w:rPr>
          <w:rFonts w:ascii="Garamond" w:hAnsi="Garamond"/>
          <w:i/>
          <w:iCs/>
        </w:rPr>
        <w:t>Lead Instructor</w:t>
      </w:r>
      <w:r w:rsidRPr="009034F4">
        <w:rPr>
          <w:rFonts w:ascii="Garamond" w:hAnsi="Garamond"/>
        </w:rPr>
        <w:t xml:space="preserve"> (2009</w:t>
      </w:r>
      <w:r w:rsidR="0060703F">
        <w:rPr>
          <w:rFonts w:ascii="Garamond" w:hAnsi="Garamond"/>
        </w:rPr>
        <w:t xml:space="preserve"> - </w:t>
      </w:r>
      <w:r w:rsidRPr="009034F4">
        <w:rPr>
          <w:rFonts w:ascii="Garamond" w:hAnsi="Garamond"/>
        </w:rPr>
        <w:t>2019)</w:t>
      </w:r>
    </w:p>
    <w:p w14:paraId="56485480" w14:textId="55266686" w:rsidR="009034F4" w:rsidRPr="00B22099" w:rsidRDefault="00E11D6E" w:rsidP="009034F4">
      <w:pPr>
        <w:pStyle w:val="Heading3"/>
        <w:jc w:val="left"/>
        <w:rPr>
          <w:rFonts w:ascii="Garamond" w:hAnsi="Garamond"/>
          <w:b/>
          <w:bCs/>
          <w:i/>
          <w:iCs/>
        </w:rPr>
      </w:pPr>
      <w:r>
        <w:rPr>
          <w:rStyle w:val="Strong"/>
          <w:rFonts w:ascii="Garamond" w:hAnsi="Garamond"/>
          <w:b w:val="0"/>
          <w:bCs w:val="0"/>
          <w:i/>
          <w:iCs/>
        </w:rPr>
        <w:t>PhD</w:t>
      </w:r>
      <w:r w:rsidR="00B22099">
        <w:rPr>
          <w:rStyle w:val="Strong"/>
          <w:rFonts w:ascii="Garamond" w:hAnsi="Garamond"/>
          <w:b w:val="0"/>
          <w:bCs w:val="0"/>
          <w:i/>
          <w:iCs/>
        </w:rPr>
        <w:t xml:space="preserve"> </w:t>
      </w:r>
      <w:r w:rsidR="009034F4" w:rsidRPr="00B22099">
        <w:rPr>
          <w:rStyle w:val="Strong"/>
          <w:rFonts w:ascii="Garamond" w:hAnsi="Garamond"/>
          <w:b w:val="0"/>
          <w:bCs w:val="0"/>
          <w:i/>
          <w:iCs/>
        </w:rPr>
        <w:t>Program</w:t>
      </w:r>
    </w:p>
    <w:p w14:paraId="2FDEA79D" w14:textId="717DEAC3" w:rsidR="009034F4" w:rsidRPr="00B22099" w:rsidRDefault="009034F4">
      <w:pPr>
        <w:pStyle w:val="NormalWeb"/>
        <w:numPr>
          <w:ilvl w:val="0"/>
          <w:numId w:val="11"/>
        </w:numPr>
        <w:rPr>
          <w:rFonts w:ascii="Garamond" w:hAnsi="Garamond"/>
        </w:rPr>
      </w:pPr>
      <w:r w:rsidRPr="009034F4">
        <w:rPr>
          <w:rStyle w:val="Strong"/>
          <w:rFonts w:ascii="Garamond" w:hAnsi="Garamond"/>
          <w:b w:val="0"/>
          <w:bCs w:val="0"/>
        </w:rPr>
        <w:t xml:space="preserve">SWG 718: </w:t>
      </w:r>
      <w:r w:rsidRPr="00F57BD3">
        <w:rPr>
          <w:rStyle w:val="Strong"/>
          <w:rFonts w:ascii="Garamond" w:hAnsi="Garamond"/>
          <w:b w:val="0"/>
          <w:bCs w:val="0"/>
        </w:rPr>
        <w:t>Critical Qualitative Research Methods</w:t>
      </w:r>
      <w:r w:rsidR="00B22099" w:rsidRPr="00F57BD3">
        <w:rPr>
          <w:rFonts w:ascii="Garamond" w:hAnsi="Garamond"/>
        </w:rPr>
        <w:t xml:space="preserve">. </w:t>
      </w:r>
      <w:r w:rsidRPr="00B22099">
        <w:rPr>
          <w:rFonts w:ascii="Garamond" w:hAnsi="Garamond"/>
          <w:i/>
          <w:iCs/>
        </w:rPr>
        <w:t>Course Co-Developer</w:t>
      </w:r>
      <w:r w:rsidRPr="00B22099">
        <w:rPr>
          <w:rFonts w:ascii="Garamond" w:hAnsi="Garamond"/>
        </w:rPr>
        <w:t xml:space="preserve"> (2019)</w:t>
      </w:r>
      <w:r w:rsidR="00B22099">
        <w:rPr>
          <w:rFonts w:ascii="Garamond" w:hAnsi="Garamond"/>
        </w:rPr>
        <w:t xml:space="preserve">; </w:t>
      </w:r>
      <w:r w:rsidRPr="00B22099">
        <w:rPr>
          <w:rFonts w:ascii="Garamond" w:hAnsi="Garamond"/>
          <w:i/>
          <w:iCs/>
        </w:rPr>
        <w:t>Lead Instructor</w:t>
      </w:r>
      <w:r w:rsidRPr="00B22099">
        <w:rPr>
          <w:rFonts w:ascii="Garamond" w:hAnsi="Garamond"/>
        </w:rPr>
        <w:t xml:space="preserve"> (2019–present)</w:t>
      </w:r>
    </w:p>
    <w:p w14:paraId="174BF1C2" w14:textId="4AA43E92" w:rsidR="00136572" w:rsidRDefault="009F5EAE" w:rsidP="0071339F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lastRenderedPageBreak/>
        <w:t>Student Mentoring</w:t>
      </w:r>
    </w:p>
    <w:p w14:paraId="01BB691A" w14:textId="67555DA2" w:rsidR="00F374E1" w:rsidRPr="002C5F47" w:rsidRDefault="00F374E1" w:rsidP="0071339F">
      <w:pPr>
        <w:tabs>
          <w:tab w:val="left" w:pos="2160"/>
          <w:tab w:val="left" w:pos="6192"/>
          <w:tab w:val="left" w:pos="10058"/>
        </w:tabs>
        <w:ind w:left="360" w:hanging="360"/>
        <w:rPr>
          <w:rFonts w:ascii="Garamond" w:hAnsi="Garamond" w:cs="Arial"/>
          <w:i/>
        </w:rPr>
      </w:pPr>
      <w:r w:rsidRPr="002C5F47">
        <w:rPr>
          <w:rFonts w:ascii="Garamond" w:hAnsi="Garamond" w:cs="Arial"/>
          <w:i/>
        </w:rPr>
        <w:t>PhD</w:t>
      </w:r>
      <w:r w:rsidR="0071339F">
        <w:rPr>
          <w:rFonts w:ascii="Garamond" w:hAnsi="Garamond" w:cs="Arial"/>
          <w:i/>
        </w:rPr>
        <w:t xml:space="preserve"> Committee Chair</w:t>
      </w:r>
    </w:p>
    <w:p w14:paraId="0DBBB396" w14:textId="1C971F3E" w:rsidR="00F374E1" w:rsidRPr="00594BD1" w:rsidRDefault="00F374E1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Cynthia Mackey (Doctoral Dissertation Chair, 2020 - 2025; Dissertation title: </w:t>
      </w:r>
      <w:r w:rsidR="00EE5393">
        <w:rPr>
          <w:rFonts w:ascii="Garamond" w:hAnsi="Garamond" w:cs="Arial"/>
        </w:rPr>
        <w:t>“</w:t>
      </w:r>
      <w:r w:rsidRPr="00594BD1">
        <w:rPr>
          <w:rFonts w:ascii="Garamond" w:hAnsi="Garamond" w:cs="Arial"/>
        </w:rPr>
        <w:t>(Re)imagining Mental Well-being for Returning Black Women in Arizona: An Endarkened Storywork Study</w:t>
      </w:r>
      <w:r>
        <w:rPr>
          <w:rFonts w:ascii="Garamond" w:hAnsi="Garamond" w:cs="Arial"/>
        </w:rPr>
        <w:t xml:space="preserve">”) </w:t>
      </w:r>
    </w:p>
    <w:p w14:paraId="3FFD096E" w14:textId="77777777" w:rsidR="00F374E1" w:rsidRDefault="00F374E1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Ann Carver (Doctoral Dissertation Chair, 2019 - present)</w:t>
      </w:r>
    </w:p>
    <w:p w14:paraId="1D036AFB" w14:textId="77777777" w:rsidR="00F374E1" w:rsidRDefault="00F374E1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Cindy Vang (Doctoral Dissertation Chair, 2018 - 2019; Doctoral Dissertation Committee Member, 2017 – 2018: Dissertation Title: “</w:t>
      </w:r>
      <w:r w:rsidRPr="00705849">
        <w:rPr>
          <w:rFonts w:ascii="Garamond" w:hAnsi="Garamond" w:cs="Arial"/>
        </w:rPr>
        <w:t>Loneliness and Intersectional Identity among Hmong Older Adults</w:t>
      </w:r>
      <w:r>
        <w:rPr>
          <w:rFonts w:ascii="Garamond" w:hAnsi="Garamond" w:cs="Arial"/>
        </w:rPr>
        <w:t>”)</w:t>
      </w:r>
    </w:p>
    <w:p w14:paraId="66CEB639" w14:textId="77777777" w:rsidR="00F374E1" w:rsidRDefault="00F374E1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Chandra Crudup (Doctoral Dissertation </w:t>
      </w:r>
      <w:r>
        <w:rPr>
          <w:rFonts w:ascii="Garamond" w:hAnsi="Garamond" w:cs="Arial"/>
        </w:rPr>
        <w:t>Chair</w:t>
      </w:r>
      <w:r w:rsidRPr="00B86CA9">
        <w:rPr>
          <w:rFonts w:ascii="Garamond" w:hAnsi="Garamond" w:cs="Arial"/>
        </w:rPr>
        <w:t xml:space="preserve">, 2011 </w:t>
      </w:r>
      <w:r>
        <w:rPr>
          <w:rFonts w:ascii="Garamond" w:hAnsi="Garamond" w:cs="Arial"/>
        </w:rPr>
        <w:t>-</w:t>
      </w:r>
      <w:r w:rsidRPr="00B86CA9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2014; Dissertation Title: “</w:t>
      </w:r>
      <w:r w:rsidRPr="00C8118A">
        <w:rPr>
          <w:rFonts w:ascii="Garamond" w:hAnsi="Garamond" w:cs="Arial"/>
        </w:rPr>
        <w:t>A multi-decade look at black female/white male interracial marriages</w:t>
      </w:r>
      <w:r>
        <w:rPr>
          <w:rFonts w:ascii="Garamond" w:hAnsi="Garamond" w:cs="Arial"/>
        </w:rPr>
        <w:t>”)</w:t>
      </w:r>
    </w:p>
    <w:p w14:paraId="4EAB4009" w14:textId="77777777" w:rsidR="00F374E1" w:rsidRDefault="00F374E1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Sherri Shimansky (Doctoral Dissertation Chair, 2016)</w:t>
      </w:r>
    </w:p>
    <w:p w14:paraId="5ED9D834" w14:textId="77777777" w:rsidR="00F374E1" w:rsidRDefault="00F374E1" w:rsidP="003C242B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  <w:i/>
        </w:rPr>
      </w:pPr>
    </w:p>
    <w:p w14:paraId="297C4F2B" w14:textId="284B3EA3" w:rsidR="0071339F" w:rsidRPr="0071339F" w:rsidRDefault="0071339F" w:rsidP="003C242B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Cs/>
          <w:i/>
        </w:rPr>
      </w:pPr>
      <w:r w:rsidRPr="0071339F">
        <w:rPr>
          <w:rFonts w:ascii="Garamond" w:hAnsi="Garamond" w:cs="Arial"/>
          <w:bCs/>
          <w:i/>
        </w:rPr>
        <w:t>PhD Committees</w:t>
      </w:r>
    </w:p>
    <w:p w14:paraId="15AB2833" w14:textId="77777777" w:rsidR="0071339F" w:rsidRPr="00B66FDD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/>
          <w:noProof/>
        </w:rPr>
        <w:t>Abigail Gabriel (</w:t>
      </w:r>
      <w:r>
        <w:rPr>
          <w:rFonts w:ascii="Garamond" w:hAnsi="Garamond" w:cs="Arial"/>
        </w:rPr>
        <w:t>Doctoral Dissertation Committee Member</w:t>
      </w:r>
      <w:r>
        <w:rPr>
          <w:rFonts w:ascii="Garamond" w:hAnsi="Garamond"/>
          <w:noProof/>
        </w:rPr>
        <w:t xml:space="preserve">, </w:t>
      </w:r>
      <w:r w:rsidRPr="0055313B">
        <w:rPr>
          <w:rFonts w:ascii="Garamond" w:hAnsi="Garamond"/>
          <w:noProof/>
        </w:rPr>
        <w:t>Sanford School of Social and Family Dynamics</w:t>
      </w:r>
      <w:r>
        <w:rPr>
          <w:rFonts w:ascii="Garamond" w:hAnsi="Garamond"/>
          <w:noProof/>
        </w:rPr>
        <w:t>, 2022 - present)</w:t>
      </w:r>
    </w:p>
    <w:p w14:paraId="6231E03A" w14:textId="1C279D2A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66FDD">
        <w:rPr>
          <w:rFonts w:ascii="Garamond" w:hAnsi="Garamond" w:cs="Arial"/>
        </w:rPr>
        <w:t xml:space="preserve">Sarah Yang Mumma, MSSW (Doctoral Dissertation Committee Member, Smith College School of Social Work, 2021 - 2023; Dissertation titled: </w:t>
      </w:r>
      <w:r w:rsidR="00EE5393">
        <w:rPr>
          <w:rFonts w:ascii="Garamond" w:hAnsi="Garamond" w:cs="Arial"/>
        </w:rPr>
        <w:t>“</w:t>
      </w:r>
      <w:r w:rsidRPr="00B66FDD">
        <w:rPr>
          <w:rFonts w:ascii="Garamond" w:hAnsi="Garamond" w:cs="Arial"/>
        </w:rPr>
        <w:t>Balancing multiple identities: Exploring how multiracial therapists navigate racial dynamics within clinical practice</w:t>
      </w:r>
      <w:r w:rsidR="00EE5393">
        <w:rPr>
          <w:rFonts w:ascii="Garamond" w:hAnsi="Garamond" w:cs="Arial"/>
        </w:rPr>
        <w:t>”</w:t>
      </w:r>
      <w:r w:rsidRPr="00B66FDD">
        <w:rPr>
          <w:rFonts w:ascii="Garamond" w:hAnsi="Garamond" w:cs="Arial"/>
        </w:rPr>
        <w:t>)</w:t>
      </w:r>
    </w:p>
    <w:p w14:paraId="2E73F7A6" w14:textId="229BBC45" w:rsidR="0071339F" w:rsidRPr="007A3A12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2958BA">
        <w:rPr>
          <w:rFonts w:ascii="Garamond" w:hAnsi="Garamond" w:cs="Arial"/>
        </w:rPr>
        <w:t>Roxane Maiko Byrne, M.A.</w:t>
      </w:r>
      <w:r>
        <w:rPr>
          <w:rFonts w:ascii="Garamond" w:hAnsi="Garamond" w:cs="Arial"/>
        </w:rPr>
        <w:t xml:space="preserve">, PhD (Doctoral Dissertation Committee Member, Human Development, Fielding Graduate University, 2020 - 2021; Dissertation titled: </w:t>
      </w:r>
      <w:r w:rsidRPr="007A3A12">
        <w:rPr>
          <w:rFonts w:ascii="Garamond" w:hAnsi="Garamond" w:cs="Arial"/>
        </w:rPr>
        <w:t xml:space="preserve">“oh cool, i don't fit”: Multiracial college student experiences </w:t>
      </w:r>
      <w:r>
        <w:rPr>
          <w:rFonts w:ascii="Garamond" w:hAnsi="Garamond" w:cs="Arial"/>
        </w:rPr>
        <w:t>i</w:t>
      </w:r>
      <w:r w:rsidRPr="007A3A12">
        <w:rPr>
          <w:rFonts w:ascii="Garamond" w:hAnsi="Garamond" w:cs="Arial"/>
        </w:rPr>
        <w:t>n race specific cultural spaces on campus</w:t>
      </w:r>
      <w:r w:rsidR="00EE5393">
        <w:rPr>
          <w:rFonts w:ascii="Garamond" w:hAnsi="Garamond" w:cs="Arial"/>
        </w:rPr>
        <w:t>”</w:t>
      </w:r>
      <w:r w:rsidRPr="007A3A12">
        <w:rPr>
          <w:rFonts w:ascii="Garamond" w:hAnsi="Garamond" w:cs="Arial"/>
        </w:rPr>
        <w:t>)</w:t>
      </w:r>
    </w:p>
    <w:p w14:paraId="6EDF543A" w14:textId="589CB768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205FE4">
        <w:rPr>
          <w:rFonts w:ascii="Garamond" w:hAnsi="Garamond" w:cs="Arial"/>
        </w:rPr>
        <w:t xml:space="preserve">Annabelle Atkin (Doctoral Dissertation Committee Member – ASU’s Family &amp; Human Development, 2018 – 2020; Dissertation Title: </w:t>
      </w:r>
      <w:r w:rsidR="00EE5393">
        <w:rPr>
          <w:rFonts w:ascii="Garamond" w:hAnsi="Garamond" w:cs="Arial"/>
        </w:rPr>
        <w:t>“</w:t>
      </w:r>
      <w:r w:rsidRPr="00205FE4">
        <w:rPr>
          <w:rFonts w:ascii="Garamond" w:hAnsi="Garamond" w:cs="Arial"/>
        </w:rPr>
        <w:t>Familial Racial-ethnic Socialization of Multiracial Youth: A Qualitative Examination and Validation of the Multiracial Youth Socialization (MY-Soc) Scale”)</w:t>
      </w:r>
    </w:p>
    <w:p w14:paraId="1371CEDB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205FE4">
        <w:rPr>
          <w:rFonts w:ascii="Garamond" w:hAnsi="Garamond" w:cs="Arial"/>
        </w:rPr>
        <w:t>Shannon Jewell (Doctoral Dissertation Committee Member – ASU’s Department of Psychology, 2015 – 2019; Dissertation Title: “Examining variability in identity, resilience, and college adjustment among multiracial Hispanic/Latinx and White college students</w:t>
      </w:r>
      <w:r>
        <w:rPr>
          <w:rFonts w:ascii="Garamond" w:hAnsi="Garamond" w:cs="Arial"/>
        </w:rPr>
        <w:t>”</w:t>
      </w:r>
      <w:r w:rsidRPr="00205FE4">
        <w:rPr>
          <w:rFonts w:ascii="Garamond" w:hAnsi="Garamond" w:cs="Arial"/>
        </w:rPr>
        <w:t>)</w:t>
      </w:r>
    </w:p>
    <w:p w14:paraId="10196155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De’Shay Thomas</w:t>
      </w:r>
      <w:r w:rsidRPr="000F10BF">
        <w:rPr>
          <w:rFonts w:ascii="Garamond" w:hAnsi="Garamond" w:cs="Arial"/>
        </w:rPr>
        <w:t xml:space="preserve"> (Doctoral Disse</w:t>
      </w:r>
      <w:r>
        <w:rPr>
          <w:rFonts w:ascii="Garamond" w:hAnsi="Garamond" w:cs="Arial"/>
        </w:rPr>
        <w:t>rtation Committee Member, 2015 –</w:t>
      </w:r>
      <w:r w:rsidRPr="000F10B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2021; Dissertation Title: “</w:t>
      </w:r>
      <w:r w:rsidRPr="00473B46">
        <w:rPr>
          <w:rFonts w:ascii="Garamond" w:hAnsi="Garamond" w:cs="Arial"/>
        </w:rPr>
        <w:t>Applying a Black Queer Feminist Mental Health Framework to Explore the Experiences of Black Queer Women and Nonbinary People Living with Mental Distress</w:t>
      </w:r>
      <w:r>
        <w:rPr>
          <w:rFonts w:ascii="Garamond" w:hAnsi="Garamond" w:cs="Arial"/>
        </w:rPr>
        <w:t>”</w:t>
      </w:r>
      <w:r w:rsidRPr="000F10BF">
        <w:rPr>
          <w:rFonts w:ascii="Garamond" w:hAnsi="Garamond" w:cs="Arial"/>
        </w:rPr>
        <w:t>)</w:t>
      </w:r>
    </w:p>
    <w:p w14:paraId="7F405BCE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Jonel Thaller (Doctoral Dissertation Committee Member, 2011 </w:t>
      </w:r>
      <w:r>
        <w:rPr>
          <w:rFonts w:ascii="Garamond" w:hAnsi="Garamond" w:cs="Arial"/>
        </w:rPr>
        <w:t>-</w:t>
      </w:r>
      <w:r w:rsidRPr="00B86CA9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2014; Dissertation Title: “</w:t>
      </w:r>
      <w:r w:rsidRPr="00774A24">
        <w:rPr>
          <w:rFonts w:ascii="Garamond" w:hAnsi="Garamond" w:cs="Arial"/>
        </w:rPr>
        <w:t>Gendered discourses and articulations of power in an exploratory study</w:t>
      </w:r>
      <w:r>
        <w:rPr>
          <w:rFonts w:ascii="Garamond" w:hAnsi="Garamond" w:cs="Arial"/>
        </w:rPr>
        <w:t xml:space="preserve"> </w:t>
      </w:r>
      <w:r w:rsidRPr="001B40E5">
        <w:rPr>
          <w:rFonts w:ascii="Garamond" w:hAnsi="Garamond" w:cs="Arial"/>
        </w:rPr>
        <w:t>of Male- and Female-Perpetrated Reproductive Coercion</w:t>
      </w:r>
      <w:r>
        <w:rPr>
          <w:rFonts w:ascii="Garamond" w:hAnsi="Garamond" w:cs="Arial"/>
        </w:rPr>
        <w:t>”)</w:t>
      </w:r>
    </w:p>
    <w:p w14:paraId="630EEB0A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Kathleen Bailey (Doctoral Dissertation Committee Member, 2007 - 2009; Dissertation Title:</w:t>
      </w:r>
      <w:r w:rsidRPr="00B86CA9">
        <w:rPr>
          <w:rFonts w:ascii="Garamond" w:hAnsi="Garamond"/>
        </w:rPr>
        <w:t xml:space="preserve"> “</w:t>
      </w:r>
      <w:r w:rsidRPr="00B86CA9">
        <w:rPr>
          <w:rFonts w:ascii="Garamond" w:hAnsi="Garamond" w:cs="Arial"/>
        </w:rPr>
        <w:t>Health care transition in small adult care homes”)</w:t>
      </w:r>
    </w:p>
    <w:p w14:paraId="2A0AA3F4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Amanda Gray (Doctoral Dissertation Committee Member, 2015 - 2016)</w:t>
      </w:r>
    </w:p>
    <w:p w14:paraId="75408574" w14:textId="77777777" w:rsidR="0071339F" w:rsidRPr="00D42B6A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Christopher Fike (Doctoral Dissertation Committee Member, 2013 - 2021)</w:t>
      </w:r>
    </w:p>
    <w:p w14:paraId="474CADB9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Trina Heart (Doctoral Dissertation Committee Member, 2009 - 2010)</w:t>
      </w:r>
    </w:p>
    <w:p w14:paraId="14700F60" w14:textId="77777777" w:rsidR="0071339F" w:rsidRDefault="0071339F" w:rsidP="0071339F">
      <w:pP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</w:rPr>
      </w:pPr>
    </w:p>
    <w:p w14:paraId="5D944852" w14:textId="3F81DDDB" w:rsidR="0071339F" w:rsidRPr="0071339F" w:rsidRDefault="0071339F" w:rsidP="0071339F">
      <w:pP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71339F">
        <w:rPr>
          <w:rFonts w:ascii="Garamond" w:hAnsi="Garamond" w:cs="Arial"/>
          <w:i/>
          <w:iCs/>
        </w:rPr>
        <w:t>Research Assistant/Internships</w:t>
      </w:r>
    </w:p>
    <w:p w14:paraId="1948F775" w14:textId="52E0BFE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Sarah Yang Mumma (PhD Research Internship – Smith College School of Social Work, 2018 - 2019)</w:t>
      </w:r>
    </w:p>
    <w:p w14:paraId="3A5A0438" w14:textId="77777777" w:rsidR="0071339F" w:rsidRPr="00B86CA9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Thera Wolven (MSW Graduate Research Assistant, 2010 - 2011)</w:t>
      </w:r>
    </w:p>
    <w:p w14:paraId="2A60A06D" w14:textId="77777777" w:rsidR="0071339F" w:rsidRDefault="0071339F">
      <w:pPr>
        <w:pStyle w:val="ListParagraph"/>
        <w:numPr>
          <w:ilvl w:val="0"/>
          <w:numId w:val="5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Kimberly Aguilera (MSW Graduate Research Assistant, 2010 - 2011)</w:t>
      </w:r>
    </w:p>
    <w:p w14:paraId="4F9B7787" w14:textId="77777777" w:rsidR="0071339F" w:rsidRPr="00D90675" w:rsidRDefault="0071339F">
      <w:pPr>
        <w:pStyle w:val="ListParagraph"/>
        <w:numPr>
          <w:ilvl w:val="0"/>
          <w:numId w:val="5"/>
        </w:numPr>
        <w:tabs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Natalynne Rogers (Undergraduate Research Assistant, 2010 - 2011)</w:t>
      </w:r>
    </w:p>
    <w:p w14:paraId="5B6F1592" w14:textId="77777777" w:rsidR="0071339F" w:rsidRPr="0071339F" w:rsidRDefault="0071339F" w:rsidP="0071339F">
      <w:pP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</w:rPr>
      </w:pPr>
    </w:p>
    <w:p w14:paraId="2D475448" w14:textId="7830B3DB" w:rsidR="00F374E1" w:rsidRPr="002C5F47" w:rsidRDefault="0071339F" w:rsidP="00F374E1">
      <w:pPr>
        <w:tabs>
          <w:tab w:val="left" w:pos="2160"/>
          <w:tab w:val="left" w:pos="6192"/>
          <w:tab w:val="left" w:pos="10058"/>
        </w:tabs>
        <w:ind w:left="360" w:hanging="360"/>
        <w:rPr>
          <w:rFonts w:ascii="Garamond" w:hAnsi="Garamond" w:cs="Arial"/>
          <w:i/>
        </w:rPr>
      </w:pPr>
      <w:r>
        <w:rPr>
          <w:rFonts w:ascii="Garamond" w:hAnsi="Garamond" w:cs="Arial"/>
          <w:i/>
        </w:rPr>
        <w:t>Thesis Committees</w:t>
      </w:r>
    </w:p>
    <w:p w14:paraId="2BB68EEB" w14:textId="4F39AFD7" w:rsidR="00D4526E" w:rsidRDefault="00D4526E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Leah Holland (Barrett, the Honors College Undergraduate Thesis </w:t>
      </w:r>
      <w:r w:rsidR="00D06CA6">
        <w:rPr>
          <w:rFonts w:ascii="Garamond" w:hAnsi="Garamond"/>
          <w:noProof/>
        </w:rPr>
        <w:t>Committee Member</w:t>
      </w:r>
      <w:r>
        <w:rPr>
          <w:rFonts w:ascii="Garamond" w:hAnsi="Garamond"/>
          <w:noProof/>
        </w:rPr>
        <w:t>, 2026 - present)</w:t>
      </w:r>
    </w:p>
    <w:p w14:paraId="53515DBA" w14:textId="1A904512" w:rsidR="00F374E1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Byron Sampson, Associate Director of the Office of the University Architect, </w:t>
      </w:r>
      <w:r w:rsidR="002E412F">
        <w:rPr>
          <w:rFonts w:ascii="Garamond" w:hAnsi="Garamond"/>
          <w:noProof/>
        </w:rPr>
        <w:t>(</w:t>
      </w:r>
      <w:r>
        <w:rPr>
          <w:rFonts w:ascii="Garamond" w:hAnsi="Garamond"/>
          <w:noProof/>
        </w:rPr>
        <w:t xml:space="preserve">Master’s of Science of Design Thesis student in </w:t>
      </w:r>
      <w:bookmarkStart w:id="12" w:name="_Hlk121039560"/>
      <w:r>
        <w:rPr>
          <w:rFonts w:ascii="Garamond" w:hAnsi="Garamond"/>
          <w:noProof/>
        </w:rPr>
        <w:t>ASU’s Design School</w:t>
      </w:r>
      <w:bookmarkEnd w:id="12"/>
      <w:r>
        <w:rPr>
          <w:rFonts w:ascii="Garamond" w:hAnsi="Garamond"/>
          <w:noProof/>
        </w:rPr>
        <w:t xml:space="preserve">, 2020 - 2022). </w:t>
      </w:r>
    </w:p>
    <w:p w14:paraId="4C85B1AC" w14:textId="0C97F83D" w:rsidR="0071339F" w:rsidRDefault="0071339F">
      <w:pPr>
        <w:pStyle w:val="ListParagraph"/>
        <w:numPr>
          <w:ilvl w:val="0"/>
          <w:numId w:val="6"/>
        </w:numPr>
        <w:tabs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Melia Beccard (</w:t>
      </w:r>
      <w:r w:rsidRPr="00B86CA9">
        <w:rPr>
          <w:rFonts w:ascii="Garamond" w:hAnsi="Garamond" w:cs="Arial"/>
        </w:rPr>
        <w:t>Barrett</w:t>
      </w:r>
      <w:r w:rsidR="002D4978">
        <w:rPr>
          <w:rFonts w:ascii="Garamond" w:hAnsi="Garamond" w:cs="Arial"/>
        </w:rPr>
        <w:t>, the</w:t>
      </w:r>
      <w:r w:rsidRPr="00B86CA9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Honors </w:t>
      </w:r>
      <w:r w:rsidRPr="00B86CA9">
        <w:rPr>
          <w:rFonts w:ascii="Garamond" w:hAnsi="Garamond" w:cs="Arial"/>
        </w:rPr>
        <w:t xml:space="preserve">College </w:t>
      </w:r>
      <w:r>
        <w:rPr>
          <w:rFonts w:ascii="Garamond" w:hAnsi="Garamond" w:cs="Arial"/>
        </w:rPr>
        <w:t xml:space="preserve">Undergraduate </w:t>
      </w:r>
      <w:r w:rsidRPr="00B86CA9">
        <w:rPr>
          <w:rFonts w:ascii="Garamond" w:hAnsi="Garamond" w:cs="Arial"/>
        </w:rPr>
        <w:t xml:space="preserve">Thesis Committee Member, </w:t>
      </w:r>
      <w:r>
        <w:rPr>
          <w:rFonts w:ascii="Garamond" w:hAnsi="Garamond" w:cs="Arial"/>
        </w:rPr>
        <w:t xml:space="preserve">2020 </w:t>
      </w:r>
      <w:r w:rsidR="00726FF5">
        <w:rPr>
          <w:rFonts w:ascii="Garamond" w:hAnsi="Garamond" w:cs="Arial"/>
        </w:rPr>
        <w:t>-</w:t>
      </w:r>
      <w:r>
        <w:rPr>
          <w:rFonts w:ascii="Garamond" w:hAnsi="Garamond" w:cs="Arial"/>
        </w:rPr>
        <w:t xml:space="preserve"> 2021; Thesis title: “</w:t>
      </w:r>
      <w:r w:rsidRPr="00EE089E">
        <w:rPr>
          <w:rFonts w:ascii="Garamond" w:hAnsi="Garamond" w:cs="Arial"/>
        </w:rPr>
        <w:t>Generational Differences in Racial and Ethnic Socialization of Korean American Transracial Adoptees and Their Influences on Korean International Adoption Policy</w:t>
      </w:r>
      <w:r>
        <w:rPr>
          <w:rFonts w:ascii="Garamond" w:hAnsi="Garamond" w:cs="Arial"/>
        </w:rPr>
        <w:t>”)</w:t>
      </w:r>
    </w:p>
    <w:p w14:paraId="73858AF3" w14:textId="3E6CB11D" w:rsidR="00F374E1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>
        <w:rPr>
          <w:rFonts w:ascii="Garamond" w:hAnsi="Garamond"/>
          <w:noProof/>
        </w:rPr>
        <w:t>Abigail Gabriel (</w:t>
      </w:r>
      <w:r w:rsidRPr="0055313B">
        <w:rPr>
          <w:rFonts w:ascii="Garamond" w:hAnsi="Garamond"/>
          <w:noProof/>
        </w:rPr>
        <w:t>Sanford School of Social and Family Dynamics</w:t>
      </w:r>
      <w:r>
        <w:rPr>
          <w:rFonts w:ascii="Garamond" w:hAnsi="Garamond"/>
          <w:noProof/>
        </w:rPr>
        <w:t xml:space="preserve"> </w:t>
      </w:r>
      <w:r w:rsidR="0071339F">
        <w:rPr>
          <w:rFonts w:ascii="Garamond" w:hAnsi="Garamond"/>
          <w:noProof/>
        </w:rPr>
        <w:t xml:space="preserve">Master’s </w:t>
      </w:r>
      <w:r>
        <w:rPr>
          <w:rFonts w:ascii="Garamond" w:hAnsi="Garamond"/>
          <w:noProof/>
        </w:rPr>
        <w:t xml:space="preserve">Thesis Student, 2019 - 2020; Thesis title: </w:t>
      </w:r>
      <w:r w:rsidRPr="00BF0A97">
        <w:rPr>
          <w:rFonts w:ascii="Garamond" w:hAnsi="Garamond"/>
          <w:noProof/>
        </w:rPr>
        <w:t xml:space="preserve">Title: </w:t>
      </w:r>
      <w:r>
        <w:rPr>
          <w:rFonts w:ascii="Garamond" w:hAnsi="Garamond"/>
          <w:noProof/>
        </w:rPr>
        <w:t>“</w:t>
      </w:r>
      <w:r w:rsidRPr="00BF0A97">
        <w:rPr>
          <w:rFonts w:ascii="Garamond" w:hAnsi="Garamond"/>
          <w:noProof/>
        </w:rPr>
        <w:t>Support for the Ecological Framework for Understanding Multiracial Identity using Latent Profile Analysis</w:t>
      </w:r>
      <w:r>
        <w:rPr>
          <w:rFonts w:ascii="Garamond" w:hAnsi="Garamond"/>
          <w:noProof/>
        </w:rPr>
        <w:t>”)</w:t>
      </w:r>
    </w:p>
    <w:p w14:paraId="65307912" w14:textId="77777777" w:rsidR="00F374E1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>
        <w:rPr>
          <w:rFonts w:ascii="Garamond" w:hAnsi="Garamond"/>
          <w:noProof/>
        </w:rPr>
        <w:t>Alissa Heyer (MSW Thesis Student, 2018)</w:t>
      </w:r>
    </w:p>
    <w:p w14:paraId="0FA19DDB" w14:textId="77777777" w:rsidR="00F374E1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>
        <w:rPr>
          <w:rFonts w:ascii="Garamond" w:hAnsi="Garamond"/>
          <w:noProof/>
        </w:rPr>
        <w:t>Marquita Bernard (MSW Thesis Student, 2015)</w:t>
      </w:r>
    </w:p>
    <w:p w14:paraId="463186C4" w14:textId="77777777" w:rsidR="00F374E1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 w:rsidRPr="00774A24">
        <w:rPr>
          <w:rFonts w:ascii="Garamond" w:hAnsi="Garamond"/>
          <w:noProof/>
        </w:rPr>
        <w:t xml:space="preserve">Marijane Nguyen (MSW Thesis Student, </w:t>
      </w:r>
      <w:r>
        <w:rPr>
          <w:rFonts w:ascii="Garamond" w:hAnsi="Garamond"/>
          <w:noProof/>
        </w:rPr>
        <w:t>2015; Thesis title: “I</w:t>
      </w:r>
      <w:r w:rsidRPr="00774A24">
        <w:rPr>
          <w:rFonts w:ascii="Garamond" w:hAnsi="Garamond"/>
          <w:noProof/>
        </w:rPr>
        <w:t>nternational and transracial adoptees: experiences of racism and racial dis</w:t>
      </w:r>
      <w:r>
        <w:rPr>
          <w:rFonts w:ascii="Garamond" w:hAnsi="Garamond"/>
          <w:noProof/>
        </w:rPr>
        <w:t>crimination and personal coping</w:t>
      </w:r>
      <w:r w:rsidRPr="00774A24">
        <w:rPr>
          <w:rFonts w:ascii="Garamond" w:hAnsi="Garamond"/>
          <w:noProof/>
        </w:rPr>
        <w:t xml:space="preserve"> styles</w:t>
      </w:r>
      <w:r>
        <w:rPr>
          <w:rFonts w:ascii="Garamond" w:hAnsi="Garamond"/>
          <w:noProof/>
        </w:rPr>
        <w:t>”)</w:t>
      </w:r>
    </w:p>
    <w:p w14:paraId="65A2978B" w14:textId="77777777" w:rsidR="00F374E1" w:rsidRPr="00B86CA9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Leigh Anne Downing (MSW Thesis Student, 2012; Thesis title: “Assessing the treatment needs of juvenile female gang members: An exploratory study”)</w:t>
      </w:r>
    </w:p>
    <w:p w14:paraId="5913DBD7" w14:textId="23074E0F" w:rsidR="0071339F" w:rsidRPr="0071339F" w:rsidRDefault="0071339F">
      <w:pPr>
        <w:pStyle w:val="ListParagraph"/>
        <w:numPr>
          <w:ilvl w:val="0"/>
          <w:numId w:val="6"/>
        </w:numPr>
        <w:tabs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Blair Harrington (Barrett</w:t>
      </w:r>
      <w:r w:rsidR="002D4978">
        <w:rPr>
          <w:rFonts w:ascii="Garamond" w:hAnsi="Garamond" w:cs="Arial"/>
        </w:rPr>
        <w:t>, the</w:t>
      </w:r>
      <w:r w:rsidRPr="00B86CA9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Honors </w:t>
      </w:r>
      <w:r w:rsidRPr="00B86CA9">
        <w:rPr>
          <w:rFonts w:ascii="Garamond" w:hAnsi="Garamond" w:cs="Arial"/>
        </w:rPr>
        <w:t xml:space="preserve">College </w:t>
      </w:r>
      <w:r>
        <w:rPr>
          <w:rFonts w:ascii="Garamond" w:hAnsi="Garamond" w:cs="Arial"/>
        </w:rPr>
        <w:t xml:space="preserve">Undergrad </w:t>
      </w:r>
      <w:r w:rsidRPr="00B86CA9">
        <w:rPr>
          <w:rFonts w:ascii="Garamond" w:hAnsi="Garamond" w:cs="Arial"/>
        </w:rPr>
        <w:t xml:space="preserve">Thesis Committee Member, 2009 - 2011; Thesis title: “Multiracial well-being: Examining well-being in terms of racial identity and identity integration”) </w:t>
      </w:r>
    </w:p>
    <w:p w14:paraId="21E9B56A" w14:textId="33798C9B" w:rsidR="00F374E1" w:rsidRPr="00FF1F99" w:rsidRDefault="00F374E1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 w:rsidRPr="00B86CA9">
        <w:rPr>
          <w:rFonts w:ascii="Garamond" w:hAnsi="Garamond" w:cs="Arial"/>
        </w:rPr>
        <w:t>Kristina Alexis Stavros (MSW Thesis Student, 2008 - 2009; Thesis title:</w:t>
      </w:r>
      <w:r w:rsidRPr="00B86CA9">
        <w:rPr>
          <w:rFonts w:ascii="Garamond" w:hAnsi="Garamond"/>
        </w:rPr>
        <w:t xml:space="preserve"> “</w:t>
      </w:r>
      <w:r w:rsidRPr="00B86CA9">
        <w:rPr>
          <w:rFonts w:ascii="Garamond" w:hAnsi="Garamond" w:cs="Arial"/>
        </w:rPr>
        <w:t>Depression and anxiety in female juvenile sex offenders”)</w:t>
      </w:r>
    </w:p>
    <w:p w14:paraId="4D2666A3" w14:textId="77777777" w:rsidR="001C6E75" w:rsidRDefault="001C6E75" w:rsidP="00943980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</w:rPr>
      </w:pPr>
    </w:p>
    <w:p w14:paraId="715BA58C" w14:textId="77777777" w:rsidR="000D7300" w:rsidRDefault="000D7300" w:rsidP="000D7300">
      <w:pP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  <w:i/>
        </w:rPr>
      </w:pPr>
      <w:r w:rsidRPr="000D7300">
        <w:rPr>
          <w:rFonts w:ascii="Garamond" w:hAnsi="Garamond" w:cs="Arial"/>
          <w:i/>
        </w:rPr>
        <w:t>Student Mentorship &amp; Scholarly Supervision</w:t>
      </w:r>
    </w:p>
    <w:p w14:paraId="4E84902A" w14:textId="1C34787C" w:rsidR="0071339F" w:rsidRPr="000D7300" w:rsidRDefault="0071339F">
      <w:pPr>
        <w:pStyle w:val="ListParagraph"/>
        <w:numPr>
          <w:ilvl w:val="0"/>
          <w:numId w:val="19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  <w:szCs w:val="20"/>
        </w:rPr>
      </w:pPr>
      <w:r w:rsidRPr="000D7300">
        <w:rPr>
          <w:rFonts w:ascii="Garamond" w:hAnsi="Garamond" w:cs="Arial"/>
        </w:rPr>
        <w:t>Sarah L. Forthal (PhD student at Columbia University in the department of epidemiology, 2023 - present)</w:t>
      </w:r>
    </w:p>
    <w:p w14:paraId="3037071C" w14:textId="080F5034" w:rsidR="0071339F" w:rsidRDefault="0071339F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Jeri Perkins, (MSW student intern in the SSW; informal mentor and advocate, 2021 - 2022).  </w:t>
      </w:r>
    </w:p>
    <w:p w14:paraId="2B12EF06" w14:textId="77777777" w:rsidR="0071339F" w:rsidRDefault="0071339F">
      <w:pPr>
        <w:pStyle w:val="ListParagraph"/>
        <w:numPr>
          <w:ilvl w:val="0"/>
          <w:numId w:val="6"/>
        </w:numPr>
        <w:tabs>
          <w:tab w:val="left" w:pos="90"/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Jonathon Sullivan (MSW Student, Fulbright Scholar, 2013: Title: </w:t>
      </w:r>
      <w:r w:rsidRPr="006954B0">
        <w:rPr>
          <w:rFonts w:ascii="Garamond" w:hAnsi="Garamond" w:cs="Arial"/>
          <w:bCs/>
        </w:rPr>
        <w:t>Passport biopsies: Hospital deportations and implications for social work</w:t>
      </w:r>
      <w:r w:rsidRPr="006954B0">
        <w:rPr>
          <w:rFonts w:ascii="Garamond" w:hAnsi="Garamond" w:cs="Arial"/>
        </w:rPr>
        <w:t>)</w:t>
      </w:r>
    </w:p>
    <w:p w14:paraId="42AB0AD8" w14:textId="3A1EFABD" w:rsidR="0071339F" w:rsidRDefault="0071339F">
      <w:pPr>
        <w:pStyle w:val="ListParagraph"/>
        <w:numPr>
          <w:ilvl w:val="0"/>
          <w:numId w:val="6"/>
        </w:numPr>
        <w:tabs>
          <w:tab w:val="left" w:pos="2160"/>
          <w:tab w:val="left" w:pos="6192"/>
          <w:tab w:val="left" w:pos="10058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Patrick Foley (Undergraduate Independent Study: LGBT Capstone Project, 2015) </w:t>
      </w:r>
    </w:p>
    <w:p w14:paraId="165B2BC6" w14:textId="77777777" w:rsidR="0071339F" w:rsidRPr="0071339F" w:rsidRDefault="0071339F" w:rsidP="0071339F">
      <w:pPr>
        <w:tabs>
          <w:tab w:val="left" w:pos="90"/>
          <w:tab w:val="left" w:pos="2160"/>
          <w:tab w:val="left" w:pos="6192"/>
          <w:tab w:val="left" w:pos="10058"/>
        </w:tabs>
        <w:rPr>
          <w:rFonts w:ascii="Garamond" w:hAnsi="Garamond" w:cs="Arial"/>
        </w:rPr>
      </w:pPr>
    </w:p>
    <w:p w14:paraId="6FCCDD3B" w14:textId="0EAEF2D2" w:rsidR="00F374E1" w:rsidRPr="002C5F47" w:rsidRDefault="00F374E1" w:rsidP="00F374E1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i/>
        </w:rPr>
      </w:pPr>
      <w:r w:rsidRPr="002C5F47">
        <w:rPr>
          <w:rFonts w:ascii="Garamond" w:hAnsi="Garamond" w:cs="Arial"/>
          <w:i/>
        </w:rPr>
        <w:t xml:space="preserve">Student Organization Advisor </w:t>
      </w:r>
    </w:p>
    <w:p w14:paraId="2150152D" w14:textId="77777777" w:rsidR="00F374E1" w:rsidRDefault="00F374E1">
      <w:pPr>
        <w:pStyle w:val="ListParagraph"/>
        <w:numPr>
          <w:ilvl w:val="0"/>
          <w:numId w:val="8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5B4D6C">
        <w:rPr>
          <w:rFonts w:ascii="Garamond" w:hAnsi="Garamond" w:cs="Arial"/>
        </w:rPr>
        <w:t>Students Identifying as Multiracial/Biracial at ASU (SIMBA)</w:t>
      </w:r>
    </w:p>
    <w:p w14:paraId="184912D3" w14:textId="77777777" w:rsidR="00F374E1" w:rsidRDefault="00F374E1">
      <w:pPr>
        <w:pStyle w:val="ListParagraph"/>
        <w:numPr>
          <w:ilvl w:val="0"/>
          <w:numId w:val="8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5B4D6C">
        <w:rPr>
          <w:rFonts w:ascii="Garamond" w:hAnsi="Garamond" w:cs="Arial"/>
        </w:rPr>
        <w:t>Inclusive and Multicultural Association of Social Work Scholars</w:t>
      </w:r>
      <w:r>
        <w:rPr>
          <w:rFonts w:ascii="Garamond" w:hAnsi="Garamond" w:cs="Arial"/>
        </w:rPr>
        <w:t xml:space="preserve"> (IMASWS) </w:t>
      </w:r>
    </w:p>
    <w:p w14:paraId="6FC43ACE" w14:textId="77777777" w:rsidR="009E2BD0" w:rsidRDefault="009E2BD0" w:rsidP="004C3819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</w:p>
    <w:p w14:paraId="373180FA" w14:textId="62A5052B" w:rsidR="004C3819" w:rsidRPr="00B86CA9" w:rsidRDefault="00DF1DAE" w:rsidP="004C3819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 w:rsidRPr="00B86CA9">
        <w:rPr>
          <w:rFonts w:ascii="Garamond" w:hAnsi="Garamond" w:cs="Arial"/>
        </w:rPr>
        <w:t>SERVICE</w:t>
      </w:r>
    </w:p>
    <w:p w14:paraId="7D5CFF17" w14:textId="1B90E0AA" w:rsidR="00B22099" w:rsidRPr="00B86CA9" w:rsidRDefault="00B22099" w:rsidP="00B8326B">
      <w:pPr>
        <w:tabs>
          <w:tab w:val="left" w:pos="2160"/>
          <w:tab w:val="left" w:pos="2448"/>
          <w:tab w:val="left" w:pos="6192"/>
          <w:tab w:val="left" w:pos="10058"/>
        </w:tabs>
        <w:spacing w:before="120"/>
        <w:ind w:left="2434" w:hanging="2434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>School of Social Work</w:t>
      </w:r>
    </w:p>
    <w:p w14:paraId="55E1529C" w14:textId="5C91EAC2" w:rsidR="00DF1DAE" w:rsidRPr="00B22099" w:rsidRDefault="0071339F" w:rsidP="004C3819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Cs/>
          <w:i/>
          <w:iCs/>
        </w:rPr>
      </w:pPr>
      <w:r>
        <w:rPr>
          <w:rFonts w:ascii="Garamond" w:hAnsi="Garamond" w:cs="Arial"/>
          <w:bCs/>
          <w:i/>
          <w:iCs/>
        </w:rPr>
        <w:t>School Leadership</w:t>
      </w:r>
    </w:p>
    <w:p w14:paraId="4A4AF7BC" w14:textId="73C17A35" w:rsidR="00B22099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Co-Chair of the Promotion and Tenure Committee (2023</w:t>
      </w:r>
      <w:r w:rsidR="007133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-</w:t>
      </w:r>
      <w:r w:rsidR="007133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2024)</w:t>
      </w:r>
    </w:p>
    <w:p w14:paraId="776B5A15" w14:textId="4A83D364" w:rsidR="00B22099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Founder and Chair of the Ad Hoc Diversity Committee (2016</w:t>
      </w:r>
      <w:r w:rsidR="007133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-</w:t>
      </w:r>
      <w:r w:rsidR="007133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2023)</w:t>
      </w:r>
    </w:p>
    <w:p w14:paraId="07E8B84F" w14:textId="22203A4F" w:rsidR="00B22099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Chair of the Online Program Committee (2016</w:t>
      </w:r>
      <w:r w:rsidR="007133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-</w:t>
      </w:r>
      <w:r w:rsidR="007133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2020)</w:t>
      </w:r>
    </w:p>
    <w:p w14:paraId="4B60F8D3" w14:textId="77777777" w:rsidR="00B22099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>Executive Council Committee Member (</w:t>
      </w:r>
      <w:r>
        <w:rPr>
          <w:rFonts w:ascii="Garamond" w:hAnsi="Garamond" w:cs="Arial"/>
        </w:rPr>
        <w:t xml:space="preserve">2013 - 2015; </w:t>
      </w:r>
      <w:r w:rsidRPr="00B86CA9">
        <w:rPr>
          <w:rFonts w:ascii="Garamond" w:hAnsi="Garamond" w:cs="Arial"/>
        </w:rPr>
        <w:t>2008 - 2009)</w:t>
      </w:r>
    </w:p>
    <w:p w14:paraId="53AD9982" w14:textId="77777777" w:rsidR="00B22099" w:rsidRDefault="00B22099">
      <w:pPr>
        <w:pStyle w:val="ListParagraph"/>
        <w:numPr>
          <w:ilvl w:val="0"/>
          <w:numId w:val="4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ASU Faculty Senate, School of Social Work representative (2021 - 2023)</w:t>
      </w:r>
    </w:p>
    <w:p w14:paraId="27B13CDB" w14:textId="77777777" w:rsidR="00B22099" w:rsidRDefault="00B22099" w:rsidP="00B22099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</w:p>
    <w:p w14:paraId="222C859D" w14:textId="3104A738" w:rsidR="00B22099" w:rsidRDefault="00B22099" w:rsidP="00B22099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B22099">
        <w:rPr>
          <w:rFonts w:ascii="Garamond" w:hAnsi="Garamond" w:cs="Arial"/>
          <w:i/>
          <w:iCs/>
        </w:rPr>
        <w:t>Standing Committee</w:t>
      </w:r>
      <w:r w:rsidR="0071339F">
        <w:rPr>
          <w:rFonts w:ascii="Garamond" w:hAnsi="Garamond" w:cs="Arial"/>
          <w:i/>
          <w:iCs/>
        </w:rPr>
        <w:t>s</w:t>
      </w:r>
    </w:p>
    <w:p w14:paraId="40030BA7" w14:textId="77777777" w:rsidR="00B22099" w:rsidRPr="00C8118A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>Promotion and Tenure Committee Member (</w:t>
      </w:r>
      <w:r>
        <w:rPr>
          <w:rFonts w:ascii="Garamond" w:hAnsi="Garamond" w:cs="Arial"/>
        </w:rPr>
        <w:t>2020 - 2023; 2014 - 2016; 2007 - 2008</w:t>
      </w:r>
      <w:r w:rsidRPr="00B86CA9">
        <w:rPr>
          <w:rFonts w:ascii="Garamond" w:hAnsi="Garamond" w:cs="Arial"/>
        </w:rPr>
        <w:t>)</w:t>
      </w:r>
    </w:p>
    <w:p w14:paraId="4FE2D1DF" w14:textId="77777777" w:rsidR="00B22099" w:rsidRPr="00B86CA9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Standards Committee (2019 - 2022; 2011 - 2013)</w:t>
      </w:r>
    </w:p>
    <w:p w14:paraId="73E7BBD7" w14:textId="77777777" w:rsidR="00B22099" w:rsidRPr="00155529" w:rsidRDefault="00B2209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>Search Committee Member (</w:t>
      </w:r>
      <w:r>
        <w:rPr>
          <w:rFonts w:ascii="Garamond" w:hAnsi="Garamond" w:cs="Arial"/>
        </w:rPr>
        <w:t xml:space="preserve">2018 - 2019; 2015 - 2016; </w:t>
      </w:r>
      <w:r w:rsidRPr="00B86CA9">
        <w:rPr>
          <w:rFonts w:ascii="Garamond" w:hAnsi="Garamond" w:cs="Arial"/>
        </w:rPr>
        <w:t xml:space="preserve">2010 </w:t>
      </w:r>
      <w:r>
        <w:rPr>
          <w:rFonts w:ascii="Garamond" w:hAnsi="Garamond" w:cs="Arial"/>
        </w:rPr>
        <w:t>-</w:t>
      </w:r>
      <w:r w:rsidRPr="00B86CA9">
        <w:rPr>
          <w:rFonts w:ascii="Garamond" w:hAnsi="Garamond" w:cs="Arial"/>
        </w:rPr>
        <w:t xml:space="preserve"> 2011) </w:t>
      </w:r>
    </w:p>
    <w:p w14:paraId="7B5A790A" w14:textId="77777777" w:rsidR="00CF06A1" w:rsidRDefault="00CF06A1" w:rsidP="00B22099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</w:p>
    <w:p w14:paraId="497A4610" w14:textId="25279A62" w:rsidR="00B22099" w:rsidRPr="00B22099" w:rsidRDefault="00B22099" w:rsidP="00B22099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B22099">
        <w:rPr>
          <w:rFonts w:ascii="Garamond" w:hAnsi="Garamond" w:cs="Arial"/>
          <w:i/>
          <w:iCs/>
        </w:rPr>
        <w:t>Program Committee</w:t>
      </w:r>
      <w:r w:rsidR="0071339F">
        <w:rPr>
          <w:rFonts w:ascii="Garamond" w:hAnsi="Garamond" w:cs="Arial"/>
          <w:i/>
          <w:iCs/>
        </w:rPr>
        <w:t>s</w:t>
      </w:r>
    </w:p>
    <w:p w14:paraId="076270A0" w14:textId="5A46A93F" w:rsidR="00E008B9" w:rsidRDefault="00E008B9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BSW Program Committee (</w:t>
      </w:r>
      <w:r w:rsidR="00B22099">
        <w:rPr>
          <w:rFonts w:ascii="Garamond" w:hAnsi="Garamond" w:cs="Arial"/>
        </w:rPr>
        <w:t xml:space="preserve">2024 - present; </w:t>
      </w:r>
      <w:r w:rsidR="001A1409">
        <w:rPr>
          <w:rFonts w:ascii="Garamond" w:hAnsi="Garamond" w:cs="Arial"/>
        </w:rPr>
        <w:t>2008</w:t>
      </w:r>
      <w:r w:rsidR="0071339F">
        <w:rPr>
          <w:rFonts w:ascii="Garamond" w:hAnsi="Garamond" w:cs="Arial"/>
        </w:rPr>
        <w:t xml:space="preserve"> </w:t>
      </w:r>
      <w:r w:rsidR="001A1409">
        <w:rPr>
          <w:rFonts w:ascii="Garamond" w:hAnsi="Garamond" w:cs="Arial"/>
        </w:rPr>
        <w:t>-</w:t>
      </w:r>
      <w:r w:rsidR="0071339F">
        <w:rPr>
          <w:rFonts w:ascii="Garamond" w:hAnsi="Garamond" w:cs="Arial"/>
        </w:rPr>
        <w:t xml:space="preserve"> </w:t>
      </w:r>
      <w:r w:rsidR="001A1409">
        <w:rPr>
          <w:rFonts w:ascii="Garamond" w:hAnsi="Garamond" w:cs="Arial"/>
        </w:rPr>
        <w:t>2013</w:t>
      </w:r>
      <w:r>
        <w:rPr>
          <w:rFonts w:ascii="Garamond" w:hAnsi="Garamond" w:cs="Arial"/>
        </w:rPr>
        <w:t>)</w:t>
      </w:r>
    </w:p>
    <w:p w14:paraId="0BEE4AC8" w14:textId="4FDA5E5A" w:rsidR="004F1C6A" w:rsidRDefault="004F1C6A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PhD Program Committee (2022 - present)</w:t>
      </w:r>
    </w:p>
    <w:p w14:paraId="4300B15B" w14:textId="4015FC01" w:rsidR="00DD16B1" w:rsidRPr="00DD16B1" w:rsidRDefault="00DD16B1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Online Committee Member (2013 - </w:t>
      </w:r>
      <w:r w:rsidR="00F76A98">
        <w:rPr>
          <w:rFonts w:ascii="Garamond" w:hAnsi="Garamond" w:cs="Arial"/>
        </w:rPr>
        <w:t>2022</w:t>
      </w:r>
      <w:r>
        <w:rPr>
          <w:rFonts w:ascii="Garamond" w:hAnsi="Garamond" w:cs="Arial"/>
        </w:rPr>
        <w:t>)</w:t>
      </w:r>
    </w:p>
    <w:p w14:paraId="58D8D178" w14:textId="7CCAAE6A" w:rsidR="000A5A24" w:rsidRPr="000A5A24" w:rsidRDefault="000A5A24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Faculty Council Subcommittee on Annual Performance Evaluations (2016 - </w:t>
      </w:r>
      <w:r w:rsidR="00FF0421">
        <w:rPr>
          <w:rFonts w:ascii="Garamond" w:hAnsi="Garamond" w:cs="Arial"/>
        </w:rPr>
        <w:t>2021</w:t>
      </w:r>
      <w:r>
        <w:rPr>
          <w:rFonts w:ascii="Garamond" w:hAnsi="Garamond" w:cs="Arial"/>
        </w:rPr>
        <w:t>)</w:t>
      </w:r>
    </w:p>
    <w:p w14:paraId="28D587EB" w14:textId="38CAD84D" w:rsidR="00D92A1E" w:rsidRPr="00D92A1E" w:rsidRDefault="00DD16B1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 xml:space="preserve">Advanced Generalist Practice Program Committee (2015 - 2020) </w:t>
      </w:r>
    </w:p>
    <w:p w14:paraId="46F76FE5" w14:textId="52CCBF35" w:rsidR="008107F0" w:rsidRDefault="008107F0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MSW Foundation Subcommit</w:t>
      </w:r>
      <w:r w:rsidR="0088379C">
        <w:rPr>
          <w:rFonts w:ascii="Garamond" w:hAnsi="Garamond" w:cs="Arial"/>
        </w:rPr>
        <w:t xml:space="preserve">tee on Online Instruction (2015 - </w:t>
      </w:r>
      <w:r>
        <w:rPr>
          <w:rFonts w:ascii="Garamond" w:hAnsi="Garamond" w:cs="Arial"/>
        </w:rPr>
        <w:t>2016)</w:t>
      </w:r>
    </w:p>
    <w:p w14:paraId="4E043F81" w14:textId="77777777" w:rsidR="0044389B" w:rsidRDefault="0044389B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Advanced Standing Committee Member (2013 - </w:t>
      </w:r>
      <w:r w:rsidR="00C8118A">
        <w:rPr>
          <w:rFonts w:ascii="Garamond" w:hAnsi="Garamond" w:cs="Arial"/>
        </w:rPr>
        <w:t>2014</w:t>
      </w:r>
      <w:r>
        <w:rPr>
          <w:rFonts w:ascii="Garamond" w:hAnsi="Garamond" w:cs="Arial"/>
        </w:rPr>
        <w:t xml:space="preserve">) </w:t>
      </w:r>
    </w:p>
    <w:p w14:paraId="224B4F24" w14:textId="1354AB7C" w:rsidR="003348CD" w:rsidRDefault="003348CD">
      <w:pPr>
        <w:pStyle w:val="ListParagraph"/>
        <w:numPr>
          <w:ilvl w:val="0"/>
          <w:numId w:val="4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MSW Foundation Committee Member (2007 - </w:t>
      </w:r>
      <w:r w:rsidR="002861C6">
        <w:rPr>
          <w:rFonts w:ascii="Garamond" w:hAnsi="Garamond" w:cs="Arial"/>
        </w:rPr>
        <w:t>2016</w:t>
      </w:r>
      <w:r w:rsidRPr="00B86CA9">
        <w:rPr>
          <w:rFonts w:ascii="Garamond" w:hAnsi="Garamond" w:cs="Arial"/>
        </w:rPr>
        <w:t>)</w:t>
      </w:r>
    </w:p>
    <w:p w14:paraId="1C123966" w14:textId="77777777" w:rsidR="0088379C" w:rsidRDefault="0088379C" w:rsidP="004C3819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</w:p>
    <w:p w14:paraId="5EF59130" w14:textId="39D7085C" w:rsidR="00B152FC" w:rsidRDefault="00D34890" w:rsidP="004C3819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Watts </w:t>
      </w:r>
      <w:r w:rsidR="00B152FC">
        <w:rPr>
          <w:rFonts w:ascii="Garamond" w:hAnsi="Garamond" w:cs="Arial"/>
          <w:b/>
        </w:rPr>
        <w:t>College of Public Service &amp; Community Solutions</w:t>
      </w:r>
    </w:p>
    <w:p w14:paraId="003FDA48" w14:textId="1C48DA33" w:rsidR="00B22099" w:rsidRPr="00B22099" w:rsidRDefault="0071339F" w:rsidP="00B22099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Cs/>
          <w:i/>
          <w:iCs/>
        </w:rPr>
      </w:pPr>
      <w:r>
        <w:rPr>
          <w:rFonts w:ascii="Garamond" w:hAnsi="Garamond" w:cs="Arial"/>
          <w:bCs/>
          <w:i/>
          <w:iCs/>
        </w:rPr>
        <w:t xml:space="preserve">College Leadership </w:t>
      </w:r>
    </w:p>
    <w:p w14:paraId="06164B32" w14:textId="5BC805BB" w:rsidR="00330CF3" w:rsidRPr="00330CF3" w:rsidRDefault="0071339F">
      <w:pPr>
        <w:pStyle w:val="ListParagraph"/>
        <w:numPr>
          <w:ilvl w:val="0"/>
          <w:numId w:val="7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71339F">
        <w:rPr>
          <w:rFonts w:ascii="Garamond" w:hAnsi="Garamond" w:cs="Arial"/>
        </w:rPr>
        <w:t>Founder and Chair</w:t>
      </w:r>
      <w:r>
        <w:rPr>
          <w:rFonts w:ascii="Garamond" w:hAnsi="Garamond" w:cs="Arial"/>
        </w:rPr>
        <w:t xml:space="preserve"> </w:t>
      </w:r>
      <w:r w:rsidRPr="0071339F">
        <w:rPr>
          <w:rFonts w:ascii="Garamond" w:hAnsi="Garamond" w:cs="Arial"/>
        </w:rPr>
        <w:t>(</w:t>
      </w:r>
      <w:r w:rsidRPr="0071339F">
        <w:rPr>
          <w:rFonts w:ascii="Garamond" w:hAnsi="Garamond" w:cs="Arial"/>
          <w:i/>
          <w:iCs/>
        </w:rPr>
        <w:t>co-chaired with a student representative</w:t>
      </w:r>
      <w:r w:rsidRPr="0071339F">
        <w:rPr>
          <w:rFonts w:ascii="Garamond" w:hAnsi="Garamond" w:cs="Arial"/>
        </w:rPr>
        <w:t>), Watts College Committee on Diversity and Inclusion (201</w:t>
      </w:r>
      <w:r w:rsidR="00CC73CD">
        <w:rPr>
          <w:rFonts w:ascii="Garamond" w:hAnsi="Garamond" w:cs="Arial"/>
        </w:rPr>
        <w:t>8</w:t>
      </w:r>
      <w:r w:rsidR="00330CF3">
        <w:rPr>
          <w:rFonts w:ascii="Garamond" w:hAnsi="Garamond" w:cs="Arial"/>
        </w:rPr>
        <w:t xml:space="preserve"> </w:t>
      </w:r>
      <w:r w:rsidRPr="0071339F">
        <w:rPr>
          <w:rFonts w:ascii="Garamond" w:hAnsi="Garamond" w:cs="Arial"/>
        </w:rPr>
        <w:t>-</w:t>
      </w:r>
      <w:r w:rsidR="00330CF3">
        <w:rPr>
          <w:rFonts w:ascii="Garamond" w:hAnsi="Garamond" w:cs="Arial"/>
        </w:rPr>
        <w:t xml:space="preserve"> </w:t>
      </w:r>
      <w:r w:rsidRPr="0071339F">
        <w:rPr>
          <w:rFonts w:ascii="Garamond" w:hAnsi="Garamond" w:cs="Arial"/>
        </w:rPr>
        <w:t>2021)</w:t>
      </w:r>
      <w:r>
        <w:rPr>
          <w:rFonts w:ascii="Garamond" w:hAnsi="Garamond" w:cs="Arial"/>
        </w:rPr>
        <w:t xml:space="preserve">. </w:t>
      </w:r>
      <w:r w:rsidRPr="0071339F">
        <w:rPr>
          <w:rFonts w:ascii="Garamond" w:hAnsi="Garamond" w:cs="Arial"/>
        </w:rPr>
        <w:t>Established the committee and led the development and adoption of college-level DEI bylaws and governance structures.</w:t>
      </w:r>
      <w:r w:rsidR="00CA7147" w:rsidRPr="0071339F">
        <w:rPr>
          <w:rFonts w:ascii="Garamond" w:hAnsi="Garamond" w:cs="Arial"/>
        </w:rPr>
        <w:t xml:space="preserve"> </w:t>
      </w:r>
    </w:p>
    <w:p w14:paraId="0129FED8" w14:textId="6F0D5320" w:rsidR="00330CF3" w:rsidRPr="00330CF3" w:rsidRDefault="00330CF3">
      <w:pPr>
        <w:pStyle w:val="ListParagraph"/>
        <w:numPr>
          <w:ilvl w:val="0"/>
          <w:numId w:val="7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330CF3">
        <w:rPr>
          <w:rFonts w:ascii="Garamond" w:hAnsi="Garamond" w:cs="Arial"/>
        </w:rPr>
        <w:t>Founder and Coordinator (</w:t>
      </w:r>
      <w:r w:rsidRPr="00330CF3">
        <w:rPr>
          <w:rFonts w:ascii="Garamond" w:hAnsi="Garamond" w:cs="Arial"/>
          <w:i/>
          <w:iCs/>
        </w:rPr>
        <w:t>co-chaired with student and staff representatives</w:t>
      </w:r>
      <w:r w:rsidRPr="00330CF3">
        <w:rPr>
          <w:rFonts w:ascii="Garamond" w:hAnsi="Garamond" w:cs="Arial"/>
        </w:rPr>
        <w:t xml:space="preserve">), </w:t>
      </w:r>
      <w:r w:rsidRPr="00330CF3">
        <w:rPr>
          <w:rFonts w:ascii="Garamond" w:hAnsi="Garamond" w:cs="Arial"/>
          <w:i/>
          <w:iCs/>
        </w:rPr>
        <w:t>Black Coffee</w:t>
      </w:r>
      <w:r w:rsidRPr="00330CF3">
        <w:rPr>
          <w:rFonts w:ascii="Garamond" w:hAnsi="Garamond" w:cs="Arial"/>
        </w:rPr>
        <w:t>, Watts College IDEA–funded community initiative (2024</w:t>
      </w:r>
      <w:r>
        <w:rPr>
          <w:rFonts w:ascii="Garamond" w:hAnsi="Garamond" w:cs="Arial"/>
        </w:rPr>
        <w:t xml:space="preserve"> - </w:t>
      </w:r>
      <w:r w:rsidRPr="00330CF3">
        <w:rPr>
          <w:rFonts w:ascii="Garamond" w:hAnsi="Garamond" w:cs="Arial"/>
        </w:rPr>
        <w:t>present). Designed and led annual convenings of Black students, staff, and faculty to foster belonging</w:t>
      </w:r>
      <w:r>
        <w:rPr>
          <w:rFonts w:ascii="Garamond" w:hAnsi="Garamond" w:cs="Arial"/>
        </w:rPr>
        <w:t xml:space="preserve"> to</w:t>
      </w:r>
      <w:r w:rsidRPr="00330CF3">
        <w:rPr>
          <w:rFonts w:ascii="Garamond" w:hAnsi="Garamond" w:cs="Arial"/>
        </w:rPr>
        <w:t xml:space="preserve"> advance ASU’s Charter and President Crow’s LIFT Commitment.</w:t>
      </w:r>
    </w:p>
    <w:p w14:paraId="49D219CC" w14:textId="77777777" w:rsidR="000D7300" w:rsidRDefault="000D7300" w:rsidP="0071339F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bookmarkStart w:id="13" w:name="_Hlk60736101"/>
    </w:p>
    <w:p w14:paraId="3BBE12B4" w14:textId="23A9F2BE" w:rsidR="0071339F" w:rsidRDefault="0071339F" w:rsidP="0071339F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71339F">
        <w:rPr>
          <w:rFonts w:ascii="Garamond" w:hAnsi="Garamond" w:cs="Arial"/>
          <w:i/>
          <w:iCs/>
        </w:rPr>
        <w:t>College Service &amp; Academic Engagement</w:t>
      </w:r>
    </w:p>
    <w:p w14:paraId="07F012DF" w14:textId="6FF0EF53" w:rsidR="00330CF3" w:rsidRDefault="00D84B33">
      <w:pPr>
        <w:pStyle w:val="ListParagraph"/>
        <w:numPr>
          <w:ilvl w:val="0"/>
          <w:numId w:val="7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D84B33">
        <w:rPr>
          <w:rFonts w:ascii="Garamond" w:hAnsi="Garamond" w:cs="Arial"/>
        </w:rPr>
        <w:t xml:space="preserve">Initiative Lead, </w:t>
      </w:r>
      <w:r w:rsidRPr="00D84B33">
        <w:rPr>
          <w:rFonts w:ascii="Garamond" w:hAnsi="Garamond" w:cs="Arial"/>
          <w:i/>
          <w:iCs/>
        </w:rPr>
        <w:t>Supporting Black Students Preparing for the Social Work Licensing Exam</w:t>
      </w:r>
      <w:r>
        <w:rPr>
          <w:rFonts w:ascii="Garamond" w:hAnsi="Garamond" w:cs="Arial"/>
        </w:rPr>
        <w:t>,</w:t>
      </w:r>
      <w:r w:rsidRPr="00D84B33">
        <w:rPr>
          <w:rFonts w:ascii="Garamond" w:hAnsi="Garamond" w:cs="Arial"/>
        </w:rPr>
        <w:t xml:space="preserve"> </w:t>
      </w:r>
      <w:r w:rsidRPr="00330CF3">
        <w:rPr>
          <w:rFonts w:ascii="Garamond" w:hAnsi="Garamond" w:cs="Arial"/>
        </w:rPr>
        <w:t>Watts College IDEA–funded community initiative</w:t>
      </w:r>
      <w:r w:rsidRPr="00D84B33">
        <w:rPr>
          <w:rFonts w:ascii="Garamond" w:hAnsi="Garamond" w:cs="Arial"/>
        </w:rPr>
        <w:t xml:space="preserve"> (2023</w:t>
      </w:r>
      <w:r>
        <w:rPr>
          <w:rFonts w:ascii="Garamond" w:hAnsi="Garamond" w:cs="Arial"/>
        </w:rPr>
        <w:t>, November 7</w:t>
      </w:r>
      <w:r w:rsidRPr="00D84B33">
        <w:rPr>
          <w:rFonts w:ascii="Garamond" w:hAnsi="Garamond" w:cs="Arial"/>
        </w:rPr>
        <w:t xml:space="preserve">). Led a college-supported academic forum </w:t>
      </w:r>
      <w:r>
        <w:rPr>
          <w:rFonts w:ascii="Garamond" w:hAnsi="Garamond" w:cs="Arial"/>
        </w:rPr>
        <w:t xml:space="preserve">via Zoom </w:t>
      </w:r>
      <w:r w:rsidRPr="00D84B33">
        <w:rPr>
          <w:rFonts w:ascii="Garamond" w:hAnsi="Garamond" w:cs="Arial"/>
        </w:rPr>
        <w:t>for Black social work students focused on licensure preparation and professional navigation.</w:t>
      </w:r>
    </w:p>
    <w:p w14:paraId="0ADFD056" w14:textId="6D3AE856" w:rsidR="0071339F" w:rsidRPr="0071339F" w:rsidRDefault="0071339F">
      <w:pPr>
        <w:pStyle w:val="ListParagraph"/>
        <w:numPr>
          <w:ilvl w:val="0"/>
          <w:numId w:val="7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>Creativity, Place and Equitable Communities Faculty Academy participant (2020 - 2021)</w:t>
      </w:r>
    </w:p>
    <w:bookmarkEnd w:id="13"/>
    <w:p w14:paraId="7AAFA6A1" w14:textId="79E56138" w:rsidR="00D60CE6" w:rsidRDefault="00D60CE6">
      <w:pPr>
        <w:pStyle w:val="ListParagraph"/>
        <w:numPr>
          <w:ilvl w:val="0"/>
          <w:numId w:val="7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Invited Moderator for the Annual Doctoral Student Symposium (2019)</w:t>
      </w:r>
    </w:p>
    <w:p w14:paraId="0DCFCD7C" w14:textId="687041BC" w:rsidR="00B152FC" w:rsidRDefault="00B152FC">
      <w:pPr>
        <w:pStyle w:val="ListParagraph"/>
        <w:numPr>
          <w:ilvl w:val="0"/>
          <w:numId w:val="7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Invited </w:t>
      </w:r>
      <w:r w:rsidRPr="00B152FC">
        <w:rPr>
          <w:rFonts w:ascii="Garamond" w:hAnsi="Garamond" w:cs="Arial"/>
        </w:rPr>
        <w:t xml:space="preserve">Panelist </w:t>
      </w:r>
      <w:r>
        <w:rPr>
          <w:rFonts w:ascii="Garamond" w:hAnsi="Garamond" w:cs="Arial"/>
        </w:rPr>
        <w:t>for</w:t>
      </w:r>
      <w:r w:rsidRPr="00B152FC">
        <w:rPr>
          <w:rFonts w:ascii="Garamond" w:hAnsi="Garamond" w:cs="Arial"/>
        </w:rPr>
        <w:t xml:space="preserve"> Academic Personnel Workshop 2: </w:t>
      </w:r>
      <w:r w:rsidRPr="00B152FC">
        <w:rPr>
          <w:rFonts w:ascii="Garamond" w:hAnsi="Garamond" w:cs="Arial"/>
          <w:i/>
        </w:rPr>
        <w:t>Teaching online: What every online instructor should know</w:t>
      </w:r>
      <w:r>
        <w:rPr>
          <w:rFonts w:ascii="Garamond" w:hAnsi="Garamond" w:cs="Arial"/>
        </w:rPr>
        <w:t xml:space="preserve"> (2016)</w:t>
      </w:r>
    </w:p>
    <w:p w14:paraId="1BD1319E" w14:textId="77777777" w:rsidR="003344E9" w:rsidRDefault="003344E9" w:rsidP="004C3819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</w:p>
    <w:p w14:paraId="50C8B6AD" w14:textId="17213814" w:rsidR="0095039E" w:rsidRDefault="00E66502" w:rsidP="004C3819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t>Arizona State University</w:t>
      </w:r>
    </w:p>
    <w:p w14:paraId="62EAF577" w14:textId="2BC0162D" w:rsidR="0071339F" w:rsidRDefault="0071339F" w:rsidP="0071339F">
      <w:pPr>
        <w:tabs>
          <w:tab w:val="left" w:pos="6192"/>
          <w:tab w:val="left" w:pos="10058"/>
        </w:tabs>
        <w:rPr>
          <w:rFonts w:ascii="Garamond" w:hAnsi="Garamond" w:cs="Arial"/>
          <w:bCs/>
          <w:i/>
          <w:iCs/>
        </w:rPr>
      </w:pPr>
      <w:r w:rsidRPr="0071339F">
        <w:rPr>
          <w:rFonts w:ascii="Garamond" w:hAnsi="Garamond" w:cs="Arial"/>
          <w:bCs/>
          <w:i/>
          <w:iCs/>
        </w:rPr>
        <w:t xml:space="preserve">University-Level Leadership </w:t>
      </w:r>
    </w:p>
    <w:p w14:paraId="31AF4FC6" w14:textId="5F628DE8" w:rsidR="00B22099" w:rsidRPr="0071339F" w:rsidRDefault="0071339F">
      <w:pPr>
        <w:pStyle w:val="ListParagraph"/>
        <w:numPr>
          <w:ilvl w:val="0"/>
          <w:numId w:val="1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 xml:space="preserve">Elected </w:t>
      </w:r>
      <w:r w:rsidR="00B22099" w:rsidRPr="0071339F">
        <w:rPr>
          <w:rFonts w:ascii="Garamond" w:hAnsi="Garamond" w:cs="Arial"/>
        </w:rPr>
        <w:t>Vice President of Programming, Faculty Women of Color Caucus (FWOCC) (2021 - 2024)</w:t>
      </w:r>
    </w:p>
    <w:p w14:paraId="1F099663" w14:textId="77777777" w:rsidR="0071339F" w:rsidRDefault="0071339F">
      <w:pPr>
        <w:pStyle w:val="ListParagraph"/>
        <w:numPr>
          <w:ilvl w:val="0"/>
          <w:numId w:val="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Executive Board Member, Faculty Women’s Association (FWA) (2021 - 2024)</w:t>
      </w:r>
    </w:p>
    <w:p w14:paraId="140F9208" w14:textId="61CCE4CD" w:rsidR="00B22099" w:rsidRDefault="0071339F">
      <w:pPr>
        <w:pStyle w:val="ListParagraph"/>
        <w:numPr>
          <w:ilvl w:val="0"/>
          <w:numId w:val="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Reviewer, </w:t>
      </w:r>
      <w:r w:rsidR="00B22099">
        <w:rPr>
          <w:rFonts w:ascii="Garamond" w:hAnsi="Garamond" w:cs="Arial"/>
        </w:rPr>
        <w:t>Office of Inclusive Excellence -</w:t>
      </w:r>
      <w:r w:rsidR="00B22099" w:rsidRPr="0055611A">
        <w:rPr>
          <w:rFonts w:ascii="Garamond" w:hAnsi="Garamond" w:cs="Arial"/>
        </w:rPr>
        <w:t xml:space="preserve"> Presidential Graduate Assistant (PGA) and Presidential Postdoctoral Fellowship (PPF)</w:t>
      </w:r>
      <w:r w:rsidR="00B22099">
        <w:rPr>
          <w:rFonts w:ascii="Garamond" w:hAnsi="Garamond" w:cs="Arial"/>
        </w:rPr>
        <w:t xml:space="preserve"> (2024 - present)</w:t>
      </w:r>
    </w:p>
    <w:p w14:paraId="1234F109" w14:textId="77777777" w:rsidR="00B22099" w:rsidRDefault="00B22099" w:rsidP="00B22099">
      <w:pPr>
        <w:pStyle w:val="ListParagraph"/>
        <w:tabs>
          <w:tab w:val="left" w:pos="6192"/>
          <w:tab w:val="left" w:pos="10058"/>
        </w:tabs>
        <w:ind w:left="360"/>
        <w:rPr>
          <w:rFonts w:ascii="Garamond" w:hAnsi="Garamond" w:cs="Arial"/>
        </w:rPr>
      </w:pPr>
    </w:p>
    <w:p w14:paraId="0FDF4DCC" w14:textId="77777777" w:rsidR="0071339F" w:rsidRDefault="0071339F" w:rsidP="0071339F">
      <w:pPr>
        <w:tabs>
          <w:tab w:val="left" w:pos="6192"/>
          <w:tab w:val="left" w:pos="10058"/>
        </w:tabs>
        <w:rPr>
          <w:rFonts w:ascii="Garamond" w:hAnsi="Garamond" w:cs="Arial"/>
          <w:bCs/>
          <w:i/>
          <w:iCs/>
        </w:rPr>
      </w:pPr>
      <w:r w:rsidRPr="0071339F">
        <w:rPr>
          <w:rFonts w:ascii="Garamond" w:hAnsi="Garamond" w:cs="Arial"/>
          <w:bCs/>
          <w:i/>
          <w:iCs/>
        </w:rPr>
        <w:t>University Service &amp; Institutional Engagement</w:t>
      </w:r>
    </w:p>
    <w:p w14:paraId="457F77F9" w14:textId="41953352" w:rsidR="00EE137A" w:rsidRPr="0071339F" w:rsidRDefault="00EE137A">
      <w:pPr>
        <w:pStyle w:val="ListParagraph"/>
        <w:numPr>
          <w:ilvl w:val="0"/>
          <w:numId w:val="14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 xml:space="preserve">Graduate Faculty </w:t>
      </w:r>
      <w:r w:rsidR="00897371" w:rsidRPr="0071339F">
        <w:rPr>
          <w:rFonts w:ascii="Garamond" w:hAnsi="Garamond" w:cs="Arial"/>
        </w:rPr>
        <w:t xml:space="preserve">Academy </w:t>
      </w:r>
      <w:r w:rsidRPr="0071339F">
        <w:rPr>
          <w:rFonts w:ascii="Garamond" w:hAnsi="Garamond" w:cs="Arial"/>
        </w:rPr>
        <w:t>(2025 - present)</w:t>
      </w:r>
    </w:p>
    <w:p w14:paraId="787ADFF7" w14:textId="62C89730" w:rsidR="00152686" w:rsidRDefault="00152686">
      <w:pPr>
        <w:pStyle w:val="ListParagraph"/>
        <w:numPr>
          <w:ilvl w:val="0"/>
          <w:numId w:val="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Innovation Collaboratory</w:t>
      </w:r>
      <w:r w:rsidR="00984D12">
        <w:rPr>
          <w:rFonts w:ascii="Garamond" w:hAnsi="Garamond" w:cs="Arial"/>
        </w:rPr>
        <w:t>: Digital Fluency W</w:t>
      </w:r>
      <w:r w:rsidR="009D1AD7">
        <w:rPr>
          <w:rFonts w:ascii="Garamond" w:hAnsi="Garamond" w:cs="Arial"/>
        </w:rPr>
        <w:t>orkstream</w:t>
      </w:r>
      <w:r>
        <w:rPr>
          <w:rFonts w:ascii="Garamond" w:hAnsi="Garamond" w:cs="Arial"/>
        </w:rPr>
        <w:t xml:space="preserve"> (2018 - </w:t>
      </w:r>
      <w:r w:rsidR="006E65CA">
        <w:rPr>
          <w:rFonts w:ascii="Garamond" w:hAnsi="Garamond" w:cs="Arial"/>
        </w:rPr>
        <w:t>2019</w:t>
      </w:r>
      <w:r>
        <w:rPr>
          <w:rFonts w:ascii="Garamond" w:hAnsi="Garamond" w:cs="Arial"/>
        </w:rPr>
        <w:t>)</w:t>
      </w:r>
    </w:p>
    <w:p w14:paraId="45374A81" w14:textId="445D09CB" w:rsidR="009B2028" w:rsidRDefault="009B2028">
      <w:pPr>
        <w:pStyle w:val="ListParagraph"/>
        <w:numPr>
          <w:ilvl w:val="0"/>
          <w:numId w:val="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</w:rPr>
        <w:t>Committee for Campus Inclusion</w:t>
      </w:r>
      <w:r w:rsidR="003F5C21">
        <w:rPr>
          <w:rFonts w:ascii="Garamond" w:hAnsi="Garamond" w:cs="Arial"/>
        </w:rPr>
        <w:t xml:space="preserve">, Downtown (2017 - </w:t>
      </w:r>
      <w:r w:rsidR="002912B7">
        <w:rPr>
          <w:rFonts w:ascii="Garamond" w:hAnsi="Garamond" w:cs="Arial"/>
        </w:rPr>
        <w:t>2020</w:t>
      </w:r>
      <w:r w:rsidR="003F5C21">
        <w:rPr>
          <w:rFonts w:ascii="Garamond" w:hAnsi="Garamond" w:cs="Arial"/>
        </w:rPr>
        <w:t>)</w:t>
      </w:r>
    </w:p>
    <w:p w14:paraId="2FE994B8" w14:textId="404D862A" w:rsidR="007F401F" w:rsidRPr="006E65CA" w:rsidRDefault="00FE4E80">
      <w:pPr>
        <w:pStyle w:val="ListParagraph"/>
        <w:numPr>
          <w:ilvl w:val="0"/>
          <w:numId w:val="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>Commission of the Status of Women (CSW), Downtown Chapter (2011</w:t>
      </w:r>
      <w:r w:rsidR="00E37C54" w:rsidRPr="00B86CA9">
        <w:rPr>
          <w:rFonts w:ascii="Garamond" w:hAnsi="Garamond" w:cs="Arial"/>
        </w:rPr>
        <w:t xml:space="preserve"> -</w:t>
      </w:r>
      <w:r w:rsidRPr="00B86CA9">
        <w:rPr>
          <w:rFonts w:ascii="Garamond" w:hAnsi="Garamond" w:cs="Arial"/>
        </w:rPr>
        <w:t xml:space="preserve"> </w:t>
      </w:r>
      <w:r w:rsidR="00EE089E">
        <w:rPr>
          <w:rFonts w:ascii="Garamond" w:hAnsi="Garamond" w:cs="Arial"/>
        </w:rPr>
        <w:t>2016</w:t>
      </w:r>
      <w:r w:rsidRPr="00B86CA9">
        <w:rPr>
          <w:rFonts w:ascii="Garamond" w:hAnsi="Garamond" w:cs="Arial"/>
        </w:rPr>
        <w:t>)</w:t>
      </w:r>
    </w:p>
    <w:p w14:paraId="4F7327CB" w14:textId="77777777" w:rsidR="00C96610" w:rsidRDefault="009A0FE8">
      <w:pPr>
        <w:pStyle w:val="ListParagraph"/>
        <w:numPr>
          <w:ilvl w:val="0"/>
          <w:numId w:val="3"/>
        </w:numPr>
        <w:tabs>
          <w:tab w:val="left" w:pos="6192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</w:rPr>
        <w:t xml:space="preserve">Committee Member of the </w:t>
      </w:r>
      <w:r w:rsidR="00FE4E80" w:rsidRPr="00B86CA9">
        <w:rPr>
          <w:rFonts w:ascii="Garamond" w:hAnsi="Garamond" w:cs="Arial"/>
        </w:rPr>
        <w:t>CSW</w:t>
      </w:r>
      <w:r w:rsidR="00E66502" w:rsidRPr="00B86CA9">
        <w:rPr>
          <w:rFonts w:ascii="Garamond" w:hAnsi="Garamond" w:cs="Arial"/>
        </w:rPr>
        <w:t>, Downtown Chapter</w:t>
      </w:r>
      <w:r w:rsidR="00A33648" w:rsidRPr="00B86CA9">
        <w:rPr>
          <w:rFonts w:ascii="Garamond" w:hAnsi="Garamond" w:cs="Arial"/>
        </w:rPr>
        <w:t xml:space="preserve"> (200</w:t>
      </w:r>
      <w:r w:rsidR="00A16365">
        <w:rPr>
          <w:rFonts w:ascii="Garamond" w:hAnsi="Garamond" w:cs="Arial"/>
        </w:rPr>
        <w:t>8</w:t>
      </w:r>
      <w:r w:rsidR="00A33648" w:rsidRPr="00B86CA9">
        <w:rPr>
          <w:rFonts w:ascii="Garamond" w:hAnsi="Garamond" w:cs="Arial"/>
        </w:rPr>
        <w:t xml:space="preserve"> </w:t>
      </w:r>
      <w:r w:rsidR="00E37C54" w:rsidRPr="00B86CA9">
        <w:rPr>
          <w:rFonts w:ascii="Garamond" w:hAnsi="Garamond" w:cs="Arial"/>
        </w:rPr>
        <w:t>-</w:t>
      </w:r>
      <w:r w:rsidR="00A16365">
        <w:rPr>
          <w:rFonts w:ascii="Garamond" w:hAnsi="Garamond" w:cs="Arial"/>
        </w:rPr>
        <w:t xml:space="preserve"> 2010</w:t>
      </w:r>
      <w:r w:rsidR="00A33648" w:rsidRPr="00B86CA9">
        <w:rPr>
          <w:rFonts w:ascii="Garamond" w:hAnsi="Garamond" w:cs="Arial"/>
        </w:rPr>
        <w:t>)</w:t>
      </w:r>
      <w:r w:rsidR="00C96610">
        <w:rPr>
          <w:rFonts w:ascii="Garamond" w:hAnsi="Garamond" w:cs="Arial"/>
        </w:rPr>
        <w:t xml:space="preserve"> </w:t>
      </w:r>
    </w:p>
    <w:p w14:paraId="2BA922E4" w14:textId="0E402FB7" w:rsidR="00A33648" w:rsidRPr="00C96610" w:rsidRDefault="00C96610" w:rsidP="00C96610">
      <w:pPr>
        <w:tabs>
          <w:tab w:val="left" w:pos="6192"/>
          <w:tab w:val="left" w:pos="10058"/>
        </w:tabs>
        <w:ind w:left="720"/>
        <w:rPr>
          <w:rFonts w:ascii="Garamond" w:hAnsi="Garamond" w:cs="Arial"/>
        </w:rPr>
      </w:pPr>
      <w:r w:rsidRPr="00C96610">
        <w:rPr>
          <w:rFonts w:ascii="Garamond" w:hAnsi="Garamond" w:cs="Arial"/>
          <w:b/>
          <w:bCs/>
        </w:rPr>
        <w:t>*</w:t>
      </w:r>
      <w:r w:rsidR="00A16365" w:rsidRPr="00C96610">
        <w:rPr>
          <w:rFonts w:ascii="Garamond" w:hAnsi="Garamond" w:cs="Arial"/>
          <w:b/>
          <w:bCs/>
        </w:rPr>
        <w:t>Chair Service Award for outstanding service to the CSW (2010)</w:t>
      </w:r>
    </w:p>
    <w:p w14:paraId="329A4B56" w14:textId="77777777" w:rsidR="008449AD" w:rsidRDefault="008449AD" w:rsidP="00C8118A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</w:p>
    <w:p w14:paraId="798AB0DD" w14:textId="6191CE12" w:rsidR="00C8118A" w:rsidRDefault="00BA515D" w:rsidP="00C8118A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/>
        </w:rPr>
      </w:pPr>
      <w:r w:rsidRPr="00B86CA9">
        <w:rPr>
          <w:rFonts w:ascii="Garamond" w:hAnsi="Garamond" w:cs="Arial"/>
          <w:b/>
        </w:rPr>
        <w:t>P</w:t>
      </w:r>
      <w:r w:rsidR="00B63FE2" w:rsidRPr="00B86CA9">
        <w:rPr>
          <w:rFonts w:ascii="Garamond" w:hAnsi="Garamond" w:cs="Arial"/>
          <w:b/>
        </w:rPr>
        <w:t>rofession</w:t>
      </w:r>
    </w:p>
    <w:p w14:paraId="57E4CA87" w14:textId="77777777" w:rsidR="0071339F" w:rsidRPr="0071339F" w:rsidRDefault="0071339F" w:rsidP="0071339F">
      <w:pP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  <w:bCs/>
          <w:i/>
          <w:iCs/>
        </w:rPr>
      </w:pPr>
      <w:r w:rsidRPr="0071339F">
        <w:rPr>
          <w:rFonts w:ascii="Garamond" w:hAnsi="Garamond" w:cs="Arial"/>
          <w:bCs/>
          <w:i/>
          <w:iCs/>
        </w:rPr>
        <w:t>National and International Leadership in Critical Mixed Race Studies</w:t>
      </w:r>
    </w:p>
    <w:p w14:paraId="7F3A90CE" w14:textId="6A8694F3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Elected Vice President, Critical Mixed Race Studies Association (2018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2022)</w:t>
      </w:r>
    </w:p>
    <w:p w14:paraId="04D22108" w14:textId="42BE1F8F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President, Critical Mixed Race Studies</w:t>
      </w:r>
      <w:r>
        <w:rPr>
          <w:rFonts w:ascii="Garamond" w:hAnsi="Garamond" w:cs="Arial"/>
          <w:bCs/>
        </w:rPr>
        <w:t>,</w:t>
      </w:r>
      <w:r w:rsidRPr="0071339F">
        <w:rPr>
          <w:rFonts w:ascii="Garamond" w:hAnsi="Garamond" w:cs="Arial"/>
          <w:bCs/>
        </w:rPr>
        <w:t xml:space="preserve"> ASU Site Council (2018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2022)</w:t>
      </w:r>
    </w:p>
    <w:p w14:paraId="0C49DC7E" w14:textId="336A83AF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Elected Vice President, MAVIN Board of Directors (2011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2013); Board Member (2007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2013)</w:t>
      </w:r>
    </w:p>
    <w:p w14:paraId="089C842D" w14:textId="38C1091E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Secretary, Mixed Roots Stories Board of Directors (2017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2020)</w:t>
      </w:r>
    </w:p>
    <w:p w14:paraId="778760E0" w14:textId="3AB91292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Board of Advisors, MAVIN (2014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2018)</w:t>
      </w:r>
    </w:p>
    <w:p w14:paraId="1F9C69DD" w14:textId="17069105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Code of Conduct Committee Member, Critical Mixed Race Studies Association (2024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present)</w:t>
      </w:r>
    </w:p>
    <w:p w14:paraId="4E95F9C2" w14:textId="5697AA0A" w:rsidR="0071339F" w:rsidRP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Program Committee Member, Critical Mixed Race Studies Association (2017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2018)</w:t>
      </w:r>
    </w:p>
    <w:p w14:paraId="6A9B6356" w14:textId="4032D865" w:rsidR="0071339F" w:rsidRDefault="0071339F">
      <w:pPr>
        <w:pStyle w:val="ListParagraph"/>
        <w:numPr>
          <w:ilvl w:val="0"/>
          <w:numId w:val="15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Cs/>
        </w:rPr>
      </w:pPr>
      <w:r w:rsidRPr="0071339F">
        <w:rPr>
          <w:rFonts w:ascii="Garamond" w:hAnsi="Garamond" w:cs="Arial"/>
          <w:bCs/>
        </w:rPr>
        <w:t>Member, SWIRL Arizona Chapter (2008</w:t>
      </w:r>
      <w:r w:rsidR="001A514D">
        <w:rPr>
          <w:rFonts w:ascii="Garamond" w:hAnsi="Garamond" w:cs="Arial"/>
          <w:bCs/>
        </w:rPr>
        <w:t xml:space="preserve"> - </w:t>
      </w:r>
      <w:r w:rsidRPr="0071339F">
        <w:rPr>
          <w:rFonts w:ascii="Garamond" w:hAnsi="Garamond" w:cs="Arial"/>
          <w:bCs/>
        </w:rPr>
        <w:t>2009)</w:t>
      </w:r>
    </w:p>
    <w:p w14:paraId="0C5549C3" w14:textId="10B7150E" w:rsidR="0071339F" w:rsidRPr="0071339F" w:rsidRDefault="0071339F" w:rsidP="0071339F">
      <w:pPr>
        <w:widowControl w:val="0"/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71339F">
        <w:rPr>
          <w:rFonts w:ascii="Garamond" w:hAnsi="Garamond" w:cs="Arial"/>
          <w:i/>
          <w:iCs/>
        </w:rPr>
        <w:lastRenderedPageBreak/>
        <w:t>External Tenure Reviewer</w:t>
      </w:r>
    </w:p>
    <w:p w14:paraId="3EFB7284" w14:textId="77777777" w:rsidR="0071339F" w:rsidRPr="0071339F" w:rsidRDefault="0071339F">
      <w:pPr>
        <w:widowControl w:val="0"/>
        <w:numPr>
          <w:ilvl w:val="0"/>
          <w:numId w:val="16"/>
        </w:numPr>
        <w:tabs>
          <w:tab w:val="num" w:pos="720"/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>Department of Sociology, University of Massachusetts Lowell (2025)</w:t>
      </w:r>
    </w:p>
    <w:p w14:paraId="4F650007" w14:textId="77777777" w:rsidR="0071339F" w:rsidRPr="0071339F" w:rsidRDefault="0071339F">
      <w:pPr>
        <w:widowControl w:val="0"/>
        <w:numPr>
          <w:ilvl w:val="0"/>
          <w:numId w:val="16"/>
        </w:numPr>
        <w:tabs>
          <w:tab w:val="num" w:pos="720"/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>School of Social Work, Texas State University (2024)</w:t>
      </w:r>
    </w:p>
    <w:p w14:paraId="70BEF0B8" w14:textId="77777777" w:rsidR="0071339F" w:rsidRPr="0071339F" w:rsidRDefault="0071339F">
      <w:pPr>
        <w:widowControl w:val="0"/>
        <w:numPr>
          <w:ilvl w:val="0"/>
          <w:numId w:val="16"/>
        </w:numPr>
        <w:tabs>
          <w:tab w:val="num" w:pos="720"/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>Department of Psychiatry, University of Connecticut School of Medicine (2017)</w:t>
      </w:r>
    </w:p>
    <w:p w14:paraId="6825BD6D" w14:textId="77777777" w:rsidR="0071339F" w:rsidRPr="0071339F" w:rsidRDefault="0071339F">
      <w:pPr>
        <w:widowControl w:val="0"/>
        <w:numPr>
          <w:ilvl w:val="0"/>
          <w:numId w:val="16"/>
        </w:numPr>
        <w:tabs>
          <w:tab w:val="num" w:pos="720"/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71339F">
        <w:rPr>
          <w:rFonts w:ascii="Garamond" w:hAnsi="Garamond" w:cs="Arial"/>
        </w:rPr>
        <w:t>School of Social Work, Wichita State University (2015)</w:t>
      </w:r>
    </w:p>
    <w:p w14:paraId="4A47FBCC" w14:textId="77777777" w:rsidR="00C96610" w:rsidRDefault="00C96610" w:rsidP="0071339F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</w:p>
    <w:p w14:paraId="719C0FDE" w14:textId="70A37838" w:rsidR="0071339F" w:rsidRPr="00B8326B" w:rsidRDefault="0071339F" w:rsidP="0071339F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i/>
          <w:iCs/>
        </w:rPr>
      </w:pPr>
      <w:r w:rsidRPr="00B8326B">
        <w:rPr>
          <w:rFonts w:ascii="Garamond" w:hAnsi="Garamond" w:cs="Arial"/>
          <w:i/>
          <w:iCs/>
        </w:rPr>
        <w:t>Editorial Boards</w:t>
      </w:r>
    </w:p>
    <w:p w14:paraId="3084DDF7" w14:textId="77777777" w:rsidR="003F4BB0" w:rsidRPr="003F4BB0" w:rsidRDefault="004E79BC">
      <w:pPr>
        <w:pStyle w:val="ListParagraph"/>
        <w:numPr>
          <w:ilvl w:val="0"/>
          <w:numId w:val="2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>
        <w:rPr>
          <w:rFonts w:ascii="Garamond" w:hAnsi="Garamond" w:cs="Arial"/>
          <w:i/>
        </w:rPr>
        <w:t>Affilia: Feminist Inquiry in Social Work</w:t>
      </w:r>
      <w:r w:rsidR="0071339F">
        <w:rPr>
          <w:rFonts w:ascii="Garamond" w:hAnsi="Garamond" w:cs="Arial"/>
          <w:i/>
        </w:rPr>
        <w:t xml:space="preserve"> </w:t>
      </w:r>
      <w:r w:rsidR="0071339F">
        <w:rPr>
          <w:rFonts w:ascii="Garamond" w:hAnsi="Garamond" w:cs="Arial"/>
          <w:iCs/>
        </w:rPr>
        <w:t>(2023 - present)</w:t>
      </w:r>
    </w:p>
    <w:p w14:paraId="22791A95" w14:textId="72B131A0" w:rsidR="0071339F" w:rsidRPr="004D4697" w:rsidRDefault="003F4BB0">
      <w:pPr>
        <w:pStyle w:val="ListParagraph"/>
        <w:numPr>
          <w:ilvl w:val="0"/>
          <w:numId w:val="2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3F4BB0">
        <w:rPr>
          <w:rFonts w:ascii="Garamond" w:hAnsi="Garamond" w:cs="Arial"/>
          <w:i/>
          <w:iCs/>
        </w:rPr>
        <w:t>Health &amp; Social Work</w:t>
      </w:r>
      <w:r w:rsidRPr="003F4BB0">
        <w:rPr>
          <w:rFonts w:ascii="Garamond" w:hAnsi="Garamond" w:cs="Arial"/>
          <w:iCs/>
        </w:rPr>
        <w:t xml:space="preserve"> (renominated for second term</w:t>
      </w:r>
      <w:r>
        <w:rPr>
          <w:rFonts w:ascii="Garamond" w:hAnsi="Garamond" w:cs="Arial"/>
          <w:iCs/>
        </w:rPr>
        <w:t xml:space="preserve"> in 2025;</w:t>
      </w:r>
      <w:r w:rsidRPr="003F4BB0">
        <w:rPr>
          <w:rFonts w:ascii="Garamond" w:hAnsi="Garamond" w:cs="Arial"/>
          <w:iCs/>
        </w:rPr>
        <w:t xml:space="preserve"> 2022</w:t>
      </w:r>
      <w:r>
        <w:rPr>
          <w:rFonts w:ascii="Garamond" w:hAnsi="Garamond" w:cs="Arial"/>
          <w:iCs/>
        </w:rPr>
        <w:t xml:space="preserve"> - </w:t>
      </w:r>
      <w:r w:rsidRPr="003F4BB0">
        <w:rPr>
          <w:rFonts w:ascii="Garamond" w:hAnsi="Garamond" w:cs="Arial"/>
          <w:iCs/>
        </w:rPr>
        <w:t>present)</w:t>
      </w:r>
    </w:p>
    <w:p w14:paraId="41DDF2BD" w14:textId="77777777" w:rsidR="004D4697" w:rsidRDefault="004D4697" w:rsidP="004D4697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</w:p>
    <w:p w14:paraId="228C4E35" w14:textId="77777777" w:rsidR="004D4697" w:rsidRDefault="004D4697" w:rsidP="004D4697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4D4697">
        <w:rPr>
          <w:rFonts w:ascii="Garamond" w:hAnsi="Garamond" w:cs="Arial"/>
          <w:i/>
          <w:iCs/>
        </w:rPr>
        <w:t>Editorial Leadership (Pending)</w:t>
      </w:r>
    </w:p>
    <w:p w14:paraId="73A771D9" w14:textId="7BA11E51" w:rsidR="004D4697" w:rsidRPr="004D4697" w:rsidRDefault="004D4697">
      <w:pPr>
        <w:pStyle w:val="ListParagraph"/>
        <w:numPr>
          <w:ilvl w:val="0"/>
          <w:numId w:val="20"/>
        </w:num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  <w:r w:rsidRPr="004D4697">
        <w:rPr>
          <w:rFonts w:ascii="Garamond" w:hAnsi="Garamond" w:cs="Arial"/>
        </w:rPr>
        <w:t xml:space="preserve">Editorial Leadership Team (Co-Editor), application under review, </w:t>
      </w:r>
      <w:r w:rsidRPr="004D4697">
        <w:rPr>
          <w:rFonts w:ascii="Garamond" w:hAnsi="Garamond" w:cs="Arial"/>
          <w:i/>
          <w:iCs/>
        </w:rPr>
        <w:t>Affilia: Feminist Inquiry in Social Work</w:t>
      </w:r>
      <w:r w:rsidRPr="004D4697">
        <w:rPr>
          <w:rFonts w:ascii="Garamond" w:hAnsi="Garamond" w:cs="Arial"/>
        </w:rPr>
        <w:t xml:space="preserve"> (2026)</w:t>
      </w:r>
    </w:p>
    <w:p w14:paraId="5522095D" w14:textId="77777777" w:rsidR="003F4BB0" w:rsidRPr="0071339F" w:rsidRDefault="003F4BB0" w:rsidP="0071339F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</w:rPr>
      </w:pPr>
    </w:p>
    <w:p w14:paraId="160DC2FB" w14:textId="77777777" w:rsidR="0071339F" w:rsidRPr="00B8326B" w:rsidRDefault="0071339F" w:rsidP="0071339F">
      <w:pPr>
        <w:tabs>
          <w:tab w:val="left" w:pos="2160"/>
          <w:tab w:val="left" w:pos="2448"/>
          <w:tab w:val="left" w:pos="6192"/>
          <w:tab w:val="left" w:pos="10058"/>
        </w:tabs>
        <w:rPr>
          <w:rFonts w:ascii="Garamond" w:hAnsi="Garamond" w:cs="Arial"/>
          <w:b/>
          <w:bCs/>
        </w:rPr>
      </w:pPr>
      <w:r w:rsidRPr="0071339F">
        <w:rPr>
          <w:rFonts w:ascii="Garamond" w:hAnsi="Garamond" w:cs="Arial"/>
          <w:b/>
          <w:bCs/>
        </w:rPr>
        <w:t>Ad hoc Reviewer</w:t>
      </w:r>
    </w:p>
    <w:tbl>
      <w:tblPr>
        <w:tblW w:w="104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5274"/>
      </w:tblGrid>
      <w:tr w:rsidR="0071339F" w14:paraId="791ACF02" w14:textId="77777777" w:rsidTr="0071339F">
        <w:trPr>
          <w:tblHeader/>
        </w:trPr>
        <w:tc>
          <w:tcPr>
            <w:tcW w:w="5130" w:type="dxa"/>
            <w:vAlign w:val="center"/>
            <w:hideMark/>
          </w:tcPr>
          <w:p w14:paraId="5DE6213D" w14:textId="77777777" w:rsidR="0071339F" w:rsidRDefault="0071339F"/>
        </w:tc>
        <w:tc>
          <w:tcPr>
            <w:tcW w:w="5274" w:type="dxa"/>
            <w:vAlign w:val="center"/>
            <w:hideMark/>
          </w:tcPr>
          <w:p w14:paraId="609617C5" w14:textId="77777777" w:rsidR="0071339F" w:rsidRDefault="0071339F">
            <w:pPr>
              <w:jc w:val="center"/>
              <w:rPr>
                <w:sz w:val="20"/>
                <w:szCs w:val="20"/>
              </w:rPr>
            </w:pPr>
          </w:p>
        </w:tc>
      </w:tr>
      <w:tr w:rsidR="00B8326B" w14:paraId="65A6DB10" w14:textId="77777777" w:rsidTr="0071339F">
        <w:tc>
          <w:tcPr>
            <w:tcW w:w="5130" w:type="dxa"/>
          </w:tcPr>
          <w:p w14:paraId="75CD92C2" w14:textId="5078590F" w:rsidR="00B8326B" w:rsidRPr="00B8326B" w:rsidRDefault="00B8326B" w:rsidP="0071339F">
            <w:pPr>
              <w:rPr>
                <w:rStyle w:val="Emphasis"/>
                <w:rFonts w:ascii="Garamond" w:hAnsi="Garamond"/>
                <w:i w:val="0"/>
                <w:iCs w:val="0"/>
              </w:rPr>
            </w:pPr>
            <w:r w:rsidRPr="00B8326B">
              <w:rPr>
                <w:rStyle w:val="Emphasis"/>
                <w:rFonts w:ascii="Garamond" w:hAnsi="Garamond"/>
              </w:rPr>
              <w:t xml:space="preserve">Marriage &amp; Family Review </w:t>
            </w:r>
          </w:p>
        </w:tc>
        <w:tc>
          <w:tcPr>
            <w:tcW w:w="5274" w:type="dxa"/>
          </w:tcPr>
          <w:p w14:paraId="6A840453" w14:textId="6D015AEE" w:rsidR="00B8326B" w:rsidRPr="00B8326B" w:rsidRDefault="00B8326B" w:rsidP="0071339F">
            <w:pPr>
              <w:rPr>
                <w:rStyle w:val="Emphasis"/>
                <w:rFonts w:ascii="Garamond" w:hAnsi="Garamond"/>
                <w:i w:val="0"/>
                <w:iCs w:val="0"/>
              </w:rPr>
            </w:pPr>
            <w:r>
              <w:rPr>
                <w:rStyle w:val="Emphasis"/>
                <w:rFonts w:ascii="Garamond" w:hAnsi="Garamond"/>
              </w:rPr>
              <w:t xml:space="preserve">Race &amp; Social Problems </w:t>
            </w:r>
          </w:p>
        </w:tc>
      </w:tr>
      <w:tr w:rsidR="0071339F" w14:paraId="04E5F929" w14:textId="77777777" w:rsidTr="0071339F">
        <w:tc>
          <w:tcPr>
            <w:tcW w:w="5130" w:type="dxa"/>
          </w:tcPr>
          <w:p w14:paraId="74C1F7F5" w14:textId="33FD83B8" w:rsidR="0071339F" w:rsidRPr="0071339F" w:rsidRDefault="0071339F" w:rsidP="0071339F">
            <w:pPr>
              <w:rPr>
                <w:rStyle w:val="Emphasis"/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Journal of Social and Personal Relationships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</w:tcPr>
          <w:p w14:paraId="50526B2A" w14:textId="680A4954" w:rsidR="0071339F" w:rsidRPr="0071339F" w:rsidRDefault="0071339F" w:rsidP="0071339F">
            <w:pPr>
              <w:rPr>
                <w:rStyle w:val="Emphasis"/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 xml:space="preserve">The Counseling Psychologist </w:t>
            </w:r>
          </w:p>
        </w:tc>
      </w:tr>
      <w:tr w:rsidR="0071339F" w14:paraId="2CD6FE3F" w14:textId="77777777" w:rsidTr="0071339F">
        <w:tc>
          <w:tcPr>
            <w:tcW w:w="5130" w:type="dxa"/>
            <w:hideMark/>
          </w:tcPr>
          <w:p w14:paraId="0E3419F9" w14:textId="1FB2F992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Journal of Marriage &amp; Family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  <w:hideMark/>
          </w:tcPr>
          <w:p w14:paraId="7FD516C2" w14:textId="03C25720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Social Identities</w:t>
            </w:r>
          </w:p>
        </w:tc>
      </w:tr>
      <w:tr w:rsidR="0071339F" w14:paraId="65C3D702" w14:textId="77777777" w:rsidTr="0071339F">
        <w:tc>
          <w:tcPr>
            <w:tcW w:w="5130" w:type="dxa"/>
            <w:hideMark/>
          </w:tcPr>
          <w:p w14:paraId="4EE494C5" w14:textId="301D13B5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Journal of Family Issues</w:t>
            </w:r>
          </w:p>
        </w:tc>
        <w:tc>
          <w:tcPr>
            <w:tcW w:w="5274" w:type="dxa"/>
            <w:hideMark/>
          </w:tcPr>
          <w:p w14:paraId="322C3A42" w14:textId="5D0C9598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Multicultural Perspectives</w:t>
            </w:r>
          </w:p>
        </w:tc>
      </w:tr>
      <w:tr w:rsidR="0071339F" w14:paraId="1F3CA626" w14:textId="77777777" w:rsidTr="0071339F">
        <w:tc>
          <w:tcPr>
            <w:tcW w:w="5130" w:type="dxa"/>
            <w:hideMark/>
          </w:tcPr>
          <w:p w14:paraId="7DF7A42E" w14:textId="6689CD09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Social Sciences</w:t>
            </w:r>
            <w:r w:rsidRPr="0071339F">
              <w:rPr>
                <w:rFonts w:ascii="Garamond" w:hAnsi="Garamond"/>
              </w:rPr>
              <w:t xml:space="preserve"> </w:t>
            </w:r>
          </w:p>
          <w:p w14:paraId="251C4A2F" w14:textId="77777777" w:rsidR="0071339F" w:rsidRPr="0071339F" w:rsidRDefault="0071339F" w:rsidP="0071339F">
            <w:pPr>
              <w:rPr>
                <w:rFonts w:ascii="Garamond" w:hAnsi="Garamond"/>
              </w:rPr>
            </w:pPr>
          </w:p>
        </w:tc>
        <w:tc>
          <w:tcPr>
            <w:tcW w:w="5274" w:type="dxa"/>
            <w:hideMark/>
          </w:tcPr>
          <w:p w14:paraId="4956BA7A" w14:textId="1FCD1523" w:rsidR="0071339F" w:rsidRPr="00B8326B" w:rsidRDefault="00B8326B" w:rsidP="0071339F">
            <w:pPr>
              <w:ind w:left="-12" w:firstLine="12"/>
              <w:rPr>
                <w:rFonts w:ascii="Garamond" w:hAnsi="Garamond"/>
              </w:rPr>
            </w:pPr>
            <w:r w:rsidRPr="00B8326B">
              <w:rPr>
                <w:rStyle w:val="Emphasis"/>
                <w:rFonts w:ascii="Garamond" w:hAnsi="Garamond"/>
              </w:rPr>
              <w:t>Family Relations</w:t>
            </w:r>
            <w:r w:rsidR="0071339F" w:rsidRPr="00B8326B">
              <w:rPr>
                <w:rFonts w:ascii="Garamond" w:hAnsi="Garamond"/>
              </w:rPr>
              <w:t xml:space="preserve"> </w:t>
            </w:r>
          </w:p>
        </w:tc>
      </w:tr>
      <w:tr w:rsidR="0071339F" w14:paraId="602932A2" w14:textId="77777777" w:rsidTr="0071339F">
        <w:tc>
          <w:tcPr>
            <w:tcW w:w="5130" w:type="dxa"/>
            <w:hideMark/>
          </w:tcPr>
          <w:p w14:paraId="74BED2BF" w14:textId="4F8BBAA5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Emerging Adulthood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  <w:hideMark/>
          </w:tcPr>
          <w:p w14:paraId="57A7EC83" w14:textId="24B1F894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Journal of Drug Issues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</w:tr>
      <w:tr w:rsidR="0071339F" w14:paraId="6EDF33C5" w14:textId="77777777" w:rsidTr="0071339F">
        <w:tc>
          <w:tcPr>
            <w:tcW w:w="5130" w:type="dxa"/>
            <w:hideMark/>
          </w:tcPr>
          <w:p w14:paraId="278850E9" w14:textId="3E8426C1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Social Service Review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  <w:hideMark/>
          </w:tcPr>
          <w:p w14:paraId="3394CF3D" w14:textId="5A99FBB6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Equity &amp; Excellence in Education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</w:tr>
      <w:tr w:rsidR="0071339F" w14:paraId="3BDBA7F9" w14:textId="77777777" w:rsidTr="0071339F">
        <w:tc>
          <w:tcPr>
            <w:tcW w:w="5130" w:type="dxa"/>
            <w:hideMark/>
          </w:tcPr>
          <w:p w14:paraId="03D1F9E4" w14:textId="6ECF99A5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Journal of Research on Adolescence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  <w:hideMark/>
          </w:tcPr>
          <w:p w14:paraId="296C53E8" w14:textId="605A6CED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International Journal of Intercultural Relations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</w:tr>
      <w:tr w:rsidR="0071339F" w14:paraId="1D0F6E55" w14:textId="77777777" w:rsidTr="0071339F">
        <w:tc>
          <w:tcPr>
            <w:tcW w:w="5130" w:type="dxa"/>
            <w:hideMark/>
          </w:tcPr>
          <w:p w14:paraId="74C7DA3D" w14:textId="2D463F7C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American Journal of Orthopsychiatry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  <w:hideMark/>
          </w:tcPr>
          <w:p w14:paraId="320C4DBF" w14:textId="0811AAF3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Qualitative Social Work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</w:tr>
      <w:tr w:rsidR="0071339F" w14:paraId="2B057C44" w14:textId="77777777" w:rsidTr="0071339F">
        <w:tc>
          <w:tcPr>
            <w:tcW w:w="5130" w:type="dxa"/>
            <w:hideMark/>
          </w:tcPr>
          <w:p w14:paraId="74087377" w14:textId="7AFE4B4A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Identities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  <w:tc>
          <w:tcPr>
            <w:tcW w:w="5274" w:type="dxa"/>
            <w:hideMark/>
          </w:tcPr>
          <w:p w14:paraId="03428C1A" w14:textId="28D7E081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Ethnic and Racial Studies</w:t>
            </w:r>
            <w:r w:rsidRPr="0071339F">
              <w:rPr>
                <w:rFonts w:ascii="Garamond" w:hAnsi="Garamond"/>
              </w:rPr>
              <w:t xml:space="preserve"> </w:t>
            </w:r>
          </w:p>
        </w:tc>
      </w:tr>
      <w:tr w:rsidR="0071339F" w14:paraId="25CE1061" w14:textId="77777777" w:rsidTr="0071339F">
        <w:tc>
          <w:tcPr>
            <w:tcW w:w="5130" w:type="dxa"/>
            <w:hideMark/>
          </w:tcPr>
          <w:p w14:paraId="55E6A515" w14:textId="089B4E85" w:rsid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Substance Use and Misuse</w:t>
            </w:r>
            <w:r w:rsidRPr="0071339F">
              <w:rPr>
                <w:rFonts w:ascii="Garamond" w:hAnsi="Garamond"/>
              </w:rPr>
              <w:t xml:space="preserve"> </w:t>
            </w:r>
          </w:p>
          <w:p w14:paraId="0C7D06BD" w14:textId="492008E0" w:rsidR="0071339F" w:rsidRPr="0071339F" w:rsidRDefault="0071339F" w:rsidP="0071339F">
            <w:pPr>
              <w:rPr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Psychology of Addictive Behaviors</w:t>
            </w:r>
          </w:p>
        </w:tc>
        <w:tc>
          <w:tcPr>
            <w:tcW w:w="5274" w:type="dxa"/>
          </w:tcPr>
          <w:p w14:paraId="01D79A7F" w14:textId="77777777" w:rsidR="0071339F" w:rsidRDefault="0071339F" w:rsidP="0071339F">
            <w:pPr>
              <w:rPr>
                <w:rStyle w:val="Emphasis"/>
                <w:rFonts w:ascii="Garamond" w:hAnsi="Garamond"/>
              </w:rPr>
            </w:pPr>
            <w:r w:rsidRPr="0071339F">
              <w:rPr>
                <w:rStyle w:val="Emphasis"/>
                <w:rFonts w:ascii="Garamond" w:hAnsi="Garamond"/>
              </w:rPr>
              <w:t>Society for Social Work and Research</w:t>
            </w:r>
          </w:p>
          <w:p w14:paraId="33783676" w14:textId="426158DA" w:rsidR="00B8326B" w:rsidRPr="00B8326B" w:rsidRDefault="00B8326B" w:rsidP="0071339F">
            <w:pPr>
              <w:rPr>
                <w:rFonts w:ascii="Garamond" w:hAnsi="Garamond"/>
              </w:rPr>
            </w:pPr>
            <w:r w:rsidRPr="00B8326B">
              <w:rPr>
                <w:rStyle w:val="Emphasis"/>
                <w:rFonts w:ascii="Garamond" w:hAnsi="Garamond"/>
              </w:rPr>
              <w:t>Self and Identity</w:t>
            </w:r>
          </w:p>
        </w:tc>
      </w:tr>
      <w:tr w:rsidR="0071339F" w14:paraId="2DCB08CA" w14:textId="77777777" w:rsidTr="0071339F">
        <w:trPr>
          <w:trHeight w:val="38"/>
        </w:trPr>
        <w:tc>
          <w:tcPr>
            <w:tcW w:w="5130" w:type="dxa"/>
            <w:hideMark/>
          </w:tcPr>
          <w:p w14:paraId="6D5725F6" w14:textId="6E324CA1" w:rsidR="0071339F" w:rsidRPr="0071339F" w:rsidRDefault="0071339F" w:rsidP="0071339F">
            <w:pPr>
              <w:rPr>
                <w:rFonts w:ascii="Garamond" w:hAnsi="Garamond"/>
              </w:rPr>
            </w:pPr>
          </w:p>
        </w:tc>
        <w:tc>
          <w:tcPr>
            <w:tcW w:w="5274" w:type="dxa"/>
          </w:tcPr>
          <w:p w14:paraId="43584E92" w14:textId="5B8FE298" w:rsidR="0071339F" w:rsidRPr="0071339F" w:rsidRDefault="0071339F" w:rsidP="0071339F">
            <w:pPr>
              <w:rPr>
                <w:rFonts w:ascii="Garamond" w:hAnsi="Garamond"/>
              </w:rPr>
            </w:pPr>
          </w:p>
        </w:tc>
      </w:tr>
    </w:tbl>
    <w:p w14:paraId="415A21E0" w14:textId="4A546B25" w:rsidR="00C5218F" w:rsidRPr="00B86CA9" w:rsidRDefault="00C5218F" w:rsidP="00C5218F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  <w:r w:rsidRPr="00B86CA9">
        <w:rPr>
          <w:rFonts w:ascii="Garamond" w:hAnsi="Garamond" w:cs="Arial"/>
        </w:rPr>
        <w:t>PROFESSIONAL PRACTICE (post-MSW)</w:t>
      </w:r>
    </w:p>
    <w:p w14:paraId="5992C507" w14:textId="77777777" w:rsidR="00C5218F" w:rsidRPr="00B86CA9" w:rsidRDefault="00C5218F" w:rsidP="00C96610">
      <w:pPr>
        <w:tabs>
          <w:tab w:val="left" w:pos="6192"/>
          <w:tab w:val="left" w:pos="10058"/>
        </w:tabs>
        <w:spacing w:before="120"/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 xml:space="preserve">School Social Worker </w:t>
      </w:r>
      <w:r w:rsidRPr="00B86CA9">
        <w:rPr>
          <w:rFonts w:ascii="Garamond" w:hAnsi="Garamond" w:cs="Arial"/>
        </w:rPr>
        <w:t>(2000 - 2002). Implemented, monitored, and evaluated therapeutic treatment interventions in a day school/treatment program for youth diagnosed with a severe mental and/or behavioral disorder. Managed a team of support staff and maintained regular clinical contacts with enrolled students and their families. Gateway-Longview Inc., Williamsville, NY.</w:t>
      </w:r>
    </w:p>
    <w:p w14:paraId="3D69C77F" w14:textId="77777777" w:rsidR="00BD7462" w:rsidRDefault="00BD7462" w:rsidP="00D35F2D">
      <w:pPr>
        <w:tabs>
          <w:tab w:val="left" w:pos="2160"/>
          <w:tab w:val="left" w:pos="2448"/>
          <w:tab w:val="left" w:pos="10058"/>
        </w:tabs>
        <w:rPr>
          <w:rFonts w:ascii="Garamond" w:hAnsi="Garamond" w:cs="Arial"/>
          <w:b/>
        </w:rPr>
      </w:pPr>
    </w:p>
    <w:p w14:paraId="01E2A9BD" w14:textId="46621FC6" w:rsidR="00B64FF1" w:rsidRDefault="00C5218F" w:rsidP="00D35F2D">
      <w:pPr>
        <w:tabs>
          <w:tab w:val="left" w:pos="2160"/>
          <w:tab w:val="left" w:pos="2448"/>
          <w:tab w:val="left" w:pos="10058"/>
        </w:tabs>
        <w:rPr>
          <w:rFonts w:ascii="Garamond" w:hAnsi="Garamond" w:cs="Arial"/>
        </w:rPr>
      </w:pPr>
      <w:r w:rsidRPr="00B86CA9">
        <w:rPr>
          <w:rFonts w:ascii="Garamond" w:hAnsi="Garamond" w:cs="Arial"/>
          <w:b/>
        </w:rPr>
        <w:t xml:space="preserve">Foster Care / Adoption Specialist </w:t>
      </w:r>
      <w:r w:rsidRPr="00B86CA9">
        <w:rPr>
          <w:rFonts w:ascii="Garamond" w:hAnsi="Garamond" w:cs="Arial"/>
        </w:rPr>
        <w:t xml:space="preserve">(1999 - 2000).  Performed case management duties for a caseload of 25 youth placed within foster/adoptive homes in the Western, NY area. Gateway-Longview Inc., Buffalo, NY. </w:t>
      </w:r>
    </w:p>
    <w:p w14:paraId="547093B5" w14:textId="77777777" w:rsidR="005B407D" w:rsidRDefault="005B407D" w:rsidP="00C5218F">
      <w:pPr>
        <w:pBdr>
          <w:bottom w:val="single" w:sz="12" w:space="1" w:color="auto"/>
        </w:pBdr>
        <w:tabs>
          <w:tab w:val="left" w:pos="2160"/>
          <w:tab w:val="left" w:pos="2448"/>
          <w:tab w:val="left" w:pos="6192"/>
          <w:tab w:val="left" w:pos="10058"/>
        </w:tabs>
        <w:ind w:left="2430" w:hanging="2430"/>
        <w:rPr>
          <w:rFonts w:ascii="Garamond" w:hAnsi="Garamond" w:cs="Arial"/>
        </w:rPr>
      </w:pPr>
    </w:p>
    <w:p w14:paraId="57217CDA" w14:textId="05DE3001" w:rsidR="005A4DE2" w:rsidRPr="00B86CA9" w:rsidRDefault="005A4DE2" w:rsidP="00D036BF">
      <w:pPr>
        <w:pBdr>
          <w:bottom w:val="single" w:sz="12" w:space="1" w:color="auto"/>
        </w:pBdr>
        <w:rPr>
          <w:rFonts w:ascii="Garamond" w:hAnsi="Garamond" w:cs="Arial"/>
        </w:rPr>
      </w:pPr>
      <w:r w:rsidRPr="00B86CA9">
        <w:rPr>
          <w:rFonts w:ascii="Garamond" w:hAnsi="Garamond" w:cs="Arial"/>
        </w:rPr>
        <w:t>PROFESSIONAL MEMBERSHIPS</w:t>
      </w:r>
      <w:r w:rsidR="008826AA">
        <w:rPr>
          <w:rFonts w:ascii="Garamond" w:hAnsi="Garamond" w:cs="Arial"/>
        </w:rPr>
        <w:t>/AFFILIATION</w:t>
      </w:r>
      <w:r w:rsidR="00547D6A">
        <w:rPr>
          <w:rFonts w:ascii="Garamond" w:hAnsi="Garamond" w:cs="Arial"/>
        </w:rPr>
        <w:t>S</w:t>
      </w:r>
    </w:p>
    <w:p w14:paraId="4BDDDABF" w14:textId="4B0F5BDC" w:rsidR="00B8326B" w:rsidRPr="00B8326B" w:rsidRDefault="00B8326B" w:rsidP="00C96610">
      <w:pPr>
        <w:spacing w:before="120"/>
        <w:rPr>
          <w:rFonts w:ascii="Garamond" w:hAnsi="Garamond" w:cs="Arial"/>
        </w:rPr>
      </w:pPr>
      <w:r w:rsidRPr="00B8326B">
        <w:rPr>
          <w:rFonts w:ascii="Garamond" w:hAnsi="Garamond" w:cs="Arial"/>
          <w:b/>
          <w:bCs/>
        </w:rPr>
        <w:t>Arizona State University</w:t>
      </w:r>
    </w:p>
    <w:p w14:paraId="191DBBB6" w14:textId="77777777" w:rsidR="00B8326B" w:rsidRPr="00B8326B" w:rsidRDefault="00B8326B">
      <w:pPr>
        <w:numPr>
          <w:ilvl w:val="0"/>
          <w:numId w:val="17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ASU Graduate Faculty Mentor Academy</w:t>
      </w:r>
    </w:p>
    <w:p w14:paraId="24B7054B" w14:textId="5865DC93" w:rsidR="00B8326B" w:rsidRPr="00B8326B" w:rsidRDefault="00B8326B">
      <w:pPr>
        <w:numPr>
          <w:ilvl w:val="0"/>
          <w:numId w:val="17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Faculty Women of Color Caucus</w:t>
      </w:r>
    </w:p>
    <w:p w14:paraId="1C52CF5C" w14:textId="56CBC9A5" w:rsidR="00B8326B" w:rsidRPr="00B8326B" w:rsidRDefault="00B8326B">
      <w:pPr>
        <w:numPr>
          <w:ilvl w:val="0"/>
          <w:numId w:val="17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Faculty Women’s Association</w:t>
      </w:r>
    </w:p>
    <w:p w14:paraId="2FE9D058" w14:textId="63039B67" w:rsidR="00B8326B" w:rsidRPr="00B8326B" w:rsidRDefault="00B8326B">
      <w:pPr>
        <w:numPr>
          <w:ilvl w:val="0"/>
          <w:numId w:val="17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African and African American Faculty and Staff Association</w:t>
      </w:r>
    </w:p>
    <w:p w14:paraId="2E2AF79A" w14:textId="77777777" w:rsidR="004857F4" w:rsidRDefault="004857F4" w:rsidP="00B8326B">
      <w:pPr>
        <w:rPr>
          <w:rFonts w:ascii="Garamond" w:hAnsi="Garamond" w:cs="Arial"/>
          <w:b/>
          <w:bCs/>
        </w:rPr>
      </w:pPr>
    </w:p>
    <w:p w14:paraId="4BE637E1" w14:textId="78ECC413" w:rsidR="00B8326B" w:rsidRPr="00B8326B" w:rsidRDefault="00B8326B" w:rsidP="00B8326B">
      <w:pPr>
        <w:rPr>
          <w:rFonts w:ascii="Garamond" w:hAnsi="Garamond" w:cs="Arial"/>
          <w:b/>
          <w:bCs/>
        </w:rPr>
      </w:pPr>
      <w:r w:rsidRPr="00B8326B">
        <w:rPr>
          <w:rFonts w:ascii="Garamond" w:hAnsi="Garamond" w:cs="Arial"/>
          <w:b/>
          <w:bCs/>
        </w:rPr>
        <w:t>Professional &amp; Scholarly Associations</w:t>
      </w:r>
    </w:p>
    <w:p w14:paraId="59FA9B90" w14:textId="77777777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Council on Social Work Education</w:t>
      </w:r>
    </w:p>
    <w:p w14:paraId="7E2EC192" w14:textId="77777777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National Association of Social Workers</w:t>
      </w:r>
    </w:p>
    <w:p w14:paraId="62C4EB35" w14:textId="77777777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Association of Black Social Workers, AZ Metro Valley Chapter</w:t>
      </w:r>
    </w:p>
    <w:p w14:paraId="3780431F" w14:textId="77777777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lastRenderedPageBreak/>
        <w:t>Society for Social Work and Research</w:t>
      </w:r>
    </w:p>
    <w:p w14:paraId="4E9BC132" w14:textId="77777777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International Congress of Qualitative Inquiry</w:t>
      </w:r>
    </w:p>
    <w:p w14:paraId="484F7933" w14:textId="77777777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Critical Mixed Race Studies Association</w:t>
      </w:r>
    </w:p>
    <w:p w14:paraId="2BE971CB" w14:textId="52F572C2" w:rsidR="00B8326B" w:rsidRPr="00B8326B" w:rsidRDefault="00B8326B">
      <w:pPr>
        <w:numPr>
          <w:ilvl w:val="0"/>
          <w:numId w:val="18"/>
        </w:numPr>
        <w:tabs>
          <w:tab w:val="num" w:pos="720"/>
        </w:tabs>
        <w:rPr>
          <w:rFonts w:ascii="Garamond" w:hAnsi="Garamond" w:cs="Arial"/>
        </w:rPr>
      </w:pPr>
      <w:r w:rsidRPr="00B8326B">
        <w:rPr>
          <w:rFonts w:ascii="Garamond" w:hAnsi="Garamond" w:cs="Arial"/>
        </w:rPr>
        <w:t>American College Personnel Association</w:t>
      </w:r>
      <w:r>
        <w:rPr>
          <w:rFonts w:ascii="Garamond" w:hAnsi="Garamond" w:cs="Arial"/>
        </w:rPr>
        <w:t xml:space="preserve">, </w:t>
      </w:r>
      <w:r w:rsidRPr="00B8326B">
        <w:rPr>
          <w:rFonts w:ascii="Garamond" w:hAnsi="Garamond" w:cs="Arial"/>
        </w:rPr>
        <w:t>Multiracial and Transracial Adoptee Network (MTAN)</w:t>
      </w:r>
    </w:p>
    <w:sectPr w:rsidR="00B8326B" w:rsidRPr="00B8326B" w:rsidSect="0000586C">
      <w:headerReference w:type="even" r:id="rId72"/>
      <w:headerReference w:type="default" r:id="rId73"/>
      <w:footnotePr>
        <w:numRestart w:val="eachSect"/>
      </w:footnotePr>
      <w:endnotePr>
        <w:numFmt w:val="decimal"/>
      </w:endnotePr>
      <w:type w:val="continuous"/>
      <w:pgSz w:w="12240" w:h="15840" w:code="1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AEEE" w14:textId="77777777" w:rsidR="00AF3C9B" w:rsidRDefault="00AF3C9B">
      <w:r>
        <w:separator/>
      </w:r>
    </w:p>
  </w:endnote>
  <w:endnote w:type="continuationSeparator" w:id="0">
    <w:p w14:paraId="7571340D" w14:textId="77777777" w:rsidR="00AF3C9B" w:rsidRDefault="00AF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UnicodeMS">
    <w:altName w:val="Arial"/>
    <w:panose1 w:val="00000000000000000000"/>
    <w:charset w:val="EE"/>
    <w:family w:val="auto"/>
    <w:notTrueType/>
    <w:pitch w:val="default"/>
    <w:sig w:usb0="00000005" w:usb1="09060000" w:usb2="00000010" w:usb3="00000000" w:csb0="0008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5C88" w14:textId="77777777" w:rsidR="00AF3C9B" w:rsidRDefault="00AF3C9B">
      <w:r>
        <w:separator/>
      </w:r>
    </w:p>
  </w:footnote>
  <w:footnote w:type="continuationSeparator" w:id="0">
    <w:p w14:paraId="136C8909" w14:textId="77777777" w:rsidR="00AF3C9B" w:rsidRDefault="00AF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0298" w14:textId="77777777" w:rsidR="002C5428" w:rsidRDefault="002C5428" w:rsidP="004D7D1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ACB26" w14:textId="77777777" w:rsidR="002C5428" w:rsidRDefault="002C5428" w:rsidP="00251EA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8DFD" w14:textId="687A1933" w:rsidR="00B8326B" w:rsidRPr="00B8326B" w:rsidRDefault="00B8326B" w:rsidP="00B8326B">
    <w:pPr>
      <w:pStyle w:val="Header"/>
      <w:tabs>
        <w:tab w:val="clear" w:pos="8640"/>
        <w:tab w:val="right" w:pos="10170"/>
      </w:tabs>
      <w:jc w:val="center"/>
      <w:rPr>
        <w:rFonts w:ascii="Garamond" w:hAnsi="Garamond"/>
      </w:rPr>
    </w:pPr>
    <w:r>
      <w:tab/>
    </w:r>
    <w:r>
      <w:tab/>
    </w:r>
    <w:r w:rsidRPr="00B8326B">
      <w:rPr>
        <w:rFonts w:ascii="Garamond" w:hAnsi="Garamond"/>
      </w:rPr>
      <w:t>K.F. Jackson CV</w:t>
    </w:r>
    <w:r>
      <w:t xml:space="preserve">   </w:t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rFonts w:ascii="Garamond" w:hAnsi="Garamond"/>
        </w:rPr>
      </w:sdtEndPr>
      <w:sdtContent>
        <w:r>
          <w:t xml:space="preserve">  </w:t>
        </w:r>
        <w:r w:rsidRPr="00B8326B">
          <w:rPr>
            <w:rFonts w:ascii="Garamond" w:hAnsi="Garamond"/>
          </w:rPr>
          <w:t xml:space="preserve">Page </w:t>
        </w:r>
        <w:r w:rsidRPr="00B8326B">
          <w:rPr>
            <w:rFonts w:ascii="Garamond" w:hAnsi="Garamond"/>
          </w:rPr>
          <w:fldChar w:fldCharType="begin"/>
        </w:r>
        <w:r w:rsidRPr="00B8326B">
          <w:rPr>
            <w:rFonts w:ascii="Garamond" w:hAnsi="Garamond"/>
          </w:rPr>
          <w:instrText xml:space="preserve"> PAGE </w:instrText>
        </w:r>
        <w:r w:rsidRPr="00B8326B">
          <w:rPr>
            <w:rFonts w:ascii="Garamond" w:hAnsi="Garamond"/>
          </w:rPr>
          <w:fldChar w:fldCharType="separate"/>
        </w:r>
        <w:r w:rsidRPr="00B8326B">
          <w:rPr>
            <w:rFonts w:ascii="Garamond" w:hAnsi="Garamond"/>
            <w:noProof/>
          </w:rPr>
          <w:t>2</w:t>
        </w:r>
        <w:r w:rsidRPr="00B8326B">
          <w:rPr>
            <w:rFonts w:ascii="Garamond" w:hAnsi="Garamond"/>
          </w:rPr>
          <w:fldChar w:fldCharType="end"/>
        </w:r>
        <w:r w:rsidRPr="00B8326B">
          <w:rPr>
            <w:rFonts w:ascii="Garamond" w:hAnsi="Garamond"/>
          </w:rPr>
          <w:t xml:space="preserve"> of </w:t>
        </w:r>
        <w:r w:rsidRPr="00B8326B">
          <w:rPr>
            <w:rFonts w:ascii="Garamond" w:hAnsi="Garamond"/>
          </w:rPr>
          <w:fldChar w:fldCharType="begin"/>
        </w:r>
        <w:r w:rsidRPr="00B8326B">
          <w:rPr>
            <w:rFonts w:ascii="Garamond" w:hAnsi="Garamond"/>
          </w:rPr>
          <w:instrText xml:space="preserve"> NUMPAGES  </w:instrText>
        </w:r>
        <w:r w:rsidRPr="00B8326B">
          <w:rPr>
            <w:rFonts w:ascii="Garamond" w:hAnsi="Garamond"/>
          </w:rPr>
          <w:fldChar w:fldCharType="separate"/>
        </w:r>
        <w:r w:rsidRPr="00B8326B">
          <w:rPr>
            <w:rFonts w:ascii="Garamond" w:hAnsi="Garamond"/>
            <w:noProof/>
          </w:rPr>
          <w:t>2</w:t>
        </w:r>
        <w:r w:rsidRPr="00B8326B">
          <w:rPr>
            <w:rFonts w:ascii="Garamond" w:hAnsi="Garamond"/>
          </w:rPr>
          <w:fldChar w:fldCharType="end"/>
        </w:r>
      </w:sdtContent>
    </w:sdt>
  </w:p>
  <w:p w14:paraId="4DA55036" w14:textId="77777777" w:rsidR="002C5428" w:rsidRPr="001732CF" w:rsidRDefault="002C5428" w:rsidP="00744D67">
    <w:pPr>
      <w:pStyle w:val="Header"/>
      <w:tabs>
        <w:tab w:val="clear" w:pos="4320"/>
        <w:tab w:val="clear" w:pos="8640"/>
      </w:tabs>
      <w:rPr>
        <w:rFonts w:ascii="Garamond" w:hAnsi="Garamond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25405"/>
    <w:multiLevelType w:val="multilevel"/>
    <w:tmpl w:val="038C6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63A99"/>
    <w:multiLevelType w:val="hybridMultilevel"/>
    <w:tmpl w:val="7F9020D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83F124D"/>
    <w:multiLevelType w:val="hybridMultilevel"/>
    <w:tmpl w:val="2D72C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CE45EF"/>
    <w:multiLevelType w:val="hybridMultilevel"/>
    <w:tmpl w:val="5C440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E1270B"/>
    <w:multiLevelType w:val="multilevel"/>
    <w:tmpl w:val="F3243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82F98"/>
    <w:multiLevelType w:val="hybridMultilevel"/>
    <w:tmpl w:val="AAAE4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F21086"/>
    <w:multiLevelType w:val="multilevel"/>
    <w:tmpl w:val="445E5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B17D5"/>
    <w:multiLevelType w:val="hybridMultilevel"/>
    <w:tmpl w:val="F1667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B5DA7"/>
    <w:multiLevelType w:val="hybridMultilevel"/>
    <w:tmpl w:val="4E1C0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A973C4"/>
    <w:multiLevelType w:val="hybridMultilevel"/>
    <w:tmpl w:val="0150A3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6E599E"/>
    <w:multiLevelType w:val="hybridMultilevel"/>
    <w:tmpl w:val="C10C71D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2C561B2C"/>
    <w:multiLevelType w:val="hybridMultilevel"/>
    <w:tmpl w:val="14A6A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F80A32"/>
    <w:multiLevelType w:val="hybridMultilevel"/>
    <w:tmpl w:val="B3E022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C56D0D"/>
    <w:multiLevelType w:val="hybridMultilevel"/>
    <w:tmpl w:val="BCBAD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7E6703"/>
    <w:multiLevelType w:val="hybridMultilevel"/>
    <w:tmpl w:val="290C1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3211A4"/>
    <w:multiLevelType w:val="hybridMultilevel"/>
    <w:tmpl w:val="32C40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30280B"/>
    <w:multiLevelType w:val="hybridMultilevel"/>
    <w:tmpl w:val="E0781D6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695E19CD"/>
    <w:multiLevelType w:val="hybridMultilevel"/>
    <w:tmpl w:val="246219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155AF1"/>
    <w:multiLevelType w:val="multilevel"/>
    <w:tmpl w:val="40AC5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22B48"/>
    <w:multiLevelType w:val="multilevel"/>
    <w:tmpl w:val="686A3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77639460">
    <w:abstractNumId w:val="18"/>
  </w:num>
  <w:num w:numId="2" w16cid:durableId="510801866">
    <w:abstractNumId w:val="3"/>
  </w:num>
  <w:num w:numId="3" w16cid:durableId="2052531817">
    <w:abstractNumId w:val="9"/>
  </w:num>
  <w:num w:numId="4" w16cid:durableId="1177111563">
    <w:abstractNumId w:val="14"/>
  </w:num>
  <w:num w:numId="5" w16cid:durableId="1543831723">
    <w:abstractNumId w:val="11"/>
  </w:num>
  <w:num w:numId="6" w16cid:durableId="1379402874">
    <w:abstractNumId w:val="2"/>
  </w:num>
  <w:num w:numId="7" w16cid:durableId="1320231881">
    <w:abstractNumId w:val="16"/>
  </w:num>
  <w:num w:numId="8" w16cid:durableId="941576005">
    <w:abstractNumId w:val="4"/>
  </w:num>
  <w:num w:numId="9" w16cid:durableId="21899857">
    <w:abstractNumId w:val="6"/>
  </w:num>
  <w:num w:numId="10" w16cid:durableId="1655328473">
    <w:abstractNumId w:val="20"/>
  </w:num>
  <w:num w:numId="11" w16cid:durableId="1604267382">
    <w:abstractNumId w:val="7"/>
  </w:num>
  <w:num w:numId="12" w16cid:durableId="295989490">
    <w:abstractNumId w:val="15"/>
  </w:num>
  <w:num w:numId="13" w16cid:durableId="116067699">
    <w:abstractNumId w:val="13"/>
  </w:num>
  <w:num w:numId="14" w16cid:durableId="88813077">
    <w:abstractNumId w:val="10"/>
  </w:num>
  <w:num w:numId="15" w16cid:durableId="1967736447">
    <w:abstractNumId w:val="12"/>
  </w:num>
  <w:num w:numId="16" w16cid:durableId="1975672455">
    <w:abstractNumId w:val="5"/>
  </w:num>
  <w:num w:numId="17" w16cid:durableId="1218126818">
    <w:abstractNumId w:val="1"/>
  </w:num>
  <w:num w:numId="18" w16cid:durableId="1708749775">
    <w:abstractNumId w:val="19"/>
  </w:num>
  <w:num w:numId="19" w16cid:durableId="232738866">
    <w:abstractNumId w:val="17"/>
  </w:num>
  <w:num w:numId="20" w16cid:durableId="51704509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B7"/>
    <w:rsid w:val="00003D67"/>
    <w:rsid w:val="000040AF"/>
    <w:rsid w:val="0000586C"/>
    <w:rsid w:val="00005D64"/>
    <w:rsid w:val="0000615B"/>
    <w:rsid w:val="000108CD"/>
    <w:rsid w:val="00011138"/>
    <w:rsid w:val="00012048"/>
    <w:rsid w:val="00012A8B"/>
    <w:rsid w:val="00015029"/>
    <w:rsid w:val="00015191"/>
    <w:rsid w:val="0001602F"/>
    <w:rsid w:val="00016E06"/>
    <w:rsid w:val="0001794D"/>
    <w:rsid w:val="00021C28"/>
    <w:rsid w:val="0002398B"/>
    <w:rsid w:val="000243FB"/>
    <w:rsid w:val="00027C77"/>
    <w:rsid w:val="000315DF"/>
    <w:rsid w:val="0003457C"/>
    <w:rsid w:val="00034B09"/>
    <w:rsid w:val="00036A41"/>
    <w:rsid w:val="00037501"/>
    <w:rsid w:val="00042B95"/>
    <w:rsid w:val="00043948"/>
    <w:rsid w:val="00043CB0"/>
    <w:rsid w:val="000448BC"/>
    <w:rsid w:val="0004632C"/>
    <w:rsid w:val="000463E5"/>
    <w:rsid w:val="00047530"/>
    <w:rsid w:val="000502D5"/>
    <w:rsid w:val="00052F51"/>
    <w:rsid w:val="000543F6"/>
    <w:rsid w:val="00054EB5"/>
    <w:rsid w:val="00056D24"/>
    <w:rsid w:val="0005717F"/>
    <w:rsid w:val="0006002F"/>
    <w:rsid w:val="000615DC"/>
    <w:rsid w:val="00063C7E"/>
    <w:rsid w:val="00065F59"/>
    <w:rsid w:val="0006792B"/>
    <w:rsid w:val="000701F8"/>
    <w:rsid w:val="000706D6"/>
    <w:rsid w:val="00070FEB"/>
    <w:rsid w:val="000711BA"/>
    <w:rsid w:val="00074986"/>
    <w:rsid w:val="00074BCC"/>
    <w:rsid w:val="00075191"/>
    <w:rsid w:val="00076889"/>
    <w:rsid w:val="000810EA"/>
    <w:rsid w:val="00081214"/>
    <w:rsid w:val="000812FA"/>
    <w:rsid w:val="00081BB8"/>
    <w:rsid w:val="0008201F"/>
    <w:rsid w:val="00084824"/>
    <w:rsid w:val="0008573F"/>
    <w:rsid w:val="00085FB9"/>
    <w:rsid w:val="00086AC1"/>
    <w:rsid w:val="00086D9A"/>
    <w:rsid w:val="00086EE3"/>
    <w:rsid w:val="00091D6F"/>
    <w:rsid w:val="00094398"/>
    <w:rsid w:val="00094479"/>
    <w:rsid w:val="00094AEA"/>
    <w:rsid w:val="00094B93"/>
    <w:rsid w:val="00094EF7"/>
    <w:rsid w:val="0009521D"/>
    <w:rsid w:val="00096254"/>
    <w:rsid w:val="00097006"/>
    <w:rsid w:val="00097E7D"/>
    <w:rsid w:val="00097F1D"/>
    <w:rsid w:val="000A3229"/>
    <w:rsid w:val="000A3AAD"/>
    <w:rsid w:val="000A51BC"/>
    <w:rsid w:val="000A5A24"/>
    <w:rsid w:val="000A5A4B"/>
    <w:rsid w:val="000A6BE1"/>
    <w:rsid w:val="000B3C51"/>
    <w:rsid w:val="000B49EB"/>
    <w:rsid w:val="000B5282"/>
    <w:rsid w:val="000B5801"/>
    <w:rsid w:val="000B5BC4"/>
    <w:rsid w:val="000C12EF"/>
    <w:rsid w:val="000C19B5"/>
    <w:rsid w:val="000C369F"/>
    <w:rsid w:val="000C3B61"/>
    <w:rsid w:val="000C3DF8"/>
    <w:rsid w:val="000C3FB8"/>
    <w:rsid w:val="000C47C5"/>
    <w:rsid w:val="000C5638"/>
    <w:rsid w:val="000C5D1B"/>
    <w:rsid w:val="000C5D1C"/>
    <w:rsid w:val="000C609A"/>
    <w:rsid w:val="000C695F"/>
    <w:rsid w:val="000C6ABC"/>
    <w:rsid w:val="000D0AE8"/>
    <w:rsid w:val="000D180F"/>
    <w:rsid w:val="000D2600"/>
    <w:rsid w:val="000D2CEF"/>
    <w:rsid w:val="000D461A"/>
    <w:rsid w:val="000D49A6"/>
    <w:rsid w:val="000D6076"/>
    <w:rsid w:val="000D7300"/>
    <w:rsid w:val="000E006C"/>
    <w:rsid w:val="000E068E"/>
    <w:rsid w:val="000E08BB"/>
    <w:rsid w:val="000E1803"/>
    <w:rsid w:val="000E34EB"/>
    <w:rsid w:val="000E3B70"/>
    <w:rsid w:val="000E41E2"/>
    <w:rsid w:val="000E43E4"/>
    <w:rsid w:val="000E5DC5"/>
    <w:rsid w:val="000F10BF"/>
    <w:rsid w:val="000F1778"/>
    <w:rsid w:val="000F1B05"/>
    <w:rsid w:val="000F1C03"/>
    <w:rsid w:val="000F2086"/>
    <w:rsid w:val="00101916"/>
    <w:rsid w:val="00101E61"/>
    <w:rsid w:val="00103756"/>
    <w:rsid w:val="0010439E"/>
    <w:rsid w:val="00104D59"/>
    <w:rsid w:val="001070DE"/>
    <w:rsid w:val="001113CC"/>
    <w:rsid w:val="00112D3A"/>
    <w:rsid w:val="00114901"/>
    <w:rsid w:val="0011570C"/>
    <w:rsid w:val="00115C99"/>
    <w:rsid w:val="00116E28"/>
    <w:rsid w:val="00117DC1"/>
    <w:rsid w:val="001213D3"/>
    <w:rsid w:val="00122D9B"/>
    <w:rsid w:val="00122EE0"/>
    <w:rsid w:val="0012342E"/>
    <w:rsid w:val="001242BB"/>
    <w:rsid w:val="001264B9"/>
    <w:rsid w:val="00127192"/>
    <w:rsid w:val="001308CD"/>
    <w:rsid w:val="001333B6"/>
    <w:rsid w:val="00133CF4"/>
    <w:rsid w:val="001347BC"/>
    <w:rsid w:val="00136572"/>
    <w:rsid w:val="00140155"/>
    <w:rsid w:val="00140855"/>
    <w:rsid w:val="00140C9F"/>
    <w:rsid w:val="00140CAC"/>
    <w:rsid w:val="00141B00"/>
    <w:rsid w:val="0014484D"/>
    <w:rsid w:val="00145BFD"/>
    <w:rsid w:val="0014718F"/>
    <w:rsid w:val="00151DD9"/>
    <w:rsid w:val="00152686"/>
    <w:rsid w:val="00153CAB"/>
    <w:rsid w:val="00155529"/>
    <w:rsid w:val="001562E3"/>
    <w:rsid w:val="001565F0"/>
    <w:rsid w:val="00156AFE"/>
    <w:rsid w:val="001570E2"/>
    <w:rsid w:val="001629C1"/>
    <w:rsid w:val="00163512"/>
    <w:rsid w:val="00164687"/>
    <w:rsid w:val="001661AA"/>
    <w:rsid w:val="001674CC"/>
    <w:rsid w:val="00170261"/>
    <w:rsid w:val="0017100D"/>
    <w:rsid w:val="001732CF"/>
    <w:rsid w:val="001739E5"/>
    <w:rsid w:val="00173AFA"/>
    <w:rsid w:val="00174383"/>
    <w:rsid w:val="001773F8"/>
    <w:rsid w:val="0017763B"/>
    <w:rsid w:val="00181991"/>
    <w:rsid w:val="00182822"/>
    <w:rsid w:val="001840B7"/>
    <w:rsid w:val="0019141F"/>
    <w:rsid w:val="001917AB"/>
    <w:rsid w:val="001931BF"/>
    <w:rsid w:val="001949CF"/>
    <w:rsid w:val="001958B2"/>
    <w:rsid w:val="00195E87"/>
    <w:rsid w:val="001A1409"/>
    <w:rsid w:val="001A25FC"/>
    <w:rsid w:val="001A3367"/>
    <w:rsid w:val="001A3A49"/>
    <w:rsid w:val="001A514D"/>
    <w:rsid w:val="001A64E0"/>
    <w:rsid w:val="001A7530"/>
    <w:rsid w:val="001A75A3"/>
    <w:rsid w:val="001A7636"/>
    <w:rsid w:val="001B001A"/>
    <w:rsid w:val="001B102D"/>
    <w:rsid w:val="001B1BFC"/>
    <w:rsid w:val="001B3FFF"/>
    <w:rsid w:val="001B40E5"/>
    <w:rsid w:val="001B422E"/>
    <w:rsid w:val="001B5B60"/>
    <w:rsid w:val="001B795A"/>
    <w:rsid w:val="001B7B20"/>
    <w:rsid w:val="001C095B"/>
    <w:rsid w:val="001C1248"/>
    <w:rsid w:val="001C3F83"/>
    <w:rsid w:val="001C434B"/>
    <w:rsid w:val="001C53BC"/>
    <w:rsid w:val="001C6E75"/>
    <w:rsid w:val="001C6F12"/>
    <w:rsid w:val="001D05EE"/>
    <w:rsid w:val="001D41FD"/>
    <w:rsid w:val="001D4337"/>
    <w:rsid w:val="001D50B8"/>
    <w:rsid w:val="001D62ED"/>
    <w:rsid w:val="001D724E"/>
    <w:rsid w:val="001E18E7"/>
    <w:rsid w:val="001E2108"/>
    <w:rsid w:val="001E21F5"/>
    <w:rsid w:val="001E32E5"/>
    <w:rsid w:val="001E3487"/>
    <w:rsid w:val="001E401B"/>
    <w:rsid w:val="001E4AA2"/>
    <w:rsid w:val="001E7BBD"/>
    <w:rsid w:val="001F1273"/>
    <w:rsid w:val="001F1BD4"/>
    <w:rsid w:val="001F2543"/>
    <w:rsid w:val="001F4928"/>
    <w:rsid w:val="001F65C1"/>
    <w:rsid w:val="002000F4"/>
    <w:rsid w:val="00200593"/>
    <w:rsid w:val="0020097A"/>
    <w:rsid w:val="002010F6"/>
    <w:rsid w:val="00201934"/>
    <w:rsid w:val="00201FEA"/>
    <w:rsid w:val="00202488"/>
    <w:rsid w:val="00202F13"/>
    <w:rsid w:val="002041C0"/>
    <w:rsid w:val="00204531"/>
    <w:rsid w:val="00205FE4"/>
    <w:rsid w:val="002069E7"/>
    <w:rsid w:val="002069F5"/>
    <w:rsid w:val="002133C7"/>
    <w:rsid w:val="002153DE"/>
    <w:rsid w:val="00217278"/>
    <w:rsid w:val="00217903"/>
    <w:rsid w:val="00217F54"/>
    <w:rsid w:val="00220FBA"/>
    <w:rsid w:val="00221261"/>
    <w:rsid w:val="0022370B"/>
    <w:rsid w:val="00223E9E"/>
    <w:rsid w:val="002248B6"/>
    <w:rsid w:val="00224E31"/>
    <w:rsid w:val="002252EE"/>
    <w:rsid w:val="002255A7"/>
    <w:rsid w:val="0022641C"/>
    <w:rsid w:val="00227EA8"/>
    <w:rsid w:val="002304F0"/>
    <w:rsid w:val="00234F3F"/>
    <w:rsid w:val="00236258"/>
    <w:rsid w:val="002362D9"/>
    <w:rsid w:val="0023666A"/>
    <w:rsid w:val="00237A76"/>
    <w:rsid w:val="0024010A"/>
    <w:rsid w:val="002419AF"/>
    <w:rsid w:val="00242230"/>
    <w:rsid w:val="00242C15"/>
    <w:rsid w:val="00243754"/>
    <w:rsid w:val="00244F6B"/>
    <w:rsid w:val="00246CC4"/>
    <w:rsid w:val="00246F9C"/>
    <w:rsid w:val="00251658"/>
    <w:rsid w:val="00251EAA"/>
    <w:rsid w:val="00253280"/>
    <w:rsid w:val="00253497"/>
    <w:rsid w:val="00253C53"/>
    <w:rsid w:val="00260092"/>
    <w:rsid w:val="00260653"/>
    <w:rsid w:val="00260C30"/>
    <w:rsid w:val="00261B5F"/>
    <w:rsid w:val="00262B66"/>
    <w:rsid w:val="00262F57"/>
    <w:rsid w:val="002652C2"/>
    <w:rsid w:val="002669AF"/>
    <w:rsid w:val="00267792"/>
    <w:rsid w:val="00267DB1"/>
    <w:rsid w:val="0027017E"/>
    <w:rsid w:val="00270E1E"/>
    <w:rsid w:val="00275161"/>
    <w:rsid w:val="002760EA"/>
    <w:rsid w:val="002768AD"/>
    <w:rsid w:val="00277194"/>
    <w:rsid w:val="0027748D"/>
    <w:rsid w:val="00284805"/>
    <w:rsid w:val="00285ADA"/>
    <w:rsid w:val="002861C6"/>
    <w:rsid w:val="002912B7"/>
    <w:rsid w:val="00292239"/>
    <w:rsid w:val="00292482"/>
    <w:rsid w:val="002935CF"/>
    <w:rsid w:val="002958BA"/>
    <w:rsid w:val="00295AF6"/>
    <w:rsid w:val="002A191F"/>
    <w:rsid w:val="002A1DBF"/>
    <w:rsid w:val="002A31FD"/>
    <w:rsid w:val="002A519F"/>
    <w:rsid w:val="002A53D1"/>
    <w:rsid w:val="002B4708"/>
    <w:rsid w:val="002B5856"/>
    <w:rsid w:val="002B5946"/>
    <w:rsid w:val="002B72D8"/>
    <w:rsid w:val="002B7F70"/>
    <w:rsid w:val="002C23A3"/>
    <w:rsid w:val="002C3B24"/>
    <w:rsid w:val="002C3F66"/>
    <w:rsid w:val="002C5428"/>
    <w:rsid w:val="002C545D"/>
    <w:rsid w:val="002C5F47"/>
    <w:rsid w:val="002C6241"/>
    <w:rsid w:val="002C776A"/>
    <w:rsid w:val="002D2A07"/>
    <w:rsid w:val="002D2CD8"/>
    <w:rsid w:val="002D3BB1"/>
    <w:rsid w:val="002D3C27"/>
    <w:rsid w:val="002D4978"/>
    <w:rsid w:val="002D5B50"/>
    <w:rsid w:val="002D6DA7"/>
    <w:rsid w:val="002E0936"/>
    <w:rsid w:val="002E138C"/>
    <w:rsid w:val="002E1C68"/>
    <w:rsid w:val="002E412F"/>
    <w:rsid w:val="002E7CFB"/>
    <w:rsid w:val="002F1277"/>
    <w:rsid w:val="002F1697"/>
    <w:rsid w:val="002F3A30"/>
    <w:rsid w:val="002F5506"/>
    <w:rsid w:val="002F5A0F"/>
    <w:rsid w:val="002F5B9E"/>
    <w:rsid w:val="002F5BFC"/>
    <w:rsid w:val="002F6279"/>
    <w:rsid w:val="003009E7"/>
    <w:rsid w:val="00300FE4"/>
    <w:rsid w:val="00302670"/>
    <w:rsid w:val="00302775"/>
    <w:rsid w:val="003059FB"/>
    <w:rsid w:val="003060BA"/>
    <w:rsid w:val="003063EC"/>
    <w:rsid w:val="0030779E"/>
    <w:rsid w:val="003100B9"/>
    <w:rsid w:val="00310E11"/>
    <w:rsid w:val="00311BA2"/>
    <w:rsid w:val="003122F7"/>
    <w:rsid w:val="003150F7"/>
    <w:rsid w:val="003151E8"/>
    <w:rsid w:val="00316B3A"/>
    <w:rsid w:val="003177F7"/>
    <w:rsid w:val="00320F2B"/>
    <w:rsid w:val="0032264D"/>
    <w:rsid w:val="0032356C"/>
    <w:rsid w:val="00323E87"/>
    <w:rsid w:val="00324893"/>
    <w:rsid w:val="00324F31"/>
    <w:rsid w:val="00325771"/>
    <w:rsid w:val="00325826"/>
    <w:rsid w:val="00325C3A"/>
    <w:rsid w:val="0032791B"/>
    <w:rsid w:val="0032798F"/>
    <w:rsid w:val="00330CF3"/>
    <w:rsid w:val="00332662"/>
    <w:rsid w:val="00332B10"/>
    <w:rsid w:val="0033425B"/>
    <w:rsid w:val="003344E9"/>
    <w:rsid w:val="003348CD"/>
    <w:rsid w:val="003351B4"/>
    <w:rsid w:val="003361EE"/>
    <w:rsid w:val="00336766"/>
    <w:rsid w:val="0033766D"/>
    <w:rsid w:val="003401B6"/>
    <w:rsid w:val="00341A27"/>
    <w:rsid w:val="00342D20"/>
    <w:rsid w:val="00342F1C"/>
    <w:rsid w:val="00343904"/>
    <w:rsid w:val="00343DEA"/>
    <w:rsid w:val="00344422"/>
    <w:rsid w:val="003446CB"/>
    <w:rsid w:val="00345811"/>
    <w:rsid w:val="00347730"/>
    <w:rsid w:val="003504F7"/>
    <w:rsid w:val="00352133"/>
    <w:rsid w:val="0035230A"/>
    <w:rsid w:val="00353B06"/>
    <w:rsid w:val="00354358"/>
    <w:rsid w:val="00354BF5"/>
    <w:rsid w:val="003639CA"/>
    <w:rsid w:val="0036429E"/>
    <w:rsid w:val="00365F6D"/>
    <w:rsid w:val="00366652"/>
    <w:rsid w:val="00367743"/>
    <w:rsid w:val="0037045B"/>
    <w:rsid w:val="00370E8D"/>
    <w:rsid w:val="00370EC2"/>
    <w:rsid w:val="003718E0"/>
    <w:rsid w:val="00372A08"/>
    <w:rsid w:val="00374301"/>
    <w:rsid w:val="00374538"/>
    <w:rsid w:val="00374551"/>
    <w:rsid w:val="0037591D"/>
    <w:rsid w:val="0037620F"/>
    <w:rsid w:val="00377D6A"/>
    <w:rsid w:val="00380057"/>
    <w:rsid w:val="00380A7F"/>
    <w:rsid w:val="0038136B"/>
    <w:rsid w:val="00381DEF"/>
    <w:rsid w:val="0038386A"/>
    <w:rsid w:val="00384150"/>
    <w:rsid w:val="00385552"/>
    <w:rsid w:val="00386628"/>
    <w:rsid w:val="0038708C"/>
    <w:rsid w:val="003874D2"/>
    <w:rsid w:val="00390725"/>
    <w:rsid w:val="003912B3"/>
    <w:rsid w:val="003923F1"/>
    <w:rsid w:val="0039465D"/>
    <w:rsid w:val="00395AD9"/>
    <w:rsid w:val="003A434F"/>
    <w:rsid w:val="003B018F"/>
    <w:rsid w:val="003B02A2"/>
    <w:rsid w:val="003B0658"/>
    <w:rsid w:val="003B1F27"/>
    <w:rsid w:val="003B355A"/>
    <w:rsid w:val="003B4C4D"/>
    <w:rsid w:val="003B5B38"/>
    <w:rsid w:val="003B5E9B"/>
    <w:rsid w:val="003B6314"/>
    <w:rsid w:val="003B6AB4"/>
    <w:rsid w:val="003C242B"/>
    <w:rsid w:val="003C55DA"/>
    <w:rsid w:val="003C57AB"/>
    <w:rsid w:val="003C6B10"/>
    <w:rsid w:val="003D04E5"/>
    <w:rsid w:val="003D1739"/>
    <w:rsid w:val="003D415D"/>
    <w:rsid w:val="003D4359"/>
    <w:rsid w:val="003D5610"/>
    <w:rsid w:val="003D6B58"/>
    <w:rsid w:val="003E015B"/>
    <w:rsid w:val="003E02D3"/>
    <w:rsid w:val="003E3717"/>
    <w:rsid w:val="003E52E6"/>
    <w:rsid w:val="003F059F"/>
    <w:rsid w:val="003F0D09"/>
    <w:rsid w:val="003F11A2"/>
    <w:rsid w:val="003F1439"/>
    <w:rsid w:val="003F32A1"/>
    <w:rsid w:val="003F34FC"/>
    <w:rsid w:val="003F4BB0"/>
    <w:rsid w:val="003F5C21"/>
    <w:rsid w:val="003F687E"/>
    <w:rsid w:val="0040039A"/>
    <w:rsid w:val="00400887"/>
    <w:rsid w:val="004020B2"/>
    <w:rsid w:val="00403D2A"/>
    <w:rsid w:val="00406C6F"/>
    <w:rsid w:val="004072AA"/>
    <w:rsid w:val="00410694"/>
    <w:rsid w:val="00413146"/>
    <w:rsid w:val="00415261"/>
    <w:rsid w:val="00417874"/>
    <w:rsid w:val="00420C38"/>
    <w:rsid w:val="00420FCE"/>
    <w:rsid w:val="004223E7"/>
    <w:rsid w:val="00424E42"/>
    <w:rsid w:val="0042544E"/>
    <w:rsid w:val="00426118"/>
    <w:rsid w:val="00427ABA"/>
    <w:rsid w:val="004334FC"/>
    <w:rsid w:val="00434F34"/>
    <w:rsid w:val="004350B1"/>
    <w:rsid w:val="0043515D"/>
    <w:rsid w:val="00437A37"/>
    <w:rsid w:val="0044036F"/>
    <w:rsid w:val="004408A0"/>
    <w:rsid w:val="004434D2"/>
    <w:rsid w:val="0044389B"/>
    <w:rsid w:val="004456C4"/>
    <w:rsid w:val="00445B9E"/>
    <w:rsid w:val="00447A47"/>
    <w:rsid w:val="0045110D"/>
    <w:rsid w:val="004518E5"/>
    <w:rsid w:val="00451CCB"/>
    <w:rsid w:val="0045201F"/>
    <w:rsid w:val="00455126"/>
    <w:rsid w:val="00456CAE"/>
    <w:rsid w:val="00456DB0"/>
    <w:rsid w:val="00457E04"/>
    <w:rsid w:val="004628B3"/>
    <w:rsid w:val="00462E35"/>
    <w:rsid w:val="00463DED"/>
    <w:rsid w:val="00465AE2"/>
    <w:rsid w:val="00466573"/>
    <w:rsid w:val="00466A8B"/>
    <w:rsid w:val="004675D4"/>
    <w:rsid w:val="00470637"/>
    <w:rsid w:val="00472036"/>
    <w:rsid w:val="004723A3"/>
    <w:rsid w:val="00472BC0"/>
    <w:rsid w:val="00473B46"/>
    <w:rsid w:val="00475A2A"/>
    <w:rsid w:val="00477FB7"/>
    <w:rsid w:val="00480560"/>
    <w:rsid w:val="00481D8F"/>
    <w:rsid w:val="00481DC9"/>
    <w:rsid w:val="004852E9"/>
    <w:rsid w:val="004857F4"/>
    <w:rsid w:val="00486117"/>
    <w:rsid w:val="00487AB3"/>
    <w:rsid w:val="0049021C"/>
    <w:rsid w:val="00490BB6"/>
    <w:rsid w:val="00491C51"/>
    <w:rsid w:val="00492684"/>
    <w:rsid w:val="0049570F"/>
    <w:rsid w:val="004A1D0A"/>
    <w:rsid w:val="004A2580"/>
    <w:rsid w:val="004A2833"/>
    <w:rsid w:val="004A2EA9"/>
    <w:rsid w:val="004A4564"/>
    <w:rsid w:val="004A4DA8"/>
    <w:rsid w:val="004A7206"/>
    <w:rsid w:val="004B0A49"/>
    <w:rsid w:val="004B2DBB"/>
    <w:rsid w:val="004B3223"/>
    <w:rsid w:val="004B3487"/>
    <w:rsid w:val="004B376C"/>
    <w:rsid w:val="004B6561"/>
    <w:rsid w:val="004B75F0"/>
    <w:rsid w:val="004C14E5"/>
    <w:rsid w:val="004C19E3"/>
    <w:rsid w:val="004C1EBB"/>
    <w:rsid w:val="004C2679"/>
    <w:rsid w:val="004C3819"/>
    <w:rsid w:val="004C4095"/>
    <w:rsid w:val="004C4EE9"/>
    <w:rsid w:val="004C5865"/>
    <w:rsid w:val="004C608C"/>
    <w:rsid w:val="004C61C3"/>
    <w:rsid w:val="004C622F"/>
    <w:rsid w:val="004C6300"/>
    <w:rsid w:val="004C6E07"/>
    <w:rsid w:val="004D0AAE"/>
    <w:rsid w:val="004D1628"/>
    <w:rsid w:val="004D4697"/>
    <w:rsid w:val="004D6DE0"/>
    <w:rsid w:val="004D7CCF"/>
    <w:rsid w:val="004D7D11"/>
    <w:rsid w:val="004E0244"/>
    <w:rsid w:val="004E0D4C"/>
    <w:rsid w:val="004E29D4"/>
    <w:rsid w:val="004E3326"/>
    <w:rsid w:val="004E433C"/>
    <w:rsid w:val="004E7626"/>
    <w:rsid w:val="004E79BC"/>
    <w:rsid w:val="004F16CC"/>
    <w:rsid w:val="004F1C6A"/>
    <w:rsid w:val="004F378E"/>
    <w:rsid w:val="004F4559"/>
    <w:rsid w:val="004F51FA"/>
    <w:rsid w:val="004F5ABD"/>
    <w:rsid w:val="004F5E5B"/>
    <w:rsid w:val="004F6702"/>
    <w:rsid w:val="004F6B41"/>
    <w:rsid w:val="004F7845"/>
    <w:rsid w:val="005019D4"/>
    <w:rsid w:val="005020A6"/>
    <w:rsid w:val="0050576B"/>
    <w:rsid w:val="0050639C"/>
    <w:rsid w:val="00511900"/>
    <w:rsid w:val="00512F09"/>
    <w:rsid w:val="0051416A"/>
    <w:rsid w:val="00516310"/>
    <w:rsid w:val="005167E3"/>
    <w:rsid w:val="00516FBD"/>
    <w:rsid w:val="005206D6"/>
    <w:rsid w:val="00521BC1"/>
    <w:rsid w:val="00522DAB"/>
    <w:rsid w:val="00523537"/>
    <w:rsid w:val="00531264"/>
    <w:rsid w:val="00533B18"/>
    <w:rsid w:val="005341DE"/>
    <w:rsid w:val="005345F4"/>
    <w:rsid w:val="0053562D"/>
    <w:rsid w:val="005359DF"/>
    <w:rsid w:val="00535AC3"/>
    <w:rsid w:val="005370D1"/>
    <w:rsid w:val="005405B6"/>
    <w:rsid w:val="00542F38"/>
    <w:rsid w:val="00543A13"/>
    <w:rsid w:val="00545FBC"/>
    <w:rsid w:val="005467EB"/>
    <w:rsid w:val="00547D6A"/>
    <w:rsid w:val="0055080D"/>
    <w:rsid w:val="00550AC9"/>
    <w:rsid w:val="0055174B"/>
    <w:rsid w:val="00551A5D"/>
    <w:rsid w:val="00551BF2"/>
    <w:rsid w:val="00551C39"/>
    <w:rsid w:val="00552C7E"/>
    <w:rsid w:val="00552C99"/>
    <w:rsid w:val="0055313B"/>
    <w:rsid w:val="00553707"/>
    <w:rsid w:val="005550A3"/>
    <w:rsid w:val="00555460"/>
    <w:rsid w:val="0055611A"/>
    <w:rsid w:val="00557605"/>
    <w:rsid w:val="00561BC7"/>
    <w:rsid w:val="005624EB"/>
    <w:rsid w:val="00562B50"/>
    <w:rsid w:val="00566612"/>
    <w:rsid w:val="00566F1D"/>
    <w:rsid w:val="0056725C"/>
    <w:rsid w:val="005701DD"/>
    <w:rsid w:val="00570965"/>
    <w:rsid w:val="005712CB"/>
    <w:rsid w:val="00572EF0"/>
    <w:rsid w:val="005730FC"/>
    <w:rsid w:val="00573C77"/>
    <w:rsid w:val="00575558"/>
    <w:rsid w:val="00575E43"/>
    <w:rsid w:val="00576F7C"/>
    <w:rsid w:val="005771F7"/>
    <w:rsid w:val="00581006"/>
    <w:rsid w:val="00584457"/>
    <w:rsid w:val="005855BA"/>
    <w:rsid w:val="00594BD1"/>
    <w:rsid w:val="0059536E"/>
    <w:rsid w:val="00595956"/>
    <w:rsid w:val="005A17E0"/>
    <w:rsid w:val="005A4AB5"/>
    <w:rsid w:val="005A4DE2"/>
    <w:rsid w:val="005A5793"/>
    <w:rsid w:val="005A6D7E"/>
    <w:rsid w:val="005B081F"/>
    <w:rsid w:val="005B09FF"/>
    <w:rsid w:val="005B0BAC"/>
    <w:rsid w:val="005B2F7A"/>
    <w:rsid w:val="005B407D"/>
    <w:rsid w:val="005B432B"/>
    <w:rsid w:val="005B4D6C"/>
    <w:rsid w:val="005B69DA"/>
    <w:rsid w:val="005B7C56"/>
    <w:rsid w:val="005C0011"/>
    <w:rsid w:val="005C07AF"/>
    <w:rsid w:val="005C0F90"/>
    <w:rsid w:val="005C117B"/>
    <w:rsid w:val="005C21A4"/>
    <w:rsid w:val="005C3B18"/>
    <w:rsid w:val="005C421E"/>
    <w:rsid w:val="005C5E3E"/>
    <w:rsid w:val="005C7724"/>
    <w:rsid w:val="005D07CB"/>
    <w:rsid w:val="005D0CA3"/>
    <w:rsid w:val="005D25F0"/>
    <w:rsid w:val="005D59D8"/>
    <w:rsid w:val="005D635C"/>
    <w:rsid w:val="005D7BD4"/>
    <w:rsid w:val="005D7C36"/>
    <w:rsid w:val="005E12BF"/>
    <w:rsid w:val="005E2BD8"/>
    <w:rsid w:val="005E36AE"/>
    <w:rsid w:val="005E5885"/>
    <w:rsid w:val="005E646A"/>
    <w:rsid w:val="005E6D84"/>
    <w:rsid w:val="005F0F8B"/>
    <w:rsid w:val="005F623A"/>
    <w:rsid w:val="005F7980"/>
    <w:rsid w:val="006031FE"/>
    <w:rsid w:val="00604FB9"/>
    <w:rsid w:val="0060545C"/>
    <w:rsid w:val="0060619D"/>
    <w:rsid w:val="00606CE8"/>
    <w:rsid w:val="0060703F"/>
    <w:rsid w:val="00611B7E"/>
    <w:rsid w:val="0061241F"/>
    <w:rsid w:val="00612E3E"/>
    <w:rsid w:val="00612FA6"/>
    <w:rsid w:val="00614028"/>
    <w:rsid w:val="00614E07"/>
    <w:rsid w:val="006153E0"/>
    <w:rsid w:val="00616D86"/>
    <w:rsid w:val="00616E56"/>
    <w:rsid w:val="00617181"/>
    <w:rsid w:val="00617189"/>
    <w:rsid w:val="00620F6F"/>
    <w:rsid w:val="0062157E"/>
    <w:rsid w:val="00626445"/>
    <w:rsid w:val="0062657A"/>
    <w:rsid w:val="00632CB6"/>
    <w:rsid w:val="00633D95"/>
    <w:rsid w:val="00634931"/>
    <w:rsid w:val="006369BD"/>
    <w:rsid w:val="00637C99"/>
    <w:rsid w:val="00642089"/>
    <w:rsid w:val="006423FF"/>
    <w:rsid w:val="0064248D"/>
    <w:rsid w:val="00642F0B"/>
    <w:rsid w:val="00643019"/>
    <w:rsid w:val="00643EE2"/>
    <w:rsid w:val="00645407"/>
    <w:rsid w:val="00645426"/>
    <w:rsid w:val="00645663"/>
    <w:rsid w:val="00651043"/>
    <w:rsid w:val="006513B3"/>
    <w:rsid w:val="00651CA3"/>
    <w:rsid w:val="00653841"/>
    <w:rsid w:val="00654C26"/>
    <w:rsid w:val="00654E6D"/>
    <w:rsid w:val="00654FEE"/>
    <w:rsid w:val="006558E3"/>
    <w:rsid w:val="00655A1D"/>
    <w:rsid w:val="00655A23"/>
    <w:rsid w:val="006601F7"/>
    <w:rsid w:val="00660350"/>
    <w:rsid w:val="00660FF0"/>
    <w:rsid w:val="00661787"/>
    <w:rsid w:val="00663568"/>
    <w:rsid w:val="00663762"/>
    <w:rsid w:val="00665AD7"/>
    <w:rsid w:val="00667D6E"/>
    <w:rsid w:val="006722AE"/>
    <w:rsid w:val="00672650"/>
    <w:rsid w:val="00672F1F"/>
    <w:rsid w:val="0067612D"/>
    <w:rsid w:val="0067695C"/>
    <w:rsid w:val="0068164A"/>
    <w:rsid w:val="00681E32"/>
    <w:rsid w:val="00683EA1"/>
    <w:rsid w:val="00683F95"/>
    <w:rsid w:val="00687AE7"/>
    <w:rsid w:val="0069001E"/>
    <w:rsid w:val="0069137D"/>
    <w:rsid w:val="006918B7"/>
    <w:rsid w:val="00691F07"/>
    <w:rsid w:val="006954B0"/>
    <w:rsid w:val="00695B3E"/>
    <w:rsid w:val="00695B4E"/>
    <w:rsid w:val="00695B8B"/>
    <w:rsid w:val="006A1FB5"/>
    <w:rsid w:val="006A28CC"/>
    <w:rsid w:val="006A2BDC"/>
    <w:rsid w:val="006A4298"/>
    <w:rsid w:val="006A5A4F"/>
    <w:rsid w:val="006A5B76"/>
    <w:rsid w:val="006A686F"/>
    <w:rsid w:val="006B04FB"/>
    <w:rsid w:val="006B0A24"/>
    <w:rsid w:val="006B1A59"/>
    <w:rsid w:val="006B3E52"/>
    <w:rsid w:val="006B50A4"/>
    <w:rsid w:val="006B68C0"/>
    <w:rsid w:val="006B6CDA"/>
    <w:rsid w:val="006B7AFC"/>
    <w:rsid w:val="006C13F3"/>
    <w:rsid w:val="006C16C3"/>
    <w:rsid w:val="006C398E"/>
    <w:rsid w:val="006C3E27"/>
    <w:rsid w:val="006C562F"/>
    <w:rsid w:val="006C583D"/>
    <w:rsid w:val="006D0C2F"/>
    <w:rsid w:val="006D127C"/>
    <w:rsid w:val="006D15A4"/>
    <w:rsid w:val="006D1683"/>
    <w:rsid w:val="006D39F4"/>
    <w:rsid w:val="006D3C6F"/>
    <w:rsid w:val="006D44E8"/>
    <w:rsid w:val="006D46EC"/>
    <w:rsid w:val="006D4B82"/>
    <w:rsid w:val="006D5E6F"/>
    <w:rsid w:val="006D64CC"/>
    <w:rsid w:val="006E02C2"/>
    <w:rsid w:val="006E2389"/>
    <w:rsid w:val="006E553F"/>
    <w:rsid w:val="006E5B47"/>
    <w:rsid w:val="006E65CA"/>
    <w:rsid w:val="006E7937"/>
    <w:rsid w:val="006F0C04"/>
    <w:rsid w:val="006F2D86"/>
    <w:rsid w:val="006F3D9D"/>
    <w:rsid w:val="006F6F7C"/>
    <w:rsid w:val="006F7858"/>
    <w:rsid w:val="006F7CFE"/>
    <w:rsid w:val="00700EBE"/>
    <w:rsid w:val="007012F6"/>
    <w:rsid w:val="007027BE"/>
    <w:rsid w:val="00703B1A"/>
    <w:rsid w:val="007051EB"/>
    <w:rsid w:val="007052D3"/>
    <w:rsid w:val="0070541F"/>
    <w:rsid w:val="00705849"/>
    <w:rsid w:val="00710443"/>
    <w:rsid w:val="00711852"/>
    <w:rsid w:val="0071248B"/>
    <w:rsid w:val="0071339F"/>
    <w:rsid w:val="00721B55"/>
    <w:rsid w:val="007241CB"/>
    <w:rsid w:val="00725320"/>
    <w:rsid w:val="00725634"/>
    <w:rsid w:val="0072600C"/>
    <w:rsid w:val="00726574"/>
    <w:rsid w:val="007267F5"/>
    <w:rsid w:val="007269E0"/>
    <w:rsid w:val="00726FF5"/>
    <w:rsid w:val="00727262"/>
    <w:rsid w:val="0073298A"/>
    <w:rsid w:val="007332FE"/>
    <w:rsid w:val="00733A8B"/>
    <w:rsid w:val="00734D5A"/>
    <w:rsid w:val="00735DD2"/>
    <w:rsid w:val="00735FC8"/>
    <w:rsid w:val="007368B7"/>
    <w:rsid w:val="00736BD6"/>
    <w:rsid w:val="007372E7"/>
    <w:rsid w:val="0073758E"/>
    <w:rsid w:val="00740614"/>
    <w:rsid w:val="00742402"/>
    <w:rsid w:val="007426C4"/>
    <w:rsid w:val="0074332E"/>
    <w:rsid w:val="007440B4"/>
    <w:rsid w:val="00744D67"/>
    <w:rsid w:val="00744E84"/>
    <w:rsid w:val="0074574C"/>
    <w:rsid w:val="00746D84"/>
    <w:rsid w:val="00747C86"/>
    <w:rsid w:val="0075504F"/>
    <w:rsid w:val="00755932"/>
    <w:rsid w:val="00756069"/>
    <w:rsid w:val="007563A1"/>
    <w:rsid w:val="0075660C"/>
    <w:rsid w:val="0075677F"/>
    <w:rsid w:val="007567F6"/>
    <w:rsid w:val="007570E8"/>
    <w:rsid w:val="00757BFD"/>
    <w:rsid w:val="00760B86"/>
    <w:rsid w:val="00761A16"/>
    <w:rsid w:val="00762275"/>
    <w:rsid w:val="00762B72"/>
    <w:rsid w:val="00764EE0"/>
    <w:rsid w:val="0076569F"/>
    <w:rsid w:val="00771DF8"/>
    <w:rsid w:val="00774A24"/>
    <w:rsid w:val="00775AF1"/>
    <w:rsid w:val="00780EE5"/>
    <w:rsid w:val="007823BC"/>
    <w:rsid w:val="007848E5"/>
    <w:rsid w:val="007864E3"/>
    <w:rsid w:val="00787E27"/>
    <w:rsid w:val="00790E35"/>
    <w:rsid w:val="00790FBF"/>
    <w:rsid w:val="00792E73"/>
    <w:rsid w:val="007938A6"/>
    <w:rsid w:val="00795376"/>
    <w:rsid w:val="00796C6B"/>
    <w:rsid w:val="007A0A6F"/>
    <w:rsid w:val="007A0E11"/>
    <w:rsid w:val="007A2D2A"/>
    <w:rsid w:val="007A2EC8"/>
    <w:rsid w:val="007A3A12"/>
    <w:rsid w:val="007A4BB1"/>
    <w:rsid w:val="007B0028"/>
    <w:rsid w:val="007B06E8"/>
    <w:rsid w:val="007B1E5D"/>
    <w:rsid w:val="007B2B0B"/>
    <w:rsid w:val="007B2BE7"/>
    <w:rsid w:val="007B2DAE"/>
    <w:rsid w:val="007B5A98"/>
    <w:rsid w:val="007B5BD9"/>
    <w:rsid w:val="007B672A"/>
    <w:rsid w:val="007B6DFC"/>
    <w:rsid w:val="007C16D4"/>
    <w:rsid w:val="007C23C4"/>
    <w:rsid w:val="007C2816"/>
    <w:rsid w:val="007C38B6"/>
    <w:rsid w:val="007C42DF"/>
    <w:rsid w:val="007C55DD"/>
    <w:rsid w:val="007C65BD"/>
    <w:rsid w:val="007D0021"/>
    <w:rsid w:val="007D0298"/>
    <w:rsid w:val="007D16C4"/>
    <w:rsid w:val="007D2112"/>
    <w:rsid w:val="007D5A3A"/>
    <w:rsid w:val="007D64BD"/>
    <w:rsid w:val="007D678E"/>
    <w:rsid w:val="007D6FF6"/>
    <w:rsid w:val="007E1262"/>
    <w:rsid w:val="007E28D4"/>
    <w:rsid w:val="007E3CE5"/>
    <w:rsid w:val="007E4494"/>
    <w:rsid w:val="007E5D91"/>
    <w:rsid w:val="007E7C53"/>
    <w:rsid w:val="007F08B4"/>
    <w:rsid w:val="007F3805"/>
    <w:rsid w:val="007F401F"/>
    <w:rsid w:val="007F4BD6"/>
    <w:rsid w:val="007F4F09"/>
    <w:rsid w:val="00802270"/>
    <w:rsid w:val="00802ACF"/>
    <w:rsid w:val="00802C14"/>
    <w:rsid w:val="00803FBB"/>
    <w:rsid w:val="0081010E"/>
    <w:rsid w:val="008107F0"/>
    <w:rsid w:val="00810E84"/>
    <w:rsid w:val="00810F11"/>
    <w:rsid w:val="00813F20"/>
    <w:rsid w:val="00815CEC"/>
    <w:rsid w:val="008162EA"/>
    <w:rsid w:val="00817049"/>
    <w:rsid w:val="00820C00"/>
    <w:rsid w:val="00821247"/>
    <w:rsid w:val="00822210"/>
    <w:rsid w:val="00822889"/>
    <w:rsid w:val="00823217"/>
    <w:rsid w:val="0082547A"/>
    <w:rsid w:val="00825B66"/>
    <w:rsid w:val="0082661C"/>
    <w:rsid w:val="008268B9"/>
    <w:rsid w:val="00826F58"/>
    <w:rsid w:val="00833A19"/>
    <w:rsid w:val="00833AB7"/>
    <w:rsid w:val="008340D2"/>
    <w:rsid w:val="008347A8"/>
    <w:rsid w:val="00835B64"/>
    <w:rsid w:val="008404F3"/>
    <w:rsid w:val="00840C30"/>
    <w:rsid w:val="008414FC"/>
    <w:rsid w:val="00841F09"/>
    <w:rsid w:val="00842DDD"/>
    <w:rsid w:val="00842E33"/>
    <w:rsid w:val="008449AD"/>
    <w:rsid w:val="008457A0"/>
    <w:rsid w:val="00846547"/>
    <w:rsid w:val="008467CA"/>
    <w:rsid w:val="00847A18"/>
    <w:rsid w:val="00850FDA"/>
    <w:rsid w:val="00851AF0"/>
    <w:rsid w:val="00852CA5"/>
    <w:rsid w:val="00854E8B"/>
    <w:rsid w:val="00855655"/>
    <w:rsid w:val="008621F5"/>
    <w:rsid w:val="00862301"/>
    <w:rsid w:val="0086235F"/>
    <w:rsid w:val="00863D59"/>
    <w:rsid w:val="00864B46"/>
    <w:rsid w:val="008665CA"/>
    <w:rsid w:val="008673E0"/>
    <w:rsid w:val="008677C7"/>
    <w:rsid w:val="00867DEC"/>
    <w:rsid w:val="008702BE"/>
    <w:rsid w:val="00872E0F"/>
    <w:rsid w:val="008744DA"/>
    <w:rsid w:val="00874D93"/>
    <w:rsid w:val="00877A03"/>
    <w:rsid w:val="0088123F"/>
    <w:rsid w:val="00881A72"/>
    <w:rsid w:val="00881E57"/>
    <w:rsid w:val="008826AA"/>
    <w:rsid w:val="008828E7"/>
    <w:rsid w:val="00882DE9"/>
    <w:rsid w:val="0088379C"/>
    <w:rsid w:val="008840BF"/>
    <w:rsid w:val="0088439E"/>
    <w:rsid w:val="00884586"/>
    <w:rsid w:val="008913F8"/>
    <w:rsid w:val="00891F34"/>
    <w:rsid w:val="0089207E"/>
    <w:rsid w:val="008920C8"/>
    <w:rsid w:val="00892823"/>
    <w:rsid w:val="00892828"/>
    <w:rsid w:val="00892F59"/>
    <w:rsid w:val="00893879"/>
    <w:rsid w:val="00893FEB"/>
    <w:rsid w:val="00894164"/>
    <w:rsid w:val="00895331"/>
    <w:rsid w:val="0089573C"/>
    <w:rsid w:val="00895CF4"/>
    <w:rsid w:val="00897371"/>
    <w:rsid w:val="008A2294"/>
    <w:rsid w:val="008A34FE"/>
    <w:rsid w:val="008A37DC"/>
    <w:rsid w:val="008A4502"/>
    <w:rsid w:val="008A4D5E"/>
    <w:rsid w:val="008B02DF"/>
    <w:rsid w:val="008B265F"/>
    <w:rsid w:val="008B2937"/>
    <w:rsid w:val="008B2C89"/>
    <w:rsid w:val="008B4326"/>
    <w:rsid w:val="008B505C"/>
    <w:rsid w:val="008B588C"/>
    <w:rsid w:val="008B65B3"/>
    <w:rsid w:val="008C0AE0"/>
    <w:rsid w:val="008C0C39"/>
    <w:rsid w:val="008C0F2B"/>
    <w:rsid w:val="008C1349"/>
    <w:rsid w:val="008C1D1A"/>
    <w:rsid w:val="008C2217"/>
    <w:rsid w:val="008C22EC"/>
    <w:rsid w:val="008C26C5"/>
    <w:rsid w:val="008C4F2A"/>
    <w:rsid w:val="008D2525"/>
    <w:rsid w:val="008D2A4F"/>
    <w:rsid w:val="008D3311"/>
    <w:rsid w:val="008D347D"/>
    <w:rsid w:val="008D354F"/>
    <w:rsid w:val="008D40F9"/>
    <w:rsid w:val="008D715F"/>
    <w:rsid w:val="008D79F3"/>
    <w:rsid w:val="008D79FF"/>
    <w:rsid w:val="008F29D0"/>
    <w:rsid w:val="008F3378"/>
    <w:rsid w:val="008F350E"/>
    <w:rsid w:val="008F40D6"/>
    <w:rsid w:val="008F4888"/>
    <w:rsid w:val="008F59B3"/>
    <w:rsid w:val="008F6DAB"/>
    <w:rsid w:val="008F6E66"/>
    <w:rsid w:val="009033DB"/>
    <w:rsid w:val="009034F4"/>
    <w:rsid w:val="00905687"/>
    <w:rsid w:val="00906002"/>
    <w:rsid w:val="0090738B"/>
    <w:rsid w:val="00912E67"/>
    <w:rsid w:val="0091498F"/>
    <w:rsid w:val="00914C87"/>
    <w:rsid w:val="0091707E"/>
    <w:rsid w:val="009170AA"/>
    <w:rsid w:val="0091715D"/>
    <w:rsid w:val="00924EFB"/>
    <w:rsid w:val="009257B8"/>
    <w:rsid w:val="00930BE8"/>
    <w:rsid w:val="00932045"/>
    <w:rsid w:val="0093428B"/>
    <w:rsid w:val="009351A0"/>
    <w:rsid w:val="00935863"/>
    <w:rsid w:val="009369AC"/>
    <w:rsid w:val="00936A90"/>
    <w:rsid w:val="0093721D"/>
    <w:rsid w:val="00937918"/>
    <w:rsid w:val="009402BA"/>
    <w:rsid w:val="009415E1"/>
    <w:rsid w:val="00941657"/>
    <w:rsid w:val="00943980"/>
    <w:rsid w:val="0094537C"/>
    <w:rsid w:val="0094564A"/>
    <w:rsid w:val="0095039E"/>
    <w:rsid w:val="009514D4"/>
    <w:rsid w:val="00951FD7"/>
    <w:rsid w:val="009526CC"/>
    <w:rsid w:val="0095422A"/>
    <w:rsid w:val="00956A86"/>
    <w:rsid w:val="00957A30"/>
    <w:rsid w:val="00960D68"/>
    <w:rsid w:val="00960EC3"/>
    <w:rsid w:val="00963771"/>
    <w:rsid w:val="00963AF2"/>
    <w:rsid w:val="009640E2"/>
    <w:rsid w:val="0096413D"/>
    <w:rsid w:val="009644FA"/>
    <w:rsid w:val="00964625"/>
    <w:rsid w:val="00964CED"/>
    <w:rsid w:val="00966D8C"/>
    <w:rsid w:val="00972F06"/>
    <w:rsid w:val="009740C6"/>
    <w:rsid w:val="00974B7B"/>
    <w:rsid w:val="00976894"/>
    <w:rsid w:val="00976D42"/>
    <w:rsid w:val="00977AF5"/>
    <w:rsid w:val="00977EB5"/>
    <w:rsid w:val="00982ADB"/>
    <w:rsid w:val="00983E39"/>
    <w:rsid w:val="0098441F"/>
    <w:rsid w:val="00984D12"/>
    <w:rsid w:val="009867A5"/>
    <w:rsid w:val="00990029"/>
    <w:rsid w:val="009903E7"/>
    <w:rsid w:val="00990CD1"/>
    <w:rsid w:val="00993A5D"/>
    <w:rsid w:val="00993AEE"/>
    <w:rsid w:val="009944D4"/>
    <w:rsid w:val="00995F8E"/>
    <w:rsid w:val="009960C8"/>
    <w:rsid w:val="00996908"/>
    <w:rsid w:val="00996957"/>
    <w:rsid w:val="00997D19"/>
    <w:rsid w:val="009A0288"/>
    <w:rsid w:val="009A0839"/>
    <w:rsid w:val="009A0C91"/>
    <w:rsid w:val="009A0FE8"/>
    <w:rsid w:val="009A1755"/>
    <w:rsid w:val="009A22AD"/>
    <w:rsid w:val="009A53B7"/>
    <w:rsid w:val="009B2028"/>
    <w:rsid w:val="009B2CD7"/>
    <w:rsid w:val="009B3B64"/>
    <w:rsid w:val="009B63DE"/>
    <w:rsid w:val="009B658E"/>
    <w:rsid w:val="009B796C"/>
    <w:rsid w:val="009B7CDB"/>
    <w:rsid w:val="009C0972"/>
    <w:rsid w:val="009C0B0F"/>
    <w:rsid w:val="009C1908"/>
    <w:rsid w:val="009C1DFA"/>
    <w:rsid w:val="009C58FC"/>
    <w:rsid w:val="009C66DB"/>
    <w:rsid w:val="009D1789"/>
    <w:rsid w:val="009D1AD7"/>
    <w:rsid w:val="009D305D"/>
    <w:rsid w:val="009D5CB5"/>
    <w:rsid w:val="009D6083"/>
    <w:rsid w:val="009E10C2"/>
    <w:rsid w:val="009E2BD0"/>
    <w:rsid w:val="009E52FE"/>
    <w:rsid w:val="009E62C1"/>
    <w:rsid w:val="009F140D"/>
    <w:rsid w:val="009F241F"/>
    <w:rsid w:val="009F401B"/>
    <w:rsid w:val="009F44E5"/>
    <w:rsid w:val="009F4655"/>
    <w:rsid w:val="009F5EAE"/>
    <w:rsid w:val="009F74EA"/>
    <w:rsid w:val="009F78AC"/>
    <w:rsid w:val="00A01A5C"/>
    <w:rsid w:val="00A01D7F"/>
    <w:rsid w:val="00A02821"/>
    <w:rsid w:val="00A047AE"/>
    <w:rsid w:val="00A0699F"/>
    <w:rsid w:val="00A06BAD"/>
    <w:rsid w:val="00A0705B"/>
    <w:rsid w:val="00A07DD5"/>
    <w:rsid w:val="00A11910"/>
    <w:rsid w:val="00A11A7D"/>
    <w:rsid w:val="00A12D23"/>
    <w:rsid w:val="00A13CF3"/>
    <w:rsid w:val="00A1429F"/>
    <w:rsid w:val="00A1451B"/>
    <w:rsid w:val="00A16365"/>
    <w:rsid w:val="00A177BC"/>
    <w:rsid w:val="00A17EAA"/>
    <w:rsid w:val="00A21006"/>
    <w:rsid w:val="00A241F0"/>
    <w:rsid w:val="00A2444A"/>
    <w:rsid w:val="00A24BB8"/>
    <w:rsid w:val="00A276A4"/>
    <w:rsid w:val="00A279FA"/>
    <w:rsid w:val="00A3012F"/>
    <w:rsid w:val="00A30E39"/>
    <w:rsid w:val="00A30E98"/>
    <w:rsid w:val="00A31811"/>
    <w:rsid w:val="00A33648"/>
    <w:rsid w:val="00A35041"/>
    <w:rsid w:val="00A35EEB"/>
    <w:rsid w:val="00A36160"/>
    <w:rsid w:val="00A376D9"/>
    <w:rsid w:val="00A37C56"/>
    <w:rsid w:val="00A413A0"/>
    <w:rsid w:val="00A41B64"/>
    <w:rsid w:val="00A4269C"/>
    <w:rsid w:val="00A4303A"/>
    <w:rsid w:val="00A43D6D"/>
    <w:rsid w:val="00A44D1C"/>
    <w:rsid w:val="00A4520D"/>
    <w:rsid w:val="00A45C26"/>
    <w:rsid w:val="00A50F26"/>
    <w:rsid w:val="00A52906"/>
    <w:rsid w:val="00A52C69"/>
    <w:rsid w:val="00A54074"/>
    <w:rsid w:val="00A54BCD"/>
    <w:rsid w:val="00A5624D"/>
    <w:rsid w:val="00A60BD0"/>
    <w:rsid w:val="00A61F56"/>
    <w:rsid w:val="00A61F64"/>
    <w:rsid w:val="00A636D6"/>
    <w:rsid w:val="00A64CC8"/>
    <w:rsid w:val="00A659B4"/>
    <w:rsid w:val="00A65B56"/>
    <w:rsid w:val="00A65D99"/>
    <w:rsid w:val="00A66987"/>
    <w:rsid w:val="00A67223"/>
    <w:rsid w:val="00A70A60"/>
    <w:rsid w:val="00A71962"/>
    <w:rsid w:val="00A72C77"/>
    <w:rsid w:val="00A75D7A"/>
    <w:rsid w:val="00A7666A"/>
    <w:rsid w:val="00A76F6A"/>
    <w:rsid w:val="00A80F29"/>
    <w:rsid w:val="00A8196C"/>
    <w:rsid w:val="00A83EB9"/>
    <w:rsid w:val="00A86A42"/>
    <w:rsid w:val="00A87278"/>
    <w:rsid w:val="00A87D1F"/>
    <w:rsid w:val="00A90987"/>
    <w:rsid w:val="00A9210B"/>
    <w:rsid w:val="00A93D93"/>
    <w:rsid w:val="00A94A82"/>
    <w:rsid w:val="00A94AAF"/>
    <w:rsid w:val="00A952CA"/>
    <w:rsid w:val="00A95430"/>
    <w:rsid w:val="00A95DAD"/>
    <w:rsid w:val="00A96A21"/>
    <w:rsid w:val="00AA0A8A"/>
    <w:rsid w:val="00AA0C56"/>
    <w:rsid w:val="00AA2E17"/>
    <w:rsid w:val="00AA387E"/>
    <w:rsid w:val="00AA38B6"/>
    <w:rsid w:val="00AA4224"/>
    <w:rsid w:val="00AA4AD2"/>
    <w:rsid w:val="00AA601A"/>
    <w:rsid w:val="00AA623B"/>
    <w:rsid w:val="00AB0F2E"/>
    <w:rsid w:val="00AB190A"/>
    <w:rsid w:val="00AB1B2E"/>
    <w:rsid w:val="00AB2C21"/>
    <w:rsid w:val="00AB5E32"/>
    <w:rsid w:val="00AC1C39"/>
    <w:rsid w:val="00AC1C81"/>
    <w:rsid w:val="00AC1EAD"/>
    <w:rsid w:val="00AC2384"/>
    <w:rsid w:val="00AC2461"/>
    <w:rsid w:val="00AC3BDC"/>
    <w:rsid w:val="00AC44BF"/>
    <w:rsid w:val="00AC58FB"/>
    <w:rsid w:val="00AC793D"/>
    <w:rsid w:val="00AC7E93"/>
    <w:rsid w:val="00AD3946"/>
    <w:rsid w:val="00AD4DF6"/>
    <w:rsid w:val="00AE2FF6"/>
    <w:rsid w:val="00AE3159"/>
    <w:rsid w:val="00AE6079"/>
    <w:rsid w:val="00AF1CAE"/>
    <w:rsid w:val="00AF2840"/>
    <w:rsid w:val="00AF2D8A"/>
    <w:rsid w:val="00AF3299"/>
    <w:rsid w:val="00AF380B"/>
    <w:rsid w:val="00AF3C9B"/>
    <w:rsid w:val="00AF3E0D"/>
    <w:rsid w:val="00AF4474"/>
    <w:rsid w:val="00AF685D"/>
    <w:rsid w:val="00AF7E0A"/>
    <w:rsid w:val="00B01599"/>
    <w:rsid w:val="00B02CC5"/>
    <w:rsid w:val="00B03872"/>
    <w:rsid w:val="00B046CF"/>
    <w:rsid w:val="00B04ABC"/>
    <w:rsid w:val="00B05807"/>
    <w:rsid w:val="00B0626A"/>
    <w:rsid w:val="00B068C3"/>
    <w:rsid w:val="00B070C7"/>
    <w:rsid w:val="00B1011D"/>
    <w:rsid w:val="00B103EA"/>
    <w:rsid w:val="00B10A06"/>
    <w:rsid w:val="00B1224C"/>
    <w:rsid w:val="00B1314B"/>
    <w:rsid w:val="00B14871"/>
    <w:rsid w:val="00B14D86"/>
    <w:rsid w:val="00B152FC"/>
    <w:rsid w:val="00B1585B"/>
    <w:rsid w:val="00B16051"/>
    <w:rsid w:val="00B164B0"/>
    <w:rsid w:val="00B16A15"/>
    <w:rsid w:val="00B16BED"/>
    <w:rsid w:val="00B17391"/>
    <w:rsid w:val="00B214EB"/>
    <w:rsid w:val="00B21B7A"/>
    <w:rsid w:val="00B22099"/>
    <w:rsid w:val="00B253CC"/>
    <w:rsid w:val="00B25AB8"/>
    <w:rsid w:val="00B26C6B"/>
    <w:rsid w:val="00B31E3A"/>
    <w:rsid w:val="00B347C4"/>
    <w:rsid w:val="00B36347"/>
    <w:rsid w:val="00B36C29"/>
    <w:rsid w:val="00B37025"/>
    <w:rsid w:val="00B40E5F"/>
    <w:rsid w:val="00B41160"/>
    <w:rsid w:val="00B42006"/>
    <w:rsid w:val="00B4343C"/>
    <w:rsid w:val="00B439C4"/>
    <w:rsid w:val="00B43CBB"/>
    <w:rsid w:val="00B45729"/>
    <w:rsid w:val="00B47ABB"/>
    <w:rsid w:val="00B47EF9"/>
    <w:rsid w:val="00B50326"/>
    <w:rsid w:val="00B51ABE"/>
    <w:rsid w:val="00B539EB"/>
    <w:rsid w:val="00B54A4F"/>
    <w:rsid w:val="00B55D61"/>
    <w:rsid w:val="00B6116A"/>
    <w:rsid w:val="00B622E1"/>
    <w:rsid w:val="00B6387C"/>
    <w:rsid w:val="00B63FE2"/>
    <w:rsid w:val="00B64FF1"/>
    <w:rsid w:val="00B65E0C"/>
    <w:rsid w:val="00B66FDD"/>
    <w:rsid w:val="00B7007E"/>
    <w:rsid w:val="00B71BF4"/>
    <w:rsid w:val="00B71F3C"/>
    <w:rsid w:val="00B73942"/>
    <w:rsid w:val="00B757CE"/>
    <w:rsid w:val="00B76222"/>
    <w:rsid w:val="00B80572"/>
    <w:rsid w:val="00B80AA5"/>
    <w:rsid w:val="00B8158D"/>
    <w:rsid w:val="00B8232A"/>
    <w:rsid w:val="00B8326B"/>
    <w:rsid w:val="00B834C1"/>
    <w:rsid w:val="00B84CD7"/>
    <w:rsid w:val="00B85EB4"/>
    <w:rsid w:val="00B86066"/>
    <w:rsid w:val="00B8655E"/>
    <w:rsid w:val="00B86B3A"/>
    <w:rsid w:val="00B86CA9"/>
    <w:rsid w:val="00B911C5"/>
    <w:rsid w:val="00B91D15"/>
    <w:rsid w:val="00B92743"/>
    <w:rsid w:val="00B93915"/>
    <w:rsid w:val="00B96782"/>
    <w:rsid w:val="00B96CB2"/>
    <w:rsid w:val="00B96E58"/>
    <w:rsid w:val="00B972FF"/>
    <w:rsid w:val="00BA0031"/>
    <w:rsid w:val="00BA0847"/>
    <w:rsid w:val="00BA1544"/>
    <w:rsid w:val="00BA3140"/>
    <w:rsid w:val="00BA3145"/>
    <w:rsid w:val="00BA38D8"/>
    <w:rsid w:val="00BA3981"/>
    <w:rsid w:val="00BA4EE2"/>
    <w:rsid w:val="00BA515D"/>
    <w:rsid w:val="00BA5440"/>
    <w:rsid w:val="00BA639F"/>
    <w:rsid w:val="00BA6DE0"/>
    <w:rsid w:val="00BA7B96"/>
    <w:rsid w:val="00BB0628"/>
    <w:rsid w:val="00BB0C16"/>
    <w:rsid w:val="00BB15AC"/>
    <w:rsid w:val="00BB2B07"/>
    <w:rsid w:val="00BB329E"/>
    <w:rsid w:val="00BB332D"/>
    <w:rsid w:val="00BB377D"/>
    <w:rsid w:val="00BB3BD7"/>
    <w:rsid w:val="00BB55AB"/>
    <w:rsid w:val="00BB6920"/>
    <w:rsid w:val="00BB73ED"/>
    <w:rsid w:val="00BB7B52"/>
    <w:rsid w:val="00BC0221"/>
    <w:rsid w:val="00BC06A5"/>
    <w:rsid w:val="00BC1859"/>
    <w:rsid w:val="00BC1A86"/>
    <w:rsid w:val="00BC2429"/>
    <w:rsid w:val="00BC290F"/>
    <w:rsid w:val="00BC32D9"/>
    <w:rsid w:val="00BC359D"/>
    <w:rsid w:val="00BC4905"/>
    <w:rsid w:val="00BC5220"/>
    <w:rsid w:val="00BC6D55"/>
    <w:rsid w:val="00BC742D"/>
    <w:rsid w:val="00BC7593"/>
    <w:rsid w:val="00BD42EE"/>
    <w:rsid w:val="00BD46CF"/>
    <w:rsid w:val="00BD5097"/>
    <w:rsid w:val="00BD5436"/>
    <w:rsid w:val="00BD5BD4"/>
    <w:rsid w:val="00BD7462"/>
    <w:rsid w:val="00BD7EA4"/>
    <w:rsid w:val="00BE0001"/>
    <w:rsid w:val="00BE0203"/>
    <w:rsid w:val="00BE08CA"/>
    <w:rsid w:val="00BE0A45"/>
    <w:rsid w:val="00BE21F4"/>
    <w:rsid w:val="00BE236E"/>
    <w:rsid w:val="00BE4C77"/>
    <w:rsid w:val="00BE4E44"/>
    <w:rsid w:val="00BE5C07"/>
    <w:rsid w:val="00BE6328"/>
    <w:rsid w:val="00BE7984"/>
    <w:rsid w:val="00BE7F4A"/>
    <w:rsid w:val="00BF0A97"/>
    <w:rsid w:val="00BF3E05"/>
    <w:rsid w:val="00BF5AF7"/>
    <w:rsid w:val="00BF6A48"/>
    <w:rsid w:val="00BF6F25"/>
    <w:rsid w:val="00C00334"/>
    <w:rsid w:val="00C00815"/>
    <w:rsid w:val="00C0351A"/>
    <w:rsid w:val="00C03A8C"/>
    <w:rsid w:val="00C04350"/>
    <w:rsid w:val="00C06071"/>
    <w:rsid w:val="00C07976"/>
    <w:rsid w:val="00C1016F"/>
    <w:rsid w:val="00C1053F"/>
    <w:rsid w:val="00C1107F"/>
    <w:rsid w:val="00C12FB5"/>
    <w:rsid w:val="00C16AB5"/>
    <w:rsid w:val="00C16E59"/>
    <w:rsid w:val="00C17A86"/>
    <w:rsid w:val="00C17FC9"/>
    <w:rsid w:val="00C20E57"/>
    <w:rsid w:val="00C2164C"/>
    <w:rsid w:val="00C21C65"/>
    <w:rsid w:val="00C228B7"/>
    <w:rsid w:val="00C23855"/>
    <w:rsid w:val="00C25814"/>
    <w:rsid w:val="00C304CA"/>
    <w:rsid w:val="00C3122F"/>
    <w:rsid w:val="00C32AB4"/>
    <w:rsid w:val="00C32C18"/>
    <w:rsid w:val="00C333D6"/>
    <w:rsid w:val="00C36463"/>
    <w:rsid w:val="00C36629"/>
    <w:rsid w:val="00C36745"/>
    <w:rsid w:val="00C37809"/>
    <w:rsid w:val="00C40812"/>
    <w:rsid w:val="00C43EFA"/>
    <w:rsid w:val="00C44004"/>
    <w:rsid w:val="00C453A7"/>
    <w:rsid w:val="00C46941"/>
    <w:rsid w:val="00C469FA"/>
    <w:rsid w:val="00C47DAB"/>
    <w:rsid w:val="00C5055C"/>
    <w:rsid w:val="00C5218F"/>
    <w:rsid w:val="00C5516E"/>
    <w:rsid w:val="00C561DB"/>
    <w:rsid w:val="00C56FE1"/>
    <w:rsid w:val="00C60A8B"/>
    <w:rsid w:val="00C63D18"/>
    <w:rsid w:val="00C66590"/>
    <w:rsid w:val="00C7175F"/>
    <w:rsid w:val="00C73865"/>
    <w:rsid w:val="00C73F93"/>
    <w:rsid w:val="00C75A4A"/>
    <w:rsid w:val="00C76839"/>
    <w:rsid w:val="00C77B91"/>
    <w:rsid w:val="00C8010E"/>
    <w:rsid w:val="00C8118A"/>
    <w:rsid w:val="00C81227"/>
    <w:rsid w:val="00C8229F"/>
    <w:rsid w:val="00C826F6"/>
    <w:rsid w:val="00C84B9C"/>
    <w:rsid w:val="00C8632C"/>
    <w:rsid w:val="00C87AFC"/>
    <w:rsid w:val="00C87B2D"/>
    <w:rsid w:val="00C9136D"/>
    <w:rsid w:val="00C92AFD"/>
    <w:rsid w:val="00C92F21"/>
    <w:rsid w:val="00C93C69"/>
    <w:rsid w:val="00C953F2"/>
    <w:rsid w:val="00C96610"/>
    <w:rsid w:val="00C96A6F"/>
    <w:rsid w:val="00C96FB7"/>
    <w:rsid w:val="00C9749B"/>
    <w:rsid w:val="00C97A5A"/>
    <w:rsid w:val="00CA09B6"/>
    <w:rsid w:val="00CA0B7D"/>
    <w:rsid w:val="00CA1284"/>
    <w:rsid w:val="00CA152F"/>
    <w:rsid w:val="00CA17DC"/>
    <w:rsid w:val="00CA4CAD"/>
    <w:rsid w:val="00CA70B6"/>
    <w:rsid w:val="00CA7147"/>
    <w:rsid w:val="00CA7790"/>
    <w:rsid w:val="00CB0A32"/>
    <w:rsid w:val="00CB0F58"/>
    <w:rsid w:val="00CB1A1F"/>
    <w:rsid w:val="00CB2B91"/>
    <w:rsid w:val="00CB30F1"/>
    <w:rsid w:val="00CB3437"/>
    <w:rsid w:val="00CB3A49"/>
    <w:rsid w:val="00CB3B6A"/>
    <w:rsid w:val="00CB3BCE"/>
    <w:rsid w:val="00CB3E40"/>
    <w:rsid w:val="00CB4E9C"/>
    <w:rsid w:val="00CB7696"/>
    <w:rsid w:val="00CC11A7"/>
    <w:rsid w:val="00CC1FC4"/>
    <w:rsid w:val="00CC2F0B"/>
    <w:rsid w:val="00CC346D"/>
    <w:rsid w:val="00CC36A7"/>
    <w:rsid w:val="00CC6E60"/>
    <w:rsid w:val="00CC73CD"/>
    <w:rsid w:val="00CD0F53"/>
    <w:rsid w:val="00CD143E"/>
    <w:rsid w:val="00CD17F3"/>
    <w:rsid w:val="00CD24D1"/>
    <w:rsid w:val="00CD48EE"/>
    <w:rsid w:val="00CD49FC"/>
    <w:rsid w:val="00CE1F8C"/>
    <w:rsid w:val="00CE40CE"/>
    <w:rsid w:val="00CE4E05"/>
    <w:rsid w:val="00CE51D3"/>
    <w:rsid w:val="00CE5C5B"/>
    <w:rsid w:val="00CE5E34"/>
    <w:rsid w:val="00CE6CD7"/>
    <w:rsid w:val="00CE77D2"/>
    <w:rsid w:val="00CF041D"/>
    <w:rsid w:val="00CF06A1"/>
    <w:rsid w:val="00CF0ADB"/>
    <w:rsid w:val="00CF14E1"/>
    <w:rsid w:val="00CF1572"/>
    <w:rsid w:val="00CF1637"/>
    <w:rsid w:val="00CF3053"/>
    <w:rsid w:val="00CF4D41"/>
    <w:rsid w:val="00CF7374"/>
    <w:rsid w:val="00D01076"/>
    <w:rsid w:val="00D023F9"/>
    <w:rsid w:val="00D036BF"/>
    <w:rsid w:val="00D06A4B"/>
    <w:rsid w:val="00D06CA6"/>
    <w:rsid w:val="00D10769"/>
    <w:rsid w:val="00D11B4A"/>
    <w:rsid w:val="00D149E2"/>
    <w:rsid w:val="00D204B8"/>
    <w:rsid w:val="00D22766"/>
    <w:rsid w:val="00D24278"/>
    <w:rsid w:val="00D247AB"/>
    <w:rsid w:val="00D2652D"/>
    <w:rsid w:val="00D267F6"/>
    <w:rsid w:val="00D305AB"/>
    <w:rsid w:val="00D3139F"/>
    <w:rsid w:val="00D3167D"/>
    <w:rsid w:val="00D31E1D"/>
    <w:rsid w:val="00D32943"/>
    <w:rsid w:val="00D32A37"/>
    <w:rsid w:val="00D330E1"/>
    <w:rsid w:val="00D34890"/>
    <w:rsid w:val="00D34E86"/>
    <w:rsid w:val="00D35F2D"/>
    <w:rsid w:val="00D37CD3"/>
    <w:rsid w:val="00D40E5A"/>
    <w:rsid w:val="00D41C4D"/>
    <w:rsid w:val="00D41FAE"/>
    <w:rsid w:val="00D42B6A"/>
    <w:rsid w:val="00D4526E"/>
    <w:rsid w:val="00D465A8"/>
    <w:rsid w:val="00D47935"/>
    <w:rsid w:val="00D47C17"/>
    <w:rsid w:val="00D5152A"/>
    <w:rsid w:val="00D51A1D"/>
    <w:rsid w:val="00D532BD"/>
    <w:rsid w:val="00D54229"/>
    <w:rsid w:val="00D5452A"/>
    <w:rsid w:val="00D54863"/>
    <w:rsid w:val="00D5580C"/>
    <w:rsid w:val="00D55AD5"/>
    <w:rsid w:val="00D56084"/>
    <w:rsid w:val="00D609B6"/>
    <w:rsid w:val="00D60BA3"/>
    <w:rsid w:val="00D60CE6"/>
    <w:rsid w:val="00D60DBD"/>
    <w:rsid w:val="00D614DD"/>
    <w:rsid w:val="00D61807"/>
    <w:rsid w:val="00D629FD"/>
    <w:rsid w:val="00D62F24"/>
    <w:rsid w:val="00D64023"/>
    <w:rsid w:val="00D66543"/>
    <w:rsid w:val="00D66656"/>
    <w:rsid w:val="00D706BD"/>
    <w:rsid w:val="00D731D9"/>
    <w:rsid w:val="00D738A3"/>
    <w:rsid w:val="00D742E6"/>
    <w:rsid w:val="00D74426"/>
    <w:rsid w:val="00D7497B"/>
    <w:rsid w:val="00D74D59"/>
    <w:rsid w:val="00D776C9"/>
    <w:rsid w:val="00D836FD"/>
    <w:rsid w:val="00D83AF2"/>
    <w:rsid w:val="00D84B33"/>
    <w:rsid w:val="00D851D3"/>
    <w:rsid w:val="00D85376"/>
    <w:rsid w:val="00D90675"/>
    <w:rsid w:val="00D92A1E"/>
    <w:rsid w:val="00D92A86"/>
    <w:rsid w:val="00D9493C"/>
    <w:rsid w:val="00D95132"/>
    <w:rsid w:val="00D96F72"/>
    <w:rsid w:val="00DA054A"/>
    <w:rsid w:val="00DA3AD9"/>
    <w:rsid w:val="00DA4741"/>
    <w:rsid w:val="00DA4E59"/>
    <w:rsid w:val="00DA54BF"/>
    <w:rsid w:val="00DA66DA"/>
    <w:rsid w:val="00DB0907"/>
    <w:rsid w:val="00DB1E38"/>
    <w:rsid w:val="00DB37D2"/>
    <w:rsid w:val="00DB43FA"/>
    <w:rsid w:val="00DB4478"/>
    <w:rsid w:val="00DB4523"/>
    <w:rsid w:val="00DB4BB0"/>
    <w:rsid w:val="00DB56BB"/>
    <w:rsid w:val="00DC0CFA"/>
    <w:rsid w:val="00DC0E55"/>
    <w:rsid w:val="00DC2E1F"/>
    <w:rsid w:val="00DC354C"/>
    <w:rsid w:val="00DC5ECD"/>
    <w:rsid w:val="00DC7D0F"/>
    <w:rsid w:val="00DC7D93"/>
    <w:rsid w:val="00DC7EC8"/>
    <w:rsid w:val="00DD16B1"/>
    <w:rsid w:val="00DD1EAF"/>
    <w:rsid w:val="00DD25A2"/>
    <w:rsid w:val="00DD294C"/>
    <w:rsid w:val="00DD4E75"/>
    <w:rsid w:val="00DD784E"/>
    <w:rsid w:val="00DD7DAC"/>
    <w:rsid w:val="00DE178E"/>
    <w:rsid w:val="00DE20F0"/>
    <w:rsid w:val="00DE2A28"/>
    <w:rsid w:val="00DE36F0"/>
    <w:rsid w:val="00DE37CA"/>
    <w:rsid w:val="00DE3B1B"/>
    <w:rsid w:val="00DE4892"/>
    <w:rsid w:val="00DE4D14"/>
    <w:rsid w:val="00DF1DAE"/>
    <w:rsid w:val="00DF21BA"/>
    <w:rsid w:val="00DF2A76"/>
    <w:rsid w:val="00DF7D1B"/>
    <w:rsid w:val="00E008B9"/>
    <w:rsid w:val="00E01629"/>
    <w:rsid w:val="00E017A5"/>
    <w:rsid w:val="00E0394C"/>
    <w:rsid w:val="00E04629"/>
    <w:rsid w:val="00E04814"/>
    <w:rsid w:val="00E04B09"/>
    <w:rsid w:val="00E0509D"/>
    <w:rsid w:val="00E11D6E"/>
    <w:rsid w:val="00E12176"/>
    <w:rsid w:val="00E133D4"/>
    <w:rsid w:val="00E152F0"/>
    <w:rsid w:val="00E1614B"/>
    <w:rsid w:val="00E165E1"/>
    <w:rsid w:val="00E17960"/>
    <w:rsid w:val="00E2016C"/>
    <w:rsid w:val="00E20268"/>
    <w:rsid w:val="00E20E83"/>
    <w:rsid w:val="00E24287"/>
    <w:rsid w:val="00E311D2"/>
    <w:rsid w:val="00E31397"/>
    <w:rsid w:val="00E31D2F"/>
    <w:rsid w:val="00E32264"/>
    <w:rsid w:val="00E32C75"/>
    <w:rsid w:val="00E339EA"/>
    <w:rsid w:val="00E34515"/>
    <w:rsid w:val="00E37C54"/>
    <w:rsid w:val="00E40280"/>
    <w:rsid w:val="00E40CE3"/>
    <w:rsid w:val="00E4214B"/>
    <w:rsid w:val="00E46F17"/>
    <w:rsid w:val="00E54F4A"/>
    <w:rsid w:val="00E55A88"/>
    <w:rsid w:val="00E57420"/>
    <w:rsid w:val="00E60C11"/>
    <w:rsid w:val="00E62761"/>
    <w:rsid w:val="00E630BB"/>
    <w:rsid w:val="00E63228"/>
    <w:rsid w:val="00E66502"/>
    <w:rsid w:val="00E673FD"/>
    <w:rsid w:val="00E7222F"/>
    <w:rsid w:val="00E7475A"/>
    <w:rsid w:val="00E75956"/>
    <w:rsid w:val="00E75D76"/>
    <w:rsid w:val="00E8002F"/>
    <w:rsid w:val="00E8175A"/>
    <w:rsid w:val="00E84101"/>
    <w:rsid w:val="00E846E7"/>
    <w:rsid w:val="00E868F3"/>
    <w:rsid w:val="00E86C4E"/>
    <w:rsid w:val="00E90085"/>
    <w:rsid w:val="00E90414"/>
    <w:rsid w:val="00E90A24"/>
    <w:rsid w:val="00E95B48"/>
    <w:rsid w:val="00E96818"/>
    <w:rsid w:val="00E972E1"/>
    <w:rsid w:val="00EA02E8"/>
    <w:rsid w:val="00EA16A0"/>
    <w:rsid w:val="00EA1904"/>
    <w:rsid w:val="00EA2867"/>
    <w:rsid w:val="00EA3D1C"/>
    <w:rsid w:val="00EA50E1"/>
    <w:rsid w:val="00EA65EB"/>
    <w:rsid w:val="00EA6620"/>
    <w:rsid w:val="00EA6997"/>
    <w:rsid w:val="00EA69EC"/>
    <w:rsid w:val="00EB08F9"/>
    <w:rsid w:val="00EB41CE"/>
    <w:rsid w:val="00EB44B3"/>
    <w:rsid w:val="00EB4D92"/>
    <w:rsid w:val="00EB534B"/>
    <w:rsid w:val="00EB53AB"/>
    <w:rsid w:val="00EB5A10"/>
    <w:rsid w:val="00EB6C9C"/>
    <w:rsid w:val="00EB7696"/>
    <w:rsid w:val="00EB7985"/>
    <w:rsid w:val="00EC14FC"/>
    <w:rsid w:val="00EC1853"/>
    <w:rsid w:val="00EC1904"/>
    <w:rsid w:val="00EC2317"/>
    <w:rsid w:val="00EC3295"/>
    <w:rsid w:val="00EC341F"/>
    <w:rsid w:val="00EC5327"/>
    <w:rsid w:val="00EC5CC1"/>
    <w:rsid w:val="00EC6A54"/>
    <w:rsid w:val="00EC7D17"/>
    <w:rsid w:val="00ED1D09"/>
    <w:rsid w:val="00ED2F84"/>
    <w:rsid w:val="00ED3698"/>
    <w:rsid w:val="00ED3C10"/>
    <w:rsid w:val="00ED3D9A"/>
    <w:rsid w:val="00ED4D61"/>
    <w:rsid w:val="00EE089E"/>
    <w:rsid w:val="00EE0A15"/>
    <w:rsid w:val="00EE137A"/>
    <w:rsid w:val="00EE18B5"/>
    <w:rsid w:val="00EE3362"/>
    <w:rsid w:val="00EE39EB"/>
    <w:rsid w:val="00EE5393"/>
    <w:rsid w:val="00EE5874"/>
    <w:rsid w:val="00EE7EE9"/>
    <w:rsid w:val="00EF02F7"/>
    <w:rsid w:val="00EF302D"/>
    <w:rsid w:val="00F000B6"/>
    <w:rsid w:val="00F02880"/>
    <w:rsid w:val="00F03658"/>
    <w:rsid w:val="00F046FA"/>
    <w:rsid w:val="00F054E8"/>
    <w:rsid w:val="00F05907"/>
    <w:rsid w:val="00F075B7"/>
    <w:rsid w:val="00F07EC6"/>
    <w:rsid w:val="00F10ABD"/>
    <w:rsid w:val="00F14102"/>
    <w:rsid w:val="00F16BCE"/>
    <w:rsid w:val="00F20188"/>
    <w:rsid w:val="00F2138A"/>
    <w:rsid w:val="00F23A2B"/>
    <w:rsid w:val="00F242F9"/>
    <w:rsid w:val="00F27449"/>
    <w:rsid w:val="00F33469"/>
    <w:rsid w:val="00F360B7"/>
    <w:rsid w:val="00F3717E"/>
    <w:rsid w:val="00F3742D"/>
    <w:rsid w:val="00F374E1"/>
    <w:rsid w:val="00F40AF2"/>
    <w:rsid w:val="00F416DD"/>
    <w:rsid w:val="00F4295E"/>
    <w:rsid w:val="00F42EBE"/>
    <w:rsid w:val="00F437ED"/>
    <w:rsid w:val="00F46494"/>
    <w:rsid w:val="00F47863"/>
    <w:rsid w:val="00F50423"/>
    <w:rsid w:val="00F5210D"/>
    <w:rsid w:val="00F53999"/>
    <w:rsid w:val="00F53EDC"/>
    <w:rsid w:val="00F55ADB"/>
    <w:rsid w:val="00F566B0"/>
    <w:rsid w:val="00F56A49"/>
    <w:rsid w:val="00F56F79"/>
    <w:rsid w:val="00F570F2"/>
    <w:rsid w:val="00F579B4"/>
    <w:rsid w:val="00F57BD3"/>
    <w:rsid w:val="00F620FC"/>
    <w:rsid w:val="00F622BF"/>
    <w:rsid w:val="00F631F1"/>
    <w:rsid w:val="00F63D55"/>
    <w:rsid w:val="00F6449B"/>
    <w:rsid w:val="00F66B57"/>
    <w:rsid w:val="00F7000D"/>
    <w:rsid w:val="00F72161"/>
    <w:rsid w:val="00F73E36"/>
    <w:rsid w:val="00F749F1"/>
    <w:rsid w:val="00F76A98"/>
    <w:rsid w:val="00F76F70"/>
    <w:rsid w:val="00F77472"/>
    <w:rsid w:val="00F778CF"/>
    <w:rsid w:val="00F80A3C"/>
    <w:rsid w:val="00F81307"/>
    <w:rsid w:val="00F83B56"/>
    <w:rsid w:val="00F8626C"/>
    <w:rsid w:val="00F86ABC"/>
    <w:rsid w:val="00F86C5B"/>
    <w:rsid w:val="00F90185"/>
    <w:rsid w:val="00F92A96"/>
    <w:rsid w:val="00F92DE4"/>
    <w:rsid w:val="00F95283"/>
    <w:rsid w:val="00F9682F"/>
    <w:rsid w:val="00F96A2A"/>
    <w:rsid w:val="00F97A97"/>
    <w:rsid w:val="00FA08E7"/>
    <w:rsid w:val="00FA2723"/>
    <w:rsid w:val="00FA2A4E"/>
    <w:rsid w:val="00FA604B"/>
    <w:rsid w:val="00FA66B5"/>
    <w:rsid w:val="00FA6B60"/>
    <w:rsid w:val="00FA6B71"/>
    <w:rsid w:val="00FA6C16"/>
    <w:rsid w:val="00FA710B"/>
    <w:rsid w:val="00FB0684"/>
    <w:rsid w:val="00FB117A"/>
    <w:rsid w:val="00FB15A3"/>
    <w:rsid w:val="00FB1D80"/>
    <w:rsid w:val="00FB2E04"/>
    <w:rsid w:val="00FB3656"/>
    <w:rsid w:val="00FB5CD0"/>
    <w:rsid w:val="00FB5F1A"/>
    <w:rsid w:val="00FB6B2A"/>
    <w:rsid w:val="00FB6C94"/>
    <w:rsid w:val="00FB6F2C"/>
    <w:rsid w:val="00FC01BD"/>
    <w:rsid w:val="00FC091B"/>
    <w:rsid w:val="00FC1546"/>
    <w:rsid w:val="00FC1B93"/>
    <w:rsid w:val="00FC2632"/>
    <w:rsid w:val="00FC37D0"/>
    <w:rsid w:val="00FC3D3B"/>
    <w:rsid w:val="00FC3E50"/>
    <w:rsid w:val="00FC5DD6"/>
    <w:rsid w:val="00FC61E8"/>
    <w:rsid w:val="00FC63FC"/>
    <w:rsid w:val="00FC667F"/>
    <w:rsid w:val="00FC6B89"/>
    <w:rsid w:val="00FC7517"/>
    <w:rsid w:val="00FD03B2"/>
    <w:rsid w:val="00FD111B"/>
    <w:rsid w:val="00FD27CF"/>
    <w:rsid w:val="00FD2849"/>
    <w:rsid w:val="00FD45EC"/>
    <w:rsid w:val="00FD5512"/>
    <w:rsid w:val="00FD5A41"/>
    <w:rsid w:val="00FD778E"/>
    <w:rsid w:val="00FE0FA9"/>
    <w:rsid w:val="00FE2387"/>
    <w:rsid w:val="00FE260C"/>
    <w:rsid w:val="00FE3C50"/>
    <w:rsid w:val="00FE48EC"/>
    <w:rsid w:val="00FE4E80"/>
    <w:rsid w:val="00FE55D4"/>
    <w:rsid w:val="00FE59C1"/>
    <w:rsid w:val="00FE67C9"/>
    <w:rsid w:val="00FE7101"/>
    <w:rsid w:val="00FF0421"/>
    <w:rsid w:val="00FF136A"/>
    <w:rsid w:val="00FF1908"/>
    <w:rsid w:val="00FF1F99"/>
    <w:rsid w:val="00FF7C74"/>
    <w:rsid w:val="00FF7F20"/>
    <w:rsid w:val="2475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7DFD1"/>
  <w15:docId w15:val="{F90617EE-752F-483F-A42C-38595BC7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339F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B71"/>
    <w:pPr>
      <w:keepNext/>
      <w:tabs>
        <w:tab w:val="left" w:pos="2160"/>
        <w:tab w:val="left" w:pos="2448"/>
        <w:tab w:val="left" w:pos="6192"/>
        <w:tab w:val="left" w:pos="10058"/>
      </w:tabs>
      <w:ind w:left="2430" w:hanging="2430"/>
      <w:outlineLvl w:val="0"/>
    </w:pPr>
    <w:rPr>
      <w:rFonts w:ascii="CG Times" w:hAnsi="CG Times"/>
    </w:rPr>
  </w:style>
  <w:style w:type="paragraph" w:styleId="Heading2">
    <w:name w:val="heading 2"/>
    <w:basedOn w:val="Normal"/>
    <w:next w:val="Normal"/>
    <w:qFormat/>
    <w:rsid w:val="00FA6B71"/>
    <w:pPr>
      <w:keepNext/>
      <w:tabs>
        <w:tab w:val="left" w:pos="2160"/>
        <w:tab w:val="left" w:pos="2448"/>
        <w:tab w:val="left" w:pos="6192"/>
        <w:tab w:val="left" w:pos="10058"/>
      </w:tabs>
      <w:ind w:left="2430" w:hanging="2430"/>
      <w:outlineLvl w:val="1"/>
    </w:pPr>
    <w:rPr>
      <w:rFonts w:ascii="CG Times" w:hAnsi="CG Times"/>
      <w:b/>
    </w:rPr>
  </w:style>
  <w:style w:type="paragraph" w:styleId="Heading3">
    <w:name w:val="heading 3"/>
    <w:basedOn w:val="Normal"/>
    <w:next w:val="Normal"/>
    <w:qFormat/>
    <w:rsid w:val="00FA6B71"/>
    <w:pPr>
      <w:keepNext/>
      <w:tabs>
        <w:tab w:val="left" w:pos="2160"/>
        <w:tab w:val="left" w:pos="2448"/>
        <w:tab w:val="left" w:pos="6192"/>
        <w:tab w:val="left" w:pos="10058"/>
      </w:tabs>
      <w:ind w:left="2430" w:hanging="2430"/>
      <w:jc w:val="center"/>
      <w:outlineLvl w:val="2"/>
    </w:pPr>
    <w:rPr>
      <w:rFonts w:ascii="CG Times" w:hAnsi="CG Time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E0A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ume">
    <w:name w:val="resume"/>
    <w:basedOn w:val="Normal"/>
    <w:rsid w:val="00FA6B71"/>
    <w:pPr>
      <w:tabs>
        <w:tab w:val="left" w:pos="2160"/>
        <w:tab w:val="left" w:pos="2448"/>
        <w:tab w:val="left" w:pos="6192"/>
        <w:tab w:val="left" w:pos="10058"/>
      </w:tabs>
      <w:jc w:val="center"/>
    </w:pPr>
    <w:rPr>
      <w:rFonts w:ascii="CG Times" w:hAnsi="CG Times"/>
    </w:rPr>
  </w:style>
  <w:style w:type="paragraph" w:styleId="BodyTextIndent">
    <w:name w:val="Body Text Indent"/>
    <w:basedOn w:val="Normal"/>
    <w:rsid w:val="00FA6B71"/>
    <w:pPr>
      <w:tabs>
        <w:tab w:val="left" w:pos="2160"/>
        <w:tab w:val="left" w:pos="6192"/>
        <w:tab w:val="left" w:pos="10058"/>
      </w:tabs>
      <w:ind w:left="2430" w:hanging="2430"/>
    </w:pPr>
    <w:rPr>
      <w:rFonts w:ascii="CG Times" w:hAnsi="CG Times"/>
    </w:rPr>
  </w:style>
  <w:style w:type="paragraph" w:styleId="BodyTextIndent2">
    <w:name w:val="Body Text Indent 2"/>
    <w:basedOn w:val="Normal"/>
    <w:rsid w:val="00FA6B71"/>
    <w:pPr>
      <w:tabs>
        <w:tab w:val="left" w:pos="2430"/>
        <w:tab w:val="left" w:pos="6192"/>
        <w:tab w:val="left" w:pos="10058"/>
      </w:tabs>
      <w:ind w:left="2430" w:hanging="2160"/>
    </w:pPr>
    <w:rPr>
      <w:rFonts w:ascii="CG Times" w:hAnsi="CG Times"/>
    </w:rPr>
  </w:style>
  <w:style w:type="paragraph" w:styleId="Header">
    <w:name w:val="header"/>
    <w:basedOn w:val="Normal"/>
    <w:link w:val="HeaderChar"/>
    <w:uiPriority w:val="99"/>
    <w:rsid w:val="00744D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4D6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B55A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3DED"/>
    <w:rPr>
      <w:b/>
      <w:bCs/>
    </w:rPr>
  </w:style>
  <w:style w:type="character" w:customStyle="1" w:styleId="redeptart1">
    <w:name w:val="redeptart1"/>
    <w:basedOn w:val="DefaultParagraphFont"/>
    <w:rsid w:val="00463DED"/>
    <w:rPr>
      <w:color w:val="990000"/>
    </w:rPr>
  </w:style>
  <w:style w:type="character" w:styleId="PageNumber">
    <w:name w:val="page number"/>
    <w:basedOn w:val="DefaultParagraphFont"/>
    <w:rsid w:val="006D1683"/>
  </w:style>
  <w:style w:type="paragraph" w:styleId="BalloonText">
    <w:name w:val="Balloon Text"/>
    <w:basedOn w:val="Normal"/>
    <w:semiHidden/>
    <w:rsid w:val="00380A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80A7F"/>
    <w:rPr>
      <w:sz w:val="16"/>
      <w:szCs w:val="16"/>
    </w:rPr>
  </w:style>
  <w:style w:type="paragraph" w:styleId="CommentText">
    <w:name w:val="annotation text"/>
    <w:basedOn w:val="Normal"/>
    <w:semiHidden/>
    <w:rsid w:val="00380A7F"/>
  </w:style>
  <w:style w:type="paragraph" w:styleId="CommentSubject">
    <w:name w:val="annotation subject"/>
    <w:basedOn w:val="CommentText"/>
    <w:next w:val="CommentText"/>
    <w:semiHidden/>
    <w:rsid w:val="00380A7F"/>
    <w:rPr>
      <w:b/>
      <w:bCs/>
    </w:rPr>
  </w:style>
  <w:style w:type="table" w:styleId="TableGrid">
    <w:name w:val="Table Grid"/>
    <w:basedOn w:val="TableNormal"/>
    <w:rsid w:val="003367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1">
    <w:name w:val="_level11"/>
    <w:basedOn w:val="Normal"/>
    <w:rsid w:val="003C242B"/>
    <w:p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right" w:pos="9000"/>
      </w:tabs>
      <w:autoSpaceDE w:val="0"/>
      <w:autoSpaceDN w:val="0"/>
      <w:adjustRightInd w:val="0"/>
      <w:ind w:left="1440" w:hanging="720"/>
      <w:outlineLvl w:val="0"/>
    </w:pPr>
  </w:style>
  <w:style w:type="character" w:styleId="FollowedHyperlink">
    <w:name w:val="FollowedHyperlink"/>
    <w:basedOn w:val="DefaultParagraphFont"/>
    <w:rsid w:val="00BE21F4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unhideWhenUsed/>
    <w:rsid w:val="00840C3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40C3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C3819"/>
    <w:pPr>
      <w:ind w:left="720"/>
      <w:contextualSpacing/>
    </w:pPr>
  </w:style>
  <w:style w:type="character" w:customStyle="1" w:styleId="contentlefttext1">
    <w:name w:val="contentlefttext1"/>
    <w:basedOn w:val="DefaultParagraphFont"/>
    <w:rsid w:val="00AF380B"/>
    <w:rPr>
      <w:rFonts w:ascii="Verdana" w:hAnsi="Verdana" w:hint="default"/>
      <w:color w:val="333333"/>
      <w:sz w:val="19"/>
      <w:szCs w:val="19"/>
    </w:rPr>
  </w:style>
  <w:style w:type="paragraph" w:styleId="NoSpacing">
    <w:name w:val="No Spacing"/>
    <w:uiPriority w:val="1"/>
    <w:qFormat/>
    <w:rsid w:val="00A86A42"/>
    <w:rPr>
      <w:rFonts w:asciiTheme="minorHAnsi" w:eastAsiaTheme="minorHAnsi" w:hAnsiTheme="minorHAnsi" w:cstheme="minorBidi"/>
      <w:sz w:val="22"/>
      <w:szCs w:val="22"/>
    </w:rPr>
  </w:style>
  <w:style w:type="paragraph" w:styleId="z-BottomofForm">
    <w:name w:val="HTML Bottom of Form"/>
    <w:basedOn w:val="Normal"/>
    <w:next w:val="Normal"/>
    <w:link w:val="z-BottomofFormChar"/>
    <w:hidden/>
    <w:rsid w:val="00774A24"/>
    <w:pPr>
      <w:pBdr>
        <w:top w:val="single" w:sz="6" w:space="1" w:color="auto"/>
      </w:pBdr>
      <w:jc w:val="center"/>
    </w:pPr>
    <w:rPr>
      <w:rFonts w:ascii="Arial" w:eastAsiaTheme="minorHAnsi" w:hAnsi="Arial" w:cstheme="minorBidi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74A24"/>
    <w:rPr>
      <w:rFonts w:ascii="Arial" w:eastAsiaTheme="minorHAnsi" w:hAnsi="Arial" w:cstheme="minorBidi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558E3"/>
  </w:style>
  <w:style w:type="character" w:styleId="UnresolvedMention">
    <w:name w:val="Unresolved Mention"/>
    <w:basedOn w:val="DefaultParagraphFont"/>
    <w:uiPriority w:val="99"/>
    <w:semiHidden/>
    <w:unhideWhenUsed/>
    <w:rsid w:val="00787E27"/>
    <w:rPr>
      <w:color w:val="605E5C"/>
      <w:shd w:val="clear" w:color="auto" w:fill="E1DFDD"/>
    </w:rPr>
  </w:style>
  <w:style w:type="character" w:customStyle="1" w:styleId="mcenoneditable">
    <w:name w:val="mcenoneditable"/>
    <w:basedOn w:val="DefaultParagraphFont"/>
    <w:rsid w:val="00956A86"/>
  </w:style>
  <w:style w:type="character" w:customStyle="1" w:styleId="Heading4Char">
    <w:name w:val="Heading 4 Char"/>
    <w:basedOn w:val="DefaultParagraphFont"/>
    <w:link w:val="Heading4"/>
    <w:semiHidden/>
    <w:rsid w:val="00BE0A4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20"/>
    <w:qFormat/>
    <w:rsid w:val="0071339F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B832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7434">
              <w:marLeft w:val="300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ashed" w:sz="2" w:space="0" w:color="AAAAAA"/>
              </w:divBdr>
              <w:divsChild>
                <w:div w:id="569772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80119">
                      <w:marLeft w:val="-825"/>
                      <w:marRight w:val="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7638">
          <w:marLeft w:val="5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8" w:color="auto"/>
          </w:divBdr>
        </w:div>
      </w:divsChild>
    </w:div>
    <w:div w:id="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3648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4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7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33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7564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737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22194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074">
              <w:marLeft w:val="300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ashed" w:sz="2" w:space="0" w:color="AAAAAA"/>
              </w:divBdr>
              <w:divsChild>
                <w:div w:id="6766898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9132">
                      <w:marLeft w:val="-825"/>
                      <w:marRight w:val="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8202">
              <w:marLeft w:val="300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ashed" w:sz="2" w:space="0" w:color="AAAAAA"/>
              </w:divBdr>
              <w:divsChild>
                <w:div w:id="1274633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3089">
                      <w:marLeft w:val="-825"/>
                      <w:marRight w:val="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57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8324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29643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0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08413">
      <w:blockQuote w:val="1"/>
      <w:marLeft w:val="75"/>
      <w:marRight w:val="720"/>
      <w:marTop w:val="100"/>
      <w:marBottom w:val="100"/>
      <w:divBdr>
        <w:top w:val="none" w:sz="0" w:space="0" w:color="auto"/>
        <w:left w:val="single" w:sz="12" w:space="4" w:color="1010FF"/>
        <w:bottom w:val="none" w:sz="0" w:space="0" w:color="auto"/>
        <w:right w:val="none" w:sz="0" w:space="0" w:color="auto"/>
      </w:divBdr>
      <w:divsChild>
        <w:div w:id="4320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0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71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7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7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5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9343">
              <w:marLeft w:val="300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ashed" w:sz="2" w:space="0" w:color="AAAAAA"/>
              </w:divBdr>
              <w:divsChild>
                <w:div w:id="3596651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7523">
                      <w:marLeft w:val="-825"/>
                      <w:marRight w:val="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177/2167696820914091" TargetMode="External"/><Relationship Id="rId21" Type="http://schemas.openxmlformats.org/officeDocument/2006/relationships/hyperlink" Target="https://doi.org/10.1037/fam0000918" TargetMode="External"/><Relationship Id="rId42" Type="http://schemas.openxmlformats.org/officeDocument/2006/relationships/hyperlink" Target="https://psycnet.apa.org/doi/10.1007/s10560-010-0197-6" TargetMode="External"/><Relationship Id="rId47" Type="http://schemas.openxmlformats.org/officeDocument/2006/relationships/hyperlink" Target="https://doi.org/10.2190/DE.39.2.f" TargetMode="External"/><Relationship Id="rId63" Type="http://schemas.openxmlformats.org/officeDocument/2006/relationships/hyperlink" Target="https://www.goodmorningamerica.com/family/story/mom-dresses-year-black-trailblazers-shell-learn-love-75982841" TargetMode="External"/><Relationship Id="rId68" Type="http://schemas.openxmlformats.org/officeDocument/2006/relationships/hyperlink" Target="http://www.pbs.org/parents/expert-tips-advice/2018/06/in-celebration-of-loving-day-raising-multiracial-kid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40615-023-01811-2" TargetMode="External"/><Relationship Id="rId29" Type="http://schemas.openxmlformats.org/officeDocument/2006/relationships/hyperlink" Target="https://doi.org/10.1080/15313204.2017.1344899" TargetMode="External"/><Relationship Id="rId11" Type="http://schemas.openxmlformats.org/officeDocument/2006/relationships/hyperlink" Target="https://doi.org/10.1177/08861099221099322" TargetMode="External"/><Relationship Id="rId24" Type="http://schemas.openxmlformats.org/officeDocument/2006/relationships/hyperlink" Target="https://doi.org/10.1093/swr/svab012" TargetMode="External"/><Relationship Id="rId32" Type="http://schemas.openxmlformats.org/officeDocument/2006/relationships/hyperlink" Target="https://doi.org/10.1177/1473325011435258" TargetMode="External"/><Relationship Id="rId37" Type="http://schemas.openxmlformats.org/officeDocument/2006/relationships/hyperlink" Target="https://doi.org/10.1177/1473325010375646" TargetMode="External"/><Relationship Id="rId40" Type="http://schemas.openxmlformats.org/officeDocument/2006/relationships/hyperlink" Target="https://doi.org/10.1016/j.childyouth.2010.05.002" TargetMode="External"/><Relationship Id="rId45" Type="http://schemas.openxmlformats.org/officeDocument/2006/relationships/hyperlink" Target="https://doi.org/10.1080/15313200903310759" TargetMode="External"/><Relationship Id="rId53" Type="http://schemas.openxmlformats.org/officeDocument/2006/relationships/hyperlink" Target="http://www.amazon.com/exec/obidos/search-handle-url?%5Fencoding=UTF8&amp;search-type=ss&amp;index=books&amp;field-author=Kathy%20L.%20Lortie" TargetMode="External"/><Relationship Id="rId58" Type="http://schemas.openxmlformats.org/officeDocument/2006/relationships/hyperlink" Target="https://journals.sagepub.com/doi/10.1177/08861099231219848" TargetMode="External"/><Relationship Id="rId66" Type="http://schemas.openxmlformats.org/officeDocument/2006/relationships/hyperlink" Target="https://www.insocialwork.org/episode.asp?ep=281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es9hIdY6yqo" TargetMode="External"/><Relationship Id="rId19" Type="http://schemas.openxmlformats.org/officeDocument/2006/relationships/hyperlink" Target="https://doi.org/10.1177/08861099221099322" TargetMode="External"/><Relationship Id="rId14" Type="http://schemas.openxmlformats.org/officeDocument/2006/relationships/hyperlink" Target="https://doi.org/10.1177/08861099251400329" TargetMode="External"/><Relationship Id="rId22" Type="http://schemas.openxmlformats.org/officeDocument/2006/relationships/hyperlink" Target="https://psycnet.apa.org/doi/10.1037/fam0000879" TargetMode="External"/><Relationship Id="rId27" Type="http://schemas.openxmlformats.org/officeDocument/2006/relationships/hyperlink" Target="https://doi.org/10.1080/15283488.2020.1728535" TargetMode="External"/><Relationship Id="rId30" Type="http://schemas.openxmlformats.org/officeDocument/2006/relationships/hyperlink" Target="https://doi.org/10.1037/cou0000117" TargetMode="External"/><Relationship Id="rId35" Type="http://schemas.openxmlformats.org/officeDocument/2006/relationships/hyperlink" Target="https://psycnet.apa.org/doi/10.1037/a0027639" TargetMode="External"/><Relationship Id="rId43" Type="http://schemas.openxmlformats.org/officeDocument/2006/relationships/hyperlink" Target="https://doi.org/10.1080/01488371003697780" TargetMode="External"/><Relationship Id="rId48" Type="http://schemas.openxmlformats.org/officeDocument/2006/relationships/hyperlink" Target="https://doi.org/10.1093/cs/31.1.15" TargetMode="External"/><Relationship Id="rId56" Type="http://schemas.openxmlformats.org/officeDocument/2006/relationships/hyperlink" Target="http://www.amazon.com/exec/obidos/search-handle-url?%5Fencoding=UTF8&amp;search-type=ss&amp;index=books&amp;field-author=Kathy%20L.%20Lortie" TargetMode="External"/><Relationship Id="rId64" Type="http://schemas.openxmlformats.org/officeDocument/2006/relationships/hyperlink" Target="https://www.embracerace.org/resources/raising-multiracial-children-part-2-anti-blackness-in-multiracial-families" TargetMode="External"/><Relationship Id="rId69" Type="http://schemas.openxmlformats.org/officeDocument/2006/relationships/hyperlink" Target="https://www.azcentral.com/story/news/local/phoenix/2017/09/21/black-lives-matter-organizer-brings-street-dance-activism-phoenix/683405001/" TargetMode="External"/><Relationship Id="rId8" Type="http://schemas.openxmlformats.org/officeDocument/2006/relationships/hyperlink" Target="mailto:kelly.f.jackson@asu.edu" TargetMode="External"/><Relationship Id="rId51" Type="http://schemas.openxmlformats.org/officeDocument/2006/relationships/hyperlink" Target="http://www.amazon.com/exec/obidos/search-handle-url?%5Fencoding=UTF8&amp;search-type=ss&amp;index=books&amp;field-author=Jos%C3%A9%20B.%20Ashford" TargetMode="Externa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.journals.uchicago.edu/doi/10.1086/741077" TargetMode="External"/><Relationship Id="rId17" Type="http://schemas.openxmlformats.org/officeDocument/2006/relationships/hyperlink" Target="https://doi.org/10.1093/swr/svad007" TargetMode="External"/><Relationship Id="rId25" Type="http://schemas.openxmlformats.org/officeDocument/2006/relationships/hyperlink" Target="https://www.tandfonline.com/doi/abs/10.1080/13613324.2020.1753679" TargetMode="External"/><Relationship Id="rId33" Type="http://schemas.openxmlformats.org/officeDocument/2006/relationships/hyperlink" Target="https://doi.org/10.1111/j.1741-3729.2012.00755.x" TargetMode="External"/><Relationship Id="rId38" Type="http://schemas.openxmlformats.org/officeDocument/2006/relationships/hyperlink" Target="https://doi.org/10.1093/sw/56.3.235" TargetMode="External"/><Relationship Id="rId46" Type="http://schemas.openxmlformats.org/officeDocument/2006/relationships/hyperlink" Target="https://psycnet.apa.org/doi/10.1016/j.childyouth.2009.08.001" TargetMode="External"/><Relationship Id="rId59" Type="http://schemas.openxmlformats.org/officeDocument/2006/relationships/hyperlink" Target="https://www.socialworker.com/feature-articles/practice/what-are-you-navigating-mixedish-challenges-opportunities-social-work/" TargetMode="External"/><Relationship Id="rId67" Type="http://schemas.openxmlformats.org/officeDocument/2006/relationships/hyperlink" Target="http://www.scarymommy.com/raising-multicultural-kids-racially-divided-country/" TargetMode="External"/><Relationship Id="rId20" Type="http://schemas.openxmlformats.org/officeDocument/2006/relationships/hyperlink" Target="https://doi.org/10.1002/ajcp.12564" TargetMode="External"/><Relationship Id="rId41" Type="http://schemas.openxmlformats.org/officeDocument/2006/relationships/hyperlink" Target="https://doi.org/10.1080/00981381003648398" TargetMode="External"/><Relationship Id="rId54" Type="http://schemas.openxmlformats.org/officeDocument/2006/relationships/hyperlink" Target="http://www.amazon.com/exec/obidos/search-handle-url?%5Fencoding=UTF8&amp;search-type=ss&amp;index=books&amp;field-author=Jos%C3%A9%20B.%20Ashford" TargetMode="External"/><Relationship Id="rId62" Type="http://schemas.openxmlformats.org/officeDocument/2006/relationships/hyperlink" Target="http://www.researchtalk.com/qrsi-2021/" TargetMode="External"/><Relationship Id="rId70" Type="http://schemas.openxmlformats.org/officeDocument/2006/relationships/hyperlink" Target="http://www.talkshoe.com/talkshoe/web/talkCast.jsp?masterId=34257&amp;cmd=tc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80/10437797.2024.2338233" TargetMode="External"/><Relationship Id="rId23" Type="http://schemas.openxmlformats.org/officeDocument/2006/relationships/hyperlink" Target="https://doi.org/10.1080/10437797.2021.1895928" TargetMode="External"/><Relationship Id="rId28" Type="http://schemas.openxmlformats.org/officeDocument/2006/relationships/hyperlink" Target="https://doi.org/10.1177/0886109918806278" TargetMode="External"/><Relationship Id="rId36" Type="http://schemas.openxmlformats.org/officeDocument/2006/relationships/hyperlink" Target="https://doi.org/10.1177/0017896911422773" TargetMode="External"/><Relationship Id="rId49" Type="http://schemas.openxmlformats.org/officeDocument/2006/relationships/hyperlink" Target="https://reflectionsnarrativesofprofessionalhelping.org/index.php/Reflections/article/view/1060" TargetMode="External"/><Relationship Id="rId57" Type="http://schemas.openxmlformats.org/officeDocument/2006/relationships/hyperlink" Target="https://doi.org/10.1177/08861099251366832" TargetMode="External"/><Relationship Id="rId10" Type="http://schemas.openxmlformats.org/officeDocument/2006/relationships/hyperlink" Target="https://doi.org/10.1080/10437797.2024.2338233" TargetMode="External"/><Relationship Id="rId31" Type="http://schemas.openxmlformats.org/officeDocument/2006/relationships/hyperlink" Target="https://doi.org/10.1080/08841233.2014.990077" TargetMode="External"/><Relationship Id="rId44" Type="http://schemas.openxmlformats.org/officeDocument/2006/relationships/hyperlink" Target="https://doi.org/10.1177/1049731509347862" TargetMode="External"/><Relationship Id="rId52" Type="http://schemas.openxmlformats.org/officeDocument/2006/relationships/hyperlink" Target="http://www.amazon.com/exec/obidos/search-handle-url?%5Fencoding=UTF8&amp;search-type=ss&amp;index=books&amp;field-author=Craig%20Winston%20LeCroy" TargetMode="External"/><Relationship Id="rId60" Type="http://schemas.openxmlformats.org/officeDocument/2006/relationships/hyperlink" Target="https://www.mixedheritagecenter.org/index_option_com_content_task_view_id_819_Itemid_1.html" TargetMode="External"/><Relationship Id="rId65" Type="http://schemas.openxmlformats.org/officeDocument/2006/relationships/hyperlink" Target="https://www.embracerace.org/resources/raising-multiracial-children-part-1-examining-multiracial-identity" TargetMode="External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kellyfjackson.wordpress.com/" TargetMode="External"/><Relationship Id="rId13" Type="http://schemas.openxmlformats.org/officeDocument/2006/relationships/hyperlink" Target="https://apsw-ojs-uh.tdl.org/apsw/article/view/74/51" TargetMode="External"/><Relationship Id="rId18" Type="http://schemas.openxmlformats.org/officeDocument/2006/relationships/hyperlink" Target="https://doi.org/10.1177/14733250221087877" TargetMode="External"/><Relationship Id="rId39" Type="http://schemas.openxmlformats.org/officeDocument/2006/relationships/hyperlink" Target="https://psycnet.apa.org/doi/10.5175/JSWE.2011.200900085" TargetMode="External"/><Relationship Id="rId34" Type="http://schemas.openxmlformats.org/officeDocument/2006/relationships/hyperlink" Target="http://www.jstor.org/stable/42659811" TargetMode="External"/><Relationship Id="rId50" Type="http://schemas.openxmlformats.org/officeDocument/2006/relationships/hyperlink" Target="https://criticalmixedracestudies.com/2022-cmrs-conference-proceedings/" TargetMode="External"/><Relationship Id="rId55" Type="http://schemas.openxmlformats.org/officeDocument/2006/relationships/hyperlink" Target="http://www.amazon.com/exec/obidos/search-handle-url?%5Fencoding=UTF8&amp;search-type=ss&amp;index=books&amp;field-author=Craig%20Winston%20LeCroy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socialwork.buffalo.edu/podcast/episode.asp?ep=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177D9-DB6C-451B-9322-77B8ED40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Dictdoc</Template>
  <TotalTime>5</TotalTime>
  <Pages>16</Pages>
  <Words>7479</Words>
  <Characters>42632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(716)</vt:lpstr>
    </vt:vector>
  </TitlesOfParts>
  <Company>F.S. Cheek Professional Services</Company>
  <LinksUpToDate>false</LinksUpToDate>
  <CharactersWithSpaces>50011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(716)</dc:title>
  <dc:creator>Kelly Jackson</dc:creator>
  <cp:lastModifiedBy>Kelly Jackson</cp:lastModifiedBy>
  <cp:revision>4</cp:revision>
  <cp:lastPrinted>2026-03-27T23:22:00Z</cp:lastPrinted>
  <dcterms:created xsi:type="dcterms:W3CDTF">2026-07-14T15:56:00Z</dcterms:created>
  <dcterms:modified xsi:type="dcterms:W3CDTF">2026-07-16T17:56:00Z</dcterms:modified>
</cp:coreProperties>
</file>