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E08F4" w:rsidRDefault="00DE08F4" w:rsidP="000F1C73">
      <w:pPr>
        <w:pStyle w:val="Heading1"/>
        <w:rPr>
          <w:sz w:val="28"/>
        </w:rPr>
      </w:pPr>
    </w:p>
    <w:p w:rsidR="00DE08F4" w:rsidRDefault="00DE08F4" w:rsidP="00DE08F4">
      <w:pPr>
        <w:pStyle w:val="Heading1"/>
        <w:jc w:val="center"/>
        <w:rPr>
          <w:sz w:val="28"/>
        </w:rPr>
      </w:pPr>
    </w:p>
    <w:p w:rsidR="00DE08F4" w:rsidRDefault="00DE08F4" w:rsidP="00DE08F4">
      <w:pPr>
        <w:pStyle w:val="Heading1"/>
        <w:jc w:val="center"/>
        <w:rPr>
          <w:sz w:val="28"/>
        </w:rPr>
      </w:pPr>
    </w:p>
    <w:p w:rsidR="00DE08F4" w:rsidRPr="000F1C73" w:rsidRDefault="00DE08F4" w:rsidP="00DE08F4">
      <w:pPr>
        <w:pStyle w:val="Heading1"/>
        <w:jc w:val="center"/>
      </w:pPr>
      <w:r w:rsidRPr="000F1C73">
        <w:t>ELIZABETH LANGLAND</w:t>
      </w:r>
    </w:p>
    <w:p w:rsidR="00DE08F4" w:rsidRDefault="00DE08F4" w:rsidP="00DE08F4"/>
    <w:p w:rsidR="00DE08F4" w:rsidRPr="000F1C73" w:rsidRDefault="000F1C73" w:rsidP="00DE08F4">
      <w:pPr>
        <w:tabs>
          <w:tab w:val="left" w:pos="720"/>
          <w:tab w:val="left" w:pos="1440"/>
          <w:tab w:val="left" w:pos="2160"/>
          <w:tab w:val="left" w:pos="2880"/>
          <w:tab w:val="left" w:pos="3600"/>
          <w:tab w:val="left" w:pos="4320"/>
          <w:tab w:val="left" w:pos="5040"/>
          <w:tab w:val="left" w:pos="5760"/>
          <w:tab w:val="left" w:pos="6480"/>
          <w:tab w:val="left" w:pos="7200"/>
          <w:tab w:val="left" w:pos="7920"/>
        </w:tabs>
        <w:ind w:right="-720"/>
        <w:rPr>
          <w:bCs/>
          <w:sz w:val="20"/>
          <w:szCs w:val="20"/>
        </w:rPr>
      </w:pPr>
      <w:r>
        <w:rPr>
          <w:bCs/>
          <w:sz w:val="20"/>
          <w:szCs w:val="20"/>
        </w:rPr>
        <w:tab/>
      </w:r>
      <w:r w:rsidR="00DE08F4" w:rsidRPr="000F1C73">
        <w:rPr>
          <w:bCs/>
          <w:sz w:val="20"/>
          <w:szCs w:val="20"/>
        </w:rPr>
        <w:t>Director</w:t>
      </w:r>
      <w:r w:rsidR="00DE08F4" w:rsidRPr="000F1C73">
        <w:rPr>
          <w:bCs/>
          <w:sz w:val="20"/>
          <w:szCs w:val="20"/>
        </w:rPr>
        <w:tab/>
      </w:r>
      <w:r w:rsidR="00DE08F4" w:rsidRPr="000F1C73">
        <w:rPr>
          <w:bCs/>
          <w:sz w:val="20"/>
          <w:szCs w:val="20"/>
        </w:rPr>
        <w:tab/>
      </w:r>
      <w:r w:rsidR="00DE08F4" w:rsidRPr="000F1C73">
        <w:rPr>
          <w:bCs/>
          <w:sz w:val="20"/>
          <w:szCs w:val="20"/>
        </w:rPr>
        <w:tab/>
      </w:r>
      <w:r w:rsidR="00DE08F4" w:rsidRPr="000F1C73">
        <w:rPr>
          <w:bCs/>
          <w:sz w:val="20"/>
          <w:szCs w:val="20"/>
        </w:rPr>
        <w:tab/>
      </w:r>
      <w:r w:rsidR="00DE08F4" w:rsidRPr="000F1C73">
        <w:rPr>
          <w:bCs/>
          <w:sz w:val="20"/>
          <w:szCs w:val="20"/>
        </w:rPr>
        <w:tab/>
      </w:r>
      <w:r w:rsidR="00DE08F4" w:rsidRPr="000F1C73">
        <w:rPr>
          <w:bCs/>
          <w:sz w:val="20"/>
          <w:szCs w:val="20"/>
        </w:rPr>
        <w:tab/>
      </w:r>
      <w:r w:rsidR="004F5252">
        <w:rPr>
          <w:bCs/>
          <w:sz w:val="20"/>
          <w:szCs w:val="20"/>
        </w:rPr>
        <w:tab/>
      </w:r>
      <w:r w:rsidR="00DE08F4" w:rsidRPr="000F1C73">
        <w:rPr>
          <w:bCs/>
          <w:sz w:val="20"/>
          <w:szCs w:val="20"/>
        </w:rPr>
        <w:t>5467 Atlantic View</w:t>
      </w:r>
    </w:p>
    <w:p w:rsidR="00DE08F4" w:rsidRPr="000F1C73" w:rsidRDefault="000F1C73" w:rsidP="00DE08F4">
      <w:pPr>
        <w:tabs>
          <w:tab w:val="left" w:pos="720"/>
          <w:tab w:val="left" w:pos="1440"/>
          <w:tab w:val="left" w:pos="2160"/>
          <w:tab w:val="left" w:pos="2880"/>
          <w:tab w:val="left" w:pos="3600"/>
          <w:tab w:val="left" w:pos="4320"/>
          <w:tab w:val="left" w:pos="5040"/>
          <w:tab w:val="left" w:pos="5760"/>
          <w:tab w:val="left" w:pos="6480"/>
          <w:tab w:val="left" w:pos="7200"/>
          <w:tab w:val="left" w:pos="7920"/>
        </w:tabs>
        <w:ind w:right="-720"/>
        <w:rPr>
          <w:bCs/>
          <w:sz w:val="20"/>
          <w:szCs w:val="20"/>
        </w:rPr>
      </w:pPr>
      <w:r>
        <w:rPr>
          <w:bCs/>
          <w:sz w:val="20"/>
          <w:szCs w:val="20"/>
        </w:rPr>
        <w:tab/>
      </w:r>
      <w:r w:rsidR="00DE08F4" w:rsidRPr="000F1C73">
        <w:rPr>
          <w:bCs/>
          <w:sz w:val="20"/>
          <w:szCs w:val="20"/>
        </w:rPr>
        <w:t xml:space="preserve">Lincoln Center for Applied Ethics </w:t>
      </w:r>
      <w:r w:rsidR="00DE08F4" w:rsidRPr="000F1C73">
        <w:rPr>
          <w:bCs/>
          <w:sz w:val="20"/>
          <w:szCs w:val="20"/>
        </w:rPr>
        <w:tab/>
      </w:r>
      <w:r w:rsidR="00DE08F4" w:rsidRPr="000F1C73">
        <w:rPr>
          <w:bCs/>
          <w:sz w:val="20"/>
          <w:szCs w:val="20"/>
        </w:rPr>
        <w:tab/>
      </w:r>
      <w:r w:rsidR="00DE08F4" w:rsidRPr="000F1C73">
        <w:rPr>
          <w:bCs/>
          <w:sz w:val="20"/>
          <w:szCs w:val="20"/>
        </w:rPr>
        <w:tab/>
      </w:r>
      <w:r w:rsidR="004F5252">
        <w:rPr>
          <w:bCs/>
          <w:sz w:val="20"/>
          <w:szCs w:val="20"/>
        </w:rPr>
        <w:tab/>
      </w:r>
      <w:r w:rsidR="00DE08F4" w:rsidRPr="000F1C73">
        <w:rPr>
          <w:bCs/>
          <w:sz w:val="20"/>
          <w:szCs w:val="20"/>
        </w:rPr>
        <w:t>St Augustine, FL  32080</w:t>
      </w:r>
    </w:p>
    <w:p w:rsidR="00DE08F4" w:rsidRPr="000F1C73" w:rsidRDefault="000F1C73" w:rsidP="00DE08F4">
      <w:pPr>
        <w:tabs>
          <w:tab w:val="left" w:pos="720"/>
          <w:tab w:val="left" w:pos="1440"/>
          <w:tab w:val="left" w:pos="2160"/>
          <w:tab w:val="left" w:pos="2880"/>
          <w:tab w:val="left" w:pos="3600"/>
          <w:tab w:val="left" w:pos="4320"/>
          <w:tab w:val="left" w:pos="5040"/>
          <w:tab w:val="left" w:pos="5760"/>
          <w:tab w:val="left" w:pos="6480"/>
          <w:tab w:val="left" w:pos="7200"/>
          <w:tab w:val="left" w:pos="7920"/>
        </w:tabs>
        <w:ind w:right="-720"/>
        <w:rPr>
          <w:bCs/>
          <w:sz w:val="20"/>
          <w:szCs w:val="20"/>
        </w:rPr>
      </w:pPr>
      <w:r>
        <w:rPr>
          <w:bCs/>
          <w:sz w:val="20"/>
          <w:szCs w:val="20"/>
        </w:rPr>
        <w:tab/>
      </w:r>
      <w:r w:rsidR="00DE08F4" w:rsidRPr="000F1C73">
        <w:rPr>
          <w:bCs/>
          <w:sz w:val="20"/>
          <w:szCs w:val="20"/>
        </w:rPr>
        <w:t>Arizona State University</w:t>
      </w:r>
      <w:r w:rsidR="00DE08F4" w:rsidRPr="000F1C73">
        <w:rPr>
          <w:bCs/>
          <w:sz w:val="20"/>
          <w:szCs w:val="20"/>
        </w:rPr>
        <w:tab/>
      </w:r>
      <w:r w:rsidR="00DE08F4" w:rsidRPr="000F1C73">
        <w:rPr>
          <w:bCs/>
          <w:sz w:val="20"/>
          <w:szCs w:val="20"/>
        </w:rPr>
        <w:tab/>
      </w:r>
      <w:r w:rsidR="00DE08F4" w:rsidRPr="000F1C73">
        <w:rPr>
          <w:bCs/>
          <w:sz w:val="20"/>
          <w:szCs w:val="20"/>
        </w:rPr>
        <w:tab/>
      </w:r>
      <w:r w:rsidR="00DE08F4" w:rsidRPr="000F1C73">
        <w:rPr>
          <w:bCs/>
          <w:sz w:val="20"/>
          <w:szCs w:val="20"/>
        </w:rPr>
        <w:tab/>
      </w:r>
    </w:p>
    <w:p w:rsidR="00DE08F4" w:rsidRDefault="00DE08F4" w:rsidP="00DE08F4">
      <w:pPr>
        <w:tabs>
          <w:tab w:val="left" w:pos="720"/>
          <w:tab w:val="left" w:pos="1440"/>
          <w:tab w:val="left" w:pos="2160"/>
          <w:tab w:val="left" w:pos="2880"/>
          <w:tab w:val="left" w:pos="3600"/>
          <w:tab w:val="left" w:pos="4320"/>
          <w:tab w:val="left" w:pos="5040"/>
          <w:tab w:val="left" w:pos="5760"/>
          <w:tab w:val="left" w:pos="6480"/>
          <w:tab w:val="left" w:pos="7200"/>
          <w:tab w:val="left" w:pos="7920"/>
        </w:tabs>
        <w:ind w:right="-720"/>
        <w:rPr>
          <w:bCs/>
        </w:rPr>
      </w:pPr>
      <w:r>
        <w:rPr>
          <w:bCs/>
        </w:rPr>
        <w:tab/>
      </w:r>
      <w:r>
        <w:rPr>
          <w:bCs/>
        </w:rPr>
        <w:tab/>
      </w:r>
      <w:r>
        <w:rPr>
          <w:bCs/>
        </w:rPr>
        <w:tab/>
      </w:r>
      <w:r>
        <w:rPr>
          <w:bCs/>
        </w:rPr>
        <w:tab/>
      </w:r>
      <w:r>
        <w:rPr>
          <w:bCs/>
        </w:rPr>
        <w:tab/>
      </w:r>
      <w:r>
        <w:rPr>
          <w:bCs/>
        </w:rPr>
        <w:tab/>
      </w:r>
      <w:r>
        <w:rPr>
          <w:bCs/>
        </w:rPr>
        <w:tab/>
      </w:r>
    </w:p>
    <w:p w:rsidR="00DE08F4" w:rsidRDefault="00DE08F4" w:rsidP="00DE08F4">
      <w:pPr>
        <w:tabs>
          <w:tab w:val="left" w:pos="1440"/>
          <w:tab w:val="left" w:pos="2160"/>
          <w:tab w:val="left" w:pos="2880"/>
          <w:tab w:val="left" w:pos="3600"/>
          <w:tab w:val="left" w:pos="4320"/>
          <w:tab w:val="left" w:pos="5040"/>
          <w:tab w:val="left" w:pos="5760"/>
          <w:tab w:val="left" w:pos="6480"/>
          <w:tab w:val="left" w:pos="7200"/>
          <w:tab w:val="left" w:pos="7920"/>
        </w:tabs>
        <w:ind w:right="-720"/>
        <w:rPr>
          <w:b/>
        </w:rPr>
      </w:pPr>
      <w:r>
        <w:rPr>
          <w:b/>
        </w:rPr>
        <w:t>ACADEMIC AND PROFESSIONAL TRAINING</w:t>
      </w:r>
    </w:p>
    <w:p w:rsidR="00DE08F4" w:rsidRPr="001D65BA" w:rsidRDefault="00DE08F4" w:rsidP="00DE08F4">
      <w:pPr>
        <w:tabs>
          <w:tab w:val="left" w:pos="1440"/>
          <w:tab w:val="left" w:pos="2160"/>
          <w:tab w:val="left" w:pos="2880"/>
          <w:tab w:val="left" w:pos="3600"/>
          <w:tab w:val="left" w:pos="4320"/>
          <w:tab w:val="left" w:pos="5040"/>
          <w:tab w:val="left" w:pos="5760"/>
          <w:tab w:val="left" w:pos="6480"/>
          <w:tab w:val="left" w:pos="7200"/>
          <w:tab w:val="left" w:pos="7920"/>
        </w:tabs>
        <w:ind w:left="720" w:right="-720"/>
        <w:rPr>
          <w:sz w:val="20"/>
          <w:szCs w:val="20"/>
        </w:rPr>
      </w:pPr>
      <w:r w:rsidRPr="001D65BA">
        <w:rPr>
          <w:sz w:val="20"/>
          <w:szCs w:val="20"/>
        </w:rPr>
        <w:t>M.A., Ph.D., University of Chicago, English Literature</w:t>
      </w:r>
    </w:p>
    <w:p w:rsidR="00DE08F4" w:rsidRPr="001D65BA" w:rsidRDefault="00DE08F4" w:rsidP="00DE08F4">
      <w:pPr>
        <w:tabs>
          <w:tab w:val="left" w:pos="1440"/>
          <w:tab w:val="left" w:pos="2160"/>
          <w:tab w:val="left" w:pos="2880"/>
          <w:tab w:val="left" w:pos="3600"/>
          <w:tab w:val="left" w:pos="4320"/>
          <w:tab w:val="left" w:pos="5040"/>
          <w:tab w:val="left" w:pos="5760"/>
          <w:tab w:val="left" w:pos="6480"/>
          <w:tab w:val="left" w:pos="7200"/>
          <w:tab w:val="left" w:pos="7920"/>
        </w:tabs>
        <w:ind w:left="720" w:right="-720"/>
        <w:rPr>
          <w:sz w:val="20"/>
          <w:szCs w:val="20"/>
        </w:rPr>
      </w:pPr>
      <w:r w:rsidRPr="001D65BA">
        <w:rPr>
          <w:sz w:val="20"/>
          <w:szCs w:val="20"/>
        </w:rPr>
        <w:tab/>
        <w:t>Departmental Honors</w:t>
      </w:r>
    </w:p>
    <w:p w:rsidR="00DE08F4" w:rsidRPr="001D65BA" w:rsidRDefault="00DE08F4" w:rsidP="00DE08F4">
      <w:pPr>
        <w:tabs>
          <w:tab w:val="left" w:pos="1440"/>
          <w:tab w:val="left" w:pos="2160"/>
          <w:tab w:val="left" w:pos="2880"/>
          <w:tab w:val="left" w:pos="3600"/>
          <w:tab w:val="left" w:pos="4320"/>
          <w:tab w:val="left" w:pos="5040"/>
          <w:tab w:val="left" w:pos="5760"/>
          <w:tab w:val="left" w:pos="6480"/>
          <w:tab w:val="left" w:pos="7200"/>
          <w:tab w:val="left" w:pos="7920"/>
        </w:tabs>
        <w:ind w:left="720" w:right="-720"/>
        <w:rPr>
          <w:sz w:val="20"/>
          <w:szCs w:val="20"/>
        </w:rPr>
      </w:pPr>
      <w:r w:rsidRPr="001D65BA">
        <w:rPr>
          <w:sz w:val="20"/>
          <w:szCs w:val="20"/>
        </w:rPr>
        <w:t>B.A., Barnard College</w:t>
      </w:r>
    </w:p>
    <w:p w:rsidR="00DE08F4" w:rsidRPr="001D65BA" w:rsidRDefault="00DE08F4" w:rsidP="00DE08F4">
      <w:pPr>
        <w:tabs>
          <w:tab w:val="left" w:pos="1440"/>
          <w:tab w:val="left" w:pos="2160"/>
          <w:tab w:val="left" w:pos="2880"/>
          <w:tab w:val="left" w:pos="3600"/>
          <w:tab w:val="left" w:pos="4320"/>
          <w:tab w:val="left" w:pos="5040"/>
          <w:tab w:val="left" w:pos="5760"/>
          <w:tab w:val="left" w:pos="6480"/>
          <w:tab w:val="left" w:pos="7200"/>
          <w:tab w:val="left" w:pos="7920"/>
        </w:tabs>
        <w:ind w:left="720" w:right="-720"/>
        <w:rPr>
          <w:sz w:val="20"/>
          <w:szCs w:val="20"/>
        </w:rPr>
      </w:pPr>
      <w:r w:rsidRPr="001D65BA">
        <w:rPr>
          <w:sz w:val="20"/>
          <w:szCs w:val="20"/>
        </w:rPr>
        <w:tab/>
      </w:r>
      <w:r w:rsidRPr="001D65BA">
        <w:rPr>
          <w:i/>
          <w:sz w:val="20"/>
          <w:szCs w:val="20"/>
        </w:rPr>
        <w:t>Summa cum laude</w:t>
      </w:r>
      <w:r w:rsidRPr="001D65BA">
        <w:rPr>
          <w:sz w:val="20"/>
          <w:szCs w:val="20"/>
        </w:rPr>
        <w:t xml:space="preserve"> with honors in English</w:t>
      </w:r>
    </w:p>
    <w:p w:rsidR="00DE08F4" w:rsidRPr="001D65BA" w:rsidRDefault="00DE08F4" w:rsidP="00DE08F4">
      <w:pPr>
        <w:pStyle w:val="Heading3"/>
        <w:ind w:left="720"/>
        <w:rPr>
          <w:b w:val="0"/>
          <w:sz w:val="20"/>
          <w:szCs w:val="20"/>
        </w:rPr>
      </w:pPr>
      <w:r w:rsidRPr="001D65BA">
        <w:rPr>
          <w:b w:val="0"/>
          <w:sz w:val="20"/>
          <w:szCs w:val="20"/>
        </w:rPr>
        <w:t>Guildhall School of Music &amp; Drama, London, England</w:t>
      </w:r>
    </w:p>
    <w:p w:rsidR="00DE08F4" w:rsidRDefault="00DE08F4" w:rsidP="00DE08F4"/>
    <w:p w:rsidR="00DE08F4" w:rsidRDefault="00DE08F4" w:rsidP="00DE08F4">
      <w:pPr>
        <w:rPr>
          <w:b/>
        </w:rPr>
      </w:pPr>
      <w:r>
        <w:rPr>
          <w:b/>
        </w:rPr>
        <w:t>ADMINISTRATIVE EXPERIENCE</w:t>
      </w:r>
    </w:p>
    <w:p w:rsidR="00DE08F4" w:rsidRPr="001D65BA" w:rsidRDefault="00DE08F4" w:rsidP="001D65BA">
      <w:pPr>
        <w:rPr>
          <w:b/>
        </w:rPr>
      </w:pPr>
      <w:r>
        <w:rPr>
          <w:b/>
        </w:rPr>
        <w:tab/>
        <w:t>Arizona State University, 2007-2013, 2017-</w:t>
      </w:r>
      <w:r w:rsidR="001D65BA">
        <w:rPr>
          <w:b/>
        </w:rPr>
        <w:t>present</w:t>
      </w:r>
      <w:r>
        <w:rPr>
          <w:szCs w:val="20"/>
        </w:rPr>
        <w:tab/>
      </w:r>
    </w:p>
    <w:p w:rsidR="001D65BA" w:rsidRPr="000F1C73" w:rsidRDefault="00DE08F4" w:rsidP="00DE08F4">
      <w:pPr>
        <w:pStyle w:val="BodyText2"/>
        <w:tabs>
          <w:tab w:val="left" w:pos="0"/>
        </w:tabs>
        <w:rPr>
          <w:szCs w:val="20"/>
        </w:rPr>
      </w:pPr>
      <w:r>
        <w:rPr>
          <w:szCs w:val="20"/>
        </w:rPr>
        <w:tab/>
      </w:r>
      <w:r w:rsidR="001D65BA" w:rsidRPr="000F1C73">
        <w:rPr>
          <w:szCs w:val="20"/>
        </w:rPr>
        <w:t>Director, Lincoln Center for Applied Ethics, 2020-present</w:t>
      </w:r>
    </w:p>
    <w:p w:rsidR="001D65BA" w:rsidRPr="000F1C73" w:rsidRDefault="001D65BA" w:rsidP="00DE08F4">
      <w:pPr>
        <w:pStyle w:val="BodyText2"/>
        <w:tabs>
          <w:tab w:val="left" w:pos="0"/>
        </w:tabs>
        <w:rPr>
          <w:szCs w:val="20"/>
        </w:rPr>
      </w:pPr>
    </w:p>
    <w:p w:rsidR="00DE08F4" w:rsidRPr="000F1C73" w:rsidRDefault="001D65BA" w:rsidP="00DE08F4">
      <w:pPr>
        <w:pStyle w:val="BodyText2"/>
        <w:tabs>
          <w:tab w:val="left" w:pos="0"/>
        </w:tabs>
        <w:rPr>
          <w:szCs w:val="20"/>
        </w:rPr>
      </w:pPr>
      <w:r w:rsidRPr="000F1C73">
        <w:rPr>
          <w:sz w:val="22"/>
          <w:szCs w:val="22"/>
        </w:rPr>
        <w:tab/>
      </w:r>
      <w:r w:rsidR="00DE08F4" w:rsidRPr="000F1C73">
        <w:rPr>
          <w:szCs w:val="20"/>
        </w:rPr>
        <w:t>Director, Institute for Humanities Research (2018-2020)</w:t>
      </w:r>
    </w:p>
    <w:p w:rsidR="00DE08F4" w:rsidRPr="000F1C73" w:rsidRDefault="00DE08F4" w:rsidP="00DE08F4">
      <w:pPr>
        <w:pStyle w:val="BodyText2"/>
        <w:tabs>
          <w:tab w:val="left" w:pos="0"/>
        </w:tabs>
        <w:ind w:left="720"/>
        <w:rPr>
          <w:szCs w:val="20"/>
        </w:rPr>
      </w:pPr>
    </w:p>
    <w:p w:rsidR="00DE08F4" w:rsidRPr="000F1C73" w:rsidRDefault="00DE08F4" w:rsidP="00DE08F4">
      <w:pPr>
        <w:pStyle w:val="BodyText2"/>
        <w:tabs>
          <w:tab w:val="left" w:pos="0"/>
        </w:tabs>
        <w:ind w:left="720"/>
        <w:rPr>
          <w:szCs w:val="20"/>
        </w:rPr>
      </w:pPr>
      <w:r w:rsidRPr="000F1C73">
        <w:rPr>
          <w:szCs w:val="20"/>
        </w:rPr>
        <w:t>Interim Dean of Humanities, College of Liberal Arts and Sciences (2017-2018</w:t>
      </w:r>
      <w:r w:rsidR="001D65BA" w:rsidRPr="000F1C73">
        <w:rPr>
          <w:szCs w:val="20"/>
        </w:rPr>
        <w:t>; 2012-2013</w:t>
      </w:r>
      <w:r w:rsidRPr="000F1C73">
        <w:rPr>
          <w:szCs w:val="20"/>
        </w:rPr>
        <w:t>)</w:t>
      </w:r>
    </w:p>
    <w:p w:rsidR="001D65BA" w:rsidRPr="000F1C73" w:rsidRDefault="001D65BA" w:rsidP="00DE08F4">
      <w:pPr>
        <w:pStyle w:val="BodyText2"/>
        <w:tabs>
          <w:tab w:val="left" w:pos="0"/>
        </w:tabs>
        <w:ind w:left="720"/>
        <w:rPr>
          <w:szCs w:val="20"/>
        </w:rPr>
      </w:pPr>
    </w:p>
    <w:p w:rsidR="00DE08F4" w:rsidRPr="000F1C73" w:rsidRDefault="00DE08F4" w:rsidP="00DE08F4">
      <w:pPr>
        <w:ind w:left="720"/>
        <w:rPr>
          <w:sz w:val="20"/>
          <w:szCs w:val="20"/>
        </w:rPr>
      </w:pPr>
      <w:r w:rsidRPr="000F1C73">
        <w:rPr>
          <w:sz w:val="20"/>
          <w:szCs w:val="20"/>
        </w:rPr>
        <w:t>Vice Provost, ASU West, and Dean, New College of Interdisciplinary Arts and Sciences (2007-2014)</w:t>
      </w:r>
    </w:p>
    <w:p w:rsidR="001D65BA" w:rsidRPr="000F1C73" w:rsidRDefault="001D65BA" w:rsidP="00DE08F4">
      <w:pPr>
        <w:ind w:left="720"/>
        <w:rPr>
          <w:sz w:val="22"/>
          <w:szCs w:val="22"/>
        </w:rPr>
      </w:pPr>
    </w:p>
    <w:p w:rsidR="00DE08F4" w:rsidRPr="001D65BA" w:rsidRDefault="00DE08F4" w:rsidP="000F1C73">
      <w:pPr>
        <w:ind w:firstLine="720"/>
        <w:rPr>
          <w:b/>
        </w:rPr>
      </w:pPr>
      <w:r>
        <w:rPr>
          <w:b/>
        </w:rPr>
        <w:t xml:space="preserve">Purchase College, State University of New York, 2004-2007 </w:t>
      </w:r>
    </w:p>
    <w:p w:rsidR="00DE08F4" w:rsidRPr="000F1C73" w:rsidRDefault="00DE08F4" w:rsidP="00DE08F4">
      <w:pPr>
        <w:rPr>
          <w:sz w:val="20"/>
          <w:szCs w:val="20"/>
        </w:rPr>
      </w:pPr>
      <w:r>
        <w:rPr>
          <w:b/>
          <w:bCs/>
        </w:rPr>
        <w:tab/>
      </w:r>
      <w:r w:rsidRPr="000F1C73">
        <w:rPr>
          <w:bCs/>
          <w:sz w:val="20"/>
          <w:szCs w:val="20"/>
        </w:rPr>
        <w:t>Provost and Vice President for Academic Affairs, 2004-2007</w:t>
      </w:r>
    </w:p>
    <w:p w:rsidR="00DE08F4" w:rsidRPr="001D65BA" w:rsidRDefault="00DE08F4" w:rsidP="00DE08F4">
      <w:pPr>
        <w:autoSpaceDE w:val="0"/>
        <w:autoSpaceDN w:val="0"/>
        <w:adjustRightInd w:val="0"/>
        <w:ind w:left="720"/>
        <w:rPr>
          <w:sz w:val="20"/>
          <w:szCs w:val="20"/>
        </w:rPr>
      </w:pPr>
    </w:p>
    <w:p w:rsidR="00DE08F4" w:rsidRDefault="00DE08F4" w:rsidP="000F1C73">
      <w:pPr>
        <w:autoSpaceDE w:val="0"/>
        <w:autoSpaceDN w:val="0"/>
        <w:adjustRightInd w:val="0"/>
        <w:ind w:firstLine="720"/>
        <w:rPr>
          <w:b/>
          <w:bCs/>
        </w:rPr>
      </w:pPr>
      <w:r>
        <w:rPr>
          <w:b/>
          <w:bCs/>
        </w:rPr>
        <w:t>University of California, Davis, 1999-2004</w:t>
      </w:r>
    </w:p>
    <w:p w:rsidR="00DE08F4" w:rsidRPr="000F1C73" w:rsidRDefault="00DE08F4" w:rsidP="00DE08F4">
      <w:pPr>
        <w:autoSpaceDE w:val="0"/>
        <w:autoSpaceDN w:val="0"/>
        <w:adjustRightInd w:val="0"/>
        <w:rPr>
          <w:bCs/>
          <w:sz w:val="20"/>
          <w:szCs w:val="20"/>
        </w:rPr>
      </w:pPr>
      <w:r>
        <w:rPr>
          <w:b/>
          <w:bCs/>
        </w:rPr>
        <w:tab/>
      </w:r>
      <w:r w:rsidRPr="000F1C73">
        <w:rPr>
          <w:bCs/>
          <w:sz w:val="20"/>
          <w:szCs w:val="20"/>
        </w:rPr>
        <w:t>Dean, Division of Humanities, Arts &amp; Cultural Studies, 1999-2004</w:t>
      </w:r>
    </w:p>
    <w:p w:rsidR="00DE08F4" w:rsidRPr="001D65BA" w:rsidRDefault="00DE08F4" w:rsidP="00DE08F4">
      <w:pPr>
        <w:autoSpaceDE w:val="0"/>
        <w:autoSpaceDN w:val="0"/>
        <w:adjustRightInd w:val="0"/>
        <w:rPr>
          <w:b/>
          <w:bCs/>
          <w:sz w:val="20"/>
          <w:szCs w:val="20"/>
        </w:rPr>
      </w:pPr>
    </w:p>
    <w:p w:rsidR="00DE08F4" w:rsidRDefault="00DE08F4" w:rsidP="000F1C73">
      <w:pPr>
        <w:autoSpaceDE w:val="0"/>
        <w:autoSpaceDN w:val="0"/>
        <w:adjustRightInd w:val="0"/>
        <w:ind w:firstLine="720"/>
        <w:rPr>
          <w:b/>
          <w:bCs/>
        </w:rPr>
      </w:pPr>
      <w:r>
        <w:rPr>
          <w:b/>
          <w:bCs/>
        </w:rPr>
        <w:t>University of Florida, 1985-1999</w:t>
      </w:r>
    </w:p>
    <w:p w:rsidR="00DE08F4" w:rsidRPr="000F1C73" w:rsidRDefault="00DE08F4" w:rsidP="001D65BA">
      <w:pPr>
        <w:autoSpaceDE w:val="0"/>
        <w:autoSpaceDN w:val="0"/>
        <w:adjustRightInd w:val="0"/>
        <w:ind w:left="720"/>
        <w:rPr>
          <w:bCs/>
          <w:sz w:val="20"/>
          <w:szCs w:val="20"/>
        </w:rPr>
      </w:pPr>
      <w:r w:rsidRPr="000F1C73">
        <w:rPr>
          <w:sz w:val="20"/>
          <w:szCs w:val="20"/>
        </w:rPr>
        <w:t xml:space="preserve">Associate Dean for Faculty Affairs, </w:t>
      </w:r>
      <w:r w:rsidRPr="000F1C73">
        <w:rPr>
          <w:bCs/>
          <w:sz w:val="20"/>
          <w:szCs w:val="20"/>
        </w:rPr>
        <w:t>College of Liberal Arts and Sciences, 1995-98</w:t>
      </w:r>
      <w:r w:rsidRPr="000F1C73">
        <w:rPr>
          <w:sz w:val="20"/>
          <w:szCs w:val="20"/>
        </w:rPr>
        <w:t>.</w:t>
      </w:r>
    </w:p>
    <w:p w:rsidR="00DE08F4" w:rsidRDefault="00DE08F4" w:rsidP="00DE08F4">
      <w:pPr>
        <w:autoSpaceDE w:val="0"/>
        <w:autoSpaceDN w:val="0"/>
        <w:adjustRightInd w:val="0"/>
        <w:rPr>
          <w:b/>
          <w:bCs/>
        </w:rPr>
      </w:pPr>
    </w:p>
    <w:p w:rsidR="00DE08F4" w:rsidRDefault="001D65BA" w:rsidP="00DE08F4">
      <w:pPr>
        <w:autoSpaceDE w:val="0"/>
        <w:autoSpaceDN w:val="0"/>
        <w:adjustRightInd w:val="0"/>
        <w:rPr>
          <w:b/>
          <w:sz w:val="22"/>
        </w:rPr>
      </w:pPr>
      <w:r>
        <w:rPr>
          <w:b/>
          <w:sz w:val="22"/>
        </w:rPr>
        <w:t xml:space="preserve">CURRENT </w:t>
      </w:r>
      <w:r w:rsidR="000F1C73">
        <w:rPr>
          <w:b/>
          <w:sz w:val="22"/>
        </w:rPr>
        <w:t xml:space="preserve">RESEARCH </w:t>
      </w:r>
      <w:r>
        <w:rPr>
          <w:b/>
          <w:sz w:val="22"/>
        </w:rPr>
        <w:t>INITIATIVES:</w:t>
      </w:r>
    </w:p>
    <w:p w:rsidR="001D65BA" w:rsidRPr="000F1C73" w:rsidRDefault="001D65BA" w:rsidP="000F1C73">
      <w:pPr>
        <w:autoSpaceDE w:val="0"/>
        <w:autoSpaceDN w:val="0"/>
        <w:adjustRightInd w:val="0"/>
        <w:ind w:left="720"/>
        <w:rPr>
          <w:sz w:val="20"/>
          <w:szCs w:val="20"/>
        </w:rPr>
      </w:pPr>
      <w:r w:rsidRPr="000F1C73">
        <w:rPr>
          <w:sz w:val="20"/>
          <w:szCs w:val="20"/>
        </w:rPr>
        <w:t>Co-Director, Ethical Innovation and Human(e) Technologies, 2019-present</w:t>
      </w:r>
      <w:r w:rsidR="000F1C73" w:rsidRPr="000F1C73">
        <w:rPr>
          <w:sz w:val="20"/>
          <w:szCs w:val="20"/>
        </w:rPr>
        <w:t>.  Lincoln Center for Applied Ethics</w:t>
      </w:r>
    </w:p>
    <w:p w:rsidR="001D65BA" w:rsidRPr="000F1C73" w:rsidRDefault="001D65BA" w:rsidP="00DE08F4">
      <w:pPr>
        <w:autoSpaceDE w:val="0"/>
        <w:autoSpaceDN w:val="0"/>
        <w:adjustRightInd w:val="0"/>
        <w:rPr>
          <w:sz w:val="20"/>
          <w:szCs w:val="20"/>
        </w:rPr>
      </w:pPr>
    </w:p>
    <w:p w:rsidR="00DE08F4" w:rsidRPr="001D65BA" w:rsidRDefault="00DE08F4" w:rsidP="000F1C73">
      <w:pPr>
        <w:autoSpaceDE w:val="0"/>
        <w:autoSpaceDN w:val="0"/>
        <w:adjustRightInd w:val="0"/>
        <w:ind w:left="720"/>
        <w:rPr>
          <w:b/>
          <w:sz w:val="20"/>
          <w:szCs w:val="20"/>
        </w:rPr>
      </w:pPr>
      <w:r w:rsidRPr="000F1C73">
        <w:rPr>
          <w:sz w:val="20"/>
          <w:szCs w:val="20"/>
        </w:rPr>
        <w:t>Co-Director of Symposium.  ASU’s Barrett and O’Connor Center, Washington, DC, March 2019.</w:t>
      </w:r>
      <w:r w:rsidR="001D65BA" w:rsidRPr="001D65BA">
        <w:rPr>
          <w:b/>
          <w:sz w:val="20"/>
          <w:szCs w:val="20"/>
        </w:rPr>
        <w:t xml:space="preserve">  “</w:t>
      </w:r>
      <w:r w:rsidRPr="001D65BA">
        <w:rPr>
          <w:sz w:val="20"/>
          <w:szCs w:val="20"/>
        </w:rPr>
        <w:t>The Future of Humane Technology</w:t>
      </w:r>
      <w:r w:rsidR="001D65BA" w:rsidRPr="001D65BA">
        <w:rPr>
          <w:sz w:val="20"/>
          <w:szCs w:val="20"/>
        </w:rPr>
        <w:t>”</w:t>
      </w:r>
    </w:p>
    <w:p w:rsidR="00DE08F4" w:rsidRDefault="00DE08F4" w:rsidP="001D65BA">
      <w:pPr>
        <w:tabs>
          <w:tab w:val="left" w:pos="1440"/>
          <w:tab w:val="left" w:pos="2160"/>
          <w:tab w:val="left" w:pos="2880"/>
          <w:tab w:val="left" w:pos="3600"/>
          <w:tab w:val="left" w:pos="4320"/>
          <w:tab w:val="left" w:pos="5040"/>
          <w:tab w:val="left" w:pos="5760"/>
          <w:tab w:val="left" w:pos="6480"/>
          <w:tab w:val="left" w:pos="7200"/>
          <w:tab w:val="left" w:pos="7920"/>
        </w:tabs>
        <w:ind w:right="-720"/>
      </w:pPr>
    </w:p>
    <w:p w:rsidR="00DE08F4" w:rsidRDefault="00DE08F4" w:rsidP="00DE08F4">
      <w:pPr>
        <w:tabs>
          <w:tab w:val="left" w:pos="720"/>
          <w:tab w:val="left" w:pos="1440"/>
          <w:tab w:val="left" w:pos="2160"/>
          <w:tab w:val="left" w:pos="2880"/>
          <w:tab w:val="left" w:pos="3600"/>
          <w:tab w:val="left" w:pos="4320"/>
          <w:tab w:val="left" w:pos="5040"/>
          <w:tab w:val="left" w:pos="5760"/>
          <w:tab w:val="left" w:pos="6480"/>
          <w:tab w:val="left" w:pos="7200"/>
          <w:tab w:val="left" w:pos="7920"/>
        </w:tabs>
        <w:ind w:right="-720"/>
        <w:rPr>
          <w:b/>
        </w:rPr>
      </w:pPr>
      <w:r>
        <w:rPr>
          <w:b/>
        </w:rPr>
        <w:t>TEACHING EXPERIENCE</w:t>
      </w:r>
    </w:p>
    <w:p w:rsidR="00DE08F4" w:rsidRPr="001D65BA" w:rsidRDefault="00DE08F4" w:rsidP="00DE08F4">
      <w:pPr>
        <w:tabs>
          <w:tab w:val="left" w:pos="720"/>
          <w:tab w:val="left" w:pos="1440"/>
          <w:tab w:val="left" w:pos="2160"/>
          <w:tab w:val="left" w:pos="2880"/>
          <w:tab w:val="left" w:pos="3600"/>
          <w:tab w:val="left" w:pos="4320"/>
          <w:tab w:val="left" w:pos="5040"/>
          <w:tab w:val="left" w:pos="5760"/>
          <w:tab w:val="left" w:pos="6480"/>
          <w:tab w:val="left" w:pos="7200"/>
          <w:tab w:val="left" w:pos="7920"/>
        </w:tabs>
        <w:ind w:right="-720"/>
        <w:rPr>
          <w:sz w:val="20"/>
          <w:szCs w:val="20"/>
        </w:rPr>
      </w:pPr>
      <w:r>
        <w:rPr>
          <w:b/>
        </w:rPr>
        <w:tab/>
      </w:r>
      <w:r w:rsidRPr="001D65BA">
        <w:rPr>
          <w:sz w:val="20"/>
          <w:szCs w:val="20"/>
        </w:rPr>
        <w:t>Foundation Professor of Humanities, Arizona State University, 2007-2014</w:t>
      </w:r>
    </w:p>
    <w:p w:rsidR="00DE08F4" w:rsidRPr="001D65BA" w:rsidRDefault="00DE08F4" w:rsidP="00DE08F4">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720" w:right="-720"/>
        <w:rPr>
          <w:bCs/>
          <w:sz w:val="20"/>
          <w:szCs w:val="20"/>
        </w:rPr>
      </w:pPr>
      <w:r w:rsidRPr="001D65BA">
        <w:rPr>
          <w:bCs/>
          <w:sz w:val="20"/>
          <w:szCs w:val="20"/>
        </w:rPr>
        <w:t>Professor, Literature and Cultural Studies, Purchase College, 2004-2007</w:t>
      </w:r>
    </w:p>
    <w:p w:rsidR="00DE08F4" w:rsidRPr="001D65BA" w:rsidRDefault="00DE08F4" w:rsidP="00DE08F4">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720" w:right="-720"/>
        <w:rPr>
          <w:bCs/>
          <w:sz w:val="20"/>
          <w:szCs w:val="20"/>
        </w:rPr>
      </w:pPr>
      <w:r w:rsidRPr="001D65BA">
        <w:rPr>
          <w:bCs/>
          <w:sz w:val="20"/>
          <w:szCs w:val="20"/>
        </w:rPr>
        <w:t>Professor Emerita, Department of English, University of California, Davis, 2004-present</w:t>
      </w:r>
    </w:p>
    <w:p w:rsidR="00DE08F4" w:rsidRPr="001D65BA" w:rsidRDefault="00DE08F4" w:rsidP="00DE08F4">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720" w:right="-720"/>
        <w:rPr>
          <w:sz w:val="20"/>
          <w:szCs w:val="20"/>
        </w:rPr>
      </w:pPr>
      <w:r w:rsidRPr="001D65BA">
        <w:rPr>
          <w:sz w:val="20"/>
          <w:szCs w:val="20"/>
        </w:rPr>
        <w:t>Professor, Department of English, University of California, Davis, 1999-2004</w:t>
      </w:r>
    </w:p>
    <w:p w:rsidR="00DE08F4" w:rsidRPr="001D65BA" w:rsidRDefault="00DE08F4" w:rsidP="00DE08F4">
      <w:pPr>
        <w:tabs>
          <w:tab w:val="left" w:pos="1440"/>
          <w:tab w:val="left" w:pos="2160"/>
          <w:tab w:val="left" w:pos="2880"/>
          <w:tab w:val="left" w:pos="3600"/>
          <w:tab w:val="left" w:pos="4320"/>
          <w:tab w:val="left" w:pos="5040"/>
          <w:tab w:val="left" w:pos="5760"/>
          <w:tab w:val="left" w:pos="6480"/>
          <w:tab w:val="left" w:pos="7200"/>
          <w:tab w:val="left" w:pos="7920"/>
        </w:tabs>
        <w:ind w:left="720" w:right="-720"/>
        <w:rPr>
          <w:sz w:val="20"/>
          <w:szCs w:val="20"/>
        </w:rPr>
      </w:pPr>
      <w:r w:rsidRPr="001D65BA">
        <w:rPr>
          <w:sz w:val="20"/>
          <w:szCs w:val="20"/>
        </w:rPr>
        <w:t>Professor, Department of English, University of Florida, 1990-1999</w:t>
      </w:r>
    </w:p>
    <w:p w:rsidR="00DE08F4" w:rsidRPr="001D65BA" w:rsidRDefault="00DE08F4" w:rsidP="00DE08F4">
      <w:pPr>
        <w:tabs>
          <w:tab w:val="left" w:pos="1440"/>
          <w:tab w:val="left" w:pos="2160"/>
          <w:tab w:val="left" w:pos="2880"/>
          <w:tab w:val="left" w:pos="3600"/>
          <w:tab w:val="left" w:pos="4320"/>
          <w:tab w:val="left" w:pos="5040"/>
          <w:tab w:val="left" w:pos="5760"/>
          <w:tab w:val="left" w:pos="6480"/>
          <w:tab w:val="left" w:pos="7200"/>
          <w:tab w:val="left" w:pos="7920"/>
        </w:tabs>
        <w:ind w:left="720" w:right="-720"/>
        <w:rPr>
          <w:sz w:val="20"/>
          <w:szCs w:val="20"/>
        </w:rPr>
      </w:pPr>
      <w:r w:rsidRPr="001D65BA">
        <w:rPr>
          <w:sz w:val="20"/>
          <w:szCs w:val="20"/>
        </w:rPr>
        <w:t>Associate Professor, Department of English, University of Florida, 1985-90</w:t>
      </w:r>
    </w:p>
    <w:p w:rsidR="00DE08F4" w:rsidRPr="001D65BA" w:rsidRDefault="00DE08F4" w:rsidP="00DE08F4">
      <w:pPr>
        <w:tabs>
          <w:tab w:val="left" w:pos="1440"/>
          <w:tab w:val="left" w:pos="2160"/>
          <w:tab w:val="left" w:pos="2880"/>
          <w:tab w:val="left" w:pos="3600"/>
          <w:tab w:val="left" w:pos="4320"/>
          <w:tab w:val="left" w:pos="5040"/>
          <w:tab w:val="left" w:pos="5760"/>
          <w:tab w:val="left" w:pos="6480"/>
          <w:tab w:val="left" w:pos="7200"/>
          <w:tab w:val="left" w:pos="7920"/>
        </w:tabs>
        <w:ind w:left="720" w:right="-980"/>
        <w:rPr>
          <w:sz w:val="20"/>
          <w:szCs w:val="20"/>
        </w:rPr>
      </w:pPr>
      <w:r w:rsidRPr="001D65BA">
        <w:rPr>
          <w:sz w:val="20"/>
          <w:szCs w:val="20"/>
        </w:rPr>
        <w:t>Associate Professor and Chair, Department of English, Converse College, 1982-85</w:t>
      </w:r>
    </w:p>
    <w:p w:rsidR="00DE08F4" w:rsidRPr="001D65BA" w:rsidRDefault="00DE08F4" w:rsidP="00DE08F4">
      <w:pPr>
        <w:tabs>
          <w:tab w:val="left" w:pos="1440"/>
          <w:tab w:val="left" w:pos="2160"/>
          <w:tab w:val="left" w:pos="2880"/>
          <w:tab w:val="left" w:pos="3600"/>
          <w:tab w:val="left" w:pos="4320"/>
          <w:tab w:val="left" w:pos="5040"/>
          <w:tab w:val="left" w:pos="5760"/>
          <w:tab w:val="left" w:pos="6480"/>
          <w:tab w:val="left" w:pos="7200"/>
          <w:tab w:val="left" w:pos="7920"/>
        </w:tabs>
        <w:ind w:left="720" w:right="-720"/>
        <w:rPr>
          <w:sz w:val="20"/>
          <w:szCs w:val="20"/>
        </w:rPr>
      </w:pPr>
      <w:r w:rsidRPr="001D65BA">
        <w:rPr>
          <w:sz w:val="20"/>
          <w:szCs w:val="20"/>
        </w:rPr>
        <w:t>Assistant Professor, Department of English, Vanderbilt University, 1975-82</w:t>
      </w:r>
    </w:p>
    <w:p w:rsidR="00DE08F4" w:rsidRDefault="00DE08F4" w:rsidP="00DE08F4">
      <w:pPr>
        <w:tabs>
          <w:tab w:val="left" w:pos="1440"/>
          <w:tab w:val="left" w:pos="2160"/>
          <w:tab w:val="left" w:pos="2880"/>
          <w:tab w:val="left" w:pos="3600"/>
          <w:tab w:val="left" w:pos="4320"/>
          <w:tab w:val="left" w:pos="5040"/>
          <w:tab w:val="left" w:pos="5760"/>
          <w:tab w:val="left" w:pos="6480"/>
          <w:tab w:val="left" w:pos="7200"/>
          <w:tab w:val="left" w:pos="7920"/>
        </w:tabs>
        <w:ind w:left="720" w:right="-720"/>
      </w:pPr>
    </w:p>
    <w:p w:rsidR="00DE08F4" w:rsidRDefault="00DE08F4" w:rsidP="00DE08F4">
      <w:pPr>
        <w:tabs>
          <w:tab w:val="left" w:pos="720"/>
          <w:tab w:val="left" w:pos="1440"/>
          <w:tab w:val="left" w:pos="2160"/>
          <w:tab w:val="left" w:pos="2880"/>
          <w:tab w:val="left" w:pos="3600"/>
          <w:tab w:val="left" w:pos="4320"/>
          <w:tab w:val="left" w:pos="5040"/>
          <w:tab w:val="left" w:pos="5760"/>
          <w:tab w:val="left" w:pos="6480"/>
          <w:tab w:val="left" w:pos="7200"/>
          <w:tab w:val="left" w:pos="7920"/>
        </w:tabs>
        <w:ind w:right="-720"/>
        <w:rPr>
          <w:b/>
        </w:rPr>
      </w:pPr>
      <w:r>
        <w:rPr>
          <w:b/>
        </w:rPr>
        <w:t>HONORS AND FELLOWSHIPS</w:t>
      </w:r>
    </w:p>
    <w:p w:rsidR="001D65BA" w:rsidRPr="001D65BA" w:rsidRDefault="001D65BA" w:rsidP="00DE08F4">
      <w:pPr>
        <w:tabs>
          <w:tab w:val="left" w:pos="1440"/>
          <w:tab w:val="left" w:pos="2160"/>
          <w:tab w:val="left" w:pos="2880"/>
          <w:tab w:val="left" w:pos="3600"/>
          <w:tab w:val="left" w:pos="4320"/>
          <w:tab w:val="left" w:pos="5040"/>
          <w:tab w:val="left" w:pos="5760"/>
          <w:tab w:val="left" w:pos="6480"/>
          <w:tab w:val="left" w:pos="7200"/>
          <w:tab w:val="left" w:pos="7920"/>
        </w:tabs>
        <w:ind w:left="720" w:right="-720"/>
        <w:rPr>
          <w:sz w:val="20"/>
          <w:szCs w:val="20"/>
        </w:rPr>
      </w:pPr>
      <w:r w:rsidRPr="001D65BA">
        <w:rPr>
          <w:sz w:val="20"/>
          <w:szCs w:val="20"/>
        </w:rPr>
        <w:t xml:space="preserve">“A Perspective of One’s Own:  Thomas Hardy and the Elusive Sue </w:t>
      </w:r>
      <w:proofErr w:type="spellStart"/>
      <w:r w:rsidRPr="001D65BA">
        <w:rPr>
          <w:sz w:val="20"/>
          <w:szCs w:val="20"/>
        </w:rPr>
        <w:t>Bridehead</w:t>
      </w:r>
      <w:proofErr w:type="spellEnd"/>
      <w:r w:rsidRPr="001D65BA">
        <w:rPr>
          <w:sz w:val="20"/>
          <w:szCs w:val="20"/>
        </w:rPr>
        <w:t xml:space="preserve">.” </w:t>
      </w:r>
    </w:p>
    <w:p w:rsidR="001D65BA" w:rsidRPr="001D65BA" w:rsidRDefault="001D65BA" w:rsidP="00DE08F4">
      <w:pPr>
        <w:tabs>
          <w:tab w:val="left" w:pos="1440"/>
          <w:tab w:val="left" w:pos="2160"/>
          <w:tab w:val="left" w:pos="2880"/>
          <w:tab w:val="left" w:pos="3600"/>
          <w:tab w:val="left" w:pos="4320"/>
          <w:tab w:val="left" w:pos="5040"/>
          <w:tab w:val="left" w:pos="5760"/>
          <w:tab w:val="left" w:pos="6480"/>
          <w:tab w:val="left" w:pos="7200"/>
          <w:tab w:val="left" w:pos="7920"/>
        </w:tabs>
        <w:ind w:left="720" w:right="-720"/>
        <w:rPr>
          <w:sz w:val="20"/>
          <w:szCs w:val="20"/>
        </w:rPr>
      </w:pPr>
      <w:r w:rsidRPr="001D65BA">
        <w:rPr>
          <w:sz w:val="20"/>
          <w:szCs w:val="20"/>
        </w:rPr>
        <w:tab/>
        <w:t xml:space="preserve">Selected for Best Articles in “Fifty Years of </w:t>
      </w:r>
      <w:r w:rsidRPr="001D65BA">
        <w:rPr>
          <w:i/>
          <w:sz w:val="20"/>
          <w:szCs w:val="20"/>
        </w:rPr>
        <w:t>Studies in the Novel</w:t>
      </w:r>
      <w:r w:rsidRPr="001D65BA">
        <w:rPr>
          <w:sz w:val="20"/>
          <w:szCs w:val="20"/>
        </w:rPr>
        <w:t>.</w:t>
      </w:r>
      <w:r w:rsidR="007B3D47">
        <w:rPr>
          <w:sz w:val="20"/>
          <w:szCs w:val="20"/>
        </w:rPr>
        <w:t>”</w:t>
      </w:r>
      <w:r w:rsidRPr="001D65BA">
        <w:rPr>
          <w:sz w:val="20"/>
          <w:szCs w:val="20"/>
        </w:rPr>
        <w:t xml:space="preserve"> Spring 2019.</w:t>
      </w:r>
    </w:p>
    <w:p w:rsidR="00DE08F4" w:rsidRPr="001D65BA" w:rsidRDefault="00DE08F4" w:rsidP="00DE08F4">
      <w:pPr>
        <w:tabs>
          <w:tab w:val="left" w:pos="1440"/>
          <w:tab w:val="left" w:pos="2160"/>
          <w:tab w:val="left" w:pos="2880"/>
          <w:tab w:val="left" w:pos="3600"/>
          <w:tab w:val="left" w:pos="4320"/>
          <w:tab w:val="left" w:pos="5040"/>
          <w:tab w:val="left" w:pos="5760"/>
          <w:tab w:val="left" w:pos="6480"/>
          <w:tab w:val="left" w:pos="7200"/>
          <w:tab w:val="left" w:pos="7920"/>
        </w:tabs>
        <w:ind w:left="720" w:right="-720"/>
        <w:rPr>
          <w:sz w:val="20"/>
          <w:szCs w:val="20"/>
        </w:rPr>
      </w:pPr>
      <w:r w:rsidRPr="001D65BA">
        <w:rPr>
          <w:sz w:val="20"/>
          <w:szCs w:val="20"/>
        </w:rPr>
        <w:t>Trailblazer for Vanderbilt Women, Vanderbilt University, 2018</w:t>
      </w:r>
    </w:p>
    <w:p w:rsidR="00DE08F4" w:rsidRPr="001D65BA" w:rsidRDefault="00DE08F4" w:rsidP="00DE08F4">
      <w:pPr>
        <w:tabs>
          <w:tab w:val="left" w:pos="1440"/>
          <w:tab w:val="left" w:pos="2160"/>
          <w:tab w:val="left" w:pos="2880"/>
          <w:tab w:val="left" w:pos="3600"/>
          <w:tab w:val="left" w:pos="4320"/>
          <w:tab w:val="left" w:pos="5040"/>
          <w:tab w:val="left" w:pos="5760"/>
          <w:tab w:val="left" w:pos="6480"/>
          <w:tab w:val="left" w:pos="7200"/>
          <w:tab w:val="left" w:pos="7920"/>
        </w:tabs>
        <w:ind w:left="720" w:right="-720"/>
        <w:rPr>
          <w:b/>
          <w:sz w:val="20"/>
          <w:szCs w:val="20"/>
        </w:rPr>
      </w:pPr>
      <w:r w:rsidRPr="001D65BA">
        <w:rPr>
          <w:sz w:val="20"/>
          <w:szCs w:val="20"/>
        </w:rPr>
        <w:t>PEP award for scholarly excellence, University of Florida, 1998</w:t>
      </w:r>
    </w:p>
    <w:p w:rsidR="00DE08F4" w:rsidRPr="001D65BA" w:rsidRDefault="00DE08F4" w:rsidP="00DE08F4">
      <w:pPr>
        <w:tabs>
          <w:tab w:val="left" w:pos="1440"/>
          <w:tab w:val="left" w:pos="2160"/>
          <w:tab w:val="left" w:pos="2880"/>
          <w:tab w:val="left" w:pos="3600"/>
          <w:tab w:val="left" w:pos="4320"/>
          <w:tab w:val="left" w:pos="5040"/>
          <w:tab w:val="left" w:pos="5760"/>
          <w:tab w:val="left" w:pos="6480"/>
          <w:tab w:val="left" w:pos="7200"/>
          <w:tab w:val="left" w:pos="7920"/>
        </w:tabs>
        <w:ind w:left="720" w:right="-720"/>
        <w:rPr>
          <w:b/>
          <w:sz w:val="20"/>
          <w:szCs w:val="20"/>
        </w:rPr>
      </w:pPr>
      <w:r w:rsidRPr="001D65BA">
        <w:rPr>
          <w:sz w:val="20"/>
          <w:szCs w:val="20"/>
        </w:rPr>
        <w:t>TIP award for teaching excellence, University of Florida, 1995</w:t>
      </w:r>
    </w:p>
    <w:p w:rsidR="00DE08F4" w:rsidRPr="001D65BA" w:rsidRDefault="00DE08F4" w:rsidP="00DE08F4">
      <w:pPr>
        <w:tabs>
          <w:tab w:val="left" w:pos="1440"/>
          <w:tab w:val="left" w:pos="2160"/>
          <w:tab w:val="left" w:pos="2880"/>
          <w:tab w:val="left" w:pos="3600"/>
          <w:tab w:val="left" w:pos="4320"/>
          <w:tab w:val="left" w:pos="5040"/>
          <w:tab w:val="left" w:pos="5760"/>
          <w:tab w:val="left" w:pos="6480"/>
          <w:tab w:val="left" w:pos="7200"/>
          <w:tab w:val="left" w:pos="7920"/>
        </w:tabs>
        <w:ind w:left="720" w:right="-1620"/>
        <w:rPr>
          <w:sz w:val="20"/>
          <w:szCs w:val="20"/>
        </w:rPr>
      </w:pPr>
      <w:r w:rsidRPr="001D65BA">
        <w:rPr>
          <w:sz w:val="20"/>
          <w:szCs w:val="20"/>
        </w:rPr>
        <w:t>Teacher of the Year, University of Florida, 1988; 1990; 1995</w:t>
      </w:r>
    </w:p>
    <w:p w:rsidR="00DE08F4" w:rsidRPr="001D65BA" w:rsidRDefault="00DE08F4" w:rsidP="00DE08F4">
      <w:pPr>
        <w:tabs>
          <w:tab w:val="left" w:pos="1440"/>
          <w:tab w:val="left" w:pos="2160"/>
          <w:tab w:val="left" w:pos="2880"/>
          <w:tab w:val="left" w:pos="3600"/>
          <w:tab w:val="left" w:pos="4320"/>
          <w:tab w:val="left" w:pos="5040"/>
          <w:tab w:val="left" w:pos="5760"/>
          <w:tab w:val="left" w:pos="6480"/>
          <w:tab w:val="left" w:pos="7200"/>
          <w:tab w:val="left" w:pos="7920"/>
        </w:tabs>
        <w:ind w:left="720" w:right="-720"/>
        <w:rPr>
          <w:sz w:val="20"/>
          <w:szCs w:val="20"/>
        </w:rPr>
      </w:pPr>
      <w:r w:rsidRPr="001D65BA">
        <w:rPr>
          <w:sz w:val="20"/>
          <w:szCs w:val="20"/>
        </w:rPr>
        <w:t>University of Florida Research Grants, 1986; 1987; 1990; 1991; 1993; 1999</w:t>
      </w:r>
    </w:p>
    <w:p w:rsidR="001D65BA" w:rsidRDefault="00DE08F4" w:rsidP="00DE08F4">
      <w:pPr>
        <w:tabs>
          <w:tab w:val="left" w:pos="1440"/>
          <w:tab w:val="left" w:pos="2160"/>
          <w:tab w:val="left" w:pos="2880"/>
          <w:tab w:val="left" w:pos="3600"/>
          <w:tab w:val="left" w:pos="4320"/>
          <w:tab w:val="left" w:pos="5040"/>
          <w:tab w:val="left" w:pos="5760"/>
          <w:tab w:val="left" w:pos="6480"/>
          <w:tab w:val="left" w:pos="7200"/>
          <w:tab w:val="left" w:pos="7920"/>
        </w:tabs>
        <w:ind w:left="720" w:right="-720"/>
        <w:rPr>
          <w:i/>
          <w:sz w:val="20"/>
          <w:szCs w:val="20"/>
        </w:rPr>
      </w:pPr>
      <w:r w:rsidRPr="001D65BA">
        <w:rPr>
          <w:sz w:val="20"/>
          <w:szCs w:val="20"/>
        </w:rPr>
        <w:t>South Carolina State Fiction Prize, "A Summer Solstice," 1985</w:t>
      </w:r>
      <w:r w:rsidR="001D65BA">
        <w:rPr>
          <w:sz w:val="20"/>
          <w:szCs w:val="20"/>
        </w:rPr>
        <w:t xml:space="preserve">; rpt. </w:t>
      </w:r>
      <w:r w:rsidR="001D65BA">
        <w:rPr>
          <w:i/>
          <w:sz w:val="20"/>
          <w:szCs w:val="20"/>
        </w:rPr>
        <w:t xml:space="preserve">Inheritance:  </w:t>
      </w:r>
    </w:p>
    <w:p w:rsidR="00DE08F4" w:rsidRPr="001D65BA" w:rsidRDefault="001D65BA" w:rsidP="00DE08F4">
      <w:pPr>
        <w:tabs>
          <w:tab w:val="left" w:pos="1440"/>
          <w:tab w:val="left" w:pos="2160"/>
          <w:tab w:val="left" w:pos="2880"/>
          <w:tab w:val="left" w:pos="3600"/>
          <w:tab w:val="left" w:pos="4320"/>
          <w:tab w:val="left" w:pos="5040"/>
          <w:tab w:val="left" w:pos="5760"/>
          <w:tab w:val="left" w:pos="6480"/>
          <w:tab w:val="left" w:pos="7200"/>
          <w:tab w:val="left" w:pos="7920"/>
        </w:tabs>
        <w:ind w:left="720" w:right="-720"/>
        <w:rPr>
          <w:sz w:val="20"/>
          <w:szCs w:val="20"/>
        </w:rPr>
      </w:pPr>
      <w:r>
        <w:rPr>
          <w:i/>
          <w:sz w:val="20"/>
          <w:szCs w:val="20"/>
        </w:rPr>
        <w:tab/>
        <w:t>Selections from the South Carolina Fiction Project</w:t>
      </w:r>
      <w:r>
        <w:rPr>
          <w:sz w:val="20"/>
          <w:szCs w:val="20"/>
        </w:rPr>
        <w:t>, 2001.</w:t>
      </w:r>
    </w:p>
    <w:p w:rsidR="00DE08F4" w:rsidRPr="001D65BA" w:rsidRDefault="00DE08F4" w:rsidP="00DE08F4">
      <w:pPr>
        <w:tabs>
          <w:tab w:val="left" w:pos="1440"/>
          <w:tab w:val="left" w:pos="2160"/>
          <w:tab w:val="left" w:pos="2880"/>
          <w:tab w:val="left" w:pos="3600"/>
          <w:tab w:val="left" w:pos="4320"/>
          <w:tab w:val="left" w:pos="5040"/>
          <w:tab w:val="left" w:pos="5760"/>
          <w:tab w:val="left" w:pos="6480"/>
          <w:tab w:val="left" w:pos="7200"/>
          <w:tab w:val="left" w:pos="7920"/>
        </w:tabs>
        <w:ind w:left="720" w:right="-720"/>
        <w:rPr>
          <w:sz w:val="20"/>
          <w:szCs w:val="20"/>
        </w:rPr>
      </w:pPr>
      <w:r w:rsidRPr="001D65BA">
        <w:rPr>
          <w:sz w:val="20"/>
          <w:szCs w:val="20"/>
        </w:rPr>
        <w:t>NEH Summer Seminar Fellow, University of California, Berkeley, 1983</w:t>
      </w:r>
    </w:p>
    <w:p w:rsidR="00DE08F4" w:rsidRPr="001D65BA" w:rsidRDefault="00DE08F4" w:rsidP="00DE08F4">
      <w:pPr>
        <w:tabs>
          <w:tab w:val="left" w:pos="1440"/>
          <w:tab w:val="left" w:pos="2160"/>
          <w:tab w:val="left" w:pos="2880"/>
          <w:tab w:val="left" w:pos="3600"/>
          <w:tab w:val="left" w:pos="4320"/>
          <w:tab w:val="left" w:pos="5040"/>
          <w:tab w:val="left" w:pos="5760"/>
          <w:tab w:val="left" w:pos="6480"/>
          <w:tab w:val="left" w:pos="7200"/>
          <w:tab w:val="left" w:pos="7920"/>
        </w:tabs>
        <w:ind w:left="720" w:right="-720"/>
        <w:rPr>
          <w:sz w:val="20"/>
          <w:szCs w:val="20"/>
        </w:rPr>
      </w:pPr>
      <w:r w:rsidRPr="001D65BA">
        <w:rPr>
          <w:sz w:val="20"/>
          <w:szCs w:val="20"/>
        </w:rPr>
        <w:t>Vanderbilt University Summer Research Fellow, 1976; 1978</w:t>
      </w:r>
    </w:p>
    <w:p w:rsidR="00DE08F4" w:rsidRPr="001D65BA" w:rsidRDefault="00DE08F4" w:rsidP="00DE08F4">
      <w:pPr>
        <w:tabs>
          <w:tab w:val="left" w:pos="1440"/>
          <w:tab w:val="left" w:pos="2160"/>
          <w:tab w:val="left" w:pos="2880"/>
          <w:tab w:val="left" w:pos="3600"/>
          <w:tab w:val="left" w:pos="4320"/>
          <w:tab w:val="left" w:pos="5040"/>
          <w:tab w:val="left" w:pos="5760"/>
          <w:tab w:val="left" w:pos="6480"/>
          <w:tab w:val="left" w:pos="7200"/>
          <w:tab w:val="left" w:pos="7920"/>
        </w:tabs>
        <w:ind w:left="720" w:right="-720"/>
        <w:rPr>
          <w:sz w:val="20"/>
          <w:szCs w:val="20"/>
        </w:rPr>
      </w:pPr>
      <w:r w:rsidRPr="001D65BA">
        <w:rPr>
          <w:sz w:val="20"/>
          <w:szCs w:val="20"/>
        </w:rPr>
        <w:t>Ford Foundation Fellow, University of Chicago, 1970-74</w:t>
      </w:r>
    </w:p>
    <w:p w:rsidR="00DE08F4" w:rsidRPr="001D65BA" w:rsidRDefault="00DE08F4" w:rsidP="00DE08F4">
      <w:pPr>
        <w:tabs>
          <w:tab w:val="left" w:pos="1440"/>
          <w:tab w:val="left" w:pos="2160"/>
          <w:tab w:val="left" w:pos="2880"/>
          <w:tab w:val="left" w:pos="3600"/>
          <w:tab w:val="left" w:pos="4320"/>
          <w:tab w:val="left" w:pos="5040"/>
          <w:tab w:val="left" w:pos="5760"/>
          <w:tab w:val="left" w:pos="6480"/>
          <w:tab w:val="left" w:pos="7200"/>
          <w:tab w:val="left" w:pos="7920"/>
        </w:tabs>
        <w:ind w:left="720" w:right="-720"/>
        <w:rPr>
          <w:sz w:val="20"/>
          <w:szCs w:val="20"/>
        </w:rPr>
      </w:pPr>
      <w:r w:rsidRPr="001D65BA">
        <w:rPr>
          <w:sz w:val="20"/>
          <w:szCs w:val="20"/>
        </w:rPr>
        <w:t>Associate Alumnae of Barnard College Graduate Fellow, 1970-71</w:t>
      </w:r>
    </w:p>
    <w:p w:rsidR="00DE08F4" w:rsidRPr="001D65BA" w:rsidRDefault="00DE08F4" w:rsidP="00DE08F4">
      <w:pPr>
        <w:tabs>
          <w:tab w:val="left" w:pos="1440"/>
          <w:tab w:val="left" w:pos="2160"/>
          <w:tab w:val="left" w:pos="2880"/>
          <w:tab w:val="left" w:pos="3600"/>
          <w:tab w:val="left" w:pos="4320"/>
          <w:tab w:val="left" w:pos="5040"/>
          <w:tab w:val="left" w:pos="5760"/>
          <w:tab w:val="left" w:pos="6480"/>
          <w:tab w:val="left" w:pos="7200"/>
          <w:tab w:val="left" w:pos="7920"/>
        </w:tabs>
        <w:ind w:left="720" w:right="-720"/>
        <w:rPr>
          <w:sz w:val="20"/>
          <w:szCs w:val="20"/>
        </w:rPr>
      </w:pPr>
      <w:r w:rsidRPr="001D65BA">
        <w:rPr>
          <w:sz w:val="20"/>
          <w:szCs w:val="20"/>
        </w:rPr>
        <w:t>Woodrow Wilson Finalist, 1970</w:t>
      </w:r>
    </w:p>
    <w:p w:rsidR="00DE08F4" w:rsidRPr="001D65BA" w:rsidRDefault="00DE08F4" w:rsidP="00DE08F4">
      <w:pPr>
        <w:tabs>
          <w:tab w:val="left" w:pos="1440"/>
          <w:tab w:val="left" w:pos="2160"/>
          <w:tab w:val="left" w:pos="2880"/>
          <w:tab w:val="left" w:pos="3600"/>
          <w:tab w:val="left" w:pos="4320"/>
          <w:tab w:val="left" w:pos="5040"/>
          <w:tab w:val="left" w:pos="5760"/>
          <w:tab w:val="left" w:pos="6480"/>
          <w:tab w:val="left" w:pos="7200"/>
          <w:tab w:val="left" w:pos="7920"/>
        </w:tabs>
        <w:ind w:left="720" w:right="-720"/>
        <w:rPr>
          <w:sz w:val="20"/>
          <w:szCs w:val="20"/>
        </w:rPr>
      </w:pPr>
      <w:r w:rsidRPr="001D65BA">
        <w:rPr>
          <w:sz w:val="20"/>
          <w:szCs w:val="20"/>
        </w:rPr>
        <w:t>Phi Beta Kappa, 1970</w:t>
      </w:r>
    </w:p>
    <w:p w:rsidR="00DE08F4" w:rsidRPr="001D65BA" w:rsidRDefault="00DE08F4" w:rsidP="00DE08F4">
      <w:pPr>
        <w:tabs>
          <w:tab w:val="left" w:pos="1440"/>
          <w:tab w:val="left" w:pos="2160"/>
          <w:tab w:val="left" w:pos="2880"/>
          <w:tab w:val="left" w:pos="3600"/>
          <w:tab w:val="left" w:pos="4320"/>
          <w:tab w:val="left" w:pos="5040"/>
          <w:tab w:val="left" w:pos="5760"/>
          <w:tab w:val="left" w:pos="6480"/>
          <w:tab w:val="left" w:pos="7200"/>
          <w:tab w:val="left" w:pos="7920"/>
        </w:tabs>
        <w:ind w:right="-720"/>
        <w:rPr>
          <w:b/>
          <w:sz w:val="20"/>
          <w:szCs w:val="20"/>
        </w:rPr>
      </w:pPr>
    </w:p>
    <w:p w:rsidR="00DE08F4" w:rsidRDefault="00DE08F4" w:rsidP="00DE08F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right="-720"/>
        <w:rPr>
          <w:b/>
          <w:bCs/>
        </w:rPr>
      </w:pPr>
      <w:r>
        <w:rPr>
          <w:b/>
          <w:bCs/>
        </w:rPr>
        <w:t>RESEARCH AND PUBLICATIONS</w:t>
      </w:r>
    </w:p>
    <w:p w:rsidR="00DE08F4" w:rsidRPr="001D65BA" w:rsidRDefault="00DE08F4" w:rsidP="001D65B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right="-720"/>
        <w:rPr>
          <w:b/>
          <w:bCs/>
          <w:i/>
          <w:iCs/>
        </w:rPr>
      </w:pPr>
      <w:r>
        <w:rPr>
          <w:b/>
          <w:bCs/>
        </w:rPr>
        <w:t xml:space="preserve"> </w:t>
      </w:r>
      <w:r>
        <w:rPr>
          <w:b/>
          <w:bCs/>
        </w:rPr>
        <w:tab/>
      </w:r>
      <w:r>
        <w:rPr>
          <w:b/>
          <w:bCs/>
          <w:i/>
          <w:iCs/>
        </w:rPr>
        <w:t>Books</w:t>
      </w:r>
    </w:p>
    <w:p w:rsidR="00DE08F4" w:rsidRPr="001D65BA" w:rsidRDefault="00DE08F4" w:rsidP="00DE08F4">
      <w:pPr>
        <w:tabs>
          <w:tab w:val="left" w:pos="1440"/>
          <w:tab w:val="left" w:pos="2160"/>
          <w:tab w:val="left" w:pos="2880"/>
          <w:tab w:val="left" w:pos="3600"/>
          <w:tab w:val="left" w:pos="4320"/>
          <w:tab w:val="left" w:pos="5040"/>
          <w:tab w:val="left" w:pos="5760"/>
          <w:tab w:val="left" w:pos="6480"/>
          <w:tab w:val="left" w:pos="7200"/>
          <w:tab w:val="left" w:pos="7920"/>
        </w:tabs>
        <w:ind w:left="1440" w:right="-720"/>
        <w:rPr>
          <w:sz w:val="20"/>
          <w:szCs w:val="20"/>
        </w:rPr>
      </w:pPr>
      <w:r w:rsidRPr="001D65BA">
        <w:rPr>
          <w:i/>
          <w:iCs/>
          <w:sz w:val="20"/>
          <w:szCs w:val="20"/>
        </w:rPr>
        <w:t>Telling Tales:  Gender and Narrative Form in Victorian Literature and Culture</w:t>
      </w:r>
      <w:r w:rsidRPr="001D65BA">
        <w:rPr>
          <w:sz w:val="20"/>
          <w:szCs w:val="20"/>
        </w:rPr>
        <w:t xml:space="preserve">.  Columbus:  Ohio State University Press, 2002.  A </w:t>
      </w:r>
      <w:r w:rsidRPr="001D65BA">
        <w:rPr>
          <w:i/>
          <w:sz w:val="20"/>
          <w:szCs w:val="20"/>
        </w:rPr>
        <w:t>Choice</w:t>
      </w:r>
      <w:r w:rsidRPr="001D65BA">
        <w:rPr>
          <w:sz w:val="20"/>
          <w:szCs w:val="20"/>
        </w:rPr>
        <w:t xml:space="preserve"> Outstanding Academic Title for 2002.</w:t>
      </w:r>
    </w:p>
    <w:p w:rsidR="00DE08F4" w:rsidRPr="001D65BA" w:rsidRDefault="00DE08F4" w:rsidP="00DE08F4">
      <w:pPr>
        <w:tabs>
          <w:tab w:val="left" w:pos="0"/>
          <w:tab w:val="left" w:pos="2160"/>
          <w:tab w:val="left" w:pos="2880"/>
          <w:tab w:val="left" w:pos="3600"/>
          <w:tab w:val="left" w:pos="4320"/>
          <w:tab w:val="left" w:pos="5040"/>
          <w:tab w:val="left" w:pos="5760"/>
          <w:tab w:val="left" w:pos="6480"/>
          <w:tab w:val="left" w:pos="7200"/>
          <w:tab w:val="left" w:pos="7920"/>
        </w:tabs>
        <w:ind w:right="-720"/>
        <w:rPr>
          <w:sz w:val="20"/>
          <w:szCs w:val="20"/>
        </w:rPr>
      </w:pPr>
    </w:p>
    <w:p w:rsidR="00DE08F4" w:rsidRPr="001D65BA" w:rsidRDefault="00DE08F4" w:rsidP="00DE08F4">
      <w:pPr>
        <w:tabs>
          <w:tab w:val="left" w:pos="1440"/>
          <w:tab w:val="left" w:pos="2160"/>
          <w:tab w:val="left" w:pos="2880"/>
          <w:tab w:val="left" w:pos="3600"/>
          <w:tab w:val="left" w:pos="4320"/>
          <w:tab w:val="left" w:pos="5040"/>
          <w:tab w:val="left" w:pos="5760"/>
          <w:tab w:val="left" w:pos="6480"/>
          <w:tab w:val="left" w:pos="7200"/>
          <w:tab w:val="left" w:pos="7920"/>
        </w:tabs>
        <w:ind w:left="1440" w:right="-720"/>
        <w:rPr>
          <w:sz w:val="20"/>
          <w:szCs w:val="20"/>
        </w:rPr>
      </w:pPr>
      <w:r w:rsidRPr="001D65BA">
        <w:rPr>
          <w:i/>
          <w:iCs/>
          <w:sz w:val="20"/>
          <w:szCs w:val="20"/>
        </w:rPr>
        <w:t>Nobody's Angels:  Middle-Class Women and Domestic Ideology in Victorian Culture.</w:t>
      </w:r>
      <w:r w:rsidRPr="001D65BA">
        <w:rPr>
          <w:sz w:val="20"/>
          <w:szCs w:val="20"/>
        </w:rPr>
        <w:t xml:space="preserve">   Ithaca:  Cornell University Press, 1995.  Nominated for the James Russell Lowell Prize, Modern Language Association, &amp; Perkins Prize, Society for the Study of Narrative Literature.</w:t>
      </w:r>
    </w:p>
    <w:p w:rsidR="00DE08F4" w:rsidRPr="001D65BA" w:rsidRDefault="00DE08F4" w:rsidP="000F1C73">
      <w:pPr>
        <w:tabs>
          <w:tab w:val="left" w:pos="1440"/>
          <w:tab w:val="left" w:pos="2160"/>
          <w:tab w:val="left" w:pos="2880"/>
          <w:tab w:val="left" w:pos="3600"/>
          <w:tab w:val="left" w:pos="4320"/>
          <w:tab w:val="left" w:pos="5040"/>
          <w:tab w:val="left" w:pos="5760"/>
          <w:tab w:val="left" w:pos="6480"/>
          <w:tab w:val="left" w:pos="7200"/>
          <w:tab w:val="left" w:pos="7920"/>
        </w:tabs>
        <w:ind w:right="-720"/>
        <w:rPr>
          <w:b/>
          <w:bCs/>
          <w:i/>
          <w:iCs/>
          <w:sz w:val="20"/>
          <w:szCs w:val="20"/>
        </w:rPr>
      </w:pPr>
      <w:r w:rsidRPr="001D65BA">
        <w:rPr>
          <w:b/>
          <w:bCs/>
          <w:i/>
          <w:iCs/>
          <w:sz w:val="20"/>
          <w:szCs w:val="20"/>
        </w:rPr>
        <w:tab/>
      </w:r>
      <w:r w:rsidRPr="001D65BA">
        <w:rPr>
          <w:b/>
          <w:bCs/>
          <w:i/>
          <w:iCs/>
          <w:sz w:val="20"/>
          <w:szCs w:val="20"/>
        </w:rPr>
        <w:tab/>
      </w:r>
    </w:p>
    <w:p w:rsidR="00DE08F4" w:rsidRPr="001D65BA" w:rsidRDefault="00DE08F4" w:rsidP="00DE08F4">
      <w:pPr>
        <w:tabs>
          <w:tab w:val="left" w:pos="1440"/>
          <w:tab w:val="left" w:pos="2160"/>
          <w:tab w:val="left" w:pos="2880"/>
          <w:tab w:val="left" w:pos="3600"/>
          <w:tab w:val="left" w:pos="4320"/>
          <w:tab w:val="left" w:pos="5040"/>
          <w:tab w:val="left" w:pos="5760"/>
          <w:tab w:val="left" w:pos="6480"/>
          <w:tab w:val="left" w:pos="7200"/>
          <w:tab w:val="left" w:pos="7920"/>
        </w:tabs>
        <w:ind w:left="1440" w:right="-720"/>
        <w:rPr>
          <w:sz w:val="20"/>
          <w:szCs w:val="20"/>
        </w:rPr>
      </w:pPr>
      <w:r w:rsidRPr="001D65BA">
        <w:rPr>
          <w:i/>
          <w:iCs/>
          <w:sz w:val="20"/>
          <w:szCs w:val="20"/>
        </w:rPr>
        <w:t>Anne Brontë:  The Other One.</w:t>
      </w:r>
      <w:r w:rsidRPr="001D65BA">
        <w:rPr>
          <w:sz w:val="20"/>
          <w:szCs w:val="20"/>
        </w:rPr>
        <w:t xml:space="preserve">  London:  Macmillan Press, 1989.</w:t>
      </w:r>
    </w:p>
    <w:p w:rsidR="00DE08F4" w:rsidRPr="001D65BA" w:rsidRDefault="00DE08F4" w:rsidP="00DE08F4">
      <w:pPr>
        <w:tabs>
          <w:tab w:val="left" w:pos="1440"/>
          <w:tab w:val="left" w:pos="2160"/>
          <w:tab w:val="left" w:pos="2880"/>
          <w:tab w:val="left" w:pos="3600"/>
          <w:tab w:val="left" w:pos="4320"/>
          <w:tab w:val="left" w:pos="5040"/>
          <w:tab w:val="left" w:pos="5760"/>
          <w:tab w:val="left" w:pos="6480"/>
          <w:tab w:val="left" w:pos="7200"/>
          <w:tab w:val="left" w:pos="7920"/>
        </w:tabs>
        <w:ind w:left="1440" w:right="-720"/>
        <w:rPr>
          <w:sz w:val="20"/>
          <w:szCs w:val="20"/>
        </w:rPr>
      </w:pPr>
    </w:p>
    <w:p w:rsidR="00DE08F4" w:rsidRDefault="00DE08F4" w:rsidP="00DE08F4">
      <w:pPr>
        <w:tabs>
          <w:tab w:val="left" w:pos="1440"/>
          <w:tab w:val="left" w:pos="2160"/>
          <w:tab w:val="left" w:pos="2880"/>
          <w:tab w:val="left" w:pos="3600"/>
          <w:tab w:val="left" w:pos="4320"/>
          <w:tab w:val="left" w:pos="5040"/>
          <w:tab w:val="left" w:pos="5760"/>
          <w:tab w:val="left" w:pos="6480"/>
          <w:tab w:val="left" w:pos="7200"/>
          <w:tab w:val="left" w:pos="7920"/>
        </w:tabs>
        <w:ind w:left="1440" w:right="-720"/>
        <w:rPr>
          <w:sz w:val="20"/>
          <w:szCs w:val="20"/>
        </w:rPr>
      </w:pPr>
      <w:r w:rsidRPr="001D65BA">
        <w:rPr>
          <w:i/>
          <w:iCs/>
          <w:sz w:val="20"/>
          <w:szCs w:val="20"/>
        </w:rPr>
        <w:t>Society in the Novel.</w:t>
      </w:r>
      <w:r w:rsidRPr="001D65BA">
        <w:rPr>
          <w:sz w:val="20"/>
          <w:szCs w:val="20"/>
        </w:rPr>
        <w:t xml:space="preserve">  Chapel Hill:  University of North Carolina Press, 1984.</w:t>
      </w:r>
    </w:p>
    <w:p w:rsidR="000F1C73" w:rsidRPr="001D65BA" w:rsidRDefault="000F1C73" w:rsidP="00DE08F4">
      <w:pPr>
        <w:tabs>
          <w:tab w:val="left" w:pos="1440"/>
          <w:tab w:val="left" w:pos="2160"/>
          <w:tab w:val="left" w:pos="2880"/>
          <w:tab w:val="left" w:pos="3600"/>
          <w:tab w:val="left" w:pos="4320"/>
          <w:tab w:val="left" w:pos="5040"/>
          <w:tab w:val="left" w:pos="5760"/>
          <w:tab w:val="left" w:pos="6480"/>
          <w:tab w:val="left" w:pos="7200"/>
          <w:tab w:val="left" w:pos="7920"/>
        </w:tabs>
        <w:ind w:left="1440" w:right="-720"/>
        <w:rPr>
          <w:sz w:val="20"/>
          <w:szCs w:val="20"/>
        </w:rPr>
      </w:pPr>
    </w:p>
    <w:p w:rsidR="00DE08F4" w:rsidRPr="001D65BA" w:rsidRDefault="00DE08F4" w:rsidP="00DE08F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right="-720"/>
        <w:rPr>
          <w:b/>
          <w:i/>
          <w:iCs/>
          <w:sz w:val="20"/>
          <w:szCs w:val="20"/>
        </w:rPr>
      </w:pPr>
      <w:r w:rsidRPr="001D65BA">
        <w:rPr>
          <w:i/>
          <w:iCs/>
          <w:sz w:val="20"/>
          <w:szCs w:val="20"/>
        </w:rPr>
        <w:tab/>
      </w:r>
      <w:r w:rsidR="001D65BA">
        <w:rPr>
          <w:b/>
          <w:i/>
          <w:iCs/>
          <w:sz w:val="20"/>
          <w:szCs w:val="20"/>
        </w:rPr>
        <w:t>Edited Books</w:t>
      </w:r>
    </w:p>
    <w:p w:rsidR="000F1C73" w:rsidRPr="001D65BA" w:rsidRDefault="000F1C73" w:rsidP="000F1C73">
      <w:pPr>
        <w:tabs>
          <w:tab w:val="left" w:pos="1440"/>
          <w:tab w:val="left" w:pos="2160"/>
          <w:tab w:val="left" w:pos="2880"/>
          <w:tab w:val="left" w:pos="3600"/>
          <w:tab w:val="left" w:pos="4320"/>
          <w:tab w:val="left" w:pos="5040"/>
          <w:tab w:val="left" w:pos="5760"/>
          <w:tab w:val="left" w:pos="6480"/>
          <w:tab w:val="left" w:pos="7200"/>
          <w:tab w:val="left" w:pos="7920"/>
        </w:tabs>
        <w:ind w:left="1440" w:right="-720"/>
        <w:rPr>
          <w:sz w:val="20"/>
          <w:szCs w:val="20"/>
        </w:rPr>
      </w:pPr>
      <w:r w:rsidRPr="001D65BA">
        <w:rPr>
          <w:i/>
          <w:iCs/>
          <w:sz w:val="20"/>
          <w:szCs w:val="20"/>
        </w:rPr>
        <w:t>Out of Bounds:  Male Writers and Gender(</w:t>
      </w:r>
      <w:proofErr w:type="spellStart"/>
      <w:r w:rsidRPr="001D65BA">
        <w:rPr>
          <w:i/>
          <w:iCs/>
          <w:sz w:val="20"/>
          <w:szCs w:val="20"/>
        </w:rPr>
        <w:t>ed</w:t>
      </w:r>
      <w:proofErr w:type="spellEnd"/>
      <w:r w:rsidRPr="001D65BA">
        <w:rPr>
          <w:i/>
          <w:iCs/>
          <w:sz w:val="20"/>
          <w:szCs w:val="20"/>
        </w:rPr>
        <w:t>) Criticism</w:t>
      </w:r>
      <w:r w:rsidRPr="001D65BA">
        <w:rPr>
          <w:iCs/>
          <w:sz w:val="20"/>
          <w:szCs w:val="20"/>
        </w:rPr>
        <w:t>.</w:t>
      </w:r>
      <w:r w:rsidRPr="001D65BA">
        <w:rPr>
          <w:sz w:val="20"/>
          <w:szCs w:val="20"/>
        </w:rPr>
        <w:t xml:space="preserve">  Co-edited with Laura Claridge.  Amherst, MA:  University of Massachusetts Press, 1990.</w:t>
      </w:r>
    </w:p>
    <w:p w:rsidR="000F1C73" w:rsidRDefault="000F1C73" w:rsidP="000F1C73">
      <w:pPr>
        <w:tabs>
          <w:tab w:val="left" w:pos="1440"/>
          <w:tab w:val="left" w:pos="2160"/>
          <w:tab w:val="left" w:pos="2880"/>
          <w:tab w:val="left" w:pos="3600"/>
          <w:tab w:val="left" w:pos="4320"/>
          <w:tab w:val="left" w:pos="5040"/>
          <w:tab w:val="left" w:pos="5760"/>
          <w:tab w:val="left" w:pos="6480"/>
          <w:tab w:val="left" w:pos="7200"/>
          <w:tab w:val="left" w:pos="7920"/>
        </w:tabs>
        <w:ind w:right="-720"/>
        <w:rPr>
          <w:i/>
          <w:iCs/>
          <w:sz w:val="20"/>
          <w:szCs w:val="20"/>
        </w:rPr>
      </w:pPr>
    </w:p>
    <w:p w:rsidR="00DE08F4" w:rsidRPr="001D65BA" w:rsidRDefault="00DE08F4" w:rsidP="00DE08F4">
      <w:pPr>
        <w:tabs>
          <w:tab w:val="left" w:pos="1440"/>
          <w:tab w:val="left" w:pos="2160"/>
          <w:tab w:val="left" w:pos="2880"/>
          <w:tab w:val="left" w:pos="3600"/>
          <w:tab w:val="left" w:pos="4320"/>
          <w:tab w:val="left" w:pos="5040"/>
          <w:tab w:val="left" w:pos="5760"/>
          <w:tab w:val="left" w:pos="6480"/>
          <w:tab w:val="left" w:pos="7200"/>
          <w:tab w:val="left" w:pos="7920"/>
        </w:tabs>
        <w:ind w:left="1440" w:right="-720"/>
        <w:rPr>
          <w:sz w:val="20"/>
          <w:szCs w:val="20"/>
        </w:rPr>
      </w:pPr>
      <w:r w:rsidRPr="001D65BA">
        <w:rPr>
          <w:i/>
          <w:iCs/>
          <w:sz w:val="20"/>
          <w:szCs w:val="20"/>
        </w:rPr>
        <w:t>The Voyage In:  Fictions of Female Development.</w:t>
      </w:r>
      <w:r w:rsidRPr="001D65BA">
        <w:rPr>
          <w:sz w:val="20"/>
          <w:szCs w:val="20"/>
        </w:rPr>
        <w:t xml:space="preserve">  Co-edited with Elizabeth Abel and Marianne Hirsch.  Hanover:  University Press of New England, 1983.</w:t>
      </w:r>
    </w:p>
    <w:p w:rsidR="00DE08F4" w:rsidRPr="001D65BA" w:rsidRDefault="00DE08F4" w:rsidP="00DE08F4">
      <w:pPr>
        <w:tabs>
          <w:tab w:val="left" w:pos="1440"/>
          <w:tab w:val="left" w:pos="2160"/>
          <w:tab w:val="left" w:pos="2880"/>
          <w:tab w:val="left" w:pos="3600"/>
          <w:tab w:val="left" w:pos="4320"/>
          <w:tab w:val="left" w:pos="5040"/>
          <w:tab w:val="left" w:pos="5760"/>
          <w:tab w:val="left" w:pos="6480"/>
          <w:tab w:val="left" w:pos="7200"/>
          <w:tab w:val="left" w:pos="7920"/>
        </w:tabs>
        <w:ind w:left="1440" w:right="-720"/>
        <w:rPr>
          <w:sz w:val="20"/>
          <w:szCs w:val="20"/>
        </w:rPr>
      </w:pPr>
    </w:p>
    <w:p w:rsidR="001D65BA" w:rsidRDefault="00DE08F4" w:rsidP="000F1C73">
      <w:pPr>
        <w:tabs>
          <w:tab w:val="left" w:pos="1440"/>
          <w:tab w:val="left" w:pos="2160"/>
          <w:tab w:val="left" w:pos="2880"/>
          <w:tab w:val="left" w:pos="3600"/>
          <w:tab w:val="left" w:pos="4320"/>
          <w:tab w:val="left" w:pos="5040"/>
          <w:tab w:val="left" w:pos="5760"/>
          <w:tab w:val="left" w:pos="6480"/>
          <w:tab w:val="left" w:pos="7200"/>
          <w:tab w:val="left" w:pos="7920"/>
        </w:tabs>
        <w:ind w:left="1440" w:right="-720"/>
      </w:pPr>
      <w:r w:rsidRPr="001D65BA">
        <w:rPr>
          <w:i/>
          <w:iCs/>
          <w:sz w:val="20"/>
          <w:szCs w:val="20"/>
        </w:rPr>
        <w:t xml:space="preserve">A Feminist Perspective in the Academy:  The Difference It Makes.  </w:t>
      </w:r>
      <w:r w:rsidRPr="001D65BA">
        <w:rPr>
          <w:sz w:val="20"/>
          <w:szCs w:val="20"/>
        </w:rPr>
        <w:t>Co-edited with Walter Gove.  Chicago and London:  University of Chicago Press, 1983</w:t>
      </w:r>
      <w:r>
        <w:t>.</w:t>
      </w:r>
    </w:p>
    <w:p w:rsidR="000F1C73" w:rsidRDefault="000F1C73" w:rsidP="000F1C73">
      <w:pPr>
        <w:tabs>
          <w:tab w:val="left" w:pos="1440"/>
          <w:tab w:val="left" w:pos="2160"/>
          <w:tab w:val="left" w:pos="2880"/>
          <w:tab w:val="left" w:pos="3600"/>
          <w:tab w:val="left" w:pos="4320"/>
          <w:tab w:val="left" w:pos="5040"/>
          <w:tab w:val="left" w:pos="5760"/>
          <w:tab w:val="left" w:pos="6480"/>
          <w:tab w:val="left" w:pos="7200"/>
          <w:tab w:val="left" w:pos="7920"/>
        </w:tabs>
        <w:ind w:left="1440" w:right="-720"/>
      </w:pPr>
    </w:p>
    <w:p w:rsidR="001D65BA" w:rsidRDefault="001D65BA" w:rsidP="001D65BA">
      <w:pPr>
        <w:tabs>
          <w:tab w:val="left" w:pos="1440"/>
          <w:tab w:val="left" w:pos="2160"/>
          <w:tab w:val="left" w:pos="2880"/>
          <w:tab w:val="left" w:pos="3600"/>
          <w:tab w:val="left" w:pos="4320"/>
          <w:tab w:val="left" w:pos="5040"/>
          <w:tab w:val="left" w:pos="5760"/>
          <w:tab w:val="left" w:pos="6480"/>
          <w:tab w:val="left" w:pos="7200"/>
          <w:tab w:val="left" w:pos="7920"/>
        </w:tabs>
        <w:ind w:left="720" w:right="-720"/>
        <w:rPr>
          <w:b/>
          <w:i/>
          <w:sz w:val="20"/>
          <w:szCs w:val="20"/>
        </w:rPr>
      </w:pPr>
      <w:r>
        <w:rPr>
          <w:b/>
          <w:i/>
          <w:sz w:val="20"/>
          <w:szCs w:val="20"/>
        </w:rPr>
        <w:t>Editions</w:t>
      </w:r>
    </w:p>
    <w:p w:rsidR="001D65BA" w:rsidRPr="001D65BA" w:rsidRDefault="001D65BA" w:rsidP="001D65BA">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440" w:right="-720"/>
        <w:rPr>
          <w:sz w:val="20"/>
          <w:szCs w:val="20"/>
        </w:rPr>
      </w:pPr>
      <w:r w:rsidRPr="001D65BA">
        <w:rPr>
          <w:i/>
          <w:iCs/>
          <w:sz w:val="20"/>
          <w:szCs w:val="20"/>
        </w:rPr>
        <w:t>Cranford</w:t>
      </w:r>
      <w:r w:rsidRPr="001D65BA">
        <w:rPr>
          <w:sz w:val="20"/>
          <w:szCs w:val="20"/>
        </w:rPr>
        <w:t>, by Elizabeth Gaskell.  A critical edition with introduction, textual notes, and supplementary materials.  Peterborough, Ontario, Canada:  Broadview Press, 2011.</w:t>
      </w:r>
    </w:p>
    <w:p w:rsidR="001D65BA" w:rsidRPr="001D65BA" w:rsidRDefault="001D65BA" w:rsidP="001D65BA">
      <w:pPr>
        <w:tabs>
          <w:tab w:val="left" w:pos="1440"/>
          <w:tab w:val="left" w:pos="2160"/>
          <w:tab w:val="left" w:pos="2880"/>
          <w:tab w:val="left" w:pos="3600"/>
          <w:tab w:val="left" w:pos="4320"/>
          <w:tab w:val="left" w:pos="5040"/>
          <w:tab w:val="left" w:pos="5760"/>
          <w:tab w:val="left" w:pos="6480"/>
          <w:tab w:val="left" w:pos="7200"/>
          <w:tab w:val="left" w:pos="7920"/>
        </w:tabs>
        <w:ind w:left="720" w:right="-720"/>
        <w:rPr>
          <w:b/>
          <w:i/>
          <w:sz w:val="20"/>
          <w:szCs w:val="20"/>
        </w:rPr>
      </w:pPr>
    </w:p>
    <w:p w:rsidR="000F1C73" w:rsidRDefault="001D65BA" w:rsidP="00D261E8">
      <w:pPr>
        <w:tabs>
          <w:tab w:val="left" w:pos="1440"/>
          <w:tab w:val="left" w:pos="2160"/>
          <w:tab w:val="left" w:pos="2880"/>
          <w:tab w:val="left" w:pos="3600"/>
          <w:tab w:val="left" w:pos="4320"/>
          <w:tab w:val="left" w:pos="5040"/>
          <w:tab w:val="left" w:pos="5760"/>
          <w:tab w:val="left" w:pos="6480"/>
          <w:tab w:val="left" w:pos="7200"/>
          <w:tab w:val="left" w:pos="7920"/>
        </w:tabs>
        <w:ind w:left="1440" w:right="-720"/>
        <w:rPr>
          <w:sz w:val="20"/>
          <w:szCs w:val="20"/>
        </w:rPr>
      </w:pPr>
      <w:r w:rsidRPr="001D65BA">
        <w:rPr>
          <w:i/>
          <w:iCs/>
          <w:sz w:val="20"/>
          <w:szCs w:val="20"/>
        </w:rPr>
        <w:t>Phoebe Junior</w:t>
      </w:r>
      <w:r w:rsidRPr="001D65BA">
        <w:rPr>
          <w:sz w:val="20"/>
          <w:szCs w:val="20"/>
        </w:rPr>
        <w:t xml:space="preserve">, by Margaret Oliphant.  A critical edition with introduction, textual notes, and supplementary materials.   Peterborough, Ontario, Canada:  Broadview Press, 2002. </w:t>
      </w:r>
    </w:p>
    <w:p w:rsidR="000F1C73" w:rsidRDefault="000F1C73" w:rsidP="001D65BA">
      <w:pPr>
        <w:tabs>
          <w:tab w:val="left" w:pos="1440"/>
          <w:tab w:val="left" w:pos="2160"/>
          <w:tab w:val="left" w:pos="2880"/>
          <w:tab w:val="left" w:pos="3600"/>
          <w:tab w:val="left" w:pos="4320"/>
          <w:tab w:val="left" w:pos="5040"/>
          <w:tab w:val="left" w:pos="5760"/>
          <w:tab w:val="left" w:pos="6480"/>
          <w:tab w:val="left" w:pos="7200"/>
          <w:tab w:val="left" w:pos="7920"/>
        </w:tabs>
        <w:ind w:left="1440" w:right="-720"/>
        <w:rPr>
          <w:sz w:val="20"/>
          <w:szCs w:val="20"/>
        </w:rPr>
      </w:pPr>
    </w:p>
    <w:p w:rsidR="000F1C73" w:rsidRDefault="000F1C73" w:rsidP="001D65BA">
      <w:pPr>
        <w:tabs>
          <w:tab w:val="left" w:pos="1440"/>
          <w:tab w:val="left" w:pos="2160"/>
          <w:tab w:val="left" w:pos="2880"/>
          <w:tab w:val="left" w:pos="3600"/>
          <w:tab w:val="left" w:pos="4320"/>
          <w:tab w:val="left" w:pos="5040"/>
          <w:tab w:val="left" w:pos="5760"/>
          <w:tab w:val="left" w:pos="6480"/>
          <w:tab w:val="left" w:pos="7200"/>
          <w:tab w:val="left" w:pos="7920"/>
        </w:tabs>
        <w:ind w:left="1440" w:right="-720"/>
        <w:rPr>
          <w:sz w:val="20"/>
          <w:szCs w:val="20"/>
        </w:rPr>
      </w:pPr>
    </w:p>
    <w:p w:rsidR="007D3E7D" w:rsidRDefault="007D3E7D" w:rsidP="007D3E7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720" w:right="-720"/>
        <w:rPr>
          <w:b/>
          <w:bCs/>
          <w:iCs/>
        </w:rPr>
      </w:pPr>
      <w:r>
        <w:rPr>
          <w:b/>
          <w:bCs/>
          <w:i/>
          <w:iCs/>
        </w:rPr>
        <w:t>Articles</w:t>
      </w:r>
    </w:p>
    <w:p w:rsidR="00764F7E" w:rsidRPr="00041137" w:rsidRDefault="00041137" w:rsidP="007D3E7D">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440" w:right="-720"/>
      </w:pPr>
      <w:r>
        <w:t xml:space="preserve">“’Give me back my barren hills’:  Representations of Space in Anne Brontë’s </w:t>
      </w:r>
      <w:r>
        <w:rPr>
          <w:i/>
        </w:rPr>
        <w:t>The Tenant of Wildfell Hall</w:t>
      </w:r>
      <w:r>
        <w:t xml:space="preserve">.”  </w:t>
      </w:r>
      <w:r>
        <w:rPr>
          <w:i/>
        </w:rPr>
        <w:t>Victorians Journal</w:t>
      </w:r>
      <w:r>
        <w:t>, Winter 2020, forthcoming</w:t>
      </w:r>
    </w:p>
    <w:p w:rsidR="00764F7E" w:rsidRDefault="00764F7E" w:rsidP="007D3E7D">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440" w:right="-720"/>
      </w:pPr>
    </w:p>
    <w:p w:rsidR="007D3E7D" w:rsidRPr="0036466A" w:rsidRDefault="007D3E7D" w:rsidP="007D3E7D">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440" w:right="-720"/>
      </w:pPr>
      <w:r>
        <w:lastRenderedPageBreak/>
        <w:t xml:space="preserve">“Anne Brontë.”  In </w:t>
      </w:r>
      <w:r>
        <w:rPr>
          <w:i/>
        </w:rPr>
        <w:t>The Encyclopedia of Victorian Women Writers</w:t>
      </w:r>
      <w:r>
        <w:t>.  Eds. Lisa Scholl and Emily Morris. Palgrave’s Major Works Series.  Forthcoming</w:t>
      </w:r>
      <w:r w:rsidR="00041137">
        <w:t>, 2020.</w:t>
      </w:r>
    </w:p>
    <w:p w:rsidR="007D3E7D" w:rsidRDefault="007D3E7D" w:rsidP="007D3E7D">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440" w:right="-720"/>
      </w:pPr>
    </w:p>
    <w:p w:rsidR="007D3E7D" w:rsidRDefault="007D3E7D" w:rsidP="007D3E7D">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440" w:right="-720"/>
      </w:pPr>
      <w:r>
        <w:t xml:space="preserve">“Margaret Oliphant.”  In </w:t>
      </w:r>
      <w:r>
        <w:rPr>
          <w:i/>
        </w:rPr>
        <w:t>The Encyclopedia of Victorian Literature</w:t>
      </w:r>
      <w:r>
        <w:t xml:space="preserve">.  Eds. Dino F. </w:t>
      </w:r>
      <w:proofErr w:type="spellStart"/>
      <w:r>
        <w:t>Felluga</w:t>
      </w:r>
      <w:proofErr w:type="spellEnd"/>
      <w:r>
        <w:t>, Pamela K. Gilbert, and Linda K. Hughes. Wiley Blackwell, Wiley Online Library, 2015.</w:t>
      </w:r>
    </w:p>
    <w:p w:rsidR="007D3E7D" w:rsidRDefault="007D3E7D" w:rsidP="007D3E7D">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440" w:right="-720"/>
      </w:pPr>
    </w:p>
    <w:p w:rsidR="007D3E7D" w:rsidRDefault="007D3E7D" w:rsidP="007D3E7D">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440" w:right="-720"/>
      </w:pPr>
      <w:r>
        <w:t xml:space="preserve">“Thomas Hardy and Masculinity.”  In </w:t>
      </w:r>
      <w:r>
        <w:rPr>
          <w:i/>
        </w:rPr>
        <w:t>Thomas Hardy in Context.</w:t>
      </w:r>
      <w:r>
        <w:t xml:space="preserve">”  Ed. Phillip </w:t>
      </w:r>
      <w:proofErr w:type="spellStart"/>
      <w:r>
        <w:t>Mallett</w:t>
      </w:r>
      <w:proofErr w:type="spellEnd"/>
      <w:r>
        <w:t>.  Cambridge: Cambridge University Press, 2013, pp. 374-83.</w:t>
      </w:r>
    </w:p>
    <w:p w:rsidR="007D3E7D" w:rsidRPr="004D61DD" w:rsidRDefault="007D3E7D" w:rsidP="007D3E7D">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440" w:right="-720"/>
      </w:pPr>
    </w:p>
    <w:p w:rsidR="007D3E7D" w:rsidRPr="00D81628" w:rsidRDefault="007D3E7D" w:rsidP="007D3E7D">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440" w:right="-720"/>
      </w:pPr>
      <w:r>
        <w:t>“Cultural Narratives of Academic Leadership at the Dawn of the 21</w:t>
      </w:r>
      <w:r w:rsidRPr="00D81628">
        <w:rPr>
          <w:vertAlign w:val="superscript"/>
        </w:rPr>
        <w:t>st</w:t>
      </w:r>
      <w:r>
        <w:t xml:space="preserve"> Century.”  </w:t>
      </w:r>
      <w:r>
        <w:rPr>
          <w:i/>
        </w:rPr>
        <w:t xml:space="preserve">Forum on Public Policy, </w:t>
      </w:r>
      <w:r>
        <w:t xml:space="preserve">Vol. 2012, no. 2 (November 2012).  </w:t>
      </w:r>
      <w:hyperlink r:id="rId6" w:history="1">
        <w:r w:rsidRPr="00377D18">
          <w:rPr>
            <w:rStyle w:val="Hyperlink"/>
          </w:rPr>
          <w:t>http://forumonpublicpolicy.com/vol2012.no2/archive/langland.pdf</w:t>
        </w:r>
      </w:hyperlink>
      <w:r>
        <w:t xml:space="preserve"> </w:t>
      </w:r>
    </w:p>
    <w:p w:rsidR="007D3E7D" w:rsidRDefault="007D3E7D" w:rsidP="007D3E7D">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440" w:right="-720"/>
      </w:pPr>
    </w:p>
    <w:p w:rsidR="007D3E7D" w:rsidRDefault="007D3E7D" w:rsidP="007D3E7D">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440" w:right="-720"/>
      </w:pPr>
      <w:r>
        <w:t xml:space="preserve">“Class.”  In </w:t>
      </w:r>
      <w:r>
        <w:rPr>
          <w:i/>
        </w:rPr>
        <w:t xml:space="preserve">The </w:t>
      </w:r>
      <w:proofErr w:type="spellStart"/>
      <w:r>
        <w:rPr>
          <w:i/>
        </w:rPr>
        <w:t>Brontës</w:t>
      </w:r>
      <w:proofErr w:type="spellEnd"/>
      <w:r>
        <w:rPr>
          <w:i/>
        </w:rPr>
        <w:t xml:space="preserve"> in Context</w:t>
      </w:r>
      <w:r>
        <w:t xml:space="preserve">.  Ed. Marianne </w:t>
      </w:r>
      <w:proofErr w:type="spellStart"/>
      <w:r>
        <w:t>Thormälen</w:t>
      </w:r>
      <w:proofErr w:type="spellEnd"/>
      <w:r>
        <w:t>. Cambridge: Cambridge University Press, 2012.</w:t>
      </w:r>
    </w:p>
    <w:p w:rsidR="007D3E7D" w:rsidRPr="003045C2" w:rsidRDefault="007D3E7D" w:rsidP="007D3E7D">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440" w:right="-720"/>
      </w:pPr>
    </w:p>
    <w:p w:rsidR="007D3E7D" w:rsidRDefault="007D3E7D" w:rsidP="007D3E7D">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440" w:right="-720"/>
      </w:pPr>
      <w:r>
        <w:t xml:space="preserve">“Careers for Middle-Class Women.”  In </w:t>
      </w:r>
      <w:r>
        <w:rPr>
          <w:i/>
        </w:rPr>
        <w:t xml:space="preserve">The </w:t>
      </w:r>
      <w:proofErr w:type="spellStart"/>
      <w:r>
        <w:rPr>
          <w:i/>
        </w:rPr>
        <w:t>Brontës</w:t>
      </w:r>
      <w:proofErr w:type="spellEnd"/>
      <w:r>
        <w:rPr>
          <w:i/>
        </w:rPr>
        <w:t xml:space="preserve"> in Context</w:t>
      </w:r>
      <w:r>
        <w:t xml:space="preserve">.  Ed. Marianne </w:t>
      </w:r>
      <w:proofErr w:type="spellStart"/>
      <w:r>
        <w:t>Thormählen</w:t>
      </w:r>
      <w:proofErr w:type="spellEnd"/>
      <w:r>
        <w:t>.  Cambridge:  Cambridge University Press, 2012.</w:t>
      </w:r>
    </w:p>
    <w:p w:rsidR="007D3E7D" w:rsidRPr="000C6BCB" w:rsidRDefault="007D3E7D" w:rsidP="007D3E7D">
      <w:pPr>
        <w:tabs>
          <w:tab w:val="left" w:pos="720"/>
          <w:tab w:val="left" w:pos="1440"/>
          <w:tab w:val="left" w:pos="2160"/>
          <w:tab w:val="left" w:pos="2880"/>
          <w:tab w:val="left" w:pos="3600"/>
          <w:tab w:val="left" w:pos="4320"/>
          <w:tab w:val="left" w:pos="5040"/>
          <w:tab w:val="left" w:pos="5760"/>
          <w:tab w:val="left" w:pos="6480"/>
          <w:tab w:val="left" w:pos="7200"/>
          <w:tab w:val="left" w:pos="7920"/>
        </w:tabs>
        <w:ind w:right="-720"/>
      </w:pPr>
    </w:p>
    <w:p w:rsidR="007D3E7D" w:rsidRDefault="007D3E7D" w:rsidP="007D3E7D">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440" w:right="-720"/>
      </w:pPr>
      <w:r>
        <w:t>“</w:t>
      </w:r>
      <w:proofErr w:type="spellStart"/>
      <w:r>
        <w:t>Wilkie</w:t>
      </w:r>
      <w:proofErr w:type="spellEnd"/>
      <w:r>
        <w:t xml:space="preserve"> Collins and the Sensation Novel.”  In </w:t>
      </w:r>
      <w:r>
        <w:rPr>
          <w:i/>
        </w:rPr>
        <w:t>A Companion to Sensation Fiction</w:t>
      </w:r>
      <w:r>
        <w:t xml:space="preserve">, Ed. Pamela Gilbert.  </w:t>
      </w:r>
      <w:proofErr w:type="spellStart"/>
      <w:r>
        <w:t>Chichester</w:t>
      </w:r>
      <w:proofErr w:type="spellEnd"/>
      <w:r>
        <w:t>, West Sussex:  Wiley-Blackwell Press, 2011, pp. 196-207.</w:t>
      </w:r>
    </w:p>
    <w:p w:rsidR="007D3E7D" w:rsidRDefault="007D3E7D" w:rsidP="007D3E7D">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440" w:right="-720"/>
      </w:pPr>
    </w:p>
    <w:p w:rsidR="007D3E7D" w:rsidRPr="005E1982" w:rsidRDefault="007D3E7D" w:rsidP="007D3E7D">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440" w:right="-720"/>
        <w:rPr>
          <w:i/>
        </w:rPr>
      </w:pPr>
      <w:r>
        <w:t xml:space="preserve">“Shared Governance in an Age of Change,” </w:t>
      </w:r>
      <w:r>
        <w:rPr>
          <w:i/>
        </w:rPr>
        <w:t>Pedagogy:</w:t>
      </w:r>
      <w:r w:rsidRPr="0063372D">
        <w:rPr>
          <w:i/>
        </w:rPr>
        <w:t xml:space="preserve"> </w:t>
      </w:r>
      <w:r>
        <w:rPr>
          <w:i/>
        </w:rPr>
        <w:t>Critical Approaches to Teaching Literature, Language, Composition, and Culture</w:t>
      </w:r>
      <w:r>
        <w:t>. Vol. 11, No 3 (2011):  554-557.</w:t>
      </w:r>
    </w:p>
    <w:p w:rsidR="007D3E7D" w:rsidRDefault="007D3E7D" w:rsidP="007D3E7D">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440" w:right="-720"/>
      </w:pPr>
    </w:p>
    <w:p w:rsidR="007D3E7D" w:rsidRDefault="007D3E7D" w:rsidP="007D3E7D">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440" w:right="-720"/>
      </w:pPr>
      <w:r>
        <w:t xml:space="preserve">“Forster and the Novel.”  In </w:t>
      </w:r>
      <w:r>
        <w:rPr>
          <w:i/>
          <w:iCs/>
        </w:rPr>
        <w:t>The Cambridge Companion to E.M. Forster</w:t>
      </w:r>
      <w:r>
        <w:t>.  Ed. David Bradshaw.  Cambridge:  Cambridge University Press, 2007, pp. 92-103.</w:t>
      </w:r>
    </w:p>
    <w:p w:rsidR="007D3E7D" w:rsidRDefault="007D3E7D" w:rsidP="007D3E7D">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440" w:right="-720"/>
      </w:pPr>
    </w:p>
    <w:p w:rsidR="007D3E7D" w:rsidRDefault="007D3E7D" w:rsidP="007D3E7D">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440" w:right="-720"/>
      </w:pPr>
      <w:r>
        <w:t xml:space="preserve"> “Wayne Booth, the Feminists, and Feminist Criticism,” </w:t>
      </w:r>
      <w:r>
        <w:rPr>
          <w:i/>
        </w:rPr>
        <w:t>Pedagogy:  Critical Approaches to Teaching Literature, Language, Composition, and Culture</w:t>
      </w:r>
      <w:r>
        <w:t>.  Vol. 7, No 1 (2007):  81-90.</w:t>
      </w:r>
    </w:p>
    <w:p w:rsidR="007D3E7D" w:rsidRDefault="007D3E7D" w:rsidP="007D3E7D">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440" w:right="-720"/>
      </w:pPr>
    </w:p>
    <w:p w:rsidR="007D3E7D" w:rsidRDefault="007D3E7D" w:rsidP="007D3E7D">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440" w:right="-720"/>
      </w:pPr>
      <w:r>
        <w:t xml:space="preserve">“A Commemorative Appreciation of Wayne C. Booth,” </w:t>
      </w:r>
      <w:r>
        <w:rPr>
          <w:i/>
          <w:iCs/>
        </w:rPr>
        <w:t>PMLA</w:t>
      </w:r>
      <w:r>
        <w:t>.  Vol. 121, No. 2 (March 2006):  554-556.</w:t>
      </w:r>
    </w:p>
    <w:p w:rsidR="007D3E7D" w:rsidRDefault="007D3E7D" w:rsidP="007D3E7D">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440" w:right="-720"/>
      </w:pPr>
    </w:p>
    <w:p w:rsidR="007D3E7D" w:rsidRDefault="007D3E7D" w:rsidP="007D3E7D">
      <w:pPr>
        <w:tabs>
          <w:tab w:val="left" w:pos="1440"/>
          <w:tab w:val="left" w:pos="2160"/>
          <w:tab w:val="left" w:pos="2880"/>
          <w:tab w:val="left" w:pos="3600"/>
          <w:tab w:val="left" w:pos="4320"/>
          <w:tab w:val="left" w:pos="5040"/>
          <w:tab w:val="left" w:pos="5760"/>
          <w:tab w:val="left" w:pos="6480"/>
          <w:tab w:val="left" w:pos="7200"/>
          <w:tab w:val="left" w:pos="7920"/>
        </w:tabs>
        <w:ind w:left="1440" w:right="-720"/>
      </w:pPr>
      <w:r>
        <w:t xml:space="preserve">“Collaborating across Disciplines:  ‘It’s a Small World After All.’”  </w:t>
      </w:r>
      <w:r>
        <w:rPr>
          <w:i/>
          <w:iCs/>
        </w:rPr>
        <w:t>PMLA</w:t>
      </w:r>
      <w:r>
        <w:t>.  Vol. 117, No. 5 (October 2002):  1236-1241.</w:t>
      </w:r>
    </w:p>
    <w:p w:rsidR="007D3E7D" w:rsidRDefault="007D3E7D" w:rsidP="007D3E7D">
      <w:pPr>
        <w:tabs>
          <w:tab w:val="left" w:pos="1440"/>
          <w:tab w:val="left" w:pos="2160"/>
          <w:tab w:val="left" w:pos="2880"/>
          <w:tab w:val="left" w:pos="3600"/>
          <w:tab w:val="left" w:pos="4320"/>
          <w:tab w:val="left" w:pos="5040"/>
          <w:tab w:val="left" w:pos="5760"/>
          <w:tab w:val="left" w:pos="6480"/>
          <w:tab w:val="left" w:pos="7200"/>
          <w:tab w:val="left" w:pos="7920"/>
        </w:tabs>
        <w:ind w:left="1440" w:right="-720"/>
      </w:pPr>
    </w:p>
    <w:p w:rsidR="007D3E7D" w:rsidRDefault="007D3E7D" w:rsidP="007D3E7D">
      <w:pPr>
        <w:tabs>
          <w:tab w:val="left" w:pos="1440"/>
          <w:tab w:val="left" w:pos="2160"/>
          <w:tab w:val="left" w:pos="2880"/>
          <w:tab w:val="left" w:pos="3600"/>
          <w:tab w:val="left" w:pos="4320"/>
          <w:tab w:val="left" w:pos="5040"/>
          <w:tab w:val="left" w:pos="5760"/>
          <w:tab w:val="left" w:pos="6480"/>
          <w:tab w:val="left" w:pos="7200"/>
          <w:tab w:val="left" w:pos="7920"/>
        </w:tabs>
        <w:ind w:left="1440" w:right="-720"/>
      </w:pPr>
      <w:r>
        <w:t xml:space="preserve">“The Receptions of Charlotte Brontë, Charles Dickens, George, Eliot, and Thomas Hardy.” In </w:t>
      </w:r>
      <w:r>
        <w:rPr>
          <w:i/>
          <w:iCs/>
        </w:rPr>
        <w:t>The Blackwell Companion to the Victorian Novel</w:t>
      </w:r>
      <w:r>
        <w:t xml:space="preserve">.  Eds. Patrick </w:t>
      </w:r>
      <w:proofErr w:type="spellStart"/>
      <w:r>
        <w:t>Brantlinger</w:t>
      </w:r>
      <w:proofErr w:type="spellEnd"/>
      <w:r>
        <w:t xml:space="preserve"> and William </w:t>
      </w:r>
      <w:proofErr w:type="spellStart"/>
      <w:r>
        <w:t>Thesing</w:t>
      </w:r>
      <w:proofErr w:type="spellEnd"/>
      <w:r>
        <w:t>.  Blackwell Press, 2002.</w:t>
      </w:r>
    </w:p>
    <w:p w:rsidR="007D3E7D" w:rsidRDefault="007D3E7D" w:rsidP="007D3E7D">
      <w:pPr>
        <w:tabs>
          <w:tab w:val="left" w:pos="1440"/>
          <w:tab w:val="left" w:pos="2160"/>
          <w:tab w:val="left" w:pos="2880"/>
          <w:tab w:val="left" w:pos="3600"/>
          <w:tab w:val="left" w:pos="4320"/>
          <w:tab w:val="left" w:pos="5040"/>
          <w:tab w:val="left" w:pos="5760"/>
          <w:tab w:val="left" w:pos="6480"/>
          <w:tab w:val="left" w:pos="7200"/>
          <w:tab w:val="left" w:pos="7920"/>
        </w:tabs>
        <w:ind w:left="1440" w:right="-720"/>
      </w:pPr>
    </w:p>
    <w:p w:rsidR="007D3E7D" w:rsidRDefault="007D3E7D" w:rsidP="007D3E7D">
      <w:pPr>
        <w:tabs>
          <w:tab w:val="left" w:pos="1440"/>
          <w:tab w:val="left" w:pos="2160"/>
          <w:tab w:val="left" w:pos="2880"/>
          <w:tab w:val="left" w:pos="3600"/>
          <w:tab w:val="left" w:pos="4320"/>
          <w:tab w:val="left" w:pos="5040"/>
          <w:tab w:val="left" w:pos="5760"/>
          <w:tab w:val="left" w:pos="6480"/>
          <w:tab w:val="left" w:pos="7200"/>
          <w:tab w:val="left" w:pos="7920"/>
        </w:tabs>
        <w:ind w:left="1440" w:right="-720"/>
      </w:pPr>
      <w:r>
        <w:lastRenderedPageBreak/>
        <w:t xml:space="preserve">“Thinking Globally and Acting Locally:  Managing in the University of Excellence.” </w:t>
      </w:r>
      <w:r>
        <w:rPr>
          <w:i/>
          <w:iCs/>
        </w:rPr>
        <w:t>ADE Bulletin</w:t>
      </w:r>
      <w:r>
        <w:t>.  New York:  Modern Language Association, 2001.</w:t>
      </w:r>
    </w:p>
    <w:p w:rsidR="007D3E7D" w:rsidRDefault="007D3E7D" w:rsidP="007D3E7D">
      <w:pPr>
        <w:tabs>
          <w:tab w:val="left" w:pos="1440"/>
          <w:tab w:val="left" w:pos="2160"/>
          <w:tab w:val="left" w:pos="2880"/>
          <w:tab w:val="left" w:pos="3600"/>
          <w:tab w:val="left" w:pos="4320"/>
          <w:tab w:val="left" w:pos="5040"/>
          <w:tab w:val="left" w:pos="5760"/>
          <w:tab w:val="left" w:pos="6480"/>
          <w:tab w:val="left" w:pos="7200"/>
          <w:tab w:val="left" w:pos="7920"/>
        </w:tabs>
        <w:ind w:left="1440" w:right="-720"/>
      </w:pPr>
    </w:p>
    <w:p w:rsidR="007D3E7D" w:rsidRDefault="007D3E7D" w:rsidP="007D3E7D">
      <w:pPr>
        <w:tabs>
          <w:tab w:val="left" w:pos="1440"/>
          <w:tab w:val="left" w:pos="2160"/>
          <w:tab w:val="left" w:pos="2880"/>
          <w:tab w:val="left" w:pos="3600"/>
          <w:tab w:val="left" w:pos="4320"/>
          <w:tab w:val="left" w:pos="5040"/>
          <w:tab w:val="left" w:pos="5760"/>
          <w:tab w:val="left" w:pos="6480"/>
          <w:tab w:val="left" w:pos="7200"/>
          <w:tab w:val="left" w:pos="7920"/>
        </w:tabs>
        <w:ind w:left="1440" w:right="-720"/>
      </w:pPr>
      <w:r>
        <w:t xml:space="preserve">“Women’s Writing and the Domestic Sphere.”  In </w:t>
      </w:r>
      <w:r>
        <w:rPr>
          <w:i/>
          <w:iCs/>
        </w:rPr>
        <w:t>Women and Literature in Britain, 1800-1900</w:t>
      </w:r>
      <w:r>
        <w:t xml:space="preserve">, Ed. Joanne </w:t>
      </w:r>
      <w:proofErr w:type="spellStart"/>
      <w:r>
        <w:t>Shattock</w:t>
      </w:r>
      <w:proofErr w:type="spellEnd"/>
      <w:r>
        <w:t>.  Cambridge:  Cambridge University Press, 2001, pp. 119-41.</w:t>
      </w:r>
    </w:p>
    <w:p w:rsidR="007D3E7D" w:rsidRDefault="007D3E7D" w:rsidP="007D3E7D">
      <w:pPr>
        <w:tabs>
          <w:tab w:val="left" w:pos="1440"/>
          <w:tab w:val="left" w:pos="2160"/>
          <w:tab w:val="left" w:pos="2880"/>
          <w:tab w:val="left" w:pos="3600"/>
          <w:tab w:val="left" w:pos="4320"/>
          <w:tab w:val="left" w:pos="5040"/>
          <w:tab w:val="left" w:pos="5760"/>
          <w:tab w:val="left" w:pos="6480"/>
          <w:tab w:val="left" w:pos="7200"/>
          <w:tab w:val="left" w:pos="7920"/>
        </w:tabs>
        <w:ind w:left="1440" w:right="-720"/>
      </w:pPr>
    </w:p>
    <w:p w:rsidR="007D3E7D" w:rsidRDefault="007D3E7D" w:rsidP="007D3E7D">
      <w:pPr>
        <w:tabs>
          <w:tab w:val="left" w:pos="1440"/>
          <w:tab w:val="left" w:pos="2160"/>
          <w:tab w:val="left" w:pos="2880"/>
          <w:tab w:val="left" w:pos="3600"/>
          <w:tab w:val="left" w:pos="4320"/>
          <w:tab w:val="left" w:pos="5040"/>
          <w:tab w:val="left" w:pos="5760"/>
          <w:tab w:val="left" w:pos="6480"/>
          <w:tab w:val="left" w:pos="7200"/>
          <w:tab w:val="left" w:pos="7920"/>
        </w:tabs>
        <w:ind w:left="1440" w:right="-720"/>
      </w:pPr>
      <w:r>
        <w:t xml:space="preserve">“Reading English Department Budgets:  A View from a Dean’s Office.”  </w:t>
      </w:r>
      <w:r>
        <w:rPr>
          <w:i/>
          <w:iCs/>
        </w:rPr>
        <w:t>ADE Bulletin</w:t>
      </w:r>
      <w:r>
        <w:t xml:space="preserve">.  New York: Modern Language Association, 2000.  </w:t>
      </w:r>
    </w:p>
    <w:p w:rsidR="007D3E7D" w:rsidRDefault="007D3E7D" w:rsidP="007D3E7D">
      <w:pPr>
        <w:tabs>
          <w:tab w:val="left" w:pos="1440"/>
          <w:tab w:val="left" w:pos="2160"/>
          <w:tab w:val="left" w:pos="2880"/>
          <w:tab w:val="left" w:pos="3600"/>
          <w:tab w:val="left" w:pos="4320"/>
          <w:tab w:val="left" w:pos="5040"/>
          <w:tab w:val="left" w:pos="5760"/>
          <w:tab w:val="left" w:pos="6480"/>
          <w:tab w:val="left" w:pos="7200"/>
          <w:tab w:val="left" w:pos="7920"/>
        </w:tabs>
        <w:ind w:left="1440" w:right="-720"/>
      </w:pPr>
    </w:p>
    <w:p w:rsidR="007D3E7D" w:rsidRDefault="007D3E7D" w:rsidP="007D3E7D">
      <w:pPr>
        <w:tabs>
          <w:tab w:val="left" w:pos="1440"/>
          <w:tab w:val="left" w:pos="2160"/>
          <w:tab w:val="left" w:pos="2880"/>
          <w:tab w:val="left" w:pos="3600"/>
          <w:tab w:val="left" w:pos="4320"/>
          <w:tab w:val="left" w:pos="5040"/>
          <w:tab w:val="left" w:pos="5760"/>
          <w:tab w:val="left" w:pos="6480"/>
          <w:tab w:val="left" w:pos="7200"/>
          <w:tab w:val="left" w:pos="7920"/>
        </w:tabs>
        <w:ind w:left="1440" w:right="-720"/>
      </w:pPr>
      <w:r>
        <w:t xml:space="preserve">“The Sound of One Hand Clapping; or, Does Academic Administration Have a Poetics?”  In </w:t>
      </w:r>
      <w:r>
        <w:rPr>
          <w:i/>
          <w:iCs/>
        </w:rPr>
        <w:t>Politics/Poetics</w:t>
      </w:r>
      <w:r>
        <w:t xml:space="preserve">.  Ed. </w:t>
      </w:r>
      <w:proofErr w:type="spellStart"/>
      <w:r>
        <w:t>Amitava</w:t>
      </w:r>
      <w:proofErr w:type="spellEnd"/>
      <w:r>
        <w:t xml:space="preserve"> Kumar, St. Martin’s Press, 1999.</w:t>
      </w:r>
    </w:p>
    <w:p w:rsidR="007D3E7D" w:rsidRDefault="007D3E7D" w:rsidP="007D3E7D">
      <w:pPr>
        <w:tabs>
          <w:tab w:val="left" w:pos="1440"/>
          <w:tab w:val="left" w:pos="2160"/>
          <w:tab w:val="left" w:pos="2880"/>
          <w:tab w:val="left" w:pos="3600"/>
          <w:tab w:val="left" w:pos="4320"/>
          <w:tab w:val="left" w:pos="5040"/>
          <w:tab w:val="left" w:pos="5760"/>
          <w:tab w:val="left" w:pos="6480"/>
          <w:tab w:val="left" w:pos="7200"/>
          <w:tab w:val="left" w:pos="7920"/>
        </w:tabs>
        <w:ind w:left="1440" w:right="-720"/>
      </w:pPr>
    </w:p>
    <w:p w:rsidR="007D3E7D" w:rsidRDefault="007D3E7D" w:rsidP="007D3E7D">
      <w:pPr>
        <w:tabs>
          <w:tab w:val="left" w:pos="1440"/>
          <w:tab w:val="left" w:pos="2160"/>
          <w:tab w:val="left" w:pos="2880"/>
          <w:tab w:val="left" w:pos="3600"/>
          <w:tab w:val="left" w:pos="4320"/>
          <w:tab w:val="left" w:pos="5040"/>
          <w:tab w:val="left" w:pos="5760"/>
          <w:tab w:val="left" w:pos="6480"/>
          <w:tab w:val="left" w:pos="7200"/>
          <w:tab w:val="left" w:pos="7920"/>
        </w:tabs>
        <w:ind w:left="1440" w:right="-720"/>
      </w:pPr>
      <w:r>
        <w:t xml:space="preserve">“Enclosure Acts:  Framing Women’s Bodies in Braddon’s </w:t>
      </w:r>
      <w:r>
        <w:rPr>
          <w:i/>
          <w:iCs/>
        </w:rPr>
        <w:t>Lady Audley’s Secret.</w:t>
      </w:r>
      <w:r>
        <w:t xml:space="preserve">”  In </w:t>
      </w:r>
      <w:r>
        <w:rPr>
          <w:i/>
          <w:iCs/>
        </w:rPr>
        <w:t>Mary Elizabeth Braddon in Context</w:t>
      </w:r>
      <w:r>
        <w:t>.  Eds. Pamela Gilbert, Aeron Haynie, and Marlene Tromp.  Albany: State University of New York Press, 1999.</w:t>
      </w:r>
    </w:p>
    <w:p w:rsidR="007D3E7D" w:rsidRDefault="007D3E7D" w:rsidP="007D3E7D">
      <w:pPr>
        <w:tabs>
          <w:tab w:val="left" w:pos="1440"/>
          <w:tab w:val="left" w:pos="2160"/>
          <w:tab w:val="left" w:pos="2880"/>
          <w:tab w:val="left" w:pos="3600"/>
          <w:tab w:val="left" w:pos="4320"/>
          <w:tab w:val="left" w:pos="5040"/>
          <w:tab w:val="left" w:pos="5760"/>
          <w:tab w:val="left" w:pos="6480"/>
          <w:tab w:val="left" w:pos="7200"/>
          <w:tab w:val="left" w:pos="7920"/>
        </w:tabs>
        <w:ind w:left="1440" w:right="-720"/>
      </w:pPr>
    </w:p>
    <w:p w:rsidR="007D3E7D" w:rsidRDefault="007D3E7D" w:rsidP="007D3E7D">
      <w:pPr>
        <w:tabs>
          <w:tab w:val="left" w:pos="1440"/>
          <w:tab w:val="left" w:pos="2160"/>
          <w:tab w:val="left" w:pos="2880"/>
          <w:tab w:val="left" w:pos="3600"/>
          <w:tab w:val="left" w:pos="4320"/>
          <w:tab w:val="left" w:pos="5040"/>
          <w:tab w:val="left" w:pos="5760"/>
          <w:tab w:val="left" w:pos="6480"/>
          <w:tab w:val="left" w:pos="7200"/>
          <w:tab w:val="left" w:pos="7920"/>
        </w:tabs>
        <w:ind w:left="1440" w:right="-720"/>
      </w:pPr>
      <w:r>
        <w:t xml:space="preserve">“Jane Austen and her Readers.”  In </w:t>
      </w:r>
      <w:r>
        <w:rPr>
          <w:i/>
          <w:iCs/>
        </w:rPr>
        <w:t>A Companion to Jane Austen Studies</w:t>
      </w:r>
      <w:r>
        <w:t xml:space="preserve">.  Eds. Laura C. and Robert T. </w:t>
      </w:r>
      <w:proofErr w:type="spellStart"/>
      <w:r>
        <w:t>Lambdin</w:t>
      </w:r>
      <w:proofErr w:type="spellEnd"/>
      <w:r>
        <w:t>.  Westport, CT:  Greenwood Publishing, 1999.</w:t>
      </w:r>
    </w:p>
    <w:p w:rsidR="007D3E7D" w:rsidRDefault="007D3E7D" w:rsidP="007D3E7D">
      <w:pPr>
        <w:tabs>
          <w:tab w:val="left" w:pos="1440"/>
          <w:tab w:val="left" w:pos="2160"/>
          <w:tab w:val="left" w:pos="2880"/>
          <w:tab w:val="left" w:pos="3600"/>
          <w:tab w:val="left" w:pos="4320"/>
          <w:tab w:val="left" w:pos="5040"/>
          <w:tab w:val="left" w:pos="5760"/>
          <w:tab w:val="left" w:pos="6480"/>
          <w:tab w:val="left" w:pos="7200"/>
          <w:tab w:val="left" w:pos="7920"/>
        </w:tabs>
        <w:ind w:left="1440" w:right="-720"/>
      </w:pPr>
    </w:p>
    <w:p w:rsidR="007D3E7D" w:rsidRDefault="007D3E7D" w:rsidP="007D3E7D">
      <w:pPr>
        <w:tabs>
          <w:tab w:val="left" w:pos="1440"/>
          <w:tab w:val="left" w:pos="2160"/>
          <w:tab w:val="left" w:pos="2880"/>
          <w:tab w:val="left" w:pos="3600"/>
          <w:tab w:val="left" w:pos="4320"/>
          <w:tab w:val="left" w:pos="5040"/>
          <w:tab w:val="left" w:pos="5760"/>
          <w:tab w:val="left" w:pos="6480"/>
          <w:tab w:val="left" w:pos="7200"/>
          <w:tab w:val="left" w:pos="7920"/>
        </w:tabs>
        <w:ind w:left="1440" w:right="-720"/>
      </w:pPr>
      <w:r>
        <w:t xml:space="preserve">"Nation and Nationality:  Queen Victoria in the Developing Narrative of Englishness," </w:t>
      </w:r>
      <w:r>
        <w:rPr>
          <w:i/>
          <w:iCs/>
        </w:rPr>
        <w:t>Remaking Queen Victoria</w:t>
      </w:r>
      <w:r>
        <w:t>.  Eds. Margaret Homans and Adrienne Munich.  New York:  Cambridge University Press, 1997, pp. 13-32.</w:t>
      </w:r>
    </w:p>
    <w:p w:rsidR="007D3E7D" w:rsidRDefault="007D3E7D" w:rsidP="007D3E7D">
      <w:pPr>
        <w:tabs>
          <w:tab w:val="left" w:pos="1440"/>
          <w:tab w:val="left" w:pos="2160"/>
          <w:tab w:val="left" w:pos="2880"/>
          <w:tab w:val="left" w:pos="3600"/>
          <w:tab w:val="left" w:pos="4320"/>
          <w:tab w:val="left" w:pos="5040"/>
          <w:tab w:val="left" w:pos="5760"/>
          <w:tab w:val="left" w:pos="6480"/>
          <w:tab w:val="left" w:pos="7200"/>
          <w:tab w:val="left" w:pos="7920"/>
        </w:tabs>
        <w:ind w:left="1440" w:right="-720"/>
      </w:pPr>
    </w:p>
    <w:p w:rsidR="007D3E7D" w:rsidRDefault="007D3E7D" w:rsidP="007D3E7D">
      <w:pPr>
        <w:tabs>
          <w:tab w:val="left" w:pos="1440"/>
          <w:tab w:val="left" w:pos="2160"/>
          <w:tab w:val="left" w:pos="2880"/>
          <w:tab w:val="left" w:pos="3600"/>
          <w:tab w:val="left" w:pos="4320"/>
          <w:tab w:val="left" w:pos="5040"/>
          <w:tab w:val="left" w:pos="5760"/>
          <w:tab w:val="left" w:pos="6480"/>
          <w:tab w:val="left" w:pos="7200"/>
          <w:tab w:val="left" w:pos="7920"/>
        </w:tabs>
        <w:ind w:left="1440" w:right="-720"/>
      </w:pPr>
      <w:r>
        <w:t xml:space="preserve">“Sexing the Text:  Narrative Drag As Feminist Poetics and Politics in Jeanette Winterson’s </w:t>
      </w:r>
      <w:r>
        <w:rPr>
          <w:i/>
          <w:iCs/>
        </w:rPr>
        <w:t>Sexing the Cherry</w:t>
      </w:r>
      <w:r>
        <w:t xml:space="preserve">. </w:t>
      </w:r>
      <w:r>
        <w:rPr>
          <w:i/>
          <w:iCs/>
        </w:rPr>
        <w:t>Narrative</w:t>
      </w:r>
      <w:r>
        <w:t>.  January 1997.</w:t>
      </w:r>
    </w:p>
    <w:p w:rsidR="007D3E7D" w:rsidRDefault="007D3E7D" w:rsidP="007D3E7D">
      <w:pPr>
        <w:tabs>
          <w:tab w:val="left" w:pos="1440"/>
          <w:tab w:val="left" w:pos="2160"/>
          <w:tab w:val="left" w:pos="2880"/>
          <w:tab w:val="left" w:pos="3600"/>
          <w:tab w:val="left" w:pos="4320"/>
          <w:tab w:val="left" w:pos="5040"/>
          <w:tab w:val="left" w:pos="5760"/>
          <w:tab w:val="left" w:pos="6480"/>
          <w:tab w:val="left" w:pos="7200"/>
          <w:tab w:val="left" w:pos="7920"/>
        </w:tabs>
        <w:ind w:left="1440" w:right="-720"/>
      </w:pPr>
    </w:p>
    <w:p w:rsidR="007D3E7D" w:rsidRDefault="007D3E7D" w:rsidP="007D3E7D">
      <w:pPr>
        <w:tabs>
          <w:tab w:val="left" w:pos="1440"/>
          <w:tab w:val="left" w:pos="2160"/>
          <w:tab w:val="left" w:pos="2880"/>
          <w:tab w:val="left" w:pos="3600"/>
          <w:tab w:val="left" w:pos="4320"/>
          <w:tab w:val="left" w:pos="5040"/>
          <w:tab w:val="left" w:pos="5760"/>
          <w:tab w:val="left" w:pos="6480"/>
          <w:tab w:val="left" w:pos="7200"/>
          <w:tab w:val="left" w:pos="7920"/>
        </w:tabs>
        <w:ind w:left="1440" w:right="-720"/>
      </w:pPr>
      <w:r>
        <w:t xml:space="preserve">“Holding the Line:  The Idea of the Faculty in an Age of Downsizing.”  </w:t>
      </w:r>
      <w:r>
        <w:rPr>
          <w:i/>
          <w:iCs/>
        </w:rPr>
        <w:t>ADE Bulletin</w:t>
      </w:r>
      <w:r>
        <w:t>.  No. 115 (Winter 1997), pp. 14-19.</w:t>
      </w:r>
    </w:p>
    <w:p w:rsidR="007D3E7D" w:rsidRDefault="007D3E7D" w:rsidP="007D3E7D">
      <w:pPr>
        <w:tabs>
          <w:tab w:val="left" w:pos="1440"/>
          <w:tab w:val="left" w:pos="2160"/>
          <w:tab w:val="left" w:pos="2880"/>
          <w:tab w:val="left" w:pos="3600"/>
          <w:tab w:val="left" w:pos="4320"/>
          <w:tab w:val="left" w:pos="5040"/>
          <w:tab w:val="left" w:pos="5760"/>
          <w:tab w:val="left" w:pos="6480"/>
          <w:tab w:val="left" w:pos="7200"/>
          <w:tab w:val="left" w:pos="7920"/>
        </w:tabs>
        <w:ind w:left="1440" w:right="-720"/>
      </w:pPr>
    </w:p>
    <w:p w:rsidR="007D3E7D" w:rsidRDefault="007D3E7D" w:rsidP="007D3E7D">
      <w:pPr>
        <w:tabs>
          <w:tab w:val="left" w:pos="1440"/>
          <w:tab w:val="left" w:pos="2160"/>
          <w:tab w:val="left" w:pos="2880"/>
          <w:tab w:val="left" w:pos="3600"/>
          <w:tab w:val="left" w:pos="4320"/>
          <w:tab w:val="left" w:pos="5040"/>
          <w:tab w:val="left" w:pos="5760"/>
          <w:tab w:val="left" w:pos="6480"/>
          <w:tab w:val="left" w:pos="7200"/>
          <w:tab w:val="left" w:pos="7920"/>
        </w:tabs>
        <w:ind w:left="1440" w:right="-720"/>
      </w:pPr>
      <w:r>
        <w:t xml:space="preserve">"The Future of Graduate Education; or, Which Graduate Programs Have a Future?"  </w:t>
      </w:r>
      <w:r>
        <w:rPr>
          <w:i/>
          <w:iCs/>
        </w:rPr>
        <w:t>ADE Bulletin</w:t>
      </w:r>
      <w:r>
        <w:t>.  No. 111 (Fall 1995), pp. 28-32.</w:t>
      </w:r>
    </w:p>
    <w:p w:rsidR="007D3E7D" w:rsidRDefault="007D3E7D" w:rsidP="007D3E7D">
      <w:pPr>
        <w:tabs>
          <w:tab w:val="left" w:pos="1440"/>
          <w:tab w:val="left" w:pos="2160"/>
          <w:tab w:val="left" w:pos="2880"/>
          <w:tab w:val="left" w:pos="3600"/>
          <w:tab w:val="left" w:pos="4320"/>
          <w:tab w:val="left" w:pos="5040"/>
          <w:tab w:val="left" w:pos="5760"/>
          <w:tab w:val="left" w:pos="6480"/>
          <w:tab w:val="left" w:pos="7200"/>
          <w:tab w:val="left" w:pos="7920"/>
        </w:tabs>
        <w:ind w:left="1440" w:right="-720"/>
      </w:pPr>
    </w:p>
    <w:p w:rsidR="007D3E7D" w:rsidRDefault="007D3E7D" w:rsidP="007D3E7D">
      <w:pPr>
        <w:tabs>
          <w:tab w:val="left" w:pos="1440"/>
          <w:tab w:val="left" w:pos="2160"/>
          <w:tab w:val="left" w:pos="2880"/>
          <w:tab w:val="left" w:pos="3600"/>
          <w:tab w:val="left" w:pos="4320"/>
          <w:tab w:val="left" w:pos="5040"/>
          <w:tab w:val="left" w:pos="5760"/>
          <w:tab w:val="left" w:pos="6480"/>
          <w:tab w:val="left" w:pos="7200"/>
          <w:tab w:val="left" w:pos="7920"/>
        </w:tabs>
        <w:ind w:left="1440" w:right="-720"/>
      </w:pPr>
      <w:r>
        <w:t xml:space="preserve">"Dialogue, Discourse, Theft, and Mimicry:  Charlotte Brontë Rereads William Makepeace Thackeray," in </w:t>
      </w:r>
      <w:r>
        <w:rPr>
          <w:i/>
          <w:iCs/>
        </w:rPr>
        <w:t>Understanding Narrative,</w:t>
      </w:r>
      <w:r>
        <w:t xml:space="preserve">  Eds. James Phelan and Peter Rabinowitz.  Columbus: Ohio State University Press, 1994, pp. 246-271.</w:t>
      </w:r>
    </w:p>
    <w:p w:rsidR="007D3E7D" w:rsidRDefault="007D3E7D" w:rsidP="007D3E7D">
      <w:pPr>
        <w:tabs>
          <w:tab w:val="left" w:pos="1440"/>
          <w:tab w:val="left" w:pos="2160"/>
          <w:tab w:val="left" w:pos="2880"/>
          <w:tab w:val="left" w:pos="3600"/>
          <w:tab w:val="left" w:pos="4320"/>
          <w:tab w:val="left" w:pos="5040"/>
          <w:tab w:val="left" w:pos="5760"/>
          <w:tab w:val="left" w:pos="6480"/>
          <w:tab w:val="left" w:pos="7200"/>
          <w:tab w:val="left" w:pos="7920"/>
        </w:tabs>
        <w:ind w:left="1440" w:right="-720"/>
      </w:pPr>
    </w:p>
    <w:p w:rsidR="007D3E7D" w:rsidRDefault="007D3E7D" w:rsidP="007D3E7D">
      <w:pPr>
        <w:tabs>
          <w:tab w:val="left" w:pos="1440"/>
          <w:tab w:val="left" w:pos="2160"/>
          <w:tab w:val="left" w:pos="2880"/>
          <w:tab w:val="left" w:pos="3600"/>
          <w:tab w:val="left" w:pos="4320"/>
          <w:tab w:val="left" w:pos="5040"/>
          <w:tab w:val="left" w:pos="5760"/>
          <w:tab w:val="left" w:pos="6480"/>
          <w:tab w:val="left" w:pos="7200"/>
          <w:tab w:val="left" w:pos="7920"/>
        </w:tabs>
        <w:ind w:left="1440" w:right="-720"/>
      </w:pPr>
      <w:r>
        <w:t xml:space="preserve">"Inventing Reality:  The Ideological Commitments of George Eliot's Realism,"  </w:t>
      </w:r>
      <w:r>
        <w:rPr>
          <w:i/>
          <w:iCs/>
        </w:rPr>
        <w:t>Narrative</w:t>
      </w:r>
      <w:r>
        <w:t>.  Vol. 2, No. 2 (May 1994), pp. 87-111.</w:t>
      </w:r>
    </w:p>
    <w:p w:rsidR="007D3E7D" w:rsidRDefault="007D3E7D" w:rsidP="007D3E7D">
      <w:pPr>
        <w:tabs>
          <w:tab w:val="left" w:pos="1440"/>
          <w:tab w:val="left" w:pos="2160"/>
          <w:tab w:val="left" w:pos="2880"/>
          <w:tab w:val="left" w:pos="3600"/>
          <w:tab w:val="left" w:pos="4320"/>
          <w:tab w:val="left" w:pos="5040"/>
          <w:tab w:val="left" w:pos="5760"/>
          <w:tab w:val="left" w:pos="6480"/>
          <w:tab w:val="left" w:pos="7200"/>
          <w:tab w:val="left" w:pos="7920"/>
        </w:tabs>
        <w:ind w:left="1440" w:right="-720"/>
      </w:pPr>
      <w:r>
        <w:tab/>
      </w:r>
      <w:r>
        <w:tab/>
      </w:r>
    </w:p>
    <w:p w:rsidR="007D3E7D" w:rsidRDefault="007D3E7D" w:rsidP="007D3E7D">
      <w:pPr>
        <w:tabs>
          <w:tab w:val="left" w:pos="1440"/>
          <w:tab w:val="left" w:pos="2160"/>
          <w:tab w:val="left" w:pos="2880"/>
          <w:tab w:val="left" w:pos="3600"/>
          <w:tab w:val="left" w:pos="4320"/>
          <w:tab w:val="left" w:pos="5040"/>
          <w:tab w:val="left" w:pos="5760"/>
          <w:tab w:val="left" w:pos="6480"/>
          <w:tab w:val="left" w:pos="7200"/>
          <w:tab w:val="left" w:pos="7920"/>
        </w:tabs>
        <w:ind w:left="1440" w:right="-720"/>
      </w:pPr>
      <w:r>
        <w:t xml:space="preserve">"A Feminist and Formal Reading of </w:t>
      </w:r>
      <w:r>
        <w:rPr>
          <w:i/>
          <w:iCs/>
        </w:rPr>
        <w:t>Pride and Prejudice,</w:t>
      </w:r>
      <w:r>
        <w:t xml:space="preserve">" in </w:t>
      </w:r>
      <w:r>
        <w:rPr>
          <w:i/>
          <w:iCs/>
        </w:rPr>
        <w:t xml:space="preserve">Approaches to Teaching Jane Austen's </w:t>
      </w:r>
      <w:r>
        <w:t xml:space="preserve">Pride and Prejudice.  Ed. Marcia </w:t>
      </w:r>
      <w:proofErr w:type="spellStart"/>
      <w:r>
        <w:t>Fulsom</w:t>
      </w:r>
      <w:proofErr w:type="spellEnd"/>
      <w:r>
        <w:t>.  New York:  Modern Language Association, 1993, pp. 140-47.</w:t>
      </w:r>
    </w:p>
    <w:p w:rsidR="007D3E7D" w:rsidRDefault="007D3E7D" w:rsidP="007D3E7D">
      <w:pPr>
        <w:tabs>
          <w:tab w:val="left" w:pos="1440"/>
          <w:tab w:val="left" w:pos="2160"/>
          <w:tab w:val="left" w:pos="2880"/>
          <w:tab w:val="left" w:pos="3600"/>
          <w:tab w:val="left" w:pos="4320"/>
          <w:tab w:val="left" w:pos="5040"/>
          <w:tab w:val="left" w:pos="5760"/>
          <w:tab w:val="left" w:pos="6480"/>
          <w:tab w:val="left" w:pos="7200"/>
          <w:tab w:val="left" w:pos="7920"/>
        </w:tabs>
        <w:ind w:left="1440" w:right="-720"/>
        <w:rPr>
          <w:b/>
          <w:bCs/>
          <w:i/>
          <w:iCs/>
        </w:rPr>
      </w:pPr>
    </w:p>
    <w:p w:rsidR="007D3E7D" w:rsidRDefault="007D3E7D" w:rsidP="007D3E7D">
      <w:pPr>
        <w:tabs>
          <w:tab w:val="left" w:pos="1440"/>
          <w:tab w:val="left" w:pos="2160"/>
          <w:tab w:val="left" w:pos="2880"/>
          <w:tab w:val="left" w:pos="3600"/>
          <w:tab w:val="left" w:pos="4320"/>
          <w:tab w:val="left" w:pos="5040"/>
          <w:tab w:val="left" w:pos="5760"/>
          <w:tab w:val="left" w:pos="6480"/>
          <w:tab w:val="left" w:pos="7200"/>
          <w:tab w:val="left" w:pos="7920"/>
        </w:tabs>
        <w:ind w:left="1440" w:right="-720"/>
      </w:pPr>
      <w:r>
        <w:lastRenderedPageBreak/>
        <w:t xml:space="preserve">"Becoming a Man in Hardy's </w:t>
      </w:r>
      <w:r>
        <w:rPr>
          <w:i/>
          <w:iCs/>
        </w:rPr>
        <w:t>Jude the Obscure,</w:t>
      </w:r>
      <w:r>
        <w:t xml:space="preserve">" in </w:t>
      </w:r>
      <w:r>
        <w:rPr>
          <w:i/>
          <w:iCs/>
        </w:rPr>
        <w:t>The Sense of Sex: Feminist Approaches to Hardy.</w:t>
      </w:r>
      <w:r>
        <w:t xml:space="preserve">  Ed. Margaret </w:t>
      </w:r>
      <w:proofErr w:type="spellStart"/>
      <w:r>
        <w:t>Higonnet</w:t>
      </w:r>
      <w:proofErr w:type="spellEnd"/>
      <w:r>
        <w:t>.  Urbana and Chicago:  University of Illinois Press, 1993, pp. 32-48.</w:t>
      </w:r>
    </w:p>
    <w:p w:rsidR="007D3E7D" w:rsidRDefault="007D3E7D" w:rsidP="007D3E7D">
      <w:pPr>
        <w:tabs>
          <w:tab w:val="left" w:pos="1440"/>
          <w:tab w:val="left" w:pos="2160"/>
          <w:tab w:val="left" w:pos="2880"/>
          <w:tab w:val="left" w:pos="3600"/>
          <w:tab w:val="left" w:pos="4320"/>
          <w:tab w:val="left" w:pos="5040"/>
          <w:tab w:val="left" w:pos="5760"/>
          <w:tab w:val="left" w:pos="6480"/>
          <w:tab w:val="left" w:pos="7200"/>
          <w:tab w:val="left" w:pos="7920"/>
        </w:tabs>
        <w:ind w:left="1440" w:right="-720"/>
      </w:pPr>
    </w:p>
    <w:p w:rsidR="007D3E7D" w:rsidRDefault="007D3E7D" w:rsidP="007D3E7D">
      <w:pPr>
        <w:tabs>
          <w:tab w:val="left" w:pos="1440"/>
          <w:tab w:val="left" w:pos="2160"/>
          <w:tab w:val="left" w:pos="2880"/>
          <w:tab w:val="left" w:pos="3600"/>
          <w:tab w:val="left" w:pos="4320"/>
          <w:tab w:val="left" w:pos="5040"/>
          <w:tab w:val="left" w:pos="5760"/>
          <w:tab w:val="left" w:pos="6480"/>
          <w:tab w:val="left" w:pos="7200"/>
          <w:tab w:val="left" w:pos="7920"/>
        </w:tabs>
        <w:ind w:left="1440" w:right="-720"/>
      </w:pPr>
      <w:r>
        <w:t xml:space="preserve">"The Voicing of Feminine Desire in Anne Brontë's </w:t>
      </w:r>
      <w:r>
        <w:rPr>
          <w:i/>
          <w:iCs/>
        </w:rPr>
        <w:t>The Tenant of Wildfell Hall,</w:t>
      </w:r>
      <w:r>
        <w:t xml:space="preserve">" in </w:t>
      </w:r>
      <w:r>
        <w:rPr>
          <w:i/>
          <w:iCs/>
        </w:rPr>
        <w:t>Gender and Sexuality in Victorian Literature and Art.</w:t>
      </w:r>
      <w:r>
        <w:t xml:space="preserve">  Eds. Antony Harrison and Beverly Taylor.  DeKalb, IL:  Northern Illinois University Press, 1992, pp. 111-123. </w:t>
      </w:r>
    </w:p>
    <w:p w:rsidR="007D3E7D" w:rsidRDefault="007D3E7D" w:rsidP="007D3E7D">
      <w:pPr>
        <w:tabs>
          <w:tab w:val="left" w:pos="1440"/>
          <w:tab w:val="left" w:pos="2160"/>
          <w:tab w:val="left" w:pos="2880"/>
          <w:tab w:val="left" w:pos="3600"/>
          <w:tab w:val="left" w:pos="4320"/>
          <w:tab w:val="left" w:pos="5040"/>
          <w:tab w:val="left" w:pos="5760"/>
          <w:tab w:val="left" w:pos="6480"/>
          <w:tab w:val="left" w:pos="7200"/>
          <w:tab w:val="left" w:pos="7920"/>
        </w:tabs>
        <w:ind w:left="1440" w:right="-720"/>
      </w:pPr>
    </w:p>
    <w:p w:rsidR="007D3E7D" w:rsidRDefault="007D3E7D" w:rsidP="007D3E7D">
      <w:pPr>
        <w:tabs>
          <w:tab w:val="left" w:pos="1440"/>
          <w:tab w:val="left" w:pos="2160"/>
          <w:tab w:val="left" w:pos="2880"/>
          <w:tab w:val="left" w:pos="3600"/>
          <w:tab w:val="left" w:pos="4320"/>
          <w:tab w:val="left" w:pos="5040"/>
          <w:tab w:val="left" w:pos="5760"/>
          <w:tab w:val="left" w:pos="6480"/>
          <w:tab w:val="left" w:pos="7200"/>
          <w:tab w:val="left" w:pos="7920"/>
        </w:tabs>
        <w:ind w:left="1440" w:right="-720"/>
      </w:pPr>
      <w:r>
        <w:t xml:space="preserve">"Body Politics:  Gender, Race, &amp; Class in </w:t>
      </w:r>
      <w:proofErr w:type="spellStart"/>
      <w:r>
        <w:t>Wilkie</w:t>
      </w:r>
      <w:proofErr w:type="spellEnd"/>
      <w:r>
        <w:t xml:space="preserve"> Collins' </w:t>
      </w:r>
      <w:r>
        <w:rPr>
          <w:i/>
          <w:iCs/>
        </w:rPr>
        <w:t xml:space="preserve">Woman in White," </w:t>
      </w:r>
      <w:r>
        <w:t xml:space="preserve">in </w:t>
      </w:r>
      <w:r>
        <w:rPr>
          <w:i/>
          <w:iCs/>
        </w:rPr>
        <w:t>Gender, Race, &amp; Identity.</w:t>
      </w:r>
      <w:r>
        <w:t xml:space="preserve">  Eds. Craig Barrow, Katherine Frank, John Phillips, Reed </w:t>
      </w:r>
      <w:proofErr w:type="spellStart"/>
      <w:r>
        <w:t>Sanderlin</w:t>
      </w:r>
      <w:proofErr w:type="spellEnd"/>
      <w:r>
        <w:t>.  Chattanooga:  Southern Humanities Press, 1993, pp. 151-157.</w:t>
      </w:r>
      <w:r>
        <w:tab/>
      </w:r>
    </w:p>
    <w:p w:rsidR="007D3E7D" w:rsidRDefault="007D3E7D" w:rsidP="007D3E7D">
      <w:pPr>
        <w:tabs>
          <w:tab w:val="left" w:pos="1440"/>
          <w:tab w:val="left" w:pos="2160"/>
          <w:tab w:val="left" w:pos="2880"/>
          <w:tab w:val="left" w:pos="3600"/>
          <w:tab w:val="left" w:pos="4320"/>
          <w:tab w:val="left" w:pos="5040"/>
          <w:tab w:val="left" w:pos="5760"/>
          <w:tab w:val="left" w:pos="6480"/>
          <w:tab w:val="left" w:pos="7200"/>
          <w:tab w:val="left" w:pos="7920"/>
        </w:tabs>
        <w:ind w:left="1440" w:right="-720"/>
      </w:pPr>
    </w:p>
    <w:p w:rsidR="007D3E7D" w:rsidRDefault="007D3E7D" w:rsidP="007D3E7D">
      <w:pPr>
        <w:tabs>
          <w:tab w:val="left" w:pos="1440"/>
          <w:tab w:val="left" w:pos="2160"/>
          <w:tab w:val="left" w:pos="2880"/>
          <w:tab w:val="left" w:pos="3600"/>
          <w:tab w:val="left" w:pos="4320"/>
          <w:tab w:val="left" w:pos="5040"/>
          <w:tab w:val="left" w:pos="5760"/>
          <w:tab w:val="left" w:pos="6480"/>
          <w:tab w:val="left" w:pos="7200"/>
          <w:tab w:val="left" w:pos="7920"/>
        </w:tabs>
        <w:ind w:left="1440" w:right="-720"/>
      </w:pPr>
      <w:r>
        <w:t xml:space="preserve">"Nobody's Angels:  Domestic Ideology and Middle-Class Women in the Victorian Novel."  </w:t>
      </w:r>
      <w:r>
        <w:rPr>
          <w:i/>
          <w:iCs/>
        </w:rPr>
        <w:t>PMLA.</w:t>
      </w:r>
      <w:r>
        <w:t xml:space="preserve">  Vol. 107, No. 2 (March 1992), pp. 290-304.</w:t>
      </w:r>
    </w:p>
    <w:p w:rsidR="007D3E7D" w:rsidRDefault="007D3E7D" w:rsidP="007D3E7D">
      <w:pPr>
        <w:tabs>
          <w:tab w:val="left" w:pos="1440"/>
          <w:tab w:val="left" w:pos="2160"/>
          <w:tab w:val="left" w:pos="2880"/>
          <w:tab w:val="left" w:pos="3600"/>
          <w:tab w:val="left" w:pos="4320"/>
          <w:tab w:val="left" w:pos="5040"/>
          <w:tab w:val="left" w:pos="5760"/>
          <w:tab w:val="left" w:pos="6480"/>
          <w:tab w:val="left" w:pos="7200"/>
          <w:tab w:val="left" w:pos="7920"/>
        </w:tabs>
        <w:ind w:left="1440" w:right="-720"/>
      </w:pPr>
    </w:p>
    <w:p w:rsidR="007D3E7D" w:rsidRDefault="007D3E7D" w:rsidP="007D3E7D">
      <w:pPr>
        <w:tabs>
          <w:tab w:val="left" w:pos="1440"/>
          <w:tab w:val="left" w:pos="2160"/>
          <w:tab w:val="left" w:pos="2880"/>
          <w:tab w:val="left" w:pos="3600"/>
          <w:tab w:val="left" w:pos="4320"/>
          <w:tab w:val="left" w:pos="5040"/>
          <w:tab w:val="left" w:pos="5760"/>
          <w:tab w:val="left" w:pos="6480"/>
          <w:tab w:val="left" w:pos="7200"/>
          <w:tab w:val="left" w:pos="7920"/>
        </w:tabs>
        <w:ind w:left="1440" w:right="-720"/>
      </w:pPr>
      <w:r>
        <w:t xml:space="preserve">Gesturing Toward an Open Space:  Gender, Form and Language in E. M. Forster's </w:t>
      </w:r>
      <w:r>
        <w:rPr>
          <w:i/>
          <w:iCs/>
        </w:rPr>
        <w:t>Howards End,</w:t>
      </w:r>
      <w:r>
        <w:t xml:space="preserve">" in </w:t>
      </w:r>
      <w:r>
        <w:rPr>
          <w:i/>
          <w:iCs/>
        </w:rPr>
        <w:t>Out of Bounds:  Male Writers and Gender(</w:t>
      </w:r>
      <w:proofErr w:type="spellStart"/>
      <w:r>
        <w:rPr>
          <w:i/>
          <w:iCs/>
        </w:rPr>
        <w:t>ed</w:t>
      </w:r>
      <w:proofErr w:type="spellEnd"/>
      <w:r>
        <w:rPr>
          <w:i/>
          <w:iCs/>
        </w:rPr>
        <w:t>) Criticism.</w:t>
      </w:r>
      <w:r>
        <w:t xml:space="preserve">  Eds. Laura Claridge and Elizabeth Langland.  Amherst, MA:  University of Massachusetts Press, 1990, pp. 252-267.  Reprinted in Jeremy Tambling, ed., </w:t>
      </w:r>
      <w:r>
        <w:rPr>
          <w:i/>
          <w:iCs/>
        </w:rPr>
        <w:t>E. M. Forster:  Contemporary Critical Essays</w:t>
      </w:r>
      <w:r>
        <w:t xml:space="preserve">, New Casebooks.  London:  Macmillan, 1995, pp. 81-99.  Reprinted in Alistair Duckworth, ed., E. M. Forster, </w:t>
      </w:r>
      <w:r>
        <w:rPr>
          <w:i/>
          <w:iCs/>
        </w:rPr>
        <w:t>Howards End</w:t>
      </w:r>
      <w:r>
        <w:t>.  Boston and New York:  Bedford Books, 1996, pp. 400-415.</w:t>
      </w:r>
    </w:p>
    <w:p w:rsidR="007D3E7D" w:rsidRDefault="007D3E7D" w:rsidP="007D3E7D">
      <w:pPr>
        <w:tabs>
          <w:tab w:val="left" w:pos="1440"/>
          <w:tab w:val="left" w:pos="2160"/>
          <w:tab w:val="left" w:pos="2880"/>
          <w:tab w:val="left" w:pos="3600"/>
          <w:tab w:val="left" w:pos="4320"/>
          <w:tab w:val="left" w:pos="5040"/>
          <w:tab w:val="left" w:pos="5760"/>
          <w:tab w:val="left" w:pos="6480"/>
          <w:tab w:val="left" w:pos="7200"/>
          <w:tab w:val="left" w:pos="7920"/>
        </w:tabs>
        <w:ind w:left="1440" w:right="-720"/>
      </w:pPr>
    </w:p>
    <w:p w:rsidR="007D3E7D" w:rsidRDefault="007D3E7D" w:rsidP="007D3E7D">
      <w:pPr>
        <w:tabs>
          <w:tab w:val="left" w:pos="1440"/>
          <w:tab w:val="left" w:pos="2160"/>
          <w:tab w:val="left" w:pos="2880"/>
          <w:tab w:val="left" w:pos="3600"/>
          <w:tab w:val="left" w:pos="4320"/>
          <w:tab w:val="left" w:pos="5040"/>
          <w:tab w:val="left" w:pos="5760"/>
          <w:tab w:val="left" w:pos="6480"/>
          <w:tab w:val="left" w:pos="7200"/>
          <w:tab w:val="left" w:pos="7920"/>
        </w:tabs>
        <w:ind w:left="1440" w:right="-720"/>
      </w:pPr>
      <w:r>
        <w:t xml:space="preserve">"Image of Woman:  A Literary Perspective,"  in </w:t>
      </w:r>
      <w:r>
        <w:rPr>
          <w:i/>
          <w:iCs/>
        </w:rPr>
        <w:t>Foundations for a Feminist Restructuring of the Academic Disciplines.</w:t>
      </w:r>
      <w:r>
        <w:t xml:space="preserve">  Eds. Michele </w:t>
      </w:r>
      <w:proofErr w:type="spellStart"/>
      <w:r>
        <w:t>Paludi</w:t>
      </w:r>
      <w:proofErr w:type="spellEnd"/>
      <w:r>
        <w:t xml:space="preserve"> and Gertrude </w:t>
      </w:r>
      <w:proofErr w:type="spellStart"/>
      <w:r>
        <w:t>Steuernagel</w:t>
      </w:r>
      <w:proofErr w:type="spellEnd"/>
      <w:r>
        <w:t>.  New York and London:  Harrington Park Press, 1990, pp. 69-97.</w:t>
      </w:r>
    </w:p>
    <w:p w:rsidR="007D3E7D" w:rsidRDefault="007D3E7D" w:rsidP="007D3E7D">
      <w:pPr>
        <w:tabs>
          <w:tab w:val="left" w:pos="1440"/>
          <w:tab w:val="left" w:pos="2160"/>
          <w:tab w:val="left" w:pos="2880"/>
          <w:tab w:val="left" w:pos="3600"/>
          <w:tab w:val="left" w:pos="4320"/>
          <w:tab w:val="left" w:pos="5040"/>
          <w:tab w:val="left" w:pos="5760"/>
          <w:tab w:val="left" w:pos="6480"/>
          <w:tab w:val="left" w:pos="7200"/>
          <w:tab w:val="left" w:pos="7920"/>
        </w:tabs>
        <w:ind w:left="1440" w:right="-720"/>
        <w:rPr>
          <w:b/>
          <w:bCs/>
        </w:rPr>
      </w:pPr>
    </w:p>
    <w:p w:rsidR="007D3E7D" w:rsidRDefault="007D3E7D" w:rsidP="007D3E7D">
      <w:pPr>
        <w:tabs>
          <w:tab w:val="left" w:pos="1440"/>
          <w:tab w:val="left" w:pos="2160"/>
          <w:tab w:val="left" w:pos="2880"/>
          <w:tab w:val="left" w:pos="3600"/>
          <w:tab w:val="left" w:pos="4320"/>
          <w:tab w:val="left" w:pos="5040"/>
          <w:tab w:val="left" w:pos="5760"/>
          <w:tab w:val="left" w:pos="6480"/>
          <w:tab w:val="left" w:pos="7200"/>
          <w:tab w:val="left" w:pos="7920"/>
        </w:tabs>
        <w:ind w:left="1440" w:right="-720"/>
      </w:pPr>
      <w:r>
        <w:t xml:space="preserve">"Pop Goes the Canon," </w:t>
      </w:r>
      <w:r>
        <w:rPr>
          <w:i/>
          <w:iCs/>
        </w:rPr>
        <w:t>ADE Bulletin,</w:t>
      </w:r>
      <w:r>
        <w:t xml:space="preserve">  No. 89 (Spring 1988), pp. 24-28.</w:t>
      </w:r>
    </w:p>
    <w:p w:rsidR="007D3E7D" w:rsidRDefault="007D3E7D" w:rsidP="007D3E7D">
      <w:pPr>
        <w:tabs>
          <w:tab w:val="left" w:pos="1440"/>
          <w:tab w:val="left" w:pos="2160"/>
          <w:tab w:val="left" w:pos="2880"/>
          <w:tab w:val="left" w:pos="3600"/>
          <w:tab w:val="left" w:pos="4320"/>
          <w:tab w:val="left" w:pos="5040"/>
          <w:tab w:val="left" w:pos="5760"/>
          <w:tab w:val="left" w:pos="6480"/>
          <w:tab w:val="left" w:pos="7200"/>
          <w:tab w:val="left" w:pos="7920"/>
        </w:tabs>
        <w:ind w:left="1440" w:right="-720"/>
      </w:pPr>
    </w:p>
    <w:p w:rsidR="007D3E7D" w:rsidRDefault="007D3E7D" w:rsidP="007D3E7D">
      <w:pPr>
        <w:tabs>
          <w:tab w:val="left" w:pos="1440"/>
          <w:tab w:val="left" w:pos="2160"/>
          <w:tab w:val="left" w:pos="2880"/>
          <w:tab w:val="left" w:pos="3600"/>
          <w:tab w:val="left" w:pos="4320"/>
          <w:tab w:val="left" w:pos="5040"/>
          <w:tab w:val="left" w:pos="5760"/>
          <w:tab w:val="left" w:pos="6480"/>
          <w:tab w:val="left" w:pos="7200"/>
          <w:tab w:val="left" w:pos="7920"/>
        </w:tabs>
        <w:ind w:left="1440" w:right="-720"/>
      </w:pPr>
      <w:r>
        <w:t xml:space="preserve">"Patriarchal Ideology and Marginal Motherhood in Victorian Fiction," </w:t>
      </w:r>
      <w:r>
        <w:rPr>
          <w:i/>
          <w:iCs/>
        </w:rPr>
        <w:t>Studies in the Novel,</w:t>
      </w:r>
      <w:r>
        <w:t xml:space="preserve">  Vol. 19 No. 3 (Fall 1987), pp. 381-394.</w:t>
      </w:r>
    </w:p>
    <w:p w:rsidR="007D3E7D" w:rsidRDefault="007D3E7D" w:rsidP="007D3E7D">
      <w:pPr>
        <w:tabs>
          <w:tab w:val="left" w:pos="1440"/>
          <w:tab w:val="left" w:pos="2160"/>
          <w:tab w:val="left" w:pos="2880"/>
          <w:tab w:val="left" w:pos="3600"/>
          <w:tab w:val="left" w:pos="4320"/>
          <w:tab w:val="left" w:pos="5040"/>
          <w:tab w:val="left" w:pos="5760"/>
          <w:tab w:val="left" w:pos="6480"/>
          <w:tab w:val="left" w:pos="7200"/>
          <w:tab w:val="left" w:pos="7920"/>
        </w:tabs>
        <w:ind w:left="1440" w:right="-720"/>
      </w:pPr>
    </w:p>
    <w:p w:rsidR="007D3E7D" w:rsidRDefault="007D3E7D" w:rsidP="007D3E7D">
      <w:pPr>
        <w:tabs>
          <w:tab w:val="left" w:pos="1440"/>
          <w:tab w:val="left" w:pos="2160"/>
          <w:tab w:val="left" w:pos="2880"/>
          <w:tab w:val="left" w:pos="3600"/>
          <w:tab w:val="left" w:pos="4320"/>
          <w:tab w:val="left" w:pos="5040"/>
          <w:tab w:val="left" w:pos="5760"/>
          <w:tab w:val="left" w:pos="6480"/>
          <w:tab w:val="left" w:pos="7200"/>
          <w:tab w:val="left" w:pos="7920"/>
        </w:tabs>
        <w:ind w:left="1440" w:right="-720"/>
      </w:pPr>
      <w:r>
        <w:t xml:space="preserve">"Blake's Feminist Revision of Literary Tradition in "The SICK ROSE," in </w:t>
      </w:r>
      <w:r>
        <w:rPr>
          <w:i/>
          <w:iCs/>
        </w:rPr>
        <w:t>Critical Paths:  Blake and the Argument of Method,</w:t>
      </w:r>
      <w:r>
        <w:t xml:space="preserve">   eds. Donald Ault, Mark </w:t>
      </w:r>
      <w:proofErr w:type="spellStart"/>
      <w:r>
        <w:t>Bracher</w:t>
      </w:r>
      <w:proofErr w:type="spellEnd"/>
      <w:r>
        <w:t>, and Dan Miller.  Durham:  Duke University Press, 1987, pp. 225-243.</w:t>
      </w:r>
    </w:p>
    <w:p w:rsidR="007D3E7D" w:rsidRDefault="007D3E7D" w:rsidP="007D3E7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right="-720"/>
      </w:pPr>
    </w:p>
    <w:p w:rsidR="007D3E7D" w:rsidRDefault="007D3E7D" w:rsidP="007D3E7D">
      <w:pPr>
        <w:tabs>
          <w:tab w:val="left" w:pos="1440"/>
          <w:tab w:val="left" w:pos="2160"/>
          <w:tab w:val="left" w:pos="2880"/>
          <w:tab w:val="left" w:pos="3600"/>
          <w:tab w:val="left" w:pos="4320"/>
          <w:tab w:val="left" w:pos="5040"/>
          <w:tab w:val="left" w:pos="5760"/>
          <w:tab w:val="left" w:pos="6480"/>
          <w:tab w:val="left" w:pos="7200"/>
          <w:tab w:val="left" w:pos="7920"/>
        </w:tabs>
        <w:ind w:left="1440" w:right="-720"/>
      </w:pPr>
      <w:r>
        <w:t xml:space="preserve">"Dialogic Plots and Chameleon Narrators in the Novels of Victorian Women:  The Example of Charlotte Brontë's </w:t>
      </w:r>
      <w:r>
        <w:rPr>
          <w:i/>
          <w:iCs/>
        </w:rPr>
        <w:t>Shirley,</w:t>
      </w:r>
      <w:r>
        <w:t xml:space="preserve"> "  </w:t>
      </w:r>
      <w:r>
        <w:rPr>
          <w:i/>
          <w:iCs/>
        </w:rPr>
        <w:t xml:space="preserve">Papers in Comparative Studies,  </w:t>
      </w:r>
      <w:r>
        <w:t xml:space="preserve"> Special Issue on Narrative Poetics, Vol. 5 (1987), pp. 23-37.</w:t>
      </w:r>
    </w:p>
    <w:p w:rsidR="007D3E7D" w:rsidRDefault="007D3E7D" w:rsidP="007D3E7D">
      <w:pPr>
        <w:tabs>
          <w:tab w:val="left" w:pos="1440"/>
          <w:tab w:val="left" w:pos="7380"/>
          <w:tab w:val="left" w:pos="7920"/>
        </w:tabs>
        <w:ind w:left="1440" w:right="-720"/>
      </w:pPr>
      <w:r>
        <w:tab/>
      </w:r>
      <w:r>
        <w:tab/>
      </w:r>
      <w:r>
        <w:tab/>
      </w:r>
    </w:p>
    <w:p w:rsidR="007D3E7D" w:rsidRDefault="007D3E7D" w:rsidP="007D3E7D">
      <w:pPr>
        <w:tabs>
          <w:tab w:val="left" w:pos="1440"/>
          <w:tab w:val="left" w:pos="2160"/>
          <w:tab w:val="left" w:pos="2880"/>
          <w:tab w:val="left" w:pos="3600"/>
          <w:tab w:val="left" w:pos="4320"/>
          <w:tab w:val="left" w:pos="5040"/>
          <w:tab w:val="left" w:pos="5760"/>
          <w:tab w:val="left" w:pos="6480"/>
          <w:tab w:val="left" w:pos="7200"/>
          <w:tab w:val="left" w:pos="7920"/>
        </w:tabs>
        <w:ind w:left="1440" w:right="-720"/>
      </w:pPr>
      <w:r>
        <w:t xml:space="preserve">"Promises Not Kept:  Sexual Infidelity and the Vengeful George Eliot," </w:t>
      </w:r>
      <w:r>
        <w:rPr>
          <w:i/>
          <w:iCs/>
        </w:rPr>
        <w:t xml:space="preserve">Postscript, </w:t>
      </w:r>
      <w:r>
        <w:t xml:space="preserve"> No. 3 (1986), pp. 53-60.</w:t>
      </w:r>
    </w:p>
    <w:p w:rsidR="007D3E7D" w:rsidRDefault="007D3E7D" w:rsidP="007D3E7D">
      <w:pPr>
        <w:tabs>
          <w:tab w:val="left" w:pos="1440"/>
          <w:tab w:val="left" w:pos="2160"/>
          <w:tab w:val="left" w:pos="2880"/>
          <w:tab w:val="left" w:pos="3600"/>
          <w:tab w:val="left" w:pos="4320"/>
          <w:tab w:val="left" w:pos="5040"/>
          <w:tab w:val="left" w:pos="5760"/>
          <w:tab w:val="left" w:pos="6480"/>
          <w:tab w:val="left" w:pos="7200"/>
          <w:tab w:val="left" w:pos="7920"/>
        </w:tabs>
        <w:ind w:left="1440" w:right="-720"/>
      </w:pPr>
    </w:p>
    <w:p w:rsidR="007D3E7D" w:rsidRDefault="007D3E7D" w:rsidP="007D3E7D">
      <w:pPr>
        <w:tabs>
          <w:tab w:val="left" w:pos="1440"/>
          <w:tab w:val="left" w:pos="2160"/>
          <w:tab w:val="left" w:pos="2880"/>
          <w:tab w:val="left" w:pos="3600"/>
          <w:tab w:val="left" w:pos="4320"/>
          <w:tab w:val="left" w:pos="5040"/>
          <w:tab w:val="left" w:pos="5760"/>
          <w:tab w:val="left" w:pos="6480"/>
          <w:tab w:val="left" w:pos="7200"/>
          <w:tab w:val="left" w:pos="7920"/>
        </w:tabs>
        <w:ind w:left="1440" w:right="-720"/>
      </w:pPr>
      <w:r>
        <w:lastRenderedPageBreak/>
        <w:t xml:space="preserve">"The Social Dialectic in Zola's </w:t>
      </w:r>
      <w:r>
        <w:rPr>
          <w:i/>
          <w:iCs/>
        </w:rPr>
        <w:t>Germinal,</w:t>
      </w:r>
      <w:r>
        <w:t xml:space="preserve">" rpt. in </w:t>
      </w:r>
      <w:r>
        <w:rPr>
          <w:i/>
          <w:iCs/>
        </w:rPr>
        <w:t>Twentieth Century Literary Criticism.</w:t>
      </w:r>
      <w:r>
        <w:t xml:space="preserve">  Detroit:  Gale Research Co., 1986; 1992.</w:t>
      </w:r>
    </w:p>
    <w:p w:rsidR="007D3E7D" w:rsidRDefault="007D3E7D" w:rsidP="007D3E7D">
      <w:pPr>
        <w:tabs>
          <w:tab w:val="left" w:pos="1440"/>
          <w:tab w:val="left" w:pos="2160"/>
          <w:tab w:val="left" w:pos="2880"/>
          <w:tab w:val="left" w:pos="3600"/>
          <w:tab w:val="left" w:pos="4320"/>
          <w:tab w:val="left" w:pos="5040"/>
          <w:tab w:val="left" w:pos="5760"/>
          <w:tab w:val="left" w:pos="6480"/>
          <w:tab w:val="left" w:pos="7200"/>
          <w:tab w:val="left" w:pos="7920"/>
        </w:tabs>
        <w:ind w:left="1440" w:right="-720"/>
      </w:pPr>
    </w:p>
    <w:p w:rsidR="007D3E7D" w:rsidRDefault="007D3E7D" w:rsidP="007D3E7D">
      <w:pPr>
        <w:tabs>
          <w:tab w:val="left" w:pos="1440"/>
          <w:tab w:val="left" w:pos="2160"/>
          <w:tab w:val="left" w:pos="2880"/>
          <w:tab w:val="left" w:pos="3600"/>
          <w:tab w:val="left" w:pos="4320"/>
          <w:tab w:val="left" w:pos="5040"/>
          <w:tab w:val="left" w:pos="5760"/>
          <w:tab w:val="left" w:pos="6480"/>
          <w:tab w:val="left" w:pos="7200"/>
          <w:tab w:val="left" w:pos="7920"/>
        </w:tabs>
        <w:ind w:left="1440" w:right="-720"/>
      </w:pPr>
      <w:r>
        <w:t xml:space="preserve">"Society Anatomized in Dreiser's </w:t>
      </w:r>
      <w:r>
        <w:rPr>
          <w:i/>
          <w:iCs/>
        </w:rPr>
        <w:t>An American Tragedy,</w:t>
      </w:r>
      <w:r>
        <w:t xml:space="preserve">" rpt. in </w:t>
      </w:r>
      <w:r>
        <w:rPr>
          <w:i/>
          <w:iCs/>
        </w:rPr>
        <w:t>Twentieth Century Literary Criticism.</w:t>
      </w:r>
      <w:r>
        <w:t xml:space="preserve">  Detroit:  Gale Research Co., 1985.</w:t>
      </w:r>
    </w:p>
    <w:p w:rsidR="007D3E7D" w:rsidRDefault="007D3E7D" w:rsidP="007D3E7D">
      <w:pPr>
        <w:tabs>
          <w:tab w:val="left" w:pos="1440"/>
          <w:tab w:val="left" w:pos="2160"/>
          <w:tab w:val="left" w:pos="2880"/>
          <w:tab w:val="left" w:pos="3600"/>
          <w:tab w:val="left" w:pos="4320"/>
          <w:tab w:val="left" w:pos="5040"/>
          <w:tab w:val="left" w:pos="5760"/>
          <w:tab w:val="left" w:pos="6480"/>
          <w:tab w:val="left" w:pos="7200"/>
          <w:tab w:val="left" w:pos="7920"/>
        </w:tabs>
        <w:ind w:left="1440" w:right="-720"/>
      </w:pPr>
    </w:p>
    <w:p w:rsidR="007D3E7D" w:rsidRDefault="007D3E7D" w:rsidP="007D3E7D">
      <w:pPr>
        <w:tabs>
          <w:tab w:val="left" w:pos="1440"/>
          <w:tab w:val="left" w:pos="2160"/>
          <w:tab w:val="left" w:pos="2880"/>
          <w:tab w:val="left" w:pos="3600"/>
          <w:tab w:val="left" w:pos="4320"/>
          <w:tab w:val="left" w:pos="5040"/>
          <w:tab w:val="left" w:pos="5760"/>
          <w:tab w:val="left" w:pos="6480"/>
          <w:tab w:val="left" w:pos="7200"/>
          <w:tab w:val="left" w:pos="7920"/>
        </w:tabs>
        <w:ind w:left="1440" w:right="-720"/>
      </w:pPr>
      <w:r>
        <w:t xml:space="preserve">"'They Shared a Laboratory Together':  Feminist Collaboration in the Academy," with Elizabeth Abel and Marianne Hirsch, </w:t>
      </w:r>
      <w:r>
        <w:rPr>
          <w:i/>
          <w:iCs/>
        </w:rPr>
        <w:t xml:space="preserve">Women's Studies International Forum,  </w:t>
      </w:r>
      <w:r>
        <w:t>Vol. 6, No. 2 (Winter, 1983), pp. 165-167.</w:t>
      </w:r>
    </w:p>
    <w:p w:rsidR="007D3E7D" w:rsidRDefault="007D3E7D" w:rsidP="007D3E7D">
      <w:pPr>
        <w:tabs>
          <w:tab w:val="left" w:pos="1440"/>
          <w:tab w:val="left" w:pos="2160"/>
          <w:tab w:val="left" w:pos="2880"/>
          <w:tab w:val="left" w:pos="3600"/>
          <w:tab w:val="left" w:pos="4320"/>
          <w:tab w:val="left" w:pos="5040"/>
          <w:tab w:val="left" w:pos="5760"/>
          <w:tab w:val="left" w:pos="6480"/>
          <w:tab w:val="left" w:pos="7200"/>
          <w:tab w:val="left" w:pos="7920"/>
        </w:tabs>
        <w:ind w:left="1440" w:right="-720"/>
      </w:pPr>
    </w:p>
    <w:p w:rsidR="007D3E7D" w:rsidRDefault="007D3E7D" w:rsidP="007D3E7D">
      <w:pPr>
        <w:tabs>
          <w:tab w:val="left" w:pos="1440"/>
          <w:tab w:val="left" w:pos="2160"/>
          <w:tab w:val="left" w:pos="2880"/>
          <w:tab w:val="left" w:pos="3600"/>
          <w:tab w:val="left" w:pos="4320"/>
          <w:tab w:val="left" w:pos="5040"/>
          <w:tab w:val="left" w:pos="5760"/>
          <w:tab w:val="left" w:pos="6480"/>
          <w:tab w:val="left" w:pos="7200"/>
          <w:tab w:val="left" w:pos="7920"/>
        </w:tabs>
        <w:ind w:left="1440" w:right="-720"/>
      </w:pPr>
      <w:r>
        <w:t>"Society as Formal Protagonist:  The Examples of</w:t>
      </w:r>
      <w:r>
        <w:rPr>
          <w:i/>
          <w:iCs/>
        </w:rPr>
        <w:t xml:space="preserve"> Nostromo </w:t>
      </w:r>
      <w:r>
        <w:t xml:space="preserve">and </w:t>
      </w:r>
      <w:r>
        <w:rPr>
          <w:i/>
          <w:iCs/>
        </w:rPr>
        <w:t>Barchester Towers,</w:t>
      </w:r>
      <w:r>
        <w:t xml:space="preserve">"  </w:t>
      </w:r>
      <w:r>
        <w:rPr>
          <w:i/>
          <w:iCs/>
        </w:rPr>
        <w:t>Critical Inquiry,</w:t>
      </w:r>
      <w:r>
        <w:t xml:space="preserve"> Vol. 9, No. 3 (Winter, 1982), pp. 359-378.</w:t>
      </w:r>
    </w:p>
    <w:p w:rsidR="007D3E7D" w:rsidRDefault="007D3E7D" w:rsidP="007D3E7D">
      <w:pPr>
        <w:tabs>
          <w:tab w:val="left" w:pos="1440"/>
          <w:tab w:val="left" w:pos="2160"/>
          <w:tab w:val="left" w:pos="2880"/>
          <w:tab w:val="left" w:pos="3600"/>
          <w:tab w:val="left" w:pos="4320"/>
          <w:tab w:val="left" w:pos="5040"/>
          <w:tab w:val="left" w:pos="5760"/>
          <w:tab w:val="left" w:pos="6480"/>
          <w:tab w:val="left" w:pos="7200"/>
          <w:tab w:val="left" w:pos="7920"/>
        </w:tabs>
        <w:ind w:left="1440" w:right="-720"/>
      </w:pPr>
    </w:p>
    <w:p w:rsidR="007D3E7D" w:rsidRDefault="007D3E7D" w:rsidP="007D3E7D">
      <w:pPr>
        <w:tabs>
          <w:tab w:val="left" w:pos="1440"/>
          <w:tab w:val="left" w:pos="2160"/>
          <w:tab w:val="left" w:pos="2880"/>
          <w:tab w:val="left" w:pos="3600"/>
          <w:tab w:val="left" w:pos="4320"/>
          <w:tab w:val="left" w:pos="5040"/>
          <w:tab w:val="left" w:pos="5760"/>
          <w:tab w:val="left" w:pos="6480"/>
          <w:tab w:val="left" w:pos="7200"/>
          <w:tab w:val="left" w:pos="7920"/>
        </w:tabs>
        <w:ind w:left="1440" w:right="-720"/>
      </w:pPr>
      <w:r>
        <w:t xml:space="preserve">"Female Stories of Experience:  Alcott's </w:t>
      </w:r>
      <w:r>
        <w:rPr>
          <w:i/>
          <w:iCs/>
        </w:rPr>
        <w:t>Little Women</w:t>
      </w:r>
      <w:r>
        <w:t xml:space="preserve"> in Light of </w:t>
      </w:r>
      <w:r>
        <w:rPr>
          <w:i/>
          <w:iCs/>
        </w:rPr>
        <w:t>Work,</w:t>
      </w:r>
      <w:r>
        <w:t xml:space="preserve">" in </w:t>
      </w:r>
      <w:r>
        <w:rPr>
          <w:i/>
          <w:iCs/>
        </w:rPr>
        <w:t>The Voyage in:  Fictions of Female Development.</w:t>
      </w:r>
      <w:r>
        <w:t xml:space="preserve">  Eds. Elizabeth Abel, Marianne Hirsch, Elizabeth Langland.  Dartmouth:  University Press of New England, 1983, pp. 112-127.</w:t>
      </w:r>
    </w:p>
    <w:p w:rsidR="007D3E7D" w:rsidRDefault="007D3E7D" w:rsidP="007D3E7D">
      <w:pPr>
        <w:tabs>
          <w:tab w:val="left" w:pos="1440"/>
          <w:tab w:val="left" w:pos="2160"/>
          <w:tab w:val="left" w:pos="2880"/>
          <w:tab w:val="left" w:pos="3600"/>
          <w:tab w:val="left" w:pos="4320"/>
          <w:tab w:val="left" w:pos="5040"/>
          <w:tab w:val="left" w:pos="5760"/>
          <w:tab w:val="left" w:pos="6480"/>
          <w:tab w:val="left" w:pos="7200"/>
          <w:tab w:val="left" w:pos="7920"/>
        </w:tabs>
        <w:ind w:left="1440" w:right="-720"/>
      </w:pPr>
    </w:p>
    <w:p w:rsidR="007D3E7D" w:rsidRDefault="007D3E7D" w:rsidP="007D3E7D">
      <w:pPr>
        <w:tabs>
          <w:tab w:val="left" w:pos="1440"/>
          <w:tab w:val="left" w:pos="2160"/>
          <w:tab w:val="left" w:pos="2880"/>
          <w:tab w:val="left" w:pos="3600"/>
          <w:tab w:val="left" w:pos="4320"/>
          <w:tab w:val="left" w:pos="5040"/>
          <w:tab w:val="left" w:pos="5760"/>
          <w:tab w:val="left" w:pos="6480"/>
          <w:tab w:val="left" w:pos="7200"/>
          <w:tab w:val="left" w:pos="7920"/>
        </w:tabs>
        <w:ind w:left="1440" w:right="-720"/>
      </w:pPr>
      <w:r>
        <w:t xml:space="preserve">"Women's Studies at Vanderbilt:  Towards a Strategy for the Eighties," </w:t>
      </w:r>
      <w:r>
        <w:rPr>
          <w:i/>
          <w:iCs/>
        </w:rPr>
        <w:t>Stepping off the Pedestal: Academic Women in the South.</w:t>
      </w:r>
      <w:r>
        <w:t xml:space="preserve">  Eds. Irene Thompson and Pat Stringer.  New York:  Modern Language Association, 1982, pp. 41-47.</w:t>
      </w:r>
    </w:p>
    <w:p w:rsidR="007D3E7D" w:rsidRDefault="007D3E7D" w:rsidP="007D3E7D">
      <w:pPr>
        <w:tabs>
          <w:tab w:val="left" w:pos="1440"/>
          <w:tab w:val="left" w:pos="2160"/>
          <w:tab w:val="left" w:pos="2880"/>
          <w:tab w:val="left" w:pos="3600"/>
          <w:tab w:val="left" w:pos="4320"/>
          <w:tab w:val="left" w:pos="5040"/>
          <w:tab w:val="left" w:pos="5760"/>
          <w:tab w:val="left" w:pos="6480"/>
          <w:tab w:val="left" w:pos="7200"/>
          <w:tab w:val="left" w:pos="7920"/>
        </w:tabs>
        <w:ind w:left="1440" w:right="-720"/>
      </w:pPr>
    </w:p>
    <w:p w:rsidR="007D3E7D" w:rsidRPr="002767FB" w:rsidRDefault="007D3E7D" w:rsidP="007D3E7D">
      <w:pPr>
        <w:tabs>
          <w:tab w:val="left" w:pos="1440"/>
          <w:tab w:val="left" w:pos="2160"/>
          <w:tab w:val="left" w:pos="2880"/>
          <w:tab w:val="left" w:pos="3600"/>
          <w:tab w:val="left" w:pos="4320"/>
          <w:tab w:val="left" w:pos="5040"/>
          <w:tab w:val="left" w:pos="5760"/>
          <w:tab w:val="left" w:pos="6480"/>
          <w:tab w:val="left" w:pos="7200"/>
          <w:tab w:val="left" w:pos="7920"/>
        </w:tabs>
        <w:ind w:left="1440" w:right="-720"/>
      </w:pPr>
      <w:r>
        <w:t xml:space="preserve">"A Perspective of One's Own:  Thomas Hardy and the Elusive Sue </w:t>
      </w:r>
      <w:proofErr w:type="spellStart"/>
      <w:r>
        <w:t>Bridehead</w:t>
      </w:r>
      <w:proofErr w:type="spellEnd"/>
      <w:r>
        <w:t xml:space="preserve">," </w:t>
      </w:r>
      <w:r>
        <w:rPr>
          <w:i/>
          <w:iCs/>
        </w:rPr>
        <w:t>Studies in the Novel,</w:t>
      </w:r>
      <w:r>
        <w:t xml:space="preserve"> Vol. 12, No. 1 (Spring, 1980), pp. 12-28.  Re-published in </w:t>
      </w:r>
      <w:r>
        <w:rPr>
          <w:i/>
        </w:rPr>
        <w:t>Studies in the Novel</w:t>
      </w:r>
      <w:r>
        <w:t xml:space="preserve"> Special Issue:  Fifty Years of </w:t>
      </w:r>
      <w:r>
        <w:rPr>
          <w:i/>
        </w:rPr>
        <w:t xml:space="preserve">Studies in the Novel:  </w:t>
      </w:r>
      <w:r>
        <w:t>A Look Back.  A collection of distinctive articles in the journal’s history.  Vol. 51, No. 1 (Spring 2019), pp. 54-68.</w:t>
      </w:r>
    </w:p>
    <w:p w:rsidR="007D3E7D" w:rsidRDefault="007D3E7D" w:rsidP="007D3E7D">
      <w:pPr>
        <w:tabs>
          <w:tab w:val="left" w:pos="1440"/>
          <w:tab w:val="left" w:pos="2160"/>
          <w:tab w:val="left" w:pos="2880"/>
          <w:tab w:val="left" w:pos="3600"/>
          <w:tab w:val="left" w:pos="4320"/>
          <w:tab w:val="left" w:pos="5040"/>
          <w:tab w:val="left" w:pos="5760"/>
          <w:tab w:val="left" w:pos="6480"/>
          <w:tab w:val="left" w:pos="7200"/>
          <w:tab w:val="left" w:pos="7920"/>
        </w:tabs>
        <w:ind w:left="1440" w:right="-720"/>
      </w:pPr>
    </w:p>
    <w:p w:rsidR="007D3E7D" w:rsidRDefault="007D3E7D" w:rsidP="007D3E7D">
      <w:pPr>
        <w:tabs>
          <w:tab w:val="left" w:pos="1440"/>
          <w:tab w:val="left" w:pos="2160"/>
          <w:tab w:val="left" w:pos="2880"/>
          <w:tab w:val="left" w:pos="3600"/>
          <w:tab w:val="left" w:pos="4320"/>
          <w:tab w:val="left" w:pos="5040"/>
          <w:tab w:val="left" w:pos="5760"/>
          <w:tab w:val="left" w:pos="6480"/>
          <w:tab w:val="left" w:pos="7200"/>
          <w:tab w:val="left" w:pos="7920"/>
        </w:tabs>
        <w:ind w:left="1440" w:right="-720"/>
      </w:pPr>
      <w:r>
        <w:t xml:space="preserve">"Marriage and Divorce in Contemporary Literature," in </w:t>
      </w:r>
      <w:r>
        <w:rPr>
          <w:i/>
          <w:iCs/>
        </w:rPr>
        <w:t>Marriage-Divorce: A Humanistic Perspective.</w:t>
      </w:r>
      <w:r>
        <w:t xml:space="preserve">  Ed. Beverly A. Asbury.  Nashville:  Tennessee Committee for the Humanities, 1978, pp. 62-83.</w:t>
      </w:r>
    </w:p>
    <w:p w:rsidR="007D3E7D" w:rsidRDefault="007D3E7D" w:rsidP="007D3E7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right="-720"/>
        <w:rPr>
          <w:i/>
          <w:iCs/>
        </w:rPr>
      </w:pPr>
    </w:p>
    <w:p w:rsidR="007D3E7D" w:rsidRDefault="007D3E7D" w:rsidP="007D3E7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right="-720"/>
        <w:rPr>
          <w:b/>
          <w:bCs/>
          <w:i/>
          <w:iCs/>
        </w:rPr>
      </w:pPr>
      <w:r>
        <w:rPr>
          <w:i/>
          <w:iCs/>
        </w:rPr>
        <w:tab/>
      </w:r>
      <w:r>
        <w:rPr>
          <w:b/>
          <w:bCs/>
          <w:i/>
          <w:iCs/>
        </w:rPr>
        <w:t>Reviews</w:t>
      </w:r>
    </w:p>
    <w:p w:rsidR="007D3E7D" w:rsidRPr="00861AC4" w:rsidRDefault="007D3E7D" w:rsidP="007D3E7D">
      <w:pPr>
        <w:tabs>
          <w:tab w:val="left" w:pos="1440"/>
          <w:tab w:val="left" w:pos="2160"/>
          <w:tab w:val="left" w:pos="2880"/>
          <w:tab w:val="left" w:pos="3600"/>
          <w:tab w:val="left" w:pos="4320"/>
          <w:tab w:val="left" w:pos="5040"/>
          <w:tab w:val="left" w:pos="5760"/>
          <w:tab w:val="left" w:pos="6480"/>
          <w:tab w:val="left" w:pos="7200"/>
          <w:tab w:val="left" w:pos="7920"/>
        </w:tabs>
        <w:ind w:left="1440" w:right="-720"/>
      </w:pPr>
      <w:r>
        <w:t>Review of Barbara Leckie,</w:t>
      </w:r>
      <w:r>
        <w:rPr>
          <w:i/>
        </w:rPr>
        <w:t xml:space="preserve"> Open Houses:  Poverty, the Novel, and the Architectural Idea in Nineteenth-Century Britain</w:t>
      </w:r>
      <w:r>
        <w:t xml:space="preserve">.  </w:t>
      </w:r>
      <w:r>
        <w:rPr>
          <w:i/>
        </w:rPr>
        <w:t>Journal of British Studies</w:t>
      </w:r>
      <w:r>
        <w:t>, vol. 58, no. 2, 2019, pp.466-468, doi:10.1017/jbr.2019.78.</w:t>
      </w:r>
    </w:p>
    <w:p w:rsidR="007D3E7D" w:rsidRDefault="007D3E7D" w:rsidP="007D3E7D">
      <w:pPr>
        <w:tabs>
          <w:tab w:val="left" w:pos="1440"/>
          <w:tab w:val="left" w:pos="2160"/>
          <w:tab w:val="left" w:pos="2880"/>
          <w:tab w:val="left" w:pos="3600"/>
          <w:tab w:val="left" w:pos="4320"/>
          <w:tab w:val="left" w:pos="5040"/>
          <w:tab w:val="left" w:pos="5760"/>
          <w:tab w:val="left" w:pos="6480"/>
          <w:tab w:val="left" w:pos="7200"/>
          <w:tab w:val="left" w:pos="7920"/>
        </w:tabs>
        <w:ind w:left="1440" w:right="-720"/>
      </w:pPr>
    </w:p>
    <w:p w:rsidR="007D3E7D" w:rsidRPr="00206D96" w:rsidRDefault="007D3E7D" w:rsidP="007D3E7D">
      <w:pPr>
        <w:tabs>
          <w:tab w:val="left" w:pos="1440"/>
          <w:tab w:val="left" w:pos="2160"/>
          <w:tab w:val="left" w:pos="2880"/>
          <w:tab w:val="left" w:pos="3600"/>
          <w:tab w:val="left" w:pos="4320"/>
          <w:tab w:val="left" w:pos="5040"/>
          <w:tab w:val="left" w:pos="5760"/>
          <w:tab w:val="left" w:pos="6480"/>
          <w:tab w:val="left" w:pos="7200"/>
          <w:tab w:val="left" w:pos="7920"/>
        </w:tabs>
        <w:ind w:left="1440" w:right="-720"/>
      </w:pPr>
      <w:r>
        <w:t xml:space="preserve">Review of Rachel Ablow, Ed.  </w:t>
      </w:r>
      <w:r>
        <w:rPr>
          <w:i/>
        </w:rPr>
        <w:t>The Feeling of Reading:  Affective Experience and Victorian Literature</w:t>
      </w:r>
      <w:r>
        <w:t xml:space="preserve">.  </w:t>
      </w:r>
      <w:r>
        <w:rPr>
          <w:i/>
        </w:rPr>
        <w:t>Victorian Studies</w:t>
      </w:r>
      <w:r>
        <w:t>, Vol. 54, No. 3 (Spring 2012), pp. 523-25.</w:t>
      </w:r>
    </w:p>
    <w:p w:rsidR="007D3E7D" w:rsidRDefault="007D3E7D" w:rsidP="007D3E7D">
      <w:pPr>
        <w:tabs>
          <w:tab w:val="left" w:pos="1440"/>
          <w:tab w:val="left" w:pos="2160"/>
          <w:tab w:val="left" w:pos="2880"/>
          <w:tab w:val="left" w:pos="3600"/>
          <w:tab w:val="left" w:pos="4320"/>
          <w:tab w:val="left" w:pos="5040"/>
          <w:tab w:val="left" w:pos="5760"/>
          <w:tab w:val="left" w:pos="6480"/>
          <w:tab w:val="left" w:pos="7200"/>
          <w:tab w:val="left" w:pos="7920"/>
        </w:tabs>
        <w:ind w:left="1440" w:right="-720"/>
      </w:pPr>
    </w:p>
    <w:p w:rsidR="007D3E7D" w:rsidRDefault="007D3E7D" w:rsidP="007D3E7D">
      <w:pPr>
        <w:tabs>
          <w:tab w:val="left" w:pos="1440"/>
          <w:tab w:val="left" w:pos="2160"/>
          <w:tab w:val="left" w:pos="2880"/>
          <w:tab w:val="left" w:pos="3600"/>
          <w:tab w:val="left" w:pos="4320"/>
          <w:tab w:val="left" w:pos="5040"/>
          <w:tab w:val="left" w:pos="5760"/>
          <w:tab w:val="left" w:pos="6480"/>
          <w:tab w:val="left" w:pos="7200"/>
          <w:tab w:val="left" w:pos="7920"/>
        </w:tabs>
        <w:ind w:left="1440" w:right="-720"/>
        <w:rPr>
          <w:i/>
          <w:iCs/>
        </w:rPr>
      </w:pPr>
      <w:r>
        <w:t xml:space="preserve">Review of Julie Nash and Barbara A. </w:t>
      </w:r>
      <w:proofErr w:type="spellStart"/>
      <w:r>
        <w:t>Suess</w:t>
      </w:r>
      <w:proofErr w:type="spellEnd"/>
      <w:r>
        <w:t xml:space="preserve">, eds.  </w:t>
      </w:r>
      <w:r>
        <w:rPr>
          <w:i/>
          <w:iCs/>
        </w:rPr>
        <w:t>New Approaches to the Literary Art of Anne Brontë</w:t>
      </w:r>
      <w:r>
        <w:t xml:space="preserve">.  </w:t>
      </w:r>
      <w:r>
        <w:rPr>
          <w:i/>
          <w:iCs/>
        </w:rPr>
        <w:t>Victorian Studies.</w:t>
      </w:r>
    </w:p>
    <w:p w:rsidR="007D3E7D" w:rsidRDefault="007D3E7D" w:rsidP="007D3E7D">
      <w:pPr>
        <w:tabs>
          <w:tab w:val="left" w:pos="1440"/>
          <w:tab w:val="left" w:pos="2160"/>
          <w:tab w:val="left" w:pos="2880"/>
          <w:tab w:val="left" w:pos="3600"/>
          <w:tab w:val="left" w:pos="4320"/>
          <w:tab w:val="left" w:pos="5040"/>
          <w:tab w:val="left" w:pos="5760"/>
          <w:tab w:val="left" w:pos="6480"/>
          <w:tab w:val="left" w:pos="7200"/>
          <w:tab w:val="left" w:pos="7920"/>
        </w:tabs>
        <w:ind w:left="1440" w:right="-720"/>
      </w:pPr>
    </w:p>
    <w:p w:rsidR="007D3E7D" w:rsidRPr="006B2E79" w:rsidRDefault="007D3E7D" w:rsidP="007D3E7D">
      <w:pPr>
        <w:tabs>
          <w:tab w:val="left" w:pos="1440"/>
          <w:tab w:val="left" w:pos="2160"/>
          <w:tab w:val="left" w:pos="2880"/>
          <w:tab w:val="left" w:pos="3600"/>
          <w:tab w:val="left" w:pos="4320"/>
          <w:tab w:val="left" w:pos="5040"/>
          <w:tab w:val="left" w:pos="5760"/>
          <w:tab w:val="left" w:pos="6480"/>
          <w:tab w:val="left" w:pos="7200"/>
          <w:tab w:val="left" w:pos="7920"/>
        </w:tabs>
        <w:ind w:left="1440" w:right="-720"/>
        <w:rPr>
          <w:iCs/>
        </w:rPr>
      </w:pPr>
      <w:r>
        <w:t xml:space="preserve">Review of </w:t>
      </w:r>
      <w:proofErr w:type="spellStart"/>
      <w:r>
        <w:t>Dorice</w:t>
      </w:r>
      <w:proofErr w:type="spellEnd"/>
      <w:r>
        <w:t xml:space="preserve"> Williams Elliott, </w:t>
      </w:r>
      <w:r>
        <w:rPr>
          <w:i/>
          <w:iCs/>
        </w:rPr>
        <w:t>The Angel out of the House:  Philanthropy and Gender in Nineteenth-Century England</w:t>
      </w:r>
      <w:r>
        <w:t xml:space="preserve">.  </w:t>
      </w:r>
      <w:r>
        <w:rPr>
          <w:i/>
          <w:iCs/>
        </w:rPr>
        <w:t xml:space="preserve">Clio, </w:t>
      </w:r>
      <w:r>
        <w:rPr>
          <w:iCs/>
        </w:rPr>
        <w:t xml:space="preserve">vol. 32, </w:t>
      </w:r>
      <w:proofErr w:type="spellStart"/>
      <w:r>
        <w:rPr>
          <w:iCs/>
        </w:rPr>
        <w:t>Iss</w:t>
      </w:r>
      <w:proofErr w:type="spellEnd"/>
      <w:r>
        <w:rPr>
          <w:iCs/>
        </w:rPr>
        <w:t>. 3 (Spring 2003), pp. 351-353.</w:t>
      </w:r>
    </w:p>
    <w:p w:rsidR="007D3E7D" w:rsidRDefault="007D3E7D" w:rsidP="007D3E7D">
      <w:pPr>
        <w:tabs>
          <w:tab w:val="left" w:pos="1440"/>
          <w:tab w:val="left" w:pos="2160"/>
          <w:tab w:val="left" w:pos="2880"/>
          <w:tab w:val="left" w:pos="3600"/>
          <w:tab w:val="left" w:pos="4320"/>
          <w:tab w:val="left" w:pos="5040"/>
          <w:tab w:val="left" w:pos="5760"/>
          <w:tab w:val="left" w:pos="6480"/>
          <w:tab w:val="left" w:pos="7200"/>
          <w:tab w:val="left" w:pos="7920"/>
        </w:tabs>
        <w:ind w:left="1440" w:right="-720"/>
      </w:pPr>
    </w:p>
    <w:p w:rsidR="007D3E7D" w:rsidRDefault="007D3E7D" w:rsidP="007D3E7D">
      <w:pPr>
        <w:tabs>
          <w:tab w:val="left" w:pos="1440"/>
          <w:tab w:val="left" w:pos="2160"/>
          <w:tab w:val="left" w:pos="2880"/>
          <w:tab w:val="left" w:pos="3600"/>
          <w:tab w:val="left" w:pos="4320"/>
          <w:tab w:val="left" w:pos="5040"/>
          <w:tab w:val="left" w:pos="5760"/>
          <w:tab w:val="left" w:pos="6480"/>
          <w:tab w:val="left" w:pos="7200"/>
          <w:tab w:val="left" w:pos="7920"/>
        </w:tabs>
        <w:ind w:left="1440" w:right="-720"/>
      </w:pPr>
      <w:r>
        <w:t xml:space="preserve">Review of Nicola Diane Thompson, Ed.  </w:t>
      </w:r>
      <w:r>
        <w:rPr>
          <w:i/>
          <w:iCs/>
        </w:rPr>
        <w:t>Victorian Women Writers and the Woman Question</w:t>
      </w:r>
      <w:r>
        <w:t xml:space="preserve">.  </w:t>
      </w:r>
      <w:r>
        <w:rPr>
          <w:i/>
          <w:iCs/>
        </w:rPr>
        <w:t>Victorian Studies</w:t>
      </w:r>
      <w:r>
        <w:t>, Vol. 44, No. 2 (Winter 2002), pp. 349-351.</w:t>
      </w:r>
    </w:p>
    <w:p w:rsidR="007D3E7D" w:rsidRDefault="007D3E7D" w:rsidP="007D3E7D">
      <w:pPr>
        <w:tabs>
          <w:tab w:val="left" w:pos="0"/>
          <w:tab w:val="left" w:pos="2160"/>
          <w:tab w:val="left" w:pos="2880"/>
          <w:tab w:val="left" w:pos="3600"/>
          <w:tab w:val="left" w:pos="4320"/>
          <w:tab w:val="left" w:pos="5040"/>
          <w:tab w:val="left" w:pos="5760"/>
          <w:tab w:val="left" w:pos="6480"/>
          <w:tab w:val="left" w:pos="7200"/>
          <w:tab w:val="left" w:pos="7920"/>
        </w:tabs>
        <w:ind w:right="-720"/>
      </w:pPr>
    </w:p>
    <w:p w:rsidR="007D3E7D" w:rsidRDefault="007D3E7D" w:rsidP="007D3E7D">
      <w:pPr>
        <w:tabs>
          <w:tab w:val="left" w:pos="1440"/>
          <w:tab w:val="left" w:pos="2160"/>
          <w:tab w:val="left" w:pos="2880"/>
          <w:tab w:val="left" w:pos="3600"/>
          <w:tab w:val="left" w:pos="4320"/>
          <w:tab w:val="left" w:pos="5040"/>
          <w:tab w:val="left" w:pos="5760"/>
          <w:tab w:val="left" w:pos="6480"/>
          <w:tab w:val="left" w:pos="7200"/>
          <w:tab w:val="left" w:pos="7920"/>
        </w:tabs>
        <w:ind w:left="1440" w:right="-720"/>
      </w:pPr>
      <w:r>
        <w:t xml:space="preserve">Review of Monica R. Cohen, </w:t>
      </w:r>
      <w:r>
        <w:rPr>
          <w:i/>
          <w:iCs/>
        </w:rPr>
        <w:t>Professional Domesticity in the Victorian Novel:  Women, Work and Home</w:t>
      </w:r>
      <w:r>
        <w:t>.</w:t>
      </w:r>
      <w:r>
        <w:rPr>
          <w:i/>
          <w:iCs/>
        </w:rPr>
        <w:t xml:space="preserve">  Journal of Gender Studies</w:t>
      </w:r>
      <w:r>
        <w:t xml:space="preserve">.  </w:t>
      </w:r>
    </w:p>
    <w:p w:rsidR="007D3E7D" w:rsidRDefault="007D3E7D" w:rsidP="007D3E7D">
      <w:pPr>
        <w:tabs>
          <w:tab w:val="left" w:pos="1440"/>
          <w:tab w:val="left" w:pos="2160"/>
          <w:tab w:val="left" w:pos="2880"/>
          <w:tab w:val="left" w:pos="3600"/>
          <w:tab w:val="left" w:pos="4320"/>
          <w:tab w:val="left" w:pos="5040"/>
          <w:tab w:val="left" w:pos="5760"/>
          <w:tab w:val="left" w:pos="6480"/>
          <w:tab w:val="left" w:pos="7200"/>
          <w:tab w:val="left" w:pos="7920"/>
        </w:tabs>
        <w:ind w:left="1440" w:right="-720"/>
      </w:pPr>
    </w:p>
    <w:p w:rsidR="007D3E7D" w:rsidRDefault="007D3E7D" w:rsidP="007D3E7D">
      <w:pPr>
        <w:tabs>
          <w:tab w:val="left" w:pos="1440"/>
          <w:tab w:val="left" w:pos="2160"/>
          <w:tab w:val="left" w:pos="2880"/>
          <w:tab w:val="left" w:pos="3600"/>
          <w:tab w:val="left" w:pos="4320"/>
          <w:tab w:val="left" w:pos="5040"/>
          <w:tab w:val="left" w:pos="5760"/>
          <w:tab w:val="left" w:pos="6480"/>
          <w:tab w:val="left" w:pos="7200"/>
          <w:tab w:val="left" w:pos="7920"/>
        </w:tabs>
        <w:ind w:left="1440" w:right="-720"/>
      </w:pPr>
      <w:r>
        <w:t xml:space="preserve">Review of Robert K. Martin and George </w:t>
      </w:r>
      <w:proofErr w:type="spellStart"/>
      <w:r>
        <w:t>Piggford</w:t>
      </w:r>
      <w:proofErr w:type="spellEnd"/>
      <w:r>
        <w:t xml:space="preserve">, Eds., </w:t>
      </w:r>
      <w:r>
        <w:rPr>
          <w:i/>
          <w:iCs/>
        </w:rPr>
        <w:t>Queer Forster</w:t>
      </w:r>
      <w:r>
        <w:t xml:space="preserve">.  </w:t>
      </w:r>
      <w:r>
        <w:rPr>
          <w:i/>
          <w:iCs/>
        </w:rPr>
        <w:t>Modern Philology</w:t>
      </w:r>
      <w:r>
        <w:t xml:space="preserve">.  </w:t>
      </w:r>
    </w:p>
    <w:p w:rsidR="007D3E7D" w:rsidRDefault="007D3E7D" w:rsidP="007D3E7D">
      <w:pPr>
        <w:tabs>
          <w:tab w:val="left" w:pos="1440"/>
          <w:tab w:val="left" w:pos="2160"/>
          <w:tab w:val="left" w:pos="2880"/>
          <w:tab w:val="left" w:pos="3600"/>
          <w:tab w:val="left" w:pos="4320"/>
          <w:tab w:val="left" w:pos="5040"/>
          <w:tab w:val="left" w:pos="5760"/>
          <w:tab w:val="left" w:pos="6480"/>
          <w:tab w:val="left" w:pos="7200"/>
          <w:tab w:val="left" w:pos="7920"/>
        </w:tabs>
        <w:ind w:left="1440" w:right="-720"/>
      </w:pPr>
    </w:p>
    <w:p w:rsidR="007D3E7D" w:rsidRDefault="007D3E7D" w:rsidP="007D3E7D">
      <w:pPr>
        <w:tabs>
          <w:tab w:val="left" w:pos="1440"/>
          <w:tab w:val="left" w:pos="2160"/>
          <w:tab w:val="left" w:pos="2880"/>
          <w:tab w:val="left" w:pos="3600"/>
          <w:tab w:val="left" w:pos="4320"/>
          <w:tab w:val="left" w:pos="5040"/>
          <w:tab w:val="left" w:pos="5760"/>
          <w:tab w:val="left" w:pos="6480"/>
          <w:tab w:val="left" w:pos="7200"/>
          <w:tab w:val="left" w:pos="7920"/>
        </w:tabs>
        <w:ind w:left="1440" w:right="-720"/>
      </w:pPr>
      <w:r>
        <w:t xml:space="preserve">Review of Peter Melville Logan, </w:t>
      </w:r>
      <w:r>
        <w:rPr>
          <w:i/>
          <w:iCs/>
        </w:rPr>
        <w:t>Nerves and Narratives:  A Cultural History of Hysteria in Nineteenth-Century British Prose</w:t>
      </w:r>
      <w:r>
        <w:t xml:space="preserve">.  </w:t>
      </w:r>
      <w:r>
        <w:rPr>
          <w:i/>
          <w:iCs/>
        </w:rPr>
        <w:t>Studies in Romanticism</w:t>
      </w:r>
      <w:r>
        <w:t>.</w:t>
      </w:r>
    </w:p>
    <w:p w:rsidR="007D3E7D" w:rsidRDefault="007D3E7D" w:rsidP="007D3E7D">
      <w:pPr>
        <w:tabs>
          <w:tab w:val="left" w:pos="1440"/>
          <w:tab w:val="left" w:pos="2160"/>
          <w:tab w:val="left" w:pos="2880"/>
          <w:tab w:val="left" w:pos="3600"/>
          <w:tab w:val="left" w:pos="4320"/>
          <w:tab w:val="left" w:pos="5040"/>
          <w:tab w:val="left" w:pos="5760"/>
          <w:tab w:val="left" w:pos="6480"/>
          <w:tab w:val="left" w:pos="7200"/>
          <w:tab w:val="left" w:pos="7920"/>
        </w:tabs>
        <w:ind w:left="1440" w:right="-720"/>
      </w:pPr>
    </w:p>
    <w:p w:rsidR="007D3E7D" w:rsidRDefault="007D3E7D" w:rsidP="007D3E7D">
      <w:pPr>
        <w:tabs>
          <w:tab w:val="left" w:pos="1440"/>
          <w:tab w:val="left" w:pos="2160"/>
          <w:tab w:val="left" w:pos="2880"/>
          <w:tab w:val="left" w:pos="3600"/>
          <w:tab w:val="left" w:pos="4320"/>
          <w:tab w:val="left" w:pos="5040"/>
          <w:tab w:val="left" w:pos="5760"/>
          <w:tab w:val="left" w:pos="6480"/>
          <w:tab w:val="left" w:pos="7200"/>
          <w:tab w:val="left" w:pos="7920"/>
        </w:tabs>
        <w:ind w:left="1440" w:right="-720"/>
      </w:pPr>
      <w:r>
        <w:t xml:space="preserve">Review of Natalie J. McKnight.  </w:t>
      </w:r>
      <w:r>
        <w:rPr>
          <w:i/>
          <w:iCs/>
        </w:rPr>
        <w:t>Suffering Mothers in Mid-Victorian Novels</w:t>
      </w:r>
      <w:r>
        <w:t xml:space="preserve">.  </w:t>
      </w:r>
      <w:r>
        <w:rPr>
          <w:i/>
          <w:iCs/>
        </w:rPr>
        <w:t>Victorian Studies</w:t>
      </w:r>
      <w:r>
        <w:t xml:space="preserve">.  </w:t>
      </w:r>
      <w:r>
        <w:rPr>
          <w:i/>
          <w:iCs/>
        </w:rPr>
        <w:t>Victorian Studies</w:t>
      </w:r>
      <w:r>
        <w:t>, Vol. 41, No. 2 (Winter 1998), pp. 329-331.</w:t>
      </w:r>
    </w:p>
    <w:p w:rsidR="007D3E7D" w:rsidRDefault="007D3E7D" w:rsidP="007D3E7D">
      <w:pPr>
        <w:tabs>
          <w:tab w:val="left" w:pos="1440"/>
          <w:tab w:val="left" w:pos="2160"/>
          <w:tab w:val="left" w:pos="2880"/>
          <w:tab w:val="left" w:pos="3600"/>
          <w:tab w:val="left" w:pos="4320"/>
          <w:tab w:val="left" w:pos="5040"/>
          <w:tab w:val="left" w:pos="5760"/>
          <w:tab w:val="left" w:pos="6480"/>
          <w:tab w:val="left" w:pos="7200"/>
          <w:tab w:val="left" w:pos="7920"/>
        </w:tabs>
        <w:ind w:left="1440" w:right="-720"/>
      </w:pPr>
    </w:p>
    <w:p w:rsidR="007D3E7D" w:rsidRDefault="007D3E7D" w:rsidP="007D3E7D">
      <w:pPr>
        <w:tabs>
          <w:tab w:val="left" w:pos="1440"/>
          <w:tab w:val="left" w:pos="2160"/>
          <w:tab w:val="left" w:pos="2880"/>
          <w:tab w:val="left" w:pos="3600"/>
          <w:tab w:val="left" w:pos="4320"/>
          <w:tab w:val="left" w:pos="5040"/>
          <w:tab w:val="left" w:pos="5760"/>
          <w:tab w:val="left" w:pos="6480"/>
          <w:tab w:val="left" w:pos="7200"/>
          <w:tab w:val="left" w:pos="7920"/>
        </w:tabs>
        <w:ind w:left="1440" w:right="-720"/>
      </w:pPr>
      <w:r>
        <w:t xml:space="preserve">Review of Kathy </w:t>
      </w:r>
      <w:proofErr w:type="spellStart"/>
      <w:r>
        <w:t>Mezei</w:t>
      </w:r>
      <w:proofErr w:type="spellEnd"/>
      <w:r>
        <w:t xml:space="preserve">, Ed.  </w:t>
      </w:r>
      <w:r>
        <w:rPr>
          <w:i/>
          <w:iCs/>
        </w:rPr>
        <w:t>Ambiguous Discourse:  Feminist Narratology and British Women Writers.</w:t>
      </w:r>
      <w:r>
        <w:t xml:space="preserve">   </w:t>
      </w:r>
      <w:r>
        <w:rPr>
          <w:i/>
          <w:iCs/>
        </w:rPr>
        <w:t xml:space="preserve">University of Toronto Quarterly, </w:t>
      </w:r>
      <w:r>
        <w:t>Vol. 67, No. 1 (Winter 1997-98), pp. 157-59.</w:t>
      </w:r>
    </w:p>
    <w:p w:rsidR="007D3E7D" w:rsidRDefault="007D3E7D" w:rsidP="007D3E7D">
      <w:pPr>
        <w:tabs>
          <w:tab w:val="left" w:pos="1440"/>
          <w:tab w:val="left" w:pos="2160"/>
          <w:tab w:val="left" w:pos="2880"/>
          <w:tab w:val="left" w:pos="3600"/>
          <w:tab w:val="left" w:pos="4320"/>
          <w:tab w:val="left" w:pos="5040"/>
          <w:tab w:val="left" w:pos="5760"/>
          <w:tab w:val="left" w:pos="6480"/>
          <w:tab w:val="left" w:pos="7200"/>
          <w:tab w:val="left" w:pos="7920"/>
        </w:tabs>
        <w:ind w:left="1440" w:right="-720"/>
      </w:pPr>
    </w:p>
    <w:p w:rsidR="007D3E7D" w:rsidRDefault="007D3E7D" w:rsidP="007D3E7D">
      <w:pPr>
        <w:tabs>
          <w:tab w:val="left" w:pos="1440"/>
          <w:tab w:val="left" w:pos="2160"/>
          <w:tab w:val="left" w:pos="2880"/>
          <w:tab w:val="left" w:pos="3600"/>
          <w:tab w:val="left" w:pos="4320"/>
          <w:tab w:val="left" w:pos="5040"/>
          <w:tab w:val="left" w:pos="5760"/>
          <w:tab w:val="left" w:pos="6480"/>
          <w:tab w:val="left" w:pos="7200"/>
          <w:tab w:val="left" w:pos="7920"/>
        </w:tabs>
        <w:ind w:left="1440" w:right="-720"/>
      </w:pPr>
      <w:r>
        <w:t xml:space="preserve">Review of Susan </w:t>
      </w:r>
      <w:proofErr w:type="spellStart"/>
      <w:r>
        <w:t>Fraiman</w:t>
      </w:r>
      <w:proofErr w:type="spellEnd"/>
      <w:r>
        <w:t xml:space="preserve">, </w:t>
      </w:r>
      <w:r>
        <w:rPr>
          <w:i/>
          <w:iCs/>
        </w:rPr>
        <w:t>Unbecoming Women:  British Women Writers and the Novel of Development.</w:t>
      </w:r>
      <w:r>
        <w:t xml:space="preserve">  </w:t>
      </w:r>
      <w:r>
        <w:rPr>
          <w:i/>
          <w:iCs/>
        </w:rPr>
        <w:t>The Wordsworth Circle</w:t>
      </w:r>
      <w:r>
        <w:t>,  Vol. 24, No. 4 (Winter 1993), pp. 250-51.</w:t>
      </w:r>
    </w:p>
    <w:p w:rsidR="007D3E7D" w:rsidRDefault="007D3E7D" w:rsidP="007D3E7D">
      <w:pPr>
        <w:tabs>
          <w:tab w:val="left" w:pos="1440"/>
          <w:tab w:val="left" w:pos="2160"/>
          <w:tab w:val="left" w:pos="2880"/>
          <w:tab w:val="left" w:pos="3600"/>
          <w:tab w:val="left" w:pos="4320"/>
          <w:tab w:val="left" w:pos="5040"/>
          <w:tab w:val="left" w:pos="5760"/>
          <w:tab w:val="left" w:pos="6480"/>
          <w:tab w:val="left" w:pos="7200"/>
          <w:tab w:val="left" w:pos="7920"/>
        </w:tabs>
        <w:ind w:left="1440" w:right="-720"/>
      </w:pPr>
    </w:p>
    <w:p w:rsidR="007D3E7D" w:rsidRDefault="007D3E7D" w:rsidP="007D3E7D">
      <w:pPr>
        <w:tabs>
          <w:tab w:val="left" w:pos="1440"/>
          <w:tab w:val="left" w:pos="2160"/>
          <w:tab w:val="left" w:pos="2880"/>
          <w:tab w:val="left" w:pos="3600"/>
          <w:tab w:val="left" w:pos="4320"/>
          <w:tab w:val="left" w:pos="5040"/>
          <w:tab w:val="left" w:pos="5760"/>
          <w:tab w:val="left" w:pos="6480"/>
          <w:tab w:val="left" w:pos="7200"/>
          <w:tab w:val="left" w:pos="7920"/>
        </w:tabs>
        <w:ind w:left="1440" w:right="-720"/>
      </w:pPr>
      <w:r>
        <w:t xml:space="preserve">Review of Christine L. Krueger, </w:t>
      </w:r>
      <w:r>
        <w:rPr>
          <w:i/>
          <w:iCs/>
        </w:rPr>
        <w:t>The Reader's Repentance:  Women Preachers, Women Writers, and Nineteenth-Century Social Discourse.</w:t>
      </w:r>
      <w:r>
        <w:t xml:space="preserve"> </w:t>
      </w:r>
      <w:r>
        <w:rPr>
          <w:i/>
          <w:iCs/>
        </w:rPr>
        <w:t xml:space="preserve">The Women's Review of Books. </w:t>
      </w:r>
      <w:r>
        <w:t>Vol. X, no. 12 (September 1993), pp. 23-24.</w:t>
      </w:r>
    </w:p>
    <w:p w:rsidR="007D3E7D" w:rsidRDefault="007D3E7D" w:rsidP="007D3E7D">
      <w:pPr>
        <w:tabs>
          <w:tab w:val="left" w:pos="1440"/>
          <w:tab w:val="left" w:pos="2160"/>
          <w:tab w:val="left" w:pos="2880"/>
          <w:tab w:val="left" w:pos="3600"/>
          <w:tab w:val="left" w:pos="4320"/>
          <w:tab w:val="left" w:pos="5040"/>
          <w:tab w:val="left" w:pos="5760"/>
          <w:tab w:val="left" w:pos="6480"/>
          <w:tab w:val="left" w:pos="7200"/>
          <w:tab w:val="left" w:pos="7920"/>
        </w:tabs>
        <w:ind w:left="1440" w:right="-720"/>
      </w:pPr>
    </w:p>
    <w:p w:rsidR="007D3E7D" w:rsidRDefault="007D3E7D" w:rsidP="007D3E7D">
      <w:pPr>
        <w:tabs>
          <w:tab w:val="left" w:pos="1440"/>
          <w:tab w:val="left" w:pos="2160"/>
          <w:tab w:val="left" w:pos="2880"/>
          <w:tab w:val="left" w:pos="3600"/>
          <w:tab w:val="left" w:pos="4320"/>
          <w:tab w:val="left" w:pos="5040"/>
          <w:tab w:val="left" w:pos="5760"/>
          <w:tab w:val="left" w:pos="6480"/>
          <w:tab w:val="left" w:pos="7200"/>
          <w:tab w:val="left" w:pos="7920"/>
        </w:tabs>
        <w:ind w:left="1440" w:right="-720"/>
      </w:pPr>
      <w:r>
        <w:t xml:space="preserve">Review of Martin Gaskell, Ed. </w:t>
      </w:r>
      <w:r>
        <w:rPr>
          <w:i/>
          <w:iCs/>
        </w:rPr>
        <w:t>Slums.</w:t>
      </w:r>
      <w:r>
        <w:t xml:space="preserve">  </w:t>
      </w:r>
      <w:r>
        <w:rPr>
          <w:i/>
          <w:iCs/>
        </w:rPr>
        <w:t>Population and Environment: A Journal of Interdisciplinary Studies.</w:t>
      </w:r>
      <w:r>
        <w:t xml:space="preserve">  Vol. 13, No. 3 (Spring 1992), pp. 219-21.</w:t>
      </w:r>
    </w:p>
    <w:p w:rsidR="007D3E7D" w:rsidRDefault="007D3E7D" w:rsidP="007D3E7D">
      <w:pPr>
        <w:tabs>
          <w:tab w:val="left" w:pos="1440"/>
          <w:tab w:val="left" w:pos="2160"/>
          <w:tab w:val="left" w:pos="2880"/>
          <w:tab w:val="left" w:pos="3600"/>
          <w:tab w:val="left" w:pos="4320"/>
          <w:tab w:val="left" w:pos="5040"/>
          <w:tab w:val="left" w:pos="5760"/>
          <w:tab w:val="left" w:pos="6480"/>
          <w:tab w:val="left" w:pos="7200"/>
          <w:tab w:val="left" w:pos="7920"/>
        </w:tabs>
        <w:ind w:left="1440" w:right="-720"/>
      </w:pPr>
    </w:p>
    <w:p w:rsidR="007D3E7D" w:rsidRDefault="007D3E7D" w:rsidP="007D3E7D">
      <w:pPr>
        <w:tabs>
          <w:tab w:val="left" w:pos="1440"/>
          <w:tab w:val="left" w:pos="2160"/>
          <w:tab w:val="left" w:pos="2880"/>
          <w:tab w:val="left" w:pos="3600"/>
          <w:tab w:val="left" w:pos="4320"/>
          <w:tab w:val="left" w:pos="5040"/>
          <w:tab w:val="left" w:pos="5760"/>
          <w:tab w:val="left" w:pos="6480"/>
          <w:tab w:val="left" w:pos="7200"/>
          <w:tab w:val="left" w:pos="7920"/>
        </w:tabs>
        <w:ind w:left="1440" w:right="-720"/>
      </w:pPr>
      <w:r>
        <w:t xml:space="preserve">Review of Huang Mei, </w:t>
      </w:r>
      <w:r>
        <w:rPr>
          <w:i/>
          <w:iCs/>
        </w:rPr>
        <w:t>Transforming the Cinderella Dream:  From Frances Burney to Charlotte Brontë.  Studies in the Novel,</w:t>
      </w:r>
      <w:r>
        <w:t xml:space="preserve"> Vol. 23, No. 4 (Winter 1991), pp. 504-506.</w:t>
      </w:r>
    </w:p>
    <w:p w:rsidR="007D3E7D" w:rsidRDefault="007D3E7D" w:rsidP="007D3E7D">
      <w:pPr>
        <w:tabs>
          <w:tab w:val="left" w:pos="1440"/>
          <w:tab w:val="left" w:pos="2160"/>
          <w:tab w:val="left" w:pos="2880"/>
          <w:tab w:val="left" w:pos="3600"/>
          <w:tab w:val="left" w:pos="4320"/>
          <w:tab w:val="left" w:pos="5040"/>
          <w:tab w:val="left" w:pos="5760"/>
          <w:tab w:val="left" w:pos="6480"/>
          <w:tab w:val="left" w:pos="7200"/>
          <w:tab w:val="left" w:pos="7920"/>
        </w:tabs>
        <w:ind w:left="1440" w:right="-720"/>
      </w:pPr>
    </w:p>
    <w:p w:rsidR="007D3E7D" w:rsidRDefault="007D3E7D" w:rsidP="007D3E7D">
      <w:pPr>
        <w:tabs>
          <w:tab w:val="left" w:pos="1440"/>
          <w:tab w:val="left" w:pos="2160"/>
          <w:tab w:val="left" w:pos="2880"/>
          <w:tab w:val="left" w:pos="3600"/>
          <w:tab w:val="left" w:pos="4320"/>
          <w:tab w:val="left" w:pos="5040"/>
          <w:tab w:val="left" w:pos="5760"/>
          <w:tab w:val="left" w:pos="6480"/>
          <w:tab w:val="left" w:pos="7200"/>
          <w:tab w:val="left" w:pos="7920"/>
        </w:tabs>
        <w:ind w:left="1440" w:right="-720"/>
      </w:pPr>
      <w:r>
        <w:t xml:space="preserve">Review of Joseph </w:t>
      </w:r>
      <w:proofErr w:type="spellStart"/>
      <w:r>
        <w:t>Wiesenfarth</w:t>
      </w:r>
      <w:proofErr w:type="spellEnd"/>
      <w:r>
        <w:t xml:space="preserve">, </w:t>
      </w:r>
      <w:r>
        <w:rPr>
          <w:i/>
          <w:iCs/>
        </w:rPr>
        <w:t>Gothic Manners and the Classic English Novel.  Studies in the Novel,</w:t>
      </w:r>
      <w:r>
        <w:t xml:space="preserve"> Vol. 21, No. 3 (Fall 1989), pp. 223-26.</w:t>
      </w:r>
    </w:p>
    <w:p w:rsidR="007D3E7D" w:rsidRDefault="007D3E7D" w:rsidP="007D3E7D">
      <w:pPr>
        <w:tabs>
          <w:tab w:val="left" w:pos="1440"/>
          <w:tab w:val="left" w:pos="2160"/>
          <w:tab w:val="left" w:pos="2880"/>
          <w:tab w:val="left" w:pos="3600"/>
          <w:tab w:val="left" w:pos="4320"/>
          <w:tab w:val="left" w:pos="5040"/>
          <w:tab w:val="left" w:pos="5760"/>
          <w:tab w:val="left" w:pos="6480"/>
          <w:tab w:val="left" w:pos="7200"/>
          <w:tab w:val="left" w:pos="7920"/>
        </w:tabs>
        <w:ind w:left="1440" w:right="-720"/>
      </w:pPr>
    </w:p>
    <w:p w:rsidR="007D3E7D" w:rsidRDefault="007D3E7D" w:rsidP="007D3E7D">
      <w:pPr>
        <w:tabs>
          <w:tab w:val="left" w:pos="1440"/>
          <w:tab w:val="left" w:pos="2160"/>
          <w:tab w:val="left" w:pos="2880"/>
          <w:tab w:val="left" w:pos="3600"/>
          <w:tab w:val="left" w:pos="4320"/>
          <w:tab w:val="left" w:pos="5040"/>
          <w:tab w:val="left" w:pos="5760"/>
          <w:tab w:val="left" w:pos="6480"/>
          <w:tab w:val="left" w:pos="7200"/>
          <w:tab w:val="left" w:pos="7920"/>
        </w:tabs>
        <w:ind w:left="1440" w:right="-720"/>
      </w:pPr>
      <w:r>
        <w:t xml:space="preserve">Review essay of Eric Sigsworth, ed., </w:t>
      </w:r>
      <w:r>
        <w:rPr>
          <w:i/>
          <w:iCs/>
        </w:rPr>
        <w:t>In Search of Victorian Values;</w:t>
      </w:r>
      <w:r>
        <w:t xml:space="preserve"> of David Trotter, </w:t>
      </w:r>
      <w:r>
        <w:rPr>
          <w:i/>
          <w:iCs/>
        </w:rPr>
        <w:t xml:space="preserve">Circulation:  Defoe, Dickens and the Economics of the Novel; </w:t>
      </w:r>
      <w:r>
        <w:t xml:space="preserve">and of Jennifer </w:t>
      </w:r>
      <w:proofErr w:type="spellStart"/>
      <w:r>
        <w:t>Wicke</w:t>
      </w:r>
      <w:proofErr w:type="spellEnd"/>
      <w:r>
        <w:t>,</w:t>
      </w:r>
      <w:r>
        <w:rPr>
          <w:i/>
          <w:iCs/>
        </w:rPr>
        <w:t xml:space="preserve"> Advertising Fictions:  Literature, Advertisement, and Social Reading. Dickens Quarterly,</w:t>
      </w:r>
      <w:r>
        <w:t xml:space="preserve"> Vol. VI, No. 1 (June 1989), pp. 71-76.</w:t>
      </w:r>
    </w:p>
    <w:p w:rsidR="007D3E7D" w:rsidRDefault="007D3E7D" w:rsidP="007D3E7D">
      <w:pPr>
        <w:tabs>
          <w:tab w:val="left" w:pos="1440"/>
          <w:tab w:val="left" w:pos="2160"/>
          <w:tab w:val="left" w:pos="2880"/>
          <w:tab w:val="left" w:pos="3600"/>
          <w:tab w:val="left" w:pos="4320"/>
          <w:tab w:val="left" w:pos="5040"/>
          <w:tab w:val="left" w:pos="5760"/>
          <w:tab w:val="left" w:pos="6480"/>
          <w:tab w:val="left" w:pos="7200"/>
          <w:tab w:val="left" w:pos="7920"/>
        </w:tabs>
        <w:ind w:left="1440" w:right="-720"/>
        <w:rPr>
          <w:b/>
          <w:bCs/>
        </w:rPr>
      </w:pPr>
    </w:p>
    <w:p w:rsidR="007D3E7D" w:rsidRDefault="007D3E7D" w:rsidP="007D3E7D">
      <w:pPr>
        <w:tabs>
          <w:tab w:val="left" w:pos="1440"/>
          <w:tab w:val="left" w:pos="2160"/>
          <w:tab w:val="left" w:pos="2880"/>
          <w:tab w:val="left" w:pos="3600"/>
          <w:tab w:val="left" w:pos="4320"/>
          <w:tab w:val="left" w:pos="5040"/>
          <w:tab w:val="left" w:pos="5760"/>
          <w:tab w:val="left" w:pos="6480"/>
          <w:tab w:val="left" w:pos="7200"/>
          <w:tab w:val="left" w:pos="7920"/>
        </w:tabs>
        <w:ind w:left="1440" w:right="-720"/>
      </w:pPr>
      <w:r>
        <w:t xml:space="preserve">Review of Ann Messenger, </w:t>
      </w:r>
      <w:r>
        <w:rPr>
          <w:i/>
          <w:iCs/>
        </w:rPr>
        <w:t>His and Hers:  Essays in Restoration and Eighteenth-Century Literature.  South Atlantic Review,</w:t>
      </w:r>
      <w:r>
        <w:t xml:space="preserve"> Vol. 53, No. 1 (January, 1988), pp. 125-27.</w:t>
      </w:r>
    </w:p>
    <w:p w:rsidR="007D3E7D" w:rsidRDefault="007D3E7D" w:rsidP="007D3E7D">
      <w:pPr>
        <w:tabs>
          <w:tab w:val="left" w:pos="1440"/>
          <w:tab w:val="left" w:pos="2160"/>
          <w:tab w:val="left" w:pos="2880"/>
          <w:tab w:val="left" w:pos="3600"/>
          <w:tab w:val="left" w:pos="4320"/>
          <w:tab w:val="left" w:pos="5040"/>
          <w:tab w:val="left" w:pos="5760"/>
          <w:tab w:val="left" w:pos="6480"/>
          <w:tab w:val="left" w:pos="7200"/>
          <w:tab w:val="left" w:pos="7920"/>
        </w:tabs>
        <w:ind w:left="1440" w:right="-720"/>
      </w:pPr>
    </w:p>
    <w:p w:rsidR="007D3E7D" w:rsidRDefault="007D3E7D" w:rsidP="007D3E7D">
      <w:pPr>
        <w:tabs>
          <w:tab w:val="left" w:pos="1440"/>
          <w:tab w:val="left" w:pos="2160"/>
          <w:tab w:val="left" w:pos="2880"/>
          <w:tab w:val="left" w:pos="3600"/>
          <w:tab w:val="left" w:pos="4320"/>
          <w:tab w:val="left" w:pos="5040"/>
          <w:tab w:val="left" w:pos="5760"/>
          <w:tab w:val="left" w:pos="6480"/>
          <w:tab w:val="left" w:pos="7200"/>
          <w:tab w:val="left" w:pos="7920"/>
        </w:tabs>
        <w:ind w:left="1440" w:right="-720"/>
      </w:pPr>
      <w:r>
        <w:t xml:space="preserve">Review of Evelyn </w:t>
      </w:r>
      <w:proofErr w:type="spellStart"/>
      <w:r>
        <w:t>Hinz</w:t>
      </w:r>
      <w:proofErr w:type="spellEnd"/>
      <w:r>
        <w:t xml:space="preserve">, Ed. </w:t>
      </w:r>
      <w:r>
        <w:rPr>
          <w:i/>
          <w:iCs/>
        </w:rPr>
        <w:t>For Better or Worse:  Attitudes Toward Marriage in Literature.  Queen's Quarterly,</w:t>
      </w:r>
      <w:r>
        <w:t xml:space="preserve"> Vol. 94, No. 1 (Spring, 1987), pp. 230-32.</w:t>
      </w:r>
    </w:p>
    <w:p w:rsidR="007D3E7D" w:rsidRDefault="007D3E7D" w:rsidP="007D3E7D">
      <w:pPr>
        <w:tabs>
          <w:tab w:val="left" w:pos="1440"/>
          <w:tab w:val="left" w:pos="2160"/>
          <w:tab w:val="left" w:pos="2880"/>
          <w:tab w:val="left" w:pos="3600"/>
          <w:tab w:val="left" w:pos="4320"/>
          <w:tab w:val="left" w:pos="5040"/>
          <w:tab w:val="left" w:pos="5760"/>
          <w:tab w:val="left" w:pos="6480"/>
          <w:tab w:val="left" w:pos="7200"/>
          <w:tab w:val="left" w:pos="7920"/>
        </w:tabs>
        <w:ind w:left="1440" w:right="-720"/>
      </w:pPr>
    </w:p>
    <w:p w:rsidR="007D3E7D" w:rsidRDefault="007D3E7D" w:rsidP="007D3E7D">
      <w:pPr>
        <w:tabs>
          <w:tab w:val="left" w:pos="1440"/>
          <w:tab w:val="left" w:pos="2160"/>
          <w:tab w:val="left" w:pos="2880"/>
          <w:tab w:val="left" w:pos="3600"/>
          <w:tab w:val="left" w:pos="4320"/>
          <w:tab w:val="left" w:pos="5040"/>
          <w:tab w:val="left" w:pos="5760"/>
          <w:tab w:val="left" w:pos="6480"/>
          <w:tab w:val="left" w:pos="7200"/>
          <w:tab w:val="left" w:pos="7920"/>
        </w:tabs>
        <w:ind w:left="1440" w:right="-720"/>
      </w:pPr>
      <w:r>
        <w:t xml:space="preserve">Review of Margaret Homans, </w:t>
      </w:r>
      <w:r>
        <w:rPr>
          <w:i/>
          <w:iCs/>
        </w:rPr>
        <w:t>Bearing the Word:  Language and Female Experience in Nineteenth-Century Women's Writing.  The Arnoldian,</w:t>
      </w:r>
      <w:r>
        <w:t xml:space="preserve"> Vol. 14, No. 1 (Winter, 1986-87), pp. 43-46.</w:t>
      </w:r>
    </w:p>
    <w:p w:rsidR="007D3E7D" w:rsidRDefault="007D3E7D" w:rsidP="007D3E7D">
      <w:pPr>
        <w:tabs>
          <w:tab w:val="left" w:pos="1440"/>
          <w:tab w:val="left" w:pos="2160"/>
          <w:tab w:val="left" w:pos="2880"/>
          <w:tab w:val="left" w:pos="3600"/>
          <w:tab w:val="left" w:pos="4320"/>
          <w:tab w:val="left" w:pos="5040"/>
          <w:tab w:val="left" w:pos="5760"/>
          <w:tab w:val="left" w:pos="6480"/>
          <w:tab w:val="left" w:pos="7200"/>
          <w:tab w:val="left" w:pos="7920"/>
        </w:tabs>
        <w:ind w:left="1440" w:right="-720"/>
      </w:pPr>
    </w:p>
    <w:p w:rsidR="007D3E7D" w:rsidRDefault="007D3E7D" w:rsidP="007D3E7D">
      <w:pPr>
        <w:tabs>
          <w:tab w:val="left" w:pos="1440"/>
          <w:tab w:val="left" w:pos="2160"/>
          <w:tab w:val="left" w:pos="2880"/>
          <w:tab w:val="left" w:pos="3600"/>
          <w:tab w:val="left" w:pos="4320"/>
          <w:tab w:val="left" w:pos="5040"/>
          <w:tab w:val="left" w:pos="5760"/>
          <w:tab w:val="left" w:pos="6480"/>
          <w:tab w:val="left" w:pos="7200"/>
          <w:tab w:val="left" w:pos="7920"/>
        </w:tabs>
        <w:ind w:left="1440" w:right="-720"/>
      </w:pPr>
      <w:r>
        <w:t xml:space="preserve">Review of H.M. </w:t>
      </w:r>
      <w:proofErr w:type="spellStart"/>
      <w:r>
        <w:t>Daleski</w:t>
      </w:r>
      <w:proofErr w:type="spellEnd"/>
      <w:r>
        <w:t xml:space="preserve">, </w:t>
      </w:r>
      <w:r>
        <w:rPr>
          <w:i/>
          <w:iCs/>
        </w:rPr>
        <w:t>Unities.  Studies in the Novel,</w:t>
      </w:r>
      <w:r>
        <w:t xml:space="preserve"> Vol. 18, No. 3 (Fall, 1986), pp. 322-23.</w:t>
      </w:r>
    </w:p>
    <w:p w:rsidR="007D3E7D" w:rsidRDefault="007D3E7D" w:rsidP="007D3E7D">
      <w:pPr>
        <w:tabs>
          <w:tab w:val="left" w:pos="1440"/>
          <w:tab w:val="left" w:pos="2160"/>
          <w:tab w:val="left" w:pos="2880"/>
          <w:tab w:val="left" w:pos="3600"/>
          <w:tab w:val="left" w:pos="4320"/>
          <w:tab w:val="left" w:pos="5040"/>
          <w:tab w:val="left" w:pos="5760"/>
          <w:tab w:val="left" w:pos="6480"/>
          <w:tab w:val="left" w:pos="7200"/>
          <w:tab w:val="left" w:pos="7920"/>
        </w:tabs>
        <w:ind w:left="1440" w:right="-720"/>
      </w:pPr>
    </w:p>
    <w:p w:rsidR="007D3E7D" w:rsidRDefault="007D3E7D" w:rsidP="007D3E7D">
      <w:pPr>
        <w:tabs>
          <w:tab w:val="left" w:pos="1440"/>
          <w:tab w:val="left" w:pos="2160"/>
          <w:tab w:val="left" w:pos="2880"/>
          <w:tab w:val="left" w:pos="3600"/>
          <w:tab w:val="left" w:pos="4320"/>
          <w:tab w:val="left" w:pos="5040"/>
          <w:tab w:val="left" w:pos="5760"/>
          <w:tab w:val="left" w:pos="6480"/>
          <w:tab w:val="left" w:pos="7200"/>
          <w:tab w:val="left" w:pos="7920"/>
        </w:tabs>
        <w:ind w:left="1440" w:right="-720"/>
      </w:pPr>
      <w:r>
        <w:t xml:space="preserve">Review of Karl Miller, </w:t>
      </w:r>
      <w:r>
        <w:rPr>
          <w:i/>
          <w:iCs/>
        </w:rPr>
        <w:t xml:space="preserve">Doubles.  Studies in the Novel, </w:t>
      </w:r>
      <w:r>
        <w:t>Vol. 18, No. 4 (Winter, 1986), pp. 448-50.</w:t>
      </w:r>
    </w:p>
    <w:p w:rsidR="007D3E7D" w:rsidRDefault="007D3E7D" w:rsidP="007D3E7D">
      <w:pPr>
        <w:tabs>
          <w:tab w:val="left" w:pos="1440"/>
          <w:tab w:val="left" w:pos="2160"/>
          <w:tab w:val="left" w:pos="2880"/>
          <w:tab w:val="left" w:pos="3600"/>
          <w:tab w:val="left" w:pos="4320"/>
          <w:tab w:val="left" w:pos="5040"/>
          <w:tab w:val="left" w:pos="5760"/>
          <w:tab w:val="left" w:pos="6480"/>
          <w:tab w:val="left" w:pos="7200"/>
          <w:tab w:val="left" w:pos="7920"/>
        </w:tabs>
        <w:ind w:left="1440" w:right="-720"/>
      </w:pPr>
    </w:p>
    <w:p w:rsidR="007D3E7D" w:rsidRDefault="007D3E7D" w:rsidP="007D3E7D">
      <w:pPr>
        <w:tabs>
          <w:tab w:val="left" w:pos="1440"/>
          <w:tab w:val="left" w:pos="2160"/>
          <w:tab w:val="left" w:pos="2880"/>
          <w:tab w:val="left" w:pos="3600"/>
          <w:tab w:val="left" w:pos="4320"/>
          <w:tab w:val="left" w:pos="5040"/>
          <w:tab w:val="left" w:pos="5760"/>
          <w:tab w:val="left" w:pos="6480"/>
          <w:tab w:val="left" w:pos="7200"/>
          <w:tab w:val="left" w:pos="7920"/>
        </w:tabs>
        <w:ind w:left="1440" w:right="-720"/>
      </w:pPr>
      <w:r>
        <w:t xml:space="preserve">Review of Rachel Bowlby, </w:t>
      </w:r>
      <w:r>
        <w:rPr>
          <w:i/>
          <w:iCs/>
        </w:rPr>
        <w:t>Just Looking:  Consumer Culture in Gissing, Dreiser, and Zola.  Queen's Quarterly,</w:t>
      </w:r>
      <w:r>
        <w:t xml:space="preserve"> Vol. 93, No. 3 (Autumn, 1986), pp. 686-88.</w:t>
      </w:r>
    </w:p>
    <w:p w:rsidR="007D3E7D" w:rsidRDefault="007D3E7D" w:rsidP="007D3E7D">
      <w:pPr>
        <w:tabs>
          <w:tab w:val="left" w:pos="1440"/>
          <w:tab w:val="left" w:pos="2160"/>
          <w:tab w:val="left" w:pos="2880"/>
          <w:tab w:val="left" w:pos="3600"/>
          <w:tab w:val="left" w:pos="4320"/>
          <w:tab w:val="left" w:pos="5040"/>
          <w:tab w:val="left" w:pos="5760"/>
          <w:tab w:val="left" w:pos="6480"/>
          <w:tab w:val="left" w:pos="7200"/>
          <w:tab w:val="left" w:pos="7920"/>
        </w:tabs>
        <w:ind w:left="1440" w:right="-720"/>
      </w:pPr>
    </w:p>
    <w:p w:rsidR="007D3E7D" w:rsidRDefault="007D3E7D" w:rsidP="007D3E7D">
      <w:pPr>
        <w:tabs>
          <w:tab w:val="left" w:pos="1440"/>
          <w:tab w:val="left" w:pos="2160"/>
          <w:tab w:val="left" w:pos="2880"/>
          <w:tab w:val="left" w:pos="3600"/>
          <w:tab w:val="left" w:pos="4320"/>
          <w:tab w:val="left" w:pos="5040"/>
          <w:tab w:val="left" w:pos="5760"/>
          <w:tab w:val="left" w:pos="6480"/>
          <w:tab w:val="left" w:pos="7200"/>
          <w:tab w:val="left" w:pos="7920"/>
        </w:tabs>
        <w:ind w:left="1440" w:right="-720"/>
      </w:pPr>
      <w:r>
        <w:t xml:space="preserve">Review of Ross </w:t>
      </w:r>
      <w:proofErr w:type="spellStart"/>
      <w:r>
        <w:t>Posnock</w:t>
      </w:r>
      <w:proofErr w:type="spellEnd"/>
      <w:r>
        <w:t xml:space="preserve">, </w:t>
      </w:r>
      <w:r>
        <w:rPr>
          <w:i/>
          <w:iCs/>
        </w:rPr>
        <w:t>Henry James and the Problem of Robert Browning.  Studies in the Novel,</w:t>
      </w:r>
      <w:r>
        <w:t xml:space="preserve"> Vol. 18, No. 1 (Spring, 1986), pp. 102-104.</w:t>
      </w:r>
    </w:p>
    <w:p w:rsidR="007D3E7D" w:rsidRDefault="007D3E7D" w:rsidP="007D3E7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right="-720"/>
      </w:pPr>
    </w:p>
    <w:p w:rsidR="007D3E7D" w:rsidRDefault="007D3E7D" w:rsidP="007D3E7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right="-720"/>
        <w:rPr>
          <w:b/>
          <w:bCs/>
          <w:i/>
          <w:iCs/>
        </w:rPr>
      </w:pPr>
      <w:r>
        <w:tab/>
      </w:r>
      <w:r>
        <w:rPr>
          <w:b/>
          <w:bCs/>
          <w:i/>
          <w:iCs/>
        </w:rPr>
        <w:t>Conference presentations</w:t>
      </w:r>
    </w:p>
    <w:p w:rsidR="00041137" w:rsidRDefault="00041137" w:rsidP="007D3E7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right="-720"/>
        <w:rPr>
          <w:b/>
          <w:bCs/>
          <w:i/>
          <w:iCs/>
        </w:rPr>
      </w:pPr>
    </w:p>
    <w:p w:rsidR="00041137" w:rsidRDefault="00041137" w:rsidP="007D3E7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right="-720"/>
        <w:rPr>
          <w:bCs/>
          <w:iCs/>
        </w:rPr>
      </w:pPr>
      <w:r>
        <w:rPr>
          <w:b/>
          <w:bCs/>
          <w:i/>
          <w:iCs/>
        </w:rPr>
        <w:tab/>
      </w:r>
      <w:r>
        <w:rPr>
          <w:b/>
          <w:bCs/>
          <w:i/>
          <w:iCs/>
        </w:rPr>
        <w:tab/>
      </w:r>
      <w:r>
        <w:rPr>
          <w:bCs/>
          <w:iCs/>
        </w:rPr>
        <w:t xml:space="preserve">“Cancer and Metaphor,”  Medical Humanities Conference, Mayo Clinic, Phoenix, </w:t>
      </w:r>
    </w:p>
    <w:p w:rsidR="00041137" w:rsidRPr="00041137" w:rsidRDefault="00041137" w:rsidP="007D3E7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right="-720"/>
        <w:rPr>
          <w:bCs/>
          <w:iCs/>
        </w:rPr>
      </w:pPr>
      <w:r>
        <w:rPr>
          <w:bCs/>
          <w:iCs/>
        </w:rPr>
        <w:tab/>
      </w:r>
      <w:r>
        <w:rPr>
          <w:bCs/>
          <w:iCs/>
        </w:rPr>
        <w:tab/>
        <w:t>AZ, October 26, 2019.</w:t>
      </w:r>
    </w:p>
    <w:p w:rsidR="00041137" w:rsidRDefault="00041137" w:rsidP="007D3E7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right="-720"/>
        <w:rPr>
          <w:b/>
          <w:bCs/>
          <w:iCs/>
        </w:rPr>
      </w:pPr>
    </w:p>
    <w:p w:rsidR="00041137" w:rsidRDefault="00041137" w:rsidP="007D3E7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right="-720"/>
        <w:rPr>
          <w:bCs/>
          <w:iCs/>
        </w:rPr>
      </w:pPr>
      <w:r>
        <w:rPr>
          <w:b/>
          <w:bCs/>
          <w:iCs/>
        </w:rPr>
        <w:tab/>
      </w:r>
      <w:r>
        <w:rPr>
          <w:b/>
          <w:bCs/>
          <w:iCs/>
        </w:rPr>
        <w:tab/>
        <w:t>“</w:t>
      </w:r>
      <w:r>
        <w:rPr>
          <w:bCs/>
          <w:iCs/>
        </w:rPr>
        <w:t xml:space="preserve">Introduction,”  Symposium on the Future of Humane Technologies,  Barrett and </w:t>
      </w:r>
    </w:p>
    <w:p w:rsidR="00041137" w:rsidRDefault="00041137" w:rsidP="007D3E7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right="-720"/>
        <w:rPr>
          <w:bCs/>
          <w:iCs/>
        </w:rPr>
      </w:pPr>
      <w:r>
        <w:rPr>
          <w:bCs/>
          <w:iCs/>
        </w:rPr>
        <w:tab/>
      </w:r>
      <w:r>
        <w:rPr>
          <w:bCs/>
          <w:iCs/>
        </w:rPr>
        <w:tab/>
        <w:t>O’Connor Center, Arizona State University, Washington, D.C., March 15, 2019.</w:t>
      </w:r>
    </w:p>
    <w:p w:rsidR="00041137" w:rsidRPr="00041137" w:rsidRDefault="00041137" w:rsidP="007D3E7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right="-720"/>
        <w:rPr>
          <w:bCs/>
          <w:iCs/>
        </w:rPr>
      </w:pPr>
    </w:p>
    <w:p w:rsidR="007D3E7D" w:rsidRDefault="007D3E7D" w:rsidP="007D3E7D">
      <w:pPr>
        <w:tabs>
          <w:tab w:val="left" w:pos="1440"/>
          <w:tab w:val="left" w:pos="2160"/>
          <w:tab w:val="left" w:pos="2880"/>
          <w:tab w:val="left" w:pos="3600"/>
          <w:tab w:val="left" w:pos="4320"/>
          <w:tab w:val="left" w:pos="5040"/>
          <w:tab w:val="left" w:pos="5760"/>
          <w:tab w:val="left" w:pos="6480"/>
          <w:tab w:val="left" w:pos="7200"/>
          <w:tab w:val="left" w:pos="7920"/>
        </w:tabs>
        <w:ind w:left="1440" w:right="-720"/>
      </w:pPr>
      <w:r>
        <w:t>“Shared Governance in an Age of Change,” Modern Language Association Convention, Los Angeles, CA, January 8, 2011.</w:t>
      </w:r>
    </w:p>
    <w:p w:rsidR="007D3E7D" w:rsidRDefault="007D3E7D" w:rsidP="007D3E7D">
      <w:pPr>
        <w:tabs>
          <w:tab w:val="left" w:pos="1440"/>
          <w:tab w:val="left" w:pos="2160"/>
          <w:tab w:val="left" w:pos="2880"/>
          <w:tab w:val="left" w:pos="3600"/>
          <w:tab w:val="left" w:pos="4320"/>
          <w:tab w:val="left" w:pos="5040"/>
          <w:tab w:val="left" w:pos="5760"/>
          <w:tab w:val="left" w:pos="6480"/>
          <w:tab w:val="left" w:pos="7200"/>
          <w:tab w:val="left" w:pos="7920"/>
        </w:tabs>
        <w:ind w:left="1440" w:right="-720"/>
      </w:pPr>
    </w:p>
    <w:p w:rsidR="007D3E7D" w:rsidRDefault="007D3E7D" w:rsidP="007D3E7D">
      <w:pPr>
        <w:tabs>
          <w:tab w:val="left" w:pos="1440"/>
          <w:tab w:val="left" w:pos="2160"/>
          <w:tab w:val="left" w:pos="2880"/>
          <w:tab w:val="left" w:pos="3600"/>
          <w:tab w:val="left" w:pos="4320"/>
          <w:tab w:val="left" w:pos="5040"/>
          <w:tab w:val="left" w:pos="5760"/>
          <w:tab w:val="left" w:pos="6480"/>
          <w:tab w:val="left" w:pos="7200"/>
          <w:tab w:val="left" w:pos="7920"/>
        </w:tabs>
        <w:ind w:left="1440" w:right="-720"/>
      </w:pPr>
      <w:r>
        <w:t>“Cultural Narratives of Academic Management,” International Conference on Narrative, UC Berkeley, March 27, 2003.</w:t>
      </w:r>
    </w:p>
    <w:p w:rsidR="007D3E7D" w:rsidRDefault="007D3E7D" w:rsidP="007D3E7D">
      <w:pPr>
        <w:tabs>
          <w:tab w:val="left" w:pos="1440"/>
          <w:tab w:val="left" w:pos="2160"/>
          <w:tab w:val="left" w:pos="2880"/>
          <w:tab w:val="left" w:pos="3600"/>
          <w:tab w:val="left" w:pos="4320"/>
          <w:tab w:val="left" w:pos="5040"/>
          <w:tab w:val="left" w:pos="5760"/>
          <w:tab w:val="left" w:pos="6480"/>
          <w:tab w:val="left" w:pos="7200"/>
          <w:tab w:val="left" w:pos="7920"/>
        </w:tabs>
        <w:ind w:left="1440" w:right="-720"/>
      </w:pPr>
    </w:p>
    <w:p w:rsidR="007D3E7D" w:rsidRDefault="007D3E7D" w:rsidP="007D3E7D">
      <w:pPr>
        <w:tabs>
          <w:tab w:val="left" w:pos="1440"/>
          <w:tab w:val="left" w:pos="2160"/>
          <w:tab w:val="left" w:pos="2880"/>
          <w:tab w:val="left" w:pos="3600"/>
          <w:tab w:val="left" w:pos="4320"/>
          <w:tab w:val="left" w:pos="5040"/>
          <w:tab w:val="left" w:pos="5760"/>
          <w:tab w:val="left" w:pos="6480"/>
          <w:tab w:val="left" w:pos="7200"/>
          <w:tab w:val="left" w:pos="7920"/>
        </w:tabs>
        <w:ind w:left="1440" w:right="-720"/>
      </w:pPr>
      <w:r>
        <w:t>“Promoting and Sustaining International Studies and Programs,” AAU Deans meeting, U Maryland, February 1, 2003.</w:t>
      </w:r>
    </w:p>
    <w:p w:rsidR="007D3E7D" w:rsidRDefault="007D3E7D" w:rsidP="007D3E7D">
      <w:pPr>
        <w:tabs>
          <w:tab w:val="left" w:pos="1440"/>
          <w:tab w:val="left" w:pos="2160"/>
          <w:tab w:val="left" w:pos="2880"/>
          <w:tab w:val="left" w:pos="3600"/>
          <w:tab w:val="left" w:pos="4320"/>
          <w:tab w:val="left" w:pos="5040"/>
          <w:tab w:val="left" w:pos="5760"/>
          <w:tab w:val="left" w:pos="6480"/>
          <w:tab w:val="left" w:pos="7200"/>
          <w:tab w:val="left" w:pos="7920"/>
        </w:tabs>
        <w:ind w:left="1440" w:right="-720"/>
      </w:pPr>
    </w:p>
    <w:p w:rsidR="007D3E7D" w:rsidRDefault="007D3E7D" w:rsidP="007D3E7D">
      <w:pPr>
        <w:tabs>
          <w:tab w:val="left" w:pos="1440"/>
          <w:tab w:val="left" w:pos="2160"/>
          <w:tab w:val="left" w:pos="2880"/>
          <w:tab w:val="left" w:pos="3600"/>
          <w:tab w:val="left" w:pos="4320"/>
          <w:tab w:val="left" w:pos="5040"/>
          <w:tab w:val="left" w:pos="5760"/>
          <w:tab w:val="left" w:pos="6480"/>
          <w:tab w:val="left" w:pos="7200"/>
          <w:tab w:val="left" w:pos="7920"/>
        </w:tabs>
        <w:ind w:left="1440" w:right="-720"/>
      </w:pPr>
      <w:r>
        <w:t>“Fostering Diverse Leadership,” AAHE, Tampa, FL, February 2, 2001.</w:t>
      </w:r>
    </w:p>
    <w:p w:rsidR="007D3E7D" w:rsidRDefault="007D3E7D" w:rsidP="007D3E7D">
      <w:pPr>
        <w:tabs>
          <w:tab w:val="left" w:pos="1440"/>
          <w:tab w:val="left" w:pos="2160"/>
          <w:tab w:val="left" w:pos="2880"/>
          <w:tab w:val="left" w:pos="3600"/>
          <w:tab w:val="left" w:pos="4320"/>
          <w:tab w:val="left" w:pos="5040"/>
          <w:tab w:val="left" w:pos="5760"/>
          <w:tab w:val="left" w:pos="6480"/>
          <w:tab w:val="left" w:pos="7200"/>
          <w:tab w:val="left" w:pos="7920"/>
        </w:tabs>
        <w:ind w:left="1440" w:right="-720"/>
      </w:pPr>
      <w:r>
        <w:t xml:space="preserve"> </w:t>
      </w:r>
    </w:p>
    <w:p w:rsidR="007D3E7D" w:rsidRDefault="007D3E7D" w:rsidP="007D3E7D">
      <w:pPr>
        <w:tabs>
          <w:tab w:val="left" w:pos="1440"/>
          <w:tab w:val="left" w:pos="2160"/>
          <w:tab w:val="left" w:pos="2880"/>
          <w:tab w:val="left" w:pos="3600"/>
          <w:tab w:val="left" w:pos="4320"/>
          <w:tab w:val="left" w:pos="5040"/>
          <w:tab w:val="left" w:pos="5760"/>
          <w:tab w:val="left" w:pos="6480"/>
          <w:tab w:val="left" w:pos="7200"/>
          <w:tab w:val="left" w:pos="7920"/>
        </w:tabs>
        <w:ind w:left="1440" w:right="-720"/>
      </w:pPr>
      <w:r>
        <w:t>“Lewis Carroll’s Alice:  Wonderland and the Dark Side of Domesticity,” International Conference on Narrative.  Atlanta, GA. April 8, 2000.</w:t>
      </w:r>
    </w:p>
    <w:p w:rsidR="007D3E7D" w:rsidRDefault="007D3E7D" w:rsidP="007D3E7D">
      <w:pPr>
        <w:tabs>
          <w:tab w:val="left" w:pos="1440"/>
          <w:tab w:val="left" w:pos="2160"/>
          <w:tab w:val="left" w:pos="2880"/>
          <w:tab w:val="left" w:pos="3600"/>
          <w:tab w:val="left" w:pos="4320"/>
          <w:tab w:val="left" w:pos="5040"/>
          <w:tab w:val="left" w:pos="5760"/>
          <w:tab w:val="left" w:pos="6480"/>
          <w:tab w:val="left" w:pos="7200"/>
          <w:tab w:val="left" w:pos="7920"/>
        </w:tabs>
        <w:ind w:left="1440" w:right="-720"/>
      </w:pPr>
    </w:p>
    <w:p w:rsidR="007D3E7D" w:rsidRDefault="007D3E7D" w:rsidP="007D3E7D">
      <w:pPr>
        <w:tabs>
          <w:tab w:val="left" w:pos="1440"/>
          <w:tab w:val="left" w:pos="2160"/>
          <w:tab w:val="left" w:pos="2880"/>
          <w:tab w:val="left" w:pos="3600"/>
          <w:tab w:val="left" w:pos="4320"/>
          <w:tab w:val="left" w:pos="5040"/>
          <w:tab w:val="left" w:pos="5760"/>
          <w:tab w:val="left" w:pos="6480"/>
          <w:tab w:val="left" w:pos="7200"/>
          <w:tab w:val="left" w:pos="7920"/>
        </w:tabs>
        <w:ind w:left="1440" w:right="-720"/>
      </w:pPr>
      <w:r>
        <w:t xml:space="preserve"> “Space, Gender, and Narrative:  Reconfiguring Private and Public Geographies.”  International Conference on Narrative.  April 30, 1999, Dartmouth College.</w:t>
      </w:r>
    </w:p>
    <w:p w:rsidR="007D3E7D" w:rsidRDefault="007D3E7D" w:rsidP="007D3E7D">
      <w:pPr>
        <w:tabs>
          <w:tab w:val="left" w:pos="1440"/>
          <w:tab w:val="left" w:pos="2160"/>
          <w:tab w:val="left" w:pos="2880"/>
          <w:tab w:val="left" w:pos="3600"/>
          <w:tab w:val="left" w:pos="4320"/>
          <w:tab w:val="left" w:pos="5040"/>
          <w:tab w:val="left" w:pos="5760"/>
          <w:tab w:val="left" w:pos="6480"/>
          <w:tab w:val="left" w:pos="7200"/>
          <w:tab w:val="left" w:pos="7920"/>
        </w:tabs>
        <w:ind w:left="1440" w:right="-720"/>
      </w:pPr>
    </w:p>
    <w:p w:rsidR="007D3E7D" w:rsidRDefault="007D3E7D" w:rsidP="007D3E7D">
      <w:pPr>
        <w:tabs>
          <w:tab w:val="left" w:pos="1440"/>
          <w:tab w:val="left" w:pos="2160"/>
          <w:tab w:val="left" w:pos="2880"/>
          <w:tab w:val="left" w:pos="3600"/>
          <w:tab w:val="left" w:pos="4320"/>
          <w:tab w:val="left" w:pos="5040"/>
          <w:tab w:val="left" w:pos="5760"/>
          <w:tab w:val="left" w:pos="6480"/>
          <w:tab w:val="left" w:pos="7200"/>
          <w:tab w:val="left" w:pos="7920"/>
        </w:tabs>
        <w:ind w:left="1440" w:right="-720"/>
      </w:pPr>
      <w:r>
        <w:lastRenderedPageBreak/>
        <w:t>“Unmarried Sisters and Unorthodox Desire in Novels of Oliphant and Gaskell,” Modern Language Association.  San Francisco, CA, December 29, 1998.</w:t>
      </w:r>
    </w:p>
    <w:p w:rsidR="007D3E7D" w:rsidRDefault="007D3E7D" w:rsidP="007D3E7D">
      <w:pPr>
        <w:tabs>
          <w:tab w:val="left" w:pos="1440"/>
          <w:tab w:val="left" w:pos="2160"/>
          <w:tab w:val="left" w:pos="2880"/>
          <w:tab w:val="left" w:pos="3600"/>
          <w:tab w:val="left" w:pos="4320"/>
          <w:tab w:val="left" w:pos="5040"/>
          <w:tab w:val="left" w:pos="5760"/>
          <w:tab w:val="left" w:pos="6480"/>
          <w:tab w:val="left" w:pos="7200"/>
          <w:tab w:val="left" w:pos="7920"/>
        </w:tabs>
        <w:ind w:left="1440" w:right="-720"/>
      </w:pPr>
    </w:p>
    <w:p w:rsidR="007D3E7D" w:rsidRDefault="007D3E7D" w:rsidP="007D3E7D">
      <w:pPr>
        <w:tabs>
          <w:tab w:val="left" w:pos="1440"/>
          <w:tab w:val="left" w:pos="2160"/>
          <w:tab w:val="left" w:pos="2880"/>
          <w:tab w:val="left" w:pos="3600"/>
          <w:tab w:val="left" w:pos="4320"/>
          <w:tab w:val="left" w:pos="5040"/>
          <w:tab w:val="left" w:pos="5760"/>
          <w:tab w:val="left" w:pos="6480"/>
          <w:tab w:val="left" w:pos="7200"/>
          <w:tab w:val="left" w:pos="7920"/>
        </w:tabs>
        <w:ind w:left="1440" w:right="-720"/>
      </w:pPr>
      <w:r>
        <w:t>“Narrative Geographies,” International Conference on Narrative.  April 4, 1998, Chicago, IL.</w:t>
      </w:r>
    </w:p>
    <w:p w:rsidR="007D3E7D" w:rsidRDefault="007D3E7D" w:rsidP="007D3E7D">
      <w:pPr>
        <w:tabs>
          <w:tab w:val="left" w:pos="1440"/>
          <w:tab w:val="left" w:pos="2160"/>
          <w:tab w:val="left" w:pos="2880"/>
          <w:tab w:val="left" w:pos="3600"/>
          <w:tab w:val="left" w:pos="4320"/>
          <w:tab w:val="left" w:pos="5040"/>
          <w:tab w:val="left" w:pos="5760"/>
          <w:tab w:val="left" w:pos="6480"/>
          <w:tab w:val="left" w:pos="7200"/>
          <w:tab w:val="left" w:pos="7920"/>
        </w:tabs>
        <w:ind w:left="1440" w:right="-720"/>
      </w:pPr>
    </w:p>
    <w:p w:rsidR="007D3E7D" w:rsidRDefault="007D3E7D" w:rsidP="007D3E7D">
      <w:pPr>
        <w:tabs>
          <w:tab w:val="left" w:pos="1440"/>
          <w:tab w:val="left" w:pos="2160"/>
          <w:tab w:val="left" w:pos="2880"/>
          <w:tab w:val="left" w:pos="3600"/>
          <w:tab w:val="left" w:pos="4320"/>
          <w:tab w:val="left" w:pos="5040"/>
          <w:tab w:val="left" w:pos="5760"/>
          <w:tab w:val="left" w:pos="6480"/>
          <w:tab w:val="left" w:pos="7200"/>
          <w:tab w:val="left" w:pos="7920"/>
        </w:tabs>
        <w:ind w:left="1440" w:right="-720"/>
      </w:pPr>
      <w:r>
        <w:t xml:space="preserve">“Gendered Geography:  The Lady and the Country House in Braddon’s </w:t>
      </w:r>
      <w:r>
        <w:rPr>
          <w:i/>
          <w:iCs/>
        </w:rPr>
        <w:t>Lady Audley’s Secret</w:t>
      </w:r>
      <w:r>
        <w:t>,” 19th Century Geographies Conference.  March 20, 1998, Houston, TX.</w:t>
      </w:r>
    </w:p>
    <w:p w:rsidR="007D3E7D" w:rsidRDefault="007D3E7D" w:rsidP="007D3E7D">
      <w:pPr>
        <w:tabs>
          <w:tab w:val="left" w:pos="1440"/>
          <w:tab w:val="left" w:pos="2160"/>
          <w:tab w:val="left" w:pos="2880"/>
          <w:tab w:val="left" w:pos="3600"/>
          <w:tab w:val="left" w:pos="4320"/>
          <w:tab w:val="left" w:pos="5040"/>
          <w:tab w:val="left" w:pos="5760"/>
          <w:tab w:val="left" w:pos="6480"/>
          <w:tab w:val="left" w:pos="7200"/>
          <w:tab w:val="left" w:pos="7920"/>
        </w:tabs>
        <w:ind w:left="1440" w:right="-720"/>
      </w:pPr>
    </w:p>
    <w:p w:rsidR="007D3E7D" w:rsidRDefault="007D3E7D" w:rsidP="007D3E7D">
      <w:pPr>
        <w:tabs>
          <w:tab w:val="left" w:pos="1440"/>
          <w:tab w:val="left" w:pos="2160"/>
          <w:tab w:val="left" w:pos="2880"/>
          <w:tab w:val="left" w:pos="3600"/>
          <w:tab w:val="left" w:pos="4320"/>
          <w:tab w:val="left" w:pos="5040"/>
          <w:tab w:val="left" w:pos="5760"/>
          <w:tab w:val="left" w:pos="6480"/>
          <w:tab w:val="left" w:pos="7200"/>
          <w:tab w:val="left" w:pos="7920"/>
        </w:tabs>
        <w:ind w:left="1440" w:right="-720"/>
      </w:pPr>
      <w:r>
        <w:t>“Why Do Victorian Narrative,” International Society for the Study of Narrative Conference.  April 4, 1997, Gainesville, FL.</w:t>
      </w:r>
    </w:p>
    <w:p w:rsidR="007D3E7D" w:rsidRDefault="007D3E7D" w:rsidP="007D3E7D">
      <w:pPr>
        <w:tabs>
          <w:tab w:val="left" w:pos="1440"/>
          <w:tab w:val="left" w:pos="2160"/>
          <w:tab w:val="left" w:pos="2880"/>
          <w:tab w:val="left" w:pos="3600"/>
          <w:tab w:val="left" w:pos="4320"/>
          <w:tab w:val="left" w:pos="5040"/>
          <w:tab w:val="left" w:pos="5760"/>
          <w:tab w:val="left" w:pos="6480"/>
          <w:tab w:val="left" w:pos="7200"/>
          <w:tab w:val="left" w:pos="7920"/>
        </w:tabs>
        <w:ind w:left="1440" w:right="-720"/>
      </w:pPr>
      <w:r>
        <w:t>“The Faculty and Its Publics:  Explaining Our Work,” Modern Language Association Convention, December 28, 1996, Washington, D.C.</w:t>
      </w:r>
    </w:p>
    <w:p w:rsidR="007D3E7D" w:rsidRDefault="007D3E7D" w:rsidP="007D3E7D">
      <w:pPr>
        <w:tabs>
          <w:tab w:val="left" w:pos="1440"/>
          <w:tab w:val="left" w:pos="2160"/>
          <w:tab w:val="left" w:pos="2880"/>
          <w:tab w:val="left" w:pos="3600"/>
          <w:tab w:val="left" w:pos="4320"/>
          <w:tab w:val="left" w:pos="5040"/>
          <w:tab w:val="left" w:pos="5760"/>
          <w:tab w:val="left" w:pos="6480"/>
          <w:tab w:val="left" w:pos="7200"/>
          <w:tab w:val="left" w:pos="7920"/>
        </w:tabs>
        <w:ind w:left="1440" w:right="-720"/>
      </w:pPr>
    </w:p>
    <w:p w:rsidR="007D3E7D" w:rsidRDefault="007D3E7D" w:rsidP="007D3E7D">
      <w:pPr>
        <w:tabs>
          <w:tab w:val="left" w:pos="1440"/>
          <w:tab w:val="left" w:pos="2160"/>
          <w:tab w:val="left" w:pos="2880"/>
          <w:tab w:val="left" w:pos="3600"/>
          <w:tab w:val="left" w:pos="4320"/>
          <w:tab w:val="left" w:pos="5040"/>
          <w:tab w:val="left" w:pos="5760"/>
          <w:tab w:val="left" w:pos="6480"/>
          <w:tab w:val="left" w:pos="7200"/>
          <w:tab w:val="left" w:pos="7920"/>
        </w:tabs>
        <w:ind w:left="1440" w:right="-720"/>
      </w:pPr>
      <w:r>
        <w:t>"Sexing the Text:  Narrative Drag as Feminist Poetics and Politics."  International Society for the Study of Narrative Conference.  April 27, 1996,  Columbus, Ohio.</w:t>
      </w:r>
    </w:p>
    <w:p w:rsidR="007D3E7D" w:rsidRDefault="007D3E7D" w:rsidP="007D3E7D">
      <w:pPr>
        <w:tabs>
          <w:tab w:val="left" w:pos="1440"/>
          <w:tab w:val="left" w:pos="2160"/>
          <w:tab w:val="left" w:pos="2880"/>
          <w:tab w:val="left" w:pos="3600"/>
          <w:tab w:val="left" w:pos="4320"/>
          <w:tab w:val="left" w:pos="5040"/>
          <w:tab w:val="left" w:pos="5760"/>
          <w:tab w:val="left" w:pos="6480"/>
          <w:tab w:val="left" w:pos="7200"/>
          <w:tab w:val="left" w:pos="7920"/>
        </w:tabs>
        <w:ind w:left="1440" w:right="-720"/>
      </w:pPr>
    </w:p>
    <w:p w:rsidR="007D3E7D" w:rsidRDefault="007D3E7D" w:rsidP="007D3E7D">
      <w:pPr>
        <w:tabs>
          <w:tab w:val="left" w:pos="1440"/>
          <w:tab w:val="left" w:pos="2160"/>
          <w:tab w:val="left" w:pos="2880"/>
          <w:tab w:val="left" w:pos="3600"/>
          <w:tab w:val="left" w:pos="4320"/>
          <w:tab w:val="left" w:pos="5040"/>
          <w:tab w:val="left" w:pos="5760"/>
          <w:tab w:val="left" w:pos="6480"/>
          <w:tab w:val="left" w:pos="7200"/>
          <w:tab w:val="left" w:pos="7920"/>
        </w:tabs>
        <w:ind w:left="1440" w:right="-720"/>
      </w:pPr>
      <w:r>
        <w:t>"Queen Victoria and the Developing Narrative of Englishness," April 21, 1995.  International Society for the Study of Narrative Conference, Park City, UT.</w:t>
      </w:r>
    </w:p>
    <w:p w:rsidR="007D3E7D" w:rsidRDefault="007D3E7D" w:rsidP="007D3E7D">
      <w:pPr>
        <w:tabs>
          <w:tab w:val="left" w:pos="1440"/>
          <w:tab w:val="left" w:pos="2160"/>
          <w:tab w:val="left" w:pos="2880"/>
          <w:tab w:val="left" w:pos="3600"/>
          <w:tab w:val="left" w:pos="4320"/>
          <w:tab w:val="left" w:pos="5040"/>
          <w:tab w:val="left" w:pos="5760"/>
          <w:tab w:val="left" w:pos="6480"/>
          <w:tab w:val="left" w:pos="7200"/>
          <w:tab w:val="left" w:pos="7920"/>
        </w:tabs>
        <w:ind w:left="1440" w:right="-720"/>
      </w:pPr>
    </w:p>
    <w:p w:rsidR="007D3E7D" w:rsidRDefault="007D3E7D" w:rsidP="007D3E7D">
      <w:pPr>
        <w:tabs>
          <w:tab w:val="left" w:pos="1440"/>
          <w:tab w:val="left" w:pos="2160"/>
          <w:tab w:val="left" w:pos="2880"/>
          <w:tab w:val="left" w:pos="3600"/>
          <w:tab w:val="left" w:pos="4320"/>
          <w:tab w:val="left" w:pos="5040"/>
          <w:tab w:val="left" w:pos="5760"/>
          <w:tab w:val="left" w:pos="6480"/>
          <w:tab w:val="left" w:pos="7200"/>
          <w:tab w:val="left" w:pos="7920"/>
        </w:tabs>
        <w:ind w:left="1440" w:right="-720"/>
      </w:pPr>
      <w:r>
        <w:t>"Which Graduate Programs Have a Future?"  December 30, 1994.  MLA Convention, San Diego, CA.</w:t>
      </w:r>
    </w:p>
    <w:p w:rsidR="007D3E7D" w:rsidRDefault="007D3E7D" w:rsidP="007D3E7D">
      <w:pPr>
        <w:tabs>
          <w:tab w:val="left" w:pos="1440"/>
          <w:tab w:val="left" w:pos="2160"/>
          <w:tab w:val="left" w:pos="2880"/>
          <w:tab w:val="left" w:pos="3600"/>
          <w:tab w:val="left" w:pos="4320"/>
          <w:tab w:val="left" w:pos="5040"/>
          <w:tab w:val="left" w:pos="5760"/>
          <w:tab w:val="left" w:pos="6480"/>
          <w:tab w:val="left" w:pos="7200"/>
          <w:tab w:val="left" w:pos="7920"/>
        </w:tabs>
        <w:ind w:left="1440" w:right="-720"/>
        <w:rPr>
          <w:b/>
          <w:bCs/>
        </w:rPr>
      </w:pPr>
    </w:p>
    <w:p w:rsidR="007D3E7D" w:rsidRDefault="007D3E7D" w:rsidP="007D3E7D">
      <w:pPr>
        <w:tabs>
          <w:tab w:val="left" w:pos="1440"/>
          <w:tab w:val="left" w:pos="2160"/>
          <w:tab w:val="left" w:pos="2880"/>
          <w:tab w:val="left" w:pos="3600"/>
          <w:tab w:val="left" w:pos="4320"/>
          <w:tab w:val="left" w:pos="5040"/>
          <w:tab w:val="left" w:pos="5760"/>
          <w:tab w:val="left" w:pos="6480"/>
          <w:tab w:val="left" w:pos="7200"/>
          <w:tab w:val="left" w:pos="7920"/>
        </w:tabs>
        <w:ind w:left="1440" w:right="-720"/>
      </w:pPr>
      <w:r>
        <w:t>"The Future of Graduate Education," November 12, 1994. SAMLA Convention, Baltimore, MD.</w:t>
      </w:r>
    </w:p>
    <w:p w:rsidR="007D3E7D" w:rsidRDefault="007D3E7D" w:rsidP="007D3E7D">
      <w:pPr>
        <w:tabs>
          <w:tab w:val="left" w:pos="1440"/>
          <w:tab w:val="left" w:pos="2160"/>
          <w:tab w:val="left" w:pos="2880"/>
          <w:tab w:val="left" w:pos="3600"/>
          <w:tab w:val="left" w:pos="4320"/>
          <w:tab w:val="left" w:pos="5040"/>
          <w:tab w:val="left" w:pos="5760"/>
          <w:tab w:val="left" w:pos="6480"/>
          <w:tab w:val="left" w:pos="7200"/>
          <w:tab w:val="left" w:pos="7920"/>
        </w:tabs>
        <w:ind w:left="1440" w:right="-720"/>
        <w:rPr>
          <w:b/>
          <w:bCs/>
        </w:rPr>
      </w:pPr>
    </w:p>
    <w:p w:rsidR="007D3E7D" w:rsidRDefault="007D3E7D" w:rsidP="007D3E7D">
      <w:pPr>
        <w:tabs>
          <w:tab w:val="left" w:pos="1440"/>
          <w:tab w:val="left" w:pos="2160"/>
          <w:tab w:val="left" w:pos="2880"/>
          <w:tab w:val="left" w:pos="3600"/>
          <w:tab w:val="left" w:pos="4320"/>
          <w:tab w:val="left" w:pos="5040"/>
          <w:tab w:val="left" w:pos="5760"/>
          <w:tab w:val="left" w:pos="6480"/>
          <w:tab w:val="left" w:pos="7200"/>
          <w:tab w:val="left" w:pos="7920"/>
        </w:tabs>
        <w:ind w:left="1440" w:right="-720"/>
      </w:pPr>
      <w:r>
        <w:t xml:space="preserve">"Hannah </w:t>
      </w:r>
      <w:proofErr w:type="spellStart"/>
      <w:r>
        <w:t>Cullwick</w:t>
      </w:r>
      <w:proofErr w:type="spellEnd"/>
      <w:r>
        <w:t>:  The Diary Narrative of a Home-Grown Native," April 30, 1994.  Society for the Study of Narrative Conference, Simon Fraser University, Vancouver, British Columbia.</w:t>
      </w:r>
    </w:p>
    <w:p w:rsidR="007D3E7D" w:rsidRDefault="007D3E7D" w:rsidP="007D3E7D">
      <w:pPr>
        <w:tabs>
          <w:tab w:val="left" w:pos="1440"/>
          <w:tab w:val="left" w:pos="2160"/>
          <w:tab w:val="left" w:pos="2880"/>
          <w:tab w:val="left" w:pos="3600"/>
          <w:tab w:val="left" w:pos="4320"/>
          <w:tab w:val="left" w:pos="5040"/>
          <w:tab w:val="left" w:pos="5760"/>
          <w:tab w:val="left" w:pos="6480"/>
          <w:tab w:val="left" w:pos="7200"/>
          <w:tab w:val="left" w:pos="7920"/>
        </w:tabs>
        <w:ind w:left="1440" w:right="-720"/>
        <w:rPr>
          <w:b/>
          <w:bCs/>
        </w:rPr>
      </w:pPr>
    </w:p>
    <w:p w:rsidR="007D3E7D" w:rsidRDefault="007D3E7D" w:rsidP="007D3E7D">
      <w:pPr>
        <w:tabs>
          <w:tab w:val="left" w:pos="1440"/>
          <w:tab w:val="left" w:pos="2160"/>
          <w:tab w:val="left" w:pos="2880"/>
          <w:tab w:val="left" w:pos="3600"/>
          <w:tab w:val="left" w:pos="4320"/>
          <w:tab w:val="left" w:pos="5040"/>
          <w:tab w:val="left" w:pos="5760"/>
          <w:tab w:val="left" w:pos="6480"/>
          <w:tab w:val="left" w:pos="7200"/>
          <w:tab w:val="left" w:pos="7920"/>
        </w:tabs>
        <w:ind w:left="1440" w:right="-720"/>
      </w:pPr>
      <w:r>
        <w:t>"The Ideological Commitments of George Eliot's Realism."  April 2, 1993.  Society for the Study of Narrative  Conference, RPI, Troy, NY.</w:t>
      </w:r>
    </w:p>
    <w:p w:rsidR="007D3E7D" w:rsidRDefault="007D3E7D" w:rsidP="007D3E7D">
      <w:pPr>
        <w:tabs>
          <w:tab w:val="left" w:pos="1440"/>
          <w:tab w:val="left" w:pos="2160"/>
          <w:tab w:val="left" w:pos="2880"/>
          <w:tab w:val="left" w:pos="3600"/>
          <w:tab w:val="left" w:pos="4320"/>
          <w:tab w:val="left" w:pos="5040"/>
          <w:tab w:val="left" w:pos="5760"/>
          <w:tab w:val="left" w:pos="6480"/>
          <w:tab w:val="left" w:pos="7200"/>
          <w:tab w:val="left" w:pos="7920"/>
        </w:tabs>
        <w:ind w:left="1440" w:right="-720"/>
      </w:pPr>
    </w:p>
    <w:p w:rsidR="007D3E7D" w:rsidRDefault="007D3E7D" w:rsidP="007D3E7D">
      <w:pPr>
        <w:tabs>
          <w:tab w:val="left" w:pos="1440"/>
          <w:tab w:val="left" w:pos="2160"/>
          <w:tab w:val="left" w:pos="2880"/>
          <w:tab w:val="left" w:pos="3600"/>
          <w:tab w:val="left" w:pos="4320"/>
          <w:tab w:val="left" w:pos="5040"/>
          <w:tab w:val="left" w:pos="5760"/>
          <w:tab w:val="left" w:pos="6480"/>
          <w:tab w:val="left" w:pos="7200"/>
          <w:tab w:val="left" w:pos="7920"/>
        </w:tabs>
        <w:ind w:left="1440" w:right="-720"/>
      </w:pPr>
      <w:r>
        <w:t>Panel, "Multiculturalism vs the New Orthodoxy."   Nov. 13, 1992.  SAMLA Convention, Knoxville, TN.</w:t>
      </w:r>
    </w:p>
    <w:p w:rsidR="007D3E7D" w:rsidRDefault="007D3E7D" w:rsidP="007D3E7D">
      <w:pPr>
        <w:tabs>
          <w:tab w:val="left" w:pos="1440"/>
          <w:tab w:val="left" w:pos="2160"/>
          <w:tab w:val="left" w:pos="2880"/>
          <w:tab w:val="left" w:pos="3600"/>
          <w:tab w:val="left" w:pos="4320"/>
          <w:tab w:val="left" w:pos="5040"/>
          <w:tab w:val="left" w:pos="5760"/>
          <w:tab w:val="left" w:pos="6480"/>
          <w:tab w:val="left" w:pos="7200"/>
          <w:tab w:val="left" w:pos="7920"/>
        </w:tabs>
        <w:ind w:left="1440" w:right="-720"/>
      </w:pPr>
    </w:p>
    <w:p w:rsidR="007D3E7D" w:rsidRDefault="007D3E7D" w:rsidP="007D3E7D">
      <w:pPr>
        <w:tabs>
          <w:tab w:val="left" w:pos="1440"/>
          <w:tab w:val="left" w:pos="2160"/>
          <w:tab w:val="left" w:pos="2880"/>
          <w:tab w:val="left" w:pos="3600"/>
          <w:tab w:val="left" w:pos="4320"/>
          <w:tab w:val="left" w:pos="5040"/>
          <w:tab w:val="left" w:pos="5760"/>
          <w:tab w:val="left" w:pos="6480"/>
          <w:tab w:val="left" w:pos="7200"/>
          <w:tab w:val="left" w:pos="7920"/>
        </w:tabs>
        <w:ind w:left="1440" w:right="-720"/>
      </w:pPr>
      <w:r>
        <w:t xml:space="preserve">"Becoming a Man in </w:t>
      </w:r>
      <w:r>
        <w:rPr>
          <w:i/>
          <w:iCs/>
        </w:rPr>
        <w:t>Jude the Obscure.</w:t>
      </w:r>
      <w:r>
        <w:t>"  April 10, 1992.  Society for the Study of Narrative Conference, Vanderbilt U, Nashville, TN.</w:t>
      </w:r>
    </w:p>
    <w:p w:rsidR="007D3E7D" w:rsidRDefault="007D3E7D" w:rsidP="007D3E7D">
      <w:pPr>
        <w:tabs>
          <w:tab w:val="left" w:pos="1440"/>
          <w:tab w:val="left" w:pos="2160"/>
          <w:tab w:val="left" w:pos="2880"/>
          <w:tab w:val="left" w:pos="3600"/>
          <w:tab w:val="left" w:pos="4320"/>
          <w:tab w:val="left" w:pos="5040"/>
          <w:tab w:val="left" w:pos="5760"/>
          <w:tab w:val="left" w:pos="6480"/>
          <w:tab w:val="left" w:pos="7200"/>
          <w:tab w:val="left" w:pos="7920"/>
        </w:tabs>
        <w:ind w:left="1440" w:right="-720"/>
        <w:rPr>
          <w:b/>
          <w:bCs/>
        </w:rPr>
      </w:pPr>
    </w:p>
    <w:p w:rsidR="007D3E7D" w:rsidRDefault="007D3E7D" w:rsidP="007D3E7D">
      <w:pPr>
        <w:tabs>
          <w:tab w:val="left" w:pos="1440"/>
          <w:tab w:val="left" w:pos="2160"/>
          <w:tab w:val="left" w:pos="2880"/>
          <w:tab w:val="left" w:pos="3600"/>
          <w:tab w:val="left" w:pos="4320"/>
          <w:tab w:val="left" w:pos="5040"/>
          <w:tab w:val="left" w:pos="5760"/>
          <w:tab w:val="left" w:pos="6480"/>
          <w:tab w:val="left" w:pos="7200"/>
          <w:tab w:val="left" w:pos="7920"/>
        </w:tabs>
        <w:ind w:left="1440" w:right="-720"/>
      </w:pPr>
      <w:r>
        <w:t>"Wayne Booth, the Feminists, and Feminist Criticism."  Dec. 29, 1991. MLA Convention, San Francisco, CA.</w:t>
      </w:r>
    </w:p>
    <w:p w:rsidR="007D3E7D" w:rsidRDefault="007D3E7D" w:rsidP="007D3E7D">
      <w:pPr>
        <w:tabs>
          <w:tab w:val="left" w:pos="1440"/>
          <w:tab w:val="left" w:pos="2160"/>
          <w:tab w:val="left" w:pos="2880"/>
          <w:tab w:val="left" w:pos="3600"/>
          <w:tab w:val="left" w:pos="4320"/>
          <w:tab w:val="left" w:pos="5040"/>
          <w:tab w:val="left" w:pos="5760"/>
          <w:tab w:val="left" w:pos="6480"/>
          <w:tab w:val="left" w:pos="7200"/>
          <w:tab w:val="left" w:pos="7920"/>
        </w:tabs>
        <w:ind w:left="1440" w:right="-720"/>
      </w:pPr>
    </w:p>
    <w:p w:rsidR="007D3E7D" w:rsidRDefault="007D3E7D" w:rsidP="007D3E7D">
      <w:pPr>
        <w:tabs>
          <w:tab w:val="left" w:pos="1440"/>
          <w:tab w:val="left" w:pos="2160"/>
          <w:tab w:val="left" w:pos="2880"/>
          <w:tab w:val="left" w:pos="3600"/>
          <w:tab w:val="left" w:pos="4320"/>
          <w:tab w:val="left" w:pos="5040"/>
          <w:tab w:val="left" w:pos="5760"/>
          <w:tab w:val="left" w:pos="6480"/>
          <w:tab w:val="left" w:pos="7200"/>
          <w:tab w:val="left" w:pos="7920"/>
        </w:tabs>
        <w:ind w:left="1440" w:right="-720"/>
      </w:pPr>
      <w:r>
        <w:t xml:space="preserve">"Gender, Race, and Ideology in </w:t>
      </w:r>
      <w:proofErr w:type="spellStart"/>
      <w:r>
        <w:t>Wilkie</w:t>
      </w:r>
      <w:proofErr w:type="spellEnd"/>
      <w:r>
        <w:t xml:space="preserve"> Collins's </w:t>
      </w:r>
      <w:r>
        <w:rPr>
          <w:i/>
          <w:iCs/>
        </w:rPr>
        <w:t>Woman in White.</w:t>
      </w:r>
      <w:r>
        <w:t>" March 2, 1992.  Southern Humanities Conference, Chattanooga, TN.</w:t>
      </w:r>
    </w:p>
    <w:p w:rsidR="007D3E7D" w:rsidRDefault="007D3E7D" w:rsidP="007D3E7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right="-720"/>
        <w:rPr>
          <w:b/>
          <w:bCs/>
        </w:rPr>
      </w:pPr>
    </w:p>
    <w:p w:rsidR="007D3E7D" w:rsidRDefault="007D3E7D" w:rsidP="007D3E7D">
      <w:pPr>
        <w:tabs>
          <w:tab w:val="left" w:pos="1440"/>
          <w:tab w:val="left" w:pos="2160"/>
          <w:tab w:val="left" w:pos="2880"/>
          <w:tab w:val="left" w:pos="3600"/>
          <w:tab w:val="left" w:pos="4320"/>
          <w:tab w:val="left" w:pos="5040"/>
          <w:tab w:val="left" w:pos="5760"/>
          <w:tab w:val="left" w:pos="6480"/>
          <w:tab w:val="left" w:pos="7200"/>
          <w:tab w:val="left" w:pos="7920"/>
        </w:tabs>
        <w:ind w:left="1440" w:right="-720"/>
      </w:pPr>
      <w:r>
        <w:lastRenderedPageBreak/>
        <w:t xml:space="preserve">"Whiting Out the Body in </w:t>
      </w:r>
      <w:proofErr w:type="spellStart"/>
      <w:r>
        <w:t>Wilkie</w:t>
      </w:r>
      <w:proofErr w:type="spellEnd"/>
      <w:r>
        <w:t xml:space="preserve"> Collins's  </w:t>
      </w:r>
      <w:r>
        <w:rPr>
          <w:i/>
          <w:iCs/>
        </w:rPr>
        <w:t>Woman in White.</w:t>
      </w:r>
      <w:r>
        <w:t>"  December 29, 1990.  MLA Convention, Chicago, IL.</w:t>
      </w:r>
    </w:p>
    <w:p w:rsidR="007D3E7D" w:rsidRDefault="007D3E7D" w:rsidP="007D3E7D">
      <w:pPr>
        <w:tabs>
          <w:tab w:val="left" w:pos="1440"/>
          <w:tab w:val="left" w:pos="2160"/>
          <w:tab w:val="left" w:pos="2880"/>
          <w:tab w:val="left" w:pos="3600"/>
          <w:tab w:val="left" w:pos="4320"/>
          <w:tab w:val="left" w:pos="5040"/>
          <w:tab w:val="left" w:pos="5760"/>
          <w:tab w:val="left" w:pos="6480"/>
          <w:tab w:val="left" w:pos="7200"/>
          <w:tab w:val="left" w:pos="7920"/>
        </w:tabs>
        <w:ind w:left="1440" w:right="-720"/>
      </w:pPr>
    </w:p>
    <w:p w:rsidR="007D3E7D" w:rsidRDefault="007D3E7D" w:rsidP="007D3E7D">
      <w:pPr>
        <w:tabs>
          <w:tab w:val="left" w:pos="1440"/>
          <w:tab w:val="left" w:pos="2160"/>
          <w:tab w:val="left" w:pos="2880"/>
          <w:tab w:val="left" w:pos="3600"/>
          <w:tab w:val="left" w:pos="4320"/>
          <w:tab w:val="left" w:pos="5040"/>
          <w:tab w:val="left" w:pos="5760"/>
          <w:tab w:val="left" w:pos="6480"/>
          <w:tab w:val="left" w:pos="7200"/>
          <w:tab w:val="left" w:pos="7920"/>
        </w:tabs>
        <w:ind w:left="1440" w:right="-720"/>
      </w:pPr>
      <w:r>
        <w:t xml:space="preserve">"The Voicing of Feminine Desire in Anne Brontë's </w:t>
      </w:r>
      <w:r>
        <w:rPr>
          <w:i/>
          <w:iCs/>
        </w:rPr>
        <w:t>The Tenant of  Wildfell Hall.</w:t>
      </w:r>
      <w:r>
        <w:t>"  April 6, 1990, Society for the Study of Narrative Literature Conference, Tulane University, New Orleans, LA.</w:t>
      </w:r>
    </w:p>
    <w:p w:rsidR="007D3E7D" w:rsidRDefault="007D3E7D" w:rsidP="007D3E7D">
      <w:pPr>
        <w:tabs>
          <w:tab w:val="left" w:pos="1440"/>
          <w:tab w:val="left" w:pos="2160"/>
          <w:tab w:val="left" w:pos="2880"/>
          <w:tab w:val="left" w:pos="3600"/>
          <w:tab w:val="left" w:pos="4320"/>
          <w:tab w:val="left" w:pos="5040"/>
          <w:tab w:val="left" w:pos="5760"/>
          <w:tab w:val="left" w:pos="6480"/>
          <w:tab w:val="left" w:pos="7200"/>
          <w:tab w:val="left" w:pos="7920"/>
        </w:tabs>
        <w:ind w:left="1440" w:right="-720"/>
      </w:pPr>
      <w:r>
        <w:tab/>
      </w:r>
    </w:p>
    <w:p w:rsidR="007D3E7D" w:rsidRDefault="007D3E7D" w:rsidP="007D3E7D">
      <w:pPr>
        <w:tabs>
          <w:tab w:val="left" w:pos="1440"/>
          <w:tab w:val="left" w:pos="2160"/>
          <w:tab w:val="left" w:pos="2880"/>
          <w:tab w:val="left" w:pos="3600"/>
          <w:tab w:val="left" w:pos="4320"/>
          <w:tab w:val="left" w:pos="5040"/>
          <w:tab w:val="left" w:pos="5760"/>
          <w:tab w:val="left" w:pos="6480"/>
          <w:tab w:val="left" w:pos="7200"/>
          <w:tab w:val="left" w:pos="7920"/>
        </w:tabs>
        <w:ind w:left="1440" w:right="-720"/>
      </w:pPr>
      <w:r>
        <w:t>"Ideological Inscriptions:  Charlotte Brontë's Revision of W. M. Thackeray." April 6, 1989.  Society for the Study of Narrative Literature Conference, University of Wisconsin, Madison, WI.</w:t>
      </w:r>
    </w:p>
    <w:p w:rsidR="007D3E7D" w:rsidRDefault="007D3E7D" w:rsidP="007D3E7D">
      <w:pPr>
        <w:tabs>
          <w:tab w:val="left" w:pos="1440"/>
          <w:tab w:val="left" w:pos="2160"/>
          <w:tab w:val="left" w:pos="2880"/>
          <w:tab w:val="left" w:pos="3600"/>
          <w:tab w:val="left" w:pos="4320"/>
          <w:tab w:val="left" w:pos="5040"/>
          <w:tab w:val="left" w:pos="5760"/>
          <w:tab w:val="left" w:pos="6480"/>
          <w:tab w:val="left" w:pos="7200"/>
          <w:tab w:val="left" w:pos="7920"/>
        </w:tabs>
        <w:ind w:left="1440" w:right="-720"/>
      </w:pPr>
    </w:p>
    <w:p w:rsidR="007D3E7D" w:rsidRDefault="007D3E7D" w:rsidP="007D3E7D">
      <w:pPr>
        <w:tabs>
          <w:tab w:val="left" w:pos="1440"/>
          <w:tab w:val="left" w:pos="2160"/>
          <w:tab w:val="left" w:pos="2880"/>
          <w:tab w:val="left" w:pos="3600"/>
          <w:tab w:val="left" w:pos="4320"/>
          <w:tab w:val="left" w:pos="5040"/>
          <w:tab w:val="left" w:pos="5760"/>
          <w:tab w:val="left" w:pos="6480"/>
          <w:tab w:val="left" w:pos="7200"/>
          <w:tab w:val="left" w:pos="7920"/>
        </w:tabs>
        <w:ind w:left="1440" w:right="-720"/>
      </w:pPr>
      <w:r>
        <w:t>Response, "Is There a Female Bildungsroman?"  December 29, 1988. MLA Convention, New Orleans, LA.</w:t>
      </w:r>
    </w:p>
    <w:p w:rsidR="007D3E7D" w:rsidRDefault="007D3E7D" w:rsidP="007D3E7D">
      <w:pPr>
        <w:tabs>
          <w:tab w:val="left" w:pos="1440"/>
          <w:tab w:val="left" w:pos="2160"/>
          <w:tab w:val="left" w:pos="2880"/>
          <w:tab w:val="left" w:pos="3600"/>
          <w:tab w:val="left" w:pos="4320"/>
          <w:tab w:val="left" w:pos="5040"/>
          <w:tab w:val="left" w:pos="5760"/>
          <w:tab w:val="left" w:pos="6480"/>
          <w:tab w:val="left" w:pos="7200"/>
          <w:tab w:val="left" w:pos="7920"/>
        </w:tabs>
        <w:ind w:left="1440" w:right="-720"/>
      </w:pPr>
    </w:p>
    <w:p w:rsidR="007D3E7D" w:rsidRDefault="007D3E7D" w:rsidP="007D3E7D">
      <w:pPr>
        <w:tabs>
          <w:tab w:val="left" w:pos="1440"/>
          <w:tab w:val="left" w:pos="2160"/>
          <w:tab w:val="left" w:pos="2880"/>
          <w:tab w:val="left" w:pos="3600"/>
          <w:tab w:val="left" w:pos="4320"/>
          <w:tab w:val="left" w:pos="5040"/>
          <w:tab w:val="left" w:pos="5760"/>
          <w:tab w:val="left" w:pos="6480"/>
          <w:tab w:val="left" w:pos="7200"/>
          <w:tab w:val="left" w:pos="7920"/>
        </w:tabs>
        <w:ind w:left="1440" w:right="-720"/>
      </w:pPr>
      <w:r>
        <w:t>Panel, "Exploding Binary Oppositions in Gender Theory."  December 30, 1988.  MLA Convention, New Orleans, LA.</w:t>
      </w:r>
    </w:p>
    <w:p w:rsidR="007D3E7D" w:rsidRDefault="007D3E7D" w:rsidP="007D3E7D">
      <w:pPr>
        <w:tabs>
          <w:tab w:val="left" w:pos="1440"/>
          <w:tab w:val="left" w:pos="2160"/>
          <w:tab w:val="left" w:pos="2880"/>
          <w:tab w:val="left" w:pos="3600"/>
          <w:tab w:val="left" w:pos="4320"/>
          <w:tab w:val="left" w:pos="5040"/>
          <w:tab w:val="left" w:pos="5760"/>
          <w:tab w:val="left" w:pos="6480"/>
          <w:tab w:val="left" w:pos="7200"/>
          <w:tab w:val="left" w:pos="7920"/>
        </w:tabs>
        <w:ind w:left="1440" w:right="-720"/>
      </w:pPr>
    </w:p>
    <w:p w:rsidR="007D3E7D" w:rsidRDefault="007D3E7D" w:rsidP="007D3E7D">
      <w:pPr>
        <w:tabs>
          <w:tab w:val="left" w:pos="1440"/>
          <w:tab w:val="left" w:pos="2160"/>
          <w:tab w:val="left" w:pos="2880"/>
          <w:tab w:val="left" w:pos="3600"/>
          <w:tab w:val="left" w:pos="4320"/>
          <w:tab w:val="left" w:pos="5040"/>
          <w:tab w:val="left" w:pos="5760"/>
          <w:tab w:val="left" w:pos="6480"/>
          <w:tab w:val="left" w:pos="7200"/>
          <w:tab w:val="left" w:pos="7920"/>
        </w:tabs>
        <w:ind w:left="1440" w:right="-720"/>
      </w:pPr>
      <w:r>
        <w:t xml:space="preserve">"E. M. Forster's Right Rhetoric:  Gender, Form, and Silence in </w:t>
      </w:r>
      <w:r>
        <w:rPr>
          <w:i/>
          <w:iCs/>
        </w:rPr>
        <w:t>Howards End.</w:t>
      </w:r>
      <w:r>
        <w:t>"  April 9, 1988.  Conference on Narrative Poetics, Ohio State University, Columbus, OH.</w:t>
      </w:r>
    </w:p>
    <w:p w:rsidR="007D3E7D" w:rsidRDefault="007D3E7D" w:rsidP="007D3E7D">
      <w:pPr>
        <w:tabs>
          <w:tab w:val="left" w:pos="1440"/>
          <w:tab w:val="left" w:pos="2160"/>
          <w:tab w:val="left" w:pos="2880"/>
          <w:tab w:val="left" w:pos="3600"/>
          <w:tab w:val="left" w:pos="4320"/>
          <w:tab w:val="left" w:pos="5040"/>
          <w:tab w:val="left" w:pos="5760"/>
          <w:tab w:val="left" w:pos="6480"/>
          <w:tab w:val="left" w:pos="7200"/>
          <w:tab w:val="left" w:pos="7920"/>
        </w:tabs>
        <w:ind w:left="1440" w:right="-720"/>
      </w:pPr>
    </w:p>
    <w:p w:rsidR="007D3E7D" w:rsidRDefault="007D3E7D" w:rsidP="007D3E7D">
      <w:pPr>
        <w:tabs>
          <w:tab w:val="left" w:pos="1440"/>
          <w:tab w:val="left" w:pos="2160"/>
          <w:tab w:val="left" w:pos="2880"/>
          <w:tab w:val="left" w:pos="3600"/>
          <w:tab w:val="left" w:pos="4320"/>
          <w:tab w:val="left" w:pos="5040"/>
          <w:tab w:val="left" w:pos="5760"/>
          <w:tab w:val="left" w:pos="6480"/>
          <w:tab w:val="left" w:pos="7200"/>
          <w:tab w:val="left" w:pos="7920"/>
        </w:tabs>
        <w:ind w:left="1440" w:right="-720"/>
      </w:pPr>
      <w:r>
        <w:t>"Pop Goes the Canon."  June 5, 1987.  ADE Summer Seminar, U. S. Naval Academy, Annapolis, MD.</w:t>
      </w:r>
    </w:p>
    <w:p w:rsidR="007D3E7D" w:rsidRDefault="007D3E7D" w:rsidP="007D3E7D">
      <w:pPr>
        <w:tabs>
          <w:tab w:val="left" w:pos="1440"/>
          <w:tab w:val="left" w:pos="2160"/>
          <w:tab w:val="left" w:pos="2880"/>
          <w:tab w:val="left" w:pos="3600"/>
          <w:tab w:val="left" w:pos="4320"/>
          <w:tab w:val="left" w:pos="5040"/>
          <w:tab w:val="left" w:pos="5760"/>
          <w:tab w:val="left" w:pos="6480"/>
          <w:tab w:val="left" w:pos="7200"/>
          <w:tab w:val="left" w:pos="7920"/>
        </w:tabs>
        <w:ind w:left="1440" w:right="-720"/>
      </w:pPr>
    </w:p>
    <w:p w:rsidR="007D3E7D" w:rsidRDefault="007D3E7D" w:rsidP="007D3E7D">
      <w:pPr>
        <w:tabs>
          <w:tab w:val="left" w:pos="1440"/>
          <w:tab w:val="left" w:pos="2160"/>
          <w:tab w:val="left" w:pos="2880"/>
          <w:tab w:val="left" w:pos="3600"/>
          <w:tab w:val="left" w:pos="4320"/>
          <w:tab w:val="left" w:pos="5040"/>
          <w:tab w:val="left" w:pos="5760"/>
          <w:tab w:val="left" w:pos="6480"/>
          <w:tab w:val="left" w:pos="7200"/>
          <w:tab w:val="left" w:pos="7920"/>
        </w:tabs>
        <w:ind w:left="1440" w:right="-720"/>
      </w:pPr>
      <w:r>
        <w:t>Chair and respondent, "Authority in the Humanities."  February 26, 1987.  Southern Humanities Conference, Belmont College, Nashville, TN.</w:t>
      </w:r>
    </w:p>
    <w:p w:rsidR="007D3E7D" w:rsidRDefault="007D3E7D" w:rsidP="007D3E7D">
      <w:pPr>
        <w:tabs>
          <w:tab w:val="left" w:pos="1440"/>
          <w:tab w:val="left" w:pos="2160"/>
          <w:tab w:val="left" w:pos="2880"/>
          <w:tab w:val="left" w:pos="3600"/>
          <w:tab w:val="left" w:pos="4320"/>
          <w:tab w:val="left" w:pos="5040"/>
          <w:tab w:val="left" w:pos="5760"/>
          <w:tab w:val="left" w:pos="6480"/>
          <w:tab w:val="left" w:pos="7200"/>
          <w:tab w:val="left" w:pos="7920"/>
        </w:tabs>
        <w:ind w:left="1440" w:right="-720"/>
      </w:pPr>
    </w:p>
    <w:p w:rsidR="007D3E7D" w:rsidRDefault="007D3E7D" w:rsidP="007D3E7D">
      <w:pPr>
        <w:tabs>
          <w:tab w:val="left" w:pos="1440"/>
          <w:tab w:val="left" w:pos="2160"/>
          <w:tab w:val="left" w:pos="2880"/>
          <w:tab w:val="left" w:pos="3600"/>
          <w:tab w:val="left" w:pos="4320"/>
          <w:tab w:val="left" w:pos="5040"/>
          <w:tab w:val="left" w:pos="5760"/>
          <w:tab w:val="left" w:pos="6480"/>
          <w:tab w:val="left" w:pos="7200"/>
          <w:tab w:val="left" w:pos="7920"/>
        </w:tabs>
        <w:ind w:left="1440" w:right="-720"/>
      </w:pPr>
      <w:r>
        <w:t>"Patriarchal Ideology and Marginal Motherhood in Victorian Fiction," December 30, 1986.  MLA Convention, New York, NY.</w:t>
      </w:r>
    </w:p>
    <w:p w:rsidR="007D3E7D" w:rsidRDefault="007D3E7D" w:rsidP="007D3E7D">
      <w:pPr>
        <w:tabs>
          <w:tab w:val="left" w:pos="1440"/>
          <w:tab w:val="left" w:pos="2160"/>
          <w:tab w:val="left" w:pos="2880"/>
          <w:tab w:val="left" w:pos="3600"/>
          <w:tab w:val="left" w:pos="4320"/>
          <w:tab w:val="left" w:pos="5040"/>
          <w:tab w:val="left" w:pos="5760"/>
          <w:tab w:val="left" w:pos="6480"/>
          <w:tab w:val="left" w:pos="7200"/>
          <w:tab w:val="left" w:pos="7920"/>
        </w:tabs>
        <w:ind w:left="1440" w:right="-720"/>
        <w:rPr>
          <w:b/>
          <w:bCs/>
        </w:rPr>
      </w:pPr>
    </w:p>
    <w:p w:rsidR="007D3E7D" w:rsidRDefault="007D3E7D" w:rsidP="007D3E7D">
      <w:pPr>
        <w:tabs>
          <w:tab w:val="left" w:pos="1440"/>
          <w:tab w:val="left" w:pos="2160"/>
          <w:tab w:val="left" w:pos="2880"/>
          <w:tab w:val="left" w:pos="3600"/>
          <w:tab w:val="left" w:pos="4320"/>
          <w:tab w:val="left" w:pos="5040"/>
          <w:tab w:val="left" w:pos="5760"/>
          <w:tab w:val="left" w:pos="6480"/>
          <w:tab w:val="left" w:pos="7200"/>
          <w:tab w:val="left" w:pos="7920"/>
        </w:tabs>
        <w:ind w:left="1440" w:right="-720"/>
      </w:pPr>
      <w:r>
        <w:t xml:space="preserve">"E. M. Forster's Right Rhetoric:  The Omniscient Narrator as Female in </w:t>
      </w:r>
      <w:r>
        <w:rPr>
          <w:i/>
          <w:iCs/>
        </w:rPr>
        <w:t>Howards End.</w:t>
      </w:r>
      <w:r>
        <w:t>"  December 28, 1986.  MLA Convention, New York, NY.</w:t>
      </w:r>
    </w:p>
    <w:p w:rsidR="007D3E7D" w:rsidRDefault="007D3E7D" w:rsidP="007D3E7D">
      <w:pPr>
        <w:tabs>
          <w:tab w:val="left" w:pos="1440"/>
          <w:tab w:val="left" w:pos="2160"/>
          <w:tab w:val="left" w:pos="2880"/>
          <w:tab w:val="left" w:pos="3600"/>
          <w:tab w:val="left" w:pos="4320"/>
          <w:tab w:val="left" w:pos="5040"/>
          <w:tab w:val="left" w:pos="5760"/>
          <w:tab w:val="left" w:pos="6480"/>
          <w:tab w:val="left" w:pos="7200"/>
          <w:tab w:val="left" w:pos="7920"/>
        </w:tabs>
        <w:ind w:left="1440" w:right="-720"/>
      </w:pPr>
    </w:p>
    <w:p w:rsidR="007D3E7D" w:rsidRDefault="007D3E7D" w:rsidP="007D3E7D">
      <w:pPr>
        <w:tabs>
          <w:tab w:val="left" w:pos="1440"/>
          <w:tab w:val="left" w:pos="2160"/>
          <w:tab w:val="left" w:pos="2880"/>
          <w:tab w:val="left" w:pos="3600"/>
          <w:tab w:val="left" w:pos="4320"/>
          <w:tab w:val="left" w:pos="5040"/>
          <w:tab w:val="left" w:pos="5760"/>
          <w:tab w:val="left" w:pos="6480"/>
          <w:tab w:val="left" w:pos="7200"/>
          <w:tab w:val="left" w:pos="7920"/>
        </w:tabs>
        <w:ind w:left="1440" w:right="-720"/>
      </w:pPr>
      <w:r>
        <w:t>"Dialogic Plots and Chameleon Narrators in the Novels of Victorian Women."  April 12, 1986.  Conference on Narrative Poetics, Ohio State University, Columbus, OH.</w:t>
      </w:r>
    </w:p>
    <w:p w:rsidR="007D3E7D" w:rsidRDefault="007D3E7D" w:rsidP="007D3E7D">
      <w:pPr>
        <w:tabs>
          <w:tab w:val="left" w:pos="1440"/>
          <w:tab w:val="left" w:pos="2160"/>
          <w:tab w:val="left" w:pos="2880"/>
          <w:tab w:val="left" w:pos="3600"/>
          <w:tab w:val="left" w:pos="4320"/>
          <w:tab w:val="left" w:pos="5040"/>
          <w:tab w:val="left" w:pos="5760"/>
          <w:tab w:val="left" w:pos="6480"/>
          <w:tab w:val="left" w:pos="7200"/>
          <w:tab w:val="left" w:pos="7920"/>
        </w:tabs>
        <w:ind w:left="1440" w:right="-720"/>
      </w:pPr>
    </w:p>
    <w:p w:rsidR="007D3E7D" w:rsidRDefault="007D3E7D" w:rsidP="007D3E7D">
      <w:pPr>
        <w:tabs>
          <w:tab w:val="left" w:pos="1440"/>
          <w:tab w:val="left" w:pos="2160"/>
          <w:tab w:val="left" w:pos="2880"/>
          <w:tab w:val="left" w:pos="3600"/>
          <w:tab w:val="left" w:pos="4320"/>
          <w:tab w:val="left" w:pos="5040"/>
          <w:tab w:val="left" w:pos="5760"/>
          <w:tab w:val="left" w:pos="6480"/>
          <w:tab w:val="left" w:pos="7200"/>
          <w:tab w:val="left" w:pos="7920"/>
        </w:tabs>
        <w:ind w:left="1440" w:right="-720"/>
      </w:pPr>
      <w:r>
        <w:t>"Promises Not Kept:  Sexual Infidelity in George Eliot's Novels."   March 16, 1985.  Philological Association of the Carolinas, Wake Forest University, Raleigh, NC.</w:t>
      </w:r>
    </w:p>
    <w:p w:rsidR="007D3E7D" w:rsidRDefault="007D3E7D" w:rsidP="007D3E7D">
      <w:pPr>
        <w:tabs>
          <w:tab w:val="left" w:pos="1440"/>
          <w:tab w:val="left" w:pos="2160"/>
          <w:tab w:val="left" w:pos="2880"/>
          <w:tab w:val="left" w:pos="3600"/>
          <w:tab w:val="left" w:pos="4320"/>
          <w:tab w:val="left" w:pos="5040"/>
          <w:tab w:val="left" w:pos="5760"/>
          <w:tab w:val="left" w:pos="6480"/>
          <w:tab w:val="left" w:pos="7200"/>
          <w:tab w:val="left" w:pos="7920"/>
        </w:tabs>
        <w:ind w:left="1440" w:right="-720"/>
        <w:rPr>
          <w:b/>
          <w:bCs/>
        </w:rPr>
      </w:pPr>
    </w:p>
    <w:p w:rsidR="007D3E7D" w:rsidRDefault="007D3E7D" w:rsidP="007D3E7D">
      <w:pPr>
        <w:tabs>
          <w:tab w:val="left" w:pos="1440"/>
          <w:tab w:val="left" w:pos="2160"/>
          <w:tab w:val="left" w:pos="2880"/>
          <w:tab w:val="left" w:pos="3600"/>
          <w:tab w:val="left" w:pos="4320"/>
          <w:tab w:val="left" w:pos="5040"/>
          <w:tab w:val="left" w:pos="5760"/>
          <w:tab w:val="left" w:pos="6480"/>
          <w:tab w:val="left" w:pos="7200"/>
          <w:tab w:val="left" w:pos="7920"/>
        </w:tabs>
        <w:ind w:left="1440" w:right="-720"/>
      </w:pPr>
      <w:r>
        <w:t>"Quality and Equality:  Women's Voices in the Literary Canon."  December 29, 1984, MLA Convention, Washington, DC.</w:t>
      </w:r>
    </w:p>
    <w:p w:rsidR="007D3E7D" w:rsidRDefault="007D3E7D" w:rsidP="007D3E7D">
      <w:pPr>
        <w:tabs>
          <w:tab w:val="left" w:pos="1440"/>
          <w:tab w:val="left" w:pos="2160"/>
          <w:tab w:val="left" w:pos="2880"/>
          <w:tab w:val="left" w:pos="3600"/>
          <w:tab w:val="left" w:pos="4320"/>
          <w:tab w:val="left" w:pos="5040"/>
          <w:tab w:val="left" w:pos="5760"/>
          <w:tab w:val="left" w:pos="6480"/>
          <w:tab w:val="left" w:pos="7200"/>
          <w:tab w:val="left" w:pos="7920"/>
        </w:tabs>
        <w:ind w:left="1440" w:right="-720"/>
      </w:pPr>
    </w:p>
    <w:p w:rsidR="007D3E7D" w:rsidRDefault="007D3E7D" w:rsidP="007D3E7D">
      <w:pPr>
        <w:tabs>
          <w:tab w:val="left" w:pos="1440"/>
          <w:tab w:val="left" w:pos="2160"/>
          <w:tab w:val="left" w:pos="2880"/>
          <w:tab w:val="left" w:pos="3600"/>
          <w:tab w:val="left" w:pos="4320"/>
          <w:tab w:val="left" w:pos="5040"/>
          <w:tab w:val="left" w:pos="5760"/>
          <w:tab w:val="left" w:pos="6480"/>
          <w:tab w:val="left" w:pos="7200"/>
          <w:tab w:val="left" w:pos="7920"/>
        </w:tabs>
        <w:ind w:left="1440" w:right="-720"/>
      </w:pPr>
      <w:r>
        <w:t xml:space="preserve">"Textual Incoherence in George Eliot's </w:t>
      </w:r>
      <w:r>
        <w:rPr>
          <w:i/>
          <w:iCs/>
        </w:rPr>
        <w:t>The Mill on the Floss.</w:t>
      </w:r>
      <w:r>
        <w:t>" November 9, 1984.  SAMLA Convention, Atlanta, GA.</w:t>
      </w:r>
    </w:p>
    <w:p w:rsidR="007D3E7D" w:rsidRDefault="007D3E7D" w:rsidP="007D3E7D">
      <w:pPr>
        <w:tabs>
          <w:tab w:val="left" w:pos="1440"/>
          <w:tab w:val="left" w:pos="2160"/>
          <w:tab w:val="left" w:pos="2880"/>
          <w:tab w:val="left" w:pos="3600"/>
          <w:tab w:val="left" w:pos="4320"/>
          <w:tab w:val="left" w:pos="5040"/>
          <w:tab w:val="left" w:pos="5760"/>
          <w:tab w:val="left" w:pos="6480"/>
          <w:tab w:val="left" w:pos="7200"/>
          <w:tab w:val="left" w:pos="7920"/>
        </w:tabs>
        <w:ind w:left="1440" w:right="-720"/>
      </w:pPr>
    </w:p>
    <w:p w:rsidR="007D3E7D" w:rsidRDefault="007D3E7D" w:rsidP="007D3E7D">
      <w:pPr>
        <w:tabs>
          <w:tab w:val="left" w:pos="1440"/>
          <w:tab w:val="left" w:pos="2160"/>
          <w:tab w:val="left" w:pos="2880"/>
          <w:tab w:val="left" w:pos="3600"/>
          <w:tab w:val="left" w:pos="4320"/>
          <w:tab w:val="left" w:pos="5040"/>
          <w:tab w:val="left" w:pos="5760"/>
          <w:tab w:val="left" w:pos="6480"/>
          <w:tab w:val="left" w:pos="7200"/>
          <w:tab w:val="left" w:pos="7920"/>
        </w:tabs>
        <w:ind w:left="1440" w:right="-720"/>
      </w:pPr>
      <w:r>
        <w:t>Chair and respondent, "Sexual Politics and the Humanities."  February 3, 1984.  Southern Humanities Conference, Chattanooga, TN.</w:t>
      </w:r>
    </w:p>
    <w:p w:rsidR="007D3E7D" w:rsidRDefault="007D3E7D" w:rsidP="007D3E7D">
      <w:pPr>
        <w:tabs>
          <w:tab w:val="left" w:pos="1440"/>
          <w:tab w:val="left" w:pos="2160"/>
          <w:tab w:val="left" w:pos="2880"/>
          <w:tab w:val="left" w:pos="3600"/>
          <w:tab w:val="left" w:pos="4320"/>
          <w:tab w:val="left" w:pos="5040"/>
          <w:tab w:val="left" w:pos="5760"/>
          <w:tab w:val="left" w:pos="6480"/>
          <w:tab w:val="left" w:pos="7200"/>
          <w:tab w:val="left" w:pos="7920"/>
        </w:tabs>
        <w:ind w:left="1440" w:right="-720"/>
      </w:pPr>
      <w:r>
        <w:tab/>
      </w:r>
      <w:r>
        <w:tab/>
      </w:r>
    </w:p>
    <w:p w:rsidR="007D3E7D" w:rsidRDefault="007D3E7D" w:rsidP="007D3E7D">
      <w:pPr>
        <w:tabs>
          <w:tab w:val="left" w:pos="1440"/>
          <w:tab w:val="left" w:pos="2160"/>
          <w:tab w:val="left" w:pos="2880"/>
          <w:tab w:val="left" w:pos="3600"/>
          <w:tab w:val="left" w:pos="4320"/>
          <w:tab w:val="left" w:pos="5040"/>
          <w:tab w:val="left" w:pos="5760"/>
          <w:tab w:val="left" w:pos="6480"/>
          <w:tab w:val="left" w:pos="7200"/>
          <w:tab w:val="left" w:pos="7920"/>
        </w:tabs>
        <w:ind w:left="1440" w:right="-720"/>
      </w:pPr>
      <w:r>
        <w:t xml:space="preserve">"Maggie versus Tom in </w:t>
      </w:r>
      <w:r>
        <w:rPr>
          <w:i/>
          <w:iCs/>
        </w:rPr>
        <w:t>The Mill on the Floss,</w:t>
      </w:r>
      <w:r>
        <w:t>"  October 15, 1983.  Carolinas Symposium on British Studies, Clemson, SC.</w:t>
      </w:r>
    </w:p>
    <w:p w:rsidR="007D3E7D" w:rsidRDefault="007D3E7D" w:rsidP="007D3E7D">
      <w:pPr>
        <w:tabs>
          <w:tab w:val="left" w:pos="1440"/>
          <w:tab w:val="left" w:pos="2160"/>
          <w:tab w:val="left" w:pos="2880"/>
          <w:tab w:val="left" w:pos="3600"/>
          <w:tab w:val="left" w:pos="4320"/>
          <w:tab w:val="left" w:pos="5040"/>
          <w:tab w:val="left" w:pos="5760"/>
          <w:tab w:val="left" w:pos="6480"/>
          <w:tab w:val="left" w:pos="7200"/>
          <w:tab w:val="left" w:pos="7920"/>
        </w:tabs>
        <w:ind w:left="1440" w:right="-720"/>
      </w:pPr>
    </w:p>
    <w:p w:rsidR="007D3E7D" w:rsidRDefault="007D3E7D" w:rsidP="007D3E7D">
      <w:pPr>
        <w:tabs>
          <w:tab w:val="left" w:pos="1440"/>
          <w:tab w:val="left" w:pos="2160"/>
          <w:tab w:val="left" w:pos="2880"/>
          <w:tab w:val="left" w:pos="3600"/>
          <w:tab w:val="left" w:pos="4320"/>
          <w:tab w:val="left" w:pos="5040"/>
          <w:tab w:val="left" w:pos="5760"/>
          <w:tab w:val="left" w:pos="6480"/>
          <w:tab w:val="left" w:pos="7200"/>
          <w:tab w:val="left" w:pos="7920"/>
        </w:tabs>
        <w:ind w:left="1440" w:right="-720"/>
      </w:pPr>
      <w:r>
        <w:t>"'They Shared a Laboratory Together':  Feminist Collaboration in the Academy."  With Elizabeth Abel and Marianne Hirsch.  December 28, 1981.  MLA convention, New York, NY.</w:t>
      </w:r>
    </w:p>
    <w:p w:rsidR="007D3E7D" w:rsidRDefault="007D3E7D" w:rsidP="007D3E7D">
      <w:pPr>
        <w:tabs>
          <w:tab w:val="left" w:pos="1440"/>
          <w:tab w:val="left" w:pos="2160"/>
          <w:tab w:val="left" w:pos="2880"/>
          <w:tab w:val="left" w:pos="3600"/>
          <w:tab w:val="left" w:pos="4320"/>
          <w:tab w:val="left" w:pos="5040"/>
          <w:tab w:val="left" w:pos="5760"/>
          <w:tab w:val="left" w:pos="6480"/>
          <w:tab w:val="left" w:pos="7200"/>
          <w:tab w:val="left" w:pos="7920"/>
        </w:tabs>
        <w:ind w:left="1440" w:right="-720"/>
      </w:pPr>
    </w:p>
    <w:p w:rsidR="007D3E7D" w:rsidRDefault="007D3E7D" w:rsidP="007D3E7D">
      <w:pPr>
        <w:tabs>
          <w:tab w:val="left" w:pos="1440"/>
          <w:tab w:val="left" w:pos="2160"/>
          <w:tab w:val="left" w:pos="2880"/>
          <w:tab w:val="left" w:pos="3600"/>
          <w:tab w:val="left" w:pos="4320"/>
          <w:tab w:val="left" w:pos="5040"/>
          <w:tab w:val="left" w:pos="5760"/>
          <w:tab w:val="left" w:pos="6480"/>
          <w:tab w:val="left" w:pos="7200"/>
          <w:tab w:val="left" w:pos="7920"/>
        </w:tabs>
        <w:ind w:left="1440" w:right="-720"/>
      </w:pPr>
      <w:r>
        <w:t>Introduced and Coordinated Panel, "The Female Novel of Development as Genre."  May 18, 1980.  National Women's Studies Association Convention, Bloomington, IN.</w:t>
      </w:r>
    </w:p>
    <w:p w:rsidR="007D3E7D" w:rsidRDefault="007D3E7D" w:rsidP="007D3E7D">
      <w:pPr>
        <w:tabs>
          <w:tab w:val="left" w:pos="1440"/>
          <w:tab w:val="left" w:pos="2160"/>
          <w:tab w:val="left" w:pos="2880"/>
          <w:tab w:val="left" w:pos="3600"/>
          <w:tab w:val="left" w:pos="4320"/>
          <w:tab w:val="left" w:pos="5040"/>
          <w:tab w:val="left" w:pos="5760"/>
          <w:tab w:val="left" w:pos="6480"/>
          <w:tab w:val="left" w:pos="7200"/>
          <w:tab w:val="left" w:pos="7920"/>
        </w:tabs>
        <w:ind w:left="1440" w:right="-720"/>
      </w:pPr>
      <w:r>
        <w:tab/>
      </w:r>
      <w:r>
        <w:tab/>
      </w:r>
    </w:p>
    <w:p w:rsidR="007D3E7D" w:rsidRDefault="007D3E7D" w:rsidP="007D3E7D">
      <w:pPr>
        <w:tabs>
          <w:tab w:val="left" w:pos="1440"/>
          <w:tab w:val="left" w:pos="2160"/>
          <w:tab w:val="left" w:pos="2880"/>
          <w:tab w:val="left" w:pos="3600"/>
          <w:tab w:val="left" w:pos="4320"/>
          <w:tab w:val="left" w:pos="5040"/>
          <w:tab w:val="left" w:pos="5760"/>
          <w:tab w:val="left" w:pos="6480"/>
          <w:tab w:val="left" w:pos="7200"/>
          <w:tab w:val="left" w:pos="7920"/>
        </w:tabs>
        <w:ind w:left="1440" w:right="-720"/>
      </w:pPr>
      <w:r>
        <w:t xml:space="preserve">"George Eliot's Masculine Narrator:  The Poser in </w:t>
      </w:r>
      <w:r>
        <w:rPr>
          <w:i/>
          <w:iCs/>
        </w:rPr>
        <w:t>Janet's Repentance.</w:t>
      </w:r>
      <w:r>
        <w:t>" December 27, 1979.  MLA Convention, San Francisco, CA.</w:t>
      </w:r>
    </w:p>
    <w:p w:rsidR="007D3E7D" w:rsidRDefault="007D3E7D" w:rsidP="007D3E7D">
      <w:pPr>
        <w:tabs>
          <w:tab w:val="left" w:pos="1440"/>
          <w:tab w:val="left" w:pos="2160"/>
          <w:tab w:val="left" w:pos="2880"/>
          <w:tab w:val="left" w:pos="3600"/>
          <w:tab w:val="left" w:pos="4320"/>
          <w:tab w:val="left" w:pos="5040"/>
          <w:tab w:val="left" w:pos="5760"/>
          <w:tab w:val="left" w:pos="6480"/>
          <w:tab w:val="left" w:pos="7200"/>
          <w:tab w:val="left" w:pos="7920"/>
        </w:tabs>
        <w:ind w:left="1440" w:right="-720"/>
      </w:pPr>
    </w:p>
    <w:p w:rsidR="007D3E7D" w:rsidRDefault="007D3E7D" w:rsidP="007D3E7D">
      <w:pPr>
        <w:tabs>
          <w:tab w:val="left" w:pos="1440"/>
          <w:tab w:val="left" w:pos="2160"/>
          <w:tab w:val="left" w:pos="2880"/>
          <w:tab w:val="left" w:pos="3600"/>
          <w:tab w:val="left" w:pos="4320"/>
          <w:tab w:val="left" w:pos="5040"/>
          <w:tab w:val="left" w:pos="5760"/>
          <w:tab w:val="left" w:pos="6480"/>
          <w:tab w:val="left" w:pos="7200"/>
          <w:tab w:val="left" w:pos="7920"/>
        </w:tabs>
        <w:ind w:left="1440" w:right="-720"/>
      </w:pPr>
      <w:r>
        <w:t>"Assessing Our Assessors:  The Rhetoric of Evaluation."  May 31, 1979.  National Women's Studies Association Conference, Lawrence, KN.</w:t>
      </w:r>
    </w:p>
    <w:p w:rsidR="007D3E7D" w:rsidRDefault="007D3E7D" w:rsidP="007D3E7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right="-720"/>
      </w:pPr>
    </w:p>
    <w:p w:rsidR="007D3E7D" w:rsidRDefault="007D3E7D" w:rsidP="007D3E7D">
      <w:pPr>
        <w:tabs>
          <w:tab w:val="left" w:pos="1440"/>
          <w:tab w:val="left" w:pos="2160"/>
          <w:tab w:val="left" w:pos="2880"/>
          <w:tab w:val="left" w:pos="3600"/>
          <w:tab w:val="left" w:pos="4320"/>
          <w:tab w:val="left" w:pos="5040"/>
          <w:tab w:val="left" w:pos="5760"/>
          <w:tab w:val="left" w:pos="6480"/>
          <w:tab w:val="left" w:pos="7200"/>
          <w:tab w:val="left" w:pos="7920"/>
        </w:tabs>
        <w:ind w:left="1440" w:right="-720"/>
      </w:pPr>
      <w:r>
        <w:t>"Instruction in Vanderbilt's Women's Studies Program."  May 31, 1979.  National Women's Studies Association Conference, Lawrence, KN.</w:t>
      </w:r>
    </w:p>
    <w:p w:rsidR="007D3E7D" w:rsidRDefault="007D3E7D" w:rsidP="007D3E7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right="-720"/>
      </w:pPr>
    </w:p>
    <w:p w:rsidR="007D3E7D" w:rsidRDefault="007D3E7D" w:rsidP="007D3E7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right="-720"/>
        <w:rPr>
          <w:b/>
          <w:bCs/>
          <w:i/>
          <w:iCs/>
        </w:rPr>
      </w:pPr>
      <w:r>
        <w:tab/>
      </w:r>
      <w:r>
        <w:rPr>
          <w:b/>
          <w:bCs/>
          <w:i/>
          <w:iCs/>
        </w:rPr>
        <w:t>Invited Lectures, Keynotes, and Plenaries</w:t>
      </w:r>
    </w:p>
    <w:p w:rsidR="007D3E7D" w:rsidRDefault="007D3E7D" w:rsidP="007D3E7D">
      <w:pPr>
        <w:tabs>
          <w:tab w:val="left" w:pos="1440"/>
          <w:tab w:val="left" w:pos="2160"/>
          <w:tab w:val="left" w:pos="2880"/>
          <w:tab w:val="left" w:pos="3600"/>
          <w:tab w:val="left" w:pos="4320"/>
          <w:tab w:val="left" w:pos="5040"/>
          <w:tab w:val="left" w:pos="5760"/>
          <w:tab w:val="left" w:pos="6480"/>
          <w:tab w:val="left" w:pos="7200"/>
          <w:tab w:val="left" w:pos="7920"/>
        </w:tabs>
        <w:ind w:left="1440" w:right="-720"/>
      </w:pPr>
      <w:r>
        <w:t>“Cultural Narratives of Leadership at the Dawn of the 21</w:t>
      </w:r>
      <w:r w:rsidRPr="00903D0F">
        <w:rPr>
          <w:vertAlign w:val="superscript"/>
        </w:rPr>
        <w:t>st</w:t>
      </w:r>
      <w:r>
        <w:t xml:space="preserve"> Century,” Oxford Round Table, Forum on Higher Education.  Oxford, England, July 28, 2012.</w:t>
      </w:r>
    </w:p>
    <w:p w:rsidR="007D3E7D" w:rsidRDefault="007D3E7D" w:rsidP="007D3E7D">
      <w:pPr>
        <w:tabs>
          <w:tab w:val="left" w:pos="1440"/>
          <w:tab w:val="left" w:pos="2160"/>
          <w:tab w:val="left" w:pos="2880"/>
          <w:tab w:val="left" w:pos="3600"/>
          <w:tab w:val="left" w:pos="4320"/>
          <w:tab w:val="left" w:pos="5040"/>
          <w:tab w:val="left" w:pos="5760"/>
          <w:tab w:val="left" w:pos="6480"/>
          <w:tab w:val="left" w:pos="7200"/>
          <w:tab w:val="left" w:pos="7920"/>
        </w:tabs>
        <w:ind w:left="1440" w:right="-720"/>
      </w:pPr>
    </w:p>
    <w:p w:rsidR="007D3E7D" w:rsidRDefault="007D3E7D" w:rsidP="007D3E7D">
      <w:pPr>
        <w:tabs>
          <w:tab w:val="left" w:pos="1440"/>
          <w:tab w:val="left" w:pos="2160"/>
          <w:tab w:val="left" w:pos="2880"/>
          <w:tab w:val="left" w:pos="3600"/>
          <w:tab w:val="left" w:pos="4320"/>
          <w:tab w:val="left" w:pos="5040"/>
          <w:tab w:val="left" w:pos="5760"/>
          <w:tab w:val="left" w:pos="6480"/>
          <w:tab w:val="left" w:pos="7200"/>
          <w:tab w:val="left" w:pos="7920"/>
        </w:tabs>
        <w:ind w:left="1440" w:right="-720"/>
      </w:pPr>
      <w:r>
        <w:t>“Shotgun Wedding or Is It Love:  The Marriage of the Arts and Liberal Arts,” Joint Meeting of Council of College of Arts and Sciences and International Council of Fine Arts Deans.  Boston, MA, November 9, 2006.</w:t>
      </w:r>
    </w:p>
    <w:p w:rsidR="007D3E7D" w:rsidRDefault="007D3E7D" w:rsidP="007D3E7D">
      <w:pPr>
        <w:tabs>
          <w:tab w:val="left" w:pos="1440"/>
          <w:tab w:val="left" w:pos="2160"/>
          <w:tab w:val="left" w:pos="2880"/>
          <w:tab w:val="left" w:pos="3600"/>
          <w:tab w:val="left" w:pos="4320"/>
          <w:tab w:val="left" w:pos="5040"/>
          <w:tab w:val="left" w:pos="5760"/>
          <w:tab w:val="left" w:pos="6480"/>
          <w:tab w:val="left" w:pos="7200"/>
          <w:tab w:val="left" w:pos="7920"/>
        </w:tabs>
        <w:ind w:left="1440" w:right="-720"/>
      </w:pPr>
    </w:p>
    <w:p w:rsidR="007D3E7D" w:rsidRDefault="007D3E7D" w:rsidP="007D3E7D">
      <w:pPr>
        <w:tabs>
          <w:tab w:val="left" w:pos="1440"/>
          <w:tab w:val="left" w:pos="2160"/>
          <w:tab w:val="left" w:pos="2880"/>
          <w:tab w:val="left" w:pos="3600"/>
          <w:tab w:val="left" w:pos="4320"/>
          <w:tab w:val="left" w:pos="5040"/>
          <w:tab w:val="left" w:pos="5760"/>
          <w:tab w:val="left" w:pos="6480"/>
          <w:tab w:val="left" w:pos="7200"/>
          <w:tab w:val="left" w:pos="7920"/>
        </w:tabs>
        <w:ind w:left="1440" w:right="-720"/>
      </w:pPr>
      <w:r>
        <w:t>“Collaborating across Disciplines:  It’s a Small World After All,” MLA Conference on English and the Foreign Languages.  New York, New York, April 14, 2002.</w:t>
      </w:r>
    </w:p>
    <w:p w:rsidR="007D3E7D" w:rsidRDefault="007D3E7D" w:rsidP="007D3E7D">
      <w:pPr>
        <w:tabs>
          <w:tab w:val="left" w:pos="1440"/>
          <w:tab w:val="left" w:pos="2160"/>
          <w:tab w:val="left" w:pos="2880"/>
          <w:tab w:val="left" w:pos="3600"/>
          <w:tab w:val="left" w:pos="4320"/>
          <w:tab w:val="left" w:pos="5040"/>
          <w:tab w:val="left" w:pos="5760"/>
          <w:tab w:val="left" w:pos="6480"/>
          <w:tab w:val="left" w:pos="7200"/>
          <w:tab w:val="left" w:pos="7920"/>
        </w:tabs>
        <w:ind w:left="1440" w:right="-720"/>
      </w:pPr>
    </w:p>
    <w:p w:rsidR="007D3E7D" w:rsidRDefault="007D3E7D" w:rsidP="007D3E7D">
      <w:pPr>
        <w:tabs>
          <w:tab w:val="left" w:pos="1440"/>
          <w:tab w:val="left" w:pos="2160"/>
          <w:tab w:val="left" w:pos="2880"/>
          <w:tab w:val="left" w:pos="3600"/>
          <w:tab w:val="left" w:pos="4320"/>
          <w:tab w:val="left" w:pos="5040"/>
          <w:tab w:val="left" w:pos="5760"/>
          <w:tab w:val="left" w:pos="6480"/>
          <w:tab w:val="left" w:pos="7200"/>
          <w:tab w:val="left" w:pos="7920"/>
        </w:tabs>
        <w:ind w:left="1440" w:right="-720"/>
      </w:pPr>
      <w:r>
        <w:t>“Thinking Globally and Acting Locally:  Managing in the University of Excellence,” ADE-West.  Monterrey, CA, June 29, 2001.</w:t>
      </w:r>
    </w:p>
    <w:p w:rsidR="007D3E7D" w:rsidRDefault="007D3E7D" w:rsidP="007D3E7D">
      <w:pPr>
        <w:tabs>
          <w:tab w:val="left" w:pos="1440"/>
          <w:tab w:val="left" w:pos="2160"/>
          <w:tab w:val="left" w:pos="2880"/>
          <w:tab w:val="left" w:pos="3600"/>
          <w:tab w:val="left" w:pos="4320"/>
          <w:tab w:val="left" w:pos="5040"/>
          <w:tab w:val="left" w:pos="5760"/>
          <w:tab w:val="left" w:pos="6480"/>
          <w:tab w:val="left" w:pos="7200"/>
          <w:tab w:val="left" w:pos="7920"/>
        </w:tabs>
        <w:ind w:left="1440" w:right="-720"/>
      </w:pPr>
    </w:p>
    <w:p w:rsidR="007D3E7D" w:rsidRDefault="007D3E7D" w:rsidP="007D3E7D">
      <w:pPr>
        <w:tabs>
          <w:tab w:val="left" w:pos="1440"/>
          <w:tab w:val="left" w:pos="2160"/>
          <w:tab w:val="left" w:pos="2880"/>
          <w:tab w:val="left" w:pos="3600"/>
          <w:tab w:val="left" w:pos="4320"/>
          <w:tab w:val="left" w:pos="5040"/>
          <w:tab w:val="left" w:pos="5760"/>
          <w:tab w:val="left" w:pos="6480"/>
          <w:tab w:val="left" w:pos="7200"/>
          <w:tab w:val="left" w:pos="7920"/>
        </w:tabs>
        <w:ind w:left="1440" w:right="-720"/>
      </w:pPr>
      <w:r>
        <w:t>“Reading English Department Budgets:  a view from the dean’s office.”  ADE-West.  Polson, MT, July 10, 1999.</w:t>
      </w:r>
    </w:p>
    <w:p w:rsidR="007D3E7D" w:rsidRDefault="007D3E7D" w:rsidP="007D3E7D">
      <w:pPr>
        <w:tabs>
          <w:tab w:val="left" w:pos="1440"/>
          <w:tab w:val="left" w:pos="2160"/>
          <w:tab w:val="left" w:pos="2880"/>
          <w:tab w:val="left" w:pos="3600"/>
          <w:tab w:val="left" w:pos="4320"/>
          <w:tab w:val="left" w:pos="5040"/>
          <w:tab w:val="left" w:pos="5760"/>
          <w:tab w:val="left" w:pos="6480"/>
          <w:tab w:val="left" w:pos="7200"/>
          <w:tab w:val="left" w:pos="7920"/>
        </w:tabs>
        <w:ind w:left="1440" w:right="-720"/>
      </w:pPr>
    </w:p>
    <w:p w:rsidR="007D3E7D" w:rsidRDefault="007D3E7D" w:rsidP="007D3E7D">
      <w:pPr>
        <w:tabs>
          <w:tab w:val="left" w:pos="1440"/>
          <w:tab w:val="left" w:pos="2160"/>
          <w:tab w:val="left" w:pos="2880"/>
          <w:tab w:val="left" w:pos="3600"/>
          <w:tab w:val="left" w:pos="4320"/>
          <w:tab w:val="left" w:pos="5040"/>
          <w:tab w:val="left" w:pos="5760"/>
          <w:tab w:val="left" w:pos="6480"/>
          <w:tab w:val="left" w:pos="7200"/>
          <w:tab w:val="left" w:pos="7920"/>
        </w:tabs>
        <w:ind w:left="1440" w:right="-720"/>
      </w:pPr>
      <w:r>
        <w:t>“Public and Private in Victorian Life,” University of Warwick, Coventry, England, December 2, 1998.</w:t>
      </w:r>
    </w:p>
    <w:p w:rsidR="007D3E7D" w:rsidRDefault="007D3E7D" w:rsidP="007D3E7D">
      <w:pPr>
        <w:tabs>
          <w:tab w:val="left" w:pos="1440"/>
          <w:tab w:val="left" w:pos="2160"/>
          <w:tab w:val="left" w:pos="2880"/>
          <w:tab w:val="left" w:pos="3600"/>
          <w:tab w:val="left" w:pos="4320"/>
          <w:tab w:val="left" w:pos="5040"/>
          <w:tab w:val="left" w:pos="5760"/>
          <w:tab w:val="left" w:pos="6480"/>
          <w:tab w:val="left" w:pos="7200"/>
          <w:tab w:val="left" w:pos="7920"/>
        </w:tabs>
        <w:ind w:left="1440" w:right="-720"/>
      </w:pPr>
    </w:p>
    <w:p w:rsidR="007D3E7D" w:rsidRDefault="007D3E7D" w:rsidP="007D3E7D">
      <w:pPr>
        <w:tabs>
          <w:tab w:val="left" w:pos="1440"/>
          <w:tab w:val="left" w:pos="2160"/>
          <w:tab w:val="left" w:pos="2880"/>
          <w:tab w:val="left" w:pos="3600"/>
          <w:tab w:val="left" w:pos="4320"/>
          <w:tab w:val="left" w:pos="5040"/>
          <w:tab w:val="left" w:pos="5760"/>
          <w:tab w:val="left" w:pos="6480"/>
          <w:tab w:val="left" w:pos="7200"/>
          <w:tab w:val="left" w:pos="7920"/>
        </w:tabs>
        <w:ind w:left="1440" w:right="-720"/>
      </w:pPr>
      <w:r>
        <w:lastRenderedPageBreak/>
        <w:t>“Imagined Geographies:  Gender, Class, and Space in Victorian Culture,” University of Chicago, Chicago, IL, April 6, 1998.</w:t>
      </w:r>
    </w:p>
    <w:p w:rsidR="007D3E7D" w:rsidRDefault="007D3E7D" w:rsidP="007D3E7D">
      <w:pPr>
        <w:tabs>
          <w:tab w:val="left" w:pos="1440"/>
          <w:tab w:val="left" w:pos="2160"/>
          <w:tab w:val="left" w:pos="2880"/>
          <w:tab w:val="left" w:pos="3600"/>
          <w:tab w:val="left" w:pos="4320"/>
          <w:tab w:val="left" w:pos="5040"/>
          <w:tab w:val="left" w:pos="5760"/>
          <w:tab w:val="left" w:pos="6480"/>
          <w:tab w:val="left" w:pos="7200"/>
          <w:tab w:val="left" w:pos="7920"/>
        </w:tabs>
        <w:ind w:left="1440" w:right="-720"/>
      </w:pPr>
    </w:p>
    <w:p w:rsidR="007D3E7D" w:rsidRDefault="007D3E7D" w:rsidP="007D3E7D">
      <w:pPr>
        <w:tabs>
          <w:tab w:val="left" w:pos="1440"/>
          <w:tab w:val="left" w:pos="2160"/>
          <w:tab w:val="left" w:pos="2880"/>
          <w:tab w:val="left" w:pos="3600"/>
          <w:tab w:val="left" w:pos="4320"/>
          <w:tab w:val="left" w:pos="5040"/>
          <w:tab w:val="left" w:pos="5760"/>
          <w:tab w:val="left" w:pos="6480"/>
          <w:tab w:val="left" w:pos="7200"/>
          <w:tab w:val="left" w:pos="7920"/>
        </w:tabs>
        <w:ind w:left="1440" w:right="-720"/>
      </w:pPr>
      <w:r>
        <w:t>“Jane Austen and the Silver Screen,” Keynote lecture, Crichton Club, Columbus, OH, April 29, 1997</w:t>
      </w:r>
    </w:p>
    <w:p w:rsidR="007D3E7D" w:rsidRDefault="007D3E7D" w:rsidP="007D3E7D">
      <w:pPr>
        <w:tabs>
          <w:tab w:val="left" w:pos="1440"/>
          <w:tab w:val="left" w:pos="2160"/>
          <w:tab w:val="left" w:pos="2880"/>
          <w:tab w:val="left" w:pos="3600"/>
          <w:tab w:val="left" w:pos="4320"/>
          <w:tab w:val="left" w:pos="5040"/>
          <w:tab w:val="left" w:pos="5760"/>
          <w:tab w:val="left" w:pos="6480"/>
          <w:tab w:val="left" w:pos="7200"/>
          <w:tab w:val="left" w:pos="7920"/>
        </w:tabs>
        <w:ind w:left="1440" w:right="-720"/>
      </w:pPr>
    </w:p>
    <w:p w:rsidR="007D3E7D" w:rsidRDefault="007D3E7D" w:rsidP="007D3E7D">
      <w:pPr>
        <w:tabs>
          <w:tab w:val="left" w:pos="1440"/>
          <w:tab w:val="left" w:pos="2160"/>
          <w:tab w:val="left" w:pos="2880"/>
          <w:tab w:val="left" w:pos="3600"/>
          <w:tab w:val="left" w:pos="4320"/>
          <w:tab w:val="left" w:pos="5040"/>
          <w:tab w:val="left" w:pos="5760"/>
          <w:tab w:val="left" w:pos="6480"/>
          <w:tab w:val="left" w:pos="7200"/>
          <w:tab w:val="left" w:pos="7920"/>
        </w:tabs>
        <w:ind w:left="1440" w:right="-720"/>
      </w:pPr>
      <w:r>
        <w:t>“Cultural Capital and the Victorian Woman Writer,” University of Alabama, Tuscaloosa, AL, April 16, 1997</w:t>
      </w:r>
    </w:p>
    <w:p w:rsidR="007D3E7D" w:rsidRDefault="007D3E7D" w:rsidP="007D3E7D">
      <w:pPr>
        <w:tabs>
          <w:tab w:val="left" w:pos="1440"/>
          <w:tab w:val="left" w:pos="2160"/>
          <w:tab w:val="left" w:pos="2880"/>
          <w:tab w:val="left" w:pos="3600"/>
          <w:tab w:val="left" w:pos="4320"/>
          <w:tab w:val="left" w:pos="5040"/>
          <w:tab w:val="left" w:pos="5760"/>
          <w:tab w:val="left" w:pos="6480"/>
          <w:tab w:val="left" w:pos="7200"/>
          <w:tab w:val="left" w:pos="7920"/>
        </w:tabs>
        <w:ind w:left="1440" w:right="-720"/>
      </w:pPr>
    </w:p>
    <w:p w:rsidR="007D3E7D" w:rsidRDefault="007D3E7D" w:rsidP="007D3E7D">
      <w:pPr>
        <w:tabs>
          <w:tab w:val="left" w:pos="1440"/>
          <w:tab w:val="left" w:pos="2160"/>
          <w:tab w:val="left" w:pos="2880"/>
          <w:tab w:val="left" w:pos="3600"/>
          <w:tab w:val="left" w:pos="4320"/>
          <w:tab w:val="left" w:pos="5040"/>
          <w:tab w:val="left" w:pos="5760"/>
          <w:tab w:val="left" w:pos="6480"/>
          <w:tab w:val="left" w:pos="7200"/>
          <w:tab w:val="left" w:pos="7920"/>
        </w:tabs>
        <w:ind w:left="1440" w:right="-720"/>
      </w:pPr>
      <w:r>
        <w:t>Amassing Cultural Capital in Victorian England,” Boston University, Boston, MA, March 3, 1997.</w:t>
      </w:r>
    </w:p>
    <w:p w:rsidR="007D3E7D" w:rsidRDefault="007D3E7D" w:rsidP="007D3E7D">
      <w:pPr>
        <w:tabs>
          <w:tab w:val="left" w:pos="1440"/>
          <w:tab w:val="left" w:pos="2160"/>
          <w:tab w:val="left" w:pos="2880"/>
          <w:tab w:val="left" w:pos="3600"/>
          <w:tab w:val="left" w:pos="4320"/>
          <w:tab w:val="left" w:pos="5040"/>
          <w:tab w:val="left" w:pos="5760"/>
          <w:tab w:val="left" w:pos="6480"/>
          <w:tab w:val="left" w:pos="7200"/>
          <w:tab w:val="left" w:pos="7920"/>
        </w:tabs>
        <w:ind w:left="1440" w:right="-720"/>
      </w:pPr>
    </w:p>
    <w:p w:rsidR="007D3E7D" w:rsidRDefault="007D3E7D" w:rsidP="007D3E7D">
      <w:pPr>
        <w:tabs>
          <w:tab w:val="left" w:pos="1440"/>
          <w:tab w:val="left" w:pos="2160"/>
          <w:tab w:val="left" w:pos="2880"/>
          <w:tab w:val="left" w:pos="3600"/>
          <w:tab w:val="left" w:pos="4320"/>
          <w:tab w:val="left" w:pos="5040"/>
          <w:tab w:val="left" w:pos="5760"/>
          <w:tab w:val="left" w:pos="6480"/>
          <w:tab w:val="left" w:pos="7200"/>
          <w:tab w:val="left" w:pos="7920"/>
        </w:tabs>
        <w:ind w:left="1440" w:right="-720"/>
      </w:pPr>
      <w:r>
        <w:t>"Holding the Line:  The Idea of the Faculty in an Age of Downsizing."  ADE-West.  July 20, 1996.  Snowbird, UT.</w:t>
      </w:r>
    </w:p>
    <w:p w:rsidR="007D3E7D" w:rsidRDefault="007D3E7D" w:rsidP="007D3E7D">
      <w:pPr>
        <w:tabs>
          <w:tab w:val="left" w:pos="1440"/>
          <w:tab w:val="left" w:pos="2160"/>
          <w:tab w:val="left" w:pos="2880"/>
          <w:tab w:val="left" w:pos="3600"/>
          <w:tab w:val="left" w:pos="4320"/>
          <w:tab w:val="left" w:pos="5040"/>
          <w:tab w:val="left" w:pos="5760"/>
          <w:tab w:val="left" w:pos="6480"/>
          <w:tab w:val="left" w:pos="7200"/>
          <w:tab w:val="left" w:pos="7920"/>
        </w:tabs>
        <w:ind w:left="1440" w:right="-720"/>
      </w:pPr>
    </w:p>
    <w:p w:rsidR="007D3E7D" w:rsidRDefault="007D3E7D" w:rsidP="007D3E7D">
      <w:pPr>
        <w:tabs>
          <w:tab w:val="left" w:pos="1440"/>
          <w:tab w:val="left" w:pos="2160"/>
          <w:tab w:val="left" w:pos="2880"/>
          <w:tab w:val="left" w:pos="3600"/>
          <w:tab w:val="left" w:pos="4320"/>
          <w:tab w:val="left" w:pos="5040"/>
          <w:tab w:val="left" w:pos="5760"/>
          <w:tab w:val="left" w:pos="6480"/>
          <w:tab w:val="left" w:pos="7200"/>
          <w:tab w:val="left" w:pos="7920"/>
        </w:tabs>
        <w:ind w:left="1440" w:right="-720"/>
      </w:pPr>
      <w:r>
        <w:t xml:space="preserve">"Canons in a Minor Key."  Plenary address.  Eighteenth- and Nineteenth-Century British Women Writers Conference.  March 23, 1996.  University of South Carolina. </w:t>
      </w:r>
    </w:p>
    <w:p w:rsidR="007D3E7D" w:rsidRDefault="007D3E7D" w:rsidP="007D3E7D">
      <w:pPr>
        <w:tabs>
          <w:tab w:val="left" w:pos="1440"/>
          <w:tab w:val="left" w:pos="2160"/>
          <w:tab w:val="left" w:pos="2880"/>
          <w:tab w:val="left" w:pos="3600"/>
          <w:tab w:val="left" w:pos="4320"/>
          <w:tab w:val="left" w:pos="5040"/>
          <w:tab w:val="left" w:pos="5760"/>
          <w:tab w:val="left" w:pos="6480"/>
          <w:tab w:val="left" w:pos="7200"/>
          <w:tab w:val="left" w:pos="7920"/>
        </w:tabs>
        <w:ind w:left="1440" w:right="-720"/>
      </w:pPr>
    </w:p>
    <w:p w:rsidR="007D3E7D" w:rsidRDefault="007D3E7D" w:rsidP="007D3E7D">
      <w:pPr>
        <w:tabs>
          <w:tab w:val="left" w:pos="1440"/>
          <w:tab w:val="left" w:pos="2160"/>
          <w:tab w:val="left" w:pos="2880"/>
          <w:tab w:val="left" w:pos="3600"/>
          <w:tab w:val="left" w:pos="4320"/>
          <w:tab w:val="left" w:pos="5040"/>
          <w:tab w:val="left" w:pos="5760"/>
          <w:tab w:val="left" w:pos="6480"/>
          <w:tab w:val="left" w:pos="7200"/>
          <w:tab w:val="left" w:pos="7920"/>
        </w:tabs>
        <w:ind w:left="1440" w:right="-720"/>
      </w:pPr>
      <w:r>
        <w:t xml:space="preserve">"Feminist Theories:  1) </w:t>
      </w:r>
      <w:proofErr w:type="spellStart"/>
      <w:r>
        <w:t>Originary</w:t>
      </w:r>
      <w:proofErr w:type="spellEnd"/>
      <w:r>
        <w:t xml:space="preserve"> Streams; 2) Differing Tributaries; 3) New Currents."  Lecture series, October 9-13, 1995. Universidad de </w:t>
      </w:r>
      <w:proofErr w:type="spellStart"/>
      <w:r>
        <w:t>los</w:t>
      </w:r>
      <w:proofErr w:type="spellEnd"/>
      <w:r>
        <w:t xml:space="preserve"> Andes, Bogotá, Colombia and Universidad del Valle, Cali, Colombia.</w:t>
      </w:r>
    </w:p>
    <w:p w:rsidR="007D3E7D" w:rsidRDefault="007D3E7D" w:rsidP="007D3E7D">
      <w:pPr>
        <w:tabs>
          <w:tab w:val="left" w:pos="1440"/>
          <w:tab w:val="left" w:pos="2160"/>
          <w:tab w:val="left" w:pos="2880"/>
          <w:tab w:val="left" w:pos="3600"/>
          <w:tab w:val="left" w:pos="4320"/>
          <w:tab w:val="left" w:pos="5040"/>
          <w:tab w:val="left" w:pos="5760"/>
          <w:tab w:val="left" w:pos="6480"/>
          <w:tab w:val="left" w:pos="7200"/>
          <w:tab w:val="left" w:pos="7920"/>
        </w:tabs>
        <w:ind w:left="1440" w:right="-720"/>
      </w:pPr>
    </w:p>
    <w:p w:rsidR="007D3E7D" w:rsidRDefault="007D3E7D" w:rsidP="007D3E7D">
      <w:pPr>
        <w:tabs>
          <w:tab w:val="left" w:pos="1440"/>
          <w:tab w:val="left" w:pos="2160"/>
          <w:tab w:val="left" w:pos="2880"/>
          <w:tab w:val="left" w:pos="3600"/>
          <w:tab w:val="left" w:pos="4320"/>
          <w:tab w:val="left" w:pos="5040"/>
          <w:tab w:val="left" w:pos="5760"/>
          <w:tab w:val="left" w:pos="6480"/>
          <w:tab w:val="left" w:pos="7200"/>
          <w:tab w:val="left" w:pos="7920"/>
        </w:tabs>
        <w:ind w:left="1440" w:right="-720"/>
      </w:pPr>
      <w:r>
        <w:t xml:space="preserve">“Charles Dickens’s Managerial Angels,” University of Oregon, Eugene, OR, April 18, 1995. </w:t>
      </w:r>
    </w:p>
    <w:p w:rsidR="007D3E7D" w:rsidRDefault="007D3E7D" w:rsidP="007D3E7D">
      <w:pPr>
        <w:tabs>
          <w:tab w:val="left" w:pos="1440"/>
          <w:tab w:val="left" w:pos="2160"/>
          <w:tab w:val="left" w:pos="2880"/>
          <w:tab w:val="left" w:pos="3600"/>
          <w:tab w:val="left" w:pos="4320"/>
          <w:tab w:val="left" w:pos="5040"/>
          <w:tab w:val="left" w:pos="5760"/>
          <w:tab w:val="left" w:pos="6480"/>
          <w:tab w:val="left" w:pos="7200"/>
          <w:tab w:val="left" w:pos="7920"/>
        </w:tabs>
        <w:ind w:left="1440" w:right="-720"/>
      </w:pPr>
    </w:p>
    <w:p w:rsidR="007D3E7D" w:rsidRDefault="007D3E7D" w:rsidP="007D3E7D">
      <w:pPr>
        <w:tabs>
          <w:tab w:val="left" w:pos="1440"/>
          <w:tab w:val="left" w:pos="2160"/>
          <w:tab w:val="left" w:pos="2880"/>
          <w:tab w:val="left" w:pos="3600"/>
          <w:tab w:val="left" w:pos="4320"/>
          <w:tab w:val="left" w:pos="5040"/>
          <w:tab w:val="left" w:pos="5760"/>
          <w:tab w:val="left" w:pos="6480"/>
          <w:tab w:val="left" w:pos="7200"/>
          <w:tab w:val="left" w:pos="7920"/>
        </w:tabs>
        <w:ind w:left="1440" w:right="-720"/>
      </w:pPr>
      <w:r>
        <w:t>“Charles Dickens’s Managerial Angels,” Clemson University, Clemson, SC, February 17, 1995.</w:t>
      </w:r>
    </w:p>
    <w:p w:rsidR="007D3E7D" w:rsidRDefault="007D3E7D" w:rsidP="007D3E7D">
      <w:pPr>
        <w:tabs>
          <w:tab w:val="left" w:pos="1440"/>
          <w:tab w:val="left" w:pos="2160"/>
          <w:tab w:val="left" w:pos="2880"/>
          <w:tab w:val="left" w:pos="3600"/>
          <w:tab w:val="left" w:pos="4320"/>
          <w:tab w:val="left" w:pos="5040"/>
          <w:tab w:val="left" w:pos="5760"/>
          <w:tab w:val="left" w:pos="6480"/>
          <w:tab w:val="left" w:pos="7200"/>
          <w:tab w:val="left" w:pos="7920"/>
        </w:tabs>
        <w:ind w:left="1440" w:right="-720"/>
      </w:pPr>
    </w:p>
    <w:p w:rsidR="007D3E7D" w:rsidRDefault="007D3E7D" w:rsidP="007D3E7D">
      <w:pPr>
        <w:tabs>
          <w:tab w:val="left" w:pos="1440"/>
          <w:tab w:val="left" w:pos="2160"/>
          <w:tab w:val="left" w:pos="2880"/>
          <w:tab w:val="left" w:pos="3600"/>
          <w:tab w:val="left" w:pos="4320"/>
          <w:tab w:val="left" w:pos="5040"/>
          <w:tab w:val="left" w:pos="5760"/>
          <w:tab w:val="left" w:pos="6480"/>
          <w:tab w:val="left" w:pos="7200"/>
          <w:tab w:val="left" w:pos="7920"/>
        </w:tabs>
        <w:ind w:left="1440" w:right="-720"/>
      </w:pPr>
      <w:r>
        <w:t xml:space="preserve">“The Making of the Victorian Maidservant:  Hannah </w:t>
      </w:r>
      <w:proofErr w:type="spellStart"/>
      <w:r>
        <w:t>Cullwick</w:t>
      </w:r>
      <w:proofErr w:type="spellEnd"/>
      <w:r>
        <w:t xml:space="preserve"> and Arthur Munby,” University of Pittsburg, Pittsburg, PA, February 3, 1995. </w:t>
      </w:r>
    </w:p>
    <w:p w:rsidR="007D3E7D" w:rsidRDefault="007D3E7D" w:rsidP="007D3E7D">
      <w:pPr>
        <w:tabs>
          <w:tab w:val="left" w:pos="1440"/>
          <w:tab w:val="left" w:pos="2160"/>
          <w:tab w:val="left" w:pos="2880"/>
          <w:tab w:val="left" w:pos="3600"/>
          <w:tab w:val="left" w:pos="4320"/>
          <w:tab w:val="left" w:pos="5040"/>
          <w:tab w:val="left" w:pos="5760"/>
          <w:tab w:val="left" w:pos="6480"/>
          <w:tab w:val="left" w:pos="7200"/>
          <w:tab w:val="left" w:pos="7920"/>
        </w:tabs>
        <w:ind w:left="1440" w:right="-720"/>
      </w:pPr>
    </w:p>
    <w:p w:rsidR="007D3E7D" w:rsidRDefault="007D3E7D" w:rsidP="007D3E7D">
      <w:pPr>
        <w:tabs>
          <w:tab w:val="left" w:pos="1440"/>
          <w:tab w:val="left" w:pos="2160"/>
          <w:tab w:val="left" w:pos="2880"/>
          <w:tab w:val="left" w:pos="3600"/>
          <w:tab w:val="left" w:pos="4320"/>
          <w:tab w:val="left" w:pos="5040"/>
          <w:tab w:val="left" w:pos="5760"/>
          <w:tab w:val="left" w:pos="6480"/>
          <w:tab w:val="left" w:pos="7200"/>
          <w:tab w:val="left" w:pos="7920"/>
        </w:tabs>
        <w:ind w:left="1440" w:right="-720"/>
      </w:pPr>
      <w:r>
        <w:t>“Strategic Intertextuality:  Charlotte Bronte rereads William Makepeace Thackeray.”  February 5, 1994.  Penn State University, State College, PA.</w:t>
      </w:r>
    </w:p>
    <w:p w:rsidR="007D3E7D" w:rsidRDefault="007D3E7D" w:rsidP="007D3E7D">
      <w:pPr>
        <w:tabs>
          <w:tab w:val="left" w:pos="1440"/>
          <w:tab w:val="left" w:pos="2160"/>
          <w:tab w:val="left" w:pos="2880"/>
          <w:tab w:val="left" w:pos="3600"/>
          <w:tab w:val="left" w:pos="4320"/>
          <w:tab w:val="left" w:pos="5040"/>
          <w:tab w:val="left" w:pos="5760"/>
          <w:tab w:val="left" w:pos="6480"/>
          <w:tab w:val="left" w:pos="7200"/>
          <w:tab w:val="left" w:pos="7920"/>
        </w:tabs>
        <w:ind w:left="1440" w:right="-720"/>
      </w:pPr>
    </w:p>
    <w:p w:rsidR="007D3E7D" w:rsidRDefault="007D3E7D" w:rsidP="007D3E7D">
      <w:pPr>
        <w:tabs>
          <w:tab w:val="left" w:pos="1440"/>
          <w:tab w:val="left" w:pos="2160"/>
          <w:tab w:val="left" w:pos="2880"/>
          <w:tab w:val="left" w:pos="3600"/>
          <w:tab w:val="left" w:pos="4320"/>
          <w:tab w:val="left" w:pos="5040"/>
          <w:tab w:val="left" w:pos="5760"/>
          <w:tab w:val="left" w:pos="6480"/>
          <w:tab w:val="left" w:pos="7200"/>
          <w:tab w:val="left" w:pos="7920"/>
        </w:tabs>
        <w:ind w:left="1440" w:right="-720"/>
      </w:pPr>
      <w:r>
        <w:t>"Dialogue, Discourse, Theft and Mimicry:  Strategic Intertextuality in Women's Novels."  April 5, 1993.  Florida State University, Tallahassee, FL.</w:t>
      </w:r>
    </w:p>
    <w:p w:rsidR="007D3E7D" w:rsidRDefault="007D3E7D" w:rsidP="007D3E7D">
      <w:pPr>
        <w:tabs>
          <w:tab w:val="left" w:pos="1440"/>
          <w:tab w:val="left" w:pos="2160"/>
          <w:tab w:val="left" w:pos="2880"/>
          <w:tab w:val="left" w:pos="3600"/>
          <w:tab w:val="left" w:pos="4320"/>
          <w:tab w:val="left" w:pos="5040"/>
          <w:tab w:val="left" w:pos="5760"/>
          <w:tab w:val="left" w:pos="6480"/>
          <w:tab w:val="left" w:pos="7200"/>
          <w:tab w:val="left" w:pos="7920"/>
        </w:tabs>
        <w:ind w:left="1440" w:right="-720"/>
      </w:pPr>
    </w:p>
    <w:p w:rsidR="007D3E7D" w:rsidRDefault="007D3E7D" w:rsidP="007D3E7D">
      <w:pPr>
        <w:tabs>
          <w:tab w:val="left" w:pos="1440"/>
          <w:tab w:val="left" w:pos="2160"/>
          <w:tab w:val="left" w:pos="2880"/>
          <w:tab w:val="left" w:pos="3600"/>
          <w:tab w:val="left" w:pos="4320"/>
          <w:tab w:val="left" w:pos="5040"/>
          <w:tab w:val="left" w:pos="5760"/>
          <w:tab w:val="left" w:pos="6480"/>
          <w:tab w:val="left" w:pos="7200"/>
          <w:tab w:val="left" w:pos="7920"/>
        </w:tabs>
        <w:ind w:left="1440" w:right="-720"/>
      </w:pPr>
      <w:r>
        <w:t>"Victorian Domestic Ideology."  September 20, 1992.  Flagler College, St. Augustine, FL.</w:t>
      </w:r>
    </w:p>
    <w:p w:rsidR="007D3E7D" w:rsidRDefault="007D3E7D" w:rsidP="007D3E7D">
      <w:pPr>
        <w:tabs>
          <w:tab w:val="left" w:pos="1440"/>
          <w:tab w:val="left" w:pos="2160"/>
          <w:tab w:val="left" w:pos="2880"/>
          <w:tab w:val="left" w:pos="3600"/>
          <w:tab w:val="left" w:pos="4320"/>
          <w:tab w:val="left" w:pos="5040"/>
          <w:tab w:val="left" w:pos="5760"/>
          <w:tab w:val="left" w:pos="6480"/>
          <w:tab w:val="left" w:pos="7200"/>
          <w:tab w:val="left" w:pos="7920"/>
        </w:tabs>
        <w:ind w:left="1440" w:right="-720"/>
      </w:pPr>
    </w:p>
    <w:p w:rsidR="007D3E7D" w:rsidRDefault="007D3E7D" w:rsidP="007D3E7D">
      <w:pPr>
        <w:tabs>
          <w:tab w:val="left" w:pos="1440"/>
          <w:tab w:val="left" w:pos="2160"/>
          <w:tab w:val="left" w:pos="2880"/>
          <w:tab w:val="left" w:pos="3600"/>
          <w:tab w:val="left" w:pos="4320"/>
          <w:tab w:val="left" w:pos="5040"/>
          <w:tab w:val="left" w:pos="5760"/>
          <w:tab w:val="left" w:pos="6480"/>
          <w:tab w:val="left" w:pos="7200"/>
          <w:tab w:val="left" w:pos="7920"/>
        </w:tabs>
        <w:ind w:left="1440" w:right="-720"/>
      </w:pPr>
      <w:r>
        <w:t>Keynote Lecturer.  "Of Canons and Curricula" and "the Opening of The American Mind:  Women's Studies in the Curriculum."  November 14, 1988.  Ohio University, Athens, OH.</w:t>
      </w:r>
    </w:p>
    <w:p w:rsidR="007D3E7D" w:rsidRDefault="007D3E7D" w:rsidP="007D3E7D">
      <w:pPr>
        <w:tabs>
          <w:tab w:val="left" w:pos="1440"/>
          <w:tab w:val="left" w:pos="2160"/>
          <w:tab w:val="left" w:pos="2880"/>
          <w:tab w:val="left" w:pos="3600"/>
          <w:tab w:val="left" w:pos="4320"/>
          <w:tab w:val="left" w:pos="5040"/>
          <w:tab w:val="left" w:pos="5760"/>
          <w:tab w:val="left" w:pos="6480"/>
          <w:tab w:val="left" w:pos="7200"/>
          <w:tab w:val="left" w:pos="7920"/>
        </w:tabs>
        <w:ind w:left="1440" w:right="-720"/>
      </w:pPr>
    </w:p>
    <w:p w:rsidR="007D3E7D" w:rsidRDefault="007D3E7D" w:rsidP="007D3E7D">
      <w:pPr>
        <w:tabs>
          <w:tab w:val="left" w:pos="1440"/>
          <w:tab w:val="left" w:pos="2160"/>
          <w:tab w:val="left" w:pos="2880"/>
          <w:tab w:val="left" w:pos="3600"/>
          <w:tab w:val="left" w:pos="4320"/>
          <w:tab w:val="left" w:pos="5040"/>
          <w:tab w:val="left" w:pos="5760"/>
          <w:tab w:val="left" w:pos="6480"/>
          <w:tab w:val="left" w:pos="7200"/>
          <w:tab w:val="left" w:pos="7920"/>
        </w:tabs>
        <w:ind w:left="1440" w:right="-720"/>
      </w:pPr>
      <w:r>
        <w:lastRenderedPageBreak/>
        <w:t xml:space="preserve">The </w:t>
      </w:r>
      <w:proofErr w:type="spellStart"/>
      <w:r>
        <w:t>Vinzant</w:t>
      </w:r>
      <w:proofErr w:type="spellEnd"/>
      <w:r>
        <w:t xml:space="preserve"> Lectures.  "Images of Woman:  The Stereotypes," "Woman Being and Becoming," "Women:  Friends and Lovers, Self and Others." February 16-17.  Tift College, Forsyth, GA.</w:t>
      </w:r>
    </w:p>
    <w:p w:rsidR="007D3E7D" w:rsidRDefault="007D3E7D" w:rsidP="007D3E7D">
      <w:pPr>
        <w:tabs>
          <w:tab w:val="left" w:pos="1440"/>
          <w:tab w:val="left" w:pos="2160"/>
          <w:tab w:val="left" w:pos="2880"/>
          <w:tab w:val="left" w:pos="3600"/>
          <w:tab w:val="left" w:pos="4320"/>
          <w:tab w:val="left" w:pos="5040"/>
          <w:tab w:val="left" w:pos="5760"/>
          <w:tab w:val="left" w:pos="6480"/>
          <w:tab w:val="left" w:pos="7200"/>
          <w:tab w:val="left" w:pos="7920"/>
        </w:tabs>
        <w:ind w:left="1440" w:right="-720"/>
      </w:pPr>
    </w:p>
    <w:p w:rsidR="007D3E7D" w:rsidRDefault="007D3E7D" w:rsidP="007D3E7D">
      <w:pPr>
        <w:tabs>
          <w:tab w:val="left" w:pos="1440"/>
          <w:tab w:val="left" w:pos="2160"/>
          <w:tab w:val="left" w:pos="2880"/>
          <w:tab w:val="left" w:pos="3600"/>
          <w:tab w:val="left" w:pos="4320"/>
          <w:tab w:val="left" w:pos="5040"/>
          <w:tab w:val="left" w:pos="5760"/>
          <w:tab w:val="left" w:pos="6480"/>
          <w:tab w:val="left" w:pos="7200"/>
          <w:tab w:val="left" w:pos="7920"/>
        </w:tabs>
        <w:ind w:left="1440" w:right="-720"/>
      </w:pPr>
      <w:r>
        <w:t xml:space="preserve">"The </w:t>
      </w:r>
      <w:proofErr w:type="spellStart"/>
      <w:r>
        <w:t>Olde</w:t>
      </w:r>
      <w:proofErr w:type="spellEnd"/>
      <w:r>
        <w:t xml:space="preserve"> Boys Revisited:  William Blake's Revision of Literary Tradition in 'The SICK ROSE.' "  September 20, 1987. Humanities Lecture Series, University of Florida, Gainesville, FL.</w:t>
      </w:r>
    </w:p>
    <w:p w:rsidR="007D3E7D" w:rsidRDefault="007D3E7D" w:rsidP="007D3E7D">
      <w:pPr>
        <w:tabs>
          <w:tab w:val="left" w:pos="1440"/>
          <w:tab w:val="left" w:pos="2160"/>
          <w:tab w:val="left" w:pos="2880"/>
          <w:tab w:val="left" w:pos="3600"/>
          <w:tab w:val="left" w:pos="4320"/>
          <w:tab w:val="left" w:pos="5040"/>
          <w:tab w:val="left" w:pos="5760"/>
          <w:tab w:val="left" w:pos="6480"/>
          <w:tab w:val="left" w:pos="7200"/>
          <w:tab w:val="left" w:pos="7920"/>
        </w:tabs>
        <w:ind w:left="1440" w:right="-720"/>
      </w:pPr>
    </w:p>
    <w:p w:rsidR="007D3E7D" w:rsidRDefault="007D3E7D" w:rsidP="007D3E7D">
      <w:pPr>
        <w:tabs>
          <w:tab w:val="left" w:pos="1440"/>
          <w:tab w:val="left" w:pos="2160"/>
          <w:tab w:val="left" w:pos="2880"/>
          <w:tab w:val="left" w:pos="3600"/>
          <w:tab w:val="left" w:pos="4320"/>
          <w:tab w:val="left" w:pos="5040"/>
          <w:tab w:val="left" w:pos="5760"/>
          <w:tab w:val="left" w:pos="6480"/>
          <w:tab w:val="left" w:pos="7200"/>
          <w:tab w:val="left" w:pos="7920"/>
        </w:tabs>
        <w:ind w:left="1440" w:right="-720"/>
      </w:pPr>
      <w:r>
        <w:t>L. L. Smith Distinguished Lecturer.  "Anne Brontë:  The Other One." November 5, 1986. University of Wyoming, Laramie, WY.</w:t>
      </w:r>
    </w:p>
    <w:p w:rsidR="007D3E7D" w:rsidRDefault="007D3E7D" w:rsidP="007D3E7D">
      <w:pPr>
        <w:pStyle w:val="Heading3"/>
        <w:keepLines/>
      </w:pPr>
    </w:p>
    <w:p w:rsidR="007D3E7D" w:rsidRDefault="007D3E7D" w:rsidP="007D3E7D">
      <w:pPr>
        <w:pStyle w:val="Heading3"/>
        <w:keepLines/>
      </w:pPr>
      <w:r>
        <w:t xml:space="preserve">MEMBERSHIPS IN PROFESSIONAL ORGANIZATIONS </w:t>
      </w:r>
      <w:r>
        <w:fldChar w:fldCharType="begin"/>
      </w:r>
      <w:r>
        <w:instrText>tc "MEMBERSHIPS IN PROFESSIONAL ORGANIZATIONS " \l 3</w:instrText>
      </w:r>
      <w:r>
        <w:fldChar w:fldCharType="end"/>
      </w:r>
    </w:p>
    <w:p w:rsidR="007D3E7D" w:rsidRDefault="007D3E7D" w:rsidP="007D3E7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right="-720"/>
      </w:pPr>
      <w:r>
        <w:tab/>
        <w:t>American Council on Education, 2005-2014</w:t>
      </w:r>
    </w:p>
    <w:p w:rsidR="007D3E7D" w:rsidRDefault="007D3E7D" w:rsidP="007D3E7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right="-720"/>
      </w:pPr>
      <w:r>
        <w:tab/>
        <w:t>Association of State Colleges and Universities, 2004-2014</w:t>
      </w:r>
    </w:p>
    <w:p w:rsidR="007D3E7D" w:rsidRDefault="007D3E7D" w:rsidP="007D3E7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right="-720"/>
      </w:pPr>
      <w:r>
        <w:tab/>
        <w:t>Council of Colleges of Arts and Sciences, 2000-2014</w:t>
      </w:r>
    </w:p>
    <w:p w:rsidR="007D3E7D" w:rsidRDefault="007D3E7D" w:rsidP="007D3E7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right="-720"/>
      </w:pPr>
      <w:r>
        <w:tab/>
        <w:t>American Council of Learned Societies, 2000-2014</w:t>
      </w:r>
    </w:p>
    <w:p w:rsidR="007D3E7D" w:rsidRDefault="007D3E7D" w:rsidP="007D3E7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right="-720"/>
      </w:pPr>
      <w:r>
        <w:tab/>
        <w:t>American Association of Higher Education, 2000-2005</w:t>
      </w:r>
    </w:p>
    <w:p w:rsidR="007D3E7D" w:rsidRDefault="007D3E7D" w:rsidP="007D3E7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right="-720"/>
      </w:pPr>
      <w:r>
        <w:tab/>
        <w:t>Association of American Universities, 1999-2004</w:t>
      </w:r>
    </w:p>
    <w:p w:rsidR="007D3E7D" w:rsidRDefault="007D3E7D" w:rsidP="007D3E7D">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720" w:right="-720"/>
      </w:pPr>
      <w:r>
        <w:t>Modern Language Association, 1975-</w:t>
      </w:r>
    </w:p>
    <w:p w:rsidR="007D3E7D" w:rsidRDefault="007D3E7D" w:rsidP="007D3E7D">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720" w:right="-720"/>
      </w:pPr>
      <w:r>
        <w:tab/>
        <w:t>Victorian Division, 1999-2003</w:t>
      </w:r>
    </w:p>
    <w:p w:rsidR="007D3E7D" w:rsidRDefault="007D3E7D" w:rsidP="007D3E7D">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720" w:right="-720"/>
      </w:pPr>
      <w:r>
        <w:tab/>
        <w:t>Committee on Academic Freedom and Professional Rights and</w:t>
      </w:r>
    </w:p>
    <w:p w:rsidR="007D3E7D" w:rsidRDefault="007D3E7D" w:rsidP="007D3E7D">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720" w:right="-720"/>
      </w:pPr>
      <w:r>
        <w:tab/>
        <w:t>Responsibilities, 1993-96; Chair, 1995-96</w:t>
      </w:r>
    </w:p>
    <w:p w:rsidR="007D3E7D" w:rsidRDefault="007D3E7D" w:rsidP="007D3E7D">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720" w:right="-720"/>
      </w:pPr>
      <w:r>
        <w:t xml:space="preserve">International Society for the Study of Narrative, 1982- </w:t>
      </w:r>
    </w:p>
    <w:p w:rsidR="007D3E7D" w:rsidRDefault="007D3E7D" w:rsidP="007D3E7D">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720" w:right="-720"/>
      </w:pPr>
      <w:r>
        <w:tab/>
        <w:t>Executive Council, 1992-95</w:t>
      </w:r>
    </w:p>
    <w:p w:rsidR="007D3E7D" w:rsidRDefault="007D3E7D" w:rsidP="007D3E7D">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720" w:right="-720"/>
      </w:pPr>
      <w:r>
        <w:tab/>
        <w:t>Second Vice-President, 1997-98</w:t>
      </w:r>
    </w:p>
    <w:p w:rsidR="007D3E7D" w:rsidRDefault="007D3E7D" w:rsidP="007D3E7D">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720" w:right="-720"/>
      </w:pPr>
      <w:r>
        <w:tab/>
        <w:t>First Vice-President, 1998-99</w:t>
      </w:r>
    </w:p>
    <w:p w:rsidR="007D3E7D" w:rsidRDefault="007D3E7D" w:rsidP="007D3E7D">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720" w:right="-720"/>
      </w:pPr>
      <w:r>
        <w:tab/>
        <w:t>President, 1999-2000</w:t>
      </w:r>
    </w:p>
    <w:p w:rsidR="007D3E7D" w:rsidRDefault="007D3E7D" w:rsidP="007D3E7D">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720" w:right="-720"/>
      </w:pPr>
      <w:r>
        <w:t>National Women's Studies Association</w:t>
      </w:r>
    </w:p>
    <w:p w:rsidR="007D3E7D" w:rsidRDefault="007D3E7D" w:rsidP="007D3E7D">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720" w:right="-720"/>
      </w:pPr>
      <w:r>
        <w:t>South Atlantic Modern Language Association</w:t>
      </w:r>
    </w:p>
    <w:p w:rsidR="007D3E7D" w:rsidRDefault="007D3E7D" w:rsidP="007D3E7D">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720" w:right="-720"/>
      </w:pPr>
      <w:r>
        <w:tab/>
        <w:t>Chair, Section IV, Romantic and Victorian Literature, 1988</w:t>
      </w:r>
    </w:p>
    <w:p w:rsidR="007D3E7D" w:rsidRDefault="007D3E7D" w:rsidP="007D3E7D">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720" w:right="-720"/>
      </w:pPr>
      <w:r>
        <w:tab/>
        <w:t>Chair, Graduate Studies in English Forum, 1992</w:t>
      </w:r>
    </w:p>
    <w:p w:rsidR="007D3E7D" w:rsidRDefault="007D3E7D" w:rsidP="007D3E7D">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720" w:right="-720"/>
      </w:pPr>
    </w:p>
    <w:p w:rsidR="007D3E7D" w:rsidRDefault="007D3E7D" w:rsidP="007D3E7D">
      <w:pPr>
        <w:pStyle w:val="Heading3"/>
      </w:pPr>
      <w:r>
        <w:t>PROFESSIONAL SERVICE</w:t>
      </w:r>
    </w:p>
    <w:p w:rsidR="007D3E7D" w:rsidRDefault="007D3E7D" w:rsidP="007D3E7D">
      <w:pPr>
        <w:pStyle w:val="Heading3"/>
        <w:ind w:left="720"/>
      </w:pPr>
      <w:r>
        <w:rPr>
          <w:b w:val="0"/>
        </w:rPr>
        <w:t>Facilitator, American Council on Education, Institute for New Chief Academic Officers, June 18-19, 2009</w:t>
      </w:r>
      <w:r>
        <w:tab/>
      </w:r>
    </w:p>
    <w:p w:rsidR="007D3E7D" w:rsidRDefault="007D3E7D" w:rsidP="007D3E7D">
      <w:pPr>
        <w:pStyle w:val="Heading3"/>
        <w:rPr>
          <w:b w:val="0"/>
          <w:bCs/>
        </w:rPr>
      </w:pPr>
      <w:r>
        <w:rPr>
          <w:b w:val="0"/>
          <w:bCs/>
        </w:rPr>
        <w:tab/>
        <w:t>National Endowment for the Humanities:  Reviewer, Senior Fellowships, 1997</w:t>
      </w:r>
    </w:p>
    <w:p w:rsidR="007D3E7D" w:rsidRDefault="007D3E7D" w:rsidP="007D3E7D">
      <w:r>
        <w:tab/>
        <w:t>National Endowment for the Humanities:  Reviewer, Travel Grants, 1998</w:t>
      </w:r>
    </w:p>
    <w:p w:rsidR="007D3E7D" w:rsidRDefault="007D3E7D" w:rsidP="007D3E7D">
      <w:r>
        <w:tab/>
        <w:t>Program Reviewer, University of Wisconsin, Oshkosh, 1988</w:t>
      </w:r>
    </w:p>
    <w:p w:rsidR="007D3E7D" w:rsidRDefault="007D3E7D" w:rsidP="007D3E7D">
      <w:r>
        <w:tab/>
        <w:t>Program Reviewer, English Department, Rice University, 2000</w:t>
      </w:r>
    </w:p>
    <w:p w:rsidR="007D3E7D" w:rsidRDefault="007D3E7D" w:rsidP="007D3E7D">
      <w:r>
        <w:tab/>
        <w:t>Program Reviewer, English Department, University of Texas, Austin, 2007</w:t>
      </w:r>
    </w:p>
    <w:p w:rsidR="007D3E7D" w:rsidRDefault="007D3E7D" w:rsidP="007D3E7D">
      <w:r>
        <w:tab/>
        <w:t>Consultant, Arts Initiative, University of North Carolina, Chapel Hill, 2007</w:t>
      </w:r>
      <w:r>
        <w:tab/>
      </w:r>
    </w:p>
    <w:p w:rsidR="007D3E7D" w:rsidRDefault="007D3E7D" w:rsidP="007D3E7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right="-720"/>
        <w:rPr>
          <w:b/>
          <w:bCs/>
        </w:rPr>
      </w:pPr>
    </w:p>
    <w:p w:rsidR="007D3E7D" w:rsidRDefault="007D3E7D" w:rsidP="007D3E7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right="-720"/>
        <w:rPr>
          <w:b/>
          <w:bCs/>
        </w:rPr>
      </w:pPr>
      <w:r>
        <w:rPr>
          <w:b/>
          <w:bCs/>
        </w:rPr>
        <w:t>EDITORIAL BOARDS</w:t>
      </w:r>
    </w:p>
    <w:p w:rsidR="007D3E7D" w:rsidRDefault="007D3E7D" w:rsidP="007D3E7D">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720" w:right="-720"/>
      </w:pPr>
      <w:r>
        <w:rPr>
          <w:i/>
          <w:iCs/>
        </w:rPr>
        <w:t xml:space="preserve">Narrative, </w:t>
      </w:r>
      <w:r>
        <w:t>Associate Editor, 1992-</w:t>
      </w:r>
    </w:p>
    <w:p w:rsidR="007D3E7D" w:rsidRDefault="007D3E7D" w:rsidP="007D3E7D">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720" w:right="-720"/>
      </w:pPr>
      <w:r>
        <w:rPr>
          <w:i/>
          <w:iCs/>
        </w:rPr>
        <w:t>Studies in English Literature</w:t>
      </w:r>
      <w:r>
        <w:t>, Associate Editor, 1997-2013</w:t>
      </w:r>
    </w:p>
    <w:p w:rsidR="007D3E7D" w:rsidRDefault="007D3E7D" w:rsidP="007D3E7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right="-720"/>
        <w:rPr>
          <w:b/>
          <w:bCs/>
        </w:rPr>
      </w:pPr>
    </w:p>
    <w:p w:rsidR="007D3E7D" w:rsidRDefault="007D3E7D" w:rsidP="007D3E7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right="-720"/>
        <w:rPr>
          <w:b/>
          <w:bCs/>
        </w:rPr>
      </w:pPr>
      <w:r>
        <w:rPr>
          <w:b/>
          <w:bCs/>
        </w:rPr>
        <w:lastRenderedPageBreak/>
        <w:t>EDITORIAL CONSULTING</w:t>
      </w:r>
    </w:p>
    <w:p w:rsidR="007D3E7D" w:rsidRDefault="007D3E7D" w:rsidP="007D3E7D">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720" w:right="-720"/>
        <w:rPr>
          <w:i/>
          <w:iCs/>
        </w:rPr>
      </w:pPr>
      <w:r>
        <w:t xml:space="preserve">Broadview Press, Cambridge University Press, Cornell University Press, Fairleigh Dickinson Press, New York University Press, Ohio State University Press, Palgrave/Macmillan, University of Chicago Press, University of Florida Press, University of Georgia Press, University of Illinois Press, University of Iowa Press, University of Missouri Press, University of Michigan Press, University of North Carolina Press, University Press of Virginia, Southern Illinois University Press, </w:t>
      </w:r>
      <w:r>
        <w:rPr>
          <w:i/>
        </w:rPr>
        <w:t xml:space="preserve">Brontë Studies, </w:t>
      </w:r>
      <w:r>
        <w:rPr>
          <w:i/>
          <w:iCs/>
        </w:rPr>
        <w:t>Dickens Studies Annual, Mosaic, Narrative, PMLA, SEL, Signs</w:t>
      </w:r>
      <w:r>
        <w:t xml:space="preserve">, </w:t>
      </w:r>
      <w:r>
        <w:rPr>
          <w:i/>
          <w:iCs/>
        </w:rPr>
        <w:t>South Atlantic Review, Studies in the Novel, Victorian Studies</w:t>
      </w:r>
    </w:p>
    <w:p w:rsidR="007D3E7D" w:rsidRDefault="007D3E7D" w:rsidP="007D3E7D">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720" w:right="-720"/>
        <w:rPr>
          <w:i/>
          <w:iCs/>
        </w:rPr>
      </w:pPr>
    </w:p>
    <w:p w:rsidR="007D3E7D" w:rsidRDefault="007D3E7D" w:rsidP="007D3E7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right="-720"/>
        <w:rPr>
          <w:b/>
          <w:bCs/>
        </w:rPr>
      </w:pPr>
      <w:r>
        <w:rPr>
          <w:b/>
          <w:bCs/>
        </w:rPr>
        <w:t>TENURE, PROMOTION, AND PROGRAM REVIEWS</w:t>
      </w:r>
    </w:p>
    <w:p w:rsidR="007D3E7D" w:rsidRDefault="007D3E7D" w:rsidP="007D3E7D">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720" w:right="-720"/>
      </w:pPr>
      <w:r>
        <w:t xml:space="preserve">Florida State University; New York University; Penn State, Harrisburg; Princeton University; Rice University; Smith College; Syracuse University; Temple University; Trinity University; University of Georgia; University of Kentucky; University of Louisville; University of California, Irvine; University of California, Los Angeles; University of Denver; University of Florida; University of Kansas; University of Malaysia; </w:t>
      </w:r>
      <w:r w:rsidR="00B47E5B">
        <w:t xml:space="preserve">University of Nebraska; </w:t>
      </w:r>
      <w:bookmarkStart w:id="0" w:name="_GoBack"/>
      <w:bookmarkEnd w:id="0"/>
      <w:r>
        <w:t>University of New Mexico; University of Richmond; University of Wisconsin, Oshkosh; Vassar College; Washington State University; University of Auckland</w:t>
      </w:r>
    </w:p>
    <w:p w:rsidR="007D3E7D" w:rsidRDefault="007D3E7D" w:rsidP="007D3E7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pPr>
    </w:p>
    <w:p w:rsidR="007D3E7D" w:rsidRDefault="007D3E7D" w:rsidP="007D3E7D"/>
    <w:p w:rsidR="007D3E7D" w:rsidRDefault="007D3E7D" w:rsidP="007D3E7D"/>
    <w:p w:rsidR="007D3E7D" w:rsidRDefault="007D3E7D" w:rsidP="007D3E7D"/>
    <w:p w:rsidR="000F1C73" w:rsidRPr="001D65BA" w:rsidRDefault="000F1C73" w:rsidP="007D3E7D">
      <w:pPr>
        <w:tabs>
          <w:tab w:val="left" w:pos="1440"/>
          <w:tab w:val="left" w:pos="2160"/>
          <w:tab w:val="left" w:pos="2880"/>
          <w:tab w:val="left" w:pos="3600"/>
          <w:tab w:val="left" w:pos="4320"/>
          <w:tab w:val="left" w:pos="5040"/>
          <w:tab w:val="left" w:pos="5760"/>
          <w:tab w:val="left" w:pos="6480"/>
          <w:tab w:val="left" w:pos="7200"/>
          <w:tab w:val="left" w:pos="7920"/>
        </w:tabs>
        <w:ind w:left="720" w:right="-720"/>
        <w:rPr>
          <w:sz w:val="20"/>
          <w:szCs w:val="20"/>
        </w:rPr>
      </w:pPr>
    </w:p>
    <w:p w:rsidR="00DE08F4" w:rsidRDefault="00DE08F4" w:rsidP="00DE08F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right="-720"/>
      </w:pPr>
    </w:p>
    <w:p w:rsidR="00EE7440" w:rsidRDefault="00EE7440"/>
    <w:sectPr w:rsidR="00EE7440" w:rsidSect="004B3542">
      <w:headerReference w:type="even" r:id="rId7"/>
      <w:headerReference w:type="default" r:id="rId8"/>
      <w:pgSz w:w="12240" w:h="15840"/>
      <w:pgMar w:top="1440" w:right="1800" w:bottom="1440" w:left="180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370F9" w:rsidRDefault="003370F9">
      <w:r>
        <w:separator/>
      </w:r>
    </w:p>
  </w:endnote>
  <w:endnote w:type="continuationSeparator" w:id="0">
    <w:p w:rsidR="003370F9" w:rsidRDefault="003370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370F9" w:rsidRDefault="003370F9">
      <w:r>
        <w:separator/>
      </w:r>
    </w:p>
  </w:footnote>
  <w:footnote w:type="continuationSeparator" w:id="0">
    <w:p w:rsidR="003370F9" w:rsidRDefault="003370F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21754" w:rsidRDefault="004F5252">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321754" w:rsidRDefault="003370F9">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21754" w:rsidRDefault="004F5252">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16</w:t>
    </w:r>
    <w:r>
      <w:rPr>
        <w:rStyle w:val="PageNumber"/>
      </w:rPr>
      <w:fldChar w:fldCharType="end"/>
    </w:r>
  </w:p>
  <w:p w:rsidR="00321754" w:rsidRDefault="004F5252">
    <w:pPr>
      <w:pStyle w:val="Header"/>
      <w:ind w:right="360"/>
    </w:pPr>
    <w:r>
      <w:tab/>
      <w:t xml:space="preserve">                                                                                                                     Langland</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5"/>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08F4"/>
    <w:rsid w:val="00041137"/>
    <w:rsid w:val="000F1C73"/>
    <w:rsid w:val="001D65BA"/>
    <w:rsid w:val="00317DF9"/>
    <w:rsid w:val="003370F9"/>
    <w:rsid w:val="004F5252"/>
    <w:rsid w:val="00764F7E"/>
    <w:rsid w:val="007B3D47"/>
    <w:rsid w:val="007D3E7D"/>
    <w:rsid w:val="009761E7"/>
    <w:rsid w:val="00A16C33"/>
    <w:rsid w:val="00B47E5B"/>
    <w:rsid w:val="00D261E8"/>
    <w:rsid w:val="00DE08F4"/>
    <w:rsid w:val="00EE74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1DCF0491"/>
  <w15:chartTrackingRefBased/>
  <w15:docId w15:val="{1A88A307-51D7-0D40-88D0-6102A6B3F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E08F4"/>
    <w:rPr>
      <w:rFonts w:ascii="Times New Roman" w:eastAsia="Times New Roman" w:hAnsi="Times New Roman" w:cs="Times New Roman"/>
    </w:rPr>
  </w:style>
  <w:style w:type="paragraph" w:styleId="Heading1">
    <w:name w:val="heading 1"/>
    <w:basedOn w:val="Normal"/>
    <w:next w:val="Normal"/>
    <w:link w:val="Heading1Char"/>
    <w:uiPriority w:val="99"/>
    <w:qFormat/>
    <w:rsid w:val="00DE08F4"/>
    <w:pPr>
      <w:keepNext/>
      <w:outlineLvl w:val="0"/>
    </w:pPr>
    <w:rPr>
      <w:b/>
      <w:bCs/>
    </w:rPr>
  </w:style>
  <w:style w:type="paragraph" w:styleId="Heading3">
    <w:name w:val="heading 3"/>
    <w:basedOn w:val="Normal"/>
    <w:next w:val="Normal"/>
    <w:link w:val="Heading3Char"/>
    <w:uiPriority w:val="99"/>
    <w:qFormat/>
    <w:rsid w:val="00DE08F4"/>
    <w:pPr>
      <w:keepNext/>
      <w:tabs>
        <w:tab w:val="left" w:pos="720"/>
        <w:tab w:val="left" w:pos="1440"/>
        <w:tab w:val="left" w:pos="2160"/>
        <w:tab w:val="left" w:pos="2880"/>
        <w:tab w:val="left" w:pos="3600"/>
        <w:tab w:val="left" w:pos="4320"/>
        <w:tab w:val="left" w:pos="5040"/>
        <w:tab w:val="left" w:pos="5760"/>
        <w:tab w:val="left" w:pos="6480"/>
        <w:tab w:val="left" w:pos="7200"/>
        <w:tab w:val="left" w:pos="7920"/>
      </w:tabs>
      <w:ind w:right="-720"/>
      <w:outlineLvl w:val="2"/>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DE08F4"/>
    <w:rPr>
      <w:rFonts w:ascii="Times New Roman" w:eastAsia="Times New Roman" w:hAnsi="Times New Roman" w:cs="Times New Roman"/>
      <w:b/>
      <w:bCs/>
    </w:rPr>
  </w:style>
  <w:style w:type="character" w:customStyle="1" w:styleId="Heading3Char">
    <w:name w:val="Heading 3 Char"/>
    <w:basedOn w:val="DefaultParagraphFont"/>
    <w:link w:val="Heading3"/>
    <w:uiPriority w:val="99"/>
    <w:rsid w:val="00DE08F4"/>
    <w:rPr>
      <w:rFonts w:ascii="Times New Roman" w:eastAsia="Times New Roman" w:hAnsi="Times New Roman" w:cs="Times New Roman"/>
      <w:b/>
    </w:rPr>
  </w:style>
  <w:style w:type="paragraph" w:styleId="BodyText">
    <w:name w:val="Body Text"/>
    <w:basedOn w:val="Normal"/>
    <w:link w:val="BodyTextChar"/>
    <w:uiPriority w:val="99"/>
    <w:rsid w:val="00DE08F4"/>
    <w:rPr>
      <w:sz w:val="22"/>
    </w:rPr>
  </w:style>
  <w:style w:type="character" w:customStyle="1" w:styleId="BodyTextChar">
    <w:name w:val="Body Text Char"/>
    <w:basedOn w:val="DefaultParagraphFont"/>
    <w:link w:val="BodyText"/>
    <w:uiPriority w:val="99"/>
    <w:rsid w:val="00DE08F4"/>
    <w:rPr>
      <w:rFonts w:ascii="Times New Roman" w:eastAsia="Times New Roman" w:hAnsi="Times New Roman" w:cs="Times New Roman"/>
      <w:sz w:val="22"/>
    </w:rPr>
  </w:style>
  <w:style w:type="character" w:styleId="PageNumber">
    <w:name w:val="page number"/>
    <w:basedOn w:val="DefaultParagraphFont"/>
    <w:uiPriority w:val="99"/>
    <w:rsid w:val="00DE08F4"/>
    <w:rPr>
      <w:rFonts w:cs="Times New Roman"/>
    </w:rPr>
  </w:style>
  <w:style w:type="paragraph" w:styleId="Header">
    <w:name w:val="header"/>
    <w:basedOn w:val="Normal"/>
    <w:link w:val="HeaderChar"/>
    <w:uiPriority w:val="99"/>
    <w:rsid w:val="00DE08F4"/>
    <w:pPr>
      <w:tabs>
        <w:tab w:val="center" w:pos="4320"/>
        <w:tab w:val="right" w:pos="8640"/>
      </w:tabs>
    </w:pPr>
  </w:style>
  <w:style w:type="character" w:customStyle="1" w:styleId="HeaderChar">
    <w:name w:val="Header Char"/>
    <w:basedOn w:val="DefaultParagraphFont"/>
    <w:link w:val="Header"/>
    <w:uiPriority w:val="99"/>
    <w:rsid w:val="00DE08F4"/>
    <w:rPr>
      <w:rFonts w:ascii="Times New Roman" w:eastAsia="Times New Roman" w:hAnsi="Times New Roman" w:cs="Times New Roman"/>
    </w:rPr>
  </w:style>
  <w:style w:type="paragraph" w:styleId="BodyText2">
    <w:name w:val="Body Text 2"/>
    <w:basedOn w:val="Normal"/>
    <w:link w:val="BodyText2Char"/>
    <w:rsid w:val="00DE08F4"/>
    <w:rPr>
      <w:sz w:val="20"/>
    </w:rPr>
  </w:style>
  <w:style w:type="character" w:customStyle="1" w:styleId="BodyText2Char">
    <w:name w:val="Body Text 2 Char"/>
    <w:basedOn w:val="DefaultParagraphFont"/>
    <w:link w:val="BodyText2"/>
    <w:rsid w:val="00DE08F4"/>
    <w:rPr>
      <w:rFonts w:ascii="Times New Roman" w:eastAsia="Times New Roman" w:hAnsi="Times New Roman" w:cs="Times New Roman"/>
      <w:sz w:val="20"/>
    </w:rPr>
  </w:style>
  <w:style w:type="character" w:styleId="Hyperlink">
    <w:name w:val="Hyperlink"/>
    <w:basedOn w:val="DefaultParagraphFont"/>
    <w:uiPriority w:val="99"/>
    <w:unhideWhenUsed/>
    <w:rsid w:val="00DE08F4"/>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forumonpublicpolicy.com/vol2012.no2/archive/langland.pdf"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14</Pages>
  <Words>4220</Words>
  <Characters>24059</Characters>
  <Application>Microsoft Office Word</Application>
  <DocSecurity>0</DocSecurity>
  <Lines>200</Lines>
  <Paragraphs>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28223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Elizabeth Langland</dc:creator>
  <cp:keywords/>
  <dc:description/>
  <cp:lastModifiedBy>Elizabeth Langland</cp:lastModifiedBy>
  <cp:revision>4</cp:revision>
  <dcterms:created xsi:type="dcterms:W3CDTF">2020-07-09T23:20:00Z</dcterms:created>
  <dcterms:modified xsi:type="dcterms:W3CDTF">2020-07-09T23:28:00Z</dcterms:modified>
</cp:coreProperties>
</file>