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2DB8" w14:textId="5CE919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>VITA</w:t>
      </w:r>
    </w:p>
    <w:p w14:paraId="6553A96F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  <w:sz w:val="18"/>
        </w:rPr>
      </w:pPr>
    </w:p>
    <w:p w14:paraId="5597ED00" w14:textId="35D702A1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>ARTHUR M. GLENBERG</w:t>
      </w:r>
    </w:p>
    <w:p w14:paraId="406C057F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  <w:sz w:val="18"/>
        </w:rPr>
      </w:pPr>
    </w:p>
    <w:p w14:paraId="0B1BB394" w14:textId="7AA58022" w:rsidR="006D5C81" w:rsidRDefault="004269D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</w:rPr>
      </w:pPr>
      <w:r>
        <w:rPr>
          <w:rFonts w:ascii="Times" w:hAnsi="Times"/>
        </w:rPr>
        <w:t>20</w:t>
      </w:r>
      <w:r w:rsidR="00E13287">
        <w:rPr>
          <w:rFonts w:ascii="Times" w:hAnsi="Times"/>
        </w:rPr>
        <w:t>2</w:t>
      </w:r>
      <w:r w:rsidR="00B137AD">
        <w:rPr>
          <w:rFonts w:ascii="Times" w:hAnsi="Times"/>
        </w:rPr>
        <w:t>4</w:t>
      </w:r>
    </w:p>
    <w:p w14:paraId="40C4F175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</w:rPr>
      </w:pPr>
    </w:p>
    <w:p w14:paraId="5E6FF449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jc w:val="center"/>
        <w:rPr>
          <w:rFonts w:ascii="Times" w:hAnsi="Times"/>
        </w:rPr>
      </w:pPr>
    </w:p>
    <w:p w14:paraId="07FB8C1C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  <w:u w:val="single"/>
        </w:rPr>
        <w:t>Personal Information</w:t>
      </w:r>
    </w:p>
    <w:p w14:paraId="583ABDC0" w14:textId="77777777" w:rsidR="006D5C81" w:rsidRDefault="006D5C81">
      <w:pPr>
        <w:pStyle w:val="z-TopofForm"/>
        <w:tabs>
          <w:tab w:val="left" w:pos="1280"/>
          <w:tab w:val="left" w:pos="3940"/>
          <w:tab w:val="left" w:pos="5920"/>
          <w:tab w:val="left" w:pos="81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608E55B3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810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Address:</w:t>
      </w:r>
      <w:r>
        <w:rPr>
          <w:rFonts w:ascii="Times" w:hAnsi="Times"/>
        </w:rPr>
        <w:tab/>
      </w:r>
      <w:r>
        <w:rPr>
          <w:rFonts w:ascii="Times" w:hAnsi="Times"/>
        </w:rPr>
        <w:tab/>
        <w:t>Department of Psychology, 950 S. McAllister, Tempe, AZ 85287</w:t>
      </w:r>
    </w:p>
    <w:p w14:paraId="4F7AA3E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Phone:</w:t>
      </w:r>
      <w:r>
        <w:rPr>
          <w:rFonts w:ascii="Times" w:hAnsi="Times"/>
        </w:rPr>
        <w:tab/>
      </w:r>
      <w:r>
        <w:rPr>
          <w:rFonts w:ascii="Times" w:hAnsi="Times"/>
        </w:rPr>
        <w:tab/>
        <w:t>Office:  480-727-7790</w:t>
      </w:r>
      <w:r w:rsidR="0039738B">
        <w:rPr>
          <w:rFonts w:ascii="Times" w:hAnsi="Times"/>
        </w:rPr>
        <w:tab/>
        <w:t>Cell: 623-760-5114</w:t>
      </w:r>
    </w:p>
    <w:p w14:paraId="42058C8D" w14:textId="03BA8F1C" w:rsidR="00EC0E53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Email: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7" w:history="1">
        <w:r w:rsidR="000C66E3" w:rsidRPr="004E31A9">
          <w:rPr>
            <w:rStyle w:val="Hyperlink"/>
            <w:rFonts w:ascii="Times" w:hAnsi="Times"/>
          </w:rPr>
          <w:t>glenberg@asu.edu</w:t>
        </w:r>
      </w:hyperlink>
    </w:p>
    <w:p w14:paraId="69EDC96C" w14:textId="77777777" w:rsidR="00EC0E53" w:rsidRDefault="00EC0E53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Citizenship:</w:t>
      </w:r>
      <w:r>
        <w:rPr>
          <w:rFonts w:ascii="Times" w:hAnsi="Times"/>
        </w:rPr>
        <w:tab/>
        <w:t>United States</w:t>
      </w:r>
    </w:p>
    <w:p w14:paraId="7839F055" w14:textId="2710E29D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1C5EA02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  <w:u w:val="single"/>
        </w:rPr>
        <w:t>Education</w:t>
      </w:r>
    </w:p>
    <w:p w14:paraId="00AF35C2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CADFD9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060"/>
          <w:tab w:val="left" w:pos="70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Miami University, 1966-1970</w:t>
      </w:r>
      <w:r>
        <w:rPr>
          <w:rFonts w:ascii="Times" w:hAnsi="Times"/>
        </w:rPr>
        <w:tab/>
        <w:t>B.A., 1970</w:t>
      </w:r>
      <w:r>
        <w:rPr>
          <w:rFonts w:ascii="Times" w:hAnsi="Times"/>
        </w:rPr>
        <w:tab/>
        <w:t>(Major:  Psychology)</w:t>
      </w:r>
    </w:p>
    <w:p w14:paraId="19E6407B" w14:textId="77777777" w:rsidR="006D5C81" w:rsidRDefault="006D5C81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060"/>
          <w:tab w:val="left" w:pos="70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      </w:t>
      </w:r>
      <w:r>
        <w:rPr>
          <w:rFonts w:ascii="Times" w:hAnsi="Times"/>
        </w:rPr>
        <w:tab/>
        <w:t xml:space="preserve">University of Michigan, 1970-1974              Ph.D., 1974           </w:t>
      </w:r>
      <w:proofErr w:type="gramStart"/>
      <w:r>
        <w:rPr>
          <w:rFonts w:ascii="Times" w:hAnsi="Times"/>
        </w:rPr>
        <w:t xml:space="preserve">   (</w:t>
      </w:r>
      <w:proofErr w:type="gramEnd"/>
      <w:r>
        <w:rPr>
          <w:rFonts w:ascii="Times" w:hAnsi="Times"/>
        </w:rPr>
        <w:t>Major:  Exp. Psychology)</w:t>
      </w:r>
    </w:p>
    <w:p w14:paraId="31447D9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060"/>
          <w:tab w:val="left" w:pos="70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B92A13C" w14:textId="232DA6CF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  <w:u w:val="single"/>
        </w:rPr>
        <w:t>Professional Employment</w:t>
      </w:r>
      <w:r w:rsidR="002B6799">
        <w:rPr>
          <w:rFonts w:ascii="Times" w:hAnsi="Times"/>
          <w:u w:val="single"/>
        </w:rPr>
        <w:t xml:space="preserve"> and Appointments</w:t>
      </w:r>
    </w:p>
    <w:p w14:paraId="3340480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4418D89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1974-1980</w:t>
      </w:r>
      <w:r>
        <w:rPr>
          <w:rFonts w:ascii="Times" w:hAnsi="Times"/>
        </w:rPr>
        <w:tab/>
        <w:t>Assistant Professor, University of Wisconsin-Madison</w:t>
      </w:r>
    </w:p>
    <w:p w14:paraId="083ADA3A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1980-1986</w:t>
      </w:r>
      <w:r>
        <w:rPr>
          <w:rFonts w:ascii="Times" w:hAnsi="Times"/>
        </w:rPr>
        <w:tab/>
        <w:t>Associate Professor, University of Wisconsin-Madison</w:t>
      </w:r>
    </w:p>
    <w:p w14:paraId="54D298B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1986-2007</w:t>
      </w:r>
      <w:r>
        <w:rPr>
          <w:rFonts w:ascii="Times" w:hAnsi="Times"/>
        </w:rPr>
        <w:tab/>
        <w:t>Professor, University of Wisconsin-Madison</w:t>
      </w:r>
    </w:p>
    <w:p w14:paraId="2E39A6C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1993</w:t>
      </w:r>
      <w:r>
        <w:rPr>
          <w:rFonts w:ascii="Times" w:hAnsi="Times"/>
        </w:rPr>
        <w:tab/>
      </w:r>
      <w:r>
        <w:rPr>
          <w:rFonts w:ascii="Times" w:hAnsi="Times"/>
        </w:rPr>
        <w:tab/>
        <w:t>Fellow, Center for Interdisciplinary Research (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 xml:space="preserve">), Bielefeld,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Germany</w:t>
      </w:r>
    </w:p>
    <w:p w14:paraId="74C01B9F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1995</w:t>
      </w:r>
      <w:r>
        <w:rPr>
          <w:rFonts w:ascii="Times" w:hAnsi="Times"/>
        </w:rPr>
        <w:tab/>
      </w:r>
      <w:r>
        <w:rPr>
          <w:rFonts w:ascii="Times" w:hAnsi="Times"/>
        </w:rPr>
        <w:tab/>
        <w:t>Fellow, Institute for Cognitive Science, University of Colorado,</w:t>
      </w:r>
    </w:p>
    <w:p w14:paraId="08F0A23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Boulder, CO</w:t>
      </w:r>
    </w:p>
    <w:p w14:paraId="128BF0C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2004-2007</w:t>
      </w:r>
      <w:r>
        <w:rPr>
          <w:rFonts w:ascii="Times" w:hAnsi="Times"/>
        </w:rPr>
        <w:tab/>
        <w:t>Professor of Educational Psychology, UW-Madison</w:t>
      </w:r>
    </w:p>
    <w:p w14:paraId="1DA098C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2005</w:t>
      </w:r>
      <w:r>
        <w:rPr>
          <w:rFonts w:ascii="Times" w:hAnsi="Times"/>
        </w:rPr>
        <w:tab/>
      </w:r>
      <w:r>
        <w:rPr>
          <w:rFonts w:ascii="Times" w:hAnsi="Times"/>
        </w:rPr>
        <w:tab/>
        <w:t>Scientist, Max Planck Institute for Human Cognitive and Brain Sciences</w:t>
      </w:r>
    </w:p>
    <w:p w14:paraId="3511AA4A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2006</w:t>
      </w:r>
      <w:r>
        <w:rPr>
          <w:rFonts w:ascii="Times" w:hAnsi="Times"/>
        </w:rPr>
        <w:tab/>
      </w:r>
      <w:r>
        <w:rPr>
          <w:rFonts w:ascii="Times" w:hAnsi="Times"/>
        </w:rPr>
        <w:tab/>
        <w:t>Scientist, Department of Neuroscience, University of Parma</w:t>
      </w:r>
    </w:p>
    <w:p w14:paraId="01BEA1DE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2007-</w:t>
      </w:r>
      <w:r w:rsidR="00E13287">
        <w:rPr>
          <w:rFonts w:ascii="Times" w:hAnsi="Times"/>
        </w:rPr>
        <w:t>2020</w:t>
      </w:r>
      <w:r>
        <w:rPr>
          <w:rFonts w:ascii="Times" w:hAnsi="Times"/>
        </w:rPr>
        <w:tab/>
        <w:t>Professor, Arizona State University</w:t>
      </w:r>
    </w:p>
    <w:p w14:paraId="095471FB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2008-</w:t>
      </w:r>
      <w:r w:rsidR="00E13287">
        <w:rPr>
          <w:rFonts w:ascii="Times" w:hAnsi="Times"/>
        </w:rPr>
        <w:t xml:space="preserve"> 2020</w:t>
      </w:r>
      <w:r>
        <w:rPr>
          <w:rFonts w:ascii="Times" w:hAnsi="Times"/>
        </w:rPr>
        <w:tab/>
        <w:t>Program Faculty, Applied Linguistics, ASU</w:t>
      </w:r>
    </w:p>
    <w:p w14:paraId="07A563BC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2008 -</w:t>
      </w:r>
      <w:r w:rsidR="00E13287">
        <w:rPr>
          <w:rFonts w:ascii="Times" w:hAnsi="Times"/>
        </w:rPr>
        <w:t xml:space="preserve"> 2020</w:t>
      </w:r>
      <w:r>
        <w:rPr>
          <w:rFonts w:ascii="Times" w:hAnsi="Times"/>
        </w:rPr>
        <w:tab/>
        <w:t>Program Faculty, Arts, Media, &amp; Engineering, ASU</w:t>
      </w:r>
    </w:p>
    <w:p w14:paraId="6EEFDA95" w14:textId="77777777" w:rsidR="006D5C81" w:rsidRDefault="006D5C81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2010 -</w:t>
      </w:r>
      <w:r w:rsidR="00E13287">
        <w:rPr>
          <w:rFonts w:ascii="Times" w:hAnsi="Times"/>
        </w:rPr>
        <w:t xml:space="preserve"> 2020</w:t>
      </w:r>
      <w:r>
        <w:rPr>
          <w:rFonts w:ascii="Times" w:hAnsi="Times"/>
        </w:rPr>
        <w:tab/>
        <w:t xml:space="preserve">Program Faculty, Cognitive Science and Engineering program, </w:t>
      </w:r>
      <w:r w:rsidRPr="00454807">
        <w:rPr>
          <w:rFonts w:ascii="Times" w:hAnsi="Times"/>
        </w:rPr>
        <w:t>Department of Technology Entrepreneurship and Innovation Management</w:t>
      </w:r>
    </w:p>
    <w:p w14:paraId="02A17907" w14:textId="77777777" w:rsidR="006D5C81" w:rsidRDefault="006D5C81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2011-</w:t>
      </w:r>
      <w:r w:rsidR="00ED5347">
        <w:rPr>
          <w:rFonts w:ascii="Times" w:hAnsi="Times"/>
        </w:rPr>
        <w:t>2014</w:t>
      </w:r>
      <w:r w:rsidR="00ED5347">
        <w:rPr>
          <w:rFonts w:ascii="Times" w:hAnsi="Times"/>
        </w:rPr>
        <w:tab/>
      </w:r>
      <w:r>
        <w:rPr>
          <w:rFonts w:ascii="Times" w:hAnsi="Times"/>
        </w:rPr>
        <w:t>Senior Learning Scientist, ASU Learning Sciences Institute</w:t>
      </w:r>
    </w:p>
    <w:p w14:paraId="07ACA789" w14:textId="77777777" w:rsidR="00ED5347" w:rsidRDefault="00ED5347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2016-2017</w:t>
      </w:r>
      <w:r>
        <w:rPr>
          <w:rFonts w:ascii="Times" w:hAnsi="Times"/>
        </w:rPr>
        <w:tab/>
      </w:r>
      <w:r w:rsidRPr="00ED5347">
        <w:rPr>
          <w:rFonts w:ascii="Times" w:hAnsi="Times"/>
        </w:rPr>
        <w:t xml:space="preserve">Investigator </w:t>
      </w:r>
      <w:proofErr w:type="spellStart"/>
      <w:r w:rsidRPr="00ED5347">
        <w:rPr>
          <w:rFonts w:ascii="Times" w:hAnsi="Times"/>
        </w:rPr>
        <w:t>Distinguido</w:t>
      </w:r>
      <w:proofErr w:type="spellEnd"/>
      <w:r w:rsidRPr="00ED5347">
        <w:rPr>
          <w:rFonts w:ascii="Times" w:hAnsi="Times"/>
        </w:rPr>
        <w:t>, Universidad de Salamanca</w:t>
      </w:r>
    </w:p>
    <w:p w14:paraId="05A3E9C6" w14:textId="77777777" w:rsidR="00F30E16" w:rsidRDefault="00F30E16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2017-</w:t>
      </w:r>
      <w:r>
        <w:rPr>
          <w:rFonts w:ascii="Times" w:hAnsi="Times"/>
        </w:rPr>
        <w:tab/>
      </w:r>
      <w:r>
        <w:rPr>
          <w:rFonts w:ascii="Times" w:hAnsi="Times"/>
        </w:rPr>
        <w:tab/>
        <w:t>INICO, Universidad de Salamanca</w:t>
      </w:r>
    </w:p>
    <w:p w14:paraId="7C4C0178" w14:textId="77777777" w:rsidR="00D86D38" w:rsidRDefault="00D86D38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2017-</w:t>
      </w:r>
      <w:r>
        <w:rPr>
          <w:rFonts w:ascii="Times" w:hAnsi="Times"/>
        </w:rPr>
        <w:tab/>
      </w:r>
      <w:r>
        <w:rPr>
          <w:rFonts w:ascii="Times" w:hAnsi="Times"/>
        </w:rPr>
        <w:tab/>
        <w:t>Affiliated Professor, Mary Lou Fulton Teachers College</w:t>
      </w:r>
    </w:p>
    <w:p w14:paraId="0AE16484" w14:textId="77777777" w:rsidR="00F27F3E" w:rsidRDefault="00F27F3E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2019</w:t>
      </w:r>
      <w:r w:rsidR="00F30E16">
        <w:rPr>
          <w:rFonts w:ascii="Times" w:hAnsi="Times"/>
        </w:rPr>
        <w:t>-</w:t>
      </w:r>
      <w:r>
        <w:rPr>
          <w:rFonts w:ascii="Times" w:hAnsi="Times"/>
        </w:rPr>
        <w:tab/>
      </w:r>
      <w:r>
        <w:rPr>
          <w:rFonts w:ascii="Times" w:hAnsi="Times"/>
        </w:rPr>
        <w:tab/>
        <w:t>Associated Member, Cluster of Excellence, Humboldt-Universität</w:t>
      </w:r>
    </w:p>
    <w:p w14:paraId="03D9DB92" w14:textId="77777777" w:rsidR="00D11017" w:rsidRDefault="00D11017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2020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Profesor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Invitado</w:t>
      </w:r>
      <w:proofErr w:type="spellEnd"/>
      <w:r>
        <w:rPr>
          <w:rFonts w:ascii="Times" w:hAnsi="Times"/>
        </w:rPr>
        <w:t>, Universidad de la Laguna</w:t>
      </w:r>
    </w:p>
    <w:p w14:paraId="57C92BAE" w14:textId="77777777" w:rsidR="00E13287" w:rsidRDefault="00E13287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 xml:space="preserve">2020 - </w:t>
      </w:r>
      <w:r>
        <w:rPr>
          <w:rFonts w:ascii="Times" w:hAnsi="Times"/>
        </w:rPr>
        <w:tab/>
      </w:r>
      <w:r>
        <w:rPr>
          <w:rFonts w:ascii="Times" w:hAnsi="Times"/>
        </w:rPr>
        <w:tab/>
        <w:t>Professor Emeritus, Arizona State University</w:t>
      </w:r>
    </w:p>
    <w:p w14:paraId="5B9DA287" w14:textId="77777777" w:rsidR="005B6F58" w:rsidRDefault="005B6F58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>2021 – 2023</w:t>
      </w:r>
      <w:r>
        <w:rPr>
          <w:rFonts w:ascii="Times" w:hAnsi="Times"/>
        </w:rPr>
        <w:tab/>
        <w:t>Mercator Fellow, University of Tübingen</w:t>
      </w:r>
    </w:p>
    <w:p w14:paraId="4970F999" w14:textId="77777777" w:rsidR="000B14D4" w:rsidRDefault="000B14D4" w:rsidP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7920"/>
          <w:tab w:val="left" w:pos="8640"/>
          <w:tab w:val="left" w:pos="9360"/>
          <w:tab w:val="left" w:pos="10080"/>
        </w:tabs>
        <w:ind w:left="3140" w:hanging="3140"/>
        <w:rPr>
          <w:rFonts w:ascii="Times" w:hAnsi="Times"/>
        </w:rPr>
      </w:pPr>
      <w:r>
        <w:rPr>
          <w:rFonts w:ascii="Times" w:hAnsi="Times"/>
        </w:rPr>
        <w:tab/>
        <w:t xml:space="preserve">2021 - </w:t>
      </w:r>
      <w:r>
        <w:rPr>
          <w:rFonts w:ascii="Times" w:hAnsi="Times"/>
        </w:rPr>
        <w:tab/>
      </w:r>
      <w:r>
        <w:rPr>
          <w:rFonts w:ascii="Times" w:hAnsi="Times"/>
        </w:rPr>
        <w:tab/>
        <w:t>Advisory Board, Latin American Brain Health Institute</w:t>
      </w:r>
    </w:p>
    <w:p w14:paraId="0E24334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63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1DD01CB0" w14:textId="77777777" w:rsidR="006D5C81" w:rsidRDefault="004D4EE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63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  <w:u w:val="single"/>
        </w:rPr>
        <w:t>Awards and honors</w:t>
      </w:r>
    </w:p>
    <w:p w14:paraId="53E94302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6BC90F9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 w:rsidR="0039738B">
        <w:rPr>
          <w:rFonts w:ascii="Times" w:hAnsi="Times"/>
        </w:rPr>
        <w:t xml:space="preserve">  </w:t>
      </w:r>
      <w:r>
        <w:rPr>
          <w:rFonts w:ascii="Times" w:hAnsi="Times"/>
        </w:rPr>
        <w:t>American Psychological Society (Fellow)</w:t>
      </w:r>
    </w:p>
    <w:p w14:paraId="7B1273D9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Society of Experimental Psychologists (Fellow) </w:t>
      </w:r>
    </w:p>
    <w:p w14:paraId="0DF3526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Society for Text and Discourse (Charter Fellow)</w:t>
      </w:r>
    </w:p>
    <w:p w14:paraId="4AAD1BF3" w14:textId="00425C5D" w:rsidR="004D4EE1" w:rsidRDefault="004D4EE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</w:t>
      </w:r>
      <w:r w:rsidR="005C6171">
        <w:rPr>
          <w:rFonts w:ascii="Times" w:hAnsi="Times"/>
        </w:rPr>
        <w:t xml:space="preserve">UW-Madison </w:t>
      </w:r>
      <w:r>
        <w:rPr>
          <w:rFonts w:ascii="Times" w:hAnsi="Times"/>
        </w:rPr>
        <w:t>Chancellor’s Distinguished Teaching Award, 2007</w:t>
      </w:r>
    </w:p>
    <w:p w14:paraId="0CDDFE7B" w14:textId="7A6CF2C1" w:rsidR="0036560C" w:rsidRDefault="0036560C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</w:t>
      </w:r>
      <w:r w:rsidRPr="00ED5347">
        <w:rPr>
          <w:rFonts w:ascii="Times" w:hAnsi="Times"/>
        </w:rPr>
        <w:t xml:space="preserve">Investigator </w:t>
      </w:r>
      <w:proofErr w:type="spellStart"/>
      <w:r w:rsidRPr="00ED5347">
        <w:rPr>
          <w:rFonts w:ascii="Times" w:hAnsi="Times"/>
        </w:rPr>
        <w:t>Distinguido</w:t>
      </w:r>
      <w:proofErr w:type="spellEnd"/>
      <w:r w:rsidRPr="00ED5347">
        <w:rPr>
          <w:rFonts w:ascii="Times" w:hAnsi="Times"/>
        </w:rPr>
        <w:t>, Universidad de Salamanca</w:t>
      </w:r>
      <w:r>
        <w:rPr>
          <w:rFonts w:ascii="Times" w:hAnsi="Times"/>
        </w:rPr>
        <w:t>, 2016-2017</w:t>
      </w:r>
    </w:p>
    <w:p w14:paraId="6E160DA5" w14:textId="5A69198D" w:rsidR="004D4EE1" w:rsidRDefault="004D4EE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</w:t>
      </w:r>
      <w:r w:rsidR="005C6171">
        <w:rPr>
          <w:rFonts w:ascii="Times" w:hAnsi="Times"/>
        </w:rPr>
        <w:t xml:space="preserve">ASU </w:t>
      </w:r>
      <w:r>
        <w:rPr>
          <w:rFonts w:ascii="Times" w:hAnsi="Times"/>
        </w:rPr>
        <w:t xml:space="preserve">Samuel </w:t>
      </w:r>
      <w:proofErr w:type="spellStart"/>
      <w:r>
        <w:rPr>
          <w:rFonts w:ascii="Times" w:hAnsi="Times"/>
        </w:rPr>
        <w:t>Leifheit</w:t>
      </w:r>
      <w:proofErr w:type="spellEnd"/>
      <w:r>
        <w:rPr>
          <w:rFonts w:ascii="Times" w:hAnsi="Times"/>
        </w:rPr>
        <w:t xml:space="preserve"> Award, 2020</w:t>
      </w:r>
    </w:p>
    <w:p w14:paraId="0D060D4B" w14:textId="1F2B36D2" w:rsidR="0036560C" w:rsidRDefault="0036560C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Mercator Fellow, University of Tübingen, 2021-2023</w:t>
      </w:r>
    </w:p>
    <w:p w14:paraId="57E2E38A" w14:textId="0056FF3F" w:rsidR="0079278B" w:rsidRDefault="007927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Professor of Impact Award, ASU, May, 2023</w:t>
      </w:r>
    </w:p>
    <w:p w14:paraId="0E885EDE" w14:textId="6FD2088D" w:rsidR="00142625" w:rsidRDefault="00142625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Distinguished Scientific Contribution Award, Society for Text and Discourse, 2025</w:t>
      </w:r>
    </w:p>
    <w:p w14:paraId="5F166102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7894837B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  <w:u w:val="single"/>
        </w:rPr>
        <w:t>Other Professional Activities</w:t>
      </w:r>
    </w:p>
    <w:p w14:paraId="74850C40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F33FC2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Associate Editor, </w:t>
      </w:r>
      <w:r>
        <w:rPr>
          <w:rFonts w:ascii="Times" w:hAnsi="Times"/>
          <w:i/>
        </w:rPr>
        <w:t>Journal of Experimental Psychology:  Learning, Memory, and Cognition</w:t>
      </w:r>
      <w:r>
        <w:rPr>
          <w:rFonts w:ascii="Times" w:hAnsi="Times"/>
        </w:rPr>
        <w:t>, 1989-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1995</w:t>
      </w:r>
    </w:p>
    <w:p w14:paraId="785CEBE2" w14:textId="77777777" w:rsidR="006D5C81" w:rsidRDefault="00D95C99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416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E40259">
        <w:rPr>
          <w:rFonts w:ascii="Times" w:hAnsi="Times"/>
        </w:rPr>
        <w:t>Action</w:t>
      </w:r>
      <w:r>
        <w:rPr>
          <w:rFonts w:ascii="Times" w:hAnsi="Times"/>
        </w:rPr>
        <w:t xml:space="preserve"> Editor, </w:t>
      </w:r>
      <w:r w:rsidRPr="00D95C99">
        <w:rPr>
          <w:rFonts w:ascii="Times" w:hAnsi="Times"/>
          <w:i/>
        </w:rPr>
        <w:t>Proceedings of the National Academy of Sciences</w:t>
      </w:r>
      <w:r w:rsidR="00E40259">
        <w:rPr>
          <w:rFonts w:ascii="Times" w:hAnsi="Times"/>
          <w:i/>
        </w:rPr>
        <w:t xml:space="preserve">, </w:t>
      </w:r>
      <w:r w:rsidR="00E40259" w:rsidRPr="00E40259">
        <w:rPr>
          <w:rFonts w:ascii="Times" w:hAnsi="Times"/>
        </w:rPr>
        <w:t>2016</w:t>
      </w:r>
    </w:p>
    <w:p w14:paraId="1FD23224" w14:textId="77777777" w:rsidR="00D95C99" w:rsidRDefault="00D95C99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416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DDA5E6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Editorial Board Member: </w:t>
      </w:r>
    </w:p>
    <w:p w14:paraId="1D656327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Child Development</w:t>
      </w:r>
      <w:r>
        <w:rPr>
          <w:rFonts w:ascii="Times" w:hAnsi="Times"/>
        </w:rPr>
        <w:t>, 1983-1986</w:t>
      </w:r>
    </w:p>
    <w:p w14:paraId="559983B1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Journal of Experimental Psychology:  Learning,</w:t>
      </w:r>
    </w:p>
    <w:p w14:paraId="7D5E03C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           Memory and Cognition</w:t>
      </w:r>
      <w:r>
        <w:rPr>
          <w:rFonts w:ascii="Times" w:hAnsi="Times"/>
        </w:rPr>
        <w:t>, 1985-1989, 1995-1999</w:t>
      </w:r>
    </w:p>
    <w:p w14:paraId="1AC4BBE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Memory &amp; Cognition</w:t>
      </w:r>
      <w:r>
        <w:rPr>
          <w:rFonts w:ascii="Times" w:hAnsi="Times"/>
        </w:rPr>
        <w:t>, 1982-1989, 1995-</w:t>
      </w:r>
      <w:r w:rsidR="00A14642">
        <w:rPr>
          <w:rFonts w:ascii="Times" w:hAnsi="Times"/>
        </w:rPr>
        <w:t>2015</w:t>
      </w:r>
    </w:p>
    <w:p w14:paraId="086913B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Psychonomic Bulletin &amp; Review</w:t>
      </w:r>
      <w:r>
        <w:rPr>
          <w:rFonts w:ascii="Times" w:hAnsi="Times"/>
        </w:rPr>
        <w:t>, 1995-</w:t>
      </w:r>
      <w:r w:rsidR="003D40B8">
        <w:rPr>
          <w:rFonts w:ascii="Times" w:hAnsi="Times"/>
        </w:rPr>
        <w:t>2015</w:t>
      </w:r>
    </w:p>
    <w:p w14:paraId="42270171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Journal of Cognitive Systems Research, 1998-</w:t>
      </w:r>
      <w:r w:rsidR="003D40B8">
        <w:rPr>
          <w:rFonts w:ascii="Times" w:hAnsi="Times"/>
          <w:i/>
        </w:rPr>
        <w:t>2014</w:t>
      </w:r>
    </w:p>
    <w:p w14:paraId="6D6F265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Journal of Educational Psychology, 2008-</w:t>
      </w:r>
      <w:r w:rsidR="00D95C99">
        <w:rPr>
          <w:rFonts w:ascii="Times" w:hAnsi="Times"/>
          <w:i/>
        </w:rPr>
        <w:t>2015</w:t>
      </w:r>
    </w:p>
    <w:p w14:paraId="5C1EACB9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Perspectives on Psychological Science, 2010-</w:t>
      </w:r>
      <w:r w:rsidR="00B32CB3">
        <w:rPr>
          <w:rFonts w:ascii="Times" w:hAnsi="Times"/>
          <w:i/>
        </w:rPr>
        <w:t>2016</w:t>
      </w:r>
    </w:p>
    <w:p w14:paraId="1FD51C3C" w14:textId="77777777" w:rsidR="000841C6" w:rsidRPr="000841C6" w:rsidRDefault="000841C6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350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841C6">
        <w:rPr>
          <w:rFonts w:ascii="Times" w:hAnsi="Times"/>
          <w:i/>
        </w:rPr>
        <w:t>Educational Psychology Review, 2021-</w:t>
      </w:r>
    </w:p>
    <w:p w14:paraId="4DA8FA4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6696060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ind w:left="800"/>
        <w:rPr>
          <w:rFonts w:ascii="Times" w:hAnsi="Times"/>
        </w:rPr>
      </w:pPr>
      <w:r>
        <w:rPr>
          <w:rFonts w:ascii="Times" w:hAnsi="Times"/>
        </w:rPr>
        <w:t xml:space="preserve">Periodic reviewing for </w:t>
      </w:r>
      <w:r>
        <w:rPr>
          <w:rFonts w:ascii="Times" w:hAnsi="Times"/>
          <w:i/>
        </w:rPr>
        <w:t xml:space="preserve">Acta </w:t>
      </w:r>
      <w:proofErr w:type="spellStart"/>
      <w:r>
        <w:rPr>
          <w:rFonts w:ascii="Times" w:hAnsi="Times"/>
          <w:i/>
        </w:rPr>
        <w:t>Psychologica</w:t>
      </w:r>
      <w:proofErr w:type="spellEnd"/>
      <w:r>
        <w:rPr>
          <w:rFonts w:ascii="Times" w:hAnsi="Times"/>
          <w:i/>
        </w:rPr>
        <w:t xml:space="preserve">, American Journal of Psychology,  Behavioral and Brain Sciences, British Journal of Psychology, Child Development, Cognitive Psychology, Developmental Psychology, Journal of Experimental Psychology:  Human Perception and Performance, Journal of  Educational Psychology, Journal of Memory and Language, </w:t>
      </w:r>
      <w:r w:rsidR="00697636">
        <w:rPr>
          <w:rFonts w:ascii="Times" w:hAnsi="Times"/>
          <w:i/>
        </w:rPr>
        <w:t xml:space="preserve">Philosophical Transactions of the Royal Society B, </w:t>
      </w:r>
      <w:r>
        <w:rPr>
          <w:rFonts w:ascii="Times" w:hAnsi="Times"/>
          <w:i/>
        </w:rPr>
        <w:t>Psychological Bulletin, Psychological Review, Psychological  Science, Psychonomic  Bulletin &amp; Review, Journal of Personality and Social Psychology:  Attitudes and Social Cognition, PSYCOLOQUY, Review of Educational Research</w:t>
      </w:r>
      <w:r>
        <w:rPr>
          <w:rFonts w:ascii="Times" w:hAnsi="Times"/>
        </w:rPr>
        <w:t>, Air Force Office of Scientific Research, National Science Foundation, NIH, Departme</w:t>
      </w:r>
      <w:r w:rsidR="00F30E16">
        <w:rPr>
          <w:rFonts w:ascii="Times" w:hAnsi="Times"/>
        </w:rPr>
        <w:t>n</w:t>
      </w:r>
      <w:r>
        <w:rPr>
          <w:rFonts w:ascii="Times" w:hAnsi="Times"/>
        </w:rPr>
        <w:t>t of Education.</w:t>
      </w:r>
    </w:p>
    <w:p w14:paraId="24730A8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6C677C6F" w14:textId="5EFCC467" w:rsidR="006D5C81" w:rsidRDefault="006D5C81">
      <w:pPr>
        <w:pStyle w:val="z-TopofForm"/>
        <w:tabs>
          <w:tab w:val="left" w:pos="180"/>
          <w:tab w:val="left" w:pos="63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  Associate Chair, Department of Psychology, University of Wisconsin, 1991-1993, 1998-2002, 2003-2004</w:t>
      </w:r>
    </w:p>
    <w:p w14:paraId="591DB2A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Chair, UW Transportation Services Committee, 1998-1999</w:t>
      </w:r>
    </w:p>
    <w:p w14:paraId="635B5BC0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Chair, UW Bicycle/Pedestrian Committee, 2000/2001</w:t>
      </w:r>
    </w:p>
    <w:p w14:paraId="42DBBF99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Campus Planning Committee, 2000/2001</w:t>
      </w:r>
    </w:p>
    <w:p w14:paraId="03522B2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Howard Temin Lakeshore Path Committee, 1999-2001</w:t>
      </w:r>
    </w:p>
    <w:p w14:paraId="024F019E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Faculty Senate, 2007</w:t>
      </w:r>
    </w:p>
    <w:p w14:paraId="2BFDBA9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FEBA8BC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Doctoral Students, University of Wisconsin (year PhD awarded in parentheses)</w:t>
      </w:r>
    </w:p>
    <w:p w14:paraId="4EB518DA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Steven M. Smith (1979)</w:t>
      </w:r>
    </w:p>
    <w:p w14:paraId="148733E5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Margaret M. Bradely (1984)</w:t>
      </w:r>
    </w:p>
    <w:p w14:paraId="21DEA3B9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Angel Fernandez (1986)</w:t>
      </w:r>
    </w:p>
    <w:p w14:paraId="753BA747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  <w:t>Carl Craig Morris (1988)</w:t>
      </w:r>
    </w:p>
    <w:p w14:paraId="0C8D3C0B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Sonia C. </w:t>
      </w:r>
      <w:proofErr w:type="spellStart"/>
      <w:r>
        <w:rPr>
          <w:rFonts w:ascii="Times" w:hAnsi="Times"/>
        </w:rPr>
        <w:t>Sciama</w:t>
      </w:r>
      <w:proofErr w:type="spellEnd"/>
      <w:r>
        <w:rPr>
          <w:rFonts w:ascii="Times" w:hAnsi="Times"/>
        </w:rPr>
        <w:t xml:space="preserve"> (1993)</w:t>
      </w:r>
    </w:p>
    <w:p w14:paraId="21451F2E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William E. Langston (1994)</w:t>
      </w:r>
    </w:p>
    <w:p w14:paraId="73C9EF7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David A. </w:t>
      </w:r>
      <w:proofErr w:type="spellStart"/>
      <w:r>
        <w:rPr>
          <w:rFonts w:ascii="Times" w:hAnsi="Times"/>
        </w:rPr>
        <w:t>Roberston</w:t>
      </w:r>
      <w:proofErr w:type="spellEnd"/>
      <w:r>
        <w:rPr>
          <w:rFonts w:ascii="Times" w:hAnsi="Times"/>
        </w:rPr>
        <w:t xml:space="preserve"> (2000)</w:t>
      </w:r>
    </w:p>
    <w:p w14:paraId="24F58F10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Michael P. Kaschak (2003)</w:t>
      </w:r>
    </w:p>
    <w:p w14:paraId="7B7E2E01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David A. Havas (2011)</w:t>
      </w:r>
    </w:p>
    <w:p w14:paraId="32B7CA5C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4FDAF7C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Doctoral Students, Arizona State</w:t>
      </w:r>
    </w:p>
    <w:p w14:paraId="1E60444B" w14:textId="77777777" w:rsidR="0039738B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 w:rsidR="0039738B">
        <w:rPr>
          <w:rFonts w:ascii="Times" w:hAnsi="Times"/>
        </w:rPr>
        <w:t>Ashley Adams (2017)</w:t>
      </w:r>
    </w:p>
    <w:p w14:paraId="6E28B128" w14:textId="77777777" w:rsidR="006D5C81" w:rsidRDefault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 w:rsidR="006D5C81">
        <w:rPr>
          <w:rFonts w:ascii="Times" w:hAnsi="Times"/>
        </w:rPr>
        <w:t>Elizabeth Marsh</w:t>
      </w:r>
    </w:p>
    <w:p w14:paraId="2A21496A" w14:textId="17564181" w:rsidR="00533C03" w:rsidRDefault="00533C03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Tri Nguyen</w:t>
      </w:r>
      <w:r w:rsidR="00657095">
        <w:rPr>
          <w:rFonts w:ascii="Times" w:hAnsi="Times"/>
        </w:rPr>
        <w:t xml:space="preserve"> (2022)</w:t>
      </w:r>
    </w:p>
    <w:p w14:paraId="5A0A20FA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Tamer Soliman</w:t>
      </w:r>
      <w:r w:rsidR="00230A98">
        <w:rPr>
          <w:rFonts w:ascii="Times" w:hAnsi="Times"/>
        </w:rPr>
        <w:t xml:space="preserve"> (2015)</w:t>
      </w:r>
    </w:p>
    <w:p w14:paraId="519FFCDF" w14:textId="1D3C9987" w:rsidR="00533C03" w:rsidRDefault="00533C03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Christine (Shin-</w:t>
      </w:r>
      <w:proofErr w:type="spellStart"/>
      <w:r>
        <w:rPr>
          <w:rFonts w:ascii="Times" w:hAnsi="Times"/>
        </w:rPr>
        <w:t>Phing</w:t>
      </w:r>
      <w:proofErr w:type="spellEnd"/>
      <w:r>
        <w:rPr>
          <w:rFonts w:ascii="Times" w:hAnsi="Times"/>
        </w:rPr>
        <w:t>) Yu</w:t>
      </w:r>
      <w:r w:rsidR="004A4FE9">
        <w:rPr>
          <w:rFonts w:ascii="Times" w:hAnsi="Times"/>
        </w:rPr>
        <w:t xml:space="preserve"> (2023)</w:t>
      </w:r>
    </w:p>
    <w:p w14:paraId="01B4DFFE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301B2BF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Postdoctoral Students</w:t>
      </w:r>
    </w:p>
    <w:p w14:paraId="433307F4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Anna Borghi (University of Bologna, </w:t>
      </w:r>
      <w:r>
        <w:t>Institute of Cognitive Science and Technology, CNR, Rome)</w:t>
      </w:r>
    </w:p>
    <w:p w14:paraId="17C4FFD3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Suzanne Broughton (Utah State University)</w:t>
      </w:r>
    </w:p>
    <w:p w14:paraId="7B96EF81" w14:textId="77777777" w:rsidR="004269D1" w:rsidRDefault="004269D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</w:pPr>
      <w:r>
        <w:rPr>
          <w:rFonts w:ascii="Times" w:hAnsi="Times"/>
        </w:rPr>
        <w:tab/>
        <w:t xml:space="preserve">Maria </w:t>
      </w:r>
      <w:proofErr w:type="spellStart"/>
      <w:r>
        <w:rPr>
          <w:rFonts w:ascii="Times" w:hAnsi="Times"/>
        </w:rPr>
        <w:t>Badilla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Quintana</w:t>
      </w:r>
      <w:proofErr w:type="spellEnd"/>
      <w:r>
        <w:rPr>
          <w:rFonts w:ascii="Times" w:hAnsi="Times"/>
        </w:rPr>
        <w:t xml:space="preserve">, </w:t>
      </w:r>
      <w:r>
        <w:t>Universidad (Católica de la Santísima Concepción)</w:t>
      </w:r>
    </w:p>
    <w:p w14:paraId="686F2E5C" w14:textId="77777777" w:rsidR="004269D1" w:rsidRDefault="004269D1" w:rsidP="004269D1">
      <w:pPr>
        <w:pStyle w:val="Default"/>
        <w:rPr>
          <w:sz w:val="23"/>
          <w:szCs w:val="23"/>
        </w:rPr>
      </w:pPr>
      <w:r>
        <w:tab/>
        <w:t xml:space="preserve"> Lu Chen (</w:t>
      </w:r>
      <w:r>
        <w:rPr>
          <w:sz w:val="23"/>
          <w:szCs w:val="23"/>
        </w:rPr>
        <w:t>Shanghai International Studies University)</w:t>
      </w:r>
    </w:p>
    <w:p w14:paraId="0C525B10" w14:textId="77777777" w:rsidR="000F7C3E" w:rsidRPr="00C947EC" w:rsidRDefault="000F7C3E" w:rsidP="004269D1">
      <w:pPr>
        <w:pStyle w:val="Default"/>
        <w:rPr>
          <w:sz w:val="23"/>
          <w:szCs w:val="23"/>
        </w:rPr>
      </w:pPr>
      <w:r>
        <w:tab/>
        <w:t xml:space="preserve"> </w:t>
      </w:r>
      <w:r w:rsidRPr="00C947EC">
        <w:rPr>
          <w:sz w:val="23"/>
          <w:szCs w:val="23"/>
        </w:rPr>
        <w:t>Fang Huang (</w:t>
      </w:r>
      <w:r w:rsidR="00C947EC" w:rsidRPr="00C947EC">
        <w:rPr>
          <w:sz w:val="23"/>
          <w:szCs w:val="23"/>
        </w:rPr>
        <w:t>Hangzhou Normal University</w:t>
      </w:r>
      <w:r w:rsidR="00C947EC">
        <w:rPr>
          <w:sz w:val="23"/>
          <w:szCs w:val="23"/>
        </w:rPr>
        <w:t>)</w:t>
      </w:r>
    </w:p>
    <w:p w14:paraId="4E7C2DE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6EE5D6C6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026D5442" w14:textId="77777777" w:rsidR="006D5C81" w:rsidRDefault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PUBLICATIONS</w:t>
      </w:r>
    </w:p>
    <w:p w14:paraId="374611DD" w14:textId="77777777" w:rsidR="00324CBB" w:rsidRDefault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628135F" w14:textId="77777777" w:rsidR="00324CBB" w:rsidRPr="00177EED" w:rsidRDefault="00324CBB" w:rsidP="00177EE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720"/>
        <w:rPr>
          <w:u w:val="single"/>
        </w:rPr>
      </w:pPr>
      <w:r w:rsidRPr="00177EED">
        <w:rPr>
          <w:u w:val="single"/>
        </w:rPr>
        <w:t>Books</w:t>
      </w:r>
    </w:p>
    <w:p w14:paraId="1A7BE3F4" w14:textId="77777777" w:rsidR="00324CBB" w:rsidRPr="00324CBB" w:rsidRDefault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</w:p>
    <w:p w14:paraId="1DE4C336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(1988).  </w:t>
      </w:r>
      <w:r>
        <w:rPr>
          <w:rFonts w:ascii="Times" w:hAnsi="Times"/>
          <w:i/>
        </w:rPr>
        <w:t>Learning from data:  An introduction to statistical reasoning</w:t>
      </w:r>
      <w:r>
        <w:rPr>
          <w:rFonts w:ascii="Times" w:hAnsi="Times"/>
        </w:rPr>
        <w:t>.  San Diego, CA:</w:t>
      </w:r>
    </w:p>
    <w:p w14:paraId="6C21B19A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>Harcourt Brace Jovanovich.</w:t>
      </w:r>
    </w:p>
    <w:p w14:paraId="63A7499E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3C02929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Harris, B., &amp; Glenberg, A. M.  (1988).  </w:t>
      </w:r>
      <w:r>
        <w:rPr>
          <w:rFonts w:ascii="Times" w:hAnsi="Times"/>
          <w:i/>
        </w:rPr>
        <w:t xml:space="preserve">Instructor’s manual to accompany </w:t>
      </w:r>
      <w:proofErr w:type="spellStart"/>
      <w:r>
        <w:rPr>
          <w:rFonts w:ascii="Times" w:hAnsi="Times"/>
          <w:i/>
        </w:rPr>
        <w:t>Glenberg’s</w:t>
      </w:r>
      <w:proofErr w:type="spellEnd"/>
      <w:r>
        <w:rPr>
          <w:rFonts w:ascii="Times" w:hAnsi="Times"/>
          <w:i/>
        </w:rPr>
        <w:t xml:space="preserve"> Learning from data</w:t>
      </w:r>
      <w:r>
        <w:rPr>
          <w:rFonts w:ascii="Times" w:hAnsi="Times"/>
        </w:rPr>
        <w:t>.  San Diego, CA: Harcourt, Brace, Jovanovich.</w:t>
      </w:r>
    </w:p>
    <w:p w14:paraId="1DF7DFEA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955DB90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(1996). </w:t>
      </w:r>
      <w:r>
        <w:rPr>
          <w:rFonts w:ascii="Times" w:hAnsi="Times"/>
          <w:i/>
        </w:rPr>
        <w:t>Learning from data.</w:t>
      </w:r>
      <w:r>
        <w:rPr>
          <w:rFonts w:ascii="Times" w:hAnsi="Times"/>
        </w:rPr>
        <w:t xml:space="preserve"> Second edition. </w:t>
      </w:r>
      <w:proofErr w:type="spellStart"/>
      <w:r>
        <w:rPr>
          <w:rFonts w:ascii="Times" w:hAnsi="Times"/>
        </w:rPr>
        <w:t>Mahweh</w:t>
      </w:r>
      <w:proofErr w:type="spellEnd"/>
      <w:r>
        <w:rPr>
          <w:rFonts w:ascii="Times" w:hAnsi="Times"/>
        </w:rPr>
        <w:t>, NJ: Erlbaum.</w:t>
      </w:r>
    </w:p>
    <w:p w14:paraId="7DD50F0E" w14:textId="7777777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1AF93EE" w14:textId="4D208F97" w:rsidR="00324CBB" w:rsidRDefault="00324CBB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M., &amp; Andrzejewski, M. (</w:t>
      </w:r>
      <w:r w:rsidR="00982CAC">
        <w:rPr>
          <w:rFonts w:ascii="Times" w:hAnsi="Times"/>
        </w:rPr>
        <w:t>2007</w:t>
      </w:r>
      <w:r>
        <w:rPr>
          <w:rFonts w:ascii="Times" w:hAnsi="Times"/>
        </w:rPr>
        <w:t xml:space="preserve">). </w:t>
      </w:r>
      <w:r>
        <w:rPr>
          <w:rFonts w:ascii="Times" w:hAnsi="Times"/>
          <w:i/>
        </w:rPr>
        <w:t>Learning from data.</w:t>
      </w:r>
      <w:r>
        <w:rPr>
          <w:rFonts w:ascii="Times" w:hAnsi="Times"/>
        </w:rPr>
        <w:t xml:space="preserve"> </w:t>
      </w:r>
      <w:r w:rsidR="00982CAC">
        <w:rPr>
          <w:rFonts w:ascii="Times" w:hAnsi="Times"/>
        </w:rPr>
        <w:t>Third</w:t>
      </w:r>
      <w:r>
        <w:rPr>
          <w:rFonts w:ascii="Times" w:hAnsi="Times"/>
        </w:rPr>
        <w:t xml:space="preserve"> edition. </w:t>
      </w:r>
      <w:r w:rsidR="00982CAC">
        <w:rPr>
          <w:rFonts w:ascii="Times" w:hAnsi="Times"/>
        </w:rPr>
        <w:t>New York: Routledge.</w:t>
      </w:r>
    </w:p>
    <w:p w14:paraId="75316E4B" w14:textId="046121C5" w:rsidR="001C68CC" w:rsidRDefault="001C68CC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D59330C" w14:textId="264859B5" w:rsidR="001C68CC" w:rsidRDefault="001C68CC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 w:rsidRPr="001C68CC">
        <w:rPr>
          <w:rFonts w:ascii="Times" w:hAnsi="Times"/>
        </w:rPr>
        <w:t>Glenberg</w:t>
      </w:r>
      <w:proofErr w:type="spellEnd"/>
      <w:r w:rsidRPr="001C68CC">
        <w:rPr>
          <w:rFonts w:ascii="Times" w:hAnsi="Times"/>
        </w:rPr>
        <w:t xml:space="preserve">, A.M., &amp; Andrzejewski, M.E. (2024). </w:t>
      </w:r>
      <w:r w:rsidRPr="001C68CC">
        <w:rPr>
          <w:rFonts w:ascii="Times" w:hAnsi="Times"/>
          <w:i/>
        </w:rPr>
        <w:t>Learning From Data: An Introduction to Statistical Reasoning using JASP</w:t>
      </w:r>
      <w:r w:rsidRPr="001C68CC">
        <w:rPr>
          <w:rFonts w:ascii="Times" w:hAnsi="Times"/>
        </w:rPr>
        <w:t xml:space="preserve"> (4th ed.). Routledge. https://doi.org/10.4324/9781003025405</w:t>
      </w:r>
    </w:p>
    <w:p w14:paraId="77CAF76F" w14:textId="77777777" w:rsidR="00982CAC" w:rsidRDefault="00982CAC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08365C5" w14:textId="77777777" w:rsidR="00982CAC" w:rsidRDefault="00982CAC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de Vega, M. Glenberg, A. M., &amp; </w:t>
      </w:r>
      <w:proofErr w:type="spell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 xml:space="preserve">, A. C.  (2008) </w:t>
      </w:r>
      <w:r>
        <w:rPr>
          <w:rFonts w:ascii="Times" w:hAnsi="Times"/>
          <w:i/>
        </w:rPr>
        <w:t>Symbols, Embodiment and Meaning.</w:t>
      </w:r>
      <w:r>
        <w:rPr>
          <w:rFonts w:ascii="Times" w:hAnsi="Times"/>
        </w:rPr>
        <w:t xml:space="preserve">  Oxford, UK: Oxford University Press.</w:t>
      </w:r>
    </w:p>
    <w:p w14:paraId="0BE40791" w14:textId="77777777" w:rsidR="00982CAC" w:rsidRDefault="00982CAC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60306B7" w14:textId="77777777" w:rsidR="006D5C81" w:rsidRPr="00177EED" w:rsidRDefault="00982CAC" w:rsidP="00177EE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720"/>
        <w:rPr>
          <w:u w:val="single"/>
        </w:rPr>
      </w:pPr>
      <w:r w:rsidRPr="00177EED">
        <w:rPr>
          <w:u w:val="single"/>
        </w:rPr>
        <w:t>Journal articles</w:t>
      </w:r>
    </w:p>
    <w:p w14:paraId="7D25676E" w14:textId="77777777" w:rsidR="00324CBB" w:rsidRDefault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EFDD5B5" w14:textId="77777777" w:rsidR="006D5C81" w:rsidRDefault="006D5C81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(1976).  Monotonic and nonmonotonic lag effects in paired-associate and recognition memory paradigms.  </w:t>
      </w:r>
      <w:r>
        <w:rPr>
          <w:rFonts w:ascii="Times" w:hAnsi="Times"/>
          <w:i/>
        </w:rPr>
        <w:t>Journal of Verbal Learning and Verbal Behavior, 15,</w:t>
      </w:r>
      <w:r>
        <w:rPr>
          <w:rFonts w:ascii="Times" w:hAnsi="Times"/>
        </w:rPr>
        <w:t xml:space="preserve"> 1-15.</w:t>
      </w:r>
      <w:r w:rsidR="00982CAC">
        <w:rPr>
          <w:rFonts w:ascii="Times" w:hAnsi="Times"/>
        </w:rPr>
        <w:t xml:space="preserve"> </w:t>
      </w:r>
      <w:hyperlink r:id="rId8" w:history="1">
        <w:r w:rsidR="00982CAC" w:rsidRPr="00195F34">
          <w:rPr>
            <w:rStyle w:val="Hyperlink"/>
          </w:rPr>
          <w:t>https://doi.org/10.1016/S0022-5371(76)90002-5</w:t>
        </w:r>
      </w:hyperlink>
    </w:p>
    <w:p w14:paraId="0AFC4637" w14:textId="77777777" w:rsidR="00982CAC" w:rsidRDefault="00982CAC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B1E6E12" w14:textId="77777777" w:rsidR="00982CAC" w:rsidRPr="00982CAC" w:rsidRDefault="006D5C81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lang w:eastAsia="en-US"/>
        </w:rPr>
      </w:pPr>
      <w:r>
        <w:rPr>
          <w:rFonts w:ascii="Times" w:hAnsi="Times"/>
        </w:rPr>
        <w:lastRenderedPageBreak/>
        <w:t xml:space="preserve">Glenberg, A. M.  (1977).  The influence of retrieval processes on the spacing effect in free recall.  </w:t>
      </w:r>
      <w:r>
        <w:rPr>
          <w:rFonts w:ascii="Times" w:hAnsi="Times"/>
          <w:i/>
        </w:rPr>
        <w:t>Journal of Experimental Psychology:  Human Learning and Memory, 3,</w:t>
      </w:r>
      <w:r>
        <w:rPr>
          <w:rFonts w:ascii="Times" w:hAnsi="Times"/>
        </w:rPr>
        <w:t xml:space="preserve"> 282-294.</w:t>
      </w:r>
      <w:r w:rsidR="00982CAC">
        <w:rPr>
          <w:rFonts w:ascii="Times" w:hAnsi="Times"/>
        </w:rPr>
        <w:t xml:space="preserve"> </w:t>
      </w:r>
      <w:hyperlink r:id="rId9" w:history="1">
        <w:r w:rsidR="00982CAC" w:rsidRPr="00195F34">
          <w:rPr>
            <w:rStyle w:val="Hyperlink"/>
          </w:rPr>
          <w:t>https://doi.org/10.1037/0278-7393.3.3.282</w:t>
        </w:r>
      </w:hyperlink>
    </w:p>
    <w:p w14:paraId="297163F5" w14:textId="77777777" w:rsidR="006D5C81" w:rsidRDefault="006D5C81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7E14896A" w14:textId="77777777" w:rsidR="00982CAC" w:rsidRPr="00982CAC" w:rsidRDefault="006D5C81" w:rsidP="00982C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Smith, S. M., &amp; Green, C.  (1977).  Type I rehearsal:  Maintenance and more.  </w:t>
      </w:r>
      <w:r>
        <w:rPr>
          <w:rFonts w:ascii="Times" w:hAnsi="Times"/>
          <w:i/>
        </w:rPr>
        <w:t>Journal of Verbal Learning and Verbal Behavior, 16,</w:t>
      </w:r>
      <w:r>
        <w:rPr>
          <w:rFonts w:ascii="Times" w:hAnsi="Times"/>
        </w:rPr>
        <w:t xml:space="preserve"> 339-352.</w:t>
      </w:r>
      <w:r w:rsidR="00982CAC">
        <w:rPr>
          <w:rFonts w:ascii="Times" w:hAnsi="Times"/>
        </w:rPr>
        <w:t xml:space="preserve"> </w:t>
      </w:r>
      <w:hyperlink r:id="rId10" w:history="1">
        <w:r w:rsidR="006B248E" w:rsidRPr="00195F34">
          <w:rPr>
            <w:rStyle w:val="Hyperlink"/>
          </w:rPr>
          <w:t>https://doi.org/10.1016/S0022-5371(77)80055-8</w:t>
        </w:r>
      </w:hyperlink>
    </w:p>
    <w:p w14:paraId="74E8986C" w14:textId="77777777" w:rsidR="006D5C81" w:rsidRDefault="006D5C81" w:rsidP="006B248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A2C5D40" w14:textId="77777777" w:rsidR="006B248E" w:rsidRPr="006B248E" w:rsidRDefault="006D5C81" w:rsidP="006B248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lang w:val="x-none"/>
        </w:rPr>
      </w:pPr>
      <w:r>
        <w:rPr>
          <w:rFonts w:ascii="Times" w:hAnsi="Times"/>
        </w:rPr>
        <w:t xml:space="preserve">Glenberg, A. M., &amp; Adams, F.  (1978).  Type I rehearsal and recognition.  </w:t>
      </w:r>
      <w:r>
        <w:rPr>
          <w:rFonts w:ascii="Times" w:hAnsi="Times"/>
          <w:i/>
        </w:rPr>
        <w:t>Journal of Verbal Learning and Verbal Behavior, 17</w:t>
      </w:r>
      <w:r w:rsidR="000A2EEA">
        <w:rPr>
          <w:rFonts w:ascii="Times" w:hAnsi="Times"/>
        </w:rPr>
        <w:t xml:space="preserve">, </w:t>
      </w:r>
      <w:r w:rsidR="000A2EEA">
        <w:rPr>
          <w:lang w:val="x-none"/>
        </w:rPr>
        <w:t>455-463.</w:t>
      </w:r>
      <w:r w:rsidR="006B248E">
        <w:t xml:space="preserve"> </w:t>
      </w:r>
      <w:hyperlink r:id="rId11" w:history="1">
        <w:r w:rsidR="006B248E" w:rsidRPr="00195F34">
          <w:rPr>
            <w:rStyle w:val="Hyperlink"/>
          </w:rPr>
          <w:t>https://doi.org/10.1016/S0022-5371(78)90274-8</w:t>
        </w:r>
      </w:hyperlink>
    </w:p>
    <w:p w14:paraId="33021706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23A128D" w14:textId="77777777" w:rsidR="00BC1608" w:rsidRPr="00BC1608" w:rsidRDefault="006D5C81" w:rsidP="00BC160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Smith, S. M., Glenberg, A. M., &amp; Bjork, R. A.  (1978).  Environmental context and human memory.  </w:t>
      </w:r>
      <w:r>
        <w:rPr>
          <w:rFonts w:ascii="Times" w:hAnsi="Times"/>
          <w:i/>
        </w:rPr>
        <w:t>Memory &amp; Cognition, 6,</w:t>
      </w:r>
      <w:r>
        <w:rPr>
          <w:rFonts w:ascii="Times" w:hAnsi="Times"/>
        </w:rPr>
        <w:t xml:space="preserve"> 342-353.</w:t>
      </w:r>
      <w:r w:rsidR="00BC1608">
        <w:rPr>
          <w:rFonts w:ascii="Times" w:hAnsi="Times"/>
        </w:rPr>
        <w:t xml:space="preserve"> </w:t>
      </w:r>
      <w:hyperlink r:id="rId12" w:history="1">
        <w:r w:rsidR="00BC1608" w:rsidRPr="00195F34">
          <w:rPr>
            <w:rStyle w:val="Hyperlink"/>
          </w:rPr>
          <w:t>https://doi.org/10.3758/BF03197465</w:t>
        </w:r>
      </w:hyperlink>
    </w:p>
    <w:p w14:paraId="38E68F1A" w14:textId="77777777" w:rsidR="006D5C81" w:rsidRDefault="006D5C81" w:rsidP="00BC160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00CB73C" w14:textId="77777777" w:rsidR="00BC1608" w:rsidRPr="00BC1608" w:rsidRDefault="006D5C81" w:rsidP="00BC160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(1979).  Component-levels theory of the effects of spacing of repetitions in recall and recognition.  </w:t>
      </w:r>
      <w:r>
        <w:rPr>
          <w:rFonts w:ascii="Times" w:hAnsi="Times"/>
          <w:i/>
        </w:rPr>
        <w:t>Memory &amp; Cognition, 7,</w:t>
      </w:r>
      <w:r>
        <w:rPr>
          <w:rFonts w:ascii="Times" w:hAnsi="Times"/>
        </w:rPr>
        <w:t xml:space="preserve"> 95-112.</w:t>
      </w:r>
      <w:r w:rsidR="00BC1608">
        <w:rPr>
          <w:rFonts w:ascii="Times" w:hAnsi="Times"/>
        </w:rPr>
        <w:t xml:space="preserve"> </w:t>
      </w:r>
      <w:hyperlink r:id="rId13" w:history="1">
        <w:r w:rsidR="00BC1608" w:rsidRPr="00195F34">
          <w:rPr>
            <w:rStyle w:val="Hyperlink"/>
          </w:rPr>
          <w:t>https://doi.org/10.3758/BF03197590</w:t>
        </w:r>
      </w:hyperlink>
    </w:p>
    <w:p w14:paraId="02DE23A9" w14:textId="77777777" w:rsidR="006D5C81" w:rsidRDefault="006D5C81" w:rsidP="00BC160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F0AB9F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Bradley, M. M.  (1979).  Mental contiguity.  </w:t>
      </w:r>
      <w:r>
        <w:rPr>
          <w:rFonts w:ascii="Times" w:hAnsi="Times"/>
          <w:i/>
        </w:rPr>
        <w:t xml:space="preserve">Journal of Experimental Psychology:  </w:t>
      </w:r>
    </w:p>
    <w:p w14:paraId="798D7A10" w14:textId="77777777" w:rsidR="0012605D" w:rsidRDefault="006D5C81" w:rsidP="0012605D">
      <w:r>
        <w:rPr>
          <w:rFonts w:ascii="Times" w:hAnsi="Times"/>
          <w:i/>
        </w:rPr>
        <w:tab/>
        <w:t>Human Learning and Memory, 5,</w:t>
      </w:r>
      <w:r>
        <w:rPr>
          <w:rFonts w:ascii="Times" w:hAnsi="Times"/>
        </w:rPr>
        <w:t xml:space="preserve"> 88-97.</w:t>
      </w:r>
      <w:r w:rsidR="0012605D">
        <w:rPr>
          <w:rFonts w:ascii="Times" w:hAnsi="Times"/>
        </w:rPr>
        <w:t xml:space="preserve"> </w:t>
      </w:r>
      <w:hyperlink r:id="rId14" w:tgtFrame="_blank" w:history="1">
        <w:r w:rsidR="0012605D">
          <w:rPr>
            <w:rStyle w:val="Hyperlink"/>
          </w:rPr>
          <w:t>https://doi.org/10.1037/0278-7393.5.2.88</w:t>
        </w:r>
      </w:hyperlink>
    </w:p>
    <w:p w14:paraId="4390A210" w14:textId="77777777" w:rsidR="006D5C81" w:rsidRDefault="006D5C81" w:rsidP="0012605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EA6092B" w14:textId="77777777" w:rsidR="00A16301" w:rsidRPr="00A16301" w:rsidRDefault="006D5C81" w:rsidP="00A163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Bradley, M. M., Stevenson, J. A., Kraus, T. A., </w:t>
      </w:r>
      <w:proofErr w:type="spellStart"/>
      <w:r>
        <w:rPr>
          <w:rFonts w:ascii="Times" w:hAnsi="Times"/>
        </w:rPr>
        <w:t>Tkachuck</w:t>
      </w:r>
      <w:proofErr w:type="spellEnd"/>
      <w:r>
        <w:rPr>
          <w:rFonts w:ascii="Times" w:hAnsi="Times"/>
        </w:rPr>
        <w:t xml:space="preserve">, M. J., </w:t>
      </w:r>
      <w:proofErr w:type="spellStart"/>
      <w:r>
        <w:rPr>
          <w:rFonts w:ascii="Times" w:hAnsi="Times"/>
        </w:rPr>
        <w:t>Gretz</w:t>
      </w:r>
      <w:proofErr w:type="spellEnd"/>
      <w:r>
        <w:rPr>
          <w:rFonts w:ascii="Times" w:hAnsi="Times"/>
        </w:rPr>
        <w:t xml:space="preserve">, A. L., Fish, J. H., &amp; Turpin, B. N.  (1980).  A two-process account of long-term serial position effects.  </w:t>
      </w:r>
      <w:r>
        <w:rPr>
          <w:rFonts w:ascii="Times" w:hAnsi="Times"/>
          <w:i/>
        </w:rPr>
        <w:t>Journal of Experimental Psychology:  Human Learning and Memory,</w:t>
      </w:r>
      <w:r>
        <w:rPr>
          <w:rFonts w:ascii="Times" w:hAnsi="Times"/>
        </w:rPr>
        <w:t xml:space="preserve"> 355-369.</w:t>
      </w:r>
      <w:r w:rsidR="00A16301">
        <w:rPr>
          <w:rFonts w:ascii="Times" w:hAnsi="Times"/>
        </w:rPr>
        <w:t xml:space="preserve"> </w:t>
      </w:r>
      <w:hyperlink r:id="rId15" w:history="1">
        <w:r w:rsidR="00A16301" w:rsidRPr="00195F34">
          <w:rPr>
            <w:rStyle w:val="Hyperlink"/>
          </w:rPr>
          <w:t>https://doi.org/10.1037/0278-7393.6.4.355</w:t>
        </w:r>
      </w:hyperlink>
    </w:p>
    <w:p w14:paraId="62BA89CA" w14:textId="77777777" w:rsidR="006D5C81" w:rsidRDefault="006D5C81" w:rsidP="00A163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944FC0D" w14:textId="77777777" w:rsidR="009A50A4" w:rsidRPr="009A50A4" w:rsidRDefault="006D5C81" w:rsidP="009A50A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Lehmann, T.  (1980).  Spacing repetitions over a week.  </w:t>
      </w:r>
      <w:r>
        <w:rPr>
          <w:rFonts w:ascii="Times" w:hAnsi="Times"/>
          <w:i/>
        </w:rPr>
        <w:t>Memory &amp; Cognition, 8,</w:t>
      </w:r>
      <w:r>
        <w:rPr>
          <w:rFonts w:ascii="Times" w:hAnsi="Times"/>
        </w:rPr>
        <w:t xml:space="preserve"> 528-538.</w:t>
      </w:r>
      <w:r w:rsidR="009A50A4">
        <w:rPr>
          <w:rFonts w:ascii="Times" w:hAnsi="Times"/>
        </w:rPr>
        <w:t xml:space="preserve"> </w:t>
      </w:r>
      <w:hyperlink r:id="rId16" w:history="1">
        <w:r w:rsidR="009A50A4" w:rsidRPr="00195F34">
          <w:rPr>
            <w:rStyle w:val="Hyperlink"/>
          </w:rPr>
          <w:t>https://doi.org/10.3758/BF03213772</w:t>
        </w:r>
      </w:hyperlink>
    </w:p>
    <w:p w14:paraId="56864741" w14:textId="77777777" w:rsidR="006D5C81" w:rsidRDefault="006D5C81" w:rsidP="009A50A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78685BDB" w14:textId="77777777" w:rsidR="00A90AE4" w:rsidRPr="00A90AE4" w:rsidRDefault="006D5C81" w:rsidP="00A90AE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Smith, S. M.  (1981).  Spacing repetitions and solving problems are not the same.  </w:t>
      </w:r>
      <w:r>
        <w:rPr>
          <w:rFonts w:ascii="Times" w:hAnsi="Times"/>
          <w:i/>
        </w:rPr>
        <w:t xml:space="preserve">Journal of Verbal Learning and Verbal Behavior, 20, </w:t>
      </w:r>
      <w:r>
        <w:rPr>
          <w:rFonts w:ascii="Times" w:hAnsi="Times"/>
        </w:rPr>
        <w:t>110-119.</w:t>
      </w:r>
      <w:r w:rsidR="00A90AE4">
        <w:rPr>
          <w:rFonts w:ascii="Times" w:hAnsi="Times"/>
        </w:rPr>
        <w:t xml:space="preserve"> </w:t>
      </w:r>
      <w:hyperlink r:id="rId17" w:history="1">
        <w:r w:rsidR="00A90AE4" w:rsidRPr="00195F34">
          <w:rPr>
            <w:rStyle w:val="Hyperlink"/>
          </w:rPr>
          <w:t>https://doi.org/10.1016/S0022-5371(81)90345-5</w:t>
        </w:r>
      </w:hyperlink>
    </w:p>
    <w:p w14:paraId="5698D931" w14:textId="77777777" w:rsidR="006D5C81" w:rsidRDefault="006D5C81" w:rsidP="00A90AE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40D117B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>Glenberg, A. M., &amp; Kraus, T. A.  (1981).  Long-term recency is not found on a recognition test.</w:t>
      </w:r>
    </w:p>
    <w:p w14:paraId="3087F5C4" w14:textId="77777777" w:rsidR="00A7257B" w:rsidRPr="00291E30" w:rsidRDefault="006D5C81" w:rsidP="00291E3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  <w:i/>
        </w:rPr>
        <w:tab/>
        <w:t>Journal of Experimental Psychology:  Human Learning and Memory, 7,</w:t>
      </w:r>
      <w:r>
        <w:rPr>
          <w:rFonts w:ascii="Times" w:hAnsi="Times"/>
        </w:rPr>
        <w:t xml:space="preserve"> 475-479.</w:t>
      </w:r>
      <w:r w:rsidR="00291E30">
        <w:rPr>
          <w:rFonts w:ascii="Times" w:hAnsi="Times"/>
        </w:rPr>
        <w:t xml:space="preserve"> </w:t>
      </w:r>
      <w:hyperlink r:id="rId18" w:history="1">
        <w:r w:rsidR="00191F86" w:rsidRPr="00195F34">
          <w:rPr>
            <w:rStyle w:val="Hyperlink"/>
          </w:rPr>
          <w:t>https://doi.org/10.1037/0278-7393.7.6.475</w:t>
        </w:r>
      </w:hyperlink>
    </w:p>
    <w:p w14:paraId="6AEC26B5" w14:textId="77777777" w:rsidR="006D5C81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095EB0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M., Wilkinson, A. C., &amp; Epstein, W.  (1982).  The illusion of knowing:  Failure in the self-</w:t>
      </w:r>
    </w:p>
    <w:p w14:paraId="126686B9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 xml:space="preserve">assessment of comprehension.  </w:t>
      </w:r>
      <w:r>
        <w:rPr>
          <w:rFonts w:ascii="Times" w:hAnsi="Times"/>
          <w:i/>
        </w:rPr>
        <w:t>Memory &amp; Cognition, 10,</w:t>
      </w:r>
      <w:r>
        <w:rPr>
          <w:rFonts w:ascii="Times" w:hAnsi="Times"/>
        </w:rPr>
        <w:t xml:space="preserve"> 597-602.</w:t>
      </w:r>
      <w:r w:rsidR="00191F86">
        <w:rPr>
          <w:rFonts w:ascii="Times" w:hAnsi="Times"/>
        </w:rPr>
        <w:t xml:space="preserve"> </w:t>
      </w:r>
      <w:hyperlink r:id="rId19" w:history="1">
        <w:r w:rsidR="00191F86" w:rsidRPr="00195F34">
          <w:rPr>
            <w:rStyle w:val="Hyperlink"/>
          </w:rPr>
          <w:t>https://doi.org/10.3758/BF03202442</w:t>
        </w:r>
      </w:hyperlink>
    </w:p>
    <w:p w14:paraId="024B2182" w14:textId="77777777" w:rsidR="006D5C81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7511CF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Bradley, M. M., Kraus, T. A., &amp; </w:t>
      </w:r>
      <w:proofErr w:type="spellStart"/>
      <w:r>
        <w:rPr>
          <w:rFonts w:ascii="Times" w:hAnsi="Times"/>
        </w:rPr>
        <w:t>Renzaglia</w:t>
      </w:r>
      <w:proofErr w:type="spellEnd"/>
      <w:r>
        <w:rPr>
          <w:rFonts w:ascii="Times" w:hAnsi="Times"/>
        </w:rPr>
        <w:t>, G. J.  (1983).  Studies of the long-term</w:t>
      </w:r>
    </w:p>
    <w:p w14:paraId="1DD1937B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 xml:space="preserve">recency effect:  Support for a contextually guided retrieval hypothesis.  </w:t>
      </w:r>
      <w:r>
        <w:rPr>
          <w:rFonts w:ascii="Times" w:hAnsi="Times"/>
          <w:i/>
        </w:rPr>
        <w:t xml:space="preserve">Journal of Experimental Psychology:  Learning, Memory, and Cognition, 9, </w:t>
      </w:r>
      <w:r>
        <w:rPr>
          <w:rFonts w:ascii="Times" w:hAnsi="Times"/>
        </w:rPr>
        <w:t>231-255.</w:t>
      </w:r>
      <w:r w:rsidR="00191F86">
        <w:rPr>
          <w:rFonts w:ascii="Times" w:hAnsi="Times"/>
        </w:rPr>
        <w:t xml:space="preserve"> </w:t>
      </w:r>
      <w:hyperlink r:id="rId20" w:history="1">
        <w:r w:rsidR="00191F86" w:rsidRPr="00195F34">
          <w:rPr>
            <w:rStyle w:val="Hyperlink"/>
          </w:rPr>
          <w:t>https://doi.org/10.1037/0278-7393.9.2.231</w:t>
        </w:r>
      </w:hyperlink>
    </w:p>
    <w:p w14:paraId="0C1390B1" w14:textId="77777777" w:rsidR="00191F86" w:rsidRDefault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5A29E91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Bradley, M. M., &amp; Glenberg, A. M.  (1983).  Strengthening associations:  Duration, attention, or relations?  </w:t>
      </w:r>
      <w:r>
        <w:rPr>
          <w:rFonts w:ascii="Times" w:hAnsi="Times"/>
          <w:i/>
        </w:rPr>
        <w:t>Journal of Verbal Learning and Verbal Behavior, 22,</w:t>
      </w:r>
      <w:r>
        <w:rPr>
          <w:rFonts w:ascii="Times" w:hAnsi="Times"/>
        </w:rPr>
        <w:t xml:space="preserve"> 650-666.</w:t>
      </w:r>
      <w:r w:rsidR="00191F86">
        <w:rPr>
          <w:rFonts w:ascii="Times" w:hAnsi="Times"/>
        </w:rPr>
        <w:t xml:space="preserve"> </w:t>
      </w:r>
      <w:hyperlink r:id="rId21" w:history="1">
        <w:r w:rsidR="00191F86" w:rsidRPr="00195F34">
          <w:rPr>
            <w:rStyle w:val="Hyperlink"/>
          </w:rPr>
          <w:t>https://doi.org/10.1016/S0022-5371(83)90385-7</w:t>
        </w:r>
      </w:hyperlink>
    </w:p>
    <w:p w14:paraId="2AAA1514" w14:textId="77777777" w:rsidR="00191F86" w:rsidRDefault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9F76DBD" w14:textId="77777777" w:rsid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lastRenderedPageBreak/>
        <w:t xml:space="preserve">Glenberg, A. M.  (1984).  A retrieval account of the long-term modality effect.  </w:t>
      </w:r>
      <w:r>
        <w:rPr>
          <w:rFonts w:ascii="Times" w:hAnsi="Times"/>
          <w:i/>
        </w:rPr>
        <w:t xml:space="preserve">Journal of Experimental Psychology:  Learning, Memory, and Cognition, 10, </w:t>
      </w:r>
      <w:r>
        <w:rPr>
          <w:rFonts w:ascii="Times" w:hAnsi="Times"/>
        </w:rPr>
        <w:t>16-31.</w:t>
      </w:r>
      <w:r w:rsidR="00191F86">
        <w:rPr>
          <w:rFonts w:ascii="Times" w:hAnsi="Times"/>
        </w:rPr>
        <w:t xml:space="preserve"> </w:t>
      </w:r>
      <w:hyperlink r:id="rId22" w:history="1">
        <w:r w:rsidR="00191F86" w:rsidRPr="00195F34">
          <w:rPr>
            <w:rStyle w:val="Hyperlink"/>
          </w:rPr>
          <w:t>https://doi.org/10.1016/S0022-5371(83)90385-7</w:t>
        </w:r>
      </w:hyperlink>
    </w:p>
    <w:p w14:paraId="0439E4D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C0C1B1D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Epstein, W., Glenberg, A. M., &amp; Bradley, M. M.  (1984).  Coactivation and comprehension: Contribution of text variables to the illusion of knowing.  </w:t>
      </w:r>
      <w:r>
        <w:rPr>
          <w:rFonts w:ascii="Times" w:hAnsi="Times"/>
          <w:i/>
        </w:rPr>
        <w:t>Memory &amp; Cognition, 12,</w:t>
      </w:r>
      <w:r>
        <w:rPr>
          <w:rFonts w:ascii="Times" w:hAnsi="Times"/>
        </w:rPr>
        <w:t xml:space="preserve"> 355-360.</w:t>
      </w:r>
      <w:r w:rsidR="00191F86">
        <w:rPr>
          <w:rFonts w:ascii="Times" w:hAnsi="Times"/>
        </w:rPr>
        <w:t xml:space="preserve"> </w:t>
      </w:r>
      <w:hyperlink r:id="rId23" w:history="1">
        <w:r w:rsidR="00191F86" w:rsidRPr="00195F34">
          <w:rPr>
            <w:rStyle w:val="Hyperlink"/>
          </w:rPr>
          <w:t>https://doi.org/10.3758/BF03198295</w:t>
        </w:r>
      </w:hyperlink>
    </w:p>
    <w:p w14:paraId="377904AC" w14:textId="77777777" w:rsidR="00191F86" w:rsidRDefault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8B50BDB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Fernandez, A., &amp; Glenberg, A. M.  (1985).  Changing environmental context does not reliably affect memory.  </w:t>
      </w:r>
      <w:r>
        <w:rPr>
          <w:rFonts w:ascii="Times" w:hAnsi="Times"/>
          <w:i/>
        </w:rPr>
        <w:t xml:space="preserve">Memory &amp; Cognition, 13, </w:t>
      </w:r>
      <w:r>
        <w:rPr>
          <w:rFonts w:ascii="Times" w:hAnsi="Times"/>
        </w:rPr>
        <w:t>333-345.</w:t>
      </w:r>
      <w:r w:rsidR="00191F86">
        <w:rPr>
          <w:rFonts w:ascii="Times" w:hAnsi="Times"/>
        </w:rPr>
        <w:t xml:space="preserve"> </w:t>
      </w:r>
      <w:hyperlink r:id="rId24" w:history="1">
        <w:r w:rsidR="00191F86" w:rsidRPr="00195F34">
          <w:rPr>
            <w:rStyle w:val="Hyperlink"/>
          </w:rPr>
          <w:t>https://doi.org/10.3758/BF03202501</w:t>
        </w:r>
      </w:hyperlink>
    </w:p>
    <w:p w14:paraId="1494B471" w14:textId="77777777" w:rsidR="00191F86" w:rsidRDefault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7DB0B66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Eberhardt, K. A., &amp; Peterson, G. L.  (1985).  Differential influence of recall modality and post-list instruction modality on the long-term modality effect. </w:t>
      </w:r>
      <w:r>
        <w:rPr>
          <w:rFonts w:ascii="Times" w:hAnsi="Times"/>
          <w:i/>
        </w:rPr>
        <w:t xml:space="preserve">American Journal of Psychology, 98, </w:t>
      </w:r>
      <w:r>
        <w:rPr>
          <w:rFonts w:ascii="Times" w:hAnsi="Times"/>
        </w:rPr>
        <w:t>569-578.</w:t>
      </w:r>
      <w:r w:rsidR="00191F86">
        <w:rPr>
          <w:rFonts w:ascii="Times" w:hAnsi="Times"/>
        </w:rPr>
        <w:t xml:space="preserve"> </w:t>
      </w:r>
      <w:hyperlink r:id="rId25" w:history="1">
        <w:r w:rsidR="00191F86" w:rsidRPr="00195F34">
          <w:rPr>
            <w:rStyle w:val="Hyperlink"/>
          </w:rPr>
          <w:t>https://doi.org/10.2307/1422510</w:t>
        </w:r>
      </w:hyperlink>
    </w:p>
    <w:p w14:paraId="19511250" w14:textId="77777777" w:rsidR="006D5C81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6383AC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 xml:space="preserve">Glenberg, A. M., &amp; Epstein, W.  (1985).  Calibration of comprehension.  </w:t>
      </w:r>
      <w:r>
        <w:rPr>
          <w:rFonts w:ascii="Times" w:hAnsi="Times"/>
          <w:i/>
        </w:rPr>
        <w:t xml:space="preserve">Journal of Experimental </w:t>
      </w:r>
    </w:p>
    <w:p w14:paraId="4633316B" w14:textId="77777777" w:rsidR="00191F86" w:rsidRPr="00191F86" w:rsidRDefault="006D5C81" w:rsidP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Psychology:  Learning, Memory and Cognition, 11,</w:t>
      </w:r>
      <w:r>
        <w:rPr>
          <w:rFonts w:ascii="Times" w:hAnsi="Times"/>
        </w:rPr>
        <w:t xml:space="preserve"> 702-718.</w:t>
      </w:r>
      <w:r w:rsidR="00191F86">
        <w:rPr>
          <w:rFonts w:ascii="Times" w:hAnsi="Times"/>
        </w:rPr>
        <w:t xml:space="preserve"> </w:t>
      </w:r>
      <w:hyperlink r:id="rId26" w:history="1">
        <w:r w:rsidR="00C82674" w:rsidRPr="00195F34">
          <w:rPr>
            <w:rStyle w:val="Hyperlink"/>
          </w:rPr>
          <w:t>https://doi.org/10.1037/0278-7393.11.1-4.702</w:t>
        </w:r>
      </w:hyperlink>
    </w:p>
    <w:p w14:paraId="34FBA2E6" w14:textId="77777777" w:rsidR="00191F86" w:rsidRDefault="00191F8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4A520E8" w14:textId="77777777" w:rsidR="00C82674" w:rsidRPr="00C82674" w:rsidRDefault="006D5C81" w:rsidP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Swanson, N.  (1986).  A temporal distinctiveness theory of recency and modality effects.  </w:t>
      </w:r>
      <w:r>
        <w:rPr>
          <w:rFonts w:ascii="Times" w:hAnsi="Times"/>
          <w:i/>
        </w:rPr>
        <w:t>Journal of Experimental Psychology:  Learning, Memory and Cognition, 12,</w:t>
      </w:r>
      <w:r>
        <w:rPr>
          <w:rFonts w:ascii="Times" w:hAnsi="Times"/>
        </w:rPr>
        <w:t xml:space="preserve"> 3-15.</w:t>
      </w:r>
      <w:r w:rsidR="00C82674">
        <w:rPr>
          <w:rFonts w:ascii="Times" w:hAnsi="Times"/>
        </w:rPr>
        <w:t xml:space="preserve"> </w:t>
      </w:r>
      <w:hyperlink r:id="rId27" w:history="1">
        <w:r w:rsidR="00C82674" w:rsidRPr="00195F34">
          <w:rPr>
            <w:rStyle w:val="Hyperlink"/>
          </w:rPr>
          <w:t>https://doi.org/10.1037/0278-7393.12.1.3</w:t>
        </w:r>
      </w:hyperlink>
    </w:p>
    <w:p w14:paraId="3DEC2578" w14:textId="77777777" w:rsidR="00C82674" w:rsidRDefault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766477C" w14:textId="77777777" w:rsidR="00C82674" w:rsidRPr="00C82674" w:rsidRDefault="006D5C81" w:rsidP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Huang, S-T., &amp; Glenberg, A. M.  (1986).  Echoic and retrieval accounts of the long-term modality effect testing using the suffix procedure.  </w:t>
      </w:r>
      <w:r>
        <w:rPr>
          <w:rFonts w:ascii="Times" w:hAnsi="Times"/>
          <w:i/>
        </w:rPr>
        <w:t xml:space="preserve">American Journal of Psychology, 99, </w:t>
      </w:r>
      <w:r>
        <w:rPr>
          <w:rFonts w:ascii="Times" w:hAnsi="Times"/>
        </w:rPr>
        <w:t>453-470.</w:t>
      </w:r>
      <w:r w:rsidR="00C82674">
        <w:rPr>
          <w:rFonts w:ascii="Times" w:hAnsi="Times"/>
        </w:rPr>
        <w:t xml:space="preserve"> </w:t>
      </w:r>
      <w:hyperlink r:id="rId28" w:history="1">
        <w:r w:rsidR="00C82674" w:rsidRPr="00195F34">
          <w:rPr>
            <w:rStyle w:val="Hyperlink"/>
          </w:rPr>
          <w:t>https://doi.org/10.2307/1422285</w:t>
        </w:r>
      </w:hyperlink>
    </w:p>
    <w:p w14:paraId="19D12030" w14:textId="77777777" w:rsidR="006D5C81" w:rsidRDefault="006D5C81" w:rsidP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6CC9780" w14:textId="77777777" w:rsidR="00C82674" w:rsidRPr="00C82674" w:rsidRDefault="006D5C81" w:rsidP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Epstein, W.  (1987).  Inexpert calibration of comprehension.  </w:t>
      </w:r>
      <w:r>
        <w:rPr>
          <w:rFonts w:ascii="Times" w:hAnsi="Times"/>
          <w:i/>
        </w:rPr>
        <w:t>Memory &amp; Cognition, 15,</w:t>
      </w:r>
      <w:r>
        <w:rPr>
          <w:rFonts w:ascii="Times" w:hAnsi="Times"/>
        </w:rPr>
        <w:t xml:space="preserve"> 84-93.</w:t>
      </w:r>
      <w:r w:rsidR="00C82674">
        <w:rPr>
          <w:rFonts w:ascii="Times" w:hAnsi="Times"/>
        </w:rPr>
        <w:t xml:space="preserve"> </w:t>
      </w:r>
      <w:hyperlink r:id="rId29" w:history="1">
        <w:r w:rsidR="00C82674" w:rsidRPr="00195F34">
          <w:rPr>
            <w:rStyle w:val="Hyperlink"/>
          </w:rPr>
          <w:t>https://doi.org/10.3758/BF03197714</w:t>
        </w:r>
      </w:hyperlink>
    </w:p>
    <w:p w14:paraId="71DCB69B" w14:textId="77777777" w:rsidR="00C82674" w:rsidRDefault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B563F7C" w14:textId="77777777" w:rsidR="00C82674" w:rsidRPr="00C82674" w:rsidRDefault="006D5C81" w:rsidP="00C8267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Meyer, M., &amp; </w:t>
      </w:r>
      <w:proofErr w:type="spellStart"/>
      <w:r>
        <w:rPr>
          <w:rFonts w:ascii="Times" w:hAnsi="Times"/>
        </w:rPr>
        <w:t>Lindem</w:t>
      </w:r>
      <w:proofErr w:type="spellEnd"/>
      <w:r>
        <w:rPr>
          <w:rFonts w:ascii="Times" w:hAnsi="Times"/>
        </w:rPr>
        <w:t xml:space="preserve">, K.  (1987).  Mental models contribute to foregrounding during text comprehension.  </w:t>
      </w:r>
      <w:r>
        <w:rPr>
          <w:rFonts w:ascii="Times" w:hAnsi="Times"/>
          <w:i/>
        </w:rPr>
        <w:t>Journal of Memory and Language, 26,</w:t>
      </w:r>
      <w:r>
        <w:rPr>
          <w:rFonts w:ascii="Times" w:hAnsi="Times"/>
        </w:rPr>
        <w:t xml:space="preserve"> 69-83.</w:t>
      </w:r>
      <w:r w:rsidR="00C82674">
        <w:rPr>
          <w:rFonts w:ascii="Times" w:hAnsi="Times"/>
        </w:rPr>
        <w:t xml:space="preserve"> </w:t>
      </w:r>
      <w:hyperlink r:id="rId30" w:history="1">
        <w:r w:rsidR="00262263" w:rsidRPr="00195F34">
          <w:rPr>
            <w:rStyle w:val="Hyperlink"/>
          </w:rPr>
          <w:t>https://doi.org/10.1016/0749-596X(87)90063-5</w:t>
        </w:r>
      </w:hyperlink>
    </w:p>
    <w:p w14:paraId="76CE568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4DA7B1E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</w:t>
      </w:r>
      <w:proofErr w:type="spellStart"/>
      <w:r>
        <w:rPr>
          <w:rFonts w:ascii="Times" w:hAnsi="Times"/>
        </w:rPr>
        <w:t>Sanocki</w:t>
      </w:r>
      <w:proofErr w:type="spellEnd"/>
      <w:r>
        <w:rPr>
          <w:rFonts w:ascii="Times" w:hAnsi="Times"/>
        </w:rPr>
        <w:t xml:space="preserve">, T., Epstein, W., &amp; Morris, C.  (1987).  Enhancing calibration of comprehension.  </w:t>
      </w:r>
      <w:r>
        <w:rPr>
          <w:rFonts w:ascii="Times" w:hAnsi="Times"/>
          <w:i/>
        </w:rPr>
        <w:t xml:space="preserve">Journal of Experimental Psychology:  General, 116, </w:t>
      </w:r>
      <w:r>
        <w:rPr>
          <w:rFonts w:ascii="Times" w:hAnsi="Times"/>
        </w:rPr>
        <w:t>119-136.</w:t>
      </w:r>
      <w:r w:rsidR="008F5A97">
        <w:rPr>
          <w:rFonts w:ascii="Times" w:hAnsi="Times"/>
        </w:rPr>
        <w:t xml:space="preserve"> </w:t>
      </w:r>
      <w:hyperlink r:id="rId31" w:history="1">
        <w:r w:rsidR="008F5A97" w:rsidRPr="00195F34">
          <w:rPr>
            <w:rStyle w:val="Hyperlink"/>
          </w:rPr>
          <w:t>https://doi.org/10.1037/0096-3445.116.2.119</w:t>
        </w:r>
      </w:hyperlink>
    </w:p>
    <w:p w14:paraId="2CB21454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46C2999B" w14:textId="77777777" w:rsid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Eberhardt, K. A., &amp; Belden, T. M.  (1987).  The role of visual interference in producing the long-term modality effect.  </w:t>
      </w:r>
      <w:r>
        <w:rPr>
          <w:rFonts w:ascii="Times" w:hAnsi="Times"/>
          <w:i/>
        </w:rPr>
        <w:t xml:space="preserve">Memory &amp; Cognition, 15, </w:t>
      </w:r>
      <w:r>
        <w:rPr>
          <w:rFonts w:ascii="Times" w:hAnsi="Times"/>
        </w:rPr>
        <w:t>504-510.</w:t>
      </w:r>
      <w:r w:rsidR="008F5A97">
        <w:rPr>
          <w:rFonts w:ascii="Times" w:hAnsi="Times"/>
        </w:rPr>
        <w:t xml:space="preserve"> </w:t>
      </w:r>
      <w:hyperlink r:id="rId32" w:history="1">
        <w:r w:rsidR="008F5A97" w:rsidRPr="00195F34">
          <w:rPr>
            <w:rStyle w:val="Hyperlink"/>
          </w:rPr>
          <w:t>https://doi.org/10.3758/BF03198384</w:t>
        </w:r>
      </w:hyperlink>
    </w:p>
    <w:p w14:paraId="328BA6E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28EAC5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Fernandez, A.  (1988).  Evidence for auditory temporal distinctiveness:  Modality </w:t>
      </w:r>
    </w:p>
    <w:p w14:paraId="267700FE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 xml:space="preserve">effects in order and frequency judgments.  </w:t>
      </w:r>
      <w:r>
        <w:rPr>
          <w:rFonts w:ascii="Times" w:hAnsi="Times"/>
          <w:i/>
        </w:rPr>
        <w:t>Journal of Experimental Psychology:  Learning, Memory, and Cognition, 14,</w:t>
      </w:r>
      <w:r>
        <w:rPr>
          <w:rFonts w:ascii="Times" w:hAnsi="Times"/>
        </w:rPr>
        <w:t xml:space="preserve"> 728-739.</w:t>
      </w:r>
      <w:r w:rsidR="008F5A97">
        <w:rPr>
          <w:rFonts w:ascii="Times" w:hAnsi="Times"/>
        </w:rPr>
        <w:t xml:space="preserve"> </w:t>
      </w:r>
      <w:hyperlink r:id="rId33" w:history="1">
        <w:r w:rsidR="008F5A97" w:rsidRPr="00195F34">
          <w:rPr>
            <w:rStyle w:val="Hyperlink"/>
          </w:rPr>
          <w:t>https://doi.org/10.1037/0278-7393.14.4.728</w:t>
        </w:r>
      </w:hyperlink>
    </w:p>
    <w:p w14:paraId="3E6DD342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64E73A7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Mann, S., Altman, L., Forman, T., &amp; </w:t>
      </w:r>
      <w:proofErr w:type="spellStart"/>
      <w:r>
        <w:rPr>
          <w:rFonts w:ascii="Times" w:hAnsi="Times"/>
        </w:rPr>
        <w:t>Procise</w:t>
      </w:r>
      <w:proofErr w:type="spellEnd"/>
      <w:r>
        <w:rPr>
          <w:rFonts w:ascii="Times" w:hAnsi="Times"/>
        </w:rPr>
        <w:t xml:space="preserve">, S.  (1989).  Modality effects in the coding and reproduction of rhythms.  </w:t>
      </w:r>
      <w:r>
        <w:rPr>
          <w:rFonts w:ascii="Times" w:hAnsi="Times"/>
          <w:i/>
        </w:rPr>
        <w:t xml:space="preserve">Memory &amp; Cognition, 17, </w:t>
      </w:r>
      <w:r>
        <w:rPr>
          <w:rFonts w:ascii="Times" w:hAnsi="Times"/>
        </w:rPr>
        <w:t>373-383.</w:t>
      </w:r>
      <w:r w:rsidR="008F5A97">
        <w:rPr>
          <w:rFonts w:ascii="Times" w:hAnsi="Times"/>
        </w:rPr>
        <w:t xml:space="preserve"> </w:t>
      </w:r>
      <w:hyperlink r:id="rId34" w:history="1">
        <w:r w:rsidR="008F5A97" w:rsidRPr="00195F34">
          <w:rPr>
            <w:rStyle w:val="Hyperlink"/>
          </w:rPr>
          <w:t>https://doi.org/10.3758/BF03202611</w:t>
        </w:r>
      </w:hyperlink>
    </w:p>
    <w:p w14:paraId="5AB79DFD" w14:textId="77777777" w:rsidR="008F5A97" w:rsidRDefault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134E85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5C183D4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(1989).  Review of “Mental Models as Representation of Discourse” by A. Garnham.  </w:t>
      </w:r>
      <w:r>
        <w:rPr>
          <w:rFonts w:ascii="Times" w:hAnsi="Times"/>
          <w:i/>
        </w:rPr>
        <w:t>American Journal of Psychology, 102,</w:t>
      </w:r>
      <w:r>
        <w:rPr>
          <w:rFonts w:ascii="Times" w:hAnsi="Times"/>
        </w:rPr>
        <w:t xml:space="preserve"> 421-424.</w:t>
      </w:r>
      <w:r w:rsidR="008F5A97">
        <w:rPr>
          <w:rFonts w:ascii="Times" w:hAnsi="Times"/>
        </w:rPr>
        <w:t xml:space="preserve"> </w:t>
      </w:r>
      <w:hyperlink r:id="rId35" w:history="1">
        <w:r w:rsidR="008F5A97" w:rsidRPr="00195F34">
          <w:rPr>
            <w:rStyle w:val="Hyperlink"/>
          </w:rPr>
          <w:t>https://doi.org/10.2307/1423060</w:t>
        </w:r>
      </w:hyperlink>
    </w:p>
    <w:p w14:paraId="1BEB4764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C1E860B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(1990).  Common processes underlie enhanced recency effects for auditory and changing-state stimuli.  </w:t>
      </w:r>
      <w:r>
        <w:rPr>
          <w:rFonts w:ascii="Times" w:hAnsi="Times"/>
          <w:i/>
        </w:rPr>
        <w:t>Memory &amp; Cognition, 18,</w:t>
      </w:r>
      <w:r>
        <w:rPr>
          <w:rFonts w:ascii="Times" w:hAnsi="Times"/>
        </w:rPr>
        <w:t xml:space="preserve"> 638-650.</w:t>
      </w:r>
      <w:r w:rsidR="008F5A97">
        <w:rPr>
          <w:rFonts w:ascii="Times" w:hAnsi="Times"/>
        </w:rPr>
        <w:t xml:space="preserve"> </w:t>
      </w:r>
      <w:hyperlink r:id="rId36" w:history="1">
        <w:r w:rsidR="008F5A97" w:rsidRPr="00195F34">
          <w:rPr>
            <w:rStyle w:val="Hyperlink"/>
          </w:rPr>
          <w:t>https://doi.org/10.3758/BF03197106</w:t>
        </w:r>
      </w:hyperlink>
    </w:p>
    <w:p w14:paraId="2A092F1C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3D611A37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Jakimik</w:t>
      </w:r>
      <w:proofErr w:type="spellEnd"/>
      <w:r>
        <w:rPr>
          <w:rFonts w:ascii="Times" w:hAnsi="Times"/>
        </w:rPr>
        <w:t xml:space="preserve">, J., &amp; Glenberg, A.  (1990).  Verbal learning meets psycholinguistics:  Modality effects in the comprehension of anaphora.  </w:t>
      </w:r>
      <w:r>
        <w:rPr>
          <w:rFonts w:ascii="Times" w:hAnsi="Times"/>
          <w:i/>
        </w:rPr>
        <w:t>Journal of Memory and Language, 29,</w:t>
      </w:r>
      <w:r>
        <w:rPr>
          <w:rFonts w:ascii="Times" w:hAnsi="Times"/>
        </w:rPr>
        <w:t xml:space="preserve"> 582-590.</w:t>
      </w:r>
      <w:r w:rsidR="008F5A97">
        <w:rPr>
          <w:rFonts w:ascii="Times" w:hAnsi="Times"/>
        </w:rPr>
        <w:t xml:space="preserve"> </w:t>
      </w:r>
      <w:hyperlink r:id="rId37" w:history="1">
        <w:r w:rsidR="008F5A97" w:rsidRPr="00195F34">
          <w:rPr>
            <w:rStyle w:val="Hyperlink"/>
          </w:rPr>
          <w:t>https://doi.org/10.1016/0749-596X(90)90053-3</w:t>
        </w:r>
      </w:hyperlink>
    </w:p>
    <w:p w14:paraId="5137900A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B9DA43A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Barnhart, R., &amp; Glenberg, A. M.  (1990).  Extension of the picture-superiority effect over multiple lists.  </w:t>
      </w:r>
      <w:r>
        <w:rPr>
          <w:rFonts w:ascii="Times" w:hAnsi="Times"/>
          <w:i/>
        </w:rPr>
        <w:t xml:space="preserve">Bulletin of the Psychonomic Society, 28, </w:t>
      </w:r>
      <w:r>
        <w:rPr>
          <w:rFonts w:ascii="Times" w:hAnsi="Times"/>
        </w:rPr>
        <w:t>1-3.</w:t>
      </w:r>
      <w:r w:rsidR="008F5A97">
        <w:rPr>
          <w:rFonts w:ascii="Times" w:hAnsi="Times"/>
        </w:rPr>
        <w:t xml:space="preserve"> </w:t>
      </w:r>
      <w:hyperlink r:id="rId38" w:history="1">
        <w:r w:rsidR="008F5A97" w:rsidRPr="00195F34">
          <w:rPr>
            <w:rStyle w:val="Hyperlink"/>
          </w:rPr>
          <w:t>https://doi.org/10.3758/BF03337631</w:t>
        </w:r>
      </w:hyperlink>
    </w:p>
    <w:p w14:paraId="49B221AE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1C2FD8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Fernandez, A., y Glenberg, A. M.  (1991).  Recuerdo superior de items </w:t>
      </w:r>
      <w:proofErr w:type="spellStart"/>
      <w:r>
        <w:rPr>
          <w:rFonts w:ascii="Times" w:hAnsi="Times"/>
        </w:rPr>
        <w:t>iniciales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en</w:t>
      </w:r>
      <w:proofErr w:type="spellEnd"/>
      <w:r>
        <w:rPr>
          <w:rFonts w:ascii="Times" w:hAnsi="Times"/>
        </w:rPr>
        <w:t xml:space="preserve"> la </w:t>
      </w:r>
      <w:proofErr w:type="spellStart"/>
      <w:r>
        <w:rPr>
          <w:rFonts w:ascii="Times" w:hAnsi="Times"/>
        </w:rPr>
        <w:t>modalidad</w:t>
      </w:r>
      <w:proofErr w:type="spellEnd"/>
      <w:r>
        <w:rPr>
          <w:rFonts w:ascii="Times" w:hAnsi="Times"/>
        </w:rPr>
        <w:t xml:space="preserve"> visual: </w:t>
      </w:r>
    </w:p>
    <w:p w14:paraId="408524C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 xml:space="preserve">Una </w:t>
      </w:r>
      <w:proofErr w:type="spellStart"/>
      <w:r>
        <w:rPr>
          <w:rFonts w:ascii="Times" w:hAnsi="Times"/>
        </w:rPr>
        <w:t>explicacion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basada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en</w:t>
      </w:r>
      <w:proofErr w:type="spellEnd"/>
      <w:r>
        <w:rPr>
          <w:rFonts w:ascii="Times" w:hAnsi="Times"/>
        </w:rPr>
        <w:t xml:space="preserve"> la </w:t>
      </w:r>
      <w:proofErr w:type="spellStart"/>
      <w:r>
        <w:rPr>
          <w:rFonts w:ascii="Times" w:hAnsi="Times"/>
        </w:rPr>
        <w:t>recuperacion</w:t>
      </w:r>
      <w:proofErr w:type="spellEnd"/>
      <w:r>
        <w:rPr>
          <w:rFonts w:ascii="Times" w:hAnsi="Times"/>
        </w:rPr>
        <w:t xml:space="preserve">.  </w:t>
      </w:r>
      <w:proofErr w:type="spellStart"/>
      <w:r>
        <w:rPr>
          <w:rFonts w:ascii="Times" w:hAnsi="Times"/>
          <w:i/>
        </w:rPr>
        <w:t>Cognitiva</w:t>
      </w:r>
      <w:proofErr w:type="spellEnd"/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3</w:t>
      </w:r>
      <w:r>
        <w:rPr>
          <w:rFonts w:ascii="Times" w:hAnsi="Times"/>
        </w:rPr>
        <w:t>, 123-141.</w:t>
      </w:r>
    </w:p>
    <w:p w14:paraId="4EE075A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40E6A94" w14:textId="77777777" w:rsid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Jona, M.  (1991).  Temporal coding in rhythm tasks revealed by modality effects.  </w:t>
      </w:r>
      <w:r>
        <w:rPr>
          <w:rFonts w:ascii="Times" w:hAnsi="Times"/>
          <w:i/>
        </w:rPr>
        <w:t>Memory &amp; Cognition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19</w:t>
      </w:r>
      <w:r>
        <w:rPr>
          <w:rFonts w:ascii="Times" w:hAnsi="Times"/>
        </w:rPr>
        <w:t>, 514-522.</w:t>
      </w:r>
      <w:r w:rsidR="008F5A97">
        <w:rPr>
          <w:rFonts w:ascii="Times" w:hAnsi="Times"/>
        </w:rPr>
        <w:t xml:space="preserve"> </w:t>
      </w:r>
      <w:hyperlink r:id="rId39" w:history="1">
        <w:r w:rsidR="008F5A97" w:rsidRPr="00195F34">
          <w:rPr>
            <w:rStyle w:val="Hyperlink"/>
          </w:rPr>
          <w:t>https://doi.org/10.3758/BF03199576</w:t>
        </w:r>
      </w:hyperlink>
    </w:p>
    <w:p w14:paraId="081B5A4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C6222B8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Langston, W. E.  (1992).  Comprehension of illustrated text:  Pictures help to build mental models.  </w:t>
      </w:r>
      <w:r>
        <w:rPr>
          <w:rFonts w:ascii="Times" w:hAnsi="Times"/>
          <w:i/>
        </w:rPr>
        <w:t>Journal of Memory and Language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31,</w:t>
      </w:r>
      <w:r>
        <w:rPr>
          <w:rFonts w:ascii="Times" w:hAnsi="Times"/>
        </w:rPr>
        <w:t xml:space="preserve"> 129-151.</w:t>
      </w:r>
      <w:r w:rsidR="008F5A97">
        <w:rPr>
          <w:rFonts w:ascii="Times" w:hAnsi="Times"/>
        </w:rPr>
        <w:t xml:space="preserve"> </w:t>
      </w:r>
      <w:hyperlink r:id="rId40" w:history="1">
        <w:r w:rsidR="008F5A97" w:rsidRPr="00195F34">
          <w:rPr>
            <w:rStyle w:val="Hyperlink"/>
          </w:rPr>
          <w:t>https://doi.org/10.1016/0749-596X(92)90008-L</w:t>
        </w:r>
      </w:hyperlink>
    </w:p>
    <w:p w14:paraId="7BDA9BAC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C93037C" w14:textId="77777777" w:rsid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</w:t>
      </w:r>
      <w:proofErr w:type="spellStart"/>
      <w:r>
        <w:rPr>
          <w:rFonts w:ascii="Times" w:hAnsi="Times"/>
        </w:rPr>
        <w:t>Kruley</w:t>
      </w:r>
      <w:proofErr w:type="spellEnd"/>
      <w:r>
        <w:rPr>
          <w:rFonts w:ascii="Times" w:hAnsi="Times"/>
        </w:rPr>
        <w:t xml:space="preserve">, P.  (1992).  Pictures and anaphora:  Evidence for independent processes.  </w:t>
      </w:r>
      <w:r>
        <w:rPr>
          <w:rFonts w:ascii="Times" w:hAnsi="Times"/>
          <w:i/>
        </w:rPr>
        <w:t>Memory &amp; Cognition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 xml:space="preserve">20, </w:t>
      </w:r>
      <w:r>
        <w:rPr>
          <w:rFonts w:ascii="Times" w:hAnsi="Times"/>
        </w:rPr>
        <w:t>461-471.</w:t>
      </w:r>
      <w:r w:rsidR="008F5A97">
        <w:rPr>
          <w:rFonts w:ascii="Times" w:hAnsi="Times"/>
        </w:rPr>
        <w:t xml:space="preserve"> </w:t>
      </w:r>
      <w:hyperlink r:id="rId41" w:history="1">
        <w:r w:rsidR="008F5A97" w:rsidRPr="00195F34">
          <w:rPr>
            <w:rStyle w:val="Hyperlink"/>
          </w:rPr>
          <w:t>https://doi.org/10.3758/BF03199579</w:t>
        </w:r>
      </w:hyperlink>
    </w:p>
    <w:p w14:paraId="7EF9520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DCD00A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Mathew, S.  (1992).  When minimalism is not enough:  Mental models in reading comprehension.  </w:t>
      </w:r>
      <w:r>
        <w:rPr>
          <w:rFonts w:ascii="Times" w:hAnsi="Times"/>
          <w:i/>
        </w:rPr>
        <w:t>PSYCOLOQUY</w:t>
      </w:r>
      <w:r>
        <w:rPr>
          <w:rFonts w:ascii="Times" w:hAnsi="Times"/>
        </w:rPr>
        <w:t>.92.3.</w:t>
      </w:r>
      <w:proofErr w:type="gramStart"/>
      <w:r>
        <w:rPr>
          <w:rFonts w:ascii="Times" w:hAnsi="Times"/>
        </w:rPr>
        <w:t>64.reading</w:t>
      </w:r>
      <w:proofErr w:type="gramEnd"/>
      <w:r>
        <w:rPr>
          <w:rFonts w:ascii="Times" w:hAnsi="Times"/>
        </w:rPr>
        <w:t>-inference-2.1.glenberg-mathews.</w:t>
      </w:r>
    </w:p>
    <w:p w14:paraId="7C9E06E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57C2476" w14:textId="77777777" w:rsidR="008F5A97" w:rsidRPr="008F5A97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 xml:space="preserve">Glenberg, A. M., &amp; McDaniel, A.  (1992).  Mental models, pictures, and text:  Integration of spatial and verbal information.  </w:t>
      </w:r>
      <w:r>
        <w:rPr>
          <w:rFonts w:ascii="Times" w:hAnsi="Times"/>
          <w:i/>
        </w:rPr>
        <w:t xml:space="preserve">Memory &amp; Cognition, 20, </w:t>
      </w:r>
      <w:r>
        <w:rPr>
          <w:rFonts w:ascii="Times" w:hAnsi="Times"/>
        </w:rPr>
        <w:t>458-460</w:t>
      </w:r>
      <w:r>
        <w:rPr>
          <w:rFonts w:ascii="Times" w:hAnsi="Times"/>
          <w:i/>
        </w:rPr>
        <w:t>.</w:t>
      </w:r>
      <w:r w:rsidR="008F5A97">
        <w:rPr>
          <w:rFonts w:ascii="Times" w:hAnsi="Times"/>
          <w:i/>
        </w:rPr>
        <w:t xml:space="preserve"> </w:t>
      </w:r>
      <w:hyperlink r:id="rId42" w:history="1">
        <w:r w:rsidR="008F5A97" w:rsidRPr="00195F34">
          <w:rPr>
            <w:rStyle w:val="Hyperlink"/>
          </w:rPr>
          <w:t>https://doi.org/10.3758/BF03199578</w:t>
        </w:r>
      </w:hyperlink>
    </w:p>
    <w:p w14:paraId="168F9A9C" w14:textId="77777777" w:rsidR="006D5C81" w:rsidRDefault="006D5C81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E2B210D" w14:textId="77777777" w:rsidR="006D5C81" w:rsidRPr="004D22C9" w:rsidRDefault="006D5C81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(1993).  Comprehension while missing the point:  More on minimalism and models.  </w:t>
      </w:r>
      <w:r>
        <w:rPr>
          <w:rFonts w:ascii="Times" w:hAnsi="Times"/>
          <w:i/>
        </w:rPr>
        <w:t>PSYCOLOQUY</w:t>
      </w:r>
      <w:r>
        <w:rPr>
          <w:rFonts w:ascii="Times" w:hAnsi="Times"/>
        </w:rPr>
        <w:t>.93.4.</w:t>
      </w:r>
      <w:proofErr w:type="gramStart"/>
      <w:r>
        <w:rPr>
          <w:rFonts w:ascii="Times" w:hAnsi="Times"/>
        </w:rPr>
        <w:t>31.reading</w:t>
      </w:r>
      <w:proofErr w:type="gramEnd"/>
      <w:r>
        <w:rPr>
          <w:rFonts w:ascii="Times" w:hAnsi="Times"/>
        </w:rPr>
        <w:t>-inference.13.glenberg.</w:t>
      </w:r>
    </w:p>
    <w:p w14:paraId="779FA30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23EED75" w14:textId="77777777" w:rsidR="004D22C9" w:rsidRPr="004D22C9" w:rsidRDefault="006D5C81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proofErr w:type="spellStart"/>
      <w:r>
        <w:rPr>
          <w:rFonts w:ascii="Times" w:hAnsi="Times"/>
        </w:rPr>
        <w:t>Strauman</w:t>
      </w:r>
      <w:proofErr w:type="spellEnd"/>
      <w:r>
        <w:rPr>
          <w:rFonts w:ascii="Times" w:hAnsi="Times"/>
        </w:rPr>
        <w:t xml:space="preserve">, T. J., &amp; Glenberg, A. M.  (1994).  Self-concept and body image disturbance:  Which self-beliefs predict body size overestimation?  </w:t>
      </w:r>
      <w:r>
        <w:rPr>
          <w:rFonts w:ascii="Times" w:hAnsi="Times"/>
          <w:i/>
        </w:rPr>
        <w:t>Cognitive Therapy and Research, 18,</w:t>
      </w:r>
      <w:r>
        <w:rPr>
          <w:rFonts w:ascii="Times" w:hAnsi="Times"/>
        </w:rPr>
        <w:t xml:space="preserve"> 105-125</w:t>
      </w:r>
      <w:r>
        <w:rPr>
          <w:rFonts w:ascii="Times" w:hAnsi="Times"/>
          <w:i/>
        </w:rPr>
        <w:t>.</w:t>
      </w:r>
      <w:r w:rsidR="004D22C9">
        <w:rPr>
          <w:rFonts w:ascii="Times" w:hAnsi="Times"/>
          <w:i/>
        </w:rPr>
        <w:t xml:space="preserve"> </w:t>
      </w:r>
      <w:hyperlink r:id="rId43" w:history="1">
        <w:r w:rsidR="004D22C9" w:rsidRPr="00195F34">
          <w:rPr>
            <w:rStyle w:val="Hyperlink"/>
          </w:rPr>
          <w:t>https://doi.org/10.1007/BF02357219</w:t>
        </w:r>
      </w:hyperlink>
    </w:p>
    <w:p w14:paraId="03288324" w14:textId="77777777" w:rsidR="006D5C81" w:rsidRDefault="006D5C81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443BA331" w14:textId="77777777" w:rsidR="004D22C9" w:rsidRPr="004D22C9" w:rsidRDefault="006D5C81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Kruley</w:t>
      </w:r>
      <w:proofErr w:type="spellEnd"/>
      <w:r>
        <w:rPr>
          <w:rFonts w:ascii="Times" w:hAnsi="Times"/>
        </w:rPr>
        <w:t xml:space="preserve">, P., </w:t>
      </w:r>
      <w:proofErr w:type="spellStart"/>
      <w:r>
        <w:rPr>
          <w:rFonts w:ascii="Times" w:hAnsi="Times"/>
        </w:rPr>
        <w:t>Sciama</w:t>
      </w:r>
      <w:proofErr w:type="spellEnd"/>
      <w:r>
        <w:rPr>
          <w:rFonts w:ascii="Times" w:hAnsi="Times"/>
        </w:rPr>
        <w:t xml:space="preserve">, S. C., &amp; Glenberg, A. M.  (1994).  On-line processing of textual illustrations in the visuo-spatial sketchpad:  Evidence from dual-task studies.  </w:t>
      </w:r>
      <w:r>
        <w:rPr>
          <w:rFonts w:ascii="Times" w:hAnsi="Times"/>
          <w:i/>
        </w:rPr>
        <w:t xml:space="preserve">Memory &amp; Cognition, 22, </w:t>
      </w:r>
      <w:r>
        <w:rPr>
          <w:rFonts w:ascii="Times" w:hAnsi="Times"/>
        </w:rPr>
        <w:t>261-272.</w:t>
      </w:r>
      <w:r w:rsidR="004D22C9">
        <w:rPr>
          <w:rFonts w:ascii="Times" w:hAnsi="Times"/>
        </w:rPr>
        <w:t xml:space="preserve"> </w:t>
      </w:r>
      <w:hyperlink r:id="rId44" w:history="1">
        <w:r w:rsidR="004D22C9" w:rsidRPr="00195F34">
          <w:rPr>
            <w:rStyle w:val="Hyperlink"/>
          </w:rPr>
          <w:t>https://doi.org/10.3758/BF03200853</w:t>
        </w:r>
      </w:hyperlink>
    </w:p>
    <w:p w14:paraId="3EF06199" w14:textId="77777777" w:rsidR="006D5C81" w:rsidRDefault="006D5C81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6DD1069" w14:textId="77777777" w:rsidR="003D59EA" w:rsidRPr="003D59EA" w:rsidRDefault="006D5C81" w:rsidP="003D59E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Grimes, T.  (1995).  Memory and faces:  Pictures help you to remember who said what.  </w:t>
      </w:r>
      <w:r>
        <w:rPr>
          <w:rFonts w:ascii="Times" w:hAnsi="Times"/>
          <w:i/>
        </w:rPr>
        <w:t>Personality and Social Psychology Bulletin, 21,</w:t>
      </w:r>
      <w:r>
        <w:rPr>
          <w:rFonts w:ascii="Times" w:hAnsi="Times"/>
        </w:rPr>
        <w:t xml:space="preserve"> 196-206</w:t>
      </w:r>
      <w:r w:rsidR="003D59EA">
        <w:rPr>
          <w:rFonts w:ascii="Times" w:hAnsi="Times"/>
        </w:rPr>
        <w:t xml:space="preserve">. </w:t>
      </w:r>
      <w:hyperlink r:id="rId45" w:history="1">
        <w:r w:rsidR="003D59EA" w:rsidRPr="00195F34">
          <w:rPr>
            <w:rStyle w:val="Hyperlink"/>
          </w:rPr>
          <w:t>https://doi.org/10.1177/0146167295213001</w:t>
        </w:r>
      </w:hyperlink>
    </w:p>
    <w:p w14:paraId="09CB6038" w14:textId="77777777" w:rsidR="006D5C81" w:rsidRDefault="006D5C81" w:rsidP="00324CB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A36F02D" w14:textId="77777777" w:rsidR="003D59EA" w:rsidRPr="003D59EA" w:rsidRDefault="006D5C81" w:rsidP="003D59E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lastRenderedPageBreak/>
        <w:t xml:space="preserve">Glenberg, A. M.  (1997).  What memory is for.  </w:t>
      </w:r>
      <w:r>
        <w:rPr>
          <w:rFonts w:ascii="Times" w:hAnsi="Times"/>
          <w:i/>
        </w:rPr>
        <w:t>Behavioral and Brain Sciences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20,</w:t>
      </w:r>
      <w:r>
        <w:rPr>
          <w:rFonts w:ascii="Times" w:hAnsi="Times"/>
        </w:rPr>
        <w:t xml:space="preserve"> 1-19.</w:t>
      </w:r>
      <w:r w:rsidR="003D59EA">
        <w:rPr>
          <w:rFonts w:ascii="Times" w:hAnsi="Times"/>
        </w:rPr>
        <w:t xml:space="preserve"> </w:t>
      </w:r>
      <w:hyperlink r:id="rId46" w:history="1">
        <w:r w:rsidR="003D59EA" w:rsidRPr="00195F34">
          <w:rPr>
            <w:rStyle w:val="Hyperlink"/>
          </w:rPr>
          <w:t>https://doi.org/10.1017/S0140525X97000010</w:t>
        </w:r>
      </w:hyperlink>
    </w:p>
    <w:p w14:paraId="08A8D228" w14:textId="77777777" w:rsidR="006D5C81" w:rsidRDefault="006D5C81" w:rsidP="003D59E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4F92F9E9" w14:textId="77777777" w:rsidR="009D4178" w:rsidRPr="009D4178" w:rsidRDefault="006D5C81" w:rsidP="009D417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(1997).  What memory is for:  Creating meaning in the service of action.  </w:t>
      </w:r>
      <w:r>
        <w:rPr>
          <w:rFonts w:ascii="Times" w:hAnsi="Times"/>
          <w:i/>
        </w:rPr>
        <w:t xml:space="preserve">Behavioral and Brain Sciences, 20, </w:t>
      </w:r>
      <w:r>
        <w:rPr>
          <w:rFonts w:ascii="Times" w:hAnsi="Times"/>
        </w:rPr>
        <w:t>41-55.</w:t>
      </w:r>
      <w:r w:rsidR="009D4178">
        <w:rPr>
          <w:rFonts w:ascii="Times" w:hAnsi="Times"/>
        </w:rPr>
        <w:t xml:space="preserve"> </w:t>
      </w:r>
      <w:hyperlink r:id="rId47" w:history="1">
        <w:r w:rsidR="009D4178" w:rsidRPr="00195F34">
          <w:rPr>
            <w:rStyle w:val="Hyperlink"/>
          </w:rPr>
          <w:t>https://doi.org/10.1017/S0140525X97470012</w:t>
        </w:r>
      </w:hyperlink>
    </w:p>
    <w:p w14:paraId="548A2E05" w14:textId="77777777" w:rsidR="006D5C81" w:rsidRDefault="006D5C81" w:rsidP="009D417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4144F81" w14:textId="77777777" w:rsidR="00EA05CD" w:rsidRPr="00EA05CD" w:rsidRDefault="006D5C81" w:rsidP="00EA05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(1997).  Deictic codes for embodied language.  </w:t>
      </w:r>
      <w:r>
        <w:rPr>
          <w:rFonts w:ascii="Times" w:hAnsi="Times"/>
          <w:i/>
        </w:rPr>
        <w:t>Behavioral and Brain Sciences, 20,</w:t>
      </w:r>
      <w:r>
        <w:rPr>
          <w:rFonts w:ascii="Times" w:hAnsi="Times"/>
        </w:rPr>
        <w:t xml:space="preserve"> 749.</w:t>
      </w:r>
      <w:r w:rsidR="00EA05CD">
        <w:rPr>
          <w:rFonts w:ascii="Times" w:hAnsi="Times"/>
        </w:rPr>
        <w:t xml:space="preserve"> </w:t>
      </w:r>
      <w:hyperlink r:id="rId48" w:history="1">
        <w:r w:rsidR="00EA05CD" w:rsidRPr="00195F34">
          <w:rPr>
            <w:rStyle w:val="Hyperlink"/>
          </w:rPr>
          <w:t>https://doi.org/10.1017/S0140525X97311613</w:t>
        </w:r>
      </w:hyperlink>
    </w:p>
    <w:p w14:paraId="2A3AF1F7" w14:textId="77777777" w:rsidR="006D5C81" w:rsidRDefault="006D5C81" w:rsidP="00EA05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32614C00" w14:textId="77777777" w:rsidR="00EA05CD" w:rsidRPr="00EA05CD" w:rsidRDefault="006D5C81" w:rsidP="00EA05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Langston, W., Kramer, D. C., &amp; Glenberg, A. M.  (1998).  The representation of space in mental models derived from text.  </w:t>
      </w:r>
      <w:r>
        <w:rPr>
          <w:rFonts w:ascii="Times" w:hAnsi="Times"/>
          <w:i/>
        </w:rPr>
        <w:t>Memory &amp; Cognition, 26,</w:t>
      </w:r>
      <w:r>
        <w:rPr>
          <w:rFonts w:ascii="Times" w:hAnsi="Times"/>
        </w:rPr>
        <w:t xml:space="preserve"> 247-262.</w:t>
      </w:r>
      <w:r w:rsidR="00EA05CD">
        <w:rPr>
          <w:rFonts w:ascii="Times" w:hAnsi="Times"/>
        </w:rPr>
        <w:t xml:space="preserve"> </w:t>
      </w:r>
      <w:hyperlink r:id="rId49" w:history="1">
        <w:r w:rsidR="00130B40" w:rsidRPr="00195F34">
          <w:rPr>
            <w:rStyle w:val="Hyperlink"/>
          </w:rPr>
          <w:t>https://doi.org/10.3758/BF03201137</w:t>
        </w:r>
      </w:hyperlink>
    </w:p>
    <w:p w14:paraId="59AD697A" w14:textId="77777777" w:rsidR="006D5C81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6CB4401D" w14:textId="77777777" w:rsidR="00130B40" w:rsidRPr="00130B40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Schroeder, J. L., &amp; Robertson, D. A.  (1998).  Averting the gaze disengages the environment and facilitates remembering.  </w:t>
      </w:r>
      <w:r>
        <w:rPr>
          <w:rFonts w:ascii="Times" w:hAnsi="Times"/>
          <w:i/>
        </w:rPr>
        <w:t>Memory &amp; Cognition, 26,</w:t>
      </w:r>
      <w:r>
        <w:rPr>
          <w:rFonts w:ascii="Times" w:hAnsi="Times"/>
        </w:rPr>
        <w:t xml:space="preserve"> 651-658.</w:t>
      </w:r>
      <w:r w:rsidR="00130B40">
        <w:rPr>
          <w:rFonts w:ascii="Times" w:hAnsi="Times"/>
        </w:rPr>
        <w:t xml:space="preserve"> </w:t>
      </w:r>
      <w:hyperlink r:id="rId50" w:history="1">
        <w:r w:rsidR="00130B40" w:rsidRPr="00195F34">
          <w:rPr>
            <w:rStyle w:val="Hyperlink"/>
          </w:rPr>
          <w:t>https://doi.org/10.3758/BF03211385</w:t>
        </w:r>
      </w:hyperlink>
    </w:p>
    <w:p w14:paraId="5A0C8DB9" w14:textId="77777777" w:rsidR="006D5C81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2EA5CF58" w14:textId="77777777" w:rsidR="00130B40" w:rsidRPr="00130B40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 xml:space="preserve">Teng, R., &amp; Glenberg, A. M.  (1998).  Review of </w:t>
      </w:r>
      <w:proofErr w:type="spellStart"/>
      <w:r>
        <w:rPr>
          <w:rFonts w:ascii="Times" w:hAnsi="Times"/>
        </w:rPr>
        <w:t>Natika</w:t>
      </w:r>
      <w:proofErr w:type="spellEnd"/>
      <w:r>
        <w:rPr>
          <w:rFonts w:ascii="Times" w:hAnsi="Times"/>
        </w:rPr>
        <w:t xml:space="preserve"> Newton’s “Foundations of Understanding.”  </w:t>
      </w:r>
      <w:r>
        <w:rPr>
          <w:rFonts w:ascii="Times" w:hAnsi="Times"/>
          <w:i/>
        </w:rPr>
        <w:t>American Journal of Psychology,</w:t>
      </w:r>
      <w:r>
        <w:rPr>
          <w:rFonts w:ascii="Times" w:hAnsi="Times"/>
        </w:rPr>
        <w:t xml:space="preserve"> 466-480</w:t>
      </w:r>
      <w:r>
        <w:rPr>
          <w:rFonts w:ascii="Times" w:hAnsi="Times"/>
          <w:i/>
        </w:rPr>
        <w:t>.</w:t>
      </w:r>
      <w:r w:rsidR="00130B40">
        <w:rPr>
          <w:rFonts w:ascii="Times" w:hAnsi="Times"/>
          <w:i/>
        </w:rPr>
        <w:t xml:space="preserve"> </w:t>
      </w:r>
      <w:hyperlink r:id="rId51" w:history="1">
        <w:r w:rsidR="00130B40" w:rsidRPr="00195F34">
          <w:rPr>
            <w:rStyle w:val="Hyperlink"/>
          </w:rPr>
          <w:t>https://doi.org/10.2307/1423454</w:t>
        </w:r>
      </w:hyperlink>
    </w:p>
    <w:p w14:paraId="2A103458" w14:textId="77777777" w:rsidR="006D5C81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4AB4D17C" w14:textId="77777777" w:rsidR="00130B40" w:rsidRPr="00130B40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Robertson, D. A., Jansen, J. L., &amp; Johnson-Glenberg, M. C.  (1999).  Not propositions.  </w:t>
      </w:r>
      <w:r>
        <w:rPr>
          <w:rFonts w:ascii="Times" w:hAnsi="Times"/>
          <w:i/>
        </w:rPr>
        <w:t>Journal of Cognitive Systems Research,</w:t>
      </w:r>
      <w:r>
        <w:rPr>
          <w:rFonts w:ascii="Times" w:hAnsi="Times"/>
        </w:rPr>
        <w:t xml:space="preserve"> </w:t>
      </w:r>
      <w:r>
        <w:rPr>
          <w:rFonts w:ascii="Times" w:hAnsi="Times"/>
          <w:b/>
        </w:rPr>
        <w:t>1</w:t>
      </w:r>
      <w:r>
        <w:rPr>
          <w:rFonts w:ascii="Times" w:hAnsi="Times"/>
        </w:rPr>
        <w:t>, 19-33.</w:t>
      </w:r>
      <w:r w:rsidR="00130B40">
        <w:rPr>
          <w:rFonts w:ascii="Times" w:hAnsi="Times"/>
        </w:rPr>
        <w:t xml:space="preserve"> </w:t>
      </w:r>
      <w:hyperlink r:id="rId52" w:history="1">
        <w:r w:rsidR="00130B40" w:rsidRPr="00195F34">
          <w:rPr>
            <w:rStyle w:val="Hyperlink"/>
          </w:rPr>
          <w:t>https://doi.org/10.1016/S1389-0417(99)00004-2</w:t>
        </w:r>
      </w:hyperlink>
    </w:p>
    <w:p w14:paraId="15D560C2" w14:textId="77777777" w:rsidR="006D5C81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35EDBCBB" w14:textId="77777777" w:rsidR="00DE1B8A" w:rsidRPr="00DE1B8A" w:rsidRDefault="006D5C81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Robertson, D. A.  (1999).  Indexical understanding of instructions.  </w:t>
      </w:r>
      <w:r>
        <w:rPr>
          <w:rFonts w:ascii="Times" w:hAnsi="Times"/>
          <w:i/>
        </w:rPr>
        <w:t xml:space="preserve">Discourse Processes, </w:t>
      </w:r>
      <w:r>
        <w:rPr>
          <w:rFonts w:ascii="Times" w:hAnsi="Times"/>
          <w:b/>
        </w:rPr>
        <w:t>28</w:t>
      </w:r>
      <w:r>
        <w:rPr>
          <w:rFonts w:ascii="Times" w:hAnsi="Times"/>
        </w:rPr>
        <w:t>, 1-26.</w:t>
      </w:r>
      <w:r w:rsidR="00DE1B8A">
        <w:rPr>
          <w:rFonts w:ascii="Times" w:hAnsi="Times"/>
        </w:rPr>
        <w:t xml:space="preserve"> </w:t>
      </w:r>
      <w:hyperlink r:id="rId53" w:history="1">
        <w:r w:rsidR="00DE1B8A" w:rsidRPr="00195F34">
          <w:rPr>
            <w:rStyle w:val="Hyperlink"/>
          </w:rPr>
          <w:t>https://doi.org/10.1080/01638539909545067</w:t>
        </w:r>
      </w:hyperlink>
    </w:p>
    <w:p w14:paraId="7C6E2BFE" w14:textId="77777777" w:rsidR="006D5C81" w:rsidRDefault="006D5C81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99ABC37" w14:textId="77777777" w:rsidR="00DE1B8A" w:rsidRPr="00DE1B8A" w:rsidRDefault="006D5C81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(1999).  Perceptual symbols in language comprehension.  </w:t>
      </w:r>
      <w:r>
        <w:rPr>
          <w:rFonts w:ascii="Times" w:hAnsi="Times"/>
          <w:i/>
        </w:rPr>
        <w:t xml:space="preserve">Behavioral and Brain Sciences, </w:t>
      </w:r>
      <w:r>
        <w:rPr>
          <w:rFonts w:ascii="Times" w:hAnsi="Times"/>
          <w:b/>
        </w:rPr>
        <w:t>22</w:t>
      </w:r>
      <w:r>
        <w:rPr>
          <w:rFonts w:ascii="Times" w:hAnsi="Times"/>
        </w:rPr>
        <w:t xml:space="preserve">, 618-619.  </w:t>
      </w:r>
      <w:hyperlink r:id="rId54" w:history="1">
        <w:r w:rsidR="00DE1B8A" w:rsidRPr="00195F34">
          <w:rPr>
            <w:rStyle w:val="Hyperlink"/>
          </w:rPr>
          <w:t>https://doi.org/10.1017/S0140525X99322147</w:t>
        </w:r>
      </w:hyperlink>
    </w:p>
    <w:p w14:paraId="30335715" w14:textId="77777777" w:rsidR="006D5C81" w:rsidRDefault="006D5C81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3CA096F2" w14:textId="77777777" w:rsidR="00DE1B8A" w:rsidRPr="00F55278" w:rsidRDefault="006D5C81" w:rsidP="00F5527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&amp; Robertson, D. A. (2000). Symbol grounding and meaning: A comparison of high-dimensional and embodied theories of meaning.  </w:t>
      </w:r>
      <w:r>
        <w:rPr>
          <w:rFonts w:ascii="Times" w:hAnsi="Times"/>
          <w:i/>
        </w:rPr>
        <w:t>Journal of Memory and Language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43</w:t>
      </w:r>
      <w:r>
        <w:rPr>
          <w:rFonts w:ascii="Times" w:hAnsi="Times"/>
        </w:rPr>
        <w:t>, 379-401.</w:t>
      </w:r>
      <w:r w:rsidR="00F55278">
        <w:rPr>
          <w:rFonts w:ascii="Times" w:hAnsi="Times"/>
        </w:rPr>
        <w:t xml:space="preserve"> </w:t>
      </w:r>
      <w:hyperlink r:id="rId55" w:history="1">
        <w:r w:rsidR="00F55278" w:rsidRPr="00195F34">
          <w:rPr>
            <w:rStyle w:val="Hyperlink"/>
          </w:rPr>
          <w:t>https://doi.org/10.1006/jmla.2000.2714</w:t>
        </w:r>
      </w:hyperlink>
    </w:p>
    <w:p w14:paraId="77CBA557" w14:textId="77777777" w:rsidR="006D5C81" w:rsidRDefault="006D5C81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A92FC3B" w14:textId="77777777" w:rsidR="00DE1B8A" w:rsidRDefault="006D5C81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Kaschak, M. P., &amp; Glenberg, A. M. (2000). Constructing meaning:  The role of affordances and grammatical constructions in sentence comprehension. </w:t>
      </w:r>
      <w:r>
        <w:rPr>
          <w:rFonts w:ascii="Times" w:hAnsi="Times"/>
          <w:i/>
        </w:rPr>
        <w:t>Journal of Memory and Language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43</w:t>
      </w:r>
      <w:r>
        <w:rPr>
          <w:rFonts w:ascii="Times" w:hAnsi="Times"/>
        </w:rPr>
        <w:t>, 508-529.</w:t>
      </w:r>
      <w:r w:rsidR="00DE1B8A">
        <w:rPr>
          <w:rFonts w:ascii="Times" w:hAnsi="Times"/>
        </w:rPr>
        <w:t xml:space="preserve"> </w:t>
      </w:r>
      <w:hyperlink r:id="rId56" w:history="1">
        <w:r w:rsidR="00DE1B8A" w:rsidRPr="00195F34">
          <w:rPr>
            <w:rStyle w:val="Hyperlink"/>
          </w:rPr>
          <w:t>https://doi.org/10.1006/jmla.2000.2705</w:t>
        </w:r>
      </w:hyperlink>
    </w:p>
    <w:p w14:paraId="53E34690" w14:textId="77777777" w:rsidR="006D5C81" w:rsidRDefault="006D5C81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116E81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M., Cowart, M.</w:t>
      </w:r>
      <w:proofErr w:type="gramStart"/>
      <w:r>
        <w:rPr>
          <w:rFonts w:ascii="Times" w:hAnsi="Times"/>
        </w:rPr>
        <w:t>,  &amp;</w:t>
      </w:r>
      <w:proofErr w:type="gramEnd"/>
      <w:r>
        <w:rPr>
          <w:rFonts w:ascii="Times" w:hAnsi="Times"/>
        </w:rPr>
        <w:t xml:space="preserve"> Kaschak, M. P.  (2001).  An affordance field for guiding movement </w:t>
      </w:r>
    </w:p>
    <w:p w14:paraId="76D1A146" w14:textId="77777777" w:rsidR="00DE1B8A" w:rsidRDefault="006D5C81" w:rsidP="00177EE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ab/>
        <w:t xml:space="preserve">and cognition.  </w:t>
      </w:r>
      <w:r>
        <w:rPr>
          <w:rFonts w:ascii="Times" w:hAnsi="Times"/>
          <w:i/>
        </w:rPr>
        <w:t xml:space="preserve">Behavioral and Brain Sciences, </w:t>
      </w:r>
      <w:r>
        <w:rPr>
          <w:rFonts w:ascii="Times" w:hAnsi="Times"/>
          <w:b/>
        </w:rPr>
        <w:t>24</w:t>
      </w:r>
      <w:r>
        <w:rPr>
          <w:rFonts w:ascii="Times" w:hAnsi="Times"/>
          <w:i/>
        </w:rPr>
        <w:t>,</w:t>
      </w:r>
      <w:r>
        <w:rPr>
          <w:rFonts w:ascii="Times" w:hAnsi="Times"/>
        </w:rPr>
        <w:t xml:space="preserve"> 43-44.</w:t>
      </w:r>
      <w:r w:rsidR="00DE1B8A">
        <w:rPr>
          <w:rFonts w:ascii="Times" w:hAnsi="Times"/>
        </w:rPr>
        <w:t xml:space="preserve"> </w:t>
      </w:r>
      <w:hyperlink r:id="rId57" w:history="1">
        <w:r w:rsidR="00FA469D" w:rsidRPr="00195F34">
          <w:rPr>
            <w:rStyle w:val="Hyperlink"/>
          </w:rPr>
          <w:t>https://doi.org/10.1017/S0140525X01283915</w:t>
        </w:r>
      </w:hyperlink>
    </w:p>
    <w:p w14:paraId="6324F71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C28D09B" w14:textId="77777777" w:rsidR="006D5C81" w:rsidRPr="009C2D80" w:rsidRDefault="006D5C81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&amp; Kaschak, M. P. (2002). Grounding language in action.  </w:t>
      </w:r>
      <w:r>
        <w:rPr>
          <w:rFonts w:ascii="Times" w:hAnsi="Times"/>
          <w:i/>
        </w:rPr>
        <w:t>Psychonomic Bulletin and Review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9</w:t>
      </w:r>
      <w:r>
        <w:rPr>
          <w:rFonts w:ascii="Times" w:hAnsi="Times"/>
        </w:rPr>
        <w:t>, 558-565.</w:t>
      </w:r>
      <w:r w:rsidR="00F83AB9" w:rsidRPr="00F83AB9">
        <w:t xml:space="preserve"> </w:t>
      </w:r>
      <w:hyperlink r:id="rId58" w:history="1">
        <w:r w:rsidR="00DE1B8A" w:rsidRPr="00195F34">
          <w:rPr>
            <w:rStyle w:val="Hyperlink"/>
          </w:rPr>
          <w:t>https://doi.org/10.3758/BF03196313</w:t>
        </w:r>
      </w:hyperlink>
    </w:p>
    <w:p w14:paraId="64D77F35" w14:textId="77777777" w:rsidR="006D5C81" w:rsidRDefault="006D5C81" w:rsidP="002474D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3A37F73C" w14:textId="77777777" w:rsidR="00D6618B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bookmarkStart w:id="0" w:name="OLE_LINK12"/>
      <w:bookmarkStart w:id="1" w:name="OLE_LINK13"/>
      <w:r>
        <w:t xml:space="preserve">Glenberg, A. M., Robertson, D. A., Kaschak, M. P., &amp; </w:t>
      </w:r>
      <w:proofErr w:type="spellStart"/>
      <w:r>
        <w:t>Malter</w:t>
      </w:r>
      <w:proofErr w:type="spellEnd"/>
      <w:r>
        <w:t xml:space="preserve">, A. J.  </w:t>
      </w:r>
      <w:bookmarkEnd w:id="0"/>
      <w:bookmarkEnd w:id="1"/>
      <w:r>
        <w:t xml:space="preserve">(2003). </w:t>
      </w:r>
      <w:bookmarkStart w:id="2" w:name="OLE_LINK14"/>
      <w:bookmarkStart w:id="3" w:name="OLE_LINK15"/>
      <w:r>
        <w:t xml:space="preserve"> Embodied meaning and negative priming</w:t>
      </w:r>
      <w:bookmarkEnd w:id="2"/>
      <w:bookmarkEnd w:id="3"/>
      <w:r>
        <w:t xml:space="preserve">.  </w:t>
      </w:r>
      <w:bookmarkStart w:id="4" w:name="OLE_LINK16"/>
      <w:r>
        <w:rPr>
          <w:i/>
        </w:rPr>
        <w:t>Behavioral and Brain Sciences</w:t>
      </w:r>
      <w:bookmarkEnd w:id="4"/>
      <w:r>
        <w:rPr>
          <w:i/>
        </w:rPr>
        <w:t xml:space="preserve">, </w:t>
      </w:r>
      <w:r>
        <w:t>26</w:t>
      </w:r>
      <w:r>
        <w:rPr>
          <w:i/>
        </w:rPr>
        <w:t xml:space="preserve">, </w:t>
      </w:r>
      <w:r>
        <w:t>644-648.</w:t>
      </w:r>
      <w:r w:rsidR="00D6618B">
        <w:t xml:space="preserve"> </w:t>
      </w:r>
      <w:hyperlink r:id="rId59" w:history="1">
        <w:r w:rsidR="00D6618B" w:rsidRPr="00195F34">
          <w:rPr>
            <w:rStyle w:val="Hyperlink"/>
          </w:rPr>
          <w:t>https://doi.org/10.1017/S0140525X03240140</w:t>
        </w:r>
      </w:hyperlink>
    </w:p>
    <w:p w14:paraId="7FFCAC60" w14:textId="77777777" w:rsidR="005C260E" w:rsidRDefault="005C260E" w:rsidP="0044769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color w:val="000000"/>
        </w:rPr>
      </w:pPr>
    </w:p>
    <w:p w14:paraId="1B6DDACF" w14:textId="77777777" w:rsidR="006D5C81" w:rsidRPr="00D6618B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  <w:color w:val="000000"/>
        </w:rPr>
        <w:lastRenderedPageBreak/>
        <w:t xml:space="preserve">Glenberg, A. M., Gutierrez, T., Levin, J. R., </w:t>
      </w:r>
      <w:proofErr w:type="spellStart"/>
      <w:r>
        <w:rPr>
          <w:rFonts w:ascii="Times" w:hAnsi="Times"/>
          <w:color w:val="000000"/>
        </w:rPr>
        <w:t>Japuntich</w:t>
      </w:r>
      <w:proofErr w:type="spellEnd"/>
      <w:r>
        <w:rPr>
          <w:rFonts w:ascii="Times" w:hAnsi="Times"/>
          <w:color w:val="000000"/>
        </w:rPr>
        <w:t xml:space="preserve">, S., &amp; Kaschak, M. P.  (2004).  Activity and imagined activity can enhance young children's reading comprehension.  </w:t>
      </w:r>
      <w:r>
        <w:rPr>
          <w:rFonts w:ascii="Times" w:hAnsi="Times"/>
          <w:i/>
          <w:color w:val="000000"/>
        </w:rPr>
        <w:t>Journal of Educational Psychology</w:t>
      </w:r>
      <w:r>
        <w:rPr>
          <w:rFonts w:ascii="Times" w:hAnsi="Times"/>
          <w:color w:val="000000"/>
        </w:rPr>
        <w:t>, 96, 424-436.</w:t>
      </w:r>
      <w:r w:rsidR="005C260E">
        <w:rPr>
          <w:rFonts w:ascii="Times" w:hAnsi="Times"/>
          <w:color w:val="000000"/>
        </w:rPr>
        <w:t xml:space="preserve"> </w:t>
      </w:r>
      <w:hyperlink r:id="rId60" w:history="1">
        <w:r w:rsidR="00D6618B" w:rsidRPr="00195F34">
          <w:rPr>
            <w:rStyle w:val="Hyperlink"/>
          </w:rPr>
          <w:t>https://doi.org/10.1037/0022-0663.96.3.424</w:t>
        </w:r>
      </w:hyperlink>
    </w:p>
    <w:p w14:paraId="606FFB75" w14:textId="77777777" w:rsidR="006D5C81" w:rsidRDefault="006D5C81">
      <w:pPr>
        <w:rPr>
          <w:rFonts w:ascii="Times" w:hAnsi="Times"/>
          <w:color w:val="000000"/>
        </w:rPr>
      </w:pPr>
    </w:p>
    <w:p w14:paraId="430EA38D" w14:textId="77777777" w:rsidR="00D6618B" w:rsidRPr="00D6618B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color w:val="000000"/>
        </w:rPr>
      </w:pPr>
      <w:bookmarkStart w:id="5" w:name="OLE_LINK28"/>
      <w:bookmarkStart w:id="6" w:name="OLE_LINK29"/>
      <w:r>
        <w:rPr>
          <w:rFonts w:ascii="Times" w:hAnsi="Times"/>
          <w:color w:val="000000"/>
        </w:rPr>
        <w:t xml:space="preserve">Kaschak, M. P., &amp; Glenberg, A. M. </w:t>
      </w:r>
      <w:bookmarkEnd w:id="5"/>
      <w:bookmarkEnd w:id="6"/>
      <w:r>
        <w:rPr>
          <w:rFonts w:ascii="Times" w:hAnsi="Times"/>
          <w:color w:val="000000"/>
        </w:rPr>
        <w:t xml:space="preserve">(2004).  </w:t>
      </w:r>
      <w:bookmarkStart w:id="7" w:name="OLE_LINK30"/>
      <w:r>
        <w:rPr>
          <w:rFonts w:ascii="Times" w:hAnsi="Times"/>
          <w:color w:val="000000"/>
        </w:rPr>
        <w:t>Interactive alignment: Priming or memory retrieval</w:t>
      </w:r>
      <w:bookmarkEnd w:id="7"/>
      <w:r>
        <w:rPr>
          <w:rFonts w:ascii="Times" w:hAnsi="Times"/>
          <w:i/>
          <w:color w:val="000000"/>
        </w:rPr>
        <w:t xml:space="preserve">.  </w:t>
      </w:r>
      <w:bookmarkStart w:id="8" w:name="OLE_LINK31"/>
      <w:bookmarkStart w:id="9" w:name="OLE_LINK32"/>
      <w:r>
        <w:rPr>
          <w:rFonts w:ascii="Times" w:hAnsi="Times"/>
          <w:i/>
          <w:color w:val="000000"/>
        </w:rPr>
        <w:t>Behavioral and Brain Sciences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27,</w:t>
      </w:r>
      <w:r>
        <w:rPr>
          <w:rFonts w:ascii="Times" w:hAnsi="Times"/>
          <w:color w:val="000000"/>
        </w:rPr>
        <w:t xml:space="preserve"> 201.</w:t>
      </w:r>
      <w:r w:rsidR="00D6618B">
        <w:rPr>
          <w:rFonts w:ascii="Times" w:hAnsi="Times"/>
          <w:color w:val="000000"/>
        </w:rPr>
        <w:t xml:space="preserve"> </w:t>
      </w:r>
      <w:hyperlink r:id="rId61" w:history="1">
        <w:r w:rsidR="00D6618B" w:rsidRPr="00195F34">
          <w:rPr>
            <w:rStyle w:val="Hyperlink"/>
          </w:rPr>
          <w:t>https://doi.org/10.1017/S0140525X04340057</w:t>
        </w:r>
      </w:hyperlink>
    </w:p>
    <w:bookmarkEnd w:id="8"/>
    <w:bookmarkEnd w:id="9"/>
    <w:p w14:paraId="23A52F37" w14:textId="77777777" w:rsidR="006D5C81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  <w:i/>
        </w:rPr>
      </w:pPr>
    </w:p>
    <w:p w14:paraId="13112667" w14:textId="77777777" w:rsidR="00D6618B" w:rsidRPr="00D6618B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720" w:hanging="720"/>
        <w:rPr>
          <w:rFonts w:ascii="Times" w:hAnsi="Times"/>
          <w:i/>
          <w:color w:val="000000"/>
        </w:rPr>
      </w:pPr>
      <w:bookmarkStart w:id="10" w:name="OLE_LINK33"/>
      <w:bookmarkStart w:id="11" w:name="OLE_LINK34"/>
      <w:r>
        <w:rPr>
          <w:rFonts w:ascii="Times" w:hAnsi="Times"/>
          <w:color w:val="000000"/>
        </w:rPr>
        <w:t>Kaschak, M. P., &amp; Glenberg</w:t>
      </w:r>
      <w:bookmarkEnd w:id="10"/>
      <w:bookmarkEnd w:id="11"/>
      <w:r>
        <w:rPr>
          <w:rFonts w:ascii="Times" w:hAnsi="Times"/>
          <w:color w:val="000000"/>
        </w:rPr>
        <w:t xml:space="preserve">, A. M. (2004).  </w:t>
      </w:r>
      <w:bookmarkStart w:id="12" w:name="OLE_LINK35"/>
      <w:bookmarkStart w:id="13" w:name="OLE_LINK36"/>
      <w:r>
        <w:rPr>
          <w:rFonts w:ascii="Times" w:hAnsi="Times"/>
          <w:color w:val="000000"/>
        </w:rPr>
        <w:t>This construction needs learned</w:t>
      </w:r>
      <w:bookmarkEnd w:id="12"/>
      <w:bookmarkEnd w:id="13"/>
      <w:r>
        <w:rPr>
          <w:rFonts w:ascii="Times" w:hAnsi="Times"/>
          <w:color w:val="000000"/>
        </w:rPr>
        <w:t xml:space="preserve">.  </w:t>
      </w:r>
      <w:bookmarkStart w:id="14" w:name="OLE_LINK37"/>
      <w:bookmarkStart w:id="15" w:name="OLE_LINK38"/>
      <w:r>
        <w:rPr>
          <w:rFonts w:ascii="Times" w:hAnsi="Times"/>
          <w:i/>
          <w:color w:val="000000"/>
        </w:rPr>
        <w:t xml:space="preserve">Journal of Experimental </w:t>
      </w:r>
      <w:proofErr w:type="spellStart"/>
      <w:proofErr w:type="gramStart"/>
      <w:r>
        <w:rPr>
          <w:rFonts w:ascii="Times" w:hAnsi="Times"/>
          <w:i/>
          <w:color w:val="000000"/>
        </w:rPr>
        <w:t>Psychology:General</w:t>
      </w:r>
      <w:bookmarkEnd w:id="14"/>
      <w:bookmarkEnd w:id="15"/>
      <w:proofErr w:type="spellEnd"/>
      <w:proofErr w:type="gramEnd"/>
      <w:r>
        <w:rPr>
          <w:rFonts w:ascii="Times" w:hAnsi="Times"/>
          <w:b/>
          <w:color w:val="000000"/>
        </w:rPr>
        <w:t>, 133</w:t>
      </w:r>
      <w:r>
        <w:rPr>
          <w:rFonts w:ascii="Times" w:hAnsi="Times"/>
          <w:i/>
          <w:color w:val="000000"/>
        </w:rPr>
        <w:t xml:space="preserve">, </w:t>
      </w:r>
      <w:r>
        <w:rPr>
          <w:rFonts w:ascii="Times" w:hAnsi="Times"/>
          <w:color w:val="000000"/>
        </w:rPr>
        <w:t>450-467</w:t>
      </w:r>
      <w:r>
        <w:rPr>
          <w:rFonts w:ascii="Times" w:hAnsi="Times"/>
          <w:i/>
          <w:color w:val="000000"/>
        </w:rPr>
        <w:t>.</w:t>
      </w:r>
      <w:r w:rsidR="00D6618B">
        <w:rPr>
          <w:rFonts w:ascii="Times" w:hAnsi="Times"/>
          <w:i/>
          <w:color w:val="000000"/>
        </w:rPr>
        <w:t xml:space="preserve"> </w:t>
      </w:r>
      <w:hyperlink r:id="rId62" w:history="1">
        <w:r w:rsidR="00D6618B" w:rsidRPr="00195F34">
          <w:rPr>
            <w:rStyle w:val="Hyperlink"/>
          </w:rPr>
          <w:t>https://doi.org/10.1037/0096-3445.133.3.450</w:t>
        </w:r>
      </w:hyperlink>
    </w:p>
    <w:p w14:paraId="13FAF398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D5FCE36" w14:textId="77777777" w:rsidR="00D6618B" w:rsidRPr="00D6618B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bookmarkStart w:id="16" w:name="OLE_LINK39"/>
      <w:bookmarkStart w:id="17" w:name="OLE_LINK40"/>
      <w:bookmarkStart w:id="18" w:name="OLE_LINK1"/>
      <w:bookmarkStart w:id="19" w:name="OLE_LINK2"/>
      <w:bookmarkStart w:id="20" w:name="OLE_LINK8"/>
      <w:r>
        <w:rPr>
          <w:rFonts w:ascii="Times" w:hAnsi="Times"/>
        </w:rPr>
        <w:t>De Vega, M., Robertson, D. A., Glenberg, A.M., Kaschak, M. P., &amp; Rinck, M</w:t>
      </w:r>
      <w:bookmarkEnd w:id="16"/>
      <w:bookmarkEnd w:id="17"/>
      <w:r>
        <w:rPr>
          <w:rFonts w:ascii="Times" w:hAnsi="Times"/>
        </w:rPr>
        <w:t xml:space="preserve">. (2004).  </w:t>
      </w:r>
      <w:bookmarkStart w:id="21" w:name="OLE_LINK41"/>
      <w:bookmarkStart w:id="22" w:name="OLE_LINK42"/>
      <w:r>
        <w:rPr>
          <w:rFonts w:ascii="Times" w:hAnsi="Times"/>
        </w:rPr>
        <w:t xml:space="preserve">On doing two things at once: </w:t>
      </w:r>
      <w:r>
        <w:rPr>
          <w:rFonts w:ascii="Times" w:hAnsi="Times"/>
          <w:color w:val="000000"/>
        </w:rPr>
        <w:t>Temporal</w:t>
      </w:r>
      <w:r>
        <w:rPr>
          <w:rFonts w:ascii="Times" w:hAnsi="Times"/>
        </w:rPr>
        <w:t xml:space="preserve"> constraints on Actions in language comprehension</w:t>
      </w:r>
      <w:bookmarkEnd w:id="21"/>
      <w:bookmarkEnd w:id="22"/>
      <w:r>
        <w:rPr>
          <w:rFonts w:ascii="Times" w:hAnsi="Times"/>
          <w:i/>
        </w:rPr>
        <w:t xml:space="preserve">.  </w:t>
      </w:r>
      <w:bookmarkStart w:id="23" w:name="OLE_LINK43"/>
      <w:bookmarkStart w:id="24" w:name="OLE_LINK44"/>
      <w:r>
        <w:rPr>
          <w:rFonts w:ascii="Times" w:hAnsi="Times"/>
          <w:i/>
        </w:rPr>
        <w:t>Memory &amp; Cognition</w:t>
      </w:r>
      <w:bookmarkEnd w:id="18"/>
      <w:bookmarkEnd w:id="19"/>
      <w:bookmarkEnd w:id="23"/>
      <w:bookmarkEnd w:id="24"/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32</w:t>
      </w:r>
      <w:r>
        <w:rPr>
          <w:rFonts w:ascii="Times" w:hAnsi="Times"/>
        </w:rPr>
        <w:t>, 1033-1043.</w:t>
      </w:r>
      <w:bookmarkEnd w:id="20"/>
      <w:r w:rsidR="00D6618B">
        <w:rPr>
          <w:rFonts w:ascii="Times" w:hAnsi="Times"/>
        </w:rPr>
        <w:t xml:space="preserve"> </w:t>
      </w:r>
      <w:hyperlink r:id="rId63" w:history="1">
        <w:r w:rsidR="00D6618B" w:rsidRPr="00195F34">
          <w:rPr>
            <w:rStyle w:val="Hyperlink"/>
          </w:rPr>
          <w:t>https://doi.org/10.3758/BF03196879</w:t>
        </w:r>
      </w:hyperlink>
    </w:p>
    <w:p w14:paraId="7F76A5BC" w14:textId="77777777" w:rsidR="006D5C81" w:rsidRDefault="006D5C81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5C11F60" w14:textId="77777777" w:rsidR="00FA69B6" w:rsidRPr="00FA69B6" w:rsidRDefault="006D5C81" w:rsidP="00FA69B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color w:val="000000"/>
        </w:rPr>
      </w:pPr>
      <w:bookmarkStart w:id="25" w:name="OLE_LINK17"/>
      <w:r>
        <w:rPr>
          <w:rFonts w:ascii="Times" w:hAnsi="Times"/>
          <w:color w:val="000000"/>
        </w:rPr>
        <w:t>Borghi, A. M., Glenberg, A. M., &amp; Kaschak, M. P</w:t>
      </w:r>
      <w:bookmarkEnd w:id="25"/>
      <w:r>
        <w:rPr>
          <w:rFonts w:ascii="Times" w:hAnsi="Times"/>
          <w:color w:val="000000"/>
        </w:rPr>
        <w:t xml:space="preserve">. (2004). </w:t>
      </w:r>
      <w:bookmarkStart w:id="26" w:name="OLE_LINK18"/>
      <w:bookmarkStart w:id="27" w:name="OLE_LINK19"/>
      <w:r>
        <w:rPr>
          <w:rFonts w:ascii="Times" w:hAnsi="Times"/>
          <w:color w:val="000000"/>
        </w:rPr>
        <w:t>Putting words in perspective</w:t>
      </w:r>
      <w:bookmarkEnd w:id="26"/>
      <w:bookmarkEnd w:id="27"/>
      <w:r>
        <w:rPr>
          <w:rFonts w:ascii="Times" w:hAnsi="Times"/>
          <w:color w:val="000000"/>
        </w:rPr>
        <w:t xml:space="preserve">. </w:t>
      </w:r>
      <w:bookmarkStart w:id="28" w:name="OLE_LINK20"/>
      <w:bookmarkStart w:id="29" w:name="OLE_LINK21"/>
      <w:r>
        <w:rPr>
          <w:rFonts w:ascii="Times" w:hAnsi="Times"/>
          <w:i/>
          <w:color w:val="000000"/>
        </w:rPr>
        <w:t xml:space="preserve">Memory &amp; </w:t>
      </w:r>
      <w:r>
        <w:rPr>
          <w:i/>
        </w:rPr>
        <w:t>Cognition</w:t>
      </w:r>
      <w:bookmarkEnd w:id="28"/>
      <w:bookmarkEnd w:id="29"/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32</w:t>
      </w:r>
      <w:r>
        <w:rPr>
          <w:rFonts w:ascii="Times" w:hAnsi="Times"/>
          <w:color w:val="000000"/>
        </w:rPr>
        <w:t>, 863-873.</w:t>
      </w:r>
      <w:r w:rsidR="00FA69B6">
        <w:rPr>
          <w:rFonts w:ascii="Times" w:hAnsi="Times"/>
          <w:color w:val="000000"/>
        </w:rPr>
        <w:t xml:space="preserve"> </w:t>
      </w:r>
      <w:hyperlink r:id="rId64" w:history="1">
        <w:r w:rsidR="00FA69B6" w:rsidRPr="00195F34">
          <w:rPr>
            <w:rStyle w:val="Hyperlink"/>
          </w:rPr>
          <w:t>https://doi.org/10.3758/BF03196865</w:t>
        </w:r>
      </w:hyperlink>
    </w:p>
    <w:p w14:paraId="5CDD65F0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49C8DA4" w14:textId="77777777" w:rsidR="00BF382D" w:rsidRPr="00BF382D" w:rsidRDefault="006D5C81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(2006). Distributed cognition and technology: A jaundiced view.  </w:t>
      </w:r>
      <w:r>
        <w:rPr>
          <w:rFonts w:ascii="Times" w:hAnsi="Times"/>
          <w:i/>
        </w:rPr>
        <w:t>Pragmatics &amp; Cognition</w:t>
      </w:r>
      <w:r>
        <w:rPr>
          <w:rFonts w:ascii="Times" w:hAnsi="Times"/>
        </w:rPr>
        <w:t>. 14, 263-274.</w:t>
      </w:r>
      <w:r w:rsidR="00BF382D">
        <w:rPr>
          <w:rFonts w:ascii="Times" w:hAnsi="Times"/>
        </w:rPr>
        <w:t xml:space="preserve"> </w:t>
      </w:r>
      <w:hyperlink r:id="rId65" w:history="1">
        <w:r w:rsidR="00BF382D" w:rsidRPr="00195F34">
          <w:rPr>
            <w:rStyle w:val="Hyperlink"/>
          </w:rPr>
          <w:t>https://doi.org/10.1075/pc.14.2.07gle</w:t>
        </w:r>
      </w:hyperlink>
    </w:p>
    <w:p w14:paraId="74F2A42B" w14:textId="77777777" w:rsidR="006D5C81" w:rsidRDefault="006D5C81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B90EC6D" w14:textId="77777777" w:rsidR="00BF382D" w:rsidRPr="00BF382D" w:rsidRDefault="006D5C81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(2006). Naturalizing Cognition: The Integration of Cognitive Science and Biology. </w:t>
      </w:r>
      <w:r>
        <w:rPr>
          <w:rFonts w:ascii="Times" w:hAnsi="Times"/>
          <w:i/>
        </w:rPr>
        <w:t>Current Biology</w:t>
      </w:r>
      <w:r>
        <w:rPr>
          <w:rFonts w:ascii="Times" w:hAnsi="Times"/>
        </w:rPr>
        <w:t>, 16, Pages R802-R804.</w:t>
      </w:r>
      <w:r w:rsidR="00BF382D">
        <w:rPr>
          <w:rFonts w:ascii="Times" w:hAnsi="Times"/>
        </w:rPr>
        <w:t xml:space="preserve"> </w:t>
      </w:r>
      <w:hyperlink r:id="rId66" w:history="1">
        <w:r w:rsidR="00BF382D" w:rsidRPr="00195F34">
          <w:rPr>
            <w:rStyle w:val="Hyperlink"/>
          </w:rPr>
          <w:t>https://doi.org/10.1016/j.cub.2006.08.044</w:t>
        </w:r>
      </w:hyperlink>
    </w:p>
    <w:p w14:paraId="21CACD2B" w14:textId="77777777" w:rsidR="006D5C81" w:rsidRDefault="006D5C81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7C2DAD9B" w14:textId="77777777" w:rsidR="00BA0A6B" w:rsidRDefault="006D5C81" w:rsidP="00BA0A6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Brown, M., &amp; Levin, J. R. (2007).  Enhancing comprehension in small reading groups using a manipulation strategy. </w:t>
      </w:r>
      <w:r>
        <w:rPr>
          <w:rFonts w:ascii="Times" w:hAnsi="Times"/>
          <w:i/>
        </w:rPr>
        <w:t>Contemporary Educational Psychology</w:t>
      </w:r>
      <w:r>
        <w:rPr>
          <w:rFonts w:ascii="Times" w:hAnsi="Times"/>
        </w:rPr>
        <w:t>, 32, 389-399.</w:t>
      </w:r>
      <w:r w:rsidR="00BA0A6B">
        <w:rPr>
          <w:rFonts w:ascii="Times" w:hAnsi="Times"/>
        </w:rPr>
        <w:t xml:space="preserve"> </w:t>
      </w:r>
      <w:hyperlink r:id="rId67" w:history="1">
        <w:r w:rsidR="00BA0A6B" w:rsidRPr="00195F34">
          <w:rPr>
            <w:rStyle w:val="Hyperlink"/>
          </w:rPr>
          <w:t>https://doi.org/10.1016/j.cedpsych.2006.03.001</w:t>
        </w:r>
      </w:hyperlink>
    </w:p>
    <w:p w14:paraId="7F69FBF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FF4C2F2" w14:textId="77777777" w:rsidR="00BA0A6B" w:rsidRDefault="006D5C81" w:rsidP="00BA0A6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Havas, D. A., Glenberg, A. M., &amp; Rinck, M. (2007).  Emotion simulation during language comprehension.   </w:t>
      </w:r>
      <w:r>
        <w:rPr>
          <w:rFonts w:ascii="Times" w:hAnsi="Times"/>
          <w:i/>
        </w:rPr>
        <w:t>Psychonomic Bulletin &amp; Review,</w:t>
      </w:r>
      <w:r w:rsidRPr="00BA0A6B">
        <w:rPr>
          <w:rFonts w:ascii="Times" w:hAnsi="Times"/>
        </w:rPr>
        <w:t xml:space="preserve">14, </w:t>
      </w:r>
      <w:r>
        <w:rPr>
          <w:rFonts w:ascii="Times" w:hAnsi="Times"/>
        </w:rPr>
        <w:t>436-441.</w:t>
      </w:r>
      <w:r w:rsidR="00BA0A6B">
        <w:rPr>
          <w:rFonts w:ascii="Times" w:hAnsi="Times"/>
        </w:rPr>
        <w:t xml:space="preserve"> </w:t>
      </w:r>
      <w:hyperlink r:id="rId68" w:history="1">
        <w:r w:rsidR="00AD38BA" w:rsidRPr="00195F34">
          <w:rPr>
            <w:rStyle w:val="Hyperlink"/>
          </w:rPr>
          <w:t>https://doi.org/10.3758/BF03194085</w:t>
        </w:r>
      </w:hyperlink>
    </w:p>
    <w:p w14:paraId="0BE7940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E25DF40" w14:textId="77777777" w:rsidR="00E20E89" w:rsidRPr="00E20E89" w:rsidRDefault="006D5C81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Marley, S. C., Levin, J. R., &amp; Glenberg, A. M. (2007).  Improving Native American children’s listening comprehension through concrete representations. </w:t>
      </w:r>
      <w:r>
        <w:rPr>
          <w:rFonts w:ascii="Times" w:hAnsi="Times"/>
          <w:i/>
        </w:rPr>
        <w:t>Contemporary Educational Psychology</w:t>
      </w:r>
      <w:r>
        <w:rPr>
          <w:rFonts w:ascii="Times" w:hAnsi="Times"/>
        </w:rPr>
        <w:t>, 32, 537-550.</w:t>
      </w:r>
      <w:r w:rsidR="00E20E89">
        <w:rPr>
          <w:rFonts w:ascii="Times" w:hAnsi="Times"/>
        </w:rPr>
        <w:t xml:space="preserve"> </w:t>
      </w:r>
      <w:hyperlink r:id="rId69" w:history="1">
        <w:r w:rsidR="00E20E89" w:rsidRPr="00195F34">
          <w:rPr>
            <w:rStyle w:val="Hyperlink"/>
          </w:rPr>
          <w:t>https://doi.org/10.1016/j.cedpsych.2007.03.003</w:t>
        </w:r>
      </w:hyperlink>
    </w:p>
    <w:p w14:paraId="1DF281E1" w14:textId="77777777" w:rsidR="006D5C81" w:rsidRDefault="006D5C81" w:rsidP="00295C2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7B6D503A" w14:textId="77777777" w:rsidR="00295C23" w:rsidRDefault="006D5C81" w:rsidP="00295C2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bookmarkStart w:id="30" w:name="OLE_LINK7"/>
      <w:r>
        <w:rPr>
          <w:rFonts w:ascii="Times" w:hAnsi="Times"/>
        </w:rPr>
        <w:t xml:space="preserve">Glenberg, A. M., Sato, M., Cattaneo, L., Riggio, L., Palumbo, D., Buccino, G. (2008).  Processing abstract language modulates motor system activity.  </w:t>
      </w:r>
      <w:r>
        <w:rPr>
          <w:rFonts w:ascii="Times" w:hAnsi="Times"/>
          <w:i/>
        </w:rPr>
        <w:t>Quarterly Journal of Experimental Psychology</w:t>
      </w:r>
      <w:bookmarkEnd w:id="30"/>
      <w:r>
        <w:rPr>
          <w:rFonts w:ascii="Times" w:hAnsi="Times"/>
          <w:i/>
        </w:rPr>
        <w:t>,</w:t>
      </w:r>
      <w:r>
        <w:rPr>
          <w:rFonts w:ascii="Times" w:hAnsi="Times"/>
        </w:rPr>
        <w:t xml:space="preserve"> 61, 905-919.</w:t>
      </w:r>
      <w:r w:rsidR="00295C23">
        <w:rPr>
          <w:rFonts w:ascii="Times" w:hAnsi="Times"/>
        </w:rPr>
        <w:t xml:space="preserve"> </w:t>
      </w:r>
      <w:hyperlink r:id="rId70" w:history="1">
        <w:r w:rsidR="00295C23" w:rsidRPr="00195F34">
          <w:rPr>
            <w:rStyle w:val="Hyperlink"/>
          </w:rPr>
          <w:t>https://doi.org/10.1080/17470210701625550</w:t>
        </w:r>
      </w:hyperlink>
    </w:p>
    <w:p w14:paraId="2BABC9D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86A1D6E" w14:textId="77777777" w:rsidR="00295C23" w:rsidRDefault="006D5C81" w:rsidP="00295C2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M., Sato, M., Cattaneo, L. (2008). Use-induced motor plasticity affects the processing of abstract and concrete language.  </w:t>
      </w:r>
      <w:r>
        <w:rPr>
          <w:i/>
        </w:rPr>
        <w:t>Current Biology</w:t>
      </w:r>
      <w:r>
        <w:t>, 18, R290-R291.</w:t>
      </w:r>
      <w:r w:rsidR="00295C23">
        <w:t xml:space="preserve"> </w:t>
      </w:r>
      <w:hyperlink r:id="rId71" w:history="1">
        <w:r w:rsidR="00295C23" w:rsidRPr="00195F34">
          <w:rPr>
            <w:rStyle w:val="Hyperlink"/>
          </w:rPr>
          <w:t>https://doi.org/10.1016/j.cub.2008.02.036</w:t>
        </w:r>
      </w:hyperlink>
    </w:p>
    <w:p w14:paraId="19F8023E" w14:textId="77777777" w:rsidR="006D5C81" w:rsidRDefault="006D5C81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A7AD2F9" w14:textId="77777777" w:rsidR="0090351F" w:rsidRP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(2009).  Prediction and emotion in dialog.  </w:t>
      </w:r>
      <w:r w:rsidRPr="00932233">
        <w:rPr>
          <w:rFonts w:ascii="Times" w:hAnsi="Times"/>
          <w:i/>
        </w:rPr>
        <w:t>European Journal of Social Psychology</w:t>
      </w:r>
      <w:r>
        <w:rPr>
          <w:rFonts w:ascii="Times" w:hAnsi="Times"/>
        </w:rPr>
        <w:t>, 39, 1169-1172.</w:t>
      </w:r>
      <w:r w:rsidR="0090351F">
        <w:rPr>
          <w:rFonts w:ascii="Times" w:hAnsi="Times"/>
        </w:rPr>
        <w:t xml:space="preserve"> </w:t>
      </w:r>
      <w:hyperlink r:id="rId72" w:history="1">
        <w:r w:rsidR="0090351F" w:rsidRPr="00195F34">
          <w:rPr>
            <w:rStyle w:val="Hyperlink"/>
          </w:rPr>
          <w:t>https://doi.org/10.1002/ejsp.678</w:t>
        </w:r>
      </w:hyperlink>
    </w:p>
    <w:p w14:paraId="34FC7B1E" w14:textId="77777777" w:rsidR="006D5C81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50BED83" w14:textId="77777777" w:rsid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Scorolli</w:t>
      </w:r>
      <w:proofErr w:type="spellEnd"/>
      <w:r>
        <w:rPr>
          <w:rFonts w:ascii="Times" w:hAnsi="Times"/>
        </w:rPr>
        <w:t xml:space="preserve">, C. Borghi, A. M., Glenberg, A. M.  (2009).  Language-induced motor activity in bi-manual object lifting.  </w:t>
      </w:r>
      <w:r>
        <w:rPr>
          <w:rFonts w:ascii="Times" w:hAnsi="Times"/>
          <w:i/>
        </w:rPr>
        <w:t>Experimental Brain Research</w:t>
      </w:r>
      <w:r>
        <w:rPr>
          <w:rFonts w:ascii="Times" w:hAnsi="Times"/>
        </w:rPr>
        <w:t>, 193, 43-53.</w:t>
      </w:r>
      <w:r w:rsidR="0090351F">
        <w:rPr>
          <w:rFonts w:ascii="Times" w:hAnsi="Times"/>
        </w:rPr>
        <w:t xml:space="preserve"> </w:t>
      </w:r>
      <w:hyperlink r:id="rId73" w:history="1">
        <w:r w:rsidR="0090351F" w:rsidRPr="00195F34">
          <w:rPr>
            <w:rStyle w:val="Hyperlink"/>
          </w:rPr>
          <w:t>https://doi.org/10.1007/s00221-008-1593-4</w:t>
        </w:r>
      </w:hyperlink>
    </w:p>
    <w:p w14:paraId="45A39C9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30BB638A" w14:textId="77777777" w:rsid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 xml:space="preserve">Glenberg, A. M., Webster, B. J., </w:t>
      </w:r>
      <w:proofErr w:type="spellStart"/>
      <w:r>
        <w:t>Mouilso</w:t>
      </w:r>
      <w:proofErr w:type="spellEnd"/>
      <w:r>
        <w:t xml:space="preserve">, E., Havas, D. A., &amp; Lindeman, L. M. (2009).  Gender, emotion, and the embodiment of language comprehension.  </w:t>
      </w:r>
      <w:r>
        <w:rPr>
          <w:i/>
        </w:rPr>
        <w:t>Emotion Review</w:t>
      </w:r>
      <w:r>
        <w:t>, 1, 151-161.</w:t>
      </w:r>
      <w:r w:rsidR="0090351F">
        <w:t xml:space="preserve"> </w:t>
      </w:r>
      <w:hyperlink r:id="rId74" w:history="1">
        <w:r w:rsidR="0090351F" w:rsidRPr="00195F34">
          <w:rPr>
            <w:rStyle w:val="Hyperlink"/>
          </w:rPr>
          <w:t>https://doi.org/10.1177/1754073908100440</w:t>
        </w:r>
      </w:hyperlink>
    </w:p>
    <w:p w14:paraId="1FE6635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/>
        </w:rPr>
      </w:pPr>
    </w:p>
    <w:p w14:paraId="647D37D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/>
        </w:rPr>
      </w:pPr>
      <w:r>
        <w:t xml:space="preserve">Glenberg, A. M., &amp; Mehta, S. (2008).  Constraint on covariation: It’s not meaning. </w:t>
      </w:r>
      <w:r>
        <w:rPr>
          <w:i/>
        </w:rPr>
        <w:t xml:space="preserve"> Italian Journal of Linguistics,</w:t>
      </w:r>
      <w:r w:rsidRPr="00C76716">
        <w:t xml:space="preserve"> 20, 241-264</w:t>
      </w:r>
      <w:r>
        <w:rPr>
          <w:i/>
        </w:rPr>
        <w:t>.</w:t>
      </w:r>
    </w:p>
    <w:p w14:paraId="32D471B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/>
        </w:rPr>
      </w:pPr>
    </w:p>
    <w:p w14:paraId="1B1BA3A5" w14:textId="77777777" w:rsid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M., Becker, R., </w:t>
      </w:r>
      <w:proofErr w:type="spellStart"/>
      <w:r>
        <w:t>Klötzer</w:t>
      </w:r>
      <w:proofErr w:type="spellEnd"/>
      <w:r>
        <w:t xml:space="preserve">, S., </w:t>
      </w:r>
      <w:proofErr w:type="spellStart"/>
      <w:r>
        <w:t>Kolanko</w:t>
      </w:r>
      <w:proofErr w:type="spellEnd"/>
      <w:r>
        <w:t xml:space="preserve">, L, </w:t>
      </w:r>
      <w:proofErr w:type="gramStart"/>
      <w:r>
        <w:t>Müller ,</w:t>
      </w:r>
      <w:proofErr w:type="gramEnd"/>
      <w:r>
        <w:t xml:space="preserve"> S., Rinck, M. (2009).  Episodic affordances contribute to language comprehension. </w:t>
      </w:r>
      <w:r>
        <w:rPr>
          <w:i/>
        </w:rPr>
        <w:t>Language and Cognition</w:t>
      </w:r>
      <w:r>
        <w:t>, 1, 113-135.</w:t>
      </w:r>
      <w:r w:rsidR="0090351F">
        <w:t xml:space="preserve"> </w:t>
      </w:r>
      <w:hyperlink r:id="rId75" w:history="1">
        <w:r w:rsidR="0090351F" w:rsidRPr="00195F34">
          <w:rPr>
            <w:rStyle w:val="Hyperlink"/>
          </w:rPr>
          <w:t>https://doi.org/10.1515/LANGCOG.2009.006</w:t>
        </w:r>
      </w:hyperlink>
    </w:p>
    <w:p w14:paraId="0E61B7D4" w14:textId="77777777" w:rsidR="006D5C81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55D5ED0C" w14:textId="77777777" w:rsid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Brown, M. C., McNeil, N. M., &amp; Glenberg, A. M. (2009).  Using concreteness in education:  Real problems, potential solutions.  </w:t>
      </w:r>
      <w:r>
        <w:rPr>
          <w:i/>
        </w:rPr>
        <w:t>Child Development Perspectives</w:t>
      </w:r>
      <w:r>
        <w:t>, 3, 160-164</w:t>
      </w:r>
      <w:r w:rsidR="0090351F">
        <w:t xml:space="preserve">. </w:t>
      </w:r>
      <w:hyperlink r:id="rId76" w:history="1">
        <w:r w:rsidR="0090351F" w:rsidRPr="00195F34">
          <w:rPr>
            <w:rStyle w:val="Hyperlink"/>
          </w:rPr>
          <w:t>https://doi.org/10.1111/j.1750-8606.2009.00098.x</w:t>
        </w:r>
      </w:hyperlink>
    </w:p>
    <w:p w14:paraId="0AF3C592" w14:textId="77777777" w:rsidR="006D5C81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44EF2E35" w14:textId="77777777" w:rsidR="0090351F" w:rsidRDefault="006D5C81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4D4995">
        <w:t>Marley, S. C., Levin, J. R., &amp; Glenberg, A. M. (2010). What Cognitive Benefits Does an</w:t>
      </w:r>
      <w:r>
        <w:t xml:space="preserve"> </w:t>
      </w:r>
      <w:r w:rsidRPr="004D4995">
        <w:t>Activity-Based Reading Strategy Afford Young Native American Readers?</w:t>
      </w:r>
      <w:r>
        <w:t xml:space="preserve"> </w:t>
      </w:r>
      <w:r w:rsidRPr="004D4995">
        <w:rPr>
          <w:i/>
        </w:rPr>
        <w:t>Journal of Experimental Education</w:t>
      </w:r>
      <w:r w:rsidRPr="004D4995">
        <w:t>. 78(3), 395 – 417.</w:t>
      </w:r>
      <w:r w:rsidR="0090351F">
        <w:t xml:space="preserve"> </w:t>
      </w:r>
      <w:hyperlink r:id="rId77" w:history="1">
        <w:r w:rsidR="0090351F" w:rsidRPr="00195F34">
          <w:rPr>
            <w:rStyle w:val="Hyperlink"/>
          </w:rPr>
          <w:t>https://doi.org/10.1080/00220970903548061</w:t>
        </w:r>
      </w:hyperlink>
    </w:p>
    <w:p w14:paraId="26CC7BA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0DAF70D6" w14:textId="77777777" w:rsidR="000D4C19" w:rsidRDefault="006D5C81" w:rsidP="000D4C1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(2010).  Embodiment as a unifying perspective for psychology.  </w:t>
      </w:r>
      <w:r w:rsidRPr="00211D01">
        <w:rPr>
          <w:i/>
        </w:rPr>
        <w:t>Wiley Interdisciplinary Reviews: Cognitive Science</w:t>
      </w:r>
      <w:r>
        <w:t>, 1, 586-596.</w:t>
      </w:r>
      <w:r w:rsidR="000D4C19">
        <w:t xml:space="preserve"> </w:t>
      </w:r>
      <w:hyperlink r:id="rId78" w:history="1">
        <w:r w:rsidR="000D4C19" w:rsidRPr="00195F34">
          <w:rPr>
            <w:rStyle w:val="Hyperlink"/>
          </w:rPr>
          <w:t>https://doi.org/10.1002/wcs.55</w:t>
        </w:r>
      </w:hyperlink>
    </w:p>
    <w:p w14:paraId="1E886EB4" w14:textId="77777777" w:rsidR="006D5C81" w:rsidRDefault="006D5C81" w:rsidP="000D4C1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30BA244" w14:textId="77777777" w:rsidR="000D4C19" w:rsidRDefault="006D5C81" w:rsidP="000D4C1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Killeen, P., &amp; Glenberg, A. M. (2010).  Resituating cognition.   </w:t>
      </w:r>
      <w:r w:rsidRPr="005070E6">
        <w:rPr>
          <w:i/>
        </w:rPr>
        <w:t>Comparative Cognition &amp; Behavior Reviews</w:t>
      </w:r>
      <w:r>
        <w:t>, 4, 66-85.</w:t>
      </w:r>
      <w:r w:rsidR="000D4C19">
        <w:t xml:space="preserve"> </w:t>
      </w:r>
      <w:hyperlink r:id="rId79" w:history="1">
        <w:r w:rsidR="000D4C19" w:rsidRPr="00195F34">
          <w:rPr>
            <w:rStyle w:val="Hyperlink"/>
          </w:rPr>
          <w:t>https://doi.org/10.3819/ccbr.2010.50003</w:t>
        </w:r>
      </w:hyperlink>
    </w:p>
    <w:p w14:paraId="205CF15B" w14:textId="77777777" w:rsidR="006D5C81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28A40434" w14:textId="77777777" w:rsidR="004F79CF" w:rsidRP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-Roman" w:hAnsi="Times-Roman" w:cs="Times-Roman"/>
        </w:rPr>
      </w:pPr>
      <w:r>
        <w:t>Havas, D. H., Glenberg, A. M., Gutowski, K., Lucarelli, M, &amp; Dav</w:t>
      </w:r>
      <w:r w:rsidR="00A04DED">
        <w:t>id</w:t>
      </w:r>
      <w:r>
        <w:t xml:space="preserve">son, R. (2010). </w:t>
      </w:r>
      <w:r>
        <w:rPr>
          <w:rFonts w:ascii="Times-Roman" w:hAnsi="Times-Roman" w:cs="Times-Roman"/>
        </w:rPr>
        <w:t xml:space="preserve">Cosmetic use of botulinum toxin-A affects processing of emotional language.  </w:t>
      </w:r>
      <w:r w:rsidRPr="00E46DF7">
        <w:rPr>
          <w:rFonts w:ascii="Times-Roman" w:hAnsi="Times-Roman" w:cs="Times-Roman"/>
          <w:i/>
        </w:rPr>
        <w:t>Psychological Science</w:t>
      </w:r>
      <w:r>
        <w:rPr>
          <w:rFonts w:ascii="Times-Roman" w:hAnsi="Times-Roman" w:cs="Times-Roman"/>
          <w:i/>
        </w:rPr>
        <w:t xml:space="preserve">, </w:t>
      </w:r>
      <w:r>
        <w:rPr>
          <w:rFonts w:ascii="Times-Roman" w:hAnsi="Times-Roman" w:cs="Times-Roman"/>
        </w:rPr>
        <w:t>21, 895-900.</w:t>
      </w:r>
      <w:r w:rsidR="004F79CF">
        <w:rPr>
          <w:rFonts w:ascii="Times-Roman" w:hAnsi="Times-Roman" w:cs="Times-Roman"/>
        </w:rPr>
        <w:t xml:space="preserve"> </w:t>
      </w:r>
      <w:hyperlink r:id="rId80" w:history="1">
        <w:r w:rsidR="004F79CF" w:rsidRPr="00195F34">
          <w:rPr>
            <w:rStyle w:val="Hyperlink"/>
          </w:rPr>
          <w:t>https://doi.org/10.1177/0956797610374742</w:t>
        </w:r>
      </w:hyperlink>
    </w:p>
    <w:p w14:paraId="3742180E" w14:textId="77777777" w:rsidR="006D5C81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-Roman" w:hAnsi="Times-Roman" w:cs="Times-Roman"/>
        </w:rPr>
      </w:pPr>
    </w:p>
    <w:p w14:paraId="7DA1B0C4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A65987">
        <w:t>Covas</w:t>
      </w:r>
      <w:r>
        <w:t xml:space="preserve">-Smith, C. M., Fine, J., Glenberg, A. M., Keylor, E., Li, Y. J., Marsh, E. R., Osborne, E. A., Soliman, T., Yee, C. (2010).  Cultural variations on the SIMS model.  </w:t>
      </w:r>
      <w:r w:rsidRPr="00875EE8">
        <w:rPr>
          <w:i/>
        </w:rPr>
        <w:t>Behavioral and Brain Sciences</w:t>
      </w:r>
      <w:r>
        <w:t xml:space="preserve">, 33, 444-445. </w:t>
      </w:r>
      <w:hyperlink r:id="rId81" w:history="1">
        <w:r w:rsidR="004F79CF" w:rsidRPr="00195F34">
          <w:rPr>
            <w:rStyle w:val="Hyperlink"/>
          </w:rPr>
          <w:t>https://doi.org/10.1017/S0140525X10001317</w:t>
        </w:r>
      </w:hyperlink>
    </w:p>
    <w:p w14:paraId="3F074DAF" w14:textId="77777777" w:rsidR="004F79CF" w:rsidRDefault="004F79CF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63BFD6E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Marsh</w:t>
      </w:r>
      <w:r w:rsidR="004F79CF">
        <w:t>,</w:t>
      </w:r>
      <w:r>
        <w:t xml:space="preserve"> E</w:t>
      </w:r>
      <w:r w:rsidR="004F79CF">
        <w:t>.</w:t>
      </w:r>
      <w:r>
        <w:t>R</w:t>
      </w:r>
      <w:r w:rsidR="004F79CF">
        <w:t>.</w:t>
      </w:r>
      <w:r>
        <w:t xml:space="preserve"> </w:t>
      </w:r>
      <w:r w:rsidR="004F79CF">
        <w:t>&amp;</w:t>
      </w:r>
      <w:r>
        <w:t xml:space="preserve"> Glenberg</w:t>
      </w:r>
      <w:r w:rsidR="004F79CF">
        <w:t>,</w:t>
      </w:r>
      <w:r>
        <w:t xml:space="preserve"> A</w:t>
      </w:r>
      <w:r w:rsidR="004F79CF">
        <w:t xml:space="preserve">. </w:t>
      </w:r>
      <w:r>
        <w:t>M</w:t>
      </w:r>
      <w:r w:rsidR="004F79CF">
        <w:t>.</w:t>
      </w:r>
      <w:r>
        <w:t xml:space="preserve"> (2010). The embodied statistician. </w:t>
      </w:r>
      <w:r>
        <w:rPr>
          <w:i/>
        </w:rPr>
        <w:t>Fron</w:t>
      </w:r>
      <w:r w:rsidR="004F79CF">
        <w:rPr>
          <w:i/>
        </w:rPr>
        <w:t>tiers in</w:t>
      </w:r>
      <w:r>
        <w:rPr>
          <w:i/>
        </w:rPr>
        <w:t xml:space="preserve"> Psychology</w:t>
      </w:r>
      <w:r w:rsidR="004F79CF">
        <w:rPr>
          <w:i/>
        </w:rPr>
        <w:t>.</w:t>
      </w:r>
      <w:r>
        <w:rPr>
          <w:i/>
        </w:rPr>
        <w:t xml:space="preserve"> </w:t>
      </w:r>
      <w:hyperlink r:id="rId82" w:history="1">
        <w:r w:rsidR="004F79CF" w:rsidRPr="00195F34">
          <w:rPr>
            <w:rStyle w:val="Hyperlink"/>
          </w:rPr>
          <w:t>https://doi.org/10.3389/fpsyg.2010.00184</w:t>
        </w:r>
      </w:hyperlink>
    </w:p>
    <w:p w14:paraId="16762A0C" w14:textId="77777777" w:rsidR="004F79CF" w:rsidRDefault="004F79CF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4E37D3F8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proofErr w:type="spellStart"/>
      <w:r>
        <w:t>Rueschemeyer</w:t>
      </w:r>
      <w:proofErr w:type="spellEnd"/>
      <w:r>
        <w:t xml:space="preserve"> S, </w:t>
      </w:r>
      <w:proofErr w:type="spellStart"/>
      <w:r>
        <w:t>Glenberg</w:t>
      </w:r>
      <w:proofErr w:type="spellEnd"/>
      <w:r>
        <w:t xml:space="preserve"> AM, Kaschak M, Mueller K and </w:t>
      </w:r>
      <w:proofErr w:type="spellStart"/>
      <w:r>
        <w:t>Friederici</w:t>
      </w:r>
      <w:proofErr w:type="spellEnd"/>
      <w:r>
        <w:t xml:space="preserve"> A (2010). Top-down and bottom-up contributions to understanding sentences describing objects in motion. </w:t>
      </w:r>
      <w:r>
        <w:rPr>
          <w:i/>
        </w:rPr>
        <w:t>Front</w:t>
      </w:r>
      <w:r w:rsidR="004F79CF">
        <w:rPr>
          <w:i/>
        </w:rPr>
        <w:t>iers in</w:t>
      </w:r>
      <w:r>
        <w:rPr>
          <w:i/>
        </w:rPr>
        <w:t xml:space="preserve"> Psychology </w:t>
      </w:r>
      <w:hyperlink r:id="rId83" w:history="1">
        <w:r w:rsidR="004F79CF" w:rsidRPr="00195F34">
          <w:rPr>
            <w:rStyle w:val="Hyperlink"/>
          </w:rPr>
          <w:t>https://doi.org/10.3389/fpsyg.2010.00184</w:t>
        </w:r>
      </w:hyperlink>
    </w:p>
    <w:p w14:paraId="4ECBA11E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4F0D56F" w14:textId="77777777" w:rsidR="004F79CF" w:rsidRP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/>
        </w:rPr>
      </w:pPr>
      <w:proofErr w:type="spellStart"/>
      <w:r>
        <w:t>Glenberg</w:t>
      </w:r>
      <w:proofErr w:type="spellEnd"/>
      <w:r>
        <w:t xml:space="preserve"> AM, Lopez-</w:t>
      </w:r>
      <w:proofErr w:type="spellStart"/>
      <w:r>
        <w:t>Mobilia</w:t>
      </w:r>
      <w:proofErr w:type="spellEnd"/>
      <w:r>
        <w:t xml:space="preserve"> G, McBeath M, Toma M, Sato M and Cattaneo L (2010). Knowing beans: Human mirror mechanisms revealed through motor adaptation. </w:t>
      </w:r>
      <w:r>
        <w:rPr>
          <w:i/>
        </w:rPr>
        <w:t>Front</w:t>
      </w:r>
      <w:r w:rsidR="004F79CF">
        <w:rPr>
          <w:i/>
        </w:rPr>
        <w:t>iers in</w:t>
      </w:r>
      <w:r>
        <w:rPr>
          <w:i/>
        </w:rPr>
        <w:t xml:space="preserve"> Hu</w:t>
      </w:r>
      <w:r w:rsidR="004F79CF">
        <w:rPr>
          <w:i/>
        </w:rPr>
        <w:t>man</w:t>
      </w:r>
      <w:r>
        <w:rPr>
          <w:i/>
        </w:rPr>
        <w:t xml:space="preserve"> Neurosci</w:t>
      </w:r>
      <w:r w:rsidR="004F79CF">
        <w:rPr>
          <w:i/>
        </w:rPr>
        <w:t>ence</w:t>
      </w:r>
      <w:r>
        <w:rPr>
          <w:i/>
        </w:rPr>
        <w:t xml:space="preserve">. </w:t>
      </w:r>
      <w:hyperlink r:id="rId84" w:history="1">
        <w:r w:rsidR="004F79CF" w:rsidRPr="00195F34">
          <w:rPr>
            <w:rStyle w:val="Hyperlink"/>
          </w:rPr>
          <w:t>https://doi.org/10.3389/fnhum.2010.00206</w:t>
        </w:r>
      </w:hyperlink>
    </w:p>
    <w:p w14:paraId="563905D9" w14:textId="77777777" w:rsidR="006D5C81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64A23FDB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Marley, S. </w:t>
      </w:r>
      <w:proofErr w:type="gramStart"/>
      <w:r>
        <w:t>C. ,</w:t>
      </w:r>
      <w:proofErr w:type="gramEnd"/>
      <w:r>
        <w:t xml:space="preserve"> Szabo, Z., Levin, J.</w:t>
      </w:r>
      <w:r w:rsidRPr="00964197">
        <w:t xml:space="preserve"> R.</w:t>
      </w:r>
      <w:r>
        <w:t>,</w:t>
      </w:r>
      <w:r w:rsidRPr="00964197">
        <w:t xml:space="preserve"> </w:t>
      </w:r>
      <w:r>
        <w:t>&amp; Glenberg, A. M.(2011).  I</w:t>
      </w:r>
      <w:r w:rsidRPr="00964197">
        <w:t>nvestigation of an</w:t>
      </w:r>
      <w:r>
        <w:t xml:space="preserve"> </w:t>
      </w:r>
      <w:r w:rsidRPr="00964197">
        <w:t>Activity-Based Text-Processing Str</w:t>
      </w:r>
      <w:r>
        <w:t>ategy in Mixed-Age Child Dyads.</w:t>
      </w:r>
      <w:r w:rsidRPr="00964197">
        <w:t xml:space="preserve"> </w:t>
      </w:r>
      <w:r w:rsidRPr="00964197">
        <w:rPr>
          <w:i/>
        </w:rPr>
        <w:t>The Journal of Experimental Education</w:t>
      </w:r>
      <w:r w:rsidRPr="00964197">
        <w:t>, 79: 3, 340</w:t>
      </w:r>
      <w:r>
        <w:t>-</w:t>
      </w:r>
      <w:r w:rsidRPr="00964197">
        <w:t>360</w:t>
      </w:r>
      <w:r>
        <w:t>.</w:t>
      </w:r>
      <w:r w:rsidR="004F79CF">
        <w:t xml:space="preserve"> </w:t>
      </w:r>
      <w:hyperlink r:id="rId85" w:history="1">
        <w:r w:rsidR="004F79CF" w:rsidRPr="00195F34">
          <w:rPr>
            <w:rStyle w:val="Hyperlink"/>
          </w:rPr>
          <w:t>https://doi.org/10.1080/00220973.2010.483697</w:t>
        </w:r>
      </w:hyperlink>
    </w:p>
    <w:p w14:paraId="3F788F39" w14:textId="77777777" w:rsidR="006D5C81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0F1B4F4F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 xml:space="preserve">Glenberg, A. M., Goldberg, A., Zhu, X. (2011).  Improving early reading comprehension using embodied CAI.  </w:t>
      </w:r>
      <w:r>
        <w:rPr>
          <w:i/>
        </w:rPr>
        <w:t xml:space="preserve"> Instructional Science, </w:t>
      </w:r>
      <w:r w:rsidRPr="001D0739">
        <w:t xml:space="preserve">39, 27- </w:t>
      </w:r>
      <w:r>
        <w:t xml:space="preserve">39. </w:t>
      </w:r>
      <w:hyperlink r:id="rId86" w:history="1">
        <w:r w:rsidR="004F79CF" w:rsidRPr="00195F34">
          <w:rPr>
            <w:rStyle w:val="Hyperlink"/>
          </w:rPr>
          <w:t>https://doi.org/10.1007/s11251-009-9096-7</w:t>
        </w:r>
      </w:hyperlink>
    </w:p>
    <w:p w14:paraId="25BE35C2" w14:textId="77777777" w:rsidR="004F79CF" w:rsidRDefault="004F79CF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/>
        </w:rPr>
      </w:pPr>
    </w:p>
    <w:p w14:paraId="0D2125D4" w14:textId="77777777" w:rsidR="004F79CF" w:rsidRDefault="006D5C81" w:rsidP="004F79C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Cattaneo, L., </w:t>
      </w:r>
      <w:proofErr w:type="spellStart"/>
      <w:r w:rsidRPr="001F7ECB">
        <w:t>Barchiesi</w:t>
      </w:r>
      <w:proofErr w:type="spellEnd"/>
      <w:r w:rsidRPr="001F7ECB">
        <w:t>,</w:t>
      </w:r>
      <w:r>
        <w:t xml:space="preserve"> G., </w:t>
      </w:r>
      <w:proofErr w:type="spellStart"/>
      <w:r w:rsidRPr="001F7ECB">
        <w:t>Tabarelli</w:t>
      </w:r>
      <w:proofErr w:type="spellEnd"/>
      <w:r>
        <w:t>, D.</w:t>
      </w:r>
      <w:r w:rsidRPr="001F7ECB">
        <w:t xml:space="preserve">, </w:t>
      </w:r>
      <w:proofErr w:type="spellStart"/>
      <w:r w:rsidRPr="001F7ECB">
        <w:t>Arfeller</w:t>
      </w:r>
      <w:proofErr w:type="spellEnd"/>
      <w:r>
        <w:t>, C.</w:t>
      </w:r>
      <w:r w:rsidRPr="001F7ECB">
        <w:t>, Sato</w:t>
      </w:r>
      <w:r>
        <w:t xml:space="preserve">, M., </w:t>
      </w:r>
      <w:r w:rsidRPr="001F7ECB">
        <w:t>&amp; Glenberg</w:t>
      </w:r>
      <w:r>
        <w:t xml:space="preserve">, A. M. (2011). </w:t>
      </w:r>
      <w:r w:rsidRPr="001F7ECB">
        <w:t xml:space="preserve">One’s motor performance predictably modulates the understanding of </w:t>
      </w:r>
      <w:proofErr w:type="spellStart"/>
      <w:r w:rsidRPr="001F7ECB">
        <w:t>others’actions</w:t>
      </w:r>
      <w:proofErr w:type="spellEnd"/>
      <w:r w:rsidRPr="001F7ECB">
        <w:t xml:space="preserve"> through adaptation of premotor visuo-motor neurons.  </w:t>
      </w:r>
      <w:r w:rsidRPr="001F7ECB">
        <w:rPr>
          <w:i/>
        </w:rPr>
        <w:t>Social Cognitive and Affective Neuroscience</w:t>
      </w:r>
      <w:r>
        <w:t>, 6, 301-310</w:t>
      </w:r>
      <w:r w:rsidR="004F79CF">
        <w:t xml:space="preserve">. </w:t>
      </w:r>
      <w:hyperlink r:id="rId87" w:history="1">
        <w:r w:rsidR="004F79CF" w:rsidRPr="00195F34">
          <w:rPr>
            <w:rStyle w:val="Hyperlink"/>
          </w:rPr>
          <w:t>https://doi.org/10.1093/scan/nsq099</w:t>
        </w:r>
      </w:hyperlink>
    </w:p>
    <w:p w14:paraId="4BB4DB08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4439167" w14:textId="77777777" w:rsidR="00E917D2" w:rsidRPr="00E917D2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&lt;·àÔˇøåv∆" w:hAnsi="&lt;·àÔˇøåv∆" w:cs="&lt;·àÔˇøåv∆"/>
          <w:sz w:val="21"/>
          <w:szCs w:val="21"/>
        </w:rPr>
      </w:pPr>
      <w:r>
        <w:t xml:space="preserve">Glenberg, A. M., </w:t>
      </w:r>
      <w:proofErr w:type="spellStart"/>
      <w:r>
        <w:t>Willford</w:t>
      </w:r>
      <w:proofErr w:type="spellEnd"/>
      <w:r>
        <w:t xml:space="preserve">, J., Gibson, B. R., Goldberg, A. B., Zhu, X. (2011).  Improving reading to improve math.  </w:t>
      </w:r>
      <w:r w:rsidRPr="00120866">
        <w:rPr>
          <w:i/>
        </w:rPr>
        <w:t>Scientific Studies of Reading</w:t>
      </w:r>
      <w:r>
        <w:rPr>
          <w:rFonts w:ascii="&lt;·àÔˇøåv∆" w:hAnsi="&lt;·àÔˇøåv∆" w:cs="&lt;·àÔˇøåv∆"/>
          <w:sz w:val="21"/>
          <w:szCs w:val="21"/>
        </w:rPr>
        <w:t>.</w:t>
      </w:r>
      <w:r w:rsidR="00E917D2">
        <w:rPr>
          <w:rFonts w:ascii="&lt;·àÔˇøåv∆" w:hAnsi="&lt;·àÔˇøåv∆" w:cs="&lt;·àÔˇøåv∆"/>
          <w:sz w:val="21"/>
          <w:szCs w:val="21"/>
        </w:rPr>
        <w:t xml:space="preserve"> </w:t>
      </w:r>
      <w:hyperlink r:id="rId88" w:history="1">
        <w:r w:rsidR="00E917D2" w:rsidRPr="00195F34">
          <w:rPr>
            <w:rStyle w:val="Hyperlink"/>
          </w:rPr>
          <w:t>https://doi.org/10.1080/10888438.2011.564245</w:t>
        </w:r>
      </w:hyperlink>
    </w:p>
    <w:p w14:paraId="5F2E11E7" w14:textId="77777777" w:rsidR="006D5C81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0571C3EE" w14:textId="77777777" w:rsidR="00E917D2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EA14B8">
        <w:t xml:space="preserve">Sato, M., Brisebois, A., </w:t>
      </w:r>
      <w:proofErr w:type="spellStart"/>
      <w:r w:rsidRPr="00EA14B8">
        <w:t>Grabski</w:t>
      </w:r>
      <w:proofErr w:type="spellEnd"/>
      <w:r w:rsidRPr="00EA14B8">
        <w:t xml:space="preserve">, K., </w:t>
      </w:r>
      <w:proofErr w:type="spellStart"/>
      <w:r w:rsidRPr="00EA14B8">
        <w:t>Basirat</w:t>
      </w:r>
      <w:proofErr w:type="spellEnd"/>
      <w:r w:rsidRPr="00EA14B8">
        <w:t>, A, Ménard, L, Glenberg,</w:t>
      </w:r>
      <w:r>
        <w:t xml:space="preserve"> A. M., &amp; Cattaneo, L. (2011</w:t>
      </w:r>
      <w:r w:rsidRPr="00EA14B8">
        <w:t xml:space="preserve">).  Articulatory bias in speech categorization: Evidence from use-induced motor plasticity. </w:t>
      </w:r>
      <w:r w:rsidRPr="00EA14B8">
        <w:rPr>
          <w:i/>
        </w:rPr>
        <w:t>Cortex</w:t>
      </w:r>
      <w:r>
        <w:t>, 47, 1001-1003.</w:t>
      </w:r>
      <w:r w:rsidR="00E917D2">
        <w:t xml:space="preserve"> </w:t>
      </w:r>
      <w:hyperlink r:id="rId89" w:history="1">
        <w:r w:rsidR="00E917D2" w:rsidRPr="00195F34">
          <w:rPr>
            <w:rStyle w:val="Hyperlink"/>
          </w:rPr>
          <w:t>https://doi.org/10.1016/j.cortex.2011.03.009</w:t>
        </w:r>
      </w:hyperlink>
    </w:p>
    <w:p w14:paraId="78764259" w14:textId="77777777" w:rsidR="006D5C81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6BDC35B5" w14:textId="77777777" w:rsidR="00E917D2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C6726F">
        <w:t>Glenberg, A. M., &amp; Gallese, V. (</w:t>
      </w:r>
      <w:r>
        <w:t>2012</w:t>
      </w:r>
      <w:r w:rsidRPr="00C6726F">
        <w:t>). Action-based Language: A theory of language acquisition, comprehension, and production</w:t>
      </w:r>
      <w:r>
        <w:t xml:space="preserve">.  </w:t>
      </w:r>
      <w:r w:rsidRPr="00C6726F">
        <w:rPr>
          <w:i/>
        </w:rPr>
        <w:t>Cortex</w:t>
      </w:r>
      <w:r w:rsidRPr="007E6222">
        <w:t xml:space="preserve">, </w:t>
      </w:r>
      <w:r>
        <w:t>48, 905-922</w:t>
      </w:r>
      <w:r w:rsidR="00E917D2">
        <w:t xml:space="preserve">. </w:t>
      </w:r>
      <w:hyperlink r:id="rId90" w:history="1">
        <w:r w:rsidR="00E917D2" w:rsidRPr="00195F34">
          <w:rPr>
            <w:rStyle w:val="Hyperlink"/>
          </w:rPr>
          <w:t>https://doi.org/10.1016/j.cortex.2011.04.010</w:t>
        </w:r>
      </w:hyperlink>
    </w:p>
    <w:p w14:paraId="7A0557D0" w14:textId="77777777" w:rsidR="00E917D2" w:rsidRDefault="00E917D2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A06B887" w14:textId="77777777" w:rsidR="00E917D2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(2011).  Introduction to the Mirror Neuron Forum.  </w:t>
      </w:r>
      <w:r w:rsidRPr="000B310E">
        <w:rPr>
          <w:i/>
        </w:rPr>
        <w:t>Perspectives on Psychological Science</w:t>
      </w:r>
      <w:r>
        <w:t xml:space="preserve">, 6, 363-368. </w:t>
      </w:r>
      <w:hyperlink r:id="rId91" w:history="1">
        <w:r w:rsidR="00E917D2" w:rsidRPr="00195F34">
          <w:rPr>
            <w:rStyle w:val="Hyperlink"/>
          </w:rPr>
          <w:t>https://doi.org/10.1177/1745691611412386</w:t>
        </w:r>
      </w:hyperlink>
    </w:p>
    <w:p w14:paraId="2EE1F786" w14:textId="77777777" w:rsidR="00E917D2" w:rsidRDefault="00E917D2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DE19969" w14:textId="77777777" w:rsidR="00E917D2" w:rsidRDefault="006D5C81" w:rsidP="00E917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(2011).  Positions in the mirror are close than they appear. </w:t>
      </w:r>
      <w:r w:rsidRPr="000B310E">
        <w:rPr>
          <w:i/>
        </w:rPr>
        <w:t>Perspectives on Psychological Science</w:t>
      </w:r>
      <w:r>
        <w:t xml:space="preserve">, 6, 408-410. </w:t>
      </w:r>
      <w:hyperlink r:id="rId92" w:history="1">
        <w:r w:rsidR="00E917D2" w:rsidRPr="00195F34">
          <w:rPr>
            <w:rStyle w:val="Hyperlink"/>
          </w:rPr>
          <w:t>https://doi.org/10.1177/1745691611413393</w:t>
        </w:r>
      </w:hyperlink>
    </w:p>
    <w:p w14:paraId="42C720CB" w14:textId="77777777" w:rsidR="00E917D2" w:rsidRDefault="00E917D2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6C41E8CE" w14:textId="77777777" w:rsidR="006D5C81" w:rsidRPr="00003858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(2011). </w:t>
      </w:r>
      <w:r w:rsidRPr="00003858">
        <w:t>How reading comprehension i</w:t>
      </w:r>
      <w:r>
        <w:t xml:space="preserve">s embodied and why that matters.  </w:t>
      </w:r>
      <w:r w:rsidRPr="00003858">
        <w:rPr>
          <w:i/>
        </w:rPr>
        <w:t xml:space="preserve">International Electronic </w:t>
      </w:r>
      <w:r>
        <w:rPr>
          <w:i/>
        </w:rPr>
        <w:t xml:space="preserve">Journal of Elementary Education, </w:t>
      </w:r>
      <w:r w:rsidRPr="009C6292">
        <w:t>4, 5-18.</w:t>
      </w:r>
    </w:p>
    <w:p w14:paraId="378D179B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ACF5705" w14:textId="77777777" w:rsidR="00CC2D6E" w:rsidRDefault="006D5C81" w:rsidP="00CC2D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C44F6A">
        <w:t xml:space="preserve">Ibáñez, A., Cardona, J. F., Dos Santos, Y. V., </w:t>
      </w:r>
      <w:proofErr w:type="spellStart"/>
      <w:r w:rsidRPr="00C44F6A">
        <w:t>Blenkmann</w:t>
      </w:r>
      <w:proofErr w:type="spellEnd"/>
      <w:r w:rsidRPr="00C44F6A">
        <w:t xml:space="preserve">, A., </w:t>
      </w:r>
      <w:proofErr w:type="spellStart"/>
      <w:r w:rsidRPr="00C44F6A">
        <w:t>Aravena</w:t>
      </w:r>
      <w:proofErr w:type="spellEnd"/>
      <w:r w:rsidRPr="00C44F6A">
        <w:t xml:space="preserve">, P., Roca, M., … </w:t>
      </w:r>
      <w:proofErr w:type="spellStart"/>
      <w:r w:rsidRPr="00C44F6A">
        <w:t>Bekinschtein</w:t>
      </w:r>
      <w:proofErr w:type="spellEnd"/>
      <w:r w:rsidRPr="00C44F6A">
        <w:t xml:space="preserve">, T. (2013). Motor-language coupling: Direct evidence from early Parkinson’s disease and intracranial cortical recordings. </w:t>
      </w:r>
      <w:r w:rsidRPr="00C44F6A">
        <w:rPr>
          <w:i/>
          <w:iCs/>
        </w:rPr>
        <w:t>Cortex</w:t>
      </w:r>
      <w:r w:rsidRPr="00C44F6A">
        <w:t xml:space="preserve">, </w:t>
      </w:r>
      <w:r w:rsidRPr="00C44F6A">
        <w:rPr>
          <w:i/>
          <w:iCs/>
        </w:rPr>
        <w:t>49</w:t>
      </w:r>
      <w:r w:rsidRPr="00C44F6A">
        <w:t xml:space="preserve">(4), 968–984. </w:t>
      </w:r>
      <w:hyperlink r:id="rId93" w:history="1">
        <w:r w:rsidR="00CC2D6E" w:rsidRPr="00195F34">
          <w:rPr>
            <w:rStyle w:val="Hyperlink"/>
          </w:rPr>
          <w:t>https://doi.org/10.1016/j.cortex.2012.02.014</w:t>
        </w:r>
      </w:hyperlink>
    </w:p>
    <w:p w14:paraId="3F4A401F" w14:textId="77777777" w:rsidR="006D5C81" w:rsidRDefault="006D5C81" w:rsidP="00CC2D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1E8AAEEB" w14:textId="77777777" w:rsidR="005B4701" w:rsidRDefault="006D5C81" w:rsidP="005B47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M., Witt, J. K., &amp; Metcalfe, J.  (2013). From the Revolution to Embodiment:</w:t>
      </w:r>
      <w:r w:rsidDel="008C551E">
        <w:t xml:space="preserve"> </w:t>
      </w:r>
      <w:r>
        <w:t>25 Yea</w:t>
      </w:r>
      <w:r w:rsidRPr="00500662">
        <w:t>rs of Cog</w:t>
      </w:r>
      <w:r>
        <w:t xml:space="preserve">nitive Psychology. </w:t>
      </w:r>
      <w:r w:rsidRPr="0065583C">
        <w:rPr>
          <w:i/>
        </w:rPr>
        <w:t>Perspectives on Psychological Science</w:t>
      </w:r>
      <w:r>
        <w:rPr>
          <w:i/>
        </w:rPr>
        <w:t>,</w:t>
      </w:r>
      <w:r w:rsidRPr="00784D59">
        <w:t xml:space="preserve"> 8, 573-585.</w:t>
      </w:r>
      <w:r w:rsidR="005B4701">
        <w:t xml:space="preserve"> </w:t>
      </w:r>
      <w:hyperlink r:id="rId94" w:history="1">
        <w:r w:rsidR="005B4701" w:rsidRPr="00195F34">
          <w:rPr>
            <w:rStyle w:val="Hyperlink"/>
          </w:rPr>
          <w:t>https://doi.org/10.1177/1745691613498098</w:t>
        </w:r>
      </w:hyperlink>
    </w:p>
    <w:p w14:paraId="4965360D" w14:textId="77777777" w:rsidR="006D5C81" w:rsidRPr="007E6222" w:rsidRDefault="006D5C81" w:rsidP="005B47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4AD771E8" w14:textId="77777777" w:rsidR="005B4701" w:rsidRDefault="006D5C81" w:rsidP="005B47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Guan, C. Q., Meng, W., Yao, R., and Glenberg, A. (2013).  The motor system contributes to comprehension of abstract language.  </w:t>
      </w:r>
      <w:proofErr w:type="spellStart"/>
      <w:r w:rsidRPr="00E50601">
        <w:rPr>
          <w:i/>
        </w:rPr>
        <w:t>PLoS</w:t>
      </w:r>
      <w:proofErr w:type="spellEnd"/>
      <w:r w:rsidRPr="00E50601">
        <w:rPr>
          <w:i/>
        </w:rPr>
        <w:t xml:space="preserve"> ONE</w:t>
      </w:r>
      <w:r w:rsidRPr="00E50601">
        <w:t xml:space="preserve"> 8(9)</w:t>
      </w:r>
      <w:r w:rsidR="005B4701">
        <w:t xml:space="preserve">. </w:t>
      </w:r>
      <w:hyperlink r:id="rId95" w:history="1">
        <w:r w:rsidR="005B4701" w:rsidRPr="00195F34">
          <w:rPr>
            <w:rStyle w:val="Hyperlink"/>
          </w:rPr>
          <w:t>https://doi.org/10.1371/journal.pone.0075183</w:t>
        </w:r>
      </w:hyperlink>
    </w:p>
    <w:p w14:paraId="46399B4F" w14:textId="77777777" w:rsidR="005B4701" w:rsidRDefault="005B470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B081139" w14:textId="77777777" w:rsidR="005B4701" w:rsidRDefault="006D5C81" w:rsidP="005B470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r w:rsidRPr="00BF295F">
        <w:t xml:space="preserve">Ibáñez, A., Cardona, J. F., Dos Santos, Y. V., Blenkmann, A., Aravena, P., Roca, M., </w:t>
      </w:r>
      <w:r>
        <w:t xml:space="preserve">Hurtado, E., Nerguizian, M., Amoruso, L., </w:t>
      </w:r>
      <w:r w:rsidRPr="0052503D">
        <w:t xml:space="preserve">Gómez-Arévalo, </w:t>
      </w:r>
      <w:r>
        <w:t xml:space="preserve">G., Chade, A., Dubrovsky, A., Gershanik, O., Kochen, S., Glenberg, A., Manes, F., &amp; </w:t>
      </w:r>
      <w:r w:rsidRPr="00BF295F">
        <w:t xml:space="preserve">Bekinschtein, T. (2013). Motor-language coupling: Direct evidence from early Parkinson’s disease and intracranial cortical recordings. </w:t>
      </w:r>
      <w:r w:rsidRPr="00BF295F">
        <w:rPr>
          <w:i/>
          <w:iCs/>
        </w:rPr>
        <w:t>Cortex</w:t>
      </w:r>
      <w:r w:rsidRPr="00BF295F">
        <w:t xml:space="preserve">, </w:t>
      </w:r>
      <w:r w:rsidRPr="00BF295F">
        <w:rPr>
          <w:i/>
          <w:iCs/>
        </w:rPr>
        <w:t>49</w:t>
      </w:r>
      <w:r w:rsidRPr="00BF295F">
        <w:t>(4), 968–984.</w:t>
      </w:r>
      <w:r w:rsidR="005B4701">
        <w:t xml:space="preserve"> </w:t>
      </w:r>
      <w:hyperlink r:id="rId96" w:history="1">
        <w:r w:rsidR="005B4701" w:rsidRPr="00F34438">
          <w:rPr>
            <w:rStyle w:val="Hyperlink"/>
          </w:rPr>
          <w:t>https://doi.org/10.1016/j.cortex.2012.02.014</w:t>
        </w:r>
      </w:hyperlink>
    </w:p>
    <w:p w14:paraId="6F898448" w14:textId="77777777" w:rsidR="005B4701" w:rsidRPr="00BF295F" w:rsidRDefault="005B470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9A4B06D" w14:textId="77777777" w:rsidR="00F54733" w:rsidRDefault="006D5C81" w:rsidP="00F5473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fldChar w:fldCharType="end"/>
      </w:r>
      <w:r>
        <w:t xml:space="preserve">Soliman, T., Gibson, A., Glenberg (2013).  </w:t>
      </w:r>
      <w:r w:rsidRPr="005830E4">
        <w:t>Sensory moto</w:t>
      </w:r>
      <w:r>
        <w:t>r mechanisms unify psychology: T</w:t>
      </w:r>
      <w:r w:rsidRPr="005830E4">
        <w:t>he</w:t>
      </w:r>
      <w:r>
        <w:t xml:space="preserve"> </w:t>
      </w:r>
      <w:r w:rsidRPr="005830E4">
        <w:t>embodiment of culture</w:t>
      </w:r>
      <w:r>
        <w:t xml:space="preserve">.  </w:t>
      </w:r>
      <w:r w:rsidRPr="00F54733">
        <w:t>Frontiers in Psychology</w:t>
      </w:r>
      <w:r w:rsidR="00F54733">
        <w:t xml:space="preserve">. </w:t>
      </w:r>
      <w:hyperlink r:id="rId97" w:history="1">
        <w:r w:rsidR="00F54733" w:rsidRPr="00195F34">
          <w:rPr>
            <w:rStyle w:val="Hyperlink"/>
          </w:rPr>
          <w:t>https://doi.org/10.3389/fpsyg.2013.00885</w:t>
        </w:r>
      </w:hyperlink>
    </w:p>
    <w:p w14:paraId="3C35DF51" w14:textId="77777777" w:rsidR="006D5C81" w:rsidRDefault="006D5C81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9C4F792" w14:textId="77777777" w:rsidR="00F54733" w:rsidRDefault="006D5C81" w:rsidP="00F5473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>Zarr</w:t>
      </w:r>
      <w:r w:rsidR="00F54733">
        <w:t>,</w:t>
      </w:r>
      <w:r>
        <w:t xml:space="preserve"> N</w:t>
      </w:r>
      <w:r w:rsidR="00F54733">
        <w:t>.</w:t>
      </w:r>
      <w:r>
        <w:t>, Ferguson</w:t>
      </w:r>
      <w:r w:rsidR="00F54733">
        <w:t>,</w:t>
      </w:r>
      <w:r>
        <w:t xml:space="preserve"> R</w:t>
      </w:r>
      <w:r w:rsidR="00F54733">
        <w:t>.</w:t>
      </w:r>
      <w:r>
        <w:t xml:space="preserve"> </w:t>
      </w:r>
      <w:r w:rsidR="00F54733">
        <w:t>&amp;</w:t>
      </w:r>
      <w:r>
        <w:t xml:space="preserve"> Glenberg</w:t>
      </w:r>
      <w:r w:rsidR="00F54733">
        <w:t>,</w:t>
      </w:r>
      <w:r>
        <w:t xml:space="preserve"> A</w:t>
      </w:r>
      <w:r w:rsidR="00F54733">
        <w:t xml:space="preserve">. </w:t>
      </w:r>
      <w:r>
        <w:t>M</w:t>
      </w:r>
      <w:r w:rsidR="00F54733">
        <w:t>.</w:t>
      </w:r>
      <w:r>
        <w:t xml:space="preserve"> (2013) Language comprehension warps the mirror neuron system. </w:t>
      </w:r>
      <w:r>
        <w:rPr>
          <w:i/>
        </w:rPr>
        <w:t>Front</w:t>
      </w:r>
      <w:r w:rsidR="00F54733">
        <w:rPr>
          <w:i/>
        </w:rPr>
        <w:t>iers in</w:t>
      </w:r>
      <w:r>
        <w:rPr>
          <w:i/>
        </w:rPr>
        <w:t xml:space="preserve"> Hu</w:t>
      </w:r>
      <w:r w:rsidR="00F54733">
        <w:rPr>
          <w:i/>
        </w:rPr>
        <w:t>man</w:t>
      </w:r>
      <w:r>
        <w:rPr>
          <w:i/>
        </w:rPr>
        <w:t xml:space="preserve"> </w:t>
      </w:r>
      <w:r w:rsidRPr="00F54733">
        <w:rPr>
          <w:i/>
        </w:rPr>
        <w:t>Neurosci</w:t>
      </w:r>
      <w:r w:rsidR="00F54733" w:rsidRPr="00F54733">
        <w:rPr>
          <w:i/>
        </w:rPr>
        <w:t>ence</w:t>
      </w:r>
      <w:r>
        <w:t xml:space="preserve">. </w:t>
      </w:r>
      <w:hyperlink r:id="rId98" w:history="1">
        <w:r w:rsidR="00F54733" w:rsidRPr="00195F34">
          <w:rPr>
            <w:rStyle w:val="Hyperlink"/>
          </w:rPr>
          <w:t>https://doi.org/10.3389/fnhum.2013.00870</w:t>
        </w:r>
      </w:hyperlink>
    </w:p>
    <w:p w14:paraId="145A9161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187FB18" w14:textId="77777777" w:rsidR="00B74DA0" w:rsidRDefault="006D5C81" w:rsidP="00B74DA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M., &amp; Soliman, T. (2014).  </w:t>
      </w:r>
      <w:r w:rsidRPr="0005119F">
        <w:t xml:space="preserve">Interpersonal Action Semantics Comment on Semantics: A unifying conceptual framework for the selective use of multimodal and modality-specific object knowledge by van Elk, van </w:t>
      </w:r>
      <w:proofErr w:type="spellStart"/>
      <w:r w:rsidRPr="0005119F">
        <w:t>Schie</w:t>
      </w:r>
      <w:proofErr w:type="spellEnd"/>
      <w:r w:rsidRPr="0005119F">
        <w:t xml:space="preserve">, &amp; </w:t>
      </w:r>
      <w:proofErr w:type="spellStart"/>
      <w:r w:rsidRPr="0005119F">
        <w:t>Bekkering</w:t>
      </w:r>
      <w:proofErr w:type="spellEnd"/>
      <w:r>
        <w:t xml:space="preserve">.  </w:t>
      </w:r>
      <w:r>
        <w:rPr>
          <w:i/>
        </w:rPr>
        <w:t xml:space="preserve">Physics of Life Reviews, </w:t>
      </w:r>
      <w:r w:rsidRPr="00D66FB0">
        <w:t>11, 253-254.</w:t>
      </w:r>
      <w:r w:rsidR="00B74DA0">
        <w:t xml:space="preserve"> </w:t>
      </w:r>
      <w:hyperlink r:id="rId99" w:history="1">
        <w:r w:rsidR="00B74DA0" w:rsidRPr="00195F34">
          <w:rPr>
            <w:rStyle w:val="Hyperlink"/>
          </w:rPr>
          <w:t>https://doi.org/10.1016/j.plrev.2013.11.005</w:t>
        </w:r>
      </w:hyperlink>
    </w:p>
    <w:p w14:paraId="08B8C527" w14:textId="77777777" w:rsidR="006D5C81" w:rsidRDefault="006D5C81" w:rsidP="00B74DA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i/>
        </w:rPr>
      </w:pPr>
    </w:p>
    <w:p w14:paraId="33701F58" w14:textId="77777777" w:rsidR="00D86115" w:rsidRDefault="006D5C81" w:rsidP="00D8611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Soliman, T., &amp; Glenberg, A. M. (2014).  </w:t>
      </w:r>
      <w:r w:rsidRPr="0005119F">
        <w:t xml:space="preserve">What Does the Forward Model of an Expert Hand-Tool Motor Program Code?  Comment on Semantics: A unifying conceptual framework for the selective use of multimodal and modality-specific object knowledge by van Elk, van </w:t>
      </w:r>
      <w:proofErr w:type="spellStart"/>
      <w:r w:rsidRPr="0005119F">
        <w:t>Schie</w:t>
      </w:r>
      <w:proofErr w:type="spellEnd"/>
      <w:r w:rsidRPr="0005119F">
        <w:t xml:space="preserve">, &amp; </w:t>
      </w:r>
      <w:proofErr w:type="spellStart"/>
      <w:r w:rsidRPr="0005119F">
        <w:t>Bekkering</w:t>
      </w:r>
      <w:proofErr w:type="spellEnd"/>
      <w:r>
        <w:t xml:space="preserve">.  </w:t>
      </w:r>
      <w:r w:rsidRPr="0005119F">
        <w:rPr>
          <w:i/>
        </w:rPr>
        <w:t>Physics of Life Reviews</w:t>
      </w:r>
      <w:r>
        <w:t>, 11, 253-254.</w:t>
      </w:r>
      <w:r w:rsidR="00D86115">
        <w:t xml:space="preserve"> </w:t>
      </w:r>
      <w:hyperlink r:id="rId100" w:history="1">
        <w:r w:rsidR="00D86115" w:rsidRPr="00195F34">
          <w:rPr>
            <w:rStyle w:val="Hyperlink"/>
          </w:rPr>
          <w:t>https://doi.org/10.1016/j.plrev.2013.12.004</w:t>
        </w:r>
      </w:hyperlink>
    </w:p>
    <w:p w14:paraId="6F6F32F4" w14:textId="77777777" w:rsidR="006D5C81" w:rsidRDefault="006D5C81" w:rsidP="00D8611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1802BF7E" w14:textId="77777777" w:rsidR="00D86115" w:rsidRDefault="006D5C81" w:rsidP="00D8611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Soliman, T., &amp; Glenberg, A. M. (2014).   How intent to interact can affect action scaling of distance: Reply to Wilson. </w:t>
      </w:r>
      <w:r>
        <w:rPr>
          <w:i/>
          <w:iCs/>
        </w:rPr>
        <w:t>Frontiers in Psychology</w:t>
      </w:r>
      <w:r>
        <w:t xml:space="preserve">. </w:t>
      </w:r>
      <w:hyperlink r:id="rId101" w:history="1">
        <w:r w:rsidR="00D86115" w:rsidRPr="00195F34">
          <w:rPr>
            <w:rStyle w:val="Hyperlink"/>
          </w:rPr>
          <w:t>https://doi.org/10.3389/fpsyg.2014.00513</w:t>
        </w:r>
      </w:hyperlink>
    </w:p>
    <w:p w14:paraId="3C78FA33" w14:textId="77777777" w:rsidR="00C14456" w:rsidRDefault="00C14456" w:rsidP="002E446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08233D90" w14:textId="77777777" w:rsidR="0043716E" w:rsidRDefault="00C14456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</w:t>
      </w:r>
      <w:r w:rsidR="000013EB">
        <w:t>2015</w:t>
      </w:r>
      <w:r>
        <w:t xml:space="preserve">).  Few believe the world is flat:  How embodiment is changing the scientific understanding of cognition.  </w:t>
      </w:r>
      <w:r w:rsidRPr="0045292A">
        <w:rPr>
          <w:i/>
        </w:rPr>
        <w:t>Canadian Journal of Experimental Psychology</w:t>
      </w:r>
      <w:r w:rsidR="00F95A3E">
        <w:t>, 69, 165-171.</w:t>
      </w:r>
      <w:r w:rsidR="0043716E">
        <w:t xml:space="preserve"> </w:t>
      </w:r>
      <w:hyperlink r:id="rId102" w:history="1">
        <w:r w:rsidR="0043716E" w:rsidRPr="00195F34">
          <w:rPr>
            <w:rStyle w:val="Hyperlink"/>
          </w:rPr>
          <w:t>https://doi.org/10.1037/cep0000056</w:t>
        </w:r>
      </w:hyperlink>
    </w:p>
    <w:p w14:paraId="4AFD7848" w14:textId="77777777" w:rsidR="00C14456" w:rsidRDefault="00C14456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8FC3A1E" w14:textId="77777777" w:rsidR="0043716E" w:rsidRDefault="00C14456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720" w:hanging="720"/>
      </w:pPr>
      <w:r>
        <w:t>Glenberg, A. M. (</w:t>
      </w:r>
      <w:r w:rsidR="000013EB">
        <w:t>2015</w:t>
      </w:r>
      <w:r>
        <w:t xml:space="preserve">).  </w:t>
      </w:r>
      <w:r w:rsidR="0045292A">
        <w:t>Response to Mahon:  Unburdening cognition from abstract symbols.</w:t>
      </w:r>
      <w:r w:rsidR="0045292A" w:rsidRPr="0045292A">
        <w:rPr>
          <w:i/>
        </w:rPr>
        <w:t xml:space="preserve"> Canadian Journal of Experimental Psychology</w:t>
      </w:r>
      <w:r w:rsidR="00F95A3E">
        <w:rPr>
          <w:i/>
        </w:rPr>
        <w:t xml:space="preserve">, </w:t>
      </w:r>
      <w:r w:rsidR="00F95A3E" w:rsidRPr="00F95A3E">
        <w:t>69, 181-182.</w:t>
      </w:r>
      <w:r w:rsidR="0043716E">
        <w:t xml:space="preserve"> </w:t>
      </w:r>
      <w:hyperlink r:id="rId103" w:history="1">
        <w:r w:rsidR="0043716E" w:rsidRPr="00195F34">
          <w:rPr>
            <w:rStyle w:val="Hyperlink"/>
          </w:rPr>
          <w:t>https://doi.org/10.1037/cep0000057</w:t>
        </w:r>
      </w:hyperlink>
    </w:p>
    <w:p w14:paraId="7F4E9A8A" w14:textId="77777777" w:rsidR="0043716E" w:rsidRDefault="0043716E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720" w:hanging="720"/>
      </w:pPr>
    </w:p>
    <w:p w14:paraId="058B93E7" w14:textId="77777777" w:rsidR="0043716E" w:rsidRDefault="0045292A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</w:t>
      </w:r>
      <w:r w:rsidR="000013EB">
        <w:t>2015</w:t>
      </w:r>
      <w:r>
        <w:t xml:space="preserve">).  </w:t>
      </w:r>
      <w:r w:rsidRPr="0045292A">
        <w:t>Big Myth or Major Miss? Gregory Hickok’s “The Myth of Mirror Neurons: The Real Neuroscience of Communication and Cognition</w:t>
      </w:r>
      <w:r>
        <w:t>.</w:t>
      </w:r>
      <w:r w:rsidRPr="0045292A">
        <w:t>”</w:t>
      </w:r>
      <w:r>
        <w:t xml:space="preserve">  </w:t>
      </w:r>
      <w:r w:rsidRPr="0045292A">
        <w:rPr>
          <w:i/>
        </w:rPr>
        <w:t>American Journal of Psychology</w:t>
      </w:r>
      <w:r>
        <w:t>.</w:t>
      </w:r>
      <w:r w:rsidR="000013EB">
        <w:t xml:space="preserve"> 128, 533-539.</w:t>
      </w:r>
      <w:r w:rsidR="0043716E">
        <w:t xml:space="preserve"> </w:t>
      </w:r>
      <w:hyperlink r:id="rId104" w:history="1">
        <w:r w:rsidR="0043716E" w:rsidRPr="00195F34">
          <w:rPr>
            <w:rStyle w:val="Hyperlink"/>
          </w:rPr>
          <w:t>https://doi.org/10.5406/amerjpsyc.128.4.0533</w:t>
        </w:r>
      </w:hyperlink>
    </w:p>
    <w:p w14:paraId="56B5AA75" w14:textId="77777777" w:rsidR="00F95A3E" w:rsidRDefault="00F95A3E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1259246C" w14:textId="77777777" w:rsidR="0043716E" w:rsidRDefault="00F95A3E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Soliman, T., Ferguson, R., </w:t>
      </w:r>
      <w:proofErr w:type="spellStart"/>
      <w:r>
        <w:t>Dexheimer</w:t>
      </w:r>
      <w:proofErr w:type="spellEnd"/>
      <w:r>
        <w:t>, S., &amp; Glenberg, A. M. (</w:t>
      </w:r>
      <w:r w:rsidR="003300CA">
        <w:t>2015</w:t>
      </w:r>
      <w:r>
        <w:t xml:space="preserve">).  Consequences of joint action: Entanglement with your partner.  </w:t>
      </w:r>
      <w:r w:rsidRPr="00F95A3E">
        <w:rPr>
          <w:i/>
        </w:rPr>
        <w:t>Journal of Experimental Psychology: General</w:t>
      </w:r>
      <w:r w:rsidR="003300CA">
        <w:t>, 144, 873-888.</w:t>
      </w:r>
      <w:r w:rsidR="0043716E">
        <w:t xml:space="preserve"> </w:t>
      </w:r>
      <w:hyperlink r:id="rId105" w:history="1">
        <w:r w:rsidR="0043716E" w:rsidRPr="00195F34">
          <w:rPr>
            <w:rStyle w:val="Hyperlink"/>
          </w:rPr>
          <w:t>https://doi.org/10.1037/xge0000089</w:t>
        </w:r>
      </w:hyperlink>
    </w:p>
    <w:p w14:paraId="00D6F584" w14:textId="77777777" w:rsidR="00D64CAA" w:rsidRDefault="00D64CAA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519577DC" w14:textId="77777777" w:rsidR="0043716E" w:rsidRPr="0043716E" w:rsidRDefault="00D64CAA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Cs/>
        </w:rPr>
      </w:pPr>
      <w:r>
        <w:t xml:space="preserve">Glenberg, A. M., &amp; Hayes, J.  (2016). </w:t>
      </w:r>
      <w:r>
        <w:rPr>
          <w:iCs/>
        </w:rPr>
        <w:t>Contribution of embodiment to solving the riddle of i</w:t>
      </w:r>
      <w:r w:rsidRPr="00D64CAA">
        <w:rPr>
          <w:iCs/>
        </w:rPr>
        <w:t>nfant</w:t>
      </w:r>
      <w:r>
        <w:rPr>
          <w:iCs/>
        </w:rPr>
        <w:t>ile a</w:t>
      </w:r>
      <w:r w:rsidRPr="00D64CAA">
        <w:rPr>
          <w:iCs/>
        </w:rPr>
        <w:t xml:space="preserve">mnesia. </w:t>
      </w:r>
      <w:r w:rsidRPr="00D64CAA">
        <w:rPr>
          <w:i/>
          <w:iCs/>
        </w:rPr>
        <w:t>Front</w:t>
      </w:r>
      <w:r>
        <w:rPr>
          <w:i/>
          <w:iCs/>
        </w:rPr>
        <w:t>iers in</w:t>
      </w:r>
      <w:r w:rsidRPr="00D64CAA">
        <w:rPr>
          <w:i/>
          <w:iCs/>
        </w:rPr>
        <w:t xml:space="preserve"> Psycho</w:t>
      </w:r>
      <w:r>
        <w:rPr>
          <w:i/>
          <w:iCs/>
        </w:rPr>
        <w:t>logy,</w:t>
      </w:r>
      <w:r w:rsidRPr="00D64CAA">
        <w:rPr>
          <w:iCs/>
        </w:rPr>
        <w:t xml:space="preserve"> 7:10. </w:t>
      </w:r>
      <w:hyperlink r:id="rId106" w:history="1">
        <w:r w:rsidR="0043716E" w:rsidRPr="00195F34">
          <w:rPr>
            <w:rStyle w:val="Hyperlink"/>
          </w:rPr>
          <w:t>https://doi.org/10.3389/fpsyg.2016.00010</w:t>
        </w:r>
      </w:hyperlink>
    </w:p>
    <w:p w14:paraId="6E240185" w14:textId="77777777" w:rsidR="0043716E" w:rsidRDefault="0043716E" w:rsidP="0045292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Cs/>
        </w:rPr>
      </w:pPr>
    </w:p>
    <w:p w14:paraId="765B455F" w14:textId="77777777" w:rsidR="0043716E" w:rsidRPr="0043716E" w:rsidRDefault="002B0888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  <w:iCs/>
        </w:rPr>
      </w:pPr>
      <w:r>
        <w:t>Glenberg, A. M., Wa</w:t>
      </w:r>
      <w:r w:rsidR="003858DF">
        <w:t>lker, E. A., &amp; Restrepo, M. A. (</w:t>
      </w:r>
      <w:r>
        <w:t xml:space="preserve">2016) </w:t>
      </w:r>
      <w:proofErr w:type="spellStart"/>
      <w:r>
        <w:t>EMBRACEing</w:t>
      </w:r>
      <w:proofErr w:type="spellEnd"/>
      <w:r>
        <w:t xml:space="preserve"> dual language learners.  In S.A. Crossley &amp; D. S. McNamara, </w:t>
      </w:r>
      <w:r w:rsidRPr="00AB607C">
        <w:rPr>
          <w:bCs/>
          <w:i/>
          <w:iCs/>
        </w:rPr>
        <w:t>Adaptive Educational Technologies for</w:t>
      </w:r>
      <w:r>
        <w:rPr>
          <w:bCs/>
          <w:i/>
          <w:iCs/>
        </w:rPr>
        <w:t xml:space="preserve"> </w:t>
      </w:r>
      <w:r w:rsidRPr="00AB607C">
        <w:rPr>
          <w:bCs/>
          <w:i/>
          <w:iCs/>
        </w:rPr>
        <w:t>Literacy</w:t>
      </w:r>
      <w:r>
        <w:rPr>
          <w:bCs/>
          <w:i/>
          <w:iCs/>
        </w:rPr>
        <w:t xml:space="preserve"> </w:t>
      </w:r>
      <w:r w:rsidRPr="00AB607C">
        <w:rPr>
          <w:bCs/>
          <w:i/>
          <w:iCs/>
        </w:rPr>
        <w:t>Instruction</w:t>
      </w:r>
      <w:r w:rsidRPr="000A5535">
        <w:rPr>
          <w:bCs/>
          <w:iCs/>
        </w:rPr>
        <w:t>. Taylor &amp; Francis, Routledge: NY, pp 268-274.</w:t>
      </w:r>
      <w:r w:rsidR="0043716E">
        <w:rPr>
          <w:bCs/>
          <w:iCs/>
        </w:rPr>
        <w:t xml:space="preserve"> </w:t>
      </w:r>
      <w:hyperlink r:id="rId107" w:history="1">
        <w:r w:rsidR="0043716E" w:rsidRPr="00195F34">
          <w:rPr>
            <w:rStyle w:val="Hyperlink"/>
          </w:rPr>
          <w:t>https://doi.org/10.4324/9781315647500-19</w:t>
        </w:r>
      </w:hyperlink>
    </w:p>
    <w:p w14:paraId="268149AB" w14:textId="77777777" w:rsidR="0045292A" w:rsidRDefault="0045292A" w:rsidP="004371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48F3FE36" w14:textId="77777777" w:rsidR="00BC1E52" w:rsidRDefault="00517867" w:rsidP="00BC1E5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Walker, E., Adams, A., Restrepo, M. A., </w:t>
      </w:r>
      <w:proofErr w:type="spellStart"/>
      <w:r>
        <w:t>Fialko</w:t>
      </w:r>
      <w:proofErr w:type="spellEnd"/>
      <w:r>
        <w:t xml:space="preserve">, S., &amp; Glenberg, A. M. (2017). When (and how) interacting with technology-enhanced storybooks helps dual language learners. </w:t>
      </w:r>
      <w:r w:rsidRPr="00517867">
        <w:rPr>
          <w:i/>
        </w:rPr>
        <w:t>Translational Issues in Psychological Science, 3</w:t>
      </w:r>
      <w:r>
        <w:t>(1), 66-79</w:t>
      </w:r>
      <w:r w:rsidR="00BC1E52">
        <w:t xml:space="preserve">. </w:t>
      </w:r>
      <w:hyperlink r:id="rId108" w:history="1">
        <w:r w:rsidR="00BC1E52" w:rsidRPr="00195F34">
          <w:rPr>
            <w:rStyle w:val="Hyperlink"/>
          </w:rPr>
          <w:t>https://doi.org/10.1037/tps0000100</w:t>
        </w:r>
      </w:hyperlink>
    </w:p>
    <w:p w14:paraId="536C3655" w14:textId="77777777" w:rsidR="00461F9B" w:rsidRDefault="00461F9B" w:rsidP="00BC1E5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96D371D" w14:textId="77777777" w:rsidR="00BC1E52" w:rsidRDefault="00DD71D0" w:rsidP="00BC1E5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461F9B">
        <w:t xml:space="preserve">Walker, E., Wong, A., </w:t>
      </w:r>
      <w:proofErr w:type="spellStart"/>
      <w:r w:rsidRPr="00461F9B">
        <w:t>Fialko</w:t>
      </w:r>
      <w:proofErr w:type="spellEnd"/>
      <w:r w:rsidRPr="00461F9B">
        <w:t>, S., Restrepo, M. A., &amp; Glenberg, A. M. (</w:t>
      </w:r>
      <w:r w:rsidR="00EC1A38" w:rsidRPr="00461F9B">
        <w:t>2017</w:t>
      </w:r>
      <w:r w:rsidRPr="00461F9B">
        <w:t xml:space="preserve">). </w:t>
      </w:r>
      <w:r w:rsidR="00461F9B">
        <w:t xml:space="preserve">Applying Cognitive Tutor Principles to Reading Comprehension. </w:t>
      </w:r>
      <w:r w:rsidR="00EC1A38" w:rsidRPr="00461F9B">
        <w:t xml:space="preserve">In: André E., Baker R., Hu X., Rodrigo M., du Boulay B. (eds) </w:t>
      </w:r>
      <w:r w:rsidR="00EC1A38" w:rsidRPr="00461F9B">
        <w:rPr>
          <w:i/>
        </w:rPr>
        <w:t>Artificial Intelligence in Education</w:t>
      </w:r>
      <w:r w:rsidR="00EC1A38" w:rsidRPr="00461F9B">
        <w:t>. AIED 2017. Lecture Notes in Computer Science, vol 10331. Springer, Cham</w:t>
      </w:r>
      <w:r w:rsidR="00BC1E52">
        <w:t xml:space="preserve">. </w:t>
      </w:r>
      <w:hyperlink r:id="rId109" w:history="1">
        <w:r w:rsidR="00BC1E52" w:rsidRPr="00195F34">
          <w:rPr>
            <w:rStyle w:val="Hyperlink"/>
          </w:rPr>
          <w:t>https://doi.org/10.1007/978-3-319-61425-0_68</w:t>
        </w:r>
      </w:hyperlink>
    </w:p>
    <w:p w14:paraId="6DE84460" w14:textId="77777777" w:rsidR="00BC1E52" w:rsidRDefault="00BC1E52" w:rsidP="00BC1E5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29405FF" w14:textId="77777777" w:rsidR="00694868" w:rsidRDefault="00694868" w:rsidP="0069486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</w:rPr>
      </w:pPr>
      <w:r>
        <w:rPr>
          <w:bCs/>
        </w:rPr>
        <w:lastRenderedPageBreak/>
        <w:t xml:space="preserve">Glenberg, A. M. (2017). </w:t>
      </w:r>
      <w:proofErr w:type="spellStart"/>
      <w:r>
        <w:rPr>
          <w:bCs/>
        </w:rPr>
        <w:t>Rares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ceux</w:t>
      </w:r>
      <w:proofErr w:type="spellEnd"/>
      <w:r>
        <w:rPr>
          <w:bCs/>
        </w:rPr>
        <w:t xml:space="preserve"> qui </w:t>
      </w:r>
      <w:proofErr w:type="spellStart"/>
      <w:r>
        <w:rPr>
          <w:bCs/>
        </w:rPr>
        <w:t>croient</w:t>
      </w:r>
      <w:proofErr w:type="spellEnd"/>
      <w:r>
        <w:rPr>
          <w:bCs/>
        </w:rPr>
        <w:t xml:space="preserve"> que le monde </w:t>
      </w:r>
      <w:proofErr w:type="spellStart"/>
      <w:r>
        <w:rPr>
          <w:bCs/>
        </w:rPr>
        <w:t>est</w:t>
      </w:r>
      <w:proofErr w:type="spellEnd"/>
      <w:r>
        <w:rPr>
          <w:bCs/>
        </w:rPr>
        <w:t xml:space="preserve"> plat: Comment </w:t>
      </w:r>
      <w:proofErr w:type="spellStart"/>
      <w:r>
        <w:rPr>
          <w:bCs/>
        </w:rPr>
        <w:t>l’incarnation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</w:t>
      </w:r>
      <w:proofErr w:type="spellEnd"/>
      <w:r>
        <w:rPr>
          <w:bCs/>
        </w:rPr>
        <w:t xml:space="preserve"> en train de changer la </w:t>
      </w:r>
      <w:proofErr w:type="spellStart"/>
      <w:r>
        <w:rPr>
          <w:bCs/>
        </w:rPr>
        <w:t>compréhension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scientifique</w:t>
      </w:r>
      <w:proofErr w:type="spellEnd"/>
      <w:r>
        <w:rPr>
          <w:bCs/>
        </w:rPr>
        <w:t xml:space="preserve"> de la cognition. </w:t>
      </w:r>
      <w:proofErr w:type="spellStart"/>
      <w:r w:rsidRPr="00F55AB6">
        <w:rPr>
          <w:bCs/>
          <w:i/>
        </w:rPr>
        <w:t>Recherches</w:t>
      </w:r>
      <w:proofErr w:type="spellEnd"/>
      <w:r w:rsidRPr="00F55AB6">
        <w:rPr>
          <w:bCs/>
          <w:i/>
        </w:rPr>
        <w:t xml:space="preserve"> sur la </w:t>
      </w:r>
      <w:proofErr w:type="spellStart"/>
      <w:r w:rsidRPr="00F55AB6">
        <w:rPr>
          <w:bCs/>
          <w:i/>
        </w:rPr>
        <w:t>philsophie</w:t>
      </w:r>
      <w:proofErr w:type="spellEnd"/>
      <w:r w:rsidRPr="00F55AB6">
        <w:rPr>
          <w:bCs/>
          <w:i/>
        </w:rPr>
        <w:t xml:space="preserve"> e</w:t>
      </w:r>
      <w:r>
        <w:rPr>
          <w:bCs/>
          <w:i/>
        </w:rPr>
        <w:t>t</w:t>
      </w:r>
      <w:r w:rsidRPr="00F55AB6">
        <w:rPr>
          <w:bCs/>
          <w:i/>
        </w:rPr>
        <w:t xml:space="preserve"> le </w:t>
      </w:r>
      <w:proofErr w:type="spellStart"/>
      <w:r w:rsidRPr="00F55AB6">
        <w:rPr>
          <w:bCs/>
          <w:i/>
        </w:rPr>
        <w:t>langage</w:t>
      </w:r>
      <w:proofErr w:type="spellEnd"/>
      <w:r>
        <w:rPr>
          <w:bCs/>
        </w:rPr>
        <w:t xml:space="preserve">, 33, 33-54. </w:t>
      </w:r>
    </w:p>
    <w:p w14:paraId="03B6C981" w14:textId="77777777" w:rsidR="00694868" w:rsidRDefault="00694868" w:rsidP="0069486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</w:rPr>
      </w:pPr>
    </w:p>
    <w:p w14:paraId="165D0062" w14:textId="77777777" w:rsidR="00694868" w:rsidRPr="00694868" w:rsidRDefault="00694868" w:rsidP="0069486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</w:rPr>
      </w:pPr>
      <w:r>
        <w:rPr>
          <w:bCs/>
        </w:rPr>
        <w:t xml:space="preserve">Glenberg, A. M. (2017). </w:t>
      </w:r>
      <w:proofErr w:type="spellStart"/>
      <w:r>
        <w:rPr>
          <w:bCs/>
        </w:rPr>
        <w:t>Commentaire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Réponse</w:t>
      </w:r>
      <w:proofErr w:type="spellEnd"/>
      <w:r>
        <w:rPr>
          <w:bCs/>
        </w:rPr>
        <w:t xml:space="preserve"> à Mahon: </w:t>
      </w:r>
      <w:proofErr w:type="spellStart"/>
      <w:r>
        <w:rPr>
          <w:bCs/>
        </w:rPr>
        <w:t>Décharger</w:t>
      </w:r>
      <w:proofErr w:type="spellEnd"/>
      <w:r>
        <w:rPr>
          <w:bCs/>
        </w:rPr>
        <w:t xml:space="preserve"> la cognition des symbols </w:t>
      </w:r>
      <w:proofErr w:type="spellStart"/>
      <w:r>
        <w:rPr>
          <w:bCs/>
        </w:rPr>
        <w:t>abstraits</w:t>
      </w:r>
      <w:proofErr w:type="spellEnd"/>
      <w:r>
        <w:rPr>
          <w:bCs/>
        </w:rPr>
        <w:t xml:space="preserve">. </w:t>
      </w:r>
      <w:proofErr w:type="spellStart"/>
      <w:r w:rsidRPr="00F55AB6">
        <w:rPr>
          <w:bCs/>
          <w:i/>
        </w:rPr>
        <w:t>Recherches</w:t>
      </w:r>
      <w:proofErr w:type="spellEnd"/>
      <w:r w:rsidRPr="00F55AB6">
        <w:rPr>
          <w:bCs/>
          <w:i/>
        </w:rPr>
        <w:t xml:space="preserve"> sur la </w:t>
      </w:r>
      <w:proofErr w:type="spellStart"/>
      <w:r w:rsidRPr="00F55AB6">
        <w:rPr>
          <w:bCs/>
          <w:i/>
        </w:rPr>
        <w:t>philsophie</w:t>
      </w:r>
      <w:proofErr w:type="spellEnd"/>
      <w:r w:rsidRPr="00F55AB6">
        <w:rPr>
          <w:bCs/>
          <w:i/>
        </w:rPr>
        <w:t xml:space="preserve"> er le </w:t>
      </w:r>
      <w:proofErr w:type="spellStart"/>
      <w:r w:rsidRPr="00F55AB6">
        <w:rPr>
          <w:bCs/>
          <w:i/>
        </w:rPr>
        <w:t>langage</w:t>
      </w:r>
      <w:proofErr w:type="spellEnd"/>
      <w:r>
        <w:rPr>
          <w:bCs/>
        </w:rPr>
        <w:t xml:space="preserve">, 33, 77-81. </w:t>
      </w:r>
    </w:p>
    <w:p w14:paraId="08E461A6" w14:textId="77777777" w:rsidR="007871C4" w:rsidRDefault="007871C4" w:rsidP="00DD71D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C82CE6C" w14:textId="77777777" w:rsidR="007871C4" w:rsidRPr="00DD71D0" w:rsidRDefault="007871C4" w:rsidP="00DD71D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</w:t>
      </w:r>
      <w:r w:rsidR="00EC1A38">
        <w:t>2018</w:t>
      </w:r>
      <w:r>
        <w:t xml:space="preserve">). </w:t>
      </w:r>
      <w:r w:rsidRPr="007871C4">
        <w:rPr>
          <w:i/>
        </w:rPr>
        <w:t>Sensus Communis</w:t>
      </w:r>
      <w:r>
        <w:t xml:space="preserve"> in research and application: Commentary on </w:t>
      </w:r>
      <w:r w:rsidRPr="002D3F99">
        <w:rPr>
          <w:rFonts w:eastAsia="Kozuka Mincho Pr6N EL"/>
          <w:color w:val="000000"/>
        </w:rPr>
        <w:t>Ibáñez and García</w:t>
      </w:r>
      <w:r w:rsidR="00EC1A38">
        <w:rPr>
          <w:rFonts w:eastAsia="Kozuka Mincho Pr6N EL"/>
          <w:color w:val="000000"/>
        </w:rPr>
        <w:t>. In</w:t>
      </w:r>
      <w:r>
        <w:rPr>
          <w:rFonts w:eastAsia="Kozuka Mincho Pr6N EL"/>
          <w:color w:val="000000"/>
        </w:rPr>
        <w:t xml:space="preserve"> </w:t>
      </w:r>
      <w:r w:rsidR="00424C76">
        <w:rPr>
          <w:rFonts w:eastAsia="Kozuka Mincho Pr6N EL"/>
          <w:color w:val="000000"/>
        </w:rPr>
        <w:t xml:space="preserve">A. </w:t>
      </w:r>
      <w:r w:rsidR="00424C76" w:rsidRPr="002D3F99">
        <w:rPr>
          <w:rFonts w:eastAsia="Kozuka Mincho Pr6N EL"/>
          <w:color w:val="000000"/>
        </w:rPr>
        <w:t xml:space="preserve">Ibáñez and </w:t>
      </w:r>
      <w:r w:rsidR="00424C76">
        <w:rPr>
          <w:rFonts w:eastAsia="Kozuka Mincho Pr6N EL"/>
          <w:color w:val="000000"/>
        </w:rPr>
        <w:t xml:space="preserve">A.M. </w:t>
      </w:r>
      <w:r w:rsidR="00424C76" w:rsidRPr="002D3F99">
        <w:rPr>
          <w:rFonts w:eastAsia="Kozuka Mincho Pr6N EL"/>
          <w:color w:val="000000"/>
        </w:rPr>
        <w:t>García</w:t>
      </w:r>
      <w:r w:rsidR="00424C76">
        <w:rPr>
          <w:rFonts w:eastAsia="Kozuka Mincho Pr6N EL"/>
          <w:color w:val="000000"/>
        </w:rPr>
        <w:t xml:space="preserve">, </w:t>
      </w:r>
      <w:r w:rsidR="00EC1A38" w:rsidRPr="006A4B26">
        <w:rPr>
          <w:rFonts w:eastAsia="Kozuka Mincho Pr6N EL"/>
          <w:i/>
          <w:color w:val="000000"/>
        </w:rPr>
        <w:t>Contextual cognition</w:t>
      </w:r>
      <w:r w:rsidR="00424C76" w:rsidRPr="006A4B26">
        <w:rPr>
          <w:rFonts w:eastAsia="Kozuka Mincho Pr6N EL"/>
          <w:i/>
          <w:color w:val="000000"/>
        </w:rPr>
        <w:t xml:space="preserve">: The </w:t>
      </w:r>
      <w:proofErr w:type="spellStart"/>
      <w:r w:rsidR="00424C76" w:rsidRPr="006A4B26">
        <w:rPr>
          <w:rFonts w:eastAsia="Kozuka Mincho Pr6N EL"/>
          <w:i/>
          <w:color w:val="000000"/>
        </w:rPr>
        <w:t>sensus</w:t>
      </w:r>
      <w:proofErr w:type="spellEnd"/>
      <w:r w:rsidR="00424C76" w:rsidRPr="006A4B26">
        <w:rPr>
          <w:rFonts w:eastAsia="Kozuka Mincho Pr6N EL"/>
          <w:i/>
          <w:color w:val="000000"/>
        </w:rPr>
        <w:t xml:space="preserve"> communis of a situated mind</w:t>
      </w:r>
      <w:r w:rsidR="00EC1A38">
        <w:rPr>
          <w:rFonts w:eastAsia="Kozuka Mincho Pr6N EL"/>
          <w:color w:val="000000"/>
        </w:rPr>
        <w:t xml:space="preserve"> (pp 73-84).</w:t>
      </w:r>
      <w:r w:rsidR="00424C76">
        <w:rPr>
          <w:rFonts w:eastAsia="Kozuka Mincho Pr6N EL"/>
          <w:color w:val="000000"/>
        </w:rPr>
        <w:t xml:space="preserve">  </w:t>
      </w:r>
      <w:r w:rsidR="00EC1A38">
        <w:rPr>
          <w:rFonts w:eastAsia="Kozuka Mincho Pr6N EL"/>
          <w:color w:val="000000"/>
        </w:rPr>
        <w:t xml:space="preserve">Cham, Switzerland: </w:t>
      </w:r>
      <w:r w:rsidR="00424C76">
        <w:rPr>
          <w:rFonts w:eastAsia="Kozuka Mincho Pr6N EL"/>
          <w:color w:val="000000"/>
        </w:rPr>
        <w:t>Springer.</w:t>
      </w:r>
    </w:p>
    <w:p w14:paraId="0135CE68" w14:textId="77777777" w:rsidR="00DD71D0" w:rsidRPr="00D64CAA" w:rsidRDefault="00DD71D0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83C1A64" w14:textId="77777777" w:rsidR="001865C6" w:rsidRDefault="00FA11AC" w:rsidP="004109B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9F538C">
        <w:t xml:space="preserve">Adams, A., </w:t>
      </w:r>
      <w:r w:rsidR="00AF23CA" w:rsidRPr="009F538C">
        <w:t>Glenberg, A. M.</w:t>
      </w:r>
      <w:r w:rsidR="00AF23CA">
        <w:t>, &amp;</w:t>
      </w:r>
      <w:r w:rsidR="00AF23CA" w:rsidRPr="009F538C">
        <w:t xml:space="preserve"> </w:t>
      </w:r>
      <w:r w:rsidRPr="009F538C">
        <w:t>Restrepo, M.A. (2018). Moved by reading in a</w:t>
      </w:r>
      <w:r w:rsidR="005B507B" w:rsidRPr="009F538C">
        <w:t xml:space="preserve"> </w:t>
      </w:r>
      <w:r w:rsidRPr="009F538C">
        <w:t xml:space="preserve">DLL Spanish-speaking population.  </w:t>
      </w:r>
      <w:r w:rsidRPr="009F538C">
        <w:rPr>
          <w:i/>
        </w:rPr>
        <w:t>Language, Speech, and Hearing Services in Schools</w:t>
      </w:r>
      <w:r w:rsidRPr="009F538C">
        <w:t>.</w:t>
      </w:r>
      <w:r w:rsidR="009F538C" w:rsidRPr="009F538C">
        <w:t xml:space="preserve"> </w:t>
      </w:r>
      <w:hyperlink r:id="rId110" w:history="1">
        <w:r w:rsidR="004109BF" w:rsidRPr="00195F34">
          <w:rPr>
            <w:rStyle w:val="Hyperlink"/>
          </w:rPr>
          <w:t>https://doi.org/10.1044/2018_LSHSS-16-0032</w:t>
        </w:r>
      </w:hyperlink>
    </w:p>
    <w:p w14:paraId="04CD210F" w14:textId="77777777" w:rsidR="005B507B" w:rsidRDefault="005B507B" w:rsidP="009F538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4C79FA4D" w14:textId="77777777" w:rsidR="004109BF" w:rsidRDefault="00487179" w:rsidP="004109B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proofErr w:type="spellStart"/>
      <w:r w:rsidRPr="00487179">
        <w:t>Dí</w:t>
      </w:r>
      <w:r>
        <w:t>ez</w:t>
      </w:r>
      <w:proofErr w:type="spellEnd"/>
      <w:r>
        <w:t xml:space="preserve"> E., </w:t>
      </w:r>
      <w:proofErr w:type="spellStart"/>
      <w:r>
        <w:t>Díez-Álamo</w:t>
      </w:r>
      <w:proofErr w:type="spellEnd"/>
      <w:r>
        <w:t xml:space="preserve"> A.M., Wojcik D.Z., </w:t>
      </w:r>
      <w:r w:rsidRPr="00487179">
        <w:t>Glenberg</w:t>
      </w:r>
      <w:r>
        <w:t>,</w:t>
      </w:r>
      <w:r w:rsidRPr="00487179">
        <w:t xml:space="preserve"> A</w:t>
      </w:r>
      <w:r>
        <w:t>.</w:t>
      </w:r>
      <w:r w:rsidRPr="00487179">
        <w:t>M</w:t>
      </w:r>
      <w:r>
        <w:t>.</w:t>
      </w:r>
      <w:r w:rsidRPr="00487179">
        <w:t xml:space="preserve"> </w:t>
      </w:r>
      <w:proofErr w:type="gramStart"/>
      <w:r>
        <w:t xml:space="preserve">&amp; </w:t>
      </w:r>
      <w:r w:rsidRPr="00487179">
        <w:t xml:space="preserve"> Fernandez</w:t>
      </w:r>
      <w:proofErr w:type="gramEnd"/>
      <w:r>
        <w:t>,</w:t>
      </w:r>
      <w:r w:rsidRPr="00487179">
        <w:t xml:space="preserve"> A</w:t>
      </w:r>
      <w:r>
        <w:t>.</w:t>
      </w:r>
      <w:r w:rsidRPr="00487179">
        <w:t xml:space="preserve"> (2018)</w:t>
      </w:r>
      <w:r>
        <w:t xml:space="preserve">. </w:t>
      </w:r>
      <w:r w:rsidRPr="00487179">
        <w:t>Retrieving Against the Flow:</w:t>
      </w:r>
      <w:r>
        <w:t xml:space="preserve"> </w:t>
      </w:r>
      <w:r w:rsidRPr="00487179">
        <w:t>Incoherence Between Optic Flow and</w:t>
      </w:r>
      <w:r>
        <w:t xml:space="preserve"> </w:t>
      </w:r>
      <w:r w:rsidRPr="00487179">
        <w:t>Movement Direction Has Little Effect</w:t>
      </w:r>
      <w:r>
        <w:t xml:space="preserve"> </w:t>
      </w:r>
      <w:r w:rsidRPr="00487179">
        <w:t>on Memory for Order.</w:t>
      </w:r>
      <w:r>
        <w:t xml:space="preserve"> </w:t>
      </w:r>
      <w:r w:rsidRPr="00487179">
        <w:rPr>
          <w:i/>
        </w:rPr>
        <w:t>Frontiers in Human Neuroscience</w:t>
      </w:r>
      <w:r>
        <w:t>,</w:t>
      </w:r>
      <w:r w:rsidRPr="00487179">
        <w:t xml:space="preserve"> 12:102.</w:t>
      </w:r>
      <w:r w:rsidR="004109BF">
        <w:t xml:space="preserve"> </w:t>
      </w:r>
      <w:hyperlink r:id="rId111" w:history="1">
        <w:r w:rsidR="00DB5232" w:rsidRPr="00195F34">
          <w:rPr>
            <w:rStyle w:val="Hyperlink"/>
          </w:rPr>
          <w:t>https://doi.org/10.3389/fnhum.2018.00102</w:t>
        </w:r>
      </w:hyperlink>
    </w:p>
    <w:p w14:paraId="7E8446DB" w14:textId="77777777" w:rsidR="004109BF" w:rsidRDefault="004109BF" w:rsidP="0048717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39F30DA" w14:textId="77777777" w:rsidR="0036450E" w:rsidRDefault="0036450E" w:rsidP="00AB225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</w:rPr>
      </w:pPr>
      <w:r>
        <w:rPr>
          <w:bCs/>
        </w:rPr>
        <w:t xml:space="preserve">Glenberg, A. M. (2019). Turning social tools into tools for action. </w:t>
      </w:r>
      <w:r w:rsidRPr="0036450E">
        <w:rPr>
          <w:bCs/>
          <w:i/>
        </w:rPr>
        <w:t>Physics of Life Reviews</w:t>
      </w:r>
      <w:r w:rsidR="00E1117B">
        <w:rPr>
          <w:bCs/>
        </w:rPr>
        <w:t xml:space="preserve">, 29, 172-174. </w:t>
      </w:r>
      <w:hyperlink r:id="rId112" w:tgtFrame="_blank" w:tooltip="Persistent link using digital object identifier" w:history="1">
        <w:r w:rsidR="00E1117B">
          <w:rPr>
            <w:rStyle w:val="Hyperlink"/>
          </w:rPr>
          <w:t>https://doi.org/10.1016/j.plrev.2019.02.009</w:t>
        </w:r>
      </w:hyperlink>
    </w:p>
    <w:p w14:paraId="7D21E73E" w14:textId="77777777" w:rsidR="00235808" w:rsidRDefault="00235808" w:rsidP="00AB225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Cs/>
        </w:rPr>
      </w:pPr>
    </w:p>
    <w:p w14:paraId="18B143BD" w14:textId="77777777" w:rsidR="00CF4FA2" w:rsidRPr="00DB5232" w:rsidRDefault="00235808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2197D2"/>
          <w:sz w:val="14"/>
          <w:szCs w:val="14"/>
        </w:rPr>
      </w:pPr>
      <w:r>
        <w:rPr>
          <w:bCs/>
        </w:rPr>
        <w:t>Adams, A. M., Glenberg, A. M., &amp; Restrepo, M. A. (</w:t>
      </w:r>
      <w:r w:rsidR="00457896">
        <w:rPr>
          <w:bCs/>
        </w:rPr>
        <w:t>2019</w:t>
      </w:r>
      <w:r>
        <w:rPr>
          <w:bCs/>
        </w:rPr>
        <w:t xml:space="preserve">). Embodied reading in a transparent orthography. </w:t>
      </w:r>
      <w:r w:rsidRPr="00235808">
        <w:rPr>
          <w:bCs/>
          <w:i/>
        </w:rPr>
        <w:t>Learning and Instruction</w:t>
      </w:r>
      <w:r w:rsidR="00457896">
        <w:rPr>
          <w:bCs/>
        </w:rPr>
        <w:t>, 62, 27-36.</w:t>
      </w:r>
      <w:r>
        <w:rPr>
          <w:bCs/>
        </w:rPr>
        <w:t xml:space="preserve"> </w:t>
      </w:r>
      <w:hyperlink r:id="rId113" w:history="1">
        <w:r w:rsidR="00DB5232" w:rsidRPr="00195F34">
          <w:rPr>
            <w:rStyle w:val="Hyperlink"/>
          </w:rPr>
          <w:t>https://doi.org/10.1016/j.learninstruc.2019.03.003</w:t>
        </w:r>
      </w:hyperlink>
    </w:p>
    <w:p w14:paraId="63807A35" w14:textId="77777777" w:rsidR="009277B0" w:rsidRDefault="009277B0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52DD2735" w14:textId="77777777" w:rsidR="00DB5232" w:rsidRDefault="009277B0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proofErr w:type="spellStart"/>
      <w:r>
        <w:t>Díez-Álamo</w:t>
      </w:r>
      <w:proofErr w:type="spellEnd"/>
      <w:r>
        <w:t xml:space="preserve">, A. M., Glenberg, A. M., </w:t>
      </w:r>
      <w:proofErr w:type="spellStart"/>
      <w:r>
        <w:t>Díez</w:t>
      </w:r>
      <w:proofErr w:type="spellEnd"/>
      <w:r>
        <w:t>, E., Alonso, M. A., Fernandez, A. (</w:t>
      </w:r>
      <w:r w:rsidR="00621147">
        <w:t>2020</w:t>
      </w:r>
      <w:r>
        <w:t xml:space="preserve">). The linguistic looming effect. </w:t>
      </w:r>
      <w:r w:rsidRPr="009277B0">
        <w:rPr>
          <w:i/>
          <w:iCs/>
        </w:rPr>
        <w:t>Journal of Memory and Language</w:t>
      </w:r>
      <w:r w:rsidR="00485A31">
        <w:t>, 114, 104147.</w:t>
      </w:r>
      <w:r w:rsidR="00DB5232">
        <w:t xml:space="preserve"> </w:t>
      </w:r>
      <w:hyperlink r:id="rId114" w:history="1">
        <w:r w:rsidR="00DB5232" w:rsidRPr="00195F34">
          <w:rPr>
            <w:rStyle w:val="Hyperlink"/>
          </w:rPr>
          <w:t>https://doi.org/10.1016/j.jml.2020.104147</w:t>
        </w:r>
      </w:hyperlink>
    </w:p>
    <w:p w14:paraId="093601EF" w14:textId="77777777" w:rsidR="00F83AB9" w:rsidRDefault="00F83AB9" w:rsidP="008127E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7F4F3F4" w14:textId="77777777" w:rsidR="00F83AB9" w:rsidRPr="00F83AB9" w:rsidRDefault="00485A31" w:rsidP="00F83AB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Günther, F., Nguyen, T., Chen, L. </w:t>
      </w:r>
      <w:proofErr w:type="spellStart"/>
      <w:r>
        <w:t>Dudschig</w:t>
      </w:r>
      <w:proofErr w:type="spellEnd"/>
      <w:r>
        <w:t>, C., Kaup, B. &amp; Glenberg, A. M. (</w:t>
      </w:r>
      <w:r w:rsidR="00192BC3">
        <w:t>2020</w:t>
      </w:r>
      <w:r>
        <w:t xml:space="preserve">). Immediate sensorimotor grounding of novel concepts learned from language alone. </w:t>
      </w:r>
      <w:r w:rsidRPr="009277B0">
        <w:rPr>
          <w:i/>
          <w:iCs/>
        </w:rPr>
        <w:t>Journal of Memory and Language</w:t>
      </w:r>
      <w:r w:rsidR="00192BC3">
        <w:t>, 115, 104172.</w:t>
      </w:r>
      <w:r w:rsidR="00F83AB9" w:rsidRPr="00F83AB9">
        <w:t xml:space="preserve"> </w:t>
      </w:r>
      <w:hyperlink r:id="rId115" w:tgtFrame="_blank" w:tooltip="Persistent link using digital object identifier" w:history="1">
        <w:r w:rsidR="00F83AB9">
          <w:rPr>
            <w:rStyle w:val="Hyperlink"/>
          </w:rPr>
          <w:t>doi.org/10.1016/j.jml.2020.104172</w:t>
        </w:r>
      </w:hyperlink>
    </w:p>
    <w:p w14:paraId="0B3FD872" w14:textId="77777777" w:rsidR="008127E6" w:rsidRDefault="008127E6" w:rsidP="007B330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2B5F4A2F" w14:textId="77777777" w:rsidR="000B015F" w:rsidRDefault="000B015F" w:rsidP="000B015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Kwon, J.Y., Glenberg, A. M., Varnum, M. E. (2021). Culture, ecology, and grounded procedures. </w:t>
      </w:r>
      <w:r w:rsidRPr="000B015F">
        <w:rPr>
          <w:i/>
        </w:rPr>
        <w:t>Behavioral and Brain Sciences</w:t>
      </w:r>
      <w:r>
        <w:t xml:space="preserve">, 44, e13, </w:t>
      </w:r>
      <w:hyperlink r:id="rId116" w:tgtFrame="_blank" w:history="1">
        <w:r>
          <w:rPr>
            <w:rStyle w:val="text"/>
            <w:color w:val="0000FF"/>
            <w:u w:val="single"/>
          </w:rPr>
          <w:t>https://doi.org/10.1017/S0140525X20000369</w:t>
        </w:r>
      </w:hyperlink>
    </w:p>
    <w:p w14:paraId="01ADAC78" w14:textId="77777777" w:rsidR="006D25F8" w:rsidRDefault="006D25F8" w:rsidP="007B330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EBE1E54" w14:textId="77777777" w:rsidR="006D25F8" w:rsidRPr="006D25F8" w:rsidRDefault="006D25F8" w:rsidP="006D25F8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000000"/>
        </w:rPr>
      </w:pPr>
      <w:proofErr w:type="spellStart"/>
      <w:r>
        <w:t>Lekshmi</w:t>
      </w:r>
      <w:proofErr w:type="spellEnd"/>
      <w:r>
        <w:t xml:space="preserve"> Narayanan A.B. et al. (2021) Parent-EMBRACE: An Adaptive Dialogic Reading Intervention. In: Roll I., McNamara D., </w:t>
      </w:r>
      <w:proofErr w:type="spellStart"/>
      <w:r>
        <w:t>Sosnovsky</w:t>
      </w:r>
      <w:proofErr w:type="spellEnd"/>
      <w:r>
        <w:t xml:space="preserve"> S., </w:t>
      </w:r>
      <w:proofErr w:type="spellStart"/>
      <w:r>
        <w:t>Luckin</w:t>
      </w:r>
      <w:proofErr w:type="spellEnd"/>
      <w:r>
        <w:t xml:space="preserve"> R., Dimitrova V. (eds) </w:t>
      </w:r>
      <w:r w:rsidRPr="006D25F8">
        <w:rPr>
          <w:i/>
        </w:rPr>
        <w:t>Artificial Intelligence in Education</w:t>
      </w:r>
      <w:r>
        <w:t xml:space="preserve">. AIED 2021. Lecture Notes in Computer Science, vol 12749. Springer, Cham. </w:t>
      </w:r>
      <w:hyperlink r:id="rId117" w:tgtFrame="_blank" w:history="1">
        <w:r>
          <w:rPr>
            <w:rStyle w:val="Hyperlink"/>
          </w:rPr>
          <w:t>https://doi.org/10.1007/978-3-030-78270-2_43</w:t>
        </w:r>
      </w:hyperlink>
    </w:p>
    <w:p w14:paraId="5E9E7932" w14:textId="77777777" w:rsidR="00994DD2" w:rsidRDefault="00994DD2" w:rsidP="00994DD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09C6DAD" w14:textId="51080187" w:rsidR="007B3302" w:rsidRDefault="004A2662" w:rsidP="007B330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Style w:val="Hyperlink"/>
        </w:rPr>
      </w:pPr>
      <w:r>
        <w:t>Wall, D., Foltz, S., Kupfer, A., &amp; Glenberg, A. M. (</w:t>
      </w:r>
      <w:r w:rsidR="00E84CFB">
        <w:t>2021</w:t>
      </w:r>
      <w:r>
        <w:t xml:space="preserve">). Embodied action scaffolds dialogic reading. </w:t>
      </w:r>
      <w:r w:rsidRPr="004A2662">
        <w:rPr>
          <w:i/>
        </w:rPr>
        <w:t>Educational Psychology Review</w:t>
      </w:r>
      <w:r>
        <w:t xml:space="preserve">. </w:t>
      </w:r>
      <w:hyperlink r:id="rId118" w:history="1">
        <w:r w:rsidR="007B3302" w:rsidRPr="00195F34">
          <w:rPr>
            <w:rStyle w:val="Hyperlink"/>
          </w:rPr>
          <w:t>https://doi.org/10.1007/s10648-021-09617-6</w:t>
        </w:r>
      </w:hyperlink>
    </w:p>
    <w:p w14:paraId="3B2F6E36" w14:textId="25A3E31D" w:rsidR="00F52291" w:rsidRDefault="00F52291" w:rsidP="007B330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Style w:val="Hyperlink"/>
        </w:rPr>
      </w:pPr>
    </w:p>
    <w:p w14:paraId="2446379F" w14:textId="77777777" w:rsidR="009B6312" w:rsidRDefault="00F52291" w:rsidP="009B631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Style w:val="Hyperlink"/>
          <w:lang w:eastAsia="en-US"/>
        </w:rPr>
      </w:pPr>
      <w:r>
        <w:t xml:space="preserve">Glenberg, A. M. (2021). </w:t>
      </w:r>
      <w:r w:rsidRPr="0039738B">
        <w:rPr>
          <w:lang w:eastAsia="en-US"/>
        </w:rPr>
        <w:t>Embodiment and learning of abstract concepts (such as algebraic topology and</w:t>
      </w:r>
      <w:r>
        <w:t xml:space="preserve"> </w:t>
      </w:r>
      <w:r w:rsidRPr="0039738B">
        <w:rPr>
          <w:lang w:eastAsia="en-US"/>
        </w:rPr>
        <w:t>regression to the mean)</w:t>
      </w:r>
      <w:r>
        <w:t xml:space="preserve">. </w:t>
      </w:r>
      <w:r w:rsidRPr="0039738B">
        <w:rPr>
          <w:i/>
        </w:rPr>
        <w:t>Psychological Research</w:t>
      </w:r>
      <w:r>
        <w:t>.</w:t>
      </w:r>
      <w:r w:rsidRPr="00F52291">
        <w:rPr>
          <w:sz w:val="17"/>
          <w:szCs w:val="17"/>
        </w:rPr>
        <w:t xml:space="preserve"> </w:t>
      </w:r>
      <w:hyperlink r:id="rId119" w:history="1">
        <w:r w:rsidRPr="00F52291">
          <w:rPr>
            <w:rStyle w:val="Hyperlink"/>
            <w:lang w:eastAsia="en-US"/>
          </w:rPr>
          <w:t>https://doi.org/10.1007/s00426-021-01576-5</w:t>
        </w:r>
      </w:hyperlink>
    </w:p>
    <w:p w14:paraId="423780C2" w14:textId="77777777" w:rsidR="009B6312" w:rsidRDefault="009B6312" w:rsidP="009B631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8B9880E" w14:textId="2156FE8A" w:rsidR="003D03AD" w:rsidRDefault="003D03AD" w:rsidP="003D03A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 xml:space="preserve">Yu, C. S. -P., McBeath, M. K., &amp; Glenberg, A. M. (2021). The gleam-glum effect: /i:/ versus /λ/ phonemes generically carry emotional valence. </w:t>
      </w:r>
      <w:r>
        <w:rPr>
          <w:rStyle w:val="Emphasis"/>
        </w:rPr>
        <w:t>Journal of Experimental Psychology: Learning, Memory, and Cognition, 47</w:t>
      </w:r>
      <w:r>
        <w:t xml:space="preserve">(7), 1173–1185. </w:t>
      </w:r>
      <w:hyperlink r:id="rId120" w:tgtFrame="_blank" w:history="1">
        <w:r>
          <w:rPr>
            <w:rStyle w:val="Hyperlink"/>
          </w:rPr>
          <w:t>https://doi-org.ezproxy1.lib.asu.edu/10.1037/xlm0001017</w:t>
        </w:r>
      </w:hyperlink>
    </w:p>
    <w:p w14:paraId="2AF96C2F" w14:textId="77777777" w:rsidR="00C635E3" w:rsidRDefault="00C635E3" w:rsidP="00C635E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5D5D786" w14:textId="307AB385" w:rsidR="00C635E3" w:rsidRDefault="00C635E3" w:rsidP="00C635E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Morey, R.D., </w:t>
      </w:r>
      <w:proofErr w:type="spellStart"/>
      <w:r>
        <w:t>Kaschak</w:t>
      </w:r>
      <w:proofErr w:type="spellEnd"/>
      <w:r>
        <w:t xml:space="preserve">, M.P., </w:t>
      </w:r>
      <w:proofErr w:type="spellStart"/>
      <w:r>
        <w:t>Díez-Álamo</w:t>
      </w:r>
      <w:proofErr w:type="spellEnd"/>
      <w:r>
        <w:t xml:space="preserve">, A.M. </w:t>
      </w:r>
      <w:r>
        <w:rPr>
          <w:i/>
          <w:iCs/>
        </w:rPr>
        <w:t>et al.</w:t>
      </w:r>
      <w:r>
        <w:t xml:space="preserve"> </w:t>
      </w:r>
      <w:r w:rsidR="005360C3">
        <w:t xml:space="preserve">(2021). </w:t>
      </w:r>
      <w:r>
        <w:t xml:space="preserve">A pre-registered, multi-lab non-replication of the action-sentence compatibility effect (ACE). </w:t>
      </w:r>
      <w:r>
        <w:rPr>
          <w:i/>
          <w:iCs/>
        </w:rPr>
        <w:t>Psychonomic Bulletin and Review</w:t>
      </w:r>
      <w:r>
        <w:t xml:space="preserve">. </w:t>
      </w:r>
      <w:hyperlink r:id="rId121" w:history="1">
        <w:r w:rsidRPr="00C635E3">
          <w:rPr>
            <w:rStyle w:val="Hyperlink"/>
          </w:rPr>
          <w:t>https://doi.org/10.3758/s13423-021-01927-8</w:t>
        </w:r>
      </w:hyperlink>
    </w:p>
    <w:p w14:paraId="5DCF9B34" w14:textId="77777777" w:rsidR="0039738B" w:rsidRDefault="0039738B" w:rsidP="00F5229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2CD89BEE" w14:textId="77777777" w:rsidR="00BC1516" w:rsidRDefault="0039738B" w:rsidP="00BC151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Style w:val="Hyperlink"/>
        </w:rPr>
      </w:pPr>
      <w:r>
        <w:t xml:space="preserve">Fischer, M. H., Glenberg, A. M., Moeller, K., &amp; </w:t>
      </w:r>
      <w:proofErr w:type="spellStart"/>
      <w:r>
        <w:t>Shaki</w:t>
      </w:r>
      <w:proofErr w:type="spellEnd"/>
      <w:r>
        <w:t>, S. (</w:t>
      </w:r>
      <w:r w:rsidR="00542E60">
        <w:t>2021</w:t>
      </w:r>
      <w:r>
        <w:t xml:space="preserve">). </w:t>
      </w:r>
      <w:r w:rsidR="00B0205D">
        <w:t xml:space="preserve">Grounding (fairly) complex numerical knowledge: An educational example. </w:t>
      </w:r>
      <w:r w:rsidR="00B0205D" w:rsidRPr="00B0205D">
        <w:rPr>
          <w:i/>
        </w:rPr>
        <w:t>Psychological Research.</w:t>
      </w:r>
      <w:r w:rsidR="00B0205D">
        <w:t xml:space="preserve"> </w:t>
      </w:r>
      <w:hyperlink r:id="rId122" w:history="1">
        <w:r w:rsidR="00542E60" w:rsidRPr="00542E60">
          <w:rPr>
            <w:rStyle w:val="Hyperlink"/>
          </w:rPr>
          <w:t>https://doi.org/10.1007/s00426-021-01577-4</w:t>
        </w:r>
      </w:hyperlink>
    </w:p>
    <w:p w14:paraId="7369B2CF" w14:textId="77777777" w:rsidR="00BC1516" w:rsidRDefault="00BC1516" w:rsidP="00BC151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66B259E9" w14:textId="0CD4E95C" w:rsidR="001D4D64" w:rsidRDefault="00BC1516" w:rsidP="001D4D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(2022). Reaching the ‘Learning Analytics’ — ‘Embodied Design’ promise of synergy.</w:t>
      </w:r>
      <w:r>
        <w:rPr>
          <w:color w:val="0000FF"/>
          <w:u w:val="single"/>
        </w:rPr>
        <w:t xml:space="preserve"> </w:t>
      </w:r>
      <w:r w:rsidRPr="00BC1516">
        <w:rPr>
          <w:i/>
        </w:rPr>
        <w:t>International Journal of Child-Computer Interaction</w:t>
      </w:r>
      <w:r>
        <w:t>, 31.</w:t>
      </w:r>
      <w:r w:rsidRPr="00BC1516">
        <w:t xml:space="preserve"> </w:t>
      </w:r>
      <w:hyperlink r:id="rId123" w:history="1">
        <w:r w:rsidR="001D4D64" w:rsidRPr="002F4C1F">
          <w:rPr>
            <w:rStyle w:val="Hyperlink"/>
          </w:rPr>
          <w:t>https://doi.org/10.1016/j.ijcci.2021.100424</w:t>
        </w:r>
      </w:hyperlink>
      <w:r>
        <w:t>.</w:t>
      </w:r>
    </w:p>
    <w:p w14:paraId="7B833071" w14:textId="77777777" w:rsidR="001D4D64" w:rsidRDefault="001D4D64" w:rsidP="001D4D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4A67D41D" w14:textId="388735FC" w:rsidR="00773ACD" w:rsidRDefault="0072041E" w:rsidP="00773A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Sanabria, A. A., Restrepo, M. A., Walker, E., &amp; Glenberg, A. (</w:t>
      </w:r>
      <w:r w:rsidR="002C5756">
        <w:t>2022</w:t>
      </w:r>
      <w:r>
        <w:t xml:space="preserve">). A reading comprehension intervention for DLLs with weak language reading skills. </w:t>
      </w:r>
      <w:r w:rsidRPr="0072041E">
        <w:rPr>
          <w:i/>
        </w:rPr>
        <w:t>Journal of Speech, Language, and Hearing Research</w:t>
      </w:r>
      <w:r>
        <w:t>.</w:t>
      </w:r>
      <w:r w:rsidR="002C5756" w:rsidRPr="002C5756">
        <w:t xml:space="preserve"> </w:t>
      </w:r>
      <w:hyperlink r:id="rId124" w:history="1">
        <w:r w:rsidR="002C5756">
          <w:rPr>
            <w:rStyle w:val="Hyperlink"/>
          </w:rPr>
          <w:t>https://doi.org/10.1044/2021_JSLHR-21-00266</w:t>
        </w:r>
      </w:hyperlink>
      <w:r w:rsidR="00773ACD">
        <w:t xml:space="preserve">. </w:t>
      </w:r>
    </w:p>
    <w:p w14:paraId="362EE5F4" w14:textId="4038A093" w:rsidR="003E72B7" w:rsidRDefault="003E72B7" w:rsidP="00773A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5775068F" w14:textId="4CB2F035" w:rsidR="003E72B7" w:rsidRPr="003E72B7" w:rsidRDefault="003E72B7" w:rsidP="003E72B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0000FF"/>
          <w:u w:val="single"/>
          <w:lang w:eastAsia="en-US"/>
        </w:rPr>
      </w:pPr>
      <w:r>
        <w:t xml:space="preserve">Gómez, L., Restrepo, M. A., Glenberg, A. M., &amp; Walker, E. (2023) Enhancing Question-Asking during Shared Reading in Immigrant Latino Families, </w:t>
      </w:r>
      <w:r>
        <w:rPr>
          <w:i/>
          <w:iCs/>
        </w:rPr>
        <w:t>Journal of Latinos and Education</w:t>
      </w:r>
      <w:r>
        <w:t>, 22:4, 1389-1406, DOI: 10.1080/15348431.2021.1971084</w:t>
      </w:r>
    </w:p>
    <w:p w14:paraId="3EFAA50D" w14:textId="77777777" w:rsidR="00773ACD" w:rsidRDefault="00773ACD" w:rsidP="00773A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F11A828" w14:textId="77777777" w:rsidR="007A1B30" w:rsidRDefault="00042578" w:rsidP="007A1B3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Calibri" w:hAnsi="Calibri" w:cs="Calibri"/>
          <w:sz w:val="22"/>
          <w:szCs w:val="22"/>
        </w:rPr>
      </w:pPr>
      <w:proofErr w:type="spellStart"/>
      <w:r w:rsidRPr="00773ACD">
        <w:t>Körner</w:t>
      </w:r>
      <w:proofErr w:type="spellEnd"/>
      <w:r w:rsidRPr="00773ACD">
        <w:t xml:space="preserve">, A., Castillo, M., </w:t>
      </w:r>
      <w:proofErr w:type="spellStart"/>
      <w:r w:rsidRPr="00773ACD">
        <w:t>Drijvers</w:t>
      </w:r>
      <w:proofErr w:type="spellEnd"/>
      <w:r w:rsidRPr="00773ACD">
        <w:t xml:space="preserve">, L., Fischer, M. H., Günther, F., Marelli, M., </w:t>
      </w:r>
      <w:proofErr w:type="spellStart"/>
      <w:r w:rsidRPr="00773ACD">
        <w:t>Platonova</w:t>
      </w:r>
      <w:proofErr w:type="spellEnd"/>
      <w:r w:rsidRPr="00773ACD">
        <w:t xml:space="preserve">, O., Rinaldi, L., </w:t>
      </w:r>
      <w:proofErr w:type="spellStart"/>
      <w:r w:rsidRPr="00773ACD">
        <w:t>Shaki</w:t>
      </w:r>
      <w:proofErr w:type="spellEnd"/>
      <w:r w:rsidRPr="00773ACD">
        <w:t xml:space="preserve">, S., Trujillo, J. P., </w:t>
      </w:r>
      <w:proofErr w:type="spellStart"/>
      <w:r w:rsidRPr="00773ACD">
        <w:t>Tsaregorodtseva</w:t>
      </w:r>
      <w:proofErr w:type="spellEnd"/>
      <w:r w:rsidRPr="00773ACD">
        <w:t>, O., &amp; Glenberg, A. M. (2023). Embodied Processing at Six Linguistic Granularity Levels: A Consensus Paper. Journal of Cognition, 6(1): 60, pp. 1–28. DOI: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25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https://doi.org/10.5334/joc.231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6BDE1F45" w14:textId="77777777" w:rsidR="007A1B30" w:rsidRDefault="007A1B30" w:rsidP="007A1B3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6BB4179" w14:textId="336CB164" w:rsidR="007A1B30" w:rsidRPr="007A1B30" w:rsidRDefault="007A1B30" w:rsidP="007A1B3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Calibri" w:hAnsi="Calibri" w:cs="Calibri"/>
          <w:sz w:val="22"/>
          <w:szCs w:val="22"/>
        </w:rPr>
      </w:pPr>
      <w:r>
        <w:t xml:space="preserve">Sanabria, A. A., Restrepo, M. A., Peter, B., Valentin, A., &amp; Glenberg, A. M. (2023). Relationships among motor, first, and second language skills among bilingual children with language disorders. </w:t>
      </w:r>
      <w:r w:rsidRPr="00717213">
        <w:rPr>
          <w:i/>
        </w:rPr>
        <w:t>Journal of Speech, Language, and Hearing Research</w:t>
      </w:r>
      <w:r>
        <w:rPr>
          <w:i/>
        </w:rPr>
        <w:t>,</w:t>
      </w:r>
      <w:r>
        <w:t xml:space="preserve"> 66, 3536-3549. </w:t>
      </w:r>
      <w:hyperlink r:id="rId126" w:history="1">
        <w:r>
          <w:rPr>
            <w:rStyle w:val="Hyperlink"/>
          </w:rPr>
          <w:t>https://doi.org/10.1044/2023_JSLHR-23-00043</w:t>
        </w:r>
      </w:hyperlink>
    </w:p>
    <w:p w14:paraId="7C6ED091" w14:textId="77777777" w:rsidR="00773ACD" w:rsidRDefault="00773ACD" w:rsidP="00773A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12B2630" w14:textId="379C261C" w:rsidR="00773ACD" w:rsidRPr="00773ACD" w:rsidRDefault="00773ACD" w:rsidP="00773AC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Calibri" w:hAnsi="Calibri" w:cs="Calibri"/>
          <w:sz w:val="22"/>
          <w:szCs w:val="22"/>
        </w:rPr>
      </w:pPr>
      <w:proofErr w:type="spellStart"/>
      <w:r>
        <w:t>Marji</w:t>
      </w:r>
      <w:proofErr w:type="spellEnd"/>
      <w:r>
        <w:t xml:space="preserve">, M., Schwartz, C., Nguyen, T., Kupfer, A. S., Blais, C., Restrepo, M. A., &amp; Glenberg, A. M. (2024). Learning to Listen: Changes in Children’s Brain Activity Following a Listening Comprehension Intervention. </w:t>
      </w:r>
      <w:r>
        <w:rPr>
          <w:i/>
          <w:iCs/>
        </w:rPr>
        <w:t>Behavioral Sciences</w:t>
      </w:r>
      <w:r>
        <w:t xml:space="preserve">, </w:t>
      </w:r>
      <w:r>
        <w:rPr>
          <w:i/>
          <w:iCs/>
        </w:rPr>
        <w:t>14</w:t>
      </w:r>
      <w:r>
        <w:t xml:space="preserve">(7), 585. </w:t>
      </w:r>
      <w:r w:rsidRPr="00773ACD">
        <w:t>https://doi.org/10.3390/bs14070585</w:t>
      </w:r>
    </w:p>
    <w:p w14:paraId="28DE33C5" w14:textId="77777777" w:rsidR="004A7E09" w:rsidRDefault="004A7E09" w:rsidP="004A7E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46B90E3" w14:textId="6B280E6A" w:rsidR="004A7E09" w:rsidRPr="004A7E09" w:rsidRDefault="00845D58" w:rsidP="004A7E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i/>
        </w:rPr>
      </w:pPr>
      <w:proofErr w:type="spellStart"/>
      <w:r>
        <w:t>Chennupati</w:t>
      </w:r>
      <w:proofErr w:type="spellEnd"/>
      <w:r>
        <w:t>, S., Restrepo, M. A., Glenberg, A., Walker, E. Blais, C., Gómez Franco, L. (202</w:t>
      </w:r>
      <w:r w:rsidR="007A1B30">
        <w:t>4</w:t>
      </w:r>
      <w:r>
        <w:t xml:space="preserve">). Parent teaching using </w:t>
      </w:r>
      <w:r w:rsidR="00EC7F22">
        <w:t xml:space="preserve">EMBRACE </w:t>
      </w:r>
      <w:r>
        <w:t xml:space="preserve">intelligent tutoring system to </w:t>
      </w:r>
      <w:r w:rsidR="00747D7C">
        <w:t>teach</w:t>
      </w:r>
      <w:r>
        <w:t xml:space="preserve"> question-asking during shared </w:t>
      </w:r>
      <w:r w:rsidR="00747D7C">
        <w:t xml:space="preserve">book </w:t>
      </w:r>
      <w:r>
        <w:t>reading in Latino families.</w:t>
      </w:r>
      <w:r w:rsidR="004A7E09" w:rsidRPr="004A7E09">
        <w:t xml:space="preserve"> </w:t>
      </w:r>
      <w:r w:rsidR="004A7E09" w:rsidRPr="004A7E09">
        <w:rPr>
          <w:i/>
        </w:rPr>
        <w:t>Language, Speech, and Hearing Services in Schools</w:t>
      </w:r>
      <w:r w:rsidRPr="004A7E09">
        <w:rPr>
          <w:i/>
        </w:rPr>
        <w:t xml:space="preserve"> </w:t>
      </w:r>
      <w:hyperlink r:id="rId127" w:tgtFrame="_blank" w:tooltip="https://urldefense.com/v3/__https://doi.org/10.1044/2024_LSHSS-23-00113__;!!IKRxdwAv5BmarQ!c7_fkv1A-pDON6unaFcDyO2p2xtMIfHM94R5AMlbWvp8gseoROk51HDk67S8ml7_-vUd4-FTvSw-MFsZB9dPDia611Ksrs5H$" w:history="1">
        <w:r w:rsidR="004A7E09">
          <w:rPr>
            <w:rStyle w:val="Hyperlink"/>
            <w:color w:val="085C77"/>
          </w:rPr>
          <w:t>https://doi.org/10.1044/2024_LSHSS-23-00113</w:t>
        </w:r>
      </w:hyperlink>
    </w:p>
    <w:p w14:paraId="144E9522" w14:textId="4E808B44" w:rsidR="00717213" w:rsidRPr="00EE604C" w:rsidRDefault="00717213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64221C2" w14:textId="77777777" w:rsidR="00262263" w:rsidRDefault="00262263" w:rsidP="003973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215C384" w14:textId="77777777" w:rsidR="00262263" w:rsidRPr="00262263" w:rsidRDefault="00262263" w:rsidP="00177EE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720"/>
        <w:rPr>
          <w:u w:val="single"/>
        </w:rPr>
      </w:pPr>
      <w:r w:rsidRPr="00262263">
        <w:rPr>
          <w:u w:val="single"/>
        </w:rPr>
        <w:t>Book Chapters</w:t>
      </w:r>
    </w:p>
    <w:p w14:paraId="07FA6B59" w14:textId="77777777" w:rsidR="00262263" w:rsidRDefault="00262263" w:rsidP="003973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CF4DCA2" w14:textId="77777777" w:rsidR="008F5A97" w:rsidRDefault="008F5A97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(1987).  Temporal context and recency.  In D. S. </w:t>
      </w:r>
      <w:proofErr w:type="spellStart"/>
      <w:r>
        <w:rPr>
          <w:rFonts w:ascii="Times" w:hAnsi="Times"/>
        </w:rPr>
        <w:t>Gorfein</w:t>
      </w:r>
      <w:proofErr w:type="spellEnd"/>
      <w:r>
        <w:rPr>
          <w:rFonts w:ascii="Times" w:hAnsi="Times"/>
        </w:rPr>
        <w:t xml:space="preserve"> &amp; R. R. Hoffman (Ed.), </w:t>
      </w:r>
      <w:r>
        <w:rPr>
          <w:rFonts w:ascii="Times" w:hAnsi="Times"/>
          <w:i/>
        </w:rPr>
        <w:t>Memory and cognitive processes:  The Ebbinghaus Centennial Conference.</w:t>
      </w:r>
      <w:r>
        <w:rPr>
          <w:rFonts w:ascii="Times" w:hAnsi="Times"/>
        </w:rPr>
        <w:t xml:space="preserve">  Hillsdale, NJ:  Erlbaum.</w:t>
      </w:r>
    </w:p>
    <w:p w14:paraId="48C103E3" w14:textId="77777777" w:rsidR="008F5A97" w:rsidRDefault="008F5A97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FBEF32B" w14:textId="77777777" w:rsidR="008F5A97" w:rsidRDefault="008F5A97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lastRenderedPageBreak/>
        <w:t xml:space="preserve">Glenberg, A. M.  (1993).  Distributed practice effects.  In L. R. Squire (Ed.), </w:t>
      </w:r>
      <w:r>
        <w:rPr>
          <w:rFonts w:ascii="Times" w:hAnsi="Times"/>
          <w:i/>
        </w:rPr>
        <w:t>Encyclopedia of Learning and Memory.</w:t>
      </w:r>
      <w:r>
        <w:rPr>
          <w:rFonts w:ascii="Times" w:hAnsi="Times"/>
        </w:rPr>
        <w:t xml:space="preserve">  New York:  Macmillan.</w:t>
      </w:r>
    </w:p>
    <w:p w14:paraId="4B8396BB" w14:textId="77777777" w:rsidR="008F5A97" w:rsidRDefault="008F5A97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23A632C" w14:textId="77777777" w:rsidR="004D22C9" w:rsidRDefault="004D22C9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 xml:space="preserve">Glenberg, A. M., </w:t>
      </w:r>
      <w:proofErr w:type="spellStart"/>
      <w:r>
        <w:rPr>
          <w:rFonts w:ascii="Times" w:hAnsi="Times"/>
        </w:rPr>
        <w:t>Kruley</w:t>
      </w:r>
      <w:proofErr w:type="spellEnd"/>
      <w:r>
        <w:rPr>
          <w:rFonts w:ascii="Times" w:hAnsi="Times"/>
        </w:rPr>
        <w:t xml:space="preserve">, P., &amp; Langston, W. E.  (1994).  Analogical processes in comprehension:  Simulation of a mental model.  In M. A. </w:t>
      </w:r>
      <w:proofErr w:type="spellStart"/>
      <w:r>
        <w:rPr>
          <w:rFonts w:ascii="Times" w:hAnsi="Times"/>
        </w:rPr>
        <w:t>Gernsbacher</w:t>
      </w:r>
      <w:proofErr w:type="spellEnd"/>
      <w:r>
        <w:rPr>
          <w:rFonts w:ascii="Times" w:hAnsi="Times"/>
        </w:rPr>
        <w:t xml:space="preserve"> (Ed.), </w:t>
      </w:r>
      <w:r>
        <w:rPr>
          <w:rFonts w:ascii="Times" w:hAnsi="Times"/>
          <w:i/>
        </w:rPr>
        <w:t>Handbook of psycholinguistics.</w:t>
      </w:r>
    </w:p>
    <w:p w14:paraId="64FB3D4A" w14:textId="77777777" w:rsidR="00EA05CD" w:rsidRDefault="00EA05CD" w:rsidP="008F5A9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56B2377" w14:textId="77777777" w:rsidR="00FA69B6" w:rsidRPr="00FA69B6" w:rsidRDefault="00EA05CD" w:rsidP="00FA69B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(1997).  Mental models, space, and embodied cognition.  In T. B. Ward, S. M. Smith, &amp; J. Vaid (Eds.), </w:t>
      </w:r>
      <w:r>
        <w:rPr>
          <w:rFonts w:ascii="Times" w:hAnsi="Times"/>
          <w:i/>
        </w:rPr>
        <w:t>Conceptual structures and processes:  Emergence, discovery, and change</w:t>
      </w:r>
      <w:r>
        <w:rPr>
          <w:rFonts w:ascii="Times" w:hAnsi="Times"/>
        </w:rPr>
        <w:t xml:space="preserve"> (pp. 495-522).  Washington, DC:  American Psychological Association</w:t>
      </w:r>
      <w:r w:rsidR="00FA69B6">
        <w:rPr>
          <w:rFonts w:ascii="Times" w:hAnsi="Times"/>
        </w:rPr>
        <w:t xml:space="preserve">. </w:t>
      </w:r>
      <w:hyperlink r:id="rId128" w:history="1">
        <w:r w:rsidR="00FA69B6" w:rsidRPr="00195F34">
          <w:rPr>
            <w:rStyle w:val="Hyperlink"/>
          </w:rPr>
          <w:t>https://doi.org/10.1037/10227-018</w:t>
        </w:r>
      </w:hyperlink>
    </w:p>
    <w:p w14:paraId="4A3C4F11" w14:textId="77777777" w:rsidR="00130B40" w:rsidRDefault="00130B40" w:rsidP="00FA69B6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06B219EB" w14:textId="77777777" w:rsidR="00130B40" w:rsidRDefault="00130B40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Robertson, D. A., &amp; Glenberg, A. M.  (1998).  Force dynamics in language and cognition:  An empirical </w:t>
      </w:r>
    </w:p>
    <w:p w14:paraId="7998FE92" w14:textId="77777777" w:rsidR="00130B40" w:rsidRDefault="00130B40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i/>
        </w:rPr>
      </w:pPr>
      <w:r>
        <w:rPr>
          <w:rFonts w:ascii="Times" w:hAnsi="Times"/>
        </w:rPr>
        <w:tab/>
        <w:t xml:space="preserve">evaluation.  In M. A. </w:t>
      </w:r>
      <w:proofErr w:type="spellStart"/>
      <w:r>
        <w:rPr>
          <w:rFonts w:ascii="Times" w:hAnsi="Times"/>
        </w:rPr>
        <w:t>Gernsbacher</w:t>
      </w:r>
      <w:proofErr w:type="spellEnd"/>
      <w:r>
        <w:rPr>
          <w:rFonts w:ascii="Times" w:hAnsi="Times"/>
        </w:rPr>
        <w:t xml:space="preserve"> &amp; S. J. Derry (Eds.), </w:t>
      </w:r>
      <w:r>
        <w:rPr>
          <w:rFonts w:ascii="Times" w:hAnsi="Times"/>
          <w:i/>
        </w:rPr>
        <w:t xml:space="preserve">Proceedings of the 20th annual meeting of </w:t>
      </w:r>
    </w:p>
    <w:p w14:paraId="7D6B1BB3" w14:textId="77777777" w:rsidR="00130B40" w:rsidRDefault="00130B40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  <w:i/>
        </w:rPr>
        <w:tab/>
        <w:t>the Cognitive Science Society</w:t>
      </w:r>
      <w:r>
        <w:rPr>
          <w:rFonts w:ascii="Times" w:hAnsi="Times"/>
        </w:rPr>
        <w:t xml:space="preserve"> (1259). Mahwah, NJ:  Lawrence Erlbaum Associates.</w:t>
      </w:r>
    </w:p>
    <w:p w14:paraId="11129B31" w14:textId="77777777" w:rsidR="00DE1B8A" w:rsidRDefault="00DE1B8A" w:rsidP="00130B4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1D84F57" w14:textId="77777777" w:rsidR="00DE1B8A" w:rsidRPr="00DE1B8A" w:rsidRDefault="00DE1B8A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(1999).  Why mental models must be embodied.  </w:t>
      </w:r>
      <w:proofErr w:type="gramStart"/>
      <w:r>
        <w:rPr>
          <w:rFonts w:ascii="Times" w:hAnsi="Times"/>
        </w:rPr>
        <w:t>In  G.</w:t>
      </w:r>
      <w:proofErr w:type="gram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Rickhart</w:t>
      </w:r>
      <w:proofErr w:type="spellEnd"/>
      <w:r>
        <w:rPr>
          <w:rFonts w:ascii="Times" w:hAnsi="Times"/>
        </w:rPr>
        <w:t xml:space="preserve">  &amp; C. Habel (Eds.), </w:t>
      </w:r>
      <w:r>
        <w:rPr>
          <w:rFonts w:ascii="Times" w:hAnsi="Times"/>
          <w:i/>
        </w:rPr>
        <w:t xml:space="preserve">Mental models in discourse processing and reasoning, </w:t>
      </w:r>
      <w:r>
        <w:rPr>
          <w:rFonts w:ascii="Times" w:hAnsi="Times"/>
        </w:rPr>
        <w:t>77-90</w:t>
      </w:r>
      <w:r>
        <w:rPr>
          <w:rFonts w:ascii="Times" w:hAnsi="Times"/>
          <w:i/>
        </w:rPr>
        <w:t>.</w:t>
      </w:r>
      <w:r>
        <w:rPr>
          <w:rFonts w:ascii="Times" w:hAnsi="Times"/>
        </w:rPr>
        <w:t xml:space="preserve">  Amsterdam:  Elsevier Science B. V. </w:t>
      </w:r>
      <w:hyperlink r:id="rId129" w:history="1">
        <w:r w:rsidRPr="00195F34">
          <w:rPr>
            <w:rStyle w:val="Hyperlink"/>
          </w:rPr>
          <w:t>https://doi.org/10.1016/S0166-4115(99)80048-X</w:t>
        </w:r>
      </w:hyperlink>
    </w:p>
    <w:p w14:paraId="32687A59" w14:textId="77777777" w:rsidR="00DE1B8A" w:rsidRDefault="00DE1B8A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6D2A7595" w14:textId="77777777" w:rsidR="00EA05CD" w:rsidRDefault="009C2D80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(2001).  What language needs from memory (and vice versa). </w:t>
      </w:r>
      <w:proofErr w:type="gramStart"/>
      <w:r>
        <w:rPr>
          <w:rFonts w:ascii="Times" w:hAnsi="Times"/>
        </w:rPr>
        <w:t>In  H.</w:t>
      </w:r>
      <w:proofErr w:type="gramEnd"/>
      <w:r>
        <w:rPr>
          <w:rFonts w:ascii="Times" w:hAnsi="Times"/>
        </w:rPr>
        <w:t xml:space="preserve"> L. Roediger,  J. S. </w:t>
      </w:r>
      <w:proofErr w:type="spellStart"/>
      <w:r>
        <w:rPr>
          <w:rFonts w:ascii="Times" w:hAnsi="Times"/>
        </w:rPr>
        <w:t>Nairne</w:t>
      </w:r>
      <w:proofErr w:type="spellEnd"/>
      <w:r>
        <w:rPr>
          <w:rFonts w:ascii="Times" w:hAnsi="Times"/>
        </w:rPr>
        <w:t xml:space="preserve">, I. Neath, &amp; A. M. Surprenant. </w:t>
      </w:r>
      <w:r>
        <w:rPr>
          <w:rFonts w:ascii="Times" w:hAnsi="Times"/>
          <w:i/>
        </w:rPr>
        <w:t>The Nature of Remembering:  Essays in Honor of Robert G. Crowder.</w:t>
      </w:r>
      <w:r>
        <w:rPr>
          <w:rFonts w:ascii="Times" w:hAnsi="Times"/>
        </w:rPr>
        <w:t xml:space="preserve">  Washington, D.C.: American Psychological Association Press.</w:t>
      </w:r>
    </w:p>
    <w:p w14:paraId="10EDB963" w14:textId="77777777" w:rsidR="009C2D80" w:rsidRDefault="009C2D80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AEDBFF1" w14:textId="77777777" w:rsidR="009C2D80" w:rsidRDefault="009C2D80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 (2002).  The indexical hypothesis:  How language and the world interact.  In N. Allen (Ed.), </w:t>
      </w:r>
      <w:r>
        <w:rPr>
          <w:rFonts w:ascii="Times" w:hAnsi="Times"/>
          <w:i/>
        </w:rPr>
        <w:t>Working with Words and Images: New Steps in an Old Dance</w:t>
      </w:r>
      <w:r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Ablex</w:t>
      </w:r>
      <w:proofErr w:type="spellEnd"/>
      <w:r>
        <w:rPr>
          <w:rFonts w:ascii="Times" w:hAnsi="Times"/>
        </w:rPr>
        <w:t xml:space="preserve">. </w:t>
      </w:r>
    </w:p>
    <w:p w14:paraId="5DE94422" w14:textId="77777777" w:rsidR="002474D9" w:rsidRDefault="002474D9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8E7C669" w14:textId="77777777" w:rsidR="002474D9" w:rsidRPr="002474D9" w:rsidRDefault="002474D9" w:rsidP="002474D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bookmarkStart w:id="31" w:name="OLE_LINK45"/>
      <w:bookmarkStart w:id="32" w:name="OLE_LINK46"/>
      <w:bookmarkStart w:id="33" w:name="OLE_LINK47"/>
      <w:r>
        <w:rPr>
          <w:rFonts w:ascii="Times" w:hAnsi="Times"/>
        </w:rPr>
        <w:t xml:space="preserve">Glenberg, A. M., &amp; Kaschak, M. P. (2003).  The body's contribution to language.  In B. Ross (Ed.), </w:t>
      </w:r>
      <w:r>
        <w:rPr>
          <w:rFonts w:ascii="Times" w:hAnsi="Times"/>
          <w:i/>
        </w:rPr>
        <w:t>The Psychology of Learning and Motivation</w:t>
      </w:r>
      <w:r>
        <w:rPr>
          <w:rFonts w:ascii="Times" w:hAnsi="Times"/>
        </w:rPr>
        <w:t xml:space="preserve">, V43 (pp. 93-126).  New York: Academic Press. </w:t>
      </w:r>
      <w:hyperlink r:id="rId130" w:history="1">
        <w:r w:rsidRPr="00195F34">
          <w:rPr>
            <w:rStyle w:val="Hyperlink"/>
          </w:rPr>
          <w:t>https://doi.org/10.1016/S0079-7421(03)01012-0</w:t>
        </w:r>
      </w:hyperlink>
    </w:p>
    <w:p w14:paraId="4EB37FDD" w14:textId="77777777" w:rsidR="002474D9" w:rsidRDefault="002474D9" w:rsidP="002474D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573D1355" w14:textId="77777777" w:rsidR="00D6618B" w:rsidRDefault="002474D9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Borghi, A.M., Glenberg, A.M. &amp; Kaschak, M. (2003). Concepts and action.</w:t>
      </w:r>
      <w:r>
        <w:rPr>
          <w:rFonts w:ascii="Times" w:hAnsi="Times"/>
          <w:i/>
        </w:rPr>
        <w:t xml:space="preserve"> Proceedings of the European Workshop of Imagery and Cognition</w:t>
      </w:r>
      <w:r>
        <w:rPr>
          <w:rFonts w:ascii="Times" w:hAnsi="Times"/>
        </w:rPr>
        <w:t>,</w:t>
      </w:r>
      <w:r>
        <w:rPr>
          <w:rFonts w:ascii="Times" w:hAnsi="Times"/>
          <w:i/>
        </w:rPr>
        <w:t xml:space="preserve"> 9th EWIC 2003</w:t>
      </w:r>
      <w:r>
        <w:rPr>
          <w:rFonts w:ascii="Times" w:hAnsi="Times"/>
        </w:rPr>
        <w:t xml:space="preserve">, Pavia, 25-27 </w:t>
      </w:r>
      <w:proofErr w:type="spellStart"/>
      <w:r>
        <w:rPr>
          <w:rFonts w:ascii="Times" w:hAnsi="Times"/>
        </w:rPr>
        <w:t>aprile</w:t>
      </w:r>
      <w:proofErr w:type="spellEnd"/>
      <w:r>
        <w:rPr>
          <w:rFonts w:ascii="Times" w:hAnsi="Times"/>
        </w:rPr>
        <w:t xml:space="preserve"> 2003, p.82.</w:t>
      </w:r>
    </w:p>
    <w:p w14:paraId="5D1B79BF" w14:textId="77777777" w:rsidR="00D6618B" w:rsidRDefault="00D6618B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021A7460" w14:textId="77777777" w:rsidR="00D6618B" w:rsidRPr="00D6618B" w:rsidRDefault="00D6618B" w:rsidP="00D661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t>Glenberg, A. M., &amp; Kaschak, M. P. (2004). Language is grounded in action. In L. A. Carlson &amp; E. van der Zee (Eds.), Functional features in language and space: Insights from perception, categorization and development, pp 11-24. Oxford: Oxford University Press.</w:t>
      </w:r>
      <w:r>
        <w:br/>
      </w:r>
      <w:hyperlink r:id="rId131" w:tgtFrame="_blank" w:history="1">
        <w:r>
          <w:rPr>
            <w:rStyle w:val="Hyperlink"/>
          </w:rPr>
          <w:t>https://doi.org/10.1093/acprof:oso/9780199264339.003.0002</w:t>
        </w:r>
      </w:hyperlink>
    </w:p>
    <w:p w14:paraId="4BEF2E23" w14:textId="77777777" w:rsidR="00D6618B" w:rsidRDefault="00D6618B" w:rsidP="002474D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bookmarkEnd w:id="31"/>
    <w:bookmarkEnd w:id="32"/>
    <w:bookmarkEnd w:id="33"/>
    <w:p w14:paraId="31C9D573" w14:textId="77777777" w:rsidR="0013797C" w:rsidRPr="0013797C" w:rsidRDefault="0013797C" w:rsidP="0013797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 A.M. (2005). Lessons from the embodiment of language: Why simulating human language comprehension is hard. In: A. Cangelosi, G. </w:t>
      </w:r>
      <w:proofErr w:type="spellStart"/>
      <w:r>
        <w:rPr>
          <w:rFonts w:ascii="Times" w:hAnsi="Times"/>
        </w:rPr>
        <w:t>Bugmann</w:t>
      </w:r>
      <w:proofErr w:type="spellEnd"/>
      <w:r>
        <w:rPr>
          <w:rFonts w:ascii="Times" w:hAnsi="Times"/>
        </w:rPr>
        <w:t xml:space="preserve"> &amp; R. </w:t>
      </w:r>
      <w:proofErr w:type="spellStart"/>
      <w:r>
        <w:rPr>
          <w:rFonts w:ascii="Times" w:hAnsi="Times"/>
        </w:rPr>
        <w:t>Borisyuk</w:t>
      </w:r>
      <w:proofErr w:type="spellEnd"/>
      <w:r>
        <w:rPr>
          <w:rFonts w:ascii="Times" w:hAnsi="Times"/>
        </w:rPr>
        <w:t xml:space="preserve"> (Eds</w:t>
      </w:r>
      <w:r>
        <w:rPr>
          <w:rFonts w:ascii="Times" w:hAnsi="Times"/>
          <w:i/>
        </w:rPr>
        <w:t>.).  Modeling Language, Cognition and Action: Proceedings of the 9th Neural Computation and Psychology Workshop.</w:t>
      </w:r>
      <w:r>
        <w:rPr>
          <w:rFonts w:ascii="Times" w:hAnsi="Times"/>
        </w:rPr>
        <w:t xml:space="preserve"> Singapore: World Scientific. (Progress in Neural Processing Series, vol. 16). </w:t>
      </w:r>
      <w:hyperlink r:id="rId132" w:history="1">
        <w:r w:rsidRPr="00195F34">
          <w:rPr>
            <w:rStyle w:val="Hyperlink"/>
          </w:rPr>
          <w:t>https://doi.org/10.1142/9789812701886_0002</w:t>
        </w:r>
      </w:hyperlink>
    </w:p>
    <w:p w14:paraId="270E7A5D" w14:textId="77777777" w:rsidR="0013797C" w:rsidRDefault="0013797C" w:rsidP="0013797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7179169A" w14:textId="77777777" w:rsidR="0013797C" w:rsidRDefault="0013797C" w:rsidP="0013797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  <w:color w:val="000000"/>
        </w:rPr>
        <w:t xml:space="preserve">Glenberg, A. M., Havas, D., Becker, R., &amp; Rinck, M. (2005). </w:t>
      </w:r>
      <w:r>
        <w:rPr>
          <w:rFonts w:ascii="Times" w:hAnsi="Times"/>
        </w:rPr>
        <w:t xml:space="preserve">Grounding Language in Bodily States: The Case for </w:t>
      </w:r>
      <w:r>
        <w:rPr>
          <w:rFonts w:ascii="Times" w:hAnsi="Times"/>
          <w:color w:val="000000"/>
        </w:rPr>
        <w:t>Emotion</w:t>
      </w:r>
      <w:r>
        <w:rPr>
          <w:rFonts w:ascii="Times" w:hAnsi="Times"/>
        </w:rPr>
        <w:t xml:space="preserve">. R. Zwaan and D. </w:t>
      </w:r>
      <w:proofErr w:type="spellStart"/>
      <w:r>
        <w:rPr>
          <w:rFonts w:ascii="Times" w:hAnsi="Times"/>
        </w:rPr>
        <w:t>Pecher</w:t>
      </w:r>
      <w:proofErr w:type="spellEnd"/>
      <w:r>
        <w:rPr>
          <w:rFonts w:ascii="Times" w:hAnsi="Times"/>
        </w:rPr>
        <w:t xml:space="preserve"> (Eds.) </w:t>
      </w:r>
      <w:r>
        <w:rPr>
          <w:rFonts w:ascii="Times" w:hAnsi="Times"/>
          <w:i/>
        </w:rPr>
        <w:t xml:space="preserve">The grounding of cognition: The role of perception and action in memory, language, and thinking. </w:t>
      </w:r>
      <w:r>
        <w:rPr>
          <w:rFonts w:ascii="Times" w:hAnsi="Times"/>
        </w:rPr>
        <w:t xml:space="preserve"> (pp. 115-128</w:t>
      </w:r>
      <w:proofErr w:type="gramStart"/>
      <w:r>
        <w:rPr>
          <w:rFonts w:ascii="Times" w:hAnsi="Times"/>
        </w:rPr>
        <w:t>).Cambridge</w:t>
      </w:r>
      <w:proofErr w:type="gramEnd"/>
      <w:r>
        <w:rPr>
          <w:rFonts w:ascii="Times" w:hAnsi="Times"/>
        </w:rPr>
        <w:t xml:space="preserve">: Cambridge University Press. </w:t>
      </w:r>
      <w:hyperlink r:id="rId133" w:history="1">
        <w:r w:rsidRPr="00195F34">
          <w:rPr>
            <w:rStyle w:val="Hyperlink"/>
          </w:rPr>
          <w:t>https://doi.org/10.1017/CBO9780511499968.006</w:t>
        </w:r>
      </w:hyperlink>
    </w:p>
    <w:p w14:paraId="4D650376" w14:textId="77777777" w:rsidR="00BF382D" w:rsidRDefault="00BF382D" w:rsidP="0013797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742A6E6" w14:textId="77777777" w:rsidR="00BF382D" w:rsidRDefault="00BF382D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 xml:space="preserve">Glenberg, A. M. (2007).  Language and action: creating sensible combinations of ideas.  In G. Gaskell (Ed.) </w:t>
      </w:r>
      <w:r>
        <w:rPr>
          <w:i/>
        </w:rPr>
        <w:t>The Oxford handbook of psycholinguistics</w:t>
      </w:r>
      <w:r>
        <w:t xml:space="preserve"> (pp.361-370).  Oxford, UK: Oxford University Press. </w:t>
      </w:r>
      <w:hyperlink r:id="rId134" w:history="1">
        <w:r w:rsidRPr="00195F34">
          <w:rPr>
            <w:rStyle w:val="Hyperlink"/>
          </w:rPr>
          <w:t>https://doi.org/10.1093/oxfordhb/9780198568971.013.0021</w:t>
        </w:r>
      </w:hyperlink>
    </w:p>
    <w:p w14:paraId="1309A803" w14:textId="77777777" w:rsidR="00AD38BA" w:rsidRDefault="00AD38BA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47F487D" w14:textId="77777777" w:rsidR="00AD38BA" w:rsidRDefault="00AD38BA" w:rsidP="00AD38B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Jaworski, B., </w:t>
      </w:r>
      <w:proofErr w:type="spellStart"/>
      <w:r>
        <w:rPr>
          <w:rFonts w:ascii="Times" w:hAnsi="Times"/>
        </w:rPr>
        <w:t>Rischal</w:t>
      </w:r>
      <w:proofErr w:type="spellEnd"/>
      <w:r>
        <w:rPr>
          <w:rFonts w:ascii="Times" w:hAnsi="Times"/>
        </w:rPr>
        <w:t xml:space="preserve">, M, &amp; Levin, J.R. (2007).  What brains are for: Action, meaning, and reading comprehension.  In D McNamara (Ed), </w:t>
      </w:r>
      <w:r>
        <w:rPr>
          <w:rFonts w:ascii="Times" w:hAnsi="Times"/>
          <w:i/>
        </w:rPr>
        <w:t>Reading Comprehension Strategies: Theories, Interventions, and Technologies</w:t>
      </w:r>
      <w:r>
        <w:rPr>
          <w:rFonts w:ascii="Times" w:hAnsi="Times"/>
        </w:rPr>
        <w:t xml:space="preserve"> (pp. 221-240).  Mahwah, NJ: Lawrence Erlbaum Publishers. </w:t>
      </w:r>
    </w:p>
    <w:p w14:paraId="520CD59A" w14:textId="77777777" w:rsidR="00AD38BA" w:rsidRDefault="00AD38BA" w:rsidP="00BF382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516B47E4" w14:textId="77777777" w:rsidR="00AD38BA" w:rsidRDefault="00AD38BA" w:rsidP="00AD38B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Mouilso</w:t>
      </w:r>
      <w:proofErr w:type="spellEnd"/>
      <w:r>
        <w:rPr>
          <w:rFonts w:ascii="Times" w:hAnsi="Times"/>
        </w:rPr>
        <w:t xml:space="preserve">, E., Glenberg, A. M., Havas, D. A., &amp; Lindeman, L. M. (2007). Differences in action tendencies distinguish anger and sadness after comprehension of emotional sentences. In D. S. McNamara &amp; J. G. Trafton (Eds.), </w:t>
      </w:r>
      <w:r w:rsidRPr="00AD38BA">
        <w:rPr>
          <w:rFonts w:ascii="Times" w:hAnsi="Times"/>
          <w:i/>
        </w:rPr>
        <w:t>Proceedings of the 29th Annual Cognitive Science Society</w:t>
      </w:r>
      <w:r>
        <w:rPr>
          <w:rFonts w:ascii="Times" w:hAnsi="Times"/>
        </w:rPr>
        <w:t xml:space="preserve"> (pp. 1325-1330). Austin, TX: Cognitive Science Society</w:t>
      </w:r>
      <w:r w:rsidR="00DF7CFE">
        <w:rPr>
          <w:rFonts w:ascii="Times" w:hAnsi="Times"/>
        </w:rPr>
        <w:t>.</w:t>
      </w:r>
    </w:p>
    <w:p w14:paraId="1BB1D298" w14:textId="77777777" w:rsidR="00D364E9" w:rsidRDefault="00D364E9" w:rsidP="00AD38B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FE8BFC1" w14:textId="77777777" w:rsidR="00D214AB" w:rsidRP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(2008).  Toward the integration of bodily states, language, and action.  In G. R. Semin, &amp; R. E. Smith (Eds.) </w:t>
      </w:r>
      <w:r>
        <w:rPr>
          <w:rFonts w:ascii="Times" w:hAnsi="Times"/>
          <w:i/>
        </w:rPr>
        <w:t xml:space="preserve">Embodied Grounding: Social, Cognitive, Affective, and Neuroscientific Approaches </w:t>
      </w:r>
      <w:r>
        <w:rPr>
          <w:rFonts w:ascii="Times" w:hAnsi="Times"/>
        </w:rPr>
        <w:t>(pp 43-70</w:t>
      </w:r>
      <w:r>
        <w:rPr>
          <w:rFonts w:ascii="Times" w:hAnsi="Times"/>
          <w:i/>
        </w:rPr>
        <w:t xml:space="preserve">). </w:t>
      </w:r>
      <w:r>
        <w:rPr>
          <w:rFonts w:ascii="Times" w:hAnsi="Times"/>
        </w:rPr>
        <w:t xml:space="preserve">New York: Cambridge University Press. </w:t>
      </w:r>
      <w:hyperlink r:id="rId135" w:history="1">
        <w:r w:rsidRPr="00195F34">
          <w:rPr>
            <w:rStyle w:val="Hyperlink"/>
          </w:rPr>
          <w:t>https://doi.org/10.1017/CBO9780511805837.003</w:t>
        </w:r>
      </w:hyperlink>
    </w:p>
    <w:p w14:paraId="6F10FADE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97519D8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(2008).  Embodiment for education.  In P. Calvo and A. </w:t>
      </w:r>
      <w:proofErr w:type="spellStart"/>
      <w:r>
        <w:rPr>
          <w:rFonts w:ascii="Times" w:hAnsi="Times"/>
        </w:rPr>
        <w:t>Gomila</w:t>
      </w:r>
      <w:proofErr w:type="spellEnd"/>
      <w:r>
        <w:rPr>
          <w:rFonts w:ascii="Times" w:hAnsi="Times"/>
        </w:rPr>
        <w:t xml:space="preserve"> (Eds.), </w:t>
      </w:r>
      <w:r>
        <w:rPr>
          <w:rFonts w:ascii="Times" w:hAnsi="Times"/>
          <w:i/>
        </w:rPr>
        <w:t>Handbook of Cognitive Science: An Embodied Approach</w:t>
      </w:r>
      <w:r>
        <w:rPr>
          <w:rFonts w:ascii="Times" w:hAnsi="Times"/>
        </w:rPr>
        <w:t xml:space="preserve"> (pp 355-372).   Elsevier: </w:t>
      </w:r>
      <w:proofErr w:type="spellStart"/>
      <w:r>
        <w:rPr>
          <w:rFonts w:ascii="Times" w:hAnsi="Times"/>
        </w:rPr>
        <w:t>Amsterdam.</w:t>
      </w:r>
      <w:hyperlink r:id="rId136" w:history="1">
        <w:r w:rsidRPr="00195F34">
          <w:rPr>
            <w:rStyle w:val="Hyperlink"/>
          </w:rPr>
          <w:t>https</w:t>
        </w:r>
        <w:proofErr w:type="spellEnd"/>
        <w:r w:rsidRPr="00195F34">
          <w:rPr>
            <w:rStyle w:val="Hyperlink"/>
          </w:rPr>
          <w:t>://doi.org/10.1016/B978-0-08-046616-3.00018-9</w:t>
        </w:r>
      </w:hyperlink>
    </w:p>
    <w:p w14:paraId="1C6D75C6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E4BDB9D" w14:textId="77777777" w:rsidR="00D214AB" w:rsidRP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&amp; Mehta, S. (2008).  On the limits of learning from covariation: Structure but not meaning. In M. de Vega, A. M. Glenberg, and A. C. </w:t>
      </w:r>
      <w:proofErr w:type="spellStart"/>
      <w:proofErr w:type="gram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 xml:space="preserve">  (</w:t>
      </w:r>
      <w:proofErr w:type="gramEnd"/>
      <w:r>
        <w:rPr>
          <w:rFonts w:ascii="Times" w:hAnsi="Times"/>
        </w:rPr>
        <w:t xml:space="preserve">Eds.) </w:t>
      </w:r>
      <w:r>
        <w:rPr>
          <w:rFonts w:ascii="Times" w:hAnsi="Times"/>
          <w:i/>
        </w:rPr>
        <w:t>Symbol, Embodiment, and Meaning</w:t>
      </w:r>
      <w:r>
        <w:rPr>
          <w:rFonts w:ascii="Times" w:hAnsi="Times"/>
        </w:rPr>
        <w:t xml:space="preserve"> (pp. 11-32).  </w:t>
      </w:r>
      <w:bookmarkStart w:id="34" w:name="OLE_LINK4"/>
      <w:r>
        <w:rPr>
          <w:rFonts w:ascii="Times" w:hAnsi="Times"/>
        </w:rPr>
        <w:t>Oxford, UK: Oxford University Press.</w:t>
      </w:r>
      <w:bookmarkEnd w:id="34"/>
      <w:r>
        <w:rPr>
          <w:rFonts w:ascii="Times" w:hAnsi="Times"/>
        </w:rPr>
        <w:t xml:space="preserve"> </w:t>
      </w:r>
      <w:hyperlink r:id="rId137" w:history="1">
        <w:r w:rsidRPr="00195F34">
          <w:rPr>
            <w:rStyle w:val="Hyperlink"/>
          </w:rPr>
          <w:t>https://doi.org/10.1093/acprof:oso/9780199217274.003.0002</w:t>
        </w:r>
      </w:hyperlink>
    </w:p>
    <w:p w14:paraId="2F34CFBB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18120D88" w14:textId="77777777" w:rsidR="00D214AB" w:rsidRP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de Vega, M., &amp; </w:t>
      </w:r>
      <w:proofErr w:type="spell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 xml:space="preserve">, A. C.  (2008). Framing the debate. In M. de Vega, A. M. Glenberg, and A. C. </w:t>
      </w:r>
      <w:proofErr w:type="spellStart"/>
      <w:proofErr w:type="gram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 xml:space="preserve">  (</w:t>
      </w:r>
      <w:proofErr w:type="gramEnd"/>
      <w:r>
        <w:rPr>
          <w:rFonts w:ascii="Times" w:hAnsi="Times"/>
        </w:rPr>
        <w:t xml:space="preserve">Eds.) </w:t>
      </w:r>
      <w:r>
        <w:rPr>
          <w:rFonts w:ascii="Times" w:hAnsi="Times"/>
          <w:i/>
        </w:rPr>
        <w:t>Symbol, Embodiment, and Meaning</w:t>
      </w:r>
      <w:r>
        <w:rPr>
          <w:rFonts w:ascii="Times" w:hAnsi="Times"/>
        </w:rPr>
        <w:t xml:space="preserve"> (pp. 1-9).  Oxford, UK: Oxford University Press. </w:t>
      </w:r>
      <w:hyperlink r:id="rId138" w:history="1">
        <w:r w:rsidRPr="00195F34">
          <w:rPr>
            <w:rStyle w:val="Hyperlink"/>
          </w:rPr>
          <w:t>https://doi.org/10.1093/acprof:oso/9780199217274.003.0001</w:t>
        </w:r>
      </w:hyperlink>
    </w:p>
    <w:p w14:paraId="079DD0A8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4C5A83FD" w14:textId="592FF559" w:rsidR="00D214AB" w:rsidRP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de Vega, M., Glenberg, A. M., &amp; </w:t>
      </w:r>
      <w:proofErr w:type="spell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>, A. C. (2008). Re</w:t>
      </w:r>
      <w:r w:rsidR="00066D75">
        <w:rPr>
          <w:rFonts w:ascii="Times" w:hAnsi="Times"/>
        </w:rPr>
        <w:t>f</w:t>
      </w:r>
      <w:r>
        <w:rPr>
          <w:rFonts w:ascii="Times" w:hAnsi="Times"/>
        </w:rPr>
        <w:t xml:space="preserve">lecting on the debate. In M. de Vega, A. M. Glenberg, and A. C. </w:t>
      </w:r>
      <w:proofErr w:type="spellStart"/>
      <w:proofErr w:type="gramStart"/>
      <w:r>
        <w:rPr>
          <w:rFonts w:ascii="Times" w:hAnsi="Times"/>
        </w:rPr>
        <w:t>Graesser</w:t>
      </w:r>
      <w:proofErr w:type="spellEnd"/>
      <w:r>
        <w:rPr>
          <w:rFonts w:ascii="Times" w:hAnsi="Times"/>
        </w:rPr>
        <w:t xml:space="preserve">  (</w:t>
      </w:r>
      <w:proofErr w:type="gramEnd"/>
      <w:r>
        <w:rPr>
          <w:rFonts w:ascii="Times" w:hAnsi="Times"/>
        </w:rPr>
        <w:t xml:space="preserve">Eds.) </w:t>
      </w:r>
      <w:r>
        <w:rPr>
          <w:rFonts w:ascii="Times" w:hAnsi="Times"/>
          <w:i/>
        </w:rPr>
        <w:t>Symbol, Embodiment, and Meaning</w:t>
      </w:r>
      <w:r>
        <w:rPr>
          <w:rFonts w:ascii="Times" w:hAnsi="Times"/>
        </w:rPr>
        <w:t xml:space="preserve"> (pp. 397-440).  Oxford, UK: Oxford University Press. </w:t>
      </w:r>
      <w:hyperlink r:id="rId139" w:history="1">
        <w:r w:rsidRPr="00195F34">
          <w:rPr>
            <w:rStyle w:val="Hyperlink"/>
          </w:rPr>
          <w:t>https://doi.org/10.1093/acprof:oso/9780199217274.003.0019</w:t>
        </w:r>
      </w:hyperlink>
    </w:p>
    <w:p w14:paraId="47865B46" w14:textId="77777777" w:rsidR="00D214AB" w:rsidRDefault="00D214AB" w:rsidP="00D214A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rPr>
          <w:i/>
        </w:rPr>
      </w:pPr>
    </w:p>
    <w:p w14:paraId="08686885" w14:textId="77777777" w:rsidR="002474D9" w:rsidRDefault="00D214AB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(2008).</w:t>
      </w:r>
      <w:r>
        <w:rPr>
          <w:rFonts w:ascii="Times" w:hAnsi="Times"/>
        </w:rPr>
        <w:t xml:space="preserve"> Radical changes in cognitive process due to technology: A jaundiced view.  In I. Dror and S. </w:t>
      </w:r>
      <w:proofErr w:type="spellStart"/>
      <w:r>
        <w:rPr>
          <w:rFonts w:ascii="Times" w:hAnsi="Times"/>
        </w:rPr>
        <w:t>Harnad</w:t>
      </w:r>
      <w:proofErr w:type="spellEnd"/>
      <w:r>
        <w:rPr>
          <w:rFonts w:ascii="Times" w:hAnsi="Times"/>
        </w:rPr>
        <w:t xml:space="preserve"> (Eds.), </w:t>
      </w:r>
      <w:r>
        <w:rPr>
          <w:rFonts w:ascii="Times" w:hAnsi="Times"/>
          <w:i/>
        </w:rPr>
        <w:t>Cognition Distributed: How cognitive technology extends our minds</w:t>
      </w:r>
      <w:r>
        <w:rPr>
          <w:rFonts w:ascii="Times" w:hAnsi="Times"/>
        </w:rPr>
        <w:t xml:space="preserve"> (pp. 71-82).  Amsterdam: John Benjamins Publishing Company. </w:t>
      </w:r>
      <w:hyperlink r:id="rId140" w:history="1">
        <w:r w:rsidRPr="00195F34">
          <w:rPr>
            <w:rStyle w:val="Hyperlink"/>
          </w:rPr>
          <w:t>https://doi.org/10.1075/bct.16.06gle</w:t>
        </w:r>
      </w:hyperlink>
    </w:p>
    <w:p w14:paraId="287E72DC" w14:textId="77777777" w:rsidR="00CC2D6E" w:rsidRDefault="00CC2D6E" w:rsidP="0090351F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60932C6" w14:textId="77777777" w:rsidR="00CC2D6E" w:rsidRDefault="00CC2D6E" w:rsidP="00CC2D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(2012).  Contributions of mirror mechanisms to the embodiment of cognition.   In </w:t>
      </w:r>
      <w:proofErr w:type="spellStart"/>
      <w:r>
        <w:t>Schulkin</w:t>
      </w:r>
      <w:proofErr w:type="spellEnd"/>
      <w:r>
        <w:t xml:space="preserve">, J. (Ed.) </w:t>
      </w:r>
      <w:hyperlink r:id="rId141" w:history="1">
        <w:r w:rsidRPr="006045C3">
          <w:rPr>
            <w:i/>
          </w:rPr>
          <w:t>Action</w:t>
        </w:r>
        <w:r w:rsidRPr="006045C3">
          <w:t xml:space="preserve">, </w:t>
        </w:r>
        <w:r w:rsidRPr="006045C3">
          <w:rPr>
            <w:i/>
          </w:rPr>
          <w:t>Perception</w:t>
        </w:r>
        <w:r w:rsidRPr="006045C3">
          <w:t xml:space="preserve"> and the </w:t>
        </w:r>
        <w:r w:rsidRPr="006045C3">
          <w:rPr>
            <w:i/>
          </w:rPr>
          <w:t>Brain</w:t>
        </w:r>
        <w:r w:rsidRPr="006045C3">
          <w:t xml:space="preserve">: </w:t>
        </w:r>
        <w:r w:rsidRPr="006045C3">
          <w:rPr>
            <w:i/>
          </w:rPr>
          <w:t>Adaptation</w:t>
        </w:r>
        <w:r w:rsidRPr="006045C3">
          <w:t xml:space="preserve"> and </w:t>
        </w:r>
        <w:r w:rsidRPr="006045C3">
          <w:rPr>
            <w:i/>
          </w:rPr>
          <w:t>Cephalic Expression</w:t>
        </w:r>
      </w:hyperlink>
      <w:r>
        <w:t xml:space="preserve"> (pp 164-189). Hampshire, UK: Palgrave Macmillan. </w:t>
      </w:r>
      <w:hyperlink r:id="rId142" w:history="1">
        <w:r w:rsidRPr="00195F34">
          <w:rPr>
            <w:rStyle w:val="Hyperlink"/>
          </w:rPr>
          <w:t>https://doi.org/10.1057/9780230360792_8</w:t>
        </w:r>
      </w:hyperlink>
    </w:p>
    <w:p w14:paraId="79ED8907" w14:textId="77777777" w:rsidR="004A0343" w:rsidRDefault="004A0343" w:rsidP="00CC2D6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8AECD1A" w14:textId="77777777" w:rsidR="004A0343" w:rsidRDefault="004A0343" w:rsidP="004A034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 w:rsidRPr="0089066A">
        <w:t xml:space="preserve">Soliman, T., &amp; Glenberg, A. M. (2014).  The embodiment of culture.  In L. Shapiro (Ed.), </w:t>
      </w:r>
      <w:r w:rsidRPr="0089066A">
        <w:rPr>
          <w:i/>
        </w:rPr>
        <w:t>The Routledge Handbook of Embodied Cognition</w:t>
      </w:r>
      <w:r w:rsidRPr="0089066A">
        <w:t xml:space="preserve"> (pp 207-219).</w:t>
      </w:r>
    </w:p>
    <w:p w14:paraId="54FF2627" w14:textId="77777777" w:rsidR="00DB5232" w:rsidRDefault="00DB5232" w:rsidP="004A034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5B67797D" w14:textId="6EDFB16D" w:rsidR="00DB5232" w:rsidRDefault="00DB5232" w:rsidP="004A034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 w:rsidRPr="00CF4FA2">
        <w:t xml:space="preserve">Soliman, T., </w:t>
      </w:r>
      <w:proofErr w:type="spellStart"/>
      <w:r w:rsidRPr="00CF4FA2">
        <w:t>Munion</w:t>
      </w:r>
      <w:proofErr w:type="spellEnd"/>
      <w:r w:rsidRPr="00CF4FA2">
        <w:t>, A. K., Goodwin, B., Gelbart, B., Blais, C., &amp; Glenberg A. M. (</w:t>
      </w:r>
      <w:r w:rsidR="00687D60">
        <w:t>2021</w:t>
      </w:r>
      <w:r w:rsidRPr="00CF4FA2">
        <w:t xml:space="preserve">). Joint action enhances subsequent social learning by strengthening a mirror mechanism.  In M. Robinson and L. Thomas (eds.), </w:t>
      </w:r>
      <w:r w:rsidRPr="00CF4FA2">
        <w:rPr>
          <w:i/>
          <w:iCs/>
        </w:rPr>
        <w:t>Embodied Psychology: Thinking, Feeling, and Acting</w:t>
      </w:r>
      <w:r w:rsidRPr="00CF4FA2">
        <w:t>. New York: Spring</w:t>
      </w:r>
      <w:r>
        <w:t>.</w:t>
      </w:r>
    </w:p>
    <w:p w14:paraId="2BAC89A7" w14:textId="77777777" w:rsidR="00DB5232" w:rsidRDefault="00DB5232" w:rsidP="004A034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5298BF6" w14:textId="56C9CC46" w:rsidR="00DB5232" w:rsidRDefault="00DB5232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Gómez, L., &amp; Glenberg, A. M. (</w:t>
      </w:r>
      <w:r w:rsidR="002B044E">
        <w:t>2022</w:t>
      </w:r>
      <w:r>
        <w:t xml:space="preserve">). </w:t>
      </w:r>
      <w:r w:rsidRPr="00AF15F9">
        <w:t>Embodied Classroom Activities for Vocabulary Acquisition</w:t>
      </w:r>
      <w:r>
        <w:t xml:space="preserve">. In S. L. </w:t>
      </w:r>
      <w:proofErr w:type="spellStart"/>
      <w:r>
        <w:t>Macrine</w:t>
      </w:r>
      <w:proofErr w:type="spellEnd"/>
      <w:r>
        <w:t xml:space="preserve"> and J. Fugate (Eds.) </w:t>
      </w:r>
      <w:r w:rsidRPr="002C1103">
        <w:rPr>
          <w:i/>
          <w:iCs/>
        </w:rPr>
        <w:t>Movement Matters: How Embodied Cognition Informs Teaching and Learning</w:t>
      </w:r>
      <w:r w:rsidR="00687D60">
        <w:t xml:space="preserve"> (pp 403-422).</w:t>
      </w:r>
      <w:r>
        <w:t xml:space="preserve">  </w:t>
      </w:r>
      <w:r w:rsidR="00687D60">
        <w:t>Cham, Switzerland: Springer Nature Switzerland.</w:t>
      </w:r>
    </w:p>
    <w:p w14:paraId="75EB09FF" w14:textId="77777777" w:rsidR="00DB5232" w:rsidRDefault="00DB5232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7C8FDD02" w14:textId="0CAA5DAE" w:rsidR="002E714E" w:rsidRDefault="00DB5232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Yu, C. S. P., McBeath, M. K., &amp; Glenberg, A. M. (</w:t>
      </w:r>
      <w:r w:rsidR="00687D60">
        <w:t>2021</w:t>
      </w:r>
      <w:r>
        <w:t xml:space="preserve">). Phonemes convey embodied emotion. </w:t>
      </w:r>
      <w:r w:rsidRPr="00CF4FA2">
        <w:t xml:space="preserve">In M. Robinson and L. Thomas (eds.), </w:t>
      </w:r>
      <w:r w:rsidRPr="00CF4FA2">
        <w:rPr>
          <w:i/>
          <w:iCs/>
        </w:rPr>
        <w:t>Embodied Psychology: Thinking, Feeling, and Acting</w:t>
      </w:r>
      <w:r w:rsidR="00687D60">
        <w:t xml:space="preserve"> (pp 221-244). </w:t>
      </w:r>
      <w:r w:rsidRPr="00CF4FA2">
        <w:t xml:space="preserve"> </w:t>
      </w:r>
      <w:r w:rsidR="00687D60">
        <w:t>Cham, Switzerland: Springer Nature Switzerland.</w:t>
      </w:r>
    </w:p>
    <w:p w14:paraId="0934932A" w14:textId="77777777" w:rsidR="00687D60" w:rsidRDefault="00687D60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63E81E33" w14:textId="3C2ED9BA" w:rsidR="002E714E" w:rsidRDefault="002E714E" w:rsidP="002E714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Gómez, L., &amp; Glenberg, A. M. (</w:t>
      </w:r>
      <w:r w:rsidR="002B044E">
        <w:t>in press</w:t>
      </w:r>
      <w:r>
        <w:t>).</w:t>
      </w:r>
      <w:r w:rsidRPr="002E714E">
        <w:rPr>
          <w:rFonts w:ascii="Arial" w:hAnsi="Arial" w:cs="Arial"/>
          <w:sz w:val="40"/>
          <w:szCs w:val="40"/>
          <w:lang w:eastAsia="en-US"/>
        </w:rPr>
        <w:t xml:space="preserve"> </w:t>
      </w:r>
      <w:proofErr w:type="spellStart"/>
      <w:r w:rsidRPr="002E714E">
        <w:t>Utilizando</w:t>
      </w:r>
      <w:proofErr w:type="spellEnd"/>
      <w:r w:rsidRPr="002E714E">
        <w:t xml:space="preserve"> </w:t>
      </w:r>
      <w:proofErr w:type="spellStart"/>
      <w:r w:rsidRPr="002E714E">
        <w:t>los</w:t>
      </w:r>
      <w:proofErr w:type="spellEnd"/>
      <w:r w:rsidRPr="002E714E">
        <w:t xml:space="preserve"> </w:t>
      </w:r>
      <w:proofErr w:type="spellStart"/>
      <w:r w:rsidRPr="002E714E">
        <w:t>principios</w:t>
      </w:r>
      <w:proofErr w:type="spellEnd"/>
      <w:r w:rsidRPr="002E714E">
        <w:t xml:space="preserve"> de la </w:t>
      </w:r>
      <w:proofErr w:type="spellStart"/>
      <w:r w:rsidRPr="002E714E">
        <w:t>corporeidad</w:t>
      </w:r>
      <w:proofErr w:type="spellEnd"/>
      <w:r w:rsidRPr="002E714E">
        <w:t xml:space="preserve"> para </w:t>
      </w:r>
      <w:proofErr w:type="spellStart"/>
      <w:r w:rsidRPr="002E714E">
        <w:t>mejorar</w:t>
      </w:r>
      <w:proofErr w:type="spellEnd"/>
      <w:r w:rsidRPr="002E714E">
        <w:t xml:space="preserve"> la </w:t>
      </w:r>
      <w:proofErr w:type="spellStart"/>
      <w:r w:rsidRPr="002E714E">
        <w:t>comprensión</w:t>
      </w:r>
      <w:proofErr w:type="spellEnd"/>
      <w:r w:rsidRPr="002E714E">
        <w:t xml:space="preserve"> del </w:t>
      </w:r>
      <w:proofErr w:type="spellStart"/>
      <w:r w:rsidRPr="002E714E">
        <w:t>lenguaje</w:t>
      </w:r>
      <w:proofErr w:type="spellEnd"/>
      <w:r w:rsidRPr="002E714E">
        <w:t xml:space="preserve"> </w:t>
      </w:r>
      <w:proofErr w:type="spellStart"/>
      <w:r w:rsidRPr="002E714E">
        <w:t>en</w:t>
      </w:r>
      <w:proofErr w:type="spellEnd"/>
      <w:r w:rsidRPr="002E714E">
        <w:t xml:space="preserve"> </w:t>
      </w:r>
      <w:proofErr w:type="spellStart"/>
      <w:r w:rsidRPr="002E714E">
        <w:t>niños</w:t>
      </w:r>
      <w:proofErr w:type="spellEnd"/>
      <w:r w:rsidRPr="002E714E">
        <w:t xml:space="preserve"> </w:t>
      </w:r>
      <w:proofErr w:type="spellStart"/>
      <w:r w:rsidRPr="002E714E">
        <w:t>hispanohablantes</w:t>
      </w:r>
      <w:proofErr w:type="spellEnd"/>
      <w:r>
        <w:t>. In A. Dominguez, J. A. León, M.A. Alonso (Eds.)</w:t>
      </w:r>
      <w:r w:rsidRPr="002E714E">
        <w:rPr>
          <w:rFonts w:ascii="Arial" w:hAnsi="Arial" w:cs="Arial"/>
          <w:sz w:val="30"/>
          <w:szCs w:val="30"/>
          <w:lang w:eastAsia="en-US"/>
        </w:rPr>
        <w:t xml:space="preserve"> </w:t>
      </w:r>
      <w:proofErr w:type="spellStart"/>
      <w:r w:rsidRPr="002E714E">
        <w:rPr>
          <w:i/>
          <w:iCs/>
        </w:rPr>
        <w:t>Neurocognición</w:t>
      </w:r>
      <w:proofErr w:type="spellEnd"/>
      <w:r w:rsidRPr="002E714E">
        <w:rPr>
          <w:i/>
          <w:iCs/>
        </w:rPr>
        <w:t xml:space="preserve"> del </w:t>
      </w:r>
      <w:proofErr w:type="spellStart"/>
      <w:r w:rsidRPr="002E714E">
        <w:rPr>
          <w:i/>
          <w:iCs/>
        </w:rPr>
        <w:t>lenguaje</w:t>
      </w:r>
      <w:proofErr w:type="spellEnd"/>
      <w:r w:rsidR="00687D60">
        <w:rPr>
          <w:i/>
          <w:iCs/>
        </w:rPr>
        <w:t xml:space="preserve"> </w:t>
      </w:r>
      <w:r w:rsidR="00687D60" w:rsidRPr="00687D60">
        <w:rPr>
          <w:iCs/>
        </w:rPr>
        <w:t>(pp125-138)</w:t>
      </w:r>
      <w:r w:rsidR="00687D60">
        <w:rPr>
          <w:i/>
          <w:iCs/>
        </w:rPr>
        <w:t>.</w:t>
      </w:r>
      <w:r>
        <w:rPr>
          <w:i/>
          <w:iCs/>
        </w:rPr>
        <w:t xml:space="preserve"> </w:t>
      </w:r>
      <w:r>
        <w:t>Madrid: Editorial Medica Panamericana.</w:t>
      </w:r>
    </w:p>
    <w:p w14:paraId="6C6376F4" w14:textId="3ED76C4C" w:rsidR="00A51535" w:rsidRDefault="00A51535" w:rsidP="002E714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BAF5D31" w14:textId="0CED951E" w:rsidR="00A51535" w:rsidRDefault="00A51535" w:rsidP="00A51535">
      <w:r>
        <w:t xml:space="preserve">Glenberg, A. &amp; Jones, C. R. (2024). Why ChatGPT doesn’t understand language from an embodied view. In Yang, Xu &amp; </w:t>
      </w:r>
      <w:proofErr w:type="spellStart"/>
      <w:r>
        <w:t>LaPolla</w:t>
      </w:r>
      <w:proofErr w:type="spellEnd"/>
      <w:r>
        <w:t xml:space="preserve">, Randy J. </w:t>
      </w:r>
      <w:r>
        <w:rPr>
          <w:rStyle w:val="Emphasis"/>
        </w:rPr>
        <w:t xml:space="preserve">ChatGPT </w:t>
      </w:r>
      <w:proofErr w:type="spellStart"/>
      <w:r>
        <w:rPr>
          <w:rStyle w:val="Emphasis"/>
        </w:rPr>
        <w:t>laile</w:t>
      </w:r>
      <w:proofErr w:type="spellEnd"/>
      <w:r>
        <w:rPr>
          <w:rStyle w:val="Emphasis"/>
        </w:rPr>
        <w:t xml:space="preserve">: Yuyan </w:t>
      </w:r>
      <w:proofErr w:type="spellStart"/>
      <w:r>
        <w:rPr>
          <w:rStyle w:val="Emphasis"/>
        </w:rPr>
        <w:t>kexue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zemme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kandai</w:t>
      </w:r>
      <w:proofErr w:type="spellEnd"/>
      <w:r>
        <w:rPr>
          <w:rStyle w:val="Emphasis"/>
        </w:rPr>
        <w:t xml:space="preserve"> ChatGPT</w:t>
      </w:r>
      <w:r>
        <w:t xml:space="preserve"> [ChatGPT in Focus: A Linguistic Science Perspective]. Shanghai: Shanghai Education Press.</w:t>
      </w:r>
    </w:p>
    <w:p w14:paraId="72181352" w14:textId="11D87036" w:rsidR="002E714E" w:rsidRDefault="002E714E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75ECDB00" w14:textId="77777777" w:rsidR="008F5A97" w:rsidRPr="008F5A97" w:rsidRDefault="008F5A97" w:rsidP="00177EE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720"/>
        <w:rPr>
          <w:u w:val="single"/>
        </w:rPr>
      </w:pPr>
      <w:r w:rsidRPr="008F5A97">
        <w:rPr>
          <w:u w:val="single"/>
        </w:rPr>
        <w:t>Other publications</w:t>
      </w:r>
    </w:p>
    <w:p w14:paraId="1A9A8743" w14:textId="77777777" w:rsidR="008F5A97" w:rsidRPr="00994DD2" w:rsidRDefault="008F5A97" w:rsidP="003973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543DD59" w14:textId="77777777" w:rsidR="004D22C9" w:rsidRDefault="004D22C9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 (1994).  Crossing into Jordan.  </w:t>
      </w:r>
      <w:r>
        <w:rPr>
          <w:rFonts w:ascii="Times" w:hAnsi="Times"/>
          <w:i/>
        </w:rPr>
        <w:t>The New York Times</w:t>
      </w:r>
      <w:r>
        <w:rPr>
          <w:rFonts w:ascii="Times" w:hAnsi="Times"/>
        </w:rPr>
        <w:t>, September 11, 1994, Section 5, page 30.</w:t>
      </w:r>
    </w:p>
    <w:p w14:paraId="078F682B" w14:textId="77777777" w:rsidR="00DE1B8A" w:rsidRDefault="00DE1B8A" w:rsidP="004D22C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39BDC04" w14:textId="77777777" w:rsidR="00DE1B8A" w:rsidRDefault="00DE1B8A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&amp; Crowder, R. G.  (1999).  Arthur W. Melton.  </w:t>
      </w:r>
      <w:r>
        <w:rPr>
          <w:rFonts w:ascii="Times" w:hAnsi="Times"/>
          <w:i/>
        </w:rPr>
        <w:t>Encyclopedia of Psychology</w:t>
      </w:r>
      <w:r>
        <w:rPr>
          <w:rFonts w:ascii="Times" w:hAnsi="Times"/>
        </w:rPr>
        <w:t>, American Psychological Association.</w:t>
      </w:r>
    </w:p>
    <w:p w14:paraId="2D54473E" w14:textId="77777777" w:rsidR="009C2D80" w:rsidRDefault="009C2D80" w:rsidP="00DE1B8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53DDB6F" w14:textId="77777777" w:rsidR="009C2D80" w:rsidRDefault="009C2D80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O’Connor, K. &amp; Glenberg, A. M.  (2002) Situated cognition.  In B. French (Ed.) </w:t>
      </w:r>
      <w:r w:rsidRPr="009C2D80">
        <w:rPr>
          <w:rFonts w:ascii="Times" w:hAnsi="Times"/>
          <w:i/>
        </w:rPr>
        <w:t>Encyclopedia of Cognitive Science</w:t>
      </w:r>
      <w:r>
        <w:rPr>
          <w:rFonts w:ascii="Times" w:hAnsi="Times"/>
        </w:rPr>
        <w:t>. London:  Nature Publishing Group.</w:t>
      </w:r>
    </w:p>
    <w:p w14:paraId="0117F6DD" w14:textId="77777777" w:rsidR="00E20E89" w:rsidRDefault="00E20E89" w:rsidP="009C2D80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F661EFB" w14:textId="77777777" w:rsidR="00E20E89" w:rsidRDefault="00E20E89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(2008).  Embodied Cognition. </w:t>
      </w:r>
      <w:r>
        <w:rPr>
          <w:rFonts w:ascii="Times" w:hAnsi="Times"/>
          <w:i/>
        </w:rPr>
        <w:t xml:space="preserve"> Scientific American: Mind Matters</w:t>
      </w:r>
      <w:r>
        <w:rPr>
          <w:rFonts w:ascii="Times" w:hAnsi="Times"/>
        </w:rPr>
        <w:t xml:space="preserve">. </w:t>
      </w:r>
      <w:hyperlink r:id="rId143" w:history="1">
        <w:r>
          <w:rPr>
            <w:rStyle w:val="Hyperlink"/>
            <w:rFonts w:ascii="Times" w:hAnsi="Times"/>
          </w:rPr>
          <w:t>http://science-community.sciam.com/blog-entry/Mind-Matters/Thinking-Body/400000391</w:t>
        </w:r>
      </w:hyperlink>
    </w:p>
    <w:p w14:paraId="5BBF3A7B" w14:textId="77777777" w:rsidR="002E446B" w:rsidRDefault="002E446B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23367F9" w14:textId="77777777" w:rsidR="002E446B" w:rsidRPr="002E446B" w:rsidRDefault="002E446B" w:rsidP="002E446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(2014).  How acting out in school boosts learning.  </w:t>
      </w:r>
      <w:r w:rsidRPr="00B7789C">
        <w:rPr>
          <w:i/>
        </w:rPr>
        <w:t>Scientific American Mind Matters,</w:t>
      </w:r>
      <w:r>
        <w:t xml:space="preserve"> </w:t>
      </w:r>
      <w:hyperlink r:id="rId144" w:history="1">
        <w:r w:rsidRPr="00B7789C">
          <w:rPr>
            <w:rStyle w:val="Hyperlink"/>
          </w:rPr>
          <w:t>http://www.scientificamerican.com/article/how-acting-out-in-school-boosts-learning/</w:t>
        </w:r>
      </w:hyperlink>
    </w:p>
    <w:p w14:paraId="1928912D" w14:textId="77777777" w:rsidR="004C067D" w:rsidRDefault="004C067D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4563D65" w14:textId="77777777" w:rsidR="004C067D" w:rsidRDefault="004C067D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M., &amp; Proffitt, D.</w:t>
      </w:r>
      <w:r w:rsidR="00097CCB">
        <w:rPr>
          <w:rFonts w:ascii="Times" w:hAnsi="Times"/>
        </w:rPr>
        <w:t xml:space="preserve"> R.</w:t>
      </w:r>
      <w:r>
        <w:rPr>
          <w:rFonts w:ascii="Times" w:hAnsi="Times"/>
        </w:rPr>
        <w:t xml:space="preserve"> (2015). Is a computerized brain far-fetched? </w:t>
      </w:r>
      <w:r w:rsidRPr="004C067D">
        <w:rPr>
          <w:rFonts w:ascii="Times" w:hAnsi="Times"/>
          <w:i/>
        </w:rPr>
        <w:t>The New York Times</w:t>
      </w:r>
      <w:r>
        <w:rPr>
          <w:rFonts w:ascii="Times" w:hAnsi="Times"/>
        </w:rPr>
        <w:t xml:space="preserve">, October 19, 2015. </w:t>
      </w:r>
    </w:p>
    <w:p w14:paraId="3B7E218F" w14:textId="77777777" w:rsidR="00DB5232" w:rsidRDefault="00DB5232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0DA4AEE" w14:textId="77777777" w:rsidR="00DB5232" w:rsidRPr="00DB5232" w:rsidRDefault="00DB5232" w:rsidP="00DB5232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bCs/>
        </w:rPr>
      </w:pPr>
      <w:r>
        <w:t xml:space="preserve">Glenberg, A. M. (2019). </w:t>
      </w:r>
      <w:r w:rsidRPr="00AB2258">
        <w:rPr>
          <w:bCs/>
        </w:rPr>
        <w:t>Hearing hate speech primes your brain for hateful actions</w:t>
      </w:r>
      <w:r>
        <w:rPr>
          <w:bCs/>
        </w:rPr>
        <w:t xml:space="preserve">. </w:t>
      </w:r>
      <w:r w:rsidRPr="00AB2258">
        <w:rPr>
          <w:bCs/>
          <w:i/>
        </w:rPr>
        <w:t>The Conversation</w:t>
      </w:r>
      <w:r>
        <w:rPr>
          <w:bCs/>
        </w:rPr>
        <w:t xml:space="preserve">, </w:t>
      </w:r>
      <w:hyperlink r:id="rId145" w:history="1">
        <w:r w:rsidRPr="00D95FB2">
          <w:rPr>
            <w:rStyle w:val="Hyperlink"/>
            <w:bCs/>
          </w:rPr>
          <w:t>https://theconversation.com/hearing-hate-speech-primes-your-brain-for-hateful-actions-107336</w:t>
        </w:r>
      </w:hyperlink>
      <w:r>
        <w:rPr>
          <w:bCs/>
        </w:rPr>
        <w:t xml:space="preserve">. </w:t>
      </w:r>
    </w:p>
    <w:p w14:paraId="01798074" w14:textId="77777777" w:rsidR="004C067D" w:rsidRDefault="004C067D" w:rsidP="00E20E8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D419C83" w14:textId="77777777" w:rsidR="004C067D" w:rsidRDefault="004C067D" w:rsidP="004C067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(2021). Why Biden’s plans have popular appeal. </w:t>
      </w:r>
      <w:r w:rsidRPr="004C067D">
        <w:rPr>
          <w:rFonts w:ascii="Times" w:hAnsi="Times"/>
          <w:i/>
        </w:rPr>
        <w:t>The New York Times</w:t>
      </w:r>
      <w:r>
        <w:rPr>
          <w:rFonts w:ascii="Times" w:hAnsi="Times"/>
        </w:rPr>
        <w:t xml:space="preserve">, May 10, 2021. </w:t>
      </w:r>
    </w:p>
    <w:p w14:paraId="491E142C" w14:textId="77777777" w:rsidR="007B3302" w:rsidRDefault="007B3302" w:rsidP="004C067D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AB822E3" w14:textId="351F590C" w:rsidR="000F7CDE" w:rsidRPr="000F7CDE" w:rsidRDefault="007B3302" w:rsidP="000F7CD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0000FF"/>
          <w:u w:val="single"/>
        </w:rPr>
      </w:pPr>
      <w:r>
        <w:t xml:space="preserve">Glenberg, A. M., &amp; Lanphier, E. (July/August 2021). Energizing the undergraduate pipeline. </w:t>
      </w:r>
      <w:r w:rsidRPr="005D25A7">
        <w:rPr>
          <w:i/>
        </w:rPr>
        <w:t>Association for Psychological Science Observer</w:t>
      </w:r>
      <w:r>
        <w:t xml:space="preserve">. </w:t>
      </w:r>
      <w:hyperlink r:id="rId146" w:history="1">
        <w:r w:rsidR="00D43DB8" w:rsidRPr="00D43DB8">
          <w:rPr>
            <w:rStyle w:val="Hyperlink"/>
          </w:rPr>
          <w:t>https://www.psychologicalscience.org/observer/energizing-undergraduates</w:t>
        </w:r>
      </w:hyperlink>
    </w:p>
    <w:p w14:paraId="58148B29" w14:textId="77777777" w:rsidR="006E4CA5" w:rsidRDefault="006E4CA5" w:rsidP="006E4CA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5E471695" w14:textId="15615650" w:rsidR="00384DD5" w:rsidRDefault="006E4CA5" w:rsidP="008C1A3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M., &amp; Jones, C. (2023). It takes a body to understand the world – why ChatGPT and other language AIs don’t know what they’re saying. </w:t>
      </w:r>
      <w:r w:rsidRPr="006E4CA5">
        <w:rPr>
          <w:i/>
        </w:rPr>
        <w:t>The Conversation</w:t>
      </w:r>
      <w:r>
        <w:t xml:space="preserve">, </w:t>
      </w:r>
      <w:hyperlink r:id="rId147" w:history="1">
        <w:r w:rsidR="006F266D">
          <w:rPr>
            <w:rStyle w:val="Hyperlink"/>
          </w:rPr>
          <w:t>https://theconversation.com/it-takes-a-</w:t>
        </w:r>
        <w:r w:rsidR="006F266D">
          <w:rPr>
            <w:rStyle w:val="Hyperlink"/>
          </w:rPr>
          <w:lastRenderedPageBreak/>
          <w:t>body-to-understand-the-world-why-chatgpt-and-other-language-ais-dont-know-what-theyre-saying-201280</w:t>
        </w:r>
      </w:hyperlink>
      <w:r w:rsidR="006F266D">
        <w:t>.</w:t>
      </w:r>
    </w:p>
    <w:p w14:paraId="7C75A073" w14:textId="77777777" w:rsidR="009F2B99" w:rsidRDefault="009F2B99" w:rsidP="008C1A3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EDA4B0C" w14:textId="7FEA72F8" w:rsidR="00384DD5" w:rsidRDefault="00384DD5" w:rsidP="008C1A3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M., &amp; Jones, C. (2023). </w:t>
      </w:r>
      <w:proofErr w:type="spellStart"/>
      <w:r>
        <w:t>Precisamos</w:t>
      </w:r>
      <w:proofErr w:type="spellEnd"/>
      <w:r>
        <w:t xml:space="preserve"> de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corpos</w:t>
      </w:r>
      <w:proofErr w:type="spellEnd"/>
      <w:r>
        <w:t xml:space="preserve"> para </w:t>
      </w:r>
      <w:proofErr w:type="spellStart"/>
      <w:r>
        <w:t>entender</w:t>
      </w:r>
      <w:proofErr w:type="spellEnd"/>
      <w:r>
        <w:t xml:space="preserve"> o </w:t>
      </w:r>
      <w:proofErr w:type="spellStart"/>
      <w:r>
        <w:t>mundo</w:t>
      </w:r>
      <w:proofErr w:type="spellEnd"/>
      <w:r>
        <w:t xml:space="preserve">. </w:t>
      </w:r>
      <w:proofErr w:type="spellStart"/>
      <w:r w:rsidRPr="00384DD5">
        <w:rPr>
          <w:i/>
        </w:rPr>
        <w:t>Parepense</w:t>
      </w:r>
      <w:proofErr w:type="spellEnd"/>
      <w:r>
        <w:t>.</w:t>
      </w:r>
      <w:r w:rsidR="00C26145">
        <w:t xml:space="preserve"> </w:t>
      </w:r>
      <w:r w:rsidR="00C26145" w:rsidRPr="00C26145">
        <w:t>https://parepense.com.br/corpo-entender-mundo-chatgpt-ia/</w:t>
      </w:r>
    </w:p>
    <w:p w14:paraId="07502FA2" w14:textId="77777777" w:rsidR="008C1A39" w:rsidRDefault="008C1A39" w:rsidP="008C1A3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/>
        </w:rPr>
      </w:pPr>
    </w:p>
    <w:p w14:paraId="30D247D5" w14:textId="77777777" w:rsidR="00E25071" w:rsidRDefault="008C1A39" w:rsidP="00E2507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proofErr w:type="spellStart"/>
      <w:r w:rsidRPr="008C1A39">
        <w:t>Glenbergs</w:t>
      </w:r>
      <w:proofErr w:type="spellEnd"/>
      <w:r w:rsidRPr="008C1A39">
        <w:t xml:space="preserve">, A., &amp; </w:t>
      </w:r>
      <w:proofErr w:type="spellStart"/>
      <w:r w:rsidRPr="008C1A39">
        <w:t>Dzounss</w:t>
      </w:r>
      <w:proofErr w:type="spellEnd"/>
      <w:r w:rsidRPr="008C1A39">
        <w:t xml:space="preserve">, K. (2023). </w:t>
      </w:r>
      <w:proofErr w:type="spellStart"/>
      <w:r w:rsidRPr="008C1A39">
        <w:t>Kāpēc</w:t>
      </w:r>
      <w:proofErr w:type="spellEnd"/>
      <w:r w:rsidRPr="008C1A39">
        <w:t xml:space="preserve"> 'ChatGPT' </w:t>
      </w:r>
      <w:proofErr w:type="spellStart"/>
      <w:r w:rsidRPr="008C1A39">
        <w:t>nejēdz</w:t>
      </w:r>
      <w:proofErr w:type="spellEnd"/>
      <w:r w:rsidRPr="008C1A39">
        <w:t xml:space="preserve">, ko pats </w:t>
      </w:r>
      <w:proofErr w:type="spellStart"/>
      <w:r w:rsidRPr="008C1A39">
        <w:t>saka</w:t>
      </w:r>
      <w:proofErr w:type="spellEnd"/>
      <w:r w:rsidRPr="008C1A39">
        <w:t xml:space="preserve">?  </w:t>
      </w:r>
      <w:r w:rsidRPr="008C1A39">
        <w:rPr>
          <w:i/>
        </w:rPr>
        <w:t>Delfi Campus</w:t>
      </w:r>
      <w:r w:rsidRPr="008C1A39">
        <w:t xml:space="preserve">. </w:t>
      </w:r>
      <w:hyperlink r:id="rId148" w:history="1">
        <w:r w:rsidRPr="008C1A39">
          <w:rPr>
            <w:rStyle w:val="Hyperlink"/>
          </w:rPr>
          <w:t>https://www.delfi.lv/campus/raksti/kapec-chatgpt-nejedz-ko-pats-saka?id=55447278</w:t>
        </w:r>
      </w:hyperlink>
      <w:r w:rsidRPr="008C1A39">
        <w:t xml:space="preserve"> </w:t>
      </w:r>
    </w:p>
    <w:p w14:paraId="5FB8A686" w14:textId="77777777" w:rsidR="00AB2258" w:rsidRPr="0039738B" w:rsidRDefault="00AB2258" w:rsidP="003D59EA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49D95ACA" w14:textId="77777777" w:rsidR="006D5C81" w:rsidRPr="0039738B" w:rsidRDefault="006D5C81" w:rsidP="0039738B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327CD7BE" w14:textId="77777777" w:rsidR="006D5C81" w:rsidRDefault="008F5A97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PRESENTATIONS</w:t>
      </w:r>
    </w:p>
    <w:p w14:paraId="7A6D5E20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</w:p>
    <w:p w14:paraId="50C0E41D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Invited Addresses</w:t>
      </w:r>
    </w:p>
    <w:p w14:paraId="12FC1B5B" w14:textId="77777777" w:rsidR="006D5C81" w:rsidRDefault="006D5C81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</w:p>
    <w:p w14:paraId="6CB23E5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Retrieval factors and the lag effect.  Symposium on spacing effects.  Mathematical Psychology Meetings, </w:t>
      </w:r>
      <w:r>
        <w:rPr>
          <w:rFonts w:ascii="Times" w:hAnsi="Times"/>
        </w:rPr>
        <w:tab/>
      </w:r>
      <w:r>
        <w:rPr>
          <w:rFonts w:ascii="Times" w:hAnsi="Times"/>
        </w:rPr>
        <w:tab/>
        <w:t>Ann Arbor, 1974.</w:t>
      </w:r>
    </w:p>
    <w:p w14:paraId="0D0E3FA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6AC145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The illusion of knowing:  A failure in the self-assessment of comprehension.  Colloquium at Rice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University, 1979.</w:t>
      </w:r>
    </w:p>
    <w:p w14:paraId="4294924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8BBF39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Context and retrieval from memory.  Colloquium at Northwestern University, 1980.</w:t>
      </w:r>
    </w:p>
    <w:p w14:paraId="3D7C231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E5A4D1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Temporally defined memory search.  Symposium on Retrieval Processes in Human Memory.  Midwestern </w:t>
      </w:r>
    </w:p>
    <w:p w14:paraId="494D611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Psychological Association, Chicago, May, 1984.</w:t>
      </w:r>
    </w:p>
    <w:p w14:paraId="3892D6D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4480ED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Temporal context and recency.  Ebbinghaus Centennial Conference, Garden City, Long Island, New York, </w:t>
      </w:r>
    </w:p>
    <w:p w14:paraId="0B6EB5D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April, 1985.</w:t>
      </w:r>
    </w:p>
    <w:p w14:paraId="31438BB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753E0A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Calibration of comprehension.  ONR Contractor’s Meeting, Pittsburgh, June, 1985.</w:t>
      </w:r>
    </w:p>
    <w:p w14:paraId="37DEDD4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BDAFE5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Enhancing calibration of comprehension.  Colloquium at Miami University, November, 1986.</w:t>
      </w:r>
    </w:p>
    <w:p w14:paraId="1B5C803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6AF766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Temporal context and memory.  Colloquium at Miami University, November, 1986.</w:t>
      </w:r>
    </w:p>
    <w:p w14:paraId="545E1EA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9CA4F8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Time, modality, and memory.  Midwestern Psychological Association, Chicago, May 8, 1987.</w:t>
      </w:r>
    </w:p>
    <w:p w14:paraId="2159884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2CD889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Analogous and homologous processes in cognitive psychology.  Colloquium at Purdue University,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October, 1988.</w:t>
      </w:r>
    </w:p>
    <w:p w14:paraId="21FD2A2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846B6D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Integration of pictures and discourse.  Review of Air Force Sponsored Basic Research, November, 1989.</w:t>
      </w:r>
    </w:p>
    <w:p w14:paraId="1BE242E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22E8DF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Building mental models from text:  A simulation of comprehension and memory.  ARMADILLO-II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conference, Texas A&amp;M University, May 1991.</w:t>
      </w:r>
    </w:p>
    <w:p w14:paraId="5F08E69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384037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proofErr w:type="spellStart"/>
      <w:r>
        <w:rPr>
          <w:rFonts w:ascii="Times" w:hAnsi="Times"/>
        </w:rPr>
        <w:t>Comprension</w:t>
      </w:r>
      <w:proofErr w:type="spellEnd"/>
      <w:r>
        <w:rPr>
          <w:rFonts w:ascii="Times" w:hAnsi="Times"/>
        </w:rPr>
        <w:t xml:space="preserve"> del </w:t>
      </w:r>
      <w:proofErr w:type="spellStart"/>
      <w:r>
        <w:rPr>
          <w:rFonts w:ascii="Times" w:hAnsi="Times"/>
        </w:rPr>
        <w:t>texto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illustrado</w:t>
      </w:r>
      <w:proofErr w:type="spellEnd"/>
      <w:r>
        <w:rPr>
          <w:rFonts w:ascii="Times" w:hAnsi="Times"/>
        </w:rPr>
        <w:t xml:space="preserve">:  </w:t>
      </w:r>
      <w:proofErr w:type="spellStart"/>
      <w:r>
        <w:rPr>
          <w:rFonts w:ascii="Times" w:hAnsi="Times"/>
        </w:rPr>
        <w:t>los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dibujos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ayudan</w:t>
      </w:r>
      <w:proofErr w:type="spellEnd"/>
      <w:r>
        <w:rPr>
          <w:rFonts w:ascii="Times" w:hAnsi="Times"/>
        </w:rPr>
        <w:t xml:space="preserve"> a </w:t>
      </w:r>
      <w:proofErr w:type="spellStart"/>
      <w:r>
        <w:rPr>
          <w:rFonts w:ascii="Times" w:hAnsi="Times"/>
        </w:rPr>
        <w:t>crear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modelos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mentales</w:t>
      </w:r>
      <w:proofErr w:type="spellEnd"/>
      <w:r>
        <w:rPr>
          <w:rFonts w:ascii="Times" w:hAnsi="Times"/>
        </w:rPr>
        <w:t>.  University of</w:t>
      </w:r>
    </w:p>
    <w:p w14:paraId="2A86557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Salamanca, July 1991.</w:t>
      </w:r>
    </w:p>
    <w:p w14:paraId="7E8A3AC1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7FCED9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Building mental models from text:  A simulation of comprehension and memory.  Human</w:t>
      </w:r>
    </w:p>
    <w:p w14:paraId="5D3437F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lastRenderedPageBreak/>
        <w:tab/>
        <w:t>Communication Research Centre, University of Edinburgh, July 1991.</w:t>
      </w:r>
    </w:p>
    <w:p w14:paraId="3752C9D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  <w:u w:val="single"/>
        </w:rPr>
      </w:pPr>
    </w:p>
    <w:p w14:paraId="7E169DF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Building mental models from text:  A simulation of comprehension and memory.  Colloquium at </w:t>
      </w:r>
    </w:p>
    <w:p w14:paraId="44B6EA8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University of Iowa, October 1991.</w:t>
      </w:r>
    </w:p>
    <w:p w14:paraId="385099D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72B4BB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Comprehension of illustrated text:  Pictures help to build mental models.  In A. M. Glenberg &amp; M.</w:t>
      </w:r>
    </w:p>
    <w:p w14:paraId="2304673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 xml:space="preserve">McDaniel (Co-chairs), </w:t>
      </w:r>
      <w:r>
        <w:rPr>
          <w:rFonts w:ascii="Times" w:hAnsi="Times"/>
          <w:i/>
        </w:rPr>
        <w:t>Mental models, pictures, and text:  integration of spatial and verbal</w:t>
      </w:r>
    </w:p>
    <w:p w14:paraId="7AF7E07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  <w:i/>
        </w:rPr>
        <w:tab/>
        <w:t>information</w:t>
      </w:r>
      <w:r>
        <w:rPr>
          <w:rFonts w:ascii="Times" w:hAnsi="Times"/>
        </w:rPr>
        <w:t>.  Symposium conducted at the meeting of the Midwestern Psychological Association,</w:t>
      </w:r>
    </w:p>
    <w:p w14:paraId="126A7C3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May 1991.</w:t>
      </w:r>
    </w:p>
    <w:p w14:paraId="1A2BF4C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2359D22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The knowledge used in calibrating comprehension.  In J. Metcalfe (Chair), </w:t>
      </w:r>
      <w:r>
        <w:rPr>
          <w:rFonts w:ascii="Times" w:hAnsi="Times"/>
          <w:i/>
        </w:rPr>
        <w:t>Metacognition</w:t>
      </w:r>
      <w:r>
        <w:rPr>
          <w:rFonts w:ascii="Times" w:hAnsi="Times"/>
        </w:rPr>
        <w:t xml:space="preserve">. Symposium </w:t>
      </w:r>
      <w:r>
        <w:rPr>
          <w:rFonts w:ascii="Times" w:hAnsi="Times"/>
        </w:rPr>
        <w:tab/>
      </w:r>
      <w:r>
        <w:rPr>
          <w:rFonts w:ascii="Times" w:hAnsi="Times"/>
        </w:rPr>
        <w:tab/>
        <w:t>conducted at the International Conference on Memory, July, 1991.</w:t>
      </w:r>
    </w:p>
    <w:p w14:paraId="47E0F36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BE73F5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Analogical processes in comprehension.  Colloquium at University of Chicago, November, 1992.</w:t>
      </w:r>
    </w:p>
    <w:p w14:paraId="1176B76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267352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Analogical processes in comprehension.  Colloquium at Northwestern University, December, 1992.</w:t>
      </w:r>
    </w:p>
    <w:p w14:paraId="1C6FC6C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728B7E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Analogical processes in comprehension.  Colloquium at 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 xml:space="preserve">, University of Bielefeld, Germany, January, </w:t>
      </w:r>
      <w:r>
        <w:rPr>
          <w:rFonts w:ascii="Times" w:hAnsi="Times"/>
        </w:rPr>
        <w:tab/>
      </w:r>
      <w:r>
        <w:rPr>
          <w:rFonts w:ascii="Times" w:hAnsi="Times"/>
        </w:rPr>
        <w:tab/>
        <w:t>1993.</w:t>
      </w:r>
    </w:p>
    <w:p w14:paraId="4024C27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D44E7A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Analogical processes in comprehension.  Colloquium at Department of Linguistics, University of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Bielefeld, 1993.</w:t>
      </w:r>
    </w:p>
    <w:p w14:paraId="3777FA1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0C2FB7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Analogical processes in comprehension. Colloquium at University of Giessen, Germany, February, 1993.</w:t>
      </w:r>
    </w:p>
    <w:p w14:paraId="233597F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A12A34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Analogical processes in comprehension. Colloquium at CNRS, University of Paris-Sud, March, 1993.</w:t>
      </w:r>
    </w:p>
    <w:p w14:paraId="180E095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D89642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Metaphor, models, and memory.  Colloquium at University Rene Descartes, Paris, March, 1993.</w:t>
      </w:r>
    </w:p>
    <w:p w14:paraId="4AD4680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1A7235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Metaphor, models, and memory.  Colloquium at University of </w:t>
      </w:r>
      <w:proofErr w:type="spellStart"/>
      <w:r>
        <w:rPr>
          <w:rFonts w:ascii="Times" w:hAnsi="Times"/>
        </w:rPr>
        <w:t>Leuvan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Leuvan</w:t>
      </w:r>
      <w:proofErr w:type="spellEnd"/>
      <w:r>
        <w:rPr>
          <w:rFonts w:ascii="Times" w:hAnsi="Times"/>
        </w:rPr>
        <w:t>, Belgium, March 1993.</w:t>
      </w:r>
    </w:p>
    <w:p w14:paraId="1402A74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4D91CC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Analogical processes in comprehension.  Colloquium at Max-Planck-</w:t>
      </w:r>
      <w:proofErr w:type="spellStart"/>
      <w:r>
        <w:rPr>
          <w:rFonts w:ascii="Times" w:hAnsi="Times"/>
        </w:rPr>
        <w:t>Insititut</w:t>
      </w:r>
      <w:proofErr w:type="spellEnd"/>
      <w:r>
        <w:rPr>
          <w:rFonts w:ascii="Times" w:hAnsi="Times"/>
        </w:rPr>
        <w:t xml:space="preserve"> for </w:t>
      </w:r>
      <w:proofErr w:type="spellStart"/>
      <w:r>
        <w:rPr>
          <w:rFonts w:ascii="Times" w:hAnsi="Times"/>
        </w:rPr>
        <w:t>Psycholinguistik</w:t>
      </w:r>
      <w:proofErr w:type="spellEnd"/>
      <w:r>
        <w:rPr>
          <w:rFonts w:ascii="Times" w:hAnsi="Times"/>
        </w:rPr>
        <w:t xml:space="preserve">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Nijmegan</w:t>
      </w:r>
      <w:proofErr w:type="spellEnd"/>
      <w:r>
        <w:rPr>
          <w:rFonts w:ascii="Times" w:hAnsi="Times"/>
        </w:rPr>
        <w:t>, The Netherlands, March, 1993.</w:t>
      </w:r>
    </w:p>
    <w:p w14:paraId="5830BB2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089ADD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Metaphor, models, and memory.  Workshop on Mental Models, 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>, University of Bielefeld, Germany,</w:t>
      </w:r>
    </w:p>
    <w:p w14:paraId="1CDF4B61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April, 1993.</w:t>
      </w:r>
    </w:p>
    <w:p w14:paraId="3D5B912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CDC082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What are analogical components doing there?  </w:t>
      </w:r>
      <w:proofErr w:type="spellStart"/>
      <w:r>
        <w:rPr>
          <w:rFonts w:ascii="Times" w:hAnsi="Times"/>
        </w:rPr>
        <w:t>Festshrift</w:t>
      </w:r>
      <w:proofErr w:type="spellEnd"/>
      <w:r>
        <w:rPr>
          <w:rFonts w:ascii="Times" w:hAnsi="Times"/>
        </w:rPr>
        <w:t xml:space="preserve"> for Walter </w:t>
      </w:r>
      <w:proofErr w:type="spellStart"/>
      <w:r>
        <w:rPr>
          <w:rFonts w:ascii="Times" w:hAnsi="Times"/>
        </w:rPr>
        <w:t>Kintsch</w:t>
      </w:r>
      <w:proofErr w:type="spellEnd"/>
      <w:r>
        <w:rPr>
          <w:rFonts w:ascii="Times" w:hAnsi="Times"/>
        </w:rPr>
        <w:t>, University of Colorado,</w:t>
      </w:r>
    </w:p>
    <w:p w14:paraId="2032174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Boulder, CO, June 1993.</w:t>
      </w:r>
    </w:p>
    <w:p w14:paraId="3CB4383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8DE6B8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Suppressing the environment:  A possible link between prediction, memory, and language comprehension.</w:t>
      </w:r>
    </w:p>
    <w:p w14:paraId="37CF0A8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 xml:space="preserve">Invited symposium on </w:t>
      </w:r>
      <w:proofErr w:type="gramStart"/>
      <w:r>
        <w:rPr>
          <w:rFonts w:ascii="Times" w:hAnsi="Times"/>
        </w:rPr>
        <w:t>The</w:t>
      </w:r>
      <w:proofErr w:type="gramEnd"/>
      <w:r>
        <w:rPr>
          <w:rFonts w:ascii="Times" w:hAnsi="Times"/>
        </w:rPr>
        <w:t xml:space="preserve"> role of inhibition across psychological domains.  Midwestern</w:t>
      </w:r>
    </w:p>
    <w:p w14:paraId="1CD4C97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Psychological Association, Chicago, May, 1994.</w:t>
      </w:r>
    </w:p>
    <w:p w14:paraId="2A42D3C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0C3F79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Finding meaning in cognitive psychology.  Colloquium at University of Minnesota, May, 1994.</w:t>
      </w:r>
    </w:p>
    <w:p w14:paraId="58FE952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9ACDA9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Mental models are not (very) spatial.  European Association for Research on Learning and Instruction/</w:t>
      </w:r>
    </w:p>
    <w:p w14:paraId="374A185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Special Interest Group.  Helsinki, Finland, June, 1994.</w:t>
      </w:r>
    </w:p>
    <w:p w14:paraId="30947A6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B288F1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Mental models are not (very) spatial.  Lake Geneva Language Comprehension Conference, Lake Geneva,</w:t>
      </w:r>
    </w:p>
    <w:p w14:paraId="6E07599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WI, July, 1994.</w:t>
      </w:r>
    </w:p>
    <w:p w14:paraId="2B052B6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05F131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Finding meaning in cognitive psychology.  Colloquium at National Institutes of Health, Bethesda, MD,</w:t>
      </w:r>
    </w:p>
    <w:p w14:paraId="5A6D33A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September, 1994.</w:t>
      </w:r>
    </w:p>
    <w:p w14:paraId="2A643C2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264974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Mental models, space, and embodied cognition.  Creative Cognition Conference, Texas A&amp;M University, </w:t>
      </w:r>
    </w:p>
    <w:p w14:paraId="480B98D1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May 1995.</w:t>
      </w:r>
    </w:p>
    <w:p w14:paraId="7FF25B9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FB0D5F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Comments on Keltner, Habel, and Kaup’s “Taking the functional aspect of mental models as a starting </w:t>
      </w:r>
    </w:p>
    <w:p w14:paraId="0E0D7FC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 xml:space="preserve">point for studying discourse comprehension.”  Workshop on Mental Models, 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>, University of</w:t>
      </w:r>
    </w:p>
    <w:p w14:paraId="36EB083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Bielefeld, Germany, July, 1995.</w:t>
      </w:r>
    </w:p>
    <w:p w14:paraId="71A6546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50014D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Remembering behavior.  Institute of Cognitive Science, University of Colorado, Boulder, October 1995.</w:t>
      </w:r>
    </w:p>
    <w:p w14:paraId="3F2D0D1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E5B3A8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Not propositions.  Institute of Cognitive Science, University of Colorado, Boulder, December 1995.</w:t>
      </w:r>
    </w:p>
    <w:p w14:paraId="4CE09EA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033A8E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Finding meaning in cognitive psychology.  Department of Cognitive Psychology, University of La </w:t>
      </w:r>
    </w:p>
    <w:p w14:paraId="38E2F11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Laguna, Canary Islands, Spain, January 1996.</w:t>
      </w:r>
    </w:p>
    <w:p w14:paraId="7547FD6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5D0865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Not propositions.  Department of Cognitive Psychology, University of La Laguna, Canary Islands, </w:t>
      </w:r>
    </w:p>
    <w:p w14:paraId="0BBFC86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Spain, January, 1996.</w:t>
      </w:r>
    </w:p>
    <w:p w14:paraId="5777BB6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275C7FA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Remembering behavior. Department of Cognitive Psychology, University of La Laguna, Canary Islands, </w:t>
      </w:r>
    </w:p>
    <w:p w14:paraId="22994C4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Spain, January, 1996.</w:t>
      </w:r>
    </w:p>
    <w:p w14:paraId="6E11401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26D4F14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Suppressing the environment:  A possible link between prediction, memory, and language</w:t>
      </w:r>
    </w:p>
    <w:p w14:paraId="5238DD6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 xml:space="preserve">comprehension.  Department of Cognitive Psychology, University of La Laguna, Canary Islands, </w:t>
      </w:r>
    </w:p>
    <w:p w14:paraId="6A9188A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 xml:space="preserve">Spain, January 1996. </w:t>
      </w:r>
    </w:p>
    <w:p w14:paraId="6C33AA1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511C64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Finding meaning in cognitive psychology.  School of Business, University of Wisconsin-Madison,</w:t>
      </w:r>
    </w:p>
    <w:p w14:paraId="65F1081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March, 1996.</w:t>
      </w:r>
    </w:p>
    <w:p w14:paraId="6ACFE97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53D54C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Finding meaning in cognitive psychology.  Kansas State University, March, 1996.</w:t>
      </w:r>
    </w:p>
    <w:p w14:paraId="5CEA0D3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A09D64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Why a picture is worth 1000 words.  Kansas State University, March, 1996.</w:t>
      </w:r>
    </w:p>
    <w:p w14:paraId="066EB08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F76BDC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What does it mean to mean?  APA Summer Science Institute, July, 1997.</w:t>
      </w:r>
    </w:p>
    <w:p w14:paraId="695B3E8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C79B21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Embodied cognition.  University of Colorado, February, 1997.</w:t>
      </w:r>
    </w:p>
    <w:p w14:paraId="13B1939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E77D81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The meaning of meaning.  Smithsonian/AAAS, February, 1997.</w:t>
      </w:r>
    </w:p>
    <w:p w14:paraId="76AA4BE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E2E39A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Indexical understanding.  Conceptual structure, discourse, and language, III. Text panel.  University of </w:t>
      </w:r>
    </w:p>
    <w:p w14:paraId="4E659A3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Colorado, May, 1997.</w:t>
      </w:r>
    </w:p>
    <w:p w14:paraId="2AD95FB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03A748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The meaning of meaning.  American Psychological Association, Chicago, August, 1997.</w:t>
      </w:r>
    </w:p>
    <w:p w14:paraId="0D9558F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582507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Indexical understanding:  An embodied approach to meaning, University of South Florida, January, 1998.</w:t>
      </w:r>
    </w:p>
    <w:p w14:paraId="6356F96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AAA68B1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Grounding meaning in affordances:  The indexical hypothesis.  American Association for Artificial </w:t>
      </w:r>
    </w:p>
    <w:p w14:paraId="167F0F5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Intelligence  Workshop</w:t>
      </w:r>
      <w:proofErr w:type="gramEnd"/>
      <w:r>
        <w:rPr>
          <w:rFonts w:ascii="Times" w:hAnsi="Times"/>
        </w:rPr>
        <w:t xml:space="preserve"> on Grounding Word Meaning,  August, 1998.</w:t>
      </w:r>
    </w:p>
    <w:p w14:paraId="237C498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21EBB5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Indexical understanding:  An embodied approach to meaning.  Symposium on embodiment as a basis for</w:t>
      </w:r>
    </w:p>
    <w:p w14:paraId="20057131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cognition, Twentieth Annual Conference of the Cognitive Science Society, August, 1998.</w:t>
      </w:r>
    </w:p>
    <w:p w14:paraId="0BD4190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2D0EC2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The beginnings of a revolution:  New approaches to meaning.  Tri-State Research Conference, Loras</w:t>
      </w:r>
    </w:p>
    <w:p w14:paraId="04012A8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University, October, 1998.</w:t>
      </w:r>
    </w:p>
    <w:p w14:paraId="3BC94F0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4E91B5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Constructing meaning:  The role of affordances and grammatical constructions in sentence comprehension.  </w:t>
      </w:r>
    </w:p>
    <w:p w14:paraId="6DCB2FC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UW-Madison, Department of Communication Arts, March, 1999.</w:t>
      </w:r>
    </w:p>
    <w:p w14:paraId="26F598B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6F0D58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Constructing meaning:  The role of affordances and grammatical constructions in sentence comprehension.  </w:t>
      </w:r>
    </w:p>
    <w:p w14:paraId="503CCAE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University of Memphis, April, 1999.</w:t>
      </w:r>
    </w:p>
    <w:p w14:paraId="4741BDF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0226F3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The beginnings of a revolution:  New approaches to meaning.  UW-Madison Undergraduate Research</w:t>
      </w:r>
    </w:p>
    <w:p w14:paraId="0411AF2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Conference, April, 1999.</w:t>
      </w:r>
    </w:p>
    <w:p w14:paraId="3579560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AE5B20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Constructing meaning:  The role of affordances and grammatical constructions in sentence comprehension.  </w:t>
      </w:r>
    </w:p>
    <w:p w14:paraId="28EC1AA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UW-Waukesha, May, 1999.</w:t>
      </w:r>
    </w:p>
    <w:p w14:paraId="04C642A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4F86C1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  <w:i/>
        </w:rPr>
      </w:pPr>
      <w:r>
        <w:rPr>
          <w:rFonts w:ascii="Times" w:hAnsi="Times"/>
        </w:rPr>
        <w:t xml:space="preserve">Embodiment, meaning, and situation models:  How ideas combine.  In G. </w:t>
      </w:r>
      <w:proofErr w:type="spellStart"/>
      <w:r>
        <w:rPr>
          <w:rFonts w:ascii="Times" w:hAnsi="Times"/>
        </w:rPr>
        <w:t>Radvansky</w:t>
      </w:r>
      <w:proofErr w:type="spellEnd"/>
      <w:r>
        <w:rPr>
          <w:rFonts w:ascii="Times" w:hAnsi="Times"/>
        </w:rPr>
        <w:t xml:space="preserve"> (Chair), </w:t>
      </w:r>
      <w:r>
        <w:rPr>
          <w:rFonts w:ascii="Times" w:hAnsi="Times"/>
          <w:i/>
        </w:rPr>
        <w:t xml:space="preserve">Mental </w:t>
      </w:r>
    </w:p>
    <w:p w14:paraId="0957A39F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  <w:i/>
        </w:rPr>
        <w:tab/>
        <w:t>models</w:t>
      </w:r>
      <w:r>
        <w:rPr>
          <w:rFonts w:ascii="Times" w:hAnsi="Times"/>
        </w:rPr>
        <w:t xml:space="preserve">, Symposium conducted at the meeting of the Midwestern Psychological Association, </w:t>
      </w:r>
    </w:p>
    <w:p w14:paraId="022CC88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Chicago, IL, May, 1999.</w:t>
      </w:r>
    </w:p>
    <w:p w14:paraId="0B14CA1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79A9EC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What language needs from memory (and vice versa).  Presented at Principles of Learning and Memory:</w:t>
      </w:r>
    </w:p>
    <w:p w14:paraId="41CA9D9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  <w:t>A Festschrift in honor of Robert G. Crowder, Yale University, June, 1999.</w:t>
      </w:r>
    </w:p>
    <w:p w14:paraId="150B875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653C8E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Constructing meaning:  The role of affordances and grammatical constructions in sentence comprehension.  </w:t>
      </w:r>
    </w:p>
    <w:p w14:paraId="074F3DE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UW-Madison, Chaos Seminar, February, 2000.</w:t>
      </w:r>
    </w:p>
    <w:p w14:paraId="0605B33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23B9DE1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How language works.  </w:t>
      </w:r>
      <w:proofErr w:type="spellStart"/>
      <w:r>
        <w:rPr>
          <w:rFonts w:ascii="Times" w:hAnsi="Times"/>
        </w:rPr>
        <w:t>L’Chayim</w:t>
      </w:r>
      <w:proofErr w:type="spellEnd"/>
      <w:r>
        <w:rPr>
          <w:rFonts w:ascii="Times" w:hAnsi="Times"/>
        </w:rPr>
        <w:t xml:space="preserve"> group.  Madison, February, 2000.</w:t>
      </w:r>
    </w:p>
    <w:p w14:paraId="2C8AC5C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62D2CC9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How sentences become meanings.  Society for the Scientific Study of Reading, Stockholm, July, 2000.</w:t>
      </w:r>
    </w:p>
    <w:p w14:paraId="4C00BB5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320C33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Embodied language understanding: Implications for the limits of knowledge.  Paper presented at the Center for Interdisciplinary Research (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>) workshop, "Aspects of Language Processing."  Bielefeld, Germany, July, 2000.</w:t>
      </w:r>
    </w:p>
    <w:p w14:paraId="2AECF19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EFBF51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Grounding Language in Action.  Max Planck Institute for Evolutionary Anthropology, Leipzig, July 2001.</w:t>
      </w:r>
    </w:p>
    <w:p w14:paraId="02F6035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2EA085A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Grounding Language in Action.  Technical University of Dresden, </w:t>
      </w:r>
      <w:proofErr w:type="gramStart"/>
      <w:r>
        <w:rPr>
          <w:rFonts w:ascii="Times" w:hAnsi="Times"/>
        </w:rPr>
        <w:t>Dresden,  July</w:t>
      </w:r>
      <w:proofErr w:type="gramEnd"/>
      <w:r>
        <w:rPr>
          <w:rFonts w:ascii="Times" w:hAnsi="Times"/>
        </w:rPr>
        <w:t xml:space="preserve"> 2001.</w:t>
      </w:r>
    </w:p>
    <w:p w14:paraId="574F3AF0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1594FCA8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Grounding Language in Action.  Max Planck Institute for Psycholinguistics, Nijmegen, The Netherlands, </w:t>
      </w:r>
      <w:proofErr w:type="gramStart"/>
      <w:r>
        <w:rPr>
          <w:rFonts w:ascii="Times" w:hAnsi="Times"/>
        </w:rPr>
        <w:t>December,  2001</w:t>
      </w:r>
      <w:proofErr w:type="gramEnd"/>
      <w:r>
        <w:rPr>
          <w:rFonts w:ascii="Times" w:hAnsi="Times"/>
        </w:rPr>
        <w:t>.</w:t>
      </w:r>
    </w:p>
    <w:p w14:paraId="0FAD68FD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AA16EFB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Grounding Language in Action.  Columbia University, April, 2002.</w:t>
      </w:r>
    </w:p>
    <w:p w14:paraId="6E2B481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D79309D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Grounding Language in Action.  Banff Annual Seminar in Cognitive Science (BASICS), Banff, CA, May, 2002.</w:t>
      </w:r>
    </w:p>
    <w:p w14:paraId="7D4AA88F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43178A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Body Language: An Embodied Account of Language Comprehension.  University of Arkansas, February, 2003.</w:t>
      </w:r>
    </w:p>
    <w:p w14:paraId="68ED639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611C2E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Body Language: An Embodied Account of Language Comprehension.  University of New Mexico, March, 2003.</w:t>
      </w:r>
    </w:p>
    <w:p w14:paraId="226E590E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E5B38C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Body Language: An Embodied Account of Language Comprehension.  University of Arizona, March, 2003.</w:t>
      </w:r>
    </w:p>
    <w:p w14:paraId="0C9E7AE6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6DD710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Body Language: An Embodied Account of Language Comprehension.  Technical University of Dresden, July, 2003.</w:t>
      </w:r>
    </w:p>
    <w:p w14:paraId="6846824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40071A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Grounding Language Comprehension in Bodily Action.  Max Planck Institute for Psychological Research, Munich, November, 2003.</w:t>
      </w:r>
    </w:p>
    <w:p w14:paraId="5014CC5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8EEFF3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Body Language: An Embodied Account of Language Comprehension and Reading.  University of Arizona, March, 2004.</w:t>
      </w:r>
    </w:p>
    <w:p w14:paraId="13C0C46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653AA55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The Embodiment of Early Reading Comprehension.   IES CASL investigators meeting.  Washington, D.C., May, 2004.</w:t>
      </w:r>
    </w:p>
    <w:p w14:paraId="15E4D35E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68D86CF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Lessons from the embodiment of language:  Why simulating human language comprehension is hard.  Keynote address at the ninth Neural Computing and Psychology Workshop, Plymouth, England, September, 2004.</w:t>
      </w:r>
    </w:p>
    <w:p w14:paraId="7E795583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0FD28A2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(March,2005).  How the body makes meaning:  A new theory and its implications for education.  J. R. Kantor Memorial Lecture, Denison University.</w:t>
      </w:r>
    </w:p>
    <w:p w14:paraId="1B0A2AD2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7019866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2005).  Using emotion to understand language.  Department of Psychology, Denison University.</w:t>
      </w:r>
    </w:p>
    <w:p w14:paraId="1E467F54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18F85DF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(May, 2005). Using emotion to understand language.  Department of Psychology, University of Memphis.</w:t>
      </w:r>
    </w:p>
    <w:p w14:paraId="4A0F730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DBBFA0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(May, 2005).  How the body makes meaning:  A new theory and its implications for education. Department of Psychology, University of Memphis.</w:t>
      </w:r>
    </w:p>
    <w:p w14:paraId="3F72CFE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29DCA9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000000"/>
        </w:rPr>
      </w:pPr>
      <w:r>
        <w:rPr>
          <w:color w:val="000000"/>
        </w:rPr>
        <w:t xml:space="preserve">Glenberg, A. M. (July, 2005).  What it takes to make a neural </w:t>
      </w:r>
      <w:proofErr w:type="gramStart"/>
      <w:r>
        <w:rPr>
          <w:color w:val="000000"/>
        </w:rPr>
        <w:t>network  embodied</w:t>
      </w:r>
      <w:proofErr w:type="gramEnd"/>
      <w:r>
        <w:rPr>
          <w:color w:val="000000"/>
        </w:rPr>
        <w:t>.  Lessons from Language Comprehension.  Presented at the summer school on Neural network models of perception, action and embodied knowledge. Department of Psychology, University of Bologna.</w:t>
      </w:r>
    </w:p>
    <w:p w14:paraId="6A71291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color w:val="000000"/>
        </w:rPr>
      </w:pPr>
    </w:p>
    <w:p w14:paraId="12424055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color w:val="000000"/>
        </w:rPr>
        <w:t xml:space="preserve">Glenberg, A. M. (October, 2005).  Using emotion to understand language. </w:t>
      </w:r>
      <w:r>
        <w:rPr>
          <w:rFonts w:ascii="Times" w:hAnsi="Times"/>
        </w:rPr>
        <w:t xml:space="preserve"> Center for Interdisciplinary Research (</w:t>
      </w:r>
      <w:proofErr w:type="spellStart"/>
      <w:r>
        <w:rPr>
          <w:rFonts w:ascii="Times" w:hAnsi="Times"/>
        </w:rPr>
        <w:t>ZiF</w:t>
      </w:r>
      <w:proofErr w:type="spellEnd"/>
      <w:r>
        <w:rPr>
          <w:rFonts w:ascii="Times" w:hAnsi="Times"/>
        </w:rPr>
        <w:t>) workshop, "Embodied communication."  Bielefeld, Germany, October, 2005.</w:t>
      </w:r>
    </w:p>
    <w:p w14:paraId="12AAC2B7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3BFCA50C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>Glenberg, A. M. (November, 2005).  Using emotion to understand language.  Technical University of Berlin</w:t>
      </w:r>
    </w:p>
    <w:p w14:paraId="66548A89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5453870E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proofErr w:type="spellStart"/>
      <w:proofErr w:type="gramStart"/>
      <w:r>
        <w:rPr>
          <w:rFonts w:ascii="Times" w:hAnsi="Times"/>
        </w:rPr>
        <w:t>Glenberg,A</w:t>
      </w:r>
      <w:proofErr w:type="spellEnd"/>
      <w:r>
        <w:rPr>
          <w:rFonts w:ascii="Times" w:hAnsi="Times"/>
        </w:rPr>
        <w:t>.</w:t>
      </w:r>
      <w:proofErr w:type="gramEnd"/>
      <w:r>
        <w:rPr>
          <w:rFonts w:ascii="Times" w:hAnsi="Times"/>
        </w:rPr>
        <w:t xml:space="preserve"> M. (November, 2005). Towards the integration of bodily states, </w:t>
      </w:r>
      <w:proofErr w:type="spellStart"/>
      <w:proofErr w:type="gramStart"/>
      <w:r>
        <w:rPr>
          <w:rFonts w:ascii="Times" w:hAnsi="Times"/>
        </w:rPr>
        <w:t>language,and</w:t>
      </w:r>
      <w:proofErr w:type="spellEnd"/>
      <w:proofErr w:type="gramEnd"/>
      <w:r>
        <w:rPr>
          <w:rFonts w:ascii="Times" w:hAnsi="Times"/>
        </w:rPr>
        <w:t xml:space="preserve"> action.  Max Planck Institute for Human Cognitive and Brain Sciences, Leipzig, Germany.</w:t>
      </w:r>
    </w:p>
    <w:p w14:paraId="2371036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19C1554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Glenberg, A. M. (November, 2005).  What brains are for.  Department of Psychology, Ludwig </w:t>
      </w:r>
      <w:proofErr w:type="spellStart"/>
      <w:r>
        <w:rPr>
          <w:rFonts w:ascii="Times" w:hAnsi="Times"/>
        </w:rPr>
        <w:t>Maximilians</w:t>
      </w:r>
      <w:proofErr w:type="spellEnd"/>
      <w:r>
        <w:rPr>
          <w:rFonts w:ascii="Times" w:hAnsi="Times"/>
        </w:rPr>
        <w:t xml:space="preserve"> University, </w:t>
      </w:r>
      <w:proofErr w:type="gramStart"/>
      <w:r>
        <w:rPr>
          <w:rFonts w:ascii="Times" w:hAnsi="Times"/>
        </w:rPr>
        <w:t>Munich,  Germany</w:t>
      </w:r>
      <w:proofErr w:type="gramEnd"/>
      <w:r>
        <w:rPr>
          <w:rFonts w:ascii="Times" w:hAnsi="Times"/>
        </w:rPr>
        <w:t>.</w:t>
      </w:r>
    </w:p>
    <w:p w14:paraId="1BEB16F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4DD380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(December, 2005). On the limits of covariation.  </w:t>
      </w:r>
      <w:proofErr w:type="spellStart"/>
      <w:r>
        <w:rPr>
          <w:rFonts w:ascii="Times" w:hAnsi="Times"/>
        </w:rPr>
        <w:t>Garachico</w:t>
      </w:r>
      <w:proofErr w:type="spellEnd"/>
      <w:r>
        <w:rPr>
          <w:rFonts w:ascii="Times" w:hAnsi="Times"/>
        </w:rPr>
        <w:t xml:space="preserve"> Workshop, </w:t>
      </w:r>
      <w:proofErr w:type="spellStart"/>
      <w:r>
        <w:rPr>
          <w:rFonts w:ascii="Times" w:hAnsi="Times"/>
        </w:rPr>
        <w:t>Garachico</w:t>
      </w:r>
      <w:proofErr w:type="spellEnd"/>
      <w:r>
        <w:rPr>
          <w:rFonts w:ascii="Times" w:hAnsi="Times"/>
        </w:rPr>
        <w:t>, Spain.</w:t>
      </w:r>
    </w:p>
    <w:p w14:paraId="55BB621F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0B0299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(January, 2006).  Towards the integration of bodily states, </w:t>
      </w:r>
      <w:proofErr w:type="spellStart"/>
      <w:proofErr w:type="gramStart"/>
      <w:r>
        <w:rPr>
          <w:rFonts w:ascii="Times" w:hAnsi="Times"/>
        </w:rPr>
        <w:t>language,and</w:t>
      </w:r>
      <w:proofErr w:type="spellEnd"/>
      <w:proofErr w:type="gramEnd"/>
      <w:r>
        <w:rPr>
          <w:rFonts w:ascii="Times" w:hAnsi="Times"/>
        </w:rPr>
        <w:t xml:space="preserve"> action.  Department of Neuroscience, Parma, Italy.</w:t>
      </w:r>
    </w:p>
    <w:p w14:paraId="51382FA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389743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(February, 2006).  On the limits of covariation.  Department of Psychology, University College London.</w:t>
      </w:r>
    </w:p>
    <w:p w14:paraId="7B3CF5B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CAB581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2006).  What brains are for.  Department of Psychology, University of California, Merced.</w:t>
      </w:r>
    </w:p>
    <w:p w14:paraId="045FC99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9C49DB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2006).  What brains are for.  Department of Psychology, University of Bologna.</w:t>
      </w:r>
    </w:p>
    <w:p w14:paraId="36E3276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36AB364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Glenberrg</w:t>
      </w:r>
      <w:proofErr w:type="spellEnd"/>
      <w:r>
        <w:rPr>
          <w:rFonts w:ascii="Times" w:hAnsi="Times"/>
        </w:rPr>
        <w:t xml:space="preserve">, A. M. (May, 2006).  Toward the integration of bodily states, language, and action.  Embodied Cognition Workshop, </w:t>
      </w:r>
      <w:proofErr w:type="spellStart"/>
      <w:r>
        <w:rPr>
          <w:rFonts w:ascii="Times" w:hAnsi="Times"/>
        </w:rPr>
        <w:t>Hoefslag</w:t>
      </w:r>
      <w:proofErr w:type="spellEnd"/>
      <w:r>
        <w:rPr>
          <w:rFonts w:ascii="Times" w:hAnsi="Times"/>
        </w:rPr>
        <w:t>, The Netherlands.</w:t>
      </w:r>
    </w:p>
    <w:p w14:paraId="6F70E68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948DC2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proofErr w:type="spellStart"/>
      <w:r>
        <w:rPr>
          <w:rFonts w:ascii="Times" w:hAnsi="Times"/>
        </w:rPr>
        <w:t>Glenberrg</w:t>
      </w:r>
      <w:proofErr w:type="spellEnd"/>
      <w:r>
        <w:rPr>
          <w:rFonts w:ascii="Times" w:hAnsi="Times"/>
        </w:rPr>
        <w:t>, A. M. (May, 2006).  Toward the integration of bodily states, language, and action. Department of Social, Cognitive and Quantitative Sciences, Reggio Emilia, Italy.</w:t>
      </w:r>
    </w:p>
    <w:p w14:paraId="5B31A70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AE22EA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(June, 2006).  Toward the integration of bodily states, language, and action. University of Pavia, Italy.</w:t>
      </w:r>
    </w:p>
    <w:p w14:paraId="7224BED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6B9455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(June 2006).  The embodiment of abstract language in the motor system.  University of Ferrara, Italy.</w:t>
      </w:r>
    </w:p>
    <w:p w14:paraId="0CA53C2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A00493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(October, 2006).  Contributions of action systems to language.  Keynote address at the Netherlands Organization for Scientific Research (NWO) meeting, Active Memory: Pathways through the brain in memory and action.  </w:t>
      </w:r>
      <w:proofErr w:type="spellStart"/>
      <w:r>
        <w:rPr>
          <w:rFonts w:ascii="Times" w:hAnsi="Times"/>
        </w:rPr>
        <w:t>Doorwerth</w:t>
      </w:r>
      <w:proofErr w:type="spellEnd"/>
      <w:r>
        <w:rPr>
          <w:rFonts w:ascii="Times" w:hAnsi="Times"/>
        </w:rPr>
        <w:t>, The Netherlands.</w:t>
      </w:r>
    </w:p>
    <w:p w14:paraId="3806195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D075F0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(January, 2007).  Premotor cortex, action control, and language.  Arizona State University.</w:t>
      </w:r>
    </w:p>
    <w:p w14:paraId="7ED52E0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3540CB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(January, 2007).  What brains are for:  A new theory and its implications for education.  Arizona State University, Arts, Media, and Education Program.</w:t>
      </w:r>
    </w:p>
    <w:p w14:paraId="5A780B9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A6079A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(February, 2007). Premotor cortex, action control, and language. University of North Carolina – Charlotte.</w:t>
      </w:r>
    </w:p>
    <w:p w14:paraId="72284D3D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F281F3D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(April, 2007). What brains are for:  A new theory and its implications for education.  Florida State University.</w:t>
      </w:r>
    </w:p>
    <w:p w14:paraId="1143273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8449B2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(April, 2007). Premotor cortex, action control, and language. Florida State University.</w:t>
      </w:r>
    </w:p>
    <w:p w14:paraId="5B014B7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BB9BAD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(April, 2007).  The intimate link between action and cognition.  University of Memphis.</w:t>
      </w:r>
    </w:p>
    <w:p w14:paraId="7F41F8C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0F13A3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(April, 2007). What brains are for:  A new theory and its implications for education.  Arizona State University, Department of Psychology.</w:t>
      </w:r>
    </w:p>
    <w:p w14:paraId="61522C4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878E49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(June, 2007). Premotor cortex, action control, and language. APA conference on Building Meaning from Language, Tufts University.</w:t>
      </w:r>
    </w:p>
    <w:p w14:paraId="40E6AEC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CCAEE8A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(June, 2007). Premotor cortex, action control, and language. Conference on Is a Neural Theory of </w:t>
      </w:r>
      <w:proofErr w:type="gramStart"/>
      <w:r>
        <w:rPr>
          <w:rFonts w:ascii="Times" w:hAnsi="Times"/>
        </w:rPr>
        <w:t>Language  Possible</w:t>
      </w:r>
      <w:proofErr w:type="gramEnd"/>
      <w:r>
        <w:rPr>
          <w:rFonts w:ascii="Times" w:hAnsi="Times"/>
        </w:rPr>
        <w:t>, Lecce, Italy.</w:t>
      </w:r>
    </w:p>
    <w:p w14:paraId="402E0876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107791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M., </w:t>
      </w:r>
      <w:proofErr w:type="spellStart"/>
      <w:r>
        <w:rPr>
          <w:rFonts w:ascii="Times" w:hAnsi="Times"/>
        </w:rPr>
        <w:t>Rüschemeyer</w:t>
      </w:r>
      <w:proofErr w:type="spellEnd"/>
      <w:r>
        <w:rPr>
          <w:rFonts w:ascii="Times" w:hAnsi="Times"/>
        </w:rPr>
        <w:t>, S-A., Kaschak, M. P., Sato, M., Cattaneo, L., Riggio, L., Buccino, G. (July, 2007). Grounding language in sensorimotor systems revealed by fMRI and TMS.  Invited symposium on the neural science of discourse (A. Sanford, chair), Society for Text and Discourse, Glasgow, UK.</w:t>
      </w:r>
    </w:p>
    <w:p w14:paraId="56BD92F1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1BAFFBE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2008).  Embodiment for Education.   Invited address to Division C – Learning and Instruction, American Educational Research Association, New York, New York.</w:t>
      </w:r>
    </w:p>
    <w:p w14:paraId="3DF1EDD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53E5EC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(May, 2008). Premotor cortex, action control, and language.  University of Chicago.</w:t>
      </w:r>
    </w:p>
    <w:p w14:paraId="44C77E1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43D2B39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(May, 2008).  Gender, emotion, and language.  University of California, San Diego.</w:t>
      </w:r>
    </w:p>
    <w:p w14:paraId="29AFEEA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D62E79D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(September, 2008).  Who needs categories?  Concepts from episodic representations.  Integration and Transfer of Action and Language Knowledge Workshop.  Rome, IT.</w:t>
      </w:r>
    </w:p>
    <w:p w14:paraId="365C4A4D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D9B44C4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(February, 2009).  Embodiment for Education.  Applied Linguistics </w:t>
      </w:r>
      <w:proofErr w:type="spellStart"/>
      <w:r>
        <w:rPr>
          <w:rFonts w:ascii="Times" w:hAnsi="Times"/>
        </w:rPr>
        <w:t>Prograsm</w:t>
      </w:r>
      <w:proofErr w:type="spellEnd"/>
      <w:r>
        <w:rPr>
          <w:rFonts w:ascii="Times" w:hAnsi="Times"/>
        </w:rPr>
        <w:t>, ASU.</w:t>
      </w:r>
    </w:p>
    <w:p w14:paraId="18A9D00C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59F22B8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(January, 2009). Embodiment as a unifying approach to psychology. Festschrift for Robert Bjork, Los Angeles.</w:t>
      </w:r>
    </w:p>
    <w:p w14:paraId="0503B5D4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A633657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2009). Embodiment as a unifying approach to psychology.  CERI, ASU.</w:t>
      </w:r>
    </w:p>
    <w:p w14:paraId="4B28ADE0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2A35765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(May, 2009). Embodiment as a unifying approach to psychology.  Invited Symposium on the Architecture of Cognition, Association for Psychological Science, San Francisco.</w:t>
      </w:r>
    </w:p>
    <w:p w14:paraId="7F5CA28B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FD49B38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(July, 2009). Premotor cortex, action control, and language.  Invited Keynote address, Society for Text &amp; Discourse, Rotterdam, The Netherlands.</w:t>
      </w:r>
    </w:p>
    <w:p w14:paraId="3A537C66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" w:hAnsi="Times"/>
        </w:rPr>
      </w:pPr>
    </w:p>
    <w:p w14:paraId="2FD832B7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(October, 2009). Embodiment as a unifying approach to psychology.  University of Nevada, Las Vegas.</w:t>
      </w:r>
    </w:p>
    <w:p w14:paraId="141E7245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F128819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(October, 2009). Premotor cortex, action control, and language.  Math &amp; Cognition seminar, ASU.</w:t>
      </w:r>
    </w:p>
    <w:p w14:paraId="34FC086A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3DBA28C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(October, 2009). Premotor cortex, action control, and language.  CLL seminar, ASU.</w:t>
      </w:r>
    </w:p>
    <w:p w14:paraId="5BF7BF1B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A6B5E6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(October, 2009).  Using your body to understand language.   Symposium on the Future of Cognitive Science, Festival </w:t>
      </w:r>
      <w:proofErr w:type="spellStart"/>
      <w:r>
        <w:rPr>
          <w:rFonts w:ascii="Times" w:hAnsi="Times"/>
        </w:rPr>
        <w:t>della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Scienza</w:t>
      </w:r>
      <w:proofErr w:type="spellEnd"/>
      <w:r>
        <w:rPr>
          <w:rFonts w:ascii="Times" w:hAnsi="Times"/>
        </w:rPr>
        <w:t>, Genoa, Italy.</w:t>
      </w:r>
    </w:p>
    <w:p w14:paraId="1410747A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651198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(October, 2009). Embodiment as a unifying approach to psychology.  University of Genoa, Italy.</w:t>
      </w:r>
    </w:p>
    <w:p w14:paraId="004C31A6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619613C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(March, 2010).  Embodiment for education.  Middle Tennessee State University.</w:t>
      </w:r>
    </w:p>
    <w:p w14:paraId="16B3E98E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0F13BBA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(March, 2010).  Knowing beans: </w:t>
      </w:r>
      <w:r>
        <w:t>H</w:t>
      </w:r>
      <w:r w:rsidRPr="00F036C8">
        <w:t>uman mirror mechanisms</w:t>
      </w:r>
      <w:r>
        <w:t xml:space="preserve"> revealed through motor adaptation.   New Mexico State University.</w:t>
      </w:r>
    </w:p>
    <w:p w14:paraId="03119DEB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55E3DF5A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(March, 2010).  Knowing beans: </w:t>
      </w:r>
      <w:r>
        <w:t>H</w:t>
      </w:r>
      <w:r w:rsidRPr="00F036C8">
        <w:t>uman mirror mechanisms</w:t>
      </w:r>
      <w:r>
        <w:t xml:space="preserve"> revealed through motor adaptation.   Michigan State University.</w:t>
      </w:r>
    </w:p>
    <w:p w14:paraId="21FC70E1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6C832D1F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(October, 2010).  Knowing beans: </w:t>
      </w:r>
      <w:r>
        <w:t>H</w:t>
      </w:r>
      <w:r w:rsidRPr="00F036C8">
        <w:t>uman mirror mechanisms</w:t>
      </w:r>
      <w:r>
        <w:t xml:space="preserve"> revealed through motor adaptation.   University of Arizona.</w:t>
      </w:r>
    </w:p>
    <w:p w14:paraId="7F66DFBD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8A26201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(October, 2010).  Knowing beans: </w:t>
      </w:r>
      <w:r>
        <w:t>H</w:t>
      </w:r>
      <w:r w:rsidRPr="00F036C8">
        <w:t>uman mirror mechanisms</w:t>
      </w:r>
      <w:r>
        <w:t xml:space="preserve"> revealed through motor adaptation. San Francisco State University.</w:t>
      </w:r>
    </w:p>
    <w:p w14:paraId="78967C14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4023028D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t xml:space="preserve">Glenberg, A. M. (October 2010). </w:t>
      </w:r>
      <w:r>
        <w:rPr>
          <w:rFonts w:ascii="Times" w:hAnsi="Times"/>
        </w:rPr>
        <w:t>Premotor cortex, action control, and language.  ARMADILLO conference, Texas A&amp;M University.</w:t>
      </w:r>
    </w:p>
    <w:p w14:paraId="1A25BBA8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349CED1B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(May, 2011). Knowing beans: </w:t>
      </w:r>
      <w:r>
        <w:t>H</w:t>
      </w:r>
      <w:r w:rsidRPr="00F036C8">
        <w:t>uman mirror mechanisms</w:t>
      </w:r>
      <w:r>
        <w:t xml:space="preserve"> revealed through motor adaptation. ASU, </w:t>
      </w:r>
      <w:proofErr w:type="spellStart"/>
      <w:r>
        <w:t>STEMnet</w:t>
      </w:r>
      <w:proofErr w:type="spellEnd"/>
      <w:r>
        <w:t>.</w:t>
      </w:r>
    </w:p>
    <w:p w14:paraId="0340ECD2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6CC9D6C1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(May, 2011). Knowing beans: </w:t>
      </w:r>
      <w:r>
        <w:t>H</w:t>
      </w:r>
      <w:r w:rsidRPr="00F036C8">
        <w:t>uman mirror mechanisms</w:t>
      </w:r>
      <w:r>
        <w:t xml:space="preserve"> revealed through motor adaptation. University of California, San Diego.</w:t>
      </w:r>
    </w:p>
    <w:p w14:paraId="1640993D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47436B96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 w:rsidRPr="00D55F3C">
        <w:rPr>
          <w:rFonts w:ascii="Times" w:hAnsi="Times"/>
        </w:rPr>
        <w:t>Glenberg, A. M. (May, 2011).  Moved by Reading:  Using embodied cognition to enhance early reading comprehension</w:t>
      </w:r>
      <w:r>
        <w:rPr>
          <w:rFonts w:ascii="Times" w:hAnsi="Times"/>
        </w:rPr>
        <w:t>.  Invited Address, Association for Psychological Science, Washington, D.C.</w:t>
      </w:r>
    </w:p>
    <w:p w14:paraId="00833CB4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5BC6563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Soliman, T., &amp; Glenberg, A. M.  (September, 2011).  Embodiment of culture revealed through visual perception.   Paper presented at the invited symposium on Where embodiment is going, European Society for Cognitive Psychology, San Sebastian, Spain.</w:t>
      </w:r>
    </w:p>
    <w:p w14:paraId="678A4FF2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029D912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 M. (October, 2011).  Adaptation reveals interactions between mirror mechanisms and language comprehension.  Neurobiology of Embodied Language, Center for Interdisciplinary Studies, Bielefeld, Germany.</w:t>
      </w:r>
    </w:p>
    <w:p w14:paraId="20795F6F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B4EDB45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(September, 2012). </w:t>
      </w:r>
      <w:r w:rsidRPr="00212144">
        <w:rPr>
          <w:i/>
          <w:iCs/>
        </w:rPr>
        <w:t>Moved by Reading</w:t>
      </w:r>
      <w:r w:rsidRPr="00212144">
        <w:t>:</w:t>
      </w:r>
      <w:r>
        <w:t xml:space="preserve"> </w:t>
      </w:r>
      <w:r w:rsidRPr="00212144">
        <w:rPr>
          <w:rFonts w:ascii="Times" w:hAnsi="Times"/>
        </w:rPr>
        <w:t>Using Embodied Cognition to Teach Reading Comprehension</w:t>
      </w:r>
      <w:r>
        <w:rPr>
          <w:rFonts w:ascii="Times" w:hAnsi="Times"/>
        </w:rPr>
        <w:t>.  Paper presented in the symposium, How the Body Shapes the Mind, British Science Festival, Aberdeen, Scotland.</w:t>
      </w:r>
    </w:p>
    <w:p w14:paraId="4B3EDDE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45D2C54C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rFonts w:ascii="Times" w:hAnsi="Times"/>
        </w:rPr>
        <w:t xml:space="preserve">Glenberg, A. M. (September, 2012). Knowing beans: </w:t>
      </w:r>
      <w:r>
        <w:t>H</w:t>
      </w:r>
      <w:r w:rsidRPr="00F036C8">
        <w:t>uman mirror mechanisms</w:t>
      </w:r>
      <w:r>
        <w:t xml:space="preserve"> revealed through motor adaptation. University College London, London, UK.</w:t>
      </w:r>
    </w:p>
    <w:p w14:paraId="41E7D62B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760FF620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lastRenderedPageBreak/>
        <w:t xml:space="preserve">Glenberg, A. M. (March, 2013).  How Reading Comprehension is Embodied…and Why That Matters.  </w:t>
      </w:r>
      <w:proofErr w:type="spellStart"/>
      <w:r>
        <w:t>Lindamood</w:t>
      </w:r>
      <w:proofErr w:type="spellEnd"/>
      <w:r>
        <w:t>-Bell 18</w:t>
      </w:r>
      <w:r w:rsidRPr="00F5312D">
        <w:rPr>
          <w:vertAlign w:val="superscript"/>
        </w:rPr>
        <w:t>th</w:t>
      </w:r>
      <w:r>
        <w:t xml:space="preserve"> International Conference, Anaheim, CA.</w:t>
      </w:r>
    </w:p>
    <w:p w14:paraId="5D6226E7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97B60BC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 w:rsidRPr="00842402">
        <w:t>Soliman, T., Ferguson, R., &amp; Glenberg, A. M. (April, 2012). “Wherever this flag is flown/We take care of our own…” Invited address, Institute for Humanities Research, Arizona State University, Tempe, AZ.</w:t>
      </w:r>
    </w:p>
    <w:p w14:paraId="2D3AC698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42E174D5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(September, 2013).  Adaptation reveals interactions between mirror mechanisms and language comprehension.  Embodied Language II, Christ College, Cambridge, UK.</w:t>
      </w:r>
    </w:p>
    <w:p w14:paraId="5E4BF162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2782CEC" w14:textId="77777777" w:rsidR="006D5C81" w:rsidRDefault="006D5C81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Soliman, T., &amp; Glenberg, A. M. (February, 2014).  The embodiment of culture.  Society for Personality and Social Psychology, Embodiment pre-conference.  Austin, TX.</w:t>
      </w:r>
    </w:p>
    <w:p w14:paraId="776017EC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3C82AFCC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(July, 2014).  Few believe the world is flat.   Presidential Symposium, on Grounding conceptual knowledge: Embodiment and its alternatives.  Canadian Society for Brain, </w:t>
      </w:r>
      <w:proofErr w:type="spellStart"/>
      <w:r>
        <w:t>Behaviour</w:t>
      </w:r>
      <w:proofErr w:type="spellEnd"/>
      <w:r>
        <w:t>, and Cognitive Science.  Toronto, CA.</w:t>
      </w:r>
    </w:p>
    <w:p w14:paraId="7C9EF0B5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78855A85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(October, 2014).  Embodiment for education.  National Institute for Education Sciences, Beijing, China.</w:t>
      </w:r>
    </w:p>
    <w:p w14:paraId="2EEE8971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01B87E6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(November, 2014).  Using embodied cognition to re-think the teaching of reading, math, and science.  University of Salamanca, Salamanca, Spain.</w:t>
      </w:r>
    </w:p>
    <w:p w14:paraId="0B393FD9" w14:textId="77777777" w:rsidR="00007664" w:rsidRDefault="00007664" w:rsidP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E5331A3" w14:textId="77777777" w:rsidR="00007664" w:rsidRDefault="00007664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  <w:r>
        <w:t xml:space="preserve">Glenberg, A. M. (November, 2014).  Sensorimotor processes (including prediction) fully constitute language comprehension.  </w:t>
      </w:r>
      <w:proofErr w:type="spellStart"/>
      <w:r>
        <w:t>ThinkAct</w:t>
      </w:r>
      <w:proofErr w:type="spellEnd"/>
      <w:r>
        <w:t xml:space="preserve"> workshop, </w:t>
      </w:r>
      <w:r>
        <w:rPr>
          <w:iCs/>
        </w:rPr>
        <w:t xml:space="preserve">Heinrich Heine </w:t>
      </w:r>
      <w:r w:rsidRPr="00007664">
        <w:rPr>
          <w:iCs/>
        </w:rPr>
        <w:t>Universität</w:t>
      </w:r>
      <w:r>
        <w:rPr>
          <w:iCs/>
        </w:rPr>
        <w:t>, Dusseldorf, Germany.</w:t>
      </w:r>
    </w:p>
    <w:p w14:paraId="48A410D5" w14:textId="77777777" w:rsidR="007122FC" w:rsidRDefault="007122F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</w:p>
    <w:p w14:paraId="59269451" w14:textId="77777777" w:rsidR="007122FC" w:rsidRDefault="007122F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  <w:r>
        <w:rPr>
          <w:iCs/>
        </w:rPr>
        <w:t>Glenberg, A. M. (January, 2015).  Extended consequences of joint action:  The joint body schema hypothesis.  University of Virginia.</w:t>
      </w:r>
    </w:p>
    <w:p w14:paraId="3814D891" w14:textId="77777777" w:rsidR="007122FC" w:rsidRDefault="007122F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</w:p>
    <w:p w14:paraId="12C51728" w14:textId="77777777" w:rsidR="007122FC" w:rsidRDefault="007122F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  <w:r>
        <w:rPr>
          <w:iCs/>
        </w:rPr>
        <w:t>Glenberg, A. M. (March, 2015). Consequences of joint action: Entanglement with your partner.  Interdisciplinary Conference on Human Performance.  Gold Canyon, AZ.</w:t>
      </w:r>
    </w:p>
    <w:p w14:paraId="2E162343" w14:textId="77777777" w:rsidR="007A54C7" w:rsidRDefault="007A54C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</w:p>
    <w:p w14:paraId="225390FE" w14:textId="77777777" w:rsidR="00D80694" w:rsidRPr="00007664" w:rsidRDefault="00D80694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iCs/>
        </w:rPr>
        <w:t>Glenberg, A. M. (September, 2015).  Embodied cognition for kids.  Embodied Cognition in Multi-Media Learning.  Rotterdam, The Netherlands.</w:t>
      </w:r>
    </w:p>
    <w:p w14:paraId="7AEE16F8" w14:textId="77777777" w:rsidR="006D5C81" w:rsidRDefault="006D5C81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AF418DD" w14:textId="77777777" w:rsidR="007A54C7" w:rsidRDefault="007A54C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(November, 2015). Embodied cognition for kids.  Washington University, St. Louis</w:t>
      </w:r>
    </w:p>
    <w:p w14:paraId="216A9800" w14:textId="77777777" w:rsidR="00982275" w:rsidRDefault="00982275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155F6F1" w14:textId="77777777" w:rsidR="00982275" w:rsidRDefault="00982275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 w:rsidRPr="00982275">
        <w:t xml:space="preserve">Goodwin, </w:t>
      </w:r>
      <w:r>
        <w:t xml:space="preserve">B., </w:t>
      </w:r>
      <w:r w:rsidRPr="00982275">
        <w:t>Marino,</w:t>
      </w:r>
      <w:r>
        <w:t xml:space="preserve"> A.,</w:t>
      </w:r>
      <w:r w:rsidRPr="00982275">
        <w:t xml:space="preserve"> Soliman, </w:t>
      </w:r>
      <w:r>
        <w:t xml:space="preserve">T., </w:t>
      </w:r>
      <w:proofErr w:type="spellStart"/>
      <w:r w:rsidRPr="00982275">
        <w:t>Munion</w:t>
      </w:r>
      <w:proofErr w:type="spellEnd"/>
      <w:r w:rsidRPr="00982275">
        <w:t>,</w:t>
      </w:r>
      <w:r>
        <w:t xml:space="preserve"> A.,</w:t>
      </w:r>
      <w:r w:rsidRPr="00982275">
        <w:t xml:space="preserve"> Blais, </w:t>
      </w:r>
      <w:r>
        <w:t xml:space="preserve">C., </w:t>
      </w:r>
      <w:r w:rsidRPr="00982275">
        <w:t>&amp; Glenberg</w:t>
      </w:r>
      <w:r>
        <w:t xml:space="preserve"> A. M. (January, 2016).  Joint action ramps-up the mirror neuron system in the service of social learning.  SPSP Preconference on Embodiment, San Diego, CA.</w:t>
      </w:r>
    </w:p>
    <w:p w14:paraId="29EF4535" w14:textId="77777777" w:rsidR="00A31A37" w:rsidRDefault="00A31A37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5B3ECAEF" w14:textId="77777777" w:rsidR="00A31A37" w:rsidRDefault="00A31A37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  <w:r>
        <w:rPr>
          <w:iCs/>
        </w:rPr>
        <w:t>Glenberg, A. M. (March, 2016).  Embodied cognition for kids.  Tilburg University, The Netherlands.</w:t>
      </w:r>
    </w:p>
    <w:p w14:paraId="12FC1402" w14:textId="77777777" w:rsidR="005644AB" w:rsidRDefault="005644AB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iCs/>
        </w:rPr>
      </w:pPr>
    </w:p>
    <w:p w14:paraId="6B985AC1" w14:textId="77777777" w:rsidR="005644AB" w:rsidRDefault="005644AB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rPr>
          <w:iCs/>
        </w:rPr>
        <w:t xml:space="preserve">Glenberg, A. M. (May, </w:t>
      </w:r>
      <w:r w:rsidR="005C58F5">
        <w:rPr>
          <w:iCs/>
        </w:rPr>
        <w:t xml:space="preserve">2016).  </w:t>
      </w:r>
      <w:r w:rsidR="005C58F5">
        <w:t>Joint action ramps-up the mirror neuron system in the service of social learning. University of California – Riverside.</w:t>
      </w:r>
    </w:p>
    <w:p w14:paraId="4EDE89A3" w14:textId="77777777" w:rsidR="00EE26A7" w:rsidRDefault="00EE26A7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4A52FEDE" w14:textId="77777777" w:rsidR="00EE26A7" w:rsidRDefault="00EE26A7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(June, 2016).  A theoretical introduction to embodied cognition. Presented at the International Closure Conference of the IDEX “The contribution of embodiment to literary and scientific teaching environments” Body, Cognition and Knowledge. Sorbonne </w:t>
      </w:r>
      <w:proofErr w:type="spellStart"/>
      <w:r>
        <w:t>Universités</w:t>
      </w:r>
      <w:proofErr w:type="spellEnd"/>
      <w:r>
        <w:t>, Paris.</w:t>
      </w:r>
    </w:p>
    <w:p w14:paraId="6D085D84" w14:textId="77777777" w:rsidR="00EE26A7" w:rsidRDefault="00EE26A7" w:rsidP="00982275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74F88D1B" w14:textId="77777777" w:rsidR="00982275" w:rsidRDefault="00EE26A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 w:rsidRPr="00982275">
        <w:t xml:space="preserve">Goodwin, </w:t>
      </w:r>
      <w:r>
        <w:t xml:space="preserve">B., </w:t>
      </w:r>
      <w:r w:rsidRPr="00982275">
        <w:t>Marino,</w:t>
      </w:r>
      <w:r>
        <w:t xml:space="preserve"> A.,</w:t>
      </w:r>
      <w:r w:rsidRPr="00982275">
        <w:t xml:space="preserve"> Soliman, </w:t>
      </w:r>
      <w:r>
        <w:t xml:space="preserve">T., </w:t>
      </w:r>
      <w:proofErr w:type="spellStart"/>
      <w:r w:rsidRPr="00982275">
        <w:t>Munion</w:t>
      </w:r>
      <w:proofErr w:type="spellEnd"/>
      <w:r w:rsidRPr="00982275">
        <w:t>,</w:t>
      </w:r>
      <w:r>
        <w:t xml:space="preserve"> A.,</w:t>
      </w:r>
      <w:r w:rsidRPr="00982275">
        <w:t xml:space="preserve"> Blais, </w:t>
      </w:r>
      <w:r>
        <w:t xml:space="preserve">C., </w:t>
      </w:r>
      <w:r w:rsidRPr="00982275">
        <w:t>&amp; Glenberg</w:t>
      </w:r>
      <w:r>
        <w:t xml:space="preserve"> A. M. (June, 2016).  Joint action ramps-up the mirror neuron system in the service of social learning.  Universidad de Salamanca, Spain.</w:t>
      </w:r>
    </w:p>
    <w:p w14:paraId="7E4A4442" w14:textId="77777777" w:rsidR="00A03037" w:rsidRDefault="00A0303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02299722" w14:textId="77777777" w:rsidR="00A03037" w:rsidRDefault="00A0303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(May, 2017). Embodied cognition for kids. Colorado State University.</w:t>
      </w:r>
    </w:p>
    <w:p w14:paraId="1097B046" w14:textId="77777777" w:rsidR="003A26AC" w:rsidRDefault="003A26A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6521466" w14:textId="77777777" w:rsidR="003A26AC" w:rsidRDefault="003A26AC" w:rsidP="003A26A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</w:t>
      </w:r>
      <w:r w:rsidR="00074F02">
        <w:t>June</w:t>
      </w:r>
      <w:r>
        <w:t>, 2017). Individual differences reveal the embodied nature of language. Universidad de Salamanca, Spain</w:t>
      </w:r>
      <w:r>
        <w:rPr>
          <w:rFonts w:ascii="Times" w:hAnsi="Times"/>
        </w:rPr>
        <w:t>.</w:t>
      </w:r>
    </w:p>
    <w:p w14:paraId="35E5428E" w14:textId="77777777" w:rsidR="00A03037" w:rsidRDefault="00A0303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37370F96" w14:textId="77777777" w:rsidR="00A03037" w:rsidRDefault="00A0303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t>Glenberg, A. M. (</w:t>
      </w:r>
      <w:r w:rsidR="003A26AC">
        <w:t>September</w:t>
      </w:r>
      <w:r>
        <w:t xml:space="preserve">, 2017). Individual differences reveal the embodied nature of language. </w:t>
      </w:r>
      <w:r w:rsidR="003A26AC">
        <w:t xml:space="preserve">Invited symposium, </w:t>
      </w:r>
      <w:r w:rsidR="003A26AC">
        <w:rPr>
          <w:rFonts w:ascii="Times" w:hAnsi="Times"/>
        </w:rPr>
        <w:t>European Society for Cognitive Psychology, Potsdam, Germany.</w:t>
      </w:r>
    </w:p>
    <w:p w14:paraId="565DCAB4" w14:textId="77777777" w:rsidR="003A26AC" w:rsidRDefault="003A26A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673633BB" w14:textId="77777777" w:rsidR="003A26AC" w:rsidRDefault="003A26AC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Glenberg, A. M. (September, 2017). How embodiment explains abstract concepts (such as algebraic topology). Berlin School of Mind and Brain, Berlin, Germany.</w:t>
      </w:r>
    </w:p>
    <w:p w14:paraId="256B6CB2" w14:textId="77777777" w:rsidR="00CD1982" w:rsidRDefault="00CD1982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535A163" w14:textId="77777777" w:rsidR="00CD1982" w:rsidRDefault="00CD1982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(October, 2018). Embodiment for Education. Keynote address at dedication of research center, National Institute of Education Sciences, </w:t>
      </w:r>
      <w:proofErr w:type="spellStart"/>
      <w:r>
        <w:rPr>
          <w:rFonts w:ascii="Times" w:hAnsi="Times"/>
        </w:rPr>
        <w:t>Qingyun</w:t>
      </w:r>
      <w:proofErr w:type="spellEnd"/>
      <w:r>
        <w:rPr>
          <w:rFonts w:ascii="Times" w:hAnsi="Times"/>
        </w:rPr>
        <w:t>, China.</w:t>
      </w:r>
    </w:p>
    <w:p w14:paraId="157D19B3" w14:textId="77777777" w:rsidR="00D90E17" w:rsidRDefault="00D90E1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7B4FAD7C" w14:textId="77777777" w:rsidR="00D90E17" w:rsidRDefault="00D90E1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(March, 2018). Embodied Cognition, </w:t>
      </w:r>
      <w:proofErr w:type="gramStart"/>
      <w:r>
        <w:rPr>
          <w:rFonts w:ascii="Times" w:hAnsi="Times"/>
        </w:rPr>
        <w:t>Applied</w:t>
      </w:r>
      <w:proofErr w:type="gramEnd"/>
      <w:r>
        <w:rPr>
          <w:rFonts w:ascii="Times" w:hAnsi="Times"/>
        </w:rPr>
        <w:t>: Helping Children Read with Comprehension. Computer Assisted Language Learning, Arizona State University.</w:t>
      </w:r>
    </w:p>
    <w:p w14:paraId="3ABF567F" w14:textId="77777777" w:rsidR="00D90E17" w:rsidRDefault="00D90E17" w:rsidP="00007664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59662811" w14:textId="77777777" w:rsidR="00D90E17" w:rsidRDefault="00D90E17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 xml:space="preserve">Glenberg, A. M. (March, 2018). Embodied Cognition, </w:t>
      </w:r>
      <w:proofErr w:type="gramStart"/>
      <w:r>
        <w:rPr>
          <w:rFonts w:ascii="Times" w:hAnsi="Times"/>
        </w:rPr>
        <w:t>Applied</w:t>
      </w:r>
      <w:proofErr w:type="gramEnd"/>
      <w:r>
        <w:rPr>
          <w:rFonts w:ascii="Times" w:hAnsi="Times"/>
        </w:rPr>
        <w:t xml:space="preserve">: Helping Children Read with Comprehension. </w:t>
      </w:r>
      <w:r w:rsidR="001E3838">
        <w:rPr>
          <w:rFonts w:ascii="Times" w:hAnsi="Times"/>
        </w:rPr>
        <w:t>Arizona Psychology Undergraduate Research Conference</w:t>
      </w:r>
      <w:r>
        <w:rPr>
          <w:rFonts w:ascii="Times" w:hAnsi="Times"/>
        </w:rPr>
        <w:t>, Arizona State University.</w:t>
      </w:r>
    </w:p>
    <w:p w14:paraId="3F1BFD86" w14:textId="77777777" w:rsidR="005A6333" w:rsidRDefault="005A6333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2FD9E65B" w14:textId="77777777" w:rsidR="005A6333" w:rsidRDefault="005A6333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  <w:bCs/>
          <w:iCs/>
        </w:rPr>
      </w:pPr>
      <w:r>
        <w:rPr>
          <w:rFonts w:ascii="Times" w:hAnsi="Times"/>
        </w:rPr>
        <w:t xml:space="preserve">Glenberg, A. M. (May, 2018). </w:t>
      </w:r>
      <w:r w:rsidRPr="005A6333">
        <w:rPr>
          <w:rFonts w:ascii="Times" w:hAnsi="Times"/>
          <w:bCs/>
          <w:iCs/>
        </w:rPr>
        <w:t>Joint Action Ramps-up the Mirror Neuron System in the Service of Social Learning</w:t>
      </w:r>
      <w:r>
        <w:rPr>
          <w:rFonts w:ascii="Times" w:hAnsi="Times"/>
          <w:bCs/>
          <w:iCs/>
        </w:rPr>
        <w:t>. Shirley Ryan Ability Lab, Northwestern University Medical Center, Chicago, Il.</w:t>
      </w:r>
    </w:p>
    <w:p w14:paraId="55670161" w14:textId="77777777" w:rsidR="00603234" w:rsidRDefault="00603234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6BACDBA6" w14:textId="77777777" w:rsidR="00CA3419" w:rsidRPr="005A6333" w:rsidRDefault="00CA3419" w:rsidP="00CA341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(March, 2019). Embodied Cognition in Theory and Practice: How Behavior Becomes Thought. Gettysburg College, Gettysburg, PA.</w:t>
      </w:r>
    </w:p>
    <w:p w14:paraId="61736158" w14:textId="77777777" w:rsidR="00CA3419" w:rsidRDefault="00CA3419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226A587E" w14:textId="77777777" w:rsidR="00603234" w:rsidRDefault="00603234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(May, 2019). Embodied Cognition in Theory and Practice: How Behavior Becomes Thought. B. F. Skinner Lecture, ABAI, Chicago, IL.</w:t>
      </w:r>
    </w:p>
    <w:p w14:paraId="64D1A659" w14:textId="77777777" w:rsidR="007572B0" w:rsidRDefault="007572B0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59E79699" w14:textId="77777777" w:rsidR="007572B0" w:rsidRDefault="007572B0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(October, 2019). The Promise of Embodiment for Education.  Embodiment and School conference, Salerno, Italy.</w:t>
      </w:r>
    </w:p>
    <w:p w14:paraId="2489457F" w14:textId="77777777" w:rsidR="00EA0D98" w:rsidRDefault="00EA0D98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413BF1C7" w14:textId="77777777" w:rsidR="00EA0D98" w:rsidRDefault="00EA0D98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(October, 2019). Embodied Cognition Supercharges Technology-Enhanced Language Learning. Shanghai International Studies University, Shanghai, China.</w:t>
      </w:r>
    </w:p>
    <w:p w14:paraId="33B73490" w14:textId="77777777" w:rsidR="00A07CF3" w:rsidRDefault="00A07CF3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166846EA" w14:textId="77777777" w:rsidR="00A07CF3" w:rsidRDefault="00A07CF3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  <w:r>
        <w:t>Glenberg, A. M. (October, 2019). Embodiment and Learning of Abstract Concepts. Shanghai International Studies University, Shanghai, China.</w:t>
      </w:r>
    </w:p>
    <w:p w14:paraId="3975473D" w14:textId="77777777" w:rsidR="007250A6" w:rsidRDefault="007250A6" w:rsidP="00D90E17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</w:pPr>
    </w:p>
    <w:p w14:paraId="061336FD" w14:textId="77777777" w:rsidR="0076297E" w:rsidRDefault="007250A6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</w:t>
      </w:r>
      <w:r w:rsidR="00CC2306">
        <w:t>March, 2021). The Centrality of Emotion to Language. University of Tübingen, Tübingen, Germany.</w:t>
      </w:r>
    </w:p>
    <w:p w14:paraId="7717AD1B" w14:textId="55A4AC74" w:rsidR="0076297E" w:rsidRDefault="0076297E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(September, 2021). Embodied Cognition Supercharges Technology-Enhanced Language Learning. University of Tübingen </w:t>
      </w:r>
      <w:proofErr w:type="spellStart"/>
      <w:r>
        <w:t>Tübingen</w:t>
      </w:r>
      <w:proofErr w:type="spellEnd"/>
      <w:r>
        <w:t>, Germany.</w:t>
      </w:r>
    </w:p>
    <w:p w14:paraId="2978B9DB" w14:textId="177EC6A0" w:rsidR="00754D0C" w:rsidRDefault="00754D0C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596A736" w14:textId="3A0378D1" w:rsidR="00754D0C" w:rsidRDefault="00754D0C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lastRenderedPageBreak/>
        <w:t>Glenberg, A. M. (September, 2021). Are ACEs High or Low? Embodied and Situated Language Processing conference.</w:t>
      </w:r>
    </w:p>
    <w:p w14:paraId="4B1DD97B" w14:textId="532D2AC9" w:rsidR="00754D0C" w:rsidRDefault="00754D0C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1C6B21CD" w14:textId="77777777" w:rsidR="000F7CDE" w:rsidRDefault="00754D0C" w:rsidP="000F7CD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 (October, 2021). The Centrality of Emotion to Language. University of Salamanca, Salamanca, Spain.</w:t>
      </w:r>
    </w:p>
    <w:p w14:paraId="7621781B" w14:textId="77777777" w:rsidR="000F7CDE" w:rsidRDefault="000F7CDE" w:rsidP="000F7CD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b/>
        </w:rPr>
      </w:pPr>
    </w:p>
    <w:p w14:paraId="5FC84CA1" w14:textId="5C29BF96" w:rsidR="000F7CDE" w:rsidRDefault="000F7CDE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 w:rsidRPr="000F7CDE">
        <w:t>Glenberg, A. M., &amp; Jones, C. (April, 2022). Language Comprehension Requires Affordances. Embodied, Situated, and Grounded Intelligence: Implications for AI. Santa Fe Institute.</w:t>
      </w:r>
    </w:p>
    <w:p w14:paraId="2E08EBF4" w14:textId="2750B09B" w:rsidR="00D74F99" w:rsidRDefault="00D74F99" w:rsidP="00754D0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5D93F04A" w14:textId="58562D0D" w:rsidR="00D74F99" w:rsidRDefault="00D74F99" w:rsidP="00754D0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(January, 2023). Embodied Cognition for Kids: Applying Principles of Embodiment to Education. Psychonomic Society One World Cognitive Psychology Seminar Series. </w:t>
      </w:r>
    </w:p>
    <w:p w14:paraId="7D0B3CA3" w14:textId="33222F27" w:rsidR="0076114F" w:rsidRDefault="0076114F" w:rsidP="00754D0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4177C169" w14:textId="7EBEA316" w:rsidR="0076114F" w:rsidRDefault="0076114F" w:rsidP="00754D0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M., &amp; Jones, C. (September, 2023). Language Comprehension Requires Embodied Processing. University of Memphis, Cognitive Science Seminar.</w:t>
      </w:r>
    </w:p>
    <w:p w14:paraId="72837DF2" w14:textId="3983AFF7" w:rsidR="0076114F" w:rsidRDefault="0076114F" w:rsidP="00754D0C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4292AE59" w14:textId="77777777" w:rsidR="00910509" w:rsidRDefault="0076114F" w:rsidP="009105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M., &amp; Jones, C. (September, 2023). Language Comprehension Requires Embodied Processing. Brown University, Perception-Action Seminar.</w:t>
      </w:r>
    </w:p>
    <w:p w14:paraId="391AEEDD" w14:textId="77777777" w:rsidR="00910509" w:rsidRDefault="00910509" w:rsidP="009105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40367A4" w14:textId="10376B45" w:rsidR="00910509" w:rsidRDefault="00910509" w:rsidP="009105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(November, 2023). </w:t>
      </w:r>
      <w:r w:rsidRPr="00910509">
        <w:t>Reading comprehension depends on embodied knowledge</w:t>
      </w:r>
      <w:r>
        <w:t xml:space="preserve">, </w:t>
      </w:r>
      <w:proofErr w:type="gramStart"/>
      <w:r w:rsidRPr="00910509">
        <w:t>Reading</w:t>
      </w:r>
      <w:proofErr w:type="gramEnd"/>
      <w:r w:rsidRPr="00910509">
        <w:t xml:space="preserve"> comprehension skills in L1 and L2: the challenges we face</w:t>
      </w:r>
      <w:r>
        <w:t>, University of Pisa.</w:t>
      </w:r>
    </w:p>
    <w:p w14:paraId="364379F9" w14:textId="77777777" w:rsidR="007B6EC3" w:rsidRDefault="007B6EC3" w:rsidP="00910509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2B6BDAF8" w14:textId="62E0B8B4" w:rsidR="007B6EC3" w:rsidRDefault="007B6EC3" w:rsidP="007B6EC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>Glenberg, A. M., &amp; Jones, C. (November, 2023). Language Comprehension Requires Embodied Processing. University of Pisa.</w:t>
      </w:r>
    </w:p>
    <w:p w14:paraId="621AC1A2" w14:textId="37834170" w:rsidR="0062431D" w:rsidRDefault="0062431D" w:rsidP="007B6EC3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704AB234" w14:textId="1A2B3DC8" w:rsidR="0062431D" w:rsidRPr="0062431D" w:rsidRDefault="0062431D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  <w:r>
        <w:t xml:space="preserve">Glenberg, A. M. (June, 2024). </w:t>
      </w:r>
      <w:r w:rsidRPr="003B1E2E">
        <w:t xml:space="preserve">Embodied Cognition in Theory and Practice: How Behavior Becomes Thought. </w:t>
      </w:r>
      <w:r w:rsidRPr="0062431D">
        <w:t> </w:t>
      </w:r>
      <w:r>
        <w:t>American Modeling Teachers Association, Tempe, AZ.</w:t>
      </w:r>
    </w:p>
    <w:p w14:paraId="06CF3877" w14:textId="77777777" w:rsidR="00754D0C" w:rsidRDefault="00754D0C" w:rsidP="003B1E2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</w:pPr>
    </w:p>
    <w:p w14:paraId="3F556467" w14:textId="77777777" w:rsidR="0076297E" w:rsidRDefault="0076297E" w:rsidP="0076297E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</w:pPr>
    </w:p>
    <w:p w14:paraId="02AEE031" w14:textId="77777777" w:rsidR="006D5C81" w:rsidRDefault="006D5C81" w:rsidP="001B742A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ind w:left="-630" w:firstLine="270"/>
        <w:rPr>
          <w:rFonts w:ascii="Times" w:hAnsi="Times"/>
        </w:rPr>
      </w:pPr>
      <w:r>
        <w:rPr>
          <w:rFonts w:ascii="Times" w:hAnsi="Times"/>
          <w:u w:val="single"/>
        </w:rPr>
        <w:t xml:space="preserve">Conference </w:t>
      </w:r>
      <w:proofErr w:type="gramStart"/>
      <w:r>
        <w:rPr>
          <w:rFonts w:ascii="Times" w:hAnsi="Times"/>
          <w:u w:val="single"/>
        </w:rPr>
        <w:t>Papers</w:t>
      </w:r>
      <w:r>
        <w:rPr>
          <w:rFonts w:ascii="Times" w:hAnsi="Times"/>
        </w:rPr>
        <w:t xml:space="preserve">  (</w:t>
      </w:r>
      <w:proofErr w:type="gramEnd"/>
      <w:r>
        <w:rPr>
          <w:rFonts w:ascii="Times" w:hAnsi="Times"/>
        </w:rPr>
        <w:t>all but most recent deleted to save paper)</w:t>
      </w:r>
    </w:p>
    <w:p w14:paraId="09DB7326" w14:textId="77777777" w:rsidR="006D5C81" w:rsidRDefault="006D5C81">
      <w:pPr>
        <w:pStyle w:val="z-TopofForm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Times" w:hAnsi="Times"/>
        </w:rPr>
      </w:pPr>
    </w:p>
    <w:p w14:paraId="42DD26E3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hanging="360"/>
        <w:rPr>
          <w:lang w:val="en-CA"/>
        </w:rPr>
      </w:pPr>
      <w:bookmarkStart w:id="35" w:name="OLE_LINK3"/>
      <w:r>
        <w:rPr>
          <w:lang w:val="en-CA"/>
        </w:rPr>
        <w:t xml:space="preserve">Glenberg, A. M. (2005).  </w:t>
      </w:r>
      <w:r>
        <w:rPr>
          <w:i/>
          <w:lang w:val="en-CA"/>
        </w:rPr>
        <w:t>Meaning connects hand to speech</w:t>
      </w:r>
      <w:r>
        <w:rPr>
          <w:lang w:val="en-CA"/>
        </w:rPr>
        <w:t xml:space="preserve">.  In S. Goldin-Meadow and M </w:t>
      </w:r>
      <w:proofErr w:type="spellStart"/>
      <w:r>
        <w:rPr>
          <w:lang w:val="en-CA"/>
        </w:rPr>
        <w:t>Alibali</w:t>
      </w:r>
      <w:proofErr w:type="spellEnd"/>
      <w:r>
        <w:rPr>
          <w:lang w:val="en-CA"/>
        </w:rPr>
        <w:t xml:space="preserve"> (chairs), Does Gesture help learners learn?  Symposium conducted at the meeting of the Society for </w:t>
      </w:r>
      <w:proofErr w:type="gramStart"/>
      <w:r>
        <w:rPr>
          <w:lang w:val="en-CA"/>
        </w:rPr>
        <w:t>Research  in</w:t>
      </w:r>
      <w:proofErr w:type="gramEnd"/>
      <w:r>
        <w:rPr>
          <w:lang w:val="en-CA"/>
        </w:rPr>
        <w:t xml:space="preserve"> Child Development, April  2005.</w:t>
      </w:r>
    </w:p>
    <w:p w14:paraId="3929B822" w14:textId="77777777" w:rsidR="006D5C81" w:rsidRDefault="006D5C81">
      <w:pPr>
        <w:pStyle w:val="z-TopofForm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0"/>
          <w:tab w:val="left" w:pos="8640"/>
          <w:tab w:val="left" w:pos="9360"/>
          <w:tab w:val="left" w:pos="10080"/>
        </w:tabs>
        <w:ind w:left="360" w:hanging="360"/>
        <w:rPr>
          <w:rFonts w:ascii="Times" w:hAnsi="Times"/>
        </w:rPr>
      </w:pPr>
    </w:p>
    <w:p w14:paraId="1089CD91" w14:textId="77777777" w:rsidR="006D5C81" w:rsidRDefault="006D5C81">
      <w:pPr>
        <w:ind w:hanging="360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 xml:space="preserve">Marley, S. C., Levin, J. R., &amp; Glenberg, A. M. (2005, Apr.). </w:t>
      </w:r>
      <w:r>
        <w:rPr>
          <w:i/>
        </w:rPr>
        <w:t>Can text-relevant motor activity improve the recall of learning-disabled Native American children</w:t>
      </w:r>
      <w:r>
        <w:t>? Paper presented at the annual meeting of the American Educational Research Association, Montreal.</w:t>
      </w:r>
    </w:p>
    <w:p w14:paraId="119FE5A8" w14:textId="77777777" w:rsidR="006D5C81" w:rsidRDefault="006D5C81">
      <w:pPr>
        <w:ind w:hanging="360"/>
      </w:pPr>
    </w:p>
    <w:p w14:paraId="3E3A176D" w14:textId="77777777" w:rsidR="006D5C81" w:rsidRDefault="006D5C81">
      <w:pPr>
        <w:ind w:hanging="360"/>
      </w:pPr>
      <w:r>
        <w:t xml:space="preserve">Jaworski, B. &amp; Glenberg, A. M. (2005, April).  </w:t>
      </w:r>
      <w:r>
        <w:rPr>
          <w:i/>
        </w:rPr>
        <w:t>Making the connection between math &amp; reading</w:t>
      </w:r>
      <w:r>
        <w:t>.   In E. Albro (Chair), Introduction to CASL program of research.  Symposium conducted at the meeting of the American Educational Research Association, Montreal.</w:t>
      </w:r>
    </w:p>
    <w:p w14:paraId="55A18FAE" w14:textId="77777777" w:rsidR="006D5C81" w:rsidRDefault="006D5C81">
      <w:pPr>
        <w:ind w:hanging="360"/>
      </w:pPr>
    </w:p>
    <w:p w14:paraId="3211F34F" w14:textId="77777777" w:rsidR="006D5C81" w:rsidRDefault="006D5C81">
      <w:pPr>
        <w:ind w:hanging="360"/>
      </w:pPr>
      <w:r>
        <w:t>Glenberg, A. M. (July, 2005).</w:t>
      </w:r>
      <w:r>
        <w:rPr>
          <w:i/>
        </w:rPr>
        <w:t xml:space="preserve">  On the limits of covariation:  </w:t>
      </w:r>
      <w:proofErr w:type="gramStart"/>
      <w:r>
        <w:rPr>
          <w:i/>
        </w:rPr>
        <w:t>How  much</w:t>
      </w:r>
      <w:proofErr w:type="gramEnd"/>
      <w:r>
        <w:rPr>
          <w:i/>
        </w:rPr>
        <w:t xml:space="preserve"> grounding is enough</w:t>
      </w:r>
      <w:r>
        <w:t>.  Presented in A. M. Glenberg (chair), Symposium on Conceptual grounding in cognitive processes.   Cognitive Science Society, Stresa, Italy.</w:t>
      </w:r>
    </w:p>
    <w:p w14:paraId="75AFE328" w14:textId="77777777" w:rsidR="006D5C81" w:rsidRDefault="006D5C81">
      <w:pPr>
        <w:ind w:hanging="360"/>
      </w:pPr>
    </w:p>
    <w:p w14:paraId="77AA5DFA" w14:textId="77777777" w:rsidR="006D5C81" w:rsidRDefault="006D5C81">
      <w:pPr>
        <w:ind w:hanging="360"/>
      </w:pPr>
      <w:r>
        <w:lastRenderedPageBreak/>
        <w:t xml:space="preserve">Glenberg, A. M., &amp; Brown, M. (2006, April). </w:t>
      </w:r>
      <w:r>
        <w:rPr>
          <w:i/>
        </w:rPr>
        <w:t>The process of language comprehension: From abstract words to concrete ideas.</w:t>
      </w:r>
      <w:r>
        <w:t xml:space="preserve">  New perspectives on the role of concreteness in cognitive development and early education. Symposium conducted at the meeting of the American Educational Research Association, San </w:t>
      </w:r>
      <w:proofErr w:type="spellStart"/>
      <w:r>
        <w:t>Franciso</w:t>
      </w:r>
      <w:proofErr w:type="spellEnd"/>
      <w:r>
        <w:t>.</w:t>
      </w:r>
    </w:p>
    <w:p w14:paraId="5DE4481D" w14:textId="77777777" w:rsidR="006D5C81" w:rsidRDefault="006D5C81">
      <w:pPr>
        <w:ind w:hanging="360"/>
      </w:pPr>
    </w:p>
    <w:p w14:paraId="19AF69F6" w14:textId="77777777" w:rsidR="006D5C81" w:rsidRDefault="006D5C81">
      <w:pPr>
        <w:ind w:hanging="360"/>
      </w:pPr>
      <w:bookmarkStart w:id="36" w:name="OLE_LINK24"/>
      <w:r>
        <w:t xml:space="preserve">Brown, M., &amp; Glenberg, A. M. (2006, June). </w:t>
      </w:r>
      <w:r>
        <w:rPr>
          <w:i/>
        </w:rPr>
        <w:t>Enhancing the Reading Comprehension of Small Groups Using a Manipulation Strategy</w:t>
      </w:r>
      <w:r>
        <w:t xml:space="preserve"> IES Research Conference, Washington, D.C.</w:t>
      </w:r>
    </w:p>
    <w:bookmarkEnd w:id="36"/>
    <w:p w14:paraId="7980CBA5" w14:textId="77777777" w:rsidR="006D5C81" w:rsidRDefault="006D5C81">
      <w:pPr>
        <w:ind w:hanging="360"/>
      </w:pPr>
    </w:p>
    <w:p w14:paraId="5D116B81" w14:textId="77777777" w:rsidR="006D5C81" w:rsidRDefault="006D5C81">
      <w:pPr>
        <w:ind w:hanging="360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 xml:space="preserve">Marley, S. C., Levin, J. R., &amp; Glenberg, A. </w:t>
      </w:r>
      <w:proofErr w:type="gramStart"/>
      <w:r>
        <w:t>M.(</w:t>
      </w:r>
      <w:proofErr w:type="gramEnd"/>
      <w:r>
        <w:t xml:space="preserve">2006, Aug.) </w:t>
      </w:r>
      <w:r>
        <w:rPr>
          <w:i/>
        </w:rPr>
        <w:t>Improving Native American children's processing of written text through concrete visual representations</w:t>
      </w:r>
      <w:r>
        <w:t>. Paper presented at the annual meeting of the American Psychological Association, New Orleans.</w:t>
      </w:r>
    </w:p>
    <w:p w14:paraId="005629BB" w14:textId="77777777" w:rsidR="006D5C81" w:rsidRDefault="006D5C81">
      <w:pPr>
        <w:ind w:hanging="360"/>
      </w:pPr>
    </w:p>
    <w:p w14:paraId="048B93B3" w14:textId="77777777" w:rsidR="006D5C81" w:rsidRDefault="006D5C81">
      <w:pPr>
        <w:ind w:hanging="360"/>
      </w:pPr>
      <w:r>
        <w:t xml:space="preserve">Glenberg, A. M. (2006, Nov).  </w:t>
      </w:r>
      <w:r>
        <w:rPr>
          <w:i/>
        </w:rPr>
        <w:t>Embodiment and education</w:t>
      </w:r>
      <w:r>
        <w:t>. Paper presented at the annual meeting of the Psychonomic Society, Houston.</w:t>
      </w:r>
    </w:p>
    <w:bookmarkEnd w:id="35"/>
    <w:p w14:paraId="79ADE64F" w14:textId="77777777" w:rsidR="006D5C81" w:rsidRDefault="006D5C81">
      <w:pPr>
        <w:rPr>
          <w:i/>
        </w:rPr>
      </w:pPr>
    </w:p>
    <w:p w14:paraId="1F695A53" w14:textId="77777777" w:rsidR="006D5C81" w:rsidRDefault="006D5C81">
      <w:pPr>
        <w:ind w:hanging="360"/>
      </w:pPr>
      <w:r>
        <w:t>Marley, S. C., Levin, J. R., &amp; Glenberg, A. M. (2007, Aug).</w:t>
      </w:r>
      <w:r>
        <w:rPr>
          <w:i/>
        </w:rPr>
        <w:t xml:space="preserve"> Improving Native American children's processing of written text through concrete visual representations. </w:t>
      </w:r>
      <w:r>
        <w:t>Paper accepted (but not presented because of air traffic complications) at the American Psychological Association, New Orleans.</w:t>
      </w:r>
    </w:p>
    <w:p w14:paraId="27BAEBF5" w14:textId="77777777" w:rsidR="006D5C81" w:rsidRDefault="006D5C81">
      <w:pPr>
        <w:ind w:hanging="360"/>
      </w:pPr>
    </w:p>
    <w:p w14:paraId="48FAEC9F" w14:textId="77777777" w:rsidR="006D5C81" w:rsidRDefault="006D5C81">
      <w:pPr>
        <w:ind w:hanging="360"/>
      </w:pPr>
      <w:r>
        <w:t>Marley, S. C., Levin, J. R., &amp; Glenberg, A. M. (2007, Apr.).</w:t>
      </w:r>
      <w:r>
        <w:rPr>
          <w:i/>
        </w:rPr>
        <w:t xml:space="preserve"> Can text-relevant manipulations differentially improve Native American children's memory for atypical narrative events</w:t>
      </w:r>
      <w:r>
        <w:t>? Paper presented at the annual meeting of the American Educational Research Association, Chicago.</w:t>
      </w:r>
    </w:p>
    <w:p w14:paraId="5D5468B3" w14:textId="77777777" w:rsidR="006D5C81" w:rsidRDefault="006D5C81">
      <w:pPr>
        <w:ind w:hanging="360"/>
      </w:pPr>
    </w:p>
    <w:p w14:paraId="0A418C2C" w14:textId="77777777" w:rsidR="006D5C81" w:rsidRDefault="006D5C81">
      <w:pPr>
        <w:ind w:hanging="360"/>
      </w:pPr>
      <w:bookmarkStart w:id="37" w:name="OLE_LINK5"/>
      <w:proofErr w:type="spellStart"/>
      <w:r>
        <w:t>Angrave</w:t>
      </w:r>
      <w:proofErr w:type="spellEnd"/>
      <w:r>
        <w:t xml:space="preserve">, L. C., &amp; Glenberg, A. M. (2007, August). </w:t>
      </w:r>
      <w:r>
        <w:rPr>
          <w:i/>
        </w:rPr>
        <w:t>Infant gestures predict verb production one year later.</w:t>
      </w:r>
      <w:r>
        <w:t xml:space="preserve">  Paper presented at the annual meeting of the American Psychological Association.</w:t>
      </w:r>
    </w:p>
    <w:bookmarkEnd w:id="37"/>
    <w:p w14:paraId="0FAB321A" w14:textId="77777777" w:rsidR="006D5C81" w:rsidRDefault="006D5C81">
      <w:pPr>
        <w:ind w:hanging="360"/>
      </w:pPr>
    </w:p>
    <w:p w14:paraId="35ADD92D" w14:textId="77777777" w:rsidR="006D5C81" w:rsidRDefault="006D5C81">
      <w:pPr>
        <w:ind w:hanging="360"/>
      </w:pPr>
      <w:r>
        <w:t xml:space="preserve">Marley, S. C., Levin, J. R., &amp; Glenberg, A. M. (2007, Apr.) </w:t>
      </w:r>
      <w:r>
        <w:rPr>
          <w:i/>
        </w:rPr>
        <w:t>Can Text-Relevant Manipulations Improve Native American Children’s Memory for Narrative Events?</w:t>
      </w:r>
      <w:r>
        <w:t xml:space="preserve"> Paper presented at the annual meeting of the </w:t>
      </w:r>
      <w:proofErr w:type="spellStart"/>
      <w:r>
        <w:t>Associatian</w:t>
      </w:r>
      <w:proofErr w:type="spellEnd"/>
      <w:r>
        <w:t xml:space="preserve"> for Psychological Science, Washington, D.C.</w:t>
      </w:r>
    </w:p>
    <w:p w14:paraId="697162FF" w14:textId="77777777" w:rsidR="006D5C81" w:rsidRDefault="006D5C81">
      <w:pPr>
        <w:ind w:hanging="360"/>
      </w:pPr>
    </w:p>
    <w:p w14:paraId="3DEFADB3" w14:textId="77777777" w:rsidR="006D5C81" w:rsidRDefault="006D5C81">
      <w:pPr>
        <w:ind w:hanging="360"/>
      </w:pPr>
      <w:r>
        <w:t xml:space="preserve">Brown, M., Glenberg, A. M., &amp; Levin, J.R. (March, 2007).  </w:t>
      </w:r>
      <w:r>
        <w:rPr>
          <w:i/>
        </w:rPr>
        <w:t>Physical Manipulation Leads to Better Memory for New Words</w:t>
      </w:r>
      <w:r>
        <w:t xml:space="preserve">.  Paper presented at the meeting of the Society for Research in Child Development, Boston. </w:t>
      </w:r>
    </w:p>
    <w:p w14:paraId="2EE7766F" w14:textId="77777777" w:rsidR="006D5C81" w:rsidRDefault="006D5C81">
      <w:pPr>
        <w:ind w:hanging="360"/>
      </w:pPr>
    </w:p>
    <w:p w14:paraId="00B741F7" w14:textId="77777777" w:rsidR="006D5C81" w:rsidRDefault="006D5C81">
      <w:pPr>
        <w:ind w:hanging="360"/>
      </w:pPr>
      <w:proofErr w:type="spellStart"/>
      <w:r>
        <w:t>Scorolli</w:t>
      </w:r>
      <w:proofErr w:type="spellEnd"/>
      <w:r>
        <w:t>, C., Glenberg, A., Borghi, A., Setti, A. (2007</w:t>
      </w:r>
      <w:proofErr w:type="gramStart"/>
      <w:r>
        <w:t>).</w:t>
      </w:r>
      <w:r>
        <w:rPr>
          <w:i/>
        </w:rPr>
        <w:t>Language</w:t>
      </w:r>
      <w:proofErr w:type="gramEnd"/>
      <w:r>
        <w:rPr>
          <w:i/>
        </w:rPr>
        <w:t xml:space="preserve"> comprehension influences perception</w:t>
      </w:r>
      <w:r>
        <w:t xml:space="preserve">. Workshop on Concepts, Actions, and Objects: Functional and Neural Perspectives. </w:t>
      </w:r>
      <w:proofErr w:type="spellStart"/>
      <w:r>
        <w:t>Rovereto</w:t>
      </w:r>
      <w:proofErr w:type="spellEnd"/>
      <w:r>
        <w:t>, 19-22 April 2007.</w:t>
      </w:r>
    </w:p>
    <w:p w14:paraId="116A58B4" w14:textId="77777777" w:rsidR="006D5C81" w:rsidRDefault="006D5C81">
      <w:pPr>
        <w:ind w:hanging="360"/>
      </w:pPr>
    </w:p>
    <w:p w14:paraId="37D9BF2B" w14:textId="77777777" w:rsidR="006D5C81" w:rsidRDefault="006D5C81">
      <w:pPr>
        <w:ind w:hanging="360"/>
      </w:pPr>
      <w:r>
        <w:t>Richmond, E. K., Brown, M. C., &amp; Glenberg, A. M. (2007)</w:t>
      </w:r>
      <w:r>
        <w:rPr>
          <w:i/>
        </w:rPr>
        <w:t xml:space="preserve"> Learning science from text: The importance of grounding written words</w:t>
      </w:r>
      <w:r>
        <w:t>.  Poster presented at the Institute of Education Sciences, Washington.</w:t>
      </w:r>
    </w:p>
    <w:p w14:paraId="3787A86E" w14:textId="77777777" w:rsidR="006D5C81" w:rsidRDefault="006D5C81">
      <w:pPr>
        <w:ind w:hanging="360"/>
      </w:pPr>
    </w:p>
    <w:p w14:paraId="6A5550FC" w14:textId="77777777" w:rsidR="006D5C81" w:rsidRDefault="006D5C81">
      <w:pPr>
        <w:ind w:hanging="360"/>
      </w:pPr>
      <w:r>
        <w:t xml:space="preserve">Glenberg, A. M., Cattaneo, L., &amp; Sato, M. (July, 2007). </w:t>
      </w:r>
      <w:r>
        <w:rPr>
          <w:i/>
        </w:rPr>
        <w:t xml:space="preserve"> Grounding abstract language in action? Beans!</w:t>
      </w:r>
    </w:p>
    <w:p w14:paraId="6610C942" w14:textId="77777777" w:rsidR="006D5C81" w:rsidRDefault="006D5C81">
      <w:pPr>
        <w:ind w:hanging="360"/>
      </w:pPr>
      <w:r>
        <w:t>Paper presented at the joint meeting of the Experimental Psychology Society and the Psychonomic Society, Edinburgh, UK.</w:t>
      </w:r>
    </w:p>
    <w:p w14:paraId="2D05D087" w14:textId="77777777" w:rsidR="006D5C81" w:rsidRDefault="006D5C81">
      <w:pPr>
        <w:ind w:hanging="360"/>
      </w:pPr>
    </w:p>
    <w:p w14:paraId="531DA5EE" w14:textId="77777777" w:rsidR="006D5C81" w:rsidRDefault="006D5C81">
      <w:pPr>
        <w:ind w:hanging="360"/>
      </w:pPr>
      <w:r>
        <w:t>Richmond, E. K., Glenberg, A., &amp; Levin, J. (2008, March).</w:t>
      </w:r>
      <w:r>
        <w:rPr>
          <w:i/>
        </w:rPr>
        <w:t xml:space="preserve"> Learning science from text: The importance of grounding written words</w:t>
      </w:r>
      <w:r>
        <w:t>. Paper accepted for presentation at the Annual Meeting of the American Educational Research Association to be held in New York, NY.</w:t>
      </w:r>
    </w:p>
    <w:p w14:paraId="337381F7" w14:textId="77777777" w:rsidR="006D5C81" w:rsidRDefault="006D5C81">
      <w:pPr>
        <w:ind w:hanging="360"/>
      </w:pPr>
    </w:p>
    <w:p w14:paraId="714DA6C9" w14:textId="77777777" w:rsidR="006D5C81" w:rsidRDefault="006D5C81">
      <w:pPr>
        <w:ind w:hanging="360"/>
      </w:pPr>
      <w:r>
        <w:lastRenderedPageBreak/>
        <w:t xml:space="preserve">Marley, S. C., Szabo, Z. R., Levin, J. R., and Glenberg, A. M. (2008, March). </w:t>
      </w:r>
      <w:r>
        <w:rPr>
          <w:i/>
        </w:rPr>
        <w:t>Activity, Observed Activity, and Children’s Recall of Orally Presented Narrative Passages</w:t>
      </w:r>
      <w:r>
        <w:t>. Paper accepted for presentation at the Annual Meeting of the American Educational Research Association to be held in New York, NY.</w:t>
      </w:r>
    </w:p>
    <w:p w14:paraId="4B0466DA" w14:textId="77777777" w:rsidR="006D5C81" w:rsidRDefault="006D5C81">
      <w:pPr>
        <w:ind w:hanging="360"/>
      </w:pPr>
    </w:p>
    <w:p w14:paraId="02EAA087" w14:textId="77777777" w:rsidR="006D5C81" w:rsidRDefault="006D5C81">
      <w:pPr>
        <w:ind w:hanging="360"/>
        <w:rPr>
          <w:i/>
        </w:rPr>
      </w:pPr>
      <w:r>
        <w:t xml:space="preserve">Sato, M., Brisebois, A., </w:t>
      </w:r>
      <w:proofErr w:type="spellStart"/>
      <w:r>
        <w:t>Grabski</w:t>
      </w:r>
      <w:proofErr w:type="spellEnd"/>
      <w:r>
        <w:t xml:space="preserve">, K., </w:t>
      </w:r>
      <w:proofErr w:type="spellStart"/>
      <w:r>
        <w:t>Basirat</w:t>
      </w:r>
      <w:proofErr w:type="spellEnd"/>
      <w:r>
        <w:t>, A, Ménard, L, Glenberg, A. M., &amp; Cattaneo, L. (October, 2008).  Paper presented at the Speech and Face to Face Communication Workshop, Grenoble, France</w:t>
      </w:r>
      <w:r>
        <w:rPr>
          <w:i/>
        </w:rPr>
        <w:t>.</w:t>
      </w:r>
    </w:p>
    <w:p w14:paraId="7E1CFAA9" w14:textId="77777777" w:rsidR="006D5C81" w:rsidRDefault="006D5C81">
      <w:pPr>
        <w:ind w:hanging="360"/>
      </w:pPr>
    </w:p>
    <w:p w14:paraId="38C91843" w14:textId="77777777" w:rsidR="006D5C81" w:rsidRDefault="006D5C81">
      <w:pPr>
        <w:pStyle w:val="BodyTextIndent"/>
      </w:pPr>
      <w:r>
        <w:t>Glenberg, A. M., Lopez-</w:t>
      </w:r>
      <w:proofErr w:type="spellStart"/>
      <w:r>
        <w:t>Mobilia</w:t>
      </w:r>
      <w:proofErr w:type="spellEnd"/>
      <w:r>
        <w:t>, G., Toma, M., McBeath, M., Sato, M., Cattaneo, L. (March, 2009).  A behavioral method for studying mirror neurons:  Repetitive action affects visual perception.  Poster presented at the meeting of the Cognitive Neuroscience Society, San, Francisco.</w:t>
      </w:r>
    </w:p>
    <w:p w14:paraId="15B49E48" w14:textId="77777777" w:rsidR="006D5C81" w:rsidRDefault="006D5C81">
      <w:pPr>
        <w:pStyle w:val="BodyTextIndent"/>
      </w:pPr>
    </w:p>
    <w:p w14:paraId="4D28DEC3" w14:textId="77777777" w:rsidR="006D5C81" w:rsidRDefault="006D5C81">
      <w:pPr>
        <w:ind w:hanging="360"/>
      </w:pPr>
      <w:r>
        <w:t xml:space="preserve">Sato, M., </w:t>
      </w:r>
      <w:proofErr w:type="spellStart"/>
      <w:proofErr w:type="gramStart"/>
      <w:r>
        <w:t>Grabski,K</w:t>
      </w:r>
      <w:proofErr w:type="spellEnd"/>
      <w:r>
        <w:t>.</w:t>
      </w:r>
      <w:proofErr w:type="gramEnd"/>
      <w:r>
        <w:t xml:space="preserve">, Brisebois, A., Glenberg, A. M., </w:t>
      </w:r>
      <w:proofErr w:type="spellStart"/>
      <w:r>
        <w:t>Basirat</w:t>
      </w:r>
      <w:proofErr w:type="spellEnd"/>
      <w:r>
        <w:t>, A., M é nard, L., Cattaneo, L. (October, 2009).  Use-induced motor plasticity affects speech perception.  Poster presented at the Neurobiology of Language conference, Chicago.</w:t>
      </w:r>
    </w:p>
    <w:p w14:paraId="33F6B7EE" w14:textId="77777777" w:rsidR="006D5C81" w:rsidRDefault="006D5C81">
      <w:pPr>
        <w:ind w:hanging="360"/>
      </w:pPr>
    </w:p>
    <w:p w14:paraId="1AFAFE2E" w14:textId="77777777" w:rsidR="006D5C81" w:rsidRDefault="006D5C81">
      <w:pPr>
        <w:ind w:hanging="360"/>
      </w:pPr>
      <w:r>
        <w:t>Marsh, E. R., Glenberg, A. M., &amp; Valdez, A.  (November, 2009).  The embodied statistician.  Poster presented at the meeting of the Psychonomic Society, Boston, MA.</w:t>
      </w:r>
    </w:p>
    <w:p w14:paraId="29F5E096" w14:textId="77777777" w:rsidR="006D5C81" w:rsidRDefault="006D5C81">
      <w:pPr>
        <w:ind w:hanging="360"/>
      </w:pPr>
    </w:p>
    <w:p w14:paraId="58B5A4F8" w14:textId="77777777" w:rsidR="006D5C81" w:rsidRDefault="006D5C81" w:rsidP="006D5C81">
      <w:pPr>
        <w:ind w:hanging="360"/>
      </w:pPr>
      <w:r>
        <w:t xml:space="preserve">Havas, D.A. &amp; Glenberg, A. M. (January,2010). </w:t>
      </w:r>
      <w:r w:rsidRPr="00120A84">
        <w:t>Embodied mechanisms of social cognition: Cosmetic use of botulinum toxin affects</w:t>
      </w:r>
      <w:r>
        <w:t xml:space="preserve"> </w:t>
      </w:r>
      <w:r w:rsidRPr="00120A84">
        <w:t>emotional language processing</w:t>
      </w:r>
      <w:r>
        <w:t xml:space="preserve">.  Symposium on </w:t>
      </w:r>
      <w:r w:rsidRPr="00120A84">
        <w:t>Feeling, thinking, and the body: Developments in embodied cognition</w:t>
      </w:r>
      <w:r>
        <w:t>, Society for Personality and Social Psychology, Las Vegas, NV.</w:t>
      </w:r>
    </w:p>
    <w:p w14:paraId="4B86AD10" w14:textId="77777777" w:rsidR="006D5C81" w:rsidRDefault="006D5C81" w:rsidP="006D5C81">
      <w:pPr>
        <w:ind w:hanging="360"/>
      </w:pPr>
    </w:p>
    <w:p w14:paraId="08AA1908" w14:textId="77777777" w:rsidR="006D5C81" w:rsidRDefault="006D5C81" w:rsidP="006D5C81">
      <w:pPr>
        <w:ind w:hanging="360"/>
      </w:pPr>
      <w:r w:rsidRPr="00E3191E">
        <w:t xml:space="preserve">Perea, E. F.  &amp; Glenberg, A.M. (2010). </w:t>
      </w:r>
      <w:r w:rsidRPr="00E3191E">
        <w:rPr>
          <w:i/>
          <w:iCs/>
        </w:rPr>
        <w:t>Active Learning in Intro to Stats</w:t>
      </w:r>
      <w:r w:rsidRPr="00E3191E">
        <w:t>. Refereed/ Competitively Selected Roundtable Presentation at the Annual Teaching Preconference Meeting of the Society of Personality and Social Psychology, Las Vegas, NV.</w:t>
      </w:r>
    </w:p>
    <w:p w14:paraId="008EEFB3" w14:textId="77777777" w:rsidR="006D5C81" w:rsidRDefault="006D5C81">
      <w:pPr>
        <w:ind w:hanging="360"/>
      </w:pPr>
    </w:p>
    <w:p w14:paraId="068E4474" w14:textId="77777777" w:rsidR="006D5C81" w:rsidRDefault="006D5C81">
      <w:pPr>
        <w:ind w:hanging="360"/>
      </w:pPr>
      <w:r>
        <w:t>Wolford, J., Glenberg, A. M., Gibson, B. R., Goldberg A. B., &amp; Zhu, X.  (2010).  Improving reading to improve math. Poster presented at the meeting of the Society for Text &amp; Discourse, Chicago, IL.</w:t>
      </w:r>
    </w:p>
    <w:p w14:paraId="1AE4BFE1" w14:textId="77777777" w:rsidR="006D5C81" w:rsidRDefault="006D5C81">
      <w:pPr>
        <w:ind w:hanging="360"/>
      </w:pPr>
    </w:p>
    <w:p w14:paraId="54A1E061" w14:textId="77777777" w:rsidR="006D5C81" w:rsidRDefault="006D5C81">
      <w:pPr>
        <w:ind w:hanging="360"/>
      </w:pPr>
      <w:r>
        <w:t>Soliman, T., Gibson, A., &amp; Glenberg, A. M. (November, 2010).  Culture affects visual distance estimation.  Paper presented at the meeting of the meeting of the Psychonomic Society, St. Louis, MO.</w:t>
      </w:r>
    </w:p>
    <w:p w14:paraId="6129C848" w14:textId="77777777" w:rsidR="006D5C81" w:rsidRDefault="006D5C81">
      <w:pPr>
        <w:ind w:hanging="360"/>
      </w:pPr>
    </w:p>
    <w:p w14:paraId="1AF56EFD" w14:textId="77777777" w:rsidR="006D5C81" w:rsidRDefault="006D5C81" w:rsidP="006D5C81">
      <w:pPr>
        <w:ind w:hanging="360"/>
      </w:pPr>
      <w:r>
        <w:t>Marsh, E. R., &amp; Glenberg, A. M. (November, 2010).  Head orientation contributes to visual statistical learning. Poster presented at the meeting of the meeting of the Psychonomic Society, St. Louis, MO.</w:t>
      </w:r>
    </w:p>
    <w:p w14:paraId="54AFAAEA" w14:textId="77777777" w:rsidR="006D5C81" w:rsidRDefault="006D5C81" w:rsidP="006D5C81">
      <w:pPr>
        <w:ind w:hanging="360"/>
      </w:pPr>
    </w:p>
    <w:p w14:paraId="723CA607" w14:textId="77777777" w:rsidR="006D5C81" w:rsidRDefault="006D5C81" w:rsidP="006D5C81">
      <w:pPr>
        <w:ind w:hanging="360"/>
      </w:pPr>
      <w:r>
        <w:t xml:space="preserve">Glenberg, A. M., &amp; Zarr, N. (December, 2011).  (Almost) definitive evidence for a mirror neuron system contribution to language comprehension.  Paper presented at the </w:t>
      </w:r>
      <w:proofErr w:type="spellStart"/>
      <w:r>
        <w:t>ASUofA</w:t>
      </w:r>
      <w:proofErr w:type="spellEnd"/>
      <w:r>
        <w:t xml:space="preserve"> Cognitive Science Conclave, Tucson, AZ.</w:t>
      </w:r>
    </w:p>
    <w:p w14:paraId="1BBA3E46" w14:textId="77777777" w:rsidR="006D5C81" w:rsidRDefault="006D5C81" w:rsidP="006D5C81">
      <w:pPr>
        <w:ind w:hanging="360"/>
      </w:pPr>
    </w:p>
    <w:p w14:paraId="52F3D447" w14:textId="77777777" w:rsidR="006D5C81" w:rsidRDefault="006D5C81" w:rsidP="006D5C81">
      <w:pPr>
        <w:ind w:hanging="360"/>
      </w:pPr>
      <w:r>
        <w:t xml:space="preserve"> Zarr, N., &amp; Glenberg, A. M.  (August, 2011).  (Almost) definitive evidence for a mirror neuron system contribution to language comprehension.  Poster presented at the Embodied and Situational Language Processing conference, Newcastle Upon Tyne, UK.</w:t>
      </w:r>
    </w:p>
    <w:p w14:paraId="6F238141" w14:textId="77777777" w:rsidR="006D5C81" w:rsidRDefault="006D5C81" w:rsidP="006D5C81">
      <w:pPr>
        <w:ind w:hanging="360"/>
      </w:pPr>
    </w:p>
    <w:p w14:paraId="4022962C" w14:textId="77777777" w:rsidR="006D5C81" w:rsidRDefault="006D5C81" w:rsidP="006D5C81">
      <w:pPr>
        <w:ind w:hanging="360"/>
      </w:pPr>
      <w:r>
        <w:t>Soliman, T., Ferguson, R., &amp; Glenberg, A. M. (November, 2012). “Wherever this flag is flown/We take care of our own…” Paper presented at the meeting of the meeting of the Psychonomic Society, Minneapolis, MN.</w:t>
      </w:r>
    </w:p>
    <w:p w14:paraId="09E7DDB2" w14:textId="77777777" w:rsidR="006D5C81" w:rsidRDefault="006D5C81" w:rsidP="006D5C81">
      <w:pPr>
        <w:ind w:hanging="360"/>
      </w:pPr>
    </w:p>
    <w:p w14:paraId="1F30A2A0" w14:textId="77777777" w:rsidR="006D5C81" w:rsidRDefault="006D5C81" w:rsidP="006D5C81">
      <w:pPr>
        <w:ind w:hanging="360"/>
      </w:pPr>
      <w:r w:rsidRPr="00842402">
        <w:lastRenderedPageBreak/>
        <w:t>Soliman, T., Ferguson, R., &amp; Glenberg, A. M. (March, 2013). “Wherever this flag is flown/We take care of our own…” Paper presented at the meeting of the meeting of the Society for Experimental Psychologists, Providence, RI.</w:t>
      </w:r>
    </w:p>
    <w:p w14:paraId="27DB8701" w14:textId="77777777" w:rsidR="006D5C81" w:rsidRDefault="006D5C81" w:rsidP="006D5C81">
      <w:pPr>
        <w:ind w:hanging="360"/>
      </w:pPr>
    </w:p>
    <w:p w14:paraId="2BD6F1A7" w14:textId="77777777" w:rsidR="006D5C81" w:rsidRDefault="006D5C81">
      <w:pPr>
        <w:ind w:hanging="360"/>
      </w:pPr>
      <w:r w:rsidRPr="008E7AE6">
        <w:t xml:space="preserve">Yun, D., </w:t>
      </w:r>
      <w:proofErr w:type="spellStart"/>
      <w:r w:rsidRPr="008E7AE6">
        <w:t>Marcanti</w:t>
      </w:r>
      <w:proofErr w:type="spellEnd"/>
      <w:r w:rsidRPr="008E7AE6">
        <w:t xml:space="preserve">, M., </w:t>
      </w:r>
      <w:proofErr w:type="spellStart"/>
      <w:r w:rsidRPr="008E7AE6">
        <w:t>Tsinajinie</w:t>
      </w:r>
      <w:proofErr w:type="spellEnd"/>
      <w:r w:rsidRPr="008E7AE6">
        <w:t>, E., Charles, T., Kupfer, A. S., &amp; Glenberg, A. M. (2013, April). Teaching Listening Skills to Preschool Children Through the Use of Embodied Cognition. Poster session presented at the 6th annual conference of the Four Corners Association for Behavior Analysis, Flagstaff, AZ.</w:t>
      </w:r>
    </w:p>
    <w:p w14:paraId="700167A9" w14:textId="77777777" w:rsidR="006D5C81" w:rsidRDefault="006D5C81">
      <w:pPr>
        <w:ind w:hanging="360"/>
      </w:pPr>
    </w:p>
    <w:p w14:paraId="00F2AFFD" w14:textId="77777777" w:rsidR="006D5C81" w:rsidRDefault="006D5C81">
      <w:pPr>
        <w:ind w:hanging="360"/>
      </w:pPr>
      <w:r>
        <w:t xml:space="preserve">Glenberg, A.M. &amp; Johnson-Glenberg, M. (April, 2013).  Concrete models in teaching reading comprehension and physics.  </w:t>
      </w:r>
      <w:r w:rsidRPr="00842402">
        <w:t xml:space="preserve">Paper presented at the meeting of the meeting of the Society for </w:t>
      </w:r>
      <w:r>
        <w:t>Research in Child Development, Seattle, WA</w:t>
      </w:r>
      <w:r w:rsidRPr="00842402">
        <w:t>.</w:t>
      </w:r>
    </w:p>
    <w:p w14:paraId="79563E78" w14:textId="77777777" w:rsidR="006D5C81" w:rsidRDefault="006D5C81">
      <w:pPr>
        <w:ind w:hanging="360"/>
      </w:pPr>
    </w:p>
    <w:p w14:paraId="7CA77F52" w14:textId="77777777" w:rsidR="006D5C81" w:rsidRDefault="006D5C81">
      <w:pPr>
        <w:ind w:hanging="360"/>
      </w:pPr>
      <w:r>
        <w:t xml:space="preserve">Adams, A., Restrepo, M. A., &amp; Glenberg, A.M. (November, 2013). </w:t>
      </w:r>
      <w:r w:rsidRPr="003C1C46">
        <w:t>An English-Only &amp; Bilingual Version of the Moved by Reading Intervention in an ELL Population</w:t>
      </w:r>
      <w:r>
        <w:t>.  Poster presented at the meeting of the American Speech-Language-Hearing Association, Chicago, IL.</w:t>
      </w:r>
    </w:p>
    <w:p w14:paraId="40CC7097" w14:textId="77777777" w:rsidR="006D5C81" w:rsidRDefault="006D5C81">
      <w:pPr>
        <w:ind w:hanging="360"/>
      </w:pPr>
    </w:p>
    <w:p w14:paraId="7E0817CF" w14:textId="77777777" w:rsidR="006D5C81" w:rsidRDefault="006D5C81">
      <w:pPr>
        <w:ind w:hanging="360"/>
      </w:pPr>
      <w:proofErr w:type="spellStart"/>
      <w:r w:rsidRPr="00760C11">
        <w:t>Danielescu</w:t>
      </w:r>
      <w:proofErr w:type="spellEnd"/>
      <w:r w:rsidRPr="00760C11">
        <w:t xml:space="preserve">, A., Walker, E., </w:t>
      </w:r>
      <w:proofErr w:type="spellStart"/>
      <w:r w:rsidRPr="00760C11">
        <w:t>Glenburg</w:t>
      </w:r>
      <w:proofErr w:type="spellEnd"/>
      <w:r w:rsidRPr="00760C11">
        <w:t xml:space="preserve">, A., Restrepo, M.A., &amp; Adams, A. (2014). Using Embodied Cognition to Teach Reading Comprehension to ELLs. Paper presented at </w:t>
      </w:r>
      <w:proofErr w:type="gramStart"/>
      <w:r w:rsidRPr="00760C11">
        <w:t>the  Gesture</w:t>
      </w:r>
      <w:proofErr w:type="gramEnd"/>
      <w:r w:rsidRPr="00760C11">
        <w:t>-based Interaction Design: Communication and Cognition Workshop at CHI 2013. Toronto, Canada.</w:t>
      </w:r>
    </w:p>
    <w:p w14:paraId="178660EE" w14:textId="77777777" w:rsidR="006D5C81" w:rsidRDefault="006D5C81">
      <w:pPr>
        <w:ind w:hanging="360"/>
      </w:pPr>
    </w:p>
    <w:p w14:paraId="19414056" w14:textId="77777777" w:rsidR="006D5C81" w:rsidRDefault="006D5C81" w:rsidP="006D5C81">
      <w:pPr>
        <w:ind w:hanging="360"/>
      </w:pPr>
      <w:r>
        <w:t xml:space="preserve">Adams, A., Restrepo, M. A., &amp; Glenberg, A.M., Walker, E., &amp; </w:t>
      </w:r>
      <w:proofErr w:type="spellStart"/>
      <w:r>
        <w:t>Danielescu</w:t>
      </w:r>
      <w:proofErr w:type="spellEnd"/>
      <w:r>
        <w:t xml:space="preserve">, L. (July, 2014). </w:t>
      </w:r>
      <w:r w:rsidRPr="003C1C46">
        <w:t>An English-Only &amp; Bilingual Version of the Moved by Reading Intervention in an ELL Population</w:t>
      </w:r>
      <w:r>
        <w:t>.  Poster presented at the meeting of the American Speech-Language-Hearing Association, Chicago, IL.</w:t>
      </w:r>
    </w:p>
    <w:p w14:paraId="774DEDB8" w14:textId="77777777" w:rsidR="006D5C81" w:rsidRDefault="006D5C81" w:rsidP="006D5C81">
      <w:pPr>
        <w:ind w:hanging="360"/>
      </w:pPr>
    </w:p>
    <w:p w14:paraId="03A59AD1" w14:textId="77777777" w:rsidR="006D5C81" w:rsidRDefault="006D5C81" w:rsidP="006D5C81">
      <w:pPr>
        <w:ind w:hanging="360"/>
      </w:pPr>
      <w:r>
        <w:t>Adams, A., Restrepo, A., &amp; Glenberg, A. (October, 2014).  An embodied intervention enhances Spanish reading comprehension.  Experimental Psycholinguistics Conference, Madrid, Spain.</w:t>
      </w:r>
    </w:p>
    <w:p w14:paraId="0330F7DB" w14:textId="77777777" w:rsidR="00796727" w:rsidRDefault="00796727" w:rsidP="006D5C81">
      <w:pPr>
        <w:ind w:hanging="360"/>
      </w:pPr>
    </w:p>
    <w:p w14:paraId="08A13B51" w14:textId="77777777" w:rsidR="00C70F25" w:rsidRDefault="00796727" w:rsidP="00C70F25">
      <w:pPr>
        <w:ind w:hanging="360"/>
      </w:pPr>
      <w:r>
        <w:t xml:space="preserve">Goodwin, B., Marino, A., Soliman, T., </w:t>
      </w:r>
      <w:proofErr w:type="spellStart"/>
      <w:r>
        <w:t>Munion</w:t>
      </w:r>
      <w:proofErr w:type="spellEnd"/>
      <w:r>
        <w:t xml:space="preserve">, A., Blais, C., &amp; Glenberg, A. (December, 2015).  Joint action ramps-up the mirror neuron system in the service of social learning.  </w:t>
      </w:r>
      <w:proofErr w:type="spellStart"/>
      <w:r>
        <w:t>ASUofA</w:t>
      </w:r>
      <w:proofErr w:type="spellEnd"/>
      <w:r>
        <w:t xml:space="preserve"> Cognitive Science Conclave, Tucson, AZ.</w:t>
      </w:r>
    </w:p>
    <w:p w14:paraId="2C6D5318" w14:textId="77777777" w:rsidR="00C70F25" w:rsidRDefault="00C70F25" w:rsidP="00C70F25">
      <w:pPr>
        <w:ind w:hanging="360"/>
      </w:pPr>
    </w:p>
    <w:p w14:paraId="791980D2" w14:textId="77777777" w:rsidR="00541449" w:rsidRDefault="00C70F25" w:rsidP="00541449">
      <w:pPr>
        <w:ind w:hanging="360"/>
      </w:pPr>
      <w:proofErr w:type="spellStart"/>
      <w:r>
        <w:t>Díez</w:t>
      </w:r>
      <w:r w:rsidR="00854D15">
        <w:t>-Álamo</w:t>
      </w:r>
      <w:proofErr w:type="spellEnd"/>
      <w:r>
        <w:t xml:space="preserve">, A. M., </w:t>
      </w:r>
      <w:proofErr w:type="spellStart"/>
      <w:r>
        <w:t>Díez</w:t>
      </w:r>
      <w:proofErr w:type="spellEnd"/>
      <w:r>
        <w:t>, E., Alonso, M. A., Glenberg, A. M., &amp; Fernandez, A. (July, 2016). The action-sentence compatibility effect (ACE): Implication for long-term memory.  International Conference on Memory, Budapest, Hungary.</w:t>
      </w:r>
    </w:p>
    <w:p w14:paraId="626FE353" w14:textId="77777777" w:rsidR="00541449" w:rsidRDefault="00541449" w:rsidP="00541449">
      <w:pPr>
        <w:ind w:hanging="360"/>
      </w:pPr>
    </w:p>
    <w:p w14:paraId="7970C017" w14:textId="77777777" w:rsidR="00541449" w:rsidRDefault="00541449" w:rsidP="00541449">
      <w:pPr>
        <w:ind w:hanging="360"/>
      </w:pPr>
      <w:r w:rsidRPr="00541449">
        <w:t>Adams, A., Glenberg, A., &amp; Restrepo, M. A. (</w:t>
      </w:r>
      <w:r>
        <w:t xml:space="preserve">December, </w:t>
      </w:r>
      <w:r w:rsidRPr="00541449">
        <w:t>2016). An Embodied Reading Intervention</w:t>
      </w:r>
      <w:r w:rsidRPr="00541449">
        <w:rPr>
          <w:i/>
          <w:iCs/>
        </w:rPr>
        <w:t> </w:t>
      </w:r>
      <w:r w:rsidRPr="00541449">
        <w:t xml:space="preserve">for Spanish Monolinguals. Paper presented at the </w:t>
      </w:r>
      <w:proofErr w:type="spellStart"/>
      <w:r w:rsidRPr="00541449">
        <w:t>ASUofA</w:t>
      </w:r>
      <w:proofErr w:type="spellEnd"/>
      <w:r w:rsidRPr="00541449">
        <w:t xml:space="preserve"> Cognitive Science Conclave, Tempe, AZ. </w:t>
      </w:r>
    </w:p>
    <w:p w14:paraId="7586237F" w14:textId="77777777" w:rsidR="00113F3A" w:rsidRDefault="00113F3A" w:rsidP="00541449">
      <w:pPr>
        <w:ind w:hanging="360"/>
      </w:pPr>
    </w:p>
    <w:p w14:paraId="360CA3C4" w14:textId="77777777" w:rsidR="00FB398C" w:rsidRDefault="00113F3A" w:rsidP="00FB398C">
      <w:pPr>
        <w:ind w:hanging="360"/>
      </w:pPr>
      <w:r>
        <w:t xml:space="preserve">Walker, E., Wong, A., </w:t>
      </w:r>
      <w:proofErr w:type="spellStart"/>
      <w:r>
        <w:t>Fialko</w:t>
      </w:r>
      <w:proofErr w:type="spellEnd"/>
      <w:r>
        <w:t xml:space="preserve">, S., Restrepo, M. A., &amp; Glenberg, A. M. (June, 2017). </w:t>
      </w:r>
      <w:r w:rsidRPr="00113F3A">
        <w:t>EMBRACE: Applying Cognitive Tutor Principles to Reading Comprehension</w:t>
      </w:r>
      <w:r>
        <w:t>. Poster presented at Artificial Intelligence in Education, Wuhan, China.</w:t>
      </w:r>
    </w:p>
    <w:p w14:paraId="1DF36DF2" w14:textId="77777777" w:rsidR="00FB398C" w:rsidRDefault="00FB398C" w:rsidP="00FB398C">
      <w:pPr>
        <w:ind w:hanging="360"/>
      </w:pPr>
    </w:p>
    <w:p w14:paraId="1ECDAB4B" w14:textId="77777777" w:rsidR="00FB398C" w:rsidRPr="00FB398C" w:rsidRDefault="00FB398C" w:rsidP="00FB398C">
      <w:pPr>
        <w:ind w:hanging="360"/>
      </w:pPr>
      <w:r w:rsidRPr="00FB398C">
        <w:t xml:space="preserve">Morey, R.D., Glenberg, A. M., Kaschak, M. P., </w:t>
      </w:r>
      <w:proofErr w:type="spellStart"/>
      <w:r w:rsidRPr="00FB398C">
        <w:t>Lakens</w:t>
      </w:r>
      <w:proofErr w:type="spellEnd"/>
      <w:r w:rsidRPr="00FB398C">
        <w:t>, D., Zwaan, R. A. (November, 2018) Testing the action-sentence compatibility effect: A pre-registered, multi-lab, Collaborative replication. Paper presented at the Annual Meeting of the Psychonomic Society, New Orleans.</w:t>
      </w:r>
    </w:p>
    <w:p w14:paraId="53310F92" w14:textId="77777777" w:rsidR="00FB398C" w:rsidRPr="00FB398C" w:rsidRDefault="00FB398C" w:rsidP="00541449">
      <w:pPr>
        <w:ind w:hanging="360"/>
      </w:pPr>
    </w:p>
    <w:p w14:paraId="1C2F3E24" w14:textId="77777777" w:rsidR="003E1DA3" w:rsidRDefault="003E1DA3" w:rsidP="00541449">
      <w:pPr>
        <w:ind w:hanging="360"/>
      </w:pPr>
      <w:r>
        <w:t xml:space="preserve">Gomez, L., Restrepo, M., Walker, E., Glenberg, A. (March, 2019). </w:t>
      </w:r>
      <w:r w:rsidRPr="003E1DA3">
        <w:t>Enhancing Latino Parent Question-Asking Strategies</w:t>
      </w:r>
      <w:r>
        <w:t xml:space="preserve"> During Shared Reading. Society for Research in Child Development. Baltimore, MD.</w:t>
      </w:r>
    </w:p>
    <w:p w14:paraId="5B6FA658" w14:textId="77777777" w:rsidR="000046BA" w:rsidRDefault="000046BA" w:rsidP="00541449">
      <w:pPr>
        <w:ind w:hanging="360"/>
      </w:pPr>
    </w:p>
    <w:p w14:paraId="654D71CE" w14:textId="77777777" w:rsidR="00F811F3" w:rsidRDefault="000046BA" w:rsidP="00F811F3">
      <w:pPr>
        <w:ind w:hanging="360"/>
      </w:pPr>
      <w:r>
        <w:t>Adams, A., Restrepo, M. A., Glenberg, A., Peter, B. (July, 2019). The role of oral and manual fine motor skills in predicting language and reading performance among dual language learners.  Society for the Scientific Study of Reading, Toronto, CA</w:t>
      </w:r>
    </w:p>
    <w:p w14:paraId="6713E4FE" w14:textId="77777777" w:rsidR="00F811F3" w:rsidRDefault="00F811F3" w:rsidP="00F811F3">
      <w:pPr>
        <w:ind w:hanging="360"/>
      </w:pPr>
    </w:p>
    <w:p w14:paraId="0144D977" w14:textId="77777777" w:rsidR="00F811F3" w:rsidRDefault="00F811F3" w:rsidP="00F811F3">
      <w:pPr>
        <w:ind w:hanging="360"/>
      </w:pPr>
      <w:proofErr w:type="spellStart"/>
      <w:r w:rsidRPr="00F811F3">
        <w:t>Glenberg</w:t>
      </w:r>
      <w:proofErr w:type="spellEnd"/>
      <w:r w:rsidRPr="00F811F3">
        <w:t xml:space="preserve">, A.M., </w:t>
      </w:r>
      <w:proofErr w:type="spellStart"/>
      <w:r w:rsidRPr="00F811F3">
        <w:t>Marji</w:t>
      </w:r>
      <w:proofErr w:type="spellEnd"/>
      <w:r w:rsidRPr="00F811F3">
        <w:t xml:space="preserve">, M.L., Schwartz, C., Kupfer, A., Nguyen, T., &amp; Blais, C. </w:t>
      </w:r>
      <w:r w:rsidR="00EA0B72" w:rsidRPr="00F811F3">
        <w:t>(December, 2019)</w:t>
      </w:r>
      <w:r w:rsidR="00EA0B72">
        <w:t xml:space="preserve">. </w:t>
      </w:r>
      <w:r w:rsidRPr="00EA0B72">
        <w:rPr>
          <w:i/>
        </w:rPr>
        <w:t>Learning to Listen</w:t>
      </w:r>
      <w:r w:rsidRPr="00F811F3">
        <w:t>.</w:t>
      </w:r>
      <w:r w:rsidR="00EA0B72">
        <w:t xml:space="preserve"> [Poster presentation]. </w:t>
      </w:r>
      <w:r w:rsidRPr="00F811F3">
        <w:t>Annual</w:t>
      </w:r>
      <w:r>
        <w:t xml:space="preserve"> </w:t>
      </w:r>
      <w:r w:rsidRPr="00F811F3">
        <w:t>ASU/UA Cognitive Science Conclave, Tucson, AZ</w:t>
      </w:r>
      <w:r w:rsidR="00EA0B72">
        <w:t>, United States.</w:t>
      </w:r>
    </w:p>
    <w:p w14:paraId="49576101" w14:textId="77777777" w:rsidR="00F275BE" w:rsidRDefault="00F275BE" w:rsidP="00F811F3">
      <w:pPr>
        <w:ind w:hanging="360"/>
      </w:pPr>
    </w:p>
    <w:p w14:paraId="383134BD" w14:textId="77777777" w:rsidR="00F275BE" w:rsidRPr="00F811F3" w:rsidRDefault="00F275BE" w:rsidP="00F811F3">
      <w:pPr>
        <w:ind w:hanging="360"/>
      </w:pPr>
      <w:r>
        <w:t xml:space="preserve">Gómez, L. E., Glenberg, A. M., </w:t>
      </w:r>
      <w:proofErr w:type="spellStart"/>
      <w:r>
        <w:t>Badilla</w:t>
      </w:r>
      <w:proofErr w:type="spellEnd"/>
      <w:r>
        <w:t xml:space="preserve">, M., Restrepo, Ma. L., &amp; Walker, E. (December, 2019). </w:t>
      </w:r>
      <w:r w:rsidRPr="00F275BE">
        <w:rPr>
          <w:i/>
        </w:rPr>
        <w:t>Action, not technology enhances comprehension</w:t>
      </w:r>
      <w:r>
        <w:t xml:space="preserve">. </w:t>
      </w:r>
      <w:r w:rsidRPr="00F811F3">
        <w:t>Annual</w:t>
      </w:r>
      <w:r>
        <w:t xml:space="preserve"> </w:t>
      </w:r>
      <w:r w:rsidRPr="00F811F3">
        <w:t>ASU/UA Cognitive Science Conclave, Tucson, AZ</w:t>
      </w:r>
      <w:r>
        <w:t>, United States</w:t>
      </w:r>
    </w:p>
    <w:p w14:paraId="52C0FFA4" w14:textId="77777777" w:rsidR="00DB0F4A" w:rsidRDefault="00DB0F4A" w:rsidP="00F811F3"/>
    <w:p w14:paraId="511C0D45" w14:textId="75297D76" w:rsidR="00DB0F4A" w:rsidRDefault="00DB0F4A" w:rsidP="00DB0F4A">
      <w:pPr>
        <w:ind w:hanging="360"/>
      </w:pPr>
      <w:r w:rsidRPr="00DB0F4A">
        <w:t>Gómez</w:t>
      </w:r>
      <w:r>
        <w:t xml:space="preserve">, L., </w:t>
      </w:r>
      <w:r w:rsidRPr="00DB0F4A">
        <w:t>Narayanan</w:t>
      </w:r>
      <w:r>
        <w:t xml:space="preserve">, A., Nguyen, T., Blais, C., Walker, E., Restrepo, M., Glenberg, A. (April, 2021). </w:t>
      </w:r>
      <w:r w:rsidRPr="00DB0F4A">
        <w:t>Using EMBRACE to Encourage Dual-Language Dialog and Reading Comprehension</w:t>
      </w:r>
      <w:r>
        <w:t>. Society for Research in Child Development.</w:t>
      </w:r>
    </w:p>
    <w:p w14:paraId="53BF1AC4" w14:textId="6572B7A1" w:rsidR="0076297E" w:rsidRDefault="0076297E" w:rsidP="00DB0F4A">
      <w:pPr>
        <w:ind w:hanging="360"/>
      </w:pPr>
    </w:p>
    <w:p w14:paraId="7DE5A204" w14:textId="77777777" w:rsidR="00D165FB" w:rsidRDefault="0076297E" w:rsidP="00D165FB">
      <w:pPr>
        <w:ind w:hanging="360"/>
      </w:pPr>
      <w:r>
        <w:t xml:space="preserve">Gómez, L. E., Glenberg, A. M. (September, 2021). </w:t>
      </w:r>
      <w:r>
        <w:rPr>
          <w:i/>
        </w:rPr>
        <w:t>Two types of action improve children’s informational text comprehension</w:t>
      </w:r>
      <w:r>
        <w:t>. Embodied and Situated Language Processing.</w:t>
      </w:r>
    </w:p>
    <w:p w14:paraId="32DB2F67" w14:textId="77777777" w:rsidR="00D165FB" w:rsidRDefault="00D165FB" w:rsidP="00D165FB">
      <w:pPr>
        <w:ind w:hanging="360"/>
      </w:pPr>
    </w:p>
    <w:p w14:paraId="0FF7D1D2" w14:textId="77777777" w:rsidR="00E25071" w:rsidRDefault="00D165FB" w:rsidP="00E25071">
      <w:pPr>
        <w:ind w:hanging="360"/>
      </w:pPr>
      <w:proofErr w:type="spellStart"/>
      <w:r>
        <w:t>Chennupati</w:t>
      </w:r>
      <w:proofErr w:type="spellEnd"/>
      <w:r>
        <w:t>, S., Acosta, J., Restrepo, M. A., Glenberg, A., Gómez, L., Walker, E. (2022, November 17-19). </w:t>
      </w:r>
      <w:r>
        <w:rPr>
          <w:i/>
          <w:iCs/>
        </w:rPr>
        <w:t>Parent Teaching Using Intelligent Tutoring System to Improve Question-Asking during Shared Reading in Latine Families.</w:t>
      </w:r>
      <w:r>
        <w:t> American Speech-Language-Hearing Association Convention, New Orleans, LA. </w:t>
      </w:r>
    </w:p>
    <w:p w14:paraId="79776657" w14:textId="77777777" w:rsidR="00E25071" w:rsidRDefault="00E25071" w:rsidP="00E25071">
      <w:pPr>
        <w:ind w:hanging="360"/>
      </w:pPr>
    </w:p>
    <w:p w14:paraId="0729E921" w14:textId="05E115BD" w:rsidR="0076297E" w:rsidRDefault="00E25071" w:rsidP="003B1E2E">
      <w:pPr>
        <w:ind w:hanging="360"/>
      </w:pPr>
      <w:proofErr w:type="spellStart"/>
      <w:r>
        <w:t>Chennupati</w:t>
      </w:r>
      <w:proofErr w:type="spellEnd"/>
      <w:r>
        <w:t xml:space="preserve">, S., Restrepo, M. A., Glenberg, A., Walker, E. Blais, C., Gómez Franco, L (accepted, 2023, June 1-3). </w:t>
      </w:r>
      <w:r>
        <w:rPr>
          <w:i/>
          <w:iCs/>
        </w:rPr>
        <w:t xml:space="preserve">Parent teaching using intelligent tutoring system to improve question-asking during shared reading in Latino families. </w:t>
      </w:r>
      <w:r>
        <w:t>[Poster Presentation]. The Symposium on Research in Child Language Disorders, Madison, WI.</w:t>
      </w:r>
    </w:p>
    <w:p w14:paraId="3C35EFFA" w14:textId="77777777" w:rsidR="00324CBB" w:rsidRDefault="00324CBB" w:rsidP="00DB0F4A">
      <w:pPr>
        <w:ind w:hanging="360"/>
      </w:pPr>
    </w:p>
    <w:p w14:paraId="7C441079" w14:textId="77777777" w:rsidR="00324CBB" w:rsidRDefault="00324CBB" w:rsidP="00CF0288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ind w:hanging="360"/>
        <w:rPr>
          <w:rFonts w:ascii="Times" w:hAnsi="Times"/>
        </w:rPr>
      </w:pPr>
      <w:r>
        <w:rPr>
          <w:rFonts w:ascii="Times" w:hAnsi="Times"/>
          <w:u w:val="single"/>
        </w:rPr>
        <w:t>Research Grants</w:t>
      </w:r>
    </w:p>
    <w:p w14:paraId="5A38FD2C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7556DB4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NIMH Grant No. MH 26643, Repetition Effects in Human Memory, 1975-1981.</w:t>
      </w:r>
    </w:p>
    <w:p w14:paraId="035E81BD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BA3DFFD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 Grant No. 160076, Repetition Effects in Human Memory, 1976-1977.</w:t>
      </w:r>
    </w:p>
    <w:p w14:paraId="38D4CCD2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6C25AF2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 Grant No. 180299, Human Experimental Psychology:  Visual Perception, Learning, and Memory, 1977-1978.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927DAC4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Co-Principal Investigator (with W. Epstein and A. Wilkinson), Spencer Foundation Grant, The Illusion of Knowing, 1978-1979.</w:t>
      </w:r>
    </w:p>
    <w:p w14:paraId="09007DC7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72E5F669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Biomedical Research Support Grant 101061, The Illusion of Knowing, 1979-1980.</w:t>
      </w:r>
    </w:p>
    <w:p w14:paraId="7B2B000B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BADA766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 Grant No. 120150, Long-term Recency and Retrieval from Episodic Memory, 1981.</w:t>
      </w:r>
    </w:p>
    <w:p w14:paraId="0FFBC235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4856300A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Co-Principal Investigator, Biomedical Research Support Grant No. 111135, Tolerance to the Disruptive </w:t>
      </w:r>
      <w:r>
        <w:rPr>
          <w:rFonts w:ascii="Times" w:hAnsi="Times"/>
        </w:rPr>
        <w:tab/>
      </w:r>
      <w:r>
        <w:rPr>
          <w:rFonts w:ascii="Times" w:hAnsi="Times"/>
        </w:rPr>
        <w:tab/>
        <w:t>Effects of Alcohol on Human Cognitive Processes, 1981.</w:t>
      </w:r>
    </w:p>
    <w:p w14:paraId="2D7DBFBC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4C314971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Co-Principal Investigator, Wisconsin Research and Development Center (NIE), The Illusion of Knowing:  </w:t>
      </w:r>
      <w:r>
        <w:rPr>
          <w:rFonts w:ascii="Times" w:hAnsi="Times"/>
        </w:rPr>
        <w:tab/>
        <w:t>Failure in the Self-Assessment of Comprehension of Expository Text, 1981-1985.</w:t>
      </w:r>
    </w:p>
    <w:p w14:paraId="19DB4C18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0D02F89B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Principal Investigator, Biomedical Research Support Grant No. 131153, Department of Psychology, </w:t>
      </w:r>
      <w:r>
        <w:rPr>
          <w:rFonts w:ascii="Times" w:hAnsi="Times"/>
        </w:rPr>
        <w:tab/>
        <w:t>Computer-Controlled Auditory Stimulus Laboratory, 1982-1983.</w:t>
      </w:r>
    </w:p>
    <w:p w14:paraId="46081B83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40145C30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Principal Investigator, University of Wisconsin Graduate School Grant No. 130614, A Retrieval-Based </w:t>
      </w:r>
      <w:r>
        <w:rPr>
          <w:rFonts w:ascii="Times" w:hAnsi="Times"/>
        </w:rPr>
        <w:tab/>
        <w:t>Explanation of Echoic Persistence, 1982-1983.</w:t>
      </w:r>
    </w:p>
    <w:p w14:paraId="682170FB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65F83B54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Co-Principal Investigator, Office of Naval Research, Calibration of Comprehension, 1985-1986.</w:t>
      </w:r>
    </w:p>
    <w:p w14:paraId="7F08DFCD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27EB6F5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National Science Foundation, Temporally Guided Retrieval from Memory, 1985-1988.</w:t>
      </w:r>
    </w:p>
    <w:p w14:paraId="223D95AB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FA39198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Principal Investigator, University of Wisconsin Graduate School Grant No. 890200, Time and Mind:  </w:t>
      </w:r>
      <w:r>
        <w:rPr>
          <w:rFonts w:ascii="Times" w:hAnsi="Times"/>
        </w:rPr>
        <w:tab/>
        <w:t>Representation and Use of Temporal Codes in Information Processing, 1988-1989.</w:t>
      </w:r>
    </w:p>
    <w:p w14:paraId="31155135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19D921B1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Principal Investigator, Air Force Office of Scientific Research, Integration of Pictures and Discourse, </w:t>
      </w:r>
      <w:r>
        <w:rPr>
          <w:rFonts w:ascii="Times" w:hAnsi="Times"/>
        </w:rPr>
        <w:tab/>
        <w:t>1989-1992.</w:t>
      </w:r>
    </w:p>
    <w:p w14:paraId="39EE490F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0575A26A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Air Force Office of Scientific Research, AASERT Grant, Processes Involved in</w:t>
      </w:r>
    </w:p>
    <w:p w14:paraId="0CE46772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the Integration of Pictures and Discourse, 1992-1995.</w:t>
      </w:r>
    </w:p>
    <w:p w14:paraId="316136F7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79865E32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School, Understanding Pictures and Text, 1993.</w:t>
      </w:r>
    </w:p>
    <w:p w14:paraId="32D89468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9C23784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School, Measuring Suppression in</w:t>
      </w:r>
    </w:p>
    <w:p w14:paraId="6AD8A5B5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Language Comprehension and Recollective Memory, 1994-1995.</w:t>
      </w:r>
    </w:p>
    <w:p w14:paraId="1459FA08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AD9C053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Principal Investigator, University of Wisconsin Graduate School, Indexical Understanding of</w:t>
      </w:r>
    </w:p>
    <w:p w14:paraId="6EB40B90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Instructions, 1998-99.</w:t>
      </w:r>
    </w:p>
    <w:p w14:paraId="0C2C843C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2D99B16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 xml:space="preserve">Co-Principal Investigator (with Wayne Becker, Biology), </w:t>
      </w:r>
      <w:proofErr w:type="spellStart"/>
      <w:r>
        <w:rPr>
          <w:rFonts w:ascii="Times" w:hAnsi="Times"/>
        </w:rPr>
        <w:t>DoIT</w:t>
      </w:r>
      <w:proofErr w:type="spellEnd"/>
      <w:r>
        <w:rPr>
          <w:rFonts w:ascii="Times" w:hAnsi="Times"/>
        </w:rPr>
        <w:t xml:space="preserve"> Teaching and Learning with Technology:  "3D Interactive Software for Teaching Cell Biology." 2000.</w:t>
      </w:r>
    </w:p>
    <w:p w14:paraId="111F51B1" w14:textId="77777777" w:rsidR="00324CBB" w:rsidRDefault="00324CBB" w:rsidP="00324CBB">
      <w:pPr>
        <w:pStyle w:val="z-TopofForm"/>
        <w:rPr>
          <w:rFonts w:ascii="Times" w:hAnsi="Times"/>
        </w:rPr>
      </w:pPr>
    </w:p>
    <w:p w14:paraId="798DBDB4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Vilas Associates Award, “Indexical Approach to Reading Comprehension in First and Second Grade Readers,” 2001-2002.</w:t>
      </w:r>
    </w:p>
    <w:p w14:paraId="4DB38A64" w14:textId="77777777" w:rsidR="00324CBB" w:rsidRDefault="00324CBB" w:rsidP="00324CBB">
      <w:pPr>
        <w:pStyle w:val="z-TopofForm"/>
        <w:rPr>
          <w:rFonts w:ascii="Times" w:hAnsi="Times"/>
        </w:rPr>
      </w:pPr>
    </w:p>
    <w:p w14:paraId="7BD0FCA9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 xml:space="preserve">Principal Investigator, </w:t>
      </w:r>
      <w:r>
        <w:t>University Industry Relations, I&amp;EDR Grant, “Enhancing Early Reading Comprehension</w:t>
      </w:r>
      <w:proofErr w:type="gramStart"/>
      <w:r>
        <w:t>,”  2003</w:t>
      </w:r>
      <w:proofErr w:type="gramEnd"/>
    </w:p>
    <w:p w14:paraId="1B79D389" w14:textId="77777777" w:rsidR="00324CBB" w:rsidRDefault="00324CBB" w:rsidP="00324CBB">
      <w:pPr>
        <w:pStyle w:val="z-TopofForm"/>
        <w:rPr>
          <w:rFonts w:ascii="Times" w:hAnsi="Times"/>
        </w:rPr>
      </w:pPr>
    </w:p>
    <w:p w14:paraId="2BB4F73A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National Science Foundation, “Embodied Processing of Verbal and Numerical Information,” 2003-2006.</w:t>
      </w:r>
    </w:p>
    <w:p w14:paraId="587D3859" w14:textId="77777777" w:rsidR="00324CBB" w:rsidRDefault="00324CBB" w:rsidP="00324CBB">
      <w:pPr>
        <w:pStyle w:val="z-TopofForm"/>
        <w:rPr>
          <w:rFonts w:ascii="Times" w:hAnsi="Times"/>
        </w:rPr>
      </w:pPr>
    </w:p>
    <w:p w14:paraId="56E784B9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National Science Foundation, “Perception and action systems in high-level cognition” 2003-2007.</w:t>
      </w:r>
    </w:p>
    <w:p w14:paraId="0ADB979C" w14:textId="77777777" w:rsidR="00324CBB" w:rsidRDefault="00324CBB" w:rsidP="00324CBB">
      <w:pPr>
        <w:pStyle w:val="z-TopofForm"/>
        <w:rPr>
          <w:rFonts w:ascii="Times" w:hAnsi="Times"/>
        </w:rPr>
      </w:pPr>
    </w:p>
    <w:p w14:paraId="2553EC74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lastRenderedPageBreak/>
        <w:t>Principal Investigator, Department of Education, “Training indexing to enhance meaning extraction in young readers” 2003-2007.</w:t>
      </w:r>
    </w:p>
    <w:p w14:paraId="1FA2DB22" w14:textId="77777777" w:rsidR="00324CBB" w:rsidRDefault="00324CBB" w:rsidP="00324CBB">
      <w:pPr>
        <w:pStyle w:val="z-TopofForm"/>
        <w:rPr>
          <w:rFonts w:ascii="Times" w:hAnsi="Times"/>
        </w:rPr>
      </w:pPr>
    </w:p>
    <w:p w14:paraId="45BD7BA5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National Science Foundation, “Symbols, embodiment, and meaning: A workshop and debate,” 2005-2007.</w:t>
      </w:r>
    </w:p>
    <w:p w14:paraId="113D500C" w14:textId="77777777" w:rsidR="00324CBB" w:rsidRDefault="00324CBB" w:rsidP="00324CBB">
      <w:pPr>
        <w:pStyle w:val="z-TopofForm"/>
        <w:rPr>
          <w:rFonts w:ascii="Times" w:hAnsi="Times"/>
        </w:rPr>
      </w:pPr>
    </w:p>
    <w:p w14:paraId="78348D6F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University of Wisconsin Graduate School, Hand-on Comprehension in School Environments, 2007-2008.</w:t>
      </w:r>
    </w:p>
    <w:p w14:paraId="1322DA8E" w14:textId="77777777" w:rsidR="00324CBB" w:rsidRDefault="00324CBB" w:rsidP="00324CBB">
      <w:pPr>
        <w:pStyle w:val="z-TopofForm"/>
        <w:rPr>
          <w:rFonts w:ascii="Times" w:hAnsi="Times"/>
        </w:rPr>
      </w:pPr>
    </w:p>
    <w:p w14:paraId="3B273D8C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Training Faculty, T</w:t>
      </w:r>
      <w:r>
        <w:rPr>
          <w:color w:val="000000"/>
        </w:rPr>
        <w:t>raining in Language:  Integrating Acquisition and Adult Performance, funded by the National Institute of Child Health and Human Development,</w:t>
      </w:r>
      <w:r>
        <w:rPr>
          <w:rFonts w:ascii="Times" w:hAnsi="Times"/>
        </w:rPr>
        <w:t xml:space="preserve"> 2005-2007.</w:t>
      </w:r>
    </w:p>
    <w:p w14:paraId="6B70F408" w14:textId="77777777" w:rsidR="00324CBB" w:rsidRDefault="00324CBB" w:rsidP="00324CBB">
      <w:pPr>
        <w:pStyle w:val="z-TopofForm"/>
        <w:rPr>
          <w:rFonts w:ascii="Times" w:hAnsi="Times"/>
        </w:rPr>
      </w:pPr>
    </w:p>
    <w:p w14:paraId="674EBE61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Training Faculty, Interdisciplinary Training Program in Education Sciences, Department of Education</w:t>
      </w:r>
    </w:p>
    <w:p w14:paraId="52EA8998" w14:textId="77777777" w:rsidR="00324CBB" w:rsidRDefault="00324CBB" w:rsidP="00324CBB">
      <w:pPr>
        <w:pStyle w:val="z-TopofForm"/>
        <w:rPr>
          <w:rFonts w:ascii="Times" w:hAnsi="Times"/>
        </w:rPr>
      </w:pPr>
    </w:p>
    <w:p w14:paraId="0AAD7DD0" w14:textId="77777777" w:rsidR="00324CBB" w:rsidRDefault="00324CBB" w:rsidP="00324CBB">
      <w:pPr>
        <w:pStyle w:val="z-TopofForm"/>
        <w:rPr>
          <w:rFonts w:ascii="Times" w:hAnsi="Times"/>
        </w:rPr>
      </w:pPr>
      <w:r>
        <w:rPr>
          <w:rFonts w:ascii="Times" w:hAnsi="Times"/>
        </w:rPr>
        <w:t>Principal Investigator, National Science Foundation, “Symbol Grounding as an Educational Tool,” 2008-2010.</w:t>
      </w:r>
    </w:p>
    <w:p w14:paraId="3CC05620" w14:textId="77777777" w:rsidR="00324CBB" w:rsidRDefault="00324CBB" w:rsidP="00324CBB">
      <w:pPr>
        <w:pStyle w:val="z-TopofForm"/>
        <w:rPr>
          <w:rFonts w:ascii="Times" w:hAnsi="Times"/>
        </w:rPr>
      </w:pPr>
    </w:p>
    <w:p w14:paraId="39B4E0FE" w14:textId="77777777" w:rsidR="00324CBB" w:rsidRDefault="00324CBB" w:rsidP="00324CBB">
      <w:pPr>
        <w:pStyle w:val="z-TopofForm"/>
      </w:pPr>
      <w:r>
        <w:rPr>
          <w:rFonts w:ascii="Times" w:hAnsi="Times"/>
        </w:rPr>
        <w:t xml:space="preserve">Co-PI, </w:t>
      </w:r>
      <w:proofErr w:type="spellStart"/>
      <w:r>
        <w:rPr>
          <w:rFonts w:ascii="Times" w:hAnsi="Times"/>
        </w:rPr>
        <w:t>MacArther</w:t>
      </w:r>
      <w:proofErr w:type="spellEnd"/>
      <w:r>
        <w:rPr>
          <w:rFonts w:ascii="Times" w:hAnsi="Times"/>
        </w:rPr>
        <w:t xml:space="preserve"> Foundation, “</w:t>
      </w:r>
      <w:r>
        <w:t xml:space="preserve">Gaming </w:t>
      </w:r>
      <w:proofErr w:type="spellStart"/>
      <w:r>
        <w:rPr>
          <w:i/>
        </w:rPr>
        <w:t>SMALLab</w:t>
      </w:r>
      <w:proofErr w:type="spellEnd"/>
      <w:r>
        <w:t>: a game-like approach to embodied learning,” 2008-2009.</w:t>
      </w:r>
    </w:p>
    <w:p w14:paraId="6B28422B" w14:textId="77777777" w:rsidR="00324CBB" w:rsidRDefault="00324CBB" w:rsidP="00324CBB">
      <w:pPr>
        <w:pStyle w:val="z-TopofForm"/>
      </w:pPr>
    </w:p>
    <w:p w14:paraId="027F59EB" w14:textId="77777777" w:rsidR="00324CBB" w:rsidRDefault="00324CBB" w:rsidP="00324CBB">
      <w:pPr>
        <w:pStyle w:val="z-TopofForm"/>
      </w:pPr>
      <w:r>
        <w:t>Co-PI, National Science Foundation, “Embodied STEM learning across</w:t>
      </w:r>
      <w:r w:rsidRPr="00E0709E">
        <w:t xml:space="preserve"> </w:t>
      </w:r>
      <w:r>
        <w:t>technology-based learning environments,” 2010-2015.</w:t>
      </w:r>
    </w:p>
    <w:p w14:paraId="6AA94E3B" w14:textId="77777777" w:rsidR="00324CBB" w:rsidRDefault="00324CBB" w:rsidP="00324CBB">
      <w:pPr>
        <w:pStyle w:val="z-TopofForm"/>
      </w:pPr>
    </w:p>
    <w:p w14:paraId="7C2B20AC" w14:textId="77777777" w:rsidR="00324CBB" w:rsidRDefault="00324CBB" w:rsidP="00324CBB">
      <w:pPr>
        <w:pStyle w:val="z-TopofForm"/>
      </w:pPr>
      <w:r>
        <w:t>Co-PI, Institute for Humanities Research, “</w:t>
      </w:r>
      <w:r w:rsidRPr="00B36814">
        <w:t>Altering Implicit Stereotypes through Performance: The Role of Motor Resonance in Shaping Unconscious Associations,” 2012-2013</w:t>
      </w:r>
      <w:r>
        <w:t>.</w:t>
      </w:r>
    </w:p>
    <w:p w14:paraId="1D916544" w14:textId="77777777" w:rsidR="00324CBB" w:rsidRDefault="00324CBB" w:rsidP="00324CBB">
      <w:pPr>
        <w:pStyle w:val="z-TopofForm"/>
      </w:pPr>
    </w:p>
    <w:p w14:paraId="6DE6A210" w14:textId="77777777" w:rsidR="00324CBB" w:rsidRPr="00B36814" w:rsidRDefault="00324CBB" w:rsidP="00324CBB">
      <w:pPr>
        <w:pStyle w:val="z-TopofForm"/>
      </w:pPr>
      <w:r>
        <w:t>PI, CLAS Research Scholarship, “</w:t>
      </w:r>
      <w:r w:rsidRPr="008B21A6">
        <w:t>Using the Joint Body Schema to Measure and Reduce Cross-Cultural Prejudice,” 2013.</w:t>
      </w:r>
    </w:p>
    <w:p w14:paraId="43E44124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6A3C956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PI, National Science Foundation, “DIP: </w:t>
      </w:r>
      <w:proofErr w:type="spellStart"/>
      <w:r>
        <w:rPr>
          <w:rFonts w:ascii="Times" w:hAnsi="Times"/>
        </w:rPr>
        <w:t>EMBRACEing</w:t>
      </w:r>
      <w:proofErr w:type="spellEnd"/>
      <w:r>
        <w:rPr>
          <w:rFonts w:ascii="Times" w:hAnsi="Times"/>
        </w:rPr>
        <w:t xml:space="preserve"> English Language Learners with Technology,” 2013-2017.</w:t>
      </w:r>
    </w:p>
    <w:p w14:paraId="746FB81D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7CF7227F" w14:textId="77777777" w:rsidR="00324CBB" w:rsidRDefault="00324CBB" w:rsidP="00324CB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PI, National Science Foundation, “</w:t>
      </w:r>
      <w:r w:rsidRPr="005B0F79">
        <w:rPr>
          <w:rFonts w:ascii="Times" w:hAnsi="Times"/>
        </w:rPr>
        <w:t>Parent-EMBRACE: An Embodied ITS</w:t>
      </w:r>
      <w:r>
        <w:rPr>
          <w:rFonts w:ascii="Times" w:hAnsi="Times"/>
        </w:rPr>
        <w:t xml:space="preserve"> </w:t>
      </w:r>
      <w:r w:rsidRPr="005B0F79">
        <w:rPr>
          <w:rFonts w:ascii="Times" w:hAnsi="Times"/>
        </w:rPr>
        <w:t>for Improving Comprehension during Parent-Child Shared</w:t>
      </w:r>
      <w:r>
        <w:rPr>
          <w:rFonts w:ascii="Times" w:hAnsi="Times"/>
        </w:rPr>
        <w:t xml:space="preserve"> </w:t>
      </w:r>
      <w:r w:rsidRPr="005B0F79">
        <w:rPr>
          <w:rFonts w:ascii="Times" w:hAnsi="Times"/>
        </w:rPr>
        <w:t>Reading</w:t>
      </w:r>
      <w:r>
        <w:rPr>
          <w:rFonts w:ascii="Times" w:hAnsi="Times"/>
        </w:rPr>
        <w:t>,” 2019-2021.</w:t>
      </w:r>
    </w:p>
    <w:p w14:paraId="68819A86" w14:textId="77777777" w:rsidR="00FB398C" w:rsidRPr="00541449" w:rsidRDefault="00FB398C" w:rsidP="003B1E2E"/>
    <w:p w14:paraId="4F1205F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ASU Service</w:t>
      </w:r>
    </w:p>
    <w:p w14:paraId="017C5F54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2008 – elected to PAC </w:t>
      </w:r>
    </w:p>
    <w:p w14:paraId="1B61D7A2" w14:textId="77777777" w:rsidR="0039738B" w:rsidRDefault="0039738B" w:rsidP="0039738B">
      <w:pPr>
        <w:pStyle w:val="z-TopofForm"/>
        <w:numPr>
          <w:ilvl w:val="0"/>
          <w:numId w:val="1"/>
        </w:numPr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Honors Committee</w:t>
      </w:r>
    </w:p>
    <w:p w14:paraId="139A2B96" w14:textId="77777777" w:rsidR="0039738B" w:rsidRDefault="0039738B" w:rsidP="0039738B">
      <w:pPr>
        <w:pStyle w:val="z-TopofForm"/>
        <w:numPr>
          <w:ilvl w:val="0"/>
          <w:numId w:val="1"/>
        </w:numPr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Cognitive Psychology search committee (West Campus)</w:t>
      </w:r>
    </w:p>
    <w:p w14:paraId="1C86CE48" w14:textId="77777777" w:rsidR="0039738B" w:rsidRPr="00C755BC" w:rsidRDefault="0039738B" w:rsidP="0039738B">
      <w:pPr>
        <w:pStyle w:val="z-TopofForm"/>
        <w:numPr>
          <w:ilvl w:val="0"/>
          <w:numId w:val="1"/>
        </w:numPr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>Mentor for Assistant Professor Serena Carpenter (Downtown Campus)</w:t>
      </w:r>
    </w:p>
    <w:p w14:paraId="7AA4658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2009 – elected to FEC</w:t>
      </w:r>
    </w:p>
    <w:p w14:paraId="0FD6D0A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2009 – elected chair of Personnel Committee</w:t>
      </w:r>
    </w:p>
    <w:p w14:paraId="3F10781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2010 – ad hoc Human Subjects Committee</w:t>
      </w:r>
    </w:p>
    <w:p w14:paraId="75DC75E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2010/11 – Senior Scientist Learning Science Institute Search Committee</w:t>
      </w:r>
    </w:p>
    <w:p w14:paraId="25A5084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2010/11 – Human Neuroscience Search Committee</w:t>
      </w:r>
    </w:p>
    <w:p w14:paraId="473C278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2011/12 – Regents’ Professorship Nominating Committee (Chair, 2012)</w:t>
      </w:r>
    </w:p>
    <w:p w14:paraId="69C5FAD3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2011 – elected chair of Cognitive Science area</w:t>
      </w:r>
    </w:p>
    <w:p w14:paraId="6B34701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55BD9486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lastRenderedPageBreak/>
        <w:t>ASU Student Committees</w:t>
      </w:r>
    </w:p>
    <w:p w14:paraId="64F7B4E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0DE465D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2008/2009 Graduate </w:t>
      </w:r>
    </w:p>
    <w:p w14:paraId="0E2424CE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Eric Hessler (PhD)</w:t>
      </w:r>
    </w:p>
    <w:p w14:paraId="1BA4A6B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Christine Covas (PhD)</w:t>
      </w:r>
    </w:p>
    <w:p w14:paraId="169B7C1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Thomas Crawford (Master’s)</w:t>
      </w:r>
    </w:p>
    <w:p w14:paraId="65F44323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Ryan Ferguson (Master’s)</w:t>
      </w:r>
    </w:p>
    <w:p w14:paraId="66C08C2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Laura Gonzales (Master’s)</w:t>
      </w:r>
    </w:p>
    <w:p w14:paraId="03CE7AD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Megan </w:t>
      </w:r>
      <w:proofErr w:type="spellStart"/>
      <w:r>
        <w:rPr>
          <w:rFonts w:ascii="Times" w:hAnsi="Times"/>
        </w:rPr>
        <w:t>Papesh</w:t>
      </w:r>
      <w:proofErr w:type="spellEnd"/>
      <w:r>
        <w:rPr>
          <w:rFonts w:ascii="Times" w:hAnsi="Times"/>
        </w:rPr>
        <w:t xml:space="preserve"> (</w:t>
      </w:r>
      <w:proofErr w:type="gramStart"/>
      <w:r>
        <w:rPr>
          <w:rFonts w:ascii="Times" w:hAnsi="Times"/>
        </w:rPr>
        <w:t>Masters ,Comps</w:t>
      </w:r>
      <w:proofErr w:type="gramEnd"/>
      <w:r>
        <w:rPr>
          <w:rFonts w:ascii="Times" w:hAnsi="Times"/>
        </w:rPr>
        <w:t>, dissertation)</w:t>
      </w:r>
    </w:p>
    <w:p w14:paraId="234BFB9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Anthony Barnhart (Masters)</w:t>
      </w:r>
    </w:p>
    <w:p w14:paraId="350006D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Andre Valdez (PhD)</w:t>
      </w:r>
    </w:p>
    <w:p w14:paraId="5D12E29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Chad Mortensen (PhD)</w:t>
      </w:r>
    </w:p>
    <w:p w14:paraId="388B59B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Elizabeth Marsh (First Year, Chair)</w:t>
      </w:r>
    </w:p>
    <w:p w14:paraId="54FE081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Tamer Soliman (First Year, Chair)</w:t>
      </w:r>
    </w:p>
    <w:p w14:paraId="308A2EAE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Matt Lancaster (comps)</w:t>
      </w:r>
    </w:p>
    <w:p w14:paraId="402DA38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31E63A9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Undergraduate</w:t>
      </w:r>
    </w:p>
    <w:p w14:paraId="6863A66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Lyndsey </w:t>
      </w:r>
      <w:proofErr w:type="spellStart"/>
      <w:r>
        <w:rPr>
          <w:rFonts w:ascii="Times" w:hAnsi="Times"/>
        </w:rPr>
        <w:t>Cwikla</w:t>
      </w:r>
      <w:proofErr w:type="spellEnd"/>
    </w:p>
    <w:p w14:paraId="51F47412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Sarah Foley (Honors thesis)</w:t>
      </w:r>
    </w:p>
    <w:p w14:paraId="2A15B38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Daniel Forrest</w:t>
      </w:r>
    </w:p>
    <w:p w14:paraId="1D95057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spellStart"/>
      <w:r>
        <w:rPr>
          <w:rFonts w:ascii="Times" w:hAnsi="Times"/>
        </w:rPr>
        <w:t>Namratha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Gudemaranahalli</w:t>
      </w:r>
      <w:proofErr w:type="spellEnd"/>
    </w:p>
    <w:p w14:paraId="7900057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Gabriel Lopez-</w:t>
      </w:r>
      <w:proofErr w:type="spellStart"/>
      <w:r>
        <w:rPr>
          <w:rFonts w:ascii="Times" w:hAnsi="Times"/>
        </w:rPr>
        <w:t>Mobilia</w:t>
      </w:r>
      <w:proofErr w:type="spellEnd"/>
      <w:r>
        <w:rPr>
          <w:rFonts w:ascii="Times" w:hAnsi="Times"/>
        </w:rPr>
        <w:t xml:space="preserve"> (Honors thesis)</w:t>
      </w:r>
    </w:p>
    <w:p w14:paraId="10DD9E04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Matt Moffat</w:t>
      </w:r>
    </w:p>
    <w:p w14:paraId="2103AA8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Tristan Platt</w:t>
      </w:r>
    </w:p>
    <w:p w14:paraId="24B2349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Brandon </w:t>
      </w:r>
      <w:proofErr w:type="spellStart"/>
      <w:r>
        <w:rPr>
          <w:rFonts w:ascii="Times" w:hAnsi="Times"/>
        </w:rPr>
        <w:t>Raehl</w:t>
      </w:r>
      <w:proofErr w:type="spellEnd"/>
    </w:p>
    <w:p w14:paraId="63996BF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        Lida Rahimi-Basir</w:t>
      </w:r>
    </w:p>
    <w:p w14:paraId="0FD0938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Michael Toma</w:t>
      </w:r>
    </w:p>
    <w:p w14:paraId="4FB8EBA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Maria </w:t>
      </w:r>
      <w:proofErr w:type="spellStart"/>
      <w:r>
        <w:rPr>
          <w:rFonts w:ascii="Times" w:hAnsi="Times"/>
        </w:rPr>
        <w:t>Tourtchaninova</w:t>
      </w:r>
      <w:proofErr w:type="spellEnd"/>
    </w:p>
    <w:p w14:paraId="04361DD3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Jon </w:t>
      </w:r>
      <w:proofErr w:type="spellStart"/>
      <w:r>
        <w:rPr>
          <w:rFonts w:ascii="Times" w:hAnsi="Times"/>
        </w:rPr>
        <w:t>Willford</w:t>
      </w:r>
      <w:proofErr w:type="spellEnd"/>
      <w:r>
        <w:rPr>
          <w:rFonts w:ascii="Times" w:hAnsi="Times"/>
        </w:rPr>
        <w:t xml:space="preserve"> (Honors Thesis)</w:t>
      </w:r>
    </w:p>
    <w:p w14:paraId="2B22D03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Amanda Winkler</w:t>
      </w:r>
    </w:p>
    <w:p w14:paraId="7199A58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Sarah Jensen</w:t>
      </w:r>
    </w:p>
    <w:p w14:paraId="2E7092C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Chelsea Spaulding</w:t>
      </w:r>
    </w:p>
    <w:p w14:paraId="2FBA8DB8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spellStart"/>
      <w:r>
        <w:rPr>
          <w:rFonts w:ascii="Times" w:hAnsi="Times"/>
        </w:rPr>
        <w:t>Jenel</w:t>
      </w:r>
      <w:proofErr w:type="spellEnd"/>
      <w:r>
        <w:rPr>
          <w:rFonts w:ascii="Times" w:hAnsi="Times"/>
        </w:rPr>
        <w:t xml:space="preserve"> Murry</w:t>
      </w:r>
    </w:p>
    <w:p w14:paraId="22DB87A3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        Jessica </w:t>
      </w:r>
      <w:proofErr w:type="spellStart"/>
      <w:r>
        <w:rPr>
          <w:rFonts w:ascii="Times" w:hAnsi="Times"/>
        </w:rPr>
        <w:t>Duenski</w:t>
      </w:r>
      <w:proofErr w:type="spellEnd"/>
    </w:p>
    <w:p w14:paraId="5AEF501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Omid </w:t>
      </w:r>
      <w:proofErr w:type="spellStart"/>
      <w:r>
        <w:rPr>
          <w:rFonts w:ascii="Times" w:hAnsi="Times"/>
        </w:rPr>
        <w:t>Vasefi</w:t>
      </w:r>
      <w:proofErr w:type="spellEnd"/>
    </w:p>
    <w:p w14:paraId="29E0F81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Desha Ervin</w:t>
      </w:r>
    </w:p>
    <w:p w14:paraId="369B8EB6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David Head</w:t>
      </w:r>
    </w:p>
    <w:p w14:paraId="08BEA09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Adam Brodie</w:t>
      </w:r>
    </w:p>
    <w:p w14:paraId="14240E89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                          Noah Zarr (Honors thesis)</w:t>
      </w:r>
    </w:p>
    <w:p w14:paraId="464E6866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                          Mathew </w:t>
      </w:r>
      <w:proofErr w:type="spellStart"/>
      <w:r>
        <w:rPr>
          <w:rFonts w:ascii="Times" w:hAnsi="Times"/>
        </w:rPr>
        <w:t>Dexheimer</w:t>
      </w:r>
      <w:proofErr w:type="spellEnd"/>
    </w:p>
    <w:p w14:paraId="4907E799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                          Alison Gibson (Senior Thesis)</w:t>
      </w:r>
    </w:p>
    <w:p w14:paraId="4F4CAA8E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 xml:space="preserve">                          Ashley Eaton</w:t>
      </w:r>
    </w:p>
    <w:p w14:paraId="4B37D87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Devan Watson</w:t>
      </w:r>
    </w:p>
    <w:p w14:paraId="3878F12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Kristen </w:t>
      </w:r>
      <w:proofErr w:type="spellStart"/>
      <w:r>
        <w:rPr>
          <w:rFonts w:ascii="Times" w:hAnsi="Times"/>
        </w:rPr>
        <w:t>Pantermarakis</w:t>
      </w:r>
      <w:proofErr w:type="spellEnd"/>
    </w:p>
    <w:p w14:paraId="12C8326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Hannah Rakestraw</w:t>
      </w:r>
    </w:p>
    <w:p w14:paraId="2543172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Mark Strom</w:t>
      </w:r>
    </w:p>
    <w:p w14:paraId="19DB01D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Kelsey Corallo</w:t>
      </w:r>
    </w:p>
    <w:p w14:paraId="01E16494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Kelsey </w:t>
      </w:r>
      <w:proofErr w:type="spellStart"/>
      <w:r>
        <w:rPr>
          <w:rFonts w:ascii="Times" w:hAnsi="Times"/>
        </w:rPr>
        <w:t>Glavee</w:t>
      </w:r>
      <w:proofErr w:type="spellEnd"/>
    </w:p>
    <w:p w14:paraId="3EDC375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143D994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ASU Courses Taught</w:t>
      </w:r>
    </w:p>
    <w:p w14:paraId="42FECC7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2008</w:t>
      </w:r>
    </w:p>
    <w:p w14:paraId="43F7F3C9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591 – Embodied Cognition</w:t>
      </w:r>
    </w:p>
    <w:p w14:paraId="1A50431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230 – Introduction to Statistics</w:t>
      </w:r>
    </w:p>
    <w:p w14:paraId="142A4709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2009</w:t>
      </w:r>
    </w:p>
    <w:p w14:paraId="34F3E5E8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230 - Introduction to Statistics</w:t>
      </w:r>
    </w:p>
    <w:p w14:paraId="0BC7D39F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591 – Mirror neurons</w:t>
      </w:r>
    </w:p>
    <w:p w14:paraId="0C0E222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2010</w:t>
      </w:r>
    </w:p>
    <w:p w14:paraId="1541E0A8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498/591 – Embodied Cognition</w:t>
      </w:r>
    </w:p>
    <w:p w14:paraId="1B544B6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497 – Honors Seminar</w:t>
      </w:r>
    </w:p>
    <w:p w14:paraId="0BDC5A26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598 – CAP Seminar</w:t>
      </w:r>
    </w:p>
    <w:p w14:paraId="1F7B2718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2011</w:t>
      </w:r>
    </w:p>
    <w:p w14:paraId="52977B8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598 – CAP Seminar</w:t>
      </w:r>
    </w:p>
    <w:p w14:paraId="186B4356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230 - Introduction to Statistics </w:t>
      </w:r>
    </w:p>
    <w:p w14:paraId="66030AC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2012</w:t>
      </w:r>
    </w:p>
    <w:p w14:paraId="1DC1CB5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598 – CAP Seminar</w:t>
      </w:r>
    </w:p>
    <w:p w14:paraId="2EA287EC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    Psychology 498/591 – Embodied Cognition</w:t>
      </w:r>
    </w:p>
    <w:p w14:paraId="2C452EDE" w14:textId="77777777" w:rsidR="00541449" w:rsidRDefault="00541449" w:rsidP="00C70F25">
      <w:pPr>
        <w:ind w:hanging="360"/>
      </w:pPr>
    </w:p>
    <w:p w14:paraId="7523D515" w14:textId="77777777" w:rsidR="0039738B" w:rsidRPr="00F95049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u w:val="single"/>
        </w:rPr>
      </w:pPr>
      <w:r w:rsidRPr="00F95049">
        <w:rPr>
          <w:rFonts w:ascii="Times" w:hAnsi="Times"/>
          <w:u w:val="single"/>
        </w:rPr>
        <w:t>Media Contacts</w:t>
      </w:r>
    </w:p>
    <w:p w14:paraId="7AB2900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</w:p>
    <w:p w14:paraId="2F4CFB4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</w:pPr>
      <w:r>
        <w:rPr>
          <w:rFonts w:ascii="Times" w:hAnsi="Times"/>
        </w:rPr>
        <w:tab/>
        <w:t xml:space="preserve">February, 2021, The Dissenter, </w:t>
      </w:r>
      <w:hyperlink r:id="rId149" w:tgtFrame="_blank" w:history="1">
        <w:r w:rsidRPr="004D0BA1">
          <w:rPr>
            <w:rFonts w:ascii="Times" w:hAnsi="Times"/>
          </w:rPr>
          <w:t>https://youtu.be/HYvy1XIF8sA</w:t>
        </w:r>
      </w:hyperlink>
    </w:p>
    <w:p w14:paraId="37514B7B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July, 2019, Academic Minute Broadcast,</w:t>
      </w:r>
      <w:r w:rsidRPr="00497531">
        <w:rPr>
          <w:rFonts w:ascii="Times" w:hAnsi="Times"/>
        </w:rPr>
        <w:t xml:space="preserve"> WAMC Northeast Public Radio</w:t>
      </w:r>
    </w:p>
    <w:p w14:paraId="44C9825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ind w:left="720"/>
        <w:rPr>
          <w:rFonts w:ascii="Times" w:hAnsi="Times"/>
        </w:rPr>
      </w:pPr>
      <w:r>
        <w:rPr>
          <w:rFonts w:ascii="Times" w:hAnsi="Times"/>
        </w:rPr>
        <w:tab/>
        <w:t xml:space="preserve">May, 2019, Der Spiegel 25. Mai 2019, </w:t>
      </w:r>
      <w:proofErr w:type="spellStart"/>
      <w:r w:rsidRPr="009E6722">
        <w:rPr>
          <w:rFonts w:ascii="Times" w:hAnsi="Times"/>
        </w:rPr>
        <w:t>Warum</w:t>
      </w:r>
      <w:proofErr w:type="spellEnd"/>
      <w:r w:rsidRPr="009E6722">
        <w:rPr>
          <w:rFonts w:ascii="Times" w:hAnsi="Times"/>
        </w:rPr>
        <w:t xml:space="preserve"> Sie </w:t>
      </w:r>
      <w:proofErr w:type="spellStart"/>
      <w:r w:rsidRPr="009E6722">
        <w:rPr>
          <w:rFonts w:ascii="Times" w:hAnsi="Times"/>
        </w:rPr>
        <w:t>sich</w:t>
      </w:r>
      <w:proofErr w:type="spellEnd"/>
      <w:r w:rsidRPr="009E6722">
        <w:rPr>
          <w:rFonts w:ascii="Times" w:hAnsi="Times"/>
        </w:rPr>
        <w:t xml:space="preserve"> an die </w:t>
      </w:r>
      <w:proofErr w:type="spellStart"/>
      <w:r w:rsidRPr="009E6722">
        <w:rPr>
          <w:rFonts w:ascii="Times" w:hAnsi="Times"/>
        </w:rPr>
        <w:t>schönsten</w:t>
      </w:r>
      <w:proofErr w:type="spellEnd"/>
      <w:r w:rsidRPr="009E6722">
        <w:rPr>
          <w:rFonts w:ascii="Times" w:hAnsi="Times"/>
        </w:rPr>
        <w:t xml:space="preserve"> Tage </w:t>
      </w:r>
      <w:proofErr w:type="spellStart"/>
      <w:r w:rsidRPr="009E6722">
        <w:rPr>
          <w:rFonts w:ascii="Times" w:hAnsi="Times"/>
        </w:rPr>
        <w:t>Ihrer</w:t>
      </w:r>
      <w:proofErr w:type="spellEnd"/>
      <w:r w:rsidRPr="009E6722">
        <w:rPr>
          <w:rFonts w:ascii="Times" w:hAnsi="Times"/>
        </w:rPr>
        <w:t xml:space="preserve"> </w:t>
      </w:r>
      <w:proofErr w:type="spellStart"/>
      <w:r w:rsidRPr="009E6722">
        <w:rPr>
          <w:rFonts w:ascii="Times" w:hAnsi="Times"/>
        </w:rPr>
        <w:t>Kindheit</w:t>
      </w:r>
      <w:proofErr w:type="spellEnd"/>
      <w:r w:rsidRPr="009E6722">
        <w:rPr>
          <w:rFonts w:ascii="Times" w:hAnsi="Times"/>
        </w:rPr>
        <w:t xml:space="preserve"> </w:t>
      </w:r>
      <w:proofErr w:type="spellStart"/>
      <w:proofErr w:type="gramStart"/>
      <w:r w:rsidRPr="009E6722">
        <w:rPr>
          <w:rFonts w:ascii="Times" w:hAnsi="Times"/>
        </w:rPr>
        <w:t>nicht</w:t>
      </w:r>
      <w:proofErr w:type="spellEnd"/>
      <w:r w:rsidRPr="009E6722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proofErr w:type="spellStart"/>
      <w:r w:rsidRPr="009E6722">
        <w:rPr>
          <w:rFonts w:ascii="Times" w:hAnsi="Times"/>
        </w:rPr>
        <w:t>erinnern</w:t>
      </w:r>
      <w:proofErr w:type="spellEnd"/>
      <w:proofErr w:type="gramEnd"/>
    </w:p>
    <w:p w14:paraId="019A9A47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February, 2019, Midnight in the Desert broadcast</w:t>
      </w:r>
    </w:p>
    <w:p w14:paraId="231D58A2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>January, 2019, Quartz</w:t>
      </w:r>
    </w:p>
    <w:p w14:paraId="37DDF33A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January, 2019, The Conversation.  This piece was reprinted in (among others): </w:t>
      </w:r>
      <w:proofErr w:type="spellStart"/>
      <w:r>
        <w:rPr>
          <w:rFonts w:ascii="Times" w:hAnsi="Times"/>
        </w:rPr>
        <w:t>Undark</w:t>
      </w:r>
      <w:proofErr w:type="spellEnd"/>
      <w:r>
        <w:rPr>
          <w:rFonts w:ascii="Times" w:hAnsi="Times"/>
        </w:rPr>
        <w:t xml:space="preserve">, Business Insider, The Raw Story, HuffPost, </w:t>
      </w:r>
      <w:proofErr w:type="spellStart"/>
      <w:r>
        <w:rPr>
          <w:rFonts w:ascii="Times" w:hAnsi="Times"/>
        </w:rPr>
        <w:t>HoffPost</w:t>
      </w:r>
      <w:proofErr w:type="spellEnd"/>
      <w:r>
        <w:rPr>
          <w:rFonts w:ascii="Times" w:hAnsi="Times"/>
        </w:rPr>
        <w:t xml:space="preserve"> Mexico, Medical Xpress, Flipboard, </w:t>
      </w:r>
      <w:proofErr w:type="spellStart"/>
      <w:r>
        <w:rPr>
          <w:rFonts w:ascii="Times" w:hAnsi="Times"/>
        </w:rPr>
        <w:t>Univsion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Newsify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InnerSelf</w:t>
      </w:r>
      <w:proofErr w:type="spellEnd"/>
      <w:r>
        <w:rPr>
          <w:rFonts w:ascii="Times" w:hAnsi="Times"/>
        </w:rPr>
        <w:t xml:space="preserve">, San Francisco Chronicle, Lee Enterprises, </w:t>
      </w:r>
      <w:proofErr w:type="spellStart"/>
      <w:r>
        <w:rPr>
          <w:rFonts w:ascii="Times" w:hAnsi="Times"/>
        </w:rPr>
        <w:t>Inoreader</w:t>
      </w:r>
      <w:proofErr w:type="spellEnd"/>
      <w:r>
        <w:rPr>
          <w:rFonts w:ascii="Times" w:hAnsi="Times"/>
        </w:rPr>
        <w:t xml:space="preserve">, Albany Times-Union, Idaho Press-Tribune, Houston Chronicle, </w:t>
      </w:r>
      <w:proofErr w:type="spellStart"/>
      <w:r>
        <w:rPr>
          <w:rFonts w:ascii="Times" w:hAnsi="Times"/>
        </w:rPr>
        <w:t>Menafn</w:t>
      </w:r>
      <w:proofErr w:type="spellEnd"/>
      <w:r>
        <w:rPr>
          <w:rFonts w:ascii="Times" w:hAnsi="Times"/>
        </w:rPr>
        <w:t>, Laredo Morning Times, San Antonio Express-News, Seattle Post-Intelligencer, Bozeman Daily Chronicle</w:t>
      </w:r>
    </w:p>
    <w:p w14:paraId="58C8DC23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October, 2017, </w:t>
      </w:r>
      <w:r w:rsidRPr="0038497B">
        <w:rPr>
          <w:rFonts w:ascii="Times" w:hAnsi="Times"/>
          <w:i/>
        </w:rPr>
        <w:t>The Hechinger Report</w:t>
      </w:r>
      <w:r>
        <w:rPr>
          <w:rFonts w:ascii="Times" w:hAnsi="Times"/>
        </w:rPr>
        <w:t>, When Body Meets Mind in Learning</w:t>
      </w:r>
    </w:p>
    <w:p w14:paraId="2CB207A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September, 2016, </w:t>
      </w:r>
      <w:r w:rsidRPr="008708C7">
        <w:rPr>
          <w:rFonts w:ascii="Times" w:hAnsi="Times"/>
          <w:i/>
        </w:rPr>
        <w:t>Nautilus</w:t>
      </w:r>
      <w:r>
        <w:rPr>
          <w:rFonts w:ascii="Times" w:hAnsi="Times"/>
        </w:rPr>
        <w:t>, For Kids, Learning is Moving</w:t>
      </w:r>
    </w:p>
    <w:p w14:paraId="44DB67F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January, 2016, </w:t>
      </w:r>
      <w:r w:rsidRPr="00F958BD">
        <w:rPr>
          <w:rFonts w:ascii="Times" w:hAnsi="Times"/>
          <w:i/>
        </w:rPr>
        <w:t>Scientific American Mind</w:t>
      </w:r>
      <w:r>
        <w:rPr>
          <w:rFonts w:ascii="Times" w:hAnsi="Times"/>
        </w:rPr>
        <w:t>, Can Another Body be Seen as an Extension of Your Own?</w:t>
      </w:r>
    </w:p>
    <w:p w14:paraId="302FEBE2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October, 2015, </w:t>
      </w:r>
      <w:r w:rsidRPr="00230A98">
        <w:rPr>
          <w:rFonts w:ascii="Times" w:hAnsi="Times"/>
          <w:i/>
        </w:rPr>
        <w:t>The New York Times</w:t>
      </w:r>
    </w:p>
    <w:p w14:paraId="39791AB0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October, 2014, </w:t>
      </w:r>
      <w:r w:rsidRPr="00F51664">
        <w:rPr>
          <w:rFonts w:ascii="Times" w:hAnsi="Times"/>
          <w:i/>
        </w:rPr>
        <w:t>Scholastic Parent &amp; Child</w:t>
      </w:r>
    </w:p>
    <w:p w14:paraId="7601A6C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sz w:val="26"/>
          <w:szCs w:val="26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July, 2014</w:t>
      </w:r>
      <w:r w:rsidRPr="00F51664">
        <w:rPr>
          <w:rFonts w:ascii="Times" w:hAnsi="Times"/>
        </w:rPr>
        <w:t>,</w:t>
      </w:r>
      <w:r>
        <w:rPr>
          <w:rFonts w:ascii="Times" w:hAnsi="Times"/>
          <w:i/>
        </w:rPr>
        <w:t xml:space="preserve"> Scientific American Mind</w:t>
      </w:r>
    </w:p>
    <w:p w14:paraId="38672BA1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sz w:val="26"/>
          <w:szCs w:val="26"/>
        </w:rPr>
        <w:tab/>
      </w:r>
      <w:r>
        <w:rPr>
          <w:rFonts w:ascii="Times" w:hAnsi="Times"/>
        </w:rPr>
        <w:t xml:space="preserve">July, 2014, </w:t>
      </w:r>
      <w:r w:rsidRPr="00F51664">
        <w:rPr>
          <w:rFonts w:ascii="Times" w:hAnsi="Times"/>
          <w:i/>
        </w:rPr>
        <w:t>Slate</w:t>
      </w:r>
      <w:r>
        <w:rPr>
          <w:rFonts w:ascii="Times" w:hAnsi="Times"/>
        </w:rPr>
        <w:t xml:space="preserve"> (Future Tense), The Body Learns</w:t>
      </w:r>
    </w:p>
    <w:p w14:paraId="6901A08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April 22, 2014 </w:t>
      </w:r>
      <w:r w:rsidRPr="00F51664">
        <w:rPr>
          <w:rFonts w:ascii="Times" w:hAnsi="Times"/>
          <w:i/>
        </w:rPr>
        <w:t>Scientific American</w:t>
      </w:r>
      <w:r>
        <w:rPr>
          <w:rFonts w:ascii="Times" w:hAnsi="Times"/>
        </w:rPr>
        <w:t>, Language moves your inner dancer</w:t>
      </w:r>
    </w:p>
    <w:p w14:paraId="7E77F0C5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April 21, 2014 </w:t>
      </w:r>
      <w:r w:rsidRPr="009F11F9">
        <w:rPr>
          <w:rFonts w:ascii="Times" w:hAnsi="Times"/>
          <w:i/>
        </w:rPr>
        <w:t>The Brilliant Blog</w:t>
      </w:r>
      <w:r>
        <w:rPr>
          <w:rFonts w:ascii="Times" w:hAnsi="Times"/>
        </w:rPr>
        <w:t xml:space="preserve">, </w:t>
      </w:r>
      <w:proofErr w:type="gramStart"/>
      <w:r>
        <w:rPr>
          <w:rFonts w:ascii="Times" w:hAnsi="Times"/>
        </w:rPr>
        <w:t>Making</w:t>
      </w:r>
      <w:proofErr w:type="gramEnd"/>
      <w:r>
        <w:rPr>
          <w:rFonts w:ascii="Times" w:hAnsi="Times"/>
        </w:rPr>
        <w:t xml:space="preserve"> stories come alive</w:t>
      </w:r>
    </w:p>
    <w:p w14:paraId="5A5CA954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March 14, 2013, </w:t>
      </w:r>
      <w:r w:rsidRPr="00F51664">
        <w:rPr>
          <w:rFonts w:ascii="Times" w:hAnsi="Times"/>
          <w:i/>
        </w:rPr>
        <w:t>APS News,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On</w:t>
      </w:r>
      <w:proofErr w:type="gramEnd"/>
      <w:r>
        <w:rPr>
          <w:rFonts w:ascii="Times" w:hAnsi="Times"/>
        </w:rPr>
        <w:t xml:space="preserve"> how the body affects the mind</w:t>
      </w:r>
    </w:p>
    <w:p w14:paraId="2FD8EDC8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March 8, 2013, </w:t>
      </w:r>
      <w:r w:rsidRPr="00F51664">
        <w:rPr>
          <w:rFonts w:ascii="Times" w:hAnsi="Times"/>
          <w:i/>
        </w:rPr>
        <w:t xml:space="preserve">CBS News </w:t>
      </w:r>
      <w:proofErr w:type="spellStart"/>
      <w:r w:rsidRPr="00F51664">
        <w:rPr>
          <w:rFonts w:ascii="Times" w:hAnsi="Times"/>
          <w:i/>
        </w:rPr>
        <w:t>SmartPlanet</w:t>
      </w:r>
      <w:proofErr w:type="spellEnd"/>
      <w:r>
        <w:rPr>
          <w:rFonts w:ascii="Times" w:hAnsi="Times"/>
        </w:rPr>
        <w:t xml:space="preserve">, </w:t>
      </w:r>
      <w:proofErr w:type="gramStart"/>
      <w:r>
        <w:rPr>
          <w:rFonts w:ascii="Times" w:hAnsi="Times"/>
        </w:rPr>
        <w:t>On</w:t>
      </w:r>
      <w:proofErr w:type="gramEnd"/>
      <w:r>
        <w:rPr>
          <w:rFonts w:ascii="Times" w:hAnsi="Times"/>
        </w:rPr>
        <w:t xml:space="preserve"> how the body affects the mind</w:t>
      </w:r>
    </w:p>
    <w:p w14:paraId="3026EB92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January, 2011, </w:t>
      </w:r>
      <w:r w:rsidRPr="00F51664">
        <w:rPr>
          <w:rFonts w:ascii="Times" w:hAnsi="Times"/>
          <w:i/>
        </w:rPr>
        <w:t>Scientific American Mind</w:t>
      </w:r>
      <w:r>
        <w:rPr>
          <w:rFonts w:ascii="Times" w:hAnsi="Times"/>
        </w:rPr>
        <w:t>, Body of Thought</w:t>
      </w:r>
    </w:p>
    <w:p w14:paraId="602818AD" w14:textId="77777777" w:rsidR="0039738B" w:rsidRDefault="0039738B" w:rsidP="0039738B">
      <w:pPr>
        <w:pStyle w:val="z-TopofForm"/>
        <w:tabs>
          <w:tab w:val="left" w:pos="800"/>
          <w:tab w:val="left" w:pos="1280"/>
          <w:tab w:val="left" w:pos="1800"/>
          <w:tab w:val="left" w:pos="3140"/>
          <w:tab w:val="left" w:pos="5920"/>
          <w:tab w:val="left" w:pos="7900"/>
          <w:tab w:val="left" w:pos="9760"/>
          <w:tab w:val="left" w:pos="10080"/>
        </w:tabs>
        <w:rPr>
          <w:rFonts w:ascii="Times" w:hAnsi="Times"/>
        </w:rPr>
      </w:pPr>
      <w:r>
        <w:rPr>
          <w:rFonts w:ascii="Times" w:hAnsi="Times"/>
        </w:rPr>
        <w:tab/>
        <w:t xml:space="preserve">2009, </w:t>
      </w:r>
      <w:r w:rsidRPr="00F51664">
        <w:rPr>
          <w:rFonts w:ascii="Times" w:hAnsi="Times"/>
          <w:i/>
        </w:rPr>
        <w:t>Brain Science Podcast</w:t>
      </w:r>
      <w:r>
        <w:rPr>
          <w:rFonts w:ascii="Times" w:hAnsi="Times"/>
        </w:rPr>
        <w:t>, Embodied Cognition</w:t>
      </w:r>
    </w:p>
    <w:p w14:paraId="7D47A07A" w14:textId="77777777" w:rsidR="0039738B" w:rsidRPr="00113F3A" w:rsidRDefault="0039738B" w:rsidP="00C70F25">
      <w:pPr>
        <w:ind w:hanging="360"/>
      </w:pPr>
    </w:p>
    <w:sectPr w:rsidR="0039738B" w:rsidRPr="00113F3A">
      <w:headerReference w:type="even" r:id="rId150"/>
      <w:headerReference w:type="default" r:id="rId151"/>
      <w:footerReference w:type="default" r:id="rId152"/>
      <w:headerReference w:type="first" r:id="rId153"/>
      <w:footerReference w:type="first" r:id="rId154"/>
      <w:pgSz w:w="12240" w:h="15840"/>
      <w:pgMar w:top="1224" w:right="907" w:bottom="1080" w:left="90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7B91" w14:textId="77777777" w:rsidR="0035383D" w:rsidRDefault="0035383D">
      <w:r>
        <w:separator/>
      </w:r>
    </w:p>
  </w:endnote>
  <w:endnote w:type="continuationSeparator" w:id="0">
    <w:p w14:paraId="69705E84" w14:textId="77777777" w:rsidR="0035383D" w:rsidRDefault="003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&lt;·àÔˇøåv∆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Kozuka Mincho Pr6N EL">
    <w:altName w:val="MS Mincho"/>
    <w:panose1 w:val="020B0604020202020204"/>
    <w:charset w:val="80"/>
    <w:family w:val="roman"/>
    <w:pitch w:val="variable"/>
    <w:sig w:usb0="00000000" w:usb1="2AC71C11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1111" w14:textId="77777777" w:rsidR="003E72B7" w:rsidRDefault="003E72B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CA2" w14:textId="77777777" w:rsidR="003E72B7" w:rsidRDefault="003E72B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6F88" w14:textId="77777777" w:rsidR="0035383D" w:rsidRDefault="0035383D">
      <w:r>
        <w:separator/>
      </w:r>
    </w:p>
  </w:footnote>
  <w:footnote w:type="continuationSeparator" w:id="0">
    <w:p w14:paraId="44A700E9" w14:textId="77777777" w:rsidR="0035383D" w:rsidRDefault="003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F817" w14:textId="77777777" w:rsidR="003E72B7" w:rsidRDefault="003E72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8871D" w14:textId="77777777" w:rsidR="003E72B7" w:rsidRDefault="003E72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C30D" w14:textId="77777777" w:rsidR="003E72B7" w:rsidRDefault="003E72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5094A8F5" w14:textId="77777777" w:rsidR="003E72B7" w:rsidRDefault="003E72B7">
    <w:pPr>
      <w:pStyle w:val="z-TopofForm"/>
      <w:ind w:right="360"/>
      <w:rPr>
        <w:rFonts w:ascii="Times" w:hAnsi="Times"/>
      </w:rPr>
    </w:pPr>
    <w:r>
      <w:rPr>
        <w:rFonts w:ascii="Times" w:hAnsi="Times"/>
      </w:rPr>
      <w:t>Curriculum Vita - Arthur M. Glenberg</w:t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  <w:t xml:space="preserve">Page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39B3" w14:textId="77777777" w:rsidR="003E72B7" w:rsidRDefault="003E72B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C85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017B42"/>
    <w:multiLevelType w:val="hybridMultilevel"/>
    <w:tmpl w:val="BC9891E0"/>
    <w:lvl w:ilvl="0" w:tplc="D6AA5726">
      <w:start w:val="2008"/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num w:numId="1" w16cid:durableId="1631978169">
    <w:abstractNumId w:val="1"/>
  </w:num>
  <w:num w:numId="2" w16cid:durableId="1835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8D"/>
    <w:rsid w:val="000013EB"/>
    <w:rsid w:val="000024C8"/>
    <w:rsid w:val="000046BA"/>
    <w:rsid w:val="00007664"/>
    <w:rsid w:val="0000799D"/>
    <w:rsid w:val="00011E9A"/>
    <w:rsid w:val="00021E10"/>
    <w:rsid w:val="00026B5E"/>
    <w:rsid w:val="00027483"/>
    <w:rsid w:val="00027A98"/>
    <w:rsid w:val="00030013"/>
    <w:rsid w:val="00042578"/>
    <w:rsid w:val="00043681"/>
    <w:rsid w:val="00044A4B"/>
    <w:rsid w:val="0005015F"/>
    <w:rsid w:val="00055534"/>
    <w:rsid w:val="00066D75"/>
    <w:rsid w:val="000733C8"/>
    <w:rsid w:val="00074F02"/>
    <w:rsid w:val="000841C6"/>
    <w:rsid w:val="00085403"/>
    <w:rsid w:val="00097CCB"/>
    <w:rsid w:val="000A1B5B"/>
    <w:rsid w:val="000A217C"/>
    <w:rsid w:val="000A2EEA"/>
    <w:rsid w:val="000B015F"/>
    <w:rsid w:val="000B14D4"/>
    <w:rsid w:val="000B75A1"/>
    <w:rsid w:val="000C66E3"/>
    <w:rsid w:val="000D4C19"/>
    <w:rsid w:val="000F1413"/>
    <w:rsid w:val="000F2BC1"/>
    <w:rsid w:val="000F7C3E"/>
    <w:rsid w:val="000F7CDE"/>
    <w:rsid w:val="00113F3A"/>
    <w:rsid w:val="0012605D"/>
    <w:rsid w:val="00130B40"/>
    <w:rsid w:val="0013797C"/>
    <w:rsid w:val="00142625"/>
    <w:rsid w:val="00142AA0"/>
    <w:rsid w:val="00167B0E"/>
    <w:rsid w:val="001724EB"/>
    <w:rsid w:val="0017408D"/>
    <w:rsid w:val="00177EED"/>
    <w:rsid w:val="001865C6"/>
    <w:rsid w:val="00191F86"/>
    <w:rsid w:val="00192BC3"/>
    <w:rsid w:val="00192F22"/>
    <w:rsid w:val="0019600D"/>
    <w:rsid w:val="001B49FA"/>
    <w:rsid w:val="001B742A"/>
    <w:rsid w:val="001C3699"/>
    <w:rsid w:val="001C6227"/>
    <w:rsid w:val="001C68CC"/>
    <w:rsid w:val="001D4D64"/>
    <w:rsid w:val="001E3838"/>
    <w:rsid w:val="001E438E"/>
    <w:rsid w:val="001F3094"/>
    <w:rsid w:val="00224518"/>
    <w:rsid w:val="00230A98"/>
    <w:rsid w:val="00235808"/>
    <w:rsid w:val="002474D9"/>
    <w:rsid w:val="00262263"/>
    <w:rsid w:val="002653C2"/>
    <w:rsid w:val="002901F6"/>
    <w:rsid w:val="00291E30"/>
    <w:rsid w:val="002933C7"/>
    <w:rsid w:val="00295C23"/>
    <w:rsid w:val="00296F2B"/>
    <w:rsid w:val="002B044E"/>
    <w:rsid w:val="002B0888"/>
    <w:rsid w:val="002B6799"/>
    <w:rsid w:val="002C01AE"/>
    <w:rsid w:val="002C5756"/>
    <w:rsid w:val="002D5EA9"/>
    <w:rsid w:val="002E446B"/>
    <w:rsid w:val="002E714E"/>
    <w:rsid w:val="002F3AB6"/>
    <w:rsid w:val="00314218"/>
    <w:rsid w:val="00324CBB"/>
    <w:rsid w:val="003300CA"/>
    <w:rsid w:val="00330849"/>
    <w:rsid w:val="00333A44"/>
    <w:rsid w:val="00337EFB"/>
    <w:rsid w:val="0035063D"/>
    <w:rsid w:val="0035383D"/>
    <w:rsid w:val="00360134"/>
    <w:rsid w:val="0036450E"/>
    <w:rsid w:val="0036560C"/>
    <w:rsid w:val="003726DD"/>
    <w:rsid w:val="003845AA"/>
    <w:rsid w:val="0038497B"/>
    <w:rsid w:val="00384DD5"/>
    <w:rsid w:val="003858DF"/>
    <w:rsid w:val="00391E98"/>
    <w:rsid w:val="0039738B"/>
    <w:rsid w:val="003A26AC"/>
    <w:rsid w:val="003A6A07"/>
    <w:rsid w:val="003A730D"/>
    <w:rsid w:val="003B1E2E"/>
    <w:rsid w:val="003B2501"/>
    <w:rsid w:val="003B49AD"/>
    <w:rsid w:val="003B61B7"/>
    <w:rsid w:val="003C1B26"/>
    <w:rsid w:val="003D03AD"/>
    <w:rsid w:val="003D40B8"/>
    <w:rsid w:val="003D59EA"/>
    <w:rsid w:val="003E1DA3"/>
    <w:rsid w:val="003E5E1F"/>
    <w:rsid w:val="003E72B7"/>
    <w:rsid w:val="003F09CE"/>
    <w:rsid w:val="003F19C7"/>
    <w:rsid w:val="003F6225"/>
    <w:rsid w:val="004109BF"/>
    <w:rsid w:val="0041679E"/>
    <w:rsid w:val="00416AC3"/>
    <w:rsid w:val="004232A5"/>
    <w:rsid w:val="00424C76"/>
    <w:rsid w:val="004269D1"/>
    <w:rsid w:val="0043716E"/>
    <w:rsid w:val="00447695"/>
    <w:rsid w:val="0045292A"/>
    <w:rsid w:val="00457896"/>
    <w:rsid w:val="00461F9B"/>
    <w:rsid w:val="004773BF"/>
    <w:rsid w:val="00485A31"/>
    <w:rsid w:val="00487179"/>
    <w:rsid w:val="00497531"/>
    <w:rsid w:val="004A0343"/>
    <w:rsid w:val="004A2662"/>
    <w:rsid w:val="004A3248"/>
    <w:rsid w:val="004A4FE9"/>
    <w:rsid w:val="004A6EFC"/>
    <w:rsid w:val="004A7E09"/>
    <w:rsid w:val="004A7F6D"/>
    <w:rsid w:val="004B298A"/>
    <w:rsid w:val="004B2E8C"/>
    <w:rsid w:val="004C067D"/>
    <w:rsid w:val="004C4F85"/>
    <w:rsid w:val="004C5330"/>
    <w:rsid w:val="004D0BA1"/>
    <w:rsid w:val="004D22C9"/>
    <w:rsid w:val="004D4EE1"/>
    <w:rsid w:val="004F1757"/>
    <w:rsid w:val="004F1BB0"/>
    <w:rsid w:val="004F79CF"/>
    <w:rsid w:val="00517867"/>
    <w:rsid w:val="00527E45"/>
    <w:rsid w:val="00532DB0"/>
    <w:rsid w:val="00533C03"/>
    <w:rsid w:val="005360C3"/>
    <w:rsid w:val="00537812"/>
    <w:rsid w:val="00541449"/>
    <w:rsid w:val="00542E60"/>
    <w:rsid w:val="00560972"/>
    <w:rsid w:val="005644AB"/>
    <w:rsid w:val="005658A1"/>
    <w:rsid w:val="005735B6"/>
    <w:rsid w:val="00581F5D"/>
    <w:rsid w:val="00592A3A"/>
    <w:rsid w:val="005A6333"/>
    <w:rsid w:val="005B0F79"/>
    <w:rsid w:val="005B4701"/>
    <w:rsid w:val="005B507B"/>
    <w:rsid w:val="005B6F58"/>
    <w:rsid w:val="005C260E"/>
    <w:rsid w:val="005C58F5"/>
    <w:rsid w:val="005C6171"/>
    <w:rsid w:val="005D25A7"/>
    <w:rsid w:val="005F2794"/>
    <w:rsid w:val="00603234"/>
    <w:rsid w:val="00621147"/>
    <w:rsid w:val="0062431D"/>
    <w:rsid w:val="006276E7"/>
    <w:rsid w:val="0064725E"/>
    <w:rsid w:val="00651635"/>
    <w:rsid w:val="00657095"/>
    <w:rsid w:val="00661800"/>
    <w:rsid w:val="00666B44"/>
    <w:rsid w:val="00672D6B"/>
    <w:rsid w:val="00673094"/>
    <w:rsid w:val="00687D60"/>
    <w:rsid w:val="00694868"/>
    <w:rsid w:val="00697636"/>
    <w:rsid w:val="006A4B26"/>
    <w:rsid w:val="006B248E"/>
    <w:rsid w:val="006D25F8"/>
    <w:rsid w:val="006D5C81"/>
    <w:rsid w:val="006E4CA5"/>
    <w:rsid w:val="006F266D"/>
    <w:rsid w:val="007040F4"/>
    <w:rsid w:val="007059EB"/>
    <w:rsid w:val="00705E1E"/>
    <w:rsid w:val="00707417"/>
    <w:rsid w:val="007122FC"/>
    <w:rsid w:val="00717213"/>
    <w:rsid w:val="0072041E"/>
    <w:rsid w:val="007247F1"/>
    <w:rsid w:val="007250A6"/>
    <w:rsid w:val="00732499"/>
    <w:rsid w:val="00747D7C"/>
    <w:rsid w:val="00754A26"/>
    <w:rsid w:val="00754D0C"/>
    <w:rsid w:val="007572B0"/>
    <w:rsid w:val="007607DC"/>
    <w:rsid w:val="0076114F"/>
    <w:rsid w:val="00761500"/>
    <w:rsid w:val="0076297E"/>
    <w:rsid w:val="00773ACD"/>
    <w:rsid w:val="00775B3E"/>
    <w:rsid w:val="007832B0"/>
    <w:rsid w:val="007871C4"/>
    <w:rsid w:val="00790B78"/>
    <w:rsid w:val="0079278B"/>
    <w:rsid w:val="007954B8"/>
    <w:rsid w:val="00796727"/>
    <w:rsid w:val="007A1B30"/>
    <w:rsid w:val="007A54C7"/>
    <w:rsid w:val="007B3302"/>
    <w:rsid w:val="007B6EC3"/>
    <w:rsid w:val="007E6EE5"/>
    <w:rsid w:val="007F7680"/>
    <w:rsid w:val="00803C7B"/>
    <w:rsid w:val="008127E6"/>
    <w:rsid w:val="00821968"/>
    <w:rsid w:val="00833631"/>
    <w:rsid w:val="00845D58"/>
    <w:rsid w:val="00854D15"/>
    <w:rsid w:val="00856BBB"/>
    <w:rsid w:val="008676F4"/>
    <w:rsid w:val="008708C7"/>
    <w:rsid w:val="00874C3C"/>
    <w:rsid w:val="008825AD"/>
    <w:rsid w:val="0089066A"/>
    <w:rsid w:val="00897534"/>
    <w:rsid w:val="008A6D66"/>
    <w:rsid w:val="008A6F34"/>
    <w:rsid w:val="008C1A39"/>
    <w:rsid w:val="008D075D"/>
    <w:rsid w:val="008E5311"/>
    <w:rsid w:val="008F5A97"/>
    <w:rsid w:val="0090351F"/>
    <w:rsid w:val="00910509"/>
    <w:rsid w:val="00913B90"/>
    <w:rsid w:val="00921B16"/>
    <w:rsid w:val="00922C56"/>
    <w:rsid w:val="009277B0"/>
    <w:rsid w:val="00933DFE"/>
    <w:rsid w:val="00947942"/>
    <w:rsid w:val="00953A5B"/>
    <w:rsid w:val="00966AC5"/>
    <w:rsid w:val="009739F4"/>
    <w:rsid w:val="00982275"/>
    <w:rsid w:val="00982CAC"/>
    <w:rsid w:val="0099380A"/>
    <w:rsid w:val="00994DD2"/>
    <w:rsid w:val="009A2F70"/>
    <w:rsid w:val="009A50A4"/>
    <w:rsid w:val="009B48FD"/>
    <w:rsid w:val="009B6312"/>
    <w:rsid w:val="009C1B36"/>
    <w:rsid w:val="009C2A72"/>
    <w:rsid w:val="009C2D80"/>
    <w:rsid w:val="009D4178"/>
    <w:rsid w:val="009E592C"/>
    <w:rsid w:val="009E6722"/>
    <w:rsid w:val="009F2B99"/>
    <w:rsid w:val="009F538C"/>
    <w:rsid w:val="00A03037"/>
    <w:rsid w:val="00A04DED"/>
    <w:rsid w:val="00A05304"/>
    <w:rsid w:val="00A07CF3"/>
    <w:rsid w:val="00A14642"/>
    <w:rsid w:val="00A16301"/>
    <w:rsid w:val="00A31A37"/>
    <w:rsid w:val="00A406DE"/>
    <w:rsid w:val="00A51535"/>
    <w:rsid w:val="00A61C93"/>
    <w:rsid w:val="00A6730E"/>
    <w:rsid w:val="00A7257B"/>
    <w:rsid w:val="00A77B8A"/>
    <w:rsid w:val="00A90AE4"/>
    <w:rsid w:val="00AA79A7"/>
    <w:rsid w:val="00AB2258"/>
    <w:rsid w:val="00AB388B"/>
    <w:rsid w:val="00AB70D6"/>
    <w:rsid w:val="00AC05B3"/>
    <w:rsid w:val="00AC2D68"/>
    <w:rsid w:val="00AC6622"/>
    <w:rsid w:val="00AD38BA"/>
    <w:rsid w:val="00AF15F9"/>
    <w:rsid w:val="00AF23CA"/>
    <w:rsid w:val="00AF38D3"/>
    <w:rsid w:val="00B012CD"/>
    <w:rsid w:val="00B0205D"/>
    <w:rsid w:val="00B06E28"/>
    <w:rsid w:val="00B137AD"/>
    <w:rsid w:val="00B25BB9"/>
    <w:rsid w:val="00B32CB3"/>
    <w:rsid w:val="00B459F4"/>
    <w:rsid w:val="00B644AA"/>
    <w:rsid w:val="00B66A73"/>
    <w:rsid w:val="00B67088"/>
    <w:rsid w:val="00B74DA0"/>
    <w:rsid w:val="00B777A4"/>
    <w:rsid w:val="00BA0A6B"/>
    <w:rsid w:val="00BA3BC7"/>
    <w:rsid w:val="00BA6C0F"/>
    <w:rsid w:val="00BB7F83"/>
    <w:rsid w:val="00BC1516"/>
    <w:rsid w:val="00BC1608"/>
    <w:rsid w:val="00BC1E52"/>
    <w:rsid w:val="00BF382D"/>
    <w:rsid w:val="00C1030A"/>
    <w:rsid w:val="00C14456"/>
    <w:rsid w:val="00C171EC"/>
    <w:rsid w:val="00C23E23"/>
    <w:rsid w:val="00C26145"/>
    <w:rsid w:val="00C42696"/>
    <w:rsid w:val="00C42FB7"/>
    <w:rsid w:val="00C47365"/>
    <w:rsid w:val="00C52C6C"/>
    <w:rsid w:val="00C5512A"/>
    <w:rsid w:val="00C61D18"/>
    <w:rsid w:val="00C630FD"/>
    <w:rsid w:val="00C635E3"/>
    <w:rsid w:val="00C66316"/>
    <w:rsid w:val="00C70F25"/>
    <w:rsid w:val="00C82674"/>
    <w:rsid w:val="00C947EC"/>
    <w:rsid w:val="00CA3419"/>
    <w:rsid w:val="00CA57CB"/>
    <w:rsid w:val="00CA6539"/>
    <w:rsid w:val="00CA7720"/>
    <w:rsid w:val="00CC05DB"/>
    <w:rsid w:val="00CC2306"/>
    <w:rsid w:val="00CC2D6E"/>
    <w:rsid w:val="00CD1982"/>
    <w:rsid w:val="00CD712B"/>
    <w:rsid w:val="00CF0288"/>
    <w:rsid w:val="00CF2622"/>
    <w:rsid w:val="00CF4FA2"/>
    <w:rsid w:val="00D03BBE"/>
    <w:rsid w:val="00D11017"/>
    <w:rsid w:val="00D165FB"/>
    <w:rsid w:val="00D214AB"/>
    <w:rsid w:val="00D25BDE"/>
    <w:rsid w:val="00D26E26"/>
    <w:rsid w:val="00D302C9"/>
    <w:rsid w:val="00D31814"/>
    <w:rsid w:val="00D364E9"/>
    <w:rsid w:val="00D43DB8"/>
    <w:rsid w:val="00D64CAA"/>
    <w:rsid w:val="00D655F7"/>
    <w:rsid w:val="00D6618B"/>
    <w:rsid w:val="00D74F99"/>
    <w:rsid w:val="00D76FD4"/>
    <w:rsid w:val="00D80694"/>
    <w:rsid w:val="00D847F7"/>
    <w:rsid w:val="00D86115"/>
    <w:rsid w:val="00D86D38"/>
    <w:rsid w:val="00D90E17"/>
    <w:rsid w:val="00D95C99"/>
    <w:rsid w:val="00DB0F4A"/>
    <w:rsid w:val="00DB2309"/>
    <w:rsid w:val="00DB5232"/>
    <w:rsid w:val="00DC214B"/>
    <w:rsid w:val="00DD4017"/>
    <w:rsid w:val="00DD71D0"/>
    <w:rsid w:val="00DE1B8A"/>
    <w:rsid w:val="00DF53E2"/>
    <w:rsid w:val="00DF6CA6"/>
    <w:rsid w:val="00DF7CFE"/>
    <w:rsid w:val="00E01744"/>
    <w:rsid w:val="00E1117B"/>
    <w:rsid w:val="00E13287"/>
    <w:rsid w:val="00E20E89"/>
    <w:rsid w:val="00E23505"/>
    <w:rsid w:val="00E24778"/>
    <w:rsid w:val="00E25071"/>
    <w:rsid w:val="00E26247"/>
    <w:rsid w:val="00E27184"/>
    <w:rsid w:val="00E374F8"/>
    <w:rsid w:val="00E40259"/>
    <w:rsid w:val="00E42417"/>
    <w:rsid w:val="00E506FB"/>
    <w:rsid w:val="00E52C2E"/>
    <w:rsid w:val="00E66B00"/>
    <w:rsid w:val="00E718FB"/>
    <w:rsid w:val="00E847A6"/>
    <w:rsid w:val="00E84CFB"/>
    <w:rsid w:val="00E917D2"/>
    <w:rsid w:val="00EA05CD"/>
    <w:rsid w:val="00EA0B72"/>
    <w:rsid w:val="00EA0D98"/>
    <w:rsid w:val="00EC0E53"/>
    <w:rsid w:val="00EC1A38"/>
    <w:rsid w:val="00EC65C6"/>
    <w:rsid w:val="00EC7F22"/>
    <w:rsid w:val="00ED5347"/>
    <w:rsid w:val="00EE26A7"/>
    <w:rsid w:val="00EE604C"/>
    <w:rsid w:val="00F04DFF"/>
    <w:rsid w:val="00F21E3E"/>
    <w:rsid w:val="00F23F27"/>
    <w:rsid w:val="00F271C8"/>
    <w:rsid w:val="00F275BE"/>
    <w:rsid w:val="00F27F3E"/>
    <w:rsid w:val="00F30E16"/>
    <w:rsid w:val="00F34438"/>
    <w:rsid w:val="00F4735A"/>
    <w:rsid w:val="00F52291"/>
    <w:rsid w:val="00F52871"/>
    <w:rsid w:val="00F54733"/>
    <w:rsid w:val="00F54B08"/>
    <w:rsid w:val="00F55278"/>
    <w:rsid w:val="00F55AB6"/>
    <w:rsid w:val="00F66D8B"/>
    <w:rsid w:val="00F72F72"/>
    <w:rsid w:val="00F73D93"/>
    <w:rsid w:val="00F77ECB"/>
    <w:rsid w:val="00F80B3A"/>
    <w:rsid w:val="00F811F3"/>
    <w:rsid w:val="00F81A11"/>
    <w:rsid w:val="00F83AB9"/>
    <w:rsid w:val="00F86403"/>
    <w:rsid w:val="00F958BD"/>
    <w:rsid w:val="00F95A3E"/>
    <w:rsid w:val="00FA11AC"/>
    <w:rsid w:val="00FA469D"/>
    <w:rsid w:val="00FA69B6"/>
    <w:rsid w:val="00FB398C"/>
    <w:rsid w:val="00FE6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CC656"/>
  <w14:defaultImageDpi w14:val="300"/>
  <w15:chartTrackingRefBased/>
  <w15:docId w15:val="{6277DB5D-77B1-DB41-9B2B-60900D31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5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26F"/>
    <w:pPr>
      <w:keepNext/>
      <w:widowControl w:val="0"/>
      <w:autoSpaceDE w:val="0"/>
      <w:autoSpaceDN w:val="0"/>
      <w:adjustRightInd w:val="0"/>
      <w:spacing w:line="480" w:lineRule="auto"/>
      <w:jc w:val="both"/>
      <w:outlineLvl w:val="0"/>
    </w:pPr>
    <w:rPr>
      <w:b/>
      <w:lang w:val="x-none" w:eastAsia="it-IT"/>
    </w:rPr>
  </w:style>
  <w:style w:type="paragraph" w:styleId="Heading3">
    <w:name w:val="heading 3"/>
    <w:basedOn w:val="Normal"/>
    <w:next w:val="Normal"/>
    <w:link w:val="Heading3Char"/>
    <w:qFormat/>
    <w:rsid w:val="006045C3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</w:style>
  <w:style w:type="paragraph" w:styleId="Header">
    <w:name w:val="header"/>
    <w:basedOn w:val="Normal"/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hanging="360"/>
    </w:pPr>
  </w:style>
  <w:style w:type="paragraph" w:styleId="BalloonText">
    <w:name w:val="Balloon Text"/>
    <w:basedOn w:val="Normal"/>
    <w:link w:val="BalloonTextChar"/>
    <w:rsid w:val="00875EE8"/>
    <w:rPr>
      <w:rFonts w:ascii="Lucida Grande" w:eastAsia="Cambria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75EE8"/>
    <w:rPr>
      <w:rFonts w:ascii="Lucida Grande" w:eastAsia="Cambria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C6726F"/>
    <w:rPr>
      <w:b/>
      <w:sz w:val="24"/>
      <w:szCs w:val="24"/>
      <w:lang w:eastAsia="it-IT"/>
    </w:rPr>
  </w:style>
  <w:style w:type="character" w:customStyle="1" w:styleId="Heading3Char">
    <w:name w:val="Heading 3 Char"/>
    <w:link w:val="Heading3"/>
    <w:rsid w:val="006045C3"/>
    <w:rPr>
      <w:rFonts w:ascii="Calibri" w:eastAsia="Times New Roman" w:hAnsi="Calibri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6045C3"/>
    <w:rPr>
      <w:i/>
    </w:rPr>
  </w:style>
  <w:style w:type="paragraph" w:styleId="NormalWeb">
    <w:name w:val="Normal (Web)"/>
    <w:basedOn w:val="Normal"/>
    <w:uiPriority w:val="99"/>
    <w:rsid w:val="00212144"/>
    <w:pPr>
      <w:spacing w:beforeLines="1" w:afterLines="1"/>
    </w:pPr>
    <w:rPr>
      <w:rFonts w:ascii="Times" w:hAnsi="Times"/>
    </w:rPr>
  </w:style>
  <w:style w:type="character" w:customStyle="1" w:styleId="BalloonTextChar1">
    <w:name w:val="Balloon Text Char1"/>
    <w:uiPriority w:val="99"/>
    <w:semiHidden/>
    <w:rsid w:val="0065583C"/>
    <w:rPr>
      <w:rFonts w:ascii="Lucida Grande" w:hAnsi="Lucida Grande"/>
      <w:sz w:val="18"/>
      <w:szCs w:val="18"/>
    </w:rPr>
  </w:style>
  <w:style w:type="paragraph" w:customStyle="1" w:styleId="GridTable21">
    <w:name w:val="Grid Table 21"/>
    <w:basedOn w:val="Normal"/>
    <w:next w:val="Normal"/>
    <w:rsid w:val="00D66235"/>
  </w:style>
  <w:style w:type="paragraph" w:customStyle="1" w:styleId="Default">
    <w:name w:val="Default"/>
    <w:rsid w:val="004269D1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B398C"/>
    <w:pPr>
      <w:ind w:firstLine="425"/>
    </w:pPr>
    <w:rPr>
      <w:rFonts w:eastAsia="Calibri"/>
      <w:lang w:val="es-ES"/>
    </w:rPr>
  </w:style>
  <w:style w:type="character" w:customStyle="1" w:styleId="CommentTextChar">
    <w:name w:val="Comment Text Char"/>
    <w:link w:val="CommentText"/>
    <w:uiPriority w:val="99"/>
    <w:rsid w:val="00FB398C"/>
    <w:rPr>
      <w:rFonts w:eastAsia="Calibri"/>
      <w:lang w:val="es-ES" w:eastAsia="en-US"/>
    </w:rPr>
  </w:style>
  <w:style w:type="character" w:customStyle="1" w:styleId="text">
    <w:name w:val="text"/>
    <w:rsid w:val="000B015F"/>
  </w:style>
  <w:style w:type="character" w:styleId="UnresolvedMention">
    <w:name w:val="Unresolved Mention"/>
    <w:uiPriority w:val="99"/>
    <w:semiHidden/>
    <w:unhideWhenUsed/>
    <w:rsid w:val="00AF2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ldefense.com/v3/__https:/doi.org/10.1007/978-3-030-78270-2_43__;!!IKRxdwAv5BmarQ!Kvytmsa1CXLHqEAS3HTsnO1JOy1wMLmkf-clXPA4mfVDj1_9VKrONSpu7MDpCPPrZ1eP$" TargetMode="External"/><Relationship Id="rId21" Type="http://schemas.openxmlformats.org/officeDocument/2006/relationships/hyperlink" Target="https://doi.org/10.1016/S0022-5371(83)90385-7" TargetMode="External"/><Relationship Id="rId42" Type="http://schemas.openxmlformats.org/officeDocument/2006/relationships/hyperlink" Target="https://doi.org/10.3758/BF03199578" TargetMode="External"/><Relationship Id="rId63" Type="http://schemas.openxmlformats.org/officeDocument/2006/relationships/hyperlink" Target="https://doi.org/10.3758/BF03196879" TargetMode="External"/><Relationship Id="rId84" Type="http://schemas.openxmlformats.org/officeDocument/2006/relationships/hyperlink" Target="https://doi.org/10.3389/fnhum.2010.00206" TargetMode="External"/><Relationship Id="rId138" Type="http://schemas.openxmlformats.org/officeDocument/2006/relationships/hyperlink" Target="https://doi.org/10.1093/acprof:oso/9780199217274.003.0001" TargetMode="External"/><Relationship Id="rId107" Type="http://schemas.openxmlformats.org/officeDocument/2006/relationships/hyperlink" Target="https://doi.org/10.4324/9781315647500-19" TargetMode="External"/><Relationship Id="rId11" Type="http://schemas.openxmlformats.org/officeDocument/2006/relationships/hyperlink" Target="https://doi.org/10.1016/S0022-5371(78)90274-8" TargetMode="External"/><Relationship Id="rId32" Type="http://schemas.openxmlformats.org/officeDocument/2006/relationships/hyperlink" Target="https://doi.org/10.3758/BF03198384" TargetMode="External"/><Relationship Id="rId53" Type="http://schemas.openxmlformats.org/officeDocument/2006/relationships/hyperlink" Target="https://doi.org/10.1080/01638539909545067" TargetMode="External"/><Relationship Id="rId74" Type="http://schemas.openxmlformats.org/officeDocument/2006/relationships/hyperlink" Target="https://doi.org/10.1177/1754073908100440" TargetMode="External"/><Relationship Id="rId128" Type="http://schemas.openxmlformats.org/officeDocument/2006/relationships/hyperlink" Target="https://doi.org/10.1037/10227-018" TargetMode="External"/><Relationship Id="rId149" Type="http://schemas.openxmlformats.org/officeDocument/2006/relationships/hyperlink" Target="https://urldefense.com/v3/__https:/youtu.be/HYvy1XIF8sA__;!!IKRxdwAv5BmarQ!J_CCUsbTitvqY4Bjz5MmEo2JZEMaSGdcqZO0jDJcTwjxZs3VF1wl_bydoUyX-i_figXOZA$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371/journal.pone.0075183" TargetMode="External"/><Relationship Id="rId22" Type="http://schemas.openxmlformats.org/officeDocument/2006/relationships/hyperlink" Target="https://doi.org/10.1016/S0022-5371(83)90385-7" TargetMode="External"/><Relationship Id="rId27" Type="http://schemas.openxmlformats.org/officeDocument/2006/relationships/hyperlink" Target="https://doi.org/10.1037/0278-7393.12.1.3" TargetMode="External"/><Relationship Id="rId43" Type="http://schemas.openxmlformats.org/officeDocument/2006/relationships/hyperlink" Target="https://doi.org/10.1007/BF02357219" TargetMode="External"/><Relationship Id="rId48" Type="http://schemas.openxmlformats.org/officeDocument/2006/relationships/hyperlink" Target="https://doi.org/10.1017/S0140525X97311613" TargetMode="External"/><Relationship Id="rId64" Type="http://schemas.openxmlformats.org/officeDocument/2006/relationships/hyperlink" Target="https://doi.org/10.3758/BF03196865" TargetMode="External"/><Relationship Id="rId69" Type="http://schemas.openxmlformats.org/officeDocument/2006/relationships/hyperlink" Target="https://doi.org/10.1016/j.cedpsych.2007.03.003" TargetMode="External"/><Relationship Id="rId113" Type="http://schemas.openxmlformats.org/officeDocument/2006/relationships/hyperlink" Target="https://doi.org/10.1016/j.learninstruc.2019.03.003" TargetMode="External"/><Relationship Id="rId118" Type="http://schemas.openxmlformats.org/officeDocument/2006/relationships/hyperlink" Target="https://doi.org/10.1007/s10648-021-09617-6" TargetMode="External"/><Relationship Id="rId134" Type="http://schemas.openxmlformats.org/officeDocument/2006/relationships/hyperlink" Target="https://doi.org/10.1093/oxfordhb/9780198568971.013.0021" TargetMode="External"/><Relationship Id="rId139" Type="http://schemas.openxmlformats.org/officeDocument/2006/relationships/hyperlink" Target="https://doi.org/10.1093/acprof:oso/9780199217274.003.0019" TargetMode="External"/><Relationship Id="rId80" Type="http://schemas.openxmlformats.org/officeDocument/2006/relationships/hyperlink" Target="https://doi.org/10.1177/0956797610374742" TargetMode="External"/><Relationship Id="rId85" Type="http://schemas.openxmlformats.org/officeDocument/2006/relationships/hyperlink" Target="https://doi.org/10.1080/00220973.2010.483697" TargetMode="External"/><Relationship Id="rId150" Type="http://schemas.openxmlformats.org/officeDocument/2006/relationships/header" Target="header1.xml"/><Relationship Id="rId155" Type="http://schemas.openxmlformats.org/officeDocument/2006/relationships/fontTable" Target="fontTable.xml"/><Relationship Id="rId12" Type="http://schemas.openxmlformats.org/officeDocument/2006/relationships/hyperlink" Target="https://doi.org/10.3758/BF03197465" TargetMode="External"/><Relationship Id="rId17" Type="http://schemas.openxmlformats.org/officeDocument/2006/relationships/hyperlink" Target="https://doi.org/10.1016/S0022-5371(81)90345-5" TargetMode="External"/><Relationship Id="rId33" Type="http://schemas.openxmlformats.org/officeDocument/2006/relationships/hyperlink" Target="https://doi.org/10.1037/0278-7393.14.4.728" TargetMode="External"/><Relationship Id="rId38" Type="http://schemas.openxmlformats.org/officeDocument/2006/relationships/hyperlink" Target="https://doi.org/10.3758/BF03337631" TargetMode="External"/><Relationship Id="rId59" Type="http://schemas.openxmlformats.org/officeDocument/2006/relationships/hyperlink" Target="https://doi.org/10.1017/S0140525X03240140" TargetMode="External"/><Relationship Id="rId103" Type="http://schemas.openxmlformats.org/officeDocument/2006/relationships/hyperlink" Target="https://doi.org/10.1037/cep0000057" TargetMode="External"/><Relationship Id="rId108" Type="http://schemas.openxmlformats.org/officeDocument/2006/relationships/hyperlink" Target="https://doi.org/10.1037/tps0000100" TargetMode="External"/><Relationship Id="rId124" Type="http://schemas.openxmlformats.org/officeDocument/2006/relationships/hyperlink" Target="https://doi.org/10.1044/2021_JSLHR-21-00266" TargetMode="External"/><Relationship Id="rId129" Type="http://schemas.openxmlformats.org/officeDocument/2006/relationships/hyperlink" Target="https://doi.org/10.1016/S0166-4115(99)80048-X" TargetMode="External"/><Relationship Id="rId54" Type="http://schemas.openxmlformats.org/officeDocument/2006/relationships/hyperlink" Target="https://doi.org/10.1017/S0140525X99322147" TargetMode="External"/><Relationship Id="rId70" Type="http://schemas.openxmlformats.org/officeDocument/2006/relationships/hyperlink" Target="https://doi.org/10.1080/17470210701625550" TargetMode="External"/><Relationship Id="rId75" Type="http://schemas.openxmlformats.org/officeDocument/2006/relationships/hyperlink" Target="https://doi.org/10.1515/LANGCOG.2009.006" TargetMode="External"/><Relationship Id="rId91" Type="http://schemas.openxmlformats.org/officeDocument/2006/relationships/hyperlink" Target="https://doi.org/10.1177/1745691611412386" TargetMode="External"/><Relationship Id="rId96" Type="http://schemas.openxmlformats.org/officeDocument/2006/relationships/hyperlink" Target="https://doi.org/10.1016/j.cortex.2012.02.014" TargetMode="External"/><Relationship Id="rId140" Type="http://schemas.openxmlformats.org/officeDocument/2006/relationships/hyperlink" Target="https://doi.org/10.1075/bct.16.06gle" TargetMode="External"/><Relationship Id="rId145" Type="http://schemas.openxmlformats.org/officeDocument/2006/relationships/hyperlink" Target="https://theconversation.com/hearing-hate-speech-primes-your-brain-for-hateful-actions-1073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3758/BF03198295" TargetMode="External"/><Relationship Id="rId28" Type="http://schemas.openxmlformats.org/officeDocument/2006/relationships/hyperlink" Target="https://doi.org/10.2307/1422285" TargetMode="External"/><Relationship Id="rId49" Type="http://schemas.openxmlformats.org/officeDocument/2006/relationships/hyperlink" Target="https://doi.org/10.3758/BF03201137" TargetMode="External"/><Relationship Id="rId114" Type="http://schemas.openxmlformats.org/officeDocument/2006/relationships/hyperlink" Target="https://doi.org/10.1016/j.jml.2020.104147" TargetMode="External"/><Relationship Id="rId119" Type="http://schemas.openxmlformats.org/officeDocument/2006/relationships/hyperlink" Target="https://doi.org/10.1007/s00426-021-01576-5" TargetMode="External"/><Relationship Id="rId44" Type="http://schemas.openxmlformats.org/officeDocument/2006/relationships/hyperlink" Target="https://doi.org/10.3758/BF03200853" TargetMode="External"/><Relationship Id="rId60" Type="http://schemas.openxmlformats.org/officeDocument/2006/relationships/hyperlink" Target="https://doi.org/10.1037/0022-0663.96.3.424" TargetMode="External"/><Relationship Id="rId65" Type="http://schemas.openxmlformats.org/officeDocument/2006/relationships/hyperlink" Target="https://doi.org/10.1075/pc.14.2.07gle" TargetMode="External"/><Relationship Id="rId81" Type="http://schemas.openxmlformats.org/officeDocument/2006/relationships/hyperlink" Target="https://doi.org/10.1017/S0140525X10001317" TargetMode="External"/><Relationship Id="rId86" Type="http://schemas.openxmlformats.org/officeDocument/2006/relationships/hyperlink" Target="https://doi.org/10.1007/s11251-009-9096-7" TargetMode="External"/><Relationship Id="rId130" Type="http://schemas.openxmlformats.org/officeDocument/2006/relationships/hyperlink" Target="https://doi.org/10.1016/S0079-7421(03)01012-0" TargetMode="External"/><Relationship Id="rId135" Type="http://schemas.openxmlformats.org/officeDocument/2006/relationships/hyperlink" Target="https://doi.org/10.1017/CBO9780511805837.003" TargetMode="External"/><Relationship Id="rId151" Type="http://schemas.openxmlformats.org/officeDocument/2006/relationships/header" Target="header2.xml"/><Relationship Id="rId156" Type="http://schemas.openxmlformats.org/officeDocument/2006/relationships/theme" Target="theme/theme1.xml"/><Relationship Id="rId13" Type="http://schemas.openxmlformats.org/officeDocument/2006/relationships/hyperlink" Target="https://doi.org/10.3758/BF03197590" TargetMode="External"/><Relationship Id="rId18" Type="http://schemas.openxmlformats.org/officeDocument/2006/relationships/hyperlink" Target="https://doi.org/10.1037/0278-7393.7.6.475" TargetMode="External"/><Relationship Id="rId39" Type="http://schemas.openxmlformats.org/officeDocument/2006/relationships/hyperlink" Target="https://doi.org/10.3758/BF03199576" TargetMode="External"/><Relationship Id="rId109" Type="http://schemas.openxmlformats.org/officeDocument/2006/relationships/hyperlink" Target="https://doi.org/10.1007/978-3-319-61425-0_68" TargetMode="External"/><Relationship Id="rId34" Type="http://schemas.openxmlformats.org/officeDocument/2006/relationships/hyperlink" Target="https://doi.org/10.3758/BF03202611" TargetMode="External"/><Relationship Id="rId50" Type="http://schemas.openxmlformats.org/officeDocument/2006/relationships/hyperlink" Target="https://doi.org/10.3758/BF03211385" TargetMode="External"/><Relationship Id="rId55" Type="http://schemas.openxmlformats.org/officeDocument/2006/relationships/hyperlink" Target="https://doi.org/10.1006/jmla.2000.2714" TargetMode="External"/><Relationship Id="rId76" Type="http://schemas.openxmlformats.org/officeDocument/2006/relationships/hyperlink" Target="https://doi.org/10.1111/j.1750-8606.2009.00098.x" TargetMode="External"/><Relationship Id="rId97" Type="http://schemas.openxmlformats.org/officeDocument/2006/relationships/hyperlink" Target="https://doi.org/10.3389/fpsyg.2013.00885" TargetMode="External"/><Relationship Id="rId104" Type="http://schemas.openxmlformats.org/officeDocument/2006/relationships/hyperlink" Target="https://doi.org/10.5406/amerjpsyc.128.4.0533" TargetMode="External"/><Relationship Id="rId120" Type="http://schemas.openxmlformats.org/officeDocument/2006/relationships/hyperlink" Target="https://psycnet-apa-org.ezproxy1.lib.asu.edu/doi/10.1037/xlm0001017" TargetMode="External"/><Relationship Id="rId125" Type="http://schemas.openxmlformats.org/officeDocument/2006/relationships/hyperlink" Target="https://urldefense.com/v3/__https:/doi.org/10.5334/joc.231__;!!IKRxdwAv5BmarQ!fVfo2eZTA4iHCkUFaGXl3whxlqSzkKLKsPq3_MkGYnb8tuOdxlGXu5hO4H8aM_9xLngkWeuZwmBDhMSl0IhEXmKXMvvduM3jhpNfeI9_R9ufwg$" TargetMode="External"/><Relationship Id="rId141" Type="http://schemas.openxmlformats.org/officeDocument/2006/relationships/hyperlink" Target="http://www.barnesandnoble.com/w/action-perception-and-the-brain-jay-schulkin/1110911091" TargetMode="External"/><Relationship Id="rId146" Type="http://schemas.openxmlformats.org/officeDocument/2006/relationships/hyperlink" Target="https://www.psychologicalscience.org/observer/energizing-undergraduates" TargetMode="External"/><Relationship Id="rId7" Type="http://schemas.openxmlformats.org/officeDocument/2006/relationships/hyperlink" Target="mailto:glenberg@asu.edu" TargetMode="External"/><Relationship Id="rId71" Type="http://schemas.openxmlformats.org/officeDocument/2006/relationships/hyperlink" Target="https://doi.org/10.1016/j.cub.2008.02.036" TargetMode="External"/><Relationship Id="rId92" Type="http://schemas.openxmlformats.org/officeDocument/2006/relationships/hyperlink" Target="https://doi.org/10.1177/1745691611413393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3758/BF03197714" TargetMode="External"/><Relationship Id="rId24" Type="http://schemas.openxmlformats.org/officeDocument/2006/relationships/hyperlink" Target="https://doi.org/10.3758/BF03202501" TargetMode="External"/><Relationship Id="rId40" Type="http://schemas.openxmlformats.org/officeDocument/2006/relationships/hyperlink" Target="https://doi.org/10.1016/0749-596X(92)90008-L" TargetMode="External"/><Relationship Id="rId45" Type="http://schemas.openxmlformats.org/officeDocument/2006/relationships/hyperlink" Target="https://doi.org/10.1177/0146167295213001" TargetMode="External"/><Relationship Id="rId66" Type="http://schemas.openxmlformats.org/officeDocument/2006/relationships/hyperlink" Target="https://doi.org/10.1016/j.cub.2006.08.044" TargetMode="External"/><Relationship Id="rId87" Type="http://schemas.openxmlformats.org/officeDocument/2006/relationships/hyperlink" Target="https://doi.org/10.1093/scan/nsq099" TargetMode="External"/><Relationship Id="rId110" Type="http://schemas.openxmlformats.org/officeDocument/2006/relationships/hyperlink" Target="https://doi.org/10.1044/2018_LSHSS-16-0032" TargetMode="External"/><Relationship Id="rId115" Type="http://schemas.openxmlformats.org/officeDocument/2006/relationships/hyperlink" Target="https://doi.org/10.1016/j.jml.2020.104172" TargetMode="External"/><Relationship Id="rId131" Type="http://schemas.openxmlformats.org/officeDocument/2006/relationships/hyperlink" Target="https://doi.org/10.1093/acprof:oso/9780199264339.003.0002" TargetMode="External"/><Relationship Id="rId136" Type="http://schemas.openxmlformats.org/officeDocument/2006/relationships/hyperlink" Target="https://doi.org/10.1016/B978-0-08-046616-3.00018-9" TargetMode="External"/><Relationship Id="rId61" Type="http://schemas.openxmlformats.org/officeDocument/2006/relationships/hyperlink" Target="https://doi.org/10.1017/S0140525X04340057" TargetMode="External"/><Relationship Id="rId82" Type="http://schemas.openxmlformats.org/officeDocument/2006/relationships/hyperlink" Target="https://doi.org/10.3389/fpsyg.2010.00184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doi.org/10.3758/BF03202442" TargetMode="External"/><Relationship Id="rId14" Type="http://schemas.openxmlformats.org/officeDocument/2006/relationships/hyperlink" Target="https://doi.org/10.1037/0278-7393.5.2.88" TargetMode="External"/><Relationship Id="rId30" Type="http://schemas.openxmlformats.org/officeDocument/2006/relationships/hyperlink" Target="https://doi.org/10.1016/0749-596X(87)90063-5" TargetMode="External"/><Relationship Id="rId35" Type="http://schemas.openxmlformats.org/officeDocument/2006/relationships/hyperlink" Target="https://doi.org/10.2307/1423060" TargetMode="External"/><Relationship Id="rId56" Type="http://schemas.openxmlformats.org/officeDocument/2006/relationships/hyperlink" Target="https://doi.org/10.1006/jmla.2000.2705" TargetMode="External"/><Relationship Id="rId77" Type="http://schemas.openxmlformats.org/officeDocument/2006/relationships/hyperlink" Target="https://doi.org/10.1080/00220970903548061" TargetMode="External"/><Relationship Id="rId100" Type="http://schemas.openxmlformats.org/officeDocument/2006/relationships/hyperlink" Target="https://doi.org/10.1016/j.plrev.2013.12.004" TargetMode="External"/><Relationship Id="rId105" Type="http://schemas.openxmlformats.org/officeDocument/2006/relationships/hyperlink" Target="https://doi.org/10.1037/xge0000089" TargetMode="External"/><Relationship Id="rId126" Type="http://schemas.openxmlformats.org/officeDocument/2006/relationships/hyperlink" Target="https://doi.org/10.1044/2023_JSLHR-23-00043" TargetMode="External"/><Relationship Id="rId147" Type="http://schemas.openxmlformats.org/officeDocument/2006/relationships/hyperlink" Target="https://theconversation.com/it-takes-a-body-to-understand-the-world-why-chatgpt-and-other-language-ais-dont-know-what-theyre-saying-201280" TargetMode="External"/><Relationship Id="rId8" Type="http://schemas.openxmlformats.org/officeDocument/2006/relationships/hyperlink" Target="https://doi.org/10.1016/S0022-5371(76)90002-5" TargetMode="External"/><Relationship Id="rId51" Type="http://schemas.openxmlformats.org/officeDocument/2006/relationships/hyperlink" Target="https://doi.org/10.2307/1423454" TargetMode="External"/><Relationship Id="rId72" Type="http://schemas.openxmlformats.org/officeDocument/2006/relationships/hyperlink" Target="https://doi.org/10.1002/ejsp.678" TargetMode="External"/><Relationship Id="rId93" Type="http://schemas.openxmlformats.org/officeDocument/2006/relationships/hyperlink" Target="https://doi.org/10.1016/j.cortex.2012.02.014" TargetMode="External"/><Relationship Id="rId98" Type="http://schemas.openxmlformats.org/officeDocument/2006/relationships/hyperlink" Target="https://doi.org/10.3389/fnhum.2013.00870" TargetMode="External"/><Relationship Id="rId121" Type="http://schemas.openxmlformats.org/officeDocument/2006/relationships/hyperlink" Target="https://doi.org/10.3758/s13423-021-01927-8" TargetMode="External"/><Relationship Id="rId142" Type="http://schemas.openxmlformats.org/officeDocument/2006/relationships/hyperlink" Target="https://doi.org/10.1057/9780230360792_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2307/1422510" TargetMode="External"/><Relationship Id="rId46" Type="http://schemas.openxmlformats.org/officeDocument/2006/relationships/hyperlink" Target="https://doi.org/10.1017/S0140525X97000010" TargetMode="External"/><Relationship Id="rId67" Type="http://schemas.openxmlformats.org/officeDocument/2006/relationships/hyperlink" Target="https://doi.org/10.1016/j.cedpsych.2006.03.001" TargetMode="External"/><Relationship Id="rId116" Type="http://schemas.openxmlformats.org/officeDocument/2006/relationships/hyperlink" Target="https://doi.org/10.1017/S0140525X20000369" TargetMode="External"/><Relationship Id="rId137" Type="http://schemas.openxmlformats.org/officeDocument/2006/relationships/hyperlink" Target="https://doi.org/10.1093/acprof:oso/9780199217274.003.0002" TargetMode="External"/><Relationship Id="rId20" Type="http://schemas.openxmlformats.org/officeDocument/2006/relationships/hyperlink" Target="https://doi.org/10.1037/0278-7393.9.2.231" TargetMode="External"/><Relationship Id="rId41" Type="http://schemas.openxmlformats.org/officeDocument/2006/relationships/hyperlink" Target="https://doi.org/10.3758/BF03199579" TargetMode="External"/><Relationship Id="rId62" Type="http://schemas.openxmlformats.org/officeDocument/2006/relationships/hyperlink" Target="https://doi.org/10.1037/0096-3445.133.3.450" TargetMode="External"/><Relationship Id="rId83" Type="http://schemas.openxmlformats.org/officeDocument/2006/relationships/hyperlink" Target="https://doi.org/10.3389/fpsyg.2010.00184" TargetMode="External"/><Relationship Id="rId88" Type="http://schemas.openxmlformats.org/officeDocument/2006/relationships/hyperlink" Target="https://doi.org/10.1080/10888438.2011.564245" TargetMode="External"/><Relationship Id="rId111" Type="http://schemas.openxmlformats.org/officeDocument/2006/relationships/hyperlink" Target="https://doi.org/10.3389/fnhum.2018.00102" TargetMode="External"/><Relationship Id="rId132" Type="http://schemas.openxmlformats.org/officeDocument/2006/relationships/hyperlink" Target="https://doi.org/10.1142/9789812701886_0002" TargetMode="External"/><Relationship Id="rId153" Type="http://schemas.openxmlformats.org/officeDocument/2006/relationships/header" Target="header3.xml"/><Relationship Id="rId15" Type="http://schemas.openxmlformats.org/officeDocument/2006/relationships/hyperlink" Target="https://doi.org/10.1037/0278-7393.6.4.355" TargetMode="External"/><Relationship Id="rId36" Type="http://schemas.openxmlformats.org/officeDocument/2006/relationships/hyperlink" Target="https://doi.org/10.3758/BF03197106" TargetMode="External"/><Relationship Id="rId57" Type="http://schemas.openxmlformats.org/officeDocument/2006/relationships/hyperlink" Target="https://doi.org/10.1017/S0140525X01283915" TargetMode="External"/><Relationship Id="rId106" Type="http://schemas.openxmlformats.org/officeDocument/2006/relationships/hyperlink" Target="https://doi.org/10.3389/fpsyg.2016.00010" TargetMode="External"/><Relationship Id="rId127" Type="http://schemas.openxmlformats.org/officeDocument/2006/relationships/hyperlink" Target="https://urldefense.com/v3/__https:/doi.org/10.1044/2024_LSHSS-23-00113__;!!IKRxdwAv5BmarQ!c7_fkv1A-pDON6unaFcDyO2p2xtMIfHM94R5AMlbWvp8gseoROk51HDk67S8ml7_-vUd4-FTvSw-MFsZB9dPDia611Ksrs5H$" TargetMode="External"/><Relationship Id="rId10" Type="http://schemas.openxmlformats.org/officeDocument/2006/relationships/hyperlink" Target="https://doi.org/10.1016/S0022-5371(77)80055-8" TargetMode="External"/><Relationship Id="rId31" Type="http://schemas.openxmlformats.org/officeDocument/2006/relationships/hyperlink" Target="https://doi.org/10.1037/0096-3445.116.2.119" TargetMode="External"/><Relationship Id="rId52" Type="http://schemas.openxmlformats.org/officeDocument/2006/relationships/hyperlink" Target="https://doi.org/10.1016/S1389-0417(99)00004-2" TargetMode="External"/><Relationship Id="rId73" Type="http://schemas.openxmlformats.org/officeDocument/2006/relationships/hyperlink" Target="https://doi.org/10.1007/s00221-008-1593-4" TargetMode="External"/><Relationship Id="rId78" Type="http://schemas.openxmlformats.org/officeDocument/2006/relationships/hyperlink" Target="https://doi.org/10.1002/wcs.55" TargetMode="External"/><Relationship Id="rId94" Type="http://schemas.openxmlformats.org/officeDocument/2006/relationships/hyperlink" Target="https://doi.org/10.1177/1745691613498098" TargetMode="External"/><Relationship Id="rId99" Type="http://schemas.openxmlformats.org/officeDocument/2006/relationships/hyperlink" Target="https://doi.org/10.1016/j.plrev.2013.11.005" TargetMode="External"/><Relationship Id="rId101" Type="http://schemas.openxmlformats.org/officeDocument/2006/relationships/hyperlink" Target="https://doi.org/10.3389/fpsyg.2014.00513" TargetMode="External"/><Relationship Id="rId122" Type="http://schemas.openxmlformats.org/officeDocument/2006/relationships/hyperlink" Target="https://doi.org/10.1007/s00426-021-01577-4" TargetMode="External"/><Relationship Id="rId143" Type="http://schemas.openxmlformats.org/officeDocument/2006/relationships/hyperlink" Target="http://science-community.sciam.com/blog-entry/Mind-Matters/Thinking-Body/400000391" TargetMode="External"/><Relationship Id="rId148" Type="http://schemas.openxmlformats.org/officeDocument/2006/relationships/hyperlink" Target="https://www.delfi.lv/campus/raksti/kapec-chatgpt-nejedz-ko-pats-saka?id=55447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0278-7393.3.3.282" TargetMode="External"/><Relationship Id="rId26" Type="http://schemas.openxmlformats.org/officeDocument/2006/relationships/hyperlink" Target="https://doi.org/10.1037/0278-7393.11.1-4.702" TargetMode="External"/><Relationship Id="rId47" Type="http://schemas.openxmlformats.org/officeDocument/2006/relationships/hyperlink" Target="https://doi.org/10.1017/S0140525X97470012" TargetMode="External"/><Relationship Id="rId68" Type="http://schemas.openxmlformats.org/officeDocument/2006/relationships/hyperlink" Target="https://doi.org/10.3758/BF03194085" TargetMode="External"/><Relationship Id="rId89" Type="http://schemas.openxmlformats.org/officeDocument/2006/relationships/hyperlink" Target="https://doi.org/10.1016/j.cortex.2011.03.009" TargetMode="External"/><Relationship Id="rId112" Type="http://schemas.openxmlformats.org/officeDocument/2006/relationships/hyperlink" Target="https://doi.org/10.1016/j.plrev.2019.02.009" TargetMode="External"/><Relationship Id="rId133" Type="http://schemas.openxmlformats.org/officeDocument/2006/relationships/hyperlink" Target="https://doi.org/10.1017/CBO9780511499968.006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doi.org/10.3758/BF03213772" TargetMode="External"/><Relationship Id="rId37" Type="http://schemas.openxmlformats.org/officeDocument/2006/relationships/hyperlink" Target="https://doi.org/10.1016/0749-596X(90)90053-3" TargetMode="External"/><Relationship Id="rId58" Type="http://schemas.openxmlformats.org/officeDocument/2006/relationships/hyperlink" Target="https://doi.org/10.3758/BF03196313" TargetMode="External"/><Relationship Id="rId79" Type="http://schemas.openxmlformats.org/officeDocument/2006/relationships/hyperlink" Target="https://doi.org/10.3819/ccbr.2010.50003" TargetMode="External"/><Relationship Id="rId102" Type="http://schemas.openxmlformats.org/officeDocument/2006/relationships/hyperlink" Target="https://doi.org/10.1037/cep0000056" TargetMode="External"/><Relationship Id="rId123" Type="http://schemas.openxmlformats.org/officeDocument/2006/relationships/hyperlink" Target="https://doi.org/10.1016/j.ijcci.2021.100424" TargetMode="External"/><Relationship Id="rId144" Type="http://schemas.openxmlformats.org/officeDocument/2006/relationships/hyperlink" Target="http://www.scientificamerican.com/article/how-acting-out-in-school-boosts-learning/" TargetMode="External"/><Relationship Id="rId90" Type="http://schemas.openxmlformats.org/officeDocument/2006/relationships/hyperlink" Target="https://doi.org/10.1016/j.cortex.2011.04.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35</Pages>
  <Words>14499</Words>
  <Characters>82645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Manager/>
  <Company>UW - Madison</Company>
  <LinksUpToDate>false</LinksUpToDate>
  <CharactersWithSpaces>96951</CharactersWithSpaces>
  <SharedDoc>false</SharedDoc>
  <HyperlinkBase/>
  <HLinks>
    <vt:vector size="786" baseType="variant">
      <vt:variant>
        <vt:i4>3080198</vt:i4>
      </vt:variant>
      <vt:variant>
        <vt:i4>397</vt:i4>
      </vt:variant>
      <vt:variant>
        <vt:i4>0</vt:i4>
      </vt:variant>
      <vt:variant>
        <vt:i4>5</vt:i4>
      </vt:variant>
      <vt:variant>
        <vt:lpwstr>https://urldefense.com/v3/__https:/youtu.be/HYvy1XIF8sA__;!!IKRxdwAv5BmarQ!J_CCUsbTitvqY4Bjz5MmEo2JZEMaSGdcqZO0jDJcTwjxZs3VF1wl_bydoUyX-i_figXOZA$</vt:lpwstr>
      </vt:variant>
      <vt:variant>
        <vt:lpwstr/>
      </vt:variant>
      <vt:variant>
        <vt:i4>393222</vt:i4>
      </vt:variant>
      <vt:variant>
        <vt:i4>390</vt:i4>
      </vt:variant>
      <vt:variant>
        <vt:i4>0</vt:i4>
      </vt:variant>
      <vt:variant>
        <vt:i4>5</vt:i4>
      </vt:variant>
      <vt:variant>
        <vt:lpwstr>https://theconversation.com/hearing-hate-speech-primes-your-brain-for-hateful-actions-107336</vt:lpwstr>
      </vt:variant>
      <vt:variant>
        <vt:lpwstr/>
      </vt:variant>
      <vt:variant>
        <vt:i4>3670124</vt:i4>
      </vt:variant>
      <vt:variant>
        <vt:i4>387</vt:i4>
      </vt:variant>
      <vt:variant>
        <vt:i4>0</vt:i4>
      </vt:variant>
      <vt:variant>
        <vt:i4>5</vt:i4>
      </vt:variant>
      <vt:variant>
        <vt:lpwstr>http://www.scientificamerican.com/article/how-acting-out-in-school-boosts-learning/</vt:lpwstr>
      </vt:variant>
      <vt:variant>
        <vt:lpwstr/>
      </vt:variant>
      <vt:variant>
        <vt:i4>2883638</vt:i4>
      </vt:variant>
      <vt:variant>
        <vt:i4>384</vt:i4>
      </vt:variant>
      <vt:variant>
        <vt:i4>0</vt:i4>
      </vt:variant>
      <vt:variant>
        <vt:i4>5</vt:i4>
      </vt:variant>
      <vt:variant>
        <vt:lpwstr>http://science-community.sciam.com/blog-entry/Mind-Matters/Thinking-Body/400000391</vt:lpwstr>
      </vt:variant>
      <vt:variant>
        <vt:lpwstr/>
      </vt:variant>
      <vt:variant>
        <vt:i4>4653165</vt:i4>
      </vt:variant>
      <vt:variant>
        <vt:i4>381</vt:i4>
      </vt:variant>
      <vt:variant>
        <vt:i4>0</vt:i4>
      </vt:variant>
      <vt:variant>
        <vt:i4>5</vt:i4>
      </vt:variant>
      <vt:variant>
        <vt:lpwstr>https://doi.org/10.1057/9780230360792_8</vt:lpwstr>
      </vt:variant>
      <vt:variant>
        <vt:lpwstr/>
      </vt:variant>
      <vt:variant>
        <vt:i4>7471151</vt:i4>
      </vt:variant>
      <vt:variant>
        <vt:i4>378</vt:i4>
      </vt:variant>
      <vt:variant>
        <vt:i4>0</vt:i4>
      </vt:variant>
      <vt:variant>
        <vt:i4>5</vt:i4>
      </vt:variant>
      <vt:variant>
        <vt:lpwstr>http://www.barnesandnoble.com/w/action-perception-and-the-brain-jay-schulkin/1110911091</vt:lpwstr>
      </vt:variant>
      <vt:variant>
        <vt:lpwstr/>
      </vt:variant>
      <vt:variant>
        <vt:i4>6094860</vt:i4>
      </vt:variant>
      <vt:variant>
        <vt:i4>375</vt:i4>
      </vt:variant>
      <vt:variant>
        <vt:i4>0</vt:i4>
      </vt:variant>
      <vt:variant>
        <vt:i4>5</vt:i4>
      </vt:variant>
      <vt:variant>
        <vt:lpwstr>https://doi.org/10.1075/bct.16.06gle</vt:lpwstr>
      </vt:variant>
      <vt:variant>
        <vt:lpwstr/>
      </vt:variant>
      <vt:variant>
        <vt:i4>5308493</vt:i4>
      </vt:variant>
      <vt:variant>
        <vt:i4>372</vt:i4>
      </vt:variant>
      <vt:variant>
        <vt:i4>0</vt:i4>
      </vt:variant>
      <vt:variant>
        <vt:i4>5</vt:i4>
      </vt:variant>
      <vt:variant>
        <vt:lpwstr>https://doi.org/10.1093/acprof:oso/9780199217274.003.0019</vt:lpwstr>
      </vt:variant>
      <vt:variant>
        <vt:lpwstr/>
      </vt:variant>
      <vt:variant>
        <vt:i4>5242957</vt:i4>
      </vt:variant>
      <vt:variant>
        <vt:i4>369</vt:i4>
      </vt:variant>
      <vt:variant>
        <vt:i4>0</vt:i4>
      </vt:variant>
      <vt:variant>
        <vt:i4>5</vt:i4>
      </vt:variant>
      <vt:variant>
        <vt:lpwstr>https://doi.org/10.1093/acprof:oso/9780199217274.003.0001</vt:lpwstr>
      </vt:variant>
      <vt:variant>
        <vt:lpwstr/>
      </vt:variant>
      <vt:variant>
        <vt:i4>5242957</vt:i4>
      </vt:variant>
      <vt:variant>
        <vt:i4>366</vt:i4>
      </vt:variant>
      <vt:variant>
        <vt:i4>0</vt:i4>
      </vt:variant>
      <vt:variant>
        <vt:i4>5</vt:i4>
      </vt:variant>
      <vt:variant>
        <vt:lpwstr>https://doi.org/10.1093/acprof:oso/9780199217274.003.0002</vt:lpwstr>
      </vt:variant>
      <vt:variant>
        <vt:lpwstr/>
      </vt:variant>
      <vt:variant>
        <vt:i4>3670057</vt:i4>
      </vt:variant>
      <vt:variant>
        <vt:i4>363</vt:i4>
      </vt:variant>
      <vt:variant>
        <vt:i4>0</vt:i4>
      </vt:variant>
      <vt:variant>
        <vt:i4>5</vt:i4>
      </vt:variant>
      <vt:variant>
        <vt:lpwstr>https://doi.org/10.1016/B978-0-08-046616-3.00018-9</vt:lpwstr>
      </vt:variant>
      <vt:variant>
        <vt:lpwstr/>
      </vt:variant>
      <vt:variant>
        <vt:i4>4784199</vt:i4>
      </vt:variant>
      <vt:variant>
        <vt:i4>360</vt:i4>
      </vt:variant>
      <vt:variant>
        <vt:i4>0</vt:i4>
      </vt:variant>
      <vt:variant>
        <vt:i4>5</vt:i4>
      </vt:variant>
      <vt:variant>
        <vt:lpwstr>https://doi.org/10.1017/CBO9780511805837.003</vt:lpwstr>
      </vt:variant>
      <vt:variant>
        <vt:lpwstr/>
      </vt:variant>
      <vt:variant>
        <vt:i4>3932256</vt:i4>
      </vt:variant>
      <vt:variant>
        <vt:i4>357</vt:i4>
      </vt:variant>
      <vt:variant>
        <vt:i4>0</vt:i4>
      </vt:variant>
      <vt:variant>
        <vt:i4>5</vt:i4>
      </vt:variant>
      <vt:variant>
        <vt:lpwstr>https://doi.org/10.1093/oxfordhb/9780198568971.013.0021</vt:lpwstr>
      </vt:variant>
      <vt:variant>
        <vt:lpwstr/>
      </vt:variant>
      <vt:variant>
        <vt:i4>4915266</vt:i4>
      </vt:variant>
      <vt:variant>
        <vt:i4>354</vt:i4>
      </vt:variant>
      <vt:variant>
        <vt:i4>0</vt:i4>
      </vt:variant>
      <vt:variant>
        <vt:i4>5</vt:i4>
      </vt:variant>
      <vt:variant>
        <vt:lpwstr>https://doi.org/10.1017/CBO9780511499968.006</vt:lpwstr>
      </vt:variant>
      <vt:variant>
        <vt:lpwstr/>
      </vt:variant>
      <vt:variant>
        <vt:i4>4915308</vt:i4>
      </vt:variant>
      <vt:variant>
        <vt:i4>351</vt:i4>
      </vt:variant>
      <vt:variant>
        <vt:i4>0</vt:i4>
      </vt:variant>
      <vt:variant>
        <vt:i4>5</vt:i4>
      </vt:variant>
      <vt:variant>
        <vt:lpwstr>https://doi.org/10.1142/9789812701886_0002</vt:lpwstr>
      </vt:variant>
      <vt:variant>
        <vt:lpwstr/>
      </vt:variant>
      <vt:variant>
        <vt:i4>5963850</vt:i4>
      </vt:variant>
      <vt:variant>
        <vt:i4>348</vt:i4>
      </vt:variant>
      <vt:variant>
        <vt:i4>0</vt:i4>
      </vt:variant>
      <vt:variant>
        <vt:i4>5</vt:i4>
      </vt:variant>
      <vt:variant>
        <vt:lpwstr>https://doi.org/10.1093/acprof:oso/9780199264339.003.0002</vt:lpwstr>
      </vt:variant>
      <vt:variant>
        <vt:lpwstr/>
      </vt:variant>
      <vt:variant>
        <vt:i4>589834</vt:i4>
      </vt:variant>
      <vt:variant>
        <vt:i4>345</vt:i4>
      </vt:variant>
      <vt:variant>
        <vt:i4>0</vt:i4>
      </vt:variant>
      <vt:variant>
        <vt:i4>5</vt:i4>
      </vt:variant>
      <vt:variant>
        <vt:lpwstr>https://doi.org/10.1016/S0079-7421(03)01012-0</vt:lpwstr>
      </vt:variant>
      <vt:variant>
        <vt:lpwstr/>
      </vt:variant>
      <vt:variant>
        <vt:i4>262156</vt:i4>
      </vt:variant>
      <vt:variant>
        <vt:i4>342</vt:i4>
      </vt:variant>
      <vt:variant>
        <vt:i4>0</vt:i4>
      </vt:variant>
      <vt:variant>
        <vt:i4>5</vt:i4>
      </vt:variant>
      <vt:variant>
        <vt:lpwstr>https://doi.org/10.1016/S0166-4115(99)80048-X</vt:lpwstr>
      </vt:variant>
      <vt:variant>
        <vt:lpwstr/>
      </vt:variant>
      <vt:variant>
        <vt:i4>917593</vt:i4>
      </vt:variant>
      <vt:variant>
        <vt:i4>339</vt:i4>
      </vt:variant>
      <vt:variant>
        <vt:i4>0</vt:i4>
      </vt:variant>
      <vt:variant>
        <vt:i4>5</vt:i4>
      </vt:variant>
      <vt:variant>
        <vt:lpwstr>https://doi.org/10.1037/10227-018</vt:lpwstr>
      </vt:variant>
      <vt:variant>
        <vt:lpwstr/>
      </vt:variant>
      <vt:variant>
        <vt:i4>7929976</vt:i4>
      </vt:variant>
      <vt:variant>
        <vt:i4>336</vt:i4>
      </vt:variant>
      <vt:variant>
        <vt:i4>0</vt:i4>
      </vt:variant>
      <vt:variant>
        <vt:i4>5</vt:i4>
      </vt:variant>
      <vt:variant>
        <vt:lpwstr>https://doi-org.ezproxy1.lib.asu.edu/10.1037/xlm0001017</vt:lpwstr>
      </vt:variant>
      <vt:variant>
        <vt:lpwstr/>
      </vt:variant>
      <vt:variant>
        <vt:i4>2752573</vt:i4>
      </vt:variant>
      <vt:variant>
        <vt:i4>333</vt:i4>
      </vt:variant>
      <vt:variant>
        <vt:i4>0</vt:i4>
      </vt:variant>
      <vt:variant>
        <vt:i4>5</vt:i4>
      </vt:variant>
      <vt:variant>
        <vt:lpwstr>https://doi.org/10.1007/s10648-021-09617-6</vt:lpwstr>
      </vt:variant>
      <vt:variant>
        <vt:lpwstr/>
      </vt:variant>
      <vt:variant>
        <vt:i4>7405668</vt:i4>
      </vt:variant>
      <vt:variant>
        <vt:i4>330</vt:i4>
      </vt:variant>
      <vt:variant>
        <vt:i4>0</vt:i4>
      </vt:variant>
      <vt:variant>
        <vt:i4>5</vt:i4>
      </vt:variant>
      <vt:variant>
        <vt:lpwstr>https://urldefense.com/v3/__https:/doi.org/10.1007/978-3-030-78270-2_43__;!!IKRxdwAv5BmarQ!Kvytmsa1CXLHqEAS3HTsnO1JOy1wMLmkf-clXPA4mfVDj1_9VKrONSpu7MDpCPPrZ1eP$</vt:lpwstr>
      </vt:variant>
      <vt:variant>
        <vt:lpwstr/>
      </vt:variant>
      <vt:variant>
        <vt:i4>1179734</vt:i4>
      </vt:variant>
      <vt:variant>
        <vt:i4>327</vt:i4>
      </vt:variant>
      <vt:variant>
        <vt:i4>0</vt:i4>
      </vt:variant>
      <vt:variant>
        <vt:i4>5</vt:i4>
      </vt:variant>
      <vt:variant>
        <vt:lpwstr>https://doi.org/10.1017/S0140525X20000369</vt:lpwstr>
      </vt:variant>
      <vt:variant>
        <vt:lpwstr/>
      </vt:variant>
      <vt:variant>
        <vt:i4>5046303</vt:i4>
      </vt:variant>
      <vt:variant>
        <vt:i4>324</vt:i4>
      </vt:variant>
      <vt:variant>
        <vt:i4>0</vt:i4>
      </vt:variant>
      <vt:variant>
        <vt:i4>5</vt:i4>
      </vt:variant>
      <vt:variant>
        <vt:lpwstr>https://doi.org/10.1016/j.jml.2020.104172</vt:lpwstr>
      </vt:variant>
      <vt:variant>
        <vt:lpwstr/>
      </vt:variant>
      <vt:variant>
        <vt:i4>5111839</vt:i4>
      </vt:variant>
      <vt:variant>
        <vt:i4>321</vt:i4>
      </vt:variant>
      <vt:variant>
        <vt:i4>0</vt:i4>
      </vt:variant>
      <vt:variant>
        <vt:i4>5</vt:i4>
      </vt:variant>
      <vt:variant>
        <vt:lpwstr>https://doi.org/10.1016/j.jml.2020.104147</vt:lpwstr>
      </vt:variant>
      <vt:variant>
        <vt:lpwstr/>
      </vt:variant>
      <vt:variant>
        <vt:i4>3997747</vt:i4>
      </vt:variant>
      <vt:variant>
        <vt:i4>318</vt:i4>
      </vt:variant>
      <vt:variant>
        <vt:i4>0</vt:i4>
      </vt:variant>
      <vt:variant>
        <vt:i4>5</vt:i4>
      </vt:variant>
      <vt:variant>
        <vt:lpwstr>https://doi.org/10.1016/j.learninstruc.2019.03.003</vt:lpwstr>
      </vt:variant>
      <vt:variant>
        <vt:lpwstr/>
      </vt:variant>
      <vt:variant>
        <vt:i4>3932269</vt:i4>
      </vt:variant>
      <vt:variant>
        <vt:i4>315</vt:i4>
      </vt:variant>
      <vt:variant>
        <vt:i4>0</vt:i4>
      </vt:variant>
      <vt:variant>
        <vt:i4>5</vt:i4>
      </vt:variant>
      <vt:variant>
        <vt:lpwstr>https://doi.org/10.1016/j.plrev.2019.02.009</vt:lpwstr>
      </vt:variant>
      <vt:variant>
        <vt:lpwstr/>
      </vt:variant>
      <vt:variant>
        <vt:i4>1507358</vt:i4>
      </vt:variant>
      <vt:variant>
        <vt:i4>312</vt:i4>
      </vt:variant>
      <vt:variant>
        <vt:i4>0</vt:i4>
      </vt:variant>
      <vt:variant>
        <vt:i4>5</vt:i4>
      </vt:variant>
      <vt:variant>
        <vt:lpwstr>https://doi.org/10.3389/fnhum.2018.00102</vt:lpwstr>
      </vt:variant>
      <vt:variant>
        <vt:lpwstr/>
      </vt:variant>
      <vt:variant>
        <vt:i4>7733274</vt:i4>
      </vt:variant>
      <vt:variant>
        <vt:i4>309</vt:i4>
      </vt:variant>
      <vt:variant>
        <vt:i4>0</vt:i4>
      </vt:variant>
      <vt:variant>
        <vt:i4>5</vt:i4>
      </vt:variant>
      <vt:variant>
        <vt:lpwstr>https://doi.org/10.1044/2018_LSHSS-16-0032</vt:lpwstr>
      </vt:variant>
      <vt:variant>
        <vt:lpwstr/>
      </vt:variant>
      <vt:variant>
        <vt:i4>7405652</vt:i4>
      </vt:variant>
      <vt:variant>
        <vt:i4>306</vt:i4>
      </vt:variant>
      <vt:variant>
        <vt:i4>0</vt:i4>
      </vt:variant>
      <vt:variant>
        <vt:i4>5</vt:i4>
      </vt:variant>
      <vt:variant>
        <vt:lpwstr>https://doi.org/10.1007/978-3-319-61425-0_68</vt:lpwstr>
      </vt:variant>
      <vt:variant>
        <vt:lpwstr/>
      </vt:variant>
      <vt:variant>
        <vt:i4>6357098</vt:i4>
      </vt:variant>
      <vt:variant>
        <vt:i4>303</vt:i4>
      </vt:variant>
      <vt:variant>
        <vt:i4>0</vt:i4>
      </vt:variant>
      <vt:variant>
        <vt:i4>5</vt:i4>
      </vt:variant>
      <vt:variant>
        <vt:lpwstr>https://doi.org/10.1037/tps0000100</vt:lpwstr>
      </vt:variant>
      <vt:variant>
        <vt:lpwstr/>
      </vt:variant>
      <vt:variant>
        <vt:i4>393306</vt:i4>
      </vt:variant>
      <vt:variant>
        <vt:i4>300</vt:i4>
      </vt:variant>
      <vt:variant>
        <vt:i4>0</vt:i4>
      </vt:variant>
      <vt:variant>
        <vt:i4>5</vt:i4>
      </vt:variant>
      <vt:variant>
        <vt:lpwstr>https://doi.org/10.4324/9781315647500-19</vt:lpwstr>
      </vt:variant>
      <vt:variant>
        <vt:lpwstr/>
      </vt:variant>
      <vt:variant>
        <vt:i4>524302</vt:i4>
      </vt:variant>
      <vt:variant>
        <vt:i4>297</vt:i4>
      </vt:variant>
      <vt:variant>
        <vt:i4>0</vt:i4>
      </vt:variant>
      <vt:variant>
        <vt:i4>5</vt:i4>
      </vt:variant>
      <vt:variant>
        <vt:lpwstr>https://doi.org/10.3389/fpsyg.2016.00010</vt:lpwstr>
      </vt:variant>
      <vt:variant>
        <vt:lpwstr/>
      </vt:variant>
      <vt:variant>
        <vt:i4>8257656</vt:i4>
      </vt:variant>
      <vt:variant>
        <vt:i4>294</vt:i4>
      </vt:variant>
      <vt:variant>
        <vt:i4>0</vt:i4>
      </vt:variant>
      <vt:variant>
        <vt:i4>5</vt:i4>
      </vt:variant>
      <vt:variant>
        <vt:lpwstr>https://doi.org/10.1037/xge0000089</vt:lpwstr>
      </vt:variant>
      <vt:variant>
        <vt:lpwstr/>
      </vt:variant>
      <vt:variant>
        <vt:i4>1769496</vt:i4>
      </vt:variant>
      <vt:variant>
        <vt:i4>291</vt:i4>
      </vt:variant>
      <vt:variant>
        <vt:i4>0</vt:i4>
      </vt:variant>
      <vt:variant>
        <vt:i4>5</vt:i4>
      </vt:variant>
      <vt:variant>
        <vt:lpwstr>https://doi.org/10.5406/amerjpsyc.128.4.0533</vt:lpwstr>
      </vt:variant>
      <vt:variant>
        <vt:lpwstr/>
      </vt:variant>
      <vt:variant>
        <vt:i4>7471227</vt:i4>
      </vt:variant>
      <vt:variant>
        <vt:i4>288</vt:i4>
      </vt:variant>
      <vt:variant>
        <vt:i4>0</vt:i4>
      </vt:variant>
      <vt:variant>
        <vt:i4>5</vt:i4>
      </vt:variant>
      <vt:variant>
        <vt:lpwstr>https://doi.org/10.1037/cep0000057</vt:lpwstr>
      </vt:variant>
      <vt:variant>
        <vt:lpwstr/>
      </vt:variant>
      <vt:variant>
        <vt:i4>7536763</vt:i4>
      </vt:variant>
      <vt:variant>
        <vt:i4>285</vt:i4>
      </vt:variant>
      <vt:variant>
        <vt:i4>0</vt:i4>
      </vt:variant>
      <vt:variant>
        <vt:i4>5</vt:i4>
      </vt:variant>
      <vt:variant>
        <vt:lpwstr>https://doi.org/10.1037/cep0000056</vt:lpwstr>
      </vt:variant>
      <vt:variant>
        <vt:lpwstr/>
      </vt:variant>
      <vt:variant>
        <vt:i4>786446</vt:i4>
      </vt:variant>
      <vt:variant>
        <vt:i4>282</vt:i4>
      </vt:variant>
      <vt:variant>
        <vt:i4>0</vt:i4>
      </vt:variant>
      <vt:variant>
        <vt:i4>5</vt:i4>
      </vt:variant>
      <vt:variant>
        <vt:lpwstr>https://doi.org/10.3389/fpsyg.2014.00513</vt:lpwstr>
      </vt:variant>
      <vt:variant>
        <vt:lpwstr/>
      </vt:variant>
      <vt:variant>
        <vt:i4>3604589</vt:i4>
      </vt:variant>
      <vt:variant>
        <vt:i4>279</vt:i4>
      </vt:variant>
      <vt:variant>
        <vt:i4>0</vt:i4>
      </vt:variant>
      <vt:variant>
        <vt:i4>5</vt:i4>
      </vt:variant>
      <vt:variant>
        <vt:lpwstr>https://doi.org/10.1016/j.plrev.2013.12.004</vt:lpwstr>
      </vt:variant>
      <vt:variant>
        <vt:lpwstr/>
      </vt:variant>
      <vt:variant>
        <vt:i4>3604590</vt:i4>
      </vt:variant>
      <vt:variant>
        <vt:i4>276</vt:i4>
      </vt:variant>
      <vt:variant>
        <vt:i4>0</vt:i4>
      </vt:variant>
      <vt:variant>
        <vt:i4>5</vt:i4>
      </vt:variant>
      <vt:variant>
        <vt:lpwstr>https://doi.org/10.1016/j.plrev.2013.11.005</vt:lpwstr>
      </vt:variant>
      <vt:variant>
        <vt:lpwstr/>
      </vt:variant>
      <vt:variant>
        <vt:i4>1507353</vt:i4>
      </vt:variant>
      <vt:variant>
        <vt:i4>273</vt:i4>
      </vt:variant>
      <vt:variant>
        <vt:i4>0</vt:i4>
      </vt:variant>
      <vt:variant>
        <vt:i4>5</vt:i4>
      </vt:variant>
      <vt:variant>
        <vt:lpwstr>https://doi.org/10.3389/fnhum.2013.00870</vt:lpwstr>
      </vt:variant>
      <vt:variant>
        <vt:lpwstr/>
      </vt:variant>
      <vt:variant>
        <vt:i4>7</vt:i4>
      </vt:variant>
      <vt:variant>
        <vt:i4>270</vt:i4>
      </vt:variant>
      <vt:variant>
        <vt:i4>0</vt:i4>
      </vt:variant>
      <vt:variant>
        <vt:i4>5</vt:i4>
      </vt:variant>
      <vt:variant>
        <vt:lpwstr>https://doi.org/10.3389/fpsyg.2013.00885</vt:lpwstr>
      </vt:variant>
      <vt:variant>
        <vt:lpwstr/>
      </vt:variant>
      <vt:variant>
        <vt:i4>4784200</vt:i4>
      </vt:variant>
      <vt:variant>
        <vt:i4>264</vt:i4>
      </vt:variant>
      <vt:variant>
        <vt:i4>0</vt:i4>
      </vt:variant>
      <vt:variant>
        <vt:i4>5</vt:i4>
      </vt:variant>
      <vt:variant>
        <vt:lpwstr>https://doi.org/10.1371/journal.pone.0075183</vt:lpwstr>
      </vt:variant>
      <vt:variant>
        <vt:lpwstr/>
      </vt:variant>
      <vt:variant>
        <vt:i4>1769562</vt:i4>
      </vt:variant>
      <vt:variant>
        <vt:i4>261</vt:i4>
      </vt:variant>
      <vt:variant>
        <vt:i4>0</vt:i4>
      </vt:variant>
      <vt:variant>
        <vt:i4>5</vt:i4>
      </vt:variant>
      <vt:variant>
        <vt:lpwstr>https://doi.org/10.1177/1745691613498098</vt:lpwstr>
      </vt:variant>
      <vt:variant>
        <vt:lpwstr/>
      </vt:variant>
      <vt:variant>
        <vt:i4>4456513</vt:i4>
      </vt:variant>
      <vt:variant>
        <vt:i4>258</vt:i4>
      </vt:variant>
      <vt:variant>
        <vt:i4>0</vt:i4>
      </vt:variant>
      <vt:variant>
        <vt:i4>5</vt:i4>
      </vt:variant>
      <vt:variant>
        <vt:lpwstr>https://doi.org/10.1016/j.cortex.2012.02.014</vt:lpwstr>
      </vt:variant>
      <vt:variant>
        <vt:lpwstr/>
      </vt:variant>
      <vt:variant>
        <vt:i4>1638481</vt:i4>
      </vt:variant>
      <vt:variant>
        <vt:i4>255</vt:i4>
      </vt:variant>
      <vt:variant>
        <vt:i4>0</vt:i4>
      </vt:variant>
      <vt:variant>
        <vt:i4>5</vt:i4>
      </vt:variant>
      <vt:variant>
        <vt:lpwstr>https://doi.org/10.1177/1745691611413393</vt:lpwstr>
      </vt:variant>
      <vt:variant>
        <vt:lpwstr/>
      </vt:variant>
      <vt:variant>
        <vt:i4>1835089</vt:i4>
      </vt:variant>
      <vt:variant>
        <vt:i4>252</vt:i4>
      </vt:variant>
      <vt:variant>
        <vt:i4>0</vt:i4>
      </vt:variant>
      <vt:variant>
        <vt:i4>5</vt:i4>
      </vt:variant>
      <vt:variant>
        <vt:lpwstr>https://doi.org/10.1177/1745691611412386</vt:lpwstr>
      </vt:variant>
      <vt:variant>
        <vt:lpwstr/>
      </vt:variant>
      <vt:variant>
        <vt:i4>4587586</vt:i4>
      </vt:variant>
      <vt:variant>
        <vt:i4>249</vt:i4>
      </vt:variant>
      <vt:variant>
        <vt:i4>0</vt:i4>
      </vt:variant>
      <vt:variant>
        <vt:i4>5</vt:i4>
      </vt:variant>
      <vt:variant>
        <vt:lpwstr>https://doi.org/10.1016/j.cortex.2011.04.010</vt:lpwstr>
      </vt:variant>
      <vt:variant>
        <vt:lpwstr/>
      </vt:variant>
      <vt:variant>
        <vt:i4>4718659</vt:i4>
      </vt:variant>
      <vt:variant>
        <vt:i4>246</vt:i4>
      </vt:variant>
      <vt:variant>
        <vt:i4>0</vt:i4>
      </vt:variant>
      <vt:variant>
        <vt:i4>5</vt:i4>
      </vt:variant>
      <vt:variant>
        <vt:lpwstr>https://doi.org/10.1016/j.cortex.2011.03.009</vt:lpwstr>
      </vt:variant>
      <vt:variant>
        <vt:lpwstr/>
      </vt:variant>
      <vt:variant>
        <vt:i4>196674</vt:i4>
      </vt:variant>
      <vt:variant>
        <vt:i4>243</vt:i4>
      </vt:variant>
      <vt:variant>
        <vt:i4>0</vt:i4>
      </vt:variant>
      <vt:variant>
        <vt:i4>5</vt:i4>
      </vt:variant>
      <vt:variant>
        <vt:lpwstr>https://doi.org/10.1080/10888438.2011.564245</vt:lpwstr>
      </vt:variant>
      <vt:variant>
        <vt:lpwstr/>
      </vt:variant>
      <vt:variant>
        <vt:i4>3211303</vt:i4>
      </vt:variant>
      <vt:variant>
        <vt:i4>240</vt:i4>
      </vt:variant>
      <vt:variant>
        <vt:i4>0</vt:i4>
      </vt:variant>
      <vt:variant>
        <vt:i4>5</vt:i4>
      </vt:variant>
      <vt:variant>
        <vt:lpwstr>https://doi.org/10.1093/scan/nsq099</vt:lpwstr>
      </vt:variant>
      <vt:variant>
        <vt:lpwstr/>
      </vt:variant>
      <vt:variant>
        <vt:i4>327708</vt:i4>
      </vt:variant>
      <vt:variant>
        <vt:i4>237</vt:i4>
      </vt:variant>
      <vt:variant>
        <vt:i4>0</vt:i4>
      </vt:variant>
      <vt:variant>
        <vt:i4>5</vt:i4>
      </vt:variant>
      <vt:variant>
        <vt:lpwstr>https://doi.org/10.1007/s11251-009-9096-7</vt:lpwstr>
      </vt:variant>
      <vt:variant>
        <vt:lpwstr/>
      </vt:variant>
      <vt:variant>
        <vt:i4>458831</vt:i4>
      </vt:variant>
      <vt:variant>
        <vt:i4>234</vt:i4>
      </vt:variant>
      <vt:variant>
        <vt:i4>0</vt:i4>
      </vt:variant>
      <vt:variant>
        <vt:i4>5</vt:i4>
      </vt:variant>
      <vt:variant>
        <vt:lpwstr>https://doi.org/10.1080/00220973.2010.483697</vt:lpwstr>
      </vt:variant>
      <vt:variant>
        <vt:lpwstr/>
      </vt:variant>
      <vt:variant>
        <vt:i4>1572894</vt:i4>
      </vt:variant>
      <vt:variant>
        <vt:i4>231</vt:i4>
      </vt:variant>
      <vt:variant>
        <vt:i4>0</vt:i4>
      </vt:variant>
      <vt:variant>
        <vt:i4>5</vt:i4>
      </vt:variant>
      <vt:variant>
        <vt:lpwstr>https://doi.org/10.3389/fnhum.2010.00206</vt:lpwstr>
      </vt:variant>
      <vt:variant>
        <vt:lpwstr/>
      </vt:variant>
      <vt:variant>
        <vt:i4>720903</vt:i4>
      </vt:variant>
      <vt:variant>
        <vt:i4>228</vt:i4>
      </vt:variant>
      <vt:variant>
        <vt:i4>0</vt:i4>
      </vt:variant>
      <vt:variant>
        <vt:i4>5</vt:i4>
      </vt:variant>
      <vt:variant>
        <vt:lpwstr>https://doi.org/10.3389/fpsyg.2010.00184</vt:lpwstr>
      </vt:variant>
      <vt:variant>
        <vt:lpwstr/>
      </vt:variant>
      <vt:variant>
        <vt:i4>720903</vt:i4>
      </vt:variant>
      <vt:variant>
        <vt:i4>225</vt:i4>
      </vt:variant>
      <vt:variant>
        <vt:i4>0</vt:i4>
      </vt:variant>
      <vt:variant>
        <vt:i4>5</vt:i4>
      </vt:variant>
      <vt:variant>
        <vt:lpwstr>https://doi.org/10.3389/fpsyg.2010.00184</vt:lpwstr>
      </vt:variant>
      <vt:variant>
        <vt:lpwstr/>
      </vt:variant>
      <vt:variant>
        <vt:i4>1507414</vt:i4>
      </vt:variant>
      <vt:variant>
        <vt:i4>222</vt:i4>
      </vt:variant>
      <vt:variant>
        <vt:i4>0</vt:i4>
      </vt:variant>
      <vt:variant>
        <vt:i4>5</vt:i4>
      </vt:variant>
      <vt:variant>
        <vt:lpwstr>https://doi.org/10.1017/S0140525X10001317</vt:lpwstr>
      </vt:variant>
      <vt:variant>
        <vt:lpwstr/>
      </vt:variant>
      <vt:variant>
        <vt:i4>1441883</vt:i4>
      </vt:variant>
      <vt:variant>
        <vt:i4>219</vt:i4>
      </vt:variant>
      <vt:variant>
        <vt:i4>0</vt:i4>
      </vt:variant>
      <vt:variant>
        <vt:i4>5</vt:i4>
      </vt:variant>
      <vt:variant>
        <vt:lpwstr>https://doi.org/10.1177/0956797610374742</vt:lpwstr>
      </vt:variant>
      <vt:variant>
        <vt:lpwstr/>
      </vt:variant>
      <vt:variant>
        <vt:i4>2883697</vt:i4>
      </vt:variant>
      <vt:variant>
        <vt:i4>216</vt:i4>
      </vt:variant>
      <vt:variant>
        <vt:i4>0</vt:i4>
      </vt:variant>
      <vt:variant>
        <vt:i4>5</vt:i4>
      </vt:variant>
      <vt:variant>
        <vt:lpwstr>https://doi.org/10.3819/ccbr.2010.50003</vt:lpwstr>
      </vt:variant>
      <vt:variant>
        <vt:lpwstr/>
      </vt:variant>
      <vt:variant>
        <vt:i4>7012457</vt:i4>
      </vt:variant>
      <vt:variant>
        <vt:i4>213</vt:i4>
      </vt:variant>
      <vt:variant>
        <vt:i4>0</vt:i4>
      </vt:variant>
      <vt:variant>
        <vt:i4>5</vt:i4>
      </vt:variant>
      <vt:variant>
        <vt:lpwstr>https://doi.org/10.1002/wcs.55</vt:lpwstr>
      </vt:variant>
      <vt:variant>
        <vt:lpwstr/>
      </vt:variant>
      <vt:variant>
        <vt:i4>1769553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https://doi.org/10.1080/00220970903548061</vt:lpwstr>
      </vt:variant>
      <vt:variant>
        <vt:lpwstr/>
      </vt:variant>
      <vt:variant>
        <vt:i4>5505042</vt:i4>
      </vt:variant>
      <vt:variant>
        <vt:i4>207</vt:i4>
      </vt:variant>
      <vt:variant>
        <vt:i4>0</vt:i4>
      </vt:variant>
      <vt:variant>
        <vt:i4>5</vt:i4>
      </vt:variant>
      <vt:variant>
        <vt:lpwstr>https://doi.org/10.1111/j.1750-8606.2009.00098.x</vt:lpwstr>
      </vt:variant>
      <vt:variant>
        <vt:lpwstr/>
      </vt:variant>
      <vt:variant>
        <vt:i4>5898304</vt:i4>
      </vt:variant>
      <vt:variant>
        <vt:i4>204</vt:i4>
      </vt:variant>
      <vt:variant>
        <vt:i4>0</vt:i4>
      </vt:variant>
      <vt:variant>
        <vt:i4>5</vt:i4>
      </vt:variant>
      <vt:variant>
        <vt:lpwstr>https://doi.org/10.1515/LANGCOG.2009.006</vt:lpwstr>
      </vt:variant>
      <vt:variant>
        <vt:lpwstr/>
      </vt:variant>
      <vt:variant>
        <vt:i4>1376350</vt:i4>
      </vt:variant>
      <vt:variant>
        <vt:i4>201</vt:i4>
      </vt:variant>
      <vt:variant>
        <vt:i4>0</vt:i4>
      </vt:variant>
      <vt:variant>
        <vt:i4>5</vt:i4>
      </vt:variant>
      <vt:variant>
        <vt:lpwstr>https://doi.org/10.1177/1754073908100440</vt:lpwstr>
      </vt:variant>
      <vt:variant>
        <vt:lpwstr/>
      </vt:variant>
      <vt:variant>
        <vt:i4>851994</vt:i4>
      </vt:variant>
      <vt:variant>
        <vt:i4>198</vt:i4>
      </vt:variant>
      <vt:variant>
        <vt:i4>0</vt:i4>
      </vt:variant>
      <vt:variant>
        <vt:i4>5</vt:i4>
      </vt:variant>
      <vt:variant>
        <vt:lpwstr>https://doi.org/10.1007/s00221-008-1593-4</vt:lpwstr>
      </vt:variant>
      <vt:variant>
        <vt:lpwstr/>
      </vt:variant>
      <vt:variant>
        <vt:i4>458839</vt:i4>
      </vt:variant>
      <vt:variant>
        <vt:i4>195</vt:i4>
      </vt:variant>
      <vt:variant>
        <vt:i4>0</vt:i4>
      </vt:variant>
      <vt:variant>
        <vt:i4>5</vt:i4>
      </vt:variant>
      <vt:variant>
        <vt:lpwstr>https://doi.org/10.1002/ejsp.678</vt:lpwstr>
      </vt:variant>
      <vt:variant>
        <vt:lpwstr/>
      </vt:variant>
      <vt:variant>
        <vt:i4>4325401</vt:i4>
      </vt:variant>
      <vt:variant>
        <vt:i4>192</vt:i4>
      </vt:variant>
      <vt:variant>
        <vt:i4>0</vt:i4>
      </vt:variant>
      <vt:variant>
        <vt:i4>5</vt:i4>
      </vt:variant>
      <vt:variant>
        <vt:lpwstr>https://doi.org/10.1016/j.cub.2008.02.036</vt:lpwstr>
      </vt:variant>
      <vt:variant>
        <vt:lpwstr/>
      </vt:variant>
      <vt:variant>
        <vt:i4>2031711</vt:i4>
      </vt:variant>
      <vt:variant>
        <vt:i4>189</vt:i4>
      </vt:variant>
      <vt:variant>
        <vt:i4>0</vt:i4>
      </vt:variant>
      <vt:variant>
        <vt:i4>5</vt:i4>
      </vt:variant>
      <vt:variant>
        <vt:lpwstr>https://doi.org/10.1080/17470210701625550</vt:lpwstr>
      </vt:variant>
      <vt:variant>
        <vt:lpwstr/>
      </vt:variant>
      <vt:variant>
        <vt:i4>2359334</vt:i4>
      </vt:variant>
      <vt:variant>
        <vt:i4>186</vt:i4>
      </vt:variant>
      <vt:variant>
        <vt:i4>0</vt:i4>
      </vt:variant>
      <vt:variant>
        <vt:i4>5</vt:i4>
      </vt:variant>
      <vt:variant>
        <vt:lpwstr>https://doi.org/10.1016/j.cedpsych.2007.03.003</vt:lpwstr>
      </vt:variant>
      <vt:variant>
        <vt:lpwstr/>
      </vt:variant>
      <vt:variant>
        <vt:i4>8192058</vt:i4>
      </vt:variant>
      <vt:variant>
        <vt:i4>183</vt:i4>
      </vt:variant>
      <vt:variant>
        <vt:i4>0</vt:i4>
      </vt:variant>
      <vt:variant>
        <vt:i4>5</vt:i4>
      </vt:variant>
      <vt:variant>
        <vt:lpwstr>https://doi.org/10.3758/BF03194085</vt:lpwstr>
      </vt:variant>
      <vt:variant>
        <vt:lpwstr/>
      </vt:variant>
      <vt:variant>
        <vt:i4>2490407</vt:i4>
      </vt:variant>
      <vt:variant>
        <vt:i4>180</vt:i4>
      </vt:variant>
      <vt:variant>
        <vt:i4>0</vt:i4>
      </vt:variant>
      <vt:variant>
        <vt:i4>5</vt:i4>
      </vt:variant>
      <vt:variant>
        <vt:lpwstr>https://doi.org/10.1016/j.cedpsych.2006.03.001</vt:lpwstr>
      </vt:variant>
      <vt:variant>
        <vt:lpwstr/>
      </vt:variant>
      <vt:variant>
        <vt:i4>4915219</vt:i4>
      </vt:variant>
      <vt:variant>
        <vt:i4>177</vt:i4>
      </vt:variant>
      <vt:variant>
        <vt:i4>0</vt:i4>
      </vt:variant>
      <vt:variant>
        <vt:i4>5</vt:i4>
      </vt:variant>
      <vt:variant>
        <vt:lpwstr>https://doi.org/10.1016/j.cub.2006.08.044</vt:lpwstr>
      </vt:variant>
      <vt:variant>
        <vt:lpwstr/>
      </vt:variant>
      <vt:variant>
        <vt:i4>1900624</vt:i4>
      </vt:variant>
      <vt:variant>
        <vt:i4>174</vt:i4>
      </vt:variant>
      <vt:variant>
        <vt:i4>0</vt:i4>
      </vt:variant>
      <vt:variant>
        <vt:i4>5</vt:i4>
      </vt:variant>
      <vt:variant>
        <vt:lpwstr>https://doi.org/10.1075/pc.14.2.07gle</vt:lpwstr>
      </vt:variant>
      <vt:variant>
        <vt:lpwstr/>
      </vt:variant>
      <vt:variant>
        <vt:i4>7667766</vt:i4>
      </vt:variant>
      <vt:variant>
        <vt:i4>171</vt:i4>
      </vt:variant>
      <vt:variant>
        <vt:i4>0</vt:i4>
      </vt:variant>
      <vt:variant>
        <vt:i4>5</vt:i4>
      </vt:variant>
      <vt:variant>
        <vt:lpwstr>https://doi.org/10.3758/BF03196865</vt:lpwstr>
      </vt:variant>
      <vt:variant>
        <vt:lpwstr/>
      </vt:variant>
      <vt:variant>
        <vt:i4>7929911</vt:i4>
      </vt:variant>
      <vt:variant>
        <vt:i4>168</vt:i4>
      </vt:variant>
      <vt:variant>
        <vt:i4>0</vt:i4>
      </vt:variant>
      <vt:variant>
        <vt:i4>5</vt:i4>
      </vt:variant>
      <vt:variant>
        <vt:lpwstr>https://doi.org/10.3758/BF03196879</vt:lpwstr>
      </vt:variant>
      <vt:variant>
        <vt:lpwstr/>
      </vt:variant>
      <vt:variant>
        <vt:i4>3735677</vt:i4>
      </vt:variant>
      <vt:variant>
        <vt:i4>165</vt:i4>
      </vt:variant>
      <vt:variant>
        <vt:i4>0</vt:i4>
      </vt:variant>
      <vt:variant>
        <vt:i4>5</vt:i4>
      </vt:variant>
      <vt:variant>
        <vt:lpwstr>https://doi.org/10.1037/0096-3445.133.3.450</vt:lpwstr>
      </vt:variant>
      <vt:variant>
        <vt:lpwstr/>
      </vt:variant>
      <vt:variant>
        <vt:i4>1048661</vt:i4>
      </vt:variant>
      <vt:variant>
        <vt:i4>162</vt:i4>
      </vt:variant>
      <vt:variant>
        <vt:i4>0</vt:i4>
      </vt:variant>
      <vt:variant>
        <vt:i4>5</vt:i4>
      </vt:variant>
      <vt:variant>
        <vt:lpwstr>https://doi.org/10.1017/S0140525X04340057</vt:lpwstr>
      </vt:variant>
      <vt:variant>
        <vt:lpwstr/>
      </vt:variant>
      <vt:variant>
        <vt:i4>4128892</vt:i4>
      </vt:variant>
      <vt:variant>
        <vt:i4>159</vt:i4>
      </vt:variant>
      <vt:variant>
        <vt:i4>0</vt:i4>
      </vt:variant>
      <vt:variant>
        <vt:i4>5</vt:i4>
      </vt:variant>
      <vt:variant>
        <vt:lpwstr>https://doi.org/10.1037/0022-0663.96.3.424</vt:lpwstr>
      </vt:variant>
      <vt:variant>
        <vt:lpwstr/>
      </vt:variant>
      <vt:variant>
        <vt:i4>1048659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https://doi.org/10.1017/S0140525X03240140</vt:lpwstr>
      </vt:variant>
      <vt:variant>
        <vt:lpwstr/>
      </vt:variant>
      <vt:variant>
        <vt:i4>7864369</vt:i4>
      </vt:variant>
      <vt:variant>
        <vt:i4>153</vt:i4>
      </vt:variant>
      <vt:variant>
        <vt:i4>0</vt:i4>
      </vt:variant>
      <vt:variant>
        <vt:i4>5</vt:i4>
      </vt:variant>
      <vt:variant>
        <vt:lpwstr>https://doi.org/10.3758/BF03196313</vt:lpwstr>
      </vt:variant>
      <vt:variant>
        <vt:lpwstr/>
      </vt:variant>
      <vt:variant>
        <vt:i4>1441877</vt:i4>
      </vt:variant>
      <vt:variant>
        <vt:i4>150</vt:i4>
      </vt:variant>
      <vt:variant>
        <vt:i4>0</vt:i4>
      </vt:variant>
      <vt:variant>
        <vt:i4>5</vt:i4>
      </vt:variant>
      <vt:variant>
        <vt:lpwstr>https://doi.org/10.1017/S0140525X01283915</vt:lpwstr>
      </vt:variant>
      <vt:variant>
        <vt:lpwstr/>
      </vt:variant>
      <vt:variant>
        <vt:i4>3211382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https://doi.org/10.1006/jmla.2000.2705</vt:lpwstr>
      </vt:variant>
      <vt:variant>
        <vt:lpwstr/>
      </vt:variant>
      <vt:variant>
        <vt:i4>3145847</vt:i4>
      </vt:variant>
      <vt:variant>
        <vt:i4>144</vt:i4>
      </vt:variant>
      <vt:variant>
        <vt:i4>0</vt:i4>
      </vt:variant>
      <vt:variant>
        <vt:i4>5</vt:i4>
      </vt:variant>
      <vt:variant>
        <vt:lpwstr>https://doi.org/10.1006/jmla.2000.2714</vt:lpwstr>
      </vt:variant>
      <vt:variant>
        <vt:lpwstr/>
      </vt:variant>
      <vt:variant>
        <vt:i4>1704031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https://doi.org/10.1017/S0140525X99322147</vt:lpwstr>
      </vt:variant>
      <vt:variant>
        <vt:lpwstr/>
      </vt:variant>
      <vt:variant>
        <vt:i4>1245267</vt:i4>
      </vt:variant>
      <vt:variant>
        <vt:i4>138</vt:i4>
      </vt:variant>
      <vt:variant>
        <vt:i4>0</vt:i4>
      </vt:variant>
      <vt:variant>
        <vt:i4>5</vt:i4>
      </vt:variant>
      <vt:variant>
        <vt:lpwstr>https://doi.org/10.1080/01638539909545067</vt:lpwstr>
      </vt:variant>
      <vt:variant>
        <vt:lpwstr/>
      </vt:variant>
      <vt:variant>
        <vt:i4>524289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https://doi.org/10.1016/S1389-0417(99)00004-2</vt:lpwstr>
      </vt:variant>
      <vt:variant>
        <vt:lpwstr/>
      </vt:variant>
      <vt:variant>
        <vt:i4>2228329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https://doi.org/10.2307/1423454</vt:lpwstr>
      </vt:variant>
      <vt:variant>
        <vt:lpwstr/>
      </vt:variant>
      <vt:variant>
        <vt:i4>7733308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https://doi.org/10.3758/BF03211385</vt:lpwstr>
      </vt:variant>
      <vt:variant>
        <vt:lpwstr/>
      </vt:variant>
      <vt:variant>
        <vt:i4>7798839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https://doi.org/10.3758/BF03201137</vt:lpwstr>
      </vt:variant>
      <vt:variant>
        <vt:lpwstr/>
      </vt:variant>
      <vt:variant>
        <vt:i4>1835093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https://doi.org/10.1017/S0140525X97311613</vt:lpwstr>
      </vt:variant>
      <vt:variant>
        <vt:lpwstr/>
      </vt:variant>
      <vt:variant>
        <vt:i4>1704021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https://doi.org/10.1017/S0140525X97470012</vt:lpwstr>
      </vt:variant>
      <vt:variant>
        <vt:lpwstr/>
      </vt:variant>
      <vt:variant>
        <vt:i4>1966162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https://doi.org/10.1017/S0140525X97000010</vt:lpwstr>
      </vt:variant>
      <vt:variant>
        <vt:lpwstr/>
      </vt:variant>
      <vt:variant>
        <vt:i4>1179734</vt:i4>
      </vt:variant>
      <vt:variant>
        <vt:i4>114</vt:i4>
      </vt:variant>
      <vt:variant>
        <vt:i4>0</vt:i4>
      </vt:variant>
      <vt:variant>
        <vt:i4>5</vt:i4>
      </vt:variant>
      <vt:variant>
        <vt:lpwstr>https://doi.org/10.1177/0146167295213001</vt:lpwstr>
      </vt:variant>
      <vt:variant>
        <vt:lpwstr/>
      </vt:variant>
      <vt:variant>
        <vt:i4>7995440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https://doi.org/10.3758/BF03200853</vt:lpwstr>
      </vt:variant>
      <vt:variant>
        <vt:lpwstr/>
      </vt:variant>
      <vt:variant>
        <vt:i4>7929914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https://doi.org/10.1007/BF02357219</vt:lpwstr>
      </vt:variant>
      <vt:variant>
        <vt:lpwstr/>
      </vt:variant>
      <vt:variant>
        <vt:i4>7667768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https://doi.org/10.3758/BF03199578</vt:lpwstr>
      </vt:variant>
      <vt:variant>
        <vt:lpwstr/>
      </vt:variant>
      <vt:variant>
        <vt:i4>7602232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https://doi.org/10.3758/BF03199579</vt:lpwstr>
      </vt:variant>
      <vt:variant>
        <vt:lpwstr/>
      </vt:variant>
      <vt:variant>
        <vt:i4>5767177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https://doi.org/10.1016/0749-596X(92)90008-L</vt:lpwstr>
      </vt:variant>
      <vt:variant>
        <vt:lpwstr/>
      </vt:variant>
      <vt:variant>
        <vt:i4>8060984</vt:i4>
      </vt:variant>
      <vt:variant>
        <vt:i4>96</vt:i4>
      </vt:variant>
      <vt:variant>
        <vt:i4>0</vt:i4>
      </vt:variant>
      <vt:variant>
        <vt:i4>5</vt:i4>
      </vt:variant>
      <vt:variant>
        <vt:lpwstr>https://doi.org/10.3758/BF03199576</vt:lpwstr>
      </vt:variant>
      <vt:variant>
        <vt:lpwstr/>
      </vt:variant>
      <vt:variant>
        <vt:i4>7667760</vt:i4>
      </vt:variant>
      <vt:variant>
        <vt:i4>93</vt:i4>
      </vt:variant>
      <vt:variant>
        <vt:i4>0</vt:i4>
      </vt:variant>
      <vt:variant>
        <vt:i4>5</vt:i4>
      </vt:variant>
      <vt:variant>
        <vt:lpwstr>https://doi.org/10.3758/BF03337631</vt:lpwstr>
      </vt:variant>
      <vt:variant>
        <vt:lpwstr/>
      </vt:variant>
      <vt:variant>
        <vt:i4>917516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https://doi.org/10.1016/0749-596X(90)90053-3</vt:lpwstr>
      </vt:variant>
      <vt:variant>
        <vt:lpwstr/>
      </vt:variant>
      <vt:variant>
        <vt:i4>8323121</vt:i4>
      </vt:variant>
      <vt:variant>
        <vt:i4>87</vt:i4>
      </vt:variant>
      <vt:variant>
        <vt:i4>0</vt:i4>
      </vt:variant>
      <vt:variant>
        <vt:i4>5</vt:i4>
      </vt:variant>
      <vt:variant>
        <vt:lpwstr>https://doi.org/10.3758/BF03197106</vt:lpwstr>
      </vt:variant>
      <vt:variant>
        <vt:lpwstr/>
      </vt:variant>
      <vt:variant>
        <vt:i4>2162797</vt:i4>
      </vt:variant>
      <vt:variant>
        <vt:i4>84</vt:i4>
      </vt:variant>
      <vt:variant>
        <vt:i4>0</vt:i4>
      </vt:variant>
      <vt:variant>
        <vt:i4>5</vt:i4>
      </vt:variant>
      <vt:variant>
        <vt:lpwstr>https://doi.org/10.2307/1423060</vt:lpwstr>
      </vt:variant>
      <vt:variant>
        <vt:lpwstr/>
      </vt:variant>
      <vt:variant>
        <vt:i4>7733302</vt:i4>
      </vt:variant>
      <vt:variant>
        <vt:i4>81</vt:i4>
      </vt:variant>
      <vt:variant>
        <vt:i4>0</vt:i4>
      </vt:variant>
      <vt:variant>
        <vt:i4>5</vt:i4>
      </vt:variant>
      <vt:variant>
        <vt:lpwstr>https://doi.org/10.3758/BF03202611</vt:lpwstr>
      </vt:variant>
      <vt:variant>
        <vt:lpwstr/>
      </vt:variant>
      <vt:variant>
        <vt:i4>3473524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https://doi.org/10.1037/0278-7393.14.4.728</vt:lpwstr>
      </vt:variant>
      <vt:variant>
        <vt:lpwstr/>
      </vt:variant>
      <vt:variant>
        <vt:i4>8323126</vt:i4>
      </vt:variant>
      <vt:variant>
        <vt:i4>75</vt:i4>
      </vt:variant>
      <vt:variant>
        <vt:i4>0</vt:i4>
      </vt:variant>
      <vt:variant>
        <vt:i4>5</vt:i4>
      </vt:variant>
      <vt:variant>
        <vt:lpwstr>https://doi.org/10.3758/BF03198384</vt:lpwstr>
      </vt:variant>
      <vt:variant>
        <vt:lpwstr/>
      </vt:variant>
      <vt:variant>
        <vt:i4>4128892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https://doi.org/10.1037/0096-3445.116.2.119</vt:lpwstr>
      </vt:variant>
      <vt:variant>
        <vt:lpwstr/>
      </vt:variant>
      <vt:variant>
        <vt:i4>983054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https://doi.org/10.1016/0749-596X(87)90063-5</vt:lpwstr>
      </vt:variant>
      <vt:variant>
        <vt:lpwstr/>
      </vt:variant>
      <vt:variant>
        <vt:i4>8060976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https://doi.org/10.3758/BF03197714</vt:lpwstr>
      </vt:variant>
      <vt:variant>
        <vt:lpwstr/>
      </vt:variant>
      <vt:variant>
        <vt:i4>3014767</vt:i4>
      </vt:variant>
      <vt:variant>
        <vt:i4>63</vt:i4>
      </vt:variant>
      <vt:variant>
        <vt:i4>0</vt:i4>
      </vt:variant>
      <vt:variant>
        <vt:i4>5</vt:i4>
      </vt:variant>
      <vt:variant>
        <vt:lpwstr>https://doi.org/10.2307/1422285</vt:lpwstr>
      </vt:variant>
      <vt:variant>
        <vt:lpwstr/>
      </vt:variant>
      <vt:variant>
        <vt:i4>655430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https://doi.org/10.1037/0278-7393.12.1.3</vt:lpwstr>
      </vt:variant>
      <vt:variant>
        <vt:lpwstr/>
      </vt:variant>
      <vt:variant>
        <vt:i4>720987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https://doi.org/10.1037/0278-7393.11.1-4.702</vt:lpwstr>
      </vt:variant>
      <vt:variant>
        <vt:lpwstr/>
      </vt:variant>
      <vt:variant>
        <vt:i4>2556008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https://doi.org/10.2307/1422510</vt:lpwstr>
      </vt:variant>
      <vt:variant>
        <vt:lpwstr/>
      </vt:variant>
      <vt:variant>
        <vt:i4>7667767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https://doi.org/10.3758/BF03202501</vt:lpwstr>
      </vt:variant>
      <vt:variant>
        <vt:lpwstr/>
      </vt:variant>
      <vt:variant>
        <vt:i4>8323127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https://doi.org/10.3758/BF03198295</vt:lpwstr>
      </vt:variant>
      <vt:variant>
        <vt:lpwstr/>
      </vt:variant>
      <vt:variant>
        <vt:i4>720907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https://doi.org/10.1016/S0022-5371(83)90385-7</vt:lpwstr>
      </vt:variant>
      <vt:variant>
        <vt:lpwstr/>
      </vt:variant>
      <vt:variant>
        <vt:i4>720907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https://doi.org/10.1016/S0022-5371(83)90385-7</vt:lpwstr>
      </vt:variant>
      <vt:variant>
        <vt:lpwstr/>
      </vt:variant>
      <vt:variant>
        <vt:i4>589902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https://doi.org/10.1037/0278-7393.9.2.231</vt:lpwstr>
      </vt:variant>
      <vt:variant>
        <vt:lpwstr/>
      </vt:variant>
      <vt:variant>
        <vt:i4>7798835</vt:i4>
      </vt:variant>
      <vt:variant>
        <vt:i4>36</vt:i4>
      </vt:variant>
      <vt:variant>
        <vt:i4>0</vt:i4>
      </vt:variant>
      <vt:variant>
        <vt:i4>5</vt:i4>
      </vt:variant>
      <vt:variant>
        <vt:lpwstr>https://doi.org/10.3758/BF03202442</vt:lpwstr>
      </vt:variant>
      <vt:variant>
        <vt:lpwstr/>
      </vt:variant>
      <vt:variant>
        <vt:i4>852034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https://doi.org/10.1037/0278-7393.7.6.475</vt:lpwstr>
      </vt:variant>
      <vt:variant>
        <vt:lpwstr/>
      </vt:variant>
      <vt:variant>
        <vt:i4>458761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https://doi.org/10.1016/S0022-5371(81)90345-5</vt:lpwstr>
      </vt:variant>
      <vt:variant>
        <vt:lpwstr/>
      </vt:variant>
      <vt:variant>
        <vt:i4>7667761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https://doi.org/10.3758/BF03213772</vt:lpwstr>
      </vt:variant>
      <vt:variant>
        <vt:lpwstr/>
      </vt:variant>
      <vt:variant>
        <vt:i4>983110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https://doi.org/10.1037/0278-7393.6.4.355</vt:lpwstr>
      </vt:variant>
      <vt:variant>
        <vt:lpwstr/>
      </vt:variant>
      <vt:variant>
        <vt:i4>131144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https://doi.org/10.1037/0278-7393.5.2.88</vt:lpwstr>
      </vt:variant>
      <vt:variant>
        <vt:lpwstr/>
      </vt:variant>
      <vt:variant>
        <vt:i4>8192056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https://doi.org/10.3758/BF03197590</vt:lpwstr>
      </vt:variant>
      <vt:variant>
        <vt:lpwstr/>
      </vt:variant>
      <vt:variant>
        <vt:i4>7929911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https://doi.org/10.3758/BF03197465</vt:lpwstr>
      </vt:variant>
      <vt:variant>
        <vt:lpwstr/>
      </vt:variant>
      <vt:variant>
        <vt:i4>720896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https://doi.org/10.1016/S0022-5371(78)90274-8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https://doi.org/10.1016/S0022-5371(77)80055-8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https://doi.org/10.1037/0278-7393.3.3.282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https://doi.org/10.1016/S0022-5371(76)90002-5</vt:lpwstr>
      </vt:variant>
      <vt:variant>
        <vt:lpwstr/>
      </vt:variant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mailto:glenberg@asu.edu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Arthur Glenberg</dc:creator>
  <cp:keywords/>
  <dc:description/>
  <cp:lastModifiedBy>Arthur Glenberg (Student)</cp:lastModifiedBy>
  <cp:revision>39</cp:revision>
  <cp:lastPrinted>2010-11-22T19:28:00Z</cp:lastPrinted>
  <dcterms:created xsi:type="dcterms:W3CDTF">2023-01-31T16:59:00Z</dcterms:created>
  <dcterms:modified xsi:type="dcterms:W3CDTF">2025-01-12T17:25:00Z</dcterms:modified>
  <cp:category/>
</cp:coreProperties>
</file>