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6FAED" w14:textId="648534F6" w:rsidR="000442EC" w:rsidRDefault="007B16EA" w:rsidP="007B16EA">
      <w:pPr>
        <w:spacing w:after="1" w:line="259" w:lineRule="auto"/>
        <w:ind w:left="0" w:right="992" w:firstLine="0"/>
      </w:pPr>
      <w:r>
        <w:rPr>
          <w:b/>
        </w:rPr>
        <w:t xml:space="preserve">                                         </w:t>
      </w:r>
      <w:r w:rsidR="00FE78F8">
        <w:rPr>
          <w:b/>
        </w:rPr>
        <w:t xml:space="preserve">Curriculum Vitae for  </w:t>
      </w:r>
    </w:p>
    <w:p w14:paraId="087512A5" w14:textId="77777777" w:rsidR="000442EC" w:rsidRDefault="00FE78F8">
      <w:pPr>
        <w:pStyle w:val="Heading1"/>
        <w:ind w:left="3212" w:right="0"/>
      </w:pPr>
      <w:r>
        <w:t xml:space="preserve">Lawrence Simmers Ellis </w:t>
      </w:r>
      <w:r>
        <w:rPr>
          <w:b w:val="0"/>
        </w:rPr>
        <w:t xml:space="preserve"> </w:t>
      </w:r>
    </w:p>
    <w:p w14:paraId="0E58EE6E" w14:textId="77777777" w:rsidR="000442EC" w:rsidRDefault="00FE78F8">
      <w:pPr>
        <w:spacing w:after="0" w:line="259" w:lineRule="auto"/>
        <w:ind w:left="0" w:right="1183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4BFA511" w14:textId="77777777" w:rsidR="000442EC" w:rsidRDefault="00FE78F8">
      <w:pPr>
        <w:ind w:right="1392"/>
      </w:pPr>
      <w:r>
        <w:t xml:space="preserve">Department of English  </w:t>
      </w:r>
    </w:p>
    <w:p w14:paraId="472C2C01" w14:textId="77777777" w:rsidR="000442EC" w:rsidRDefault="00FE78F8">
      <w:pPr>
        <w:ind w:left="3287" w:right="1392"/>
      </w:pPr>
      <w:r>
        <w:t xml:space="preserve">Arizona State University  </w:t>
      </w:r>
    </w:p>
    <w:p w14:paraId="04A1105D" w14:textId="77777777" w:rsidR="000442EC" w:rsidRDefault="00FE78F8">
      <w:pPr>
        <w:ind w:left="4083" w:right="1392"/>
      </w:pPr>
      <w:r>
        <w:t xml:space="preserve">Tempe, AZ  </w:t>
      </w:r>
    </w:p>
    <w:p w14:paraId="31FD65C6" w14:textId="0566C207" w:rsidR="000442EC" w:rsidRDefault="007B16EA" w:rsidP="007B16EA">
      <w:pPr>
        <w:spacing w:after="2" w:line="259" w:lineRule="auto"/>
        <w:ind w:left="0" w:firstLine="0"/>
      </w:pPr>
      <w:r>
        <w:t xml:space="preserve">                                     </w:t>
      </w:r>
      <w:r w:rsidR="00FE78F8">
        <w:t xml:space="preserve">480-965-6139 bedwyr@asu.edu  </w:t>
      </w:r>
    </w:p>
    <w:p w14:paraId="61363A4A" w14:textId="77777777" w:rsidR="000442EC" w:rsidRDefault="00FE78F8">
      <w:pPr>
        <w:spacing w:after="0" w:line="259" w:lineRule="auto"/>
        <w:ind w:left="14" w:firstLine="0"/>
      </w:pPr>
      <w:r>
        <w:t xml:space="preserve">   </w:t>
      </w:r>
    </w:p>
    <w:p w14:paraId="78670F28" w14:textId="77777777" w:rsidR="000442EC" w:rsidRDefault="00FE78F8">
      <w:pPr>
        <w:spacing w:after="0" w:line="259" w:lineRule="auto"/>
        <w:ind w:left="0" w:right="-29" w:firstLine="0"/>
        <w:jc w:val="right"/>
      </w:pPr>
      <w:r>
        <w:t xml:space="preserve">                </w:t>
      </w:r>
    </w:p>
    <w:p w14:paraId="24BD6F6A" w14:textId="77777777" w:rsidR="000442EC" w:rsidRDefault="00FE78F8">
      <w:pPr>
        <w:pStyle w:val="Heading1"/>
        <w:ind w:left="-5" w:right="0"/>
      </w:pPr>
      <w:r>
        <w:t xml:space="preserve">Education  </w:t>
      </w:r>
    </w:p>
    <w:p w14:paraId="1267EEFB" w14:textId="77777777" w:rsidR="000442EC" w:rsidRDefault="00FE78F8">
      <w:pPr>
        <w:ind w:left="9" w:right="1392"/>
      </w:pPr>
      <w:r>
        <w:t xml:space="preserve">Ph.D. English Literature   </w:t>
      </w:r>
    </w:p>
    <w:p w14:paraId="3847D2E0" w14:textId="77777777" w:rsidR="000442EC" w:rsidRDefault="00FE78F8">
      <w:pPr>
        <w:tabs>
          <w:tab w:val="center" w:pos="3384"/>
        </w:tabs>
        <w:ind w:left="-1" w:firstLine="0"/>
      </w:pPr>
      <w:r>
        <w:t xml:space="preserve">  </w:t>
      </w:r>
      <w:r>
        <w:tab/>
        <w:t xml:space="preserve">Arizona State University, awarded May 2003.  </w:t>
      </w:r>
    </w:p>
    <w:p w14:paraId="36719DFD" w14:textId="77777777" w:rsidR="000442EC" w:rsidRDefault="00FE78F8">
      <w:pPr>
        <w:spacing w:after="4" w:line="252" w:lineRule="auto"/>
        <w:ind w:left="744" w:right="1220"/>
      </w:pPr>
      <w:r>
        <w:t xml:space="preserve">Dissertation Title: </w:t>
      </w:r>
      <w:r>
        <w:rPr>
          <w:i/>
        </w:rPr>
        <w:t>Turtle Sang Himself Together: Themes of Survival in the Oral Traditions of the Florida Panhandle Creek Indians.</w:t>
      </w:r>
      <w:r>
        <w:t xml:space="preserve">   </w:t>
      </w:r>
    </w:p>
    <w:p w14:paraId="3FC6B8BE" w14:textId="77777777" w:rsidR="000442EC" w:rsidRDefault="00FE78F8">
      <w:pPr>
        <w:tabs>
          <w:tab w:val="center" w:pos="2998"/>
        </w:tabs>
        <w:ind w:left="-1" w:firstLine="0"/>
      </w:pPr>
      <w:r>
        <w:t xml:space="preserve">  </w:t>
      </w:r>
      <w:r>
        <w:tab/>
        <w:t xml:space="preserve">Committee Chair: Dr. Kathleen Sands.  </w:t>
      </w:r>
    </w:p>
    <w:p w14:paraId="45AA35F4" w14:textId="77777777" w:rsidR="000442EC" w:rsidRDefault="00FE78F8">
      <w:pPr>
        <w:ind w:left="744" w:right="1392"/>
      </w:pPr>
      <w:r>
        <w:t xml:space="preserve">Co-Chair: Dr. Donald Bahr   </w:t>
      </w:r>
    </w:p>
    <w:p w14:paraId="2DE49ED1" w14:textId="77777777" w:rsidR="000442EC" w:rsidRDefault="00FE78F8">
      <w:pPr>
        <w:ind w:left="744" w:right="1392"/>
      </w:pPr>
      <w:r>
        <w:t xml:space="preserve">Readers: Dr. Craig Womack (Creek/Cherokee), Dr. Scott Stevens (Mohawk), Dr. Charles Colbert (Creek).  </w:t>
      </w:r>
    </w:p>
    <w:p w14:paraId="36AD9536" w14:textId="77777777" w:rsidR="000442EC" w:rsidRDefault="00FE78F8">
      <w:pPr>
        <w:ind w:left="9" w:right="1392"/>
      </w:pPr>
      <w:r>
        <w:t xml:space="preserve"> M.A. English Literature  </w:t>
      </w:r>
    </w:p>
    <w:p w14:paraId="3C4217ED" w14:textId="77777777" w:rsidR="000442EC" w:rsidRDefault="00FE78F8">
      <w:pPr>
        <w:tabs>
          <w:tab w:val="center" w:pos="3384"/>
        </w:tabs>
        <w:ind w:left="-1" w:firstLine="0"/>
      </w:pPr>
      <w:r>
        <w:t xml:space="preserve">  </w:t>
      </w:r>
      <w:r>
        <w:tab/>
        <w:t xml:space="preserve">Arizona State University, awarded May 1997.  </w:t>
      </w:r>
    </w:p>
    <w:p w14:paraId="4E9CBABC" w14:textId="77777777" w:rsidR="000442EC" w:rsidRDefault="00FE78F8">
      <w:pPr>
        <w:spacing w:after="26" w:line="252" w:lineRule="auto"/>
        <w:ind w:left="744" w:right="1220"/>
      </w:pPr>
      <w:r>
        <w:t xml:space="preserve">Thesis Title: </w:t>
      </w:r>
      <w:r>
        <w:rPr>
          <w:i/>
        </w:rPr>
        <w:t>Rabbit and Big Man-eater:  Identity Shifts and Role Reversals in Creek Indian Trickster Tales.</w:t>
      </w:r>
      <w:r>
        <w:t xml:space="preserve">  </w:t>
      </w:r>
    </w:p>
    <w:p w14:paraId="6DB49DC1" w14:textId="77777777" w:rsidR="000442EC" w:rsidRDefault="00FE78F8">
      <w:pPr>
        <w:tabs>
          <w:tab w:val="center" w:pos="2998"/>
        </w:tabs>
        <w:ind w:left="-1" w:firstLine="0"/>
      </w:pPr>
      <w:r>
        <w:t xml:space="preserve">  </w:t>
      </w:r>
      <w:r>
        <w:tab/>
        <w:t xml:space="preserve">Committee Chair: Dr. Kathleen Sands.  </w:t>
      </w:r>
    </w:p>
    <w:p w14:paraId="4514DEB0" w14:textId="77777777" w:rsidR="000442EC" w:rsidRDefault="00FE78F8">
      <w:pPr>
        <w:tabs>
          <w:tab w:val="center" w:pos="3266"/>
        </w:tabs>
        <w:ind w:left="-1" w:firstLine="0"/>
      </w:pPr>
      <w:r>
        <w:t xml:space="preserve">  </w:t>
      </w:r>
      <w:r>
        <w:tab/>
        <w:t xml:space="preserve">Readers: Dr. Donald Bahr, Dr. Dawn Bates  </w:t>
      </w:r>
    </w:p>
    <w:p w14:paraId="4CAFDD3A" w14:textId="77777777" w:rsidR="000442EC" w:rsidRDefault="00FE78F8">
      <w:pPr>
        <w:ind w:left="9" w:right="1392"/>
      </w:pPr>
      <w:r>
        <w:t xml:space="preserve">B.A. History  </w:t>
      </w:r>
    </w:p>
    <w:p w14:paraId="11C6EB5D" w14:textId="77777777" w:rsidR="000442EC" w:rsidRDefault="00FE78F8">
      <w:pPr>
        <w:tabs>
          <w:tab w:val="center" w:pos="3557"/>
        </w:tabs>
        <w:ind w:left="-1" w:firstLine="0"/>
      </w:pPr>
      <w:r>
        <w:t xml:space="preserve">  </w:t>
      </w:r>
      <w:r>
        <w:tab/>
        <w:t xml:space="preserve">Arizona State University, awarded August 1975.  </w:t>
      </w:r>
    </w:p>
    <w:p w14:paraId="17401AD7" w14:textId="77777777" w:rsidR="000442EC" w:rsidRDefault="00FE78F8">
      <w:pPr>
        <w:spacing w:after="0" w:line="259" w:lineRule="auto"/>
        <w:ind w:left="14" w:firstLine="0"/>
      </w:pPr>
      <w:r>
        <w:t xml:space="preserve">  </w:t>
      </w:r>
    </w:p>
    <w:p w14:paraId="11526B99" w14:textId="77777777" w:rsidR="000442EC" w:rsidRDefault="00FE78F8">
      <w:pPr>
        <w:pStyle w:val="Heading1"/>
        <w:ind w:left="-5" w:right="0"/>
      </w:pPr>
      <w:r>
        <w:t xml:space="preserve">Academic Posts  </w:t>
      </w:r>
    </w:p>
    <w:p w14:paraId="21F6769E" w14:textId="77777777" w:rsidR="000442EC" w:rsidRDefault="00FE78F8">
      <w:pPr>
        <w:ind w:left="9" w:right="139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A085DD" wp14:editId="753C33C4">
                <wp:simplePos x="0" y="0"/>
                <wp:positionH relativeFrom="column">
                  <wp:posOffset>8839</wp:posOffset>
                </wp:positionH>
                <wp:positionV relativeFrom="paragraph">
                  <wp:posOffset>-59617</wp:posOffset>
                </wp:positionV>
                <wp:extent cx="4464685" cy="535940"/>
                <wp:effectExtent l="0" t="0" r="0" b="0"/>
                <wp:wrapNone/>
                <wp:docPr id="13157" name="Group 13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685" cy="535940"/>
                          <a:chOff x="0" y="0"/>
                          <a:chExt cx="4464685" cy="535940"/>
                        </a:xfrm>
                      </wpg:grpSpPr>
                      <wps:wsp>
                        <wps:cNvPr id="17792" name="Shape 17792"/>
                        <wps:cNvSpPr/>
                        <wps:spPr>
                          <a:xfrm>
                            <a:off x="0" y="0"/>
                            <a:ext cx="4464685" cy="17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4685" h="178181">
                                <a:moveTo>
                                  <a:pt x="0" y="0"/>
                                </a:moveTo>
                                <a:lnTo>
                                  <a:pt x="4464685" y="0"/>
                                </a:lnTo>
                                <a:lnTo>
                                  <a:pt x="4464685" y="178181"/>
                                </a:lnTo>
                                <a:lnTo>
                                  <a:pt x="0" y="1781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3" name="Shape 17793"/>
                        <wps:cNvSpPr/>
                        <wps:spPr>
                          <a:xfrm>
                            <a:off x="457200" y="178181"/>
                            <a:ext cx="1853438" cy="17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438" h="178181">
                                <a:moveTo>
                                  <a:pt x="0" y="0"/>
                                </a:moveTo>
                                <a:lnTo>
                                  <a:pt x="1853438" y="0"/>
                                </a:lnTo>
                                <a:lnTo>
                                  <a:pt x="1853438" y="178181"/>
                                </a:lnTo>
                                <a:lnTo>
                                  <a:pt x="0" y="1781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4" name="Shape 17794"/>
                        <wps:cNvSpPr/>
                        <wps:spPr>
                          <a:xfrm>
                            <a:off x="457200" y="356362"/>
                            <a:ext cx="2109470" cy="179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70" h="179577">
                                <a:moveTo>
                                  <a:pt x="0" y="0"/>
                                </a:moveTo>
                                <a:lnTo>
                                  <a:pt x="2109470" y="0"/>
                                </a:lnTo>
                                <a:lnTo>
                                  <a:pt x="2109470" y="179577"/>
                                </a:lnTo>
                                <a:lnTo>
                                  <a:pt x="0" y="1795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57" style="width:351.55pt;height:42.2pt;position:absolute;z-index:-2147483641;mso-position-horizontal-relative:text;mso-position-horizontal:absolute;margin-left:0.695999pt;mso-position-vertical-relative:text;margin-top:-4.69431pt;" coordsize="44646,5359">
                <v:shape id="Shape 17795" style="position:absolute;width:44646;height:1781;left:0;top:0;" coordsize="4464685,178181" path="m0,0l4464685,0l4464685,178181l0,178181l0,0">
                  <v:stroke weight="0pt" endcap="flat" joinstyle="miter" miterlimit="10" on="false" color="#000000" opacity="0"/>
                  <v:fill on="true" color="#ffff00"/>
                </v:shape>
                <v:shape id="Shape 17796" style="position:absolute;width:18534;height:1781;left:4572;top:1781;" coordsize="1853438,178181" path="m0,0l1853438,0l1853438,178181l0,178181l0,0">
                  <v:stroke weight="0pt" endcap="flat" joinstyle="miter" miterlimit="10" on="false" color="#000000" opacity="0"/>
                  <v:fill on="true" color="#ffff00"/>
                </v:shape>
                <v:shape id="Shape 17797" style="position:absolute;width:21094;height:1795;left:4572;top:3563;" coordsize="2109470,179577" path="m0,0l2109470,0l2109470,179577l0,179577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t xml:space="preserve">Arizona State University/Department of English; Tempe, AZ           </w:t>
      </w:r>
    </w:p>
    <w:p w14:paraId="0731616B" w14:textId="77777777" w:rsidR="000442EC" w:rsidRDefault="00FE78F8">
      <w:pPr>
        <w:tabs>
          <w:tab w:val="center" w:pos="2179"/>
        </w:tabs>
        <w:ind w:left="-1" w:firstLine="0"/>
      </w:pPr>
      <w:r>
        <w:t xml:space="preserve">  </w:t>
      </w:r>
      <w:r>
        <w:tab/>
        <w:t xml:space="preserve">Principal Lecturer (2018)   </w:t>
      </w:r>
    </w:p>
    <w:p w14:paraId="0C730D6E" w14:textId="77777777" w:rsidR="000442EC" w:rsidRDefault="00FE78F8">
      <w:pPr>
        <w:ind w:left="730" w:right="1392"/>
      </w:pPr>
      <w:r>
        <w:t xml:space="preserve">Senior Lecturer (2013-2018)  </w:t>
      </w:r>
    </w:p>
    <w:p w14:paraId="34D6FA58" w14:textId="77777777" w:rsidR="000442EC" w:rsidRDefault="00FE78F8">
      <w:pPr>
        <w:tabs>
          <w:tab w:val="center" w:pos="1980"/>
        </w:tabs>
        <w:ind w:left="-1" w:firstLine="0"/>
      </w:pPr>
      <w:r>
        <w:t xml:space="preserve">  </w:t>
      </w:r>
      <w:r>
        <w:tab/>
        <w:t xml:space="preserve">Lecturer (2005-2012)  </w:t>
      </w:r>
    </w:p>
    <w:p w14:paraId="364EE374" w14:textId="77777777" w:rsidR="000442EC" w:rsidRDefault="00FE78F8">
      <w:pPr>
        <w:ind w:left="9" w:right="1392"/>
      </w:pPr>
      <w:r>
        <w:t xml:space="preserve">         Instructor (2004-2005)  </w:t>
      </w:r>
    </w:p>
    <w:p w14:paraId="0B7898AF" w14:textId="77777777" w:rsidR="000442EC" w:rsidRDefault="00FE78F8">
      <w:pPr>
        <w:tabs>
          <w:tab w:val="center" w:pos="2513"/>
        </w:tabs>
        <w:ind w:left="-1" w:firstLine="0"/>
      </w:pPr>
      <w:r>
        <w:t xml:space="preserve">  </w:t>
      </w:r>
      <w:r>
        <w:tab/>
        <w:t xml:space="preserve">Faculty Associate (2002-2004)  </w:t>
      </w:r>
    </w:p>
    <w:p w14:paraId="2C862640" w14:textId="77777777" w:rsidR="000442EC" w:rsidRDefault="00FE78F8">
      <w:pPr>
        <w:ind w:left="744" w:right="1392"/>
      </w:pPr>
      <w:r>
        <w:t xml:space="preserve">Teaching Assistant/Associate (1995-2002)  </w:t>
      </w:r>
    </w:p>
    <w:p w14:paraId="31763354" w14:textId="77777777" w:rsidR="000442EC" w:rsidRDefault="00FE78F8">
      <w:pPr>
        <w:ind w:left="9" w:right="1392"/>
      </w:pPr>
      <w:r>
        <w:t xml:space="preserve">Central Arizona College/Department of English; Coolidge, </w:t>
      </w:r>
      <w:proofErr w:type="gramStart"/>
      <w:r>
        <w:t>AZ  Adjunct</w:t>
      </w:r>
      <w:proofErr w:type="gramEnd"/>
      <w:r>
        <w:t xml:space="preserve"> </w:t>
      </w:r>
    </w:p>
    <w:p w14:paraId="1E9BDB55" w14:textId="77777777" w:rsidR="000442EC" w:rsidRDefault="00FE78F8">
      <w:pPr>
        <w:ind w:left="730" w:right="1392"/>
      </w:pPr>
      <w:r>
        <w:t xml:space="preserve">Instructor (June 2004-August 2004)  </w:t>
      </w:r>
    </w:p>
    <w:p w14:paraId="5C3A2019" w14:textId="77777777" w:rsidR="000442EC" w:rsidRDefault="00FE78F8">
      <w:pPr>
        <w:ind w:left="9" w:right="1392"/>
      </w:pPr>
      <w:r>
        <w:t xml:space="preserve">Mesa Community College/Department of English; Mesa, </w:t>
      </w:r>
      <w:proofErr w:type="gramStart"/>
      <w:r>
        <w:t>AZ  Adjunct</w:t>
      </w:r>
      <w:proofErr w:type="gramEnd"/>
      <w:r>
        <w:t xml:space="preserve"> </w:t>
      </w:r>
    </w:p>
    <w:p w14:paraId="3CEE3F37" w14:textId="77777777" w:rsidR="000442EC" w:rsidRDefault="00FE78F8">
      <w:pPr>
        <w:ind w:left="730" w:right="1392"/>
      </w:pPr>
      <w:r>
        <w:t xml:space="preserve">Instructor (January 2004-May 2004)  </w:t>
      </w:r>
    </w:p>
    <w:p w14:paraId="1AFBFC8C" w14:textId="77777777" w:rsidR="000442EC" w:rsidRDefault="00FE78F8">
      <w:pPr>
        <w:ind w:left="719" w:right="1927" w:hanging="720"/>
      </w:pPr>
      <w:r>
        <w:t xml:space="preserve">DeVry Institute/Department of Liberal Arts; Phoenix, AZ Adjunct Instructor (July 1997-January 1998)  </w:t>
      </w:r>
    </w:p>
    <w:p w14:paraId="501438FC" w14:textId="77777777" w:rsidR="000442EC" w:rsidRDefault="00FE78F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2DB093E" w14:textId="77777777" w:rsidR="000442EC" w:rsidRDefault="00FE78F8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17FE665E" w14:textId="77777777" w:rsidR="000442EC" w:rsidRDefault="00FE78F8">
      <w:pPr>
        <w:pStyle w:val="Heading1"/>
        <w:ind w:left="-5" w:right="0"/>
      </w:pPr>
      <w:r>
        <w:t xml:space="preserve">Publications  </w:t>
      </w:r>
      <w:r>
        <w:rPr>
          <w:b w:val="0"/>
        </w:rPr>
        <w:t xml:space="preserve"> </w:t>
      </w:r>
    </w:p>
    <w:p w14:paraId="15A9EBA2" w14:textId="77777777" w:rsidR="000442EC" w:rsidRDefault="00FE78F8">
      <w:pPr>
        <w:spacing w:after="4" w:line="259" w:lineRule="auto"/>
        <w:ind w:left="14" w:firstLine="0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t xml:space="preserve"> </w:t>
      </w:r>
    </w:p>
    <w:p w14:paraId="32C16445" w14:textId="77777777" w:rsidR="000442EC" w:rsidRDefault="00FE78F8">
      <w:pPr>
        <w:pStyle w:val="Heading2"/>
      </w:pPr>
      <w:r>
        <w:t xml:space="preserve">Refereed Journal Articles  </w:t>
      </w:r>
    </w:p>
    <w:p w14:paraId="40306A4E" w14:textId="77777777" w:rsidR="000442EC" w:rsidRDefault="00FE78F8">
      <w:pPr>
        <w:spacing w:after="3" w:line="253" w:lineRule="auto"/>
        <w:ind w:left="729" w:right="1411" w:hanging="730"/>
      </w:pPr>
      <w:r>
        <w:t xml:space="preserve">4.) “’As long as Time Lasts’: Ritual, Alliance, and Cultural Survival in </w:t>
      </w:r>
      <w:proofErr w:type="gramStart"/>
      <w:r>
        <w:t>Creek  Indian</w:t>
      </w:r>
      <w:proofErr w:type="gramEnd"/>
      <w:r>
        <w:t xml:space="preserve"> Origin/Migration Narratives.” </w:t>
      </w:r>
      <w:r>
        <w:rPr>
          <w:i/>
        </w:rPr>
        <w:t>Tributaries: Journal of the Alabama Folklife Association</w:t>
      </w:r>
      <w:r>
        <w:t xml:space="preserve"> 4 (Spring 2001). 31-55.   </w:t>
      </w:r>
    </w:p>
    <w:p w14:paraId="1C6B17DE" w14:textId="77777777" w:rsidR="000442EC" w:rsidRDefault="00FE78F8">
      <w:pPr>
        <w:ind w:left="719" w:right="1392" w:hanging="720"/>
      </w:pPr>
      <w:r>
        <w:t xml:space="preserve">3.) “Rabbit and Big Man-eater: Identity Shifts and Role Reversals in a </w:t>
      </w:r>
      <w:proofErr w:type="gramStart"/>
      <w:r>
        <w:t>Creek  Indian</w:t>
      </w:r>
      <w:proofErr w:type="gramEnd"/>
      <w:r>
        <w:t xml:space="preserve"> Trickster Tale.” </w:t>
      </w:r>
      <w:r>
        <w:rPr>
          <w:i/>
        </w:rPr>
        <w:t xml:space="preserve">Thalia: Studies in Literary Humor </w:t>
      </w:r>
      <w:r>
        <w:t xml:space="preserve">18 (1998). 3-13.  </w:t>
      </w:r>
    </w:p>
    <w:p w14:paraId="537F57D8" w14:textId="77777777" w:rsidR="000442EC" w:rsidRDefault="00FE78F8">
      <w:pPr>
        <w:ind w:left="719" w:right="1392" w:hanging="720"/>
      </w:pPr>
      <w:r>
        <w:t xml:space="preserve">2.) “Trickster: Shaman du Liminal.” </w:t>
      </w:r>
      <w:r>
        <w:rPr>
          <w:i/>
        </w:rPr>
        <w:t xml:space="preserve">Sur le Dos de la </w:t>
      </w:r>
      <w:proofErr w:type="spellStart"/>
      <w:r>
        <w:rPr>
          <w:i/>
        </w:rPr>
        <w:t>Tortue</w:t>
      </w:r>
      <w:proofErr w:type="spellEnd"/>
      <w:r>
        <w:rPr>
          <w:i/>
        </w:rPr>
        <w:t xml:space="preserve">: Revue </w:t>
      </w:r>
      <w:proofErr w:type="gramStart"/>
      <w:r>
        <w:rPr>
          <w:i/>
        </w:rPr>
        <w:t xml:space="preserve">Culturelle  </w:t>
      </w:r>
      <w:proofErr w:type="spellStart"/>
      <w:r>
        <w:rPr>
          <w:i/>
        </w:rPr>
        <w:t>Amerindienne</w:t>
      </w:r>
      <w:proofErr w:type="spellEnd"/>
      <w:proofErr w:type="gramEnd"/>
      <w:r>
        <w:rPr>
          <w:i/>
        </w:rPr>
        <w:t xml:space="preserve">. </w:t>
      </w:r>
      <w:r>
        <w:t xml:space="preserve">No. 23 (June 1995).  Translation and reprint of Item 1.    </w:t>
      </w:r>
    </w:p>
    <w:p w14:paraId="5759DC26" w14:textId="77777777" w:rsidR="000442EC" w:rsidRDefault="00FE78F8">
      <w:pPr>
        <w:spacing w:after="3" w:line="253" w:lineRule="auto"/>
        <w:ind w:left="13" w:right="1411" w:hanging="14"/>
      </w:pPr>
      <w:r>
        <w:t xml:space="preserve">1.) “Trickster: Shaman of the Liminal.”  </w:t>
      </w:r>
      <w:r>
        <w:rPr>
          <w:i/>
        </w:rPr>
        <w:t xml:space="preserve">Studies in American Indian Literatures  </w:t>
      </w:r>
      <w:r>
        <w:t xml:space="preserve">   </w:t>
      </w:r>
      <w:r>
        <w:tab/>
        <w:t xml:space="preserve">5.4 (Winter 1993). 55-68.  </w:t>
      </w:r>
    </w:p>
    <w:p w14:paraId="2D5F801D" w14:textId="77777777" w:rsidR="000442EC" w:rsidRDefault="00FE78F8">
      <w:pPr>
        <w:spacing w:after="0" w:line="259" w:lineRule="auto"/>
        <w:ind w:left="14" w:firstLine="0"/>
      </w:pPr>
      <w:r>
        <w:t xml:space="preserve">  </w:t>
      </w:r>
      <w:r>
        <w:tab/>
        <w:t xml:space="preserve">  </w:t>
      </w:r>
    </w:p>
    <w:p w14:paraId="43C29800" w14:textId="77777777" w:rsidR="000442EC" w:rsidRDefault="00FE78F8">
      <w:pPr>
        <w:pStyle w:val="Heading2"/>
      </w:pPr>
      <w:r>
        <w:t xml:space="preserve">Non-Refereed Publications (fiction)  </w:t>
      </w:r>
    </w:p>
    <w:p w14:paraId="0CB74B05" w14:textId="747D4365" w:rsidR="00F430B3" w:rsidRPr="00C85E7D" w:rsidRDefault="00F430B3">
      <w:pPr>
        <w:ind w:left="719" w:right="1392" w:hanging="720"/>
        <w:rPr>
          <w:highlight w:val="yellow"/>
        </w:rPr>
      </w:pPr>
      <w:r w:rsidRPr="00C85E7D">
        <w:rPr>
          <w:highlight w:val="yellow"/>
        </w:rPr>
        <w:t xml:space="preserve">4.) “’Whence the Angry White </w:t>
      </w:r>
      <w:proofErr w:type="gramStart"/>
      <w:r w:rsidRPr="00C85E7D">
        <w:rPr>
          <w:highlight w:val="yellow"/>
        </w:rPr>
        <w:t>Male?:</w:t>
      </w:r>
      <w:proofErr w:type="gramEnd"/>
      <w:r w:rsidRPr="00C85E7D">
        <w:rPr>
          <w:highlight w:val="yellow"/>
        </w:rPr>
        <w:t xml:space="preserve"> </w:t>
      </w:r>
      <w:proofErr w:type="spellStart"/>
      <w:r w:rsidRPr="00C85E7D">
        <w:rPr>
          <w:i/>
          <w:highlight w:val="yellow"/>
        </w:rPr>
        <w:t>Klumpenangst</w:t>
      </w:r>
      <w:proofErr w:type="spellEnd"/>
      <w:r w:rsidRPr="00C85E7D">
        <w:rPr>
          <w:i/>
          <w:highlight w:val="yellow"/>
        </w:rPr>
        <w:t xml:space="preserve"> </w:t>
      </w:r>
      <w:r w:rsidRPr="00C85E7D">
        <w:rPr>
          <w:highlight w:val="yellow"/>
        </w:rPr>
        <w:t xml:space="preserve">and the Wire Whisk Hypothesis’ by Jonquil Murray </w:t>
      </w:r>
      <w:proofErr w:type="spellStart"/>
      <w:r w:rsidRPr="00C85E7D">
        <w:rPr>
          <w:highlight w:val="yellow"/>
        </w:rPr>
        <w:t>Codpeace</w:t>
      </w:r>
      <w:proofErr w:type="spellEnd"/>
      <w:r w:rsidRPr="00C85E7D">
        <w:rPr>
          <w:highlight w:val="yellow"/>
        </w:rPr>
        <w:t xml:space="preserve">.” </w:t>
      </w:r>
      <w:r w:rsidRPr="00C85E7D">
        <w:rPr>
          <w:i/>
          <w:highlight w:val="yellow"/>
        </w:rPr>
        <w:t xml:space="preserve">Oasis </w:t>
      </w:r>
      <w:r w:rsidRPr="00C85E7D">
        <w:rPr>
          <w:highlight w:val="yellow"/>
        </w:rPr>
        <w:t>5</w:t>
      </w:r>
      <w:r w:rsidR="00C85E7D" w:rsidRPr="00C85E7D">
        <w:rPr>
          <w:highlight w:val="yellow"/>
        </w:rPr>
        <w:t xml:space="preserve"> (Spring 2019). 17-</w:t>
      </w:r>
    </w:p>
    <w:p w14:paraId="55A7CF43" w14:textId="77777777" w:rsidR="0036583D" w:rsidRDefault="00C85E7D">
      <w:pPr>
        <w:ind w:left="719" w:right="1392" w:hanging="720"/>
        <w:rPr>
          <w:highlight w:val="yellow"/>
        </w:rPr>
      </w:pPr>
      <w:r w:rsidRPr="00C85E7D">
        <w:rPr>
          <w:highlight w:val="yellow"/>
        </w:rPr>
        <w:tab/>
        <w:t>24.</w:t>
      </w:r>
      <w:r w:rsidR="00FE78F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9AE728" wp14:editId="4EA2B43C">
                <wp:simplePos x="0" y="0"/>
                <wp:positionH relativeFrom="column">
                  <wp:posOffset>8839</wp:posOffset>
                </wp:positionH>
                <wp:positionV relativeFrom="paragraph">
                  <wp:posOffset>-69649</wp:posOffset>
                </wp:positionV>
                <wp:extent cx="5011420" cy="358140"/>
                <wp:effectExtent l="0" t="0" r="0" b="0"/>
                <wp:wrapNone/>
                <wp:docPr id="15501" name="Group 15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1420" cy="358140"/>
                          <a:chOff x="0" y="0"/>
                          <a:chExt cx="5011420" cy="358140"/>
                        </a:xfrm>
                      </wpg:grpSpPr>
                      <wps:wsp>
                        <wps:cNvPr id="17798" name="Shape 17798"/>
                        <wps:cNvSpPr/>
                        <wps:spPr>
                          <a:xfrm>
                            <a:off x="0" y="0"/>
                            <a:ext cx="501142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1420" h="178308">
                                <a:moveTo>
                                  <a:pt x="0" y="0"/>
                                </a:moveTo>
                                <a:lnTo>
                                  <a:pt x="5011420" y="0"/>
                                </a:lnTo>
                                <a:lnTo>
                                  <a:pt x="501142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9" name="Shape 17799"/>
                        <wps:cNvSpPr/>
                        <wps:spPr>
                          <a:xfrm>
                            <a:off x="457073" y="178308"/>
                            <a:ext cx="449033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339" h="179832">
                                <a:moveTo>
                                  <a:pt x="0" y="0"/>
                                </a:moveTo>
                                <a:lnTo>
                                  <a:pt x="4490339" y="0"/>
                                </a:lnTo>
                                <a:lnTo>
                                  <a:pt x="449033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01" style="width:394.6pt;height:28.2pt;position:absolute;z-index:-2147483642;mso-position-horizontal-relative:text;mso-position-horizontal:absolute;margin-left:0.695999pt;mso-position-vertical-relative:text;margin-top:-5.48428pt;" coordsize="50114,3581">
                <v:shape id="Shape 17800" style="position:absolute;width:50114;height:1783;left:0;top:0;" coordsize="5011420,178308" path="m0,0l5011420,0l5011420,178308l0,178308l0,0">
                  <v:stroke weight="0pt" endcap="flat" joinstyle="miter" miterlimit="10" on="false" color="#000000" opacity="0"/>
                  <v:fill on="true" color="#ffff00"/>
                </v:shape>
                <v:shape id="Shape 17801" style="position:absolute;width:44903;height:1798;left:4570;top:1783;" coordsize="4490339,179832" path="m0,0l4490339,0l4490339,179832l0,179832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</w:p>
    <w:p w14:paraId="6E4F8BB1" w14:textId="77777777" w:rsidR="0036583D" w:rsidRDefault="0036583D">
      <w:pPr>
        <w:ind w:left="719" w:right="1392" w:hanging="720"/>
      </w:pPr>
    </w:p>
    <w:p w14:paraId="1B4E0C12" w14:textId="21C71A7A" w:rsidR="000442EC" w:rsidRDefault="00701CDB">
      <w:pPr>
        <w:ind w:left="719" w:right="1392" w:hanging="720"/>
      </w:pPr>
      <w:r>
        <w:t>3</w:t>
      </w:r>
      <w:r w:rsidR="00FE78F8">
        <w:t xml:space="preserve">.) "The Mentor." </w:t>
      </w:r>
      <w:r w:rsidR="00FE78F8">
        <w:rPr>
          <w:i/>
        </w:rPr>
        <w:t xml:space="preserve">The Steel Toe Review </w:t>
      </w:r>
      <w:r w:rsidR="00FE78F8">
        <w:t>21 (Summer 2015). https:/</w:t>
      </w:r>
      <w:proofErr w:type="gramStart"/>
      <w:r w:rsidR="00FE78F8">
        <w:t>/  steeltoereview.com</w:t>
      </w:r>
      <w:proofErr w:type="gramEnd"/>
      <w:r w:rsidR="00FE78F8">
        <w:t>/2015/06/30/the-mentor-by-</w:t>
      </w:r>
      <w:proofErr w:type="spellStart"/>
      <w:r w:rsidR="00FE78F8">
        <w:t>larry</w:t>
      </w:r>
      <w:proofErr w:type="spellEnd"/>
      <w:r w:rsidR="00FE78F8">
        <w:t>-</w:t>
      </w:r>
      <w:proofErr w:type="spellStart"/>
      <w:r w:rsidR="00FE78F8">
        <w:t>ellis</w:t>
      </w:r>
      <w:proofErr w:type="spellEnd"/>
      <w:r w:rsidR="00FE78F8">
        <w:t xml:space="preserve">/.  </w:t>
      </w:r>
    </w:p>
    <w:p w14:paraId="1C31E0BD" w14:textId="77777777" w:rsidR="000442EC" w:rsidRDefault="00FE78F8">
      <w:pPr>
        <w:spacing w:after="3" w:line="253" w:lineRule="auto"/>
        <w:ind w:left="729" w:right="1411" w:hanging="730"/>
      </w:pPr>
      <w:r>
        <w:t>2.) “</w:t>
      </w:r>
      <w:proofErr w:type="spellStart"/>
      <w:r>
        <w:t>Cooting</w:t>
      </w:r>
      <w:proofErr w:type="spellEnd"/>
      <w:r>
        <w:t xml:space="preserve"> the Zen Stick:  Able Cru(</w:t>
      </w:r>
      <w:proofErr w:type="spellStart"/>
      <w:r>
        <w:t>i</w:t>
      </w:r>
      <w:proofErr w:type="spellEnd"/>
      <w:r>
        <w:t xml:space="preserve">)se Thorndike and the New </w:t>
      </w:r>
      <w:proofErr w:type="gramStart"/>
      <w:r>
        <w:t>England  Haiku</w:t>
      </w:r>
      <w:proofErr w:type="gramEnd"/>
      <w:r>
        <w:t xml:space="preserve">.” </w:t>
      </w:r>
      <w:r>
        <w:rPr>
          <w:i/>
        </w:rPr>
        <w:t xml:space="preserve">The Bruised Peach Press </w:t>
      </w:r>
      <w:r>
        <w:t xml:space="preserve">(February 2010). 2, 4.  </w:t>
      </w:r>
    </w:p>
    <w:p w14:paraId="4087701A" w14:textId="77777777" w:rsidR="000442EC" w:rsidRDefault="00FE78F8">
      <w:pPr>
        <w:spacing w:after="3" w:line="253" w:lineRule="auto"/>
        <w:ind w:left="729" w:right="1411" w:hanging="730"/>
      </w:pPr>
      <w:r>
        <w:t>1.) “</w:t>
      </w:r>
      <w:r>
        <w:rPr>
          <w:i/>
        </w:rPr>
        <w:t xml:space="preserve">’Recitativo </w:t>
      </w:r>
      <w:proofErr w:type="spellStart"/>
      <w:r>
        <w:rPr>
          <w:i/>
        </w:rPr>
        <w:t>Impermeabile</w:t>
      </w:r>
      <w:proofErr w:type="spellEnd"/>
      <w:r>
        <w:t xml:space="preserve">:  Aria for Banjo and Plainchant’ from the </w:t>
      </w:r>
      <w:proofErr w:type="gramStart"/>
      <w:r>
        <w:t xml:space="preserve">Opera  </w:t>
      </w:r>
      <w:r>
        <w:rPr>
          <w:i/>
        </w:rPr>
        <w:t>Taxonomy</w:t>
      </w:r>
      <w:proofErr w:type="gramEnd"/>
      <w:r>
        <w:rPr>
          <w:i/>
        </w:rPr>
        <w:t xml:space="preserve"> Tonight!</w:t>
      </w:r>
      <w:r>
        <w:t xml:space="preserve"> by Able Cru(</w:t>
      </w:r>
      <w:proofErr w:type="spellStart"/>
      <w:r>
        <w:t>i</w:t>
      </w:r>
      <w:proofErr w:type="spellEnd"/>
      <w:r>
        <w:t xml:space="preserve">)se Thorndike.”  </w:t>
      </w:r>
      <w:r>
        <w:rPr>
          <w:i/>
        </w:rPr>
        <w:t xml:space="preserve">Maple/Ash Review </w:t>
      </w:r>
      <w:r>
        <w:t xml:space="preserve">2 (2008). 47-57.  </w:t>
      </w:r>
    </w:p>
    <w:p w14:paraId="26E46D30" w14:textId="77777777" w:rsidR="000442EC" w:rsidRDefault="00FE78F8">
      <w:pPr>
        <w:spacing w:after="23" w:line="259" w:lineRule="auto"/>
        <w:ind w:left="734" w:firstLine="0"/>
      </w:pPr>
      <w:r>
        <w:t xml:space="preserve">  </w:t>
      </w:r>
    </w:p>
    <w:p w14:paraId="285FDBA2" w14:textId="77777777" w:rsidR="009A2142" w:rsidRDefault="00FE78F8">
      <w:pPr>
        <w:pStyle w:val="Heading2"/>
        <w:tabs>
          <w:tab w:val="center" w:pos="3214"/>
        </w:tabs>
        <w:ind w:left="-15" w:firstLine="0"/>
      </w:pPr>
      <w:r>
        <w:rPr>
          <w:b w:val="0"/>
          <w:i w:val="0"/>
        </w:rPr>
        <w:t xml:space="preserve">  </w:t>
      </w:r>
      <w:r>
        <w:rPr>
          <w:b w:val="0"/>
          <w:i w:val="0"/>
        </w:rPr>
        <w:tab/>
      </w:r>
      <w:r>
        <w:t>Non-Refereed Publications (Journalism)</w:t>
      </w:r>
    </w:p>
    <w:p w14:paraId="33812B41" w14:textId="77777777" w:rsidR="00CA3C10" w:rsidRDefault="00CA3C10" w:rsidP="00CA3C10">
      <w:pPr>
        <w:pStyle w:val="Heading2"/>
        <w:tabs>
          <w:tab w:val="center" w:pos="3214"/>
        </w:tabs>
        <w:ind w:left="-15" w:firstLine="0"/>
        <w:rPr>
          <w:b w:val="0"/>
          <w:i w:val="0"/>
          <w:highlight w:val="yellow"/>
        </w:rPr>
      </w:pPr>
      <w:r>
        <w:rPr>
          <w:b w:val="0"/>
          <w:i w:val="0"/>
          <w:highlight w:val="yellow"/>
        </w:rPr>
        <w:t xml:space="preserve">11.) “Two Department Alumni Remember the Phoenix Arcadia Neighborhood.” </w:t>
      </w:r>
    </w:p>
    <w:p w14:paraId="311E9019" w14:textId="64B6D884" w:rsidR="00CA3C10" w:rsidRDefault="00CA3C10" w:rsidP="00CA3C10">
      <w:pPr>
        <w:pStyle w:val="Heading2"/>
        <w:tabs>
          <w:tab w:val="center" w:pos="3214"/>
        </w:tabs>
        <w:ind w:left="-15" w:firstLine="0"/>
        <w:rPr>
          <w:b w:val="0"/>
          <w:i w:val="0"/>
          <w:highlight w:val="yellow"/>
        </w:rPr>
      </w:pPr>
      <w:r>
        <w:rPr>
          <w:b w:val="0"/>
          <w:highlight w:val="yellow"/>
        </w:rPr>
        <w:t xml:space="preserve">        </w:t>
      </w:r>
      <w:r w:rsidRPr="009A2142">
        <w:rPr>
          <w:b w:val="0"/>
          <w:highlight w:val="yellow"/>
        </w:rPr>
        <w:t>Accents</w:t>
      </w:r>
      <w:r>
        <w:rPr>
          <w:b w:val="0"/>
          <w:highlight w:val="yellow"/>
        </w:rPr>
        <w:t xml:space="preserve"> </w:t>
      </w:r>
      <w:r w:rsidRPr="009A2142">
        <w:rPr>
          <w:b w:val="0"/>
          <w:highlight w:val="yellow"/>
        </w:rPr>
        <w:t>on English Newsletter 2</w:t>
      </w:r>
      <w:r>
        <w:rPr>
          <w:b w:val="0"/>
          <w:highlight w:val="yellow"/>
        </w:rPr>
        <w:t>3</w:t>
      </w:r>
      <w:r w:rsidRPr="009A2142">
        <w:rPr>
          <w:b w:val="0"/>
          <w:highlight w:val="yellow"/>
        </w:rPr>
        <w:t>.1</w:t>
      </w:r>
      <w:r>
        <w:rPr>
          <w:b w:val="0"/>
          <w:highlight w:val="yellow"/>
        </w:rPr>
        <w:t xml:space="preserve"> </w:t>
      </w:r>
      <w:r>
        <w:rPr>
          <w:b w:val="0"/>
          <w:i w:val="0"/>
          <w:highlight w:val="yellow"/>
        </w:rPr>
        <w:t>(forthcoming)</w:t>
      </w:r>
    </w:p>
    <w:p w14:paraId="6FD65304" w14:textId="7656AEE0" w:rsidR="009A2142" w:rsidRDefault="009A2142">
      <w:pPr>
        <w:pStyle w:val="Heading2"/>
        <w:tabs>
          <w:tab w:val="center" w:pos="3214"/>
        </w:tabs>
        <w:ind w:left="-15" w:firstLine="0"/>
        <w:rPr>
          <w:b w:val="0"/>
          <w:highlight w:val="yellow"/>
        </w:rPr>
      </w:pPr>
      <w:r w:rsidRPr="00CA3C10">
        <w:rPr>
          <w:b w:val="0"/>
          <w:i w:val="0"/>
          <w:highlight w:val="yellow"/>
        </w:rPr>
        <w:t>10.)</w:t>
      </w:r>
      <w:r w:rsidR="00CA3C10">
        <w:rPr>
          <w:b w:val="0"/>
          <w:i w:val="0"/>
          <w:highlight w:val="yellow"/>
        </w:rPr>
        <w:t xml:space="preserve"> </w:t>
      </w:r>
      <w:r w:rsidRPr="00CA3C10">
        <w:rPr>
          <w:b w:val="0"/>
          <w:i w:val="0"/>
          <w:highlight w:val="yellow"/>
        </w:rPr>
        <w:t>“William Wonderful: ASU Alumnus and Tempe Community Poet.”</w:t>
      </w:r>
      <w:r w:rsidR="00CA3C10">
        <w:rPr>
          <w:b w:val="0"/>
          <w:i w:val="0"/>
          <w:highlight w:val="yellow"/>
        </w:rPr>
        <w:t xml:space="preserve"> </w:t>
      </w:r>
      <w:proofErr w:type="gramStart"/>
      <w:r w:rsidRPr="009A2142">
        <w:rPr>
          <w:b w:val="0"/>
          <w:highlight w:val="yellow"/>
        </w:rPr>
        <w:t>Accents</w:t>
      </w:r>
      <w:proofErr w:type="gramEnd"/>
    </w:p>
    <w:p w14:paraId="243D98D1" w14:textId="1E0A3790" w:rsidR="000442EC" w:rsidRPr="00CA3C10" w:rsidRDefault="009A2142">
      <w:pPr>
        <w:pStyle w:val="Heading2"/>
        <w:tabs>
          <w:tab w:val="center" w:pos="3214"/>
        </w:tabs>
        <w:ind w:left="-15" w:firstLine="0"/>
        <w:rPr>
          <w:i w:val="0"/>
        </w:rPr>
      </w:pPr>
      <w:r>
        <w:rPr>
          <w:b w:val="0"/>
          <w:highlight w:val="yellow"/>
        </w:rPr>
        <w:t xml:space="preserve">       </w:t>
      </w:r>
      <w:r w:rsidRPr="009A2142">
        <w:rPr>
          <w:b w:val="0"/>
          <w:highlight w:val="yellow"/>
        </w:rPr>
        <w:t xml:space="preserve"> on English Newsletter 2</w:t>
      </w:r>
      <w:r>
        <w:rPr>
          <w:b w:val="0"/>
          <w:highlight w:val="yellow"/>
        </w:rPr>
        <w:t>3</w:t>
      </w:r>
      <w:r w:rsidRPr="009A2142">
        <w:rPr>
          <w:b w:val="0"/>
          <w:highlight w:val="yellow"/>
        </w:rPr>
        <w:t>.1</w:t>
      </w:r>
      <w:r w:rsidR="00CA3C10">
        <w:rPr>
          <w:b w:val="0"/>
          <w:highlight w:val="yellow"/>
        </w:rPr>
        <w:t xml:space="preserve"> </w:t>
      </w:r>
      <w:r w:rsidR="00CA3C10">
        <w:rPr>
          <w:b w:val="0"/>
          <w:i w:val="0"/>
          <w:highlight w:val="yellow"/>
        </w:rPr>
        <w:t>(forthcoming)</w:t>
      </w:r>
    </w:p>
    <w:p w14:paraId="6A1C3D40" w14:textId="5537FDB3" w:rsidR="000442EC" w:rsidRPr="00983934" w:rsidRDefault="00FE78F8">
      <w:pPr>
        <w:ind w:left="719" w:right="1392" w:hanging="720"/>
        <w:rPr>
          <w:highlight w:val="yellow"/>
        </w:rPr>
      </w:pPr>
      <w:r w:rsidRPr="00983934">
        <w:rPr>
          <w:highlight w:val="yellow"/>
        </w:rPr>
        <w:t xml:space="preserve">9.) “69 Cent Shots and Post-Victorian Clutter in The Big Red Barn: A </w:t>
      </w:r>
      <w:r w:rsidR="0036583D" w:rsidRPr="00983934">
        <w:rPr>
          <w:highlight w:val="yellow"/>
        </w:rPr>
        <w:t>Fond Eulogy</w:t>
      </w:r>
      <w:r w:rsidRPr="00983934">
        <w:rPr>
          <w:highlight w:val="yellow"/>
        </w:rPr>
        <w:t xml:space="preserve"> to Tempe’s </w:t>
      </w:r>
      <w:proofErr w:type="spellStart"/>
      <w:r w:rsidRPr="00983934">
        <w:rPr>
          <w:highlight w:val="yellow"/>
        </w:rPr>
        <w:t>Minderbinder</w:t>
      </w:r>
      <w:r w:rsidR="00CA3C10">
        <w:rPr>
          <w:highlight w:val="yellow"/>
        </w:rPr>
        <w:t>’</w:t>
      </w:r>
      <w:bookmarkStart w:id="0" w:name="_GoBack"/>
      <w:bookmarkEnd w:id="0"/>
      <w:r w:rsidRPr="00983934">
        <w:rPr>
          <w:highlight w:val="yellow"/>
        </w:rPr>
        <w:t>s</w:t>
      </w:r>
      <w:proofErr w:type="spellEnd"/>
      <w:r w:rsidRPr="00983934">
        <w:rPr>
          <w:highlight w:val="yellow"/>
        </w:rPr>
        <w:t xml:space="preserve">.  </w:t>
      </w:r>
      <w:r w:rsidRPr="00983934">
        <w:rPr>
          <w:i/>
          <w:highlight w:val="yellow"/>
        </w:rPr>
        <w:t>Accents on English Newsletter</w:t>
      </w:r>
      <w:r w:rsidR="00D132B1">
        <w:rPr>
          <w:i/>
          <w:highlight w:val="yellow"/>
        </w:rPr>
        <w:t xml:space="preserve"> </w:t>
      </w:r>
      <w:r w:rsidR="00D132B1">
        <w:rPr>
          <w:highlight w:val="yellow"/>
        </w:rPr>
        <w:t>22.1</w:t>
      </w:r>
      <w:r w:rsidRPr="00983934">
        <w:rPr>
          <w:i/>
          <w:highlight w:val="yellow"/>
        </w:rPr>
        <w:t xml:space="preserve"> </w:t>
      </w:r>
      <w:r w:rsidRPr="00983934">
        <w:rPr>
          <w:highlight w:val="yellow"/>
        </w:rPr>
        <w:t>(Fall 2018/Spring 2019).</w:t>
      </w:r>
      <w:r w:rsidRPr="00983934">
        <w:rPr>
          <w:i/>
          <w:highlight w:val="yellow"/>
        </w:rPr>
        <w:t xml:space="preserve"> </w:t>
      </w:r>
      <w:r w:rsidRPr="00983934">
        <w:rPr>
          <w:highlight w:val="yellow"/>
        </w:rPr>
        <w:t xml:space="preserve">   </w:t>
      </w:r>
    </w:p>
    <w:p w14:paraId="75A1F9F6" w14:textId="57DDA40D" w:rsidR="000442EC" w:rsidRPr="00983934" w:rsidRDefault="00FE78F8" w:rsidP="0036583D">
      <w:pPr>
        <w:spacing w:after="3" w:line="253" w:lineRule="auto"/>
        <w:ind w:left="729" w:right="1411" w:hanging="730"/>
        <w:rPr>
          <w:highlight w:val="yellow"/>
        </w:rPr>
      </w:pPr>
      <w:r w:rsidRPr="00983934">
        <w:rPr>
          <w:highlight w:val="yellow"/>
        </w:rPr>
        <w:t xml:space="preserve">8.) </w:t>
      </w:r>
      <w:r w:rsidR="0036583D" w:rsidRPr="00983934">
        <w:rPr>
          <w:highlight w:val="yellow"/>
        </w:rPr>
        <w:t xml:space="preserve">“Kathleen Mullen Sands: A Personal Remembrance. </w:t>
      </w:r>
      <w:r w:rsidR="0036583D" w:rsidRPr="00983934">
        <w:rPr>
          <w:i/>
          <w:highlight w:val="yellow"/>
        </w:rPr>
        <w:t xml:space="preserve">Accents on English Newsletter </w:t>
      </w:r>
      <w:r w:rsidR="00D132B1">
        <w:rPr>
          <w:highlight w:val="yellow"/>
        </w:rPr>
        <w:t>22.1</w:t>
      </w:r>
      <w:r w:rsidR="0036583D" w:rsidRPr="00983934">
        <w:rPr>
          <w:highlight w:val="yellow"/>
        </w:rPr>
        <w:t>(</w:t>
      </w:r>
      <w:r w:rsidRPr="00983934">
        <w:rPr>
          <w:highlight w:val="yellow"/>
        </w:rPr>
        <w:t xml:space="preserve">Fall 2018/Spring 2019)   </w:t>
      </w:r>
    </w:p>
    <w:p w14:paraId="103FD87C" w14:textId="77777777" w:rsidR="00983934" w:rsidRPr="00983934" w:rsidRDefault="00FE78F8" w:rsidP="00983934">
      <w:pPr>
        <w:ind w:left="10" w:right="1392"/>
        <w:rPr>
          <w:i/>
          <w:highlight w:val="yellow"/>
        </w:rPr>
      </w:pPr>
      <w:r w:rsidRPr="00983934">
        <w:rPr>
          <w:highlight w:val="yellow"/>
        </w:rPr>
        <w:t xml:space="preserve">7.) "Department Alumnus Lutfi Hussein Prepares a Jordanian Feast." </w:t>
      </w:r>
      <w:r w:rsidRPr="00983934">
        <w:rPr>
          <w:i/>
          <w:highlight w:val="yellow"/>
        </w:rPr>
        <w:t xml:space="preserve">Accents           </w:t>
      </w:r>
    </w:p>
    <w:p w14:paraId="61FF4634" w14:textId="6AF59B82" w:rsidR="000442EC" w:rsidRPr="00983934" w:rsidRDefault="00FE78F8" w:rsidP="00983934">
      <w:pPr>
        <w:ind w:left="10" w:right="1392" w:firstLine="709"/>
        <w:rPr>
          <w:highlight w:val="yellow"/>
        </w:rPr>
      </w:pPr>
      <w:r w:rsidRPr="00983934">
        <w:rPr>
          <w:i/>
          <w:highlight w:val="yellow"/>
        </w:rPr>
        <w:t>on English Newsletter</w:t>
      </w:r>
      <w:r w:rsidR="00D132B1">
        <w:rPr>
          <w:i/>
          <w:highlight w:val="yellow"/>
        </w:rPr>
        <w:t xml:space="preserve"> </w:t>
      </w:r>
      <w:r w:rsidR="00D132B1">
        <w:rPr>
          <w:highlight w:val="yellow"/>
        </w:rPr>
        <w:t>21.1</w:t>
      </w:r>
      <w:r w:rsidRPr="00983934">
        <w:rPr>
          <w:i/>
          <w:highlight w:val="yellow"/>
        </w:rPr>
        <w:t xml:space="preserve"> </w:t>
      </w:r>
      <w:r w:rsidRPr="00983934">
        <w:rPr>
          <w:highlight w:val="yellow"/>
        </w:rPr>
        <w:t xml:space="preserve">(Fall 2017/Spring 2018).  </w:t>
      </w:r>
    </w:p>
    <w:p w14:paraId="19353234" w14:textId="2E17801E" w:rsidR="000442EC" w:rsidRPr="00F430B3" w:rsidRDefault="00FE78F8">
      <w:pPr>
        <w:ind w:left="719" w:right="1392" w:hanging="720"/>
      </w:pPr>
      <w:r w:rsidRPr="00983934">
        <w:rPr>
          <w:highlight w:val="yellow"/>
        </w:rPr>
        <w:t xml:space="preserve">6.) "Unearthing the Legacy of Katharine C. Turner, Philanthropist and </w:t>
      </w:r>
      <w:proofErr w:type="gramStart"/>
      <w:r w:rsidRPr="00983934">
        <w:rPr>
          <w:highlight w:val="yellow"/>
        </w:rPr>
        <w:t>Fossil  Hunter</w:t>
      </w:r>
      <w:proofErr w:type="gramEnd"/>
      <w:r w:rsidRPr="00983934">
        <w:rPr>
          <w:highlight w:val="yellow"/>
        </w:rPr>
        <w:t xml:space="preserve">." </w:t>
      </w:r>
      <w:r w:rsidRPr="00983934">
        <w:rPr>
          <w:i/>
          <w:highlight w:val="yellow"/>
        </w:rPr>
        <w:t xml:space="preserve">Accents on English Newsletter. </w:t>
      </w:r>
      <w:r w:rsidR="00D132B1">
        <w:rPr>
          <w:highlight w:val="yellow"/>
        </w:rPr>
        <w:t>20.1</w:t>
      </w:r>
      <w:r w:rsidRPr="00983934">
        <w:rPr>
          <w:highlight w:val="yellow"/>
        </w:rPr>
        <w:t xml:space="preserve"> (Fall 2016/Winter 2017).</w:t>
      </w:r>
      <w:r w:rsidRPr="00F430B3">
        <w:t xml:space="preserve">   </w:t>
      </w:r>
    </w:p>
    <w:p w14:paraId="28D3AB4A" w14:textId="77777777" w:rsidR="000442EC" w:rsidRPr="00F430B3" w:rsidRDefault="00FE78F8">
      <w:pPr>
        <w:ind w:left="719" w:right="1392" w:hanging="720"/>
      </w:pPr>
      <w:r w:rsidRPr="00F430B3">
        <w:lastRenderedPageBreak/>
        <w:t xml:space="preserve">5.) "Why Believing in Monsters is a Rite of Passage." </w:t>
      </w:r>
      <w:r w:rsidRPr="00F430B3">
        <w:rPr>
          <w:i/>
        </w:rPr>
        <w:t xml:space="preserve">Zocalo Public Square </w:t>
      </w:r>
      <w:r w:rsidRPr="00F430B3">
        <w:t xml:space="preserve">(27  October 2016) </w:t>
      </w:r>
      <w:hyperlink r:id="rId7">
        <w:r w:rsidRPr="00F430B3">
          <w:rPr>
            <w:color w:val="0000FF"/>
            <w:u w:val="single" w:color="0000FF"/>
          </w:rPr>
          <w:t>http://www.zocalopublicsquare.org</w:t>
        </w:r>
      </w:hyperlink>
      <w:hyperlink r:id="rId8">
        <w:r w:rsidRPr="00F430B3">
          <w:rPr>
            <w:color w:val="0000FF"/>
            <w:u w:val="single" w:color="0000FF"/>
          </w:rPr>
          <w:t>/</w:t>
        </w:r>
      </w:hyperlink>
      <w:hyperlink r:id="rId9">
        <w:r w:rsidRPr="00F430B3">
          <w:t>20</w:t>
        </w:r>
      </w:hyperlink>
      <w:r w:rsidRPr="00F430B3">
        <w:t xml:space="preserve">16/10/27/ believing-monsters-rite-passage/ideas/nexus/.  </w:t>
      </w:r>
    </w:p>
    <w:p w14:paraId="5B5F0AC6" w14:textId="6124E5A4" w:rsidR="000442EC" w:rsidRPr="00C85E7D" w:rsidRDefault="00C85E7D">
      <w:pPr>
        <w:ind w:left="719" w:right="1392" w:hanging="720"/>
      </w:pPr>
      <w:r w:rsidRPr="00C85E7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3D022DC" wp14:editId="3C03A0B9">
                <wp:simplePos x="0" y="0"/>
                <wp:positionH relativeFrom="column">
                  <wp:posOffset>8771255</wp:posOffset>
                </wp:positionH>
                <wp:positionV relativeFrom="paragraph">
                  <wp:posOffset>-2014222</wp:posOffset>
                </wp:positionV>
                <wp:extent cx="5784215" cy="3936390"/>
                <wp:effectExtent l="0" t="0" r="0" b="0"/>
                <wp:wrapNone/>
                <wp:docPr id="15503" name="Group 15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215" cy="3936390"/>
                          <a:chOff x="0" y="0"/>
                          <a:chExt cx="5784215" cy="3936390"/>
                        </a:xfrm>
                      </wpg:grpSpPr>
                      <wps:wsp>
                        <wps:cNvPr id="17802" name="Shape 17802"/>
                        <wps:cNvSpPr/>
                        <wps:spPr>
                          <a:xfrm>
                            <a:off x="0" y="0"/>
                            <a:ext cx="5127371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7371" h="178308">
                                <a:moveTo>
                                  <a:pt x="0" y="0"/>
                                </a:moveTo>
                                <a:lnTo>
                                  <a:pt x="5127371" y="0"/>
                                </a:lnTo>
                                <a:lnTo>
                                  <a:pt x="5127371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3" name="Shape 17803"/>
                        <wps:cNvSpPr/>
                        <wps:spPr>
                          <a:xfrm>
                            <a:off x="457073" y="178308"/>
                            <a:ext cx="521741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414" h="179832">
                                <a:moveTo>
                                  <a:pt x="0" y="0"/>
                                </a:moveTo>
                                <a:lnTo>
                                  <a:pt x="5217414" y="0"/>
                                </a:lnTo>
                                <a:lnTo>
                                  <a:pt x="521741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4" name="Shape 17804"/>
                        <wps:cNvSpPr/>
                        <wps:spPr>
                          <a:xfrm>
                            <a:off x="457073" y="358140"/>
                            <a:ext cx="289610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108" h="178308">
                                <a:moveTo>
                                  <a:pt x="0" y="0"/>
                                </a:moveTo>
                                <a:lnTo>
                                  <a:pt x="2896108" y="0"/>
                                </a:lnTo>
                                <a:lnTo>
                                  <a:pt x="289610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5" name="Shape 17805"/>
                        <wps:cNvSpPr/>
                        <wps:spPr>
                          <a:xfrm>
                            <a:off x="0" y="536448"/>
                            <a:ext cx="5404739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4739" h="178308">
                                <a:moveTo>
                                  <a:pt x="0" y="0"/>
                                </a:moveTo>
                                <a:lnTo>
                                  <a:pt x="5404739" y="0"/>
                                </a:lnTo>
                                <a:lnTo>
                                  <a:pt x="5404739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6" name="Shape 17806"/>
                        <wps:cNvSpPr/>
                        <wps:spPr>
                          <a:xfrm>
                            <a:off x="457073" y="714756"/>
                            <a:ext cx="5019294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9294" h="179705">
                                <a:moveTo>
                                  <a:pt x="0" y="0"/>
                                </a:moveTo>
                                <a:lnTo>
                                  <a:pt x="5019294" y="0"/>
                                </a:lnTo>
                                <a:lnTo>
                                  <a:pt x="5019294" y="179705"/>
                                </a:lnTo>
                                <a:lnTo>
                                  <a:pt x="0" y="179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7" name="Shape 17807"/>
                        <wps:cNvSpPr/>
                        <wps:spPr>
                          <a:xfrm>
                            <a:off x="457073" y="894461"/>
                            <a:ext cx="367334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3348" h="178308">
                                <a:moveTo>
                                  <a:pt x="0" y="0"/>
                                </a:moveTo>
                                <a:lnTo>
                                  <a:pt x="3673348" y="0"/>
                                </a:lnTo>
                                <a:lnTo>
                                  <a:pt x="367334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8" name="Shape 17808"/>
                        <wps:cNvSpPr/>
                        <wps:spPr>
                          <a:xfrm>
                            <a:off x="0" y="1072769"/>
                            <a:ext cx="578421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4215" h="179832">
                                <a:moveTo>
                                  <a:pt x="0" y="0"/>
                                </a:moveTo>
                                <a:lnTo>
                                  <a:pt x="5784215" y="0"/>
                                </a:lnTo>
                                <a:lnTo>
                                  <a:pt x="578421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9" name="Shape 17809"/>
                        <wps:cNvSpPr/>
                        <wps:spPr>
                          <a:xfrm>
                            <a:off x="0" y="1252601"/>
                            <a:ext cx="3904996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4996" h="178308">
                                <a:moveTo>
                                  <a:pt x="0" y="0"/>
                                </a:moveTo>
                                <a:lnTo>
                                  <a:pt x="3904996" y="0"/>
                                </a:lnTo>
                                <a:lnTo>
                                  <a:pt x="3904996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0" name="Shape 17810"/>
                        <wps:cNvSpPr/>
                        <wps:spPr>
                          <a:xfrm>
                            <a:off x="0" y="1430909"/>
                            <a:ext cx="569125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251" h="179832">
                                <a:moveTo>
                                  <a:pt x="0" y="0"/>
                                </a:moveTo>
                                <a:lnTo>
                                  <a:pt x="5691251" y="0"/>
                                </a:lnTo>
                                <a:lnTo>
                                  <a:pt x="5691251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1" name="Shape 17811"/>
                        <wps:cNvSpPr/>
                        <wps:spPr>
                          <a:xfrm>
                            <a:off x="457073" y="1610741"/>
                            <a:ext cx="5221986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986" h="178309">
                                <a:moveTo>
                                  <a:pt x="0" y="0"/>
                                </a:moveTo>
                                <a:lnTo>
                                  <a:pt x="5221986" y="0"/>
                                </a:lnTo>
                                <a:lnTo>
                                  <a:pt x="5221986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2" name="Shape 17812"/>
                        <wps:cNvSpPr/>
                        <wps:spPr>
                          <a:xfrm>
                            <a:off x="0" y="1789049"/>
                            <a:ext cx="56927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775" h="179705">
                                <a:moveTo>
                                  <a:pt x="0" y="0"/>
                                </a:moveTo>
                                <a:lnTo>
                                  <a:pt x="5692775" y="0"/>
                                </a:lnTo>
                                <a:lnTo>
                                  <a:pt x="5692775" y="179705"/>
                                </a:lnTo>
                                <a:lnTo>
                                  <a:pt x="0" y="179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3" name="Shape 17813"/>
                        <wps:cNvSpPr/>
                        <wps:spPr>
                          <a:xfrm>
                            <a:off x="457073" y="1968881"/>
                            <a:ext cx="4886706" cy="17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706" h="178562">
                                <a:moveTo>
                                  <a:pt x="0" y="0"/>
                                </a:moveTo>
                                <a:lnTo>
                                  <a:pt x="4886706" y="0"/>
                                </a:lnTo>
                                <a:lnTo>
                                  <a:pt x="4886706" y="178562"/>
                                </a:lnTo>
                                <a:lnTo>
                                  <a:pt x="0" y="178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4" name="Shape 17814"/>
                        <wps:cNvSpPr/>
                        <wps:spPr>
                          <a:xfrm>
                            <a:off x="457073" y="2147443"/>
                            <a:ext cx="3527044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7044" h="178309">
                                <a:moveTo>
                                  <a:pt x="0" y="0"/>
                                </a:moveTo>
                                <a:lnTo>
                                  <a:pt x="3527044" y="0"/>
                                </a:lnTo>
                                <a:lnTo>
                                  <a:pt x="3527044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5" name="Shape 17815"/>
                        <wps:cNvSpPr/>
                        <wps:spPr>
                          <a:xfrm>
                            <a:off x="0" y="2325751"/>
                            <a:ext cx="561047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479" h="179832">
                                <a:moveTo>
                                  <a:pt x="0" y="0"/>
                                </a:moveTo>
                                <a:lnTo>
                                  <a:pt x="5610479" y="0"/>
                                </a:lnTo>
                                <a:lnTo>
                                  <a:pt x="561047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6" name="Shape 17816"/>
                        <wps:cNvSpPr/>
                        <wps:spPr>
                          <a:xfrm>
                            <a:off x="457073" y="2505583"/>
                            <a:ext cx="5244846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4846" h="178308">
                                <a:moveTo>
                                  <a:pt x="0" y="0"/>
                                </a:moveTo>
                                <a:lnTo>
                                  <a:pt x="5244846" y="0"/>
                                </a:lnTo>
                                <a:lnTo>
                                  <a:pt x="5244846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7" name="Shape 17817"/>
                        <wps:cNvSpPr/>
                        <wps:spPr>
                          <a:xfrm>
                            <a:off x="457073" y="2683891"/>
                            <a:ext cx="292354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3540" h="179832">
                                <a:moveTo>
                                  <a:pt x="0" y="0"/>
                                </a:moveTo>
                                <a:lnTo>
                                  <a:pt x="2923540" y="0"/>
                                </a:lnTo>
                                <a:lnTo>
                                  <a:pt x="292354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8" name="Shape 17818"/>
                        <wps:cNvSpPr/>
                        <wps:spPr>
                          <a:xfrm>
                            <a:off x="0" y="2863723"/>
                            <a:ext cx="5386451" cy="17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6451" h="178181">
                                <a:moveTo>
                                  <a:pt x="0" y="0"/>
                                </a:moveTo>
                                <a:lnTo>
                                  <a:pt x="5386451" y="0"/>
                                </a:lnTo>
                                <a:lnTo>
                                  <a:pt x="5386451" y="178181"/>
                                </a:lnTo>
                                <a:lnTo>
                                  <a:pt x="0" y="1781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9" name="Shape 17819"/>
                        <wps:cNvSpPr/>
                        <wps:spPr>
                          <a:xfrm>
                            <a:off x="457073" y="3041904"/>
                            <a:ext cx="510921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9210" h="179832">
                                <a:moveTo>
                                  <a:pt x="0" y="0"/>
                                </a:moveTo>
                                <a:lnTo>
                                  <a:pt x="5109210" y="0"/>
                                </a:lnTo>
                                <a:lnTo>
                                  <a:pt x="510921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0" name="Shape 17820"/>
                        <wps:cNvSpPr/>
                        <wps:spPr>
                          <a:xfrm>
                            <a:off x="457073" y="3221736"/>
                            <a:ext cx="511225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258" h="178308">
                                <a:moveTo>
                                  <a:pt x="0" y="0"/>
                                </a:moveTo>
                                <a:lnTo>
                                  <a:pt x="5112258" y="0"/>
                                </a:lnTo>
                                <a:lnTo>
                                  <a:pt x="511225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1" name="Shape 17821"/>
                        <wps:cNvSpPr/>
                        <wps:spPr>
                          <a:xfrm>
                            <a:off x="457073" y="3400044"/>
                            <a:ext cx="1246886" cy="179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886" h="179819">
                                <a:moveTo>
                                  <a:pt x="0" y="0"/>
                                </a:moveTo>
                                <a:lnTo>
                                  <a:pt x="1246886" y="0"/>
                                </a:lnTo>
                                <a:lnTo>
                                  <a:pt x="1246886" y="179819"/>
                                </a:lnTo>
                                <a:lnTo>
                                  <a:pt x="0" y="1798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2" name="Shape 17822"/>
                        <wps:cNvSpPr/>
                        <wps:spPr>
                          <a:xfrm>
                            <a:off x="0" y="3579813"/>
                            <a:ext cx="5651627" cy="17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627" h="178282">
                                <a:moveTo>
                                  <a:pt x="0" y="0"/>
                                </a:moveTo>
                                <a:lnTo>
                                  <a:pt x="5651627" y="0"/>
                                </a:lnTo>
                                <a:lnTo>
                                  <a:pt x="5651627" y="178282"/>
                                </a:lnTo>
                                <a:lnTo>
                                  <a:pt x="0" y="178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3" name="Shape 17823"/>
                        <wps:cNvSpPr/>
                        <wps:spPr>
                          <a:xfrm>
                            <a:off x="457073" y="3758108"/>
                            <a:ext cx="4536187" cy="17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6187" h="178282">
                                <a:moveTo>
                                  <a:pt x="0" y="0"/>
                                </a:moveTo>
                                <a:lnTo>
                                  <a:pt x="4536187" y="0"/>
                                </a:lnTo>
                                <a:lnTo>
                                  <a:pt x="4536187" y="178282"/>
                                </a:lnTo>
                                <a:lnTo>
                                  <a:pt x="0" y="178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09116" id="Group 15503" o:spid="_x0000_s1026" style="position:absolute;margin-left:690.65pt;margin-top:-158.6pt;width:455.45pt;height:309.95pt;z-index:-251656192" coordsize="57842,39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5AgnwcAACxTAAAOAAAAZHJzL2Uyb0RvYy54bWzsnN+TmzYQx9870/+B8XtjJBACT+7y0DR5&#10;6bSZJP0DOIx/zGBggJzv/vuuJFYI3AQOu/ZN4B5OGC/LsvDhK6Q1b989HRLrMS7KfZbeLcgbe2HF&#10;aZSt9+n2bvHP1w+/+QurrMJ0HSZZGt8tnuNy8e7+11/eHvNVTLNdlqzjwgInabk65neLXVXlq+Wy&#10;jHbxISzfZHmcwpebrDiEFXwstst1ER7B+yFZUtv2lsesWOdFFsVlCWvfqy8X99L/ZhNH1d+bTRlX&#10;VnK3gNgq+b+Q/x/E/+X923C1LcJ8t4/qMMIRURzCfQo71a7eh1VofSv2J64O+6jIymxTvYmywzLb&#10;bPZRLI8BjobYnaP5WGTfcnks29Vxm+s0QWo7eRrtNvrr8VNh7ddw7hiznYWVhgc4TXLPlloFKTrm&#10;2xVYfizyL/mnol6xVZ/EUT9tioNo4XisJ5ncZ53c+KmyIljJuO9SwhZWBN85geM5QZ3+aAfn6GS7&#10;aPdHz5ZL3PFSxKfDOeZwKZVNtsrzsvVlF+axPAmlyAFmi/s2xWxJE4vIVTI50lKnqlyVkLXBeSKU&#10;O5yoPIFPx/bFVaoPNlxF38rqY5zJjIePf5YVfA1X3hqXwh0uRU8pLhaAwg8hyMNKbCdciUXrCKcM&#10;Q9nB5aEiEV8fssf4ayYNq85pgyibb5PUtNLO8NIAW7TANpf+TMtWAtAMW2UOWIPLwYbyotP7hgVx&#10;tDK/OgOw0sxxkopkwG6iEO5QmySsJOqHfQW3rmR/gJ1TbtuNY/AmLkJ11uVS9ZzEImFJ+jneAG4S&#10;ErGiLLYPvyeF9RiKG5T8k87DJN+F9dr69NemMlTpR2y/2SeJdknkpi2XH+BPR1Ybi+1ieW/UW9pq&#10;y6iORt0g4TYDB423SUiK3kjuOUsrvX0KN3cZpnG0YvEhWz/LG4ZMCFAp7iVXwlPfzBo8HRGjCABA&#10;7sfTZdzm4KV1dUEW8LZECXeJi6AGvkNvBiqGIkGVkYhT1KBokoLXafNtmyeGzvpBNSwJNxKADrE1&#10;dz/YEONUTmZQzbvGTwUqIKR6HQ2o7lhQHeYTV145DajUDzwCKip7Hi2dwH6Lebf/XxVVh3IJRdXO&#10;ekE1LVsJQECxbYNq9D3QAFvTcAZ1IooKnfcuqOxFoKquGnM815Wd2oZR5toud4LXwKgO5RKMame9&#10;jJqWM6Pq0RxEf+71/tfIwPcfSr1TRr0XMWr0ejlxOZNbG6DaJKBB0+vltrwFwJm6upgyDEX1ekUk&#10;Z/R60Vk/qIYldGabBKA2Ymtq5GDDWUwnIqb8FFQ+FlQ/cF2PiK0bUB2POw7I7Cvo9epQLqGo2lkv&#10;qKblrKizov5wrP37igoIdXu9svM6eBypHqC0OeVe0Ia0NSjeGhm5vpri+LxSUzGadYaaorNeSHUG&#10;wLKVAFRRbDtq2oy2oQG2puGsphNRU3hy7EIqUXsppJRRz+4qaWC7QQAdazFz1RKSq0MKc2YqlIso&#10;KTrrhVTvtpsAZA5bk71WptAAW9NwhnQakBIQwg6ksOolMzK1krqOHdhdJfUCQpmeNjUmI64OKcNQ&#10;LqKk6KwXUr1bCamRAGQOW5O9wZI7QzoRSAGhLqRSDwcrqTGARGDeBeZIO31eSkngm3IqUb7JCBKG&#10;gnIanNPnRWf9pBqWUiUxAUgotm1SYTpmiOFM6kRIPa0/IrICYTCptZxyX3QEO5B6AeW8rtZqDV7e&#10;Qk5VKEpOzxzmxePqh9SwbCUA4cS2DenA8eAZ0olAelqFRMZXIQWe7/sdOXV93+N2I6fMu1kZkg5F&#10;yamIRJzlptDIRAUJaL5tA6Wd9ZJqWoKcNglAh9iaux9siHEqJ3MZ0s9ahiQq+bod39FlSBRmTl1X&#10;gm7MyDAoE3X11KnRnbu6pjoYyiU6vtpZL6mm5dzxnWdkxs3IiB8RdEkdU4dEHco4DBm1pk0ZPLK6&#10;XBciGcMoV4dUh6I6vmfOyOBx9UKqdwuWg4eHBhvOcjqRju9pIRIZXYhEmc2Y35FTRqGK0G06vrf8&#10;oQyGgnLqn9Hx1cfVTyruVpI6sFpX6i7+pAh7xtiaPeSZ1ImQelqJREZXIlHPd/ygo6k0oA6Ut+IE&#10;6i01VYdyCU3VznpJNS0HS+Vgw5nUiZB6WopExpQiUd9zOO3KqeN7bjOB6hM10HSTaRkMRcmpiGT8&#10;OBJDZ72Qmpagkk0CUB2xNVVysOEM6UQgPS1FInJyZfC0jDGB6tgugcmZziMqsQMqiilUPdIt5ZRh&#10;KJeQU+2sn1Tcrez4GglAQrFtkzrQcCZ1GqRSQKgzjgSrXlKPZJIKc/rc6f5YhhBK2auowWcYykUe&#10;UdHZAFLrDEhS50dUcXlBl2r+VduLftVGT4uSYNVYUl14zQZMw7SGfQl1YW5VDyYFvtLsW/R+dSi1&#10;pkIk43u/2lkvqaalePLUCUAtxbarqYMMZ02diKaeFiXRMUVJDhOXYPcR1WPEozBcVRfiU/9mpQ4M&#10;Q1FyKiIZD6l21gupaQlPnk0CEE5s25AONJwhnQikp0VJajRo1CMqh1euqHeUNaUOLrzjgfivglQd&#10;yiVI1c56STUtZ1J/tlIH+cZBeCWj7MzXr48U73w0P8Oy+ZLL+38BAAD//wMAUEsDBBQABgAIAAAA&#10;IQBK9XxU4wAAAA4BAAAPAAAAZHJzL2Rvd25yZXYueG1sTI/BasMwDIbvg72D0WC31rHD1jaLU0rZ&#10;diqDtYPRmxurSWhsh9hN0refdtpu+tHHr0/5erItG7APjXcKxDwBhq70pnGVgq/D22wJLETtjG69&#10;QwU3DLAu7u9ynRk/uk8c9rFiVOJCphXUMXYZ56Gs0eow9x062p19b3Wk2Ffc9HqkcttymSTP3OrG&#10;0YVad7itsbzsr1bB+6jHTSpeh93lvL0dD08f3zuBSj0+TJsXYBGn+AfDrz6pQ0FOJ391JrCWcroU&#10;KbEKZqlYSGDESLmSNJ0UpIlcAC9y/v+N4gcAAP//AwBQSwECLQAUAAYACAAAACEAtoM4kv4AAADh&#10;AQAAEwAAAAAAAAAAAAAAAAAAAAAAW0NvbnRlbnRfVHlwZXNdLnhtbFBLAQItABQABgAIAAAAIQA4&#10;/SH/1gAAAJQBAAALAAAAAAAAAAAAAAAAAC8BAABfcmVscy8ucmVsc1BLAQItABQABgAIAAAAIQDB&#10;R5AgnwcAACxTAAAOAAAAAAAAAAAAAAAAAC4CAABkcnMvZTJvRG9jLnhtbFBLAQItABQABgAIAAAA&#10;IQBK9XxU4wAAAA4BAAAPAAAAAAAAAAAAAAAAAPkJAABkcnMvZG93bnJldi54bWxQSwUGAAAAAAQA&#10;BADzAAAACQsAAAAA&#10;">
                <v:shape id="Shape 17802" o:spid="_x0000_s1027" style="position:absolute;width:51273;height:1783;visibility:visible;mso-wrap-style:square;v-text-anchor:top" coordsize="5127371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hPVwgAAAN4AAAAPAAAAZHJzL2Rvd25yZXYueG1sRE/fa8Iw&#10;EH4X9j+EG+xNE4U56YxSBoO9Vstwb2dzNsXmUppYu//eCIJv9/H9vPV2dK0YqA+NZw3zmQJBXHnT&#10;cK2h3H9PVyBCRDbYeiYN/xRgu3mZrDEz/soFDbtYixTCIUMNNsYukzJUlhyGme+IE3fyvcOYYF9L&#10;0+M1hbtWLpRaSocNpwaLHX1Zqs67i9Mgj+/F6U8dS3u4/A6uWOb7MuZav72O+SeISGN8ih/uH5Pm&#10;f6zUAu7vpBvk5gYAAP//AwBQSwECLQAUAAYACAAAACEA2+H2y+4AAACFAQAAEwAAAAAAAAAAAAAA&#10;AAAAAAAAW0NvbnRlbnRfVHlwZXNdLnhtbFBLAQItABQABgAIAAAAIQBa9CxbvwAAABUBAAALAAAA&#10;AAAAAAAAAAAAAB8BAABfcmVscy8ucmVsc1BLAQItABQABgAIAAAAIQCU1hPVwgAAAN4AAAAPAAAA&#10;AAAAAAAAAAAAAAcCAABkcnMvZG93bnJldi54bWxQSwUGAAAAAAMAAwC3AAAA9gIAAAAA&#10;" path="m,l5127371,r,178308l,178308,,e" fillcolor="yellow" stroked="f" strokeweight="0">
                  <v:stroke miterlimit="83231f" joinstyle="miter"/>
                  <v:path arrowok="t" textboxrect="0,0,5127371,178308"/>
                </v:shape>
                <v:shape id="Shape 17803" o:spid="_x0000_s1028" style="position:absolute;left:4570;top:1783;width:52174;height:1798;visibility:visible;mso-wrap-style:square;v-text-anchor:top" coordsize="521741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RRwwAAAN4AAAAPAAAAZHJzL2Rvd25yZXYueG1sRE/fa8Iw&#10;EH4X/B/CDfamiQpTOtNSFGH4Zufej+bWdmsuJcls51+/DAZ7u4/v5+2LyfbiRj50jjWslgoEce1M&#10;x42G6+tpsQMRIrLB3jFp+KYART6f7TEzbuQL3arYiBTCIUMNbYxDJmWoW7IYlm4gTty78xZjgr6R&#10;xuOYwm0v10o9SYsdp4YWBzq0VH9WX1YDn1aXj/Jcvl2x3G7U2Pt7dfRaPz5M5TOISFP8F/+5X0ya&#10;v92pDfy+k26Q+Q8AAAD//wMAUEsBAi0AFAAGAAgAAAAhANvh9svuAAAAhQEAABMAAAAAAAAAAAAA&#10;AAAAAAAAAFtDb250ZW50X1R5cGVzXS54bWxQSwECLQAUAAYACAAAACEAWvQsW78AAAAVAQAACwAA&#10;AAAAAAAAAAAAAAAfAQAAX3JlbHMvLnJlbHNQSwECLQAUAAYACAAAACEA5ck0UcMAAADeAAAADwAA&#10;AAAAAAAAAAAAAAAHAgAAZHJzL2Rvd25yZXYueG1sUEsFBgAAAAADAAMAtwAAAPcCAAAAAA==&#10;" path="m,l5217414,r,179832l,179832,,e" fillcolor="yellow" stroked="f" strokeweight="0">
                  <v:stroke miterlimit="83231f" joinstyle="miter"/>
                  <v:path arrowok="t" textboxrect="0,0,5217414,179832"/>
                </v:shape>
                <v:shape id="Shape 17804" o:spid="_x0000_s1029" style="position:absolute;left:4570;top:3581;width:28961;height:1783;visibility:visible;mso-wrap-style:square;v-text-anchor:top" coordsize="2896108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i6xAAAAN4AAAAPAAAAZHJzL2Rvd25yZXYueG1sRE9NawIx&#10;EL0X/A9hhF5Ek4q062qUokiLJ7WCeBs24+7iZrIkqW7/fVMQepvH+5z5srONuJEPtWMNLyMFgrhw&#10;puZSw/FrM8xAhIhssHFMGn4owHLRe5pjbtyd93Q7xFKkEA45aqhibHMpQ1GRxTByLXHiLs5bjAn6&#10;UhqP9xRuGzlW6lVarDk1VNjSqqLievi2Gs7+Y5sNNu5U7OW2Xo+Vm3a7idbP/e59BiJSF//FD/en&#10;SfPfMjWBv3fSDXLxCwAA//8DAFBLAQItABQABgAIAAAAIQDb4fbL7gAAAIUBAAATAAAAAAAAAAAA&#10;AAAAAAAAAABbQ29udGVudF9UeXBlc10ueG1sUEsBAi0AFAAGAAgAAAAhAFr0LFu/AAAAFQEAAAsA&#10;AAAAAAAAAAAAAAAAHwEAAF9yZWxzLy5yZWxzUEsBAi0AFAAGAAgAAAAhAIkIuLrEAAAA3gAAAA8A&#10;AAAAAAAAAAAAAAAABwIAAGRycy9kb3ducmV2LnhtbFBLBQYAAAAAAwADALcAAAD4AgAAAAA=&#10;" path="m,l2896108,r,178308l,178308,,e" fillcolor="yellow" stroked="f" strokeweight="0">
                  <v:stroke miterlimit="83231f" joinstyle="miter"/>
                  <v:path arrowok="t" textboxrect="0,0,2896108,178308"/>
                </v:shape>
                <v:shape id="Shape 17805" o:spid="_x0000_s1030" style="position:absolute;top:5364;width:54047;height:1783;visibility:visible;mso-wrap-style:square;v-text-anchor:top" coordsize="5404739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lxxAAAAN4AAAAPAAAAZHJzL2Rvd25yZXYueG1sRI9Ni8Iw&#10;EIbvgv8hjODNpq7sKtUosqLsdVXQ49iMbbWZ1CZq9ddvFgRvM8wz78dk1phS3Kh2hWUF/SgGQZxa&#10;XXCmYLtZ9kYgnEfWWFomBQ9yMJu2WxNMtL3zL93WPhNBhF2CCnLvq0RKl+Zk0EW2Ig63o60N+rDW&#10;mdQ13oO4KeVHHH9JgwUHhxwr+s4pPa+vRsGleA7seR+Aw/B4aXB1qnaLjVLdTjMfg/DU+Df8+v7R&#10;If5wFH/Cf50wg5z+AQAA//8DAFBLAQItABQABgAIAAAAIQDb4fbL7gAAAIUBAAATAAAAAAAAAAAA&#10;AAAAAAAAAABbQ29udGVudF9UeXBlc10ueG1sUEsBAi0AFAAGAAgAAAAhAFr0LFu/AAAAFQEAAAsA&#10;AAAAAAAAAAAAAAAAHwEAAF9yZWxzLy5yZWxzUEsBAi0AFAAGAAgAAAAhAJtwSXHEAAAA3gAAAA8A&#10;AAAAAAAAAAAAAAAABwIAAGRycy9kb3ducmV2LnhtbFBLBQYAAAAAAwADALcAAAD4AgAAAAA=&#10;" path="m,l5404739,r,178308l,178308,,e" fillcolor="yellow" stroked="f" strokeweight="0">
                  <v:stroke miterlimit="83231f" joinstyle="miter"/>
                  <v:path arrowok="t" textboxrect="0,0,5404739,178308"/>
                </v:shape>
                <v:shape id="Shape 17806" o:spid="_x0000_s1031" style="position:absolute;left:4570;top:7147;width:50193;height:1797;visibility:visible;mso-wrap-style:square;v-text-anchor:top" coordsize="5019294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qw3wgAAAN4AAAAPAAAAZHJzL2Rvd25yZXYueG1sRE/NisIw&#10;EL4LvkMYwZumeqhuNS2ysCDCgro+wNCMbWkzqU2s9e3NguBtPr7f2WaDaURPnassK1jMIxDEudUV&#10;Fwoufz+zNQjnkTU2lknBkxxk6Xi0xUTbB5+oP/tChBB2CSoovW8TKV1ekkE3ty1x4K62M+gD7Aqp&#10;O3yEcNPIZRTF0mDFoaHElr5Lyuvz3Sio4/2y77m+LdzQHE7Fr75fjl9KTSfDbgPC0+A/4rd7r8P8&#10;1TqK4f+dcINMXwAAAP//AwBQSwECLQAUAAYACAAAACEA2+H2y+4AAACFAQAAEwAAAAAAAAAAAAAA&#10;AAAAAAAAW0NvbnRlbnRfVHlwZXNdLnhtbFBLAQItABQABgAIAAAAIQBa9CxbvwAAABUBAAALAAAA&#10;AAAAAAAAAAAAAB8BAABfcmVscy8ucmVsc1BLAQItABQABgAIAAAAIQBWUqw3wgAAAN4AAAAPAAAA&#10;AAAAAAAAAAAAAAcCAABkcnMvZG93bnJldi54bWxQSwUGAAAAAAMAAwC3AAAA9gIAAAAA&#10;" path="m,l5019294,r,179705l,179705,,e" fillcolor="yellow" stroked="f" strokeweight="0">
                  <v:stroke miterlimit="83231f" joinstyle="miter"/>
                  <v:path arrowok="t" textboxrect="0,0,5019294,179705"/>
                </v:shape>
                <v:shape id="Shape 17807" o:spid="_x0000_s1032" style="position:absolute;left:4570;top:8944;width:36734;height:1783;visibility:visible;mso-wrap-style:square;v-text-anchor:top" coordsize="3673348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wkxwwAAAN4AAAAPAAAAZHJzL2Rvd25yZXYueG1sRE9Ni8Iw&#10;EL0v+B/CCHtbUz2sUk2LSBXBg+iu4HFoxrbaTEoTtfrrjbCwt3m8z5mlnanFjVpXWVYwHEQgiHOr&#10;Ky4U/P4svyYgnEfWWFsmBQ9ykCa9jxnG2t55R7e9L0QIYRejgtL7JpbS5SUZdAPbEAfuZFuDPsC2&#10;kLrFewg3tRxF0bc0WHFoKLGhRUn5ZX81CjxnVzpvsuNiNc+yjtfbg35ulfrsd/MpCE+d/xf/udc6&#10;zB9PojG83wk3yOQFAAD//wMAUEsBAi0AFAAGAAgAAAAhANvh9svuAAAAhQEAABMAAAAAAAAAAAAA&#10;AAAAAAAAAFtDb250ZW50X1R5cGVzXS54bWxQSwECLQAUAAYACAAAACEAWvQsW78AAAAVAQAACwAA&#10;AAAAAAAAAAAAAAAfAQAAX3JlbHMvLnJlbHNQSwECLQAUAAYACAAAACEA+1sJMcMAAADeAAAADwAA&#10;AAAAAAAAAAAAAAAHAgAAZHJzL2Rvd25yZXYueG1sUEsFBgAAAAADAAMAtwAAAPcCAAAAAA==&#10;" path="m,l3673348,r,178308l,178308,,e" fillcolor="yellow" stroked="f" strokeweight="0">
                  <v:stroke miterlimit="83231f" joinstyle="miter"/>
                  <v:path arrowok="t" textboxrect="0,0,3673348,178308"/>
                </v:shape>
                <v:shape id="Shape 17808" o:spid="_x0000_s1033" style="position:absolute;top:10727;width:57842;height:1799;visibility:visible;mso-wrap-style:square;v-text-anchor:top" coordsize="578421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hO9xgAAAN4AAAAPAAAAZHJzL2Rvd25yZXYueG1sRI9Ba8JA&#10;EIXvBf/DMoK3urFIG6KriFDa4sWqF29jdkyi2dmQXWP67zsHwdsM781738yXvatVR22oPBuYjBNQ&#10;xLm3FRcGDvvP1xRUiMgWa89k4I8CLBeDlzlm1t/5l7pdLJSEcMjQQBljk2kd8pIchrFviEU7+9Zh&#10;lLUttG3xLuGu1m9J8q4dViwNJTa0Lim/7m7OwPEy3TTn48/Xtk/jqdsQhXp7M2Y07FczUJH6+DQ/&#10;rr+t4H+kifDKOzKDXvwDAAD//wMAUEsBAi0AFAAGAAgAAAAhANvh9svuAAAAhQEAABMAAAAAAAAA&#10;AAAAAAAAAAAAAFtDb250ZW50X1R5cGVzXS54bWxQSwECLQAUAAYACAAAACEAWvQsW78AAAAVAQAA&#10;CwAAAAAAAAAAAAAAAAAfAQAAX3JlbHMvLnJlbHNQSwECLQAUAAYACAAAACEA7cYTvcYAAADeAAAA&#10;DwAAAAAAAAAAAAAAAAAHAgAAZHJzL2Rvd25yZXYueG1sUEsFBgAAAAADAAMAtwAAAPoCAAAAAA==&#10;" path="m,l5784215,r,179832l,179832,,e" fillcolor="yellow" stroked="f" strokeweight="0">
                  <v:stroke miterlimit="83231f" joinstyle="miter"/>
                  <v:path arrowok="t" textboxrect="0,0,5784215,179832"/>
                </v:shape>
                <v:shape id="Shape 17809" o:spid="_x0000_s1034" style="position:absolute;top:12526;width:39049;height:1783;visibility:visible;mso-wrap-style:square;v-text-anchor:top" coordsize="3904996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xK6xgAAAN4AAAAPAAAAZHJzL2Rvd25yZXYueG1sRE9Na8JA&#10;EL0X+h+WKXirm1aIaeoqYhtUEGzVQ49DdpoEs7Npdo3x37uC0Ns83udMZr2pRUetqywreBlGIIhz&#10;qysuFBz22XMCwnlkjbVlUnAhB7Pp48MEU23P/E3dzhcihLBLUUHpfZNK6fKSDLqhbYgD92tbgz7A&#10;tpC6xXMIN7V8jaJYGqw4NJTY0KKk/Lg7GQWj4+d2Wf99LLbrTfeTfcXJ3BSJUoOnfv4OwlPv/8V3&#10;90qH+eMkeoPbO+EGOb0CAAD//wMAUEsBAi0AFAAGAAgAAAAhANvh9svuAAAAhQEAABMAAAAAAAAA&#10;AAAAAAAAAAAAAFtDb250ZW50X1R5cGVzXS54bWxQSwECLQAUAAYACAAAACEAWvQsW78AAAAVAQAA&#10;CwAAAAAAAAAAAAAAAAAfAQAAX3JlbHMvLnJlbHNQSwECLQAUAAYACAAAACEA92sSusYAAADeAAAA&#10;DwAAAAAAAAAAAAAAAAAHAgAAZHJzL2Rvd25yZXYueG1sUEsFBgAAAAADAAMAtwAAAPoCAAAAAA==&#10;" path="m,l3904996,r,178308l,178308,,e" fillcolor="yellow" stroked="f" strokeweight="0">
                  <v:stroke miterlimit="83231f" joinstyle="miter"/>
                  <v:path arrowok="t" textboxrect="0,0,3904996,178308"/>
                </v:shape>
                <v:shape id="Shape 17810" o:spid="_x0000_s1035" style="position:absolute;top:14309;width:56912;height:1798;visibility:visible;mso-wrap-style:square;v-text-anchor:top" coordsize="5691251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Bb9xgAAAN4AAAAPAAAAZHJzL2Rvd25yZXYueG1sRI9Bb8Iw&#10;DIXvk/gPkZF2GykcWNUREGJD2oVDOy7crMZrKhqnawKU/Xp8mLSbLT+/977VZvSdutIQ28AG5rMM&#10;FHEdbMuNgePX/iUHFROyxS4wGbhThM168rTCwoYbl3StUqPEhGOBBlxKfaF1rB15jLPQE8vtOwwe&#10;k6xDo+2ANzH3nV5k2VJ7bFkSHPa0c1Sfq4s3kB9tSQcu3c/y/ffDnxa7fXW5G/M8HbdvoBKN6V/8&#10;9/1ppf5rPhcAwZEZ9PoBAAD//wMAUEsBAi0AFAAGAAgAAAAhANvh9svuAAAAhQEAABMAAAAAAAAA&#10;AAAAAAAAAAAAAFtDb250ZW50X1R5cGVzXS54bWxQSwECLQAUAAYACAAAACEAWvQsW78AAAAVAQAA&#10;CwAAAAAAAAAAAAAAAAAfAQAAX3JlbHMvLnJlbHNQSwECLQAUAAYACAAAACEAOLQW/cYAAADeAAAA&#10;DwAAAAAAAAAAAAAAAAAHAgAAZHJzL2Rvd25yZXYueG1sUEsFBgAAAAADAAMAtwAAAPoCAAAAAA==&#10;" path="m,l5691251,r,179832l,179832,,e" fillcolor="yellow" stroked="f" strokeweight="0">
                  <v:stroke miterlimit="83231f" joinstyle="miter"/>
                  <v:path arrowok="t" textboxrect="0,0,5691251,179832"/>
                </v:shape>
                <v:shape id="Shape 17811" o:spid="_x0000_s1036" style="position:absolute;left:4570;top:16107;width:52220;height:1783;visibility:visible;mso-wrap-style:square;v-text-anchor:top" coordsize="5221986,17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9A0wwAAAN4AAAAPAAAAZHJzL2Rvd25yZXYueG1sRE9Ni8Iw&#10;EL0L+x/CLOxN0wpqqUYRpeB60VUv3sZmti3bTEoTtf57Iwh7m8f7nNmiM7W4UesqywriQQSCOLe6&#10;4kLB6Zj1ExDOI2usLZOCBzlYzD96M0y1vfMP3Q6+ECGEXYoKSu+bVEqXl2TQDWxDHLhf2xr0AbaF&#10;1C3eQ7ip5TCKxtJgxaGhxIZWJeV/h6tRkB2X3xmvd6PkQrjfntePbLdfKfX12S2nIDx1/l/8dm90&#10;mD9J4hhe74Qb5PwJAAD//wMAUEsBAi0AFAAGAAgAAAAhANvh9svuAAAAhQEAABMAAAAAAAAAAAAA&#10;AAAAAAAAAFtDb250ZW50X1R5cGVzXS54bWxQSwECLQAUAAYACAAAACEAWvQsW78AAAAVAQAACwAA&#10;AAAAAAAAAAAAAAAfAQAAX3JlbHMvLnJlbHNQSwECLQAUAAYACAAAACEAdFfQNMMAAADeAAAADwAA&#10;AAAAAAAAAAAAAAAHAgAAZHJzL2Rvd25yZXYueG1sUEsFBgAAAAADAAMAtwAAAPcCAAAAAA==&#10;" path="m,l5221986,r,178309l,178309,,e" fillcolor="yellow" stroked="f" strokeweight="0">
                  <v:stroke miterlimit="83231f" joinstyle="miter"/>
                  <v:path arrowok="t" textboxrect="0,0,5221986,178309"/>
                </v:shape>
                <v:shape id="Shape 17812" o:spid="_x0000_s1037" style="position:absolute;top:17890;width:56927;height:1797;visibility:visible;mso-wrap-style:square;v-text-anchor:top" coordsize="56927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IFnxAAAAN4AAAAPAAAAZHJzL2Rvd25yZXYueG1sRE9Na8JA&#10;EL0L/odlhF6KbmKhhugqKghV8GBa72N2moRmZ0N2m6T/visI3ubxPme1GUwtOmpdZVlBPItAEOdW&#10;V1wo+Po8TBMQziNrrC2Tgj9ysFmPRytMte35Ql3mCxFC2KWooPS+SaV0eUkG3cw2xIH7tq1BH2Bb&#10;SN1iH8JNLedR9C4NVhwaSmxoX1L+k/0aBcdhn2B/Ox/f4u68OxWna/2aHZR6mQzbJQhPg3+KH+4P&#10;HeYvkngO93fCDXL9DwAA//8DAFBLAQItABQABgAIAAAAIQDb4fbL7gAAAIUBAAATAAAAAAAAAAAA&#10;AAAAAAAAAABbQ29udGVudF9UeXBlc10ueG1sUEsBAi0AFAAGAAgAAAAhAFr0LFu/AAAAFQEAAAsA&#10;AAAAAAAAAAAAAAAAHwEAAF9yZWxzLy5yZWxzUEsBAi0AFAAGAAgAAAAhAKn8gWfEAAAA3gAAAA8A&#10;AAAAAAAAAAAAAAAABwIAAGRycy9kb3ducmV2LnhtbFBLBQYAAAAAAwADALcAAAD4AgAAAAA=&#10;" path="m,l5692775,r,179705l,179705,,e" fillcolor="yellow" stroked="f" strokeweight="0">
                  <v:stroke miterlimit="83231f" joinstyle="miter"/>
                  <v:path arrowok="t" textboxrect="0,0,5692775,179705"/>
                </v:shape>
                <v:shape id="Shape 17813" o:spid="_x0000_s1038" style="position:absolute;left:4570;top:19688;width:48867;height:1786;visibility:visible;mso-wrap-style:square;v-text-anchor:top" coordsize="4886706,178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2VbxQAAAN4AAAAPAAAAZHJzL2Rvd25yZXYueG1sRE9NSwMx&#10;EL0X/A9hBC/FZreldVmbllJQKj25evA4bMbN4mYSN2kb/70RhN7m8T5nvU12EGcaQ+9YQTkrQBC3&#10;TvfcKXh/e7qvQISIrHFwTAp+KMB2czNZY63dhV/p3MRO5BAONSowMfpaytAashhmzhNn7tONFmOG&#10;Yyf1iJccbgc5L4qVtNhzbjDoaW+o/WpOVsHRS3Oy3/sXv/PpY1qm+apaPit1d5t2jyAipXgV/7sP&#10;Os9/qMoF/L2Tb5CbXwAAAP//AwBQSwECLQAUAAYACAAAACEA2+H2y+4AAACFAQAAEwAAAAAAAAAA&#10;AAAAAAAAAAAAW0NvbnRlbnRfVHlwZXNdLnhtbFBLAQItABQABgAIAAAAIQBa9CxbvwAAABUBAAAL&#10;AAAAAAAAAAAAAAAAAB8BAABfcmVscy8ucmVsc1BLAQItABQABgAIAAAAIQCCA2VbxQAAAN4AAAAP&#10;AAAAAAAAAAAAAAAAAAcCAABkcnMvZG93bnJldi54bWxQSwUGAAAAAAMAAwC3AAAA+QIAAAAA&#10;" path="m,l4886706,r,178562l,178562,,e" fillcolor="yellow" stroked="f" strokeweight="0">
                  <v:stroke miterlimit="83231f" joinstyle="miter"/>
                  <v:path arrowok="t" textboxrect="0,0,4886706,178562"/>
                </v:shape>
                <v:shape id="Shape 17814" o:spid="_x0000_s1039" style="position:absolute;left:4570;top:21474;width:35271;height:1783;visibility:visible;mso-wrap-style:square;v-text-anchor:top" coordsize="3527044,17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ZiFxQAAAN4AAAAPAAAAZHJzL2Rvd25yZXYueG1sRE9La8JA&#10;EL4X/A/LCL3VjVbTNHUV6QM95KKVnofsmCzNzobsVqO/3i0I3ubje8582dtGHKnzxrGC8SgBQVw6&#10;bbhSsP/+espA+ICssXFMCs7kYbkYPMwx1+7EWzruQiViCPscFdQhtLmUvqzJoh+5ljhyB9dZDBF2&#10;ldQdnmK4beQkSVJp0XBsqLGl95rK392fVbA5vM6cWf9M070pPi+zInvmj0Kpx2G/egMRqA938c29&#10;0XH+Szaewv878Qa5uAIAAP//AwBQSwECLQAUAAYACAAAACEA2+H2y+4AAACFAQAAEwAAAAAAAAAA&#10;AAAAAAAAAAAAW0NvbnRlbnRfVHlwZXNdLnhtbFBLAQItABQABgAIAAAAIQBa9CxbvwAAABUBAAAL&#10;AAAAAAAAAAAAAAAAAB8BAABfcmVscy8ucmVsc1BLAQItABQABgAIAAAAIQDEKZiFxQAAAN4AAAAP&#10;AAAAAAAAAAAAAAAAAAcCAABkcnMvZG93bnJldi54bWxQSwUGAAAAAAMAAwC3AAAA+QIAAAAA&#10;" path="m,l3527044,r,178309l,178309,,e" fillcolor="yellow" stroked="f" strokeweight="0">
                  <v:stroke miterlimit="83231f" joinstyle="miter"/>
                  <v:path arrowok="t" textboxrect="0,0,3527044,178309"/>
                </v:shape>
                <v:shape id="Shape 17815" o:spid="_x0000_s1040" style="position:absolute;top:23257;width:56104;height:1798;visibility:visible;mso-wrap-style:square;v-text-anchor:top" coordsize="5610479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tDqxgAAAN4AAAAPAAAAZHJzL2Rvd25yZXYueG1sRE9Na8JA&#10;EL0X+h+WKfRS6iaCVaJrEKkonjQWJLchOybB7GzIbmPaX98VCt7m8T5nkQ6mET11rrasIB5FIIgL&#10;q2suFXydNu8zEM4ja2wsk4IfcpAun58WmGh74yP1mS9FCGGXoILK+zaR0hUVGXQj2xIH7mI7gz7A&#10;rpS6w1sIN40cR9GHNFhzaKiwpXVFxTX7Ngp2vskpb/dvl98rfp4n2fawP26Ven0ZVnMQngb/EP+7&#10;dzrMn87iCdzfCTfI5R8AAAD//wMAUEsBAi0AFAAGAAgAAAAhANvh9svuAAAAhQEAABMAAAAAAAAA&#10;AAAAAAAAAAAAAFtDb250ZW50X1R5cGVzXS54bWxQSwECLQAUAAYACAAAACEAWvQsW78AAAAVAQAA&#10;CwAAAAAAAAAAAAAAAAAfAQAAX3JlbHMvLnJlbHNQSwECLQAUAAYACAAAACEAJ5LQ6sYAAADeAAAA&#10;DwAAAAAAAAAAAAAAAAAHAgAAZHJzL2Rvd25yZXYueG1sUEsFBgAAAAADAAMAtwAAAPoCAAAAAA==&#10;" path="m,l5610479,r,179832l,179832,,e" fillcolor="yellow" stroked="f" strokeweight="0">
                  <v:stroke miterlimit="83231f" joinstyle="miter"/>
                  <v:path arrowok="t" textboxrect="0,0,5610479,179832"/>
                </v:shape>
                <v:shape id="Shape 17816" o:spid="_x0000_s1041" style="position:absolute;left:4570;top:25055;width:52449;height:1783;visibility:visible;mso-wrap-style:square;v-text-anchor:top" coordsize="5244846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RDwwAAAN4AAAAPAAAAZHJzL2Rvd25yZXYueG1sRE/fa8Iw&#10;EH4f+D+EE3ybaXWodEYRRRDf5oawt6M502zNpTSxrf/9Mhjs7T6+n7feDq4WHbXBelaQTzMQxKXX&#10;lo2Cj/fj8wpEiMgaa8+k4EEBtpvR0xoL7Xt+o+4SjUghHApUUMXYFFKGsiKHYeob4sTdfOswJtga&#10;qVvsU7ir5SzLFtKh5dRQYUP7isrvy90pONPVHLqXa7/8nH+db2iNNblRajIedq8gIg3xX/znPuk0&#10;f7nKF/D7TrpBbn4AAAD//wMAUEsBAi0AFAAGAAgAAAAhANvh9svuAAAAhQEAABMAAAAAAAAAAAAA&#10;AAAAAAAAAFtDb250ZW50X1R5cGVzXS54bWxQSwECLQAUAAYACAAAACEAWvQsW78AAAAVAQAACwAA&#10;AAAAAAAAAAAAAAAfAQAAX3JlbHMvLnJlbHNQSwECLQAUAAYACAAAACEA8FHkQ8MAAADeAAAADwAA&#10;AAAAAAAAAAAAAAAHAgAAZHJzL2Rvd25yZXYueG1sUEsFBgAAAAADAAMAtwAAAPcCAAAAAA==&#10;" path="m,l5244846,r,178308l,178308,,e" fillcolor="yellow" stroked="f" strokeweight="0">
                  <v:stroke miterlimit="83231f" joinstyle="miter"/>
                  <v:path arrowok="t" textboxrect="0,0,5244846,178308"/>
                </v:shape>
                <v:shape id="Shape 17817" o:spid="_x0000_s1042" style="position:absolute;left:4570;top:26838;width:29236;height:1799;visibility:visible;mso-wrap-style:square;v-text-anchor:top" coordsize="292354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sR+xQAAAN4AAAAPAAAAZHJzL2Rvd25yZXYueG1sRE9LawIx&#10;EL4X+h/CFHqrWetjZTVKtRTqwYIPPA+b2c3iZrIkqa7/vikUepuP7zmLVW9bcSUfGscKhoMMBHHp&#10;dMO1gtPx42UGIkRkja1jUnCnAKvl48MCC+1uvKfrIdYihXAoUIGJsSukDKUhi2HgOuLEVc5bjAn6&#10;WmqPtxRuW/maZVNpseHUYLCjjaHycvi2Cibb8OXPk415N2Z8HlXrXbXNd0o9P/VvcxCR+vgv/nN/&#10;6jQ/nw1z+H0n3SCXPwAAAP//AwBQSwECLQAUAAYACAAAACEA2+H2y+4AAACFAQAAEwAAAAAAAAAA&#10;AAAAAAAAAAAAW0NvbnRlbnRfVHlwZXNdLnhtbFBLAQItABQABgAIAAAAIQBa9CxbvwAAABUBAAAL&#10;AAAAAAAAAAAAAAAAAB8BAABfcmVscy8ucmVsc1BLAQItABQABgAIAAAAIQA2esR+xQAAAN4AAAAP&#10;AAAAAAAAAAAAAAAAAAcCAABkcnMvZG93bnJldi54bWxQSwUGAAAAAAMAAwC3AAAA+QIAAAAA&#10;" path="m,l2923540,r,179832l,179832,,e" fillcolor="yellow" stroked="f" strokeweight="0">
                  <v:stroke miterlimit="83231f" joinstyle="miter"/>
                  <v:path arrowok="t" textboxrect="0,0,2923540,179832"/>
                </v:shape>
                <v:shape id="Shape 17818" o:spid="_x0000_s1043" style="position:absolute;top:28637;width:53864;height:1782;visibility:visible;mso-wrap-style:square;v-text-anchor:top" coordsize="5386451,17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QJxwAAAN4AAAAPAAAAZHJzL2Rvd25yZXYueG1sRI9NS8NA&#10;EIbvgv9hGcGL2E0Ua4jdliIKXpQaU+hxyI7ZYHY27K5t/PfOQfA2w7wfz6w2sx/VkWIaAhsoFwUo&#10;4i7YgXsD7cfzdQUqZWSLY2Ay8EMJNuvzsxXWNpz4nY5N7pWEcKrRgMt5qrVOnSOPaREmYrl9hugx&#10;yxp7bSOeJNyP+qYoltrjwNLgcKJHR91X8+2lpLnbPeX2zVXx9vWwba/2++WhNObyYt4+gMo053/x&#10;n/vFCv59VQqvvCMz6PUvAAAA//8DAFBLAQItABQABgAIAAAAIQDb4fbL7gAAAIUBAAATAAAAAAAA&#10;AAAAAAAAAAAAAABbQ29udGVudF9UeXBlc10ueG1sUEsBAi0AFAAGAAgAAAAhAFr0LFu/AAAAFQEA&#10;AAsAAAAAAAAAAAAAAAAAHwEAAF9yZWxzLy5yZWxzUEsBAi0AFAAGAAgAAAAhAGRQBAnHAAAA3gAA&#10;AA8AAAAAAAAAAAAAAAAABwIAAGRycy9kb3ducmV2LnhtbFBLBQYAAAAAAwADALcAAAD7AgAAAAA=&#10;" path="m,l5386451,r,178181l,178181,,e" fillcolor="yellow" stroked="f" strokeweight="0">
                  <v:stroke miterlimit="83231f" joinstyle="miter"/>
                  <v:path arrowok="t" textboxrect="0,0,5386451,178181"/>
                </v:shape>
                <v:shape id="Shape 17819" o:spid="_x0000_s1044" style="position:absolute;left:4570;top:30419;width:51092;height:1798;visibility:visible;mso-wrap-style:square;v-text-anchor:top" coordsize="510921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OQ4xQAAAN4AAAAPAAAAZHJzL2Rvd25yZXYueG1sRE9La8JA&#10;EL4X/A/LCF5K3RiwptFVpFAQQfDRS29Ddkyiu7Mhu5r4791Cobf5+J6zWPXWiDu1vnasYDJOQBAX&#10;TtdcKvg+fb1lIHxA1mgck4IHeVgtBy8LzLXr+ED3YyhFDGGfo4IqhCaX0hcVWfRj1xBH7uxaiyHC&#10;tpS6xS6GWyPTJHmXFmuODRU29FlRcT3erIKr/0nl1Gxfza7PbufN/pJ2+4tSo2G/noMI1Id/8Z97&#10;o+P8WTb5gN934g1y+QQAAP//AwBQSwECLQAUAAYACAAAACEA2+H2y+4AAACFAQAAEwAAAAAAAAAA&#10;AAAAAAAAAAAAW0NvbnRlbnRfVHlwZXNdLnhtbFBLAQItABQABgAIAAAAIQBa9CxbvwAAABUBAAAL&#10;AAAAAAAAAAAAAAAAAB8BAABfcmVscy8ucmVsc1BLAQItABQABgAIAAAAIQA+fOQ4xQAAAN4AAAAP&#10;AAAAAAAAAAAAAAAAAAcCAABkcnMvZG93bnJldi54bWxQSwUGAAAAAAMAAwC3AAAA+QIAAAAA&#10;" path="m,l5109210,r,179832l,179832,,e" fillcolor="yellow" stroked="f" strokeweight="0">
                  <v:stroke miterlimit="83231f" joinstyle="miter"/>
                  <v:path arrowok="t" textboxrect="0,0,5109210,179832"/>
                </v:shape>
                <v:shape id="Shape 17820" o:spid="_x0000_s1045" style="position:absolute;left:4570;top:32217;width:51123;height:1783;visibility:visible;mso-wrap-style:square;v-text-anchor:top" coordsize="5112258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dojxwAAAN4AAAAPAAAAZHJzL2Rvd25yZXYueG1sRI9Bb8Iw&#10;DIXvk/YfIk/aZRopoAEqBISYJjhubD/Aakwb0ThVk5WWX48PSNxs+fm99602va9VR210gQ2MRxko&#10;4iJYx6WBv9+v9wWomJAt1oHJwEARNuvnpxXmNlz4h7pjKpWYcMzRQJVSk2sdi4o8xlFoiOV2Cq3H&#10;JGtbatviRcx9rSdZNtMeHUtChQ3tKirOx39v4GP4nF3nb/tBT213OH/XbrcdO2NeX/rtElSiPj3E&#10;9++DlfrzxUQABEdm0OsbAAAA//8DAFBLAQItABQABgAIAAAAIQDb4fbL7gAAAIUBAAATAAAAAAAA&#10;AAAAAAAAAAAAAABbQ29udGVudF9UeXBlc10ueG1sUEsBAi0AFAAGAAgAAAAhAFr0LFu/AAAAFQEA&#10;AAsAAAAAAAAAAAAAAAAAHwEAAF9yZWxzLy5yZWxzUEsBAi0AFAAGAAgAAAAhAD112iPHAAAA3gAA&#10;AA8AAAAAAAAAAAAAAAAABwIAAGRycy9kb3ducmV2LnhtbFBLBQYAAAAAAwADALcAAAD7AgAAAAA=&#10;" path="m,l5112258,r,178308l,178308,,e" fillcolor="yellow" stroked="f" strokeweight="0">
                  <v:stroke miterlimit="83231f" joinstyle="miter"/>
                  <v:path arrowok="t" textboxrect="0,0,5112258,178308"/>
                </v:shape>
                <v:shape id="Shape 17821" o:spid="_x0000_s1046" style="position:absolute;left:4570;top:34000;width:12469;height:1798;visibility:visible;mso-wrap-style:square;v-text-anchor:top" coordsize="1246886,179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LxHxgAAAN4AAAAPAAAAZHJzL2Rvd25yZXYueG1sRE/bagIx&#10;EH0v+A9hCn0pml0RK1ujFEERCsW7r9PNdHdtMlk3Ubd/3xQKvs3hXGc8ba0RV2p85VhB2ktAEOdO&#10;V1wo2G3n3REIH5A1Gsek4Ic8TCedhzFm2t14TddNKEQMYZ+hgjKEOpPS5yVZ9D1XE0fuyzUWQ4RN&#10;IXWDtxhujewnyVBarDg2lFjTrKT8e3OxCgwtLsft5+CUJh9ns1oe9oPn91Spp8f27RVEoDbcxf/u&#10;pY7zX0b9FP7eiTfIyS8AAAD//wMAUEsBAi0AFAAGAAgAAAAhANvh9svuAAAAhQEAABMAAAAAAAAA&#10;AAAAAAAAAAAAAFtDb250ZW50X1R5cGVzXS54bWxQSwECLQAUAAYACAAAACEAWvQsW78AAAAVAQAA&#10;CwAAAAAAAAAAAAAAAAAfAQAAX3JlbHMvLnJlbHNQSwECLQAUAAYACAAAACEADgC8R8YAAADeAAAA&#10;DwAAAAAAAAAAAAAAAAAHAgAAZHJzL2Rvd25yZXYueG1sUEsFBgAAAAADAAMAtwAAAPoCAAAAAA==&#10;" path="m,l1246886,r,179819l,179819,,e" fillcolor="yellow" stroked="f" strokeweight="0">
                  <v:stroke miterlimit="83231f" joinstyle="miter"/>
                  <v:path arrowok="t" textboxrect="0,0,1246886,179819"/>
                </v:shape>
                <v:shape id="Shape 17822" o:spid="_x0000_s1047" style="position:absolute;top:35798;width:56516;height:1782;visibility:visible;mso-wrap-style:square;v-text-anchor:top" coordsize="5651627,178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FbxgAAAN4AAAAPAAAAZHJzL2Rvd25yZXYueG1sRE9La8JA&#10;EL4X/A/LCF6KbpqWqtFVRGhVevIFHsfsmMRmZ2N2G9N/3y0UepuP7znTeWtK0VDtCssKngYRCOLU&#10;6oIzBYf9W38EwnlkjaVlUvBNDuazzsMUE23vvKVm5zMRQtglqCD3vkqkdGlOBt3AVsSBu9jaoA+w&#10;zqSu8R7CTSnjKHqVBgsODTlWtMwp/dx9GQXpyWw+nt8f/fV8eznsx9Hq2MSsVK/bLiYgPLX+X/zn&#10;XuswfziKY/h9J9wgZz8AAAD//wMAUEsBAi0AFAAGAAgAAAAhANvh9svuAAAAhQEAABMAAAAAAAAA&#10;AAAAAAAAAAAAAFtDb250ZW50X1R5cGVzXS54bWxQSwECLQAUAAYACAAAACEAWvQsW78AAAAVAQAA&#10;CwAAAAAAAAAAAAAAAAAfAQAAX3JlbHMvLnJlbHNQSwECLQAUAAYACAAAACEA87sxW8YAAADeAAAA&#10;DwAAAAAAAAAAAAAAAAAHAgAAZHJzL2Rvd25yZXYueG1sUEsFBgAAAAADAAMAtwAAAPoCAAAAAA==&#10;" path="m,l5651627,r,178282l,178282,,e" fillcolor="yellow" stroked="f" strokeweight="0">
                  <v:stroke miterlimit="83231f" joinstyle="miter"/>
                  <v:path arrowok="t" textboxrect="0,0,5651627,178282"/>
                </v:shape>
                <v:shape id="Shape 17823" o:spid="_x0000_s1048" style="position:absolute;left:4570;top:37581;width:45362;height:1782;visibility:visible;mso-wrap-style:square;v-text-anchor:top" coordsize="4536187,178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gGsxQAAAN4AAAAPAAAAZHJzL2Rvd25yZXYueG1sRE9La8JA&#10;EL4L/Q/LFLzV3UbqI7qGEqoULBQfB49DdkxCs7Mhu2r8991Cwdt8fM9ZZr1txJU6XzvW8DpSIIgL&#10;Z2ouNRwP65cZCB+QDTaOScOdPGSrp8ESU+NuvKPrPpQihrBPUUMVQptK6YuKLPqRa4kjd3adxRBh&#10;V0rT4S2G20YmSk2kxZpjQ4Ut5RUVP/uL1aCat3Z++vi6z/NNmSt72br8e6r18Ll/X4AI1IeH+N/9&#10;aeL86SwZw9878Qa5+gUAAP//AwBQSwECLQAUAAYACAAAACEA2+H2y+4AAACFAQAAEwAAAAAAAAAA&#10;AAAAAAAAAAAAW0NvbnRlbnRfVHlwZXNdLnhtbFBLAQItABQABgAIAAAAIQBa9CxbvwAAABUBAAAL&#10;AAAAAAAAAAAAAAAAAB8BAABfcmVscy8ucmVsc1BLAQItABQABgAIAAAAIQDoLgGsxQAAAN4AAAAP&#10;AAAAAAAAAAAAAAAAAAcCAABkcnMvZG93bnJldi54bWxQSwUGAAAAAAMAAwC3AAAA+QIAAAAA&#10;" path="m,l4536187,r,178282l,178282,,e" fillcolor="yellow" stroked="f" strokeweight="0">
                  <v:stroke miterlimit="83231f" joinstyle="miter"/>
                  <v:path arrowok="t" textboxrect="0,0,4536187,178282"/>
                </v:shape>
              </v:group>
            </w:pict>
          </mc:Fallback>
        </mc:AlternateContent>
      </w:r>
      <w:r w:rsidR="00FE78F8" w:rsidRPr="00C85E7D">
        <w:t xml:space="preserve">4.) "A Tale of Two </w:t>
      </w:r>
      <w:proofErr w:type="spellStart"/>
      <w:r w:rsidR="00FE78F8" w:rsidRPr="00C85E7D">
        <w:t>Texases</w:t>
      </w:r>
      <w:proofErr w:type="spellEnd"/>
      <w:r w:rsidR="00FE78F8" w:rsidRPr="00C85E7D">
        <w:t xml:space="preserve">: Travis Franks, Australian Fulbright." </w:t>
      </w:r>
      <w:r w:rsidR="00FE78F8" w:rsidRPr="00C85E7D">
        <w:rPr>
          <w:i/>
        </w:rPr>
        <w:t xml:space="preserve">Accents </w:t>
      </w:r>
      <w:proofErr w:type="gramStart"/>
      <w:r w:rsidR="00FE78F8" w:rsidRPr="00C85E7D">
        <w:rPr>
          <w:i/>
        </w:rPr>
        <w:t>on  English</w:t>
      </w:r>
      <w:proofErr w:type="gramEnd"/>
      <w:r w:rsidR="00FE78F8" w:rsidRPr="00C85E7D">
        <w:rPr>
          <w:i/>
        </w:rPr>
        <w:t xml:space="preserve"> Newsletter. </w:t>
      </w:r>
      <w:r w:rsidR="00FE78F8" w:rsidRPr="00C85E7D">
        <w:t xml:space="preserve">19.2 (Spring/Summer 2016). Reprinted in </w:t>
      </w:r>
      <w:proofErr w:type="spellStart"/>
      <w:r w:rsidR="00FE78F8" w:rsidRPr="00C85E7D">
        <w:rPr>
          <w:i/>
        </w:rPr>
        <w:t>Vestnik</w:t>
      </w:r>
      <w:proofErr w:type="spellEnd"/>
      <w:r w:rsidR="00FE78F8" w:rsidRPr="00C85E7D">
        <w:rPr>
          <w:i/>
        </w:rPr>
        <w:t xml:space="preserve">:  SPGST Herald. </w:t>
      </w:r>
      <w:r w:rsidR="00FE78F8" w:rsidRPr="00C85E7D">
        <w:t>104.27</w:t>
      </w:r>
      <w:r w:rsidR="00FE78F8" w:rsidRPr="00C85E7D">
        <w:rPr>
          <w:i/>
        </w:rPr>
        <w:t xml:space="preserve"> </w:t>
      </w:r>
      <w:r w:rsidR="00FE78F8" w:rsidRPr="00C85E7D">
        <w:t xml:space="preserve">(6 July 2016). 1.  </w:t>
      </w:r>
    </w:p>
    <w:p w14:paraId="682D466A" w14:textId="399340AC" w:rsidR="000442EC" w:rsidRPr="00C85E7D" w:rsidRDefault="00FE78F8">
      <w:pPr>
        <w:ind w:left="719" w:right="1392" w:hanging="720"/>
      </w:pPr>
      <w:r w:rsidRPr="00C85E7D">
        <w:t>3.) "In Search of the Valley of Love and Delight:  A Memory of Mid-1970</w:t>
      </w:r>
      <w:proofErr w:type="gramStart"/>
      <w:r w:rsidRPr="00C85E7D">
        <w:t>s  Tempe</w:t>
      </w:r>
      <w:proofErr w:type="gramEnd"/>
      <w:r w:rsidRPr="00C85E7D">
        <w:t xml:space="preserve">." </w:t>
      </w:r>
      <w:r w:rsidRPr="00C85E7D">
        <w:rPr>
          <w:i/>
        </w:rPr>
        <w:t xml:space="preserve">Accents on English Newsletter. </w:t>
      </w:r>
      <w:r w:rsidRPr="00C85E7D">
        <w:t xml:space="preserve">19.2 (Spring/Summer 2016). Reprinted in the ASU College of Liberal Arts and Sciences Newsletter (February 2016).   </w:t>
      </w:r>
    </w:p>
    <w:p w14:paraId="0E5D4B54" w14:textId="7AE74372" w:rsidR="00CD2A64" w:rsidRDefault="00FE78F8" w:rsidP="00CD2A64">
      <w:pPr>
        <w:ind w:left="719" w:right="1392" w:hanging="720"/>
      </w:pPr>
      <w:r w:rsidRPr="00C85E7D">
        <w:t xml:space="preserve">2.) "The American Folklore Society: A Viable Option for Student Presenters." </w:t>
      </w:r>
      <w:r w:rsidRPr="00C85E7D">
        <w:rPr>
          <w:i/>
        </w:rPr>
        <w:t xml:space="preserve">Accents on English </w:t>
      </w:r>
      <w:proofErr w:type="gramStart"/>
      <w:r w:rsidRPr="00C85E7D">
        <w:rPr>
          <w:i/>
        </w:rPr>
        <w:t xml:space="preserve">Newsletter  </w:t>
      </w:r>
      <w:r w:rsidRPr="00C85E7D">
        <w:t>19.1</w:t>
      </w:r>
      <w:proofErr w:type="gramEnd"/>
      <w:r w:rsidRPr="00C85E7D">
        <w:t xml:space="preserve"> (Fall 2015/Winter 2016).</w:t>
      </w:r>
    </w:p>
    <w:p w14:paraId="2A441204" w14:textId="450BF247" w:rsidR="00CD2A64" w:rsidRDefault="00CD2A64" w:rsidP="00CD2A64">
      <w:pPr>
        <w:pStyle w:val="ListParagraph"/>
        <w:numPr>
          <w:ilvl w:val="0"/>
          <w:numId w:val="6"/>
        </w:numPr>
        <w:ind w:right="1392"/>
      </w:pPr>
      <w:r w:rsidRPr="00CD2A64">
        <w:t>Mystery Doors, Feathered Revenants, and Mummified Senators:  Legendry</w:t>
      </w:r>
    </w:p>
    <w:p w14:paraId="78EECB1D" w14:textId="1A36255D" w:rsidR="00CD2A64" w:rsidRPr="00CD2A64" w:rsidRDefault="00CD2A64" w:rsidP="00CD2A64">
      <w:pPr>
        <w:pStyle w:val="ListParagraph"/>
        <w:ind w:left="374" w:right="1392" w:firstLine="0"/>
      </w:pPr>
      <w:r w:rsidRPr="00CD2A64">
        <w:t xml:space="preserve"> From the Dark Heart of Hayden's Ferry."  </w:t>
      </w:r>
      <w:r w:rsidRPr="00CD2A64">
        <w:rPr>
          <w:i/>
        </w:rPr>
        <w:t xml:space="preserve">Accents on English Newsletter. </w:t>
      </w:r>
      <w:r w:rsidRPr="00CD2A64">
        <w:t xml:space="preserve"> </w:t>
      </w:r>
    </w:p>
    <w:p w14:paraId="30A5571E" w14:textId="7BF30826" w:rsidR="000442EC" w:rsidRDefault="00CD2A64" w:rsidP="00CD2A64">
      <w:pPr>
        <w:spacing w:after="26" w:line="259" w:lineRule="auto"/>
        <w:ind w:left="14" w:firstLine="360"/>
      </w:pPr>
      <w:r w:rsidRPr="00CD2A64">
        <w:t>19.1 (Fall 2015/Winter 2016)</w:t>
      </w:r>
      <w:r w:rsidR="00FE78F8">
        <w:rPr>
          <w:b/>
          <w:i/>
        </w:rPr>
        <w:t xml:space="preserve">  </w:t>
      </w:r>
      <w:r w:rsidR="00FE78F8">
        <w:rPr>
          <w:b/>
          <w:i/>
        </w:rPr>
        <w:tab/>
        <w:t xml:space="preserve"> </w:t>
      </w:r>
      <w:r w:rsidR="00FE78F8">
        <w:t xml:space="preserve"> </w:t>
      </w:r>
    </w:p>
    <w:p w14:paraId="29977007" w14:textId="77777777" w:rsidR="00CD2A64" w:rsidRDefault="00FE78F8">
      <w:pPr>
        <w:pStyle w:val="Heading2"/>
        <w:tabs>
          <w:tab w:val="center" w:pos="1591"/>
        </w:tabs>
        <w:ind w:left="-15" w:firstLine="0"/>
      </w:pPr>
      <w:r>
        <w:t xml:space="preserve">  </w:t>
      </w:r>
      <w:r>
        <w:tab/>
      </w:r>
    </w:p>
    <w:p w14:paraId="3D5B787E" w14:textId="7A0B9671" w:rsidR="00CD2A64" w:rsidRDefault="00FE78F8">
      <w:pPr>
        <w:pStyle w:val="Heading2"/>
        <w:tabs>
          <w:tab w:val="center" w:pos="1591"/>
        </w:tabs>
        <w:ind w:left="-15" w:firstLine="0"/>
      </w:pPr>
      <w:r>
        <w:t>Book Reviews</w:t>
      </w:r>
    </w:p>
    <w:p w14:paraId="3075811E" w14:textId="77777777" w:rsidR="000442EC" w:rsidRDefault="00FE78F8">
      <w:pPr>
        <w:spacing w:after="4" w:line="252" w:lineRule="auto"/>
        <w:ind w:left="-5" w:right="1220"/>
      </w:pPr>
      <w:r>
        <w:t>5.)</w:t>
      </w:r>
      <w:r>
        <w:rPr>
          <w:i/>
        </w:rPr>
        <w:t xml:space="preserve"> Western Subjects: Autobiographical Writing in the North American West</w:t>
      </w:r>
      <w:r>
        <w:t xml:space="preserve">,   </w:t>
      </w:r>
    </w:p>
    <w:p w14:paraId="26E722A2" w14:textId="77777777" w:rsidR="000442EC" w:rsidRDefault="00FE78F8">
      <w:pPr>
        <w:ind w:left="744" w:right="1392"/>
      </w:pPr>
      <w:r>
        <w:t xml:space="preserve">26.3 (Summer 2006). 220-221.  </w:t>
      </w:r>
    </w:p>
    <w:p w14:paraId="0C286650" w14:textId="77777777" w:rsidR="000442EC" w:rsidRDefault="00FE78F8">
      <w:pPr>
        <w:spacing w:after="5" w:line="243" w:lineRule="auto"/>
        <w:ind w:left="729" w:right="1325" w:hanging="730"/>
        <w:jc w:val="both"/>
      </w:pPr>
      <w:r>
        <w:t>4.)</w:t>
      </w:r>
      <w:r>
        <w:rPr>
          <w:i/>
        </w:rPr>
        <w:t xml:space="preserve"> The Literary West: An Anthology of Western American Literature </w:t>
      </w:r>
      <w:r>
        <w:t xml:space="preserve">by </w:t>
      </w:r>
      <w:proofErr w:type="gramStart"/>
      <w:r>
        <w:t>Thomas  J.</w:t>
      </w:r>
      <w:proofErr w:type="gramEnd"/>
      <w:r>
        <w:t xml:space="preserve"> Lyon. </w:t>
      </w:r>
      <w:r>
        <w:rPr>
          <w:i/>
        </w:rPr>
        <w:t xml:space="preserve">ANQ: A Quarterly Journal of Short Articles, Notes, and </w:t>
      </w:r>
      <w:proofErr w:type="gramStart"/>
      <w:r>
        <w:rPr>
          <w:i/>
        </w:rPr>
        <w:t xml:space="preserve">Reviews </w:t>
      </w:r>
      <w:r>
        <w:t xml:space="preserve"> 17</w:t>
      </w:r>
      <w:proofErr w:type="gramEnd"/>
      <w:r>
        <w:t>. 4 (Fall 2004)</w:t>
      </w:r>
      <w:r>
        <w:rPr>
          <w:i/>
        </w:rPr>
        <w:t xml:space="preserve">. </w:t>
      </w:r>
      <w:r>
        <w:t xml:space="preserve">52-54.  </w:t>
      </w:r>
    </w:p>
    <w:p w14:paraId="52EF4476" w14:textId="77777777" w:rsidR="00CD2A64" w:rsidRDefault="00FE78F8">
      <w:pPr>
        <w:spacing w:after="4" w:line="252" w:lineRule="auto"/>
        <w:ind w:left="-5" w:right="1220"/>
        <w:rPr>
          <w:i/>
        </w:rPr>
      </w:pPr>
      <w:r>
        <w:t>3.)</w:t>
      </w:r>
      <w:r>
        <w:rPr>
          <w:i/>
        </w:rPr>
        <w:t xml:space="preserve"> Humanity: A Moral History of the 20th Century</w:t>
      </w:r>
      <w:r>
        <w:t xml:space="preserve"> by Jonathan Glover. War, </w:t>
      </w:r>
      <w:r>
        <w:rPr>
          <w:i/>
        </w:rPr>
        <w:t xml:space="preserve">  </w:t>
      </w:r>
      <w:r w:rsidR="00CD2A64">
        <w:rPr>
          <w:i/>
        </w:rPr>
        <w:t xml:space="preserve"> </w:t>
      </w:r>
    </w:p>
    <w:p w14:paraId="04E9CD27" w14:textId="40224BFE" w:rsidR="000442EC" w:rsidRDefault="00FE78F8" w:rsidP="00CD2A64">
      <w:pPr>
        <w:spacing w:after="4" w:line="252" w:lineRule="auto"/>
        <w:ind w:left="705" w:right="1220" w:firstLine="0"/>
      </w:pPr>
      <w:r>
        <w:rPr>
          <w:i/>
        </w:rPr>
        <w:t xml:space="preserve">Literature, and the Arts: An International Journal of the </w:t>
      </w:r>
      <w:proofErr w:type="gramStart"/>
      <w:r>
        <w:rPr>
          <w:i/>
        </w:rPr>
        <w:t>Humanities</w:t>
      </w:r>
      <w:r>
        <w:t xml:space="preserve">  13.1</w:t>
      </w:r>
      <w:proofErr w:type="gramEnd"/>
      <w:r>
        <w:t xml:space="preserve">  &amp; 2 (2001). 421-423.  </w:t>
      </w:r>
    </w:p>
    <w:p w14:paraId="18700C97" w14:textId="77777777" w:rsidR="000442EC" w:rsidRDefault="00FE78F8">
      <w:pPr>
        <w:spacing w:after="4" w:line="252" w:lineRule="auto"/>
        <w:ind w:left="705" w:right="1220" w:hanging="720"/>
      </w:pPr>
      <w:r>
        <w:t>2.)</w:t>
      </w:r>
      <w:r>
        <w:rPr>
          <w:i/>
        </w:rPr>
        <w:t xml:space="preserve"> Indians, Franciscans, and Spanish Colonization </w:t>
      </w:r>
      <w:r>
        <w:t xml:space="preserve">by Robert H. Jackson </w:t>
      </w:r>
      <w:proofErr w:type="gramStart"/>
      <w:r>
        <w:t>and  Edward</w:t>
      </w:r>
      <w:proofErr w:type="gramEnd"/>
      <w:r>
        <w:t xml:space="preserve"> Castillo. </w:t>
      </w:r>
      <w:r>
        <w:rPr>
          <w:i/>
        </w:rPr>
        <w:t>Studies in American Indian Literatures</w:t>
      </w:r>
      <w:r>
        <w:t xml:space="preserve"> 8.2 (Summer 1996). 100-103.  </w:t>
      </w:r>
    </w:p>
    <w:p w14:paraId="1D9FB1E8" w14:textId="77777777" w:rsidR="000442EC" w:rsidRDefault="00FE78F8">
      <w:pPr>
        <w:spacing w:after="5" w:line="243" w:lineRule="auto"/>
        <w:ind w:left="729" w:right="2303" w:hanging="730"/>
        <w:jc w:val="both"/>
      </w:pPr>
      <w:r>
        <w:t>1.)</w:t>
      </w:r>
      <w:r>
        <w:rPr>
          <w:i/>
        </w:rPr>
        <w:t xml:space="preserve"> The Things That Were Said of Them</w:t>
      </w:r>
      <w:r>
        <w:t xml:space="preserve"> told by </w:t>
      </w:r>
      <w:proofErr w:type="spellStart"/>
      <w:r>
        <w:t>Asatchaq</w:t>
      </w:r>
      <w:proofErr w:type="spellEnd"/>
      <w:r>
        <w:t xml:space="preserve">, trans. </w:t>
      </w:r>
      <w:proofErr w:type="gramStart"/>
      <w:r>
        <w:t>Tom  Lowenstein</w:t>
      </w:r>
      <w:proofErr w:type="gramEnd"/>
      <w:r>
        <w:t xml:space="preserve">. </w:t>
      </w:r>
      <w:r>
        <w:rPr>
          <w:i/>
        </w:rPr>
        <w:t>Studies in American Indian Literatures</w:t>
      </w:r>
      <w:r>
        <w:t xml:space="preserve"> 6.3 (Fall 1994). 77-80.  </w:t>
      </w:r>
    </w:p>
    <w:p w14:paraId="1278DBD7" w14:textId="77777777" w:rsidR="000442EC" w:rsidRDefault="00FE78F8">
      <w:pPr>
        <w:spacing w:after="0" w:line="259" w:lineRule="auto"/>
        <w:ind w:left="734" w:firstLine="0"/>
      </w:pPr>
      <w:r>
        <w:rPr>
          <w:i/>
        </w:rPr>
        <w:t xml:space="preserve"> </w:t>
      </w:r>
      <w:r>
        <w:t xml:space="preserve"> </w:t>
      </w:r>
    </w:p>
    <w:p w14:paraId="41967051" w14:textId="77777777" w:rsidR="000442EC" w:rsidRPr="00CD2A64" w:rsidRDefault="00FE78F8">
      <w:pPr>
        <w:pStyle w:val="Heading1"/>
        <w:ind w:left="-5" w:right="0"/>
        <w:rPr>
          <w:highlight w:val="yellow"/>
        </w:rPr>
      </w:pPr>
      <w:r w:rsidRPr="00CD2A64">
        <w:rPr>
          <w:highlight w:val="yellow"/>
        </w:rPr>
        <w:t xml:space="preserve">Publications Under Consideration  </w:t>
      </w:r>
    </w:p>
    <w:p w14:paraId="63535646" w14:textId="77777777" w:rsidR="00A1552E" w:rsidRPr="00A1552E" w:rsidRDefault="00CD2A64" w:rsidP="00CD2A64">
      <w:pPr>
        <w:pStyle w:val="ListParagraph"/>
        <w:numPr>
          <w:ilvl w:val="0"/>
          <w:numId w:val="5"/>
        </w:numPr>
        <w:spacing w:after="3" w:line="253" w:lineRule="auto"/>
        <w:ind w:right="1411"/>
        <w:rPr>
          <w:highlight w:val="yellow"/>
        </w:rPr>
      </w:pPr>
      <w:r w:rsidRPr="00CD2A64">
        <w:rPr>
          <w:highlight w:val="yellow"/>
        </w:rPr>
        <w:t xml:space="preserve">“An Alchemy in Dust and Color.” </w:t>
      </w:r>
      <w:r w:rsidR="00A1552E">
        <w:rPr>
          <w:highlight w:val="yellow"/>
        </w:rPr>
        <w:t xml:space="preserve">Short fiction. </w:t>
      </w:r>
      <w:r w:rsidRPr="00CD2A64">
        <w:rPr>
          <w:highlight w:val="yellow"/>
        </w:rPr>
        <w:t xml:space="preserve">Submitted to </w:t>
      </w:r>
      <w:r w:rsidRPr="00CD2A64">
        <w:rPr>
          <w:i/>
          <w:highlight w:val="yellow"/>
        </w:rPr>
        <w:t xml:space="preserve">Southwest </w:t>
      </w:r>
    </w:p>
    <w:p w14:paraId="1BF477DB" w14:textId="0CF14B98" w:rsidR="00CD2A64" w:rsidRDefault="00CD2A64" w:rsidP="00A1552E">
      <w:pPr>
        <w:pStyle w:val="ListParagraph"/>
        <w:spacing w:after="3" w:line="253" w:lineRule="auto"/>
        <w:ind w:left="374" w:right="1411" w:firstLine="346"/>
      </w:pPr>
      <w:r w:rsidRPr="00CD2A64">
        <w:rPr>
          <w:i/>
          <w:highlight w:val="yellow"/>
        </w:rPr>
        <w:t>Review</w:t>
      </w:r>
      <w:r w:rsidRPr="00CD2A64">
        <w:rPr>
          <w:highlight w:val="yellow"/>
        </w:rPr>
        <w:t>, October</w:t>
      </w:r>
      <w:r w:rsidR="00A1552E">
        <w:rPr>
          <w:highlight w:val="yellow"/>
        </w:rPr>
        <w:t xml:space="preserve"> </w:t>
      </w:r>
      <w:r w:rsidRPr="00CD2A64">
        <w:rPr>
          <w:highlight w:val="yellow"/>
        </w:rPr>
        <w:t>2019.</w:t>
      </w:r>
    </w:p>
    <w:p w14:paraId="76BFACCE" w14:textId="77777777" w:rsidR="00CD2A64" w:rsidRDefault="00CD2A64">
      <w:pPr>
        <w:pStyle w:val="Heading1"/>
        <w:spacing w:after="44"/>
        <w:ind w:left="-5" w:right="0"/>
      </w:pPr>
    </w:p>
    <w:p w14:paraId="408D13CA" w14:textId="0D4A4557" w:rsidR="000442EC" w:rsidRDefault="00FE78F8" w:rsidP="00CD2A64">
      <w:pPr>
        <w:pStyle w:val="Heading1"/>
        <w:spacing w:after="44"/>
        <w:ind w:left="-5" w:right="0"/>
      </w:pPr>
      <w:r>
        <w:t xml:space="preserve">Publications in Preparation  </w:t>
      </w:r>
    </w:p>
    <w:p w14:paraId="7F3D0EE9" w14:textId="77777777" w:rsidR="000442EC" w:rsidRPr="00177945" w:rsidRDefault="00FE78F8">
      <w:pPr>
        <w:numPr>
          <w:ilvl w:val="0"/>
          <w:numId w:val="1"/>
        </w:numPr>
        <w:spacing w:after="47"/>
        <w:ind w:right="1392" w:hanging="374"/>
        <w:rPr>
          <w:highlight w:val="yellow"/>
        </w:rPr>
      </w:pPr>
      <w:r w:rsidRPr="00177945">
        <w:rPr>
          <w:highlight w:val="yellow"/>
        </w:rPr>
        <w:t xml:space="preserve">"Jerusalem Gaudet in the Promised Land" (Fiction).   </w:t>
      </w:r>
    </w:p>
    <w:p w14:paraId="19AEB20A" w14:textId="4ACF51CB" w:rsidR="00CD2A64" w:rsidRPr="00177945" w:rsidRDefault="00FE78F8" w:rsidP="00CD2A64">
      <w:pPr>
        <w:numPr>
          <w:ilvl w:val="0"/>
          <w:numId w:val="1"/>
        </w:numPr>
        <w:spacing w:after="47"/>
        <w:ind w:right="1392" w:hanging="374"/>
        <w:rPr>
          <w:highlight w:val="yellow"/>
        </w:rPr>
      </w:pPr>
      <w:r w:rsidRPr="00177945">
        <w:rPr>
          <w:highlight w:val="yellow"/>
        </w:rPr>
        <w:t xml:space="preserve">"Narrative Lore and Memory in Eudora Welty's </w:t>
      </w:r>
      <w:r w:rsidRPr="00177945">
        <w:rPr>
          <w:i/>
          <w:highlight w:val="yellow"/>
        </w:rPr>
        <w:t>The Robber Bridegroom."</w:t>
      </w:r>
    </w:p>
    <w:p w14:paraId="03C58019" w14:textId="2EF97292" w:rsidR="000442EC" w:rsidRPr="00177945" w:rsidRDefault="00FE78F8">
      <w:pPr>
        <w:numPr>
          <w:ilvl w:val="0"/>
          <w:numId w:val="1"/>
        </w:numPr>
        <w:spacing w:after="46" w:line="253" w:lineRule="auto"/>
        <w:ind w:right="1392" w:hanging="374"/>
        <w:rPr>
          <w:highlight w:val="yellow"/>
        </w:rPr>
      </w:pPr>
      <w:r w:rsidRPr="00177945">
        <w:rPr>
          <w:highlight w:val="yellow"/>
        </w:rPr>
        <w:t xml:space="preserve">“Gum Swamp Breeding: Davy Crockett Administers Comeuppance </w:t>
      </w:r>
      <w:proofErr w:type="gramStart"/>
      <w:r w:rsidRPr="00177945">
        <w:rPr>
          <w:highlight w:val="yellow"/>
        </w:rPr>
        <w:t>to  Yankees</w:t>
      </w:r>
      <w:proofErr w:type="gramEnd"/>
      <w:r w:rsidRPr="00177945">
        <w:rPr>
          <w:highlight w:val="yellow"/>
        </w:rPr>
        <w:t xml:space="preserve">, Schoolmasters, and </w:t>
      </w:r>
      <w:proofErr w:type="spellStart"/>
      <w:r w:rsidRPr="00177945">
        <w:rPr>
          <w:highlight w:val="yellow"/>
        </w:rPr>
        <w:t>Methodizers</w:t>
      </w:r>
      <w:proofErr w:type="spellEnd"/>
      <w:r w:rsidRPr="00177945">
        <w:rPr>
          <w:highlight w:val="yellow"/>
        </w:rPr>
        <w:t xml:space="preserve">.”  </w:t>
      </w:r>
    </w:p>
    <w:p w14:paraId="4ACFF9FA" w14:textId="666E9688" w:rsidR="000442EC" w:rsidRPr="00177945" w:rsidRDefault="00FE78F8" w:rsidP="00CD2A64">
      <w:pPr>
        <w:numPr>
          <w:ilvl w:val="0"/>
          <w:numId w:val="1"/>
        </w:numPr>
        <w:spacing w:after="46" w:line="253" w:lineRule="auto"/>
        <w:ind w:right="1392" w:hanging="374"/>
        <w:rPr>
          <w:highlight w:val="yellow"/>
        </w:rPr>
      </w:pPr>
      <w:r w:rsidRPr="00177945">
        <w:rPr>
          <w:highlight w:val="yellow"/>
        </w:rPr>
        <w:lastRenderedPageBreak/>
        <w:t xml:space="preserve">“Rabbit and Orphan Travel Along: Mediations of Placement </w:t>
      </w:r>
      <w:proofErr w:type="gramStart"/>
      <w:r w:rsidRPr="00177945">
        <w:rPr>
          <w:highlight w:val="yellow"/>
        </w:rPr>
        <w:t>and  Displacement</w:t>
      </w:r>
      <w:proofErr w:type="gramEnd"/>
      <w:r w:rsidRPr="00177945">
        <w:rPr>
          <w:highlight w:val="yellow"/>
        </w:rPr>
        <w:t xml:space="preserve"> in Creek Indian Trickster Literature.” </w:t>
      </w:r>
    </w:p>
    <w:p w14:paraId="27B5BCD2" w14:textId="77777777" w:rsidR="000442EC" w:rsidRPr="00177945" w:rsidRDefault="00FE78F8">
      <w:pPr>
        <w:numPr>
          <w:ilvl w:val="0"/>
          <w:numId w:val="1"/>
        </w:numPr>
        <w:ind w:right="1392" w:hanging="374"/>
        <w:rPr>
          <w:highlight w:val="yellow"/>
        </w:rPr>
      </w:pPr>
      <w:r w:rsidRPr="00177945">
        <w:rPr>
          <w:highlight w:val="yellow"/>
        </w:rPr>
        <w:t xml:space="preserve">“Abandoned Babies, Indian Princesses, and Black Dutchmen: The Role of   </w:t>
      </w:r>
    </w:p>
    <w:p w14:paraId="02198555" w14:textId="77777777" w:rsidR="000442EC" w:rsidRPr="00177945" w:rsidRDefault="00FE78F8">
      <w:pPr>
        <w:spacing w:after="48"/>
        <w:ind w:left="744" w:right="1392"/>
        <w:rPr>
          <w:highlight w:val="yellow"/>
        </w:rPr>
      </w:pPr>
      <w:r w:rsidRPr="00177945">
        <w:rPr>
          <w:highlight w:val="yellow"/>
        </w:rPr>
        <w:t xml:space="preserve">The Internet in the Performance and Dissemination of </w:t>
      </w:r>
      <w:proofErr w:type="gramStart"/>
      <w:r w:rsidRPr="00177945">
        <w:rPr>
          <w:highlight w:val="yellow"/>
        </w:rPr>
        <w:t>Southeastern  Creek</w:t>
      </w:r>
      <w:proofErr w:type="gramEnd"/>
      <w:r w:rsidRPr="00177945">
        <w:rPr>
          <w:highlight w:val="yellow"/>
        </w:rPr>
        <w:t xml:space="preserve"> Indian Family Legends.”  </w:t>
      </w:r>
    </w:p>
    <w:p w14:paraId="45015DF9" w14:textId="77777777" w:rsidR="00177945" w:rsidRPr="00177945" w:rsidRDefault="00FE78F8" w:rsidP="00177945">
      <w:pPr>
        <w:numPr>
          <w:ilvl w:val="0"/>
          <w:numId w:val="1"/>
        </w:numPr>
        <w:spacing w:after="3" w:line="253" w:lineRule="auto"/>
        <w:ind w:right="1392" w:hanging="374"/>
        <w:rPr>
          <w:highlight w:val="yellow"/>
        </w:rPr>
      </w:pPr>
      <w:r w:rsidRPr="00177945">
        <w:rPr>
          <w:highlight w:val="yellow"/>
        </w:rPr>
        <w:t xml:space="preserve">“This Old House: Home Improvement as </w:t>
      </w:r>
      <w:proofErr w:type="spellStart"/>
      <w:proofErr w:type="gramStart"/>
      <w:r w:rsidRPr="00177945">
        <w:rPr>
          <w:i/>
          <w:highlight w:val="yellow"/>
        </w:rPr>
        <w:t>Bildung</w:t>
      </w:r>
      <w:proofErr w:type="spellEnd"/>
      <w:r w:rsidRPr="00177945">
        <w:rPr>
          <w:i/>
          <w:highlight w:val="yellow"/>
        </w:rPr>
        <w:t xml:space="preserve">  </w:t>
      </w:r>
      <w:r w:rsidRPr="00177945">
        <w:rPr>
          <w:highlight w:val="yellow"/>
        </w:rPr>
        <w:t>in</w:t>
      </w:r>
      <w:proofErr w:type="gramEnd"/>
      <w:r w:rsidRPr="00177945">
        <w:rPr>
          <w:highlight w:val="yellow"/>
        </w:rPr>
        <w:t xml:space="preserve"> Walker Percy’s </w:t>
      </w:r>
      <w:r w:rsidRPr="00177945">
        <w:rPr>
          <w:i/>
          <w:highlight w:val="yellow"/>
        </w:rPr>
        <w:t xml:space="preserve">The  </w:t>
      </w:r>
    </w:p>
    <w:p w14:paraId="281CB478" w14:textId="607EF551" w:rsidR="000442EC" w:rsidRPr="00177945" w:rsidRDefault="00FE78F8" w:rsidP="00177945">
      <w:pPr>
        <w:spacing w:after="3" w:line="253" w:lineRule="auto"/>
        <w:ind w:left="374" w:right="1392" w:firstLine="346"/>
        <w:rPr>
          <w:highlight w:val="yellow"/>
        </w:rPr>
      </w:pPr>
      <w:r w:rsidRPr="00177945">
        <w:rPr>
          <w:i/>
          <w:highlight w:val="yellow"/>
        </w:rPr>
        <w:t>Moviegoer</w:t>
      </w:r>
      <w:r w:rsidRPr="00177945">
        <w:rPr>
          <w:highlight w:val="yellow"/>
        </w:rPr>
        <w:t xml:space="preserve">.”  </w:t>
      </w:r>
    </w:p>
    <w:p w14:paraId="704427F9" w14:textId="77777777" w:rsidR="000442EC" w:rsidRDefault="00FE78F8">
      <w:pPr>
        <w:spacing w:after="0" w:line="259" w:lineRule="auto"/>
        <w:ind w:left="14" w:firstLine="0"/>
      </w:pPr>
      <w:r>
        <w:t xml:space="preserve">  </w:t>
      </w:r>
    </w:p>
    <w:p w14:paraId="01BE7E23" w14:textId="77777777" w:rsidR="000442EC" w:rsidRDefault="00FE78F8">
      <w:pPr>
        <w:pStyle w:val="Heading1"/>
        <w:ind w:left="-5" w:right="0"/>
      </w:pPr>
      <w:r>
        <w:t xml:space="preserve">Grants/Awards  </w:t>
      </w:r>
    </w:p>
    <w:p w14:paraId="576BD18F" w14:textId="77777777" w:rsidR="00177945" w:rsidRDefault="00FE78F8" w:rsidP="00177945">
      <w:pPr>
        <w:ind w:left="10" w:right="1392"/>
      </w:pPr>
      <w:r>
        <w:t xml:space="preserve">Arizona State University 2003-2004 “Last Lecture Series” Award (English   </w:t>
      </w:r>
    </w:p>
    <w:p w14:paraId="03F9AFCD" w14:textId="5E534652" w:rsidR="000442EC" w:rsidRDefault="00FE78F8" w:rsidP="00177945">
      <w:pPr>
        <w:ind w:left="10" w:right="1392" w:firstLine="710"/>
      </w:pPr>
      <w:r>
        <w:t xml:space="preserve">Department Nominee, March 2004)    </w:t>
      </w:r>
    </w:p>
    <w:p w14:paraId="2D4A62FF" w14:textId="77777777" w:rsidR="00177945" w:rsidRDefault="00FE78F8">
      <w:pPr>
        <w:ind w:left="9" w:right="1392"/>
      </w:pPr>
      <w:r>
        <w:t xml:space="preserve">Matching Funds Travel Grant/ASU Department of English (1998, 1999, 2000,   </w:t>
      </w:r>
    </w:p>
    <w:p w14:paraId="1CDA0FF6" w14:textId="19C48A1C" w:rsidR="000442EC" w:rsidRDefault="00FE78F8" w:rsidP="00177945">
      <w:pPr>
        <w:ind w:left="9" w:right="1392" w:firstLine="711"/>
      </w:pPr>
      <w:r>
        <w:t xml:space="preserve">2001, 2002, 2003)  </w:t>
      </w:r>
    </w:p>
    <w:p w14:paraId="74A31B95" w14:textId="77777777" w:rsidR="000442EC" w:rsidRDefault="00FE78F8">
      <w:pPr>
        <w:ind w:left="9" w:right="1392"/>
      </w:pPr>
      <w:proofErr w:type="spellStart"/>
      <w:r>
        <w:t>DeMund</w:t>
      </w:r>
      <w:proofErr w:type="spellEnd"/>
      <w:r>
        <w:t xml:space="preserve"> Scholarship (Arizona State University English Department Nominee,  </w:t>
      </w:r>
    </w:p>
    <w:p w14:paraId="3066222C" w14:textId="77777777" w:rsidR="000442EC" w:rsidRDefault="00FE78F8">
      <w:pPr>
        <w:tabs>
          <w:tab w:val="center" w:pos="3886"/>
        </w:tabs>
        <w:ind w:left="-1" w:firstLine="0"/>
      </w:pPr>
      <w:r>
        <w:t xml:space="preserve">  </w:t>
      </w:r>
      <w:r>
        <w:tab/>
        <w:t xml:space="preserve">March 2001. Awarded Honorable Mention, May 2001)  </w:t>
      </w:r>
    </w:p>
    <w:p w14:paraId="5939B797" w14:textId="77777777" w:rsidR="000442EC" w:rsidRDefault="00FE78F8">
      <w:pPr>
        <w:ind w:left="719" w:right="1392" w:hanging="720"/>
      </w:pPr>
      <w:r>
        <w:t xml:space="preserve">2000-2001 Arizona State University Millennium Fellowship (Awarded </w:t>
      </w:r>
      <w:proofErr w:type="gramStart"/>
      <w:r>
        <w:t>April  2000</w:t>
      </w:r>
      <w:proofErr w:type="gramEnd"/>
      <w:r>
        <w:t xml:space="preserve">. I declined due to unanticipated conflicts with teaching and research priorities)  </w:t>
      </w:r>
    </w:p>
    <w:p w14:paraId="1645123F" w14:textId="77777777" w:rsidR="000442EC" w:rsidRDefault="00FE78F8">
      <w:pPr>
        <w:ind w:left="719" w:right="1392" w:hanging="720"/>
      </w:pPr>
      <w:r>
        <w:t xml:space="preserve">Associated Students of Arizona State University (ASASU) Graduate </w:t>
      </w:r>
      <w:proofErr w:type="gramStart"/>
      <w:r>
        <w:t>Research  Grant</w:t>
      </w:r>
      <w:proofErr w:type="gramEnd"/>
      <w:r>
        <w:t xml:space="preserve"> (November 2000)  </w:t>
      </w:r>
    </w:p>
    <w:p w14:paraId="72D9AE0F" w14:textId="77777777" w:rsidR="000442EC" w:rsidRDefault="00FE78F8">
      <w:pPr>
        <w:ind w:left="719" w:right="1392" w:hanging="720"/>
      </w:pPr>
      <w:r>
        <w:t xml:space="preserve">Phelps-Dodge Scholarship (Arizona State University English </w:t>
      </w:r>
      <w:proofErr w:type="gramStart"/>
      <w:r>
        <w:t>Department  nominee</w:t>
      </w:r>
      <w:proofErr w:type="gramEnd"/>
      <w:r>
        <w:t xml:space="preserve">, March 2000)  </w:t>
      </w:r>
    </w:p>
    <w:p w14:paraId="23F777FA" w14:textId="77777777" w:rsidR="000442EC" w:rsidRDefault="00FE78F8">
      <w:pPr>
        <w:ind w:left="9" w:right="1392"/>
      </w:pPr>
      <w:r>
        <w:t xml:space="preserve">Arizona State University Graduate College Tuition Grant (Spring 2000)  </w:t>
      </w:r>
    </w:p>
    <w:p w14:paraId="67C2757A" w14:textId="77777777" w:rsidR="000442EC" w:rsidRDefault="00FE78F8">
      <w:pPr>
        <w:ind w:left="719" w:right="1392" w:hanging="720"/>
      </w:pPr>
      <w:r>
        <w:t>Arizona State University Student Affairs Faculty Recognition Award (</w:t>
      </w:r>
      <w:proofErr w:type="gramStart"/>
      <w:r>
        <w:t>1997,  1998</w:t>
      </w:r>
      <w:proofErr w:type="gramEnd"/>
      <w:r>
        <w:t xml:space="preserve">)  </w:t>
      </w:r>
    </w:p>
    <w:p w14:paraId="2A21CA59" w14:textId="77777777" w:rsidR="000442EC" w:rsidRDefault="00FE78F8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6D5C89ED" w14:textId="77777777" w:rsidR="000442EC" w:rsidRDefault="00FE78F8">
      <w:pPr>
        <w:pStyle w:val="Heading1"/>
        <w:ind w:left="-5" w:right="0"/>
      </w:pPr>
      <w:r>
        <w:t xml:space="preserve">Conference Presentations  </w:t>
      </w:r>
    </w:p>
    <w:p w14:paraId="122441E3" w14:textId="77777777" w:rsidR="000442EC" w:rsidRDefault="00FE78F8">
      <w:pPr>
        <w:spacing w:after="23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14004D73" w14:textId="77777777" w:rsidR="000442EC" w:rsidRDefault="00FE78F8">
      <w:pPr>
        <w:pStyle w:val="Heading2"/>
        <w:tabs>
          <w:tab w:val="center" w:pos="2177"/>
          <w:tab w:val="center" w:pos="4335"/>
        </w:tabs>
        <w:ind w:left="-15" w:firstLine="0"/>
      </w:pPr>
      <w:r>
        <w:rPr>
          <w:i w:val="0"/>
        </w:rPr>
        <w:t xml:space="preserve">  </w:t>
      </w:r>
      <w:r>
        <w:rPr>
          <w:i w:val="0"/>
        </w:rPr>
        <w:tab/>
      </w:r>
      <w:r>
        <w:t>National/International</w:t>
      </w:r>
      <w:r>
        <w:rPr>
          <w:i w:val="0"/>
        </w:rPr>
        <w:t xml:space="preserve">  </w:t>
      </w:r>
      <w:r>
        <w:rPr>
          <w:i w:val="0"/>
        </w:rPr>
        <w:tab/>
      </w:r>
      <w:r>
        <w:t xml:space="preserve">  </w:t>
      </w:r>
    </w:p>
    <w:p w14:paraId="3BC59F6F" w14:textId="20C52308" w:rsidR="00CD2A64" w:rsidRPr="00D132B1" w:rsidRDefault="00F87094" w:rsidP="00CD2A64">
      <w:pPr>
        <w:ind w:left="719" w:right="1392" w:hanging="719"/>
        <w:rPr>
          <w:highlight w:val="yellow"/>
        </w:rPr>
      </w:pPr>
      <w:r>
        <w:rPr>
          <w:highlight w:val="yellow"/>
        </w:rPr>
        <w:t xml:space="preserve">12.) </w:t>
      </w:r>
      <w:r w:rsidR="00CD2A64" w:rsidRPr="00D132B1">
        <w:rPr>
          <w:highlight w:val="yellow"/>
        </w:rPr>
        <w:t>"Milly Francis and Mary Musgrove: Pluralism, Mediation, and Legend in</w:t>
      </w:r>
    </w:p>
    <w:p w14:paraId="6AA80027" w14:textId="48CEACBD" w:rsidR="000442EC" w:rsidRDefault="00CD2A64" w:rsidP="00CD2A64">
      <w:pPr>
        <w:ind w:left="719" w:right="1392" w:firstLine="0"/>
      </w:pPr>
      <w:r w:rsidRPr="00D132B1">
        <w:rPr>
          <w:highlight w:val="yellow"/>
        </w:rPr>
        <w:t xml:space="preserve">the </w:t>
      </w:r>
      <w:r w:rsidR="00FE78F8" w:rsidRPr="00D132B1">
        <w:rPr>
          <w:highlight w:val="yellow"/>
        </w:rPr>
        <w:t>Early American Creek Indian Frontier.”  American Folklore Society Annual Meeting.  Buffalo, NY (October 2018).</w:t>
      </w:r>
      <w:r w:rsidR="00FE78F8">
        <w:rPr>
          <w:b/>
        </w:rPr>
        <w:t xml:space="preserve">  </w:t>
      </w:r>
      <w:r w:rsidR="00FE78F8">
        <w:rPr>
          <w:b/>
        </w:rPr>
        <w:tab/>
      </w:r>
      <w:r w:rsidR="00FE78F8">
        <w:rPr>
          <w:b/>
          <w:i/>
        </w:rPr>
        <w:t xml:space="preserve"> </w:t>
      </w:r>
      <w:r w:rsidR="00FE78F8">
        <w:t xml:space="preserve"> </w:t>
      </w:r>
    </w:p>
    <w:p w14:paraId="4A1ACE08" w14:textId="5FE82ABC" w:rsidR="000442EC" w:rsidRDefault="00F87094">
      <w:pPr>
        <w:ind w:left="719" w:right="1392" w:hanging="720"/>
      </w:pPr>
      <w:r>
        <w:t xml:space="preserve">11.) </w:t>
      </w:r>
      <w:r w:rsidR="00FE78F8">
        <w:t xml:space="preserve">"The </w:t>
      </w:r>
      <w:proofErr w:type="spellStart"/>
      <w:r w:rsidR="00FE78F8">
        <w:t>Kahsita</w:t>
      </w:r>
      <w:proofErr w:type="spellEnd"/>
      <w:r w:rsidR="00FE78F8">
        <w:t xml:space="preserve"> Buffalo Skin: Diplomacy, Traveling Text, and </w:t>
      </w:r>
      <w:proofErr w:type="gramStart"/>
      <w:r w:rsidR="00FE78F8">
        <w:t>Cultural  Resilience</w:t>
      </w:r>
      <w:proofErr w:type="gramEnd"/>
      <w:r w:rsidR="00FE78F8">
        <w:t xml:space="preserve">" 22nd Annual Conference of the Arizona Center for Medieval and Renaissance Studies (ACMRS).  Phoenix, AZ (February 2016).  </w:t>
      </w:r>
    </w:p>
    <w:p w14:paraId="015ED809" w14:textId="711A5976" w:rsidR="000442EC" w:rsidRDefault="00F87094">
      <w:pPr>
        <w:ind w:left="719" w:right="1392" w:hanging="720"/>
      </w:pPr>
      <w:r>
        <w:t xml:space="preserve">10.) </w:t>
      </w:r>
      <w:r w:rsidR="00FE78F8">
        <w:t xml:space="preserve">"Narrative Lore and Memory in Eudora Welty's </w:t>
      </w:r>
      <w:r w:rsidR="00FE78F8">
        <w:rPr>
          <w:i/>
        </w:rPr>
        <w:t>The Robber Bridegroom.</w:t>
      </w:r>
      <w:r w:rsidR="00FE78F8">
        <w:t xml:space="preserve">"  American Folklore Society Annual Meeting.  Providence, RI (October 2013).  </w:t>
      </w:r>
    </w:p>
    <w:p w14:paraId="2E927D8E" w14:textId="277D9E02" w:rsidR="000442EC" w:rsidRDefault="00F87094">
      <w:pPr>
        <w:spacing w:after="3" w:line="253" w:lineRule="auto"/>
        <w:ind w:left="729" w:right="1411" w:hanging="730"/>
      </w:pPr>
      <w:r>
        <w:t xml:space="preserve">9.) </w:t>
      </w:r>
      <w:r w:rsidR="00FE78F8">
        <w:t xml:space="preserve">“Gum Swamp Breeding: Davy Crockett Administers Comeuppance </w:t>
      </w:r>
      <w:proofErr w:type="gramStart"/>
      <w:r w:rsidR="00FE78F8">
        <w:t>to  Yankees</w:t>
      </w:r>
      <w:proofErr w:type="gramEnd"/>
      <w:r w:rsidR="00FE78F8">
        <w:t xml:space="preserve">, Schoolmasters, and </w:t>
      </w:r>
      <w:proofErr w:type="spellStart"/>
      <w:r w:rsidR="00FE78F8">
        <w:t>Methodizers</w:t>
      </w:r>
      <w:proofErr w:type="spellEnd"/>
      <w:r w:rsidR="00FE78F8">
        <w:t xml:space="preserve">.” American Folklore </w:t>
      </w:r>
      <w:proofErr w:type="gramStart"/>
      <w:r w:rsidR="00FE78F8">
        <w:t>Society  Annual</w:t>
      </w:r>
      <w:proofErr w:type="gramEnd"/>
      <w:r w:rsidR="00FE78F8">
        <w:t xml:space="preserve"> Meeting.  Nashville, Tennessee (October 2010).  </w:t>
      </w:r>
    </w:p>
    <w:p w14:paraId="44E7717A" w14:textId="16532FCD" w:rsidR="000442EC" w:rsidRDefault="00F87094">
      <w:pPr>
        <w:spacing w:after="3" w:line="253" w:lineRule="auto"/>
        <w:ind w:left="729" w:right="1411" w:hanging="730"/>
      </w:pPr>
      <w:r>
        <w:lastRenderedPageBreak/>
        <w:t xml:space="preserve">8.) </w:t>
      </w:r>
      <w:r w:rsidR="00FE78F8">
        <w:t xml:space="preserve">“'To Rescue From Oblivion': Salvage Ethnography and Showmanship </w:t>
      </w:r>
      <w:proofErr w:type="gramStart"/>
      <w:r w:rsidR="00FE78F8">
        <w:t>in  George</w:t>
      </w:r>
      <w:proofErr w:type="gramEnd"/>
      <w:r w:rsidR="00FE78F8">
        <w:t xml:space="preserve"> Catlin’s Indian Gallery.”  American Folklore Society Annual Meeting.  Louisville, Kentucky (October 2008).  </w:t>
      </w:r>
    </w:p>
    <w:p w14:paraId="1FA95FDA" w14:textId="77777777" w:rsidR="00F87094" w:rsidRDefault="00F87094" w:rsidP="00F87094">
      <w:pPr>
        <w:ind w:left="10" w:right="1392"/>
      </w:pPr>
    </w:p>
    <w:p w14:paraId="346E5A18" w14:textId="022D51D7" w:rsidR="00F87094" w:rsidRDefault="00F87094" w:rsidP="00F87094">
      <w:pPr>
        <w:ind w:left="10" w:right="1392"/>
      </w:pPr>
      <w:r>
        <w:t xml:space="preserve">7.) </w:t>
      </w:r>
      <w:r w:rsidR="00FE78F8">
        <w:t xml:space="preserve">“Prophets, </w:t>
      </w:r>
      <w:proofErr w:type="spellStart"/>
      <w:r w:rsidR="00FE78F8">
        <w:t>Redsticks</w:t>
      </w:r>
      <w:proofErr w:type="spellEnd"/>
      <w:r w:rsidR="00FE78F8">
        <w:t xml:space="preserve">, and the Dance of the Lakes:  Folklore and Cultural    </w:t>
      </w:r>
    </w:p>
    <w:p w14:paraId="7DF91FD5" w14:textId="088320AA" w:rsidR="000442EC" w:rsidRDefault="00FE78F8" w:rsidP="00F87094">
      <w:pPr>
        <w:ind w:left="10" w:right="1392" w:firstLine="710"/>
      </w:pPr>
      <w:r>
        <w:t xml:space="preserve">Survival in the Creek Indian War of 1813-1814.”    </w:t>
      </w:r>
    </w:p>
    <w:p w14:paraId="5947340D" w14:textId="77777777" w:rsidR="000442EC" w:rsidRDefault="00FE78F8">
      <w:pPr>
        <w:ind w:left="744" w:right="1392"/>
      </w:pPr>
      <w:r>
        <w:t xml:space="preserve">American Folklore Society Annual Meeting.  Quebec City, Canada (October 2007).  </w:t>
      </w:r>
    </w:p>
    <w:p w14:paraId="1BA4B25D" w14:textId="3DB18B01" w:rsidR="000442EC" w:rsidRDefault="00F87094">
      <w:pPr>
        <w:spacing w:after="3" w:line="253" w:lineRule="auto"/>
        <w:ind w:left="729" w:right="1411" w:hanging="730"/>
      </w:pPr>
      <w:r>
        <w:t xml:space="preserve">6.) </w:t>
      </w:r>
      <w:r w:rsidR="00FE78F8">
        <w:t>“Abandoned Babies, Indian Princesses, and Black Dutchmen: The Role of</w:t>
      </w:r>
      <w:r>
        <w:t xml:space="preserve"> </w:t>
      </w:r>
      <w:r w:rsidR="00FE78F8">
        <w:t xml:space="preserve">The Internet in the Performance and Dissemination of Southeastern Creek Indian Family Legends.” American Folklore Society Annual Meeting. </w:t>
      </w:r>
    </w:p>
    <w:p w14:paraId="185B52E2" w14:textId="77777777" w:rsidR="000442EC" w:rsidRDefault="00FE78F8">
      <w:pPr>
        <w:ind w:left="730" w:right="1392"/>
      </w:pPr>
      <w:r>
        <w:t xml:space="preserve">Albuquerque, New Mexico (October 2003).   </w:t>
      </w:r>
    </w:p>
    <w:p w14:paraId="02876B51" w14:textId="06A41AE2" w:rsidR="000442EC" w:rsidRDefault="00F87094">
      <w:pPr>
        <w:ind w:left="719" w:right="1392" w:hanging="720"/>
      </w:pPr>
      <w:r>
        <w:t xml:space="preserve">5.) </w:t>
      </w:r>
      <w:r w:rsidR="00FE78F8">
        <w:t xml:space="preserve">“The Significance of the Tie Snake in Creek Indian Folklore.” </w:t>
      </w:r>
      <w:proofErr w:type="gramStart"/>
      <w:r w:rsidR="00FE78F8">
        <w:t>American  Folklore</w:t>
      </w:r>
      <w:proofErr w:type="gramEnd"/>
      <w:r w:rsidR="00FE78F8">
        <w:t xml:space="preserve"> Society Annual Meeting. Rochester, New York (October 2002).  </w:t>
      </w:r>
    </w:p>
    <w:p w14:paraId="202CB348" w14:textId="4AD2D45E" w:rsidR="000442EC" w:rsidRDefault="00F87094">
      <w:pPr>
        <w:ind w:left="719" w:right="1392" w:hanging="720"/>
      </w:pPr>
      <w:r>
        <w:t xml:space="preserve">4.) </w:t>
      </w:r>
      <w:r w:rsidR="00FE78F8">
        <w:t xml:space="preserve">"Themes of Dispersal, Survival, and Reemergence in the Folk Literature </w:t>
      </w:r>
      <w:proofErr w:type="gramStart"/>
      <w:r w:rsidR="00FE78F8">
        <w:t>of  the</w:t>
      </w:r>
      <w:proofErr w:type="gramEnd"/>
      <w:r w:rsidR="00FE78F8">
        <w:t xml:space="preserve"> Florida Panhandle Creek Indians." American Folklore Society Annual Meeting. Anchorage, Alaska (October 2001).  </w:t>
      </w:r>
    </w:p>
    <w:p w14:paraId="6DE6951E" w14:textId="36A844A4" w:rsidR="000442EC" w:rsidRDefault="00F87094">
      <w:pPr>
        <w:ind w:left="733" w:right="2427" w:hanging="734"/>
      </w:pPr>
      <w:r>
        <w:t>3.)</w:t>
      </w:r>
      <w:r w:rsidR="00FE78F8">
        <w:t xml:space="preserve"> "Medicine, Alliance, and Survival in Creek Indian Migration   Legends." American Folklore Society Annual Meeting.  Memphis, Tennessee (October 1999).      </w:t>
      </w:r>
    </w:p>
    <w:p w14:paraId="41F38713" w14:textId="67674587" w:rsidR="000442EC" w:rsidRDefault="00F87094">
      <w:pPr>
        <w:spacing w:after="3" w:line="253" w:lineRule="auto"/>
        <w:ind w:left="729" w:right="1411" w:hanging="730"/>
      </w:pPr>
      <w:r>
        <w:t>2.)</w:t>
      </w:r>
      <w:r w:rsidR="00FE78F8">
        <w:t xml:space="preserve"> “Diasporic Identities in Creek Indian Trickster Tales.”  American </w:t>
      </w:r>
      <w:proofErr w:type="gramStart"/>
      <w:r w:rsidR="00FE78F8">
        <w:t>Folklore  Society</w:t>
      </w:r>
      <w:proofErr w:type="gramEnd"/>
      <w:r w:rsidR="00FE78F8">
        <w:t xml:space="preserve"> Annual Meeting. Portland, Oregon (October 1998).  </w:t>
      </w:r>
    </w:p>
    <w:p w14:paraId="161B0BB9" w14:textId="77777777" w:rsidR="00BF534D" w:rsidRDefault="00FE78F8">
      <w:pPr>
        <w:ind w:left="719" w:right="1392" w:hanging="720"/>
      </w:pPr>
      <w:r>
        <w:t xml:space="preserve"> </w:t>
      </w:r>
      <w:r w:rsidR="00F87094">
        <w:t xml:space="preserve">1.) </w:t>
      </w:r>
      <w:r>
        <w:t xml:space="preserve">“Rabbit and Big Man-eater:  Identity Shifts and Role Reversals in a </w:t>
      </w:r>
      <w:proofErr w:type="gramStart"/>
      <w:r>
        <w:t>Creek  Indian</w:t>
      </w:r>
      <w:proofErr w:type="gramEnd"/>
      <w:r>
        <w:t xml:space="preserve"> Trickster Tale.” American Literature Association:  </w:t>
      </w:r>
      <w:r>
        <w:rPr>
          <w:i/>
        </w:rPr>
        <w:t>The Trickster</w:t>
      </w:r>
      <w:r>
        <w:t>.  Lake Tahoe, Nevada (October 1997).</w:t>
      </w:r>
    </w:p>
    <w:p w14:paraId="03CDE0FF" w14:textId="77777777" w:rsidR="00BF534D" w:rsidRDefault="00BF534D">
      <w:pPr>
        <w:ind w:left="719" w:right="1392" w:hanging="720"/>
      </w:pPr>
    </w:p>
    <w:p w14:paraId="22ECEA71" w14:textId="77777777" w:rsidR="00BF534D" w:rsidRDefault="00BF534D" w:rsidP="00BF534D">
      <w:pPr>
        <w:ind w:left="719" w:right="1392" w:firstLine="0"/>
        <w:rPr>
          <w:b/>
        </w:rPr>
      </w:pPr>
      <w:r w:rsidRPr="00BF534D">
        <w:rPr>
          <w:b/>
        </w:rPr>
        <w:t>National/International</w:t>
      </w:r>
      <w:r>
        <w:rPr>
          <w:b/>
        </w:rPr>
        <w:t xml:space="preserve"> (in preparation)</w:t>
      </w:r>
    </w:p>
    <w:p w14:paraId="51FA22E0" w14:textId="6836D124" w:rsidR="00BF534D" w:rsidRPr="007B16EA" w:rsidRDefault="007B16EA" w:rsidP="007B16EA">
      <w:pPr>
        <w:pStyle w:val="ListParagraph"/>
        <w:ind w:left="360" w:right="1392" w:firstLine="0"/>
        <w:rPr>
          <w:b/>
          <w:highlight w:val="yellow"/>
        </w:rPr>
      </w:pPr>
      <w:r w:rsidRPr="007B16EA">
        <w:rPr>
          <w:highlight w:val="yellow"/>
        </w:rPr>
        <w:t>1,) “Wrangling</w:t>
      </w:r>
      <w:r w:rsidR="00BF534D" w:rsidRPr="007B16EA">
        <w:rPr>
          <w:highlight w:val="yellow"/>
        </w:rPr>
        <w:t xml:space="preserve"> the Wild Graffito: Containment and Trickster Discourse in a </w:t>
      </w:r>
    </w:p>
    <w:p w14:paraId="3691C263" w14:textId="5B0BF519" w:rsidR="000442EC" w:rsidRPr="00BF534D" w:rsidRDefault="00BF534D" w:rsidP="007B16EA">
      <w:pPr>
        <w:pStyle w:val="ListParagraph"/>
        <w:ind w:left="1440" w:right="1392" w:firstLine="0"/>
        <w:rPr>
          <w:b/>
        </w:rPr>
      </w:pPr>
      <w:r w:rsidRPr="007B16EA">
        <w:rPr>
          <w:highlight w:val="yellow"/>
        </w:rPr>
        <w:t xml:space="preserve">Southwestern University Town.” </w:t>
      </w:r>
      <w:r w:rsidR="007B16EA" w:rsidRPr="007B16EA">
        <w:rPr>
          <w:highlight w:val="yellow"/>
        </w:rPr>
        <w:t>American Folklore Society Annual Meeting.  Tulsa, Oklahoma (October 2020).</w:t>
      </w:r>
      <w:r>
        <w:t xml:space="preserve"> </w:t>
      </w:r>
      <w:r w:rsidR="00FE78F8" w:rsidRPr="00BF534D">
        <w:rPr>
          <w:b/>
        </w:rPr>
        <w:t xml:space="preserve">  </w:t>
      </w:r>
    </w:p>
    <w:p w14:paraId="10DB2BAE" w14:textId="77777777" w:rsidR="000442EC" w:rsidRDefault="00FE78F8">
      <w:pPr>
        <w:spacing w:after="23" w:line="259" w:lineRule="auto"/>
        <w:ind w:left="734" w:firstLine="0"/>
      </w:pPr>
      <w:r>
        <w:t xml:space="preserve">  </w:t>
      </w:r>
    </w:p>
    <w:p w14:paraId="43277246" w14:textId="77777777" w:rsidR="000442EC" w:rsidRDefault="00FE78F8">
      <w:pPr>
        <w:spacing w:after="2" w:line="259" w:lineRule="auto"/>
        <w:ind w:left="734" w:firstLine="0"/>
      </w:pPr>
      <w:r>
        <w:t xml:space="preserve">  </w:t>
      </w:r>
      <w:r>
        <w:tab/>
        <w:t xml:space="preserve">  </w:t>
      </w:r>
    </w:p>
    <w:p w14:paraId="5B57CCE2" w14:textId="77777777" w:rsidR="000442EC" w:rsidRDefault="00FE78F8">
      <w:pPr>
        <w:pStyle w:val="Heading2"/>
      </w:pPr>
      <w:r>
        <w:t xml:space="preserve">Regional/Local  </w:t>
      </w:r>
    </w:p>
    <w:p w14:paraId="525BD1B1" w14:textId="0AD57AA3" w:rsidR="000442EC" w:rsidRDefault="00FE78F8">
      <w:pPr>
        <w:spacing w:after="3" w:line="253" w:lineRule="auto"/>
        <w:ind w:left="-1" w:right="1411" w:firstLine="0"/>
      </w:pPr>
      <w:r>
        <w:t xml:space="preserve"> </w:t>
      </w:r>
      <w:r w:rsidR="00F87094">
        <w:t>5.)</w:t>
      </w:r>
      <w:r>
        <w:t xml:space="preserve"> “</w:t>
      </w:r>
      <w:r>
        <w:rPr>
          <w:i/>
        </w:rPr>
        <w:t xml:space="preserve">’Recitativo </w:t>
      </w:r>
      <w:proofErr w:type="spellStart"/>
      <w:r>
        <w:rPr>
          <w:i/>
        </w:rPr>
        <w:t>Impermeabile</w:t>
      </w:r>
      <w:proofErr w:type="spellEnd"/>
      <w:r>
        <w:t xml:space="preserve">:  Aria for Banjo and Plainchant’ from the Opera  </w:t>
      </w:r>
    </w:p>
    <w:p w14:paraId="27885A1B" w14:textId="77777777" w:rsidR="000442EC" w:rsidRDefault="00FE78F8">
      <w:pPr>
        <w:ind w:left="730" w:right="1392"/>
      </w:pPr>
      <w:r>
        <w:rPr>
          <w:i/>
        </w:rPr>
        <w:t>Taxonomy Tonight!</w:t>
      </w:r>
      <w:r>
        <w:t xml:space="preserve"> by Able Cru(</w:t>
      </w:r>
      <w:proofErr w:type="spellStart"/>
      <w:r>
        <w:t>i</w:t>
      </w:r>
      <w:proofErr w:type="spellEnd"/>
      <w:r>
        <w:t xml:space="preserve">)se Thorndike.”  Graduate Scholars of English Symposium. Arizona State University, Tempe (April 2001).  </w:t>
      </w:r>
    </w:p>
    <w:p w14:paraId="6A069F17" w14:textId="77777777" w:rsidR="00F87094" w:rsidRDefault="00FE78F8">
      <w:pPr>
        <w:ind w:left="9" w:right="1392"/>
      </w:pPr>
      <w:r>
        <w:t xml:space="preserve"> </w:t>
      </w:r>
      <w:r w:rsidR="00F87094">
        <w:t>4.)</w:t>
      </w:r>
      <w:r>
        <w:t xml:space="preserve">"Paper or </w:t>
      </w:r>
      <w:proofErr w:type="gramStart"/>
      <w:r>
        <w:t>Plastique?:</w:t>
      </w:r>
      <w:proofErr w:type="gramEnd"/>
      <w:r>
        <w:t xml:space="preserve">  Post-</w:t>
      </w:r>
      <w:proofErr w:type="spellStart"/>
      <w:r>
        <w:t>Occidentalist</w:t>
      </w:r>
      <w:proofErr w:type="spellEnd"/>
      <w:r>
        <w:t xml:space="preserve"> Posturing and Narrative Virus in  </w:t>
      </w:r>
    </w:p>
    <w:p w14:paraId="483E4139" w14:textId="5E7A7C83" w:rsidR="000442EC" w:rsidRDefault="00FE78F8" w:rsidP="00F87094">
      <w:pPr>
        <w:ind w:left="720" w:right="1392" w:firstLine="0"/>
      </w:pPr>
      <w:r>
        <w:t>Able</w:t>
      </w:r>
      <w:r w:rsidR="00F87094">
        <w:t xml:space="preserve"> </w:t>
      </w:r>
      <w:r>
        <w:t>Cru(</w:t>
      </w:r>
      <w:proofErr w:type="spellStart"/>
      <w:r>
        <w:t>i</w:t>
      </w:r>
      <w:proofErr w:type="spellEnd"/>
      <w:r>
        <w:t xml:space="preserve">)se Thorndike’s </w:t>
      </w:r>
      <w:r>
        <w:rPr>
          <w:i/>
        </w:rPr>
        <w:t>Travels with Gurdjieff: Chance Encounters with Scrofulous Sufis (and a Gnostic or Two)</w:t>
      </w:r>
      <w:proofErr w:type="gramStart"/>
      <w:r>
        <w:t>"  Graduate</w:t>
      </w:r>
      <w:proofErr w:type="gramEnd"/>
      <w:r>
        <w:t xml:space="preserve"> Scholars of English Symposium. Arizona State University, Tempe (April 2000).  </w:t>
      </w:r>
    </w:p>
    <w:p w14:paraId="17591062" w14:textId="56D8A635" w:rsidR="000442EC" w:rsidRDefault="00F87094">
      <w:pPr>
        <w:spacing w:after="3" w:line="253" w:lineRule="auto"/>
        <w:ind w:left="-1" w:right="1411" w:firstLine="0"/>
      </w:pPr>
      <w:r>
        <w:t>3.)</w:t>
      </w:r>
      <w:r w:rsidR="00FE78F8">
        <w:t xml:space="preserve"> "</w:t>
      </w:r>
      <w:proofErr w:type="spellStart"/>
      <w:r w:rsidR="00FE78F8">
        <w:t>Cooting</w:t>
      </w:r>
      <w:proofErr w:type="spellEnd"/>
      <w:r w:rsidR="00FE78F8">
        <w:t xml:space="preserve"> the Dominant Paradigms: Able Cru(</w:t>
      </w:r>
      <w:proofErr w:type="spellStart"/>
      <w:r w:rsidR="00FE78F8">
        <w:t>i</w:t>
      </w:r>
      <w:proofErr w:type="spellEnd"/>
      <w:r w:rsidR="00FE78F8">
        <w:t xml:space="preserve">)se Thorndike’s Concept of  </w:t>
      </w:r>
    </w:p>
    <w:p w14:paraId="4ED64FED" w14:textId="77777777" w:rsidR="000442EC" w:rsidRDefault="00FE78F8">
      <w:pPr>
        <w:ind w:left="730" w:right="1392"/>
      </w:pPr>
      <w:proofErr w:type="spellStart"/>
      <w:r>
        <w:rPr>
          <w:i/>
        </w:rPr>
        <w:lastRenderedPageBreak/>
        <w:t>Torpiditas</w:t>
      </w:r>
      <w:proofErr w:type="spellEnd"/>
      <w:r>
        <w:t xml:space="preserve"> as a Rhetoric of Passive Resistance; or, a Resistant Rhetoric of  </w:t>
      </w:r>
    </w:p>
    <w:p w14:paraId="0EC50626" w14:textId="77777777" w:rsidR="000442EC" w:rsidRDefault="00FE78F8">
      <w:pPr>
        <w:ind w:left="744" w:right="1392"/>
      </w:pPr>
      <w:r>
        <w:t>Passivity; or, a Passive Resistivity of Rhetoric; Your Choice, Really...." Graduate Scholars of English Symposium. Arizona State University, Tempe (April 1999).</w:t>
      </w:r>
      <w:r>
        <w:rPr>
          <w:b/>
          <w:i/>
        </w:rPr>
        <w:t xml:space="preserve"> </w:t>
      </w:r>
      <w:r>
        <w:t xml:space="preserve"> </w:t>
      </w:r>
    </w:p>
    <w:p w14:paraId="25FA8864" w14:textId="77777777" w:rsidR="00177945" w:rsidRDefault="00FE78F8" w:rsidP="00482ED4">
      <w:pPr>
        <w:pStyle w:val="ListParagraph"/>
        <w:numPr>
          <w:ilvl w:val="0"/>
          <w:numId w:val="5"/>
        </w:numPr>
        <w:spacing w:after="3" w:line="253" w:lineRule="auto"/>
        <w:ind w:right="1411"/>
      </w:pPr>
      <w:r>
        <w:t xml:space="preserve">“Trickster:  Shaman of the Liminal.”  Graduate Scholars of English  </w:t>
      </w:r>
      <w:r w:rsidR="00482ED4">
        <w:t xml:space="preserve">  </w:t>
      </w:r>
    </w:p>
    <w:p w14:paraId="3789AB7C" w14:textId="174F22E5" w:rsidR="000442EC" w:rsidRDefault="00FE78F8" w:rsidP="00177945">
      <w:pPr>
        <w:pStyle w:val="ListParagraph"/>
        <w:spacing w:after="3" w:line="253" w:lineRule="auto"/>
        <w:ind w:left="374" w:right="1411" w:firstLine="346"/>
      </w:pPr>
      <w:r>
        <w:t xml:space="preserve">Symposium. Arizona State University, Tempe (April 1994).  </w:t>
      </w:r>
    </w:p>
    <w:p w14:paraId="443A00A2" w14:textId="77777777" w:rsidR="00177945" w:rsidRDefault="00FE78F8" w:rsidP="00F46FEF">
      <w:pPr>
        <w:pStyle w:val="ListParagraph"/>
        <w:numPr>
          <w:ilvl w:val="0"/>
          <w:numId w:val="14"/>
        </w:numPr>
        <w:spacing w:after="3" w:line="253" w:lineRule="auto"/>
        <w:ind w:right="1411"/>
      </w:pPr>
      <w:r>
        <w:t xml:space="preserve"> “Place Where the Waters Crossed:  The Significance of the Number Five in  </w:t>
      </w:r>
    </w:p>
    <w:p w14:paraId="3784790F" w14:textId="0037227E" w:rsidR="000442EC" w:rsidRDefault="00FE78F8" w:rsidP="00177945">
      <w:pPr>
        <w:pStyle w:val="ListParagraph"/>
        <w:spacing w:after="3" w:line="253" w:lineRule="auto"/>
        <w:ind w:right="1411" w:firstLine="0"/>
      </w:pPr>
      <w:r>
        <w:t xml:space="preserve">the Navajo Creation Story.” Directions in Critical Theory </w:t>
      </w:r>
      <w:proofErr w:type="gramStart"/>
      <w:r>
        <w:t>Graduate  Student</w:t>
      </w:r>
      <w:proofErr w:type="gramEnd"/>
      <w:r>
        <w:t xml:space="preserve"> Conference. University of Arizona, Tucson (March 1994).  </w:t>
      </w:r>
    </w:p>
    <w:p w14:paraId="7024F316" w14:textId="77777777" w:rsidR="000442EC" w:rsidRDefault="00FE78F8">
      <w:pPr>
        <w:spacing w:after="0" w:line="259" w:lineRule="auto"/>
        <w:ind w:left="734" w:firstLine="0"/>
      </w:pPr>
      <w:r>
        <w:t xml:space="preserve">  </w:t>
      </w:r>
    </w:p>
    <w:p w14:paraId="548E8D80" w14:textId="77777777" w:rsidR="000442EC" w:rsidRDefault="00FE78F8">
      <w:pPr>
        <w:spacing w:after="0" w:line="259" w:lineRule="auto"/>
        <w:ind w:left="734" w:firstLine="0"/>
      </w:pPr>
      <w:r>
        <w:t xml:space="preserve">   </w:t>
      </w:r>
    </w:p>
    <w:p w14:paraId="7BD740BC" w14:textId="77777777" w:rsidR="000442EC" w:rsidRDefault="00FE78F8">
      <w:pPr>
        <w:pStyle w:val="Heading2"/>
      </w:pPr>
      <w:r>
        <w:t xml:space="preserve">Invited  </w:t>
      </w:r>
    </w:p>
    <w:p w14:paraId="5DA1E6F7" w14:textId="3D2488E7" w:rsidR="00482ED4" w:rsidRPr="00C07521" w:rsidRDefault="00482ED4">
      <w:pPr>
        <w:ind w:left="719" w:right="1392" w:hanging="720"/>
        <w:rPr>
          <w:highlight w:val="yellow"/>
        </w:rPr>
      </w:pPr>
      <w:r w:rsidRPr="00C07521">
        <w:rPr>
          <w:highlight w:val="yellow"/>
        </w:rPr>
        <w:t>9.)</w:t>
      </w:r>
      <w:r w:rsidR="00B24225" w:rsidRPr="00C07521">
        <w:rPr>
          <w:highlight w:val="yellow"/>
        </w:rPr>
        <w:t xml:space="preserve"> “An Ethno-Folklorist’s Reading of Donald Bahr’s </w:t>
      </w:r>
      <w:r w:rsidR="00B24225" w:rsidRPr="00C07521">
        <w:rPr>
          <w:i/>
          <w:highlight w:val="yellow"/>
        </w:rPr>
        <w:t>Hohokam Chronicles</w:t>
      </w:r>
      <w:r w:rsidR="00C07521" w:rsidRPr="00C07521">
        <w:rPr>
          <w:highlight w:val="yellow"/>
        </w:rPr>
        <w:t>.” Invited to lecture in Arizona State University Professor Juan Gil-</w:t>
      </w:r>
      <w:proofErr w:type="spellStart"/>
      <w:r w:rsidR="00C07521" w:rsidRPr="00C07521">
        <w:rPr>
          <w:highlight w:val="yellow"/>
        </w:rPr>
        <w:t>Osle's</w:t>
      </w:r>
      <w:proofErr w:type="spellEnd"/>
      <w:r w:rsidR="00C07521" w:rsidRPr="00C07521">
        <w:rPr>
          <w:highlight w:val="yellow"/>
        </w:rPr>
        <w:t xml:space="preserve"> class, SPA194:</w:t>
      </w:r>
      <w:r w:rsidR="00C07521" w:rsidRPr="00C07521">
        <w:rPr>
          <w:i/>
          <w:highlight w:val="yellow"/>
        </w:rPr>
        <w:t xml:space="preserve"> The Southwest before the United States </w:t>
      </w:r>
      <w:r w:rsidR="00C07521" w:rsidRPr="00C07521">
        <w:rPr>
          <w:highlight w:val="yellow"/>
        </w:rPr>
        <w:t xml:space="preserve">(Forthcoming: 18 February 2020). </w:t>
      </w:r>
    </w:p>
    <w:p w14:paraId="4F5EF0C2" w14:textId="27463B3E" w:rsidR="00482ED4" w:rsidRPr="00C07521" w:rsidRDefault="00482ED4">
      <w:pPr>
        <w:ind w:left="719" w:right="1392" w:hanging="720"/>
        <w:rPr>
          <w:highlight w:val="yellow"/>
        </w:rPr>
      </w:pPr>
      <w:r w:rsidRPr="00C07521">
        <w:rPr>
          <w:highlight w:val="yellow"/>
        </w:rPr>
        <w:t>8.)</w:t>
      </w:r>
      <w:r w:rsidR="00C07521" w:rsidRPr="00C07521">
        <w:rPr>
          <w:highlight w:val="yellow"/>
        </w:rPr>
        <w:t xml:space="preserve"> “An Ethno-Folklorist’s Reading of Donald Bahr’s </w:t>
      </w:r>
      <w:r w:rsidR="00C07521" w:rsidRPr="00C07521">
        <w:rPr>
          <w:i/>
          <w:highlight w:val="yellow"/>
        </w:rPr>
        <w:t>Hohokam Chronicles</w:t>
      </w:r>
      <w:r w:rsidR="00C07521" w:rsidRPr="00C07521">
        <w:rPr>
          <w:highlight w:val="yellow"/>
        </w:rPr>
        <w:t>.” Invited to lecture in Arizona State University Professor Juan Gil-</w:t>
      </w:r>
      <w:proofErr w:type="spellStart"/>
      <w:r w:rsidR="00C07521" w:rsidRPr="00C07521">
        <w:rPr>
          <w:highlight w:val="yellow"/>
        </w:rPr>
        <w:t>Osle's</w:t>
      </w:r>
      <w:proofErr w:type="spellEnd"/>
      <w:r w:rsidR="00C07521" w:rsidRPr="00C07521">
        <w:rPr>
          <w:highlight w:val="yellow"/>
        </w:rPr>
        <w:t xml:space="preserve"> class, SPA194:</w:t>
      </w:r>
      <w:r w:rsidR="00C07521" w:rsidRPr="00C07521">
        <w:rPr>
          <w:i/>
          <w:highlight w:val="yellow"/>
        </w:rPr>
        <w:t xml:space="preserve"> The Southwest before the United States </w:t>
      </w:r>
      <w:r w:rsidR="00C07521" w:rsidRPr="00C07521">
        <w:rPr>
          <w:highlight w:val="yellow"/>
        </w:rPr>
        <w:t>(October 2019).</w:t>
      </w:r>
    </w:p>
    <w:p w14:paraId="0BDB7951" w14:textId="6C17F7A9" w:rsidR="000442EC" w:rsidRPr="00C07521" w:rsidRDefault="00482ED4" w:rsidP="00C07521">
      <w:pPr>
        <w:ind w:left="719" w:right="1392" w:hanging="720"/>
        <w:rPr>
          <w:highlight w:val="yellow"/>
        </w:rPr>
      </w:pPr>
      <w:r w:rsidRPr="00C07521">
        <w:rPr>
          <w:highlight w:val="yellow"/>
        </w:rPr>
        <w:t xml:space="preserve">7.) </w:t>
      </w:r>
      <w:r w:rsidR="00CD2A64" w:rsidRPr="00C07521">
        <w:rPr>
          <w:highlight w:val="yellow"/>
        </w:rPr>
        <w:t>"Empires, Indians, and an Emerging Nation: The European/Native Encounter in</w:t>
      </w:r>
      <w:r w:rsidR="00C07521" w:rsidRPr="00C07521">
        <w:rPr>
          <w:highlight w:val="yellow"/>
        </w:rPr>
        <w:t xml:space="preserve"> </w:t>
      </w:r>
      <w:r w:rsidR="00FE78F8" w:rsidRPr="00C07521">
        <w:rPr>
          <w:highlight w:val="yellow"/>
        </w:rPr>
        <w:t>18</w:t>
      </w:r>
      <w:r w:rsidR="00FE78F8" w:rsidRPr="00C07521">
        <w:rPr>
          <w:highlight w:val="yellow"/>
          <w:vertAlign w:val="superscript"/>
        </w:rPr>
        <w:t>th</w:t>
      </w:r>
      <w:r w:rsidR="00FE78F8" w:rsidRPr="00C07521">
        <w:rPr>
          <w:highlight w:val="yellow"/>
        </w:rPr>
        <w:t xml:space="preserve"> Century Southeastern North America." Invited to lecture in Arizona State University Professor Juan Gil-</w:t>
      </w:r>
      <w:proofErr w:type="spellStart"/>
      <w:r w:rsidR="00FE78F8" w:rsidRPr="00C07521">
        <w:rPr>
          <w:highlight w:val="yellow"/>
        </w:rPr>
        <w:t>Osle's</w:t>
      </w:r>
      <w:proofErr w:type="spellEnd"/>
      <w:r w:rsidR="00FE78F8" w:rsidRPr="00C07521">
        <w:rPr>
          <w:highlight w:val="yellow"/>
        </w:rPr>
        <w:t xml:space="preserve"> class, SPA194:</w:t>
      </w:r>
      <w:r w:rsidR="00FE78F8" w:rsidRPr="00C07521">
        <w:rPr>
          <w:i/>
          <w:highlight w:val="yellow"/>
        </w:rPr>
        <w:t xml:space="preserve"> The Southwest before the United States </w:t>
      </w:r>
      <w:r w:rsidR="00FE78F8" w:rsidRPr="00C07521">
        <w:rPr>
          <w:highlight w:val="yellow"/>
        </w:rPr>
        <w:t xml:space="preserve">(November 2017).     </w:t>
      </w:r>
    </w:p>
    <w:p w14:paraId="7DC9C634" w14:textId="6DD10673" w:rsidR="000442EC" w:rsidRPr="00C07521" w:rsidRDefault="00FE78F8" w:rsidP="00482ED4">
      <w:pPr>
        <w:pStyle w:val="ListParagraph"/>
        <w:numPr>
          <w:ilvl w:val="0"/>
          <w:numId w:val="15"/>
        </w:numPr>
        <w:ind w:left="360" w:right="1392"/>
        <w:rPr>
          <w:highlight w:val="yellow"/>
        </w:rPr>
      </w:pPr>
      <w:r w:rsidRPr="00C07521">
        <w:rPr>
          <w:highlight w:val="yellow"/>
        </w:rPr>
        <w:t xml:space="preserve">"East of the Sun and West of the Moon: The Traditional Fairy Tale and the  </w:t>
      </w:r>
    </w:p>
    <w:p w14:paraId="40C5B86B" w14:textId="77777777" w:rsidR="000442EC" w:rsidRPr="00C07521" w:rsidRDefault="00FE78F8">
      <w:pPr>
        <w:ind w:left="730" w:right="1392"/>
        <w:rPr>
          <w:highlight w:val="yellow"/>
        </w:rPr>
      </w:pPr>
      <w:r w:rsidRPr="00C07521">
        <w:rPr>
          <w:highlight w:val="yellow"/>
        </w:rPr>
        <w:t xml:space="preserve">Contemporary Short Story." One-day creative writing class taught at </w:t>
      </w:r>
    </w:p>
    <w:p w14:paraId="7C40C0B3" w14:textId="77777777" w:rsidR="000442EC" w:rsidRDefault="00FE78F8">
      <w:pPr>
        <w:ind w:left="730" w:right="1392"/>
      </w:pPr>
      <w:r w:rsidRPr="00C07521">
        <w:rPr>
          <w:highlight w:val="yellow"/>
        </w:rPr>
        <w:t>Arizona State University's Virginia G. Piper Center for Creative Writing (November 2017).</w:t>
      </w:r>
      <w:r>
        <w:t xml:space="preserve">   </w:t>
      </w:r>
    </w:p>
    <w:p w14:paraId="5B2D9F71" w14:textId="0DC70028" w:rsidR="000442EC" w:rsidRDefault="00482ED4">
      <w:pPr>
        <w:ind w:left="719" w:right="1392" w:hanging="720"/>
      </w:pPr>
      <w:r>
        <w:t xml:space="preserve">5.) </w:t>
      </w:r>
      <w:r w:rsidR="00FE78F8">
        <w:t xml:space="preserve">“Preparing Proposals for the Annual Meeting of the American </w:t>
      </w:r>
      <w:proofErr w:type="gramStart"/>
      <w:r w:rsidR="00FE78F8">
        <w:t>Folklore  Society</w:t>
      </w:r>
      <w:proofErr w:type="gramEnd"/>
      <w:r w:rsidR="00FE78F8">
        <w:t xml:space="preserve">.” Arizona State University Graduate Scholars of English Association.  Tempe, Arizona (November 2011).  </w:t>
      </w:r>
    </w:p>
    <w:p w14:paraId="004A9B2E" w14:textId="58897D4B" w:rsidR="000442EC" w:rsidRDefault="00482ED4">
      <w:pPr>
        <w:ind w:left="719" w:right="1392" w:hanging="720"/>
      </w:pPr>
      <w:r>
        <w:t xml:space="preserve">4.) </w:t>
      </w:r>
      <w:r w:rsidR="00FE78F8">
        <w:t xml:space="preserve"> “Crazed Grannies, Choking Dobermans, and Psycho-Clowns:  Terror </w:t>
      </w:r>
      <w:proofErr w:type="gramStart"/>
      <w:r w:rsidR="00FE78F8">
        <w:t>and  Horror</w:t>
      </w:r>
      <w:proofErr w:type="gramEnd"/>
      <w:r w:rsidR="00FE78F8">
        <w:t xml:space="preserve"> in the Urban/Contemporary Legend.  Arizona State University English Club.  Tempe, Arizona (October 2010).  </w:t>
      </w:r>
    </w:p>
    <w:p w14:paraId="315A85B8" w14:textId="77777777" w:rsidR="00482ED4" w:rsidRDefault="00FE78F8">
      <w:pPr>
        <w:spacing w:after="3" w:line="253" w:lineRule="auto"/>
        <w:ind w:left="9" w:right="1411"/>
      </w:pPr>
      <w:r>
        <w:t xml:space="preserve"> </w:t>
      </w:r>
      <w:r w:rsidR="00482ED4">
        <w:t xml:space="preserve">3.) </w:t>
      </w:r>
      <w:r>
        <w:t xml:space="preserve">“Preparing Proposals for the Annual Meeting of the American Folklore  </w:t>
      </w:r>
    </w:p>
    <w:p w14:paraId="492FE11E" w14:textId="78C8AB79" w:rsidR="000442EC" w:rsidRDefault="00FE78F8" w:rsidP="00482ED4">
      <w:pPr>
        <w:spacing w:after="3" w:line="253" w:lineRule="auto"/>
        <w:ind w:left="720" w:right="1411" w:firstLine="0"/>
      </w:pPr>
      <w:r>
        <w:t xml:space="preserve">Society.” Arizona State University Graduate Scholars of English Association.  Tempe, Arizona (February 2006).  </w:t>
      </w:r>
    </w:p>
    <w:p w14:paraId="4CDC1896" w14:textId="3006B9FF" w:rsidR="000442EC" w:rsidRDefault="00FE78F8" w:rsidP="00482ED4">
      <w:pPr>
        <w:pStyle w:val="ListParagraph"/>
        <w:numPr>
          <w:ilvl w:val="0"/>
          <w:numId w:val="14"/>
        </w:numPr>
        <w:spacing w:after="3" w:line="253" w:lineRule="auto"/>
        <w:ind w:right="1411"/>
      </w:pPr>
      <w:r>
        <w:t xml:space="preserve">“Turtle Sang Himself Together: Tales and Images of the Creek </w:t>
      </w:r>
      <w:proofErr w:type="gramStart"/>
      <w:r>
        <w:t>Indian  Cultural</w:t>
      </w:r>
      <w:proofErr w:type="gramEnd"/>
      <w:r>
        <w:t xml:space="preserve"> Revival in the Florida Panhandle.” Arizona State University English Department Speaker Series (April 2003).   </w:t>
      </w:r>
    </w:p>
    <w:p w14:paraId="32A80ECE" w14:textId="268D52B8" w:rsidR="000442EC" w:rsidRDefault="00482ED4">
      <w:pPr>
        <w:spacing w:after="3" w:line="253" w:lineRule="auto"/>
        <w:ind w:left="729" w:right="1411" w:hanging="730"/>
      </w:pPr>
      <w:r>
        <w:t>1.)</w:t>
      </w:r>
      <w:r w:rsidR="00FE78F8">
        <w:t xml:space="preserve"> “Themes of Cultural Survival in the Folk Literature of the Northwest </w:t>
      </w:r>
      <w:proofErr w:type="gramStart"/>
      <w:r w:rsidR="00FE78F8">
        <w:t>Florida  Creek</w:t>
      </w:r>
      <w:proofErr w:type="gramEnd"/>
      <w:r w:rsidR="00FE78F8">
        <w:t xml:space="preserve"> Indians.”  American Indian Studies Colloquium Series. University of Arizona, Tucson (April 2001).  </w:t>
      </w:r>
    </w:p>
    <w:p w14:paraId="1C29B19B" w14:textId="77777777" w:rsidR="00CD2A64" w:rsidRDefault="00CD2A64">
      <w:pPr>
        <w:spacing w:after="0" w:line="259" w:lineRule="auto"/>
        <w:ind w:left="734" w:firstLine="0"/>
      </w:pPr>
    </w:p>
    <w:p w14:paraId="591A9114" w14:textId="77777777" w:rsidR="00482ED4" w:rsidRDefault="00CD2A64">
      <w:pPr>
        <w:spacing w:after="0" w:line="259" w:lineRule="auto"/>
        <w:ind w:left="734" w:firstLine="0"/>
        <w:rPr>
          <w:b/>
        </w:rPr>
      </w:pPr>
      <w:r>
        <w:rPr>
          <w:b/>
        </w:rPr>
        <w:lastRenderedPageBreak/>
        <w:t>Community Service</w:t>
      </w:r>
    </w:p>
    <w:p w14:paraId="06EA50BD" w14:textId="6F64CD99" w:rsidR="00D85C5E" w:rsidRPr="00BF135D" w:rsidRDefault="00CC276C" w:rsidP="00482ED4">
      <w:pPr>
        <w:spacing w:after="0" w:line="259" w:lineRule="auto"/>
        <w:ind w:left="0" w:firstLine="0"/>
        <w:rPr>
          <w:highlight w:val="yellow"/>
        </w:rPr>
      </w:pPr>
      <w:r>
        <w:rPr>
          <w:highlight w:val="yellow"/>
        </w:rPr>
        <w:t xml:space="preserve">2.) </w:t>
      </w:r>
      <w:r w:rsidR="00482ED4" w:rsidRPr="00BF135D">
        <w:rPr>
          <w:highlight w:val="yellow"/>
        </w:rPr>
        <w:t>Voice acting in a Bollywood interpretation</w:t>
      </w:r>
      <w:r w:rsidR="00D85C5E" w:rsidRPr="00BF135D">
        <w:rPr>
          <w:highlight w:val="yellow"/>
        </w:rPr>
        <w:t xml:space="preserve"> of</w:t>
      </w:r>
      <w:r w:rsidR="00482ED4" w:rsidRPr="00BF135D">
        <w:rPr>
          <w:highlight w:val="yellow"/>
        </w:rPr>
        <w:t xml:space="preserve"> </w:t>
      </w:r>
      <w:r w:rsidR="00482ED4" w:rsidRPr="00BF135D">
        <w:rPr>
          <w:i/>
          <w:highlight w:val="yellow"/>
        </w:rPr>
        <w:t xml:space="preserve">Aladdin </w:t>
      </w:r>
      <w:r w:rsidR="00482ED4" w:rsidRPr="00BF135D">
        <w:rPr>
          <w:highlight w:val="yellow"/>
        </w:rPr>
        <w:t xml:space="preserve">performed by The Rhythm Dance </w:t>
      </w:r>
    </w:p>
    <w:p w14:paraId="62141716" w14:textId="698C89F5" w:rsidR="00482ED4" w:rsidRPr="00BF135D" w:rsidRDefault="00482ED4" w:rsidP="00D85C5E">
      <w:pPr>
        <w:spacing w:after="0" w:line="259" w:lineRule="auto"/>
        <w:ind w:left="0" w:firstLine="720"/>
        <w:rPr>
          <w:highlight w:val="yellow"/>
        </w:rPr>
      </w:pPr>
      <w:r w:rsidRPr="00BF135D">
        <w:rPr>
          <w:highlight w:val="yellow"/>
        </w:rPr>
        <w:t xml:space="preserve">Company at The Tempe </w:t>
      </w:r>
      <w:r w:rsidR="00D85C5E" w:rsidRPr="00BF135D">
        <w:rPr>
          <w:highlight w:val="yellow"/>
        </w:rPr>
        <w:t>C</w:t>
      </w:r>
      <w:r w:rsidRPr="00BF135D">
        <w:rPr>
          <w:highlight w:val="yellow"/>
        </w:rPr>
        <w:t>enter for the Performing Arts (</w:t>
      </w:r>
      <w:r w:rsidR="00D85C5E" w:rsidRPr="00BF135D">
        <w:rPr>
          <w:highlight w:val="yellow"/>
        </w:rPr>
        <w:t>August 2019).</w:t>
      </w:r>
    </w:p>
    <w:p w14:paraId="2FFD381A" w14:textId="253A3949" w:rsidR="000442EC" w:rsidRPr="00BF135D" w:rsidRDefault="00CD2A64" w:rsidP="00D85C5E">
      <w:pPr>
        <w:pStyle w:val="ListParagraph"/>
        <w:numPr>
          <w:ilvl w:val="0"/>
          <w:numId w:val="16"/>
        </w:numPr>
        <w:ind w:right="1392"/>
        <w:rPr>
          <w:highlight w:val="yellow"/>
        </w:rPr>
      </w:pPr>
      <w:r w:rsidRPr="00BF135D">
        <w:rPr>
          <w:highlight w:val="yellow"/>
        </w:rPr>
        <w:t>Voice acting in a project of former student Marieke Davis</w:t>
      </w:r>
      <w:r w:rsidR="00D85C5E" w:rsidRPr="00BF135D">
        <w:rPr>
          <w:highlight w:val="yellow"/>
        </w:rPr>
        <w:t xml:space="preserve"> (see article in </w:t>
      </w:r>
      <w:r w:rsidR="00D85C5E" w:rsidRPr="00BF135D">
        <w:rPr>
          <w:i/>
          <w:highlight w:val="yellow"/>
        </w:rPr>
        <w:t>Accents in English 22.1/</w:t>
      </w:r>
      <w:r w:rsidR="00D85C5E" w:rsidRPr="00BF135D">
        <w:rPr>
          <w:highlight w:val="yellow"/>
        </w:rPr>
        <w:t xml:space="preserve"> </w:t>
      </w:r>
      <w:hyperlink r:id="rId10" w:history="1">
        <w:r w:rsidR="00D85C5E" w:rsidRPr="00BF135D">
          <w:rPr>
            <w:rStyle w:val="Hyperlink"/>
            <w:i/>
            <w:highlight w:val="yellow"/>
          </w:rPr>
          <w:t>https://english.asu.edu/node/2798</w:t>
        </w:r>
      </w:hyperlink>
      <w:r w:rsidR="00D85C5E" w:rsidRPr="00BF135D">
        <w:rPr>
          <w:i/>
          <w:highlight w:val="yellow"/>
        </w:rPr>
        <w:t>)</w:t>
      </w:r>
      <w:r w:rsidR="00D85C5E" w:rsidRPr="00BF135D">
        <w:rPr>
          <w:highlight w:val="yellow"/>
        </w:rPr>
        <w:t>.  The project was a</w:t>
      </w:r>
      <w:r w:rsidRPr="00BF135D">
        <w:rPr>
          <w:highlight w:val="yellow"/>
        </w:rPr>
        <w:t xml:space="preserve"> radio play for</w:t>
      </w:r>
      <w:r w:rsidR="00D85C5E" w:rsidRPr="00BF135D">
        <w:rPr>
          <w:highlight w:val="yellow"/>
        </w:rPr>
        <w:t xml:space="preserve"> </w:t>
      </w:r>
      <w:r w:rsidR="00FE78F8" w:rsidRPr="00BF135D">
        <w:rPr>
          <w:highlight w:val="yellow"/>
        </w:rPr>
        <w:t xml:space="preserve">vision impaired students based on her published graphic novel, </w:t>
      </w:r>
      <w:r w:rsidR="00FE78F8" w:rsidRPr="00BF135D">
        <w:rPr>
          <w:i/>
          <w:highlight w:val="yellow"/>
        </w:rPr>
        <w:t>Ember</w:t>
      </w:r>
      <w:r w:rsidR="00D85C5E" w:rsidRPr="00BF135D">
        <w:rPr>
          <w:i/>
          <w:highlight w:val="yellow"/>
        </w:rPr>
        <w:t xml:space="preserve"> Black </w:t>
      </w:r>
      <w:r w:rsidR="00D85C5E" w:rsidRPr="00BF135D">
        <w:rPr>
          <w:highlight w:val="yellow"/>
        </w:rPr>
        <w:t>(Fall 2018)</w:t>
      </w:r>
      <w:r w:rsidR="00FE78F8" w:rsidRPr="00BF135D">
        <w:rPr>
          <w:highlight w:val="yellow"/>
        </w:rPr>
        <w:t xml:space="preserve">.  </w:t>
      </w:r>
    </w:p>
    <w:p w14:paraId="205E1603" w14:textId="77777777" w:rsidR="000442EC" w:rsidRDefault="00FE78F8">
      <w:pPr>
        <w:spacing w:after="0" w:line="259" w:lineRule="auto"/>
        <w:ind w:left="14" w:firstLine="0"/>
      </w:pPr>
      <w:r>
        <w:t xml:space="preserve">  </w:t>
      </w:r>
    </w:p>
    <w:p w14:paraId="5679F975" w14:textId="77777777" w:rsidR="007C694C" w:rsidRDefault="007C694C">
      <w:pPr>
        <w:pStyle w:val="Heading1"/>
        <w:ind w:left="-5" w:right="0"/>
      </w:pPr>
    </w:p>
    <w:p w14:paraId="351D508B" w14:textId="77777777" w:rsidR="007C694C" w:rsidRDefault="007C694C">
      <w:pPr>
        <w:pStyle w:val="Heading1"/>
        <w:ind w:left="-5" w:right="0"/>
      </w:pPr>
    </w:p>
    <w:p w14:paraId="7A8C0576" w14:textId="77777777" w:rsidR="007C694C" w:rsidRDefault="007C694C">
      <w:pPr>
        <w:pStyle w:val="Heading1"/>
        <w:ind w:left="-5" w:right="0"/>
      </w:pPr>
    </w:p>
    <w:p w14:paraId="547F3F64" w14:textId="40A7A5AF" w:rsidR="000442EC" w:rsidRDefault="00FE78F8">
      <w:pPr>
        <w:pStyle w:val="Heading1"/>
        <w:ind w:left="-5" w:right="0"/>
      </w:pPr>
      <w:r>
        <w:t xml:space="preserve">Teaching  </w:t>
      </w:r>
    </w:p>
    <w:p w14:paraId="30AFB20D" w14:textId="612DE8BE" w:rsidR="000442EC" w:rsidRDefault="00FE78F8">
      <w:pPr>
        <w:tabs>
          <w:tab w:val="center" w:pos="3370"/>
        </w:tabs>
        <w:ind w:left="-1" w:firstLine="0"/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  <w:i/>
        </w:rPr>
        <w:t xml:space="preserve">Courses </w:t>
      </w:r>
      <w:r>
        <w:t>(classes taught in 201</w:t>
      </w:r>
      <w:r w:rsidR="00D85C5E">
        <w:t>9</w:t>
      </w:r>
      <w:r>
        <w:t xml:space="preserve"> highlighted)  </w:t>
      </w:r>
    </w:p>
    <w:p w14:paraId="5F4E6494" w14:textId="77777777" w:rsidR="000442EC" w:rsidRDefault="00FE78F8">
      <w:pPr>
        <w:ind w:left="9" w:right="1392"/>
      </w:pPr>
      <w:r>
        <w:t xml:space="preserve">Arizona State University  </w:t>
      </w:r>
    </w:p>
    <w:p w14:paraId="717BF144" w14:textId="11765668" w:rsidR="00CD2A64" w:rsidRDefault="00FE78F8" w:rsidP="00CD2A64">
      <w:pPr>
        <w:spacing w:after="28"/>
        <w:ind w:left="744" w:right="1392"/>
      </w:pPr>
      <w:r>
        <w:t>1995-20</w:t>
      </w:r>
      <w:r w:rsidR="007C694C">
        <w:t>19</w:t>
      </w:r>
      <w:r>
        <w:t xml:space="preserve"> (Taught as Principal Lecturer, Senior Lecturer, Lecturer, Instructor, Faculty Associate, and TA.  Lecture classes unless otherwise noted): </w:t>
      </w:r>
      <w:r w:rsidR="00CD2A64">
        <w:tab/>
      </w:r>
      <w:r>
        <w:t xml:space="preserve"> </w:t>
      </w:r>
      <w:r>
        <w:tab/>
      </w:r>
    </w:p>
    <w:p w14:paraId="423FA81A" w14:textId="11EDCC61" w:rsidR="00CD2A64" w:rsidRPr="007C694C" w:rsidRDefault="00CD2A64" w:rsidP="00CD2A64">
      <w:pPr>
        <w:tabs>
          <w:tab w:val="center" w:pos="734"/>
          <w:tab w:val="center" w:pos="4939"/>
        </w:tabs>
        <w:ind w:left="-1" w:firstLine="0"/>
        <w:rPr>
          <w:highlight w:val="yellow"/>
        </w:rPr>
      </w:pPr>
      <w:r>
        <w:tab/>
      </w:r>
      <w:r>
        <w:tab/>
      </w:r>
      <w:r w:rsidRPr="007C694C">
        <w:rPr>
          <w:highlight w:val="yellow"/>
        </w:rPr>
        <w:t xml:space="preserve">English 200:  Critical Reading and Writing about Literature  </w:t>
      </w:r>
    </w:p>
    <w:p w14:paraId="4D106994" w14:textId="30BC6899" w:rsidR="00CD2A64" w:rsidRDefault="00CD2A64" w:rsidP="00CD2A64">
      <w:pPr>
        <w:tabs>
          <w:tab w:val="center" w:pos="734"/>
          <w:tab w:val="center" w:pos="5054"/>
        </w:tabs>
        <w:ind w:left="-1" w:firstLine="0"/>
      </w:pPr>
      <w:r w:rsidRPr="007C694C">
        <w:rPr>
          <w:highlight w:val="yellow"/>
        </w:rPr>
        <w:t xml:space="preserve">                                         (Online and Lecture)</w:t>
      </w:r>
    </w:p>
    <w:p w14:paraId="644D21B3" w14:textId="654A18C2" w:rsidR="000442EC" w:rsidRDefault="007C694C">
      <w:pPr>
        <w:tabs>
          <w:tab w:val="center" w:pos="734"/>
          <w:tab w:val="center" w:pos="5054"/>
        </w:tabs>
        <w:ind w:left="-1" w:firstLine="0"/>
      </w:pPr>
      <w:r>
        <w:tab/>
      </w:r>
      <w:r>
        <w:tab/>
      </w:r>
      <w:r w:rsidR="00FE78F8" w:rsidRPr="007C694C">
        <w:rPr>
          <w:highlight w:val="yellow"/>
        </w:rPr>
        <w:t>English 337:  The Major American Novel (Online and Lecture)</w:t>
      </w:r>
      <w:r w:rsidR="00FE78F8">
        <w:t xml:space="preserve">  </w:t>
      </w:r>
    </w:p>
    <w:p w14:paraId="7E12BEC5" w14:textId="77777777" w:rsidR="000442EC" w:rsidRDefault="00FE78F8">
      <w:pPr>
        <w:ind w:left="1464" w:right="1392"/>
      </w:pPr>
      <w:r>
        <w:t xml:space="preserve">English 476:  Studies in Folklore/The Legend (Creation of a New   </w:t>
      </w:r>
    </w:p>
    <w:p w14:paraId="302D773D" w14:textId="77777777" w:rsidR="000442EC" w:rsidRDefault="00FE78F8">
      <w:pPr>
        <w:ind w:left="9" w:right="1392"/>
      </w:pPr>
      <w:r>
        <w:t xml:space="preserve">                                        Course)  </w:t>
      </w:r>
    </w:p>
    <w:p w14:paraId="5B4439BF" w14:textId="77777777" w:rsidR="000442EC" w:rsidRDefault="00FE78F8">
      <w:pPr>
        <w:ind w:left="1464" w:right="1392"/>
      </w:pPr>
      <w:r>
        <w:t xml:space="preserve">English 476:  Studies in Folklore: The Trickster (Creation of a New       </w:t>
      </w:r>
    </w:p>
    <w:p w14:paraId="63684560" w14:textId="77777777" w:rsidR="000442EC" w:rsidRDefault="00FE78F8">
      <w:pPr>
        <w:ind w:left="1464" w:right="1392"/>
      </w:pPr>
      <w:r>
        <w:t xml:space="preserve">                     Course)  </w:t>
      </w:r>
    </w:p>
    <w:p w14:paraId="323A70C8" w14:textId="77777777" w:rsidR="000442EC" w:rsidRDefault="00FE78F8">
      <w:pPr>
        <w:ind w:left="2895" w:right="1392" w:hanging="1441"/>
      </w:pPr>
      <w:r w:rsidRPr="007C694C">
        <w:rPr>
          <w:highlight w:val="yellow"/>
        </w:rPr>
        <w:t>English 476:  Studies in Folklore/Celtic Mythology (Creation of a     New Course)</w:t>
      </w:r>
      <w:r>
        <w:t xml:space="preserve">  </w:t>
      </w:r>
    </w:p>
    <w:p w14:paraId="07057AA2" w14:textId="77777777" w:rsidR="000442EC" w:rsidRDefault="00FE78F8">
      <w:pPr>
        <w:ind w:left="1464" w:right="1392"/>
      </w:pPr>
      <w:r>
        <w:t xml:space="preserve">English 394:  Topic: The Literature of Satire (Creation of a New    </w:t>
      </w:r>
    </w:p>
    <w:p w14:paraId="783E4162" w14:textId="77777777" w:rsidR="000442EC" w:rsidRDefault="00FE78F8">
      <w:pPr>
        <w:tabs>
          <w:tab w:val="center" w:pos="734"/>
          <w:tab w:val="center" w:pos="1454"/>
          <w:tab w:val="center" w:pos="2175"/>
          <w:tab w:val="center" w:pos="3461"/>
        </w:tabs>
        <w:ind w:left="-1" w:firstLine="0"/>
      </w:pPr>
      <w:r>
        <w:t xml:space="preserve">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Course)  </w:t>
      </w:r>
    </w:p>
    <w:p w14:paraId="075F5713" w14:textId="77777777" w:rsidR="000442EC" w:rsidRPr="007C694C" w:rsidRDefault="00FE78F8">
      <w:pPr>
        <w:ind w:left="1464" w:right="1392"/>
        <w:rPr>
          <w:highlight w:val="yellow"/>
        </w:rPr>
      </w:pPr>
      <w:r w:rsidRPr="007C694C">
        <w:rPr>
          <w:highlight w:val="yellow"/>
        </w:rPr>
        <w:t xml:space="preserve">English 476:  Studies in Folklore/The Fairy Tale (Creation of a New   </w:t>
      </w:r>
    </w:p>
    <w:p w14:paraId="6F9C1ACA" w14:textId="77777777" w:rsidR="000442EC" w:rsidRDefault="00FE78F8">
      <w:pPr>
        <w:tabs>
          <w:tab w:val="center" w:pos="734"/>
          <w:tab w:val="center" w:pos="1454"/>
          <w:tab w:val="center" w:pos="2175"/>
          <w:tab w:val="center" w:pos="3461"/>
        </w:tabs>
        <w:ind w:left="-1" w:firstLine="0"/>
      </w:pPr>
      <w:r w:rsidRPr="007C694C">
        <w:rPr>
          <w:highlight w:val="yellow"/>
        </w:rPr>
        <w:t xml:space="preserve">     </w:t>
      </w:r>
      <w:r w:rsidRPr="007C694C">
        <w:rPr>
          <w:highlight w:val="yellow"/>
        </w:rPr>
        <w:tab/>
        <w:t xml:space="preserve">  </w:t>
      </w:r>
      <w:r w:rsidRPr="007C694C">
        <w:rPr>
          <w:highlight w:val="yellow"/>
        </w:rPr>
        <w:tab/>
        <w:t xml:space="preserve">  </w:t>
      </w:r>
      <w:r w:rsidRPr="007C694C">
        <w:rPr>
          <w:highlight w:val="yellow"/>
        </w:rPr>
        <w:tab/>
        <w:t xml:space="preserve">  </w:t>
      </w:r>
      <w:r w:rsidRPr="007C694C">
        <w:rPr>
          <w:highlight w:val="yellow"/>
        </w:rPr>
        <w:tab/>
        <w:t xml:space="preserve">   Course)</w:t>
      </w:r>
      <w:r>
        <w:t xml:space="preserve">  </w:t>
      </w:r>
    </w:p>
    <w:p w14:paraId="52BC9BA3" w14:textId="77777777" w:rsidR="000442EC" w:rsidRDefault="00FE78F8">
      <w:pPr>
        <w:ind w:left="1464" w:right="1392"/>
      </w:pPr>
      <w:r>
        <w:t xml:space="preserve">English 359:  Indigenous American Literature/The Oral Tradition  </w:t>
      </w:r>
    </w:p>
    <w:p w14:paraId="28AB978E" w14:textId="77777777" w:rsidR="000442EC" w:rsidRDefault="00FE78F8">
      <w:pPr>
        <w:tabs>
          <w:tab w:val="center" w:pos="1454"/>
          <w:tab w:val="center" w:pos="2175"/>
          <w:tab w:val="center" w:pos="5038"/>
        </w:tabs>
        <w:ind w:left="-1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 </w:t>
      </w:r>
      <w:r>
        <w:tab/>
        <w:t xml:space="preserve">   (Online, Creation of a New Course)  </w:t>
      </w:r>
    </w:p>
    <w:p w14:paraId="59E1E62C" w14:textId="77777777" w:rsidR="000442EC" w:rsidRDefault="00FE78F8">
      <w:pPr>
        <w:ind w:left="1464" w:right="1392"/>
      </w:pPr>
      <w:r>
        <w:t xml:space="preserve">English 241:  Literatures of the United States to 1860  </w:t>
      </w:r>
    </w:p>
    <w:p w14:paraId="4A47F9AE" w14:textId="77777777" w:rsidR="000442EC" w:rsidRDefault="00FE78F8">
      <w:pPr>
        <w:spacing w:after="2" w:line="259" w:lineRule="auto"/>
        <w:ind w:left="646" w:right="2002"/>
        <w:jc w:val="center"/>
      </w:pPr>
      <w:r>
        <w:t xml:space="preserve">   (Online, Hybrid, and Lecture)  </w:t>
      </w:r>
    </w:p>
    <w:p w14:paraId="46425DEE" w14:textId="77777777" w:rsidR="000442EC" w:rsidRDefault="00FE78F8">
      <w:pPr>
        <w:ind w:left="1464" w:right="1392"/>
      </w:pPr>
      <w:r>
        <w:t xml:space="preserve">English 352:  The Short Story  </w:t>
      </w:r>
    </w:p>
    <w:p w14:paraId="7B1A4581" w14:textId="77777777" w:rsidR="000442EC" w:rsidRDefault="00FE78F8">
      <w:pPr>
        <w:ind w:left="2905" w:right="1392"/>
      </w:pPr>
      <w:r>
        <w:t xml:space="preserve">   (Online and Lecture)  </w:t>
      </w:r>
    </w:p>
    <w:p w14:paraId="39E96218" w14:textId="77777777" w:rsidR="000442EC" w:rsidRDefault="00FE78F8">
      <w:pPr>
        <w:ind w:left="1464" w:right="1392"/>
      </w:pPr>
      <w:r>
        <w:t xml:space="preserve">English 476:  Studies in Folklore/Legends of the Supernatural and   </w:t>
      </w:r>
    </w:p>
    <w:p w14:paraId="496512DA" w14:textId="77777777" w:rsidR="000442EC" w:rsidRDefault="00FE78F8">
      <w:pPr>
        <w:ind w:left="9" w:right="1392"/>
      </w:pPr>
      <w:r>
        <w:t xml:space="preserve">                                        the Grotesque (Creation of a New Course)  </w:t>
      </w:r>
    </w:p>
    <w:p w14:paraId="459110C2" w14:textId="77777777" w:rsidR="000442EC" w:rsidRDefault="00FE78F8">
      <w:pPr>
        <w:tabs>
          <w:tab w:val="center" w:pos="734"/>
          <w:tab w:val="center" w:pos="3674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294:  Voices of the Southwest  </w:t>
      </w:r>
    </w:p>
    <w:p w14:paraId="693CBAF7" w14:textId="77777777" w:rsidR="000442EC" w:rsidRDefault="00FE78F8">
      <w:pPr>
        <w:ind w:left="9" w:right="1392"/>
      </w:pPr>
      <w:r>
        <w:t xml:space="preserve">                                         (Creation of a New Course)  </w:t>
      </w:r>
    </w:p>
    <w:p w14:paraId="59DD836D" w14:textId="77777777" w:rsidR="000442EC" w:rsidRDefault="00FE78F8">
      <w:pPr>
        <w:ind w:left="1464" w:right="1392"/>
      </w:pPr>
      <w:r>
        <w:t xml:space="preserve">English 476:  Studies in Folklore/Outlaws, Choking Dobermans,     </w:t>
      </w:r>
    </w:p>
    <w:p w14:paraId="2207C371" w14:textId="77777777" w:rsidR="000442EC" w:rsidRDefault="00FE78F8">
      <w:pPr>
        <w:spacing w:after="42"/>
        <w:ind w:left="2895" w:right="1392" w:firstLine="245"/>
      </w:pPr>
      <w:r>
        <w:lastRenderedPageBreak/>
        <w:t xml:space="preserve">and Cherokee Princesses: The Legend in American        Folklore (Creation of a New Course)  </w:t>
      </w:r>
    </w:p>
    <w:p w14:paraId="1EE18D89" w14:textId="77777777" w:rsidR="000442EC" w:rsidRDefault="00FE78F8">
      <w:pPr>
        <w:tabs>
          <w:tab w:val="center" w:pos="734"/>
          <w:tab w:val="center" w:pos="4116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294:  Folklore in American Literature  </w:t>
      </w:r>
    </w:p>
    <w:p w14:paraId="4DFF7F2F" w14:textId="77777777" w:rsidR="000442EC" w:rsidRDefault="00FE78F8">
      <w:pPr>
        <w:ind w:left="9" w:right="1392"/>
      </w:pPr>
      <w:r>
        <w:t xml:space="preserve">                                        (Creation of a New Course)  </w:t>
      </w:r>
    </w:p>
    <w:p w14:paraId="5DBF13AD" w14:textId="77777777" w:rsidR="000442EC" w:rsidRDefault="00FE78F8">
      <w:pPr>
        <w:tabs>
          <w:tab w:val="center" w:pos="734"/>
          <w:tab w:val="center" w:pos="4997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359:  American Indian Literature/Humor and Satire  </w:t>
      </w:r>
    </w:p>
    <w:p w14:paraId="0662B961" w14:textId="77777777" w:rsidR="000442EC" w:rsidRDefault="00FE78F8">
      <w:pPr>
        <w:ind w:left="9" w:right="1392"/>
      </w:pPr>
      <w:r>
        <w:t xml:space="preserve">                                        (Creation of a New Course)  </w:t>
      </w:r>
    </w:p>
    <w:p w14:paraId="146E7670" w14:textId="77777777" w:rsidR="000442EC" w:rsidRDefault="00FE78F8">
      <w:pPr>
        <w:tabs>
          <w:tab w:val="center" w:pos="734"/>
          <w:tab w:val="center" w:pos="3857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476:  Studies in Folklore/Survey  </w:t>
      </w:r>
    </w:p>
    <w:p w14:paraId="6CC26301" w14:textId="77777777" w:rsidR="000442EC" w:rsidRDefault="00FE78F8">
      <w:pPr>
        <w:tabs>
          <w:tab w:val="center" w:pos="734"/>
          <w:tab w:val="center" w:pos="4887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359: American Indian Literature/The Tribes of the  </w:t>
      </w:r>
    </w:p>
    <w:p w14:paraId="785CFFAB" w14:textId="77777777" w:rsidR="000442EC" w:rsidRDefault="00FE78F8">
      <w:pPr>
        <w:ind w:left="9" w:right="1392"/>
      </w:pPr>
      <w:r>
        <w:t xml:space="preserve">                                        American Southeast and Oklahoma.  </w:t>
      </w:r>
    </w:p>
    <w:p w14:paraId="22C928F3" w14:textId="77777777" w:rsidR="000442EC" w:rsidRDefault="00FE78F8">
      <w:pPr>
        <w:ind w:left="9" w:right="1392"/>
      </w:pPr>
      <w:r>
        <w:t xml:space="preserve">                                        (Creation of a New Course)  </w:t>
      </w:r>
    </w:p>
    <w:p w14:paraId="1A34C66D" w14:textId="77777777" w:rsidR="000442EC" w:rsidRDefault="00FE78F8">
      <w:pPr>
        <w:tabs>
          <w:tab w:val="center" w:pos="734"/>
          <w:tab w:val="center" w:pos="4406"/>
        </w:tabs>
        <w:spacing w:after="29"/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359:  American Indian Literatures/Survey  </w:t>
      </w:r>
    </w:p>
    <w:p w14:paraId="75ACF665" w14:textId="77777777" w:rsidR="000442EC" w:rsidRDefault="00FE78F8">
      <w:pPr>
        <w:tabs>
          <w:tab w:val="center" w:pos="734"/>
          <w:tab w:val="center" w:pos="4322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194:  Folk Traditions in World Literature  </w:t>
      </w:r>
    </w:p>
    <w:p w14:paraId="077586BE" w14:textId="77777777" w:rsidR="000442EC" w:rsidRDefault="00FE78F8">
      <w:pPr>
        <w:ind w:left="9" w:right="1392"/>
      </w:pPr>
      <w:r>
        <w:t xml:space="preserve">                                        (Creation of a New Course)  </w:t>
      </w:r>
    </w:p>
    <w:p w14:paraId="42BED8DA" w14:textId="77777777" w:rsidR="000442EC" w:rsidRDefault="00FE78F8">
      <w:pPr>
        <w:ind w:left="1464" w:right="1392"/>
      </w:pPr>
      <w:r>
        <w:t xml:space="preserve">English 242:  Literatures of the United States from 1860  </w:t>
      </w:r>
    </w:p>
    <w:p w14:paraId="2E91F505" w14:textId="77777777" w:rsidR="000442EC" w:rsidRDefault="00FE78F8">
      <w:pPr>
        <w:ind w:left="1464" w:right="1392"/>
      </w:pPr>
      <w:r>
        <w:t xml:space="preserve">                     (Online, Hybrid, and Lecture)  </w:t>
      </w:r>
    </w:p>
    <w:p w14:paraId="307181C8" w14:textId="77777777" w:rsidR="000442EC" w:rsidRDefault="00FE78F8">
      <w:pPr>
        <w:tabs>
          <w:tab w:val="center" w:pos="734"/>
          <w:tab w:val="center" w:pos="3669"/>
        </w:tabs>
        <w:spacing w:after="29"/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357:  Introduction to Folklore  </w:t>
      </w:r>
    </w:p>
    <w:p w14:paraId="0D8C9BA5" w14:textId="77777777" w:rsidR="000442EC" w:rsidRDefault="00FE78F8">
      <w:pPr>
        <w:tabs>
          <w:tab w:val="center" w:pos="734"/>
          <w:tab w:val="center" w:pos="3271"/>
        </w:tabs>
        <w:spacing w:after="29"/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331:  American Drama  </w:t>
      </w:r>
    </w:p>
    <w:p w14:paraId="663BAF14" w14:textId="77777777" w:rsidR="000442EC" w:rsidRDefault="00FE78F8">
      <w:pPr>
        <w:tabs>
          <w:tab w:val="center" w:pos="734"/>
          <w:tab w:val="center" w:pos="3840"/>
          <w:tab w:val="center" w:pos="7218"/>
        </w:tabs>
        <w:spacing w:after="29"/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333: American Ethnic Literature   </w:t>
      </w:r>
      <w:r>
        <w:tab/>
        <w:t xml:space="preserve">  </w:t>
      </w:r>
    </w:p>
    <w:p w14:paraId="1AB87D91" w14:textId="77777777" w:rsidR="000442EC" w:rsidRDefault="00FE78F8">
      <w:pPr>
        <w:tabs>
          <w:tab w:val="center" w:pos="734"/>
          <w:tab w:val="center" w:pos="4039"/>
        </w:tabs>
        <w:spacing w:after="29"/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215:  Writing Across the Disciplines  </w:t>
      </w:r>
    </w:p>
    <w:p w14:paraId="32B5DB59" w14:textId="77777777" w:rsidR="000442EC" w:rsidRDefault="00FE78F8">
      <w:pPr>
        <w:tabs>
          <w:tab w:val="center" w:pos="734"/>
          <w:tab w:val="center" w:pos="3830"/>
        </w:tabs>
        <w:spacing w:after="29"/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301:  Writing for the Professions  </w:t>
      </w:r>
    </w:p>
    <w:p w14:paraId="05ACBD9A" w14:textId="77777777" w:rsidR="000442EC" w:rsidRDefault="00FE78F8">
      <w:pPr>
        <w:tabs>
          <w:tab w:val="center" w:pos="734"/>
          <w:tab w:val="center" w:pos="1454"/>
          <w:tab w:val="center" w:pos="2175"/>
          <w:tab w:val="center" w:pos="4210"/>
        </w:tabs>
        <w:spacing w:after="29"/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(Online and Lecture)  </w:t>
      </w:r>
    </w:p>
    <w:p w14:paraId="4EF26F5F" w14:textId="77777777" w:rsidR="000442EC" w:rsidRDefault="00FE78F8">
      <w:pPr>
        <w:tabs>
          <w:tab w:val="center" w:pos="734"/>
          <w:tab w:val="center" w:pos="3624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102:  First Year Composition  </w:t>
      </w:r>
    </w:p>
    <w:p w14:paraId="45A772B7" w14:textId="77777777" w:rsidR="000442EC" w:rsidRDefault="00FE78F8">
      <w:pPr>
        <w:ind w:left="9" w:right="1392"/>
      </w:pPr>
      <w:r>
        <w:t xml:space="preserve">                                        (Online and Lecture)  </w:t>
      </w:r>
    </w:p>
    <w:p w14:paraId="43E8C334" w14:textId="77777777" w:rsidR="000442EC" w:rsidRDefault="00FE78F8">
      <w:pPr>
        <w:tabs>
          <w:tab w:val="center" w:pos="734"/>
          <w:tab w:val="center" w:pos="3624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101:  First Year Composition  </w:t>
      </w:r>
    </w:p>
    <w:p w14:paraId="53956ADF" w14:textId="77777777" w:rsidR="000442EC" w:rsidRDefault="00FE78F8">
      <w:pPr>
        <w:ind w:left="9" w:right="1392"/>
      </w:pPr>
      <w:r>
        <w:t xml:space="preserve">                                        (Online and Lecture)          </w:t>
      </w:r>
    </w:p>
    <w:p w14:paraId="2631C3B5" w14:textId="77777777" w:rsidR="000442EC" w:rsidRDefault="00FE78F8">
      <w:pPr>
        <w:spacing w:after="2" w:line="259" w:lineRule="auto"/>
        <w:ind w:left="14" w:firstLine="0"/>
      </w:pPr>
      <w:r>
        <w:t xml:space="preserve">  </w:t>
      </w:r>
      <w:r>
        <w:tab/>
        <w:t xml:space="preserve">  </w:t>
      </w:r>
      <w:r>
        <w:tab/>
        <w:t xml:space="preserve">                 </w:t>
      </w:r>
    </w:p>
    <w:p w14:paraId="5E2DB04C" w14:textId="77777777" w:rsidR="000442EC" w:rsidRDefault="00FE78F8">
      <w:pPr>
        <w:ind w:left="9" w:right="1392"/>
      </w:pPr>
      <w:r>
        <w:t xml:space="preserve">Central Arizona College  </w:t>
      </w:r>
    </w:p>
    <w:p w14:paraId="19D140A2" w14:textId="77777777" w:rsidR="000442EC" w:rsidRDefault="00FE78F8">
      <w:pPr>
        <w:tabs>
          <w:tab w:val="center" w:pos="734"/>
          <w:tab w:val="center" w:pos="3586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101: First Year Composition  </w:t>
      </w:r>
    </w:p>
    <w:p w14:paraId="0BA94558" w14:textId="77777777" w:rsidR="000442EC" w:rsidRDefault="00FE78F8">
      <w:pPr>
        <w:spacing w:after="0" w:line="259" w:lineRule="auto"/>
        <w:ind w:left="14" w:firstLine="0"/>
      </w:pPr>
      <w:r>
        <w:t xml:space="preserve">  </w:t>
      </w:r>
    </w:p>
    <w:p w14:paraId="77D6072C" w14:textId="77777777" w:rsidR="000442EC" w:rsidRDefault="00FE78F8">
      <w:pPr>
        <w:ind w:left="9" w:right="1392"/>
      </w:pPr>
      <w:r>
        <w:t xml:space="preserve">Mesa Community College  </w:t>
      </w:r>
    </w:p>
    <w:p w14:paraId="68DE2AC1" w14:textId="77777777" w:rsidR="000442EC" w:rsidRDefault="00FE78F8">
      <w:pPr>
        <w:tabs>
          <w:tab w:val="center" w:pos="734"/>
          <w:tab w:val="center" w:pos="3917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071: Sentence/Paragraph Writing  </w:t>
      </w:r>
    </w:p>
    <w:p w14:paraId="2E1B0D0D" w14:textId="77777777" w:rsidR="000442EC" w:rsidRDefault="00FE78F8">
      <w:pPr>
        <w:spacing w:after="0" w:line="259" w:lineRule="auto"/>
        <w:ind w:left="14" w:firstLine="0"/>
      </w:pPr>
      <w:r>
        <w:t xml:space="preserve">  </w:t>
      </w:r>
    </w:p>
    <w:p w14:paraId="5ED06484" w14:textId="77777777" w:rsidR="000442EC" w:rsidRDefault="00FE78F8">
      <w:pPr>
        <w:ind w:left="9" w:right="1392"/>
      </w:pPr>
      <w:r>
        <w:t xml:space="preserve">DeVry Institute  </w:t>
      </w:r>
    </w:p>
    <w:p w14:paraId="7BAD1004" w14:textId="77777777" w:rsidR="000442EC" w:rsidRDefault="00FE78F8">
      <w:pPr>
        <w:tabs>
          <w:tab w:val="center" w:pos="734"/>
          <w:tab w:val="center" w:pos="3617"/>
        </w:tabs>
        <w:spacing w:after="30"/>
        <w:ind w:left="-1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English 120:  Advanced Composition  </w:t>
      </w:r>
    </w:p>
    <w:p w14:paraId="394C5128" w14:textId="77777777" w:rsidR="000442EC" w:rsidRDefault="00FE78F8">
      <w:pPr>
        <w:tabs>
          <w:tab w:val="center" w:pos="734"/>
          <w:tab w:val="center" w:pos="3451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English 225:  Professional Writing  </w:t>
      </w:r>
    </w:p>
    <w:p w14:paraId="3FD22DFE" w14:textId="77777777" w:rsidR="000442EC" w:rsidRDefault="00FE78F8">
      <w:pPr>
        <w:pStyle w:val="Heading2"/>
        <w:ind w:left="-5"/>
      </w:pPr>
      <w:r>
        <w:t xml:space="preserve">Mentoring  </w:t>
      </w:r>
    </w:p>
    <w:p w14:paraId="27223FAE" w14:textId="77777777" w:rsidR="00765228" w:rsidRDefault="00FE78F8">
      <w:pPr>
        <w:spacing w:after="71"/>
        <w:ind w:left="744" w:right="1392"/>
      </w:pPr>
      <w:r>
        <w:t xml:space="preserve">Committee Chair: </w:t>
      </w:r>
    </w:p>
    <w:p w14:paraId="57B3313B" w14:textId="620D8AF3" w:rsidR="00765228" w:rsidRPr="000C38C2" w:rsidRDefault="00765228" w:rsidP="00765228">
      <w:pPr>
        <w:pStyle w:val="ListParagraph"/>
        <w:numPr>
          <w:ilvl w:val="0"/>
          <w:numId w:val="13"/>
        </w:numPr>
        <w:ind w:right="1392"/>
        <w:rPr>
          <w:highlight w:val="yellow"/>
        </w:rPr>
      </w:pPr>
      <w:r w:rsidRPr="000C38C2">
        <w:rPr>
          <w:highlight w:val="yellow"/>
        </w:rPr>
        <w:t>Ashley Peake (Honors Thesis, defense scheduled for April 2020)</w:t>
      </w:r>
    </w:p>
    <w:p w14:paraId="7D3B4788" w14:textId="1932E0C9" w:rsidR="000442EC" w:rsidRDefault="00765228" w:rsidP="00765228">
      <w:pPr>
        <w:pStyle w:val="ListParagraph"/>
        <w:spacing w:after="71"/>
        <w:ind w:left="374" w:right="1392" w:firstLine="346"/>
      </w:pPr>
      <w:r w:rsidRPr="000C38C2">
        <w:rPr>
          <w:highlight w:val="yellow"/>
        </w:rPr>
        <w:t xml:space="preserve">3.)  Savannah </w:t>
      </w:r>
      <w:proofErr w:type="spellStart"/>
      <w:r w:rsidRPr="000C38C2">
        <w:rPr>
          <w:highlight w:val="yellow"/>
        </w:rPr>
        <w:t>Blitch</w:t>
      </w:r>
      <w:proofErr w:type="spellEnd"/>
      <w:r w:rsidRPr="000C38C2">
        <w:rPr>
          <w:highlight w:val="yellow"/>
        </w:rPr>
        <w:t xml:space="preserve"> (Honors Thesis, defended in Spring 201</w:t>
      </w:r>
      <w:r w:rsidR="000C38C2" w:rsidRPr="000C38C2">
        <w:rPr>
          <w:highlight w:val="yellow"/>
        </w:rPr>
        <w:t>8</w:t>
      </w:r>
      <w:r w:rsidRPr="000C38C2">
        <w:rPr>
          <w:highlight w:val="yellow"/>
        </w:rPr>
        <w:t>)</w:t>
      </w:r>
    </w:p>
    <w:p w14:paraId="716BA09B" w14:textId="74F12F44" w:rsidR="00765228" w:rsidRDefault="00765228" w:rsidP="00765228">
      <w:pPr>
        <w:spacing w:after="71"/>
        <w:ind w:left="719" w:right="1392" w:firstLine="1"/>
      </w:pPr>
      <w:r>
        <w:t xml:space="preserve">2.) </w:t>
      </w:r>
      <w:proofErr w:type="spellStart"/>
      <w:proofErr w:type="gramStart"/>
      <w:r>
        <w:t>Jeramy</w:t>
      </w:r>
      <w:proofErr w:type="spellEnd"/>
      <w:r>
        <w:t xml:space="preserve">  </w:t>
      </w:r>
      <w:proofErr w:type="spellStart"/>
      <w:r>
        <w:t>Moschonas</w:t>
      </w:r>
      <w:proofErr w:type="spellEnd"/>
      <w:proofErr w:type="gramEnd"/>
      <w:r>
        <w:t xml:space="preserve"> (Honors Thesis, defended in Spring 2015)</w:t>
      </w:r>
    </w:p>
    <w:p w14:paraId="73E050DB" w14:textId="53F1D29E" w:rsidR="009C4682" w:rsidRDefault="00765228" w:rsidP="00A17EA5">
      <w:pPr>
        <w:pStyle w:val="ListParagraph"/>
        <w:spacing w:after="71"/>
        <w:ind w:left="374" w:right="1392" w:firstLine="345"/>
      </w:pPr>
      <w:r>
        <w:t xml:space="preserve">1.) Nick Williams (Honors Thesis, defended Spring 2010) </w:t>
      </w:r>
    </w:p>
    <w:p w14:paraId="552ED109" w14:textId="77777777" w:rsidR="000442EC" w:rsidRDefault="00FE78F8">
      <w:pPr>
        <w:spacing w:after="0" w:line="259" w:lineRule="auto"/>
        <w:ind w:left="14" w:firstLine="0"/>
      </w:pPr>
      <w:r>
        <w:lastRenderedPageBreak/>
        <w:t xml:space="preserve">  </w:t>
      </w:r>
    </w:p>
    <w:p w14:paraId="00161E8A" w14:textId="77777777" w:rsidR="000442EC" w:rsidRDefault="00FE78F8">
      <w:pPr>
        <w:spacing w:after="73"/>
        <w:ind w:left="9" w:right="1392"/>
      </w:pPr>
      <w:r>
        <w:t xml:space="preserve">          Reader:  </w:t>
      </w:r>
    </w:p>
    <w:p w14:paraId="4873DC83" w14:textId="71C67297" w:rsidR="00765228" w:rsidRDefault="00765228" w:rsidP="00765228">
      <w:pPr>
        <w:pStyle w:val="ListParagraph"/>
        <w:spacing w:after="63" w:line="259" w:lineRule="auto"/>
        <w:ind w:left="374" w:right="1392" w:firstLine="0"/>
      </w:pPr>
      <w:r>
        <w:t xml:space="preserve">     8.</w:t>
      </w:r>
      <w:r w:rsidR="000C38C2">
        <w:t>)</w:t>
      </w:r>
      <w:r>
        <w:t xml:space="preserve"> </w:t>
      </w:r>
      <w:r w:rsidR="00A17EA5">
        <w:rPr>
          <w:highlight w:val="yellow"/>
        </w:rPr>
        <w:t xml:space="preserve">Rachel </w:t>
      </w:r>
      <w:proofErr w:type="spellStart"/>
      <w:r w:rsidR="00A17EA5">
        <w:rPr>
          <w:highlight w:val="yellow"/>
        </w:rPr>
        <w:t>Donalso</w:t>
      </w:r>
      <w:r w:rsidR="00BE4728">
        <w:rPr>
          <w:highlight w:val="yellow"/>
        </w:rPr>
        <w:t>n</w:t>
      </w:r>
      <w:proofErr w:type="spellEnd"/>
      <w:r w:rsidRPr="000C38C2">
        <w:rPr>
          <w:highlight w:val="yellow"/>
        </w:rPr>
        <w:t xml:space="preserve"> (Honors Thesis, defense scheduled for </w:t>
      </w:r>
      <w:r w:rsidR="00231E9C" w:rsidRPr="000C38C2">
        <w:rPr>
          <w:highlight w:val="yellow"/>
        </w:rPr>
        <w:t>April 2020)</w:t>
      </w:r>
    </w:p>
    <w:p w14:paraId="48CE56DC" w14:textId="4DB31DBB" w:rsidR="00231E9C" w:rsidRPr="00765228" w:rsidRDefault="00231E9C" w:rsidP="00765228">
      <w:pPr>
        <w:pStyle w:val="ListParagraph"/>
        <w:spacing w:after="63" w:line="259" w:lineRule="auto"/>
        <w:ind w:left="374" w:right="1392" w:firstLine="0"/>
      </w:pPr>
      <w:r>
        <w:tab/>
        <w:t>7.</w:t>
      </w:r>
      <w:r w:rsidR="000C38C2">
        <w:t>)</w:t>
      </w:r>
      <w:r>
        <w:t xml:space="preserve"> Sara Story (Honors Thesis, defended Spring 2015)</w:t>
      </w:r>
    </w:p>
    <w:p w14:paraId="3205BF28" w14:textId="7968B7AA" w:rsidR="000442EC" w:rsidRDefault="00231E9C" w:rsidP="00231E9C">
      <w:pPr>
        <w:spacing w:after="63" w:line="259" w:lineRule="auto"/>
        <w:ind w:left="0" w:right="1392" w:firstLine="0"/>
      </w:pPr>
      <w:r>
        <w:tab/>
        <w:t>6.</w:t>
      </w:r>
      <w:r w:rsidR="000C38C2">
        <w:t>)</w:t>
      </w:r>
      <w:r>
        <w:t xml:space="preserve"> </w:t>
      </w:r>
      <w:r w:rsidR="00FE78F8">
        <w:t xml:space="preserve">Christiana </w:t>
      </w:r>
      <w:proofErr w:type="spellStart"/>
      <w:r w:rsidR="00FE78F8">
        <w:t>Arregoces</w:t>
      </w:r>
      <w:proofErr w:type="spellEnd"/>
      <w:r w:rsidR="00FE78F8">
        <w:t xml:space="preserve"> (Honors Thesis, defended Spring 2013)  </w:t>
      </w:r>
    </w:p>
    <w:p w14:paraId="12C9EC56" w14:textId="77777777" w:rsidR="000C38C2" w:rsidRDefault="00231E9C" w:rsidP="000C38C2">
      <w:pPr>
        <w:spacing w:after="73"/>
        <w:ind w:left="720" w:right="1392" w:firstLine="0"/>
      </w:pPr>
      <w:r>
        <w:t>5.</w:t>
      </w:r>
      <w:r w:rsidR="000C38C2">
        <w:t>)</w:t>
      </w:r>
      <w:r>
        <w:t xml:space="preserve"> </w:t>
      </w:r>
      <w:r w:rsidR="00FE78F8">
        <w:t xml:space="preserve">Thomas </w:t>
      </w:r>
      <w:proofErr w:type="spellStart"/>
      <w:r w:rsidR="00FE78F8">
        <w:t>Kushibab</w:t>
      </w:r>
      <w:proofErr w:type="spellEnd"/>
      <w:r w:rsidR="00FE78F8">
        <w:t xml:space="preserve"> (Honors Thesis, defended Spring 2013)</w:t>
      </w:r>
    </w:p>
    <w:p w14:paraId="730B24CF" w14:textId="124644FF" w:rsidR="000C38C2" w:rsidRDefault="000C38C2" w:rsidP="000C38C2">
      <w:pPr>
        <w:spacing w:after="73"/>
        <w:ind w:left="720" w:right="1392" w:firstLine="0"/>
      </w:pPr>
      <w:r>
        <w:t xml:space="preserve">4.) Dominique Brigham (Honors Thesis, defended Spring 2013) </w:t>
      </w:r>
    </w:p>
    <w:p w14:paraId="2CD1969F" w14:textId="60E940AD" w:rsidR="000C38C2" w:rsidRDefault="000C38C2" w:rsidP="000C38C2">
      <w:pPr>
        <w:spacing w:after="73"/>
        <w:ind w:left="720" w:right="1392" w:firstLine="0"/>
      </w:pPr>
      <w:r>
        <w:t>3.) Kimberley Hutchinson (Honors Thesis, defended Spring 2012)</w:t>
      </w:r>
    </w:p>
    <w:p w14:paraId="6F630C14" w14:textId="06F1F4B1" w:rsidR="000C38C2" w:rsidRDefault="000C38C2" w:rsidP="000C38C2">
      <w:pPr>
        <w:spacing w:after="73"/>
        <w:ind w:left="720" w:right="1392" w:firstLine="0"/>
      </w:pPr>
      <w:r>
        <w:t>2.) Samantha Velez (Honors Thesis, defended Spring 2012)</w:t>
      </w:r>
    </w:p>
    <w:p w14:paraId="41AF0703" w14:textId="2065C373" w:rsidR="000442EC" w:rsidRDefault="000C38C2" w:rsidP="00B432C7">
      <w:pPr>
        <w:spacing w:after="73"/>
        <w:ind w:left="720" w:right="1392" w:firstLine="0"/>
      </w:pPr>
      <w:r>
        <w:t xml:space="preserve">1.) Kalani </w:t>
      </w:r>
      <w:proofErr w:type="spellStart"/>
      <w:r>
        <w:t>Pickhart</w:t>
      </w:r>
      <w:proofErr w:type="spellEnd"/>
      <w:r>
        <w:t xml:space="preserve"> (Honors Thesis, defended Spring 2009)</w:t>
      </w:r>
    </w:p>
    <w:tbl>
      <w:tblPr>
        <w:tblStyle w:val="TableGrid"/>
        <w:tblpPr w:vertAnchor="text" w:tblpX="1814" w:tblpY="-56"/>
        <w:tblOverlap w:val="never"/>
        <w:tblW w:w="20" w:type="dxa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20"/>
      </w:tblGrid>
      <w:tr w:rsidR="000442EC" w14:paraId="6CC4CD0B" w14:textId="77777777" w:rsidTr="00BE685B">
        <w:trPr>
          <w:trHeight w:val="28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2ACDDC5" w14:textId="6E3A4806" w:rsidR="000442EC" w:rsidRDefault="00FE78F8" w:rsidP="00BE685B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327DD4E" w14:textId="77777777" w:rsidR="000442EC" w:rsidRDefault="00FE78F8" w:rsidP="00BE685B">
      <w:pPr>
        <w:spacing w:after="0" w:line="259" w:lineRule="auto"/>
      </w:pPr>
      <w:r>
        <w:t xml:space="preserve">  </w:t>
      </w:r>
    </w:p>
    <w:p w14:paraId="7B61A83D" w14:textId="77777777" w:rsidR="000442EC" w:rsidRDefault="00FE78F8">
      <w:pPr>
        <w:pStyle w:val="Heading1"/>
        <w:spacing w:after="43"/>
        <w:ind w:left="-5" w:right="0"/>
      </w:pPr>
      <w:r>
        <w:t xml:space="preserve">Service  </w:t>
      </w:r>
    </w:p>
    <w:p w14:paraId="6C80211F" w14:textId="77777777" w:rsidR="000442EC" w:rsidRDefault="00FE78F8">
      <w:pPr>
        <w:numPr>
          <w:ilvl w:val="0"/>
          <w:numId w:val="4"/>
        </w:numPr>
        <w:spacing w:after="73"/>
        <w:ind w:right="1392" w:hanging="360"/>
      </w:pPr>
      <w:r>
        <w:t xml:space="preserve">Honors College Faculty since 2005.  </w:t>
      </w:r>
    </w:p>
    <w:p w14:paraId="0A8390EF" w14:textId="77777777" w:rsidR="000442EC" w:rsidRDefault="00FE78F8">
      <w:pPr>
        <w:numPr>
          <w:ilvl w:val="0"/>
          <w:numId w:val="4"/>
        </w:numPr>
        <w:spacing w:after="68"/>
        <w:ind w:right="1392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13012C5" wp14:editId="2C4CD241">
                <wp:simplePos x="0" y="0"/>
                <wp:positionH relativeFrom="column">
                  <wp:posOffset>465404</wp:posOffset>
                </wp:positionH>
                <wp:positionV relativeFrom="paragraph">
                  <wp:posOffset>-248246</wp:posOffset>
                </wp:positionV>
                <wp:extent cx="5441315" cy="1250950"/>
                <wp:effectExtent l="0" t="0" r="0" b="0"/>
                <wp:wrapNone/>
                <wp:docPr id="16969" name="Group 1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1250950"/>
                          <a:chOff x="0" y="0"/>
                          <a:chExt cx="5441315" cy="1250950"/>
                        </a:xfrm>
                      </wpg:grpSpPr>
                      <wps:wsp>
                        <wps:cNvPr id="17940" name="Shape 17940"/>
                        <wps:cNvSpPr/>
                        <wps:spPr>
                          <a:xfrm>
                            <a:off x="0" y="0"/>
                            <a:ext cx="2859532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532" h="178308">
                                <a:moveTo>
                                  <a:pt x="0" y="0"/>
                                </a:moveTo>
                                <a:lnTo>
                                  <a:pt x="2859532" y="0"/>
                                </a:lnTo>
                                <a:lnTo>
                                  <a:pt x="285953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1" name="Shape 17941"/>
                        <wps:cNvSpPr/>
                        <wps:spPr>
                          <a:xfrm>
                            <a:off x="0" y="178308"/>
                            <a:ext cx="5441315" cy="17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178181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178181"/>
                                </a:lnTo>
                                <a:lnTo>
                                  <a:pt x="0" y="1781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2" name="Shape 17942"/>
                        <wps:cNvSpPr/>
                        <wps:spPr>
                          <a:xfrm>
                            <a:off x="0" y="356489"/>
                            <a:ext cx="210019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199" h="179832">
                                <a:moveTo>
                                  <a:pt x="0" y="0"/>
                                </a:moveTo>
                                <a:lnTo>
                                  <a:pt x="2100199" y="0"/>
                                </a:lnTo>
                                <a:lnTo>
                                  <a:pt x="210019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3" name="Shape 17943"/>
                        <wps:cNvSpPr/>
                        <wps:spPr>
                          <a:xfrm>
                            <a:off x="228600" y="536321"/>
                            <a:ext cx="328320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204" h="178308">
                                <a:moveTo>
                                  <a:pt x="0" y="0"/>
                                </a:moveTo>
                                <a:lnTo>
                                  <a:pt x="3283204" y="0"/>
                                </a:lnTo>
                                <a:lnTo>
                                  <a:pt x="328320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4" name="Shape 17944"/>
                        <wps:cNvSpPr/>
                        <wps:spPr>
                          <a:xfrm>
                            <a:off x="228600" y="714629"/>
                            <a:ext cx="3777234" cy="17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7234" h="178181">
                                <a:moveTo>
                                  <a:pt x="0" y="0"/>
                                </a:moveTo>
                                <a:lnTo>
                                  <a:pt x="3777234" y="0"/>
                                </a:lnTo>
                                <a:lnTo>
                                  <a:pt x="3777234" y="178181"/>
                                </a:lnTo>
                                <a:lnTo>
                                  <a:pt x="0" y="1781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5" name="Shape 17945"/>
                        <wps:cNvSpPr/>
                        <wps:spPr>
                          <a:xfrm>
                            <a:off x="228600" y="892810"/>
                            <a:ext cx="501154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1547" h="179832">
                                <a:moveTo>
                                  <a:pt x="0" y="0"/>
                                </a:moveTo>
                                <a:lnTo>
                                  <a:pt x="5011547" y="0"/>
                                </a:lnTo>
                                <a:lnTo>
                                  <a:pt x="5011547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6" name="Shape 17946"/>
                        <wps:cNvSpPr/>
                        <wps:spPr>
                          <a:xfrm>
                            <a:off x="457200" y="1072642"/>
                            <a:ext cx="2585212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5212" h="178308">
                                <a:moveTo>
                                  <a:pt x="0" y="0"/>
                                </a:moveTo>
                                <a:lnTo>
                                  <a:pt x="2585212" y="0"/>
                                </a:lnTo>
                                <a:lnTo>
                                  <a:pt x="258521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69" style="width:428.45pt;height:98.5pt;position:absolute;z-index:-2147483636;mso-position-horizontal-relative:text;mso-position-horizontal:absolute;margin-left:36.646pt;mso-position-vertical-relative:text;margin-top:-19.547pt;" coordsize="54413,12509">
                <v:shape id="Shape 17947" style="position:absolute;width:28595;height:1783;left:0;top:0;" coordsize="2859532,178308" path="m0,0l2859532,0l2859532,178308l0,178308l0,0">
                  <v:stroke weight="0pt" endcap="flat" joinstyle="miter" miterlimit="10" on="false" color="#000000" opacity="0"/>
                  <v:fill on="true" color="#ffff00"/>
                </v:shape>
                <v:shape id="Shape 17948" style="position:absolute;width:54413;height:1781;left:0;top:1783;" coordsize="5441315,178181" path="m0,0l5441315,0l5441315,178181l0,178181l0,0">
                  <v:stroke weight="0pt" endcap="flat" joinstyle="miter" miterlimit="10" on="false" color="#000000" opacity="0"/>
                  <v:fill on="true" color="#ffff00"/>
                </v:shape>
                <v:shape id="Shape 17949" style="position:absolute;width:21001;height:1798;left:0;top:3564;" coordsize="2100199,179832" path="m0,0l2100199,0l2100199,179832l0,179832l0,0">
                  <v:stroke weight="0pt" endcap="flat" joinstyle="miter" miterlimit="10" on="false" color="#000000" opacity="0"/>
                  <v:fill on="true" color="#ffff00"/>
                </v:shape>
                <v:shape id="Shape 17950" style="position:absolute;width:32832;height:1783;left:2286;top:5363;" coordsize="3283204,178308" path="m0,0l3283204,0l3283204,178308l0,178308l0,0">
                  <v:stroke weight="0pt" endcap="flat" joinstyle="miter" miterlimit="10" on="false" color="#000000" opacity="0"/>
                  <v:fill on="true" color="#ffff00"/>
                </v:shape>
                <v:shape id="Shape 17951" style="position:absolute;width:37772;height:1781;left:2286;top:7146;" coordsize="3777234,178181" path="m0,0l3777234,0l3777234,178181l0,178181l0,0">
                  <v:stroke weight="0pt" endcap="flat" joinstyle="miter" miterlimit="10" on="false" color="#000000" opacity="0"/>
                  <v:fill on="true" color="#ffff00"/>
                </v:shape>
                <v:shape id="Shape 17952" style="position:absolute;width:50115;height:1798;left:2286;top:8928;" coordsize="5011547,179832" path="m0,0l5011547,0l5011547,179832l0,179832l0,0">
                  <v:stroke weight="0pt" endcap="flat" joinstyle="miter" miterlimit="10" on="false" color="#000000" opacity="0"/>
                  <v:fill on="true" color="#ffff00"/>
                </v:shape>
                <v:shape id="Shape 17953" style="position:absolute;width:25852;height:1783;left:4572;top:10726;" coordsize="2585212,178308" path="m0,0l2585212,0l2585212,178308l0,17830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t xml:space="preserve">Creative Writing Department Affiliate Faculty, appointed Spring 2016.  </w:t>
      </w:r>
    </w:p>
    <w:p w14:paraId="745BDF3D" w14:textId="77777777" w:rsidR="000442EC" w:rsidRDefault="00FE78F8">
      <w:pPr>
        <w:numPr>
          <w:ilvl w:val="0"/>
          <w:numId w:val="4"/>
        </w:numPr>
        <w:spacing w:after="74"/>
        <w:ind w:right="1392" w:hanging="360"/>
      </w:pPr>
      <w:r>
        <w:t xml:space="preserve">Department Committees:   </w:t>
      </w:r>
    </w:p>
    <w:p w14:paraId="03900CC4" w14:textId="77777777" w:rsidR="000442EC" w:rsidRDefault="00FE78F8">
      <w:pPr>
        <w:numPr>
          <w:ilvl w:val="1"/>
          <w:numId w:val="4"/>
        </w:numPr>
        <w:spacing w:after="71"/>
        <w:ind w:right="1392" w:hanging="360"/>
      </w:pPr>
      <w:r>
        <w:t xml:space="preserve">Literature Committee (Fall 2005-Present)  </w:t>
      </w:r>
    </w:p>
    <w:p w14:paraId="48467A5E" w14:textId="77777777" w:rsidR="000442EC" w:rsidRDefault="00FE78F8">
      <w:pPr>
        <w:numPr>
          <w:ilvl w:val="1"/>
          <w:numId w:val="4"/>
        </w:numPr>
        <w:spacing w:after="73"/>
        <w:ind w:right="1392" w:hanging="360"/>
      </w:pPr>
      <w:r>
        <w:t xml:space="preserve">Curriculum Committee (Fall 2015-Spring 2017)  </w:t>
      </w:r>
    </w:p>
    <w:p w14:paraId="52D146B5" w14:textId="77777777" w:rsidR="000442EC" w:rsidRPr="00B432C7" w:rsidRDefault="00FE78F8">
      <w:pPr>
        <w:numPr>
          <w:ilvl w:val="1"/>
          <w:numId w:val="4"/>
        </w:numPr>
        <w:ind w:right="1392" w:hanging="360"/>
        <w:rPr>
          <w:highlight w:val="yellow"/>
        </w:rPr>
      </w:pPr>
      <w:r w:rsidRPr="00B432C7">
        <w:rPr>
          <w:highlight w:val="yellow"/>
        </w:rPr>
        <w:t xml:space="preserve">Newsletter Committee (Fall 2015-Spring 2017. Chair, Fall 2017- </w:t>
      </w:r>
    </w:p>
    <w:p w14:paraId="4192706F" w14:textId="55AF81B3" w:rsidR="000442EC" w:rsidRDefault="00FE78F8">
      <w:pPr>
        <w:spacing w:after="71"/>
        <w:ind w:left="1464" w:right="1392"/>
      </w:pPr>
      <w:r w:rsidRPr="00B432C7">
        <w:rPr>
          <w:highlight w:val="yellow"/>
        </w:rPr>
        <w:t>Spring 2018.  Co-Chair, Fall 2018</w:t>
      </w:r>
      <w:r w:rsidR="00B432C7">
        <w:rPr>
          <w:highlight w:val="yellow"/>
        </w:rPr>
        <w:t>-Present</w:t>
      </w:r>
      <w:r w:rsidRPr="00B432C7">
        <w:rPr>
          <w:highlight w:val="yellow"/>
        </w:rPr>
        <w:t>)</w:t>
      </w:r>
      <w:r>
        <w:t xml:space="preserve">  </w:t>
      </w:r>
    </w:p>
    <w:p w14:paraId="29F034A2" w14:textId="77777777" w:rsidR="000442EC" w:rsidRDefault="00FE78F8">
      <w:pPr>
        <w:numPr>
          <w:ilvl w:val="1"/>
          <w:numId w:val="4"/>
        </w:numPr>
        <w:spacing w:after="76"/>
        <w:ind w:right="1392" w:hanging="360"/>
      </w:pPr>
      <w:r>
        <w:t xml:space="preserve">Curriculum Task Force (Spring 2014)  </w:t>
      </w:r>
    </w:p>
    <w:p w14:paraId="7F1FEA50" w14:textId="77777777" w:rsidR="000442EC" w:rsidRDefault="00FE78F8">
      <w:pPr>
        <w:numPr>
          <w:ilvl w:val="1"/>
          <w:numId w:val="4"/>
        </w:numPr>
        <w:ind w:right="1392" w:hanging="360"/>
      </w:pPr>
      <w:r>
        <w:t xml:space="preserve">Election Committee (Fall 2011-Spring 2012, Fall 2012-Spring  </w:t>
      </w:r>
    </w:p>
    <w:p w14:paraId="066CF980" w14:textId="77777777" w:rsidR="000442EC" w:rsidRDefault="00FE78F8">
      <w:pPr>
        <w:spacing w:after="73"/>
        <w:ind w:left="1464" w:right="1392"/>
      </w:pPr>
      <w:r>
        <w:t xml:space="preserve">2013)  </w:t>
      </w:r>
    </w:p>
    <w:p w14:paraId="1DAC4F7C" w14:textId="77777777" w:rsidR="000442EC" w:rsidRDefault="00FE78F8">
      <w:pPr>
        <w:numPr>
          <w:ilvl w:val="1"/>
          <w:numId w:val="4"/>
        </w:numPr>
        <w:ind w:right="1392" w:hanging="360"/>
      </w:pPr>
      <w:r>
        <w:t xml:space="preserve">Liaison to West Campus Oral History Certification Committee  </w:t>
      </w:r>
    </w:p>
    <w:p w14:paraId="7672136C" w14:textId="77777777" w:rsidR="000442EC" w:rsidRDefault="00FE78F8">
      <w:pPr>
        <w:spacing w:after="71"/>
        <w:ind w:left="1104" w:right="1392"/>
      </w:pPr>
      <w:r>
        <w:t xml:space="preserve">(2010-2012)  </w:t>
      </w:r>
    </w:p>
    <w:p w14:paraId="11600C1A" w14:textId="77777777" w:rsidR="000442EC" w:rsidRDefault="00FE78F8">
      <w:pPr>
        <w:numPr>
          <w:ilvl w:val="1"/>
          <w:numId w:val="4"/>
        </w:numPr>
        <w:spacing w:after="73"/>
        <w:ind w:right="1392" w:hanging="360"/>
      </w:pPr>
      <w:r>
        <w:t xml:space="preserve">The Research/Creative Activity and Social Committee (2012)  </w:t>
      </w:r>
    </w:p>
    <w:p w14:paraId="2CBCEA48" w14:textId="587A7006" w:rsidR="000442EC" w:rsidRDefault="00FE78F8">
      <w:pPr>
        <w:numPr>
          <w:ilvl w:val="0"/>
          <w:numId w:val="4"/>
        </w:numPr>
        <w:spacing w:after="73"/>
        <w:ind w:right="1392" w:hanging="360"/>
      </w:pPr>
      <w:r>
        <w:t xml:space="preserve">Curriculum Development  </w:t>
      </w:r>
    </w:p>
    <w:p w14:paraId="6674A5C5" w14:textId="19EDA939" w:rsidR="000442EC" w:rsidRDefault="00FE78F8">
      <w:pPr>
        <w:numPr>
          <w:ilvl w:val="1"/>
          <w:numId w:val="4"/>
        </w:numPr>
        <w:ind w:right="1392" w:hanging="360"/>
      </w:pPr>
      <w:r>
        <w:t xml:space="preserve">ENG359/Indigenous American Literatures (Developed for the  </w:t>
      </w:r>
    </w:p>
    <w:p w14:paraId="240859B3" w14:textId="52FC2B61" w:rsidR="000442EC" w:rsidRDefault="00FE78F8">
      <w:pPr>
        <w:ind w:left="1464" w:right="1392"/>
      </w:pPr>
      <w:r>
        <w:t xml:space="preserve">Online English Literature Degree Program and taught in Spring  </w:t>
      </w:r>
    </w:p>
    <w:p w14:paraId="6F65E76A" w14:textId="739BE064" w:rsidR="000442EC" w:rsidRDefault="00FE78F8">
      <w:pPr>
        <w:spacing w:after="73"/>
        <w:ind w:left="1464" w:right="1392"/>
      </w:pPr>
      <w:r>
        <w:t xml:space="preserve">2016)  </w:t>
      </w:r>
    </w:p>
    <w:p w14:paraId="336BC0F9" w14:textId="77777777" w:rsidR="000442EC" w:rsidRDefault="00FE78F8">
      <w:pPr>
        <w:numPr>
          <w:ilvl w:val="1"/>
          <w:numId w:val="4"/>
        </w:numPr>
        <w:ind w:right="1392" w:hanging="360"/>
      </w:pPr>
      <w:r>
        <w:t xml:space="preserve">ENG241 and ENG242 (developed and taught as online classes for the Online English Literature Degree Program/Fall 2012-Spring  </w:t>
      </w:r>
    </w:p>
    <w:p w14:paraId="47D6E6D9" w14:textId="77777777" w:rsidR="000442EC" w:rsidRDefault="00FE78F8">
      <w:pPr>
        <w:spacing w:after="73"/>
        <w:ind w:left="1464" w:right="1392"/>
      </w:pPr>
      <w:r>
        <w:t xml:space="preserve">2013)  </w:t>
      </w:r>
    </w:p>
    <w:p w14:paraId="1A62FD3C" w14:textId="77777777" w:rsidR="000442EC" w:rsidRDefault="00FE78F8">
      <w:pPr>
        <w:numPr>
          <w:ilvl w:val="1"/>
          <w:numId w:val="4"/>
        </w:numPr>
        <w:ind w:right="1392" w:hanging="360"/>
      </w:pPr>
      <w:r>
        <w:t xml:space="preserve">ENG294/Voices of the Southwest (developed and taught as a  </w:t>
      </w:r>
    </w:p>
    <w:p w14:paraId="62999793" w14:textId="77777777" w:rsidR="000442EC" w:rsidRDefault="00FE78F8">
      <w:pPr>
        <w:ind w:left="1464" w:right="1392"/>
      </w:pPr>
      <w:r>
        <w:t>Southwest-focused class for the Teaching Foundations Project</w:t>
      </w:r>
      <w:proofErr w:type="gramStart"/>
      <w:r>
        <w:t>/  Fall</w:t>
      </w:r>
      <w:proofErr w:type="gramEnd"/>
      <w:r>
        <w:t xml:space="preserve"> 2011-Spring 2012)  </w:t>
      </w:r>
    </w:p>
    <w:p w14:paraId="3958C5C2" w14:textId="77777777" w:rsidR="000442EC" w:rsidRDefault="00FE78F8">
      <w:pPr>
        <w:numPr>
          <w:ilvl w:val="1"/>
          <w:numId w:val="4"/>
        </w:numPr>
        <w:spacing w:after="78"/>
        <w:ind w:right="1392" w:hanging="360"/>
      </w:pPr>
      <w:r>
        <w:t xml:space="preserve">ENG359/Indigenous American Literatures (four distinct lecture classes under this number were developed)  </w:t>
      </w:r>
    </w:p>
    <w:p w14:paraId="1DA777C6" w14:textId="77777777" w:rsidR="000442EC" w:rsidRDefault="00FE78F8">
      <w:pPr>
        <w:numPr>
          <w:ilvl w:val="1"/>
          <w:numId w:val="4"/>
        </w:numPr>
        <w:spacing w:after="76"/>
        <w:ind w:right="1392" w:hanging="360"/>
      </w:pPr>
      <w:r>
        <w:lastRenderedPageBreak/>
        <w:t xml:space="preserve">ENG476/Studies in Folklore (six distinct lecture classes under this number were developed)  </w:t>
      </w:r>
    </w:p>
    <w:p w14:paraId="3CAAA7AB" w14:textId="55265EA6" w:rsidR="000442EC" w:rsidRDefault="00FE78F8">
      <w:pPr>
        <w:numPr>
          <w:ilvl w:val="0"/>
          <w:numId w:val="4"/>
        </w:numPr>
        <w:spacing w:after="74"/>
        <w:ind w:right="1392" w:hanging="360"/>
      </w:pPr>
      <w:r>
        <w:t xml:space="preserve">Other  </w:t>
      </w:r>
    </w:p>
    <w:p w14:paraId="79EF228F" w14:textId="40436B1A" w:rsidR="000442EC" w:rsidRDefault="00FE78F8">
      <w:pPr>
        <w:numPr>
          <w:ilvl w:val="1"/>
          <w:numId w:val="4"/>
        </w:numPr>
        <w:spacing w:after="73"/>
        <w:ind w:right="1392" w:hanging="360"/>
      </w:pPr>
      <w:r>
        <w:t xml:space="preserve">Co-chaired a panel for the Graduate Scholars of English (GSEA) 2015 Southwest English Symposium.  </w:t>
      </w:r>
    </w:p>
    <w:p w14:paraId="660DC72D" w14:textId="77777777" w:rsidR="000442EC" w:rsidRDefault="00FE78F8">
      <w:pPr>
        <w:numPr>
          <w:ilvl w:val="1"/>
          <w:numId w:val="4"/>
        </w:numPr>
        <w:spacing w:after="71"/>
        <w:ind w:right="1392" w:hanging="360"/>
      </w:pPr>
      <w:r>
        <w:t xml:space="preserve">Volunteered to judge for Homecoming Writing Contest (2014).  </w:t>
      </w:r>
    </w:p>
    <w:p w14:paraId="399EF3AC" w14:textId="5204A310" w:rsidR="000442EC" w:rsidRDefault="00FE78F8">
      <w:pPr>
        <w:numPr>
          <w:ilvl w:val="1"/>
          <w:numId w:val="4"/>
        </w:numPr>
        <w:spacing w:after="78"/>
        <w:ind w:right="1392" w:hanging="360"/>
      </w:pPr>
      <w:r>
        <w:t xml:space="preserve">Volunteered for faculty Convocation attendance (Spring 2014).  </w:t>
      </w:r>
    </w:p>
    <w:p w14:paraId="21F6DDA9" w14:textId="0EADC13B" w:rsidR="000442EC" w:rsidRPr="00B432C7" w:rsidRDefault="00FE78F8">
      <w:pPr>
        <w:numPr>
          <w:ilvl w:val="1"/>
          <w:numId w:val="4"/>
        </w:numPr>
        <w:spacing w:after="80"/>
        <w:ind w:right="1392" w:hanging="360"/>
        <w:rPr>
          <w:highlight w:val="yellow"/>
        </w:rPr>
      </w:pPr>
      <w:r w:rsidRPr="00B432C7">
        <w:rPr>
          <w:highlight w:val="yellow"/>
        </w:rPr>
        <w:t>Attended Convocation as faculty</w:t>
      </w:r>
      <w:r>
        <w:t xml:space="preserve"> (Fall 2012, Spring 2015, </w:t>
      </w:r>
      <w:r w:rsidRPr="00B432C7">
        <w:rPr>
          <w:highlight w:val="yellow"/>
        </w:rPr>
        <w:t xml:space="preserve">Fall 2017).  </w:t>
      </w:r>
    </w:p>
    <w:p w14:paraId="16A25D83" w14:textId="6F69E2B9" w:rsidR="000442EC" w:rsidRDefault="00FE78F8">
      <w:pPr>
        <w:numPr>
          <w:ilvl w:val="1"/>
          <w:numId w:val="4"/>
        </w:numPr>
        <w:ind w:right="1392" w:hanging="360"/>
      </w:pPr>
      <w:r>
        <w:t xml:space="preserve">Helped students Savannah </w:t>
      </w:r>
      <w:proofErr w:type="spellStart"/>
      <w:r>
        <w:t>Blitch</w:t>
      </w:r>
      <w:proofErr w:type="spellEnd"/>
      <w:r>
        <w:t xml:space="preserve"> and Faith Paulsen prepare papers for presentation at the October 2015 Annual Meeting of the  </w:t>
      </w:r>
    </w:p>
    <w:p w14:paraId="6DEA1825" w14:textId="43B42A6F" w:rsidR="000442EC" w:rsidRDefault="00FE78F8">
      <w:pPr>
        <w:spacing w:after="76"/>
        <w:ind w:left="1464" w:right="1392"/>
      </w:pPr>
      <w:r>
        <w:t xml:space="preserve">American Folklore Society in Long Beach, California  </w:t>
      </w:r>
    </w:p>
    <w:p w14:paraId="48AD2E10" w14:textId="77777777" w:rsidR="000442EC" w:rsidRDefault="00FE78F8">
      <w:pPr>
        <w:numPr>
          <w:ilvl w:val="1"/>
          <w:numId w:val="4"/>
        </w:numPr>
        <w:ind w:right="1392" w:hanging="360"/>
      </w:pPr>
      <w:r>
        <w:t xml:space="preserve">Helped former student Bianca Peterson prepare a class paper for conference presentation.  Her paper was accepted and presented at  </w:t>
      </w:r>
    </w:p>
    <w:p w14:paraId="36CD07EF" w14:textId="77777777" w:rsidR="000442EC" w:rsidRDefault="00FE78F8">
      <w:pPr>
        <w:spacing w:after="49"/>
        <w:ind w:left="1464" w:right="1392"/>
      </w:pPr>
      <w:r>
        <w:t xml:space="preserve">the Popular and American Culture Studies Conference, Albuquerque, in Spring 2013.  </w:t>
      </w:r>
    </w:p>
    <w:p w14:paraId="72B639C8" w14:textId="77777777" w:rsidR="000442EC" w:rsidRDefault="00FE78F8">
      <w:pPr>
        <w:numPr>
          <w:ilvl w:val="1"/>
          <w:numId w:val="4"/>
        </w:numPr>
        <w:spacing w:after="49"/>
        <w:ind w:right="1392" w:hanging="360"/>
      </w:pPr>
      <w:r>
        <w:t xml:space="preserve">Helped undergraduate student Billy Cioffi prepare a paper for presentation at the October 2008 Annual Meeting of the American Folklore Society.  The paper was accepted and presented.  </w:t>
      </w:r>
    </w:p>
    <w:p w14:paraId="53D3A551" w14:textId="77777777" w:rsidR="000442EC" w:rsidRDefault="00FE78F8">
      <w:pPr>
        <w:numPr>
          <w:ilvl w:val="1"/>
          <w:numId w:val="4"/>
        </w:numPr>
        <w:spacing w:after="53"/>
        <w:ind w:right="1392" w:hanging="360"/>
      </w:pPr>
      <w:r>
        <w:t>Helped graduate student Michael Jung prepare a paper for presentation at the 2006 Annual Meeting of the American Folklore Society.  The paper was accepted and presented.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979F169" w14:textId="77777777" w:rsidR="000442EC" w:rsidRDefault="00FE78F8">
      <w:pPr>
        <w:numPr>
          <w:ilvl w:val="1"/>
          <w:numId w:val="4"/>
        </w:numPr>
        <w:ind w:right="1392" w:hanging="360"/>
      </w:pPr>
      <w:r>
        <w:t xml:space="preserve">Helped undergraduate students Misha </w:t>
      </w:r>
      <w:proofErr w:type="spellStart"/>
      <w:r>
        <w:t>Zelechowski</w:t>
      </w:r>
      <w:proofErr w:type="spellEnd"/>
      <w:r>
        <w:t xml:space="preserve"> and Kelly  </w:t>
      </w:r>
    </w:p>
    <w:p w14:paraId="562F32F1" w14:textId="77777777" w:rsidR="000442EC" w:rsidRDefault="00FE78F8">
      <w:pPr>
        <w:ind w:left="1464" w:right="1392"/>
      </w:pPr>
      <w:proofErr w:type="spellStart"/>
      <w:r>
        <w:t>Senseman</w:t>
      </w:r>
      <w:proofErr w:type="spellEnd"/>
      <w:r>
        <w:t xml:space="preserve"> in their preparation of papers for the first  </w:t>
      </w:r>
    </w:p>
    <w:p w14:paraId="6BC233AC" w14:textId="77777777" w:rsidR="000442EC" w:rsidRDefault="00FE78F8">
      <w:pPr>
        <w:ind w:left="1464" w:right="1392"/>
      </w:pPr>
      <w:r>
        <w:t>Undergraduate Academic Conference in our department.  I also chaired two panels at this conference (I believe this was in 2013, but I may be off by a year).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4452B73" w14:textId="77777777" w:rsidR="000442EC" w:rsidRDefault="00FE78F8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0442EC">
      <w:headerReference w:type="even" r:id="rId11"/>
      <w:headerReference w:type="default" r:id="rId12"/>
      <w:headerReference w:type="first" r:id="rId13"/>
      <w:pgSz w:w="12240" w:h="15840"/>
      <w:pgMar w:top="1547" w:right="0" w:bottom="1531" w:left="1426" w:header="8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A4284" w14:textId="77777777" w:rsidR="00A009A0" w:rsidRDefault="00A009A0">
      <w:pPr>
        <w:spacing w:after="0" w:line="240" w:lineRule="auto"/>
      </w:pPr>
      <w:r>
        <w:separator/>
      </w:r>
    </w:p>
  </w:endnote>
  <w:endnote w:type="continuationSeparator" w:id="0">
    <w:p w14:paraId="6782D3F9" w14:textId="77777777" w:rsidR="00A009A0" w:rsidRDefault="00A0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9384F" w14:textId="77777777" w:rsidR="00A009A0" w:rsidRDefault="00A009A0">
      <w:pPr>
        <w:spacing w:after="0" w:line="240" w:lineRule="auto"/>
      </w:pPr>
      <w:r>
        <w:separator/>
      </w:r>
    </w:p>
  </w:footnote>
  <w:footnote w:type="continuationSeparator" w:id="0">
    <w:p w14:paraId="5AF42165" w14:textId="77777777" w:rsidR="00A009A0" w:rsidRDefault="00A0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82D57" w14:textId="77777777" w:rsidR="000442EC" w:rsidRDefault="00FE78F8">
    <w:pPr>
      <w:spacing w:after="6" w:line="259" w:lineRule="auto"/>
      <w:ind w:left="0" w:right="1432" w:firstLine="0"/>
      <w:jc w:val="right"/>
    </w:pPr>
    <w:r>
      <w:rPr>
        <w:rFonts w:ascii="Calibri" w:eastAsia="Calibri" w:hAnsi="Calibri" w:cs="Calibri"/>
        <w:sz w:val="22"/>
      </w:rPr>
      <w:t xml:space="preserve">Larry Ellis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5E604D74" w14:textId="77777777" w:rsidR="000442EC" w:rsidRDefault="00FE78F8">
    <w:pPr>
      <w:spacing w:after="0" w:line="259" w:lineRule="auto"/>
      <w:ind w:left="14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21191" w14:textId="77777777" w:rsidR="000442EC" w:rsidRDefault="00FE78F8">
    <w:pPr>
      <w:spacing w:after="6" w:line="259" w:lineRule="auto"/>
      <w:ind w:left="0" w:right="1432" w:firstLine="0"/>
      <w:jc w:val="right"/>
    </w:pPr>
    <w:r>
      <w:rPr>
        <w:rFonts w:ascii="Calibri" w:eastAsia="Calibri" w:hAnsi="Calibri" w:cs="Calibri"/>
        <w:sz w:val="22"/>
      </w:rPr>
      <w:t xml:space="preserve">Larry Ellis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73E897DA" w14:textId="77777777" w:rsidR="000442EC" w:rsidRDefault="00FE78F8">
    <w:pPr>
      <w:spacing w:after="0" w:line="259" w:lineRule="auto"/>
      <w:ind w:left="14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0F675" w14:textId="77777777" w:rsidR="000442EC" w:rsidRDefault="00FE78F8">
    <w:pPr>
      <w:spacing w:after="6" w:line="259" w:lineRule="auto"/>
      <w:ind w:left="0" w:right="1432" w:firstLine="0"/>
      <w:jc w:val="right"/>
    </w:pPr>
    <w:r>
      <w:rPr>
        <w:rFonts w:ascii="Calibri" w:eastAsia="Calibri" w:hAnsi="Calibri" w:cs="Calibri"/>
        <w:sz w:val="22"/>
      </w:rPr>
      <w:t xml:space="preserve">Larry Ellis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76FBB22E" w14:textId="77777777" w:rsidR="000442EC" w:rsidRDefault="00FE78F8">
    <w:pPr>
      <w:spacing w:after="0" w:line="259" w:lineRule="auto"/>
      <w:ind w:left="14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F71"/>
    <w:multiLevelType w:val="hybridMultilevel"/>
    <w:tmpl w:val="81CA910A"/>
    <w:lvl w:ilvl="0" w:tplc="D38AFDA0">
      <w:start w:val="1"/>
      <w:numFmt w:val="decimal"/>
      <w:lvlText w:val="%1.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6F171F1"/>
    <w:multiLevelType w:val="hybridMultilevel"/>
    <w:tmpl w:val="26E4423C"/>
    <w:lvl w:ilvl="0" w:tplc="7EDAF42E">
      <w:start w:val="6"/>
      <w:numFmt w:val="decimal"/>
      <w:lvlText w:val="%1.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090956FF"/>
    <w:multiLevelType w:val="hybridMultilevel"/>
    <w:tmpl w:val="D78A7232"/>
    <w:lvl w:ilvl="0" w:tplc="6FE62C38">
      <w:start w:val="4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 w15:restartNumberingAfterBreak="0">
    <w:nsid w:val="0D791267"/>
    <w:multiLevelType w:val="hybridMultilevel"/>
    <w:tmpl w:val="9A262680"/>
    <w:lvl w:ilvl="0" w:tplc="733662D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10391DDD"/>
    <w:multiLevelType w:val="hybridMultilevel"/>
    <w:tmpl w:val="95264994"/>
    <w:lvl w:ilvl="0" w:tplc="A816D5A4">
      <w:start w:val="4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1639322D"/>
    <w:multiLevelType w:val="hybridMultilevel"/>
    <w:tmpl w:val="45789014"/>
    <w:lvl w:ilvl="0" w:tplc="B36A5B3A">
      <w:start w:val="1"/>
      <w:numFmt w:val="decimal"/>
      <w:lvlText w:val="%1.)"/>
      <w:lvlJc w:val="left"/>
      <w:pPr>
        <w:ind w:left="374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1AC10FC3"/>
    <w:multiLevelType w:val="hybridMultilevel"/>
    <w:tmpl w:val="BBF64112"/>
    <w:lvl w:ilvl="0" w:tplc="D9BC931E">
      <w:start w:val="1"/>
      <w:numFmt w:val="decimal"/>
      <w:lvlText w:val="%1.)"/>
      <w:lvlJc w:val="left"/>
      <w:pPr>
        <w:ind w:left="3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E2D8C">
      <w:start w:val="1"/>
      <w:numFmt w:val="lowerLetter"/>
      <w:lvlText w:val="%2"/>
      <w:lvlJc w:val="left"/>
      <w:pPr>
        <w:ind w:left="10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40A674">
      <w:start w:val="1"/>
      <w:numFmt w:val="lowerRoman"/>
      <w:lvlText w:val="%3"/>
      <w:lvlJc w:val="left"/>
      <w:pPr>
        <w:ind w:left="18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00C92">
      <w:start w:val="1"/>
      <w:numFmt w:val="decimal"/>
      <w:lvlText w:val="%4"/>
      <w:lvlJc w:val="left"/>
      <w:pPr>
        <w:ind w:left="25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81C1C">
      <w:start w:val="1"/>
      <w:numFmt w:val="lowerLetter"/>
      <w:lvlText w:val="%5"/>
      <w:lvlJc w:val="left"/>
      <w:pPr>
        <w:ind w:left="32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E1E94">
      <w:start w:val="1"/>
      <w:numFmt w:val="lowerRoman"/>
      <w:lvlText w:val="%6"/>
      <w:lvlJc w:val="left"/>
      <w:pPr>
        <w:ind w:left="39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A776C">
      <w:start w:val="1"/>
      <w:numFmt w:val="decimal"/>
      <w:lvlText w:val="%7"/>
      <w:lvlJc w:val="left"/>
      <w:pPr>
        <w:ind w:left="46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8C43A">
      <w:start w:val="1"/>
      <w:numFmt w:val="lowerLetter"/>
      <w:lvlText w:val="%8"/>
      <w:lvlJc w:val="left"/>
      <w:pPr>
        <w:ind w:left="54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A68DC">
      <w:start w:val="1"/>
      <w:numFmt w:val="lowerRoman"/>
      <w:lvlText w:val="%9"/>
      <w:lvlJc w:val="left"/>
      <w:pPr>
        <w:ind w:left="61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0A47D7"/>
    <w:multiLevelType w:val="hybridMultilevel"/>
    <w:tmpl w:val="A34E8F40"/>
    <w:lvl w:ilvl="0" w:tplc="FA5E752A">
      <w:start w:val="1"/>
      <w:numFmt w:val="decimal"/>
      <w:lvlText w:val="%1.)"/>
      <w:lvlJc w:val="left"/>
      <w:pPr>
        <w:ind w:left="10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C3D3C">
      <w:start w:val="1"/>
      <w:numFmt w:val="lowerLetter"/>
      <w:lvlText w:val="%2.)"/>
      <w:lvlJc w:val="left"/>
      <w:pPr>
        <w:ind w:left="14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02868">
      <w:start w:val="1"/>
      <w:numFmt w:val="lowerRoman"/>
      <w:lvlText w:val="%3"/>
      <w:lvlJc w:val="left"/>
      <w:pPr>
        <w:ind w:left="21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8D95E">
      <w:start w:val="1"/>
      <w:numFmt w:val="decimal"/>
      <w:lvlText w:val="%4"/>
      <w:lvlJc w:val="left"/>
      <w:pPr>
        <w:ind w:left="28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1F0E">
      <w:start w:val="1"/>
      <w:numFmt w:val="lowerLetter"/>
      <w:lvlText w:val="%5"/>
      <w:lvlJc w:val="left"/>
      <w:pPr>
        <w:ind w:left="36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83FC4">
      <w:start w:val="1"/>
      <w:numFmt w:val="lowerRoman"/>
      <w:lvlText w:val="%6"/>
      <w:lvlJc w:val="left"/>
      <w:pPr>
        <w:ind w:left="43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2CA00">
      <w:start w:val="1"/>
      <w:numFmt w:val="decimal"/>
      <w:lvlText w:val="%7"/>
      <w:lvlJc w:val="left"/>
      <w:pPr>
        <w:ind w:left="50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8099C">
      <w:start w:val="1"/>
      <w:numFmt w:val="lowerLetter"/>
      <w:lvlText w:val="%8"/>
      <w:lvlJc w:val="left"/>
      <w:pPr>
        <w:ind w:left="57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A683E">
      <w:start w:val="1"/>
      <w:numFmt w:val="lowerRoman"/>
      <w:lvlText w:val="%9"/>
      <w:lvlJc w:val="left"/>
      <w:pPr>
        <w:ind w:left="64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98674C"/>
    <w:multiLevelType w:val="hybridMultilevel"/>
    <w:tmpl w:val="23364FB0"/>
    <w:lvl w:ilvl="0" w:tplc="712E65DC">
      <w:start w:val="1"/>
      <w:numFmt w:val="decimal"/>
      <w:lvlText w:val="%1.)"/>
      <w:lvlJc w:val="left"/>
      <w:pPr>
        <w:ind w:left="18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C4594">
      <w:start w:val="1"/>
      <w:numFmt w:val="lowerLetter"/>
      <w:lvlText w:val="%2"/>
      <w:lvlJc w:val="left"/>
      <w:pPr>
        <w:ind w:left="25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A50C2">
      <w:start w:val="1"/>
      <w:numFmt w:val="lowerRoman"/>
      <w:lvlText w:val="%3"/>
      <w:lvlJc w:val="left"/>
      <w:pPr>
        <w:ind w:left="32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89808">
      <w:start w:val="1"/>
      <w:numFmt w:val="decimal"/>
      <w:lvlText w:val="%4"/>
      <w:lvlJc w:val="left"/>
      <w:pPr>
        <w:ind w:left="39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09918">
      <w:start w:val="1"/>
      <w:numFmt w:val="lowerLetter"/>
      <w:lvlText w:val="%5"/>
      <w:lvlJc w:val="left"/>
      <w:pPr>
        <w:ind w:left="46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4962A">
      <w:start w:val="1"/>
      <w:numFmt w:val="lowerRoman"/>
      <w:lvlText w:val="%6"/>
      <w:lvlJc w:val="left"/>
      <w:pPr>
        <w:ind w:left="54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6574E">
      <w:start w:val="1"/>
      <w:numFmt w:val="decimal"/>
      <w:lvlText w:val="%7"/>
      <w:lvlJc w:val="left"/>
      <w:pPr>
        <w:ind w:left="61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06CE">
      <w:start w:val="1"/>
      <w:numFmt w:val="lowerLetter"/>
      <w:lvlText w:val="%8"/>
      <w:lvlJc w:val="left"/>
      <w:pPr>
        <w:ind w:left="68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8CA7C">
      <w:start w:val="1"/>
      <w:numFmt w:val="lowerRoman"/>
      <w:lvlText w:val="%9"/>
      <w:lvlJc w:val="left"/>
      <w:pPr>
        <w:ind w:left="75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C875B7"/>
    <w:multiLevelType w:val="hybridMultilevel"/>
    <w:tmpl w:val="875A0464"/>
    <w:lvl w:ilvl="0" w:tplc="A462F13E">
      <w:start w:val="1"/>
      <w:numFmt w:val="decimal"/>
      <w:lvlText w:val="%1.)"/>
      <w:lvlJc w:val="left"/>
      <w:pPr>
        <w:ind w:left="37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3C973DF0"/>
    <w:multiLevelType w:val="hybridMultilevel"/>
    <w:tmpl w:val="79DEC7F0"/>
    <w:lvl w:ilvl="0" w:tplc="CEA07A04">
      <w:start w:val="4"/>
      <w:numFmt w:val="decimal"/>
      <w:lvlText w:val="%1.)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 w15:restartNumberingAfterBreak="0">
    <w:nsid w:val="53B80326"/>
    <w:multiLevelType w:val="hybridMultilevel"/>
    <w:tmpl w:val="DCF898D6"/>
    <w:lvl w:ilvl="0" w:tplc="C924F98E">
      <w:start w:val="1"/>
      <w:numFmt w:val="decimal"/>
      <w:lvlText w:val="%1.)"/>
      <w:lvlJc w:val="left"/>
      <w:pPr>
        <w:ind w:left="18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1" w:tplc="4454BB4A">
      <w:start w:val="1"/>
      <w:numFmt w:val="lowerLetter"/>
      <w:lvlText w:val="%2"/>
      <w:lvlJc w:val="left"/>
      <w:pPr>
        <w:ind w:left="25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2" w:tplc="939A1DC0">
      <w:start w:val="1"/>
      <w:numFmt w:val="lowerRoman"/>
      <w:lvlText w:val="%3"/>
      <w:lvlJc w:val="left"/>
      <w:pPr>
        <w:ind w:left="32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3" w:tplc="BEC41312">
      <w:start w:val="1"/>
      <w:numFmt w:val="decimal"/>
      <w:lvlText w:val="%4"/>
      <w:lvlJc w:val="left"/>
      <w:pPr>
        <w:ind w:left="39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4" w:tplc="F5405542">
      <w:start w:val="1"/>
      <w:numFmt w:val="lowerLetter"/>
      <w:lvlText w:val="%5"/>
      <w:lvlJc w:val="left"/>
      <w:pPr>
        <w:ind w:left="46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5" w:tplc="3580F70C">
      <w:start w:val="1"/>
      <w:numFmt w:val="lowerRoman"/>
      <w:lvlText w:val="%6"/>
      <w:lvlJc w:val="left"/>
      <w:pPr>
        <w:ind w:left="54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6" w:tplc="336C2C3E">
      <w:start w:val="1"/>
      <w:numFmt w:val="decimal"/>
      <w:lvlText w:val="%7"/>
      <w:lvlJc w:val="left"/>
      <w:pPr>
        <w:ind w:left="61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7" w:tplc="BF886AF8">
      <w:start w:val="1"/>
      <w:numFmt w:val="lowerLetter"/>
      <w:lvlText w:val="%8"/>
      <w:lvlJc w:val="left"/>
      <w:pPr>
        <w:ind w:left="68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8" w:tplc="44B40594">
      <w:start w:val="1"/>
      <w:numFmt w:val="lowerRoman"/>
      <w:lvlText w:val="%9"/>
      <w:lvlJc w:val="left"/>
      <w:pPr>
        <w:ind w:left="75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12" w15:restartNumberingAfterBreak="0">
    <w:nsid w:val="58F21363"/>
    <w:multiLevelType w:val="hybridMultilevel"/>
    <w:tmpl w:val="E1423B9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5A275E25"/>
    <w:multiLevelType w:val="hybridMultilevel"/>
    <w:tmpl w:val="A1326952"/>
    <w:lvl w:ilvl="0" w:tplc="1914604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1E2DC1"/>
    <w:multiLevelType w:val="hybridMultilevel"/>
    <w:tmpl w:val="FBA6C1AE"/>
    <w:lvl w:ilvl="0" w:tplc="ECF66318">
      <w:start w:val="1"/>
      <w:numFmt w:val="decimal"/>
      <w:lvlText w:val="%1.)"/>
      <w:lvlJc w:val="left"/>
      <w:pPr>
        <w:ind w:left="374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34F609E"/>
    <w:multiLevelType w:val="hybridMultilevel"/>
    <w:tmpl w:val="7EF2683A"/>
    <w:lvl w:ilvl="0" w:tplc="63B8F5B4">
      <w:start w:val="1"/>
      <w:numFmt w:val="decimal"/>
      <w:lvlText w:val="%1.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6212B4D"/>
    <w:multiLevelType w:val="hybridMultilevel"/>
    <w:tmpl w:val="93F45E30"/>
    <w:lvl w:ilvl="0" w:tplc="C9FC6E78">
      <w:start w:val="4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9"/>
  </w:num>
  <w:num w:numId="7">
    <w:abstractNumId w:val="14"/>
  </w:num>
  <w:num w:numId="8">
    <w:abstractNumId w:val="16"/>
  </w:num>
  <w:num w:numId="9">
    <w:abstractNumId w:val="12"/>
  </w:num>
  <w:num w:numId="10">
    <w:abstractNumId w:val="4"/>
  </w:num>
  <w:num w:numId="11">
    <w:abstractNumId w:val="3"/>
  </w:num>
  <w:num w:numId="12">
    <w:abstractNumId w:val="2"/>
  </w:num>
  <w:num w:numId="13">
    <w:abstractNumId w:val="10"/>
  </w:num>
  <w:num w:numId="14">
    <w:abstractNumId w:val="15"/>
  </w:num>
  <w:num w:numId="15">
    <w:abstractNumId w:val="1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EC"/>
    <w:rsid w:val="000442EC"/>
    <w:rsid w:val="000C38C2"/>
    <w:rsid w:val="00177945"/>
    <w:rsid w:val="00231E9C"/>
    <w:rsid w:val="0036583D"/>
    <w:rsid w:val="0045512F"/>
    <w:rsid w:val="00482ED4"/>
    <w:rsid w:val="00524FBC"/>
    <w:rsid w:val="00701CDB"/>
    <w:rsid w:val="00765228"/>
    <w:rsid w:val="007B16EA"/>
    <w:rsid w:val="007C694C"/>
    <w:rsid w:val="00983934"/>
    <w:rsid w:val="009A2142"/>
    <w:rsid w:val="009C4682"/>
    <w:rsid w:val="00A009A0"/>
    <w:rsid w:val="00A10822"/>
    <w:rsid w:val="00A1552E"/>
    <w:rsid w:val="00A17EA5"/>
    <w:rsid w:val="00B11666"/>
    <w:rsid w:val="00B24225"/>
    <w:rsid w:val="00B432C7"/>
    <w:rsid w:val="00BE4728"/>
    <w:rsid w:val="00BE685B"/>
    <w:rsid w:val="00BF135D"/>
    <w:rsid w:val="00BF534D"/>
    <w:rsid w:val="00C07521"/>
    <w:rsid w:val="00C85E7D"/>
    <w:rsid w:val="00CA3C10"/>
    <w:rsid w:val="00CC276C"/>
    <w:rsid w:val="00CD2A64"/>
    <w:rsid w:val="00D132B1"/>
    <w:rsid w:val="00D6309C"/>
    <w:rsid w:val="00D85C5E"/>
    <w:rsid w:val="00F30D2E"/>
    <w:rsid w:val="00F430B3"/>
    <w:rsid w:val="00F46FEF"/>
    <w:rsid w:val="00F87094"/>
    <w:rsid w:val="00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27B2"/>
  <w15:docId w15:val="{C5FE9B7C-05D2-437C-9C95-01F127A3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" w:line="249" w:lineRule="auto"/>
      <w:ind w:left="3378" w:hanging="10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/>
      <w:ind w:left="10" w:right="992" w:hanging="10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744" w:hanging="10"/>
      <w:outlineLvl w:val="1"/>
    </w:pPr>
    <w:rPr>
      <w:rFonts w:ascii="Bookman Old Style" w:eastAsia="Bookman Old Style" w:hAnsi="Bookman Old Style" w:cs="Bookman Old Style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D2A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C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C5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77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945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calopublicsquare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zocalopublicsquare.org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glish.asu.edu/node/2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ocalopublicsquar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Lawrence Ellis</cp:lastModifiedBy>
  <cp:revision>19</cp:revision>
  <cp:lastPrinted>2020-01-12T02:17:00Z</cp:lastPrinted>
  <dcterms:created xsi:type="dcterms:W3CDTF">2020-01-12T02:33:00Z</dcterms:created>
  <dcterms:modified xsi:type="dcterms:W3CDTF">2020-01-13T07:23:00Z</dcterms:modified>
</cp:coreProperties>
</file>