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37D89" w14:textId="4B2046F9" w:rsidR="009E795F" w:rsidRPr="00B47E05" w:rsidRDefault="009E795F" w:rsidP="009E795F">
      <w:pPr>
        <w:spacing w:after="240"/>
        <w:jc w:val="center"/>
        <w:rPr>
          <w:color w:val="000000"/>
        </w:rPr>
      </w:pPr>
      <w:r w:rsidRPr="00B47E05">
        <w:rPr>
          <w:color w:val="000000"/>
        </w:rPr>
        <w:t>Curriculum Vitae</w:t>
      </w:r>
      <w:r w:rsidRPr="00B47E05">
        <w:rPr>
          <w:color w:val="000000"/>
        </w:rPr>
        <w:br/>
      </w:r>
      <w:r w:rsidRPr="00B47E05">
        <w:rPr>
          <w:b/>
          <w:color w:val="000000"/>
        </w:rPr>
        <w:t>Eric Legg, Ph</w:t>
      </w:r>
      <w:r w:rsidR="006C2BF0" w:rsidRPr="00B47E05">
        <w:rPr>
          <w:b/>
          <w:color w:val="000000"/>
        </w:rPr>
        <w:t>.</w:t>
      </w:r>
      <w:r w:rsidRPr="00B47E05">
        <w:rPr>
          <w:b/>
          <w:color w:val="000000"/>
        </w:rPr>
        <w:t>D</w:t>
      </w:r>
      <w:r w:rsidR="006C2BF0" w:rsidRPr="00B47E05">
        <w:rPr>
          <w:b/>
          <w:color w:val="000000"/>
        </w:rPr>
        <w:t>.</w:t>
      </w:r>
      <w:r w:rsidRPr="00B47E05">
        <w:rPr>
          <w:b/>
          <w:color w:val="000000"/>
        </w:rPr>
        <w:br/>
      </w:r>
      <w:r w:rsidRPr="00B47E05">
        <w:rPr>
          <w:color w:val="000000"/>
        </w:rPr>
        <w:t>411 N. Central Avenue; Suite 550</w:t>
      </w:r>
      <w:r w:rsidRPr="00B47E05">
        <w:rPr>
          <w:color w:val="000000"/>
        </w:rPr>
        <w:br/>
        <w:t>Phoenix, AZ 85004</w:t>
      </w:r>
    </w:p>
    <w:tbl>
      <w:tblPr>
        <w:tblStyle w:val="TableGrid"/>
        <w:tblW w:w="0" w:type="auto"/>
        <w:tblLook w:val="04A0" w:firstRow="1" w:lastRow="0" w:firstColumn="1" w:lastColumn="0" w:noHBand="0" w:noVBand="1"/>
      </w:tblPr>
      <w:tblGrid>
        <w:gridCol w:w="9350"/>
      </w:tblGrid>
      <w:tr w:rsidR="009E795F" w:rsidRPr="00B47E05" w14:paraId="0CDD3205" w14:textId="77777777" w:rsidTr="009E795F">
        <w:tc>
          <w:tcPr>
            <w:tcW w:w="9350" w:type="dxa"/>
            <w:tcBorders>
              <w:top w:val="nil"/>
              <w:left w:val="nil"/>
              <w:bottom w:val="nil"/>
              <w:right w:val="nil"/>
            </w:tcBorders>
            <w:shd w:val="clear" w:color="auto" w:fill="D9D9D9" w:themeFill="background1" w:themeFillShade="D9"/>
          </w:tcPr>
          <w:p w14:paraId="3CE3DE8A" w14:textId="77777777" w:rsidR="009E795F" w:rsidRPr="00B47E05" w:rsidRDefault="009E795F" w:rsidP="009E795F">
            <w:pPr>
              <w:tabs>
                <w:tab w:val="left" w:pos="2832"/>
              </w:tabs>
              <w:spacing w:after="240"/>
              <w:contextualSpacing/>
              <w:rPr>
                <w:b/>
                <w:color w:val="000000"/>
              </w:rPr>
            </w:pPr>
            <w:r w:rsidRPr="00B47E05">
              <w:rPr>
                <w:b/>
                <w:color w:val="000000"/>
              </w:rPr>
              <w:t>CURRENT POSITION</w:t>
            </w:r>
            <w:r w:rsidRPr="00B47E05">
              <w:rPr>
                <w:b/>
                <w:color w:val="000000"/>
              </w:rPr>
              <w:tab/>
            </w:r>
          </w:p>
        </w:tc>
      </w:tr>
    </w:tbl>
    <w:p w14:paraId="6CE54BD8" w14:textId="26CF450D" w:rsidR="00E23257" w:rsidRPr="00B47E05" w:rsidRDefault="009E795F" w:rsidP="009E795F">
      <w:pPr>
        <w:spacing w:after="240"/>
        <w:contextualSpacing/>
        <w:rPr>
          <w:color w:val="000000"/>
        </w:rPr>
      </w:pPr>
      <w:r w:rsidRPr="00B47E05">
        <w:rPr>
          <w:color w:val="000000"/>
        </w:rPr>
        <w:tab/>
      </w:r>
      <w:r w:rsidRPr="00B47E05">
        <w:rPr>
          <w:color w:val="000000"/>
        </w:rPr>
        <w:tab/>
      </w:r>
      <w:r w:rsidR="00E23257" w:rsidRPr="00B47E05">
        <w:rPr>
          <w:color w:val="000000"/>
        </w:rPr>
        <w:tab/>
      </w:r>
      <w:r w:rsidR="00E23257" w:rsidRPr="00B47E05">
        <w:rPr>
          <w:color w:val="000000"/>
        </w:rPr>
        <w:tab/>
      </w:r>
      <w:r w:rsidRPr="00B47E05">
        <w:rPr>
          <w:b/>
          <w:color w:val="000000"/>
        </w:rPr>
        <w:t>Arizona State University</w:t>
      </w:r>
      <w:r w:rsidRPr="00B47E05">
        <w:rPr>
          <w:b/>
          <w:color w:val="000000"/>
        </w:rPr>
        <w:br/>
      </w:r>
      <w:r w:rsidR="00E23257" w:rsidRPr="00B47E05">
        <w:rPr>
          <w:color w:val="000000"/>
        </w:rPr>
        <w:t>2021- Present</w:t>
      </w:r>
      <w:r w:rsidR="00E23257" w:rsidRPr="00B47E05">
        <w:rPr>
          <w:color w:val="000000"/>
        </w:rPr>
        <w:tab/>
      </w:r>
      <w:r w:rsidR="00E23257" w:rsidRPr="00B47E05">
        <w:rPr>
          <w:color w:val="000000"/>
        </w:rPr>
        <w:tab/>
      </w:r>
      <w:r w:rsidR="00E23257" w:rsidRPr="00B47E05">
        <w:rPr>
          <w:color w:val="000000"/>
        </w:rPr>
        <w:tab/>
        <w:t>Associate Professor</w:t>
      </w:r>
    </w:p>
    <w:p w14:paraId="0607F268" w14:textId="77777777" w:rsidR="00E23257" w:rsidRPr="00B47E05" w:rsidRDefault="00E23257" w:rsidP="00E23257">
      <w:pPr>
        <w:spacing w:after="240"/>
        <w:contextualSpacing/>
        <w:rPr>
          <w:color w:val="000000"/>
        </w:rPr>
      </w:pPr>
      <w:r w:rsidRPr="00B47E05">
        <w:rPr>
          <w:color w:val="000000"/>
        </w:rPr>
        <w:tab/>
      </w:r>
      <w:r w:rsidRPr="00B47E05">
        <w:rPr>
          <w:color w:val="000000"/>
        </w:rPr>
        <w:tab/>
      </w:r>
      <w:r w:rsidRPr="00B47E05">
        <w:rPr>
          <w:color w:val="000000"/>
        </w:rPr>
        <w:tab/>
      </w:r>
      <w:r w:rsidRPr="00B47E05">
        <w:rPr>
          <w:color w:val="000000"/>
        </w:rPr>
        <w:tab/>
        <w:t>Honors Faculty</w:t>
      </w:r>
    </w:p>
    <w:p w14:paraId="79EB2F0F" w14:textId="77777777" w:rsidR="00E23257" w:rsidRPr="00B47E05" w:rsidRDefault="00E23257" w:rsidP="00E23257">
      <w:pPr>
        <w:spacing w:after="240"/>
        <w:ind w:left="2160" w:firstLine="720"/>
        <w:contextualSpacing/>
        <w:rPr>
          <w:color w:val="000000"/>
        </w:rPr>
      </w:pPr>
      <w:r w:rsidRPr="00B47E05">
        <w:rPr>
          <w:color w:val="000000"/>
        </w:rPr>
        <w:t>School of Community Resources &amp; Development</w:t>
      </w:r>
      <w:r w:rsidRPr="00B47E05">
        <w:rPr>
          <w:color w:val="000000"/>
        </w:rPr>
        <w:br/>
      </w:r>
      <w:r w:rsidRPr="00B47E05">
        <w:rPr>
          <w:color w:val="000000"/>
        </w:rPr>
        <w:tab/>
        <w:t>Watts College of Public Service and Community Solutions</w:t>
      </w:r>
    </w:p>
    <w:p w14:paraId="7898D40B" w14:textId="4E7943E4" w:rsidR="00E23257" w:rsidRPr="00B47E05" w:rsidRDefault="00E23257" w:rsidP="00E23257">
      <w:pPr>
        <w:spacing w:after="240"/>
        <w:ind w:left="2160" w:firstLine="720"/>
        <w:contextualSpacing/>
        <w:rPr>
          <w:color w:val="000000"/>
        </w:rPr>
      </w:pPr>
      <w:r w:rsidRPr="00B47E05">
        <w:rPr>
          <w:color w:val="000000"/>
        </w:rPr>
        <w:t>Affiliated Faculty, Global Sport Institute</w:t>
      </w:r>
    </w:p>
    <w:p w14:paraId="1CD4B426" w14:textId="168B0047" w:rsidR="00E23257" w:rsidRPr="00B47E05" w:rsidRDefault="00E23257" w:rsidP="00E23257">
      <w:pPr>
        <w:spacing w:after="240"/>
        <w:contextualSpacing/>
        <w:rPr>
          <w:color w:val="000000"/>
        </w:rPr>
      </w:pPr>
      <w:r w:rsidRPr="00B47E05">
        <w:rPr>
          <w:color w:val="000000"/>
        </w:rPr>
        <w:t>2015-2021</w:t>
      </w:r>
      <w:r w:rsidRPr="00B47E05">
        <w:rPr>
          <w:color w:val="000000"/>
        </w:rPr>
        <w:tab/>
      </w:r>
      <w:r w:rsidR="009E795F" w:rsidRPr="00B47E05">
        <w:rPr>
          <w:b/>
          <w:color w:val="000000"/>
        </w:rPr>
        <w:tab/>
      </w:r>
      <w:r w:rsidR="009E795F" w:rsidRPr="00B47E05">
        <w:rPr>
          <w:b/>
          <w:color w:val="000000"/>
        </w:rPr>
        <w:tab/>
      </w:r>
      <w:r w:rsidR="009E795F" w:rsidRPr="00B47E05">
        <w:rPr>
          <w:color w:val="000000"/>
        </w:rPr>
        <w:t>Assistant Professor</w:t>
      </w:r>
      <w:r w:rsidR="009E795F" w:rsidRPr="00B47E05">
        <w:rPr>
          <w:color w:val="000000"/>
        </w:rPr>
        <w:tab/>
      </w:r>
      <w:r w:rsidR="009E795F" w:rsidRPr="00B47E05">
        <w:rPr>
          <w:color w:val="000000"/>
        </w:rPr>
        <w:tab/>
      </w:r>
      <w:r w:rsidR="009E795F" w:rsidRPr="00B47E05">
        <w:rPr>
          <w:color w:val="000000"/>
        </w:rPr>
        <w:tab/>
      </w:r>
    </w:p>
    <w:p w14:paraId="24BD946A" w14:textId="5CEE7309" w:rsidR="009E795F" w:rsidRPr="00B47E05" w:rsidRDefault="009E795F" w:rsidP="009E795F">
      <w:pPr>
        <w:spacing w:after="240"/>
        <w:ind w:left="2160" w:firstLine="720"/>
        <w:contextualSpacing/>
        <w:rPr>
          <w:color w:val="000000"/>
        </w:rPr>
      </w:pPr>
    </w:p>
    <w:p w14:paraId="0874794B" w14:textId="77777777" w:rsidR="001A36D0" w:rsidRPr="00B47E05" w:rsidRDefault="001A36D0" w:rsidP="009E795F">
      <w:pPr>
        <w:spacing w:after="240"/>
        <w:ind w:left="2160" w:firstLine="720"/>
        <w:contextualSpacing/>
        <w:rPr>
          <w:color w:val="000000"/>
        </w:rPr>
      </w:pPr>
    </w:p>
    <w:tbl>
      <w:tblPr>
        <w:tblStyle w:val="TableGrid"/>
        <w:tblW w:w="0" w:type="auto"/>
        <w:tblLook w:val="04A0" w:firstRow="1" w:lastRow="0" w:firstColumn="1" w:lastColumn="0" w:noHBand="0" w:noVBand="1"/>
      </w:tblPr>
      <w:tblGrid>
        <w:gridCol w:w="9350"/>
      </w:tblGrid>
      <w:tr w:rsidR="009E795F" w:rsidRPr="00B47E05" w14:paraId="71B27D78" w14:textId="77777777" w:rsidTr="009E795F">
        <w:tc>
          <w:tcPr>
            <w:tcW w:w="9350" w:type="dxa"/>
            <w:tcBorders>
              <w:top w:val="nil"/>
              <w:left w:val="nil"/>
              <w:bottom w:val="nil"/>
              <w:right w:val="nil"/>
            </w:tcBorders>
            <w:shd w:val="clear" w:color="auto" w:fill="D9D9D9" w:themeFill="background1" w:themeFillShade="D9"/>
          </w:tcPr>
          <w:p w14:paraId="17F373E9" w14:textId="77777777" w:rsidR="009E795F" w:rsidRPr="00B47E05" w:rsidRDefault="009E795F" w:rsidP="009E795F">
            <w:pPr>
              <w:spacing w:after="240"/>
              <w:contextualSpacing/>
              <w:rPr>
                <w:b/>
                <w:color w:val="000000"/>
              </w:rPr>
            </w:pPr>
            <w:r w:rsidRPr="00B47E05">
              <w:rPr>
                <w:b/>
                <w:color w:val="000000"/>
              </w:rPr>
              <w:t>EDUCATION</w:t>
            </w:r>
          </w:p>
        </w:tc>
      </w:tr>
    </w:tbl>
    <w:p w14:paraId="67845DE7" w14:textId="77777777" w:rsidR="009E795F" w:rsidRPr="00B47E05" w:rsidRDefault="009E795F" w:rsidP="009E795F">
      <w:pPr>
        <w:spacing w:after="240"/>
        <w:contextualSpacing/>
        <w:rPr>
          <w:color w:val="000000"/>
        </w:rPr>
      </w:pPr>
    </w:p>
    <w:p w14:paraId="5C1343C1" w14:textId="77777777" w:rsidR="00C171D8" w:rsidRPr="00B47E05" w:rsidRDefault="009E795F">
      <w:pPr>
        <w:rPr>
          <w:rStyle w:val="general11"/>
          <w:rFonts w:ascii="Times New Roman" w:hAnsi="Times New Roman"/>
          <w:sz w:val="24"/>
          <w:szCs w:val="24"/>
        </w:rPr>
      </w:pPr>
      <w:r w:rsidRPr="00B47E05">
        <w:t>2015</w:t>
      </w:r>
      <w:r w:rsidRPr="00B47E05">
        <w:tab/>
      </w:r>
      <w:r w:rsidRPr="00B47E05">
        <w:tab/>
      </w:r>
      <w:r w:rsidRPr="00B47E05">
        <w:tab/>
      </w:r>
      <w:r w:rsidRPr="00B47E05">
        <w:tab/>
      </w:r>
      <w:r w:rsidRPr="00B47E05">
        <w:rPr>
          <w:rStyle w:val="general11"/>
          <w:rFonts w:ascii="Times New Roman" w:hAnsi="Times New Roman"/>
          <w:b/>
          <w:sz w:val="24"/>
          <w:szCs w:val="24"/>
        </w:rPr>
        <w:t>University of Utah</w:t>
      </w:r>
      <w:r w:rsidRPr="00B47E05">
        <w:rPr>
          <w:rStyle w:val="general11"/>
          <w:rFonts w:ascii="Times New Roman" w:hAnsi="Times New Roman"/>
          <w:sz w:val="24"/>
          <w:szCs w:val="24"/>
        </w:rPr>
        <w:t>, Salt Lake City, UT</w:t>
      </w:r>
    </w:p>
    <w:p w14:paraId="6A1B1EF9" w14:textId="77777777" w:rsidR="009E795F" w:rsidRPr="00B47E05" w:rsidRDefault="009E795F">
      <w:pPr>
        <w:rPr>
          <w:rStyle w:val="general11"/>
          <w:rFonts w:ascii="Times New Roman" w:hAnsi="Times New Roman"/>
          <w:sz w:val="24"/>
          <w:szCs w:val="24"/>
        </w:rPr>
      </w:pP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t>Ph.D., Parks, Recreation, and Tourism</w:t>
      </w:r>
    </w:p>
    <w:p w14:paraId="2D802AD2" w14:textId="77777777" w:rsidR="009E795F" w:rsidRPr="00B47E05" w:rsidRDefault="009E795F" w:rsidP="009E795F">
      <w:pPr>
        <w:ind w:left="2880"/>
        <w:rPr>
          <w:rStyle w:val="general11"/>
          <w:rFonts w:ascii="Times New Roman" w:hAnsi="Times New Roman"/>
          <w:i/>
          <w:sz w:val="24"/>
          <w:szCs w:val="24"/>
        </w:rPr>
      </w:pPr>
      <w:r w:rsidRPr="00B47E05">
        <w:rPr>
          <w:rStyle w:val="general11"/>
          <w:rFonts w:ascii="Times New Roman" w:hAnsi="Times New Roman"/>
          <w:sz w:val="24"/>
          <w:szCs w:val="24"/>
        </w:rPr>
        <w:t xml:space="preserve">Dissertation: </w:t>
      </w:r>
      <w:r w:rsidRPr="00B47E05">
        <w:rPr>
          <w:rStyle w:val="general11"/>
          <w:rFonts w:ascii="Times New Roman" w:hAnsi="Times New Roman"/>
          <w:i/>
          <w:sz w:val="24"/>
          <w:szCs w:val="24"/>
        </w:rPr>
        <w:t>Sense of Community in Adult Recreational Sports: Predictors, Experience, and Outcomes</w:t>
      </w:r>
    </w:p>
    <w:p w14:paraId="28F79780" w14:textId="77777777" w:rsidR="009E795F" w:rsidRPr="00B47E05" w:rsidRDefault="009E795F" w:rsidP="009E795F">
      <w:pPr>
        <w:ind w:left="2880"/>
        <w:rPr>
          <w:rStyle w:val="general11"/>
          <w:rFonts w:ascii="Times New Roman" w:hAnsi="Times New Roman"/>
          <w:i/>
          <w:sz w:val="24"/>
          <w:szCs w:val="24"/>
        </w:rPr>
      </w:pPr>
    </w:p>
    <w:p w14:paraId="3D7BE1D7"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2006</w:t>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b/>
          <w:sz w:val="24"/>
          <w:szCs w:val="24"/>
        </w:rPr>
        <w:t>United States Sports Academy</w:t>
      </w:r>
      <w:r w:rsidRPr="00B47E05">
        <w:rPr>
          <w:rStyle w:val="general11"/>
          <w:rFonts w:ascii="Times New Roman" w:hAnsi="Times New Roman"/>
          <w:sz w:val="24"/>
          <w:szCs w:val="24"/>
        </w:rPr>
        <w:t>, Daphne, AL</w:t>
      </w:r>
    </w:p>
    <w:p w14:paraId="5493D4DD"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t>M.S.S., Sports Studies</w:t>
      </w:r>
    </w:p>
    <w:p w14:paraId="465A015E" w14:textId="77777777" w:rsidR="009E795F" w:rsidRPr="00B47E05" w:rsidRDefault="009E795F" w:rsidP="009E795F">
      <w:pPr>
        <w:rPr>
          <w:rStyle w:val="general11"/>
          <w:rFonts w:ascii="Times New Roman" w:hAnsi="Times New Roman"/>
          <w:sz w:val="24"/>
          <w:szCs w:val="24"/>
        </w:rPr>
      </w:pPr>
    </w:p>
    <w:p w14:paraId="05F3603F"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1997</w:t>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b/>
          <w:sz w:val="24"/>
          <w:szCs w:val="24"/>
        </w:rPr>
        <w:t xml:space="preserve">Wake Forest University, </w:t>
      </w:r>
      <w:r w:rsidRPr="00B47E05">
        <w:rPr>
          <w:rStyle w:val="general11"/>
          <w:rFonts w:ascii="Times New Roman" w:hAnsi="Times New Roman"/>
          <w:sz w:val="24"/>
          <w:szCs w:val="24"/>
        </w:rPr>
        <w:t>Winston-Salem, NC</w:t>
      </w:r>
    </w:p>
    <w:p w14:paraId="64C01658"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t>M.A., Religion</w:t>
      </w:r>
    </w:p>
    <w:p w14:paraId="3826166B" w14:textId="77777777" w:rsidR="009E795F" w:rsidRPr="00B47E05" w:rsidRDefault="009E795F" w:rsidP="009E795F">
      <w:pPr>
        <w:rPr>
          <w:rStyle w:val="general11"/>
          <w:rFonts w:ascii="Times New Roman" w:hAnsi="Times New Roman"/>
          <w:sz w:val="24"/>
          <w:szCs w:val="24"/>
        </w:rPr>
      </w:pPr>
    </w:p>
    <w:p w14:paraId="2836E8A7"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1996</w:t>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b/>
          <w:sz w:val="24"/>
          <w:szCs w:val="24"/>
        </w:rPr>
        <w:t>College of William &amp; Mary</w:t>
      </w:r>
      <w:r w:rsidRPr="00B47E05">
        <w:rPr>
          <w:rStyle w:val="general11"/>
          <w:rFonts w:ascii="Times New Roman" w:hAnsi="Times New Roman"/>
          <w:sz w:val="24"/>
          <w:szCs w:val="24"/>
        </w:rPr>
        <w:t>, Williamsburg, VA</w:t>
      </w:r>
    </w:p>
    <w:p w14:paraId="5D882A14" w14:textId="77777777" w:rsidR="009E795F" w:rsidRPr="00B47E05" w:rsidRDefault="009E795F" w:rsidP="009E795F">
      <w:pPr>
        <w:rPr>
          <w:rStyle w:val="general11"/>
          <w:rFonts w:ascii="Times New Roman" w:hAnsi="Times New Roman"/>
          <w:sz w:val="24"/>
          <w:szCs w:val="24"/>
        </w:rPr>
      </w:pP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r>
      <w:r w:rsidRPr="00B47E05">
        <w:rPr>
          <w:rStyle w:val="general11"/>
          <w:rFonts w:ascii="Times New Roman" w:hAnsi="Times New Roman"/>
          <w:sz w:val="24"/>
          <w:szCs w:val="24"/>
        </w:rPr>
        <w:tab/>
        <w:t>B.A., Major: Religion, Minor: History</w:t>
      </w:r>
    </w:p>
    <w:p w14:paraId="4BC3322F" w14:textId="77777777" w:rsidR="009E795F" w:rsidRPr="00B47E05" w:rsidRDefault="009E795F" w:rsidP="009E795F">
      <w:pPr>
        <w:rPr>
          <w:rStyle w:val="general11"/>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9E795F" w:rsidRPr="00B47E05" w14:paraId="49E42A66" w14:textId="77777777" w:rsidTr="009E795F">
        <w:tc>
          <w:tcPr>
            <w:tcW w:w="9350" w:type="dxa"/>
            <w:tcBorders>
              <w:top w:val="nil"/>
              <w:left w:val="nil"/>
              <w:bottom w:val="nil"/>
              <w:right w:val="nil"/>
            </w:tcBorders>
            <w:shd w:val="clear" w:color="auto" w:fill="E7E6E6" w:themeFill="background2"/>
          </w:tcPr>
          <w:p w14:paraId="1A6904A7" w14:textId="77777777" w:rsidR="009E795F" w:rsidRPr="00B47E05" w:rsidRDefault="009E795F" w:rsidP="009E795F">
            <w:pPr>
              <w:rPr>
                <w:b/>
              </w:rPr>
            </w:pPr>
            <w:r w:rsidRPr="00B47E05">
              <w:rPr>
                <w:b/>
              </w:rPr>
              <w:t>RESEARCH AND PUBLICATIONS</w:t>
            </w:r>
          </w:p>
        </w:tc>
      </w:tr>
    </w:tbl>
    <w:p w14:paraId="513B5994" w14:textId="77777777" w:rsidR="009E795F" w:rsidRPr="00B47E05" w:rsidRDefault="009E795F" w:rsidP="009E795F"/>
    <w:p w14:paraId="59534668" w14:textId="22099701" w:rsidR="00DD0330" w:rsidRPr="00B47E05" w:rsidRDefault="00DD0330" w:rsidP="001E3353">
      <w:pPr>
        <w:rPr>
          <w:b/>
          <w:bCs/>
          <w:color w:val="000000"/>
          <w:u w:val="single"/>
        </w:rPr>
      </w:pPr>
      <w:r w:rsidRPr="00B47E05">
        <w:rPr>
          <w:b/>
          <w:bCs/>
          <w:color w:val="000000"/>
          <w:u w:val="single"/>
        </w:rPr>
        <w:t>Research Focus</w:t>
      </w:r>
    </w:p>
    <w:p w14:paraId="583EB20B" w14:textId="5111BEEB" w:rsidR="00561C1A" w:rsidRPr="00B47E05" w:rsidRDefault="00DD0330" w:rsidP="00561C1A">
      <w:pPr>
        <w:outlineLvl w:val="0"/>
        <w:rPr>
          <w:rFonts w:eastAsia="Times"/>
        </w:rPr>
      </w:pPr>
      <w:r w:rsidRPr="00B47E05">
        <w:rPr>
          <w:rFonts w:eastAsia="Times"/>
        </w:rPr>
        <w:t>My research uses a socio-ecological approach to explore the question of how communities construct community sport experiences to maximize positive development outcomes, with a specific focus on positive youth development. Recognizing that youth sports exist within an ecological framework that includes coaches, parents, participants, volunteers, and management structures, I approach this question through a variety of lenses including social-psychology, and management theories. My research is strongly informed by my previous work experience in municipal parks and recreation, as well as volunteer experience with the United States Tennis Association (USTA) and as the founder of a nonprofit sport organization (Tennis on the Hill). As such, I am a strong advocate for community applied research and seek to work directly with parks and recreation and community sport providers to create sports experiences that maximize positive outcomes. In addition, I believe our teaching should be informed by research, and therefore address research questions that have direct pedagogical implications.</w:t>
      </w:r>
    </w:p>
    <w:p w14:paraId="134D6702" w14:textId="5087416B" w:rsidR="00DD0330" w:rsidRPr="00B47E05" w:rsidRDefault="00DD0330" w:rsidP="00561C1A">
      <w:pPr>
        <w:outlineLvl w:val="0"/>
        <w:rPr>
          <w:b/>
          <w:smallCaps/>
          <w:highlight w:val="yellow"/>
        </w:rPr>
      </w:pPr>
    </w:p>
    <w:p w14:paraId="3A60CF87" w14:textId="7297E580" w:rsidR="001E3353" w:rsidRPr="00B47E05" w:rsidRDefault="00120565" w:rsidP="009E795F">
      <w:pPr>
        <w:rPr>
          <w:b/>
          <w:bCs/>
          <w:color w:val="000000"/>
          <w:u w:val="single"/>
        </w:rPr>
      </w:pPr>
      <w:r w:rsidRPr="00B47E05">
        <w:rPr>
          <w:b/>
          <w:bCs/>
          <w:color w:val="000000"/>
          <w:u w:val="single"/>
        </w:rPr>
        <w:lastRenderedPageBreak/>
        <w:t>Peer-</w:t>
      </w:r>
      <w:r w:rsidR="009E795F" w:rsidRPr="00B47E05">
        <w:rPr>
          <w:b/>
          <w:bCs/>
          <w:color w:val="000000"/>
          <w:u w:val="single"/>
        </w:rPr>
        <w:t xml:space="preserve">Reviewed Journal Articles </w:t>
      </w:r>
      <w:r w:rsidR="00585745" w:rsidRPr="00B47E05">
        <w:rPr>
          <w:b/>
          <w:bCs/>
          <w:color w:val="000000"/>
          <w:u w:val="single"/>
        </w:rPr>
        <w:t xml:space="preserve"> </w:t>
      </w:r>
    </w:p>
    <w:p w14:paraId="16DB91FB" w14:textId="0EFA7124" w:rsidR="001E3353" w:rsidRPr="00B47E05" w:rsidRDefault="001E3353" w:rsidP="009E795F">
      <w:pPr>
        <w:rPr>
          <w:rFonts w:eastAsia="Times"/>
        </w:rPr>
      </w:pPr>
      <w:r w:rsidRPr="00B47E05">
        <w:rPr>
          <w:rFonts w:eastAsia="Times"/>
        </w:rPr>
        <w:t>* indicates</w:t>
      </w:r>
      <w:r w:rsidR="00585745" w:rsidRPr="00B47E05">
        <w:rPr>
          <w:rFonts w:eastAsia="Times"/>
        </w:rPr>
        <w:t xml:space="preserve"> </w:t>
      </w:r>
      <w:r w:rsidRPr="00B47E05">
        <w:rPr>
          <w:rFonts w:eastAsia="Times"/>
        </w:rPr>
        <w:t xml:space="preserve">mentored </w:t>
      </w:r>
      <w:r w:rsidR="00585745" w:rsidRPr="00B47E05">
        <w:rPr>
          <w:rFonts w:eastAsia="Times"/>
        </w:rPr>
        <w:t>undergraduate student</w:t>
      </w:r>
    </w:p>
    <w:p w14:paraId="76544B74" w14:textId="54A1C67C" w:rsidR="001E3353" w:rsidRPr="00B47E05" w:rsidRDefault="00585745" w:rsidP="009E795F">
      <w:pPr>
        <w:rPr>
          <w:rFonts w:eastAsia="Times"/>
        </w:rPr>
      </w:pPr>
      <w:r w:rsidRPr="00B47E05">
        <w:rPr>
          <w:rFonts w:eastAsia="Times"/>
        </w:rPr>
        <w:t xml:space="preserve"> </w:t>
      </w:r>
      <w:r w:rsidR="00B82261" w:rsidRPr="00B47E05">
        <w:rPr>
          <w:rFonts w:eastAsia="Times"/>
        </w:rPr>
        <w:t>**</w:t>
      </w:r>
      <w:r w:rsidR="001E3353" w:rsidRPr="00B47E05">
        <w:rPr>
          <w:rFonts w:eastAsia="Times"/>
        </w:rPr>
        <w:t xml:space="preserve"> </w:t>
      </w:r>
      <w:r w:rsidRPr="00B47E05">
        <w:rPr>
          <w:rFonts w:eastAsia="Times"/>
        </w:rPr>
        <w:t xml:space="preserve">indicates </w:t>
      </w:r>
      <w:r w:rsidR="001E3353" w:rsidRPr="00B47E05">
        <w:rPr>
          <w:rFonts w:eastAsia="Times"/>
        </w:rPr>
        <w:t xml:space="preserve">mentored </w:t>
      </w:r>
      <w:r w:rsidR="001E22A0" w:rsidRPr="00B47E05">
        <w:rPr>
          <w:rFonts w:eastAsia="Times"/>
        </w:rPr>
        <w:t>m</w:t>
      </w:r>
      <w:r w:rsidR="001E3353" w:rsidRPr="00B47E05">
        <w:rPr>
          <w:rFonts w:eastAsia="Times"/>
        </w:rPr>
        <w:t>aster’s student</w:t>
      </w:r>
    </w:p>
    <w:p w14:paraId="6CE86A64" w14:textId="1AF719A6" w:rsidR="009E795F" w:rsidRPr="00B47E05" w:rsidRDefault="00585745" w:rsidP="009E795F">
      <w:pPr>
        <w:rPr>
          <w:rFonts w:eastAsia="Times"/>
        </w:rPr>
      </w:pPr>
      <w:r w:rsidRPr="00B47E05">
        <w:rPr>
          <w:rFonts w:eastAsia="Times"/>
        </w:rPr>
        <w:t xml:space="preserve"> </w:t>
      </w:r>
      <w:r w:rsidR="00B82261" w:rsidRPr="00B47E05">
        <w:rPr>
          <w:rFonts w:eastAsia="Times"/>
        </w:rPr>
        <w:t>***</w:t>
      </w:r>
      <w:r w:rsidR="001E3353" w:rsidRPr="00B47E05">
        <w:rPr>
          <w:rFonts w:eastAsia="Times"/>
        </w:rPr>
        <w:t xml:space="preserve"> </w:t>
      </w:r>
      <w:r w:rsidRPr="00B47E05">
        <w:rPr>
          <w:rFonts w:eastAsia="Times"/>
        </w:rPr>
        <w:t xml:space="preserve">indicates </w:t>
      </w:r>
      <w:r w:rsidR="001E3353" w:rsidRPr="00B47E05">
        <w:rPr>
          <w:rFonts w:eastAsia="Times"/>
        </w:rPr>
        <w:t xml:space="preserve">mentored </w:t>
      </w:r>
      <w:r w:rsidRPr="00B47E05">
        <w:rPr>
          <w:rFonts w:eastAsia="Times"/>
        </w:rPr>
        <w:t>Ph</w:t>
      </w:r>
      <w:r w:rsidR="00120565" w:rsidRPr="00B47E05">
        <w:rPr>
          <w:rFonts w:eastAsia="Times"/>
        </w:rPr>
        <w:t>.</w:t>
      </w:r>
      <w:r w:rsidRPr="00B47E05">
        <w:rPr>
          <w:rFonts w:eastAsia="Times"/>
        </w:rPr>
        <w:t>D</w:t>
      </w:r>
      <w:r w:rsidR="00120565" w:rsidRPr="00B47E05">
        <w:rPr>
          <w:rFonts w:eastAsia="Times"/>
        </w:rPr>
        <w:t>.</w:t>
      </w:r>
      <w:r w:rsidRPr="00B47E05">
        <w:rPr>
          <w:rFonts w:eastAsia="Times"/>
        </w:rPr>
        <w:t xml:space="preserve"> student</w:t>
      </w:r>
    </w:p>
    <w:p w14:paraId="2D90FED8" w14:textId="2D9AF720" w:rsidR="001E3353" w:rsidRPr="00B47E05" w:rsidRDefault="001E3353" w:rsidP="009E795F">
      <w:pPr>
        <w:rPr>
          <w:rFonts w:eastAsia="Times"/>
        </w:rPr>
      </w:pPr>
    </w:p>
    <w:p w14:paraId="1F5F4AF2" w14:textId="2DE81626" w:rsidR="001E3353" w:rsidRPr="00B47E05" w:rsidRDefault="001E3353" w:rsidP="001E3353">
      <w:pPr>
        <w:jc w:val="both"/>
        <w:rPr>
          <w:i/>
        </w:rPr>
      </w:pPr>
      <w:r w:rsidRPr="00B47E05">
        <w:rPr>
          <w:i/>
        </w:rPr>
        <w:t>A note on authorship order: The first author does t</w:t>
      </w:r>
      <w:r w:rsidR="00120565" w:rsidRPr="00B47E05">
        <w:rPr>
          <w:i/>
        </w:rPr>
        <w:t>he majority of the work on peer-</w:t>
      </w:r>
      <w:r w:rsidRPr="00B47E05">
        <w:rPr>
          <w:i/>
        </w:rPr>
        <w:t>reviewed publications. Unlike other fields, last author does not hold any special meaning.</w:t>
      </w:r>
    </w:p>
    <w:p w14:paraId="79A9CAE4" w14:textId="52696111" w:rsidR="001E3353" w:rsidRPr="00B47E05" w:rsidRDefault="001E3353" w:rsidP="001E3353">
      <w:pPr>
        <w:jc w:val="both"/>
        <w:rPr>
          <w:i/>
        </w:rPr>
      </w:pPr>
    </w:p>
    <w:p w14:paraId="6155918F" w14:textId="2ABDF5B0" w:rsidR="0068672B" w:rsidRPr="00B47E05" w:rsidRDefault="0068672B" w:rsidP="003376BE">
      <w:pPr>
        <w:jc w:val="both"/>
      </w:pPr>
    </w:p>
    <w:p w14:paraId="01BE22F4" w14:textId="6433F82B" w:rsidR="00273470" w:rsidRDefault="00273470" w:rsidP="00085115">
      <w:pPr>
        <w:autoSpaceDE w:val="0"/>
        <w:autoSpaceDN w:val="0"/>
        <w:adjustRightInd w:val="0"/>
        <w:ind w:left="720" w:hanging="720"/>
      </w:pPr>
      <w:r>
        <w:t xml:space="preserve">29. </w:t>
      </w:r>
      <w:r w:rsidRPr="00273470">
        <w:rPr>
          <w:b/>
        </w:rPr>
        <w:t>Legg, E</w:t>
      </w:r>
      <w:r w:rsidRPr="00273470">
        <w:t>., &amp; Varney, R.** (Accepted, November 21, 2023) Motivations, barriers, and supports: An examination of the experiences of women of color recreational sport coaches. Journal of Sport Management</w:t>
      </w:r>
    </w:p>
    <w:p w14:paraId="66F33C43" w14:textId="77777777" w:rsidR="00273470" w:rsidRDefault="00273470" w:rsidP="00085115">
      <w:pPr>
        <w:autoSpaceDE w:val="0"/>
        <w:autoSpaceDN w:val="0"/>
        <w:adjustRightInd w:val="0"/>
        <w:ind w:left="720" w:hanging="720"/>
      </w:pPr>
    </w:p>
    <w:p w14:paraId="48C362A9" w14:textId="764F9AD1" w:rsidR="00BB45F0" w:rsidRDefault="00BB45F0" w:rsidP="00085115">
      <w:pPr>
        <w:autoSpaceDE w:val="0"/>
        <w:autoSpaceDN w:val="0"/>
        <w:adjustRightInd w:val="0"/>
        <w:ind w:left="720" w:hanging="720"/>
      </w:pPr>
      <w:r>
        <w:t xml:space="preserve">28. </w:t>
      </w:r>
      <w:r w:rsidRPr="003E5BBA">
        <w:rPr>
          <w:b/>
        </w:rPr>
        <w:t>Legg, E</w:t>
      </w:r>
      <w:r w:rsidRPr="00BB45F0">
        <w:t xml:space="preserve">., &amp; </w:t>
      </w:r>
      <w:proofErr w:type="spellStart"/>
      <w:r w:rsidRPr="00BB45F0">
        <w:t>Polous</w:t>
      </w:r>
      <w:proofErr w:type="spellEnd"/>
      <w:r w:rsidRPr="00BB45F0">
        <w:t xml:space="preserve">, A. </w:t>
      </w:r>
      <w:r w:rsidR="003E5BBA">
        <w:t xml:space="preserve">(2023; in press) </w:t>
      </w:r>
      <w:r w:rsidRPr="00BB45F0">
        <w:t>Dialectics as a tool for navigating the mandates of scholarship and community impact: Learning from reflexive practices</w:t>
      </w:r>
      <w:r>
        <w:t xml:space="preserve">. </w:t>
      </w:r>
      <w:r>
        <w:rPr>
          <w:i/>
        </w:rPr>
        <w:t>Leisure/</w:t>
      </w:r>
      <w:proofErr w:type="spellStart"/>
      <w:r>
        <w:rPr>
          <w:i/>
        </w:rPr>
        <w:t>Losir</w:t>
      </w:r>
      <w:proofErr w:type="spellEnd"/>
      <w:r>
        <w:t xml:space="preserve">. Online first at </w:t>
      </w:r>
      <w:hyperlink r:id="rId8" w:history="1">
        <w:r w:rsidRPr="00ED5CBA">
          <w:rPr>
            <w:rStyle w:val="Hyperlink"/>
          </w:rPr>
          <w:t>https://www.tandfonline.com/eprint/VPTEGTZYANDXS5M6RY3S/full?target=10.1080/14927713.2023.2224364</w:t>
        </w:r>
      </w:hyperlink>
      <w:r>
        <w:t>.</w:t>
      </w:r>
    </w:p>
    <w:p w14:paraId="1F13F51D" w14:textId="77777777" w:rsidR="00BB45F0" w:rsidRDefault="00BB45F0" w:rsidP="00085115">
      <w:pPr>
        <w:autoSpaceDE w:val="0"/>
        <w:autoSpaceDN w:val="0"/>
        <w:adjustRightInd w:val="0"/>
        <w:ind w:left="720" w:hanging="720"/>
      </w:pPr>
    </w:p>
    <w:p w14:paraId="32058806" w14:textId="4CBC5FF4" w:rsidR="0030575C" w:rsidRPr="00B47E05" w:rsidRDefault="0030575C" w:rsidP="0030575C">
      <w:pPr>
        <w:autoSpaceDE w:val="0"/>
        <w:autoSpaceDN w:val="0"/>
        <w:adjustRightInd w:val="0"/>
        <w:ind w:left="720" w:hanging="720"/>
        <w:rPr>
          <w:rFonts w:eastAsia="Times"/>
        </w:rPr>
      </w:pPr>
      <w:r w:rsidRPr="00B47E05">
        <w:t>2</w:t>
      </w:r>
      <w:r>
        <w:t>7</w:t>
      </w:r>
      <w:r w:rsidRPr="00B47E05">
        <w:t xml:space="preserve">. </w:t>
      </w:r>
      <w:r w:rsidRPr="00B47E05">
        <w:rPr>
          <w:rFonts w:eastAsia="Times"/>
        </w:rPr>
        <w:t xml:space="preserve">McWilliams, C., &amp; </w:t>
      </w:r>
      <w:r w:rsidRPr="00B47E05">
        <w:rPr>
          <w:rFonts w:eastAsia="Times"/>
          <w:b/>
        </w:rPr>
        <w:t xml:space="preserve">Legg, </w:t>
      </w:r>
      <w:proofErr w:type="gramStart"/>
      <w:r w:rsidRPr="00B47E05">
        <w:rPr>
          <w:rFonts w:eastAsia="Times"/>
        </w:rPr>
        <w:t>E..</w:t>
      </w:r>
      <w:proofErr w:type="gramEnd"/>
      <w:r w:rsidRPr="00B47E05">
        <w:rPr>
          <w:rFonts w:eastAsia="Times"/>
        </w:rPr>
        <w:t xml:space="preserve"> </w:t>
      </w:r>
      <w:r w:rsidRPr="00B47E05">
        <w:t>(</w:t>
      </w:r>
      <w:r>
        <w:t xml:space="preserve">2023) </w:t>
      </w:r>
      <w:r w:rsidRPr="00B47E05">
        <w:t xml:space="preserve">Increasing student access: Pivots and lessons learned during COVID-19). </w:t>
      </w:r>
      <w:r w:rsidRPr="00B47E05">
        <w:rPr>
          <w:rFonts w:eastAsia="Times"/>
          <w:i/>
        </w:rPr>
        <w:t>SCHOLE: A Journal of Leisure Studies and Recreation Education</w:t>
      </w:r>
      <w:r>
        <w:rPr>
          <w:rFonts w:eastAsia="Times"/>
        </w:rPr>
        <w:t xml:space="preserve">, </w:t>
      </w:r>
      <w:r w:rsidRPr="00356625">
        <w:rPr>
          <w:rFonts w:eastAsia="Times"/>
        </w:rPr>
        <w:t>38</w:t>
      </w:r>
      <w:r>
        <w:rPr>
          <w:rFonts w:eastAsia="Times"/>
        </w:rPr>
        <w:t xml:space="preserve"> (2), 150-151.</w:t>
      </w:r>
      <w:r w:rsidRPr="00B47E05">
        <w:rPr>
          <w:rFonts w:eastAsia="Times"/>
        </w:rPr>
        <w:t xml:space="preserve"> </w:t>
      </w:r>
      <w:r w:rsidRPr="00B47E05">
        <w:rPr>
          <w:rFonts w:eastAsia="Times"/>
          <w:i/>
        </w:rPr>
        <w:t xml:space="preserve"> </w:t>
      </w:r>
    </w:p>
    <w:p w14:paraId="1956CD0F" w14:textId="77777777" w:rsidR="0030575C" w:rsidRDefault="0030575C" w:rsidP="00085115">
      <w:pPr>
        <w:autoSpaceDE w:val="0"/>
        <w:autoSpaceDN w:val="0"/>
        <w:adjustRightInd w:val="0"/>
        <w:ind w:left="720" w:hanging="720"/>
      </w:pPr>
    </w:p>
    <w:p w14:paraId="54873980" w14:textId="06E94190" w:rsidR="0068672B" w:rsidRPr="00B47E05" w:rsidRDefault="0068672B" w:rsidP="00085115">
      <w:pPr>
        <w:autoSpaceDE w:val="0"/>
        <w:autoSpaceDN w:val="0"/>
        <w:adjustRightInd w:val="0"/>
        <w:ind w:left="720" w:hanging="720"/>
      </w:pPr>
      <w:r w:rsidRPr="00B47E05">
        <w:t>2</w:t>
      </w:r>
      <w:r w:rsidR="0030575C">
        <w:t>6</w:t>
      </w:r>
      <w:r w:rsidRPr="00B47E05">
        <w:t xml:space="preserve">. Lindblom, J^., </w:t>
      </w:r>
      <w:r w:rsidRPr="00B47E05">
        <w:rPr>
          <w:b/>
        </w:rPr>
        <w:t>Legg, E</w:t>
      </w:r>
      <w:r w:rsidRPr="00B47E05">
        <w:t>., &amp; Vogt, C. A. (</w:t>
      </w:r>
      <w:r w:rsidR="00585017" w:rsidRPr="00B47E05">
        <w:t>2022</w:t>
      </w:r>
      <w:r w:rsidRPr="00B47E05">
        <w:t xml:space="preserve">). Diving into a new era: </w:t>
      </w:r>
      <w:r w:rsidRPr="00B47E05">
        <w:br/>
        <w:t xml:space="preserve">The role of an international sport event in fostering peace in a post-conflict city. </w:t>
      </w:r>
      <w:r w:rsidRPr="00B47E05">
        <w:rPr>
          <w:i/>
        </w:rPr>
        <w:t>Journal of Sport for Developmen</w:t>
      </w:r>
      <w:r w:rsidR="00585017" w:rsidRPr="00B47E05">
        <w:rPr>
          <w:i/>
        </w:rPr>
        <w:t>t (10)</w:t>
      </w:r>
      <w:r w:rsidR="00085115" w:rsidRPr="00B47E05">
        <w:t>2, 72-88.</w:t>
      </w:r>
    </w:p>
    <w:p w14:paraId="566EF733" w14:textId="199785E8" w:rsidR="009C54DE" w:rsidRPr="00B47E05" w:rsidRDefault="0068672B" w:rsidP="00E4746F">
      <w:pPr>
        <w:ind w:left="720" w:hanging="720"/>
        <w:jc w:val="both"/>
      </w:pPr>
      <w:r w:rsidRPr="00B47E05">
        <w:tab/>
      </w:r>
    </w:p>
    <w:p w14:paraId="3534C6EA" w14:textId="2F975C0E" w:rsidR="009C54DE" w:rsidRPr="00B47E05" w:rsidRDefault="009C54DE" w:rsidP="00E4746F">
      <w:pPr>
        <w:ind w:left="720" w:hanging="720"/>
      </w:pPr>
      <w:r w:rsidRPr="00B47E05">
        <w:t>2</w:t>
      </w:r>
      <w:r w:rsidR="0030575C">
        <w:t>5</w:t>
      </w:r>
      <w:r w:rsidRPr="00B47E05">
        <w:t xml:space="preserve">. </w:t>
      </w:r>
      <w:bookmarkStart w:id="0" w:name="_Hlk118406317"/>
      <w:r w:rsidRPr="00B47E05">
        <w:rPr>
          <w:b/>
        </w:rPr>
        <w:t>Legg, E.</w:t>
      </w:r>
      <w:r w:rsidRPr="00B47E05">
        <w:t>, Wells, MS., &amp; Barile, J.P. (</w:t>
      </w:r>
      <w:r w:rsidR="006450CE" w:rsidRPr="00B47E05">
        <w:t>2022</w:t>
      </w:r>
      <w:r w:rsidRPr="00B47E05">
        <w:t xml:space="preserve">). The relation of achievement goals to sense of community in an adult recreational sports league: A multi-level perspective. </w:t>
      </w:r>
      <w:r w:rsidRPr="00B47E05">
        <w:rPr>
          <w:i/>
        </w:rPr>
        <w:t>The Sport Journal</w:t>
      </w:r>
      <w:r w:rsidR="006450CE" w:rsidRPr="00B47E05">
        <w:t>. Available online at https://thesportjournal.org/article/the-relation-of-achievement-goals-to-sense-of-community-in-an-adult-recreational-sports-league-a-multi-level-perspective/</w:t>
      </w:r>
      <w:bookmarkEnd w:id="0"/>
      <w:r w:rsidRPr="00B47E05">
        <w:rPr>
          <w:i/>
        </w:rPr>
        <w:tab/>
      </w:r>
    </w:p>
    <w:p w14:paraId="0580B7AF" w14:textId="3A68078D" w:rsidR="002B3D99" w:rsidRPr="00B47E05" w:rsidRDefault="009C54DE" w:rsidP="00E4746F">
      <w:pPr>
        <w:ind w:left="720" w:hanging="720"/>
        <w:jc w:val="both"/>
      </w:pPr>
      <w:r w:rsidRPr="00B47E05">
        <w:tab/>
      </w:r>
    </w:p>
    <w:p w14:paraId="10046683" w14:textId="6595DB10" w:rsidR="00F13319" w:rsidRPr="00B47E05" w:rsidRDefault="00620F07" w:rsidP="00E4746F">
      <w:pPr>
        <w:autoSpaceDE w:val="0"/>
        <w:autoSpaceDN w:val="0"/>
        <w:adjustRightInd w:val="0"/>
        <w:ind w:left="720" w:hanging="720"/>
        <w:rPr>
          <w:rFonts w:eastAsia="Times"/>
        </w:rPr>
      </w:pPr>
      <w:r w:rsidRPr="00B47E05">
        <w:t>2</w:t>
      </w:r>
      <w:r w:rsidR="0030575C">
        <w:t>4</w:t>
      </w:r>
      <w:r w:rsidRPr="00B47E05">
        <w:t xml:space="preserve">. </w:t>
      </w:r>
      <w:r w:rsidRPr="00B47E05">
        <w:rPr>
          <w:rFonts w:eastAsia="Times"/>
        </w:rPr>
        <w:t xml:space="preserve">Shultz, C., </w:t>
      </w:r>
      <w:proofErr w:type="spellStart"/>
      <w:r w:rsidRPr="00B47E05">
        <w:rPr>
          <w:rFonts w:eastAsia="Times"/>
        </w:rPr>
        <w:t>Kumm</w:t>
      </w:r>
      <w:proofErr w:type="spellEnd"/>
      <w:r w:rsidRPr="00B47E05">
        <w:rPr>
          <w:rFonts w:eastAsia="Times"/>
        </w:rPr>
        <w:t xml:space="preserve">, B., </w:t>
      </w:r>
      <w:r w:rsidRPr="00B47E05">
        <w:rPr>
          <w:rFonts w:eastAsia="Times"/>
          <w:b/>
        </w:rPr>
        <w:t xml:space="preserve">Legg, E. </w:t>
      </w:r>
      <w:r w:rsidR="004759BF" w:rsidRPr="004759BF">
        <w:rPr>
          <w:rFonts w:eastAsia="Times"/>
        </w:rPr>
        <w:t>(2022)</w:t>
      </w:r>
      <w:r w:rsidR="004759BF">
        <w:rPr>
          <w:rFonts w:eastAsia="Times"/>
          <w:b/>
        </w:rPr>
        <w:t xml:space="preserve"> </w:t>
      </w:r>
      <w:r w:rsidRPr="00B47E05">
        <w:rPr>
          <w:rFonts w:eastAsia="Times"/>
        </w:rPr>
        <w:t>But words can and do hurt: A rejoinder to “Sticks and stones</w:t>
      </w:r>
      <w:r w:rsidR="004759BF">
        <w:rPr>
          <w:rFonts w:eastAsia="Times"/>
        </w:rPr>
        <w:t>.</w:t>
      </w:r>
      <w:r w:rsidRPr="00B47E05">
        <w:rPr>
          <w:rFonts w:eastAsia="Times"/>
        </w:rPr>
        <w:t xml:space="preserve">” </w:t>
      </w:r>
      <w:r w:rsidRPr="00B47E05">
        <w:rPr>
          <w:rFonts w:eastAsia="Times"/>
          <w:i/>
        </w:rPr>
        <w:t>SCHOLE: A Journal of Leisure Studies and Recreation Education</w:t>
      </w:r>
      <w:r w:rsidR="00FC651B" w:rsidRPr="00B47E05">
        <w:rPr>
          <w:rFonts w:eastAsia="Times"/>
          <w:i/>
        </w:rPr>
        <w:t xml:space="preserve"> (37)</w:t>
      </w:r>
      <w:r w:rsidR="00FC651B" w:rsidRPr="00B47E05">
        <w:rPr>
          <w:rFonts w:eastAsia="Times"/>
        </w:rPr>
        <w:t>3, 208-213. https://doi.org/10.1080/1937156X.2021.1986432</w:t>
      </w:r>
    </w:p>
    <w:p w14:paraId="0131D5BB" w14:textId="77777777" w:rsidR="00620F07" w:rsidRPr="00B47E05" w:rsidRDefault="00620F07" w:rsidP="000903EF">
      <w:pPr>
        <w:autoSpaceDE w:val="0"/>
        <w:autoSpaceDN w:val="0"/>
        <w:adjustRightInd w:val="0"/>
        <w:ind w:left="720" w:hanging="720"/>
      </w:pPr>
    </w:p>
    <w:p w14:paraId="3AAAFA3B" w14:textId="38451716" w:rsidR="000903EF" w:rsidRPr="00B47E05" w:rsidRDefault="000903EF" w:rsidP="00E23257">
      <w:pPr>
        <w:autoSpaceDE w:val="0"/>
        <w:autoSpaceDN w:val="0"/>
        <w:adjustRightInd w:val="0"/>
        <w:ind w:left="720" w:hanging="720"/>
      </w:pPr>
    </w:p>
    <w:p w14:paraId="6385430E" w14:textId="7DDB8D66" w:rsidR="00385648" w:rsidRPr="00B47E05" w:rsidRDefault="00385648" w:rsidP="00E23257">
      <w:pPr>
        <w:autoSpaceDE w:val="0"/>
        <w:autoSpaceDN w:val="0"/>
        <w:adjustRightInd w:val="0"/>
        <w:ind w:left="720" w:hanging="720"/>
        <w:rPr>
          <w:rFonts w:eastAsia="Times"/>
        </w:rPr>
      </w:pPr>
      <w:r w:rsidRPr="00B47E05">
        <w:t>2</w:t>
      </w:r>
      <w:r w:rsidR="00ED7C89" w:rsidRPr="00B47E05">
        <w:t>3</w:t>
      </w:r>
      <w:r w:rsidRPr="00B47E05">
        <w:t xml:space="preserve">. </w:t>
      </w:r>
      <w:bookmarkStart w:id="1" w:name="_Hlk110594093"/>
      <w:r w:rsidRPr="00B47E05">
        <w:rPr>
          <w:rFonts w:eastAsia="Times"/>
          <w:b/>
        </w:rPr>
        <w:t>Legg, E</w:t>
      </w:r>
      <w:r w:rsidRPr="00B47E05">
        <w:rPr>
          <w:rFonts w:eastAsia="Times"/>
        </w:rPr>
        <w:t xml:space="preserve">., &amp; Rose, J. </w:t>
      </w:r>
      <w:r w:rsidR="00F22D3E" w:rsidRPr="00B47E05">
        <w:rPr>
          <w:rFonts w:eastAsia="Times"/>
        </w:rPr>
        <w:t xml:space="preserve">(2022) </w:t>
      </w:r>
      <w:r w:rsidRPr="00B47E05">
        <w:rPr>
          <w:rFonts w:eastAsia="Times"/>
        </w:rPr>
        <w:t xml:space="preserve">Write it out: Examining recreational youth sport parent emotions through an expressive writing exercise. </w:t>
      </w:r>
      <w:r w:rsidRPr="00B47E05">
        <w:rPr>
          <w:rFonts w:eastAsia="Times"/>
          <w:i/>
        </w:rPr>
        <w:t>Journal of Park &amp; Recreation Administration</w:t>
      </w:r>
      <w:r w:rsidR="00131097" w:rsidRPr="00B47E05">
        <w:rPr>
          <w:rFonts w:eastAsia="Times"/>
          <w:i/>
        </w:rPr>
        <w:t>, 40</w:t>
      </w:r>
      <w:r w:rsidR="00131097" w:rsidRPr="00B47E05">
        <w:rPr>
          <w:rFonts w:eastAsia="Times"/>
        </w:rPr>
        <w:t xml:space="preserve"> (2), 108-125.</w:t>
      </w:r>
      <w:bookmarkEnd w:id="1"/>
    </w:p>
    <w:p w14:paraId="15E6C5CF" w14:textId="77777777" w:rsidR="00385648" w:rsidRPr="00B47E05" w:rsidRDefault="00385648" w:rsidP="00CF6F23">
      <w:pPr>
        <w:spacing w:line="276" w:lineRule="auto"/>
      </w:pPr>
    </w:p>
    <w:p w14:paraId="60B47E06" w14:textId="653DDCB7" w:rsidR="007717E1" w:rsidRPr="00B47E05" w:rsidRDefault="007717E1" w:rsidP="007717E1">
      <w:pPr>
        <w:autoSpaceDE w:val="0"/>
        <w:autoSpaceDN w:val="0"/>
        <w:adjustRightInd w:val="0"/>
        <w:ind w:left="720" w:hanging="720"/>
        <w:rPr>
          <w:rFonts w:eastAsia="Times"/>
        </w:rPr>
      </w:pPr>
      <w:r w:rsidRPr="00B47E05">
        <w:t>2</w:t>
      </w:r>
      <w:r w:rsidR="00ED7C89" w:rsidRPr="00B47E05">
        <w:t>2</w:t>
      </w:r>
      <w:r w:rsidRPr="00B47E05">
        <w:t xml:space="preserve">. </w:t>
      </w:r>
      <w:r w:rsidRPr="00B47E05">
        <w:rPr>
          <w:rFonts w:eastAsia="Times"/>
          <w:b/>
        </w:rPr>
        <w:t xml:space="preserve">Legg, E., </w:t>
      </w:r>
      <w:r w:rsidRPr="00B47E05">
        <w:rPr>
          <w:rFonts w:eastAsia="Times"/>
        </w:rPr>
        <w:t>&amp; Karner, E</w:t>
      </w:r>
      <w:r w:rsidR="00CF6F23" w:rsidRPr="00B47E05">
        <w:rPr>
          <w:rFonts w:eastAsia="Times"/>
        </w:rPr>
        <w:t>*</w:t>
      </w:r>
      <w:r w:rsidRPr="00B47E05">
        <w:rPr>
          <w:rFonts w:eastAsia="Times"/>
        </w:rPr>
        <w:t>. (</w:t>
      </w:r>
      <w:r w:rsidR="00EC2D01" w:rsidRPr="00B47E05">
        <w:rPr>
          <w:rFonts w:eastAsia="Times"/>
        </w:rPr>
        <w:t>2021</w:t>
      </w:r>
      <w:r w:rsidRPr="00B47E05">
        <w:rPr>
          <w:rFonts w:eastAsia="Times"/>
        </w:rPr>
        <w:t xml:space="preserve">) Development of a model of diversity, </w:t>
      </w:r>
      <w:r w:rsidR="00F806FE" w:rsidRPr="00B47E05">
        <w:rPr>
          <w:rFonts w:eastAsia="Times"/>
        </w:rPr>
        <w:t>equity and</w:t>
      </w:r>
      <w:r w:rsidRPr="00B47E05">
        <w:rPr>
          <w:rFonts w:eastAsia="Times"/>
        </w:rPr>
        <w:t xml:space="preserve"> inclusion for sport volunteers: An examination of the experiences of diverse volunteers for a national sport governing body. </w:t>
      </w:r>
      <w:r w:rsidRPr="00B47E05">
        <w:rPr>
          <w:rFonts w:eastAsia="Times"/>
          <w:i/>
        </w:rPr>
        <w:t>Sport, Education, and Society</w:t>
      </w:r>
      <w:r w:rsidR="00EC2D01" w:rsidRPr="00B47E05">
        <w:rPr>
          <w:rFonts w:eastAsia="Times"/>
          <w:i/>
        </w:rPr>
        <w:t xml:space="preserve"> 26 </w:t>
      </w:r>
      <w:r w:rsidR="00EC2D01" w:rsidRPr="00B47E05">
        <w:rPr>
          <w:rFonts w:eastAsia="Times"/>
        </w:rPr>
        <w:t xml:space="preserve">(9), 966-981: DOI: </w:t>
      </w:r>
      <w:r w:rsidRPr="00B47E05">
        <w:rPr>
          <w:rFonts w:eastAsia="Times"/>
        </w:rPr>
        <w:t>https://</w:t>
      </w:r>
      <w:r w:rsidR="00EC2D01" w:rsidRPr="00B47E05">
        <w:rPr>
          <w:rFonts w:eastAsia="Times"/>
        </w:rPr>
        <w:t>doi.org/</w:t>
      </w:r>
      <w:r w:rsidRPr="00B47E05">
        <w:rPr>
          <w:rFonts w:eastAsia="Times"/>
        </w:rPr>
        <w:t>10.1080/13573322.2021.1907325</w:t>
      </w:r>
    </w:p>
    <w:p w14:paraId="67A974FC" w14:textId="77777777" w:rsidR="007717E1" w:rsidRPr="00B47E05" w:rsidRDefault="007717E1" w:rsidP="00FB7B3F"/>
    <w:p w14:paraId="59F2218A" w14:textId="2765E4E1" w:rsidR="00191776" w:rsidRPr="00B47E05" w:rsidRDefault="00191776" w:rsidP="00E4746F">
      <w:pPr>
        <w:ind w:left="720" w:hanging="720"/>
      </w:pPr>
      <w:r w:rsidRPr="00B47E05">
        <w:t>2</w:t>
      </w:r>
      <w:r w:rsidR="00ED7C89" w:rsidRPr="00B47E05">
        <w:t>1</w:t>
      </w:r>
      <w:r w:rsidRPr="00B47E05">
        <w:t xml:space="preserve">. Ross, A., </w:t>
      </w:r>
      <w:r w:rsidRPr="00B47E05">
        <w:rPr>
          <w:b/>
        </w:rPr>
        <w:t>Legg, E</w:t>
      </w:r>
      <w:r w:rsidRPr="00B47E05">
        <w:t>., &amp; Wilson, K.*** (</w:t>
      </w:r>
      <w:r w:rsidR="009833BF" w:rsidRPr="00B47E05">
        <w:t>2021</w:t>
      </w:r>
      <w:r w:rsidRPr="00B47E05">
        <w:t xml:space="preserve">) The influence of peer and coach relationships in after-school sports on indicators of school climate. </w:t>
      </w:r>
      <w:r w:rsidRPr="00B47E05">
        <w:rPr>
          <w:i/>
        </w:rPr>
        <w:t>Health Education Journal</w:t>
      </w:r>
      <w:r w:rsidR="009833BF" w:rsidRPr="00B47E05">
        <w:rPr>
          <w:i/>
        </w:rPr>
        <w:t xml:space="preserve"> 80</w:t>
      </w:r>
      <w:r w:rsidR="009833BF" w:rsidRPr="00B47E05">
        <w:t>(4) 487-497</w:t>
      </w:r>
      <w:r w:rsidR="00405F86" w:rsidRPr="00B47E05">
        <w:rPr>
          <w:i/>
        </w:rPr>
        <w:t xml:space="preserve">. </w:t>
      </w:r>
      <w:hyperlink r:id="rId9" w:history="1">
        <w:r w:rsidR="00405F86" w:rsidRPr="00B47E05">
          <w:rPr>
            <w:rStyle w:val="Hyperlink"/>
          </w:rPr>
          <w:t>https://doi.org/10.1177/0017896920988750</w:t>
        </w:r>
      </w:hyperlink>
    </w:p>
    <w:p w14:paraId="71C90BC8" w14:textId="77777777" w:rsidR="00191776" w:rsidRPr="00B47E05" w:rsidRDefault="00191776" w:rsidP="00FB7B3F"/>
    <w:p w14:paraId="48EC4A0A" w14:textId="24312D26" w:rsidR="00FB7B3F" w:rsidRPr="00B47E05" w:rsidRDefault="00ED7C89" w:rsidP="00E4746F">
      <w:pPr>
        <w:ind w:left="720" w:hanging="720"/>
        <w:rPr>
          <w:i/>
        </w:rPr>
      </w:pPr>
      <w:r w:rsidRPr="00B47E05">
        <w:t>20</w:t>
      </w:r>
      <w:r w:rsidR="00BF648D" w:rsidRPr="00B47E05">
        <w:t xml:space="preserve">. </w:t>
      </w:r>
      <w:r w:rsidR="00FB7B3F" w:rsidRPr="00B47E05">
        <w:t xml:space="preserve"> </w:t>
      </w:r>
      <w:r w:rsidR="00FB7B3F" w:rsidRPr="00B47E05">
        <w:rPr>
          <w:rFonts w:eastAsia="Times"/>
          <w:b/>
        </w:rPr>
        <w:t>Legg, E.</w:t>
      </w:r>
      <w:r w:rsidR="00FB7B3F" w:rsidRPr="00B47E05">
        <w:rPr>
          <w:rFonts w:eastAsia="Times"/>
        </w:rPr>
        <w:t xml:space="preserve"> (</w:t>
      </w:r>
      <w:r w:rsidR="006B384E" w:rsidRPr="00B47E05">
        <w:rPr>
          <w:rFonts w:eastAsia="Times"/>
        </w:rPr>
        <w:t>2021</w:t>
      </w:r>
      <w:r w:rsidR="00FB7B3F" w:rsidRPr="00B47E05">
        <w:rPr>
          <w:rFonts w:eastAsia="Times"/>
        </w:rPr>
        <w:t xml:space="preserve">). </w:t>
      </w:r>
      <w:r w:rsidR="00FB7B3F" w:rsidRPr="00B47E05">
        <w:t xml:space="preserve">The purpose of sport: Perspectives of players, coaches, parents, and </w:t>
      </w:r>
      <w:r w:rsidR="003714DE" w:rsidRPr="00B47E05">
        <w:t xml:space="preserve">administrators. </w:t>
      </w:r>
      <w:r w:rsidR="00FB7B3F" w:rsidRPr="00B47E05">
        <w:rPr>
          <w:i/>
        </w:rPr>
        <w:t>Managing Sport&amp; Leisure</w:t>
      </w:r>
      <w:r w:rsidR="009833BF" w:rsidRPr="00B47E05">
        <w:rPr>
          <w:i/>
        </w:rPr>
        <w:t xml:space="preserve"> </w:t>
      </w:r>
      <w:r w:rsidR="006B384E" w:rsidRPr="00B47E05">
        <w:rPr>
          <w:i/>
        </w:rPr>
        <w:t>26 (1-2</w:t>
      </w:r>
      <w:r w:rsidR="00EC2D01" w:rsidRPr="00B47E05">
        <w:rPr>
          <w:i/>
        </w:rPr>
        <w:t>)</w:t>
      </w:r>
      <w:r w:rsidR="006B384E" w:rsidRPr="00B47E05">
        <w:rPr>
          <w:i/>
        </w:rPr>
        <w:t>, 8</w:t>
      </w:r>
      <w:r w:rsidR="00E23257" w:rsidRPr="00B47E05">
        <w:rPr>
          <w:i/>
        </w:rPr>
        <w:t>0</w:t>
      </w:r>
      <w:r w:rsidR="006B384E" w:rsidRPr="00B47E05">
        <w:rPr>
          <w:i/>
        </w:rPr>
        <w:t xml:space="preserve">-92. </w:t>
      </w:r>
      <w:r w:rsidR="00894618" w:rsidRPr="00B47E05">
        <w:t>https://</w:t>
      </w:r>
      <w:r w:rsidR="00894618" w:rsidRPr="00B47E05">
        <w:rPr>
          <w:color w:val="494A4C"/>
          <w:shd w:val="clear" w:color="auto" w:fill="FFFFFF"/>
        </w:rPr>
        <w:t xml:space="preserve"> </w:t>
      </w:r>
      <w:proofErr w:type="spellStart"/>
      <w:r w:rsidR="00894618" w:rsidRPr="00B47E05">
        <w:rPr>
          <w:color w:val="494A4C"/>
          <w:shd w:val="clear" w:color="auto" w:fill="FFFFFF"/>
        </w:rPr>
        <w:t>doi</w:t>
      </w:r>
      <w:proofErr w:type="spellEnd"/>
      <w:r w:rsidR="00894618" w:rsidRPr="00B47E05">
        <w:rPr>
          <w:color w:val="494A4C"/>
          <w:shd w:val="clear" w:color="auto" w:fill="FFFFFF"/>
        </w:rPr>
        <w:t>: 10.1080/23750472.2020.1792800</w:t>
      </w:r>
    </w:p>
    <w:p w14:paraId="14FB83BA" w14:textId="0FF9427A" w:rsidR="008C5A44" w:rsidRPr="00B47E05" w:rsidRDefault="008C5A44" w:rsidP="00D66253">
      <w:pPr>
        <w:autoSpaceDE w:val="0"/>
        <w:autoSpaceDN w:val="0"/>
        <w:adjustRightInd w:val="0"/>
        <w:ind w:left="720"/>
        <w:jc w:val="both"/>
        <w:rPr>
          <w:rFonts w:eastAsia="Times"/>
        </w:rPr>
      </w:pPr>
    </w:p>
    <w:p w14:paraId="39F68FF0" w14:textId="3A9C95F2" w:rsidR="008C5A44" w:rsidRPr="00B47E05" w:rsidRDefault="008C5A44" w:rsidP="008C5A44">
      <w:pPr>
        <w:autoSpaceDE w:val="0"/>
        <w:autoSpaceDN w:val="0"/>
        <w:adjustRightInd w:val="0"/>
        <w:ind w:left="720" w:hanging="720"/>
        <w:rPr>
          <w:bCs/>
          <w:i/>
          <w:color w:val="000000"/>
        </w:rPr>
      </w:pPr>
      <w:r w:rsidRPr="00B47E05">
        <w:rPr>
          <w:bCs/>
          <w:color w:val="000000"/>
        </w:rPr>
        <w:t xml:space="preserve">19. Findlay-Peterson, M.*, Legg, E., &amp; Ashcraft, R. (2021) Assessing undergraduate nonprofit management curriculum: A mixed methods case study of a strategically selected university program. </w:t>
      </w:r>
      <w:r w:rsidRPr="00B47E05">
        <w:rPr>
          <w:bCs/>
          <w:i/>
          <w:color w:val="000000"/>
        </w:rPr>
        <w:t>Journal of Nonprofit Education and Leadership 11</w:t>
      </w:r>
      <w:r w:rsidRPr="00B47E05">
        <w:rPr>
          <w:bCs/>
          <w:color w:val="000000"/>
        </w:rPr>
        <w:t>(3), 94-117. https://doi.org/10.18666/JNEL-2020-10085</w:t>
      </w:r>
    </w:p>
    <w:p w14:paraId="2C2AA095" w14:textId="7A5F4619" w:rsidR="008C5A44" w:rsidRPr="00B47E05" w:rsidRDefault="008C5A44" w:rsidP="008C5A44">
      <w:pPr>
        <w:autoSpaceDE w:val="0"/>
        <w:autoSpaceDN w:val="0"/>
        <w:adjustRightInd w:val="0"/>
        <w:ind w:left="720"/>
        <w:jc w:val="both"/>
        <w:rPr>
          <w:rFonts w:eastAsia="Times"/>
        </w:rPr>
      </w:pPr>
    </w:p>
    <w:p w14:paraId="38117C06" w14:textId="1008BF39" w:rsidR="008C5A44" w:rsidRPr="00B47E05" w:rsidRDefault="008C5A44" w:rsidP="00E4746F">
      <w:pPr>
        <w:autoSpaceDE w:val="0"/>
        <w:autoSpaceDN w:val="0"/>
        <w:adjustRightInd w:val="0"/>
        <w:ind w:left="720" w:hanging="720"/>
        <w:rPr>
          <w:rFonts w:eastAsia="Times"/>
          <w:i/>
        </w:rPr>
      </w:pPr>
      <w:r w:rsidRPr="00B47E05">
        <w:rPr>
          <w:bCs/>
          <w:color w:val="000000"/>
        </w:rPr>
        <w:t xml:space="preserve">18. </w:t>
      </w:r>
      <w:r w:rsidRPr="00B47E05">
        <w:rPr>
          <w:rFonts w:eastAsia="Times"/>
          <w:b/>
        </w:rPr>
        <w:t>Legg, E.</w:t>
      </w:r>
      <w:r w:rsidRPr="00B47E05">
        <w:rPr>
          <w:rFonts w:eastAsia="Times"/>
        </w:rPr>
        <w:t>, &amp; McWilliams, C. (</w:t>
      </w:r>
      <w:r w:rsidR="002547E0" w:rsidRPr="00B47E05">
        <w:rPr>
          <w:rFonts w:eastAsia="Times"/>
        </w:rPr>
        <w:t>2021)</w:t>
      </w:r>
      <w:r w:rsidRPr="00B47E05">
        <w:rPr>
          <w:rFonts w:eastAsia="Times"/>
        </w:rPr>
        <w:t xml:space="preserve"> Exploring the lived experience of the contemporary college student through photo elicitation. </w:t>
      </w:r>
      <w:r w:rsidRPr="00B47E05">
        <w:rPr>
          <w:rFonts w:eastAsia="Times"/>
          <w:i/>
        </w:rPr>
        <w:t xml:space="preserve">SCHOLE: A Journal of Leisure Studies and Recreation Education 21 </w:t>
      </w:r>
      <w:r w:rsidRPr="00B47E05">
        <w:rPr>
          <w:rFonts w:eastAsia="Times"/>
        </w:rPr>
        <w:t>(1-2), 59-74. https://doi.org/10.1080/1937156X.2020.1760750</w:t>
      </w:r>
    </w:p>
    <w:p w14:paraId="7CCAE79D" w14:textId="77777777" w:rsidR="00BF648D" w:rsidRPr="00B47E05" w:rsidRDefault="00BF648D" w:rsidP="005E5E42">
      <w:pPr>
        <w:autoSpaceDE w:val="0"/>
        <w:autoSpaceDN w:val="0"/>
        <w:adjustRightInd w:val="0"/>
        <w:ind w:left="720" w:hanging="720"/>
        <w:jc w:val="both"/>
      </w:pPr>
    </w:p>
    <w:p w14:paraId="736A81AB" w14:textId="43F0960E" w:rsidR="005E5E42" w:rsidRPr="00B47E05" w:rsidRDefault="005E5E42" w:rsidP="00E4746F">
      <w:pPr>
        <w:autoSpaceDE w:val="0"/>
        <w:autoSpaceDN w:val="0"/>
        <w:adjustRightInd w:val="0"/>
        <w:ind w:left="720" w:hanging="720"/>
        <w:rPr>
          <w:rFonts w:eastAsia="Times"/>
        </w:rPr>
      </w:pPr>
      <w:r w:rsidRPr="00B47E05">
        <w:t>1</w:t>
      </w:r>
      <w:r w:rsidR="008C5A44" w:rsidRPr="00B47E05">
        <w:t>7</w:t>
      </w:r>
      <w:r w:rsidRPr="00B47E05">
        <w:t xml:space="preserve">. </w:t>
      </w:r>
      <w:r w:rsidRPr="00B47E05">
        <w:rPr>
          <w:rFonts w:eastAsia="Times"/>
        </w:rPr>
        <w:t xml:space="preserve">Schultz, C., </w:t>
      </w:r>
      <w:proofErr w:type="spellStart"/>
      <w:r w:rsidRPr="00B47E05">
        <w:rPr>
          <w:rFonts w:eastAsia="Times"/>
        </w:rPr>
        <w:t>Kumm</w:t>
      </w:r>
      <w:proofErr w:type="spellEnd"/>
      <w:r w:rsidRPr="00B47E05">
        <w:rPr>
          <w:rFonts w:eastAsia="Times"/>
        </w:rPr>
        <w:t xml:space="preserve">, B., </w:t>
      </w:r>
      <w:r w:rsidRPr="00B47E05">
        <w:rPr>
          <w:rFonts w:eastAsia="Times"/>
          <w:b/>
        </w:rPr>
        <w:t>Legg, E</w:t>
      </w:r>
      <w:r w:rsidR="00894618" w:rsidRPr="00B47E05">
        <w:rPr>
          <w:rFonts w:eastAsia="Times"/>
        </w:rPr>
        <w:t>., &amp; Rose, J. (</w:t>
      </w:r>
      <w:r w:rsidR="003D77E1" w:rsidRPr="00B47E05">
        <w:rPr>
          <w:rFonts w:eastAsia="Times"/>
        </w:rPr>
        <w:t>2022</w:t>
      </w:r>
      <w:r w:rsidRPr="00B47E05">
        <w:rPr>
          <w:rFonts w:eastAsia="Times"/>
        </w:rPr>
        <w:t xml:space="preserve">). Emotional pedagogies: Strategies for engaging social justice in the classroom. </w:t>
      </w:r>
      <w:r w:rsidRPr="00B47E05">
        <w:rPr>
          <w:rFonts w:eastAsia="Times"/>
          <w:i/>
        </w:rPr>
        <w:t>SCHOLE: A Journal of Leisure Studies and Recreation Education</w:t>
      </w:r>
      <w:r w:rsidR="003D77E1" w:rsidRPr="00B47E05">
        <w:rPr>
          <w:rFonts w:eastAsia="Times"/>
          <w:i/>
        </w:rPr>
        <w:t>, 37</w:t>
      </w:r>
      <w:r w:rsidR="003D77E1" w:rsidRPr="00B47E05">
        <w:rPr>
          <w:rFonts w:eastAsia="Times"/>
        </w:rPr>
        <w:t xml:space="preserve"> (1-2), 82-96.</w:t>
      </w:r>
      <w:r w:rsidR="00894618" w:rsidRPr="00B47E05">
        <w:rPr>
          <w:rFonts w:eastAsia="Times"/>
        </w:rPr>
        <w:t xml:space="preserve"> </w:t>
      </w:r>
      <w:hyperlink r:id="rId10" w:history="1">
        <w:r w:rsidR="00894618" w:rsidRPr="00B47E05">
          <w:rPr>
            <w:rStyle w:val="Hyperlink"/>
            <w:rFonts w:eastAsia="Times"/>
          </w:rPr>
          <w:t>https://doi.org/10.1080/1937156X.2020.1777227</w:t>
        </w:r>
      </w:hyperlink>
    </w:p>
    <w:p w14:paraId="5849059D" w14:textId="061A6368" w:rsidR="000A3102" w:rsidRPr="00B47E05" w:rsidRDefault="000A3102" w:rsidP="005E5E42">
      <w:pPr>
        <w:autoSpaceDE w:val="0"/>
        <w:autoSpaceDN w:val="0"/>
        <w:adjustRightInd w:val="0"/>
        <w:ind w:left="720" w:hanging="720"/>
        <w:jc w:val="both"/>
        <w:rPr>
          <w:rFonts w:eastAsia="Times"/>
          <w:i/>
        </w:rPr>
      </w:pPr>
    </w:p>
    <w:p w14:paraId="3B26900A" w14:textId="36DE5BB8" w:rsidR="00A40B1A" w:rsidRPr="00B47E05" w:rsidRDefault="00A40B1A" w:rsidP="00A41457">
      <w:pPr>
        <w:autoSpaceDE w:val="0"/>
        <w:autoSpaceDN w:val="0"/>
        <w:adjustRightInd w:val="0"/>
        <w:ind w:left="720" w:hanging="720"/>
        <w:rPr>
          <w:bCs/>
          <w:i/>
          <w:color w:val="000000"/>
        </w:rPr>
      </w:pPr>
      <w:r w:rsidRPr="00B47E05">
        <w:rPr>
          <w:bCs/>
          <w:color w:val="000000"/>
        </w:rPr>
        <w:t>1</w:t>
      </w:r>
      <w:r w:rsidR="0081060A" w:rsidRPr="00B47E05">
        <w:rPr>
          <w:bCs/>
          <w:color w:val="000000"/>
        </w:rPr>
        <w:t>6</w:t>
      </w:r>
      <w:r w:rsidRPr="00B47E05">
        <w:rPr>
          <w:bCs/>
          <w:color w:val="000000"/>
        </w:rPr>
        <w:t xml:space="preserve">. Newland, A., Newton, M., Moore, W., &amp; </w:t>
      </w:r>
      <w:r w:rsidRPr="00B47E05">
        <w:rPr>
          <w:b/>
          <w:bCs/>
          <w:color w:val="000000"/>
        </w:rPr>
        <w:t>Legg, E</w:t>
      </w:r>
      <w:r w:rsidRPr="00B47E05">
        <w:rPr>
          <w:bCs/>
          <w:color w:val="000000"/>
        </w:rPr>
        <w:t>. (</w:t>
      </w:r>
      <w:r w:rsidR="00475AFA" w:rsidRPr="00B47E05">
        <w:rPr>
          <w:bCs/>
          <w:color w:val="000000"/>
        </w:rPr>
        <w:t>2020</w:t>
      </w:r>
      <w:r w:rsidRPr="00B47E05">
        <w:rPr>
          <w:bCs/>
          <w:color w:val="000000"/>
        </w:rPr>
        <w:t xml:space="preserve">) Do goal orientations and coaching efficacy predict the likelihood of coaches’ transformational leadership? </w:t>
      </w:r>
      <w:r w:rsidRPr="00B47E05">
        <w:rPr>
          <w:bCs/>
          <w:i/>
          <w:color w:val="000000"/>
        </w:rPr>
        <w:t>Journal of Sport Behavior</w:t>
      </w:r>
      <w:r w:rsidR="00475AFA" w:rsidRPr="00B47E05">
        <w:rPr>
          <w:bCs/>
          <w:i/>
          <w:color w:val="000000"/>
        </w:rPr>
        <w:t xml:space="preserve"> 43</w:t>
      </w:r>
      <w:r w:rsidR="00475AFA" w:rsidRPr="00B47E05">
        <w:rPr>
          <w:bCs/>
          <w:color w:val="000000"/>
        </w:rPr>
        <w:t xml:space="preserve"> (4), 442-462</w:t>
      </w:r>
      <w:r w:rsidRPr="00B47E05">
        <w:rPr>
          <w:bCs/>
          <w:i/>
          <w:color w:val="000000"/>
        </w:rPr>
        <w:t xml:space="preserve">. </w:t>
      </w:r>
    </w:p>
    <w:p w14:paraId="067FCFF8" w14:textId="77777777" w:rsidR="00A40B1A" w:rsidRPr="00B47E05" w:rsidRDefault="00A40B1A" w:rsidP="00A41457">
      <w:pPr>
        <w:autoSpaceDE w:val="0"/>
        <w:autoSpaceDN w:val="0"/>
        <w:adjustRightInd w:val="0"/>
        <w:ind w:left="720" w:hanging="720"/>
        <w:rPr>
          <w:bCs/>
          <w:color w:val="000000"/>
        </w:rPr>
      </w:pPr>
    </w:p>
    <w:p w14:paraId="0E860E26" w14:textId="55A0AC8F" w:rsidR="000160BD" w:rsidRPr="00B47E05" w:rsidRDefault="002B3D99" w:rsidP="00E4746F">
      <w:pPr>
        <w:autoSpaceDE w:val="0"/>
        <w:autoSpaceDN w:val="0"/>
        <w:adjustRightInd w:val="0"/>
        <w:ind w:left="720" w:hanging="720"/>
        <w:rPr>
          <w:rFonts w:eastAsia="Times"/>
          <w:i/>
        </w:rPr>
      </w:pPr>
      <w:r w:rsidRPr="00B47E05">
        <w:rPr>
          <w:bCs/>
          <w:color w:val="000000"/>
        </w:rPr>
        <w:t>1</w:t>
      </w:r>
      <w:r w:rsidR="0081060A" w:rsidRPr="00B47E05">
        <w:rPr>
          <w:bCs/>
          <w:color w:val="000000"/>
        </w:rPr>
        <w:t>5</w:t>
      </w:r>
      <w:r w:rsidR="00465BF3" w:rsidRPr="00B47E05">
        <w:rPr>
          <w:bCs/>
          <w:color w:val="000000"/>
        </w:rPr>
        <w:t xml:space="preserve">. </w:t>
      </w:r>
      <w:r w:rsidR="00465BF3" w:rsidRPr="00B47E05">
        <w:rPr>
          <w:rFonts w:eastAsia="Times"/>
        </w:rPr>
        <w:t>Fader, N</w:t>
      </w:r>
      <w:r w:rsidR="00B82261" w:rsidRPr="00B47E05">
        <w:rPr>
          <w:rFonts w:eastAsia="Times"/>
        </w:rPr>
        <w:t>**</w:t>
      </w:r>
      <w:r w:rsidR="00465BF3" w:rsidRPr="00B47E05">
        <w:rPr>
          <w:rFonts w:eastAsia="Times"/>
        </w:rPr>
        <w:t xml:space="preserve">., </w:t>
      </w:r>
      <w:r w:rsidR="00465BF3" w:rsidRPr="00B47E05">
        <w:rPr>
          <w:rFonts w:eastAsia="Times"/>
          <w:b/>
        </w:rPr>
        <w:t xml:space="preserve">Legg, E., </w:t>
      </w:r>
      <w:r w:rsidR="00465BF3" w:rsidRPr="00B47E05">
        <w:rPr>
          <w:rFonts w:eastAsia="Times"/>
        </w:rPr>
        <w:t>&amp; Ross, A.</w:t>
      </w:r>
      <w:r w:rsidR="00465BF3" w:rsidRPr="00B47E05">
        <w:t xml:space="preserve"> </w:t>
      </w:r>
      <w:r w:rsidR="00465BF3" w:rsidRPr="00B47E05">
        <w:rPr>
          <w:rFonts w:eastAsia="Times"/>
        </w:rPr>
        <w:t>(</w:t>
      </w:r>
      <w:r w:rsidR="00120565" w:rsidRPr="00B47E05">
        <w:rPr>
          <w:rFonts w:eastAsia="Times"/>
        </w:rPr>
        <w:t>2020</w:t>
      </w:r>
      <w:r w:rsidR="00465BF3" w:rsidRPr="00B47E05">
        <w:rPr>
          <w:rFonts w:eastAsia="Times"/>
        </w:rPr>
        <w:t xml:space="preserve">) Finding a sense of community in youth soccer: A composite vignette of the refugee experience. </w:t>
      </w:r>
      <w:r w:rsidR="00465BF3" w:rsidRPr="00B47E05">
        <w:rPr>
          <w:rFonts w:eastAsia="Times"/>
          <w:i/>
        </w:rPr>
        <w:t>Journal of Park &amp; Recreation Administration</w:t>
      </w:r>
      <w:r w:rsidR="006A54C5" w:rsidRPr="00B47E05">
        <w:rPr>
          <w:rFonts w:eastAsia="Times"/>
        </w:rPr>
        <w:t xml:space="preserve"> 38 (2), 97-116. </w:t>
      </w:r>
      <w:hyperlink r:id="rId11" w:history="1">
        <w:r w:rsidR="00A41457" w:rsidRPr="00B47E05">
          <w:rPr>
            <w:rStyle w:val="Hyperlink"/>
            <w:rFonts w:eastAsia="Times"/>
          </w:rPr>
          <w:t>https://doi.org/10.18666/JPRA-2020-9981</w:t>
        </w:r>
      </w:hyperlink>
    </w:p>
    <w:p w14:paraId="39FADC88" w14:textId="77777777" w:rsidR="001E7B87" w:rsidRPr="00B47E05" w:rsidRDefault="001E7B87" w:rsidP="00C631D9">
      <w:pPr>
        <w:autoSpaceDE w:val="0"/>
        <w:autoSpaceDN w:val="0"/>
        <w:adjustRightInd w:val="0"/>
        <w:ind w:left="720"/>
        <w:rPr>
          <w:bCs/>
          <w:color w:val="000000"/>
        </w:rPr>
      </w:pPr>
    </w:p>
    <w:p w14:paraId="31977800" w14:textId="3E8FDEAE" w:rsidR="00B577A4" w:rsidRPr="00B47E05" w:rsidRDefault="002B3D99" w:rsidP="00B577A4">
      <w:pPr>
        <w:autoSpaceDE w:val="0"/>
        <w:autoSpaceDN w:val="0"/>
        <w:adjustRightInd w:val="0"/>
        <w:ind w:left="720" w:hanging="720"/>
        <w:jc w:val="both"/>
        <w:rPr>
          <w:rFonts w:eastAsia="Times"/>
        </w:rPr>
      </w:pPr>
      <w:r w:rsidRPr="00B47E05">
        <w:rPr>
          <w:bCs/>
          <w:color w:val="000000"/>
        </w:rPr>
        <w:t>1</w:t>
      </w:r>
      <w:r w:rsidR="00ED7C89" w:rsidRPr="00B47E05">
        <w:rPr>
          <w:bCs/>
          <w:color w:val="000000"/>
        </w:rPr>
        <w:t>4</w:t>
      </w:r>
      <w:r w:rsidR="00B577A4" w:rsidRPr="00B47E05">
        <w:rPr>
          <w:bCs/>
          <w:color w:val="000000"/>
        </w:rPr>
        <w:t xml:space="preserve">. </w:t>
      </w:r>
      <w:r w:rsidR="00B577A4" w:rsidRPr="00B47E05">
        <w:rPr>
          <w:rFonts w:eastAsia="Times"/>
        </w:rPr>
        <w:t>Newland, A.</w:t>
      </w:r>
      <w:r w:rsidR="00C546E7" w:rsidRPr="00B47E05">
        <w:rPr>
          <w:rFonts w:eastAsia="Times"/>
        </w:rPr>
        <w:t>,</w:t>
      </w:r>
      <w:r w:rsidR="00B577A4" w:rsidRPr="00B47E05">
        <w:rPr>
          <w:rFonts w:eastAsia="Times"/>
        </w:rPr>
        <w:t xml:space="preserve"> G</w:t>
      </w:r>
      <w:r w:rsidR="00C546E7" w:rsidRPr="00B47E05">
        <w:rPr>
          <w:rFonts w:eastAsia="Times"/>
        </w:rPr>
        <w:t>itelson</w:t>
      </w:r>
      <w:r w:rsidR="00B577A4" w:rsidRPr="00B47E05">
        <w:rPr>
          <w:rFonts w:eastAsia="Times"/>
        </w:rPr>
        <w:t xml:space="preserve">, R., &amp; </w:t>
      </w:r>
      <w:r w:rsidR="00B577A4" w:rsidRPr="00B47E05">
        <w:rPr>
          <w:rFonts w:eastAsia="Times"/>
          <w:b/>
        </w:rPr>
        <w:t xml:space="preserve">Legg, E. </w:t>
      </w:r>
      <w:r w:rsidR="00B577A4" w:rsidRPr="00B47E05">
        <w:rPr>
          <w:rFonts w:eastAsia="Times"/>
        </w:rPr>
        <w:t>(</w:t>
      </w:r>
      <w:r w:rsidR="002428F2" w:rsidRPr="00B47E05">
        <w:rPr>
          <w:rFonts w:eastAsia="Times"/>
        </w:rPr>
        <w:t>2020</w:t>
      </w:r>
      <w:r w:rsidR="00B577A4" w:rsidRPr="00B47E05">
        <w:rPr>
          <w:rFonts w:eastAsia="Times"/>
        </w:rPr>
        <w:t xml:space="preserve">). Examining the relationship between mental skills and grit in Senior Olympic athletes. </w:t>
      </w:r>
      <w:r w:rsidR="00B577A4" w:rsidRPr="00B47E05">
        <w:rPr>
          <w:rFonts w:eastAsia="Times"/>
          <w:i/>
        </w:rPr>
        <w:t>Journal of Aging and Physical Activity</w:t>
      </w:r>
      <w:r w:rsidR="002428F2" w:rsidRPr="00B47E05">
        <w:rPr>
          <w:rFonts w:eastAsia="Times"/>
        </w:rPr>
        <w:t xml:space="preserve"> </w:t>
      </w:r>
      <w:r w:rsidR="002428F2" w:rsidRPr="00B47E05">
        <w:rPr>
          <w:rFonts w:eastAsia="Times"/>
          <w:i/>
        </w:rPr>
        <w:t>28</w:t>
      </w:r>
      <w:r w:rsidR="002428F2" w:rsidRPr="00B47E05">
        <w:rPr>
          <w:rFonts w:eastAsia="Times"/>
        </w:rPr>
        <w:t>(4), 658-667.</w:t>
      </w:r>
      <w:r w:rsidR="002B7D2A" w:rsidRPr="00B47E05">
        <w:rPr>
          <w:rFonts w:eastAsia="Times"/>
        </w:rPr>
        <w:t xml:space="preserve"> </w:t>
      </w:r>
      <w:hyperlink r:id="rId12" w:tgtFrame="_blank" w:history="1">
        <w:r w:rsidR="002B7D2A" w:rsidRPr="00B47E05">
          <w:rPr>
            <w:rStyle w:val="Hyperlink"/>
          </w:rPr>
          <w:t>https://doi.org/10.1123/japa.2019-0304</w:t>
        </w:r>
      </w:hyperlink>
    </w:p>
    <w:p w14:paraId="2F3BD82B" w14:textId="25E0B9F2" w:rsidR="002547E0" w:rsidRPr="00B47E05" w:rsidRDefault="002547E0" w:rsidP="00C631D9">
      <w:pPr>
        <w:autoSpaceDE w:val="0"/>
        <w:autoSpaceDN w:val="0"/>
        <w:adjustRightInd w:val="0"/>
        <w:ind w:left="1440" w:hanging="720"/>
        <w:jc w:val="both"/>
        <w:rPr>
          <w:rFonts w:eastAsia="Times"/>
        </w:rPr>
      </w:pPr>
    </w:p>
    <w:p w14:paraId="71B79A68" w14:textId="63DF6790" w:rsidR="002547E0" w:rsidRPr="00B47E05" w:rsidRDefault="002547E0" w:rsidP="002547E0">
      <w:pPr>
        <w:autoSpaceDE w:val="0"/>
        <w:autoSpaceDN w:val="0"/>
        <w:adjustRightInd w:val="0"/>
        <w:ind w:left="720" w:hanging="720"/>
        <w:rPr>
          <w:rFonts w:eastAsia="Times"/>
        </w:rPr>
      </w:pPr>
      <w:r w:rsidRPr="00B47E05">
        <w:rPr>
          <w:bCs/>
          <w:color w:val="000000"/>
        </w:rPr>
        <w:t xml:space="preserve">13. </w:t>
      </w:r>
      <w:r w:rsidRPr="00B47E05">
        <w:rPr>
          <w:rFonts w:eastAsia="Times"/>
        </w:rPr>
        <w:t xml:space="preserve">Shultz, C.S., &amp; </w:t>
      </w:r>
      <w:r w:rsidRPr="00B47E05">
        <w:rPr>
          <w:rFonts w:eastAsia="Times"/>
          <w:b/>
        </w:rPr>
        <w:t>Legg, E.</w:t>
      </w:r>
      <w:r w:rsidRPr="00B47E05">
        <w:rPr>
          <w:rFonts w:eastAsia="Times"/>
        </w:rPr>
        <w:t xml:space="preserve"> (2020) A/r/</w:t>
      </w:r>
      <w:proofErr w:type="spellStart"/>
      <w:r w:rsidRPr="00B47E05">
        <w:rPr>
          <w:rFonts w:eastAsia="Times"/>
        </w:rPr>
        <w:t>tography</w:t>
      </w:r>
      <w:proofErr w:type="spellEnd"/>
      <w:r w:rsidRPr="00B47E05">
        <w:rPr>
          <w:rFonts w:eastAsia="Times"/>
        </w:rPr>
        <w:t xml:space="preserve">: At the intersection of art, leisure, and science. </w:t>
      </w:r>
      <w:r w:rsidRPr="00B47E05">
        <w:rPr>
          <w:rFonts w:eastAsia="Times"/>
          <w:i/>
        </w:rPr>
        <w:t>Leisure Sciences</w:t>
      </w:r>
      <w:r w:rsidRPr="00B47E05">
        <w:rPr>
          <w:rFonts w:eastAsia="Times"/>
        </w:rPr>
        <w:t xml:space="preserve">, </w:t>
      </w:r>
      <w:r w:rsidRPr="00B47E05">
        <w:rPr>
          <w:rFonts w:eastAsia="Times"/>
          <w:i/>
        </w:rPr>
        <w:t>42</w:t>
      </w:r>
      <w:r w:rsidRPr="00B47E05">
        <w:rPr>
          <w:rFonts w:eastAsia="Times"/>
        </w:rPr>
        <w:t>(2), 243-252.</w:t>
      </w:r>
    </w:p>
    <w:p w14:paraId="46D0E49E" w14:textId="77777777" w:rsidR="00B577A4" w:rsidRPr="00B47E05" w:rsidRDefault="00B577A4" w:rsidP="00170B55">
      <w:pPr>
        <w:autoSpaceDE w:val="0"/>
        <w:autoSpaceDN w:val="0"/>
        <w:adjustRightInd w:val="0"/>
        <w:ind w:left="720" w:hanging="720"/>
        <w:rPr>
          <w:bCs/>
          <w:color w:val="000000"/>
        </w:rPr>
      </w:pPr>
    </w:p>
    <w:p w14:paraId="6425CDBA" w14:textId="470AAB71" w:rsidR="002241FB" w:rsidRPr="00B47E05" w:rsidRDefault="002B3D99" w:rsidP="00170B55">
      <w:pPr>
        <w:autoSpaceDE w:val="0"/>
        <w:autoSpaceDN w:val="0"/>
        <w:adjustRightInd w:val="0"/>
        <w:ind w:left="720" w:hanging="720"/>
        <w:rPr>
          <w:bCs/>
          <w:color w:val="000000"/>
        </w:rPr>
      </w:pPr>
      <w:r w:rsidRPr="00B47E05">
        <w:rPr>
          <w:bCs/>
          <w:color w:val="000000"/>
        </w:rPr>
        <w:t>1</w:t>
      </w:r>
      <w:r w:rsidR="002547E0" w:rsidRPr="00B47E05">
        <w:rPr>
          <w:bCs/>
          <w:color w:val="000000"/>
        </w:rPr>
        <w:t>2</w:t>
      </w:r>
      <w:r w:rsidR="002241FB" w:rsidRPr="00B47E05">
        <w:rPr>
          <w:bCs/>
          <w:color w:val="000000"/>
        </w:rPr>
        <w:t>. Fader, N.</w:t>
      </w:r>
      <w:r w:rsidR="00B82261" w:rsidRPr="00B47E05">
        <w:rPr>
          <w:bCs/>
          <w:color w:val="000000"/>
        </w:rPr>
        <w:t>**</w:t>
      </w:r>
      <w:r w:rsidR="002241FB" w:rsidRPr="00B47E05">
        <w:rPr>
          <w:bCs/>
          <w:color w:val="000000"/>
        </w:rPr>
        <w:t xml:space="preserve">, </w:t>
      </w:r>
      <w:r w:rsidR="002241FB" w:rsidRPr="00B47E05">
        <w:rPr>
          <w:b/>
          <w:bCs/>
          <w:color w:val="000000"/>
        </w:rPr>
        <w:t xml:space="preserve">Legg, E., </w:t>
      </w:r>
      <w:r w:rsidR="002241FB" w:rsidRPr="00B47E05">
        <w:rPr>
          <w:bCs/>
          <w:color w:val="000000"/>
        </w:rPr>
        <w:t>&amp; Ross, A. (</w:t>
      </w:r>
      <w:r w:rsidR="00FF3D73" w:rsidRPr="00B47E05">
        <w:rPr>
          <w:bCs/>
          <w:color w:val="000000"/>
        </w:rPr>
        <w:t>2019</w:t>
      </w:r>
      <w:r w:rsidR="002241FB" w:rsidRPr="00B47E05">
        <w:rPr>
          <w:bCs/>
          <w:color w:val="000000"/>
        </w:rPr>
        <w:t xml:space="preserve">). The relation of sense of community in sport on resilience and cultural adjustment for youth refugees. </w:t>
      </w:r>
      <w:r w:rsidR="002241FB" w:rsidRPr="00B47E05">
        <w:rPr>
          <w:bCs/>
          <w:i/>
          <w:color w:val="000000"/>
        </w:rPr>
        <w:t>World Leisure Journal</w:t>
      </w:r>
      <w:r w:rsidR="00FF3D73" w:rsidRPr="00B47E05">
        <w:rPr>
          <w:bCs/>
          <w:i/>
          <w:color w:val="000000"/>
        </w:rPr>
        <w:t xml:space="preserve"> 61 </w:t>
      </w:r>
      <w:r w:rsidR="006A54C5" w:rsidRPr="00B47E05">
        <w:rPr>
          <w:bCs/>
          <w:color w:val="000000"/>
        </w:rPr>
        <w:t>(</w:t>
      </w:r>
      <w:r w:rsidR="00C546E7" w:rsidRPr="00B47E05">
        <w:rPr>
          <w:bCs/>
          <w:color w:val="000000"/>
        </w:rPr>
        <w:t>4</w:t>
      </w:r>
      <w:r w:rsidR="006A54C5" w:rsidRPr="00B47E05">
        <w:rPr>
          <w:bCs/>
          <w:color w:val="000000"/>
        </w:rPr>
        <w:t>)</w:t>
      </w:r>
      <w:r w:rsidR="00C546E7" w:rsidRPr="00B47E05">
        <w:rPr>
          <w:bCs/>
          <w:color w:val="000000"/>
        </w:rPr>
        <w:t>, 291-302</w:t>
      </w:r>
    </w:p>
    <w:p w14:paraId="6F78287C" w14:textId="77777777" w:rsidR="001A2A91" w:rsidRPr="00B47E05" w:rsidRDefault="001A2A91" w:rsidP="00170B55">
      <w:pPr>
        <w:autoSpaceDE w:val="0"/>
        <w:autoSpaceDN w:val="0"/>
        <w:adjustRightInd w:val="0"/>
        <w:ind w:left="720" w:hanging="720"/>
        <w:rPr>
          <w:bCs/>
          <w:color w:val="000000"/>
        </w:rPr>
      </w:pPr>
    </w:p>
    <w:p w14:paraId="252BBF61" w14:textId="7FB95D84" w:rsidR="00C631D9" w:rsidRPr="00B47E05" w:rsidRDefault="002B3D99" w:rsidP="00170B55">
      <w:pPr>
        <w:autoSpaceDE w:val="0"/>
        <w:autoSpaceDN w:val="0"/>
        <w:adjustRightInd w:val="0"/>
        <w:ind w:left="720" w:hanging="720"/>
        <w:rPr>
          <w:rFonts w:eastAsia="Times"/>
        </w:rPr>
      </w:pPr>
      <w:r w:rsidRPr="00B47E05">
        <w:rPr>
          <w:bCs/>
          <w:color w:val="000000"/>
        </w:rPr>
        <w:t>1</w:t>
      </w:r>
      <w:r w:rsidR="002547E0" w:rsidRPr="00B47E05">
        <w:rPr>
          <w:bCs/>
          <w:color w:val="000000"/>
        </w:rPr>
        <w:t>1</w:t>
      </w:r>
      <w:r w:rsidR="00170B55" w:rsidRPr="00B47E05">
        <w:rPr>
          <w:bCs/>
          <w:color w:val="000000"/>
        </w:rPr>
        <w:t>.</w:t>
      </w:r>
      <w:r w:rsidR="00170B55" w:rsidRPr="00B47E05">
        <w:rPr>
          <w:b/>
          <w:bCs/>
          <w:color w:val="000000"/>
        </w:rPr>
        <w:t xml:space="preserve"> </w:t>
      </w:r>
      <w:r w:rsidR="00170B55" w:rsidRPr="00B47E05">
        <w:rPr>
          <w:rFonts w:eastAsia="Times"/>
        </w:rPr>
        <w:t xml:space="preserve">White, M.*, </w:t>
      </w:r>
      <w:r w:rsidR="00170B55" w:rsidRPr="00B47E05">
        <w:rPr>
          <w:rFonts w:eastAsia="Times"/>
          <w:b/>
        </w:rPr>
        <w:t xml:space="preserve">Legg, E., </w:t>
      </w:r>
      <w:r w:rsidR="00170B55" w:rsidRPr="00B47E05">
        <w:rPr>
          <w:rFonts w:eastAsia="Times"/>
        </w:rPr>
        <w:t xml:space="preserve">Foroughi, B., </w:t>
      </w:r>
      <w:r w:rsidR="00243E83" w:rsidRPr="00B47E05">
        <w:rPr>
          <w:rFonts w:eastAsia="Times"/>
        </w:rPr>
        <w:t xml:space="preserve">&amp; </w:t>
      </w:r>
      <w:r w:rsidR="00170B55" w:rsidRPr="00B47E05">
        <w:rPr>
          <w:rFonts w:eastAsia="Times"/>
        </w:rPr>
        <w:t xml:space="preserve">Rose, J. </w:t>
      </w:r>
      <w:r w:rsidR="00BE6BBA" w:rsidRPr="00B47E05">
        <w:rPr>
          <w:rFonts w:eastAsia="Times"/>
        </w:rPr>
        <w:t>(</w:t>
      </w:r>
      <w:r w:rsidR="00FC0084" w:rsidRPr="00B47E05">
        <w:rPr>
          <w:rFonts w:eastAsia="Times"/>
        </w:rPr>
        <w:t>2019</w:t>
      </w:r>
      <w:r w:rsidR="00BE6BBA" w:rsidRPr="00B47E05">
        <w:rPr>
          <w:rFonts w:eastAsia="Times"/>
        </w:rPr>
        <w:t xml:space="preserve">). </w:t>
      </w:r>
      <w:r w:rsidR="00170B55" w:rsidRPr="00B47E05">
        <w:rPr>
          <w:rFonts w:eastAsia="Times"/>
        </w:rPr>
        <w:t xml:space="preserve">Constructing past, present, and future </w:t>
      </w:r>
      <w:r w:rsidR="00BE6BBA" w:rsidRPr="00B47E05">
        <w:rPr>
          <w:rFonts w:eastAsia="Times"/>
        </w:rPr>
        <w:t>communities</w:t>
      </w:r>
      <w:r w:rsidR="00170B55" w:rsidRPr="00B47E05">
        <w:rPr>
          <w:rFonts w:eastAsia="Times"/>
        </w:rPr>
        <w:t>: Exploring the experiences of community among last-dollar scholarship students.</w:t>
      </w:r>
      <w:r w:rsidR="00BE6BBA" w:rsidRPr="00B47E05">
        <w:rPr>
          <w:rFonts w:eastAsia="Times"/>
        </w:rPr>
        <w:t xml:space="preserve"> </w:t>
      </w:r>
      <w:r w:rsidR="00BE6BBA" w:rsidRPr="00B47E05">
        <w:rPr>
          <w:rFonts w:eastAsia="Times"/>
          <w:i/>
        </w:rPr>
        <w:t xml:space="preserve">Journal of Community Psychology. </w:t>
      </w:r>
      <w:r w:rsidR="00FC0084" w:rsidRPr="00B47E05">
        <w:rPr>
          <w:rFonts w:eastAsia="Times"/>
        </w:rPr>
        <w:t xml:space="preserve">47 (4), 805-818. </w:t>
      </w:r>
      <w:r w:rsidR="00BE6BBA" w:rsidRPr="00B47E05">
        <w:rPr>
          <w:rFonts w:eastAsia="Times"/>
        </w:rPr>
        <w:t xml:space="preserve">doi:10.1002/jcop.22154 </w:t>
      </w:r>
    </w:p>
    <w:p w14:paraId="655EB45E" w14:textId="77777777" w:rsidR="00170B55" w:rsidRPr="00B47E05" w:rsidRDefault="00170B55" w:rsidP="00170B55">
      <w:pPr>
        <w:autoSpaceDE w:val="0"/>
        <w:autoSpaceDN w:val="0"/>
        <w:adjustRightInd w:val="0"/>
        <w:ind w:left="720" w:hanging="720"/>
        <w:jc w:val="both"/>
        <w:rPr>
          <w:rFonts w:eastAsia="Times"/>
        </w:rPr>
      </w:pPr>
    </w:p>
    <w:p w14:paraId="5E0ECF5A" w14:textId="3E1495D1" w:rsidR="0017258B" w:rsidRPr="00B47E05" w:rsidRDefault="002B3D99" w:rsidP="0017258B">
      <w:pPr>
        <w:autoSpaceDE w:val="0"/>
        <w:autoSpaceDN w:val="0"/>
        <w:adjustRightInd w:val="0"/>
        <w:ind w:left="720" w:hanging="720"/>
        <w:rPr>
          <w:rFonts w:eastAsia="Times"/>
        </w:rPr>
      </w:pPr>
      <w:r w:rsidRPr="00B47E05">
        <w:rPr>
          <w:bCs/>
          <w:color w:val="000000"/>
        </w:rPr>
        <w:lastRenderedPageBreak/>
        <w:t>1</w:t>
      </w:r>
      <w:r w:rsidR="002547E0" w:rsidRPr="00B47E05">
        <w:rPr>
          <w:bCs/>
          <w:color w:val="000000"/>
        </w:rPr>
        <w:t>0</w:t>
      </w:r>
      <w:r w:rsidR="0017258B" w:rsidRPr="00B47E05">
        <w:rPr>
          <w:bCs/>
          <w:color w:val="000000"/>
        </w:rPr>
        <w:t xml:space="preserve">. </w:t>
      </w:r>
      <w:r w:rsidR="0017258B" w:rsidRPr="00B47E05">
        <w:rPr>
          <w:rFonts w:eastAsia="Times"/>
        </w:rPr>
        <w:t xml:space="preserve">Newland, A., Newton, M., Moore, W., &amp; </w:t>
      </w:r>
      <w:r w:rsidR="0017258B" w:rsidRPr="00B47E05">
        <w:rPr>
          <w:rFonts w:eastAsia="Times"/>
          <w:b/>
        </w:rPr>
        <w:t>Legg</w:t>
      </w:r>
      <w:r w:rsidR="0017258B" w:rsidRPr="00B47E05">
        <w:rPr>
          <w:rFonts w:eastAsia="Times"/>
        </w:rPr>
        <w:t xml:space="preserve">, </w:t>
      </w:r>
      <w:r w:rsidR="0017258B" w:rsidRPr="00B47E05">
        <w:rPr>
          <w:rFonts w:eastAsia="Times"/>
          <w:b/>
        </w:rPr>
        <w:t>E</w:t>
      </w:r>
      <w:r w:rsidR="0017258B" w:rsidRPr="00B47E05">
        <w:rPr>
          <w:rFonts w:eastAsia="Times"/>
        </w:rPr>
        <w:t>. (</w:t>
      </w:r>
      <w:r w:rsidR="00380C32" w:rsidRPr="00B47E05">
        <w:rPr>
          <w:rFonts w:eastAsia="Times"/>
        </w:rPr>
        <w:t>2019</w:t>
      </w:r>
      <w:r w:rsidR="0017258B" w:rsidRPr="00B47E05">
        <w:rPr>
          <w:rFonts w:eastAsia="Times"/>
        </w:rPr>
        <w:t xml:space="preserve">) Transformational leadership and youth development in basketball. </w:t>
      </w:r>
      <w:r w:rsidR="0017258B" w:rsidRPr="00B47E05">
        <w:rPr>
          <w:rFonts w:eastAsia="Times"/>
          <w:i/>
        </w:rPr>
        <w:t>International Sport Coaching Journal</w:t>
      </w:r>
      <w:r w:rsidR="00380C32" w:rsidRPr="00B47E05">
        <w:rPr>
          <w:rFonts w:eastAsia="Times"/>
          <w:i/>
        </w:rPr>
        <w:t xml:space="preserve">, 6, </w:t>
      </w:r>
      <w:r w:rsidR="00380C32" w:rsidRPr="00B47E05">
        <w:rPr>
          <w:rFonts w:eastAsia="Times"/>
        </w:rPr>
        <w:t xml:space="preserve">1, 30-42. </w:t>
      </w:r>
      <w:r w:rsidR="00C95F66" w:rsidRPr="00B47E05">
        <w:rPr>
          <w:rFonts w:eastAsia="Times"/>
        </w:rPr>
        <w:t>doi:10.1123/iscj.2018-0002</w:t>
      </w:r>
    </w:p>
    <w:p w14:paraId="5ED296BF" w14:textId="77777777" w:rsidR="0017258B" w:rsidRPr="00B47E05" w:rsidRDefault="0017258B" w:rsidP="00E46BB8">
      <w:pPr>
        <w:autoSpaceDE w:val="0"/>
        <w:autoSpaceDN w:val="0"/>
        <w:adjustRightInd w:val="0"/>
        <w:rPr>
          <w:rFonts w:eastAsia="Times"/>
          <w:i/>
        </w:rPr>
      </w:pPr>
    </w:p>
    <w:p w14:paraId="2B6C4FE3" w14:textId="19461012" w:rsidR="00F83FB6" w:rsidRPr="00B47E05" w:rsidRDefault="00ED7C89" w:rsidP="00681463">
      <w:pPr>
        <w:autoSpaceDE w:val="0"/>
        <w:autoSpaceDN w:val="0"/>
        <w:adjustRightInd w:val="0"/>
        <w:ind w:left="720" w:hanging="720"/>
        <w:rPr>
          <w:bCs/>
          <w:color w:val="000000"/>
        </w:rPr>
      </w:pPr>
      <w:r w:rsidRPr="00B47E05">
        <w:rPr>
          <w:bCs/>
          <w:color w:val="000000"/>
        </w:rPr>
        <w:t>9</w:t>
      </w:r>
      <w:r w:rsidR="00F83FB6" w:rsidRPr="00B47E05">
        <w:rPr>
          <w:bCs/>
          <w:color w:val="000000"/>
        </w:rPr>
        <w:t xml:space="preserve">. </w:t>
      </w:r>
      <w:r w:rsidR="00F83FB6" w:rsidRPr="00B47E05">
        <w:rPr>
          <w:b/>
          <w:bCs/>
          <w:color w:val="000000"/>
        </w:rPr>
        <w:t>Legg, E.,</w:t>
      </w:r>
      <w:r w:rsidR="00F83FB6" w:rsidRPr="00B47E05">
        <w:rPr>
          <w:bCs/>
          <w:color w:val="000000"/>
        </w:rPr>
        <w:t xml:space="preserve"> Jones, G., &amp; White, M.</w:t>
      </w:r>
      <w:r w:rsidR="00B82261" w:rsidRPr="00B47E05">
        <w:rPr>
          <w:bCs/>
          <w:color w:val="000000"/>
        </w:rPr>
        <w:t>*</w:t>
      </w:r>
      <w:r w:rsidR="00F83FB6" w:rsidRPr="00B47E05">
        <w:rPr>
          <w:bCs/>
          <w:color w:val="000000"/>
        </w:rPr>
        <w:t xml:space="preserve"> (</w:t>
      </w:r>
      <w:r w:rsidR="00821A3D" w:rsidRPr="00B47E05">
        <w:rPr>
          <w:bCs/>
          <w:color w:val="000000"/>
        </w:rPr>
        <w:t>2019</w:t>
      </w:r>
      <w:r w:rsidR="00F83FB6" w:rsidRPr="00B47E05">
        <w:rPr>
          <w:bCs/>
          <w:color w:val="000000"/>
        </w:rPr>
        <w:t xml:space="preserve">) Whose job is it anyway? Public-private partnerships in youth sport. </w:t>
      </w:r>
      <w:r w:rsidR="00F83FB6" w:rsidRPr="00B47E05">
        <w:rPr>
          <w:bCs/>
          <w:i/>
          <w:color w:val="000000"/>
        </w:rPr>
        <w:t>Managing Sport and Leisure</w:t>
      </w:r>
      <w:r w:rsidR="00821A3D" w:rsidRPr="00B47E05">
        <w:rPr>
          <w:bCs/>
          <w:i/>
          <w:color w:val="000000"/>
        </w:rPr>
        <w:t>, 23</w:t>
      </w:r>
      <w:r w:rsidR="00821A3D" w:rsidRPr="00B47E05">
        <w:rPr>
          <w:bCs/>
          <w:color w:val="000000"/>
        </w:rPr>
        <w:t xml:space="preserve"> (4-6), 261-276.</w:t>
      </w:r>
      <w:r w:rsidR="002859E1" w:rsidRPr="00B47E05">
        <w:rPr>
          <w:bCs/>
          <w:color w:val="000000"/>
        </w:rPr>
        <w:t xml:space="preserve"> </w:t>
      </w:r>
      <w:proofErr w:type="spellStart"/>
      <w:r w:rsidR="002859E1" w:rsidRPr="00B47E05">
        <w:rPr>
          <w:bCs/>
          <w:color w:val="000000"/>
        </w:rPr>
        <w:t>doi</w:t>
      </w:r>
      <w:proofErr w:type="spellEnd"/>
      <w:r w:rsidR="002859E1" w:rsidRPr="00B47E05">
        <w:rPr>
          <w:bCs/>
          <w:color w:val="000000"/>
        </w:rPr>
        <w:t>: 10.1080/23750472.2018.1530070</w:t>
      </w:r>
    </w:p>
    <w:p w14:paraId="53E2BB63" w14:textId="77777777" w:rsidR="00E46BB8" w:rsidRPr="00B47E05" w:rsidRDefault="00E46BB8" w:rsidP="00681463">
      <w:pPr>
        <w:autoSpaceDE w:val="0"/>
        <w:autoSpaceDN w:val="0"/>
        <w:adjustRightInd w:val="0"/>
        <w:ind w:left="720" w:hanging="720"/>
        <w:rPr>
          <w:bCs/>
          <w:color w:val="000000"/>
        </w:rPr>
      </w:pPr>
    </w:p>
    <w:p w14:paraId="7F3DAC0E" w14:textId="3DAFA5B1" w:rsidR="00681463" w:rsidRPr="00B47E05" w:rsidRDefault="00ED7C89" w:rsidP="00681463">
      <w:pPr>
        <w:autoSpaceDE w:val="0"/>
        <w:autoSpaceDN w:val="0"/>
        <w:adjustRightInd w:val="0"/>
        <w:ind w:left="720" w:hanging="720"/>
        <w:rPr>
          <w:rFonts w:eastAsia="Times"/>
        </w:rPr>
      </w:pPr>
      <w:r w:rsidRPr="00B47E05">
        <w:rPr>
          <w:bCs/>
          <w:color w:val="000000"/>
        </w:rPr>
        <w:t>8</w:t>
      </w:r>
      <w:r w:rsidR="00147C88" w:rsidRPr="00B47E05">
        <w:rPr>
          <w:bCs/>
          <w:color w:val="000000"/>
        </w:rPr>
        <w:t xml:space="preserve">. </w:t>
      </w:r>
      <w:r w:rsidR="00681463" w:rsidRPr="00B47E05">
        <w:rPr>
          <w:bCs/>
          <w:color w:val="000000"/>
        </w:rPr>
        <w:t xml:space="preserve"> </w:t>
      </w:r>
      <w:r w:rsidR="00681463" w:rsidRPr="00B47E05">
        <w:rPr>
          <w:rFonts w:eastAsia="Times"/>
          <w:b/>
        </w:rPr>
        <w:t>Legg, E</w:t>
      </w:r>
      <w:r w:rsidR="00681463" w:rsidRPr="00B47E05">
        <w:rPr>
          <w:rFonts w:eastAsia="Times"/>
        </w:rPr>
        <w:t>., Newland, A., &amp; Bigelow, R. (</w:t>
      </w:r>
      <w:r w:rsidR="00A00330" w:rsidRPr="00B47E05">
        <w:rPr>
          <w:rFonts w:eastAsia="Times"/>
        </w:rPr>
        <w:t>2018</w:t>
      </w:r>
      <w:r w:rsidR="00681463" w:rsidRPr="00B47E05">
        <w:rPr>
          <w:rFonts w:eastAsia="Times"/>
        </w:rPr>
        <w:t xml:space="preserve">) Somebody’s eyes are watching: The impact of coaching observations on empowering climates and youth development. </w:t>
      </w:r>
      <w:r w:rsidR="00681463" w:rsidRPr="00B47E05">
        <w:rPr>
          <w:rFonts w:eastAsia="Times"/>
          <w:i/>
        </w:rPr>
        <w:t>Journal of Park and Recreation Administration</w:t>
      </w:r>
      <w:r w:rsidR="00A00330" w:rsidRPr="00B47E05">
        <w:rPr>
          <w:rFonts w:eastAsia="Times"/>
          <w:i/>
        </w:rPr>
        <w:t>, 36</w:t>
      </w:r>
      <w:r w:rsidR="00A00330" w:rsidRPr="00B47E05">
        <w:rPr>
          <w:rFonts w:eastAsia="Times"/>
        </w:rPr>
        <w:t xml:space="preserve"> (14), 90-106. doi.org/10.18666/JPRA-2018-V36-I4-8885</w:t>
      </w:r>
    </w:p>
    <w:p w14:paraId="7BFE985B" w14:textId="462D2A7F" w:rsidR="00681463" w:rsidRPr="00B47E05" w:rsidRDefault="00681463" w:rsidP="00681463">
      <w:pPr>
        <w:autoSpaceDE w:val="0"/>
        <w:autoSpaceDN w:val="0"/>
        <w:adjustRightInd w:val="0"/>
        <w:ind w:left="720" w:hanging="720"/>
        <w:rPr>
          <w:rFonts w:eastAsia="Times"/>
          <w:i/>
        </w:rPr>
      </w:pPr>
    </w:p>
    <w:p w14:paraId="2A861AD7" w14:textId="04CA413D" w:rsidR="00AA31B2" w:rsidRPr="00B47E05" w:rsidRDefault="00ED7C89" w:rsidP="00211165">
      <w:pPr>
        <w:autoSpaceDE w:val="0"/>
        <w:autoSpaceDN w:val="0"/>
        <w:adjustRightInd w:val="0"/>
        <w:ind w:left="720" w:hanging="720"/>
        <w:rPr>
          <w:rFonts w:eastAsia="Times"/>
        </w:rPr>
      </w:pPr>
      <w:r w:rsidRPr="00B47E05">
        <w:rPr>
          <w:color w:val="000000"/>
        </w:rPr>
        <w:t>7</w:t>
      </w:r>
      <w:r w:rsidR="00AA31B2" w:rsidRPr="00B47E05">
        <w:rPr>
          <w:color w:val="000000"/>
        </w:rPr>
        <w:t xml:space="preserve">. </w:t>
      </w:r>
      <w:r w:rsidR="00AA31B2" w:rsidRPr="00B47E05">
        <w:rPr>
          <w:rFonts w:eastAsia="Times"/>
        </w:rPr>
        <w:t xml:space="preserve">Tran, A.T., Lam, C., &amp; </w:t>
      </w:r>
      <w:r w:rsidR="00AA31B2" w:rsidRPr="00B47E05">
        <w:rPr>
          <w:rFonts w:eastAsia="Times"/>
          <w:b/>
        </w:rPr>
        <w:t>Legg, E</w:t>
      </w:r>
      <w:r w:rsidR="00AA31B2" w:rsidRPr="00B47E05">
        <w:rPr>
          <w:rFonts w:eastAsia="Times"/>
        </w:rPr>
        <w:t>. (</w:t>
      </w:r>
      <w:r w:rsidR="00211165" w:rsidRPr="00B47E05">
        <w:rPr>
          <w:rFonts w:eastAsia="Times"/>
        </w:rPr>
        <w:t>2018</w:t>
      </w:r>
      <w:r w:rsidR="00AA31B2" w:rsidRPr="00B47E05">
        <w:rPr>
          <w:rFonts w:eastAsia="Times"/>
        </w:rPr>
        <w:t xml:space="preserve">) Financial stress, social supports, gender, and anxiety during college: A stress-buffering perspective. </w:t>
      </w:r>
      <w:r w:rsidR="00AA31B2" w:rsidRPr="00B47E05">
        <w:rPr>
          <w:rFonts w:eastAsia="Times"/>
          <w:i/>
        </w:rPr>
        <w:t>The Counseling Psychologist</w:t>
      </w:r>
      <w:r w:rsidR="001E4231" w:rsidRPr="00B47E05">
        <w:rPr>
          <w:rFonts w:eastAsia="Times"/>
          <w:i/>
        </w:rPr>
        <w:t xml:space="preserve">, </w:t>
      </w:r>
      <w:r w:rsidR="00AE3442" w:rsidRPr="00B47E05">
        <w:rPr>
          <w:rFonts w:eastAsia="Times"/>
          <w:i/>
        </w:rPr>
        <w:t>46</w:t>
      </w:r>
      <w:r w:rsidR="00AE3442" w:rsidRPr="00B47E05">
        <w:rPr>
          <w:rFonts w:eastAsia="Times"/>
        </w:rPr>
        <w:t xml:space="preserve"> (7), 846-869. </w:t>
      </w:r>
      <w:r w:rsidR="00211165" w:rsidRPr="00B47E05">
        <w:rPr>
          <w:rFonts w:eastAsia="Times"/>
        </w:rPr>
        <w:t xml:space="preserve"> </w:t>
      </w:r>
      <w:proofErr w:type="spellStart"/>
      <w:r w:rsidR="00211165" w:rsidRPr="00B47E05">
        <w:rPr>
          <w:rFonts w:eastAsia="Times"/>
        </w:rPr>
        <w:t>doi</w:t>
      </w:r>
      <w:proofErr w:type="spellEnd"/>
      <w:r w:rsidR="00211165" w:rsidRPr="00B47E05">
        <w:rPr>
          <w:rFonts w:eastAsia="Times"/>
        </w:rPr>
        <w:t>: 10.1177/0011000018806687</w:t>
      </w:r>
    </w:p>
    <w:p w14:paraId="777B2D58" w14:textId="0E2A5396" w:rsidR="006F3A20" w:rsidRPr="00B47E05" w:rsidRDefault="00ED7C89" w:rsidP="00E4746F">
      <w:pPr>
        <w:spacing w:before="100" w:beforeAutospacing="1" w:after="100" w:afterAutospacing="1"/>
        <w:ind w:left="720" w:hanging="720"/>
        <w:rPr>
          <w:rFonts w:eastAsia="Times"/>
        </w:rPr>
      </w:pPr>
      <w:r w:rsidRPr="00B47E05">
        <w:rPr>
          <w:color w:val="000000"/>
        </w:rPr>
        <w:t>6</w:t>
      </w:r>
      <w:r w:rsidR="009E795F" w:rsidRPr="00B47E05">
        <w:rPr>
          <w:color w:val="000000"/>
        </w:rPr>
        <w:t xml:space="preserve">. </w:t>
      </w:r>
      <w:r w:rsidR="00565EAA" w:rsidRPr="00B47E05">
        <w:rPr>
          <w:b/>
          <w:color w:val="000000"/>
        </w:rPr>
        <w:t>Legg, E</w:t>
      </w:r>
      <w:r w:rsidR="00565EAA" w:rsidRPr="00B47E05">
        <w:rPr>
          <w:color w:val="000000"/>
        </w:rPr>
        <w:t xml:space="preserve">., Rose, J., Tanner, P.J., &amp; Newland, A. (2018). Exploring sense of community in a relocated sport fan group. </w:t>
      </w:r>
      <w:r w:rsidR="00565EAA" w:rsidRPr="00B47E05">
        <w:rPr>
          <w:i/>
          <w:color w:val="000000"/>
        </w:rPr>
        <w:t>Sport in Society</w:t>
      </w:r>
      <w:r w:rsidR="00565EAA" w:rsidRPr="00B47E05">
        <w:rPr>
          <w:color w:val="000000"/>
        </w:rPr>
        <w:t xml:space="preserve">, 21 (9) 1319-1336. </w:t>
      </w:r>
      <w:proofErr w:type="spellStart"/>
      <w:r w:rsidR="000B1DE0" w:rsidRPr="00B47E05">
        <w:rPr>
          <w:color w:val="000000"/>
        </w:rPr>
        <w:t>doi</w:t>
      </w:r>
      <w:proofErr w:type="spellEnd"/>
      <w:r w:rsidR="00565EAA" w:rsidRPr="00B47E05">
        <w:rPr>
          <w:color w:val="000000"/>
        </w:rPr>
        <w:t>: 10.1080/17430437.2017.1388785</w:t>
      </w:r>
    </w:p>
    <w:p w14:paraId="1051E5EC" w14:textId="6205ECAA" w:rsidR="009E795F" w:rsidRPr="00B47E05" w:rsidRDefault="00ED7C89" w:rsidP="009E795F">
      <w:pPr>
        <w:shd w:val="clear" w:color="auto" w:fill="FFFFFF" w:themeFill="background1"/>
        <w:autoSpaceDE w:val="0"/>
        <w:autoSpaceDN w:val="0"/>
        <w:adjustRightInd w:val="0"/>
        <w:ind w:left="720" w:hanging="720"/>
        <w:rPr>
          <w:rFonts w:eastAsia="Times"/>
        </w:rPr>
      </w:pPr>
      <w:r w:rsidRPr="00B47E05">
        <w:rPr>
          <w:rFonts w:eastAsia="Times"/>
        </w:rPr>
        <w:t>5</w:t>
      </w:r>
      <w:r w:rsidR="009E795F" w:rsidRPr="00B47E05">
        <w:rPr>
          <w:rFonts w:eastAsia="Times"/>
          <w:color w:val="000000" w:themeColor="text1"/>
          <w:shd w:val="clear" w:color="auto" w:fill="FFFFFF" w:themeFill="background1"/>
        </w:rPr>
        <w:t xml:space="preserve">. </w:t>
      </w:r>
      <w:r w:rsidR="009E795F" w:rsidRPr="00B47E05">
        <w:rPr>
          <w:rFonts w:eastAsia="Times"/>
          <w:b/>
          <w:color w:val="000000" w:themeColor="text1"/>
          <w:shd w:val="clear" w:color="auto" w:fill="FFFFFF" w:themeFill="background1"/>
        </w:rPr>
        <w:t>Legg, E</w:t>
      </w:r>
      <w:r w:rsidR="009E795F" w:rsidRPr="00B47E05">
        <w:rPr>
          <w:rFonts w:eastAsia="Times"/>
          <w:color w:val="000000" w:themeColor="text1"/>
          <w:shd w:val="clear" w:color="auto" w:fill="FFFFFF" w:themeFill="background1"/>
        </w:rPr>
        <w:t>.,</w:t>
      </w:r>
      <w:r w:rsidR="009E795F" w:rsidRPr="00B47E05">
        <w:rPr>
          <w:rFonts w:eastAsia="Times"/>
          <w:color w:val="000000" w:themeColor="text1"/>
        </w:rPr>
        <w:t xml:space="preserve"> </w:t>
      </w:r>
      <w:r w:rsidR="009E795F" w:rsidRPr="00B47E05">
        <w:rPr>
          <w:rFonts w:eastAsia="Times"/>
        </w:rPr>
        <w:t xml:space="preserve">Wells, M., Newland, A., &amp; Tanner, P. (2017). Exploring sense of community in adult recreational tennis. </w:t>
      </w:r>
      <w:r w:rsidR="009E795F" w:rsidRPr="00B47E05">
        <w:rPr>
          <w:rFonts w:eastAsia="Times"/>
          <w:i/>
        </w:rPr>
        <w:t>World Leisure Journal, 59</w:t>
      </w:r>
      <w:r w:rsidR="009E795F" w:rsidRPr="00B47E05">
        <w:rPr>
          <w:rFonts w:eastAsia="Times"/>
        </w:rPr>
        <w:t>(1), 39-53.</w:t>
      </w:r>
    </w:p>
    <w:p w14:paraId="3E77AE69" w14:textId="77777777" w:rsidR="009E795F" w:rsidRPr="00B47E05" w:rsidRDefault="009E795F" w:rsidP="009E795F">
      <w:pPr>
        <w:autoSpaceDE w:val="0"/>
        <w:autoSpaceDN w:val="0"/>
        <w:adjustRightInd w:val="0"/>
        <w:ind w:left="720" w:hanging="720"/>
        <w:rPr>
          <w:rFonts w:eastAsia="Times"/>
          <w:b/>
        </w:rPr>
      </w:pPr>
    </w:p>
    <w:p w14:paraId="59E0899A" w14:textId="08D56083" w:rsidR="002A0409" w:rsidRPr="00B47E05" w:rsidRDefault="00ED7C89" w:rsidP="009E795F">
      <w:pPr>
        <w:autoSpaceDE w:val="0"/>
        <w:autoSpaceDN w:val="0"/>
        <w:adjustRightInd w:val="0"/>
        <w:ind w:left="720" w:hanging="720"/>
        <w:rPr>
          <w:rFonts w:eastAsia="Times"/>
        </w:rPr>
      </w:pPr>
      <w:r w:rsidRPr="00B47E05">
        <w:rPr>
          <w:rFonts w:eastAsia="Times"/>
        </w:rPr>
        <w:t>4</w:t>
      </w:r>
      <w:r w:rsidR="009E795F" w:rsidRPr="00B47E05">
        <w:rPr>
          <w:rFonts w:eastAsia="Times"/>
        </w:rPr>
        <w:t>.</w:t>
      </w:r>
      <w:r w:rsidR="009E795F" w:rsidRPr="00B47E05">
        <w:rPr>
          <w:rFonts w:eastAsia="Times"/>
          <w:b/>
        </w:rPr>
        <w:t xml:space="preserve"> Legg, E</w:t>
      </w:r>
      <w:r w:rsidR="009E795F" w:rsidRPr="00B47E05">
        <w:rPr>
          <w:rFonts w:eastAsia="Times"/>
        </w:rPr>
        <w:t xml:space="preserve">., Wells, M. S., &amp; Barile, J. P. (2015). Factors related to sense of community in youth sport parents. </w:t>
      </w:r>
      <w:r w:rsidR="009E795F" w:rsidRPr="00B47E05">
        <w:rPr>
          <w:rFonts w:eastAsia="Times"/>
          <w:i/>
        </w:rPr>
        <w:t>Journal of Park and Recreation Administration</w:t>
      </w:r>
      <w:r w:rsidR="009E795F" w:rsidRPr="00B47E05">
        <w:rPr>
          <w:rFonts w:eastAsia="Times"/>
        </w:rPr>
        <w:t>, 33(2), 73-86.</w:t>
      </w:r>
    </w:p>
    <w:p w14:paraId="06E86F1F" w14:textId="77777777" w:rsidR="009E795F" w:rsidRPr="00B47E05" w:rsidRDefault="009E795F" w:rsidP="009E795F">
      <w:pPr>
        <w:autoSpaceDE w:val="0"/>
        <w:autoSpaceDN w:val="0"/>
        <w:adjustRightInd w:val="0"/>
        <w:ind w:left="720" w:hanging="720"/>
        <w:rPr>
          <w:rFonts w:eastAsia="Times"/>
        </w:rPr>
      </w:pPr>
    </w:p>
    <w:p w14:paraId="56B6A511" w14:textId="58730EC1" w:rsidR="00F9492C" w:rsidRPr="00B47E05" w:rsidRDefault="00ED7C89" w:rsidP="00E4746F">
      <w:pPr>
        <w:autoSpaceDE w:val="0"/>
        <w:autoSpaceDN w:val="0"/>
        <w:adjustRightInd w:val="0"/>
        <w:ind w:left="720" w:hanging="720"/>
        <w:rPr>
          <w:bCs/>
          <w:color w:val="000000"/>
        </w:rPr>
      </w:pPr>
      <w:r w:rsidRPr="00B47E05">
        <w:rPr>
          <w:rFonts w:eastAsia="Times"/>
        </w:rPr>
        <w:t>3</w:t>
      </w:r>
      <w:r w:rsidR="009E795F" w:rsidRPr="00B47E05">
        <w:rPr>
          <w:rFonts w:eastAsia="Times"/>
        </w:rPr>
        <w:t xml:space="preserve">. Schwab, K. A., </w:t>
      </w:r>
      <w:r w:rsidR="009E795F" w:rsidRPr="00B47E05">
        <w:rPr>
          <w:rFonts w:eastAsia="Times"/>
          <w:b/>
        </w:rPr>
        <w:t>Legg, E</w:t>
      </w:r>
      <w:r w:rsidR="009E795F" w:rsidRPr="00B47E05">
        <w:rPr>
          <w:rFonts w:eastAsia="Times"/>
        </w:rPr>
        <w:t>., Tanner, P., Timmerman, D., Dustin, D., &amp; Arthur</w:t>
      </w:r>
      <w:r w:rsidR="00C43E66" w:rsidRPr="00B47E05">
        <w:rPr>
          <w:rFonts w:eastAsia="Times"/>
        </w:rPr>
        <w:t>-Banning, S. G. (2015). Career p</w:t>
      </w:r>
      <w:r w:rsidR="009E795F" w:rsidRPr="00B47E05">
        <w:rPr>
          <w:rFonts w:eastAsia="Times"/>
        </w:rPr>
        <w:t xml:space="preserve">aths in </w:t>
      </w:r>
      <w:r w:rsidR="00C43E66" w:rsidRPr="00B47E05">
        <w:rPr>
          <w:rFonts w:eastAsia="Times"/>
        </w:rPr>
        <w:t>s</w:t>
      </w:r>
      <w:r w:rsidR="009E795F" w:rsidRPr="00B47E05">
        <w:rPr>
          <w:rFonts w:eastAsia="Times"/>
        </w:rPr>
        <w:t xml:space="preserve">port </w:t>
      </w:r>
      <w:r w:rsidR="00C43E66" w:rsidRPr="00B47E05">
        <w:rPr>
          <w:rFonts w:eastAsia="Times"/>
        </w:rPr>
        <w:t>m</w:t>
      </w:r>
      <w:r w:rsidR="009E795F" w:rsidRPr="00B47E05">
        <w:rPr>
          <w:rFonts w:eastAsia="Times"/>
        </w:rPr>
        <w:t>anagement. </w:t>
      </w:r>
      <w:r w:rsidR="009E795F" w:rsidRPr="00B47E05">
        <w:rPr>
          <w:rFonts w:eastAsia="Times"/>
          <w:i/>
        </w:rPr>
        <w:t>SCHOLE: A Journal of Leisure Studies &amp; Recreation Education, 30</w:t>
      </w:r>
      <w:r w:rsidR="009E795F" w:rsidRPr="00B47E05">
        <w:rPr>
          <w:rFonts w:eastAsia="Times"/>
        </w:rPr>
        <w:t>(2), 1-11.</w:t>
      </w:r>
      <w:r w:rsidR="00F9492C" w:rsidRPr="00B47E05">
        <w:rPr>
          <w:rFonts w:eastAsia="Times"/>
        </w:rPr>
        <w:tab/>
      </w:r>
    </w:p>
    <w:p w14:paraId="3AD97A68" w14:textId="77777777" w:rsidR="00D10F64" w:rsidRPr="00B47E05" w:rsidRDefault="00D10F64" w:rsidP="009E795F">
      <w:pPr>
        <w:autoSpaceDE w:val="0"/>
        <w:autoSpaceDN w:val="0"/>
        <w:adjustRightInd w:val="0"/>
        <w:ind w:left="720" w:hanging="720"/>
        <w:rPr>
          <w:rFonts w:eastAsia="Times"/>
        </w:rPr>
      </w:pPr>
    </w:p>
    <w:p w14:paraId="0A8160A3" w14:textId="0372E3DE" w:rsidR="00F13319" w:rsidRPr="00B47E05" w:rsidRDefault="008F1BF1" w:rsidP="00E4746F">
      <w:pPr>
        <w:autoSpaceDE w:val="0"/>
        <w:autoSpaceDN w:val="0"/>
        <w:adjustRightInd w:val="0"/>
        <w:ind w:left="720" w:hanging="720"/>
        <w:rPr>
          <w:rFonts w:eastAsia="Times"/>
        </w:rPr>
      </w:pPr>
      <w:r w:rsidRPr="00B47E05">
        <w:t>2</w:t>
      </w:r>
      <w:r w:rsidR="009E795F" w:rsidRPr="00B47E05">
        <w:t xml:space="preserve">. Newland, A., Newton, M., </w:t>
      </w:r>
      <w:proofErr w:type="spellStart"/>
      <w:r w:rsidR="009E795F" w:rsidRPr="00B47E05">
        <w:t>Podlog</w:t>
      </w:r>
      <w:proofErr w:type="spellEnd"/>
      <w:r w:rsidR="009E795F" w:rsidRPr="00B47E05">
        <w:t xml:space="preserve">, L., </w:t>
      </w:r>
      <w:r w:rsidR="009E795F" w:rsidRPr="00B47E05">
        <w:rPr>
          <w:b/>
        </w:rPr>
        <w:t>Legg, W. E.,</w:t>
      </w:r>
      <w:r w:rsidR="009E795F" w:rsidRPr="00B47E05">
        <w:t xml:space="preserve"> &amp; Tanner, P. (2015) </w:t>
      </w:r>
      <w:r w:rsidR="00EA0CE2" w:rsidRPr="00B47E05">
        <w:t xml:space="preserve">Exploring the nature of transformational leadership in sports: A </w:t>
      </w:r>
      <w:proofErr w:type="spellStart"/>
      <w:r w:rsidR="00EA0CE2" w:rsidRPr="00B47E05">
        <w:t>phenomological</w:t>
      </w:r>
      <w:proofErr w:type="spellEnd"/>
      <w:r w:rsidR="009E795F" w:rsidRPr="00B47E05">
        <w:t xml:space="preserve"> examination with female athletes. </w:t>
      </w:r>
      <w:r w:rsidR="009E795F" w:rsidRPr="00B47E05">
        <w:rPr>
          <w:i/>
        </w:rPr>
        <w:t>Qualitative Research in Sport, Exercise &amp; Health, 7</w:t>
      </w:r>
      <w:r w:rsidR="009E795F" w:rsidRPr="00B47E05">
        <w:t xml:space="preserve"> (5), 663-687.</w:t>
      </w:r>
    </w:p>
    <w:p w14:paraId="34CBDCCE" w14:textId="43BA4A19" w:rsidR="002B3D99" w:rsidRPr="00B47E05" w:rsidRDefault="002B3D99" w:rsidP="00F9492C">
      <w:pPr>
        <w:autoSpaceDE w:val="0"/>
        <w:autoSpaceDN w:val="0"/>
        <w:adjustRightInd w:val="0"/>
        <w:ind w:left="1440" w:hanging="720"/>
        <w:rPr>
          <w:rFonts w:eastAsia="Times"/>
        </w:rPr>
      </w:pPr>
    </w:p>
    <w:p w14:paraId="50C68B1A" w14:textId="0A9D1A98" w:rsidR="009E795F" w:rsidRPr="00B47E05" w:rsidRDefault="00F9492C" w:rsidP="00F9492C">
      <w:pPr>
        <w:autoSpaceDE w:val="0"/>
        <w:autoSpaceDN w:val="0"/>
        <w:adjustRightInd w:val="0"/>
        <w:ind w:left="720" w:hanging="720"/>
      </w:pPr>
      <w:r w:rsidRPr="00B47E05">
        <w:t xml:space="preserve">1. </w:t>
      </w:r>
      <w:r w:rsidR="009E795F" w:rsidRPr="00B47E05">
        <w:t xml:space="preserve">Schwab, K., Dustin, D., </w:t>
      </w:r>
      <w:r w:rsidR="009E795F" w:rsidRPr="00B47E05">
        <w:rPr>
          <w:b/>
        </w:rPr>
        <w:t>Legg, E</w:t>
      </w:r>
      <w:r w:rsidR="009E795F" w:rsidRPr="00B47E05">
        <w:t xml:space="preserve">., Wells, M.S., Timmerman, D., &amp; Arthur-Banning, S. (2013). Choosing sport management as a college major. </w:t>
      </w:r>
      <w:r w:rsidR="009E795F" w:rsidRPr="00B47E05">
        <w:rPr>
          <w:i/>
        </w:rPr>
        <w:t>SCHOLE: A Journal of Leisure Studies and Recreation Education</w:t>
      </w:r>
      <w:r w:rsidR="00C546E7" w:rsidRPr="00B47E05">
        <w:t>, 28(2), 16-27.</w:t>
      </w:r>
    </w:p>
    <w:p w14:paraId="70DB8644" w14:textId="6D8FAC44" w:rsidR="008F3EBE" w:rsidRDefault="008F3EBE" w:rsidP="00233A5C">
      <w:pPr>
        <w:autoSpaceDE w:val="0"/>
        <w:autoSpaceDN w:val="0"/>
        <w:adjustRightInd w:val="0"/>
        <w:ind w:left="720"/>
        <w:jc w:val="both"/>
        <w:rPr>
          <w:b/>
        </w:rPr>
      </w:pPr>
    </w:p>
    <w:p w14:paraId="3BD0B167" w14:textId="77777777" w:rsidR="009C7383" w:rsidRPr="00B47E05" w:rsidRDefault="009C7383" w:rsidP="00233A5C">
      <w:pPr>
        <w:autoSpaceDE w:val="0"/>
        <w:autoSpaceDN w:val="0"/>
        <w:adjustRightInd w:val="0"/>
        <w:ind w:left="720"/>
        <w:jc w:val="both"/>
        <w:rPr>
          <w:b/>
        </w:rPr>
      </w:pPr>
      <w:bookmarkStart w:id="2" w:name="_GoBack"/>
      <w:bookmarkEnd w:id="2"/>
    </w:p>
    <w:p w14:paraId="79B975C3" w14:textId="05C57D6A" w:rsidR="00C42BD0" w:rsidRPr="00B47E05" w:rsidRDefault="00C42BD0" w:rsidP="00B321BB">
      <w:pPr>
        <w:autoSpaceDE w:val="0"/>
        <w:autoSpaceDN w:val="0"/>
        <w:adjustRightInd w:val="0"/>
      </w:pPr>
    </w:p>
    <w:p w14:paraId="58EC5034" w14:textId="77777777" w:rsidR="00E121C1" w:rsidRPr="00B47E05" w:rsidRDefault="00E121C1" w:rsidP="00512848">
      <w:pPr>
        <w:autoSpaceDE w:val="0"/>
        <w:autoSpaceDN w:val="0"/>
        <w:adjustRightInd w:val="0"/>
        <w:ind w:left="720" w:hanging="720"/>
        <w:rPr>
          <w:b/>
          <w:u w:val="single"/>
        </w:rPr>
      </w:pPr>
    </w:p>
    <w:p w14:paraId="666AF889" w14:textId="00C172C5" w:rsidR="00512848" w:rsidRPr="00B47E05" w:rsidRDefault="00512848" w:rsidP="00512848">
      <w:pPr>
        <w:autoSpaceDE w:val="0"/>
        <w:autoSpaceDN w:val="0"/>
        <w:adjustRightInd w:val="0"/>
        <w:ind w:left="720" w:hanging="720"/>
        <w:rPr>
          <w:b/>
          <w:u w:val="single"/>
        </w:rPr>
      </w:pPr>
      <w:r w:rsidRPr="00B47E05">
        <w:rPr>
          <w:b/>
          <w:u w:val="single"/>
        </w:rPr>
        <w:t>Peer Reviewed Conference Research Presentations, Proceedings, Posters, and Abstracts</w:t>
      </w:r>
    </w:p>
    <w:p w14:paraId="185CB015" w14:textId="65F91275" w:rsidR="00E121C1" w:rsidRPr="00B47E05" w:rsidRDefault="00E121C1" w:rsidP="00512848">
      <w:pPr>
        <w:autoSpaceDE w:val="0"/>
        <w:autoSpaceDN w:val="0"/>
        <w:adjustRightInd w:val="0"/>
        <w:ind w:left="720" w:hanging="720"/>
        <w:rPr>
          <w:b/>
          <w:u w:val="single"/>
        </w:rPr>
      </w:pPr>
    </w:p>
    <w:p w14:paraId="1F45EFA4" w14:textId="1B7862D0" w:rsidR="00E121C1" w:rsidRDefault="00E121C1" w:rsidP="00512848">
      <w:pPr>
        <w:autoSpaceDE w:val="0"/>
        <w:autoSpaceDN w:val="0"/>
        <w:adjustRightInd w:val="0"/>
        <w:ind w:left="720" w:hanging="720"/>
        <w:rPr>
          <w:i/>
        </w:rPr>
      </w:pPr>
      <w:r w:rsidRPr="00B47E05">
        <w:t>(</w:t>
      </w:r>
      <w:r w:rsidRPr="00B47E05">
        <w:rPr>
          <w:i/>
        </w:rPr>
        <w:t>unless otherwise noted, full presentation was given and abstract was published in conference proceedings)</w:t>
      </w:r>
    </w:p>
    <w:p w14:paraId="74738001" w14:textId="0E029A48" w:rsidR="00E4746F" w:rsidRDefault="00E4746F" w:rsidP="00512848">
      <w:pPr>
        <w:autoSpaceDE w:val="0"/>
        <w:autoSpaceDN w:val="0"/>
        <w:adjustRightInd w:val="0"/>
        <w:ind w:left="720" w:hanging="720"/>
      </w:pPr>
    </w:p>
    <w:p w14:paraId="44B2F552" w14:textId="469F2EB1" w:rsidR="009C7383" w:rsidRDefault="009C7383" w:rsidP="009C7383">
      <w:pPr>
        <w:ind w:left="720" w:hanging="720"/>
        <w:jc w:val="both"/>
      </w:pPr>
      <w:bookmarkStart w:id="3" w:name="_Hlk150348719"/>
      <w:r>
        <w:rPr>
          <w:rFonts w:eastAsia="Times"/>
        </w:rPr>
        <w:t xml:space="preserve">25. </w:t>
      </w:r>
      <w:r>
        <w:rPr>
          <w:rFonts w:eastAsia="Times"/>
          <w:b/>
        </w:rPr>
        <w:t xml:space="preserve">Legg, E., &amp; </w:t>
      </w:r>
      <w:r>
        <w:rPr>
          <w:rFonts w:eastAsia="Times"/>
        </w:rPr>
        <w:t xml:space="preserve">Foltmer, K. (2023) </w:t>
      </w:r>
      <w:r w:rsidRPr="00326E85">
        <w:rPr>
          <w:rFonts w:eastAsia="Times"/>
        </w:rPr>
        <w:t>Examining attitudes toward sporting behaviors in a youth recreational basketball league</w:t>
      </w:r>
      <w:r>
        <w:rPr>
          <w:rFonts w:eastAsia="Times"/>
        </w:rPr>
        <w:t xml:space="preserve">. </w:t>
      </w:r>
      <w:r w:rsidRPr="00B47E05">
        <w:rPr>
          <w:rFonts w:eastAsia="Times"/>
        </w:rPr>
        <w:t xml:space="preserve">Presented at the </w:t>
      </w:r>
      <w:r>
        <w:rPr>
          <w:rFonts w:eastAsia="Times"/>
        </w:rPr>
        <w:t>2023</w:t>
      </w:r>
      <w:r w:rsidRPr="00B47E05">
        <w:rPr>
          <w:rFonts w:eastAsia="Times"/>
        </w:rPr>
        <w:t xml:space="preserve"> National Recreation and Park Association Annual Congress Research Sessions. </w:t>
      </w:r>
      <w:r>
        <w:rPr>
          <w:rFonts w:eastAsia="Times"/>
        </w:rPr>
        <w:t>Dallas, TX.</w:t>
      </w:r>
      <w:bookmarkEnd w:id="3"/>
    </w:p>
    <w:p w14:paraId="07B3F37C" w14:textId="77777777" w:rsidR="009C7383" w:rsidRDefault="009C7383" w:rsidP="00512848">
      <w:pPr>
        <w:autoSpaceDE w:val="0"/>
        <w:autoSpaceDN w:val="0"/>
        <w:adjustRightInd w:val="0"/>
        <w:ind w:left="720" w:hanging="720"/>
      </w:pPr>
    </w:p>
    <w:p w14:paraId="14E56FA3" w14:textId="207A1CEA" w:rsidR="00E4746F" w:rsidRPr="00E4746F" w:rsidRDefault="00E4746F" w:rsidP="00512848">
      <w:pPr>
        <w:autoSpaceDE w:val="0"/>
        <w:autoSpaceDN w:val="0"/>
        <w:adjustRightInd w:val="0"/>
        <w:ind w:left="720" w:hanging="720"/>
      </w:pPr>
      <w:r>
        <w:t>24</w:t>
      </w:r>
      <w:bookmarkStart w:id="4" w:name="_Hlk157177420"/>
      <w:r>
        <w:t xml:space="preserve">. </w:t>
      </w:r>
      <w:r>
        <w:rPr>
          <w:b/>
        </w:rPr>
        <w:t xml:space="preserve">Legg, E., </w:t>
      </w:r>
      <w:proofErr w:type="spellStart"/>
      <w:r>
        <w:t>Balfair</w:t>
      </w:r>
      <w:proofErr w:type="spellEnd"/>
      <w:r>
        <w:t>, L.*</w:t>
      </w:r>
      <w:proofErr w:type="gramStart"/>
      <w:r>
        <w:t xml:space="preserve">,  </w:t>
      </w:r>
      <w:proofErr w:type="spellStart"/>
      <w:r>
        <w:t>McAngus</w:t>
      </w:r>
      <w:proofErr w:type="spellEnd"/>
      <w:proofErr w:type="gramEnd"/>
      <w:r>
        <w:t xml:space="preserve">, R. * (2023). </w:t>
      </w:r>
      <w:r w:rsidRPr="00E4746F">
        <w:t>Are we talking to ourselves? A comparison of published manuscripts to practitioner needs</w:t>
      </w:r>
      <w:r>
        <w:t xml:space="preserve">.  Presented at the 2023 </w:t>
      </w:r>
      <w:r w:rsidRPr="00B47E05">
        <w:rPr>
          <w:rFonts w:eastAsia="Times"/>
        </w:rPr>
        <w:t xml:space="preserve">The Academy of Leisure Sciences (TALS) Annual Conference on Research and </w:t>
      </w:r>
      <w:proofErr w:type="gramStart"/>
      <w:r w:rsidRPr="00B47E05">
        <w:rPr>
          <w:rFonts w:eastAsia="Times"/>
        </w:rPr>
        <w:t>Teaching</w:t>
      </w:r>
      <w:r>
        <w:rPr>
          <w:rFonts w:eastAsia="Times"/>
        </w:rPr>
        <w:t xml:space="preserve"> .</w:t>
      </w:r>
      <w:proofErr w:type="gramEnd"/>
      <w:r>
        <w:rPr>
          <w:rFonts w:eastAsia="Times"/>
        </w:rPr>
        <w:t xml:space="preserve"> New </w:t>
      </w:r>
      <w:proofErr w:type="spellStart"/>
      <w:r>
        <w:rPr>
          <w:rFonts w:eastAsia="Times"/>
        </w:rPr>
        <w:t>Orelans</w:t>
      </w:r>
      <w:proofErr w:type="spellEnd"/>
      <w:r>
        <w:rPr>
          <w:rFonts w:eastAsia="Times"/>
        </w:rPr>
        <w:t>, LA.</w:t>
      </w:r>
      <w:bookmarkEnd w:id="4"/>
    </w:p>
    <w:p w14:paraId="30CD8A18" w14:textId="77777777" w:rsidR="00512848" w:rsidRPr="00B47E05" w:rsidRDefault="00512848" w:rsidP="009E795F">
      <w:pPr>
        <w:autoSpaceDE w:val="0"/>
        <w:autoSpaceDN w:val="0"/>
        <w:adjustRightInd w:val="0"/>
        <w:ind w:left="720" w:hanging="720"/>
        <w:rPr>
          <w:rFonts w:eastAsia="Times"/>
        </w:rPr>
      </w:pPr>
    </w:p>
    <w:p w14:paraId="24FB99C7" w14:textId="60F4BC53" w:rsidR="00E440FA" w:rsidRPr="00B47E05" w:rsidRDefault="00EF7A87" w:rsidP="00437A96">
      <w:pPr>
        <w:ind w:left="720" w:hanging="720"/>
        <w:jc w:val="both"/>
        <w:rPr>
          <w:rFonts w:eastAsia="Times"/>
        </w:rPr>
      </w:pPr>
      <w:r w:rsidRPr="00B47E05">
        <w:rPr>
          <w:rFonts w:eastAsia="Times"/>
        </w:rPr>
        <w:t>23.</w:t>
      </w:r>
      <w:r w:rsidR="00E440FA" w:rsidRPr="00B47E05">
        <w:rPr>
          <w:rFonts w:eastAsia="Times"/>
        </w:rPr>
        <w:t xml:space="preserve">. </w:t>
      </w:r>
      <w:r w:rsidR="00E72A56" w:rsidRPr="00B47E05">
        <w:rPr>
          <w:rFonts w:eastAsia="Times"/>
        </w:rPr>
        <w:t>Varney, R.</w:t>
      </w:r>
      <w:r w:rsidR="00B82261" w:rsidRPr="00B47E05">
        <w:rPr>
          <w:rFonts w:eastAsia="Times"/>
        </w:rPr>
        <w:t>**</w:t>
      </w:r>
      <w:r w:rsidR="00E72A56" w:rsidRPr="00B47E05">
        <w:rPr>
          <w:rFonts w:eastAsia="Times"/>
        </w:rPr>
        <w:t xml:space="preserve"> &amp; </w:t>
      </w:r>
      <w:r w:rsidR="00E72A56" w:rsidRPr="00B47E05">
        <w:rPr>
          <w:rFonts w:eastAsia="Times"/>
          <w:b/>
        </w:rPr>
        <w:t>Legg, E.</w:t>
      </w:r>
      <w:r w:rsidR="00E72A56" w:rsidRPr="00B47E05">
        <w:rPr>
          <w:rFonts w:eastAsia="Times"/>
        </w:rPr>
        <w:t xml:space="preserve"> (2020) </w:t>
      </w:r>
      <w:r w:rsidR="00E440FA" w:rsidRPr="00B47E05">
        <w:t>Being female AND: Using intersectionality theory to explore the expe</w:t>
      </w:r>
      <w:r w:rsidR="00E72A56" w:rsidRPr="00B47E05">
        <w:t xml:space="preserve">riences of female sport coaches. </w:t>
      </w:r>
      <w:r w:rsidR="00E4746F">
        <w:t>Accepted^ t</w:t>
      </w:r>
      <w:r w:rsidR="00E72A56" w:rsidRPr="00B47E05">
        <w:t xml:space="preserve">o be presented at the 2020 North American </w:t>
      </w:r>
      <w:r w:rsidR="00E72A56" w:rsidRPr="00B47E05">
        <w:rPr>
          <w:bCs/>
          <w:color w:val="000000"/>
        </w:rPr>
        <w:t>North American Society for Sport Management (NASSM) Conference. San Diego, CA.</w:t>
      </w:r>
      <w:r w:rsidR="00E4746F">
        <w:rPr>
          <w:bCs/>
          <w:color w:val="000000"/>
        </w:rPr>
        <w:t xml:space="preserve"> (^Conference was cancelled due to COVID 19 pandemic)</w:t>
      </w:r>
    </w:p>
    <w:p w14:paraId="1E2E309C" w14:textId="77777777" w:rsidR="00E440FA" w:rsidRPr="00B47E05" w:rsidRDefault="00E440FA" w:rsidP="00437A96">
      <w:pPr>
        <w:ind w:left="720" w:hanging="720"/>
        <w:jc w:val="both"/>
        <w:rPr>
          <w:rFonts w:eastAsia="Times"/>
          <w:highlight w:val="yellow"/>
        </w:rPr>
      </w:pPr>
    </w:p>
    <w:p w14:paraId="21714789" w14:textId="3739AD52" w:rsidR="00E440FA" w:rsidRPr="00B47E05" w:rsidRDefault="00EF7A87" w:rsidP="00437A96">
      <w:pPr>
        <w:ind w:left="720" w:hanging="720"/>
        <w:jc w:val="both"/>
        <w:rPr>
          <w:rFonts w:eastAsia="Times"/>
        </w:rPr>
      </w:pPr>
      <w:r w:rsidRPr="00B47E05">
        <w:rPr>
          <w:rFonts w:eastAsia="Times"/>
        </w:rPr>
        <w:t>22</w:t>
      </w:r>
      <w:r w:rsidR="00E440FA" w:rsidRPr="00B47E05">
        <w:rPr>
          <w:rFonts w:eastAsia="Times"/>
        </w:rPr>
        <w:t xml:space="preserve">. </w:t>
      </w:r>
      <w:r w:rsidR="00E72A56" w:rsidRPr="00B47E05">
        <w:rPr>
          <w:rFonts w:eastAsia="Times"/>
          <w:b/>
        </w:rPr>
        <w:t>Legg, E.</w:t>
      </w:r>
      <w:r w:rsidR="00FA1AAE" w:rsidRPr="00B47E05">
        <w:rPr>
          <w:rFonts w:eastAsia="Times"/>
          <w:b/>
        </w:rPr>
        <w:t>,</w:t>
      </w:r>
      <w:r w:rsidR="00FA1AAE" w:rsidRPr="00B47E05">
        <w:rPr>
          <w:rFonts w:eastAsia="Times"/>
        </w:rPr>
        <w:t xml:space="preserve"> &amp;</w:t>
      </w:r>
      <w:r w:rsidR="00E72A56" w:rsidRPr="00B47E05">
        <w:rPr>
          <w:rFonts w:eastAsia="Times"/>
        </w:rPr>
        <w:t xml:space="preserve"> Karner, E.* (2020) </w:t>
      </w:r>
      <w:r w:rsidR="00E440FA" w:rsidRPr="00B47E05">
        <w:t xml:space="preserve">Towards a model of diversity and inclusion for sport volunteers: A narrative inquiry of the experience of diverse volunteers for </w:t>
      </w:r>
      <w:r w:rsidR="00E72A56" w:rsidRPr="00B47E05">
        <w:t xml:space="preserve">a national sport governing body. </w:t>
      </w:r>
      <w:r w:rsidR="00E4746F">
        <w:t>Accepted^ t</w:t>
      </w:r>
      <w:r w:rsidR="00E72A56" w:rsidRPr="00B47E05">
        <w:t xml:space="preserve">o be presented at the 2020 North American </w:t>
      </w:r>
      <w:r w:rsidR="00E72A56" w:rsidRPr="00B47E05">
        <w:rPr>
          <w:bCs/>
          <w:color w:val="000000"/>
        </w:rPr>
        <w:t>North American Society for Sport Management (NASSM) Conference. San Diego, CA.</w:t>
      </w:r>
      <w:r w:rsidR="00E4746F">
        <w:rPr>
          <w:bCs/>
          <w:color w:val="000000"/>
        </w:rPr>
        <w:t xml:space="preserve"> (^Conference was cancelled due to COVID 19 pandemic)</w:t>
      </w:r>
    </w:p>
    <w:p w14:paraId="1500E84E" w14:textId="77777777" w:rsidR="00E440FA" w:rsidRPr="00B47E05" w:rsidRDefault="00E440FA" w:rsidP="00437A96">
      <w:pPr>
        <w:ind w:left="720" w:hanging="720"/>
        <w:jc w:val="both"/>
        <w:rPr>
          <w:rFonts w:eastAsia="Times"/>
        </w:rPr>
      </w:pPr>
    </w:p>
    <w:p w14:paraId="23CAA4C3" w14:textId="6368165F" w:rsidR="00E72A56" w:rsidRPr="00B47E05" w:rsidRDefault="00EF7A87" w:rsidP="00E72A56">
      <w:pPr>
        <w:autoSpaceDE w:val="0"/>
        <w:autoSpaceDN w:val="0"/>
        <w:adjustRightInd w:val="0"/>
        <w:ind w:left="720" w:hanging="720"/>
        <w:rPr>
          <w:rFonts w:eastAsia="Times"/>
        </w:rPr>
      </w:pPr>
      <w:r w:rsidRPr="00B47E05">
        <w:rPr>
          <w:rFonts w:eastAsia="Times"/>
        </w:rPr>
        <w:t>21</w:t>
      </w:r>
      <w:r w:rsidR="00E46BB8" w:rsidRPr="00B47E05">
        <w:rPr>
          <w:rFonts w:eastAsia="Times"/>
        </w:rPr>
        <w:t xml:space="preserve">. </w:t>
      </w:r>
      <w:r w:rsidR="00E72A56" w:rsidRPr="00B47E05">
        <w:rPr>
          <w:rFonts w:eastAsia="Times"/>
          <w:b/>
        </w:rPr>
        <w:t>Legg, E.</w:t>
      </w:r>
      <w:r w:rsidR="00E72A56" w:rsidRPr="00B47E05">
        <w:rPr>
          <w:rFonts w:eastAsia="Times"/>
        </w:rPr>
        <w:t>, &amp; Shultz, C</w:t>
      </w:r>
      <w:r w:rsidR="00E91013" w:rsidRPr="00B47E05">
        <w:rPr>
          <w:rFonts w:eastAsia="Times"/>
        </w:rPr>
        <w:t>.</w:t>
      </w:r>
      <w:r w:rsidR="00E72A56" w:rsidRPr="00B47E05">
        <w:rPr>
          <w:rFonts w:eastAsia="Times"/>
        </w:rPr>
        <w:t xml:space="preserve"> (2020) Imagining the future of sport through art: An a/r/</w:t>
      </w:r>
      <w:proofErr w:type="spellStart"/>
      <w:r w:rsidR="00E72A56" w:rsidRPr="00B47E05">
        <w:rPr>
          <w:rFonts w:eastAsia="Times"/>
        </w:rPr>
        <w:t>tographic</w:t>
      </w:r>
      <w:proofErr w:type="spellEnd"/>
      <w:r w:rsidR="00E72A56" w:rsidRPr="00B47E05">
        <w:rPr>
          <w:rFonts w:eastAsia="Times"/>
        </w:rPr>
        <w:t xml:space="preserve"> inquiry. Presented at the 2020 The Academy of Leisure Sciences (TALS) </w:t>
      </w:r>
      <w:r w:rsidR="00E121C1" w:rsidRPr="00B47E05">
        <w:rPr>
          <w:rFonts w:eastAsia="Times"/>
        </w:rPr>
        <w:t>Annual Conference on Research and Teaching</w:t>
      </w:r>
      <w:r w:rsidR="00E72A56" w:rsidRPr="00B47E05">
        <w:rPr>
          <w:rFonts w:eastAsia="Times"/>
        </w:rPr>
        <w:t>. Champaign-Urbana, IL.</w:t>
      </w:r>
    </w:p>
    <w:p w14:paraId="4C4B90FD" w14:textId="3E6BCDE8" w:rsidR="00E72A56" w:rsidRPr="00B47E05" w:rsidRDefault="00E72A56" w:rsidP="00E72A56">
      <w:pPr>
        <w:autoSpaceDE w:val="0"/>
        <w:autoSpaceDN w:val="0"/>
        <w:adjustRightInd w:val="0"/>
        <w:ind w:left="720" w:hanging="720"/>
        <w:rPr>
          <w:rFonts w:eastAsia="Times"/>
        </w:rPr>
      </w:pPr>
    </w:p>
    <w:p w14:paraId="5167599A" w14:textId="2D47D867" w:rsidR="00E46BB8" w:rsidRPr="00B47E05" w:rsidRDefault="00EF7A87" w:rsidP="00E72A56">
      <w:pPr>
        <w:autoSpaceDE w:val="0"/>
        <w:autoSpaceDN w:val="0"/>
        <w:adjustRightInd w:val="0"/>
        <w:ind w:left="720" w:hanging="720"/>
        <w:rPr>
          <w:rFonts w:eastAsia="Times"/>
        </w:rPr>
      </w:pPr>
      <w:r w:rsidRPr="00B47E05">
        <w:rPr>
          <w:rFonts w:eastAsia="Times"/>
        </w:rPr>
        <w:t>20</w:t>
      </w:r>
      <w:r w:rsidR="00E72A56" w:rsidRPr="00B47E05">
        <w:rPr>
          <w:rFonts w:eastAsia="Times"/>
        </w:rPr>
        <w:t xml:space="preserve">. </w:t>
      </w:r>
      <w:r w:rsidR="00E72A56" w:rsidRPr="00B47E05">
        <w:rPr>
          <w:rFonts w:eastAsia="Times"/>
          <w:b/>
        </w:rPr>
        <w:t xml:space="preserve"> </w:t>
      </w:r>
      <w:r w:rsidR="00E72A56" w:rsidRPr="00B47E05">
        <w:rPr>
          <w:rFonts w:eastAsia="Times"/>
        </w:rPr>
        <w:t xml:space="preserve">Shultz, C., </w:t>
      </w:r>
      <w:proofErr w:type="spellStart"/>
      <w:r w:rsidR="00E72A56" w:rsidRPr="00B47E05">
        <w:rPr>
          <w:rFonts w:eastAsia="Times"/>
        </w:rPr>
        <w:t>Kumm</w:t>
      </w:r>
      <w:proofErr w:type="spellEnd"/>
      <w:r w:rsidR="00E72A56" w:rsidRPr="00B47E05">
        <w:rPr>
          <w:rFonts w:eastAsia="Times"/>
        </w:rPr>
        <w:t xml:space="preserve">, B., </w:t>
      </w:r>
      <w:r w:rsidR="00E72A56" w:rsidRPr="00B47E05">
        <w:rPr>
          <w:rFonts w:eastAsia="Times"/>
          <w:b/>
        </w:rPr>
        <w:t>Legg, E</w:t>
      </w:r>
      <w:r w:rsidR="00E72A56" w:rsidRPr="00B47E05">
        <w:rPr>
          <w:rFonts w:eastAsia="Times"/>
        </w:rPr>
        <w:t xml:space="preserve">., &amp; Rose, </w:t>
      </w:r>
      <w:proofErr w:type="gramStart"/>
      <w:r w:rsidR="00E72A56" w:rsidRPr="00B47E05">
        <w:rPr>
          <w:rFonts w:eastAsia="Times"/>
        </w:rPr>
        <w:t>J.(</w:t>
      </w:r>
      <w:proofErr w:type="gramEnd"/>
      <w:r w:rsidR="00E72A56" w:rsidRPr="00B47E05">
        <w:rPr>
          <w:rFonts w:eastAsia="Times"/>
        </w:rPr>
        <w:t xml:space="preserve">2020) Radical </w:t>
      </w:r>
      <w:proofErr w:type="spellStart"/>
      <w:r w:rsidR="00E72A56" w:rsidRPr="00B47E05">
        <w:rPr>
          <w:rFonts w:eastAsia="Times"/>
        </w:rPr>
        <w:t>leisures</w:t>
      </w:r>
      <w:proofErr w:type="spellEnd"/>
      <w:r w:rsidR="00E72A56" w:rsidRPr="00B47E05">
        <w:rPr>
          <w:rFonts w:eastAsia="Times"/>
        </w:rPr>
        <w:t>: Creating meaningful responses and taking a strategic offensive. Presented at the 2020 The Academy of Leisure Sciences (TALS) Annual Conference on Research and Teaching</w:t>
      </w:r>
      <w:r w:rsidR="00E121C1" w:rsidRPr="00B47E05">
        <w:rPr>
          <w:rFonts w:eastAsia="Times"/>
        </w:rPr>
        <w:t>.</w:t>
      </w:r>
      <w:r w:rsidR="00E72A56" w:rsidRPr="00B47E05">
        <w:rPr>
          <w:rFonts w:eastAsia="Times"/>
        </w:rPr>
        <w:t xml:space="preserve"> Champaign-Urbana, IL.</w:t>
      </w:r>
    </w:p>
    <w:p w14:paraId="0633480E" w14:textId="77777777" w:rsidR="001C4E90" w:rsidRPr="00B47E05" w:rsidRDefault="001C4E90" w:rsidP="00E72A56">
      <w:pPr>
        <w:autoSpaceDE w:val="0"/>
        <w:autoSpaceDN w:val="0"/>
        <w:adjustRightInd w:val="0"/>
        <w:ind w:left="720" w:hanging="720"/>
        <w:rPr>
          <w:rFonts w:eastAsia="Times"/>
        </w:rPr>
      </w:pPr>
    </w:p>
    <w:p w14:paraId="00328B54" w14:textId="714C1FEE" w:rsidR="001C4E90" w:rsidRPr="00B47E05" w:rsidRDefault="001C4E90" w:rsidP="00E72A56">
      <w:pPr>
        <w:autoSpaceDE w:val="0"/>
        <w:autoSpaceDN w:val="0"/>
        <w:adjustRightInd w:val="0"/>
        <w:ind w:left="720" w:hanging="720"/>
        <w:rPr>
          <w:rFonts w:eastAsia="Times"/>
        </w:rPr>
      </w:pPr>
      <w:r w:rsidRPr="00B47E05">
        <w:rPr>
          <w:rFonts w:eastAsia="Times"/>
        </w:rPr>
        <w:t>1</w:t>
      </w:r>
      <w:r w:rsidR="00EF7A87" w:rsidRPr="00B47E05">
        <w:rPr>
          <w:rFonts w:eastAsia="Times"/>
        </w:rPr>
        <w:t>9</w:t>
      </w:r>
      <w:r w:rsidRPr="00B47E05">
        <w:rPr>
          <w:rFonts w:eastAsia="Times"/>
        </w:rPr>
        <w:t>.  Ross, A</w:t>
      </w:r>
      <w:r w:rsidRPr="00B47E05">
        <w:rPr>
          <w:rFonts w:eastAsia="Times"/>
          <w:b/>
        </w:rPr>
        <w:t>., Legg, E</w:t>
      </w:r>
      <w:r w:rsidRPr="00B47E05">
        <w:rPr>
          <w:rFonts w:eastAsia="Times"/>
        </w:rPr>
        <w:t xml:space="preserve">., </w:t>
      </w:r>
      <w:proofErr w:type="spellStart"/>
      <w:r w:rsidRPr="00B47E05">
        <w:rPr>
          <w:rFonts w:eastAsia="Times"/>
        </w:rPr>
        <w:t>Edmeade</w:t>
      </w:r>
      <w:proofErr w:type="spellEnd"/>
      <w:r w:rsidRPr="00B47E05">
        <w:rPr>
          <w:rFonts w:eastAsia="Times"/>
        </w:rPr>
        <w:t>, J., &amp; McElroy, D. (2019). What i</w:t>
      </w:r>
      <w:r w:rsidR="00BB789E" w:rsidRPr="00B47E05">
        <w:rPr>
          <w:rFonts w:eastAsia="Times"/>
        </w:rPr>
        <w:t>f</w:t>
      </w:r>
      <w:r w:rsidRPr="00B47E05">
        <w:rPr>
          <w:rFonts w:eastAsia="Times"/>
        </w:rPr>
        <w:t xml:space="preserve"> sports were required at school? A qualitative examination of a comprehensive sports-centric school model. Presented at the 2019 Society of Health and Physical Educators (SHAPE America) National Convention. Tampa, FL.</w:t>
      </w:r>
    </w:p>
    <w:p w14:paraId="5248C6AA" w14:textId="77777777" w:rsidR="00E46BB8" w:rsidRPr="00B47E05" w:rsidRDefault="00E46BB8" w:rsidP="00437A96">
      <w:pPr>
        <w:ind w:left="720" w:hanging="720"/>
        <w:jc w:val="both"/>
        <w:rPr>
          <w:rFonts w:eastAsia="Times"/>
        </w:rPr>
      </w:pPr>
    </w:p>
    <w:p w14:paraId="0EB3F530" w14:textId="6171D6C3" w:rsidR="00C27A38" w:rsidRPr="00B47E05" w:rsidRDefault="00C27A38" w:rsidP="00437A96">
      <w:pPr>
        <w:ind w:left="720" w:hanging="720"/>
        <w:jc w:val="both"/>
        <w:rPr>
          <w:rFonts w:eastAsia="Times"/>
        </w:rPr>
      </w:pPr>
      <w:r w:rsidRPr="00B47E05">
        <w:rPr>
          <w:rFonts w:eastAsia="Times"/>
        </w:rPr>
        <w:t>1</w:t>
      </w:r>
      <w:r w:rsidR="00EF7A87" w:rsidRPr="00B47E05">
        <w:rPr>
          <w:rFonts w:eastAsia="Times"/>
        </w:rPr>
        <w:t>8</w:t>
      </w:r>
      <w:r w:rsidRPr="00B47E05">
        <w:rPr>
          <w:rFonts w:eastAsia="Times"/>
        </w:rPr>
        <w:t xml:space="preserve">. </w:t>
      </w:r>
      <w:r w:rsidRPr="00B47E05">
        <w:rPr>
          <w:rFonts w:eastAsia="Times"/>
          <w:b/>
        </w:rPr>
        <w:t xml:space="preserve">Legg, </w:t>
      </w:r>
      <w:r w:rsidRPr="00B47E05">
        <w:rPr>
          <w:rFonts w:eastAsia="Times"/>
        </w:rPr>
        <w:t xml:space="preserve">E., &amp; Ross, A. (2019) Reducing pressure for youth sport parents though expressive writing. </w:t>
      </w:r>
      <w:r w:rsidR="00E72A56" w:rsidRPr="00B47E05">
        <w:rPr>
          <w:rFonts w:eastAsia="Times"/>
        </w:rPr>
        <w:t>P</w:t>
      </w:r>
      <w:r w:rsidRPr="00B47E05">
        <w:rPr>
          <w:rFonts w:eastAsia="Times"/>
        </w:rPr>
        <w:t>resented at the 2019 National Recreation and Park Association Annual Congress Research Sessions. Baltimore, MD.</w:t>
      </w:r>
    </w:p>
    <w:p w14:paraId="7F5C83CC" w14:textId="77777777" w:rsidR="00C27A38" w:rsidRPr="00B47E05" w:rsidRDefault="00C27A38" w:rsidP="00437A96">
      <w:pPr>
        <w:ind w:left="720" w:hanging="720"/>
        <w:jc w:val="both"/>
        <w:rPr>
          <w:rFonts w:eastAsia="Times"/>
        </w:rPr>
      </w:pPr>
    </w:p>
    <w:p w14:paraId="1ACF2379" w14:textId="0E65CE3E" w:rsidR="00437A96" w:rsidRPr="00B47E05" w:rsidRDefault="00437A96" w:rsidP="00437A96">
      <w:pPr>
        <w:ind w:left="720" w:hanging="720"/>
        <w:jc w:val="both"/>
        <w:rPr>
          <w:rFonts w:eastAsia="Times"/>
        </w:rPr>
      </w:pPr>
      <w:r w:rsidRPr="00B47E05">
        <w:rPr>
          <w:rFonts w:eastAsia="Times"/>
        </w:rPr>
        <w:t>1</w:t>
      </w:r>
      <w:r w:rsidR="00EF7A87" w:rsidRPr="00B47E05">
        <w:rPr>
          <w:rFonts w:eastAsia="Times"/>
        </w:rPr>
        <w:t>7</w:t>
      </w:r>
      <w:r w:rsidRPr="00B47E05">
        <w:rPr>
          <w:rFonts w:eastAsia="Times"/>
        </w:rPr>
        <w:t>. S</w:t>
      </w:r>
      <w:r w:rsidR="00E72A56" w:rsidRPr="00B47E05">
        <w:rPr>
          <w:rFonts w:eastAsia="Times"/>
        </w:rPr>
        <w:t>hultz</w:t>
      </w:r>
      <w:r w:rsidRPr="00B47E05">
        <w:rPr>
          <w:rFonts w:eastAsia="Times"/>
        </w:rPr>
        <w:t xml:space="preserve">, C., Rose, J., </w:t>
      </w:r>
      <w:r w:rsidRPr="00B47E05">
        <w:rPr>
          <w:rFonts w:eastAsia="Times"/>
          <w:b/>
        </w:rPr>
        <w:t>Legg, E</w:t>
      </w:r>
      <w:r w:rsidRPr="00B47E05">
        <w:rPr>
          <w:rFonts w:eastAsia="Times"/>
        </w:rPr>
        <w:t xml:space="preserve">., &amp; </w:t>
      </w:r>
      <w:proofErr w:type="spellStart"/>
      <w:r w:rsidRPr="00B47E05">
        <w:rPr>
          <w:rFonts w:eastAsia="Times"/>
        </w:rPr>
        <w:t>Kumm</w:t>
      </w:r>
      <w:proofErr w:type="spellEnd"/>
      <w:r w:rsidRPr="00B47E05">
        <w:rPr>
          <w:rFonts w:eastAsia="Times"/>
        </w:rPr>
        <w:t xml:space="preserve">, B. (2019). Emotional </w:t>
      </w:r>
      <w:r w:rsidR="002D5FD7" w:rsidRPr="00B47E05">
        <w:rPr>
          <w:rFonts w:eastAsia="Times"/>
        </w:rPr>
        <w:t>p</w:t>
      </w:r>
      <w:r w:rsidRPr="00B47E05">
        <w:rPr>
          <w:rFonts w:eastAsia="Times"/>
        </w:rPr>
        <w:t xml:space="preserve">edagogies: Strategies for engaging social justice in the classroom. </w:t>
      </w:r>
      <w:r w:rsidR="00E72A56" w:rsidRPr="00B47E05">
        <w:rPr>
          <w:rFonts w:eastAsia="Times"/>
        </w:rPr>
        <w:t>P</w:t>
      </w:r>
      <w:r w:rsidRPr="00B47E05">
        <w:rPr>
          <w:rFonts w:eastAsia="Times"/>
        </w:rPr>
        <w:t xml:space="preserve">resented at the 2019 </w:t>
      </w:r>
      <w:r w:rsidR="00E72A56" w:rsidRPr="00B47E05">
        <w:rPr>
          <w:rFonts w:eastAsia="Times"/>
        </w:rPr>
        <w:t>The Academy of Leisure Sciences (TALS)</w:t>
      </w:r>
      <w:r w:rsidRPr="00B47E05">
        <w:rPr>
          <w:rFonts w:eastAsia="Times"/>
        </w:rPr>
        <w:t xml:space="preserve"> Annual Conference on Research and Teaching. Greenville, SC.</w:t>
      </w:r>
    </w:p>
    <w:p w14:paraId="03003C2C" w14:textId="77777777" w:rsidR="00437A96" w:rsidRPr="00B47E05" w:rsidRDefault="00437A96" w:rsidP="006C4ACE">
      <w:pPr>
        <w:ind w:left="720" w:hanging="720"/>
        <w:jc w:val="both"/>
        <w:rPr>
          <w:rFonts w:eastAsia="Times"/>
        </w:rPr>
      </w:pPr>
    </w:p>
    <w:p w14:paraId="1AF56614" w14:textId="1C9358EF" w:rsidR="00AA31B2" w:rsidRPr="00B47E05" w:rsidRDefault="00AA31B2" w:rsidP="006C4ACE">
      <w:pPr>
        <w:ind w:left="720" w:hanging="720"/>
        <w:jc w:val="both"/>
        <w:rPr>
          <w:rFonts w:eastAsia="Times"/>
        </w:rPr>
      </w:pPr>
      <w:r w:rsidRPr="00B47E05">
        <w:rPr>
          <w:rFonts w:eastAsia="Times"/>
        </w:rPr>
        <w:t>1</w:t>
      </w:r>
      <w:r w:rsidR="00EF7A87" w:rsidRPr="00B47E05">
        <w:rPr>
          <w:rFonts w:eastAsia="Times"/>
        </w:rPr>
        <w:t>6</w:t>
      </w:r>
      <w:r w:rsidRPr="00B47E05">
        <w:rPr>
          <w:rFonts w:eastAsia="Times"/>
        </w:rPr>
        <w:t xml:space="preserve">. </w:t>
      </w:r>
      <w:r w:rsidRPr="00B47E05">
        <w:rPr>
          <w:rFonts w:eastAsia="Times"/>
          <w:b/>
        </w:rPr>
        <w:t>Legg, E</w:t>
      </w:r>
      <w:r w:rsidR="004C77EB" w:rsidRPr="00B47E05">
        <w:rPr>
          <w:rFonts w:eastAsia="Times"/>
          <w:b/>
        </w:rPr>
        <w:t>.,</w:t>
      </w:r>
      <w:r w:rsidRPr="00B47E05">
        <w:rPr>
          <w:rFonts w:eastAsia="Times"/>
          <w:b/>
        </w:rPr>
        <w:t xml:space="preserve"> </w:t>
      </w:r>
      <w:r w:rsidR="00E03E78" w:rsidRPr="00B47E05">
        <w:rPr>
          <w:rFonts w:eastAsia="Times"/>
        </w:rPr>
        <w:t>&amp;</w:t>
      </w:r>
      <w:r w:rsidR="00E03E78" w:rsidRPr="00B47E05">
        <w:rPr>
          <w:rFonts w:eastAsia="Times"/>
          <w:b/>
        </w:rPr>
        <w:t xml:space="preserve"> </w:t>
      </w:r>
      <w:r w:rsidRPr="00B47E05">
        <w:rPr>
          <w:rFonts w:eastAsia="Times"/>
        </w:rPr>
        <w:t>Rinck, S.*</w:t>
      </w:r>
      <w:r w:rsidRPr="00B47E05">
        <w:rPr>
          <w:rFonts w:eastAsia="Times"/>
          <w:b/>
        </w:rPr>
        <w:t xml:space="preserve"> </w:t>
      </w:r>
      <w:r w:rsidRPr="00B47E05">
        <w:rPr>
          <w:rFonts w:eastAsia="Times"/>
        </w:rPr>
        <w:t xml:space="preserve">(2018). Expressive writing and youth sport parent stress. </w:t>
      </w:r>
      <w:r w:rsidR="00E121C1" w:rsidRPr="00B47E05">
        <w:rPr>
          <w:rFonts w:eastAsia="Times"/>
        </w:rPr>
        <w:t>Presented</w:t>
      </w:r>
      <w:r w:rsidRPr="00B47E05">
        <w:rPr>
          <w:rFonts w:eastAsia="Times"/>
        </w:rPr>
        <w:t xml:space="preserve"> at the 2018 National Recreation and Park Association Annual Congress Research Sessions. Indianapolis, IN.</w:t>
      </w:r>
    </w:p>
    <w:p w14:paraId="5359C696" w14:textId="77777777" w:rsidR="00AA31B2" w:rsidRPr="00B47E05" w:rsidRDefault="00AA31B2" w:rsidP="001636DB">
      <w:pPr>
        <w:rPr>
          <w:rFonts w:eastAsia="Times"/>
        </w:rPr>
      </w:pPr>
    </w:p>
    <w:p w14:paraId="58378AE4" w14:textId="5828D2A6" w:rsidR="001137D0" w:rsidRPr="00B47E05" w:rsidRDefault="001137D0" w:rsidP="006C4ACE">
      <w:pPr>
        <w:ind w:left="720" w:hanging="720"/>
      </w:pPr>
      <w:r w:rsidRPr="00B47E05">
        <w:rPr>
          <w:rFonts w:eastAsia="Times"/>
        </w:rPr>
        <w:lastRenderedPageBreak/>
        <w:t>1</w:t>
      </w:r>
      <w:r w:rsidR="00EF7A87" w:rsidRPr="00B47E05">
        <w:rPr>
          <w:rFonts w:eastAsia="Times"/>
        </w:rPr>
        <w:t>5</w:t>
      </w:r>
      <w:r w:rsidRPr="00B47E05">
        <w:rPr>
          <w:rFonts w:eastAsia="Times"/>
        </w:rPr>
        <w:t>. Harris, R.</w:t>
      </w:r>
      <w:r w:rsidR="00B82261" w:rsidRPr="00B47E05">
        <w:rPr>
          <w:rFonts w:eastAsia="Times"/>
        </w:rPr>
        <w:t>***</w:t>
      </w:r>
      <w:r w:rsidRPr="00B47E05">
        <w:rPr>
          <w:rFonts w:eastAsia="Times"/>
        </w:rPr>
        <w:t xml:space="preserve">, &amp; </w:t>
      </w:r>
      <w:r w:rsidRPr="00B47E05">
        <w:rPr>
          <w:rFonts w:eastAsia="Times"/>
          <w:b/>
        </w:rPr>
        <w:t>Legg, E.</w:t>
      </w:r>
      <w:r w:rsidRPr="00B47E05">
        <w:rPr>
          <w:rFonts w:eastAsia="Times"/>
        </w:rPr>
        <w:t xml:space="preserve"> (2018). </w:t>
      </w:r>
      <w:r w:rsidRPr="00B47E05">
        <w:t xml:space="preserve">Social </w:t>
      </w:r>
      <w:r w:rsidR="002D5FD7" w:rsidRPr="00B47E05">
        <w:t>spaces: Fostering a sense of community at sports f</w:t>
      </w:r>
      <w:r w:rsidRPr="00B47E05">
        <w:t xml:space="preserve">acilities. </w:t>
      </w:r>
      <w:r w:rsidR="00E121C1" w:rsidRPr="00B47E05">
        <w:t xml:space="preserve">Presented at the </w:t>
      </w:r>
      <w:r w:rsidRPr="00B47E05">
        <w:t>2018 Sport &amp; Society Conference.</w:t>
      </w:r>
      <w:r w:rsidR="00FA3A44" w:rsidRPr="00B47E05">
        <w:t xml:space="preserve"> Miami, FL.</w:t>
      </w:r>
    </w:p>
    <w:p w14:paraId="1790234A" w14:textId="77777777" w:rsidR="009317A9" w:rsidRPr="00B47E05" w:rsidRDefault="009317A9" w:rsidP="006C4ACE">
      <w:pPr>
        <w:ind w:left="720" w:hanging="720"/>
      </w:pPr>
    </w:p>
    <w:p w14:paraId="325B6842" w14:textId="5F427E8A" w:rsidR="001636DB" w:rsidRPr="00B47E05" w:rsidRDefault="00EF7A87" w:rsidP="006C4ACE">
      <w:pPr>
        <w:ind w:left="720" w:hanging="720"/>
      </w:pPr>
      <w:r w:rsidRPr="00B47E05">
        <w:rPr>
          <w:rFonts w:eastAsia="Times"/>
        </w:rPr>
        <w:t>14</w:t>
      </w:r>
      <w:r w:rsidR="001636DB" w:rsidRPr="00B47E05">
        <w:rPr>
          <w:rFonts w:eastAsia="Times"/>
        </w:rPr>
        <w:t xml:space="preserve">. </w:t>
      </w:r>
      <w:r w:rsidR="00B82261" w:rsidRPr="00B47E05">
        <w:t>Faison, A.</w:t>
      </w:r>
      <w:r w:rsidR="001636DB" w:rsidRPr="00B47E05">
        <w:t xml:space="preserve">, Tran, A. T., &amp; </w:t>
      </w:r>
      <w:r w:rsidR="001636DB" w:rsidRPr="00B47E05">
        <w:rPr>
          <w:b/>
        </w:rPr>
        <w:t>Legg, E</w:t>
      </w:r>
      <w:r w:rsidR="001636DB" w:rsidRPr="00B47E05">
        <w:t>. (2018). Money problems: Financial pressure as it relates to and anxiety in adolescents.</w:t>
      </w:r>
      <w:r w:rsidR="00E121C1" w:rsidRPr="00B47E05">
        <w:t xml:space="preserve"> Presented at </w:t>
      </w:r>
      <w:proofErr w:type="gramStart"/>
      <w:r w:rsidR="00E121C1" w:rsidRPr="00B47E05">
        <w:t xml:space="preserve">the </w:t>
      </w:r>
      <w:r w:rsidR="001636DB" w:rsidRPr="00B47E05">
        <w:t xml:space="preserve"> 2018</w:t>
      </w:r>
      <w:proofErr w:type="gramEnd"/>
      <w:r w:rsidR="001636DB" w:rsidRPr="00B47E05">
        <w:t xml:space="preserve"> Society for Research on Adolescence Biennial Meeting, Minneapolis, MN.  </w:t>
      </w:r>
    </w:p>
    <w:p w14:paraId="0ED0A61B" w14:textId="77777777" w:rsidR="001636DB" w:rsidRPr="00B47E05" w:rsidRDefault="001636DB" w:rsidP="00512848">
      <w:pPr>
        <w:autoSpaceDE w:val="0"/>
        <w:autoSpaceDN w:val="0"/>
        <w:adjustRightInd w:val="0"/>
        <w:ind w:left="720" w:hanging="720"/>
        <w:rPr>
          <w:rFonts w:eastAsia="Times"/>
        </w:rPr>
      </w:pPr>
    </w:p>
    <w:p w14:paraId="731E18BB" w14:textId="17028D81" w:rsidR="00512848" w:rsidRPr="00B47E05" w:rsidRDefault="00EF7A87" w:rsidP="00512848">
      <w:pPr>
        <w:autoSpaceDE w:val="0"/>
        <w:autoSpaceDN w:val="0"/>
        <w:adjustRightInd w:val="0"/>
        <w:ind w:left="720" w:hanging="720"/>
      </w:pPr>
      <w:r w:rsidRPr="00B47E05">
        <w:rPr>
          <w:rFonts w:eastAsia="Times"/>
        </w:rPr>
        <w:t>13</w:t>
      </w:r>
      <w:r w:rsidR="00512848" w:rsidRPr="00B47E05">
        <w:rPr>
          <w:rFonts w:eastAsia="Times"/>
        </w:rPr>
        <w:t xml:space="preserve">. Spencer, C., Rose, J., </w:t>
      </w:r>
      <w:r w:rsidR="00512848" w:rsidRPr="00B47E05">
        <w:rPr>
          <w:rFonts w:eastAsia="Times"/>
          <w:b/>
        </w:rPr>
        <w:t>Legg, E</w:t>
      </w:r>
      <w:r w:rsidR="00512848" w:rsidRPr="00B47E05">
        <w:rPr>
          <w:rFonts w:eastAsia="Times"/>
        </w:rPr>
        <w:t xml:space="preserve">., &amp; </w:t>
      </w:r>
      <w:proofErr w:type="spellStart"/>
      <w:r w:rsidR="00512848" w:rsidRPr="00B47E05">
        <w:rPr>
          <w:rFonts w:eastAsia="Times"/>
        </w:rPr>
        <w:t>Kumm</w:t>
      </w:r>
      <w:proofErr w:type="spellEnd"/>
      <w:r w:rsidR="00512848" w:rsidRPr="00B47E05">
        <w:rPr>
          <w:rFonts w:eastAsia="Times"/>
        </w:rPr>
        <w:t xml:space="preserve">, B. (2018). Teaching social </w:t>
      </w:r>
      <w:r w:rsidR="00512848" w:rsidRPr="00B47E05">
        <w:rPr>
          <w:rFonts w:eastAsia="Times"/>
        </w:rPr>
        <w:br/>
        <w:t xml:space="preserve">justice from positions of privilege. </w:t>
      </w:r>
      <w:r w:rsidR="00E121C1" w:rsidRPr="00B47E05">
        <w:rPr>
          <w:rFonts w:eastAsia="Times"/>
        </w:rPr>
        <w:t xml:space="preserve">Presented </w:t>
      </w:r>
      <w:r w:rsidR="00512848" w:rsidRPr="00B47E05">
        <w:rPr>
          <w:rFonts w:eastAsia="Times"/>
        </w:rPr>
        <w:t xml:space="preserve">at the 2018 </w:t>
      </w:r>
      <w:r w:rsidR="00E121C1" w:rsidRPr="00B47E05">
        <w:rPr>
          <w:rFonts w:eastAsia="Times"/>
        </w:rPr>
        <w:t>The Academy of Leisure Sciences (TALS) Annual Conference on Research and Teaching</w:t>
      </w:r>
      <w:r w:rsidR="00512848" w:rsidRPr="00B47E05">
        <w:rPr>
          <w:rFonts w:eastAsia="Times"/>
        </w:rPr>
        <w:t>. Indianapolis, IN.</w:t>
      </w:r>
    </w:p>
    <w:p w14:paraId="11EB59D4" w14:textId="77777777" w:rsidR="00512848" w:rsidRPr="00B47E05" w:rsidRDefault="00512848" w:rsidP="00512848">
      <w:pPr>
        <w:autoSpaceDE w:val="0"/>
        <w:autoSpaceDN w:val="0"/>
        <w:adjustRightInd w:val="0"/>
        <w:ind w:left="720" w:hanging="720"/>
      </w:pPr>
    </w:p>
    <w:p w14:paraId="0CE1CC12" w14:textId="0FE86370" w:rsidR="00512848" w:rsidRPr="00B47E05" w:rsidRDefault="00EF7A87" w:rsidP="00512848">
      <w:pPr>
        <w:autoSpaceDE w:val="0"/>
        <w:autoSpaceDN w:val="0"/>
        <w:adjustRightInd w:val="0"/>
        <w:ind w:left="720" w:hanging="720"/>
      </w:pPr>
      <w:r w:rsidRPr="00B47E05">
        <w:t>12</w:t>
      </w:r>
      <w:r w:rsidR="00512848" w:rsidRPr="00B47E05">
        <w:t>.</w:t>
      </w:r>
      <w:r w:rsidR="00512848" w:rsidRPr="00B47E05">
        <w:rPr>
          <w:b/>
        </w:rPr>
        <w:t xml:space="preserve"> Legg, E</w:t>
      </w:r>
      <w:r w:rsidR="00512848" w:rsidRPr="00B47E05">
        <w:t xml:space="preserve">., Gano-Overway, L., &amp; Newland, A. (2017). Examining the relation of growth mindset to grit in high school athletes. </w:t>
      </w:r>
      <w:r w:rsidR="00E121C1" w:rsidRPr="00B47E05">
        <w:t>Presented</w:t>
      </w:r>
      <w:r w:rsidR="00512848" w:rsidRPr="00B47E05">
        <w:t xml:space="preserve"> at the 2017 Association for Applied Sport Psychology Conference, Orlando, FL.</w:t>
      </w:r>
    </w:p>
    <w:p w14:paraId="4D5E8EE7" w14:textId="77777777" w:rsidR="00512848" w:rsidRPr="00B47E05" w:rsidRDefault="00512848" w:rsidP="00512848">
      <w:pPr>
        <w:autoSpaceDE w:val="0"/>
        <w:autoSpaceDN w:val="0"/>
        <w:adjustRightInd w:val="0"/>
        <w:ind w:left="720" w:hanging="720"/>
      </w:pPr>
    </w:p>
    <w:p w14:paraId="3F9D0EE2" w14:textId="785A0774" w:rsidR="00512848" w:rsidRPr="00B47E05" w:rsidRDefault="00EF7A87" w:rsidP="00512848">
      <w:pPr>
        <w:ind w:left="720" w:hanging="720"/>
      </w:pPr>
      <w:r w:rsidRPr="00B47E05">
        <w:t>11</w:t>
      </w:r>
      <w:r w:rsidR="00512848" w:rsidRPr="00B47E05">
        <w:t xml:space="preserve">. Newland, A. &amp; </w:t>
      </w:r>
      <w:r w:rsidR="00512848" w:rsidRPr="00B47E05">
        <w:rPr>
          <w:b/>
        </w:rPr>
        <w:t>Legg, E.</w:t>
      </w:r>
      <w:r w:rsidR="00512848" w:rsidRPr="00B47E05">
        <w:t xml:space="preserve"> (2017) Leading student-athletes toward academic success: Transformational coaching and academic motivation. Poster presented at the 2017 Association for Applied Sport Psychology Conference, Orlando, FL. </w:t>
      </w:r>
    </w:p>
    <w:p w14:paraId="0750BB36" w14:textId="77777777" w:rsidR="00512848" w:rsidRPr="00B47E05" w:rsidRDefault="00512848" w:rsidP="00512848">
      <w:pPr>
        <w:autoSpaceDE w:val="0"/>
        <w:autoSpaceDN w:val="0"/>
        <w:adjustRightInd w:val="0"/>
        <w:ind w:left="720" w:hanging="720"/>
      </w:pPr>
    </w:p>
    <w:p w14:paraId="6CC2369D" w14:textId="610BF81F" w:rsidR="00512848" w:rsidRPr="00B47E05" w:rsidRDefault="00EF7A87" w:rsidP="00512848">
      <w:pPr>
        <w:autoSpaceDE w:val="0"/>
        <w:autoSpaceDN w:val="0"/>
        <w:adjustRightInd w:val="0"/>
        <w:ind w:left="720" w:hanging="720"/>
      </w:pPr>
      <w:r w:rsidRPr="00B47E05">
        <w:t>10</w:t>
      </w:r>
      <w:r w:rsidR="00512848" w:rsidRPr="00B47E05">
        <w:t>.</w:t>
      </w:r>
      <w:r w:rsidR="00512848" w:rsidRPr="00B47E05">
        <w:rPr>
          <w:b/>
        </w:rPr>
        <w:t xml:space="preserve"> Legg, E</w:t>
      </w:r>
      <w:r w:rsidR="00512848" w:rsidRPr="00B47E05">
        <w:t xml:space="preserve">., &amp; Newland, A. (2017). Using observation to improve coach-created climate and youth development. </w:t>
      </w:r>
      <w:r w:rsidR="00E121C1" w:rsidRPr="00B47E05">
        <w:t>P</w:t>
      </w:r>
      <w:r w:rsidR="00512848" w:rsidRPr="00B47E05">
        <w:t xml:space="preserve">resented at the </w:t>
      </w:r>
      <w:r w:rsidR="00EA7084" w:rsidRPr="00B47E05">
        <w:t xml:space="preserve">2017 </w:t>
      </w:r>
      <w:r w:rsidR="00512848" w:rsidRPr="00B47E05">
        <w:t>National Recreation and Park Association (NRPA) Research Sessions, New Orleans, LA.</w:t>
      </w:r>
    </w:p>
    <w:p w14:paraId="61FF2E1C" w14:textId="77777777" w:rsidR="00062672" w:rsidRPr="00B47E05" w:rsidRDefault="00062672" w:rsidP="00062672">
      <w:pPr>
        <w:autoSpaceDE w:val="0"/>
        <w:autoSpaceDN w:val="0"/>
        <w:adjustRightInd w:val="0"/>
        <w:ind w:left="720" w:hanging="720"/>
        <w:jc w:val="both"/>
        <w:rPr>
          <w:bCs/>
          <w:color w:val="000000"/>
        </w:rPr>
      </w:pPr>
    </w:p>
    <w:p w14:paraId="1598DC3D" w14:textId="19A82A2A" w:rsidR="00512848" w:rsidRPr="00B47E05" w:rsidRDefault="00EF7A87" w:rsidP="00512848">
      <w:pPr>
        <w:autoSpaceDE w:val="0"/>
        <w:autoSpaceDN w:val="0"/>
        <w:adjustRightInd w:val="0"/>
        <w:ind w:left="720" w:hanging="720"/>
        <w:jc w:val="both"/>
        <w:rPr>
          <w:bCs/>
          <w:color w:val="000000"/>
        </w:rPr>
      </w:pPr>
      <w:r w:rsidRPr="00B47E05">
        <w:rPr>
          <w:bCs/>
          <w:color w:val="000000"/>
        </w:rPr>
        <w:t>9</w:t>
      </w:r>
      <w:r w:rsidR="00512848" w:rsidRPr="00B47E05">
        <w:rPr>
          <w:bCs/>
          <w:color w:val="000000"/>
        </w:rPr>
        <w:t>.</w:t>
      </w:r>
      <w:r w:rsidR="00512848" w:rsidRPr="00B47E05">
        <w:rPr>
          <w:b/>
          <w:bCs/>
          <w:color w:val="000000"/>
        </w:rPr>
        <w:t xml:space="preserve"> Legg, E., </w:t>
      </w:r>
      <w:r w:rsidR="00512848" w:rsidRPr="00B47E05">
        <w:rPr>
          <w:bCs/>
          <w:color w:val="000000"/>
        </w:rPr>
        <w:t>Wells</w:t>
      </w:r>
      <w:r w:rsidR="00512848" w:rsidRPr="00B47E05">
        <w:rPr>
          <w:b/>
          <w:bCs/>
          <w:color w:val="000000"/>
        </w:rPr>
        <w:t xml:space="preserve">, </w:t>
      </w:r>
      <w:r w:rsidR="00512848" w:rsidRPr="00B47E05">
        <w:rPr>
          <w:bCs/>
          <w:color w:val="000000"/>
        </w:rPr>
        <w:t xml:space="preserve">M.S., Newland, A. (2016). Sense of community and social capital: Examining the moderating effects of social identity, psychological involvement, and behavioral involvement in adult recreational league tennis. </w:t>
      </w:r>
      <w:r w:rsidR="00E121C1" w:rsidRPr="00B47E05">
        <w:rPr>
          <w:bCs/>
          <w:color w:val="000000"/>
        </w:rPr>
        <w:t>Presented</w:t>
      </w:r>
      <w:r w:rsidR="00512848" w:rsidRPr="00B47E05">
        <w:rPr>
          <w:bCs/>
          <w:color w:val="000000"/>
        </w:rPr>
        <w:t xml:space="preserve"> at 2016 North American Society for Sport Management (NASSM) Conference, Orlando FL.</w:t>
      </w:r>
    </w:p>
    <w:p w14:paraId="2445D180" w14:textId="77777777" w:rsidR="00512848" w:rsidRPr="00B47E05" w:rsidRDefault="00512848" w:rsidP="00512848">
      <w:pPr>
        <w:autoSpaceDE w:val="0"/>
        <w:autoSpaceDN w:val="0"/>
        <w:adjustRightInd w:val="0"/>
        <w:ind w:left="720" w:hanging="720"/>
        <w:jc w:val="both"/>
        <w:rPr>
          <w:bCs/>
          <w:color w:val="000000"/>
        </w:rPr>
      </w:pPr>
    </w:p>
    <w:p w14:paraId="51E05B4B" w14:textId="32E0002A" w:rsidR="00512848" w:rsidRPr="00B47E05" w:rsidRDefault="00EF7A87" w:rsidP="00512848">
      <w:pPr>
        <w:autoSpaceDE w:val="0"/>
        <w:autoSpaceDN w:val="0"/>
        <w:adjustRightInd w:val="0"/>
        <w:ind w:left="720" w:hanging="720"/>
        <w:jc w:val="both"/>
        <w:rPr>
          <w:bCs/>
          <w:color w:val="000000"/>
        </w:rPr>
      </w:pPr>
      <w:r w:rsidRPr="00B47E05">
        <w:rPr>
          <w:bCs/>
          <w:color w:val="000000"/>
        </w:rPr>
        <w:t>8</w:t>
      </w:r>
      <w:r w:rsidR="00512848" w:rsidRPr="00B47E05">
        <w:rPr>
          <w:b/>
          <w:bCs/>
          <w:color w:val="000000"/>
        </w:rPr>
        <w:t>. Legg, E.</w:t>
      </w:r>
      <w:r w:rsidR="00512848" w:rsidRPr="00B47E05">
        <w:rPr>
          <w:bCs/>
          <w:color w:val="000000"/>
        </w:rPr>
        <w:t xml:space="preserve">, Wells, M.S., Newland, A., Tanner, P., &amp; Wilson, C. (2015). Exploring sense of community in an adult recreational tennis league. </w:t>
      </w:r>
      <w:r w:rsidR="00E121C1" w:rsidRPr="00B47E05">
        <w:rPr>
          <w:bCs/>
          <w:color w:val="000000"/>
        </w:rPr>
        <w:t>Presented</w:t>
      </w:r>
      <w:r w:rsidR="00512848" w:rsidRPr="00B47E05">
        <w:rPr>
          <w:bCs/>
          <w:color w:val="000000"/>
        </w:rPr>
        <w:t xml:space="preserve"> at the 2015 </w:t>
      </w:r>
      <w:r w:rsidR="00E121C1" w:rsidRPr="00B47E05">
        <w:rPr>
          <w:bCs/>
          <w:color w:val="000000"/>
        </w:rPr>
        <w:t>National Recreation and Park Association (NRPA)</w:t>
      </w:r>
      <w:r w:rsidR="00512848" w:rsidRPr="00B47E05">
        <w:rPr>
          <w:bCs/>
          <w:color w:val="000000"/>
        </w:rPr>
        <w:t xml:space="preserve"> Research Sessions, Las Vegas, NV.</w:t>
      </w:r>
    </w:p>
    <w:p w14:paraId="271B3F0A" w14:textId="77777777" w:rsidR="00512848" w:rsidRPr="00B47E05" w:rsidRDefault="00512848" w:rsidP="00512848">
      <w:pPr>
        <w:autoSpaceDE w:val="0"/>
        <w:autoSpaceDN w:val="0"/>
        <w:adjustRightInd w:val="0"/>
        <w:ind w:left="720" w:hanging="720"/>
        <w:jc w:val="both"/>
        <w:rPr>
          <w:bCs/>
          <w:color w:val="000000"/>
        </w:rPr>
      </w:pPr>
    </w:p>
    <w:p w14:paraId="05DC7D8E" w14:textId="5735718B" w:rsidR="00512848" w:rsidRPr="00B47E05" w:rsidRDefault="00EF7A87" w:rsidP="00512848">
      <w:pPr>
        <w:autoSpaceDE w:val="0"/>
        <w:autoSpaceDN w:val="0"/>
        <w:adjustRightInd w:val="0"/>
        <w:ind w:left="720" w:hanging="720"/>
        <w:jc w:val="both"/>
        <w:rPr>
          <w:iCs/>
        </w:rPr>
      </w:pPr>
      <w:r w:rsidRPr="00B47E05">
        <w:rPr>
          <w:bCs/>
          <w:color w:val="000000"/>
        </w:rPr>
        <w:t>7</w:t>
      </w:r>
      <w:r w:rsidR="00512848" w:rsidRPr="00B47E05">
        <w:rPr>
          <w:bCs/>
          <w:color w:val="000000"/>
        </w:rPr>
        <w:t xml:space="preserve"> Newland, A., Newton, M., Moore, W. </w:t>
      </w:r>
      <w:r w:rsidR="00512848" w:rsidRPr="00B47E05">
        <w:rPr>
          <w:b/>
          <w:bCs/>
          <w:color w:val="000000"/>
        </w:rPr>
        <w:t>Legg, E</w:t>
      </w:r>
      <w:r w:rsidR="00512848" w:rsidRPr="00B47E05">
        <w:rPr>
          <w:bCs/>
          <w:color w:val="000000"/>
        </w:rPr>
        <w:t xml:space="preserve">., &amp; Stark, A. (2015). </w:t>
      </w:r>
      <w:r w:rsidR="00512848" w:rsidRPr="00B47E05">
        <w:rPr>
          <w:color w:val="222222"/>
          <w:shd w:val="clear" w:color="auto" w:fill="FFFFFF"/>
        </w:rPr>
        <w:t xml:space="preserve">The influence of transformational coaching on positive youth development. </w:t>
      </w:r>
      <w:r w:rsidR="00E121C1" w:rsidRPr="00B47E05">
        <w:rPr>
          <w:color w:val="222222"/>
          <w:shd w:val="clear" w:color="auto" w:fill="FFFFFF"/>
        </w:rPr>
        <w:t>Presented</w:t>
      </w:r>
      <w:r w:rsidR="00512848" w:rsidRPr="00B47E05">
        <w:rPr>
          <w:color w:val="222222"/>
          <w:shd w:val="clear" w:color="auto" w:fill="FFFFFF"/>
        </w:rPr>
        <w:t xml:space="preserve"> at the 2015 </w:t>
      </w:r>
      <w:r w:rsidR="00512848" w:rsidRPr="00B47E05">
        <w:rPr>
          <w:iCs/>
        </w:rPr>
        <w:t>North American Society for Psychology of Sport and Physical Activity, Portland, OR.</w:t>
      </w:r>
    </w:p>
    <w:p w14:paraId="76C96688" w14:textId="77777777" w:rsidR="00512848" w:rsidRPr="00B47E05" w:rsidRDefault="00512848" w:rsidP="00512848">
      <w:pPr>
        <w:autoSpaceDE w:val="0"/>
        <w:autoSpaceDN w:val="0"/>
        <w:adjustRightInd w:val="0"/>
        <w:ind w:left="720" w:hanging="720"/>
        <w:jc w:val="both"/>
        <w:rPr>
          <w:iCs/>
        </w:rPr>
      </w:pPr>
    </w:p>
    <w:p w14:paraId="668CEBCF" w14:textId="046908E1" w:rsidR="0041048F" w:rsidRPr="00B47E05" w:rsidRDefault="00EF7A87" w:rsidP="00512848">
      <w:pPr>
        <w:autoSpaceDE w:val="0"/>
        <w:autoSpaceDN w:val="0"/>
        <w:adjustRightInd w:val="0"/>
        <w:ind w:left="720" w:hanging="720"/>
        <w:jc w:val="both"/>
        <w:rPr>
          <w:bCs/>
          <w:color w:val="000000"/>
        </w:rPr>
      </w:pPr>
      <w:r w:rsidRPr="00B47E05">
        <w:rPr>
          <w:bCs/>
          <w:color w:val="000000"/>
        </w:rPr>
        <w:t>6</w:t>
      </w:r>
      <w:r w:rsidR="00512848" w:rsidRPr="00B47E05">
        <w:rPr>
          <w:bCs/>
          <w:color w:val="000000"/>
        </w:rPr>
        <w:t xml:space="preserve">. Newland, A., Newton, M., Moore, W.  &amp; </w:t>
      </w:r>
      <w:r w:rsidR="00512848" w:rsidRPr="00B47E05">
        <w:rPr>
          <w:b/>
          <w:bCs/>
          <w:color w:val="000000"/>
        </w:rPr>
        <w:t>Legg, E.</w:t>
      </w:r>
      <w:r w:rsidR="00512848" w:rsidRPr="00B47E05">
        <w:rPr>
          <w:bCs/>
          <w:color w:val="000000"/>
        </w:rPr>
        <w:t xml:space="preserve"> (2015). Contributions of coaching efficacy and goal orientations to transformational leadership. </w:t>
      </w:r>
      <w:r w:rsidR="00E121C1" w:rsidRPr="00B47E05">
        <w:rPr>
          <w:bCs/>
          <w:color w:val="000000"/>
        </w:rPr>
        <w:t>P</w:t>
      </w:r>
      <w:r w:rsidR="00512848" w:rsidRPr="00B47E05">
        <w:rPr>
          <w:bCs/>
          <w:color w:val="000000"/>
        </w:rPr>
        <w:t>resented at the 2015 Association for Applied Sport Psychology Conference, Indianapolis, IN. </w:t>
      </w:r>
    </w:p>
    <w:p w14:paraId="5223CC9E" w14:textId="77777777" w:rsidR="0041048F" w:rsidRPr="00B47E05" w:rsidRDefault="0041048F" w:rsidP="00512848">
      <w:pPr>
        <w:ind w:left="720" w:hanging="720"/>
        <w:rPr>
          <w:lang w:val="es-ES"/>
        </w:rPr>
      </w:pPr>
    </w:p>
    <w:p w14:paraId="5260403C" w14:textId="7AA61FED" w:rsidR="00512848" w:rsidRPr="00B47E05" w:rsidRDefault="00512848" w:rsidP="00512848">
      <w:pPr>
        <w:ind w:left="720" w:hanging="720"/>
      </w:pPr>
      <w:r w:rsidRPr="00B47E05">
        <w:rPr>
          <w:lang w:val="es-ES"/>
        </w:rPr>
        <w:t xml:space="preserve">5. </w:t>
      </w:r>
      <w:r w:rsidRPr="00B47E05">
        <w:rPr>
          <w:b/>
          <w:lang w:val="es-ES"/>
        </w:rPr>
        <w:t xml:space="preserve"> Legg, E</w:t>
      </w:r>
      <w:r w:rsidRPr="00B47E05">
        <w:rPr>
          <w:lang w:val="es-ES"/>
        </w:rPr>
        <w:t xml:space="preserve">., Wells, M.S., &amp; Barile, J. (2014).  The </w:t>
      </w:r>
      <w:r w:rsidRPr="00B47E05">
        <w:t>relation</w:t>
      </w:r>
      <w:r w:rsidRPr="00B47E05">
        <w:rPr>
          <w:lang w:val="es-ES"/>
        </w:rPr>
        <w:t xml:space="preserve"> of </w:t>
      </w:r>
      <w:proofErr w:type="spellStart"/>
      <w:r w:rsidRPr="00B47E05">
        <w:rPr>
          <w:lang w:val="es-ES"/>
        </w:rPr>
        <w:t>motivational</w:t>
      </w:r>
      <w:proofErr w:type="spellEnd"/>
      <w:r w:rsidRPr="00B47E05">
        <w:rPr>
          <w:lang w:val="es-ES"/>
        </w:rPr>
        <w:t xml:space="preserve"> </w:t>
      </w:r>
      <w:proofErr w:type="spellStart"/>
      <w:r w:rsidRPr="00B47E05">
        <w:rPr>
          <w:lang w:val="es-ES"/>
        </w:rPr>
        <w:t>orientation</w:t>
      </w:r>
      <w:proofErr w:type="spellEnd"/>
      <w:r w:rsidRPr="00B47E05">
        <w:rPr>
          <w:lang w:val="es-ES"/>
        </w:rPr>
        <w:t xml:space="preserve"> </w:t>
      </w:r>
      <w:proofErr w:type="spellStart"/>
      <w:r w:rsidRPr="00B47E05">
        <w:rPr>
          <w:lang w:val="es-ES"/>
        </w:rPr>
        <w:t>to</w:t>
      </w:r>
      <w:proofErr w:type="spellEnd"/>
      <w:r w:rsidRPr="00B47E05">
        <w:rPr>
          <w:lang w:val="es-ES"/>
        </w:rPr>
        <w:t xml:space="preserve"> social </w:t>
      </w:r>
      <w:proofErr w:type="spellStart"/>
      <w:r w:rsidRPr="00B47E05">
        <w:rPr>
          <w:lang w:val="es-ES"/>
        </w:rPr>
        <w:t>impact</w:t>
      </w:r>
      <w:proofErr w:type="spellEnd"/>
      <w:r w:rsidRPr="00B47E05">
        <w:rPr>
          <w:lang w:val="es-ES"/>
        </w:rPr>
        <w:t xml:space="preserve"> in sport</w:t>
      </w:r>
      <w:r w:rsidR="00E121C1" w:rsidRPr="00B47E05">
        <w:rPr>
          <w:lang w:val="es-ES"/>
        </w:rPr>
        <w:t>. P</w:t>
      </w:r>
      <w:r w:rsidRPr="00B47E05">
        <w:rPr>
          <w:iCs/>
        </w:rPr>
        <w:t>resented at the 2014 Leisure Research Symposium</w:t>
      </w:r>
      <w:r w:rsidRPr="00B47E05">
        <w:t>, Charlotte, NC.</w:t>
      </w:r>
    </w:p>
    <w:p w14:paraId="518D147D" w14:textId="77777777" w:rsidR="00512848" w:rsidRPr="00B47E05" w:rsidRDefault="00512848" w:rsidP="00512848">
      <w:pPr>
        <w:ind w:left="720" w:hanging="720"/>
        <w:rPr>
          <w:b/>
          <w:lang w:val="es-ES"/>
        </w:rPr>
      </w:pPr>
    </w:p>
    <w:p w14:paraId="3D39E145" w14:textId="768B82C1" w:rsidR="00512848" w:rsidRPr="00B47E05" w:rsidRDefault="00512848" w:rsidP="00512848">
      <w:pPr>
        <w:ind w:left="720" w:hanging="720"/>
      </w:pPr>
      <w:r w:rsidRPr="00B47E05">
        <w:t xml:space="preserve">4. Hall, M., Stark, A., Newland, A., </w:t>
      </w:r>
      <w:r w:rsidRPr="00B47E05">
        <w:rPr>
          <w:b/>
        </w:rPr>
        <w:t>Legg, E.</w:t>
      </w:r>
      <w:r w:rsidRPr="00B47E05">
        <w:t xml:space="preserve">, Gonzalez, S., Newton, M. (2014). Sport commitment and perceptions of the social psychological climate in adolescent athletes. </w:t>
      </w:r>
      <w:r w:rsidR="00E121C1" w:rsidRPr="00B47E05">
        <w:lastRenderedPageBreak/>
        <w:t>P</w:t>
      </w:r>
      <w:r w:rsidRPr="00B47E05">
        <w:t>resented at the 2014 Association for Applied Sport Psychology Annual Conference, Las Vegas, NV.</w:t>
      </w:r>
    </w:p>
    <w:p w14:paraId="7083DA46" w14:textId="77777777" w:rsidR="00512848" w:rsidRPr="00B47E05" w:rsidRDefault="00512848" w:rsidP="00512848">
      <w:pPr>
        <w:ind w:left="720" w:hanging="720"/>
      </w:pPr>
    </w:p>
    <w:p w14:paraId="30BC0C02" w14:textId="5AC1F2AE" w:rsidR="00512848" w:rsidRPr="00B47E05" w:rsidRDefault="00512848" w:rsidP="00512848">
      <w:pPr>
        <w:ind w:left="720" w:hanging="720"/>
        <w:rPr>
          <w:rStyle w:val="st"/>
        </w:rPr>
      </w:pPr>
      <w:r w:rsidRPr="00B47E05">
        <w:t xml:space="preserve">3. Newland, A., Newton, M., </w:t>
      </w:r>
      <w:r w:rsidRPr="00B47E05">
        <w:rPr>
          <w:b/>
        </w:rPr>
        <w:t>Legg, E.</w:t>
      </w:r>
      <w:r w:rsidRPr="00B47E05">
        <w:t xml:space="preserve">, </w:t>
      </w:r>
      <w:proofErr w:type="spellStart"/>
      <w:r w:rsidRPr="00B47E05">
        <w:t>Podlog</w:t>
      </w:r>
      <w:proofErr w:type="spellEnd"/>
      <w:r w:rsidRPr="00B47E05">
        <w:t xml:space="preserve">, L., &amp; Tanner, P. (2014). </w:t>
      </w:r>
      <w:r w:rsidRPr="00B47E05">
        <w:rPr>
          <w:color w:val="000000"/>
        </w:rPr>
        <w:t>Transformational leadership in sport: A qualitative examination with female athletes.</w:t>
      </w:r>
      <w:r w:rsidRPr="00B47E05">
        <w:rPr>
          <w:b/>
        </w:rPr>
        <w:t xml:space="preserve"> </w:t>
      </w:r>
      <w:r w:rsidR="00E121C1" w:rsidRPr="00B47E05">
        <w:t>P</w:t>
      </w:r>
      <w:r w:rsidRPr="00B47E05">
        <w:t>resented at the 2014</w:t>
      </w:r>
      <w:r w:rsidRPr="00B47E05">
        <w:rPr>
          <w:rStyle w:val="Hyperlink"/>
        </w:rPr>
        <w:t xml:space="preserve"> </w:t>
      </w:r>
      <w:r w:rsidRPr="00B47E05">
        <w:rPr>
          <w:rStyle w:val="st"/>
        </w:rPr>
        <w:t>North American Society for Psychology of Sport and Physical Activity Conference, Minneapolis, MN.</w:t>
      </w:r>
    </w:p>
    <w:p w14:paraId="5C4D1B6F" w14:textId="77777777" w:rsidR="00512848" w:rsidRPr="00B47E05" w:rsidRDefault="00512848" w:rsidP="00512848">
      <w:pPr>
        <w:ind w:left="720" w:hanging="720"/>
        <w:rPr>
          <w:b/>
        </w:rPr>
      </w:pPr>
    </w:p>
    <w:p w14:paraId="6056D42B" w14:textId="025EAAD4" w:rsidR="00512848" w:rsidRPr="00B47E05" w:rsidRDefault="00512848" w:rsidP="00E121C1">
      <w:pPr>
        <w:ind w:left="720" w:hanging="720"/>
        <w:rPr>
          <w:bCs/>
          <w:color w:val="000000"/>
        </w:rPr>
      </w:pPr>
      <w:r w:rsidRPr="00B47E05">
        <w:t>2.</w:t>
      </w:r>
      <w:r w:rsidRPr="00B47E05">
        <w:rPr>
          <w:b/>
        </w:rPr>
        <w:t xml:space="preserve"> Legg, E</w:t>
      </w:r>
      <w:r w:rsidRPr="00B47E05">
        <w:t xml:space="preserve">., Rose, J. &amp; Wells, M.S. (2014). Exploring sense of community in a relocated sport fan group. </w:t>
      </w:r>
      <w:r w:rsidR="00E121C1" w:rsidRPr="00B47E05">
        <w:t>P</w:t>
      </w:r>
      <w:r w:rsidRPr="00B47E05">
        <w:t>resented at the 2014 North American Society for Sport Management (NASSM) Conference, Pittsburgh, PA.</w:t>
      </w:r>
    </w:p>
    <w:p w14:paraId="3C124F96" w14:textId="77777777" w:rsidR="00512848" w:rsidRPr="00B47E05" w:rsidRDefault="00512848" w:rsidP="00512848">
      <w:pPr>
        <w:ind w:left="720" w:hanging="720"/>
        <w:rPr>
          <w:b/>
          <w:lang w:val="es-ES"/>
        </w:rPr>
      </w:pPr>
    </w:p>
    <w:p w14:paraId="25840C21" w14:textId="03FE335E" w:rsidR="00512848" w:rsidRPr="00B47E05" w:rsidRDefault="00512848" w:rsidP="00512848">
      <w:pPr>
        <w:ind w:left="720" w:hanging="720"/>
      </w:pPr>
      <w:r w:rsidRPr="00B47E05">
        <w:rPr>
          <w:lang w:val="es-ES"/>
        </w:rPr>
        <w:t>1.</w:t>
      </w:r>
      <w:r w:rsidRPr="00B47E05">
        <w:rPr>
          <w:b/>
          <w:lang w:val="es-ES"/>
        </w:rPr>
        <w:t xml:space="preserve"> Legg, E.,</w:t>
      </w:r>
      <w:r w:rsidRPr="00B47E05">
        <w:rPr>
          <w:lang w:val="es-ES"/>
        </w:rPr>
        <w:t xml:space="preserve"> Wells, M. &amp; Barile, J. (2013). </w:t>
      </w:r>
      <w:proofErr w:type="spellStart"/>
      <w:r w:rsidRPr="00B47E05">
        <w:rPr>
          <w:lang w:val="es-ES"/>
        </w:rPr>
        <w:t>Factors</w:t>
      </w:r>
      <w:proofErr w:type="spellEnd"/>
      <w:r w:rsidRPr="00B47E05">
        <w:t xml:space="preserve"> affecting a sense of community in youth sport parents. </w:t>
      </w:r>
      <w:r w:rsidR="00E121C1" w:rsidRPr="00B47E05">
        <w:t>P</w:t>
      </w:r>
      <w:r w:rsidRPr="00B47E05">
        <w:rPr>
          <w:iCs/>
        </w:rPr>
        <w:t>resented at the 2013 Leisure Research Symposium</w:t>
      </w:r>
      <w:r w:rsidRPr="00B47E05">
        <w:t>, Houston, TX.</w:t>
      </w:r>
    </w:p>
    <w:p w14:paraId="55D21146" w14:textId="77777777" w:rsidR="00512848" w:rsidRPr="00B47E05" w:rsidRDefault="00512848" w:rsidP="00512848">
      <w:pPr>
        <w:ind w:left="720" w:hanging="720"/>
      </w:pPr>
    </w:p>
    <w:p w14:paraId="119ED53E" w14:textId="77777777" w:rsidR="009E795F" w:rsidRPr="00B47E05" w:rsidRDefault="009E795F" w:rsidP="009E795F"/>
    <w:p w14:paraId="384FE4B6" w14:textId="77777777" w:rsidR="00512848" w:rsidRPr="00B47E05" w:rsidRDefault="00512848" w:rsidP="00512848">
      <w:pPr>
        <w:rPr>
          <w:b/>
          <w:u w:val="single"/>
        </w:rPr>
      </w:pPr>
      <w:r w:rsidRPr="00B47E05">
        <w:rPr>
          <w:b/>
          <w:u w:val="single"/>
        </w:rPr>
        <w:t>Book Chapters (Invited)</w:t>
      </w:r>
    </w:p>
    <w:p w14:paraId="6C05D96E" w14:textId="77777777" w:rsidR="00512848" w:rsidRPr="00B47E05" w:rsidRDefault="00512848" w:rsidP="00512848"/>
    <w:p w14:paraId="1B1329D4" w14:textId="3D5C008D" w:rsidR="007A7044" w:rsidRPr="00B47E05" w:rsidRDefault="007A7044" w:rsidP="00512848">
      <w:r w:rsidRPr="00B47E05">
        <w:t xml:space="preserve">4. </w:t>
      </w:r>
      <w:r w:rsidRPr="00B47E05">
        <w:rPr>
          <w:b/>
        </w:rPr>
        <w:t xml:space="preserve">Legg, E. </w:t>
      </w:r>
      <w:r w:rsidRPr="00B47E05">
        <w:t>(</w:t>
      </w:r>
      <w:r w:rsidR="00AF46CB" w:rsidRPr="00B47E05">
        <w:t>2022</w:t>
      </w:r>
      <w:r w:rsidRPr="00B47E05">
        <w:t xml:space="preserve">). Recreation: Concepts, Professions and Issues in D. </w:t>
      </w:r>
      <w:proofErr w:type="spellStart"/>
      <w:r w:rsidRPr="00B47E05">
        <w:t>Sidentop</w:t>
      </w:r>
      <w:proofErr w:type="spellEnd"/>
      <w:r w:rsidRPr="00B47E05">
        <w:t xml:space="preserve"> and Hans van Der Mars (Eds), </w:t>
      </w:r>
      <w:r w:rsidRPr="00B47E05">
        <w:rPr>
          <w:i/>
        </w:rPr>
        <w:t>Introduction to Physical Education, Fitness, and Sport</w:t>
      </w:r>
      <w:r w:rsidRPr="00B47E05">
        <w:t>, 9</w:t>
      </w:r>
      <w:r w:rsidRPr="00B47E05">
        <w:rPr>
          <w:vertAlign w:val="superscript"/>
        </w:rPr>
        <w:t>th</w:t>
      </w:r>
      <w:r w:rsidRPr="00B47E05">
        <w:t xml:space="preserve"> ed.</w:t>
      </w:r>
    </w:p>
    <w:p w14:paraId="125EDCD6" w14:textId="77777777" w:rsidR="007A7044" w:rsidRPr="00B47E05" w:rsidRDefault="007A7044" w:rsidP="00512848"/>
    <w:p w14:paraId="243FC4D5" w14:textId="76ACF9CF" w:rsidR="00204A4E" w:rsidRPr="00B47E05" w:rsidRDefault="00204A4E" w:rsidP="00512848">
      <w:pPr>
        <w:rPr>
          <w:i/>
        </w:rPr>
      </w:pPr>
      <w:r w:rsidRPr="00B47E05">
        <w:t xml:space="preserve">3. </w:t>
      </w:r>
      <w:r w:rsidRPr="00B47E05">
        <w:rPr>
          <w:b/>
        </w:rPr>
        <w:t xml:space="preserve">Legg, E., </w:t>
      </w:r>
      <w:r w:rsidRPr="00B47E05">
        <w:t>Jones, G., &amp; White, M. (</w:t>
      </w:r>
      <w:r w:rsidR="002F2654" w:rsidRPr="00B47E05">
        <w:t>2019</w:t>
      </w:r>
      <w:r w:rsidRPr="00B47E05">
        <w:t xml:space="preserve">). Whose job is it anyway? Public-private partnerships in youth sport In V. Ziakas and A. Beacom (Eds), </w:t>
      </w:r>
      <w:r w:rsidRPr="00B47E05">
        <w:rPr>
          <w:i/>
        </w:rPr>
        <w:t>Creating and Managing a Sustainable Sporting Future</w:t>
      </w:r>
      <w:r w:rsidR="002F2654" w:rsidRPr="00B47E05">
        <w:rPr>
          <w:i/>
        </w:rPr>
        <w:t xml:space="preserve"> (pp. XX)</w:t>
      </w:r>
      <w:r w:rsidRPr="00B47E05">
        <w:t>. Routledge.</w:t>
      </w:r>
      <w:r w:rsidR="00E121C1" w:rsidRPr="00B47E05">
        <w:t xml:space="preserve"> (</w:t>
      </w:r>
      <w:r w:rsidR="00E121C1" w:rsidRPr="00B47E05">
        <w:rPr>
          <w:i/>
        </w:rPr>
        <w:t>*this chapter was extracted directly from the journal publication referenced above. At the publisher’s request, this special issue was later published in book format)</w:t>
      </w:r>
    </w:p>
    <w:p w14:paraId="2809A426" w14:textId="77777777" w:rsidR="00204A4E" w:rsidRPr="00B47E05" w:rsidRDefault="00204A4E" w:rsidP="00512848"/>
    <w:p w14:paraId="37733D75" w14:textId="7DF5AF16" w:rsidR="00512848" w:rsidRPr="00B47E05" w:rsidRDefault="00512848" w:rsidP="00512848">
      <w:r w:rsidRPr="00B47E05">
        <w:t xml:space="preserve">2. </w:t>
      </w:r>
      <w:r w:rsidRPr="00B47E05">
        <w:rPr>
          <w:b/>
        </w:rPr>
        <w:t>Legg, E</w:t>
      </w:r>
      <w:r w:rsidRPr="00B47E05">
        <w:t>. (</w:t>
      </w:r>
      <w:r w:rsidR="001240D9" w:rsidRPr="00B47E05">
        <w:t>2018</w:t>
      </w:r>
      <w:r w:rsidRPr="00B47E05">
        <w:t xml:space="preserve">).  Community recreation programs. In S. Arthur-Banning (Ed.), </w:t>
      </w:r>
      <w:r w:rsidRPr="00B47E05">
        <w:rPr>
          <w:i/>
        </w:rPr>
        <w:t>Youth sports in America: The most important issues in youth sports today</w:t>
      </w:r>
      <w:r w:rsidR="001240D9" w:rsidRPr="00B47E05">
        <w:rPr>
          <w:i/>
        </w:rPr>
        <w:t xml:space="preserve"> </w:t>
      </w:r>
      <w:r w:rsidR="001240D9" w:rsidRPr="00B47E05">
        <w:t>(pp. 92-100)</w:t>
      </w:r>
      <w:r w:rsidR="00FA1AAE" w:rsidRPr="00B47E05">
        <w:t>.</w:t>
      </w:r>
      <w:r w:rsidRPr="00B47E05">
        <w:t xml:space="preserve"> Santa Barbara, CA: ABC-CLIO.</w:t>
      </w:r>
    </w:p>
    <w:p w14:paraId="5B098BF1" w14:textId="77777777" w:rsidR="00512848" w:rsidRPr="00B47E05" w:rsidRDefault="00512848" w:rsidP="00512848"/>
    <w:p w14:paraId="7E05641D" w14:textId="19BAFBF4" w:rsidR="001240D9" w:rsidRPr="00B47E05" w:rsidRDefault="00512848" w:rsidP="001240D9">
      <w:r w:rsidRPr="00B47E05">
        <w:t>1</w:t>
      </w:r>
      <w:r w:rsidRPr="00B47E05">
        <w:rPr>
          <w:b/>
        </w:rPr>
        <w:t>. Legg, E</w:t>
      </w:r>
      <w:r w:rsidRPr="00B47E05">
        <w:t>. (</w:t>
      </w:r>
      <w:r w:rsidR="001240D9" w:rsidRPr="00B47E05">
        <w:t>2018</w:t>
      </w:r>
      <w:r w:rsidRPr="00B47E05">
        <w:t xml:space="preserve">). Parent education. </w:t>
      </w:r>
      <w:r w:rsidR="001240D9" w:rsidRPr="00B47E05">
        <w:t xml:space="preserve">In S. Arthur-Banning (Ed.), </w:t>
      </w:r>
      <w:r w:rsidR="001240D9" w:rsidRPr="00B47E05">
        <w:rPr>
          <w:i/>
        </w:rPr>
        <w:t xml:space="preserve">Youth sports in America: The most important issues in youth sports today </w:t>
      </w:r>
      <w:r w:rsidR="001240D9" w:rsidRPr="00B47E05">
        <w:t>(pp. 221-227)</w:t>
      </w:r>
      <w:r w:rsidR="00FA1AAE" w:rsidRPr="00B47E05">
        <w:t>.</w:t>
      </w:r>
      <w:r w:rsidR="001240D9" w:rsidRPr="00B47E05">
        <w:t xml:space="preserve"> Santa Barbara, CA: ABC-CLIO.</w:t>
      </w:r>
    </w:p>
    <w:p w14:paraId="7D0E3C17" w14:textId="70797188" w:rsidR="00512848" w:rsidRPr="00B47E05" w:rsidRDefault="00512848" w:rsidP="00512848">
      <w:r w:rsidRPr="00B47E05">
        <w:t> </w:t>
      </w:r>
    </w:p>
    <w:p w14:paraId="245E2E48" w14:textId="77777777" w:rsidR="006377A8" w:rsidRPr="00B47E05" w:rsidRDefault="006377A8" w:rsidP="00512848">
      <w:pPr>
        <w:rPr>
          <w:b/>
          <w:u w:val="single"/>
        </w:rPr>
      </w:pPr>
    </w:p>
    <w:p w14:paraId="74B7DD7D" w14:textId="7DF7E241" w:rsidR="002D66CC" w:rsidRPr="00B47E05" w:rsidRDefault="00512848" w:rsidP="00512848">
      <w:pPr>
        <w:rPr>
          <w:b/>
          <w:u w:val="single"/>
        </w:rPr>
      </w:pPr>
      <w:r w:rsidRPr="00B47E05">
        <w:rPr>
          <w:b/>
          <w:u w:val="single"/>
        </w:rPr>
        <w:t xml:space="preserve">Research </w:t>
      </w:r>
      <w:r w:rsidR="007B307F" w:rsidRPr="00B47E05">
        <w:rPr>
          <w:b/>
          <w:u w:val="single"/>
        </w:rPr>
        <w:t xml:space="preserve">and Technical </w:t>
      </w:r>
      <w:r w:rsidRPr="00B47E05">
        <w:rPr>
          <w:b/>
          <w:u w:val="single"/>
        </w:rPr>
        <w:t>Reports</w:t>
      </w:r>
    </w:p>
    <w:p w14:paraId="5A04C374" w14:textId="77777777" w:rsidR="001F619A" w:rsidRDefault="001F619A" w:rsidP="00512848">
      <w:pPr>
        <w:rPr>
          <w:b/>
          <w:highlight w:val="yellow"/>
          <w:u w:val="single"/>
        </w:rPr>
      </w:pPr>
    </w:p>
    <w:p w14:paraId="131CE8BC" w14:textId="5C7346BD" w:rsidR="009C7383" w:rsidRDefault="009C7383" w:rsidP="009C7383">
      <w:r>
        <w:t xml:space="preserve">13. </w:t>
      </w:r>
      <w:r w:rsidRPr="009C7383">
        <w:rPr>
          <w:b/>
        </w:rPr>
        <w:t xml:space="preserve">Legg, </w:t>
      </w:r>
      <w:proofErr w:type="gramStart"/>
      <w:r w:rsidRPr="009C7383">
        <w:rPr>
          <w:b/>
        </w:rPr>
        <w:t>E</w:t>
      </w:r>
      <w:r>
        <w:t>,  Hindman</w:t>
      </w:r>
      <w:proofErr w:type="gramEnd"/>
      <w:r>
        <w:t>, K. (2023) Recreation Centers of Sun City Needs Assessment - Future Resident Survey Panel</w:t>
      </w:r>
    </w:p>
    <w:p w14:paraId="370AC202" w14:textId="32C1AAFB" w:rsidR="009C7383" w:rsidRDefault="009C7383" w:rsidP="009C7383"/>
    <w:p w14:paraId="4AC93A5F" w14:textId="4D6DAF7B" w:rsidR="009C7383" w:rsidRDefault="009C7383" w:rsidP="009C7383">
      <w:r>
        <w:t xml:space="preserve">12. </w:t>
      </w:r>
      <w:r w:rsidRPr="009C7383">
        <w:rPr>
          <w:b/>
        </w:rPr>
        <w:t xml:space="preserve">Legg, </w:t>
      </w:r>
      <w:proofErr w:type="gramStart"/>
      <w:r w:rsidRPr="009C7383">
        <w:rPr>
          <w:b/>
        </w:rPr>
        <w:t>E</w:t>
      </w:r>
      <w:r>
        <w:t>,  Hindman</w:t>
      </w:r>
      <w:proofErr w:type="gramEnd"/>
      <w:r>
        <w:t>, K.  (2023) Recreation Centers of Sun City Needs Assessment - Trends Analysis</w:t>
      </w:r>
    </w:p>
    <w:p w14:paraId="3ECADBE0" w14:textId="0761FC9E" w:rsidR="009C7383" w:rsidRDefault="009C7383" w:rsidP="009C7383"/>
    <w:p w14:paraId="0252D990" w14:textId="53E416B3" w:rsidR="009C7383" w:rsidRDefault="009C7383" w:rsidP="009C7383">
      <w:r>
        <w:t xml:space="preserve">11. </w:t>
      </w:r>
      <w:r w:rsidRPr="009C7383">
        <w:rPr>
          <w:b/>
        </w:rPr>
        <w:t xml:space="preserve">Legg, </w:t>
      </w:r>
      <w:proofErr w:type="gramStart"/>
      <w:r w:rsidRPr="009C7383">
        <w:rPr>
          <w:b/>
        </w:rPr>
        <w:t>E</w:t>
      </w:r>
      <w:r>
        <w:t>,  Hindman</w:t>
      </w:r>
      <w:proofErr w:type="gramEnd"/>
      <w:r>
        <w:t>, K. (2023) Recreation Centers of Sun City Needs Assessment- Benchmark Data</w:t>
      </w:r>
    </w:p>
    <w:p w14:paraId="678FCF9F" w14:textId="77777777" w:rsidR="009C7383" w:rsidRDefault="009C7383" w:rsidP="009C7383"/>
    <w:p w14:paraId="70EC5B5B" w14:textId="329E5149" w:rsidR="009C7383" w:rsidRDefault="009C7383" w:rsidP="009C7383">
      <w:r>
        <w:lastRenderedPageBreak/>
        <w:t xml:space="preserve">10. </w:t>
      </w:r>
      <w:r w:rsidRPr="009C7383">
        <w:rPr>
          <w:b/>
        </w:rPr>
        <w:t>Legg, E</w:t>
      </w:r>
      <w:r>
        <w:t>, Hultsman, W., Hindman, K., Lin, B., Gibbs, E., Ananian, C.D., Lee, W., Budruk, M., Chhabra, D. (2023) Recreation Centers of Sun City Needs Assessment - Current Resident Survey. Submitted to Recreation Centers of Sun City,</w:t>
      </w:r>
    </w:p>
    <w:p w14:paraId="2F82A24A" w14:textId="77777777" w:rsidR="009C7383" w:rsidRDefault="009C7383" w:rsidP="009C7383"/>
    <w:p w14:paraId="1A2AD4F9" w14:textId="141DCBDE" w:rsidR="009C7383" w:rsidRDefault="009C7383" w:rsidP="009C7383">
      <w:r w:rsidRPr="009C7383">
        <w:t>9.</w:t>
      </w:r>
      <w:r>
        <w:rPr>
          <w:b/>
        </w:rPr>
        <w:t xml:space="preserve"> </w:t>
      </w:r>
      <w:r w:rsidRPr="009C7383">
        <w:rPr>
          <w:b/>
        </w:rPr>
        <w:t>Legg, E</w:t>
      </w:r>
      <w:r>
        <w:t xml:space="preserve">, Hultsman, W., Hindman, K, Ananian, C.D, Budruk, </w:t>
      </w:r>
      <w:proofErr w:type="gramStart"/>
      <w:r>
        <w:t>M.(</w:t>
      </w:r>
      <w:proofErr w:type="gramEnd"/>
      <w:r>
        <w:t>2023)  Recreation Centers of Sun City Needs Assessment - Focus Groups and Working Group Results.</w:t>
      </w:r>
    </w:p>
    <w:p w14:paraId="409B9A5B" w14:textId="77777777" w:rsidR="009C7383" w:rsidRDefault="009C7383" w:rsidP="009C7383"/>
    <w:p w14:paraId="2DAE38AC" w14:textId="52E741A9" w:rsidR="009C7383" w:rsidRPr="009C7383" w:rsidRDefault="009C7383" w:rsidP="00512848">
      <w:r>
        <w:t xml:space="preserve">8. </w:t>
      </w:r>
      <w:r w:rsidRPr="009C7383">
        <w:rPr>
          <w:b/>
        </w:rPr>
        <w:t>Legg, E</w:t>
      </w:r>
      <w:r>
        <w:rPr>
          <w:b/>
        </w:rPr>
        <w:t xml:space="preserve"> </w:t>
      </w:r>
      <w:r>
        <w:t>(2022). Alfajiri Care for Street Kids Strategic Plan</w:t>
      </w:r>
    </w:p>
    <w:p w14:paraId="776E0C0E" w14:textId="77777777" w:rsidR="009C7383" w:rsidRDefault="009C7383" w:rsidP="00512848"/>
    <w:p w14:paraId="2D71B3F8" w14:textId="0FC0EDC3" w:rsidR="00FA1AAE" w:rsidRPr="005D7562" w:rsidRDefault="005D7562" w:rsidP="00512848">
      <w:pPr>
        <w:rPr>
          <w:i/>
        </w:rPr>
      </w:pPr>
      <w:r>
        <w:t xml:space="preserve">7. </w:t>
      </w:r>
      <w:r w:rsidRPr="009C7383">
        <w:rPr>
          <w:b/>
        </w:rPr>
        <w:t>Legg, E.</w:t>
      </w:r>
      <w:r>
        <w:t xml:space="preserve"> (2022). USTA-SW Strategic Planning Report. Submitted to </w:t>
      </w:r>
      <w:r>
        <w:rPr>
          <w:i/>
        </w:rPr>
        <w:t>United States Tennis Association – Southwest Section.</w:t>
      </w:r>
    </w:p>
    <w:p w14:paraId="1A466E52" w14:textId="77777777" w:rsidR="001F619A" w:rsidRPr="00B47E05" w:rsidRDefault="001F619A" w:rsidP="00512848">
      <w:pPr>
        <w:rPr>
          <w:b/>
          <w:u w:val="single"/>
        </w:rPr>
      </w:pPr>
    </w:p>
    <w:p w14:paraId="78239C60" w14:textId="59FA14CA" w:rsidR="00EF7A87" w:rsidRPr="00B47E05" w:rsidRDefault="00EF7A87" w:rsidP="00EF7A87">
      <w:r w:rsidRPr="00B47E05">
        <w:t xml:space="preserve">6. Meerts, L., </w:t>
      </w:r>
      <w:r w:rsidRPr="00B47E05">
        <w:rPr>
          <w:b/>
        </w:rPr>
        <w:t xml:space="preserve">Legg, E., </w:t>
      </w:r>
      <w:r w:rsidRPr="00B47E05">
        <w:t>Lazere, H*., Cripps, K*., Bone, A*. (2021</w:t>
      </w:r>
      <w:r w:rsidR="009C7383" w:rsidRPr="00B47E05">
        <w:t>) Junior</w:t>
      </w:r>
      <w:r w:rsidRPr="00B47E05">
        <w:t xml:space="preserve"> Jazz Lead Together Program Assessment - Year 1. Submitted to the </w:t>
      </w:r>
      <w:r w:rsidRPr="00B47E05">
        <w:rPr>
          <w:i/>
        </w:rPr>
        <w:t>Utah Jazz</w:t>
      </w:r>
    </w:p>
    <w:p w14:paraId="04CDFB80" w14:textId="77777777" w:rsidR="00EF7A87" w:rsidRPr="00B47E05" w:rsidRDefault="00EF7A87" w:rsidP="00512848">
      <w:pPr>
        <w:rPr>
          <w:b/>
          <w:u w:val="single"/>
        </w:rPr>
      </w:pPr>
    </w:p>
    <w:p w14:paraId="323C2B08" w14:textId="347438E4" w:rsidR="00FC5F9E" w:rsidRPr="00B47E05" w:rsidRDefault="00FC5F9E" w:rsidP="00512848">
      <w:r w:rsidRPr="00B47E05">
        <w:t xml:space="preserve">5. Penbrooke, T.L, Cares, C., &amp; </w:t>
      </w:r>
      <w:r w:rsidRPr="00B47E05">
        <w:rPr>
          <w:b/>
        </w:rPr>
        <w:t xml:space="preserve">Legg, E. </w:t>
      </w:r>
      <w:r w:rsidRPr="00B47E05">
        <w:t xml:space="preserve"> (2021). The status of education needs for parks, recreation, and related professionals. </w:t>
      </w:r>
      <w:r w:rsidRPr="00B47E05">
        <w:rPr>
          <w:i/>
        </w:rPr>
        <w:t>GP RED</w:t>
      </w:r>
      <w:r w:rsidRPr="00B47E05">
        <w:t>. Available at https://www.gpred.org/research-briefs/.</w:t>
      </w:r>
    </w:p>
    <w:p w14:paraId="745F4EB5" w14:textId="77777777" w:rsidR="00FC5F9E" w:rsidRPr="00B47E05" w:rsidRDefault="00FC5F9E" w:rsidP="00512848"/>
    <w:p w14:paraId="5636347E" w14:textId="494B99FD" w:rsidR="00512848" w:rsidRPr="00B47E05" w:rsidRDefault="007B307F" w:rsidP="00512848">
      <w:r w:rsidRPr="00B47E05">
        <w:t xml:space="preserve">4.  </w:t>
      </w:r>
      <w:r w:rsidRPr="00B47E05">
        <w:rPr>
          <w:b/>
        </w:rPr>
        <w:t xml:space="preserve">Legg, E. </w:t>
      </w:r>
      <w:r w:rsidRPr="00B47E05">
        <w:t>(2019). Experiences that help families thrive. In Erica Quintana (Ed</w:t>
      </w:r>
      <w:r w:rsidRPr="00B47E05">
        <w:rPr>
          <w:i/>
        </w:rPr>
        <w:t>.) Strong Families, Thriving Children</w:t>
      </w:r>
      <w:r w:rsidRPr="00B47E05">
        <w:t xml:space="preserve"> report for Arizona Town Hall (pp. 73-79). ASU Morrison Institute for Public Policy. Available at http://www.aztownhall.org/resources/Documents/112%20Strong%20Families%20Thriving%20Children/112%20Stong%20Families%20Thriving%20Children%20Background%20Report%20web.pdf. </w:t>
      </w:r>
    </w:p>
    <w:p w14:paraId="5895FBD2" w14:textId="77777777" w:rsidR="007B307F" w:rsidRPr="00B47E05" w:rsidRDefault="007B307F" w:rsidP="00512848"/>
    <w:p w14:paraId="7888ACB9" w14:textId="46E4F4F3" w:rsidR="00512848" w:rsidRPr="00B47E05" w:rsidRDefault="00512848" w:rsidP="00512848">
      <w:r w:rsidRPr="00B47E05">
        <w:t xml:space="preserve">3. </w:t>
      </w:r>
      <w:r w:rsidRPr="00B47E05">
        <w:rPr>
          <w:b/>
        </w:rPr>
        <w:t>Legg, E.</w:t>
      </w:r>
      <w:r w:rsidRPr="00B47E05">
        <w:t xml:space="preserve"> (2017). Positive youth development outcomes and coaching education. Submitted to Paradise Valley Unified School District and Positive Coaching Alliance.</w:t>
      </w:r>
    </w:p>
    <w:p w14:paraId="2E572514" w14:textId="77777777" w:rsidR="00512848" w:rsidRPr="00B47E05" w:rsidRDefault="00512848" w:rsidP="00512848"/>
    <w:p w14:paraId="60362B15" w14:textId="31724375" w:rsidR="00512848" w:rsidRPr="00B47E05" w:rsidRDefault="00512848" w:rsidP="00512848">
      <w:r w:rsidRPr="00B47E05">
        <w:t xml:space="preserve">2. </w:t>
      </w:r>
      <w:r w:rsidRPr="00B47E05">
        <w:rPr>
          <w:b/>
        </w:rPr>
        <w:t>Legg, E.</w:t>
      </w:r>
      <w:r w:rsidRPr="00B47E05">
        <w:t>, Fader, N. &amp; Burke, E. (2017)</w:t>
      </w:r>
      <w:r w:rsidR="00FA1AAE" w:rsidRPr="00B47E05">
        <w:t>.</w:t>
      </w:r>
      <w:r w:rsidRPr="00B47E05">
        <w:t xml:space="preserve"> Bourgade Catholic High School Athletic Program Review. Submitted to Bourgade Catholic High School</w:t>
      </w:r>
    </w:p>
    <w:p w14:paraId="191FB506" w14:textId="77777777" w:rsidR="00512848" w:rsidRPr="00B47E05" w:rsidRDefault="00512848" w:rsidP="00512848"/>
    <w:p w14:paraId="70706C56" w14:textId="09504715" w:rsidR="00512848" w:rsidRPr="00B47E05" w:rsidRDefault="00512848" w:rsidP="00512848">
      <w:r w:rsidRPr="00B47E05">
        <w:t xml:space="preserve">1. </w:t>
      </w:r>
      <w:r w:rsidRPr="00B47E05">
        <w:rPr>
          <w:b/>
        </w:rPr>
        <w:t>Legg, E.</w:t>
      </w:r>
      <w:r w:rsidRPr="00B47E05">
        <w:t xml:space="preserve"> (2016)</w:t>
      </w:r>
      <w:r w:rsidR="00FA1AAE" w:rsidRPr="00B47E05">
        <w:t>.</w:t>
      </w:r>
      <w:r w:rsidRPr="00B47E05">
        <w:t xml:space="preserve"> Using Observational Feedback as Means for Improving Coach-Created Climate and Positive Youth Development Outcomes. Submitted to Cottonwood Parks and Recreation.</w:t>
      </w:r>
    </w:p>
    <w:p w14:paraId="23F9122F" w14:textId="77777777" w:rsidR="00512848" w:rsidRPr="00B47E05" w:rsidRDefault="00512848" w:rsidP="00512848"/>
    <w:p w14:paraId="253B6121" w14:textId="6CB39334" w:rsidR="00512848" w:rsidRPr="00B47E05" w:rsidRDefault="00512848" w:rsidP="00512848">
      <w:pPr>
        <w:rPr>
          <w:b/>
          <w:u w:val="single"/>
        </w:rPr>
      </w:pPr>
      <w:r w:rsidRPr="00B47E05">
        <w:rPr>
          <w:b/>
          <w:u w:val="single"/>
        </w:rPr>
        <w:t>Non-Refere</w:t>
      </w:r>
      <w:r w:rsidR="00096694" w:rsidRPr="00B47E05">
        <w:rPr>
          <w:b/>
          <w:u w:val="single"/>
        </w:rPr>
        <w:t>e</w:t>
      </w:r>
      <w:r w:rsidRPr="00B47E05">
        <w:rPr>
          <w:b/>
          <w:u w:val="single"/>
        </w:rPr>
        <w:t>d Publications</w:t>
      </w:r>
    </w:p>
    <w:p w14:paraId="7209F079" w14:textId="77777777" w:rsidR="00512848" w:rsidRPr="00B47E05" w:rsidRDefault="00512848" w:rsidP="00512848"/>
    <w:p w14:paraId="025B48B9" w14:textId="77777777" w:rsidR="00512848" w:rsidRPr="00B47E05" w:rsidRDefault="00512848" w:rsidP="00512848">
      <w:r w:rsidRPr="00B47E05">
        <w:t xml:space="preserve">4. </w:t>
      </w:r>
      <w:r w:rsidRPr="00B47E05">
        <w:rPr>
          <w:b/>
        </w:rPr>
        <w:t xml:space="preserve">Legg, E., </w:t>
      </w:r>
      <w:r w:rsidRPr="00B47E05">
        <w:t xml:space="preserve">Newton, M., &amp; Sell, K. M. (2013). Tennis. In David Levinson, et al. (Eds.), </w:t>
      </w:r>
      <w:r w:rsidRPr="00B47E05">
        <w:rPr>
          <w:i/>
        </w:rPr>
        <w:t>The Berkshire Encyclopedia of World Sport,</w:t>
      </w:r>
      <w:r w:rsidRPr="00B47E05">
        <w:t xml:space="preserve"> third edition. Great Barrington, MA: Berkshire Publishing Group.</w:t>
      </w:r>
    </w:p>
    <w:p w14:paraId="030190F1" w14:textId="77777777" w:rsidR="00512848" w:rsidRPr="00B47E05" w:rsidRDefault="00512848" w:rsidP="00512848"/>
    <w:p w14:paraId="6E2215B6" w14:textId="77777777" w:rsidR="00512848" w:rsidRPr="00B47E05" w:rsidRDefault="00512848" w:rsidP="00512848">
      <w:r w:rsidRPr="00B47E05">
        <w:t xml:space="preserve">3. </w:t>
      </w:r>
      <w:r w:rsidRPr="00B47E05">
        <w:rPr>
          <w:b/>
        </w:rPr>
        <w:t>Legg, E.</w:t>
      </w:r>
      <w:r w:rsidRPr="00B47E05">
        <w:t xml:space="preserve"> (October 2011) Saving the environment, one tennis court at a time. </w:t>
      </w:r>
      <w:r w:rsidRPr="00B47E05">
        <w:rPr>
          <w:i/>
        </w:rPr>
        <w:t>Parks and Recreation Business Magazine</w:t>
      </w:r>
      <w:r w:rsidRPr="00B47E05">
        <w:t>.</w:t>
      </w:r>
    </w:p>
    <w:p w14:paraId="2CA7E5BE" w14:textId="77777777" w:rsidR="00512848" w:rsidRPr="00B47E05" w:rsidRDefault="00512848" w:rsidP="00512848"/>
    <w:p w14:paraId="40257B52" w14:textId="77777777" w:rsidR="00512848" w:rsidRPr="00B47E05" w:rsidRDefault="00512848" w:rsidP="00512848">
      <w:r w:rsidRPr="00B47E05">
        <w:t xml:space="preserve">2. </w:t>
      </w:r>
      <w:r w:rsidRPr="00B47E05">
        <w:rPr>
          <w:b/>
        </w:rPr>
        <w:t xml:space="preserve">Legg, E. </w:t>
      </w:r>
      <w:r w:rsidRPr="00B47E05">
        <w:t xml:space="preserve">(July 2011). Ten and under tennis. </w:t>
      </w:r>
      <w:r w:rsidRPr="00B47E05">
        <w:rPr>
          <w:i/>
        </w:rPr>
        <w:t>Parks and Recreation Business Magazine</w:t>
      </w:r>
      <w:r w:rsidRPr="00B47E05">
        <w:t>.</w:t>
      </w:r>
    </w:p>
    <w:p w14:paraId="78F8D5B2" w14:textId="77777777" w:rsidR="00512848" w:rsidRPr="00B47E05" w:rsidRDefault="00512848" w:rsidP="00512848"/>
    <w:p w14:paraId="7D2B16DB" w14:textId="77777777" w:rsidR="00512848" w:rsidRPr="00B47E05" w:rsidRDefault="00512848" w:rsidP="00512848">
      <w:r w:rsidRPr="00B47E05">
        <w:t xml:space="preserve">1. </w:t>
      </w:r>
      <w:r w:rsidRPr="00B47E05">
        <w:rPr>
          <w:b/>
        </w:rPr>
        <w:t>Legg, E.</w:t>
      </w:r>
      <w:r w:rsidRPr="00B47E05">
        <w:t xml:space="preserve"> (May 2009). More tennis courts anyone? How to determine need and rally support in your community. </w:t>
      </w:r>
      <w:r w:rsidRPr="00B47E05">
        <w:rPr>
          <w:i/>
        </w:rPr>
        <w:t>Parks and Recreation Business Magazine</w:t>
      </w:r>
      <w:r w:rsidRPr="00B47E05">
        <w:t>.</w:t>
      </w:r>
    </w:p>
    <w:p w14:paraId="7918BFDF" w14:textId="77777777" w:rsidR="004A4963" w:rsidRPr="00B47E05" w:rsidRDefault="004A4963" w:rsidP="00512848"/>
    <w:p w14:paraId="362FFE6B" w14:textId="307DC02A" w:rsidR="00F2294A" w:rsidRPr="00B47E05" w:rsidRDefault="004A4963" w:rsidP="00A9079F">
      <w:pPr>
        <w:rPr>
          <w:b/>
          <w:bCs/>
          <w:color w:val="000000"/>
          <w:u w:val="single"/>
        </w:rPr>
      </w:pPr>
      <w:r w:rsidRPr="00B47E05">
        <w:rPr>
          <w:b/>
          <w:bCs/>
          <w:color w:val="000000"/>
          <w:u w:val="single"/>
        </w:rPr>
        <w:t xml:space="preserve">Summary of Media/Publicity Related </w:t>
      </w:r>
      <w:proofErr w:type="gramStart"/>
      <w:r w:rsidRPr="00B47E05">
        <w:rPr>
          <w:b/>
          <w:bCs/>
          <w:color w:val="000000"/>
          <w:u w:val="single"/>
        </w:rPr>
        <w:t>To</w:t>
      </w:r>
      <w:proofErr w:type="gramEnd"/>
      <w:r w:rsidRPr="00B47E05">
        <w:rPr>
          <w:b/>
          <w:bCs/>
          <w:color w:val="000000"/>
          <w:u w:val="single"/>
        </w:rPr>
        <w:t xml:space="preserve"> Research</w:t>
      </w:r>
      <w:r w:rsidR="00E121C1" w:rsidRPr="00B47E05">
        <w:rPr>
          <w:b/>
          <w:bCs/>
          <w:color w:val="000000"/>
          <w:u w:val="single"/>
        </w:rPr>
        <w:t xml:space="preserve"> and </w:t>
      </w:r>
      <w:r w:rsidR="005D3497" w:rsidRPr="00B47E05">
        <w:rPr>
          <w:b/>
          <w:bCs/>
          <w:color w:val="000000"/>
          <w:u w:val="single"/>
        </w:rPr>
        <w:t>Service</w:t>
      </w:r>
    </w:p>
    <w:p w14:paraId="6341D7E8" w14:textId="5EAEAA68" w:rsidR="0025065B" w:rsidRPr="00B47E05" w:rsidRDefault="0025065B" w:rsidP="00A9079F">
      <w:pPr>
        <w:rPr>
          <w:bCs/>
          <w:color w:val="000000"/>
        </w:rPr>
      </w:pPr>
      <w:r w:rsidRPr="00B47E05">
        <w:rPr>
          <w:b/>
          <w:bCs/>
          <w:color w:val="000000"/>
        </w:rPr>
        <w:t xml:space="preserve">* - </w:t>
      </w:r>
      <w:r w:rsidRPr="00B47E05">
        <w:rPr>
          <w:bCs/>
          <w:color w:val="000000"/>
        </w:rPr>
        <w:t>indicates moderator or panelist</w:t>
      </w:r>
    </w:p>
    <w:p w14:paraId="64FCE3B2" w14:textId="349C90C2" w:rsidR="0025065B" w:rsidRPr="00B47E05" w:rsidRDefault="0025065B" w:rsidP="00A9079F">
      <w:pPr>
        <w:rPr>
          <w:bCs/>
          <w:color w:val="000000"/>
        </w:rPr>
      </w:pPr>
      <w:r w:rsidRPr="00B47E05">
        <w:rPr>
          <w:bCs/>
          <w:color w:val="000000"/>
        </w:rPr>
        <w:t>** - indicates quoted in article</w:t>
      </w:r>
    </w:p>
    <w:p w14:paraId="464EA7E8" w14:textId="4EF2856A" w:rsidR="0025065B" w:rsidRPr="00B47E05" w:rsidRDefault="0025065B" w:rsidP="00A9079F">
      <w:pPr>
        <w:rPr>
          <w:bCs/>
          <w:color w:val="000000"/>
        </w:rPr>
      </w:pPr>
      <w:r w:rsidRPr="00B47E05">
        <w:rPr>
          <w:bCs/>
          <w:color w:val="000000"/>
        </w:rPr>
        <w:t>***- indicates article is primarily about own research or service</w:t>
      </w:r>
    </w:p>
    <w:p w14:paraId="56BFDC3B" w14:textId="1970B5C7" w:rsidR="00F10DA7" w:rsidRPr="00B47E05" w:rsidRDefault="00F10DA7" w:rsidP="00A9079F">
      <w:pPr>
        <w:rPr>
          <w:b/>
          <w:bCs/>
          <w:color w:val="000000"/>
          <w:u w:val="single"/>
        </w:rPr>
      </w:pPr>
    </w:p>
    <w:p w14:paraId="568D196B" w14:textId="1FBA0DAC" w:rsidR="00F75AD8" w:rsidRDefault="00F75AD8" w:rsidP="00A9079F">
      <w:pPr>
        <w:rPr>
          <w:bCs/>
          <w:color w:val="000000"/>
        </w:rPr>
      </w:pPr>
      <w:r w:rsidRPr="00F75AD8">
        <w:rPr>
          <w:bCs/>
          <w:color w:val="000000"/>
        </w:rPr>
        <w:t>27. Community Matters: Steps to Establishing a Sense of Community in Teams and Clubs (Soccer Parenting Webinar – Nov 8, 10 AM)</w:t>
      </w:r>
    </w:p>
    <w:p w14:paraId="0797B9F6" w14:textId="77777777" w:rsidR="00F75AD8" w:rsidRDefault="00F75AD8" w:rsidP="00A9079F">
      <w:pPr>
        <w:rPr>
          <w:bCs/>
          <w:color w:val="000000"/>
        </w:rPr>
      </w:pPr>
    </w:p>
    <w:p w14:paraId="4D327F4F" w14:textId="7E150618" w:rsidR="00DB4811" w:rsidRDefault="00DB4811" w:rsidP="00A9079F">
      <w:pPr>
        <w:rPr>
          <w:bCs/>
          <w:color w:val="000000"/>
        </w:rPr>
      </w:pPr>
      <w:r>
        <w:rPr>
          <w:bCs/>
          <w:color w:val="000000"/>
        </w:rPr>
        <w:t>26.</w:t>
      </w:r>
      <w:r w:rsidR="000711D3">
        <w:rPr>
          <w:bCs/>
          <w:color w:val="000000"/>
        </w:rPr>
        <w:t>Live interview on Good Morning Arizona</w:t>
      </w:r>
      <w:r w:rsidR="003F27FF">
        <w:rPr>
          <w:bCs/>
          <w:color w:val="000000"/>
        </w:rPr>
        <w:t xml:space="preserve"> (2023)</w:t>
      </w:r>
      <w:r w:rsidR="000711D3">
        <w:rPr>
          <w:bCs/>
          <w:color w:val="000000"/>
        </w:rPr>
        <w:t xml:space="preserve"> </w:t>
      </w:r>
      <w:proofErr w:type="gramStart"/>
      <w:r w:rsidR="000711D3">
        <w:rPr>
          <w:bCs/>
          <w:color w:val="000000"/>
        </w:rPr>
        <w:t xml:space="preserve">- </w:t>
      </w:r>
      <w:r>
        <w:rPr>
          <w:bCs/>
          <w:color w:val="000000"/>
        </w:rPr>
        <w:t xml:space="preserve"> </w:t>
      </w:r>
      <w:r w:rsidRPr="00DB4811">
        <w:rPr>
          <w:bCs/>
          <w:color w:val="000000"/>
        </w:rPr>
        <w:t>https://www.azfamily.com/video/2023/06/28/asu-professor-sports-culture-affecting-certain-behaviors/</w:t>
      </w:r>
      <w:proofErr w:type="gramEnd"/>
    </w:p>
    <w:p w14:paraId="417FD3DE" w14:textId="77777777" w:rsidR="00DB4811" w:rsidRDefault="00DB4811" w:rsidP="00A9079F">
      <w:pPr>
        <w:rPr>
          <w:bCs/>
          <w:color w:val="000000"/>
        </w:rPr>
      </w:pPr>
    </w:p>
    <w:p w14:paraId="03D14FDF" w14:textId="254ACBF9" w:rsidR="0012418B" w:rsidRPr="0035381C" w:rsidRDefault="0012418B" w:rsidP="00A9079F">
      <w:pPr>
        <w:rPr>
          <w:bCs/>
          <w:color w:val="000000"/>
        </w:rPr>
      </w:pPr>
      <w:r w:rsidRPr="0035381C">
        <w:rPr>
          <w:bCs/>
          <w:color w:val="000000"/>
        </w:rPr>
        <w:t xml:space="preserve">25. </w:t>
      </w:r>
      <w:r w:rsidR="0035381C" w:rsidRPr="0035381C">
        <w:rPr>
          <w:bCs/>
          <w:color w:val="000000"/>
        </w:rPr>
        <w:t xml:space="preserve">Bauer, S. (2022). What happens when you cancel the youth Olympic games? </w:t>
      </w:r>
      <w:proofErr w:type="spellStart"/>
      <w:r w:rsidR="0035381C" w:rsidRPr="0035381C">
        <w:rPr>
          <w:bCs/>
          <w:i/>
          <w:color w:val="000000"/>
        </w:rPr>
        <w:t>FiveThirty</w:t>
      </w:r>
      <w:proofErr w:type="spellEnd"/>
      <w:r w:rsidR="0035381C" w:rsidRPr="0035381C">
        <w:rPr>
          <w:bCs/>
          <w:i/>
          <w:color w:val="000000"/>
        </w:rPr>
        <w:t>-Eight</w:t>
      </w:r>
      <w:r w:rsidR="0035381C" w:rsidRPr="0035381C">
        <w:rPr>
          <w:bCs/>
          <w:color w:val="000000"/>
        </w:rPr>
        <w:t xml:space="preserve"> Available at https://fivethirtyeight.com/features/what-happens-when-you-cancel-the-youth-olympic-games/</w:t>
      </w:r>
    </w:p>
    <w:p w14:paraId="4A5201D7" w14:textId="77777777" w:rsidR="0012418B" w:rsidRPr="00B47E05" w:rsidRDefault="0012418B" w:rsidP="00A9079F">
      <w:pPr>
        <w:rPr>
          <w:bCs/>
          <w:color w:val="000000"/>
        </w:rPr>
      </w:pPr>
    </w:p>
    <w:p w14:paraId="088E0812" w14:textId="0FF1CCFF" w:rsidR="0025065B" w:rsidRPr="00B47E05" w:rsidRDefault="0025065B" w:rsidP="00A9079F">
      <w:pPr>
        <w:rPr>
          <w:bCs/>
          <w:color w:val="000000"/>
        </w:rPr>
      </w:pPr>
      <w:r w:rsidRPr="00B47E05">
        <w:rPr>
          <w:bCs/>
          <w:color w:val="000000"/>
        </w:rPr>
        <w:t xml:space="preserve">24. </w:t>
      </w:r>
      <w:hyperlink r:id="rId13" w:history="1">
        <w:r w:rsidRPr="00B47E05">
          <w:rPr>
            <w:rStyle w:val="Hyperlink"/>
          </w:rPr>
          <w:t>GSM</w:t>
        </w:r>
      </w:hyperlink>
      <w:r w:rsidRPr="00B47E05">
        <w:rPr>
          <w:rStyle w:val="Hyperlink"/>
        </w:rPr>
        <w:t xml:space="preserve"> </w:t>
      </w:r>
      <w:proofErr w:type="gramStart"/>
      <w:r w:rsidRPr="00B47E05">
        <w:rPr>
          <w:rStyle w:val="Hyperlink"/>
        </w:rPr>
        <w:t>Live:.</w:t>
      </w:r>
      <w:proofErr w:type="gramEnd"/>
      <w:r w:rsidRPr="00B47E05">
        <w:rPr>
          <w:bCs/>
          <w:color w:val="000000"/>
        </w:rPr>
        <w:t xml:space="preserve"> Can sport save the </w:t>
      </w:r>
      <w:proofErr w:type="gramStart"/>
      <w:r w:rsidRPr="00B47E05">
        <w:rPr>
          <w:bCs/>
          <w:color w:val="000000"/>
        </w:rPr>
        <w:t>world?(</w:t>
      </w:r>
      <w:proofErr w:type="gramEnd"/>
      <w:r w:rsidRPr="00B47E05">
        <w:rPr>
          <w:bCs/>
          <w:color w:val="000000"/>
        </w:rPr>
        <w:t xml:space="preserve">2021). Available at </w:t>
      </w:r>
      <w:hyperlink r:id="rId14" w:history="1">
        <w:r w:rsidRPr="00B47E05">
          <w:rPr>
            <w:rStyle w:val="Hyperlink"/>
            <w:bCs/>
          </w:rPr>
          <w:t>https://www.youtube.com/watch?v=iBJjLeoOfzw</w:t>
        </w:r>
      </w:hyperlink>
      <w:r w:rsidRPr="00B47E05">
        <w:rPr>
          <w:bCs/>
          <w:color w:val="000000"/>
        </w:rPr>
        <w:t xml:space="preserve"> *</w:t>
      </w:r>
    </w:p>
    <w:p w14:paraId="41EE3B61" w14:textId="77777777" w:rsidR="0025065B" w:rsidRPr="00B47E05" w:rsidRDefault="0025065B" w:rsidP="00A9079F">
      <w:pPr>
        <w:rPr>
          <w:bCs/>
          <w:color w:val="000000"/>
        </w:rPr>
      </w:pPr>
    </w:p>
    <w:p w14:paraId="369AF1E2" w14:textId="4E118F3A" w:rsidR="00EF7A87" w:rsidRPr="00B47E05" w:rsidRDefault="00F10DA7" w:rsidP="00A9079F">
      <w:pPr>
        <w:rPr>
          <w:bCs/>
          <w:color w:val="000000"/>
        </w:rPr>
      </w:pPr>
      <w:r w:rsidRPr="00B47E05">
        <w:rPr>
          <w:bCs/>
          <w:color w:val="000000"/>
        </w:rPr>
        <w:t xml:space="preserve">23. </w:t>
      </w:r>
      <w:r w:rsidR="00EF7A87" w:rsidRPr="00B47E05">
        <w:rPr>
          <w:bCs/>
          <w:color w:val="000000"/>
        </w:rPr>
        <w:t>Hansen. P. (2021). Teaching through the pandemic was a ‘painful process’: ASI faculty plan to use lessons learned from the COVID-1</w:t>
      </w:r>
      <w:r w:rsidR="0025065B" w:rsidRPr="00B47E05">
        <w:rPr>
          <w:bCs/>
          <w:color w:val="000000"/>
        </w:rPr>
        <w:t>9</w:t>
      </w:r>
      <w:r w:rsidR="00EF7A87" w:rsidRPr="00B47E05">
        <w:rPr>
          <w:bCs/>
          <w:color w:val="000000"/>
        </w:rPr>
        <w:t xml:space="preserve"> pandemic in the first semester back fully in person. </w:t>
      </w:r>
      <w:r w:rsidR="0025065B" w:rsidRPr="00B47E05">
        <w:rPr>
          <w:bCs/>
          <w:color w:val="000000"/>
        </w:rPr>
        <w:t xml:space="preserve"> </w:t>
      </w:r>
      <w:r w:rsidR="0025065B" w:rsidRPr="00B47E05">
        <w:rPr>
          <w:bCs/>
          <w:i/>
          <w:color w:val="000000"/>
        </w:rPr>
        <w:t xml:space="preserve">The State Press. </w:t>
      </w:r>
      <w:r w:rsidR="00EF7A87" w:rsidRPr="00B47E05">
        <w:rPr>
          <w:bCs/>
          <w:color w:val="000000"/>
        </w:rPr>
        <w:t>Available at</w:t>
      </w:r>
    </w:p>
    <w:p w14:paraId="13FA4DD1" w14:textId="302214C5" w:rsidR="00F10DA7" w:rsidRPr="00B47E05" w:rsidRDefault="000C4CF8" w:rsidP="00A9079F">
      <w:pPr>
        <w:rPr>
          <w:bCs/>
          <w:color w:val="000000"/>
        </w:rPr>
      </w:pPr>
      <w:hyperlink r:id="rId15" w:history="1">
        <w:r w:rsidR="0025065B" w:rsidRPr="00B47E05">
          <w:rPr>
            <w:rStyle w:val="Hyperlink"/>
            <w:bCs/>
          </w:rPr>
          <w:t>https://www.statepress.com/article/2021/08/asu-teaching-through-pandemic-future-of-learning-sync-technology</w:t>
        </w:r>
      </w:hyperlink>
      <w:r w:rsidR="0025065B" w:rsidRPr="00B47E05">
        <w:rPr>
          <w:bCs/>
          <w:color w:val="000000"/>
        </w:rPr>
        <w:t xml:space="preserve">  **</w:t>
      </w:r>
    </w:p>
    <w:p w14:paraId="6CEEEF85" w14:textId="2567ACD7" w:rsidR="004803BD" w:rsidRPr="00B47E05" w:rsidRDefault="004803BD" w:rsidP="00A9079F">
      <w:pPr>
        <w:rPr>
          <w:bCs/>
          <w:color w:val="000000"/>
          <w:highlight w:val="yellow"/>
        </w:rPr>
      </w:pPr>
    </w:p>
    <w:p w14:paraId="3D8DB152" w14:textId="0F5A6663" w:rsidR="004803BD" w:rsidRPr="00B47E05" w:rsidRDefault="004803BD" w:rsidP="00A9079F">
      <w:pPr>
        <w:rPr>
          <w:bCs/>
          <w:color w:val="000000"/>
        </w:rPr>
      </w:pPr>
      <w:r w:rsidRPr="00B47E05">
        <w:rPr>
          <w:bCs/>
          <w:color w:val="000000"/>
        </w:rPr>
        <w:t xml:space="preserve">22 </w:t>
      </w:r>
      <w:proofErr w:type="spellStart"/>
      <w:r w:rsidR="0025065B" w:rsidRPr="00B47E05">
        <w:rPr>
          <w:bCs/>
          <w:color w:val="000000"/>
        </w:rPr>
        <w:t>Brychta</w:t>
      </w:r>
      <w:proofErr w:type="spellEnd"/>
      <w:r w:rsidR="0025065B" w:rsidRPr="00B47E05">
        <w:rPr>
          <w:bCs/>
          <w:color w:val="000000"/>
        </w:rPr>
        <w:t xml:space="preserve">, Al, Quezada, C., Schmidt, E., &amp; </w:t>
      </w:r>
      <w:proofErr w:type="spellStart"/>
      <w:r w:rsidR="0025065B" w:rsidRPr="00B47E05">
        <w:rPr>
          <w:bCs/>
          <w:color w:val="000000"/>
        </w:rPr>
        <w:t>Adeshibgin</w:t>
      </w:r>
      <w:proofErr w:type="spellEnd"/>
      <w:r w:rsidR="0025065B" w:rsidRPr="00B47E05">
        <w:rPr>
          <w:bCs/>
          <w:color w:val="000000"/>
        </w:rPr>
        <w:t xml:space="preserve">, T. (2021). On the rise: Expensive youth sports clubs have </w:t>
      </w:r>
      <w:r w:rsidR="007961BD" w:rsidRPr="00B47E05">
        <w:rPr>
          <w:bCs/>
          <w:color w:val="000000"/>
        </w:rPr>
        <w:t>deepened</w:t>
      </w:r>
      <w:r w:rsidR="0025065B" w:rsidRPr="00B47E05">
        <w:rPr>
          <w:bCs/>
          <w:color w:val="000000"/>
        </w:rPr>
        <w:t xml:space="preserve"> the economic divide. </w:t>
      </w:r>
      <w:r w:rsidR="0025065B" w:rsidRPr="00B47E05">
        <w:rPr>
          <w:bCs/>
          <w:i/>
          <w:color w:val="000000"/>
        </w:rPr>
        <w:t>Cronkite News</w:t>
      </w:r>
      <w:r w:rsidR="0025065B" w:rsidRPr="00B47E05">
        <w:rPr>
          <w:bCs/>
          <w:color w:val="000000"/>
        </w:rPr>
        <w:t xml:space="preserve">. Available at </w:t>
      </w:r>
      <w:hyperlink r:id="rId16" w:history="1">
        <w:r w:rsidR="0025065B" w:rsidRPr="00B47E05">
          <w:rPr>
            <w:rStyle w:val="Hyperlink"/>
          </w:rPr>
          <w:t>https://cronkitenews.azpbs.org/2021/02/25/expensive-youth-sports-clubs-have-deepen-economic-divide/</w:t>
        </w:r>
      </w:hyperlink>
      <w:r w:rsidR="0025065B" w:rsidRPr="00B47E05">
        <w:t xml:space="preserve">  **</w:t>
      </w:r>
    </w:p>
    <w:p w14:paraId="065BC30D" w14:textId="77777777" w:rsidR="004803BD" w:rsidRPr="00B47E05" w:rsidRDefault="004803BD" w:rsidP="00A9079F">
      <w:pPr>
        <w:rPr>
          <w:bCs/>
          <w:color w:val="000000"/>
        </w:rPr>
      </w:pPr>
    </w:p>
    <w:p w14:paraId="6FC6342D" w14:textId="01BC84B9" w:rsidR="00223C4D" w:rsidRPr="00B47E05" w:rsidRDefault="00FC5F9E" w:rsidP="00A9079F">
      <w:r w:rsidRPr="00B47E05">
        <w:t>22. Chan, C. (2021). Study: Cactus yards a home run for local economy</w:t>
      </w:r>
      <w:r w:rsidRPr="00B47E05">
        <w:rPr>
          <w:i/>
        </w:rPr>
        <w:t xml:space="preserve"> (2021).</w:t>
      </w:r>
      <w:r w:rsidRPr="00B47E05">
        <w:t xml:space="preserve"> </w:t>
      </w:r>
      <w:r w:rsidRPr="00B47E05">
        <w:rPr>
          <w:i/>
        </w:rPr>
        <w:t xml:space="preserve">Gilbert Sun News. </w:t>
      </w:r>
      <w:r w:rsidRPr="00B47E05">
        <w:t xml:space="preserve">Available at </w:t>
      </w:r>
      <w:hyperlink r:id="rId17" w:history="1">
        <w:r w:rsidR="0025065B" w:rsidRPr="00B47E05">
          <w:rPr>
            <w:rStyle w:val="Hyperlink"/>
          </w:rPr>
          <w:t>https://www.gilbertsunnews.com/news/study-cactus-yards-a-home-run-for-local-economy/article_2ddbcf36-cb0b-11eb-a21f-8bc813a0a760.html</w:t>
        </w:r>
      </w:hyperlink>
      <w:r w:rsidR="0025065B" w:rsidRPr="00B47E05">
        <w:t xml:space="preserve"> ***</w:t>
      </w:r>
    </w:p>
    <w:p w14:paraId="4159DA6B" w14:textId="77777777" w:rsidR="00223C4D" w:rsidRPr="00B47E05" w:rsidRDefault="00223C4D" w:rsidP="00A9079F"/>
    <w:p w14:paraId="2A050B9B" w14:textId="5EE3F819" w:rsidR="002C7747" w:rsidRPr="00B47E05" w:rsidRDefault="00FC5F9E" w:rsidP="00A9079F">
      <w:pPr>
        <w:rPr>
          <w:bCs/>
          <w:color w:val="000000"/>
        </w:rPr>
      </w:pPr>
      <w:r w:rsidRPr="00B47E05">
        <w:t xml:space="preserve">21. ASU researchers examine sex, gender, and sexuality in sport (2021). </w:t>
      </w:r>
      <w:r w:rsidRPr="00B47E05">
        <w:rPr>
          <w:i/>
        </w:rPr>
        <w:t>ASU Global Sport Institute</w:t>
      </w:r>
      <w:r w:rsidRPr="00B47E05">
        <w:t xml:space="preserve">. Available at </w:t>
      </w:r>
      <w:hyperlink r:id="rId18" w:history="1">
        <w:r w:rsidR="0025065B" w:rsidRPr="00B47E05">
          <w:rPr>
            <w:rStyle w:val="Hyperlink"/>
          </w:rPr>
          <w:t>https://www.youtube.com/watch?v=MjejRIF1XFs</w:t>
        </w:r>
      </w:hyperlink>
      <w:r w:rsidR="0025065B" w:rsidRPr="00B47E05">
        <w:t xml:space="preserve"> **</w:t>
      </w:r>
    </w:p>
    <w:p w14:paraId="7C244794" w14:textId="77777777" w:rsidR="002C7747" w:rsidRPr="00B47E05" w:rsidRDefault="002C7747" w:rsidP="00A9079F">
      <w:pPr>
        <w:rPr>
          <w:bCs/>
          <w:color w:val="000000"/>
        </w:rPr>
      </w:pPr>
    </w:p>
    <w:p w14:paraId="746EB1DD" w14:textId="3B8EA3A2" w:rsidR="00F2294A" w:rsidRPr="00B47E05" w:rsidRDefault="00F2294A" w:rsidP="00A9079F">
      <w:pPr>
        <w:rPr>
          <w:bCs/>
          <w:color w:val="000000"/>
        </w:rPr>
      </w:pPr>
      <w:r w:rsidRPr="00B47E05">
        <w:rPr>
          <w:bCs/>
          <w:color w:val="000000"/>
        </w:rPr>
        <w:t>20.</w:t>
      </w:r>
      <w:r w:rsidRPr="00B47E05">
        <w:t xml:space="preserve"> </w:t>
      </w:r>
      <w:r w:rsidRPr="00B47E05">
        <w:rPr>
          <w:bCs/>
          <w:color w:val="000000"/>
        </w:rPr>
        <w:t xml:space="preserve">Parks proved their value during pandemic; their worth should continue to </w:t>
      </w:r>
      <w:proofErr w:type="gramStart"/>
      <w:r w:rsidRPr="00B47E05">
        <w:rPr>
          <w:bCs/>
          <w:color w:val="000000"/>
        </w:rPr>
        <w:t>grow,</w:t>
      </w:r>
      <w:proofErr w:type="gramEnd"/>
      <w:r w:rsidRPr="00B47E05">
        <w:rPr>
          <w:bCs/>
          <w:color w:val="000000"/>
        </w:rPr>
        <w:t xml:space="preserve"> parks and recreation pros say (2021). </w:t>
      </w:r>
      <w:r w:rsidRPr="00B47E05">
        <w:rPr>
          <w:bCs/>
          <w:i/>
          <w:color w:val="000000"/>
        </w:rPr>
        <w:t xml:space="preserve">ASU News. </w:t>
      </w:r>
      <w:r w:rsidRPr="00B47E05">
        <w:rPr>
          <w:bCs/>
          <w:color w:val="000000"/>
        </w:rPr>
        <w:t xml:space="preserve">Available </w:t>
      </w:r>
      <w:bookmarkStart w:id="5" w:name="_Hlk80705453"/>
      <w:r w:rsidRPr="00B47E05">
        <w:rPr>
          <w:bCs/>
          <w:color w:val="000000"/>
        </w:rPr>
        <w:t xml:space="preserve">at </w:t>
      </w:r>
      <w:hyperlink r:id="rId19" w:history="1">
        <w:r w:rsidRPr="00B47E05">
          <w:rPr>
            <w:rStyle w:val="Hyperlink"/>
            <w:bCs/>
          </w:rPr>
          <w:t>https://news.asu.edu/20210416-solutions-parks-proved-their-value-people-during-pandemic-their-worth-should-continue-grow-afterward</w:t>
        </w:r>
      </w:hyperlink>
      <w:bookmarkEnd w:id="5"/>
      <w:r w:rsidR="0025065B" w:rsidRPr="00B47E05">
        <w:rPr>
          <w:rStyle w:val="Hyperlink"/>
          <w:bCs/>
        </w:rPr>
        <w:t xml:space="preserve"> **</w:t>
      </w:r>
    </w:p>
    <w:p w14:paraId="524CA7C3" w14:textId="77777777" w:rsidR="00F2294A" w:rsidRPr="00B47E05" w:rsidRDefault="00F2294A" w:rsidP="00A9079F">
      <w:pPr>
        <w:rPr>
          <w:bCs/>
          <w:color w:val="000000"/>
        </w:rPr>
      </w:pPr>
    </w:p>
    <w:p w14:paraId="0B3E8145" w14:textId="77777777" w:rsidR="00F2294A" w:rsidRPr="00B47E05" w:rsidRDefault="00F2294A" w:rsidP="00A9079F">
      <w:pPr>
        <w:rPr>
          <w:bCs/>
          <w:color w:val="000000"/>
        </w:rPr>
      </w:pPr>
      <w:r w:rsidRPr="00B47E05">
        <w:rPr>
          <w:bCs/>
          <w:color w:val="000000"/>
        </w:rPr>
        <w:lastRenderedPageBreak/>
        <w:t>Also available at:</w:t>
      </w:r>
    </w:p>
    <w:p w14:paraId="020E6C85" w14:textId="3FFDAC28" w:rsidR="00F2294A" w:rsidRPr="00B47E05" w:rsidRDefault="000C4CF8" w:rsidP="00A9079F">
      <w:pPr>
        <w:rPr>
          <w:bCs/>
          <w:color w:val="000000"/>
        </w:rPr>
      </w:pPr>
      <w:hyperlink r:id="rId20" w:history="1">
        <w:r w:rsidR="00F2294A" w:rsidRPr="00B47E05">
          <w:rPr>
            <w:rStyle w:val="Hyperlink"/>
            <w:bCs/>
          </w:rPr>
          <w:t>https://publicservice.asu.edu/content/parks-proved-their-value-during-pandemic-their-worth-should-continue-grow-parks-and</w:t>
        </w:r>
      </w:hyperlink>
    </w:p>
    <w:p w14:paraId="3907EF91" w14:textId="619D3565" w:rsidR="00F2294A" w:rsidRPr="00B47E05" w:rsidRDefault="00F2294A" w:rsidP="00A9079F">
      <w:pPr>
        <w:rPr>
          <w:bCs/>
          <w:color w:val="000000"/>
        </w:rPr>
      </w:pPr>
      <w:r w:rsidRPr="00B47E05">
        <w:rPr>
          <w:bCs/>
          <w:color w:val="000000"/>
        </w:rPr>
        <w:t xml:space="preserve">https://scrd.asu.edu/content/parks-proved-their-value-during-pandemic-their-worth-should-continue-grow-parks-and </w:t>
      </w:r>
    </w:p>
    <w:p w14:paraId="7C713A57" w14:textId="77777777" w:rsidR="00F2294A" w:rsidRPr="00B47E05" w:rsidRDefault="00F2294A" w:rsidP="00A9079F">
      <w:pPr>
        <w:rPr>
          <w:bCs/>
          <w:color w:val="000000"/>
        </w:rPr>
      </w:pPr>
    </w:p>
    <w:p w14:paraId="6187BEC6" w14:textId="77777777" w:rsidR="00F2294A" w:rsidRPr="00B47E05" w:rsidRDefault="00F2294A" w:rsidP="00A9079F">
      <w:pPr>
        <w:rPr>
          <w:bCs/>
          <w:color w:val="000000"/>
        </w:rPr>
      </w:pPr>
    </w:p>
    <w:p w14:paraId="2D21F24F" w14:textId="278840AF" w:rsidR="00A9079F" w:rsidRPr="00B47E05" w:rsidRDefault="00995E3A" w:rsidP="00A9079F">
      <w:r w:rsidRPr="00B47E05">
        <w:rPr>
          <w:bCs/>
          <w:color w:val="000000"/>
        </w:rPr>
        <w:t>19</w:t>
      </w:r>
      <w:r w:rsidR="00F97A3A" w:rsidRPr="00B47E05">
        <w:rPr>
          <w:bCs/>
          <w:color w:val="000000"/>
        </w:rPr>
        <w:t xml:space="preserve">. </w:t>
      </w:r>
      <w:r w:rsidR="00A9079F" w:rsidRPr="00B47E05">
        <w:rPr>
          <w:bCs/>
          <w:color w:val="000000"/>
        </w:rPr>
        <w:t xml:space="preserve"> Experts worry pandemic could increase ‘play inequity’ in youth sports (2020). </w:t>
      </w:r>
      <w:r w:rsidRPr="00B47E05">
        <w:rPr>
          <w:bCs/>
          <w:i/>
          <w:color w:val="000000"/>
        </w:rPr>
        <w:t>ASU Now</w:t>
      </w:r>
      <w:r w:rsidR="00A9079F" w:rsidRPr="00B47E05">
        <w:t xml:space="preserve">. Available at </w:t>
      </w:r>
      <w:hyperlink r:id="rId21" w:history="1">
        <w:r w:rsidR="0025065B" w:rsidRPr="00B47E05">
          <w:rPr>
            <w:rStyle w:val="Hyperlink"/>
          </w:rPr>
          <w:t>https://asunow.asu.edu/20200616-solutions-experts-worry-pandemic-could-increase-play-inequity-youth-sports</w:t>
        </w:r>
      </w:hyperlink>
      <w:r w:rsidR="0025065B" w:rsidRPr="00B47E05">
        <w:t xml:space="preserve"> *</w:t>
      </w:r>
    </w:p>
    <w:p w14:paraId="41B7C971" w14:textId="77777777" w:rsidR="00F97A3A" w:rsidRPr="00B47E05" w:rsidRDefault="00F97A3A" w:rsidP="00842CFE">
      <w:pPr>
        <w:rPr>
          <w:highlight w:val="yellow"/>
        </w:rPr>
      </w:pPr>
    </w:p>
    <w:p w14:paraId="54C4559D" w14:textId="22C30491" w:rsidR="00802658" w:rsidRPr="00B47E05" w:rsidRDefault="00802658" w:rsidP="00842CFE">
      <w:r w:rsidRPr="00B47E05">
        <w:t>1</w:t>
      </w:r>
      <w:r w:rsidR="00995E3A" w:rsidRPr="00B47E05">
        <w:t>8</w:t>
      </w:r>
      <w:r w:rsidRPr="00B47E05">
        <w:t xml:space="preserve">. </w:t>
      </w:r>
      <w:hyperlink r:id="rId22" w:history="1">
        <w:r w:rsidR="00A9079F" w:rsidRPr="00B47E05">
          <w:rPr>
            <w:rStyle w:val="Hyperlink"/>
          </w:rPr>
          <w:t>GSM</w:t>
        </w:r>
      </w:hyperlink>
      <w:r w:rsidR="00A9079F" w:rsidRPr="00B47E05">
        <w:rPr>
          <w:rStyle w:val="Hyperlink"/>
        </w:rPr>
        <w:t xml:space="preserve"> Live: COVID-19 &amp; The Future of Youth Sport (2020). Available at </w:t>
      </w:r>
      <w:hyperlink r:id="rId23" w:history="1">
        <w:r w:rsidR="0025065B" w:rsidRPr="00B47E05">
          <w:rPr>
            <w:rStyle w:val="Hyperlink"/>
          </w:rPr>
          <w:t>https://www.youtube.com/watch?v=uWiAoWXO5do</w:t>
        </w:r>
      </w:hyperlink>
      <w:r w:rsidR="0025065B" w:rsidRPr="00B47E05">
        <w:rPr>
          <w:rStyle w:val="Hyperlink"/>
        </w:rPr>
        <w:t xml:space="preserve"> *</w:t>
      </w:r>
    </w:p>
    <w:p w14:paraId="590372E6" w14:textId="77777777" w:rsidR="00C2273C" w:rsidRPr="00B47E05" w:rsidRDefault="00C2273C" w:rsidP="00842CFE">
      <w:pPr>
        <w:rPr>
          <w:highlight w:val="yellow"/>
        </w:rPr>
      </w:pPr>
    </w:p>
    <w:p w14:paraId="0B364F31" w14:textId="7707B9CB" w:rsidR="00C2273C" w:rsidRPr="00B47E05" w:rsidRDefault="00C2273C" w:rsidP="00842CFE">
      <w:r w:rsidRPr="00B47E05">
        <w:t xml:space="preserve">17. </w:t>
      </w:r>
      <w:r w:rsidR="00995E3A" w:rsidRPr="00B47E05">
        <w:t xml:space="preserve">Napier, B. (2020, June 12). Is youth sports return to risky? Panelists weigh challenges, opportunities. </w:t>
      </w:r>
      <w:r w:rsidR="00995E3A" w:rsidRPr="00B47E05">
        <w:rPr>
          <w:i/>
        </w:rPr>
        <w:t>AZ Central</w:t>
      </w:r>
      <w:r w:rsidR="00995E3A" w:rsidRPr="00B47E05">
        <w:t xml:space="preserve">. Available at </w:t>
      </w:r>
      <w:hyperlink r:id="rId24" w:history="1">
        <w:r w:rsidR="0025065B" w:rsidRPr="00B47E05">
          <w:rPr>
            <w:rStyle w:val="Hyperlink"/>
          </w:rPr>
          <w:t>https://www.azcentral.com/story/sports/2020/06/12/safety-opportunity-concerns-youth-sports-return-focus-global-sport-institute-arizona-stat/3176712001/</w:t>
        </w:r>
      </w:hyperlink>
      <w:r w:rsidR="0025065B" w:rsidRPr="00B47E05">
        <w:t xml:space="preserve"> **</w:t>
      </w:r>
    </w:p>
    <w:p w14:paraId="39F79FE3" w14:textId="77777777" w:rsidR="00C2273C" w:rsidRPr="00B47E05" w:rsidRDefault="00C2273C" w:rsidP="00842CFE"/>
    <w:p w14:paraId="4B344496" w14:textId="7A195C52" w:rsidR="00E121C1" w:rsidRPr="00B47E05" w:rsidRDefault="001424A7" w:rsidP="00842CFE">
      <w:r w:rsidRPr="00B47E05">
        <w:t xml:space="preserve">16. </w:t>
      </w:r>
      <w:r w:rsidR="00E121C1" w:rsidRPr="00B47E05">
        <w:t>‘You can’t trust adults’: Mountain Pointe scandal raises questions about win at all costs culture</w:t>
      </w:r>
      <w:r w:rsidR="003A6134" w:rsidRPr="00B47E05">
        <w:t xml:space="preserve"> (2019)</w:t>
      </w:r>
    </w:p>
    <w:p w14:paraId="47703093" w14:textId="23794277" w:rsidR="00E121C1" w:rsidRPr="00B47E05" w:rsidRDefault="00E121C1" w:rsidP="00842CFE">
      <w:r w:rsidRPr="00B47E05">
        <w:rPr>
          <w:i/>
        </w:rPr>
        <w:t>Cronkite News</w:t>
      </w:r>
      <w:r w:rsidRPr="00B47E05">
        <w:t xml:space="preserve"> </w:t>
      </w:r>
    </w:p>
    <w:p w14:paraId="3C50BA71" w14:textId="075C3270" w:rsidR="00CD5EC5" w:rsidRPr="00B47E05" w:rsidRDefault="00E121C1" w:rsidP="00842CFE">
      <w:r w:rsidRPr="00B47E05">
        <w:t xml:space="preserve">Available at: </w:t>
      </w:r>
      <w:hyperlink r:id="rId25" w:history="1">
        <w:r w:rsidR="00995628" w:rsidRPr="00B47E05">
          <w:rPr>
            <w:rStyle w:val="Hyperlink"/>
          </w:rPr>
          <w:t>https://cronkitenews.azpbs.org/2019/09/25/mountain-pointe-coach-scandal/</w:t>
        </w:r>
      </w:hyperlink>
      <w:r w:rsidR="0025065B" w:rsidRPr="00B47E05">
        <w:rPr>
          <w:rStyle w:val="Hyperlink"/>
        </w:rPr>
        <w:t xml:space="preserve"> **</w:t>
      </w:r>
    </w:p>
    <w:p w14:paraId="779A8735" w14:textId="77777777" w:rsidR="00995628" w:rsidRPr="00B47E05" w:rsidRDefault="00995628" w:rsidP="00842CFE">
      <w:pPr>
        <w:rPr>
          <w:bCs/>
          <w:color w:val="000000"/>
          <w:highlight w:val="yellow"/>
        </w:rPr>
      </w:pPr>
    </w:p>
    <w:p w14:paraId="69138681" w14:textId="2FB4222F" w:rsidR="00E121C1" w:rsidRPr="00B47E05" w:rsidRDefault="001424A7" w:rsidP="00842CFE">
      <w:r w:rsidRPr="00B47E05">
        <w:t xml:space="preserve">15. </w:t>
      </w:r>
      <w:r w:rsidR="00E121C1" w:rsidRPr="00B47E05">
        <w:t>Research shows importance of sport for refugee children</w:t>
      </w:r>
      <w:r w:rsidR="003A6134" w:rsidRPr="00B47E05">
        <w:t xml:space="preserve"> (2019)</w:t>
      </w:r>
    </w:p>
    <w:p w14:paraId="04D5F222" w14:textId="1E33528C" w:rsidR="00E121C1" w:rsidRPr="00B47E05" w:rsidRDefault="00E121C1" w:rsidP="00842CFE">
      <w:r w:rsidRPr="00B47E05">
        <w:rPr>
          <w:i/>
        </w:rPr>
        <w:t xml:space="preserve">Global Sport Matters </w:t>
      </w:r>
    </w:p>
    <w:p w14:paraId="6F9B8E66" w14:textId="744D2788" w:rsidR="002F059B" w:rsidRPr="00B47E05" w:rsidRDefault="00E121C1" w:rsidP="00842CFE">
      <w:pPr>
        <w:rPr>
          <w:bCs/>
          <w:color w:val="000000"/>
        </w:rPr>
      </w:pPr>
      <w:r w:rsidRPr="00B47E05">
        <w:t xml:space="preserve">Available at </w:t>
      </w:r>
      <w:hyperlink r:id="rId26" w:history="1">
        <w:r w:rsidR="002F059B" w:rsidRPr="00B47E05">
          <w:rPr>
            <w:rStyle w:val="Hyperlink"/>
          </w:rPr>
          <w:t>https://globalsportmatters.com/youth/2019/12/02/research-shows-importance-of-sport-for-refugee-children/</w:t>
        </w:r>
      </w:hyperlink>
      <w:r w:rsidR="0025065B" w:rsidRPr="00B47E05">
        <w:rPr>
          <w:rStyle w:val="Hyperlink"/>
        </w:rPr>
        <w:t xml:space="preserve"> ***</w:t>
      </w:r>
    </w:p>
    <w:p w14:paraId="2288AC72" w14:textId="77777777" w:rsidR="00CD5EC5" w:rsidRPr="00B47E05" w:rsidRDefault="00CD5EC5" w:rsidP="00842CFE">
      <w:pPr>
        <w:rPr>
          <w:bCs/>
          <w:color w:val="000000"/>
        </w:rPr>
      </w:pPr>
    </w:p>
    <w:p w14:paraId="364D357B" w14:textId="24F7C7DA" w:rsidR="00E121C1" w:rsidRPr="00B47E05" w:rsidRDefault="001424A7" w:rsidP="00842CFE">
      <w:pPr>
        <w:rPr>
          <w:bCs/>
          <w:color w:val="000000"/>
        </w:rPr>
      </w:pPr>
      <w:r w:rsidRPr="00B47E05">
        <w:rPr>
          <w:bCs/>
          <w:color w:val="000000"/>
        </w:rPr>
        <w:t xml:space="preserve">14. </w:t>
      </w:r>
      <w:r w:rsidR="00842CFE" w:rsidRPr="00B47E05">
        <w:rPr>
          <w:bCs/>
          <w:color w:val="000000"/>
        </w:rPr>
        <w:t xml:space="preserve">Students, professionals in parks and recreation team up for co-learning </w:t>
      </w:r>
      <w:r w:rsidR="00FA1AAE" w:rsidRPr="00B47E05">
        <w:rPr>
          <w:bCs/>
          <w:color w:val="000000"/>
        </w:rPr>
        <w:t>experience (</w:t>
      </w:r>
      <w:r w:rsidR="003A6134" w:rsidRPr="00B47E05">
        <w:rPr>
          <w:bCs/>
          <w:color w:val="000000"/>
        </w:rPr>
        <w:t>2019)</w:t>
      </w:r>
    </w:p>
    <w:p w14:paraId="54344B01" w14:textId="0DF48193" w:rsidR="00E121C1" w:rsidRPr="00B47E05" w:rsidRDefault="00842CFE" w:rsidP="00842CFE">
      <w:pPr>
        <w:rPr>
          <w:bCs/>
          <w:color w:val="000000"/>
        </w:rPr>
      </w:pPr>
      <w:r w:rsidRPr="00B47E05">
        <w:rPr>
          <w:bCs/>
          <w:i/>
          <w:color w:val="000000"/>
        </w:rPr>
        <w:t>News from the College of Public Service and Community Solutions</w:t>
      </w:r>
      <w:r w:rsidR="00E121C1" w:rsidRPr="00B47E05">
        <w:rPr>
          <w:bCs/>
          <w:color w:val="000000"/>
        </w:rPr>
        <w:t xml:space="preserve"> </w:t>
      </w:r>
    </w:p>
    <w:p w14:paraId="1744E6A5" w14:textId="4EA2C696" w:rsidR="00842CFE" w:rsidRPr="00B47E05" w:rsidRDefault="00E121C1" w:rsidP="00842CFE">
      <w:pPr>
        <w:rPr>
          <w:bCs/>
          <w:color w:val="000000"/>
        </w:rPr>
      </w:pPr>
      <w:r w:rsidRPr="00B47E05">
        <w:rPr>
          <w:bCs/>
          <w:color w:val="000000"/>
        </w:rPr>
        <w:t xml:space="preserve">Available at: </w:t>
      </w:r>
      <w:hyperlink r:id="rId27" w:history="1">
        <w:r w:rsidR="0025065B" w:rsidRPr="00B47E05">
          <w:rPr>
            <w:rStyle w:val="Hyperlink"/>
            <w:bCs/>
          </w:rPr>
          <w:t>https://publicservice.asu.edu/content/students-professionals-parks-and-recreation-team-co-learning-experience</w:t>
        </w:r>
      </w:hyperlink>
      <w:r w:rsidR="0025065B" w:rsidRPr="00B47E05">
        <w:rPr>
          <w:bCs/>
          <w:color w:val="000000"/>
        </w:rPr>
        <w:t xml:space="preserve"> ***</w:t>
      </w:r>
    </w:p>
    <w:p w14:paraId="0A159E11" w14:textId="77777777" w:rsidR="00842CFE" w:rsidRPr="00B47E05" w:rsidRDefault="00842CFE" w:rsidP="004A4963">
      <w:pPr>
        <w:rPr>
          <w:bCs/>
          <w:color w:val="000000"/>
        </w:rPr>
      </w:pPr>
    </w:p>
    <w:p w14:paraId="20609293" w14:textId="2E3E005C" w:rsidR="003A6134" w:rsidRPr="00B47E05" w:rsidRDefault="001424A7" w:rsidP="004A4963">
      <w:pPr>
        <w:rPr>
          <w:bCs/>
          <w:color w:val="000000"/>
        </w:rPr>
      </w:pPr>
      <w:r w:rsidRPr="00B47E05">
        <w:rPr>
          <w:bCs/>
          <w:color w:val="000000"/>
        </w:rPr>
        <w:t xml:space="preserve">13. </w:t>
      </w:r>
      <w:r w:rsidR="00124468" w:rsidRPr="00B47E05">
        <w:rPr>
          <w:bCs/>
          <w:color w:val="000000"/>
        </w:rPr>
        <w:t xml:space="preserve">The right feedback could keep youth athletes in the game (2019) </w:t>
      </w:r>
    </w:p>
    <w:p w14:paraId="2E818341" w14:textId="77777777" w:rsidR="003A6134" w:rsidRPr="00B47E05" w:rsidRDefault="00124468" w:rsidP="004A4963">
      <w:pPr>
        <w:rPr>
          <w:bCs/>
          <w:color w:val="000000"/>
        </w:rPr>
      </w:pPr>
      <w:r w:rsidRPr="00B47E05">
        <w:rPr>
          <w:bCs/>
          <w:i/>
          <w:color w:val="000000"/>
        </w:rPr>
        <w:t>Global Sport Matters</w:t>
      </w:r>
    </w:p>
    <w:p w14:paraId="214B1C50" w14:textId="538F0481" w:rsidR="00124468" w:rsidRPr="00B47E05" w:rsidRDefault="003A6134" w:rsidP="004A4963">
      <w:pPr>
        <w:rPr>
          <w:bCs/>
          <w:color w:val="000000"/>
        </w:rPr>
      </w:pPr>
      <w:r w:rsidRPr="00B47E05">
        <w:rPr>
          <w:bCs/>
          <w:color w:val="000000"/>
        </w:rPr>
        <w:t xml:space="preserve">Available at: </w:t>
      </w:r>
      <w:hyperlink r:id="rId28" w:history="1">
        <w:r w:rsidR="0025065B" w:rsidRPr="00B47E05">
          <w:rPr>
            <w:rStyle w:val="Hyperlink"/>
            <w:bCs/>
          </w:rPr>
          <w:t>https://globalsportmatters.com/youth/2019/02/18/right-feedback-could-keep-young-athletes-in-game/</w:t>
        </w:r>
      </w:hyperlink>
      <w:r w:rsidR="0025065B" w:rsidRPr="00B47E05">
        <w:rPr>
          <w:bCs/>
          <w:color w:val="000000"/>
        </w:rPr>
        <w:t xml:space="preserve"> ***</w:t>
      </w:r>
    </w:p>
    <w:p w14:paraId="046A1796" w14:textId="577D8916" w:rsidR="00170E75" w:rsidRPr="00B47E05" w:rsidRDefault="004A4963" w:rsidP="004A4963">
      <w:pPr>
        <w:rPr>
          <w:bCs/>
          <w:color w:val="000000"/>
        </w:rPr>
      </w:pPr>
      <w:r w:rsidRPr="00B47E05">
        <w:rPr>
          <w:b/>
          <w:bCs/>
          <w:color w:val="000000"/>
          <w:u w:val="single"/>
        </w:rPr>
        <w:br/>
      </w:r>
      <w:r w:rsidR="001424A7" w:rsidRPr="00B47E05">
        <w:rPr>
          <w:bCs/>
          <w:color w:val="000000"/>
        </w:rPr>
        <w:t xml:space="preserve">12. </w:t>
      </w:r>
      <w:r w:rsidR="003B0F21" w:rsidRPr="00B47E05">
        <w:rPr>
          <w:bCs/>
          <w:color w:val="000000"/>
        </w:rPr>
        <w:t>The spirit of ASU comes alive at university's inaugural Innovation Day</w:t>
      </w:r>
      <w:r w:rsidR="00170E75" w:rsidRPr="00B47E05">
        <w:rPr>
          <w:bCs/>
          <w:color w:val="000000"/>
        </w:rPr>
        <w:t xml:space="preserve"> (2018) </w:t>
      </w:r>
    </w:p>
    <w:p w14:paraId="777648DE" w14:textId="77777777" w:rsidR="00170E75" w:rsidRPr="00B47E05" w:rsidRDefault="003B0F21" w:rsidP="004A4963">
      <w:pPr>
        <w:rPr>
          <w:bCs/>
          <w:color w:val="000000"/>
        </w:rPr>
      </w:pPr>
      <w:r w:rsidRPr="00B47E05">
        <w:rPr>
          <w:bCs/>
          <w:i/>
          <w:color w:val="000000"/>
        </w:rPr>
        <w:t>ASU Now</w:t>
      </w:r>
      <w:r w:rsidR="00170E75" w:rsidRPr="00B47E05">
        <w:rPr>
          <w:bCs/>
          <w:color w:val="000000"/>
        </w:rPr>
        <w:t xml:space="preserve"> </w:t>
      </w:r>
    </w:p>
    <w:p w14:paraId="18ADD859" w14:textId="523DD0CB" w:rsidR="003B0F21" w:rsidRPr="00B47E05" w:rsidRDefault="00170E75" w:rsidP="004A4963">
      <w:pPr>
        <w:rPr>
          <w:bCs/>
          <w:color w:val="000000"/>
        </w:rPr>
      </w:pPr>
      <w:r w:rsidRPr="00B47E05">
        <w:rPr>
          <w:bCs/>
          <w:color w:val="000000"/>
        </w:rPr>
        <w:t xml:space="preserve">Available at: </w:t>
      </w:r>
      <w:r w:rsidR="003B0F21" w:rsidRPr="00B47E05">
        <w:rPr>
          <w:bCs/>
          <w:color w:val="000000"/>
        </w:rPr>
        <w:t xml:space="preserve"> </w:t>
      </w:r>
      <w:hyperlink r:id="rId29" w:history="1">
        <w:r w:rsidR="007065A4" w:rsidRPr="00B47E05">
          <w:rPr>
            <w:rStyle w:val="Hyperlink"/>
            <w:bCs/>
          </w:rPr>
          <w:t>https://asunow.asu.edu/20181118-sun-devil-life-innovation-day-highlights</w:t>
        </w:r>
      </w:hyperlink>
      <w:r w:rsidR="0025065B" w:rsidRPr="00B47E05">
        <w:rPr>
          <w:rStyle w:val="Hyperlink"/>
          <w:bCs/>
        </w:rPr>
        <w:t xml:space="preserve"> **</w:t>
      </w:r>
    </w:p>
    <w:p w14:paraId="1B1E44F7" w14:textId="6BBCA090" w:rsidR="007065A4" w:rsidRPr="00B47E05" w:rsidRDefault="007065A4" w:rsidP="004A4963">
      <w:pPr>
        <w:rPr>
          <w:bCs/>
          <w:color w:val="000000"/>
        </w:rPr>
      </w:pPr>
    </w:p>
    <w:p w14:paraId="097D6F86" w14:textId="6191DF67" w:rsidR="00170E75" w:rsidRPr="00B47E05" w:rsidRDefault="001424A7" w:rsidP="004A4963">
      <w:pPr>
        <w:rPr>
          <w:bCs/>
          <w:color w:val="000000"/>
        </w:rPr>
      </w:pPr>
      <w:r w:rsidRPr="00B47E05">
        <w:rPr>
          <w:bCs/>
          <w:color w:val="000000"/>
        </w:rPr>
        <w:t xml:space="preserve">11. </w:t>
      </w:r>
      <w:r w:rsidR="007065A4" w:rsidRPr="00B47E05">
        <w:rPr>
          <w:bCs/>
          <w:color w:val="000000"/>
        </w:rPr>
        <w:t>Youth sports research highlighted as part of ASU's Innovation Day</w:t>
      </w:r>
      <w:r w:rsidR="00FA1AAE" w:rsidRPr="00B47E05">
        <w:rPr>
          <w:bCs/>
          <w:color w:val="000000"/>
        </w:rPr>
        <w:t xml:space="preserve"> (2018)</w:t>
      </w:r>
      <w:r w:rsidR="007065A4" w:rsidRPr="00B47E05">
        <w:rPr>
          <w:bCs/>
          <w:color w:val="000000"/>
        </w:rPr>
        <w:t xml:space="preserve"> </w:t>
      </w:r>
    </w:p>
    <w:p w14:paraId="2EE4B5FE" w14:textId="58DB0A75" w:rsidR="00170E75" w:rsidRPr="00B47E05" w:rsidRDefault="00170E75" w:rsidP="004A4963">
      <w:pPr>
        <w:rPr>
          <w:bCs/>
          <w:i/>
          <w:color w:val="000000"/>
        </w:rPr>
      </w:pPr>
      <w:r w:rsidRPr="00B47E05">
        <w:rPr>
          <w:bCs/>
          <w:i/>
          <w:color w:val="000000"/>
        </w:rPr>
        <w:t>School of Community Resources &amp; Development News</w:t>
      </w:r>
    </w:p>
    <w:p w14:paraId="3E689E09" w14:textId="72DC67DE" w:rsidR="007065A4" w:rsidRPr="00B47E05" w:rsidRDefault="00170E75" w:rsidP="004A4963">
      <w:pPr>
        <w:rPr>
          <w:bCs/>
          <w:color w:val="000000"/>
        </w:rPr>
      </w:pPr>
      <w:r w:rsidRPr="00B47E05">
        <w:rPr>
          <w:bCs/>
          <w:color w:val="000000"/>
        </w:rPr>
        <w:lastRenderedPageBreak/>
        <w:t xml:space="preserve">Available at: </w:t>
      </w:r>
      <w:hyperlink r:id="rId30" w:history="1">
        <w:r w:rsidR="0025065B" w:rsidRPr="00B47E05">
          <w:rPr>
            <w:rStyle w:val="Hyperlink"/>
            <w:bCs/>
          </w:rPr>
          <w:t>https://scrd.asu.edu/content/youth-sports-research-highlighted-part-asus-innovation-day</w:t>
        </w:r>
      </w:hyperlink>
      <w:r w:rsidR="0025065B" w:rsidRPr="00B47E05">
        <w:rPr>
          <w:bCs/>
          <w:color w:val="000000"/>
        </w:rPr>
        <w:t xml:space="preserve"> ***</w:t>
      </w:r>
    </w:p>
    <w:p w14:paraId="7DE6E1CA" w14:textId="77777777" w:rsidR="003B0F21" w:rsidRPr="00B47E05" w:rsidRDefault="003B0F21" w:rsidP="004A4963">
      <w:pPr>
        <w:rPr>
          <w:bCs/>
          <w:color w:val="000000"/>
        </w:rPr>
      </w:pPr>
    </w:p>
    <w:p w14:paraId="32BF7DFE" w14:textId="7209D776" w:rsidR="00170E75" w:rsidRPr="00B47E05" w:rsidRDefault="001424A7" w:rsidP="004A4963">
      <w:pPr>
        <w:rPr>
          <w:bCs/>
          <w:color w:val="000000"/>
        </w:rPr>
      </w:pPr>
      <w:r w:rsidRPr="00B47E05">
        <w:rPr>
          <w:bCs/>
          <w:color w:val="000000"/>
        </w:rPr>
        <w:t>10.</w:t>
      </w:r>
      <w:r w:rsidR="00BB789E" w:rsidRPr="00B47E05">
        <w:rPr>
          <w:bCs/>
          <w:color w:val="000000"/>
        </w:rPr>
        <w:t xml:space="preserve"> </w:t>
      </w:r>
      <w:r w:rsidR="00A4265F" w:rsidRPr="00B47E05">
        <w:rPr>
          <w:bCs/>
          <w:color w:val="000000"/>
        </w:rPr>
        <w:t>Youth sports need public-private partnerships to work tog</w:t>
      </w:r>
      <w:r w:rsidR="00170E75" w:rsidRPr="00B47E05">
        <w:rPr>
          <w:bCs/>
          <w:color w:val="000000"/>
        </w:rPr>
        <w:t xml:space="preserve">ether, researchers say (2018) </w:t>
      </w:r>
    </w:p>
    <w:p w14:paraId="782D1701" w14:textId="77777777" w:rsidR="00170E75" w:rsidRPr="00B47E05" w:rsidRDefault="00A4265F" w:rsidP="004A4963">
      <w:pPr>
        <w:rPr>
          <w:bCs/>
          <w:color w:val="000000"/>
        </w:rPr>
      </w:pPr>
      <w:r w:rsidRPr="00B47E05">
        <w:rPr>
          <w:bCs/>
          <w:i/>
          <w:color w:val="000000"/>
        </w:rPr>
        <w:t>Global Sport Matters</w:t>
      </w:r>
      <w:r w:rsidR="00170E75" w:rsidRPr="00B47E05">
        <w:rPr>
          <w:bCs/>
          <w:color w:val="000000"/>
        </w:rPr>
        <w:t xml:space="preserve"> </w:t>
      </w:r>
    </w:p>
    <w:p w14:paraId="366CB915" w14:textId="4F815628" w:rsidR="00A4265F" w:rsidRPr="00B47E05" w:rsidRDefault="00170E75" w:rsidP="004A4963">
      <w:pPr>
        <w:rPr>
          <w:bCs/>
          <w:color w:val="000000"/>
        </w:rPr>
      </w:pPr>
      <w:r w:rsidRPr="00B47E05">
        <w:rPr>
          <w:bCs/>
          <w:color w:val="000000"/>
        </w:rPr>
        <w:t>A</w:t>
      </w:r>
      <w:r w:rsidR="00A4265F" w:rsidRPr="00B47E05">
        <w:rPr>
          <w:bCs/>
          <w:color w:val="000000"/>
        </w:rPr>
        <w:t xml:space="preserve">vailable at </w:t>
      </w:r>
      <w:hyperlink r:id="rId31" w:history="1">
        <w:r w:rsidR="0025065B" w:rsidRPr="00B47E05">
          <w:rPr>
            <w:rStyle w:val="Hyperlink"/>
            <w:bCs/>
          </w:rPr>
          <w:t>https://globalsportmatters.com/youth/2018/11/07/youth-sports-public-private-partnerships-researchers-say/</w:t>
        </w:r>
      </w:hyperlink>
      <w:r w:rsidR="0025065B" w:rsidRPr="00B47E05">
        <w:rPr>
          <w:bCs/>
          <w:color w:val="000000"/>
        </w:rPr>
        <w:t xml:space="preserve"> ***</w:t>
      </w:r>
    </w:p>
    <w:p w14:paraId="506F27B6" w14:textId="77777777" w:rsidR="00A4265F" w:rsidRPr="00B47E05" w:rsidRDefault="00A4265F" w:rsidP="004A4963">
      <w:pPr>
        <w:rPr>
          <w:bCs/>
          <w:color w:val="000000"/>
        </w:rPr>
      </w:pPr>
    </w:p>
    <w:p w14:paraId="24D9DBD0" w14:textId="24B394E4" w:rsidR="00170E75" w:rsidRPr="00B47E05" w:rsidRDefault="001424A7" w:rsidP="004A4963">
      <w:pPr>
        <w:rPr>
          <w:bCs/>
          <w:color w:val="000000"/>
        </w:rPr>
      </w:pPr>
      <w:r w:rsidRPr="00B47E05">
        <w:rPr>
          <w:bCs/>
          <w:color w:val="000000"/>
        </w:rPr>
        <w:t xml:space="preserve">9. </w:t>
      </w:r>
      <w:r w:rsidR="0050281A" w:rsidRPr="00B47E05">
        <w:rPr>
          <w:bCs/>
          <w:color w:val="000000"/>
        </w:rPr>
        <w:t>If player deaths aren’t enough, what will change coaching culture?</w:t>
      </w:r>
      <w:r w:rsidR="00FA1AAE" w:rsidRPr="00B47E05">
        <w:rPr>
          <w:bCs/>
          <w:color w:val="000000"/>
        </w:rPr>
        <w:t xml:space="preserve"> (2018) </w:t>
      </w:r>
    </w:p>
    <w:p w14:paraId="2C7F3764" w14:textId="77777777" w:rsidR="00170E75" w:rsidRPr="00B47E05" w:rsidRDefault="00124468" w:rsidP="004A4963">
      <w:pPr>
        <w:rPr>
          <w:bCs/>
          <w:color w:val="000000"/>
        </w:rPr>
      </w:pPr>
      <w:r w:rsidRPr="00B47E05">
        <w:rPr>
          <w:bCs/>
          <w:i/>
          <w:color w:val="000000"/>
        </w:rPr>
        <w:t>Global Sport</w:t>
      </w:r>
      <w:r w:rsidR="0050281A" w:rsidRPr="00B47E05">
        <w:rPr>
          <w:bCs/>
          <w:i/>
          <w:color w:val="000000"/>
        </w:rPr>
        <w:t xml:space="preserve"> Matters</w:t>
      </w:r>
      <w:r w:rsidR="00170E75" w:rsidRPr="00B47E05">
        <w:rPr>
          <w:bCs/>
          <w:color w:val="000000"/>
        </w:rPr>
        <w:t xml:space="preserve"> </w:t>
      </w:r>
    </w:p>
    <w:p w14:paraId="23DBCA54" w14:textId="0C03EC0C" w:rsidR="0050281A" w:rsidRPr="00B47E05" w:rsidRDefault="00170E75" w:rsidP="004A4963">
      <w:pPr>
        <w:rPr>
          <w:bCs/>
          <w:color w:val="000000"/>
        </w:rPr>
      </w:pPr>
      <w:r w:rsidRPr="00B47E05">
        <w:rPr>
          <w:bCs/>
          <w:color w:val="000000"/>
        </w:rPr>
        <w:t>A</w:t>
      </w:r>
      <w:r w:rsidR="0050281A" w:rsidRPr="00B47E05">
        <w:rPr>
          <w:bCs/>
          <w:color w:val="000000"/>
        </w:rPr>
        <w:t xml:space="preserve">vailable at </w:t>
      </w:r>
      <w:hyperlink r:id="rId32" w:history="1">
        <w:r w:rsidR="0025065B" w:rsidRPr="00B47E05">
          <w:rPr>
            <w:rStyle w:val="Hyperlink"/>
            <w:bCs/>
          </w:rPr>
          <w:t>https://globalsportmatters.com/culture/2018/11/02/if-player-deaths-arent-enough-what-will-change-coaching-culture/</w:t>
        </w:r>
      </w:hyperlink>
      <w:r w:rsidR="0025065B" w:rsidRPr="00B47E05">
        <w:rPr>
          <w:bCs/>
          <w:color w:val="000000"/>
        </w:rPr>
        <w:t xml:space="preserve"> **</w:t>
      </w:r>
    </w:p>
    <w:p w14:paraId="1D676D60" w14:textId="77777777" w:rsidR="0050281A" w:rsidRPr="00B47E05" w:rsidRDefault="0050281A" w:rsidP="004A4963">
      <w:pPr>
        <w:rPr>
          <w:bCs/>
          <w:color w:val="000000"/>
        </w:rPr>
      </w:pPr>
    </w:p>
    <w:p w14:paraId="3CF573A6" w14:textId="31035E0F" w:rsidR="00170E75" w:rsidRPr="00B47E05" w:rsidRDefault="001424A7" w:rsidP="004A4963">
      <w:pPr>
        <w:rPr>
          <w:bCs/>
          <w:color w:val="000000"/>
        </w:rPr>
      </w:pPr>
      <w:r w:rsidRPr="00B47E05">
        <w:rPr>
          <w:bCs/>
          <w:color w:val="000000"/>
        </w:rPr>
        <w:t xml:space="preserve">8. </w:t>
      </w:r>
      <w:r w:rsidR="004B44C4" w:rsidRPr="00B47E05">
        <w:rPr>
          <w:bCs/>
          <w:color w:val="000000"/>
        </w:rPr>
        <w:t xml:space="preserve">Have </w:t>
      </w:r>
      <w:r w:rsidR="00FA1AAE" w:rsidRPr="00B47E05">
        <w:rPr>
          <w:bCs/>
          <w:color w:val="000000"/>
        </w:rPr>
        <w:t>p</w:t>
      </w:r>
      <w:r w:rsidR="004B44C4" w:rsidRPr="00B47E05">
        <w:rPr>
          <w:bCs/>
          <w:color w:val="000000"/>
        </w:rPr>
        <w:t xml:space="preserve">arents </w:t>
      </w:r>
      <w:r w:rsidR="00FA1AAE" w:rsidRPr="00B47E05">
        <w:rPr>
          <w:bCs/>
          <w:color w:val="000000"/>
        </w:rPr>
        <w:t>r</w:t>
      </w:r>
      <w:r w:rsidR="004B44C4" w:rsidRPr="00B47E05">
        <w:rPr>
          <w:bCs/>
          <w:color w:val="000000"/>
        </w:rPr>
        <w:t xml:space="preserve">uined </w:t>
      </w:r>
      <w:r w:rsidR="00FA1AAE" w:rsidRPr="00B47E05">
        <w:rPr>
          <w:bCs/>
          <w:color w:val="000000"/>
        </w:rPr>
        <w:t>s</w:t>
      </w:r>
      <w:r w:rsidR="004B44C4" w:rsidRPr="00B47E05">
        <w:rPr>
          <w:bCs/>
          <w:color w:val="000000"/>
        </w:rPr>
        <w:t xml:space="preserve">ports </w:t>
      </w:r>
      <w:r w:rsidR="00170E75" w:rsidRPr="00B47E05">
        <w:rPr>
          <w:bCs/>
          <w:color w:val="000000"/>
        </w:rPr>
        <w:t xml:space="preserve">for </w:t>
      </w:r>
      <w:r w:rsidR="00FA1AAE" w:rsidRPr="00B47E05">
        <w:rPr>
          <w:bCs/>
          <w:color w:val="000000"/>
        </w:rPr>
        <w:t>k</w:t>
      </w:r>
      <w:r w:rsidR="00170E75" w:rsidRPr="00B47E05">
        <w:rPr>
          <w:bCs/>
          <w:color w:val="000000"/>
        </w:rPr>
        <w:t xml:space="preserve">ids? (2018) </w:t>
      </w:r>
    </w:p>
    <w:p w14:paraId="085267AA" w14:textId="77777777" w:rsidR="00170E75" w:rsidRPr="00B47E05" w:rsidRDefault="004B44C4" w:rsidP="004A4963">
      <w:pPr>
        <w:rPr>
          <w:bCs/>
          <w:color w:val="000000"/>
        </w:rPr>
      </w:pPr>
      <w:r w:rsidRPr="00B47E05">
        <w:rPr>
          <w:bCs/>
          <w:i/>
          <w:color w:val="000000"/>
        </w:rPr>
        <w:t>The Post Game</w:t>
      </w:r>
      <w:r w:rsidR="00170E75" w:rsidRPr="00B47E05">
        <w:rPr>
          <w:bCs/>
          <w:color w:val="000000"/>
        </w:rPr>
        <w:t xml:space="preserve"> </w:t>
      </w:r>
    </w:p>
    <w:p w14:paraId="10C03435" w14:textId="3F811F85" w:rsidR="004B44C4" w:rsidRPr="00B47E05" w:rsidRDefault="00170E75" w:rsidP="004A4963">
      <w:pPr>
        <w:rPr>
          <w:bCs/>
          <w:color w:val="000000"/>
        </w:rPr>
      </w:pPr>
      <w:r w:rsidRPr="00B47E05">
        <w:rPr>
          <w:bCs/>
          <w:color w:val="000000"/>
        </w:rPr>
        <w:t>A</w:t>
      </w:r>
      <w:r w:rsidR="004B44C4" w:rsidRPr="00B47E05">
        <w:rPr>
          <w:bCs/>
          <w:color w:val="000000"/>
        </w:rPr>
        <w:t xml:space="preserve">vailable at </w:t>
      </w:r>
      <w:hyperlink r:id="rId33" w:history="1">
        <w:r w:rsidR="001A79FA" w:rsidRPr="00B47E05">
          <w:rPr>
            <w:rStyle w:val="Hyperlink"/>
            <w:bCs/>
          </w:rPr>
          <w:t>http://www.thepostgame.com/parents-ruin-youth-sports-pressure-competition-burnout</w:t>
        </w:r>
      </w:hyperlink>
      <w:r w:rsidR="0025065B" w:rsidRPr="00B47E05">
        <w:rPr>
          <w:rStyle w:val="Hyperlink"/>
          <w:bCs/>
        </w:rPr>
        <w:t xml:space="preserve"> **</w:t>
      </w:r>
    </w:p>
    <w:p w14:paraId="352F3FEA" w14:textId="77777777" w:rsidR="001A79FA" w:rsidRPr="00B47E05" w:rsidRDefault="001A79FA" w:rsidP="004A4963">
      <w:pPr>
        <w:rPr>
          <w:bCs/>
          <w:color w:val="000000"/>
        </w:rPr>
      </w:pPr>
    </w:p>
    <w:p w14:paraId="57143CBC" w14:textId="77777777" w:rsidR="00BB789E" w:rsidRPr="00B47E05" w:rsidRDefault="001424A7" w:rsidP="004A4963">
      <w:pPr>
        <w:rPr>
          <w:bCs/>
          <w:color w:val="000000"/>
        </w:rPr>
      </w:pPr>
      <w:r w:rsidRPr="00B47E05">
        <w:rPr>
          <w:bCs/>
          <w:color w:val="000000"/>
        </w:rPr>
        <w:t xml:space="preserve">7. </w:t>
      </w:r>
      <w:r w:rsidR="001A79FA" w:rsidRPr="00B47E05">
        <w:rPr>
          <w:bCs/>
          <w:color w:val="000000"/>
        </w:rPr>
        <w:t>After Larry Nassar: How can parents, organizations protect youth athletes from predators</w:t>
      </w:r>
      <w:r w:rsidR="00170E75" w:rsidRPr="00B47E05">
        <w:rPr>
          <w:bCs/>
          <w:color w:val="000000"/>
        </w:rPr>
        <w:t xml:space="preserve"> (2018) </w:t>
      </w:r>
    </w:p>
    <w:p w14:paraId="771684D8" w14:textId="7901D9FA" w:rsidR="00170E75" w:rsidRPr="00B47E05" w:rsidRDefault="00170E75" w:rsidP="004A4963">
      <w:pPr>
        <w:rPr>
          <w:bCs/>
          <w:color w:val="000000"/>
        </w:rPr>
      </w:pPr>
      <w:r w:rsidRPr="00B47E05">
        <w:rPr>
          <w:bCs/>
          <w:i/>
          <w:color w:val="000000"/>
        </w:rPr>
        <w:t>Global Sports Matters</w:t>
      </w:r>
      <w:r w:rsidRPr="00B47E05">
        <w:rPr>
          <w:bCs/>
          <w:color w:val="000000"/>
        </w:rPr>
        <w:t xml:space="preserve"> </w:t>
      </w:r>
      <w:r w:rsidR="001A79FA" w:rsidRPr="00B47E05">
        <w:rPr>
          <w:bCs/>
          <w:color w:val="000000"/>
        </w:rPr>
        <w:t xml:space="preserve"> </w:t>
      </w:r>
    </w:p>
    <w:p w14:paraId="513351AB" w14:textId="63F8BFA2" w:rsidR="001A79FA" w:rsidRPr="00B47E05" w:rsidRDefault="00170E75" w:rsidP="004A4963">
      <w:pPr>
        <w:rPr>
          <w:bCs/>
          <w:color w:val="000000"/>
        </w:rPr>
      </w:pPr>
      <w:r w:rsidRPr="00B47E05">
        <w:rPr>
          <w:bCs/>
          <w:color w:val="000000"/>
        </w:rPr>
        <w:t>A</w:t>
      </w:r>
      <w:r w:rsidR="001A79FA" w:rsidRPr="00B47E05">
        <w:rPr>
          <w:bCs/>
          <w:color w:val="000000"/>
        </w:rPr>
        <w:t xml:space="preserve">vailable at </w:t>
      </w:r>
      <w:hyperlink r:id="rId34" w:history="1">
        <w:r w:rsidR="0025065B" w:rsidRPr="00B47E05">
          <w:rPr>
            <w:rStyle w:val="Hyperlink"/>
            <w:bCs/>
          </w:rPr>
          <w:t>https://globalsportmatters.com/youth/2018/03/30/after-larry-nassar-how-can-parents-organizations-protect-youth-athletes-from-predators/</w:t>
        </w:r>
      </w:hyperlink>
      <w:r w:rsidR="0025065B" w:rsidRPr="00B47E05">
        <w:rPr>
          <w:bCs/>
          <w:color w:val="000000"/>
        </w:rPr>
        <w:t xml:space="preserve"> **</w:t>
      </w:r>
    </w:p>
    <w:p w14:paraId="389F8E5A" w14:textId="77777777" w:rsidR="004B44C4" w:rsidRPr="00B47E05" w:rsidRDefault="004B44C4" w:rsidP="004A4963">
      <w:pPr>
        <w:rPr>
          <w:bCs/>
          <w:color w:val="000000"/>
        </w:rPr>
      </w:pPr>
    </w:p>
    <w:p w14:paraId="1E5F5713" w14:textId="46FC3FA0" w:rsidR="00170E75" w:rsidRPr="00B47E05" w:rsidRDefault="001424A7" w:rsidP="00170E75">
      <w:pPr>
        <w:rPr>
          <w:bCs/>
          <w:color w:val="000000"/>
        </w:rPr>
      </w:pPr>
      <w:r w:rsidRPr="00B47E05">
        <w:rPr>
          <w:bCs/>
          <w:color w:val="000000"/>
        </w:rPr>
        <w:t xml:space="preserve">6. </w:t>
      </w:r>
      <w:r w:rsidR="00170E75" w:rsidRPr="00B47E05">
        <w:rPr>
          <w:bCs/>
          <w:color w:val="000000"/>
        </w:rPr>
        <w:t>Parks and rec symposium offers students valuable networking opportunity (2018)</w:t>
      </w:r>
    </w:p>
    <w:p w14:paraId="7F43907F" w14:textId="3BCEC1B1" w:rsidR="005D3497" w:rsidRPr="00B47E05" w:rsidRDefault="005D3497" w:rsidP="004A4963">
      <w:pPr>
        <w:rPr>
          <w:bCs/>
          <w:i/>
          <w:color w:val="000000"/>
        </w:rPr>
      </w:pPr>
      <w:r w:rsidRPr="00B47E05">
        <w:rPr>
          <w:bCs/>
          <w:i/>
          <w:color w:val="000000"/>
        </w:rPr>
        <w:t>News from the College of Public Service and Community Solutions</w:t>
      </w:r>
      <w:r w:rsidR="00170E75" w:rsidRPr="00B47E05">
        <w:rPr>
          <w:bCs/>
          <w:i/>
          <w:color w:val="000000"/>
        </w:rPr>
        <w:t xml:space="preserve"> </w:t>
      </w:r>
    </w:p>
    <w:p w14:paraId="05E96DEF" w14:textId="62A3C796" w:rsidR="00170E75" w:rsidRPr="00B47E05" w:rsidRDefault="00170E75" w:rsidP="004A4963">
      <w:pPr>
        <w:rPr>
          <w:bCs/>
          <w:color w:val="000000"/>
        </w:rPr>
      </w:pPr>
      <w:r w:rsidRPr="00B47E05">
        <w:rPr>
          <w:bCs/>
          <w:color w:val="000000"/>
        </w:rPr>
        <w:t xml:space="preserve">Available at: </w:t>
      </w:r>
      <w:hyperlink r:id="rId35" w:history="1">
        <w:r w:rsidRPr="00B47E05">
          <w:rPr>
            <w:rStyle w:val="Hyperlink"/>
          </w:rPr>
          <w:t>https://publicservice.asu.edu/content/parks-and-rec-symposium-offers-students-valuable-networking-opportunity</w:t>
        </w:r>
      </w:hyperlink>
      <w:r w:rsidR="0025065B" w:rsidRPr="00B47E05">
        <w:rPr>
          <w:rStyle w:val="Hyperlink"/>
        </w:rPr>
        <w:t xml:space="preserve"> ***</w:t>
      </w:r>
    </w:p>
    <w:p w14:paraId="72D12BE1" w14:textId="77777777" w:rsidR="005D3497" w:rsidRPr="00B47E05" w:rsidRDefault="005D3497" w:rsidP="004A4963">
      <w:pPr>
        <w:rPr>
          <w:bCs/>
          <w:color w:val="000000"/>
        </w:rPr>
      </w:pPr>
    </w:p>
    <w:p w14:paraId="3AE2D31B" w14:textId="08749064" w:rsidR="004A4963" w:rsidRPr="00B47E05" w:rsidRDefault="001424A7" w:rsidP="004A4963">
      <w:pPr>
        <w:rPr>
          <w:bCs/>
          <w:color w:val="000000"/>
        </w:rPr>
      </w:pPr>
      <w:r w:rsidRPr="00B47E05">
        <w:rPr>
          <w:bCs/>
          <w:color w:val="000000"/>
        </w:rPr>
        <w:t xml:space="preserve">5. </w:t>
      </w:r>
      <w:r w:rsidR="004A4963" w:rsidRPr="00B47E05">
        <w:rPr>
          <w:bCs/>
          <w:color w:val="000000"/>
        </w:rPr>
        <w:t>Global Sport Institute X Adi</w:t>
      </w:r>
      <w:r w:rsidR="00FA1AAE" w:rsidRPr="00B47E05">
        <w:rPr>
          <w:bCs/>
          <w:color w:val="000000"/>
        </w:rPr>
        <w:t xml:space="preserve">das NYC Speaker Series - </w:t>
      </w:r>
      <w:r w:rsidR="004A4963" w:rsidRPr="00B47E05">
        <w:rPr>
          <w:bCs/>
          <w:color w:val="000000"/>
        </w:rPr>
        <w:t>Get out there and play: Policies and attitudes shaping youth sports participation</w:t>
      </w:r>
      <w:r w:rsidR="00FA1AAE" w:rsidRPr="00B47E05">
        <w:rPr>
          <w:bCs/>
          <w:color w:val="000000"/>
        </w:rPr>
        <w:t xml:space="preserve"> (2017)</w:t>
      </w:r>
    </w:p>
    <w:p w14:paraId="6FB0D7DA" w14:textId="0DA991DF" w:rsidR="00170E75" w:rsidRPr="00B47E05" w:rsidRDefault="00170E75" w:rsidP="004A4963">
      <w:pPr>
        <w:rPr>
          <w:bCs/>
          <w:color w:val="000000"/>
        </w:rPr>
      </w:pPr>
      <w:r w:rsidRPr="00B47E05">
        <w:rPr>
          <w:bCs/>
          <w:color w:val="000000"/>
        </w:rPr>
        <w:t>Panel Presentation at Adidas flagship story, New York, New York</w:t>
      </w:r>
      <w:r w:rsidR="0025065B" w:rsidRPr="00B47E05">
        <w:rPr>
          <w:bCs/>
          <w:color w:val="000000"/>
        </w:rPr>
        <w:t xml:space="preserve"> *</w:t>
      </w:r>
    </w:p>
    <w:p w14:paraId="2AC9812F" w14:textId="2B128264" w:rsidR="004A4963" w:rsidRPr="00B47E05" w:rsidRDefault="004A4963" w:rsidP="004A4963">
      <w:pPr>
        <w:rPr>
          <w:bCs/>
          <w:color w:val="000000"/>
        </w:rPr>
      </w:pPr>
      <w:r w:rsidRPr="00B47E05">
        <w:rPr>
          <w:bCs/>
          <w:color w:val="000000"/>
        </w:rPr>
        <w:br/>
      </w:r>
      <w:r w:rsidR="001424A7" w:rsidRPr="00B47E05">
        <w:rPr>
          <w:bCs/>
          <w:color w:val="000000"/>
        </w:rPr>
        <w:t xml:space="preserve">4. </w:t>
      </w:r>
      <w:r w:rsidRPr="00B47E05">
        <w:rPr>
          <w:bCs/>
          <w:color w:val="000000"/>
        </w:rPr>
        <w:t>At-risk youth find greater mental strength, spiritual transformation in community sports</w:t>
      </w:r>
      <w:r w:rsidR="00170E75" w:rsidRPr="00B47E05">
        <w:rPr>
          <w:bCs/>
          <w:color w:val="000000"/>
        </w:rPr>
        <w:t xml:space="preserve"> (2017)</w:t>
      </w:r>
    </w:p>
    <w:p w14:paraId="19E10499" w14:textId="49864965" w:rsidR="00170E75" w:rsidRPr="00B47E05" w:rsidRDefault="00170E75" w:rsidP="004A4963">
      <w:pPr>
        <w:rPr>
          <w:bCs/>
          <w:i/>
          <w:color w:val="000000"/>
        </w:rPr>
      </w:pPr>
      <w:r w:rsidRPr="00B47E05">
        <w:rPr>
          <w:bCs/>
          <w:i/>
          <w:color w:val="000000"/>
        </w:rPr>
        <w:t>Cronkite News</w:t>
      </w:r>
    </w:p>
    <w:p w14:paraId="3FBA89FF" w14:textId="5DEBB37F" w:rsidR="00170E75" w:rsidRPr="00B47E05" w:rsidRDefault="00170E75" w:rsidP="004A4963">
      <w:pPr>
        <w:rPr>
          <w:bCs/>
          <w:color w:val="000000"/>
        </w:rPr>
      </w:pPr>
      <w:r w:rsidRPr="00B47E05">
        <w:rPr>
          <w:bCs/>
          <w:color w:val="000000"/>
        </w:rPr>
        <w:t xml:space="preserve">Available at </w:t>
      </w:r>
      <w:hyperlink r:id="rId36" w:history="1">
        <w:r w:rsidRPr="00B47E05">
          <w:rPr>
            <w:rStyle w:val="Hyperlink"/>
          </w:rPr>
          <w:t>https://arizonadailyindependent.com/2017/08/06/at-risk-youth-find-greater-mental-strength-spiritual-transformation-in-community-sports/</w:t>
        </w:r>
      </w:hyperlink>
      <w:r w:rsidR="0025065B" w:rsidRPr="00B47E05">
        <w:rPr>
          <w:rStyle w:val="Hyperlink"/>
        </w:rPr>
        <w:t xml:space="preserve"> **</w:t>
      </w:r>
    </w:p>
    <w:p w14:paraId="0F6DC1C4" w14:textId="77777777" w:rsidR="004A4963" w:rsidRPr="00B47E05" w:rsidRDefault="004A4963" w:rsidP="004A4963">
      <w:pPr>
        <w:rPr>
          <w:bCs/>
          <w:color w:val="000000"/>
        </w:rPr>
      </w:pPr>
    </w:p>
    <w:p w14:paraId="00AF3FF1" w14:textId="190E91F9" w:rsidR="004A4963" w:rsidRPr="00B47E05" w:rsidRDefault="001424A7" w:rsidP="004A4963">
      <w:pPr>
        <w:rPr>
          <w:bCs/>
          <w:color w:val="000000"/>
        </w:rPr>
      </w:pPr>
      <w:r w:rsidRPr="00B47E05">
        <w:rPr>
          <w:bCs/>
          <w:color w:val="000000"/>
        </w:rPr>
        <w:t xml:space="preserve">3. </w:t>
      </w:r>
      <w:r w:rsidR="004A4963" w:rsidRPr="00B47E05">
        <w:rPr>
          <w:bCs/>
          <w:color w:val="000000"/>
        </w:rPr>
        <w:t>Professor examines effects of coaching younger athletes</w:t>
      </w:r>
      <w:r w:rsidR="00170E75" w:rsidRPr="00B47E05">
        <w:rPr>
          <w:bCs/>
          <w:color w:val="000000"/>
        </w:rPr>
        <w:t xml:space="preserve"> (2017)</w:t>
      </w:r>
    </w:p>
    <w:p w14:paraId="6F6AE3CB" w14:textId="1BEA7920" w:rsidR="00170E75" w:rsidRPr="00B47E05" w:rsidRDefault="00170E75" w:rsidP="004A4963">
      <w:pPr>
        <w:rPr>
          <w:bCs/>
          <w:i/>
          <w:color w:val="000000"/>
        </w:rPr>
      </w:pPr>
      <w:r w:rsidRPr="00B47E05">
        <w:rPr>
          <w:bCs/>
          <w:i/>
          <w:color w:val="000000"/>
        </w:rPr>
        <w:t xml:space="preserve">KJZZ, The Show </w:t>
      </w:r>
    </w:p>
    <w:p w14:paraId="0D357AC6" w14:textId="70FF9D6C" w:rsidR="00170E75" w:rsidRPr="00B47E05" w:rsidRDefault="00170E75" w:rsidP="004A4963">
      <w:pPr>
        <w:rPr>
          <w:bCs/>
          <w:color w:val="000000"/>
        </w:rPr>
      </w:pPr>
      <w:r w:rsidRPr="00B47E05">
        <w:rPr>
          <w:bCs/>
          <w:color w:val="000000"/>
        </w:rPr>
        <w:t xml:space="preserve">Available at: </w:t>
      </w:r>
      <w:hyperlink r:id="rId37" w:history="1">
        <w:r w:rsidRPr="00B47E05">
          <w:rPr>
            <w:rStyle w:val="Hyperlink"/>
          </w:rPr>
          <w:t>https://kjzz.org/content/446245/professor-examines-effects-coaching-younger-athletes</w:t>
        </w:r>
      </w:hyperlink>
      <w:r w:rsidR="0025065B" w:rsidRPr="00B47E05">
        <w:rPr>
          <w:rStyle w:val="Hyperlink"/>
        </w:rPr>
        <w:t xml:space="preserve"> ***</w:t>
      </w:r>
    </w:p>
    <w:p w14:paraId="5E34BBD1" w14:textId="77777777" w:rsidR="004A4963" w:rsidRPr="00B47E05" w:rsidRDefault="004A4963" w:rsidP="004A4963">
      <w:pPr>
        <w:rPr>
          <w:bCs/>
          <w:color w:val="000000"/>
        </w:rPr>
      </w:pPr>
    </w:p>
    <w:p w14:paraId="281634C5" w14:textId="4BDE5ECC" w:rsidR="004A4963" w:rsidRPr="00B47E05" w:rsidRDefault="001424A7" w:rsidP="004A4963">
      <w:pPr>
        <w:rPr>
          <w:bCs/>
          <w:color w:val="000000"/>
        </w:rPr>
      </w:pPr>
      <w:r w:rsidRPr="00B47E05">
        <w:rPr>
          <w:bCs/>
          <w:color w:val="000000"/>
        </w:rPr>
        <w:t xml:space="preserve">2. </w:t>
      </w:r>
      <w:r w:rsidR="00170E75" w:rsidRPr="00B47E05">
        <w:rPr>
          <w:bCs/>
          <w:color w:val="000000"/>
        </w:rPr>
        <w:t>A</w:t>
      </w:r>
      <w:r w:rsidR="004A4963" w:rsidRPr="00B47E05">
        <w:rPr>
          <w:bCs/>
          <w:color w:val="000000"/>
        </w:rPr>
        <w:t>SU Professor studies how coaches can best nurture young athletes</w:t>
      </w:r>
      <w:r w:rsidR="00170E75" w:rsidRPr="00B47E05">
        <w:rPr>
          <w:bCs/>
          <w:color w:val="000000"/>
        </w:rPr>
        <w:t xml:space="preserve"> (2017)</w:t>
      </w:r>
    </w:p>
    <w:p w14:paraId="38591F24" w14:textId="43A3C772" w:rsidR="00170E75" w:rsidRPr="00B47E05" w:rsidRDefault="00170E75" w:rsidP="004A4963">
      <w:pPr>
        <w:rPr>
          <w:bCs/>
          <w:i/>
          <w:color w:val="000000"/>
        </w:rPr>
      </w:pPr>
      <w:r w:rsidRPr="00B47E05">
        <w:rPr>
          <w:bCs/>
          <w:i/>
          <w:color w:val="000000"/>
        </w:rPr>
        <w:t>ASU Now</w:t>
      </w:r>
    </w:p>
    <w:p w14:paraId="20ABCBEC" w14:textId="6175E871" w:rsidR="00170E75" w:rsidRPr="00B47E05" w:rsidRDefault="00170E75" w:rsidP="004A4963">
      <w:pPr>
        <w:rPr>
          <w:bCs/>
          <w:i/>
          <w:color w:val="000000"/>
        </w:rPr>
      </w:pPr>
      <w:r w:rsidRPr="00B47E05">
        <w:rPr>
          <w:bCs/>
          <w:color w:val="000000"/>
        </w:rPr>
        <w:lastRenderedPageBreak/>
        <w:t xml:space="preserve">Available at: </w:t>
      </w:r>
      <w:hyperlink r:id="rId38" w:history="1">
        <w:r w:rsidRPr="00B47E05">
          <w:rPr>
            <w:rStyle w:val="Hyperlink"/>
          </w:rPr>
          <w:t>https://asunow.asu.edu/20170209-arizona-impact-asu-professor-studies-how-coaches-can-best-nurture-young-athletes</w:t>
        </w:r>
      </w:hyperlink>
      <w:r w:rsidR="0025065B" w:rsidRPr="00B47E05">
        <w:rPr>
          <w:rStyle w:val="Hyperlink"/>
        </w:rPr>
        <w:t xml:space="preserve"> ***</w:t>
      </w:r>
    </w:p>
    <w:p w14:paraId="76F32176" w14:textId="77777777" w:rsidR="004A4963" w:rsidRPr="00B47E05" w:rsidRDefault="004A4963" w:rsidP="004A4963">
      <w:pPr>
        <w:rPr>
          <w:bCs/>
          <w:color w:val="000000"/>
        </w:rPr>
      </w:pPr>
    </w:p>
    <w:p w14:paraId="68579909" w14:textId="236E336B" w:rsidR="004A4963" w:rsidRPr="00B47E05" w:rsidRDefault="001424A7" w:rsidP="004A4963">
      <w:pPr>
        <w:rPr>
          <w:bCs/>
          <w:color w:val="000000"/>
        </w:rPr>
      </w:pPr>
      <w:r w:rsidRPr="00B47E05">
        <w:rPr>
          <w:bCs/>
          <w:color w:val="000000"/>
        </w:rPr>
        <w:t xml:space="preserve">1. </w:t>
      </w:r>
      <w:r w:rsidR="004A4963" w:rsidRPr="00B47E05">
        <w:rPr>
          <w:bCs/>
          <w:color w:val="000000"/>
        </w:rPr>
        <w:t>Workshop shines light on youth sport leadership and ethics</w:t>
      </w:r>
      <w:r w:rsidR="00170E75" w:rsidRPr="00B47E05">
        <w:rPr>
          <w:bCs/>
          <w:color w:val="000000"/>
        </w:rPr>
        <w:t xml:space="preserve"> (2015)</w:t>
      </w:r>
    </w:p>
    <w:p w14:paraId="48DE3D3F" w14:textId="5F375A6F" w:rsidR="00170E75" w:rsidRPr="00B47E05" w:rsidRDefault="00170E75" w:rsidP="004A4963">
      <w:pPr>
        <w:rPr>
          <w:bCs/>
          <w:i/>
          <w:color w:val="000000"/>
        </w:rPr>
      </w:pPr>
      <w:r w:rsidRPr="00B47E05">
        <w:rPr>
          <w:bCs/>
          <w:i/>
          <w:color w:val="000000"/>
        </w:rPr>
        <w:t>ASU Now</w:t>
      </w:r>
    </w:p>
    <w:p w14:paraId="6995325B" w14:textId="0F00F929" w:rsidR="00170E75" w:rsidRPr="00B47E05" w:rsidRDefault="00170E75" w:rsidP="004A4963">
      <w:pPr>
        <w:rPr>
          <w:bCs/>
          <w:color w:val="000000"/>
        </w:rPr>
      </w:pPr>
      <w:r w:rsidRPr="00B47E05">
        <w:rPr>
          <w:bCs/>
          <w:color w:val="000000"/>
        </w:rPr>
        <w:t xml:space="preserve">Available at: </w:t>
      </w:r>
      <w:hyperlink r:id="rId39" w:history="1">
        <w:r w:rsidRPr="00B47E05">
          <w:rPr>
            <w:rStyle w:val="Hyperlink"/>
          </w:rPr>
          <w:t>https://asunow.asu.edu/content/workshop-shines-light-youth-sports-leadership-and-ethics</w:t>
        </w:r>
      </w:hyperlink>
      <w:r w:rsidR="0025065B" w:rsidRPr="00B47E05">
        <w:rPr>
          <w:rStyle w:val="Hyperlink"/>
        </w:rPr>
        <w:t xml:space="preserve"> *</w:t>
      </w:r>
    </w:p>
    <w:p w14:paraId="4E47C0A6" w14:textId="77777777" w:rsidR="00512848" w:rsidRPr="00B47E05" w:rsidRDefault="00512848" w:rsidP="00512848"/>
    <w:p w14:paraId="1DA30BB3" w14:textId="77777777" w:rsidR="00EC2D01" w:rsidRPr="00B47E05" w:rsidRDefault="00EC2D01">
      <w:pPr>
        <w:spacing w:after="160" w:line="259" w:lineRule="auto"/>
        <w:rPr>
          <w:b/>
          <w:u w:val="single"/>
        </w:rPr>
      </w:pPr>
      <w:r w:rsidRPr="00B47E05">
        <w:rPr>
          <w:b/>
          <w:u w:val="single"/>
        </w:rPr>
        <w:br w:type="page"/>
      </w:r>
    </w:p>
    <w:p w14:paraId="7F5102C3" w14:textId="49B7C66E" w:rsidR="006F7364" w:rsidRPr="00B47E05" w:rsidRDefault="006F7364" w:rsidP="00512848">
      <w:pPr>
        <w:rPr>
          <w:b/>
          <w:u w:val="single"/>
        </w:rPr>
      </w:pPr>
      <w:r w:rsidRPr="00B47E05">
        <w:rPr>
          <w:b/>
          <w:u w:val="single"/>
        </w:rPr>
        <w:lastRenderedPageBreak/>
        <w:t>International Non-Referred Presentations</w:t>
      </w:r>
    </w:p>
    <w:p w14:paraId="2A443E68" w14:textId="4EB0C982" w:rsidR="006F7364" w:rsidRPr="0035381C" w:rsidRDefault="0035381C" w:rsidP="0035381C">
      <w:pPr>
        <w:pStyle w:val="ListParagraph"/>
        <w:numPr>
          <w:ilvl w:val="0"/>
          <w:numId w:val="40"/>
        </w:numPr>
      </w:pPr>
      <w:r w:rsidRPr="0035381C">
        <w:t xml:space="preserve">Legg, E. (2022). </w:t>
      </w:r>
      <w:r w:rsidR="006F7364" w:rsidRPr="0035381C">
        <w:t>Craft and Science of Sport</w:t>
      </w:r>
      <w:r w:rsidRPr="0035381C">
        <w:t>. Gandaki University, Pokhara, Nepal.</w:t>
      </w:r>
    </w:p>
    <w:p w14:paraId="7E074BB3" w14:textId="77777777" w:rsidR="006F7364" w:rsidRPr="00B47E05" w:rsidRDefault="006F7364" w:rsidP="00512848">
      <w:pPr>
        <w:rPr>
          <w:b/>
          <w:u w:val="single"/>
        </w:rPr>
      </w:pPr>
    </w:p>
    <w:p w14:paraId="5BD7B212" w14:textId="61E3DFA3" w:rsidR="00512848" w:rsidRPr="00B47E05" w:rsidRDefault="00512848" w:rsidP="00512848">
      <w:pPr>
        <w:rPr>
          <w:b/>
          <w:u w:val="single"/>
        </w:rPr>
      </w:pPr>
      <w:r w:rsidRPr="00B47E05">
        <w:rPr>
          <w:b/>
          <w:u w:val="single"/>
        </w:rPr>
        <w:t>National Non-Refereed Presentations</w:t>
      </w:r>
    </w:p>
    <w:p w14:paraId="7CD73806" w14:textId="77777777" w:rsidR="00512848" w:rsidRPr="00B47E05" w:rsidRDefault="00512848" w:rsidP="00512848">
      <w:pPr>
        <w:rPr>
          <w:b/>
          <w:u w:val="single"/>
        </w:rPr>
      </w:pPr>
    </w:p>
    <w:p w14:paraId="05321133" w14:textId="194516B4" w:rsidR="00C35949" w:rsidRPr="00C35949" w:rsidRDefault="00C35949" w:rsidP="00512848">
      <w:r>
        <w:t>14. ^</w:t>
      </w:r>
      <w:r>
        <w:rPr>
          <w:b/>
        </w:rPr>
        <w:t xml:space="preserve">Legg, E. </w:t>
      </w:r>
      <w:r>
        <w:t xml:space="preserve">(2023). Positive youth development workshop. The Master’s Institute. Phoenix, AZ </w:t>
      </w:r>
    </w:p>
    <w:p w14:paraId="30156C45" w14:textId="77777777" w:rsidR="00C35949" w:rsidRDefault="00C35949" w:rsidP="00512848"/>
    <w:p w14:paraId="678D3610" w14:textId="6CCA8321" w:rsidR="00512848" w:rsidRPr="00B47E05" w:rsidRDefault="001424A7" w:rsidP="00512848">
      <w:r w:rsidRPr="00B47E05">
        <w:t xml:space="preserve">13. </w:t>
      </w:r>
      <w:r w:rsidR="00512848" w:rsidRPr="00B47E05">
        <w:rPr>
          <w:b/>
        </w:rPr>
        <w:t>Legg, E.</w:t>
      </w:r>
      <w:r w:rsidR="00512848" w:rsidRPr="00B47E05">
        <w:t xml:space="preserve"> (2014). More than Facebook: A complete guide to social media. National Recreation and Park Association (NRPA) Annual Congress, Charlotte, NC.</w:t>
      </w:r>
    </w:p>
    <w:p w14:paraId="2F5FF5A1" w14:textId="77777777" w:rsidR="00512848" w:rsidRPr="00B47E05" w:rsidRDefault="00512848" w:rsidP="00512848"/>
    <w:p w14:paraId="0F5EF7F5" w14:textId="72B590E9" w:rsidR="00512848" w:rsidRPr="00B47E05" w:rsidRDefault="001424A7" w:rsidP="00512848">
      <w:r w:rsidRPr="00B47E05">
        <w:t xml:space="preserve">12. </w:t>
      </w:r>
      <w:r w:rsidR="00512848" w:rsidRPr="00B47E05">
        <w:rPr>
          <w:b/>
        </w:rPr>
        <w:t>Legg, E</w:t>
      </w:r>
      <w:r w:rsidR="00512848" w:rsidRPr="00B47E05">
        <w:t>., &amp; Carney, M. (2013). Forming a sense of community by creating advocates. National Recreation and Park Association (NRPA) Annual Congress, Houston, TX.</w:t>
      </w:r>
    </w:p>
    <w:p w14:paraId="495B3D02" w14:textId="77777777" w:rsidR="00512848" w:rsidRPr="00B47E05" w:rsidRDefault="00512848" w:rsidP="00512848"/>
    <w:p w14:paraId="4C4048BF" w14:textId="3125071C" w:rsidR="00512848" w:rsidRPr="00B47E05" w:rsidRDefault="001424A7" w:rsidP="00512848">
      <w:r w:rsidRPr="00B47E05">
        <w:t xml:space="preserve">11. </w:t>
      </w:r>
      <w:r w:rsidR="00512848" w:rsidRPr="00B47E05">
        <w:rPr>
          <w:b/>
        </w:rPr>
        <w:t>Legg, E</w:t>
      </w:r>
      <w:r w:rsidR="00512848" w:rsidRPr="00B47E05">
        <w:t>. (2012). Using social media to build community and engage citizens. National Recreation and Park Association (NRPA) Annual Congress, Anaheim, CA.</w:t>
      </w:r>
    </w:p>
    <w:p w14:paraId="5933AB1D" w14:textId="77777777" w:rsidR="00512848" w:rsidRPr="00B47E05" w:rsidRDefault="00512848" w:rsidP="00512848"/>
    <w:p w14:paraId="2E386EAC" w14:textId="38B61DC5" w:rsidR="00512848" w:rsidRPr="00B47E05" w:rsidRDefault="001424A7" w:rsidP="00512848">
      <w:r w:rsidRPr="00B47E05">
        <w:t xml:space="preserve">10. </w:t>
      </w:r>
      <w:r w:rsidR="00512848" w:rsidRPr="00B47E05">
        <w:rPr>
          <w:b/>
        </w:rPr>
        <w:t>Legg, E</w:t>
      </w:r>
      <w:r w:rsidR="00512848" w:rsidRPr="00B47E05">
        <w:t>. (2011). Location-based social media in parks &amp; recreation. National Recreation and Park Association (NRPA) Annual Congress, Atlanta, GA.</w:t>
      </w:r>
    </w:p>
    <w:p w14:paraId="45FA8EFB" w14:textId="77777777" w:rsidR="00512848" w:rsidRPr="00B47E05" w:rsidRDefault="00512848" w:rsidP="00512848"/>
    <w:p w14:paraId="384C0C80" w14:textId="37DC4FD1" w:rsidR="00512848" w:rsidRPr="00B47E05" w:rsidRDefault="001424A7" w:rsidP="00512848">
      <w:r w:rsidRPr="00B47E05">
        <w:t xml:space="preserve">9. </w:t>
      </w:r>
      <w:r w:rsidR="00512848" w:rsidRPr="00B47E05">
        <w:rPr>
          <w:b/>
        </w:rPr>
        <w:t>Legg, E</w:t>
      </w:r>
      <w:r w:rsidR="00512848" w:rsidRPr="00B47E05">
        <w:t xml:space="preserve">. &amp; </w:t>
      </w:r>
      <w:proofErr w:type="spellStart"/>
      <w:r w:rsidR="00512848" w:rsidRPr="00B47E05">
        <w:t>Kolendo</w:t>
      </w:r>
      <w:proofErr w:type="spellEnd"/>
      <w:r w:rsidR="00512848" w:rsidRPr="00B47E05">
        <w:t>, M. (2011). It’s a whole new ball game: Ten and under tennis. National Recreation and Park Association (NRPA) Annual Congress, Atlanta, GA.</w:t>
      </w:r>
    </w:p>
    <w:p w14:paraId="5F7BB26E" w14:textId="2DD751E4" w:rsidR="00C24B7C" w:rsidRPr="00B47E05" w:rsidRDefault="00C24B7C" w:rsidP="00512848"/>
    <w:p w14:paraId="1B1DF949" w14:textId="0676C446" w:rsidR="00C24B7C" w:rsidRPr="00B47E05" w:rsidRDefault="001424A7" w:rsidP="00C24B7C">
      <w:r w:rsidRPr="00B47E05">
        <w:t>8.</w:t>
      </w:r>
      <w:r w:rsidRPr="00B47E05">
        <w:rPr>
          <w:b/>
        </w:rPr>
        <w:t xml:space="preserve"> </w:t>
      </w:r>
      <w:r w:rsidR="00C24B7C" w:rsidRPr="00B47E05">
        <w:t xml:space="preserve">Chen, I., Davis, A. &amp; </w:t>
      </w:r>
      <w:r w:rsidR="00C24B7C" w:rsidRPr="00B47E05">
        <w:rPr>
          <w:b/>
        </w:rPr>
        <w:t>Legg, E.</w:t>
      </w:r>
      <w:r w:rsidR="00C24B7C" w:rsidRPr="00B47E05">
        <w:t xml:space="preserve"> (2011). It’s a whole new ballgame: Ten and under tennis. National Recreation and Park Association (NRPA), Webinar. </w:t>
      </w:r>
    </w:p>
    <w:p w14:paraId="588851C1" w14:textId="77777777" w:rsidR="00512848" w:rsidRPr="00B47E05" w:rsidRDefault="00512848" w:rsidP="00512848"/>
    <w:p w14:paraId="00B54F5B" w14:textId="5C76B052" w:rsidR="00512848" w:rsidRPr="00B47E05" w:rsidRDefault="001424A7" w:rsidP="00512848">
      <w:r w:rsidRPr="00B47E05">
        <w:t xml:space="preserve">7 </w:t>
      </w:r>
      <w:r w:rsidR="00512848" w:rsidRPr="00B47E05">
        <w:rPr>
          <w:b/>
        </w:rPr>
        <w:t>Legg, E</w:t>
      </w:r>
      <w:r w:rsidR="00512848" w:rsidRPr="00B47E05">
        <w:t>. (2011) Convincing the boss: Measuring the impact of social media. National Recreation and Park Association (NRPA) Annual Congress, Atlanta, GA.</w:t>
      </w:r>
    </w:p>
    <w:p w14:paraId="538C7A89" w14:textId="40E17DC4" w:rsidR="00170E75" w:rsidRPr="00B47E05" w:rsidRDefault="00170E75" w:rsidP="00512848"/>
    <w:p w14:paraId="45622DB7" w14:textId="337F306A" w:rsidR="00170E75" w:rsidRPr="00B47E05" w:rsidRDefault="001424A7" w:rsidP="00170E75">
      <w:r w:rsidRPr="00B47E05">
        <w:t xml:space="preserve">6. </w:t>
      </w:r>
      <w:r w:rsidR="00170E75" w:rsidRPr="00B47E05">
        <w:rPr>
          <w:b/>
        </w:rPr>
        <w:t>Legg, E.</w:t>
      </w:r>
      <w:r w:rsidR="00170E75" w:rsidRPr="00B47E05">
        <w:t xml:space="preserve"> (2010). Social media marketing in parks and recreation: Is it for you? National Recreation and Park Association (NRPA), Webinar.</w:t>
      </w:r>
    </w:p>
    <w:p w14:paraId="46B1FB4C" w14:textId="77777777" w:rsidR="00512848" w:rsidRPr="00B47E05" w:rsidRDefault="00512848" w:rsidP="00512848"/>
    <w:p w14:paraId="35027704" w14:textId="6AABE292" w:rsidR="00512848" w:rsidRPr="00B47E05" w:rsidRDefault="001424A7" w:rsidP="00512848">
      <w:r w:rsidRPr="00B47E05">
        <w:t xml:space="preserve">5. </w:t>
      </w:r>
      <w:r w:rsidR="00512848" w:rsidRPr="00B47E05">
        <w:rPr>
          <w:b/>
        </w:rPr>
        <w:t>Legg, E</w:t>
      </w:r>
      <w:r w:rsidR="00512848" w:rsidRPr="00B47E05">
        <w:t>. (2010) Convincing the boss: Measuring the impact of social media. National Recreation and Park Association (NRPA), Annual Congress, Minneapolis, MN.</w:t>
      </w:r>
    </w:p>
    <w:p w14:paraId="3A9CA2AE" w14:textId="77777777" w:rsidR="00512848" w:rsidRPr="00B47E05" w:rsidRDefault="00512848" w:rsidP="00512848"/>
    <w:p w14:paraId="2619B8F7" w14:textId="6D868C63" w:rsidR="00512848" w:rsidRPr="00B47E05" w:rsidRDefault="001424A7" w:rsidP="00512848">
      <w:r w:rsidRPr="00B47E05">
        <w:t xml:space="preserve">4. </w:t>
      </w:r>
      <w:r w:rsidR="00512848" w:rsidRPr="00B47E05">
        <w:rPr>
          <w:b/>
        </w:rPr>
        <w:t>Legg, E</w:t>
      </w:r>
      <w:r w:rsidR="00512848" w:rsidRPr="00B47E05">
        <w:t xml:space="preserve">. (2010) </w:t>
      </w:r>
      <w:proofErr w:type="spellStart"/>
      <w:r w:rsidR="00512848" w:rsidRPr="00B47E05">
        <w:t>Twitterific</w:t>
      </w:r>
      <w:proofErr w:type="spellEnd"/>
      <w:r w:rsidR="00512848" w:rsidRPr="00B47E05">
        <w:t>: Using Twitter to market your programs. National Recreation and Park Association (NRPA), Annual Congress, Minneapolis, MN.</w:t>
      </w:r>
    </w:p>
    <w:p w14:paraId="43D9A7B5" w14:textId="77777777" w:rsidR="00512848" w:rsidRPr="00B47E05" w:rsidRDefault="00512848" w:rsidP="00512848"/>
    <w:p w14:paraId="1003ABA4" w14:textId="02A053F3" w:rsidR="00512848" w:rsidRPr="00B47E05" w:rsidRDefault="001424A7" w:rsidP="00512848">
      <w:r w:rsidRPr="00B47E05">
        <w:t xml:space="preserve">3. </w:t>
      </w:r>
      <w:r w:rsidR="00512848" w:rsidRPr="00B47E05">
        <w:rPr>
          <w:b/>
        </w:rPr>
        <w:t>Legg, E</w:t>
      </w:r>
      <w:r w:rsidR="00512848" w:rsidRPr="00B47E05">
        <w:t>. (2009). Research to practice roundtable: Technology and you. National Recreation and Park Association (NRPA) Annual Congress, Salt Lake City, UT.</w:t>
      </w:r>
    </w:p>
    <w:p w14:paraId="77DC60BB" w14:textId="77777777" w:rsidR="00512848" w:rsidRPr="00B47E05" w:rsidRDefault="00512848" w:rsidP="00512848"/>
    <w:p w14:paraId="5C77E1F0" w14:textId="726487D8" w:rsidR="00512848" w:rsidRPr="00B47E05" w:rsidRDefault="001424A7" w:rsidP="00512848">
      <w:r w:rsidRPr="00B47E05">
        <w:t xml:space="preserve">2. </w:t>
      </w:r>
      <w:r w:rsidR="00512848" w:rsidRPr="00B47E05">
        <w:rPr>
          <w:b/>
        </w:rPr>
        <w:t>Legg, E</w:t>
      </w:r>
      <w:r w:rsidR="00512848" w:rsidRPr="00B47E05">
        <w:t>. (2009). Wiki to work: Using web 2.0 to improve your workplace. National Recreation and Park Association (NRPA) Annual Congress, Salt Lake City, UT.</w:t>
      </w:r>
    </w:p>
    <w:p w14:paraId="7E23A5B3" w14:textId="77777777" w:rsidR="00512848" w:rsidRPr="00B47E05" w:rsidRDefault="00512848" w:rsidP="00512848"/>
    <w:p w14:paraId="3898CB59" w14:textId="7740278F" w:rsidR="00512848" w:rsidRPr="00B47E05" w:rsidRDefault="001424A7" w:rsidP="00512848">
      <w:r w:rsidRPr="00B47E05">
        <w:t>1.</w:t>
      </w:r>
      <w:r w:rsidRPr="00B47E05">
        <w:rPr>
          <w:b/>
        </w:rPr>
        <w:t xml:space="preserve"> </w:t>
      </w:r>
      <w:r w:rsidR="00512848" w:rsidRPr="00B47E05">
        <w:rPr>
          <w:b/>
        </w:rPr>
        <w:t>Legg, E</w:t>
      </w:r>
      <w:r w:rsidR="00512848" w:rsidRPr="00B47E05">
        <w:t>. (2008). E-Newsletters and more: Using technology to reach your audience. National Recreation and Park Association (NRPA) Annual Congress, Baltimore, MD.</w:t>
      </w:r>
    </w:p>
    <w:p w14:paraId="58BDF0F8" w14:textId="77777777" w:rsidR="00512848" w:rsidRPr="00B47E05" w:rsidRDefault="00512848" w:rsidP="00512848"/>
    <w:p w14:paraId="09D2398E" w14:textId="1658B77B" w:rsidR="00512848" w:rsidRPr="00B47E05" w:rsidRDefault="00512848" w:rsidP="00512848">
      <w:r w:rsidRPr="00B47E05">
        <w:rPr>
          <w:b/>
          <w:u w:val="single"/>
        </w:rPr>
        <w:t xml:space="preserve">State Non-Refereed </w:t>
      </w:r>
      <w:proofErr w:type="gramStart"/>
      <w:r w:rsidRPr="00B47E05">
        <w:rPr>
          <w:b/>
          <w:u w:val="single"/>
        </w:rPr>
        <w:t>Presentations</w:t>
      </w:r>
      <w:r w:rsidR="00C24B7C" w:rsidRPr="00B47E05">
        <w:rPr>
          <w:b/>
          <w:u w:val="single"/>
        </w:rPr>
        <w:t xml:space="preserve">  </w:t>
      </w:r>
      <w:r w:rsidR="00C24B7C" w:rsidRPr="00B47E05">
        <w:t>(</w:t>
      </w:r>
      <w:proofErr w:type="gramEnd"/>
      <w:r w:rsidR="001E7B87" w:rsidRPr="00B47E05">
        <w:t>^</w:t>
      </w:r>
      <w:r w:rsidR="00C24B7C" w:rsidRPr="00B47E05">
        <w:t>indicates invited presentation)</w:t>
      </w:r>
    </w:p>
    <w:p w14:paraId="6483942B" w14:textId="26D80F16" w:rsidR="002D66CC" w:rsidRPr="00B47E05" w:rsidRDefault="002D66CC" w:rsidP="00512848">
      <w:pPr>
        <w:rPr>
          <w:i/>
          <w:u w:val="single"/>
        </w:rPr>
      </w:pPr>
    </w:p>
    <w:p w14:paraId="28D84230" w14:textId="6CA081BF" w:rsidR="00C35949" w:rsidRPr="000C5026" w:rsidRDefault="000C5026" w:rsidP="00C35949">
      <w:r>
        <w:t>1</w:t>
      </w:r>
      <w:r w:rsidR="00C35949">
        <w:t>6</w:t>
      </w:r>
      <w:r>
        <w:t xml:space="preserve">. </w:t>
      </w:r>
      <w:r>
        <w:rPr>
          <w:b/>
        </w:rPr>
        <w:t xml:space="preserve">Legg, E., </w:t>
      </w:r>
      <w:r w:rsidRPr="000C5026">
        <w:t>&amp; Hindman, K.</w:t>
      </w:r>
      <w:r>
        <w:rPr>
          <w:b/>
        </w:rPr>
        <w:t xml:space="preserve">  </w:t>
      </w:r>
      <w:r>
        <w:t>(2023). Changing the culture of youth sport.</w:t>
      </w:r>
      <w:r w:rsidR="00C35949">
        <w:t xml:space="preserve"> </w:t>
      </w:r>
      <w:r w:rsidR="00C35949" w:rsidRPr="00B47E05">
        <w:t xml:space="preserve">Arizona Park and Recreation Association (APRA) Annual Conference, </w:t>
      </w:r>
      <w:r w:rsidR="00C35949">
        <w:t>Glendale, AZ.</w:t>
      </w:r>
    </w:p>
    <w:p w14:paraId="7A2DFECE" w14:textId="77777777" w:rsidR="000C5026" w:rsidRPr="000C5026" w:rsidRDefault="000C5026" w:rsidP="00512848">
      <w:pPr>
        <w:rPr>
          <w:b/>
        </w:rPr>
      </w:pPr>
    </w:p>
    <w:p w14:paraId="1D60F862" w14:textId="2A10F8CD" w:rsidR="000C5026" w:rsidRDefault="000C5026" w:rsidP="00512848">
      <w:r>
        <w:t>1</w:t>
      </w:r>
      <w:r w:rsidR="00C35949">
        <w:t>5</w:t>
      </w:r>
      <w:r>
        <w:t xml:space="preserve">. </w:t>
      </w:r>
      <w:r w:rsidRPr="000C5026">
        <w:t>Schneiderman, E.,</w:t>
      </w:r>
      <w:r>
        <w:t xml:space="preserve"> </w:t>
      </w:r>
      <w:r>
        <w:rPr>
          <w:b/>
        </w:rPr>
        <w:t xml:space="preserve">Legg, </w:t>
      </w:r>
      <w:proofErr w:type="gramStart"/>
      <w:r>
        <w:rPr>
          <w:b/>
        </w:rPr>
        <w:t>E ,</w:t>
      </w:r>
      <w:proofErr w:type="gramEnd"/>
      <w:r>
        <w:rPr>
          <w:b/>
        </w:rPr>
        <w:t xml:space="preserve"> </w:t>
      </w:r>
      <w:r w:rsidRPr="000C5026">
        <w:t xml:space="preserve">&amp; Padia, M. </w:t>
      </w:r>
      <w:r>
        <w:t xml:space="preserve">(2023) </w:t>
      </w:r>
      <w:r w:rsidRPr="000C5026">
        <w:t>Developing your workforce through internships</w:t>
      </w:r>
      <w:r>
        <w:t xml:space="preserve">, </w:t>
      </w:r>
      <w:r w:rsidRPr="00B47E05">
        <w:t xml:space="preserve">Arizona Park and Recreation Association (APRA) Annual Conference, </w:t>
      </w:r>
      <w:r>
        <w:t>Glendale, AZ.</w:t>
      </w:r>
    </w:p>
    <w:p w14:paraId="5EC75D2B" w14:textId="214E24DF" w:rsidR="00C35949" w:rsidRDefault="00C35949" w:rsidP="00512848"/>
    <w:p w14:paraId="4DE94837" w14:textId="0BDDAAF8" w:rsidR="00C35949" w:rsidRPr="00C35949" w:rsidRDefault="00C35949" w:rsidP="00512848">
      <w:r>
        <w:t>14. ^</w:t>
      </w:r>
      <w:r>
        <w:rPr>
          <w:b/>
        </w:rPr>
        <w:t xml:space="preserve">Legg, E., &amp; </w:t>
      </w:r>
      <w:r>
        <w:t xml:space="preserve">Meerts-Brandsma, L. (2022). </w:t>
      </w:r>
      <w:r w:rsidRPr="00C35949">
        <w:t xml:space="preserve">Changing </w:t>
      </w:r>
      <w:r>
        <w:t>l</w:t>
      </w:r>
      <w:r w:rsidRPr="00C35949">
        <w:t xml:space="preserve">ives through </w:t>
      </w:r>
      <w:r>
        <w:t>s</w:t>
      </w:r>
      <w:r w:rsidRPr="00C35949">
        <w:t xml:space="preserve">port: A Conversation on </w:t>
      </w:r>
      <w:r>
        <w:t>y</w:t>
      </w:r>
      <w:r w:rsidRPr="00C35949">
        <w:t xml:space="preserve">outh </w:t>
      </w:r>
      <w:r>
        <w:t>s</w:t>
      </w:r>
      <w:r w:rsidRPr="00C35949">
        <w:t xml:space="preserve">ports </w:t>
      </w:r>
      <w:r>
        <w:t>c</w:t>
      </w:r>
      <w:r w:rsidRPr="00C35949">
        <w:t>ulture</w:t>
      </w:r>
      <w:r>
        <w:t>. Utah Recreation &amp; Park Association (URPA) Annual Conference, St. George, UT.</w:t>
      </w:r>
    </w:p>
    <w:p w14:paraId="35319CF7" w14:textId="77777777" w:rsidR="000C5026" w:rsidRDefault="000C5026" w:rsidP="00512848"/>
    <w:p w14:paraId="0593108E" w14:textId="0FC8974C" w:rsidR="0025065B" w:rsidRPr="00B47E05" w:rsidRDefault="0025065B" w:rsidP="00512848">
      <w:r w:rsidRPr="00B47E05">
        <w:t xml:space="preserve">13. </w:t>
      </w:r>
      <w:r w:rsidRPr="00B47E05">
        <w:rPr>
          <w:b/>
        </w:rPr>
        <w:t xml:space="preserve">Legg, E., </w:t>
      </w:r>
      <w:r w:rsidRPr="00B47E05">
        <w:t xml:space="preserve">&amp; </w:t>
      </w:r>
      <w:proofErr w:type="spellStart"/>
      <w:r w:rsidRPr="00B47E05">
        <w:t>Penbrook</w:t>
      </w:r>
      <w:proofErr w:type="spellEnd"/>
      <w:r w:rsidRPr="00B47E05">
        <w:t>, T. (2021). Who will lead us tomorrow? The future of parks and recreation education. Arizona Park and Recreation Association (APRA) Annual Conference, Phoenix, AZ.</w:t>
      </w:r>
    </w:p>
    <w:p w14:paraId="6607C9F0" w14:textId="77777777" w:rsidR="0025065B" w:rsidRPr="00B47E05" w:rsidRDefault="0025065B" w:rsidP="00512848"/>
    <w:p w14:paraId="7528CC53" w14:textId="33635A7C" w:rsidR="00512848" w:rsidRPr="00B47E05" w:rsidRDefault="001424A7" w:rsidP="00512848">
      <w:r w:rsidRPr="00B47E05">
        <w:t xml:space="preserve">12. </w:t>
      </w:r>
      <w:r w:rsidR="00512848" w:rsidRPr="00B47E05">
        <w:rPr>
          <w:b/>
        </w:rPr>
        <w:t>Legg, E.</w:t>
      </w:r>
      <w:r w:rsidR="00512848" w:rsidRPr="00B47E05">
        <w:t xml:space="preserve"> (2017). Whose job is it? Public and private delivery of youth sports. Arizona Park and Recreation Association (APRA) Annual Conference, Phoenix, AZ.</w:t>
      </w:r>
    </w:p>
    <w:p w14:paraId="3933767A" w14:textId="77777777" w:rsidR="00512848" w:rsidRPr="00B47E05" w:rsidRDefault="00512848" w:rsidP="00512848"/>
    <w:p w14:paraId="0654F693" w14:textId="784097F6" w:rsidR="00512848" w:rsidRPr="00B47E05" w:rsidRDefault="001424A7" w:rsidP="00512848">
      <w:r w:rsidRPr="00B47E05">
        <w:t xml:space="preserve">11. </w:t>
      </w:r>
      <w:r w:rsidR="00512848" w:rsidRPr="00B47E05">
        <w:rPr>
          <w:b/>
        </w:rPr>
        <w:t>Legg, E</w:t>
      </w:r>
      <w:r w:rsidR="00512848" w:rsidRPr="00B47E05">
        <w:t>. &amp; Bigelow, R. (2016). A partnership to improve coaching behavior. Arizona Park and Recreation Association (APRA) Annual Conference, Litchfield, AZ.</w:t>
      </w:r>
    </w:p>
    <w:p w14:paraId="04840720" w14:textId="77777777" w:rsidR="00512848" w:rsidRPr="00B47E05" w:rsidRDefault="00512848" w:rsidP="00512848"/>
    <w:p w14:paraId="5812000F" w14:textId="0F7B3BB6" w:rsidR="00512848" w:rsidRPr="00B47E05" w:rsidRDefault="001424A7" w:rsidP="00512848">
      <w:r w:rsidRPr="00B47E05">
        <w:t xml:space="preserve">10. </w:t>
      </w:r>
      <w:r w:rsidR="00512848" w:rsidRPr="00B47E05">
        <w:rPr>
          <w:b/>
        </w:rPr>
        <w:t>Legg, E</w:t>
      </w:r>
      <w:r w:rsidR="00512848" w:rsidRPr="00B47E05">
        <w:t>.  &amp; Wilson, C. (2015). Best practice in youth sports evaluation: Theory to practice. Utah Recreation and Park Association (URPA) Annual Conference, Provo, UT.</w:t>
      </w:r>
    </w:p>
    <w:p w14:paraId="45992A72" w14:textId="77777777" w:rsidR="00512848" w:rsidRPr="00B47E05" w:rsidRDefault="00512848" w:rsidP="00512848"/>
    <w:p w14:paraId="1FFE3FF1" w14:textId="6BD70E73" w:rsidR="00512848" w:rsidRPr="00B47E05" w:rsidRDefault="001424A7" w:rsidP="00512848">
      <w:r w:rsidRPr="00B47E05">
        <w:t xml:space="preserve">9. </w:t>
      </w:r>
      <w:r w:rsidR="00512848" w:rsidRPr="00B47E05">
        <w:rPr>
          <w:b/>
        </w:rPr>
        <w:t>Legg, E</w:t>
      </w:r>
      <w:r w:rsidR="00512848" w:rsidRPr="00B47E05">
        <w:t>. (2014). Using recreation to build sense of community. Utah Recreation and Park Association (URPA) Annual Conference, St. George, UT.</w:t>
      </w:r>
    </w:p>
    <w:p w14:paraId="2F3A5A0C" w14:textId="77777777" w:rsidR="001C4E90" w:rsidRPr="00B47E05" w:rsidRDefault="001C4E90" w:rsidP="00512848"/>
    <w:p w14:paraId="112E487B" w14:textId="7F48EAE3" w:rsidR="00512848" w:rsidRPr="00B47E05" w:rsidRDefault="001424A7" w:rsidP="00512848">
      <w:r w:rsidRPr="00B47E05">
        <w:t xml:space="preserve">8. </w:t>
      </w:r>
      <w:r w:rsidR="00512848" w:rsidRPr="00B47E05">
        <w:rPr>
          <w:b/>
        </w:rPr>
        <w:t>Legg, E.</w:t>
      </w:r>
      <w:r w:rsidR="00512848" w:rsidRPr="00B47E05">
        <w:t xml:space="preserve"> (2014). More than Facebook: A complete guide to social media. Utah Recreation and Park Association (URPA) Annual Conference, St. George, UT.</w:t>
      </w:r>
    </w:p>
    <w:p w14:paraId="45670730" w14:textId="1918E688" w:rsidR="00C24B7C" w:rsidRPr="00B47E05" w:rsidRDefault="00C24B7C" w:rsidP="00512848"/>
    <w:p w14:paraId="19F6DA82" w14:textId="3AC5E612" w:rsidR="00C24B7C" w:rsidRPr="00B47E05" w:rsidRDefault="001424A7" w:rsidP="00C24B7C">
      <w:r w:rsidRPr="00B47E05">
        <w:t xml:space="preserve">7. </w:t>
      </w:r>
      <w:r w:rsidR="00C24B7C" w:rsidRPr="00B47E05">
        <w:rPr>
          <w:b/>
        </w:rPr>
        <w:t>Legg, E.,</w:t>
      </w:r>
      <w:r w:rsidR="00C24B7C" w:rsidRPr="00B47E05">
        <w:t xml:space="preserve"> (2013). Engaging citizens and building community through social media. Florida Recreation and Park Association (FRPA) Annual Conference, Orlando, FL.</w:t>
      </w:r>
      <w:r w:rsidR="001E7B87" w:rsidRPr="00B47E05">
        <w:t>^</w:t>
      </w:r>
    </w:p>
    <w:p w14:paraId="379F61B0" w14:textId="77777777" w:rsidR="00512848" w:rsidRPr="00B47E05" w:rsidRDefault="00512848" w:rsidP="00512848"/>
    <w:p w14:paraId="78736FF4" w14:textId="7D8BC069" w:rsidR="00512848" w:rsidRPr="00B47E05" w:rsidRDefault="001424A7" w:rsidP="00512848">
      <w:r w:rsidRPr="00B47E05">
        <w:t xml:space="preserve">6. </w:t>
      </w:r>
      <w:r w:rsidR="00512848" w:rsidRPr="00B47E05">
        <w:rPr>
          <w:b/>
        </w:rPr>
        <w:t>Legg, E.</w:t>
      </w:r>
      <w:r w:rsidR="00512848" w:rsidRPr="00B47E05">
        <w:t xml:space="preserve"> (2013). Convincing the boss: Measuring the impact of social media Utah Recreation and Park Association (URPA) Annual Conference, St. George, UT.</w:t>
      </w:r>
    </w:p>
    <w:p w14:paraId="559C4F1A" w14:textId="3CAEEC3D" w:rsidR="00170E75" w:rsidRPr="00B47E05" w:rsidRDefault="00170E75" w:rsidP="00512848"/>
    <w:p w14:paraId="5B9F1D8B" w14:textId="517C2024" w:rsidR="00170E75" w:rsidRPr="00B47E05" w:rsidRDefault="001424A7" w:rsidP="00170E75">
      <w:r w:rsidRPr="00B47E05">
        <w:t xml:space="preserve">5. </w:t>
      </w:r>
      <w:r w:rsidR="00170E75" w:rsidRPr="00B47E05">
        <w:rPr>
          <w:b/>
        </w:rPr>
        <w:t>Legg, E.</w:t>
      </w:r>
      <w:r w:rsidR="00170E75" w:rsidRPr="00B47E05">
        <w:t xml:space="preserve"> (2010) Wiki to work: Using web 2.0 to improve your workplace. Maryland Recreation and Park Association (MRPA) Annual Conference, Ocean City, MD.</w:t>
      </w:r>
      <w:r w:rsidR="001E7B87" w:rsidRPr="00B47E05">
        <w:t>^</w:t>
      </w:r>
    </w:p>
    <w:p w14:paraId="7F9AEDBB" w14:textId="77777777" w:rsidR="00512848" w:rsidRPr="00B47E05" w:rsidRDefault="00512848" w:rsidP="00512848"/>
    <w:p w14:paraId="759F1624" w14:textId="76C39E3D" w:rsidR="00512848" w:rsidRPr="00B47E05" w:rsidRDefault="001424A7" w:rsidP="00512848">
      <w:r w:rsidRPr="00B47E05">
        <w:t xml:space="preserve">4. </w:t>
      </w:r>
      <w:r w:rsidR="00512848" w:rsidRPr="00B47E05">
        <w:rPr>
          <w:b/>
        </w:rPr>
        <w:t>Legg, E</w:t>
      </w:r>
      <w:r w:rsidR="00512848" w:rsidRPr="00B47E05">
        <w:t>. &amp; Schlagenhauff, S. (2010). Making the contract work: How to create a successful program using contracts. Virginia Recreation and Park Society (VRPS) Annual Conference, Hampton, VA.</w:t>
      </w:r>
    </w:p>
    <w:p w14:paraId="732162FA" w14:textId="77777777" w:rsidR="00512848" w:rsidRPr="00B47E05" w:rsidRDefault="00512848" w:rsidP="00512848"/>
    <w:p w14:paraId="62DF136B" w14:textId="553C990D" w:rsidR="00512848" w:rsidRPr="00B47E05" w:rsidRDefault="001424A7" w:rsidP="00512848">
      <w:r w:rsidRPr="00B47E05">
        <w:lastRenderedPageBreak/>
        <w:t xml:space="preserve">3. </w:t>
      </w:r>
      <w:r w:rsidR="00512848" w:rsidRPr="00B47E05">
        <w:rPr>
          <w:b/>
        </w:rPr>
        <w:t>Legg, E</w:t>
      </w:r>
      <w:r w:rsidR="00512848" w:rsidRPr="00B47E05">
        <w:t xml:space="preserve">. (2010). Wiki to work: Using web 2.0 to improve workplace communication. Virginia Recreation and Park Society (VRPS), Annual Conference, Hampton, VA. </w:t>
      </w:r>
    </w:p>
    <w:p w14:paraId="512181CE" w14:textId="29265FF7" w:rsidR="00170E75" w:rsidRPr="00B47E05" w:rsidRDefault="00170E75" w:rsidP="00512848"/>
    <w:p w14:paraId="79FCAD6C" w14:textId="604E9022" w:rsidR="00170E75" w:rsidRPr="00B47E05" w:rsidRDefault="001424A7" w:rsidP="00170E75">
      <w:r w:rsidRPr="00B47E05">
        <w:t xml:space="preserve">2. </w:t>
      </w:r>
      <w:r w:rsidR="00170E75" w:rsidRPr="00B47E05">
        <w:rPr>
          <w:b/>
        </w:rPr>
        <w:t>Legg, E.</w:t>
      </w:r>
      <w:r w:rsidR="00170E75" w:rsidRPr="00B47E05">
        <w:t xml:space="preserve"> (2009) E-newsletters and more. Maryland Recreation and Park Association (MRPA) Annual Conference, Ocean City, MD.</w:t>
      </w:r>
      <w:r w:rsidR="001C4E90" w:rsidRPr="00B47E05">
        <w:t xml:space="preserve"> (Invited Presentation)</w:t>
      </w:r>
    </w:p>
    <w:p w14:paraId="22F8E0CA" w14:textId="77777777" w:rsidR="00512848" w:rsidRPr="00B47E05" w:rsidRDefault="00512848" w:rsidP="00512848"/>
    <w:p w14:paraId="40D474F5" w14:textId="7143452A" w:rsidR="00512848" w:rsidRPr="00B47E05" w:rsidRDefault="001424A7" w:rsidP="00512848">
      <w:r w:rsidRPr="00B47E05">
        <w:t xml:space="preserve">1. </w:t>
      </w:r>
      <w:r w:rsidR="00512848" w:rsidRPr="00B47E05">
        <w:rPr>
          <w:b/>
        </w:rPr>
        <w:t>Legg, E</w:t>
      </w:r>
      <w:r w:rsidR="00512848" w:rsidRPr="00B47E05">
        <w:t>. (2007). E-Newsletters and more: Using technology to reach your audience. Virginia Recreation and Park Society Annual Conference, Williamsburg, VA.</w:t>
      </w:r>
    </w:p>
    <w:p w14:paraId="2286C040" w14:textId="56A8485B" w:rsidR="00C24B7C" w:rsidRPr="00B47E05" w:rsidRDefault="00C24B7C" w:rsidP="00512848"/>
    <w:p w14:paraId="32FDA673" w14:textId="77777777" w:rsidR="00EC2D01" w:rsidRPr="00B47E05" w:rsidRDefault="00EC2D01">
      <w:pPr>
        <w:spacing w:after="160" w:line="259" w:lineRule="auto"/>
        <w:rPr>
          <w:b/>
          <w:u w:val="single"/>
        </w:rPr>
      </w:pPr>
      <w:r w:rsidRPr="00B47E05">
        <w:rPr>
          <w:b/>
          <w:u w:val="single"/>
        </w:rPr>
        <w:br w:type="page"/>
      </w:r>
    </w:p>
    <w:p w14:paraId="28115CC3" w14:textId="13049CBC" w:rsidR="00C24B7C" w:rsidRPr="00B47E05" w:rsidRDefault="00C24B7C" w:rsidP="00C24B7C">
      <w:pPr>
        <w:rPr>
          <w:b/>
          <w:u w:val="single"/>
        </w:rPr>
      </w:pPr>
      <w:r w:rsidRPr="00B47E05">
        <w:rPr>
          <w:b/>
          <w:u w:val="single"/>
        </w:rPr>
        <w:lastRenderedPageBreak/>
        <w:t>Invited Presentations Related to Service</w:t>
      </w:r>
    </w:p>
    <w:p w14:paraId="28C6E081" w14:textId="709F851C" w:rsidR="002D66CC" w:rsidRPr="00B47E05" w:rsidRDefault="002D66CC" w:rsidP="00C24B7C">
      <w:pPr>
        <w:rPr>
          <w:b/>
          <w:u w:val="single"/>
        </w:rPr>
      </w:pPr>
    </w:p>
    <w:p w14:paraId="32C2719E" w14:textId="051EF32F" w:rsidR="002D66CC" w:rsidRPr="00B47E05" w:rsidRDefault="0025065B" w:rsidP="00C24B7C">
      <w:r w:rsidRPr="00B47E05">
        <w:t>20</w:t>
      </w:r>
      <w:r w:rsidR="00356BBD" w:rsidRPr="00B47E05">
        <w:t xml:space="preserve">. </w:t>
      </w:r>
      <w:r w:rsidR="00356BBD" w:rsidRPr="00B47E05">
        <w:rPr>
          <w:b/>
        </w:rPr>
        <w:t xml:space="preserve">Legg, E., </w:t>
      </w:r>
      <w:r w:rsidR="00356BBD" w:rsidRPr="00B47E05">
        <w:t>&amp; Legg, B. (2021). Empathy. Presented to 2021 Crossover Event. ASU Watts College, Phoenix, AZ.</w:t>
      </w:r>
    </w:p>
    <w:p w14:paraId="3D206847" w14:textId="77777777" w:rsidR="00C24B7C" w:rsidRPr="00B47E05" w:rsidRDefault="00C24B7C" w:rsidP="00C24B7C">
      <w:pPr>
        <w:rPr>
          <w:b/>
        </w:rPr>
      </w:pPr>
    </w:p>
    <w:p w14:paraId="05EE4EE1" w14:textId="0C5FA671" w:rsidR="009C087F" w:rsidRPr="00B47E05" w:rsidRDefault="009C087F" w:rsidP="00C24B7C">
      <w:r w:rsidRPr="00B47E05">
        <w:t xml:space="preserve">19. </w:t>
      </w:r>
      <w:r w:rsidRPr="00B47E05">
        <w:rPr>
          <w:b/>
        </w:rPr>
        <w:t xml:space="preserve">Legg, E., </w:t>
      </w:r>
      <w:proofErr w:type="spellStart"/>
      <w:r w:rsidRPr="00B47E05">
        <w:t>Grimble</w:t>
      </w:r>
      <w:proofErr w:type="spellEnd"/>
      <w:r w:rsidRPr="00B47E05">
        <w:t xml:space="preserve">, </w:t>
      </w:r>
      <w:proofErr w:type="spellStart"/>
      <w:proofErr w:type="gramStart"/>
      <w:r w:rsidRPr="00B47E05">
        <w:t>C.Miller</w:t>
      </w:r>
      <w:proofErr w:type="spellEnd"/>
      <w:proofErr w:type="gramEnd"/>
      <w:r w:rsidRPr="00B47E05">
        <w:t>, S. (2021). Inclusion Town Hall. Virtual panel hosted by Illinois Squash Association.</w:t>
      </w:r>
    </w:p>
    <w:p w14:paraId="28AD6AD8" w14:textId="77777777" w:rsidR="009C087F" w:rsidRPr="00B47E05" w:rsidRDefault="009C087F" w:rsidP="00C24B7C"/>
    <w:p w14:paraId="1F4D318E" w14:textId="2254C244" w:rsidR="00C24B7C" w:rsidRPr="00B47E05" w:rsidRDefault="001424A7" w:rsidP="00C24B7C">
      <w:r w:rsidRPr="00B47E05">
        <w:t xml:space="preserve">18. </w:t>
      </w:r>
      <w:r w:rsidR="00C24B7C" w:rsidRPr="00B47E05">
        <w:rPr>
          <w:b/>
        </w:rPr>
        <w:t>Legg, E.</w:t>
      </w:r>
      <w:r w:rsidR="00C24B7C" w:rsidRPr="00B47E05">
        <w:t xml:space="preserve"> (2020) Team culture: Creating a sense of community among your players. Arizona Tennis Coaches Association. Phoenix, AZ.</w:t>
      </w:r>
    </w:p>
    <w:p w14:paraId="6F72CC2E" w14:textId="77777777" w:rsidR="00C24B7C" w:rsidRPr="00B47E05" w:rsidRDefault="00C24B7C" w:rsidP="00C24B7C">
      <w:pPr>
        <w:rPr>
          <w:b/>
        </w:rPr>
      </w:pPr>
    </w:p>
    <w:p w14:paraId="220FF860" w14:textId="0129CDEA" w:rsidR="00C24B7C" w:rsidRPr="00B47E05" w:rsidRDefault="001424A7" w:rsidP="00C24B7C">
      <w:r w:rsidRPr="00B47E05">
        <w:t xml:space="preserve">17. </w:t>
      </w:r>
      <w:r w:rsidR="00C24B7C" w:rsidRPr="00B47E05">
        <w:rPr>
          <w:b/>
        </w:rPr>
        <w:t>Legg, E.</w:t>
      </w:r>
      <w:r w:rsidR="00C24B7C" w:rsidRPr="00B47E05">
        <w:t xml:space="preserve"> (2019) Positive youth development: Transforming the lives of youth through sport. ASU College of Public Service &amp; Community Solutions </w:t>
      </w:r>
      <w:proofErr w:type="spellStart"/>
      <w:r w:rsidR="00C24B7C" w:rsidRPr="00B47E05">
        <w:t>ServeCon</w:t>
      </w:r>
      <w:proofErr w:type="spellEnd"/>
      <w:r w:rsidR="00C24B7C" w:rsidRPr="00B47E05">
        <w:t>. Phoenix, AZ.</w:t>
      </w:r>
    </w:p>
    <w:p w14:paraId="59B8317F" w14:textId="77777777" w:rsidR="00C24B7C" w:rsidRPr="00B47E05" w:rsidRDefault="00C24B7C" w:rsidP="00C24B7C"/>
    <w:p w14:paraId="0A4FBEF0" w14:textId="3332A146" w:rsidR="00C24B7C" w:rsidRPr="00B47E05" w:rsidRDefault="001424A7" w:rsidP="00C24B7C">
      <w:r w:rsidRPr="00B47E05">
        <w:t xml:space="preserve">16. </w:t>
      </w:r>
      <w:r w:rsidR="00C24B7C" w:rsidRPr="00B47E05">
        <w:rPr>
          <w:b/>
        </w:rPr>
        <w:t>Legg</w:t>
      </w:r>
      <w:r w:rsidR="00C24B7C" w:rsidRPr="00B47E05">
        <w:t xml:space="preserve">, </w:t>
      </w:r>
      <w:r w:rsidR="00C24B7C" w:rsidRPr="00B47E05">
        <w:rPr>
          <w:b/>
        </w:rPr>
        <w:t xml:space="preserve">E. </w:t>
      </w:r>
      <w:r w:rsidR="00C24B7C" w:rsidRPr="00B47E05">
        <w:t>(2019) Creative problem solving: United States Tennis Association (USTA) Southwest Section Board of Directors Training. Phoenix, AZ</w:t>
      </w:r>
    </w:p>
    <w:p w14:paraId="305CC2F2" w14:textId="77777777" w:rsidR="00C24B7C" w:rsidRPr="00B47E05" w:rsidRDefault="00C24B7C" w:rsidP="00C24B7C"/>
    <w:p w14:paraId="71AF9BDF" w14:textId="12EC9DC0" w:rsidR="00C24B7C" w:rsidRPr="00B47E05" w:rsidRDefault="001424A7" w:rsidP="00C24B7C">
      <w:r w:rsidRPr="00B47E05">
        <w:t xml:space="preserve">15. </w:t>
      </w:r>
      <w:r w:rsidR="00C24B7C" w:rsidRPr="00B47E05">
        <w:rPr>
          <w:b/>
        </w:rPr>
        <w:t>Legg</w:t>
      </w:r>
      <w:r w:rsidR="00C24B7C" w:rsidRPr="00B47E05">
        <w:t xml:space="preserve">, </w:t>
      </w:r>
      <w:r w:rsidR="00C24B7C" w:rsidRPr="00B47E05">
        <w:rPr>
          <w:b/>
        </w:rPr>
        <w:t xml:space="preserve">E. </w:t>
      </w:r>
      <w:r w:rsidR="00C24B7C" w:rsidRPr="00B47E05">
        <w:t>(2019) Building the team: United States Tennis Association (USTA) Southwest Section Board of Directors Training. Phoenix, AZ</w:t>
      </w:r>
    </w:p>
    <w:p w14:paraId="78FBB1AB" w14:textId="77777777" w:rsidR="00C24B7C" w:rsidRPr="00B47E05" w:rsidRDefault="00C24B7C" w:rsidP="00C24B7C">
      <w:pPr>
        <w:rPr>
          <w:b/>
          <w:highlight w:val="yellow"/>
        </w:rPr>
      </w:pPr>
    </w:p>
    <w:p w14:paraId="6ADBF078" w14:textId="4008DCB8" w:rsidR="00C24B7C" w:rsidRPr="00B47E05" w:rsidRDefault="001424A7" w:rsidP="00C24B7C">
      <w:r w:rsidRPr="00B47E05">
        <w:t xml:space="preserve">14. </w:t>
      </w:r>
      <w:r w:rsidR="00C24B7C" w:rsidRPr="00B47E05">
        <w:rPr>
          <w:b/>
        </w:rPr>
        <w:t>Legg, E.</w:t>
      </w:r>
      <w:r w:rsidR="00C24B7C" w:rsidRPr="00B47E05">
        <w:t xml:space="preserve"> (2018) Positive youth development: Transforming the lives of youth through sport. ASU College of Public Service &amp; Community Solutions </w:t>
      </w:r>
      <w:proofErr w:type="spellStart"/>
      <w:r w:rsidR="00C24B7C" w:rsidRPr="00B47E05">
        <w:t>ServeCon</w:t>
      </w:r>
      <w:proofErr w:type="spellEnd"/>
      <w:r w:rsidR="00C24B7C" w:rsidRPr="00B47E05">
        <w:t xml:space="preserve">. Phoenix, AZ. </w:t>
      </w:r>
    </w:p>
    <w:p w14:paraId="12A51578" w14:textId="77777777" w:rsidR="00C24B7C" w:rsidRPr="00B47E05" w:rsidRDefault="00C24B7C" w:rsidP="00C24B7C">
      <w:pPr>
        <w:rPr>
          <w:b/>
        </w:rPr>
      </w:pPr>
    </w:p>
    <w:p w14:paraId="62356965" w14:textId="4D8FCBB1" w:rsidR="00C24B7C" w:rsidRPr="00B47E05" w:rsidRDefault="001424A7" w:rsidP="00C24B7C">
      <w:r w:rsidRPr="00B47E05">
        <w:t xml:space="preserve">13. </w:t>
      </w:r>
      <w:r w:rsidR="00C24B7C" w:rsidRPr="00B47E05">
        <w:rPr>
          <w:b/>
        </w:rPr>
        <w:t>Legg, E.,</w:t>
      </w:r>
      <w:r w:rsidR="00C24B7C" w:rsidRPr="00B47E05">
        <w:t xml:space="preserve"> Conaway, M. &amp; McMillan, K. (2018) Taking your team to the next level. United States Tennis Association (USTA) Annual Meeting. Carlsbad, CA.</w:t>
      </w:r>
    </w:p>
    <w:p w14:paraId="36192880" w14:textId="77777777" w:rsidR="00C24B7C" w:rsidRPr="00B47E05" w:rsidRDefault="00C24B7C" w:rsidP="00C24B7C"/>
    <w:p w14:paraId="7E33840C" w14:textId="6D398FC3" w:rsidR="00C24B7C" w:rsidRPr="00B47E05" w:rsidRDefault="001424A7" w:rsidP="00C24B7C">
      <w:r w:rsidRPr="00B47E05">
        <w:t xml:space="preserve">12. </w:t>
      </w:r>
      <w:r w:rsidR="00C24B7C" w:rsidRPr="00B47E05">
        <w:rPr>
          <w:b/>
        </w:rPr>
        <w:t>Legg, E.</w:t>
      </w:r>
      <w:r w:rsidR="00C24B7C" w:rsidRPr="00B47E05">
        <w:t xml:space="preserve"> (2018) Approaches to positive youth development. Young Southeast Asian Leaders Initiative at Arizona State University. Phoenix, AZ.</w:t>
      </w:r>
    </w:p>
    <w:p w14:paraId="195DC07D" w14:textId="77777777" w:rsidR="00C24B7C" w:rsidRPr="00B47E05" w:rsidRDefault="00C24B7C" w:rsidP="00C24B7C"/>
    <w:p w14:paraId="3CAE4644" w14:textId="1C0901FE" w:rsidR="00C24B7C" w:rsidRPr="00B47E05" w:rsidRDefault="001424A7" w:rsidP="00C24B7C">
      <w:r w:rsidRPr="00B47E05">
        <w:t xml:space="preserve">11. </w:t>
      </w:r>
      <w:r w:rsidR="00C24B7C" w:rsidRPr="00B47E05">
        <w:rPr>
          <w:b/>
        </w:rPr>
        <w:t xml:space="preserve">Legg, E., </w:t>
      </w:r>
      <w:r w:rsidR="00C24B7C" w:rsidRPr="00B47E05">
        <w:t>&amp; Conaway, M. (2017). Engaging your team: Practical tips and strategies</w:t>
      </w:r>
    </w:p>
    <w:p w14:paraId="04CA63CA" w14:textId="77777777" w:rsidR="00C24B7C" w:rsidRPr="00B47E05" w:rsidRDefault="00C24B7C" w:rsidP="00C24B7C">
      <w:r w:rsidRPr="00B47E05">
        <w:t>for team building and productive discussion. United States Tennis Association (USTA) Semi- Annual Meeting. New York, New York.</w:t>
      </w:r>
    </w:p>
    <w:p w14:paraId="636301FD" w14:textId="77777777" w:rsidR="00C24B7C" w:rsidRPr="00B47E05" w:rsidRDefault="00C24B7C" w:rsidP="00C24B7C"/>
    <w:p w14:paraId="68503D4B" w14:textId="0E2F79CD" w:rsidR="00C24B7C" w:rsidRPr="00B47E05" w:rsidRDefault="001424A7" w:rsidP="00C24B7C">
      <w:r w:rsidRPr="00B47E05">
        <w:t>10.</w:t>
      </w:r>
      <w:r w:rsidRPr="00B47E05">
        <w:rPr>
          <w:b/>
        </w:rPr>
        <w:t xml:space="preserve"> </w:t>
      </w:r>
      <w:r w:rsidR="00C24B7C" w:rsidRPr="00B47E05">
        <w:rPr>
          <w:b/>
        </w:rPr>
        <w:t xml:space="preserve">Legg., E, </w:t>
      </w:r>
      <w:r w:rsidR="00C24B7C" w:rsidRPr="00B47E05">
        <w:t>&amp; Conaway, M. (2017). Measuring and managing work: United States Tennis Association (USTA) Annual Meeting. Orlando, FL.</w:t>
      </w:r>
    </w:p>
    <w:p w14:paraId="694C6626" w14:textId="77777777" w:rsidR="00C24B7C" w:rsidRPr="00B47E05" w:rsidRDefault="00C24B7C" w:rsidP="00C24B7C">
      <w:pPr>
        <w:rPr>
          <w:b/>
        </w:rPr>
      </w:pPr>
    </w:p>
    <w:p w14:paraId="32F79BF8" w14:textId="635FF49D" w:rsidR="00C24B7C" w:rsidRPr="00B47E05" w:rsidRDefault="001424A7" w:rsidP="00C24B7C">
      <w:r w:rsidRPr="00B47E05">
        <w:t xml:space="preserve">9. </w:t>
      </w:r>
      <w:r w:rsidR="00C24B7C" w:rsidRPr="00B47E05">
        <w:rPr>
          <w:b/>
        </w:rPr>
        <w:t>Legg, E.</w:t>
      </w:r>
      <w:r w:rsidR="00C24B7C" w:rsidRPr="00B47E05">
        <w:t xml:space="preserve"> (2017) Approaches to positive youth development. Young Southeast Asian Leaders Initiative at Arizona State University. Phoenix, AZ.</w:t>
      </w:r>
    </w:p>
    <w:p w14:paraId="60273C9A" w14:textId="77777777" w:rsidR="00C24B7C" w:rsidRPr="00B47E05" w:rsidRDefault="00C24B7C" w:rsidP="00C24B7C"/>
    <w:p w14:paraId="5C4CD309" w14:textId="2791CC2B" w:rsidR="00C24B7C" w:rsidRPr="00B47E05" w:rsidRDefault="001424A7" w:rsidP="00C24B7C">
      <w:r w:rsidRPr="00B47E05">
        <w:t xml:space="preserve">8. </w:t>
      </w:r>
      <w:r w:rsidR="00C24B7C" w:rsidRPr="00B47E05">
        <w:rPr>
          <w:b/>
        </w:rPr>
        <w:t>Legg, E.</w:t>
      </w:r>
      <w:r w:rsidR="00C24B7C" w:rsidRPr="00B47E05">
        <w:t xml:space="preserve"> (2017) Creating a plan for long-term impact. Woodside Community Action Grant Program. Tempe, AZ.</w:t>
      </w:r>
    </w:p>
    <w:p w14:paraId="0A48DA1D" w14:textId="77777777" w:rsidR="00C24B7C" w:rsidRPr="00B47E05" w:rsidRDefault="00C24B7C" w:rsidP="00C24B7C"/>
    <w:p w14:paraId="27E435D8" w14:textId="2CA8C7F3" w:rsidR="00C24B7C" w:rsidRPr="00B47E05" w:rsidRDefault="001424A7" w:rsidP="00C24B7C">
      <w:r w:rsidRPr="00B47E05">
        <w:t xml:space="preserve">7. </w:t>
      </w:r>
      <w:r w:rsidR="00C24B7C" w:rsidRPr="00B47E05">
        <w:rPr>
          <w:b/>
        </w:rPr>
        <w:t>Legg, E.</w:t>
      </w:r>
      <w:r w:rsidR="00C24B7C" w:rsidRPr="00B47E05">
        <w:t xml:space="preserve"> (2016) Leadership in sports and youth development organizations: Styles, competencies, and transformation. National Junior Tennis &amp; Learning Capacity Building Workshop hosted by the United States Tennis Association Foundation. Denver, CO.</w:t>
      </w:r>
    </w:p>
    <w:p w14:paraId="78F278DB" w14:textId="77777777" w:rsidR="00C24B7C" w:rsidRPr="00B47E05" w:rsidRDefault="00C24B7C" w:rsidP="00C24B7C"/>
    <w:p w14:paraId="09135E27" w14:textId="0E6D14FD" w:rsidR="00C24B7C" w:rsidRPr="00B47E05" w:rsidRDefault="001424A7" w:rsidP="00C24B7C">
      <w:r w:rsidRPr="00B47E05">
        <w:lastRenderedPageBreak/>
        <w:t xml:space="preserve">6. </w:t>
      </w:r>
      <w:r w:rsidR="00C24B7C" w:rsidRPr="00B47E05">
        <w:rPr>
          <w:b/>
        </w:rPr>
        <w:t xml:space="preserve">Legg, E. </w:t>
      </w:r>
      <w:r w:rsidR="00C24B7C" w:rsidRPr="00B47E05">
        <w:t>(2016) Sports leadership. Federation of University Sports China at Arizona State University, Tempe, AZ.</w:t>
      </w:r>
    </w:p>
    <w:p w14:paraId="470FA38F" w14:textId="77777777" w:rsidR="00C24B7C" w:rsidRPr="00B47E05" w:rsidRDefault="00C24B7C" w:rsidP="00C24B7C"/>
    <w:p w14:paraId="3E0270ED" w14:textId="7F963C2A" w:rsidR="00C24B7C" w:rsidRPr="00B47E05" w:rsidRDefault="001424A7" w:rsidP="00C24B7C">
      <w:r w:rsidRPr="00B47E05">
        <w:t xml:space="preserve">5. </w:t>
      </w:r>
      <w:r w:rsidR="00C24B7C" w:rsidRPr="00B47E05">
        <w:rPr>
          <w:b/>
        </w:rPr>
        <w:t>Legg, E.</w:t>
      </w:r>
      <w:r w:rsidR="00C24B7C" w:rsidRPr="00B47E05">
        <w:t xml:space="preserve"> (2016) Approaches to positive youth development. Mandela Washington Fellows Program. Arizona State University, Phoenix, AZ.</w:t>
      </w:r>
    </w:p>
    <w:p w14:paraId="7EB314FA" w14:textId="77777777" w:rsidR="00C24B7C" w:rsidRPr="00B47E05" w:rsidRDefault="00C24B7C" w:rsidP="00C24B7C"/>
    <w:p w14:paraId="3738B5B4" w14:textId="107A44C1" w:rsidR="00C24B7C" w:rsidRPr="00B47E05" w:rsidRDefault="001424A7" w:rsidP="00C24B7C">
      <w:r w:rsidRPr="00B47E05">
        <w:t xml:space="preserve">4. </w:t>
      </w:r>
      <w:r w:rsidR="00C24B7C" w:rsidRPr="00B47E05">
        <w:rPr>
          <w:b/>
        </w:rPr>
        <w:t>Legg, E.</w:t>
      </w:r>
      <w:r w:rsidR="00C24B7C" w:rsidRPr="00B47E05">
        <w:t xml:space="preserve">, et al. (2015). Careers in sports. Panel presentation for 5th-12th graders for </w:t>
      </w:r>
    </w:p>
    <w:p w14:paraId="159F9009" w14:textId="77777777" w:rsidR="00C24B7C" w:rsidRPr="00B47E05" w:rsidRDefault="00C24B7C" w:rsidP="00C24B7C">
      <w:r w:rsidRPr="00B47E05">
        <w:t>Youth Sports Day, sponsored by Linking Sports and Communities LLC. Chandler, AZ</w:t>
      </w:r>
    </w:p>
    <w:p w14:paraId="2565745A" w14:textId="77777777" w:rsidR="00C24B7C" w:rsidRPr="00B47E05" w:rsidRDefault="00C24B7C" w:rsidP="00C24B7C"/>
    <w:p w14:paraId="402D5452" w14:textId="0236FDCA" w:rsidR="00C24B7C" w:rsidRPr="00B47E05" w:rsidRDefault="001424A7" w:rsidP="00C24B7C">
      <w:r w:rsidRPr="00B47E05">
        <w:t xml:space="preserve">3. </w:t>
      </w:r>
      <w:r w:rsidR="00C24B7C" w:rsidRPr="00B47E05">
        <w:rPr>
          <w:b/>
        </w:rPr>
        <w:t>Legg, E.</w:t>
      </w:r>
      <w:r w:rsidR="00C24B7C" w:rsidRPr="00B47E05">
        <w:t xml:space="preserve"> (2015) Approaches to positive youth development. Mandela Washington Fellows Program. Arizona State University, Phoenix, AZ.</w:t>
      </w:r>
    </w:p>
    <w:p w14:paraId="2608AD66" w14:textId="77777777" w:rsidR="00C24B7C" w:rsidRPr="00B47E05" w:rsidRDefault="00C24B7C" w:rsidP="00C24B7C"/>
    <w:p w14:paraId="35F0F334" w14:textId="54EA0636" w:rsidR="00C24B7C" w:rsidRPr="00B47E05" w:rsidRDefault="001424A7" w:rsidP="00C24B7C">
      <w:r w:rsidRPr="00B47E05">
        <w:t xml:space="preserve">2. </w:t>
      </w:r>
      <w:r w:rsidR="00C24B7C" w:rsidRPr="00B47E05">
        <w:rPr>
          <w:b/>
        </w:rPr>
        <w:t>Legg, E.,</w:t>
      </w:r>
      <w:r w:rsidR="00C24B7C" w:rsidRPr="00B47E05">
        <w:t xml:space="preserve"> and Newland, A. (2015) Transformational leadership: Making a difference in the lives of athletes. Leadership and Ethics Workshop. Arizona State University, Tempe, AZ.</w:t>
      </w:r>
    </w:p>
    <w:p w14:paraId="77AEE0DD" w14:textId="77777777" w:rsidR="00C24B7C" w:rsidRPr="00B47E05" w:rsidRDefault="00C24B7C" w:rsidP="00C24B7C"/>
    <w:p w14:paraId="0AF5695C" w14:textId="715D395D" w:rsidR="00C24B7C" w:rsidRPr="00B47E05" w:rsidRDefault="001424A7" w:rsidP="00C24B7C">
      <w:r w:rsidRPr="00B47E05">
        <w:t xml:space="preserve">1. </w:t>
      </w:r>
      <w:r w:rsidR="00C24B7C" w:rsidRPr="00B47E05">
        <w:t xml:space="preserve">Chang, R., </w:t>
      </w:r>
      <w:r w:rsidR="00C24B7C" w:rsidRPr="00B47E05">
        <w:rPr>
          <w:b/>
        </w:rPr>
        <w:t>Legg, E</w:t>
      </w:r>
      <w:r w:rsidR="00C24B7C" w:rsidRPr="00B47E05">
        <w:t>., Smith, A., &amp; Welder, C. (2013). Recruiting and developing board members. United States Tennis Association (USTA) Tennis Development Workshop, Denver, CO.</w:t>
      </w:r>
    </w:p>
    <w:p w14:paraId="3197B119" w14:textId="77777777" w:rsidR="00512848" w:rsidRPr="00B47E05" w:rsidRDefault="00512848" w:rsidP="00512848"/>
    <w:tbl>
      <w:tblPr>
        <w:tblStyle w:val="TableGrid"/>
        <w:tblW w:w="0" w:type="auto"/>
        <w:tblLook w:val="04A0" w:firstRow="1" w:lastRow="0" w:firstColumn="1" w:lastColumn="0" w:noHBand="0" w:noVBand="1"/>
      </w:tblPr>
      <w:tblGrid>
        <w:gridCol w:w="9350"/>
      </w:tblGrid>
      <w:tr w:rsidR="00512848" w:rsidRPr="00B47E05" w14:paraId="61DC53EF" w14:textId="77777777" w:rsidTr="00512848">
        <w:tc>
          <w:tcPr>
            <w:tcW w:w="9350" w:type="dxa"/>
            <w:tcBorders>
              <w:top w:val="nil"/>
              <w:left w:val="nil"/>
              <w:bottom w:val="nil"/>
              <w:right w:val="nil"/>
            </w:tcBorders>
            <w:shd w:val="clear" w:color="auto" w:fill="D9D9D9" w:themeFill="background1" w:themeFillShade="D9"/>
          </w:tcPr>
          <w:p w14:paraId="2371DA9C" w14:textId="77777777" w:rsidR="00512848" w:rsidRPr="00B47E05" w:rsidRDefault="00512848" w:rsidP="00512848">
            <w:pPr>
              <w:rPr>
                <w:b/>
              </w:rPr>
            </w:pPr>
            <w:r w:rsidRPr="00B47E05">
              <w:rPr>
                <w:b/>
              </w:rPr>
              <w:t>SPONSORED PROJECTS AND GRANTS</w:t>
            </w:r>
          </w:p>
        </w:tc>
      </w:tr>
    </w:tbl>
    <w:p w14:paraId="0A238F7D" w14:textId="77777777" w:rsidR="00233A5C" w:rsidRPr="00B47E05" w:rsidRDefault="00233A5C" w:rsidP="00512848">
      <w:pPr>
        <w:rPr>
          <w:bCs/>
          <w:color w:val="000000"/>
        </w:rPr>
      </w:pPr>
    </w:p>
    <w:p w14:paraId="2287CA98" w14:textId="73A64D6F" w:rsidR="00512848" w:rsidRPr="00B47E05" w:rsidRDefault="00C24B7C" w:rsidP="00512848">
      <w:pPr>
        <w:rPr>
          <w:b/>
          <w:bCs/>
          <w:color w:val="000000"/>
          <w:u w:val="single"/>
        </w:rPr>
      </w:pPr>
      <w:r w:rsidRPr="00B47E05">
        <w:rPr>
          <w:b/>
          <w:bCs/>
          <w:color w:val="000000"/>
          <w:u w:val="single"/>
        </w:rPr>
        <w:t xml:space="preserve">External </w:t>
      </w:r>
      <w:r w:rsidR="00993C41" w:rsidRPr="00B47E05">
        <w:rPr>
          <w:b/>
          <w:bCs/>
          <w:color w:val="000000"/>
          <w:u w:val="single"/>
        </w:rPr>
        <w:t>–</w:t>
      </w:r>
      <w:r w:rsidRPr="00B47E05">
        <w:rPr>
          <w:b/>
          <w:bCs/>
          <w:color w:val="000000"/>
          <w:u w:val="single"/>
        </w:rPr>
        <w:t xml:space="preserve"> Awarded</w:t>
      </w:r>
    </w:p>
    <w:p w14:paraId="4DF599F4" w14:textId="621FFE94" w:rsidR="0021282F" w:rsidRPr="00B47E05" w:rsidRDefault="0021282F" w:rsidP="00512848">
      <w:pPr>
        <w:rPr>
          <w:b/>
          <w:bCs/>
          <w:color w:val="000000"/>
          <w:u w:val="single"/>
        </w:rPr>
      </w:pPr>
    </w:p>
    <w:p w14:paraId="6614A142" w14:textId="77777777" w:rsidR="00993C41" w:rsidRPr="00B47E05" w:rsidRDefault="00993C41" w:rsidP="00993C41">
      <w:pPr>
        <w:rPr>
          <w:bCs/>
          <w:color w:val="000000"/>
        </w:rPr>
      </w:pPr>
      <w:r w:rsidRPr="00B47E05">
        <w:rPr>
          <w:bCs/>
          <w:color w:val="000000"/>
        </w:rPr>
        <w:t>Title: Needs Assessment for Recreation Centers of Sun City</w:t>
      </w:r>
    </w:p>
    <w:p w14:paraId="407B568A" w14:textId="77777777" w:rsidR="00993C41" w:rsidRPr="00B47E05" w:rsidRDefault="00993C41" w:rsidP="00993C41">
      <w:pPr>
        <w:rPr>
          <w:bCs/>
          <w:color w:val="000000"/>
        </w:rPr>
      </w:pPr>
      <w:r w:rsidRPr="00B47E05">
        <w:rPr>
          <w:bCs/>
          <w:color w:val="000000"/>
        </w:rPr>
        <w:t>Recreation Centers of Sun City</w:t>
      </w:r>
      <w:r w:rsidRPr="00B47E05">
        <w:rPr>
          <w:bCs/>
          <w:color w:val="000000"/>
        </w:rPr>
        <w:br/>
      </w:r>
      <w:r w:rsidRPr="00B47E05">
        <w:rPr>
          <w:b/>
          <w:bCs/>
          <w:color w:val="000000"/>
        </w:rPr>
        <w:t xml:space="preserve">Legg, E. </w:t>
      </w:r>
      <w:r w:rsidRPr="00B47E05">
        <w:rPr>
          <w:bCs/>
          <w:color w:val="000000"/>
        </w:rPr>
        <w:t>(PI), Hultsman, W. Budruk, M., Lee, W., Chhabra, D., Der Ananian, C.</w:t>
      </w:r>
      <w:r w:rsidRPr="00B47E05">
        <w:rPr>
          <w:bCs/>
          <w:color w:val="000000"/>
        </w:rPr>
        <w:br/>
        <w:t>Amount: $44,489</w:t>
      </w:r>
      <w:r w:rsidRPr="00B47E05">
        <w:rPr>
          <w:bCs/>
          <w:color w:val="000000"/>
        </w:rPr>
        <w:br/>
        <w:t>September 1, 2022 – December 31, 2023</w:t>
      </w:r>
    </w:p>
    <w:p w14:paraId="471E078E" w14:textId="77777777" w:rsidR="00993C41" w:rsidRPr="00B47E05" w:rsidRDefault="00993C41" w:rsidP="00512848">
      <w:pPr>
        <w:rPr>
          <w:b/>
          <w:bCs/>
          <w:color w:val="000000"/>
          <w:u w:val="single"/>
        </w:rPr>
      </w:pPr>
    </w:p>
    <w:p w14:paraId="2A8BE6AB" w14:textId="541CFE38" w:rsidR="00171FF8" w:rsidRPr="00B47E05" w:rsidRDefault="00171FF8" w:rsidP="00171FF8">
      <w:pPr>
        <w:rPr>
          <w:sz w:val="22"/>
          <w:szCs w:val="22"/>
        </w:rPr>
      </w:pPr>
      <w:r w:rsidRPr="00B47E05">
        <w:rPr>
          <w:bCs/>
          <w:color w:val="000000"/>
        </w:rPr>
        <w:t xml:space="preserve">Title: </w:t>
      </w:r>
      <w:r w:rsidRPr="00B47E05">
        <w:t>ASU Evaluation of Healthy Minds, Healthy Youth Program</w:t>
      </w:r>
    </w:p>
    <w:p w14:paraId="2E415C6E" w14:textId="30A7D217" w:rsidR="00171FF8" w:rsidRPr="00B47E05" w:rsidRDefault="00171FF8" w:rsidP="00995E3A">
      <w:pPr>
        <w:rPr>
          <w:b/>
          <w:bCs/>
          <w:color w:val="000000"/>
        </w:rPr>
      </w:pPr>
      <w:r w:rsidRPr="00B47E05">
        <w:rPr>
          <w:bCs/>
          <w:color w:val="000000"/>
        </w:rPr>
        <w:t>Arizona Alliance of Boys and Girls Clubs</w:t>
      </w:r>
    </w:p>
    <w:p w14:paraId="31339778" w14:textId="10B1B046" w:rsidR="00171FF8" w:rsidRPr="00B47E05" w:rsidRDefault="00171FF8" w:rsidP="00995E3A">
      <w:pPr>
        <w:rPr>
          <w:b/>
          <w:bCs/>
          <w:color w:val="000000"/>
        </w:rPr>
      </w:pPr>
      <w:r w:rsidRPr="00B47E05">
        <w:rPr>
          <w:bCs/>
          <w:color w:val="000000"/>
        </w:rPr>
        <w:t xml:space="preserve">Fine, A. (co-PI), </w:t>
      </w:r>
      <w:r w:rsidRPr="00B47E05">
        <w:rPr>
          <w:b/>
          <w:bCs/>
          <w:color w:val="000000"/>
        </w:rPr>
        <w:t xml:space="preserve">Legg, E. (co-PI) </w:t>
      </w:r>
    </w:p>
    <w:p w14:paraId="48CF8B65" w14:textId="43BE913F" w:rsidR="00171FF8" w:rsidRPr="00B47E05" w:rsidRDefault="00171FF8" w:rsidP="00995E3A">
      <w:pPr>
        <w:rPr>
          <w:b/>
          <w:bCs/>
          <w:color w:val="000000"/>
        </w:rPr>
      </w:pPr>
      <w:r w:rsidRPr="00B47E05">
        <w:rPr>
          <w:bCs/>
          <w:color w:val="000000"/>
        </w:rPr>
        <w:t>Amount: $61,238</w:t>
      </w:r>
    </w:p>
    <w:p w14:paraId="0E48A53D" w14:textId="29386E96" w:rsidR="00171FF8" w:rsidRPr="00B47E05" w:rsidRDefault="00171FF8" w:rsidP="00995E3A">
      <w:pPr>
        <w:rPr>
          <w:bCs/>
          <w:color w:val="000000"/>
        </w:rPr>
      </w:pPr>
      <w:r w:rsidRPr="00B47E05">
        <w:rPr>
          <w:bCs/>
          <w:color w:val="000000"/>
        </w:rPr>
        <w:t>June 1, 2022 – September 30, 2023</w:t>
      </w:r>
    </w:p>
    <w:p w14:paraId="37468E6F" w14:textId="77777777" w:rsidR="00171FF8" w:rsidRPr="00B47E05" w:rsidRDefault="00171FF8" w:rsidP="00995E3A">
      <w:pPr>
        <w:rPr>
          <w:bCs/>
          <w:color w:val="000000"/>
        </w:rPr>
      </w:pPr>
    </w:p>
    <w:p w14:paraId="7E837E84" w14:textId="1C83B657" w:rsidR="00995E3A" w:rsidRPr="00B47E05" w:rsidRDefault="00995E3A" w:rsidP="00995E3A">
      <w:pPr>
        <w:rPr>
          <w:bCs/>
          <w:color w:val="000000"/>
        </w:rPr>
      </w:pPr>
      <w:r w:rsidRPr="00B47E05">
        <w:rPr>
          <w:bCs/>
          <w:color w:val="000000"/>
        </w:rPr>
        <w:t>Master Intergovernmental Agreement (IGA)</w:t>
      </w:r>
    </w:p>
    <w:p w14:paraId="15998983" w14:textId="77777777" w:rsidR="00995E3A" w:rsidRPr="00B47E05" w:rsidRDefault="00995E3A" w:rsidP="00995E3A">
      <w:pPr>
        <w:rPr>
          <w:bCs/>
          <w:color w:val="000000"/>
        </w:rPr>
      </w:pPr>
      <w:r w:rsidRPr="00B47E05">
        <w:rPr>
          <w:bCs/>
          <w:color w:val="000000"/>
        </w:rPr>
        <w:t>City of Peoria, AZ</w:t>
      </w:r>
    </w:p>
    <w:p w14:paraId="3E3D2E4C" w14:textId="77777777" w:rsidR="00995E3A" w:rsidRPr="00B47E05" w:rsidRDefault="00995E3A" w:rsidP="00995E3A">
      <w:pPr>
        <w:rPr>
          <w:bCs/>
          <w:color w:val="000000"/>
        </w:rPr>
      </w:pPr>
      <w:r w:rsidRPr="00B47E05">
        <w:rPr>
          <w:b/>
          <w:bCs/>
          <w:color w:val="000000"/>
        </w:rPr>
        <w:t>Legg, E. (</w:t>
      </w:r>
      <w:r w:rsidRPr="00B47E05">
        <w:rPr>
          <w:bCs/>
          <w:color w:val="000000"/>
        </w:rPr>
        <w:t>PI), Budruk, M. (co-I)</w:t>
      </w:r>
    </w:p>
    <w:p w14:paraId="4C25ECEE" w14:textId="77777777" w:rsidR="00995E3A" w:rsidRPr="00B47E05" w:rsidRDefault="00995E3A" w:rsidP="00995E3A">
      <w:pPr>
        <w:rPr>
          <w:bCs/>
          <w:color w:val="000000"/>
        </w:rPr>
      </w:pPr>
      <w:r w:rsidRPr="00B47E05">
        <w:rPr>
          <w:bCs/>
          <w:color w:val="000000"/>
        </w:rPr>
        <w:t>Through February 28, 2025</w:t>
      </w:r>
    </w:p>
    <w:p w14:paraId="5BBC5F5C" w14:textId="1D432F35" w:rsidR="004105C1" w:rsidRPr="00B47E05" w:rsidRDefault="00995E3A" w:rsidP="00995E3A">
      <w:pPr>
        <w:rPr>
          <w:bCs/>
          <w:color w:val="000000"/>
        </w:rPr>
      </w:pPr>
      <w:r w:rsidRPr="00B47E05">
        <w:rPr>
          <w:bCs/>
          <w:color w:val="000000"/>
        </w:rPr>
        <w:t xml:space="preserve">This 5-year IGA serves as a master agreement under which individual research projects will be nested under this agreement at various amounts. </w:t>
      </w:r>
      <w:r w:rsidR="006377A8" w:rsidRPr="00B47E05">
        <w:rPr>
          <w:bCs/>
          <w:color w:val="000000"/>
        </w:rPr>
        <w:t>The first project has been awarded and is detailed below.</w:t>
      </w:r>
    </w:p>
    <w:p w14:paraId="655E0336" w14:textId="77777777" w:rsidR="004105C1" w:rsidRPr="00B47E05" w:rsidRDefault="004105C1" w:rsidP="00995E3A">
      <w:pPr>
        <w:rPr>
          <w:bCs/>
          <w:color w:val="000000"/>
        </w:rPr>
      </w:pPr>
    </w:p>
    <w:p w14:paraId="0C3B9CAF" w14:textId="137C2889" w:rsidR="00995E3A" w:rsidRPr="00B47E05" w:rsidRDefault="006377A8" w:rsidP="00995E3A">
      <w:pPr>
        <w:rPr>
          <w:bCs/>
          <w:color w:val="000000"/>
        </w:rPr>
      </w:pPr>
      <w:r w:rsidRPr="00B47E05">
        <w:rPr>
          <w:bCs/>
          <w:color w:val="000000"/>
        </w:rPr>
        <w:t>Peoria Needs Assessment</w:t>
      </w:r>
    </w:p>
    <w:p w14:paraId="1D2BDD66" w14:textId="2FEB1CE9" w:rsidR="006377A8" w:rsidRPr="00B47E05" w:rsidRDefault="006377A8" w:rsidP="00995E3A">
      <w:pPr>
        <w:rPr>
          <w:bCs/>
          <w:color w:val="000000"/>
        </w:rPr>
      </w:pPr>
      <w:r w:rsidRPr="00B47E05">
        <w:rPr>
          <w:bCs/>
          <w:color w:val="000000"/>
        </w:rPr>
        <w:t>September 1, 2020 – August 31, 202</w:t>
      </w:r>
      <w:r w:rsidR="003224B1" w:rsidRPr="00B47E05">
        <w:rPr>
          <w:bCs/>
          <w:color w:val="000000"/>
        </w:rPr>
        <w:t>2</w:t>
      </w:r>
    </w:p>
    <w:p w14:paraId="55153178" w14:textId="44BBF8AA" w:rsidR="006377A8" w:rsidRPr="00B47E05" w:rsidRDefault="006377A8" w:rsidP="00995E3A">
      <w:pPr>
        <w:rPr>
          <w:bCs/>
          <w:color w:val="000000"/>
        </w:rPr>
      </w:pPr>
      <w:r w:rsidRPr="00B47E05">
        <w:rPr>
          <w:bCs/>
          <w:color w:val="000000"/>
        </w:rPr>
        <w:t>$49,999</w:t>
      </w:r>
    </w:p>
    <w:p w14:paraId="7EDACFBE" w14:textId="77777777" w:rsidR="00995E3A" w:rsidRPr="00B47E05" w:rsidRDefault="00995E3A" w:rsidP="00BF2305">
      <w:pPr>
        <w:rPr>
          <w:bCs/>
          <w:color w:val="000000"/>
        </w:rPr>
      </w:pPr>
    </w:p>
    <w:p w14:paraId="125B964C" w14:textId="2B60B6F1" w:rsidR="00A32ADF" w:rsidRPr="00B47E05" w:rsidRDefault="00A32ADF" w:rsidP="00BF2305">
      <w:pPr>
        <w:rPr>
          <w:bCs/>
          <w:color w:val="000000"/>
        </w:rPr>
      </w:pPr>
      <w:r w:rsidRPr="00B47E05">
        <w:rPr>
          <w:bCs/>
          <w:color w:val="000000"/>
        </w:rPr>
        <w:t xml:space="preserve">Title: Gilbert </w:t>
      </w:r>
      <w:r w:rsidR="00BB789E" w:rsidRPr="00B47E05">
        <w:rPr>
          <w:bCs/>
          <w:color w:val="000000"/>
        </w:rPr>
        <w:t>s</w:t>
      </w:r>
      <w:r w:rsidRPr="00B47E05">
        <w:rPr>
          <w:bCs/>
          <w:color w:val="000000"/>
        </w:rPr>
        <w:t xml:space="preserve">port </w:t>
      </w:r>
      <w:r w:rsidR="00BB789E" w:rsidRPr="00B47E05">
        <w:rPr>
          <w:bCs/>
          <w:color w:val="000000"/>
        </w:rPr>
        <w:t>t</w:t>
      </w:r>
      <w:r w:rsidRPr="00B47E05">
        <w:rPr>
          <w:bCs/>
          <w:color w:val="000000"/>
        </w:rPr>
        <w:t xml:space="preserve">ournament </w:t>
      </w:r>
      <w:r w:rsidR="00BB789E" w:rsidRPr="00B47E05">
        <w:rPr>
          <w:bCs/>
          <w:color w:val="000000"/>
        </w:rPr>
        <w:t>s</w:t>
      </w:r>
      <w:r w:rsidRPr="00B47E05">
        <w:rPr>
          <w:bCs/>
          <w:color w:val="000000"/>
        </w:rPr>
        <w:t>tudy</w:t>
      </w:r>
      <w:r w:rsidRPr="00B47E05">
        <w:rPr>
          <w:bCs/>
          <w:color w:val="000000"/>
        </w:rPr>
        <w:br/>
        <w:t>Town of Gilbert</w:t>
      </w:r>
    </w:p>
    <w:p w14:paraId="05F78BD5" w14:textId="255D742E" w:rsidR="00A32ADF" w:rsidRPr="00B47E05" w:rsidRDefault="00A32ADF" w:rsidP="00BF2305">
      <w:pPr>
        <w:rPr>
          <w:bCs/>
          <w:color w:val="000000"/>
        </w:rPr>
      </w:pPr>
      <w:r w:rsidRPr="00B47E05">
        <w:rPr>
          <w:bCs/>
          <w:color w:val="000000"/>
        </w:rPr>
        <w:t>Amount: $20,00</w:t>
      </w:r>
      <w:r w:rsidR="00E91013" w:rsidRPr="00B47E05">
        <w:rPr>
          <w:bCs/>
          <w:color w:val="000000"/>
        </w:rPr>
        <w:t>0</w:t>
      </w:r>
      <w:r w:rsidRPr="00B47E05">
        <w:rPr>
          <w:bCs/>
          <w:color w:val="000000"/>
        </w:rPr>
        <w:t xml:space="preserve"> (</w:t>
      </w:r>
      <w:proofErr w:type="spellStart"/>
      <w:r w:rsidRPr="00B47E05">
        <w:rPr>
          <w:bCs/>
          <w:color w:val="000000"/>
        </w:rPr>
        <w:t>est</w:t>
      </w:r>
      <w:proofErr w:type="spellEnd"/>
      <w:r w:rsidRPr="00B47E05">
        <w:rPr>
          <w:bCs/>
          <w:color w:val="000000"/>
        </w:rPr>
        <w:t xml:space="preserve">), </w:t>
      </w:r>
    </w:p>
    <w:p w14:paraId="03857FF1" w14:textId="57D32556" w:rsidR="00A32ADF" w:rsidRPr="00B47E05" w:rsidRDefault="00A32ADF" w:rsidP="00BF2305">
      <w:pPr>
        <w:rPr>
          <w:bCs/>
          <w:color w:val="000000"/>
        </w:rPr>
      </w:pPr>
      <w:r w:rsidRPr="00B47E05">
        <w:rPr>
          <w:bCs/>
          <w:color w:val="000000"/>
        </w:rPr>
        <w:t xml:space="preserve">Vogt, C. (PI), </w:t>
      </w:r>
      <w:r w:rsidRPr="00B47E05">
        <w:rPr>
          <w:b/>
          <w:bCs/>
          <w:color w:val="000000"/>
        </w:rPr>
        <w:t>Legg, E.</w:t>
      </w:r>
      <w:r w:rsidRPr="00B47E05">
        <w:rPr>
          <w:bCs/>
          <w:color w:val="000000"/>
        </w:rPr>
        <w:t xml:space="preserve"> (co-I)</w:t>
      </w:r>
    </w:p>
    <w:p w14:paraId="34D4C2F2" w14:textId="6AEF4139" w:rsidR="00A32ADF" w:rsidRPr="00B47E05" w:rsidRDefault="00A32ADF" w:rsidP="00BF2305">
      <w:pPr>
        <w:rPr>
          <w:bCs/>
          <w:color w:val="000000"/>
        </w:rPr>
      </w:pPr>
      <w:r w:rsidRPr="00B47E05">
        <w:rPr>
          <w:bCs/>
          <w:color w:val="000000"/>
        </w:rPr>
        <w:t xml:space="preserve">Starting January 10, 2019 to </w:t>
      </w:r>
      <w:r w:rsidR="00FA1AAE" w:rsidRPr="00B47E05">
        <w:rPr>
          <w:bCs/>
          <w:color w:val="000000"/>
        </w:rPr>
        <w:t>June,</w:t>
      </w:r>
      <w:r w:rsidRPr="00B47E05">
        <w:rPr>
          <w:bCs/>
          <w:color w:val="000000"/>
        </w:rPr>
        <w:t xml:space="preserve"> 2020</w:t>
      </w:r>
    </w:p>
    <w:p w14:paraId="33CB7753" w14:textId="4E6DB1EC" w:rsidR="004D2FA3" w:rsidRPr="00B47E05" w:rsidRDefault="004D2FA3" w:rsidP="00BF2305">
      <w:pPr>
        <w:rPr>
          <w:bCs/>
          <w:color w:val="000000"/>
        </w:rPr>
      </w:pPr>
    </w:p>
    <w:p w14:paraId="49A6370B" w14:textId="5AC7899A" w:rsidR="004D2FA3" w:rsidRPr="00B47E05" w:rsidRDefault="004D2FA3" w:rsidP="004D2FA3">
      <w:pPr>
        <w:rPr>
          <w:bCs/>
          <w:color w:val="000000"/>
        </w:rPr>
      </w:pPr>
      <w:r w:rsidRPr="00B47E05">
        <w:rPr>
          <w:bCs/>
          <w:color w:val="000000"/>
        </w:rPr>
        <w:t xml:space="preserve">Title: Write it </w:t>
      </w:r>
      <w:r w:rsidR="00BB789E" w:rsidRPr="00B47E05">
        <w:rPr>
          <w:bCs/>
          <w:color w:val="000000"/>
        </w:rPr>
        <w:t>o</w:t>
      </w:r>
      <w:r w:rsidRPr="00B47E05">
        <w:rPr>
          <w:bCs/>
          <w:color w:val="000000"/>
        </w:rPr>
        <w:t>ut</w:t>
      </w:r>
      <w:r w:rsidR="00BB789E" w:rsidRPr="00B47E05">
        <w:rPr>
          <w:bCs/>
          <w:color w:val="000000"/>
        </w:rPr>
        <w:t>:</w:t>
      </w:r>
      <w:r w:rsidRPr="00B47E05">
        <w:rPr>
          <w:bCs/>
          <w:color w:val="000000"/>
        </w:rPr>
        <w:t xml:space="preserve"> Examining the </w:t>
      </w:r>
      <w:r w:rsidR="00BB789E" w:rsidRPr="00B47E05">
        <w:rPr>
          <w:bCs/>
          <w:color w:val="000000"/>
        </w:rPr>
        <w:t>i</w:t>
      </w:r>
      <w:r w:rsidRPr="00B47E05">
        <w:rPr>
          <w:bCs/>
          <w:color w:val="000000"/>
        </w:rPr>
        <w:t xml:space="preserve">mpact of </w:t>
      </w:r>
      <w:r w:rsidR="00BB789E" w:rsidRPr="00B47E05">
        <w:rPr>
          <w:bCs/>
          <w:color w:val="000000"/>
        </w:rPr>
        <w:t>e</w:t>
      </w:r>
      <w:r w:rsidRPr="00B47E05">
        <w:rPr>
          <w:bCs/>
          <w:color w:val="000000"/>
        </w:rPr>
        <w:t xml:space="preserve">xpressive </w:t>
      </w:r>
      <w:r w:rsidR="00BB789E" w:rsidRPr="00B47E05">
        <w:rPr>
          <w:bCs/>
          <w:color w:val="000000"/>
        </w:rPr>
        <w:t>w</w:t>
      </w:r>
      <w:r w:rsidRPr="00B47E05">
        <w:rPr>
          <w:bCs/>
          <w:color w:val="000000"/>
        </w:rPr>
        <w:t xml:space="preserve">riting on the </w:t>
      </w:r>
      <w:r w:rsidR="00BB789E" w:rsidRPr="00B47E05">
        <w:rPr>
          <w:bCs/>
          <w:color w:val="000000"/>
        </w:rPr>
        <w:t>e</w:t>
      </w:r>
      <w:r w:rsidRPr="00B47E05">
        <w:rPr>
          <w:bCs/>
          <w:color w:val="000000"/>
        </w:rPr>
        <w:t xml:space="preserve">motional </w:t>
      </w:r>
      <w:r w:rsidR="00BB789E" w:rsidRPr="00B47E05">
        <w:rPr>
          <w:bCs/>
          <w:color w:val="000000"/>
        </w:rPr>
        <w:t>e</w:t>
      </w:r>
      <w:r w:rsidRPr="00B47E05">
        <w:rPr>
          <w:bCs/>
          <w:color w:val="000000"/>
        </w:rPr>
        <w:t xml:space="preserve">xperiences of </w:t>
      </w:r>
      <w:r w:rsidR="00BB789E" w:rsidRPr="00B47E05">
        <w:rPr>
          <w:bCs/>
          <w:color w:val="000000"/>
        </w:rPr>
        <w:t>y</w:t>
      </w:r>
      <w:r w:rsidRPr="00B47E05">
        <w:rPr>
          <w:bCs/>
          <w:color w:val="000000"/>
        </w:rPr>
        <w:t xml:space="preserve">outh </w:t>
      </w:r>
      <w:r w:rsidR="00BB789E" w:rsidRPr="00B47E05">
        <w:rPr>
          <w:bCs/>
          <w:color w:val="000000"/>
        </w:rPr>
        <w:t>s</w:t>
      </w:r>
      <w:r w:rsidRPr="00B47E05">
        <w:rPr>
          <w:bCs/>
          <w:color w:val="000000"/>
        </w:rPr>
        <w:t xml:space="preserve">port </w:t>
      </w:r>
      <w:r w:rsidR="00BB789E" w:rsidRPr="00B47E05">
        <w:rPr>
          <w:bCs/>
          <w:color w:val="000000"/>
        </w:rPr>
        <w:t>p</w:t>
      </w:r>
      <w:r w:rsidRPr="00B47E05">
        <w:rPr>
          <w:bCs/>
          <w:color w:val="000000"/>
        </w:rPr>
        <w:t>arents (2018)</w:t>
      </w:r>
    </w:p>
    <w:p w14:paraId="089A7F2F" w14:textId="0C865CF8" w:rsidR="004D2FA3" w:rsidRPr="00B47E05" w:rsidRDefault="004D2FA3" w:rsidP="004D2FA3">
      <w:pPr>
        <w:rPr>
          <w:bCs/>
          <w:color w:val="000000"/>
        </w:rPr>
      </w:pPr>
      <w:r w:rsidRPr="00B47E05">
        <w:rPr>
          <w:bCs/>
          <w:color w:val="000000"/>
        </w:rPr>
        <w:t xml:space="preserve">Janet B Parks North American Society for Sport Management Research Grant </w:t>
      </w:r>
    </w:p>
    <w:p w14:paraId="2A0DEDEA" w14:textId="77777777" w:rsidR="004D2FA3" w:rsidRPr="00B47E05" w:rsidRDefault="004D2FA3" w:rsidP="004D2FA3">
      <w:pPr>
        <w:rPr>
          <w:bCs/>
          <w:color w:val="000000"/>
        </w:rPr>
      </w:pPr>
      <w:r w:rsidRPr="00B47E05">
        <w:rPr>
          <w:bCs/>
          <w:color w:val="000000"/>
        </w:rPr>
        <w:t>Amount: $3,000 (PI)</w:t>
      </w:r>
    </w:p>
    <w:p w14:paraId="736CFA8E" w14:textId="41B352BB" w:rsidR="004D2FA3" w:rsidRPr="00B47E05" w:rsidRDefault="004D2FA3" w:rsidP="004D2FA3">
      <w:pPr>
        <w:rPr>
          <w:bCs/>
          <w:color w:val="000000"/>
        </w:rPr>
      </w:pPr>
      <w:r w:rsidRPr="00B47E05">
        <w:rPr>
          <w:b/>
          <w:bCs/>
          <w:color w:val="000000"/>
        </w:rPr>
        <w:t xml:space="preserve">Legg, E. </w:t>
      </w:r>
      <w:r w:rsidRPr="00B47E05">
        <w:rPr>
          <w:bCs/>
          <w:color w:val="000000"/>
        </w:rPr>
        <w:t>(PI)</w:t>
      </w:r>
    </w:p>
    <w:p w14:paraId="6DDBC18E" w14:textId="77777777" w:rsidR="004D2FA3" w:rsidRPr="00B47E05" w:rsidRDefault="004D2FA3" w:rsidP="004D2FA3">
      <w:pPr>
        <w:rPr>
          <w:bCs/>
          <w:color w:val="000000"/>
        </w:rPr>
      </w:pPr>
      <w:r w:rsidRPr="00B47E05">
        <w:rPr>
          <w:bCs/>
          <w:color w:val="000000"/>
        </w:rPr>
        <w:t>Submitted: March 15, 2018</w:t>
      </w:r>
    </w:p>
    <w:p w14:paraId="229D6983" w14:textId="77777777" w:rsidR="004D2FA3" w:rsidRPr="00B47E05" w:rsidRDefault="004D2FA3" w:rsidP="004D2FA3">
      <w:pPr>
        <w:rPr>
          <w:bCs/>
          <w:color w:val="000000"/>
        </w:rPr>
      </w:pPr>
      <w:r w:rsidRPr="00B47E05">
        <w:rPr>
          <w:bCs/>
          <w:color w:val="000000"/>
        </w:rPr>
        <w:t>Awarded: April 30, 2018; one of 4 selections out of 14 submissions</w:t>
      </w:r>
    </w:p>
    <w:p w14:paraId="0D929E03" w14:textId="5D79063F" w:rsidR="004D2FA3" w:rsidRPr="00B47E05" w:rsidRDefault="004D2FA3" w:rsidP="00BF2305">
      <w:pPr>
        <w:rPr>
          <w:bCs/>
          <w:color w:val="000000"/>
        </w:rPr>
      </w:pPr>
    </w:p>
    <w:p w14:paraId="0D88A0A2" w14:textId="1EDF7ECE" w:rsidR="004D2FA3" w:rsidRPr="00B47E05" w:rsidRDefault="004D2FA3" w:rsidP="004D2FA3">
      <w:pPr>
        <w:rPr>
          <w:bCs/>
          <w:color w:val="000000"/>
        </w:rPr>
      </w:pPr>
      <w:r w:rsidRPr="00B47E05">
        <w:rPr>
          <w:bCs/>
          <w:color w:val="000000"/>
        </w:rPr>
        <w:t xml:space="preserve">Title: Assessment of Bourgade Catholic High School </w:t>
      </w:r>
      <w:r w:rsidR="00BB789E" w:rsidRPr="00B47E05">
        <w:rPr>
          <w:bCs/>
          <w:color w:val="000000"/>
        </w:rPr>
        <w:t>a</w:t>
      </w:r>
      <w:r w:rsidRPr="00B47E05">
        <w:rPr>
          <w:bCs/>
          <w:color w:val="000000"/>
        </w:rPr>
        <w:t xml:space="preserve">thletic </w:t>
      </w:r>
      <w:r w:rsidR="00BB789E" w:rsidRPr="00B47E05">
        <w:rPr>
          <w:bCs/>
          <w:color w:val="000000"/>
        </w:rPr>
        <w:t>p</w:t>
      </w:r>
      <w:r w:rsidRPr="00B47E05">
        <w:rPr>
          <w:bCs/>
          <w:color w:val="000000"/>
        </w:rPr>
        <w:t>rogram (2017)</w:t>
      </w:r>
    </w:p>
    <w:p w14:paraId="4D871EAC" w14:textId="3C0F4DD3" w:rsidR="004D2FA3" w:rsidRPr="00B47E05" w:rsidRDefault="004D2FA3" w:rsidP="004D2FA3">
      <w:pPr>
        <w:rPr>
          <w:bCs/>
          <w:color w:val="000000"/>
        </w:rPr>
      </w:pPr>
      <w:r w:rsidRPr="00B47E05">
        <w:rPr>
          <w:bCs/>
          <w:color w:val="000000"/>
        </w:rPr>
        <w:t>Bourgade Catholic High School</w:t>
      </w:r>
    </w:p>
    <w:p w14:paraId="53B092B0" w14:textId="7AB81EE4" w:rsidR="004D2FA3" w:rsidRPr="00B47E05" w:rsidRDefault="004D2FA3" w:rsidP="004D2FA3">
      <w:pPr>
        <w:rPr>
          <w:bCs/>
          <w:color w:val="000000"/>
        </w:rPr>
      </w:pPr>
      <w:r w:rsidRPr="00B47E05">
        <w:rPr>
          <w:bCs/>
          <w:color w:val="000000"/>
        </w:rPr>
        <w:t xml:space="preserve">Amount: $15,571 </w:t>
      </w:r>
      <w:r w:rsidRPr="00B47E05">
        <w:rPr>
          <w:bCs/>
          <w:color w:val="000000"/>
        </w:rPr>
        <w:br/>
      </w:r>
      <w:r w:rsidRPr="00B47E05">
        <w:rPr>
          <w:b/>
          <w:bCs/>
          <w:color w:val="000000"/>
        </w:rPr>
        <w:t xml:space="preserve">Legg, E. </w:t>
      </w:r>
      <w:r w:rsidRPr="00B47E05">
        <w:rPr>
          <w:bCs/>
          <w:color w:val="000000"/>
        </w:rPr>
        <w:t>(PI)</w:t>
      </w:r>
    </w:p>
    <w:p w14:paraId="048601FA" w14:textId="202254DC" w:rsidR="004D2FA3" w:rsidRPr="00B47E05" w:rsidRDefault="004D2FA3" w:rsidP="004D2FA3">
      <w:pPr>
        <w:rPr>
          <w:bCs/>
          <w:color w:val="000000"/>
        </w:rPr>
      </w:pPr>
    </w:p>
    <w:p w14:paraId="601E414E" w14:textId="5C4FE058" w:rsidR="004D2FA3" w:rsidRPr="00B47E05" w:rsidRDefault="004D2FA3" w:rsidP="004D2FA3">
      <w:pPr>
        <w:rPr>
          <w:b/>
          <w:bCs/>
          <w:color w:val="000000"/>
          <w:u w:val="single"/>
        </w:rPr>
      </w:pPr>
      <w:r w:rsidRPr="00B47E05">
        <w:rPr>
          <w:b/>
          <w:bCs/>
          <w:color w:val="000000"/>
          <w:u w:val="single"/>
        </w:rPr>
        <w:t>Internal- Awarded – University Wide Grants</w:t>
      </w:r>
    </w:p>
    <w:p w14:paraId="7F5E739F" w14:textId="77777777" w:rsidR="00FA1AAE" w:rsidRPr="00B47E05" w:rsidRDefault="00FA1AAE" w:rsidP="004D2FA3">
      <w:pPr>
        <w:rPr>
          <w:b/>
          <w:bCs/>
          <w:color w:val="000000"/>
          <w:u w:val="single"/>
        </w:rPr>
      </w:pPr>
    </w:p>
    <w:p w14:paraId="0DAB4793" w14:textId="66EC82E1" w:rsidR="00356BBD" w:rsidRPr="00B47E05" w:rsidRDefault="00356BBD" w:rsidP="004D2FA3">
      <w:pPr>
        <w:rPr>
          <w:bCs/>
          <w:color w:val="000000"/>
        </w:rPr>
      </w:pPr>
      <w:r w:rsidRPr="00B47E05">
        <w:rPr>
          <w:bCs/>
          <w:color w:val="000000"/>
        </w:rPr>
        <w:t>Title: Exploring the lived experience of sport, gender, and sexuality across cultures</w:t>
      </w:r>
    </w:p>
    <w:p w14:paraId="50BB01DB" w14:textId="77777777" w:rsidR="00356BBD" w:rsidRPr="00B47E05" w:rsidRDefault="00356BBD" w:rsidP="00356BBD">
      <w:pPr>
        <w:rPr>
          <w:bCs/>
          <w:color w:val="000000"/>
        </w:rPr>
      </w:pPr>
      <w:r w:rsidRPr="00B47E05">
        <w:rPr>
          <w:bCs/>
          <w:color w:val="000000"/>
        </w:rPr>
        <w:t>ASU Global Sport Institute Seed Grant</w:t>
      </w:r>
    </w:p>
    <w:p w14:paraId="48F71BC2" w14:textId="752642E6" w:rsidR="00356BBD" w:rsidRPr="00B47E05" w:rsidRDefault="00356BBD" w:rsidP="004D2FA3">
      <w:pPr>
        <w:rPr>
          <w:bCs/>
          <w:color w:val="000000"/>
        </w:rPr>
      </w:pPr>
      <w:r w:rsidRPr="00B47E05">
        <w:rPr>
          <w:bCs/>
          <w:color w:val="000000"/>
        </w:rPr>
        <w:t>Amount: $17, 686</w:t>
      </w:r>
    </w:p>
    <w:p w14:paraId="57E172CE" w14:textId="5E2F55AC" w:rsidR="00356BBD" w:rsidRPr="00B47E05" w:rsidRDefault="00356BBD" w:rsidP="004D2FA3">
      <w:pPr>
        <w:rPr>
          <w:bCs/>
          <w:color w:val="000000"/>
        </w:rPr>
      </w:pPr>
      <w:r w:rsidRPr="00B47E05">
        <w:rPr>
          <w:bCs/>
          <w:color w:val="000000"/>
        </w:rPr>
        <w:t>Awarded: November, 2020</w:t>
      </w:r>
    </w:p>
    <w:p w14:paraId="58F67F86" w14:textId="77777777" w:rsidR="00356BBD" w:rsidRPr="00B47E05" w:rsidRDefault="00356BBD" w:rsidP="004D2FA3">
      <w:pPr>
        <w:rPr>
          <w:bCs/>
          <w:color w:val="000000"/>
        </w:rPr>
      </w:pPr>
    </w:p>
    <w:p w14:paraId="422B3BAA" w14:textId="7EE597A2" w:rsidR="004D2FA3" w:rsidRPr="00B47E05" w:rsidRDefault="004D2FA3" w:rsidP="004D2FA3">
      <w:pPr>
        <w:rPr>
          <w:bCs/>
          <w:color w:val="000000"/>
        </w:rPr>
      </w:pPr>
      <w:r w:rsidRPr="00B47E05">
        <w:rPr>
          <w:bCs/>
          <w:color w:val="000000"/>
        </w:rPr>
        <w:t>Title: Social influences on adolescent athlete views of masculinity</w:t>
      </w:r>
    </w:p>
    <w:p w14:paraId="465B904F" w14:textId="5AE8E14B" w:rsidR="004D2FA3" w:rsidRPr="00B47E05" w:rsidRDefault="004D2FA3" w:rsidP="004D2FA3">
      <w:pPr>
        <w:rPr>
          <w:bCs/>
          <w:color w:val="000000"/>
        </w:rPr>
      </w:pPr>
      <w:r w:rsidRPr="00B47E05">
        <w:rPr>
          <w:bCs/>
          <w:color w:val="000000"/>
        </w:rPr>
        <w:t>ASU Global Sport Institute Seed Grant</w:t>
      </w:r>
    </w:p>
    <w:p w14:paraId="3317F2BB" w14:textId="6930D76F" w:rsidR="004D2FA3" w:rsidRPr="00B47E05" w:rsidRDefault="004D2FA3" w:rsidP="004D2FA3">
      <w:pPr>
        <w:rPr>
          <w:bCs/>
          <w:color w:val="000000"/>
        </w:rPr>
      </w:pPr>
      <w:r w:rsidRPr="00B47E05">
        <w:rPr>
          <w:bCs/>
          <w:color w:val="000000"/>
        </w:rPr>
        <w:t>Amount: $15,000</w:t>
      </w:r>
    </w:p>
    <w:p w14:paraId="11C5BF54" w14:textId="7C3B9A8B" w:rsidR="004D2FA3" w:rsidRPr="00B47E05" w:rsidRDefault="004D2FA3" w:rsidP="004D2FA3">
      <w:pPr>
        <w:rPr>
          <w:bCs/>
          <w:color w:val="000000"/>
        </w:rPr>
      </w:pPr>
      <w:r w:rsidRPr="00B47E05">
        <w:rPr>
          <w:b/>
          <w:bCs/>
          <w:color w:val="000000"/>
        </w:rPr>
        <w:t>Legg, E.</w:t>
      </w:r>
      <w:r w:rsidRPr="00B47E05">
        <w:rPr>
          <w:bCs/>
          <w:color w:val="000000"/>
        </w:rPr>
        <w:t xml:space="preserve"> (PI), Varney, R.</w:t>
      </w:r>
      <w:r w:rsidR="00FA1AAE" w:rsidRPr="00B47E05">
        <w:rPr>
          <w:bCs/>
          <w:color w:val="000000"/>
        </w:rPr>
        <w:t>**</w:t>
      </w:r>
      <w:r w:rsidRPr="00B47E05">
        <w:rPr>
          <w:bCs/>
          <w:color w:val="000000"/>
        </w:rPr>
        <w:t xml:space="preserve"> (co-I)</w:t>
      </w:r>
    </w:p>
    <w:p w14:paraId="1E0B401D" w14:textId="7867122D" w:rsidR="004D2FA3" w:rsidRPr="00B47E05" w:rsidRDefault="004D2FA3" w:rsidP="004D2FA3">
      <w:pPr>
        <w:rPr>
          <w:bCs/>
          <w:color w:val="000000"/>
        </w:rPr>
      </w:pPr>
      <w:r w:rsidRPr="00B47E05">
        <w:rPr>
          <w:bCs/>
          <w:color w:val="000000"/>
        </w:rPr>
        <w:t>Awarded: November, 2019</w:t>
      </w:r>
    </w:p>
    <w:p w14:paraId="009CC8E6" w14:textId="77777777" w:rsidR="004D2FA3" w:rsidRPr="00B47E05" w:rsidRDefault="004D2FA3" w:rsidP="004D2FA3">
      <w:pPr>
        <w:rPr>
          <w:bCs/>
          <w:color w:val="000000"/>
        </w:rPr>
      </w:pPr>
    </w:p>
    <w:p w14:paraId="577E72DF" w14:textId="3ADE6385" w:rsidR="004D2FA3" w:rsidRPr="00B47E05" w:rsidRDefault="004D2FA3" w:rsidP="004D2FA3">
      <w:pPr>
        <w:rPr>
          <w:bCs/>
          <w:color w:val="000000"/>
        </w:rPr>
      </w:pPr>
      <w:r w:rsidRPr="00B47E05">
        <w:rPr>
          <w:bCs/>
          <w:color w:val="000000"/>
        </w:rPr>
        <w:t>Title: Exploring the volunteer experience of women of color in local tennis communities</w:t>
      </w:r>
    </w:p>
    <w:p w14:paraId="2909C781" w14:textId="77777777" w:rsidR="004D2FA3" w:rsidRPr="00B47E05" w:rsidRDefault="004D2FA3" w:rsidP="004D2FA3">
      <w:pPr>
        <w:rPr>
          <w:bCs/>
          <w:color w:val="000000"/>
        </w:rPr>
      </w:pPr>
      <w:r w:rsidRPr="00B47E05">
        <w:rPr>
          <w:bCs/>
          <w:color w:val="000000"/>
        </w:rPr>
        <w:t>Global Sport Institute Seed Grant</w:t>
      </w:r>
    </w:p>
    <w:p w14:paraId="77376851" w14:textId="77777777" w:rsidR="004D2FA3" w:rsidRPr="00B47E05" w:rsidRDefault="004D2FA3" w:rsidP="004D2FA3">
      <w:pPr>
        <w:rPr>
          <w:bCs/>
          <w:color w:val="000000"/>
        </w:rPr>
      </w:pPr>
      <w:r w:rsidRPr="00B47E05">
        <w:rPr>
          <w:bCs/>
          <w:color w:val="000000"/>
        </w:rPr>
        <w:t xml:space="preserve">Amount:  $20,000 </w:t>
      </w:r>
    </w:p>
    <w:p w14:paraId="23A9DE11" w14:textId="77777777" w:rsidR="004D2FA3" w:rsidRPr="00B47E05" w:rsidRDefault="004D2FA3" w:rsidP="004D2FA3">
      <w:pPr>
        <w:rPr>
          <w:b/>
          <w:bCs/>
          <w:color w:val="000000"/>
        </w:rPr>
      </w:pPr>
      <w:r w:rsidRPr="00B47E05">
        <w:rPr>
          <w:b/>
          <w:bCs/>
          <w:color w:val="000000"/>
        </w:rPr>
        <w:t xml:space="preserve">Legg, E. </w:t>
      </w:r>
      <w:r w:rsidRPr="00B47E05">
        <w:rPr>
          <w:bCs/>
          <w:color w:val="000000"/>
        </w:rPr>
        <w:t>(PI)</w:t>
      </w:r>
    </w:p>
    <w:p w14:paraId="46B908B8" w14:textId="77777777" w:rsidR="004D2FA3" w:rsidRPr="00B47E05" w:rsidRDefault="004D2FA3" w:rsidP="004D2FA3">
      <w:pPr>
        <w:rPr>
          <w:bCs/>
          <w:color w:val="000000"/>
        </w:rPr>
      </w:pPr>
      <w:r w:rsidRPr="00B47E05">
        <w:rPr>
          <w:bCs/>
          <w:color w:val="000000"/>
        </w:rPr>
        <w:t>Submitted: November 14, 2018</w:t>
      </w:r>
    </w:p>
    <w:p w14:paraId="43904CD1" w14:textId="337D308B" w:rsidR="004D2FA3" w:rsidRPr="00B47E05" w:rsidRDefault="004D2FA3" w:rsidP="004D2FA3">
      <w:pPr>
        <w:rPr>
          <w:bCs/>
          <w:color w:val="000000"/>
        </w:rPr>
      </w:pPr>
      <w:r w:rsidRPr="00B47E05">
        <w:rPr>
          <w:bCs/>
          <w:color w:val="000000"/>
        </w:rPr>
        <w:t>Awarded: January 24, 2019</w:t>
      </w:r>
    </w:p>
    <w:p w14:paraId="64BC1963" w14:textId="509B972B" w:rsidR="004D2FA3" w:rsidRPr="00B47E05" w:rsidRDefault="004D2FA3" w:rsidP="004D2FA3">
      <w:pPr>
        <w:rPr>
          <w:bCs/>
          <w:color w:val="000000"/>
        </w:rPr>
      </w:pPr>
    </w:p>
    <w:p w14:paraId="60152A96" w14:textId="77777777" w:rsidR="004D2FA3" w:rsidRPr="00B47E05" w:rsidRDefault="004D2FA3" w:rsidP="004D2FA3">
      <w:pPr>
        <w:rPr>
          <w:bCs/>
          <w:color w:val="000000"/>
        </w:rPr>
      </w:pPr>
      <w:r w:rsidRPr="00B47E05">
        <w:rPr>
          <w:bCs/>
          <w:color w:val="000000"/>
        </w:rPr>
        <w:t>Title: Global Sports Institute for Impact and Innovation Summer Grant (2016)</w:t>
      </w:r>
    </w:p>
    <w:p w14:paraId="270F94B9" w14:textId="77777777" w:rsidR="004D2FA3" w:rsidRPr="00B47E05" w:rsidRDefault="004D2FA3" w:rsidP="004D2FA3">
      <w:pPr>
        <w:rPr>
          <w:b/>
          <w:bCs/>
          <w:color w:val="000000"/>
        </w:rPr>
      </w:pPr>
      <w:r w:rsidRPr="00B47E05">
        <w:rPr>
          <w:bCs/>
          <w:color w:val="000000"/>
        </w:rPr>
        <w:t>Amount: $16,000 (PI) Internal Grant</w:t>
      </w:r>
      <w:r w:rsidRPr="00B47E05">
        <w:rPr>
          <w:bCs/>
          <w:color w:val="000000"/>
        </w:rPr>
        <w:br/>
      </w:r>
      <w:r w:rsidRPr="00B47E05">
        <w:rPr>
          <w:b/>
          <w:bCs/>
          <w:color w:val="000000"/>
        </w:rPr>
        <w:t xml:space="preserve">Legg, E. </w:t>
      </w:r>
      <w:r w:rsidRPr="00B47E05">
        <w:rPr>
          <w:bCs/>
          <w:color w:val="000000"/>
        </w:rPr>
        <w:t>(PI)</w:t>
      </w:r>
    </w:p>
    <w:p w14:paraId="08378D30" w14:textId="7E255435" w:rsidR="004D2FA3" w:rsidRPr="00B47E05" w:rsidRDefault="004D2FA3" w:rsidP="00BF2305">
      <w:pPr>
        <w:rPr>
          <w:bCs/>
          <w:color w:val="000000"/>
        </w:rPr>
      </w:pPr>
    </w:p>
    <w:p w14:paraId="0A961FB1" w14:textId="5FF1FBAA" w:rsidR="00BF2305" w:rsidRPr="00B47E05" w:rsidRDefault="004D2FA3" w:rsidP="00BF2305">
      <w:pPr>
        <w:rPr>
          <w:b/>
          <w:bCs/>
          <w:color w:val="000000"/>
          <w:u w:val="single"/>
        </w:rPr>
      </w:pPr>
      <w:r w:rsidRPr="00B47E05">
        <w:rPr>
          <w:b/>
          <w:bCs/>
          <w:color w:val="000000"/>
          <w:u w:val="single"/>
        </w:rPr>
        <w:t>Internal – Awarded – College Wide</w:t>
      </w:r>
    </w:p>
    <w:p w14:paraId="6150849E" w14:textId="77777777" w:rsidR="00FA1AAE" w:rsidRPr="00B47E05" w:rsidRDefault="00FA1AAE" w:rsidP="00BF2305">
      <w:pPr>
        <w:rPr>
          <w:bCs/>
          <w:color w:val="000000"/>
        </w:rPr>
      </w:pPr>
    </w:p>
    <w:p w14:paraId="1EC24F8F" w14:textId="77777777" w:rsidR="004105C1" w:rsidRPr="00B47E05" w:rsidRDefault="004105C1" w:rsidP="004105C1">
      <w:pPr>
        <w:rPr>
          <w:bCs/>
          <w:color w:val="000000"/>
        </w:rPr>
      </w:pPr>
      <w:r w:rsidRPr="00B47E05">
        <w:rPr>
          <w:bCs/>
          <w:color w:val="000000"/>
        </w:rPr>
        <w:lastRenderedPageBreak/>
        <w:t>Title: Youth Engagement through Sport: PAL Elite</w:t>
      </w:r>
    </w:p>
    <w:p w14:paraId="1F72DEFE" w14:textId="77777777" w:rsidR="004105C1" w:rsidRPr="00B47E05" w:rsidRDefault="004105C1" w:rsidP="004105C1">
      <w:pPr>
        <w:rPr>
          <w:bCs/>
          <w:color w:val="000000"/>
        </w:rPr>
      </w:pPr>
      <w:r w:rsidRPr="00B47E05">
        <w:rPr>
          <w:bCs/>
          <w:color w:val="000000"/>
        </w:rPr>
        <w:t>One Square Mile Initiative – Community Solutions Design Grants (internal)</w:t>
      </w:r>
    </w:p>
    <w:p w14:paraId="14E1790A" w14:textId="77777777" w:rsidR="004105C1" w:rsidRPr="00B47E05" w:rsidRDefault="004105C1" w:rsidP="004105C1">
      <w:pPr>
        <w:rPr>
          <w:bCs/>
          <w:color w:val="000000"/>
        </w:rPr>
      </w:pPr>
      <w:r w:rsidRPr="00B47E05">
        <w:rPr>
          <w:b/>
          <w:bCs/>
          <w:color w:val="000000"/>
        </w:rPr>
        <w:t>Legg, E.</w:t>
      </w:r>
      <w:r w:rsidRPr="00B47E05">
        <w:rPr>
          <w:bCs/>
          <w:color w:val="000000"/>
        </w:rPr>
        <w:t>, (PI), Fine, A. (co-I)</w:t>
      </w:r>
    </w:p>
    <w:p w14:paraId="28ED220B" w14:textId="77777777" w:rsidR="004105C1" w:rsidRPr="00B47E05" w:rsidRDefault="004105C1" w:rsidP="004105C1">
      <w:pPr>
        <w:rPr>
          <w:bCs/>
          <w:color w:val="000000"/>
        </w:rPr>
      </w:pPr>
      <w:r w:rsidRPr="00B47E05">
        <w:rPr>
          <w:bCs/>
          <w:color w:val="000000"/>
        </w:rPr>
        <w:t>Amount: $29,886</w:t>
      </w:r>
    </w:p>
    <w:p w14:paraId="2C3FB652" w14:textId="77777777" w:rsidR="004105C1" w:rsidRPr="00B47E05" w:rsidRDefault="004105C1" w:rsidP="004105C1">
      <w:pPr>
        <w:rPr>
          <w:bCs/>
          <w:color w:val="000000"/>
        </w:rPr>
      </w:pPr>
      <w:r w:rsidRPr="00B47E05">
        <w:rPr>
          <w:bCs/>
          <w:color w:val="000000"/>
        </w:rPr>
        <w:t>Awarded March 16, 2020</w:t>
      </w:r>
    </w:p>
    <w:p w14:paraId="68C04A17" w14:textId="77777777" w:rsidR="004105C1" w:rsidRPr="00B47E05" w:rsidRDefault="004105C1" w:rsidP="00BF2305">
      <w:pPr>
        <w:rPr>
          <w:bCs/>
          <w:color w:val="000000"/>
        </w:rPr>
      </w:pPr>
    </w:p>
    <w:p w14:paraId="3B29F8A0" w14:textId="14BE6F4B" w:rsidR="00BF2305" w:rsidRPr="00B47E05" w:rsidRDefault="00BF2305" w:rsidP="00BF2305">
      <w:pPr>
        <w:rPr>
          <w:bCs/>
          <w:color w:val="000000"/>
        </w:rPr>
      </w:pPr>
      <w:r w:rsidRPr="00B47E05">
        <w:rPr>
          <w:bCs/>
          <w:color w:val="000000"/>
        </w:rPr>
        <w:t xml:space="preserve">Title: Write it </w:t>
      </w:r>
      <w:r w:rsidR="00BB789E" w:rsidRPr="00B47E05">
        <w:rPr>
          <w:bCs/>
          <w:color w:val="000000"/>
        </w:rPr>
        <w:t>o</w:t>
      </w:r>
      <w:r w:rsidRPr="00B47E05">
        <w:rPr>
          <w:bCs/>
          <w:color w:val="000000"/>
        </w:rPr>
        <w:t xml:space="preserve">ut: Examining </w:t>
      </w:r>
      <w:r w:rsidR="00BB789E" w:rsidRPr="00B47E05">
        <w:rPr>
          <w:bCs/>
          <w:color w:val="000000"/>
        </w:rPr>
        <w:t>e</w:t>
      </w:r>
      <w:r w:rsidRPr="00B47E05">
        <w:rPr>
          <w:bCs/>
          <w:color w:val="000000"/>
        </w:rPr>
        <w:t xml:space="preserve">xpressive </w:t>
      </w:r>
      <w:r w:rsidR="00BB789E" w:rsidRPr="00B47E05">
        <w:rPr>
          <w:bCs/>
          <w:color w:val="000000"/>
        </w:rPr>
        <w:t>w</w:t>
      </w:r>
      <w:r w:rsidRPr="00B47E05">
        <w:rPr>
          <w:bCs/>
          <w:color w:val="000000"/>
        </w:rPr>
        <w:t xml:space="preserve">riting </w:t>
      </w:r>
      <w:r w:rsidR="00BB789E" w:rsidRPr="00B47E05">
        <w:rPr>
          <w:bCs/>
          <w:color w:val="000000"/>
        </w:rPr>
        <w:t>t</w:t>
      </w:r>
      <w:r w:rsidRPr="00B47E05">
        <w:rPr>
          <w:bCs/>
          <w:color w:val="000000"/>
        </w:rPr>
        <w:t xml:space="preserve">echniques for </w:t>
      </w:r>
      <w:r w:rsidR="00BB789E" w:rsidRPr="00B47E05">
        <w:rPr>
          <w:bCs/>
          <w:color w:val="000000"/>
        </w:rPr>
        <w:t>y</w:t>
      </w:r>
      <w:r w:rsidRPr="00B47E05">
        <w:rPr>
          <w:bCs/>
          <w:color w:val="000000"/>
        </w:rPr>
        <w:t xml:space="preserve">outh </w:t>
      </w:r>
      <w:r w:rsidR="00BB789E" w:rsidRPr="00B47E05">
        <w:rPr>
          <w:bCs/>
          <w:color w:val="000000"/>
        </w:rPr>
        <w:t>s</w:t>
      </w:r>
      <w:r w:rsidRPr="00B47E05">
        <w:rPr>
          <w:bCs/>
          <w:color w:val="000000"/>
        </w:rPr>
        <w:t xml:space="preserve">port </w:t>
      </w:r>
      <w:r w:rsidR="00BB789E" w:rsidRPr="00B47E05">
        <w:rPr>
          <w:bCs/>
          <w:color w:val="000000"/>
        </w:rPr>
        <w:t>p</w:t>
      </w:r>
      <w:r w:rsidRPr="00B47E05">
        <w:rPr>
          <w:bCs/>
          <w:color w:val="000000"/>
        </w:rPr>
        <w:t>arents</w:t>
      </w:r>
    </w:p>
    <w:p w14:paraId="5433E020" w14:textId="77777777" w:rsidR="00BF2305" w:rsidRPr="00B47E05" w:rsidRDefault="00BF2305" w:rsidP="00BF2305">
      <w:pPr>
        <w:rPr>
          <w:bCs/>
          <w:color w:val="000000"/>
        </w:rPr>
      </w:pPr>
      <w:r w:rsidRPr="00B47E05">
        <w:rPr>
          <w:bCs/>
          <w:color w:val="000000"/>
        </w:rPr>
        <w:t>Watts College of Public Service &amp; Community Solutions Project Expansion Grant</w:t>
      </w:r>
    </w:p>
    <w:p w14:paraId="652A08D5" w14:textId="10B3622B" w:rsidR="00BF2305" w:rsidRPr="00B47E05" w:rsidRDefault="00BF2305" w:rsidP="00BF2305">
      <w:pPr>
        <w:rPr>
          <w:bCs/>
          <w:color w:val="000000"/>
        </w:rPr>
      </w:pPr>
      <w:r w:rsidRPr="00B47E05">
        <w:rPr>
          <w:bCs/>
          <w:color w:val="000000"/>
        </w:rPr>
        <w:t>Amount: $7,000</w:t>
      </w:r>
    </w:p>
    <w:p w14:paraId="4CC9B7C1" w14:textId="46ADC9EF" w:rsidR="00A32ADF" w:rsidRPr="00B47E05" w:rsidRDefault="00A32ADF" w:rsidP="00BF2305">
      <w:pPr>
        <w:rPr>
          <w:bCs/>
          <w:color w:val="000000"/>
        </w:rPr>
      </w:pPr>
      <w:r w:rsidRPr="00B47E05">
        <w:rPr>
          <w:b/>
          <w:bCs/>
          <w:color w:val="000000"/>
        </w:rPr>
        <w:t>Legg, E.</w:t>
      </w:r>
      <w:r w:rsidRPr="00B47E05">
        <w:rPr>
          <w:bCs/>
          <w:color w:val="000000"/>
        </w:rPr>
        <w:t xml:space="preserve"> (PI), Ross, A. (Co-I)</w:t>
      </w:r>
    </w:p>
    <w:p w14:paraId="18A1D216" w14:textId="6E3ED451" w:rsidR="00BF2305" w:rsidRPr="00B47E05" w:rsidRDefault="00BF2305" w:rsidP="00BF2305">
      <w:pPr>
        <w:rPr>
          <w:bCs/>
          <w:color w:val="000000"/>
        </w:rPr>
      </w:pPr>
      <w:r w:rsidRPr="00B47E05">
        <w:rPr>
          <w:bCs/>
          <w:color w:val="000000"/>
        </w:rPr>
        <w:t>Submitted: November 9, 2018</w:t>
      </w:r>
    </w:p>
    <w:p w14:paraId="01FED560" w14:textId="5F98DAB3" w:rsidR="00BF2305" w:rsidRPr="00B47E05" w:rsidRDefault="00BF2305" w:rsidP="00512848">
      <w:pPr>
        <w:rPr>
          <w:bCs/>
          <w:color w:val="000000"/>
        </w:rPr>
      </w:pPr>
      <w:r w:rsidRPr="00B47E05">
        <w:rPr>
          <w:bCs/>
          <w:color w:val="000000"/>
        </w:rPr>
        <w:t>Awarded: January 24, 2019</w:t>
      </w:r>
    </w:p>
    <w:p w14:paraId="060AE145" w14:textId="1D2052BC" w:rsidR="00F0011E" w:rsidRPr="00B47E05" w:rsidRDefault="00F0011E" w:rsidP="00512848">
      <w:pPr>
        <w:rPr>
          <w:bCs/>
          <w:color w:val="000000"/>
        </w:rPr>
      </w:pPr>
    </w:p>
    <w:p w14:paraId="7F794560" w14:textId="140BD1BC" w:rsidR="00F0011E" w:rsidRPr="00B47E05" w:rsidRDefault="00F0011E" w:rsidP="00F0011E">
      <w:pPr>
        <w:rPr>
          <w:b/>
          <w:u w:val="single"/>
        </w:rPr>
      </w:pPr>
      <w:r w:rsidRPr="00B47E05">
        <w:rPr>
          <w:b/>
          <w:u w:val="single"/>
        </w:rPr>
        <w:t xml:space="preserve">Community Grants </w:t>
      </w:r>
      <w:r w:rsidR="00441343" w:rsidRPr="00B47E05">
        <w:rPr>
          <w:b/>
          <w:u w:val="single"/>
        </w:rPr>
        <w:t>–</w:t>
      </w:r>
      <w:r w:rsidRPr="00B47E05">
        <w:rPr>
          <w:b/>
          <w:u w:val="single"/>
        </w:rPr>
        <w:t xml:space="preserve"> Awarded</w:t>
      </w:r>
    </w:p>
    <w:p w14:paraId="6BA259F6" w14:textId="77777777" w:rsidR="00441343" w:rsidRPr="00B47E05" w:rsidRDefault="00441343" w:rsidP="00F0011E">
      <w:pPr>
        <w:rPr>
          <w:b/>
          <w:u w:val="single"/>
        </w:rPr>
      </w:pPr>
    </w:p>
    <w:p w14:paraId="1E16726E" w14:textId="2D84E37E" w:rsidR="00F0011E" w:rsidRPr="00B47E05" w:rsidRDefault="0041048F" w:rsidP="00F0011E">
      <w:r w:rsidRPr="00B47E05">
        <w:t>Grant</w:t>
      </w:r>
      <w:r w:rsidR="00F0011E" w:rsidRPr="00B47E05">
        <w:t xml:space="preserve">: Arizona Commission on the Arts Lifelong Arts Engagement Grant  </w:t>
      </w:r>
    </w:p>
    <w:p w14:paraId="5E309A42" w14:textId="77777777" w:rsidR="00F0011E" w:rsidRPr="00B47E05" w:rsidRDefault="00F0011E" w:rsidP="00F0011E">
      <w:r w:rsidRPr="00B47E05">
        <w:t>Community Partner/Funded Organization: The Leading Tone</w:t>
      </w:r>
      <w:r w:rsidRPr="00B47E05">
        <w:br/>
        <w:t>Amount: $2,500</w:t>
      </w:r>
    </w:p>
    <w:p w14:paraId="099ACDF1" w14:textId="748F31BB" w:rsidR="00F0011E" w:rsidRPr="00B47E05" w:rsidRDefault="00F0011E" w:rsidP="00F0011E">
      <w:r w:rsidRPr="00B47E05">
        <w:t>Role: Listed as project partner; assist with staff training related to youth development and program evaluation</w:t>
      </w:r>
      <w:r w:rsidR="0041048F" w:rsidRPr="00B47E05">
        <w:t>; funding provided directly to The Leading Tone</w:t>
      </w:r>
    </w:p>
    <w:p w14:paraId="1193065E" w14:textId="77777777" w:rsidR="00BF2305" w:rsidRPr="00B47E05" w:rsidRDefault="00BF2305" w:rsidP="00512848">
      <w:pPr>
        <w:rPr>
          <w:b/>
          <w:bCs/>
          <w:color w:val="000000"/>
          <w:u w:val="single"/>
        </w:rPr>
      </w:pPr>
    </w:p>
    <w:p w14:paraId="7E61C9D6" w14:textId="77777777" w:rsidR="00BF2305" w:rsidRPr="00B47E05" w:rsidRDefault="00BF2305" w:rsidP="00E7331A">
      <w:pPr>
        <w:rPr>
          <w:bCs/>
          <w:color w:val="000000"/>
        </w:rPr>
      </w:pPr>
    </w:p>
    <w:p w14:paraId="68D8B9C6" w14:textId="3E65EEA4" w:rsidR="00546996" w:rsidRPr="00B47E05" w:rsidRDefault="004D2FA3" w:rsidP="00546996">
      <w:pPr>
        <w:rPr>
          <w:bCs/>
          <w:color w:val="000000"/>
        </w:rPr>
      </w:pPr>
      <w:r w:rsidRPr="00B47E05">
        <w:rPr>
          <w:b/>
          <w:bCs/>
          <w:color w:val="000000"/>
          <w:u w:val="single"/>
        </w:rPr>
        <w:t xml:space="preserve">External - </w:t>
      </w:r>
      <w:r w:rsidR="00546996" w:rsidRPr="00B47E05">
        <w:rPr>
          <w:b/>
          <w:bCs/>
          <w:color w:val="000000"/>
          <w:u w:val="single"/>
        </w:rPr>
        <w:t>Unfunded</w:t>
      </w:r>
    </w:p>
    <w:p w14:paraId="25DA5886" w14:textId="57C01361" w:rsidR="00F75AD8" w:rsidRDefault="00F75AD8" w:rsidP="00546996">
      <w:pPr>
        <w:rPr>
          <w:bCs/>
          <w:color w:val="000000"/>
        </w:rPr>
      </w:pPr>
      <w:r>
        <w:rPr>
          <w:bCs/>
          <w:color w:val="000000"/>
        </w:rPr>
        <w:t>Title: A mental health focused qualitative analysis of the lived experiences of NCAA female hockey players</w:t>
      </w:r>
    </w:p>
    <w:p w14:paraId="7EB45982" w14:textId="1C77D393" w:rsidR="00F75AD8" w:rsidRDefault="00F75AD8" w:rsidP="00546996">
      <w:pPr>
        <w:rPr>
          <w:bCs/>
          <w:color w:val="000000"/>
        </w:rPr>
      </w:pPr>
      <w:r>
        <w:rPr>
          <w:bCs/>
          <w:color w:val="000000"/>
        </w:rPr>
        <w:t>National Collegiate Athletic Association (NCAA) Graduate Student Research Grant</w:t>
      </w:r>
    </w:p>
    <w:p w14:paraId="3BFC7403" w14:textId="4588B26E" w:rsidR="00F75AD8" w:rsidRPr="00F75AD8" w:rsidRDefault="00F75AD8" w:rsidP="00546996">
      <w:pPr>
        <w:rPr>
          <w:b/>
          <w:bCs/>
          <w:color w:val="000000"/>
        </w:rPr>
      </w:pPr>
      <w:r>
        <w:rPr>
          <w:bCs/>
          <w:color w:val="000000"/>
        </w:rPr>
        <w:t xml:space="preserve">Foltmer, K., &amp; </w:t>
      </w:r>
      <w:r>
        <w:rPr>
          <w:b/>
          <w:bCs/>
          <w:color w:val="000000"/>
        </w:rPr>
        <w:t>Legg, E.</w:t>
      </w:r>
    </w:p>
    <w:p w14:paraId="621E83D5" w14:textId="582EB814" w:rsidR="00F75AD8" w:rsidRDefault="00F75AD8" w:rsidP="00546996">
      <w:pPr>
        <w:rPr>
          <w:bCs/>
          <w:color w:val="000000"/>
        </w:rPr>
      </w:pPr>
      <w:r>
        <w:rPr>
          <w:bCs/>
          <w:color w:val="000000"/>
        </w:rPr>
        <w:t>Amount: $7,500</w:t>
      </w:r>
    </w:p>
    <w:p w14:paraId="1358B634" w14:textId="674FA2DF" w:rsidR="00F75AD8" w:rsidRDefault="00F75AD8" w:rsidP="00546996">
      <w:pPr>
        <w:rPr>
          <w:bCs/>
          <w:color w:val="000000"/>
        </w:rPr>
      </w:pPr>
      <w:r>
        <w:rPr>
          <w:bCs/>
          <w:color w:val="000000"/>
        </w:rPr>
        <w:t>Submitted: May 2023</w:t>
      </w:r>
    </w:p>
    <w:p w14:paraId="6A48AB37" w14:textId="77777777" w:rsidR="00F75AD8" w:rsidRDefault="00F75AD8" w:rsidP="00546996">
      <w:pPr>
        <w:rPr>
          <w:bCs/>
          <w:color w:val="000000"/>
        </w:rPr>
      </w:pPr>
    </w:p>
    <w:p w14:paraId="66E3884E" w14:textId="4482D596" w:rsidR="0074533C" w:rsidRPr="00B47E05" w:rsidRDefault="0074533C" w:rsidP="00546996">
      <w:pPr>
        <w:rPr>
          <w:bCs/>
          <w:color w:val="000000"/>
        </w:rPr>
      </w:pPr>
      <w:r w:rsidRPr="00B47E05">
        <w:rPr>
          <w:bCs/>
          <w:color w:val="000000"/>
        </w:rPr>
        <w:t>Title: Household Finances and Gendered Youth Sports Decisions</w:t>
      </w:r>
    </w:p>
    <w:p w14:paraId="0BB5B6D5" w14:textId="28321049" w:rsidR="0074533C" w:rsidRDefault="0074533C" w:rsidP="00546996">
      <w:pPr>
        <w:rPr>
          <w:bCs/>
          <w:color w:val="000000"/>
        </w:rPr>
      </w:pPr>
      <w:r w:rsidRPr="00B47E05">
        <w:rPr>
          <w:bCs/>
          <w:color w:val="000000"/>
        </w:rPr>
        <w:t>National Bureau of Economic Research</w:t>
      </w:r>
    </w:p>
    <w:p w14:paraId="23A790B2" w14:textId="6729C248" w:rsidR="00F75AD8" w:rsidRPr="00F75AD8" w:rsidRDefault="00F75AD8" w:rsidP="00546996">
      <w:pPr>
        <w:rPr>
          <w:b/>
          <w:bCs/>
          <w:color w:val="000000"/>
        </w:rPr>
      </w:pPr>
      <w:r>
        <w:rPr>
          <w:bCs/>
          <w:color w:val="000000"/>
        </w:rPr>
        <w:t xml:space="preserve">Tran, A., &amp; </w:t>
      </w:r>
      <w:r>
        <w:rPr>
          <w:b/>
          <w:bCs/>
          <w:color w:val="000000"/>
        </w:rPr>
        <w:t>Legg, E.</w:t>
      </w:r>
    </w:p>
    <w:p w14:paraId="6DACADDD" w14:textId="35E5CC71" w:rsidR="0074533C" w:rsidRPr="00B47E05" w:rsidRDefault="0074533C" w:rsidP="00546996">
      <w:pPr>
        <w:rPr>
          <w:bCs/>
          <w:color w:val="000000"/>
        </w:rPr>
      </w:pPr>
      <w:r w:rsidRPr="00B47E05">
        <w:rPr>
          <w:bCs/>
          <w:color w:val="000000"/>
        </w:rPr>
        <w:t>Amount: $15,000</w:t>
      </w:r>
    </w:p>
    <w:p w14:paraId="58B77E45" w14:textId="03827E1B" w:rsidR="0074533C" w:rsidRPr="00B47E05" w:rsidRDefault="0074533C" w:rsidP="00546996">
      <w:pPr>
        <w:rPr>
          <w:bCs/>
          <w:color w:val="000000"/>
        </w:rPr>
      </w:pPr>
      <w:r w:rsidRPr="00B47E05">
        <w:rPr>
          <w:bCs/>
          <w:color w:val="000000"/>
        </w:rPr>
        <w:t>Submitted: February 2022</w:t>
      </w:r>
    </w:p>
    <w:p w14:paraId="0B67F372" w14:textId="77777777" w:rsidR="0074533C" w:rsidRPr="00B47E05" w:rsidRDefault="0074533C" w:rsidP="00546996">
      <w:pPr>
        <w:rPr>
          <w:bCs/>
          <w:color w:val="000000"/>
        </w:rPr>
      </w:pPr>
    </w:p>
    <w:p w14:paraId="5D5BCACD" w14:textId="71DECCE9" w:rsidR="00546996" w:rsidRPr="00B47E05" w:rsidRDefault="00EC2D01" w:rsidP="00546996">
      <w:pPr>
        <w:rPr>
          <w:bCs/>
          <w:color w:val="000000"/>
        </w:rPr>
      </w:pPr>
      <w:r w:rsidRPr="00B47E05">
        <w:rPr>
          <w:bCs/>
          <w:color w:val="000000"/>
        </w:rPr>
        <w:t>Title: Youth Sports and Play: Equitable Youth Sports Access</w:t>
      </w:r>
    </w:p>
    <w:p w14:paraId="4560F665" w14:textId="14D30CB9" w:rsidR="00EC2D01" w:rsidRPr="00B47E05" w:rsidRDefault="00EC2D01" w:rsidP="00546996">
      <w:pPr>
        <w:rPr>
          <w:bCs/>
          <w:color w:val="000000"/>
        </w:rPr>
      </w:pPr>
      <w:r w:rsidRPr="00B47E05">
        <w:rPr>
          <w:bCs/>
          <w:color w:val="000000"/>
        </w:rPr>
        <w:t>National Recreation and Park Association</w:t>
      </w:r>
      <w:r w:rsidRPr="00B47E05">
        <w:rPr>
          <w:bCs/>
          <w:color w:val="000000"/>
        </w:rPr>
        <w:br/>
        <w:t>Amount: $20,000</w:t>
      </w:r>
    </w:p>
    <w:p w14:paraId="7F9BCB14" w14:textId="5AE57C55" w:rsidR="00EC2D01" w:rsidRPr="00B47E05" w:rsidRDefault="00EC2D01" w:rsidP="00546996">
      <w:pPr>
        <w:rPr>
          <w:bCs/>
          <w:color w:val="000000"/>
        </w:rPr>
      </w:pPr>
      <w:r w:rsidRPr="00B47E05">
        <w:rPr>
          <w:bCs/>
          <w:color w:val="000000"/>
        </w:rPr>
        <w:t xml:space="preserve">Penbrooke, T., Crawford, T., Bocarro, J., Edwards, M., </w:t>
      </w:r>
      <w:r w:rsidRPr="00B47E05">
        <w:rPr>
          <w:b/>
          <w:bCs/>
          <w:color w:val="000000"/>
        </w:rPr>
        <w:t>Legg, E</w:t>
      </w:r>
      <w:r w:rsidRPr="00B47E05">
        <w:rPr>
          <w:bCs/>
          <w:color w:val="000000"/>
        </w:rPr>
        <w:t>.</w:t>
      </w:r>
    </w:p>
    <w:p w14:paraId="67FB94B5" w14:textId="124EC5BC" w:rsidR="00EC2D01" w:rsidRPr="00B47E05" w:rsidRDefault="00EC2D01" w:rsidP="004D2FA3">
      <w:pPr>
        <w:rPr>
          <w:bCs/>
          <w:color w:val="000000"/>
        </w:rPr>
      </w:pPr>
      <w:r w:rsidRPr="00B47E05">
        <w:rPr>
          <w:bCs/>
          <w:color w:val="000000"/>
        </w:rPr>
        <w:t>Submitted: August 2021</w:t>
      </w:r>
    </w:p>
    <w:p w14:paraId="36E2A571" w14:textId="77777777" w:rsidR="00EC2D01" w:rsidRPr="00B47E05" w:rsidRDefault="00EC2D01" w:rsidP="004D2FA3">
      <w:pPr>
        <w:rPr>
          <w:bCs/>
          <w:color w:val="000000"/>
        </w:rPr>
      </w:pPr>
    </w:p>
    <w:p w14:paraId="7497D605" w14:textId="3984CE14" w:rsidR="004D2FA3" w:rsidRPr="00B47E05" w:rsidRDefault="004D2FA3" w:rsidP="004D2FA3">
      <w:pPr>
        <w:rPr>
          <w:bCs/>
          <w:color w:val="000000"/>
        </w:rPr>
      </w:pPr>
      <w:r w:rsidRPr="00B47E05">
        <w:rPr>
          <w:bCs/>
          <w:color w:val="000000"/>
        </w:rPr>
        <w:t>Title: Youth Engagement in Sports</w:t>
      </w:r>
    </w:p>
    <w:p w14:paraId="5E2C6780" w14:textId="11CACB4E" w:rsidR="004D2FA3" w:rsidRPr="00B47E05" w:rsidRDefault="004D2FA3" w:rsidP="004D2FA3">
      <w:pPr>
        <w:rPr>
          <w:bCs/>
          <w:color w:val="000000"/>
        </w:rPr>
      </w:pPr>
      <w:r w:rsidRPr="00B47E05">
        <w:rPr>
          <w:bCs/>
          <w:color w:val="000000"/>
        </w:rPr>
        <w:t>United States Department of Health and Human Services, Office of Minority Health</w:t>
      </w:r>
    </w:p>
    <w:p w14:paraId="2BE61A59" w14:textId="6220C605" w:rsidR="004D2FA3" w:rsidRPr="00B47E05" w:rsidRDefault="004D2FA3" w:rsidP="004D2FA3">
      <w:pPr>
        <w:rPr>
          <w:bCs/>
          <w:color w:val="000000"/>
        </w:rPr>
      </w:pPr>
      <w:r w:rsidRPr="00B47E05">
        <w:rPr>
          <w:bCs/>
          <w:color w:val="000000"/>
        </w:rPr>
        <w:t xml:space="preserve">Amount: $734,339 </w:t>
      </w:r>
    </w:p>
    <w:p w14:paraId="1E59ABC6" w14:textId="13D7729B" w:rsidR="004D2FA3" w:rsidRPr="00B47E05" w:rsidRDefault="004D2FA3" w:rsidP="004D2FA3">
      <w:pPr>
        <w:rPr>
          <w:bCs/>
          <w:color w:val="000000"/>
        </w:rPr>
      </w:pPr>
      <w:r w:rsidRPr="00B47E05">
        <w:rPr>
          <w:bCs/>
          <w:color w:val="000000"/>
        </w:rPr>
        <w:t xml:space="preserve">Ross, A., </w:t>
      </w:r>
      <w:r w:rsidRPr="00B47E05">
        <w:rPr>
          <w:b/>
          <w:bCs/>
          <w:color w:val="000000"/>
        </w:rPr>
        <w:t>Legg, E</w:t>
      </w:r>
      <w:r w:rsidRPr="00B47E05">
        <w:rPr>
          <w:bCs/>
          <w:color w:val="000000"/>
        </w:rPr>
        <w:t xml:space="preserve">., </w:t>
      </w:r>
      <w:proofErr w:type="spellStart"/>
      <w:r w:rsidRPr="00B47E05">
        <w:rPr>
          <w:bCs/>
          <w:color w:val="000000"/>
        </w:rPr>
        <w:t>Buman</w:t>
      </w:r>
      <w:proofErr w:type="spellEnd"/>
      <w:r w:rsidRPr="00B47E05">
        <w:rPr>
          <w:bCs/>
          <w:color w:val="000000"/>
        </w:rPr>
        <w:t xml:space="preserve">, M., Lopez, V., van der Mars, H., </w:t>
      </w:r>
      <w:proofErr w:type="spellStart"/>
      <w:r w:rsidRPr="00B47E05">
        <w:rPr>
          <w:bCs/>
          <w:color w:val="000000"/>
        </w:rPr>
        <w:t>Bruening</w:t>
      </w:r>
      <w:proofErr w:type="spellEnd"/>
      <w:r w:rsidRPr="00B47E05">
        <w:rPr>
          <w:bCs/>
          <w:color w:val="000000"/>
        </w:rPr>
        <w:t>, M., Brooks, S.</w:t>
      </w:r>
    </w:p>
    <w:p w14:paraId="24E3367D" w14:textId="55F2054B" w:rsidR="004D2FA3" w:rsidRPr="00B47E05" w:rsidRDefault="004D2FA3" w:rsidP="004D2FA3">
      <w:pPr>
        <w:rPr>
          <w:bCs/>
          <w:color w:val="000000"/>
        </w:rPr>
      </w:pPr>
      <w:r w:rsidRPr="00B47E05">
        <w:rPr>
          <w:bCs/>
          <w:color w:val="000000"/>
        </w:rPr>
        <w:lastRenderedPageBreak/>
        <w:t>Submitted: May 2019</w:t>
      </w:r>
    </w:p>
    <w:p w14:paraId="7412471B" w14:textId="77777777" w:rsidR="004D2FA3" w:rsidRPr="00B47E05" w:rsidRDefault="004D2FA3" w:rsidP="004D2FA3">
      <w:pPr>
        <w:rPr>
          <w:bCs/>
          <w:color w:val="000000"/>
          <w:highlight w:val="yellow"/>
        </w:rPr>
      </w:pPr>
    </w:p>
    <w:p w14:paraId="72BAAEF9" w14:textId="77777777" w:rsidR="004D2FA3" w:rsidRPr="00B47E05" w:rsidRDefault="004D2FA3" w:rsidP="004D2FA3">
      <w:pPr>
        <w:rPr>
          <w:bCs/>
          <w:color w:val="000000"/>
        </w:rPr>
      </w:pPr>
      <w:r w:rsidRPr="00B47E05">
        <w:rPr>
          <w:bCs/>
          <w:color w:val="000000"/>
        </w:rPr>
        <w:t>Title: Stress Management: Talk it out: Assessing the impact of a video journaling activity on mental health and resilience of Pac-12 student-athletes.</w:t>
      </w:r>
    </w:p>
    <w:p w14:paraId="7ED77F03" w14:textId="77777777" w:rsidR="004D2FA3" w:rsidRPr="00B47E05" w:rsidRDefault="004D2FA3" w:rsidP="004D2FA3">
      <w:pPr>
        <w:rPr>
          <w:bCs/>
          <w:color w:val="000000"/>
        </w:rPr>
      </w:pPr>
      <w:r w:rsidRPr="00B47E05">
        <w:rPr>
          <w:bCs/>
          <w:color w:val="000000"/>
        </w:rPr>
        <w:t>NCAA Innovations in Research and Practice Grant</w:t>
      </w:r>
    </w:p>
    <w:p w14:paraId="2C30A056" w14:textId="77777777" w:rsidR="004D2FA3" w:rsidRPr="00B47E05" w:rsidRDefault="004D2FA3" w:rsidP="004D2FA3">
      <w:pPr>
        <w:rPr>
          <w:bCs/>
          <w:color w:val="000000"/>
        </w:rPr>
      </w:pPr>
      <w:r w:rsidRPr="00B47E05">
        <w:rPr>
          <w:bCs/>
          <w:color w:val="000000"/>
        </w:rPr>
        <w:t xml:space="preserve">Amount: $24,957 </w:t>
      </w:r>
      <w:r w:rsidRPr="00B47E05">
        <w:rPr>
          <w:bCs/>
          <w:color w:val="000000"/>
        </w:rPr>
        <w:br/>
      </w:r>
      <w:r w:rsidRPr="00B47E05">
        <w:rPr>
          <w:b/>
          <w:bCs/>
          <w:color w:val="000000"/>
        </w:rPr>
        <w:t xml:space="preserve">Legg, E. </w:t>
      </w:r>
      <w:r w:rsidRPr="00B47E05">
        <w:rPr>
          <w:bCs/>
          <w:color w:val="000000"/>
        </w:rPr>
        <w:t>(PI), Tran, A. (Co-I)</w:t>
      </w:r>
    </w:p>
    <w:p w14:paraId="6083BBA9" w14:textId="77777777" w:rsidR="004D2FA3" w:rsidRPr="00B47E05" w:rsidRDefault="004D2FA3" w:rsidP="004D2FA3">
      <w:pPr>
        <w:rPr>
          <w:bCs/>
          <w:color w:val="000000"/>
        </w:rPr>
      </w:pPr>
      <w:r w:rsidRPr="00B47E05">
        <w:rPr>
          <w:bCs/>
          <w:color w:val="000000"/>
        </w:rPr>
        <w:t>Submitted: December 3, 2018</w:t>
      </w:r>
    </w:p>
    <w:p w14:paraId="38C339FB" w14:textId="77777777" w:rsidR="004D2FA3" w:rsidRPr="00B47E05" w:rsidRDefault="004D2FA3" w:rsidP="004D2FA3">
      <w:pPr>
        <w:rPr>
          <w:bCs/>
          <w:color w:val="000000"/>
        </w:rPr>
      </w:pPr>
    </w:p>
    <w:p w14:paraId="34942821" w14:textId="77777777" w:rsidR="004D2FA3" w:rsidRPr="00B47E05" w:rsidRDefault="004D2FA3" w:rsidP="004D2FA3">
      <w:pPr>
        <w:rPr>
          <w:bCs/>
          <w:color w:val="000000"/>
        </w:rPr>
      </w:pPr>
      <w:r w:rsidRPr="00B47E05">
        <w:rPr>
          <w:bCs/>
          <w:color w:val="000000"/>
        </w:rPr>
        <w:t>Title: The impact of a sports-centric learning model on school climate and sense of community</w:t>
      </w:r>
    </w:p>
    <w:p w14:paraId="32D43A94" w14:textId="77777777" w:rsidR="004D2FA3" w:rsidRPr="00B47E05" w:rsidRDefault="004D2FA3" w:rsidP="004D2FA3">
      <w:pPr>
        <w:rPr>
          <w:bCs/>
          <w:color w:val="000000"/>
        </w:rPr>
      </w:pPr>
      <w:r w:rsidRPr="00B47E05">
        <w:rPr>
          <w:bCs/>
          <w:color w:val="000000"/>
        </w:rPr>
        <w:t>Brady Education Foundation</w:t>
      </w:r>
    </w:p>
    <w:p w14:paraId="12D80946" w14:textId="77777777" w:rsidR="004D2FA3" w:rsidRPr="00B47E05" w:rsidRDefault="004D2FA3" w:rsidP="004D2FA3">
      <w:pPr>
        <w:rPr>
          <w:bCs/>
          <w:color w:val="000000"/>
        </w:rPr>
      </w:pPr>
      <w:r w:rsidRPr="00B47E05">
        <w:rPr>
          <w:bCs/>
          <w:color w:val="000000"/>
        </w:rPr>
        <w:t xml:space="preserve">Amount: $97,741 </w:t>
      </w:r>
    </w:p>
    <w:p w14:paraId="04E87D2D" w14:textId="77777777" w:rsidR="004D2FA3" w:rsidRPr="00B47E05" w:rsidRDefault="004D2FA3" w:rsidP="004D2FA3">
      <w:pPr>
        <w:rPr>
          <w:bCs/>
          <w:color w:val="000000"/>
        </w:rPr>
      </w:pPr>
      <w:r w:rsidRPr="00B47E05">
        <w:rPr>
          <w:bCs/>
          <w:color w:val="000000"/>
        </w:rPr>
        <w:t xml:space="preserve">Ross, A. (PI), </w:t>
      </w:r>
      <w:r w:rsidRPr="00B47E05">
        <w:rPr>
          <w:b/>
          <w:bCs/>
          <w:color w:val="000000"/>
        </w:rPr>
        <w:t>Legg, E.</w:t>
      </w:r>
      <w:r w:rsidRPr="00B47E05">
        <w:rPr>
          <w:bCs/>
          <w:color w:val="000000"/>
        </w:rPr>
        <w:t xml:space="preserve"> (co-I) – 30%</w:t>
      </w:r>
    </w:p>
    <w:p w14:paraId="6616EA68" w14:textId="77777777" w:rsidR="004D2FA3" w:rsidRPr="00B47E05" w:rsidRDefault="004D2FA3" w:rsidP="004D2FA3">
      <w:pPr>
        <w:rPr>
          <w:bCs/>
          <w:color w:val="000000"/>
        </w:rPr>
      </w:pPr>
      <w:r w:rsidRPr="00B47E05">
        <w:rPr>
          <w:bCs/>
          <w:color w:val="000000"/>
        </w:rPr>
        <w:t>Submitted: July 25, 2018</w:t>
      </w:r>
    </w:p>
    <w:p w14:paraId="182B876D" w14:textId="77777777" w:rsidR="004D2FA3" w:rsidRPr="00B47E05" w:rsidRDefault="004D2FA3" w:rsidP="004D2FA3">
      <w:pPr>
        <w:rPr>
          <w:b/>
          <w:bCs/>
          <w:color w:val="000000"/>
          <w:u w:val="single"/>
        </w:rPr>
      </w:pPr>
    </w:p>
    <w:p w14:paraId="58F72CCC" w14:textId="77777777" w:rsidR="004D2FA3" w:rsidRPr="00B47E05" w:rsidRDefault="004D2FA3" w:rsidP="004D2FA3">
      <w:pPr>
        <w:rPr>
          <w:bCs/>
          <w:color w:val="000000"/>
        </w:rPr>
      </w:pPr>
      <w:r w:rsidRPr="00B47E05">
        <w:rPr>
          <w:bCs/>
          <w:color w:val="000000"/>
        </w:rPr>
        <w:t xml:space="preserve">Title: Project STRESS: </w:t>
      </w:r>
      <w:proofErr w:type="spellStart"/>
      <w:r w:rsidRPr="00B47E05">
        <w:rPr>
          <w:bCs/>
          <w:color w:val="000000"/>
        </w:rPr>
        <w:t>STudent</w:t>
      </w:r>
      <w:proofErr w:type="spellEnd"/>
      <w:r w:rsidRPr="00B47E05">
        <w:rPr>
          <w:bCs/>
          <w:color w:val="000000"/>
        </w:rPr>
        <w:t xml:space="preserve">-athlete </w:t>
      </w:r>
      <w:proofErr w:type="spellStart"/>
      <w:r w:rsidRPr="00B47E05">
        <w:rPr>
          <w:bCs/>
          <w:color w:val="000000"/>
        </w:rPr>
        <w:t>RESilience</w:t>
      </w:r>
      <w:proofErr w:type="spellEnd"/>
      <w:r w:rsidRPr="00B47E05">
        <w:rPr>
          <w:bCs/>
          <w:color w:val="000000"/>
        </w:rPr>
        <w:t xml:space="preserve"> to Stress and Mental Health Concerns</w:t>
      </w:r>
    </w:p>
    <w:p w14:paraId="1D7E83E6" w14:textId="0B8CD840" w:rsidR="004D2FA3" w:rsidRPr="00B47E05" w:rsidRDefault="004D2FA3" w:rsidP="004D2FA3">
      <w:pPr>
        <w:rPr>
          <w:bCs/>
          <w:color w:val="000000"/>
        </w:rPr>
      </w:pPr>
      <w:r w:rsidRPr="00B47E05">
        <w:rPr>
          <w:bCs/>
          <w:color w:val="000000"/>
        </w:rPr>
        <w:t xml:space="preserve">Pac-12 Student-Athlete Health &amp; Wellness Grant </w:t>
      </w:r>
    </w:p>
    <w:p w14:paraId="4D69FB6C" w14:textId="77777777" w:rsidR="004D2FA3" w:rsidRPr="00B47E05" w:rsidRDefault="004D2FA3" w:rsidP="004D2FA3">
      <w:pPr>
        <w:rPr>
          <w:bCs/>
          <w:color w:val="000000"/>
        </w:rPr>
      </w:pPr>
      <w:r w:rsidRPr="00B47E05">
        <w:rPr>
          <w:bCs/>
          <w:color w:val="000000"/>
        </w:rPr>
        <w:t xml:space="preserve">Amount: $254,643 </w:t>
      </w:r>
    </w:p>
    <w:p w14:paraId="1996D6B7" w14:textId="55FFFC7E" w:rsidR="004D2FA3" w:rsidRPr="00B47E05" w:rsidRDefault="004D2FA3" w:rsidP="004D2FA3">
      <w:pPr>
        <w:rPr>
          <w:bCs/>
          <w:color w:val="000000"/>
        </w:rPr>
      </w:pPr>
      <w:r w:rsidRPr="00B47E05">
        <w:rPr>
          <w:bCs/>
          <w:color w:val="000000"/>
        </w:rPr>
        <w:t>Submitted: September, 2017</w:t>
      </w:r>
      <w:r w:rsidRPr="00B47E05">
        <w:rPr>
          <w:bCs/>
          <w:color w:val="000000"/>
        </w:rPr>
        <w:br/>
        <w:t xml:space="preserve">Tran, A. (PI), </w:t>
      </w:r>
      <w:r w:rsidRPr="00B47E05">
        <w:rPr>
          <w:b/>
          <w:bCs/>
          <w:color w:val="000000"/>
        </w:rPr>
        <w:t>Legg, E. (</w:t>
      </w:r>
      <w:r w:rsidRPr="00B47E05">
        <w:rPr>
          <w:bCs/>
          <w:color w:val="000000"/>
        </w:rPr>
        <w:t>co-I)</w:t>
      </w:r>
    </w:p>
    <w:p w14:paraId="4AB7DAE2" w14:textId="77777777" w:rsidR="004D2FA3" w:rsidRPr="00B47E05" w:rsidRDefault="004D2FA3" w:rsidP="004D2FA3">
      <w:pPr>
        <w:rPr>
          <w:bCs/>
          <w:color w:val="000000"/>
        </w:rPr>
      </w:pPr>
    </w:p>
    <w:p w14:paraId="0A54F6FB" w14:textId="77777777" w:rsidR="004D2FA3" w:rsidRPr="00B47E05" w:rsidRDefault="004D2FA3" w:rsidP="004D2FA3">
      <w:pPr>
        <w:rPr>
          <w:b/>
          <w:bCs/>
          <w:color w:val="000000"/>
          <w:u w:val="single"/>
        </w:rPr>
      </w:pPr>
      <w:r w:rsidRPr="00B47E05">
        <w:rPr>
          <w:bCs/>
          <w:color w:val="000000"/>
        </w:rPr>
        <w:t xml:space="preserve">Selected as one of 3 internal submission applications from within ASU to be forwarded to the Pac-12 for final consideration. </w:t>
      </w:r>
    </w:p>
    <w:p w14:paraId="7893BDB7" w14:textId="77777777" w:rsidR="004D2FA3" w:rsidRPr="00B47E05" w:rsidRDefault="004D2FA3" w:rsidP="004D2FA3">
      <w:pPr>
        <w:rPr>
          <w:b/>
          <w:bCs/>
          <w:color w:val="000000"/>
          <w:u w:val="single"/>
        </w:rPr>
      </w:pPr>
    </w:p>
    <w:p w14:paraId="56E22112" w14:textId="6C79BF80" w:rsidR="004D2FA3" w:rsidRPr="00B47E05" w:rsidRDefault="004D2FA3" w:rsidP="004D2FA3">
      <w:pPr>
        <w:rPr>
          <w:bCs/>
          <w:color w:val="000000"/>
        </w:rPr>
      </w:pPr>
      <w:r w:rsidRPr="00B47E05">
        <w:rPr>
          <w:bCs/>
          <w:color w:val="000000"/>
        </w:rPr>
        <w:t>Title: Write it out: Assessing the impact of a journaling activity on mental health among Pac-12 student-athletes.</w:t>
      </w:r>
      <w:r w:rsidRPr="00B47E05">
        <w:rPr>
          <w:bCs/>
          <w:color w:val="000000"/>
        </w:rPr>
        <w:br/>
        <w:t xml:space="preserve">Pac-12 Student-Athlete Health &amp; Wellness Grant </w:t>
      </w:r>
    </w:p>
    <w:p w14:paraId="3C1B98AA" w14:textId="48FC98FA" w:rsidR="004D2FA3" w:rsidRPr="00B47E05" w:rsidRDefault="004D2FA3" w:rsidP="004D2FA3">
      <w:pPr>
        <w:rPr>
          <w:bCs/>
          <w:color w:val="000000"/>
        </w:rPr>
      </w:pPr>
      <w:r w:rsidRPr="00B47E05">
        <w:rPr>
          <w:bCs/>
          <w:color w:val="000000"/>
        </w:rPr>
        <w:t xml:space="preserve">Amount: $116,603 </w:t>
      </w:r>
      <w:r w:rsidRPr="00B47E05">
        <w:rPr>
          <w:bCs/>
          <w:color w:val="000000"/>
        </w:rPr>
        <w:br/>
      </w:r>
      <w:r w:rsidRPr="00B47E05">
        <w:rPr>
          <w:b/>
          <w:bCs/>
          <w:color w:val="000000"/>
        </w:rPr>
        <w:t xml:space="preserve">Legg, E. </w:t>
      </w:r>
      <w:r w:rsidRPr="00B47E05">
        <w:rPr>
          <w:bCs/>
          <w:color w:val="000000"/>
        </w:rPr>
        <w:t>(PI), Tran, A. (Co-I)</w:t>
      </w:r>
    </w:p>
    <w:p w14:paraId="1D858B0F" w14:textId="2C848C68" w:rsidR="004D2FA3" w:rsidRPr="00B47E05" w:rsidRDefault="004D2FA3" w:rsidP="004D2FA3">
      <w:pPr>
        <w:rPr>
          <w:bCs/>
          <w:color w:val="000000"/>
        </w:rPr>
      </w:pPr>
      <w:r w:rsidRPr="00B47E05">
        <w:rPr>
          <w:bCs/>
          <w:color w:val="000000"/>
        </w:rPr>
        <w:t>Submitted: September, 2017</w:t>
      </w:r>
    </w:p>
    <w:p w14:paraId="09BC8588" w14:textId="77777777" w:rsidR="004D2FA3" w:rsidRPr="00B47E05" w:rsidRDefault="004D2FA3" w:rsidP="004D2FA3">
      <w:pPr>
        <w:rPr>
          <w:bCs/>
          <w:color w:val="000000"/>
        </w:rPr>
      </w:pPr>
    </w:p>
    <w:p w14:paraId="205B68BB" w14:textId="5C84D2B7" w:rsidR="004D2FA3" w:rsidRPr="00B47E05" w:rsidRDefault="004D2FA3" w:rsidP="004D2FA3">
      <w:pPr>
        <w:rPr>
          <w:bCs/>
          <w:color w:val="000000"/>
        </w:rPr>
      </w:pPr>
      <w:r w:rsidRPr="00B47E05">
        <w:rPr>
          <w:bCs/>
          <w:color w:val="000000"/>
        </w:rPr>
        <w:t>Title: Getting back in the game: Injury, mental health, risk-taking, and protective factors among Pac-12 student athletes</w:t>
      </w:r>
      <w:r w:rsidRPr="00B47E05">
        <w:rPr>
          <w:bCs/>
          <w:color w:val="000000"/>
        </w:rPr>
        <w:br/>
        <w:t xml:space="preserve">Pac-12 Student-Athlete Health &amp; Wellness Grant </w:t>
      </w:r>
    </w:p>
    <w:p w14:paraId="6DCD9BDB" w14:textId="2E12397D" w:rsidR="004D2FA3" w:rsidRPr="00B47E05" w:rsidRDefault="004D2FA3" w:rsidP="004D2FA3">
      <w:pPr>
        <w:rPr>
          <w:bCs/>
          <w:color w:val="000000"/>
        </w:rPr>
      </w:pPr>
      <w:r w:rsidRPr="00B47E05">
        <w:rPr>
          <w:bCs/>
          <w:color w:val="000000"/>
        </w:rPr>
        <w:t xml:space="preserve">Tran, A. (PI), </w:t>
      </w:r>
      <w:r w:rsidRPr="00B47E05">
        <w:rPr>
          <w:b/>
          <w:bCs/>
          <w:color w:val="000000"/>
        </w:rPr>
        <w:t>Legg, E. (</w:t>
      </w:r>
      <w:r w:rsidRPr="00B47E05">
        <w:rPr>
          <w:bCs/>
          <w:color w:val="000000"/>
        </w:rPr>
        <w:t>co-I)</w:t>
      </w:r>
    </w:p>
    <w:p w14:paraId="03E11D2B" w14:textId="7C15180C" w:rsidR="004D2FA3" w:rsidRPr="00B47E05" w:rsidRDefault="004D2FA3" w:rsidP="004D2FA3">
      <w:pPr>
        <w:rPr>
          <w:bCs/>
          <w:color w:val="000000"/>
        </w:rPr>
      </w:pPr>
      <w:r w:rsidRPr="00B47E05">
        <w:rPr>
          <w:bCs/>
          <w:color w:val="000000"/>
        </w:rPr>
        <w:t>Submitted: September, 2016</w:t>
      </w:r>
    </w:p>
    <w:p w14:paraId="6E28B0CB" w14:textId="77777777" w:rsidR="004D2FA3" w:rsidRPr="00B47E05" w:rsidRDefault="004D2FA3" w:rsidP="004D2FA3">
      <w:pPr>
        <w:rPr>
          <w:bCs/>
          <w:color w:val="000000"/>
        </w:rPr>
      </w:pPr>
      <w:r w:rsidRPr="00B47E05">
        <w:rPr>
          <w:bCs/>
          <w:color w:val="000000"/>
        </w:rPr>
        <w:t xml:space="preserve">Title: The relation of sense of community to athlete satisfaction </w:t>
      </w:r>
      <w:r w:rsidRPr="00B47E05">
        <w:rPr>
          <w:bCs/>
          <w:color w:val="000000"/>
        </w:rPr>
        <w:br/>
      </w:r>
      <w:r w:rsidRPr="00B47E05">
        <w:rPr>
          <w:bCs/>
          <w:color w:val="000000"/>
          <w:shd w:val="clear" w:color="auto" w:fill="FFFFFF" w:themeFill="background1"/>
        </w:rPr>
        <w:t>NCAA Student Research Grant (2013)</w:t>
      </w:r>
    </w:p>
    <w:p w14:paraId="2A13421A" w14:textId="77777777" w:rsidR="004D2FA3" w:rsidRPr="00B47E05" w:rsidRDefault="004D2FA3" w:rsidP="004D2FA3">
      <w:pPr>
        <w:rPr>
          <w:bCs/>
          <w:color w:val="000000"/>
        </w:rPr>
      </w:pPr>
      <w:r w:rsidRPr="00B47E05">
        <w:rPr>
          <w:bCs/>
          <w:color w:val="000000"/>
        </w:rPr>
        <w:t xml:space="preserve">Amount: $2,015 </w:t>
      </w:r>
    </w:p>
    <w:p w14:paraId="3FDB97B8" w14:textId="3CB78AB0" w:rsidR="004D2FA3" w:rsidRPr="00B47E05" w:rsidRDefault="004D2FA3" w:rsidP="004D2FA3">
      <w:pPr>
        <w:rPr>
          <w:bCs/>
          <w:color w:val="000000"/>
        </w:rPr>
      </w:pPr>
      <w:r w:rsidRPr="00B47E05">
        <w:rPr>
          <w:b/>
          <w:bCs/>
          <w:color w:val="000000"/>
        </w:rPr>
        <w:t xml:space="preserve">Legg, E. </w:t>
      </w:r>
      <w:r w:rsidRPr="00B47E05">
        <w:rPr>
          <w:bCs/>
          <w:color w:val="000000"/>
        </w:rPr>
        <w:t>(PI), Tanner, P.J. (Co-I)</w:t>
      </w:r>
    </w:p>
    <w:p w14:paraId="68504C44" w14:textId="47277E51" w:rsidR="004D2FA3" w:rsidRPr="00B47E05" w:rsidRDefault="004D2FA3" w:rsidP="004D2FA3">
      <w:pPr>
        <w:rPr>
          <w:bCs/>
          <w:color w:val="000000"/>
        </w:rPr>
      </w:pPr>
      <w:r w:rsidRPr="00B47E05">
        <w:rPr>
          <w:bCs/>
          <w:color w:val="000000"/>
        </w:rPr>
        <w:t>Submitted: 2013</w:t>
      </w:r>
    </w:p>
    <w:p w14:paraId="66583121" w14:textId="77777777" w:rsidR="004D2FA3" w:rsidRPr="00B47E05" w:rsidRDefault="004D2FA3" w:rsidP="004D2FA3">
      <w:pPr>
        <w:rPr>
          <w:bCs/>
          <w:color w:val="000000"/>
        </w:rPr>
      </w:pPr>
    </w:p>
    <w:p w14:paraId="60619D2C" w14:textId="39F066A4" w:rsidR="004D2FA3" w:rsidRPr="00B47E05" w:rsidRDefault="004D2FA3" w:rsidP="004D2FA3">
      <w:pPr>
        <w:rPr>
          <w:bCs/>
          <w:color w:val="000000"/>
        </w:rPr>
      </w:pPr>
      <w:r w:rsidRPr="00B47E05">
        <w:rPr>
          <w:bCs/>
          <w:color w:val="000000"/>
        </w:rPr>
        <w:t>Title: A multi-level analysis of motivational dispositions, the psychosocial climate, and sense of community in an adult recreational sport program</w:t>
      </w:r>
      <w:r w:rsidRPr="00B47E05">
        <w:rPr>
          <w:bCs/>
          <w:color w:val="000000"/>
        </w:rPr>
        <w:br/>
        <w:t xml:space="preserve">North American Society for Sport Management Doctoral Research Grant </w:t>
      </w:r>
    </w:p>
    <w:p w14:paraId="1BD78730" w14:textId="69D9C210" w:rsidR="004D2FA3" w:rsidRPr="00B47E05" w:rsidRDefault="004D2FA3" w:rsidP="004D2FA3">
      <w:pPr>
        <w:rPr>
          <w:bCs/>
          <w:color w:val="000000"/>
        </w:rPr>
      </w:pPr>
      <w:r w:rsidRPr="00B47E05">
        <w:rPr>
          <w:bCs/>
          <w:color w:val="000000"/>
        </w:rPr>
        <w:lastRenderedPageBreak/>
        <w:t xml:space="preserve">Amount- $594 </w:t>
      </w:r>
      <w:r w:rsidRPr="00B47E05">
        <w:rPr>
          <w:bCs/>
          <w:color w:val="000000"/>
        </w:rPr>
        <w:br/>
      </w:r>
      <w:r w:rsidRPr="00B47E05">
        <w:rPr>
          <w:b/>
          <w:bCs/>
          <w:color w:val="000000"/>
        </w:rPr>
        <w:t xml:space="preserve">Legg, E. </w:t>
      </w:r>
      <w:r w:rsidRPr="00B47E05">
        <w:rPr>
          <w:bCs/>
          <w:color w:val="000000"/>
        </w:rPr>
        <w:t>(PI)</w:t>
      </w:r>
    </w:p>
    <w:p w14:paraId="61F6E136" w14:textId="50465E1B" w:rsidR="004D2FA3" w:rsidRPr="00B47E05" w:rsidRDefault="004D2FA3" w:rsidP="004D2FA3">
      <w:pPr>
        <w:rPr>
          <w:bCs/>
          <w:color w:val="000000"/>
        </w:rPr>
      </w:pPr>
      <w:r w:rsidRPr="00B47E05">
        <w:rPr>
          <w:bCs/>
          <w:color w:val="000000"/>
        </w:rPr>
        <w:t>Submitted: 2014</w:t>
      </w:r>
    </w:p>
    <w:p w14:paraId="6B7FDD96" w14:textId="77777777" w:rsidR="00FA1AAE" w:rsidRPr="00B47E05" w:rsidRDefault="004D2FA3" w:rsidP="004D2FA3">
      <w:pPr>
        <w:rPr>
          <w:bCs/>
          <w:color w:val="000000"/>
        </w:rPr>
      </w:pPr>
      <w:r w:rsidRPr="00B47E05">
        <w:rPr>
          <w:bCs/>
          <w:color w:val="000000"/>
        </w:rPr>
        <w:br/>
        <w:t>Title: North American Society for Sport Management Doctoral Research Grant</w:t>
      </w:r>
    </w:p>
    <w:p w14:paraId="366A0CFC" w14:textId="1F1D8B77" w:rsidR="004D2FA3" w:rsidRPr="00B47E05" w:rsidRDefault="004D2FA3" w:rsidP="004D2FA3">
      <w:pPr>
        <w:rPr>
          <w:bCs/>
          <w:color w:val="000000"/>
        </w:rPr>
      </w:pPr>
      <w:r w:rsidRPr="00B47E05">
        <w:rPr>
          <w:bCs/>
          <w:color w:val="000000"/>
        </w:rPr>
        <w:t xml:space="preserve">Amount: $700 </w:t>
      </w:r>
    </w:p>
    <w:p w14:paraId="1D810381" w14:textId="6DC02CB0" w:rsidR="004D2FA3" w:rsidRPr="00B47E05" w:rsidRDefault="004D2FA3" w:rsidP="004D2FA3">
      <w:pPr>
        <w:rPr>
          <w:bCs/>
          <w:color w:val="000000"/>
        </w:rPr>
      </w:pPr>
      <w:r w:rsidRPr="00B47E05">
        <w:rPr>
          <w:b/>
          <w:bCs/>
          <w:color w:val="000000"/>
        </w:rPr>
        <w:t xml:space="preserve">Legg, E. </w:t>
      </w:r>
      <w:r w:rsidRPr="00B47E05">
        <w:rPr>
          <w:bCs/>
          <w:color w:val="000000"/>
        </w:rPr>
        <w:t>(PI)</w:t>
      </w:r>
    </w:p>
    <w:p w14:paraId="353ED135" w14:textId="0B71B6DA" w:rsidR="00512848" w:rsidRDefault="004D2FA3" w:rsidP="00512848">
      <w:r w:rsidRPr="00B47E05">
        <w:rPr>
          <w:bCs/>
          <w:color w:val="000000"/>
        </w:rPr>
        <w:t>Submitted: 2013</w:t>
      </w:r>
      <w:r w:rsidR="0035381C">
        <w:rPr>
          <w:bCs/>
          <w:color w:val="000000"/>
        </w:rPr>
        <w:t>, F</w:t>
      </w:r>
      <w:r w:rsidR="00FA1AAE" w:rsidRPr="00B47E05">
        <w:t>inalist</w:t>
      </w:r>
    </w:p>
    <w:p w14:paraId="24807BA0" w14:textId="701365F7" w:rsidR="00081F1D" w:rsidRDefault="00081F1D" w:rsidP="00512848">
      <w:pPr>
        <w:rPr>
          <w:bCs/>
          <w:color w:val="000000"/>
        </w:rPr>
      </w:pPr>
    </w:p>
    <w:p w14:paraId="0E94D484" w14:textId="77777777" w:rsidR="00100767" w:rsidRPr="00B47E05" w:rsidRDefault="00100767" w:rsidP="00512848"/>
    <w:tbl>
      <w:tblPr>
        <w:tblStyle w:val="TableGrid"/>
        <w:tblW w:w="0" w:type="auto"/>
        <w:tblLook w:val="04A0" w:firstRow="1" w:lastRow="0" w:firstColumn="1" w:lastColumn="0" w:noHBand="0" w:noVBand="1"/>
      </w:tblPr>
      <w:tblGrid>
        <w:gridCol w:w="2785"/>
        <w:gridCol w:w="720"/>
        <w:gridCol w:w="5845"/>
      </w:tblGrid>
      <w:tr w:rsidR="004A4963" w:rsidRPr="00B47E05" w14:paraId="238217DC" w14:textId="77777777" w:rsidTr="004A4963">
        <w:tc>
          <w:tcPr>
            <w:tcW w:w="9350" w:type="dxa"/>
            <w:gridSpan w:val="3"/>
            <w:tcBorders>
              <w:top w:val="nil"/>
              <w:left w:val="nil"/>
              <w:bottom w:val="nil"/>
              <w:right w:val="nil"/>
            </w:tcBorders>
            <w:shd w:val="clear" w:color="auto" w:fill="D9D9D9" w:themeFill="background1" w:themeFillShade="D9"/>
          </w:tcPr>
          <w:p w14:paraId="45ECABA8" w14:textId="77777777" w:rsidR="004A4963" w:rsidRPr="00B47E05" w:rsidRDefault="004A4963" w:rsidP="00512848">
            <w:pPr>
              <w:rPr>
                <w:b/>
              </w:rPr>
            </w:pPr>
            <w:r w:rsidRPr="00B47E05">
              <w:rPr>
                <w:b/>
              </w:rPr>
              <w:t>TE</w:t>
            </w:r>
            <w:r w:rsidRPr="00B47E05">
              <w:rPr>
                <w:b/>
                <w:shd w:val="clear" w:color="auto" w:fill="D9D9D9" w:themeFill="background1" w:themeFillShade="D9"/>
              </w:rPr>
              <w:t>ACHING</w:t>
            </w:r>
          </w:p>
        </w:tc>
      </w:tr>
      <w:tr w:rsidR="00E00D35" w:rsidRPr="00B47E05" w14:paraId="0F17B771" w14:textId="77777777" w:rsidTr="004A4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5" w:type="dxa"/>
          </w:tcPr>
          <w:p w14:paraId="792A643C" w14:textId="77777777" w:rsidR="00E00D35" w:rsidRPr="00B47E05" w:rsidRDefault="00E00D35" w:rsidP="00512848">
            <w:pPr>
              <w:rPr>
                <w:color w:val="000000"/>
              </w:rPr>
            </w:pPr>
          </w:p>
        </w:tc>
        <w:tc>
          <w:tcPr>
            <w:tcW w:w="720" w:type="dxa"/>
          </w:tcPr>
          <w:p w14:paraId="6A545C7D" w14:textId="77777777" w:rsidR="00E00D35" w:rsidRPr="00B47E05" w:rsidRDefault="00E00D35" w:rsidP="00512848"/>
        </w:tc>
        <w:tc>
          <w:tcPr>
            <w:tcW w:w="5845" w:type="dxa"/>
          </w:tcPr>
          <w:p w14:paraId="416D09A4" w14:textId="77777777" w:rsidR="00E00D35" w:rsidRPr="00B47E05" w:rsidRDefault="00E00D35" w:rsidP="00512848">
            <w:pPr>
              <w:rPr>
                <w:color w:val="000000"/>
              </w:rPr>
            </w:pPr>
          </w:p>
        </w:tc>
      </w:tr>
      <w:tr w:rsidR="00E00D35" w:rsidRPr="00B47E05" w14:paraId="426E62C7" w14:textId="77777777" w:rsidTr="004A4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5" w:type="dxa"/>
          </w:tcPr>
          <w:p w14:paraId="1BE51BE1" w14:textId="77777777" w:rsidR="00E00D35" w:rsidRPr="00B47E05" w:rsidRDefault="00E00D35" w:rsidP="00512848">
            <w:pPr>
              <w:rPr>
                <w:color w:val="000000"/>
              </w:rPr>
            </w:pPr>
          </w:p>
        </w:tc>
        <w:tc>
          <w:tcPr>
            <w:tcW w:w="720" w:type="dxa"/>
          </w:tcPr>
          <w:p w14:paraId="3F6B588F" w14:textId="77777777" w:rsidR="00E00D35" w:rsidRPr="00B47E05" w:rsidRDefault="00E00D35" w:rsidP="00512848"/>
        </w:tc>
        <w:tc>
          <w:tcPr>
            <w:tcW w:w="5845" w:type="dxa"/>
          </w:tcPr>
          <w:p w14:paraId="14314D47" w14:textId="77777777" w:rsidR="00E00D35" w:rsidRPr="00B47E05" w:rsidRDefault="00E00D35" w:rsidP="00512848">
            <w:pPr>
              <w:rPr>
                <w:color w:val="000000"/>
              </w:rPr>
            </w:pPr>
          </w:p>
        </w:tc>
      </w:tr>
    </w:tbl>
    <w:p w14:paraId="151B8769" w14:textId="7972253C" w:rsidR="004A4963" w:rsidRPr="00B47E05" w:rsidRDefault="004A4963" w:rsidP="0035381C">
      <w:pPr>
        <w:spacing w:after="160" w:line="259" w:lineRule="auto"/>
        <w:rPr>
          <w:b/>
          <w:u w:val="single"/>
        </w:rPr>
      </w:pPr>
      <w:r w:rsidRPr="00B47E05">
        <w:rPr>
          <w:b/>
          <w:u w:val="single"/>
        </w:rPr>
        <w:t>Summary of Arizona State University Teaching Reviews</w:t>
      </w:r>
    </w:p>
    <w:p w14:paraId="51F8E3C0" w14:textId="586292D2" w:rsidR="001D55E5" w:rsidRPr="00B47E05" w:rsidRDefault="001D55E5" w:rsidP="00512848">
      <w:pPr>
        <w:rPr>
          <w:b/>
          <w:u w:val="single"/>
        </w:rPr>
      </w:pPr>
    </w:p>
    <w:p w14:paraId="58A77647" w14:textId="1D7B5133" w:rsidR="001D55E5" w:rsidRPr="00B47E05" w:rsidRDefault="00E00D35" w:rsidP="00512848">
      <w:r w:rsidRPr="00B47E05">
        <w:t>*</w:t>
      </w:r>
      <w:r w:rsidR="001D55E5" w:rsidRPr="00B47E05">
        <w:t>Ratings are on a 1-5 score, with a score of 1 representing the highest possible score.</w:t>
      </w:r>
    </w:p>
    <w:p w14:paraId="1EE6E4ED" w14:textId="60BC5366" w:rsidR="00E00D35" w:rsidRPr="00B47E05" w:rsidRDefault="00E00D35" w:rsidP="00512848">
      <w:r w:rsidRPr="00B47E05">
        <w:rPr>
          <w:b/>
        </w:rPr>
        <w:t xml:space="preserve">** </w:t>
      </w:r>
      <w:r w:rsidRPr="00B47E05">
        <w:t>Weighted average across sections</w:t>
      </w:r>
    </w:p>
    <w:p w14:paraId="5C269119" w14:textId="77777777" w:rsidR="004A4963" w:rsidRPr="00B47E05" w:rsidRDefault="004A4963" w:rsidP="00512848">
      <w:pPr>
        <w:rPr>
          <w:u w:val="single"/>
        </w:rPr>
      </w:pPr>
    </w:p>
    <w:tbl>
      <w:tblPr>
        <w:tblW w:w="10325" w:type="dxa"/>
        <w:tblInd w:w="108" w:type="dxa"/>
        <w:tblLook w:val="04A0" w:firstRow="1" w:lastRow="0" w:firstColumn="1" w:lastColumn="0" w:noHBand="0" w:noVBand="1"/>
      </w:tblPr>
      <w:tblGrid>
        <w:gridCol w:w="1770"/>
        <w:gridCol w:w="2549"/>
        <w:gridCol w:w="907"/>
        <w:gridCol w:w="1425"/>
        <w:gridCol w:w="2251"/>
        <w:gridCol w:w="1314"/>
        <w:gridCol w:w="34"/>
        <w:gridCol w:w="75"/>
      </w:tblGrid>
      <w:tr w:rsidR="00D1144C" w:rsidRPr="00B47E05" w14:paraId="568444FB" w14:textId="77777777" w:rsidTr="00637A1D">
        <w:trPr>
          <w:trHeight w:val="360"/>
        </w:trPr>
        <w:tc>
          <w:tcPr>
            <w:tcW w:w="1770" w:type="dxa"/>
            <w:tcBorders>
              <w:top w:val="nil"/>
              <w:left w:val="single" w:sz="4" w:space="0" w:color="000000"/>
              <w:bottom w:val="nil"/>
              <w:right w:val="single" w:sz="4" w:space="0" w:color="FFFFFF"/>
            </w:tcBorders>
            <w:shd w:val="clear" w:color="auto" w:fill="000000"/>
            <w:noWrap/>
            <w:hideMark/>
          </w:tcPr>
          <w:p w14:paraId="5B31E398" w14:textId="77777777" w:rsidR="00D1144C" w:rsidRPr="00B47E05" w:rsidRDefault="00D1144C">
            <w:pPr>
              <w:spacing w:line="256" w:lineRule="auto"/>
              <w:jc w:val="center"/>
              <w:rPr>
                <w:b/>
                <w:bCs/>
                <w:color w:val="FFFFFF"/>
              </w:rPr>
            </w:pPr>
            <w:r w:rsidRPr="00B47E05">
              <w:rPr>
                <w:b/>
                <w:bCs/>
                <w:color w:val="FFFFFF"/>
              </w:rPr>
              <w:t xml:space="preserve">Semester/Year </w:t>
            </w:r>
          </w:p>
        </w:tc>
        <w:tc>
          <w:tcPr>
            <w:tcW w:w="2549" w:type="dxa"/>
            <w:tcBorders>
              <w:top w:val="nil"/>
              <w:left w:val="nil"/>
              <w:bottom w:val="nil"/>
              <w:right w:val="single" w:sz="4" w:space="0" w:color="FFFFFF"/>
            </w:tcBorders>
            <w:shd w:val="clear" w:color="auto" w:fill="000000"/>
            <w:noWrap/>
            <w:hideMark/>
          </w:tcPr>
          <w:p w14:paraId="23F51609" w14:textId="77777777" w:rsidR="00D1144C" w:rsidRPr="00B47E05" w:rsidRDefault="00D1144C">
            <w:pPr>
              <w:spacing w:line="256" w:lineRule="auto"/>
              <w:jc w:val="center"/>
              <w:rPr>
                <w:b/>
                <w:bCs/>
                <w:color w:val="FFFFFF"/>
              </w:rPr>
            </w:pPr>
            <w:r w:rsidRPr="00B47E05">
              <w:rPr>
                <w:b/>
                <w:bCs/>
                <w:color w:val="FFFFFF"/>
              </w:rPr>
              <w:t>Course Prefix, Number, and Title</w:t>
            </w:r>
          </w:p>
        </w:tc>
        <w:tc>
          <w:tcPr>
            <w:tcW w:w="907" w:type="dxa"/>
            <w:tcBorders>
              <w:top w:val="nil"/>
              <w:left w:val="nil"/>
              <w:bottom w:val="nil"/>
              <w:right w:val="single" w:sz="4" w:space="0" w:color="FFFFFF"/>
            </w:tcBorders>
            <w:shd w:val="clear" w:color="auto" w:fill="000000"/>
            <w:noWrap/>
            <w:hideMark/>
          </w:tcPr>
          <w:p w14:paraId="0C5B2C9E" w14:textId="77777777" w:rsidR="00D1144C" w:rsidRPr="00B47E05" w:rsidRDefault="00D1144C">
            <w:pPr>
              <w:spacing w:line="256" w:lineRule="auto"/>
              <w:jc w:val="center"/>
              <w:rPr>
                <w:b/>
                <w:bCs/>
                <w:color w:val="FFFFFF"/>
              </w:rPr>
            </w:pPr>
            <w:r w:rsidRPr="00B47E05">
              <w:rPr>
                <w:b/>
                <w:bCs/>
                <w:color w:val="FFFFFF"/>
              </w:rPr>
              <w:t>Credit Hours</w:t>
            </w:r>
          </w:p>
        </w:tc>
        <w:tc>
          <w:tcPr>
            <w:tcW w:w="1425" w:type="dxa"/>
            <w:vMerge w:val="restart"/>
            <w:tcBorders>
              <w:top w:val="single" w:sz="4" w:space="0" w:color="auto"/>
              <w:left w:val="single" w:sz="4" w:space="0" w:color="FFFFFF"/>
              <w:bottom w:val="single" w:sz="4" w:space="0" w:color="000000"/>
              <w:right w:val="single" w:sz="4" w:space="0" w:color="FFFFFF"/>
            </w:tcBorders>
            <w:shd w:val="clear" w:color="auto" w:fill="000000"/>
            <w:noWrap/>
            <w:hideMark/>
          </w:tcPr>
          <w:p w14:paraId="20CB589B" w14:textId="77777777" w:rsidR="00D1144C" w:rsidRPr="00B47E05" w:rsidRDefault="00D1144C">
            <w:pPr>
              <w:spacing w:line="256" w:lineRule="auto"/>
              <w:jc w:val="center"/>
              <w:rPr>
                <w:b/>
                <w:bCs/>
                <w:color w:val="FFFFFF"/>
              </w:rPr>
            </w:pPr>
            <w:r w:rsidRPr="00B47E05">
              <w:rPr>
                <w:b/>
                <w:bCs/>
                <w:color w:val="FFFFFF"/>
              </w:rPr>
              <w:t>Enrollment</w:t>
            </w:r>
          </w:p>
        </w:tc>
        <w:tc>
          <w:tcPr>
            <w:tcW w:w="3674" w:type="dxa"/>
            <w:gridSpan w:val="4"/>
            <w:tcBorders>
              <w:top w:val="nil"/>
              <w:left w:val="nil"/>
              <w:bottom w:val="nil"/>
              <w:right w:val="single" w:sz="4" w:space="0" w:color="FFFFFF"/>
            </w:tcBorders>
            <w:shd w:val="clear" w:color="auto" w:fill="000000"/>
            <w:hideMark/>
          </w:tcPr>
          <w:p w14:paraId="3412F66B" w14:textId="77777777" w:rsidR="00D1144C" w:rsidRPr="00B47E05" w:rsidRDefault="00D1144C">
            <w:pPr>
              <w:spacing w:line="256" w:lineRule="auto"/>
              <w:jc w:val="center"/>
              <w:rPr>
                <w:b/>
                <w:bCs/>
                <w:color w:val="FFFFFF"/>
              </w:rPr>
            </w:pPr>
            <w:r w:rsidRPr="00B47E05">
              <w:rPr>
                <w:b/>
                <w:bCs/>
                <w:color w:val="FFFFFF"/>
              </w:rPr>
              <w:t>Teaching Evaluation Summary</w:t>
            </w:r>
            <w:r w:rsidRPr="00B47E05">
              <w:rPr>
                <w:b/>
                <w:bCs/>
                <w:color w:val="FFFFFF"/>
                <w:vertAlign w:val="superscript"/>
              </w:rPr>
              <w:t xml:space="preserve">    </w:t>
            </w:r>
          </w:p>
        </w:tc>
      </w:tr>
      <w:tr w:rsidR="00D1144C" w:rsidRPr="00B47E05" w14:paraId="7A4206D2" w14:textId="77777777" w:rsidTr="00637A1D">
        <w:trPr>
          <w:trHeight w:val="312"/>
        </w:trPr>
        <w:tc>
          <w:tcPr>
            <w:tcW w:w="1770" w:type="dxa"/>
            <w:tcBorders>
              <w:top w:val="nil"/>
              <w:left w:val="single" w:sz="4" w:space="0" w:color="000000"/>
              <w:bottom w:val="nil"/>
              <w:right w:val="single" w:sz="4" w:space="0" w:color="FFFFFF"/>
            </w:tcBorders>
            <w:shd w:val="clear" w:color="auto" w:fill="000000"/>
            <w:noWrap/>
            <w:vAlign w:val="center"/>
            <w:hideMark/>
          </w:tcPr>
          <w:p w14:paraId="2B57306B" w14:textId="77777777" w:rsidR="00D1144C" w:rsidRPr="00B47E05" w:rsidRDefault="00D1144C">
            <w:pPr>
              <w:spacing w:line="256" w:lineRule="auto"/>
              <w:jc w:val="center"/>
              <w:rPr>
                <w:color w:val="FFFFFF"/>
              </w:rPr>
            </w:pPr>
            <w:r w:rsidRPr="00B47E05">
              <w:rPr>
                <w:color w:val="FFFFFF"/>
              </w:rPr>
              <w:t> </w:t>
            </w:r>
          </w:p>
        </w:tc>
        <w:tc>
          <w:tcPr>
            <w:tcW w:w="2549" w:type="dxa"/>
            <w:tcBorders>
              <w:top w:val="nil"/>
              <w:left w:val="nil"/>
              <w:bottom w:val="nil"/>
              <w:right w:val="single" w:sz="4" w:space="0" w:color="FFFFFF"/>
            </w:tcBorders>
            <w:shd w:val="clear" w:color="auto" w:fill="000000"/>
            <w:noWrap/>
            <w:vAlign w:val="center"/>
            <w:hideMark/>
          </w:tcPr>
          <w:p w14:paraId="4AE94D8A" w14:textId="77777777" w:rsidR="00D1144C" w:rsidRPr="00B47E05" w:rsidRDefault="00D1144C">
            <w:pPr>
              <w:spacing w:line="256" w:lineRule="auto"/>
              <w:jc w:val="center"/>
              <w:rPr>
                <w:color w:val="FFFFFF"/>
              </w:rPr>
            </w:pPr>
            <w:r w:rsidRPr="00B47E05">
              <w:rPr>
                <w:color w:val="FFFFFF"/>
              </w:rPr>
              <w:t> </w:t>
            </w:r>
          </w:p>
        </w:tc>
        <w:tc>
          <w:tcPr>
            <w:tcW w:w="907" w:type="dxa"/>
            <w:tcBorders>
              <w:top w:val="nil"/>
              <w:left w:val="nil"/>
              <w:bottom w:val="nil"/>
              <w:right w:val="single" w:sz="4" w:space="0" w:color="FFFFFF"/>
            </w:tcBorders>
            <w:shd w:val="clear" w:color="auto" w:fill="000000"/>
            <w:noWrap/>
            <w:vAlign w:val="center"/>
            <w:hideMark/>
          </w:tcPr>
          <w:p w14:paraId="73508AB6" w14:textId="77777777" w:rsidR="00D1144C" w:rsidRPr="00B47E05" w:rsidRDefault="00D1144C">
            <w:pPr>
              <w:spacing w:line="256" w:lineRule="auto"/>
              <w:jc w:val="center"/>
              <w:rPr>
                <w:color w:val="FFFFFF"/>
              </w:rPr>
            </w:pPr>
            <w:r w:rsidRPr="00B47E05">
              <w:rPr>
                <w:color w:val="FFFFFF"/>
              </w:rPr>
              <w:t> </w:t>
            </w:r>
          </w:p>
        </w:tc>
        <w:tc>
          <w:tcPr>
            <w:tcW w:w="0" w:type="auto"/>
            <w:vMerge/>
            <w:tcBorders>
              <w:top w:val="single" w:sz="4" w:space="0" w:color="auto"/>
              <w:left w:val="single" w:sz="4" w:space="0" w:color="FFFFFF"/>
              <w:bottom w:val="single" w:sz="4" w:space="0" w:color="000000"/>
              <w:right w:val="single" w:sz="4" w:space="0" w:color="FFFFFF"/>
            </w:tcBorders>
            <w:vAlign w:val="center"/>
            <w:hideMark/>
          </w:tcPr>
          <w:p w14:paraId="73E65150" w14:textId="77777777" w:rsidR="00D1144C" w:rsidRPr="00B47E05" w:rsidRDefault="00D1144C">
            <w:pPr>
              <w:spacing w:line="256" w:lineRule="auto"/>
              <w:rPr>
                <w:b/>
                <w:bCs/>
                <w:color w:val="FFFFFF"/>
              </w:rPr>
            </w:pPr>
          </w:p>
        </w:tc>
        <w:tc>
          <w:tcPr>
            <w:tcW w:w="2251" w:type="dxa"/>
            <w:shd w:val="clear" w:color="auto" w:fill="000000"/>
            <w:noWrap/>
            <w:vAlign w:val="center"/>
            <w:hideMark/>
          </w:tcPr>
          <w:p w14:paraId="65CA6B29" w14:textId="77777777" w:rsidR="00D1144C" w:rsidRPr="00B47E05" w:rsidRDefault="00D1144C">
            <w:pPr>
              <w:spacing w:line="256" w:lineRule="auto"/>
              <w:jc w:val="center"/>
              <w:rPr>
                <w:color w:val="FFFFFF"/>
              </w:rPr>
            </w:pPr>
            <w:r w:rsidRPr="00B47E05">
              <w:rPr>
                <w:color w:val="FFFFFF"/>
              </w:rPr>
              <w:t>Mean*</w:t>
            </w:r>
          </w:p>
        </w:tc>
        <w:tc>
          <w:tcPr>
            <w:tcW w:w="1423" w:type="dxa"/>
            <w:gridSpan w:val="3"/>
            <w:tcBorders>
              <w:top w:val="nil"/>
              <w:left w:val="single" w:sz="4" w:space="0" w:color="FFFFFF"/>
              <w:bottom w:val="nil"/>
              <w:right w:val="nil"/>
            </w:tcBorders>
            <w:shd w:val="clear" w:color="auto" w:fill="000000"/>
            <w:noWrap/>
            <w:vAlign w:val="center"/>
            <w:hideMark/>
          </w:tcPr>
          <w:p w14:paraId="217E02E6" w14:textId="77777777" w:rsidR="00D1144C" w:rsidRPr="00B47E05" w:rsidRDefault="00D1144C">
            <w:pPr>
              <w:spacing w:line="256" w:lineRule="auto"/>
              <w:jc w:val="center"/>
              <w:rPr>
                <w:color w:val="FFFFFF"/>
              </w:rPr>
            </w:pPr>
            <w:r w:rsidRPr="00B47E05">
              <w:rPr>
                <w:color w:val="FFFFFF"/>
              </w:rPr>
              <w:t>School Mean</w:t>
            </w:r>
          </w:p>
        </w:tc>
      </w:tr>
      <w:tr w:rsidR="00D131BA" w:rsidRPr="00B47E05" w14:paraId="2EA54FF4" w14:textId="77777777" w:rsidTr="00632249">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6E870D" w14:textId="15513FB6" w:rsidR="00D131BA" w:rsidRDefault="00D131BA" w:rsidP="00D131BA">
            <w:pPr>
              <w:spacing w:line="256" w:lineRule="auto"/>
            </w:pPr>
            <w:r>
              <w:t>Fall 2023</w:t>
            </w:r>
          </w:p>
        </w:tc>
        <w:tc>
          <w:tcPr>
            <w:tcW w:w="2549" w:type="dxa"/>
            <w:tcBorders>
              <w:top w:val="nil"/>
              <w:left w:val="nil"/>
              <w:bottom w:val="single" w:sz="4" w:space="0" w:color="000000"/>
              <w:right w:val="nil"/>
            </w:tcBorders>
            <w:shd w:val="clear" w:color="auto" w:fill="FFFFFF"/>
          </w:tcPr>
          <w:p w14:paraId="143FF696" w14:textId="6905D5D9" w:rsidR="00D131BA" w:rsidRPr="00B47E05" w:rsidRDefault="00D131BA" w:rsidP="00D131BA">
            <w:pPr>
              <w:spacing w:line="256" w:lineRule="auto"/>
            </w:pPr>
            <w:r>
              <w:t>PRM 201: Intro to Parks, Recreation, &amp; Sport Management</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74E38B84" w14:textId="1FE9D088" w:rsidR="00D131BA" w:rsidRDefault="00D131BA" w:rsidP="00D131BA">
            <w:pPr>
              <w:spacing w:line="256" w:lineRule="auto"/>
              <w:jc w:val="right"/>
            </w:pPr>
            <w:r>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586C3B8A" w14:textId="67F1BE0E" w:rsidR="00D131BA" w:rsidRDefault="00D131BA" w:rsidP="00D131BA">
            <w:pPr>
              <w:spacing w:line="256" w:lineRule="auto"/>
              <w:jc w:val="right"/>
            </w:pPr>
            <w:r>
              <w:t>26</w:t>
            </w:r>
          </w:p>
        </w:tc>
        <w:tc>
          <w:tcPr>
            <w:tcW w:w="2251" w:type="dxa"/>
            <w:tcBorders>
              <w:top w:val="single" w:sz="4" w:space="0" w:color="000000"/>
              <w:left w:val="nil"/>
              <w:bottom w:val="single" w:sz="4" w:space="0" w:color="000000"/>
              <w:right w:val="nil"/>
            </w:tcBorders>
            <w:shd w:val="clear" w:color="auto" w:fill="FFFFFF"/>
            <w:noWrap/>
            <w:vAlign w:val="bottom"/>
          </w:tcPr>
          <w:p w14:paraId="4B350F40" w14:textId="40151852" w:rsidR="00D131BA" w:rsidRDefault="00D131BA" w:rsidP="00D131BA">
            <w:pPr>
              <w:spacing w:line="256" w:lineRule="auto"/>
              <w:jc w:val="right"/>
            </w:pPr>
            <w:r>
              <w:t>1.5 (course) 1.2 (instructor); Overall Mean -1.33</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D96D63A" w14:textId="0452D796" w:rsidR="00D131BA" w:rsidRDefault="00D131BA" w:rsidP="00D131BA">
            <w:pPr>
              <w:spacing w:line="256" w:lineRule="auto"/>
              <w:jc w:val="right"/>
            </w:pPr>
            <w:r>
              <w:t>1.4</w:t>
            </w:r>
          </w:p>
        </w:tc>
      </w:tr>
      <w:tr w:rsidR="00D131BA" w:rsidRPr="00B47E05" w14:paraId="7C5A1591" w14:textId="77777777" w:rsidTr="00632249">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85B49B" w14:textId="17C6433F" w:rsidR="00D131BA" w:rsidRDefault="00D131BA" w:rsidP="00D131BA">
            <w:pPr>
              <w:spacing w:line="256" w:lineRule="auto"/>
            </w:pPr>
            <w:r>
              <w:t>Fall 2023</w:t>
            </w:r>
          </w:p>
        </w:tc>
        <w:tc>
          <w:tcPr>
            <w:tcW w:w="2549" w:type="dxa"/>
            <w:tcBorders>
              <w:top w:val="nil"/>
              <w:left w:val="nil"/>
              <w:bottom w:val="single" w:sz="4" w:space="0" w:color="000000"/>
              <w:right w:val="nil"/>
            </w:tcBorders>
            <w:shd w:val="clear" w:color="auto" w:fill="FFFFFF"/>
          </w:tcPr>
          <w:p w14:paraId="416E6FD5" w14:textId="2C0E9690" w:rsidR="00D131BA" w:rsidRPr="00B47E05" w:rsidRDefault="00D131BA" w:rsidP="00D131BA">
            <w:pPr>
              <w:spacing w:line="256" w:lineRule="auto"/>
            </w:pPr>
            <w:r w:rsidRPr="00B47E05">
              <w:t>CSM/PRM/NLM/TDM 402: Assessment and Evaluation of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4C509D5" w14:textId="46B2E183" w:rsidR="00D131BA" w:rsidRDefault="00D131BA" w:rsidP="00D131BA">
            <w:pPr>
              <w:spacing w:line="256" w:lineRule="auto"/>
              <w:jc w:val="right"/>
            </w:pPr>
            <w:r>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561706D8" w14:textId="57823834" w:rsidR="00D131BA" w:rsidRDefault="00D131BA" w:rsidP="00D131BA">
            <w:pPr>
              <w:spacing w:line="256" w:lineRule="auto"/>
              <w:jc w:val="right"/>
            </w:pPr>
            <w:r>
              <w:t>42</w:t>
            </w:r>
          </w:p>
        </w:tc>
        <w:tc>
          <w:tcPr>
            <w:tcW w:w="2251" w:type="dxa"/>
            <w:tcBorders>
              <w:top w:val="single" w:sz="4" w:space="0" w:color="000000"/>
              <w:left w:val="nil"/>
              <w:bottom w:val="single" w:sz="4" w:space="0" w:color="000000"/>
              <w:right w:val="nil"/>
            </w:tcBorders>
            <w:shd w:val="clear" w:color="auto" w:fill="FFFFFF"/>
            <w:noWrap/>
            <w:vAlign w:val="bottom"/>
          </w:tcPr>
          <w:p w14:paraId="4C6E7DD6" w14:textId="39B30605" w:rsidR="00D131BA" w:rsidRDefault="00D131BA" w:rsidP="00D131BA">
            <w:pPr>
              <w:spacing w:line="256" w:lineRule="auto"/>
              <w:jc w:val="right"/>
            </w:pPr>
            <w:r>
              <w:t>1.3 (course) 1.2 (instructor); Overall Mean = 1.24</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5DE4DC3" w14:textId="23FAD392" w:rsidR="00D131BA" w:rsidRPr="00B47E05" w:rsidRDefault="00D131BA" w:rsidP="00D131BA">
            <w:pPr>
              <w:spacing w:line="256" w:lineRule="auto"/>
              <w:jc w:val="right"/>
            </w:pPr>
            <w:r>
              <w:t>1.4</w:t>
            </w:r>
          </w:p>
        </w:tc>
      </w:tr>
      <w:tr w:rsidR="00D131BA" w:rsidRPr="00B47E05" w14:paraId="4646B984" w14:textId="77777777" w:rsidTr="00632249">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C05F8C" w14:textId="7C33A920" w:rsidR="00D131BA" w:rsidRPr="00B47E05" w:rsidRDefault="00D131BA" w:rsidP="00D131BA">
            <w:pPr>
              <w:spacing w:line="256" w:lineRule="auto"/>
            </w:pPr>
            <w:r>
              <w:t>Spring 2023</w:t>
            </w:r>
          </w:p>
        </w:tc>
        <w:tc>
          <w:tcPr>
            <w:tcW w:w="2549" w:type="dxa"/>
            <w:tcBorders>
              <w:top w:val="nil"/>
              <w:left w:val="nil"/>
              <w:bottom w:val="single" w:sz="4" w:space="0" w:color="000000"/>
              <w:right w:val="nil"/>
            </w:tcBorders>
            <w:shd w:val="clear" w:color="auto" w:fill="FFFFFF"/>
          </w:tcPr>
          <w:p w14:paraId="0B1E5D79" w14:textId="544DC46F" w:rsidR="00D131BA" w:rsidRPr="00B47E05" w:rsidRDefault="00D131BA" w:rsidP="00D131BA">
            <w:pPr>
              <w:spacing w:line="256" w:lineRule="auto"/>
            </w:pPr>
            <w:r w:rsidRPr="00B47E05">
              <w:t>CSM/PRM/NLM/TDM 402: Assessment and Evaluation of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26F495BE" w14:textId="4675B93B" w:rsidR="00D131BA" w:rsidRPr="00B47E05" w:rsidRDefault="00D131BA" w:rsidP="00D131BA">
            <w:pPr>
              <w:spacing w:line="256" w:lineRule="auto"/>
              <w:jc w:val="right"/>
            </w:pPr>
            <w:r>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10216900" w14:textId="6BE8EC9E" w:rsidR="00D131BA" w:rsidRPr="00B47E05" w:rsidRDefault="00D131BA" w:rsidP="00D131BA">
            <w:pPr>
              <w:spacing w:line="256" w:lineRule="auto"/>
              <w:jc w:val="right"/>
            </w:pPr>
            <w:r>
              <w:t>56</w:t>
            </w:r>
          </w:p>
        </w:tc>
        <w:tc>
          <w:tcPr>
            <w:tcW w:w="2251" w:type="dxa"/>
            <w:tcBorders>
              <w:top w:val="single" w:sz="4" w:space="0" w:color="000000"/>
              <w:left w:val="nil"/>
              <w:bottom w:val="single" w:sz="4" w:space="0" w:color="000000"/>
              <w:right w:val="nil"/>
            </w:tcBorders>
            <w:shd w:val="clear" w:color="auto" w:fill="FFFFFF"/>
            <w:noWrap/>
            <w:vAlign w:val="bottom"/>
          </w:tcPr>
          <w:p w14:paraId="6CC5E9B5" w14:textId="7DEA84D9" w:rsidR="00D131BA" w:rsidRPr="00B47E05" w:rsidRDefault="00D131BA" w:rsidP="00D131BA">
            <w:pPr>
              <w:spacing w:line="256" w:lineRule="auto"/>
              <w:jc w:val="right"/>
            </w:pPr>
            <w:r>
              <w:t>1.3 (course); 1.2 (instructor)</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FA3B43E" w14:textId="06FB62E0" w:rsidR="00D131BA" w:rsidRPr="00B47E05" w:rsidRDefault="00D131BA" w:rsidP="00D131BA">
            <w:pPr>
              <w:spacing w:line="256" w:lineRule="auto"/>
              <w:jc w:val="right"/>
            </w:pPr>
            <w:r>
              <w:t>1.4</w:t>
            </w:r>
          </w:p>
        </w:tc>
      </w:tr>
      <w:tr w:rsidR="00D131BA" w:rsidRPr="00B47E05" w14:paraId="32C2E9DC" w14:textId="77777777" w:rsidTr="00632249">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9AC5A0" w14:textId="767A14D1" w:rsidR="00D131BA" w:rsidRDefault="00D131BA" w:rsidP="00D131BA">
            <w:pPr>
              <w:spacing w:line="256" w:lineRule="auto"/>
            </w:pPr>
            <w:r>
              <w:t>Spring 2023</w:t>
            </w:r>
          </w:p>
        </w:tc>
        <w:tc>
          <w:tcPr>
            <w:tcW w:w="2549" w:type="dxa"/>
            <w:tcBorders>
              <w:top w:val="nil"/>
              <w:left w:val="nil"/>
              <w:bottom w:val="single" w:sz="4" w:space="0" w:color="000000"/>
              <w:right w:val="nil"/>
            </w:tcBorders>
            <w:shd w:val="clear" w:color="auto" w:fill="FFFFFF"/>
          </w:tcPr>
          <w:p w14:paraId="319C4B31" w14:textId="5E8960D1" w:rsidR="00D131BA" w:rsidRPr="00B47E05" w:rsidRDefault="00D131BA" w:rsidP="00D131BA">
            <w:pPr>
              <w:spacing w:line="256" w:lineRule="auto"/>
            </w:pPr>
            <w:r w:rsidRPr="00B47E05">
              <w:t>CRD 402: Assessment and Evaluation of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53FD55E4" w14:textId="575424CA" w:rsidR="00D131BA" w:rsidRDefault="00D131BA" w:rsidP="00D131BA">
            <w:pPr>
              <w:spacing w:line="256" w:lineRule="auto"/>
              <w:jc w:val="right"/>
            </w:pPr>
            <w:r>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38D4E36C" w14:textId="6E9BA53E" w:rsidR="00D131BA" w:rsidRDefault="00D131BA" w:rsidP="00D131BA">
            <w:pPr>
              <w:spacing w:line="256" w:lineRule="auto"/>
              <w:jc w:val="right"/>
            </w:pPr>
            <w:r>
              <w:t>24</w:t>
            </w:r>
          </w:p>
        </w:tc>
        <w:tc>
          <w:tcPr>
            <w:tcW w:w="2251" w:type="dxa"/>
            <w:tcBorders>
              <w:top w:val="single" w:sz="4" w:space="0" w:color="000000"/>
              <w:left w:val="nil"/>
              <w:bottom w:val="single" w:sz="4" w:space="0" w:color="000000"/>
              <w:right w:val="nil"/>
            </w:tcBorders>
            <w:shd w:val="clear" w:color="auto" w:fill="FFFFFF"/>
            <w:noWrap/>
            <w:vAlign w:val="bottom"/>
          </w:tcPr>
          <w:p w14:paraId="5A2566AC" w14:textId="2E82DD35" w:rsidR="00D131BA" w:rsidRDefault="00D131BA" w:rsidP="00D131BA">
            <w:pPr>
              <w:spacing w:line="256" w:lineRule="auto"/>
              <w:jc w:val="right"/>
            </w:pPr>
            <w:r>
              <w:t>1.0</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7E0B66A" w14:textId="5DEE12E7" w:rsidR="00D131BA" w:rsidRPr="00B47E05" w:rsidRDefault="00D131BA" w:rsidP="00D131BA">
            <w:pPr>
              <w:spacing w:line="256" w:lineRule="auto"/>
              <w:jc w:val="right"/>
            </w:pPr>
            <w:r>
              <w:t>1.4</w:t>
            </w:r>
          </w:p>
        </w:tc>
      </w:tr>
      <w:tr w:rsidR="00D131BA" w:rsidRPr="00B47E05" w14:paraId="730AB46E" w14:textId="77777777" w:rsidTr="00632249">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DEDFE8" w14:textId="3B544813" w:rsidR="00D131BA" w:rsidRPr="00B47E05" w:rsidRDefault="00D131BA" w:rsidP="00D131BA">
            <w:pPr>
              <w:spacing w:line="256" w:lineRule="auto"/>
            </w:pPr>
            <w:r w:rsidRPr="00B47E05">
              <w:t>Fall 2022</w:t>
            </w:r>
          </w:p>
        </w:tc>
        <w:tc>
          <w:tcPr>
            <w:tcW w:w="2549" w:type="dxa"/>
            <w:tcBorders>
              <w:top w:val="nil"/>
              <w:left w:val="nil"/>
              <w:bottom w:val="single" w:sz="4" w:space="0" w:color="000000"/>
              <w:right w:val="nil"/>
            </w:tcBorders>
            <w:shd w:val="clear" w:color="auto" w:fill="FFFFFF"/>
          </w:tcPr>
          <w:p w14:paraId="37409954" w14:textId="62DCCAE2" w:rsidR="00D131BA" w:rsidRPr="00B47E05" w:rsidRDefault="00D131BA" w:rsidP="00D131BA">
            <w:pPr>
              <w:spacing w:line="256" w:lineRule="auto"/>
            </w:pPr>
            <w:r w:rsidRPr="00B47E05">
              <w:t>PRM 494: Special Topics, Advanced Assessment &amp; Evaluation</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4470162" w14:textId="3DBBA48B"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730CEC95" w14:textId="1736CF1D"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51DD041E" w14:textId="6C6DA12F" w:rsidR="00D131BA" w:rsidRPr="00B47E05" w:rsidRDefault="00D131BA" w:rsidP="00D131BA">
            <w:pPr>
              <w:spacing w:line="256" w:lineRule="auto"/>
              <w:jc w:val="right"/>
            </w:pPr>
            <w:r w:rsidRPr="00B47E05">
              <w:t>N/A</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6F3D3A2" w14:textId="7C83F064" w:rsidR="00D131BA" w:rsidRPr="00B47E05" w:rsidRDefault="00D131BA" w:rsidP="00D131BA">
            <w:pPr>
              <w:spacing w:line="256" w:lineRule="auto"/>
              <w:jc w:val="right"/>
            </w:pPr>
            <w:r w:rsidRPr="00B47E05">
              <w:t>N/A</w:t>
            </w:r>
          </w:p>
        </w:tc>
      </w:tr>
      <w:tr w:rsidR="00D131BA" w:rsidRPr="00B47E05" w14:paraId="16E64BBB"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48E3B8" w14:textId="080359D4" w:rsidR="00D131BA" w:rsidRPr="00B47E05" w:rsidRDefault="00D131BA" w:rsidP="00D131BA">
            <w:pPr>
              <w:spacing w:line="256" w:lineRule="auto"/>
            </w:pPr>
            <w:r w:rsidRPr="00B47E05">
              <w:t>Fall 2022</w:t>
            </w:r>
          </w:p>
        </w:tc>
        <w:tc>
          <w:tcPr>
            <w:tcW w:w="2549" w:type="dxa"/>
            <w:tcBorders>
              <w:top w:val="nil"/>
              <w:left w:val="nil"/>
              <w:bottom w:val="single" w:sz="4" w:space="0" w:color="000000"/>
              <w:right w:val="nil"/>
            </w:tcBorders>
            <w:shd w:val="clear" w:color="auto" w:fill="FFFFFF"/>
          </w:tcPr>
          <w:p w14:paraId="1054C7E3" w14:textId="4B601D9D" w:rsidR="00D131BA" w:rsidRPr="00B47E05" w:rsidRDefault="00D131BA" w:rsidP="00D131BA">
            <w:pPr>
              <w:spacing w:line="256" w:lineRule="auto"/>
            </w:pPr>
            <w:r w:rsidRPr="00B47E05">
              <w:t>NLM 492: Honors Directed Study</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1F85123A" w14:textId="62A43359"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4F190ED7" w14:textId="2CB44156"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0F5B2ACC" w14:textId="07A0C688"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857BAC" w14:textId="6CAA18F9" w:rsidR="00D131BA" w:rsidRPr="00B47E05" w:rsidRDefault="00D131BA" w:rsidP="00D131BA">
            <w:pPr>
              <w:spacing w:line="256" w:lineRule="auto"/>
              <w:jc w:val="right"/>
            </w:pPr>
            <w:r w:rsidRPr="00B47E05">
              <w:t>N/A</w:t>
            </w:r>
          </w:p>
        </w:tc>
      </w:tr>
      <w:tr w:rsidR="00D131BA" w:rsidRPr="00B47E05" w14:paraId="18B20F6D"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EC6E2D" w14:textId="731C472A" w:rsidR="00D131BA" w:rsidRPr="00B47E05" w:rsidRDefault="00D131BA" w:rsidP="00D131BA">
            <w:pPr>
              <w:spacing w:line="256" w:lineRule="auto"/>
            </w:pPr>
            <w:r w:rsidRPr="00B47E05">
              <w:t>Fall 2022</w:t>
            </w:r>
          </w:p>
        </w:tc>
        <w:tc>
          <w:tcPr>
            <w:tcW w:w="2549" w:type="dxa"/>
            <w:tcBorders>
              <w:top w:val="nil"/>
              <w:left w:val="nil"/>
              <w:bottom w:val="single" w:sz="4" w:space="0" w:color="000000"/>
              <w:right w:val="nil"/>
            </w:tcBorders>
            <w:shd w:val="clear" w:color="auto" w:fill="FFFFFF"/>
          </w:tcPr>
          <w:p w14:paraId="634B7A2E" w14:textId="415CDDE3" w:rsidR="00D131BA" w:rsidRPr="00B47E05" w:rsidRDefault="00D131BA" w:rsidP="00D131BA">
            <w:pPr>
              <w:spacing w:line="256" w:lineRule="auto"/>
            </w:pPr>
            <w:r w:rsidRPr="00B47E05">
              <w:t>CRD 799: Dissertation</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619B1BA3" w14:textId="5052C8C7" w:rsidR="00D131BA" w:rsidRPr="00B47E05" w:rsidRDefault="00D131BA" w:rsidP="00D131BA">
            <w:pPr>
              <w:spacing w:line="256" w:lineRule="auto"/>
              <w:jc w:val="right"/>
            </w:pPr>
            <w:r w:rsidRPr="00B47E05">
              <w:t>1</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16802FC2" w14:textId="1A3B43C1"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4EB4DC66" w14:textId="4D83E929"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B78145E" w14:textId="548CF0FB" w:rsidR="00D131BA" w:rsidRPr="00B47E05" w:rsidRDefault="00D131BA" w:rsidP="00D131BA">
            <w:pPr>
              <w:spacing w:line="256" w:lineRule="auto"/>
              <w:jc w:val="right"/>
            </w:pPr>
            <w:r w:rsidRPr="00B47E05">
              <w:t>N/A</w:t>
            </w:r>
          </w:p>
        </w:tc>
      </w:tr>
      <w:tr w:rsidR="00D131BA" w:rsidRPr="00B47E05" w14:paraId="58DE2BCB"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77CAD2" w14:textId="5308400B" w:rsidR="00D131BA" w:rsidRPr="00B47E05" w:rsidRDefault="00D131BA" w:rsidP="00D131BA">
            <w:pPr>
              <w:spacing w:line="256" w:lineRule="auto"/>
            </w:pPr>
            <w:r w:rsidRPr="00B47E05">
              <w:t>Spring 2022</w:t>
            </w:r>
          </w:p>
        </w:tc>
        <w:tc>
          <w:tcPr>
            <w:tcW w:w="2549" w:type="dxa"/>
            <w:tcBorders>
              <w:top w:val="nil"/>
              <w:left w:val="nil"/>
              <w:bottom w:val="single" w:sz="4" w:space="0" w:color="000000"/>
              <w:right w:val="nil"/>
            </w:tcBorders>
            <w:shd w:val="clear" w:color="auto" w:fill="FFFFFF"/>
          </w:tcPr>
          <w:p w14:paraId="7EACA43D" w14:textId="22B91CBE" w:rsidR="00D131BA" w:rsidRPr="00B47E05" w:rsidRDefault="00D131BA" w:rsidP="00D131BA">
            <w:pPr>
              <w:spacing w:line="256" w:lineRule="auto"/>
            </w:pPr>
            <w:r w:rsidRPr="00B47E05">
              <w:t>CRD 799: Dissertation</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025C314" w14:textId="12ED6645" w:rsidR="00D131BA" w:rsidRPr="00B47E05" w:rsidRDefault="00D131BA" w:rsidP="00D131BA">
            <w:pPr>
              <w:spacing w:line="256" w:lineRule="auto"/>
              <w:jc w:val="right"/>
            </w:pPr>
            <w:r w:rsidRPr="00B47E05">
              <w:t>1</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03B9A71E" w14:textId="6EA30FD6"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044CDD01" w14:textId="3D1ECCAA"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C71E32" w14:textId="3E05B602" w:rsidR="00D131BA" w:rsidRPr="00B47E05" w:rsidRDefault="00D131BA" w:rsidP="00D131BA">
            <w:pPr>
              <w:spacing w:line="256" w:lineRule="auto"/>
              <w:jc w:val="right"/>
            </w:pPr>
            <w:r w:rsidRPr="00B47E05">
              <w:t>N/A</w:t>
            </w:r>
          </w:p>
        </w:tc>
      </w:tr>
      <w:tr w:rsidR="00D131BA" w:rsidRPr="00B47E05" w14:paraId="7A24F2EA"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E1F7E3" w14:textId="4F54B9EE" w:rsidR="00D131BA" w:rsidRPr="00B47E05" w:rsidRDefault="00D131BA" w:rsidP="00D131BA">
            <w:pPr>
              <w:spacing w:line="256" w:lineRule="auto"/>
            </w:pPr>
            <w:r w:rsidRPr="00B47E05">
              <w:lastRenderedPageBreak/>
              <w:t>Spring 2022</w:t>
            </w:r>
          </w:p>
        </w:tc>
        <w:tc>
          <w:tcPr>
            <w:tcW w:w="2549" w:type="dxa"/>
            <w:tcBorders>
              <w:top w:val="nil"/>
              <w:left w:val="nil"/>
              <w:bottom w:val="single" w:sz="4" w:space="0" w:color="000000"/>
              <w:right w:val="nil"/>
            </w:tcBorders>
            <w:shd w:val="clear" w:color="auto" w:fill="FFFFFF"/>
          </w:tcPr>
          <w:p w14:paraId="02EF877A" w14:textId="32905F3E" w:rsidR="00D131BA" w:rsidRPr="00B47E05" w:rsidRDefault="00D131BA" w:rsidP="00D131BA">
            <w:pPr>
              <w:spacing w:line="256" w:lineRule="auto"/>
            </w:pPr>
            <w:r w:rsidRPr="00B47E05">
              <w:rPr>
                <w:sz w:val="20"/>
                <w:szCs w:val="20"/>
              </w:rPr>
              <w:t>CRD 493: Honors Thesis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3A2CF5CA" w14:textId="38790EBA"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69DE0F23" w14:textId="00A384F3" w:rsidR="00D131BA" w:rsidRPr="00B47E05" w:rsidRDefault="00D131BA" w:rsidP="00D131BA">
            <w:pPr>
              <w:spacing w:line="256" w:lineRule="auto"/>
              <w:jc w:val="right"/>
            </w:pPr>
            <w:r w:rsidRPr="00B47E05">
              <w:t>3</w:t>
            </w:r>
          </w:p>
        </w:tc>
        <w:tc>
          <w:tcPr>
            <w:tcW w:w="2251" w:type="dxa"/>
            <w:tcBorders>
              <w:top w:val="single" w:sz="4" w:space="0" w:color="000000"/>
              <w:left w:val="nil"/>
              <w:bottom w:val="single" w:sz="4" w:space="0" w:color="000000"/>
              <w:right w:val="nil"/>
            </w:tcBorders>
            <w:shd w:val="clear" w:color="auto" w:fill="FFFFFF"/>
            <w:noWrap/>
            <w:vAlign w:val="bottom"/>
          </w:tcPr>
          <w:p w14:paraId="06F7B0DF" w14:textId="3FAAEDD0"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4917DA" w14:textId="7C2448FC" w:rsidR="00D131BA" w:rsidRPr="00B47E05" w:rsidRDefault="00D131BA" w:rsidP="00D131BA">
            <w:pPr>
              <w:spacing w:line="256" w:lineRule="auto"/>
              <w:jc w:val="right"/>
            </w:pPr>
            <w:r w:rsidRPr="00B47E05">
              <w:t>N/A</w:t>
            </w:r>
          </w:p>
        </w:tc>
      </w:tr>
      <w:tr w:rsidR="00D131BA" w:rsidRPr="00B47E05" w14:paraId="589B8788"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F7F708" w14:textId="41AECA70" w:rsidR="00D131BA" w:rsidRPr="00B47E05" w:rsidRDefault="00D131BA" w:rsidP="00D131BA">
            <w:pPr>
              <w:spacing w:line="256" w:lineRule="auto"/>
            </w:pPr>
            <w:r w:rsidRPr="00B47E05">
              <w:t>Spring 2022</w:t>
            </w:r>
          </w:p>
        </w:tc>
        <w:tc>
          <w:tcPr>
            <w:tcW w:w="2549" w:type="dxa"/>
            <w:tcBorders>
              <w:top w:val="nil"/>
              <w:left w:val="nil"/>
              <w:bottom w:val="single" w:sz="4" w:space="0" w:color="000000"/>
              <w:right w:val="nil"/>
            </w:tcBorders>
            <w:shd w:val="clear" w:color="auto" w:fill="FFFFFF"/>
            <w:vAlign w:val="bottom"/>
          </w:tcPr>
          <w:p w14:paraId="0DCCCD98" w14:textId="7B9FE094" w:rsidR="00D131BA" w:rsidRPr="00B47E05" w:rsidRDefault="00D131BA" w:rsidP="00D131BA">
            <w:pPr>
              <w:spacing w:line="256" w:lineRule="auto"/>
            </w:pPr>
            <w:r w:rsidRPr="00B47E05">
              <w:t>CSM/PRM/NLM/TDM 402: Assessment and Evaluation of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04F7F1FA" w14:textId="15BA664F"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370AA850" w14:textId="5CDA16C3" w:rsidR="00D131BA" w:rsidRPr="00B47E05" w:rsidRDefault="00D131BA" w:rsidP="00D131BA">
            <w:pPr>
              <w:spacing w:line="256" w:lineRule="auto"/>
              <w:jc w:val="right"/>
            </w:pPr>
            <w:r w:rsidRPr="00B47E05">
              <w:t>24</w:t>
            </w:r>
          </w:p>
        </w:tc>
        <w:tc>
          <w:tcPr>
            <w:tcW w:w="2251" w:type="dxa"/>
            <w:tcBorders>
              <w:top w:val="single" w:sz="4" w:space="0" w:color="000000"/>
              <w:left w:val="nil"/>
              <w:bottom w:val="single" w:sz="4" w:space="0" w:color="000000"/>
              <w:right w:val="nil"/>
            </w:tcBorders>
            <w:shd w:val="clear" w:color="auto" w:fill="FFFFFF"/>
            <w:noWrap/>
            <w:vAlign w:val="bottom"/>
          </w:tcPr>
          <w:p w14:paraId="2EE7CA26" w14:textId="44D9C998" w:rsidR="00D131BA" w:rsidRPr="00B47E05" w:rsidRDefault="00D131BA" w:rsidP="00D131BA">
            <w:pPr>
              <w:spacing w:line="256" w:lineRule="auto"/>
              <w:jc w:val="right"/>
            </w:pPr>
            <w:r w:rsidRPr="00B47E05">
              <w:t>1.2</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42D96B" w14:textId="2A903645" w:rsidR="00D131BA" w:rsidRPr="00B47E05" w:rsidRDefault="00D131BA" w:rsidP="00D131BA">
            <w:pPr>
              <w:spacing w:line="256" w:lineRule="auto"/>
              <w:jc w:val="right"/>
            </w:pPr>
            <w:r>
              <w:t>1.5</w:t>
            </w:r>
          </w:p>
        </w:tc>
      </w:tr>
      <w:tr w:rsidR="00D131BA" w:rsidRPr="00B47E05" w14:paraId="690EB47E"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2CCA64" w14:textId="29B51ED8" w:rsidR="00D131BA" w:rsidRPr="00B47E05" w:rsidRDefault="00D131BA" w:rsidP="00D131BA">
            <w:pPr>
              <w:spacing w:line="256" w:lineRule="auto"/>
            </w:pPr>
            <w:r w:rsidRPr="00B47E05">
              <w:t>Spring 2022</w:t>
            </w:r>
          </w:p>
        </w:tc>
        <w:tc>
          <w:tcPr>
            <w:tcW w:w="2549" w:type="dxa"/>
            <w:tcBorders>
              <w:top w:val="nil"/>
              <w:left w:val="nil"/>
              <w:bottom w:val="single" w:sz="4" w:space="0" w:color="000000"/>
              <w:right w:val="nil"/>
            </w:tcBorders>
            <w:shd w:val="clear" w:color="auto" w:fill="FFFFFF"/>
            <w:vAlign w:val="bottom"/>
          </w:tcPr>
          <w:p w14:paraId="775D425B" w14:textId="6A67B0A3" w:rsidR="00D131BA" w:rsidRPr="00B47E05" w:rsidRDefault="00D131BA" w:rsidP="00D131BA">
            <w:pPr>
              <w:spacing w:line="256" w:lineRule="auto"/>
            </w:pPr>
            <w:r w:rsidRPr="00B47E05">
              <w:t>CSM/PRM 335: Sports &amp; Recreation for Youth Development</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FC789B4" w14:textId="26F04704"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34FAA6EB" w14:textId="5B1D3793" w:rsidR="00D131BA" w:rsidRPr="00B47E05" w:rsidRDefault="00D131BA" w:rsidP="00D131BA">
            <w:pPr>
              <w:spacing w:line="256" w:lineRule="auto"/>
              <w:jc w:val="right"/>
            </w:pPr>
            <w:r w:rsidRPr="00B47E05">
              <w:t>11</w:t>
            </w:r>
          </w:p>
        </w:tc>
        <w:tc>
          <w:tcPr>
            <w:tcW w:w="2251" w:type="dxa"/>
            <w:tcBorders>
              <w:top w:val="single" w:sz="4" w:space="0" w:color="000000"/>
              <w:left w:val="nil"/>
              <w:bottom w:val="single" w:sz="4" w:space="0" w:color="000000"/>
              <w:right w:val="nil"/>
            </w:tcBorders>
            <w:shd w:val="clear" w:color="auto" w:fill="FFFFFF"/>
            <w:noWrap/>
            <w:vAlign w:val="bottom"/>
          </w:tcPr>
          <w:p w14:paraId="0EE247C3" w14:textId="72EE92E9" w:rsidR="00D131BA" w:rsidRPr="00B47E05" w:rsidRDefault="00D131BA" w:rsidP="00D131BA">
            <w:pPr>
              <w:spacing w:line="256" w:lineRule="auto"/>
              <w:jc w:val="right"/>
            </w:pPr>
            <w:r w:rsidRPr="00B47E05">
              <w:t>1.2</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E7B4C5" w14:textId="52D1AB09" w:rsidR="00D131BA" w:rsidRPr="00B47E05" w:rsidRDefault="00D131BA" w:rsidP="00D131BA">
            <w:pPr>
              <w:spacing w:line="256" w:lineRule="auto"/>
              <w:jc w:val="right"/>
            </w:pPr>
            <w:r>
              <w:t>1.5</w:t>
            </w:r>
          </w:p>
        </w:tc>
      </w:tr>
      <w:tr w:rsidR="00D131BA" w:rsidRPr="00B47E05" w14:paraId="0E71A2AA"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0457B1" w14:textId="4AA72FAE" w:rsidR="00D131BA" w:rsidRPr="00B47E05" w:rsidRDefault="00D131BA" w:rsidP="00D131BA">
            <w:pPr>
              <w:spacing w:line="256" w:lineRule="auto"/>
            </w:pPr>
            <w:r w:rsidRPr="00B47E05">
              <w:t>Fall 2021</w:t>
            </w:r>
          </w:p>
        </w:tc>
        <w:tc>
          <w:tcPr>
            <w:tcW w:w="2549" w:type="dxa"/>
            <w:tcBorders>
              <w:top w:val="nil"/>
              <w:left w:val="nil"/>
              <w:bottom w:val="single" w:sz="4" w:space="0" w:color="000000"/>
              <w:right w:val="nil"/>
            </w:tcBorders>
            <w:shd w:val="clear" w:color="auto" w:fill="FFFFFF"/>
            <w:vAlign w:val="bottom"/>
          </w:tcPr>
          <w:p w14:paraId="39A4F479" w14:textId="6136633C" w:rsidR="00D131BA" w:rsidRPr="00B47E05" w:rsidRDefault="00D131BA" w:rsidP="00D131BA">
            <w:pPr>
              <w:spacing w:line="256" w:lineRule="auto"/>
            </w:pPr>
            <w:r w:rsidRPr="00B47E05">
              <w:t>CRD 640: Seminar I</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08439144" w14:textId="020B4330"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23287FDF" w14:textId="051D2D3B" w:rsidR="00D131BA" w:rsidRPr="00B47E05" w:rsidRDefault="00D131BA" w:rsidP="00D131BA">
            <w:pPr>
              <w:spacing w:line="256" w:lineRule="auto"/>
              <w:jc w:val="right"/>
            </w:pPr>
            <w:r w:rsidRPr="00B47E05">
              <w:t>2</w:t>
            </w:r>
          </w:p>
        </w:tc>
        <w:tc>
          <w:tcPr>
            <w:tcW w:w="2251" w:type="dxa"/>
            <w:tcBorders>
              <w:top w:val="single" w:sz="4" w:space="0" w:color="000000"/>
              <w:left w:val="nil"/>
              <w:bottom w:val="single" w:sz="4" w:space="0" w:color="000000"/>
              <w:right w:val="nil"/>
            </w:tcBorders>
            <w:shd w:val="clear" w:color="auto" w:fill="FFFFFF"/>
            <w:noWrap/>
            <w:vAlign w:val="bottom"/>
          </w:tcPr>
          <w:p w14:paraId="63BE6141" w14:textId="1D70EBB7" w:rsidR="00D131BA" w:rsidRPr="00B47E05" w:rsidRDefault="00D131BA" w:rsidP="00D131BA">
            <w:pPr>
              <w:spacing w:line="256" w:lineRule="auto"/>
              <w:jc w:val="right"/>
            </w:pPr>
            <w:r w:rsidRPr="00B47E05">
              <w:t>1.1</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A5F340" w14:textId="69DC711B" w:rsidR="00D131BA" w:rsidRPr="00B47E05" w:rsidRDefault="00D131BA" w:rsidP="00D131BA">
            <w:pPr>
              <w:spacing w:line="256" w:lineRule="auto"/>
              <w:jc w:val="right"/>
            </w:pPr>
            <w:r w:rsidRPr="00B47E05">
              <w:t>1.5</w:t>
            </w:r>
          </w:p>
        </w:tc>
      </w:tr>
      <w:tr w:rsidR="00D131BA" w:rsidRPr="00B47E05" w14:paraId="75346173"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69AEF6" w14:textId="3174667F" w:rsidR="00D131BA" w:rsidRPr="00B47E05" w:rsidRDefault="00D131BA" w:rsidP="00D131BA">
            <w:pPr>
              <w:spacing w:line="256" w:lineRule="auto"/>
            </w:pPr>
            <w:r w:rsidRPr="00B47E05">
              <w:t>Fall 2021</w:t>
            </w:r>
          </w:p>
        </w:tc>
        <w:tc>
          <w:tcPr>
            <w:tcW w:w="2549" w:type="dxa"/>
            <w:tcBorders>
              <w:top w:val="nil"/>
              <w:left w:val="nil"/>
              <w:bottom w:val="single" w:sz="4" w:space="0" w:color="000000"/>
              <w:right w:val="nil"/>
            </w:tcBorders>
            <w:shd w:val="clear" w:color="auto" w:fill="FFFFFF"/>
            <w:vAlign w:val="bottom"/>
          </w:tcPr>
          <w:p w14:paraId="7E6A0794" w14:textId="4D908FF0" w:rsidR="00D131BA" w:rsidRPr="00B47E05" w:rsidRDefault="00D131BA" w:rsidP="00D131BA">
            <w:pPr>
              <w:spacing w:line="256" w:lineRule="auto"/>
            </w:pPr>
            <w:r w:rsidRPr="00B47E05">
              <w:t>CRD 402: Assessment and Evaluation of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4B1AE7A" w14:textId="3DEECEE4"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6F7F65F2" w14:textId="17209B85" w:rsidR="00D131BA" w:rsidRPr="00B47E05" w:rsidRDefault="00D131BA" w:rsidP="00D131BA">
            <w:pPr>
              <w:spacing w:line="256" w:lineRule="auto"/>
              <w:jc w:val="right"/>
            </w:pPr>
            <w:r w:rsidRPr="00B47E05">
              <w:t>27</w:t>
            </w:r>
          </w:p>
        </w:tc>
        <w:tc>
          <w:tcPr>
            <w:tcW w:w="2251" w:type="dxa"/>
            <w:tcBorders>
              <w:top w:val="single" w:sz="4" w:space="0" w:color="000000"/>
              <w:left w:val="nil"/>
              <w:bottom w:val="single" w:sz="4" w:space="0" w:color="000000"/>
              <w:right w:val="nil"/>
            </w:tcBorders>
            <w:shd w:val="clear" w:color="auto" w:fill="FFFFFF"/>
            <w:noWrap/>
            <w:vAlign w:val="bottom"/>
          </w:tcPr>
          <w:p w14:paraId="0576D6C6" w14:textId="22A71D84" w:rsidR="00D131BA" w:rsidRPr="00B47E05" w:rsidRDefault="00D131BA" w:rsidP="00D131BA">
            <w:pPr>
              <w:spacing w:line="256" w:lineRule="auto"/>
              <w:jc w:val="right"/>
            </w:pPr>
            <w:r w:rsidRPr="00B47E05">
              <w:t>1.1</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1A2619" w14:textId="110A78EC" w:rsidR="00D131BA" w:rsidRPr="00B47E05" w:rsidRDefault="00D131BA" w:rsidP="00D131BA">
            <w:pPr>
              <w:spacing w:line="256" w:lineRule="auto"/>
              <w:jc w:val="right"/>
            </w:pPr>
            <w:r w:rsidRPr="00B47E05">
              <w:t>1.5</w:t>
            </w:r>
          </w:p>
        </w:tc>
      </w:tr>
      <w:tr w:rsidR="00D131BA" w:rsidRPr="00B47E05" w14:paraId="38F5458C"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98062A" w14:textId="4B9D5CCE" w:rsidR="00D131BA" w:rsidRPr="00B47E05" w:rsidRDefault="00D131BA" w:rsidP="00D131BA">
            <w:pPr>
              <w:spacing w:line="256" w:lineRule="auto"/>
            </w:pPr>
            <w:r w:rsidRPr="00B47E05">
              <w:t>Fall 2021</w:t>
            </w:r>
          </w:p>
        </w:tc>
        <w:tc>
          <w:tcPr>
            <w:tcW w:w="2549" w:type="dxa"/>
            <w:tcBorders>
              <w:top w:val="nil"/>
              <w:left w:val="nil"/>
              <w:bottom w:val="single" w:sz="4" w:space="0" w:color="000000"/>
              <w:right w:val="nil"/>
            </w:tcBorders>
            <w:shd w:val="clear" w:color="auto" w:fill="FFFFFF"/>
            <w:vAlign w:val="bottom"/>
          </w:tcPr>
          <w:p w14:paraId="683142C3" w14:textId="5C19CF6A" w:rsidR="00D131BA" w:rsidRPr="00B47E05" w:rsidRDefault="00D131BA" w:rsidP="00D131BA">
            <w:pPr>
              <w:spacing w:line="256" w:lineRule="auto"/>
            </w:pPr>
            <w:r w:rsidRPr="00B47E05">
              <w:t>CSM/PRM/NLM/TDM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4DB13F2" w14:textId="65370766"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23991457" w14:textId="7514C1DE" w:rsidR="00D131BA" w:rsidRPr="00B47E05" w:rsidRDefault="00D131BA" w:rsidP="00D131BA">
            <w:pPr>
              <w:spacing w:line="256" w:lineRule="auto"/>
              <w:jc w:val="right"/>
            </w:pPr>
            <w:r w:rsidRPr="00B47E05">
              <w:t>46</w:t>
            </w:r>
          </w:p>
        </w:tc>
        <w:tc>
          <w:tcPr>
            <w:tcW w:w="2251" w:type="dxa"/>
            <w:tcBorders>
              <w:top w:val="single" w:sz="4" w:space="0" w:color="000000"/>
              <w:left w:val="nil"/>
              <w:bottom w:val="single" w:sz="4" w:space="0" w:color="000000"/>
              <w:right w:val="nil"/>
            </w:tcBorders>
            <w:shd w:val="clear" w:color="auto" w:fill="FFFFFF"/>
            <w:noWrap/>
            <w:vAlign w:val="bottom"/>
          </w:tcPr>
          <w:p w14:paraId="42AE16E3" w14:textId="49741EB3" w:rsidR="00D131BA" w:rsidRPr="00B47E05" w:rsidRDefault="00D131BA" w:rsidP="00D131BA">
            <w:pPr>
              <w:spacing w:line="256" w:lineRule="auto"/>
              <w:jc w:val="right"/>
            </w:pPr>
            <w:r w:rsidRPr="00B47E05">
              <w:t>1.3**</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B0CEAB" w14:textId="7600566C" w:rsidR="00D131BA" w:rsidRPr="00B47E05" w:rsidRDefault="00D131BA" w:rsidP="00D131BA">
            <w:pPr>
              <w:spacing w:line="256" w:lineRule="auto"/>
              <w:jc w:val="right"/>
            </w:pPr>
            <w:r w:rsidRPr="00B47E05">
              <w:t>1.5</w:t>
            </w:r>
          </w:p>
        </w:tc>
      </w:tr>
      <w:tr w:rsidR="00D131BA" w:rsidRPr="00B47E05" w14:paraId="7476D077"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A7DCE1" w14:textId="078A0245" w:rsidR="00D131BA" w:rsidRPr="00B47E05" w:rsidRDefault="00D131BA" w:rsidP="00D131BA">
            <w:pPr>
              <w:spacing w:line="256" w:lineRule="auto"/>
            </w:pPr>
            <w:r w:rsidRPr="00B47E05">
              <w:t>Fall 2021</w:t>
            </w:r>
          </w:p>
        </w:tc>
        <w:tc>
          <w:tcPr>
            <w:tcW w:w="2549" w:type="dxa"/>
            <w:tcBorders>
              <w:top w:val="nil"/>
              <w:left w:val="nil"/>
              <w:bottom w:val="single" w:sz="4" w:space="0" w:color="000000"/>
              <w:right w:val="nil"/>
            </w:tcBorders>
            <w:shd w:val="clear" w:color="auto" w:fill="FFFFFF"/>
            <w:vAlign w:val="bottom"/>
          </w:tcPr>
          <w:p w14:paraId="07D16933" w14:textId="7803B065" w:rsidR="00D131BA" w:rsidRPr="00B47E05" w:rsidRDefault="00D131BA" w:rsidP="00D131BA">
            <w:pPr>
              <w:spacing w:line="256" w:lineRule="auto"/>
            </w:pPr>
            <w:r w:rsidRPr="00B47E05">
              <w:t>CRD 492: Honors Directed Study</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07BD8B9E" w14:textId="409308EE"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0DA1E7D2" w14:textId="63CA5E36" w:rsidR="00D131BA" w:rsidRPr="00B47E05" w:rsidRDefault="00D131BA" w:rsidP="00D131BA">
            <w:pPr>
              <w:spacing w:line="256" w:lineRule="auto"/>
              <w:jc w:val="right"/>
            </w:pPr>
            <w:r w:rsidRPr="00B47E05">
              <w:t>3</w:t>
            </w:r>
          </w:p>
        </w:tc>
        <w:tc>
          <w:tcPr>
            <w:tcW w:w="2251" w:type="dxa"/>
            <w:tcBorders>
              <w:top w:val="single" w:sz="4" w:space="0" w:color="000000"/>
              <w:left w:val="nil"/>
              <w:bottom w:val="single" w:sz="4" w:space="0" w:color="000000"/>
              <w:right w:val="nil"/>
            </w:tcBorders>
            <w:shd w:val="clear" w:color="auto" w:fill="FFFFFF"/>
            <w:noWrap/>
            <w:vAlign w:val="bottom"/>
          </w:tcPr>
          <w:p w14:paraId="17471857" w14:textId="61299AFB"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7D8C29" w14:textId="1F5A0EBB" w:rsidR="00D131BA" w:rsidRPr="00B47E05" w:rsidRDefault="00D131BA" w:rsidP="00D131BA">
            <w:pPr>
              <w:spacing w:line="256" w:lineRule="auto"/>
              <w:jc w:val="right"/>
            </w:pPr>
            <w:r w:rsidRPr="00B47E05">
              <w:t>N/A</w:t>
            </w:r>
          </w:p>
        </w:tc>
      </w:tr>
      <w:tr w:rsidR="00D131BA" w:rsidRPr="00B47E05" w14:paraId="2FDD7E96"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B63E39" w14:textId="4453658F" w:rsidR="00D131BA" w:rsidRPr="00B47E05" w:rsidRDefault="00D131BA" w:rsidP="00D131BA">
            <w:pPr>
              <w:spacing w:line="256" w:lineRule="auto"/>
            </w:pPr>
            <w:r w:rsidRPr="00B47E05">
              <w:t>Fall 2021</w:t>
            </w:r>
          </w:p>
        </w:tc>
        <w:tc>
          <w:tcPr>
            <w:tcW w:w="2549" w:type="dxa"/>
            <w:tcBorders>
              <w:top w:val="nil"/>
              <w:left w:val="nil"/>
              <w:bottom w:val="single" w:sz="4" w:space="0" w:color="auto"/>
              <w:right w:val="nil"/>
            </w:tcBorders>
            <w:shd w:val="clear" w:color="auto" w:fill="FFFFFF"/>
            <w:vAlign w:val="bottom"/>
          </w:tcPr>
          <w:p w14:paraId="327E0F69" w14:textId="1782020C" w:rsidR="00D131BA" w:rsidRPr="00B47E05" w:rsidRDefault="00D131BA" w:rsidP="00D131BA">
            <w:pPr>
              <w:spacing w:line="256" w:lineRule="auto"/>
            </w:pPr>
            <w:r w:rsidRPr="00B47E05">
              <w:t>CRD 499: Individualized Instruction</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29220EE8" w14:textId="71954C91"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auto"/>
              <w:right w:val="single" w:sz="4" w:space="0" w:color="000000"/>
            </w:tcBorders>
            <w:shd w:val="clear" w:color="auto" w:fill="FFFFFF"/>
            <w:noWrap/>
            <w:vAlign w:val="bottom"/>
          </w:tcPr>
          <w:p w14:paraId="1AA29301" w14:textId="5B8671F7"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69EE5418" w14:textId="143FF2A9"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1D088A" w14:textId="33F0BAEA" w:rsidR="00D131BA" w:rsidRPr="00B47E05" w:rsidRDefault="00D131BA" w:rsidP="00D131BA">
            <w:pPr>
              <w:spacing w:line="256" w:lineRule="auto"/>
              <w:jc w:val="right"/>
            </w:pPr>
            <w:r w:rsidRPr="00B47E05">
              <w:t>N/A</w:t>
            </w:r>
          </w:p>
        </w:tc>
      </w:tr>
      <w:tr w:rsidR="00D131BA" w:rsidRPr="00B47E05" w14:paraId="2164017E"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98B0D6" w14:textId="744693EC" w:rsidR="00D131BA" w:rsidRPr="00B47E05" w:rsidRDefault="00D131BA" w:rsidP="00D131BA">
            <w:pPr>
              <w:spacing w:line="256" w:lineRule="auto"/>
            </w:pPr>
            <w:r w:rsidRPr="00B47E05">
              <w:t>Fall 2021</w:t>
            </w:r>
          </w:p>
        </w:tc>
        <w:tc>
          <w:tcPr>
            <w:tcW w:w="2549" w:type="dxa"/>
            <w:tcBorders>
              <w:top w:val="single" w:sz="4" w:space="0" w:color="auto"/>
              <w:left w:val="nil"/>
              <w:bottom w:val="single" w:sz="4" w:space="0" w:color="auto"/>
              <w:right w:val="single" w:sz="4" w:space="0" w:color="auto"/>
            </w:tcBorders>
            <w:shd w:val="clear" w:color="auto" w:fill="FFFFFF"/>
            <w:vAlign w:val="bottom"/>
          </w:tcPr>
          <w:p w14:paraId="25C4D3F1" w14:textId="7AA45C5A" w:rsidR="00D131BA" w:rsidRPr="00B47E05" w:rsidRDefault="00D131BA" w:rsidP="00D131BA">
            <w:pPr>
              <w:spacing w:line="256" w:lineRule="auto"/>
            </w:pPr>
            <w:r w:rsidRPr="00B47E05">
              <w:t>CRD 799: Dissertation</w:t>
            </w:r>
          </w:p>
        </w:tc>
        <w:tc>
          <w:tcPr>
            <w:tcW w:w="907" w:type="dxa"/>
            <w:tcBorders>
              <w:top w:val="single" w:sz="4" w:space="0" w:color="000000"/>
              <w:left w:val="single" w:sz="4" w:space="0" w:color="auto"/>
              <w:bottom w:val="single" w:sz="4" w:space="0" w:color="000000"/>
              <w:right w:val="single" w:sz="4" w:space="0" w:color="auto"/>
            </w:tcBorders>
            <w:shd w:val="clear" w:color="auto" w:fill="FFFFFF"/>
            <w:vAlign w:val="bottom"/>
          </w:tcPr>
          <w:p w14:paraId="0B0381FF" w14:textId="0E77DF03" w:rsidR="00D131BA" w:rsidRPr="00B47E05" w:rsidRDefault="00D131BA" w:rsidP="00D131BA">
            <w:pPr>
              <w:spacing w:line="256" w:lineRule="auto"/>
              <w:jc w:val="right"/>
            </w:pPr>
            <w:r w:rsidRPr="00B47E05">
              <w:t>1</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9EC504" w14:textId="27B32260" w:rsidR="00D131BA" w:rsidRPr="00B47E05" w:rsidRDefault="00D131BA" w:rsidP="00D131BA">
            <w:pPr>
              <w:spacing w:line="256" w:lineRule="auto"/>
              <w:jc w:val="right"/>
            </w:pPr>
            <w:r w:rsidRPr="00B47E05">
              <w:t>1</w:t>
            </w:r>
          </w:p>
        </w:tc>
        <w:tc>
          <w:tcPr>
            <w:tcW w:w="2251" w:type="dxa"/>
            <w:tcBorders>
              <w:top w:val="single" w:sz="4" w:space="0" w:color="000000"/>
              <w:left w:val="single" w:sz="4" w:space="0" w:color="auto"/>
              <w:bottom w:val="single" w:sz="4" w:space="0" w:color="000000"/>
              <w:right w:val="nil"/>
            </w:tcBorders>
            <w:shd w:val="clear" w:color="auto" w:fill="FFFFFF"/>
            <w:noWrap/>
            <w:vAlign w:val="bottom"/>
          </w:tcPr>
          <w:p w14:paraId="05F8F8D5" w14:textId="670B3FF7"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6EB6B5" w14:textId="1AA4D895" w:rsidR="00D131BA" w:rsidRPr="00B47E05" w:rsidRDefault="00D131BA" w:rsidP="00D131BA">
            <w:pPr>
              <w:spacing w:line="256" w:lineRule="auto"/>
              <w:jc w:val="right"/>
            </w:pPr>
            <w:r w:rsidRPr="00B47E05">
              <w:t>N/A</w:t>
            </w:r>
          </w:p>
        </w:tc>
      </w:tr>
      <w:tr w:rsidR="00D131BA" w:rsidRPr="00B47E05" w14:paraId="4B034096"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45D464" w14:textId="4ABFE1BC" w:rsidR="00D131BA" w:rsidRPr="00B47E05" w:rsidRDefault="00D131BA" w:rsidP="00D131BA">
            <w:pPr>
              <w:spacing w:line="256" w:lineRule="auto"/>
            </w:pPr>
            <w:r w:rsidRPr="00B47E05">
              <w:t>Spring 2021</w:t>
            </w:r>
          </w:p>
        </w:tc>
        <w:tc>
          <w:tcPr>
            <w:tcW w:w="2549" w:type="dxa"/>
            <w:tcBorders>
              <w:top w:val="single" w:sz="4" w:space="0" w:color="auto"/>
              <w:left w:val="nil"/>
              <w:bottom w:val="single" w:sz="4" w:space="0" w:color="auto"/>
              <w:right w:val="nil"/>
            </w:tcBorders>
            <w:shd w:val="clear" w:color="auto" w:fill="FFFFFF"/>
            <w:vAlign w:val="bottom"/>
          </w:tcPr>
          <w:p w14:paraId="7AF1F86F" w14:textId="7730D821" w:rsidR="00D131BA" w:rsidRPr="00B47E05" w:rsidRDefault="00D131BA" w:rsidP="00D131BA">
            <w:pPr>
              <w:spacing w:line="256" w:lineRule="auto"/>
            </w:pPr>
            <w:r w:rsidRPr="00B47E05">
              <w:t>CSM/PRM/NLM/TDM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2FD4C11F" w14:textId="27E05403"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000000"/>
              <w:bottom w:val="single" w:sz="4" w:space="0" w:color="auto"/>
              <w:right w:val="single" w:sz="4" w:space="0" w:color="000000"/>
            </w:tcBorders>
            <w:shd w:val="clear" w:color="auto" w:fill="FFFFFF"/>
            <w:noWrap/>
            <w:vAlign w:val="bottom"/>
          </w:tcPr>
          <w:p w14:paraId="1001936A" w14:textId="7E9ED854" w:rsidR="00D131BA" w:rsidRPr="00B47E05" w:rsidRDefault="00D131BA" w:rsidP="00D131BA">
            <w:pPr>
              <w:spacing w:line="256" w:lineRule="auto"/>
              <w:jc w:val="right"/>
            </w:pPr>
            <w:r w:rsidRPr="00B47E05">
              <w:t>49</w:t>
            </w:r>
          </w:p>
        </w:tc>
        <w:tc>
          <w:tcPr>
            <w:tcW w:w="2251" w:type="dxa"/>
            <w:tcBorders>
              <w:top w:val="single" w:sz="4" w:space="0" w:color="000000"/>
              <w:left w:val="nil"/>
              <w:bottom w:val="single" w:sz="4" w:space="0" w:color="000000"/>
              <w:right w:val="nil"/>
            </w:tcBorders>
            <w:shd w:val="clear" w:color="auto" w:fill="FFFFFF"/>
            <w:noWrap/>
            <w:vAlign w:val="bottom"/>
          </w:tcPr>
          <w:p w14:paraId="2780F21F" w14:textId="2312701A" w:rsidR="00D131BA" w:rsidRPr="00B47E05" w:rsidRDefault="00D131BA" w:rsidP="00D131BA">
            <w:pPr>
              <w:spacing w:line="256" w:lineRule="auto"/>
              <w:jc w:val="right"/>
            </w:pPr>
            <w:r w:rsidRPr="00B47E05">
              <w:t>1.4**</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8D553F9" w14:textId="5C789FDB" w:rsidR="00D131BA" w:rsidRPr="00B47E05" w:rsidRDefault="00D131BA" w:rsidP="00D131BA">
            <w:pPr>
              <w:spacing w:line="256" w:lineRule="auto"/>
              <w:jc w:val="right"/>
            </w:pPr>
            <w:r w:rsidRPr="00B47E05">
              <w:t>1.5</w:t>
            </w:r>
          </w:p>
        </w:tc>
      </w:tr>
      <w:tr w:rsidR="00D131BA" w:rsidRPr="00B47E05" w14:paraId="5FD04BAD"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A81A9C" w14:textId="32B2E9C8" w:rsidR="00D131BA" w:rsidRPr="00B47E05" w:rsidRDefault="00D131BA" w:rsidP="00D131BA">
            <w:pPr>
              <w:spacing w:line="256" w:lineRule="auto"/>
            </w:pPr>
            <w:r w:rsidRPr="00B47E05">
              <w:t>Spring 2021</w:t>
            </w:r>
          </w:p>
        </w:tc>
        <w:tc>
          <w:tcPr>
            <w:tcW w:w="2549" w:type="dxa"/>
            <w:tcBorders>
              <w:top w:val="single" w:sz="4" w:space="0" w:color="auto"/>
              <w:left w:val="nil"/>
              <w:bottom w:val="single" w:sz="4" w:space="0" w:color="auto"/>
              <w:right w:val="single" w:sz="4" w:space="0" w:color="auto"/>
            </w:tcBorders>
            <w:shd w:val="clear" w:color="auto" w:fill="FFFFFF"/>
            <w:vAlign w:val="bottom"/>
          </w:tcPr>
          <w:p w14:paraId="4E11CD07" w14:textId="30784A3C" w:rsidR="00D131BA" w:rsidRPr="00B47E05" w:rsidRDefault="00D131BA" w:rsidP="00D131BA">
            <w:pPr>
              <w:spacing w:line="256" w:lineRule="auto"/>
            </w:pPr>
            <w:r w:rsidRPr="00B47E05">
              <w:t>CSM/PRM 335: Sports &amp; Recreation for Youth Development</w:t>
            </w:r>
          </w:p>
        </w:tc>
        <w:tc>
          <w:tcPr>
            <w:tcW w:w="907" w:type="dxa"/>
            <w:tcBorders>
              <w:top w:val="single" w:sz="4" w:space="0" w:color="000000"/>
              <w:left w:val="single" w:sz="4" w:space="0" w:color="auto"/>
              <w:bottom w:val="single" w:sz="4" w:space="0" w:color="000000"/>
              <w:right w:val="single" w:sz="4" w:space="0" w:color="auto"/>
            </w:tcBorders>
            <w:shd w:val="clear" w:color="auto" w:fill="FFFFFF"/>
            <w:vAlign w:val="bottom"/>
          </w:tcPr>
          <w:p w14:paraId="1BF37723" w14:textId="11C4A6FB"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2E3B46" w14:textId="58826B96" w:rsidR="00D131BA" w:rsidRPr="00B47E05" w:rsidRDefault="00D131BA" w:rsidP="00D131BA">
            <w:pPr>
              <w:spacing w:line="256" w:lineRule="auto"/>
              <w:jc w:val="right"/>
            </w:pPr>
            <w:r w:rsidRPr="00B47E05">
              <w:t>18</w:t>
            </w:r>
          </w:p>
        </w:tc>
        <w:tc>
          <w:tcPr>
            <w:tcW w:w="2251" w:type="dxa"/>
            <w:tcBorders>
              <w:top w:val="single" w:sz="4" w:space="0" w:color="000000"/>
              <w:left w:val="single" w:sz="4" w:space="0" w:color="auto"/>
              <w:bottom w:val="single" w:sz="4" w:space="0" w:color="000000"/>
              <w:right w:val="nil"/>
            </w:tcBorders>
            <w:shd w:val="clear" w:color="auto" w:fill="FFFFFF"/>
            <w:noWrap/>
            <w:vAlign w:val="bottom"/>
          </w:tcPr>
          <w:p w14:paraId="16A4EA2A" w14:textId="1E66464A" w:rsidR="00D131BA" w:rsidRPr="00B47E05" w:rsidRDefault="00D131BA" w:rsidP="00D131BA">
            <w:pPr>
              <w:spacing w:line="256" w:lineRule="auto"/>
              <w:jc w:val="right"/>
            </w:pPr>
            <w:r w:rsidRPr="00B47E05">
              <w:t>1.4</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B7F8CA" w14:textId="240F4C68" w:rsidR="00D131BA" w:rsidRPr="00B47E05" w:rsidRDefault="00D131BA" w:rsidP="00D131BA">
            <w:pPr>
              <w:spacing w:line="256" w:lineRule="auto"/>
              <w:jc w:val="right"/>
            </w:pPr>
            <w:r w:rsidRPr="00B47E05">
              <w:t>1.5</w:t>
            </w:r>
          </w:p>
        </w:tc>
      </w:tr>
      <w:tr w:rsidR="00D131BA" w:rsidRPr="00B47E05" w14:paraId="0C5C190D"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5FE868" w14:textId="1C38829A" w:rsidR="00D131BA" w:rsidRPr="00B47E05" w:rsidRDefault="00D131BA" w:rsidP="00D131BA">
            <w:pPr>
              <w:spacing w:line="256" w:lineRule="auto"/>
            </w:pPr>
            <w:r w:rsidRPr="00B47E05">
              <w:t>Fall 2020</w:t>
            </w:r>
          </w:p>
        </w:tc>
        <w:tc>
          <w:tcPr>
            <w:tcW w:w="2549" w:type="dxa"/>
            <w:tcBorders>
              <w:top w:val="single" w:sz="4" w:space="0" w:color="auto"/>
              <w:left w:val="nil"/>
              <w:bottom w:val="single" w:sz="4" w:space="0" w:color="000000"/>
              <w:right w:val="nil"/>
            </w:tcBorders>
            <w:shd w:val="clear" w:color="auto" w:fill="FFFFFF"/>
            <w:vAlign w:val="bottom"/>
          </w:tcPr>
          <w:p w14:paraId="2B63D7D7" w14:textId="24B68124" w:rsidR="00D131BA" w:rsidRPr="00B47E05" w:rsidRDefault="00D131BA" w:rsidP="00D131BA">
            <w:pPr>
              <w:spacing w:line="256" w:lineRule="auto"/>
            </w:pPr>
            <w:r w:rsidRPr="00B47E05">
              <w:t>CRD 599 Thesis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305C28D3" w14:textId="73ACCDA3"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000000"/>
              <w:bottom w:val="single" w:sz="4" w:space="0" w:color="000000"/>
              <w:right w:val="single" w:sz="4" w:space="0" w:color="000000"/>
            </w:tcBorders>
            <w:shd w:val="clear" w:color="auto" w:fill="FFFFFF"/>
            <w:noWrap/>
            <w:vAlign w:val="bottom"/>
          </w:tcPr>
          <w:p w14:paraId="5A96F8B3" w14:textId="5E7F0D7A"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6CCFC0E5" w14:textId="105D3A6B"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27F12C" w14:textId="5769922B" w:rsidR="00D131BA" w:rsidRPr="00B47E05" w:rsidRDefault="00D131BA" w:rsidP="00D131BA">
            <w:pPr>
              <w:spacing w:line="256" w:lineRule="auto"/>
              <w:jc w:val="right"/>
            </w:pPr>
            <w:r w:rsidRPr="00B47E05">
              <w:t>1.5</w:t>
            </w:r>
          </w:p>
        </w:tc>
      </w:tr>
      <w:tr w:rsidR="00D131BA" w:rsidRPr="00B47E05" w14:paraId="2C157677"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7181E4" w14:textId="28A7F8CF" w:rsidR="00D131BA" w:rsidRPr="00B47E05" w:rsidRDefault="00D131BA" w:rsidP="00D131BA">
            <w:pPr>
              <w:spacing w:line="256" w:lineRule="auto"/>
            </w:pPr>
            <w:r w:rsidRPr="00B47E05">
              <w:t>Fall 2020</w:t>
            </w:r>
          </w:p>
        </w:tc>
        <w:tc>
          <w:tcPr>
            <w:tcW w:w="2549" w:type="dxa"/>
            <w:tcBorders>
              <w:top w:val="nil"/>
              <w:left w:val="nil"/>
              <w:bottom w:val="single" w:sz="4" w:space="0" w:color="000000"/>
              <w:right w:val="nil"/>
            </w:tcBorders>
            <w:shd w:val="clear" w:color="auto" w:fill="FFFFFF"/>
            <w:vAlign w:val="bottom"/>
          </w:tcPr>
          <w:p w14:paraId="3790F72C" w14:textId="6F3538CA" w:rsidR="00D131BA" w:rsidRPr="00B47E05" w:rsidRDefault="00D131BA" w:rsidP="00D131BA">
            <w:pPr>
              <w:spacing w:line="256" w:lineRule="auto"/>
            </w:pPr>
            <w:r w:rsidRPr="00B47E05">
              <w:t>CRD 792 Research</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4F6729AD" w14:textId="48E4191E"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43B6B1C2" w14:textId="71A47CCC"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52CE2622" w14:textId="6FC27931"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99CB34" w14:textId="7496726C" w:rsidR="00D131BA" w:rsidRPr="00B47E05" w:rsidRDefault="00D131BA" w:rsidP="00D131BA">
            <w:pPr>
              <w:spacing w:line="256" w:lineRule="auto"/>
              <w:jc w:val="right"/>
            </w:pPr>
            <w:r w:rsidRPr="00B47E05">
              <w:t>1.5</w:t>
            </w:r>
          </w:p>
        </w:tc>
      </w:tr>
      <w:tr w:rsidR="00D131BA" w:rsidRPr="00B47E05" w14:paraId="601D279A"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6B7DC4" w14:textId="00687410" w:rsidR="00D131BA" w:rsidRPr="00B47E05" w:rsidRDefault="00D131BA" w:rsidP="00D131BA">
            <w:pPr>
              <w:spacing w:line="256" w:lineRule="auto"/>
            </w:pPr>
            <w:r w:rsidRPr="00B47E05">
              <w:t>Fall 2020</w:t>
            </w:r>
          </w:p>
        </w:tc>
        <w:tc>
          <w:tcPr>
            <w:tcW w:w="2549" w:type="dxa"/>
            <w:tcBorders>
              <w:top w:val="nil"/>
              <w:left w:val="nil"/>
              <w:bottom w:val="single" w:sz="4" w:space="0" w:color="000000"/>
              <w:right w:val="nil"/>
            </w:tcBorders>
            <w:shd w:val="clear" w:color="auto" w:fill="FFFFFF"/>
            <w:vAlign w:val="bottom"/>
          </w:tcPr>
          <w:p w14:paraId="76C498F9" w14:textId="2728061F" w:rsidR="00D131BA" w:rsidRPr="00B47E05" w:rsidRDefault="00D131BA" w:rsidP="00D131BA">
            <w:pPr>
              <w:spacing w:line="256" w:lineRule="auto"/>
            </w:pPr>
            <w:r w:rsidRPr="00B47E05">
              <w:t>CRD 799</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6F2D8150" w14:textId="4AED54FA" w:rsidR="00D131BA" w:rsidRPr="00B47E05" w:rsidRDefault="00D131BA" w:rsidP="00D131BA">
            <w:pPr>
              <w:spacing w:line="256" w:lineRule="auto"/>
              <w:jc w:val="right"/>
            </w:pPr>
            <w:r w:rsidRPr="00B47E05">
              <w:t>1</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3FC6D9D1" w14:textId="2960A352"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4A9EF53A" w14:textId="147A1562"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3284CA" w14:textId="4AC71B18" w:rsidR="00D131BA" w:rsidRPr="00B47E05" w:rsidRDefault="00D131BA" w:rsidP="00D131BA">
            <w:pPr>
              <w:spacing w:line="256" w:lineRule="auto"/>
              <w:jc w:val="right"/>
            </w:pPr>
            <w:r w:rsidRPr="00B47E05">
              <w:t>1.5</w:t>
            </w:r>
          </w:p>
        </w:tc>
      </w:tr>
      <w:tr w:rsidR="00D131BA" w:rsidRPr="00B47E05" w14:paraId="319A0D26"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49D859" w14:textId="1F81D1BE" w:rsidR="00D131BA" w:rsidRPr="00B47E05" w:rsidRDefault="00D131BA" w:rsidP="00D131BA">
            <w:pPr>
              <w:spacing w:line="256" w:lineRule="auto"/>
            </w:pPr>
            <w:r w:rsidRPr="00B47E05">
              <w:t>Fall 2020</w:t>
            </w:r>
          </w:p>
        </w:tc>
        <w:tc>
          <w:tcPr>
            <w:tcW w:w="2549" w:type="dxa"/>
            <w:tcBorders>
              <w:top w:val="nil"/>
              <w:left w:val="nil"/>
              <w:bottom w:val="single" w:sz="4" w:space="0" w:color="000000"/>
              <w:right w:val="nil"/>
            </w:tcBorders>
            <w:shd w:val="clear" w:color="auto" w:fill="FFFFFF"/>
            <w:vAlign w:val="bottom"/>
          </w:tcPr>
          <w:p w14:paraId="71FDD8A6" w14:textId="1A63C354" w:rsidR="00D131BA" w:rsidRPr="00B47E05" w:rsidRDefault="00D131BA" w:rsidP="00D131BA">
            <w:pPr>
              <w:spacing w:line="256" w:lineRule="auto"/>
            </w:pPr>
            <w:r w:rsidRPr="00B47E05">
              <w:t>CSM/PRM/NLM/TDM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326D3E22" w14:textId="1174F716"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23F57280" w14:textId="27C5AFF6" w:rsidR="00D131BA" w:rsidRPr="00B47E05" w:rsidRDefault="00D131BA" w:rsidP="00D131BA">
            <w:pPr>
              <w:spacing w:line="256" w:lineRule="auto"/>
              <w:jc w:val="right"/>
            </w:pPr>
            <w:r w:rsidRPr="00B47E05">
              <w:t>62</w:t>
            </w:r>
          </w:p>
        </w:tc>
        <w:tc>
          <w:tcPr>
            <w:tcW w:w="2251" w:type="dxa"/>
            <w:tcBorders>
              <w:top w:val="single" w:sz="4" w:space="0" w:color="000000"/>
              <w:left w:val="nil"/>
              <w:bottom w:val="single" w:sz="4" w:space="0" w:color="000000"/>
              <w:right w:val="nil"/>
            </w:tcBorders>
            <w:shd w:val="clear" w:color="auto" w:fill="FFFFFF"/>
            <w:noWrap/>
            <w:vAlign w:val="bottom"/>
          </w:tcPr>
          <w:p w14:paraId="1A364B4E" w14:textId="7DDC334E" w:rsidR="00D131BA" w:rsidRPr="00B47E05" w:rsidRDefault="00D131BA" w:rsidP="00D131BA">
            <w:pPr>
              <w:spacing w:line="256" w:lineRule="auto"/>
              <w:jc w:val="right"/>
            </w:pPr>
            <w:r w:rsidRPr="00B47E05">
              <w:t>1.4</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F3A8A8" w14:textId="5FB7DF3B" w:rsidR="00D131BA" w:rsidRPr="00B47E05" w:rsidRDefault="00D131BA" w:rsidP="00D131BA">
            <w:pPr>
              <w:spacing w:line="256" w:lineRule="auto"/>
              <w:jc w:val="right"/>
            </w:pPr>
            <w:r w:rsidRPr="00B47E05">
              <w:t>1.5</w:t>
            </w:r>
          </w:p>
        </w:tc>
      </w:tr>
      <w:tr w:rsidR="00D131BA" w:rsidRPr="00B47E05" w14:paraId="3FD951E3"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231C5A" w14:textId="1ABA84CD" w:rsidR="00D131BA" w:rsidRPr="00B47E05" w:rsidRDefault="00D131BA" w:rsidP="00D131BA">
            <w:pPr>
              <w:spacing w:line="256" w:lineRule="auto"/>
            </w:pPr>
            <w:r w:rsidRPr="00B47E05">
              <w:t>Fall 2020</w:t>
            </w:r>
          </w:p>
        </w:tc>
        <w:tc>
          <w:tcPr>
            <w:tcW w:w="2549" w:type="dxa"/>
            <w:tcBorders>
              <w:top w:val="nil"/>
              <w:left w:val="nil"/>
              <w:bottom w:val="single" w:sz="4" w:space="0" w:color="000000"/>
              <w:right w:val="nil"/>
            </w:tcBorders>
            <w:shd w:val="clear" w:color="auto" w:fill="FFFFFF"/>
            <w:vAlign w:val="bottom"/>
          </w:tcPr>
          <w:p w14:paraId="0F0395B8" w14:textId="170F66D7" w:rsidR="00D131BA" w:rsidRPr="00B47E05" w:rsidRDefault="00D131BA" w:rsidP="00D131BA">
            <w:pPr>
              <w:spacing w:line="256" w:lineRule="auto"/>
            </w:pPr>
            <w:r w:rsidRPr="00B47E05">
              <w:t>CSM/PRM 203: Program Planning</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17937256" w14:textId="3BD7E27B"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0E961374" w14:textId="145239D5" w:rsidR="00D131BA" w:rsidRPr="00B47E05" w:rsidRDefault="00D131BA" w:rsidP="00D131BA">
            <w:pPr>
              <w:spacing w:line="256" w:lineRule="auto"/>
              <w:jc w:val="right"/>
            </w:pPr>
            <w:r w:rsidRPr="00B47E05">
              <w:t>31</w:t>
            </w:r>
          </w:p>
        </w:tc>
        <w:tc>
          <w:tcPr>
            <w:tcW w:w="2251" w:type="dxa"/>
            <w:tcBorders>
              <w:top w:val="single" w:sz="4" w:space="0" w:color="000000"/>
              <w:left w:val="nil"/>
              <w:bottom w:val="single" w:sz="4" w:space="0" w:color="000000"/>
              <w:right w:val="nil"/>
            </w:tcBorders>
            <w:shd w:val="clear" w:color="auto" w:fill="FFFFFF"/>
            <w:noWrap/>
            <w:vAlign w:val="bottom"/>
          </w:tcPr>
          <w:p w14:paraId="2E75042F" w14:textId="392E7B41" w:rsidR="00D131BA" w:rsidRPr="00B47E05" w:rsidRDefault="00D131BA" w:rsidP="00D131BA">
            <w:pPr>
              <w:spacing w:line="256" w:lineRule="auto"/>
              <w:jc w:val="right"/>
            </w:pPr>
            <w:r w:rsidRPr="00B47E05">
              <w:t>1.4</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A2E5E02" w14:textId="59841250" w:rsidR="00D131BA" w:rsidRPr="00B47E05" w:rsidRDefault="00D131BA" w:rsidP="00D131BA">
            <w:pPr>
              <w:spacing w:line="256" w:lineRule="auto"/>
              <w:jc w:val="right"/>
            </w:pPr>
            <w:r w:rsidRPr="00B47E05">
              <w:t>1.5</w:t>
            </w:r>
          </w:p>
        </w:tc>
      </w:tr>
      <w:tr w:rsidR="00D131BA" w:rsidRPr="00B47E05" w14:paraId="37C31AE6"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D74319" w14:textId="4A582046" w:rsidR="00D131BA" w:rsidRPr="00B47E05" w:rsidRDefault="00D131BA" w:rsidP="00D131BA">
            <w:pPr>
              <w:spacing w:line="256" w:lineRule="auto"/>
            </w:pPr>
            <w:r w:rsidRPr="00B47E05">
              <w:t>Summer 2020</w:t>
            </w:r>
          </w:p>
        </w:tc>
        <w:tc>
          <w:tcPr>
            <w:tcW w:w="2549" w:type="dxa"/>
            <w:tcBorders>
              <w:top w:val="nil"/>
              <w:left w:val="nil"/>
              <w:bottom w:val="single" w:sz="4" w:space="0" w:color="000000"/>
              <w:right w:val="nil"/>
            </w:tcBorders>
            <w:shd w:val="clear" w:color="auto" w:fill="FFFFFF"/>
            <w:vAlign w:val="bottom"/>
          </w:tcPr>
          <w:p w14:paraId="6435DC70" w14:textId="36AC167E" w:rsidR="00D131BA" w:rsidRPr="00B47E05" w:rsidRDefault="00D131BA" w:rsidP="00D131BA">
            <w:pPr>
              <w:spacing w:line="256" w:lineRule="auto"/>
            </w:pPr>
            <w:r w:rsidRPr="00B47E05">
              <w:t>PRM 484 Internship</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0156A409" w14:textId="0C478A8D" w:rsidR="00D131BA" w:rsidRPr="00B47E05" w:rsidRDefault="00D131BA" w:rsidP="00D131BA">
            <w:pPr>
              <w:spacing w:line="256" w:lineRule="auto"/>
              <w:jc w:val="right"/>
            </w:pPr>
            <w:r w:rsidRPr="00B47E05">
              <w:t>1</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73DF9D98" w14:textId="66A3BD71" w:rsidR="00D131BA" w:rsidRPr="00B47E05" w:rsidRDefault="00D131BA" w:rsidP="00D131BA">
            <w:pPr>
              <w:spacing w:line="256" w:lineRule="auto"/>
              <w:jc w:val="right"/>
            </w:pPr>
            <w:r w:rsidRPr="00B47E05">
              <w:t>1</w:t>
            </w:r>
          </w:p>
        </w:tc>
        <w:tc>
          <w:tcPr>
            <w:tcW w:w="2251" w:type="dxa"/>
            <w:tcBorders>
              <w:top w:val="single" w:sz="4" w:space="0" w:color="000000"/>
              <w:left w:val="nil"/>
              <w:bottom w:val="single" w:sz="4" w:space="0" w:color="000000"/>
              <w:right w:val="nil"/>
            </w:tcBorders>
            <w:shd w:val="clear" w:color="auto" w:fill="FFFFFF"/>
            <w:noWrap/>
            <w:vAlign w:val="bottom"/>
          </w:tcPr>
          <w:p w14:paraId="64ADD67D" w14:textId="006ACFC3" w:rsidR="00D131BA" w:rsidRPr="00B47E05" w:rsidRDefault="00D131BA" w:rsidP="00D131BA">
            <w:pPr>
              <w:spacing w:line="256" w:lineRule="auto"/>
              <w:jc w:val="right"/>
            </w:pPr>
            <w:r w:rsidRPr="00B47E05">
              <w:t>N/A</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C0A71F7" w14:textId="48A0BE4D" w:rsidR="00D131BA" w:rsidRPr="00B47E05" w:rsidRDefault="00D131BA" w:rsidP="00D131BA">
            <w:pPr>
              <w:spacing w:line="256" w:lineRule="auto"/>
              <w:jc w:val="right"/>
            </w:pPr>
            <w:r w:rsidRPr="00B47E05">
              <w:t>N/A</w:t>
            </w:r>
          </w:p>
        </w:tc>
      </w:tr>
      <w:tr w:rsidR="00D131BA" w:rsidRPr="00B47E05" w14:paraId="0B379B6C"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CBCF54" w14:textId="5F7C5A5C" w:rsidR="00D131BA" w:rsidRPr="00B47E05" w:rsidRDefault="00D131BA" w:rsidP="00D131BA">
            <w:pPr>
              <w:spacing w:line="256" w:lineRule="auto"/>
            </w:pPr>
            <w:r w:rsidRPr="00B47E05">
              <w:t>Spring 2020</w:t>
            </w:r>
          </w:p>
        </w:tc>
        <w:tc>
          <w:tcPr>
            <w:tcW w:w="2549" w:type="dxa"/>
            <w:tcBorders>
              <w:top w:val="nil"/>
              <w:left w:val="nil"/>
              <w:bottom w:val="single" w:sz="4" w:space="0" w:color="000000"/>
              <w:right w:val="nil"/>
            </w:tcBorders>
            <w:shd w:val="clear" w:color="auto" w:fill="FFFFFF"/>
            <w:vAlign w:val="bottom"/>
          </w:tcPr>
          <w:p w14:paraId="45DD9F02" w14:textId="5566B8DF" w:rsidR="00D131BA" w:rsidRPr="00B47E05" w:rsidRDefault="00D131BA" w:rsidP="00D131BA">
            <w:pPr>
              <w:spacing w:line="256" w:lineRule="auto"/>
            </w:pPr>
            <w:r w:rsidRPr="00B47E05">
              <w:t>CSM/PRM 335: Sports &amp; Recreation for Youth Development</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6229F33B" w14:textId="07BD4467"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7E6500A9" w14:textId="2A81750A" w:rsidR="00D131BA" w:rsidRPr="00B47E05" w:rsidRDefault="00D131BA" w:rsidP="00D131BA">
            <w:pPr>
              <w:spacing w:line="256" w:lineRule="auto"/>
              <w:jc w:val="right"/>
            </w:pPr>
            <w:r w:rsidRPr="00B47E05">
              <w:t>12</w:t>
            </w:r>
          </w:p>
        </w:tc>
        <w:tc>
          <w:tcPr>
            <w:tcW w:w="2251" w:type="dxa"/>
            <w:tcBorders>
              <w:top w:val="single" w:sz="4" w:space="0" w:color="000000"/>
              <w:left w:val="nil"/>
              <w:bottom w:val="single" w:sz="4" w:space="0" w:color="000000"/>
              <w:right w:val="nil"/>
            </w:tcBorders>
            <w:shd w:val="clear" w:color="auto" w:fill="FFFFFF"/>
            <w:noWrap/>
            <w:vAlign w:val="bottom"/>
          </w:tcPr>
          <w:p w14:paraId="03D7589F" w14:textId="044F8875" w:rsidR="00D131BA" w:rsidRPr="00B47E05" w:rsidRDefault="00D131BA" w:rsidP="00D131BA">
            <w:pPr>
              <w:spacing w:line="256" w:lineRule="auto"/>
              <w:jc w:val="right"/>
            </w:pPr>
            <w:r w:rsidRPr="00B47E05">
              <w:t>1.1</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6F7DBC" w14:textId="7DAC333A" w:rsidR="00D131BA" w:rsidRPr="00B47E05" w:rsidRDefault="00D131BA" w:rsidP="00D131BA">
            <w:pPr>
              <w:spacing w:line="256" w:lineRule="auto"/>
              <w:jc w:val="right"/>
            </w:pPr>
            <w:r w:rsidRPr="00B47E05">
              <w:t>1.5</w:t>
            </w:r>
          </w:p>
        </w:tc>
      </w:tr>
      <w:tr w:rsidR="00D131BA" w:rsidRPr="00B47E05" w14:paraId="602936C4"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57FB5A" w14:textId="4D1B8D72" w:rsidR="00D131BA" w:rsidRPr="00B47E05" w:rsidRDefault="00D131BA" w:rsidP="00D131BA">
            <w:pPr>
              <w:spacing w:line="256" w:lineRule="auto"/>
            </w:pPr>
            <w:r w:rsidRPr="00B47E05">
              <w:lastRenderedPageBreak/>
              <w:t>Spring 2020</w:t>
            </w:r>
          </w:p>
        </w:tc>
        <w:tc>
          <w:tcPr>
            <w:tcW w:w="2549" w:type="dxa"/>
            <w:tcBorders>
              <w:top w:val="nil"/>
              <w:left w:val="nil"/>
              <w:bottom w:val="single" w:sz="4" w:space="0" w:color="000000"/>
              <w:right w:val="nil"/>
            </w:tcBorders>
            <w:shd w:val="clear" w:color="auto" w:fill="FFFFFF"/>
            <w:vAlign w:val="bottom"/>
          </w:tcPr>
          <w:p w14:paraId="15528264" w14:textId="798A4A09" w:rsidR="00D131BA" w:rsidRPr="00B47E05" w:rsidRDefault="00D131BA" w:rsidP="00D131BA">
            <w:pPr>
              <w:spacing w:line="256" w:lineRule="auto"/>
            </w:pPr>
            <w:r w:rsidRPr="00B47E05">
              <w:t>CRD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1960EFE0" w14:textId="4A405F78"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36DF2B09" w14:textId="3C490FBF" w:rsidR="00D131BA" w:rsidRPr="00B47E05" w:rsidRDefault="00D131BA" w:rsidP="00D131BA">
            <w:pPr>
              <w:spacing w:line="256" w:lineRule="auto"/>
              <w:jc w:val="right"/>
            </w:pPr>
            <w:r w:rsidRPr="00B47E05">
              <w:t>14</w:t>
            </w:r>
          </w:p>
        </w:tc>
        <w:tc>
          <w:tcPr>
            <w:tcW w:w="2251" w:type="dxa"/>
            <w:tcBorders>
              <w:top w:val="single" w:sz="4" w:space="0" w:color="000000"/>
              <w:left w:val="nil"/>
              <w:bottom w:val="single" w:sz="4" w:space="0" w:color="000000"/>
              <w:right w:val="nil"/>
            </w:tcBorders>
            <w:shd w:val="clear" w:color="auto" w:fill="FFFFFF"/>
            <w:noWrap/>
            <w:vAlign w:val="bottom"/>
          </w:tcPr>
          <w:p w14:paraId="2A82B6C3" w14:textId="624E00EC" w:rsidR="00D131BA" w:rsidRPr="00B47E05" w:rsidRDefault="00D131BA" w:rsidP="00D131BA">
            <w:pPr>
              <w:spacing w:line="256" w:lineRule="auto"/>
              <w:jc w:val="right"/>
            </w:pPr>
            <w:r w:rsidRPr="00B47E05">
              <w:t>1.2</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3AA1D0B" w14:textId="1F53E662" w:rsidR="00D131BA" w:rsidRPr="00B47E05" w:rsidRDefault="00D131BA" w:rsidP="00D131BA">
            <w:pPr>
              <w:spacing w:line="256" w:lineRule="auto"/>
              <w:jc w:val="right"/>
            </w:pPr>
            <w:r w:rsidRPr="00B47E05">
              <w:t>1.5</w:t>
            </w:r>
          </w:p>
        </w:tc>
      </w:tr>
      <w:tr w:rsidR="00D131BA" w:rsidRPr="00B47E05" w14:paraId="080F1609"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0C9B40" w14:textId="182497E4" w:rsidR="00D131BA" w:rsidRPr="00B47E05" w:rsidRDefault="00D131BA" w:rsidP="00D131BA">
            <w:pPr>
              <w:spacing w:line="256" w:lineRule="auto"/>
            </w:pPr>
            <w:r w:rsidRPr="00B47E05">
              <w:t>Fall 2019</w:t>
            </w:r>
          </w:p>
        </w:tc>
        <w:tc>
          <w:tcPr>
            <w:tcW w:w="2549" w:type="dxa"/>
            <w:tcBorders>
              <w:top w:val="nil"/>
              <w:left w:val="nil"/>
              <w:bottom w:val="single" w:sz="4" w:space="0" w:color="000000"/>
              <w:right w:val="nil"/>
            </w:tcBorders>
            <w:shd w:val="clear" w:color="auto" w:fill="FFFFFF"/>
            <w:vAlign w:val="bottom"/>
          </w:tcPr>
          <w:p w14:paraId="48ACD4EB" w14:textId="12FAC37C" w:rsidR="00D131BA" w:rsidRPr="00B47E05" w:rsidRDefault="00D131BA" w:rsidP="00D131BA">
            <w:pPr>
              <w:spacing w:line="256" w:lineRule="auto"/>
            </w:pPr>
            <w:r w:rsidRPr="00B47E05">
              <w:t>CRD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29712014" w14:textId="1EB218BE"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73E85789" w14:textId="17994117" w:rsidR="00D131BA" w:rsidRPr="00B47E05" w:rsidRDefault="00D131BA" w:rsidP="00D131BA">
            <w:pPr>
              <w:spacing w:line="256" w:lineRule="auto"/>
              <w:jc w:val="right"/>
            </w:pPr>
            <w:r w:rsidRPr="00B47E05">
              <w:t>7</w:t>
            </w:r>
          </w:p>
        </w:tc>
        <w:tc>
          <w:tcPr>
            <w:tcW w:w="2251" w:type="dxa"/>
            <w:tcBorders>
              <w:top w:val="single" w:sz="4" w:space="0" w:color="000000"/>
              <w:left w:val="nil"/>
              <w:bottom w:val="single" w:sz="4" w:space="0" w:color="000000"/>
              <w:right w:val="nil"/>
            </w:tcBorders>
            <w:shd w:val="clear" w:color="auto" w:fill="FFFFFF"/>
            <w:noWrap/>
            <w:vAlign w:val="bottom"/>
          </w:tcPr>
          <w:p w14:paraId="33730C6B" w14:textId="6D62D82F" w:rsidR="00D131BA" w:rsidRPr="00B47E05" w:rsidRDefault="00D131BA" w:rsidP="00D131BA">
            <w:pPr>
              <w:spacing w:line="256" w:lineRule="auto"/>
              <w:jc w:val="right"/>
            </w:pPr>
            <w:r w:rsidRPr="00B47E05">
              <w:t>1.0</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B04334" w14:textId="3DA96155" w:rsidR="00D131BA" w:rsidRPr="00B47E05" w:rsidRDefault="00D131BA" w:rsidP="00D131BA">
            <w:pPr>
              <w:spacing w:line="256" w:lineRule="auto"/>
              <w:jc w:val="right"/>
            </w:pPr>
            <w:r w:rsidRPr="00B47E05">
              <w:t>1.5</w:t>
            </w:r>
          </w:p>
        </w:tc>
      </w:tr>
      <w:tr w:rsidR="00D131BA" w:rsidRPr="00B47E05" w14:paraId="3A647489"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CCF936" w14:textId="6C85AA06" w:rsidR="00D131BA" w:rsidRPr="00B47E05" w:rsidRDefault="00D131BA" w:rsidP="00D131BA">
            <w:pPr>
              <w:spacing w:line="256" w:lineRule="auto"/>
            </w:pPr>
            <w:r w:rsidRPr="00B47E05">
              <w:t>Fall 2019</w:t>
            </w:r>
          </w:p>
        </w:tc>
        <w:tc>
          <w:tcPr>
            <w:tcW w:w="2549" w:type="dxa"/>
            <w:tcBorders>
              <w:top w:val="nil"/>
              <w:left w:val="nil"/>
              <w:bottom w:val="single" w:sz="4" w:space="0" w:color="000000"/>
              <w:right w:val="nil"/>
            </w:tcBorders>
            <w:shd w:val="clear" w:color="auto" w:fill="FFFFFF"/>
            <w:vAlign w:val="bottom"/>
          </w:tcPr>
          <w:p w14:paraId="63817152" w14:textId="36CF3FCC" w:rsidR="00D131BA" w:rsidRPr="00B47E05" w:rsidRDefault="00D131BA" w:rsidP="00D131BA">
            <w:pPr>
              <w:spacing w:line="256" w:lineRule="auto"/>
            </w:pPr>
            <w:r w:rsidRPr="00B47E05">
              <w:t>TDM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77E5356C" w14:textId="76B5B637"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2F3F59E2" w14:textId="3C5A47A8" w:rsidR="00D131BA" w:rsidRPr="00B47E05" w:rsidRDefault="00D131BA" w:rsidP="00D131BA">
            <w:pPr>
              <w:spacing w:line="256" w:lineRule="auto"/>
              <w:jc w:val="right"/>
            </w:pPr>
            <w:r w:rsidRPr="00B47E05">
              <w:t>29</w:t>
            </w:r>
          </w:p>
        </w:tc>
        <w:tc>
          <w:tcPr>
            <w:tcW w:w="2251" w:type="dxa"/>
            <w:tcBorders>
              <w:top w:val="single" w:sz="4" w:space="0" w:color="000000"/>
              <w:left w:val="nil"/>
              <w:bottom w:val="single" w:sz="4" w:space="0" w:color="000000"/>
              <w:right w:val="nil"/>
            </w:tcBorders>
            <w:shd w:val="clear" w:color="auto" w:fill="FFFFFF"/>
            <w:noWrap/>
            <w:vAlign w:val="bottom"/>
          </w:tcPr>
          <w:p w14:paraId="2C681170" w14:textId="6E7BC4E8" w:rsidR="00D131BA" w:rsidRPr="00B47E05" w:rsidRDefault="00D131BA" w:rsidP="00D131BA">
            <w:pPr>
              <w:spacing w:line="256" w:lineRule="auto"/>
              <w:jc w:val="right"/>
            </w:pPr>
            <w:r w:rsidRPr="00B47E05">
              <w:t>1.2</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71C377" w14:textId="172C562E" w:rsidR="00D131BA" w:rsidRPr="00B47E05" w:rsidRDefault="00D131BA" w:rsidP="00D131BA">
            <w:pPr>
              <w:spacing w:line="256" w:lineRule="auto"/>
              <w:jc w:val="right"/>
            </w:pPr>
            <w:r w:rsidRPr="00B47E05">
              <w:t>1.5</w:t>
            </w:r>
          </w:p>
        </w:tc>
      </w:tr>
      <w:tr w:rsidR="00D131BA" w:rsidRPr="00B47E05" w14:paraId="7ED34B47"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D79079" w14:textId="69C968F4" w:rsidR="00D131BA" w:rsidRPr="00B47E05" w:rsidRDefault="00D131BA" w:rsidP="00D131BA">
            <w:pPr>
              <w:spacing w:line="256" w:lineRule="auto"/>
            </w:pPr>
            <w:r w:rsidRPr="00B47E05">
              <w:t>Spring 2019</w:t>
            </w:r>
          </w:p>
        </w:tc>
        <w:tc>
          <w:tcPr>
            <w:tcW w:w="2549" w:type="dxa"/>
            <w:tcBorders>
              <w:top w:val="nil"/>
              <w:left w:val="nil"/>
              <w:bottom w:val="single" w:sz="4" w:space="0" w:color="000000"/>
              <w:right w:val="nil"/>
            </w:tcBorders>
            <w:shd w:val="clear" w:color="auto" w:fill="FFFFFF"/>
            <w:vAlign w:val="bottom"/>
          </w:tcPr>
          <w:p w14:paraId="7ACE5097" w14:textId="2BD03DD0" w:rsidR="00D131BA" w:rsidRPr="00B47E05" w:rsidRDefault="00D131BA" w:rsidP="00D131BA">
            <w:pPr>
              <w:spacing w:line="256" w:lineRule="auto"/>
            </w:pPr>
            <w:r w:rsidRPr="00B47E05">
              <w:t>CSM/PRM/NLM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tcPr>
          <w:p w14:paraId="57F69A81" w14:textId="26E8938B"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tcPr>
          <w:p w14:paraId="2A922533" w14:textId="62246EBE" w:rsidR="00D131BA" w:rsidRPr="00B47E05" w:rsidRDefault="00D131BA" w:rsidP="00D131BA">
            <w:pPr>
              <w:spacing w:line="256" w:lineRule="auto"/>
              <w:jc w:val="right"/>
            </w:pPr>
            <w:r w:rsidRPr="00B47E05">
              <w:t>41</w:t>
            </w:r>
          </w:p>
        </w:tc>
        <w:tc>
          <w:tcPr>
            <w:tcW w:w="2251" w:type="dxa"/>
            <w:tcBorders>
              <w:top w:val="single" w:sz="4" w:space="0" w:color="000000"/>
              <w:left w:val="nil"/>
              <w:bottom w:val="single" w:sz="4" w:space="0" w:color="000000"/>
              <w:right w:val="nil"/>
            </w:tcBorders>
            <w:shd w:val="clear" w:color="auto" w:fill="FFFFFF"/>
            <w:noWrap/>
            <w:vAlign w:val="bottom"/>
          </w:tcPr>
          <w:p w14:paraId="43A9E34E" w14:textId="24B3AF5A" w:rsidR="00D131BA" w:rsidRPr="00B47E05" w:rsidRDefault="00D131BA" w:rsidP="00D131BA">
            <w:pPr>
              <w:spacing w:line="256" w:lineRule="auto"/>
              <w:jc w:val="right"/>
            </w:pPr>
            <w:r w:rsidRPr="00B47E05">
              <w:t>1.2</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81EFA4" w14:textId="7293CFA6" w:rsidR="00D131BA" w:rsidRPr="00B47E05" w:rsidRDefault="00D131BA" w:rsidP="00D131BA">
            <w:pPr>
              <w:spacing w:line="256" w:lineRule="auto"/>
              <w:jc w:val="right"/>
            </w:pPr>
            <w:r w:rsidRPr="00B47E05">
              <w:t>1.5</w:t>
            </w:r>
          </w:p>
        </w:tc>
      </w:tr>
      <w:tr w:rsidR="00D131BA" w:rsidRPr="00B47E05" w14:paraId="1D855059"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FBE7CB" w14:textId="6279AF95" w:rsidR="00D131BA" w:rsidRPr="00B47E05" w:rsidRDefault="00D131BA" w:rsidP="00D131BA">
            <w:pPr>
              <w:spacing w:line="256" w:lineRule="auto"/>
            </w:pPr>
            <w:r w:rsidRPr="00B47E05">
              <w:t>Spring 2019</w:t>
            </w:r>
          </w:p>
        </w:tc>
        <w:tc>
          <w:tcPr>
            <w:tcW w:w="2549" w:type="dxa"/>
            <w:tcBorders>
              <w:top w:val="nil"/>
              <w:left w:val="nil"/>
              <w:bottom w:val="single" w:sz="4" w:space="0" w:color="auto"/>
              <w:right w:val="nil"/>
            </w:tcBorders>
            <w:shd w:val="clear" w:color="auto" w:fill="FFFFFF"/>
            <w:vAlign w:val="bottom"/>
          </w:tcPr>
          <w:p w14:paraId="7CF81A1A" w14:textId="6D0AC639" w:rsidR="00D131BA" w:rsidRPr="00B47E05" w:rsidRDefault="00D131BA" w:rsidP="00D131BA">
            <w:pPr>
              <w:spacing w:line="256" w:lineRule="auto"/>
            </w:pPr>
            <w:r w:rsidRPr="00B47E05">
              <w:t>TDM 402 Assessment and Evaluation in Community Services</w:t>
            </w:r>
          </w:p>
        </w:tc>
        <w:tc>
          <w:tcPr>
            <w:tcW w:w="907" w:type="dxa"/>
            <w:tcBorders>
              <w:top w:val="single" w:sz="4" w:space="0" w:color="000000"/>
              <w:left w:val="single" w:sz="4" w:space="0" w:color="000000"/>
              <w:bottom w:val="single" w:sz="4" w:space="0" w:color="auto"/>
              <w:right w:val="nil"/>
            </w:tcBorders>
            <w:shd w:val="clear" w:color="auto" w:fill="FFFFFF"/>
            <w:vAlign w:val="bottom"/>
          </w:tcPr>
          <w:p w14:paraId="550E62F6" w14:textId="6D597476"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auto"/>
              <w:right w:val="single" w:sz="4" w:space="0" w:color="000000"/>
            </w:tcBorders>
            <w:shd w:val="clear" w:color="auto" w:fill="FFFFFF"/>
            <w:noWrap/>
            <w:vAlign w:val="bottom"/>
          </w:tcPr>
          <w:p w14:paraId="23F7599A" w14:textId="73F857E7" w:rsidR="00D131BA" w:rsidRPr="00B47E05" w:rsidRDefault="00D131BA" w:rsidP="00D131BA">
            <w:pPr>
              <w:spacing w:line="256" w:lineRule="auto"/>
              <w:jc w:val="right"/>
            </w:pPr>
            <w:r w:rsidRPr="00B47E05">
              <w:t>22</w:t>
            </w:r>
          </w:p>
        </w:tc>
        <w:tc>
          <w:tcPr>
            <w:tcW w:w="2251" w:type="dxa"/>
            <w:tcBorders>
              <w:top w:val="single" w:sz="4" w:space="0" w:color="000000"/>
              <w:left w:val="nil"/>
              <w:bottom w:val="single" w:sz="4" w:space="0" w:color="auto"/>
              <w:right w:val="nil"/>
            </w:tcBorders>
            <w:shd w:val="clear" w:color="auto" w:fill="FFFFFF"/>
            <w:noWrap/>
            <w:vAlign w:val="bottom"/>
          </w:tcPr>
          <w:p w14:paraId="63352170" w14:textId="5AB8DB37" w:rsidR="00D131BA" w:rsidRPr="00B47E05" w:rsidRDefault="00D131BA" w:rsidP="00D131BA">
            <w:pPr>
              <w:spacing w:line="256" w:lineRule="auto"/>
              <w:jc w:val="right"/>
            </w:pPr>
            <w:r w:rsidRPr="00B47E05">
              <w:t>1.5</w:t>
            </w:r>
          </w:p>
        </w:tc>
        <w:tc>
          <w:tcPr>
            <w:tcW w:w="1314" w:type="dxa"/>
            <w:tcBorders>
              <w:top w:val="single" w:sz="4" w:space="0" w:color="000000"/>
              <w:left w:val="single" w:sz="4" w:space="0" w:color="000000"/>
              <w:bottom w:val="single" w:sz="4" w:space="0" w:color="auto"/>
              <w:right w:val="single" w:sz="4" w:space="0" w:color="000000"/>
            </w:tcBorders>
            <w:shd w:val="clear" w:color="auto" w:fill="FFFFFF"/>
            <w:vAlign w:val="bottom"/>
          </w:tcPr>
          <w:p w14:paraId="0850C43F" w14:textId="1B0F35EA" w:rsidR="00D131BA" w:rsidRPr="00B47E05" w:rsidRDefault="00D131BA" w:rsidP="00D131BA">
            <w:pPr>
              <w:spacing w:line="256" w:lineRule="auto"/>
              <w:jc w:val="right"/>
            </w:pPr>
            <w:r w:rsidRPr="00B47E05">
              <w:t>1.5</w:t>
            </w:r>
          </w:p>
        </w:tc>
      </w:tr>
      <w:tr w:rsidR="00D131BA" w:rsidRPr="00B47E05" w14:paraId="2017D944" w14:textId="77777777" w:rsidTr="00B47E05">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68274C" w14:textId="2C9CBD44" w:rsidR="00D131BA" w:rsidRPr="00B47E05" w:rsidRDefault="00D131BA" w:rsidP="00D131BA">
            <w:pPr>
              <w:spacing w:line="256" w:lineRule="auto"/>
            </w:pPr>
            <w:r w:rsidRPr="00B47E05">
              <w:t>Fall 2018</w:t>
            </w:r>
          </w:p>
        </w:tc>
        <w:tc>
          <w:tcPr>
            <w:tcW w:w="2549" w:type="dxa"/>
            <w:tcBorders>
              <w:top w:val="single" w:sz="4" w:space="0" w:color="auto"/>
              <w:left w:val="single" w:sz="4" w:space="0" w:color="auto"/>
              <w:bottom w:val="single" w:sz="4" w:space="0" w:color="auto"/>
              <w:right w:val="single" w:sz="4" w:space="0" w:color="auto"/>
            </w:tcBorders>
            <w:shd w:val="clear" w:color="auto" w:fill="FFFFFF"/>
            <w:vAlign w:val="bottom"/>
          </w:tcPr>
          <w:p w14:paraId="1CB85498" w14:textId="1C17C0E4" w:rsidR="00D131BA" w:rsidRPr="00B47E05" w:rsidRDefault="00D131BA" w:rsidP="00D131BA">
            <w:pPr>
              <w:spacing w:line="256" w:lineRule="auto"/>
            </w:pPr>
            <w:r w:rsidRPr="00B47E05">
              <w:t>CSM/PRM/NLM 402: Assessment and Evaluation in Community Services</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bottom"/>
          </w:tcPr>
          <w:p w14:paraId="669217B8" w14:textId="4BF26479"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A4D925" w14:textId="3DFE8BDD" w:rsidR="00D131BA" w:rsidRPr="00B47E05" w:rsidRDefault="00D131BA" w:rsidP="00D131BA">
            <w:pPr>
              <w:spacing w:line="256" w:lineRule="auto"/>
              <w:jc w:val="right"/>
            </w:pPr>
            <w:r w:rsidRPr="00B47E05">
              <w:t>48</w:t>
            </w:r>
          </w:p>
        </w:tc>
        <w:tc>
          <w:tcPr>
            <w:tcW w:w="225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2B181E" w14:textId="192C1989" w:rsidR="00D131BA" w:rsidRPr="00B47E05" w:rsidRDefault="00D131BA" w:rsidP="00D131BA">
            <w:pPr>
              <w:spacing w:line="256" w:lineRule="auto"/>
              <w:jc w:val="right"/>
            </w:pPr>
            <w:r w:rsidRPr="00B47E05">
              <w:t>1.1</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bottom"/>
          </w:tcPr>
          <w:p w14:paraId="7848E8CC" w14:textId="4BDC6719" w:rsidR="00D131BA" w:rsidRPr="00B47E05" w:rsidRDefault="00D131BA" w:rsidP="00D131BA">
            <w:pPr>
              <w:spacing w:line="256" w:lineRule="auto"/>
              <w:jc w:val="right"/>
            </w:pPr>
            <w:r w:rsidRPr="00B47E05">
              <w:t>1.6</w:t>
            </w:r>
          </w:p>
        </w:tc>
      </w:tr>
      <w:tr w:rsidR="00D131BA" w:rsidRPr="00B47E05" w14:paraId="307D1133"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F6C29F" w14:textId="08F339FF" w:rsidR="00D131BA" w:rsidRPr="00B47E05" w:rsidRDefault="00D131BA" w:rsidP="00D131BA">
            <w:pPr>
              <w:spacing w:line="256" w:lineRule="auto"/>
            </w:pPr>
            <w:r w:rsidRPr="00B47E05">
              <w:t>Spring 2018</w:t>
            </w:r>
          </w:p>
        </w:tc>
        <w:tc>
          <w:tcPr>
            <w:tcW w:w="2549" w:type="dxa"/>
            <w:tcBorders>
              <w:top w:val="single" w:sz="4" w:space="0" w:color="auto"/>
              <w:left w:val="nil"/>
              <w:bottom w:val="single" w:sz="4" w:space="0" w:color="auto"/>
              <w:right w:val="nil"/>
            </w:tcBorders>
            <w:shd w:val="clear" w:color="auto" w:fill="FFFFFF"/>
            <w:vAlign w:val="bottom"/>
          </w:tcPr>
          <w:p w14:paraId="0E951B17" w14:textId="287BC2AD" w:rsidR="00D131BA" w:rsidRPr="00B47E05" w:rsidRDefault="00D131BA" w:rsidP="00D131BA">
            <w:pPr>
              <w:spacing w:line="256" w:lineRule="auto"/>
            </w:pPr>
            <w:r w:rsidRPr="00B47E05">
              <w:t>CSM/PRM 203: Program Planning</w:t>
            </w:r>
          </w:p>
        </w:tc>
        <w:tc>
          <w:tcPr>
            <w:tcW w:w="907" w:type="dxa"/>
            <w:tcBorders>
              <w:top w:val="single" w:sz="4" w:space="0" w:color="auto"/>
              <w:left w:val="single" w:sz="4" w:space="0" w:color="000000"/>
              <w:bottom w:val="single" w:sz="4" w:space="0" w:color="000000"/>
              <w:right w:val="nil"/>
            </w:tcBorders>
            <w:shd w:val="clear" w:color="auto" w:fill="FFFFFF"/>
            <w:vAlign w:val="bottom"/>
          </w:tcPr>
          <w:p w14:paraId="093D0638" w14:textId="1DFDFD82"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000000"/>
              <w:bottom w:val="single" w:sz="4" w:space="0" w:color="auto"/>
              <w:right w:val="single" w:sz="4" w:space="0" w:color="000000"/>
            </w:tcBorders>
            <w:shd w:val="clear" w:color="auto" w:fill="FFFFFF"/>
            <w:noWrap/>
            <w:vAlign w:val="bottom"/>
          </w:tcPr>
          <w:p w14:paraId="0524430D" w14:textId="14E32C63" w:rsidR="00D131BA" w:rsidRPr="00B47E05" w:rsidRDefault="00D131BA" w:rsidP="00D131BA">
            <w:pPr>
              <w:spacing w:line="256" w:lineRule="auto"/>
              <w:jc w:val="right"/>
            </w:pPr>
            <w:r w:rsidRPr="00B47E05">
              <w:t>31</w:t>
            </w:r>
          </w:p>
        </w:tc>
        <w:tc>
          <w:tcPr>
            <w:tcW w:w="2251" w:type="dxa"/>
            <w:tcBorders>
              <w:top w:val="single" w:sz="4" w:space="0" w:color="auto"/>
              <w:left w:val="nil"/>
              <w:bottom w:val="single" w:sz="4" w:space="0" w:color="000000"/>
              <w:right w:val="nil"/>
            </w:tcBorders>
            <w:shd w:val="clear" w:color="auto" w:fill="FFFFFF"/>
            <w:noWrap/>
            <w:vAlign w:val="bottom"/>
          </w:tcPr>
          <w:p w14:paraId="5B2CFFBF" w14:textId="7CC10C8C" w:rsidR="00D131BA" w:rsidRPr="00B47E05" w:rsidRDefault="00D131BA" w:rsidP="00D131BA">
            <w:pPr>
              <w:spacing w:line="256" w:lineRule="auto"/>
              <w:jc w:val="right"/>
            </w:pPr>
            <w:r w:rsidRPr="00B47E05">
              <w:t>1.2</w:t>
            </w:r>
          </w:p>
        </w:tc>
        <w:tc>
          <w:tcPr>
            <w:tcW w:w="1314" w:type="dxa"/>
            <w:tcBorders>
              <w:top w:val="single" w:sz="4" w:space="0" w:color="auto"/>
              <w:left w:val="single" w:sz="4" w:space="0" w:color="000000"/>
              <w:bottom w:val="single" w:sz="4" w:space="0" w:color="000000"/>
              <w:right w:val="single" w:sz="4" w:space="0" w:color="000000"/>
            </w:tcBorders>
            <w:shd w:val="clear" w:color="auto" w:fill="FFFFFF"/>
            <w:vAlign w:val="bottom"/>
          </w:tcPr>
          <w:p w14:paraId="685C1ACD" w14:textId="150B4B3A" w:rsidR="00D131BA" w:rsidRPr="00B47E05" w:rsidRDefault="00D131BA" w:rsidP="00D131BA">
            <w:pPr>
              <w:spacing w:line="256" w:lineRule="auto"/>
              <w:jc w:val="right"/>
            </w:pPr>
            <w:r w:rsidRPr="00B47E05">
              <w:t>1.6</w:t>
            </w:r>
          </w:p>
        </w:tc>
      </w:tr>
      <w:tr w:rsidR="00D131BA" w:rsidRPr="00B47E05" w14:paraId="3D54D0C8" w14:textId="77777777" w:rsidTr="0035381C">
        <w:trPr>
          <w:gridAfter w:val="2"/>
          <w:wAfter w:w="109"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09AC7D" w14:textId="70803D94" w:rsidR="00D131BA" w:rsidRPr="00B47E05" w:rsidRDefault="00D131BA" w:rsidP="00D131BA">
            <w:pPr>
              <w:spacing w:line="256" w:lineRule="auto"/>
            </w:pPr>
            <w:r w:rsidRPr="00B47E05">
              <w:t>Spring 2018</w:t>
            </w:r>
          </w:p>
        </w:tc>
        <w:tc>
          <w:tcPr>
            <w:tcW w:w="2549" w:type="dxa"/>
            <w:tcBorders>
              <w:top w:val="single" w:sz="4" w:space="0" w:color="auto"/>
              <w:left w:val="nil"/>
              <w:bottom w:val="single" w:sz="4" w:space="0" w:color="auto"/>
              <w:right w:val="single" w:sz="4" w:space="0" w:color="auto"/>
            </w:tcBorders>
            <w:shd w:val="clear" w:color="auto" w:fill="FFFFFF"/>
            <w:vAlign w:val="bottom"/>
            <w:hideMark/>
          </w:tcPr>
          <w:p w14:paraId="132B24E2" w14:textId="34A536BD" w:rsidR="00D131BA" w:rsidRPr="00B47E05" w:rsidRDefault="00D131BA" w:rsidP="00D131BA">
            <w:pPr>
              <w:spacing w:line="256" w:lineRule="auto"/>
            </w:pPr>
            <w:r w:rsidRPr="00B47E05">
              <w:t>CSM/PRM 335: Sports &amp; Recreation for Youth Development</w:t>
            </w:r>
          </w:p>
        </w:tc>
        <w:tc>
          <w:tcPr>
            <w:tcW w:w="907" w:type="dxa"/>
            <w:tcBorders>
              <w:top w:val="single" w:sz="4" w:space="0" w:color="000000"/>
              <w:left w:val="single" w:sz="4" w:space="0" w:color="auto"/>
              <w:bottom w:val="single" w:sz="4" w:space="0" w:color="000000"/>
              <w:right w:val="single" w:sz="4" w:space="0" w:color="auto"/>
            </w:tcBorders>
            <w:shd w:val="clear" w:color="auto" w:fill="FFFFFF"/>
            <w:vAlign w:val="bottom"/>
            <w:hideMark/>
          </w:tcPr>
          <w:p w14:paraId="7932B409" w14:textId="2BD9B435"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31B77B" w14:textId="76FDB227" w:rsidR="00D131BA" w:rsidRPr="00B47E05" w:rsidRDefault="00D131BA" w:rsidP="00D131BA">
            <w:pPr>
              <w:spacing w:line="256" w:lineRule="auto"/>
              <w:jc w:val="right"/>
            </w:pPr>
            <w:r w:rsidRPr="00B47E05">
              <w:t>17</w:t>
            </w:r>
          </w:p>
        </w:tc>
        <w:tc>
          <w:tcPr>
            <w:tcW w:w="2251" w:type="dxa"/>
            <w:tcBorders>
              <w:top w:val="single" w:sz="4" w:space="0" w:color="000000"/>
              <w:left w:val="single" w:sz="4" w:space="0" w:color="auto"/>
              <w:bottom w:val="single" w:sz="4" w:space="0" w:color="000000"/>
              <w:right w:val="nil"/>
            </w:tcBorders>
            <w:shd w:val="clear" w:color="auto" w:fill="FFFFFF"/>
            <w:noWrap/>
            <w:vAlign w:val="bottom"/>
            <w:hideMark/>
          </w:tcPr>
          <w:p w14:paraId="7358A70C" w14:textId="4390146A" w:rsidR="00D131BA" w:rsidRPr="00B47E05" w:rsidRDefault="00D131BA" w:rsidP="00D131BA">
            <w:pPr>
              <w:spacing w:line="256" w:lineRule="auto"/>
              <w:jc w:val="right"/>
            </w:pPr>
            <w:r w:rsidRPr="00B47E05">
              <w:t>1.1</w:t>
            </w:r>
          </w:p>
        </w:tc>
        <w:tc>
          <w:tcPr>
            <w:tcW w:w="131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0D6E7F" w14:textId="10E2D629" w:rsidR="00D131BA" w:rsidRPr="00B47E05" w:rsidRDefault="00D131BA" w:rsidP="00D131BA">
            <w:pPr>
              <w:spacing w:line="256" w:lineRule="auto"/>
              <w:jc w:val="right"/>
            </w:pPr>
            <w:r w:rsidRPr="00B47E05">
              <w:t>1.6</w:t>
            </w:r>
          </w:p>
        </w:tc>
      </w:tr>
      <w:tr w:rsidR="00D131BA" w:rsidRPr="00B47E05" w14:paraId="784C09AA" w14:textId="77777777" w:rsidTr="0035381C">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A6FE7" w14:textId="220D0153" w:rsidR="00D131BA" w:rsidRPr="00B47E05" w:rsidRDefault="00D131BA" w:rsidP="00D131BA">
            <w:pPr>
              <w:spacing w:line="256" w:lineRule="auto"/>
            </w:pPr>
            <w:r w:rsidRPr="00B47E05">
              <w:t>Fall 2017</w:t>
            </w:r>
          </w:p>
        </w:tc>
        <w:tc>
          <w:tcPr>
            <w:tcW w:w="2549" w:type="dxa"/>
            <w:tcBorders>
              <w:top w:val="single" w:sz="4" w:space="0" w:color="auto"/>
              <w:left w:val="nil"/>
              <w:bottom w:val="single" w:sz="4" w:space="0" w:color="000000"/>
              <w:right w:val="nil"/>
            </w:tcBorders>
            <w:shd w:val="clear" w:color="auto" w:fill="FFFFFF"/>
            <w:vAlign w:val="bottom"/>
            <w:hideMark/>
          </w:tcPr>
          <w:p w14:paraId="4C03FCA9" w14:textId="4337B47D" w:rsidR="00D131BA" w:rsidRPr="00B47E05" w:rsidRDefault="00D131BA" w:rsidP="00D131BA">
            <w:pPr>
              <w:spacing w:line="256" w:lineRule="auto"/>
            </w:pPr>
            <w:r w:rsidRPr="00B47E05">
              <w:t>CSM/PRM/NLM 402: Assessment and Evaluation in Community Services</w:t>
            </w:r>
          </w:p>
        </w:tc>
        <w:tc>
          <w:tcPr>
            <w:tcW w:w="907" w:type="dxa"/>
            <w:tcBorders>
              <w:top w:val="single" w:sz="4" w:space="0" w:color="000000"/>
              <w:left w:val="single" w:sz="4" w:space="0" w:color="000000"/>
              <w:bottom w:val="single" w:sz="4" w:space="0" w:color="000000"/>
              <w:right w:val="nil"/>
            </w:tcBorders>
            <w:shd w:val="clear" w:color="auto" w:fill="FFFFFF"/>
            <w:vAlign w:val="bottom"/>
            <w:hideMark/>
          </w:tcPr>
          <w:p w14:paraId="5000B017" w14:textId="57DAE318" w:rsidR="00D131BA" w:rsidRPr="00B47E05" w:rsidRDefault="00D131BA" w:rsidP="00D131BA">
            <w:pPr>
              <w:spacing w:line="256" w:lineRule="auto"/>
              <w:jc w:val="right"/>
            </w:pPr>
            <w:r w:rsidRPr="00B47E05">
              <w:t>3</w:t>
            </w:r>
          </w:p>
        </w:tc>
        <w:tc>
          <w:tcPr>
            <w:tcW w:w="1425" w:type="dxa"/>
            <w:tcBorders>
              <w:top w:val="single" w:sz="4" w:space="0" w:color="auto"/>
              <w:left w:val="single" w:sz="4" w:space="0" w:color="000000"/>
              <w:bottom w:val="single" w:sz="4" w:space="0" w:color="000000"/>
              <w:right w:val="single" w:sz="4" w:space="0" w:color="000000"/>
            </w:tcBorders>
            <w:shd w:val="clear" w:color="auto" w:fill="FFFFFF"/>
            <w:noWrap/>
            <w:vAlign w:val="bottom"/>
            <w:hideMark/>
          </w:tcPr>
          <w:p w14:paraId="4570543F" w14:textId="541E91BD" w:rsidR="00D131BA" w:rsidRPr="00B47E05" w:rsidRDefault="00D131BA" w:rsidP="00D131BA">
            <w:pPr>
              <w:spacing w:line="256" w:lineRule="auto"/>
              <w:jc w:val="right"/>
            </w:pPr>
            <w:r w:rsidRPr="00B47E05">
              <w:t>49</w:t>
            </w:r>
          </w:p>
        </w:tc>
        <w:tc>
          <w:tcPr>
            <w:tcW w:w="2251" w:type="dxa"/>
            <w:tcBorders>
              <w:top w:val="single" w:sz="4" w:space="0" w:color="000000"/>
              <w:left w:val="nil"/>
              <w:bottom w:val="single" w:sz="4" w:space="0" w:color="000000"/>
              <w:right w:val="nil"/>
            </w:tcBorders>
            <w:shd w:val="clear" w:color="auto" w:fill="FFFFFF"/>
            <w:noWrap/>
            <w:vAlign w:val="bottom"/>
            <w:hideMark/>
          </w:tcPr>
          <w:p w14:paraId="015CD254" w14:textId="636A5800" w:rsidR="00D131BA" w:rsidRPr="00B47E05" w:rsidRDefault="00D131BA" w:rsidP="00D131BA">
            <w:pPr>
              <w:spacing w:line="256" w:lineRule="auto"/>
              <w:jc w:val="right"/>
            </w:pPr>
            <w:r w:rsidRPr="00B47E05">
              <w:t>1.4</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0FD8108" w14:textId="107C572B" w:rsidR="00D131BA" w:rsidRPr="00B47E05" w:rsidRDefault="00D131BA" w:rsidP="00D131BA">
            <w:pPr>
              <w:spacing w:line="256" w:lineRule="auto"/>
              <w:jc w:val="right"/>
            </w:pPr>
            <w:r w:rsidRPr="00B47E05">
              <w:t>1.6</w:t>
            </w:r>
          </w:p>
        </w:tc>
      </w:tr>
      <w:tr w:rsidR="00D131BA" w:rsidRPr="00B47E05" w14:paraId="49F590BF" w14:textId="77777777" w:rsidTr="00B47E05">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1BAA6F" w14:textId="71277331" w:rsidR="00D131BA" w:rsidRPr="00B47E05" w:rsidRDefault="00D131BA" w:rsidP="00D131BA">
            <w:pPr>
              <w:spacing w:line="256" w:lineRule="auto"/>
            </w:pPr>
            <w:r w:rsidRPr="00B47E05">
              <w:t>Fall 2017</w:t>
            </w:r>
          </w:p>
        </w:tc>
        <w:tc>
          <w:tcPr>
            <w:tcW w:w="2549" w:type="dxa"/>
            <w:tcBorders>
              <w:top w:val="nil"/>
              <w:left w:val="nil"/>
              <w:bottom w:val="single" w:sz="4" w:space="0" w:color="000000"/>
              <w:right w:val="nil"/>
            </w:tcBorders>
            <w:shd w:val="clear" w:color="auto" w:fill="FFFFFF"/>
            <w:vAlign w:val="bottom"/>
            <w:hideMark/>
          </w:tcPr>
          <w:p w14:paraId="7866188C" w14:textId="397E50D6" w:rsidR="00D131BA" w:rsidRPr="00B47E05" w:rsidRDefault="00D131BA" w:rsidP="00D131BA">
            <w:pPr>
              <w:spacing w:line="256" w:lineRule="auto"/>
            </w:pPr>
            <w:r w:rsidRPr="00B47E05">
              <w:t>CSM/PRM 203: Program Planning</w:t>
            </w:r>
          </w:p>
        </w:tc>
        <w:tc>
          <w:tcPr>
            <w:tcW w:w="907" w:type="dxa"/>
            <w:tcBorders>
              <w:top w:val="single" w:sz="4" w:space="0" w:color="000000"/>
              <w:left w:val="single" w:sz="4" w:space="0" w:color="000000"/>
              <w:bottom w:val="single" w:sz="4" w:space="0" w:color="000000"/>
              <w:right w:val="nil"/>
            </w:tcBorders>
            <w:shd w:val="clear" w:color="auto" w:fill="FFFFFF"/>
            <w:vAlign w:val="bottom"/>
            <w:hideMark/>
          </w:tcPr>
          <w:p w14:paraId="7FC8A3D9" w14:textId="3BD26672"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hideMark/>
          </w:tcPr>
          <w:p w14:paraId="4F42B8BD" w14:textId="4E4F5404" w:rsidR="00D131BA" w:rsidRPr="00B47E05" w:rsidRDefault="00D131BA" w:rsidP="00D131BA">
            <w:pPr>
              <w:spacing w:line="256" w:lineRule="auto"/>
              <w:jc w:val="right"/>
            </w:pPr>
            <w:r w:rsidRPr="00B47E05">
              <w:t>29</w:t>
            </w:r>
          </w:p>
        </w:tc>
        <w:tc>
          <w:tcPr>
            <w:tcW w:w="2251" w:type="dxa"/>
            <w:tcBorders>
              <w:top w:val="single" w:sz="4" w:space="0" w:color="000000"/>
              <w:left w:val="nil"/>
              <w:bottom w:val="single" w:sz="4" w:space="0" w:color="000000"/>
              <w:right w:val="nil"/>
            </w:tcBorders>
            <w:shd w:val="clear" w:color="auto" w:fill="FFFFFF"/>
            <w:noWrap/>
            <w:vAlign w:val="bottom"/>
            <w:hideMark/>
          </w:tcPr>
          <w:p w14:paraId="4DB5FCB5" w14:textId="29E64C90" w:rsidR="00D131BA" w:rsidRPr="00B47E05" w:rsidRDefault="00D131BA" w:rsidP="00D131BA">
            <w:pPr>
              <w:spacing w:line="256" w:lineRule="auto"/>
              <w:jc w:val="right"/>
            </w:pPr>
            <w:r w:rsidRPr="00B47E05">
              <w:t>1.2</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9AC819F" w14:textId="308EC618" w:rsidR="00D131BA" w:rsidRPr="00B47E05" w:rsidRDefault="00D131BA" w:rsidP="00D131BA">
            <w:pPr>
              <w:spacing w:line="256" w:lineRule="auto"/>
              <w:jc w:val="right"/>
            </w:pPr>
            <w:r w:rsidRPr="00B47E05">
              <w:t>1.6</w:t>
            </w:r>
          </w:p>
        </w:tc>
      </w:tr>
      <w:tr w:rsidR="00D131BA" w:rsidRPr="00B47E05" w14:paraId="3CD25D0C" w14:textId="77777777" w:rsidTr="00B47E05">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BEBD03" w14:textId="22216435" w:rsidR="00D131BA" w:rsidRPr="00B47E05" w:rsidRDefault="00D131BA" w:rsidP="00D131BA">
            <w:pPr>
              <w:spacing w:line="256" w:lineRule="auto"/>
            </w:pPr>
            <w:r w:rsidRPr="00B47E05">
              <w:t>Spring 2017</w:t>
            </w:r>
          </w:p>
        </w:tc>
        <w:tc>
          <w:tcPr>
            <w:tcW w:w="2549" w:type="dxa"/>
            <w:tcBorders>
              <w:top w:val="nil"/>
              <w:left w:val="nil"/>
              <w:bottom w:val="single" w:sz="4" w:space="0" w:color="000000"/>
              <w:right w:val="nil"/>
            </w:tcBorders>
            <w:shd w:val="clear" w:color="auto" w:fill="FFFFFF"/>
            <w:vAlign w:val="bottom"/>
            <w:hideMark/>
          </w:tcPr>
          <w:p w14:paraId="6C65FCD2" w14:textId="1139ED8A" w:rsidR="00D131BA" w:rsidRPr="00B47E05" w:rsidRDefault="00D131BA" w:rsidP="00D131BA">
            <w:pPr>
              <w:spacing w:line="256" w:lineRule="auto"/>
            </w:pPr>
            <w:r w:rsidRPr="00B47E05">
              <w:t>CSM/PRM 303: Program Planning</w:t>
            </w:r>
          </w:p>
        </w:tc>
        <w:tc>
          <w:tcPr>
            <w:tcW w:w="907" w:type="dxa"/>
            <w:tcBorders>
              <w:top w:val="single" w:sz="4" w:space="0" w:color="000000"/>
              <w:left w:val="single" w:sz="4" w:space="0" w:color="000000"/>
              <w:bottom w:val="single" w:sz="4" w:space="0" w:color="000000"/>
              <w:right w:val="nil"/>
            </w:tcBorders>
            <w:shd w:val="clear" w:color="auto" w:fill="FFFFFF"/>
            <w:vAlign w:val="bottom"/>
            <w:hideMark/>
          </w:tcPr>
          <w:p w14:paraId="1FA0F150" w14:textId="09B0F23E"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hideMark/>
          </w:tcPr>
          <w:p w14:paraId="7C5648A0" w14:textId="02111CC8" w:rsidR="00D131BA" w:rsidRPr="00B47E05" w:rsidRDefault="00D131BA" w:rsidP="00D131BA">
            <w:pPr>
              <w:spacing w:line="256" w:lineRule="auto"/>
              <w:jc w:val="right"/>
            </w:pPr>
            <w:r w:rsidRPr="00B47E05">
              <w:t>48</w:t>
            </w:r>
          </w:p>
        </w:tc>
        <w:tc>
          <w:tcPr>
            <w:tcW w:w="2251" w:type="dxa"/>
            <w:tcBorders>
              <w:top w:val="single" w:sz="4" w:space="0" w:color="000000"/>
              <w:left w:val="nil"/>
              <w:bottom w:val="single" w:sz="4" w:space="0" w:color="000000"/>
              <w:right w:val="nil"/>
            </w:tcBorders>
            <w:shd w:val="clear" w:color="auto" w:fill="FFFFFF"/>
            <w:noWrap/>
            <w:vAlign w:val="bottom"/>
            <w:hideMark/>
          </w:tcPr>
          <w:p w14:paraId="152D15AB" w14:textId="71B73EBC" w:rsidR="00D131BA" w:rsidRPr="00B47E05" w:rsidRDefault="00D131BA" w:rsidP="00D131BA">
            <w:pPr>
              <w:spacing w:line="256" w:lineRule="auto"/>
              <w:jc w:val="right"/>
            </w:pPr>
            <w:r w:rsidRPr="00B47E05">
              <w:t>1.2</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DA4F831" w14:textId="6603EFB2" w:rsidR="00D131BA" w:rsidRPr="00B47E05" w:rsidRDefault="00D131BA" w:rsidP="00D131BA">
            <w:pPr>
              <w:spacing w:line="256" w:lineRule="auto"/>
              <w:jc w:val="right"/>
            </w:pPr>
            <w:r w:rsidRPr="00B47E05">
              <w:t>1.5</w:t>
            </w:r>
          </w:p>
        </w:tc>
      </w:tr>
      <w:tr w:rsidR="00D131BA" w:rsidRPr="00B47E05" w14:paraId="4630F5FD" w14:textId="77777777" w:rsidTr="00B47E05">
        <w:trPr>
          <w:gridAfter w:val="1"/>
          <w:wAfter w:w="75" w:type="dxa"/>
          <w:trHeight w:val="312"/>
        </w:trPr>
        <w:tc>
          <w:tcPr>
            <w:tcW w:w="17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4868E7" w14:textId="2A310149" w:rsidR="00D131BA" w:rsidRPr="00B47E05" w:rsidRDefault="00D131BA" w:rsidP="00D131BA">
            <w:pPr>
              <w:spacing w:line="256" w:lineRule="auto"/>
            </w:pPr>
            <w:r w:rsidRPr="00B47E05">
              <w:t>Spring 2017</w:t>
            </w:r>
          </w:p>
        </w:tc>
        <w:tc>
          <w:tcPr>
            <w:tcW w:w="2549" w:type="dxa"/>
            <w:tcBorders>
              <w:top w:val="nil"/>
              <w:left w:val="nil"/>
              <w:bottom w:val="single" w:sz="4" w:space="0" w:color="000000"/>
              <w:right w:val="nil"/>
            </w:tcBorders>
            <w:shd w:val="clear" w:color="auto" w:fill="FFFFFF"/>
            <w:vAlign w:val="bottom"/>
            <w:hideMark/>
          </w:tcPr>
          <w:p w14:paraId="0DED5411" w14:textId="033D5C49" w:rsidR="00D131BA" w:rsidRPr="00B47E05" w:rsidRDefault="00D131BA" w:rsidP="00D131BA">
            <w:pPr>
              <w:spacing w:line="256" w:lineRule="auto"/>
            </w:pPr>
            <w:r w:rsidRPr="00B47E05">
              <w:t>CSM/PRM 335: Sports &amp; Recreation for Youth Development</w:t>
            </w:r>
          </w:p>
        </w:tc>
        <w:tc>
          <w:tcPr>
            <w:tcW w:w="907" w:type="dxa"/>
            <w:tcBorders>
              <w:top w:val="single" w:sz="4" w:space="0" w:color="000000"/>
              <w:left w:val="single" w:sz="4" w:space="0" w:color="000000"/>
              <w:bottom w:val="single" w:sz="4" w:space="0" w:color="000000"/>
              <w:right w:val="nil"/>
            </w:tcBorders>
            <w:shd w:val="clear" w:color="auto" w:fill="FFFFFF"/>
            <w:vAlign w:val="bottom"/>
            <w:hideMark/>
          </w:tcPr>
          <w:p w14:paraId="64BEC440" w14:textId="71119B70" w:rsidR="00D131BA" w:rsidRPr="00B47E05" w:rsidRDefault="00D131BA" w:rsidP="00D131BA">
            <w:pPr>
              <w:spacing w:line="256" w:lineRule="auto"/>
              <w:jc w:val="right"/>
            </w:pPr>
            <w:r w:rsidRPr="00B47E05">
              <w:t>3</w:t>
            </w:r>
          </w:p>
        </w:tc>
        <w:tc>
          <w:tcPr>
            <w:tcW w:w="1425" w:type="dxa"/>
            <w:tcBorders>
              <w:top w:val="nil"/>
              <w:left w:val="single" w:sz="4" w:space="0" w:color="000000"/>
              <w:bottom w:val="single" w:sz="4" w:space="0" w:color="000000"/>
              <w:right w:val="single" w:sz="4" w:space="0" w:color="000000"/>
            </w:tcBorders>
            <w:shd w:val="clear" w:color="auto" w:fill="FFFFFF"/>
            <w:noWrap/>
            <w:vAlign w:val="bottom"/>
            <w:hideMark/>
          </w:tcPr>
          <w:p w14:paraId="057BAE4F" w14:textId="4A31EBC0" w:rsidR="00D131BA" w:rsidRPr="00B47E05" w:rsidRDefault="00D131BA" w:rsidP="00D131BA">
            <w:pPr>
              <w:spacing w:line="256" w:lineRule="auto"/>
              <w:jc w:val="right"/>
            </w:pPr>
            <w:r w:rsidRPr="00B47E05">
              <w:t>27</w:t>
            </w:r>
          </w:p>
        </w:tc>
        <w:tc>
          <w:tcPr>
            <w:tcW w:w="2251" w:type="dxa"/>
            <w:tcBorders>
              <w:top w:val="single" w:sz="4" w:space="0" w:color="000000"/>
              <w:left w:val="nil"/>
              <w:bottom w:val="single" w:sz="4" w:space="0" w:color="000000"/>
              <w:right w:val="nil"/>
            </w:tcBorders>
            <w:shd w:val="clear" w:color="auto" w:fill="FFFFFF"/>
            <w:noWrap/>
            <w:vAlign w:val="bottom"/>
            <w:hideMark/>
          </w:tcPr>
          <w:p w14:paraId="74DAC51E" w14:textId="17225D51" w:rsidR="00D131BA" w:rsidRPr="00B47E05" w:rsidRDefault="00D131BA" w:rsidP="00D131BA">
            <w:pPr>
              <w:spacing w:line="256" w:lineRule="auto"/>
              <w:jc w:val="right"/>
            </w:pPr>
            <w:r w:rsidRPr="00B47E05">
              <w:t>1.2</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7C9077D" w14:textId="0E6974EC" w:rsidR="00D131BA" w:rsidRPr="00B47E05" w:rsidRDefault="00D131BA" w:rsidP="00D131BA">
            <w:pPr>
              <w:spacing w:line="256" w:lineRule="auto"/>
              <w:jc w:val="right"/>
            </w:pPr>
            <w:r w:rsidRPr="00B47E05">
              <w:t>1.5</w:t>
            </w:r>
          </w:p>
        </w:tc>
      </w:tr>
    </w:tbl>
    <w:p w14:paraId="6EEF9DDD" w14:textId="77777777" w:rsidR="006E024B" w:rsidRPr="00B47E05" w:rsidRDefault="006E024B" w:rsidP="00512848"/>
    <w:p w14:paraId="0126C81C" w14:textId="73C2A8B4" w:rsidR="006361CA" w:rsidRPr="00B47E05" w:rsidRDefault="006361CA" w:rsidP="00512848"/>
    <w:p w14:paraId="6E6282CC" w14:textId="529E3127" w:rsidR="006361CA" w:rsidRPr="00B47E05" w:rsidRDefault="006361CA" w:rsidP="00512848"/>
    <w:p w14:paraId="719E30CE" w14:textId="77777777" w:rsidR="006377A8" w:rsidRPr="00B47E05" w:rsidRDefault="006377A8" w:rsidP="004A4963">
      <w:pPr>
        <w:rPr>
          <w:b/>
          <w:bCs/>
          <w:color w:val="000000"/>
          <w:u w:val="single"/>
        </w:rPr>
      </w:pPr>
    </w:p>
    <w:p w14:paraId="4BDBA308" w14:textId="77777777" w:rsidR="006377A8" w:rsidRPr="00B47E05" w:rsidRDefault="006377A8" w:rsidP="004A4963">
      <w:pPr>
        <w:rPr>
          <w:b/>
          <w:bCs/>
          <w:color w:val="000000"/>
          <w:u w:val="single"/>
        </w:rPr>
      </w:pPr>
    </w:p>
    <w:p w14:paraId="11E22832" w14:textId="77777777" w:rsidR="0081060A" w:rsidRPr="00B47E05" w:rsidRDefault="0081060A">
      <w:pPr>
        <w:spacing w:after="160" w:line="259" w:lineRule="auto"/>
        <w:rPr>
          <w:b/>
          <w:bCs/>
          <w:color w:val="000000"/>
          <w:u w:val="single"/>
        </w:rPr>
      </w:pPr>
      <w:r w:rsidRPr="00B47E05">
        <w:rPr>
          <w:b/>
          <w:bCs/>
          <w:color w:val="000000"/>
          <w:u w:val="single"/>
        </w:rPr>
        <w:br w:type="page"/>
      </w:r>
    </w:p>
    <w:p w14:paraId="2CBE4754" w14:textId="12779D81" w:rsidR="004A4963" w:rsidRPr="00B47E05" w:rsidRDefault="004A4963" w:rsidP="004A4963">
      <w:pPr>
        <w:rPr>
          <w:b/>
          <w:bCs/>
          <w:color w:val="000000"/>
          <w:u w:val="single"/>
        </w:rPr>
      </w:pPr>
      <w:r w:rsidRPr="00B47E05">
        <w:rPr>
          <w:b/>
          <w:bCs/>
          <w:color w:val="000000"/>
          <w:u w:val="single"/>
        </w:rPr>
        <w:lastRenderedPageBreak/>
        <w:t>Instructor of Record, University of Utah</w:t>
      </w:r>
    </w:p>
    <w:p w14:paraId="1AC336DD" w14:textId="77777777" w:rsidR="004A4963" w:rsidRPr="00B47E05" w:rsidRDefault="004A4963" w:rsidP="004A4963">
      <w:pPr>
        <w:rPr>
          <w:u w:val="single"/>
        </w:rPr>
      </w:pPr>
      <w:r w:rsidRPr="00B47E05">
        <w:rPr>
          <w:b/>
          <w:bCs/>
          <w:color w:val="000000"/>
        </w:rPr>
        <w:t>Department of Parks Recreation, and Tourism</w:t>
      </w:r>
      <w:r w:rsidRPr="00B47E05">
        <w:rPr>
          <w:bCs/>
          <w:i/>
          <w:color w:val="000000"/>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20"/>
        <w:gridCol w:w="5845"/>
      </w:tblGrid>
      <w:tr w:rsidR="004A4963" w:rsidRPr="00B47E05" w14:paraId="19C6E6DB" w14:textId="77777777" w:rsidTr="00522DBD">
        <w:tc>
          <w:tcPr>
            <w:tcW w:w="2785" w:type="dxa"/>
          </w:tcPr>
          <w:p w14:paraId="4E1C6B7D" w14:textId="77777777" w:rsidR="004A4963" w:rsidRPr="00B47E05" w:rsidRDefault="004A4963" w:rsidP="00522DBD">
            <w:r w:rsidRPr="00B47E05">
              <w:t>FA14</w:t>
            </w:r>
          </w:p>
        </w:tc>
        <w:tc>
          <w:tcPr>
            <w:tcW w:w="720" w:type="dxa"/>
          </w:tcPr>
          <w:p w14:paraId="335484E2" w14:textId="77777777" w:rsidR="004A4963" w:rsidRPr="00B47E05" w:rsidRDefault="004A4963" w:rsidP="00522DBD"/>
        </w:tc>
        <w:tc>
          <w:tcPr>
            <w:tcW w:w="5845" w:type="dxa"/>
          </w:tcPr>
          <w:p w14:paraId="4C7AB036" w14:textId="6C85B4EF" w:rsidR="004A4963" w:rsidRPr="00B47E05" w:rsidRDefault="004A4963" w:rsidP="00522DBD">
            <w:r w:rsidRPr="00B47E05">
              <w:rPr>
                <w:bCs/>
                <w:color w:val="000000"/>
              </w:rPr>
              <w:t>PRT Integrated Core (</w:t>
            </w:r>
            <w:r w:rsidRPr="00B47E05">
              <w:t>3100, 3101, 3310, 3320, and 3780) (14 credits) – prim</w:t>
            </w:r>
            <w:r w:rsidR="001D55E5" w:rsidRPr="00B47E05">
              <w:t>arily responsible for teaching PRT 3</w:t>
            </w:r>
            <w:r w:rsidRPr="00B47E05">
              <w:t>780</w:t>
            </w:r>
          </w:p>
        </w:tc>
      </w:tr>
      <w:tr w:rsidR="004A4963" w:rsidRPr="00B47E05" w14:paraId="6EC7E4A7" w14:textId="77777777" w:rsidTr="00522DBD">
        <w:tc>
          <w:tcPr>
            <w:tcW w:w="2785" w:type="dxa"/>
          </w:tcPr>
          <w:p w14:paraId="7E930DDC" w14:textId="77777777" w:rsidR="004A4963" w:rsidRPr="00B47E05" w:rsidRDefault="004A4963" w:rsidP="00522DBD">
            <w:r w:rsidRPr="00B47E05">
              <w:t>FA14</w:t>
            </w:r>
          </w:p>
        </w:tc>
        <w:tc>
          <w:tcPr>
            <w:tcW w:w="720" w:type="dxa"/>
          </w:tcPr>
          <w:p w14:paraId="6A87BADD" w14:textId="77777777" w:rsidR="004A4963" w:rsidRPr="00B47E05" w:rsidRDefault="004A4963" w:rsidP="00522DBD"/>
        </w:tc>
        <w:tc>
          <w:tcPr>
            <w:tcW w:w="5845" w:type="dxa"/>
          </w:tcPr>
          <w:p w14:paraId="7418998E" w14:textId="77777777" w:rsidR="004A4963" w:rsidRPr="00B47E05" w:rsidRDefault="004A4963" w:rsidP="00522DBD">
            <w:r w:rsidRPr="00B47E05">
              <w:t xml:space="preserve">PRT 3610 </w:t>
            </w:r>
            <w:r w:rsidRPr="00B47E05">
              <w:rPr>
                <w:bCs/>
                <w:color w:val="000000"/>
              </w:rPr>
              <w:t>The Global Citizen: Responsible Travel and International Life (3 credits)</w:t>
            </w:r>
          </w:p>
        </w:tc>
      </w:tr>
      <w:tr w:rsidR="004A4963" w:rsidRPr="00B47E05" w14:paraId="0FD39540" w14:textId="77777777" w:rsidTr="00522DBD">
        <w:tc>
          <w:tcPr>
            <w:tcW w:w="2785" w:type="dxa"/>
          </w:tcPr>
          <w:p w14:paraId="059BD57B" w14:textId="77777777" w:rsidR="004A4963" w:rsidRPr="00B47E05" w:rsidRDefault="004A4963" w:rsidP="00522DBD">
            <w:r w:rsidRPr="00B47E05">
              <w:t>SU14, FA13, FA12, SU12</w:t>
            </w:r>
          </w:p>
        </w:tc>
        <w:tc>
          <w:tcPr>
            <w:tcW w:w="720" w:type="dxa"/>
          </w:tcPr>
          <w:p w14:paraId="46597812" w14:textId="77777777" w:rsidR="004A4963" w:rsidRPr="00B47E05" w:rsidRDefault="004A4963" w:rsidP="00522DBD"/>
        </w:tc>
        <w:tc>
          <w:tcPr>
            <w:tcW w:w="5845" w:type="dxa"/>
          </w:tcPr>
          <w:p w14:paraId="716020B4" w14:textId="77777777" w:rsidR="004A4963" w:rsidRPr="00B47E05" w:rsidRDefault="004A4963" w:rsidP="00522DBD">
            <w:pPr>
              <w:tabs>
                <w:tab w:val="left" w:pos="948"/>
              </w:tabs>
            </w:pPr>
            <w:r w:rsidRPr="00B47E05">
              <w:rPr>
                <w:bCs/>
                <w:color w:val="000000"/>
              </w:rPr>
              <w:t>PRT 5395 Financial Management in Parks, Recreation, and Tourism</w:t>
            </w:r>
          </w:p>
        </w:tc>
      </w:tr>
      <w:tr w:rsidR="004A4963" w:rsidRPr="00B47E05" w14:paraId="70BC6097" w14:textId="77777777" w:rsidTr="00522DBD">
        <w:tc>
          <w:tcPr>
            <w:tcW w:w="2785" w:type="dxa"/>
          </w:tcPr>
          <w:p w14:paraId="43117577" w14:textId="77777777" w:rsidR="004A4963" w:rsidRPr="00B47E05" w:rsidRDefault="008C3657" w:rsidP="00522DBD">
            <w:r w:rsidRPr="00B47E05">
              <w:t>SP15, SP14</w:t>
            </w:r>
          </w:p>
        </w:tc>
        <w:tc>
          <w:tcPr>
            <w:tcW w:w="720" w:type="dxa"/>
          </w:tcPr>
          <w:p w14:paraId="0FD43F6F" w14:textId="77777777" w:rsidR="004A4963" w:rsidRPr="00B47E05" w:rsidRDefault="004A4963" w:rsidP="00522DBD"/>
        </w:tc>
        <w:tc>
          <w:tcPr>
            <w:tcW w:w="5845" w:type="dxa"/>
          </w:tcPr>
          <w:p w14:paraId="5C9239B3" w14:textId="77777777" w:rsidR="004A4963" w:rsidRPr="00B47E05" w:rsidRDefault="008C3657" w:rsidP="00522DBD">
            <w:r w:rsidRPr="00B47E05">
              <w:rPr>
                <w:bCs/>
                <w:color w:val="000000"/>
              </w:rPr>
              <w:t>Trends and Issues in Community Recreation and Sport Management (3 credits),</w:t>
            </w:r>
          </w:p>
        </w:tc>
      </w:tr>
      <w:tr w:rsidR="004A4963" w:rsidRPr="00B47E05" w14:paraId="6DD8A38E" w14:textId="77777777" w:rsidTr="00522DBD">
        <w:tc>
          <w:tcPr>
            <w:tcW w:w="2785" w:type="dxa"/>
          </w:tcPr>
          <w:p w14:paraId="05D27586" w14:textId="77777777" w:rsidR="004A4963" w:rsidRPr="00B47E05" w:rsidRDefault="004A4963" w:rsidP="004A4963">
            <w:r w:rsidRPr="00B47E05">
              <w:t>SP13, SU12, SP12</w:t>
            </w:r>
          </w:p>
        </w:tc>
        <w:tc>
          <w:tcPr>
            <w:tcW w:w="720" w:type="dxa"/>
          </w:tcPr>
          <w:p w14:paraId="75F3421C" w14:textId="77777777" w:rsidR="004A4963" w:rsidRPr="00B47E05" w:rsidRDefault="004A4963" w:rsidP="004A4963"/>
        </w:tc>
        <w:tc>
          <w:tcPr>
            <w:tcW w:w="5845" w:type="dxa"/>
          </w:tcPr>
          <w:p w14:paraId="103C215D" w14:textId="77777777" w:rsidR="004A4963" w:rsidRPr="00B47E05" w:rsidRDefault="004A4963" w:rsidP="004A4963">
            <w:r w:rsidRPr="00B47E05">
              <w:rPr>
                <w:bCs/>
                <w:color w:val="000000"/>
              </w:rPr>
              <w:t>PRT 3211 Parks, Recreation, and Tourism Experiences and Service Marketing</w:t>
            </w:r>
          </w:p>
        </w:tc>
      </w:tr>
      <w:tr w:rsidR="004A4963" w:rsidRPr="00B47E05" w14:paraId="68BBF269" w14:textId="77777777" w:rsidTr="00522DBD">
        <w:tc>
          <w:tcPr>
            <w:tcW w:w="2785" w:type="dxa"/>
          </w:tcPr>
          <w:p w14:paraId="2B077653" w14:textId="77777777" w:rsidR="004A4963" w:rsidRPr="00B47E05" w:rsidRDefault="004A4963" w:rsidP="004A4963">
            <w:pPr>
              <w:rPr>
                <w:color w:val="000000"/>
              </w:rPr>
            </w:pPr>
          </w:p>
        </w:tc>
        <w:tc>
          <w:tcPr>
            <w:tcW w:w="720" w:type="dxa"/>
          </w:tcPr>
          <w:p w14:paraId="58530BD1" w14:textId="77777777" w:rsidR="004A4963" w:rsidRPr="00B47E05" w:rsidRDefault="004A4963" w:rsidP="004A4963"/>
        </w:tc>
        <w:tc>
          <w:tcPr>
            <w:tcW w:w="5845" w:type="dxa"/>
          </w:tcPr>
          <w:p w14:paraId="04F93D93" w14:textId="77777777" w:rsidR="004A4963" w:rsidRPr="00B47E05" w:rsidRDefault="004A4963" w:rsidP="004A4963">
            <w:pPr>
              <w:rPr>
                <w:color w:val="000000"/>
              </w:rPr>
            </w:pPr>
          </w:p>
        </w:tc>
      </w:tr>
      <w:tr w:rsidR="004A4963" w:rsidRPr="00B47E05" w14:paraId="44EC15F9" w14:textId="77777777" w:rsidTr="00522DBD">
        <w:tc>
          <w:tcPr>
            <w:tcW w:w="2785" w:type="dxa"/>
          </w:tcPr>
          <w:p w14:paraId="0D4FA753" w14:textId="77777777" w:rsidR="004A4963" w:rsidRPr="00B47E05" w:rsidRDefault="004A4963" w:rsidP="004A4963">
            <w:pPr>
              <w:rPr>
                <w:color w:val="000000"/>
              </w:rPr>
            </w:pPr>
          </w:p>
        </w:tc>
        <w:tc>
          <w:tcPr>
            <w:tcW w:w="720" w:type="dxa"/>
          </w:tcPr>
          <w:p w14:paraId="43D2D453" w14:textId="77777777" w:rsidR="004A4963" w:rsidRPr="00B47E05" w:rsidRDefault="004A4963" w:rsidP="004A4963"/>
        </w:tc>
        <w:tc>
          <w:tcPr>
            <w:tcW w:w="5845" w:type="dxa"/>
          </w:tcPr>
          <w:p w14:paraId="0A283E56" w14:textId="77777777" w:rsidR="004A4963" w:rsidRPr="00B47E05" w:rsidRDefault="004A4963" w:rsidP="004A4963">
            <w:pPr>
              <w:rPr>
                <w:color w:val="000000"/>
              </w:rPr>
            </w:pPr>
          </w:p>
        </w:tc>
      </w:tr>
    </w:tbl>
    <w:p w14:paraId="3013DC28" w14:textId="77777777" w:rsidR="00062672" w:rsidRPr="00B47E05" w:rsidRDefault="00062672" w:rsidP="008C3657">
      <w:pPr>
        <w:rPr>
          <w:b/>
          <w:bCs/>
          <w:color w:val="000000"/>
          <w:u w:val="single"/>
        </w:rPr>
      </w:pPr>
    </w:p>
    <w:p w14:paraId="04F1B730" w14:textId="77777777" w:rsidR="008C3657" w:rsidRPr="00B47E05" w:rsidRDefault="008C3657" w:rsidP="008E004E">
      <w:pPr>
        <w:spacing w:after="160" w:line="259" w:lineRule="auto"/>
        <w:rPr>
          <w:b/>
          <w:bCs/>
          <w:color w:val="000000"/>
          <w:u w:val="single"/>
        </w:rPr>
      </w:pPr>
      <w:r w:rsidRPr="00B47E05">
        <w:rPr>
          <w:b/>
          <w:bCs/>
          <w:color w:val="000000"/>
          <w:u w:val="single"/>
        </w:rPr>
        <w:t>Instructor of Record, Frostburg State University (Adjunct Faculty)</w:t>
      </w:r>
    </w:p>
    <w:p w14:paraId="480D58F2" w14:textId="77777777" w:rsidR="004A4963" w:rsidRPr="00B47E05" w:rsidRDefault="008C3657" w:rsidP="008C3657">
      <w:pPr>
        <w:rPr>
          <w:u w:val="single"/>
        </w:rPr>
      </w:pPr>
      <w:r w:rsidRPr="00B47E05">
        <w:rPr>
          <w:b/>
          <w:bCs/>
          <w:color w:val="000000"/>
        </w:rPr>
        <w:t>Department of Recreation and Park Management</w:t>
      </w:r>
      <w:r w:rsidRPr="00B47E05">
        <w:rPr>
          <w:bCs/>
          <w:i/>
          <w:color w:val="000000"/>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20"/>
        <w:gridCol w:w="5845"/>
      </w:tblGrid>
      <w:tr w:rsidR="008C3657" w:rsidRPr="00B47E05" w14:paraId="4EA8856B" w14:textId="77777777" w:rsidTr="008C3657">
        <w:tc>
          <w:tcPr>
            <w:tcW w:w="2785" w:type="dxa"/>
          </w:tcPr>
          <w:p w14:paraId="431A11B5" w14:textId="77777777" w:rsidR="008C3657" w:rsidRPr="00B47E05" w:rsidRDefault="008C3657" w:rsidP="00522DBD">
            <w:r w:rsidRPr="00B47E05">
              <w:t>SP15, SP14, SP13, SP12, SP11, SP10</w:t>
            </w:r>
          </w:p>
        </w:tc>
        <w:tc>
          <w:tcPr>
            <w:tcW w:w="720" w:type="dxa"/>
          </w:tcPr>
          <w:p w14:paraId="5A2625C4" w14:textId="77777777" w:rsidR="008C3657" w:rsidRPr="00B47E05" w:rsidRDefault="008C3657" w:rsidP="00522DBD"/>
        </w:tc>
        <w:tc>
          <w:tcPr>
            <w:tcW w:w="5845" w:type="dxa"/>
          </w:tcPr>
          <w:p w14:paraId="0483C851" w14:textId="77777777" w:rsidR="008C3657" w:rsidRPr="00B47E05" w:rsidRDefault="008C3657" w:rsidP="00522DBD">
            <w:r w:rsidRPr="00B47E05">
              <w:rPr>
                <w:bCs/>
                <w:color w:val="000000"/>
              </w:rPr>
              <w:t>RECR 654 Promotional Information Systems in Parks and Recreation Management (3 credits; online)</w:t>
            </w:r>
          </w:p>
        </w:tc>
      </w:tr>
    </w:tbl>
    <w:p w14:paraId="32134A57" w14:textId="77777777" w:rsidR="008C3657" w:rsidRPr="00B47E05" w:rsidRDefault="008C3657" w:rsidP="008C3657">
      <w:pPr>
        <w:rPr>
          <w:u w:val="single"/>
        </w:rPr>
      </w:pPr>
    </w:p>
    <w:p w14:paraId="2917B7BC" w14:textId="77777777" w:rsidR="008C3657" w:rsidRPr="00B47E05" w:rsidRDefault="008C3657" w:rsidP="008C3657">
      <w:pPr>
        <w:rPr>
          <w:u w:val="single"/>
        </w:rPr>
      </w:pPr>
      <w:r w:rsidRPr="00B47E05">
        <w:rPr>
          <w:b/>
          <w:bCs/>
          <w:color w:val="000000"/>
          <w:u w:val="single"/>
        </w:rPr>
        <w:t>Instructor of Record, George Mason University (Adjunct Faculty)</w:t>
      </w:r>
      <w:r w:rsidRPr="00B47E05">
        <w:rPr>
          <w:bCs/>
          <w:i/>
          <w:color w:val="000000"/>
          <w:u w:val="single"/>
        </w:rPr>
        <w:t xml:space="preserve"> </w:t>
      </w:r>
      <w:r w:rsidRPr="00B47E05">
        <w:rPr>
          <w:bCs/>
          <w:color w:val="000000"/>
          <w:u w:val="single"/>
        </w:rPr>
        <w:br/>
      </w:r>
      <w:r w:rsidRPr="00B47E05">
        <w:rPr>
          <w:b/>
          <w:bCs/>
          <w:color w:val="000000"/>
        </w:rPr>
        <w:t>Parks, Recreation, and Leisure Studies</w:t>
      </w:r>
      <w:r w:rsidRPr="00B47E05">
        <w:rPr>
          <w:bCs/>
          <w:i/>
          <w:color w:val="000000"/>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20"/>
        <w:gridCol w:w="5845"/>
      </w:tblGrid>
      <w:tr w:rsidR="008C3657" w:rsidRPr="00B47E05" w14:paraId="17736A3F" w14:textId="77777777" w:rsidTr="008C3657">
        <w:trPr>
          <w:trHeight w:val="207"/>
        </w:trPr>
        <w:tc>
          <w:tcPr>
            <w:tcW w:w="2785" w:type="dxa"/>
          </w:tcPr>
          <w:p w14:paraId="0DF06FC2" w14:textId="77777777" w:rsidR="008C3657" w:rsidRPr="00B47E05" w:rsidRDefault="008C3657" w:rsidP="00522DBD">
            <w:r w:rsidRPr="00B47E05">
              <w:t>SP11</w:t>
            </w:r>
          </w:p>
        </w:tc>
        <w:tc>
          <w:tcPr>
            <w:tcW w:w="720" w:type="dxa"/>
          </w:tcPr>
          <w:p w14:paraId="5BFC0B64" w14:textId="77777777" w:rsidR="008C3657" w:rsidRPr="00B47E05" w:rsidRDefault="008C3657" w:rsidP="00522DBD"/>
        </w:tc>
        <w:tc>
          <w:tcPr>
            <w:tcW w:w="5845" w:type="dxa"/>
          </w:tcPr>
          <w:p w14:paraId="2FB13B10" w14:textId="77777777" w:rsidR="008C3657" w:rsidRPr="00B47E05" w:rsidRDefault="000C4CF8" w:rsidP="00522DBD">
            <w:pPr>
              <w:rPr>
                <w:bCs/>
                <w:color w:val="000000"/>
              </w:rPr>
            </w:pPr>
            <w:hyperlink r:id="rId40" w:tgtFrame="_blank" w:history="1">
              <w:r w:rsidR="008C3657" w:rsidRPr="00B47E05">
                <w:rPr>
                  <w:bCs/>
                </w:rPr>
                <w:t>PRLS 405 Planning, Design, and Maintenance of Leisure Facilities</w:t>
              </w:r>
            </w:hyperlink>
            <w:r w:rsidR="008C3657" w:rsidRPr="00B47E05">
              <w:rPr>
                <w:bCs/>
                <w:color w:val="000000"/>
              </w:rPr>
              <w:t xml:space="preserve"> (3 credits)</w:t>
            </w:r>
          </w:p>
          <w:p w14:paraId="6F4DD1B8" w14:textId="6C0C51F6" w:rsidR="00FA1AAE" w:rsidRPr="00B47E05" w:rsidRDefault="00FA1AAE" w:rsidP="00522DBD"/>
        </w:tc>
      </w:tr>
    </w:tbl>
    <w:p w14:paraId="41BFA3AA" w14:textId="77777777" w:rsidR="008C3657" w:rsidRPr="00B47E05" w:rsidRDefault="008C3657" w:rsidP="008C3657">
      <w:pPr>
        <w:rPr>
          <w:b/>
          <w:bCs/>
          <w:color w:val="000000"/>
        </w:rPr>
      </w:pPr>
      <w:r w:rsidRPr="00B47E05">
        <w:rPr>
          <w:b/>
          <w:bCs/>
          <w:color w:val="000000"/>
          <w:u w:val="single"/>
        </w:rPr>
        <w:t>Instructor of Record, American Public University (Adjunct Faculty)</w:t>
      </w:r>
      <w:r w:rsidRPr="00B47E05">
        <w:rPr>
          <w:b/>
          <w:bCs/>
          <w:color w:val="000000"/>
          <w:u w:val="single"/>
        </w:rPr>
        <w:br/>
      </w:r>
      <w:r w:rsidRPr="00B47E05">
        <w:rPr>
          <w:b/>
          <w:bCs/>
          <w:color w:val="000000"/>
        </w:rPr>
        <w:t>School of Health Sciences</w:t>
      </w:r>
    </w:p>
    <w:p w14:paraId="6FF6941C" w14:textId="77777777" w:rsidR="008C3657" w:rsidRPr="00B47E05" w:rsidRDefault="008C3657" w:rsidP="008C3657">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20"/>
        <w:gridCol w:w="5845"/>
      </w:tblGrid>
      <w:tr w:rsidR="008C3657" w:rsidRPr="00B47E05" w14:paraId="0D6821F9" w14:textId="77777777" w:rsidTr="00522DBD">
        <w:tc>
          <w:tcPr>
            <w:tcW w:w="2785" w:type="dxa"/>
          </w:tcPr>
          <w:p w14:paraId="619CF0D4" w14:textId="56091234" w:rsidR="008C3657" w:rsidRPr="00B47E05" w:rsidRDefault="008C3657" w:rsidP="00522DBD">
            <w:r w:rsidRPr="00B47E05">
              <w:t>W</w:t>
            </w:r>
            <w:r w:rsidR="002B3D99" w:rsidRPr="00B47E05">
              <w:t>I</w:t>
            </w:r>
            <w:r w:rsidRPr="00B47E05">
              <w:t xml:space="preserve"> D 2015, </w:t>
            </w:r>
            <w:r w:rsidR="002B3D99" w:rsidRPr="00B47E05">
              <w:t>WI</w:t>
            </w:r>
            <w:r w:rsidRPr="00B47E05">
              <w:t xml:space="preserve"> I 2015, </w:t>
            </w:r>
            <w:r w:rsidR="002B3D99" w:rsidRPr="00B47E05">
              <w:t>SP</w:t>
            </w:r>
            <w:r w:rsidRPr="00B47E05">
              <w:t xml:space="preserve"> I 2014, W</w:t>
            </w:r>
            <w:r w:rsidR="002B3D99" w:rsidRPr="00B47E05">
              <w:t>I</w:t>
            </w:r>
            <w:r w:rsidRPr="00B47E05">
              <w:t xml:space="preserve"> D 2013, </w:t>
            </w:r>
            <w:r w:rsidR="002B3D99" w:rsidRPr="00B47E05">
              <w:t>SU</w:t>
            </w:r>
            <w:r w:rsidRPr="00B47E05">
              <w:t xml:space="preserve"> D 2011, </w:t>
            </w:r>
            <w:r w:rsidR="002B3D99" w:rsidRPr="00B47E05">
              <w:t>SU</w:t>
            </w:r>
            <w:r w:rsidRPr="00B47E05">
              <w:t xml:space="preserve"> I 2011, </w:t>
            </w:r>
            <w:r w:rsidR="002B3D99" w:rsidRPr="00B47E05">
              <w:t>SP</w:t>
            </w:r>
            <w:r w:rsidRPr="00B47E05">
              <w:t xml:space="preserve"> I 2011, </w:t>
            </w:r>
            <w:r w:rsidR="002B3D99" w:rsidRPr="00B47E05">
              <w:t>SP</w:t>
            </w:r>
            <w:r w:rsidRPr="00B47E05">
              <w:t xml:space="preserve"> B 2011, W</w:t>
            </w:r>
            <w:r w:rsidR="00441343" w:rsidRPr="00B47E05">
              <w:t>I</w:t>
            </w:r>
            <w:r w:rsidRPr="00B47E05">
              <w:t xml:space="preserve"> D 2011, </w:t>
            </w:r>
            <w:r w:rsidR="002B3D99" w:rsidRPr="00B47E05">
              <w:t>WI</w:t>
            </w:r>
            <w:r w:rsidRPr="00B47E05">
              <w:t xml:space="preserve"> B 2011</w:t>
            </w:r>
          </w:p>
          <w:p w14:paraId="5CCFDC31" w14:textId="77777777" w:rsidR="008C3657" w:rsidRPr="00B47E05" w:rsidRDefault="008C3657" w:rsidP="00522DBD"/>
        </w:tc>
        <w:tc>
          <w:tcPr>
            <w:tcW w:w="720" w:type="dxa"/>
          </w:tcPr>
          <w:p w14:paraId="2D3F2236" w14:textId="77777777" w:rsidR="008C3657" w:rsidRPr="00B47E05" w:rsidRDefault="008C3657" w:rsidP="00522DBD"/>
        </w:tc>
        <w:tc>
          <w:tcPr>
            <w:tcW w:w="5845" w:type="dxa"/>
          </w:tcPr>
          <w:p w14:paraId="6A10465C" w14:textId="2D04297F" w:rsidR="008C3657" w:rsidRPr="00B47E05" w:rsidRDefault="008C3657" w:rsidP="00522DBD">
            <w:r w:rsidRPr="00B47E05">
              <w:rPr>
                <w:bCs/>
                <w:color w:val="000000"/>
              </w:rPr>
              <w:t xml:space="preserve">SPHE 430 Sports </w:t>
            </w:r>
            <w:r w:rsidR="00A07BDF" w:rsidRPr="00B47E05">
              <w:rPr>
                <w:bCs/>
                <w:color w:val="000000"/>
              </w:rPr>
              <w:t>Communication (</w:t>
            </w:r>
            <w:r w:rsidRPr="00B47E05">
              <w:rPr>
                <w:bCs/>
                <w:color w:val="000000"/>
              </w:rPr>
              <w:t>3 credits; online)</w:t>
            </w:r>
          </w:p>
        </w:tc>
      </w:tr>
      <w:tr w:rsidR="008C3657" w:rsidRPr="00B47E05" w14:paraId="03024C0B" w14:textId="77777777" w:rsidTr="00522DBD">
        <w:tc>
          <w:tcPr>
            <w:tcW w:w="2785" w:type="dxa"/>
          </w:tcPr>
          <w:p w14:paraId="6EEC0C2B" w14:textId="3BD69B26" w:rsidR="008C3657" w:rsidRPr="00B47E05" w:rsidRDefault="002B3D99" w:rsidP="008C3657">
            <w:pPr>
              <w:rPr>
                <w:bCs/>
                <w:color w:val="000000"/>
              </w:rPr>
            </w:pPr>
            <w:r w:rsidRPr="00B47E05">
              <w:rPr>
                <w:bCs/>
                <w:color w:val="000000"/>
              </w:rPr>
              <w:t>SP</w:t>
            </w:r>
            <w:r w:rsidR="008C3657" w:rsidRPr="00B47E05">
              <w:rPr>
                <w:bCs/>
                <w:color w:val="000000"/>
              </w:rPr>
              <w:t xml:space="preserve"> B 2015, </w:t>
            </w:r>
            <w:r w:rsidRPr="00B47E05">
              <w:rPr>
                <w:bCs/>
                <w:color w:val="000000"/>
              </w:rPr>
              <w:t>SU</w:t>
            </w:r>
            <w:r w:rsidR="008C3657" w:rsidRPr="00B47E05">
              <w:rPr>
                <w:bCs/>
                <w:color w:val="000000"/>
              </w:rPr>
              <w:t xml:space="preserve"> I 2014, </w:t>
            </w:r>
            <w:r w:rsidRPr="00B47E05">
              <w:rPr>
                <w:bCs/>
                <w:color w:val="000000"/>
              </w:rPr>
              <w:t>SU</w:t>
            </w:r>
            <w:r w:rsidR="008C3657" w:rsidRPr="00B47E05">
              <w:rPr>
                <w:bCs/>
                <w:color w:val="000000"/>
              </w:rPr>
              <w:t xml:space="preserve"> D 2013, </w:t>
            </w:r>
            <w:r w:rsidRPr="00B47E05">
              <w:rPr>
                <w:bCs/>
                <w:color w:val="000000"/>
              </w:rPr>
              <w:t>SP</w:t>
            </w:r>
            <w:r w:rsidR="008C3657" w:rsidRPr="00B47E05">
              <w:rPr>
                <w:bCs/>
                <w:color w:val="000000"/>
              </w:rPr>
              <w:t xml:space="preserve"> I 2013, </w:t>
            </w:r>
            <w:r w:rsidRPr="00B47E05">
              <w:rPr>
                <w:bCs/>
                <w:color w:val="000000"/>
              </w:rPr>
              <w:t>SP</w:t>
            </w:r>
            <w:r w:rsidR="008C3657" w:rsidRPr="00B47E05">
              <w:rPr>
                <w:bCs/>
                <w:color w:val="000000"/>
              </w:rPr>
              <w:t xml:space="preserve"> D 2013, </w:t>
            </w:r>
            <w:r w:rsidRPr="00B47E05">
              <w:rPr>
                <w:bCs/>
                <w:color w:val="000000"/>
              </w:rPr>
              <w:t>SP</w:t>
            </w:r>
            <w:r w:rsidR="008C3657" w:rsidRPr="00B47E05">
              <w:rPr>
                <w:bCs/>
                <w:color w:val="000000"/>
              </w:rPr>
              <w:t xml:space="preserve"> B 2013, </w:t>
            </w:r>
            <w:r w:rsidRPr="00B47E05">
              <w:rPr>
                <w:bCs/>
                <w:color w:val="000000"/>
              </w:rPr>
              <w:t>FA</w:t>
            </w:r>
            <w:r w:rsidR="008C3657" w:rsidRPr="00B47E05">
              <w:rPr>
                <w:bCs/>
                <w:color w:val="000000"/>
              </w:rPr>
              <w:t xml:space="preserve"> D 2011, </w:t>
            </w:r>
            <w:r w:rsidRPr="00B47E05">
              <w:rPr>
                <w:bCs/>
                <w:color w:val="000000"/>
              </w:rPr>
              <w:t>SU</w:t>
            </w:r>
            <w:r w:rsidR="008C3657" w:rsidRPr="00B47E05">
              <w:rPr>
                <w:bCs/>
                <w:color w:val="000000"/>
              </w:rPr>
              <w:t xml:space="preserve"> I 2011, </w:t>
            </w:r>
            <w:r w:rsidRPr="00B47E05">
              <w:rPr>
                <w:bCs/>
                <w:color w:val="000000"/>
              </w:rPr>
              <w:t>SP</w:t>
            </w:r>
            <w:r w:rsidR="008C3657" w:rsidRPr="00B47E05">
              <w:rPr>
                <w:bCs/>
                <w:color w:val="000000"/>
              </w:rPr>
              <w:t xml:space="preserve"> D 2011, </w:t>
            </w:r>
            <w:r w:rsidRPr="00B47E05">
              <w:rPr>
                <w:bCs/>
                <w:color w:val="000000"/>
              </w:rPr>
              <w:t>FA</w:t>
            </w:r>
            <w:r w:rsidR="008C3657" w:rsidRPr="00B47E05">
              <w:rPr>
                <w:bCs/>
                <w:color w:val="000000"/>
              </w:rPr>
              <w:t xml:space="preserve"> D 2010, </w:t>
            </w:r>
            <w:r w:rsidRPr="00B47E05">
              <w:rPr>
                <w:bCs/>
                <w:color w:val="000000"/>
              </w:rPr>
              <w:t>SP</w:t>
            </w:r>
            <w:r w:rsidR="008C3657" w:rsidRPr="00B47E05">
              <w:rPr>
                <w:bCs/>
                <w:color w:val="000000"/>
              </w:rPr>
              <w:t xml:space="preserve"> I 2010, </w:t>
            </w:r>
            <w:r w:rsidRPr="00B47E05">
              <w:rPr>
                <w:bCs/>
                <w:color w:val="000000"/>
              </w:rPr>
              <w:t>SP</w:t>
            </w:r>
            <w:r w:rsidR="008C3657" w:rsidRPr="00B47E05">
              <w:rPr>
                <w:bCs/>
                <w:color w:val="000000"/>
              </w:rPr>
              <w:t xml:space="preserve"> B 2010, </w:t>
            </w:r>
            <w:r w:rsidRPr="00B47E05">
              <w:rPr>
                <w:bCs/>
                <w:color w:val="000000"/>
              </w:rPr>
              <w:t>FA</w:t>
            </w:r>
            <w:r w:rsidR="008C3657" w:rsidRPr="00B47E05">
              <w:rPr>
                <w:bCs/>
                <w:color w:val="000000"/>
              </w:rPr>
              <w:t xml:space="preserve"> I 2009</w:t>
            </w:r>
          </w:p>
          <w:p w14:paraId="709BCF18" w14:textId="77777777" w:rsidR="008C3657" w:rsidRPr="00B47E05" w:rsidRDefault="008C3657" w:rsidP="00522DBD"/>
        </w:tc>
        <w:tc>
          <w:tcPr>
            <w:tcW w:w="720" w:type="dxa"/>
          </w:tcPr>
          <w:p w14:paraId="2464C721" w14:textId="77777777" w:rsidR="008C3657" w:rsidRPr="00B47E05" w:rsidRDefault="008C3657" w:rsidP="00522DBD"/>
        </w:tc>
        <w:tc>
          <w:tcPr>
            <w:tcW w:w="5845" w:type="dxa"/>
          </w:tcPr>
          <w:p w14:paraId="4937F6C2" w14:textId="77777777" w:rsidR="008C3657" w:rsidRPr="00B47E05" w:rsidRDefault="008C3657" w:rsidP="00522DBD">
            <w:pPr>
              <w:rPr>
                <w:bCs/>
                <w:color w:val="000000"/>
              </w:rPr>
            </w:pPr>
            <w:r w:rsidRPr="00B47E05">
              <w:rPr>
                <w:bCs/>
                <w:color w:val="000000"/>
              </w:rPr>
              <w:t>SPHE 379 Social Issues in Sport (3 credits; online)</w:t>
            </w:r>
          </w:p>
        </w:tc>
      </w:tr>
      <w:tr w:rsidR="008C3657" w:rsidRPr="00B47E05" w14:paraId="1AF35C17" w14:textId="77777777" w:rsidTr="00522DBD">
        <w:tc>
          <w:tcPr>
            <w:tcW w:w="2785" w:type="dxa"/>
          </w:tcPr>
          <w:p w14:paraId="0A2BF420" w14:textId="7E752525" w:rsidR="008C3657" w:rsidRPr="00B47E05" w:rsidRDefault="002B3D99" w:rsidP="008C3657">
            <w:pPr>
              <w:rPr>
                <w:bCs/>
                <w:color w:val="000000"/>
              </w:rPr>
            </w:pPr>
            <w:r w:rsidRPr="00B47E05">
              <w:rPr>
                <w:bCs/>
                <w:color w:val="000000"/>
              </w:rPr>
              <w:lastRenderedPageBreak/>
              <w:t>FA</w:t>
            </w:r>
            <w:r w:rsidR="008C3657" w:rsidRPr="00B47E05">
              <w:rPr>
                <w:bCs/>
                <w:color w:val="000000"/>
              </w:rPr>
              <w:t xml:space="preserve"> D 2014, </w:t>
            </w:r>
            <w:r w:rsidRPr="00B47E05">
              <w:rPr>
                <w:bCs/>
                <w:color w:val="000000"/>
              </w:rPr>
              <w:t>FA</w:t>
            </w:r>
            <w:r w:rsidR="008C3657" w:rsidRPr="00B47E05">
              <w:rPr>
                <w:bCs/>
                <w:color w:val="000000"/>
              </w:rPr>
              <w:t xml:space="preserve"> D 2012, </w:t>
            </w:r>
            <w:r w:rsidRPr="00B47E05">
              <w:rPr>
                <w:bCs/>
                <w:color w:val="000000"/>
              </w:rPr>
              <w:t>FA</w:t>
            </w:r>
            <w:r w:rsidR="008C3657" w:rsidRPr="00B47E05">
              <w:rPr>
                <w:bCs/>
                <w:color w:val="000000"/>
              </w:rPr>
              <w:t xml:space="preserve"> I 2012, </w:t>
            </w:r>
            <w:r w:rsidRPr="00B47E05">
              <w:rPr>
                <w:bCs/>
                <w:color w:val="000000"/>
              </w:rPr>
              <w:t>SU</w:t>
            </w:r>
            <w:r w:rsidR="008C3657" w:rsidRPr="00B47E05">
              <w:rPr>
                <w:bCs/>
                <w:color w:val="000000"/>
              </w:rPr>
              <w:t xml:space="preserve"> B 2011, </w:t>
            </w:r>
            <w:r w:rsidRPr="00B47E05">
              <w:rPr>
                <w:bCs/>
                <w:color w:val="000000"/>
              </w:rPr>
              <w:t>SP</w:t>
            </w:r>
            <w:r w:rsidR="008C3657" w:rsidRPr="00B47E05">
              <w:rPr>
                <w:bCs/>
                <w:color w:val="000000"/>
              </w:rPr>
              <w:t xml:space="preserve"> D 2011, </w:t>
            </w:r>
            <w:r w:rsidRPr="00B47E05">
              <w:rPr>
                <w:bCs/>
                <w:color w:val="000000"/>
              </w:rPr>
              <w:t>SP</w:t>
            </w:r>
            <w:r w:rsidR="008C3657" w:rsidRPr="00B47E05">
              <w:rPr>
                <w:bCs/>
                <w:color w:val="000000"/>
              </w:rPr>
              <w:t xml:space="preserve"> B 2011, </w:t>
            </w:r>
            <w:r w:rsidRPr="00B47E05">
              <w:rPr>
                <w:bCs/>
                <w:color w:val="000000"/>
              </w:rPr>
              <w:t>WI</w:t>
            </w:r>
            <w:r w:rsidR="008C3657" w:rsidRPr="00B47E05">
              <w:rPr>
                <w:bCs/>
                <w:color w:val="000000"/>
              </w:rPr>
              <w:t xml:space="preserve"> B 2011, </w:t>
            </w:r>
            <w:r w:rsidRPr="00B47E05">
              <w:rPr>
                <w:bCs/>
                <w:color w:val="000000"/>
              </w:rPr>
              <w:t>SU</w:t>
            </w:r>
            <w:r w:rsidR="008C3657" w:rsidRPr="00B47E05">
              <w:rPr>
                <w:bCs/>
                <w:color w:val="000000"/>
              </w:rPr>
              <w:t xml:space="preserve"> B 2011, </w:t>
            </w:r>
            <w:r w:rsidRPr="00B47E05">
              <w:rPr>
                <w:bCs/>
                <w:color w:val="000000"/>
              </w:rPr>
              <w:t>WI</w:t>
            </w:r>
            <w:r w:rsidR="008C3657" w:rsidRPr="00B47E05">
              <w:rPr>
                <w:bCs/>
                <w:color w:val="000000"/>
              </w:rPr>
              <w:t xml:space="preserve"> D 2010, </w:t>
            </w:r>
            <w:r w:rsidRPr="00B47E05">
              <w:rPr>
                <w:bCs/>
                <w:color w:val="000000"/>
              </w:rPr>
              <w:t>FA</w:t>
            </w:r>
            <w:r w:rsidR="008C3657" w:rsidRPr="00B47E05">
              <w:rPr>
                <w:bCs/>
                <w:color w:val="000000"/>
              </w:rPr>
              <w:t xml:space="preserve"> D 2010, </w:t>
            </w:r>
            <w:r w:rsidRPr="00B47E05">
              <w:rPr>
                <w:bCs/>
                <w:color w:val="000000"/>
              </w:rPr>
              <w:t>SU</w:t>
            </w:r>
            <w:r w:rsidR="008C3657" w:rsidRPr="00B47E05">
              <w:rPr>
                <w:bCs/>
                <w:color w:val="000000"/>
              </w:rPr>
              <w:t xml:space="preserve"> B 2010, </w:t>
            </w:r>
            <w:r w:rsidRPr="00B47E05">
              <w:rPr>
                <w:bCs/>
                <w:color w:val="000000"/>
              </w:rPr>
              <w:t>SP</w:t>
            </w:r>
            <w:r w:rsidR="008C3657" w:rsidRPr="00B47E05">
              <w:rPr>
                <w:bCs/>
                <w:color w:val="000000"/>
              </w:rPr>
              <w:t xml:space="preserve"> D 2010</w:t>
            </w:r>
          </w:p>
          <w:p w14:paraId="534136F5" w14:textId="77777777" w:rsidR="008C3657" w:rsidRPr="00B47E05" w:rsidRDefault="008C3657" w:rsidP="008C3657">
            <w:pPr>
              <w:rPr>
                <w:bCs/>
                <w:color w:val="000000"/>
              </w:rPr>
            </w:pPr>
          </w:p>
        </w:tc>
        <w:tc>
          <w:tcPr>
            <w:tcW w:w="720" w:type="dxa"/>
          </w:tcPr>
          <w:p w14:paraId="07E642D8" w14:textId="77777777" w:rsidR="008C3657" w:rsidRPr="00B47E05" w:rsidRDefault="008C3657" w:rsidP="00522DBD"/>
        </w:tc>
        <w:tc>
          <w:tcPr>
            <w:tcW w:w="5845" w:type="dxa"/>
          </w:tcPr>
          <w:p w14:paraId="279F079A" w14:textId="77777777" w:rsidR="008C3657" w:rsidRPr="00B47E05" w:rsidRDefault="008C3657" w:rsidP="00522DBD">
            <w:pPr>
              <w:rPr>
                <w:bCs/>
                <w:color w:val="000000"/>
              </w:rPr>
            </w:pPr>
            <w:r w:rsidRPr="00B47E05">
              <w:rPr>
                <w:bCs/>
                <w:color w:val="000000"/>
              </w:rPr>
              <w:t>SPHE 316 Sports and Recreation Facility Management (3 credits; online)</w:t>
            </w:r>
          </w:p>
        </w:tc>
      </w:tr>
      <w:tr w:rsidR="008C3657" w:rsidRPr="00B47E05" w14:paraId="01B09379" w14:textId="77777777" w:rsidTr="00522DBD">
        <w:tc>
          <w:tcPr>
            <w:tcW w:w="2785" w:type="dxa"/>
          </w:tcPr>
          <w:p w14:paraId="05209A3A" w14:textId="7A679FFF" w:rsidR="008C3657" w:rsidRPr="00B47E05" w:rsidRDefault="002B3D99" w:rsidP="008C3657">
            <w:pPr>
              <w:rPr>
                <w:bCs/>
                <w:color w:val="000000"/>
              </w:rPr>
            </w:pPr>
            <w:r w:rsidRPr="00B47E05">
              <w:rPr>
                <w:bCs/>
                <w:color w:val="000000"/>
              </w:rPr>
              <w:t>FA</w:t>
            </w:r>
            <w:r w:rsidR="008C3657" w:rsidRPr="00B47E05">
              <w:rPr>
                <w:bCs/>
                <w:color w:val="000000"/>
              </w:rPr>
              <w:t xml:space="preserve"> D 2013, </w:t>
            </w:r>
            <w:r w:rsidRPr="00B47E05">
              <w:rPr>
                <w:bCs/>
                <w:color w:val="000000"/>
              </w:rPr>
              <w:t>FA</w:t>
            </w:r>
            <w:r w:rsidR="008C3657" w:rsidRPr="00B47E05">
              <w:rPr>
                <w:bCs/>
                <w:color w:val="000000"/>
              </w:rPr>
              <w:t xml:space="preserve"> B 2013, </w:t>
            </w:r>
            <w:r w:rsidRPr="00B47E05">
              <w:rPr>
                <w:bCs/>
                <w:color w:val="000000"/>
              </w:rPr>
              <w:t>SP</w:t>
            </w:r>
            <w:r w:rsidR="008C3657" w:rsidRPr="00B47E05">
              <w:rPr>
                <w:bCs/>
                <w:color w:val="000000"/>
              </w:rPr>
              <w:t xml:space="preserve"> B 2011</w:t>
            </w:r>
          </w:p>
        </w:tc>
        <w:tc>
          <w:tcPr>
            <w:tcW w:w="720" w:type="dxa"/>
          </w:tcPr>
          <w:p w14:paraId="4EC95B91" w14:textId="77777777" w:rsidR="008C3657" w:rsidRPr="00B47E05" w:rsidRDefault="008C3657" w:rsidP="00522DBD"/>
        </w:tc>
        <w:tc>
          <w:tcPr>
            <w:tcW w:w="5845" w:type="dxa"/>
          </w:tcPr>
          <w:p w14:paraId="1DCAA1DE" w14:textId="77777777" w:rsidR="008C3657" w:rsidRPr="00B47E05" w:rsidRDefault="008C3657" w:rsidP="00522DBD">
            <w:pPr>
              <w:rPr>
                <w:bCs/>
                <w:color w:val="000000"/>
              </w:rPr>
            </w:pPr>
            <w:r w:rsidRPr="00B47E05">
              <w:rPr>
                <w:bCs/>
                <w:color w:val="000000"/>
              </w:rPr>
              <w:t>SPHE 440 Sports Event Management and Planning (3 credits; online)</w:t>
            </w:r>
          </w:p>
        </w:tc>
      </w:tr>
    </w:tbl>
    <w:p w14:paraId="779F5D74" w14:textId="77777777" w:rsidR="00704AC6" w:rsidRPr="00B47E05" w:rsidRDefault="00704AC6" w:rsidP="00704AC6">
      <w:pPr>
        <w:spacing w:after="160" w:line="259" w:lineRule="auto"/>
        <w:rPr>
          <w:b/>
          <w:bCs/>
          <w:color w:val="000000"/>
          <w:u w:val="single"/>
        </w:rPr>
      </w:pPr>
    </w:p>
    <w:p w14:paraId="681EA8B8" w14:textId="2F878822" w:rsidR="008C3657" w:rsidRPr="00B47E05" w:rsidRDefault="008C3657" w:rsidP="00704AC6">
      <w:pPr>
        <w:spacing w:after="160" w:line="259" w:lineRule="auto"/>
        <w:rPr>
          <w:u w:val="single"/>
        </w:rPr>
      </w:pPr>
      <w:r w:rsidRPr="00B47E05">
        <w:rPr>
          <w:b/>
          <w:bCs/>
          <w:color w:val="000000"/>
          <w:u w:val="single"/>
        </w:rPr>
        <w:t>Teaching Assistant, University of Utah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20"/>
        <w:gridCol w:w="5845"/>
      </w:tblGrid>
      <w:tr w:rsidR="008C3657" w:rsidRPr="00B47E05" w14:paraId="3E7CF561" w14:textId="77777777" w:rsidTr="00522DBD">
        <w:trPr>
          <w:trHeight w:val="207"/>
        </w:trPr>
        <w:tc>
          <w:tcPr>
            <w:tcW w:w="2785" w:type="dxa"/>
          </w:tcPr>
          <w:p w14:paraId="7B3B7E6C" w14:textId="09F2460E" w:rsidR="008C3657" w:rsidRPr="00B47E05" w:rsidRDefault="008C3657" w:rsidP="00522DBD">
            <w:r w:rsidRPr="00B47E05">
              <w:t>F</w:t>
            </w:r>
            <w:r w:rsidR="002B3D99" w:rsidRPr="00B47E05">
              <w:t>A</w:t>
            </w:r>
            <w:r w:rsidRPr="00B47E05">
              <w:t>12, F</w:t>
            </w:r>
            <w:r w:rsidR="002B3D99" w:rsidRPr="00B47E05">
              <w:t>A</w:t>
            </w:r>
            <w:r w:rsidRPr="00B47E05">
              <w:t>11</w:t>
            </w:r>
          </w:p>
        </w:tc>
        <w:tc>
          <w:tcPr>
            <w:tcW w:w="720" w:type="dxa"/>
          </w:tcPr>
          <w:p w14:paraId="346DDE6F" w14:textId="77777777" w:rsidR="008C3657" w:rsidRPr="00B47E05" w:rsidRDefault="008C3657" w:rsidP="00522DBD"/>
        </w:tc>
        <w:tc>
          <w:tcPr>
            <w:tcW w:w="5845" w:type="dxa"/>
          </w:tcPr>
          <w:p w14:paraId="75FB230F" w14:textId="77777777" w:rsidR="008C3657" w:rsidRPr="00B47E05" w:rsidRDefault="008C3657" w:rsidP="00522DBD">
            <w:r w:rsidRPr="00B47E05">
              <w:rPr>
                <w:bCs/>
                <w:color w:val="000000"/>
              </w:rPr>
              <w:t>PRT Integrated Core (</w:t>
            </w:r>
            <w:r w:rsidRPr="00B47E05">
              <w:t>3100, 3101, 3310, 3320, and 3780)</w:t>
            </w:r>
          </w:p>
        </w:tc>
      </w:tr>
      <w:tr w:rsidR="008C3657" w:rsidRPr="00B47E05" w14:paraId="1BC1E2D0" w14:textId="77777777" w:rsidTr="008C3657">
        <w:trPr>
          <w:trHeight w:val="603"/>
        </w:trPr>
        <w:tc>
          <w:tcPr>
            <w:tcW w:w="2785" w:type="dxa"/>
          </w:tcPr>
          <w:p w14:paraId="5ADE58B0" w14:textId="77777777" w:rsidR="008C3657" w:rsidRPr="00B47E05" w:rsidRDefault="008C3657" w:rsidP="00522DBD"/>
          <w:p w14:paraId="1EFD3899" w14:textId="77777777" w:rsidR="008C3657" w:rsidRPr="00B47E05" w:rsidRDefault="008C3657" w:rsidP="00522DBD">
            <w:r w:rsidRPr="00B47E05">
              <w:t>SU14, SU13</w:t>
            </w:r>
          </w:p>
        </w:tc>
        <w:tc>
          <w:tcPr>
            <w:tcW w:w="720" w:type="dxa"/>
          </w:tcPr>
          <w:p w14:paraId="73710531" w14:textId="77777777" w:rsidR="008C3657" w:rsidRPr="00B47E05" w:rsidRDefault="008C3657" w:rsidP="00522DBD"/>
        </w:tc>
        <w:tc>
          <w:tcPr>
            <w:tcW w:w="5845" w:type="dxa"/>
          </w:tcPr>
          <w:p w14:paraId="51E1312B" w14:textId="77777777" w:rsidR="008C3657" w:rsidRPr="00B47E05" w:rsidRDefault="008C3657" w:rsidP="00522DBD">
            <w:pPr>
              <w:rPr>
                <w:bCs/>
                <w:color w:val="000000"/>
              </w:rPr>
            </w:pPr>
          </w:p>
          <w:p w14:paraId="47282EF0" w14:textId="77777777" w:rsidR="008C3657" w:rsidRPr="00B47E05" w:rsidRDefault="008C3657" w:rsidP="00522DBD">
            <w:pPr>
              <w:rPr>
                <w:bCs/>
                <w:color w:val="000000"/>
              </w:rPr>
            </w:pPr>
            <w:r w:rsidRPr="00B47E05">
              <w:rPr>
                <w:bCs/>
                <w:color w:val="000000"/>
              </w:rPr>
              <w:t>PRT 3800/PRT 4828 - PRT Coop Education I and II - supervised between 6-8 interns</w:t>
            </w:r>
          </w:p>
          <w:p w14:paraId="16ECF6B9" w14:textId="77777777" w:rsidR="008C3657" w:rsidRPr="00B47E05" w:rsidRDefault="008C3657" w:rsidP="00522DBD">
            <w:pPr>
              <w:rPr>
                <w:bCs/>
                <w:color w:val="000000"/>
              </w:rPr>
            </w:pPr>
          </w:p>
        </w:tc>
      </w:tr>
    </w:tbl>
    <w:p w14:paraId="7827039A" w14:textId="77777777" w:rsidR="008C3657" w:rsidRPr="00B47E05" w:rsidRDefault="008C3657" w:rsidP="008C3657">
      <w:pPr>
        <w:rPr>
          <w:b/>
          <w:color w:val="000000"/>
          <w:u w:val="single"/>
        </w:rPr>
      </w:pPr>
      <w:r w:rsidRPr="00B47E05">
        <w:rPr>
          <w:b/>
          <w:color w:val="000000"/>
          <w:u w:val="single"/>
        </w:rPr>
        <w:t>Curriculum Development</w:t>
      </w:r>
    </w:p>
    <w:p w14:paraId="0C0662C2" w14:textId="505F18AF" w:rsidR="002B3D99" w:rsidRPr="00B47E05" w:rsidRDefault="002B3D99" w:rsidP="008C3657">
      <w:pPr>
        <w:rPr>
          <w:color w:val="000000"/>
        </w:rPr>
      </w:pPr>
      <w:r w:rsidRPr="00B47E05">
        <w:rPr>
          <w:color w:val="000000"/>
        </w:rPr>
        <w:t>Arizona State University, CRD 402 – Assessment &amp; Evaluation of Community Services (online version of this course, offered for our online only students)</w:t>
      </w:r>
    </w:p>
    <w:p w14:paraId="3B82DD00" w14:textId="77777777" w:rsidR="002B3D99" w:rsidRPr="00B47E05" w:rsidRDefault="002B3D99" w:rsidP="008C3657">
      <w:pPr>
        <w:rPr>
          <w:color w:val="000000"/>
        </w:rPr>
      </w:pPr>
    </w:p>
    <w:p w14:paraId="0BC21413" w14:textId="3AFFEA87" w:rsidR="008C3657" w:rsidRPr="00B47E05" w:rsidRDefault="008C3657" w:rsidP="008C3657">
      <w:pPr>
        <w:rPr>
          <w:color w:val="000000"/>
        </w:rPr>
      </w:pPr>
      <w:r w:rsidRPr="00B47E05">
        <w:rPr>
          <w:color w:val="000000"/>
        </w:rPr>
        <w:t>Arizona State University, PRM/CSM 306 – Advanced Programming an</w:t>
      </w:r>
      <w:r w:rsidR="006135F5" w:rsidRPr="00B47E05">
        <w:rPr>
          <w:color w:val="000000"/>
        </w:rPr>
        <w:t xml:space="preserve">d Facilitation </w:t>
      </w:r>
      <w:r w:rsidR="006377A8" w:rsidRPr="00B47E05">
        <w:rPr>
          <w:color w:val="000000"/>
        </w:rPr>
        <w:t>(offered for the first team in FA 20, and taught by an FA)</w:t>
      </w:r>
      <w:r w:rsidR="006135F5" w:rsidRPr="00B47E05">
        <w:rPr>
          <w:color w:val="000000"/>
        </w:rPr>
        <w:t xml:space="preserve"> </w:t>
      </w:r>
    </w:p>
    <w:p w14:paraId="2F88CA63" w14:textId="77777777" w:rsidR="008C3657" w:rsidRPr="00B47E05" w:rsidRDefault="008C3657" w:rsidP="008C3657">
      <w:pPr>
        <w:jc w:val="center"/>
        <w:rPr>
          <w:b/>
          <w:color w:val="000000"/>
          <w:u w:val="single"/>
        </w:rPr>
      </w:pPr>
    </w:p>
    <w:p w14:paraId="2DC8F542" w14:textId="77777777" w:rsidR="008C3657" w:rsidRPr="00B47E05" w:rsidRDefault="008C3657" w:rsidP="008C3657">
      <w:pPr>
        <w:rPr>
          <w:color w:val="000000"/>
        </w:rPr>
      </w:pPr>
      <w:r w:rsidRPr="00B47E05">
        <w:rPr>
          <w:color w:val="000000"/>
        </w:rPr>
        <w:t>University of Utah, PRT 3780 - Evaluation in PRT</w:t>
      </w:r>
      <w:r w:rsidRPr="00B47E05">
        <w:rPr>
          <w:color w:val="000000"/>
        </w:rPr>
        <w:br/>
        <w:t>Developed hybrid component of PRT 3780 course (Fall 2013)</w:t>
      </w:r>
    </w:p>
    <w:p w14:paraId="1175AEC9" w14:textId="77777777" w:rsidR="008C3657" w:rsidRPr="00B47E05" w:rsidRDefault="008C3657" w:rsidP="008C3657">
      <w:pPr>
        <w:rPr>
          <w:color w:val="000000"/>
        </w:rPr>
      </w:pPr>
    </w:p>
    <w:p w14:paraId="6ABF0545" w14:textId="77777777" w:rsidR="008C3657" w:rsidRPr="00B47E05" w:rsidRDefault="008C3657" w:rsidP="008C3657">
      <w:pPr>
        <w:rPr>
          <w:color w:val="000000"/>
        </w:rPr>
      </w:pPr>
      <w:r w:rsidRPr="00B47E05">
        <w:rPr>
          <w:color w:val="000000"/>
        </w:rPr>
        <w:t>Frostburg State University, RECR654 - Promotional Information Systems in Parks and Recreation</w:t>
      </w:r>
      <w:r w:rsidRPr="00B47E05">
        <w:rPr>
          <w:color w:val="000000"/>
        </w:rPr>
        <w:br/>
        <w:t>Developed initial hybrid course (2010)</w:t>
      </w:r>
    </w:p>
    <w:p w14:paraId="3D3A275F" w14:textId="77777777" w:rsidR="008C3657" w:rsidRPr="00B47E05" w:rsidRDefault="008C3657" w:rsidP="008C3657">
      <w:pPr>
        <w:rPr>
          <w:color w:val="000000"/>
        </w:rPr>
      </w:pPr>
      <w:r w:rsidRPr="00B47E05">
        <w:rPr>
          <w:color w:val="000000"/>
        </w:rPr>
        <w:t>Developed fully online course (2011)</w:t>
      </w:r>
    </w:p>
    <w:p w14:paraId="7B053249" w14:textId="77777777" w:rsidR="00062672" w:rsidRPr="00B47E05" w:rsidRDefault="00062672" w:rsidP="008C3657">
      <w:pPr>
        <w:rPr>
          <w:b/>
          <w:bCs/>
          <w:color w:val="000000"/>
          <w:u w:val="single"/>
        </w:rPr>
      </w:pPr>
    </w:p>
    <w:p w14:paraId="1167255D" w14:textId="77777777" w:rsidR="008C3657" w:rsidRPr="00B47E05" w:rsidRDefault="00062672" w:rsidP="008C3657">
      <w:pPr>
        <w:ind w:right="1650"/>
        <w:rPr>
          <w:b/>
          <w:bCs/>
          <w:color w:val="000000"/>
          <w:u w:val="single"/>
        </w:rPr>
      </w:pPr>
      <w:r w:rsidRPr="00B47E05">
        <w:rPr>
          <w:b/>
          <w:bCs/>
          <w:color w:val="000000"/>
          <w:u w:val="single"/>
        </w:rPr>
        <w:t>Graduate and Honors Committees</w:t>
      </w:r>
    </w:p>
    <w:p w14:paraId="279F446E" w14:textId="3B7E3CFC" w:rsidR="008234DB" w:rsidRPr="00B47E05" w:rsidRDefault="008234DB" w:rsidP="008C3657">
      <w:pPr>
        <w:spacing w:before="240"/>
        <w:rPr>
          <w:color w:val="000000"/>
          <w:u w:val="single"/>
        </w:rPr>
      </w:pPr>
      <w:r w:rsidRPr="00B47E05">
        <w:rPr>
          <w:color w:val="000000"/>
          <w:u w:val="single"/>
        </w:rPr>
        <w:t>Ph.D.</w:t>
      </w:r>
    </w:p>
    <w:p w14:paraId="74B9C7BF" w14:textId="3FF0B142" w:rsidR="000C5026" w:rsidRDefault="000C5026" w:rsidP="008C3657">
      <w:pPr>
        <w:spacing w:before="240"/>
        <w:rPr>
          <w:color w:val="000000"/>
        </w:rPr>
      </w:pPr>
      <w:r>
        <w:rPr>
          <w:color w:val="000000"/>
        </w:rPr>
        <w:t>Arizona State University, Committee Chair, Kailei Foltmer (In Progress)</w:t>
      </w:r>
    </w:p>
    <w:p w14:paraId="241101C9" w14:textId="2E7FB7C5" w:rsidR="008234DB" w:rsidRPr="00B47E05" w:rsidRDefault="008234DB" w:rsidP="008C3657">
      <w:pPr>
        <w:spacing w:before="240"/>
        <w:rPr>
          <w:color w:val="000000"/>
        </w:rPr>
      </w:pPr>
      <w:r w:rsidRPr="00B47E05">
        <w:rPr>
          <w:color w:val="000000"/>
        </w:rPr>
        <w:t>Arizona State University, Committee Chair, Rocky Harris</w:t>
      </w:r>
      <w:r w:rsidR="0028058F" w:rsidRPr="00B47E05">
        <w:rPr>
          <w:color w:val="000000"/>
        </w:rPr>
        <w:t xml:space="preserve"> (In Progress)</w:t>
      </w:r>
    </w:p>
    <w:p w14:paraId="6B086FB7" w14:textId="04A1E44F" w:rsidR="00FA1AAE" w:rsidRPr="00B47E05" w:rsidRDefault="00FA1AAE" w:rsidP="008C3657">
      <w:pPr>
        <w:spacing w:before="240"/>
        <w:rPr>
          <w:color w:val="000000"/>
        </w:rPr>
      </w:pPr>
      <w:r w:rsidRPr="00B47E05">
        <w:rPr>
          <w:color w:val="000000"/>
        </w:rPr>
        <w:t>Arizona State University, Committee Member, Rebecca Niles (In Progress)</w:t>
      </w:r>
    </w:p>
    <w:p w14:paraId="51C056E8" w14:textId="7A878B5B" w:rsidR="00A115EB" w:rsidRPr="00B47E05" w:rsidRDefault="00356BBD" w:rsidP="008C3657">
      <w:pPr>
        <w:spacing w:before="240"/>
        <w:rPr>
          <w:color w:val="000000"/>
        </w:rPr>
      </w:pPr>
      <w:r w:rsidRPr="00B47E05">
        <w:rPr>
          <w:color w:val="000000"/>
        </w:rPr>
        <w:t xml:space="preserve">Arizona State University, Committee Chair </w:t>
      </w:r>
      <w:r w:rsidR="00A115EB" w:rsidRPr="00B47E05">
        <w:rPr>
          <w:color w:val="000000"/>
        </w:rPr>
        <w:t>Young</w:t>
      </w:r>
      <w:r w:rsidRPr="00B47E05">
        <w:rPr>
          <w:color w:val="000000"/>
        </w:rPr>
        <w:t xml:space="preserve"> Su Choi (In Progress)</w:t>
      </w:r>
    </w:p>
    <w:p w14:paraId="3D112A97" w14:textId="539E4C98" w:rsidR="008C3657" w:rsidRPr="00B47E05" w:rsidRDefault="008C3657" w:rsidP="008C3657">
      <w:pPr>
        <w:spacing w:before="240"/>
        <w:rPr>
          <w:color w:val="000000"/>
          <w:u w:val="single"/>
        </w:rPr>
      </w:pPr>
      <w:r w:rsidRPr="00B47E05">
        <w:rPr>
          <w:color w:val="000000"/>
          <w:u w:val="single"/>
        </w:rPr>
        <w:t>Master’s Thesis</w:t>
      </w:r>
    </w:p>
    <w:p w14:paraId="39D154F2" w14:textId="2ED41956" w:rsidR="00D131BA" w:rsidRDefault="00D131BA" w:rsidP="004A04E2">
      <w:pPr>
        <w:spacing w:before="240"/>
        <w:rPr>
          <w:color w:val="000000"/>
        </w:rPr>
      </w:pPr>
      <w:r>
        <w:rPr>
          <w:color w:val="000000"/>
        </w:rPr>
        <w:t>Arizona State University, Committee Chair, Kelsey Scalzo (In Progress)</w:t>
      </w:r>
    </w:p>
    <w:p w14:paraId="270EFC2C" w14:textId="74AD5CE3" w:rsidR="00F80ACA" w:rsidRPr="00B47E05" w:rsidRDefault="006135F5" w:rsidP="004A04E2">
      <w:pPr>
        <w:spacing w:before="240"/>
        <w:rPr>
          <w:color w:val="000000"/>
        </w:rPr>
      </w:pPr>
      <w:r w:rsidRPr="00B47E05">
        <w:rPr>
          <w:color w:val="000000"/>
        </w:rPr>
        <w:lastRenderedPageBreak/>
        <w:t xml:space="preserve">Arizona State University, </w:t>
      </w:r>
      <w:r w:rsidR="00441343" w:rsidRPr="00B47E05">
        <w:rPr>
          <w:color w:val="000000"/>
        </w:rPr>
        <w:t xml:space="preserve">Committee Chair, </w:t>
      </w:r>
      <w:r w:rsidR="00CD5EC5" w:rsidRPr="00B47E05">
        <w:rPr>
          <w:color w:val="000000"/>
        </w:rPr>
        <w:t>Rebecca Varney</w:t>
      </w:r>
      <w:r w:rsidR="00681256" w:rsidRPr="00B47E05">
        <w:rPr>
          <w:color w:val="000000"/>
        </w:rPr>
        <w:t xml:space="preserve">, </w:t>
      </w:r>
      <w:r w:rsidR="00681256" w:rsidRPr="00B47E05">
        <w:rPr>
          <w:i/>
          <w:color w:val="000000"/>
        </w:rPr>
        <w:t>Exploring Creative Arts and Youth Sports Programming: A Qualitative Study</w:t>
      </w:r>
      <w:r w:rsidR="00681256" w:rsidRPr="00B47E05">
        <w:rPr>
          <w:color w:val="000000"/>
        </w:rPr>
        <w:t xml:space="preserve"> </w:t>
      </w:r>
      <w:r w:rsidRPr="00B47E05">
        <w:rPr>
          <w:color w:val="000000"/>
        </w:rPr>
        <w:t>(</w:t>
      </w:r>
      <w:r w:rsidR="00681256" w:rsidRPr="00B47E05">
        <w:rPr>
          <w:color w:val="000000"/>
        </w:rPr>
        <w:t>Graduated 2021</w:t>
      </w:r>
      <w:r w:rsidRPr="00B47E05">
        <w:rPr>
          <w:color w:val="000000"/>
        </w:rPr>
        <w:t>)</w:t>
      </w:r>
      <w:r w:rsidR="00F80ACA" w:rsidRPr="00B47E05">
        <w:rPr>
          <w:color w:val="000000"/>
        </w:rPr>
        <w:br/>
        <w:t>*Runner-Up for American Academy for Park &amp; Recreation Administration Best Paper Award</w:t>
      </w:r>
    </w:p>
    <w:p w14:paraId="685EB1EA" w14:textId="113A52C7" w:rsidR="004A04E2" w:rsidRPr="00B47E05" w:rsidRDefault="004A04E2" w:rsidP="004A04E2">
      <w:pPr>
        <w:spacing w:before="240"/>
        <w:rPr>
          <w:color w:val="000000"/>
        </w:rPr>
      </w:pPr>
      <w:r w:rsidRPr="00B47E05">
        <w:rPr>
          <w:color w:val="000000"/>
        </w:rPr>
        <w:t xml:space="preserve">Arizona State University, Committee Co-Chair, Nickolas Pryor, </w:t>
      </w:r>
      <w:r w:rsidRPr="00B47E05">
        <w:rPr>
          <w:i/>
          <w:color w:val="000000"/>
        </w:rPr>
        <w:t>Exploring participation in disabled sports</w:t>
      </w:r>
      <w:r w:rsidRPr="00B47E05">
        <w:rPr>
          <w:color w:val="000000"/>
        </w:rPr>
        <w:t xml:space="preserve"> (</w:t>
      </w:r>
      <w:r w:rsidR="00E5456C" w:rsidRPr="00B47E05">
        <w:rPr>
          <w:color w:val="000000"/>
        </w:rPr>
        <w:t>Graduated 2019</w:t>
      </w:r>
      <w:r w:rsidRPr="00B47E05">
        <w:rPr>
          <w:color w:val="000000"/>
        </w:rPr>
        <w:t>)</w:t>
      </w:r>
    </w:p>
    <w:p w14:paraId="7220A0B7" w14:textId="3F8FD485" w:rsidR="00D7354E" w:rsidRPr="00B47E05" w:rsidRDefault="008C3657" w:rsidP="00D7354E">
      <w:pPr>
        <w:spacing w:before="240"/>
        <w:rPr>
          <w:color w:val="000000"/>
        </w:rPr>
      </w:pPr>
      <w:r w:rsidRPr="00B47E05">
        <w:rPr>
          <w:color w:val="000000"/>
        </w:rPr>
        <w:t xml:space="preserve">Arizona State University, Committee Chair, Nina Fader, </w:t>
      </w:r>
      <w:r w:rsidR="006843C3" w:rsidRPr="00B47E05">
        <w:rPr>
          <w:i/>
          <w:color w:val="000000"/>
        </w:rPr>
        <w:t>Bonding over the love of soccer is no joke: A mixed method study exploring sense of community, resilience, and cultural adjustment for refugee youth participants</w:t>
      </w:r>
      <w:r w:rsidR="006843C3" w:rsidRPr="00B47E05">
        <w:rPr>
          <w:color w:val="000000"/>
        </w:rPr>
        <w:t xml:space="preserve"> (Graduated </w:t>
      </w:r>
      <w:r w:rsidR="005D75D4" w:rsidRPr="00B47E05">
        <w:rPr>
          <w:color w:val="000000"/>
        </w:rPr>
        <w:t>2018)</w:t>
      </w:r>
      <w:r w:rsidR="005D75D4" w:rsidRPr="00B47E05">
        <w:rPr>
          <w:color w:val="000000"/>
        </w:rPr>
        <w:br/>
      </w:r>
      <w:r w:rsidR="00D7354E" w:rsidRPr="00B47E05">
        <w:rPr>
          <w:color w:val="000000"/>
        </w:rPr>
        <w:t>* Finalist for American Academy for Park &amp; Recreation Administration Best Paper Award</w:t>
      </w:r>
    </w:p>
    <w:p w14:paraId="0D655556" w14:textId="5D5700EA" w:rsidR="008C3657" w:rsidRPr="00B47E05" w:rsidRDefault="008C3657" w:rsidP="008C3657">
      <w:pPr>
        <w:spacing w:before="240"/>
        <w:rPr>
          <w:color w:val="000000"/>
        </w:rPr>
      </w:pPr>
      <w:r w:rsidRPr="00B47E05">
        <w:rPr>
          <w:color w:val="000000"/>
        </w:rPr>
        <w:t>Frostburg State University Committee Chair, Sean DePalma</w:t>
      </w:r>
      <w:r w:rsidRPr="00B47E05">
        <w:rPr>
          <w:i/>
          <w:color w:val="000000"/>
        </w:rPr>
        <w:t xml:space="preserve">, Exploring </w:t>
      </w:r>
      <w:r w:rsidR="000C4153" w:rsidRPr="00B47E05">
        <w:rPr>
          <w:i/>
          <w:color w:val="000000"/>
        </w:rPr>
        <w:t>a</w:t>
      </w:r>
      <w:r w:rsidRPr="00B47E05">
        <w:rPr>
          <w:i/>
          <w:color w:val="000000"/>
        </w:rPr>
        <w:t xml:space="preserve">dministrator </w:t>
      </w:r>
      <w:r w:rsidR="000C4153" w:rsidRPr="00B47E05">
        <w:rPr>
          <w:i/>
          <w:color w:val="000000"/>
        </w:rPr>
        <w:t>v</w:t>
      </w:r>
      <w:r w:rsidRPr="00B47E05">
        <w:rPr>
          <w:i/>
          <w:color w:val="000000"/>
        </w:rPr>
        <w:t xml:space="preserve">iews on </w:t>
      </w:r>
      <w:r w:rsidR="000C4153" w:rsidRPr="00B47E05">
        <w:rPr>
          <w:i/>
          <w:color w:val="000000"/>
        </w:rPr>
        <w:t>p</w:t>
      </w:r>
      <w:r w:rsidRPr="00B47E05">
        <w:rPr>
          <w:i/>
          <w:color w:val="000000"/>
        </w:rPr>
        <w:t xml:space="preserve">rivatization of </w:t>
      </w:r>
      <w:r w:rsidR="000C4153" w:rsidRPr="00B47E05">
        <w:rPr>
          <w:i/>
          <w:color w:val="000000"/>
        </w:rPr>
        <w:t>m</w:t>
      </w:r>
      <w:r w:rsidRPr="00B47E05">
        <w:rPr>
          <w:i/>
          <w:color w:val="000000"/>
        </w:rPr>
        <w:t xml:space="preserve">unicipal </w:t>
      </w:r>
      <w:r w:rsidR="000C4153" w:rsidRPr="00B47E05">
        <w:rPr>
          <w:i/>
          <w:color w:val="000000"/>
        </w:rPr>
        <w:t>p</w:t>
      </w:r>
      <w:r w:rsidRPr="00B47E05">
        <w:rPr>
          <w:i/>
          <w:color w:val="000000"/>
        </w:rPr>
        <w:t xml:space="preserve">arks &amp; </w:t>
      </w:r>
      <w:r w:rsidR="000C4153" w:rsidRPr="00B47E05">
        <w:rPr>
          <w:i/>
          <w:color w:val="000000"/>
        </w:rPr>
        <w:t>r</w:t>
      </w:r>
      <w:r w:rsidRPr="00B47E05">
        <w:rPr>
          <w:i/>
          <w:color w:val="000000"/>
        </w:rPr>
        <w:t xml:space="preserve">ecreational </w:t>
      </w:r>
      <w:r w:rsidR="000C4153" w:rsidRPr="00B47E05">
        <w:rPr>
          <w:i/>
          <w:color w:val="000000"/>
        </w:rPr>
        <w:t>s</w:t>
      </w:r>
      <w:r w:rsidRPr="00B47E05">
        <w:rPr>
          <w:i/>
          <w:color w:val="000000"/>
        </w:rPr>
        <w:t>ervices</w:t>
      </w:r>
      <w:r w:rsidRPr="00B47E05">
        <w:rPr>
          <w:color w:val="000000"/>
        </w:rPr>
        <w:t xml:space="preserve"> (Graduated 2016)</w:t>
      </w:r>
    </w:p>
    <w:p w14:paraId="0387825D" w14:textId="38FD49B7" w:rsidR="008C3657" w:rsidRPr="00B47E05" w:rsidRDefault="008C3657" w:rsidP="008C3657">
      <w:pPr>
        <w:spacing w:before="240"/>
        <w:rPr>
          <w:color w:val="000000"/>
        </w:rPr>
      </w:pPr>
      <w:r w:rsidRPr="00B47E05">
        <w:rPr>
          <w:color w:val="000000"/>
        </w:rPr>
        <w:t xml:space="preserve">Frostburg State University Committee Member, Jason Thornton, </w:t>
      </w:r>
      <w:r w:rsidRPr="00B47E05">
        <w:rPr>
          <w:i/>
          <w:color w:val="000000"/>
        </w:rPr>
        <w:t xml:space="preserve">Mobile </w:t>
      </w:r>
      <w:r w:rsidR="000C4153" w:rsidRPr="00B47E05">
        <w:rPr>
          <w:i/>
          <w:color w:val="000000"/>
        </w:rPr>
        <w:t>t</w:t>
      </w:r>
      <w:r w:rsidRPr="00B47E05">
        <w:rPr>
          <w:i/>
          <w:color w:val="000000"/>
        </w:rPr>
        <w:t xml:space="preserve">echnology and </w:t>
      </w:r>
      <w:r w:rsidR="000C4153" w:rsidRPr="00B47E05">
        <w:rPr>
          <w:i/>
          <w:color w:val="000000"/>
        </w:rPr>
        <w:t>s</w:t>
      </w:r>
      <w:r w:rsidRPr="00B47E05">
        <w:rPr>
          <w:i/>
          <w:color w:val="000000"/>
        </w:rPr>
        <w:t xml:space="preserve">ocial </w:t>
      </w:r>
      <w:r w:rsidR="000C4153" w:rsidRPr="00B47E05">
        <w:rPr>
          <w:i/>
          <w:color w:val="000000"/>
        </w:rPr>
        <w:t>m</w:t>
      </w:r>
      <w:r w:rsidRPr="00B47E05">
        <w:rPr>
          <w:i/>
          <w:color w:val="000000"/>
        </w:rPr>
        <w:t xml:space="preserve">edia </w:t>
      </w:r>
      <w:r w:rsidR="000C4153" w:rsidRPr="00B47E05">
        <w:rPr>
          <w:i/>
          <w:color w:val="000000"/>
        </w:rPr>
        <w:t>u</w:t>
      </w:r>
      <w:r w:rsidRPr="00B47E05">
        <w:rPr>
          <w:i/>
          <w:color w:val="000000"/>
        </w:rPr>
        <w:t xml:space="preserve">se in </w:t>
      </w:r>
      <w:r w:rsidR="000C4153" w:rsidRPr="00B47E05">
        <w:rPr>
          <w:i/>
          <w:color w:val="000000"/>
        </w:rPr>
        <w:t>p</w:t>
      </w:r>
      <w:r w:rsidRPr="00B47E05">
        <w:rPr>
          <w:i/>
          <w:color w:val="000000"/>
        </w:rPr>
        <w:t xml:space="preserve">arks and </w:t>
      </w:r>
      <w:r w:rsidR="000C4153" w:rsidRPr="00B47E05">
        <w:rPr>
          <w:i/>
          <w:color w:val="000000"/>
        </w:rPr>
        <w:t>r</w:t>
      </w:r>
      <w:r w:rsidRPr="00B47E05">
        <w:rPr>
          <w:i/>
          <w:color w:val="000000"/>
        </w:rPr>
        <w:t xml:space="preserve">ecreation </w:t>
      </w:r>
      <w:r w:rsidRPr="00B47E05">
        <w:rPr>
          <w:color w:val="000000"/>
        </w:rPr>
        <w:t>(Graduated 2013)</w:t>
      </w:r>
    </w:p>
    <w:p w14:paraId="00A0CD28" w14:textId="4554AEFA" w:rsidR="008C3657" w:rsidRPr="00B47E05" w:rsidRDefault="008C3657" w:rsidP="008C3657">
      <w:pPr>
        <w:rPr>
          <w:bCs/>
          <w:color w:val="000000"/>
          <w:u w:val="single"/>
        </w:rPr>
      </w:pPr>
    </w:p>
    <w:p w14:paraId="33EB20D1" w14:textId="77777777" w:rsidR="008C3657" w:rsidRPr="00B47E05" w:rsidRDefault="008C3657" w:rsidP="008C3657">
      <w:pPr>
        <w:rPr>
          <w:bCs/>
          <w:color w:val="000000"/>
          <w:u w:val="single"/>
        </w:rPr>
      </w:pPr>
      <w:r w:rsidRPr="00B47E05">
        <w:rPr>
          <w:bCs/>
          <w:color w:val="000000"/>
          <w:u w:val="single"/>
        </w:rPr>
        <w:t>Master’s Project</w:t>
      </w:r>
    </w:p>
    <w:p w14:paraId="5E56CEFD" w14:textId="77777777" w:rsidR="008C3657" w:rsidRPr="00B47E05" w:rsidRDefault="008C3657" w:rsidP="008C3657">
      <w:pPr>
        <w:rPr>
          <w:bCs/>
          <w:color w:val="000000"/>
          <w:u w:val="single"/>
        </w:rPr>
      </w:pPr>
    </w:p>
    <w:p w14:paraId="39AD4499" w14:textId="77777777" w:rsidR="00D131BA" w:rsidRDefault="00D131BA" w:rsidP="00D131BA">
      <w:pPr>
        <w:rPr>
          <w:color w:val="000000"/>
        </w:rPr>
      </w:pPr>
      <w:r>
        <w:rPr>
          <w:color w:val="000000"/>
        </w:rPr>
        <w:t>Arizona State University, Committee Chair, Max Fernbacher (In Progress)</w:t>
      </w:r>
    </w:p>
    <w:p w14:paraId="2F25013D" w14:textId="77777777" w:rsidR="00D131BA" w:rsidRDefault="00D131BA" w:rsidP="008C3657">
      <w:pPr>
        <w:rPr>
          <w:color w:val="000000"/>
        </w:rPr>
      </w:pPr>
    </w:p>
    <w:p w14:paraId="452DE7BD" w14:textId="2EA5F140" w:rsidR="000C5026" w:rsidRDefault="000C5026" w:rsidP="008C3657">
      <w:pPr>
        <w:rPr>
          <w:color w:val="000000"/>
        </w:rPr>
      </w:pPr>
      <w:r>
        <w:rPr>
          <w:color w:val="000000"/>
        </w:rPr>
        <w:t>Arizona State University, Committee Chair, Katie Hindman</w:t>
      </w:r>
      <w:r w:rsidR="00D131BA">
        <w:rPr>
          <w:color w:val="000000"/>
        </w:rPr>
        <w:t xml:space="preserve">, </w:t>
      </w:r>
      <w:r w:rsidR="00D131BA">
        <w:rPr>
          <w:i/>
          <w:color w:val="000000"/>
        </w:rPr>
        <w:t>Evaluating sportsmanship: The impact of a positive behavior program in youth basketball</w:t>
      </w:r>
      <w:r w:rsidR="00D131BA">
        <w:rPr>
          <w:i/>
          <w:color w:val="000000"/>
          <w:u w:val="single"/>
        </w:rPr>
        <w:t xml:space="preserve"> </w:t>
      </w:r>
      <w:r w:rsidR="00D131BA">
        <w:rPr>
          <w:color w:val="000000"/>
        </w:rPr>
        <w:t>(Graduated 2023)</w:t>
      </w:r>
    </w:p>
    <w:p w14:paraId="55B61BBF" w14:textId="350A3397" w:rsidR="000C5026" w:rsidRDefault="00D131BA" w:rsidP="008C3657">
      <w:pPr>
        <w:rPr>
          <w:color w:val="000000"/>
        </w:rPr>
      </w:pPr>
      <w:r>
        <w:rPr>
          <w:color w:val="000000"/>
        </w:rPr>
        <w:t>*Watts College Outstanding Graduate Student</w:t>
      </w:r>
    </w:p>
    <w:p w14:paraId="636A00CB" w14:textId="77777777" w:rsidR="00D131BA" w:rsidRDefault="00D131BA" w:rsidP="008C3657">
      <w:pPr>
        <w:rPr>
          <w:color w:val="000000"/>
        </w:rPr>
      </w:pPr>
    </w:p>
    <w:p w14:paraId="434F95D1" w14:textId="0D2024D7" w:rsidR="008C3657" w:rsidRPr="00B47E05" w:rsidRDefault="008C3657" w:rsidP="008C3657">
      <w:pPr>
        <w:rPr>
          <w:color w:val="000000"/>
        </w:rPr>
      </w:pPr>
      <w:r w:rsidRPr="00B47E05">
        <w:rPr>
          <w:color w:val="000000"/>
        </w:rPr>
        <w:t xml:space="preserve">Arizona State University, Committee Member, Ashley Grooms, </w:t>
      </w:r>
      <w:r w:rsidRPr="00B47E05">
        <w:rPr>
          <w:i/>
          <w:color w:val="000000"/>
        </w:rPr>
        <w:t xml:space="preserve">Developing a </w:t>
      </w:r>
      <w:r w:rsidR="000C4153" w:rsidRPr="00B47E05">
        <w:rPr>
          <w:i/>
          <w:color w:val="000000"/>
        </w:rPr>
        <w:t>b</w:t>
      </w:r>
      <w:r w:rsidRPr="00B47E05">
        <w:rPr>
          <w:i/>
          <w:color w:val="000000"/>
        </w:rPr>
        <w:t xml:space="preserve">etter </w:t>
      </w:r>
      <w:r w:rsidR="000C4153" w:rsidRPr="00B47E05">
        <w:rPr>
          <w:i/>
          <w:color w:val="000000"/>
        </w:rPr>
        <w:t>u</w:t>
      </w:r>
      <w:r w:rsidRPr="00B47E05">
        <w:rPr>
          <w:i/>
          <w:color w:val="000000"/>
        </w:rPr>
        <w:t xml:space="preserve">nderstanding of </w:t>
      </w:r>
      <w:r w:rsidR="000C4153" w:rsidRPr="00B47E05">
        <w:rPr>
          <w:i/>
          <w:color w:val="000000"/>
        </w:rPr>
        <w:t>i</w:t>
      </w:r>
      <w:r w:rsidRPr="00B47E05">
        <w:rPr>
          <w:i/>
          <w:color w:val="000000"/>
        </w:rPr>
        <w:t xml:space="preserve">nterests and </w:t>
      </w:r>
      <w:r w:rsidR="000C4153" w:rsidRPr="00B47E05">
        <w:rPr>
          <w:i/>
          <w:color w:val="000000"/>
        </w:rPr>
        <w:t>d</w:t>
      </w:r>
      <w:r w:rsidRPr="00B47E05">
        <w:rPr>
          <w:i/>
          <w:color w:val="000000"/>
        </w:rPr>
        <w:t xml:space="preserve">emographics among </w:t>
      </w:r>
      <w:r w:rsidR="000C4153" w:rsidRPr="00B47E05">
        <w:rPr>
          <w:i/>
          <w:color w:val="000000"/>
        </w:rPr>
        <w:t>v</w:t>
      </w:r>
      <w:r w:rsidRPr="00B47E05">
        <w:rPr>
          <w:i/>
          <w:color w:val="000000"/>
        </w:rPr>
        <w:t xml:space="preserve">isitors </w:t>
      </w:r>
      <w:r w:rsidR="000C4153" w:rsidRPr="00B47E05">
        <w:rPr>
          <w:i/>
          <w:color w:val="000000"/>
        </w:rPr>
        <w:t>d</w:t>
      </w:r>
      <w:r w:rsidRPr="00B47E05">
        <w:rPr>
          <w:i/>
          <w:color w:val="000000"/>
        </w:rPr>
        <w:t>uring Cactus League Spring Training: Peoria Sports Complex</w:t>
      </w:r>
      <w:r w:rsidRPr="00B47E05">
        <w:rPr>
          <w:color w:val="000000"/>
        </w:rPr>
        <w:t xml:space="preserve"> (Graduated 2016)</w:t>
      </w:r>
    </w:p>
    <w:p w14:paraId="5F33433F" w14:textId="77777777" w:rsidR="008C3657" w:rsidRPr="00B47E05" w:rsidRDefault="008C3657" w:rsidP="008C3657">
      <w:pPr>
        <w:rPr>
          <w:color w:val="000000"/>
        </w:rPr>
      </w:pPr>
    </w:p>
    <w:p w14:paraId="4CA7BD4D" w14:textId="721450E5" w:rsidR="008C3657" w:rsidRPr="00B47E05" w:rsidRDefault="008C3657" w:rsidP="008C3657">
      <w:pPr>
        <w:rPr>
          <w:color w:val="000000"/>
        </w:rPr>
      </w:pPr>
      <w:r w:rsidRPr="00B47E05">
        <w:rPr>
          <w:color w:val="000000"/>
        </w:rPr>
        <w:t xml:space="preserve">Frostburg State University, Committee Member, Amy </w:t>
      </w:r>
      <w:proofErr w:type="spellStart"/>
      <w:r w:rsidRPr="00B47E05">
        <w:rPr>
          <w:color w:val="000000"/>
        </w:rPr>
        <w:t>Vagnoni</w:t>
      </w:r>
      <w:proofErr w:type="spellEnd"/>
      <w:r w:rsidRPr="00B47E05">
        <w:rPr>
          <w:color w:val="000000"/>
        </w:rPr>
        <w:t xml:space="preserve">, </w:t>
      </w:r>
      <w:r w:rsidRPr="00B47E05">
        <w:rPr>
          <w:i/>
          <w:color w:val="000000"/>
        </w:rPr>
        <w:t xml:space="preserve">Facility </w:t>
      </w:r>
      <w:r w:rsidR="00830EE7" w:rsidRPr="00B47E05">
        <w:rPr>
          <w:i/>
          <w:color w:val="000000"/>
        </w:rPr>
        <w:t>d</w:t>
      </w:r>
      <w:r w:rsidRPr="00B47E05">
        <w:rPr>
          <w:i/>
          <w:color w:val="000000"/>
        </w:rPr>
        <w:t xml:space="preserve">esign and </w:t>
      </w:r>
      <w:r w:rsidR="00830EE7" w:rsidRPr="00B47E05">
        <w:rPr>
          <w:i/>
          <w:color w:val="000000"/>
        </w:rPr>
        <w:t>d</w:t>
      </w:r>
      <w:r w:rsidRPr="00B47E05">
        <w:rPr>
          <w:i/>
          <w:color w:val="000000"/>
        </w:rPr>
        <w:t>evelopment: Middletown Skate Spot</w:t>
      </w:r>
      <w:r w:rsidRPr="00B47E05">
        <w:rPr>
          <w:color w:val="000000"/>
        </w:rPr>
        <w:t xml:space="preserve"> (Graduated 2016)</w:t>
      </w:r>
    </w:p>
    <w:p w14:paraId="5A15FEA6" w14:textId="77777777" w:rsidR="008C3657" w:rsidRPr="00B47E05" w:rsidRDefault="008C3657" w:rsidP="008C3657">
      <w:pPr>
        <w:rPr>
          <w:color w:val="000000"/>
        </w:rPr>
      </w:pPr>
    </w:p>
    <w:p w14:paraId="18D711AE" w14:textId="752E5021" w:rsidR="008C3657" w:rsidRPr="00B47E05" w:rsidRDefault="008C3657" w:rsidP="008C3657">
      <w:pPr>
        <w:rPr>
          <w:color w:val="000000"/>
        </w:rPr>
      </w:pPr>
      <w:r w:rsidRPr="00B47E05">
        <w:rPr>
          <w:color w:val="000000"/>
        </w:rPr>
        <w:t xml:space="preserve">Frostburg State University, Committee Chair, Carolyn Ryan, </w:t>
      </w:r>
      <w:r w:rsidRPr="00B47E05">
        <w:rPr>
          <w:i/>
          <w:color w:val="000000"/>
        </w:rPr>
        <w:t xml:space="preserve">Strategic </w:t>
      </w:r>
      <w:r w:rsidR="00830EE7" w:rsidRPr="00B47E05">
        <w:rPr>
          <w:i/>
          <w:color w:val="000000"/>
        </w:rPr>
        <w:t>p</w:t>
      </w:r>
      <w:r w:rsidRPr="00B47E05">
        <w:rPr>
          <w:i/>
          <w:color w:val="000000"/>
        </w:rPr>
        <w:t>lan for Anne Arundel County Parks and Recreation</w:t>
      </w:r>
      <w:r w:rsidRPr="00B47E05">
        <w:rPr>
          <w:color w:val="000000"/>
        </w:rPr>
        <w:t xml:space="preserve"> (Graduated 2015)</w:t>
      </w:r>
    </w:p>
    <w:p w14:paraId="0DCDFEDB" w14:textId="77777777" w:rsidR="008C3657" w:rsidRPr="00B47E05" w:rsidRDefault="008C3657" w:rsidP="008C3657">
      <w:pPr>
        <w:rPr>
          <w:color w:val="000000"/>
        </w:rPr>
      </w:pPr>
    </w:p>
    <w:p w14:paraId="32B6C557" w14:textId="5AF908E3" w:rsidR="008C3657" w:rsidRPr="00B47E05" w:rsidRDefault="008C3657" w:rsidP="008C3657">
      <w:pPr>
        <w:rPr>
          <w:color w:val="000000"/>
        </w:rPr>
      </w:pPr>
      <w:r w:rsidRPr="00B47E05">
        <w:rPr>
          <w:color w:val="000000"/>
        </w:rPr>
        <w:t xml:space="preserve">Frostburg State University, Committee Chair, Beatrice Black, </w:t>
      </w:r>
      <w:r w:rsidRPr="00B47E05">
        <w:rPr>
          <w:i/>
          <w:color w:val="000000"/>
        </w:rPr>
        <w:t xml:space="preserve">Strategic </w:t>
      </w:r>
      <w:r w:rsidR="00830EE7" w:rsidRPr="00B47E05">
        <w:rPr>
          <w:i/>
          <w:color w:val="000000"/>
        </w:rPr>
        <w:t>p</w:t>
      </w:r>
      <w:r w:rsidRPr="00B47E05">
        <w:rPr>
          <w:i/>
          <w:color w:val="000000"/>
        </w:rPr>
        <w:t>lan for Bachman Indoor Pool</w:t>
      </w:r>
      <w:r w:rsidRPr="00B47E05">
        <w:rPr>
          <w:color w:val="000000"/>
        </w:rPr>
        <w:t xml:space="preserve"> (Graduated 2015)</w:t>
      </w:r>
    </w:p>
    <w:p w14:paraId="28BD73C6" w14:textId="77777777" w:rsidR="008C3657" w:rsidRPr="00B47E05" w:rsidRDefault="008C3657" w:rsidP="008C3657">
      <w:pPr>
        <w:rPr>
          <w:color w:val="000000"/>
        </w:rPr>
      </w:pPr>
    </w:p>
    <w:p w14:paraId="070F2C41" w14:textId="522F972C" w:rsidR="008C3657" w:rsidRPr="00B47E05" w:rsidRDefault="008C3657" w:rsidP="008C3657">
      <w:pPr>
        <w:rPr>
          <w:color w:val="000000"/>
        </w:rPr>
      </w:pPr>
      <w:r w:rsidRPr="00B47E05">
        <w:rPr>
          <w:color w:val="000000"/>
        </w:rPr>
        <w:t>Frostburg State Universi</w:t>
      </w:r>
      <w:r w:rsidR="00E35A31" w:rsidRPr="00B47E05">
        <w:rPr>
          <w:color w:val="000000"/>
        </w:rPr>
        <w:t>ty, Committee Member, Lisa Paulo</w:t>
      </w:r>
      <w:r w:rsidRPr="00B47E05">
        <w:rPr>
          <w:color w:val="000000"/>
        </w:rPr>
        <w:t xml:space="preserve">s, </w:t>
      </w:r>
      <w:r w:rsidRPr="00B47E05">
        <w:rPr>
          <w:i/>
          <w:color w:val="000000"/>
        </w:rPr>
        <w:t xml:space="preserve">Business </w:t>
      </w:r>
      <w:r w:rsidR="00830EE7" w:rsidRPr="00B47E05">
        <w:rPr>
          <w:i/>
          <w:color w:val="000000"/>
        </w:rPr>
        <w:t>p</w:t>
      </w:r>
      <w:r w:rsidRPr="00B47E05">
        <w:rPr>
          <w:i/>
          <w:color w:val="000000"/>
        </w:rPr>
        <w:t xml:space="preserve">lan for </w:t>
      </w:r>
      <w:proofErr w:type="spellStart"/>
      <w:r w:rsidRPr="00B47E05">
        <w:rPr>
          <w:i/>
          <w:color w:val="000000"/>
        </w:rPr>
        <w:t>RecCreate</w:t>
      </w:r>
      <w:proofErr w:type="spellEnd"/>
      <w:r w:rsidRPr="00B47E05">
        <w:rPr>
          <w:i/>
          <w:color w:val="000000"/>
        </w:rPr>
        <w:t xml:space="preserve"> </w:t>
      </w:r>
      <w:r w:rsidRPr="00B47E05">
        <w:rPr>
          <w:color w:val="000000"/>
        </w:rPr>
        <w:t>(Graduated 2015)</w:t>
      </w:r>
    </w:p>
    <w:p w14:paraId="6C216B5D" w14:textId="77777777" w:rsidR="008C3657" w:rsidRPr="00B47E05" w:rsidRDefault="008C3657" w:rsidP="008C3657">
      <w:pPr>
        <w:rPr>
          <w:color w:val="000000"/>
        </w:rPr>
      </w:pPr>
    </w:p>
    <w:p w14:paraId="5920C000" w14:textId="2E8BFCCE" w:rsidR="008C3657" w:rsidRPr="00B47E05" w:rsidRDefault="008C3657" w:rsidP="008C3657">
      <w:pPr>
        <w:rPr>
          <w:color w:val="000000"/>
        </w:rPr>
      </w:pPr>
      <w:r w:rsidRPr="00B47E05">
        <w:rPr>
          <w:color w:val="000000"/>
        </w:rPr>
        <w:t xml:space="preserve">Frostburg State University, Committee Member, Sara Griggs, </w:t>
      </w:r>
      <w:r w:rsidRPr="00B47E05">
        <w:rPr>
          <w:i/>
          <w:color w:val="000000"/>
        </w:rPr>
        <w:t xml:space="preserve">Managing from the </w:t>
      </w:r>
      <w:r w:rsidR="00830EE7" w:rsidRPr="00B47E05">
        <w:rPr>
          <w:i/>
          <w:color w:val="000000"/>
        </w:rPr>
        <w:t>m</w:t>
      </w:r>
      <w:r w:rsidRPr="00B47E05">
        <w:rPr>
          <w:i/>
          <w:color w:val="000000"/>
        </w:rPr>
        <w:t>iddle</w:t>
      </w:r>
      <w:r w:rsidRPr="00B47E05">
        <w:rPr>
          <w:color w:val="000000"/>
        </w:rPr>
        <w:t xml:space="preserve"> (Graduated 2015)</w:t>
      </w:r>
    </w:p>
    <w:p w14:paraId="5872AB85" w14:textId="77777777" w:rsidR="008C3657" w:rsidRPr="00B47E05" w:rsidRDefault="008C3657" w:rsidP="008C3657">
      <w:pPr>
        <w:rPr>
          <w:color w:val="000000"/>
        </w:rPr>
      </w:pPr>
    </w:p>
    <w:p w14:paraId="032924A8" w14:textId="7D5A3EF8" w:rsidR="008C3657" w:rsidRPr="00B47E05" w:rsidRDefault="008C3657" w:rsidP="008C3657">
      <w:pPr>
        <w:rPr>
          <w:color w:val="000000"/>
        </w:rPr>
      </w:pPr>
      <w:r w:rsidRPr="00B47E05">
        <w:rPr>
          <w:color w:val="000000"/>
        </w:rPr>
        <w:t xml:space="preserve">Frostburg State University Committee Member, Derrick Perry, </w:t>
      </w:r>
      <w:r w:rsidRPr="00B47E05">
        <w:rPr>
          <w:i/>
          <w:color w:val="000000"/>
        </w:rPr>
        <w:t xml:space="preserve">Business </w:t>
      </w:r>
      <w:r w:rsidR="00830EE7" w:rsidRPr="00B47E05">
        <w:rPr>
          <w:i/>
          <w:color w:val="000000"/>
        </w:rPr>
        <w:t>p</w:t>
      </w:r>
      <w:r w:rsidRPr="00B47E05">
        <w:rPr>
          <w:i/>
          <w:color w:val="000000"/>
        </w:rPr>
        <w:t>lan for Superstar Sports</w:t>
      </w:r>
      <w:r w:rsidRPr="00B47E05">
        <w:rPr>
          <w:color w:val="000000"/>
        </w:rPr>
        <w:t xml:space="preserve"> (Graduated 2014)</w:t>
      </w:r>
    </w:p>
    <w:p w14:paraId="5C6FF34F" w14:textId="77777777" w:rsidR="008C3657" w:rsidRPr="00B47E05" w:rsidRDefault="008C3657" w:rsidP="008C3657">
      <w:pPr>
        <w:rPr>
          <w:color w:val="000000"/>
        </w:rPr>
      </w:pPr>
    </w:p>
    <w:p w14:paraId="4DD5F2F8" w14:textId="140B678F" w:rsidR="008C3657" w:rsidRPr="00B47E05" w:rsidRDefault="008C3657" w:rsidP="008C3657">
      <w:pPr>
        <w:rPr>
          <w:color w:val="000000"/>
        </w:rPr>
      </w:pPr>
      <w:r w:rsidRPr="00B47E05">
        <w:rPr>
          <w:color w:val="000000"/>
        </w:rPr>
        <w:t xml:space="preserve">Frostburg State University Committee Member, Shane Dixon, </w:t>
      </w:r>
      <w:r w:rsidRPr="00B47E05">
        <w:rPr>
          <w:i/>
          <w:color w:val="000000"/>
        </w:rPr>
        <w:t xml:space="preserve">Business </w:t>
      </w:r>
      <w:r w:rsidR="00830EE7" w:rsidRPr="00B47E05">
        <w:rPr>
          <w:i/>
          <w:color w:val="000000"/>
        </w:rPr>
        <w:t>p</w:t>
      </w:r>
      <w:r w:rsidRPr="00B47E05">
        <w:rPr>
          <w:i/>
          <w:color w:val="000000"/>
        </w:rPr>
        <w:t>lan for Shane’s Gym</w:t>
      </w:r>
      <w:r w:rsidRPr="00B47E05">
        <w:rPr>
          <w:color w:val="000000"/>
        </w:rPr>
        <w:t xml:space="preserve"> (Graduated 2014)</w:t>
      </w:r>
    </w:p>
    <w:p w14:paraId="23D6F9B3" w14:textId="77777777" w:rsidR="008C3657" w:rsidRPr="00B47E05" w:rsidRDefault="008C3657" w:rsidP="008C3657">
      <w:pPr>
        <w:rPr>
          <w:bCs/>
          <w:color w:val="000000"/>
        </w:rPr>
      </w:pPr>
    </w:p>
    <w:p w14:paraId="09360732" w14:textId="604B69E7" w:rsidR="008C3657" w:rsidRPr="00B47E05" w:rsidRDefault="008C3657" w:rsidP="008C3657">
      <w:pPr>
        <w:rPr>
          <w:color w:val="000000"/>
        </w:rPr>
      </w:pPr>
      <w:r w:rsidRPr="00B47E05">
        <w:rPr>
          <w:color w:val="000000"/>
        </w:rPr>
        <w:t xml:space="preserve">Frostburg State University Committee Member, Kristen Robinson, </w:t>
      </w:r>
      <w:r w:rsidRPr="00B47E05">
        <w:rPr>
          <w:i/>
          <w:color w:val="000000"/>
        </w:rPr>
        <w:t xml:space="preserve">Program </w:t>
      </w:r>
      <w:r w:rsidR="00830EE7" w:rsidRPr="00B47E05">
        <w:rPr>
          <w:i/>
          <w:color w:val="000000"/>
        </w:rPr>
        <w:t>d</w:t>
      </w:r>
      <w:r w:rsidRPr="00B47E05">
        <w:rPr>
          <w:i/>
          <w:color w:val="000000"/>
        </w:rPr>
        <w:t xml:space="preserve">esign for Beech Glen Community Center </w:t>
      </w:r>
      <w:r w:rsidRPr="00B47E05">
        <w:rPr>
          <w:color w:val="000000"/>
        </w:rPr>
        <w:t>(Graduated 2013)</w:t>
      </w:r>
    </w:p>
    <w:p w14:paraId="78BEC15B" w14:textId="77777777" w:rsidR="008C3657" w:rsidRPr="00B47E05" w:rsidRDefault="008C3657" w:rsidP="008C3657">
      <w:pPr>
        <w:rPr>
          <w:bCs/>
          <w:color w:val="000000"/>
        </w:rPr>
      </w:pPr>
    </w:p>
    <w:p w14:paraId="490CC91A" w14:textId="1F399934" w:rsidR="008C3657" w:rsidRPr="00B47E05" w:rsidRDefault="008C3657" w:rsidP="008C3657">
      <w:r w:rsidRPr="00B47E05">
        <w:rPr>
          <w:bCs/>
          <w:color w:val="000000"/>
        </w:rPr>
        <w:t xml:space="preserve">Frostburg State University, Committee Member, Ashly </w:t>
      </w:r>
      <w:proofErr w:type="spellStart"/>
      <w:r w:rsidRPr="00B47E05">
        <w:rPr>
          <w:bCs/>
          <w:color w:val="000000"/>
        </w:rPr>
        <w:t>Fishell</w:t>
      </w:r>
      <w:proofErr w:type="spellEnd"/>
      <w:r w:rsidRPr="00B47E05">
        <w:rPr>
          <w:bCs/>
          <w:color w:val="000000"/>
        </w:rPr>
        <w:t xml:space="preserve">, </w:t>
      </w:r>
      <w:r w:rsidRPr="00B47E05">
        <w:rPr>
          <w:i/>
        </w:rPr>
        <w:t xml:space="preserve">Acquisition and </w:t>
      </w:r>
      <w:r w:rsidR="00830EE7" w:rsidRPr="00B47E05">
        <w:rPr>
          <w:i/>
        </w:rPr>
        <w:t>b</w:t>
      </w:r>
      <w:r w:rsidRPr="00B47E05">
        <w:rPr>
          <w:i/>
        </w:rPr>
        <w:t xml:space="preserve">usiness </w:t>
      </w:r>
      <w:r w:rsidR="00830EE7" w:rsidRPr="00B47E05">
        <w:rPr>
          <w:i/>
        </w:rPr>
        <w:t>p</w:t>
      </w:r>
      <w:r w:rsidRPr="00B47E05">
        <w:rPr>
          <w:i/>
        </w:rPr>
        <w:t xml:space="preserve">lan of Camp Towson </w:t>
      </w:r>
      <w:r w:rsidRPr="00B47E05">
        <w:t>(Graduated 2012)</w:t>
      </w:r>
    </w:p>
    <w:p w14:paraId="0A8BCCD4" w14:textId="77777777" w:rsidR="008C3657" w:rsidRPr="00B47E05" w:rsidRDefault="008C3657" w:rsidP="008C3657">
      <w:pPr>
        <w:rPr>
          <w:bCs/>
          <w:color w:val="000000"/>
        </w:rPr>
      </w:pPr>
    </w:p>
    <w:p w14:paraId="303DA773" w14:textId="24223CFE" w:rsidR="008C3657" w:rsidRPr="00B47E05" w:rsidRDefault="008C3657" w:rsidP="008C3657">
      <w:pPr>
        <w:rPr>
          <w:color w:val="000000"/>
        </w:rPr>
      </w:pPr>
      <w:r w:rsidRPr="00B47E05">
        <w:rPr>
          <w:bCs/>
          <w:color w:val="000000"/>
        </w:rPr>
        <w:t>Frostburg State University, Committee Member, Carey Antoszewski</w:t>
      </w:r>
      <w:r w:rsidRPr="00B47E05">
        <w:rPr>
          <w:color w:val="000000"/>
        </w:rPr>
        <w:t xml:space="preserve">, </w:t>
      </w:r>
      <w:r w:rsidRPr="00B47E05">
        <w:rPr>
          <w:i/>
          <w:iCs/>
          <w:color w:val="000000"/>
        </w:rPr>
        <w:t xml:space="preserve">Development of a </w:t>
      </w:r>
      <w:r w:rsidR="00830EE7" w:rsidRPr="00B47E05">
        <w:rPr>
          <w:i/>
          <w:iCs/>
          <w:color w:val="000000"/>
        </w:rPr>
        <w:t>p</w:t>
      </w:r>
      <w:r w:rsidRPr="00B47E05">
        <w:rPr>
          <w:i/>
          <w:iCs/>
          <w:color w:val="000000"/>
        </w:rPr>
        <w:t xml:space="preserve">lay </w:t>
      </w:r>
      <w:r w:rsidR="00830EE7" w:rsidRPr="00B47E05">
        <w:rPr>
          <w:i/>
          <w:iCs/>
          <w:color w:val="000000"/>
        </w:rPr>
        <w:t>d</w:t>
      </w:r>
      <w:r w:rsidRPr="00B47E05">
        <w:rPr>
          <w:i/>
          <w:iCs/>
          <w:color w:val="000000"/>
        </w:rPr>
        <w:t xml:space="preserve">ay </w:t>
      </w:r>
      <w:r w:rsidR="00830EE7" w:rsidRPr="00B47E05">
        <w:rPr>
          <w:i/>
          <w:iCs/>
          <w:color w:val="000000"/>
        </w:rPr>
        <w:t>p</w:t>
      </w:r>
      <w:r w:rsidRPr="00B47E05">
        <w:rPr>
          <w:i/>
          <w:iCs/>
          <w:color w:val="000000"/>
        </w:rPr>
        <w:t>rogram</w:t>
      </w:r>
      <w:r w:rsidRPr="00B47E05">
        <w:rPr>
          <w:color w:val="000000"/>
        </w:rPr>
        <w:t> (Graduated 2011)</w:t>
      </w:r>
    </w:p>
    <w:p w14:paraId="484DB6BA" w14:textId="77777777" w:rsidR="008C3657" w:rsidRPr="00B47E05" w:rsidRDefault="008C3657" w:rsidP="008C3657">
      <w:pPr>
        <w:rPr>
          <w:color w:val="000000"/>
          <w:u w:val="single"/>
        </w:rPr>
      </w:pPr>
    </w:p>
    <w:p w14:paraId="62E2A2D1" w14:textId="77777777" w:rsidR="001331B1" w:rsidRPr="00B47E05" w:rsidRDefault="008C3657" w:rsidP="008C3657">
      <w:pPr>
        <w:rPr>
          <w:color w:val="000000"/>
          <w:u w:val="single"/>
        </w:rPr>
      </w:pPr>
      <w:r w:rsidRPr="00B47E05">
        <w:rPr>
          <w:color w:val="000000"/>
          <w:u w:val="single"/>
        </w:rPr>
        <w:t>Undergraduate Honors Thesis</w:t>
      </w:r>
    </w:p>
    <w:p w14:paraId="5C931CD4" w14:textId="77777777" w:rsidR="001331B1" w:rsidRPr="00B47E05" w:rsidRDefault="001331B1" w:rsidP="008C3657">
      <w:pPr>
        <w:rPr>
          <w:color w:val="000000"/>
          <w:u w:val="single"/>
        </w:rPr>
      </w:pPr>
    </w:p>
    <w:p w14:paraId="0C4A9EF6" w14:textId="29F605D3" w:rsidR="00D131BA" w:rsidRDefault="00D131BA" w:rsidP="00D131BA">
      <w:pPr>
        <w:ind w:left="720" w:hanging="720"/>
        <w:rPr>
          <w:color w:val="000000"/>
        </w:rPr>
      </w:pPr>
      <w:r>
        <w:rPr>
          <w:color w:val="000000"/>
        </w:rPr>
        <w:t>Arizona State University, Kory Byers, In Progress</w:t>
      </w:r>
    </w:p>
    <w:p w14:paraId="78099FC8" w14:textId="77777777" w:rsidR="00D131BA" w:rsidRDefault="00D131BA" w:rsidP="00D131BA">
      <w:pPr>
        <w:ind w:left="720" w:hanging="720"/>
        <w:rPr>
          <w:color w:val="000000"/>
        </w:rPr>
      </w:pPr>
    </w:p>
    <w:p w14:paraId="3D6A3BD8" w14:textId="25C0FF29" w:rsidR="001331B1" w:rsidRPr="00B47E05" w:rsidRDefault="00C87C03" w:rsidP="00D131BA">
      <w:pPr>
        <w:ind w:left="720" w:hanging="720"/>
        <w:rPr>
          <w:color w:val="000000"/>
        </w:rPr>
      </w:pPr>
      <w:r w:rsidRPr="00B47E05">
        <w:rPr>
          <w:color w:val="000000"/>
        </w:rPr>
        <w:t xml:space="preserve">Arizona State University, </w:t>
      </w:r>
      <w:r w:rsidR="001331B1" w:rsidRPr="00B47E05">
        <w:rPr>
          <w:color w:val="000000"/>
        </w:rPr>
        <w:t>Lauren Jeff</w:t>
      </w:r>
      <w:r w:rsidRPr="00B47E05">
        <w:rPr>
          <w:color w:val="000000"/>
        </w:rPr>
        <w:t xml:space="preserve">ress, Committee </w:t>
      </w:r>
      <w:proofErr w:type="gramStart"/>
      <w:r w:rsidRPr="00B47E05">
        <w:rPr>
          <w:color w:val="000000"/>
        </w:rPr>
        <w:t xml:space="preserve">Chair </w:t>
      </w:r>
      <w:r w:rsidR="00D131BA">
        <w:rPr>
          <w:color w:val="000000"/>
        </w:rPr>
        <w:t>,</w:t>
      </w:r>
      <w:proofErr w:type="gramEnd"/>
      <w:r w:rsidR="00D131BA">
        <w:rPr>
          <w:color w:val="000000"/>
        </w:rPr>
        <w:t xml:space="preserve"> An examination of partnerships between Western nonprofits and nonprofits in developing countries </w:t>
      </w:r>
      <w:r w:rsidRPr="00B47E05">
        <w:rPr>
          <w:color w:val="000000"/>
        </w:rPr>
        <w:t>(</w:t>
      </w:r>
      <w:r w:rsidR="000C5026">
        <w:rPr>
          <w:color w:val="000000"/>
        </w:rPr>
        <w:t>Graduated, May 2023</w:t>
      </w:r>
      <w:r w:rsidRPr="00B47E05">
        <w:rPr>
          <w:color w:val="000000"/>
        </w:rPr>
        <w:t>)</w:t>
      </w:r>
    </w:p>
    <w:p w14:paraId="106853EC" w14:textId="6A893E77" w:rsidR="00C87C03" w:rsidRPr="00B47E05" w:rsidRDefault="00C87C03" w:rsidP="00D131BA">
      <w:pPr>
        <w:ind w:left="720"/>
        <w:rPr>
          <w:color w:val="000000"/>
        </w:rPr>
      </w:pPr>
      <w:r w:rsidRPr="00B47E05">
        <w:rPr>
          <w:color w:val="000000"/>
        </w:rPr>
        <w:t>Major: Nonprofit Leadership and Management</w:t>
      </w:r>
    </w:p>
    <w:p w14:paraId="5D2923B9" w14:textId="77777777" w:rsidR="001331B1" w:rsidRPr="00B47E05" w:rsidRDefault="001331B1" w:rsidP="00D131BA">
      <w:pPr>
        <w:ind w:left="720" w:hanging="720"/>
        <w:rPr>
          <w:color w:val="000000"/>
          <w:highlight w:val="yellow"/>
          <w:u w:val="single"/>
        </w:rPr>
      </w:pPr>
    </w:p>
    <w:p w14:paraId="6018B781" w14:textId="7E0582CD" w:rsidR="00356BBD" w:rsidRPr="00B47E05" w:rsidRDefault="00356BBD" w:rsidP="00C87C03">
      <w:pPr>
        <w:ind w:left="720" w:right="1650" w:hanging="720"/>
        <w:rPr>
          <w:color w:val="000000"/>
        </w:rPr>
      </w:pPr>
      <w:r w:rsidRPr="00B47E05">
        <w:rPr>
          <w:color w:val="000000"/>
        </w:rPr>
        <w:t>Arizona State University, Committee Chair, Alec Blakeman, Alex Stein, Alaina Morgan</w:t>
      </w:r>
      <w:r w:rsidR="00C87C03" w:rsidRPr="00B47E05">
        <w:rPr>
          <w:color w:val="000000"/>
        </w:rPr>
        <w:t xml:space="preserve">, An Examination of Social Support </w:t>
      </w:r>
      <w:proofErr w:type="gramStart"/>
      <w:r w:rsidR="00C87C03" w:rsidRPr="00B47E05">
        <w:rPr>
          <w:color w:val="000000"/>
        </w:rPr>
        <w:t>For</w:t>
      </w:r>
      <w:proofErr w:type="gramEnd"/>
      <w:r w:rsidR="00C87C03" w:rsidRPr="00B47E05">
        <w:rPr>
          <w:color w:val="000000"/>
        </w:rPr>
        <w:t xml:space="preserve"> Individuals Experiencing Homelessness Who Are Residing In An Emergency Shelter </w:t>
      </w:r>
      <w:r w:rsidRPr="00B47E05">
        <w:rPr>
          <w:color w:val="000000"/>
        </w:rPr>
        <w:t>(</w:t>
      </w:r>
      <w:r w:rsidR="00C87C03" w:rsidRPr="00B47E05">
        <w:rPr>
          <w:color w:val="000000"/>
        </w:rPr>
        <w:t>Graduated 2022</w:t>
      </w:r>
      <w:r w:rsidRPr="00B47E05">
        <w:rPr>
          <w:color w:val="000000"/>
        </w:rPr>
        <w:t>)</w:t>
      </w:r>
    </w:p>
    <w:p w14:paraId="15A72A23" w14:textId="4CDCB3B7" w:rsidR="00356BBD" w:rsidRPr="00B47E05" w:rsidRDefault="00356BBD" w:rsidP="005D75D4">
      <w:pPr>
        <w:ind w:left="720" w:right="1650" w:hanging="720"/>
        <w:rPr>
          <w:color w:val="FFFFFF" w:themeColor="background1"/>
        </w:rPr>
      </w:pPr>
      <w:r w:rsidRPr="00B47E05">
        <w:rPr>
          <w:color w:val="000000"/>
        </w:rPr>
        <w:tab/>
        <w:t>Major: Business</w:t>
      </w:r>
    </w:p>
    <w:p w14:paraId="7CD81A64" w14:textId="77777777" w:rsidR="00356BBD" w:rsidRPr="00B47E05" w:rsidRDefault="00356BBD" w:rsidP="005D75D4">
      <w:pPr>
        <w:ind w:left="720" w:right="1650" w:hanging="720"/>
        <w:rPr>
          <w:color w:val="000000"/>
        </w:rPr>
      </w:pPr>
    </w:p>
    <w:p w14:paraId="06F78DE4" w14:textId="4BCB78F3" w:rsidR="00C77B76" w:rsidRPr="00B47E05" w:rsidRDefault="00C77B76" w:rsidP="005D75D4">
      <w:pPr>
        <w:ind w:left="720" w:right="1650" w:hanging="720"/>
        <w:rPr>
          <w:color w:val="000000"/>
        </w:rPr>
      </w:pPr>
      <w:r w:rsidRPr="00B47E05">
        <w:rPr>
          <w:color w:val="000000"/>
        </w:rPr>
        <w:t>Arizona State University, Committee Member, Claire Martin</w:t>
      </w:r>
      <w:r w:rsidR="00C87C03" w:rsidRPr="00B47E05">
        <w:rPr>
          <w:color w:val="000000"/>
        </w:rPr>
        <w:t>, Constraints to visitation of U.S. National Parks</w:t>
      </w:r>
      <w:r w:rsidRPr="00B47E05">
        <w:rPr>
          <w:color w:val="000000"/>
        </w:rPr>
        <w:t xml:space="preserve"> (</w:t>
      </w:r>
      <w:r w:rsidR="00C87C03" w:rsidRPr="00B47E05">
        <w:rPr>
          <w:color w:val="000000"/>
        </w:rPr>
        <w:t>Graduated 2022</w:t>
      </w:r>
      <w:r w:rsidRPr="00B47E05">
        <w:rPr>
          <w:color w:val="000000"/>
        </w:rPr>
        <w:t>)</w:t>
      </w:r>
    </w:p>
    <w:p w14:paraId="70DB2773" w14:textId="36DAC0B5" w:rsidR="00C77B76" w:rsidRPr="00B47E05" w:rsidRDefault="00C77B76" w:rsidP="005D75D4">
      <w:pPr>
        <w:ind w:left="720" w:right="1650" w:hanging="720"/>
        <w:rPr>
          <w:color w:val="000000"/>
        </w:rPr>
      </w:pPr>
      <w:r w:rsidRPr="00B47E05">
        <w:rPr>
          <w:color w:val="000000"/>
        </w:rPr>
        <w:tab/>
        <w:t xml:space="preserve">Major: </w:t>
      </w:r>
      <w:r w:rsidR="00681256" w:rsidRPr="00B47E05">
        <w:rPr>
          <w:color w:val="000000"/>
        </w:rPr>
        <w:t>Recreation Therapy</w:t>
      </w:r>
    </w:p>
    <w:p w14:paraId="5E533F77" w14:textId="77777777" w:rsidR="00C77B76" w:rsidRPr="00B47E05" w:rsidRDefault="00C77B76" w:rsidP="005D75D4">
      <w:pPr>
        <w:ind w:left="720" w:right="1650" w:hanging="720"/>
        <w:rPr>
          <w:color w:val="000000"/>
        </w:rPr>
      </w:pPr>
    </w:p>
    <w:p w14:paraId="434598FC" w14:textId="3A043540" w:rsidR="00272E4B" w:rsidRPr="00B47E05" w:rsidRDefault="00272E4B" w:rsidP="006843C3">
      <w:pPr>
        <w:ind w:left="720" w:hanging="720"/>
        <w:rPr>
          <w:color w:val="000000"/>
        </w:rPr>
      </w:pPr>
      <w:r w:rsidRPr="00B47E05">
        <w:rPr>
          <w:color w:val="000000"/>
        </w:rPr>
        <w:t>Arizona State University, Committee Member, Brian Roman</w:t>
      </w:r>
      <w:r w:rsidR="005D75D4" w:rsidRPr="00B47E05">
        <w:rPr>
          <w:color w:val="000000"/>
        </w:rPr>
        <w:t>, Voluntourism participants’ attitude toward the environment, culture, and community</w:t>
      </w:r>
      <w:r w:rsidRPr="00B47E05">
        <w:rPr>
          <w:color w:val="000000"/>
        </w:rPr>
        <w:t xml:space="preserve"> (</w:t>
      </w:r>
      <w:r w:rsidR="005D75D4" w:rsidRPr="00B47E05">
        <w:rPr>
          <w:color w:val="000000"/>
        </w:rPr>
        <w:t>Graduated 2020</w:t>
      </w:r>
      <w:r w:rsidRPr="00B47E05">
        <w:rPr>
          <w:color w:val="000000"/>
        </w:rPr>
        <w:t>)</w:t>
      </w:r>
      <w:r w:rsidR="005D75D4" w:rsidRPr="00B47E05">
        <w:rPr>
          <w:color w:val="000000"/>
        </w:rPr>
        <w:br/>
        <w:t>Major: En</w:t>
      </w:r>
      <w:r w:rsidR="00830EE7" w:rsidRPr="00B47E05">
        <w:rPr>
          <w:color w:val="000000"/>
        </w:rPr>
        <w:t>vironmental Engineering</w:t>
      </w:r>
    </w:p>
    <w:p w14:paraId="4DE9A1DA" w14:textId="77777777" w:rsidR="00272E4B" w:rsidRPr="00B47E05" w:rsidRDefault="00272E4B" w:rsidP="006843C3">
      <w:pPr>
        <w:ind w:left="720" w:hanging="720"/>
        <w:rPr>
          <w:color w:val="000000"/>
        </w:rPr>
      </w:pPr>
    </w:p>
    <w:p w14:paraId="71A8D55C" w14:textId="5CD1A30C" w:rsidR="008C3657" w:rsidRPr="00B47E05" w:rsidRDefault="006843C3" w:rsidP="006843C3">
      <w:pPr>
        <w:ind w:left="720" w:hanging="720"/>
        <w:rPr>
          <w:color w:val="000000"/>
        </w:rPr>
      </w:pPr>
      <w:r w:rsidRPr="00B47E05">
        <w:rPr>
          <w:color w:val="000000"/>
        </w:rPr>
        <w:t xml:space="preserve">Arizona State University, Committee Member, Lindsay Zapata, </w:t>
      </w:r>
      <w:r w:rsidRPr="00B47E05">
        <w:rPr>
          <w:i/>
          <w:color w:val="000000"/>
        </w:rPr>
        <w:t>Resilience and Disaster-Affected Youth:</w:t>
      </w:r>
      <w:r w:rsidRPr="00B47E05">
        <w:rPr>
          <w:i/>
        </w:rPr>
        <w:t xml:space="preserve"> </w:t>
      </w:r>
      <w:r w:rsidRPr="00B47E05">
        <w:rPr>
          <w:i/>
          <w:color w:val="000000"/>
        </w:rPr>
        <w:t xml:space="preserve">A Case Study on Our Global Family, </w:t>
      </w:r>
      <w:proofErr w:type="spellStart"/>
      <w:r w:rsidRPr="00B47E05">
        <w:rPr>
          <w:i/>
          <w:color w:val="000000"/>
        </w:rPr>
        <w:t>Ama</w:t>
      </w:r>
      <w:proofErr w:type="spellEnd"/>
      <w:r w:rsidRPr="00B47E05">
        <w:rPr>
          <w:i/>
          <w:color w:val="000000"/>
        </w:rPr>
        <w:t xml:space="preserve"> </w:t>
      </w:r>
      <w:proofErr w:type="spellStart"/>
      <w:r w:rsidRPr="00B47E05">
        <w:rPr>
          <w:i/>
          <w:color w:val="000000"/>
        </w:rPr>
        <w:t>Ghar</w:t>
      </w:r>
      <w:proofErr w:type="spellEnd"/>
      <w:r w:rsidRPr="00B47E05">
        <w:rPr>
          <w:color w:val="000000"/>
        </w:rPr>
        <w:t xml:space="preserve"> (Graduated 2018)</w:t>
      </w:r>
    </w:p>
    <w:p w14:paraId="7168E30A" w14:textId="75E8C2E8" w:rsidR="005D75D4" w:rsidRPr="00B47E05" w:rsidRDefault="005D75D4" w:rsidP="006843C3">
      <w:pPr>
        <w:ind w:left="720" w:hanging="720"/>
        <w:rPr>
          <w:color w:val="000000"/>
          <w:u w:val="single"/>
        </w:rPr>
      </w:pPr>
      <w:r w:rsidRPr="00B47E05">
        <w:rPr>
          <w:color w:val="000000"/>
        </w:rPr>
        <w:tab/>
        <w:t>Major: Nonprofit Leadership and Management</w:t>
      </w:r>
    </w:p>
    <w:p w14:paraId="7A10626F" w14:textId="77777777" w:rsidR="006843C3" w:rsidRPr="00B47E05" w:rsidRDefault="006843C3" w:rsidP="008E004E">
      <w:pPr>
        <w:ind w:left="720" w:hanging="720"/>
        <w:rPr>
          <w:color w:val="000000"/>
        </w:rPr>
      </w:pPr>
    </w:p>
    <w:p w14:paraId="750E13EB" w14:textId="465EC212" w:rsidR="008C3657" w:rsidRPr="00B47E05" w:rsidRDefault="008C3657" w:rsidP="008E004E">
      <w:pPr>
        <w:ind w:left="720" w:hanging="720"/>
        <w:rPr>
          <w:color w:val="000000"/>
        </w:rPr>
      </w:pPr>
      <w:r w:rsidRPr="00B47E05">
        <w:rPr>
          <w:color w:val="000000"/>
        </w:rPr>
        <w:t xml:space="preserve">Arizona State University, Committee Chair, Molly Findlay, </w:t>
      </w:r>
      <w:r w:rsidR="008E004E" w:rsidRPr="00B47E05">
        <w:rPr>
          <w:i/>
          <w:color w:val="000000"/>
        </w:rPr>
        <w:t>Reevaluating the NACC Curricular Guidelines through a Mixed Methods Approach at Arizona State University</w:t>
      </w:r>
      <w:r w:rsidRPr="00B47E05">
        <w:rPr>
          <w:color w:val="000000"/>
        </w:rPr>
        <w:t xml:space="preserve"> (Graduated 2017)</w:t>
      </w:r>
    </w:p>
    <w:p w14:paraId="3B825DB6" w14:textId="7EC046BE" w:rsidR="005D75D4" w:rsidRPr="00B47E05" w:rsidRDefault="005D75D4" w:rsidP="008E004E">
      <w:pPr>
        <w:ind w:left="720" w:hanging="720"/>
        <w:rPr>
          <w:color w:val="000000"/>
        </w:rPr>
      </w:pPr>
      <w:r w:rsidRPr="00B47E05">
        <w:rPr>
          <w:color w:val="000000"/>
        </w:rPr>
        <w:tab/>
        <w:t>Major: Nonprofit Leadership and Management</w:t>
      </w:r>
    </w:p>
    <w:p w14:paraId="381F14FC" w14:textId="77777777" w:rsidR="008C3657" w:rsidRPr="00B47E05" w:rsidRDefault="008C3657" w:rsidP="008C3657">
      <w:pPr>
        <w:rPr>
          <w:color w:val="000000"/>
          <w:highlight w:val="yellow"/>
        </w:rPr>
      </w:pPr>
    </w:p>
    <w:p w14:paraId="1B74CFB5" w14:textId="523E209A" w:rsidR="008C3657" w:rsidRPr="00B47E05" w:rsidRDefault="008C3657" w:rsidP="008C3657">
      <w:pPr>
        <w:ind w:left="720" w:hanging="720"/>
        <w:rPr>
          <w:color w:val="000000"/>
        </w:rPr>
      </w:pPr>
      <w:r w:rsidRPr="00B47E05">
        <w:rPr>
          <w:color w:val="000000"/>
        </w:rPr>
        <w:lastRenderedPageBreak/>
        <w:t xml:space="preserve">Arizona State University Committee Member, Misha White, </w:t>
      </w:r>
      <w:r w:rsidRPr="00B47E05">
        <w:rPr>
          <w:i/>
          <w:color w:val="000000"/>
        </w:rPr>
        <w:t xml:space="preserve">Exploring student’s engagement with and construction of community </w:t>
      </w:r>
      <w:r w:rsidRPr="00B47E05">
        <w:rPr>
          <w:color w:val="000000"/>
        </w:rPr>
        <w:t xml:space="preserve">(Graduated 2017)       </w:t>
      </w:r>
    </w:p>
    <w:p w14:paraId="0412E70D" w14:textId="02762FD2" w:rsidR="001D55E5" w:rsidRPr="00B47E05" w:rsidRDefault="005D75D4" w:rsidP="001D55E5">
      <w:pPr>
        <w:ind w:left="720" w:hanging="720"/>
        <w:rPr>
          <w:color w:val="000000"/>
        </w:rPr>
      </w:pPr>
      <w:r w:rsidRPr="00B47E05">
        <w:rPr>
          <w:color w:val="000000"/>
        </w:rPr>
        <w:tab/>
        <w:t>Major: Nonprofit Leadership and Management</w:t>
      </w:r>
    </w:p>
    <w:p w14:paraId="0B154C41" w14:textId="77777777" w:rsidR="00A07BDF" w:rsidRPr="00B47E05" w:rsidRDefault="00A07BDF" w:rsidP="001D55E5">
      <w:pPr>
        <w:ind w:left="720" w:hanging="720"/>
        <w:rPr>
          <w:color w:val="000000"/>
        </w:rPr>
      </w:pPr>
    </w:p>
    <w:p w14:paraId="04FE95EE" w14:textId="787D903A" w:rsidR="006843C3" w:rsidRPr="00B47E05" w:rsidRDefault="007B381C" w:rsidP="001D55E5">
      <w:pPr>
        <w:ind w:left="720" w:hanging="720"/>
        <w:rPr>
          <w:color w:val="000000"/>
          <w:u w:val="single"/>
        </w:rPr>
      </w:pPr>
      <w:r w:rsidRPr="00B47E05">
        <w:rPr>
          <w:color w:val="000000"/>
          <w:u w:val="single"/>
        </w:rPr>
        <w:t xml:space="preserve">Undergraduate Research </w:t>
      </w:r>
    </w:p>
    <w:p w14:paraId="0110411B" w14:textId="139C16B3" w:rsidR="005D75D4" w:rsidRPr="00B47E05" w:rsidRDefault="005D75D4" w:rsidP="007B381C">
      <w:pPr>
        <w:ind w:left="720" w:right="1650" w:hanging="720"/>
        <w:rPr>
          <w:color w:val="000000"/>
          <w:u w:val="single"/>
        </w:rPr>
      </w:pPr>
    </w:p>
    <w:p w14:paraId="661F7FEE" w14:textId="08DE06DB" w:rsidR="005D75D4" w:rsidRPr="00B47E05" w:rsidRDefault="005D75D4" w:rsidP="005D75D4">
      <w:pPr>
        <w:rPr>
          <w:color w:val="000000"/>
        </w:rPr>
      </w:pPr>
      <w:r w:rsidRPr="00B47E05">
        <w:rPr>
          <w:color w:val="000000"/>
        </w:rPr>
        <w:t>The undergraduate research program in the Watts College funds undergraduates up to $1,000 per semester for working with a faculty member on a research project. Students commit eight hours a week to work on the project, and present their findings in a poster presentation in the spring semester. Students may assist faculty with an existing project, or they may choose to start their own project with faculty guidance. The following are students I have mentored and supervised in this program.</w:t>
      </w:r>
    </w:p>
    <w:p w14:paraId="3B048AF4" w14:textId="32052DF9" w:rsidR="00CD5EC5" w:rsidRPr="00B47E05" w:rsidRDefault="00CD5EC5" w:rsidP="007B381C">
      <w:pPr>
        <w:ind w:left="720" w:right="1650" w:hanging="720"/>
        <w:rPr>
          <w:color w:val="000000"/>
          <w:u w:val="single"/>
        </w:rPr>
      </w:pPr>
    </w:p>
    <w:p w14:paraId="4CCD10C3" w14:textId="6A4BA2B7" w:rsidR="00C7794E" w:rsidRDefault="00C7794E" w:rsidP="00542176">
      <w:pPr>
        <w:pStyle w:val="ListParagraph"/>
        <w:numPr>
          <w:ilvl w:val="0"/>
          <w:numId w:val="15"/>
        </w:numPr>
        <w:ind w:right="1650"/>
        <w:rPr>
          <w:color w:val="000000"/>
        </w:rPr>
      </w:pPr>
      <w:r>
        <w:rPr>
          <w:color w:val="000000"/>
        </w:rPr>
        <w:t>Dakota Berreth</w:t>
      </w:r>
      <w:r w:rsidR="000C5026">
        <w:rPr>
          <w:color w:val="000000"/>
        </w:rPr>
        <w:t xml:space="preserve"> (Fall 2023-Present)</w:t>
      </w:r>
    </w:p>
    <w:p w14:paraId="0334C1F3" w14:textId="54B13639" w:rsidR="00C7794E" w:rsidRDefault="00C7794E" w:rsidP="00542176">
      <w:pPr>
        <w:pStyle w:val="ListParagraph"/>
        <w:numPr>
          <w:ilvl w:val="0"/>
          <w:numId w:val="15"/>
        </w:numPr>
        <w:ind w:right="1650"/>
        <w:rPr>
          <w:color w:val="000000"/>
        </w:rPr>
      </w:pPr>
      <w:r>
        <w:rPr>
          <w:color w:val="000000"/>
        </w:rPr>
        <w:t xml:space="preserve">Katlyn </w:t>
      </w:r>
      <w:proofErr w:type="spellStart"/>
      <w:r>
        <w:rPr>
          <w:color w:val="000000"/>
        </w:rPr>
        <w:t>Skabelbund</w:t>
      </w:r>
      <w:proofErr w:type="spellEnd"/>
      <w:r w:rsidR="000C5026">
        <w:rPr>
          <w:color w:val="000000"/>
        </w:rPr>
        <w:t xml:space="preserve"> (Fall 2023-Present)</w:t>
      </w:r>
    </w:p>
    <w:p w14:paraId="0F7CB66D" w14:textId="3C112E6C" w:rsidR="00C7794E" w:rsidRDefault="00C7794E" w:rsidP="00542176">
      <w:pPr>
        <w:pStyle w:val="ListParagraph"/>
        <w:numPr>
          <w:ilvl w:val="0"/>
          <w:numId w:val="15"/>
        </w:numPr>
        <w:ind w:right="1650"/>
        <w:rPr>
          <w:color w:val="000000"/>
        </w:rPr>
      </w:pPr>
      <w:r>
        <w:rPr>
          <w:color w:val="000000"/>
        </w:rPr>
        <w:t>Lea Stough</w:t>
      </w:r>
      <w:r w:rsidR="000C5026">
        <w:rPr>
          <w:color w:val="000000"/>
        </w:rPr>
        <w:t xml:space="preserve"> (Fall 2023-Present)</w:t>
      </w:r>
    </w:p>
    <w:p w14:paraId="566109DC" w14:textId="6BC18BF7" w:rsidR="00C7794E" w:rsidRDefault="00C7794E" w:rsidP="00542176">
      <w:pPr>
        <w:pStyle w:val="ListParagraph"/>
        <w:numPr>
          <w:ilvl w:val="0"/>
          <w:numId w:val="15"/>
        </w:numPr>
        <w:ind w:right="1650"/>
        <w:rPr>
          <w:color w:val="000000"/>
        </w:rPr>
      </w:pPr>
      <w:proofErr w:type="spellStart"/>
      <w:r>
        <w:rPr>
          <w:color w:val="000000"/>
        </w:rPr>
        <w:t>Wenxiruhu</w:t>
      </w:r>
      <w:proofErr w:type="spellEnd"/>
      <w:r>
        <w:rPr>
          <w:color w:val="000000"/>
        </w:rPr>
        <w:t xml:space="preserve"> </w:t>
      </w:r>
      <w:proofErr w:type="spellStart"/>
      <w:r w:rsidR="000C5026">
        <w:rPr>
          <w:color w:val="000000"/>
        </w:rPr>
        <w:t>Lyu</w:t>
      </w:r>
      <w:proofErr w:type="spellEnd"/>
      <w:r w:rsidR="000C5026">
        <w:rPr>
          <w:color w:val="000000"/>
        </w:rPr>
        <w:t xml:space="preserve"> (Fall 2023-Present)</w:t>
      </w:r>
    </w:p>
    <w:p w14:paraId="3C37ED9F" w14:textId="380C595D" w:rsidR="00C7794E" w:rsidRDefault="00C7794E" w:rsidP="00542176">
      <w:pPr>
        <w:pStyle w:val="ListParagraph"/>
        <w:numPr>
          <w:ilvl w:val="0"/>
          <w:numId w:val="15"/>
        </w:numPr>
        <w:ind w:right="1650"/>
        <w:rPr>
          <w:color w:val="000000"/>
        </w:rPr>
      </w:pPr>
      <w:r>
        <w:rPr>
          <w:color w:val="000000"/>
        </w:rPr>
        <w:t>Emma Gibbs (Spring 2023- Present)</w:t>
      </w:r>
    </w:p>
    <w:p w14:paraId="1BCD9B47" w14:textId="1CEA7FBD" w:rsidR="00C7794E" w:rsidRDefault="00C7794E" w:rsidP="00542176">
      <w:pPr>
        <w:pStyle w:val="ListParagraph"/>
        <w:numPr>
          <w:ilvl w:val="0"/>
          <w:numId w:val="15"/>
        </w:numPr>
        <w:ind w:right="1650"/>
        <w:rPr>
          <w:color w:val="000000"/>
        </w:rPr>
      </w:pPr>
      <w:proofErr w:type="spellStart"/>
      <w:r>
        <w:rPr>
          <w:color w:val="000000"/>
        </w:rPr>
        <w:t>Rebekkah</w:t>
      </w:r>
      <w:proofErr w:type="spellEnd"/>
      <w:r>
        <w:rPr>
          <w:color w:val="000000"/>
        </w:rPr>
        <w:t xml:space="preserve"> James (Spring 2023 – Summer 2023)</w:t>
      </w:r>
    </w:p>
    <w:p w14:paraId="6B333EA3" w14:textId="67EE324B" w:rsidR="00C7794E" w:rsidRDefault="00C7794E" w:rsidP="00542176">
      <w:pPr>
        <w:pStyle w:val="ListParagraph"/>
        <w:numPr>
          <w:ilvl w:val="0"/>
          <w:numId w:val="15"/>
        </w:numPr>
        <w:ind w:right="1650"/>
        <w:rPr>
          <w:color w:val="000000"/>
        </w:rPr>
      </w:pPr>
      <w:r>
        <w:rPr>
          <w:color w:val="000000"/>
        </w:rPr>
        <w:t>Jordyn Hauff (Spring 2023-Summer 2023)</w:t>
      </w:r>
    </w:p>
    <w:p w14:paraId="4878DD47" w14:textId="141D1EEC" w:rsidR="001331B1" w:rsidRPr="00DC0012" w:rsidRDefault="001331B1" w:rsidP="00542176">
      <w:pPr>
        <w:pStyle w:val="ListParagraph"/>
        <w:numPr>
          <w:ilvl w:val="0"/>
          <w:numId w:val="15"/>
        </w:numPr>
        <w:ind w:right="1650"/>
        <w:rPr>
          <w:color w:val="000000"/>
        </w:rPr>
      </w:pPr>
      <w:r w:rsidRPr="00DC0012">
        <w:rPr>
          <w:color w:val="000000"/>
        </w:rPr>
        <w:t>Raine</w:t>
      </w:r>
      <w:r w:rsidR="00DC0012" w:rsidRPr="00DC0012">
        <w:rPr>
          <w:color w:val="000000"/>
        </w:rPr>
        <w:t xml:space="preserve"> Mcangus (Summer 2022 – </w:t>
      </w:r>
      <w:r w:rsidR="00C7794E">
        <w:rPr>
          <w:color w:val="000000"/>
        </w:rPr>
        <w:t>Spring 2023</w:t>
      </w:r>
      <w:r w:rsidR="00DC0012" w:rsidRPr="00DC0012">
        <w:rPr>
          <w:color w:val="000000"/>
        </w:rPr>
        <w:t>) – Understanding youth sport parent emotions through a socio-ecological framework</w:t>
      </w:r>
    </w:p>
    <w:p w14:paraId="2B125D54" w14:textId="7EAB7E67" w:rsidR="001331B1" w:rsidRPr="00DC0012" w:rsidRDefault="001331B1" w:rsidP="00542176">
      <w:pPr>
        <w:pStyle w:val="ListParagraph"/>
        <w:numPr>
          <w:ilvl w:val="0"/>
          <w:numId w:val="15"/>
        </w:numPr>
        <w:ind w:right="1650"/>
        <w:rPr>
          <w:color w:val="000000"/>
        </w:rPr>
      </w:pPr>
      <w:r w:rsidRPr="00DC0012">
        <w:rPr>
          <w:color w:val="000000"/>
        </w:rPr>
        <w:t>Lujain</w:t>
      </w:r>
      <w:r w:rsidR="00DC0012" w:rsidRPr="00DC0012">
        <w:rPr>
          <w:color w:val="000000"/>
        </w:rPr>
        <w:t xml:space="preserve"> Bafagih (Summer 2022 -</w:t>
      </w:r>
      <w:r w:rsidR="00C7794E">
        <w:rPr>
          <w:color w:val="000000"/>
        </w:rPr>
        <w:t>Spring 2023</w:t>
      </w:r>
      <w:r w:rsidR="00DC0012" w:rsidRPr="00DC0012">
        <w:rPr>
          <w:color w:val="000000"/>
        </w:rPr>
        <w:t>) – An examination of leisure publications compared to practitioner needs</w:t>
      </w:r>
    </w:p>
    <w:p w14:paraId="03F8993B" w14:textId="46731852" w:rsidR="00542176" w:rsidRPr="00B47E05" w:rsidRDefault="00542176" w:rsidP="00542176">
      <w:pPr>
        <w:pStyle w:val="ListParagraph"/>
        <w:numPr>
          <w:ilvl w:val="0"/>
          <w:numId w:val="15"/>
        </w:numPr>
        <w:ind w:right="1650"/>
        <w:rPr>
          <w:color w:val="000000"/>
        </w:rPr>
      </w:pPr>
      <w:r w:rsidRPr="00B47E05">
        <w:rPr>
          <w:color w:val="000000"/>
        </w:rPr>
        <w:t xml:space="preserve">Hannah Lazere (Summer 2021 – </w:t>
      </w:r>
      <w:r w:rsidR="008B0A85" w:rsidRPr="00B47E05">
        <w:rPr>
          <w:color w:val="000000"/>
        </w:rPr>
        <w:t>Fall 2021</w:t>
      </w:r>
      <w:r w:rsidRPr="00B47E05">
        <w:rPr>
          <w:color w:val="000000"/>
        </w:rPr>
        <w:t>) – Examining the efficacy of a positive sporting behavior program</w:t>
      </w:r>
    </w:p>
    <w:p w14:paraId="5A499166" w14:textId="535BCDF2" w:rsidR="00542176" w:rsidRPr="00B47E05" w:rsidRDefault="00542176" w:rsidP="00542176">
      <w:pPr>
        <w:pStyle w:val="ListParagraph"/>
        <w:numPr>
          <w:ilvl w:val="0"/>
          <w:numId w:val="15"/>
        </w:numPr>
        <w:ind w:right="1650"/>
        <w:rPr>
          <w:color w:val="000000"/>
        </w:rPr>
      </w:pPr>
      <w:r w:rsidRPr="00B47E05">
        <w:rPr>
          <w:color w:val="000000"/>
        </w:rPr>
        <w:t>Kiana Cripps (Summer 2021) - Exploring parent, coaches, and staff attitudes towards positive sporting behavior</w:t>
      </w:r>
    </w:p>
    <w:p w14:paraId="30242A1A" w14:textId="484D23B9" w:rsidR="00542176" w:rsidRPr="00B47E05" w:rsidRDefault="00542176" w:rsidP="002F0071">
      <w:pPr>
        <w:pStyle w:val="ListParagraph"/>
        <w:numPr>
          <w:ilvl w:val="0"/>
          <w:numId w:val="15"/>
        </w:numPr>
        <w:ind w:right="1650"/>
        <w:rPr>
          <w:color w:val="000000"/>
        </w:rPr>
      </w:pPr>
      <w:r w:rsidRPr="00B47E05">
        <w:rPr>
          <w:color w:val="000000"/>
        </w:rPr>
        <w:t>Amanda Bone (Summer 2021 – Present) – Exploring parent, coaches, and staff attitudes towards positive sporting behavior</w:t>
      </w:r>
    </w:p>
    <w:p w14:paraId="0C6DE6A8" w14:textId="734EC68E" w:rsidR="004105C1" w:rsidRPr="00B47E05" w:rsidRDefault="004105C1" w:rsidP="002F0071">
      <w:pPr>
        <w:pStyle w:val="ListParagraph"/>
        <w:numPr>
          <w:ilvl w:val="0"/>
          <w:numId w:val="15"/>
        </w:numPr>
        <w:ind w:right="1650"/>
        <w:rPr>
          <w:color w:val="000000"/>
        </w:rPr>
      </w:pPr>
      <w:r w:rsidRPr="00B47E05">
        <w:rPr>
          <w:color w:val="000000"/>
        </w:rPr>
        <w:t>Jessica Neff (Fall 202</w:t>
      </w:r>
      <w:r w:rsidR="00681256" w:rsidRPr="00B47E05">
        <w:rPr>
          <w:color w:val="000000"/>
        </w:rPr>
        <w:t>0 – Summer 2021</w:t>
      </w:r>
      <w:r w:rsidRPr="00B47E05">
        <w:rPr>
          <w:color w:val="000000"/>
        </w:rPr>
        <w:t>): Assessment &amp; development of a cross-age peer mentoring program for disabled athletes</w:t>
      </w:r>
    </w:p>
    <w:p w14:paraId="2967EE4A" w14:textId="43BE546F" w:rsidR="004105C1" w:rsidRPr="00B47E05" w:rsidRDefault="004105C1" w:rsidP="002F0071">
      <w:pPr>
        <w:pStyle w:val="ListParagraph"/>
        <w:numPr>
          <w:ilvl w:val="0"/>
          <w:numId w:val="15"/>
        </w:numPr>
        <w:ind w:right="1650"/>
        <w:rPr>
          <w:color w:val="000000"/>
        </w:rPr>
      </w:pPr>
      <w:r w:rsidRPr="00B47E05">
        <w:rPr>
          <w:color w:val="000000"/>
        </w:rPr>
        <w:t>Eleanor Brillo (Fall 2020</w:t>
      </w:r>
      <w:r w:rsidR="00681256" w:rsidRPr="00B47E05">
        <w:rPr>
          <w:color w:val="000000"/>
        </w:rPr>
        <w:t xml:space="preserve"> – Summer 2021</w:t>
      </w:r>
      <w:r w:rsidRPr="00B47E05">
        <w:rPr>
          <w:color w:val="000000"/>
        </w:rPr>
        <w:t xml:space="preserve">): Factors related to </w:t>
      </w:r>
      <w:r w:rsidR="00A07BDF" w:rsidRPr="00B47E05">
        <w:rPr>
          <w:color w:val="000000"/>
        </w:rPr>
        <w:t>travel decisions during the COVID-19 pandemic</w:t>
      </w:r>
    </w:p>
    <w:p w14:paraId="6739C3A0" w14:textId="30D23CA9" w:rsidR="006135F5" w:rsidRPr="00B47E05" w:rsidRDefault="006135F5" w:rsidP="002F0071">
      <w:pPr>
        <w:pStyle w:val="ListParagraph"/>
        <w:numPr>
          <w:ilvl w:val="0"/>
          <w:numId w:val="15"/>
        </w:numPr>
        <w:ind w:right="1650"/>
        <w:rPr>
          <w:color w:val="000000"/>
        </w:rPr>
      </w:pPr>
      <w:r w:rsidRPr="00B47E05">
        <w:rPr>
          <w:color w:val="000000"/>
        </w:rPr>
        <w:t>Farrah Ashcraft (2019-2020) Homelessness and mobility in Phoenix’s Downtown-Capitol corridor</w:t>
      </w:r>
    </w:p>
    <w:p w14:paraId="371114FF" w14:textId="0C8413AB" w:rsidR="006135F5" w:rsidRPr="00B47E05" w:rsidRDefault="006135F5" w:rsidP="002F0071">
      <w:pPr>
        <w:pStyle w:val="ListParagraph"/>
        <w:numPr>
          <w:ilvl w:val="0"/>
          <w:numId w:val="15"/>
        </w:numPr>
        <w:ind w:right="1650"/>
        <w:rPr>
          <w:color w:val="000000"/>
        </w:rPr>
      </w:pPr>
      <w:r w:rsidRPr="00B47E05">
        <w:rPr>
          <w:color w:val="000000"/>
        </w:rPr>
        <w:t>Breanna Smith (Fall 2019) Examining the efficacy of a parent training program on youth soccer parent behavior and coach-parent relationships</w:t>
      </w:r>
    </w:p>
    <w:p w14:paraId="6BA5F279" w14:textId="519ED94D" w:rsidR="006135F5" w:rsidRPr="00B47E05" w:rsidRDefault="006135F5" w:rsidP="002F0071">
      <w:pPr>
        <w:pStyle w:val="ListParagraph"/>
        <w:numPr>
          <w:ilvl w:val="0"/>
          <w:numId w:val="15"/>
        </w:numPr>
        <w:ind w:right="1650"/>
        <w:rPr>
          <w:color w:val="000000"/>
        </w:rPr>
      </w:pPr>
      <w:r w:rsidRPr="00B47E05">
        <w:rPr>
          <w:color w:val="000000"/>
        </w:rPr>
        <w:t>Jessica Neff (Fall 2019) Homelessness and mobility in Phoenix’s Downtown-Capitol corridor</w:t>
      </w:r>
    </w:p>
    <w:p w14:paraId="5255FF55" w14:textId="3B6ABC2B" w:rsidR="003D3158" w:rsidRPr="00B47E05" w:rsidRDefault="006135F5" w:rsidP="002F0071">
      <w:pPr>
        <w:pStyle w:val="ListParagraph"/>
        <w:numPr>
          <w:ilvl w:val="0"/>
          <w:numId w:val="15"/>
        </w:numPr>
        <w:ind w:right="1650"/>
        <w:rPr>
          <w:color w:val="000000"/>
          <w:u w:val="single"/>
        </w:rPr>
      </w:pPr>
      <w:r w:rsidRPr="00B47E05">
        <w:rPr>
          <w:color w:val="000000"/>
        </w:rPr>
        <w:t>Tijana Gataric (Fall 2019) Homelessness and mobility in Phoenix’s Downtown-Capitol corridor</w:t>
      </w:r>
    </w:p>
    <w:p w14:paraId="52A2FC70" w14:textId="77777777" w:rsidR="005D75D4" w:rsidRPr="00B47E05" w:rsidRDefault="005D75D4" w:rsidP="005D75D4">
      <w:pPr>
        <w:pStyle w:val="ListParagraph"/>
        <w:numPr>
          <w:ilvl w:val="0"/>
          <w:numId w:val="15"/>
        </w:numPr>
        <w:ind w:right="1650"/>
        <w:rPr>
          <w:color w:val="000000"/>
        </w:rPr>
      </w:pPr>
      <w:r w:rsidRPr="00B47E05">
        <w:rPr>
          <w:color w:val="000000"/>
        </w:rPr>
        <w:t>Bryce Wildeboer (Fall 2019) Examining the efficacy of a parent training program on youth soccer parent behavior and coach-parent relationships</w:t>
      </w:r>
    </w:p>
    <w:p w14:paraId="27447F47" w14:textId="63C943D9" w:rsidR="0028058F" w:rsidRPr="00B47E05" w:rsidRDefault="0028058F" w:rsidP="002F0071">
      <w:pPr>
        <w:pStyle w:val="ListParagraph"/>
        <w:numPr>
          <w:ilvl w:val="0"/>
          <w:numId w:val="15"/>
        </w:numPr>
        <w:ind w:right="1650"/>
        <w:rPr>
          <w:color w:val="000000"/>
        </w:rPr>
      </w:pPr>
      <w:r w:rsidRPr="00B47E05">
        <w:rPr>
          <w:color w:val="000000"/>
        </w:rPr>
        <w:lastRenderedPageBreak/>
        <w:t>Barbara Mansfield (2018</w:t>
      </w:r>
      <w:r w:rsidR="00272E4B" w:rsidRPr="00B47E05">
        <w:rPr>
          <w:color w:val="000000"/>
        </w:rPr>
        <w:t>-2019</w:t>
      </w:r>
      <w:r w:rsidRPr="00B47E05">
        <w:rPr>
          <w:color w:val="000000"/>
        </w:rPr>
        <w:t>) Assessing the impact of expressive writing on youth sport parent stress</w:t>
      </w:r>
    </w:p>
    <w:p w14:paraId="706846B1" w14:textId="1E5912E4" w:rsidR="006843C3" w:rsidRPr="00B47E05" w:rsidRDefault="003D3158" w:rsidP="002F0071">
      <w:pPr>
        <w:pStyle w:val="ListParagraph"/>
        <w:numPr>
          <w:ilvl w:val="0"/>
          <w:numId w:val="15"/>
        </w:numPr>
        <w:ind w:right="1650"/>
        <w:rPr>
          <w:color w:val="000000"/>
          <w:u w:val="single"/>
        </w:rPr>
      </w:pPr>
      <w:r w:rsidRPr="00B47E05">
        <w:rPr>
          <w:color w:val="000000"/>
        </w:rPr>
        <w:t>Mary</w:t>
      </w:r>
      <w:r w:rsidR="0028058F" w:rsidRPr="00B47E05">
        <w:rPr>
          <w:color w:val="000000"/>
        </w:rPr>
        <w:t>anai Soto (2018</w:t>
      </w:r>
      <w:r w:rsidR="00272E4B" w:rsidRPr="00B47E05">
        <w:rPr>
          <w:color w:val="000000"/>
        </w:rPr>
        <w:t>-2019</w:t>
      </w:r>
      <w:r w:rsidR="0028058F" w:rsidRPr="00B47E05">
        <w:rPr>
          <w:color w:val="000000"/>
        </w:rPr>
        <w:t>) Development of a high school intramural sports program</w:t>
      </w:r>
    </w:p>
    <w:p w14:paraId="0C6D42FB" w14:textId="77777777" w:rsidR="005D75D4" w:rsidRPr="00B47E05" w:rsidRDefault="006843C3" w:rsidP="005D75D4">
      <w:pPr>
        <w:pStyle w:val="ListParagraph"/>
        <w:rPr>
          <w:color w:val="000000"/>
        </w:rPr>
      </w:pPr>
      <w:r w:rsidRPr="00B47E05">
        <w:rPr>
          <w:color w:val="000000"/>
        </w:rPr>
        <w:t xml:space="preserve">Erika Karner (2017-2018): “Volunteering is hard”: A phenomenological exploration of the experience of diverse volunteers within </w:t>
      </w:r>
      <w:r w:rsidR="005D75D4" w:rsidRPr="00B47E05">
        <w:rPr>
          <w:color w:val="000000"/>
        </w:rPr>
        <w:t>a national sport governing body - *Winner for best undergraduate research project – College of Public Service and Community Solutions, awarded $500 to present research at an academic or professional conference</w:t>
      </w:r>
    </w:p>
    <w:p w14:paraId="06693902" w14:textId="1CA10A97" w:rsidR="007B381C" w:rsidRPr="00B47E05" w:rsidRDefault="006843C3" w:rsidP="002F0071">
      <w:pPr>
        <w:pStyle w:val="ListParagraph"/>
        <w:numPr>
          <w:ilvl w:val="0"/>
          <w:numId w:val="15"/>
        </w:numPr>
        <w:rPr>
          <w:color w:val="000000"/>
          <w:u w:val="single"/>
        </w:rPr>
      </w:pPr>
      <w:r w:rsidRPr="00B47E05">
        <w:rPr>
          <w:color w:val="000000"/>
        </w:rPr>
        <w:t>Shelby Rinck (2017-18): Write it out: Exploring journaling and youth sport parent stress</w:t>
      </w:r>
    </w:p>
    <w:p w14:paraId="091A4940" w14:textId="3AC16508" w:rsidR="007B381C" w:rsidRPr="00B47E05" w:rsidRDefault="007B381C" w:rsidP="002F0071">
      <w:pPr>
        <w:pStyle w:val="ListParagraph"/>
        <w:numPr>
          <w:ilvl w:val="0"/>
          <w:numId w:val="15"/>
        </w:numPr>
        <w:rPr>
          <w:color w:val="000000"/>
        </w:rPr>
      </w:pPr>
      <w:r w:rsidRPr="00B47E05">
        <w:rPr>
          <w:color w:val="000000"/>
        </w:rPr>
        <w:t>Chris Johnson (2015-16): Assessing the impact of coach observation on empowering climate and positive youth development</w:t>
      </w:r>
    </w:p>
    <w:p w14:paraId="14F93420" w14:textId="77777777" w:rsidR="00AF1F87" w:rsidRPr="00B47E05" w:rsidRDefault="00AF1F87" w:rsidP="008C3657">
      <w:pPr>
        <w:ind w:left="720" w:right="1650" w:hanging="720"/>
        <w:rPr>
          <w:color w:val="000000"/>
        </w:rPr>
      </w:pPr>
    </w:p>
    <w:p w14:paraId="0CC1A50C" w14:textId="0C3467F7" w:rsidR="008C3657" w:rsidRPr="00B47E05" w:rsidRDefault="008C3657" w:rsidP="008C3657">
      <w:pPr>
        <w:ind w:left="720" w:right="1650" w:hanging="720"/>
        <w:rPr>
          <w:color w:val="000000"/>
          <w:u w:val="single"/>
        </w:rPr>
      </w:pPr>
      <w:r w:rsidRPr="00B47E05">
        <w:rPr>
          <w:color w:val="000000"/>
          <w:u w:val="single"/>
        </w:rPr>
        <w:t>Undergraduate Honors Projects</w:t>
      </w:r>
    </w:p>
    <w:p w14:paraId="51851B89" w14:textId="3167D77C" w:rsidR="001D55E5" w:rsidRPr="00B47E05" w:rsidRDefault="001D55E5" w:rsidP="008C3657">
      <w:pPr>
        <w:ind w:left="720" w:right="1650" w:hanging="720"/>
        <w:rPr>
          <w:color w:val="000000"/>
          <w:u w:val="single"/>
        </w:rPr>
      </w:pPr>
    </w:p>
    <w:p w14:paraId="77C28B88" w14:textId="563E5E26" w:rsidR="001D55E5" w:rsidRPr="00B47E05" w:rsidRDefault="001D55E5" w:rsidP="001D55E5">
      <w:pPr>
        <w:ind w:right="1656"/>
        <w:rPr>
          <w:color w:val="000000"/>
        </w:rPr>
      </w:pPr>
      <w:r w:rsidRPr="00B47E05">
        <w:rPr>
          <w:color w:val="000000"/>
        </w:rPr>
        <w:t>Undergraduate honors projects are additional projects undertaken as part of a non-honors course. Projects are agreed upon by both the student and the instructor, and students who complete the project receive honors credit for the course. The following are students who have completed honors projects in courses I taught.</w:t>
      </w:r>
    </w:p>
    <w:p w14:paraId="31AECE6B" w14:textId="77777777" w:rsidR="001D55E5" w:rsidRPr="00B47E05" w:rsidRDefault="001D55E5" w:rsidP="008C3657">
      <w:pPr>
        <w:ind w:left="720" w:right="1650" w:hanging="720"/>
        <w:rPr>
          <w:color w:val="000000"/>
        </w:rPr>
      </w:pPr>
    </w:p>
    <w:p w14:paraId="54C9D895" w14:textId="77777777" w:rsidR="004D57CF" w:rsidRPr="00B47E05" w:rsidRDefault="008C3657" w:rsidP="002F0071">
      <w:pPr>
        <w:pStyle w:val="ListParagraph"/>
        <w:numPr>
          <w:ilvl w:val="0"/>
          <w:numId w:val="15"/>
        </w:numPr>
        <w:ind w:right="1650"/>
        <w:rPr>
          <w:color w:val="000000"/>
        </w:rPr>
      </w:pPr>
      <w:r w:rsidRPr="00B47E05">
        <w:rPr>
          <w:color w:val="000000"/>
        </w:rPr>
        <w:t>Liz Gray for NLM 402 (Fall 2016)</w:t>
      </w:r>
    </w:p>
    <w:p w14:paraId="2CF869FA" w14:textId="780E39BC" w:rsidR="008C3657" w:rsidRPr="00B47E05" w:rsidRDefault="008C3657" w:rsidP="002F0071">
      <w:pPr>
        <w:pStyle w:val="ListParagraph"/>
        <w:numPr>
          <w:ilvl w:val="0"/>
          <w:numId w:val="15"/>
        </w:numPr>
        <w:ind w:right="1650"/>
        <w:rPr>
          <w:color w:val="000000"/>
        </w:rPr>
      </w:pPr>
      <w:r w:rsidRPr="00B47E05">
        <w:rPr>
          <w:color w:val="000000"/>
        </w:rPr>
        <w:t>Jenny Butzbach for PRM 303 (Fall 2016)</w:t>
      </w:r>
    </w:p>
    <w:p w14:paraId="510654FD" w14:textId="77777777" w:rsidR="008C3657" w:rsidRPr="00B47E05" w:rsidRDefault="008C3657" w:rsidP="002F0071">
      <w:pPr>
        <w:pStyle w:val="ListParagraph"/>
        <w:numPr>
          <w:ilvl w:val="0"/>
          <w:numId w:val="15"/>
        </w:numPr>
        <w:ind w:right="1650"/>
        <w:rPr>
          <w:color w:val="000000"/>
        </w:rPr>
      </w:pPr>
      <w:r w:rsidRPr="00B47E05">
        <w:rPr>
          <w:color w:val="000000"/>
        </w:rPr>
        <w:t>Jenny Butzbach for NLM 303 (Fall 2016)</w:t>
      </w:r>
    </w:p>
    <w:p w14:paraId="7AF75E73" w14:textId="77777777" w:rsidR="008C3657" w:rsidRPr="00B47E05" w:rsidRDefault="008C3657" w:rsidP="002F0071">
      <w:pPr>
        <w:pStyle w:val="ListParagraph"/>
        <w:numPr>
          <w:ilvl w:val="0"/>
          <w:numId w:val="15"/>
        </w:numPr>
        <w:ind w:right="1650"/>
        <w:rPr>
          <w:color w:val="000000"/>
        </w:rPr>
      </w:pPr>
      <w:r w:rsidRPr="00B47E05">
        <w:rPr>
          <w:color w:val="000000"/>
        </w:rPr>
        <w:t>Misha White for NLM 402 (Fall 2016)</w:t>
      </w:r>
    </w:p>
    <w:p w14:paraId="7EEF5B3C" w14:textId="77777777" w:rsidR="008C3657" w:rsidRPr="00B47E05" w:rsidRDefault="008C3657" w:rsidP="002F0071">
      <w:pPr>
        <w:pStyle w:val="ListParagraph"/>
        <w:numPr>
          <w:ilvl w:val="0"/>
          <w:numId w:val="15"/>
        </w:numPr>
        <w:ind w:right="1650"/>
        <w:rPr>
          <w:color w:val="000000"/>
        </w:rPr>
      </w:pPr>
      <w:r w:rsidRPr="00B47E05">
        <w:rPr>
          <w:color w:val="000000"/>
        </w:rPr>
        <w:t>Molly Findlay for NLM 402 (Fall 2016)</w:t>
      </w:r>
    </w:p>
    <w:p w14:paraId="3F8BF792" w14:textId="77777777" w:rsidR="008C3657" w:rsidRPr="00B47E05" w:rsidRDefault="008C3657" w:rsidP="002F0071">
      <w:pPr>
        <w:pStyle w:val="ListParagraph"/>
        <w:numPr>
          <w:ilvl w:val="0"/>
          <w:numId w:val="15"/>
        </w:numPr>
        <w:ind w:right="1650"/>
        <w:rPr>
          <w:rStyle w:val="general11"/>
          <w:rFonts w:ascii="Times New Roman" w:hAnsi="Times New Roman"/>
          <w:i/>
          <w:sz w:val="24"/>
          <w:szCs w:val="24"/>
        </w:rPr>
      </w:pPr>
      <w:r w:rsidRPr="00B47E05">
        <w:rPr>
          <w:color w:val="000000"/>
        </w:rPr>
        <w:t>Lindsay Zapata for NLM 402 (Fall 2016)</w:t>
      </w:r>
    </w:p>
    <w:p w14:paraId="77A56FBB" w14:textId="77777777" w:rsidR="008C3657" w:rsidRPr="00B47E05" w:rsidRDefault="008C3657" w:rsidP="002F0071">
      <w:pPr>
        <w:pStyle w:val="ListParagraph"/>
        <w:numPr>
          <w:ilvl w:val="0"/>
          <w:numId w:val="15"/>
        </w:numPr>
        <w:ind w:right="1650"/>
        <w:rPr>
          <w:color w:val="000000"/>
        </w:rPr>
      </w:pPr>
      <w:r w:rsidRPr="00B47E05">
        <w:rPr>
          <w:color w:val="000000"/>
        </w:rPr>
        <w:t>Chloe Scott for PRM 303 (Spring 2016)</w:t>
      </w:r>
    </w:p>
    <w:p w14:paraId="20BC5504" w14:textId="77777777" w:rsidR="00A42B44" w:rsidRPr="00B47E05" w:rsidRDefault="00A42B44" w:rsidP="002F0071">
      <w:pPr>
        <w:pStyle w:val="ListParagraph"/>
        <w:numPr>
          <w:ilvl w:val="0"/>
          <w:numId w:val="15"/>
        </w:numPr>
        <w:ind w:right="1650"/>
        <w:rPr>
          <w:color w:val="000000"/>
        </w:rPr>
      </w:pPr>
      <w:r w:rsidRPr="00B47E05">
        <w:rPr>
          <w:color w:val="000000"/>
        </w:rPr>
        <w:t>Christine Bishop for PRM 303 (Spring 2016)</w:t>
      </w:r>
    </w:p>
    <w:p w14:paraId="74164C7F" w14:textId="77777777" w:rsidR="008C3657" w:rsidRPr="00B47E05" w:rsidRDefault="008C3657" w:rsidP="002F0071">
      <w:pPr>
        <w:pStyle w:val="ListParagraph"/>
        <w:numPr>
          <w:ilvl w:val="0"/>
          <w:numId w:val="15"/>
        </w:numPr>
        <w:ind w:right="1650"/>
        <w:rPr>
          <w:color w:val="000000"/>
        </w:rPr>
      </w:pPr>
      <w:r w:rsidRPr="00B47E05">
        <w:rPr>
          <w:color w:val="000000"/>
        </w:rPr>
        <w:t>Kalin Nehrenz for PRM 303 (Spring 2016)</w:t>
      </w:r>
    </w:p>
    <w:p w14:paraId="1681A05F" w14:textId="77777777" w:rsidR="008C3657" w:rsidRPr="00B47E05" w:rsidRDefault="008C3657" w:rsidP="002F0071">
      <w:pPr>
        <w:pStyle w:val="ListParagraph"/>
        <w:numPr>
          <w:ilvl w:val="0"/>
          <w:numId w:val="15"/>
        </w:numPr>
        <w:ind w:right="1650"/>
        <w:rPr>
          <w:color w:val="000000"/>
        </w:rPr>
      </w:pPr>
      <w:r w:rsidRPr="00B47E05">
        <w:rPr>
          <w:color w:val="000000"/>
        </w:rPr>
        <w:t>Misha White for PRM 303 (Fall 2015)</w:t>
      </w:r>
    </w:p>
    <w:p w14:paraId="2A8C9892" w14:textId="77777777" w:rsidR="009229A6" w:rsidRPr="00B47E05" w:rsidRDefault="009229A6" w:rsidP="008C3657">
      <w:pPr>
        <w:ind w:left="720" w:right="1650" w:hanging="720"/>
        <w:rPr>
          <w:color w:val="000000"/>
        </w:rPr>
      </w:pPr>
    </w:p>
    <w:p w14:paraId="6EC5F4F9" w14:textId="1E22F1A0" w:rsidR="009229A6" w:rsidRPr="00B47E05" w:rsidRDefault="009229A6" w:rsidP="008C3657">
      <w:pPr>
        <w:ind w:left="720" w:right="1650" w:hanging="720"/>
        <w:rPr>
          <w:color w:val="000000"/>
          <w:u w:val="single"/>
        </w:rPr>
      </w:pPr>
      <w:r w:rsidRPr="00B47E05">
        <w:rPr>
          <w:color w:val="000000"/>
          <w:u w:val="single"/>
        </w:rPr>
        <w:t>Additional Mentoring</w:t>
      </w:r>
    </w:p>
    <w:p w14:paraId="70B0FD17" w14:textId="56704BA5" w:rsidR="009229A6" w:rsidRPr="00B47E05" w:rsidRDefault="009229A6" w:rsidP="00A07BDF">
      <w:pPr>
        <w:pStyle w:val="ListParagraph"/>
        <w:numPr>
          <w:ilvl w:val="0"/>
          <w:numId w:val="15"/>
        </w:numPr>
        <w:ind w:right="1650"/>
        <w:rPr>
          <w:color w:val="000000"/>
        </w:rPr>
      </w:pPr>
      <w:r w:rsidRPr="00B47E05">
        <w:rPr>
          <w:color w:val="000000"/>
        </w:rPr>
        <w:t>BIS 401, Directed Study Mentor</w:t>
      </w:r>
      <w:r w:rsidR="00A07BDF" w:rsidRPr="00B47E05">
        <w:rPr>
          <w:color w:val="000000"/>
        </w:rPr>
        <w:t xml:space="preserve">, </w:t>
      </w:r>
      <w:r w:rsidRPr="00B47E05">
        <w:rPr>
          <w:color w:val="000000"/>
        </w:rPr>
        <w:t>Rachel Hafer (SP 18)</w:t>
      </w:r>
    </w:p>
    <w:p w14:paraId="2D12E42A" w14:textId="4B1B1F99" w:rsidR="00A07BDF" w:rsidRPr="00B47E05" w:rsidRDefault="00A07BDF" w:rsidP="00A07BDF">
      <w:pPr>
        <w:pStyle w:val="ListParagraph"/>
        <w:numPr>
          <w:ilvl w:val="0"/>
          <w:numId w:val="15"/>
        </w:numPr>
        <w:ind w:right="1650"/>
        <w:rPr>
          <w:color w:val="000000"/>
        </w:rPr>
      </w:pPr>
      <w:r w:rsidRPr="00B47E05">
        <w:rPr>
          <w:color w:val="000000"/>
        </w:rPr>
        <w:t>Rebecca Varney (2020) was awarded $1,000 in start-up funding through Sun Devil Ventures, Global Sport Venture Challenge funding track. Rebecca’s project is related to her thesis work.</w:t>
      </w:r>
    </w:p>
    <w:p w14:paraId="6A981413" w14:textId="018AAF97" w:rsidR="00A07BDF" w:rsidRPr="00B47E05" w:rsidRDefault="00A07BDF" w:rsidP="00A07BDF">
      <w:pPr>
        <w:pStyle w:val="ListParagraph"/>
        <w:numPr>
          <w:ilvl w:val="0"/>
          <w:numId w:val="15"/>
        </w:numPr>
        <w:ind w:right="1650"/>
        <w:rPr>
          <w:color w:val="000000"/>
        </w:rPr>
      </w:pPr>
      <w:r w:rsidRPr="00B47E05">
        <w:rPr>
          <w:color w:val="000000"/>
        </w:rPr>
        <w:t>Rebecca Varney (2019) was awarded 3</w:t>
      </w:r>
      <w:r w:rsidRPr="00B47E05">
        <w:rPr>
          <w:color w:val="000000"/>
          <w:vertAlign w:val="superscript"/>
        </w:rPr>
        <w:t>rd</w:t>
      </w:r>
      <w:r w:rsidRPr="00B47E05">
        <w:rPr>
          <w:color w:val="000000"/>
        </w:rPr>
        <w:t xml:space="preserve"> place and an $800 prize in the </w:t>
      </w:r>
      <w:r w:rsidR="000C5026">
        <w:rPr>
          <w:color w:val="000000"/>
        </w:rPr>
        <w:t>ISSR Graduate Student Research Poster Contest</w:t>
      </w:r>
    </w:p>
    <w:p w14:paraId="470C898C" w14:textId="56C52155" w:rsidR="00667BDA" w:rsidRPr="00B47E05" w:rsidRDefault="00667BDA" w:rsidP="00667BDA">
      <w:pPr>
        <w:pStyle w:val="ListParagraph"/>
        <w:ind w:right="1650"/>
        <w:rPr>
          <w:color w:val="000000"/>
        </w:rPr>
      </w:pPr>
    </w:p>
    <w:p w14:paraId="0DEFDE17" w14:textId="77777777" w:rsidR="007B381C" w:rsidRPr="00B47E05" w:rsidRDefault="007B381C" w:rsidP="008C3657">
      <w:pPr>
        <w:ind w:left="720" w:right="1650" w:hanging="720"/>
        <w:rPr>
          <w:color w:val="000000"/>
        </w:rPr>
      </w:pPr>
    </w:p>
    <w:tbl>
      <w:tblPr>
        <w:tblStyle w:val="TableGrid"/>
        <w:tblW w:w="0" w:type="auto"/>
        <w:tblLook w:val="04A0" w:firstRow="1" w:lastRow="0" w:firstColumn="1" w:lastColumn="0" w:noHBand="0" w:noVBand="1"/>
      </w:tblPr>
      <w:tblGrid>
        <w:gridCol w:w="9350"/>
      </w:tblGrid>
      <w:tr w:rsidR="008C3657" w:rsidRPr="00B47E05" w14:paraId="448EA256" w14:textId="77777777" w:rsidTr="008C3657">
        <w:tc>
          <w:tcPr>
            <w:tcW w:w="9350" w:type="dxa"/>
            <w:tcBorders>
              <w:top w:val="nil"/>
              <w:left w:val="nil"/>
              <w:bottom w:val="nil"/>
              <w:right w:val="nil"/>
            </w:tcBorders>
            <w:shd w:val="clear" w:color="auto" w:fill="D9D9D9" w:themeFill="background1" w:themeFillShade="D9"/>
          </w:tcPr>
          <w:p w14:paraId="334DA3B8" w14:textId="77777777" w:rsidR="008C3657" w:rsidRPr="00B47E05" w:rsidRDefault="008C3657" w:rsidP="008C3657">
            <w:pPr>
              <w:rPr>
                <w:b/>
              </w:rPr>
            </w:pPr>
            <w:r w:rsidRPr="00B47E05">
              <w:rPr>
                <w:b/>
              </w:rPr>
              <w:t>SERVICE</w:t>
            </w:r>
          </w:p>
        </w:tc>
      </w:tr>
    </w:tbl>
    <w:p w14:paraId="2EF68493" w14:textId="77777777" w:rsidR="00062672" w:rsidRPr="00B47E05" w:rsidRDefault="00062672" w:rsidP="00062672"/>
    <w:p w14:paraId="11321117" w14:textId="77777777" w:rsidR="00062672" w:rsidRPr="00B47E05" w:rsidRDefault="00062672" w:rsidP="00062672">
      <w:pPr>
        <w:rPr>
          <w:b/>
          <w:u w:val="single"/>
        </w:rPr>
      </w:pPr>
      <w:r w:rsidRPr="00B47E05">
        <w:rPr>
          <w:b/>
          <w:u w:val="single"/>
        </w:rPr>
        <w:t>Professional Service</w:t>
      </w:r>
    </w:p>
    <w:p w14:paraId="186A38D8" w14:textId="5E4A40F3" w:rsidR="00D403D0" w:rsidRDefault="006617A7" w:rsidP="00A07BDF">
      <w:pPr>
        <w:pStyle w:val="ListParagraph"/>
        <w:numPr>
          <w:ilvl w:val="0"/>
          <w:numId w:val="11"/>
        </w:numPr>
      </w:pPr>
      <w:r w:rsidRPr="006617A7">
        <w:t xml:space="preserve">Visitor, Council of Accreditation for Parks, Recreation, Tourism, and Related Programs </w:t>
      </w:r>
      <w:r>
        <w:t>(2023- Present)</w:t>
      </w:r>
    </w:p>
    <w:p w14:paraId="61AA8730" w14:textId="3D10903D" w:rsidR="00D131BA" w:rsidRPr="006617A7" w:rsidRDefault="00D131BA" w:rsidP="00D131BA">
      <w:pPr>
        <w:pStyle w:val="ListParagraph"/>
        <w:numPr>
          <w:ilvl w:val="1"/>
          <w:numId w:val="11"/>
        </w:numPr>
      </w:pPr>
      <w:r>
        <w:lastRenderedPageBreak/>
        <w:t>2023 Visitor for University of New Hampshire re-accreditation</w:t>
      </w:r>
    </w:p>
    <w:p w14:paraId="497E7FF4" w14:textId="2E94AAD3" w:rsidR="00A07BDF" w:rsidRPr="00B47E05" w:rsidRDefault="00A07BDF" w:rsidP="00A07BDF">
      <w:pPr>
        <w:pStyle w:val="ListParagraph"/>
        <w:numPr>
          <w:ilvl w:val="0"/>
          <w:numId w:val="11"/>
        </w:numPr>
      </w:pPr>
      <w:r w:rsidRPr="00B47E05">
        <w:t>Section Editor, Commentary, Journal of Park &amp; Recreation Administration (2020-Present)</w:t>
      </w:r>
    </w:p>
    <w:p w14:paraId="5AC8F4C8" w14:textId="0660C552" w:rsidR="00A07BDF" w:rsidRPr="00B47E05" w:rsidRDefault="00A07BDF" w:rsidP="00A07BDF">
      <w:pPr>
        <w:pStyle w:val="ListParagraph"/>
        <w:numPr>
          <w:ilvl w:val="0"/>
          <w:numId w:val="11"/>
        </w:numPr>
      </w:pPr>
      <w:r w:rsidRPr="00B47E05">
        <w:t>Associate Editor, Journal of Park &amp; Recreation Administration (2017-2020)</w:t>
      </w:r>
    </w:p>
    <w:p w14:paraId="365F4F99" w14:textId="70C1A84A" w:rsidR="00EE4CE1" w:rsidRPr="00B47E05" w:rsidRDefault="00EE4CE1" w:rsidP="004D57CF">
      <w:pPr>
        <w:pStyle w:val="ListParagraph"/>
        <w:numPr>
          <w:ilvl w:val="0"/>
          <w:numId w:val="11"/>
        </w:numPr>
      </w:pPr>
      <w:r w:rsidRPr="00B47E05">
        <w:t>Co-Chair, National Recreation and Park Association Res</w:t>
      </w:r>
      <w:r w:rsidR="006C3F5D" w:rsidRPr="00B47E05">
        <w:t>earch Sessions (NRS) (</w:t>
      </w:r>
      <w:r w:rsidRPr="00B47E05">
        <w:t>2019-</w:t>
      </w:r>
      <w:r w:rsidR="006C3F5D" w:rsidRPr="00B47E05">
        <w:t>present)</w:t>
      </w:r>
    </w:p>
    <w:p w14:paraId="6A8280B8" w14:textId="1E96D18A" w:rsidR="00C90048" w:rsidRPr="00B47E05" w:rsidRDefault="00062672" w:rsidP="004D57CF">
      <w:pPr>
        <w:pStyle w:val="ListParagraph"/>
        <w:numPr>
          <w:ilvl w:val="0"/>
          <w:numId w:val="11"/>
        </w:numPr>
      </w:pPr>
      <w:r w:rsidRPr="00B47E05">
        <w:t>Associate Editor, Leisure Sciences (2016-Present)</w:t>
      </w:r>
    </w:p>
    <w:p w14:paraId="39273B9D" w14:textId="04075D55" w:rsidR="00247F66" w:rsidRPr="00B47E05" w:rsidRDefault="00247F66" w:rsidP="004D57CF">
      <w:pPr>
        <w:pStyle w:val="ListParagraph"/>
        <w:numPr>
          <w:ilvl w:val="0"/>
          <w:numId w:val="11"/>
        </w:numPr>
      </w:pPr>
      <w:r w:rsidRPr="00B47E05">
        <w:t>Awards Committee Member, The Academy of Leisure Sciences (TALS) (2018-</w:t>
      </w:r>
      <w:r w:rsidR="00EC2D01" w:rsidRPr="00B47E05">
        <w:t>2020</w:t>
      </w:r>
      <w:r w:rsidRPr="00B47E05">
        <w:t>)</w:t>
      </w:r>
    </w:p>
    <w:p w14:paraId="3319DD24" w14:textId="5EBD36BC" w:rsidR="00844C9F" w:rsidRPr="00B47E05" w:rsidRDefault="00844C9F" w:rsidP="00062672"/>
    <w:p w14:paraId="09A9D2E7" w14:textId="5258407E" w:rsidR="00247F66" w:rsidRDefault="00247F66" w:rsidP="00062672">
      <w:pPr>
        <w:rPr>
          <w:b/>
          <w:u w:val="single"/>
        </w:rPr>
      </w:pPr>
      <w:r w:rsidRPr="00B47E05">
        <w:rPr>
          <w:b/>
          <w:u w:val="single"/>
        </w:rPr>
        <w:t>Journal Ad Hoc Reviewer</w:t>
      </w:r>
    </w:p>
    <w:p w14:paraId="1EAF0A9A" w14:textId="77777777" w:rsidR="00D131BA" w:rsidRPr="00B47E05" w:rsidRDefault="00D131BA" w:rsidP="00062672">
      <w:pPr>
        <w:rPr>
          <w:b/>
          <w:u w:val="single"/>
        </w:rPr>
      </w:pPr>
    </w:p>
    <w:p w14:paraId="3835FCAE" w14:textId="77777777" w:rsidR="00D131BA" w:rsidRDefault="00D131BA" w:rsidP="00D131BA">
      <w:pPr>
        <w:rPr>
          <w:u w:val="single"/>
        </w:rPr>
      </w:pPr>
      <w:r w:rsidRPr="008D74C1">
        <w:rPr>
          <w:u w:val="single"/>
        </w:rPr>
        <w:t>2023</w:t>
      </w:r>
    </w:p>
    <w:p w14:paraId="0A2B6041" w14:textId="77777777" w:rsidR="00D131BA" w:rsidRDefault="00D131BA" w:rsidP="00D131BA">
      <w:r>
        <w:t>Journal of Park &amp; Recreation Administration</w:t>
      </w:r>
    </w:p>
    <w:p w14:paraId="3D184434" w14:textId="77777777" w:rsidR="00D131BA" w:rsidRDefault="00D131BA" w:rsidP="00D131BA">
      <w:r w:rsidRPr="00B47E05">
        <w:t>Journal of Leisure Research</w:t>
      </w:r>
      <w:r>
        <w:t xml:space="preserve"> (X 2)</w:t>
      </w:r>
    </w:p>
    <w:p w14:paraId="66FD4745" w14:textId="77777777" w:rsidR="00D131BA" w:rsidRDefault="00D131BA" w:rsidP="00D131BA">
      <w:r>
        <w:t>Managing Sport &amp; Leisure</w:t>
      </w:r>
    </w:p>
    <w:p w14:paraId="1DA40DBE" w14:textId="77777777" w:rsidR="00D131BA" w:rsidRDefault="00D131BA" w:rsidP="00D131BA">
      <w:r>
        <w:t>Sustainability</w:t>
      </w:r>
    </w:p>
    <w:p w14:paraId="39AFE62D" w14:textId="77777777" w:rsidR="00D131BA" w:rsidRDefault="00D131BA" w:rsidP="00D131BA"/>
    <w:p w14:paraId="2C1E1002" w14:textId="77777777" w:rsidR="00D131BA" w:rsidRDefault="00D131BA" w:rsidP="00D131BA">
      <w:pPr>
        <w:rPr>
          <w:u w:val="single"/>
        </w:rPr>
      </w:pPr>
      <w:r>
        <w:rPr>
          <w:u w:val="single"/>
        </w:rPr>
        <w:t>2022</w:t>
      </w:r>
    </w:p>
    <w:p w14:paraId="1858F764" w14:textId="77777777" w:rsidR="00D131BA" w:rsidRDefault="00D131BA" w:rsidP="00D131BA">
      <w:r>
        <w:t>Journal of Issues in Intercollegiate Athletics</w:t>
      </w:r>
    </w:p>
    <w:p w14:paraId="281788ED" w14:textId="77777777" w:rsidR="00D131BA" w:rsidRDefault="00D131BA" w:rsidP="00D131BA">
      <w:r>
        <w:t>Journal of Sport Behavior</w:t>
      </w:r>
    </w:p>
    <w:p w14:paraId="29ECBE85" w14:textId="77777777" w:rsidR="00D131BA" w:rsidRDefault="00D131BA" w:rsidP="00D131BA"/>
    <w:p w14:paraId="7A55C6A9" w14:textId="77777777" w:rsidR="00D131BA" w:rsidRDefault="00D131BA" w:rsidP="00D131BA">
      <w:pPr>
        <w:rPr>
          <w:u w:val="single"/>
        </w:rPr>
      </w:pPr>
      <w:r>
        <w:rPr>
          <w:u w:val="single"/>
        </w:rPr>
        <w:t>2021</w:t>
      </w:r>
    </w:p>
    <w:p w14:paraId="47B33323" w14:textId="77777777" w:rsidR="00D131BA" w:rsidRDefault="00D131BA" w:rsidP="00D131BA">
      <w:r w:rsidRPr="00B47E05">
        <w:t>International Journal of Sport and Society</w:t>
      </w:r>
      <w:r>
        <w:t xml:space="preserve"> (X 2)</w:t>
      </w:r>
    </w:p>
    <w:p w14:paraId="40BD955D" w14:textId="77777777" w:rsidR="00D131BA" w:rsidRDefault="00D131BA" w:rsidP="00D131BA">
      <w:r>
        <w:t>International Journal of Sport Policy and Politics</w:t>
      </w:r>
    </w:p>
    <w:p w14:paraId="4417EDD9" w14:textId="77777777" w:rsidR="00D131BA" w:rsidRDefault="00D131BA" w:rsidP="00D131BA">
      <w:r w:rsidRPr="00B47E05">
        <w:t>International Journal of Sports Marketing and Sponsorship</w:t>
      </w:r>
    </w:p>
    <w:p w14:paraId="650C683C" w14:textId="77777777" w:rsidR="00D131BA" w:rsidRDefault="00D131BA" w:rsidP="00D131BA">
      <w:r>
        <w:t>Journal of Sport Behavior</w:t>
      </w:r>
    </w:p>
    <w:p w14:paraId="2807ADCD" w14:textId="77777777" w:rsidR="00D131BA" w:rsidRDefault="00D131BA" w:rsidP="00D131BA">
      <w:r w:rsidRPr="00B47E05">
        <w:t>Leisure Sciences</w:t>
      </w:r>
      <w:r>
        <w:t xml:space="preserve"> (X 2)</w:t>
      </w:r>
    </w:p>
    <w:p w14:paraId="49A34972" w14:textId="77777777" w:rsidR="00D131BA" w:rsidRDefault="00D131BA" w:rsidP="00D131BA">
      <w:r>
        <w:t>Nonprofit Management and Leadership</w:t>
      </w:r>
    </w:p>
    <w:p w14:paraId="18456831" w14:textId="77777777" w:rsidR="00D131BA" w:rsidRPr="00B27131" w:rsidRDefault="00D131BA" w:rsidP="00D131BA">
      <w:r w:rsidRPr="00B47E05">
        <w:t>Qualitative Research in Sport, Exercise and Health</w:t>
      </w:r>
    </w:p>
    <w:p w14:paraId="39BAE81B" w14:textId="77777777" w:rsidR="00D131BA" w:rsidRDefault="00D131BA" w:rsidP="00D131BA">
      <w:pPr>
        <w:rPr>
          <w:u w:val="single"/>
        </w:rPr>
      </w:pPr>
    </w:p>
    <w:p w14:paraId="52673883" w14:textId="77777777" w:rsidR="00D131BA" w:rsidRDefault="00D131BA" w:rsidP="00D131BA">
      <w:pPr>
        <w:rPr>
          <w:u w:val="single"/>
        </w:rPr>
      </w:pPr>
      <w:r>
        <w:rPr>
          <w:u w:val="single"/>
        </w:rPr>
        <w:t>2020</w:t>
      </w:r>
    </w:p>
    <w:p w14:paraId="5CEFD839" w14:textId="77777777" w:rsidR="00D131BA" w:rsidRDefault="00D131BA" w:rsidP="00D131BA">
      <w:r w:rsidRPr="00B47E05">
        <w:t>International Journal of Sport and Society</w:t>
      </w:r>
    </w:p>
    <w:p w14:paraId="7846EC5A" w14:textId="77777777" w:rsidR="00D131BA" w:rsidRDefault="00D131BA" w:rsidP="00D131BA">
      <w:r w:rsidRPr="00B47E05">
        <w:t>Journal of Leisure Research</w:t>
      </w:r>
    </w:p>
    <w:p w14:paraId="53E63D3E" w14:textId="77777777" w:rsidR="00D131BA" w:rsidRDefault="00D131BA" w:rsidP="00D131BA">
      <w:r w:rsidRPr="00B47E05">
        <w:t>Journal of Sport Management</w:t>
      </w:r>
    </w:p>
    <w:p w14:paraId="42C859CD" w14:textId="77777777" w:rsidR="00D131BA" w:rsidRDefault="00D131BA" w:rsidP="00D131BA">
      <w:r w:rsidRPr="00B47E05">
        <w:t>Journal of Sport Psychology in Action</w:t>
      </w:r>
    </w:p>
    <w:p w14:paraId="1B29E4FE" w14:textId="77777777" w:rsidR="00D131BA" w:rsidRDefault="00D131BA" w:rsidP="00D131BA">
      <w:r w:rsidRPr="00B47E05">
        <w:t>Leisure</w:t>
      </w:r>
    </w:p>
    <w:p w14:paraId="31429DBF" w14:textId="77777777" w:rsidR="00D131BA" w:rsidRDefault="00D131BA" w:rsidP="00D131BA">
      <w:r w:rsidRPr="00B47E05">
        <w:t>Leisure Sciences</w:t>
      </w:r>
    </w:p>
    <w:p w14:paraId="63AA6813" w14:textId="77777777" w:rsidR="00D131BA" w:rsidRDefault="00D131BA" w:rsidP="00D131BA">
      <w:r>
        <w:t>Managing Sport &amp; Leisure</w:t>
      </w:r>
    </w:p>
    <w:p w14:paraId="1B6789E1" w14:textId="77777777" w:rsidR="00D131BA" w:rsidRDefault="00D131BA" w:rsidP="00D131BA">
      <w:r>
        <w:t>Sustainability</w:t>
      </w:r>
    </w:p>
    <w:p w14:paraId="6E214292" w14:textId="77777777" w:rsidR="00D131BA" w:rsidRPr="008D74C1" w:rsidRDefault="00D131BA" w:rsidP="00D131BA">
      <w:r w:rsidRPr="00B47E05">
        <w:t>World Leisure Journal</w:t>
      </w:r>
    </w:p>
    <w:p w14:paraId="0D03BFF9" w14:textId="77777777" w:rsidR="00D131BA" w:rsidRDefault="00D131BA" w:rsidP="00D131BA">
      <w:pPr>
        <w:rPr>
          <w:u w:val="single"/>
        </w:rPr>
      </w:pPr>
    </w:p>
    <w:p w14:paraId="63E85A58" w14:textId="77777777" w:rsidR="00D131BA" w:rsidRDefault="00D131BA" w:rsidP="00D131BA">
      <w:pPr>
        <w:rPr>
          <w:u w:val="single"/>
        </w:rPr>
      </w:pPr>
      <w:r>
        <w:rPr>
          <w:u w:val="single"/>
        </w:rPr>
        <w:t>2019</w:t>
      </w:r>
    </w:p>
    <w:p w14:paraId="63DEC639" w14:textId="77777777" w:rsidR="00D131BA" w:rsidRDefault="00D131BA" w:rsidP="00D131BA">
      <w:r w:rsidRPr="00B47E05">
        <w:t>International Journal of Sport and Society</w:t>
      </w:r>
      <w:r>
        <w:t xml:space="preserve"> (X 2)</w:t>
      </w:r>
    </w:p>
    <w:p w14:paraId="746753E4" w14:textId="77777777" w:rsidR="00D131BA" w:rsidRDefault="00D131BA" w:rsidP="00D131BA">
      <w:r w:rsidRPr="00B47E05">
        <w:t>Journal of Arts Management, Law, &amp; Society</w:t>
      </w:r>
    </w:p>
    <w:p w14:paraId="3B0A5434" w14:textId="77777777" w:rsidR="00D131BA" w:rsidRDefault="00D131BA" w:rsidP="00D131BA">
      <w:r>
        <w:t>Journal of Park &amp; Recreation Administration</w:t>
      </w:r>
    </w:p>
    <w:p w14:paraId="164D2AD5" w14:textId="77777777" w:rsidR="00D131BA" w:rsidRDefault="00D131BA" w:rsidP="00D131BA">
      <w:r w:rsidRPr="00B47E05">
        <w:t>Journal of Sport Management</w:t>
      </w:r>
    </w:p>
    <w:p w14:paraId="2970DBFC" w14:textId="77777777" w:rsidR="00D131BA" w:rsidRDefault="00D131BA" w:rsidP="00D131BA">
      <w:r w:rsidRPr="00B47E05">
        <w:lastRenderedPageBreak/>
        <w:t>Journal of Sport and Social Issues</w:t>
      </w:r>
    </w:p>
    <w:p w14:paraId="69B42BA2" w14:textId="77777777" w:rsidR="00D131BA" w:rsidRDefault="00D131BA" w:rsidP="00D131BA">
      <w:r w:rsidRPr="00B47E05">
        <w:t>Sport Marketing Quarterly</w:t>
      </w:r>
    </w:p>
    <w:p w14:paraId="3FFAE4EE" w14:textId="77777777" w:rsidR="00D131BA" w:rsidRPr="008D74C1" w:rsidRDefault="00D131BA" w:rsidP="00D131BA">
      <w:r w:rsidRPr="00B47E05">
        <w:t>World Leisure Journal</w:t>
      </w:r>
    </w:p>
    <w:p w14:paraId="172D5AB3" w14:textId="77777777" w:rsidR="00D131BA" w:rsidRDefault="00D131BA" w:rsidP="00D131BA">
      <w:pPr>
        <w:rPr>
          <w:u w:val="single"/>
        </w:rPr>
      </w:pPr>
    </w:p>
    <w:p w14:paraId="41FD4F82" w14:textId="77777777" w:rsidR="00D131BA" w:rsidRDefault="00D131BA" w:rsidP="00D131BA">
      <w:pPr>
        <w:rPr>
          <w:u w:val="single"/>
        </w:rPr>
      </w:pPr>
      <w:r>
        <w:rPr>
          <w:u w:val="single"/>
        </w:rPr>
        <w:t>2018</w:t>
      </w:r>
    </w:p>
    <w:p w14:paraId="2DDFF6D5" w14:textId="77777777" w:rsidR="00D131BA" w:rsidRDefault="00D131BA" w:rsidP="00D131BA">
      <w:r w:rsidRPr="00B47E05">
        <w:t>Journal of Amateur Sport</w:t>
      </w:r>
    </w:p>
    <w:p w14:paraId="040D2399" w14:textId="77777777" w:rsidR="00D131BA" w:rsidRDefault="00D131BA" w:rsidP="00D131BA">
      <w:r w:rsidRPr="00B47E05">
        <w:t>Leisure Sciences</w:t>
      </w:r>
    </w:p>
    <w:p w14:paraId="071B4C5F" w14:textId="77777777" w:rsidR="00D131BA" w:rsidRDefault="00D131BA" w:rsidP="00D131BA">
      <w:r>
        <w:t>Managing Sport &amp; Leisure</w:t>
      </w:r>
    </w:p>
    <w:p w14:paraId="3D4D9D4C" w14:textId="77777777" w:rsidR="00D131BA" w:rsidRDefault="00D131BA" w:rsidP="00D131BA">
      <w:r w:rsidRPr="00B47E05">
        <w:t>Sport in Society</w:t>
      </w:r>
    </w:p>
    <w:p w14:paraId="65983CB5" w14:textId="77777777" w:rsidR="00D131BA" w:rsidRDefault="00D131BA" w:rsidP="00D131BA"/>
    <w:p w14:paraId="1C5DCC44" w14:textId="77777777" w:rsidR="00D131BA" w:rsidRDefault="00D131BA" w:rsidP="00D131BA">
      <w:pPr>
        <w:rPr>
          <w:u w:val="single"/>
        </w:rPr>
      </w:pPr>
      <w:r w:rsidRPr="008D74C1">
        <w:rPr>
          <w:u w:val="single"/>
        </w:rPr>
        <w:t>2017</w:t>
      </w:r>
    </w:p>
    <w:p w14:paraId="5571FE61" w14:textId="77777777" w:rsidR="00D131BA" w:rsidRDefault="00D131BA" w:rsidP="00D131BA">
      <w:r w:rsidRPr="00B47E05">
        <w:t>Journal of Amateur Sport</w:t>
      </w:r>
    </w:p>
    <w:p w14:paraId="1138B97D" w14:textId="77777777" w:rsidR="00D131BA" w:rsidRDefault="00D131BA" w:rsidP="00D131BA">
      <w:r>
        <w:t>Journal of Park &amp; Recreation Administration</w:t>
      </w:r>
    </w:p>
    <w:p w14:paraId="4830B99D" w14:textId="77777777" w:rsidR="00D131BA" w:rsidRDefault="00D131BA" w:rsidP="00D131BA">
      <w:r w:rsidRPr="00B47E05">
        <w:t>Leisure Sciences</w:t>
      </w:r>
    </w:p>
    <w:p w14:paraId="104DA7A3" w14:textId="77777777" w:rsidR="00D131BA" w:rsidRPr="00B27131" w:rsidRDefault="00D131BA" w:rsidP="00D131BA">
      <w:r>
        <w:t>Nonprofit Management and Leadership</w:t>
      </w:r>
    </w:p>
    <w:p w14:paraId="0E24C566" w14:textId="77777777" w:rsidR="00D131BA" w:rsidRDefault="00D131BA" w:rsidP="00D131BA"/>
    <w:p w14:paraId="33B5A1D6" w14:textId="77777777" w:rsidR="00D131BA" w:rsidRDefault="00D131BA" w:rsidP="00D131BA">
      <w:pPr>
        <w:rPr>
          <w:u w:val="single"/>
        </w:rPr>
      </w:pPr>
      <w:r w:rsidRPr="00B27131">
        <w:rPr>
          <w:u w:val="single"/>
        </w:rPr>
        <w:t>2016</w:t>
      </w:r>
    </w:p>
    <w:p w14:paraId="5A0E6908" w14:textId="77777777" w:rsidR="00D131BA" w:rsidRDefault="00D131BA" w:rsidP="00D131BA">
      <w:r w:rsidRPr="00B47E05">
        <w:t>International Sport Coaching Journal</w:t>
      </w:r>
    </w:p>
    <w:p w14:paraId="75E02D06" w14:textId="77777777" w:rsidR="00D131BA" w:rsidRDefault="00D131BA" w:rsidP="00D131BA">
      <w:r w:rsidRPr="00B47E05">
        <w:t>Leisure Sciences</w:t>
      </w:r>
    </w:p>
    <w:p w14:paraId="342C2635" w14:textId="77777777" w:rsidR="00D131BA" w:rsidRPr="00B27131" w:rsidRDefault="00D131BA" w:rsidP="00D131BA">
      <w:pPr>
        <w:rPr>
          <w:u w:val="single"/>
        </w:rPr>
      </w:pPr>
      <w:r w:rsidRPr="00B47E05">
        <w:t>Sport in Society</w:t>
      </w:r>
    </w:p>
    <w:p w14:paraId="1CC28FCE" w14:textId="77777777" w:rsidR="00D131BA" w:rsidRDefault="00D131BA" w:rsidP="00D131BA"/>
    <w:p w14:paraId="6F138F6D" w14:textId="77777777" w:rsidR="00D131BA" w:rsidRPr="00B27131" w:rsidRDefault="00D131BA" w:rsidP="00D131BA">
      <w:pPr>
        <w:rPr>
          <w:u w:val="single"/>
        </w:rPr>
      </w:pPr>
      <w:r w:rsidRPr="00B27131">
        <w:rPr>
          <w:u w:val="single"/>
        </w:rPr>
        <w:t>2015</w:t>
      </w:r>
    </w:p>
    <w:p w14:paraId="5C722E46" w14:textId="77777777" w:rsidR="00D131BA" w:rsidRDefault="00D131BA" w:rsidP="00D131BA">
      <w:r>
        <w:t>Nonprofit Management and Leadership</w:t>
      </w:r>
    </w:p>
    <w:p w14:paraId="23662001" w14:textId="77777777" w:rsidR="00D131BA" w:rsidRDefault="00D131BA" w:rsidP="00D131BA"/>
    <w:p w14:paraId="1FE68169" w14:textId="77777777" w:rsidR="00D131BA" w:rsidRPr="00B27131" w:rsidRDefault="00D131BA" w:rsidP="00D131BA">
      <w:pPr>
        <w:rPr>
          <w:u w:val="single"/>
        </w:rPr>
      </w:pPr>
      <w:r w:rsidRPr="00B27131">
        <w:rPr>
          <w:u w:val="single"/>
        </w:rPr>
        <w:t>2014</w:t>
      </w:r>
    </w:p>
    <w:p w14:paraId="68FF51B7" w14:textId="77777777" w:rsidR="00D131BA" w:rsidRDefault="00D131BA" w:rsidP="00D131BA"/>
    <w:p w14:paraId="25EEB8A4" w14:textId="77777777" w:rsidR="00D131BA" w:rsidRPr="00B27131" w:rsidRDefault="00D131BA" w:rsidP="00D131BA">
      <w:pPr>
        <w:rPr>
          <w:u w:val="single"/>
        </w:rPr>
      </w:pPr>
      <w:r w:rsidRPr="00B27131">
        <w:rPr>
          <w:u w:val="single"/>
        </w:rPr>
        <w:t>2013</w:t>
      </w:r>
    </w:p>
    <w:p w14:paraId="522E3947" w14:textId="77777777" w:rsidR="00D131BA" w:rsidRDefault="00D131BA" w:rsidP="00D131BA">
      <w:r w:rsidRPr="00B47E05">
        <w:t>Journal of Leisure Research</w:t>
      </w:r>
      <w:r>
        <w:t xml:space="preserve"> (X 2)</w:t>
      </w:r>
    </w:p>
    <w:p w14:paraId="6B25B1C4" w14:textId="38AB72FC" w:rsidR="00062672" w:rsidRPr="00B47E05" w:rsidRDefault="00062672" w:rsidP="00062672"/>
    <w:p w14:paraId="24670D4D" w14:textId="61B7CA86" w:rsidR="00247F66" w:rsidRPr="00B47E05" w:rsidRDefault="00247F66" w:rsidP="00062672">
      <w:pPr>
        <w:rPr>
          <w:b/>
          <w:u w:val="single"/>
        </w:rPr>
      </w:pPr>
      <w:r w:rsidRPr="00B47E05">
        <w:rPr>
          <w:b/>
          <w:u w:val="single"/>
        </w:rPr>
        <w:t>Conference Service</w:t>
      </w:r>
    </w:p>
    <w:p w14:paraId="3C3426AC" w14:textId="77777777" w:rsidR="00D131BA" w:rsidRDefault="00D131BA" w:rsidP="00D131BA">
      <w:pPr>
        <w:pStyle w:val="ListParagraph"/>
        <w:numPr>
          <w:ilvl w:val="0"/>
          <w:numId w:val="9"/>
        </w:numPr>
      </w:pPr>
      <w:r>
        <w:t>Reviewer, National Recreation and Park Association Research Sessions (2024)</w:t>
      </w:r>
    </w:p>
    <w:p w14:paraId="21064C41" w14:textId="0F20BE47" w:rsidR="00247F66" w:rsidRPr="00B47E05" w:rsidRDefault="00247F66" w:rsidP="004D57CF">
      <w:pPr>
        <w:pStyle w:val="ListParagraph"/>
        <w:numPr>
          <w:ilvl w:val="0"/>
          <w:numId w:val="9"/>
        </w:numPr>
      </w:pPr>
      <w:r w:rsidRPr="00B47E05">
        <w:t>Session Moderator, The Academy of Leisure Sciences (2020)</w:t>
      </w:r>
    </w:p>
    <w:p w14:paraId="306112E2" w14:textId="4E38C602" w:rsidR="00247F66" w:rsidRPr="00B47E05" w:rsidRDefault="00247F66" w:rsidP="004D57CF">
      <w:pPr>
        <w:pStyle w:val="ListParagraph"/>
        <w:numPr>
          <w:ilvl w:val="0"/>
          <w:numId w:val="9"/>
        </w:numPr>
      </w:pPr>
      <w:r w:rsidRPr="00B47E05">
        <w:t>Reviewer, The Academy of Leisure Sciences (2020)</w:t>
      </w:r>
    </w:p>
    <w:p w14:paraId="7292616A" w14:textId="1BA552AA" w:rsidR="00247F66" w:rsidRPr="00B47E05" w:rsidRDefault="00247F66" w:rsidP="004D57CF">
      <w:pPr>
        <w:pStyle w:val="ListParagraph"/>
        <w:numPr>
          <w:ilvl w:val="0"/>
          <w:numId w:val="9"/>
        </w:numPr>
      </w:pPr>
      <w:r w:rsidRPr="00B47E05">
        <w:t>Reviewer, Association for Applied Sport Psychology Annual Conference (2019)</w:t>
      </w:r>
    </w:p>
    <w:p w14:paraId="586E6FB2" w14:textId="1C0957B6" w:rsidR="00247F66" w:rsidRPr="00B47E05" w:rsidRDefault="00247F66" w:rsidP="004D57CF">
      <w:pPr>
        <w:pStyle w:val="ListParagraph"/>
        <w:numPr>
          <w:ilvl w:val="0"/>
          <w:numId w:val="9"/>
        </w:numPr>
      </w:pPr>
      <w:r w:rsidRPr="00B47E05">
        <w:t>Reviewer, Association for Applied Sport Psychology Annual Conference (2018)</w:t>
      </w:r>
    </w:p>
    <w:p w14:paraId="04DBAA07" w14:textId="77777777" w:rsidR="00247F66" w:rsidRPr="00B47E05" w:rsidRDefault="00247F66" w:rsidP="004D57CF">
      <w:pPr>
        <w:pStyle w:val="ListParagraph"/>
        <w:numPr>
          <w:ilvl w:val="0"/>
          <w:numId w:val="9"/>
        </w:numPr>
      </w:pPr>
      <w:r w:rsidRPr="00B47E05">
        <w:t>Reviewer, Association for Applied Sport Psychology Annual Conference (2017)</w:t>
      </w:r>
    </w:p>
    <w:p w14:paraId="5827DBDD" w14:textId="5FBDC666" w:rsidR="008105D3" w:rsidRPr="00B47E05" w:rsidRDefault="008105D3" w:rsidP="004D57CF">
      <w:pPr>
        <w:pStyle w:val="ListParagraph"/>
        <w:numPr>
          <w:ilvl w:val="0"/>
          <w:numId w:val="9"/>
        </w:numPr>
      </w:pPr>
      <w:r w:rsidRPr="00B47E05">
        <w:t>Session Moderator, National Recreation &amp; Park Association (NRPA) (Fall 2018)</w:t>
      </w:r>
    </w:p>
    <w:p w14:paraId="2021A01F" w14:textId="77777777" w:rsidR="00062672" w:rsidRPr="00B47E05" w:rsidRDefault="00062672" w:rsidP="004D57CF">
      <w:pPr>
        <w:pStyle w:val="ListParagraph"/>
        <w:numPr>
          <w:ilvl w:val="0"/>
          <w:numId w:val="9"/>
        </w:numPr>
      </w:pPr>
      <w:r w:rsidRPr="00B47E05">
        <w:t>Session Moderator, National Recreation &amp; Park Association (NRPA) (Fall 2017)</w:t>
      </w:r>
    </w:p>
    <w:p w14:paraId="36999168" w14:textId="4E42659E" w:rsidR="002D26A1" w:rsidRPr="00B47E05" w:rsidRDefault="00062672" w:rsidP="004D57CF">
      <w:pPr>
        <w:pStyle w:val="ListParagraph"/>
        <w:numPr>
          <w:ilvl w:val="0"/>
          <w:numId w:val="9"/>
        </w:numPr>
      </w:pPr>
      <w:r w:rsidRPr="00B47E05">
        <w:t>Session Moderator, National Recreation &amp; Park Association (NRPA) (Fall 2016)</w:t>
      </w:r>
    </w:p>
    <w:p w14:paraId="3C6C162D" w14:textId="76D0D05B" w:rsidR="002D26A1" w:rsidRPr="00B47E05" w:rsidRDefault="00D75430" w:rsidP="004D57CF">
      <w:pPr>
        <w:pStyle w:val="ListParagraph"/>
        <w:numPr>
          <w:ilvl w:val="0"/>
          <w:numId w:val="9"/>
        </w:numPr>
      </w:pPr>
      <w:r w:rsidRPr="00B47E05">
        <w:t>National Recreation and Park Association (NRPA)</w:t>
      </w:r>
      <w:r w:rsidR="002D26A1" w:rsidRPr="00B47E05">
        <w:t xml:space="preserve"> Student Mentor (</w:t>
      </w:r>
      <w:r w:rsidRPr="00B47E05">
        <w:t xml:space="preserve">Fall </w:t>
      </w:r>
      <w:r w:rsidR="002D26A1" w:rsidRPr="00B47E05">
        <w:t>2018)</w:t>
      </w:r>
    </w:p>
    <w:p w14:paraId="43D6313D" w14:textId="3D1EBA48" w:rsidR="00247F66" w:rsidRPr="00B47E05" w:rsidRDefault="00247F66" w:rsidP="00062672"/>
    <w:p w14:paraId="15CD65D4" w14:textId="77777777" w:rsidR="00247F66" w:rsidRPr="00B47E05" w:rsidRDefault="00247F66" w:rsidP="00247F66">
      <w:pPr>
        <w:rPr>
          <w:b/>
          <w:u w:val="single"/>
        </w:rPr>
      </w:pPr>
      <w:r w:rsidRPr="00B47E05">
        <w:rPr>
          <w:b/>
          <w:u w:val="single"/>
        </w:rPr>
        <w:t>University Service</w:t>
      </w:r>
    </w:p>
    <w:p w14:paraId="07BD9EF6" w14:textId="77777777" w:rsidR="00D131BA" w:rsidRDefault="00D131BA" w:rsidP="00D131BA">
      <w:pPr>
        <w:pStyle w:val="ListParagraph"/>
        <w:numPr>
          <w:ilvl w:val="0"/>
          <w:numId w:val="8"/>
        </w:numPr>
      </w:pPr>
      <w:r w:rsidRPr="00B47E05">
        <w:t>Curriculum Lead – Parks and Recreation Management/Community Sports Management (Summer 2021-Present)</w:t>
      </w:r>
    </w:p>
    <w:p w14:paraId="1087F57F" w14:textId="77777777" w:rsidR="00D131BA" w:rsidRPr="00B47E05" w:rsidRDefault="00D131BA" w:rsidP="00D131BA">
      <w:pPr>
        <w:pStyle w:val="ListParagraph"/>
        <w:numPr>
          <w:ilvl w:val="0"/>
          <w:numId w:val="8"/>
        </w:numPr>
      </w:pPr>
      <w:r w:rsidRPr="00B47E05">
        <w:t>Sport, Parks, and Recreation Club (formerly Parks &amp; Recreation Student Association) Faculty Advisor (2016-Present)</w:t>
      </w:r>
    </w:p>
    <w:p w14:paraId="4AE1D078" w14:textId="77777777" w:rsidR="00D131BA" w:rsidRPr="00B47E05" w:rsidRDefault="00D131BA" w:rsidP="00D131BA">
      <w:pPr>
        <w:pStyle w:val="ListParagraph"/>
        <w:numPr>
          <w:ilvl w:val="0"/>
          <w:numId w:val="8"/>
        </w:numPr>
      </w:pPr>
      <w:r>
        <w:lastRenderedPageBreak/>
        <w:t>Arizona State University Men’s Club Soccer, Faculty Advisor (Fall 2023-Present)</w:t>
      </w:r>
    </w:p>
    <w:p w14:paraId="5407626F" w14:textId="77777777" w:rsidR="00D131BA" w:rsidRPr="00B47E05" w:rsidRDefault="00D131BA" w:rsidP="00D131BA">
      <w:pPr>
        <w:pStyle w:val="ListParagraph"/>
        <w:numPr>
          <w:ilvl w:val="0"/>
          <w:numId w:val="8"/>
        </w:numPr>
      </w:pPr>
      <w:r w:rsidRPr="00B47E05">
        <w:t xml:space="preserve">Reviewer, </w:t>
      </w:r>
      <w:r w:rsidRPr="00B47E05">
        <w:rPr>
          <w:bCs/>
          <w:color w:val="000000"/>
        </w:rPr>
        <w:t>One Square Mile Initiative – Community Solutions Design Grant (Fall 2020)</w:t>
      </w:r>
    </w:p>
    <w:p w14:paraId="3A582A2B" w14:textId="77777777" w:rsidR="00D131BA" w:rsidRPr="00B47E05" w:rsidRDefault="00D131BA" w:rsidP="00D131BA">
      <w:pPr>
        <w:pStyle w:val="ListParagraph"/>
        <w:numPr>
          <w:ilvl w:val="0"/>
          <w:numId w:val="8"/>
        </w:numPr>
      </w:pPr>
      <w:r w:rsidRPr="00B47E05">
        <w:t>School of Community Resources &amp; Development, Chair, Community Building Committee (2020-</w:t>
      </w:r>
      <w:r>
        <w:t>2021</w:t>
      </w:r>
      <w:r w:rsidRPr="00B47E05">
        <w:t>)</w:t>
      </w:r>
    </w:p>
    <w:p w14:paraId="63569866" w14:textId="77777777" w:rsidR="00D131BA" w:rsidRPr="00B47E05" w:rsidRDefault="00D131BA" w:rsidP="00D131BA">
      <w:pPr>
        <w:pStyle w:val="ListParagraph"/>
        <w:numPr>
          <w:ilvl w:val="0"/>
          <w:numId w:val="8"/>
        </w:numPr>
      </w:pPr>
      <w:r w:rsidRPr="00B47E05">
        <w:t>School of Community Resources &amp; Development, COAPRT Accreditation Committee (2020)</w:t>
      </w:r>
    </w:p>
    <w:p w14:paraId="0C2166A9" w14:textId="77777777" w:rsidR="00D131BA" w:rsidRPr="00B47E05" w:rsidRDefault="00D131BA" w:rsidP="00D131BA">
      <w:pPr>
        <w:pStyle w:val="ListParagraph"/>
        <w:numPr>
          <w:ilvl w:val="0"/>
          <w:numId w:val="8"/>
        </w:numPr>
      </w:pPr>
      <w:r w:rsidRPr="00B47E05">
        <w:t>School of Community Resources &amp; Development, Assistant Professor Search Committee (2020)</w:t>
      </w:r>
    </w:p>
    <w:p w14:paraId="786C208E" w14:textId="77777777" w:rsidR="00D131BA" w:rsidRPr="00B47E05" w:rsidRDefault="00D131BA" w:rsidP="00D131BA">
      <w:pPr>
        <w:pStyle w:val="ListParagraph"/>
        <w:numPr>
          <w:ilvl w:val="0"/>
          <w:numId w:val="8"/>
        </w:numPr>
      </w:pPr>
      <w:r w:rsidRPr="00B47E05">
        <w:t>School of Community Resources &amp; Development, Ad hoc Retention and Recruitment Committee (2020)</w:t>
      </w:r>
    </w:p>
    <w:p w14:paraId="6729EC82" w14:textId="77777777" w:rsidR="00D131BA" w:rsidRPr="00B47E05" w:rsidRDefault="00D131BA" w:rsidP="00D131BA">
      <w:pPr>
        <w:pStyle w:val="ListParagraph"/>
        <w:numPr>
          <w:ilvl w:val="0"/>
          <w:numId w:val="8"/>
        </w:numPr>
      </w:pPr>
      <w:r w:rsidRPr="00B47E05">
        <w:t>School of Community Resources &amp; Development, Ad hoc Committee on Curriculum redesign (2020)</w:t>
      </w:r>
    </w:p>
    <w:p w14:paraId="4E631A0E" w14:textId="77777777" w:rsidR="00D131BA" w:rsidRPr="00B47E05" w:rsidRDefault="00D131BA" w:rsidP="00D131BA">
      <w:pPr>
        <w:pStyle w:val="ListParagraph"/>
        <w:numPr>
          <w:ilvl w:val="0"/>
          <w:numId w:val="8"/>
        </w:numPr>
      </w:pPr>
      <w:r w:rsidRPr="00B47E05">
        <w:t>Arizona State University, Global Sport Institute, Global Sport Summit Planning Committee (2017-2019)</w:t>
      </w:r>
    </w:p>
    <w:p w14:paraId="4AEB7B54" w14:textId="77777777" w:rsidR="00D131BA" w:rsidRPr="00B47E05" w:rsidRDefault="00D131BA" w:rsidP="00D131BA">
      <w:pPr>
        <w:pStyle w:val="ListParagraph"/>
        <w:numPr>
          <w:ilvl w:val="0"/>
          <w:numId w:val="8"/>
        </w:numPr>
      </w:pPr>
      <w:r w:rsidRPr="00B47E05">
        <w:t>Watts College of Public Service and Community Solutions, Emerging Community Solutions Scholar Award Committee (2019, 2020)</w:t>
      </w:r>
    </w:p>
    <w:p w14:paraId="46E7231A" w14:textId="77777777" w:rsidR="00D131BA" w:rsidRPr="00B47E05" w:rsidRDefault="00D131BA" w:rsidP="00D131BA">
      <w:pPr>
        <w:pStyle w:val="ListParagraph"/>
        <w:numPr>
          <w:ilvl w:val="0"/>
          <w:numId w:val="8"/>
        </w:numPr>
      </w:pPr>
      <w:r w:rsidRPr="00B47E05">
        <w:t>College of Public Service and Community Solutions, Director Search Committee (2017-2018)</w:t>
      </w:r>
    </w:p>
    <w:p w14:paraId="2C3A7144" w14:textId="77777777" w:rsidR="00D131BA" w:rsidRPr="00B47E05" w:rsidRDefault="00D131BA" w:rsidP="00D131BA">
      <w:pPr>
        <w:pStyle w:val="ListParagraph"/>
        <w:numPr>
          <w:ilvl w:val="0"/>
          <w:numId w:val="8"/>
        </w:numPr>
      </w:pPr>
      <w:r w:rsidRPr="00B47E05">
        <w:t>School of Community Resources &amp; Development Program Review Committee (2016-2017)</w:t>
      </w:r>
    </w:p>
    <w:p w14:paraId="591808DB" w14:textId="77777777" w:rsidR="00D131BA" w:rsidRPr="00B47E05" w:rsidRDefault="00D131BA" w:rsidP="00D131BA">
      <w:pPr>
        <w:pStyle w:val="ListParagraph"/>
        <w:numPr>
          <w:ilvl w:val="0"/>
          <w:numId w:val="8"/>
        </w:numPr>
      </w:pPr>
      <w:r w:rsidRPr="00B47E05">
        <w:t>School of Community Resources &amp; Development Undergraduate Curriculum Committee (2016-2020)</w:t>
      </w:r>
    </w:p>
    <w:p w14:paraId="0A189A85" w14:textId="77777777" w:rsidR="00D131BA" w:rsidRPr="00B47E05" w:rsidRDefault="00D131BA" w:rsidP="00D131BA">
      <w:pPr>
        <w:rPr>
          <w:b/>
          <w:u w:val="single"/>
        </w:rPr>
      </w:pPr>
    </w:p>
    <w:p w14:paraId="7A9AF1DD" w14:textId="4EEE0123" w:rsidR="00062672" w:rsidRPr="00B47E05" w:rsidRDefault="00062672" w:rsidP="00062672">
      <w:r w:rsidRPr="00B47E05">
        <w:rPr>
          <w:b/>
          <w:u w:val="single"/>
        </w:rPr>
        <w:t>Community Service</w:t>
      </w:r>
    </w:p>
    <w:p w14:paraId="67229B06" w14:textId="77777777" w:rsidR="00D131BA" w:rsidRDefault="00D131BA" w:rsidP="00D131BA">
      <w:pPr>
        <w:pStyle w:val="ListParagraph"/>
        <w:numPr>
          <w:ilvl w:val="0"/>
          <w:numId w:val="7"/>
        </w:numPr>
      </w:pPr>
      <w:r>
        <w:t>We do that! Careers that make a difference podcast – host/creator</w:t>
      </w:r>
    </w:p>
    <w:p w14:paraId="4BC168CC" w14:textId="6CEC9570" w:rsidR="00DC0012" w:rsidRDefault="00DC0012" w:rsidP="00542176">
      <w:pPr>
        <w:pStyle w:val="ListParagraph"/>
        <w:numPr>
          <w:ilvl w:val="0"/>
          <w:numId w:val="7"/>
        </w:numPr>
      </w:pPr>
      <w:r>
        <w:t>United States Tennis Association (USTA); National Council Chair, Associate Wide Council (2023-Present)</w:t>
      </w:r>
    </w:p>
    <w:p w14:paraId="5D70E876" w14:textId="34E18BEA" w:rsidR="00542176" w:rsidRPr="00B47E05" w:rsidRDefault="00542176" w:rsidP="00542176">
      <w:pPr>
        <w:pStyle w:val="ListParagraph"/>
        <w:numPr>
          <w:ilvl w:val="0"/>
          <w:numId w:val="7"/>
        </w:numPr>
      </w:pPr>
      <w:r w:rsidRPr="00B47E05">
        <w:t>United States Tennis Association (USTA): National Nominating Committee; Chair (202</w:t>
      </w:r>
      <w:r w:rsidR="0081060A" w:rsidRPr="00B47E05">
        <w:t>1</w:t>
      </w:r>
      <w:r w:rsidRPr="00B47E05">
        <w:t>-</w:t>
      </w:r>
      <w:r w:rsidR="00DC0012">
        <w:t>22</w:t>
      </w:r>
      <w:r w:rsidRPr="00B47E05">
        <w:t>) Member (2019-2020)</w:t>
      </w:r>
    </w:p>
    <w:p w14:paraId="1F62FB95" w14:textId="40F3A023" w:rsidR="00345DFE" w:rsidRPr="00B47E05" w:rsidRDefault="00345DFE" w:rsidP="004D57CF">
      <w:pPr>
        <w:pStyle w:val="ListParagraph"/>
        <w:numPr>
          <w:ilvl w:val="0"/>
          <w:numId w:val="7"/>
        </w:numPr>
      </w:pPr>
      <w:r w:rsidRPr="00B47E05">
        <w:t>Arizona Parks and Recreation Fellowship – Board of Directors (2021-Present)</w:t>
      </w:r>
    </w:p>
    <w:p w14:paraId="67CC14FA" w14:textId="196DABC2" w:rsidR="00EA475B" w:rsidRPr="00B47E05" w:rsidRDefault="00EA475B" w:rsidP="004D57CF">
      <w:pPr>
        <w:pStyle w:val="ListParagraph"/>
        <w:numPr>
          <w:ilvl w:val="0"/>
          <w:numId w:val="7"/>
        </w:numPr>
      </w:pPr>
      <w:r w:rsidRPr="00B47E05">
        <w:t>United States Tennis Association (USTA) Southwest Section Board of Directors (2020-Present)</w:t>
      </w:r>
    </w:p>
    <w:p w14:paraId="6112D1F3" w14:textId="77777777" w:rsidR="00A07BDF" w:rsidRPr="00B47E05" w:rsidRDefault="00A07BDF" w:rsidP="00A07BDF">
      <w:pPr>
        <w:pStyle w:val="ListParagraph"/>
        <w:numPr>
          <w:ilvl w:val="0"/>
          <w:numId w:val="7"/>
        </w:numPr>
      </w:pPr>
      <w:r w:rsidRPr="00B47E05">
        <w:t>GP Red Advisory Board Member (2019-Present)</w:t>
      </w:r>
    </w:p>
    <w:p w14:paraId="2A0D3504" w14:textId="77777777" w:rsidR="00A07BDF" w:rsidRPr="00B47E05" w:rsidRDefault="00A07BDF" w:rsidP="00A07BDF">
      <w:pPr>
        <w:pStyle w:val="ListParagraph"/>
        <w:numPr>
          <w:ilvl w:val="1"/>
          <w:numId w:val="7"/>
        </w:numPr>
      </w:pPr>
      <w:r w:rsidRPr="00B47E05">
        <w:t>GP Red is GP RED is a national non-profit organization whose goal is “to fully recognize and expand research, education, and resource development activities for community “quality of life” agencies.”</w:t>
      </w:r>
    </w:p>
    <w:p w14:paraId="4B053F6E" w14:textId="3718166D" w:rsidR="00062672" w:rsidRPr="00B47E05" w:rsidRDefault="00062672" w:rsidP="004D57CF">
      <w:pPr>
        <w:pStyle w:val="ListParagraph"/>
        <w:numPr>
          <w:ilvl w:val="0"/>
          <w:numId w:val="7"/>
        </w:numPr>
      </w:pPr>
      <w:r w:rsidRPr="00B47E05">
        <w:t xml:space="preserve">Tennis on the Hill: Founder and President of community-based non-profit dedicated to providing tennis opportunities in the Washington DC area (2010- </w:t>
      </w:r>
      <w:r w:rsidR="00935132" w:rsidRPr="00B47E05">
        <w:t>2019</w:t>
      </w:r>
      <w:r w:rsidRPr="00B47E05">
        <w:t>)</w:t>
      </w:r>
    </w:p>
    <w:p w14:paraId="0C56E62C" w14:textId="44657F01" w:rsidR="00C7470F" w:rsidRPr="00B47E05" w:rsidRDefault="00062672" w:rsidP="004D57CF">
      <w:pPr>
        <w:pStyle w:val="ListParagraph"/>
        <w:numPr>
          <w:ilvl w:val="0"/>
          <w:numId w:val="7"/>
        </w:numPr>
      </w:pPr>
      <w:r w:rsidRPr="00B47E05">
        <w:t>United States Tennis Association (USTA): National Task Force Chair, Training Advisory Group (2017-</w:t>
      </w:r>
      <w:r w:rsidR="00935132" w:rsidRPr="00B47E05">
        <w:t>2018</w:t>
      </w:r>
      <w:r w:rsidRPr="00B47E05">
        <w:t xml:space="preserve">)               </w:t>
      </w:r>
    </w:p>
    <w:p w14:paraId="33C69D92" w14:textId="286FBEDB" w:rsidR="0028058F" w:rsidRPr="00B47E05" w:rsidRDefault="00C7470F" w:rsidP="004D57CF">
      <w:pPr>
        <w:pStyle w:val="ListParagraph"/>
        <w:numPr>
          <w:ilvl w:val="0"/>
          <w:numId w:val="7"/>
        </w:numPr>
      </w:pPr>
      <w:r w:rsidRPr="00B47E05">
        <w:t>National Public Parks Tennis Association (NPPTA): Board of Directors (2014-Present)</w:t>
      </w:r>
      <w:r w:rsidR="00062672" w:rsidRPr="00B47E05">
        <w:t xml:space="preserve">   </w:t>
      </w:r>
    </w:p>
    <w:p w14:paraId="235F2DF0" w14:textId="7DF46249" w:rsidR="00062672" w:rsidRPr="00B47E05" w:rsidRDefault="0028058F" w:rsidP="004D57CF">
      <w:pPr>
        <w:pStyle w:val="ListParagraph"/>
        <w:numPr>
          <w:ilvl w:val="0"/>
          <w:numId w:val="7"/>
        </w:numPr>
      </w:pPr>
      <w:r w:rsidRPr="00B47E05">
        <w:t>The Leading Tone: Advisor – conduct staff trainings on positive youth development for local afterschool nonprofit organization (2017-Present)</w:t>
      </w:r>
      <w:r w:rsidR="00062672" w:rsidRPr="00B47E05">
        <w:t xml:space="preserve">            </w:t>
      </w:r>
    </w:p>
    <w:p w14:paraId="7A271233" w14:textId="0AB2DAC7" w:rsidR="00062672" w:rsidRPr="00B47E05" w:rsidRDefault="00062672" w:rsidP="004D57CF">
      <w:pPr>
        <w:pStyle w:val="ListParagraph"/>
        <w:numPr>
          <w:ilvl w:val="0"/>
          <w:numId w:val="7"/>
        </w:numPr>
      </w:pPr>
      <w:r w:rsidRPr="00B47E05">
        <w:lastRenderedPageBreak/>
        <w:t>United States Tennis Association (USTA): National Committee Chair / Member – Learning &amp; Leadership Development, Team Lead - Member (2013-2014); Chair (2015-2016)</w:t>
      </w:r>
    </w:p>
    <w:p w14:paraId="3772FB28" w14:textId="20B83FAE" w:rsidR="00062672" w:rsidRPr="00B47E05" w:rsidRDefault="00062672" w:rsidP="004D57CF">
      <w:pPr>
        <w:pStyle w:val="ListParagraph"/>
        <w:numPr>
          <w:ilvl w:val="0"/>
          <w:numId w:val="7"/>
        </w:numPr>
      </w:pPr>
      <w:r w:rsidRPr="00B47E05">
        <w:t>United States Tennis Association (USTA), Intermountain Section – Chair/Member, Diversity and Inclusion Committee (Member; January 2012 – 2014; Chair, 2015-</w:t>
      </w:r>
      <w:r w:rsidR="00C7470F" w:rsidRPr="00B47E05">
        <w:t>2016</w:t>
      </w:r>
      <w:r w:rsidRPr="00B47E05">
        <w:t>)</w:t>
      </w:r>
    </w:p>
    <w:p w14:paraId="0AAC7E22" w14:textId="3723300B" w:rsidR="00C7470F" w:rsidRPr="00B47E05" w:rsidRDefault="00062672" w:rsidP="004D57CF">
      <w:pPr>
        <w:pStyle w:val="ListParagraph"/>
        <w:numPr>
          <w:ilvl w:val="0"/>
          <w:numId w:val="7"/>
        </w:numPr>
      </w:pPr>
      <w:r w:rsidRPr="00B47E05">
        <w:t>United States Tennis Association (USTA), Intermountain Section – Chair/Member, Awards Committee (Chair, July 2013-2014; Vice Chair, 2015-</w:t>
      </w:r>
      <w:r w:rsidR="00C7470F" w:rsidRPr="00B47E05">
        <w:t>2016</w:t>
      </w:r>
      <w:r w:rsidRPr="00B47E05">
        <w:t>)</w:t>
      </w:r>
    </w:p>
    <w:p w14:paraId="6AA8A693" w14:textId="68A3EF97" w:rsidR="00062672" w:rsidRPr="00B47E05" w:rsidRDefault="00C7470F" w:rsidP="004D57CF">
      <w:pPr>
        <w:pStyle w:val="ListParagraph"/>
        <w:numPr>
          <w:ilvl w:val="0"/>
          <w:numId w:val="7"/>
        </w:numPr>
      </w:pPr>
      <w:r w:rsidRPr="00B47E05">
        <w:t>United States Tennis Association (USTA) Foundation: National Cross Functional Evaluation Team (2014-2015)</w:t>
      </w:r>
    </w:p>
    <w:p w14:paraId="6D3ACFCA" w14:textId="77F40876" w:rsidR="00062672" w:rsidRPr="00B47E05" w:rsidRDefault="00062672" w:rsidP="004D57CF">
      <w:pPr>
        <w:pStyle w:val="ListParagraph"/>
        <w:numPr>
          <w:ilvl w:val="0"/>
          <w:numId w:val="7"/>
        </w:numPr>
      </w:pPr>
      <w:r w:rsidRPr="00B47E05">
        <w:t>Utah Recreation and Park Association (URPA): Board of Directors (2013-2015)</w:t>
      </w:r>
    </w:p>
    <w:p w14:paraId="055B0158" w14:textId="2FAFD418" w:rsidR="00062672" w:rsidRPr="00B47E05" w:rsidRDefault="00062672" w:rsidP="004D57CF">
      <w:pPr>
        <w:pStyle w:val="ListParagraph"/>
        <w:numPr>
          <w:ilvl w:val="0"/>
          <w:numId w:val="7"/>
        </w:numPr>
      </w:pPr>
      <w:r w:rsidRPr="00B47E05">
        <w:t>United States Tennis Association (USTA), Utah District – Board of Directors and Chair of Junior Recreation/Community Tennis Committee (2013-2015)</w:t>
      </w:r>
    </w:p>
    <w:p w14:paraId="6DB8CEF9" w14:textId="1D51E764" w:rsidR="00062672" w:rsidRPr="00B47E05" w:rsidRDefault="00062672" w:rsidP="004D57CF">
      <w:pPr>
        <w:pStyle w:val="ListParagraph"/>
        <w:numPr>
          <w:ilvl w:val="0"/>
          <w:numId w:val="7"/>
        </w:numPr>
      </w:pPr>
      <w:r w:rsidRPr="00B47E05">
        <w:t>University of Utah, Department of Parks, Recreation, and Tourism, Student Advisory Committee, Social Chair (2012-2013)</w:t>
      </w:r>
    </w:p>
    <w:p w14:paraId="39D97175" w14:textId="5291E6FC" w:rsidR="00062672" w:rsidRPr="00B47E05" w:rsidRDefault="00062672" w:rsidP="004D57CF">
      <w:pPr>
        <w:pStyle w:val="ListParagraph"/>
        <w:numPr>
          <w:ilvl w:val="0"/>
          <w:numId w:val="7"/>
        </w:numPr>
      </w:pPr>
      <w:r w:rsidRPr="00B47E05">
        <w:t>United States Tennis Association (USTA):  National Committee Member- Tennis in Public Parks (2009-2012)</w:t>
      </w:r>
    </w:p>
    <w:p w14:paraId="3C2C6540" w14:textId="42B4279B" w:rsidR="00062672" w:rsidRPr="00B47E05" w:rsidRDefault="00062672" w:rsidP="004D57CF">
      <w:pPr>
        <w:pStyle w:val="ListParagraph"/>
        <w:numPr>
          <w:ilvl w:val="0"/>
          <w:numId w:val="7"/>
        </w:numPr>
      </w:pPr>
      <w:r w:rsidRPr="00B47E05">
        <w:t>United States Tennis Association (USTA), Utah District – Junior Recreation and Competition Committee (October 2011 – 2012)</w:t>
      </w:r>
    </w:p>
    <w:p w14:paraId="28977073" w14:textId="1FA92214" w:rsidR="00062672" w:rsidRPr="00B47E05" w:rsidRDefault="00062672" w:rsidP="004D57CF">
      <w:pPr>
        <w:pStyle w:val="ListParagraph"/>
        <w:numPr>
          <w:ilvl w:val="0"/>
          <w:numId w:val="7"/>
        </w:numPr>
      </w:pPr>
      <w:r w:rsidRPr="00B47E05">
        <w:t>United States Tennis Association (USTA), Mid-Atlantic Section – Vice Chair, Community Tennis Committee (November 2010 – September 2011)</w:t>
      </w:r>
    </w:p>
    <w:p w14:paraId="271AC357" w14:textId="04B228FB" w:rsidR="00062672" w:rsidRPr="00B47E05" w:rsidRDefault="00062672" w:rsidP="004D57CF">
      <w:pPr>
        <w:pStyle w:val="ListParagraph"/>
        <w:numPr>
          <w:ilvl w:val="0"/>
          <w:numId w:val="7"/>
        </w:numPr>
      </w:pPr>
      <w:r w:rsidRPr="00B47E05">
        <w:t>United States Tennis Association (USTA), Washington Tennis Association District – First Vice President (January 2011 – September 2011)</w:t>
      </w:r>
    </w:p>
    <w:p w14:paraId="48C4BA38" w14:textId="77777777" w:rsidR="00062672" w:rsidRPr="00B47E05" w:rsidRDefault="00062672" w:rsidP="00062672"/>
    <w:p w14:paraId="3E28D979" w14:textId="77777777" w:rsidR="00062672" w:rsidRPr="00B47E05" w:rsidRDefault="00062672" w:rsidP="00062672">
      <w:pPr>
        <w:rPr>
          <w:b/>
          <w:u w:val="single"/>
        </w:rPr>
      </w:pPr>
      <w:r w:rsidRPr="00B47E05">
        <w:rPr>
          <w:b/>
          <w:u w:val="single"/>
        </w:rPr>
        <w:t>Certifications</w:t>
      </w:r>
    </w:p>
    <w:p w14:paraId="5351DDA9" w14:textId="6ACFF234" w:rsidR="00062672" w:rsidRPr="00B47E05" w:rsidRDefault="00062672" w:rsidP="004D57CF">
      <w:pPr>
        <w:pStyle w:val="ListParagraph"/>
        <w:numPr>
          <w:ilvl w:val="0"/>
          <w:numId w:val="12"/>
        </w:numPr>
      </w:pPr>
      <w:r w:rsidRPr="00B47E05">
        <w:t>Certified Parks &amp; Recreation Professional (CPRP), National Recreation and Park Association (NRPA), 2009 – Present</w:t>
      </w:r>
    </w:p>
    <w:p w14:paraId="5664F6BD" w14:textId="77777777" w:rsidR="000B5B52" w:rsidRPr="00B47E05" w:rsidRDefault="000B5B52" w:rsidP="000B5B52">
      <w:pPr>
        <w:pStyle w:val="ListParagraph"/>
        <w:numPr>
          <w:ilvl w:val="0"/>
          <w:numId w:val="12"/>
        </w:numPr>
      </w:pPr>
      <w:r w:rsidRPr="00B47E05">
        <w:t>U.S. Center for Safe Sport Trained (2019)</w:t>
      </w:r>
    </w:p>
    <w:p w14:paraId="468BB41E" w14:textId="5F8CF31A" w:rsidR="000B5B52" w:rsidRPr="00B47E05" w:rsidRDefault="000B5B52" w:rsidP="000B5B52">
      <w:pPr>
        <w:pStyle w:val="ListParagraph"/>
        <w:numPr>
          <w:ilvl w:val="0"/>
          <w:numId w:val="12"/>
        </w:numPr>
      </w:pPr>
      <w:r w:rsidRPr="00B47E05">
        <w:t>Lean Six Sigma Yellow Belt, the Ira A. Fulton Schools of Engineering at ASU, 2020</w:t>
      </w:r>
    </w:p>
    <w:p w14:paraId="62819CEA" w14:textId="01B80912" w:rsidR="00062672" w:rsidRPr="00B47E05" w:rsidRDefault="00062672" w:rsidP="004D57CF">
      <w:pPr>
        <w:pStyle w:val="ListParagraph"/>
        <w:numPr>
          <w:ilvl w:val="0"/>
          <w:numId w:val="12"/>
        </w:numPr>
      </w:pPr>
      <w:r w:rsidRPr="00B47E05">
        <w:t xml:space="preserve">Certified Sports Administrator, National Council of Youth Sports (NCYS), 2007 </w:t>
      </w:r>
    </w:p>
    <w:p w14:paraId="216D9FFE" w14:textId="77777777" w:rsidR="00062672" w:rsidRPr="00B47E05" w:rsidRDefault="00062672" w:rsidP="004D57CF">
      <w:pPr>
        <w:pStyle w:val="ListParagraph"/>
        <w:numPr>
          <w:ilvl w:val="0"/>
          <w:numId w:val="12"/>
        </w:numPr>
      </w:pPr>
      <w:r w:rsidRPr="00B47E05">
        <w:t>Certified Tennis Teaching Professional, United States Professional Tennis Association (USPTA), 2006- 2016</w:t>
      </w:r>
    </w:p>
    <w:p w14:paraId="53B3A8EA" w14:textId="77777777" w:rsidR="00062672" w:rsidRPr="00B47E05" w:rsidRDefault="00062672" w:rsidP="00062672"/>
    <w:p w14:paraId="4AC467E0" w14:textId="569502E3" w:rsidR="00062672" w:rsidRPr="00B47E05" w:rsidRDefault="00062672" w:rsidP="00062672">
      <w:pPr>
        <w:rPr>
          <w:b/>
          <w:u w:val="single"/>
        </w:rPr>
      </w:pPr>
      <w:r w:rsidRPr="00B47E05">
        <w:rPr>
          <w:b/>
          <w:u w:val="single"/>
        </w:rPr>
        <w:t>Professional Memberships</w:t>
      </w:r>
    </w:p>
    <w:p w14:paraId="15486DE9" w14:textId="51F0B210" w:rsidR="00844C9F" w:rsidRPr="00B47E05" w:rsidRDefault="00844C9F" w:rsidP="004D57CF">
      <w:pPr>
        <w:pStyle w:val="ListParagraph"/>
        <w:numPr>
          <w:ilvl w:val="0"/>
          <w:numId w:val="13"/>
        </w:numPr>
      </w:pPr>
      <w:r w:rsidRPr="00B47E05">
        <w:t>North American Society for the Sociology of Sport (2020-Present)</w:t>
      </w:r>
    </w:p>
    <w:p w14:paraId="6CB7A647" w14:textId="5815726F" w:rsidR="00062672" w:rsidRPr="00B47E05" w:rsidRDefault="00062672" w:rsidP="004D57CF">
      <w:pPr>
        <w:pStyle w:val="ListParagraph"/>
        <w:numPr>
          <w:ilvl w:val="0"/>
          <w:numId w:val="13"/>
        </w:numPr>
      </w:pPr>
      <w:r w:rsidRPr="00B47E05">
        <w:t>National Recreation and Park Association (2008 - Present)</w:t>
      </w:r>
    </w:p>
    <w:p w14:paraId="7E1B8DB8" w14:textId="78E25D90" w:rsidR="00AB56C6" w:rsidRPr="00B47E05" w:rsidRDefault="00062672" w:rsidP="004D57CF">
      <w:pPr>
        <w:pStyle w:val="ListParagraph"/>
        <w:numPr>
          <w:ilvl w:val="0"/>
          <w:numId w:val="13"/>
        </w:numPr>
      </w:pPr>
      <w:r w:rsidRPr="00B47E05">
        <w:t xml:space="preserve">North American Society for Sport Management (2011- </w:t>
      </w:r>
      <w:r w:rsidR="00C55A98" w:rsidRPr="00B47E05">
        <w:t>2020</w:t>
      </w:r>
      <w:r w:rsidRPr="00B47E05">
        <w:t>)</w:t>
      </w:r>
    </w:p>
    <w:p w14:paraId="3FF71E2E" w14:textId="6C33DAE3" w:rsidR="00062672" w:rsidRPr="00B47E05" w:rsidRDefault="00AB56C6" w:rsidP="004D57CF">
      <w:pPr>
        <w:pStyle w:val="ListParagraph"/>
        <w:numPr>
          <w:ilvl w:val="0"/>
          <w:numId w:val="13"/>
        </w:numPr>
      </w:pPr>
      <w:r w:rsidRPr="00B47E05">
        <w:t>The Academy of Leisure Sciences (2014-Present)</w:t>
      </w:r>
    </w:p>
    <w:p w14:paraId="68A949AE" w14:textId="4B5FB3D7" w:rsidR="00062672" w:rsidRPr="00B47E05" w:rsidRDefault="00062672" w:rsidP="004D57CF">
      <w:pPr>
        <w:pStyle w:val="ListParagraph"/>
        <w:numPr>
          <w:ilvl w:val="0"/>
          <w:numId w:val="13"/>
        </w:numPr>
      </w:pPr>
      <w:r w:rsidRPr="00B47E05">
        <w:t>Association for Applied Sport Psychology (2013-2014; 2016-Present)</w:t>
      </w:r>
    </w:p>
    <w:p w14:paraId="634653CF" w14:textId="4C187E19" w:rsidR="00062672" w:rsidRPr="00B47E05" w:rsidRDefault="00062672" w:rsidP="004D57CF">
      <w:pPr>
        <w:pStyle w:val="ListParagraph"/>
        <w:numPr>
          <w:ilvl w:val="0"/>
          <w:numId w:val="13"/>
        </w:numPr>
      </w:pPr>
      <w:r w:rsidRPr="00B47E05">
        <w:t>Arizona Parks and Recreation Association (2016-Present)</w:t>
      </w:r>
    </w:p>
    <w:p w14:paraId="1C0A128E" w14:textId="77777777" w:rsidR="00062672" w:rsidRPr="00B47E05" w:rsidRDefault="00062672" w:rsidP="004D57CF">
      <w:pPr>
        <w:pStyle w:val="ListParagraph"/>
        <w:numPr>
          <w:ilvl w:val="0"/>
          <w:numId w:val="13"/>
        </w:numPr>
      </w:pPr>
      <w:r w:rsidRPr="00B47E05">
        <w:t>Utah Recreation and Park Association (2012-2015)</w:t>
      </w:r>
    </w:p>
    <w:p w14:paraId="497689B5" w14:textId="77777777" w:rsidR="00062672" w:rsidRPr="00B47E05" w:rsidRDefault="00062672" w:rsidP="00062672"/>
    <w:p w14:paraId="638DC077" w14:textId="7D582025" w:rsidR="00062672" w:rsidRPr="00B47E05" w:rsidRDefault="00062672" w:rsidP="00062672">
      <w:pPr>
        <w:rPr>
          <w:b/>
          <w:u w:val="single"/>
        </w:rPr>
      </w:pPr>
      <w:r w:rsidRPr="00B47E05">
        <w:rPr>
          <w:b/>
          <w:u w:val="single"/>
        </w:rPr>
        <w:t>Honors and Awards</w:t>
      </w:r>
    </w:p>
    <w:p w14:paraId="357A9477" w14:textId="72628BC5" w:rsidR="00EC2D01" w:rsidRPr="00B47E05" w:rsidRDefault="00EC2D01" w:rsidP="004D57CF">
      <w:pPr>
        <w:pStyle w:val="ListParagraph"/>
        <w:numPr>
          <w:ilvl w:val="0"/>
          <w:numId w:val="14"/>
        </w:numPr>
      </w:pPr>
      <w:r w:rsidRPr="00B47E05">
        <w:t>Arizona State University, Nominated and selected for university wide Knowledge Enterprise DC Leadership Forum</w:t>
      </w:r>
    </w:p>
    <w:p w14:paraId="214D0A54" w14:textId="29943323" w:rsidR="000C507A" w:rsidRPr="00B47E05" w:rsidRDefault="000C507A" w:rsidP="004D57CF">
      <w:pPr>
        <w:pStyle w:val="ListParagraph"/>
        <w:numPr>
          <w:ilvl w:val="0"/>
          <w:numId w:val="14"/>
        </w:numPr>
      </w:pPr>
      <w:r w:rsidRPr="00B47E05">
        <w:lastRenderedPageBreak/>
        <w:t xml:space="preserve">Arizona State University, </w:t>
      </w:r>
      <w:r w:rsidR="00247F66" w:rsidRPr="00B47E05">
        <w:t xml:space="preserve">Watts College of Public Services &amp; Community Solutions, </w:t>
      </w:r>
      <w:r w:rsidRPr="00B47E05">
        <w:t>Emerging Community Solutions Scholar Award (2018)</w:t>
      </w:r>
    </w:p>
    <w:p w14:paraId="6A053F9E" w14:textId="5D0F0674" w:rsidR="00F87105" w:rsidRPr="00B47E05" w:rsidRDefault="00062672" w:rsidP="004D57CF">
      <w:pPr>
        <w:pStyle w:val="ListParagraph"/>
        <w:numPr>
          <w:ilvl w:val="0"/>
          <w:numId w:val="14"/>
        </w:numPr>
      </w:pPr>
      <w:r w:rsidRPr="00B47E05">
        <w:t>University of Utah, Dr. Gary Ellis Endowed Scholarship, $750 (2014)</w:t>
      </w:r>
    </w:p>
    <w:p w14:paraId="6C458A80" w14:textId="32923AAC" w:rsidR="00F87105" w:rsidRPr="00B47E05" w:rsidRDefault="00F87105" w:rsidP="004D57CF">
      <w:pPr>
        <w:pStyle w:val="ListParagraph"/>
        <w:numPr>
          <w:ilvl w:val="0"/>
          <w:numId w:val="14"/>
        </w:numPr>
      </w:pPr>
      <w:r w:rsidRPr="00B47E05">
        <w:t xml:space="preserve">University of Utah, Fred </w:t>
      </w:r>
      <w:proofErr w:type="spellStart"/>
      <w:r w:rsidRPr="00B47E05">
        <w:t>Tamagawa</w:t>
      </w:r>
      <w:proofErr w:type="spellEnd"/>
      <w:r w:rsidRPr="00B47E05">
        <w:t xml:space="preserve"> Graduate Student Scholarship (2014)</w:t>
      </w:r>
    </w:p>
    <w:p w14:paraId="0E9489A4" w14:textId="76368653" w:rsidR="00062672" w:rsidRPr="00B47E05" w:rsidRDefault="00F87105" w:rsidP="004D57CF">
      <w:pPr>
        <w:pStyle w:val="ListParagraph"/>
        <w:numPr>
          <w:ilvl w:val="0"/>
          <w:numId w:val="14"/>
        </w:numPr>
      </w:pPr>
      <w:r w:rsidRPr="00B47E05">
        <w:t>University of Utah, Richard Boyce Graduate Student Scholarship (2014)</w:t>
      </w:r>
    </w:p>
    <w:p w14:paraId="54D99062" w14:textId="38F8F590" w:rsidR="00062672" w:rsidRPr="00B47E05" w:rsidRDefault="00062672" w:rsidP="004D57CF">
      <w:pPr>
        <w:pStyle w:val="ListParagraph"/>
        <w:numPr>
          <w:ilvl w:val="0"/>
          <w:numId w:val="14"/>
        </w:numPr>
      </w:pPr>
      <w:r w:rsidRPr="00B47E05">
        <w:t>University of Utah, TA Scholar, $500 (2013-2014)</w:t>
      </w:r>
    </w:p>
    <w:p w14:paraId="3AEC7AD3" w14:textId="5C0EAF51" w:rsidR="00062672" w:rsidRPr="00B47E05" w:rsidRDefault="00062672" w:rsidP="004D57CF">
      <w:pPr>
        <w:pStyle w:val="ListParagraph"/>
        <w:numPr>
          <w:ilvl w:val="0"/>
          <w:numId w:val="14"/>
        </w:numPr>
      </w:pPr>
      <w:r w:rsidRPr="00B47E05">
        <w:t>University of Utah, Graduate Student Travel Assistance, $800 (2014)</w:t>
      </w:r>
    </w:p>
    <w:p w14:paraId="1D30BCDB" w14:textId="77777777" w:rsidR="00062672" w:rsidRPr="00B47E05" w:rsidRDefault="00062672" w:rsidP="004D57CF">
      <w:pPr>
        <w:pStyle w:val="ListParagraph"/>
        <w:numPr>
          <w:ilvl w:val="0"/>
          <w:numId w:val="14"/>
        </w:numPr>
      </w:pPr>
      <w:r w:rsidRPr="00B47E05">
        <w:t>University of Utah Department of Parks, Recreation, and Tourism, Inspirational PhD Student Award (2013)</w:t>
      </w:r>
    </w:p>
    <w:p w14:paraId="7BEC9B3B" w14:textId="5CBF51CE" w:rsidR="00062672" w:rsidRPr="00B47E05" w:rsidRDefault="00062672" w:rsidP="004D57CF">
      <w:pPr>
        <w:pStyle w:val="ListParagraph"/>
        <w:numPr>
          <w:ilvl w:val="0"/>
          <w:numId w:val="14"/>
        </w:numPr>
      </w:pPr>
      <w:r w:rsidRPr="00B47E05">
        <w:t>Educational Resource Development Council, Scholarship Recipient, $4,000 (2013)</w:t>
      </w:r>
    </w:p>
    <w:p w14:paraId="4D72CCB9" w14:textId="787FBAA2" w:rsidR="00062672" w:rsidRPr="00B47E05" w:rsidRDefault="00062672" w:rsidP="004D57CF">
      <w:pPr>
        <w:pStyle w:val="ListParagraph"/>
        <w:numPr>
          <w:ilvl w:val="0"/>
          <w:numId w:val="14"/>
        </w:numPr>
      </w:pPr>
      <w:r w:rsidRPr="00B47E05">
        <w:t>Utah Recreation and Park Association (URPA), Scholarship Recipient, $1,000 (2013, 2014)</w:t>
      </w:r>
    </w:p>
    <w:p w14:paraId="407666E3" w14:textId="538AA119" w:rsidR="00062672" w:rsidRPr="00B47E05" w:rsidRDefault="00062672" w:rsidP="004D57CF">
      <w:pPr>
        <w:pStyle w:val="ListParagraph"/>
        <w:numPr>
          <w:ilvl w:val="0"/>
          <w:numId w:val="14"/>
        </w:numPr>
      </w:pPr>
      <w:r w:rsidRPr="00B47E05">
        <w:t>United States Tennis Association (USTA), Mid-Atlantic Section, Parks and Recreation Department of the Year (2010)</w:t>
      </w:r>
    </w:p>
    <w:p w14:paraId="11291492" w14:textId="1C5879EB" w:rsidR="00062672" w:rsidRPr="00B47E05" w:rsidRDefault="00062672" w:rsidP="004D57CF">
      <w:pPr>
        <w:pStyle w:val="ListParagraph"/>
        <w:numPr>
          <w:ilvl w:val="0"/>
          <w:numId w:val="14"/>
        </w:numPr>
      </w:pPr>
      <w:r w:rsidRPr="00B47E05">
        <w:t>Virginia Recreation and Park Society (VRPS), Best New Program – Junior Team Tennis (2010)</w:t>
      </w:r>
    </w:p>
    <w:p w14:paraId="5284A7ED" w14:textId="243C3B4D" w:rsidR="00062672" w:rsidRPr="00B47E05" w:rsidRDefault="00062672" w:rsidP="004D57CF">
      <w:pPr>
        <w:pStyle w:val="ListParagraph"/>
        <w:numPr>
          <w:ilvl w:val="0"/>
          <w:numId w:val="14"/>
        </w:numPr>
      </w:pPr>
      <w:r w:rsidRPr="00B47E05">
        <w:t>United States Tennis Association (USTA), Scholarship Award Recipient to Community Tennis Development Workshop – full scholarship full registration and travel fees (2009)</w:t>
      </w:r>
    </w:p>
    <w:p w14:paraId="7BA0F541" w14:textId="19C50031" w:rsidR="00062672" w:rsidRPr="00B47E05" w:rsidRDefault="00062672" w:rsidP="004D57CF">
      <w:pPr>
        <w:pStyle w:val="ListParagraph"/>
        <w:numPr>
          <w:ilvl w:val="0"/>
          <w:numId w:val="14"/>
        </w:numPr>
      </w:pPr>
      <w:r w:rsidRPr="00B47E05">
        <w:t xml:space="preserve">Virginia Recreation and Park Society (VRPS), Best Promotional Effort, Electronic Media – What’s up Arlington! (2007) </w:t>
      </w:r>
    </w:p>
    <w:p w14:paraId="68EDB107" w14:textId="20632EA6" w:rsidR="00062672" w:rsidRPr="00B47E05" w:rsidRDefault="00062672" w:rsidP="004D57CF">
      <w:pPr>
        <w:pStyle w:val="ListParagraph"/>
        <w:numPr>
          <w:ilvl w:val="0"/>
          <w:numId w:val="14"/>
        </w:numPr>
      </w:pPr>
      <w:r w:rsidRPr="00B47E05">
        <w:t xml:space="preserve">College of William and Mary, L. Tucker Jones </w:t>
      </w:r>
      <w:proofErr w:type="gramStart"/>
      <w:r w:rsidRPr="00B47E05">
        <w:t>Award,–</w:t>
      </w:r>
      <w:proofErr w:type="gramEnd"/>
      <w:r w:rsidRPr="00B47E05">
        <w:t xml:space="preserve"> presented to the student who best exemplifies service, participation and dedication to the recreational sports program at the College of William and Mary (1996)</w:t>
      </w:r>
    </w:p>
    <w:p w14:paraId="18015ADE" w14:textId="77777777" w:rsidR="00E7331A" w:rsidRPr="00B47E05" w:rsidRDefault="00E7331A" w:rsidP="00062672"/>
    <w:tbl>
      <w:tblPr>
        <w:tblStyle w:val="TableGrid"/>
        <w:tblW w:w="0" w:type="auto"/>
        <w:tblLook w:val="04A0" w:firstRow="1" w:lastRow="0" w:firstColumn="1" w:lastColumn="0" w:noHBand="0" w:noVBand="1"/>
      </w:tblPr>
      <w:tblGrid>
        <w:gridCol w:w="9350"/>
      </w:tblGrid>
      <w:tr w:rsidR="00062672" w:rsidRPr="00B47E05" w14:paraId="0C84C9A4" w14:textId="77777777" w:rsidTr="00062672">
        <w:tc>
          <w:tcPr>
            <w:tcW w:w="9350" w:type="dxa"/>
            <w:tcBorders>
              <w:top w:val="nil"/>
              <w:left w:val="nil"/>
              <w:bottom w:val="nil"/>
              <w:right w:val="nil"/>
            </w:tcBorders>
            <w:shd w:val="clear" w:color="auto" w:fill="D9D9D9" w:themeFill="background1" w:themeFillShade="D9"/>
          </w:tcPr>
          <w:p w14:paraId="41950244" w14:textId="34AB04B1" w:rsidR="00062672" w:rsidRPr="00B47E05" w:rsidRDefault="00062672" w:rsidP="00062672">
            <w:pPr>
              <w:rPr>
                <w:b/>
              </w:rPr>
            </w:pPr>
            <w:r w:rsidRPr="00B47E05">
              <w:rPr>
                <w:b/>
                <w:u w:val="single"/>
              </w:rPr>
              <w:br w:type="page"/>
            </w:r>
            <w:r w:rsidRPr="00B47E05">
              <w:rPr>
                <w:b/>
              </w:rPr>
              <w:t>ADDITIONAL PROFESSIONAL EXPERIENCE</w:t>
            </w:r>
          </w:p>
        </w:tc>
      </w:tr>
    </w:tbl>
    <w:p w14:paraId="5D38515F" w14:textId="77777777" w:rsidR="00062672" w:rsidRPr="00B47E05" w:rsidRDefault="00062672" w:rsidP="00062672">
      <w:pPr>
        <w:rPr>
          <w:b/>
          <w:u w:val="single"/>
        </w:rPr>
      </w:pPr>
    </w:p>
    <w:p w14:paraId="54969D93" w14:textId="77777777" w:rsidR="00062672" w:rsidRPr="00B47E05" w:rsidRDefault="00062672" w:rsidP="00062672">
      <w:pPr>
        <w:rPr>
          <w:b/>
        </w:rPr>
      </w:pPr>
      <w:r w:rsidRPr="00B47E05">
        <w:rPr>
          <w:b/>
        </w:rPr>
        <w:t xml:space="preserve">Sports Programmer: Arlington County, VA </w:t>
      </w:r>
      <w:r w:rsidRPr="00B47E05">
        <w:rPr>
          <w:b/>
        </w:rPr>
        <w:tab/>
      </w:r>
      <w:r w:rsidRPr="00B47E05">
        <w:rPr>
          <w:b/>
        </w:rPr>
        <w:tab/>
      </w:r>
      <w:r w:rsidRPr="00B47E05">
        <w:rPr>
          <w:b/>
        </w:rPr>
        <w:tab/>
      </w:r>
      <w:r w:rsidRPr="00B47E05">
        <w:rPr>
          <w:b/>
        </w:rPr>
        <w:tab/>
      </w:r>
    </w:p>
    <w:p w14:paraId="3127F81B" w14:textId="77777777" w:rsidR="00062672" w:rsidRPr="00B47E05" w:rsidRDefault="00062672" w:rsidP="00062672">
      <w:r w:rsidRPr="00B47E05">
        <w:t>July 2007- August 2011</w:t>
      </w:r>
      <w:r w:rsidRPr="00B47E05">
        <w:tab/>
      </w:r>
      <w:r w:rsidRPr="00B47E05">
        <w:tab/>
      </w:r>
      <w:r w:rsidRPr="00B47E05">
        <w:tab/>
      </w:r>
      <w:r w:rsidRPr="00B47E05">
        <w:tab/>
      </w:r>
    </w:p>
    <w:p w14:paraId="6565E645" w14:textId="77777777" w:rsidR="00062672" w:rsidRPr="00B47E05" w:rsidRDefault="00062672" w:rsidP="00062672">
      <w:r w:rsidRPr="00B47E05">
        <w:t xml:space="preserve">Administered, including organization, budgeting, marketing, and scheduling, youth and adult sports programs for urban County of approximately 200,000 residents • Developed partnerships with outside non-profit groups to run youth sports leagues in Arlington • Created and maintained web pages regarding sports programs in Arlington County • Wrote and produced two e-newsletters about activities in Arlington </w:t>
      </w:r>
    </w:p>
    <w:p w14:paraId="113FC354" w14:textId="77777777" w:rsidR="00062672" w:rsidRPr="00B47E05" w:rsidRDefault="00062672" w:rsidP="00062672"/>
    <w:p w14:paraId="52252094" w14:textId="62599675" w:rsidR="00062672" w:rsidRPr="00B47E05" w:rsidRDefault="00062672" w:rsidP="00062672">
      <w:pPr>
        <w:rPr>
          <w:b/>
        </w:rPr>
      </w:pPr>
      <w:r w:rsidRPr="00B47E05">
        <w:rPr>
          <w:b/>
        </w:rPr>
        <w:t>Recreation Programmer: Arlington County, VA</w:t>
      </w:r>
      <w:r w:rsidRPr="00B47E05">
        <w:rPr>
          <w:b/>
        </w:rPr>
        <w:tab/>
      </w:r>
      <w:r w:rsidRPr="00B47E05">
        <w:rPr>
          <w:b/>
        </w:rPr>
        <w:tab/>
      </w:r>
      <w:r w:rsidRPr="00B47E05">
        <w:rPr>
          <w:b/>
        </w:rPr>
        <w:tab/>
      </w:r>
      <w:r w:rsidRPr="00B47E05">
        <w:rPr>
          <w:b/>
        </w:rPr>
        <w:tab/>
      </w:r>
    </w:p>
    <w:p w14:paraId="755FB217" w14:textId="77777777" w:rsidR="00062672" w:rsidRPr="00B47E05" w:rsidRDefault="00062672" w:rsidP="00062672">
      <w:r w:rsidRPr="00B47E05">
        <w:t>April 2005- July 2007</w:t>
      </w:r>
    </w:p>
    <w:p w14:paraId="734024DF" w14:textId="77777777" w:rsidR="00062672" w:rsidRPr="00B47E05" w:rsidRDefault="00062672" w:rsidP="00062672">
      <w:r w:rsidRPr="00B47E05">
        <w:t>Researched recreation trends and assessed needs for young professionals in the Washington DC area • Produced detailed analysis and report of recommendations to department to meet recreation needs of young professionals • Worked with IT department and marketing staff to improve web registration and navigation     • Networked with community groups to identify program interests and needs of targeted demographic  • Created, wrote, and produced a bi-weekly e-mail newsletter to improve department marketing efforts</w:t>
      </w:r>
    </w:p>
    <w:p w14:paraId="7ED37D6A" w14:textId="77777777" w:rsidR="00062672" w:rsidRPr="00B47E05" w:rsidRDefault="00062672" w:rsidP="00062672"/>
    <w:p w14:paraId="127F35D6" w14:textId="77777777" w:rsidR="00062672" w:rsidRPr="00B47E05" w:rsidRDefault="00062672" w:rsidP="00062672">
      <w:pPr>
        <w:rPr>
          <w:b/>
        </w:rPr>
      </w:pPr>
      <w:r w:rsidRPr="00B47E05">
        <w:rPr>
          <w:b/>
        </w:rPr>
        <w:t>Executive Compensation Consultant:  Towers Perrin / ECR</w:t>
      </w:r>
      <w:r w:rsidRPr="00B47E05">
        <w:rPr>
          <w:b/>
        </w:rPr>
        <w:tab/>
      </w:r>
      <w:r w:rsidRPr="00B47E05">
        <w:rPr>
          <w:b/>
        </w:rPr>
        <w:tab/>
      </w:r>
    </w:p>
    <w:p w14:paraId="3540FCA1" w14:textId="77777777" w:rsidR="00062672" w:rsidRPr="00B47E05" w:rsidRDefault="00062672" w:rsidP="00062672">
      <w:r w:rsidRPr="00B47E05">
        <w:t xml:space="preserve">June </w:t>
      </w:r>
      <w:proofErr w:type="gramStart"/>
      <w:r w:rsidRPr="00B47E05">
        <w:t>1998  -</w:t>
      </w:r>
      <w:proofErr w:type="gramEnd"/>
      <w:r w:rsidRPr="00B47E05">
        <w:t xml:space="preserve"> April 2005</w:t>
      </w:r>
    </w:p>
    <w:p w14:paraId="19287492" w14:textId="77777777" w:rsidR="00062672" w:rsidRPr="00B47E05" w:rsidRDefault="00062672" w:rsidP="00062672">
      <w:r w:rsidRPr="00B47E05">
        <w:lastRenderedPageBreak/>
        <w:t xml:space="preserve">• Managed revenue of over $1-million annually • Increased revenue by over 700 percent in a 6-year period • Responsible for creating new business opportunities, pricing, and increasing </w:t>
      </w:r>
      <w:proofErr w:type="gramStart"/>
      <w:r w:rsidRPr="00B47E05">
        <w:t>revenues  •</w:t>
      </w:r>
      <w:proofErr w:type="gramEnd"/>
      <w:r w:rsidRPr="00B47E05">
        <w:t xml:space="preserve"> Wrote and edited articles for bi-weekly newsletter   • Supervised staff of associate analysts     • Worked with companies and consultants to assist clients in making compensation decisions</w:t>
      </w:r>
    </w:p>
    <w:sectPr w:rsidR="00062672" w:rsidRPr="00B47E05" w:rsidSect="004C77E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18E1D" w14:textId="77777777" w:rsidR="000C4CF8" w:rsidRDefault="000C4CF8" w:rsidP="009E795F">
      <w:r>
        <w:separator/>
      </w:r>
    </w:p>
  </w:endnote>
  <w:endnote w:type="continuationSeparator" w:id="0">
    <w:p w14:paraId="44CCBF77" w14:textId="77777777" w:rsidR="000C4CF8" w:rsidRDefault="000C4CF8" w:rsidP="009E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9C5B" w14:textId="01468991" w:rsidR="009C7383" w:rsidRDefault="009C7383">
    <w:pPr>
      <w:pStyle w:val="Footer"/>
    </w:pPr>
    <w:r>
      <w:ptab w:relativeTo="margin" w:alignment="center" w:leader="none"/>
    </w:r>
    <w:r w:rsidRPr="00062672">
      <w:rPr>
        <w:sz w:val="20"/>
        <w:szCs w:val="20"/>
      </w:rPr>
      <w:ptab w:relativeTo="margin" w:alignment="right" w:leader="none"/>
    </w:r>
    <w:r>
      <w:rPr>
        <w:sz w:val="20"/>
        <w:szCs w:val="20"/>
      </w:rPr>
      <w:t>Eric Legg- Page</w:t>
    </w:r>
    <w:r w:rsidRPr="00062672">
      <w:rPr>
        <w:sz w:val="20"/>
        <w:szCs w:val="20"/>
      </w:rPr>
      <w:t xml:space="preserve"> </w:t>
    </w:r>
    <w:r w:rsidRPr="00062672">
      <w:rPr>
        <w:b/>
        <w:sz w:val="20"/>
        <w:szCs w:val="20"/>
      </w:rPr>
      <w:fldChar w:fldCharType="begin"/>
    </w:r>
    <w:r w:rsidRPr="00062672">
      <w:rPr>
        <w:b/>
        <w:sz w:val="20"/>
        <w:szCs w:val="20"/>
      </w:rPr>
      <w:instrText xml:space="preserve"> PAGE  \* Arabic  \* MERGEFORMAT </w:instrText>
    </w:r>
    <w:r w:rsidRPr="00062672">
      <w:rPr>
        <w:b/>
        <w:sz w:val="20"/>
        <w:szCs w:val="20"/>
      </w:rPr>
      <w:fldChar w:fldCharType="separate"/>
    </w:r>
    <w:r>
      <w:rPr>
        <w:b/>
        <w:noProof/>
        <w:sz w:val="20"/>
        <w:szCs w:val="20"/>
      </w:rPr>
      <w:t>1</w:t>
    </w:r>
    <w:r w:rsidRPr="00062672">
      <w:rPr>
        <w:b/>
        <w:sz w:val="20"/>
        <w:szCs w:val="20"/>
      </w:rPr>
      <w:fldChar w:fldCharType="end"/>
    </w:r>
    <w:r w:rsidRPr="00062672">
      <w:rPr>
        <w:b/>
        <w:sz w:val="20"/>
        <w:szCs w:val="20"/>
      </w:rPr>
      <w:t xml:space="preserve"> </w:t>
    </w:r>
    <w:r w:rsidRPr="00062672">
      <w:rPr>
        <w:sz w:val="20"/>
        <w:szCs w:val="20"/>
      </w:rPr>
      <w:t xml:space="preserve">of </w:t>
    </w:r>
    <w:r>
      <w:rPr>
        <w:b/>
        <w:sz w:val="20"/>
        <w:szCs w:val="20"/>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A050" w14:textId="77777777" w:rsidR="000C4CF8" w:rsidRDefault="000C4CF8" w:rsidP="009E795F">
      <w:r>
        <w:separator/>
      </w:r>
    </w:p>
  </w:footnote>
  <w:footnote w:type="continuationSeparator" w:id="0">
    <w:p w14:paraId="63E345B7" w14:textId="77777777" w:rsidR="000C4CF8" w:rsidRDefault="000C4CF8" w:rsidP="009E7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3FD"/>
    <w:multiLevelType w:val="hybridMultilevel"/>
    <w:tmpl w:val="E182EFD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A7341"/>
    <w:multiLevelType w:val="hybridMultilevel"/>
    <w:tmpl w:val="29B691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4D04"/>
    <w:multiLevelType w:val="hybridMultilevel"/>
    <w:tmpl w:val="461645C2"/>
    <w:lvl w:ilvl="0" w:tplc="386CEF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7B4D"/>
    <w:multiLevelType w:val="hybridMultilevel"/>
    <w:tmpl w:val="3496B010"/>
    <w:lvl w:ilvl="0" w:tplc="5CD82156">
      <w:numFmt w:val="bullet"/>
      <w:lvlText w:val="-"/>
      <w:lvlJc w:val="left"/>
      <w:pPr>
        <w:ind w:left="720" w:hanging="360"/>
      </w:pPr>
      <w:rPr>
        <w:rFonts w:ascii="Georgia" w:eastAsia="Calibri"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0016E4"/>
    <w:multiLevelType w:val="hybridMultilevel"/>
    <w:tmpl w:val="E192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13D6C"/>
    <w:multiLevelType w:val="hybridMultilevel"/>
    <w:tmpl w:val="E5F0D8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073D0"/>
    <w:multiLevelType w:val="hybridMultilevel"/>
    <w:tmpl w:val="9EE2DD8E"/>
    <w:lvl w:ilvl="0" w:tplc="4EE634C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F4925"/>
    <w:multiLevelType w:val="hybridMultilevel"/>
    <w:tmpl w:val="BFD01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661CE"/>
    <w:multiLevelType w:val="hybridMultilevel"/>
    <w:tmpl w:val="F2B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D1AD2"/>
    <w:multiLevelType w:val="hybridMultilevel"/>
    <w:tmpl w:val="04E0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02A3B"/>
    <w:multiLevelType w:val="hybridMultilevel"/>
    <w:tmpl w:val="CCA0B766"/>
    <w:lvl w:ilvl="0" w:tplc="9760BFD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63AE9"/>
    <w:multiLevelType w:val="hybridMultilevel"/>
    <w:tmpl w:val="4880A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756CD"/>
    <w:multiLevelType w:val="hybridMultilevel"/>
    <w:tmpl w:val="55BEBF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97ED6"/>
    <w:multiLevelType w:val="hybridMultilevel"/>
    <w:tmpl w:val="510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C4526"/>
    <w:multiLevelType w:val="hybridMultilevel"/>
    <w:tmpl w:val="3DDEE4EA"/>
    <w:lvl w:ilvl="0" w:tplc="ABAA02D0">
      <w:start w:val="1"/>
      <w:numFmt w:val="decimal"/>
      <w:lvlText w:val="%1."/>
      <w:lvlJc w:val="left"/>
      <w:pPr>
        <w:ind w:left="720" w:hanging="360"/>
      </w:pPr>
      <w:rPr>
        <w:rFonts w:eastAsia="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D08A6"/>
    <w:multiLevelType w:val="hybridMultilevel"/>
    <w:tmpl w:val="A00EC9D2"/>
    <w:lvl w:ilvl="0" w:tplc="4EEAE5DA">
      <w:start w:val="2"/>
      <w:numFmt w:val="decimal"/>
      <w:lvlText w:val="%1-"/>
      <w:lvlJc w:val="left"/>
      <w:pPr>
        <w:ind w:left="360" w:hanging="360"/>
      </w:pPr>
      <w:rPr>
        <w:rFonts w:eastAsia="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5B1028"/>
    <w:multiLevelType w:val="hybridMultilevel"/>
    <w:tmpl w:val="1EAAE0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72FF8"/>
    <w:multiLevelType w:val="hybridMultilevel"/>
    <w:tmpl w:val="0DFA70CA"/>
    <w:lvl w:ilvl="0" w:tplc="A57CF7A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F4D"/>
    <w:multiLevelType w:val="hybridMultilevel"/>
    <w:tmpl w:val="B8DAF34A"/>
    <w:lvl w:ilvl="0" w:tplc="4E66206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11143B"/>
    <w:multiLevelType w:val="hybridMultilevel"/>
    <w:tmpl w:val="A832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11C79"/>
    <w:multiLevelType w:val="hybridMultilevel"/>
    <w:tmpl w:val="2D207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86B16"/>
    <w:multiLevelType w:val="hybridMultilevel"/>
    <w:tmpl w:val="D746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046F1"/>
    <w:multiLevelType w:val="hybridMultilevel"/>
    <w:tmpl w:val="99B08904"/>
    <w:lvl w:ilvl="0" w:tplc="ADE4A0D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8100F"/>
    <w:multiLevelType w:val="multilevel"/>
    <w:tmpl w:val="813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422D4"/>
    <w:multiLevelType w:val="hybridMultilevel"/>
    <w:tmpl w:val="A886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6728E"/>
    <w:multiLevelType w:val="hybridMultilevel"/>
    <w:tmpl w:val="04127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B95EA9"/>
    <w:multiLevelType w:val="hybridMultilevel"/>
    <w:tmpl w:val="DB443C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B6F75"/>
    <w:multiLevelType w:val="hybridMultilevel"/>
    <w:tmpl w:val="707E2224"/>
    <w:lvl w:ilvl="0" w:tplc="35C66712">
      <w:start w:val="1"/>
      <w:numFmt w:val="decimal"/>
      <w:lvlText w:val="%1-"/>
      <w:lvlJc w:val="left"/>
      <w:pPr>
        <w:ind w:left="360" w:hanging="360"/>
      </w:pPr>
      <w:rPr>
        <w:rFonts w:eastAsia="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0B51F9"/>
    <w:multiLevelType w:val="hybridMultilevel"/>
    <w:tmpl w:val="B9207FC2"/>
    <w:lvl w:ilvl="0" w:tplc="B370729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14E3C"/>
    <w:multiLevelType w:val="hybridMultilevel"/>
    <w:tmpl w:val="1B9A62D2"/>
    <w:lvl w:ilvl="0" w:tplc="D69243E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44CCB"/>
    <w:multiLevelType w:val="hybridMultilevel"/>
    <w:tmpl w:val="8CB0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B38CD"/>
    <w:multiLevelType w:val="hybridMultilevel"/>
    <w:tmpl w:val="BCAEFFA8"/>
    <w:lvl w:ilvl="0" w:tplc="A0182E1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C7F8B"/>
    <w:multiLevelType w:val="hybridMultilevel"/>
    <w:tmpl w:val="8644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6B44"/>
    <w:multiLevelType w:val="hybridMultilevel"/>
    <w:tmpl w:val="75E41030"/>
    <w:lvl w:ilvl="0" w:tplc="9B78DEB6">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A55610"/>
    <w:multiLevelType w:val="hybridMultilevel"/>
    <w:tmpl w:val="623619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B3B3E"/>
    <w:multiLevelType w:val="hybridMultilevel"/>
    <w:tmpl w:val="58E4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4520B"/>
    <w:multiLevelType w:val="hybridMultilevel"/>
    <w:tmpl w:val="CE9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F2FE0"/>
    <w:multiLevelType w:val="hybridMultilevel"/>
    <w:tmpl w:val="6E1487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A598A"/>
    <w:multiLevelType w:val="hybridMultilevel"/>
    <w:tmpl w:val="AED25BF0"/>
    <w:lvl w:ilvl="0" w:tplc="E0CC9D3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71592"/>
    <w:multiLevelType w:val="hybridMultilevel"/>
    <w:tmpl w:val="5086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12"/>
  </w:num>
  <w:num w:numId="5">
    <w:abstractNumId w:val="16"/>
  </w:num>
  <w:num w:numId="6">
    <w:abstractNumId w:val="26"/>
  </w:num>
  <w:num w:numId="7">
    <w:abstractNumId w:val="21"/>
  </w:num>
  <w:num w:numId="8">
    <w:abstractNumId w:val="39"/>
  </w:num>
  <w:num w:numId="9">
    <w:abstractNumId w:val="8"/>
  </w:num>
  <w:num w:numId="10">
    <w:abstractNumId w:val="13"/>
  </w:num>
  <w:num w:numId="11">
    <w:abstractNumId w:val="20"/>
  </w:num>
  <w:num w:numId="12">
    <w:abstractNumId w:val="24"/>
  </w:num>
  <w:num w:numId="13">
    <w:abstractNumId w:val="4"/>
  </w:num>
  <w:num w:numId="14">
    <w:abstractNumId w:val="32"/>
  </w:num>
  <w:num w:numId="15">
    <w:abstractNumId w:val="36"/>
  </w:num>
  <w:num w:numId="16">
    <w:abstractNumId w:val="23"/>
  </w:num>
  <w:num w:numId="17">
    <w:abstractNumId w:val="7"/>
  </w:num>
  <w:num w:numId="18">
    <w:abstractNumId w:val="15"/>
  </w:num>
  <w:num w:numId="19">
    <w:abstractNumId w:val="27"/>
  </w:num>
  <w:num w:numId="20">
    <w:abstractNumId w:val="11"/>
  </w:num>
  <w:num w:numId="21">
    <w:abstractNumId w:val="19"/>
  </w:num>
  <w:num w:numId="22">
    <w:abstractNumId w:val="31"/>
  </w:num>
  <w:num w:numId="23">
    <w:abstractNumId w:val="28"/>
  </w:num>
  <w:num w:numId="24">
    <w:abstractNumId w:val="1"/>
  </w:num>
  <w:num w:numId="25">
    <w:abstractNumId w:val="2"/>
  </w:num>
  <w:num w:numId="26">
    <w:abstractNumId w:val="0"/>
  </w:num>
  <w:num w:numId="27">
    <w:abstractNumId w:val="34"/>
  </w:num>
  <w:num w:numId="28">
    <w:abstractNumId w:val="37"/>
  </w:num>
  <w:num w:numId="29">
    <w:abstractNumId w:val="14"/>
  </w:num>
  <w:num w:numId="30">
    <w:abstractNumId w:val="30"/>
  </w:num>
  <w:num w:numId="31">
    <w:abstractNumId w:val="10"/>
  </w:num>
  <w:num w:numId="32">
    <w:abstractNumId w:val="33"/>
  </w:num>
  <w:num w:numId="33">
    <w:abstractNumId w:val="22"/>
  </w:num>
  <w:num w:numId="34">
    <w:abstractNumId w:val="17"/>
  </w:num>
  <w:num w:numId="35">
    <w:abstractNumId w:val="6"/>
  </w:num>
  <w:num w:numId="36">
    <w:abstractNumId w:val="18"/>
  </w:num>
  <w:num w:numId="37">
    <w:abstractNumId w:val="38"/>
  </w:num>
  <w:num w:numId="38">
    <w:abstractNumId w:val="29"/>
  </w:num>
  <w:num w:numId="39">
    <w:abstractNumId w:val="3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zEwNTAwNLSwsDBT0lEKTi0uzszPAykwtKwFAAKDQDItAAAA"/>
  </w:docVars>
  <w:rsids>
    <w:rsidRoot w:val="009E795F"/>
    <w:rsid w:val="000026EC"/>
    <w:rsid w:val="00006EC4"/>
    <w:rsid w:val="00007B5F"/>
    <w:rsid w:val="000103A8"/>
    <w:rsid w:val="000121B1"/>
    <w:rsid w:val="0001510F"/>
    <w:rsid w:val="000160BD"/>
    <w:rsid w:val="000165E0"/>
    <w:rsid w:val="00016BF0"/>
    <w:rsid w:val="000230A1"/>
    <w:rsid w:val="000240A1"/>
    <w:rsid w:val="00025A4B"/>
    <w:rsid w:val="000338DA"/>
    <w:rsid w:val="00037825"/>
    <w:rsid w:val="00040D3F"/>
    <w:rsid w:val="00055AF2"/>
    <w:rsid w:val="000607AB"/>
    <w:rsid w:val="000612F0"/>
    <w:rsid w:val="00062672"/>
    <w:rsid w:val="00062FE7"/>
    <w:rsid w:val="00065293"/>
    <w:rsid w:val="00066726"/>
    <w:rsid w:val="00066F8D"/>
    <w:rsid w:val="000679B1"/>
    <w:rsid w:val="000711D3"/>
    <w:rsid w:val="0007269F"/>
    <w:rsid w:val="00072C71"/>
    <w:rsid w:val="00072F86"/>
    <w:rsid w:val="000734D7"/>
    <w:rsid w:val="00075A5E"/>
    <w:rsid w:val="00081C36"/>
    <w:rsid w:val="00081F1D"/>
    <w:rsid w:val="00085115"/>
    <w:rsid w:val="00086BB8"/>
    <w:rsid w:val="00086D26"/>
    <w:rsid w:val="000903EF"/>
    <w:rsid w:val="0009071B"/>
    <w:rsid w:val="00091A77"/>
    <w:rsid w:val="00092D68"/>
    <w:rsid w:val="00093F38"/>
    <w:rsid w:val="00095473"/>
    <w:rsid w:val="00096694"/>
    <w:rsid w:val="000A0841"/>
    <w:rsid w:val="000A2605"/>
    <w:rsid w:val="000A2AFF"/>
    <w:rsid w:val="000A3102"/>
    <w:rsid w:val="000B12EB"/>
    <w:rsid w:val="000B1DE0"/>
    <w:rsid w:val="000B2D06"/>
    <w:rsid w:val="000B5B52"/>
    <w:rsid w:val="000B750A"/>
    <w:rsid w:val="000B7DFC"/>
    <w:rsid w:val="000C35B8"/>
    <w:rsid w:val="000C4153"/>
    <w:rsid w:val="000C4CF8"/>
    <w:rsid w:val="000C4D5C"/>
    <w:rsid w:val="000C5026"/>
    <w:rsid w:val="000C507A"/>
    <w:rsid w:val="000C5CB8"/>
    <w:rsid w:val="000C5F56"/>
    <w:rsid w:val="000D3DD8"/>
    <w:rsid w:val="000D4AE9"/>
    <w:rsid w:val="000D6035"/>
    <w:rsid w:val="000D7194"/>
    <w:rsid w:val="000E06DC"/>
    <w:rsid w:val="000E21BE"/>
    <w:rsid w:val="000E252B"/>
    <w:rsid w:val="000E3620"/>
    <w:rsid w:val="000F440E"/>
    <w:rsid w:val="000F5BF6"/>
    <w:rsid w:val="00100767"/>
    <w:rsid w:val="0010552B"/>
    <w:rsid w:val="00107532"/>
    <w:rsid w:val="001106DE"/>
    <w:rsid w:val="0011182F"/>
    <w:rsid w:val="001137D0"/>
    <w:rsid w:val="00114FF9"/>
    <w:rsid w:val="00120565"/>
    <w:rsid w:val="001240D9"/>
    <w:rsid w:val="0012418B"/>
    <w:rsid w:val="00124468"/>
    <w:rsid w:val="00124BE8"/>
    <w:rsid w:val="00126C4A"/>
    <w:rsid w:val="00130072"/>
    <w:rsid w:val="00131097"/>
    <w:rsid w:val="0013256A"/>
    <w:rsid w:val="001330CC"/>
    <w:rsid w:val="001331B1"/>
    <w:rsid w:val="00133E9A"/>
    <w:rsid w:val="00137603"/>
    <w:rsid w:val="00140E6B"/>
    <w:rsid w:val="00141374"/>
    <w:rsid w:val="001424A7"/>
    <w:rsid w:val="001463AB"/>
    <w:rsid w:val="00146464"/>
    <w:rsid w:val="00147C88"/>
    <w:rsid w:val="00151DDE"/>
    <w:rsid w:val="00160CF9"/>
    <w:rsid w:val="00160F50"/>
    <w:rsid w:val="001636DB"/>
    <w:rsid w:val="001643D7"/>
    <w:rsid w:val="00165311"/>
    <w:rsid w:val="00170B55"/>
    <w:rsid w:val="00170E75"/>
    <w:rsid w:val="00171CA6"/>
    <w:rsid w:val="00171FF8"/>
    <w:rsid w:val="0017258B"/>
    <w:rsid w:val="00191776"/>
    <w:rsid w:val="00192A92"/>
    <w:rsid w:val="00196B0F"/>
    <w:rsid w:val="00196CC6"/>
    <w:rsid w:val="001A2A91"/>
    <w:rsid w:val="001A2F94"/>
    <w:rsid w:val="001A36D0"/>
    <w:rsid w:val="001A79FA"/>
    <w:rsid w:val="001B31A0"/>
    <w:rsid w:val="001B5CC0"/>
    <w:rsid w:val="001B72D9"/>
    <w:rsid w:val="001C2C04"/>
    <w:rsid w:val="001C4E90"/>
    <w:rsid w:val="001C60F9"/>
    <w:rsid w:val="001C69BA"/>
    <w:rsid w:val="001D510A"/>
    <w:rsid w:val="001D55E5"/>
    <w:rsid w:val="001D5BB8"/>
    <w:rsid w:val="001D72A8"/>
    <w:rsid w:val="001D7FE8"/>
    <w:rsid w:val="001E1C54"/>
    <w:rsid w:val="001E22A0"/>
    <w:rsid w:val="001E240D"/>
    <w:rsid w:val="001E3353"/>
    <w:rsid w:val="001E4231"/>
    <w:rsid w:val="001E69AA"/>
    <w:rsid w:val="001E6E80"/>
    <w:rsid w:val="001E7B87"/>
    <w:rsid w:val="001F009B"/>
    <w:rsid w:val="001F619A"/>
    <w:rsid w:val="00204333"/>
    <w:rsid w:val="00204A4E"/>
    <w:rsid w:val="00211165"/>
    <w:rsid w:val="0021282F"/>
    <w:rsid w:val="00215154"/>
    <w:rsid w:val="0021577A"/>
    <w:rsid w:val="002163B3"/>
    <w:rsid w:val="00222D9A"/>
    <w:rsid w:val="00223C4D"/>
    <w:rsid w:val="00223FD6"/>
    <w:rsid w:val="002241FB"/>
    <w:rsid w:val="002274F6"/>
    <w:rsid w:val="00230429"/>
    <w:rsid w:val="00230E3E"/>
    <w:rsid w:val="00233A5C"/>
    <w:rsid w:val="00233C9F"/>
    <w:rsid w:val="002362BF"/>
    <w:rsid w:val="00237BE5"/>
    <w:rsid w:val="00240412"/>
    <w:rsid w:val="0024227E"/>
    <w:rsid w:val="002428F2"/>
    <w:rsid w:val="00243E83"/>
    <w:rsid w:val="00244C23"/>
    <w:rsid w:val="00245B33"/>
    <w:rsid w:val="00246EFD"/>
    <w:rsid w:val="00247F66"/>
    <w:rsid w:val="0025065B"/>
    <w:rsid w:val="00251D8B"/>
    <w:rsid w:val="00253395"/>
    <w:rsid w:val="002547E0"/>
    <w:rsid w:val="00256D01"/>
    <w:rsid w:val="00257626"/>
    <w:rsid w:val="00261E02"/>
    <w:rsid w:val="00262D1A"/>
    <w:rsid w:val="00266C9C"/>
    <w:rsid w:val="00267619"/>
    <w:rsid w:val="00272B47"/>
    <w:rsid w:val="00272E4B"/>
    <w:rsid w:val="00273470"/>
    <w:rsid w:val="00273645"/>
    <w:rsid w:val="0028058F"/>
    <w:rsid w:val="00280911"/>
    <w:rsid w:val="00282A04"/>
    <w:rsid w:val="002859E1"/>
    <w:rsid w:val="00287F6B"/>
    <w:rsid w:val="002A0409"/>
    <w:rsid w:val="002A24FF"/>
    <w:rsid w:val="002A3D43"/>
    <w:rsid w:val="002A42EE"/>
    <w:rsid w:val="002A480A"/>
    <w:rsid w:val="002A5ED8"/>
    <w:rsid w:val="002B2608"/>
    <w:rsid w:val="002B3D99"/>
    <w:rsid w:val="002B6875"/>
    <w:rsid w:val="002B6BC1"/>
    <w:rsid w:val="002B7D2A"/>
    <w:rsid w:val="002C01CB"/>
    <w:rsid w:val="002C3263"/>
    <w:rsid w:val="002C4536"/>
    <w:rsid w:val="002C456C"/>
    <w:rsid w:val="002C7747"/>
    <w:rsid w:val="002D2313"/>
    <w:rsid w:val="002D26A1"/>
    <w:rsid w:val="002D5B33"/>
    <w:rsid w:val="002D5FD7"/>
    <w:rsid w:val="002D63C5"/>
    <w:rsid w:val="002D66CC"/>
    <w:rsid w:val="002D7A34"/>
    <w:rsid w:val="002E0BF9"/>
    <w:rsid w:val="002E6833"/>
    <w:rsid w:val="002E6FD7"/>
    <w:rsid w:val="002E7F35"/>
    <w:rsid w:val="002F0071"/>
    <w:rsid w:val="002F059B"/>
    <w:rsid w:val="002F1F1E"/>
    <w:rsid w:val="002F2654"/>
    <w:rsid w:val="002F27DD"/>
    <w:rsid w:val="002F4A15"/>
    <w:rsid w:val="002F7C68"/>
    <w:rsid w:val="0030045F"/>
    <w:rsid w:val="00300B18"/>
    <w:rsid w:val="0030133B"/>
    <w:rsid w:val="003024AC"/>
    <w:rsid w:val="0030575C"/>
    <w:rsid w:val="00306D7F"/>
    <w:rsid w:val="00312FBA"/>
    <w:rsid w:val="00313351"/>
    <w:rsid w:val="00314AB8"/>
    <w:rsid w:val="00314CF2"/>
    <w:rsid w:val="003172DB"/>
    <w:rsid w:val="00320024"/>
    <w:rsid w:val="003202AC"/>
    <w:rsid w:val="003224B1"/>
    <w:rsid w:val="00322793"/>
    <w:rsid w:val="003310C3"/>
    <w:rsid w:val="0033215F"/>
    <w:rsid w:val="003346B3"/>
    <w:rsid w:val="003376BE"/>
    <w:rsid w:val="00340155"/>
    <w:rsid w:val="00343210"/>
    <w:rsid w:val="00345518"/>
    <w:rsid w:val="00345DFE"/>
    <w:rsid w:val="0034676C"/>
    <w:rsid w:val="00346F95"/>
    <w:rsid w:val="0035381C"/>
    <w:rsid w:val="00353B4D"/>
    <w:rsid w:val="00354B98"/>
    <w:rsid w:val="00356625"/>
    <w:rsid w:val="00356BBD"/>
    <w:rsid w:val="003714DE"/>
    <w:rsid w:val="003717C3"/>
    <w:rsid w:val="00374541"/>
    <w:rsid w:val="00380C32"/>
    <w:rsid w:val="00381913"/>
    <w:rsid w:val="003833F4"/>
    <w:rsid w:val="00383A01"/>
    <w:rsid w:val="00385648"/>
    <w:rsid w:val="00386362"/>
    <w:rsid w:val="00386C0D"/>
    <w:rsid w:val="0038734E"/>
    <w:rsid w:val="0038746E"/>
    <w:rsid w:val="00387C0F"/>
    <w:rsid w:val="00391C65"/>
    <w:rsid w:val="003966A8"/>
    <w:rsid w:val="0039780F"/>
    <w:rsid w:val="003A12C3"/>
    <w:rsid w:val="003A140E"/>
    <w:rsid w:val="003A228F"/>
    <w:rsid w:val="003A23FF"/>
    <w:rsid w:val="003A5886"/>
    <w:rsid w:val="003A5CF8"/>
    <w:rsid w:val="003A6134"/>
    <w:rsid w:val="003A6C86"/>
    <w:rsid w:val="003B0A11"/>
    <w:rsid w:val="003B0ADB"/>
    <w:rsid w:val="003B0F21"/>
    <w:rsid w:val="003B7259"/>
    <w:rsid w:val="003B76C6"/>
    <w:rsid w:val="003C1061"/>
    <w:rsid w:val="003C684E"/>
    <w:rsid w:val="003C69C7"/>
    <w:rsid w:val="003D3158"/>
    <w:rsid w:val="003D77E1"/>
    <w:rsid w:val="003E4BCB"/>
    <w:rsid w:val="003E5BBA"/>
    <w:rsid w:val="003E5F2B"/>
    <w:rsid w:val="003E633C"/>
    <w:rsid w:val="003F27FF"/>
    <w:rsid w:val="003F54A8"/>
    <w:rsid w:val="003F6203"/>
    <w:rsid w:val="003F6C33"/>
    <w:rsid w:val="003F751E"/>
    <w:rsid w:val="00402096"/>
    <w:rsid w:val="00404309"/>
    <w:rsid w:val="00405F86"/>
    <w:rsid w:val="00406DCF"/>
    <w:rsid w:val="0041048F"/>
    <w:rsid w:val="004105C1"/>
    <w:rsid w:val="00412A84"/>
    <w:rsid w:val="004143ED"/>
    <w:rsid w:val="00417144"/>
    <w:rsid w:val="004202D7"/>
    <w:rsid w:val="0042186C"/>
    <w:rsid w:val="004342A7"/>
    <w:rsid w:val="004352BE"/>
    <w:rsid w:val="00437A96"/>
    <w:rsid w:val="00441343"/>
    <w:rsid w:val="00442AF0"/>
    <w:rsid w:val="00443C8F"/>
    <w:rsid w:val="00443FAE"/>
    <w:rsid w:val="004441CB"/>
    <w:rsid w:val="00444905"/>
    <w:rsid w:val="00444E57"/>
    <w:rsid w:val="00445F96"/>
    <w:rsid w:val="004460D6"/>
    <w:rsid w:val="004528DA"/>
    <w:rsid w:val="00457497"/>
    <w:rsid w:val="0045795A"/>
    <w:rsid w:val="00457B67"/>
    <w:rsid w:val="00460270"/>
    <w:rsid w:val="004647B8"/>
    <w:rsid w:val="0046501B"/>
    <w:rsid w:val="00465BF3"/>
    <w:rsid w:val="00466B78"/>
    <w:rsid w:val="00470F3D"/>
    <w:rsid w:val="0047109F"/>
    <w:rsid w:val="00473443"/>
    <w:rsid w:val="00473E02"/>
    <w:rsid w:val="004759BF"/>
    <w:rsid w:val="00475AFA"/>
    <w:rsid w:val="004803BD"/>
    <w:rsid w:val="00483E27"/>
    <w:rsid w:val="004870C5"/>
    <w:rsid w:val="004913B4"/>
    <w:rsid w:val="00491410"/>
    <w:rsid w:val="004A04E2"/>
    <w:rsid w:val="004A3BA8"/>
    <w:rsid w:val="004A4963"/>
    <w:rsid w:val="004A4EE8"/>
    <w:rsid w:val="004A6932"/>
    <w:rsid w:val="004A7DA6"/>
    <w:rsid w:val="004B1620"/>
    <w:rsid w:val="004B368F"/>
    <w:rsid w:val="004B44C4"/>
    <w:rsid w:val="004B4A29"/>
    <w:rsid w:val="004B6B81"/>
    <w:rsid w:val="004C4923"/>
    <w:rsid w:val="004C65DD"/>
    <w:rsid w:val="004C77EB"/>
    <w:rsid w:val="004D02F7"/>
    <w:rsid w:val="004D24E6"/>
    <w:rsid w:val="004D2FA3"/>
    <w:rsid w:val="004D43CB"/>
    <w:rsid w:val="004D57CF"/>
    <w:rsid w:val="004E1FA6"/>
    <w:rsid w:val="004E48A4"/>
    <w:rsid w:val="004F0459"/>
    <w:rsid w:val="004F0DC8"/>
    <w:rsid w:val="004F27CB"/>
    <w:rsid w:val="004F2CE1"/>
    <w:rsid w:val="004F351B"/>
    <w:rsid w:val="004F5B70"/>
    <w:rsid w:val="0050281A"/>
    <w:rsid w:val="0051030F"/>
    <w:rsid w:val="00512848"/>
    <w:rsid w:val="005221A5"/>
    <w:rsid w:val="00522DBD"/>
    <w:rsid w:val="005255C0"/>
    <w:rsid w:val="00525674"/>
    <w:rsid w:val="00526E2B"/>
    <w:rsid w:val="00530861"/>
    <w:rsid w:val="00532E37"/>
    <w:rsid w:val="00533EE8"/>
    <w:rsid w:val="00534139"/>
    <w:rsid w:val="005415C5"/>
    <w:rsid w:val="00541FDF"/>
    <w:rsid w:val="00542176"/>
    <w:rsid w:val="00542942"/>
    <w:rsid w:val="00545F1C"/>
    <w:rsid w:val="00546996"/>
    <w:rsid w:val="00554E97"/>
    <w:rsid w:val="00555437"/>
    <w:rsid w:val="00556BDF"/>
    <w:rsid w:val="00557769"/>
    <w:rsid w:val="00561C1A"/>
    <w:rsid w:val="00565EAA"/>
    <w:rsid w:val="00567117"/>
    <w:rsid w:val="00577A98"/>
    <w:rsid w:val="005815D3"/>
    <w:rsid w:val="00582EED"/>
    <w:rsid w:val="00583A66"/>
    <w:rsid w:val="00585017"/>
    <w:rsid w:val="00585745"/>
    <w:rsid w:val="00593C67"/>
    <w:rsid w:val="0059652A"/>
    <w:rsid w:val="005A15C4"/>
    <w:rsid w:val="005A6F0B"/>
    <w:rsid w:val="005A7A20"/>
    <w:rsid w:val="005B0E79"/>
    <w:rsid w:val="005B119A"/>
    <w:rsid w:val="005B1925"/>
    <w:rsid w:val="005B295E"/>
    <w:rsid w:val="005B5248"/>
    <w:rsid w:val="005B6C55"/>
    <w:rsid w:val="005C03AC"/>
    <w:rsid w:val="005C2689"/>
    <w:rsid w:val="005D1044"/>
    <w:rsid w:val="005D3497"/>
    <w:rsid w:val="005D36FD"/>
    <w:rsid w:val="005D5A72"/>
    <w:rsid w:val="005D70F1"/>
    <w:rsid w:val="005D7562"/>
    <w:rsid w:val="005D75D4"/>
    <w:rsid w:val="005E5E42"/>
    <w:rsid w:val="005E6561"/>
    <w:rsid w:val="005F1FC9"/>
    <w:rsid w:val="005F23D2"/>
    <w:rsid w:val="005F64BC"/>
    <w:rsid w:val="005F6A12"/>
    <w:rsid w:val="00601B4E"/>
    <w:rsid w:val="00603572"/>
    <w:rsid w:val="006038E7"/>
    <w:rsid w:val="00603D2F"/>
    <w:rsid w:val="00605DAE"/>
    <w:rsid w:val="00612634"/>
    <w:rsid w:val="006135F5"/>
    <w:rsid w:val="00615DEB"/>
    <w:rsid w:val="00617604"/>
    <w:rsid w:val="00620F07"/>
    <w:rsid w:val="00623C93"/>
    <w:rsid w:val="00626303"/>
    <w:rsid w:val="00626E51"/>
    <w:rsid w:val="00627EC5"/>
    <w:rsid w:val="006321A1"/>
    <w:rsid w:val="00632249"/>
    <w:rsid w:val="006361CA"/>
    <w:rsid w:val="006377A8"/>
    <w:rsid w:val="00637A1D"/>
    <w:rsid w:val="00641271"/>
    <w:rsid w:val="00642C13"/>
    <w:rsid w:val="006450CE"/>
    <w:rsid w:val="006606C5"/>
    <w:rsid w:val="006617A7"/>
    <w:rsid w:val="00663688"/>
    <w:rsid w:val="00664638"/>
    <w:rsid w:val="00664858"/>
    <w:rsid w:val="006651C3"/>
    <w:rsid w:val="0066547B"/>
    <w:rsid w:val="00667BDA"/>
    <w:rsid w:val="0067207B"/>
    <w:rsid w:val="00673C92"/>
    <w:rsid w:val="00675CD9"/>
    <w:rsid w:val="00681256"/>
    <w:rsid w:val="00681463"/>
    <w:rsid w:val="006843C3"/>
    <w:rsid w:val="0068672B"/>
    <w:rsid w:val="00690B4B"/>
    <w:rsid w:val="0069130D"/>
    <w:rsid w:val="006948FF"/>
    <w:rsid w:val="00695A52"/>
    <w:rsid w:val="00697E33"/>
    <w:rsid w:val="006A0BFF"/>
    <w:rsid w:val="006A54C5"/>
    <w:rsid w:val="006A75C0"/>
    <w:rsid w:val="006A7BBB"/>
    <w:rsid w:val="006A7C54"/>
    <w:rsid w:val="006B33F0"/>
    <w:rsid w:val="006B384E"/>
    <w:rsid w:val="006C0764"/>
    <w:rsid w:val="006C2BF0"/>
    <w:rsid w:val="006C2ED6"/>
    <w:rsid w:val="006C3F5D"/>
    <w:rsid w:val="006C4ACE"/>
    <w:rsid w:val="006D3591"/>
    <w:rsid w:val="006D6615"/>
    <w:rsid w:val="006D6B1D"/>
    <w:rsid w:val="006D77CD"/>
    <w:rsid w:val="006E024B"/>
    <w:rsid w:val="006E3E9E"/>
    <w:rsid w:val="006E4993"/>
    <w:rsid w:val="006E6527"/>
    <w:rsid w:val="006F0CD9"/>
    <w:rsid w:val="006F2AF7"/>
    <w:rsid w:val="006F3A20"/>
    <w:rsid w:val="006F64B8"/>
    <w:rsid w:val="006F7364"/>
    <w:rsid w:val="007000CD"/>
    <w:rsid w:val="00704AC6"/>
    <w:rsid w:val="007051AA"/>
    <w:rsid w:val="007065A4"/>
    <w:rsid w:val="007110A6"/>
    <w:rsid w:val="0071414C"/>
    <w:rsid w:val="007168DE"/>
    <w:rsid w:val="00724607"/>
    <w:rsid w:val="00733DBF"/>
    <w:rsid w:val="007402D5"/>
    <w:rsid w:val="007414E5"/>
    <w:rsid w:val="00742714"/>
    <w:rsid w:val="0074391C"/>
    <w:rsid w:val="00743ACA"/>
    <w:rsid w:val="007446D9"/>
    <w:rsid w:val="00744818"/>
    <w:rsid w:val="0074533C"/>
    <w:rsid w:val="00750539"/>
    <w:rsid w:val="007538F2"/>
    <w:rsid w:val="0075456A"/>
    <w:rsid w:val="007717E1"/>
    <w:rsid w:val="00772283"/>
    <w:rsid w:val="007729F8"/>
    <w:rsid w:val="00775764"/>
    <w:rsid w:val="0077742D"/>
    <w:rsid w:val="00780237"/>
    <w:rsid w:val="00780F4D"/>
    <w:rsid w:val="00781187"/>
    <w:rsid w:val="00781835"/>
    <w:rsid w:val="00782EFD"/>
    <w:rsid w:val="0079079F"/>
    <w:rsid w:val="00791A5A"/>
    <w:rsid w:val="00791FFD"/>
    <w:rsid w:val="007927ED"/>
    <w:rsid w:val="00794F5D"/>
    <w:rsid w:val="007961BD"/>
    <w:rsid w:val="00796F51"/>
    <w:rsid w:val="0079727E"/>
    <w:rsid w:val="007A38AC"/>
    <w:rsid w:val="007A42C5"/>
    <w:rsid w:val="007A4DA0"/>
    <w:rsid w:val="007A4DB1"/>
    <w:rsid w:val="007A5B75"/>
    <w:rsid w:val="007A7044"/>
    <w:rsid w:val="007B307F"/>
    <w:rsid w:val="007B381C"/>
    <w:rsid w:val="007C1E33"/>
    <w:rsid w:val="007C2F6C"/>
    <w:rsid w:val="007C4026"/>
    <w:rsid w:val="007C62BD"/>
    <w:rsid w:val="007D23F1"/>
    <w:rsid w:val="007D390B"/>
    <w:rsid w:val="007D46A5"/>
    <w:rsid w:val="007D6A00"/>
    <w:rsid w:val="007D7885"/>
    <w:rsid w:val="007D7BEF"/>
    <w:rsid w:val="007E4D40"/>
    <w:rsid w:val="007F0DFC"/>
    <w:rsid w:val="007F17B0"/>
    <w:rsid w:val="007F30A0"/>
    <w:rsid w:val="007F50BD"/>
    <w:rsid w:val="007F59F7"/>
    <w:rsid w:val="00802658"/>
    <w:rsid w:val="00803330"/>
    <w:rsid w:val="0080519D"/>
    <w:rsid w:val="0081013E"/>
    <w:rsid w:val="008105D3"/>
    <w:rsid w:val="00810609"/>
    <w:rsid w:val="0081060A"/>
    <w:rsid w:val="008114C0"/>
    <w:rsid w:val="00811E10"/>
    <w:rsid w:val="008143D5"/>
    <w:rsid w:val="00814526"/>
    <w:rsid w:val="00816779"/>
    <w:rsid w:val="0081784B"/>
    <w:rsid w:val="008211EC"/>
    <w:rsid w:val="00821A3D"/>
    <w:rsid w:val="008226CD"/>
    <w:rsid w:val="008234DB"/>
    <w:rsid w:val="0082507C"/>
    <w:rsid w:val="00830EE7"/>
    <w:rsid w:val="00831C1A"/>
    <w:rsid w:val="00835204"/>
    <w:rsid w:val="00835BED"/>
    <w:rsid w:val="0083734E"/>
    <w:rsid w:val="00840D26"/>
    <w:rsid w:val="00842CFE"/>
    <w:rsid w:val="0084441A"/>
    <w:rsid w:val="00844C9F"/>
    <w:rsid w:val="00846D5D"/>
    <w:rsid w:val="008471CD"/>
    <w:rsid w:val="0085455D"/>
    <w:rsid w:val="008572F6"/>
    <w:rsid w:val="008575AF"/>
    <w:rsid w:val="0086060F"/>
    <w:rsid w:val="00870A43"/>
    <w:rsid w:val="008770E6"/>
    <w:rsid w:val="008849FC"/>
    <w:rsid w:val="00887387"/>
    <w:rsid w:val="00894618"/>
    <w:rsid w:val="00896CA5"/>
    <w:rsid w:val="008A0BBD"/>
    <w:rsid w:val="008A472A"/>
    <w:rsid w:val="008B0A85"/>
    <w:rsid w:val="008B2668"/>
    <w:rsid w:val="008B3B02"/>
    <w:rsid w:val="008C1D16"/>
    <w:rsid w:val="008C213E"/>
    <w:rsid w:val="008C3657"/>
    <w:rsid w:val="008C3BAD"/>
    <w:rsid w:val="008C5A44"/>
    <w:rsid w:val="008C782D"/>
    <w:rsid w:val="008C7E93"/>
    <w:rsid w:val="008D1587"/>
    <w:rsid w:val="008D16DE"/>
    <w:rsid w:val="008D724D"/>
    <w:rsid w:val="008E004E"/>
    <w:rsid w:val="008E7D2B"/>
    <w:rsid w:val="008F1BF1"/>
    <w:rsid w:val="008F3EBE"/>
    <w:rsid w:val="008F6607"/>
    <w:rsid w:val="008F7A17"/>
    <w:rsid w:val="009016AE"/>
    <w:rsid w:val="009035A9"/>
    <w:rsid w:val="009041D0"/>
    <w:rsid w:val="00904CEE"/>
    <w:rsid w:val="00912562"/>
    <w:rsid w:val="0091466A"/>
    <w:rsid w:val="00915506"/>
    <w:rsid w:val="00916384"/>
    <w:rsid w:val="009168C2"/>
    <w:rsid w:val="00916BCC"/>
    <w:rsid w:val="00917729"/>
    <w:rsid w:val="00917F26"/>
    <w:rsid w:val="009210E0"/>
    <w:rsid w:val="009229A6"/>
    <w:rsid w:val="00923054"/>
    <w:rsid w:val="00925010"/>
    <w:rsid w:val="009264BD"/>
    <w:rsid w:val="00931751"/>
    <w:rsid w:val="009317A9"/>
    <w:rsid w:val="00932B28"/>
    <w:rsid w:val="00932FF9"/>
    <w:rsid w:val="00935132"/>
    <w:rsid w:val="00935A73"/>
    <w:rsid w:val="00941433"/>
    <w:rsid w:val="00943EFB"/>
    <w:rsid w:val="00954BD0"/>
    <w:rsid w:val="00955B9F"/>
    <w:rsid w:val="00956D85"/>
    <w:rsid w:val="00960DDE"/>
    <w:rsid w:val="00961384"/>
    <w:rsid w:val="00965F7A"/>
    <w:rsid w:val="00966B1E"/>
    <w:rsid w:val="009673FD"/>
    <w:rsid w:val="00967C66"/>
    <w:rsid w:val="00970A38"/>
    <w:rsid w:val="00971C27"/>
    <w:rsid w:val="00972A1C"/>
    <w:rsid w:val="00981C1C"/>
    <w:rsid w:val="00981D7D"/>
    <w:rsid w:val="009828E7"/>
    <w:rsid w:val="009833BF"/>
    <w:rsid w:val="00985F72"/>
    <w:rsid w:val="00987EB6"/>
    <w:rsid w:val="00992886"/>
    <w:rsid w:val="00993C41"/>
    <w:rsid w:val="00995628"/>
    <w:rsid w:val="00995E3A"/>
    <w:rsid w:val="009A45F8"/>
    <w:rsid w:val="009A6B6C"/>
    <w:rsid w:val="009A6F1A"/>
    <w:rsid w:val="009B262E"/>
    <w:rsid w:val="009B2B49"/>
    <w:rsid w:val="009C087F"/>
    <w:rsid w:val="009C1886"/>
    <w:rsid w:val="009C54DE"/>
    <w:rsid w:val="009C7383"/>
    <w:rsid w:val="009C7FDA"/>
    <w:rsid w:val="009D534A"/>
    <w:rsid w:val="009D5381"/>
    <w:rsid w:val="009E124D"/>
    <w:rsid w:val="009E5F38"/>
    <w:rsid w:val="009E62FF"/>
    <w:rsid w:val="009E6375"/>
    <w:rsid w:val="009E7629"/>
    <w:rsid w:val="009E795F"/>
    <w:rsid w:val="009F2C22"/>
    <w:rsid w:val="009F53E8"/>
    <w:rsid w:val="00A00330"/>
    <w:rsid w:val="00A04B19"/>
    <w:rsid w:val="00A07BDF"/>
    <w:rsid w:val="00A115EB"/>
    <w:rsid w:val="00A2213D"/>
    <w:rsid w:val="00A256EB"/>
    <w:rsid w:val="00A27253"/>
    <w:rsid w:val="00A2731B"/>
    <w:rsid w:val="00A3114E"/>
    <w:rsid w:val="00A31A61"/>
    <w:rsid w:val="00A32ADF"/>
    <w:rsid w:val="00A342C8"/>
    <w:rsid w:val="00A35A59"/>
    <w:rsid w:val="00A40B1A"/>
    <w:rsid w:val="00A41457"/>
    <w:rsid w:val="00A4265F"/>
    <w:rsid w:val="00A42B44"/>
    <w:rsid w:val="00A46697"/>
    <w:rsid w:val="00A52797"/>
    <w:rsid w:val="00A60283"/>
    <w:rsid w:val="00A60C3D"/>
    <w:rsid w:val="00A616E9"/>
    <w:rsid w:val="00A658B0"/>
    <w:rsid w:val="00A67ED9"/>
    <w:rsid w:val="00A71B18"/>
    <w:rsid w:val="00A72114"/>
    <w:rsid w:val="00A76364"/>
    <w:rsid w:val="00A76B39"/>
    <w:rsid w:val="00A77E0B"/>
    <w:rsid w:val="00A83390"/>
    <w:rsid w:val="00A87902"/>
    <w:rsid w:val="00A9079F"/>
    <w:rsid w:val="00A91DEE"/>
    <w:rsid w:val="00A94EEB"/>
    <w:rsid w:val="00A95E66"/>
    <w:rsid w:val="00A962FD"/>
    <w:rsid w:val="00AA064A"/>
    <w:rsid w:val="00AA2419"/>
    <w:rsid w:val="00AA31B2"/>
    <w:rsid w:val="00AA4EAB"/>
    <w:rsid w:val="00AA529A"/>
    <w:rsid w:val="00AA5D99"/>
    <w:rsid w:val="00AB159A"/>
    <w:rsid w:val="00AB32E8"/>
    <w:rsid w:val="00AB39A6"/>
    <w:rsid w:val="00AB56C6"/>
    <w:rsid w:val="00AC352B"/>
    <w:rsid w:val="00AC4DE3"/>
    <w:rsid w:val="00AC5BF2"/>
    <w:rsid w:val="00AC7C64"/>
    <w:rsid w:val="00AD14F3"/>
    <w:rsid w:val="00AD5F13"/>
    <w:rsid w:val="00AD6820"/>
    <w:rsid w:val="00AD742B"/>
    <w:rsid w:val="00AE0243"/>
    <w:rsid w:val="00AE091B"/>
    <w:rsid w:val="00AE3442"/>
    <w:rsid w:val="00AE612D"/>
    <w:rsid w:val="00AE77F5"/>
    <w:rsid w:val="00AF1F87"/>
    <w:rsid w:val="00AF329D"/>
    <w:rsid w:val="00AF3F6D"/>
    <w:rsid w:val="00AF4070"/>
    <w:rsid w:val="00AF46CB"/>
    <w:rsid w:val="00B154FA"/>
    <w:rsid w:val="00B23250"/>
    <w:rsid w:val="00B236B3"/>
    <w:rsid w:val="00B2545F"/>
    <w:rsid w:val="00B321BB"/>
    <w:rsid w:val="00B32482"/>
    <w:rsid w:val="00B32DEF"/>
    <w:rsid w:val="00B33057"/>
    <w:rsid w:val="00B33A13"/>
    <w:rsid w:val="00B3608C"/>
    <w:rsid w:val="00B41391"/>
    <w:rsid w:val="00B41A88"/>
    <w:rsid w:val="00B41F99"/>
    <w:rsid w:val="00B441EB"/>
    <w:rsid w:val="00B45400"/>
    <w:rsid w:val="00B46C43"/>
    <w:rsid w:val="00B47E05"/>
    <w:rsid w:val="00B5245F"/>
    <w:rsid w:val="00B553C7"/>
    <w:rsid w:val="00B55C4B"/>
    <w:rsid w:val="00B566D1"/>
    <w:rsid w:val="00B577A4"/>
    <w:rsid w:val="00B60A76"/>
    <w:rsid w:val="00B70BBA"/>
    <w:rsid w:val="00B72586"/>
    <w:rsid w:val="00B74605"/>
    <w:rsid w:val="00B82261"/>
    <w:rsid w:val="00B83F4F"/>
    <w:rsid w:val="00B8593D"/>
    <w:rsid w:val="00B932C5"/>
    <w:rsid w:val="00B94B04"/>
    <w:rsid w:val="00B94BBA"/>
    <w:rsid w:val="00B975C6"/>
    <w:rsid w:val="00B97F51"/>
    <w:rsid w:val="00BA33A2"/>
    <w:rsid w:val="00BA3BF2"/>
    <w:rsid w:val="00BA43E5"/>
    <w:rsid w:val="00BA5966"/>
    <w:rsid w:val="00BB3CD0"/>
    <w:rsid w:val="00BB45F0"/>
    <w:rsid w:val="00BB5911"/>
    <w:rsid w:val="00BB6B82"/>
    <w:rsid w:val="00BB7539"/>
    <w:rsid w:val="00BB789E"/>
    <w:rsid w:val="00BB7EF7"/>
    <w:rsid w:val="00BC1618"/>
    <w:rsid w:val="00BC229A"/>
    <w:rsid w:val="00BD1BAB"/>
    <w:rsid w:val="00BD4E4C"/>
    <w:rsid w:val="00BD62B6"/>
    <w:rsid w:val="00BD6436"/>
    <w:rsid w:val="00BE14A0"/>
    <w:rsid w:val="00BE1C7F"/>
    <w:rsid w:val="00BE26ED"/>
    <w:rsid w:val="00BE2838"/>
    <w:rsid w:val="00BE52E8"/>
    <w:rsid w:val="00BE6BBA"/>
    <w:rsid w:val="00BF0B3C"/>
    <w:rsid w:val="00BF2305"/>
    <w:rsid w:val="00BF648D"/>
    <w:rsid w:val="00BF72EA"/>
    <w:rsid w:val="00C01F60"/>
    <w:rsid w:val="00C12C04"/>
    <w:rsid w:val="00C136BF"/>
    <w:rsid w:val="00C171D8"/>
    <w:rsid w:val="00C17675"/>
    <w:rsid w:val="00C17BC0"/>
    <w:rsid w:val="00C2273C"/>
    <w:rsid w:val="00C24B7C"/>
    <w:rsid w:val="00C27852"/>
    <w:rsid w:val="00C2795F"/>
    <w:rsid w:val="00C27A38"/>
    <w:rsid w:val="00C27A6D"/>
    <w:rsid w:val="00C27B13"/>
    <w:rsid w:val="00C345F2"/>
    <w:rsid w:val="00C35949"/>
    <w:rsid w:val="00C3676E"/>
    <w:rsid w:val="00C37735"/>
    <w:rsid w:val="00C4000F"/>
    <w:rsid w:val="00C42BD0"/>
    <w:rsid w:val="00C43E66"/>
    <w:rsid w:val="00C45638"/>
    <w:rsid w:val="00C46CEA"/>
    <w:rsid w:val="00C477F7"/>
    <w:rsid w:val="00C47968"/>
    <w:rsid w:val="00C5215B"/>
    <w:rsid w:val="00C52FAB"/>
    <w:rsid w:val="00C546E7"/>
    <w:rsid w:val="00C55A98"/>
    <w:rsid w:val="00C618E4"/>
    <w:rsid w:val="00C631D9"/>
    <w:rsid w:val="00C6370D"/>
    <w:rsid w:val="00C6705E"/>
    <w:rsid w:val="00C727CC"/>
    <w:rsid w:val="00C7470F"/>
    <w:rsid w:val="00C74885"/>
    <w:rsid w:val="00C75380"/>
    <w:rsid w:val="00C7794E"/>
    <w:rsid w:val="00C77B76"/>
    <w:rsid w:val="00C81733"/>
    <w:rsid w:val="00C81759"/>
    <w:rsid w:val="00C82E69"/>
    <w:rsid w:val="00C83441"/>
    <w:rsid w:val="00C84ED3"/>
    <w:rsid w:val="00C87C03"/>
    <w:rsid w:val="00C90048"/>
    <w:rsid w:val="00C90A11"/>
    <w:rsid w:val="00C92FB2"/>
    <w:rsid w:val="00C95F66"/>
    <w:rsid w:val="00C97D69"/>
    <w:rsid w:val="00CA3224"/>
    <w:rsid w:val="00CA6F18"/>
    <w:rsid w:val="00CB7538"/>
    <w:rsid w:val="00CC50F1"/>
    <w:rsid w:val="00CC6A0D"/>
    <w:rsid w:val="00CC7C3E"/>
    <w:rsid w:val="00CD154F"/>
    <w:rsid w:val="00CD2E54"/>
    <w:rsid w:val="00CD3DCD"/>
    <w:rsid w:val="00CD430A"/>
    <w:rsid w:val="00CD5EC5"/>
    <w:rsid w:val="00CE0A55"/>
    <w:rsid w:val="00CE384A"/>
    <w:rsid w:val="00CE73B0"/>
    <w:rsid w:val="00CE7D81"/>
    <w:rsid w:val="00CF2C16"/>
    <w:rsid w:val="00CF4F30"/>
    <w:rsid w:val="00CF547E"/>
    <w:rsid w:val="00CF6F23"/>
    <w:rsid w:val="00CF7A87"/>
    <w:rsid w:val="00D00BF3"/>
    <w:rsid w:val="00D0625D"/>
    <w:rsid w:val="00D06ABA"/>
    <w:rsid w:val="00D10F64"/>
    <w:rsid w:val="00D10FB0"/>
    <w:rsid w:val="00D11180"/>
    <w:rsid w:val="00D1144C"/>
    <w:rsid w:val="00D129F7"/>
    <w:rsid w:val="00D131BA"/>
    <w:rsid w:val="00D15A66"/>
    <w:rsid w:val="00D164E3"/>
    <w:rsid w:val="00D178C6"/>
    <w:rsid w:val="00D20E32"/>
    <w:rsid w:val="00D21AF3"/>
    <w:rsid w:val="00D22593"/>
    <w:rsid w:val="00D251CD"/>
    <w:rsid w:val="00D25BD7"/>
    <w:rsid w:val="00D26EC8"/>
    <w:rsid w:val="00D30DDD"/>
    <w:rsid w:val="00D31650"/>
    <w:rsid w:val="00D3562F"/>
    <w:rsid w:val="00D366AF"/>
    <w:rsid w:val="00D37F7A"/>
    <w:rsid w:val="00D403D0"/>
    <w:rsid w:val="00D45669"/>
    <w:rsid w:val="00D46452"/>
    <w:rsid w:val="00D46583"/>
    <w:rsid w:val="00D528CA"/>
    <w:rsid w:val="00D53FBF"/>
    <w:rsid w:val="00D62B07"/>
    <w:rsid w:val="00D62F3A"/>
    <w:rsid w:val="00D64CC0"/>
    <w:rsid w:val="00D65444"/>
    <w:rsid w:val="00D66253"/>
    <w:rsid w:val="00D67C44"/>
    <w:rsid w:val="00D702CA"/>
    <w:rsid w:val="00D7354E"/>
    <w:rsid w:val="00D7446E"/>
    <w:rsid w:val="00D74916"/>
    <w:rsid w:val="00D75430"/>
    <w:rsid w:val="00D8111E"/>
    <w:rsid w:val="00D8373C"/>
    <w:rsid w:val="00D8750D"/>
    <w:rsid w:val="00D8772C"/>
    <w:rsid w:val="00D92AA1"/>
    <w:rsid w:val="00D93AF3"/>
    <w:rsid w:val="00DA3520"/>
    <w:rsid w:val="00DA4643"/>
    <w:rsid w:val="00DA6B9C"/>
    <w:rsid w:val="00DB1154"/>
    <w:rsid w:val="00DB2737"/>
    <w:rsid w:val="00DB2ED4"/>
    <w:rsid w:val="00DB3817"/>
    <w:rsid w:val="00DB3BC8"/>
    <w:rsid w:val="00DB4811"/>
    <w:rsid w:val="00DB4C84"/>
    <w:rsid w:val="00DB6884"/>
    <w:rsid w:val="00DB7AB3"/>
    <w:rsid w:val="00DC0012"/>
    <w:rsid w:val="00DC144E"/>
    <w:rsid w:val="00DC1962"/>
    <w:rsid w:val="00DC307F"/>
    <w:rsid w:val="00DC32E5"/>
    <w:rsid w:val="00DC577C"/>
    <w:rsid w:val="00DD0330"/>
    <w:rsid w:val="00DD054C"/>
    <w:rsid w:val="00DD0662"/>
    <w:rsid w:val="00DD369B"/>
    <w:rsid w:val="00DD44AB"/>
    <w:rsid w:val="00DD5630"/>
    <w:rsid w:val="00DE30DD"/>
    <w:rsid w:val="00DE4DA8"/>
    <w:rsid w:val="00DF201B"/>
    <w:rsid w:val="00DF2CF3"/>
    <w:rsid w:val="00DF359A"/>
    <w:rsid w:val="00DF4EFB"/>
    <w:rsid w:val="00DF6BD1"/>
    <w:rsid w:val="00E0080A"/>
    <w:rsid w:val="00E00D35"/>
    <w:rsid w:val="00E029F7"/>
    <w:rsid w:val="00E03E78"/>
    <w:rsid w:val="00E05F05"/>
    <w:rsid w:val="00E075B9"/>
    <w:rsid w:val="00E10EAB"/>
    <w:rsid w:val="00E12096"/>
    <w:rsid w:val="00E121C1"/>
    <w:rsid w:val="00E21BD2"/>
    <w:rsid w:val="00E23257"/>
    <w:rsid w:val="00E23ED6"/>
    <w:rsid w:val="00E24520"/>
    <w:rsid w:val="00E24B40"/>
    <w:rsid w:val="00E271D3"/>
    <w:rsid w:val="00E30BA8"/>
    <w:rsid w:val="00E31AA2"/>
    <w:rsid w:val="00E31B95"/>
    <w:rsid w:val="00E33C70"/>
    <w:rsid w:val="00E34215"/>
    <w:rsid w:val="00E3583B"/>
    <w:rsid w:val="00E35A31"/>
    <w:rsid w:val="00E4129F"/>
    <w:rsid w:val="00E428D1"/>
    <w:rsid w:val="00E435B4"/>
    <w:rsid w:val="00E440FA"/>
    <w:rsid w:val="00E44228"/>
    <w:rsid w:val="00E456AF"/>
    <w:rsid w:val="00E4607D"/>
    <w:rsid w:val="00E46BB8"/>
    <w:rsid w:val="00E46D06"/>
    <w:rsid w:val="00E4746F"/>
    <w:rsid w:val="00E506E1"/>
    <w:rsid w:val="00E5456C"/>
    <w:rsid w:val="00E607EE"/>
    <w:rsid w:val="00E62AAB"/>
    <w:rsid w:val="00E6552D"/>
    <w:rsid w:val="00E725E2"/>
    <w:rsid w:val="00E72A56"/>
    <w:rsid w:val="00E7331A"/>
    <w:rsid w:val="00E7399A"/>
    <w:rsid w:val="00E73FC1"/>
    <w:rsid w:val="00E81064"/>
    <w:rsid w:val="00E827DD"/>
    <w:rsid w:val="00E82D7D"/>
    <w:rsid w:val="00E84564"/>
    <w:rsid w:val="00E91013"/>
    <w:rsid w:val="00E92E24"/>
    <w:rsid w:val="00E951F2"/>
    <w:rsid w:val="00E974CF"/>
    <w:rsid w:val="00EA0CE2"/>
    <w:rsid w:val="00EA3457"/>
    <w:rsid w:val="00EA3A5E"/>
    <w:rsid w:val="00EA475B"/>
    <w:rsid w:val="00EA7084"/>
    <w:rsid w:val="00EB0119"/>
    <w:rsid w:val="00EC2D01"/>
    <w:rsid w:val="00EC395D"/>
    <w:rsid w:val="00EC3D7D"/>
    <w:rsid w:val="00EC6177"/>
    <w:rsid w:val="00ED11CE"/>
    <w:rsid w:val="00ED43E3"/>
    <w:rsid w:val="00ED4BD2"/>
    <w:rsid w:val="00ED628D"/>
    <w:rsid w:val="00ED7C89"/>
    <w:rsid w:val="00EE33EF"/>
    <w:rsid w:val="00EE3EF6"/>
    <w:rsid w:val="00EE4989"/>
    <w:rsid w:val="00EE4CE1"/>
    <w:rsid w:val="00EF1DCF"/>
    <w:rsid w:val="00EF2FEF"/>
    <w:rsid w:val="00EF5EA8"/>
    <w:rsid w:val="00EF6201"/>
    <w:rsid w:val="00EF7A87"/>
    <w:rsid w:val="00F0011E"/>
    <w:rsid w:val="00F00600"/>
    <w:rsid w:val="00F00FAF"/>
    <w:rsid w:val="00F03318"/>
    <w:rsid w:val="00F041EF"/>
    <w:rsid w:val="00F06496"/>
    <w:rsid w:val="00F10C18"/>
    <w:rsid w:val="00F10DA7"/>
    <w:rsid w:val="00F13319"/>
    <w:rsid w:val="00F13F63"/>
    <w:rsid w:val="00F13FEA"/>
    <w:rsid w:val="00F1454A"/>
    <w:rsid w:val="00F1550E"/>
    <w:rsid w:val="00F167E5"/>
    <w:rsid w:val="00F17469"/>
    <w:rsid w:val="00F2294A"/>
    <w:rsid w:val="00F22D3E"/>
    <w:rsid w:val="00F237EF"/>
    <w:rsid w:val="00F24A48"/>
    <w:rsid w:val="00F32D04"/>
    <w:rsid w:val="00F34AE1"/>
    <w:rsid w:val="00F34DE6"/>
    <w:rsid w:val="00F35C10"/>
    <w:rsid w:val="00F36FF5"/>
    <w:rsid w:val="00F41C4F"/>
    <w:rsid w:val="00F44029"/>
    <w:rsid w:val="00F444C4"/>
    <w:rsid w:val="00F461ED"/>
    <w:rsid w:val="00F46FA5"/>
    <w:rsid w:val="00F47A6E"/>
    <w:rsid w:val="00F53899"/>
    <w:rsid w:val="00F55428"/>
    <w:rsid w:val="00F61EF1"/>
    <w:rsid w:val="00F646E7"/>
    <w:rsid w:val="00F66B2E"/>
    <w:rsid w:val="00F709B2"/>
    <w:rsid w:val="00F74789"/>
    <w:rsid w:val="00F75AD8"/>
    <w:rsid w:val="00F76B78"/>
    <w:rsid w:val="00F800B7"/>
    <w:rsid w:val="00F80291"/>
    <w:rsid w:val="00F806FE"/>
    <w:rsid w:val="00F80ACA"/>
    <w:rsid w:val="00F83FB6"/>
    <w:rsid w:val="00F87105"/>
    <w:rsid w:val="00F902B6"/>
    <w:rsid w:val="00F90E3E"/>
    <w:rsid w:val="00F91EC9"/>
    <w:rsid w:val="00F9492C"/>
    <w:rsid w:val="00F95127"/>
    <w:rsid w:val="00F97A3A"/>
    <w:rsid w:val="00FA061C"/>
    <w:rsid w:val="00FA1AAE"/>
    <w:rsid w:val="00FA3A44"/>
    <w:rsid w:val="00FA6CBD"/>
    <w:rsid w:val="00FA7B4C"/>
    <w:rsid w:val="00FB0652"/>
    <w:rsid w:val="00FB2675"/>
    <w:rsid w:val="00FB61E4"/>
    <w:rsid w:val="00FB649D"/>
    <w:rsid w:val="00FB662E"/>
    <w:rsid w:val="00FB6D3D"/>
    <w:rsid w:val="00FB7B3F"/>
    <w:rsid w:val="00FC0084"/>
    <w:rsid w:val="00FC2623"/>
    <w:rsid w:val="00FC5F9E"/>
    <w:rsid w:val="00FC651B"/>
    <w:rsid w:val="00FE246C"/>
    <w:rsid w:val="00FE418B"/>
    <w:rsid w:val="00FF03B3"/>
    <w:rsid w:val="00FF3D73"/>
    <w:rsid w:val="00FF414B"/>
    <w:rsid w:val="00FF4EAF"/>
    <w:rsid w:val="00FF5800"/>
    <w:rsid w:val="00F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2F60C"/>
  <w15:chartTrackingRefBased/>
  <w15:docId w15:val="{4B890737-141C-4155-8C85-750EDDBA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95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A7A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l11">
    <w:name w:val="general11"/>
    <w:rsid w:val="009E795F"/>
    <w:rPr>
      <w:rFonts w:ascii="Verdana" w:hAnsi="Verdana" w:hint="default"/>
      <w:color w:val="000000"/>
      <w:sz w:val="15"/>
      <w:szCs w:val="15"/>
    </w:rPr>
  </w:style>
  <w:style w:type="paragraph" w:styleId="FootnoteText">
    <w:name w:val="footnote text"/>
    <w:basedOn w:val="Normal"/>
    <w:link w:val="FootnoteTextChar"/>
    <w:uiPriority w:val="99"/>
    <w:semiHidden/>
    <w:unhideWhenUsed/>
    <w:rsid w:val="009E795F"/>
    <w:rPr>
      <w:sz w:val="20"/>
      <w:szCs w:val="20"/>
    </w:rPr>
  </w:style>
  <w:style w:type="character" w:customStyle="1" w:styleId="FootnoteTextChar">
    <w:name w:val="Footnote Text Char"/>
    <w:basedOn w:val="DefaultParagraphFont"/>
    <w:link w:val="FootnoteText"/>
    <w:uiPriority w:val="99"/>
    <w:semiHidden/>
    <w:rsid w:val="009E79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795F"/>
    <w:rPr>
      <w:vertAlign w:val="superscript"/>
    </w:rPr>
  </w:style>
  <w:style w:type="character" w:styleId="Hyperlink">
    <w:name w:val="Hyperlink"/>
    <w:uiPriority w:val="99"/>
    <w:unhideWhenUsed/>
    <w:rsid w:val="00512848"/>
    <w:rPr>
      <w:strike w:val="0"/>
      <w:dstrike w:val="0"/>
      <w:color w:val="000000"/>
      <w:u w:val="none"/>
      <w:effect w:val="none"/>
    </w:rPr>
  </w:style>
  <w:style w:type="character" w:customStyle="1" w:styleId="st">
    <w:name w:val="st"/>
    <w:basedOn w:val="DefaultParagraphFont"/>
    <w:rsid w:val="00512848"/>
  </w:style>
  <w:style w:type="paragraph" w:styleId="Header">
    <w:name w:val="header"/>
    <w:basedOn w:val="Normal"/>
    <w:link w:val="HeaderChar"/>
    <w:uiPriority w:val="99"/>
    <w:unhideWhenUsed/>
    <w:rsid w:val="00062672"/>
    <w:pPr>
      <w:tabs>
        <w:tab w:val="center" w:pos="4680"/>
        <w:tab w:val="right" w:pos="9360"/>
      </w:tabs>
    </w:pPr>
  </w:style>
  <w:style w:type="character" w:customStyle="1" w:styleId="HeaderChar">
    <w:name w:val="Header Char"/>
    <w:basedOn w:val="DefaultParagraphFont"/>
    <w:link w:val="Header"/>
    <w:uiPriority w:val="99"/>
    <w:rsid w:val="000626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672"/>
    <w:pPr>
      <w:tabs>
        <w:tab w:val="center" w:pos="4680"/>
        <w:tab w:val="right" w:pos="9360"/>
      </w:tabs>
    </w:pPr>
  </w:style>
  <w:style w:type="character" w:customStyle="1" w:styleId="FooterChar">
    <w:name w:val="Footer Char"/>
    <w:basedOn w:val="DefaultParagraphFont"/>
    <w:link w:val="Footer"/>
    <w:uiPriority w:val="99"/>
    <w:rsid w:val="000626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B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A3BF2"/>
    <w:rPr>
      <w:sz w:val="16"/>
      <w:szCs w:val="16"/>
    </w:rPr>
  </w:style>
  <w:style w:type="paragraph" w:styleId="CommentText">
    <w:name w:val="annotation text"/>
    <w:basedOn w:val="Normal"/>
    <w:link w:val="CommentTextChar"/>
    <w:uiPriority w:val="99"/>
    <w:semiHidden/>
    <w:unhideWhenUsed/>
    <w:rsid w:val="00BA3BF2"/>
    <w:rPr>
      <w:sz w:val="20"/>
      <w:szCs w:val="20"/>
    </w:rPr>
  </w:style>
  <w:style w:type="character" w:customStyle="1" w:styleId="CommentTextChar">
    <w:name w:val="Comment Text Char"/>
    <w:basedOn w:val="DefaultParagraphFont"/>
    <w:link w:val="CommentText"/>
    <w:uiPriority w:val="99"/>
    <w:semiHidden/>
    <w:rsid w:val="00BA3B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3BF2"/>
    <w:rPr>
      <w:b/>
      <w:bCs/>
    </w:rPr>
  </w:style>
  <w:style w:type="character" w:customStyle="1" w:styleId="CommentSubjectChar">
    <w:name w:val="Comment Subject Char"/>
    <w:basedOn w:val="CommentTextChar"/>
    <w:link w:val="CommentSubject"/>
    <w:uiPriority w:val="99"/>
    <w:semiHidden/>
    <w:rsid w:val="00BA3BF2"/>
    <w:rPr>
      <w:rFonts w:ascii="Times New Roman" w:eastAsia="Times New Roman" w:hAnsi="Times New Roman" w:cs="Times New Roman"/>
      <w:b/>
      <w:bCs/>
      <w:sz w:val="20"/>
      <w:szCs w:val="20"/>
    </w:rPr>
  </w:style>
  <w:style w:type="paragraph" w:styleId="ListParagraph">
    <w:name w:val="List Paragraph"/>
    <w:basedOn w:val="Normal"/>
    <w:uiPriority w:val="34"/>
    <w:qFormat/>
    <w:rsid w:val="00016BF0"/>
    <w:pPr>
      <w:ind w:left="720"/>
      <w:contextualSpacing/>
    </w:pPr>
  </w:style>
  <w:style w:type="paragraph" w:styleId="BodyText">
    <w:name w:val="Body Text"/>
    <w:basedOn w:val="Normal"/>
    <w:link w:val="BodyTextChar"/>
    <w:uiPriority w:val="1"/>
    <w:qFormat/>
    <w:rsid w:val="00E7331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E7331A"/>
    <w:rPr>
      <w:rFonts w:ascii="Arial" w:eastAsia="Arial" w:hAnsi="Arial" w:cs="Arial"/>
    </w:rPr>
  </w:style>
  <w:style w:type="paragraph" w:customStyle="1" w:styleId="ChecklistBasis">
    <w:name w:val="Checklist Basis"/>
    <w:link w:val="ChecklistBasisChar"/>
    <w:rsid w:val="00577A98"/>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577A98"/>
    <w:rPr>
      <w:rFonts w:ascii="Arial Narrow" w:eastAsia="Times New Roman" w:hAnsi="Arial Narrow" w:cs="Times New Roman"/>
      <w:sz w:val="20"/>
      <w:szCs w:val="24"/>
    </w:rPr>
  </w:style>
  <w:style w:type="character" w:styleId="UnresolvedMention">
    <w:name w:val="Unresolved Mention"/>
    <w:basedOn w:val="DefaultParagraphFont"/>
    <w:uiPriority w:val="99"/>
    <w:semiHidden/>
    <w:unhideWhenUsed/>
    <w:rsid w:val="00F2294A"/>
    <w:rPr>
      <w:color w:val="605E5C"/>
      <w:shd w:val="clear" w:color="auto" w:fill="E1DFDD"/>
    </w:rPr>
  </w:style>
  <w:style w:type="paragraph" w:customStyle="1" w:styleId="Authornames">
    <w:name w:val="Author names"/>
    <w:basedOn w:val="Normal"/>
    <w:next w:val="Normal"/>
    <w:qFormat/>
    <w:rsid w:val="00381913"/>
    <w:pPr>
      <w:spacing w:before="240" w:line="360" w:lineRule="auto"/>
    </w:pPr>
    <w:rPr>
      <w:sz w:val="28"/>
      <w:lang w:val="en-GB" w:eastAsia="en-GB"/>
    </w:rPr>
  </w:style>
  <w:style w:type="character" w:customStyle="1" w:styleId="Heading3Char">
    <w:name w:val="Heading 3 Char"/>
    <w:basedOn w:val="DefaultParagraphFont"/>
    <w:link w:val="Heading3"/>
    <w:uiPriority w:val="9"/>
    <w:rsid w:val="005A7A20"/>
    <w:rPr>
      <w:rFonts w:ascii="Times New Roman" w:eastAsia="Times New Roman" w:hAnsi="Times New Roman" w:cs="Times New Roman"/>
      <w:b/>
      <w:bCs/>
      <w:sz w:val="27"/>
      <w:szCs w:val="27"/>
    </w:rPr>
  </w:style>
  <w:style w:type="character" w:styleId="Strong">
    <w:name w:val="Strong"/>
    <w:basedOn w:val="DefaultParagraphFont"/>
    <w:uiPriority w:val="22"/>
    <w:qFormat/>
    <w:rsid w:val="005A7A20"/>
    <w:rPr>
      <w:b/>
      <w:bCs/>
    </w:rPr>
  </w:style>
  <w:style w:type="character" w:customStyle="1" w:styleId="printanswer">
    <w:name w:val="printanswer"/>
    <w:basedOn w:val="DefaultParagraphFont"/>
    <w:rsid w:val="005A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6122">
      <w:bodyDiv w:val="1"/>
      <w:marLeft w:val="0"/>
      <w:marRight w:val="0"/>
      <w:marTop w:val="0"/>
      <w:marBottom w:val="0"/>
      <w:divBdr>
        <w:top w:val="none" w:sz="0" w:space="0" w:color="auto"/>
        <w:left w:val="none" w:sz="0" w:space="0" w:color="auto"/>
        <w:bottom w:val="none" w:sz="0" w:space="0" w:color="auto"/>
        <w:right w:val="none" w:sz="0" w:space="0" w:color="auto"/>
      </w:divBdr>
    </w:div>
    <w:div w:id="575437295">
      <w:bodyDiv w:val="1"/>
      <w:marLeft w:val="0"/>
      <w:marRight w:val="0"/>
      <w:marTop w:val="0"/>
      <w:marBottom w:val="0"/>
      <w:divBdr>
        <w:top w:val="none" w:sz="0" w:space="0" w:color="auto"/>
        <w:left w:val="none" w:sz="0" w:space="0" w:color="auto"/>
        <w:bottom w:val="none" w:sz="0" w:space="0" w:color="auto"/>
        <w:right w:val="none" w:sz="0" w:space="0" w:color="auto"/>
      </w:divBdr>
    </w:div>
    <w:div w:id="905995252">
      <w:bodyDiv w:val="1"/>
      <w:marLeft w:val="0"/>
      <w:marRight w:val="0"/>
      <w:marTop w:val="0"/>
      <w:marBottom w:val="0"/>
      <w:divBdr>
        <w:top w:val="none" w:sz="0" w:space="0" w:color="auto"/>
        <w:left w:val="none" w:sz="0" w:space="0" w:color="auto"/>
        <w:bottom w:val="none" w:sz="0" w:space="0" w:color="auto"/>
        <w:right w:val="none" w:sz="0" w:space="0" w:color="auto"/>
      </w:divBdr>
    </w:div>
    <w:div w:id="928197784">
      <w:bodyDiv w:val="1"/>
      <w:marLeft w:val="0"/>
      <w:marRight w:val="0"/>
      <w:marTop w:val="0"/>
      <w:marBottom w:val="0"/>
      <w:divBdr>
        <w:top w:val="none" w:sz="0" w:space="0" w:color="auto"/>
        <w:left w:val="none" w:sz="0" w:space="0" w:color="auto"/>
        <w:bottom w:val="none" w:sz="0" w:space="0" w:color="auto"/>
        <w:right w:val="none" w:sz="0" w:space="0" w:color="auto"/>
      </w:divBdr>
    </w:div>
    <w:div w:id="1220553756">
      <w:bodyDiv w:val="1"/>
      <w:marLeft w:val="0"/>
      <w:marRight w:val="0"/>
      <w:marTop w:val="0"/>
      <w:marBottom w:val="0"/>
      <w:divBdr>
        <w:top w:val="none" w:sz="0" w:space="0" w:color="auto"/>
        <w:left w:val="none" w:sz="0" w:space="0" w:color="auto"/>
        <w:bottom w:val="none" w:sz="0" w:space="0" w:color="auto"/>
        <w:right w:val="none" w:sz="0" w:space="0" w:color="auto"/>
      </w:divBdr>
    </w:div>
    <w:div w:id="1257590001">
      <w:bodyDiv w:val="1"/>
      <w:marLeft w:val="0"/>
      <w:marRight w:val="0"/>
      <w:marTop w:val="0"/>
      <w:marBottom w:val="0"/>
      <w:divBdr>
        <w:top w:val="none" w:sz="0" w:space="0" w:color="auto"/>
        <w:left w:val="none" w:sz="0" w:space="0" w:color="auto"/>
        <w:bottom w:val="none" w:sz="0" w:space="0" w:color="auto"/>
        <w:right w:val="none" w:sz="0" w:space="0" w:color="auto"/>
      </w:divBdr>
    </w:div>
    <w:div w:id="1687636255">
      <w:bodyDiv w:val="1"/>
      <w:marLeft w:val="0"/>
      <w:marRight w:val="0"/>
      <w:marTop w:val="0"/>
      <w:marBottom w:val="0"/>
      <w:divBdr>
        <w:top w:val="none" w:sz="0" w:space="0" w:color="auto"/>
        <w:left w:val="none" w:sz="0" w:space="0" w:color="auto"/>
        <w:bottom w:val="none" w:sz="0" w:space="0" w:color="auto"/>
        <w:right w:val="none" w:sz="0" w:space="0" w:color="auto"/>
      </w:divBdr>
    </w:div>
    <w:div w:id="1965845532">
      <w:bodyDiv w:val="1"/>
      <w:marLeft w:val="0"/>
      <w:marRight w:val="0"/>
      <w:marTop w:val="0"/>
      <w:marBottom w:val="0"/>
      <w:divBdr>
        <w:top w:val="none" w:sz="0" w:space="0" w:color="auto"/>
        <w:left w:val="none" w:sz="0" w:space="0" w:color="auto"/>
        <w:bottom w:val="none" w:sz="0" w:space="0" w:color="auto"/>
        <w:right w:val="none" w:sz="0" w:space="0" w:color="auto"/>
      </w:divBdr>
    </w:div>
    <w:div w:id="2027245167">
      <w:bodyDiv w:val="1"/>
      <w:marLeft w:val="0"/>
      <w:marRight w:val="0"/>
      <w:marTop w:val="0"/>
      <w:marBottom w:val="0"/>
      <w:divBdr>
        <w:top w:val="none" w:sz="0" w:space="0" w:color="auto"/>
        <w:left w:val="none" w:sz="0" w:space="0" w:color="auto"/>
        <w:bottom w:val="none" w:sz="0" w:space="0" w:color="auto"/>
        <w:right w:val="none" w:sz="0" w:space="0" w:color="auto"/>
      </w:divBdr>
    </w:div>
    <w:div w:id="21399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WiAoWXO5do" TargetMode="External"/><Relationship Id="rId18" Type="http://schemas.openxmlformats.org/officeDocument/2006/relationships/hyperlink" Target="https://www.youtube.com/watch?v=MjejRIF1XFs" TargetMode="External"/><Relationship Id="rId26" Type="http://schemas.openxmlformats.org/officeDocument/2006/relationships/hyperlink" Target="https://globalsportmatters.com/youth/2019/12/02/research-shows-importance-of-sport-for-refugee-children/" TargetMode="External"/><Relationship Id="rId39" Type="http://schemas.openxmlformats.org/officeDocument/2006/relationships/hyperlink" Target="https://asunow.asu.edu/content/workshop-shines-light-youth-sports-leadership-and-ethics" TargetMode="External"/><Relationship Id="rId21" Type="http://schemas.openxmlformats.org/officeDocument/2006/relationships/hyperlink" Target="https://asunow.asu.edu/20200616-solutions-experts-worry-pandemic-could-increase-play-inequity-youth-sports" TargetMode="External"/><Relationship Id="rId34" Type="http://schemas.openxmlformats.org/officeDocument/2006/relationships/hyperlink" Target="https://globalsportmatters.com/youth/2018/03/30/after-larry-nassar-how-can-parents-organizations-protect-youth-athletes-from-predator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onkitenews.azpbs.org/2021/02/25/expensive-youth-sports-clubs-have-deepen-economic-divide/" TargetMode="External"/><Relationship Id="rId20" Type="http://schemas.openxmlformats.org/officeDocument/2006/relationships/hyperlink" Target="https://publicservice.asu.edu/content/parks-proved-their-value-during-pandemic-their-worth-should-continue-grow-parks-and" TargetMode="External"/><Relationship Id="rId29" Type="http://schemas.openxmlformats.org/officeDocument/2006/relationships/hyperlink" Target="https://asunow.asu.edu/20181118-sun-devil-life-innovation-day-highligh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666/JPRA-2020-9981" TargetMode="External"/><Relationship Id="rId24" Type="http://schemas.openxmlformats.org/officeDocument/2006/relationships/hyperlink" Target="https://www.azcentral.com/story/sports/2020/06/12/safety-opportunity-concerns-youth-sports-return-focus-global-sport-institute-arizona-stat/3176712001/" TargetMode="External"/><Relationship Id="rId32" Type="http://schemas.openxmlformats.org/officeDocument/2006/relationships/hyperlink" Target="https://globalsportmatters.com/culture/2018/11/02/if-player-deaths-arent-enough-what-will-change-coaching-culture/" TargetMode="External"/><Relationship Id="rId37" Type="http://schemas.openxmlformats.org/officeDocument/2006/relationships/hyperlink" Target="https://kjzz.org/content/446245/professor-examines-effects-coaching-younger-athletes" TargetMode="External"/><Relationship Id="rId40" Type="http://schemas.openxmlformats.org/officeDocument/2006/relationships/hyperlink" Target="http://catalog.gmu.edu/preview_course_nopop.php?catoid=19&amp;coid=207919" TargetMode="External"/><Relationship Id="rId5" Type="http://schemas.openxmlformats.org/officeDocument/2006/relationships/webSettings" Target="webSettings.xml"/><Relationship Id="rId15" Type="http://schemas.openxmlformats.org/officeDocument/2006/relationships/hyperlink" Target="https://www.statepress.com/article/2021/08/asu-teaching-through-pandemic-future-of-learning-sync-technology" TargetMode="External"/><Relationship Id="rId23" Type="http://schemas.openxmlformats.org/officeDocument/2006/relationships/hyperlink" Target="https://www.youtube.com/watch?v=uWiAoWXO5do" TargetMode="External"/><Relationship Id="rId28" Type="http://schemas.openxmlformats.org/officeDocument/2006/relationships/hyperlink" Target="https://globalsportmatters.com/youth/2019/02/18/right-feedback-could-keep-young-athletes-in-game/" TargetMode="External"/><Relationship Id="rId36" Type="http://schemas.openxmlformats.org/officeDocument/2006/relationships/hyperlink" Target="https://arizonadailyindependent.com/2017/08/06/at-risk-youth-find-greater-mental-strength-spiritual-transformation-in-community-sports/" TargetMode="External"/><Relationship Id="rId10" Type="http://schemas.openxmlformats.org/officeDocument/2006/relationships/hyperlink" Target="https://doi.org/10.1080/1937156X.2020.1777227" TargetMode="External"/><Relationship Id="rId19" Type="http://schemas.openxmlformats.org/officeDocument/2006/relationships/hyperlink" Target="https://news.asu.edu/20210416-solutions-parks-proved-their-value-people-during-pandemic-their-worth-should-continue-grow-afterward" TargetMode="External"/><Relationship Id="rId31" Type="http://schemas.openxmlformats.org/officeDocument/2006/relationships/hyperlink" Target="https://globalsportmatters.com/youth/2018/11/07/youth-sports-public-private-partnerships-researchers-say/" TargetMode="External"/><Relationship Id="rId4" Type="http://schemas.openxmlformats.org/officeDocument/2006/relationships/settings" Target="settings.xml"/><Relationship Id="rId9" Type="http://schemas.openxmlformats.org/officeDocument/2006/relationships/hyperlink" Target="https://urldefense.com/v3/__https:/doi.org/10.1177/0017896920988750__;!!IKRxdwAv5BmarQ!OzJX2sH6x-8bPygF3PdQLJVhL-zNqhslSocunEkAOkktChDOoeUOZo8xBSRG6feJF1rnHVo$" TargetMode="External"/><Relationship Id="rId14" Type="http://schemas.openxmlformats.org/officeDocument/2006/relationships/hyperlink" Target="https://www.youtube.com/watch?v=iBJjLeoOfzw" TargetMode="External"/><Relationship Id="rId22" Type="http://schemas.openxmlformats.org/officeDocument/2006/relationships/hyperlink" Target="https://www.youtube.com/watch?v=uWiAoWXO5do" TargetMode="External"/><Relationship Id="rId27" Type="http://schemas.openxmlformats.org/officeDocument/2006/relationships/hyperlink" Target="https://publicservice.asu.edu/content/students-professionals-parks-and-recreation-team-co-learning-experience" TargetMode="External"/><Relationship Id="rId30" Type="http://schemas.openxmlformats.org/officeDocument/2006/relationships/hyperlink" Target="https://scrd.asu.edu/content/youth-sports-research-highlighted-part-asus-innovation-day" TargetMode="External"/><Relationship Id="rId35" Type="http://schemas.openxmlformats.org/officeDocument/2006/relationships/hyperlink" Target="https://publicservice.asu.edu/content/parks-and-rec-symposium-offers-students-valuable-networking-opportunity" TargetMode="External"/><Relationship Id="rId43" Type="http://schemas.openxmlformats.org/officeDocument/2006/relationships/theme" Target="theme/theme1.xml"/><Relationship Id="rId8" Type="http://schemas.openxmlformats.org/officeDocument/2006/relationships/hyperlink" Target="https://www.tandfonline.com/eprint/VPTEGTZYANDXS5M6RY3S/full?target=10.1080/14927713.2023.2224364" TargetMode="External"/><Relationship Id="rId3" Type="http://schemas.openxmlformats.org/officeDocument/2006/relationships/styles" Target="styles.xml"/><Relationship Id="rId12" Type="http://schemas.openxmlformats.org/officeDocument/2006/relationships/hyperlink" Target="https://doi.org/10.1123/japa.2019-0304" TargetMode="External"/><Relationship Id="rId17" Type="http://schemas.openxmlformats.org/officeDocument/2006/relationships/hyperlink" Target="https://www.gilbertsunnews.com/news/study-cactus-yards-a-home-run-for-local-economy/article_2ddbcf36-cb0b-11eb-a21f-8bc813a0a760.html" TargetMode="External"/><Relationship Id="rId25" Type="http://schemas.openxmlformats.org/officeDocument/2006/relationships/hyperlink" Target="https://cronkitenews.azpbs.org/2019/09/25/mountain-pointe-coach-scandal/" TargetMode="External"/><Relationship Id="rId33" Type="http://schemas.openxmlformats.org/officeDocument/2006/relationships/hyperlink" Target="http://www.thepostgame.com/parents-ruin-youth-sports-pressure-competition-burnout" TargetMode="External"/><Relationship Id="rId38" Type="http://schemas.openxmlformats.org/officeDocument/2006/relationships/hyperlink" Target="https://asunow.asu.edu/20170209-arizona-impact-asu-professor-studies-how-coaches-can-best-nurture-young-athl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1232-6D3B-48E9-A1F5-46FDDB08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10131</Words>
  <Characters>57752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 Legg</cp:lastModifiedBy>
  <cp:revision>3</cp:revision>
  <cp:lastPrinted>2023-09-29T20:29:00Z</cp:lastPrinted>
  <dcterms:created xsi:type="dcterms:W3CDTF">2024-01-26T23:25:00Z</dcterms:created>
  <dcterms:modified xsi:type="dcterms:W3CDTF">2024-01-26T23:25:00Z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