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78BE" w14:textId="04D1EB66" w:rsidR="002D0201" w:rsidRPr="0028155F" w:rsidRDefault="00C7115B" w:rsidP="003C4F89">
      <w:pPr>
        <w:jc w:val="center"/>
        <w:rPr>
          <w:rFonts w:asciiTheme="minorHAnsi" w:hAnsiTheme="minorHAnsi" w:cstheme="majorHAnsi"/>
          <w:b/>
          <w:color w:val="000000" w:themeColor="text1"/>
          <w:sz w:val="40"/>
          <w:szCs w:val="40"/>
        </w:rPr>
      </w:pPr>
      <w:r w:rsidRPr="0028155F">
        <w:rPr>
          <w:rFonts w:asciiTheme="minorHAnsi" w:hAnsiTheme="minorHAnsi" w:cstheme="majorHAnsi"/>
          <w:b/>
          <w:color w:val="000000" w:themeColor="text1"/>
          <w:sz w:val="40"/>
          <w:szCs w:val="40"/>
        </w:rPr>
        <w:t>ERICA</w:t>
      </w:r>
      <w:r w:rsidR="00D01826" w:rsidRPr="0028155F">
        <w:rPr>
          <w:rFonts w:asciiTheme="minorHAnsi" w:hAnsiTheme="minorHAnsi" w:cstheme="majorHAnsi"/>
          <w:b/>
          <w:color w:val="000000" w:themeColor="text1"/>
          <w:sz w:val="40"/>
          <w:szCs w:val="40"/>
        </w:rPr>
        <w:t xml:space="preserve"> </w:t>
      </w:r>
      <w:r w:rsidRPr="0028155F">
        <w:rPr>
          <w:rFonts w:asciiTheme="minorHAnsi" w:hAnsiTheme="minorHAnsi" w:cstheme="majorHAnsi"/>
          <w:b/>
          <w:color w:val="000000" w:themeColor="text1"/>
          <w:sz w:val="40"/>
          <w:szCs w:val="40"/>
        </w:rPr>
        <w:t xml:space="preserve">WAGER, </w:t>
      </w:r>
      <w:r w:rsidR="00196638" w:rsidRPr="0028155F">
        <w:rPr>
          <w:rFonts w:asciiTheme="minorHAnsi" w:hAnsiTheme="minorHAnsi" w:cstheme="majorHAnsi"/>
          <w:b/>
          <w:color w:val="000000" w:themeColor="text1"/>
          <w:sz w:val="40"/>
          <w:szCs w:val="40"/>
        </w:rPr>
        <w:t>Ed.D.</w:t>
      </w:r>
    </w:p>
    <w:p w14:paraId="10D4DF68" w14:textId="77777777" w:rsidR="00EE6532" w:rsidRPr="0028155F" w:rsidRDefault="00EE6532" w:rsidP="00C7115B">
      <w:pPr>
        <w:rPr>
          <w:rFonts w:asciiTheme="majorHAnsi" w:hAnsiTheme="majorHAnsi" w:cstheme="majorHAnsi"/>
          <w:b/>
          <w:color w:val="000000" w:themeColor="tex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2576"/>
        <w:gridCol w:w="3624"/>
      </w:tblGrid>
      <w:tr w:rsidR="002D0201" w:rsidRPr="0028155F" w14:paraId="2CA2A574" w14:textId="77777777" w:rsidTr="00755433">
        <w:tc>
          <w:tcPr>
            <w:tcW w:w="3150" w:type="dxa"/>
          </w:tcPr>
          <w:p w14:paraId="761E1C34" w14:textId="63287106" w:rsidR="002D0201" w:rsidRPr="0028155F" w:rsidRDefault="002D0201" w:rsidP="00D01826">
            <w:pPr>
              <w:jc w:val="center"/>
              <w:rPr>
                <w:rFonts w:asciiTheme="majorHAnsi" w:hAnsiTheme="majorHAnsi" w:cstheme="majorHAnsi"/>
                <w:color w:val="000000" w:themeColor="text1"/>
              </w:rPr>
            </w:pPr>
            <w:r w:rsidRPr="0028155F">
              <w:rPr>
                <w:noProof/>
                <w:color w:val="000000" w:themeColor="text1"/>
              </w:rPr>
              <w:drawing>
                <wp:inline distT="0" distB="0" distL="0" distR="0" wp14:anchorId="04F5DC57" wp14:editId="1E356D11">
                  <wp:extent cx="281214" cy="281214"/>
                  <wp:effectExtent l="0" t="0" r="5080" b="5080"/>
                  <wp:docPr id="2" name="Picture 2" descr="Free Icon | Map lo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Icon | Map locat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953" cy="294953"/>
                          </a:xfrm>
                          <a:prstGeom prst="rect">
                            <a:avLst/>
                          </a:prstGeom>
                          <a:noFill/>
                          <a:ln>
                            <a:noFill/>
                          </a:ln>
                        </pic:spPr>
                      </pic:pic>
                    </a:graphicData>
                  </a:graphic>
                </wp:inline>
              </w:drawing>
            </w:r>
          </w:p>
          <w:p w14:paraId="6273846C" w14:textId="77777777" w:rsidR="002D0201" w:rsidRPr="0028155F" w:rsidRDefault="002D0201" w:rsidP="00D01826">
            <w:pPr>
              <w:jc w:val="center"/>
              <w:rPr>
                <w:rFonts w:asciiTheme="majorHAnsi" w:hAnsiTheme="majorHAnsi" w:cstheme="majorHAnsi"/>
                <w:color w:val="000000" w:themeColor="text1"/>
                <w:sz w:val="12"/>
                <w:szCs w:val="12"/>
              </w:rPr>
            </w:pPr>
          </w:p>
          <w:p w14:paraId="0959C067" w14:textId="3DB9B17C" w:rsidR="002D0201" w:rsidRPr="0028155F" w:rsidRDefault="0003659E" w:rsidP="00755433">
            <w:pPr>
              <w:jc w:val="center"/>
              <w:rPr>
                <w:rFonts w:asciiTheme="majorHAnsi" w:hAnsiTheme="majorHAnsi" w:cstheme="majorHAnsi"/>
                <w:color w:val="000000" w:themeColor="text1"/>
              </w:rPr>
            </w:pPr>
            <w:r w:rsidRPr="0003659E">
              <w:rPr>
                <w:rFonts w:asciiTheme="majorHAnsi" w:hAnsiTheme="majorHAnsi" w:cstheme="majorHAnsi"/>
                <w:color w:val="000000" w:themeColor="text1"/>
              </w:rPr>
              <w:t>3000 North Dysart Road Avondale, AZ 85392</w:t>
            </w:r>
          </w:p>
        </w:tc>
        <w:tc>
          <w:tcPr>
            <w:tcW w:w="2576" w:type="dxa"/>
          </w:tcPr>
          <w:p w14:paraId="676F2F31" w14:textId="65FBE964" w:rsidR="002D0201" w:rsidRPr="0028155F" w:rsidRDefault="002D0201" w:rsidP="002D0201">
            <w:pPr>
              <w:jc w:val="center"/>
              <w:rPr>
                <w:rFonts w:asciiTheme="majorHAnsi" w:hAnsiTheme="majorHAnsi" w:cstheme="majorHAnsi"/>
                <w:color w:val="000000" w:themeColor="text1"/>
              </w:rPr>
            </w:pPr>
            <w:r w:rsidRPr="0028155F">
              <w:rPr>
                <w:rFonts w:asciiTheme="majorHAnsi" w:hAnsiTheme="majorHAnsi" w:cstheme="majorHAnsi"/>
                <w:noProof/>
                <w:color w:val="000000" w:themeColor="text1"/>
              </w:rPr>
              <w:drawing>
                <wp:inline distT="0" distB="0" distL="0" distR="0" wp14:anchorId="5B9A208B" wp14:editId="08DFB438">
                  <wp:extent cx="361740" cy="361740"/>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02" cy="404802"/>
                          </a:xfrm>
                          <a:prstGeom prst="rect">
                            <a:avLst/>
                          </a:prstGeom>
                          <a:noFill/>
                          <a:ln>
                            <a:noFill/>
                          </a:ln>
                        </pic:spPr>
                      </pic:pic>
                    </a:graphicData>
                  </a:graphic>
                </wp:inline>
              </w:drawing>
            </w:r>
          </w:p>
          <w:p w14:paraId="60A08D0A" w14:textId="77777777" w:rsidR="002D0201" w:rsidRPr="003064F0" w:rsidRDefault="002D0201" w:rsidP="002D0201">
            <w:pPr>
              <w:jc w:val="center"/>
              <w:rPr>
                <w:rFonts w:asciiTheme="majorHAnsi" w:hAnsiTheme="majorHAnsi" w:cstheme="majorHAnsi"/>
                <w:color w:val="000000" w:themeColor="text1"/>
                <w:sz w:val="15"/>
                <w:szCs w:val="15"/>
              </w:rPr>
            </w:pPr>
          </w:p>
          <w:p w14:paraId="5336D974" w14:textId="761CDF43" w:rsidR="002D0201" w:rsidRPr="0028155F" w:rsidRDefault="0003659E" w:rsidP="00755433">
            <w:pPr>
              <w:jc w:val="center"/>
              <w:rPr>
                <w:rFonts w:asciiTheme="majorHAnsi" w:hAnsiTheme="majorHAnsi" w:cstheme="majorHAnsi"/>
                <w:color w:val="000000" w:themeColor="text1"/>
              </w:rPr>
            </w:pPr>
            <w:r w:rsidRPr="0003659E">
              <w:rPr>
                <w:rFonts w:asciiTheme="majorHAnsi" w:hAnsiTheme="majorHAnsi" w:cstheme="majorHAnsi"/>
                <w:color w:val="000000" w:themeColor="text1"/>
              </w:rPr>
              <w:t>623.935.8450</w:t>
            </w:r>
          </w:p>
        </w:tc>
        <w:tc>
          <w:tcPr>
            <w:tcW w:w="3624" w:type="dxa"/>
          </w:tcPr>
          <w:p w14:paraId="51D0AA6F" w14:textId="748B6332" w:rsidR="002D0201" w:rsidRPr="008E0708" w:rsidRDefault="002D0201" w:rsidP="002D0201">
            <w:pPr>
              <w:jc w:val="center"/>
              <w:rPr>
                <w:rFonts w:asciiTheme="majorHAnsi" w:hAnsiTheme="majorHAnsi" w:cstheme="majorHAnsi"/>
                <w:color w:val="000000" w:themeColor="text1"/>
              </w:rPr>
            </w:pPr>
            <w:r w:rsidRPr="0028155F">
              <w:rPr>
                <w:noProof/>
                <w:color w:val="000000" w:themeColor="text1"/>
              </w:rPr>
              <w:drawing>
                <wp:inline distT="0" distB="0" distL="0" distR="0" wp14:anchorId="20283EC3" wp14:editId="43FE9F59">
                  <wp:extent cx="341644" cy="341644"/>
                  <wp:effectExtent l="0" t="0" r="1270" b="1270"/>
                  <wp:docPr id="6" name="Picture 6" descr="25-512 - The Dolphin Swim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5-512 - The Dolphin Swim Clu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769" cy="358769"/>
                          </a:xfrm>
                          <a:prstGeom prst="rect">
                            <a:avLst/>
                          </a:prstGeom>
                          <a:noFill/>
                          <a:ln>
                            <a:noFill/>
                          </a:ln>
                        </pic:spPr>
                      </pic:pic>
                    </a:graphicData>
                  </a:graphic>
                </wp:inline>
              </w:drawing>
            </w:r>
          </w:p>
          <w:p w14:paraId="29F23AC9" w14:textId="6E5DCC0B" w:rsidR="002D0201" w:rsidRPr="0028155F" w:rsidRDefault="008E0708" w:rsidP="002D0201">
            <w:pPr>
              <w:jc w:val="center"/>
              <w:rPr>
                <w:rFonts w:asciiTheme="majorHAnsi" w:hAnsiTheme="majorHAnsi" w:cstheme="majorHAnsi"/>
                <w:color w:val="000000" w:themeColor="text1"/>
              </w:rPr>
            </w:pPr>
            <w:r>
              <w:rPr>
                <w:rFonts w:asciiTheme="majorHAnsi" w:hAnsiTheme="majorHAnsi" w:cstheme="majorHAnsi"/>
                <w:color w:val="000000" w:themeColor="text1"/>
              </w:rPr>
              <w:t>eewager@gmail.com</w:t>
            </w:r>
          </w:p>
          <w:p w14:paraId="7A410D28" w14:textId="28CFA915" w:rsidR="002D0201" w:rsidRPr="0028155F" w:rsidRDefault="002D0201" w:rsidP="008E0708">
            <w:pPr>
              <w:rPr>
                <w:rFonts w:asciiTheme="majorHAnsi" w:hAnsiTheme="majorHAnsi" w:cstheme="majorHAnsi"/>
                <w:color w:val="000000" w:themeColor="text1"/>
              </w:rPr>
            </w:pPr>
            <w:r w:rsidRPr="0028155F">
              <w:rPr>
                <w:rFonts w:asciiTheme="majorHAnsi" w:hAnsiTheme="majorHAnsi" w:cstheme="majorHAnsi"/>
                <w:color w:val="000000" w:themeColor="text1"/>
              </w:rPr>
              <w:t>erica.wager@estrellamountain.edu</w:t>
            </w:r>
          </w:p>
        </w:tc>
      </w:tr>
    </w:tbl>
    <w:p w14:paraId="4A8AEBF5" w14:textId="266EFDB1" w:rsidR="00D01826" w:rsidRPr="0028155F" w:rsidRDefault="00D01826" w:rsidP="00DE3CEF">
      <w:pPr>
        <w:spacing w:before="240"/>
        <w:jc w:val="center"/>
        <w:rPr>
          <w:rFonts w:asciiTheme="majorHAnsi" w:hAnsiTheme="majorHAnsi" w:cstheme="majorHAnsi"/>
          <w:color w:val="000000" w:themeColor="text1"/>
        </w:rPr>
      </w:pPr>
      <w:r w:rsidRPr="0028155F">
        <w:rPr>
          <w:rFonts w:asciiTheme="majorHAnsi" w:hAnsiTheme="majorHAnsi" w:cstheme="majorHAnsi"/>
          <w:color w:val="000000" w:themeColor="text1"/>
        </w:rPr>
        <w:t>Residential Faculty of Psychology</w:t>
      </w:r>
      <w:r w:rsidR="00172ADE">
        <w:rPr>
          <w:rFonts w:asciiTheme="majorHAnsi" w:hAnsiTheme="majorHAnsi" w:cstheme="majorHAnsi"/>
          <w:color w:val="000000" w:themeColor="text1"/>
        </w:rPr>
        <w:t xml:space="preserve"> &amp; Faculty Associate</w:t>
      </w:r>
    </w:p>
    <w:p w14:paraId="0CC529E1" w14:textId="145B155D" w:rsidR="00D01826" w:rsidRPr="0028155F" w:rsidRDefault="00D01826" w:rsidP="00C7115B">
      <w:pPr>
        <w:jc w:val="center"/>
        <w:rPr>
          <w:rFonts w:asciiTheme="majorHAnsi" w:hAnsiTheme="majorHAnsi" w:cstheme="majorHAnsi"/>
          <w:color w:val="000000" w:themeColor="text1"/>
        </w:rPr>
      </w:pPr>
      <w:r w:rsidRPr="0028155F">
        <w:rPr>
          <w:rFonts w:asciiTheme="majorHAnsi" w:hAnsiTheme="majorHAnsi" w:cstheme="majorHAnsi"/>
          <w:color w:val="000000" w:themeColor="text1"/>
        </w:rPr>
        <w:t>Estrella Mountain Community College</w:t>
      </w:r>
      <w:r w:rsidR="00172ADE">
        <w:rPr>
          <w:rFonts w:asciiTheme="majorHAnsi" w:hAnsiTheme="majorHAnsi" w:cstheme="majorHAnsi"/>
          <w:color w:val="000000" w:themeColor="text1"/>
        </w:rPr>
        <w:t xml:space="preserve"> &amp; Arizona State University</w:t>
      </w:r>
    </w:p>
    <w:p w14:paraId="3C26B0F5" w14:textId="4B087DFF" w:rsidR="005959CE" w:rsidRPr="00CA2EEC" w:rsidRDefault="005959CE" w:rsidP="00DE3CEF">
      <w:pPr>
        <w:spacing w:before="240"/>
        <w:jc w:val="center"/>
        <w:rPr>
          <w:rFonts w:asciiTheme="majorHAnsi" w:hAnsiTheme="majorHAnsi" w:cstheme="majorHAnsi"/>
          <w:color w:val="000000" w:themeColor="text1"/>
        </w:rPr>
      </w:pPr>
      <w:hyperlink r:id="rId10" w:history="1">
        <w:r w:rsidRPr="00CA2EEC">
          <w:rPr>
            <w:rStyle w:val="Hyperlink"/>
            <w:rFonts w:asciiTheme="majorHAnsi" w:hAnsiTheme="majorHAnsi" w:cstheme="majorHAnsi"/>
            <w:color w:val="000000" w:themeColor="text1"/>
          </w:rPr>
          <w:t>https://directory.estrellamountain.edu/person/erica.wager</w:t>
        </w:r>
      </w:hyperlink>
    </w:p>
    <w:p w14:paraId="5BB0E2BF" w14:textId="079FFED2" w:rsidR="005959CE" w:rsidRPr="00CA2EEC" w:rsidRDefault="005959CE" w:rsidP="00C7115B">
      <w:pPr>
        <w:jc w:val="center"/>
        <w:rPr>
          <w:rFonts w:asciiTheme="majorHAnsi" w:hAnsiTheme="majorHAnsi" w:cstheme="majorHAnsi"/>
          <w:color w:val="000000" w:themeColor="text1"/>
        </w:rPr>
      </w:pPr>
      <w:hyperlink r:id="rId11" w:history="1">
        <w:r w:rsidRPr="00CA2EEC">
          <w:rPr>
            <w:rStyle w:val="Hyperlink"/>
            <w:rFonts w:asciiTheme="majorHAnsi" w:hAnsiTheme="majorHAnsi" w:cstheme="majorHAnsi"/>
            <w:color w:val="000000" w:themeColor="text1"/>
          </w:rPr>
          <w:t>https://sites.google.com/site/ericaewager/</w:t>
        </w:r>
      </w:hyperlink>
    </w:p>
    <w:p w14:paraId="2B7D52F3" w14:textId="72239FA8" w:rsidR="00C7115B" w:rsidRPr="00CA2EEC" w:rsidRDefault="00C7115B" w:rsidP="00C7115B">
      <w:pPr>
        <w:jc w:val="center"/>
        <w:rPr>
          <w:rFonts w:asciiTheme="majorHAnsi" w:hAnsiTheme="majorHAnsi" w:cstheme="majorHAnsi"/>
          <w:color w:val="000000" w:themeColor="text1"/>
        </w:rPr>
      </w:pPr>
      <w:hyperlink r:id="rId12" w:history="1">
        <w:r w:rsidRPr="00CA2EEC">
          <w:rPr>
            <w:rStyle w:val="Hyperlink"/>
            <w:rFonts w:asciiTheme="majorHAnsi" w:hAnsiTheme="majorHAnsi" w:cstheme="majorHAnsi"/>
            <w:color w:val="000000" w:themeColor="text1"/>
          </w:rPr>
          <w:t>https://www.linkedin.com/in/erica-wager-4a4085b7/</w:t>
        </w:r>
      </w:hyperlink>
    </w:p>
    <w:p w14:paraId="190FD9A7" w14:textId="335C73FA" w:rsidR="00340658" w:rsidRPr="00CA2EEC" w:rsidRDefault="00C7115B" w:rsidP="0028155F">
      <w:pPr>
        <w:jc w:val="center"/>
        <w:rPr>
          <w:rFonts w:asciiTheme="majorHAnsi" w:hAnsiTheme="majorHAnsi" w:cstheme="majorHAnsi"/>
          <w:color w:val="000000" w:themeColor="text1"/>
        </w:rPr>
      </w:pPr>
      <w:hyperlink r:id="rId13" w:history="1">
        <w:r w:rsidRPr="00CA2EEC">
          <w:rPr>
            <w:rStyle w:val="Hyperlink"/>
            <w:rFonts w:asciiTheme="majorHAnsi" w:hAnsiTheme="majorHAnsi" w:cstheme="majorHAnsi"/>
            <w:color w:val="000000" w:themeColor="text1"/>
          </w:rPr>
          <w:t>https://www.researchgate.net/profile/Erica_Wager2</w:t>
        </w:r>
      </w:hyperlink>
    </w:p>
    <w:p w14:paraId="3F4740A1" w14:textId="329172C3" w:rsidR="005261A9" w:rsidRPr="0028155F" w:rsidRDefault="005261A9" w:rsidP="0028155F">
      <w:pPr>
        <w:jc w:val="center"/>
        <w:rPr>
          <w:rFonts w:asciiTheme="majorHAnsi" w:hAnsiTheme="majorHAnsi" w:cstheme="majorHAnsi"/>
          <w:color w:val="000000" w:themeColor="text1"/>
        </w:rPr>
        <w:sectPr w:rsidR="005261A9" w:rsidRPr="0028155F" w:rsidSect="00C7115B">
          <w:headerReference w:type="even" r:id="rId14"/>
          <w:headerReference w:type="default" r:id="rId15"/>
          <w:type w:val="continuous"/>
          <w:pgSz w:w="12240" w:h="15840"/>
          <w:pgMar w:top="1440" w:right="1440" w:bottom="1440" w:left="1440" w:header="720" w:footer="720" w:gutter="0"/>
          <w:cols w:space="720"/>
          <w:docGrid w:linePitch="360"/>
        </w:sectPr>
      </w:pPr>
    </w:p>
    <w:p w14:paraId="076CBD95" w14:textId="77777777" w:rsidR="006855B6" w:rsidRPr="0028155F" w:rsidRDefault="006855B6" w:rsidP="009C52A2">
      <w:pPr>
        <w:rPr>
          <w:rFonts w:asciiTheme="majorHAnsi" w:hAnsiTheme="majorHAnsi" w:cstheme="majorHAnsi"/>
          <w:b/>
          <w:color w:val="000000" w:themeColor="text1"/>
        </w:rPr>
        <w:sectPr w:rsidR="006855B6" w:rsidRPr="0028155F" w:rsidSect="0028155F">
          <w:type w:val="continuous"/>
          <w:pgSz w:w="12240" w:h="15840"/>
          <w:pgMar w:top="1440" w:right="1440" w:bottom="1440" w:left="1440" w:header="720" w:footer="720" w:gutter="0"/>
          <w:cols w:num="2" w:space="720" w:equalWidth="0">
            <w:col w:w="7776" w:space="720"/>
            <w:col w:w="864"/>
          </w:cols>
          <w:docGrid w:linePitch="360"/>
        </w:sectPr>
      </w:pPr>
    </w:p>
    <w:tbl>
      <w:tblPr>
        <w:tblStyle w:val="TableGrid"/>
        <w:tblpPr w:leftFromText="180" w:rightFromText="180" w:vertAnchor="text" w:tblpY="1"/>
        <w:tblOverlap w:val="never"/>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23"/>
        <w:gridCol w:w="30"/>
        <w:gridCol w:w="11"/>
        <w:gridCol w:w="1612"/>
      </w:tblGrid>
      <w:tr w:rsidR="00625C4F" w:rsidRPr="0028155F" w14:paraId="451C9639" w14:textId="77777777" w:rsidTr="00231E52">
        <w:trPr>
          <w:trHeight w:val="305"/>
        </w:trPr>
        <w:tc>
          <w:tcPr>
            <w:tcW w:w="8423" w:type="dxa"/>
          </w:tcPr>
          <w:p w14:paraId="7DA5C4B8" w14:textId="033B26AB" w:rsidR="00371AC8" w:rsidRPr="005F6E09" w:rsidRDefault="003F3936" w:rsidP="00B84197">
            <w:pPr>
              <w:tabs>
                <w:tab w:val="left" w:pos="7200"/>
              </w:tabs>
              <w:spacing w:before="240" w:after="240"/>
              <w:rPr>
                <w:rFonts w:asciiTheme="majorHAnsi" w:hAnsiTheme="majorHAnsi" w:cstheme="majorHAnsi"/>
                <w:b/>
                <w:color w:val="000000" w:themeColor="text1"/>
                <w:u w:val="single"/>
              </w:rPr>
            </w:pPr>
            <w:r w:rsidRPr="005F6E09">
              <w:rPr>
                <w:rFonts w:asciiTheme="majorHAnsi" w:hAnsiTheme="majorHAnsi" w:cstheme="majorHAnsi"/>
                <w:b/>
                <w:color w:val="000000" w:themeColor="text1"/>
                <w:sz w:val="32"/>
                <w:szCs w:val="32"/>
                <w:u w:val="single"/>
              </w:rPr>
              <w:t>EDUCATIONAL BACKGROUND</w:t>
            </w:r>
            <w:r w:rsidR="00371AC8" w:rsidRPr="005F6E09">
              <w:rPr>
                <w:rFonts w:asciiTheme="majorHAnsi" w:hAnsiTheme="majorHAnsi" w:cstheme="majorHAnsi"/>
                <w:b/>
                <w:color w:val="000000" w:themeColor="text1"/>
                <w:sz w:val="32"/>
                <w:szCs w:val="32"/>
                <w:u w:val="single"/>
              </w:rPr>
              <w:t xml:space="preserve"> </w:t>
            </w:r>
          </w:p>
        </w:tc>
        <w:tc>
          <w:tcPr>
            <w:tcW w:w="1653" w:type="dxa"/>
            <w:gridSpan w:val="3"/>
          </w:tcPr>
          <w:p w14:paraId="5B78D1FC" w14:textId="77777777" w:rsidR="00371AC8" w:rsidRPr="0028155F" w:rsidRDefault="00371AC8" w:rsidP="00B84197">
            <w:pPr>
              <w:tabs>
                <w:tab w:val="left" w:pos="7200"/>
              </w:tabs>
              <w:spacing w:before="240" w:after="240"/>
              <w:rPr>
                <w:rFonts w:asciiTheme="majorHAnsi" w:hAnsiTheme="majorHAnsi" w:cstheme="majorHAnsi"/>
                <w:color w:val="000000" w:themeColor="text1"/>
              </w:rPr>
            </w:pPr>
          </w:p>
        </w:tc>
      </w:tr>
      <w:tr w:rsidR="00625C4F" w:rsidRPr="0028155F" w14:paraId="5ACC57ED" w14:textId="77777777" w:rsidTr="00231E52">
        <w:trPr>
          <w:trHeight w:val="305"/>
        </w:trPr>
        <w:tc>
          <w:tcPr>
            <w:tcW w:w="8423" w:type="dxa"/>
          </w:tcPr>
          <w:p w14:paraId="13ED9C06" w14:textId="3BB8BAD6" w:rsidR="008073F4" w:rsidRPr="0028155F" w:rsidRDefault="0091717D"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Ed.D.</w:t>
            </w:r>
            <w:r w:rsidR="00196638" w:rsidRPr="0028155F">
              <w:rPr>
                <w:rFonts w:asciiTheme="majorHAnsi" w:hAnsiTheme="majorHAnsi" w:cstheme="majorHAnsi"/>
                <w:b/>
                <w:color w:val="000000" w:themeColor="text1"/>
              </w:rPr>
              <w:t xml:space="preserve"> in Educational Leadership</w:t>
            </w:r>
          </w:p>
          <w:p w14:paraId="6B5C9A9F" w14:textId="680C33E7" w:rsidR="0091717D" w:rsidRPr="0028155F" w:rsidRDefault="0091717D" w:rsidP="00625C4F">
            <w:pPr>
              <w:rPr>
                <w:rFonts w:asciiTheme="majorHAnsi" w:hAnsiTheme="majorHAnsi" w:cstheme="majorHAnsi"/>
                <w:color w:val="000000" w:themeColor="text1"/>
              </w:rPr>
            </w:pPr>
            <w:r w:rsidRPr="0028155F">
              <w:rPr>
                <w:rFonts w:asciiTheme="majorHAnsi" w:hAnsiTheme="majorHAnsi" w:cstheme="majorHAnsi"/>
                <w:color w:val="000000" w:themeColor="text1"/>
              </w:rPr>
              <w:t xml:space="preserve">Arizona State University, </w:t>
            </w:r>
            <w:r w:rsidR="00296B35" w:rsidRPr="0028155F">
              <w:rPr>
                <w:rFonts w:asciiTheme="majorHAnsi" w:hAnsiTheme="majorHAnsi" w:cstheme="majorHAnsi"/>
                <w:color w:val="000000" w:themeColor="text1"/>
              </w:rPr>
              <w:t>Tempe</w:t>
            </w:r>
            <w:r w:rsidRPr="0028155F">
              <w:rPr>
                <w:rFonts w:asciiTheme="majorHAnsi" w:hAnsiTheme="majorHAnsi" w:cstheme="majorHAnsi"/>
                <w:color w:val="000000" w:themeColor="text1"/>
              </w:rPr>
              <w:t>, Arizona</w:t>
            </w:r>
          </w:p>
          <w:p w14:paraId="5FBE1FAC" w14:textId="6B95FBDB" w:rsidR="00625C4F" w:rsidRPr="00625C4F" w:rsidRDefault="00625C4F" w:rsidP="00625C4F">
            <w:pPr>
              <w:rPr>
                <w:rFonts w:asciiTheme="majorHAnsi" w:hAnsiTheme="majorHAnsi" w:cstheme="majorHAnsi"/>
                <w:color w:val="000000" w:themeColor="text1"/>
              </w:rPr>
            </w:pPr>
            <w:r>
              <w:rPr>
                <w:rFonts w:asciiTheme="majorHAnsi" w:hAnsiTheme="majorHAnsi" w:cstheme="majorHAnsi"/>
                <w:color w:val="000000" w:themeColor="text1"/>
              </w:rPr>
              <w:t>Dissertation Title</w:t>
            </w:r>
            <w:r w:rsidRPr="00625C4F">
              <w:rPr>
                <w:rFonts w:asciiTheme="majorHAnsi" w:hAnsiTheme="majorHAnsi" w:cstheme="majorHAnsi"/>
                <w:color w:val="000000" w:themeColor="text1"/>
              </w:rPr>
              <w:t>:</w:t>
            </w:r>
            <w:r w:rsidRPr="00625C4F">
              <w:rPr>
                <w:rFonts w:ascii="Arial" w:hAnsi="Arial" w:cs="Arial"/>
                <w:color w:val="222222"/>
                <w:sz w:val="20"/>
                <w:szCs w:val="20"/>
                <w:shd w:val="clear" w:color="auto" w:fill="FFFFFF"/>
              </w:rPr>
              <w:t xml:space="preserve"> </w:t>
            </w:r>
            <w:r w:rsidRPr="00625C4F">
              <w:rPr>
                <w:rFonts w:asciiTheme="majorHAnsi" w:hAnsiTheme="majorHAnsi" w:cstheme="majorHAnsi"/>
                <w:color w:val="000000" w:themeColor="text1"/>
              </w:rPr>
              <w:t xml:space="preserve">Effects of a Book Study on Culturally Responsive </w:t>
            </w:r>
            <w:proofErr w:type="gramStart"/>
            <w:r w:rsidR="00A2740A" w:rsidRPr="00625C4F">
              <w:rPr>
                <w:rFonts w:asciiTheme="majorHAnsi" w:hAnsiTheme="majorHAnsi" w:cstheme="majorHAnsi"/>
                <w:color w:val="000000" w:themeColor="text1"/>
              </w:rPr>
              <w:t xml:space="preserve">Teaching, </w:t>
            </w:r>
            <w:r w:rsidR="00A2740A">
              <w:rPr>
                <w:rFonts w:asciiTheme="majorHAnsi" w:hAnsiTheme="majorHAnsi" w:cstheme="majorHAnsi"/>
                <w:color w:val="000000" w:themeColor="text1"/>
              </w:rPr>
              <w:t xml:space="preserve"> Cultural</w:t>
            </w:r>
            <w:proofErr w:type="gramEnd"/>
            <w:r w:rsidRPr="00625C4F">
              <w:rPr>
                <w:rFonts w:asciiTheme="majorHAnsi" w:hAnsiTheme="majorHAnsi" w:cstheme="majorHAnsi"/>
                <w:color w:val="000000" w:themeColor="text1"/>
              </w:rPr>
              <w:t xml:space="preserve"> Care, and Empathy: Empowering Educators to Empower Students.</w:t>
            </w:r>
          </w:p>
          <w:p w14:paraId="1E2DFDE4" w14:textId="1D8A1B8A" w:rsidR="0091717D" w:rsidRPr="0028155F" w:rsidRDefault="00625C4F" w:rsidP="00625C4F">
            <w:pPr>
              <w:spacing w:after="240"/>
              <w:rPr>
                <w:rFonts w:asciiTheme="majorHAnsi" w:hAnsiTheme="majorHAnsi" w:cstheme="majorHAnsi"/>
                <w:color w:val="000000" w:themeColor="text1"/>
              </w:rPr>
            </w:pPr>
            <w:r>
              <w:rPr>
                <w:rFonts w:asciiTheme="majorHAnsi" w:hAnsiTheme="majorHAnsi" w:cstheme="majorHAnsi"/>
                <w:color w:val="000000" w:themeColor="text1"/>
              </w:rPr>
              <w:t xml:space="preserve">Committee: </w:t>
            </w:r>
            <w:r w:rsidR="001B5360" w:rsidRPr="0028155F">
              <w:rPr>
                <w:rFonts w:asciiTheme="majorHAnsi" w:hAnsiTheme="majorHAnsi" w:cstheme="majorHAnsi"/>
                <w:color w:val="000000" w:themeColor="text1"/>
              </w:rPr>
              <w:t>Eu</w:t>
            </w:r>
            <w:r w:rsidR="003B79E0" w:rsidRPr="0028155F">
              <w:rPr>
                <w:rFonts w:asciiTheme="majorHAnsi" w:hAnsiTheme="majorHAnsi" w:cstheme="majorHAnsi"/>
                <w:color w:val="000000" w:themeColor="text1"/>
              </w:rPr>
              <w:t>g</w:t>
            </w:r>
            <w:r w:rsidR="001B5360" w:rsidRPr="0028155F">
              <w:rPr>
                <w:rFonts w:asciiTheme="majorHAnsi" w:hAnsiTheme="majorHAnsi" w:cstheme="majorHAnsi"/>
                <w:color w:val="000000" w:themeColor="text1"/>
              </w:rPr>
              <w:t>ene Judson</w:t>
            </w:r>
            <w:r>
              <w:rPr>
                <w:rFonts w:asciiTheme="majorHAnsi" w:hAnsiTheme="majorHAnsi" w:cstheme="majorHAnsi"/>
                <w:color w:val="000000" w:themeColor="text1"/>
              </w:rPr>
              <w:t>, Ed.D., Lydia Ross, Ph.D., Christina Van, Ph.D.</w:t>
            </w:r>
          </w:p>
        </w:tc>
        <w:tc>
          <w:tcPr>
            <w:tcW w:w="1653" w:type="dxa"/>
            <w:gridSpan w:val="3"/>
          </w:tcPr>
          <w:p w14:paraId="091784D8" w14:textId="5F0FB6CF" w:rsidR="008073F4" w:rsidRPr="0028155F" w:rsidRDefault="003B79E0"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2021-</w:t>
            </w:r>
            <w:r w:rsidR="00765DE3" w:rsidRPr="0028155F">
              <w:rPr>
                <w:rFonts w:asciiTheme="majorHAnsi" w:hAnsiTheme="majorHAnsi" w:cstheme="majorHAnsi"/>
                <w:b/>
                <w:color w:val="000000" w:themeColor="text1"/>
              </w:rPr>
              <w:t>2024</w:t>
            </w:r>
          </w:p>
          <w:p w14:paraId="6571D384" w14:textId="05E174B0" w:rsidR="003B79E0" w:rsidRPr="0028155F" w:rsidRDefault="003B79E0" w:rsidP="00625C4F">
            <w:pPr>
              <w:rPr>
                <w:rFonts w:asciiTheme="majorHAnsi" w:hAnsiTheme="majorHAnsi" w:cstheme="majorHAnsi"/>
                <w:bCs/>
                <w:color w:val="000000" w:themeColor="text1"/>
              </w:rPr>
            </w:pPr>
            <w:r w:rsidRPr="0028155F">
              <w:rPr>
                <w:rFonts w:asciiTheme="majorHAnsi" w:hAnsiTheme="majorHAnsi" w:cstheme="majorHAnsi"/>
                <w:bCs/>
                <w:color w:val="000000" w:themeColor="text1"/>
              </w:rPr>
              <w:t>GPA: 4.0</w:t>
            </w:r>
          </w:p>
        </w:tc>
      </w:tr>
      <w:tr w:rsidR="00625C4F" w:rsidRPr="0028155F" w14:paraId="1E167BC5" w14:textId="77777777" w:rsidTr="00231E52">
        <w:trPr>
          <w:trHeight w:val="305"/>
        </w:trPr>
        <w:tc>
          <w:tcPr>
            <w:tcW w:w="8423" w:type="dxa"/>
          </w:tcPr>
          <w:p w14:paraId="208C2815" w14:textId="2E4454FC" w:rsidR="00371AC8" w:rsidRPr="0028155F" w:rsidRDefault="00371AC8"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 xml:space="preserve">Pre-doctoral </w:t>
            </w:r>
            <w:r w:rsidR="009C35AE" w:rsidRPr="0028155F">
              <w:rPr>
                <w:rFonts w:asciiTheme="majorHAnsi" w:hAnsiTheme="majorHAnsi" w:cstheme="majorHAnsi"/>
                <w:b/>
                <w:color w:val="000000" w:themeColor="text1"/>
              </w:rPr>
              <w:t>w</w:t>
            </w:r>
            <w:r w:rsidRPr="0028155F">
              <w:rPr>
                <w:rFonts w:asciiTheme="majorHAnsi" w:hAnsiTheme="majorHAnsi" w:cstheme="majorHAnsi"/>
                <w:b/>
                <w:color w:val="000000" w:themeColor="text1"/>
              </w:rPr>
              <w:t>ork in Psychology, Cognition and Neural Systems</w:t>
            </w:r>
          </w:p>
          <w:p w14:paraId="388BC7A6" w14:textId="2FDBDE5D" w:rsidR="00371AC8" w:rsidRPr="0028155F" w:rsidRDefault="00371AC8" w:rsidP="00625C4F">
            <w:pPr>
              <w:tabs>
                <w:tab w:val="left" w:pos="7200"/>
              </w:tabs>
              <w:spacing w:after="240"/>
              <w:rPr>
                <w:rFonts w:asciiTheme="majorHAnsi" w:hAnsiTheme="majorHAnsi" w:cstheme="majorHAnsi"/>
                <w:b/>
                <w:color w:val="000000" w:themeColor="text1"/>
              </w:rPr>
            </w:pPr>
            <w:r w:rsidRPr="0028155F">
              <w:rPr>
                <w:rFonts w:asciiTheme="majorHAnsi" w:hAnsiTheme="majorHAnsi" w:cstheme="majorHAnsi"/>
                <w:bCs/>
                <w:color w:val="000000" w:themeColor="text1"/>
              </w:rPr>
              <w:t xml:space="preserve">Completed 12 additional units of classes and dissertation work at </w:t>
            </w:r>
            <w:r w:rsidR="00D42E85" w:rsidRPr="00D42E85">
              <w:rPr>
                <w:rFonts w:asciiTheme="majorHAnsi" w:hAnsiTheme="majorHAnsi" w:cstheme="majorHAnsi"/>
                <w:bCs/>
                <w:color w:val="000000" w:themeColor="text1"/>
              </w:rPr>
              <w:t>University of Arizona under the mentorship of Mary-Frances O’Connor, P</w:t>
            </w:r>
            <w:r w:rsidR="00D42E85">
              <w:rPr>
                <w:rFonts w:asciiTheme="majorHAnsi" w:hAnsiTheme="majorHAnsi" w:cstheme="majorHAnsi"/>
                <w:bCs/>
                <w:color w:val="000000" w:themeColor="text1"/>
              </w:rPr>
              <w:t>h.</w:t>
            </w:r>
            <w:r w:rsidR="00D42E85" w:rsidRPr="00D42E85">
              <w:rPr>
                <w:rFonts w:asciiTheme="majorHAnsi" w:hAnsiTheme="majorHAnsi" w:cstheme="majorHAnsi"/>
                <w:bCs/>
                <w:color w:val="000000" w:themeColor="text1"/>
              </w:rPr>
              <w:t>D</w:t>
            </w:r>
            <w:r w:rsidR="00D42E85">
              <w:rPr>
                <w:rFonts w:asciiTheme="majorHAnsi" w:hAnsiTheme="majorHAnsi" w:cstheme="majorHAnsi"/>
                <w:bCs/>
                <w:color w:val="000000" w:themeColor="text1"/>
              </w:rPr>
              <w:t>.</w:t>
            </w:r>
            <w:r w:rsidR="00D42E85" w:rsidRPr="00D42E85">
              <w:rPr>
                <w:rFonts w:asciiTheme="majorHAnsi" w:hAnsiTheme="majorHAnsi" w:cstheme="majorHAnsi"/>
                <w:bCs/>
                <w:color w:val="000000" w:themeColor="text1"/>
              </w:rPr>
              <w:t xml:space="preserve">; after my advisor, Richard R. </w:t>
            </w:r>
            <w:proofErr w:type="spellStart"/>
            <w:r w:rsidR="00D42E85" w:rsidRPr="00D42E85">
              <w:rPr>
                <w:rFonts w:asciiTheme="majorHAnsi" w:hAnsiTheme="majorHAnsi" w:cstheme="majorHAnsi"/>
                <w:bCs/>
                <w:color w:val="000000" w:themeColor="text1"/>
              </w:rPr>
              <w:t>Bootzin</w:t>
            </w:r>
            <w:proofErr w:type="spellEnd"/>
            <w:r w:rsidR="00D42E85" w:rsidRPr="00D42E85">
              <w:rPr>
                <w:rFonts w:asciiTheme="majorHAnsi" w:hAnsiTheme="majorHAnsi" w:cstheme="majorHAnsi"/>
                <w:bCs/>
                <w:color w:val="000000" w:themeColor="text1"/>
              </w:rPr>
              <w:t>, Ph</w:t>
            </w:r>
            <w:r w:rsidR="00D42E85">
              <w:rPr>
                <w:rFonts w:asciiTheme="majorHAnsi" w:hAnsiTheme="majorHAnsi" w:cstheme="majorHAnsi"/>
                <w:bCs/>
                <w:color w:val="000000" w:themeColor="text1"/>
              </w:rPr>
              <w:t>.</w:t>
            </w:r>
            <w:r w:rsidR="00D42E85" w:rsidRPr="00D42E85">
              <w:rPr>
                <w:rFonts w:asciiTheme="majorHAnsi" w:hAnsiTheme="majorHAnsi" w:cstheme="majorHAnsi"/>
                <w:bCs/>
                <w:color w:val="000000" w:themeColor="text1"/>
              </w:rPr>
              <w:t>D</w:t>
            </w:r>
            <w:r w:rsidR="00D42E85">
              <w:rPr>
                <w:rFonts w:asciiTheme="majorHAnsi" w:hAnsiTheme="majorHAnsi" w:cstheme="majorHAnsi"/>
                <w:bCs/>
                <w:color w:val="000000" w:themeColor="text1"/>
              </w:rPr>
              <w:t>.</w:t>
            </w:r>
            <w:r w:rsidR="00D42E85" w:rsidRPr="00D42E85">
              <w:rPr>
                <w:rFonts w:asciiTheme="majorHAnsi" w:hAnsiTheme="majorHAnsi" w:cstheme="majorHAnsi"/>
                <w:bCs/>
                <w:color w:val="000000" w:themeColor="text1"/>
              </w:rPr>
              <w:t>, passed away.</w:t>
            </w:r>
          </w:p>
        </w:tc>
        <w:tc>
          <w:tcPr>
            <w:tcW w:w="1653" w:type="dxa"/>
            <w:gridSpan w:val="3"/>
          </w:tcPr>
          <w:p w14:paraId="2B5C864F" w14:textId="77777777" w:rsidR="00371AC8" w:rsidRPr="0028155F" w:rsidRDefault="00371AC8"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2014-2015</w:t>
            </w:r>
          </w:p>
          <w:p w14:paraId="6576EAB1" w14:textId="444F3201" w:rsidR="00371AC8" w:rsidRPr="0028155F" w:rsidRDefault="00371AC8" w:rsidP="00625C4F">
            <w:pPr>
              <w:tabs>
                <w:tab w:val="left" w:pos="7200"/>
              </w:tabs>
              <w:rPr>
                <w:rFonts w:asciiTheme="majorHAnsi" w:hAnsiTheme="majorHAnsi" w:cstheme="majorHAnsi"/>
                <w:color w:val="000000" w:themeColor="text1"/>
              </w:rPr>
            </w:pPr>
            <w:r w:rsidRPr="0028155F">
              <w:rPr>
                <w:rFonts w:asciiTheme="majorHAnsi" w:hAnsiTheme="majorHAnsi" w:cstheme="majorHAnsi"/>
                <w:color w:val="000000" w:themeColor="text1"/>
              </w:rPr>
              <w:t>GPA: 4.0</w:t>
            </w:r>
          </w:p>
        </w:tc>
      </w:tr>
      <w:tr w:rsidR="00625C4F" w:rsidRPr="0028155F" w14:paraId="393CA256" w14:textId="77777777" w:rsidTr="00231E52">
        <w:trPr>
          <w:trHeight w:val="305"/>
        </w:trPr>
        <w:tc>
          <w:tcPr>
            <w:tcW w:w="8423" w:type="dxa"/>
          </w:tcPr>
          <w:p w14:paraId="6D6018C2" w14:textId="21CA8F04"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b/>
                <w:color w:val="000000" w:themeColor="text1"/>
              </w:rPr>
              <w:t>M.A. in Psychology</w:t>
            </w:r>
            <w:r w:rsidRPr="0028155F">
              <w:rPr>
                <w:rFonts w:asciiTheme="majorHAnsi" w:hAnsiTheme="majorHAnsi" w:cstheme="majorHAnsi"/>
                <w:color w:val="000000" w:themeColor="text1"/>
              </w:rPr>
              <w:t xml:space="preserve"> </w:t>
            </w:r>
          </w:p>
          <w:p w14:paraId="1AA2B04F" w14:textId="77777777"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color w:val="000000" w:themeColor="text1"/>
              </w:rPr>
              <w:t>University of Arizona, Tucson, Arizona</w:t>
            </w:r>
          </w:p>
          <w:p w14:paraId="6E52747A" w14:textId="77777777"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color w:val="000000" w:themeColor="text1"/>
              </w:rPr>
              <w:t>Thesis Title: Correct action affordance among unattended objects reduces their competition for representation in VO1, an fMRI study</w:t>
            </w:r>
          </w:p>
          <w:p w14:paraId="64E86BA6" w14:textId="501BAA9C" w:rsidR="00371AC8" w:rsidRPr="0028155F" w:rsidRDefault="00371AC8" w:rsidP="00625C4F">
            <w:pPr>
              <w:tabs>
                <w:tab w:val="left" w:pos="7200"/>
              </w:tabs>
              <w:spacing w:after="240"/>
              <w:rPr>
                <w:rFonts w:asciiTheme="majorHAnsi" w:hAnsiTheme="majorHAnsi" w:cstheme="majorHAnsi"/>
                <w:b/>
                <w:color w:val="000000" w:themeColor="text1"/>
              </w:rPr>
            </w:pPr>
            <w:r w:rsidRPr="0028155F">
              <w:rPr>
                <w:rFonts w:asciiTheme="majorHAnsi" w:hAnsiTheme="majorHAnsi" w:cstheme="majorHAnsi"/>
                <w:color w:val="000000" w:themeColor="text1"/>
              </w:rPr>
              <w:t>Committee: Paige Scalf,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 Mary A. Peterson,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p>
        </w:tc>
        <w:tc>
          <w:tcPr>
            <w:tcW w:w="1653" w:type="dxa"/>
            <w:gridSpan w:val="3"/>
          </w:tcPr>
          <w:p w14:paraId="247543AB" w14:textId="77777777" w:rsidR="00371AC8" w:rsidRPr="0028155F" w:rsidRDefault="00371AC8"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Spring 2014</w:t>
            </w:r>
          </w:p>
          <w:p w14:paraId="41B1B6E3" w14:textId="263584F3"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color w:val="000000" w:themeColor="text1"/>
              </w:rPr>
              <w:t>GPA: 4.0</w:t>
            </w:r>
          </w:p>
          <w:p w14:paraId="4376A249" w14:textId="77777777" w:rsidR="00371AC8" w:rsidRPr="0028155F" w:rsidRDefault="00371AC8" w:rsidP="00625C4F">
            <w:pPr>
              <w:tabs>
                <w:tab w:val="left" w:pos="7200"/>
              </w:tabs>
              <w:rPr>
                <w:rFonts w:asciiTheme="majorHAnsi" w:hAnsiTheme="majorHAnsi" w:cstheme="majorHAnsi"/>
                <w:color w:val="000000" w:themeColor="text1"/>
              </w:rPr>
            </w:pPr>
          </w:p>
        </w:tc>
      </w:tr>
      <w:tr w:rsidR="00625C4F" w:rsidRPr="0028155F" w14:paraId="52F29FB4" w14:textId="77777777" w:rsidTr="00231E52">
        <w:trPr>
          <w:trHeight w:val="305"/>
        </w:trPr>
        <w:tc>
          <w:tcPr>
            <w:tcW w:w="8423" w:type="dxa"/>
          </w:tcPr>
          <w:p w14:paraId="59C1EC0B" w14:textId="2D323BE7" w:rsidR="00371AC8" w:rsidRPr="0028155F" w:rsidRDefault="00371AC8"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B.S. in Psychology</w:t>
            </w:r>
          </w:p>
          <w:p w14:paraId="7F894A11" w14:textId="77777777"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color w:val="000000" w:themeColor="text1"/>
              </w:rPr>
              <w:t>University of Arizona, Tucson, Arizona, Magna Cum Laude</w:t>
            </w:r>
          </w:p>
          <w:p w14:paraId="50EB79D7" w14:textId="77777777"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color w:val="000000" w:themeColor="text1"/>
              </w:rPr>
              <w:t>Honors Thesis Title: The Role of Spatial Awareness in Memory Updating</w:t>
            </w:r>
          </w:p>
          <w:p w14:paraId="438BDBEC" w14:textId="02B241A6" w:rsidR="00371AC8" w:rsidRPr="0028155F" w:rsidRDefault="00371AC8" w:rsidP="00625C4F">
            <w:pPr>
              <w:tabs>
                <w:tab w:val="left" w:pos="7200"/>
              </w:tabs>
              <w:spacing w:after="240"/>
              <w:rPr>
                <w:rFonts w:asciiTheme="majorHAnsi" w:hAnsiTheme="majorHAnsi" w:cstheme="majorHAnsi"/>
                <w:b/>
                <w:color w:val="000000" w:themeColor="text1"/>
              </w:rPr>
            </w:pPr>
            <w:r w:rsidRPr="0028155F">
              <w:rPr>
                <w:rFonts w:asciiTheme="majorHAnsi" w:hAnsiTheme="majorHAnsi" w:cstheme="majorHAnsi"/>
                <w:color w:val="000000" w:themeColor="text1"/>
              </w:rPr>
              <w:t>Advisor: Rebecca Gómez,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p>
        </w:tc>
        <w:tc>
          <w:tcPr>
            <w:tcW w:w="1653" w:type="dxa"/>
            <w:gridSpan w:val="3"/>
          </w:tcPr>
          <w:p w14:paraId="56A01D4E" w14:textId="45DDB73E" w:rsidR="00371AC8" w:rsidRPr="0028155F" w:rsidRDefault="00371AC8"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Spring 2012</w:t>
            </w:r>
          </w:p>
          <w:p w14:paraId="6780CAD8" w14:textId="4557A452" w:rsidR="00371AC8" w:rsidRPr="0028155F" w:rsidRDefault="00371AC8" w:rsidP="00625C4F">
            <w:pPr>
              <w:tabs>
                <w:tab w:val="left" w:pos="7200"/>
              </w:tabs>
              <w:rPr>
                <w:rFonts w:asciiTheme="majorHAnsi" w:hAnsiTheme="majorHAnsi" w:cstheme="majorHAnsi"/>
                <w:color w:val="000000" w:themeColor="text1"/>
              </w:rPr>
            </w:pPr>
            <w:r w:rsidRPr="0028155F">
              <w:rPr>
                <w:rFonts w:asciiTheme="majorHAnsi" w:hAnsiTheme="majorHAnsi" w:cstheme="majorHAnsi"/>
                <w:color w:val="000000" w:themeColor="text1"/>
              </w:rPr>
              <w:t xml:space="preserve">GPA: 3.7 </w:t>
            </w:r>
          </w:p>
        </w:tc>
      </w:tr>
      <w:tr w:rsidR="00625C4F" w:rsidRPr="0028155F" w14:paraId="1EBBA568" w14:textId="77777777" w:rsidTr="00A2740A">
        <w:trPr>
          <w:trHeight w:val="305"/>
        </w:trPr>
        <w:tc>
          <w:tcPr>
            <w:tcW w:w="8423" w:type="dxa"/>
          </w:tcPr>
          <w:p w14:paraId="74B8EA16" w14:textId="1A122031"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b/>
                <w:color w:val="000000" w:themeColor="text1"/>
              </w:rPr>
              <w:t>Minor in Spanish</w:t>
            </w:r>
          </w:p>
          <w:p w14:paraId="74F93145" w14:textId="77777777" w:rsidR="00371AC8" w:rsidRPr="0028155F" w:rsidRDefault="00371AC8" w:rsidP="00625C4F">
            <w:pPr>
              <w:rPr>
                <w:rFonts w:asciiTheme="majorHAnsi" w:hAnsiTheme="majorHAnsi" w:cstheme="majorHAnsi"/>
                <w:color w:val="000000" w:themeColor="text1"/>
              </w:rPr>
            </w:pPr>
            <w:r w:rsidRPr="0028155F">
              <w:rPr>
                <w:rFonts w:asciiTheme="majorHAnsi" w:hAnsiTheme="majorHAnsi" w:cstheme="majorHAnsi"/>
                <w:color w:val="000000" w:themeColor="text1"/>
              </w:rPr>
              <w:t>University of Arizona, Tucson, Arizona</w:t>
            </w:r>
          </w:p>
          <w:p w14:paraId="4E0B85BE" w14:textId="16E417D5" w:rsidR="00371AC8" w:rsidRPr="0028155F" w:rsidRDefault="00371AC8" w:rsidP="00625C4F">
            <w:pPr>
              <w:tabs>
                <w:tab w:val="left" w:pos="7200"/>
              </w:tabs>
              <w:spacing w:after="240"/>
              <w:rPr>
                <w:rFonts w:asciiTheme="majorHAnsi" w:hAnsiTheme="majorHAnsi" w:cstheme="majorHAnsi"/>
                <w:b/>
                <w:color w:val="000000" w:themeColor="text1"/>
              </w:rPr>
            </w:pPr>
            <w:r w:rsidRPr="0028155F">
              <w:rPr>
                <w:rFonts w:asciiTheme="majorHAnsi" w:hAnsiTheme="majorHAnsi" w:cstheme="majorHAnsi"/>
                <w:color w:val="000000" w:themeColor="text1"/>
              </w:rPr>
              <w:t xml:space="preserve">Study abroad, </w:t>
            </w:r>
            <w:proofErr w:type="spellStart"/>
            <w:r w:rsidRPr="0028155F">
              <w:rPr>
                <w:rFonts w:asciiTheme="majorHAnsi" w:hAnsiTheme="majorHAnsi" w:cstheme="majorHAnsi"/>
                <w:color w:val="000000" w:themeColor="text1"/>
              </w:rPr>
              <w:t>Tecnológico</w:t>
            </w:r>
            <w:proofErr w:type="spellEnd"/>
            <w:r w:rsidRPr="0028155F">
              <w:rPr>
                <w:rFonts w:asciiTheme="majorHAnsi" w:hAnsiTheme="majorHAnsi" w:cstheme="majorHAnsi"/>
                <w:color w:val="000000" w:themeColor="text1"/>
              </w:rPr>
              <w:t xml:space="preserve"> de Monterrey, Querétaro, </w:t>
            </w:r>
            <w:proofErr w:type="spellStart"/>
            <w:r w:rsidRPr="0028155F">
              <w:rPr>
                <w:rFonts w:asciiTheme="majorHAnsi" w:hAnsiTheme="majorHAnsi" w:cstheme="majorHAnsi"/>
                <w:color w:val="000000" w:themeColor="text1"/>
              </w:rPr>
              <w:t>Qro</w:t>
            </w:r>
            <w:proofErr w:type="spellEnd"/>
            <w:r w:rsidRPr="0028155F">
              <w:rPr>
                <w:rFonts w:asciiTheme="majorHAnsi" w:hAnsiTheme="majorHAnsi" w:cstheme="majorHAnsi"/>
                <w:color w:val="000000" w:themeColor="text1"/>
              </w:rPr>
              <w:t>., Mexico</w:t>
            </w:r>
          </w:p>
        </w:tc>
        <w:tc>
          <w:tcPr>
            <w:tcW w:w="1653" w:type="dxa"/>
            <w:gridSpan w:val="3"/>
          </w:tcPr>
          <w:p w14:paraId="47731248" w14:textId="77777777" w:rsidR="00371AC8" w:rsidRPr="0028155F" w:rsidRDefault="00371AC8" w:rsidP="00625C4F">
            <w:pPr>
              <w:rPr>
                <w:rFonts w:asciiTheme="majorHAnsi" w:hAnsiTheme="majorHAnsi" w:cstheme="majorHAnsi"/>
                <w:b/>
                <w:color w:val="000000" w:themeColor="text1"/>
              </w:rPr>
            </w:pPr>
            <w:r w:rsidRPr="0028155F">
              <w:rPr>
                <w:rFonts w:asciiTheme="majorHAnsi" w:hAnsiTheme="majorHAnsi" w:cstheme="majorHAnsi"/>
                <w:b/>
                <w:color w:val="000000" w:themeColor="text1"/>
              </w:rPr>
              <w:t>Spring 2012</w:t>
            </w:r>
          </w:p>
          <w:p w14:paraId="2B16A4C3" w14:textId="2E290682" w:rsidR="00371AC8" w:rsidRPr="0028155F" w:rsidRDefault="00371AC8" w:rsidP="00625C4F">
            <w:pPr>
              <w:tabs>
                <w:tab w:val="left" w:pos="7200"/>
              </w:tabs>
              <w:rPr>
                <w:rFonts w:asciiTheme="majorHAnsi" w:hAnsiTheme="majorHAnsi" w:cstheme="majorHAnsi"/>
                <w:color w:val="000000" w:themeColor="text1"/>
              </w:rPr>
            </w:pPr>
            <w:r w:rsidRPr="0028155F">
              <w:rPr>
                <w:rFonts w:asciiTheme="majorHAnsi" w:hAnsiTheme="majorHAnsi" w:cstheme="majorHAnsi"/>
                <w:bCs/>
                <w:color w:val="000000" w:themeColor="text1"/>
              </w:rPr>
              <w:t>GPA: 4.0</w:t>
            </w:r>
          </w:p>
        </w:tc>
      </w:tr>
      <w:tr w:rsidR="00625C4F" w:rsidRPr="0028155F" w14:paraId="5A856358" w14:textId="77777777" w:rsidTr="00A2740A">
        <w:tc>
          <w:tcPr>
            <w:tcW w:w="8423" w:type="dxa"/>
          </w:tcPr>
          <w:p w14:paraId="6709C712" w14:textId="7F5B58E2" w:rsidR="00371AC8" w:rsidRPr="005F6E09" w:rsidRDefault="00371AC8" w:rsidP="0028155F">
            <w:pPr>
              <w:tabs>
                <w:tab w:val="left" w:pos="7200"/>
              </w:tabs>
              <w:spacing w:after="240"/>
              <w:rPr>
                <w:rFonts w:asciiTheme="majorHAnsi" w:hAnsiTheme="majorHAnsi" w:cstheme="majorHAnsi"/>
                <w:color w:val="000000" w:themeColor="text1"/>
                <w:sz w:val="28"/>
                <w:szCs w:val="28"/>
                <w:u w:val="single"/>
              </w:rPr>
            </w:pPr>
            <w:r w:rsidRPr="005F6E09">
              <w:rPr>
                <w:rFonts w:asciiTheme="majorHAnsi" w:hAnsiTheme="majorHAnsi" w:cstheme="majorHAnsi"/>
                <w:b/>
                <w:color w:val="000000" w:themeColor="text1"/>
                <w:sz w:val="32"/>
                <w:szCs w:val="32"/>
                <w:u w:val="single"/>
              </w:rPr>
              <w:lastRenderedPageBreak/>
              <w:t>EXPERIENCE RECORD: TEACHING AND RELATED WORK</w:t>
            </w:r>
          </w:p>
        </w:tc>
        <w:tc>
          <w:tcPr>
            <w:tcW w:w="1653" w:type="dxa"/>
            <w:gridSpan w:val="3"/>
          </w:tcPr>
          <w:p w14:paraId="7D26F4AC" w14:textId="77777777" w:rsidR="00371AC8" w:rsidRPr="0028155F" w:rsidRDefault="00371AC8" w:rsidP="0028155F">
            <w:pPr>
              <w:tabs>
                <w:tab w:val="left" w:pos="7200"/>
              </w:tabs>
              <w:spacing w:after="240"/>
              <w:rPr>
                <w:rFonts w:asciiTheme="majorHAnsi" w:hAnsiTheme="majorHAnsi" w:cstheme="majorHAnsi"/>
                <w:color w:val="000000" w:themeColor="text1"/>
              </w:rPr>
            </w:pPr>
          </w:p>
        </w:tc>
      </w:tr>
      <w:tr w:rsidR="00A2740A" w:rsidRPr="0028155F" w14:paraId="7E397268" w14:textId="77777777" w:rsidTr="00A2740A">
        <w:tc>
          <w:tcPr>
            <w:tcW w:w="8423" w:type="dxa"/>
          </w:tcPr>
          <w:p w14:paraId="0E8A35E7" w14:textId="42E37025" w:rsidR="00A2740A" w:rsidRPr="0028155F" w:rsidRDefault="00A2740A" w:rsidP="0028155F">
            <w:pPr>
              <w:spacing w:after="240"/>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Arizona State University (ASU), Tempe, AZ</w:t>
            </w:r>
          </w:p>
        </w:tc>
        <w:tc>
          <w:tcPr>
            <w:tcW w:w="1653" w:type="dxa"/>
            <w:gridSpan w:val="3"/>
          </w:tcPr>
          <w:p w14:paraId="674286C7" w14:textId="00CC37F6" w:rsidR="00A2740A" w:rsidRPr="0028155F" w:rsidRDefault="00A2740A" w:rsidP="0028155F">
            <w:pPr>
              <w:spacing w:after="240"/>
              <w:rPr>
                <w:rFonts w:asciiTheme="majorHAnsi" w:hAnsiTheme="majorHAnsi" w:cstheme="majorHAnsi"/>
                <w:b/>
                <w:color w:val="000000" w:themeColor="text1"/>
              </w:rPr>
            </w:pPr>
            <w:r>
              <w:rPr>
                <w:rFonts w:asciiTheme="majorHAnsi" w:hAnsiTheme="majorHAnsi" w:cstheme="majorHAnsi"/>
                <w:b/>
                <w:color w:val="000000" w:themeColor="text1"/>
              </w:rPr>
              <w:t>2025-Present</w:t>
            </w:r>
          </w:p>
        </w:tc>
      </w:tr>
      <w:tr w:rsidR="00A2740A" w:rsidRPr="0028155F" w14:paraId="2ED38F8E" w14:textId="77777777" w:rsidTr="00A2740A">
        <w:tc>
          <w:tcPr>
            <w:tcW w:w="8423" w:type="dxa"/>
          </w:tcPr>
          <w:p w14:paraId="4CF3DBB2" w14:textId="34818C57" w:rsidR="00A2740A" w:rsidRDefault="00A2740A" w:rsidP="0028155F">
            <w:pPr>
              <w:spacing w:after="240"/>
              <w:rPr>
                <w:rFonts w:asciiTheme="majorHAnsi" w:hAnsiTheme="majorHAnsi" w:cstheme="majorHAnsi"/>
                <w:b/>
                <w:color w:val="000000" w:themeColor="text1"/>
                <w:sz w:val="28"/>
                <w:szCs w:val="28"/>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Pr>
                <w:rFonts w:asciiTheme="majorHAnsi" w:hAnsiTheme="majorHAnsi" w:cstheme="majorHAnsi"/>
                <w:b/>
                <w:color w:val="000000" w:themeColor="text1"/>
              </w:rPr>
              <w:t>Spring</w:t>
            </w:r>
            <w:r>
              <w:rPr>
                <w:rFonts w:asciiTheme="majorHAnsi" w:hAnsiTheme="majorHAnsi" w:cstheme="majorHAnsi"/>
                <w:b/>
                <w:color w:val="000000" w:themeColor="text1"/>
              </w:rPr>
              <w:t xml:space="preserve">: </w:t>
            </w:r>
            <w:r>
              <w:rPr>
                <w:rFonts w:asciiTheme="majorHAnsi" w:hAnsiTheme="majorHAnsi" w:cstheme="majorHAnsi"/>
                <w:color w:val="000000" w:themeColor="text1"/>
              </w:rPr>
              <w:t>Capstone in General Psychology MA Program</w:t>
            </w:r>
          </w:p>
        </w:tc>
        <w:tc>
          <w:tcPr>
            <w:tcW w:w="1653" w:type="dxa"/>
            <w:gridSpan w:val="3"/>
          </w:tcPr>
          <w:p w14:paraId="424010DC" w14:textId="004F12C4" w:rsidR="00A2740A" w:rsidRDefault="00095A2A" w:rsidP="0028155F">
            <w:pPr>
              <w:spacing w:after="240"/>
              <w:rPr>
                <w:rFonts w:asciiTheme="majorHAnsi" w:hAnsiTheme="majorHAnsi" w:cstheme="majorHAnsi"/>
                <w:b/>
                <w:color w:val="000000" w:themeColor="text1"/>
              </w:rPr>
            </w:pPr>
            <w:r>
              <w:rPr>
                <w:rFonts w:asciiTheme="majorHAnsi" w:hAnsiTheme="majorHAnsi" w:cstheme="majorHAnsi"/>
                <w:b/>
                <w:color w:val="000000" w:themeColor="text1"/>
              </w:rPr>
              <w:t>2025</w:t>
            </w:r>
          </w:p>
        </w:tc>
      </w:tr>
      <w:tr w:rsidR="00625C4F" w:rsidRPr="0028155F" w14:paraId="715BC9A2" w14:textId="77777777" w:rsidTr="00A2740A">
        <w:tc>
          <w:tcPr>
            <w:tcW w:w="8423" w:type="dxa"/>
          </w:tcPr>
          <w:p w14:paraId="44AF6889" w14:textId="73EBE675" w:rsidR="00371AC8" w:rsidRPr="0028155F" w:rsidRDefault="00371AC8" w:rsidP="0028155F">
            <w:pPr>
              <w:spacing w:after="240"/>
              <w:rPr>
                <w:rFonts w:asciiTheme="majorHAnsi" w:hAnsiTheme="majorHAnsi" w:cstheme="majorHAnsi"/>
                <w:b/>
                <w:color w:val="000000" w:themeColor="text1"/>
                <w:sz w:val="28"/>
                <w:szCs w:val="28"/>
              </w:rPr>
            </w:pPr>
            <w:r w:rsidRPr="0028155F">
              <w:rPr>
                <w:rFonts w:asciiTheme="majorHAnsi" w:hAnsiTheme="majorHAnsi" w:cstheme="majorHAnsi"/>
                <w:b/>
                <w:color w:val="000000" w:themeColor="text1"/>
                <w:sz w:val="28"/>
                <w:szCs w:val="28"/>
              </w:rPr>
              <w:t>Estrella Mountain Community College (EMCC), Avondale, AZ</w:t>
            </w:r>
          </w:p>
        </w:tc>
        <w:tc>
          <w:tcPr>
            <w:tcW w:w="1653" w:type="dxa"/>
            <w:gridSpan w:val="3"/>
          </w:tcPr>
          <w:p w14:paraId="184A318E" w14:textId="74143952" w:rsidR="00371AC8" w:rsidRPr="0028155F" w:rsidRDefault="00371AC8" w:rsidP="0028155F">
            <w:pPr>
              <w:spacing w:after="240"/>
              <w:rPr>
                <w:rFonts w:asciiTheme="majorHAnsi" w:hAnsiTheme="majorHAnsi" w:cstheme="majorHAnsi"/>
                <w:b/>
                <w:color w:val="000000" w:themeColor="text1"/>
              </w:rPr>
            </w:pPr>
          </w:p>
        </w:tc>
      </w:tr>
      <w:tr w:rsidR="00895A33" w:rsidRPr="0028155F" w14:paraId="78E10166" w14:textId="77777777" w:rsidTr="00A2740A">
        <w:tc>
          <w:tcPr>
            <w:tcW w:w="8423" w:type="dxa"/>
          </w:tcPr>
          <w:p w14:paraId="164C8E34" w14:textId="63E7C8F8" w:rsidR="00895A33" w:rsidRPr="0028155F" w:rsidRDefault="00895A33" w:rsidP="0028155F">
            <w:pPr>
              <w:spacing w:after="240"/>
              <w:rPr>
                <w:rFonts w:asciiTheme="majorHAnsi" w:hAnsiTheme="majorHAnsi" w:cstheme="majorHAnsi"/>
                <w:b/>
                <w:color w:val="000000" w:themeColor="text1"/>
              </w:rPr>
            </w:pPr>
            <w:r>
              <w:rPr>
                <w:rFonts w:asciiTheme="majorHAnsi" w:hAnsiTheme="majorHAnsi" w:cstheme="majorHAnsi"/>
                <w:b/>
                <w:color w:val="000000" w:themeColor="text1"/>
              </w:rPr>
              <w:t>Behavioral Sciences Division Residential Faculty, Supervisor:</w:t>
            </w:r>
            <w:r w:rsidRPr="0028155F">
              <w:rPr>
                <w:rFonts w:asciiTheme="majorHAnsi" w:hAnsiTheme="majorHAnsi" w:cstheme="majorHAnsi"/>
                <w:color w:val="000000" w:themeColor="text1"/>
              </w:rPr>
              <w:t xml:space="preserve"> William Farrar,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p>
        </w:tc>
        <w:tc>
          <w:tcPr>
            <w:tcW w:w="1653" w:type="dxa"/>
            <w:gridSpan w:val="3"/>
          </w:tcPr>
          <w:p w14:paraId="11F82CF2" w14:textId="0B81B255" w:rsidR="00895A33" w:rsidRPr="00895A33" w:rsidRDefault="00895A33" w:rsidP="0028155F">
            <w:pPr>
              <w:rPr>
                <w:rFonts w:asciiTheme="majorHAnsi" w:hAnsiTheme="majorHAnsi" w:cstheme="majorHAnsi"/>
                <w:b/>
                <w:bCs/>
                <w:color w:val="000000" w:themeColor="text1"/>
              </w:rPr>
            </w:pPr>
            <w:r w:rsidRPr="00895A33">
              <w:rPr>
                <w:rFonts w:asciiTheme="majorHAnsi" w:hAnsiTheme="majorHAnsi" w:cstheme="majorHAnsi"/>
                <w:b/>
                <w:bCs/>
                <w:color w:val="000000" w:themeColor="text1"/>
              </w:rPr>
              <w:t>2019-Present</w:t>
            </w:r>
          </w:p>
        </w:tc>
      </w:tr>
      <w:tr w:rsidR="00095A2A" w:rsidRPr="0028155F" w14:paraId="73895BF0" w14:textId="77777777" w:rsidTr="00A2740A">
        <w:tc>
          <w:tcPr>
            <w:tcW w:w="8423" w:type="dxa"/>
          </w:tcPr>
          <w:p w14:paraId="30BD8857" w14:textId="0FECF453" w:rsidR="00095A2A" w:rsidRPr="0028155F" w:rsidRDefault="00095A2A" w:rsidP="0028155F">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Pr="0028155F">
              <w:rPr>
                <w:rFonts w:asciiTheme="majorHAnsi" w:hAnsiTheme="majorHAnsi" w:cstheme="majorHAnsi"/>
                <w:b/>
                <w:color w:val="000000" w:themeColor="text1"/>
              </w:rPr>
              <w:t>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 Biopsychology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xml:space="preserve"> and online),</w:t>
            </w:r>
            <w:r w:rsidRPr="0028155F">
              <w:rPr>
                <w:rFonts w:asciiTheme="majorHAnsi" w:hAnsiTheme="majorHAnsi" w:cstheme="majorHAnsi"/>
                <w:color w:val="000000" w:themeColor="text1"/>
              </w:rPr>
              <w:t xml:space="preserve"> Introduction to Psychology</w:t>
            </w:r>
            <w:r>
              <w:rPr>
                <w:rFonts w:asciiTheme="majorHAnsi" w:hAnsiTheme="majorHAnsi" w:cstheme="majorHAnsi"/>
                <w:color w:val="000000" w:themeColor="text1"/>
              </w:rPr>
              <w:t xml:space="preserve"> (online)</w:t>
            </w:r>
          </w:p>
        </w:tc>
        <w:tc>
          <w:tcPr>
            <w:tcW w:w="1653" w:type="dxa"/>
            <w:gridSpan w:val="3"/>
          </w:tcPr>
          <w:p w14:paraId="72243EC7" w14:textId="0E798EFC" w:rsidR="00095A2A" w:rsidRPr="0028155F" w:rsidRDefault="00095A2A" w:rsidP="0028155F">
            <w:pPr>
              <w:rPr>
                <w:rFonts w:asciiTheme="majorHAnsi" w:hAnsiTheme="majorHAnsi" w:cstheme="majorHAnsi"/>
                <w:b/>
                <w:color w:val="000000" w:themeColor="text1"/>
              </w:rPr>
            </w:pPr>
            <w:r>
              <w:rPr>
                <w:rFonts w:asciiTheme="majorHAnsi" w:hAnsiTheme="majorHAnsi" w:cstheme="majorHAnsi"/>
                <w:b/>
                <w:color w:val="000000" w:themeColor="text1"/>
              </w:rPr>
              <w:t>2025</w:t>
            </w:r>
          </w:p>
        </w:tc>
      </w:tr>
      <w:tr w:rsidR="00625C4F" w:rsidRPr="0028155F" w14:paraId="5CEB70F2" w14:textId="77777777" w:rsidTr="00A2740A">
        <w:tc>
          <w:tcPr>
            <w:tcW w:w="8423" w:type="dxa"/>
          </w:tcPr>
          <w:p w14:paraId="0A66193C" w14:textId="162EDB2E" w:rsidR="00765DE3" w:rsidRPr="0028155F" w:rsidRDefault="00895A33" w:rsidP="0028155F">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0028155F">
              <w:rPr>
                <w:rFonts w:asciiTheme="majorHAnsi" w:hAnsiTheme="majorHAnsi" w:cstheme="majorHAnsi"/>
                <w:b/>
                <w:color w:val="000000" w:themeColor="text1"/>
              </w:rPr>
              <w:t xml:space="preserve">Fall: </w:t>
            </w:r>
            <w:r w:rsidR="00765DE3" w:rsidRPr="0028155F">
              <w:rPr>
                <w:rFonts w:asciiTheme="majorHAnsi" w:hAnsiTheme="majorHAnsi" w:cstheme="majorHAnsi"/>
                <w:color w:val="000000" w:themeColor="text1"/>
              </w:rPr>
              <w:t>Statistics for Psychology (</w:t>
            </w:r>
            <w:r w:rsidR="0028155F">
              <w:rPr>
                <w:rFonts w:asciiTheme="majorHAnsi" w:hAnsiTheme="majorHAnsi" w:cstheme="majorHAnsi"/>
                <w:color w:val="000000" w:themeColor="text1"/>
              </w:rPr>
              <w:t>f</w:t>
            </w:r>
            <w:r w:rsidR="00765DE3" w:rsidRPr="0028155F">
              <w:rPr>
                <w:rFonts w:asciiTheme="majorHAnsi" w:hAnsiTheme="majorHAnsi" w:cstheme="majorHAnsi"/>
                <w:color w:val="000000" w:themeColor="text1"/>
              </w:rPr>
              <w:t>ace-to-</w:t>
            </w:r>
            <w:r w:rsidR="0028155F">
              <w:rPr>
                <w:rFonts w:asciiTheme="majorHAnsi" w:hAnsiTheme="majorHAnsi" w:cstheme="majorHAnsi"/>
                <w:color w:val="000000" w:themeColor="text1"/>
              </w:rPr>
              <w:t>f</w:t>
            </w:r>
            <w:r w:rsidR="00765DE3" w:rsidRPr="0028155F">
              <w:rPr>
                <w:rFonts w:asciiTheme="majorHAnsi" w:hAnsiTheme="majorHAnsi" w:cstheme="majorHAnsi"/>
                <w:color w:val="000000" w:themeColor="text1"/>
              </w:rPr>
              <w:t>ace),</w:t>
            </w:r>
            <w:r w:rsidR="0028155F">
              <w:rPr>
                <w:rFonts w:asciiTheme="majorHAnsi" w:hAnsiTheme="majorHAnsi" w:cstheme="majorHAnsi"/>
                <w:color w:val="000000" w:themeColor="text1"/>
              </w:rPr>
              <w:t xml:space="preserve"> </w:t>
            </w:r>
            <w:r w:rsidR="0028155F" w:rsidRPr="0028155F">
              <w:rPr>
                <w:rFonts w:asciiTheme="majorHAnsi" w:hAnsiTheme="majorHAnsi" w:cstheme="majorHAnsi"/>
                <w:color w:val="000000" w:themeColor="text1"/>
              </w:rPr>
              <w:t>Biopsychology (</w:t>
            </w:r>
            <w:r w:rsidR="0028155F">
              <w:rPr>
                <w:rFonts w:asciiTheme="majorHAnsi" w:hAnsiTheme="majorHAnsi" w:cstheme="majorHAnsi"/>
                <w:color w:val="000000" w:themeColor="text1"/>
              </w:rPr>
              <w:t>f</w:t>
            </w:r>
            <w:r w:rsidR="0028155F" w:rsidRPr="0028155F">
              <w:rPr>
                <w:rFonts w:asciiTheme="majorHAnsi" w:hAnsiTheme="majorHAnsi" w:cstheme="majorHAnsi"/>
                <w:color w:val="000000" w:themeColor="text1"/>
              </w:rPr>
              <w:t>ace-to-face</w:t>
            </w:r>
            <w:r w:rsidR="0028155F">
              <w:rPr>
                <w:rFonts w:asciiTheme="majorHAnsi" w:hAnsiTheme="majorHAnsi" w:cstheme="majorHAnsi"/>
                <w:color w:val="000000" w:themeColor="text1"/>
              </w:rPr>
              <w:t xml:space="preserve"> and online),</w:t>
            </w:r>
            <w:r w:rsidR="0028155F" w:rsidRPr="0028155F">
              <w:rPr>
                <w:rFonts w:asciiTheme="majorHAnsi" w:hAnsiTheme="majorHAnsi" w:cstheme="majorHAnsi"/>
                <w:color w:val="000000" w:themeColor="text1"/>
              </w:rPr>
              <w:t xml:space="preserve"> Introduction to Psychology</w:t>
            </w:r>
            <w:r w:rsidR="0028155F">
              <w:rPr>
                <w:rFonts w:asciiTheme="majorHAnsi" w:hAnsiTheme="majorHAnsi" w:cstheme="majorHAnsi"/>
                <w:color w:val="000000" w:themeColor="text1"/>
              </w:rPr>
              <w:t xml:space="preserve"> (online);</w:t>
            </w:r>
            <w:r w:rsidR="00625C4F">
              <w:rPr>
                <w:rFonts w:asciiTheme="majorHAnsi" w:hAnsiTheme="majorHAnsi" w:cstheme="majorHAnsi"/>
                <w:color w:val="000000" w:themeColor="text1"/>
              </w:rPr>
              <w:t xml:space="preserve"> </w:t>
            </w:r>
            <w:r w:rsidR="0028155F" w:rsidRPr="0028155F">
              <w:rPr>
                <w:rFonts w:asciiTheme="majorHAnsi" w:hAnsiTheme="majorHAnsi" w:cstheme="majorHAnsi"/>
                <w:b/>
                <w:color w:val="000000" w:themeColor="text1"/>
              </w:rPr>
              <w:t>Summer</w:t>
            </w:r>
            <w:r w:rsidR="0028155F">
              <w:rPr>
                <w:rFonts w:asciiTheme="majorHAnsi" w:hAnsiTheme="majorHAnsi" w:cstheme="majorHAnsi"/>
                <w:b/>
                <w:color w:val="000000" w:themeColor="text1"/>
              </w:rPr>
              <w:t>:</w:t>
            </w:r>
            <w:r w:rsidR="0028155F" w:rsidRPr="0028155F">
              <w:rPr>
                <w:rFonts w:asciiTheme="majorHAnsi" w:hAnsiTheme="majorHAnsi" w:cstheme="majorHAnsi"/>
                <w:color w:val="000000" w:themeColor="text1"/>
              </w:rPr>
              <w:t xml:space="preserve"> Introduction to Psychology (</w:t>
            </w:r>
            <w:r w:rsidR="0028155F">
              <w:rPr>
                <w:rFonts w:asciiTheme="majorHAnsi" w:hAnsiTheme="majorHAnsi" w:cstheme="majorHAnsi"/>
                <w:color w:val="000000" w:themeColor="text1"/>
              </w:rPr>
              <w:t>o</w:t>
            </w:r>
            <w:r w:rsidR="0028155F" w:rsidRPr="0028155F">
              <w:rPr>
                <w:rFonts w:asciiTheme="majorHAnsi" w:hAnsiTheme="majorHAnsi" w:cstheme="majorHAnsi"/>
                <w:color w:val="000000" w:themeColor="text1"/>
              </w:rPr>
              <w:t>nline)</w:t>
            </w:r>
            <w:r w:rsidR="0028155F">
              <w:rPr>
                <w:rFonts w:asciiTheme="majorHAnsi" w:hAnsiTheme="majorHAnsi" w:cstheme="majorHAnsi"/>
                <w:color w:val="000000" w:themeColor="text1"/>
              </w:rPr>
              <w:t xml:space="preserve">; </w:t>
            </w:r>
            <w:r w:rsidR="0028155F" w:rsidRPr="0028155F">
              <w:rPr>
                <w:rFonts w:asciiTheme="majorHAnsi" w:hAnsiTheme="majorHAnsi" w:cstheme="majorHAnsi"/>
                <w:b/>
                <w:color w:val="000000" w:themeColor="text1"/>
              </w:rPr>
              <w:t>Spring</w:t>
            </w:r>
            <w:r w:rsidR="0028155F">
              <w:rPr>
                <w:rFonts w:asciiTheme="majorHAnsi" w:hAnsiTheme="majorHAnsi" w:cstheme="majorHAnsi"/>
                <w:b/>
                <w:color w:val="000000" w:themeColor="text1"/>
              </w:rPr>
              <w:t>:</w:t>
            </w:r>
            <w:r w:rsidR="0028155F" w:rsidRPr="0028155F">
              <w:rPr>
                <w:rFonts w:asciiTheme="majorHAnsi" w:hAnsiTheme="majorHAnsi" w:cstheme="majorHAnsi"/>
                <w:color w:val="000000" w:themeColor="text1"/>
              </w:rPr>
              <w:t xml:space="preserve"> Statistics for Psychology (</w:t>
            </w:r>
            <w:r w:rsidR="0028155F">
              <w:rPr>
                <w:rFonts w:asciiTheme="majorHAnsi" w:hAnsiTheme="majorHAnsi" w:cstheme="majorHAnsi"/>
                <w:color w:val="000000" w:themeColor="text1"/>
              </w:rPr>
              <w:t>f</w:t>
            </w:r>
            <w:r w:rsidR="0028155F" w:rsidRPr="0028155F">
              <w:rPr>
                <w:rFonts w:asciiTheme="majorHAnsi" w:hAnsiTheme="majorHAnsi" w:cstheme="majorHAnsi"/>
                <w:color w:val="000000" w:themeColor="text1"/>
              </w:rPr>
              <w:t>ace-to-face), Biopsychology (</w:t>
            </w:r>
            <w:r w:rsidR="0028155F">
              <w:rPr>
                <w:rFonts w:asciiTheme="majorHAnsi" w:hAnsiTheme="majorHAnsi" w:cstheme="majorHAnsi"/>
                <w:color w:val="000000" w:themeColor="text1"/>
              </w:rPr>
              <w:t>f</w:t>
            </w:r>
            <w:r w:rsidR="0028155F" w:rsidRPr="0028155F">
              <w:rPr>
                <w:rFonts w:asciiTheme="majorHAnsi" w:hAnsiTheme="majorHAnsi" w:cstheme="majorHAnsi"/>
                <w:color w:val="000000" w:themeColor="text1"/>
              </w:rPr>
              <w:t>ace-to-face</w:t>
            </w:r>
            <w:r w:rsidR="0028155F">
              <w:rPr>
                <w:rFonts w:asciiTheme="majorHAnsi" w:hAnsiTheme="majorHAnsi" w:cstheme="majorHAnsi"/>
                <w:color w:val="000000" w:themeColor="text1"/>
              </w:rPr>
              <w:t xml:space="preserve"> and online),</w:t>
            </w:r>
            <w:r w:rsidR="0028155F" w:rsidRPr="0028155F">
              <w:rPr>
                <w:rFonts w:asciiTheme="majorHAnsi" w:hAnsiTheme="majorHAnsi" w:cstheme="majorHAnsi"/>
                <w:color w:val="000000" w:themeColor="text1"/>
              </w:rPr>
              <w:t xml:space="preserve"> Introduction to Psychology</w:t>
            </w:r>
            <w:r w:rsidR="0028155F">
              <w:rPr>
                <w:rFonts w:asciiTheme="majorHAnsi" w:hAnsiTheme="majorHAnsi" w:cstheme="majorHAnsi"/>
                <w:color w:val="000000" w:themeColor="text1"/>
              </w:rPr>
              <w:t xml:space="preserve"> (online)</w:t>
            </w:r>
          </w:p>
        </w:tc>
        <w:tc>
          <w:tcPr>
            <w:tcW w:w="1653" w:type="dxa"/>
            <w:gridSpan w:val="3"/>
          </w:tcPr>
          <w:p w14:paraId="110AF2AF" w14:textId="0416BF13" w:rsidR="00765DE3" w:rsidRPr="0028155F" w:rsidRDefault="00765DE3" w:rsidP="0028155F">
            <w:pPr>
              <w:rPr>
                <w:rFonts w:asciiTheme="majorHAnsi" w:hAnsiTheme="majorHAnsi" w:cstheme="majorHAnsi"/>
                <w:b/>
                <w:color w:val="000000" w:themeColor="text1"/>
              </w:rPr>
            </w:pPr>
            <w:r w:rsidRPr="0028155F">
              <w:rPr>
                <w:rFonts w:asciiTheme="majorHAnsi" w:hAnsiTheme="majorHAnsi" w:cstheme="majorHAnsi"/>
                <w:b/>
                <w:color w:val="000000" w:themeColor="text1"/>
              </w:rPr>
              <w:t>2024</w:t>
            </w:r>
          </w:p>
          <w:p w14:paraId="09E2CD52" w14:textId="3D2FFF2C" w:rsidR="00765DE3" w:rsidRPr="0028155F" w:rsidRDefault="00765DE3" w:rsidP="0028155F">
            <w:pPr>
              <w:spacing w:after="240"/>
              <w:rPr>
                <w:rFonts w:asciiTheme="majorHAnsi" w:hAnsiTheme="majorHAnsi" w:cstheme="majorHAnsi"/>
                <w:b/>
                <w:color w:val="000000" w:themeColor="text1"/>
              </w:rPr>
            </w:pPr>
          </w:p>
        </w:tc>
      </w:tr>
      <w:tr w:rsidR="00625C4F" w:rsidRPr="0028155F" w14:paraId="665BEC1C" w14:textId="77777777" w:rsidTr="00A2740A">
        <w:trPr>
          <w:trHeight w:val="656"/>
        </w:trPr>
        <w:tc>
          <w:tcPr>
            <w:tcW w:w="8423" w:type="dxa"/>
          </w:tcPr>
          <w:p w14:paraId="71B3BA24" w14:textId="3480C223" w:rsidR="0028155F" w:rsidRPr="0028155F" w:rsidRDefault="0028155F" w:rsidP="00895A33">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Pr="0028155F">
              <w:rPr>
                <w:rFonts w:asciiTheme="majorHAnsi" w:hAnsiTheme="majorHAnsi" w:cstheme="majorHAnsi"/>
                <w:b/>
                <w:color w:val="000000" w:themeColor="text1"/>
              </w:rPr>
              <w:t>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 xml:space="preserve">ace-to-face), Biopsychology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xml:space="preserve"> and online);</w:t>
            </w:r>
            <w:r w:rsidRPr="0028155F">
              <w:rPr>
                <w:rFonts w:asciiTheme="majorHAnsi" w:hAnsiTheme="majorHAnsi" w:cstheme="majorHAnsi"/>
                <w:b/>
                <w:color w:val="000000" w:themeColor="text1"/>
              </w:rPr>
              <w:t xml:space="preserve"> 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 Biopsychology</w:t>
            </w:r>
            <w:r>
              <w:rPr>
                <w:rFonts w:asciiTheme="majorHAnsi" w:hAnsiTheme="majorHAnsi" w:cstheme="majorHAnsi"/>
                <w:color w:val="000000" w:themeColor="text1"/>
              </w:rPr>
              <w:t xml:space="preserve"> </w:t>
            </w:r>
            <w:r w:rsidRPr="0028155F">
              <w:rPr>
                <w:rFonts w:asciiTheme="majorHAnsi" w:hAnsiTheme="majorHAnsi" w:cstheme="majorHAnsi"/>
                <w:color w:val="000000" w:themeColor="text1"/>
              </w:rPr>
              <w:t>(</w:t>
            </w:r>
            <w:r>
              <w:rPr>
                <w:rFonts w:asciiTheme="majorHAnsi" w:hAnsiTheme="majorHAnsi" w:cstheme="majorHAnsi"/>
                <w:color w:val="000000" w:themeColor="text1"/>
              </w:rPr>
              <w:t>face-to-face and</w:t>
            </w:r>
            <w:r w:rsidRPr="0028155F">
              <w:rPr>
                <w:rFonts w:asciiTheme="majorHAnsi" w:hAnsiTheme="majorHAnsi" w:cstheme="majorHAnsi"/>
                <w:color w:val="000000" w:themeColor="text1"/>
              </w:rPr>
              <w:t xml:space="preserve"> online)</w:t>
            </w:r>
          </w:p>
        </w:tc>
        <w:tc>
          <w:tcPr>
            <w:tcW w:w="1653" w:type="dxa"/>
            <w:gridSpan w:val="3"/>
          </w:tcPr>
          <w:p w14:paraId="16F8EAFF" w14:textId="790E5769" w:rsidR="0028155F" w:rsidRPr="0028155F" w:rsidRDefault="0028155F" w:rsidP="00895A33">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2023</w:t>
            </w:r>
          </w:p>
        </w:tc>
      </w:tr>
      <w:tr w:rsidR="00625C4F" w:rsidRPr="0028155F" w14:paraId="2971672B" w14:textId="77777777" w:rsidTr="00231E52">
        <w:trPr>
          <w:trHeight w:val="1187"/>
        </w:trPr>
        <w:tc>
          <w:tcPr>
            <w:tcW w:w="8423" w:type="dxa"/>
          </w:tcPr>
          <w:p w14:paraId="08E297AF" w14:textId="2D57AC4D" w:rsidR="0028155F" w:rsidRPr="0028155F" w:rsidRDefault="0028155F" w:rsidP="00895A33">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Fall: </w:t>
            </w:r>
            <w:r w:rsidRPr="0028155F">
              <w:rPr>
                <w:rFonts w:asciiTheme="majorHAnsi" w:hAnsiTheme="majorHAnsi" w:cstheme="majorHAnsi"/>
                <w:color w:val="000000" w:themeColor="text1"/>
              </w:rPr>
              <w:t>Statistics for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w:t>
            </w:r>
            <w:r>
              <w:rPr>
                <w:rFonts w:asciiTheme="majorHAnsi" w:hAnsiTheme="majorHAnsi" w:cstheme="majorHAnsi"/>
                <w:color w:val="000000" w:themeColor="text1"/>
              </w:rPr>
              <w:t>f</w:t>
            </w:r>
            <w:r w:rsidRPr="0028155F">
              <w:rPr>
                <w:rFonts w:asciiTheme="majorHAnsi" w:hAnsiTheme="majorHAnsi" w:cstheme="majorHAnsi"/>
                <w:color w:val="000000" w:themeColor="text1"/>
              </w:rPr>
              <w:t>ace),</w:t>
            </w:r>
            <w:r>
              <w:rPr>
                <w:rFonts w:asciiTheme="majorHAnsi" w:hAnsiTheme="majorHAnsi" w:cstheme="majorHAnsi"/>
                <w:color w:val="000000" w:themeColor="text1"/>
              </w:rPr>
              <w:t xml:space="preserve"> </w:t>
            </w:r>
            <w:r w:rsidRPr="0028155F">
              <w:rPr>
                <w:rFonts w:asciiTheme="majorHAnsi" w:hAnsiTheme="majorHAnsi" w:cstheme="majorHAnsi"/>
                <w:color w:val="000000" w:themeColor="text1"/>
              </w:rPr>
              <w:t>Biopsychology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xml:space="preserve"> and online); </w:t>
            </w:r>
            <w:r w:rsidRPr="0028155F">
              <w:rPr>
                <w:rFonts w:asciiTheme="majorHAnsi" w:hAnsiTheme="majorHAnsi" w:cstheme="majorHAnsi"/>
                <w:b/>
                <w:color w:val="000000" w:themeColor="text1"/>
              </w:rPr>
              <w:t>Summer</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w:t>
            </w:r>
            <w:r>
              <w:rPr>
                <w:rFonts w:asciiTheme="majorHAnsi" w:hAnsiTheme="majorHAnsi" w:cstheme="majorHAnsi"/>
                <w:color w:val="000000" w:themeColor="text1"/>
              </w:rPr>
              <w:t>Developmental</w:t>
            </w:r>
            <w:r w:rsidRPr="0028155F">
              <w:rPr>
                <w:rFonts w:asciiTheme="majorHAnsi" w:hAnsiTheme="majorHAnsi" w:cstheme="majorHAnsi"/>
                <w:color w:val="000000" w:themeColor="text1"/>
              </w:rPr>
              <w:t xml:space="preserve">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nline)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 Biopsychology (</w:t>
            </w:r>
            <w:r>
              <w:rPr>
                <w:rFonts w:asciiTheme="majorHAnsi" w:hAnsiTheme="majorHAnsi" w:cstheme="majorHAnsi"/>
                <w:color w:val="000000" w:themeColor="text1"/>
              </w:rPr>
              <w:t>multiple sections online)</w:t>
            </w:r>
          </w:p>
        </w:tc>
        <w:tc>
          <w:tcPr>
            <w:tcW w:w="1653" w:type="dxa"/>
            <w:gridSpan w:val="3"/>
          </w:tcPr>
          <w:p w14:paraId="68B6BA8A" w14:textId="77777777" w:rsidR="0028155F" w:rsidRDefault="0028155F" w:rsidP="00895A33">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2022</w:t>
            </w:r>
          </w:p>
          <w:p w14:paraId="77E1B889" w14:textId="04A733A9" w:rsidR="0028155F" w:rsidRPr="0028155F" w:rsidRDefault="0028155F" w:rsidP="00895A33">
            <w:pPr>
              <w:spacing w:after="240"/>
              <w:rPr>
                <w:rFonts w:asciiTheme="majorHAnsi" w:hAnsiTheme="majorHAnsi" w:cstheme="majorHAnsi"/>
                <w:b/>
                <w:color w:val="000000" w:themeColor="text1"/>
              </w:rPr>
            </w:pPr>
          </w:p>
        </w:tc>
      </w:tr>
      <w:tr w:rsidR="00625C4F" w:rsidRPr="0028155F" w14:paraId="008C8C94" w14:textId="77777777" w:rsidTr="00231E52">
        <w:trPr>
          <w:trHeight w:val="630"/>
        </w:trPr>
        <w:tc>
          <w:tcPr>
            <w:tcW w:w="8423" w:type="dxa"/>
          </w:tcPr>
          <w:p w14:paraId="43FB06DE" w14:textId="77A3A196" w:rsidR="0028155F" w:rsidRPr="0028155F" w:rsidRDefault="0028155F" w:rsidP="00926608">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w:t>
            </w:r>
            <w:r w:rsidRPr="0028155F">
              <w:rPr>
                <w:rFonts w:asciiTheme="majorHAnsi" w:hAnsiTheme="majorHAnsi" w:cstheme="majorHAnsi"/>
                <w:b/>
                <w:color w:val="000000" w:themeColor="text1"/>
              </w:rPr>
              <w:t xml:space="preserve"> 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 Biopsychology</w:t>
            </w:r>
            <w:r>
              <w:rPr>
                <w:rFonts w:asciiTheme="majorHAnsi" w:hAnsiTheme="majorHAnsi" w:cstheme="majorHAnsi"/>
                <w:color w:val="000000" w:themeColor="text1"/>
              </w:rPr>
              <w:t xml:space="preserve"> </w:t>
            </w:r>
            <w:r w:rsidR="00926608">
              <w:rPr>
                <w:rFonts w:asciiTheme="majorHAnsi" w:hAnsiTheme="majorHAnsi" w:cstheme="majorHAnsi"/>
                <w:color w:val="000000" w:themeColor="text1"/>
              </w:rPr>
              <w:t>(</w:t>
            </w:r>
            <w:r w:rsidRPr="0028155F">
              <w:rPr>
                <w:rFonts w:asciiTheme="majorHAnsi" w:hAnsiTheme="majorHAnsi" w:cstheme="majorHAnsi"/>
                <w:color w:val="000000" w:themeColor="text1"/>
              </w:rPr>
              <w:t>online)</w:t>
            </w:r>
            <w:r>
              <w:rPr>
                <w:rFonts w:asciiTheme="majorHAnsi" w:hAnsiTheme="majorHAnsi" w:cstheme="majorHAnsi"/>
                <w:color w:val="000000" w:themeColor="text1"/>
              </w:rPr>
              <w:t>;</w:t>
            </w:r>
            <w:r w:rsidRPr="0028155F">
              <w:rPr>
                <w:rFonts w:asciiTheme="majorHAnsi" w:hAnsiTheme="majorHAnsi" w:cstheme="majorHAnsi"/>
                <w:b/>
                <w:color w:val="000000" w:themeColor="text1"/>
              </w:rPr>
              <w:t xml:space="preserve"> Summer</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Developmental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nline)</w:t>
            </w:r>
            <w:r>
              <w:rPr>
                <w:rFonts w:asciiTheme="majorHAnsi" w:hAnsiTheme="majorHAnsi" w:cstheme="majorHAnsi"/>
                <w:color w:val="000000" w:themeColor="text1"/>
              </w:rPr>
              <w:t>;</w:t>
            </w:r>
            <w:r w:rsidRPr="0028155F">
              <w:rPr>
                <w:rFonts w:asciiTheme="majorHAnsi" w:hAnsiTheme="majorHAnsi" w:cstheme="majorHAnsi"/>
                <w:b/>
                <w:color w:val="000000" w:themeColor="text1"/>
              </w:rPr>
              <w:t xml:space="preserve"> 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(online)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(online), </w:t>
            </w:r>
            <w:r w:rsidRPr="0028155F">
              <w:rPr>
                <w:rFonts w:asciiTheme="majorHAnsi" w:hAnsiTheme="majorHAnsi" w:cstheme="majorHAnsi"/>
                <w:color w:val="000000" w:themeColor="text1"/>
              </w:rPr>
              <w:t>Introduction to Psychology</w:t>
            </w:r>
            <w:r>
              <w:rPr>
                <w:rFonts w:asciiTheme="majorHAnsi" w:hAnsiTheme="majorHAnsi" w:cstheme="majorHAnsi"/>
                <w:color w:val="000000" w:themeColor="text1"/>
              </w:rPr>
              <w:t xml:space="preserve"> (online)</w:t>
            </w:r>
          </w:p>
        </w:tc>
        <w:tc>
          <w:tcPr>
            <w:tcW w:w="1653" w:type="dxa"/>
            <w:gridSpan w:val="3"/>
          </w:tcPr>
          <w:p w14:paraId="65643785" w14:textId="2E219B37" w:rsidR="0028155F" w:rsidRPr="0028155F" w:rsidRDefault="0028155F" w:rsidP="00926608">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2021</w:t>
            </w:r>
          </w:p>
          <w:p w14:paraId="10434A78" w14:textId="1D7590B8" w:rsidR="0028155F" w:rsidRPr="0028155F" w:rsidRDefault="0028155F" w:rsidP="00926608">
            <w:pPr>
              <w:spacing w:after="240"/>
              <w:rPr>
                <w:rFonts w:asciiTheme="majorHAnsi" w:hAnsiTheme="majorHAnsi" w:cstheme="majorHAnsi"/>
                <w:b/>
                <w:color w:val="000000" w:themeColor="text1"/>
              </w:rPr>
            </w:pPr>
          </w:p>
        </w:tc>
      </w:tr>
      <w:tr w:rsidR="00625C4F" w:rsidRPr="0028155F" w14:paraId="2A3ECE4E" w14:textId="77777777" w:rsidTr="00231E52">
        <w:trPr>
          <w:trHeight w:val="1232"/>
        </w:trPr>
        <w:tc>
          <w:tcPr>
            <w:tcW w:w="8423" w:type="dxa"/>
          </w:tcPr>
          <w:p w14:paraId="37E141CF" w14:textId="4677F660" w:rsidR="0028155F" w:rsidRPr="0028155F" w:rsidRDefault="0028155F" w:rsidP="00895A33">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Pr="0028155F">
              <w:rPr>
                <w:rFonts w:asciiTheme="majorHAnsi" w:hAnsiTheme="majorHAnsi" w:cstheme="majorHAnsi"/>
                <w:b/>
                <w:color w:val="000000" w:themeColor="text1"/>
              </w:rPr>
              <w:t>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(online)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(online), </w:t>
            </w:r>
            <w:r w:rsidRPr="0028155F">
              <w:rPr>
                <w:rFonts w:asciiTheme="majorHAnsi" w:hAnsiTheme="majorHAnsi" w:cstheme="majorHAnsi"/>
                <w:color w:val="000000" w:themeColor="text1"/>
              </w:rPr>
              <w:t>Introduction to Psychology</w:t>
            </w:r>
            <w:r>
              <w:rPr>
                <w:rFonts w:asciiTheme="majorHAnsi" w:hAnsiTheme="majorHAnsi" w:cstheme="majorHAnsi"/>
                <w:color w:val="000000" w:themeColor="text1"/>
              </w:rPr>
              <w:t xml:space="preserve"> (online); </w:t>
            </w:r>
            <w:r w:rsidRPr="0028155F">
              <w:rPr>
                <w:rFonts w:asciiTheme="majorHAnsi" w:hAnsiTheme="majorHAnsi" w:cstheme="majorHAnsi"/>
                <w:b/>
                <w:color w:val="000000" w:themeColor="text1"/>
              </w:rPr>
              <w:t>Summer</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Developmental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nline)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 xml:space="preserve">nline &amp;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p>
        </w:tc>
        <w:tc>
          <w:tcPr>
            <w:tcW w:w="1653" w:type="dxa"/>
            <w:gridSpan w:val="3"/>
          </w:tcPr>
          <w:p w14:paraId="384FDDAB" w14:textId="77777777" w:rsidR="0028155F" w:rsidRPr="0028155F" w:rsidRDefault="0028155F" w:rsidP="00895A33">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2020</w:t>
            </w:r>
          </w:p>
          <w:p w14:paraId="57A684BB" w14:textId="423DB0C5" w:rsidR="0028155F" w:rsidRPr="0028155F" w:rsidRDefault="0028155F" w:rsidP="00895A33">
            <w:pPr>
              <w:spacing w:after="240"/>
              <w:rPr>
                <w:rFonts w:asciiTheme="majorHAnsi" w:hAnsiTheme="majorHAnsi" w:cstheme="majorHAnsi"/>
                <w:color w:val="000000" w:themeColor="text1"/>
              </w:rPr>
            </w:pPr>
          </w:p>
        </w:tc>
      </w:tr>
      <w:tr w:rsidR="00625C4F" w:rsidRPr="0028155F" w14:paraId="236D7C75" w14:textId="77777777" w:rsidTr="00231E52">
        <w:trPr>
          <w:trHeight w:val="1250"/>
        </w:trPr>
        <w:tc>
          <w:tcPr>
            <w:tcW w:w="8423" w:type="dxa"/>
          </w:tcPr>
          <w:p w14:paraId="5E3A781B" w14:textId="32E20B28" w:rsidR="0028155F" w:rsidRPr="0028155F" w:rsidRDefault="0028155F" w:rsidP="0028155F">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Pr="0028155F">
              <w:rPr>
                <w:rFonts w:asciiTheme="majorHAnsi" w:hAnsiTheme="majorHAnsi" w:cstheme="majorHAnsi"/>
                <w:b/>
                <w:color w:val="000000" w:themeColor="text1"/>
              </w:rPr>
              <w:t>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 xml:space="preserve">nline &amp;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Summer</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nline)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 xml:space="preserve">nline &amp;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p>
        </w:tc>
        <w:tc>
          <w:tcPr>
            <w:tcW w:w="1653" w:type="dxa"/>
            <w:gridSpan w:val="3"/>
          </w:tcPr>
          <w:p w14:paraId="0D99380A" w14:textId="26EA4D58" w:rsidR="0028155F" w:rsidRPr="0028155F" w:rsidRDefault="0028155F" w:rsidP="0028155F">
            <w:pPr>
              <w:rPr>
                <w:rFonts w:asciiTheme="majorHAnsi" w:hAnsiTheme="majorHAnsi" w:cstheme="majorHAnsi"/>
                <w:b/>
                <w:color w:val="000000" w:themeColor="text1"/>
              </w:rPr>
            </w:pPr>
            <w:r w:rsidRPr="0028155F">
              <w:rPr>
                <w:rFonts w:asciiTheme="majorHAnsi" w:hAnsiTheme="majorHAnsi" w:cstheme="majorHAnsi"/>
                <w:b/>
                <w:color w:val="000000" w:themeColor="text1"/>
              </w:rPr>
              <w:t>2019</w:t>
            </w:r>
          </w:p>
          <w:p w14:paraId="041E8F56" w14:textId="53B34BCF" w:rsidR="0028155F" w:rsidRPr="0028155F" w:rsidRDefault="0028155F" w:rsidP="0028155F">
            <w:pPr>
              <w:spacing w:after="240"/>
              <w:rPr>
                <w:rFonts w:asciiTheme="majorHAnsi" w:hAnsiTheme="majorHAnsi" w:cstheme="majorHAnsi"/>
                <w:color w:val="000000" w:themeColor="text1"/>
              </w:rPr>
            </w:pPr>
          </w:p>
        </w:tc>
      </w:tr>
      <w:tr w:rsidR="00895A33" w:rsidRPr="0028155F" w14:paraId="3733468D" w14:textId="77777777" w:rsidTr="00231E52">
        <w:trPr>
          <w:trHeight w:val="305"/>
        </w:trPr>
        <w:tc>
          <w:tcPr>
            <w:tcW w:w="8423" w:type="dxa"/>
          </w:tcPr>
          <w:p w14:paraId="21BCBA66" w14:textId="06A7E425" w:rsidR="00895A33" w:rsidRPr="0028155F" w:rsidRDefault="00895A33" w:rsidP="00895A33">
            <w:pPr>
              <w:spacing w:after="240"/>
              <w:rPr>
                <w:rFonts w:asciiTheme="majorHAnsi" w:hAnsiTheme="majorHAnsi" w:cstheme="majorHAnsi"/>
                <w:b/>
                <w:color w:val="000000" w:themeColor="text1"/>
              </w:rPr>
            </w:pPr>
            <w:r>
              <w:rPr>
                <w:rFonts w:asciiTheme="majorHAnsi" w:hAnsiTheme="majorHAnsi" w:cstheme="majorHAnsi"/>
                <w:b/>
                <w:color w:val="000000" w:themeColor="text1"/>
              </w:rPr>
              <w:t>Behavioral Sciences Division Faculty, Supervisor:</w:t>
            </w:r>
            <w:r w:rsidRPr="0028155F">
              <w:rPr>
                <w:rFonts w:asciiTheme="majorHAnsi" w:hAnsiTheme="majorHAnsi" w:cstheme="majorHAnsi"/>
                <w:color w:val="000000" w:themeColor="text1"/>
              </w:rPr>
              <w:t xml:space="preserve"> </w:t>
            </w:r>
            <w:r>
              <w:rPr>
                <w:rFonts w:asciiTheme="majorHAnsi" w:hAnsiTheme="majorHAnsi" w:cstheme="majorHAnsi"/>
                <w:color w:val="000000" w:themeColor="text1"/>
              </w:rPr>
              <w:t>Pablo Landeros</w:t>
            </w:r>
            <w:r w:rsidRPr="0028155F">
              <w:rPr>
                <w:rFonts w:asciiTheme="majorHAnsi" w:hAnsiTheme="majorHAnsi" w:cstheme="majorHAnsi"/>
                <w:color w:val="000000" w:themeColor="text1"/>
              </w:rPr>
              <w:t>,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p>
        </w:tc>
        <w:tc>
          <w:tcPr>
            <w:tcW w:w="1653" w:type="dxa"/>
            <w:gridSpan w:val="3"/>
          </w:tcPr>
          <w:p w14:paraId="6047A289" w14:textId="63EAA489" w:rsidR="00895A33" w:rsidRPr="0028155F" w:rsidRDefault="00895A33" w:rsidP="00895A33">
            <w:pPr>
              <w:rPr>
                <w:rFonts w:asciiTheme="majorHAnsi" w:hAnsiTheme="majorHAnsi" w:cstheme="majorHAnsi"/>
                <w:b/>
                <w:color w:val="000000" w:themeColor="text1"/>
              </w:rPr>
            </w:pPr>
            <w:r w:rsidRPr="00895A33">
              <w:rPr>
                <w:rFonts w:asciiTheme="majorHAnsi" w:hAnsiTheme="majorHAnsi" w:cstheme="majorHAnsi"/>
                <w:b/>
                <w:bCs/>
                <w:color w:val="000000" w:themeColor="text1"/>
              </w:rPr>
              <w:t>201</w:t>
            </w:r>
            <w:r>
              <w:rPr>
                <w:rFonts w:asciiTheme="majorHAnsi" w:hAnsiTheme="majorHAnsi" w:cstheme="majorHAnsi"/>
                <w:b/>
                <w:bCs/>
                <w:color w:val="000000" w:themeColor="text1"/>
              </w:rPr>
              <w:t>5</w:t>
            </w:r>
            <w:r w:rsidRPr="00895A33">
              <w:rPr>
                <w:rFonts w:asciiTheme="majorHAnsi" w:hAnsiTheme="majorHAnsi" w:cstheme="majorHAnsi"/>
                <w:b/>
                <w:bCs/>
                <w:color w:val="000000" w:themeColor="text1"/>
              </w:rPr>
              <w:t>-</w:t>
            </w:r>
            <w:r>
              <w:rPr>
                <w:rFonts w:asciiTheme="majorHAnsi" w:hAnsiTheme="majorHAnsi" w:cstheme="majorHAnsi"/>
                <w:b/>
                <w:bCs/>
                <w:color w:val="000000" w:themeColor="text1"/>
              </w:rPr>
              <w:t>2018</w:t>
            </w:r>
          </w:p>
        </w:tc>
      </w:tr>
      <w:tr w:rsidR="00895A33" w:rsidRPr="0028155F" w14:paraId="3FAC5E25" w14:textId="77777777" w:rsidTr="00231E52">
        <w:trPr>
          <w:trHeight w:val="1061"/>
        </w:trPr>
        <w:tc>
          <w:tcPr>
            <w:tcW w:w="8423" w:type="dxa"/>
          </w:tcPr>
          <w:p w14:paraId="66285D00" w14:textId="2260ACB1" w:rsidR="00895A33" w:rsidRPr="0028155F" w:rsidRDefault="00895A33" w:rsidP="00926608">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Pr="0028155F">
              <w:rPr>
                <w:rFonts w:asciiTheme="majorHAnsi" w:hAnsiTheme="majorHAnsi" w:cstheme="majorHAnsi"/>
                <w:b/>
                <w:color w:val="000000" w:themeColor="text1"/>
              </w:rPr>
              <w:t>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 xml:space="preserve">nline &amp;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Summer</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w:t>
            </w:r>
            <w:r w:rsidRPr="0028155F">
              <w:rPr>
                <w:rFonts w:asciiTheme="majorHAnsi" w:hAnsiTheme="majorHAnsi" w:cstheme="majorHAnsi"/>
                <w:color w:val="000000" w:themeColor="text1"/>
              </w:rPr>
              <w:lastRenderedPageBreak/>
              <w:t>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nline)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 xml:space="preserve">nline &amp;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w:t>
            </w:r>
          </w:p>
        </w:tc>
        <w:tc>
          <w:tcPr>
            <w:tcW w:w="1653" w:type="dxa"/>
            <w:gridSpan w:val="3"/>
          </w:tcPr>
          <w:p w14:paraId="3584B8A5" w14:textId="584696CF" w:rsidR="00895A33" w:rsidRPr="0028155F" w:rsidRDefault="00895A33" w:rsidP="00926608">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lastRenderedPageBreak/>
              <w:t>2018</w:t>
            </w:r>
          </w:p>
        </w:tc>
      </w:tr>
      <w:tr w:rsidR="00895A33" w:rsidRPr="0028155F" w14:paraId="3C7D2952" w14:textId="77777777" w:rsidTr="00231E52">
        <w:trPr>
          <w:trHeight w:val="1340"/>
        </w:trPr>
        <w:tc>
          <w:tcPr>
            <w:tcW w:w="8423" w:type="dxa"/>
          </w:tcPr>
          <w:p w14:paraId="4D709672" w14:textId="2AF3E7C0" w:rsidR="00895A33" w:rsidRPr="0028155F" w:rsidRDefault="00895A33" w:rsidP="00926608">
            <w:pPr>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Pr="0028155F">
              <w:rPr>
                <w:rFonts w:asciiTheme="majorHAnsi" w:hAnsiTheme="majorHAnsi" w:cstheme="majorHAnsi"/>
                <w:b/>
                <w:color w:val="000000" w:themeColor="text1"/>
              </w:rPr>
              <w:t>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xml:space="preserve">, Research Methods (face-to-face); </w:t>
            </w:r>
            <w:r w:rsidRPr="0028155F">
              <w:rPr>
                <w:rFonts w:asciiTheme="majorHAnsi" w:hAnsiTheme="majorHAnsi" w:cstheme="majorHAnsi"/>
                <w:b/>
                <w:color w:val="000000" w:themeColor="text1"/>
              </w:rPr>
              <w:t>Summer</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Developmental </w:t>
            </w:r>
            <w:r w:rsidRPr="0028155F">
              <w:rPr>
                <w:rFonts w:asciiTheme="majorHAnsi" w:hAnsiTheme="majorHAnsi" w:cstheme="majorHAnsi"/>
                <w:color w:val="000000" w:themeColor="text1"/>
              </w:rPr>
              <w:t>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nline)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o</w:t>
            </w:r>
            <w:r w:rsidRPr="0028155F">
              <w:rPr>
                <w:rFonts w:asciiTheme="majorHAnsi" w:hAnsiTheme="majorHAnsi" w:cstheme="majorHAnsi"/>
                <w:color w:val="000000" w:themeColor="text1"/>
              </w:rPr>
              <w:t xml:space="preserve">nline &amp;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Research Methods (face-to-face)</w:t>
            </w:r>
          </w:p>
        </w:tc>
        <w:tc>
          <w:tcPr>
            <w:tcW w:w="1653" w:type="dxa"/>
            <w:gridSpan w:val="3"/>
          </w:tcPr>
          <w:p w14:paraId="73486CA7" w14:textId="271455D9" w:rsidR="00895A33" w:rsidRPr="0028155F" w:rsidRDefault="00895A33" w:rsidP="00926608">
            <w:pPr>
              <w:rPr>
                <w:rFonts w:asciiTheme="majorHAnsi" w:hAnsiTheme="majorHAnsi" w:cstheme="majorHAnsi"/>
                <w:b/>
                <w:color w:val="000000" w:themeColor="text1"/>
              </w:rPr>
            </w:pPr>
            <w:r w:rsidRPr="0028155F">
              <w:rPr>
                <w:rFonts w:asciiTheme="majorHAnsi" w:hAnsiTheme="majorHAnsi" w:cstheme="majorHAnsi"/>
                <w:b/>
                <w:color w:val="000000" w:themeColor="text1"/>
              </w:rPr>
              <w:t xml:space="preserve">2017 </w:t>
            </w:r>
          </w:p>
        </w:tc>
      </w:tr>
      <w:tr w:rsidR="00895A33" w:rsidRPr="0028155F" w14:paraId="18A55974" w14:textId="77777777" w:rsidTr="00231E52">
        <w:trPr>
          <w:trHeight w:val="1763"/>
        </w:trPr>
        <w:tc>
          <w:tcPr>
            <w:tcW w:w="8423" w:type="dxa"/>
          </w:tcPr>
          <w:p w14:paraId="2618B80E" w14:textId="59F0CCF3" w:rsidR="00895A33" w:rsidRPr="0028155F" w:rsidRDefault="00895A33" w:rsidP="00895A33">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Pr>
                <w:rFonts w:asciiTheme="majorHAnsi" w:hAnsiTheme="majorHAnsi" w:cstheme="majorHAnsi"/>
                <w:b/>
                <w:color w:val="000000" w:themeColor="text1"/>
              </w:rPr>
              <w:t xml:space="preserve">, </w:t>
            </w:r>
            <w:r w:rsidRPr="0028155F">
              <w:rPr>
                <w:rFonts w:asciiTheme="majorHAnsi" w:hAnsiTheme="majorHAnsi" w:cstheme="majorHAnsi"/>
                <w:b/>
                <w:color w:val="000000" w:themeColor="text1"/>
              </w:rPr>
              <w:t>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w:t>
            </w:r>
            <w:r w:rsidRPr="0028155F">
              <w:rPr>
                <w:rFonts w:asciiTheme="majorHAnsi" w:hAnsiTheme="majorHAnsi" w:cstheme="majorHAnsi"/>
                <w:color w:val="000000" w:themeColor="text1"/>
              </w:rPr>
              <w:t xml:space="preserve"> Developmental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Abnormal Psychology</w:t>
            </w:r>
            <w:r>
              <w:rPr>
                <w:rFonts w:asciiTheme="majorHAnsi" w:hAnsiTheme="majorHAnsi" w:cstheme="majorHAnsi"/>
                <w:color w:val="000000" w:themeColor="text1"/>
              </w:rPr>
              <w:t xml:space="preserve"> (face-to-face);</w:t>
            </w:r>
            <w:r w:rsidRPr="0028155F">
              <w:rPr>
                <w:rFonts w:asciiTheme="majorHAnsi" w:hAnsiTheme="majorHAnsi" w:cstheme="majorHAnsi"/>
                <w:b/>
                <w:color w:val="000000" w:themeColor="text1"/>
              </w:rPr>
              <w:t xml:space="preserve"> Spring</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Developmental Psychology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r>
              <w:rPr>
                <w:rFonts w:asciiTheme="majorHAnsi" w:hAnsiTheme="majorHAnsi" w:cstheme="majorHAnsi"/>
                <w:color w:val="000000" w:themeColor="text1"/>
              </w:rPr>
              <w:t xml:space="preserve">; </w:t>
            </w:r>
            <w:r w:rsidRPr="0028155F">
              <w:rPr>
                <w:rFonts w:asciiTheme="majorHAnsi" w:hAnsiTheme="majorHAnsi" w:cstheme="majorHAnsi"/>
                <w:b/>
                <w:color w:val="000000" w:themeColor="text1"/>
              </w:rPr>
              <w:t>Fall</w:t>
            </w:r>
            <w:r>
              <w:rPr>
                <w:rFonts w:asciiTheme="majorHAnsi" w:hAnsiTheme="majorHAnsi" w:cstheme="majorHAnsi"/>
                <w:b/>
                <w:color w:val="000000" w:themeColor="text1"/>
              </w:rPr>
              <w:t>:</w:t>
            </w:r>
            <w:r w:rsidRPr="0028155F">
              <w:rPr>
                <w:rFonts w:asciiTheme="majorHAnsi" w:hAnsiTheme="majorHAnsi" w:cstheme="majorHAnsi"/>
                <w:color w:val="000000" w:themeColor="text1"/>
              </w:rPr>
              <w:t xml:space="preserve"> Statistics for Psychology</w:t>
            </w:r>
            <w:r>
              <w:rPr>
                <w:rFonts w:asciiTheme="majorHAnsi" w:hAnsiTheme="majorHAnsi" w:cstheme="majorHAnsi"/>
                <w:color w:val="000000" w:themeColor="text1"/>
              </w:rPr>
              <w:t xml:space="preserve"> (face-to-face)</w:t>
            </w:r>
            <w:r w:rsidRPr="0028155F">
              <w:rPr>
                <w:rFonts w:asciiTheme="majorHAnsi" w:hAnsiTheme="majorHAnsi" w:cstheme="majorHAnsi"/>
                <w:color w:val="000000" w:themeColor="text1"/>
              </w:rPr>
              <w:t>, Biopsychology</w:t>
            </w:r>
            <w:r>
              <w:rPr>
                <w:rFonts w:asciiTheme="majorHAnsi" w:hAnsiTheme="majorHAnsi" w:cstheme="majorHAnsi"/>
                <w:color w:val="000000" w:themeColor="text1"/>
              </w:rPr>
              <w:t xml:space="preserve"> (face-to-face), </w:t>
            </w:r>
            <w:r w:rsidRPr="0028155F">
              <w:rPr>
                <w:rFonts w:asciiTheme="majorHAnsi" w:hAnsiTheme="majorHAnsi" w:cstheme="majorHAnsi"/>
                <w:color w:val="000000" w:themeColor="text1"/>
              </w:rPr>
              <w:t>Introduction to Psychology (</w:t>
            </w:r>
            <w:r>
              <w:rPr>
                <w:rFonts w:asciiTheme="majorHAnsi" w:hAnsiTheme="majorHAnsi" w:cstheme="majorHAnsi"/>
                <w:color w:val="000000" w:themeColor="text1"/>
              </w:rPr>
              <w:t>f</w:t>
            </w:r>
            <w:r w:rsidRPr="0028155F">
              <w:rPr>
                <w:rFonts w:asciiTheme="majorHAnsi" w:hAnsiTheme="majorHAnsi" w:cstheme="majorHAnsi"/>
                <w:color w:val="000000" w:themeColor="text1"/>
              </w:rPr>
              <w:t>ace-to-face)</w:t>
            </w:r>
          </w:p>
        </w:tc>
        <w:tc>
          <w:tcPr>
            <w:tcW w:w="1653" w:type="dxa"/>
            <w:gridSpan w:val="3"/>
          </w:tcPr>
          <w:p w14:paraId="4EEA801D" w14:textId="56DC3789" w:rsidR="00895A33" w:rsidRPr="0028155F" w:rsidRDefault="00895A33" w:rsidP="00895A33">
            <w:pPr>
              <w:rPr>
                <w:rFonts w:asciiTheme="majorHAnsi" w:hAnsiTheme="majorHAnsi" w:cstheme="majorHAnsi"/>
                <w:b/>
                <w:color w:val="000000" w:themeColor="text1"/>
              </w:rPr>
            </w:pPr>
            <w:r w:rsidRPr="0028155F">
              <w:rPr>
                <w:rFonts w:asciiTheme="majorHAnsi" w:hAnsiTheme="majorHAnsi" w:cstheme="majorHAnsi"/>
                <w:b/>
                <w:color w:val="000000" w:themeColor="text1"/>
              </w:rPr>
              <w:t>2015-2016</w:t>
            </w:r>
          </w:p>
          <w:p w14:paraId="1D59C9F4" w14:textId="522E26B8" w:rsidR="00895A33" w:rsidRPr="0028155F" w:rsidRDefault="00895A33" w:rsidP="00895A33">
            <w:pPr>
              <w:spacing w:after="240"/>
              <w:rPr>
                <w:rFonts w:asciiTheme="majorHAnsi" w:hAnsiTheme="majorHAnsi" w:cstheme="majorHAnsi"/>
                <w:color w:val="000000" w:themeColor="text1"/>
              </w:rPr>
            </w:pPr>
          </w:p>
        </w:tc>
      </w:tr>
      <w:tr w:rsidR="00B84197" w:rsidRPr="0028155F" w14:paraId="39632128" w14:textId="77777777" w:rsidTr="00231E52">
        <w:trPr>
          <w:trHeight w:val="63"/>
        </w:trPr>
        <w:tc>
          <w:tcPr>
            <w:tcW w:w="8423" w:type="dxa"/>
          </w:tcPr>
          <w:p w14:paraId="427504D7" w14:textId="4224E3F7" w:rsidR="00B84197" w:rsidRPr="0028155F" w:rsidRDefault="00B84197" w:rsidP="00856ED1">
            <w:pPr>
              <w:spacing w:after="240"/>
              <w:rPr>
                <w:rFonts w:asciiTheme="majorHAnsi" w:hAnsiTheme="majorHAnsi" w:cstheme="majorHAnsi"/>
                <w:b/>
                <w:color w:val="000000" w:themeColor="text1"/>
              </w:rPr>
            </w:pPr>
            <w:r>
              <w:rPr>
                <w:rFonts w:asciiTheme="majorHAnsi" w:hAnsiTheme="majorHAnsi" w:cstheme="majorHAnsi"/>
                <w:b/>
                <w:color w:val="000000" w:themeColor="text1"/>
                <w:sz w:val="28"/>
                <w:szCs w:val="28"/>
              </w:rPr>
              <w:t xml:space="preserve">Higher Learning Commission, </w:t>
            </w:r>
            <w:r w:rsidR="00856ED1">
              <w:rPr>
                <w:rFonts w:asciiTheme="majorHAnsi" w:hAnsiTheme="majorHAnsi" w:cstheme="majorHAnsi"/>
                <w:b/>
                <w:color w:val="000000" w:themeColor="text1"/>
                <w:sz w:val="28"/>
                <w:szCs w:val="28"/>
              </w:rPr>
              <w:t xml:space="preserve">Chicago, Illinois </w:t>
            </w:r>
          </w:p>
        </w:tc>
        <w:tc>
          <w:tcPr>
            <w:tcW w:w="1653" w:type="dxa"/>
            <w:gridSpan w:val="3"/>
          </w:tcPr>
          <w:p w14:paraId="1E478918" w14:textId="77777777" w:rsidR="00B84197" w:rsidRPr="0028155F" w:rsidRDefault="00B84197" w:rsidP="00856ED1">
            <w:pPr>
              <w:spacing w:after="240"/>
              <w:rPr>
                <w:rFonts w:asciiTheme="majorHAnsi" w:hAnsiTheme="majorHAnsi" w:cstheme="majorHAnsi"/>
                <w:b/>
                <w:color w:val="000000" w:themeColor="text1"/>
              </w:rPr>
            </w:pPr>
          </w:p>
        </w:tc>
      </w:tr>
      <w:tr w:rsidR="00B84197" w:rsidRPr="0028155F" w14:paraId="114826E7" w14:textId="77777777" w:rsidTr="00231E52">
        <w:trPr>
          <w:trHeight w:val="773"/>
        </w:trPr>
        <w:tc>
          <w:tcPr>
            <w:tcW w:w="8423" w:type="dxa"/>
          </w:tcPr>
          <w:p w14:paraId="09ADE434" w14:textId="71133D0E" w:rsidR="00B84197" w:rsidRPr="00B84197" w:rsidRDefault="00B84197" w:rsidP="00B84197">
            <w:pPr>
              <w:spacing w:after="240"/>
              <w:rPr>
                <w:rFonts w:asciiTheme="majorHAnsi" w:hAnsiTheme="majorHAnsi" w:cstheme="majorHAnsi"/>
                <w:color w:val="000000" w:themeColor="text1"/>
              </w:rPr>
            </w:pPr>
            <w:r w:rsidRPr="00B84197">
              <w:rPr>
                <w:rFonts w:asciiTheme="majorHAnsi" w:hAnsiTheme="majorHAnsi" w:cstheme="majorHAnsi"/>
                <w:b/>
                <w:color w:val="000000" w:themeColor="text1"/>
              </w:rPr>
              <w:t>Independent Contractor:</w:t>
            </w:r>
            <w:r>
              <w:rPr>
                <w:rFonts w:asciiTheme="majorHAnsi" w:hAnsiTheme="majorHAnsi" w:cstheme="majorHAnsi"/>
                <w:bCs/>
                <w:color w:val="000000" w:themeColor="text1"/>
              </w:rPr>
              <w:t xml:space="preserve"> Analyzed data, attended professional conferences and meetings, presented research findings to stakeholders, wrote a white paper with results</w:t>
            </w:r>
            <w:r w:rsidR="00856ED1">
              <w:rPr>
                <w:rFonts w:asciiTheme="majorHAnsi" w:hAnsiTheme="majorHAnsi" w:cstheme="majorHAnsi"/>
                <w:bCs/>
                <w:color w:val="000000" w:themeColor="text1"/>
              </w:rPr>
              <w:t xml:space="preserve"> of research</w:t>
            </w:r>
            <w:r>
              <w:rPr>
                <w:rFonts w:asciiTheme="majorHAnsi" w:hAnsiTheme="majorHAnsi" w:cstheme="majorHAnsi"/>
                <w:bCs/>
                <w:color w:val="000000" w:themeColor="text1"/>
              </w:rPr>
              <w:t xml:space="preserve">. </w:t>
            </w:r>
            <w:r w:rsidRPr="0028155F">
              <w:rPr>
                <w:rFonts w:asciiTheme="majorHAnsi" w:hAnsiTheme="majorHAnsi" w:cstheme="majorHAnsi"/>
                <w:color w:val="000000" w:themeColor="text1"/>
              </w:rPr>
              <w:t xml:space="preserve">Supervisor: </w:t>
            </w:r>
            <w:r w:rsidRPr="0028155F">
              <w:rPr>
                <w:rFonts w:asciiTheme="majorHAnsi" w:hAnsiTheme="majorHAnsi" w:cstheme="majorHAnsi"/>
                <w:bCs/>
                <w:color w:val="000000" w:themeColor="text1"/>
              </w:rPr>
              <w:t xml:space="preserve">Stephanie </w:t>
            </w:r>
            <w:proofErr w:type="spellStart"/>
            <w:r w:rsidRPr="0028155F">
              <w:rPr>
                <w:rFonts w:asciiTheme="majorHAnsi" w:hAnsiTheme="majorHAnsi" w:cstheme="majorHAnsi"/>
                <w:bCs/>
                <w:color w:val="000000" w:themeColor="text1"/>
              </w:rPr>
              <w:t>Brzuzy</w:t>
            </w:r>
            <w:proofErr w:type="spellEnd"/>
            <w:r w:rsidRPr="0028155F">
              <w:rPr>
                <w:rFonts w:asciiTheme="majorHAnsi" w:hAnsiTheme="majorHAnsi" w:cstheme="majorHAnsi"/>
                <w:bCs/>
                <w:color w:val="000000" w:themeColor="text1"/>
              </w:rPr>
              <w:t>, Ph</w:t>
            </w:r>
            <w:r w:rsidR="00D42E85">
              <w:rPr>
                <w:rFonts w:asciiTheme="majorHAnsi" w:hAnsiTheme="majorHAnsi" w:cstheme="majorHAnsi"/>
                <w:bCs/>
                <w:color w:val="000000" w:themeColor="text1"/>
              </w:rPr>
              <w:t>.</w:t>
            </w:r>
            <w:r w:rsidRPr="0028155F">
              <w:rPr>
                <w:rFonts w:asciiTheme="majorHAnsi" w:hAnsiTheme="majorHAnsi" w:cstheme="majorHAnsi"/>
                <w:bCs/>
                <w:color w:val="000000" w:themeColor="text1"/>
              </w:rPr>
              <w:t>D</w:t>
            </w:r>
            <w:r w:rsidR="00D42E85">
              <w:rPr>
                <w:rFonts w:asciiTheme="majorHAnsi" w:hAnsiTheme="majorHAnsi" w:cstheme="majorHAnsi"/>
                <w:bCs/>
                <w:color w:val="000000" w:themeColor="text1"/>
              </w:rPr>
              <w:t>.</w:t>
            </w:r>
          </w:p>
        </w:tc>
        <w:tc>
          <w:tcPr>
            <w:tcW w:w="1653" w:type="dxa"/>
            <w:gridSpan w:val="3"/>
          </w:tcPr>
          <w:p w14:paraId="128CD802" w14:textId="77777777" w:rsidR="00B84197"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2018-2019</w:t>
            </w:r>
          </w:p>
          <w:p w14:paraId="6F184627" w14:textId="6CE2C954" w:rsidR="00B84197" w:rsidRPr="0028155F" w:rsidRDefault="00B84197" w:rsidP="00B84197">
            <w:pPr>
              <w:spacing w:after="240"/>
              <w:rPr>
                <w:rFonts w:asciiTheme="majorHAnsi" w:hAnsiTheme="majorHAnsi" w:cstheme="majorHAnsi"/>
                <w:b/>
                <w:color w:val="000000" w:themeColor="text1"/>
              </w:rPr>
            </w:pPr>
          </w:p>
        </w:tc>
      </w:tr>
      <w:tr w:rsidR="00B84197" w:rsidRPr="0028155F" w14:paraId="0D381706" w14:textId="77777777" w:rsidTr="00231E52">
        <w:tc>
          <w:tcPr>
            <w:tcW w:w="8423" w:type="dxa"/>
          </w:tcPr>
          <w:p w14:paraId="51D1CE3D" w14:textId="40CC1037" w:rsidR="00B84197" w:rsidRPr="0028155F" w:rsidRDefault="00B84197" w:rsidP="00B84197">
            <w:pPr>
              <w:spacing w:after="240"/>
              <w:rPr>
                <w:rFonts w:asciiTheme="majorHAnsi" w:hAnsiTheme="majorHAnsi" w:cstheme="majorHAnsi"/>
                <w:b/>
                <w:color w:val="000000" w:themeColor="text1"/>
                <w:sz w:val="28"/>
                <w:szCs w:val="28"/>
              </w:rPr>
            </w:pPr>
            <w:r w:rsidRPr="0028155F">
              <w:rPr>
                <w:rFonts w:asciiTheme="majorHAnsi" w:hAnsiTheme="majorHAnsi" w:cstheme="majorHAnsi"/>
                <w:b/>
                <w:color w:val="000000" w:themeColor="text1"/>
                <w:sz w:val="28"/>
                <w:szCs w:val="28"/>
              </w:rPr>
              <w:t>University of Arizona, Tucson, AZ</w:t>
            </w:r>
          </w:p>
        </w:tc>
        <w:tc>
          <w:tcPr>
            <w:tcW w:w="1653" w:type="dxa"/>
            <w:gridSpan w:val="3"/>
          </w:tcPr>
          <w:p w14:paraId="78E1E5C1" w14:textId="77777777" w:rsidR="00B84197" w:rsidRPr="0028155F" w:rsidRDefault="00B84197" w:rsidP="00B84197">
            <w:pPr>
              <w:spacing w:after="240"/>
              <w:rPr>
                <w:rFonts w:asciiTheme="majorHAnsi" w:hAnsiTheme="majorHAnsi" w:cstheme="majorHAnsi"/>
                <w:b/>
                <w:color w:val="000000" w:themeColor="text1"/>
              </w:rPr>
            </w:pPr>
          </w:p>
        </w:tc>
      </w:tr>
      <w:tr w:rsidR="00B84197" w:rsidRPr="0028155F" w14:paraId="12F77839" w14:textId="77777777" w:rsidTr="00231E52">
        <w:tc>
          <w:tcPr>
            <w:tcW w:w="8423" w:type="dxa"/>
          </w:tcPr>
          <w:p w14:paraId="2DCA362E" w14:textId="77777777" w:rsidR="00B84197" w:rsidRPr="0028155F" w:rsidRDefault="00B84197" w:rsidP="00B84197">
            <w:pPr>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sidRPr="0028155F">
              <w:rPr>
                <w:rFonts w:asciiTheme="majorHAnsi" w:hAnsiTheme="majorHAnsi" w:cstheme="majorHAnsi"/>
                <w:color w:val="000000" w:themeColor="text1"/>
              </w:rPr>
              <w:t>, Sleep and Sleep Disorders</w:t>
            </w:r>
          </w:p>
          <w:p w14:paraId="3E2C2F0A" w14:textId="2ADB74BD" w:rsidR="00B84197" w:rsidRPr="0028155F" w:rsidRDefault="00B84197" w:rsidP="00B84197">
            <w:pPr>
              <w:spacing w:after="240"/>
              <w:ind w:left="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Supervisors: Richard R. </w:t>
            </w:r>
            <w:proofErr w:type="spellStart"/>
            <w:r w:rsidRPr="0028155F">
              <w:rPr>
                <w:rFonts w:asciiTheme="majorHAnsi" w:hAnsiTheme="majorHAnsi" w:cstheme="majorHAnsi"/>
                <w:color w:val="000000" w:themeColor="text1"/>
              </w:rPr>
              <w:t>Bootzin</w:t>
            </w:r>
            <w:proofErr w:type="spellEnd"/>
            <w:r w:rsidRPr="0028155F">
              <w:rPr>
                <w:rFonts w:asciiTheme="majorHAnsi" w:hAnsiTheme="majorHAnsi" w:cstheme="majorHAnsi"/>
                <w:color w:val="000000" w:themeColor="text1"/>
              </w:rPr>
              <w:t>,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 Beth Owens</w:t>
            </w:r>
          </w:p>
        </w:tc>
        <w:tc>
          <w:tcPr>
            <w:tcW w:w="1653" w:type="dxa"/>
            <w:gridSpan w:val="3"/>
          </w:tcPr>
          <w:p w14:paraId="40157A09" w14:textId="22283A6B"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2014-2015</w:t>
            </w:r>
          </w:p>
        </w:tc>
      </w:tr>
      <w:tr w:rsidR="00B84197" w:rsidRPr="0028155F" w14:paraId="2295CC05" w14:textId="77777777" w:rsidTr="00231E52">
        <w:tc>
          <w:tcPr>
            <w:tcW w:w="8423" w:type="dxa"/>
          </w:tcPr>
          <w:p w14:paraId="34392A0A" w14:textId="77777777" w:rsidR="00B84197" w:rsidRPr="0028155F" w:rsidRDefault="00B84197" w:rsidP="00B84197">
            <w:pPr>
              <w:rPr>
                <w:rFonts w:asciiTheme="majorHAnsi" w:hAnsiTheme="majorHAnsi" w:cstheme="majorHAnsi"/>
                <w:color w:val="000000" w:themeColor="text1"/>
              </w:rPr>
            </w:pPr>
            <w:r w:rsidRPr="0028155F">
              <w:rPr>
                <w:rFonts w:asciiTheme="majorHAnsi" w:hAnsiTheme="majorHAnsi" w:cstheme="majorHAnsi"/>
                <w:b/>
                <w:color w:val="000000" w:themeColor="text1"/>
              </w:rPr>
              <w:t>Instructor of Record</w:t>
            </w:r>
            <w:r w:rsidRPr="0028155F">
              <w:rPr>
                <w:rFonts w:asciiTheme="majorHAnsi" w:hAnsiTheme="majorHAnsi" w:cstheme="majorHAnsi"/>
                <w:color w:val="000000" w:themeColor="text1"/>
              </w:rPr>
              <w:t>, Introduction to Psychology</w:t>
            </w:r>
          </w:p>
          <w:p w14:paraId="63CED245" w14:textId="28B45858" w:rsidR="00B84197" w:rsidRPr="0028155F" w:rsidRDefault="00B84197" w:rsidP="00B84197">
            <w:pPr>
              <w:spacing w:after="240"/>
              <w:ind w:left="720"/>
              <w:rPr>
                <w:rFonts w:asciiTheme="majorHAnsi" w:hAnsiTheme="majorHAnsi" w:cstheme="majorHAnsi"/>
                <w:color w:val="000000" w:themeColor="text1"/>
              </w:rPr>
            </w:pPr>
            <w:r w:rsidRPr="0028155F">
              <w:rPr>
                <w:rFonts w:asciiTheme="majorHAnsi" w:hAnsiTheme="majorHAnsi" w:cstheme="majorHAnsi"/>
                <w:color w:val="000000" w:themeColor="text1"/>
              </w:rPr>
              <w:t>Supervisor: Beth Owens</w:t>
            </w:r>
          </w:p>
        </w:tc>
        <w:tc>
          <w:tcPr>
            <w:tcW w:w="1653" w:type="dxa"/>
            <w:gridSpan w:val="3"/>
          </w:tcPr>
          <w:p w14:paraId="10658B18" w14:textId="345DDFC5"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2013-2015</w:t>
            </w:r>
          </w:p>
        </w:tc>
      </w:tr>
      <w:tr w:rsidR="00B84197" w:rsidRPr="0028155F" w14:paraId="53A5A898" w14:textId="77777777" w:rsidTr="00231E52">
        <w:tc>
          <w:tcPr>
            <w:tcW w:w="8423" w:type="dxa"/>
          </w:tcPr>
          <w:p w14:paraId="2BC7EB23" w14:textId="3324DBE4" w:rsidR="00B84197" w:rsidRPr="0028155F" w:rsidRDefault="00B84197" w:rsidP="00B84197">
            <w:pPr>
              <w:rPr>
                <w:rFonts w:asciiTheme="majorHAnsi" w:hAnsiTheme="majorHAnsi" w:cstheme="majorHAnsi"/>
                <w:color w:val="000000" w:themeColor="text1"/>
              </w:rPr>
            </w:pPr>
            <w:r w:rsidRPr="0028155F">
              <w:rPr>
                <w:rFonts w:asciiTheme="majorHAnsi" w:hAnsiTheme="majorHAnsi" w:cstheme="majorHAnsi"/>
                <w:b/>
                <w:bCs/>
                <w:color w:val="000000" w:themeColor="text1"/>
              </w:rPr>
              <w:t>Teaching Assistant &amp; Lecturer,</w:t>
            </w:r>
            <w:r w:rsidRPr="0028155F">
              <w:rPr>
                <w:rFonts w:asciiTheme="majorHAnsi" w:hAnsiTheme="majorHAnsi" w:cstheme="majorHAnsi"/>
                <w:color w:val="000000" w:themeColor="text1"/>
              </w:rPr>
              <w:t xml:space="preserve"> Biopsychology, Health Psychology, Introduction to Psychology (Online and Face-to-Face courses)</w:t>
            </w:r>
          </w:p>
          <w:p w14:paraId="13AEC8A9" w14:textId="3B23B60D" w:rsidR="00B84197" w:rsidRPr="0028155F" w:rsidRDefault="00B84197" w:rsidP="00B84197">
            <w:pPr>
              <w:spacing w:after="240"/>
              <w:ind w:left="720"/>
              <w:rPr>
                <w:rFonts w:asciiTheme="majorHAnsi" w:hAnsiTheme="majorHAnsi" w:cstheme="majorHAnsi"/>
                <w:color w:val="000000" w:themeColor="text1"/>
              </w:rPr>
            </w:pPr>
            <w:r w:rsidRPr="0028155F">
              <w:rPr>
                <w:rFonts w:asciiTheme="majorHAnsi" w:hAnsiTheme="majorHAnsi" w:cstheme="majorHAnsi"/>
                <w:color w:val="000000" w:themeColor="text1"/>
              </w:rPr>
              <w:t>Supervisors: Paige E. Scalf,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 xml:space="preserve">, Richard R. </w:t>
            </w:r>
            <w:proofErr w:type="spellStart"/>
            <w:r w:rsidRPr="0028155F">
              <w:rPr>
                <w:rFonts w:asciiTheme="majorHAnsi" w:hAnsiTheme="majorHAnsi" w:cstheme="majorHAnsi"/>
                <w:color w:val="000000" w:themeColor="text1"/>
              </w:rPr>
              <w:t>Bootzin</w:t>
            </w:r>
            <w:proofErr w:type="spellEnd"/>
            <w:r w:rsidRPr="0028155F">
              <w:rPr>
                <w:rFonts w:asciiTheme="majorHAnsi" w:hAnsiTheme="majorHAnsi" w:cstheme="majorHAnsi"/>
                <w:color w:val="000000" w:themeColor="text1"/>
              </w:rPr>
              <w:t>,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 Rebecca Gómez,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w:t>
            </w:r>
            <w:r w:rsidRPr="0028155F">
              <w:rPr>
                <w:color w:val="000000" w:themeColor="text1"/>
              </w:rPr>
              <w:t xml:space="preserve"> </w:t>
            </w:r>
            <w:r w:rsidRPr="0028155F">
              <w:rPr>
                <w:rFonts w:asciiTheme="majorHAnsi" w:hAnsiTheme="majorHAnsi" w:cstheme="majorHAnsi"/>
                <w:color w:val="000000" w:themeColor="text1"/>
              </w:rPr>
              <w:t>Mary-Frances O'Connor,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 xml:space="preserve"> </w:t>
            </w:r>
          </w:p>
        </w:tc>
        <w:tc>
          <w:tcPr>
            <w:tcW w:w="1653" w:type="dxa"/>
            <w:gridSpan w:val="3"/>
          </w:tcPr>
          <w:p w14:paraId="3354B4B7" w14:textId="5586D609"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2012-2014</w:t>
            </w:r>
          </w:p>
        </w:tc>
      </w:tr>
      <w:tr w:rsidR="00B84197" w:rsidRPr="0028155F" w14:paraId="45196CA5" w14:textId="77777777" w:rsidTr="00231E52">
        <w:tc>
          <w:tcPr>
            <w:tcW w:w="8423" w:type="dxa"/>
          </w:tcPr>
          <w:p w14:paraId="440D1FC8" w14:textId="77777777" w:rsidR="00B84197" w:rsidRPr="0028155F" w:rsidRDefault="00B84197" w:rsidP="00B84197">
            <w:pPr>
              <w:rPr>
                <w:rFonts w:asciiTheme="majorHAnsi" w:hAnsiTheme="majorHAnsi" w:cstheme="majorHAnsi"/>
                <w:color w:val="000000" w:themeColor="text1"/>
              </w:rPr>
            </w:pPr>
            <w:r w:rsidRPr="0028155F">
              <w:rPr>
                <w:rFonts w:asciiTheme="majorHAnsi" w:hAnsiTheme="majorHAnsi" w:cstheme="majorHAnsi"/>
                <w:b/>
                <w:bCs/>
                <w:color w:val="000000" w:themeColor="text1"/>
              </w:rPr>
              <w:t>Polysomnography technician,</w:t>
            </w:r>
            <w:r w:rsidRPr="0028155F">
              <w:rPr>
                <w:rFonts w:asciiTheme="majorHAnsi" w:hAnsiTheme="majorHAnsi" w:cstheme="majorHAnsi"/>
                <w:color w:val="000000" w:themeColor="text1"/>
              </w:rPr>
              <w:t xml:space="preserve"> Sleep Research Laboratory</w:t>
            </w:r>
          </w:p>
          <w:p w14:paraId="372006B4" w14:textId="358926A3" w:rsidR="00B84197" w:rsidRPr="0028155F" w:rsidRDefault="00B84197" w:rsidP="00B84197">
            <w:pPr>
              <w:spacing w:after="240"/>
              <w:ind w:left="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Supervisor: Richard R. </w:t>
            </w:r>
            <w:proofErr w:type="spellStart"/>
            <w:r w:rsidRPr="0028155F">
              <w:rPr>
                <w:rFonts w:asciiTheme="majorHAnsi" w:hAnsiTheme="majorHAnsi" w:cstheme="majorHAnsi"/>
                <w:color w:val="000000" w:themeColor="text1"/>
              </w:rPr>
              <w:t>Bootzin</w:t>
            </w:r>
            <w:proofErr w:type="spellEnd"/>
            <w:r w:rsidRPr="0028155F">
              <w:rPr>
                <w:rFonts w:asciiTheme="majorHAnsi" w:hAnsiTheme="majorHAnsi" w:cstheme="majorHAnsi"/>
                <w:color w:val="000000" w:themeColor="text1"/>
              </w:rPr>
              <w:t>,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p>
        </w:tc>
        <w:tc>
          <w:tcPr>
            <w:tcW w:w="1653" w:type="dxa"/>
            <w:gridSpan w:val="3"/>
          </w:tcPr>
          <w:p w14:paraId="62ADEAE6" w14:textId="1432EE4A"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2012-2015</w:t>
            </w:r>
          </w:p>
        </w:tc>
      </w:tr>
      <w:tr w:rsidR="00B84197" w:rsidRPr="0028155F" w14:paraId="255B8DFD" w14:textId="77777777" w:rsidTr="00231E52">
        <w:tc>
          <w:tcPr>
            <w:tcW w:w="8423" w:type="dxa"/>
          </w:tcPr>
          <w:p w14:paraId="235EDAB0" w14:textId="77777777" w:rsidR="00B84197" w:rsidRPr="0028155F" w:rsidRDefault="00B84197" w:rsidP="00B84197">
            <w:pPr>
              <w:rPr>
                <w:rFonts w:asciiTheme="majorHAnsi" w:hAnsiTheme="majorHAnsi" w:cstheme="majorHAnsi"/>
                <w:b/>
                <w:bCs/>
                <w:color w:val="000000" w:themeColor="text1"/>
              </w:rPr>
            </w:pPr>
            <w:r w:rsidRPr="0028155F">
              <w:rPr>
                <w:rFonts w:asciiTheme="majorHAnsi" w:hAnsiTheme="majorHAnsi" w:cstheme="majorHAnsi"/>
                <w:b/>
                <w:bCs/>
                <w:color w:val="000000" w:themeColor="text1"/>
              </w:rPr>
              <w:t>Research Assistant</w:t>
            </w:r>
          </w:p>
          <w:p w14:paraId="40E45C48" w14:textId="33D9EB7E" w:rsidR="00B84197" w:rsidRPr="0028155F" w:rsidRDefault="00B84197" w:rsidP="00B84197">
            <w:pPr>
              <w:spacing w:after="240"/>
              <w:ind w:left="720"/>
              <w:rPr>
                <w:rFonts w:asciiTheme="majorHAnsi" w:hAnsiTheme="majorHAnsi" w:cstheme="majorHAnsi"/>
                <w:color w:val="000000" w:themeColor="text1"/>
              </w:rPr>
            </w:pPr>
            <w:r w:rsidRPr="0028155F">
              <w:rPr>
                <w:rFonts w:asciiTheme="majorHAnsi" w:hAnsiTheme="majorHAnsi" w:cstheme="majorHAnsi"/>
                <w:color w:val="000000" w:themeColor="text1"/>
              </w:rPr>
              <w:t>Supervisors: Paige E. Scalf,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 xml:space="preserve">, Richard R. </w:t>
            </w:r>
            <w:proofErr w:type="spellStart"/>
            <w:r w:rsidRPr="0028155F">
              <w:rPr>
                <w:rFonts w:asciiTheme="majorHAnsi" w:hAnsiTheme="majorHAnsi" w:cstheme="majorHAnsi"/>
                <w:color w:val="000000" w:themeColor="text1"/>
              </w:rPr>
              <w:t>Bootzin</w:t>
            </w:r>
            <w:proofErr w:type="spellEnd"/>
            <w:r w:rsidRPr="0028155F">
              <w:rPr>
                <w:rFonts w:asciiTheme="majorHAnsi" w:hAnsiTheme="majorHAnsi" w:cstheme="majorHAnsi"/>
                <w:color w:val="000000" w:themeColor="text1"/>
              </w:rPr>
              <w:t>,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p>
        </w:tc>
        <w:tc>
          <w:tcPr>
            <w:tcW w:w="1653" w:type="dxa"/>
            <w:gridSpan w:val="3"/>
          </w:tcPr>
          <w:p w14:paraId="13B517B7" w14:textId="5018ACAA"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2012-2015</w:t>
            </w:r>
          </w:p>
        </w:tc>
      </w:tr>
      <w:tr w:rsidR="00B84197" w:rsidRPr="0028155F" w14:paraId="4DA2AA44" w14:textId="77777777" w:rsidTr="00231E52">
        <w:tc>
          <w:tcPr>
            <w:tcW w:w="8423" w:type="dxa"/>
          </w:tcPr>
          <w:p w14:paraId="0056B5D0" w14:textId="6018A61A" w:rsidR="00B84197" w:rsidRPr="0028155F" w:rsidRDefault="00B84197" w:rsidP="00B84197">
            <w:pPr>
              <w:spacing w:after="240"/>
              <w:rPr>
                <w:rFonts w:asciiTheme="majorHAnsi" w:hAnsiTheme="majorHAnsi" w:cstheme="majorHAnsi"/>
                <w:b/>
                <w:color w:val="000000" w:themeColor="text1"/>
                <w:sz w:val="28"/>
                <w:szCs w:val="28"/>
              </w:rPr>
            </w:pPr>
            <w:r w:rsidRPr="0028155F">
              <w:rPr>
                <w:rFonts w:asciiTheme="majorHAnsi" w:hAnsiTheme="majorHAnsi" w:cstheme="majorHAnsi"/>
                <w:b/>
                <w:color w:val="000000" w:themeColor="text1"/>
                <w:sz w:val="28"/>
                <w:szCs w:val="28"/>
              </w:rPr>
              <w:t>Brown University and Bradly Hospital, Providence, RI</w:t>
            </w:r>
          </w:p>
        </w:tc>
        <w:tc>
          <w:tcPr>
            <w:tcW w:w="1653" w:type="dxa"/>
            <w:gridSpan w:val="3"/>
          </w:tcPr>
          <w:p w14:paraId="19899194" w14:textId="77777777" w:rsidR="00B84197" w:rsidRPr="0028155F" w:rsidRDefault="00B84197" w:rsidP="00B84197">
            <w:pPr>
              <w:spacing w:after="240"/>
              <w:rPr>
                <w:rFonts w:asciiTheme="majorHAnsi" w:hAnsiTheme="majorHAnsi" w:cstheme="majorHAnsi"/>
                <w:b/>
                <w:color w:val="000000" w:themeColor="text1"/>
              </w:rPr>
            </w:pPr>
          </w:p>
        </w:tc>
      </w:tr>
      <w:tr w:rsidR="00B84197" w:rsidRPr="0028155F" w14:paraId="1DB7408D" w14:textId="77777777" w:rsidTr="00231E52">
        <w:tc>
          <w:tcPr>
            <w:tcW w:w="8423" w:type="dxa"/>
          </w:tcPr>
          <w:p w14:paraId="598E93B6" w14:textId="77777777" w:rsidR="00B84197" w:rsidRPr="0028155F" w:rsidRDefault="00B84197" w:rsidP="00B84197">
            <w:pPr>
              <w:rPr>
                <w:rFonts w:asciiTheme="majorHAnsi" w:hAnsiTheme="majorHAnsi" w:cstheme="majorHAnsi"/>
                <w:b/>
                <w:bCs/>
                <w:color w:val="000000" w:themeColor="text1"/>
              </w:rPr>
            </w:pPr>
            <w:r w:rsidRPr="0028155F">
              <w:rPr>
                <w:rFonts w:asciiTheme="majorHAnsi" w:hAnsiTheme="majorHAnsi" w:cstheme="majorHAnsi"/>
                <w:b/>
                <w:bCs/>
                <w:color w:val="000000" w:themeColor="text1"/>
              </w:rPr>
              <w:t xml:space="preserve">William C. Dement Sleep Research Fellow </w:t>
            </w:r>
          </w:p>
          <w:p w14:paraId="4EA457D5" w14:textId="16C9C472" w:rsidR="00B84197" w:rsidRPr="0028155F" w:rsidRDefault="00B84197" w:rsidP="00B84197">
            <w:pPr>
              <w:spacing w:after="240"/>
              <w:ind w:left="720"/>
              <w:rPr>
                <w:rFonts w:asciiTheme="majorHAnsi" w:hAnsiTheme="majorHAnsi" w:cstheme="majorHAnsi"/>
                <w:color w:val="000000" w:themeColor="text1"/>
              </w:rPr>
            </w:pPr>
            <w:r w:rsidRPr="0028155F">
              <w:rPr>
                <w:rFonts w:asciiTheme="majorHAnsi" w:hAnsiTheme="majorHAnsi" w:cstheme="majorHAnsi"/>
                <w:color w:val="000000" w:themeColor="text1"/>
              </w:rPr>
              <w:t>Supervisor: Mary A Carskadon, Ph</w:t>
            </w:r>
            <w:r w:rsidR="00D42E85">
              <w:rPr>
                <w:rFonts w:asciiTheme="majorHAnsi" w:hAnsiTheme="majorHAnsi" w:cstheme="majorHAnsi"/>
                <w:color w:val="000000" w:themeColor="text1"/>
              </w:rPr>
              <w:t>.</w:t>
            </w:r>
            <w:r w:rsidRPr="0028155F">
              <w:rPr>
                <w:rFonts w:asciiTheme="majorHAnsi" w:hAnsiTheme="majorHAnsi" w:cstheme="majorHAnsi"/>
                <w:color w:val="000000" w:themeColor="text1"/>
              </w:rPr>
              <w:t>D</w:t>
            </w:r>
            <w:r w:rsidR="00D42E85">
              <w:rPr>
                <w:rFonts w:asciiTheme="majorHAnsi" w:hAnsiTheme="majorHAnsi" w:cstheme="majorHAnsi"/>
                <w:color w:val="000000" w:themeColor="text1"/>
              </w:rPr>
              <w:t>.</w:t>
            </w:r>
          </w:p>
        </w:tc>
        <w:tc>
          <w:tcPr>
            <w:tcW w:w="1653" w:type="dxa"/>
            <w:gridSpan w:val="3"/>
          </w:tcPr>
          <w:p w14:paraId="11CA6CA9" w14:textId="44265EAE"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2012</w:t>
            </w:r>
          </w:p>
        </w:tc>
      </w:tr>
      <w:tr w:rsidR="00B84197" w:rsidRPr="0028155F" w14:paraId="00F81595" w14:textId="77777777" w:rsidTr="00231E52">
        <w:tc>
          <w:tcPr>
            <w:tcW w:w="10076" w:type="dxa"/>
            <w:gridSpan w:val="4"/>
          </w:tcPr>
          <w:p w14:paraId="745BCDEE" w14:textId="4BC1D4C0" w:rsidR="00B84197" w:rsidRPr="005F6E09" w:rsidRDefault="00B84197" w:rsidP="00B84197">
            <w:pPr>
              <w:spacing w:after="240"/>
              <w:rPr>
                <w:rFonts w:asciiTheme="majorHAnsi" w:hAnsiTheme="majorHAnsi" w:cstheme="majorHAnsi"/>
                <w:b/>
                <w:color w:val="000000" w:themeColor="text1"/>
                <w:u w:val="single"/>
              </w:rPr>
            </w:pPr>
            <w:r w:rsidRPr="005F6E09">
              <w:rPr>
                <w:rFonts w:asciiTheme="majorHAnsi" w:hAnsiTheme="majorHAnsi" w:cstheme="majorHAnsi"/>
                <w:b/>
                <w:color w:val="000000" w:themeColor="text1"/>
                <w:sz w:val="32"/>
                <w:szCs w:val="32"/>
                <w:u w:val="single"/>
              </w:rPr>
              <w:lastRenderedPageBreak/>
              <w:t>PROFESSIONAL DEVELOPMENT: Grants</w:t>
            </w:r>
            <w:r>
              <w:rPr>
                <w:rFonts w:asciiTheme="majorHAnsi" w:hAnsiTheme="majorHAnsi" w:cstheme="majorHAnsi"/>
                <w:b/>
                <w:color w:val="000000" w:themeColor="text1"/>
                <w:sz w:val="32"/>
                <w:szCs w:val="32"/>
                <w:u w:val="single"/>
              </w:rPr>
              <w:t xml:space="preserve"> &amp; </w:t>
            </w:r>
            <w:r w:rsidRPr="005F6E09">
              <w:rPr>
                <w:rFonts w:asciiTheme="majorHAnsi" w:hAnsiTheme="majorHAnsi" w:cstheme="majorHAnsi"/>
                <w:b/>
                <w:color w:val="000000" w:themeColor="text1"/>
                <w:sz w:val="32"/>
                <w:szCs w:val="32"/>
                <w:u w:val="single"/>
              </w:rPr>
              <w:t>Assessments</w:t>
            </w:r>
          </w:p>
        </w:tc>
      </w:tr>
      <w:tr w:rsidR="009C43E0" w:rsidRPr="0028155F" w14:paraId="3A2071AB" w14:textId="77777777" w:rsidTr="00231E52">
        <w:tc>
          <w:tcPr>
            <w:tcW w:w="8464" w:type="dxa"/>
            <w:gridSpan w:val="3"/>
          </w:tcPr>
          <w:p w14:paraId="3212C06F" w14:textId="4421D8AB" w:rsidR="009C43E0" w:rsidRPr="0028155F" w:rsidRDefault="005C60E4" w:rsidP="00B84197">
            <w:pPr>
              <w:tabs>
                <w:tab w:val="left" w:pos="0"/>
              </w:tabs>
              <w:spacing w:after="240"/>
              <w:rPr>
                <w:rFonts w:asciiTheme="majorHAnsi" w:hAnsiTheme="majorHAnsi" w:cstheme="majorHAnsi"/>
                <w:b/>
                <w:bCs/>
                <w:color w:val="000000" w:themeColor="text1"/>
              </w:rPr>
            </w:pPr>
            <w:r>
              <w:rPr>
                <w:rFonts w:asciiTheme="majorHAnsi" w:hAnsiTheme="majorHAnsi" w:cstheme="majorHAnsi"/>
                <w:b/>
                <w:bCs/>
                <w:color w:val="000000" w:themeColor="text1"/>
              </w:rPr>
              <w:t>Strategic Initiative Project Coordinator</w:t>
            </w:r>
            <w:r w:rsidR="00231E52">
              <w:rPr>
                <w:rFonts w:asciiTheme="majorHAnsi" w:hAnsiTheme="majorHAnsi" w:cstheme="majorHAnsi"/>
                <w:b/>
                <w:bCs/>
                <w:color w:val="000000" w:themeColor="text1"/>
              </w:rPr>
              <w:t xml:space="preserve"> for Behavioral Sciences</w:t>
            </w:r>
            <w:r>
              <w:rPr>
                <w:rFonts w:asciiTheme="majorHAnsi" w:hAnsiTheme="majorHAnsi" w:cstheme="majorHAnsi"/>
                <w:b/>
                <w:bCs/>
                <w:color w:val="000000" w:themeColor="text1"/>
              </w:rPr>
              <w:t xml:space="preserve">: </w:t>
            </w:r>
            <w:r w:rsidR="00231E52">
              <w:rPr>
                <w:rFonts w:asciiTheme="majorHAnsi" w:hAnsiTheme="majorHAnsi" w:cstheme="majorHAnsi"/>
                <w:color w:val="000000" w:themeColor="text1"/>
              </w:rPr>
              <w:t xml:space="preserve">This </w:t>
            </w:r>
            <w:r w:rsidRPr="005C60E4">
              <w:rPr>
                <w:rFonts w:asciiTheme="majorHAnsi" w:hAnsiTheme="majorHAnsi" w:cstheme="majorHAnsi"/>
                <w:color w:val="000000" w:themeColor="text1"/>
              </w:rPr>
              <w:t>project address</w:t>
            </w:r>
            <w:r w:rsidR="00231E52">
              <w:rPr>
                <w:rFonts w:asciiTheme="majorHAnsi" w:hAnsiTheme="majorHAnsi" w:cstheme="majorHAnsi"/>
                <w:color w:val="000000" w:themeColor="text1"/>
              </w:rPr>
              <w:t>es</w:t>
            </w:r>
            <w:r w:rsidRPr="005C60E4">
              <w:rPr>
                <w:rFonts w:asciiTheme="majorHAnsi" w:hAnsiTheme="majorHAnsi" w:cstheme="majorHAnsi"/>
                <w:color w:val="000000" w:themeColor="text1"/>
              </w:rPr>
              <w:t xml:space="preserve"> the College President's Wildly Important Goals</w:t>
            </w:r>
            <w:r w:rsidR="00231E52">
              <w:rPr>
                <w:rFonts w:asciiTheme="majorHAnsi" w:hAnsiTheme="majorHAnsi" w:cstheme="majorHAnsi"/>
                <w:color w:val="000000" w:themeColor="text1"/>
              </w:rPr>
              <w:t>. I lead</w:t>
            </w:r>
            <w:r w:rsidRPr="005C60E4">
              <w:rPr>
                <w:rFonts w:asciiTheme="majorHAnsi" w:hAnsiTheme="majorHAnsi" w:cstheme="majorHAnsi"/>
                <w:color w:val="000000" w:themeColor="text1"/>
              </w:rPr>
              <w:t xml:space="preserve"> </w:t>
            </w:r>
            <w:r w:rsidR="00231E52">
              <w:rPr>
                <w:rFonts w:asciiTheme="majorHAnsi" w:hAnsiTheme="majorHAnsi" w:cstheme="majorHAnsi"/>
                <w:color w:val="000000" w:themeColor="text1"/>
              </w:rPr>
              <w:t xml:space="preserve">our division’s </w:t>
            </w:r>
            <w:r w:rsidRPr="005C60E4">
              <w:rPr>
                <w:rFonts w:asciiTheme="majorHAnsi" w:hAnsiTheme="majorHAnsi" w:cstheme="majorHAnsi"/>
                <w:color w:val="000000" w:themeColor="text1"/>
              </w:rPr>
              <w:t>efforts to improve student persistence and retention. I have guided our division in implementing culturally responsive assignments designed to increase students' sense of belonging and inclusion. At the semester's end, we will assess how these assignments have impacted students' feelings of connection with both their peers and instructors.</w:t>
            </w:r>
          </w:p>
        </w:tc>
        <w:tc>
          <w:tcPr>
            <w:tcW w:w="1612" w:type="dxa"/>
          </w:tcPr>
          <w:p w14:paraId="146D2490" w14:textId="0056ACF3" w:rsidR="009C43E0" w:rsidRPr="0028155F" w:rsidRDefault="005C60E4" w:rsidP="00B84197">
            <w:pPr>
              <w:spacing w:after="240"/>
              <w:rPr>
                <w:rFonts w:asciiTheme="majorHAnsi" w:hAnsiTheme="majorHAnsi" w:cstheme="majorHAnsi"/>
                <w:b/>
                <w:color w:val="000000" w:themeColor="text1"/>
              </w:rPr>
            </w:pPr>
            <w:r>
              <w:rPr>
                <w:rFonts w:asciiTheme="majorHAnsi" w:hAnsiTheme="majorHAnsi" w:cstheme="majorHAnsi"/>
                <w:b/>
                <w:color w:val="000000" w:themeColor="text1"/>
              </w:rPr>
              <w:t>2024</w:t>
            </w:r>
          </w:p>
        </w:tc>
      </w:tr>
      <w:tr w:rsidR="00B84197" w:rsidRPr="0028155F" w14:paraId="6C3ED137" w14:textId="77777777" w:rsidTr="00231E52">
        <w:tc>
          <w:tcPr>
            <w:tcW w:w="8464" w:type="dxa"/>
            <w:gridSpan w:val="3"/>
          </w:tcPr>
          <w:p w14:paraId="2BC7A963" w14:textId="1D00E11D" w:rsidR="00B84197" w:rsidRPr="005261A9" w:rsidRDefault="00B84197" w:rsidP="00B84197">
            <w:pPr>
              <w:tabs>
                <w:tab w:val="left" w:pos="0"/>
              </w:tabs>
              <w:spacing w:after="240"/>
              <w:rPr>
                <w:rFonts w:asciiTheme="majorHAnsi" w:hAnsiTheme="majorHAnsi" w:cstheme="majorHAnsi"/>
                <w:bCs/>
                <w:color w:val="000000" w:themeColor="text1"/>
              </w:rPr>
            </w:pPr>
            <w:r w:rsidRPr="0028155F">
              <w:rPr>
                <w:rFonts w:asciiTheme="majorHAnsi" w:hAnsiTheme="majorHAnsi" w:cstheme="majorHAnsi"/>
                <w:b/>
                <w:bCs/>
                <w:color w:val="000000" w:themeColor="text1"/>
              </w:rPr>
              <w:t>Culturally relevant and inclusiveness evaluation:</w:t>
            </w:r>
            <w:r w:rsidRPr="0028155F">
              <w:rPr>
                <w:rFonts w:asciiTheme="majorHAnsi" w:hAnsiTheme="majorHAnsi" w:cstheme="majorHAnsi"/>
                <w:color w:val="000000" w:themeColor="text1"/>
              </w:rPr>
              <w:t xml:space="preserve"> I give an optional, anonymous survey to students asking </w:t>
            </w:r>
            <w:r>
              <w:rPr>
                <w:rFonts w:asciiTheme="majorHAnsi" w:hAnsiTheme="majorHAnsi" w:cstheme="majorHAnsi"/>
                <w:color w:val="000000" w:themeColor="text1"/>
              </w:rPr>
              <w:t xml:space="preserve">various </w:t>
            </w:r>
            <w:r w:rsidRPr="0028155F">
              <w:rPr>
                <w:rFonts w:asciiTheme="majorHAnsi" w:hAnsiTheme="majorHAnsi" w:cstheme="majorHAnsi"/>
                <w:color w:val="000000" w:themeColor="text1"/>
              </w:rPr>
              <w:t>questions about my</w:t>
            </w:r>
            <w:r>
              <w:rPr>
                <w:rFonts w:asciiTheme="majorHAnsi" w:hAnsiTheme="majorHAnsi" w:cstheme="majorHAnsi"/>
                <w:color w:val="000000" w:themeColor="text1"/>
              </w:rPr>
              <w:t xml:space="preserve"> teaching and pedagogy. Questions also inquire about my</w:t>
            </w:r>
            <w:r w:rsidRPr="0028155F">
              <w:rPr>
                <w:rFonts w:asciiTheme="majorHAnsi" w:hAnsiTheme="majorHAnsi" w:cstheme="majorHAnsi"/>
                <w:color w:val="000000" w:themeColor="text1"/>
              </w:rPr>
              <w:t xml:space="preserve"> ability as an instructor to be inclusive and to teach to different cultures/backgrounds with relevant examples. The results have been a 4.7 or higher on a 5-point scale. </w:t>
            </w:r>
          </w:p>
        </w:tc>
        <w:tc>
          <w:tcPr>
            <w:tcW w:w="1612" w:type="dxa"/>
          </w:tcPr>
          <w:p w14:paraId="25BA042C" w14:textId="0C254DE4"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2017-</w:t>
            </w:r>
            <w:r>
              <w:rPr>
                <w:rFonts w:asciiTheme="majorHAnsi" w:hAnsiTheme="majorHAnsi" w:cstheme="majorHAnsi"/>
                <w:b/>
                <w:color w:val="000000" w:themeColor="text1"/>
              </w:rPr>
              <w:t>present</w:t>
            </w:r>
          </w:p>
        </w:tc>
      </w:tr>
      <w:tr w:rsidR="00B84197" w:rsidRPr="0028155F" w14:paraId="01943025" w14:textId="77777777" w:rsidTr="00231E52">
        <w:tc>
          <w:tcPr>
            <w:tcW w:w="8464" w:type="dxa"/>
            <w:gridSpan w:val="3"/>
          </w:tcPr>
          <w:p w14:paraId="14535E9E" w14:textId="10977701" w:rsidR="00B84197" w:rsidRPr="0028155F" w:rsidRDefault="00B84197" w:rsidP="00B84197">
            <w:pPr>
              <w:spacing w:after="240"/>
              <w:rPr>
                <w:rFonts w:asciiTheme="majorHAnsi" w:hAnsiTheme="majorHAnsi" w:cstheme="majorHAnsi"/>
                <w:b/>
                <w:bCs/>
                <w:color w:val="000000" w:themeColor="text1"/>
              </w:rPr>
            </w:pPr>
            <w:r w:rsidRPr="0028155F">
              <w:rPr>
                <w:rFonts w:asciiTheme="majorHAnsi" w:hAnsiTheme="majorHAnsi" w:cstheme="majorHAnsi"/>
                <w:b/>
                <w:bCs/>
                <w:color w:val="000000" w:themeColor="text1"/>
              </w:rPr>
              <w:t xml:space="preserve">MCLI Researcher: </w:t>
            </w:r>
            <w:r w:rsidRPr="0028155F">
              <w:rPr>
                <w:rFonts w:asciiTheme="majorHAnsi" w:hAnsiTheme="majorHAnsi" w:cstheme="majorHAnsi"/>
                <w:color w:val="000000" w:themeColor="text1"/>
              </w:rPr>
              <w:t xml:space="preserve">Following research work for a Title V Grant, </w:t>
            </w:r>
            <w:r>
              <w:rPr>
                <w:rFonts w:asciiTheme="majorHAnsi" w:hAnsiTheme="majorHAnsi" w:cstheme="majorHAnsi"/>
                <w:color w:val="000000" w:themeColor="text1"/>
              </w:rPr>
              <w:t xml:space="preserve">my collaborators and </w:t>
            </w:r>
            <w:r w:rsidR="005D5AEE">
              <w:rPr>
                <w:rFonts w:asciiTheme="majorHAnsi" w:hAnsiTheme="majorHAnsi" w:cstheme="majorHAnsi"/>
                <w:color w:val="000000" w:themeColor="text1"/>
              </w:rPr>
              <w:t xml:space="preserve">  </w:t>
            </w:r>
            <w:r>
              <w:rPr>
                <w:rFonts w:asciiTheme="majorHAnsi" w:hAnsiTheme="majorHAnsi" w:cstheme="majorHAnsi"/>
                <w:color w:val="000000" w:themeColor="text1"/>
              </w:rPr>
              <w:t>I received a grant</w:t>
            </w:r>
            <w:r w:rsidRPr="0028155F">
              <w:rPr>
                <w:rFonts w:asciiTheme="majorHAnsi" w:hAnsiTheme="majorHAnsi" w:cstheme="majorHAnsi"/>
                <w:color w:val="000000" w:themeColor="text1"/>
              </w:rPr>
              <w:t xml:space="preserve"> from Maricopa Center for Learning and Innovation to continue our work from previous years. We surveyed students and faculty about high impact practices at EMCC and developed informational videos for students based on findings from our word. </w:t>
            </w:r>
          </w:p>
        </w:tc>
        <w:tc>
          <w:tcPr>
            <w:tcW w:w="1612" w:type="dxa"/>
          </w:tcPr>
          <w:p w14:paraId="5D618766" w14:textId="44700861"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2022-2023</w:t>
            </w:r>
          </w:p>
        </w:tc>
      </w:tr>
      <w:tr w:rsidR="00B84197" w:rsidRPr="0028155F" w14:paraId="3D9AF78C" w14:textId="77777777" w:rsidTr="00231E52">
        <w:tc>
          <w:tcPr>
            <w:tcW w:w="8464" w:type="dxa"/>
            <w:gridSpan w:val="3"/>
          </w:tcPr>
          <w:p w14:paraId="42892C19" w14:textId="2EB74904" w:rsidR="00B84197" w:rsidRPr="0028155F" w:rsidRDefault="00B84197" w:rsidP="00B84197">
            <w:pPr>
              <w:spacing w:after="240"/>
              <w:rPr>
                <w:rFonts w:asciiTheme="majorHAnsi" w:hAnsiTheme="majorHAnsi" w:cstheme="majorHAnsi"/>
                <w:color w:val="000000" w:themeColor="text1"/>
              </w:rPr>
            </w:pPr>
            <w:r w:rsidRPr="0028155F">
              <w:rPr>
                <w:rFonts w:asciiTheme="majorHAnsi" w:hAnsiTheme="majorHAnsi" w:cstheme="majorHAnsi"/>
                <w:b/>
                <w:bCs/>
                <w:color w:val="000000" w:themeColor="text1"/>
              </w:rPr>
              <w:t>Title V Researcher:</w:t>
            </w:r>
            <w:r w:rsidRPr="0028155F">
              <w:rPr>
                <w:rFonts w:asciiTheme="majorHAnsi" w:hAnsiTheme="majorHAnsi" w:cstheme="majorHAnsi"/>
                <w:color w:val="000000" w:themeColor="text1"/>
              </w:rPr>
              <w:t xml:space="preserve"> As part of the Title V award received in 2018, </w:t>
            </w:r>
            <w:r>
              <w:rPr>
                <w:rFonts w:asciiTheme="majorHAnsi" w:hAnsiTheme="majorHAnsi" w:cstheme="majorHAnsi"/>
                <w:color w:val="000000" w:themeColor="text1"/>
              </w:rPr>
              <w:t xml:space="preserve">I collaborated with </w:t>
            </w:r>
            <w:r w:rsidRPr="0028155F">
              <w:rPr>
                <w:rFonts w:asciiTheme="majorHAnsi" w:hAnsiTheme="majorHAnsi" w:cstheme="majorHAnsi"/>
                <w:color w:val="000000" w:themeColor="text1"/>
              </w:rPr>
              <w:t xml:space="preserve">  Dr. Elizabeth Cantú and Dr. Linda Manning to address equity gaps that negatively affect underrepresented students at EMCC. </w:t>
            </w:r>
            <w:r>
              <w:rPr>
                <w:rFonts w:asciiTheme="majorHAnsi" w:hAnsiTheme="majorHAnsi" w:cstheme="majorHAnsi"/>
                <w:color w:val="000000" w:themeColor="text1"/>
              </w:rPr>
              <w:t>Our research sought to</w:t>
            </w:r>
            <w:r w:rsidRPr="0028155F">
              <w:rPr>
                <w:rFonts w:asciiTheme="majorHAnsi" w:hAnsiTheme="majorHAnsi" w:cstheme="majorHAnsi"/>
                <w:color w:val="000000" w:themeColor="text1"/>
              </w:rPr>
              <w:t xml:space="preserve"> better understand potential sources contributing to equity gaps and recommending activities and programs to address our findings. </w:t>
            </w:r>
          </w:p>
        </w:tc>
        <w:tc>
          <w:tcPr>
            <w:tcW w:w="1612" w:type="dxa"/>
          </w:tcPr>
          <w:p w14:paraId="236D9287" w14:textId="3276E6A2"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2020-2022</w:t>
            </w:r>
          </w:p>
        </w:tc>
      </w:tr>
      <w:tr w:rsidR="00B84197" w:rsidRPr="0028155F" w14:paraId="3E1FB8BD" w14:textId="77777777" w:rsidTr="00231E52">
        <w:tc>
          <w:tcPr>
            <w:tcW w:w="8464" w:type="dxa"/>
            <w:gridSpan w:val="3"/>
          </w:tcPr>
          <w:p w14:paraId="2268C589" w14:textId="720CC616" w:rsidR="00B84197" w:rsidRPr="0028155F" w:rsidRDefault="00B84197" w:rsidP="00B84197">
            <w:pPr>
              <w:spacing w:after="240"/>
              <w:rPr>
                <w:rFonts w:asciiTheme="majorHAnsi" w:hAnsiTheme="majorHAnsi" w:cstheme="majorHAnsi"/>
                <w:color w:val="000000" w:themeColor="text1"/>
              </w:rPr>
            </w:pPr>
            <w:r w:rsidRPr="0028155F">
              <w:rPr>
                <w:rFonts w:asciiTheme="majorHAnsi" w:hAnsiTheme="majorHAnsi" w:cstheme="majorHAnsi"/>
                <w:b/>
                <w:bCs/>
                <w:color w:val="000000" w:themeColor="text1"/>
                <w:lang w:eastAsia="en-US"/>
              </w:rPr>
              <w:t>Learning Inquiry Grant:</w:t>
            </w:r>
            <w:r w:rsidRPr="0028155F">
              <w:rPr>
                <w:rFonts w:asciiTheme="majorHAnsi" w:hAnsiTheme="majorHAnsi" w:cstheme="majorHAnsi"/>
                <w:color w:val="000000" w:themeColor="text1"/>
                <w:lang w:eastAsia="en-US"/>
              </w:rPr>
              <w:t xml:space="preserve"> At EMCC, Dr. Van </w:t>
            </w:r>
            <w:proofErr w:type="spellStart"/>
            <w:r w:rsidRPr="0028155F">
              <w:rPr>
                <w:rFonts w:asciiTheme="majorHAnsi" w:hAnsiTheme="majorHAnsi" w:cstheme="majorHAnsi"/>
                <w:color w:val="000000" w:themeColor="text1"/>
                <w:lang w:eastAsia="en-US"/>
              </w:rPr>
              <w:t>Puymbroeck</w:t>
            </w:r>
            <w:proofErr w:type="spellEnd"/>
            <w:r w:rsidRPr="0028155F">
              <w:rPr>
                <w:rFonts w:asciiTheme="majorHAnsi" w:hAnsiTheme="majorHAnsi" w:cstheme="majorHAnsi"/>
                <w:color w:val="000000" w:themeColor="text1"/>
                <w:lang w:eastAsia="en-US"/>
              </w:rPr>
              <w:t xml:space="preserve">, Dr. </w:t>
            </w:r>
            <w:proofErr w:type="spellStart"/>
            <w:r w:rsidRPr="0028155F">
              <w:rPr>
                <w:rFonts w:asciiTheme="majorHAnsi" w:hAnsiTheme="majorHAnsi" w:cstheme="majorHAnsi"/>
                <w:color w:val="000000" w:themeColor="text1"/>
                <w:lang w:eastAsia="en-US"/>
              </w:rPr>
              <w:t>Tsoudis</w:t>
            </w:r>
            <w:proofErr w:type="spellEnd"/>
            <w:r w:rsidRPr="0028155F">
              <w:rPr>
                <w:rFonts w:asciiTheme="majorHAnsi" w:hAnsiTheme="majorHAnsi" w:cstheme="majorHAnsi"/>
                <w:color w:val="000000" w:themeColor="text1"/>
                <w:lang w:eastAsia="en-US"/>
              </w:rPr>
              <w:t xml:space="preserve"> and Dr. Hernandez and I worked on a grant to research “Who stays, who doesn’t and why: A survival analysis of BSCS students in non-prerequisite required courses.” This research helped us determine factors leading to students’ persistence in a semester-long course, despite challenges that arose. One thing we found in the study was that food insecurity, above other factors we studied, predicted student complet</w:t>
            </w:r>
            <w:r>
              <w:rPr>
                <w:rFonts w:asciiTheme="majorHAnsi" w:hAnsiTheme="majorHAnsi" w:cstheme="majorHAnsi"/>
                <w:color w:val="000000" w:themeColor="text1"/>
                <w:lang w:eastAsia="en-US"/>
              </w:rPr>
              <w:t>ion.</w:t>
            </w:r>
          </w:p>
        </w:tc>
        <w:tc>
          <w:tcPr>
            <w:tcW w:w="1612" w:type="dxa"/>
          </w:tcPr>
          <w:p w14:paraId="286ECF9E" w14:textId="15043922"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2017-2018</w:t>
            </w:r>
          </w:p>
        </w:tc>
      </w:tr>
      <w:tr w:rsidR="00B84197" w:rsidRPr="0028155F" w14:paraId="709C42BC" w14:textId="77777777" w:rsidTr="00231E52">
        <w:tc>
          <w:tcPr>
            <w:tcW w:w="8464" w:type="dxa"/>
            <w:gridSpan w:val="3"/>
          </w:tcPr>
          <w:p w14:paraId="61FF0A6B" w14:textId="1D712241" w:rsidR="00B84197" w:rsidRPr="0028155F" w:rsidRDefault="00B84197" w:rsidP="00B84197">
            <w:pPr>
              <w:spacing w:after="240"/>
              <w:rPr>
                <w:rFonts w:asciiTheme="majorHAnsi" w:hAnsiTheme="majorHAnsi" w:cstheme="majorHAnsi"/>
                <w:color w:val="000000" w:themeColor="text1"/>
              </w:rPr>
            </w:pPr>
            <w:r w:rsidRPr="0028155F">
              <w:rPr>
                <w:rFonts w:asciiTheme="majorHAnsi" w:hAnsiTheme="majorHAnsi" w:cstheme="majorHAnsi"/>
                <w:b/>
                <w:bCs/>
                <w:color w:val="000000" w:themeColor="text1"/>
                <w:lang w:eastAsia="en-US"/>
              </w:rPr>
              <w:t>Student Assessment Committee (SAC):</w:t>
            </w:r>
            <w:r w:rsidRPr="0028155F">
              <w:rPr>
                <w:rFonts w:asciiTheme="majorHAnsi" w:hAnsiTheme="majorHAnsi" w:cstheme="majorHAnsi"/>
                <w:color w:val="000000" w:themeColor="text1"/>
                <w:lang w:eastAsia="en-US"/>
              </w:rPr>
              <w:t xml:space="preserve"> formally the Student Academic Achievement Committee: I participated in the General Education Assessments which have now be</w:t>
            </w:r>
            <w:r w:rsidR="009C43E0">
              <w:rPr>
                <w:rFonts w:asciiTheme="majorHAnsi" w:hAnsiTheme="majorHAnsi" w:cstheme="majorHAnsi"/>
                <w:color w:val="000000" w:themeColor="text1"/>
                <w:lang w:eastAsia="en-US"/>
              </w:rPr>
              <w:t>come</w:t>
            </w:r>
            <w:r w:rsidRPr="0028155F">
              <w:rPr>
                <w:rFonts w:asciiTheme="majorHAnsi" w:hAnsiTheme="majorHAnsi" w:cstheme="majorHAnsi"/>
                <w:color w:val="000000" w:themeColor="text1"/>
                <w:lang w:eastAsia="en-US"/>
              </w:rPr>
              <w:t xml:space="preserve"> Course Learning Outcomes, Program Learning Outcomes, and Institutional Learning Outcomes, and I am currently a committee member of SAC. </w:t>
            </w:r>
          </w:p>
        </w:tc>
        <w:tc>
          <w:tcPr>
            <w:tcW w:w="1612" w:type="dxa"/>
          </w:tcPr>
          <w:p w14:paraId="103F89F5" w14:textId="346E1FC3"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2017-2022</w:t>
            </w:r>
          </w:p>
        </w:tc>
      </w:tr>
      <w:tr w:rsidR="00B84197" w:rsidRPr="0028155F" w14:paraId="4452A4FC" w14:textId="77777777" w:rsidTr="00231E52">
        <w:tc>
          <w:tcPr>
            <w:tcW w:w="8464" w:type="dxa"/>
            <w:gridSpan w:val="3"/>
          </w:tcPr>
          <w:p w14:paraId="4CE58EE1" w14:textId="49ADE922" w:rsidR="00B84197" w:rsidRPr="0028155F" w:rsidRDefault="00B84197" w:rsidP="00B84197">
            <w:pPr>
              <w:rPr>
                <w:rFonts w:asciiTheme="majorHAnsi" w:hAnsiTheme="majorHAnsi" w:cstheme="majorHAnsi"/>
                <w:bCs/>
                <w:color w:val="000000" w:themeColor="text1"/>
              </w:rPr>
            </w:pPr>
            <w:r w:rsidRPr="0028155F">
              <w:rPr>
                <w:rFonts w:asciiTheme="majorHAnsi" w:hAnsiTheme="majorHAnsi" w:cstheme="majorHAnsi"/>
                <w:b/>
                <w:color w:val="000000" w:themeColor="text1"/>
              </w:rPr>
              <w:t>Comprehensive Assessment Tracking System (CATS):</w:t>
            </w:r>
            <w:r w:rsidRPr="0028155F">
              <w:rPr>
                <w:rFonts w:asciiTheme="majorHAnsi" w:hAnsiTheme="majorHAnsi" w:cstheme="majorHAnsi"/>
                <w:bCs/>
                <w:color w:val="000000" w:themeColor="text1"/>
              </w:rPr>
              <w:t xml:space="preserve"> I have supported and been an author on many CATS exploring learning outcomes.</w:t>
            </w:r>
            <w:r>
              <w:rPr>
                <w:rFonts w:asciiTheme="majorHAnsi" w:hAnsiTheme="majorHAnsi" w:cstheme="majorHAnsi"/>
                <w:bCs/>
                <w:color w:val="000000" w:themeColor="text1"/>
              </w:rPr>
              <w:t xml:space="preserve"> Selected examples:</w:t>
            </w:r>
          </w:p>
          <w:p w14:paraId="1DA7293A" w14:textId="77777777" w:rsidR="00B84197" w:rsidRPr="00705623" w:rsidRDefault="00B84197" w:rsidP="00B84197">
            <w:pPr>
              <w:spacing w:after="240"/>
              <w:rPr>
                <w:rFonts w:asciiTheme="majorHAnsi" w:hAnsiTheme="majorHAnsi" w:cstheme="majorHAnsi"/>
                <w:color w:val="000000" w:themeColor="text1"/>
              </w:rPr>
            </w:pPr>
            <w:proofErr w:type="spellStart"/>
            <w:r w:rsidRPr="00705623">
              <w:rPr>
                <w:rFonts w:asciiTheme="majorHAnsi" w:hAnsiTheme="majorHAnsi" w:cstheme="majorHAnsi"/>
                <w:color w:val="000000" w:themeColor="text1"/>
              </w:rPr>
              <w:t>Kahooting</w:t>
            </w:r>
            <w:proofErr w:type="spellEnd"/>
            <w:r w:rsidRPr="00705623">
              <w:rPr>
                <w:rFonts w:asciiTheme="majorHAnsi" w:hAnsiTheme="majorHAnsi" w:cstheme="majorHAnsi"/>
                <w:color w:val="000000" w:themeColor="text1"/>
              </w:rPr>
              <w:t xml:space="preserve"> your way to better grades! Active/competitive review sessions assist student learning</w:t>
            </w:r>
          </w:p>
          <w:p w14:paraId="6BC3FDAB" w14:textId="77777777" w:rsidR="00B84197" w:rsidRPr="00705623" w:rsidRDefault="00B84197" w:rsidP="00B84197">
            <w:pPr>
              <w:spacing w:after="240"/>
              <w:rPr>
                <w:rFonts w:asciiTheme="majorHAnsi" w:hAnsiTheme="majorHAnsi" w:cstheme="majorHAnsi"/>
                <w:color w:val="000000" w:themeColor="text1"/>
              </w:rPr>
            </w:pPr>
            <w:r w:rsidRPr="00705623">
              <w:rPr>
                <w:rFonts w:asciiTheme="majorHAnsi" w:hAnsiTheme="majorHAnsi" w:cstheme="majorHAnsi"/>
                <w:color w:val="000000" w:themeColor="text1"/>
              </w:rPr>
              <w:lastRenderedPageBreak/>
              <w:t xml:space="preserve">Learning Inquiry Grant: Who stays, who doesn’t and </w:t>
            </w:r>
            <w:proofErr w:type="gramStart"/>
            <w:r w:rsidRPr="00705623">
              <w:rPr>
                <w:rFonts w:asciiTheme="majorHAnsi" w:hAnsiTheme="majorHAnsi" w:cstheme="majorHAnsi"/>
                <w:color w:val="000000" w:themeColor="text1"/>
              </w:rPr>
              <w:t>why?:</w:t>
            </w:r>
            <w:proofErr w:type="gramEnd"/>
            <w:r w:rsidRPr="00705623">
              <w:rPr>
                <w:rFonts w:asciiTheme="majorHAnsi" w:hAnsiTheme="majorHAnsi" w:cstheme="majorHAnsi"/>
                <w:color w:val="000000" w:themeColor="text1"/>
              </w:rPr>
              <w:t xml:space="preserve"> A survival analysis of BSCS students in non-prerequisite required courses. </w:t>
            </w:r>
            <w:r w:rsidRPr="00705623">
              <w:rPr>
                <w:rFonts w:asciiTheme="majorHAnsi" w:hAnsiTheme="majorHAnsi" w:cstheme="majorHAnsi"/>
                <w:i/>
                <w:iCs/>
                <w:color w:val="000000" w:themeColor="text1"/>
              </w:rPr>
              <w:t xml:space="preserve">Co-authors: Dr. Norma Jimenez Hernandez, Dr. Olga </w:t>
            </w:r>
            <w:proofErr w:type="spellStart"/>
            <w:r w:rsidRPr="00705623">
              <w:rPr>
                <w:rFonts w:asciiTheme="majorHAnsi" w:hAnsiTheme="majorHAnsi" w:cstheme="majorHAnsi"/>
                <w:i/>
                <w:iCs/>
                <w:color w:val="000000" w:themeColor="text1"/>
              </w:rPr>
              <w:t>Tsoudis</w:t>
            </w:r>
            <w:proofErr w:type="spellEnd"/>
            <w:r w:rsidRPr="00705623">
              <w:rPr>
                <w:rFonts w:asciiTheme="majorHAnsi" w:hAnsiTheme="majorHAnsi" w:cstheme="majorHAnsi"/>
                <w:i/>
                <w:iCs/>
                <w:color w:val="000000" w:themeColor="text1"/>
              </w:rPr>
              <w:t xml:space="preserve">, and Dr. Christina Van </w:t>
            </w:r>
            <w:proofErr w:type="spellStart"/>
            <w:r w:rsidRPr="00705623">
              <w:rPr>
                <w:rFonts w:asciiTheme="majorHAnsi" w:hAnsiTheme="majorHAnsi" w:cstheme="majorHAnsi"/>
                <w:i/>
                <w:iCs/>
                <w:color w:val="000000" w:themeColor="text1"/>
              </w:rPr>
              <w:t>Puymbroeck</w:t>
            </w:r>
            <w:proofErr w:type="spellEnd"/>
          </w:p>
          <w:p w14:paraId="35B9121F" w14:textId="34ACF579" w:rsidR="00B84197" w:rsidRPr="00705623" w:rsidRDefault="00B84197" w:rsidP="00B84197">
            <w:pPr>
              <w:spacing w:after="240"/>
              <w:rPr>
                <w:rFonts w:asciiTheme="majorHAnsi" w:hAnsiTheme="majorHAnsi" w:cstheme="majorHAnsi"/>
                <w:color w:val="000000" w:themeColor="text1"/>
              </w:rPr>
            </w:pPr>
            <w:r w:rsidRPr="00705623">
              <w:rPr>
                <w:rFonts w:asciiTheme="majorHAnsi" w:hAnsiTheme="majorHAnsi" w:cstheme="majorHAnsi"/>
                <w:color w:val="000000" w:themeColor="text1"/>
              </w:rPr>
              <w:t>Research Methods in Psychology – using two courses to observe active learning vs. passive learning</w:t>
            </w:r>
          </w:p>
        </w:tc>
        <w:tc>
          <w:tcPr>
            <w:tcW w:w="1612" w:type="dxa"/>
          </w:tcPr>
          <w:p w14:paraId="17F8F16D" w14:textId="74FAA918"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lastRenderedPageBreak/>
              <w:t>2016-Present</w:t>
            </w:r>
          </w:p>
        </w:tc>
      </w:tr>
      <w:tr w:rsidR="00B84197" w:rsidRPr="0028155F" w14:paraId="3AD37ED7" w14:textId="77777777" w:rsidTr="00231E52">
        <w:tc>
          <w:tcPr>
            <w:tcW w:w="10076" w:type="dxa"/>
            <w:gridSpan w:val="4"/>
          </w:tcPr>
          <w:p w14:paraId="5F6EDAF9" w14:textId="1AC6E47C" w:rsidR="00B84197" w:rsidRPr="00E04071" w:rsidRDefault="00B84197" w:rsidP="00B84197">
            <w:pPr>
              <w:spacing w:after="240"/>
              <w:rPr>
                <w:rFonts w:asciiTheme="majorHAnsi" w:hAnsiTheme="majorHAnsi" w:cstheme="majorHAnsi"/>
                <w:b/>
                <w:color w:val="000000" w:themeColor="text1"/>
                <w:u w:val="single"/>
              </w:rPr>
            </w:pPr>
            <w:r w:rsidRPr="00E04071">
              <w:rPr>
                <w:rFonts w:asciiTheme="majorHAnsi" w:hAnsiTheme="majorHAnsi" w:cstheme="majorHAnsi"/>
                <w:b/>
                <w:color w:val="000000" w:themeColor="text1"/>
                <w:sz w:val="32"/>
                <w:szCs w:val="32"/>
                <w:u w:val="single"/>
              </w:rPr>
              <w:t xml:space="preserve">PROFESSIONAL DEVELOPMENT: </w:t>
            </w:r>
            <w:r>
              <w:rPr>
                <w:rFonts w:asciiTheme="majorHAnsi" w:hAnsiTheme="majorHAnsi" w:cstheme="majorHAnsi"/>
                <w:b/>
                <w:color w:val="000000" w:themeColor="text1"/>
                <w:sz w:val="32"/>
                <w:szCs w:val="32"/>
                <w:u w:val="single"/>
              </w:rPr>
              <w:t>Events,</w:t>
            </w:r>
            <w:r w:rsidRPr="00E04071">
              <w:rPr>
                <w:rFonts w:asciiTheme="majorHAnsi" w:hAnsiTheme="majorHAnsi" w:cstheme="majorHAnsi"/>
                <w:b/>
                <w:color w:val="000000" w:themeColor="text1"/>
                <w:sz w:val="32"/>
                <w:szCs w:val="32"/>
                <w:u w:val="single"/>
              </w:rPr>
              <w:t xml:space="preserve"> </w:t>
            </w:r>
            <w:r>
              <w:rPr>
                <w:rFonts w:asciiTheme="majorHAnsi" w:hAnsiTheme="majorHAnsi" w:cstheme="majorHAnsi"/>
                <w:b/>
                <w:color w:val="000000" w:themeColor="text1"/>
                <w:sz w:val="32"/>
                <w:szCs w:val="32"/>
                <w:u w:val="single"/>
              </w:rPr>
              <w:t>Classes, &amp; Meetings</w:t>
            </w:r>
          </w:p>
        </w:tc>
      </w:tr>
      <w:tr w:rsidR="00B84197" w:rsidRPr="0028155F" w14:paraId="72A1931A" w14:textId="360CC4B9" w:rsidTr="00231E52">
        <w:tc>
          <w:tcPr>
            <w:tcW w:w="10076" w:type="dxa"/>
            <w:gridSpan w:val="4"/>
          </w:tcPr>
          <w:p w14:paraId="702911ED" w14:textId="4A511A12"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sz w:val="28"/>
                <w:szCs w:val="28"/>
              </w:rPr>
              <w:t xml:space="preserve">Estrella Mountain Community College </w:t>
            </w:r>
          </w:p>
        </w:tc>
      </w:tr>
      <w:tr w:rsidR="00B84197" w:rsidRPr="0028155F" w14:paraId="7F734514" w14:textId="77777777" w:rsidTr="00231E52">
        <w:tc>
          <w:tcPr>
            <w:tcW w:w="8453" w:type="dxa"/>
            <w:gridSpan w:val="2"/>
          </w:tcPr>
          <w:p w14:paraId="1853DD92" w14:textId="03A407D6" w:rsidR="00B84197" w:rsidRDefault="00B84197" w:rsidP="00B84197">
            <w:pPr>
              <w:tabs>
                <w:tab w:val="left" w:pos="0"/>
              </w:tabs>
              <w:spacing w:after="240"/>
              <w:rPr>
                <w:rFonts w:asciiTheme="majorHAnsi" w:hAnsiTheme="majorHAnsi" w:cstheme="majorHAnsi"/>
                <w:bCs/>
                <w:color w:val="000000" w:themeColor="text1"/>
              </w:rPr>
            </w:pPr>
            <w:r w:rsidRPr="0028155F">
              <w:rPr>
                <w:rFonts w:asciiTheme="majorHAnsi" w:hAnsiTheme="majorHAnsi" w:cstheme="majorHAnsi"/>
                <w:color w:val="000000" w:themeColor="text1"/>
              </w:rPr>
              <w:t>All Faculty and All Employee Bi-Annual Meetings Attendee</w:t>
            </w:r>
          </w:p>
        </w:tc>
        <w:tc>
          <w:tcPr>
            <w:tcW w:w="1623" w:type="dxa"/>
            <w:gridSpan w:val="2"/>
          </w:tcPr>
          <w:p w14:paraId="6467DC17" w14:textId="46CD5995"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2015-Present</w:t>
            </w:r>
          </w:p>
        </w:tc>
      </w:tr>
      <w:tr w:rsidR="00B84197" w:rsidRPr="0028155F" w14:paraId="37D04774" w14:textId="77777777" w:rsidTr="00231E52">
        <w:tc>
          <w:tcPr>
            <w:tcW w:w="8453" w:type="dxa"/>
            <w:gridSpan w:val="2"/>
          </w:tcPr>
          <w:p w14:paraId="042E1199" w14:textId="4EF295D9" w:rsidR="00B84197" w:rsidRDefault="00B84197" w:rsidP="00B84197">
            <w:pPr>
              <w:tabs>
                <w:tab w:val="left" w:pos="0"/>
              </w:tabs>
              <w:spacing w:after="240"/>
              <w:rPr>
                <w:rFonts w:asciiTheme="majorHAnsi" w:hAnsiTheme="majorHAnsi" w:cstheme="majorHAnsi"/>
                <w:bCs/>
                <w:color w:val="000000" w:themeColor="text1"/>
              </w:rPr>
            </w:pPr>
            <w:r w:rsidRPr="0028155F">
              <w:rPr>
                <w:rFonts w:asciiTheme="majorHAnsi" w:hAnsiTheme="majorHAnsi" w:cstheme="majorHAnsi"/>
                <w:color w:val="000000" w:themeColor="text1"/>
              </w:rPr>
              <w:t>Day of Learning Attendee</w:t>
            </w:r>
          </w:p>
        </w:tc>
        <w:tc>
          <w:tcPr>
            <w:tcW w:w="1623" w:type="dxa"/>
            <w:gridSpan w:val="2"/>
          </w:tcPr>
          <w:p w14:paraId="7665BB53" w14:textId="4B6B952D"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2015-Present</w:t>
            </w:r>
          </w:p>
        </w:tc>
      </w:tr>
      <w:tr w:rsidR="00B84197" w:rsidRPr="0028155F" w14:paraId="73317842" w14:textId="77777777" w:rsidTr="00231E52">
        <w:tc>
          <w:tcPr>
            <w:tcW w:w="8453" w:type="dxa"/>
            <w:gridSpan w:val="2"/>
          </w:tcPr>
          <w:p w14:paraId="3B953CC3" w14:textId="032B348D" w:rsidR="00B84197" w:rsidRPr="0028155F" w:rsidRDefault="00B84197" w:rsidP="00B84197">
            <w:pPr>
              <w:tabs>
                <w:tab w:val="left" w:pos="0"/>
              </w:tabs>
              <w:spacing w:after="240"/>
              <w:rPr>
                <w:rFonts w:asciiTheme="majorHAnsi" w:hAnsiTheme="majorHAnsi" w:cstheme="majorHAnsi"/>
                <w:b/>
                <w:color w:val="000000" w:themeColor="text1"/>
                <w:sz w:val="28"/>
                <w:szCs w:val="28"/>
              </w:rPr>
            </w:pPr>
            <w:r>
              <w:rPr>
                <w:rFonts w:asciiTheme="majorHAnsi" w:hAnsiTheme="majorHAnsi" w:cstheme="majorHAnsi"/>
                <w:bCs/>
                <w:color w:val="000000" w:themeColor="text1"/>
              </w:rPr>
              <w:t>Doctoral</w:t>
            </w:r>
            <w:r w:rsidRPr="0028155F">
              <w:rPr>
                <w:rFonts w:asciiTheme="majorHAnsi" w:hAnsiTheme="majorHAnsi" w:cstheme="majorHAnsi"/>
                <w:bCs/>
                <w:color w:val="000000" w:themeColor="text1"/>
              </w:rPr>
              <w:t xml:space="preserve"> work in Educational Leadership, Ed.D.</w:t>
            </w:r>
          </w:p>
        </w:tc>
        <w:tc>
          <w:tcPr>
            <w:tcW w:w="1623" w:type="dxa"/>
            <w:gridSpan w:val="2"/>
          </w:tcPr>
          <w:p w14:paraId="6748E977" w14:textId="4C023DEC"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2021-</w:t>
            </w:r>
            <w:r>
              <w:rPr>
                <w:rFonts w:asciiTheme="majorHAnsi" w:hAnsiTheme="majorHAnsi" w:cstheme="majorHAnsi"/>
                <w:b/>
                <w:color w:val="000000" w:themeColor="text1"/>
              </w:rPr>
              <w:t>2024</w:t>
            </w:r>
          </w:p>
        </w:tc>
      </w:tr>
      <w:tr w:rsidR="009C43E0" w:rsidRPr="0028155F" w14:paraId="5BED844A" w14:textId="77777777" w:rsidTr="00231E52">
        <w:tc>
          <w:tcPr>
            <w:tcW w:w="8453" w:type="dxa"/>
            <w:gridSpan w:val="2"/>
          </w:tcPr>
          <w:p w14:paraId="4417A5F5" w14:textId="314C01B9" w:rsidR="009C43E0" w:rsidRDefault="009C43E0" w:rsidP="00B84197">
            <w:pPr>
              <w:tabs>
                <w:tab w:val="left" w:pos="0"/>
                <w:tab w:val="left" w:pos="1515"/>
              </w:tabs>
              <w:spacing w:after="240"/>
              <w:rPr>
                <w:rFonts w:asciiTheme="majorHAnsi" w:hAnsiTheme="majorHAnsi" w:cstheme="majorHAnsi"/>
                <w:color w:val="000000" w:themeColor="text1"/>
              </w:rPr>
            </w:pPr>
            <w:r w:rsidRPr="0028155F">
              <w:rPr>
                <w:rFonts w:asciiTheme="majorHAnsi" w:hAnsiTheme="majorHAnsi" w:cstheme="majorHAnsi"/>
                <w:color w:val="000000" w:themeColor="text1"/>
              </w:rPr>
              <w:t>Faculty Senate Meetings Attendee</w:t>
            </w:r>
          </w:p>
        </w:tc>
        <w:tc>
          <w:tcPr>
            <w:tcW w:w="1623" w:type="dxa"/>
            <w:gridSpan w:val="2"/>
          </w:tcPr>
          <w:p w14:paraId="5A46746E" w14:textId="4872ED63" w:rsidR="009C43E0" w:rsidRDefault="009C43E0" w:rsidP="00B84197">
            <w:pPr>
              <w:spacing w:after="240"/>
              <w:rPr>
                <w:rFonts w:asciiTheme="majorHAnsi" w:hAnsiTheme="majorHAnsi" w:cstheme="majorHAnsi"/>
                <w:b/>
                <w:color w:val="000000" w:themeColor="text1"/>
              </w:rPr>
            </w:pPr>
            <w:r>
              <w:rPr>
                <w:rFonts w:asciiTheme="majorHAnsi" w:hAnsiTheme="majorHAnsi" w:cstheme="majorHAnsi"/>
                <w:b/>
                <w:color w:val="000000" w:themeColor="text1"/>
              </w:rPr>
              <w:t>2017-2023</w:t>
            </w:r>
          </w:p>
        </w:tc>
      </w:tr>
      <w:tr w:rsidR="00B84197" w:rsidRPr="0028155F" w14:paraId="12D1C3BB" w14:textId="77777777" w:rsidTr="00231E52">
        <w:tc>
          <w:tcPr>
            <w:tcW w:w="8453" w:type="dxa"/>
            <w:gridSpan w:val="2"/>
          </w:tcPr>
          <w:p w14:paraId="0163D75B" w14:textId="12B58133" w:rsidR="00B84197" w:rsidRDefault="00B84197" w:rsidP="00B84197">
            <w:pPr>
              <w:tabs>
                <w:tab w:val="left" w:pos="0"/>
                <w:tab w:val="left" w:pos="1515"/>
              </w:tabs>
              <w:spacing w:after="240"/>
              <w:rPr>
                <w:rFonts w:asciiTheme="majorHAnsi" w:hAnsiTheme="majorHAnsi" w:cstheme="majorHAnsi"/>
                <w:bCs/>
                <w:color w:val="000000" w:themeColor="text1"/>
              </w:rPr>
            </w:pPr>
            <w:r>
              <w:rPr>
                <w:rFonts w:asciiTheme="majorHAnsi" w:hAnsiTheme="majorHAnsi" w:cstheme="majorHAnsi"/>
                <w:color w:val="000000" w:themeColor="text1"/>
              </w:rPr>
              <w:t>Directed Field Study and Shadowing of Versha Anderson, Ph.D.</w:t>
            </w:r>
          </w:p>
        </w:tc>
        <w:tc>
          <w:tcPr>
            <w:tcW w:w="1623" w:type="dxa"/>
            <w:gridSpan w:val="2"/>
          </w:tcPr>
          <w:p w14:paraId="6E49731B" w14:textId="5928811A" w:rsidR="00B84197" w:rsidRDefault="00B84197" w:rsidP="00B84197">
            <w:pPr>
              <w:spacing w:after="240"/>
              <w:rPr>
                <w:rFonts w:asciiTheme="majorHAnsi" w:hAnsiTheme="majorHAnsi" w:cstheme="majorHAnsi"/>
                <w:b/>
                <w:color w:val="000000" w:themeColor="text1"/>
              </w:rPr>
            </w:pPr>
            <w:r>
              <w:rPr>
                <w:rFonts w:asciiTheme="majorHAnsi" w:hAnsiTheme="majorHAnsi" w:cstheme="majorHAnsi"/>
                <w:b/>
                <w:color w:val="000000" w:themeColor="text1"/>
              </w:rPr>
              <w:t>2022</w:t>
            </w:r>
          </w:p>
        </w:tc>
      </w:tr>
      <w:tr w:rsidR="00B84197" w:rsidRPr="0028155F" w14:paraId="77DF1290" w14:textId="77777777" w:rsidTr="00231E52">
        <w:tc>
          <w:tcPr>
            <w:tcW w:w="8453" w:type="dxa"/>
            <w:gridSpan w:val="2"/>
          </w:tcPr>
          <w:p w14:paraId="144E919C" w14:textId="79D9D1C6" w:rsidR="00B84197" w:rsidRDefault="00B84197" w:rsidP="00B84197">
            <w:pPr>
              <w:tabs>
                <w:tab w:val="left" w:pos="0"/>
              </w:tabs>
              <w:spacing w:after="240"/>
              <w:rPr>
                <w:rFonts w:asciiTheme="majorHAnsi" w:hAnsiTheme="majorHAnsi" w:cstheme="majorHAnsi"/>
                <w:bCs/>
                <w:color w:val="000000" w:themeColor="text1"/>
              </w:rPr>
            </w:pPr>
            <w:r w:rsidRPr="00E04071">
              <w:rPr>
                <w:rFonts w:asciiTheme="majorHAnsi" w:hAnsiTheme="majorHAnsi" w:cstheme="majorHAnsi"/>
                <w:color w:val="000000" w:themeColor="text1"/>
              </w:rPr>
              <w:t>Effective Course Design Class</w:t>
            </w:r>
            <w:r>
              <w:rPr>
                <w:rFonts w:asciiTheme="majorHAnsi" w:hAnsiTheme="majorHAnsi" w:cstheme="majorHAnsi"/>
                <w:color w:val="000000" w:themeColor="text1"/>
              </w:rPr>
              <w:t xml:space="preserve">, Center for Teaching and Learning at </w:t>
            </w:r>
            <w:r w:rsidRPr="0028155F">
              <w:rPr>
                <w:rFonts w:asciiTheme="majorHAnsi" w:hAnsiTheme="majorHAnsi" w:cstheme="majorHAnsi"/>
                <w:color w:val="000000" w:themeColor="text1"/>
                <w:lang w:eastAsia="en-US"/>
              </w:rPr>
              <w:t>EMCC</w:t>
            </w:r>
          </w:p>
        </w:tc>
        <w:tc>
          <w:tcPr>
            <w:tcW w:w="1623" w:type="dxa"/>
            <w:gridSpan w:val="2"/>
          </w:tcPr>
          <w:p w14:paraId="2534DBC0" w14:textId="345192C4" w:rsidR="00B84197" w:rsidRDefault="00B84197" w:rsidP="00B84197">
            <w:pPr>
              <w:spacing w:after="240"/>
              <w:rPr>
                <w:rFonts w:asciiTheme="majorHAnsi" w:hAnsiTheme="majorHAnsi" w:cstheme="majorHAnsi"/>
                <w:b/>
                <w:color w:val="000000" w:themeColor="text1"/>
              </w:rPr>
            </w:pPr>
            <w:r>
              <w:rPr>
                <w:rFonts w:asciiTheme="majorHAnsi" w:hAnsiTheme="majorHAnsi" w:cstheme="majorHAnsi"/>
                <w:b/>
                <w:color w:val="000000" w:themeColor="text1"/>
              </w:rPr>
              <w:t>2020</w:t>
            </w:r>
          </w:p>
        </w:tc>
      </w:tr>
      <w:tr w:rsidR="00B84197" w:rsidRPr="0028155F" w14:paraId="32E6F0B7" w14:textId="77777777" w:rsidTr="00231E52">
        <w:tc>
          <w:tcPr>
            <w:tcW w:w="8453" w:type="dxa"/>
            <w:gridSpan w:val="2"/>
          </w:tcPr>
          <w:p w14:paraId="43D818E5" w14:textId="06353206" w:rsidR="00B84197" w:rsidRDefault="00B84197" w:rsidP="00B84197">
            <w:pPr>
              <w:tabs>
                <w:tab w:val="left" w:pos="0"/>
              </w:tabs>
              <w:spacing w:after="240"/>
              <w:rPr>
                <w:rFonts w:asciiTheme="majorHAnsi" w:hAnsiTheme="majorHAnsi" w:cstheme="majorHAnsi"/>
                <w:bCs/>
                <w:color w:val="000000" w:themeColor="text1"/>
              </w:rPr>
            </w:pPr>
            <w:r w:rsidRPr="0028155F">
              <w:rPr>
                <w:rFonts w:asciiTheme="majorHAnsi" w:hAnsiTheme="majorHAnsi" w:cstheme="majorHAnsi"/>
                <w:bCs/>
                <w:color w:val="000000" w:themeColor="text1"/>
              </w:rPr>
              <w:t>Bi-Weekly EMCC Campus Check-in COVID 19 meetings attendee</w:t>
            </w:r>
          </w:p>
        </w:tc>
        <w:tc>
          <w:tcPr>
            <w:tcW w:w="1623" w:type="dxa"/>
            <w:gridSpan w:val="2"/>
          </w:tcPr>
          <w:p w14:paraId="543FE953" w14:textId="688BE96A" w:rsidR="00B84197"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2020-2021</w:t>
            </w:r>
          </w:p>
        </w:tc>
      </w:tr>
      <w:tr w:rsidR="00B84197" w:rsidRPr="0028155F" w14:paraId="601E1AC2" w14:textId="77777777" w:rsidTr="00231E52">
        <w:tc>
          <w:tcPr>
            <w:tcW w:w="8453" w:type="dxa"/>
            <w:gridSpan w:val="2"/>
          </w:tcPr>
          <w:p w14:paraId="3811F96E" w14:textId="74D21124" w:rsidR="00B84197" w:rsidRPr="0028155F" w:rsidRDefault="00B84197" w:rsidP="00B84197">
            <w:pPr>
              <w:tabs>
                <w:tab w:val="left" w:pos="0"/>
              </w:tabs>
              <w:spacing w:after="240"/>
              <w:rPr>
                <w:rFonts w:asciiTheme="majorHAnsi" w:hAnsiTheme="majorHAnsi" w:cstheme="majorHAnsi"/>
                <w:bCs/>
                <w:color w:val="000000" w:themeColor="text1"/>
              </w:rPr>
            </w:pPr>
            <w:r w:rsidRPr="0028155F">
              <w:rPr>
                <w:rFonts w:asciiTheme="majorHAnsi" w:hAnsiTheme="majorHAnsi" w:cstheme="majorHAnsi"/>
                <w:color w:val="000000" w:themeColor="text1"/>
              </w:rPr>
              <w:t xml:space="preserve">21st Leadership Council Retreat </w:t>
            </w:r>
          </w:p>
        </w:tc>
        <w:tc>
          <w:tcPr>
            <w:tcW w:w="1623" w:type="dxa"/>
            <w:gridSpan w:val="2"/>
          </w:tcPr>
          <w:p w14:paraId="249AC256" w14:textId="29BF4BA6"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2020-2021</w:t>
            </w:r>
          </w:p>
        </w:tc>
      </w:tr>
      <w:tr w:rsidR="00B84197" w:rsidRPr="0028155F" w14:paraId="473E6405" w14:textId="77777777" w:rsidTr="00231E52">
        <w:tc>
          <w:tcPr>
            <w:tcW w:w="8453" w:type="dxa"/>
            <w:gridSpan w:val="2"/>
          </w:tcPr>
          <w:p w14:paraId="6BBB523D" w14:textId="1AC08105" w:rsidR="00B84197" w:rsidRPr="0028155F" w:rsidRDefault="00B84197" w:rsidP="00B84197">
            <w:pPr>
              <w:tabs>
                <w:tab w:val="left" w:pos="0"/>
              </w:tabs>
              <w:spacing w:after="240"/>
              <w:rPr>
                <w:rFonts w:asciiTheme="majorHAnsi" w:hAnsiTheme="majorHAnsi" w:cstheme="majorHAnsi"/>
                <w:bCs/>
                <w:color w:val="000000" w:themeColor="text1"/>
              </w:rPr>
            </w:pPr>
            <w:r>
              <w:rPr>
                <w:rFonts w:asciiTheme="majorHAnsi" w:hAnsiTheme="majorHAnsi" w:cstheme="majorHAnsi"/>
                <w:color w:val="000000" w:themeColor="text1"/>
              </w:rPr>
              <w:t>Completed</w:t>
            </w:r>
            <w:r w:rsidRPr="0028155F">
              <w:rPr>
                <w:rFonts w:asciiTheme="majorHAnsi" w:hAnsiTheme="majorHAnsi" w:cstheme="majorHAnsi"/>
                <w:color w:val="000000" w:themeColor="text1"/>
              </w:rPr>
              <w:t xml:space="preserve"> New Faculty Class for recently hired Residential Faculty </w:t>
            </w:r>
          </w:p>
        </w:tc>
        <w:tc>
          <w:tcPr>
            <w:tcW w:w="1623" w:type="dxa"/>
            <w:gridSpan w:val="2"/>
          </w:tcPr>
          <w:p w14:paraId="0C4ED497" w14:textId="2FD5911F"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2019</w:t>
            </w:r>
          </w:p>
        </w:tc>
      </w:tr>
      <w:tr w:rsidR="00B84197" w:rsidRPr="0028155F" w14:paraId="4AC0DDF5" w14:textId="77777777" w:rsidTr="00231E52">
        <w:tc>
          <w:tcPr>
            <w:tcW w:w="8453" w:type="dxa"/>
            <w:gridSpan w:val="2"/>
          </w:tcPr>
          <w:p w14:paraId="3CAF08E4" w14:textId="5969DFA4" w:rsidR="00B84197" w:rsidRPr="0028155F" w:rsidRDefault="00B84197" w:rsidP="00B84197">
            <w:pPr>
              <w:tabs>
                <w:tab w:val="left" w:pos="0"/>
              </w:tabs>
              <w:spacing w:after="240"/>
              <w:rPr>
                <w:rFonts w:asciiTheme="majorHAnsi" w:hAnsiTheme="majorHAnsi" w:cstheme="majorHAnsi"/>
                <w:bCs/>
                <w:color w:val="000000" w:themeColor="text1"/>
              </w:rPr>
            </w:pPr>
            <w:r w:rsidRPr="0028155F">
              <w:rPr>
                <w:rFonts w:asciiTheme="majorHAnsi" w:hAnsiTheme="majorHAnsi" w:cstheme="majorHAnsi"/>
                <w:color w:val="000000" w:themeColor="text1"/>
              </w:rPr>
              <w:t xml:space="preserve">Higher Learning Commission Student Success Project Participant </w:t>
            </w:r>
          </w:p>
        </w:tc>
        <w:tc>
          <w:tcPr>
            <w:tcW w:w="1623" w:type="dxa"/>
            <w:gridSpan w:val="2"/>
          </w:tcPr>
          <w:p w14:paraId="21F4E34E" w14:textId="4849E0A4" w:rsidR="00B84197" w:rsidRPr="0028155F" w:rsidRDefault="00B84197" w:rsidP="00B84197">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2017-2018</w:t>
            </w:r>
          </w:p>
        </w:tc>
      </w:tr>
      <w:tr w:rsidR="00B84197" w:rsidRPr="0028155F" w14:paraId="4D155A0F" w14:textId="77777777" w:rsidTr="00231E52">
        <w:tc>
          <w:tcPr>
            <w:tcW w:w="8453" w:type="dxa"/>
            <w:gridSpan w:val="2"/>
          </w:tcPr>
          <w:p w14:paraId="7E0E4035" w14:textId="73528762" w:rsidR="00B84197" w:rsidRPr="0028155F" w:rsidRDefault="00B84197" w:rsidP="00B84197">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 xml:space="preserve">Teaching and Learning with Technology Conference: Shifting Roles in Higher Education, located at Mesa Community College </w:t>
            </w:r>
          </w:p>
        </w:tc>
        <w:tc>
          <w:tcPr>
            <w:tcW w:w="1623" w:type="dxa"/>
            <w:gridSpan w:val="2"/>
          </w:tcPr>
          <w:p w14:paraId="03C2391A" w14:textId="2F2D2EF3" w:rsidR="00B84197" w:rsidRPr="0028155F" w:rsidRDefault="00B84197" w:rsidP="00B84197">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2017</w:t>
            </w:r>
          </w:p>
        </w:tc>
      </w:tr>
      <w:tr w:rsidR="00B84197" w:rsidRPr="0028155F" w14:paraId="3F8CD4A2" w14:textId="77777777" w:rsidTr="00231E52">
        <w:tc>
          <w:tcPr>
            <w:tcW w:w="8453" w:type="dxa"/>
            <w:gridSpan w:val="2"/>
          </w:tcPr>
          <w:p w14:paraId="40833CFA" w14:textId="7E20B028" w:rsidR="00B84197" w:rsidRPr="0028155F" w:rsidRDefault="00B84197" w:rsidP="00B84197">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 xml:space="preserve">Engage Estrella Success Navigator Collaboration </w:t>
            </w:r>
          </w:p>
        </w:tc>
        <w:tc>
          <w:tcPr>
            <w:tcW w:w="1623" w:type="dxa"/>
            <w:gridSpan w:val="2"/>
          </w:tcPr>
          <w:p w14:paraId="05C7080F" w14:textId="3B1E6253" w:rsidR="00B84197" w:rsidRPr="0028155F" w:rsidRDefault="00B84197" w:rsidP="00B84197">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2017</w:t>
            </w:r>
          </w:p>
        </w:tc>
      </w:tr>
      <w:tr w:rsidR="00B84197" w:rsidRPr="0028155F" w14:paraId="267D6D6D" w14:textId="77777777" w:rsidTr="00231E52">
        <w:tc>
          <w:tcPr>
            <w:tcW w:w="8453" w:type="dxa"/>
            <w:gridSpan w:val="2"/>
          </w:tcPr>
          <w:p w14:paraId="638967AC" w14:textId="2AEBFEC4" w:rsidR="00B84197" w:rsidRPr="0028155F" w:rsidRDefault="00B84197" w:rsidP="00B84197">
            <w:pPr>
              <w:spacing w:after="240"/>
              <w:rPr>
                <w:rFonts w:asciiTheme="majorHAnsi" w:hAnsiTheme="majorHAnsi" w:cstheme="majorHAnsi"/>
                <w:color w:val="000000" w:themeColor="text1"/>
              </w:rPr>
            </w:pPr>
            <w:r>
              <w:rPr>
                <w:rFonts w:asciiTheme="majorHAnsi" w:hAnsiTheme="majorHAnsi" w:cstheme="majorHAnsi"/>
                <w:color w:val="000000" w:themeColor="text1"/>
              </w:rPr>
              <w:t>Completed</w:t>
            </w:r>
            <w:r w:rsidRPr="0028155F">
              <w:rPr>
                <w:rFonts w:asciiTheme="majorHAnsi" w:hAnsiTheme="majorHAnsi" w:cstheme="majorHAnsi"/>
                <w:color w:val="000000" w:themeColor="text1"/>
              </w:rPr>
              <w:t xml:space="preserve"> EDU 250, Teaching &amp; Learning in the Community College</w:t>
            </w:r>
          </w:p>
        </w:tc>
        <w:tc>
          <w:tcPr>
            <w:tcW w:w="1623" w:type="dxa"/>
            <w:gridSpan w:val="2"/>
          </w:tcPr>
          <w:p w14:paraId="295B1690" w14:textId="736EEE33" w:rsidR="00B84197" w:rsidRPr="0028155F" w:rsidRDefault="00B84197" w:rsidP="00B84197">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2016</w:t>
            </w:r>
          </w:p>
        </w:tc>
      </w:tr>
      <w:tr w:rsidR="00B84197" w:rsidRPr="0028155F" w14:paraId="6BF52B1D" w14:textId="77777777" w:rsidTr="00231E52">
        <w:tc>
          <w:tcPr>
            <w:tcW w:w="8453" w:type="dxa"/>
            <w:gridSpan w:val="2"/>
          </w:tcPr>
          <w:p w14:paraId="6550565B" w14:textId="745DCC5C" w:rsidR="00B84197" w:rsidRPr="0028155F" w:rsidRDefault="00B84197" w:rsidP="00B84197">
            <w:pPr>
              <w:spacing w:after="240"/>
              <w:rPr>
                <w:rFonts w:asciiTheme="majorHAnsi" w:hAnsiTheme="majorHAnsi" w:cstheme="majorHAnsi"/>
                <w:color w:val="000000" w:themeColor="text1"/>
              </w:rPr>
            </w:pPr>
            <w:r>
              <w:rPr>
                <w:rFonts w:asciiTheme="majorHAnsi" w:hAnsiTheme="majorHAnsi" w:cstheme="majorHAnsi"/>
                <w:color w:val="000000" w:themeColor="text1"/>
              </w:rPr>
              <w:t>Completed</w:t>
            </w:r>
            <w:r w:rsidRPr="0028155F">
              <w:rPr>
                <w:rFonts w:asciiTheme="majorHAnsi" w:hAnsiTheme="majorHAnsi" w:cstheme="majorHAnsi"/>
                <w:color w:val="000000" w:themeColor="text1"/>
              </w:rPr>
              <w:t xml:space="preserve"> PSY 596T, Teaching in Psychology, at University of Arizona</w:t>
            </w:r>
          </w:p>
        </w:tc>
        <w:tc>
          <w:tcPr>
            <w:tcW w:w="1623" w:type="dxa"/>
            <w:gridSpan w:val="2"/>
          </w:tcPr>
          <w:p w14:paraId="560DD6C5" w14:textId="01B51723" w:rsidR="00B84197" w:rsidRPr="0028155F" w:rsidRDefault="00B84197" w:rsidP="00B84197">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2013</w:t>
            </w:r>
          </w:p>
        </w:tc>
      </w:tr>
      <w:tr w:rsidR="00B84197" w:rsidRPr="0028155F" w14:paraId="6260075D" w14:textId="77777777" w:rsidTr="00231E52">
        <w:tc>
          <w:tcPr>
            <w:tcW w:w="8453" w:type="dxa"/>
            <w:gridSpan w:val="2"/>
          </w:tcPr>
          <w:p w14:paraId="7A2579BA" w14:textId="246E58B6" w:rsidR="00B84197" w:rsidRPr="00E04071" w:rsidRDefault="00B84197" w:rsidP="00B84197">
            <w:pPr>
              <w:tabs>
                <w:tab w:val="left" w:pos="0"/>
              </w:tabs>
              <w:spacing w:after="240"/>
              <w:rPr>
                <w:rFonts w:asciiTheme="majorHAnsi" w:hAnsiTheme="majorHAnsi" w:cstheme="majorHAnsi"/>
                <w:color w:val="000000" w:themeColor="text1"/>
                <w:u w:val="single"/>
              </w:rPr>
            </w:pPr>
            <w:r w:rsidRPr="00E04071">
              <w:rPr>
                <w:rFonts w:asciiTheme="majorHAnsi" w:hAnsiTheme="majorHAnsi" w:cstheme="majorHAnsi"/>
                <w:b/>
                <w:color w:val="000000" w:themeColor="text1"/>
                <w:sz w:val="32"/>
                <w:szCs w:val="32"/>
                <w:u w:val="single"/>
              </w:rPr>
              <w:t xml:space="preserve">PUBLICATIONS </w:t>
            </w:r>
          </w:p>
        </w:tc>
        <w:tc>
          <w:tcPr>
            <w:tcW w:w="1623" w:type="dxa"/>
            <w:gridSpan w:val="2"/>
          </w:tcPr>
          <w:p w14:paraId="0ABBD17B" w14:textId="384E1183" w:rsidR="00B84197" w:rsidRPr="0028155F" w:rsidRDefault="00B84197" w:rsidP="00B84197">
            <w:pPr>
              <w:spacing w:after="240"/>
              <w:rPr>
                <w:rFonts w:asciiTheme="majorHAnsi" w:hAnsiTheme="majorHAnsi" w:cstheme="majorHAnsi"/>
                <w:b/>
                <w:color w:val="000000" w:themeColor="text1"/>
              </w:rPr>
            </w:pPr>
          </w:p>
        </w:tc>
      </w:tr>
      <w:tr w:rsidR="00B84197" w:rsidRPr="0028155F" w14:paraId="4A210E6B" w14:textId="77777777" w:rsidTr="00231E52">
        <w:tc>
          <w:tcPr>
            <w:tcW w:w="8453" w:type="dxa"/>
            <w:gridSpan w:val="2"/>
          </w:tcPr>
          <w:p w14:paraId="16C164A5" w14:textId="4FF8AAA4" w:rsidR="00B84197" w:rsidRPr="0028155F" w:rsidRDefault="00B84197" w:rsidP="00B84197">
            <w:pPr>
              <w:tabs>
                <w:tab w:val="left" w:pos="0"/>
              </w:tabs>
              <w:spacing w:after="240"/>
              <w:rPr>
                <w:rFonts w:asciiTheme="majorHAnsi" w:hAnsiTheme="majorHAnsi" w:cstheme="majorHAnsi"/>
                <w:color w:val="000000" w:themeColor="text1"/>
              </w:rPr>
            </w:pPr>
            <w:r w:rsidRPr="0028155F">
              <w:rPr>
                <w:rFonts w:asciiTheme="majorHAnsi" w:hAnsiTheme="majorHAnsi" w:cstheme="majorHAnsi"/>
                <w:b/>
                <w:color w:val="000000" w:themeColor="text1"/>
                <w:sz w:val="28"/>
                <w:szCs w:val="28"/>
              </w:rPr>
              <w:t xml:space="preserve">Articles </w:t>
            </w:r>
          </w:p>
        </w:tc>
        <w:tc>
          <w:tcPr>
            <w:tcW w:w="1623" w:type="dxa"/>
            <w:gridSpan w:val="2"/>
          </w:tcPr>
          <w:p w14:paraId="143ED93F" w14:textId="11B729F3" w:rsidR="00B84197" w:rsidRPr="0028155F" w:rsidRDefault="00B84197" w:rsidP="00B84197">
            <w:pPr>
              <w:spacing w:after="240"/>
              <w:rPr>
                <w:rFonts w:asciiTheme="majorHAnsi" w:hAnsiTheme="majorHAnsi" w:cstheme="majorHAnsi"/>
                <w:b/>
                <w:color w:val="000000" w:themeColor="text1"/>
              </w:rPr>
            </w:pPr>
          </w:p>
        </w:tc>
      </w:tr>
      <w:tr w:rsidR="00B84197" w:rsidRPr="0028155F" w14:paraId="0E0DCB8C" w14:textId="77777777" w:rsidTr="00231E52">
        <w:tc>
          <w:tcPr>
            <w:tcW w:w="10076" w:type="dxa"/>
            <w:gridSpan w:val="4"/>
          </w:tcPr>
          <w:p w14:paraId="4A7F3B2B" w14:textId="2CAAED05" w:rsidR="00B84197" w:rsidRPr="0028155F" w:rsidRDefault="00B84197" w:rsidP="00B84197">
            <w:pPr>
              <w:spacing w:after="240"/>
              <w:ind w:left="720" w:hanging="720"/>
              <w:rPr>
                <w:rFonts w:asciiTheme="majorHAnsi" w:hAnsiTheme="majorHAnsi" w:cstheme="majorHAnsi"/>
                <w:b/>
                <w:color w:val="000000" w:themeColor="text1"/>
              </w:rPr>
            </w:pPr>
            <w:r w:rsidRPr="00A42833">
              <w:rPr>
                <w:rFonts w:asciiTheme="majorHAnsi" w:hAnsiTheme="majorHAnsi" w:cstheme="majorHAnsi"/>
                <w:b/>
                <w:color w:val="000000" w:themeColor="text1"/>
              </w:rPr>
              <w:lastRenderedPageBreak/>
              <w:t>Wager, E.</w:t>
            </w:r>
            <w:r w:rsidRPr="00A42833">
              <w:rPr>
                <w:rFonts w:asciiTheme="majorHAnsi" w:hAnsiTheme="majorHAnsi" w:cstheme="majorHAnsi"/>
                <w:bCs/>
                <w:color w:val="000000" w:themeColor="text1"/>
              </w:rPr>
              <w:t xml:space="preserve"> (2024). </w:t>
            </w:r>
            <w:r w:rsidRPr="00A42833">
              <w:rPr>
                <w:rFonts w:asciiTheme="majorHAnsi" w:hAnsiTheme="majorHAnsi" w:cstheme="majorHAnsi"/>
                <w:bCs/>
                <w:i/>
                <w:iCs/>
                <w:color w:val="000000" w:themeColor="text1"/>
              </w:rPr>
              <w:t>Effects of a Book Study on Culturally Responsive Teaching, Cultural Care, and Empathy: Empowering Educators to Empower Students</w:t>
            </w:r>
            <w:r w:rsidRPr="00A42833">
              <w:rPr>
                <w:rFonts w:asciiTheme="majorHAnsi" w:hAnsiTheme="majorHAnsi" w:cstheme="majorHAnsi"/>
                <w:bCs/>
                <w:color w:val="000000" w:themeColor="text1"/>
              </w:rPr>
              <w:t>. Arizona State University.</w:t>
            </w:r>
          </w:p>
        </w:tc>
      </w:tr>
      <w:tr w:rsidR="00B84197" w:rsidRPr="0028155F" w14:paraId="387620DB" w14:textId="77777777" w:rsidTr="00231E52">
        <w:tc>
          <w:tcPr>
            <w:tcW w:w="10076" w:type="dxa"/>
            <w:gridSpan w:val="4"/>
          </w:tcPr>
          <w:p w14:paraId="2247D2FE" w14:textId="2845016A" w:rsidR="00B84197" w:rsidRPr="0028155F" w:rsidRDefault="00B84197" w:rsidP="00D42E85">
            <w:pPr>
              <w:spacing w:after="240"/>
              <w:ind w:left="720" w:hanging="720"/>
              <w:rPr>
                <w:rFonts w:asciiTheme="majorHAnsi" w:hAnsiTheme="majorHAnsi" w:cstheme="majorHAnsi"/>
                <w:b/>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xml:space="preserve"> </w:t>
            </w:r>
            <w:proofErr w:type="spellStart"/>
            <w:r w:rsidRPr="0028155F">
              <w:rPr>
                <w:rFonts w:asciiTheme="majorHAnsi" w:hAnsiTheme="majorHAnsi" w:cstheme="majorHAnsi"/>
                <w:bCs/>
                <w:color w:val="000000" w:themeColor="text1"/>
              </w:rPr>
              <w:t>Brzuzy</w:t>
            </w:r>
            <w:proofErr w:type="spellEnd"/>
            <w:r w:rsidRPr="0028155F">
              <w:rPr>
                <w:rFonts w:asciiTheme="majorHAnsi" w:hAnsiTheme="majorHAnsi" w:cstheme="majorHAnsi"/>
                <w:bCs/>
                <w:color w:val="000000" w:themeColor="text1"/>
              </w:rPr>
              <w:t xml:space="preserve">, S. (2019). Testing Student Success Data; Findings and Recommendations. Higher </w:t>
            </w:r>
            <w:r>
              <w:rPr>
                <w:rFonts w:asciiTheme="majorHAnsi" w:hAnsiTheme="majorHAnsi" w:cstheme="majorHAnsi"/>
                <w:bCs/>
                <w:color w:val="000000" w:themeColor="text1"/>
              </w:rPr>
              <w:t>Learning</w:t>
            </w:r>
            <w:r w:rsidRPr="0028155F">
              <w:rPr>
                <w:rFonts w:asciiTheme="majorHAnsi" w:hAnsiTheme="majorHAnsi" w:cstheme="majorHAnsi"/>
                <w:bCs/>
                <w:color w:val="000000" w:themeColor="text1"/>
              </w:rPr>
              <w:t xml:space="preserve"> Commission, with support from Lumina Foundation.</w:t>
            </w:r>
          </w:p>
        </w:tc>
      </w:tr>
      <w:tr w:rsidR="00B84197" w:rsidRPr="0028155F" w14:paraId="0C0C5B0E" w14:textId="77777777" w:rsidTr="00231E52">
        <w:tc>
          <w:tcPr>
            <w:tcW w:w="10076" w:type="dxa"/>
            <w:gridSpan w:val="4"/>
          </w:tcPr>
          <w:p w14:paraId="6889DDBC" w14:textId="0E5966D9" w:rsidR="00B84197" w:rsidRPr="0028155F" w:rsidRDefault="00B84197" w:rsidP="005D5AEE">
            <w:pPr>
              <w:spacing w:after="240"/>
              <w:ind w:left="720" w:hanging="720"/>
              <w:rPr>
                <w:rFonts w:asciiTheme="majorHAnsi" w:hAnsiTheme="majorHAnsi" w:cstheme="majorHAnsi"/>
                <w:b/>
                <w:color w:val="000000" w:themeColor="text1"/>
              </w:rPr>
            </w:pPr>
            <w:r w:rsidRPr="0028155F">
              <w:rPr>
                <w:rFonts w:asciiTheme="majorHAnsi" w:hAnsiTheme="majorHAnsi" w:cstheme="majorHAnsi"/>
                <w:bCs/>
                <w:color w:val="000000" w:themeColor="text1"/>
              </w:rPr>
              <w:t xml:space="preserve">Cacciamani, L., </w:t>
            </w:r>
            <w:r w:rsidRPr="0028155F">
              <w:rPr>
                <w:rFonts w:asciiTheme="majorHAnsi" w:hAnsiTheme="majorHAnsi" w:cstheme="majorHAnsi"/>
                <w:b/>
                <w:color w:val="000000" w:themeColor="text1"/>
              </w:rPr>
              <w:t xml:space="preserve">Wager, E., </w:t>
            </w:r>
            <w:r w:rsidRPr="0028155F">
              <w:rPr>
                <w:rFonts w:asciiTheme="majorHAnsi" w:hAnsiTheme="majorHAnsi" w:cstheme="majorHAnsi"/>
                <w:bCs/>
                <w:color w:val="000000" w:themeColor="text1"/>
              </w:rPr>
              <w:t>Peterson, M. A., &amp; Scalf, P. E. (2017). Age-related changes in perirhinal cortex sensitivity to configuration and part familiarity and connectivity to visual cortex. Frontiers in aging neuroscience, 9, 291.</w:t>
            </w:r>
          </w:p>
        </w:tc>
      </w:tr>
      <w:tr w:rsidR="00B84197" w:rsidRPr="0028155F" w14:paraId="58F1C762" w14:textId="77777777" w:rsidTr="00231E52">
        <w:tc>
          <w:tcPr>
            <w:tcW w:w="10076" w:type="dxa"/>
            <w:gridSpan w:val="4"/>
          </w:tcPr>
          <w:p w14:paraId="0B1C54E7" w14:textId="122F3587" w:rsidR="00B84197" w:rsidRPr="00A42833"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Scalf, P., Koushik, S. S., Hafezi, A., </w:t>
            </w: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xml:space="preserve"> &amp; </w:t>
            </w:r>
            <w:proofErr w:type="spellStart"/>
            <w:r w:rsidRPr="0028155F">
              <w:rPr>
                <w:rFonts w:asciiTheme="majorHAnsi" w:hAnsiTheme="majorHAnsi" w:cstheme="majorHAnsi"/>
                <w:bCs/>
                <w:color w:val="000000" w:themeColor="text1"/>
              </w:rPr>
              <w:t>Folstein</w:t>
            </w:r>
            <w:proofErr w:type="spellEnd"/>
            <w:r w:rsidRPr="0028155F">
              <w:rPr>
                <w:rFonts w:asciiTheme="majorHAnsi" w:hAnsiTheme="majorHAnsi" w:cstheme="majorHAnsi"/>
                <w:bCs/>
                <w:color w:val="000000" w:themeColor="text1"/>
              </w:rPr>
              <w:t>, J. (2015). Perceptual Training and Competition for Representation in Visual Cortex. Journal of vision, 15(12), 1128-1128.</w:t>
            </w:r>
          </w:p>
        </w:tc>
      </w:tr>
      <w:tr w:rsidR="00B84197" w:rsidRPr="0028155F" w14:paraId="717D4C8E" w14:textId="77777777" w:rsidTr="00231E52">
        <w:tc>
          <w:tcPr>
            <w:tcW w:w="10076" w:type="dxa"/>
            <w:gridSpan w:val="4"/>
          </w:tcPr>
          <w:p w14:paraId="602473DA" w14:textId="03E7E6A6" w:rsidR="00B84197" w:rsidRPr="0028155F" w:rsidRDefault="00B84197" w:rsidP="00B84197">
            <w:pPr>
              <w:spacing w:after="240"/>
              <w:ind w:left="720" w:hanging="720"/>
              <w:rPr>
                <w:rFonts w:asciiTheme="majorHAnsi" w:hAnsiTheme="majorHAnsi" w:cstheme="majorHAnsi"/>
                <w:b/>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xml:space="preserve"> Peterson, M. A., </w:t>
            </w:r>
            <w:proofErr w:type="spellStart"/>
            <w:r w:rsidRPr="0028155F">
              <w:rPr>
                <w:rFonts w:asciiTheme="majorHAnsi" w:hAnsiTheme="majorHAnsi" w:cstheme="majorHAnsi"/>
                <w:bCs/>
                <w:color w:val="000000" w:themeColor="text1"/>
              </w:rPr>
              <w:t>Folstein</w:t>
            </w:r>
            <w:proofErr w:type="spellEnd"/>
            <w:r w:rsidRPr="0028155F">
              <w:rPr>
                <w:rFonts w:asciiTheme="majorHAnsi" w:hAnsiTheme="majorHAnsi" w:cstheme="majorHAnsi"/>
                <w:bCs/>
                <w:color w:val="000000" w:themeColor="text1"/>
              </w:rPr>
              <w:t>, J. R., &amp; Scalf, P. E. (2015). Ground-based inhibition:  suppressive perceptual mechanisms interact with top-down attention to reduce distractor interference. Journal of vision, 15(8), 9-9.</w:t>
            </w:r>
          </w:p>
        </w:tc>
      </w:tr>
      <w:tr w:rsidR="00B84197" w:rsidRPr="0028155F" w14:paraId="26F34724" w14:textId="77777777" w:rsidTr="00231E52">
        <w:tc>
          <w:tcPr>
            <w:tcW w:w="10076" w:type="dxa"/>
            <w:gridSpan w:val="4"/>
          </w:tcPr>
          <w:p w14:paraId="6F9AF699" w14:textId="6D567260" w:rsidR="00B84197" w:rsidRPr="0028155F" w:rsidRDefault="00B84197" w:rsidP="00B84197">
            <w:pPr>
              <w:spacing w:after="240"/>
              <w:ind w:left="720" w:hanging="720"/>
              <w:rPr>
                <w:rFonts w:asciiTheme="majorHAnsi" w:hAnsiTheme="majorHAnsi" w:cstheme="majorHAnsi"/>
                <w:b/>
                <w:color w:val="000000" w:themeColor="text1"/>
              </w:rPr>
            </w:pPr>
            <w:r w:rsidRPr="0028155F">
              <w:rPr>
                <w:rFonts w:asciiTheme="majorHAnsi" w:hAnsiTheme="majorHAnsi" w:cstheme="majorHAnsi"/>
                <w:bCs/>
                <w:color w:val="000000" w:themeColor="text1"/>
              </w:rPr>
              <w:t xml:space="preserve">Hines, C. (2020). EMCC Professors Aim for Social Change with Lessons on Racism. The </w:t>
            </w:r>
            <w:proofErr w:type="spellStart"/>
            <w:r w:rsidRPr="0028155F">
              <w:rPr>
                <w:rFonts w:asciiTheme="majorHAnsi" w:hAnsiTheme="majorHAnsi" w:cstheme="majorHAnsi"/>
                <w:bCs/>
                <w:color w:val="000000" w:themeColor="text1"/>
              </w:rPr>
              <w:t>Maricopan</w:t>
            </w:r>
            <w:proofErr w:type="spellEnd"/>
            <w:r w:rsidRPr="0028155F">
              <w:rPr>
                <w:rFonts w:asciiTheme="majorHAnsi" w:hAnsiTheme="majorHAnsi" w:cstheme="majorHAnsi"/>
                <w:bCs/>
                <w:color w:val="000000" w:themeColor="text1"/>
              </w:rPr>
              <w:t xml:space="preserve"> Newsletter. </w:t>
            </w:r>
            <w:r w:rsidRPr="0028155F">
              <w:rPr>
                <w:rFonts w:asciiTheme="majorHAnsi" w:hAnsiTheme="majorHAnsi" w:cstheme="majorHAnsi"/>
                <w:bCs/>
                <w:i/>
                <w:iCs/>
                <w:color w:val="000000" w:themeColor="text1"/>
              </w:rPr>
              <w:t>I am featured in this article.</w:t>
            </w:r>
          </w:p>
        </w:tc>
      </w:tr>
      <w:tr w:rsidR="00B84197" w:rsidRPr="0028155F" w14:paraId="4A23923A" w14:textId="77777777" w:rsidTr="00231E52">
        <w:tc>
          <w:tcPr>
            <w:tcW w:w="10076" w:type="dxa"/>
            <w:gridSpan w:val="4"/>
          </w:tcPr>
          <w:p w14:paraId="1AE7D002" w14:textId="3B5CE56E" w:rsidR="00B84197" w:rsidRPr="0028155F" w:rsidRDefault="00B84197" w:rsidP="00B84197">
            <w:pPr>
              <w:spacing w:after="240"/>
              <w:ind w:left="720" w:hanging="720"/>
              <w:rPr>
                <w:rFonts w:asciiTheme="majorHAnsi" w:hAnsiTheme="majorHAnsi" w:cstheme="majorHAnsi"/>
                <w:b/>
                <w:color w:val="000000" w:themeColor="text1"/>
              </w:rPr>
            </w:pPr>
            <w:r w:rsidRPr="0028155F">
              <w:rPr>
                <w:rFonts w:asciiTheme="majorHAnsi" w:hAnsiTheme="majorHAnsi" w:cstheme="majorHAnsi"/>
                <w:b/>
                <w:color w:val="000000" w:themeColor="text1"/>
                <w:sz w:val="28"/>
                <w:szCs w:val="28"/>
              </w:rPr>
              <w:t xml:space="preserve">Book/Chapter Contributions </w:t>
            </w:r>
          </w:p>
        </w:tc>
      </w:tr>
      <w:tr w:rsidR="00B84197" w:rsidRPr="0028155F" w14:paraId="7C905E77" w14:textId="77777777" w:rsidTr="00231E52">
        <w:tc>
          <w:tcPr>
            <w:tcW w:w="10076" w:type="dxa"/>
            <w:gridSpan w:val="4"/>
          </w:tcPr>
          <w:p w14:paraId="3A161780" w14:textId="5B1EDBE5" w:rsidR="00B84197" w:rsidRPr="0028155F" w:rsidRDefault="00B84197" w:rsidP="00B84197">
            <w:pPr>
              <w:spacing w:after="240"/>
              <w:ind w:left="720" w:hanging="720"/>
              <w:rPr>
                <w:rFonts w:asciiTheme="majorHAnsi" w:hAnsiTheme="majorHAnsi" w:cstheme="majorHAnsi"/>
                <w:bCs/>
                <w:color w:val="000000" w:themeColor="text1"/>
              </w:rPr>
            </w:pPr>
            <w:r w:rsidRPr="00A42833">
              <w:rPr>
                <w:rFonts w:asciiTheme="majorHAnsi" w:hAnsiTheme="majorHAnsi" w:cstheme="majorHAnsi"/>
                <w:bCs/>
                <w:color w:val="000000" w:themeColor="text1"/>
              </w:rPr>
              <w:t>Hensel, N. (Ed.). (2018). Course-based undergraduate research: Educational equity and high-impact practice. Stylus Publishing.</w:t>
            </w:r>
            <w:r>
              <w:rPr>
                <w:rFonts w:asciiTheme="majorHAnsi" w:hAnsiTheme="majorHAnsi" w:cstheme="majorHAnsi"/>
                <w:bCs/>
                <w:color w:val="000000" w:themeColor="text1"/>
              </w:rPr>
              <w:t xml:space="preserve"> </w:t>
            </w:r>
            <w:r w:rsidRPr="00A42833">
              <w:rPr>
                <w:rFonts w:asciiTheme="majorHAnsi" w:hAnsiTheme="majorHAnsi" w:cstheme="majorHAnsi"/>
                <w:bCs/>
                <w:i/>
                <w:iCs/>
                <w:color w:val="000000" w:themeColor="text1"/>
              </w:rPr>
              <w:t>I contributed and interviewed for this book. I am referenced in: Chapter Six, Research: Course-Based Research and in Chapter 10: Inclusive Pedagogy.</w:t>
            </w:r>
          </w:p>
        </w:tc>
      </w:tr>
      <w:tr w:rsidR="00B84197" w:rsidRPr="0028155F" w14:paraId="7D98C3C1" w14:textId="77777777" w:rsidTr="00231E52">
        <w:tc>
          <w:tcPr>
            <w:tcW w:w="10076" w:type="dxa"/>
            <w:gridSpan w:val="4"/>
          </w:tcPr>
          <w:p w14:paraId="3CDCCC5C" w14:textId="3416CF98"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sz w:val="28"/>
                <w:szCs w:val="28"/>
              </w:rPr>
              <w:t xml:space="preserve">Presentations </w:t>
            </w:r>
          </w:p>
        </w:tc>
      </w:tr>
      <w:tr w:rsidR="00B84197" w:rsidRPr="0028155F" w14:paraId="2DB6DBD1" w14:textId="77777777" w:rsidTr="00231E52">
        <w:tc>
          <w:tcPr>
            <w:tcW w:w="10076" w:type="dxa"/>
            <w:gridSpan w:val="4"/>
          </w:tcPr>
          <w:p w14:paraId="12750112" w14:textId="6FB608B4" w:rsidR="00B84197" w:rsidRPr="0028155F" w:rsidRDefault="00B84197" w:rsidP="00B84197">
            <w:pPr>
              <w:spacing w:after="240"/>
              <w:ind w:left="720" w:hanging="720"/>
              <w:rPr>
                <w:rFonts w:asciiTheme="majorHAnsi" w:hAnsiTheme="majorHAnsi" w:cstheme="majorHAnsi"/>
                <w:bCs/>
                <w:color w:val="000000" w:themeColor="text1"/>
              </w:rPr>
            </w:pPr>
            <w:r w:rsidRPr="00A42833">
              <w:rPr>
                <w:rFonts w:asciiTheme="majorHAnsi" w:hAnsiTheme="majorHAnsi" w:cstheme="majorHAnsi"/>
                <w:b/>
                <w:color w:val="000000" w:themeColor="text1"/>
              </w:rPr>
              <w:t xml:space="preserve">Wager, E. </w:t>
            </w:r>
            <w:r w:rsidRPr="00A42833">
              <w:rPr>
                <w:rFonts w:asciiTheme="majorHAnsi" w:hAnsiTheme="majorHAnsi" w:cstheme="majorHAnsi"/>
                <w:bCs/>
                <w:color w:val="000000" w:themeColor="text1"/>
              </w:rPr>
              <w:t>(2024). CREATE education: A framework to increase student belonging [Webinar]. Arizona Hispanic Serving Institution Consortium.</w:t>
            </w:r>
          </w:p>
        </w:tc>
      </w:tr>
      <w:tr w:rsidR="00B84197" w:rsidRPr="0028155F" w14:paraId="13B5F1BE" w14:textId="77777777" w:rsidTr="00231E52">
        <w:tc>
          <w:tcPr>
            <w:tcW w:w="10076" w:type="dxa"/>
            <w:gridSpan w:val="4"/>
          </w:tcPr>
          <w:p w14:paraId="4F76981A" w14:textId="77962B6E"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Cantú, L., Manning, L., &amp; </w:t>
            </w: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(202</w:t>
            </w:r>
            <w:r>
              <w:rPr>
                <w:rFonts w:asciiTheme="majorHAnsi" w:hAnsiTheme="majorHAnsi" w:cstheme="majorHAnsi"/>
                <w:bCs/>
                <w:color w:val="000000" w:themeColor="text1"/>
              </w:rPr>
              <w:t>3</w:t>
            </w:r>
            <w:r w:rsidRPr="0028155F">
              <w:rPr>
                <w:rFonts w:asciiTheme="majorHAnsi" w:hAnsiTheme="majorHAnsi" w:cstheme="majorHAnsi"/>
                <w:bCs/>
                <w:color w:val="000000" w:themeColor="text1"/>
              </w:rPr>
              <w:t>). Learning from our students to better serve them. AZ HSI Institute. Avondale; Estrella Mountain Community College.</w:t>
            </w:r>
          </w:p>
        </w:tc>
      </w:tr>
      <w:tr w:rsidR="00B84197" w:rsidRPr="0028155F" w14:paraId="53A32F88" w14:textId="77777777" w:rsidTr="00231E52">
        <w:trPr>
          <w:trHeight w:val="446"/>
        </w:trPr>
        <w:tc>
          <w:tcPr>
            <w:tcW w:w="10076" w:type="dxa"/>
            <w:gridSpan w:val="4"/>
          </w:tcPr>
          <w:p w14:paraId="2620CE9D" w14:textId="2CDACBCD" w:rsidR="00B84197" w:rsidRPr="00A42833" w:rsidRDefault="00B84197" w:rsidP="00B84197">
            <w:pPr>
              <w:spacing w:after="240"/>
              <w:ind w:left="720" w:hanging="720"/>
              <w:rPr>
                <w:rFonts w:asciiTheme="majorHAnsi" w:hAnsiTheme="majorHAnsi" w:cstheme="majorHAnsi"/>
                <w:b/>
                <w:color w:val="000000" w:themeColor="text1"/>
              </w:rPr>
            </w:pPr>
            <w:r w:rsidRPr="0028155F">
              <w:rPr>
                <w:rFonts w:asciiTheme="majorHAnsi" w:hAnsiTheme="majorHAnsi" w:cstheme="majorHAnsi"/>
                <w:bCs/>
                <w:color w:val="000000" w:themeColor="text1"/>
              </w:rPr>
              <w:t xml:space="preserve">Cantú, L., Manning, L., &amp; </w:t>
            </w: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(2022). Exploring the student experience. Student Success Virtual Conference, Maricopa Community Colleges.</w:t>
            </w:r>
          </w:p>
        </w:tc>
      </w:tr>
      <w:tr w:rsidR="00B84197" w:rsidRPr="0028155F" w14:paraId="2B07E906" w14:textId="77777777" w:rsidTr="00231E52">
        <w:trPr>
          <w:trHeight w:val="446"/>
        </w:trPr>
        <w:tc>
          <w:tcPr>
            <w:tcW w:w="10076" w:type="dxa"/>
            <w:gridSpan w:val="4"/>
          </w:tcPr>
          <w:p w14:paraId="3360FE48" w14:textId="2591E3A0"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Cantú, L., Manning, L., &amp; </w:t>
            </w: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(2022). Exploring the student experience. Presentation on Title V and MCLI Research Study. Avondale; Estrella Mountain Community College.</w:t>
            </w:r>
          </w:p>
        </w:tc>
      </w:tr>
      <w:tr w:rsidR="00B84197" w:rsidRPr="0028155F" w14:paraId="618FD6AA" w14:textId="77777777" w:rsidTr="00231E52">
        <w:trPr>
          <w:trHeight w:val="442"/>
        </w:trPr>
        <w:tc>
          <w:tcPr>
            <w:tcW w:w="10076" w:type="dxa"/>
            <w:gridSpan w:val="4"/>
          </w:tcPr>
          <w:p w14:paraId="4B143707" w14:textId="7D6335CA"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Cantú, L., Manning, L., &amp; </w:t>
            </w: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(2021). Mobilize data to action: Assessing EMCC Equity Gaps, Student Success Virtual Conference, Maricopa Community Colleges.</w:t>
            </w:r>
          </w:p>
        </w:tc>
      </w:tr>
      <w:tr w:rsidR="00B84197" w:rsidRPr="0028155F" w14:paraId="21FAB675" w14:textId="77777777" w:rsidTr="00231E52">
        <w:trPr>
          <w:trHeight w:val="442"/>
        </w:trPr>
        <w:tc>
          <w:tcPr>
            <w:tcW w:w="10076" w:type="dxa"/>
            <w:gridSpan w:val="4"/>
          </w:tcPr>
          <w:p w14:paraId="662B30C4" w14:textId="23750AC7"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Cantú, L., Manning, L., &amp; </w:t>
            </w: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(2021). Mobilize data to action: Assessing EMCC Equity Gaps. Presentation on Title V Research. Avondale; Estrella Mountain Community College.</w:t>
            </w:r>
          </w:p>
        </w:tc>
      </w:tr>
      <w:tr w:rsidR="00B84197" w:rsidRPr="0028155F" w14:paraId="03E16FF1" w14:textId="77777777" w:rsidTr="00231E52">
        <w:trPr>
          <w:trHeight w:val="442"/>
        </w:trPr>
        <w:tc>
          <w:tcPr>
            <w:tcW w:w="10076" w:type="dxa"/>
            <w:gridSpan w:val="4"/>
          </w:tcPr>
          <w:p w14:paraId="2A366585" w14:textId="7FCF54A8"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rPr>
              <w:lastRenderedPageBreak/>
              <w:t xml:space="preserve">Wager, E. </w:t>
            </w:r>
            <w:r w:rsidRPr="0028155F">
              <w:rPr>
                <w:rFonts w:asciiTheme="majorHAnsi" w:hAnsiTheme="majorHAnsi" w:cstheme="majorHAnsi"/>
                <w:bCs/>
                <w:color w:val="000000" w:themeColor="text1"/>
              </w:rPr>
              <w:t xml:space="preserve">(2020). Sleep – What You Need to Know. Your Brain on College Presentation. Chandler Gilbert Community College, Chandler, AZ. </w:t>
            </w:r>
          </w:p>
        </w:tc>
      </w:tr>
      <w:tr w:rsidR="00B84197" w:rsidRPr="0028155F" w14:paraId="095254BB" w14:textId="77777777" w:rsidTr="00231E52">
        <w:trPr>
          <w:trHeight w:val="442"/>
        </w:trPr>
        <w:tc>
          <w:tcPr>
            <w:tcW w:w="10076" w:type="dxa"/>
            <w:gridSpan w:val="4"/>
          </w:tcPr>
          <w:p w14:paraId="7A90351B" w14:textId="37C2CFBD"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xml:space="preserve"> </w:t>
            </w:r>
            <w:proofErr w:type="spellStart"/>
            <w:r w:rsidRPr="0028155F">
              <w:rPr>
                <w:rFonts w:asciiTheme="majorHAnsi" w:hAnsiTheme="majorHAnsi" w:cstheme="majorHAnsi"/>
                <w:bCs/>
                <w:color w:val="000000" w:themeColor="text1"/>
              </w:rPr>
              <w:t>Brzuzy</w:t>
            </w:r>
            <w:proofErr w:type="spellEnd"/>
            <w:r w:rsidRPr="0028155F">
              <w:rPr>
                <w:rFonts w:asciiTheme="majorHAnsi" w:hAnsiTheme="majorHAnsi" w:cstheme="majorHAnsi"/>
                <w:bCs/>
                <w:color w:val="000000" w:themeColor="text1"/>
              </w:rPr>
              <w:t>, S. (2019). Testing Student Success Data; Findings and Recommendations. Higher Learning Commission Annual Meeting, Chicago, IL</w:t>
            </w:r>
          </w:p>
        </w:tc>
      </w:tr>
      <w:tr w:rsidR="00B84197" w:rsidRPr="0028155F" w14:paraId="7DC3E5CA" w14:textId="77777777" w:rsidTr="00231E52">
        <w:tc>
          <w:tcPr>
            <w:tcW w:w="10076" w:type="dxa"/>
            <w:gridSpan w:val="4"/>
          </w:tcPr>
          <w:p w14:paraId="1BF41485" w14:textId="215BE390" w:rsidR="00B84197" w:rsidRPr="0028155F" w:rsidRDefault="00B84197" w:rsidP="00B84197">
            <w:pPr>
              <w:spacing w:after="240"/>
              <w:ind w:left="720" w:hanging="720"/>
              <w:rPr>
                <w:rFonts w:asciiTheme="majorHAnsi" w:hAnsiTheme="majorHAnsi" w:cstheme="majorHAnsi"/>
                <w:bCs/>
                <w:color w:val="000000" w:themeColor="text1"/>
                <w:sz w:val="28"/>
                <w:szCs w:val="28"/>
              </w:rPr>
            </w:pPr>
            <w:r w:rsidRPr="0028155F">
              <w:rPr>
                <w:rFonts w:asciiTheme="majorHAnsi" w:hAnsiTheme="majorHAnsi" w:cstheme="majorHAnsi"/>
                <w:b/>
                <w:bCs/>
                <w:color w:val="000000" w:themeColor="text1"/>
              </w:rPr>
              <w:t>Wager, E.,</w:t>
            </w:r>
            <w:r w:rsidRPr="0028155F">
              <w:rPr>
                <w:rFonts w:asciiTheme="majorHAnsi" w:hAnsiTheme="majorHAnsi" w:cstheme="majorHAnsi"/>
                <w:color w:val="000000" w:themeColor="text1"/>
              </w:rPr>
              <w:t xml:space="preserve"> Jimenez-Hernandez, N., </w:t>
            </w:r>
            <w:proofErr w:type="spellStart"/>
            <w:r w:rsidRPr="0028155F">
              <w:rPr>
                <w:rFonts w:asciiTheme="majorHAnsi" w:hAnsiTheme="majorHAnsi" w:cstheme="majorHAnsi"/>
                <w:color w:val="000000" w:themeColor="text1"/>
              </w:rPr>
              <w:t>Tsoudis</w:t>
            </w:r>
            <w:proofErr w:type="spellEnd"/>
            <w:r w:rsidRPr="0028155F">
              <w:rPr>
                <w:rFonts w:asciiTheme="majorHAnsi" w:hAnsiTheme="majorHAnsi" w:cstheme="majorHAnsi"/>
                <w:color w:val="000000" w:themeColor="text1"/>
              </w:rPr>
              <w:t xml:space="preserve">, O., Van </w:t>
            </w:r>
            <w:proofErr w:type="spellStart"/>
            <w:r w:rsidRPr="0028155F">
              <w:rPr>
                <w:rFonts w:asciiTheme="majorHAnsi" w:hAnsiTheme="majorHAnsi" w:cstheme="majorHAnsi"/>
                <w:color w:val="000000" w:themeColor="text1"/>
              </w:rPr>
              <w:t>Puymbroeck</w:t>
            </w:r>
            <w:proofErr w:type="spellEnd"/>
            <w:r w:rsidRPr="0028155F">
              <w:rPr>
                <w:rFonts w:asciiTheme="majorHAnsi" w:hAnsiTheme="majorHAnsi" w:cstheme="majorHAnsi"/>
                <w:color w:val="000000" w:themeColor="text1"/>
              </w:rPr>
              <w:t xml:space="preserve">, C. (2017). Who stays, who doesn’t and </w:t>
            </w:r>
            <w:proofErr w:type="gramStart"/>
            <w:r w:rsidRPr="0028155F">
              <w:rPr>
                <w:rFonts w:asciiTheme="majorHAnsi" w:hAnsiTheme="majorHAnsi" w:cstheme="majorHAnsi"/>
                <w:color w:val="000000" w:themeColor="text1"/>
              </w:rPr>
              <w:t>why?:</w:t>
            </w:r>
            <w:proofErr w:type="gramEnd"/>
            <w:r w:rsidRPr="0028155F">
              <w:rPr>
                <w:rFonts w:asciiTheme="majorHAnsi" w:hAnsiTheme="majorHAnsi" w:cstheme="majorHAnsi"/>
                <w:color w:val="000000" w:themeColor="text1"/>
              </w:rPr>
              <w:t xml:space="preserve"> A survival analysis of BSCS students in non-prerequisite required courses. </w:t>
            </w:r>
            <w:r w:rsidRPr="0028155F">
              <w:rPr>
                <w:rFonts w:asciiTheme="majorHAnsi" w:hAnsiTheme="majorHAnsi" w:cstheme="majorHAnsi"/>
                <w:bCs/>
                <w:color w:val="000000" w:themeColor="text1"/>
              </w:rPr>
              <w:t>Higher Learning Commission’s Student Success Project Meeting, Rosemont, IL</w:t>
            </w:r>
          </w:p>
        </w:tc>
      </w:tr>
      <w:tr w:rsidR="00B84197" w:rsidRPr="0028155F" w14:paraId="5D497D4D" w14:textId="77777777" w:rsidTr="00231E52">
        <w:tc>
          <w:tcPr>
            <w:tcW w:w="10076" w:type="dxa"/>
            <w:gridSpan w:val="4"/>
          </w:tcPr>
          <w:p w14:paraId="0682A6E6" w14:textId="73AE287D"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bCs/>
                <w:color w:val="000000" w:themeColor="text1"/>
              </w:rPr>
              <w:t xml:space="preserve"> </w:t>
            </w:r>
            <w:proofErr w:type="spellStart"/>
            <w:r w:rsidRPr="0028155F">
              <w:rPr>
                <w:rFonts w:asciiTheme="majorHAnsi" w:hAnsiTheme="majorHAnsi" w:cstheme="majorHAnsi"/>
                <w:bCs/>
                <w:color w:val="000000" w:themeColor="text1"/>
              </w:rPr>
              <w:t>Youngstedt</w:t>
            </w:r>
            <w:proofErr w:type="spellEnd"/>
            <w:r w:rsidRPr="0028155F">
              <w:rPr>
                <w:rFonts w:asciiTheme="majorHAnsi" w:hAnsiTheme="majorHAnsi" w:cstheme="majorHAnsi"/>
                <w:bCs/>
                <w:color w:val="000000" w:themeColor="text1"/>
              </w:rPr>
              <w:t xml:space="preserve">, S., Parthasarathy S., Jean-Louis, G., Irwin, M., Havens, C., </w:t>
            </w:r>
            <w:proofErr w:type="spellStart"/>
            <w:r w:rsidRPr="0028155F">
              <w:rPr>
                <w:rFonts w:asciiTheme="majorHAnsi" w:hAnsiTheme="majorHAnsi" w:cstheme="majorHAnsi"/>
                <w:bCs/>
                <w:color w:val="000000" w:themeColor="text1"/>
              </w:rPr>
              <w:t>Bootzin</w:t>
            </w:r>
            <w:proofErr w:type="spellEnd"/>
            <w:r w:rsidRPr="0028155F">
              <w:rPr>
                <w:rFonts w:asciiTheme="majorHAnsi" w:hAnsiTheme="majorHAnsi" w:cstheme="majorHAnsi"/>
                <w:bCs/>
                <w:color w:val="000000" w:themeColor="text1"/>
              </w:rPr>
              <w:t>, R. (2015). Older long sleepers take longer on a visual attention and inhibition task than average sleepers. Associated Professional Sleep Societies Annual Meeting, Seattle, WA</w:t>
            </w:r>
          </w:p>
        </w:tc>
      </w:tr>
      <w:tr w:rsidR="00B84197" w:rsidRPr="0028155F" w14:paraId="0CFAA650" w14:textId="3C1ADBDC" w:rsidTr="00231E52">
        <w:tc>
          <w:tcPr>
            <w:tcW w:w="10076" w:type="dxa"/>
            <w:gridSpan w:val="4"/>
          </w:tcPr>
          <w:p w14:paraId="6E1DEC2F" w14:textId="6A2B95C8" w:rsidR="00B84197" w:rsidRPr="0028155F" w:rsidRDefault="00B84197" w:rsidP="003064F0">
            <w:pPr>
              <w:spacing w:after="240"/>
              <w:ind w:left="720" w:hanging="720"/>
              <w:rPr>
                <w:rFonts w:asciiTheme="majorHAnsi" w:hAnsiTheme="majorHAnsi" w:cstheme="majorHAnsi"/>
                <w:bCs/>
                <w:color w:val="000000" w:themeColor="text1"/>
                <w:sz w:val="28"/>
                <w:szCs w:val="28"/>
              </w:rPr>
            </w:pPr>
            <w:r w:rsidRPr="0028155F">
              <w:rPr>
                <w:rFonts w:asciiTheme="majorHAnsi" w:hAnsiTheme="majorHAnsi" w:cstheme="majorHAnsi"/>
                <w:b/>
                <w:bCs/>
                <w:color w:val="000000" w:themeColor="text1"/>
              </w:rPr>
              <w:t>Wager, E.,</w:t>
            </w:r>
            <w:r w:rsidRPr="0028155F">
              <w:rPr>
                <w:rFonts w:asciiTheme="majorHAnsi" w:hAnsiTheme="majorHAnsi" w:cstheme="majorHAnsi"/>
                <w:bCs/>
                <w:color w:val="000000" w:themeColor="text1"/>
              </w:rPr>
              <w:t xml:space="preserve"> Scalf, P. (2014). Wake up and smell the coffee: differential effects of caffeine on a visual selective attention task. SLEEP - Associated Professional Sleep Societies Annual Meeting, Minneapolis Convention Center, Minneapolis, MN</w:t>
            </w:r>
          </w:p>
        </w:tc>
      </w:tr>
      <w:tr w:rsidR="00B84197" w:rsidRPr="0028155F" w14:paraId="2617B1BD" w14:textId="77777777" w:rsidTr="00231E52">
        <w:tc>
          <w:tcPr>
            <w:tcW w:w="10076" w:type="dxa"/>
            <w:gridSpan w:val="4"/>
          </w:tcPr>
          <w:p w14:paraId="6851D2FA" w14:textId="0F0C5C03" w:rsidR="00B84197" w:rsidRPr="0028155F" w:rsidRDefault="00B84197" w:rsidP="00B84197">
            <w:pPr>
              <w:spacing w:after="240"/>
              <w:ind w:left="720" w:hanging="720"/>
              <w:rPr>
                <w:rFonts w:asciiTheme="majorHAnsi" w:hAnsiTheme="majorHAnsi" w:cstheme="majorHAnsi"/>
                <w:b/>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Humphreys, G., &amp; Scalf, P.E. (2014). Correct action affordance among unattended objects reduces their competition for representation in VO1, an fMRI study. Visual Sciences Society Annual Meeting, St. Pete Beach, FL</w:t>
            </w:r>
          </w:p>
        </w:tc>
      </w:tr>
      <w:tr w:rsidR="00B84197" w:rsidRPr="0028155F" w14:paraId="0270F2F3" w14:textId="77777777" w:rsidTr="00231E52">
        <w:tc>
          <w:tcPr>
            <w:tcW w:w="10076" w:type="dxa"/>
            <w:gridSpan w:val="4"/>
          </w:tcPr>
          <w:p w14:paraId="6D7A2882" w14:textId="7641E0F3"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Humphreys, G., &amp; Scalf, P.E. (2014). Correct action affordance among unattended objects reduces their competition for representation in VO1, an fMRI study. Neuroscience Annual Meeting, Washington, DC</w:t>
            </w:r>
          </w:p>
        </w:tc>
      </w:tr>
      <w:tr w:rsidR="00B84197" w:rsidRPr="0028155F" w14:paraId="7229E143" w14:textId="77777777" w:rsidTr="00231E52">
        <w:tc>
          <w:tcPr>
            <w:tcW w:w="10076" w:type="dxa"/>
            <w:gridSpan w:val="4"/>
          </w:tcPr>
          <w:p w14:paraId="154E268E" w14:textId="6CBCAFE1"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Peterson, M. A., </w:t>
            </w:r>
            <w:proofErr w:type="spellStart"/>
            <w:r w:rsidRPr="0028155F">
              <w:rPr>
                <w:rFonts w:asciiTheme="majorHAnsi" w:hAnsiTheme="majorHAnsi" w:cstheme="majorHAnsi"/>
                <w:color w:val="000000" w:themeColor="text1"/>
              </w:rPr>
              <w:t>Folstein</w:t>
            </w:r>
            <w:proofErr w:type="spellEnd"/>
            <w:r w:rsidRPr="0028155F">
              <w:rPr>
                <w:rFonts w:asciiTheme="majorHAnsi" w:hAnsiTheme="majorHAnsi" w:cstheme="majorHAnsi"/>
                <w:color w:val="000000" w:themeColor="text1"/>
              </w:rPr>
              <w:t xml:space="preserve">, J. R., &amp; Scalf, P. E. (2013). Automatic top-down processes mediate selective attention. University of Arizona - Arizona State University Cognitive Science Conclave, Tucson, AZ </w:t>
            </w:r>
          </w:p>
        </w:tc>
      </w:tr>
      <w:tr w:rsidR="00B84197" w:rsidRPr="0028155F" w14:paraId="416BD109" w14:textId="77777777" w:rsidTr="00231E52">
        <w:tc>
          <w:tcPr>
            <w:tcW w:w="10076" w:type="dxa"/>
            <w:gridSpan w:val="4"/>
          </w:tcPr>
          <w:p w14:paraId="20AA542C" w14:textId="24E31CCF"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Peterson, M. A., </w:t>
            </w:r>
            <w:proofErr w:type="spellStart"/>
            <w:r w:rsidRPr="0028155F">
              <w:rPr>
                <w:rFonts w:asciiTheme="majorHAnsi" w:hAnsiTheme="majorHAnsi" w:cstheme="majorHAnsi"/>
                <w:color w:val="000000" w:themeColor="text1"/>
              </w:rPr>
              <w:t>Folstein</w:t>
            </w:r>
            <w:proofErr w:type="spellEnd"/>
            <w:r w:rsidRPr="0028155F">
              <w:rPr>
                <w:rFonts w:asciiTheme="majorHAnsi" w:hAnsiTheme="majorHAnsi" w:cstheme="majorHAnsi"/>
                <w:color w:val="000000" w:themeColor="text1"/>
              </w:rPr>
              <w:t>, J. R., &amp; Scalf, P. E. (2013). Automatic top-down processes mediate selective attention. Vision Sciences Society, Annual Meeting, Naples, FL</w:t>
            </w:r>
          </w:p>
        </w:tc>
      </w:tr>
      <w:tr w:rsidR="00B84197" w:rsidRPr="0028155F" w14:paraId="1F8127F9" w14:textId="77777777" w:rsidTr="00231E52">
        <w:tc>
          <w:tcPr>
            <w:tcW w:w="10076" w:type="dxa"/>
            <w:gridSpan w:val="4"/>
          </w:tcPr>
          <w:p w14:paraId="4ABF1478" w14:textId="7E6C65F9"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Nadel, L., Gómez, R. (2012). The Role of Spatial Awareness in Memory Updating University of Arizona - Arizona State University Cognitive Science Conclave, Tempe, AZ</w:t>
            </w:r>
          </w:p>
        </w:tc>
      </w:tr>
      <w:tr w:rsidR="00B84197" w:rsidRPr="0028155F" w14:paraId="79E33A1A" w14:textId="77777777" w:rsidTr="00231E52">
        <w:tc>
          <w:tcPr>
            <w:tcW w:w="10076" w:type="dxa"/>
            <w:gridSpan w:val="4"/>
          </w:tcPr>
          <w:p w14:paraId="1825B6D1" w14:textId="585A6EC6" w:rsidR="00B84197" w:rsidRPr="0028155F" w:rsidRDefault="00B84197" w:rsidP="00B84197">
            <w:pPr>
              <w:spacing w:after="240"/>
              <w:ind w:left="720" w:hanging="720"/>
              <w:rPr>
                <w:rFonts w:asciiTheme="majorHAnsi" w:hAnsiTheme="majorHAnsi" w:cstheme="majorHAnsi"/>
                <w:bCs/>
                <w:color w:val="000000" w:themeColor="text1"/>
              </w:rPr>
            </w:pPr>
            <w:r w:rsidRPr="0028155F">
              <w:rPr>
                <w:rFonts w:asciiTheme="majorHAnsi" w:hAnsiTheme="majorHAnsi" w:cstheme="majorHAnsi"/>
                <w:b/>
                <w:color w:val="000000" w:themeColor="text1"/>
                <w:sz w:val="28"/>
                <w:szCs w:val="28"/>
              </w:rPr>
              <w:t>Selected Student Publications &amp; Presentations</w:t>
            </w:r>
          </w:p>
        </w:tc>
      </w:tr>
      <w:tr w:rsidR="00B84197" w:rsidRPr="0028155F" w14:paraId="2C7EB8B1" w14:textId="77777777" w:rsidTr="00231E52">
        <w:tc>
          <w:tcPr>
            <w:tcW w:w="10076" w:type="dxa"/>
            <w:gridSpan w:val="4"/>
          </w:tcPr>
          <w:p w14:paraId="1D38F0E8" w14:textId="2EB80F17" w:rsidR="00B84197" w:rsidRPr="0028155F" w:rsidRDefault="00B84197" w:rsidP="00B84197">
            <w:pPr>
              <w:spacing w:after="240"/>
              <w:ind w:left="720" w:hanging="720"/>
              <w:rPr>
                <w:rFonts w:asciiTheme="majorHAnsi" w:hAnsiTheme="majorHAnsi" w:cstheme="majorHAnsi"/>
                <w:color w:val="000000" w:themeColor="text1"/>
              </w:rPr>
            </w:pPr>
            <w:r w:rsidRPr="00A42833">
              <w:rPr>
                <w:rFonts w:asciiTheme="majorHAnsi" w:hAnsiTheme="majorHAnsi" w:cstheme="majorHAnsi"/>
                <w:color w:val="000000" w:themeColor="text1"/>
              </w:rPr>
              <w:t xml:space="preserve">Morris, M., &amp; Radford, J. (2024). Exploring the relationship between gender dynamics and emotional intelligence in college students. </w:t>
            </w:r>
            <w:r>
              <w:rPr>
                <w:rFonts w:asciiTheme="majorHAnsi" w:hAnsiTheme="majorHAnsi" w:cstheme="majorHAnsi"/>
                <w:color w:val="000000" w:themeColor="text1"/>
              </w:rPr>
              <w:t>Poster</w:t>
            </w:r>
            <w:r w:rsidRPr="00A42833">
              <w:rPr>
                <w:rFonts w:asciiTheme="majorHAnsi" w:hAnsiTheme="majorHAnsi" w:cstheme="majorHAnsi"/>
                <w:color w:val="000000" w:themeColor="text1"/>
              </w:rPr>
              <w:t xml:space="preserve"> presented at the Western Psychological Association Convention, San Francisco, CA.</w:t>
            </w:r>
          </w:p>
        </w:tc>
      </w:tr>
      <w:tr w:rsidR="00B84197" w:rsidRPr="0028155F" w14:paraId="6DFAE036" w14:textId="77777777" w:rsidTr="00231E52">
        <w:tc>
          <w:tcPr>
            <w:tcW w:w="10076" w:type="dxa"/>
            <w:gridSpan w:val="4"/>
          </w:tcPr>
          <w:p w14:paraId="1507F97D" w14:textId="1D68D824" w:rsidR="00B84197" w:rsidRPr="0028155F" w:rsidRDefault="00B84197" w:rsidP="00B84197">
            <w:pPr>
              <w:spacing w:after="240"/>
              <w:ind w:left="720" w:hanging="720"/>
              <w:rPr>
                <w:rFonts w:asciiTheme="majorHAnsi" w:hAnsiTheme="majorHAnsi" w:cstheme="majorHAnsi"/>
                <w:color w:val="000000" w:themeColor="text1"/>
              </w:rPr>
            </w:pPr>
            <w:r w:rsidRPr="00A42833">
              <w:rPr>
                <w:rFonts w:asciiTheme="majorHAnsi" w:hAnsiTheme="majorHAnsi" w:cstheme="majorHAnsi"/>
                <w:color w:val="000000" w:themeColor="text1"/>
              </w:rPr>
              <w:t>Gonzalez, E. (2024). Gender disparities in values and fears. Paper presented at the Western Psychological Association Convention, San Francisco, CA.</w:t>
            </w:r>
          </w:p>
        </w:tc>
      </w:tr>
      <w:tr w:rsidR="00B84197" w:rsidRPr="0028155F" w14:paraId="3E1A0C12" w14:textId="77777777" w:rsidTr="00231E52">
        <w:trPr>
          <w:trHeight w:val="521"/>
        </w:trPr>
        <w:tc>
          <w:tcPr>
            <w:tcW w:w="10076" w:type="dxa"/>
            <w:gridSpan w:val="4"/>
          </w:tcPr>
          <w:p w14:paraId="230CD37C" w14:textId="49502F43" w:rsidR="00B84197" w:rsidRPr="0028155F" w:rsidRDefault="00B84197" w:rsidP="00B84197">
            <w:pPr>
              <w:spacing w:after="240"/>
              <w:ind w:left="720" w:hanging="720"/>
              <w:rPr>
                <w:rFonts w:asciiTheme="majorHAnsi" w:hAnsiTheme="majorHAnsi" w:cstheme="majorHAnsi"/>
                <w:color w:val="000000" w:themeColor="text1"/>
              </w:rPr>
            </w:pPr>
            <w:r w:rsidRPr="00A42833">
              <w:rPr>
                <w:rFonts w:asciiTheme="majorHAnsi" w:hAnsiTheme="majorHAnsi" w:cstheme="majorHAnsi"/>
                <w:color w:val="000000" w:themeColor="text1"/>
              </w:rPr>
              <w:lastRenderedPageBreak/>
              <w:t>Blakely, K. (2024). Gender disparities in college major preferences: A focus on STEM and behavioral health fields. Paper presented at the Western Psychological Association Convention, San Francisco, CA.</w:t>
            </w:r>
          </w:p>
        </w:tc>
      </w:tr>
      <w:tr w:rsidR="00B84197" w:rsidRPr="0028155F" w14:paraId="2FCD236E" w14:textId="77777777" w:rsidTr="00231E52">
        <w:trPr>
          <w:trHeight w:val="521"/>
        </w:trPr>
        <w:tc>
          <w:tcPr>
            <w:tcW w:w="10076" w:type="dxa"/>
            <w:gridSpan w:val="4"/>
          </w:tcPr>
          <w:p w14:paraId="084DE815" w14:textId="2E2BF722"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Pineda-Moore, A., Pacheco, E., Tiras, E. (2022). Communication, Personal Loss, and Beliefs: Student Perspective on the Effects of COVID-19. </w:t>
            </w:r>
            <w:r>
              <w:rPr>
                <w:rFonts w:asciiTheme="majorHAnsi" w:hAnsiTheme="majorHAnsi" w:cstheme="majorHAnsi"/>
                <w:color w:val="000000" w:themeColor="text1"/>
              </w:rPr>
              <w:t xml:space="preserve"> Poster</w:t>
            </w:r>
            <w:r w:rsidRPr="00A42833">
              <w:rPr>
                <w:rFonts w:asciiTheme="majorHAnsi" w:hAnsiTheme="majorHAnsi" w:cstheme="majorHAnsi"/>
                <w:color w:val="000000" w:themeColor="text1"/>
              </w:rPr>
              <w:t xml:space="preserve"> presented at the</w:t>
            </w:r>
            <w:r w:rsidRPr="0028155F">
              <w:rPr>
                <w:rFonts w:asciiTheme="majorHAnsi" w:hAnsiTheme="majorHAnsi" w:cstheme="majorHAnsi"/>
                <w:color w:val="000000" w:themeColor="text1"/>
              </w:rPr>
              <w:t xml:space="preserve"> Western Psychological Association Annual Meeting, Portland, OR</w:t>
            </w:r>
            <w:r>
              <w:rPr>
                <w:rFonts w:asciiTheme="majorHAnsi" w:hAnsiTheme="majorHAnsi" w:cstheme="majorHAnsi"/>
                <w:color w:val="000000" w:themeColor="text1"/>
              </w:rPr>
              <w:t>.</w:t>
            </w:r>
          </w:p>
        </w:tc>
      </w:tr>
      <w:tr w:rsidR="00B84197" w:rsidRPr="0028155F" w14:paraId="64004CAF" w14:textId="77777777" w:rsidTr="00231E52">
        <w:trPr>
          <w:trHeight w:val="521"/>
        </w:trPr>
        <w:tc>
          <w:tcPr>
            <w:tcW w:w="10076" w:type="dxa"/>
            <w:gridSpan w:val="4"/>
          </w:tcPr>
          <w:p w14:paraId="6BD4F678" w14:textId="14B098AA"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Sanchez, A. (2022). Impact of COVID-19 on Academic Performance. </w:t>
            </w:r>
            <w:r>
              <w:rPr>
                <w:rFonts w:asciiTheme="majorHAnsi" w:hAnsiTheme="majorHAnsi" w:cstheme="majorHAnsi"/>
                <w:color w:val="000000" w:themeColor="text1"/>
              </w:rPr>
              <w:t xml:space="preserve"> Poster</w:t>
            </w:r>
            <w:r w:rsidRPr="00A42833">
              <w:rPr>
                <w:rFonts w:asciiTheme="majorHAnsi" w:hAnsiTheme="majorHAnsi" w:cstheme="majorHAnsi"/>
                <w:color w:val="000000" w:themeColor="text1"/>
              </w:rPr>
              <w:t xml:space="preserve"> presented at the</w:t>
            </w:r>
            <w:r w:rsidRPr="0028155F">
              <w:rPr>
                <w:rFonts w:asciiTheme="majorHAnsi" w:hAnsiTheme="majorHAnsi" w:cstheme="majorHAnsi"/>
                <w:color w:val="000000" w:themeColor="text1"/>
              </w:rPr>
              <w:t xml:space="preserve"> Western Psychological Association Annual Meeting, Portland, OR.</w:t>
            </w:r>
          </w:p>
        </w:tc>
      </w:tr>
      <w:tr w:rsidR="00B84197" w:rsidRPr="0028155F" w14:paraId="43F2CC89" w14:textId="77777777" w:rsidTr="00231E52">
        <w:trPr>
          <w:trHeight w:val="521"/>
        </w:trPr>
        <w:tc>
          <w:tcPr>
            <w:tcW w:w="10076" w:type="dxa"/>
            <w:gridSpan w:val="4"/>
          </w:tcPr>
          <w:p w14:paraId="4C787379" w14:textId="2925BFC0" w:rsidR="00B84197" w:rsidRPr="0028155F" w:rsidRDefault="00B84197" w:rsidP="00B84197">
            <w:pPr>
              <w:spacing w:after="240"/>
              <w:ind w:left="720" w:hanging="720"/>
              <w:rPr>
                <w:rFonts w:asciiTheme="majorHAnsi" w:hAnsiTheme="majorHAnsi" w:cstheme="majorHAnsi"/>
                <w:color w:val="000000" w:themeColor="text1"/>
              </w:rPr>
            </w:pPr>
            <w:r w:rsidRPr="00A42833">
              <w:rPr>
                <w:rFonts w:asciiTheme="majorHAnsi" w:hAnsiTheme="majorHAnsi" w:cstheme="majorHAnsi"/>
                <w:color w:val="000000" w:themeColor="text1"/>
              </w:rPr>
              <w:t xml:space="preserve">Kastenbaum, K. L., Hinson, C., Alvarado, R., Olivieri, S., &amp; Cervantes, D. (2020). Growing </w:t>
            </w:r>
            <w:r>
              <w:rPr>
                <w:rFonts w:asciiTheme="majorHAnsi" w:hAnsiTheme="majorHAnsi" w:cstheme="majorHAnsi"/>
                <w:color w:val="000000" w:themeColor="text1"/>
              </w:rPr>
              <w:t>t</w:t>
            </w:r>
            <w:r w:rsidRPr="00A42833">
              <w:rPr>
                <w:rFonts w:asciiTheme="majorHAnsi" w:hAnsiTheme="majorHAnsi" w:cstheme="majorHAnsi"/>
                <w:color w:val="000000" w:themeColor="text1"/>
              </w:rPr>
              <w:t xml:space="preserve">he Safe Space Created </w:t>
            </w:r>
            <w:r>
              <w:rPr>
                <w:rFonts w:asciiTheme="majorHAnsi" w:hAnsiTheme="majorHAnsi" w:cstheme="majorHAnsi"/>
                <w:color w:val="000000" w:themeColor="text1"/>
              </w:rPr>
              <w:t>t</w:t>
            </w:r>
            <w:r w:rsidRPr="00A42833">
              <w:rPr>
                <w:rFonts w:asciiTheme="majorHAnsi" w:hAnsiTheme="majorHAnsi" w:cstheme="majorHAnsi"/>
                <w:color w:val="000000" w:themeColor="text1"/>
              </w:rPr>
              <w:t xml:space="preserve">o Share Sadness: Using </w:t>
            </w:r>
            <w:proofErr w:type="spellStart"/>
            <w:r w:rsidRPr="00A42833">
              <w:rPr>
                <w:rFonts w:asciiTheme="majorHAnsi" w:hAnsiTheme="majorHAnsi" w:cstheme="majorHAnsi"/>
                <w:color w:val="000000" w:themeColor="text1"/>
              </w:rPr>
              <w:t>Fotonovelas</w:t>
            </w:r>
            <w:proofErr w:type="spellEnd"/>
            <w:r w:rsidRPr="00A42833">
              <w:rPr>
                <w:rFonts w:asciiTheme="majorHAnsi" w:hAnsiTheme="majorHAnsi" w:cstheme="majorHAnsi"/>
                <w:color w:val="000000" w:themeColor="text1"/>
              </w:rPr>
              <w:t xml:space="preserve"> </w:t>
            </w:r>
            <w:r>
              <w:rPr>
                <w:rFonts w:asciiTheme="majorHAnsi" w:hAnsiTheme="majorHAnsi" w:cstheme="majorHAnsi"/>
                <w:color w:val="000000" w:themeColor="text1"/>
              </w:rPr>
              <w:t>t</w:t>
            </w:r>
            <w:r w:rsidRPr="00A42833">
              <w:rPr>
                <w:rFonts w:asciiTheme="majorHAnsi" w:hAnsiTheme="majorHAnsi" w:cstheme="majorHAnsi"/>
                <w:color w:val="000000" w:themeColor="text1"/>
              </w:rPr>
              <w:t xml:space="preserve">o Help Ameliorate Stigmas Surrounding Depression </w:t>
            </w:r>
            <w:r>
              <w:rPr>
                <w:rFonts w:asciiTheme="majorHAnsi" w:hAnsiTheme="majorHAnsi" w:cstheme="majorHAnsi"/>
                <w:color w:val="000000" w:themeColor="text1"/>
              </w:rPr>
              <w:t>o</w:t>
            </w:r>
            <w:r w:rsidRPr="00A42833">
              <w:rPr>
                <w:rFonts w:asciiTheme="majorHAnsi" w:hAnsiTheme="majorHAnsi" w:cstheme="majorHAnsi"/>
                <w:color w:val="000000" w:themeColor="text1"/>
              </w:rPr>
              <w:t xml:space="preserve">n Community College Campuses. </w:t>
            </w:r>
            <w:r w:rsidR="003064F0">
              <w:rPr>
                <w:rFonts w:asciiTheme="majorHAnsi" w:hAnsiTheme="majorHAnsi" w:cstheme="majorHAnsi"/>
                <w:color w:val="000000" w:themeColor="text1"/>
              </w:rPr>
              <w:t>Virtual Poster,</w:t>
            </w:r>
            <w:r w:rsidRPr="00A42833">
              <w:rPr>
                <w:rFonts w:asciiTheme="majorHAnsi" w:hAnsiTheme="majorHAnsi" w:cstheme="majorHAnsi"/>
                <w:color w:val="000000" w:themeColor="text1"/>
              </w:rPr>
              <w:t xml:space="preserve"> Western Psychological Association Convention.</w:t>
            </w:r>
          </w:p>
        </w:tc>
      </w:tr>
      <w:tr w:rsidR="00B84197" w:rsidRPr="0028155F" w14:paraId="409EA922" w14:textId="77777777" w:rsidTr="00231E52">
        <w:trPr>
          <w:trHeight w:val="521"/>
        </w:trPr>
        <w:tc>
          <w:tcPr>
            <w:tcW w:w="10076" w:type="dxa"/>
            <w:gridSpan w:val="4"/>
          </w:tcPr>
          <w:p w14:paraId="060D2059" w14:textId="37BEC592" w:rsidR="00B84197" w:rsidRPr="0028155F" w:rsidRDefault="00B84197" w:rsidP="003064F0">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Gonzalez, X., Rodriguez, A., Travis, B., </w:t>
            </w:r>
            <w:proofErr w:type="spellStart"/>
            <w:r w:rsidRPr="0028155F">
              <w:rPr>
                <w:rFonts w:asciiTheme="majorHAnsi" w:hAnsiTheme="majorHAnsi" w:cstheme="majorHAnsi"/>
                <w:color w:val="000000" w:themeColor="text1"/>
              </w:rPr>
              <w:t>Wierbinski</w:t>
            </w:r>
            <w:proofErr w:type="spellEnd"/>
            <w:r w:rsidRPr="0028155F">
              <w:rPr>
                <w:rFonts w:asciiTheme="majorHAnsi" w:hAnsiTheme="majorHAnsi" w:cstheme="majorHAnsi"/>
                <w:color w:val="000000" w:themeColor="text1"/>
              </w:rPr>
              <w:t xml:space="preserve">, B., &amp; Gonzales, A. (2019). The Relationship Between College Payment Strategies and GPA. </w:t>
            </w:r>
            <w:r>
              <w:rPr>
                <w:rFonts w:asciiTheme="majorHAnsi" w:hAnsiTheme="majorHAnsi" w:cstheme="majorHAnsi"/>
                <w:color w:val="000000" w:themeColor="text1"/>
              </w:rPr>
              <w:t xml:space="preserve"> Poster</w:t>
            </w:r>
            <w:r w:rsidRPr="00A42833">
              <w:rPr>
                <w:rFonts w:asciiTheme="majorHAnsi" w:hAnsiTheme="majorHAnsi" w:cstheme="majorHAnsi"/>
                <w:color w:val="000000" w:themeColor="text1"/>
              </w:rPr>
              <w:t xml:space="preserve"> presented at the</w:t>
            </w:r>
            <w:r w:rsidRPr="0028155F">
              <w:rPr>
                <w:rFonts w:asciiTheme="majorHAnsi" w:hAnsiTheme="majorHAnsi" w:cstheme="majorHAnsi"/>
                <w:color w:val="000000" w:themeColor="text1"/>
              </w:rPr>
              <w:t xml:space="preserve"> Western Psychological Association Annual Meeting, Pasadena, CA.</w:t>
            </w:r>
          </w:p>
        </w:tc>
      </w:tr>
      <w:tr w:rsidR="00B84197" w:rsidRPr="0028155F" w14:paraId="29B2A5D5" w14:textId="77777777" w:rsidTr="00231E52">
        <w:tc>
          <w:tcPr>
            <w:tcW w:w="10076" w:type="dxa"/>
            <w:gridSpan w:val="4"/>
          </w:tcPr>
          <w:p w14:paraId="718580FF" w14:textId="340F5A84"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Landis, E., Jimenez Hernandez, N., Farrar, W. (2018). A Community College Perspective of Undocumented Students: Understanding the Influence of Scapegoat Theory. Western Psychological Association Annual Meeting, Portland, OR.</w:t>
            </w:r>
          </w:p>
        </w:tc>
      </w:tr>
      <w:tr w:rsidR="00B84197" w:rsidRPr="0028155F" w14:paraId="3B35E0D5" w14:textId="77777777" w:rsidTr="00231E52">
        <w:tc>
          <w:tcPr>
            <w:tcW w:w="10076" w:type="dxa"/>
            <w:gridSpan w:val="4"/>
          </w:tcPr>
          <w:p w14:paraId="549D8CF8" w14:textId="2993A29C"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Rodriguez, L., Gonzales, A., Fermaint, M., Alvarado, L., and </w:t>
            </w:r>
            <w:r w:rsidRPr="0028155F">
              <w:rPr>
                <w:rFonts w:asciiTheme="majorHAnsi" w:hAnsiTheme="majorHAnsi" w:cstheme="majorHAnsi"/>
                <w:b/>
                <w:bCs/>
                <w:color w:val="000000" w:themeColor="text1"/>
              </w:rPr>
              <w:t>Wager, E.</w:t>
            </w:r>
            <w:r w:rsidRPr="0028155F">
              <w:rPr>
                <w:rFonts w:asciiTheme="majorHAnsi" w:hAnsiTheme="majorHAnsi" w:cstheme="majorHAnsi"/>
                <w:color w:val="000000" w:themeColor="text1"/>
              </w:rPr>
              <w:t xml:space="preserve"> (2018). Prevalence and Perceptions of Substance Use at an Arizona Community College. Western Psychological Association Annual Meeting, Portland, OR</w:t>
            </w:r>
          </w:p>
        </w:tc>
      </w:tr>
      <w:tr w:rsidR="00B84197" w:rsidRPr="0028155F" w14:paraId="03200A28" w14:textId="77777777" w:rsidTr="00231E52">
        <w:tc>
          <w:tcPr>
            <w:tcW w:w="10076" w:type="dxa"/>
            <w:gridSpan w:val="4"/>
          </w:tcPr>
          <w:p w14:paraId="2EC2D2DC" w14:textId="5672D967"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Clark, B., </w:t>
            </w: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Hernandez, N. (2017). Community College Students' Perception of Sexual Assault. Western Psychological Association Annual Meeting, Sacramento, CA</w:t>
            </w:r>
          </w:p>
        </w:tc>
      </w:tr>
      <w:tr w:rsidR="00B84197" w:rsidRPr="0028155F" w14:paraId="01B23F9B" w14:textId="68714119" w:rsidTr="00231E52">
        <w:tc>
          <w:tcPr>
            <w:tcW w:w="10076" w:type="dxa"/>
            <w:gridSpan w:val="4"/>
          </w:tcPr>
          <w:p w14:paraId="3E2A8EBA" w14:textId="3A9444A1" w:rsidR="00B84197" w:rsidRPr="0028155F" w:rsidRDefault="00B84197" w:rsidP="00B84197">
            <w:pPr>
              <w:spacing w:after="240"/>
              <w:ind w:left="720" w:hanging="720"/>
              <w:rPr>
                <w:rFonts w:asciiTheme="majorHAnsi" w:hAnsiTheme="majorHAnsi" w:cstheme="majorHAnsi"/>
                <w:color w:val="000000" w:themeColor="text1"/>
                <w:sz w:val="28"/>
                <w:szCs w:val="28"/>
              </w:rPr>
            </w:pPr>
            <w:r w:rsidRPr="0028155F">
              <w:rPr>
                <w:rFonts w:asciiTheme="majorHAnsi" w:hAnsiTheme="majorHAnsi" w:cstheme="majorHAnsi"/>
                <w:color w:val="000000" w:themeColor="text1"/>
              </w:rPr>
              <w:t xml:space="preserve">Taylor, D., </w:t>
            </w: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Hernandez, N. (2017). This is NOT Taboo, Gender-role Attitudes and the Perception of Rape. Western Psychological Association Annual Meeting, Sacramento, CA</w:t>
            </w:r>
          </w:p>
        </w:tc>
      </w:tr>
      <w:tr w:rsidR="00B84197" w:rsidRPr="0028155F" w14:paraId="1E37FF10" w14:textId="77777777" w:rsidTr="00231E52">
        <w:tc>
          <w:tcPr>
            <w:tcW w:w="10076" w:type="dxa"/>
            <w:gridSpan w:val="4"/>
          </w:tcPr>
          <w:p w14:paraId="6CDE10D0" w14:textId="247E26FC"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Alvarado, L., Gonzalez, A., Rodrigues, L., Fermaint, M., </w:t>
            </w: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(2017). Substance Use in EMCC Students: Where Do We Stand and What is Our Perspective? Maricopa District-Wide Student Conference, Estrella Mountain Community College, Avondale, AZ</w:t>
            </w:r>
          </w:p>
        </w:tc>
      </w:tr>
      <w:tr w:rsidR="00B84197" w:rsidRPr="0028155F" w14:paraId="5118743C" w14:textId="77777777" w:rsidTr="00231E52">
        <w:tc>
          <w:tcPr>
            <w:tcW w:w="10076" w:type="dxa"/>
            <w:gridSpan w:val="4"/>
          </w:tcPr>
          <w:p w14:paraId="677A122F" w14:textId="1ED5F574"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color w:val="000000" w:themeColor="text1"/>
              </w:rPr>
              <w:t xml:space="preserve">Hafezi, A., </w:t>
            </w:r>
            <w:proofErr w:type="spellStart"/>
            <w:r w:rsidRPr="0028155F">
              <w:rPr>
                <w:rFonts w:asciiTheme="majorHAnsi" w:hAnsiTheme="majorHAnsi" w:cstheme="majorHAnsi"/>
                <w:color w:val="000000" w:themeColor="text1"/>
              </w:rPr>
              <w:t>Folstein</w:t>
            </w:r>
            <w:proofErr w:type="spellEnd"/>
            <w:r w:rsidRPr="0028155F">
              <w:rPr>
                <w:rFonts w:asciiTheme="majorHAnsi" w:hAnsiTheme="majorHAnsi" w:cstheme="majorHAnsi"/>
                <w:color w:val="000000" w:themeColor="text1"/>
              </w:rPr>
              <w:t xml:space="preserve">, J. R., Kousik, S., </w:t>
            </w:r>
            <w:r w:rsidRPr="0028155F">
              <w:rPr>
                <w:rFonts w:asciiTheme="majorHAnsi" w:hAnsiTheme="majorHAnsi" w:cstheme="majorHAnsi"/>
                <w:b/>
                <w:color w:val="000000" w:themeColor="text1"/>
              </w:rPr>
              <w:t>Wager, E.,</w:t>
            </w:r>
            <w:r w:rsidRPr="0028155F">
              <w:rPr>
                <w:rFonts w:asciiTheme="majorHAnsi" w:hAnsiTheme="majorHAnsi" w:cstheme="majorHAnsi"/>
                <w:color w:val="000000" w:themeColor="text1"/>
              </w:rPr>
              <w:t xml:space="preserve"> Scalf, P. (2015) Exploring how learned and unlearned stimuli configurations compete in human visual cortex. Undergraduate Biology Research Program Conference, University of Arizona, Tucson, AZ</w:t>
            </w:r>
          </w:p>
        </w:tc>
      </w:tr>
      <w:tr w:rsidR="00B84197" w:rsidRPr="0028155F" w14:paraId="6BF6BAF9" w14:textId="77777777" w:rsidTr="00231E52">
        <w:tc>
          <w:tcPr>
            <w:tcW w:w="10076" w:type="dxa"/>
            <w:gridSpan w:val="4"/>
          </w:tcPr>
          <w:p w14:paraId="455F16B3" w14:textId="1F4F0AB7" w:rsidR="00B84197" w:rsidRPr="00E04071" w:rsidRDefault="00B84197" w:rsidP="00B84197">
            <w:pPr>
              <w:spacing w:after="240"/>
              <w:rPr>
                <w:rFonts w:asciiTheme="majorHAnsi" w:hAnsiTheme="majorHAnsi" w:cstheme="majorHAnsi"/>
                <w:color w:val="000000" w:themeColor="text1"/>
                <w:u w:val="single"/>
              </w:rPr>
            </w:pPr>
            <w:r w:rsidRPr="00E04071">
              <w:rPr>
                <w:rFonts w:asciiTheme="majorHAnsi" w:hAnsiTheme="majorHAnsi" w:cstheme="majorHAnsi"/>
                <w:b/>
                <w:color w:val="000000" w:themeColor="text1"/>
                <w:sz w:val="32"/>
                <w:szCs w:val="32"/>
                <w:u w:val="single"/>
              </w:rPr>
              <w:t xml:space="preserve">PROFESSIONAL AND COMMUNITY SERVICE </w:t>
            </w:r>
            <w:r>
              <w:rPr>
                <w:rFonts w:asciiTheme="majorHAnsi" w:hAnsiTheme="majorHAnsi" w:cstheme="majorHAnsi"/>
                <w:b/>
                <w:color w:val="000000" w:themeColor="text1"/>
                <w:sz w:val="32"/>
                <w:szCs w:val="32"/>
                <w:u w:val="single"/>
              </w:rPr>
              <w:t>&amp;</w:t>
            </w:r>
            <w:r w:rsidRPr="00E04071">
              <w:rPr>
                <w:rFonts w:asciiTheme="majorHAnsi" w:hAnsiTheme="majorHAnsi" w:cstheme="majorHAnsi"/>
                <w:b/>
                <w:color w:val="000000" w:themeColor="text1"/>
                <w:sz w:val="32"/>
                <w:szCs w:val="32"/>
                <w:u w:val="single"/>
              </w:rPr>
              <w:t xml:space="preserve"> ACTIVITIES</w:t>
            </w:r>
          </w:p>
        </w:tc>
      </w:tr>
      <w:tr w:rsidR="00B84197" w:rsidRPr="0028155F" w14:paraId="395A95DE" w14:textId="77777777" w:rsidTr="00231E52">
        <w:tc>
          <w:tcPr>
            <w:tcW w:w="10076" w:type="dxa"/>
            <w:gridSpan w:val="4"/>
          </w:tcPr>
          <w:p w14:paraId="2F85C16F" w14:textId="3FAD7787" w:rsidR="00B84197" w:rsidRPr="0028155F" w:rsidRDefault="00B84197" w:rsidP="00B84197">
            <w:pPr>
              <w:spacing w:after="240"/>
              <w:ind w:left="720" w:hanging="720"/>
              <w:rPr>
                <w:rFonts w:asciiTheme="majorHAnsi" w:hAnsiTheme="majorHAnsi" w:cstheme="majorHAnsi"/>
                <w:color w:val="000000" w:themeColor="text1"/>
              </w:rPr>
            </w:pPr>
            <w:r w:rsidRPr="0028155F">
              <w:rPr>
                <w:rFonts w:asciiTheme="majorHAnsi" w:hAnsiTheme="majorHAnsi" w:cstheme="majorHAnsi"/>
                <w:b/>
                <w:color w:val="000000" w:themeColor="text1"/>
                <w:sz w:val="28"/>
                <w:szCs w:val="28"/>
              </w:rPr>
              <w:t xml:space="preserve">Estrella Mountain Community College </w:t>
            </w:r>
          </w:p>
        </w:tc>
      </w:tr>
      <w:tr w:rsidR="009C43E0" w:rsidRPr="0028155F" w14:paraId="50214418" w14:textId="77777777" w:rsidTr="00231E52">
        <w:trPr>
          <w:trHeight w:val="584"/>
        </w:trPr>
        <w:tc>
          <w:tcPr>
            <w:tcW w:w="8453" w:type="dxa"/>
            <w:gridSpan w:val="2"/>
          </w:tcPr>
          <w:p w14:paraId="0759D2D3" w14:textId="0C13C336" w:rsidR="009C43E0"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lastRenderedPageBreak/>
              <w:t>Psi Beta, Community College National Honor Society in Psychology, Faculty Co-Advisor</w:t>
            </w:r>
            <w:r>
              <w:rPr>
                <w:rFonts w:asciiTheme="majorHAnsi" w:hAnsiTheme="majorHAnsi" w:cstheme="majorHAnsi"/>
                <w:color w:val="000000" w:themeColor="text1"/>
              </w:rPr>
              <w:t>, event organizer and research mentor</w:t>
            </w:r>
          </w:p>
        </w:tc>
        <w:tc>
          <w:tcPr>
            <w:tcW w:w="1623" w:type="dxa"/>
            <w:gridSpan w:val="2"/>
          </w:tcPr>
          <w:p w14:paraId="1BF9904B" w14:textId="19CD3000" w:rsidR="009C43E0"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2015-Present</w:t>
            </w:r>
          </w:p>
        </w:tc>
      </w:tr>
      <w:tr w:rsidR="009C43E0" w:rsidRPr="0028155F" w14:paraId="7A492056" w14:textId="77777777" w:rsidTr="00231E52">
        <w:trPr>
          <w:trHeight w:val="584"/>
        </w:trPr>
        <w:tc>
          <w:tcPr>
            <w:tcW w:w="8453" w:type="dxa"/>
            <w:gridSpan w:val="2"/>
          </w:tcPr>
          <w:p w14:paraId="273E2510" w14:textId="55401C16" w:rsidR="009C43E0"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Psychology Club Faculty Advisor</w:t>
            </w:r>
          </w:p>
        </w:tc>
        <w:tc>
          <w:tcPr>
            <w:tcW w:w="1623" w:type="dxa"/>
            <w:gridSpan w:val="2"/>
          </w:tcPr>
          <w:p w14:paraId="16209036" w14:textId="74CA63BE" w:rsidR="009C43E0"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2015-Present</w:t>
            </w:r>
          </w:p>
        </w:tc>
      </w:tr>
      <w:tr w:rsidR="009C43E0" w:rsidRPr="0028155F" w14:paraId="00CBB227" w14:textId="77777777" w:rsidTr="00231E52">
        <w:trPr>
          <w:trHeight w:val="584"/>
        </w:trPr>
        <w:tc>
          <w:tcPr>
            <w:tcW w:w="8453" w:type="dxa"/>
            <w:gridSpan w:val="2"/>
          </w:tcPr>
          <w:p w14:paraId="0990111C" w14:textId="1F7ED039" w:rsidR="009C43E0" w:rsidRDefault="009C43E0" w:rsidP="009C43E0">
            <w:pPr>
              <w:spacing w:after="240"/>
              <w:rPr>
                <w:rFonts w:asciiTheme="majorHAnsi" w:hAnsiTheme="majorHAnsi" w:cstheme="majorHAnsi"/>
                <w:color w:val="000000" w:themeColor="text1"/>
              </w:rPr>
            </w:pPr>
            <w:r>
              <w:rPr>
                <w:rFonts w:asciiTheme="majorHAnsi" w:hAnsiTheme="majorHAnsi" w:cstheme="majorHAnsi"/>
                <w:color w:val="000000" w:themeColor="text1"/>
              </w:rPr>
              <w:t>Diversity, Equity, Inclusion, Access Team (formally Diversity Committee)</w:t>
            </w:r>
          </w:p>
        </w:tc>
        <w:tc>
          <w:tcPr>
            <w:tcW w:w="1623" w:type="dxa"/>
            <w:gridSpan w:val="2"/>
          </w:tcPr>
          <w:p w14:paraId="76ED1857" w14:textId="25C7143A" w:rsidR="009C43E0"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2016-Present</w:t>
            </w:r>
          </w:p>
        </w:tc>
      </w:tr>
      <w:tr w:rsidR="009C43E0" w:rsidRPr="0028155F" w14:paraId="49E14DC4" w14:textId="77777777" w:rsidTr="00231E52">
        <w:tc>
          <w:tcPr>
            <w:tcW w:w="8453" w:type="dxa"/>
            <w:gridSpan w:val="2"/>
          </w:tcPr>
          <w:p w14:paraId="217E2EE7" w14:textId="317AEA5F" w:rsidR="009C43E0" w:rsidRDefault="009C43E0" w:rsidP="009C43E0">
            <w:pPr>
              <w:spacing w:after="240"/>
              <w:rPr>
                <w:rFonts w:asciiTheme="majorHAnsi" w:hAnsiTheme="majorHAnsi" w:cstheme="majorHAnsi"/>
                <w:color w:val="000000" w:themeColor="text1"/>
              </w:rPr>
            </w:pPr>
            <w:r>
              <w:rPr>
                <w:rFonts w:asciiTheme="majorHAnsi" w:hAnsiTheme="majorHAnsi" w:cstheme="majorHAnsi"/>
                <w:color w:val="000000" w:themeColor="text1"/>
              </w:rPr>
              <w:t>Faculty Senate Behavioral Sciences Division Representative</w:t>
            </w:r>
          </w:p>
        </w:tc>
        <w:tc>
          <w:tcPr>
            <w:tcW w:w="1623" w:type="dxa"/>
            <w:gridSpan w:val="2"/>
          </w:tcPr>
          <w:p w14:paraId="00DA1842" w14:textId="274B0870" w:rsidR="009C43E0"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2024-Present</w:t>
            </w:r>
          </w:p>
        </w:tc>
      </w:tr>
      <w:tr w:rsidR="009C43E0" w:rsidRPr="0028155F" w14:paraId="5F4A4E51" w14:textId="77777777" w:rsidTr="00231E52">
        <w:tc>
          <w:tcPr>
            <w:tcW w:w="8453" w:type="dxa"/>
            <w:gridSpan w:val="2"/>
          </w:tcPr>
          <w:p w14:paraId="0AAF11FF" w14:textId="60360DB4" w:rsidR="009C43E0" w:rsidRPr="0028155F" w:rsidRDefault="009C43E0" w:rsidP="009C43E0">
            <w:pPr>
              <w:spacing w:after="240"/>
              <w:rPr>
                <w:rFonts w:asciiTheme="majorHAnsi" w:hAnsiTheme="majorHAnsi" w:cstheme="majorHAnsi"/>
                <w:color w:val="000000" w:themeColor="text1"/>
              </w:rPr>
            </w:pPr>
            <w:r>
              <w:rPr>
                <w:rFonts w:asciiTheme="majorHAnsi" w:hAnsiTheme="majorHAnsi" w:cstheme="majorHAnsi"/>
                <w:bCs/>
                <w:color w:val="000000" w:themeColor="text1"/>
              </w:rPr>
              <w:t xml:space="preserve">Faculty Staffing </w:t>
            </w:r>
            <w:r>
              <w:rPr>
                <w:rFonts w:asciiTheme="majorHAnsi" w:hAnsiTheme="majorHAnsi" w:cstheme="majorHAnsi"/>
                <w:color w:val="000000" w:themeColor="text1"/>
              </w:rPr>
              <w:t>Behavioral Sciences Division Representative</w:t>
            </w:r>
          </w:p>
        </w:tc>
        <w:tc>
          <w:tcPr>
            <w:tcW w:w="1623" w:type="dxa"/>
            <w:gridSpan w:val="2"/>
          </w:tcPr>
          <w:p w14:paraId="7952245F" w14:textId="09F661EF" w:rsidR="009C43E0" w:rsidRPr="0028155F"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2023-2024</w:t>
            </w:r>
          </w:p>
        </w:tc>
      </w:tr>
      <w:tr w:rsidR="009C43E0" w:rsidRPr="0028155F" w14:paraId="2B19B990" w14:textId="77777777" w:rsidTr="00231E52">
        <w:tc>
          <w:tcPr>
            <w:tcW w:w="8453" w:type="dxa"/>
            <w:gridSpan w:val="2"/>
          </w:tcPr>
          <w:p w14:paraId="24C3F1B2" w14:textId="450C47E8" w:rsidR="009C43E0" w:rsidRPr="0028155F" w:rsidRDefault="009C43E0" w:rsidP="009C43E0">
            <w:pPr>
              <w:spacing w:after="240"/>
              <w:rPr>
                <w:rFonts w:asciiTheme="majorHAnsi" w:hAnsiTheme="majorHAnsi" w:cstheme="majorHAnsi"/>
                <w:color w:val="000000" w:themeColor="text1"/>
              </w:rPr>
            </w:pPr>
            <w:r>
              <w:rPr>
                <w:rFonts w:asciiTheme="majorHAnsi" w:hAnsiTheme="majorHAnsi" w:cstheme="majorHAnsi"/>
                <w:bCs/>
                <w:color w:val="000000" w:themeColor="text1"/>
              </w:rPr>
              <w:t>Sociology Faculty Search Committee Member</w:t>
            </w:r>
          </w:p>
        </w:tc>
        <w:tc>
          <w:tcPr>
            <w:tcW w:w="1623" w:type="dxa"/>
            <w:gridSpan w:val="2"/>
          </w:tcPr>
          <w:p w14:paraId="0C1C0C8A" w14:textId="4AF2322D" w:rsidR="009C43E0" w:rsidRPr="0028155F"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2021</w:t>
            </w:r>
          </w:p>
        </w:tc>
      </w:tr>
      <w:tr w:rsidR="009C43E0" w:rsidRPr="0028155F" w14:paraId="3B3DFD66" w14:textId="77777777" w:rsidTr="00231E52">
        <w:tc>
          <w:tcPr>
            <w:tcW w:w="8453" w:type="dxa"/>
            <w:gridSpan w:val="2"/>
          </w:tcPr>
          <w:p w14:paraId="7965C16D" w14:textId="5181B555"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Phi Theta Kappa Advisor for Estrella Mountain Community College Beta Alpha Xi chapter</w:t>
            </w:r>
          </w:p>
        </w:tc>
        <w:tc>
          <w:tcPr>
            <w:tcW w:w="1623" w:type="dxa"/>
            <w:gridSpan w:val="2"/>
          </w:tcPr>
          <w:p w14:paraId="4FBA5AE6" w14:textId="0D41133C" w:rsidR="009C43E0"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2018-2020</w:t>
            </w:r>
          </w:p>
        </w:tc>
      </w:tr>
      <w:tr w:rsidR="009C43E0" w:rsidRPr="0028155F" w14:paraId="0F250EA3" w14:textId="77777777" w:rsidTr="00231E52">
        <w:tc>
          <w:tcPr>
            <w:tcW w:w="8453" w:type="dxa"/>
            <w:gridSpan w:val="2"/>
          </w:tcPr>
          <w:p w14:paraId="6BFCB272" w14:textId="49215554" w:rsidR="009C43E0" w:rsidRPr="005261A9" w:rsidRDefault="009C43E0" w:rsidP="009C43E0">
            <w:pPr>
              <w:spacing w:after="240"/>
              <w:rPr>
                <w:rFonts w:asciiTheme="majorHAnsi" w:hAnsiTheme="majorHAnsi" w:cstheme="majorHAnsi"/>
                <w:bCs/>
                <w:color w:val="000000" w:themeColor="text1"/>
              </w:rPr>
            </w:pPr>
            <w:r w:rsidRPr="0028155F">
              <w:rPr>
                <w:rFonts w:asciiTheme="majorHAnsi" w:hAnsiTheme="majorHAnsi" w:cstheme="majorHAnsi"/>
                <w:color w:val="000000" w:themeColor="text1"/>
              </w:rPr>
              <w:t>E-Squared Mentorship Program: Undergraduate Student Mentor</w:t>
            </w:r>
          </w:p>
        </w:tc>
        <w:tc>
          <w:tcPr>
            <w:tcW w:w="1623" w:type="dxa"/>
            <w:gridSpan w:val="2"/>
          </w:tcPr>
          <w:p w14:paraId="5856A5D7" w14:textId="2AC56EAA" w:rsidR="009C43E0"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2015-2018</w:t>
            </w:r>
          </w:p>
        </w:tc>
      </w:tr>
      <w:tr w:rsidR="009C43E0" w:rsidRPr="0028155F" w14:paraId="71702459" w14:textId="77777777" w:rsidTr="00231E52">
        <w:tc>
          <w:tcPr>
            <w:tcW w:w="8453" w:type="dxa"/>
            <w:gridSpan w:val="2"/>
          </w:tcPr>
          <w:p w14:paraId="100E961B" w14:textId="77777777" w:rsidR="009C43E0" w:rsidRPr="00BB0183" w:rsidRDefault="009C43E0" w:rsidP="009C43E0">
            <w:pPr>
              <w:tabs>
                <w:tab w:val="left" w:pos="0"/>
              </w:tabs>
              <w:spacing w:after="240"/>
              <w:rPr>
                <w:rFonts w:asciiTheme="majorHAnsi" w:hAnsiTheme="majorHAnsi" w:cstheme="majorHAnsi"/>
                <w:b/>
                <w:bCs/>
                <w:color w:val="000000" w:themeColor="text1"/>
                <w:sz w:val="28"/>
                <w:szCs w:val="28"/>
              </w:rPr>
            </w:pPr>
            <w:r w:rsidRPr="00BB0183">
              <w:rPr>
                <w:rFonts w:asciiTheme="majorHAnsi" w:hAnsiTheme="majorHAnsi" w:cstheme="majorHAnsi"/>
                <w:b/>
                <w:bCs/>
                <w:color w:val="000000" w:themeColor="text1"/>
                <w:sz w:val="28"/>
                <w:szCs w:val="28"/>
              </w:rPr>
              <w:t>Additional service at Estrella Mountain Community College</w:t>
            </w:r>
          </w:p>
          <w:p w14:paraId="1AA13618"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CATS Cradle Assessment Workshop Volunteer and Leader</w:t>
            </w:r>
          </w:p>
          <w:p w14:paraId="35A4F79C"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Clubs and Student Organizations Day Volunteer</w:t>
            </w:r>
          </w:p>
          <w:p w14:paraId="14BBDAB1"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College Success Week Volunteer </w:t>
            </w:r>
          </w:p>
          <w:p w14:paraId="05C16290" w14:textId="77777777" w:rsidR="009C43E0" w:rsidRDefault="009C43E0" w:rsidP="009C43E0">
            <w:pPr>
              <w:tabs>
                <w:tab w:val="left" w:pos="0"/>
              </w:tabs>
              <w:spacing w:line="276" w:lineRule="auto"/>
              <w:rPr>
                <w:rFonts w:asciiTheme="majorHAnsi" w:hAnsiTheme="majorHAnsi" w:cstheme="majorHAnsi"/>
                <w:color w:val="000000" w:themeColor="text1"/>
              </w:rPr>
            </w:pPr>
            <w:r w:rsidRPr="00A42833">
              <w:rPr>
                <w:rFonts w:asciiTheme="majorHAnsi" w:hAnsiTheme="majorHAnsi" w:cstheme="majorHAnsi"/>
                <w:color w:val="000000" w:themeColor="text1"/>
              </w:rPr>
              <w:t xml:space="preserve">Community Innovation Summit </w:t>
            </w:r>
            <w:r>
              <w:rPr>
                <w:rFonts w:asciiTheme="majorHAnsi" w:hAnsiTheme="majorHAnsi" w:cstheme="majorHAnsi"/>
                <w:color w:val="000000" w:themeColor="text1"/>
              </w:rPr>
              <w:t xml:space="preserve">Expert </w:t>
            </w:r>
            <w:r w:rsidRPr="00A42833">
              <w:rPr>
                <w:rFonts w:asciiTheme="majorHAnsi" w:hAnsiTheme="majorHAnsi" w:cstheme="majorHAnsi"/>
                <w:color w:val="000000" w:themeColor="text1"/>
              </w:rPr>
              <w:t>Volunteer</w:t>
            </w:r>
            <w:r>
              <w:rPr>
                <w:rFonts w:asciiTheme="majorHAnsi" w:hAnsiTheme="majorHAnsi" w:cstheme="majorHAnsi"/>
                <w:color w:val="000000" w:themeColor="text1"/>
              </w:rPr>
              <w:t xml:space="preserve"> on Student Experiences</w:t>
            </w:r>
            <w:r w:rsidRPr="00705623">
              <w:rPr>
                <w:rFonts w:asciiTheme="majorHAnsi" w:hAnsiTheme="majorHAnsi" w:cstheme="majorHAnsi"/>
                <w:color w:val="000000" w:themeColor="text1"/>
              </w:rPr>
              <w:t xml:space="preserve"> </w:t>
            </w:r>
          </w:p>
          <w:p w14:paraId="66EEF2DF"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Desserts with Faculty Volunteer</w:t>
            </w:r>
          </w:p>
          <w:p w14:paraId="77E83691"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Hispanic Heritage Month Volunteer and Supporter </w:t>
            </w:r>
          </w:p>
          <w:p w14:paraId="2282458C" w14:textId="77777777" w:rsidR="009C43E0" w:rsidRDefault="009C43E0" w:rsidP="009C43E0">
            <w:pPr>
              <w:tabs>
                <w:tab w:val="left" w:pos="0"/>
              </w:tabs>
              <w:spacing w:line="276" w:lineRule="auto"/>
              <w:rPr>
                <w:rFonts w:asciiTheme="majorHAnsi" w:hAnsiTheme="majorHAnsi" w:cstheme="majorHAnsi"/>
                <w:color w:val="000000" w:themeColor="text1"/>
              </w:rPr>
            </w:pPr>
            <w:r>
              <w:rPr>
                <w:rFonts w:asciiTheme="majorHAnsi" w:hAnsiTheme="majorHAnsi" w:cstheme="majorHAnsi"/>
                <w:color w:val="000000" w:themeColor="text1"/>
              </w:rPr>
              <w:t>Honors Mentor – Independent Honors Contract Work</w:t>
            </w:r>
          </w:p>
          <w:p w14:paraId="7AB2E2D9"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Honors Exposition Undergraduate Student Mentor</w:t>
            </w:r>
          </w:p>
          <w:p w14:paraId="3BB59A9D" w14:textId="77777777" w:rsidR="009C43E0" w:rsidRDefault="009C43E0" w:rsidP="009C43E0">
            <w:pPr>
              <w:tabs>
                <w:tab w:val="left" w:pos="0"/>
              </w:tabs>
              <w:spacing w:line="276" w:lineRule="auto"/>
              <w:rPr>
                <w:rFonts w:asciiTheme="majorHAnsi" w:hAnsiTheme="majorHAnsi" w:cstheme="majorHAnsi"/>
                <w:color w:val="000000" w:themeColor="text1"/>
              </w:rPr>
            </w:pPr>
            <w:r w:rsidRPr="005261A9">
              <w:rPr>
                <w:rFonts w:asciiTheme="majorHAnsi" w:hAnsiTheme="majorHAnsi" w:cstheme="majorHAnsi"/>
                <w:bCs/>
                <w:color w:val="000000" w:themeColor="text1"/>
              </w:rPr>
              <w:t xml:space="preserve">Imposter Syndrome </w:t>
            </w:r>
            <w:r>
              <w:rPr>
                <w:rFonts w:asciiTheme="majorHAnsi" w:hAnsiTheme="majorHAnsi" w:cstheme="majorHAnsi"/>
                <w:bCs/>
                <w:color w:val="000000" w:themeColor="text1"/>
              </w:rPr>
              <w:t>Presenter -</w:t>
            </w:r>
            <w:r w:rsidRPr="005261A9">
              <w:rPr>
                <w:rFonts w:asciiTheme="majorHAnsi" w:hAnsiTheme="majorHAnsi" w:cstheme="majorHAnsi"/>
                <w:bCs/>
                <w:color w:val="000000" w:themeColor="text1"/>
              </w:rPr>
              <w:t xml:space="preserve"> First Generation of Many Conference</w:t>
            </w:r>
            <w:r w:rsidRPr="00705623">
              <w:rPr>
                <w:rFonts w:asciiTheme="majorHAnsi" w:hAnsiTheme="majorHAnsi" w:cstheme="majorHAnsi"/>
                <w:color w:val="000000" w:themeColor="text1"/>
              </w:rPr>
              <w:t xml:space="preserve"> </w:t>
            </w:r>
          </w:p>
          <w:p w14:paraId="40F95592"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Meet the Faculty Tabling Event Volunteer</w:t>
            </w:r>
          </w:p>
          <w:p w14:paraId="3854A864"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Student Success Fair Volunteer &amp; Mentor </w:t>
            </w:r>
          </w:p>
          <w:p w14:paraId="22CCE2D1"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United Way Event Attendee and Silent Auction Participant </w:t>
            </w:r>
          </w:p>
          <w:p w14:paraId="29262147" w14:textId="5941C62A" w:rsidR="009C43E0" w:rsidRPr="00705623" w:rsidRDefault="009C43E0" w:rsidP="003064F0">
            <w:pPr>
              <w:tabs>
                <w:tab w:val="left" w:pos="0"/>
                <w:tab w:val="left" w:pos="5518"/>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Veteran Day Fun Run Participant</w:t>
            </w:r>
            <w:r w:rsidR="003064F0">
              <w:rPr>
                <w:rFonts w:asciiTheme="majorHAnsi" w:hAnsiTheme="majorHAnsi" w:cstheme="majorHAnsi"/>
                <w:color w:val="000000" w:themeColor="text1"/>
              </w:rPr>
              <w:tab/>
            </w:r>
          </w:p>
          <w:p w14:paraId="36D760DC" w14:textId="77777777" w:rsidR="009C43E0"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Veteran Day Fun Run Volunteer</w:t>
            </w:r>
          </w:p>
          <w:p w14:paraId="542F15B5" w14:textId="7FAB9702" w:rsidR="009C43E0" w:rsidRPr="0028155F" w:rsidRDefault="009C43E0" w:rsidP="003064F0">
            <w:pPr>
              <w:spacing w:after="240"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Women’s History Month Planning Committee</w:t>
            </w:r>
          </w:p>
        </w:tc>
        <w:tc>
          <w:tcPr>
            <w:tcW w:w="1623" w:type="dxa"/>
            <w:gridSpan w:val="2"/>
          </w:tcPr>
          <w:p w14:paraId="2D60B0EC" w14:textId="7D2B6B16" w:rsidR="009C43E0"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2015-Present</w:t>
            </w:r>
          </w:p>
        </w:tc>
      </w:tr>
      <w:tr w:rsidR="009C43E0" w:rsidRPr="0028155F" w14:paraId="20A340B3" w14:textId="77777777" w:rsidTr="00231E52">
        <w:trPr>
          <w:trHeight w:val="180"/>
        </w:trPr>
        <w:tc>
          <w:tcPr>
            <w:tcW w:w="8453" w:type="dxa"/>
            <w:gridSpan w:val="2"/>
          </w:tcPr>
          <w:p w14:paraId="762F69A2" w14:textId="01E2D702"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b/>
                <w:color w:val="000000" w:themeColor="text1"/>
                <w:sz w:val="28"/>
                <w:szCs w:val="28"/>
              </w:rPr>
              <w:t xml:space="preserve">University of Arizona </w:t>
            </w:r>
          </w:p>
        </w:tc>
        <w:tc>
          <w:tcPr>
            <w:tcW w:w="1623" w:type="dxa"/>
            <w:gridSpan w:val="2"/>
          </w:tcPr>
          <w:p w14:paraId="13F45D12" w14:textId="765F06E5" w:rsidR="009C43E0" w:rsidRDefault="009C43E0" w:rsidP="009C43E0">
            <w:pPr>
              <w:spacing w:after="240"/>
              <w:rPr>
                <w:rFonts w:asciiTheme="majorHAnsi" w:hAnsiTheme="majorHAnsi" w:cstheme="majorHAnsi"/>
                <w:b/>
                <w:color w:val="000000" w:themeColor="text1"/>
              </w:rPr>
            </w:pPr>
          </w:p>
        </w:tc>
      </w:tr>
      <w:tr w:rsidR="009C43E0" w:rsidRPr="0028155F" w14:paraId="61412A93" w14:textId="77777777" w:rsidTr="00231E52">
        <w:tc>
          <w:tcPr>
            <w:tcW w:w="8453" w:type="dxa"/>
            <w:gridSpan w:val="2"/>
          </w:tcPr>
          <w:p w14:paraId="10D84B57" w14:textId="19E122D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Associate Graduate Council for the College of Science Vice President</w:t>
            </w:r>
          </w:p>
          <w:p w14:paraId="54CEF4F6" w14:textId="6D024F8B"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Associate Graduate Council for the College of Science Secretary</w:t>
            </w:r>
          </w:p>
          <w:p w14:paraId="22986F97" w14:textId="0CB2859B"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Associate Graduate Council for the College of Science Student Government Member </w:t>
            </w:r>
          </w:p>
          <w:p w14:paraId="4CFDAEC0"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Psychology Department New Grad Orientation Committee Organizer</w:t>
            </w:r>
          </w:p>
          <w:p w14:paraId="3B25CCC0"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lastRenderedPageBreak/>
              <w:t>Psychology Department Interview Week Applicant Host &amp; Event Planner</w:t>
            </w:r>
          </w:p>
          <w:p w14:paraId="342CA2CA"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Visual Cognition Lab and Sleep Research Lab Undergraduate Student Mentor </w:t>
            </w:r>
          </w:p>
          <w:p w14:paraId="2F6DEC56"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Biology Research Program (UBRP) Undergraduate Student Mentor </w:t>
            </w:r>
          </w:p>
          <w:p w14:paraId="271067A0" w14:textId="5E4EB680"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 xml:space="preserve">Psychology Department Graduate Student </w:t>
            </w:r>
            <w:r w:rsidR="00226721">
              <w:rPr>
                <w:rFonts w:asciiTheme="majorHAnsi" w:hAnsiTheme="majorHAnsi" w:cstheme="majorHAnsi"/>
                <w:color w:val="000000" w:themeColor="text1"/>
              </w:rPr>
              <w:t xml:space="preserve">Colloquium </w:t>
            </w:r>
            <w:r w:rsidRPr="00705623">
              <w:rPr>
                <w:rFonts w:asciiTheme="majorHAnsi" w:hAnsiTheme="majorHAnsi" w:cstheme="majorHAnsi"/>
                <w:color w:val="000000" w:themeColor="text1"/>
              </w:rPr>
              <w:t>Host &amp; Event planner</w:t>
            </w:r>
          </w:p>
          <w:p w14:paraId="3B642A6F" w14:textId="77777777" w:rsidR="009C43E0" w:rsidRPr="00705623" w:rsidRDefault="009C43E0" w:rsidP="009C43E0">
            <w:pPr>
              <w:tabs>
                <w:tab w:val="left" w:pos="0"/>
              </w:tabs>
              <w:spacing w:line="276" w:lineRule="auto"/>
              <w:rPr>
                <w:rFonts w:asciiTheme="majorHAnsi" w:hAnsiTheme="majorHAnsi" w:cstheme="majorHAnsi"/>
                <w:color w:val="000000" w:themeColor="text1"/>
              </w:rPr>
            </w:pPr>
            <w:r w:rsidRPr="00705623">
              <w:rPr>
                <w:rFonts w:asciiTheme="majorHAnsi" w:hAnsiTheme="majorHAnsi" w:cstheme="majorHAnsi"/>
                <w:color w:val="000000" w:themeColor="text1"/>
              </w:rPr>
              <w:t>Psychology Department Cognitive Science Colloquium Event planner</w:t>
            </w:r>
          </w:p>
          <w:p w14:paraId="40AB525E" w14:textId="6181ED17" w:rsidR="009C43E0" w:rsidRPr="00705623" w:rsidRDefault="009C43E0" w:rsidP="003064F0">
            <w:pPr>
              <w:tabs>
                <w:tab w:val="left" w:pos="0"/>
              </w:tabs>
              <w:spacing w:after="240"/>
              <w:rPr>
                <w:rFonts w:asciiTheme="majorHAnsi" w:hAnsiTheme="majorHAnsi" w:cstheme="majorHAnsi"/>
                <w:color w:val="000000" w:themeColor="text1"/>
              </w:rPr>
            </w:pPr>
            <w:r w:rsidRPr="00705623">
              <w:rPr>
                <w:rFonts w:asciiTheme="majorHAnsi" w:hAnsiTheme="majorHAnsi" w:cstheme="majorHAnsi"/>
                <w:color w:val="000000" w:themeColor="text1"/>
              </w:rPr>
              <w:t>College of Science Student Ambassadors Event planner</w:t>
            </w:r>
          </w:p>
        </w:tc>
        <w:tc>
          <w:tcPr>
            <w:tcW w:w="1623" w:type="dxa"/>
            <w:gridSpan w:val="2"/>
          </w:tcPr>
          <w:p w14:paraId="104FF6D4" w14:textId="77777777" w:rsidR="00231E52"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lastRenderedPageBreak/>
              <w:t>2010-2015</w:t>
            </w:r>
          </w:p>
          <w:p w14:paraId="759A3026" w14:textId="77777777" w:rsidR="00A94D9F" w:rsidRDefault="00A94D9F" w:rsidP="009C43E0">
            <w:pPr>
              <w:spacing w:after="240"/>
              <w:rPr>
                <w:rFonts w:asciiTheme="majorHAnsi" w:hAnsiTheme="majorHAnsi" w:cstheme="majorHAnsi"/>
                <w:b/>
                <w:color w:val="000000" w:themeColor="text1"/>
              </w:rPr>
            </w:pPr>
          </w:p>
          <w:p w14:paraId="3244FE2A" w14:textId="77777777" w:rsidR="00A94D9F" w:rsidRDefault="00A94D9F" w:rsidP="009C43E0">
            <w:pPr>
              <w:spacing w:after="240"/>
              <w:rPr>
                <w:rFonts w:asciiTheme="majorHAnsi" w:hAnsiTheme="majorHAnsi" w:cstheme="majorHAnsi"/>
                <w:b/>
                <w:color w:val="000000" w:themeColor="text1"/>
              </w:rPr>
            </w:pPr>
          </w:p>
          <w:p w14:paraId="319C169C" w14:textId="77777777" w:rsidR="00A94D9F" w:rsidRDefault="00A94D9F" w:rsidP="009C43E0">
            <w:pPr>
              <w:spacing w:after="240"/>
              <w:rPr>
                <w:rFonts w:asciiTheme="majorHAnsi" w:hAnsiTheme="majorHAnsi" w:cstheme="majorHAnsi"/>
                <w:b/>
                <w:color w:val="000000" w:themeColor="text1"/>
              </w:rPr>
            </w:pPr>
          </w:p>
          <w:p w14:paraId="0783AAEE" w14:textId="4C1C2C4C" w:rsidR="00A94D9F" w:rsidRPr="0028155F" w:rsidRDefault="00A94D9F"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2010-2015</w:t>
            </w:r>
          </w:p>
        </w:tc>
      </w:tr>
      <w:tr w:rsidR="009C43E0" w:rsidRPr="0028155F" w14:paraId="7C0591B4" w14:textId="77777777" w:rsidTr="00231E52">
        <w:tc>
          <w:tcPr>
            <w:tcW w:w="8453" w:type="dxa"/>
            <w:gridSpan w:val="2"/>
          </w:tcPr>
          <w:p w14:paraId="6924429F" w14:textId="7CD6074E" w:rsidR="009C43E0" w:rsidRPr="0028155F" w:rsidRDefault="009C43E0" w:rsidP="009C43E0">
            <w:pPr>
              <w:spacing w:after="240"/>
              <w:rPr>
                <w:rFonts w:asciiTheme="majorHAnsi" w:hAnsiTheme="majorHAnsi" w:cstheme="majorHAnsi"/>
                <w:bCs/>
                <w:color w:val="000000" w:themeColor="text1"/>
                <w:sz w:val="32"/>
                <w:szCs w:val="32"/>
              </w:rPr>
            </w:pPr>
            <w:r>
              <w:rPr>
                <w:rFonts w:asciiTheme="majorHAnsi" w:hAnsiTheme="majorHAnsi" w:cstheme="majorHAnsi"/>
                <w:b/>
                <w:bCs/>
                <w:color w:val="000000" w:themeColor="text1"/>
                <w:sz w:val="28"/>
                <w:szCs w:val="28"/>
              </w:rPr>
              <w:lastRenderedPageBreak/>
              <w:t>C</w:t>
            </w:r>
            <w:r w:rsidRPr="0028155F">
              <w:rPr>
                <w:rFonts w:asciiTheme="majorHAnsi" w:hAnsiTheme="majorHAnsi" w:cstheme="majorHAnsi"/>
                <w:b/>
                <w:bCs/>
                <w:color w:val="000000" w:themeColor="text1"/>
                <w:sz w:val="28"/>
                <w:szCs w:val="28"/>
              </w:rPr>
              <w:t xml:space="preserve">ommunity Leadership and Service </w:t>
            </w:r>
          </w:p>
        </w:tc>
        <w:tc>
          <w:tcPr>
            <w:tcW w:w="1623" w:type="dxa"/>
            <w:gridSpan w:val="2"/>
          </w:tcPr>
          <w:p w14:paraId="2F1CB983" w14:textId="162FA477" w:rsidR="009C43E0" w:rsidRPr="0028155F" w:rsidRDefault="009C43E0" w:rsidP="009C43E0">
            <w:pPr>
              <w:spacing w:after="240"/>
              <w:rPr>
                <w:rFonts w:asciiTheme="majorHAnsi" w:hAnsiTheme="majorHAnsi" w:cstheme="majorHAnsi"/>
                <w:b/>
                <w:color w:val="000000" w:themeColor="text1"/>
              </w:rPr>
            </w:pPr>
          </w:p>
        </w:tc>
      </w:tr>
      <w:tr w:rsidR="009C43E0" w:rsidRPr="0028155F" w14:paraId="7E912AB0" w14:textId="77777777" w:rsidTr="00231E52">
        <w:tc>
          <w:tcPr>
            <w:tcW w:w="8453" w:type="dxa"/>
            <w:gridSpan w:val="2"/>
          </w:tcPr>
          <w:p w14:paraId="7CB3B2A7" w14:textId="5C507BD0" w:rsidR="009C43E0" w:rsidRPr="00705623" w:rsidRDefault="009C43E0" w:rsidP="009C43E0">
            <w:pPr>
              <w:tabs>
                <w:tab w:val="left" w:pos="0"/>
              </w:tabs>
              <w:spacing w:after="240"/>
              <w:rPr>
                <w:rFonts w:asciiTheme="majorHAnsi" w:hAnsiTheme="majorHAnsi" w:cstheme="majorHAnsi"/>
                <w:color w:val="000000" w:themeColor="text1"/>
              </w:rPr>
            </w:pPr>
            <w:r w:rsidRPr="00313178">
              <w:rPr>
                <w:rFonts w:asciiTheme="majorHAnsi" w:hAnsiTheme="majorHAnsi" w:cstheme="majorHAnsi"/>
                <w:color w:val="000000" w:themeColor="text1"/>
              </w:rPr>
              <w:t>Animal Foster, with support from Fearless Kitty Rescue and Animal Defense League of Arizona</w:t>
            </w:r>
          </w:p>
        </w:tc>
        <w:tc>
          <w:tcPr>
            <w:tcW w:w="1623" w:type="dxa"/>
            <w:gridSpan w:val="2"/>
          </w:tcPr>
          <w:p w14:paraId="14D9B212" w14:textId="2D564AE9"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2019-Present</w:t>
            </w:r>
          </w:p>
        </w:tc>
      </w:tr>
      <w:tr w:rsidR="009C43E0" w:rsidRPr="0028155F" w14:paraId="1CF6F39B" w14:textId="77777777" w:rsidTr="00231E52">
        <w:tc>
          <w:tcPr>
            <w:tcW w:w="8453" w:type="dxa"/>
            <w:gridSpan w:val="2"/>
          </w:tcPr>
          <w:p w14:paraId="221F8D16" w14:textId="14EE207E" w:rsidR="009C43E0" w:rsidRPr="0028155F" w:rsidRDefault="009C43E0" w:rsidP="009C43E0">
            <w:pPr>
              <w:tabs>
                <w:tab w:val="left" w:pos="0"/>
              </w:tabs>
              <w:spacing w:after="240"/>
              <w:rPr>
                <w:rFonts w:asciiTheme="majorHAnsi" w:hAnsiTheme="majorHAnsi" w:cstheme="majorHAnsi"/>
                <w:b/>
                <w:color w:val="000000" w:themeColor="text1"/>
              </w:rPr>
            </w:pPr>
            <w:r w:rsidRPr="0028155F">
              <w:rPr>
                <w:rFonts w:asciiTheme="majorHAnsi" w:hAnsiTheme="majorHAnsi" w:cstheme="majorHAnsi"/>
                <w:color w:val="000000" w:themeColor="text1"/>
              </w:rPr>
              <w:t>Political Advocacy (e.g., Kathy Hoffman Superintendent Campaign, Black Lives Matter Phoenix Metro)</w:t>
            </w:r>
          </w:p>
        </w:tc>
        <w:tc>
          <w:tcPr>
            <w:tcW w:w="1623" w:type="dxa"/>
            <w:gridSpan w:val="2"/>
          </w:tcPr>
          <w:p w14:paraId="2F74553E" w14:textId="0E612C30"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2017-Present</w:t>
            </w:r>
          </w:p>
        </w:tc>
      </w:tr>
      <w:tr w:rsidR="009C43E0" w:rsidRPr="0028155F" w14:paraId="5FBC3DCB" w14:textId="77777777" w:rsidTr="00231E52">
        <w:tc>
          <w:tcPr>
            <w:tcW w:w="8453" w:type="dxa"/>
            <w:gridSpan w:val="2"/>
          </w:tcPr>
          <w:p w14:paraId="37F7A1A3" w14:textId="3FEF8F5B" w:rsidR="009C43E0" w:rsidRPr="00313178" w:rsidRDefault="009C43E0" w:rsidP="009C43E0">
            <w:pPr>
              <w:tabs>
                <w:tab w:val="left" w:pos="0"/>
              </w:tabs>
              <w:spacing w:after="240"/>
              <w:rPr>
                <w:rFonts w:asciiTheme="majorHAnsi" w:hAnsiTheme="majorHAnsi" w:cstheme="majorHAnsi"/>
                <w:color w:val="000000" w:themeColor="text1"/>
              </w:rPr>
            </w:pPr>
            <w:r w:rsidRPr="0028155F">
              <w:rPr>
                <w:rFonts w:asciiTheme="majorHAnsi" w:hAnsiTheme="majorHAnsi" w:cstheme="majorHAnsi"/>
                <w:color w:val="000000" w:themeColor="text1"/>
              </w:rPr>
              <w:t>Arizona Trail Association Member</w:t>
            </w:r>
          </w:p>
        </w:tc>
        <w:tc>
          <w:tcPr>
            <w:tcW w:w="1623" w:type="dxa"/>
            <w:gridSpan w:val="2"/>
          </w:tcPr>
          <w:p w14:paraId="3200B212" w14:textId="2017BC4D"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2018-Present</w:t>
            </w:r>
          </w:p>
        </w:tc>
      </w:tr>
      <w:tr w:rsidR="009C43E0" w:rsidRPr="0028155F" w14:paraId="5E6531AF" w14:textId="77777777" w:rsidTr="00231E52">
        <w:tc>
          <w:tcPr>
            <w:tcW w:w="8453" w:type="dxa"/>
            <w:gridSpan w:val="2"/>
          </w:tcPr>
          <w:p w14:paraId="253557CA" w14:textId="0C0668CF" w:rsidR="009C43E0" w:rsidRPr="00A42833" w:rsidRDefault="009C43E0" w:rsidP="009C43E0">
            <w:pPr>
              <w:tabs>
                <w:tab w:val="left" w:pos="0"/>
              </w:tabs>
              <w:spacing w:after="240"/>
              <w:rPr>
                <w:rFonts w:asciiTheme="majorHAnsi" w:hAnsiTheme="majorHAnsi" w:cstheme="majorHAnsi"/>
                <w:b/>
                <w:bCs/>
                <w:color w:val="000000" w:themeColor="text1"/>
                <w:sz w:val="28"/>
                <w:szCs w:val="28"/>
              </w:rPr>
            </w:pPr>
            <w:r w:rsidRPr="0028155F">
              <w:rPr>
                <w:rFonts w:asciiTheme="majorHAnsi" w:hAnsiTheme="majorHAnsi" w:cstheme="majorHAnsi"/>
                <w:color w:val="000000" w:themeColor="text1"/>
              </w:rPr>
              <w:t xml:space="preserve">Teach for America Contributor </w:t>
            </w:r>
          </w:p>
        </w:tc>
        <w:tc>
          <w:tcPr>
            <w:tcW w:w="1623" w:type="dxa"/>
            <w:gridSpan w:val="2"/>
          </w:tcPr>
          <w:p w14:paraId="0A75A5C5" w14:textId="3D72A423"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2018-Present</w:t>
            </w:r>
          </w:p>
        </w:tc>
      </w:tr>
      <w:tr w:rsidR="009C43E0" w:rsidRPr="0028155F" w14:paraId="03F180C6" w14:textId="77777777" w:rsidTr="00231E52">
        <w:tc>
          <w:tcPr>
            <w:tcW w:w="8453" w:type="dxa"/>
            <w:gridSpan w:val="2"/>
          </w:tcPr>
          <w:p w14:paraId="697304C7" w14:textId="5EC8D058" w:rsidR="009C43E0" w:rsidRPr="0028155F" w:rsidRDefault="009C43E0" w:rsidP="009C43E0">
            <w:pPr>
              <w:tabs>
                <w:tab w:val="left" w:pos="0"/>
              </w:tabs>
              <w:spacing w:after="240"/>
              <w:rPr>
                <w:rFonts w:asciiTheme="majorHAnsi" w:hAnsiTheme="majorHAnsi" w:cstheme="majorHAnsi"/>
                <w:color w:val="000000" w:themeColor="text1"/>
              </w:rPr>
            </w:pPr>
            <w:r w:rsidRPr="00313178">
              <w:rPr>
                <w:rFonts w:asciiTheme="majorHAnsi" w:hAnsiTheme="majorHAnsi" w:cstheme="majorHAnsi"/>
                <w:color w:val="000000" w:themeColor="text1"/>
              </w:rPr>
              <w:t>Feminist Majority Foundation Member</w:t>
            </w:r>
          </w:p>
        </w:tc>
        <w:tc>
          <w:tcPr>
            <w:tcW w:w="1623" w:type="dxa"/>
            <w:gridSpan w:val="2"/>
          </w:tcPr>
          <w:p w14:paraId="7C8B3808" w14:textId="2DA87215"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2016-2020</w:t>
            </w:r>
          </w:p>
        </w:tc>
      </w:tr>
      <w:tr w:rsidR="009C43E0" w:rsidRPr="0028155F" w14:paraId="18993D8C" w14:textId="77777777" w:rsidTr="00231E52">
        <w:tc>
          <w:tcPr>
            <w:tcW w:w="8453" w:type="dxa"/>
            <w:gridSpan w:val="2"/>
          </w:tcPr>
          <w:p w14:paraId="19CDFCC5" w14:textId="0E48EAEA" w:rsidR="009C43E0" w:rsidRPr="0028155F" w:rsidRDefault="009C43E0" w:rsidP="009C43E0">
            <w:pPr>
              <w:tabs>
                <w:tab w:val="left" w:pos="0"/>
              </w:tabs>
              <w:spacing w:after="240"/>
              <w:rPr>
                <w:rFonts w:asciiTheme="majorHAnsi" w:hAnsiTheme="majorHAnsi" w:cstheme="majorHAnsi"/>
                <w:color w:val="000000" w:themeColor="text1"/>
              </w:rPr>
            </w:pPr>
            <w:r w:rsidRPr="0028155F">
              <w:rPr>
                <w:rFonts w:asciiTheme="majorHAnsi" w:hAnsiTheme="majorHAnsi" w:cstheme="majorHAnsi"/>
                <w:color w:val="000000" w:themeColor="text1"/>
              </w:rPr>
              <w:t>Big Sister for Big Brothers Big Sisters of Tucson</w:t>
            </w:r>
          </w:p>
        </w:tc>
        <w:tc>
          <w:tcPr>
            <w:tcW w:w="1623" w:type="dxa"/>
            <w:gridSpan w:val="2"/>
          </w:tcPr>
          <w:p w14:paraId="0E66CB7D" w14:textId="34CCD222"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2008-2015</w:t>
            </w:r>
          </w:p>
        </w:tc>
      </w:tr>
      <w:tr w:rsidR="009C43E0" w:rsidRPr="0028155F" w14:paraId="252D5206" w14:textId="77777777" w:rsidTr="00231E52">
        <w:tc>
          <w:tcPr>
            <w:tcW w:w="8453" w:type="dxa"/>
            <w:gridSpan w:val="2"/>
          </w:tcPr>
          <w:p w14:paraId="3FBBBA55" w14:textId="73744013" w:rsidR="009C43E0" w:rsidRPr="00313178" w:rsidRDefault="009C43E0" w:rsidP="009C43E0">
            <w:pPr>
              <w:tabs>
                <w:tab w:val="left" w:pos="0"/>
              </w:tabs>
              <w:spacing w:after="240"/>
              <w:rPr>
                <w:rFonts w:asciiTheme="majorHAnsi" w:hAnsiTheme="majorHAnsi" w:cstheme="majorHAnsi"/>
                <w:color w:val="000000" w:themeColor="text1"/>
              </w:rPr>
            </w:pPr>
            <w:r w:rsidRPr="00313178">
              <w:rPr>
                <w:rFonts w:asciiTheme="majorHAnsi" w:hAnsiTheme="majorHAnsi" w:cstheme="majorHAnsi"/>
                <w:color w:val="000000" w:themeColor="text1"/>
              </w:rPr>
              <w:t>Osher Lifelong Learning Institute Lecturer OLLI UA-Green Valley Lecture Series</w:t>
            </w:r>
          </w:p>
        </w:tc>
        <w:tc>
          <w:tcPr>
            <w:tcW w:w="1623" w:type="dxa"/>
            <w:gridSpan w:val="2"/>
          </w:tcPr>
          <w:p w14:paraId="1FE812FE" w14:textId="02640002"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2014-2015</w:t>
            </w:r>
          </w:p>
        </w:tc>
      </w:tr>
      <w:tr w:rsidR="009C43E0" w:rsidRPr="0028155F" w14:paraId="01BC4247" w14:textId="77777777" w:rsidTr="00231E52">
        <w:tc>
          <w:tcPr>
            <w:tcW w:w="8453" w:type="dxa"/>
            <w:gridSpan w:val="2"/>
          </w:tcPr>
          <w:p w14:paraId="23C5AB30" w14:textId="1348A5F0" w:rsidR="009C43E0" w:rsidRPr="0028155F" w:rsidRDefault="009C43E0" w:rsidP="009C43E0">
            <w:pPr>
              <w:tabs>
                <w:tab w:val="left" w:pos="0"/>
              </w:tabs>
              <w:spacing w:after="240"/>
              <w:rPr>
                <w:rFonts w:asciiTheme="majorHAnsi" w:hAnsiTheme="majorHAnsi" w:cstheme="majorHAnsi"/>
                <w:color w:val="000000" w:themeColor="text1"/>
                <w:sz w:val="28"/>
                <w:szCs w:val="28"/>
              </w:rPr>
            </w:pPr>
            <w:r w:rsidRPr="0028155F">
              <w:rPr>
                <w:rFonts w:asciiTheme="majorHAnsi" w:hAnsiTheme="majorHAnsi" w:cstheme="majorHAnsi"/>
                <w:color w:val="000000" w:themeColor="text1"/>
              </w:rPr>
              <w:t xml:space="preserve">Support Group Leader for Children of Divorce and Changing Families of Tucson </w:t>
            </w:r>
          </w:p>
        </w:tc>
        <w:tc>
          <w:tcPr>
            <w:tcW w:w="1623" w:type="dxa"/>
            <w:gridSpan w:val="2"/>
          </w:tcPr>
          <w:p w14:paraId="71451179" w14:textId="14B42866"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2010-2012</w:t>
            </w:r>
          </w:p>
        </w:tc>
      </w:tr>
      <w:tr w:rsidR="009C43E0" w:rsidRPr="0028155F" w14:paraId="3F8F3F6F" w14:textId="77777777" w:rsidTr="00231E52">
        <w:tc>
          <w:tcPr>
            <w:tcW w:w="8453" w:type="dxa"/>
            <w:gridSpan w:val="2"/>
          </w:tcPr>
          <w:p w14:paraId="7F7CCE57" w14:textId="3A134006" w:rsidR="009C43E0" w:rsidRPr="00313178" w:rsidRDefault="009C43E0" w:rsidP="009C43E0">
            <w:pPr>
              <w:tabs>
                <w:tab w:val="left" w:pos="0"/>
              </w:tabs>
              <w:spacing w:after="240"/>
              <w:rPr>
                <w:rFonts w:asciiTheme="majorHAnsi" w:hAnsiTheme="majorHAnsi" w:cstheme="majorHAnsi"/>
                <w:color w:val="000000" w:themeColor="text1"/>
              </w:rPr>
            </w:pPr>
            <w:r w:rsidRPr="00E04071">
              <w:rPr>
                <w:rFonts w:asciiTheme="majorHAnsi" w:hAnsiTheme="majorHAnsi" w:cstheme="majorHAnsi"/>
                <w:b/>
                <w:color w:val="000000" w:themeColor="text1"/>
                <w:sz w:val="32"/>
                <w:szCs w:val="32"/>
                <w:u w:val="single"/>
              </w:rPr>
              <w:t xml:space="preserve">PROFESSIONAL HONORS, AWARDS, AND DISTINCTIONS </w:t>
            </w:r>
          </w:p>
        </w:tc>
        <w:tc>
          <w:tcPr>
            <w:tcW w:w="1623" w:type="dxa"/>
            <w:gridSpan w:val="2"/>
          </w:tcPr>
          <w:p w14:paraId="7204DC95" w14:textId="0F8BEEA3" w:rsidR="009C43E0" w:rsidRPr="0028155F" w:rsidRDefault="009C43E0" w:rsidP="009C43E0">
            <w:pPr>
              <w:spacing w:after="240"/>
              <w:rPr>
                <w:rFonts w:asciiTheme="majorHAnsi" w:hAnsiTheme="majorHAnsi" w:cstheme="majorHAnsi"/>
                <w:b/>
                <w:color w:val="000000" w:themeColor="text1"/>
              </w:rPr>
            </w:pPr>
          </w:p>
        </w:tc>
      </w:tr>
      <w:tr w:rsidR="009C43E0" w:rsidRPr="0028155F" w14:paraId="09275456" w14:textId="77777777" w:rsidTr="00231E52">
        <w:tc>
          <w:tcPr>
            <w:tcW w:w="8453" w:type="dxa"/>
            <w:gridSpan w:val="2"/>
          </w:tcPr>
          <w:p w14:paraId="0345E683" w14:textId="13AF4B2B" w:rsidR="009C43E0" w:rsidRPr="0028155F" w:rsidRDefault="009C43E0" w:rsidP="009C43E0">
            <w:pPr>
              <w:tabs>
                <w:tab w:val="left" w:pos="0"/>
              </w:tabs>
              <w:spacing w:after="240"/>
              <w:rPr>
                <w:rFonts w:asciiTheme="majorHAnsi" w:hAnsiTheme="majorHAnsi" w:cstheme="majorHAnsi"/>
                <w:color w:val="000000" w:themeColor="text1"/>
              </w:rPr>
            </w:pPr>
            <w:r w:rsidRPr="0028155F">
              <w:rPr>
                <w:rFonts w:asciiTheme="majorHAnsi" w:hAnsiTheme="majorHAnsi" w:cstheme="majorHAnsi"/>
                <w:color w:val="000000" w:themeColor="text1"/>
              </w:rPr>
              <w:t xml:space="preserve">Course Development </w:t>
            </w:r>
            <w:r>
              <w:rPr>
                <w:rFonts w:asciiTheme="majorHAnsi" w:hAnsiTheme="majorHAnsi" w:cstheme="majorHAnsi"/>
                <w:color w:val="000000" w:themeColor="text1"/>
              </w:rPr>
              <w:t>Award</w:t>
            </w:r>
            <w:r w:rsidRPr="0028155F">
              <w:rPr>
                <w:rFonts w:asciiTheme="majorHAnsi" w:hAnsiTheme="majorHAnsi" w:cstheme="majorHAnsi"/>
                <w:color w:val="000000" w:themeColor="text1"/>
              </w:rPr>
              <w:t xml:space="preserve"> for PSY 275, </w:t>
            </w:r>
            <w:r>
              <w:rPr>
                <w:rFonts w:asciiTheme="majorHAnsi" w:hAnsiTheme="majorHAnsi" w:cstheme="majorHAnsi"/>
                <w:color w:val="000000" w:themeColor="text1"/>
              </w:rPr>
              <w:t xml:space="preserve">Online </w:t>
            </w:r>
            <w:r w:rsidRPr="0028155F">
              <w:rPr>
                <w:rFonts w:asciiTheme="majorHAnsi" w:hAnsiTheme="majorHAnsi" w:cstheme="majorHAnsi"/>
                <w:color w:val="000000" w:themeColor="text1"/>
              </w:rPr>
              <w:t>Biopsychology</w:t>
            </w:r>
            <w:r>
              <w:rPr>
                <w:rFonts w:asciiTheme="majorHAnsi" w:hAnsiTheme="majorHAnsi" w:cstheme="majorHAnsi"/>
                <w:color w:val="000000" w:themeColor="text1"/>
              </w:rPr>
              <w:t>, EMCC</w:t>
            </w:r>
          </w:p>
        </w:tc>
        <w:tc>
          <w:tcPr>
            <w:tcW w:w="1623" w:type="dxa"/>
            <w:gridSpan w:val="2"/>
          </w:tcPr>
          <w:p w14:paraId="2BA8E35E" w14:textId="1EFF282D"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202</w:t>
            </w:r>
            <w:r>
              <w:rPr>
                <w:rFonts w:asciiTheme="majorHAnsi" w:hAnsiTheme="majorHAnsi" w:cstheme="majorHAnsi"/>
                <w:b/>
                <w:color w:val="000000" w:themeColor="text1"/>
              </w:rPr>
              <w:t>4</w:t>
            </w:r>
          </w:p>
        </w:tc>
      </w:tr>
      <w:tr w:rsidR="009C43E0" w:rsidRPr="0028155F" w14:paraId="65A88985" w14:textId="77777777" w:rsidTr="00231E52">
        <w:tc>
          <w:tcPr>
            <w:tcW w:w="8453" w:type="dxa"/>
            <w:gridSpan w:val="2"/>
          </w:tcPr>
          <w:p w14:paraId="0CB11DFF" w14:textId="4A32540D" w:rsidR="009C43E0" w:rsidRPr="0028155F" w:rsidRDefault="009C43E0" w:rsidP="009C43E0">
            <w:pPr>
              <w:tabs>
                <w:tab w:val="left" w:pos="0"/>
              </w:tabs>
              <w:spacing w:after="240"/>
              <w:rPr>
                <w:rFonts w:asciiTheme="majorHAnsi" w:hAnsiTheme="majorHAnsi" w:cstheme="majorHAnsi"/>
                <w:color w:val="000000" w:themeColor="text1"/>
              </w:rPr>
            </w:pPr>
            <w:r w:rsidRPr="007624BA">
              <w:rPr>
                <w:rFonts w:asciiTheme="majorHAnsi" w:hAnsiTheme="majorHAnsi" w:cstheme="majorHAnsi"/>
                <w:color w:val="000000" w:themeColor="text1"/>
              </w:rPr>
              <w:t>Leadership and Innovation Research Impact Scholarship</w:t>
            </w:r>
            <w:r>
              <w:rPr>
                <w:rFonts w:asciiTheme="majorHAnsi" w:hAnsiTheme="majorHAnsi" w:cstheme="majorHAnsi"/>
                <w:color w:val="000000" w:themeColor="text1"/>
              </w:rPr>
              <w:t>, ASU</w:t>
            </w:r>
          </w:p>
        </w:tc>
        <w:tc>
          <w:tcPr>
            <w:tcW w:w="1623" w:type="dxa"/>
            <w:gridSpan w:val="2"/>
          </w:tcPr>
          <w:p w14:paraId="01D86508" w14:textId="5316DA86" w:rsidR="009C43E0" w:rsidRPr="0028155F" w:rsidRDefault="009C43E0" w:rsidP="009C43E0">
            <w:pPr>
              <w:spacing w:after="240"/>
              <w:rPr>
                <w:rFonts w:asciiTheme="majorHAnsi" w:hAnsiTheme="majorHAnsi" w:cstheme="majorHAnsi"/>
                <w:b/>
                <w:color w:val="000000" w:themeColor="text1"/>
              </w:rPr>
            </w:pPr>
            <w:r>
              <w:rPr>
                <w:rFonts w:asciiTheme="majorHAnsi" w:hAnsiTheme="majorHAnsi" w:cstheme="majorHAnsi"/>
                <w:b/>
                <w:color w:val="000000" w:themeColor="text1"/>
              </w:rPr>
              <w:t>2024</w:t>
            </w:r>
          </w:p>
        </w:tc>
      </w:tr>
      <w:tr w:rsidR="009C43E0" w:rsidRPr="0028155F" w14:paraId="4E36FE3A" w14:textId="77777777" w:rsidTr="00231E52">
        <w:tc>
          <w:tcPr>
            <w:tcW w:w="8453" w:type="dxa"/>
            <w:gridSpan w:val="2"/>
          </w:tcPr>
          <w:p w14:paraId="107EE5F5" w14:textId="3B653178"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MCLI Research Grant Receiver</w:t>
            </w:r>
            <w:r>
              <w:rPr>
                <w:rFonts w:asciiTheme="majorHAnsi" w:hAnsiTheme="majorHAnsi" w:cstheme="majorHAnsi"/>
                <w:color w:val="000000" w:themeColor="text1"/>
              </w:rPr>
              <w:t>, MCCCD</w:t>
            </w:r>
          </w:p>
        </w:tc>
        <w:tc>
          <w:tcPr>
            <w:tcW w:w="1623" w:type="dxa"/>
            <w:gridSpan w:val="2"/>
          </w:tcPr>
          <w:p w14:paraId="6F4892DC" w14:textId="6D16EA72" w:rsidR="009C43E0" w:rsidRPr="0028155F" w:rsidRDefault="009C43E0" w:rsidP="009C43E0">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2023</w:t>
            </w:r>
          </w:p>
        </w:tc>
      </w:tr>
      <w:tr w:rsidR="009C43E0" w:rsidRPr="0028155F" w14:paraId="5A0F6592" w14:textId="77777777" w:rsidTr="00231E52">
        <w:tc>
          <w:tcPr>
            <w:tcW w:w="8453" w:type="dxa"/>
            <w:gridSpan w:val="2"/>
          </w:tcPr>
          <w:p w14:paraId="2EC3DE19" w14:textId="11C2333D"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Diversity Advisory Council Diversity Award Winner along with Dr. Elizabeth Cantú and Dr. Linda Manning</w:t>
            </w:r>
            <w:r>
              <w:rPr>
                <w:rFonts w:asciiTheme="majorHAnsi" w:hAnsiTheme="majorHAnsi" w:cstheme="majorHAnsi"/>
                <w:color w:val="000000" w:themeColor="text1"/>
              </w:rPr>
              <w:t>, MCCCD</w:t>
            </w:r>
          </w:p>
        </w:tc>
        <w:tc>
          <w:tcPr>
            <w:tcW w:w="1623" w:type="dxa"/>
            <w:gridSpan w:val="2"/>
          </w:tcPr>
          <w:p w14:paraId="2B2C358E" w14:textId="0E2DC43E" w:rsidR="009C43E0" w:rsidRPr="0028155F" w:rsidRDefault="009C43E0" w:rsidP="009C43E0">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2022</w:t>
            </w:r>
          </w:p>
        </w:tc>
      </w:tr>
      <w:tr w:rsidR="009C43E0" w:rsidRPr="0028155F" w14:paraId="63BB783E" w14:textId="77777777" w:rsidTr="00231E52">
        <w:tc>
          <w:tcPr>
            <w:tcW w:w="8453" w:type="dxa"/>
            <w:gridSpan w:val="2"/>
          </w:tcPr>
          <w:p w14:paraId="1BB87BD7" w14:textId="5FF8FDCC"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 xml:space="preserve">Course Development </w:t>
            </w:r>
            <w:r>
              <w:rPr>
                <w:rFonts w:asciiTheme="majorHAnsi" w:hAnsiTheme="majorHAnsi" w:cstheme="majorHAnsi"/>
                <w:color w:val="000000" w:themeColor="text1"/>
              </w:rPr>
              <w:t>Award</w:t>
            </w:r>
            <w:r w:rsidRPr="0028155F">
              <w:rPr>
                <w:rFonts w:asciiTheme="majorHAnsi" w:hAnsiTheme="majorHAnsi" w:cstheme="majorHAnsi"/>
                <w:color w:val="000000" w:themeColor="text1"/>
              </w:rPr>
              <w:t xml:space="preserve"> for PSY 275, Biopsychology</w:t>
            </w:r>
            <w:r>
              <w:rPr>
                <w:rFonts w:asciiTheme="majorHAnsi" w:hAnsiTheme="majorHAnsi" w:cstheme="majorHAnsi"/>
                <w:color w:val="000000" w:themeColor="text1"/>
              </w:rPr>
              <w:t>, EMCC</w:t>
            </w:r>
          </w:p>
        </w:tc>
        <w:tc>
          <w:tcPr>
            <w:tcW w:w="1623" w:type="dxa"/>
            <w:gridSpan w:val="2"/>
          </w:tcPr>
          <w:p w14:paraId="0F73ACDE" w14:textId="5D209470" w:rsidR="009C43E0" w:rsidRPr="0028155F" w:rsidRDefault="009C43E0" w:rsidP="009C43E0">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2020</w:t>
            </w:r>
          </w:p>
        </w:tc>
      </w:tr>
      <w:tr w:rsidR="009C43E0" w:rsidRPr="0028155F" w14:paraId="2754BB61" w14:textId="77777777" w:rsidTr="00231E52">
        <w:tc>
          <w:tcPr>
            <w:tcW w:w="8453" w:type="dxa"/>
            <w:gridSpan w:val="2"/>
          </w:tcPr>
          <w:p w14:paraId="2A00DA30" w14:textId="75417E43"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Diversity Advisory Council Diversity Award Nominee</w:t>
            </w:r>
            <w:r>
              <w:rPr>
                <w:rFonts w:asciiTheme="majorHAnsi" w:hAnsiTheme="majorHAnsi" w:cstheme="majorHAnsi"/>
                <w:color w:val="000000" w:themeColor="text1"/>
              </w:rPr>
              <w:t>, MCCCD</w:t>
            </w:r>
          </w:p>
        </w:tc>
        <w:tc>
          <w:tcPr>
            <w:tcW w:w="1623" w:type="dxa"/>
            <w:gridSpan w:val="2"/>
          </w:tcPr>
          <w:p w14:paraId="7DBF19FB" w14:textId="46B9A0EC" w:rsidR="009C43E0" w:rsidRPr="0028155F" w:rsidRDefault="009C43E0" w:rsidP="009C43E0">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2020, 2021</w:t>
            </w:r>
          </w:p>
        </w:tc>
      </w:tr>
      <w:tr w:rsidR="009C43E0" w:rsidRPr="0028155F" w14:paraId="6BD711C1" w14:textId="77777777" w:rsidTr="00231E52">
        <w:tc>
          <w:tcPr>
            <w:tcW w:w="8453" w:type="dxa"/>
            <w:gridSpan w:val="2"/>
          </w:tcPr>
          <w:p w14:paraId="78A54230" w14:textId="1481CD2B"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t xml:space="preserve">The EMCC Phi Theta Kappa chapter I advised, Beta Alpha Xi, maintained Five-Star Status both years I was </w:t>
            </w:r>
            <w:r>
              <w:rPr>
                <w:rFonts w:asciiTheme="majorHAnsi" w:hAnsiTheme="majorHAnsi" w:cstheme="majorHAnsi"/>
                <w:color w:val="000000" w:themeColor="text1"/>
              </w:rPr>
              <w:t>advised</w:t>
            </w:r>
            <w:r w:rsidRPr="0028155F">
              <w:rPr>
                <w:rFonts w:asciiTheme="majorHAnsi" w:hAnsiTheme="majorHAnsi" w:cstheme="majorHAnsi"/>
                <w:color w:val="000000" w:themeColor="text1"/>
              </w:rPr>
              <w:t xml:space="preserve"> the group</w:t>
            </w:r>
            <w:r>
              <w:rPr>
                <w:rFonts w:asciiTheme="majorHAnsi" w:hAnsiTheme="majorHAnsi" w:cstheme="majorHAnsi"/>
                <w:color w:val="000000" w:themeColor="text1"/>
              </w:rPr>
              <w:t>, EMCC</w:t>
            </w:r>
          </w:p>
        </w:tc>
        <w:tc>
          <w:tcPr>
            <w:tcW w:w="1623" w:type="dxa"/>
            <w:gridSpan w:val="2"/>
          </w:tcPr>
          <w:p w14:paraId="76E9365A" w14:textId="28C90223" w:rsidR="009C43E0" w:rsidRPr="0028155F" w:rsidRDefault="009C43E0" w:rsidP="009C43E0">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2018-2020</w:t>
            </w:r>
          </w:p>
        </w:tc>
      </w:tr>
      <w:tr w:rsidR="009C43E0" w:rsidRPr="0028155F" w14:paraId="4DE1831E" w14:textId="77777777" w:rsidTr="00231E52">
        <w:tc>
          <w:tcPr>
            <w:tcW w:w="8453" w:type="dxa"/>
            <w:gridSpan w:val="2"/>
          </w:tcPr>
          <w:p w14:paraId="34D10B15" w14:textId="075B4840" w:rsidR="009C43E0" w:rsidRPr="0028155F" w:rsidRDefault="009C43E0" w:rsidP="009C43E0">
            <w:pPr>
              <w:spacing w:after="240"/>
              <w:rPr>
                <w:rFonts w:asciiTheme="majorHAnsi" w:hAnsiTheme="majorHAnsi" w:cstheme="majorHAnsi"/>
                <w:color w:val="000000" w:themeColor="text1"/>
              </w:rPr>
            </w:pPr>
            <w:r w:rsidRPr="0028155F">
              <w:rPr>
                <w:rFonts w:asciiTheme="majorHAnsi" w:hAnsiTheme="majorHAnsi" w:cstheme="majorHAnsi"/>
                <w:color w:val="000000" w:themeColor="text1"/>
              </w:rPr>
              <w:lastRenderedPageBreak/>
              <w:t>Comprehensive Assessment Tracking System: Three-time CATS of the Month Award Winner</w:t>
            </w:r>
            <w:r>
              <w:rPr>
                <w:rFonts w:asciiTheme="majorHAnsi" w:hAnsiTheme="majorHAnsi" w:cstheme="majorHAnsi"/>
                <w:color w:val="000000" w:themeColor="text1"/>
              </w:rPr>
              <w:t>, EMCC</w:t>
            </w:r>
          </w:p>
        </w:tc>
        <w:tc>
          <w:tcPr>
            <w:tcW w:w="1623" w:type="dxa"/>
            <w:gridSpan w:val="2"/>
          </w:tcPr>
          <w:p w14:paraId="52A2E2BE" w14:textId="2267AE62" w:rsidR="009C43E0" w:rsidRPr="0028155F" w:rsidRDefault="009C43E0" w:rsidP="009C43E0">
            <w:pPr>
              <w:spacing w:after="240" w:line="252" w:lineRule="auto"/>
              <w:rPr>
                <w:rFonts w:asciiTheme="majorHAnsi" w:hAnsiTheme="majorHAnsi" w:cstheme="majorHAnsi"/>
                <w:b/>
                <w:color w:val="000000" w:themeColor="text1"/>
              </w:rPr>
            </w:pPr>
            <w:r w:rsidRPr="0028155F">
              <w:rPr>
                <w:rFonts w:asciiTheme="majorHAnsi" w:hAnsiTheme="majorHAnsi" w:cstheme="majorHAnsi"/>
                <w:b/>
                <w:color w:val="000000" w:themeColor="text1"/>
              </w:rPr>
              <w:t>2016-Present</w:t>
            </w:r>
          </w:p>
        </w:tc>
      </w:tr>
      <w:tr w:rsidR="009C43E0" w:rsidRPr="0028155F" w14:paraId="62511023" w14:textId="77777777" w:rsidTr="00231E52">
        <w:tc>
          <w:tcPr>
            <w:tcW w:w="8453" w:type="dxa"/>
            <w:gridSpan w:val="2"/>
          </w:tcPr>
          <w:p w14:paraId="5F6FE58C" w14:textId="6AAB6B39"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color w:val="000000" w:themeColor="text1"/>
              </w:rPr>
              <w:t>Galileo Circle Scholar</w:t>
            </w:r>
            <w:r>
              <w:rPr>
                <w:rFonts w:asciiTheme="majorHAnsi" w:hAnsiTheme="majorHAnsi" w:cstheme="majorHAnsi"/>
                <w:color w:val="000000" w:themeColor="text1"/>
              </w:rPr>
              <w:t>, U of A</w:t>
            </w:r>
          </w:p>
        </w:tc>
        <w:tc>
          <w:tcPr>
            <w:tcW w:w="1623" w:type="dxa"/>
            <w:gridSpan w:val="2"/>
          </w:tcPr>
          <w:p w14:paraId="62C608EB" w14:textId="4397150C"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2015</w:t>
            </w:r>
          </w:p>
        </w:tc>
      </w:tr>
      <w:tr w:rsidR="009C43E0" w:rsidRPr="0028155F" w14:paraId="652E27B3" w14:textId="77777777" w:rsidTr="00231E52">
        <w:tc>
          <w:tcPr>
            <w:tcW w:w="8453" w:type="dxa"/>
            <w:gridSpan w:val="2"/>
          </w:tcPr>
          <w:p w14:paraId="5AE4F6B7" w14:textId="62EC040B" w:rsidR="009C43E0" w:rsidRPr="0028155F" w:rsidRDefault="009C43E0" w:rsidP="009C43E0">
            <w:pPr>
              <w:spacing w:after="240"/>
              <w:rPr>
                <w:rFonts w:asciiTheme="majorHAnsi" w:hAnsiTheme="majorHAnsi" w:cstheme="majorHAnsi"/>
                <w:b/>
                <w:color w:val="000000" w:themeColor="text1"/>
                <w:sz w:val="32"/>
                <w:szCs w:val="32"/>
              </w:rPr>
            </w:pPr>
            <w:r w:rsidRPr="0028155F">
              <w:rPr>
                <w:rFonts w:asciiTheme="majorHAnsi" w:hAnsiTheme="majorHAnsi" w:cstheme="majorHAnsi"/>
                <w:color w:val="000000" w:themeColor="text1"/>
              </w:rPr>
              <w:t>Graduate Student Travel Scholarship</w:t>
            </w:r>
            <w:r>
              <w:rPr>
                <w:rFonts w:asciiTheme="majorHAnsi" w:hAnsiTheme="majorHAnsi" w:cstheme="majorHAnsi"/>
                <w:color w:val="000000" w:themeColor="text1"/>
              </w:rPr>
              <w:t>, U of A</w:t>
            </w:r>
          </w:p>
        </w:tc>
        <w:tc>
          <w:tcPr>
            <w:tcW w:w="1623" w:type="dxa"/>
            <w:gridSpan w:val="2"/>
          </w:tcPr>
          <w:p w14:paraId="1CD9A8D1" w14:textId="7E939322"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2012-2015</w:t>
            </w:r>
          </w:p>
        </w:tc>
      </w:tr>
      <w:tr w:rsidR="009C43E0" w:rsidRPr="0028155F" w14:paraId="3012EDC9" w14:textId="77777777" w:rsidTr="00231E52">
        <w:tc>
          <w:tcPr>
            <w:tcW w:w="8453" w:type="dxa"/>
            <w:gridSpan w:val="2"/>
          </w:tcPr>
          <w:p w14:paraId="36B5ECB3" w14:textId="20AA935B" w:rsidR="009C43E0" w:rsidRPr="0028155F" w:rsidRDefault="009C43E0" w:rsidP="009C43E0">
            <w:pPr>
              <w:tabs>
                <w:tab w:val="left" w:pos="0"/>
              </w:tabs>
              <w:spacing w:after="240"/>
              <w:rPr>
                <w:rFonts w:asciiTheme="majorHAnsi" w:hAnsiTheme="majorHAnsi" w:cstheme="majorHAnsi"/>
                <w:color w:val="000000" w:themeColor="text1"/>
              </w:rPr>
            </w:pPr>
            <w:r w:rsidRPr="0028155F">
              <w:rPr>
                <w:rFonts w:asciiTheme="majorHAnsi" w:hAnsiTheme="majorHAnsi" w:cstheme="majorHAnsi"/>
                <w:color w:val="000000" w:themeColor="text1"/>
              </w:rPr>
              <w:t>College of Science Student Ambassador</w:t>
            </w:r>
            <w:r>
              <w:rPr>
                <w:rFonts w:asciiTheme="majorHAnsi" w:hAnsiTheme="majorHAnsi" w:cstheme="majorHAnsi"/>
                <w:color w:val="000000" w:themeColor="text1"/>
              </w:rPr>
              <w:t>, U of A</w:t>
            </w:r>
          </w:p>
        </w:tc>
        <w:tc>
          <w:tcPr>
            <w:tcW w:w="1623" w:type="dxa"/>
            <w:gridSpan w:val="2"/>
          </w:tcPr>
          <w:p w14:paraId="7C464D5D" w14:textId="1F9A2F0B"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2011-2012</w:t>
            </w:r>
          </w:p>
        </w:tc>
      </w:tr>
      <w:tr w:rsidR="009C43E0" w:rsidRPr="0028155F" w14:paraId="3272E769" w14:textId="77777777" w:rsidTr="00231E52">
        <w:tc>
          <w:tcPr>
            <w:tcW w:w="8453" w:type="dxa"/>
            <w:gridSpan w:val="2"/>
          </w:tcPr>
          <w:p w14:paraId="6138FB61" w14:textId="4B54F5B1" w:rsidR="009C43E0" w:rsidRPr="0028155F" w:rsidRDefault="009C43E0" w:rsidP="009C43E0">
            <w:pPr>
              <w:tabs>
                <w:tab w:val="left" w:pos="0"/>
              </w:tabs>
              <w:spacing w:after="240"/>
              <w:rPr>
                <w:rFonts w:asciiTheme="majorHAnsi" w:hAnsiTheme="majorHAnsi" w:cstheme="majorHAnsi"/>
                <w:color w:val="000000" w:themeColor="text1"/>
              </w:rPr>
            </w:pPr>
            <w:r w:rsidRPr="0028155F">
              <w:rPr>
                <w:rFonts w:asciiTheme="majorHAnsi" w:hAnsiTheme="majorHAnsi" w:cstheme="majorHAnsi"/>
                <w:color w:val="000000" w:themeColor="text1"/>
              </w:rPr>
              <w:t>Honorable Mention, Dean’s List with Distinction</w:t>
            </w:r>
            <w:r>
              <w:rPr>
                <w:rFonts w:asciiTheme="majorHAnsi" w:hAnsiTheme="majorHAnsi" w:cstheme="majorHAnsi"/>
                <w:color w:val="000000" w:themeColor="text1"/>
              </w:rPr>
              <w:t>, U of A</w:t>
            </w:r>
          </w:p>
        </w:tc>
        <w:tc>
          <w:tcPr>
            <w:tcW w:w="1623" w:type="dxa"/>
            <w:gridSpan w:val="2"/>
          </w:tcPr>
          <w:p w14:paraId="62109D64" w14:textId="796C3CCD"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2010-2012</w:t>
            </w:r>
          </w:p>
        </w:tc>
      </w:tr>
      <w:tr w:rsidR="009C43E0" w:rsidRPr="0028155F" w14:paraId="7000A5D1" w14:textId="77777777" w:rsidTr="00231E52">
        <w:tc>
          <w:tcPr>
            <w:tcW w:w="8453" w:type="dxa"/>
            <w:gridSpan w:val="2"/>
          </w:tcPr>
          <w:p w14:paraId="7D247810" w14:textId="76CB532E" w:rsidR="009C43E0" w:rsidRPr="0028155F" w:rsidRDefault="009C43E0" w:rsidP="009C43E0">
            <w:pPr>
              <w:tabs>
                <w:tab w:val="left" w:pos="0"/>
              </w:tabs>
              <w:spacing w:after="240"/>
              <w:rPr>
                <w:rFonts w:asciiTheme="majorHAnsi" w:hAnsiTheme="majorHAnsi" w:cstheme="majorHAnsi"/>
                <w:b/>
                <w:color w:val="000000" w:themeColor="text1"/>
                <w:sz w:val="28"/>
                <w:szCs w:val="28"/>
              </w:rPr>
            </w:pPr>
            <w:r w:rsidRPr="0028155F">
              <w:rPr>
                <w:rFonts w:asciiTheme="majorHAnsi" w:hAnsiTheme="majorHAnsi" w:cstheme="majorHAnsi"/>
                <w:color w:val="000000" w:themeColor="text1"/>
              </w:rPr>
              <w:t>Academic Year Academic Distinction</w:t>
            </w:r>
            <w:r>
              <w:rPr>
                <w:rFonts w:asciiTheme="majorHAnsi" w:hAnsiTheme="majorHAnsi" w:cstheme="majorHAnsi"/>
                <w:color w:val="000000" w:themeColor="text1"/>
              </w:rPr>
              <w:t>, U of A</w:t>
            </w:r>
          </w:p>
        </w:tc>
        <w:tc>
          <w:tcPr>
            <w:tcW w:w="1623" w:type="dxa"/>
            <w:gridSpan w:val="2"/>
          </w:tcPr>
          <w:p w14:paraId="7B1F049B" w14:textId="358E71C6"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2009-2012</w:t>
            </w:r>
          </w:p>
        </w:tc>
      </w:tr>
      <w:tr w:rsidR="009C43E0" w:rsidRPr="0028155F" w14:paraId="7834EE65" w14:textId="77777777" w:rsidTr="00231E52">
        <w:tc>
          <w:tcPr>
            <w:tcW w:w="8453" w:type="dxa"/>
            <w:gridSpan w:val="2"/>
          </w:tcPr>
          <w:p w14:paraId="63E63856" w14:textId="4D56AFFB" w:rsidR="009C43E0" w:rsidRPr="0028155F" w:rsidRDefault="009C43E0" w:rsidP="009C43E0">
            <w:pPr>
              <w:tabs>
                <w:tab w:val="left" w:pos="0"/>
              </w:tabs>
              <w:spacing w:after="240"/>
              <w:rPr>
                <w:rFonts w:asciiTheme="majorHAnsi" w:hAnsiTheme="majorHAnsi" w:cstheme="majorHAnsi"/>
                <w:color w:val="000000" w:themeColor="text1"/>
              </w:rPr>
            </w:pPr>
            <w:r w:rsidRPr="0028155F">
              <w:rPr>
                <w:rFonts w:asciiTheme="majorHAnsi" w:hAnsiTheme="majorHAnsi" w:cstheme="majorHAnsi"/>
                <w:color w:val="000000" w:themeColor="text1"/>
              </w:rPr>
              <w:t>Wildcat Excellence Award and Scholarship</w:t>
            </w:r>
            <w:r>
              <w:rPr>
                <w:rFonts w:asciiTheme="majorHAnsi" w:hAnsiTheme="majorHAnsi" w:cstheme="majorHAnsi"/>
                <w:color w:val="000000" w:themeColor="text1"/>
              </w:rPr>
              <w:t>, U of A</w:t>
            </w:r>
          </w:p>
        </w:tc>
        <w:tc>
          <w:tcPr>
            <w:tcW w:w="1623" w:type="dxa"/>
            <w:gridSpan w:val="2"/>
          </w:tcPr>
          <w:p w14:paraId="120C2D5C" w14:textId="44A84A55"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2008-2012</w:t>
            </w:r>
          </w:p>
        </w:tc>
      </w:tr>
      <w:tr w:rsidR="009C43E0" w:rsidRPr="0028155F" w14:paraId="41606B45" w14:textId="77777777" w:rsidTr="00231E52">
        <w:tc>
          <w:tcPr>
            <w:tcW w:w="8453" w:type="dxa"/>
            <w:gridSpan w:val="2"/>
          </w:tcPr>
          <w:p w14:paraId="21AA9FF0" w14:textId="6553DBE0" w:rsidR="009C43E0" w:rsidRPr="0028155F" w:rsidRDefault="009C43E0" w:rsidP="009C43E0">
            <w:pPr>
              <w:tabs>
                <w:tab w:val="left" w:pos="0"/>
              </w:tabs>
              <w:spacing w:after="240"/>
              <w:rPr>
                <w:rFonts w:asciiTheme="majorHAnsi" w:hAnsiTheme="majorHAnsi" w:cstheme="majorHAnsi"/>
                <w:color w:val="000000" w:themeColor="text1"/>
              </w:rPr>
            </w:pPr>
            <w:r w:rsidRPr="00E04071">
              <w:rPr>
                <w:rFonts w:asciiTheme="majorHAnsi" w:hAnsiTheme="majorHAnsi" w:cstheme="majorHAnsi"/>
                <w:b/>
                <w:color w:val="000000" w:themeColor="text1"/>
                <w:sz w:val="32"/>
                <w:szCs w:val="32"/>
                <w:u w:val="single"/>
              </w:rPr>
              <w:t xml:space="preserve">AFFILIATIONS </w:t>
            </w:r>
          </w:p>
        </w:tc>
        <w:tc>
          <w:tcPr>
            <w:tcW w:w="1623" w:type="dxa"/>
            <w:gridSpan w:val="2"/>
          </w:tcPr>
          <w:p w14:paraId="29C68EC9" w14:textId="5D270155" w:rsidR="009C43E0" w:rsidRPr="0028155F" w:rsidRDefault="009C43E0" w:rsidP="009C43E0">
            <w:pPr>
              <w:spacing w:after="240"/>
              <w:rPr>
                <w:rFonts w:asciiTheme="majorHAnsi" w:hAnsiTheme="majorHAnsi" w:cstheme="majorHAnsi"/>
                <w:b/>
                <w:color w:val="000000" w:themeColor="text1"/>
              </w:rPr>
            </w:pPr>
          </w:p>
        </w:tc>
      </w:tr>
      <w:tr w:rsidR="009C43E0" w:rsidRPr="0028155F" w14:paraId="7D671594" w14:textId="77777777" w:rsidTr="00231E52">
        <w:tc>
          <w:tcPr>
            <w:tcW w:w="8453" w:type="dxa"/>
            <w:gridSpan w:val="2"/>
          </w:tcPr>
          <w:p w14:paraId="2AFFFD06" w14:textId="6E53E8AB" w:rsidR="009C43E0" w:rsidRPr="0028155F" w:rsidRDefault="009C43E0" w:rsidP="009C43E0">
            <w:pPr>
              <w:tabs>
                <w:tab w:val="left" w:pos="0"/>
              </w:tabs>
              <w:spacing w:after="240"/>
              <w:rPr>
                <w:rFonts w:asciiTheme="majorHAnsi" w:hAnsiTheme="majorHAnsi" w:cstheme="majorHAnsi"/>
                <w:color w:val="000000" w:themeColor="text1"/>
              </w:rPr>
            </w:pPr>
            <w:r w:rsidRPr="0028155F">
              <w:rPr>
                <w:rFonts w:asciiTheme="majorHAnsi" w:hAnsiTheme="majorHAnsi" w:cstheme="majorHAnsi"/>
                <w:bCs/>
                <w:color w:val="000000" w:themeColor="text1"/>
              </w:rPr>
              <w:t xml:space="preserve">Western Psychology Association </w:t>
            </w:r>
          </w:p>
        </w:tc>
        <w:tc>
          <w:tcPr>
            <w:tcW w:w="1623" w:type="dxa"/>
            <w:gridSpan w:val="2"/>
          </w:tcPr>
          <w:p w14:paraId="399AA98B" w14:textId="5BE2A2BA"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2015-Present</w:t>
            </w:r>
          </w:p>
        </w:tc>
      </w:tr>
      <w:tr w:rsidR="009C43E0" w:rsidRPr="0028155F" w14:paraId="7B9FAE58" w14:textId="77777777" w:rsidTr="00231E52">
        <w:tc>
          <w:tcPr>
            <w:tcW w:w="8453" w:type="dxa"/>
            <w:gridSpan w:val="2"/>
          </w:tcPr>
          <w:p w14:paraId="2F8B2C0B" w14:textId="5D7AE02E" w:rsidR="009C43E0" w:rsidRPr="0028155F" w:rsidRDefault="009C43E0" w:rsidP="009C43E0">
            <w:pPr>
              <w:spacing w:after="24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Sleep Research Society </w:t>
            </w:r>
          </w:p>
        </w:tc>
        <w:tc>
          <w:tcPr>
            <w:tcW w:w="1623" w:type="dxa"/>
            <w:gridSpan w:val="2"/>
          </w:tcPr>
          <w:p w14:paraId="09256BA7" w14:textId="4DF728D1"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2011-Present</w:t>
            </w:r>
          </w:p>
        </w:tc>
      </w:tr>
      <w:tr w:rsidR="009C43E0" w:rsidRPr="0028155F" w14:paraId="0ACEAA94" w14:textId="77777777" w:rsidTr="00231E52">
        <w:tc>
          <w:tcPr>
            <w:tcW w:w="8453" w:type="dxa"/>
            <w:gridSpan w:val="2"/>
          </w:tcPr>
          <w:p w14:paraId="37F06D84" w14:textId="0E4B4D9B" w:rsidR="009C43E0" w:rsidRPr="0028155F" w:rsidRDefault="009C43E0" w:rsidP="009C43E0">
            <w:pPr>
              <w:spacing w:after="24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Society for Neuroscience </w:t>
            </w:r>
          </w:p>
        </w:tc>
        <w:tc>
          <w:tcPr>
            <w:tcW w:w="1623" w:type="dxa"/>
            <w:gridSpan w:val="2"/>
          </w:tcPr>
          <w:p w14:paraId="1DA62B0F" w14:textId="10923C5E"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2012-2014</w:t>
            </w:r>
          </w:p>
        </w:tc>
      </w:tr>
      <w:tr w:rsidR="009C43E0" w:rsidRPr="0028155F" w14:paraId="0DA14FF1" w14:textId="77777777" w:rsidTr="00231E52">
        <w:tc>
          <w:tcPr>
            <w:tcW w:w="8453" w:type="dxa"/>
            <w:gridSpan w:val="2"/>
          </w:tcPr>
          <w:p w14:paraId="3572B839" w14:textId="2B23692D" w:rsidR="009C43E0" w:rsidRPr="0028155F" w:rsidRDefault="009C43E0" w:rsidP="009C43E0">
            <w:pPr>
              <w:spacing w:after="240"/>
              <w:rPr>
                <w:rFonts w:asciiTheme="majorHAnsi" w:hAnsiTheme="majorHAnsi" w:cstheme="majorHAnsi"/>
                <w:bCs/>
                <w:color w:val="000000" w:themeColor="text1"/>
              </w:rPr>
            </w:pPr>
            <w:r w:rsidRPr="0028155F">
              <w:rPr>
                <w:rFonts w:asciiTheme="majorHAnsi" w:hAnsiTheme="majorHAnsi" w:cstheme="majorHAnsi"/>
                <w:bCs/>
                <w:color w:val="000000" w:themeColor="text1"/>
              </w:rPr>
              <w:t xml:space="preserve">Visual Sciences Society </w:t>
            </w:r>
          </w:p>
        </w:tc>
        <w:tc>
          <w:tcPr>
            <w:tcW w:w="1623" w:type="dxa"/>
            <w:gridSpan w:val="2"/>
          </w:tcPr>
          <w:p w14:paraId="0D122EFD" w14:textId="33F7ED67" w:rsidR="009C43E0" w:rsidRPr="0028155F" w:rsidRDefault="009C43E0" w:rsidP="009C43E0">
            <w:pPr>
              <w:spacing w:after="240"/>
              <w:rPr>
                <w:rFonts w:asciiTheme="majorHAnsi" w:hAnsiTheme="majorHAnsi" w:cstheme="majorHAnsi"/>
                <w:b/>
                <w:color w:val="000000" w:themeColor="text1"/>
              </w:rPr>
            </w:pPr>
            <w:r w:rsidRPr="0028155F">
              <w:rPr>
                <w:rFonts w:asciiTheme="majorHAnsi" w:hAnsiTheme="majorHAnsi" w:cstheme="majorHAnsi"/>
                <w:b/>
                <w:color w:val="000000" w:themeColor="text1"/>
              </w:rPr>
              <w:t>2012-2014</w:t>
            </w:r>
          </w:p>
        </w:tc>
      </w:tr>
    </w:tbl>
    <w:p w14:paraId="5C1B4F26" w14:textId="6D4FDC34" w:rsidR="00212F8F" w:rsidRPr="0028155F" w:rsidRDefault="0028155F" w:rsidP="00D05D38">
      <w:pPr>
        <w:rPr>
          <w:rFonts w:asciiTheme="majorHAnsi" w:hAnsiTheme="majorHAnsi" w:cstheme="majorHAnsi"/>
          <w:color w:val="000000" w:themeColor="text1"/>
        </w:rPr>
        <w:sectPr w:rsidR="00212F8F" w:rsidRPr="0028155F" w:rsidSect="00253794">
          <w:type w:val="continuous"/>
          <w:pgSz w:w="12240" w:h="15840"/>
          <w:pgMar w:top="1440" w:right="1080" w:bottom="1440" w:left="1080" w:header="720" w:footer="720" w:gutter="0"/>
          <w:cols w:space="720"/>
          <w:docGrid w:linePitch="360"/>
        </w:sectPr>
      </w:pPr>
      <w:r>
        <w:rPr>
          <w:rFonts w:asciiTheme="majorHAnsi" w:hAnsiTheme="majorHAnsi" w:cstheme="majorHAnsi"/>
          <w:color w:val="000000" w:themeColor="text1"/>
        </w:rPr>
        <w:br w:type="textWrapping" w:clear="all"/>
      </w:r>
    </w:p>
    <w:p w14:paraId="41000629" w14:textId="5A1C2E44" w:rsidR="00E13877" w:rsidRPr="0028155F" w:rsidRDefault="00E13877">
      <w:pPr>
        <w:rPr>
          <w:rFonts w:asciiTheme="majorHAnsi" w:hAnsiTheme="majorHAnsi" w:cstheme="majorHAnsi"/>
          <w:b/>
          <w:color w:val="000000" w:themeColor="text1"/>
        </w:rPr>
      </w:pPr>
    </w:p>
    <w:sectPr w:rsidR="00E13877" w:rsidRPr="0028155F" w:rsidSect="006855B6">
      <w:type w:val="continuous"/>
      <w:pgSz w:w="12240" w:h="15840"/>
      <w:pgMar w:top="1440" w:right="1440" w:bottom="1440" w:left="1440" w:header="720" w:footer="720" w:gutter="0"/>
      <w:cols w:num="2" w:space="720" w:equalWidth="0">
        <w:col w:w="7200" w:space="720"/>
        <w:col w:w="1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F29FA" w14:textId="77777777" w:rsidR="000B70C4" w:rsidRDefault="000B70C4" w:rsidP="00A4683D">
      <w:r>
        <w:separator/>
      </w:r>
    </w:p>
  </w:endnote>
  <w:endnote w:type="continuationSeparator" w:id="0">
    <w:p w14:paraId="67F9B8D5" w14:textId="77777777" w:rsidR="000B70C4" w:rsidRDefault="000B70C4" w:rsidP="00A4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FCEF" w14:textId="77777777" w:rsidR="000B70C4" w:rsidRDefault="000B70C4" w:rsidP="00A4683D">
      <w:r>
        <w:separator/>
      </w:r>
    </w:p>
  </w:footnote>
  <w:footnote w:type="continuationSeparator" w:id="0">
    <w:p w14:paraId="0C41384A" w14:textId="77777777" w:rsidR="000B70C4" w:rsidRDefault="000B70C4" w:rsidP="00A4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1868960"/>
      <w:docPartObj>
        <w:docPartGallery w:val="Page Numbers (Top of Page)"/>
        <w:docPartUnique/>
      </w:docPartObj>
    </w:sdtPr>
    <w:sdtContent>
      <w:p w14:paraId="70941DBF" w14:textId="4D69789F" w:rsidR="0028155F" w:rsidRDefault="0028155F" w:rsidP="005C771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261A9">
          <w:rPr>
            <w:rStyle w:val="PageNumber"/>
            <w:noProof/>
          </w:rPr>
          <w:t>1</w:t>
        </w:r>
        <w:r>
          <w:rPr>
            <w:rStyle w:val="PageNumber"/>
          </w:rPr>
          <w:fldChar w:fldCharType="end"/>
        </w:r>
      </w:p>
    </w:sdtContent>
  </w:sdt>
  <w:p w14:paraId="61140B83" w14:textId="77777777" w:rsidR="0028155F" w:rsidRDefault="0028155F" w:rsidP="002815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446526"/>
      <w:docPartObj>
        <w:docPartGallery w:val="Page Numbers (Top of Page)"/>
        <w:docPartUnique/>
      </w:docPartObj>
    </w:sdtPr>
    <w:sdtEndPr>
      <w:rPr>
        <w:rStyle w:val="PageNumber"/>
        <w:rFonts w:asciiTheme="minorHAnsi" w:hAnsiTheme="minorHAnsi" w:cstheme="minorHAnsi"/>
      </w:rPr>
    </w:sdtEndPr>
    <w:sdtContent>
      <w:p w14:paraId="6E9DA2B3" w14:textId="30EF8EC3" w:rsidR="0028155F" w:rsidRDefault="0028155F" w:rsidP="005C771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8E628A" w14:textId="77777777" w:rsidR="0028155F" w:rsidRDefault="0028155F" w:rsidP="0028155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760"/>
    <w:multiLevelType w:val="hybridMultilevel"/>
    <w:tmpl w:val="C9B4B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6764C"/>
    <w:multiLevelType w:val="hybridMultilevel"/>
    <w:tmpl w:val="344A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332B7"/>
    <w:multiLevelType w:val="hybridMultilevel"/>
    <w:tmpl w:val="9F30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64D33"/>
    <w:multiLevelType w:val="hybridMultilevel"/>
    <w:tmpl w:val="A424A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E3728D"/>
    <w:multiLevelType w:val="hybridMultilevel"/>
    <w:tmpl w:val="02CA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070E6"/>
    <w:multiLevelType w:val="hybridMultilevel"/>
    <w:tmpl w:val="DF5E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73CB8"/>
    <w:multiLevelType w:val="hybridMultilevel"/>
    <w:tmpl w:val="5AB0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6207">
    <w:abstractNumId w:val="4"/>
  </w:num>
  <w:num w:numId="2" w16cid:durableId="361397819">
    <w:abstractNumId w:val="5"/>
  </w:num>
  <w:num w:numId="3" w16cid:durableId="1227499269">
    <w:abstractNumId w:val="6"/>
  </w:num>
  <w:num w:numId="4" w16cid:durableId="1842232284">
    <w:abstractNumId w:val="1"/>
  </w:num>
  <w:num w:numId="5" w16cid:durableId="1450204562">
    <w:abstractNumId w:val="0"/>
  </w:num>
  <w:num w:numId="6" w16cid:durableId="210190311">
    <w:abstractNumId w:val="2"/>
  </w:num>
  <w:num w:numId="7" w16cid:durableId="39324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48"/>
    <w:rsid w:val="000147FE"/>
    <w:rsid w:val="00034AA5"/>
    <w:rsid w:val="0003659E"/>
    <w:rsid w:val="000649AC"/>
    <w:rsid w:val="00087433"/>
    <w:rsid w:val="00095A2A"/>
    <w:rsid w:val="000A3653"/>
    <w:rsid w:val="000A6785"/>
    <w:rsid w:val="000B0880"/>
    <w:rsid w:val="000B70C4"/>
    <w:rsid w:val="000B7AFB"/>
    <w:rsid w:val="000C0AE7"/>
    <w:rsid w:val="000C4EC9"/>
    <w:rsid w:val="000D22EB"/>
    <w:rsid w:val="000D2522"/>
    <w:rsid w:val="000E53AA"/>
    <w:rsid w:val="000E5FC8"/>
    <w:rsid w:val="000F6F30"/>
    <w:rsid w:val="001020E0"/>
    <w:rsid w:val="0011035F"/>
    <w:rsid w:val="001225D3"/>
    <w:rsid w:val="00133B36"/>
    <w:rsid w:val="00136B68"/>
    <w:rsid w:val="00140005"/>
    <w:rsid w:val="00142D60"/>
    <w:rsid w:val="00143482"/>
    <w:rsid w:val="0015261E"/>
    <w:rsid w:val="00172ADE"/>
    <w:rsid w:val="0017763D"/>
    <w:rsid w:val="00180FB1"/>
    <w:rsid w:val="00181F16"/>
    <w:rsid w:val="00194CAB"/>
    <w:rsid w:val="00196638"/>
    <w:rsid w:val="001A0D23"/>
    <w:rsid w:val="001A19A0"/>
    <w:rsid w:val="001B5360"/>
    <w:rsid w:val="001C665C"/>
    <w:rsid w:val="001D403A"/>
    <w:rsid w:val="001D6DB5"/>
    <w:rsid w:val="001F22D3"/>
    <w:rsid w:val="0020263A"/>
    <w:rsid w:val="002065C2"/>
    <w:rsid w:val="00212F8F"/>
    <w:rsid w:val="00222AE5"/>
    <w:rsid w:val="00226721"/>
    <w:rsid w:val="00231E52"/>
    <w:rsid w:val="00244A55"/>
    <w:rsid w:val="002500E9"/>
    <w:rsid w:val="00250723"/>
    <w:rsid w:val="00253794"/>
    <w:rsid w:val="0027260C"/>
    <w:rsid w:val="0028155F"/>
    <w:rsid w:val="00287953"/>
    <w:rsid w:val="00292E91"/>
    <w:rsid w:val="00296B35"/>
    <w:rsid w:val="002C1B4A"/>
    <w:rsid w:val="002D0201"/>
    <w:rsid w:val="002E038D"/>
    <w:rsid w:val="002F5627"/>
    <w:rsid w:val="003064F0"/>
    <w:rsid w:val="00313178"/>
    <w:rsid w:val="00321909"/>
    <w:rsid w:val="00340658"/>
    <w:rsid w:val="00346F66"/>
    <w:rsid w:val="003619B2"/>
    <w:rsid w:val="00371AC8"/>
    <w:rsid w:val="0037407B"/>
    <w:rsid w:val="00377DE5"/>
    <w:rsid w:val="00382166"/>
    <w:rsid w:val="00391B84"/>
    <w:rsid w:val="00392FDE"/>
    <w:rsid w:val="00393603"/>
    <w:rsid w:val="003A5CC4"/>
    <w:rsid w:val="003B1F80"/>
    <w:rsid w:val="003B79E0"/>
    <w:rsid w:val="003C4E2E"/>
    <w:rsid w:val="003C4F89"/>
    <w:rsid w:val="003F3936"/>
    <w:rsid w:val="00412F05"/>
    <w:rsid w:val="004138F2"/>
    <w:rsid w:val="004240D0"/>
    <w:rsid w:val="00430639"/>
    <w:rsid w:val="00441F12"/>
    <w:rsid w:val="004453BD"/>
    <w:rsid w:val="004474EA"/>
    <w:rsid w:val="0045307B"/>
    <w:rsid w:val="00480167"/>
    <w:rsid w:val="004A29F4"/>
    <w:rsid w:val="004A793D"/>
    <w:rsid w:val="004B4E7B"/>
    <w:rsid w:val="004C1B19"/>
    <w:rsid w:val="004F2963"/>
    <w:rsid w:val="004F5A4B"/>
    <w:rsid w:val="00512414"/>
    <w:rsid w:val="005203C5"/>
    <w:rsid w:val="00523400"/>
    <w:rsid w:val="005261A9"/>
    <w:rsid w:val="00571C2B"/>
    <w:rsid w:val="00583F6D"/>
    <w:rsid w:val="005959CE"/>
    <w:rsid w:val="005A42C5"/>
    <w:rsid w:val="005B1EDB"/>
    <w:rsid w:val="005B6142"/>
    <w:rsid w:val="005B7A88"/>
    <w:rsid w:val="005C60E4"/>
    <w:rsid w:val="005C63CB"/>
    <w:rsid w:val="005D0070"/>
    <w:rsid w:val="005D120F"/>
    <w:rsid w:val="005D5AEE"/>
    <w:rsid w:val="005F6E09"/>
    <w:rsid w:val="0060754D"/>
    <w:rsid w:val="0061155D"/>
    <w:rsid w:val="0061764D"/>
    <w:rsid w:val="00625C4F"/>
    <w:rsid w:val="0064125B"/>
    <w:rsid w:val="00642B15"/>
    <w:rsid w:val="00644632"/>
    <w:rsid w:val="00645736"/>
    <w:rsid w:val="00653C64"/>
    <w:rsid w:val="00681B30"/>
    <w:rsid w:val="006855B6"/>
    <w:rsid w:val="006A04EC"/>
    <w:rsid w:val="006A756D"/>
    <w:rsid w:val="006B69BD"/>
    <w:rsid w:val="006C4052"/>
    <w:rsid w:val="006D50AC"/>
    <w:rsid w:val="006E2E2D"/>
    <w:rsid w:val="006E45AC"/>
    <w:rsid w:val="006E485F"/>
    <w:rsid w:val="00705623"/>
    <w:rsid w:val="00747D37"/>
    <w:rsid w:val="00755433"/>
    <w:rsid w:val="007624BA"/>
    <w:rsid w:val="00765DE3"/>
    <w:rsid w:val="00781637"/>
    <w:rsid w:val="00791D5E"/>
    <w:rsid w:val="007A0090"/>
    <w:rsid w:val="007A055C"/>
    <w:rsid w:val="007B361B"/>
    <w:rsid w:val="007C34BC"/>
    <w:rsid w:val="007E35F4"/>
    <w:rsid w:val="007E7448"/>
    <w:rsid w:val="0080282D"/>
    <w:rsid w:val="008073F4"/>
    <w:rsid w:val="008146D7"/>
    <w:rsid w:val="00815AF3"/>
    <w:rsid w:val="00825F18"/>
    <w:rsid w:val="00834D87"/>
    <w:rsid w:val="008414BC"/>
    <w:rsid w:val="0085231E"/>
    <w:rsid w:val="00856ED1"/>
    <w:rsid w:val="008673BA"/>
    <w:rsid w:val="00886BD9"/>
    <w:rsid w:val="008911A5"/>
    <w:rsid w:val="00894607"/>
    <w:rsid w:val="00895A33"/>
    <w:rsid w:val="008B35BF"/>
    <w:rsid w:val="008C6D40"/>
    <w:rsid w:val="008D4640"/>
    <w:rsid w:val="008E0708"/>
    <w:rsid w:val="008E4CFB"/>
    <w:rsid w:val="008F0507"/>
    <w:rsid w:val="00914974"/>
    <w:rsid w:val="00915DD0"/>
    <w:rsid w:val="0091717D"/>
    <w:rsid w:val="00926608"/>
    <w:rsid w:val="009350A0"/>
    <w:rsid w:val="0094648B"/>
    <w:rsid w:val="00947645"/>
    <w:rsid w:val="009637ED"/>
    <w:rsid w:val="00976295"/>
    <w:rsid w:val="009847C4"/>
    <w:rsid w:val="00997A2C"/>
    <w:rsid w:val="009A158F"/>
    <w:rsid w:val="009A70D6"/>
    <w:rsid w:val="009C1538"/>
    <w:rsid w:val="009C35AE"/>
    <w:rsid w:val="009C43E0"/>
    <w:rsid w:val="009C52A2"/>
    <w:rsid w:val="009F642F"/>
    <w:rsid w:val="00A03587"/>
    <w:rsid w:val="00A103CE"/>
    <w:rsid w:val="00A178BC"/>
    <w:rsid w:val="00A26E29"/>
    <w:rsid w:val="00A2740A"/>
    <w:rsid w:val="00A32ED5"/>
    <w:rsid w:val="00A40BEC"/>
    <w:rsid w:val="00A41837"/>
    <w:rsid w:val="00A42833"/>
    <w:rsid w:val="00A4571F"/>
    <w:rsid w:val="00A458B6"/>
    <w:rsid w:val="00A4683D"/>
    <w:rsid w:val="00A9173E"/>
    <w:rsid w:val="00A94D9F"/>
    <w:rsid w:val="00A961FA"/>
    <w:rsid w:val="00AC3220"/>
    <w:rsid w:val="00AC5088"/>
    <w:rsid w:val="00AD00F5"/>
    <w:rsid w:val="00AE1AF5"/>
    <w:rsid w:val="00AE6F57"/>
    <w:rsid w:val="00AF35D8"/>
    <w:rsid w:val="00B025A7"/>
    <w:rsid w:val="00B035A4"/>
    <w:rsid w:val="00B31990"/>
    <w:rsid w:val="00B36429"/>
    <w:rsid w:val="00B678E0"/>
    <w:rsid w:val="00B84197"/>
    <w:rsid w:val="00BA3F23"/>
    <w:rsid w:val="00BA4E5E"/>
    <w:rsid w:val="00BA5628"/>
    <w:rsid w:val="00BA58C8"/>
    <w:rsid w:val="00BB0183"/>
    <w:rsid w:val="00BB1CF0"/>
    <w:rsid w:val="00BB2492"/>
    <w:rsid w:val="00BD49EC"/>
    <w:rsid w:val="00C0314D"/>
    <w:rsid w:val="00C04093"/>
    <w:rsid w:val="00C50E07"/>
    <w:rsid w:val="00C61346"/>
    <w:rsid w:val="00C634AD"/>
    <w:rsid w:val="00C7115B"/>
    <w:rsid w:val="00C74C8D"/>
    <w:rsid w:val="00C81681"/>
    <w:rsid w:val="00C94C06"/>
    <w:rsid w:val="00CA2EEC"/>
    <w:rsid w:val="00CA708E"/>
    <w:rsid w:val="00CE27D2"/>
    <w:rsid w:val="00CE7079"/>
    <w:rsid w:val="00D01826"/>
    <w:rsid w:val="00D024BD"/>
    <w:rsid w:val="00D05D38"/>
    <w:rsid w:val="00D21FE6"/>
    <w:rsid w:val="00D27392"/>
    <w:rsid w:val="00D42E85"/>
    <w:rsid w:val="00D56648"/>
    <w:rsid w:val="00D5755F"/>
    <w:rsid w:val="00D64BDA"/>
    <w:rsid w:val="00D7383B"/>
    <w:rsid w:val="00D758E3"/>
    <w:rsid w:val="00D77D91"/>
    <w:rsid w:val="00D91A9A"/>
    <w:rsid w:val="00D95428"/>
    <w:rsid w:val="00DA077E"/>
    <w:rsid w:val="00DA28FD"/>
    <w:rsid w:val="00DA7D11"/>
    <w:rsid w:val="00DD2217"/>
    <w:rsid w:val="00DE3CEF"/>
    <w:rsid w:val="00DF1AB2"/>
    <w:rsid w:val="00E04071"/>
    <w:rsid w:val="00E11340"/>
    <w:rsid w:val="00E13109"/>
    <w:rsid w:val="00E13877"/>
    <w:rsid w:val="00E33BA6"/>
    <w:rsid w:val="00E3625E"/>
    <w:rsid w:val="00E559F3"/>
    <w:rsid w:val="00E61EB4"/>
    <w:rsid w:val="00E65CDC"/>
    <w:rsid w:val="00E700F5"/>
    <w:rsid w:val="00E85888"/>
    <w:rsid w:val="00E9733A"/>
    <w:rsid w:val="00EB0049"/>
    <w:rsid w:val="00EB795D"/>
    <w:rsid w:val="00EC72AA"/>
    <w:rsid w:val="00ED5537"/>
    <w:rsid w:val="00EE6532"/>
    <w:rsid w:val="00EE775A"/>
    <w:rsid w:val="00EF3E69"/>
    <w:rsid w:val="00F0495F"/>
    <w:rsid w:val="00F15884"/>
    <w:rsid w:val="00F64DE7"/>
    <w:rsid w:val="00F65D38"/>
    <w:rsid w:val="00F7342C"/>
    <w:rsid w:val="00F8526B"/>
    <w:rsid w:val="00F906F8"/>
    <w:rsid w:val="00FA041F"/>
    <w:rsid w:val="00FB6729"/>
    <w:rsid w:val="00FE3DF1"/>
    <w:rsid w:val="00FF26F0"/>
    <w:rsid w:val="00FF6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64D92"/>
  <w15:docId w15:val="{F377F03F-C2FA-466C-B307-A622A5F4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833"/>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38D"/>
    <w:pPr>
      <w:ind w:left="720"/>
      <w:contextualSpacing/>
    </w:pPr>
  </w:style>
  <w:style w:type="paragraph" w:styleId="Header">
    <w:name w:val="header"/>
    <w:basedOn w:val="Normal"/>
    <w:link w:val="HeaderChar"/>
    <w:uiPriority w:val="99"/>
    <w:unhideWhenUsed/>
    <w:rsid w:val="00A4683D"/>
    <w:pPr>
      <w:tabs>
        <w:tab w:val="center" w:pos="4680"/>
        <w:tab w:val="right" w:pos="9360"/>
      </w:tabs>
    </w:pPr>
  </w:style>
  <w:style w:type="character" w:customStyle="1" w:styleId="HeaderChar">
    <w:name w:val="Header Char"/>
    <w:basedOn w:val="DefaultParagraphFont"/>
    <w:link w:val="Header"/>
    <w:uiPriority w:val="99"/>
    <w:rsid w:val="00A4683D"/>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A4683D"/>
    <w:pPr>
      <w:tabs>
        <w:tab w:val="center" w:pos="4680"/>
        <w:tab w:val="right" w:pos="9360"/>
      </w:tabs>
    </w:pPr>
  </w:style>
  <w:style w:type="character" w:customStyle="1" w:styleId="FooterChar">
    <w:name w:val="Footer Char"/>
    <w:basedOn w:val="DefaultParagraphFont"/>
    <w:link w:val="Footer"/>
    <w:uiPriority w:val="99"/>
    <w:rsid w:val="00A4683D"/>
    <w:rPr>
      <w:rFonts w:ascii="Times New Roman" w:eastAsia="Batang" w:hAnsi="Times New Roman" w:cs="Times New Roman"/>
      <w:sz w:val="24"/>
      <w:szCs w:val="24"/>
      <w:lang w:eastAsia="ko-KR"/>
    </w:rPr>
  </w:style>
  <w:style w:type="character" w:styleId="Hyperlink">
    <w:name w:val="Hyperlink"/>
    <w:basedOn w:val="DefaultParagraphFont"/>
    <w:uiPriority w:val="99"/>
    <w:unhideWhenUsed/>
    <w:rsid w:val="00D01826"/>
    <w:rPr>
      <w:color w:val="0563C1" w:themeColor="hyperlink"/>
      <w:u w:val="single"/>
    </w:rPr>
  </w:style>
  <w:style w:type="character" w:styleId="UnresolvedMention">
    <w:name w:val="Unresolved Mention"/>
    <w:basedOn w:val="DefaultParagraphFont"/>
    <w:uiPriority w:val="99"/>
    <w:semiHidden/>
    <w:unhideWhenUsed/>
    <w:rsid w:val="00D01826"/>
    <w:rPr>
      <w:color w:val="605E5C"/>
      <w:shd w:val="clear" w:color="auto" w:fill="E1DFDD"/>
    </w:rPr>
  </w:style>
  <w:style w:type="table" w:styleId="TableGrid">
    <w:name w:val="Table Grid"/>
    <w:basedOn w:val="TableNormal"/>
    <w:uiPriority w:val="39"/>
    <w:rsid w:val="001C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8155F"/>
  </w:style>
  <w:style w:type="character" w:styleId="FollowedHyperlink">
    <w:name w:val="FollowedHyperlink"/>
    <w:basedOn w:val="DefaultParagraphFont"/>
    <w:uiPriority w:val="99"/>
    <w:semiHidden/>
    <w:unhideWhenUsed/>
    <w:rsid w:val="005959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38043">
      <w:bodyDiv w:val="1"/>
      <w:marLeft w:val="0"/>
      <w:marRight w:val="0"/>
      <w:marTop w:val="0"/>
      <w:marBottom w:val="0"/>
      <w:divBdr>
        <w:top w:val="none" w:sz="0" w:space="0" w:color="auto"/>
        <w:left w:val="none" w:sz="0" w:space="0" w:color="auto"/>
        <w:bottom w:val="none" w:sz="0" w:space="0" w:color="auto"/>
        <w:right w:val="none" w:sz="0" w:space="0" w:color="auto"/>
      </w:divBdr>
    </w:div>
    <w:div w:id="248197507">
      <w:bodyDiv w:val="1"/>
      <w:marLeft w:val="0"/>
      <w:marRight w:val="0"/>
      <w:marTop w:val="0"/>
      <w:marBottom w:val="0"/>
      <w:divBdr>
        <w:top w:val="none" w:sz="0" w:space="0" w:color="auto"/>
        <w:left w:val="none" w:sz="0" w:space="0" w:color="auto"/>
        <w:bottom w:val="none" w:sz="0" w:space="0" w:color="auto"/>
        <w:right w:val="none" w:sz="0" w:space="0" w:color="auto"/>
      </w:divBdr>
    </w:div>
    <w:div w:id="537665677">
      <w:bodyDiv w:val="1"/>
      <w:marLeft w:val="0"/>
      <w:marRight w:val="0"/>
      <w:marTop w:val="0"/>
      <w:marBottom w:val="0"/>
      <w:divBdr>
        <w:top w:val="none" w:sz="0" w:space="0" w:color="auto"/>
        <w:left w:val="none" w:sz="0" w:space="0" w:color="auto"/>
        <w:bottom w:val="none" w:sz="0" w:space="0" w:color="auto"/>
        <w:right w:val="none" w:sz="0" w:space="0" w:color="auto"/>
      </w:divBdr>
    </w:div>
    <w:div w:id="644505796">
      <w:bodyDiv w:val="1"/>
      <w:marLeft w:val="0"/>
      <w:marRight w:val="0"/>
      <w:marTop w:val="0"/>
      <w:marBottom w:val="0"/>
      <w:divBdr>
        <w:top w:val="none" w:sz="0" w:space="0" w:color="auto"/>
        <w:left w:val="none" w:sz="0" w:space="0" w:color="auto"/>
        <w:bottom w:val="none" w:sz="0" w:space="0" w:color="auto"/>
        <w:right w:val="none" w:sz="0" w:space="0" w:color="auto"/>
      </w:divBdr>
      <w:divsChild>
        <w:div w:id="111218262">
          <w:marLeft w:val="0"/>
          <w:marRight w:val="0"/>
          <w:marTop w:val="0"/>
          <w:marBottom w:val="60"/>
          <w:divBdr>
            <w:top w:val="none" w:sz="0" w:space="0" w:color="auto"/>
            <w:left w:val="none" w:sz="0" w:space="0" w:color="auto"/>
            <w:bottom w:val="none" w:sz="0" w:space="0" w:color="auto"/>
            <w:right w:val="none" w:sz="0" w:space="0" w:color="auto"/>
          </w:divBdr>
          <w:divsChild>
            <w:div w:id="1618221331">
              <w:marLeft w:val="0"/>
              <w:marRight w:val="0"/>
              <w:marTop w:val="0"/>
              <w:marBottom w:val="0"/>
              <w:divBdr>
                <w:top w:val="none" w:sz="0" w:space="0" w:color="auto"/>
                <w:left w:val="none" w:sz="0" w:space="0" w:color="auto"/>
                <w:bottom w:val="none" w:sz="0" w:space="0" w:color="auto"/>
                <w:right w:val="none" w:sz="0" w:space="0" w:color="auto"/>
              </w:divBdr>
              <w:divsChild>
                <w:div w:id="2131589531">
                  <w:marLeft w:val="0"/>
                  <w:marRight w:val="0"/>
                  <w:marTop w:val="0"/>
                  <w:marBottom w:val="0"/>
                  <w:divBdr>
                    <w:top w:val="none" w:sz="0" w:space="0" w:color="auto"/>
                    <w:left w:val="none" w:sz="0" w:space="0" w:color="auto"/>
                    <w:bottom w:val="none" w:sz="0" w:space="0" w:color="auto"/>
                    <w:right w:val="none" w:sz="0" w:space="0" w:color="auto"/>
                  </w:divBdr>
                  <w:divsChild>
                    <w:div w:id="495801339">
                      <w:marLeft w:val="0"/>
                      <w:marRight w:val="150"/>
                      <w:marTop w:val="30"/>
                      <w:marBottom w:val="0"/>
                      <w:divBdr>
                        <w:top w:val="none" w:sz="0" w:space="0" w:color="auto"/>
                        <w:left w:val="none" w:sz="0" w:space="0" w:color="auto"/>
                        <w:bottom w:val="none" w:sz="0" w:space="0" w:color="auto"/>
                        <w:right w:val="none" w:sz="0" w:space="0" w:color="auto"/>
                      </w:divBdr>
                      <w:divsChild>
                        <w:div w:id="966012942">
                          <w:marLeft w:val="0"/>
                          <w:marRight w:val="0"/>
                          <w:marTop w:val="0"/>
                          <w:marBottom w:val="0"/>
                          <w:divBdr>
                            <w:top w:val="none" w:sz="0" w:space="0" w:color="auto"/>
                            <w:left w:val="none" w:sz="0" w:space="0" w:color="auto"/>
                            <w:bottom w:val="none" w:sz="0" w:space="0" w:color="auto"/>
                            <w:right w:val="none" w:sz="0" w:space="0" w:color="auto"/>
                          </w:divBdr>
                        </w:div>
                      </w:divsChild>
                    </w:div>
                    <w:div w:id="1029064403">
                      <w:marLeft w:val="0"/>
                      <w:marRight w:val="150"/>
                      <w:marTop w:val="30"/>
                      <w:marBottom w:val="0"/>
                      <w:divBdr>
                        <w:top w:val="none" w:sz="0" w:space="0" w:color="auto"/>
                        <w:left w:val="none" w:sz="0" w:space="0" w:color="auto"/>
                        <w:bottom w:val="none" w:sz="0" w:space="0" w:color="auto"/>
                        <w:right w:val="none" w:sz="0" w:space="0" w:color="auto"/>
                      </w:divBdr>
                      <w:divsChild>
                        <w:div w:id="284652520">
                          <w:marLeft w:val="0"/>
                          <w:marRight w:val="0"/>
                          <w:marTop w:val="0"/>
                          <w:marBottom w:val="0"/>
                          <w:divBdr>
                            <w:top w:val="none" w:sz="0" w:space="0" w:color="auto"/>
                            <w:left w:val="none" w:sz="0" w:space="0" w:color="auto"/>
                            <w:bottom w:val="none" w:sz="0" w:space="0" w:color="auto"/>
                            <w:right w:val="none" w:sz="0" w:space="0" w:color="auto"/>
                          </w:divBdr>
                        </w:div>
                      </w:divsChild>
                    </w:div>
                    <w:div w:id="144008092">
                      <w:marLeft w:val="0"/>
                      <w:marRight w:val="0"/>
                      <w:marTop w:val="0"/>
                      <w:marBottom w:val="0"/>
                      <w:divBdr>
                        <w:top w:val="none" w:sz="0" w:space="0" w:color="auto"/>
                        <w:left w:val="none" w:sz="0" w:space="0" w:color="auto"/>
                        <w:bottom w:val="none" w:sz="0" w:space="0" w:color="auto"/>
                        <w:right w:val="none" w:sz="0" w:space="0" w:color="auto"/>
                      </w:divBdr>
                      <w:divsChild>
                        <w:div w:id="783766306">
                          <w:marLeft w:val="0"/>
                          <w:marRight w:val="0"/>
                          <w:marTop w:val="0"/>
                          <w:marBottom w:val="0"/>
                          <w:divBdr>
                            <w:top w:val="none" w:sz="0" w:space="0" w:color="auto"/>
                            <w:left w:val="none" w:sz="0" w:space="0" w:color="auto"/>
                            <w:bottom w:val="none" w:sz="0" w:space="0" w:color="auto"/>
                            <w:right w:val="none" w:sz="0" w:space="0" w:color="auto"/>
                          </w:divBdr>
                        </w:div>
                        <w:div w:id="1905599761">
                          <w:marLeft w:val="0"/>
                          <w:marRight w:val="0"/>
                          <w:marTop w:val="0"/>
                          <w:marBottom w:val="0"/>
                          <w:divBdr>
                            <w:top w:val="none" w:sz="0" w:space="0" w:color="auto"/>
                            <w:left w:val="none" w:sz="0" w:space="0" w:color="auto"/>
                            <w:bottom w:val="none" w:sz="0" w:space="0" w:color="auto"/>
                            <w:right w:val="none" w:sz="0" w:space="0" w:color="auto"/>
                          </w:divBdr>
                        </w:div>
                      </w:divsChild>
                    </w:div>
                    <w:div w:id="1935817348">
                      <w:marLeft w:val="0"/>
                      <w:marRight w:val="150"/>
                      <w:marTop w:val="30"/>
                      <w:marBottom w:val="0"/>
                      <w:divBdr>
                        <w:top w:val="none" w:sz="0" w:space="0" w:color="auto"/>
                        <w:left w:val="none" w:sz="0" w:space="0" w:color="auto"/>
                        <w:bottom w:val="none" w:sz="0" w:space="0" w:color="auto"/>
                        <w:right w:val="none" w:sz="0" w:space="0" w:color="auto"/>
                      </w:divBdr>
                      <w:divsChild>
                        <w:div w:id="314840262">
                          <w:marLeft w:val="0"/>
                          <w:marRight w:val="0"/>
                          <w:marTop w:val="0"/>
                          <w:marBottom w:val="0"/>
                          <w:divBdr>
                            <w:top w:val="none" w:sz="0" w:space="0" w:color="auto"/>
                            <w:left w:val="none" w:sz="0" w:space="0" w:color="auto"/>
                            <w:bottom w:val="none" w:sz="0" w:space="0" w:color="auto"/>
                            <w:right w:val="none" w:sz="0" w:space="0" w:color="auto"/>
                          </w:divBdr>
                          <w:divsChild>
                            <w:div w:id="2030790991">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 w:id="2037151423">
          <w:marLeft w:val="0"/>
          <w:marRight w:val="0"/>
          <w:marTop w:val="0"/>
          <w:marBottom w:val="0"/>
          <w:divBdr>
            <w:top w:val="none" w:sz="0" w:space="0" w:color="auto"/>
            <w:left w:val="none" w:sz="0" w:space="0" w:color="auto"/>
            <w:bottom w:val="none" w:sz="0" w:space="0" w:color="auto"/>
            <w:right w:val="none" w:sz="0" w:space="0" w:color="auto"/>
          </w:divBdr>
        </w:div>
      </w:divsChild>
    </w:div>
    <w:div w:id="920680601">
      <w:bodyDiv w:val="1"/>
      <w:marLeft w:val="0"/>
      <w:marRight w:val="0"/>
      <w:marTop w:val="0"/>
      <w:marBottom w:val="0"/>
      <w:divBdr>
        <w:top w:val="none" w:sz="0" w:space="0" w:color="auto"/>
        <w:left w:val="none" w:sz="0" w:space="0" w:color="auto"/>
        <w:bottom w:val="none" w:sz="0" w:space="0" w:color="auto"/>
        <w:right w:val="none" w:sz="0" w:space="0" w:color="auto"/>
      </w:divBdr>
    </w:div>
    <w:div w:id="1377967656">
      <w:bodyDiv w:val="1"/>
      <w:marLeft w:val="0"/>
      <w:marRight w:val="0"/>
      <w:marTop w:val="0"/>
      <w:marBottom w:val="0"/>
      <w:divBdr>
        <w:top w:val="none" w:sz="0" w:space="0" w:color="auto"/>
        <w:left w:val="none" w:sz="0" w:space="0" w:color="auto"/>
        <w:bottom w:val="none" w:sz="0" w:space="0" w:color="auto"/>
        <w:right w:val="none" w:sz="0" w:space="0" w:color="auto"/>
      </w:divBdr>
    </w:div>
    <w:div w:id="1442265227">
      <w:bodyDiv w:val="1"/>
      <w:marLeft w:val="0"/>
      <w:marRight w:val="0"/>
      <w:marTop w:val="0"/>
      <w:marBottom w:val="0"/>
      <w:divBdr>
        <w:top w:val="none" w:sz="0" w:space="0" w:color="auto"/>
        <w:left w:val="none" w:sz="0" w:space="0" w:color="auto"/>
        <w:bottom w:val="none" w:sz="0" w:space="0" w:color="auto"/>
        <w:right w:val="none" w:sz="0" w:space="0" w:color="auto"/>
      </w:divBdr>
    </w:div>
    <w:div w:id="1591893017">
      <w:bodyDiv w:val="1"/>
      <w:marLeft w:val="0"/>
      <w:marRight w:val="0"/>
      <w:marTop w:val="0"/>
      <w:marBottom w:val="0"/>
      <w:divBdr>
        <w:top w:val="none" w:sz="0" w:space="0" w:color="auto"/>
        <w:left w:val="none" w:sz="0" w:space="0" w:color="auto"/>
        <w:bottom w:val="none" w:sz="0" w:space="0" w:color="auto"/>
        <w:right w:val="none" w:sz="0" w:space="0" w:color="auto"/>
      </w:divBdr>
    </w:div>
    <w:div w:id="1649287244">
      <w:bodyDiv w:val="1"/>
      <w:marLeft w:val="0"/>
      <w:marRight w:val="0"/>
      <w:marTop w:val="0"/>
      <w:marBottom w:val="0"/>
      <w:divBdr>
        <w:top w:val="none" w:sz="0" w:space="0" w:color="auto"/>
        <w:left w:val="none" w:sz="0" w:space="0" w:color="auto"/>
        <w:bottom w:val="none" w:sz="0" w:space="0" w:color="auto"/>
        <w:right w:val="none" w:sz="0" w:space="0" w:color="auto"/>
      </w:divBdr>
    </w:div>
    <w:div w:id="1736854092">
      <w:bodyDiv w:val="1"/>
      <w:marLeft w:val="0"/>
      <w:marRight w:val="0"/>
      <w:marTop w:val="0"/>
      <w:marBottom w:val="0"/>
      <w:divBdr>
        <w:top w:val="none" w:sz="0" w:space="0" w:color="auto"/>
        <w:left w:val="none" w:sz="0" w:space="0" w:color="auto"/>
        <w:bottom w:val="none" w:sz="0" w:space="0" w:color="auto"/>
        <w:right w:val="none" w:sz="0" w:space="0" w:color="auto"/>
      </w:divBdr>
    </w:div>
    <w:div w:id="1756592214">
      <w:bodyDiv w:val="1"/>
      <w:marLeft w:val="0"/>
      <w:marRight w:val="0"/>
      <w:marTop w:val="0"/>
      <w:marBottom w:val="0"/>
      <w:divBdr>
        <w:top w:val="none" w:sz="0" w:space="0" w:color="auto"/>
        <w:left w:val="none" w:sz="0" w:space="0" w:color="auto"/>
        <w:bottom w:val="none" w:sz="0" w:space="0" w:color="auto"/>
        <w:right w:val="none" w:sz="0" w:space="0" w:color="auto"/>
      </w:divBdr>
      <w:divsChild>
        <w:div w:id="694694261">
          <w:marLeft w:val="0"/>
          <w:marRight w:val="0"/>
          <w:marTop w:val="0"/>
          <w:marBottom w:val="0"/>
          <w:divBdr>
            <w:top w:val="none" w:sz="0" w:space="0" w:color="auto"/>
            <w:left w:val="none" w:sz="0" w:space="0" w:color="auto"/>
            <w:bottom w:val="none" w:sz="0" w:space="0" w:color="auto"/>
            <w:right w:val="none" w:sz="0" w:space="0" w:color="auto"/>
          </w:divBdr>
        </w:div>
      </w:divsChild>
    </w:div>
    <w:div w:id="1782988324">
      <w:bodyDiv w:val="1"/>
      <w:marLeft w:val="0"/>
      <w:marRight w:val="0"/>
      <w:marTop w:val="0"/>
      <w:marBottom w:val="0"/>
      <w:divBdr>
        <w:top w:val="none" w:sz="0" w:space="0" w:color="auto"/>
        <w:left w:val="none" w:sz="0" w:space="0" w:color="auto"/>
        <w:bottom w:val="none" w:sz="0" w:space="0" w:color="auto"/>
        <w:right w:val="none" w:sz="0" w:space="0" w:color="auto"/>
      </w:divBdr>
    </w:div>
    <w:div w:id="1855610937">
      <w:bodyDiv w:val="1"/>
      <w:marLeft w:val="0"/>
      <w:marRight w:val="0"/>
      <w:marTop w:val="0"/>
      <w:marBottom w:val="0"/>
      <w:divBdr>
        <w:top w:val="none" w:sz="0" w:space="0" w:color="auto"/>
        <w:left w:val="none" w:sz="0" w:space="0" w:color="auto"/>
        <w:bottom w:val="none" w:sz="0" w:space="0" w:color="auto"/>
        <w:right w:val="none" w:sz="0" w:space="0" w:color="auto"/>
      </w:divBdr>
    </w:div>
    <w:div w:id="1929345957">
      <w:bodyDiv w:val="1"/>
      <w:marLeft w:val="0"/>
      <w:marRight w:val="0"/>
      <w:marTop w:val="0"/>
      <w:marBottom w:val="0"/>
      <w:divBdr>
        <w:top w:val="none" w:sz="0" w:space="0" w:color="auto"/>
        <w:left w:val="none" w:sz="0" w:space="0" w:color="auto"/>
        <w:bottom w:val="none" w:sz="0" w:space="0" w:color="auto"/>
        <w:right w:val="none" w:sz="0" w:space="0" w:color="auto"/>
      </w:divBdr>
    </w:div>
    <w:div w:id="202705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esearchgate.net/profile/Erica_Wager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inkedin.com/in/erica-wager-4a4085b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google.com/site/ericaewage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irectory.estrellamountain.edu/person/erica.wage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Estrella Mountain Community College</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Wager,Erica E.</dc:creator>
  <cp:keywords/>
  <dc:description/>
  <cp:lastModifiedBy>Erica Wager (Student)</cp:lastModifiedBy>
  <cp:revision>3</cp:revision>
  <cp:lastPrinted>2022-10-12T20:49:00Z</cp:lastPrinted>
  <dcterms:created xsi:type="dcterms:W3CDTF">2025-03-13T04:52:00Z</dcterms:created>
  <dcterms:modified xsi:type="dcterms:W3CDTF">2025-03-13T04:53:00Z</dcterms:modified>
</cp:coreProperties>
</file>