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74" w:rsidRPr="00D21AC6" w:rsidRDefault="00497806" w:rsidP="00CB7573">
      <w:pPr>
        <w:jc w:val="center"/>
        <w:rPr>
          <w:rFonts w:ascii="Helvetica Neue" w:eastAsia="Helvetica Neue" w:hAnsi="Helvetica Neue" w:cs="Helvetica Neue"/>
          <w:b/>
          <w:sz w:val="32"/>
          <w:szCs w:val="32"/>
        </w:rPr>
      </w:pPr>
      <w:r w:rsidRPr="00D21AC6">
        <w:rPr>
          <w:rFonts w:ascii="Helvetica Neue" w:eastAsia="Helvetica Neue" w:hAnsi="Helvetica Neue" w:cs="Helvetica Neue"/>
          <w:b/>
          <w:sz w:val="32"/>
          <w:szCs w:val="32"/>
        </w:rPr>
        <w:t>S</w:t>
      </w:r>
      <w:r w:rsidR="00D21AC6">
        <w:rPr>
          <w:rFonts w:ascii="Helvetica Neue" w:eastAsia="Helvetica Neue" w:hAnsi="Helvetica Neue" w:cs="Helvetica Neue"/>
          <w:b/>
          <w:sz w:val="32"/>
          <w:szCs w:val="32"/>
        </w:rPr>
        <w:t>hana Ellis</w:t>
      </w:r>
      <w:r w:rsidR="00D21AC6" w:rsidRPr="00D21AC6">
        <w:rPr>
          <w:rFonts w:ascii="Helvetica Neue" w:eastAsia="Helvetica Neue" w:hAnsi="Helvetica Neue" w:cs="Helvetica Neue"/>
          <w:b/>
          <w:sz w:val="32"/>
          <w:szCs w:val="32"/>
        </w:rPr>
        <w:t>, MPA</w:t>
      </w:r>
    </w:p>
    <w:p w:rsidR="00AB3174" w:rsidRPr="00D21AC6" w:rsidRDefault="00D21AC6" w:rsidP="00D21AC6">
      <w:pPr>
        <w:tabs>
          <w:tab w:val="left" w:pos="905"/>
          <w:tab w:val="center" w:pos="5040"/>
        </w:tabs>
        <w:jc w:val="center"/>
        <w:rPr>
          <w:rFonts w:ascii="Helvetica Neue" w:eastAsia="Helvetica Neue" w:hAnsi="Helvetica Neue" w:cs="Helvetica Neue"/>
          <w:b/>
          <w:sz w:val="26"/>
          <w:szCs w:val="26"/>
        </w:rPr>
      </w:pPr>
      <w:r w:rsidRPr="00D21AC6">
        <w:rPr>
          <w:rFonts w:ascii="Arial" w:eastAsia="Helvetica Neue" w:hAnsi="Arial" w:cs="Arial"/>
          <w:b/>
          <w:sz w:val="26"/>
          <w:szCs w:val="26"/>
        </w:rPr>
        <w:t>Phoenix, AZ   •</w:t>
      </w:r>
      <w:r w:rsidRPr="00D21AC6">
        <w:rPr>
          <w:rFonts w:ascii="Helvetica Neue" w:eastAsia="Helvetica Neue" w:hAnsi="Helvetica Neue" w:cs="Helvetica Neue"/>
          <w:b/>
          <w:sz w:val="26"/>
          <w:szCs w:val="26"/>
        </w:rPr>
        <w:t xml:space="preserve">  </w:t>
      </w:r>
      <w:bookmarkStart w:id="0" w:name="_GoBack"/>
      <w:bookmarkEnd w:id="0"/>
      <w:r w:rsidRPr="00D21AC6">
        <w:rPr>
          <w:rFonts w:ascii="Helvetica Neue" w:eastAsia="Helvetica Neue" w:hAnsi="Helvetica Neue" w:cs="Helvetica Neue"/>
          <w:b/>
          <w:sz w:val="26"/>
          <w:szCs w:val="26"/>
        </w:rPr>
        <w:t xml:space="preserve"> </w:t>
      </w:r>
      <w:r w:rsidR="00497806" w:rsidRPr="00D21AC6">
        <w:rPr>
          <w:rFonts w:ascii="Helvetica Neue" w:eastAsia="Helvetica Neue" w:hAnsi="Helvetica Neue" w:cs="Helvetica Neue"/>
          <w:b/>
          <w:sz w:val="26"/>
          <w:szCs w:val="26"/>
        </w:rPr>
        <w:t>(480) 390-8216</w:t>
      </w:r>
      <w:r w:rsidRPr="00D21AC6">
        <w:rPr>
          <w:rFonts w:ascii="Helvetica Neue" w:eastAsia="Helvetica Neue" w:hAnsi="Helvetica Neue" w:cs="Helvetica Neue"/>
          <w:b/>
          <w:sz w:val="26"/>
          <w:szCs w:val="26"/>
        </w:rPr>
        <w:t xml:space="preserve">   </w:t>
      </w:r>
      <w:r w:rsidRPr="00D21AC6">
        <w:rPr>
          <w:rFonts w:ascii="Arial" w:eastAsia="Helvetica Neue" w:hAnsi="Arial" w:cs="Arial"/>
          <w:b/>
          <w:sz w:val="26"/>
          <w:szCs w:val="26"/>
        </w:rPr>
        <w:t>•</w:t>
      </w:r>
      <w:r w:rsidRPr="00D21AC6">
        <w:rPr>
          <w:rFonts w:ascii="Helvetica Neue" w:eastAsia="Helvetica Neue" w:hAnsi="Helvetica Neue" w:cs="Helvetica Neue"/>
          <w:b/>
          <w:sz w:val="26"/>
          <w:szCs w:val="26"/>
        </w:rPr>
        <w:t xml:space="preserve">   </w:t>
      </w:r>
      <w:r w:rsidR="00497806" w:rsidRPr="00D21AC6">
        <w:rPr>
          <w:rFonts w:ascii="Helvetica Neue" w:eastAsia="Helvetica Neue" w:hAnsi="Helvetica Neue" w:cs="Helvetica Neue"/>
          <w:b/>
          <w:sz w:val="26"/>
          <w:szCs w:val="26"/>
        </w:rPr>
        <w:t>Shana_Ellis@cox.net</w:t>
      </w:r>
    </w:p>
    <w:p w:rsidR="00AB3174" w:rsidRDefault="00AB3174">
      <w:pPr>
        <w:rPr>
          <w:rFonts w:ascii="Helvetica Neue" w:eastAsia="Helvetica Neue" w:hAnsi="Helvetica Neue" w:cs="Helvetica Neue"/>
        </w:rPr>
      </w:pPr>
    </w:p>
    <w:p w:rsidR="00AB3174" w:rsidRDefault="00497806">
      <w:pPr>
        <w:jc w:val="both"/>
        <w:rPr>
          <w:rFonts w:ascii="Helvetica Neue" w:eastAsia="Helvetica Neue" w:hAnsi="Helvetica Neue" w:cs="Helvetica Neue"/>
          <w:b/>
        </w:rPr>
      </w:pPr>
      <w:r>
        <w:rPr>
          <w:rFonts w:ascii="Helvetica Neue" w:eastAsia="Helvetica Neue" w:hAnsi="Helvetica Neue" w:cs="Helvetica Neue"/>
          <w:b/>
        </w:rPr>
        <w:t>PROFESSIONAL EXPERIENCE:</w:t>
      </w:r>
    </w:p>
    <w:p w:rsidR="00F8529C" w:rsidRDefault="00F8529C" w:rsidP="00F23C91">
      <w:pPr>
        <w:rPr>
          <w:rFonts w:ascii="Helvetica Neue" w:eastAsia="Helvetica Neue" w:hAnsi="Helvetica Neue" w:cs="Helvetica Neue"/>
          <w:i/>
          <w:sz w:val="22"/>
          <w:szCs w:val="22"/>
        </w:rPr>
      </w:pPr>
      <w:r>
        <w:rPr>
          <w:rFonts w:ascii="Helvetica Neue" w:eastAsia="Helvetica Neue" w:hAnsi="Helvetica Neue" w:cs="Helvetica Neue"/>
          <w:i/>
          <w:sz w:val="22"/>
          <w:szCs w:val="22"/>
        </w:rPr>
        <w:t>Executive Director, ASU Action Nexus on Housing and Homelessness</w:t>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t xml:space="preserve">             March 2020-present</w:t>
      </w:r>
    </w:p>
    <w:p w:rsidR="00F8529C" w:rsidRPr="00F8529C" w:rsidRDefault="00F8529C" w:rsidP="009401F0">
      <w:pPr>
        <w:ind w:left="288"/>
        <w:rPr>
          <w:rFonts w:ascii="Helvetica Neue" w:eastAsia="Helvetica Neue" w:hAnsi="Helvetica Neue" w:cs="Helvetica Neue"/>
          <w:sz w:val="22"/>
          <w:szCs w:val="22"/>
        </w:rPr>
      </w:pPr>
      <w:r w:rsidRPr="00F8529C">
        <w:rPr>
          <w:rFonts w:ascii="Helvetica Neue" w:eastAsia="Helvetica Neue" w:hAnsi="Helvetica Neue" w:cs="Helvetica Neue"/>
          <w:sz w:val="22"/>
          <w:szCs w:val="22"/>
        </w:rPr>
        <w:t xml:space="preserve">The ASU Action Nexus on Housing and Homelessness is a dedicated unit of </w:t>
      </w:r>
      <w:r w:rsidRPr="00CB7573">
        <w:rPr>
          <w:rFonts w:ascii="Helvetica Neue" w:eastAsia="Helvetica Neue" w:hAnsi="Helvetica Neue" w:cs="Helvetica Neue"/>
          <w:sz w:val="22"/>
          <w:szCs w:val="22"/>
        </w:rPr>
        <w:t>Arizona State University’s Watts College of Public Service and Community Solutions</w:t>
      </w:r>
      <w:r w:rsidRPr="00CB7573">
        <w:rPr>
          <w:rFonts w:ascii="Helvetica Neue" w:eastAsia="Helvetica Neue" w:hAnsi="Helvetica Neue" w:cs="Helvetica Neue"/>
          <w:sz w:val="22"/>
          <w:szCs w:val="22"/>
        </w:rPr>
        <w:t>,</w:t>
      </w:r>
      <w:r w:rsidRPr="00F8529C">
        <w:rPr>
          <w:rFonts w:ascii="Helvetica Neue" w:eastAsia="Helvetica Neue" w:hAnsi="Helvetica Neue" w:cs="Helvetica Neue"/>
          <w:sz w:val="22"/>
          <w:szCs w:val="22"/>
        </w:rPr>
        <w:t xml:space="preserve"> </w:t>
      </w:r>
      <w:r w:rsidR="007D36FC">
        <w:rPr>
          <w:rFonts w:ascii="Helvetica Neue" w:eastAsia="Helvetica Neue" w:hAnsi="Helvetica Neue" w:cs="Helvetica Neue"/>
          <w:sz w:val="22"/>
          <w:szCs w:val="22"/>
        </w:rPr>
        <w:t>that drives</w:t>
      </w:r>
      <w:r w:rsidRPr="00F8529C">
        <w:rPr>
          <w:rFonts w:ascii="Helvetica Neue" w:eastAsia="Helvetica Neue" w:hAnsi="Helvetica Neue" w:cs="Helvetica Neue"/>
          <w:sz w:val="22"/>
          <w:szCs w:val="22"/>
        </w:rPr>
        <w:t xml:space="preserve"> innovation and support</w:t>
      </w:r>
      <w:r w:rsidR="007D36FC">
        <w:rPr>
          <w:rFonts w:ascii="Helvetica Neue" w:eastAsia="Helvetica Neue" w:hAnsi="Helvetica Neue" w:cs="Helvetica Neue"/>
          <w:sz w:val="22"/>
          <w:szCs w:val="22"/>
        </w:rPr>
        <w:t>s</w:t>
      </w:r>
      <w:r w:rsidRPr="00F8529C">
        <w:rPr>
          <w:rFonts w:ascii="Helvetica Neue" w:eastAsia="Helvetica Neue" w:hAnsi="Helvetica Neue" w:cs="Helvetica Neue"/>
          <w:sz w:val="22"/>
          <w:szCs w:val="22"/>
        </w:rPr>
        <w:t xml:space="preserve"> coordinated action to generate system solutions and improved services to address homelessness in Maricopa County.</w:t>
      </w:r>
      <w:r w:rsidR="007D36FC">
        <w:rPr>
          <w:rFonts w:ascii="Helvetica Neue" w:eastAsia="Helvetica Neue" w:hAnsi="Helvetica Neue" w:cs="Helvetica Neue"/>
          <w:sz w:val="22"/>
          <w:szCs w:val="22"/>
        </w:rPr>
        <w:t xml:space="preserve">  T</w:t>
      </w:r>
      <w:r w:rsidR="007D36FC" w:rsidRPr="007D36FC">
        <w:rPr>
          <w:rFonts w:ascii="Helvetica Neue" w:eastAsia="Helvetica Neue" w:hAnsi="Helvetica Neue" w:cs="Helvetica Neue"/>
          <w:sz w:val="22"/>
          <w:szCs w:val="22"/>
        </w:rPr>
        <w:t xml:space="preserve">he </w:t>
      </w:r>
      <w:r w:rsidR="007D36FC">
        <w:rPr>
          <w:rFonts w:ascii="Helvetica Neue" w:eastAsia="Helvetica Neue" w:hAnsi="Helvetica Neue" w:cs="Helvetica Neue"/>
          <w:sz w:val="22"/>
          <w:szCs w:val="22"/>
        </w:rPr>
        <w:t>A</w:t>
      </w:r>
      <w:r w:rsidR="007D36FC" w:rsidRPr="007D36FC">
        <w:rPr>
          <w:rFonts w:ascii="Helvetica Neue" w:eastAsia="Helvetica Neue" w:hAnsi="Helvetica Neue" w:cs="Helvetica Neue"/>
          <w:sz w:val="22"/>
          <w:szCs w:val="22"/>
        </w:rPr>
        <w:t xml:space="preserve">ction Nexus shares information and coordinates across </w:t>
      </w:r>
      <w:r w:rsidR="007D36FC">
        <w:rPr>
          <w:rFonts w:ascii="Helvetica Neue" w:eastAsia="Helvetica Neue" w:hAnsi="Helvetica Neue" w:cs="Helvetica Neue"/>
          <w:sz w:val="22"/>
          <w:szCs w:val="22"/>
        </w:rPr>
        <w:t>organizations</w:t>
      </w:r>
      <w:r w:rsidR="007D36FC" w:rsidRPr="007D36FC">
        <w:rPr>
          <w:rFonts w:ascii="Helvetica Neue" w:eastAsia="Helvetica Neue" w:hAnsi="Helvetica Neue" w:cs="Helvetica Neue"/>
          <w:sz w:val="22"/>
          <w:szCs w:val="22"/>
        </w:rPr>
        <w:t xml:space="preserve">, identifies opportunities for system alignment, provides policy analysis, harmonizes data, provides training to boost the quality of service provision and applies ASU’s resources to co-creating solutions. Further, </w:t>
      </w:r>
      <w:r w:rsidR="007D36FC">
        <w:rPr>
          <w:rFonts w:ascii="Helvetica Neue" w:eastAsia="Helvetica Neue" w:hAnsi="Helvetica Neue" w:cs="Helvetica Neue"/>
          <w:sz w:val="22"/>
          <w:szCs w:val="22"/>
        </w:rPr>
        <w:t>the Action Nexus</w:t>
      </w:r>
      <w:r w:rsidR="007D36FC" w:rsidRPr="007D36FC">
        <w:rPr>
          <w:rFonts w:ascii="Helvetica Neue" w:eastAsia="Helvetica Neue" w:hAnsi="Helvetica Neue" w:cs="Helvetica Neue"/>
          <w:sz w:val="22"/>
          <w:szCs w:val="22"/>
        </w:rPr>
        <w:t xml:space="preserve"> support</w:t>
      </w:r>
      <w:r w:rsidR="007D36FC">
        <w:rPr>
          <w:rFonts w:ascii="Helvetica Neue" w:eastAsia="Helvetica Neue" w:hAnsi="Helvetica Neue" w:cs="Helvetica Neue"/>
          <w:sz w:val="22"/>
          <w:szCs w:val="22"/>
        </w:rPr>
        <w:t>s</w:t>
      </w:r>
      <w:r w:rsidR="007D36FC" w:rsidRPr="007D36FC">
        <w:rPr>
          <w:rFonts w:ascii="Helvetica Neue" w:eastAsia="Helvetica Neue" w:hAnsi="Helvetica Neue" w:cs="Helvetica Neue"/>
          <w:sz w:val="22"/>
          <w:szCs w:val="22"/>
        </w:rPr>
        <w:t xml:space="preserve"> the Human Services Campus as the critical entity addressing homelessness in central Phoenix.</w:t>
      </w:r>
      <w:r w:rsidR="007D36FC">
        <w:rPr>
          <w:rFonts w:ascii="Helvetica Neue" w:eastAsia="Helvetica Neue" w:hAnsi="Helvetica Neue" w:cs="Helvetica Neue"/>
          <w:sz w:val="22"/>
          <w:szCs w:val="22"/>
        </w:rPr>
        <w:t xml:space="preserve">  </w:t>
      </w:r>
      <w:r w:rsidR="00527D07">
        <w:rPr>
          <w:rFonts w:ascii="Helvetica Neue" w:eastAsia="Helvetica Neue" w:hAnsi="Helvetica Neue" w:cs="Helvetica Neue"/>
          <w:sz w:val="22"/>
          <w:szCs w:val="22"/>
        </w:rPr>
        <w:t>T</w:t>
      </w:r>
      <w:r w:rsidR="007D36FC">
        <w:rPr>
          <w:rFonts w:ascii="Helvetica Neue" w:eastAsia="Helvetica Neue" w:hAnsi="Helvetica Neue" w:cs="Helvetica Neue"/>
          <w:sz w:val="22"/>
          <w:szCs w:val="22"/>
        </w:rPr>
        <w:t>he Action Nexus has brought in over $1.5M in additional funding to further these efforts; has provided over 10,000 hours to local agencies through ASU intern projects/placements</w:t>
      </w:r>
      <w:r w:rsidR="00527D07">
        <w:rPr>
          <w:rFonts w:ascii="Helvetica Neue" w:eastAsia="Helvetica Neue" w:hAnsi="Helvetica Neue" w:cs="Helvetica Neue"/>
          <w:sz w:val="22"/>
          <w:szCs w:val="22"/>
        </w:rPr>
        <w:t>;</w:t>
      </w:r>
      <w:r w:rsidR="007D36FC">
        <w:rPr>
          <w:rFonts w:ascii="Helvetica Neue" w:eastAsia="Helvetica Neue" w:hAnsi="Helvetica Neue" w:cs="Helvetica Neue"/>
          <w:sz w:val="22"/>
          <w:szCs w:val="22"/>
        </w:rPr>
        <w:t xml:space="preserve"> oversees ASU agreements that contracts with outreach workers</w:t>
      </w:r>
      <w:r w:rsidR="00527D07">
        <w:rPr>
          <w:rFonts w:ascii="Helvetica Neue" w:eastAsia="Helvetica Neue" w:hAnsi="Helvetica Neue" w:cs="Helvetica Neue"/>
          <w:sz w:val="22"/>
          <w:szCs w:val="22"/>
        </w:rPr>
        <w:t xml:space="preserve"> on and around ASU campuses;</w:t>
      </w:r>
      <w:r w:rsidR="007D36FC">
        <w:rPr>
          <w:rFonts w:ascii="Helvetica Neue" w:eastAsia="Helvetica Neue" w:hAnsi="Helvetica Neue" w:cs="Helvetica Neue"/>
          <w:sz w:val="22"/>
          <w:szCs w:val="22"/>
        </w:rPr>
        <w:t xml:space="preserve"> and is incubating projects such as a new Shared Housing program and a lived-experience </w:t>
      </w:r>
      <w:r w:rsidR="00527D07">
        <w:rPr>
          <w:rFonts w:ascii="Helvetica Neue" w:eastAsia="Helvetica Neue" w:hAnsi="Helvetica Neue" w:cs="Helvetica Neue"/>
          <w:sz w:val="22"/>
          <w:szCs w:val="22"/>
        </w:rPr>
        <w:t>council.</w:t>
      </w:r>
    </w:p>
    <w:p w:rsidR="00F8529C" w:rsidRDefault="00F8529C" w:rsidP="00F23C91">
      <w:pPr>
        <w:rPr>
          <w:rFonts w:ascii="Helvetica Neue" w:eastAsia="Helvetica Neue" w:hAnsi="Helvetica Neue" w:cs="Helvetica Neue"/>
          <w:i/>
          <w:sz w:val="22"/>
          <w:szCs w:val="22"/>
        </w:rPr>
      </w:pPr>
    </w:p>
    <w:p w:rsidR="00641C20" w:rsidRDefault="00641C20" w:rsidP="00F23C91">
      <w:pPr>
        <w:rPr>
          <w:rFonts w:ascii="Helvetica Neue" w:eastAsia="Helvetica Neue" w:hAnsi="Helvetica Neue" w:cs="Helvetica Neue"/>
          <w:i/>
          <w:sz w:val="22"/>
          <w:szCs w:val="22"/>
        </w:rPr>
      </w:pPr>
      <w:r>
        <w:rPr>
          <w:rFonts w:ascii="Helvetica Neue" w:eastAsia="Helvetica Neue" w:hAnsi="Helvetica Neue" w:cs="Helvetica Neue"/>
          <w:i/>
          <w:sz w:val="22"/>
          <w:szCs w:val="22"/>
        </w:rPr>
        <w:t>Vice President, Programs and Services, Area Agency on Aging</w:t>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t xml:space="preserve">       </w:t>
      </w:r>
      <w:r w:rsidR="00F8529C">
        <w:rPr>
          <w:rFonts w:ascii="Helvetica Neue" w:eastAsia="Helvetica Neue" w:hAnsi="Helvetica Neue" w:cs="Helvetica Neue"/>
          <w:i/>
          <w:sz w:val="22"/>
          <w:szCs w:val="22"/>
        </w:rPr>
        <w:t xml:space="preserve">    </w:t>
      </w:r>
      <w:r w:rsidR="00D96853">
        <w:rPr>
          <w:rFonts w:ascii="Helvetica Neue" w:eastAsia="Helvetica Neue" w:hAnsi="Helvetica Neue" w:cs="Helvetica Neue"/>
          <w:i/>
          <w:sz w:val="22"/>
          <w:szCs w:val="22"/>
        </w:rPr>
        <w:t xml:space="preserve"> </w:t>
      </w:r>
      <w:r>
        <w:rPr>
          <w:rFonts w:ascii="Helvetica Neue" w:eastAsia="Helvetica Neue" w:hAnsi="Helvetica Neue" w:cs="Helvetica Neue"/>
          <w:i/>
          <w:sz w:val="22"/>
          <w:szCs w:val="22"/>
        </w:rPr>
        <w:t>November 2018-</w:t>
      </w:r>
      <w:r w:rsidR="00F8529C">
        <w:rPr>
          <w:rFonts w:ascii="Helvetica Neue" w:eastAsia="Helvetica Neue" w:hAnsi="Helvetica Neue" w:cs="Helvetica Neue"/>
          <w:i/>
          <w:sz w:val="22"/>
          <w:szCs w:val="22"/>
        </w:rPr>
        <w:t>March 2020</w:t>
      </w:r>
    </w:p>
    <w:p w:rsidR="00641C20" w:rsidRDefault="00641C20" w:rsidP="009401F0">
      <w:pPr>
        <w:ind w:left="288"/>
        <w:jc w:val="both"/>
        <w:rPr>
          <w:rFonts w:ascii="Helvetica Neue" w:eastAsia="Helvetica Neue" w:hAnsi="Helvetica Neue" w:cs="Helvetica Neue"/>
          <w:i/>
          <w:sz w:val="22"/>
          <w:szCs w:val="22"/>
        </w:rPr>
      </w:pPr>
      <w:r w:rsidRPr="00055799">
        <w:rPr>
          <w:rFonts w:ascii="Helvetica Neue" w:eastAsia="Helvetica Neue" w:hAnsi="Helvetica Neue" w:cs="Helvetica Neue"/>
          <w:sz w:val="22"/>
          <w:szCs w:val="22"/>
        </w:rPr>
        <w:t>The Agency serves many populations such as elder refugees, persons with behavioral health conditions, family caregivers of older adults, adults who have a diagnosis of HIV/AIDS, and victims of late-life domestic violence, elder abuse, and sexual assault.  Directly oversee programs including</w:t>
      </w:r>
      <w:r w:rsidR="002A55A9" w:rsidRPr="00055799">
        <w:rPr>
          <w:rFonts w:ascii="Helvetica Neue" w:eastAsia="Helvetica Neue" w:hAnsi="Helvetica Neue" w:cs="Helvetica Neue"/>
          <w:sz w:val="22"/>
          <w:szCs w:val="22"/>
        </w:rPr>
        <w:t>:</w:t>
      </w:r>
      <w:r w:rsidRPr="00055799">
        <w:rPr>
          <w:rFonts w:ascii="Helvetica Neue" w:eastAsia="Helvetica Neue" w:hAnsi="Helvetica Neue" w:cs="Helvetica Neue"/>
          <w:sz w:val="22"/>
          <w:szCs w:val="22"/>
        </w:rPr>
        <w:t xml:space="preserve"> </w:t>
      </w:r>
      <w:r w:rsidR="002A55A9" w:rsidRPr="00055799">
        <w:rPr>
          <w:rFonts w:ascii="Helvetica Neue" w:eastAsia="Helvetica Neue" w:hAnsi="Helvetica Neue" w:cs="Helvetica Neue"/>
          <w:sz w:val="22"/>
          <w:szCs w:val="22"/>
        </w:rPr>
        <w:t>senior community employment;</w:t>
      </w:r>
      <w:r w:rsidRPr="00055799">
        <w:rPr>
          <w:rFonts w:ascii="Helvetica Neue" w:eastAsia="Helvetica Neue" w:hAnsi="Helvetica Neue" w:cs="Helvetica Neue"/>
          <w:sz w:val="22"/>
          <w:szCs w:val="22"/>
        </w:rPr>
        <w:t xml:space="preserve"> </w:t>
      </w:r>
      <w:r w:rsidR="002A55A9" w:rsidRPr="00055799">
        <w:rPr>
          <w:rFonts w:ascii="Helvetica Neue" w:eastAsia="Helvetica Neue" w:hAnsi="Helvetica Neue" w:cs="Helvetica Neue"/>
          <w:sz w:val="22"/>
          <w:szCs w:val="22"/>
        </w:rPr>
        <w:t>Medicare benefits assistance;</w:t>
      </w:r>
      <w:r w:rsidRPr="00055799">
        <w:rPr>
          <w:rFonts w:ascii="Helvetica Neue" w:eastAsia="Helvetica Neue" w:hAnsi="Helvetica Neue" w:cs="Helvetica Neue"/>
          <w:sz w:val="22"/>
          <w:szCs w:val="22"/>
        </w:rPr>
        <w:t xml:space="preserve"> </w:t>
      </w:r>
      <w:r w:rsidR="002A55A9" w:rsidRPr="00055799">
        <w:rPr>
          <w:rFonts w:ascii="Helvetica Neue" w:eastAsia="Helvetica Neue" w:hAnsi="Helvetica Neue" w:cs="Helvetica Neue"/>
          <w:sz w:val="22"/>
          <w:szCs w:val="22"/>
        </w:rPr>
        <w:t>a 24-hour Senior Help Line;</w:t>
      </w:r>
      <w:r w:rsidRPr="00055799">
        <w:rPr>
          <w:rFonts w:ascii="Helvetica Neue" w:eastAsia="Helvetica Neue" w:hAnsi="Helvetica Neue" w:cs="Helvetica Neue"/>
          <w:sz w:val="22"/>
          <w:szCs w:val="22"/>
        </w:rPr>
        <w:t xml:space="preserve"> legal assistance</w:t>
      </w:r>
      <w:r w:rsidR="002A55A9" w:rsidRPr="00055799">
        <w:rPr>
          <w:rFonts w:ascii="Helvetica Neue" w:eastAsia="Helvetica Neue" w:hAnsi="Helvetica Neue" w:cs="Helvetica Neue"/>
          <w:sz w:val="22"/>
          <w:szCs w:val="22"/>
        </w:rPr>
        <w:t xml:space="preserve"> for seniors; </w:t>
      </w:r>
      <w:r w:rsidR="00055799" w:rsidRPr="00055799">
        <w:rPr>
          <w:rFonts w:ascii="Helvetica Neue" w:eastAsia="Helvetica Neue" w:hAnsi="Helvetica Neue" w:cs="Helvetica Neue"/>
          <w:sz w:val="22"/>
          <w:szCs w:val="22"/>
        </w:rPr>
        <w:t>an elder refugee program;</w:t>
      </w:r>
      <w:r w:rsidR="002A55A9" w:rsidRPr="00055799">
        <w:rPr>
          <w:rFonts w:ascii="Helvetica Neue" w:eastAsia="Helvetica Neue" w:hAnsi="Helvetica Neue" w:cs="Helvetica Neue"/>
          <w:sz w:val="22"/>
          <w:szCs w:val="22"/>
        </w:rPr>
        <w:t xml:space="preserve"> community support and transitional housing for senior </w:t>
      </w:r>
      <w:r w:rsidR="00055799" w:rsidRPr="00055799">
        <w:rPr>
          <w:rFonts w:ascii="Helvetica Neue" w:eastAsia="Helvetica Neue" w:hAnsi="Helvetica Neue" w:cs="Helvetica Neue"/>
          <w:sz w:val="22"/>
          <w:szCs w:val="22"/>
        </w:rPr>
        <w:t>domestic</w:t>
      </w:r>
      <w:r w:rsidR="002A55A9" w:rsidRPr="00055799">
        <w:rPr>
          <w:rFonts w:ascii="Helvetica Neue" w:eastAsia="Helvetica Neue" w:hAnsi="Helvetica Neue" w:cs="Helvetica Neue"/>
          <w:sz w:val="22"/>
          <w:szCs w:val="22"/>
        </w:rPr>
        <w:t xml:space="preserve"> violence </w:t>
      </w:r>
      <w:r w:rsidR="00055799" w:rsidRPr="00055799">
        <w:rPr>
          <w:rFonts w:ascii="Helvetica Neue" w:eastAsia="Helvetica Neue" w:hAnsi="Helvetica Neue" w:cs="Helvetica Neue"/>
          <w:sz w:val="22"/>
          <w:szCs w:val="22"/>
        </w:rPr>
        <w:t>victims;</w:t>
      </w:r>
      <w:r w:rsidR="002A55A9" w:rsidRPr="00055799">
        <w:rPr>
          <w:rFonts w:ascii="Helvetica Neue" w:eastAsia="Helvetica Neue" w:hAnsi="Helvetica Neue" w:cs="Helvetica Neue"/>
          <w:sz w:val="22"/>
          <w:szCs w:val="22"/>
        </w:rPr>
        <w:t xml:space="preserve"> medical and case management services to individuals 18+ who are HIV positive</w:t>
      </w:r>
      <w:r w:rsidR="009828EE">
        <w:rPr>
          <w:rFonts w:ascii="Helvetica Neue" w:eastAsia="Helvetica Neue" w:hAnsi="Helvetica Neue" w:cs="Helvetica Neue"/>
          <w:sz w:val="22"/>
          <w:szCs w:val="22"/>
        </w:rPr>
        <w:t>; and Marketing/Development</w:t>
      </w:r>
      <w:r w:rsidR="00055799" w:rsidRPr="00055799">
        <w:rPr>
          <w:rFonts w:ascii="Helvetica Neue" w:eastAsia="Helvetica Neue" w:hAnsi="Helvetica Neue" w:cs="Helvetica Neue"/>
          <w:sz w:val="22"/>
          <w:szCs w:val="22"/>
        </w:rPr>
        <w:t>.  The agency serves over 100,000 people a year and has a budget of over $40 million.</w:t>
      </w:r>
      <w:r w:rsidR="002A55A9">
        <w:rPr>
          <w:rFonts w:ascii="Helvetica Neue" w:eastAsia="Helvetica Neue" w:hAnsi="Helvetica Neue" w:cs="Helvetica Neue"/>
          <w:i/>
          <w:sz w:val="22"/>
          <w:szCs w:val="22"/>
        </w:rPr>
        <w:t xml:space="preserve"> </w:t>
      </w:r>
      <w:r>
        <w:rPr>
          <w:rFonts w:ascii="Helvetica Neue" w:eastAsia="Helvetica Neue" w:hAnsi="Helvetica Neue" w:cs="Helvetica Neue"/>
          <w:i/>
          <w:sz w:val="22"/>
          <w:szCs w:val="22"/>
        </w:rPr>
        <w:t xml:space="preserve"> </w:t>
      </w:r>
    </w:p>
    <w:p w:rsidR="00641C20" w:rsidRDefault="00641C20" w:rsidP="00F23C91">
      <w:pPr>
        <w:rPr>
          <w:rFonts w:ascii="Helvetica Neue" w:eastAsia="Helvetica Neue" w:hAnsi="Helvetica Neue" w:cs="Helvetica Neue"/>
          <w:i/>
          <w:sz w:val="22"/>
          <w:szCs w:val="22"/>
        </w:rPr>
      </w:pPr>
    </w:p>
    <w:p w:rsidR="00AB3174" w:rsidRDefault="00497806" w:rsidP="00F23C91">
      <w:pPr>
        <w:rPr>
          <w:rFonts w:ascii="Helvetica Neue" w:eastAsia="Helvetica Neue" w:hAnsi="Helvetica Neue" w:cs="Helvetica Neue"/>
          <w:i/>
          <w:sz w:val="22"/>
          <w:szCs w:val="22"/>
        </w:rPr>
      </w:pPr>
      <w:r>
        <w:rPr>
          <w:rFonts w:ascii="Helvetica Neue" w:eastAsia="Helvetica Neue" w:hAnsi="Helvetica Neue" w:cs="Helvetica Neue"/>
          <w:i/>
          <w:sz w:val="22"/>
          <w:szCs w:val="22"/>
        </w:rPr>
        <w:t>President/CEO, The Centers for Habilitation (TCH)</w:t>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r>
      <w:r w:rsidR="00F23C91">
        <w:rPr>
          <w:rFonts w:ascii="Helvetica Neue" w:eastAsia="Helvetica Neue" w:hAnsi="Helvetica Neue" w:cs="Helvetica Neue"/>
          <w:i/>
          <w:sz w:val="22"/>
          <w:szCs w:val="22"/>
        </w:rPr>
        <w:t xml:space="preserve">       </w:t>
      </w:r>
      <w:r w:rsidR="00D96853">
        <w:rPr>
          <w:rFonts w:ascii="Helvetica Neue" w:eastAsia="Helvetica Neue" w:hAnsi="Helvetica Neue" w:cs="Helvetica Neue"/>
          <w:i/>
          <w:sz w:val="22"/>
          <w:szCs w:val="22"/>
        </w:rPr>
        <w:tab/>
        <w:t xml:space="preserve">       </w:t>
      </w:r>
      <w:r>
        <w:rPr>
          <w:rFonts w:ascii="Helvetica Neue" w:eastAsia="Helvetica Neue" w:hAnsi="Helvetica Neue" w:cs="Helvetica Neue"/>
          <w:i/>
          <w:sz w:val="22"/>
          <w:szCs w:val="22"/>
        </w:rPr>
        <w:t>January 2014-June 2018</w:t>
      </w:r>
    </w:p>
    <w:p w:rsidR="00AB3174" w:rsidRDefault="00055799" w:rsidP="009401F0">
      <w:pPr>
        <w:ind w:left="288"/>
        <w:jc w:val="both"/>
        <w:rPr>
          <w:rFonts w:ascii="Helvetica Neue" w:eastAsia="Helvetica Neue" w:hAnsi="Helvetica Neue" w:cs="Helvetica Neue"/>
          <w:sz w:val="22"/>
          <w:szCs w:val="22"/>
        </w:rPr>
      </w:pPr>
      <w:r>
        <w:rPr>
          <w:rFonts w:ascii="Helvetica Neue" w:eastAsia="Helvetica Neue" w:hAnsi="Helvetica Neue" w:cs="Helvetica Neue"/>
          <w:sz w:val="22"/>
          <w:szCs w:val="22"/>
        </w:rPr>
        <w:t>Le</w:t>
      </w:r>
      <w:r w:rsidR="00497806">
        <w:rPr>
          <w:rFonts w:ascii="Helvetica Neue" w:eastAsia="Helvetica Neue" w:hAnsi="Helvetica Neue" w:cs="Helvetica Neue"/>
          <w:sz w:val="22"/>
          <w:szCs w:val="22"/>
        </w:rPr>
        <w:t>d and manage</w:t>
      </w:r>
      <w:r>
        <w:rPr>
          <w:rFonts w:ascii="Helvetica Neue" w:eastAsia="Helvetica Neue" w:hAnsi="Helvetica Neue" w:cs="Helvetica Neue"/>
          <w:sz w:val="22"/>
          <w:szCs w:val="22"/>
        </w:rPr>
        <w:t>d</w:t>
      </w:r>
      <w:r w:rsidR="00497806">
        <w:rPr>
          <w:rFonts w:ascii="Helvetica Neue" w:eastAsia="Helvetica Neue" w:hAnsi="Helvetica Neue" w:cs="Helvetica Neue"/>
          <w:sz w:val="22"/>
          <w:szCs w:val="22"/>
        </w:rPr>
        <w:t xml:space="preserve"> the implementation and achievement of the strategic goals and objectives set by the TCH Board; </w:t>
      </w:r>
      <w:r>
        <w:rPr>
          <w:rFonts w:ascii="Helvetica Neue" w:eastAsia="Helvetica Neue" w:hAnsi="Helvetica Neue" w:cs="Helvetica Neue"/>
          <w:sz w:val="22"/>
          <w:szCs w:val="22"/>
        </w:rPr>
        <w:t xml:space="preserve">was </w:t>
      </w:r>
      <w:r w:rsidR="00497806">
        <w:rPr>
          <w:rFonts w:ascii="Helvetica Neue" w:eastAsia="Helvetica Neue" w:hAnsi="Helvetica Neue" w:cs="Helvetica Neue"/>
          <w:sz w:val="22"/>
          <w:szCs w:val="22"/>
        </w:rPr>
        <w:t>responsible for the financial management, fiscal oversight and efficient operation of TCH and each of its related entities; assure</w:t>
      </w:r>
      <w:r>
        <w:rPr>
          <w:rFonts w:ascii="Helvetica Neue" w:eastAsia="Helvetica Neue" w:hAnsi="Helvetica Neue" w:cs="Helvetica Neue"/>
          <w:sz w:val="22"/>
          <w:szCs w:val="22"/>
        </w:rPr>
        <w:t>d</w:t>
      </w:r>
      <w:r w:rsidR="00497806">
        <w:rPr>
          <w:rFonts w:ascii="Helvetica Neue" w:eastAsia="Helvetica Neue" w:hAnsi="Helvetica Neue" w:cs="Helvetica Neue"/>
          <w:sz w:val="22"/>
          <w:szCs w:val="22"/>
        </w:rPr>
        <w:t xml:space="preserve"> program quality and organizational stability; network</w:t>
      </w:r>
      <w:r>
        <w:rPr>
          <w:rFonts w:ascii="Helvetica Neue" w:eastAsia="Helvetica Neue" w:hAnsi="Helvetica Neue" w:cs="Helvetica Neue"/>
          <w:sz w:val="22"/>
          <w:szCs w:val="22"/>
        </w:rPr>
        <w:t>ed</w:t>
      </w:r>
      <w:r w:rsidR="00497806">
        <w:rPr>
          <w:rFonts w:ascii="Helvetica Neue" w:eastAsia="Helvetica Neue" w:hAnsi="Helvetica Neue" w:cs="Helvetica Neue"/>
          <w:sz w:val="22"/>
          <w:szCs w:val="22"/>
        </w:rPr>
        <w:t xml:space="preserve"> with organizations on a local, state and national level and support</w:t>
      </w:r>
      <w:r>
        <w:rPr>
          <w:rFonts w:ascii="Helvetica Neue" w:eastAsia="Helvetica Neue" w:hAnsi="Helvetica Neue" w:cs="Helvetica Neue"/>
          <w:sz w:val="22"/>
          <w:szCs w:val="22"/>
        </w:rPr>
        <w:t>ed</w:t>
      </w:r>
      <w:r w:rsidR="00497806">
        <w:rPr>
          <w:rFonts w:ascii="Helvetica Neue" w:eastAsia="Helvetica Neue" w:hAnsi="Helvetica Neue" w:cs="Helvetica Neue"/>
          <w:sz w:val="22"/>
          <w:szCs w:val="22"/>
        </w:rPr>
        <w:t>/participate</w:t>
      </w:r>
      <w:r>
        <w:rPr>
          <w:rFonts w:ascii="Helvetica Neue" w:eastAsia="Helvetica Neue" w:hAnsi="Helvetica Neue" w:cs="Helvetica Neue"/>
          <w:sz w:val="22"/>
          <w:szCs w:val="22"/>
        </w:rPr>
        <w:t>d</w:t>
      </w:r>
      <w:r w:rsidR="00497806">
        <w:rPr>
          <w:rFonts w:ascii="Helvetica Neue" w:eastAsia="Helvetica Neue" w:hAnsi="Helvetica Neue" w:cs="Helvetica Neue"/>
          <w:sz w:val="22"/>
          <w:szCs w:val="22"/>
        </w:rPr>
        <w:t xml:space="preserve"> in projects of national significance; promote</w:t>
      </w:r>
      <w:r>
        <w:rPr>
          <w:rFonts w:ascii="Helvetica Neue" w:eastAsia="Helvetica Neue" w:hAnsi="Helvetica Neue" w:cs="Helvetica Neue"/>
          <w:sz w:val="22"/>
          <w:szCs w:val="22"/>
        </w:rPr>
        <w:t>d</w:t>
      </w:r>
      <w:r w:rsidR="00497806">
        <w:rPr>
          <w:rFonts w:ascii="Helvetica Neue" w:eastAsia="Helvetica Neue" w:hAnsi="Helvetica Neue" w:cs="Helvetica Neue"/>
          <w:sz w:val="22"/>
          <w:szCs w:val="22"/>
        </w:rPr>
        <w:t xml:space="preserve"> programs, services and socia</w:t>
      </w:r>
      <w:r>
        <w:rPr>
          <w:rFonts w:ascii="Helvetica Neue" w:eastAsia="Helvetica Neue" w:hAnsi="Helvetica Neue" w:cs="Helvetica Neue"/>
          <w:sz w:val="22"/>
          <w:szCs w:val="22"/>
        </w:rPr>
        <w:t>l enterprise opportunities; sought</w:t>
      </w:r>
      <w:r w:rsidR="00497806">
        <w:rPr>
          <w:rFonts w:ascii="Helvetica Neue" w:eastAsia="Helvetica Neue" w:hAnsi="Helvetica Neue" w:cs="Helvetica Neue"/>
          <w:sz w:val="22"/>
          <w:szCs w:val="22"/>
        </w:rPr>
        <w:t xml:space="preserve"> out strategic partnerships with other organizations to launch enterprises or programs; participate</w:t>
      </w:r>
      <w:r>
        <w:rPr>
          <w:rFonts w:ascii="Helvetica Neue" w:eastAsia="Helvetica Neue" w:hAnsi="Helvetica Neue" w:cs="Helvetica Neue"/>
          <w:sz w:val="22"/>
          <w:szCs w:val="22"/>
        </w:rPr>
        <w:t>d</w:t>
      </w:r>
      <w:r w:rsidR="00497806">
        <w:rPr>
          <w:rFonts w:ascii="Helvetica Neue" w:eastAsia="Helvetica Neue" w:hAnsi="Helvetica Neue" w:cs="Helvetica Neue"/>
          <w:sz w:val="22"/>
          <w:szCs w:val="22"/>
        </w:rPr>
        <w:t xml:space="preserve"> in identifying, cultivating and soliciting donor prospects; serve</w:t>
      </w:r>
      <w:r>
        <w:rPr>
          <w:rFonts w:ascii="Helvetica Neue" w:eastAsia="Helvetica Neue" w:hAnsi="Helvetica Neue" w:cs="Helvetica Neue"/>
          <w:sz w:val="22"/>
          <w:szCs w:val="22"/>
        </w:rPr>
        <w:t>d</w:t>
      </w:r>
      <w:r w:rsidR="00497806">
        <w:rPr>
          <w:rFonts w:ascii="Helvetica Neue" w:eastAsia="Helvetica Neue" w:hAnsi="Helvetica Neue" w:cs="Helvetica Neue"/>
          <w:sz w:val="22"/>
          <w:szCs w:val="22"/>
        </w:rPr>
        <w:t xml:space="preserve"> as chief spokesperson for TCH; work</w:t>
      </w:r>
      <w:r>
        <w:rPr>
          <w:rFonts w:ascii="Helvetica Neue" w:eastAsia="Helvetica Neue" w:hAnsi="Helvetica Neue" w:cs="Helvetica Neue"/>
          <w:sz w:val="22"/>
          <w:szCs w:val="22"/>
        </w:rPr>
        <w:t>ed</w:t>
      </w:r>
      <w:r w:rsidR="00497806">
        <w:rPr>
          <w:rFonts w:ascii="Helvetica Neue" w:eastAsia="Helvetica Neue" w:hAnsi="Helvetica Neue" w:cs="Helvetica Neue"/>
          <w:sz w:val="22"/>
          <w:szCs w:val="22"/>
        </w:rPr>
        <w:t xml:space="preserve"> with legislators, regulatory agencies, volunteers and representatives of the nonprofit sector to promote legislative and regulatory policies that</w:t>
      </w:r>
      <w:r>
        <w:rPr>
          <w:rFonts w:ascii="Helvetica Neue" w:eastAsia="Helvetica Neue" w:hAnsi="Helvetica Neue" w:cs="Helvetica Neue"/>
          <w:sz w:val="22"/>
          <w:szCs w:val="22"/>
        </w:rPr>
        <w:t xml:space="preserve"> benefit TCH’s constituents; ke</w:t>
      </w:r>
      <w:r w:rsidR="00497806">
        <w:rPr>
          <w:rFonts w:ascii="Helvetica Neue" w:eastAsia="Helvetica Neue" w:hAnsi="Helvetica Neue" w:cs="Helvetica Neue"/>
          <w:sz w:val="22"/>
          <w:szCs w:val="22"/>
        </w:rPr>
        <w:t>p</w:t>
      </w:r>
      <w:r>
        <w:rPr>
          <w:rFonts w:ascii="Helvetica Neue" w:eastAsia="Helvetica Neue" w:hAnsi="Helvetica Neue" w:cs="Helvetica Neue"/>
          <w:sz w:val="22"/>
          <w:szCs w:val="22"/>
        </w:rPr>
        <w:t>t</w:t>
      </w:r>
      <w:r w:rsidR="00497806">
        <w:rPr>
          <w:rFonts w:ascii="Helvetica Neue" w:eastAsia="Helvetica Neue" w:hAnsi="Helvetica Neue" w:cs="Helvetica Neue"/>
          <w:sz w:val="22"/>
          <w:szCs w:val="22"/>
        </w:rPr>
        <w:t xml:space="preserve"> informed of developments in human services, nonprofit management and governance, philanthropy and fund development, and issues directly affecting best business practices and individuals with special needs.  Total number of staff: 600.  Annual budget</w:t>
      </w:r>
      <w:r>
        <w:rPr>
          <w:rFonts w:ascii="Helvetica Neue" w:eastAsia="Helvetica Neue" w:hAnsi="Helvetica Neue" w:cs="Helvetica Neue"/>
          <w:sz w:val="22"/>
          <w:szCs w:val="22"/>
        </w:rPr>
        <w:t>:</w:t>
      </w:r>
      <w:r w:rsidR="00497806">
        <w:rPr>
          <w:rFonts w:ascii="Helvetica Neue" w:eastAsia="Helvetica Neue" w:hAnsi="Helvetica Neue" w:cs="Helvetica Neue"/>
          <w:sz w:val="22"/>
          <w:szCs w:val="22"/>
        </w:rPr>
        <w:t xml:space="preserve">  $22 million.</w:t>
      </w:r>
    </w:p>
    <w:p w:rsidR="00AB3174" w:rsidRDefault="00AB3174">
      <w:pPr>
        <w:jc w:val="right"/>
        <w:rPr>
          <w:rFonts w:ascii="Helvetica Neue" w:eastAsia="Helvetica Neue" w:hAnsi="Helvetica Neue" w:cs="Helvetica Neue"/>
          <w:i/>
          <w:sz w:val="22"/>
          <w:szCs w:val="22"/>
        </w:rPr>
      </w:pPr>
    </w:p>
    <w:p w:rsidR="00AB3174" w:rsidRDefault="00497806" w:rsidP="00D96853">
      <w:pPr>
        <w:rPr>
          <w:rFonts w:ascii="Helvetica Neue" w:eastAsia="Helvetica Neue" w:hAnsi="Helvetica Neue" w:cs="Helvetica Neue"/>
          <w:i/>
          <w:sz w:val="22"/>
          <w:szCs w:val="22"/>
        </w:rPr>
      </w:pPr>
      <w:r>
        <w:rPr>
          <w:rFonts w:ascii="Helvetica Neue" w:eastAsia="Helvetica Neue" w:hAnsi="Helvetica Neue" w:cs="Helvetica Neue"/>
          <w:i/>
          <w:sz w:val="22"/>
          <w:szCs w:val="22"/>
        </w:rPr>
        <w:t>Administrator, Corporate Public Affairs, Southwest Gas Corporation</w:t>
      </w:r>
      <w:r w:rsidR="00F23C91">
        <w:rPr>
          <w:rFonts w:ascii="Helvetica Neue" w:eastAsia="Helvetica Neue" w:hAnsi="Helvetica Neue" w:cs="Helvetica Neue"/>
          <w:i/>
          <w:sz w:val="22"/>
          <w:szCs w:val="22"/>
        </w:rPr>
        <w:t xml:space="preserve">   </w:t>
      </w:r>
      <w:r>
        <w:rPr>
          <w:rFonts w:ascii="Helvetica Neue" w:eastAsia="Helvetica Neue" w:hAnsi="Helvetica Neue" w:cs="Helvetica Neue"/>
          <w:i/>
          <w:sz w:val="22"/>
          <w:szCs w:val="22"/>
        </w:rPr>
        <w:t xml:space="preserve">       </w:t>
      </w:r>
      <w:r w:rsidR="00D96853">
        <w:rPr>
          <w:rFonts w:ascii="Helvetica Neue" w:eastAsia="Helvetica Neue" w:hAnsi="Helvetica Neue" w:cs="Helvetica Neue"/>
          <w:i/>
          <w:sz w:val="22"/>
          <w:szCs w:val="22"/>
        </w:rPr>
        <w:tab/>
      </w:r>
      <w:r w:rsidR="00D96853">
        <w:rPr>
          <w:rFonts w:ascii="Helvetica Neue" w:eastAsia="Helvetica Neue" w:hAnsi="Helvetica Neue" w:cs="Helvetica Neue"/>
          <w:i/>
          <w:sz w:val="22"/>
          <w:szCs w:val="22"/>
        </w:rPr>
        <w:tab/>
      </w:r>
      <w:r w:rsidR="00F23C91">
        <w:rPr>
          <w:rFonts w:ascii="Helvetica Neue" w:eastAsia="Helvetica Neue" w:hAnsi="Helvetica Neue" w:cs="Helvetica Neue"/>
          <w:i/>
          <w:sz w:val="22"/>
          <w:szCs w:val="22"/>
        </w:rPr>
        <w:t xml:space="preserve"> </w:t>
      </w:r>
      <w:r>
        <w:rPr>
          <w:rFonts w:ascii="Helvetica Neue" w:eastAsia="Helvetica Neue" w:hAnsi="Helvetica Neue" w:cs="Helvetica Neue"/>
          <w:i/>
          <w:sz w:val="22"/>
          <w:szCs w:val="22"/>
        </w:rPr>
        <w:t>October 2010-January 2014</w:t>
      </w:r>
    </w:p>
    <w:p w:rsidR="00AB3174" w:rsidRDefault="00497806" w:rsidP="009401F0">
      <w:pPr>
        <w:ind w:left="288"/>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Fostered relationships with Arizona government entities; negotiated agreements with locally elected officials; developed and advised the company on policy issues; responsible for coordinating corporate community involvement; steward for the civic and foundation community giving budget for Corporate Public Affairs; served as a liaison for operations staff with municipalities; represented Southwest Gas on community boards and at various community events; served as a Public Information Officer for media relations. </w:t>
      </w:r>
    </w:p>
    <w:p w:rsidR="00AB3174" w:rsidRDefault="00AB3174">
      <w:pPr>
        <w:jc w:val="both"/>
        <w:rPr>
          <w:rFonts w:ascii="Helvetica Neue" w:eastAsia="Helvetica Neue" w:hAnsi="Helvetica Neue" w:cs="Helvetica Neue"/>
          <w:i/>
          <w:sz w:val="22"/>
          <w:szCs w:val="22"/>
        </w:rPr>
      </w:pPr>
    </w:p>
    <w:p w:rsidR="00AB3174" w:rsidRDefault="00497806" w:rsidP="00F23C91">
      <w:pPr>
        <w:rPr>
          <w:rFonts w:ascii="Helvetica Neue" w:eastAsia="Helvetica Neue" w:hAnsi="Helvetica Neue" w:cs="Helvetica Neue"/>
          <w:i/>
          <w:sz w:val="22"/>
          <w:szCs w:val="22"/>
        </w:rPr>
      </w:pPr>
      <w:bookmarkStart w:id="1" w:name="_gjdgxs" w:colFirst="0" w:colLast="0"/>
      <w:bookmarkEnd w:id="1"/>
      <w:r>
        <w:rPr>
          <w:rFonts w:ascii="Helvetica Neue" w:eastAsia="Helvetica Neue" w:hAnsi="Helvetica Neue" w:cs="Helvetica Neue"/>
          <w:i/>
          <w:sz w:val="22"/>
          <w:szCs w:val="22"/>
        </w:rPr>
        <w:t>Councilmember, City of Tempe</w:t>
      </w:r>
      <w:r w:rsidR="00F23C91">
        <w:rPr>
          <w:rFonts w:ascii="Helvetica Neue" w:eastAsia="Helvetica Neue" w:hAnsi="Helvetica Neue" w:cs="Helvetica Neue"/>
          <w:i/>
          <w:sz w:val="22"/>
          <w:szCs w:val="22"/>
        </w:rPr>
        <w:tab/>
      </w:r>
      <w:r w:rsidR="00F23C91">
        <w:rPr>
          <w:rFonts w:ascii="Helvetica Neue" w:eastAsia="Helvetica Neue" w:hAnsi="Helvetica Neue" w:cs="Helvetica Neue"/>
          <w:i/>
          <w:sz w:val="22"/>
          <w:szCs w:val="22"/>
        </w:rPr>
        <w:tab/>
      </w:r>
      <w:r w:rsidR="00F23C91">
        <w:rPr>
          <w:rFonts w:ascii="Helvetica Neue" w:eastAsia="Helvetica Neue" w:hAnsi="Helvetica Neue" w:cs="Helvetica Neue"/>
          <w:i/>
          <w:sz w:val="22"/>
          <w:szCs w:val="22"/>
        </w:rPr>
        <w:tab/>
      </w:r>
      <w:r w:rsidR="00F23C91">
        <w:rPr>
          <w:rFonts w:ascii="Helvetica Neue" w:eastAsia="Helvetica Neue" w:hAnsi="Helvetica Neue" w:cs="Helvetica Neue"/>
          <w:i/>
          <w:sz w:val="22"/>
          <w:szCs w:val="22"/>
        </w:rPr>
        <w:tab/>
        <w:t xml:space="preserve">  </w:t>
      </w:r>
      <w:r>
        <w:rPr>
          <w:rFonts w:ascii="Helvetica Neue" w:eastAsia="Helvetica Neue" w:hAnsi="Helvetica Neue" w:cs="Helvetica Neue"/>
          <w:i/>
          <w:sz w:val="22"/>
          <w:szCs w:val="22"/>
        </w:rPr>
        <w:tab/>
        <w:t xml:space="preserve">         </w:t>
      </w:r>
      <w:r w:rsidR="00F23C91">
        <w:rPr>
          <w:rFonts w:ascii="Helvetica Neue" w:eastAsia="Helvetica Neue" w:hAnsi="Helvetica Neue" w:cs="Helvetica Neue"/>
          <w:i/>
          <w:sz w:val="22"/>
          <w:szCs w:val="22"/>
        </w:rPr>
        <w:t xml:space="preserve">          </w:t>
      </w:r>
      <w:r>
        <w:rPr>
          <w:rFonts w:ascii="Helvetica Neue" w:eastAsia="Helvetica Neue" w:hAnsi="Helvetica Neue" w:cs="Helvetica Neue"/>
          <w:i/>
          <w:sz w:val="22"/>
          <w:szCs w:val="22"/>
        </w:rPr>
        <w:t xml:space="preserve"> </w:t>
      </w:r>
      <w:r w:rsidR="00D96853">
        <w:rPr>
          <w:rFonts w:ascii="Helvetica Neue" w:eastAsia="Helvetica Neue" w:hAnsi="Helvetica Neue" w:cs="Helvetica Neue"/>
          <w:i/>
          <w:sz w:val="22"/>
          <w:szCs w:val="22"/>
        </w:rPr>
        <w:tab/>
        <w:t xml:space="preserve">        </w:t>
      </w:r>
      <w:r>
        <w:rPr>
          <w:rFonts w:ascii="Helvetica Neue" w:eastAsia="Helvetica Neue" w:hAnsi="Helvetica Neue" w:cs="Helvetica Neue"/>
          <w:i/>
          <w:sz w:val="22"/>
          <w:szCs w:val="22"/>
        </w:rPr>
        <w:t>July 2006-January 2015</w:t>
      </w:r>
    </w:p>
    <w:p w:rsidR="00AB3174" w:rsidRDefault="00497806" w:rsidP="009401F0">
      <w:pPr>
        <w:ind w:left="288"/>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Elected to serve a four-year term in the City of Tempe primary election in March 2006 and re-elected in the primary in March 2010.   Responsible for directly supervising management leadership who oversee 1,500 employees.  Approve and responsible for a balanced $425 million operating budget and $120 million capital improvement budget, and sets tax levies accordingly.  Set policy for 161,000 residents, hold public meetings, and respond to citizen concerns. </w:t>
      </w:r>
      <w:r w:rsidR="00055799">
        <w:rPr>
          <w:rFonts w:ascii="Helvetica Neue" w:eastAsia="Helvetica Neue" w:hAnsi="Helvetica Neue" w:cs="Helvetica Neue"/>
          <w:sz w:val="22"/>
          <w:szCs w:val="22"/>
        </w:rPr>
        <w:t>Selected unanimously by the Council so serve as Vice-Mayor, July 2008-July 2010.</w:t>
      </w:r>
    </w:p>
    <w:p w:rsidR="00AB3174" w:rsidRPr="00055799" w:rsidRDefault="00AB3174" w:rsidP="00055799">
      <w:pPr>
        <w:rPr>
          <w:rFonts w:ascii="Helvetica Neue" w:eastAsia="Helvetica Neue" w:hAnsi="Helvetica Neue" w:cs="Helvetica Neue"/>
          <w:i/>
          <w:sz w:val="22"/>
          <w:szCs w:val="22"/>
        </w:rPr>
      </w:pPr>
    </w:p>
    <w:p w:rsidR="00D21AC6" w:rsidRDefault="00D21AC6">
      <w:pPr>
        <w:jc w:val="both"/>
        <w:rPr>
          <w:rFonts w:ascii="Helvetica Neue" w:eastAsia="Helvetica Neue" w:hAnsi="Helvetica Neue" w:cs="Helvetica Neue"/>
          <w:i/>
          <w:sz w:val="22"/>
          <w:szCs w:val="22"/>
        </w:rPr>
      </w:pPr>
    </w:p>
    <w:p w:rsidR="00D21AC6" w:rsidRDefault="00D21AC6">
      <w:pPr>
        <w:jc w:val="both"/>
        <w:rPr>
          <w:rFonts w:ascii="Helvetica Neue" w:eastAsia="Helvetica Neue" w:hAnsi="Helvetica Neue" w:cs="Helvetica Neue"/>
          <w:i/>
          <w:sz w:val="22"/>
          <w:szCs w:val="22"/>
        </w:rPr>
      </w:pPr>
    </w:p>
    <w:p w:rsidR="00AB3174" w:rsidRDefault="00497806">
      <w:pPr>
        <w:jc w:val="both"/>
        <w:rPr>
          <w:rFonts w:ascii="Helvetica Neue" w:eastAsia="Helvetica Neue" w:hAnsi="Helvetica Neue" w:cs="Helvetica Neue"/>
          <w:i/>
          <w:sz w:val="22"/>
          <w:szCs w:val="22"/>
        </w:rPr>
      </w:pPr>
      <w:r>
        <w:rPr>
          <w:rFonts w:ascii="Helvetica Neue" w:eastAsia="Helvetica Neue" w:hAnsi="Helvetica Neue" w:cs="Helvetica Neue"/>
          <w:i/>
          <w:sz w:val="22"/>
          <w:szCs w:val="22"/>
        </w:rPr>
        <w:lastRenderedPageBreak/>
        <w:t>Assistant Director, Tempe Community Council</w:t>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t xml:space="preserve">       </w:t>
      </w:r>
      <w:r w:rsidR="00D96853">
        <w:rPr>
          <w:rFonts w:ascii="Helvetica Neue" w:eastAsia="Helvetica Neue" w:hAnsi="Helvetica Neue" w:cs="Helvetica Neue"/>
          <w:i/>
          <w:sz w:val="22"/>
          <w:szCs w:val="22"/>
        </w:rPr>
        <w:tab/>
        <w:t xml:space="preserve">       </w:t>
      </w:r>
      <w:r>
        <w:rPr>
          <w:rFonts w:ascii="Helvetica Neue" w:eastAsia="Helvetica Neue" w:hAnsi="Helvetica Neue" w:cs="Helvetica Neue"/>
          <w:i/>
          <w:sz w:val="22"/>
          <w:szCs w:val="22"/>
        </w:rPr>
        <w:t>September 1986-February 2006</w:t>
      </w:r>
    </w:p>
    <w:p w:rsidR="00AB3174" w:rsidRDefault="00497806" w:rsidP="009401F0">
      <w:pPr>
        <w:tabs>
          <w:tab w:val="left" w:pos="-720"/>
          <w:tab w:val="left" w:pos="0"/>
          <w:tab w:val="left" w:pos="720"/>
          <w:tab w:val="left" w:pos="1440"/>
        </w:tabs>
        <w:ind w:left="288"/>
        <w:jc w:val="both"/>
        <w:rPr>
          <w:rFonts w:ascii="Helvetica Neue" w:eastAsia="Helvetica Neue" w:hAnsi="Helvetica Neue" w:cs="Helvetica Neue"/>
        </w:rPr>
      </w:pPr>
      <w:r>
        <w:rPr>
          <w:rFonts w:ascii="Helvetica Neue" w:eastAsia="Helvetica Neue" w:hAnsi="Helvetica Neue" w:cs="Helvetica Neue"/>
          <w:sz w:val="22"/>
          <w:szCs w:val="22"/>
        </w:rPr>
        <w:t xml:space="preserve">Started employment at 15 years old and working as an Office Assistant (when there were 3 employees in the organization) and, after many promotions, was promoted and retired as Assistant Director.  Duties as Assistant Director included oversight of all TCC projects and staff of up to 30 employees; controlled day-to-day operation activities (including finances); oversight of the $1.2  million Agency Review Process; supported communication activities (including newsletter, reports, press releases, media bulletins, brochures, annual reports); liaison with 30-member Board of Directors; represented TCC as a member of various boards, committees and councils; lobbied other entities (e.g. City of Tempe, United Way, School Boards) to fund programs and offer support for human service issues. </w:t>
      </w:r>
    </w:p>
    <w:p w:rsidR="00AB3174" w:rsidRDefault="00AB3174">
      <w:pPr>
        <w:tabs>
          <w:tab w:val="left" w:pos="-720"/>
          <w:tab w:val="left" w:pos="0"/>
          <w:tab w:val="left" w:pos="720"/>
          <w:tab w:val="left" w:pos="1440"/>
        </w:tabs>
        <w:ind w:left="2160" w:hanging="2160"/>
        <w:jc w:val="both"/>
        <w:rPr>
          <w:rFonts w:ascii="Helvetica Neue" w:eastAsia="Helvetica Neue" w:hAnsi="Helvetica Neue" w:cs="Helvetica Neue"/>
        </w:rPr>
      </w:pPr>
    </w:p>
    <w:p w:rsidR="00AB3174" w:rsidRDefault="00497806">
      <w:pPr>
        <w:tabs>
          <w:tab w:val="left" w:pos="-720"/>
        </w:tabs>
        <w:jc w:val="both"/>
        <w:rPr>
          <w:rFonts w:ascii="Helvetica Neue" w:eastAsia="Helvetica Neue" w:hAnsi="Helvetica Neue" w:cs="Helvetica Neue"/>
        </w:rPr>
      </w:pPr>
      <w:r>
        <w:rPr>
          <w:rFonts w:ascii="Helvetica Neue" w:eastAsia="Helvetica Neue" w:hAnsi="Helvetica Neue" w:cs="Helvetica Neue"/>
          <w:b/>
        </w:rPr>
        <w:t>EDUCATION:</w:t>
      </w:r>
    </w:p>
    <w:p w:rsidR="0065537B" w:rsidRDefault="00497806" w:rsidP="0065537B">
      <w:pPr>
        <w:tabs>
          <w:tab w:val="left" w:pos="-1440"/>
          <w:tab w:val="left" w:pos="-720"/>
          <w:tab w:val="left" w:pos="0"/>
          <w:tab w:val="left" w:pos="360"/>
          <w:tab w:val="left" w:pos="1440"/>
        </w:tabs>
        <w:ind w:left="360" w:hanging="360"/>
        <w:jc w:val="both"/>
        <w:rPr>
          <w:rFonts w:ascii="Helvetica Neue" w:eastAsia="Helvetica Neue" w:hAnsi="Helvetica Neue" w:cs="Helvetica Neue"/>
          <w:i/>
          <w:sz w:val="22"/>
          <w:szCs w:val="22"/>
        </w:rPr>
      </w:pPr>
      <w:r>
        <w:rPr>
          <w:rFonts w:ascii="Helvetica Neue" w:eastAsia="Helvetica Neue" w:hAnsi="Helvetica Neue" w:cs="Helvetica Neue"/>
          <w:i/>
        </w:rPr>
        <w:tab/>
      </w:r>
      <w:r>
        <w:rPr>
          <w:rFonts w:ascii="Helvetica Neue" w:eastAsia="Helvetica Neue" w:hAnsi="Helvetica Neue" w:cs="Helvetica Neue"/>
          <w:i/>
          <w:sz w:val="22"/>
          <w:szCs w:val="22"/>
        </w:rPr>
        <w:t>Master of Public Administration (M.P.A.)</w:t>
      </w:r>
      <w:r>
        <w:rPr>
          <w:rFonts w:ascii="Helvetica Neue" w:eastAsia="Helvetica Neue" w:hAnsi="Helvetica Neue" w:cs="Helvetica Neue"/>
          <w:i/>
          <w:sz w:val="22"/>
          <w:szCs w:val="22"/>
        </w:rPr>
        <w:tab/>
      </w:r>
      <w:r>
        <w:rPr>
          <w:rFonts w:ascii="Helvetica Neue" w:eastAsia="Helvetica Neue" w:hAnsi="Helvetica Neue" w:cs="Helvetica Neue"/>
          <w:i/>
          <w:sz w:val="22"/>
          <w:szCs w:val="22"/>
        </w:rPr>
        <w:tab/>
      </w:r>
      <w:r w:rsidR="0065537B">
        <w:rPr>
          <w:rFonts w:ascii="Helvetica Neue" w:eastAsia="Helvetica Neue" w:hAnsi="Helvetica Neue" w:cs="Helvetica Neue"/>
          <w:i/>
          <w:sz w:val="22"/>
          <w:szCs w:val="22"/>
        </w:rPr>
        <w:t xml:space="preserve">Bachelor of Science in Business Administration </w:t>
      </w:r>
      <w:r w:rsidR="0065537B">
        <w:rPr>
          <w:rFonts w:ascii="Helvetica Neue" w:eastAsia="Helvetica Neue" w:hAnsi="Helvetica Neue" w:cs="Helvetica Neue"/>
          <w:i/>
          <w:sz w:val="22"/>
          <w:szCs w:val="22"/>
        </w:rPr>
        <w:tab/>
      </w:r>
      <w:r w:rsidR="0065537B">
        <w:rPr>
          <w:rFonts w:ascii="Helvetica Neue" w:eastAsia="Helvetica Neue" w:hAnsi="Helvetica Neue" w:cs="Helvetica Neue"/>
          <w:i/>
          <w:sz w:val="22"/>
          <w:szCs w:val="22"/>
        </w:rPr>
        <w:tab/>
      </w:r>
    </w:p>
    <w:p w:rsidR="0065537B" w:rsidRDefault="00497806" w:rsidP="0065537B">
      <w:pPr>
        <w:tabs>
          <w:tab w:val="left" w:pos="-1440"/>
          <w:tab w:val="left" w:pos="-720"/>
          <w:tab w:val="left" w:pos="0"/>
          <w:tab w:val="left" w:pos="360"/>
          <w:tab w:val="left" w:pos="1440"/>
        </w:tabs>
        <w:ind w:left="360" w:hanging="360"/>
        <w:jc w:val="both"/>
        <w:rPr>
          <w:rFonts w:ascii="Helvetica Neue" w:eastAsia="Helvetica Neue" w:hAnsi="Helvetica Neue" w:cs="Helvetica Neue"/>
          <w:sz w:val="22"/>
          <w:szCs w:val="22"/>
        </w:rPr>
      </w:pPr>
      <w:r>
        <w:rPr>
          <w:rFonts w:ascii="Helvetica Neue" w:eastAsia="Helvetica Neue" w:hAnsi="Helvetica Neue" w:cs="Helvetica Neue"/>
          <w:i/>
          <w:sz w:val="22"/>
          <w:szCs w:val="22"/>
        </w:rPr>
        <w:tab/>
      </w:r>
      <w:r>
        <w:rPr>
          <w:rFonts w:ascii="Helvetica Neue" w:eastAsia="Helvetica Neue" w:hAnsi="Helvetica Neue" w:cs="Helvetica Neue"/>
          <w:sz w:val="22"/>
          <w:szCs w:val="22"/>
        </w:rPr>
        <w:t>Arizona State University, Tempe, Arizona</w:t>
      </w:r>
      <w:r w:rsidR="0065537B">
        <w:rPr>
          <w:rFonts w:ascii="Helvetica Neue" w:eastAsia="Helvetica Neue" w:hAnsi="Helvetica Neue" w:cs="Helvetica Neue"/>
          <w:sz w:val="22"/>
          <w:szCs w:val="22"/>
        </w:rPr>
        <w:tab/>
      </w:r>
      <w:r w:rsidR="0065537B">
        <w:rPr>
          <w:rFonts w:ascii="Helvetica Neue" w:eastAsia="Helvetica Neue" w:hAnsi="Helvetica Neue" w:cs="Helvetica Neue"/>
          <w:i/>
          <w:sz w:val="22"/>
          <w:szCs w:val="22"/>
        </w:rPr>
        <w:t>Major:  Computer Information Systems</w:t>
      </w:r>
    </w:p>
    <w:p w:rsidR="0065537B" w:rsidRDefault="0065537B" w:rsidP="0065537B">
      <w:pPr>
        <w:tabs>
          <w:tab w:val="left" w:pos="-1440"/>
          <w:tab w:val="left" w:pos="-720"/>
          <w:tab w:val="left" w:pos="0"/>
          <w:tab w:val="left" w:pos="360"/>
          <w:tab w:val="left" w:pos="1440"/>
        </w:tabs>
        <w:ind w:left="360" w:hanging="360"/>
        <w:jc w:val="both"/>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Arizona State University, Tempe, Arizona</w:t>
      </w:r>
    </w:p>
    <w:p w:rsidR="00AB3174" w:rsidRDefault="00497806">
      <w:pPr>
        <w:tabs>
          <w:tab w:val="left" w:pos="-1440"/>
          <w:tab w:val="left" w:pos="-720"/>
          <w:tab w:val="left" w:pos="0"/>
          <w:tab w:val="left" w:pos="360"/>
          <w:tab w:val="left" w:pos="1440"/>
        </w:tabs>
        <w:jc w:val="both"/>
        <w:rPr>
          <w:rFonts w:ascii="Helvetica Neue" w:eastAsia="Helvetica Neue" w:hAnsi="Helvetica Neue" w:cs="Helvetica Neue"/>
        </w:rPr>
      </w:pPr>
      <w:r>
        <w:rPr>
          <w:rFonts w:ascii="Helvetica Neue" w:eastAsia="Helvetica Neue" w:hAnsi="Helvetica Neue" w:cs="Helvetica Neue"/>
          <w:b/>
        </w:rPr>
        <w:t>COMMUNITY ACTIVITIES INCLUDE:</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Metro Rail Board Member, 2006-2015 (2013-14 Chair)</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Valley Metro/RPTA Regional Board, 2006-2015 (2011 Chair)</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Arizona Community Action Association Board, 2011-2014</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Maricopa Association of Governments, Continuum of Care Committee on Homelessness 2009-2014 (2010-11 Chair)</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Valley of the Sun United Way Ending Homeless Advisory Board, 2009-2014</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National League of Cities’ Transportation Infrastructure and Services Committee, 2010-2014</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National League of Cities’ Community and Economic Development Committee, 2008-2009</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Maricopa Association of Governments Transportation Policy Committee, 2009-2012</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Tempe Community Council Board, 2006-2012</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Kiwanis Club of Tempe, 1997-present (President 2002)</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Tempe Leadership Board of Directors, 2000-2006 (President 2004-05)</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Tempe Human Relations Commission, 1998-2004 (Chair 2000)</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 xml:space="preserve">Area Agency on Aging Advisory Council, 1998-2004 (Chair 2001-2003) </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St. Luke’s Medical Centers Board of Directors, 2012-</w:t>
      </w:r>
      <w:r w:rsidR="00D442BF">
        <w:rPr>
          <w:rFonts w:ascii="Helvetica Neue" w:eastAsia="Helvetica Neue" w:hAnsi="Helvetica Neue" w:cs="Helvetica Neue"/>
          <w:sz w:val="22"/>
          <w:szCs w:val="22"/>
        </w:rPr>
        <w:t>2018</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 xml:space="preserve">Tempe Chamber of Commerce, Women </w:t>
      </w:r>
      <w:proofErr w:type="gramStart"/>
      <w:r>
        <w:rPr>
          <w:rFonts w:ascii="Helvetica Neue" w:eastAsia="Helvetica Neue" w:hAnsi="Helvetica Neue" w:cs="Helvetica Neue"/>
          <w:sz w:val="22"/>
          <w:szCs w:val="22"/>
        </w:rPr>
        <w:t>In</w:t>
      </w:r>
      <w:proofErr w:type="gramEnd"/>
      <w:r>
        <w:rPr>
          <w:rFonts w:ascii="Helvetica Neue" w:eastAsia="Helvetica Neue" w:hAnsi="Helvetica Neue" w:cs="Helvetica Neue"/>
          <w:sz w:val="22"/>
          <w:szCs w:val="22"/>
        </w:rPr>
        <w:t xml:space="preserve"> Business Mentor, 2014-2015</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Arizona Association of Providers for People with Disabilities Executive Committee, 2015-2018 (Treasurer 2017-18)</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Valley Leadership Institute Graduate, Class 37, 2015-16</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Tempe Chamber of Commerce Government Relations &amp; Transportation Committee, 2015-2018 (Chair 2017-18)</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New Pathways for Youth Mentor, 2016-2018</w:t>
      </w:r>
    </w:p>
    <w:p w:rsidR="00AB3174" w:rsidRPr="00D442BF"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Tempe Transportation Commission, 2015-</w:t>
      </w:r>
      <w:r w:rsidR="007C462F">
        <w:rPr>
          <w:rFonts w:ascii="Helvetica Neue" w:eastAsia="Helvetica Neue" w:hAnsi="Helvetica Neue" w:cs="Helvetica Neue"/>
          <w:sz w:val="22"/>
          <w:szCs w:val="22"/>
        </w:rPr>
        <w:t>2019</w:t>
      </w:r>
      <w:r>
        <w:rPr>
          <w:rFonts w:ascii="Helvetica Neue" w:eastAsia="Helvetica Neue" w:hAnsi="Helvetica Neue" w:cs="Helvetica Neue"/>
          <w:sz w:val="22"/>
          <w:szCs w:val="22"/>
        </w:rPr>
        <w:t xml:space="preserve"> (Vice-Chair</w:t>
      </w:r>
      <w:r w:rsidR="00D442BF">
        <w:rPr>
          <w:rFonts w:ascii="Helvetica Neue" w:eastAsia="Helvetica Neue" w:hAnsi="Helvetica Neue" w:cs="Helvetica Neue"/>
          <w:sz w:val="22"/>
          <w:szCs w:val="22"/>
        </w:rPr>
        <w:t xml:space="preserve"> 2018</w:t>
      </w:r>
      <w:r>
        <w:rPr>
          <w:rFonts w:ascii="Helvetica Neue" w:eastAsia="Helvetica Neue" w:hAnsi="Helvetica Neue" w:cs="Helvetica Neue"/>
          <w:sz w:val="22"/>
          <w:szCs w:val="22"/>
        </w:rPr>
        <w:t>)</w:t>
      </w:r>
    </w:p>
    <w:p w:rsidR="00D442BF" w:rsidRDefault="00D442BF">
      <w:pPr>
        <w:numPr>
          <w:ilvl w:val="0"/>
          <w:numId w:val="1"/>
        </w:numPr>
        <w:tabs>
          <w:tab w:val="left" w:pos="-1440"/>
          <w:tab w:val="left" w:pos="-720"/>
          <w:tab w:val="left" w:pos="0"/>
          <w:tab w:val="left" w:pos="360"/>
        </w:tabs>
        <w:jc w:val="both"/>
        <w:rPr>
          <w:rFonts w:ascii="Helvetica Neue" w:eastAsia="Helvetica Neue" w:hAnsi="Helvetica Neue" w:cs="Helvetica Neue"/>
          <w:sz w:val="22"/>
          <w:szCs w:val="22"/>
        </w:rPr>
      </w:pPr>
      <w:r w:rsidRPr="00D442BF">
        <w:rPr>
          <w:rFonts w:ascii="Helvetica Neue" w:eastAsia="Helvetica Neue" w:hAnsi="Helvetica Neue" w:cs="Helvetica Neue"/>
          <w:sz w:val="22"/>
          <w:szCs w:val="22"/>
        </w:rPr>
        <w:t>Tempe Police Foundation Board of Directors, 2019-present</w:t>
      </w:r>
    </w:p>
    <w:p w:rsidR="00F8529C" w:rsidRDefault="00F8529C">
      <w:pPr>
        <w:numPr>
          <w:ilvl w:val="0"/>
          <w:numId w:val="1"/>
        </w:numPr>
        <w:tabs>
          <w:tab w:val="left" w:pos="-1440"/>
          <w:tab w:val="left" w:pos="-720"/>
          <w:tab w:val="left" w:pos="0"/>
          <w:tab w:val="left" w:pos="360"/>
        </w:tabs>
        <w:jc w:val="both"/>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Solari</w:t>
      </w:r>
      <w:proofErr w:type="spellEnd"/>
      <w:r>
        <w:rPr>
          <w:rFonts w:ascii="Helvetica Neue" w:eastAsia="Helvetica Neue" w:hAnsi="Helvetica Neue" w:cs="Helvetica Neue"/>
          <w:sz w:val="22"/>
          <w:szCs w:val="22"/>
        </w:rPr>
        <w:t xml:space="preserve"> Advisory </w:t>
      </w:r>
      <w:r w:rsidR="00734DF2">
        <w:rPr>
          <w:rFonts w:ascii="Helvetica Neue" w:eastAsia="Helvetica Neue" w:hAnsi="Helvetica Neue" w:cs="Helvetica Neue"/>
          <w:sz w:val="22"/>
          <w:szCs w:val="22"/>
        </w:rPr>
        <w:t>Council,</w:t>
      </w:r>
      <w:r>
        <w:rPr>
          <w:rFonts w:ascii="Helvetica Neue" w:eastAsia="Helvetica Neue" w:hAnsi="Helvetica Neue" w:cs="Helvetica Neue"/>
          <w:sz w:val="22"/>
          <w:szCs w:val="22"/>
        </w:rPr>
        <w:t xml:space="preserve"> 2020-present</w:t>
      </w:r>
    </w:p>
    <w:p w:rsidR="00F8529C" w:rsidRPr="00D442BF" w:rsidRDefault="00F8529C">
      <w:pPr>
        <w:numPr>
          <w:ilvl w:val="0"/>
          <w:numId w:val="1"/>
        </w:numPr>
        <w:tabs>
          <w:tab w:val="left" w:pos="-1440"/>
          <w:tab w:val="left" w:pos="-720"/>
          <w:tab w:val="left" w:pos="0"/>
          <w:tab w:val="left" w:pos="360"/>
        </w:tabs>
        <w:jc w:val="both"/>
        <w:rPr>
          <w:rFonts w:ascii="Helvetica Neue" w:eastAsia="Helvetica Neue" w:hAnsi="Helvetica Neue" w:cs="Helvetica Neue"/>
          <w:sz w:val="22"/>
          <w:szCs w:val="22"/>
        </w:rPr>
      </w:pPr>
      <w:r>
        <w:rPr>
          <w:rFonts w:ascii="Helvetica Neue" w:eastAsia="Helvetica Neue" w:hAnsi="Helvetica Neue" w:cs="Helvetica Neue"/>
          <w:sz w:val="22"/>
          <w:szCs w:val="22"/>
        </w:rPr>
        <w:t>City of Phoenix Housing, Human Services and Homelessness GO Bond Committee</w:t>
      </w:r>
      <w:r w:rsidR="00734DF2">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2022</w:t>
      </w:r>
    </w:p>
    <w:p w:rsidR="00AB3174" w:rsidRDefault="00AB3174">
      <w:pPr>
        <w:tabs>
          <w:tab w:val="left" w:pos="-1440"/>
          <w:tab w:val="left" w:pos="-720"/>
          <w:tab w:val="left" w:pos="0"/>
          <w:tab w:val="left" w:pos="360"/>
        </w:tabs>
        <w:jc w:val="both"/>
        <w:rPr>
          <w:rFonts w:ascii="Helvetica Neue" w:eastAsia="Helvetica Neue" w:hAnsi="Helvetica Neue" w:cs="Helvetica Neue"/>
          <w:sz w:val="22"/>
          <w:szCs w:val="22"/>
        </w:rPr>
      </w:pPr>
    </w:p>
    <w:p w:rsidR="00AB3174" w:rsidRDefault="00497806">
      <w:pPr>
        <w:tabs>
          <w:tab w:val="left" w:pos="-1440"/>
          <w:tab w:val="left" w:pos="-720"/>
          <w:tab w:val="left" w:pos="0"/>
          <w:tab w:val="left" w:pos="360"/>
        </w:tabs>
        <w:jc w:val="both"/>
        <w:rPr>
          <w:rFonts w:ascii="Helvetica Neue" w:eastAsia="Helvetica Neue" w:hAnsi="Helvetica Neue" w:cs="Helvetica Neue"/>
          <w:sz w:val="22"/>
          <w:szCs w:val="22"/>
        </w:rPr>
      </w:pPr>
      <w:r>
        <w:rPr>
          <w:rFonts w:ascii="Helvetica Neue" w:eastAsia="Helvetica Neue" w:hAnsi="Helvetica Neue" w:cs="Helvetica Neue"/>
          <w:sz w:val="22"/>
          <w:szCs w:val="22"/>
        </w:rPr>
        <w:t>Awards:</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 xml:space="preserve">Councilmember of the Year from the regional branch of the National Association of Housing and Redevelopment (2010) </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Brian Mickelsen Housing Hero Award from the AZ Dept. of Housing (2008)</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Maricopa Association of Governments Desert Peaks Award for Regional Excellence in Transportation (2014)</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Valley Metro Clean Air Campaign Blue Sky Award (2014)</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Outstanding Community Leadership Award from the Tempe Leadership Program (2014)</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Friends of Transit, Annual Friends of Transit Award (2015)</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Women in Transit, Woman of the Year (2015)</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Phoenix Business Journal, Most Admired Leader (2015)</w:t>
      </w:r>
    </w:p>
    <w:p w:rsidR="00AB3174" w:rsidRDefault="00497806">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Don Carlos Humanitarian Award (2016)</w:t>
      </w:r>
    </w:p>
    <w:p w:rsidR="00AB3174" w:rsidRPr="009401F0" w:rsidRDefault="00497806" w:rsidP="009401F0">
      <w:pPr>
        <w:numPr>
          <w:ilvl w:val="0"/>
          <w:numId w:val="1"/>
        </w:numPr>
        <w:tabs>
          <w:tab w:val="left" w:pos="-1440"/>
          <w:tab w:val="left" w:pos="-720"/>
          <w:tab w:val="left" w:pos="0"/>
          <w:tab w:val="left" w:pos="360"/>
        </w:tabs>
        <w:jc w:val="both"/>
        <w:rPr>
          <w:sz w:val="22"/>
          <w:szCs w:val="22"/>
        </w:rPr>
      </w:pPr>
      <w:r>
        <w:rPr>
          <w:rFonts w:ascii="Helvetica Neue" w:eastAsia="Helvetica Neue" w:hAnsi="Helvetica Neue" w:cs="Helvetica Neue"/>
          <w:sz w:val="22"/>
          <w:szCs w:val="22"/>
        </w:rPr>
        <w:t>Phoenix Business Journal, Outstanding Woman in Business (2018)</w:t>
      </w:r>
    </w:p>
    <w:sectPr w:rsidR="00AB3174" w:rsidRPr="009401F0" w:rsidSect="00D96853">
      <w:footerReference w:type="default" r:id="rId7"/>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8F" w:rsidRDefault="004D458F">
      <w:r>
        <w:separator/>
      </w:r>
    </w:p>
  </w:endnote>
  <w:endnote w:type="continuationSeparator" w:id="0">
    <w:p w:rsidR="004D458F" w:rsidRDefault="004D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174" w:rsidRDefault="00AB3174">
    <w:pPr>
      <w:jc w:val="center"/>
      <w:rPr>
        <w:i/>
        <w:sz w:val="20"/>
        <w:szCs w:val="20"/>
      </w:rPr>
    </w:pPr>
  </w:p>
  <w:p w:rsidR="00AB3174" w:rsidRDefault="00497806">
    <w:r>
      <w:rPr>
        <w:noProof/>
      </w:rPr>
      <mc:AlternateContent>
        <mc:Choice Requires="wps">
          <w:drawing>
            <wp:anchor distT="0" distB="0" distL="114300" distR="114300" simplePos="0" relativeHeight="251658240" behindDoc="0" locked="0" layoutInCell="0" hidden="0" allowOverlap="1">
              <wp:simplePos x="0" y="0"/>
              <wp:positionH relativeFrom="margin">
                <wp:posOffset>228600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wps:spPr>
                    <wps:txbx>
                      <w:txbxContent>
                        <w:p w:rsidR="003D386A" w:rsidRDefault="00497806">
                          <w:pPr>
                            <w:tabs>
                              <w:tab w:val="center" w:pos="4680"/>
                              <w:tab w:val="right" w:pos="9360"/>
                            </w:tabs>
                            <w:rPr>
                              <w:spacing w:val="-3"/>
                            </w:rPr>
                          </w:pPr>
                          <w:r>
                            <w:tab/>
                          </w:r>
                          <w:r>
                            <w:rPr>
                              <w:spacing w:val="-3"/>
                            </w:rPr>
                            <w:t xml:space="preserve">Ellis Resume, Page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wps:txbx>
                    <wps:bodyPr rot="0" vert="horz" wrap="square" lIns="0" tIns="0" rIns="0" bIns="0" anchor="t" anchorCtr="0" upright="1">
                      <a:noAutofit/>
                    </wps:bodyPr>
                  </wps:wsp>
                </a:graphicData>
              </a:graphic>
            </wp:anchor>
          </w:drawing>
        </mc:Choice>
        <mc:Fallback>
          <w:pict>
            <v:rect id="Rectangle 2" o:spid="_x0000_s1026" style="position:absolute;margin-left:18pt;margin-top:12pt;width:468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" o:allowincell="f" filled="f" stroked="f">
              <v:textbox inset="0,0,0,0">
                <w:txbxContent>
                  <w:p w:rsidR="003D386A" w:rsidRDefault="00497806">
                    <w:pPr>
                      <w:tabs>
                        <w:tab w:val="center" w:pos="4680"/>
                        <w:tab w:val="right" w:pos="9360"/>
                      </w:tabs>
                      <w:rPr>
                        <w:spacing w:val="-3"/>
                      </w:rPr>
                    </w:pPr>
                    <w:r>
                      <w:tab/>
                    </w:r>
                    <w:r>
                      <w:rPr>
                        <w:spacing w:val="-3"/>
                      </w:rPr>
                      <w:t xml:space="preserve">Ellis Resume, Page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8F" w:rsidRDefault="004D458F">
      <w:r>
        <w:separator/>
      </w:r>
    </w:p>
  </w:footnote>
  <w:footnote w:type="continuationSeparator" w:id="0">
    <w:p w:rsidR="004D458F" w:rsidRDefault="004D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2767C"/>
    <w:multiLevelType w:val="hybridMultilevel"/>
    <w:tmpl w:val="A7F6F4EE"/>
    <w:lvl w:ilvl="0" w:tplc="04090001">
      <w:start w:val="1"/>
      <w:numFmt w:val="bullet"/>
      <w:lvlText w:val=""/>
      <w:lvlJc w:val="left"/>
      <w:pPr>
        <w:ind w:left="3790" w:hanging="360"/>
      </w:pPr>
      <w:rPr>
        <w:rFonts w:ascii="Symbol" w:hAnsi="Symbol" w:hint="default"/>
      </w:rPr>
    </w:lvl>
    <w:lvl w:ilvl="1" w:tplc="04090003" w:tentative="1">
      <w:start w:val="1"/>
      <w:numFmt w:val="bullet"/>
      <w:lvlText w:val="o"/>
      <w:lvlJc w:val="left"/>
      <w:pPr>
        <w:ind w:left="4510" w:hanging="360"/>
      </w:pPr>
      <w:rPr>
        <w:rFonts w:ascii="Courier New" w:hAnsi="Courier New" w:cs="Courier New" w:hint="default"/>
      </w:rPr>
    </w:lvl>
    <w:lvl w:ilvl="2" w:tplc="04090005" w:tentative="1">
      <w:start w:val="1"/>
      <w:numFmt w:val="bullet"/>
      <w:lvlText w:val=""/>
      <w:lvlJc w:val="left"/>
      <w:pPr>
        <w:ind w:left="5230" w:hanging="360"/>
      </w:pPr>
      <w:rPr>
        <w:rFonts w:ascii="Wingdings" w:hAnsi="Wingdings" w:hint="default"/>
      </w:rPr>
    </w:lvl>
    <w:lvl w:ilvl="3" w:tplc="04090001" w:tentative="1">
      <w:start w:val="1"/>
      <w:numFmt w:val="bullet"/>
      <w:lvlText w:val=""/>
      <w:lvlJc w:val="left"/>
      <w:pPr>
        <w:ind w:left="5950" w:hanging="360"/>
      </w:pPr>
      <w:rPr>
        <w:rFonts w:ascii="Symbol" w:hAnsi="Symbol" w:hint="default"/>
      </w:rPr>
    </w:lvl>
    <w:lvl w:ilvl="4" w:tplc="04090003" w:tentative="1">
      <w:start w:val="1"/>
      <w:numFmt w:val="bullet"/>
      <w:lvlText w:val="o"/>
      <w:lvlJc w:val="left"/>
      <w:pPr>
        <w:ind w:left="6670" w:hanging="360"/>
      </w:pPr>
      <w:rPr>
        <w:rFonts w:ascii="Courier New" w:hAnsi="Courier New" w:cs="Courier New" w:hint="default"/>
      </w:rPr>
    </w:lvl>
    <w:lvl w:ilvl="5" w:tplc="04090005" w:tentative="1">
      <w:start w:val="1"/>
      <w:numFmt w:val="bullet"/>
      <w:lvlText w:val=""/>
      <w:lvlJc w:val="left"/>
      <w:pPr>
        <w:ind w:left="7390" w:hanging="360"/>
      </w:pPr>
      <w:rPr>
        <w:rFonts w:ascii="Wingdings" w:hAnsi="Wingdings" w:hint="default"/>
      </w:rPr>
    </w:lvl>
    <w:lvl w:ilvl="6" w:tplc="04090001" w:tentative="1">
      <w:start w:val="1"/>
      <w:numFmt w:val="bullet"/>
      <w:lvlText w:val=""/>
      <w:lvlJc w:val="left"/>
      <w:pPr>
        <w:ind w:left="8110" w:hanging="360"/>
      </w:pPr>
      <w:rPr>
        <w:rFonts w:ascii="Symbol" w:hAnsi="Symbol" w:hint="default"/>
      </w:rPr>
    </w:lvl>
    <w:lvl w:ilvl="7" w:tplc="04090003" w:tentative="1">
      <w:start w:val="1"/>
      <w:numFmt w:val="bullet"/>
      <w:lvlText w:val="o"/>
      <w:lvlJc w:val="left"/>
      <w:pPr>
        <w:ind w:left="8830" w:hanging="360"/>
      </w:pPr>
      <w:rPr>
        <w:rFonts w:ascii="Courier New" w:hAnsi="Courier New" w:cs="Courier New" w:hint="default"/>
      </w:rPr>
    </w:lvl>
    <w:lvl w:ilvl="8" w:tplc="04090005" w:tentative="1">
      <w:start w:val="1"/>
      <w:numFmt w:val="bullet"/>
      <w:lvlText w:val=""/>
      <w:lvlJc w:val="left"/>
      <w:pPr>
        <w:ind w:left="9550" w:hanging="360"/>
      </w:pPr>
      <w:rPr>
        <w:rFonts w:ascii="Wingdings" w:hAnsi="Wingdings" w:hint="default"/>
      </w:rPr>
    </w:lvl>
  </w:abstractNum>
  <w:abstractNum w:abstractNumId="1" w15:restartNumberingAfterBreak="0">
    <w:nsid w:val="76986D94"/>
    <w:multiLevelType w:val="multilevel"/>
    <w:tmpl w:val="0BD65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74"/>
    <w:rsid w:val="00055799"/>
    <w:rsid w:val="00195CE6"/>
    <w:rsid w:val="0022766E"/>
    <w:rsid w:val="002A55A9"/>
    <w:rsid w:val="00497806"/>
    <w:rsid w:val="004B0D7A"/>
    <w:rsid w:val="004D458F"/>
    <w:rsid w:val="00527D07"/>
    <w:rsid w:val="00610AFB"/>
    <w:rsid w:val="00641C20"/>
    <w:rsid w:val="0065537B"/>
    <w:rsid w:val="00734DF2"/>
    <w:rsid w:val="007C462F"/>
    <w:rsid w:val="007D36FC"/>
    <w:rsid w:val="009401F0"/>
    <w:rsid w:val="009828EE"/>
    <w:rsid w:val="00AB3174"/>
    <w:rsid w:val="00B41441"/>
    <w:rsid w:val="00CB7573"/>
    <w:rsid w:val="00D21AC6"/>
    <w:rsid w:val="00D442BF"/>
    <w:rsid w:val="00D96853"/>
    <w:rsid w:val="00DB7F5A"/>
    <w:rsid w:val="00E32E2E"/>
    <w:rsid w:val="00EC3587"/>
    <w:rsid w:val="00F23C91"/>
    <w:rsid w:val="00F42FB3"/>
    <w:rsid w:val="00F8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ACA4"/>
  <w15:docId w15:val="{5757D3A1-3109-4357-B3F9-C715CD26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napToGrid w:val="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05795"/>
    <w:rPr>
      <w:rFonts w:ascii="Tahoma" w:hAnsi="Tahoma" w:cs="Tahoma"/>
      <w:sz w:val="16"/>
      <w:szCs w:val="16"/>
    </w:rPr>
  </w:style>
  <w:style w:type="character" w:styleId="Hyperlink">
    <w:name w:val="Hyperlink"/>
    <w:rsid w:val="006B68D4"/>
    <w:rPr>
      <w:color w:val="0000FF"/>
      <w:u w:val="single"/>
    </w:rPr>
  </w:style>
  <w:style w:type="paragraph" w:styleId="DocumentMap">
    <w:name w:val="Document Map"/>
    <w:basedOn w:val="Normal"/>
    <w:semiHidden/>
    <w:rsid w:val="008D338B"/>
    <w:pPr>
      <w:shd w:val="clear" w:color="auto" w:fill="000080"/>
    </w:pPr>
    <w:rPr>
      <w:rFonts w:ascii="Tahoma" w:hAnsi="Tahoma" w:cs="Tahoma"/>
      <w:sz w:val="20"/>
    </w:rPr>
  </w:style>
  <w:style w:type="paragraph" w:styleId="ListParagraph">
    <w:name w:val="List Paragraph"/>
    <w:basedOn w:val="Normal"/>
    <w:uiPriority w:val="34"/>
    <w:qFormat/>
    <w:rsid w:val="0057321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Ellis</dc:creator>
  <cp:lastModifiedBy>Shana Ellis</cp:lastModifiedBy>
  <cp:revision>10</cp:revision>
  <cp:lastPrinted>2018-11-29T23:28:00Z</cp:lastPrinted>
  <dcterms:created xsi:type="dcterms:W3CDTF">2022-08-15T20:05:00Z</dcterms:created>
  <dcterms:modified xsi:type="dcterms:W3CDTF">2022-09-01T17:57:00Z</dcterms:modified>
</cp:coreProperties>
</file>