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7C8" w:rsidRDefault="007D4644" w:rsidP="00831111">
      <w:pPr>
        <w:jc w:val="center"/>
      </w:pPr>
      <w:r>
        <w:t>Ju</w:t>
      </w:r>
      <w:r w:rsidR="00426C11">
        <w:t>ly</w:t>
      </w:r>
      <w:r w:rsidR="00356C42">
        <w:t>, 2026</w:t>
      </w:r>
    </w:p>
    <w:p w:rsidR="00721B35" w:rsidRDefault="00721B35" w:rsidP="00831111"/>
    <w:p w:rsidR="00721B35" w:rsidRDefault="00721B35">
      <w:pPr>
        <w:jc w:val="center"/>
      </w:pPr>
      <w:r>
        <w:rPr>
          <w:b/>
          <w:bCs/>
        </w:rPr>
        <w:t>STEVE GRAHAM</w:t>
      </w:r>
    </w:p>
    <w:p w:rsidR="00376479" w:rsidRDefault="00376479">
      <w:pPr>
        <w:jc w:val="center"/>
      </w:pPr>
      <w:r>
        <w:t>Regents Professor</w:t>
      </w:r>
    </w:p>
    <w:p w:rsidR="00721B35" w:rsidRDefault="00214862">
      <w:pPr>
        <w:jc w:val="center"/>
      </w:pPr>
      <w:r>
        <w:t xml:space="preserve">Mary Emily Warner Professor </w:t>
      </w:r>
    </w:p>
    <w:p w:rsidR="00721B35" w:rsidRDefault="00214862">
      <w:pPr>
        <w:jc w:val="center"/>
      </w:pPr>
      <w:r>
        <w:t>Division of Educational Leadership and Innovation</w:t>
      </w:r>
    </w:p>
    <w:p w:rsidR="00721B35" w:rsidRDefault="00214862">
      <w:pPr>
        <w:jc w:val="center"/>
      </w:pPr>
      <w:r>
        <w:t>Mary Lou Fulton Teachers College</w:t>
      </w:r>
    </w:p>
    <w:p w:rsidR="00214862" w:rsidRDefault="001F0CD1">
      <w:pPr>
        <w:jc w:val="center"/>
      </w:pPr>
      <w:r>
        <w:t>Volume 10(2), 161-182</w:t>
      </w:r>
    </w:p>
    <w:p w:rsidR="00721B35" w:rsidRDefault="00721B35">
      <w:r>
        <w:t xml:space="preserve"> </w:t>
      </w:r>
    </w:p>
    <w:p w:rsidR="00721B35" w:rsidRDefault="00721B35">
      <w:r>
        <w:t xml:space="preserve">                               </w:t>
      </w:r>
    </w:p>
    <w:p w:rsidR="00721B35" w:rsidRDefault="00721B35">
      <w:r>
        <w:rPr>
          <w:b/>
          <w:bCs/>
        </w:rPr>
        <w:t>ACADEMIC BACKGROUND</w:t>
      </w:r>
    </w:p>
    <w:p w:rsidR="00721B35" w:rsidRDefault="00721B35"/>
    <w:p w:rsidR="00721B35" w:rsidRDefault="00721B35">
      <w:r>
        <w:rPr>
          <w:b/>
          <w:bCs/>
        </w:rPr>
        <w:t>Degrees:</w:t>
      </w:r>
    </w:p>
    <w:p w:rsidR="00721B35" w:rsidRDefault="00721B35"/>
    <w:p w:rsidR="00721B35" w:rsidRDefault="00721B35">
      <w:pPr>
        <w:tabs>
          <w:tab w:val="left" w:pos="-1440"/>
        </w:tabs>
        <w:ind w:left="1440" w:hanging="720"/>
      </w:pPr>
      <w:r>
        <w:t>Ed.D.</w:t>
      </w:r>
      <w:r>
        <w:tab/>
        <w:t>Special Education, University of Kansas, Lawrence, KS, 1978</w:t>
      </w:r>
    </w:p>
    <w:p w:rsidR="00721B35" w:rsidRDefault="00721B35">
      <w:pPr>
        <w:tabs>
          <w:tab w:val="left" w:pos="-1440"/>
        </w:tabs>
        <w:ind w:left="1440" w:hanging="720"/>
      </w:pPr>
      <w:r>
        <w:t>M.S.</w:t>
      </w:r>
      <w:r>
        <w:tab/>
        <w:t>Learning Disabilities, Valdosta State College, Valdosta, GA, 1975</w:t>
      </w:r>
    </w:p>
    <w:p w:rsidR="00721B35" w:rsidRDefault="00721B35">
      <w:pPr>
        <w:tabs>
          <w:tab w:val="left" w:pos="-1440"/>
        </w:tabs>
        <w:ind w:left="1440" w:hanging="720"/>
      </w:pPr>
      <w:r>
        <w:t>B.S.</w:t>
      </w:r>
      <w:r>
        <w:tab/>
        <w:t>Secondary Education, Valdosta State College, Valdosta, GA, 1972</w:t>
      </w:r>
    </w:p>
    <w:p w:rsidR="009A10F8" w:rsidRDefault="009A10F8"/>
    <w:p w:rsidR="00721B35" w:rsidRDefault="00721B35">
      <w:pPr>
        <w:rPr>
          <w:b/>
          <w:bCs/>
        </w:rPr>
      </w:pPr>
      <w:r>
        <w:rPr>
          <w:b/>
          <w:bCs/>
        </w:rPr>
        <w:t>Honors and Citations:</w:t>
      </w:r>
    </w:p>
    <w:p w:rsidR="007E7C30" w:rsidRPr="0038150E" w:rsidRDefault="007E7C30">
      <w:pPr>
        <w:rPr>
          <w:bCs/>
        </w:rPr>
      </w:pPr>
    </w:p>
    <w:p w:rsidR="00B01972" w:rsidRDefault="00B01972" w:rsidP="000A7962">
      <w:pPr>
        <w:widowControl/>
        <w:autoSpaceDE/>
        <w:autoSpaceDN/>
        <w:adjustRightInd/>
        <w:ind w:left="1440" w:hanging="1440"/>
        <w:rPr>
          <w:bCs/>
        </w:rPr>
      </w:pPr>
      <w:r>
        <w:rPr>
          <w:bCs/>
        </w:rPr>
        <w:t>2026</w:t>
      </w:r>
      <w:r>
        <w:rPr>
          <w:bCs/>
        </w:rPr>
        <w:tab/>
        <w:t>Elected as Member of the National Academy of Education</w:t>
      </w:r>
    </w:p>
    <w:p w:rsidR="00B01972" w:rsidRDefault="00B01972" w:rsidP="000A7962">
      <w:pPr>
        <w:widowControl/>
        <w:autoSpaceDE/>
        <w:autoSpaceDN/>
        <w:adjustRightInd/>
        <w:ind w:left="1440" w:hanging="1440"/>
        <w:rPr>
          <w:bCs/>
        </w:rPr>
      </w:pPr>
    </w:p>
    <w:p w:rsidR="002821A1" w:rsidRDefault="002821A1" w:rsidP="005042B2">
      <w:pPr>
        <w:ind w:left="1440" w:hanging="1440"/>
        <w:rPr>
          <w:bCs/>
        </w:rPr>
      </w:pPr>
      <w:r>
        <w:rPr>
          <w:bCs/>
        </w:rPr>
        <w:t>2026</w:t>
      </w:r>
      <w:r>
        <w:rPr>
          <w:bCs/>
        </w:rPr>
        <w:tab/>
        <w:t xml:space="preserve">Most productive scholar in conducting writing interventions studies with school-aged students from 1930 to 2022 (study by Graham et al., 2026 in </w:t>
      </w:r>
      <w:r>
        <w:rPr>
          <w:bCs/>
          <w:i/>
        </w:rPr>
        <w:t>Writing &amp; Pedagogy</w:t>
      </w:r>
      <w:r>
        <w:rPr>
          <w:bCs/>
        </w:rPr>
        <w:t>)</w:t>
      </w:r>
    </w:p>
    <w:p w:rsidR="002821A1" w:rsidRPr="002821A1" w:rsidRDefault="002821A1" w:rsidP="005042B2">
      <w:pPr>
        <w:ind w:left="1440" w:hanging="1440"/>
        <w:rPr>
          <w:bCs/>
        </w:rPr>
      </w:pPr>
    </w:p>
    <w:p w:rsidR="000635A8" w:rsidRDefault="000635A8" w:rsidP="005042B2">
      <w:pPr>
        <w:ind w:left="1440" w:hanging="1440"/>
      </w:pPr>
      <w:r>
        <w:rPr>
          <w:bCs/>
        </w:rPr>
        <w:t>2026</w:t>
      </w:r>
      <w:r>
        <w:rPr>
          <w:bCs/>
        </w:rPr>
        <w:tab/>
        <w:t>Tenth</w:t>
      </w:r>
      <w:r>
        <w:t xml:space="preserve"> most productive scholar in </w:t>
      </w:r>
      <w:r w:rsidR="005042B2">
        <w:t>top-tiered and broad scope educational psychology journals 2017 to 2023</w:t>
      </w:r>
      <w:r w:rsidR="005042B2" w:rsidRPr="005042B2">
        <w:t xml:space="preserve"> (study by Kubik et al. published </w:t>
      </w:r>
      <w:r w:rsidR="005042B2">
        <w:t>Frontiers in Psychology, March 2026</w:t>
      </w:r>
      <w:r w:rsidR="005042B2" w:rsidRPr="005042B2">
        <w:t>).</w:t>
      </w:r>
    </w:p>
    <w:p w:rsidR="000635A8" w:rsidRDefault="000635A8" w:rsidP="000635A8">
      <w:pPr>
        <w:ind w:left="1440" w:hanging="1440"/>
        <w:rPr>
          <w:bCs/>
        </w:rPr>
      </w:pPr>
    </w:p>
    <w:p w:rsidR="000A7962" w:rsidRPr="000A7962" w:rsidRDefault="000A7962" w:rsidP="000A7962">
      <w:pPr>
        <w:widowControl/>
        <w:autoSpaceDE/>
        <w:autoSpaceDN/>
        <w:adjustRightInd/>
        <w:ind w:left="1440" w:hanging="1440"/>
      </w:pPr>
      <w:r>
        <w:rPr>
          <w:bCs/>
        </w:rPr>
        <w:t>2025</w:t>
      </w:r>
      <w:r>
        <w:rPr>
          <w:bCs/>
        </w:rPr>
        <w:tab/>
      </w:r>
      <w:r w:rsidRPr="000A7962">
        <w:t>P. David Pearson Scholarly Influence Award</w:t>
      </w:r>
      <w:r>
        <w:t xml:space="preserve"> from the Literacy Research Association</w:t>
      </w:r>
    </w:p>
    <w:p w:rsidR="000A7962" w:rsidRDefault="000A7962" w:rsidP="0094515B">
      <w:pPr>
        <w:ind w:left="1440" w:hanging="1440"/>
        <w:rPr>
          <w:bCs/>
        </w:rPr>
      </w:pPr>
    </w:p>
    <w:p w:rsidR="0094515B" w:rsidRDefault="0094515B" w:rsidP="0094515B">
      <w:pPr>
        <w:ind w:left="1440" w:hanging="1440"/>
        <w:rPr>
          <w:bCs/>
        </w:rPr>
      </w:pPr>
      <w:r>
        <w:rPr>
          <w:bCs/>
        </w:rPr>
        <w:t>202</w:t>
      </w:r>
      <w:r w:rsidR="00C74DB1">
        <w:rPr>
          <w:bCs/>
        </w:rPr>
        <w:t>5</w:t>
      </w:r>
      <w:r>
        <w:rPr>
          <w:bCs/>
        </w:rPr>
        <w:tab/>
        <w:t>ScholoarGPS #</w:t>
      </w:r>
      <w:r w:rsidR="00C74DB1">
        <w:rPr>
          <w:bCs/>
        </w:rPr>
        <w:t>17</w:t>
      </w:r>
      <w:r>
        <w:rPr>
          <w:bCs/>
        </w:rPr>
        <w:t xml:space="preserve"> most highly ranked scholar in Education; #2 Educational Leadership; #</w:t>
      </w:r>
      <w:r w:rsidR="00C74DB1">
        <w:rPr>
          <w:bCs/>
        </w:rPr>
        <w:t>2</w:t>
      </w:r>
      <w:r>
        <w:rPr>
          <w:bCs/>
        </w:rPr>
        <w:t xml:space="preserve"> Writing; #</w:t>
      </w:r>
      <w:r w:rsidR="00C74DB1">
        <w:rPr>
          <w:bCs/>
        </w:rPr>
        <w:t>2</w:t>
      </w:r>
      <w:r>
        <w:rPr>
          <w:bCs/>
        </w:rPr>
        <w:t xml:space="preserve"> Learning Disabilities </w:t>
      </w:r>
    </w:p>
    <w:p w:rsidR="0094515B" w:rsidRDefault="0094515B" w:rsidP="000F2B8C">
      <w:pPr>
        <w:ind w:left="1440" w:hanging="1440"/>
        <w:rPr>
          <w:bCs/>
        </w:rPr>
      </w:pPr>
    </w:p>
    <w:p w:rsidR="008C414B" w:rsidRDefault="008C414B" w:rsidP="000F2B8C">
      <w:pPr>
        <w:ind w:left="1440" w:hanging="1440"/>
        <w:rPr>
          <w:bCs/>
        </w:rPr>
      </w:pPr>
      <w:r>
        <w:rPr>
          <w:bCs/>
        </w:rPr>
        <w:t>2025</w:t>
      </w:r>
      <w:r>
        <w:rPr>
          <w:bCs/>
        </w:rPr>
        <w:tab/>
        <w:t>Elected to the Ring of Honor of the European Literacy Network</w:t>
      </w:r>
    </w:p>
    <w:p w:rsidR="008C414B" w:rsidRDefault="008C414B" w:rsidP="000F2B8C">
      <w:pPr>
        <w:ind w:left="1440" w:hanging="1440"/>
        <w:rPr>
          <w:bCs/>
        </w:rPr>
      </w:pPr>
    </w:p>
    <w:p w:rsidR="008C414B" w:rsidRDefault="008C414B" w:rsidP="000F2B8C">
      <w:pPr>
        <w:ind w:left="1440" w:hanging="1440"/>
        <w:rPr>
          <w:bCs/>
        </w:rPr>
      </w:pPr>
      <w:r>
        <w:rPr>
          <w:bCs/>
        </w:rPr>
        <w:t>2025</w:t>
      </w:r>
      <w:r>
        <w:rPr>
          <w:bCs/>
        </w:rPr>
        <w:tab/>
        <w:t>Distinguished Scholar Lecture for the Research in Reading and Literacy Special Interest Group of the American Educational Research Association</w:t>
      </w:r>
    </w:p>
    <w:p w:rsidR="008C414B" w:rsidRDefault="008C414B" w:rsidP="000F2B8C">
      <w:pPr>
        <w:ind w:left="1440" w:hanging="1440"/>
        <w:rPr>
          <w:bCs/>
        </w:rPr>
      </w:pPr>
    </w:p>
    <w:p w:rsidR="009D1C77" w:rsidRPr="009D1C77" w:rsidRDefault="009D1C77" w:rsidP="000F2B8C">
      <w:pPr>
        <w:ind w:left="1440" w:hanging="1440"/>
        <w:rPr>
          <w:bCs/>
        </w:rPr>
      </w:pPr>
      <w:r>
        <w:rPr>
          <w:bCs/>
        </w:rPr>
        <w:t>2024</w:t>
      </w:r>
      <w:r>
        <w:rPr>
          <w:bCs/>
        </w:rPr>
        <w:tab/>
        <w:t xml:space="preserve">Selected as Outstanding Reviewer for </w:t>
      </w:r>
      <w:r>
        <w:rPr>
          <w:bCs/>
          <w:i/>
        </w:rPr>
        <w:t xml:space="preserve">Reviewer of Educational Research </w:t>
      </w:r>
      <w:r>
        <w:rPr>
          <w:bCs/>
        </w:rPr>
        <w:t>during 2023 (honored at 2024 American Educational Research Association Conference)</w:t>
      </w:r>
    </w:p>
    <w:p w:rsidR="009D1C77" w:rsidRDefault="009D1C77" w:rsidP="000F2B8C">
      <w:pPr>
        <w:ind w:left="1440" w:hanging="1440"/>
        <w:rPr>
          <w:bCs/>
        </w:rPr>
      </w:pPr>
    </w:p>
    <w:p w:rsidR="009D186E" w:rsidRDefault="009D186E" w:rsidP="009D186E">
      <w:pPr>
        <w:ind w:left="1440" w:hanging="1440"/>
        <w:rPr>
          <w:bCs/>
        </w:rPr>
      </w:pPr>
      <w:r>
        <w:rPr>
          <w:bCs/>
        </w:rPr>
        <w:t>2024</w:t>
      </w:r>
      <w:r>
        <w:rPr>
          <w:bCs/>
        </w:rPr>
        <w:tab/>
        <w:t xml:space="preserve">ScholoarGPS #20 most highly ranked scholar in Education; #2 Educational Leadership; #1 Writing; #3 Learning Disabilities </w:t>
      </w:r>
    </w:p>
    <w:p w:rsidR="00C74DB1" w:rsidRDefault="00C74DB1" w:rsidP="00036E32">
      <w:pPr>
        <w:tabs>
          <w:tab w:val="left" w:pos="-1440"/>
        </w:tabs>
        <w:ind w:left="1440" w:hanging="1440"/>
        <w:rPr>
          <w:bCs/>
        </w:rPr>
      </w:pPr>
    </w:p>
    <w:p w:rsidR="00036E32" w:rsidRPr="00036E32" w:rsidRDefault="00036E32" w:rsidP="00036E32">
      <w:pPr>
        <w:tabs>
          <w:tab w:val="left" w:pos="-1440"/>
        </w:tabs>
        <w:ind w:left="1440" w:hanging="1440"/>
        <w:rPr>
          <w:bCs/>
        </w:rPr>
      </w:pPr>
      <w:r>
        <w:rPr>
          <w:bCs/>
        </w:rPr>
        <w:lastRenderedPageBreak/>
        <w:t>2024</w:t>
      </w:r>
      <w:r>
        <w:rPr>
          <w:bCs/>
        </w:rPr>
        <w:tab/>
        <w:t>Three of the most 10 cited articles in scholarship involving writing assessment (#2,</w:t>
      </w:r>
      <w:r w:rsidR="00BB12E6">
        <w:rPr>
          <w:bCs/>
        </w:rPr>
        <w:t xml:space="preserve"> </w:t>
      </w:r>
      <w:r>
        <w:rPr>
          <w:bCs/>
        </w:rPr>
        <w:t xml:space="preserve">3, and 7) from 2003 to 2012 and 7 of the top 16 cited articles (#1, 2, 3, 5, 7, 15, and 16) in this area from 2013 to 2022 (study by Dong et al., 2024; </w:t>
      </w:r>
      <w:r>
        <w:rPr>
          <w:bCs/>
          <w:i/>
        </w:rPr>
        <w:t>Assessing Writing, 61</w:t>
      </w:r>
      <w:r>
        <w:rPr>
          <w:bCs/>
        </w:rPr>
        <w:t>).</w:t>
      </w:r>
    </w:p>
    <w:p w:rsidR="00036E32" w:rsidRDefault="00036E32" w:rsidP="000F2B8C">
      <w:pPr>
        <w:ind w:left="1440" w:hanging="1440"/>
        <w:rPr>
          <w:bCs/>
        </w:rPr>
      </w:pPr>
    </w:p>
    <w:p w:rsidR="0076781F" w:rsidRDefault="0076781F" w:rsidP="00244081">
      <w:pPr>
        <w:tabs>
          <w:tab w:val="left" w:pos="-1440"/>
        </w:tabs>
        <w:ind w:left="1440" w:hanging="1440"/>
        <w:rPr>
          <w:bCs/>
        </w:rPr>
      </w:pPr>
      <w:r>
        <w:rPr>
          <w:bCs/>
        </w:rPr>
        <w:t>20</w:t>
      </w:r>
      <w:r w:rsidR="00036E32">
        <w:rPr>
          <w:bCs/>
        </w:rPr>
        <w:t>2</w:t>
      </w:r>
      <w:r>
        <w:rPr>
          <w:bCs/>
        </w:rPr>
        <w:t>4</w:t>
      </w:r>
      <w:r>
        <w:rPr>
          <w:bCs/>
        </w:rPr>
        <w:tab/>
        <w:t xml:space="preserve">The most cited scholar in the Scopus database (2014-2023) </w:t>
      </w:r>
      <w:r w:rsidR="001F0CD1">
        <w:rPr>
          <w:bCs/>
        </w:rPr>
        <w:t xml:space="preserve">on scholarship involving </w:t>
      </w:r>
      <w:r>
        <w:rPr>
          <w:bCs/>
        </w:rPr>
        <w:t>writing skills</w:t>
      </w:r>
      <w:r w:rsidR="001F0CD1">
        <w:rPr>
          <w:bCs/>
        </w:rPr>
        <w:t xml:space="preserve"> (study by Jaja </w:t>
      </w:r>
      <w:r w:rsidR="00036E32">
        <w:rPr>
          <w:bCs/>
        </w:rPr>
        <w:t xml:space="preserve">in </w:t>
      </w:r>
      <w:r w:rsidR="001F0CD1" w:rsidRPr="00036E32">
        <w:rPr>
          <w:bCs/>
          <w:i/>
        </w:rPr>
        <w:t>Journal of Language &amp; Education</w:t>
      </w:r>
      <w:r w:rsidR="001F0CD1">
        <w:rPr>
          <w:bCs/>
        </w:rPr>
        <w:t xml:space="preserve">, </w:t>
      </w:r>
      <w:r w:rsidR="001F0CD1" w:rsidRPr="00A74838">
        <w:rPr>
          <w:bCs/>
          <w:i/>
        </w:rPr>
        <w:t>10</w:t>
      </w:r>
      <w:r w:rsidR="001F0CD1">
        <w:rPr>
          <w:bCs/>
        </w:rPr>
        <w:t xml:space="preserve">(2), 161-182). </w:t>
      </w:r>
    </w:p>
    <w:p w:rsidR="0076781F" w:rsidRDefault="0076781F" w:rsidP="00244081">
      <w:pPr>
        <w:tabs>
          <w:tab w:val="left" w:pos="-1440"/>
        </w:tabs>
        <w:ind w:left="1440" w:hanging="1440"/>
        <w:rPr>
          <w:bCs/>
        </w:rPr>
      </w:pPr>
    </w:p>
    <w:p w:rsidR="00D62431" w:rsidRDefault="00D62431" w:rsidP="000F2B8C">
      <w:pPr>
        <w:ind w:left="1440" w:hanging="1440"/>
        <w:rPr>
          <w:sz w:val="22"/>
          <w:szCs w:val="22"/>
        </w:rPr>
      </w:pPr>
      <w:r>
        <w:rPr>
          <w:bCs/>
        </w:rPr>
        <w:t>2024</w:t>
      </w:r>
      <w:r>
        <w:rPr>
          <w:bCs/>
        </w:rPr>
        <w:tab/>
      </w:r>
      <w:r>
        <w:rPr>
          <w:sz w:val="22"/>
          <w:szCs w:val="22"/>
        </w:rPr>
        <w:t>2024 Scilit Top-Cited Scholar across all areas of research (based on 2014 to 2023 publications)</w:t>
      </w:r>
    </w:p>
    <w:p w:rsidR="00D62431" w:rsidRDefault="00D62431" w:rsidP="000F2B8C">
      <w:pPr>
        <w:ind w:left="1440" w:hanging="1440"/>
        <w:rPr>
          <w:bCs/>
        </w:rPr>
      </w:pPr>
    </w:p>
    <w:p w:rsidR="00B81877" w:rsidRPr="00B81877" w:rsidRDefault="00B81877" w:rsidP="000F2B8C">
      <w:pPr>
        <w:ind w:left="1440" w:hanging="1440"/>
        <w:rPr>
          <w:bCs/>
        </w:rPr>
      </w:pPr>
      <w:r>
        <w:rPr>
          <w:bCs/>
        </w:rPr>
        <w:t>2023</w:t>
      </w:r>
      <w:r>
        <w:rPr>
          <w:bCs/>
        </w:rPr>
        <w:tab/>
        <w:t xml:space="preserve">Volume 6 (#3), 2023 </w:t>
      </w:r>
      <w:r>
        <w:rPr>
          <w:bCs/>
          <w:i/>
        </w:rPr>
        <w:t>Times Magazine</w:t>
      </w:r>
      <w:r>
        <w:rPr>
          <w:bCs/>
        </w:rPr>
        <w:t xml:space="preserve"> published by the Studying and Self-Regulation Special Interest Group of the American Educational Research Association devoted to Steve Graham and his collaborative work</w:t>
      </w:r>
    </w:p>
    <w:p w:rsidR="00B81877" w:rsidRDefault="00B81877" w:rsidP="000F2B8C">
      <w:pPr>
        <w:ind w:left="1440" w:hanging="1440"/>
        <w:rPr>
          <w:bCs/>
        </w:rPr>
      </w:pPr>
    </w:p>
    <w:p w:rsidR="000F2B8C" w:rsidRDefault="000F2B8C" w:rsidP="000F2B8C">
      <w:pPr>
        <w:ind w:left="1440" w:hanging="1440"/>
      </w:pPr>
      <w:r>
        <w:rPr>
          <w:bCs/>
        </w:rPr>
        <w:t>2023</w:t>
      </w:r>
      <w:r>
        <w:rPr>
          <w:bCs/>
        </w:rPr>
        <w:tab/>
      </w:r>
      <w:r w:rsidRPr="000F2B8C">
        <w:rPr>
          <w:iCs/>
        </w:rPr>
        <w:t>Barry J. Zimmerman Award</w:t>
      </w:r>
      <w:r>
        <w:rPr>
          <w:i/>
          <w:iCs/>
        </w:rPr>
        <w:t xml:space="preserve"> </w:t>
      </w:r>
      <w:r>
        <w:t xml:space="preserve">for Outstanding Contributions to the fields of studying and self-regulated learning research from the </w:t>
      </w:r>
      <w:r>
        <w:rPr>
          <w:color w:val="000000"/>
        </w:rPr>
        <w:t xml:space="preserve">Studying and Self-Regulated Learning </w:t>
      </w:r>
      <w:r>
        <w:t xml:space="preserve">SIG of the American Educational Research Association </w:t>
      </w:r>
    </w:p>
    <w:p w:rsidR="008E1494" w:rsidRDefault="008E1494" w:rsidP="000F2B8C">
      <w:pPr>
        <w:ind w:left="1440" w:hanging="1440"/>
      </w:pPr>
    </w:p>
    <w:p w:rsidR="008E1494" w:rsidRDefault="008E1494" w:rsidP="000F2B8C">
      <w:pPr>
        <w:ind w:left="1440" w:hanging="1440"/>
      </w:pPr>
      <w:r>
        <w:t>2023</w:t>
      </w:r>
      <w:r>
        <w:tab/>
        <w:t>Symposium (The hitchhiker’s guide to writing research: A symposium honoring Steve Graham) presented at the Writing Research Across Borders 2023 Conference, Trondheim, Norway</w:t>
      </w:r>
    </w:p>
    <w:p w:rsidR="008E1494" w:rsidRDefault="008E1494" w:rsidP="000F2B8C">
      <w:pPr>
        <w:ind w:left="1440" w:hanging="1440"/>
      </w:pPr>
    </w:p>
    <w:p w:rsidR="009D186E" w:rsidRDefault="009D186E" w:rsidP="009D186E">
      <w:pPr>
        <w:ind w:left="1440" w:hanging="1440"/>
        <w:rPr>
          <w:bCs/>
        </w:rPr>
      </w:pPr>
      <w:r>
        <w:rPr>
          <w:bCs/>
        </w:rPr>
        <w:t>2023</w:t>
      </w:r>
      <w:r>
        <w:rPr>
          <w:bCs/>
        </w:rPr>
        <w:tab/>
        <w:t xml:space="preserve">ScholoarGPS #35 most highly ranked scholar in Education; #1 Educational Leadership; #2 Writing; #4 Learning Disabilities </w:t>
      </w:r>
    </w:p>
    <w:p w:rsidR="009D186E" w:rsidRDefault="009D186E" w:rsidP="00270B95">
      <w:pPr>
        <w:ind w:left="1440" w:hanging="1440"/>
      </w:pPr>
    </w:p>
    <w:p w:rsidR="00270B95" w:rsidRDefault="008E1494" w:rsidP="00270B95">
      <w:pPr>
        <w:ind w:left="1440" w:hanging="1440"/>
        <w:rPr>
          <w:rStyle w:val="Hyperlink"/>
        </w:rPr>
      </w:pPr>
      <w:r>
        <w:t>2023</w:t>
      </w:r>
      <w:r>
        <w:tab/>
        <w:t xml:space="preserve">Division for Research, International Council for Exceptional Children, for the Early Career Publication Award for article by </w:t>
      </w:r>
      <w:r>
        <w:rPr>
          <w:rStyle w:val="xnormaltextrun"/>
        </w:rPr>
        <w:t>Ray, A. B.,</w:t>
      </w:r>
      <w:r>
        <w:rPr>
          <w:rStyle w:val="xnormaltextrun"/>
          <w:b/>
          <w:bCs/>
        </w:rPr>
        <w:t xml:space="preserve"> </w:t>
      </w:r>
      <w:r>
        <w:rPr>
          <w:rStyle w:val="xnormaltextrun"/>
        </w:rPr>
        <w:t xml:space="preserve">&amp; Graham, S. (2021). A college entrance essay exam intervention for students with high-incidence disabilities and struggling writers. </w:t>
      </w:r>
      <w:r>
        <w:rPr>
          <w:rStyle w:val="xnormaltextrun"/>
          <w:i/>
          <w:iCs/>
        </w:rPr>
        <w:t>Learning Disability Quarterly, 44</w:t>
      </w:r>
      <w:r>
        <w:rPr>
          <w:rStyle w:val="xnormaltextrun"/>
        </w:rPr>
        <w:t>(4), 275 - 287</w:t>
      </w:r>
      <w:r>
        <w:rPr>
          <w:rStyle w:val="xnormaltextrun"/>
          <w:i/>
          <w:iCs/>
        </w:rPr>
        <w:t xml:space="preserve">. </w:t>
      </w:r>
      <w:hyperlink r:id="rId8" w:tgtFrame="_blank" w:history="1">
        <w:r>
          <w:rPr>
            <w:rStyle w:val="Hyperlink"/>
          </w:rPr>
          <w:t>https://doi.org/10.1177/0731948720917761</w:t>
        </w:r>
      </w:hyperlink>
    </w:p>
    <w:p w:rsidR="00270B95" w:rsidRDefault="00270B95" w:rsidP="00270B95">
      <w:pPr>
        <w:ind w:left="1440" w:hanging="1440"/>
        <w:rPr>
          <w:b/>
          <w:bCs/>
        </w:rPr>
      </w:pPr>
    </w:p>
    <w:p w:rsidR="00270B95" w:rsidRPr="00270B95" w:rsidRDefault="00270B95" w:rsidP="00270B95">
      <w:pPr>
        <w:ind w:left="1440" w:hanging="1440"/>
      </w:pPr>
      <w:r w:rsidRPr="00270B95">
        <w:rPr>
          <w:bCs/>
        </w:rPr>
        <w:t>2023</w:t>
      </w:r>
      <w:r w:rsidRPr="00270B95">
        <w:rPr>
          <w:bCs/>
        </w:rPr>
        <w:tab/>
        <w:t xml:space="preserve">Ranked Number 20 </w:t>
      </w:r>
      <w:r w:rsidR="006A48C5">
        <w:rPr>
          <w:bCs/>
        </w:rPr>
        <w:t xml:space="preserve">worldwide </w:t>
      </w:r>
      <w:r w:rsidRPr="00270B95">
        <w:rPr>
          <w:bCs/>
        </w:rPr>
        <w:t xml:space="preserve">in the field of Education </w:t>
      </w:r>
      <w:r w:rsidR="006A48C5">
        <w:rPr>
          <w:bCs/>
        </w:rPr>
        <w:t xml:space="preserve">for career </w:t>
      </w:r>
      <w:r w:rsidR="004F0A1F">
        <w:rPr>
          <w:bCs/>
        </w:rPr>
        <w:t>contributions</w:t>
      </w:r>
      <w:r w:rsidR="006A48C5">
        <w:rPr>
          <w:bCs/>
        </w:rPr>
        <w:t xml:space="preserve"> in </w:t>
      </w:r>
      <w:r w:rsidRPr="00270B95">
        <w:t xml:space="preserve">  "Updated science-wide author databases of standardized citation indicators</w:t>
      </w:r>
      <w:r w:rsidR="006A48C5">
        <w:t xml:space="preserve"> (from Stanford University)</w:t>
      </w:r>
      <w:r w:rsidRPr="00270B95">
        <w:t>"</w:t>
      </w:r>
      <w:r>
        <w:t xml:space="preserve">  Elsevier Data Repository </w:t>
      </w:r>
      <w:r w:rsidRPr="00270B95">
        <w:t>https://elsevier.digitalcommonsdata.com/datasets/btchxktzyw/6</w:t>
      </w:r>
    </w:p>
    <w:p w:rsidR="00270B95" w:rsidRDefault="00270B95" w:rsidP="003B0ED7">
      <w:pPr>
        <w:rPr>
          <w:bCs/>
        </w:rPr>
      </w:pPr>
    </w:p>
    <w:p w:rsidR="003B0ED7" w:rsidRDefault="003B0ED7" w:rsidP="003B0ED7">
      <w:r>
        <w:rPr>
          <w:bCs/>
        </w:rPr>
        <w:t>2022</w:t>
      </w:r>
      <w:r>
        <w:rPr>
          <w:bCs/>
        </w:rPr>
        <w:tab/>
      </w:r>
      <w:r>
        <w:rPr>
          <w:bCs/>
        </w:rPr>
        <w:tab/>
      </w:r>
      <w:r>
        <w:t xml:space="preserve">John Nisbet Fellowship from the British Educational Research Association </w:t>
      </w:r>
    </w:p>
    <w:p w:rsidR="003B0ED7" w:rsidRDefault="003B0ED7" w:rsidP="003B0ED7">
      <w:pPr>
        <w:ind w:left="720" w:firstLine="720"/>
        <w:rPr>
          <w:bCs/>
        </w:rPr>
      </w:pPr>
      <w:r>
        <w:t>(BERA’s highest honor for research)</w:t>
      </w:r>
    </w:p>
    <w:p w:rsidR="003B0ED7" w:rsidRDefault="003B0ED7" w:rsidP="00A85474">
      <w:pPr>
        <w:tabs>
          <w:tab w:val="left" w:pos="-1440"/>
        </w:tabs>
        <w:ind w:left="1440" w:hanging="1440"/>
        <w:rPr>
          <w:bCs/>
        </w:rPr>
      </w:pPr>
    </w:p>
    <w:p w:rsidR="00A85474" w:rsidRDefault="00A85474" w:rsidP="00A85474">
      <w:pPr>
        <w:tabs>
          <w:tab w:val="left" w:pos="-1440"/>
        </w:tabs>
        <w:ind w:left="1440" w:hanging="1440"/>
      </w:pPr>
      <w:r>
        <w:rPr>
          <w:bCs/>
        </w:rPr>
        <w:t>2022</w:t>
      </w:r>
      <w:r>
        <w:rPr>
          <w:bCs/>
        </w:rPr>
        <w:tab/>
        <w:t>Seventh</w:t>
      </w:r>
      <w:r>
        <w:t xml:space="preserve"> most productive scholar in journals in educational psychology from 2015 to 2021 (study published in </w:t>
      </w:r>
      <w:r>
        <w:rPr>
          <w:i/>
          <w:iCs/>
        </w:rPr>
        <w:t>Educational Psychology Review</w:t>
      </w:r>
      <w:r>
        <w:t>, Fong et al., 2022).</w:t>
      </w:r>
    </w:p>
    <w:p w:rsidR="00CF0E5C" w:rsidRDefault="00CF0E5C">
      <w:pPr>
        <w:rPr>
          <w:bCs/>
        </w:rPr>
      </w:pPr>
    </w:p>
    <w:p w:rsidR="0038150E" w:rsidRDefault="0038150E">
      <w:pPr>
        <w:rPr>
          <w:bCs/>
        </w:rPr>
      </w:pPr>
      <w:r w:rsidRPr="0038150E">
        <w:rPr>
          <w:bCs/>
        </w:rPr>
        <w:t>2022</w:t>
      </w:r>
      <w:r w:rsidRPr="0038150E">
        <w:rPr>
          <w:bCs/>
        </w:rPr>
        <w:tab/>
      </w:r>
      <w:r w:rsidRPr="0038150E">
        <w:rPr>
          <w:bCs/>
        </w:rPr>
        <w:tab/>
        <w:t xml:space="preserve">Interviewed as contemporary pioneer in human learning and development in H. </w:t>
      </w:r>
    </w:p>
    <w:p w:rsidR="0038150E" w:rsidRDefault="0038150E" w:rsidP="0038150E">
      <w:pPr>
        <w:ind w:left="1440"/>
        <w:rPr>
          <w:bCs/>
        </w:rPr>
      </w:pPr>
      <w:r w:rsidRPr="0038150E">
        <w:rPr>
          <w:bCs/>
        </w:rPr>
        <w:t>Bembenutty</w:t>
      </w:r>
      <w:r>
        <w:rPr>
          <w:bCs/>
        </w:rPr>
        <w:t xml:space="preserve">. </w:t>
      </w:r>
      <w:r>
        <w:rPr>
          <w:bCs/>
          <w:i/>
        </w:rPr>
        <w:t>Contemporary Pioneers in human learning and development: Teaching, research, and applications.</w:t>
      </w:r>
      <w:r w:rsidRPr="0038150E">
        <w:rPr>
          <w:bCs/>
        </w:rPr>
        <w:t xml:space="preserve"> IAP</w:t>
      </w:r>
    </w:p>
    <w:p w:rsidR="0038150E" w:rsidRPr="0038150E" w:rsidRDefault="0038150E" w:rsidP="0038150E">
      <w:pPr>
        <w:ind w:left="1440"/>
        <w:rPr>
          <w:bCs/>
          <w:i/>
        </w:rPr>
      </w:pPr>
    </w:p>
    <w:p w:rsidR="003E79B8" w:rsidRPr="003E79B8" w:rsidRDefault="003E79B8" w:rsidP="009961D9">
      <w:pPr>
        <w:ind w:left="1440" w:hanging="1440"/>
        <w:rPr>
          <w:color w:val="000000"/>
        </w:rPr>
      </w:pPr>
      <w:r w:rsidRPr="003E79B8">
        <w:rPr>
          <w:bCs/>
        </w:rPr>
        <w:t>2021</w:t>
      </w:r>
      <w:r w:rsidRPr="003E79B8">
        <w:rPr>
          <w:bCs/>
        </w:rPr>
        <w:tab/>
      </w:r>
      <w:r w:rsidRPr="003E79B8">
        <w:rPr>
          <w:color w:val="000000"/>
        </w:rPr>
        <w:t>William S. Gray Citation of Merit Recipient from the International Literacy Association</w:t>
      </w:r>
    </w:p>
    <w:p w:rsidR="003E79B8" w:rsidRDefault="003E79B8" w:rsidP="009961D9">
      <w:pPr>
        <w:ind w:left="1440" w:hanging="1440"/>
        <w:rPr>
          <w:bCs/>
        </w:rPr>
      </w:pPr>
    </w:p>
    <w:p w:rsidR="00772116" w:rsidRDefault="00772116" w:rsidP="009961D9">
      <w:pPr>
        <w:ind w:left="1440" w:hanging="1440"/>
        <w:rPr>
          <w:bCs/>
        </w:rPr>
      </w:pPr>
      <w:r>
        <w:rPr>
          <w:bCs/>
        </w:rPr>
        <w:t>2020</w:t>
      </w:r>
      <w:r>
        <w:rPr>
          <w:bCs/>
        </w:rPr>
        <w:tab/>
        <w:t>Appointed as Regents Professor, Arizona State University</w:t>
      </w:r>
    </w:p>
    <w:p w:rsidR="00772116" w:rsidRDefault="00772116" w:rsidP="009961D9">
      <w:pPr>
        <w:ind w:left="1440" w:hanging="1440"/>
        <w:rPr>
          <w:bCs/>
        </w:rPr>
      </w:pPr>
    </w:p>
    <w:p w:rsidR="00353126" w:rsidRDefault="00353126" w:rsidP="009961D9">
      <w:pPr>
        <w:ind w:left="1440" w:hanging="1440"/>
        <w:rPr>
          <w:color w:val="000000"/>
        </w:rPr>
      </w:pPr>
      <w:r>
        <w:rPr>
          <w:bCs/>
        </w:rPr>
        <w:t>2020</w:t>
      </w:r>
      <w:r>
        <w:rPr>
          <w:bCs/>
        </w:rPr>
        <w:tab/>
      </w:r>
      <w:r w:rsidR="000F2B8C" w:rsidRPr="00353126">
        <w:rPr>
          <w:color w:val="000000"/>
        </w:rPr>
        <w:t>Jeannette Fleischner Career Leadership Award</w:t>
      </w:r>
      <w:r w:rsidR="000F2B8C">
        <w:rPr>
          <w:bCs/>
        </w:rPr>
        <w:t xml:space="preserve"> from the </w:t>
      </w:r>
      <w:r>
        <w:rPr>
          <w:bCs/>
        </w:rPr>
        <w:t xml:space="preserve">International </w:t>
      </w:r>
      <w:r w:rsidRPr="00353126">
        <w:rPr>
          <w:color w:val="000000"/>
        </w:rPr>
        <w:t>C</w:t>
      </w:r>
      <w:r>
        <w:rPr>
          <w:color w:val="000000"/>
        </w:rPr>
        <w:t xml:space="preserve">ouncil for Exceptional Children </w:t>
      </w:r>
      <w:r w:rsidRPr="00353126">
        <w:rPr>
          <w:color w:val="000000"/>
        </w:rPr>
        <w:t xml:space="preserve">-Division for Learning Disabilities </w:t>
      </w:r>
    </w:p>
    <w:p w:rsidR="000F2B8C" w:rsidRDefault="000F2B8C" w:rsidP="009961D9">
      <w:pPr>
        <w:ind w:left="1440" w:hanging="1440"/>
        <w:rPr>
          <w:bCs/>
        </w:rPr>
      </w:pPr>
    </w:p>
    <w:p w:rsidR="005177FE" w:rsidRDefault="005177FE" w:rsidP="009961D9">
      <w:pPr>
        <w:ind w:left="1440" w:hanging="1440"/>
        <w:rPr>
          <w:bCs/>
        </w:rPr>
      </w:pPr>
      <w:r>
        <w:rPr>
          <w:bCs/>
        </w:rPr>
        <w:t>2020</w:t>
      </w:r>
      <w:r>
        <w:rPr>
          <w:bCs/>
        </w:rPr>
        <w:tab/>
        <w:t xml:space="preserve">Identified as the lead researcher examining writing skills based on an analysis of articles published in journals in Thomson Reuters Web of Science in article by </w:t>
      </w:r>
      <w:r w:rsidRPr="00AF4B89">
        <w:t>Karagöz</w:t>
      </w:r>
      <w:r>
        <w:t xml:space="preserve"> and </w:t>
      </w:r>
      <w:r w:rsidRPr="00AF4B89">
        <w:t>ve Şeref (2020)</w:t>
      </w:r>
      <w:r>
        <w:t xml:space="preserve">, </w:t>
      </w:r>
      <w:r w:rsidRPr="00AF4B89">
        <w:rPr>
          <w:i/>
        </w:rPr>
        <w:t>Journal of Mother Tongue Education,</w:t>
      </w:r>
      <w:r w:rsidRPr="00AF4B89">
        <w:t xml:space="preserve"> 8(1), 67-86.</w:t>
      </w:r>
    </w:p>
    <w:p w:rsidR="005177FE" w:rsidRPr="00353126" w:rsidRDefault="005177FE" w:rsidP="009961D9">
      <w:pPr>
        <w:ind w:left="1440" w:hanging="1440"/>
        <w:rPr>
          <w:bCs/>
        </w:rPr>
      </w:pPr>
      <w:r>
        <w:rPr>
          <w:bCs/>
        </w:rPr>
        <w:t xml:space="preserve"> </w:t>
      </w:r>
    </w:p>
    <w:p w:rsidR="006025A3" w:rsidRDefault="006025A3" w:rsidP="009961D9">
      <w:pPr>
        <w:ind w:left="1440" w:hanging="1440"/>
        <w:rPr>
          <w:bCs/>
        </w:rPr>
      </w:pPr>
      <w:r>
        <w:rPr>
          <w:bCs/>
        </w:rPr>
        <w:t>2019</w:t>
      </w:r>
      <w:r>
        <w:rPr>
          <w:bCs/>
        </w:rPr>
        <w:tab/>
      </w:r>
      <w:r w:rsidR="008A13F1">
        <w:rPr>
          <w:bCs/>
        </w:rPr>
        <w:t xml:space="preserve">Edward L. </w:t>
      </w:r>
      <w:r>
        <w:rPr>
          <w:bCs/>
        </w:rPr>
        <w:t>Thorndike Award from Division 15, American Psychological Association</w:t>
      </w:r>
    </w:p>
    <w:p w:rsidR="006025A3" w:rsidRDefault="006025A3" w:rsidP="009961D9">
      <w:pPr>
        <w:ind w:left="1440" w:hanging="1440"/>
        <w:rPr>
          <w:bCs/>
        </w:rPr>
      </w:pPr>
    </w:p>
    <w:p w:rsidR="003B68E2" w:rsidRDefault="00875145" w:rsidP="009961D9">
      <w:pPr>
        <w:ind w:left="1440" w:hanging="1440"/>
        <w:rPr>
          <w:bCs/>
        </w:rPr>
      </w:pPr>
      <w:r>
        <w:rPr>
          <w:bCs/>
        </w:rPr>
        <w:t>2018</w:t>
      </w:r>
      <w:r>
        <w:rPr>
          <w:bCs/>
        </w:rPr>
        <w:tab/>
      </w:r>
      <w:r w:rsidRPr="00875145">
        <w:rPr>
          <w:bCs/>
        </w:rPr>
        <w:t>Sylvia Scribner Award</w:t>
      </w:r>
      <w:r>
        <w:rPr>
          <w:bCs/>
        </w:rPr>
        <w:t xml:space="preserve"> from Division C, American Educational Research Association</w:t>
      </w:r>
      <w:r>
        <w:rPr>
          <w:b/>
          <w:bCs/>
        </w:rPr>
        <w:t> </w:t>
      </w:r>
    </w:p>
    <w:p w:rsidR="00875145" w:rsidRDefault="00875145" w:rsidP="009961D9">
      <w:pPr>
        <w:ind w:left="1440" w:hanging="1440"/>
        <w:rPr>
          <w:bCs/>
        </w:rPr>
      </w:pPr>
    </w:p>
    <w:p w:rsidR="003B68E2" w:rsidRDefault="003B68E2" w:rsidP="009961D9">
      <w:pPr>
        <w:ind w:left="1440" w:hanging="1440"/>
        <w:rPr>
          <w:bCs/>
        </w:rPr>
      </w:pPr>
      <w:r>
        <w:rPr>
          <w:bCs/>
        </w:rPr>
        <w:t>2018</w:t>
      </w:r>
      <w:r>
        <w:rPr>
          <w:bCs/>
        </w:rPr>
        <w:tab/>
        <w:t>Reading Hall of Fame</w:t>
      </w:r>
    </w:p>
    <w:p w:rsidR="003B68E2" w:rsidRDefault="003B68E2" w:rsidP="009961D9">
      <w:pPr>
        <w:ind w:left="1440" w:hanging="1440"/>
        <w:rPr>
          <w:bCs/>
        </w:rPr>
      </w:pPr>
    </w:p>
    <w:p w:rsidR="004F3D2A" w:rsidRDefault="003B68E2" w:rsidP="009961D9">
      <w:pPr>
        <w:ind w:left="1440" w:hanging="1440"/>
        <w:rPr>
          <w:bCs/>
        </w:rPr>
      </w:pPr>
      <w:r>
        <w:rPr>
          <w:bCs/>
        </w:rPr>
        <w:t>2017</w:t>
      </w:r>
      <w:r w:rsidR="004F3D2A">
        <w:rPr>
          <w:bCs/>
        </w:rPr>
        <w:tab/>
        <w:t>Finalist Outstanding Faculty Mentor Award, Graduate School, Arizona State University</w:t>
      </w:r>
    </w:p>
    <w:p w:rsidR="004F3D2A" w:rsidRDefault="004F3D2A" w:rsidP="009961D9">
      <w:pPr>
        <w:ind w:left="1440" w:hanging="1440"/>
        <w:rPr>
          <w:bCs/>
        </w:rPr>
      </w:pPr>
    </w:p>
    <w:p w:rsidR="00BB12E6" w:rsidRPr="00BB12E6" w:rsidRDefault="00BB12E6" w:rsidP="009961D9">
      <w:pPr>
        <w:ind w:left="1440" w:hanging="1440"/>
        <w:rPr>
          <w:bCs/>
        </w:rPr>
      </w:pPr>
      <w:r>
        <w:rPr>
          <w:bCs/>
        </w:rPr>
        <w:t>2017</w:t>
      </w:r>
      <w:r>
        <w:rPr>
          <w:bCs/>
        </w:rPr>
        <w:tab/>
        <w:t xml:space="preserve">Ranked number 14 in a citation analysis in the field of learning disabilities (in Ramakrisha &amp; Ramakrisha, 2017, </w:t>
      </w:r>
      <w:r>
        <w:rPr>
          <w:bCs/>
          <w:i/>
        </w:rPr>
        <w:t>Journal of Current Trends in Education and Research, 10</w:t>
      </w:r>
      <w:r>
        <w:rPr>
          <w:bCs/>
        </w:rPr>
        <w:t>(1), 1-18)</w:t>
      </w:r>
    </w:p>
    <w:p w:rsidR="00BB12E6" w:rsidRDefault="00BB12E6" w:rsidP="009961D9">
      <w:pPr>
        <w:ind w:left="1440" w:hanging="1440"/>
        <w:rPr>
          <w:bCs/>
        </w:rPr>
      </w:pPr>
    </w:p>
    <w:p w:rsidR="009961D9" w:rsidRPr="009961D9" w:rsidRDefault="009961D9" w:rsidP="009961D9">
      <w:pPr>
        <w:ind w:left="1440" w:hanging="1440"/>
        <w:rPr>
          <w:b/>
          <w:bCs/>
        </w:rPr>
      </w:pPr>
      <w:r>
        <w:rPr>
          <w:bCs/>
        </w:rPr>
        <w:t>2</w:t>
      </w:r>
      <w:r w:rsidR="003B68E2">
        <w:rPr>
          <w:bCs/>
        </w:rPr>
        <w:t>016</w:t>
      </w:r>
      <w:r>
        <w:rPr>
          <w:bCs/>
        </w:rPr>
        <w:tab/>
      </w:r>
      <w:r>
        <w:t xml:space="preserve">AERA Division K Award for Exemplary Research in Teaching and Teacher Education for Harris, K.R., Graham, S., &amp; Atkins, M. (2015). Practice-based professional development and Self-Regulated Strategy Development for Tier 2, at-risk writers in second grade. </w:t>
      </w:r>
      <w:r>
        <w:rPr>
          <w:i/>
          <w:iCs/>
        </w:rPr>
        <w:t>Contemporary Educational Psychology,</w:t>
      </w:r>
      <w:r>
        <w:rPr>
          <w:iCs/>
        </w:rPr>
        <w:t xml:space="preserve"> </w:t>
      </w:r>
      <w:r>
        <w:rPr>
          <w:i/>
        </w:rPr>
        <w:t xml:space="preserve">40, </w:t>
      </w:r>
      <w:r>
        <w:t>5-16</w:t>
      </w:r>
      <w:r>
        <w:rPr>
          <w:i/>
        </w:rPr>
        <w:t>.</w:t>
      </w:r>
      <w:r>
        <w:rPr>
          <w:i/>
          <w:iCs/>
        </w:rPr>
        <w:t xml:space="preserve"> </w:t>
      </w:r>
    </w:p>
    <w:p w:rsidR="009961D9" w:rsidRDefault="009961D9">
      <w:pPr>
        <w:rPr>
          <w:b/>
          <w:bCs/>
        </w:rPr>
      </w:pPr>
    </w:p>
    <w:p w:rsidR="00E52F61" w:rsidRDefault="00E52F61" w:rsidP="00E52F61">
      <w:pPr>
        <w:pStyle w:val="CommentText"/>
        <w:spacing w:after="0"/>
        <w:ind w:left="1440" w:hanging="1440"/>
        <w:rPr>
          <w:bCs/>
        </w:rPr>
      </w:pPr>
      <w:r>
        <w:rPr>
          <w:bCs/>
        </w:rPr>
        <w:t>201</w:t>
      </w:r>
      <w:r w:rsidR="00A544C5">
        <w:rPr>
          <w:bCs/>
        </w:rPr>
        <w:t>6</w:t>
      </w:r>
      <w:r>
        <w:rPr>
          <w:bCs/>
        </w:rPr>
        <w:tab/>
      </w:r>
      <w:r w:rsidR="009961D9">
        <w:t>CEC Division for Research Student Research Award in the qualitative design method category</w:t>
      </w:r>
      <w:r w:rsidR="009961D9" w:rsidRPr="00303EA3">
        <w:rPr>
          <w:rFonts w:ascii="Times New Roman" w:hAnsi="Times New Roman"/>
        </w:rPr>
        <w:t xml:space="preserve"> </w:t>
      </w:r>
      <w:r w:rsidR="009961D9">
        <w:rPr>
          <w:rFonts w:ascii="Times New Roman" w:hAnsi="Times New Roman"/>
        </w:rPr>
        <w:t>for</w:t>
      </w:r>
      <w:r w:rsidR="009F06D4">
        <w:rPr>
          <w:rFonts w:ascii="Times New Roman" w:hAnsi="Times New Roman"/>
        </w:rPr>
        <w:t xml:space="preserve"> paper by </w:t>
      </w:r>
      <w:r w:rsidR="009961D9">
        <w:rPr>
          <w:rFonts w:ascii="Times New Roman" w:hAnsi="Times New Roman"/>
        </w:rPr>
        <w:t xml:space="preserve"> </w:t>
      </w:r>
      <w:r w:rsidRPr="00303EA3">
        <w:rPr>
          <w:rFonts w:ascii="Times New Roman" w:hAnsi="Times New Roman"/>
        </w:rPr>
        <w:t>McKeown</w:t>
      </w:r>
      <w:r>
        <w:t xml:space="preserve">, D., </w:t>
      </w:r>
      <w:r w:rsidRPr="00303EA3">
        <w:rPr>
          <w:rFonts w:ascii="Times New Roman" w:hAnsi="Times New Roman"/>
        </w:rPr>
        <w:t>Brindle,</w:t>
      </w:r>
      <w:r>
        <w:t xml:space="preserve"> M., </w:t>
      </w:r>
      <w:r w:rsidRPr="00303EA3">
        <w:rPr>
          <w:rFonts w:ascii="Times New Roman" w:hAnsi="Times New Roman"/>
        </w:rPr>
        <w:t>Harris,</w:t>
      </w:r>
      <w:r>
        <w:t xml:space="preserve"> K.R., </w:t>
      </w:r>
      <w:r w:rsidRPr="00303EA3">
        <w:rPr>
          <w:rFonts w:ascii="Times New Roman" w:hAnsi="Times New Roman"/>
        </w:rPr>
        <w:t>Sandmel,</w:t>
      </w:r>
      <w:r>
        <w:t xml:space="preserve"> K., </w:t>
      </w:r>
      <w:r w:rsidRPr="00303EA3">
        <w:rPr>
          <w:rFonts w:ascii="Times New Roman" w:hAnsi="Times New Roman"/>
        </w:rPr>
        <w:t>Steinbrecher,</w:t>
      </w:r>
      <w:r>
        <w:t xml:space="preserve"> T., </w:t>
      </w:r>
      <w:r w:rsidRPr="00303EA3">
        <w:rPr>
          <w:rFonts w:ascii="Times New Roman" w:hAnsi="Times New Roman"/>
        </w:rPr>
        <w:t>Graham,</w:t>
      </w:r>
      <w:r>
        <w:t xml:space="preserve"> S., </w:t>
      </w:r>
      <w:r w:rsidRPr="00303EA3">
        <w:rPr>
          <w:rFonts w:ascii="Times New Roman" w:hAnsi="Times New Roman"/>
        </w:rPr>
        <w:t>Lane,</w:t>
      </w:r>
      <w:r>
        <w:t xml:space="preserve"> K., &amp; </w:t>
      </w:r>
      <w:r w:rsidRPr="00303EA3">
        <w:rPr>
          <w:rFonts w:ascii="Times New Roman" w:hAnsi="Times New Roman"/>
        </w:rPr>
        <w:t xml:space="preserve">Oakes, </w:t>
      </w:r>
      <w:r>
        <w:t>W. (201</w:t>
      </w:r>
      <w:r w:rsidR="009F06D4">
        <w:t>6</w:t>
      </w:r>
      <w:r>
        <w:t xml:space="preserve">). </w:t>
      </w:r>
      <w:r>
        <w:rPr>
          <w:i/>
          <w:iCs/>
        </w:rPr>
        <w:t>Teachers’ voices: Understanding effective practice-based professional development for elementary teachers on SRSD in writing</w:t>
      </w:r>
      <w:r w:rsidR="009961D9">
        <w:t>.</w:t>
      </w:r>
    </w:p>
    <w:p w:rsidR="00E52F61" w:rsidRPr="00E52F61" w:rsidRDefault="00E52F61">
      <w:pPr>
        <w:rPr>
          <w:bCs/>
        </w:rPr>
      </w:pPr>
    </w:p>
    <w:p w:rsidR="009F06D4" w:rsidRDefault="009F06D4" w:rsidP="009F06D4">
      <w:pPr>
        <w:ind w:left="1440" w:hanging="1440"/>
        <w:rPr>
          <w:bCs/>
        </w:rPr>
      </w:pPr>
      <w:r>
        <w:rPr>
          <w:bCs/>
        </w:rPr>
        <w:t>2016</w:t>
      </w:r>
      <w:r>
        <w:rPr>
          <w:bCs/>
        </w:rPr>
        <w:tab/>
        <w:t xml:space="preserve">Division 15 of the American Psychological Association Student Poster Award for study by </w:t>
      </w:r>
      <w:r>
        <w:t xml:space="preserve">Houston, J., Ray, A., Barkel, A., Aitken, A., Kavanaugh, C., Harris, K., &amp; Graham, S. (2016). </w:t>
      </w:r>
      <w:r w:rsidRPr="009F06D4">
        <w:rPr>
          <w:i/>
        </w:rPr>
        <w:t>SRSD for writing persuasively from text: An RCT.</w:t>
      </w:r>
    </w:p>
    <w:p w:rsidR="009F06D4" w:rsidRDefault="009F06D4">
      <w:pPr>
        <w:rPr>
          <w:bCs/>
        </w:rPr>
      </w:pPr>
    </w:p>
    <w:p w:rsidR="00313418" w:rsidRDefault="00313418">
      <w:pPr>
        <w:rPr>
          <w:color w:val="1A1A1A"/>
        </w:rPr>
      </w:pPr>
      <w:r>
        <w:rPr>
          <w:bCs/>
        </w:rPr>
        <w:t>2015</w:t>
      </w:r>
      <w:r>
        <w:rPr>
          <w:bCs/>
        </w:rPr>
        <w:tab/>
      </w:r>
      <w:r>
        <w:rPr>
          <w:bCs/>
        </w:rPr>
        <w:tab/>
      </w:r>
      <w:r>
        <w:rPr>
          <w:color w:val="1A1A1A"/>
        </w:rPr>
        <w:t xml:space="preserve">Outstanding Research with Sustained Impact, Award from the Mary Lou Fulton </w:t>
      </w:r>
    </w:p>
    <w:p w:rsidR="00313418" w:rsidRDefault="00313418" w:rsidP="00313418">
      <w:pPr>
        <w:ind w:left="720" w:firstLine="720"/>
        <w:rPr>
          <w:bCs/>
        </w:rPr>
      </w:pPr>
      <w:r>
        <w:rPr>
          <w:color w:val="1A1A1A"/>
        </w:rPr>
        <w:t>Teachers College, Arizona State University</w:t>
      </w:r>
    </w:p>
    <w:p w:rsidR="00313418" w:rsidRPr="00313418" w:rsidRDefault="00313418">
      <w:pPr>
        <w:rPr>
          <w:bCs/>
        </w:rPr>
      </w:pPr>
    </w:p>
    <w:p w:rsidR="00C55ECA" w:rsidRDefault="00C55ECA" w:rsidP="00C55ECA">
      <w:pPr>
        <w:ind w:left="1440" w:hanging="1440"/>
        <w:rPr>
          <w:bCs/>
        </w:rPr>
      </w:pPr>
      <w:r>
        <w:rPr>
          <w:bCs/>
        </w:rPr>
        <w:t>2015</w:t>
      </w:r>
      <w:r>
        <w:rPr>
          <w:bCs/>
        </w:rPr>
        <w:tab/>
        <w:t xml:space="preserve">Division 15 Fellow (Educational Psychology), American Psychological </w:t>
      </w:r>
      <w:r>
        <w:rPr>
          <w:bCs/>
        </w:rPr>
        <w:lastRenderedPageBreak/>
        <w:t>Association</w:t>
      </w:r>
    </w:p>
    <w:p w:rsidR="00C55ECA" w:rsidRPr="00C55ECA" w:rsidRDefault="00C55ECA">
      <w:pPr>
        <w:rPr>
          <w:bCs/>
        </w:rPr>
      </w:pPr>
    </w:p>
    <w:p w:rsidR="007E7C30" w:rsidRPr="007E7C30" w:rsidRDefault="007E7C30" w:rsidP="007E7C30">
      <w:pPr>
        <w:ind w:left="1440" w:hanging="1440"/>
      </w:pPr>
      <w:r>
        <w:rPr>
          <w:bCs/>
        </w:rPr>
        <w:t>2015</w:t>
      </w:r>
      <w:r>
        <w:rPr>
          <w:bCs/>
        </w:rPr>
        <w:tab/>
        <w:t>Recipient (along with Karen Harris) the Kauffman-Hallahan Distinguished Researcher Award from the Division of Research, International Council for Exceptional Children</w:t>
      </w:r>
    </w:p>
    <w:p w:rsidR="00721B35" w:rsidRDefault="00721B35"/>
    <w:p w:rsidR="00AB2626" w:rsidRPr="008472DF" w:rsidRDefault="00AB2626" w:rsidP="00AB2626">
      <w:pPr>
        <w:ind w:left="1440" w:hanging="1440"/>
      </w:pPr>
      <w:r>
        <w:t>2014</w:t>
      </w:r>
      <w:r>
        <w:tab/>
        <w:t xml:space="preserve">Article by </w:t>
      </w:r>
      <w:r w:rsidRPr="00272F41">
        <w:t>Kiuhara, O</w:t>
      </w:r>
      <w:r>
        <w:t>’</w:t>
      </w:r>
      <w:r w:rsidRPr="00272F41">
        <w:t xml:space="preserve">Neil, Hawken, &amp; Graham, S. </w:t>
      </w:r>
      <w:r>
        <w:t xml:space="preserve">(2012) In </w:t>
      </w:r>
      <w:r>
        <w:rPr>
          <w:i/>
          <w:iCs/>
        </w:rPr>
        <w:t xml:space="preserve">Exceptional Children </w:t>
      </w:r>
      <w:r>
        <w:rPr>
          <w:iCs/>
        </w:rPr>
        <w:t xml:space="preserve"> (78) won the </w:t>
      </w:r>
      <w:r>
        <w:t>2014 Early Career Award for Research Article from the Division of Research of the Council for Exceptional Children</w:t>
      </w:r>
    </w:p>
    <w:p w:rsidR="00AB2626" w:rsidRDefault="00AB2626"/>
    <w:p w:rsidR="009A10F8" w:rsidRDefault="009A10F8" w:rsidP="00E4229D">
      <w:pPr>
        <w:tabs>
          <w:tab w:val="left" w:pos="-1440"/>
        </w:tabs>
        <w:ind w:left="1440" w:hanging="1440"/>
      </w:pPr>
      <w:r>
        <w:t>2012</w:t>
      </w:r>
      <w:r>
        <w:tab/>
        <w:t>American Educational Research Association Fellow</w:t>
      </w:r>
    </w:p>
    <w:p w:rsidR="009A10F8" w:rsidRDefault="009A10F8" w:rsidP="00E4229D">
      <w:pPr>
        <w:tabs>
          <w:tab w:val="left" w:pos="-1440"/>
        </w:tabs>
        <w:ind w:left="1440" w:hanging="1440"/>
      </w:pPr>
    </w:p>
    <w:p w:rsidR="00E02D58" w:rsidRDefault="00E02D58" w:rsidP="00E4229D">
      <w:pPr>
        <w:tabs>
          <w:tab w:val="left" w:pos="-1440"/>
        </w:tabs>
        <w:ind w:left="1440" w:hanging="1440"/>
      </w:pPr>
      <w:r>
        <w:t>2012</w:t>
      </w:r>
      <w:r>
        <w:tab/>
        <w:t>Recipient of the J. Lee Wiederholt Distinguished Lecturer Award for outstanding professional in the field of learning disabilities from the Council for Learning Disabilities.</w:t>
      </w:r>
    </w:p>
    <w:p w:rsidR="00E02D58" w:rsidRDefault="00E02D58" w:rsidP="00E4229D">
      <w:pPr>
        <w:tabs>
          <w:tab w:val="left" w:pos="-1440"/>
        </w:tabs>
        <w:ind w:left="1440" w:hanging="1440"/>
      </w:pPr>
    </w:p>
    <w:p w:rsidR="00E4229D" w:rsidRDefault="00E4229D" w:rsidP="00E4229D">
      <w:pPr>
        <w:tabs>
          <w:tab w:val="left" w:pos="-1440"/>
        </w:tabs>
        <w:ind w:left="1440" w:hanging="1440"/>
      </w:pPr>
      <w:r>
        <w:t>20</w:t>
      </w:r>
      <w:r w:rsidR="00332146">
        <w:t>10</w:t>
      </w:r>
      <w:r>
        <w:tab/>
        <w:t xml:space="preserve">Third most productive scholar in journals in educational psychology from 2003 to 2008 (study published in </w:t>
      </w:r>
      <w:r>
        <w:rPr>
          <w:i/>
          <w:iCs/>
        </w:rPr>
        <w:t>Contemporary Educational Psychology</w:t>
      </w:r>
      <w:r>
        <w:t xml:space="preserve">, </w:t>
      </w:r>
      <w:r w:rsidR="00332146">
        <w:t>Vol. 35, pp. 11-16</w:t>
      </w:r>
      <w:r>
        <w:t>).</w:t>
      </w:r>
    </w:p>
    <w:p w:rsidR="00CF288C" w:rsidRDefault="00CF288C" w:rsidP="002E7C9A">
      <w:pPr>
        <w:ind w:left="1440" w:hanging="1440"/>
      </w:pPr>
    </w:p>
    <w:p w:rsidR="00CF288C" w:rsidRPr="00CF288C" w:rsidRDefault="00CF288C" w:rsidP="00CF288C">
      <w:pPr>
        <w:tabs>
          <w:tab w:val="left" w:pos="-1440"/>
        </w:tabs>
        <w:ind w:left="1440" w:hanging="1440"/>
      </w:pPr>
      <w:r>
        <w:t>2010</w:t>
      </w:r>
      <w:r>
        <w:tab/>
        <w:t xml:space="preserve">Recognition from Council for Exceptional Children for exemplary service as editor of </w:t>
      </w:r>
      <w:r>
        <w:rPr>
          <w:i/>
        </w:rPr>
        <w:t>Exceptional Children</w:t>
      </w:r>
      <w:r>
        <w:t xml:space="preserve"> (inside cover volume 76, number 4, </w:t>
      </w:r>
      <w:r>
        <w:rPr>
          <w:i/>
        </w:rPr>
        <w:t>Exceptional Children</w:t>
      </w:r>
      <w:r>
        <w:t>)</w:t>
      </w:r>
    </w:p>
    <w:p w:rsidR="00E4229D" w:rsidRDefault="00E4229D" w:rsidP="002E7C9A">
      <w:pPr>
        <w:ind w:left="1440" w:hanging="1440"/>
      </w:pPr>
    </w:p>
    <w:p w:rsidR="002E7C9A" w:rsidRDefault="002E7C9A" w:rsidP="002E7C9A">
      <w:pPr>
        <w:ind w:left="1440" w:hanging="1440"/>
      </w:pPr>
      <w:r>
        <w:t>2006</w:t>
      </w:r>
      <w:r>
        <w:tab/>
        <w:t>Distinguished Alumni Award at Valdosta State University on their 100</w:t>
      </w:r>
      <w:r w:rsidRPr="002E7C9A">
        <w:rPr>
          <w:vertAlign w:val="superscript"/>
        </w:rPr>
        <w:t>th</w:t>
      </w:r>
      <w:r>
        <w:t xml:space="preserve"> anniversary</w:t>
      </w:r>
    </w:p>
    <w:p w:rsidR="002E7C9A" w:rsidRDefault="002E7C9A"/>
    <w:p w:rsidR="00721B35" w:rsidRDefault="00721B35">
      <w:pPr>
        <w:tabs>
          <w:tab w:val="left" w:pos="-1440"/>
        </w:tabs>
        <w:ind w:left="1440" w:hanging="1440"/>
      </w:pPr>
      <w:r>
        <w:t>2005</w:t>
      </w:r>
      <w:r>
        <w:tab/>
        <w:t>Recipient (along with Karen Harris) for the Career Award for Research from the International Council for Exceptional Children</w:t>
      </w:r>
    </w:p>
    <w:p w:rsidR="00721B35" w:rsidRDefault="00721B35"/>
    <w:p w:rsidR="00721B35" w:rsidRDefault="00721B35">
      <w:pPr>
        <w:tabs>
          <w:tab w:val="left" w:pos="-1440"/>
        </w:tabs>
        <w:ind w:left="1440" w:hanging="1440"/>
      </w:pPr>
      <w:r>
        <w:t>2004</w:t>
      </w:r>
      <w:r>
        <w:tab/>
      </w:r>
      <w:r w:rsidR="00E02605">
        <w:t>T</w:t>
      </w:r>
      <w:r>
        <w:t xml:space="preserve">hird most productive scholar in journals in educational psychology from 1991 to 2002, and second most productive scholar from 1997 to 2002 (study published in </w:t>
      </w:r>
      <w:r>
        <w:rPr>
          <w:i/>
          <w:iCs/>
        </w:rPr>
        <w:t>Contemporary Educational Psychology</w:t>
      </w:r>
      <w:r>
        <w:t>, Vol. 29, pp. 333</w:t>
      </w:r>
      <w:r>
        <w:noBreakHyphen/>
        <w:t>343</w:t>
      </w:r>
      <w:r w:rsidR="00E4229D">
        <w:t>)</w:t>
      </w:r>
      <w:r>
        <w:t>.</w:t>
      </w:r>
    </w:p>
    <w:p w:rsidR="00721B35" w:rsidRDefault="00721B35"/>
    <w:p w:rsidR="00721B35" w:rsidRDefault="00721B35">
      <w:pPr>
        <w:tabs>
          <w:tab w:val="left" w:pos="-1440"/>
        </w:tabs>
        <w:ind w:left="1440" w:hanging="1440"/>
      </w:pPr>
      <w:r>
        <w:t>2003</w:t>
      </w:r>
      <w:r>
        <w:tab/>
        <w:t xml:space="preserve">Samuel A. Kirk Award from the Division of Learning Disabilities for best review/theoretical paper in </w:t>
      </w:r>
      <w:r>
        <w:rPr>
          <w:i/>
          <w:iCs/>
        </w:rPr>
        <w:t>Learning Disabilities Research and Practice</w:t>
      </w:r>
      <w:r>
        <w:t xml:space="preserve"> (Prevention and intervention of writing difficulties for students with learning disabilities, Vol. 1</w:t>
      </w:r>
      <w:r w:rsidR="0032314A">
        <w:t xml:space="preserve">6, 2001, </w:t>
      </w:r>
      <w:r>
        <w:t>, pp. 74</w:t>
      </w:r>
      <w:r>
        <w:noBreakHyphen/>
        <w:t>84)</w:t>
      </w:r>
    </w:p>
    <w:p w:rsidR="00721B35" w:rsidRDefault="00721B35"/>
    <w:p w:rsidR="00721B35" w:rsidRDefault="00721B35">
      <w:pPr>
        <w:tabs>
          <w:tab w:val="left" w:pos="-1440"/>
        </w:tabs>
        <w:ind w:left="1440" w:hanging="1440"/>
      </w:pPr>
      <w:r>
        <w:t>2002</w:t>
      </w:r>
      <w:r>
        <w:tab/>
      </w:r>
      <w:r w:rsidR="00E02605">
        <w:t>T</w:t>
      </w:r>
      <w:r>
        <w:t>hird most productive scholar in journals in educational psychology from 1997</w:t>
      </w:r>
      <w:r>
        <w:noBreakHyphen/>
        <w:t>2001</w:t>
      </w:r>
      <w:r w:rsidR="005606E4">
        <w:t xml:space="preserve"> </w:t>
      </w:r>
      <w:r>
        <w:t xml:space="preserve">(study published in </w:t>
      </w:r>
      <w:r>
        <w:rPr>
          <w:i/>
          <w:iCs/>
        </w:rPr>
        <w:t>Contemporary Educational Psychology</w:t>
      </w:r>
      <w:r>
        <w:t>, Vol.28, No.3)</w:t>
      </w:r>
    </w:p>
    <w:p w:rsidR="00721B35" w:rsidRDefault="00721B35"/>
    <w:p w:rsidR="00721B35" w:rsidRDefault="00721B35">
      <w:pPr>
        <w:tabs>
          <w:tab w:val="left" w:pos="-1440"/>
        </w:tabs>
        <w:ind w:left="1440" w:hanging="1440"/>
      </w:pPr>
      <w:r>
        <w:t>2001</w:t>
      </w:r>
      <w:r>
        <w:tab/>
        <w:t>Distinguished Researcher Award from the Special Education Special Interest Group of the American Educational Research Association</w:t>
      </w:r>
    </w:p>
    <w:p w:rsidR="00721B35" w:rsidRDefault="00721B35"/>
    <w:p w:rsidR="00721B35" w:rsidRDefault="00721B35">
      <w:pPr>
        <w:tabs>
          <w:tab w:val="left" w:pos="-1440"/>
        </w:tabs>
        <w:ind w:left="1440" w:hanging="1440"/>
      </w:pPr>
      <w:r>
        <w:t>2001</w:t>
      </w:r>
      <w:r>
        <w:tab/>
        <w:t xml:space="preserve">Elected as a Fellow of the International Academy for Research in Learning </w:t>
      </w:r>
      <w:r>
        <w:lastRenderedPageBreak/>
        <w:t>Disabilities</w:t>
      </w:r>
    </w:p>
    <w:p w:rsidR="00721B35" w:rsidRDefault="00721B35"/>
    <w:p w:rsidR="00721B35" w:rsidRDefault="00721B35">
      <w:pPr>
        <w:tabs>
          <w:tab w:val="left" w:pos="-1440"/>
        </w:tabs>
        <w:ind w:left="1440" w:hanging="1440"/>
      </w:pPr>
      <w:r>
        <w:t>1999</w:t>
      </w:r>
      <w:r>
        <w:noBreakHyphen/>
        <w:t>2000</w:t>
      </w:r>
      <w:r>
        <w:tab/>
        <w:t>Distinguished Scholar</w:t>
      </w:r>
      <w:r>
        <w:noBreakHyphen/>
        <w:t>Teacher Award, University of Maryland</w:t>
      </w:r>
    </w:p>
    <w:p w:rsidR="00721B35" w:rsidRDefault="00721B35"/>
    <w:p w:rsidR="00721B35" w:rsidRDefault="00721B35">
      <w:pPr>
        <w:tabs>
          <w:tab w:val="left" w:pos="-1440"/>
        </w:tabs>
        <w:ind w:left="1440" w:hanging="1440"/>
      </w:pPr>
      <w:r>
        <w:t>1998</w:t>
      </w:r>
      <w:r>
        <w:tab/>
        <w:t>Recipient of the Don Johnston Literacy Lectureship Award for career contributions to literacy</w:t>
      </w:r>
    </w:p>
    <w:p w:rsidR="00721B35" w:rsidRDefault="00721B35"/>
    <w:p w:rsidR="00721B35" w:rsidRDefault="00721B35">
      <w:pPr>
        <w:sectPr w:rsidR="00721B35">
          <w:headerReference w:type="default" r:id="rId9"/>
          <w:pgSz w:w="12240" w:h="15840"/>
          <w:pgMar w:top="720" w:right="1440" w:bottom="1440" w:left="1440" w:header="720" w:footer="1440" w:gutter="0"/>
          <w:cols w:space="720"/>
          <w:noEndnote/>
        </w:sectPr>
      </w:pPr>
    </w:p>
    <w:p w:rsidR="00721B35" w:rsidRDefault="00721B35">
      <w:pPr>
        <w:tabs>
          <w:tab w:val="left" w:pos="-1440"/>
        </w:tabs>
        <w:ind w:left="1440" w:hanging="1440"/>
      </w:pPr>
      <w:r>
        <w:t>1986</w:t>
      </w:r>
      <w:r>
        <w:noBreakHyphen/>
        <w:t>1987</w:t>
      </w:r>
      <w:r>
        <w:tab/>
        <w:t>Center for Educational Research and Development Research Associate Award, University of Maryland</w:t>
      </w:r>
    </w:p>
    <w:p w:rsidR="00721B35" w:rsidRDefault="00721B35"/>
    <w:p w:rsidR="00721B35" w:rsidRDefault="00721B35">
      <w:pPr>
        <w:tabs>
          <w:tab w:val="left" w:pos="-1440"/>
        </w:tabs>
        <w:ind w:left="1440" w:hanging="1440"/>
      </w:pPr>
      <w:r>
        <w:t>1977</w:t>
      </w:r>
      <w:r>
        <w:tab/>
        <w:t>Honors Recognition for Doctoral Comprehensives, University of Kansas</w:t>
      </w:r>
    </w:p>
    <w:p w:rsidR="00721B35" w:rsidRDefault="00721B35"/>
    <w:p w:rsidR="00721B35" w:rsidRDefault="00721B35"/>
    <w:p w:rsidR="00721B35" w:rsidRDefault="00721B35">
      <w:r>
        <w:rPr>
          <w:b/>
          <w:bCs/>
        </w:rPr>
        <w:t>PROFESSIONAL WORK EXPERIENCE</w:t>
      </w:r>
    </w:p>
    <w:p w:rsidR="00721B35" w:rsidRDefault="00721B35"/>
    <w:p w:rsidR="00C766D0" w:rsidRDefault="00206D9F">
      <w:pPr>
        <w:tabs>
          <w:tab w:val="left" w:pos="-1440"/>
        </w:tabs>
        <w:ind w:left="1440" w:hanging="1440"/>
      </w:pPr>
      <w:r>
        <w:t>2019-2023</w:t>
      </w:r>
      <w:r w:rsidR="00C766D0">
        <w:tab/>
        <w:t>Co-director of the WRITE Center</w:t>
      </w:r>
      <w:r>
        <w:t xml:space="preserve"> at University og California-Irvine funded by the Institute of Educational Sciences</w:t>
      </w:r>
    </w:p>
    <w:p w:rsidR="00C766D0" w:rsidRDefault="00C766D0">
      <w:pPr>
        <w:tabs>
          <w:tab w:val="left" w:pos="-1440"/>
        </w:tabs>
        <w:ind w:left="1440" w:hanging="1440"/>
      </w:pPr>
    </w:p>
    <w:p w:rsidR="003B58C8" w:rsidRDefault="003B58C8">
      <w:pPr>
        <w:tabs>
          <w:tab w:val="left" w:pos="-1440"/>
        </w:tabs>
        <w:ind w:left="1440" w:hanging="1440"/>
      </w:pPr>
      <w:r>
        <w:t>2012 -</w:t>
      </w:r>
      <w:r>
        <w:tab/>
        <w:t>Warner Professor in the Division of Educational Leadership and Innovation, Fulton Teachers College, Arizona State University</w:t>
      </w:r>
    </w:p>
    <w:p w:rsidR="003B58C8" w:rsidRDefault="003B58C8">
      <w:pPr>
        <w:tabs>
          <w:tab w:val="left" w:pos="-1440"/>
        </w:tabs>
        <w:ind w:left="1440" w:hanging="1440"/>
      </w:pPr>
    </w:p>
    <w:p w:rsidR="004F55B7" w:rsidRPr="004F55B7" w:rsidRDefault="004F55B7" w:rsidP="004F55B7">
      <w:pPr>
        <w:pStyle w:val="Default"/>
      </w:pPr>
      <w:r>
        <w:t>2013 -</w:t>
      </w:r>
      <w:r w:rsidR="00EC1E3B">
        <w:tab/>
      </w:r>
      <w:r>
        <w:tab/>
      </w:r>
      <w:r w:rsidRPr="004F55B7">
        <w:t xml:space="preserve">Professorial Fellow (Research only) within the Faculty of Education, Australian </w:t>
      </w:r>
    </w:p>
    <w:p w:rsidR="004F55B7" w:rsidRPr="004F55B7" w:rsidRDefault="004F55B7" w:rsidP="004F55B7">
      <w:pPr>
        <w:pStyle w:val="Default"/>
        <w:ind w:left="720" w:firstLine="720"/>
      </w:pPr>
      <w:r w:rsidRPr="004F55B7">
        <w:t xml:space="preserve">Catholic University, located at the McAuley at Banyo campus, Brisbane. </w:t>
      </w:r>
    </w:p>
    <w:p w:rsidR="004F55B7" w:rsidRDefault="004F55B7">
      <w:pPr>
        <w:tabs>
          <w:tab w:val="left" w:pos="-1440"/>
        </w:tabs>
        <w:ind w:left="1440" w:hanging="1440"/>
      </w:pPr>
    </w:p>
    <w:p w:rsidR="00EC1E3B" w:rsidRDefault="00EC1E3B">
      <w:pPr>
        <w:tabs>
          <w:tab w:val="left" w:pos="-1440"/>
        </w:tabs>
        <w:ind w:left="1440" w:hanging="1440"/>
      </w:pPr>
      <w:r>
        <w:t xml:space="preserve">2019 - </w:t>
      </w:r>
      <w:r>
        <w:tab/>
        <w:t>Visiting Professor in the Education and Society Ph.D. program at the University Of Andres Bello in Chile</w:t>
      </w:r>
    </w:p>
    <w:p w:rsidR="00EC1E3B" w:rsidRPr="004F55B7" w:rsidRDefault="00EC1E3B">
      <w:pPr>
        <w:tabs>
          <w:tab w:val="left" w:pos="-1440"/>
        </w:tabs>
        <w:ind w:left="1440" w:hanging="1440"/>
      </w:pPr>
    </w:p>
    <w:p w:rsidR="00F31E32" w:rsidRDefault="00F31E32">
      <w:pPr>
        <w:tabs>
          <w:tab w:val="left" w:pos="-1440"/>
        </w:tabs>
        <w:ind w:left="1440" w:hanging="1440"/>
      </w:pPr>
      <w:r>
        <w:t>2018 (June)</w:t>
      </w:r>
      <w:r>
        <w:tab/>
        <w:t>Visiting Professor, University of Regensburgh, Germany</w:t>
      </w:r>
    </w:p>
    <w:p w:rsidR="00F31E32" w:rsidRDefault="00F31E32">
      <w:pPr>
        <w:tabs>
          <w:tab w:val="left" w:pos="-1440"/>
        </w:tabs>
        <w:ind w:left="1440" w:hanging="1440"/>
      </w:pPr>
    </w:p>
    <w:p w:rsidR="008F5865" w:rsidRDefault="008F5865">
      <w:pPr>
        <w:tabs>
          <w:tab w:val="left" w:pos="-1440"/>
        </w:tabs>
        <w:ind w:left="1440" w:hanging="1440"/>
      </w:pPr>
      <w:r>
        <w:t>2017-2018</w:t>
      </w:r>
      <w:r>
        <w:tab/>
        <w:t>Faculty Affiliate, Speech &amp; Hearing Sciences</w:t>
      </w:r>
      <w:r w:rsidR="00F31E32">
        <w:t>, Arizona State University</w:t>
      </w:r>
    </w:p>
    <w:p w:rsidR="008F5865" w:rsidRDefault="008F5865">
      <w:pPr>
        <w:tabs>
          <w:tab w:val="left" w:pos="-1440"/>
        </w:tabs>
        <w:ind w:left="1440" w:hanging="1440"/>
      </w:pPr>
    </w:p>
    <w:p w:rsidR="004C55E8" w:rsidRDefault="004C55E8">
      <w:pPr>
        <w:tabs>
          <w:tab w:val="left" w:pos="-1440"/>
        </w:tabs>
        <w:ind w:left="1440" w:hanging="1440"/>
      </w:pPr>
      <w:r>
        <w:t>2012 -</w:t>
      </w:r>
      <w:r>
        <w:tab/>
      </w:r>
      <w:r w:rsidR="00D91142">
        <w:t>2015</w:t>
      </w:r>
      <w:r>
        <w:tab/>
        <w:t>Affiliate of the Learning Science Institute, Arizona State University</w:t>
      </w:r>
    </w:p>
    <w:p w:rsidR="004C55E8" w:rsidRDefault="004C55E8">
      <w:pPr>
        <w:tabs>
          <w:tab w:val="left" w:pos="-1440"/>
        </w:tabs>
        <w:ind w:left="1440" w:hanging="1440"/>
      </w:pPr>
    </w:p>
    <w:p w:rsidR="00721B35" w:rsidRDefault="00721B35">
      <w:pPr>
        <w:tabs>
          <w:tab w:val="left" w:pos="-1440"/>
        </w:tabs>
        <w:ind w:left="1440" w:hanging="1440"/>
      </w:pPr>
      <w:r>
        <w:t>2005 -</w:t>
      </w:r>
      <w:r>
        <w:tab/>
      </w:r>
      <w:r w:rsidR="003B58C8">
        <w:t>2012</w:t>
      </w:r>
      <w:r>
        <w:tab/>
        <w:t>Professor and Currey</w:t>
      </w:r>
      <w:r w:rsidR="00E02605">
        <w:t xml:space="preserve"> </w:t>
      </w:r>
      <w:r>
        <w:t>Ingram Chair, Department of Special Education, Vanderbilt University</w:t>
      </w:r>
    </w:p>
    <w:p w:rsidR="00DD7F6B" w:rsidRDefault="00DD7F6B">
      <w:pPr>
        <w:tabs>
          <w:tab w:val="left" w:pos="-1440"/>
        </w:tabs>
        <w:ind w:left="1440" w:hanging="1440"/>
      </w:pPr>
    </w:p>
    <w:p w:rsidR="00DD7F6B" w:rsidRDefault="00DD7F6B">
      <w:pPr>
        <w:tabs>
          <w:tab w:val="left" w:pos="-1440"/>
        </w:tabs>
        <w:ind w:left="1440" w:hanging="1440"/>
      </w:pPr>
      <w:r>
        <w:t xml:space="preserve">2006 - </w:t>
      </w:r>
      <w:r w:rsidR="00DA4352">
        <w:t>2010</w:t>
      </w:r>
      <w:r>
        <w:tab/>
        <w:t>Faculty Affiliate, Interdisciplinary Program in Educational Psychology</w:t>
      </w:r>
    </w:p>
    <w:p w:rsidR="00721B35" w:rsidRDefault="00721B35"/>
    <w:p w:rsidR="00721B35" w:rsidRDefault="00721B35">
      <w:pPr>
        <w:tabs>
          <w:tab w:val="left" w:pos="-1440"/>
        </w:tabs>
        <w:ind w:left="1440" w:hanging="1440"/>
      </w:pPr>
      <w:r>
        <w:t xml:space="preserve">2005 </w:t>
      </w:r>
      <w:r>
        <w:noBreakHyphen/>
      </w:r>
      <w:r>
        <w:tab/>
      </w:r>
      <w:r w:rsidR="00DA4352">
        <w:t>2010</w:t>
      </w:r>
      <w:r>
        <w:tab/>
        <w:t>Learning Science Institute Investigator, Vanderbilt University</w:t>
      </w:r>
    </w:p>
    <w:p w:rsidR="00721B35" w:rsidRDefault="00721B35"/>
    <w:p w:rsidR="00721B35" w:rsidRDefault="00721B35">
      <w:pPr>
        <w:tabs>
          <w:tab w:val="left" w:pos="-1440"/>
        </w:tabs>
        <w:ind w:left="1440" w:hanging="1440"/>
      </w:pPr>
      <w:r>
        <w:t xml:space="preserve">2005 </w:t>
      </w:r>
      <w:r>
        <w:noBreakHyphen/>
      </w:r>
      <w:r>
        <w:tab/>
      </w:r>
      <w:r w:rsidR="004C55E8">
        <w:t>2012</w:t>
      </w:r>
      <w:r>
        <w:tab/>
        <w:t>Member, Vanderbilt Kennedy Center for Research on Human Development</w:t>
      </w:r>
    </w:p>
    <w:p w:rsidR="00721B35" w:rsidRDefault="00721B35"/>
    <w:p w:rsidR="00721B35" w:rsidRDefault="00721B35">
      <w:pPr>
        <w:tabs>
          <w:tab w:val="left" w:pos="-1440"/>
        </w:tabs>
        <w:ind w:left="1440" w:hanging="1440"/>
      </w:pPr>
      <w:r>
        <w:t>1992</w:t>
      </w:r>
      <w:r w:rsidR="005606E4">
        <w:t xml:space="preserve"> </w:t>
      </w:r>
      <w:r>
        <w:noBreakHyphen/>
      </w:r>
      <w:r w:rsidR="005606E4">
        <w:t xml:space="preserve"> </w:t>
      </w:r>
      <w:r>
        <w:t xml:space="preserve">2004 </w:t>
      </w:r>
      <w:r>
        <w:tab/>
        <w:t>Professor, Department of Special Education, University of Maryland, College Park, MD. Regular Member of the Graduate Faculty, (1985</w:t>
      </w:r>
      <w:r>
        <w:noBreakHyphen/>
        <w:t>present), University of Maryland, College Park, MD</w:t>
      </w:r>
    </w:p>
    <w:p w:rsidR="00721B35" w:rsidRDefault="00721B35"/>
    <w:p w:rsidR="00721B35" w:rsidRDefault="00721B35">
      <w:pPr>
        <w:tabs>
          <w:tab w:val="left" w:pos="-1440"/>
        </w:tabs>
        <w:ind w:left="1440" w:hanging="1440"/>
      </w:pPr>
      <w:r>
        <w:lastRenderedPageBreak/>
        <w:t>1999</w:t>
      </w:r>
      <w:r>
        <w:noBreakHyphen/>
      </w:r>
      <w:r w:rsidR="00D91142">
        <w:t>2005</w:t>
      </w:r>
      <w:r>
        <w:tab/>
        <w:t>Affiliate Faculty Member, Department of Human Development, Educational Psychology Specialization</w:t>
      </w:r>
    </w:p>
    <w:p w:rsidR="00721B35" w:rsidRDefault="00721B35"/>
    <w:p w:rsidR="00721B35" w:rsidRDefault="00721B35">
      <w:pPr>
        <w:tabs>
          <w:tab w:val="left" w:pos="-1440"/>
        </w:tabs>
        <w:ind w:left="1440" w:hanging="1440"/>
      </w:pPr>
      <w:r>
        <w:t>1987</w:t>
      </w:r>
      <w:r>
        <w:noBreakHyphen/>
        <w:t>1992</w:t>
      </w:r>
      <w:r>
        <w:tab/>
        <w:t>Associate Professor, Department of Special Education, University of Maryland, College Park, MD</w:t>
      </w:r>
    </w:p>
    <w:p w:rsidR="00721B35" w:rsidRDefault="00721B35"/>
    <w:p w:rsidR="00721B35" w:rsidRDefault="00721B35">
      <w:pPr>
        <w:tabs>
          <w:tab w:val="left" w:pos="-1440"/>
        </w:tabs>
        <w:ind w:left="1440" w:hanging="1440"/>
      </w:pPr>
      <w:r>
        <w:t>1982</w:t>
      </w:r>
      <w:r>
        <w:noBreakHyphen/>
        <w:t>1987</w:t>
      </w:r>
      <w:r>
        <w:tab/>
        <w:t>Assistant Professor, Department of Special Education, University of Maryland, College Park, MD</w:t>
      </w:r>
    </w:p>
    <w:p w:rsidR="00721B35" w:rsidRDefault="00721B35"/>
    <w:p w:rsidR="00721B35" w:rsidRDefault="00721B35">
      <w:pPr>
        <w:tabs>
          <w:tab w:val="left" w:pos="-1440"/>
        </w:tabs>
        <w:ind w:left="1440" w:hanging="1440"/>
      </w:pPr>
      <w:r>
        <w:t>1980</w:t>
      </w:r>
      <w:r>
        <w:noBreakHyphen/>
        <w:t>1982</w:t>
      </w:r>
      <w:r>
        <w:tab/>
        <w:t>Assistant Professor, Department of Education; Educational Diagnostician - Purdue Achievement Center, Purdue University, West Lafayette, IN</w:t>
      </w:r>
    </w:p>
    <w:p w:rsidR="00721B35" w:rsidRDefault="00721B35"/>
    <w:p w:rsidR="00721B35" w:rsidRDefault="00721B35">
      <w:pPr>
        <w:tabs>
          <w:tab w:val="left" w:pos="-1440"/>
        </w:tabs>
        <w:ind w:left="1440" w:hanging="1440"/>
      </w:pPr>
      <w:r>
        <w:t>1981</w:t>
      </w:r>
      <w:r>
        <w:tab/>
        <w:t>Coordinator and Instructor, Purdue University and State Department of Education, Televised Course on Learning Disabilities, Indianapolis, IN</w:t>
      </w:r>
    </w:p>
    <w:p w:rsidR="00721B35" w:rsidRDefault="00721B35"/>
    <w:p w:rsidR="00721B35" w:rsidRDefault="00721B35">
      <w:pPr>
        <w:tabs>
          <w:tab w:val="left" w:pos="-1440"/>
        </w:tabs>
        <w:ind w:left="1440" w:hanging="1440"/>
      </w:pPr>
      <w:r>
        <w:t>1978</w:t>
      </w:r>
      <w:r>
        <w:noBreakHyphen/>
        <w:t>1980</w:t>
      </w:r>
      <w:r>
        <w:tab/>
        <w:t xml:space="preserve">Assistant Professor, Department of Rehabilitation and Special Education; Educational Diagnostician </w:t>
      </w:r>
      <w:r>
        <w:noBreakHyphen/>
        <w:t xml:space="preserve"> Auburn University Diagnostic and Evaluation Clinic, Auburn University, AL</w:t>
      </w:r>
    </w:p>
    <w:p w:rsidR="00721B35" w:rsidRDefault="00721B35"/>
    <w:p w:rsidR="00721B35" w:rsidRDefault="00721B35">
      <w:pPr>
        <w:tabs>
          <w:tab w:val="left" w:pos="-1440"/>
        </w:tabs>
        <w:ind w:left="1440" w:hanging="1440"/>
      </w:pPr>
      <w:r>
        <w:t>1979</w:t>
      </w:r>
      <w:r>
        <w:noBreakHyphen/>
        <w:t>1980</w:t>
      </w:r>
      <w:r>
        <w:tab/>
        <w:t>Instructor, Project Free Bird, Department of Youth Services, Montgomery, AL</w:t>
      </w:r>
    </w:p>
    <w:p w:rsidR="00721B35" w:rsidRDefault="00721B35"/>
    <w:p w:rsidR="00721B35" w:rsidRDefault="00721B35">
      <w:pPr>
        <w:tabs>
          <w:tab w:val="left" w:pos="-1440"/>
        </w:tabs>
        <w:ind w:left="1440" w:hanging="1440"/>
      </w:pPr>
      <w:r>
        <w:t>1975</w:t>
      </w:r>
      <w:r>
        <w:noBreakHyphen/>
        <w:t>1978</w:t>
      </w:r>
      <w:r>
        <w:tab/>
        <w:t>Program Assistant, Department of Special Education; Team Member, Interdisciplinary Evaluation Team - Children</w:t>
      </w:r>
      <w:r>
        <w:sym w:font="WP TypographicSymbols" w:char="003D"/>
      </w:r>
      <w:r>
        <w:t>s Rehabilitation Unit/University Affiliated, University of Kansas Medical Center, Kansas City, KS</w:t>
      </w:r>
    </w:p>
    <w:p w:rsidR="00721B35" w:rsidRDefault="00721B35"/>
    <w:p w:rsidR="00721B35" w:rsidRDefault="00721B35">
      <w:pPr>
        <w:tabs>
          <w:tab w:val="left" w:pos="-1440"/>
        </w:tabs>
        <w:ind w:left="1440" w:hanging="1440"/>
      </w:pPr>
      <w:r>
        <w:t>1974</w:t>
      </w:r>
      <w:r>
        <w:noBreakHyphen/>
        <w:t>1975</w:t>
      </w:r>
      <w:r>
        <w:tab/>
        <w:t>Teacher, Non</w:t>
      </w:r>
      <w:r>
        <w:noBreakHyphen/>
        <w:t>Categorical Resource Room, Valdosta City Schools, Valdosta, GA</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721B35" w:rsidRDefault="00721B35">
      <w:pPr>
        <w:tabs>
          <w:tab w:val="left" w:pos="-1440"/>
        </w:tabs>
        <w:ind w:left="1440" w:hanging="1440"/>
      </w:pPr>
      <w:r>
        <w:t>1973</w:t>
      </w:r>
      <w:r>
        <w:noBreakHyphen/>
        <w:t>1974</w:t>
      </w:r>
      <w:r>
        <w:tab/>
        <w:t>Graduate Assistant, Department of Special Education, Valdosta State College, Valdosta, GA</w:t>
      </w:r>
    </w:p>
    <w:p w:rsidR="00721B35" w:rsidRDefault="00721B35"/>
    <w:p w:rsidR="00721B35" w:rsidRDefault="00721B35">
      <w:r>
        <w:rPr>
          <w:b/>
          <w:bCs/>
        </w:rPr>
        <w:t>PUBLICATIONS</w:t>
      </w:r>
    </w:p>
    <w:p w:rsidR="00721B35" w:rsidRDefault="00721B35"/>
    <w:p w:rsidR="00721B35" w:rsidRDefault="00721B35">
      <w:r>
        <w:rPr>
          <w:b/>
          <w:bCs/>
        </w:rPr>
        <w:t>Books:</w:t>
      </w:r>
    </w:p>
    <w:p w:rsidR="00721B35" w:rsidRDefault="00721B35"/>
    <w:p w:rsidR="00721B35" w:rsidRDefault="00721B35">
      <w:pPr>
        <w:ind w:left="720" w:hanging="720"/>
      </w:pPr>
      <w:r>
        <w:t>Harris, K. R., Graham, S.</w:t>
      </w:r>
      <w:r w:rsidR="00A84D04">
        <w:t>,  Mason, L., &amp; Friedlander, B.</w:t>
      </w:r>
      <w:r>
        <w:t xml:space="preserve"> (</w:t>
      </w:r>
      <w:r w:rsidR="00923E66">
        <w:t>2008</w:t>
      </w:r>
      <w:r>
        <w:t xml:space="preserve">). </w:t>
      </w:r>
      <w:r w:rsidR="009C4278">
        <w:rPr>
          <w:i/>
          <w:iCs/>
        </w:rPr>
        <w:t>Powerful writing strategies for all students</w:t>
      </w:r>
      <w:r>
        <w:rPr>
          <w:i/>
          <w:iCs/>
        </w:rPr>
        <w:t>.</w:t>
      </w:r>
      <w:r>
        <w:t xml:space="preserve"> Baltimore, MD: Brookes.</w:t>
      </w:r>
    </w:p>
    <w:p w:rsidR="00721B35" w:rsidRDefault="00721B35"/>
    <w:p w:rsidR="00721B35" w:rsidRDefault="00721B35">
      <w:pPr>
        <w:ind w:left="720" w:hanging="720"/>
      </w:pPr>
      <w:r>
        <w:t xml:space="preserve">Graham, S., &amp; Harris, K. R. (2005). </w:t>
      </w:r>
      <w:r>
        <w:rPr>
          <w:i/>
          <w:iCs/>
        </w:rPr>
        <w:t>Writing better: Teaching writing processes and self-regulation to students with learning problems.</w:t>
      </w:r>
      <w:r>
        <w:t xml:space="preserve"> Baltimore, MD: Brookes.</w:t>
      </w:r>
    </w:p>
    <w:p w:rsidR="00721B35" w:rsidRDefault="00721B35"/>
    <w:p w:rsidR="00721B35" w:rsidRDefault="00721B35">
      <w:pPr>
        <w:ind w:left="720" w:hanging="720"/>
      </w:pPr>
      <w:r>
        <w:t xml:space="preserve">Harris, K., &amp; Graham, S. (1996). </w:t>
      </w:r>
      <w:r>
        <w:rPr>
          <w:i/>
          <w:iCs/>
        </w:rPr>
        <w:t>Making the writing process work: Strategies for composition and self</w:t>
      </w:r>
      <w:r>
        <w:rPr>
          <w:i/>
          <w:iCs/>
        </w:rPr>
        <w:noBreakHyphen/>
        <w:t>regulation</w:t>
      </w:r>
      <w:r>
        <w:t xml:space="preserve"> (2</w:t>
      </w:r>
      <w:r>
        <w:rPr>
          <w:vertAlign w:val="superscript"/>
        </w:rPr>
        <w:t>nd</w:t>
      </w:r>
      <w:r>
        <w:t xml:space="preserve"> Ed.). Cambridge: Brookline Books.</w:t>
      </w:r>
    </w:p>
    <w:p w:rsidR="00721B35" w:rsidRDefault="00721B35"/>
    <w:p w:rsidR="00721B35" w:rsidRDefault="00721B35">
      <w:pPr>
        <w:ind w:left="720" w:hanging="720"/>
      </w:pPr>
      <w:r>
        <w:t xml:space="preserve">Harris, K. &amp; Graham, S. (l992). </w:t>
      </w:r>
      <w:r>
        <w:rPr>
          <w:i/>
          <w:iCs/>
        </w:rPr>
        <w:t>Helping young writers master the craft: Strategy instruction and self</w:t>
      </w:r>
      <w:r>
        <w:rPr>
          <w:i/>
          <w:iCs/>
        </w:rPr>
        <w:noBreakHyphen/>
        <w:t>regulation in the writing process.</w:t>
      </w:r>
      <w:r>
        <w:t xml:space="preserve"> Cambridge: Brookline Books.</w:t>
      </w:r>
    </w:p>
    <w:p w:rsidR="00721B35" w:rsidRDefault="00721B35"/>
    <w:p w:rsidR="00721B35" w:rsidRDefault="00721B35">
      <w:r>
        <w:rPr>
          <w:b/>
          <w:bCs/>
        </w:rPr>
        <w:t>Books (Edited):</w:t>
      </w:r>
    </w:p>
    <w:p w:rsidR="00721B35" w:rsidRDefault="00721B35" w:rsidP="00DC42B9"/>
    <w:p w:rsidR="00D11CDD" w:rsidRDefault="00D11CDD" w:rsidP="00D11CDD">
      <w:pPr>
        <w:rPr>
          <w:i/>
        </w:rPr>
      </w:pPr>
      <w:r>
        <w:t>Graham, S., Olson, C., &amp; Baker, T. (</w:t>
      </w:r>
      <w:r w:rsidR="00287138">
        <w:t>2026</w:t>
      </w:r>
      <w:r>
        <w:t xml:space="preserve">). </w:t>
      </w:r>
      <w:r>
        <w:rPr>
          <w:i/>
        </w:rPr>
        <w:t xml:space="preserve">Writing instruction across the disciplines: </w:t>
      </w:r>
    </w:p>
    <w:p w:rsidR="00D11CDD" w:rsidRPr="00FE27A2" w:rsidRDefault="00D11CDD" w:rsidP="00D11CDD">
      <w:pPr>
        <w:ind w:firstLine="720"/>
      </w:pPr>
      <w:r>
        <w:rPr>
          <w:i/>
        </w:rPr>
        <w:t>Evidence-based practices in Grades 6 to 12</w:t>
      </w:r>
      <w:r>
        <w:rPr>
          <w:rStyle w:val="xxxcontentpasted0"/>
          <w:i/>
          <w:iCs/>
          <w:color w:val="000000"/>
        </w:rPr>
        <w:t xml:space="preserve">. </w:t>
      </w:r>
      <w:r>
        <w:rPr>
          <w:rStyle w:val="xxxcontentpasted0"/>
          <w:iCs/>
          <w:color w:val="000000"/>
        </w:rPr>
        <w:t>Guilford.</w:t>
      </w:r>
    </w:p>
    <w:p w:rsidR="00D11CDD" w:rsidRDefault="00D11CDD" w:rsidP="00DC42B9"/>
    <w:p w:rsidR="004C408D" w:rsidRDefault="004C408D" w:rsidP="00DC42B9">
      <w:r>
        <w:t>MacArthur, C., Graham, S., &amp; Fitzgerald, J. (</w:t>
      </w:r>
      <w:r w:rsidR="00F40698">
        <w:t>20</w:t>
      </w:r>
      <w:r w:rsidR="000D1224">
        <w:t>2</w:t>
      </w:r>
      <w:r w:rsidR="00F40698">
        <w:t>5</w:t>
      </w:r>
      <w:r>
        <w:t xml:space="preserve">). </w:t>
      </w:r>
      <w:r>
        <w:rPr>
          <w:i/>
        </w:rPr>
        <w:t xml:space="preserve">Handbook of Writing Research </w:t>
      </w:r>
      <w:r>
        <w:t>(3</w:t>
      </w:r>
      <w:r w:rsidRPr="004C408D">
        <w:rPr>
          <w:vertAlign w:val="superscript"/>
        </w:rPr>
        <w:t>rd</w:t>
      </w:r>
      <w:r>
        <w:t xml:space="preserve"> </w:t>
      </w:r>
    </w:p>
    <w:p w:rsidR="004C408D" w:rsidRDefault="004C408D" w:rsidP="004C408D">
      <w:pPr>
        <w:ind w:firstLine="720"/>
      </w:pPr>
      <w:r>
        <w:t>Ed). Guilford, NY.</w:t>
      </w:r>
    </w:p>
    <w:p w:rsidR="005C276C" w:rsidRPr="005C276C" w:rsidRDefault="005C276C" w:rsidP="005C276C">
      <w:pPr>
        <w:widowControl/>
        <w:autoSpaceDE/>
        <w:autoSpaceDN/>
        <w:adjustRightInd/>
        <w:ind w:left="720"/>
      </w:pPr>
      <w:r>
        <w:t xml:space="preserve">Highlighted in </w:t>
      </w:r>
      <w:r>
        <w:rPr>
          <w:i/>
        </w:rPr>
        <w:t>Times Magazine Volume 8</w:t>
      </w:r>
      <w:r>
        <w:t>(5), 2026</w:t>
      </w:r>
    </w:p>
    <w:p w:rsidR="001E2182" w:rsidRDefault="001E2182" w:rsidP="00DC42B9"/>
    <w:p w:rsidR="0098329F" w:rsidRDefault="0098329F" w:rsidP="0098329F">
      <w:pPr>
        <w:widowControl/>
        <w:rPr>
          <w:i/>
          <w:iCs/>
        </w:rPr>
      </w:pPr>
      <w:r w:rsidRPr="0098329F">
        <w:t xml:space="preserve">Graham, S., Troia, G. A., Skar, G. B. U., eds. (2024). </w:t>
      </w:r>
      <w:r w:rsidRPr="0098329F">
        <w:rPr>
          <w:i/>
          <w:iCs/>
        </w:rPr>
        <w:t xml:space="preserve">Student and teacher writing motivational </w:t>
      </w:r>
    </w:p>
    <w:p w:rsidR="001E2182" w:rsidRPr="0098329F" w:rsidRDefault="0098329F" w:rsidP="0098329F">
      <w:pPr>
        <w:widowControl/>
        <w:ind w:firstLine="720"/>
      </w:pPr>
      <w:r w:rsidRPr="0098329F">
        <w:rPr>
          <w:i/>
          <w:iCs/>
        </w:rPr>
        <w:t>beliefs</w:t>
      </w:r>
      <w:r w:rsidRPr="0098329F">
        <w:t>. Lausanne: Frontiers Media SA. doi: 10.3389/978-2-8325-4441-9</w:t>
      </w:r>
    </w:p>
    <w:p w:rsidR="001E2182" w:rsidRDefault="001E2182" w:rsidP="00DC42B9"/>
    <w:p w:rsidR="00DC42B9" w:rsidRDefault="008D0E75" w:rsidP="00DC42B9">
      <w:pPr>
        <w:rPr>
          <w:i/>
        </w:rPr>
      </w:pPr>
      <w:r>
        <w:t xml:space="preserve">De Smedt, F., </w:t>
      </w:r>
      <w:r w:rsidR="00DC42B9">
        <w:t>Bouwer, R., Limpo, T., &amp; Graham, S. (</w:t>
      </w:r>
      <w:r w:rsidR="00125BF5">
        <w:t>2023</w:t>
      </w:r>
      <w:r w:rsidR="00DC42B9">
        <w:t xml:space="preserve">). </w:t>
      </w:r>
      <w:r w:rsidR="00DC42B9">
        <w:rPr>
          <w:i/>
        </w:rPr>
        <w:t xml:space="preserve">Methodological issues in </w:t>
      </w:r>
    </w:p>
    <w:p w:rsidR="00DC42B9" w:rsidRPr="00CA6AC0" w:rsidRDefault="00DC42B9" w:rsidP="00DC42B9">
      <w:pPr>
        <w:ind w:left="720"/>
        <w:rPr>
          <w:bCs/>
          <w:iCs/>
          <w:lang w:eastAsia="es-ES"/>
        </w:rPr>
      </w:pPr>
      <w:r>
        <w:rPr>
          <w:i/>
        </w:rPr>
        <w:t xml:space="preserve">high quality intervention research in writing </w:t>
      </w:r>
      <w:r>
        <w:t>(Studies in Writing Series).</w:t>
      </w:r>
      <w:r w:rsidRPr="00CA6AC0">
        <w:rPr>
          <w:bCs/>
          <w:iCs/>
          <w:lang w:eastAsia="es-ES"/>
        </w:rPr>
        <w:t xml:space="preserve">Brill Editions. </w:t>
      </w:r>
    </w:p>
    <w:p w:rsidR="008D0E75" w:rsidRDefault="008D0E75" w:rsidP="00925A7D">
      <w:pPr>
        <w:ind w:left="720" w:hanging="720"/>
      </w:pPr>
    </w:p>
    <w:p w:rsidR="004A5704" w:rsidRDefault="004A5704" w:rsidP="00925A7D">
      <w:pPr>
        <w:ind w:left="720" w:hanging="720"/>
      </w:pPr>
      <w:r>
        <w:t>Phi</w:t>
      </w:r>
      <w:r w:rsidR="00BF7BE6">
        <w:t>i</w:t>
      </w:r>
      <w:r>
        <w:t>ppokos, Z., &amp; Graham, S. (</w:t>
      </w:r>
      <w:r w:rsidR="002E5215">
        <w:t>2023</w:t>
      </w:r>
      <w:r>
        <w:t xml:space="preserve">). </w:t>
      </w:r>
      <w:r>
        <w:rPr>
          <w:i/>
        </w:rPr>
        <w:t>W</w:t>
      </w:r>
      <w:r w:rsidR="002E5215">
        <w:rPr>
          <w:i/>
        </w:rPr>
        <w:t>riting</w:t>
      </w:r>
      <w:r>
        <w:rPr>
          <w:i/>
          <w:iCs/>
          <w:color w:val="000000"/>
          <w:lang w:val="en-AU"/>
        </w:rPr>
        <w:t xml:space="preserve"> and Reading Connections: Bridging Research and Practice</w:t>
      </w:r>
      <w:r>
        <w:t>. NY: Guilford.</w:t>
      </w:r>
    </w:p>
    <w:p w:rsidR="004A5704" w:rsidRDefault="004A5704" w:rsidP="00925A7D">
      <w:pPr>
        <w:ind w:left="720" w:hanging="720"/>
      </w:pPr>
    </w:p>
    <w:p w:rsidR="00925A7D" w:rsidRDefault="00925A7D" w:rsidP="00925A7D">
      <w:pPr>
        <w:ind w:left="720" w:hanging="720"/>
      </w:pPr>
      <w:r>
        <w:t xml:space="preserve">Graham, S., MacArthur, C., &amp; Fitzgerald, J. (2019). </w:t>
      </w:r>
      <w:r>
        <w:rPr>
          <w:i/>
          <w:iCs/>
        </w:rPr>
        <w:t xml:space="preserve">Best practices in writing instruction </w:t>
      </w:r>
      <w:r>
        <w:rPr>
          <w:iCs/>
        </w:rPr>
        <w:t>(Third Edition)</w:t>
      </w:r>
      <w:r>
        <w:rPr>
          <w:i/>
          <w:iCs/>
        </w:rPr>
        <w:t>.</w:t>
      </w:r>
      <w:r>
        <w:t xml:space="preserve"> NY: Guilford.</w:t>
      </w:r>
    </w:p>
    <w:p w:rsidR="00925A7D" w:rsidRDefault="00925A7D" w:rsidP="002312C0">
      <w:pPr>
        <w:rPr>
          <w:rFonts w:eastAsia="Calibri"/>
        </w:rPr>
      </w:pPr>
    </w:p>
    <w:p w:rsidR="002312C0" w:rsidRDefault="002312C0" w:rsidP="002312C0">
      <w:pPr>
        <w:rPr>
          <w:rFonts w:eastAsia="Calibri"/>
        </w:rPr>
      </w:pPr>
      <w:r>
        <w:rPr>
          <w:rFonts w:eastAsia="Calibri"/>
        </w:rPr>
        <w:t xml:space="preserve">Bazerman, C.,Berninger, V., Brandt, D., Graham, S., Langer, J., Murphy, S. Matsuda, P., . </w:t>
      </w:r>
    </w:p>
    <w:p w:rsidR="002312C0" w:rsidRPr="00BC2D5C" w:rsidRDefault="002312C0" w:rsidP="002312C0">
      <w:pPr>
        <w:ind w:left="720"/>
        <w:rPr>
          <w:rFonts w:eastAsia="Calibri"/>
        </w:rPr>
      </w:pPr>
      <w:r>
        <w:rPr>
          <w:rFonts w:eastAsia="Calibri"/>
        </w:rPr>
        <w:t>Rowe</w:t>
      </w:r>
      <w:r w:rsidRPr="00BC2D5C">
        <w:rPr>
          <w:rFonts w:eastAsia="Calibri"/>
        </w:rPr>
        <w:t xml:space="preserve">, </w:t>
      </w:r>
      <w:r>
        <w:rPr>
          <w:rFonts w:eastAsia="Calibri"/>
        </w:rPr>
        <w:t xml:space="preserve">D., &amp; </w:t>
      </w:r>
      <w:r w:rsidRPr="00BC2D5C">
        <w:rPr>
          <w:color w:val="000000"/>
        </w:rPr>
        <w:t>Schleppegrell</w:t>
      </w:r>
      <w:r>
        <w:rPr>
          <w:color w:val="000000"/>
        </w:rPr>
        <w:t>, M</w:t>
      </w:r>
      <w:r w:rsidRPr="00BC2D5C">
        <w:rPr>
          <w:color w:val="000000"/>
        </w:rPr>
        <w:t>,</w:t>
      </w:r>
      <w:r w:rsidR="005E62CD">
        <w:rPr>
          <w:color w:val="000000"/>
        </w:rPr>
        <w:t xml:space="preserve"> </w:t>
      </w:r>
      <w:r>
        <w:rPr>
          <w:color w:val="000000"/>
        </w:rPr>
        <w:t>(</w:t>
      </w:r>
      <w:r w:rsidR="005E62CD">
        <w:rPr>
          <w:color w:val="000000"/>
        </w:rPr>
        <w:t>2018</w:t>
      </w:r>
      <w:r>
        <w:rPr>
          <w:color w:val="000000"/>
        </w:rPr>
        <w:t xml:space="preserve">), </w:t>
      </w:r>
      <w:r>
        <w:rPr>
          <w:i/>
          <w:color w:val="000000"/>
        </w:rPr>
        <w:t>The lifespan development of writing</w:t>
      </w:r>
      <w:r>
        <w:rPr>
          <w:color w:val="000000"/>
        </w:rPr>
        <w:t>. Urbana, IL: National Council of English.</w:t>
      </w:r>
    </w:p>
    <w:p w:rsidR="00BC2D5C" w:rsidRDefault="00BC2D5C" w:rsidP="009D4EB6">
      <w:pPr>
        <w:ind w:left="720" w:hanging="720"/>
      </w:pPr>
    </w:p>
    <w:p w:rsidR="009D4EB6" w:rsidRDefault="009D4EB6" w:rsidP="009D4EB6">
      <w:pPr>
        <w:ind w:left="720" w:hanging="720"/>
      </w:pPr>
      <w:r w:rsidRPr="001906D4">
        <w:t>MacArthur, C., Graham, S., &amp; Fitzgerald, J. (</w:t>
      </w:r>
      <w:r w:rsidR="00DF3E18" w:rsidRPr="001906D4">
        <w:t>2016</w:t>
      </w:r>
      <w:r w:rsidRPr="001906D4">
        <w:t xml:space="preserve">). </w:t>
      </w:r>
      <w:r w:rsidRPr="001906D4">
        <w:rPr>
          <w:i/>
          <w:iCs/>
        </w:rPr>
        <w:t xml:space="preserve">Handbook of research on writing </w:t>
      </w:r>
      <w:r w:rsidRPr="001906D4">
        <w:rPr>
          <w:iCs/>
        </w:rPr>
        <w:t>(2</w:t>
      </w:r>
      <w:r w:rsidRPr="001906D4">
        <w:rPr>
          <w:iCs/>
          <w:vertAlign w:val="superscript"/>
        </w:rPr>
        <w:t>nd</w:t>
      </w:r>
      <w:r w:rsidRPr="001906D4">
        <w:rPr>
          <w:iCs/>
        </w:rPr>
        <w:t xml:space="preserve"> Edition)</w:t>
      </w:r>
      <w:r w:rsidRPr="001906D4">
        <w:rPr>
          <w:i/>
          <w:iCs/>
        </w:rPr>
        <w:t>.</w:t>
      </w:r>
      <w:r w:rsidRPr="001906D4">
        <w:t xml:space="preserve"> NY: Guilford.</w:t>
      </w:r>
    </w:p>
    <w:p w:rsidR="009D4EB6" w:rsidRDefault="009D4EB6" w:rsidP="00982649">
      <w:pPr>
        <w:ind w:left="720" w:hanging="720"/>
      </w:pPr>
    </w:p>
    <w:p w:rsidR="00B91C56" w:rsidRPr="00B91C56" w:rsidRDefault="00B91C56" w:rsidP="00982649">
      <w:pPr>
        <w:ind w:left="720" w:hanging="720"/>
      </w:pPr>
      <w:r>
        <w:t>Graham, S., Horn, E., &amp; Nelson, R. (</w:t>
      </w:r>
      <w:r w:rsidR="00DA03FF">
        <w:t>2015</w:t>
      </w:r>
      <w:r>
        <w:t xml:space="preserve">). </w:t>
      </w:r>
      <w:r>
        <w:rPr>
          <w:i/>
        </w:rPr>
        <w:t xml:space="preserve">Teaching students with special needs. </w:t>
      </w:r>
      <w:r>
        <w:t>Denver: Lobe Pub.</w:t>
      </w:r>
    </w:p>
    <w:p w:rsidR="00B91C56" w:rsidRDefault="00B91C56" w:rsidP="00982649">
      <w:pPr>
        <w:ind w:left="720" w:hanging="720"/>
      </w:pPr>
    </w:p>
    <w:p w:rsidR="00982649" w:rsidRDefault="00982649" w:rsidP="00982649">
      <w:pPr>
        <w:ind w:left="720" w:hanging="720"/>
      </w:pPr>
      <w:r>
        <w:t>Graham, S., MacArthur, C., &amp; Fitzgerald, J. (</w:t>
      </w:r>
      <w:r w:rsidR="000525D1">
        <w:t>2013</w:t>
      </w:r>
      <w:r>
        <w:t xml:space="preserve">). </w:t>
      </w:r>
      <w:r>
        <w:rPr>
          <w:i/>
          <w:iCs/>
        </w:rPr>
        <w:t xml:space="preserve">Best practices in writing instruction </w:t>
      </w:r>
      <w:r>
        <w:rPr>
          <w:iCs/>
        </w:rPr>
        <w:t>(Second Edition)</w:t>
      </w:r>
      <w:r>
        <w:rPr>
          <w:i/>
          <w:iCs/>
        </w:rPr>
        <w:t>.</w:t>
      </w:r>
      <w:r>
        <w:t xml:space="preserve"> NY: Guilford.</w:t>
      </w:r>
    </w:p>
    <w:p w:rsidR="00982649" w:rsidRDefault="00982649" w:rsidP="00C363D3">
      <w:pPr>
        <w:ind w:left="720" w:hanging="720"/>
      </w:pPr>
    </w:p>
    <w:p w:rsidR="00C363D3" w:rsidRDefault="00C363D3" w:rsidP="00C363D3">
      <w:pPr>
        <w:ind w:left="720" w:hanging="720"/>
      </w:pPr>
      <w:r>
        <w:t>Swanson, L., Harris, K. R., &amp; Graham, S. (</w:t>
      </w:r>
      <w:r w:rsidR="00675075">
        <w:t>2013</w:t>
      </w:r>
      <w:r>
        <w:t xml:space="preserve">). </w:t>
      </w:r>
      <w:r>
        <w:rPr>
          <w:i/>
          <w:iCs/>
        </w:rPr>
        <w:t>Handbook of learning disabilities</w:t>
      </w:r>
      <w:r>
        <w:rPr>
          <w:iCs/>
        </w:rPr>
        <w:t xml:space="preserve"> (</w:t>
      </w:r>
      <w:r w:rsidR="00982649">
        <w:rPr>
          <w:iCs/>
        </w:rPr>
        <w:t>Second Edition</w:t>
      </w:r>
      <w:r>
        <w:rPr>
          <w:iCs/>
        </w:rPr>
        <w:t>)</w:t>
      </w:r>
      <w:r>
        <w:rPr>
          <w:i/>
          <w:iCs/>
        </w:rPr>
        <w:t>.</w:t>
      </w:r>
      <w:r>
        <w:t xml:space="preserve">  NY: Guilford.</w:t>
      </w:r>
    </w:p>
    <w:p w:rsidR="00C363D3" w:rsidRDefault="00C363D3" w:rsidP="00C363D3"/>
    <w:p w:rsidR="00454891" w:rsidRPr="00454891" w:rsidRDefault="00454891">
      <w:pPr>
        <w:ind w:left="720" w:hanging="720"/>
      </w:pPr>
      <w:r>
        <w:t xml:space="preserve">Harris, K.R., Graham, S., &amp; </w:t>
      </w:r>
      <w:r w:rsidR="000A24E8">
        <w:t>Urdan, T.</w:t>
      </w:r>
      <w:r>
        <w:t xml:space="preserve"> (</w:t>
      </w:r>
      <w:r w:rsidR="00632E0D">
        <w:t>2012</w:t>
      </w:r>
      <w:r>
        <w:t xml:space="preserve">). </w:t>
      </w:r>
      <w:r w:rsidR="00310CE1">
        <w:rPr>
          <w:i/>
        </w:rPr>
        <w:t>APA Educational Psychology Handbook: Theories, Constructs, and Critical Issues</w:t>
      </w:r>
      <w:r w:rsidR="00310CE1">
        <w:t xml:space="preserve"> (Volume 1)</w:t>
      </w:r>
      <w:r>
        <w:t>. Washington, D.C.: American Psychologi</w:t>
      </w:r>
      <w:r w:rsidR="00BD690B">
        <w:t>cal Association.</w:t>
      </w:r>
    </w:p>
    <w:p w:rsidR="00454891" w:rsidRDefault="00454891">
      <w:pPr>
        <w:ind w:left="720" w:hanging="720"/>
      </w:pPr>
    </w:p>
    <w:p w:rsidR="00310CE1" w:rsidRDefault="00310CE1">
      <w:pPr>
        <w:ind w:left="720" w:hanging="720"/>
      </w:pPr>
      <w:r>
        <w:t xml:space="preserve">Harris, K.R., Graham, S., &amp; </w:t>
      </w:r>
      <w:r w:rsidR="000A24E8">
        <w:t>Urdan, T</w:t>
      </w:r>
      <w:r>
        <w:t>. (</w:t>
      </w:r>
      <w:r w:rsidR="00632E0D">
        <w:t>2012</w:t>
      </w:r>
      <w:r>
        <w:t xml:space="preserve">). </w:t>
      </w:r>
      <w:r>
        <w:rPr>
          <w:i/>
        </w:rPr>
        <w:t>APA Educational Psychology Handbook: Individual Differences, Cultural, and Contextual Factors in Educational Psychology</w:t>
      </w:r>
      <w:r>
        <w:t xml:space="preserve"> (Volume 2). Washington, D.C.: American Psychological Association.</w:t>
      </w:r>
    </w:p>
    <w:p w:rsidR="00310CE1" w:rsidRDefault="00310CE1" w:rsidP="00310CE1">
      <w:pPr>
        <w:ind w:left="720" w:hanging="720"/>
      </w:pPr>
    </w:p>
    <w:p w:rsidR="00310CE1" w:rsidRPr="00454891" w:rsidRDefault="00310CE1" w:rsidP="00310CE1">
      <w:pPr>
        <w:ind w:left="720" w:hanging="720"/>
      </w:pPr>
      <w:r>
        <w:t xml:space="preserve">Harris, K.R., Graham, S., &amp; </w:t>
      </w:r>
      <w:r w:rsidR="000A24E8">
        <w:t>Urdan</w:t>
      </w:r>
      <w:r>
        <w:t xml:space="preserve">, </w:t>
      </w:r>
      <w:r w:rsidR="000A24E8">
        <w:t>T</w:t>
      </w:r>
      <w:r>
        <w:t>. (</w:t>
      </w:r>
      <w:r w:rsidR="00632E0D">
        <w:t>2012</w:t>
      </w:r>
      <w:r>
        <w:t xml:space="preserve">). </w:t>
      </w:r>
      <w:r>
        <w:rPr>
          <w:i/>
        </w:rPr>
        <w:t>APA Educational Psychology Handbook: Application to Learning and Teaching</w:t>
      </w:r>
      <w:r>
        <w:t xml:space="preserve"> (Volume 3). Washington, D.C.: American Psychological Association.</w:t>
      </w:r>
    </w:p>
    <w:p w:rsidR="00310CE1" w:rsidRDefault="00310CE1">
      <w:pPr>
        <w:ind w:left="720" w:hanging="720"/>
      </w:pPr>
    </w:p>
    <w:p w:rsidR="00721B35" w:rsidRDefault="00721B35">
      <w:pPr>
        <w:ind w:left="720" w:hanging="720"/>
      </w:pPr>
      <w:r>
        <w:t>Graham, S., MacArthur, C., &amp; Fitzgerald, J. (</w:t>
      </w:r>
      <w:r w:rsidR="003C1CE3">
        <w:t>2007</w:t>
      </w:r>
      <w:r>
        <w:t xml:space="preserve">). </w:t>
      </w:r>
      <w:r>
        <w:rPr>
          <w:i/>
          <w:iCs/>
        </w:rPr>
        <w:t>Best practices in writing instruction</w:t>
      </w:r>
      <w:r w:rsidR="00982649">
        <w:rPr>
          <w:i/>
          <w:iCs/>
        </w:rPr>
        <w:t xml:space="preserve"> </w:t>
      </w:r>
      <w:r w:rsidR="00982649">
        <w:rPr>
          <w:iCs/>
        </w:rPr>
        <w:t>(First Edition)</w:t>
      </w:r>
      <w:r>
        <w:rPr>
          <w:i/>
          <w:iCs/>
        </w:rPr>
        <w:t>.</w:t>
      </w:r>
      <w:r>
        <w:t xml:space="preserve"> NY: Guilford.</w:t>
      </w:r>
    </w:p>
    <w:p w:rsidR="00721B35" w:rsidRDefault="00721B35"/>
    <w:p w:rsidR="00721B35" w:rsidRDefault="00721B35">
      <w:pPr>
        <w:ind w:left="720" w:hanging="720"/>
      </w:pPr>
      <w:r>
        <w:t>MacArthur, C., Graham, S., &amp; Fitzgerald, J. (</w:t>
      </w:r>
      <w:r w:rsidR="007D58E6">
        <w:t>2006</w:t>
      </w:r>
      <w:r>
        <w:t xml:space="preserve">). </w:t>
      </w:r>
      <w:r>
        <w:rPr>
          <w:i/>
          <w:iCs/>
        </w:rPr>
        <w:t>Handbook of research on writing.</w:t>
      </w:r>
      <w:r>
        <w:t xml:space="preserve"> NY: Guilford.</w:t>
      </w:r>
    </w:p>
    <w:p w:rsidR="00721B35" w:rsidRDefault="00721B35"/>
    <w:p w:rsidR="00721B35" w:rsidRDefault="00721B35">
      <w:pPr>
        <w:ind w:left="720" w:hanging="720"/>
      </w:pPr>
      <w:r>
        <w:t xml:space="preserve">Swanson, L., Harris, K. R., &amp; Graham, S. (2003). </w:t>
      </w:r>
      <w:r>
        <w:rPr>
          <w:i/>
          <w:iCs/>
        </w:rPr>
        <w:t>Handbook of learning disabilitie</w:t>
      </w:r>
      <w:r w:rsidR="0037730B">
        <w:rPr>
          <w:i/>
          <w:iCs/>
        </w:rPr>
        <w:t>s</w:t>
      </w:r>
      <w:r w:rsidR="00982649">
        <w:rPr>
          <w:i/>
          <w:iCs/>
        </w:rPr>
        <w:t xml:space="preserve"> </w:t>
      </w:r>
      <w:r w:rsidR="00982649">
        <w:rPr>
          <w:iCs/>
        </w:rPr>
        <w:t>(First Edition)</w:t>
      </w:r>
      <w:r>
        <w:rPr>
          <w:i/>
          <w:iCs/>
        </w:rPr>
        <w:t>.</w:t>
      </w:r>
      <w:r>
        <w:t xml:space="preserve">  NY: Guilford.</w:t>
      </w:r>
    </w:p>
    <w:p w:rsidR="00721B35" w:rsidRDefault="00721B35"/>
    <w:p w:rsidR="00721B35" w:rsidRDefault="00721B35">
      <w:pPr>
        <w:ind w:left="720"/>
      </w:pPr>
      <w:r>
        <w:noBreakHyphen/>
        <w:t>Included in Choice</w:t>
      </w:r>
      <w:r w:rsidR="00982649">
        <w:t>’</w:t>
      </w:r>
      <w:r>
        <w:t>s Magazine 40</w:t>
      </w:r>
      <w:r>
        <w:rPr>
          <w:vertAlign w:val="superscript"/>
        </w:rPr>
        <w:t>th</w:t>
      </w:r>
      <w:r>
        <w:t xml:space="preserve"> Annual Outstanding Academic Title (January, 2004 issue)</w:t>
      </w:r>
    </w:p>
    <w:p w:rsidR="00721B35" w:rsidRDefault="00721B35"/>
    <w:p w:rsidR="00721B35" w:rsidRDefault="00721B35">
      <w:pPr>
        <w:ind w:left="720"/>
      </w:pPr>
      <w:r>
        <w:noBreakHyphen/>
        <w:t>Alternate selection of the Library of Speech</w:t>
      </w:r>
      <w:r>
        <w:noBreakHyphen/>
        <w:t>Language Pathology Club</w:t>
      </w:r>
    </w:p>
    <w:p w:rsidR="00721B35" w:rsidRDefault="00721B35"/>
    <w:p w:rsidR="00721B35" w:rsidRDefault="00721B35">
      <w:pPr>
        <w:ind w:left="720" w:hanging="720"/>
      </w:pPr>
      <w:r>
        <w:t xml:space="preserve">Graham, S., &amp; Harris, K. (Eds.). (1999). </w:t>
      </w:r>
      <w:r>
        <w:rPr>
          <w:i/>
          <w:iCs/>
        </w:rPr>
        <w:t>Advances in teaching and learning: Teacher</w:t>
      </w:r>
      <w:r w:rsidR="0045602F">
        <w:rPr>
          <w:i/>
          <w:iCs/>
        </w:rPr>
        <w:t>’</w:t>
      </w:r>
      <w:r>
        <w:rPr>
          <w:i/>
          <w:iCs/>
        </w:rPr>
        <w:t>s working together</w:t>
      </w:r>
      <w:r>
        <w:t xml:space="preserve"> (Vol. 4). Cambridge, MA: Brookline Books.</w:t>
      </w:r>
    </w:p>
    <w:p w:rsidR="00721B35" w:rsidRDefault="00721B35"/>
    <w:p w:rsidR="00721B35" w:rsidRDefault="00721B35">
      <w:pPr>
        <w:ind w:left="720" w:hanging="720"/>
      </w:pPr>
      <w:r>
        <w:t xml:space="preserve">Deshler, D., Schumaker, J., Harris, K.R., &amp; Graham, S. (Eds.). (1999). </w:t>
      </w:r>
      <w:r>
        <w:rPr>
          <w:i/>
          <w:iCs/>
        </w:rPr>
        <w:t>Advances in teaching and learning: Teaching every adolescent every day</w:t>
      </w:r>
      <w:r>
        <w:t xml:space="preserve"> (Vol. 3). Cambridge: Brookline Books.</w:t>
      </w:r>
    </w:p>
    <w:p w:rsidR="00721B35" w:rsidRDefault="00721B35"/>
    <w:p w:rsidR="00721B35" w:rsidRDefault="00721B35">
      <w:pPr>
        <w:ind w:left="720" w:hanging="720"/>
      </w:pPr>
      <w:r>
        <w:t xml:space="preserve">Harris, K., Graham, S., &amp; Deshler, D. (Eds.). (l998). </w:t>
      </w:r>
      <w:r>
        <w:rPr>
          <w:i/>
          <w:iCs/>
        </w:rPr>
        <w:t>Advances in teaching and learning: Teaching every child everyday - Learning in diverse schools and classrooms</w:t>
      </w:r>
      <w:r>
        <w:t xml:space="preserve"> (Vol. 2). Cambridge: Brookline.</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F364E5" w:rsidRDefault="00F364E5">
      <w:pPr>
        <w:rPr>
          <w:b/>
          <w:bCs/>
        </w:rPr>
      </w:pPr>
      <w:r>
        <w:rPr>
          <w:b/>
          <w:bCs/>
        </w:rPr>
        <w:t>White Papers</w:t>
      </w:r>
      <w:r w:rsidR="00DE0677">
        <w:rPr>
          <w:b/>
          <w:bCs/>
        </w:rPr>
        <w:t xml:space="preserve"> and Reports of National Significance</w:t>
      </w:r>
    </w:p>
    <w:p w:rsidR="00F364E5" w:rsidRDefault="00F364E5">
      <w:pPr>
        <w:rPr>
          <w:b/>
          <w:bCs/>
        </w:rPr>
      </w:pPr>
    </w:p>
    <w:p w:rsidR="00774589" w:rsidRDefault="00774589" w:rsidP="00774589">
      <w:pPr>
        <w:rPr>
          <w:i/>
        </w:rPr>
      </w:pPr>
      <w:r>
        <w:t xml:space="preserve">WRITE Center. (2025). </w:t>
      </w:r>
      <w:r w:rsidRPr="00774589">
        <w:rPr>
          <w:i/>
        </w:rPr>
        <w:t xml:space="preserve">The Future of </w:t>
      </w:r>
      <w:r>
        <w:rPr>
          <w:i/>
        </w:rPr>
        <w:t>w</w:t>
      </w:r>
      <w:r w:rsidRPr="00774589">
        <w:rPr>
          <w:i/>
        </w:rPr>
        <w:t xml:space="preserve">riting </w:t>
      </w:r>
      <w:r>
        <w:rPr>
          <w:i/>
        </w:rPr>
        <w:t>r</w:t>
      </w:r>
      <w:r w:rsidRPr="00774589">
        <w:rPr>
          <w:i/>
        </w:rPr>
        <w:t xml:space="preserve">esearch and </w:t>
      </w:r>
      <w:r>
        <w:rPr>
          <w:i/>
        </w:rPr>
        <w:t>i</w:t>
      </w:r>
      <w:r w:rsidRPr="00774589">
        <w:rPr>
          <w:i/>
        </w:rPr>
        <w:t xml:space="preserve">nstruction at the </w:t>
      </w:r>
      <w:r>
        <w:rPr>
          <w:i/>
        </w:rPr>
        <w:t>s</w:t>
      </w:r>
      <w:r w:rsidRPr="00774589">
        <w:rPr>
          <w:i/>
        </w:rPr>
        <w:t xml:space="preserve">econdary </w:t>
      </w:r>
      <w:r>
        <w:rPr>
          <w:i/>
        </w:rPr>
        <w:t>l</w:t>
      </w:r>
      <w:r w:rsidRPr="00774589">
        <w:rPr>
          <w:i/>
        </w:rPr>
        <w:t xml:space="preserve">evel: </w:t>
      </w:r>
    </w:p>
    <w:p w:rsidR="00774589" w:rsidRPr="00774589" w:rsidRDefault="00774589" w:rsidP="00774589">
      <w:pPr>
        <w:ind w:left="720"/>
      </w:pPr>
      <w:r w:rsidRPr="00774589">
        <w:rPr>
          <w:i/>
        </w:rPr>
        <w:t>Recommendations from the WRITE Center Summit</w:t>
      </w:r>
      <w:r>
        <w:t>. Available on the National Writing Project’s site.</w:t>
      </w:r>
      <w:r w:rsidR="00E07E6D">
        <w:t xml:space="preserve"> </w:t>
      </w:r>
      <w:r w:rsidR="00E07E6D" w:rsidRPr="00E07E6D">
        <w:t>https://www.writecenter.org/uploads/1/2/5/6/125695261/write_center_summitt_paper_051425.pdf</w:t>
      </w:r>
    </w:p>
    <w:p w:rsidR="00774589" w:rsidRDefault="00774589" w:rsidP="00476DA1"/>
    <w:p w:rsidR="00476DA1" w:rsidRDefault="00476DA1" w:rsidP="00476DA1">
      <w:r>
        <w:t>Philappakos, Z., &amp; Graham, S. (</w:t>
      </w:r>
      <w:r w:rsidR="00EF646E">
        <w:t>2020</w:t>
      </w:r>
      <w:r>
        <w:t xml:space="preserve">). </w:t>
      </w:r>
      <w:r>
        <w:rPr>
          <w:i/>
        </w:rPr>
        <w:t>Want b</w:t>
      </w:r>
      <w:r w:rsidRPr="00476DA1">
        <w:rPr>
          <w:i/>
        </w:rPr>
        <w:t xml:space="preserve">etter </w:t>
      </w:r>
      <w:r>
        <w:rPr>
          <w:i/>
        </w:rPr>
        <w:t>r</w:t>
      </w:r>
      <w:r w:rsidRPr="00476DA1">
        <w:rPr>
          <w:i/>
        </w:rPr>
        <w:t xml:space="preserve">eaders and </w:t>
      </w:r>
      <w:r>
        <w:rPr>
          <w:i/>
        </w:rPr>
        <w:t>w</w:t>
      </w:r>
      <w:r w:rsidRPr="00476DA1">
        <w:rPr>
          <w:i/>
        </w:rPr>
        <w:t xml:space="preserve">riters? Teach </w:t>
      </w:r>
      <w:r>
        <w:rPr>
          <w:i/>
        </w:rPr>
        <w:t>w</w:t>
      </w:r>
      <w:r w:rsidRPr="00476DA1">
        <w:rPr>
          <w:i/>
        </w:rPr>
        <w:t>riting</w:t>
      </w:r>
      <w:r>
        <w:t xml:space="preserve">. </w:t>
      </w:r>
    </w:p>
    <w:p w:rsidR="00476DA1" w:rsidRPr="00476DA1" w:rsidRDefault="00D421AE" w:rsidP="00476DA1">
      <w:pPr>
        <w:ind w:firstLine="720"/>
      </w:pPr>
      <w:r>
        <w:t>Research Alert. N</w:t>
      </w:r>
      <w:r w:rsidR="00476DA1">
        <w:t>ewark, DE: International Literacy Association.</w:t>
      </w:r>
    </w:p>
    <w:p w:rsidR="00476DA1" w:rsidRDefault="00476DA1" w:rsidP="0068650E">
      <w:pPr>
        <w:widowControl/>
        <w:tabs>
          <w:tab w:val="left" w:pos="432"/>
        </w:tabs>
        <w:autoSpaceDE/>
        <w:autoSpaceDN/>
        <w:adjustRightInd/>
        <w:jc w:val="both"/>
      </w:pPr>
    </w:p>
    <w:p w:rsidR="0068650E" w:rsidRPr="001906D4" w:rsidRDefault="0068650E" w:rsidP="0068650E">
      <w:pPr>
        <w:widowControl/>
        <w:tabs>
          <w:tab w:val="left" w:pos="432"/>
        </w:tabs>
        <w:autoSpaceDE/>
        <w:autoSpaceDN/>
        <w:adjustRightInd/>
        <w:jc w:val="both"/>
      </w:pPr>
      <w:r w:rsidRPr="001906D4">
        <w:t xml:space="preserve">Graham, S., Bruch, J., Fitzgerald, J., Friedrich, L., Furgeson, J., Greene, K., Kim, J., Lyskawa, J., </w:t>
      </w:r>
    </w:p>
    <w:p w:rsidR="0068650E" w:rsidRPr="0068650E" w:rsidRDefault="0068650E" w:rsidP="0068650E">
      <w:pPr>
        <w:widowControl/>
        <w:tabs>
          <w:tab w:val="left" w:pos="432"/>
        </w:tabs>
        <w:autoSpaceDE/>
        <w:autoSpaceDN/>
        <w:adjustRightInd/>
        <w:ind w:left="720"/>
        <w:jc w:val="both"/>
        <w:rPr>
          <w:lang w:eastAsia="x-none"/>
        </w:rPr>
      </w:pPr>
      <w:r w:rsidRPr="001906D4">
        <w:t xml:space="preserve">Olson, C.B., &amp; Smither Wulsin, C. (2016). </w:t>
      </w:r>
      <w:r w:rsidRPr="001906D4">
        <w:rPr>
          <w:i/>
          <w:iCs/>
        </w:rPr>
        <w:t xml:space="preserve">Teaching secondary students to write effectively </w:t>
      </w:r>
      <w:r w:rsidRPr="001906D4">
        <w:t>(NCEE 2017-4002). Washington, DC: National Center for Education Evaluation and Regional Assistance (NCEE), Institute of Education Sciences, U.S. Department of Education. Retrieved from the NCEE website: http://whatworks.ed.gov.</w:t>
      </w:r>
    </w:p>
    <w:p w:rsidR="00346516" w:rsidRDefault="00346516" w:rsidP="003C7DB2">
      <w:pPr>
        <w:widowControl/>
        <w:tabs>
          <w:tab w:val="left" w:pos="432"/>
        </w:tabs>
        <w:autoSpaceDE/>
        <w:autoSpaceDN/>
        <w:adjustRightInd/>
        <w:jc w:val="both"/>
        <w:rPr>
          <w:lang w:eastAsia="x-none"/>
        </w:rPr>
      </w:pPr>
    </w:p>
    <w:p w:rsidR="00673310" w:rsidRDefault="003C7DB2" w:rsidP="003C7DB2">
      <w:pPr>
        <w:widowControl/>
        <w:tabs>
          <w:tab w:val="left" w:pos="432"/>
        </w:tabs>
        <w:autoSpaceDE/>
        <w:autoSpaceDN/>
        <w:adjustRightInd/>
        <w:jc w:val="both"/>
        <w:rPr>
          <w:i/>
          <w:lang w:eastAsia="x-none"/>
        </w:rPr>
      </w:pPr>
      <w:r>
        <w:rPr>
          <w:lang w:eastAsia="x-none"/>
        </w:rPr>
        <w:t xml:space="preserve">Graham, S. and others. (2013). </w:t>
      </w:r>
      <w:r>
        <w:rPr>
          <w:i/>
          <w:lang w:eastAsia="x-none"/>
        </w:rPr>
        <w:t xml:space="preserve">Get it in writing: Making adolescent writing an immediate priority </w:t>
      </w:r>
    </w:p>
    <w:p w:rsidR="003C7DB2" w:rsidRDefault="00673310" w:rsidP="003C7DB2">
      <w:pPr>
        <w:widowControl/>
        <w:tabs>
          <w:tab w:val="left" w:pos="432"/>
        </w:tabs>
        <w:autoSpaceDE/>
        <w:autoSpaceDN/>
        <w:adjustRightInd/>
        <w:jc w:val="both"/>
        <w:rPr>
          <w:lang w:eastAsia="x-none"/>
        </w:rPr>
      </w:pPr>
      <w:r>
        <w:rPr>
          <w:i/>
          <w:lang w:eastAsia="x-none"/>
        </w:rPr>
        <w:tab/>
      </w:r>
      <w:r>
        <w:rPr>
          <w:i/>
          <w:lang w:eastAsia="x-none"/>
        </w:rPr>
        <w:tab/>
      </w:r>
      <w:r w:rsidR="003C7DB2">
        <w:rPr>
          <w:i/>
          <w:lang w:eastAsia="x-none"/>
        </w:rPr>
        <w:t>in Texas</w:t>
      </w:r>
      <w:r w:rsidR="003C7DB2">
        <w:rPr>
          <w:lang w:eastAsia="x-none"/>
        </w:rPr>
        <w:t xml:space="preserve">. Atlanta, GA: Southern Regional Educational Board. </w:t>
      </w:r>
    </w:p>
    <w:p w:rsidR="00C565A7" w:rsidRPr="003C7DB2" w:rsidRDefault="00C565A7" w:rsidP="003C7DB2">
      <w:pPr>
        <w:widowControl/>
        <w:tabs>
          <w:tab w:val="left" w:pos="432"/>
        </w:tabs>
        <w:autoSpaceDE/>
        <w:autoSpaceDN/>
        <w:adjustRightInd/>
        <w:jc w:val="both"/>
        <w:rPr>
          <w:lang w:eastAsia="x-none"/>
        </w:rPr>
      </w:pPr>
      <w:r>
        <w:rPr>
          <w:lang w:eastAsia="x-none"/>
        </w:rPr>
        <w:tab/>
      </w:r>
      <w:r w:rsidR="00673310">
        <w:rPr>
          <w:lang w:eastAsia="x-none"/>
        </w:rPr>
        <w:tab/>
      </w:r>
      <w:r w:rsidRPr="00C565A7">
        <w:rPr>
          <w:lang w:eastAsia="x-none"/>
        </w:rPr>
        <w:t>http://publications.sreb.org/2013/GetItInWriting_TX_Final.pdf</w:t>
      </w:r>
    </w:p>
    <w:p w:rsidR="003C7DB2" w:rsidRDefault="003C7DB2" w:rsidP="00673310">
      <w:pPr>
        <w:widowControl/>
        <w:tabs>
          <w:tab w:val="left" w:pos="432"/>
        </w:tabs>
        <w:autoSpaceDE/>
        <w:autoSpaceDN/>
        <w:adjustRightInd/>
        <w:rPr>
          <w:lang w:eastAsia="x-none"/>
        </w:rPr>
      </w:pPr>
    </w:p>
    <w:p w:rsidR="005D2BC0" w:rsidRDefault="00797640" w:rsidP="00673310">
      <w:pPr>
        <w:widowControl/>
        <w:tabs>
          <w:tab w:val="left" w:pos="432"/>
        </w:tabs>
        <w:autoSpaceDE/>
        <w:autoSpaceDN/>
        <w:adjustRightInd/>
        <w:rPr>
          <w:i/>
          <w:lang w:eastAsia="x-none"/>
        </w:rPr>
      </w:pPr>
      <w:r>
        <w:rPr>
          <w:lang w:eastAsia="x-none"/>
        </w:rPr>
        <w:t xml:space="preserve">Graham, S. (2013). </w:t>
      </w:r>
      <w:r>
        <w:rPr>
          <w:i/>
          <w:lang w:eastAsia="x-none"/>
        </w:rPr>
        <w:t>It all starts here: Fixing our national writing crises from the foundation.</w:t>
      </w:r>
      <w:r w:rsidR="005D2BC0">
        <w:rPr>
          <w:i/>
          <w:lang w:eastAsia="x-none"/>
        </w:rPr>
        <w:t xml:space="preserve"> </w:t>
      </w:r>
    </w:p>
    <w:p w:rsidR="005D2BC0" w:rsidRPr="00797640" w:rsidRDefault="00797640" w:rsidP="00673310">
      <w:pPr>
        <w:widowControl/>
        <w:tabs>
          <w:tab w:val="left" w:pos="432"/>
        </w:tabs>
        <w:autoSpaceDE/>
        <w:autoSpaceDN/>
        <w:adjustRightInd/>
        <w:ind w:left="720"/>
        <w:rPr>
          <w:lang w:eastAsia="x-none"/>
        </w:rPr>
      </w:pPr>
      <w:r>
        <w:rPr>
          <w:lang w:eastAsia="x-none"/>
        </w:rPr>
        <w:lastRenderedPageBreak/>
        <w:t>Columbus, OH: Saperstein Associates</w:t>
      </w:r>
      <w:r w:rsidR="005D2BC0">
        <w:rPr>
          <w:lang w:eastAsia="x-none"/>
        </w:rPr>
        <w:t>. h</w:t>
      </w:r>
      <w:r w:rsidR="005D2BC0" w:rsidRPr="00797640">
        <w:rPr>
          <w:lang w:eastAsia="x-none"/>
        </w:rPr>
        <w:t>ttp://click2start.org/It_All_Starts_Here_Graham.pdf</w:t>
      </w:r>
    </w:p>
    <w:p w:rsidR="00797640" w:rsidRDefault="00797640" w:rsidP="00673310">
      <w:pPr>
        <w:widowControl/>
        <w:tabs>
          <w:tab w:val="left" w:pos="432"/>
        </w:tabs>
        <w:autoSpaceDE/>
        <w:autoSpaceDN/>
        <w:adjustRightInd/>
        <w:rPr>
          <w:lang w:eastAsia="x-none"/>
        </w:rPr>
      </w:pPr>
      <w:r w:rsidRPr="00797640">
        <w:t xml:space="preserve"> </w:t>
      </w:r>
    </w:p>
    <w:p w:rsidR="00F905E5" w:rsidRPr="00C40314" w:rsidRDefault="00F905E5" w:rsidP="00F905E5">
      <w:pPr>
        <w:widowControl/>
        <w:tabs>
          <w:tab w:val="left" w:pos="432"/>
        </w:tabs>
        <w:autoSpaceDE/>
        <w:autoSpaceDN/>
        <w:adjustRightInd/>
        <w:jc w:val="both"/>
        <w:rPr>
          <w:lang w:eastAsia="x-none"/>
        </w:rPr>
      </w:pPr>
      <w:r w:rsidRPr="00C40314">
        <w:rPr>
          <w:lang w:val="x-none" w:eastAsia="x-none"/>
        </w:rPr>
        <w:t>Graham, S., Bollinger, A., Booth Olson, C., D’</w:t>
      </w:r>
      <w:r w:rsidRPr="00C40314">
        <w:rPr>
          <w:bCs/>
          <w:lang w:val="x-none" w:eastAsia="x-none"/>
        </w:rPr>
        <w:t>Aoust, C., MacAr</w:t>
      </w:r>
      <w:r w:rsidRPr="00C40314">
        <w:rPr>
          <w:lang w:val="x-none" w:eastAsia="x-none"/>
        </w:rPr>
        <w:t xml:space="preserve">thur, C., McCutchen, D., </w:t>
      </w:r>
    </w:p>
    <w:p w:rsidR="00F905E5" w:rsidRPr="00C40314" w:rsidRDefault="00F905E5" w:rsidP="00673310">
      <w:pPr>
        <w:widowControl/>
        <w:tabs>
          <w:tab w:val="left" w:pos="432"/>
        </w:tabs>
        <w:autoSpaceDE/>
        <w:autoSpaceDN/>
        <w:adjustRightInd/>
        <w:ind w:left="720"/>
        <w:rPr>
          <w:lang w:val="x-none" w:eastAsia="x-none"/>
        </w:rPr>
      </w:pPr>
      <w:r w:rsidRPr="00C40314">
        <w:rPr>
          <w:lang w:val="x-none" w:eastAsia="x-none"/>
        </w:rPr>
        <w:t>Olinghouse, N. (</w:t>
      </w:r>
      <w:r w:rsidR="00797640">
        <w:rPr>
          <w:lang w:eastAsia="x-none"/>
        </w:rPr>
        <w:t>2012</w:t>
      </w:r>
      <w:r w:rsidRPr="00C40314">
        <w:rPr>
          <w:lang w:val="x-none" w:eastAsia="x-none"/>
        </w:rPr>
        <w:t xml:space="preserve">). </w:t>
      </w:r>
      <w:r w:rsidRPr="00C40314">
        <w:rPr>
          <w:i/>
          <w:lang w:val="x-none" w:eastAsia="x-none"/>
        </w:rPr>
        <w:t>Teaching elementary school students to be effective writers</w:t>
      </w:r>
      <w:r w:rsidRPr="00C40314">
        <w:rPr>
          <w:i/>
          <w:iCs/>
          <w:lang w:val="x-none" w:eastAsia="x-none"/>
        </w:rPr>
        <w:t>: A practice guide</w:t>
      </w:r>
      <w:r w:rsidRPr="00C40314">
        <w:rPr>
          <w:lang w:val="x-none" w:eastAsia="x-none"/>
        </w:rPr>
        <w:t>. Washington, DC: National Center for Education Evaluation and Regional Assistance (NCEE), Institute of Education Sci</w:t>
      </w:r>
      <w:r w:rsidRPr="00C40314">
        <w:rPr>
          <w:lang w:val="x-none" w:eastAsia="x-none"/>
        </w:rPr>
        <w:softHyphen/>
        <w:t>ences, U.S. Department of Education. Retrieved from the NCEE website: http://ies.ed.gov/ncee/wwc/publications/practiceguides/</w:t>
      </w:r>
    </w:p>
    <w:p w:rsidR="00F905E5" w:rsidRPr="00C40314" w:rsidRDefault="00F905E5" w:rsidP="00673310">
      <w:pPr>
        <w:widowControl/>
        <w:tabs>
          <w:tab w:val="left" w:pos="432"/>
        </w:tabs>
        <w:autoSpaceDE/>
        <w:autoSpaceDN/>
        <w:adjustRightInd/>
        <w:rPr>
          <w:lang w:val="x-none" w:eastAsia="x-none"/>
        </w:rPr>
      </w:pPr>
    </w:p>
    <w:p w:rsidR="00797640" w:rsidRDefault="00797640" w:rsidP="00797640">
      <w:pPr>
        <w:widowControl/>
        <w:autoSpaceDE/>
        <w:autoSpaceDN/>
        <w:adjustRightInd/>
        <w:rPr>
          <w:i/>
          <w:iCs/>
        </w:rPr>
      </w:pPr>
      <w:r w:rsidRPr="00FD6286">
        <w:t>Contributor</w:t>
      </w:r>
      <w:r>
        <w:t xml:space="preserve"> to </w:t>
      </w:r>
      <w:r w:rsidRPr="00DE0677">
        <w:t>National Research Council. (201</w:t>
      </w:r>
      <w:r>
        <w:t>2</w:t>
      </w:r>
      <w:r w:rsidRPr="00DE0677">
        <w:t xml:space="preserve">). </w:t>
      </w:r>
      <w:r w:rsidRPr="00DE0677">
        <w:rPr>
          <w:i/>
          <w:iCs/>
        </w:rPr>
        <w:t xml:space="preserve">Improving Adult Literacy Instruction: </w:t>
      </w:r>
    </w:p>
    <w:p w:rsidR="00797640" w:rsidRDefault="00797640" w:rsidP="00797640">
      <w:pPr>
        <w:widowControl/>
        <w:autoSpaceDE/>
        <w:autoSpaceDN/>
        <w:adjustRightInd/>
        <w:ind w:left="720"/>
      </w:pPr>
      <w:r w:rsidRPr="00DE0677">
        <w:rPr>
          <w:i/>
          <w:iCs/>
        </w:rPr>
        <w:t>Options for Practice and Research</w:t>
      </w:r>
      <w:r w:rsidRPr="00DE0677">
        <w:t>. Committee on Learning Sciences: Foundations and Applications to Adolescent and Adult Literacy, Alan M. Lesgold and Melissa Welch-Ross, Editors. Division of Behavioral and Social Sciences and Education. Washington, DC: The National Academies Press.</w:t>
      </w:r>
    </w:p>
    <w:p w:rsidR="00797640" w:rsidRDefault="00797640" w:rsidP="00D519D8">
      <w:pPr>
        <w:ind w:left="720" w:hanging="720"/>
      </w:pPr>
    </w:p>
    <w:p w:rsidR="00D519D8" w:rsidRPr="00C40314" w:rsidRDefault="00D519D8" w:rsidP="00D519D8">
      <w:pPr>
        <w:ind w:left="720" w:hanging="720"/>
      </w:pPr>
      <w:r w:rsidRPr="00C40314">
        <w:t>Graham, S., Harris, K.R., &amp; Hebert, M. (</w:t>
      </w:r>
      <w:r w:rsidR="000650F7" w:rsidRPr="00C40314">
        <w:t>2011</w:t>
      </w:r>
      <w:r w:rsidRPr="00C40314">
        <w:t xml:space="preserve">). </w:t>
      </w:r>
      <w:r w:rsidR="000650F7" w:rsidRPr="00C40314">
        <w:rPr>
          <w:i/>
        </w:rPr>
        <w:t xml:space="preserve">Informing </w:t>
      </w:r>
      <w:r w:rsidRPr="00C40314">
        <w:rPr>
          <w:i/>
        </w:rPr>
        <w:t>Writing</w:t>
      </w:r>
      <w:r w:rsidR="00FB01E1" w:rsidRPr="00C40314">
        <w:rPr>
          <w:i/>
        </w:rPr>
        <w:t>: The benefits of formative assessment</w:t>
      </w:r>
      <w:r w:rsidRPr="00C40314">
        <w:t>. Alliance for Excellence in Education. Washington, D.C. (Commissioned by the Carnegie Corp. of New York)</w:t>
      </w:r>
    </w:p>
    <w:p w:rsidR="00797640" w:rsidRPr="00DE0677" w:rsidRDefault="00797640" w:rsidP="00C40314">
      <w:pPr>
        <w:widowControl/>
        <w:autoSpaceDE/>
        <w:autoSpaceDN/>
        <w:adjustRightInd/>
        <w:ind w:left="720"/>
      </w:pPr>
    </w:p>
    <w:p w:rsidR="00797640" w:rsidRDefault="00797640" w:rsidP="00797640">
      <w:pPr>
        <w:jc w:val="center"/>
        <w:rPr>
          <w:i/>
        </w:rPr>
      </w:pPr>
      <w:r>
        <w:rPr>
          <w:bCs/>
        </w:rPr>
        <w:t xml:space="preserve">Gentry, R., &amp; Graham, S. (2010). </w:t>
      </w:r>
      <w:r>
        <w:rPr>
          <w:bCs/>
          <w:i/>
        </w:rPr>
        <w:t xml:space="preserve">Creating better readers and writers: </w:t>
      </w:r>
      <w:r>
        <w:rPr>
          <w:i/>
        </w:rPr>
        <w:t>The importance of direct,</w:t>
      </w:r>
    </w:p>
    <w:p w:rsidR="00797640" w:rsidRDefault="00797640" w:rsidP="00797640">
      <w:pPr>
        <w:ind w:left="720"/>
      </w:pPr>
      <w:r>
        <w:rPr>
          <w:i/>
        </w:rPr>
        <w:t>sy</w:t>
      </w:r>
      <w:r w:rsidRPr="00DB3A24">
        <w:rPr>
          <w:i/>
        </w:rPr>
        <w:t xml:space="preserve">stematic </w:t>
      </w:r>
      <w:r>
        <w:rPr>
          <w:i/>
        </w:rPr>
        <w:t>s</w:t>
      </w:r>
      <w:r w:rsidRPr="00DB3A24">
        <w:rPr>
          <w:i/>
        </w:rPr>
        <w:t xml:space="preserve">pelling and </w:t>
      </w:r>
      <w:r>
        <w:rPr>
          <w:i/>
        </w:rPr>
        <w:t>h</w:t>
      </w:r>
      <w:r w:rsidRPr="00DB3A24">
        <w:rPr>
          <w:i/>
        </w:rPr>
        <w:t xml:space="preserve">andwriting </w:t>
      </w:r>
      <w:r>
        <w:rPr>
          <w:i/>
        </w:rPr>
        <w:t>i</w:t>
      </w:r>
      <w:r w:rsidRPr="00DB3A24">
        <w:rPr>
          <w:i/>
        </w:rPr>
        <w:t xml:space="preserve">nstruction </w:t>
      </w:r>
      <w:r>
        <w:rPr>
          <w:i/>
        </w:rPr>
        <w:t>i</w:t>
      </w:r>
      <w:r w:rsidRPr="00DB3A24">
        <w:rPr>
          <w:i/>
        </w:rPr>
        <w:t xml:space="preserve">n </w:t>
      </w:r>
      <w:r>
        <w:rPr>
          <w:i/>
        </w:rPr>
        <w:t>i</w:t>
      </w:r>
      <w:r w:rsidRPr="00DB3A24">
        <w:rPr>
          <w:i/>
        </w:rPr>
        <w:t xml:space="preserve">mproving </w:t>
      </w:r>
      <w:r>
        <w:rPr>
          <w:i/>
        </w:rPr>
        <w:t>a</w:t>
      </w:r>
      <w:r w:rsidRPr="00DB3A24">
        <w:rPr>
          <w:i/>
        </w:rPr>
        <w:t xml:space="preserve">cademic </w:t>
      </w:r>
      <w:r>
        <w:rPr>
          <w:i/>
        </w:rPr>
        <w:t>p</w:t>
      </w:r>
      <w:r w:rsidRPr="00DB3A24">
        <w:rPr>
          <w:i/>
        </w:rPr>
        <w:t>erformance</w:t>
      </w:r>
      <w:r>
        <w:t xml:space="preserve">. </w:t>
      </w:r>
      <w:r w:rsidRPr="00797640">
        <w:t>http://www.sapersteinassociates.com/downloads/Color%20copy%20National_Whitepaper.pdf</w:t>
      </w:r>
      <w:r>
        <w:t xml:space="preserve"> </w:t>
      </w:r>
    </w:p>
    <w:p w:rsidR="00797640" w:rsidRDefault="00797640" w:rsidP="00797640">
      <w:pPr>
        <w:ind w:left="720" w:hanging="720"/>
      </w:pPr>
    </w:p>
    <w:p w:rsidR="00797640" w:rsidRDefault="00797640" w:rsidP="00797640">
      <w:pPr>
        <w:ind w:left="720" w:hanging="720"/>
      </w:pPr>
      <w:r>
        <w:tab/>
        <w:t xml:space="preserve">Reprinted in part in Zaner-Bloser. (2011). </w:t>
      </w:r>
      <w:r>
        <w:rPr>
          <w:i/>
        </w:rPr>
        <w:t xml:space="preserve">Spelling research: A guide to curriculum planning. </w:t>
      </w:r>
      <w:r>
        <w:t>Columbus, OH: Zaner-Bloser Inc.</w:t>
      </w:r>
    </w:p>
    <w:p w:rsidR="00797640" w:rsidRDefault="00797640" w:rsidP="00797640"/>
    <w:p w:rsidR="00C41FB4" w:rsidRPr="00C41FB4" w:rsidRDefault="00C41FB4" w:rsidP="00F364E5">
      <w:pPr>
        <w:ind w:left="720" w:hanging="720"/>
      </w:pPr>
      <w:r>
        <w:t>Graham, S., &amp; Hebert, M. (</w:t>
      </w:r>
      <w:r w:rsidR="00B073D8">
        <w:t>2010</w:t>
      </w:r>
      <w:r>
        <w:t xml:space="preserve">). </w:t>
      </w:r>
      <w:r>
        <w:rPr>
          <w:i/>
        </w:rPr>
        <w:t>Writing to Reading</w:t>
      </w:r>
      <w:r w:rsidR="00B073D8">
        <w:rPr>
          <w:i/>
        </w:rPr>
        <w:t>: Evidence for how writing can improve reading</w:t>
      </w:r>
      <w:r>
        <w:t>. Alliance for Excellence in Education. Washington, D.C. (Commissioned by the Carnegie Corp. of New York)</w:t>
      </w:r>
    </w:p>
    <w:p w:rsidR="00C41FB4" w:rsidRDefault="00C41FB4" w:rsidP="00F364E5">
      <w:pPr>
        <w:ind w:left="720" w:hanging="720"/>
      </w:pPr>
    </w:p>
    <w:p w:rsidR="00FF21F0" w:rsidRDefault="00FF21F0" w:rsidP="00F364E5">
      <w:pPr>
        <w:ind w:left="720" w:hanging="720"/>
      </w:pPr>
      <w:r>
        <w:tab/>
        <w:t xml:space="preserve">Reprinted in part in Zaner-Bloser. (2011). </w:t>
      </w:r>
      <w:r>
        <w:rPr>
          <w:i/>
        </w:rPr>
        <w:t xml:space="preserve">Spelling research: A guide to curriculum planning. </w:t>
      </w:r>
      <w:r>
        <w:t>Columbus, OH: Zaner-Bloser Inc.</w:t>
      </w:r>
    </w:p>
    <w:p w:rsidR="00FF21F0" w:rsidRPr="00FF21F0" w:rsidRDefault="00FF21F0" w:rsidP="00F364E5">
      <w:pPr>
        <w:ind w:left="720" w:hanging="720"/>
      </w:pPr>
    </w:p>
    <w:p w:rsidR="00F364E5" w:rsidRDefault="00F364E5" w:rsidP="00F364E5">
      <w:pPr>
        <w:ind w:left="720" w:hanging="720"/>
      </w:pPr>
      <w:r>
        <w:t>Graham, S., &amp; Perin, D. (</w:t>
      </w:r>
      <w:r w:rsidR="00745437">
        <w:t>200</w:t>
      </w:r>
      <w:r w:rsidR="00903C83">
        <w:t>7</w:t>
      </w:r>
      <w:r>
        <w:t xml:space="preserve">). </w:t>
      </w:r>
      <w:r w:rsidRPr="00F364E5">
        <w:rPr>
          <w:i/>
        </w:rPr>
        <w:t>Writing Next</w:t>
      </w:r>
      <w:r w:rsidR="00745437">
        <w:rPr>
          <w:i/>
        </w:rPr>
        <w:t>: Effective strategies to improve writing of adolescent middle and high school</w:t>
      </w:r>
      <w:r>
        <w:t>. Alliance for Excellence in Education. Washington, D.C.</w:t>
      </w:r>
      <w:r w:rsidR="00745437">
        <w:t xml:space="preserve"> (Commissioned by the Carnegie Corp. of New York)</w:t>
      </w:r>
    </w:p>
    <w:p w:rsidR="00F364E5" w:rsidRDefault="00F364E5" w:rsidP="00F364E5">
      <w:pPr>
        <w:ind w:left="720" w:hanging="720"/>
      </w:pPr>
    </w:p>
    <w:p w:rsidR="00F364E5" w:rsidRPr="00F364E5" w:rsidRDefault="00F364E5" w:rsidP="00F364E5">
      <w:pPr>
        <w:ind w:left="720" w:hanging="720"/>
      </w:pPr>
      <w:r>
        <w:t xml:space="preserve">Adams, K., Gioia, B., Graham, S., Konopak, B., Koppenhaver, D., Morrow, L., Pearson, D., Petty, P., Pritchard, R., Salas, M., &amp; Young, E. (2002). </w:t>
      </w:r>
      <w:r>
        <w:rPr>
          <w:i/>
        </w:rPr>
        <w:t>Research-Based Literacy Instruction: Implications for Teacher Education</w:t>
      </w:r>
      <w:r>
        <w:t>. Washington, D.C.: American Association of Colleges for Teacher Education.</w:t>
      </w:r>
    </w:p>
    <w:p w:rsidR="00F364E5" w:rsidRDefault="00F364E5">
      <w:pPr>
        <w:rPr>
          <w:b/>
          <w:bCs/>
        </w:rPr>
      </w:pPr>
    </w:p>
    <w:p w:rsidR="00923E66" w:rsidRDefault="00923E66">
      <w:pPr>
        <w:rPr>
          <w:b/>
          <w:bCs/>
        </w:rPr>
      </w:pPr>
      <w:r>
        <w:rPr>
          <w:b/>
          <w:bCs/>
        </w:rPr>
        <w:t>Articles in Popular Press Publication</w:t>
      </w:r>
      <w:r w:rsidR="00784CAC">
        <w:rPr>
          <w:b/>
          <w:bCs/>
        </w:rPr>
        <w:t>s</w:t>
      </w:r>
      <w:r>
        <w:rPr>
          <w:b/>
          <w:bCs/>
        </w:rPr>
        <w:t>:</w:t>
      </w:r>
    </w:p>
    <w:p w:rsidR="00923E66" w:rsidRDefault="00923E66">
      <w:pPr>
        <w:rPr>
          <w:b/>
          <w:bCs/>
        </w:rPr>
      </w:pPr>
    </w:p>
    <w:p w:rsidR="00BA42D1" w:rsidRDefault="004B488C">
      <w:pPr>
        <w:rPr>
          <w:bCs/>
          <w:i/>
        </w:rPr>
      </w:pPr>
      <w:r>
        <w:rPr>
          <w:bCs/>
        </w:rPr>
        <w:t>Graham, S. (2018, March</w:t>
      </w:r>
      <w:r w:rsidR="00BA42D1">
        <w:rPr>
          <w:bCs/>
        </w:rPr>
        <w:t xml:space="preserve">). Good writing is taught and caught. </w:t>
      </w:r>
      <w:r w:rsidR="00BA42D1">
        <w:rPr>
          <w:bCs/>
          <w:i/>
        </w:rPr>
        <w:t>Mrs. Wordsmith Magazine.</w:t>
      </w:r>
    </w:p>
    <w:p w:rsidR="00BA42D1" w:rsidRPr="004B488C" w:rsidRDefault="00986042" w:rsidP="004B488C">
      <w:pPr>
        <w:ind w:left="720"/>
        <w:rPr>
          <w:bCs/>
          <w:i/>
        </w:rPr>
      </w:pPr>
      <w:hyperlink r:id="rId10" w:history="1">
        <w:r w:rsidR="004B488C" w:rsidRPr="004B488C">
          <w:rPr>
            <w:rStyle w:val="Hyperlink"/>
            <w:bCs/>
            <w:i/>
            <w:color w:val="auto"/>
          </w:rPr>
          <w:t>https://magazine.mrswordsmith.com/good-writing-is-taught-and-caught-how-to-encourage-developing-writers/</w:t>
        </w:r>
      </w:hyperlink>
    </w:p>
    <w:p w:rsidR="004B488C" w:rsidRPr="004B488C" w:rsidRDefault="004B488C">
      <w:pPr>
        <w:rPr>
          <w:bCs/>
          <w:i/>
        </w:rPr>
      </w:pPr>
    </w:p>
    <w:p w:rsidR="00923E66" w:rsidRDefault="00923E66">
      <w:pPr>
        <w:rPr>
          <w:bCs/>
        </w:rPr>
      </w:pPr>
      <w:r>
        <w:rPr>
          <w:bCs/>
        </w:rPr>
        <w:t>Graham, S. (</w:t>
      </w:r>
      <w:r w:rsidR="000C14C8">
        <w:rPr>
          <w:bCs/>
        </w:rPr>
        <w:t>2008</w:t>
      </w:r>
      <w:r>
        <w:rPr>
          <w:bCs/>
        </w:rPr>
        <w:t xml:space="preserve">). Handwriting. </w:t>
      </w:r>
      <w:r>
        <w:rPr>
          <w:bCs/>
          <w:i/>
        </w:rPr>
        <w:t>Time for Kids</w:t>
      </w:r>
      <w:r w:rsidR="000C14C8">
        <w:rPr>
          <w:bCs/>
        </w:rPr>
        <w:t>, January 11, 6.</w:t>
      </w:r>
    </w:p>
    <w:p w:rsidR="00923E66" w:rsidRPr="00923E66" w:rsidRDefault="00923E66">
      <w:pPr>
        <w:rPr>
          <w:bCs/>
        </w:rPr>
      </w:pPr>
    </w:p>
    <w:p w:rsidR="00721B35" w:rsidRDefault="00721B35">
      <w:r>
        <w:rPr>
          <w:b/>
          <w:bCs/>
        </w:rPr>
        <w:t>Series Edited:</w:t>
      </w:r>
    </w:p>
    <w:p w:rsidR="00721B35" w:rsidRDefault="00721B35"/>
    <w:p w:rsidR="00B52C61" w:rsidRDefault="00B52C61" w:rsidP="00B52C61">
      <w:pPr>
        <w:ind w:left="720" w:hanging="720"/>
      </w:pPr>
      <w:r>
        <w:t>Harris, K., &amp; Graham, S. (2003</w:t>
      </w:r>
      <w:r>
        <w:noBreakHyphen/>
        <w:t xml:space="preserve">present). (Series Editors). </w:t>
      </w:r>
      <w:r w:rsidR="00662541">
        <w:rPr>
          <w:i/>
          <w:iCs/>
        </w:rPr>
        <w:t>What works for special need</w:t>
      </w:r>
      <w:r w:rsidR="005606E4">
        <w:rPr>
          <w:i/>
          <w:iCs/>
        </w:rPr>
        <w:t xml:space="preserve">s’ </w:t>
      </w:r>
      <w:r w:rsidR="00E03728">
        <w:rPr>
          <w:i/>
          <w:iCs/>
        </w:rPr>
        <w:t>l</w:t>
      </w:r>
      <w:r w:rsidR="00662541">
        <w:rPr>
          <w:i/>
          <w:iCs/>
        </w:rPr>
        <w:t>earners</w:t>
      </w:r>
      <w:r>
        <w:rPr>
          <w:i/>
          <w:iCs/>
        </w:rPr>
        <w:t>.</w:t>
      </w:r>
      <w:r>
        <w:t xml:space="preserve"> NY: Guilford.</w:t>
      </w:r>
    </w:p>
    <w:p w:rsidR="00B52C61" w:rsidRDefault="00B52C61">
      <w:pPr>
        <w:ind w:left="720" w:hanging="720"/>
      </w:pPr>
    </w:p>
    <w:p w:rsidR="00721B35" w:rsidRDefault="00721B35">
      <w:pPr>
        <w:ind w:left="720" w:hanging="720"/>
      </w:pPr>
      <w:r>
        <w:t>Graham, S., Harris, K., &amp; Pressley, M. (l995</w:t>
      </w:r>
      <w:r>
        <w:noBreakHyphen/>
        <w:t>2003). (Series Editors).</w:t>
      </w:r>
      <w:r>
        <w:rPr>
          <w:i/>
          <w:iCs/>
        </w:rPr>
        <w:t xml:space="preserve"> Advances in teaching and learning.</w:t>
      </w:r>
      <w:r>
        <w:t xml:space="preserve"> Cambridge: Brookline Books.</w:t>
      </w:r>
    </w:p>
    <w:p w:rsidR="00721B35" w:rsidRDefault="00721B35"/>
    <w:p w:rsidR="00721B35" w:rsidRDefault="00721B35">
      <w:r>
        <w:rPr>
          <w:b/>
          <w:bCs/>
        </w:rPr>
        <w:t>Special Issues of Journals Edited:</w:t>
      </w:r>
    </w:p>
    <w:p w:rsidR="00847F20" w:rsidRDefault="00847F20"/>
    <w:p w:rsidR="001268E3" w:rsidRDefault="001268E3" w:rsidP="001268E3">
      <w:pPr>
        <w:widowControl/>
        <w:autoSpaceDE/>
        <w:autoSpaceDN/>
        <w:adjustRightInd/>
        <w:rPr>
          <w:color w:val="000000"/>
        </w:rPr>
      </w:pPr>
      <w:r>
        <w:t>Skar, G., Jeffrey, J., &amp; Graham, S. (in preparation).</w:t>
      </w:r>
      <w:r w:rsidRPr="001268E3">
        <w:t xml:space="preserve"> </w:t>
      </w:r>
      <w:r w:rsidRPr="001268E3">
        <w:rPr>
          <w:color w:val="000000"/>
        </w:rPr>
        <w:t xml:space="preserve">Generative Artificial Intelligence and </w:t>
      </w:r>
    </w:p>
    <w:p w:rsidR="001268E3" w:rsidRPr="001268E3" w:rsidRDefault="001268E3" w:rsidP="001268E3">
      <w:pPr>
        <w:widowControl/>
        <w:autoSpaceDE/>
        <w:autoSpaceDN/>
        <w:adjustRightInd/>
        <w:ind w:firstLine="720"/>
        <w:rPr>
          <w:i/>
        </w:rPr>
      </w:pPr>
      <w:r w:rsidRPr="001268E3">
        <w:rPr>
          <w:color w:val="000000"/>
        </w:rPr>
        <w:t>Writing Instruction in K–12 and college education</w:t>
      </w:r>
      <w:r>
        <w:rPr>
          <w:color w:val="000000"/>
        </w:rPr>
        <w:t xml:space="preserve">. </w:t>
      </w:r>
      <w:r>
        <w:rPr>
          <w:i/>
          <w:color w:val="000000"/>
        </w:rPr>
        <w:t>Frontiers in Education.</w:t>
      </w:r>
    </w:p>
    <w:p w:rsidR="001268E3" w:rsidRDefault="001268E3" w:rsidP="00BE5A1A"/>
    <w:p w:rsidR="00DE2294" w:rsidRDefault="00564505" w:rsidP="00E747C8">
      <w:pPr>
        <w:rPr>
          <w:i/>
        </w:rPr>
      </w:pPr>
      <w:r>
        <w:t>Graham, S., Skar, G., &amp; Myhill, D. (</w:t>
      </w:r>
      <w:r w:rsidR="00796307">
        <w:t>2026</w:t>
      </w:r>
      <w:r>
        <w:t xml:space="preserve">). </w:t>
      </w:r>
      <w:r w:rsidR="00E747C8">
        <w:t>Teaching Writing</w:t>
      </w:r>
      <w:r>
        <w:t xml:space="preserve">. </w:t>
      </w:r>
      <w:r>
        <w:rPr>
          <w:i/>
        </w:rPr>
        <w:t>Scientific Studies of Reading</w:t>
      </w:r>
      <w:r w:rsidR="00DE2294">
        <w:rPr>
          <w:i/>
        </w:rPr>
        <w:t xml:space="preserve">, </w:t>
      </w:r>
    </w:p>
    <w:p w:rsidR="00564505" w:rsidRPr="00D62431" w:rsidRDefault="00DE2294" w:rsidP="00DE2294">
      <w:pPr>
        <w:ind w:firstLine="720"/>
      </w:pPr>
      <w:r>
        <w:rPr>
          <w:i/>
        </w:rPr>
        <w:t>30</w:t>
      </w:r>
      <w:r>
        <w:t>(3)</w:t>
      </w:r>
      <w:r w:rsidR="00564505">
        <w:rPr>
          <w:i/>
        </w:rPr>
        <w:t>.</w:t>
      </w:r>
    </w:p>
    <w:p w:rsidR="00564505" w:rsidRDefault="00564505" w:rsidP="00BE5A1A"/>
    <w:p w:rsidR="00564505" w:rsidRPr="00E747C8" w:rsidRDefault="00564505" w:rsidP="00BE5A1A">
      <w:pPr>
        <w:rPr>
          <w:color w:val="000000"/>
        </w:rPr>
      </w:pPr>
      <w:r w:rsidRPr="00E747C8">
        <w:t xml:space="preserve">Graham, S., Liu, K., &amp; Leiva, S. </w:t>
      </w:r>
      <w:r w:rsidR="001268E3" w:rsidRPr="00E747C8">
        <w:t>(</w:t>
      </w:r>
      <w:r w:rsidR="001966E1">
        <w:t>2026</w:t>
      </w:r>
      <w:r w:rsidRPr="00E747C8">
        <w:t xml:space="preserve">). </w:t>
      </w:r>
      <w:r w:rsidRPr="00E747C8">
        <w:rPr>
          <w:color w:val="000000"/>
        </w:rPr>
        <w:t xml:space="preserve">Research on Teaching Writing to L1, L2, and FL </w:t>
      </w:r>
    </w:p>
    <w:p w:rsidR="00564505" w:rsidRPr="001966E1" w:rsidRDefault="00564505" w:rsidP="00564505">
      <w:pPr>
        <w:ind w:firstLine="720"/>
      </w:pPr>
      <w:r w:rsidRPr="00E747C8">
        <w:rPr>
          <w:color w:val="000000"/>
        </w:rPr>
        <w:t xml:space="preserve">learners. </w:t>
      </w:r>
      <w:r w:rsidRPr="00E747C8">
        <w:rPr>
          <w:i/>
        </w:rPr>
        <w:t>Reading &amp; Writing: An Interdisciplinary Journal</w:t>
      </w:r>
      <w:r w:rsidR="001966E1">
        <w:rPr>
          <w:i/>
        </w:rPr>
        <w:t>, 39</w:t>
      </w:r>
      <w:r w:rsidR="001966E1">
        <w:t>(3).</w:t>
      </w:r>
    </w:p>
    <w:p w:rsidR="00564505" w:rsidRDefault="00564505" w:rsidP="00BE5A1A"/>
    <w:p w:rsidR="00E747C8" w:rsidRDefault="00E747C8" w:rsidP="00E747C8">
      <w:r>
        <w:t xml:space="preserve">Graham, S., Skar, G., &amp; Myhill, D. (2026). Research on Writing Development and Instruction. </w:t>
      </w:r>
    </w:p>
    <w:p w:rsidR="00E747C8" w:rsidRPr="00E747C8" w:rsidRDefault="00E747C8" w:rsidP="00E747C8">
      <w:pPr>
        <w:ind w:firstLine="720"/>
      </w:pPr>
      <w:r>
        <w:rPr>
          <w:i/>
        </w:rPr>
        <w:t>Scientific Studies of Reading, 30</w:t>
      </w:r>
      <w:r>
        <w:t>(2).</w:t>
      </w:r>
    </w:p>
    <w:p w:rsidR="00E747C8" w:rsidRDefault="00E747C8" w:rsidP="00BE5A1A"/>
    <w:p w:rsidR="004C408D" w:rsidRDefault="004C408D" w:rsidP="00BE5A1A">
      <w:pPr>
        <w:rPr>
          <w:i/>
        </w:rPr>
      </w:pPr>
      <w:r>
        <w:t>Busse, V., Van Keer, H., &amp; Graham, S. (</w:t>
      </w:r>
      <w:r w:rsidR="004A15B8">
        <w:t>2024</w:t>
      </w:r>
      <w:r>
        <w:t xml:space="preserve">). Literacy and feedback. </w:t>
      </w:r>
      <w:r>
        <w:rPr>
          <w:i/>
        </w:rPr>
        <w:t xml:space="preserve">Learning &amp; </w:t>
      </w:r>
    </w:p>
    <w:p w:rsidR="004C408D" w:rsidRPr="004C408D" w:rsidRDefault="004C408D" w:rsidP="004C408D">
      <w:pPr>
        <w:ind w:firstLine="720"/>
        <w:rPr>
          <w:i/>
        </w:rPr>
      </w:pPr>
      <w:r>
        <w:rPr>
          <w:i/>
        </w:rPr>
        <w:t>Instruction.</w:t>
      </w:r>
      <w:r w:rsidR="004A15B8">
        <w:rPr>
          <w:i/>
        </w:rPr>
        <w:t xml:space="preserve"> </w:t>
      </w:r>
      <w:r w:rsidR="004A15B8" w:rsidRPr="004A15B8">
        <w:rPr>
          <w:i/>
        </w:rPr>
        <w:t>https://www.sciencedirect.com/special-issue/108VZPVM8QX</w:t>
      </w:r>
    </w:p>
    <w:p w:rsidR="004C408D" w:rsidRDefault="004C408D" w:rsidP="00BE5A1A"/>
    <w:p w:rsidR="00BE5A1A" w:rsidRDefault="00BE5A1A" w:rsidP="00BE5A1A">
      <w:r>
        <w:t>Graham, S., Skar, G., &amp; Camping, A. (</w:t>
      </w:r>
      <w:r w:rsidR="00E81EAF">
        <w:t>2024</w:t>
      </w:r>
      <w:r w:rsidR="00991910">
        <w:t>)</w:t>
      </w:r>
      <w:r>
        <w:t xml:space="preserve">. </w:t>
      </w:r>
      <w:r w:rsidRPr="004B6D4E">
        <w:t xml:space="preserve">Research </w:t>
      </w:r>
      <w:r>
        <w:t>e</w:t>
      </w:r>
      <w:r w:rsidRPr="004B6D4E">
        <w:t xml:space="preserve">xamining the </w:t>
      </w:r>
      <w:r>
        <w:t>p</w:t>
      </w:r>
      <w:r w:rsidRPr="004B6D4E">
        <w:t xml:space="preserve">ractice of </w:t>
      </w:r>
    </w:p>
    <w:p w:rsidR="00BE5A1A" w:rsidRPr="00E81EAF" w:rsidRDefault="00BE5A1A" w:rsidP="00BE5A1A">
      <w:pPr>
        <w:ind w:firstLine="720"/>
      </w:pPr>
      <w:r>
        <w:t>t</w:t>
      </w:r>
      <w:r w:rsidRPr="004B6D4E">
        <w:t xml:space="preserve">eaching </w:t>
      </w:r>
      <w:r>
        <w:t>w</w:t>
      </w:r>
      <w:r w:rsidRPr="004B6D4E">
        <w:t>ritin</w:t>
      </w:r>
      <w:r>
        <w:t xml:space="preserve">g. </w:t>
      </w:r>
      <w:r>
        <w:rPr>
          <w:i/>
        </w:rPr>
        <w:t>Reading &amp; Writing: An Interdisciplinary Journa</w:t>
      </w:r>
      <w:r w:rsidR="00E81EAF">
        <w:rPr>
          <w:i/>
        </w:rPr>
        <w:t>l, 36</w:t>
      </w:r>
      <w:r w:rsidR="00E81EAF">
        <w:t>(6).</w:t>
      </w:r>
    </w:p>
    <w:p w:rsidR="00BE5A1A" w:rsidRDefault="00BE5A1A" w:rsidP="00D21A90"/>
    <w:p w:rsidR="007735D5" w:rsidRDefault="007735D5" w:rsidP="007735D5">
      <w:r>
        <w:t xml:space="preserve">Graham, S., Skar, G., &amp; Troia, G. (2023). Students and teachers writing motivational </w:t>
      </w:r>
    </w:p>
    <w:p w:rsidR="007735D5" w:rsidRPr="00901332" w:rsidRDefault="007735D5" w:rsidP="007735D5">
      <w:pPr>
        <w:ind w:left="720"/>
        <w:rPr>
          <w:i/>
        </w:rPr>
      </w:pPr>
      <w:r>
        <w:t xml:space="preserve">beliefs. </w:t>
      </w:r>
      <w:r>
        <w:rPr>
          <w:i/>
        </w:rPr>
        <w:t xml:space="preserve">Frontiers in Psychology. </w:t>
      </w:r>
      <w:hyperlink r:id="rId11" w:history="1">
        <w:r w:rsidRPr="00E8758A">
          <w:rPr>
            <w:rStyle w:val="Hyperlink"/>
            <w:i/>
          </w:rPr>
          <w:t>https://www.frontiersin.org/research-</w:t>
        </w:r>
      </w:hyperlink>
      <w:r w:rsidRPr="007735D5">
        <w:rPr>
          <w:i/>
        </w:rPr>
        <w:t>topics/43896/student-and-teacher-writing-motivational-beliefs</w:t>
      </w:r>
    </w:p>
    <w:p w:rsidR="007735D5" w:rsidRDefault="007735D5" w:rsidP="007735D5"/>
    <w:p w:rsidR="00860137" w:rsidRDefault="00860137" w:rsidP="00D21A90">
      <w:r>
        <w:t>Skar, G., Graham, S., &amp; Rijlaarsdam, G. (</w:t>
      </w:r>
      <w:r w:rsidR="00BC69C6">
        <w:t>2022</w:t>
      </w:r>
      <w:r>
        <w:t xml:space="preserve">). Formative writing assessment for </w:t>
      </w:r>
    </w:p>
    <w:p w:rsidR="00860137" w:rsidRPr="00860137" w:rsidRDefault="00860137" w:rsidP="00860137">
      <w:pPr>
        <w:ind w:firstLine="720"/>
        <w:rPr>
          <w:i/>
        </w:rPr>
      </w:pPr>
      <w:r>
        <w:t xml:space="preserve">change. </w:t>
      </w:r>
      <w:r w:rsidR="00A51E36">
        <w:rPr>
          <w:i/>
        </w:rPr>
        <w:t xml:space="preserve">Assessment in Education: </w:t>
      </w:r>
      <w:r w:rsidR="00A51E36">
        <w:rPr>
          <w:rStyle w:val="Emphasis"/>
        </w:rPr>
        <w:t>Principles, Policy &amp; Practice</w:t>
      </w:r>
      <w:r w:rsidR="00BC69C6">
        <w:rPr>
          <w:i/>
        </w:rPr>
        <w:t>, 29</w:t>
      </w:r>
      <w:r w:rsidR="00BC69C6">
        <w:t>(2)</w:t>
      </w:r>
      <w:r>
        <w:rPr>
          <w:i/>
        </w:rPr>
        <w:t>.</w:t>
      </w:r>
    </w:p>
    <w:p w:rsidR="00860137" w:rsidRDefault="00860137" w:rsidP="00D21A90"/>
    <w:p w:rsidR="007E701B" w:rsidRDefault="00D21A90" w:rsidP="007E701B">
      <w:pPr>
        <w:rPr>
          <w:i/>
        </w:rPr>
      </w:pPr>
      <w:r>
        <w:t>Graham, S., &amp; Rui, A. (</w:t>
      </w:r>
      <w:r w:rsidR="007E701B">
        <w:t>2021</w:t>
      </w:r>
      <w:r>
        <w:t>). Teaching writing</w:t>
      </w:r>
      <w:r w:rsidR="007E701B">
        <w:t xml:space="preserve"> to elementary grade students</w:t>
      </w:r>
      <w:r>
        <w:t xml:space="preserve">. </w:t>
      </w:r>
      <w:r>
        <w:rPr>
          <w:i/>
        </w:rPr>
        <w:t xml:space="preserve">Reading &amp; </w:t>
      </w:r>
    </w:p>
    <w:p w:rsidR="00D21A90" w:rsidRDefault="00D21A90" w:rsidP="007E701B">
      <w:pPr>
        <w:ind w:firstLine="720"/>
        <w:rPr>
          <w:i/>
        </w:rPr>
      </w:pPr>
      <w:r>
        <w:rPr>
          <w:i/>
        </w:rPr>
        <w:t>Writing: An Interdisciplinary Journal</w:t>
      </w:r>
      <w:r w:rsidR="007E701B">
        <w:rPr>
          <w:i/>
        </w:rPr>
        <w:t xml:space="preserve">, 34 </w:t>
      </w:r>
      <w:r w:rsidR="007E701B">
        <w:t>(7)</w:t>
      </w:r>
      <w:r>
        <w:rPr>
          <w:i/>
        </w:rPr>
        <w:t>.</w:t>
      </w:r>
    </w:p>
    <w:p w:rsidR="00D21A90" w:rsidRDefault="00D21A90">
      <w:r>
        <w:t xml:space="preserve"> </w:t>
      </w:r>
    </w:p>
    <w:p w:rsidR="001906D4" w:rsidRDefault="001906D4">
      <w:pPr>
        <w:rPr>
          <w:i/>
        </w:rPr>
      </w:pPr>
      <w:r>
        <w:t>Ferretti, R., &amp; Graham, S. (</w:t>
      </w:r>
      <w:r w:rsidR="00D21A90">
        <w:t>2019</w:t>
      </w:r>
      <w:r>
        <w:t xml:space="preserve">). Persuasive writing. </w:t>
      </w:r>
      <w:r>
        <w:rPr>
          <w:i/>
        </w:rPr>
        <w:t xml:space="preserve">Reading &amp; Writing: An </w:t>
      </w:r>
    </w:p>
    <w:p w:rsidR="001906D4" w:rsidRDefault="001906D4" w:rsidP="001906D4">
      <w:pPr>
        <w:ind w:firstLine="720"/>
        <w:rPr>
          <w:i/>
        </w:rPr>
      </w:pPr>
      <w:r>
        <w:rPr>
          <w:i/>
        </w:rPr>
        <w:t>Interdisciplinary Journal</w:t>
      </w:r>
      <w:r w:rsidR="00D21A90">
        <w:rPr>
          <w:i/>
        </w:rPr>
        <w:t>, 32</w:t>
      </w:r>
      <w:r>
        <w:rPr>
          <w:i/>
        </w:rPr>
        <w:t>.</w:t>
      </w:r>
    </w:p>
    <w:p w:rsidR="001906D4" w:rsidRDefault="001906D4">
      <w:pPr>
        <w:rPr>
          <w:i/>
        </w:rPr>
      </w:pPr>
    </w:p>
    <w:p w:rsidR="006211A4" w:rsidRDefault="006211A4" w:rsidP="006211A4">
      <w:r>
        <w:t>Graham, S. (</w:t>
      </w:r>
      <w:r w:rsidR="001F0B97">
        <w:t>2018</w:t>
      </w:r>
      <w:r>
        <w:t xml:space="preserve">). Conceptualizing writing: Implications for development and future </w:t>
      </w:r>
    </w:p>
    <w:p w:rsidR="006211A4" w:rsidRDefault="006211A4" w:rsidP="006211A4">
      <w:pPr>
        <w:ind w:firstLine="720"/>
      </w:pPr>
      <w:r>
        <w:lastRenderedPageBreak/>
        <w:t xml:space="preserve">research. </w:t>
      </w:r>
      <w:r>
        <w:rPr>
          <w:i/>
        </w:rPr>
        <w:t>Educational Psychologist</w:t>
      </w:r>
      <w:r w:rsidR="001F0B97">
        <w:rPr>
          <w:i/>
        </w:rPr>
        <w:t xml:space="preserve">, 53 </w:t>
      </w:r>
      <w:r w:rsidR="001F0B97">
        <w:t>(4)</w:t>
      </w:r>
      <w:r>
        <w:rPr>
          <w:i/>
        </w:rPr>
        <w:t>.</w:t>
      </w:r>
      <w:r>
        <w:br/>
      </w:r>
    </w:p>
    <w:p w:rsidR="00931780" w:rsidRDefault="00931780">
      <w:pPr>
        <w:rPr>
          <w:i/>
        </w:rPr>
      </w:pPr>
      <w:r>
        <w:t>Ng, C., &amp; Graham, S. (</w:t>
      </w:r>
      <w:r w:rsidR="001F0B97">
        <w:t>2018</w:t>
      </w:r>
      <w:r>
        <w:t xml:space="preserve">). Literacy and engagement. </w:t>
      </w:r>
      <w:r>
        <w:rPr>
          <w:i/>
        </w:rPr>
        <w:t xml:space="preserve">Journal of Research in </w:t>
      </w:r>
    </w:p>
    <w:p w:rsidR="00931780" w:rsidRDefault="00931780" w:rsidP="00931780">
      <w:pPr>
        <w:ind w:firstLine="720"/>
        <w:rPr>
          <w:i/>
        </w:rPr>
      </w:pPr>
      <w:r>
        <w:rPr>
          <w:i/>
        </w:rPr>
        <w:t>Reading</w:t>
      </w:r>
      <w:r w:rsidR="001F0B97">
        <w:rPr>
          <w:i/>
        </w:rPr>
        <w:t xml:space="preserve">, 41, </w:t>
      </w:r>
      <w:r w:rsidR="001F0B97">
        <w:t>(4)</w:t>
      </w:r>
      <w:r>
        <w:rPr>
          <w:i/>
        </w:rPr>
        <w:t>.</w:t>
      </w:r>
    </w:p>
    <w:p w:rsidR="00931780" w:rsidRPr="00931780" w:rsidRDefault="00931780">
      <w:pPr>
        <w:rPr>
          <w:i/>
        </w:rPr>
      </w:pPr>
    </w:p>
    <w:p w:rsidR="008E6498" w:rsidRDefault="008E6498">
      <w:pPr>
        <w:rPr>
          <w:i/>
        </w:rPr>
      </w:pPr>
      <w:r>
        <w:t>Graham, S., &amp; Rijalsardamm, G. (</w:t>
      </w:r>
      <w:r w:rsidR="00E8378F">
        <w:t>2016</w:t>
      </w:r>
      <w:r>
        <w:t xml:space="preserve">). Writing instruction across the world. </w:t>
      </w:r>
      <w:r>
        <w:rPr>
          <w:i/>
        </w:rPr>
        <w:t xml:space="preserve">Reading </w:t>
      </w:r>
    </w:p>
    <w:p w:rsidR="008E6498" w:rsidRPr="008E6498" w:rsidRDefault="008E6498" w:rsidP="008E6498">
      <w:pPr>
        <w:ind w:firstLine="720"/>
        <w:rPr>
          <w:i/>
        </w:rPr>
      </w:pPr>
      <w:r>
        <w:rPr>
          <w:i/>
        </w:rPr>
        <w:t>&amp; Writing</w:t>
      </w:r>
      <w:r w:rsidR="00E8378F">
        <w:rPr>
          <w:i/>
        </w:rPr>
        <w:t xml:space="preserve">, 29 </w:t>
      </w:r>
      <w:r w:rsidR="00E8378F">
        <w:t>(5)</w:t>
      </w:r>
      <w:r>
        <w:rPr>
          <w:i/>
        </w:rPr>
        <w:t>.</w:t>
      </w:r>
    </w:p>
    <w:p w:rsidR="008E6498" w:rsidRDefault="008E6498"/>
    <w:p w:rsidR="004F55B7" w:rsidRDefault="004F55B7">
      <w:r>
        <w:t>Graham, S., &amp; Hall, T. (</w:t>
      </w:r>
      <w:r w:rsidR="001C4558">
        <w:t>2016</w:t>
      </w:r>
      <w:r>
        <w:t xml:space="preserve">). </w:t>
      </w:r>
      <w:r w:rsidRPr="004F55B7">
        <w:t xml:space="preserve">Writing and Writing Difficulties from Primary Grades to </w:t>
      </w:r>
    </w:p>
    <w:p w:rsidR="004F55B7" w:rsidRDefault="004F55B7" w:rsidP="004F55B7">
      <w:pPr>
        <w:ind w:firstLine="720"/>
        <w:rPr>
          <w:i/>
        </w:rPr>
      </w:pPr>
      <w:r w:rsidRPr="004F55B7">
        <w:t>College</w:t>
      </w:r>
      <w:r>
        <w:t xml:space="preserve">. </w:t>
      </w:r>
      <w:r>
        <w:rPr>
          <w:i/>
        </w:rPr>
        <w:t>Learning Disability Quarterly</w:t>
      </w:r>
      <w:r w:rsidR="001C4558">
        <w:rPr>
          <w:i/>
        </w:rPr>
        <w:t xml:space="preserve">, 39, </w:t>
      </w:r>
      <w:r w:rsidR="001C4558">
        <w:t>1 &amp; 2</w:t>
      </w:r>
      <w:r>
        <w:rPr>
          <w:i/>
        </w:rPr>
        <w:t>.</w:t>
      </w:r>
    </w:p>
    <w:p w:rsidR="004F55B7" w:rsidRPr="004F55B7" w:rsidRDefault="004F55B7">
      <w:pPr>
        <w:rPr>
          <w:i/>
        </w:rPr>
      </w:pPr>
    </w:p>
    <w:p w:rsidR="00D62145" w:rsidRDefault="00D62145">
      <w:pPr>
        <w:rPr>
          <w:i/>
        </w:rPr>
      </w:pPr>
      <w:r>
        <w:t>Graham, S., &amp; Harris, K.R. (</w:t>
      </w:r>
      <w:r w:rsidR="00F56C1B">
        <w:t>2015</w:t>
      </w:r>
      <w:r>
        <w:t xml:space="preserve">). Writing and Common Core. </w:t>
      </w:r>
      <w:r>
        <w:rPr>
          <w:i/>
        </w:rPr>
        <w:t xml:space="preserve">Elementary School </w:t>
      </w:r>
    </w:p>
    <w:p w:rsidR="00721B35" w:rsidRPr="00D62145" w:rsidRDefault="00D62145" w:rsidP="00D62145">
      <w:pPr>
        <w:ind w:firstLine="720"/>
        <w:rPr>
          <w:i/>
        </w:rPr>
      </w:pPr>
      <w:r>
        <w:rPr>
          <w:i/>
        </w:rPr>
        <w:t>Journal</w:t>
      </w:r>
      <w:r w:rsidR="00F56C1B">
        <w:rPr>
          <w:i/>
        </w:rPr>
        <w:t xml:space="preserve">, 125, </w:t>
      </w:r>
      <w:r w:rsidR="00F56C1B">
        <w:t>(4)</w:t>
      </w:r>
      <w:r>
        <w:rPr>
          <w:i/>
        </w:rPr>
        <w:t>.</w:t>
      </w:r>
    </w:p>
    <w:p w:rsidR="00D62145" w:rsidRDefault="00D62145" w:rsidP="0054456B"/>
    <w:p w:rsidR="00BB2965" w:rsidRDefault="00BB2965" w:rsidP="00BB2965">
      <w:pPr>
        <w:rPr>
          <w:color w:val="000000"/>
        </w:rPr>
      </w:pPr>
      <w:r>
        <w:t xml:space="preserve">Graham, S., Wilcox, K., &amp; Early, J. (2014). </w:t>
      </w:r>
      <w:r>
        <w:rPr>
          <w:color w:val="000000"/>
        </w:rPr>
        <w:t xml:space="preserve">Writing Instruction in the Secondary </w:t>
      </w:r>
    </w:p>
    <w:p w:rsidR="00BB2965" w:rsidRPr="00E92C5B" w:rsidRDefault="00BB2965" w:rsidP="00BB2965">
      <w:pPr>
        <w:ind w:firstLine="720"/>
        <w:rPr>
          <w:i/>
        </w:rPr>
      </w:pPr>
      <w:r>
        <w:rPr>
          <w:color w:val="000000"/>
        </w:rPr>
        <w:t xml:space="preserve">Schools. </w:t>
      </w:r>
      <w:r>
        <w:rPr>
          <w:i/>
          <w:color w:val="000000"/>
        </w:rPr>
        <w:t>Reading &amp; Writing: An Interdisciplinary Journal, 27.</w:t>
      </w:r>
    </w:p>
    <w:p w:rsidR="00BB2965" w:rsidRDefault="00BB2965" w:rsidP="0054456B"/>
    <w:p w:rsidR="0054456B" w:rsidRDefault="0054456B" w:rsidP="0054456B">
      <w:r>
        <w:t>Graham, S., Gillespie, A., &amp; McKeown, D. (</w:t>
      </w:r>
      <w:r w:rsidR="00272EB2">
        <w:t>2013</w:t>
      </w:r>
      <w:r>
        <w:t xml:space="preserve">). </w:t>
      </w:r>
      <w:r w:rsidRPr="0054456B">
        <w:t xml:space="preserve">Understanding </w:t>
      </w:r>
      <w:r>
        <w:t>w</w:t>
      </w:r>
      <w:r w:rsidRPr="0054456B">
        <w:t xml:space="preserve">riting </w:t>
      </w:r>
      <w:r>
        <w:t>d</w:t>
      </w:r>
      <w:r w:rsidRPr="0054456B">
        <w:t xml:space="preserve">evelopment </w:t>
      </w:r>
    </w:p>
    <w:p w:rsidR="0054456B" w:rsidRPr="0054456B" w:rsidRDefault="0054456B" w:rsidP="0054456B">
      <w:pPr>
        <w:ind w:firstLine="720"/>
      </w:pPr>
      <w:r w:rsidRPr="0054456B">
        <w:t xml:space="preserve">and </w:t>
      </w:r>
      <w:r>
        <w:t>i</w:t>
      </w:r>
      <w:r w:rsidRPr="0054456B">
        <w:t>nstruction</w:t>
      </w:r>
      <w:r>
        <w:t>.</w:t>
      </w:r>
      <w:r w:rsidRPr="0054456B">
        <w:rPr>
          <w:i/>
          <w:iCs/>
        </w:rPr>
        <w:t xml:space="preserve"> </w:t>
      </w:r>
      <w:r>
        <w:rPr>
          <w:i/>
          <w:iCs/>
        </w:rPr>
        <w:t>Reading and Writing: An Interdisciplinary Journal</w:t>
      </w:r>
      <w:r w:rsidR="00272EB2">
        <w:rPr>
          <w:i/>
          <w:iCs/>
        </w:rPr>
        <w:t xml:space="preserve">, 26 </w:t>
      </w:r>
      <w:r w:rsidR="00272EB2">
        <w:rPr>
          <w:iCs/>
        </w:rPr>
        <w:t>(1)</w:t>
      </w:r>
      <w:r>
        <w:rPr>
          <w:iCs/>
        </w:rPr>
        <w:t>.</w:t>
      </w:r>
      <w:r>
        <w:t xml:space="preserve"> </w:t>
      </w:r>
    </w:p>
    <w:p w:rsidR="0054456B" w:rsidRDefault="0054456B">
      <w:pPr>
        <w:ind w:left="720" w:hanging="720"/>
      </w:pPr>
    </w:p>
    <w:p w:rsidR="00C8369F" w:rsidRPr="00910FF8" w:rsidRDefault="00C8369F" w:rsidP="00C8369F">
      <w:r>
        <w:t xml:space="preserve">Graham, S. (2012). Writing assessment and instruction. </w:t>
      </w:r>
      <w:r>
        <w:rPr>
          <w:i/>
        </w:rPr>
        <w:t xml:space="preserve">Exceptionality, 20 </w:t>
      </w:r>
      <w:r>
        <w:t>(4)</w:t>
      </w:r>
      <w:r w:rsidR="00910FF8">
        <w:rPr>
          <w:i/>
        </w:rPr>
        <w:t xml:space="preserve">, </w:t>
      </w:r>
      <w:r w:rsidR="00910FF8">
        <w:t>pp. 197-265.</w:t>
      </w:r>
    </w:p>
    <w:p w:rsidR="00C8369F" w:rsidRDefault="00C8369F">
      <w:pPr>
        <w:ind w:left="720" w:hanging="720"/>
      </w:pPr>
    </w:p>
    <w:p w:rsidR="00ED0B4D" w:rsidRPr="00ED0B4D" w:rsidRDefault="00ED0B4D">
      <w:pPr>
        <w:ind w:left="720" w:hanging="720"/>
      </w:pPr>
      <w:r>
        <w:t>Graham, S., &amp; Harris, K.R. (</w:t>
      </w:r>
      <w:r w:rsidR="00376A13">
        <w:t>2008</w:t>
      </w:r>
      <w:r>
        <w:t xml:space="preserve">). Michael Pressley’s contributions to educational psychology: Impact and future directions. </w:t>
      </w:r>
      <w:r>
        <w:rPr>
          <w:i/>
        </w:rPr>
        <w:t>Educational Psychologist</w:t>
      </w:r>
      <w:r w:rsidR="00376A13">
        <w:rPr>
          <w:i/>
        </w:rPr>
        <w:t xml:space="preserve">, 43, </w:t>
      </w:r>
      <w:r w:rsidR="00376A13">
        <w:t>(2)</w:t>
      </w:r>
      <w:r>
        <w:t>.</w:t>
      </w:r>
    </w:p>
    <w:p w:rsidR="00ED0B4D" w:rsidRDefault="00ED0B4D">
      <w:pPr>
        <w:ind w:left="720" w:hanging="720"/>
      </w:pPr>
    </w:p>
    <w:p w:rsidR="00721B35" w:rsidRDefault="00721B35">
      <w:pPr>
        <w:ind w:left="720" w:hanging="720"/>
      </w:pPr>
      <w:r>
        <w:t>Graham, S. (</w:t>
      </w:r>
      <w:r w:rsidR="000F31C1">
        <w:t>2008</w:t>
      </w:r>
      <w:r>
        <w:t xml:space="preserve">). </w:t>
      </w:r>
      <w:r w:rsidR="00975AAF">
        <w:t>Research on writing development, practice, instruction, and development</w:t>
      </w:r>
      <w:r>
        <w:t xml:space="preserve">. </w:t>
      </w:r>
      <w:r>
        <w:rPr>
          <w:i/>
          <w:iCs/>
        </w:rPr>
        <w:t>Reading and Writing: An Interdisciplinary Journal</w:t>
      </w:r>
      <w:r w:rsidR="003C1CE3">
        <w:rPr>
          <w:i/>
          <w:iCs/>
        </w:rPr>
        <w:t>, 2</w:t>
      </w:r>
      <w:r w:rsidR="000F31C1">
        <w:rPr>
          <w:i/>
          <w:iCs/>
        </w:rPr>
        <w:t xml:space="preserve">1, </w:t>
      </w:r>
      <w:r w:rsidR="000F31C1" w:rsidRPr="000F31C1">
        <w:rPr>
          <w:iCs/>
        </w:rPr>
        <w:t>Numbers 1 and 2.</w:t>
      </w:r>
    </w:p>
    <w:p w:rsidR="00721B35" w:rsidRDefault="00721B35"/>
    <w:p w:rsidR="00721B35" w:rsidRDefault="00721B35">
      <w:pPr>
        <w:ind w:left="720" w:hanging="720"/>
      </w:pPr>
      <w:r>
        <w:t>Fuchs, L., Fuchs, D., Graham, S., Harris, K., Williamson, J., &amp; Oxall, I. (2005). Accelerating students</w:t>
      </w:r>
      <w:r w:rsidR="002B5628">
        <w:t>’</w:t>
      </w:r>
      <w:r>
        <w:t xml:space="preserve"> learning in the primary grades. </w:t>
      </w:r>
      <w:r>
        <w:rPr>
          <w:i/>
          <w:iCs/>
        </w:rPr>
        <w:t>Journal of Special Education</w:t>
      </w:r>
      <w:r>
        <w:t>,</w:t>
      </w:r>
      <w:r>
        <w:rPr>
          <w:i/>
          <w:iCs/>
        </w:rPr>
        <w:t xml:space="preserve"> 39.</w:t>
      </w:r>
    </w:p>
    <w:p w:rsidR="00721B35" w:rsidRDefault="00721B35"/>
    <w:p w:rsidR="00721B35" w:rsidRDefault="00721B35">
      <w:pPr>
        <w:ind w:left="720" w:hanging="720"/>
      </w:pPr>
      <w:r>
        <w:t xml:space="preserve">Troia, G., &amp; Graham, S. (2004). Exceptional students and writing: Prevention, practice, intervention, and assessment. </w:t>
      </w:r>
      <w:r>
        <w:rPr>
          <w:i/>
          <w:iCs/>
        </w:rPr>
        <w:t>Exceptionality</w:t>
      </w:r>
      <w:r>
        <w:t xml:space="preserve">, </w:t>
      </w:r>
      <w:r>
        <w:rPr>
          <w:i/>
          <w:iCs/>
        </w:rPr>
        <w:t>12.</w:t>
      </w:r>
    </w:p>
    <w:p w:rsidR="00721B35" w:rsidRDefault="00721B35"/>
    <w:p w:rsidR="00721B35" w:rsidRDefault="00721B35">
      <w:pPr>
        <w:ind w:left="720" w:hanging="720"/>
      </w:pPr>
      <w:r>
        <w:t xml:space="preserve">Graham, S., &amp; Harris, K.R. (2001). Keys to successful learning. </w:t>
      </w:r>
      <w:r>
        <w:rPr>
          <w:i/>
          <w:iCs/>
        </w:rPr>
        <w:t>Learning Disabilities Research and Practice, 16</w:t>
      </w:r>
      <w:r>
        <w:t>(2).</w:t>
      </w:r>
    </w:p>
    <w:p w:rsidR="00721B35" w:rsidRDefault="00721B35"/>
    <w:p w:rsidR="00721B35" w:rsidRDefault="00721B35">
      <w:pPr>
        <w:ind w:left="720" w:hanging="720"/>
      </w:pPr>
      <w:r>
        <w:t xml:space="preserve">Graham, S. (2000). Written language disabilities and strategies. </w:t>
      </w:r>
      <w:r>
        <w:rPr>
          <w:i/>
          <w:iCs/>
        </w:rPr>
        <w:t>Topics in Language Disorders</w:t>
      </w:r>
      <w:r>
        <w:t xml:space="preserve">, </w:t>
      </w:r>
      <w:r>
        <w:rPr>
          <w:i/>
          <w:iCs/>
        </w:rPr>
        <w:t>20</w:t>
      </w:r>
      <w:r>
        <w:t>(4).</w:t>
      </w:r>
    </w:p>
    <w:p w:rsidR="00721B35" w:rsidRDefault="00721B35"/>
    <w:p w:rsidR="00721B35" w:rsidRDefault="00721B35">
      <w:pPr>
        <w:ind w:left="720" w:hanging="720"/>
      </w:pPr>
      <w:r>
        <w:t xml:space="preserve">Graham, S., &amp; Harris, K. (2000). Writing development: The role of cognitive, motivational, and social/contextual factors. </w:t>
      </w:r>
      <w:r>
        <w:rPr>
          <w:i/>
          <w:iCs/>
        </w:rPr>
        <w:t>Educational Psychologist, 35</w:t>
      </w:r>
      <w:r>
        <w:t>(1).</w:t>
      </w:r>
    </w:p>
    <w:p w:rsidR="00721B35" w:rsidRDefault="00721B35"/>
    <w:p w:rsidR="00721B35" w:rsidRDefault="00721B35">
      <w:pPr>
        <w:ind w:left="720" w:hanging="720"/>
      </w:pPr>
      <w:r>
        <w:t xml:space="preserve">Graham, S. (1999). The role of text production skills in writing development.  </w:t>
      </w:r>
      <w:r>
        <w:rPr>
          <w:i/>
          <w:iCs/>
        </w:rPr>
        <w:t>Learning Disability Quarterly,</w:t>
      </w:r>
      <w:r>
        <w:t xml:space="preserve"> </w:t>
      </w:r>
      <w:r>
        <w:rPr>
          <w:i/>
          <w:iCs/>
        </w:rPr>
        <w:t>22</w:t>
      </w:r>
      <w:r>
        <w:t xml:space="preserve"> (#2, #3).</w:t>
      </w:r>
    </w:p>
    <w:p w:rsidR="00721B35" w:rsidRDefault="00721B35"/>
    <w:p w:rsidR="00721B35" w:rsidRDefault="00721B35">
      <w:pPr>
        <w:ind w:left="720" w:hanging="720"/>
      </w:pPr>
      <w:r>
        <w:t xml:space="preserve">Harris, K.R., &amp; Graham, S. (l996). Constructivism and students with special needs: Implications </w:t>
      </w:r>
      <w:r>
        <w:lastRenderedPageBreak/>
        <w:t xml:space="preserve">for the classroom. </w:t>
      </w:r>
      <w:r>
        <w:rPr>
          <w:i/>
          <w:iCs/>
        </w:rPr>
        <w:t>Learning Disabilities Research and Practice, 11</w:t>
      </w:r>
      <w:r w:rsidR="005606E4">
        <w:rPr>
          <w:i/>
          <w:iCs/>
        </w:rPr>
        <w:t xml:space="preserve"> </w:t>
      </w:r>
      <w:r>
        <w:t>(3).</w:t>
      </w:r>
    </w:p>
    <w:p w:rsidR="00721B35" w:rsidRDefault="00721B35"/>
    <w:p w:rsidR="00721B35" w:rsidRDefault="00721B35">
      <w:pPr>
        <w:ind w:left="720" w:hanging="720"/>
      </w:pPr>
      <w:r>
        <w:t xml:space="preserve">Graham, S., Harris, K.R., &amp; MacArthur, C. (1995). Research on writing and literacy instruction.  </w:t>
      </w:r>
      <w:r>
        <w:rPr>
          <w:i/>
          <w:iCs/>
        </w:rPr>
        <w:t>Learning Disability Quarterly, 18</w:t>
      </w:r>
      <w:r w:rsidR="005606E4">
        <w:rPr>
          <w:i/>
          <w:iCs/>
        </w:rPr>
        <w:t xml:space="preserve"> </w:t>
      </w:r>
      <w:r>
        <w:t>(4).</w:t>
      </w:r>
    </w:p>
    <w:p w:rsidR="00721B35" w:rsidRDefault="00721B35"/>
    <w:p w:rsidR="00721B35" w:rsidRDefault="00721B35">
      <w:pPr>
        <w:ind w:left="720" w:hanging="720"/>
      </w:pPr>
      <w:r>
        <w:t xml:space="preserve">Harris, K.R., &amp; Graham, S. (l994). Implications of constructivism for students with disabilities and students at  risk: Issues and directions. </w:t>
      </w:r>
      <w:r>
        <w:rPr>
          <w:i/>
          <w:iCs/>
        </w:rPr>
        <w:t>Journal of Special Education, 28</w:t>
      </w:r>
      <w:r w:rsidR="005606E4">
        <w:rPr>
          <w:i/>
          <w:iCs/>
        </w:rPr>
        <w:t xml:space="preserve"> </w:t>
      </w:r>
      <w:r>
        <w:t>(3).</w:t>
      </w:r>
    </w:p>
    <w:p w:rsidR="00721B35" w:rsidRDefault="00721B35"/>
    <w:p w:rsidR="00721B35" w:rsidRDefault="00721B35">
      <w:pPr>
        <w:ind w:left="720" w:hanging="720"/>
      </w:pPr>
      <w:r>
        <w:t xml:space="preserve">Graham, S., &amp; MacArthur, C. (1991). Research and practice in writing. </w:t>
      </w:r>
      <w:r>
        <w:rPr>
          <w:i/>
          <w:iCs/>
        </w:rPr>
        <w:t>Learning Disabilities Research and Practice, 6</w:t>
      </w:r>
      <w:r w:rsidR="005606E4">
        <w:rPr>
          <w:i/>
          <w:iCs/>
        </w:rPr>
        <w:t xml:space="preserve"> </w:t>
      </w:r>
      <w:r>
        <w:t>(4).</w:t>
      </w:r>
    </w:p>
    <w:p w:rsidR="00721B35" w:rsidRDefault="00721B35"/>
    <w:p w:rsidR="00721B35" w:rsidRDefault="00721B35">
      <w:pPr>
        <w:ind w:left="720" w:hanging="720"/>
      </w:pPr>
      <w:r>
        <w:t xml:space="preserve">Graham, S., &amp; Harris, K. (1988). Research and instruction in written language. </w:t>
      </w:r>
      <w:r>
        <w:rPr>
          <w:i/>
          <w:iCs/>
        </w:rPr>
        <w:t xml:space="preserve">Exceptional Children, 54, </w:t>
      </w:r>
      <w:r>
        <w:t>492</w:t>
      </w:r>
      <w:r>
        <w:noBreakHyphen/>
        <w:t>567.</w:t>
      </w:r>
    </w:p>
    <w:p w:rsidR="00721B35" w:rsidRDefault="00721B35">
      <w:pPr>
        <w:ind w:left="720" w:hanging="720"/>
        <w:sectPr w:rsidR="00721B35">
          <w:type w:val="continuous"/>
          <w:pgSz w:w="12240" w:h="15840"/>
          <w:pgMar w:top="720" w:right="1440" w:bottom="1440" w:left="1440" w:header="720" w:footer="1440" w:gutter="0"/>
          <w:cols w:space="720"/>
          <w:noEndnote/>
        </w:sectPr>
      </w:pPr>
    </w:p>
    <w:p w:rsidR="007E0D86" w:rsidRDefault="007E0D86"/>
    <w:p w:rsidR="00721B35" w:rsidRDefault="00721B35">
      <w:r>
        <w:t xml:space="preserve">Graham, S. (1982). Assessment of written language. </w:t>
      </w:r>
      <w:r>
        <w:rPr>
          <w:i/>
          <w:iCs/>
        </w:rPr>
        <w:t>Diagnostique, 8,</w:t>
      </w:r>
      <w:r>
        <w:t xml:space="preserve"> (1).</w:t>
      </w:r>
    </w:p>
    <w:p w:rsidR="00F619CB" w:rsidRDefault="00F619CB">
      <w:pPr>
        <w:rPr>
          <w:b/>
          <w:bCs/>
        </w:rPr>
      </w:pPr>
    </w:p>
    <w:p w:rsidR="00721B35" w:rsidRDefault="00721B35">
      <w:pPr>
        <w:rPr>
          <w:b/>
          <w:bCs/>
        </w:rPr>
      </w:pPr>
      <w:r>
        <w:rPr>
          <w:b/>
          <w:bCs/>
        </w:rPr>
        <w:t>Commercial Programs:</w:t>
      </w:r>
    </w:p>
    <w:p w:rsidR="00721B35" w:rsidRDefault="00721B35"/>
    <w:p w:rsidR="008710F5" w:rsidRPr="008710F5" w:rsidRDefault="008710F5">
      <w:r>
        <w:t xml:space="preserve">Senior Author (2015). </w:t>
      </w:r>
      <w:r>
        <w:rPr>
          <w:i/>
        </w:rPr>
        <w:t xml:space="preserve">Read 180. </w:t>
      </w:r>
      <w:r>
        <w:t>Scholastic, NY, NY.</w:t>
      </w:r>
    </w:p>
    <w:p w:rsidR="008710F5" w:rsidRPr="008710F5" w:rsidRDefault="008710F5">
      <w:pPr>
        <w:rPr>
          <w:i/>
        </w:rPr>
      </w:pPr>
    </w:p>
    <w:p w:rsidR="008710F5" w:rsidRDefault="008710F5">
      <w:r>
        <w:t xml:space="preserve">Senior Author. (2016). </w:t>
      </w:r>
      <w:r>
        <w:rPr>
          <w:i/>
        </w:rPr>
        <w:t xml:space="preserve">Open Court Reading. </w:t>
      </w:r>
      <w:r>
        <w:t>McGraw-Hill: Columbus.</w:t>
      </w:r>
    </w:p>
    <w:p w:rsidR="008710F5" w:rsidRPr="008710F5" w:rsidRDefault="008710F5"/>
    <w:p w:rsidR="00B52C61" w:rsidRDefault="00B52C61">
      <w:r>
        <w:t>Senior Author. (</w:t>
      </w:r>
      <w:r w:rsidR="003C1CE3">
        <w:t>2008</w:t>
      </w:r>
      <w:r>
        <w:t xml:space="preserve">). </w:t>
      </w:r>
      <w:r>
        <w:rPr>
          <w:i/>
        </w:rPr>
        <w:t xml:space="preserve">Imagine It! </w:t>
      </w:r>
      <w:r>
        <w:t xml:space="preserve">(basal reading program). McGraw-Hill: Columbus, </w:t>
      </w:r>
    </w:p>
    <w:p w:rsidR="00B52C61" w:rsidRDefault="00B52C61" w:rsidP="00B52C61">
      <w:pPr>
        <w:ind w:firstLine="720"/>
      </w:pPr>
      <w:r>
        <w:t>Ohio.</w:t>
      </w:r>
    </w:p>
    <w:p w:rsidR="003C1CE3" w:rsidRDefault="003C1CE3" w:rsidP="003C1CE3"/>
    <w:p w:rsidR="003C1CE3" w:rsidRPr="003C1CE3" w:rsidRDefault="003C1CE3" w:rsidP="003C1CE3">
      <w:r>
        <w:t xml:space="preserve">Senior Author (2008). </w:t>
      </w:r>
      <w:r>
        <w:rPr>
          <w:i/>
        </w:rPr>
        <w:t>Ka</w:t>
      </w:r>
      <w:r w:rsidR="00662541">
        <w:rPr>
          <w:i/>
        </w:rPr>
        <w:t>li</w:t>
      </w:r>
      <w:r>
        <w:rPr>
          <w:i/>
        </w:rPr>
        <w:t>edescope</w:t>
      </w:r>
      <w:r>
        <w:t>. McGraw-Hill: Columbus, Ohi</w:t>
      </w:r>
      <w:r w:rsidR="008710F5">
        <w:t>o</w:t>
      </w:r>
      <w:r>
        <w:t>.</w:t>
      </w:r>
    </w:p>
    <w:p w:rsidR="00B52C61" w:rsidRDefault="00B52C61"/>
    <w:p w:rsidR="00721B35" w:rsidRDefault="00721B35">
      <w:pPr>
        <w:ind w:left="720" w:hanging="720"/>
      </w:pPr>
      <w:r>
        <w:t>Graham, S., &amp; Harris, K.R. (Senior Authors). (</w:t>
      </w:r>
      <w:r w:rsidR="00B52C61">
        <w:t>2006</w:t>
      </w:r>
      <w:r>
        <w:t xml:space="preserve">). </w:t>
      </w:r>
      <w:r>
        <w:rPr>
          <w:i/>
          <w:iCs/>
        </w:rPr>
        <w:t>Open Court Reading and Writing Activities, Grades 1</w:t>
      </w:r>
      <w:r>
        <w:rPr>
          <w:i/>
          <w:iCs/>
        </w:rPr>
        <w:noBreakHyphen/>
        <w:t>6.</w:t>
      </w:r>
      <w:r>
        <w:t xml:space="preserve"> McGraw  Hill: Columbus, Ohio.</w:t>
      </w:r>
    </w:p>
    <w:p w:rsidR="00721B35" w:rsidRDefault="00721B35"/>
    <w:p w:rsidR="00721B35" w:rsidRDefault="00721B35">
      <w:pPr>
        <w:ind w:left="720" w:hanging="720"/>
      </w:pPr>
      <w:r>
        <w:t>Graham, S., &amp; Harris, K.R.</w:t>
      </w:r>
      <w:r w:rsidR="00B52C61">
        <w:t>, &amp; Pressley, M.</w:t>
      </w:r>
      <w:r>
        <w:t xml:space="preserve"> (Senior Authors). (</w:t>
      </w:r>
      <w:r w:rsidR="00B52C61">
        <w:t>2006</w:t>
      </w:r>
      <w:r>
        <w:t xml:space="preserve">). </w:t>
      </w:r>
      <w:r>
        <w:rPr>
          <w:i/>
          <w:iCs/>
        </w:rPr>
        <w:t>Summer Reading Adventures</w:t>
      </w:r>
      <w:r>
        <w:t>. McGraw Hill: Columbus, Ohio.</w:t>
      </w:r>
    </w:p>
    <w:p w:rsidR="00721B35" w:rsidRDefault="00721B35"/>
    <w:p w:rsidR="00721B35" w:rsidRDefault="00721B35">
      <w:pPr>
        <w:ind w:left="720" w:hanging="720"/>
      </w:pPr>
      <w:r>
        <w:t xml:space="preserve">Harris, K.R., Graham, S., Zutell, J., &amp; Gentry, R. (Senior Authors). (1994). </w:t>
      </w:r>
      <w:r>
        <w:rPr>
          <w:i/>
          <w:iCs/>
        </w:rPr>
        <w:t>Spell It</w:t>
      </w:r>
      <w:r>
        <w:rPr>
          <w:i/>
          <w:iCs/>
        </w:rPr>
        <w:noBreakHyphen/>
        <w:t>Write</w:t>
      </w:r>
      <w:r>
        <w:t xml:space="preserve"> (A spelling curriculum, grades l</w:t>
      </w:r>
      <w:r>
        <w:noBreakHyphen/>
        <w:t>8). Columbus, Ohio: Zaner</w:t>
      </w:r>
      <w:r>
        <w:noBreakHyphen/>
        <w:t>Bloser.</w:t>
      </w:r>
    </w:p>
    <w:p w:rsidR="00721B35" w:rsidRDefault="00721B35"/>
    <w:p w:rsidR="00721B35" w:rsidRDefault="00721B35">
      <w:pPr>
        <w:ind w:left="720" w:hanging="720"/>
      </w:pPr>
      <w:r>
        <w:t xml:space="preserve">Harris, K.R., Graham, S., Zutell, J., &amp; Gentry, R. (Senior Authors). (1998). </w:t>
      </w:r>
      <w:r>
        <w:rPr>
          <w:i/>
          <w:iCs/>
        </w:rPr>
        <w:t>Spell It</w:t>
      </w:r>
      <w:r>
        <w:rPr>
          <w:i/>
          <w:iCs/>
        </w:rPr>
        <w:noBreakHyphen/>
        <w:t>Write</w:t>
      </w:r>
      <w:r>
        <w:t xml:space="preserve"> (2</w:t>
      </w:r>
      <w:r>
        <w:rPr>
          <w:vertAlign w:val="superscript"/>
        </w:rPr>
        <w:t>nd</w:t>
      </w:r>
      <w:r>
        <w:t xml:space="preserve"> Edition). Columbus, OH: Zaner</w:t>
      </w:r>
      <w:r>
        <w:noBreakHyphen/>
        <w:t>Bloser.</w:t>
      </w:r>
    </w:p>
    <w:p w:rsidR="00721B35" w:rsidRDefault="00721B35"/>
    <w:p w:rsidR="00721B35" w:rsidRDefault="00721B35" w:rsidP="001E2182">
      <w:r>
        <w:rPr>
          <w:b/>
          <w:bCs/>
        </w:rPr>
        <w:t>Chapters in Edited Books:</w:t>
      </w:r>
    </w:p>
    <w:p w:rsidR="00761F98" w:rsidRDefault="00761F98" w:rsidP="001E2182"/>
    <w:p w:rsidR="0029399E" w:rsidRDefault="00477686" w:rsidP="00477686">
      <w:pPr>
        <w:rPr>
          <w:bCs/>
        </w:rPr>
      </w:pPr>
      <w:r>
        <w:rPr>
          <w:bCs/>
        </w:rPr>
        <w:t xml:space="preserve">Oliveira, E., Collins, A., Graham, S., &amp; Germano, G. (in press). </w:t>
      </w:r>
      <w:r w:rsidR="00D8059C" w:rsidRPr="00D8059C">
        <w:rPr>
          <w:bCs/>
        </w:rPr>
        <w:t>T</w:t>
      </w:r>
      <w:r w:rsidR="00D8059C">
        <w:rPr>
          <w:bCs/>
        </w:rPr>
        <w:t xml:space="preserve">ext production and its </w:t>
      </w:r>
    </w:p>
    <w:p w:rsidR="0005664F" w:rsidRPr="00477686" w:rsidRDefault="00D8059C" w:rsidP="0029399E">
      <w:pPr>
        <w:ind w:left="720"/>
      </w:pPr>
      <w:r>
        <w:rPr>
          <w:bCs/>
        </w:rPr>
        <w:t>educational impacts on elementary school students (grades 1-5 and 6-9). In</w:t>
      </w:r>
      <w:r w:rsidR="00477686">
        <w:rPr>
          <w:bCs/>
        </w:rPr>
        <w:t xml:space="preserve"> </w:t>
      </w:r>
      <w:r w:rsidR="0072638C">
        <w:t>G</w:t>
      </w:r>
      <w:r w:rsidR="0072638C" w:rsidRPr="00C1329A">
        <w:t>ermano</w:t>
      </w:r>
      <w:r w:rsidR="0072638C">
        <w:t xml:space="preserve"> &amp; B. </w:t>
      </w:r>
      <w:r w:rsidR="0072638C" w:rsidRPr="00C1329A">
        <w:t>Queiroga</w:t>
      </w:r>
      <w:r w:rsidR="0029399E">
        <w:rPr>
          <w:bCs/>
        </w:rPr>
        <w:t xml:space="preserve"> </w:t>
      </w:r>
      <w:r w:rsidR="00477686">
        <w:rPr>
          <w:bCs/>
        </w:rPr>
        <w:t xml:space="preserve">(Ed.), </w:t>
      </w:r>
      <w:r w:rsidR="0005664F" w:rsidRPr="0005664F">
        <w:rPr>
          <w:rStyle w:val="y2iqfc"/>
          <w:i/>
          <w:lang w:val="en"/>
        </w:rPr>
        <w:t>Educational Speech-Language Pathology Throughout Schooling: From Childhood to Youth and Adult Education</w:t>
      </w:r>
      <w:r w:rsidR="00477686">
        <w:rPr>
          <w:rStyle w:val="y2iqfc"/>
          <w:i/>
          <w:lang w:val="en"/>
        </w:rPr>
        <w:t xml:space="preserve">. </w:t>
      </w:r>
      <w:r w:rsidR="00477686">
        <w:rPr>
          <w:rStyle w:val="y2iqfc"/>
          <w:lang w:val="en"/>
        </w:rPr>
        <w:t>Pro-fono.</w:t>
      </w:r>
    </w:p>
    <w:p w:rsidR="0005664F" w:rsidRDefault="0005664F" w:rsidP="00477686"/>
    <w:p w:rsidR="00E51971" w:rsidRDefault="00E51971" w:rsidP="00E51971">
      <w:pPr>
        <w:rPr>
          <w:i/>
        </w:rPr>
      </w:pPr>
      <w:r>
        <w:t xml:space="preserve">Graham, S. (in press). Self-regulation in writing. D. Schunk &amp; J. Greene (Eds.), </w:t>
      </w:r>
      <w:r w:rsidRPr="003C5360">
        <w:rPr>
          <w:i/>
        </w:rPr>
        <w:t>H</w:t>
      </w:r>
      <w:r>
        <w:rPr>
          <w:i/>
        </w:rPr>
        <w:t xml:space="preserve">andbook of </w:t>
      </w:r>
    </w:p>
    <w:p w:rsidR="00E51971" w:rsidRDefault="00E51971" w:rsidP="00E51971">
      <w:pPr>
        <w:ind w:firstLine="720"/>
      </w:pPr>
      <w:r>
        <w:rPr>
          <w:i/>
        </w:rPr>
        <w:lastRenderedPageBreak/>
        <w:t xml:space="preserve">self-regulation of learning and performance </w:t>
      </w:r>
      <w:r>
        <w:t>(3</w:t>
      </w:r>
      <w:r w:rsidRPr="003C5360">
        <w:rPr>
          <w:vertAlign w:val="superscript"/>
        </w:rPr>
        <w:t>rd</w:t>
      </w:r>
      <w:r>
        <w:t xml:space="preserve"> Edition). Guilford. </w:t>
      </w:r>
    </w:p>
    <w:p w:rsidR="00E51971" w:rsidRDefault="00E51971" w:rsidP="00A55F9B"/>
    <w:p w:rsidR="009B426E" w:rsidRDefault="009B426E" w:rsidP="00A55F9B">
      <w:r>
        <w:t xml:space="preserve">Graham, s. (in press). Preface. In T. Mills, T. &amp; C. Sealy, </w:t>
      </w:r>
      <w:r>
        <w:rPr>
          <w:i/>
        </w:rPr>
        <w:t>How I Wish I’d Taught Writing</w:t>
      </w:r>
      <w:r>
        <w:t xml:space="preserve">. </w:t>
      </w:r>
    </w:p>
    <w:p w:rsidR="009B426E" w:rsidRPr="009B426E" w:rsidRDefault="009B426E" w:rsidP="009B426E">
      <w:pPr>
        <w:ind w:firstLine="720"/>
      </w:pPr>
      <w:r>
        <w:t>Hachett Learning.</w:t>
      </w:r>
    </w:p>
    <w:p w:rsidR="009B426E" w:rsidRDefault="009B426E" w:rsidP="00A55F9B"/>
    <w:p w:rsidR="00A55F9B" w:rsidRDefault="00A55F9B" w:rsidP="00A55F9B">
      <w:pPr>
        <w:rPr>
          <w:sz w:val="28"/>
          <w:szCs w:val="28"/>
        </w:rPr>
      </w:pPr>
      <w:r>
        <w:t xml:space="preserve">Ciullo, S., Collins, A., Graham, S., (in press). </w:t>
      </w:r>
      <w:r w:rsidRPr="00A55F9B">
        <w:rPr>
          <w:sz w:val="28"/>
          <w:szCs w:val="28"/>
        </w:rPr>
        <w:t xml:space="preserve">How would </w:t>
      </w:r>
      <w:r>
        <w:rPr>
          <w:sz w:val="28"/>
          <w:szCs w:val="28"/>
        </w:rPr>
        <w:t>s</w:t>
      </w:r>
      <w:r w:rsidRPr="00A55F9B">
        <w:rPr>
          <w:sz w:val="28"/>
          <w:szCs w:val="28"/>
        </w:rPr>
        <w:t xml:space="preserve">pecial </w:t>
      </w:r>
      <w:r>
        <w:rPr>
          <w:sz w:val="28"/>
          <w:szCs w:val="28"/>
        </w:rPr>
        <w:t>e</w:t>
      </w:r>
      <w:r w:rsidRPr="00A55F9B">
        <w:rPr>
          <w:sz w:val="28"/>
          <w:szCs w:val="28"/>
        </w:rPr>
        <w:t xml:space="preserve">ducation </w:t>
      </w:r>
      <w:r>
        <w:rPr>
          <w:sz w:val="28"/>
          <w:szCs w:val="28"/>
        </w:rPr>
        <w:t>i</w:t>
      </w:r>
      <w:r w:rsidRPr="00A55F9B">
        <w:rPr>
          <w:sz w:val="28"/>
          <w:szCs w:val="28"/>
        </w:rPr>
        <w:t xml:space="preserve">mplement </w:t>
      </w:r>
    </w:p>
    <w:p w:rsidR="00A55F9B" w:rsidRPr="00A55F9B" w:rsidRDefault="00A55F9B" w:rsidP="00A55F9B">
      <w:pPr>
        <w:ind w:left="720"/>
        <w:rPr>
          <w:sz w:val="28"/>
          <w:szCs w:val="28"/>
        </w:rPr>
      </w:pPr>
      <w:r>
        <w:rPr>
          <w:sz w:val="28"/>
          <w:szCs w:val="28"/>
        </w:rPr>
        <w:t>e</w:t>
      </w:r>
      <w:r w:rsidRPr="00A55F9B">
        <w:rPr>
          <w:sz w:val="28"/>
          <w:szCs w:val="28"/>
        </w:rPr>
        <w:t>vidence-</w:t>
      </w:r>
      <w:r>
        <w:rPr>
          <w:sz w:val="28"/>
          <w:szCs w:val="28"/>
        </w:rPr>
        <w:t>b</w:t>
      </w:r>
      <w:r w:rsidRPr="00A55F9B">
        <w:rPr>
          <w:sz w:val="28"/>
          <w:szCs w:val="28"/>
        </w:rPr>
        <w:t xml:space="preserve">ased </w:t>
      </w:r>
      <w:r>
        <w:rPr>
          <w:sz w:val="28"/>
          <w:szCs w:val="28"/>
        </w:rPr>
        <w:t>s</w:t>
      </w:r>
      <w:r w:rsidRPr="00A55F9B">
        <w:rPr>
          <w:sz w:val="28"/>
          <w:szCs w:val="28"/>
        </w:rPr>
        <w:t xml:space="preserve">trategies for </w:t>
      </w:r>
      <w:r>
        <w:rPr>
          <w:sz w:val="28"/>
          <w:szCs w:val="28"/>
        </w:rPr>
        <w:t>w</w:t>
      </w:r>
      <w:r w:rsidRPr="00A55F9B">
        <w:rPr>
          <w:sz w:val="28"/>
          <w:szCs w:val="28"/>
        </w:rPr>
        <w:t>riting?</w:t>
      </w:r>
      <w:r>
        <w:rPr>
          <w:sz w:val="28"/>
          <w:szCs w:val="28"/>
        </w:rPr>
        <w:t xml:space="preserve"> </w:t>
      </w:r>
      <w:r w:rsidRPr="00A55F9B">
        <w:t xml:space="preserve">The </w:t>
      </w:r>
      <w:r>
        <w:t>e</w:t>
      </w:r>
      <w:r w:rsidRPr="00A55F9B">
        <w:t xml:space="preserve">nduring </w:t>
      </w:r>
      <w:r>
        <w:t>i</w:t>
      </w:r>
      <w:r w:rsidRPr="00A55F9B">
        <w:t xml:space="preserve">ssue of </w:t>
      </w:r>
      <w:r>
        <w:t>w</w:t>
      </w:r>
      <w:r w:rsidRPr="00A55F9B">
        <w:t xml:space="preserve">riting </w:t>
      </w:r>
      <w:r>
        <w:t>a</w:t>
      </w:r>
      <w:r w:rsidRPr="00A55F9B">
        <w:t xml:space="preserve">chievement for </w:t>
      </w:r>
      <w:r>
        <w:t>s</w:t>
      </w:r>
      <w:r w:rsidRPr="00A55F9B">
        <w:t xml:space="preserve">tudents with </w:t>
      </w:r>
      <w:r>
        <w:t>d</w:t>
      </w:r>
      <w:r w:rsidRPr="00A55F9B">
        <w:t>isabilities</w:t>
      </w:r>
      <w:r>
        <w:t xml:space="preserve">. In C. Lemons (Ed)., </w:t>
      </w:r>
    </w:p>
    <w:p w:rsidR="00A55F9B" w:rsidRPr="00A55F9B" w:rsidRDefault="00A55F9B" w:rsidP="00A55F9B"/>
    <w:p w:rsidR="00361DF8" w:rsidRDefault="00361DF8" w:rsidP="00361DF8">
      <w:pPr>
        <w:widowControl/>
        <w:autoSpaceDE/>
        <w:autoSpaceDN/>
        <w:adjustRightInd/>
        <w:rPr>
          <w:i/>
        </w:rPr>
      </w:pPr>
      <w:r>
        <w:t xml:space="preserve">Graham, S. (in press). Preface. In Y.S.K., Kim. </w:t>
      </w:r>
      <w:r>
        <w:rPr>
          <w:i/>
        </w:rPr>
        <w:t xml:space="preserve">Cultivating the reader and writer: Teaching </w:t>
      </w:r>
    </w:p>
    <w:p w:rsidR="00361DF8" w:rsidRDefault="00361DF8" w:rsidP="00361DF8">
      <w:pPr>
        <w:widowControl/>
        <w:autoSpaceDE/>
        <w:autoSpaceDN/>
        <w:adjustRightInd/>
        <w:ind w:firstLine="720"/>
      </w:pPr>
      <w:r>
        <w:rPr>
          <w:i/>
        </w:rPr>
        <w:t xml:space="preserve">literacy as an integrated science. </w:t>
      </w:r>
      <w:r>
        <w:t xml:space="preserve">Guilford. </w:t>
      </w:r>
    </w:p>
    <w:p w:rsidR="00361DF8" w:rsidRDefault="00361DF8" w:rsidP="004A6634">
      <w:pPr>
        <w:widowControl/>
        <w:autoSpaceDE/>
        <w:autoSpaceDN/>
        <w:adjustRightInd/>
      </w:pPr>
    </w:p>
    <w:p w:rsidR="0025385D" w:rsidRDefault="0025385D" w:rsidP="004A6634">
      <w:pPr>
        <w:widowControl/>
        <w:autoSpaceDE/>
        <w:autoSpaceDN/>
        <w:adjustRightInd/>
        <w:rPr>
          <w:i/>
        </w:rPr>
      </w:pPr>
      <w:r>
        <w:t xml:space="preserve">Graham, S. (in press). Preface. In B. Rice &amp; S. Moody (Eds). </w:t>
      </w:r>
      <w:r w:rsidRPr="00F22619">
        <w:rPr>
          <w:i/>
        </w:rPr>
        <w:t xml:space="preserve">Making it </w:t>
      </w:r>
      <w:r>
        <w:rPr>
          <w:i/>
        </w:rPr>
        <w:t>w</w:t>
      </w:r>
      <w:r w:rsidRPr="00F22619">
        <w:rPr>
          <w:i/>
        </w:rPr>
        <w:t xml:space="preserve">rite: The </w:t>
      </w:r>
      <w:r>
        <w:rPr>
          <w:i/>
        </w:rPr>
        <w:t>l</w:t>
      </w:r>
      <w:r w:rsidRPr="00F22619">
        <w:rPr>
          <w:i/>
        </w:rPr>
        <w:t xml:space="preserve">ost </w:t>
      </w:r>
      <w:r>
        <w:rPr>
          <w:i/>
        </w:rPr>
        <w:t>a</w:t>
      </w:r>
      <w:r w:rsidRPr="00F22619">
        <w:rPr>
          <w:i/>
        </w:rPr>
        <w:t xml:space="preserve">rt of </w:t>
      </w:r>
    </w:p>
    <w:p w:rsidR="0025385D" w:rsidRDefault="0025385D" w:rsidP="0025385D">
      <w:pPr>
        <w:widowControl/>
        <w:autoSpaceDE/>
        <w:autoSpaceDN/>
        <w:adjustRightInd/>
        <w:ind w:firstLine="720"/>
      </w:pPr>
      <w:r>
        <w:rPr>
          <w:i/>
        </w:rPr>
        <w:t>w</w:t>
      </w:r>
      <w:r w:rsidRPr="00F22619">
        <w:rPr>
          <w:i/>
        </w:rPr>
        <w:t xml:space="preserve">riting </w:t>
      </w:r>
      <w:r>
        <w:rPr>
          <w:i/>
        </w:rPr>
        <w:t>i</w:t>
      </w:r>
      <w:r w:rsidRPr="00F22619">
        <w:rPr>
          <w:i/>
        </w:rPr>
        <w:t>nstruction</w:t>
      </w:r>
      <w:r w:rsidRPr="0025385D">
        <w:t xml:space="preserve">. </w:t>
      </w:r>
      <w:r w:rsidR="00752148">
        <w:t>Peter Lang</w:t>
      </w:r>
      <w:r w:rsidRPr="0025385D">
        <w:t>.</w:t>
      </w:r>
    </w:p>
    <w:p w:rsidR="0025385D" w:rsidRDefault="0025385D" w:rsidP="004A6634">
      <w:pPr>
        <w:widowControl/>
        <w:autoSpaceDE/>
        <w:autoSpaceDN/>
        <w:adjustRightInd/>
      </w:pPr>
    </w:p>
    <w:p w:rsidR="00471F08" w:rsidRDefault="00471F08" w:rsidP="00471F08">
      <w:r>
        <w:t xml:space="preserve">Robinson, D., Levin, J., Vaughn, S., Fuchs, L., Graham, S., &amp; Shraw, G. (2026). Improving </w:t>
      </w:r>
    </w:p>
    <w:p w:rsidR="00471F08" w:rsidRPr="00C17357" w:rsidRDefault="00471F08" w:rsidP="00471F08">
      <w:pPr>
        <w:ind w:left="720"/>
      </w:pPr>
      <w:r>
        <w:t xml:space="preserve">the credibility of educational intervention research. In A. O’Donnell, N. Barnes, &amp; J. Reeve (Eds.), </w:t>
      </w:r>
      <w:r>
        <w:rPr>
          <w:i/>
        </w:rPr>
        <w:t xml:space="preserve">Oxford handbook of educational psychology </w:t>
      </w:r>
      <w:r>
        <w:t>(pp. 3-27). Oxford University Press.</w:t>
      </w:r>
    </w:p>
    <w:p w:rsidR="00471F08" w:rsidRDefault="00471F08" w:rsidP="00471F08"/>
    <w:p w:rsidR="00471F08" w:rsidRDefault="00471F08" w:rsidP="00471F08">
      <w:r>
        <w:t xml:space="preserve">Graham, S., Rouse, A., &amp; Harris, K.R. (2026). Scientifically supported writing practices. In A. </w:t>
      </w:r>
    </w:p>
    <w:p w:rsidR="00471F08" w:rsidRPr="00C17357" w:rsidRDefault="00471F08" w:rsidP="00471F08">
      <w:pPr>
        <w:ind w:left="720"/>
      </w:pPr>
      <w:r>
        <w:t xml:space="preserve">O’Donnell. N. Barnes, &amp; J. Reeve (Eds.), </w:t>
      </w:r>
      <w:r>
        <w:rPr>
          <w:i/>
        </w:rPr>
        <w:t xml:space="preserve">Oxford handbook of educational psychology </w:t>
      </w:r>
      <w:r>
        <w:t>(pp.1095-1134) . Oxford University Press:</w:t>
      </w:r>
    </w:p>
    <w:p w:rsidR="00471F08" w:rsidRDefault="00471F08" w:rsidP="00A72D75"/>
    <w:p w:rsidR="004C7C0E" w:rsidRDefault="004C7C0E" w:rsidP="00A72D75">
      <w:r>
        <w:t>Graham, S. (</w:t>
      </w:r>
      <w:r w:rsidR="005E689F">
        <w:t>2026</w:t>
      </w:r>
      <w:r>
        <w:t xml:space="preserve">). Learning to write. In R. Mayer, P. Alexander, &amp; L. Fiorella. (Eds), </w:t>
      </w:r>
    </w:p>
    <w:p w:rsidR="004C7C0E" w:rsidRDefault="004C7C0E" w:rsidP="004C7C0E">
      <w:pPr>
        <w:ind w:firstLine="720"/>
      </w:pPr>
      <w:r w:rsidRPr="004C7C0E">
        <w:rPr>
          <w:i/>
        </w:rPr>
        <w:t>Handbook of Research on Learning and Teaching: Third Edition</w:t>
      </w:r>
      <w:r w:rsidR="005E689F">
        <w:rPr>
          <w:i/>
        </w:rPr>
        <w:t xml:space="preserve"> </w:t>
      </w:r>
      <w:r w:rsidR="005E689F">
        <w:t>(pp. 32-51)</w:t>
      </w:r>
      <w:r>
        <w:t>. Routledge.</w:t>
      </w:r>
    </w:p>
    <w:p w:rsidR="004C7C0E" w:rsidRDefault="004C7C0E" w:rsidP="00A72D75"/>
    <w:p w:rsidR="00717710" w:rsidRDefault="00717710" w:rsidP="00717710">
      <w:pPr>
        <w:rPr>
          <w:i/>
        </w:rPr>
      </w:pPr>
      <w:r>
        <w:t xml:space="preserve">Harris, K.R., Swanson, L., &amp; Graham, S. (2026). Forward: </w:t>
      </w:r>
      <w:bookmarkStart w:id="0" w:name="_Hlk117071880"/>
      <w:r>
        <w:rPr>
          <w:i/>
        </w:rPr>
        <w:t xml:space="preserve">Handbook of Learning </w:t>
      </w:r>
    </w:p>
    <w:p w:rsidR="00717710" w:rsidRPr="00D3301C" w:rsidRDefault="00717710" w:rsidP="00717710">
      <w:pPr>
        <w:ind w:left="720"/>
      </w:pPr>
      <w:r>
        <w:rPr>
          <w:i/>
        </w:rPr>
        <w:t>Disabilities</w:t>
      </w:r>
      <w:bookmarkEnd w:id="0"/>
      <w:r>
        <w:rPr>
          <w:i/>
        </w:rPr>
        <w:t xml:space="preserve">, Third Edition. </w:t>
      </w:r>
      <w:r w:rsidRPr="00A77075">
        <w:t xml:space="preserve">In </w:t>
      </w:r>
      <w:r>
        <w:t>C. Okolo</w:t>
      </w:r>
      <w:r w:rsidRPr="00A77075">
        <w:t xml:space="preserve">, </w:t>
      </w:r>
      <w:r>
        <w:t>N. Patton-Terry</w:t>
      </w:r>
      <w:r w:rsidRPr="00A77075">
        <w:t xml:space="preserve">, &amp; </w:t>
      </w:r>
      <w:r>
        <w:t>L. Cutting</w:t>
      </w:r>
      <w:r w:rsidRPr="00A77075">
        <w:t xml:space="preserve"> (Eds.), </w:t>
      </w:r>
      <w:r w:rsidRPr="00A77075">
        <w:rPr>
          <w:i/>
        </w:rPr>
        <w:t xml:space="preserve">Handbook of Learning Disabilities </w:t>
      </w:r>
      <w:r w:rsidRPr="00A77075">
        <w:t>(</w:t>
      </w:r>
      <w:r>
        <w:t>3</w:t>
      </w:r>
      <w:r w:rsidRPr="00C15C70">
        <w:rPr>
          <w:vertAlign w:val="superscript"/>
        </w:rPr>
        <w:t>rd</w:t>
      </w:r>
      <w:r>
        <w:t xml:space="preserve"> </w:t>
      </w:r>
      <w:r w:rsidRPr="00A77075">
        <w:t xml:space="preserve"> Edition</w:t>
      </w:r>
      <w:r>
        <w:t>, pp. X1 – X111),</w:t>
      </w:r>
      <w:r w:rsidRPr="00A77075">
        <w:t xml:space="preserve"> Guilford Press.</w:t>
      </w:r>
    </w:p>
    <w:p w:rsidR="00717710" w:rsidRDefault="00717710" w:rsidP="00717710"/>
    <w:p w:rsidR="00717710" w:rsidRDefault="00717710" w:rsidP="00717710">
      <w:r>
        <w:t>Graham, S., &amp; Harris, K.R. (2026). Writing and students with learning disabilities.</w:t>
      </w:r>
      <w:r w:rsidRPr="00C15C70">
        <w:t xml:space="preserve"> </w:t>
      </w:r>
      <w:r w:rsidRPr="00A77075">
        <w:t xml:space="preserve">In </w:t>
      </w:r>
      <w:r>
        <w:t xml:space="preserve">C. </w:t>
      </w:r>
    </w:p>
    <w:p w:rsidR="00717710" w:rsidRPr="00A77075" w:rsidRDefault="00717710" w:rsidP="00717710">
      <w:pPr>
        <w:ind w:left="720"/>
      </w:pPr>
      <w:r>
        <w:t>Okolo</w:t>
      </w:r>
      <w:r w:rsidRPr="00A77075">
        <w:t xml:space="preserve">, </w:t>
      </w:r>
      <w:r>
        <w:t>N. Patton-Terry</w:t>
      </w:r>
      <w:r w:rsidRPr="00A77075">
        <w:t xml:space="preserve">, &amp; </w:t>
      </w:r>
      <w:r>
        <w:t>L. Cutting</w:t>
      </w:r>
      <w:r w:rsidRPr="00A77075">
        <w:t xml:space="preserve"> (Eds.), </w:t>
      </w:r>
      <w:r w:rsidRPr="00A77075">
        <w:rPr>
          <w:i/>
        </w:rPr>
        <w:t xml:space="preserve">Handbook of Learning Disabilities </w:t>
      </w:r>
      <w:r w:rsidRPr="00A77075">
        <w:t>(</w:t>
      </w:r>
      <w:r>
        <w:t>3</w:t>
      </w:r>
      <w:r w:rsidRPr="00C15C70">
        <w:rPr>
          <w:vertAlign w:val="superscript"/>
        </w:rPr>
        <w:t>rd</w:t>
      </w:r>
      <w:r>
        <w:t xml:space="preserve"> </w:t>
      </w:r>
      <w:r w:rsidRPr="00A77075">
        <w:t xml:space="preserve"> Edition</w:t>
      </w:r>
      <w:r>
        <w:t>, pp. 317-337),</w:t>
      </w:r>
      <w:r w:rsidRPr="00A77075">
        <w:t xml:space="preserve"> Guilford Press.</w:t>
      </w:r>
    </w:p>
    <w:p w:rsidR="00717710" w:rsidRDefault="00717710" w:rsidP="00287138"/>
    <w:p w:rsidR="00287138" w:rsidRDefault="00287138" w:rsidP="00287138">
      <w:r>
        <w:t xml:space="preserve">Graham, S., &amp; Kim, Y. (2026). Introduction: Evidence-based practices for teaching writing. In </w:t>
      </w:r>
    </w:p>
    <w:p w:rsidR="00287138" w:rsidRPr="008F1AF7" w:rsidRDefault="00287138" w:rsidP="00287138">
      <w:pPr>
        <w:ind w:left="720"/>
      </w:pPr>
      <w:r>
        <w:t xml:space="preserve">Graham, S., Olson, C., Baker, T., Chung, H., Maamuujav, U., &amp; Steiss, J. (Eds.), </w:t>
      </w:r>
      <w:r>
        <w:rPr>
          <w:i/>
        </w:rPr>
        <w:t xml:space="preserve">Writing instruction across the disciplines: Evidence-based practices in Grades 6 to </w:t>
      </w:r>
      <w:r w:rsidRPr="00287138">
        <w:t>1</w:t>
      </w:r>
      <w:r>
        <w:t xml:space="preserve"> (pp. 1-22). Guilford.</w:t>
      </w:r>
    </w:p>
    <w:p w:rsidR="00287138" w:rsidRDefault="00287138" w:rsidP="00287138"/>
    <w:p w:rsidR="00287138" w:rsidRDefault="00287138" w:rsidP="00287138">
      <w:r>
        <w:t xml:space="preserve">Ray, A., &amp; Graham, S. (2026). Self-regulated Strategy Development in secondary classrooms. </w:t>
      </w:r>
    </w:p>
    <w:p w:rsidR="00287138" w:rsidRPr="008F1AF7" w:rsidRDefault="00287138" w:rsidP="00287138">
      <w:pPr>
        <w:ind w:left="720"/>
      </w:pPr>
      <w:r>
        <w:t xml:space="preserve">In Graham, S., Olson, C., Baker, T., Chung, H., Maamuujav, U., &amp; Steiss, J. (Eds.), </w:t>
      </w:r>
      <w:r>
        <w:rPr>
          <w:i/>
        </w:rPr>
        <w:t xml:space="preserve">Writing instruction across the disciplines: Evidence-based practices in Grades 6 to 12 </w:t>
      </w:r>
      <w:r>
        <w:t>(pp. 107-133). Guilford.</w:t>
      </w:r>
    </w:p>
    <w:p w:rsidR="00287138" w:rsidRDefault="00287138" w:rsidP="00A444BE"/>
    <w:p w:rsidR="00A1552F" w:rsidRPr="0025385D" w:rsidRDefault="00A1552F" w:rsidP="00A1552F">
      <w:pPr>
        <w:widowControl/>
        <w:autoSpaceDE/>
        <w:autoSpaceDN/>
        <w:adjustRightInd/>
        <w:rPr>
          <w:i/>
        </w:rPr>
      </w:pPr>
      <w:r>
        <w:t xml:space="preserve">Graham, S. (2026). Forward. In Bhowmik, S., &amp; Kim, M. (Eds.), </w:t>
      </w:r>
      <w:r w:rsidRPr="0025385D">
        <w:rPr>
          <w:i/>
        </w:rPr>
        <w:t xml:space="preserve">Teaching writing to English </w:t>
      </w:r>
    </w:p>
    <w:p w:rsidR="00A1552F" w:rsidRPr="004A6634" w:rsidRDefault="00A1552F" w:rsidP="00A1552F">
      <w:pPr>
        <w:widowControl/>
        <w:autoSpaceDE/>
        <w:autoSpaceDN/>
        <w:adjustRightInd/>
        <w:ind w:left="720"/>
      </w:pPr>
      <w:r w:rsidRPr="0025385D">
        <w:rPr>
          <w:i/>
        </w:rPr>
        <w:lastRenderedPageBreak/>
        <w:t>language learners in the elementary classroom: Research-based approaches and techniques</w:t>
      </w:r>
      <w:r>
        <w:rPr>
          <w:i/>
        </w:rPr>
        <w:t xml:space="preserve"> </w:t>
      </w:r>
      <w:r>
        <w:t xml:space="preserve">(pp. </w:t>
      </w:r>
      <w:r w:rsidRPr="00A1552F">
        <w:rPr>
          <w:rFonts w:ascii="Calibri" w:hAnsi="Calibri" w:cs="Calibri"/>
          <w:color w:val="000000"/>
        </w:rPr>
        <w:t>xv-xvii</w:t>
      </w:r>
      <w:r>
        <w:rPr>
          <w:rFonts w:ascii="Calibri" w:hAnsi="Calibri" w:cs="Calibri"/>
          <w:color w:val="000000"/>
        </w:rPr>
        <w:t xml:space="preserve">). </w:t>
      </w:r>
      <w:r>
        <w:t>Routledge.</w:t>
      </w:r>
    </w:p>
    <w:p w:rsidR="00A1552F" w:rsidRDefault="00A1552F" w:rsidP="00E80841"/>
    <w:p w:rsidR="00F55DF0" w:rsidRDefault="00F55DF0" w:rsidP="00F55DF0">
      <w:r>
        <w:t xml:space="preserve">Graham, S. (2025). Changing writing instruction in the middle grades. In. M. Kuhn </w:t>
      </w:r>
    </w:p>
    <w:p w:rsidR="00F55DF0" w:rsidRDefault="00F55DF0" w:rsidP="00F55DF0">
      <w:pPr>
        <w:ind w:left="720"/>
      </w:pPr>
      <w:r>
        <w:t xml:space="preserve">&amp; S. Newman. </w:t>
      </w:r>
      <w:r>
        <w:rPr>
          <w:i/>
          <w:iCs/>
        </w:rPr>
        <w:t xml:space="preserve">Handbook on the Science of Literacy: Grades 3- </w:t>
      </w:r>
      <w:r>
        <w:rPr>
          <w:iCs/>
        </w:rPr>
        <w:t>(pp. 275-289)</w:t>
      </w:r>
      <w:r>
        <w:rPr>
          <w:i/>
          <w:iCs/>
        </w:rPr>
        <w:t xml:space="preserve">8. </w:t>
      </w:r>
      <w:r w:rsidRPr="004C7C0E">
        <w:rPr>
          <w:iCs/>
        </w:rPr>
        <w:t>Routledge.</w:t>
      </w:r>
    </w:p>
    <w:p w:rsidR="00F55DF0" w:rsidRDefault="00F55DF0" w:rsidP="00F55DF0"/>
    <w:p w:rsidR="00E80841" w:rsidRDefault="00E80841" w:rsidP="00E80841">
      <w:r>
        <w:t xml:space="preserve">MacArthur, C., Graham, S., &amp; Fitzgerald, J. (2025).  Introduction In C. </w:t>
      </w:r>
    </w:p>
    <w:p w:rsidR="00E80841" w:rsidRPr="004C408D" w:rsidRDefault="00E80841" w:rsidP="00E80841">
      <w:pPr>
        <w:ind w:left="720"/>
      </w:pPr>
      <w:r>
        <w:t xml:space="preserve">MacArthur, S. Graham, &amp; J. Fitzgerald, J. (Eds.). </w:t>
      </w:r>
      <w:r>
        <w:rPr>
          <w:i/>
        </w:rPr>
        <w:t xml:space="preserve">Handbook of Writing Research </w:t>
      </w:r>
      <w:r>
        <w:t>(3</w:t>
      </w:r>
      <w:r w:rsidRPr="004C408D">
        <w:rPr>
          <w:vertAlign w:val="superscript"/>
        </w:rPr>
        <w:t>rd</w:t>
      </w:r>
      <w:r>
        <w:t xml:space="preserve"> Ed, pp. 1-7). Guilford.</w:t>
      </w:r>
    </w:p>
    <w:p w:rsidR="00E80841" w:rsidRDefault="00E80841" w:rsidP="00E80841"/>
    <w:p w:rsidR="00E80841" w:rsidRDefault="00E80841" w:rsidP="00E80841">
      <w:r>
        <w:t xml:space="preserve">Graham, S. (2025).  </w:t>
      </w:r>
      <w:r w:rsidRPr="00761F98">
        <w:t xml:space="preserve">What </w:t>
      </w:r>
      <w:r>
        <w:t>d</w:t>
      </w:r>
      <w:r w:rsidRPr="00761F98">
        <w:t xml:space="preserve">o </w:t>
      </w:r>
      <w:r>
        <w:t>m</w:t>
      </w:r>
      <w:r w:rsidRPr="00761F98">
        <w:t>eta-</w:t>
      </w:r>
      <w:r>
        <w:t>a</w:t>
      </w:r>
      <w:r w:rsidRPr="00761F98">
        <w:t xml:space="preserve">nalyses </w:t>
      </w:r>
      <w:r>
        <w:t>t</w:t>
      </w:r>
      <w:r w:rsidRPr="00761F98">
        <w:t xml:space="preserve">ell </w:t>
      </w:r>
      <w:r>
        <w:t>u</w:t>
      </w:r>
      <w:r w:rsidRPr="00761F98">
        <w:t xml:space="preserve">s </w:t>
      </w:r>
      <w:r>
        <w:t>a</w:t>
      </w:r>
      <w:r w:rsidRPr="00761F98">
        <w:t xml:space="preserve">bout the </w:t>
      </w:r>
      <w:r>
        <w:t>t</w:t>
      </w:r>
      <w:r w:rsidRPr="00761F98">
        <w:t xml:space="preserve">eaching of </w:t>
      </w:r>
      <w:r>
        <w:t>w</w:t>
      </w:r>
      <w:r w:rsidRPr="00761F98">
        <w:t>riting?</w:t>
      </w:r>
      <w:r>
        <w:t xml:space="preserve"> In C. </w:t>
      </w:r>
    </w:p>
    <w:p w:rsidR="00E80841" w:rsidRPr="004C408D" w:rsidRDefault="00E80841" w:rsidP="00E80841">
      <w:pPr>
        <w:ind w:left="720"/>
      </w:pPr>
      <w:r>
        <w:t xml:space="preserve">MacArthur, S. Graham, &amp; J. Fitzgerald, J. (Eds.). </w:t>
      </w:r>
      <w:r>
        <w:rPr>
          <w:i/>
        </w:rPr>
        <w:t xml:space="preserve">Handbook of Writing Research </w:t>
      </w:r>
      <w:r>
        <w:t>(3</w:t>
      </w:r>
      <w:r w:rsidRPr="004C408D">
        <w:rPr>
          <w:vertAlign w:val="superscript"/>
        </w:rPr>
        <w:t>rd</w:t>
      </w:r>
      <w:r>
        <w:t xml:space="preserve"> Ed, pp. 181-202). Guilford.</w:t>
      </w:r>
    </w:p>
    <w:p w:rsidR="00E80841" w:rsidRDefault="00E80841" w:rsidP="00E80841"/>
    <w:p w:rsidR="00E80841" w:rsidRDefault="00E80841" w:rsidP="00E80841">
      <w:r>
        <w:t xml:space="preserve">Graham, S., &amp; Aitken, A. (2025). Writer(s)-within-community model. In C. MacArthur, S. </w:t>
      </w:r>
    </w:p>
    <w:p w:rsidR="00E80841" w:rsidRPr="004C408D" w:rsidRDefault="00E80841" w:rsidP="00E80841">
      <w:pPr>
        <w:ind w:left="720"/>
      </w:pPr>
      <w:r>
        <w:t xml:space="preserve">Graham, &amp; J. Fitzgerald, J. (Eds.). </w:t>
      </w:r>
      <w:r>
        <w:rPr>
          <w:i/>
        </w:rPr>
        <w:t xml:space="preserve">Handbook of Writing Research </w:t>
      </w:r>
      <w:r>
        <w:t>(3</w:t>
      </w:r>
      <w:r w:rsidRPr="004C408D">
        <w:rPr>
          <w:vertAlign w:val="superscript"/>
        </w:rPr>
        <w:t>rd</w:t>
      </w:r>
      <w:r>
        <w:t xml:space="preserve"> Ed, pp. 11-32). Guilford.</w:t>
      </w:r>
    </w:p>
    <w:p w:rsidR="00E80841" w:rsidRDefault="00E80841" w:rsidP="00033D7A"/>
    <w:p w:rsidR="00033D7A" w:rsidRDefault="00033D7A" w:rsidP="00033D7A">
      <w:r>
        <w:t xml:space="preserve">Graham, S., Philappokos, Z. (2025). </w:t>
      </w:r>
      <w:r w:rsidRPr="001C6AC6">
        <w:t xml:space="preserve">Reading and </w:t>
      </w:r>
      <w:r>
        <w:t>w</w:t>
      </w:r>
      <w:r w:rsidRPr="001C6AC6">
        <w:t xml:space="preserve">riting </w:t>
      </w:r>
      <w:r>
        <w:t>r</w:t>
      </w:r>
      <w:r w:rsidRPr="001C6AC6">
        <w:t xml:space="preserve">esearch and </w:t>
      </w:r>
      <w:r>
        <w:t>e</w:t>
      </w:r>
      <w:r w:rsidRPr="001C6AC6">
        <w:t xml:space="preserve">ducational </w:t>
      </w:r>
      <w:r>
        <w:t>p</w:t>
      </w:r>
      <w:r w:rsidRPr="001C6AC6">
        <w:t xml:space="preserve">olicy in </w:t>
      </w:r>
    </w:p>
    <w:p w:rsidR="00033D7A" w:rsidRPr="001C6AC6" w:rsidRDefault="00033D7A" w:rsidP="00033D7A">
      <w:pPr>
        <w:ind w:left="720"/>
      </w:pPr>
      <w:r w:rsidRPr="001C6AC6">
        <w:t>the United States</w:t>
      </w:r>
      <w:r>
        <w:t xml:space="preserve">. In D. Wyse, V. Baumfield, N. Mockler, &amp; M. Reardon (Eds.), </w:t>
      </w:r>
      <w:r w:rsidRPr="001C6AC6">
        <w:rPr>
          <w:bCs/>
          <w:i/>
          <w:iCs/>
        </w:rPr>
        <w:t xml:space="preserve">The BERA-SAGE </w:t>
      </w:r>
      <w:r>
        <w:rPr>
          <w:bCs/>
          <w:i/>
          <w:iCs/>
        </w:rPr>
        <w:t>h</w:t>
      </w:r>
      <w:r w:rsidRPr="001C6AC6">
        <w:rPr>
          <w:bCs/>
          <w:i/>
          <w:iCs/>
        </w:rPr>
        <w:t xml:space="preserve">andbook of </w:t>
      </w:r>
      <w:r>
        <w:rPr>
          <w:bCs/>
          <w:i/>
          <w:iCs/>
        </w:rPr>
        <w:t>r</w:t>
      </w:r>
      <w:r w:rsidRPr="001C6AC6">
        <w:rPr>
          <w:bCs/>
          <w:i/>
          <w:iCs/>
        </w:rPr>
        <w:t>esearch-</w:t>
      </w:r>
      <w:r>
        <w:rPr>
          <w:bCs/>
          <w:i/>
          <w:iCs/>
        </w:rPr>
        <w:t>i</w:t>
      </w:r>
      <w:r w:rsidRPr="001C6AC6">
        <w:rPr>
          <w:bCs/>
          <w:i/>
          <w:iCs/>
        </w:rPr>
        <w:t xml:space="preserve">nformed </w:t>
      </w:r>
      <w:r>
        <w:rPr>
          <w:bCs/>
          <w:i/>
          <w:iCs/>
        </w:rPr>
        <w:t>e</w:t>
      </w:r>
      <w:r w:rsidRPr="001C6AC6">
        <w:rPr>
          <w:bCs/>
          <w:i/>
          <w:iCs/>
        </w:rPr>
        <w:t xml:space="preserve">ducation </w:t>
      </w:r>
      <w:r>
        <w:rPr>
          <w:bCs/>
          <w:i/>
          <w:iCs/>
        </w:rPr>
        <w:t>p</w:t>
      </w:r>
      <w:r w:rsidRPr="001C6AC6">
        <w:rPr>
          <w:bCs/>
          <w:i/>
          <w:iCs/>
        </w:rPr>
        <w:t xml:space="preserve">ractice and </w:t>
      </w:r>
      <w:r>
        <w:rPr>
          <w:bCs/>
          <w:i/>
          <w:iCs/>
        </w:rPr>
        <w:t>p</w:t>
      </w:r>
      <w:r w:rsidRPr="001C6AC6">
        <w:rPr>
          <w:bCs/>
          <w:i/>
          <w:iCs/>
        </w:rPr>
        <w:t>olicy</w:t>
      </w:r>
      <w:r>
        <w:rPr>
          <w:bCs/>
          <w:i/>
          <w:iCs/>
        </w:rPr>
        <w:t xml:space="preserve"> </w:t>
      </w:r>
      <w:r>
        <w:rPr>
          <w:bCs/>
          <w:iCs/>
        </w:rPr>
        <w:t>pp. 312-330)</w:t>
      </w:r>
      <w:r w:rsidRPr="001C6AC6">
        <w:t>,</w:t>
      </w:r>
      <w:r>
        <w:t xml:space="preserve"> Routledge.</w:t>
      </w:r>
    </w:p>
    <w:p w:rsidR="00033D7A" w:rsidRDefault="00033D7A" w:rsidP="00A444BE"/>
    <w:p w:rsidR="00125BF5" w:rsidRDefault="00125BF5" w:rsidP="00125BF5">
      <w:r>
        <w:t xml:space="preserve">De Smedt, F., Renske, B., Limpo, T., &amp; Graham, S. (2023). </w:t>
      </w:r>
      <w:r w:rsidRPr="00B02890">
        <w:t xml:space="preserve">Writing intervention research in </w:t>
      </w:r>
    </w:p>
    <w:p w:rsidR="00125BF5" w:rsidRPr="00B02890" w:rsidRDefault="00125BF5" w:rsidP="00125BF5">
      <w:pPr>
        <w:ind w:left="720"/>
      </w:pPr>
      <w:r w:rsidRPr="00B02890">
        <w:t xml:space="preserve">authentic classroom contexts: A brief introduction. </w:t>
      </w:r>
      <w:r>
        <w:t xml:space="preserve">In F. De Smedt, R. Bouwer, T. Limpo, &amp; S. Graham (Eds), </w:t>
      </w:r>
      <w:r>
        <w:rPr>
          <w:i/>
        </w:rPr>
        <w:t xml:space="preserve">Conceptualizing, designing, implementing, and evaluating writing interventions </w:t>
      </w:r>
      <w:r>
        <w:t>(pp. 1–8)</w:t>
      </w:r>
      <w:r>
        <w:rPr>
          <w:i/>
        </w:rPr>
        <w:t xml:space="preserve">. </w:t>
      </w:r>
      <w:r>
        <w:t>Brill Editions.</w:t>
      </w:r>
    </w:p>
    <w:p w:rsidR="00125BF5" w:rsidRDefault="00125BF5" w:rsidP="00125BF5"/>
    <w:p w:rsidR="00307784" w:rsidRDefault="004147C7" w:rsidP="00307784">
      <w:r>
        <w:t>Graham, S. (</w:t>
      </w:r>
      <w:r w:rsidR="00125BF5">
        <w:t>2023</w:t>
      </w:r>
      <w:r>
        <w:t xml:space="preserve">). </w:t>
      </w:r>
      <w:r w:rsidRPr="001E4551">
        <w:t>Writing</w:t>
      </w:r>
      <w:r w:rsidR="00307784">
        <w:t xml:space="preserve"> instruction and intervention </w:t>
      </w:r>
      <w:r>
        <w:t>r</w:t>
      </w:r>
      <w:r w:rsidRPr="001E4551">
        <w:t xml:space="preserve">esearch: A </w:t>
      </w:r>
      <w:r>
        <w:t>h</w:t>
      </w:r>
      <w:r w:rsidRPr="001E4551">
        <w:t xml:space="preserve">istorical and </w:t>
      </w:r>
      <w:r>
        <w:t>t</w:t>
      </w:r>
      <w:r w:rsidRPr="001E4551">
        <w:t xml:space="preserve">heoretical </w:t>
      </w:r>
    </w:p>
    <w:p w:rsidR="004147C7" w:rsidRDefault="004147C7" w:rsidP="00307784">
      <w:pPr>
        <w:ind w:left="720"/>
      </w:pPr>
      <w:r>
        <w:t>p</w:t>
      </w:r>
      <w:r w:rsidRPr="001E4551">
        <w:t>erspective</w:t>
      </w:r>
      <w:r>
        <w:t xml:space="preserve">. In F. De Smedt, R. Bouwer, T. Limpo, &amp; S. Graham (Eds), </w:t>
      </w:r>
      <w:r>
        <w:rPr>
          <w:i/>
        </w:rPr>
        <w:t>Conceptualizing, designing, implementing, and evaluating writing interventions</w:t>
      </w:r>
      <w:r w:rsidR="00125BF5">
        <w:rPr>
          <w:i/>
        </w:rPr>
        <w:t xml:space="preserve"> </w:t>
      </w:r>
      <w:r w:rsidR="00125BF5">
        <w:t>(pp. 11-34)</w:t>
      </w:r>
      <w:r>
        <w:rPr>
          <w:i/>
        </w:rPr>
        <w:t xml:space="preserve">. </w:t>
      </w:r>
      <w:r>
        <w:t>Brill Editions.</w:t>
      </w:r>
      <w:r w:rsidRPr="001E4551">
        <w:t xml:space="preserve"> </w:t>
      </w:r>
    </w:p>
    <w:p w:rsidR="004147C7" w:rsidRDefault="004147C7" w:rsidP="004A57DF">
      <w:pPr>
        <w:ind w:left="720" w:hanging="720"/>
      </w:pPr>
    </w:p>
    <w:p w:rsidR="00125BF5" w:rsidRDefault="00125BF5" w:rsidP="00125BF5">
      <w:pPr>
        <w:rPr>
          <w:rFonts w:eastAsia="Calibri"/>
        </w:rPr>
      </w:pPr>
      <w:r>
        <w:t xml:space="preserve">Graham, S., Huebner, A., &amp; Skar, G. (2023). </w:t>
      </w:r>
      <w:r>
        <w:rPr>
          <w:rFonts w:eastAsia="Calibri"/>
        </w:rPr>
        <w:t xml:space="preserve">Credibly assessing writing transcription skills: </w:t>
      </w:r>
    </w:p>
    <w:p w:rsidR="00125BF5" w:rsidRPr="00266519" w:rsidRDefault="00125BF5" w:rsidP="00125BF5">
      <w:pPr>
        <w:ind w:left="720"/>
        <w:rPr>
          <w:sz w:val="22"/>
          <w:szCs w:val="22"/>
        </w:rPr>
      </w:pPr>
      <w:r w:rsidRPr="00266519">
        <w:rPr>
          <w:rFonts w:eastAsia="Calibri"/>
        </w:rPr>
        <w:t>Application of generalizability theory. In Ye, Y., Inoue, T., McBride, C. (</w:t>
      </w:r>
      <w:r>
        <w:rPr>
          <w:rFonts w:eastAsia="Calibri"/>
        </w:rPr>
        <w:t>E</w:t>
      </w:r>
      <w:r w:rsidRPr="00266519">
        <w:rPr>
          <w:rFonts w:eastAsia="Calibri"/>
        </w:rPr>
        <w:t xml:space="preserve">ds.), </w:t>
      </w:r>
      <w:r w:rsidRPr="00266519">
        <w:rPr>
          <w:bCs/>
          <w:i/>
          <w:sz w:val="22"/>
          <w:szCs w:val="22"/>
          <w:lang w:val="en-GB"/>
        </w:rPr>
        <w:t>Routledge International Handbook of Visual-motor skills, Handwriting, and Spelling: Theory, Research, and Practice</w:t>
      </w:r>
      <w:r>
        <w:rPr>
          <w:bCs/>
          <w:i/>
          <w:sz w:val="22"/>
          <w:szCs w:val="22"/>
          <w:lang w:val="en-GB"/>
        </w:rPr>
        <w:t xml:space="preserve"> </w:t>
      </w:r>
      <w:r w:rsidRPr="00FC5979">
        <w:rPr>
          <w:bCs/>
          <w:sz w:val="22"/>
          <w:szCs w:val="22"/>
          <w:lang w:val="en-GB"/>
        </w:rPr>
        <w:t>(177-193)</w:t>
      </w:r>
      <w:r w:rsidRPr="00266519">
        <w:rPr>
          <w:bCs/>
          <w:sz w:val="22"/>
          <w:szCs w:val="22"/>
          <w:lang w:val="en-GB"/>
        </w:rPr>
        <w:t xml:space="preserve">. Routledge. </w:t>
      </w:r>
    </w:p>
    <w:p w:rsidR="00125BF5" w:rsidRPr="00266519" w:rsidRDefault="00125BF5" w:rsidP="00125BF5">
      <w:pPr>
        <w:rPr>
          <w:rFonts w:eastAsia="Calibri"/>
        </w:rPr>
      </w:pPr>
    </w:p>
    <w:p w:rsidR="004A57DF" w:rsidRDefault="004A57DF" w:rsidP="004A57DF">
      <w:pPr>
        <w:ind w:left="720" w:hanging="720"/>
      </w:pPr>
      <w:r>
        <w:t xml:space="preserve">Graham, S., </w:t>
      </w:r>
      <w:r w:rsidR="00E26662">
        <w:t xml:space="preserve">&amp; </w:t>
      </w:r>
      <w:r>
        <w:t>Nusrat, A. (</w:t>
      </w:r>
      <w:r w:rsidR="002E5215">
        <w:t>2023</w:t>
      </w:r>
      <w:r>
        <w:t xml:space="preserve">). Writing to promote better reading comprehension. In Z. Philappokos &amp; S. Graham (Eds.) </w:t>
      </w:r>
      <w:r>
        <w:rPr>
          <w:i/>
        </w:rPr>
        <w:t>W</w:t>
      </w:r>
      <w:r>
        <w:rPr>
          <w:i/>
          <w:iCs/>
          <w:color w:val="000000"/>
          <w:lang w:val="en-AU"/>
        </w:rPr>
        <w:t>riting and Reading Connections: Bridging Research and Practice</w:t>
      </w:r>
      <w:r w:rsidR="002E5215">
        <w:rPr>
          <w:i/>
          <w:iCs/>
          <w:color w:val="000000"/>
          <w:lang w:val="en-AU"/>
        </w:rPr>
        <w:t xml:space="preserve"> </w:t>
      </w:r>
      <w:r w:rsidR="002E5215">
        <w:rPr>
          <w:iCs/>
          <w:color w:val="000000"/>
          <w:lang w:val="en-AU"/>
        </w:rPr>
        <w:t>(pp. 84-99)</w:t>
      </w:r>
      <w:r>
        <w:t>. NY: Guilford.</w:t>
      </w:r>
    </w:p>
    <w:p w:rsidR="004A57DF" w:rsidRDefault="004A57DF" w:rsidP="00171C0B">
      <w:r>
        <w:t xml:space="preserve"> </w:t>
      </w:r>
    </w:p>
    <w:p w:rsidR="00171C0B" w:rsidRDefault="00171C0B" w:rsidP="00171C0B">
      <w:pPr>
        <w:rPr>
          <w:bCs/>
        </w:rPr>
      </w:pPr>
      <w:r>
        <w:t>Graham, S. (</w:t>
      </w:r>
      <w:r w:rsidR="0076282E">
        <w:t>2023</w:t>
      </w:r>
      <w:r w:rsidRPr="00171C0B">
        <w:t xml:space="preserve">). </w:t>
      </w:r>
      <w:r w:rsidRPr="00171C0B">
        <w:rPr>
          <w:bCs/>
        </w:rPr>
        <w:t xml:space="preserve">Writer(s)-Within-Community model of writing as a lens for studying the </w:t>
      </w:r>
    </w:p>
    <w:p w:rsidR="00171C0B" w:rsidRDefault="00171C0B" w:rsidP="00171C0B">
      <w:pPr>
        <w:ind w:left="720"/>
        <w:rPr>
          <w:bCs/>
        </w:rPr>
      </w:pPr>
      <w:r w:rsidRPr="00171C0B">
        <w:rPr>
          <w:bCs/>
        </w:rPr>
        <w:t xml:space="preserve">teaching of writing. In R. Horrowitz (Ed.), </w:t>
      </w:r>
      <w:r w:rsidRPr="00171C0B">
        <w:rPr>
          <w:i/>
          <w:iCs/>
        </w:rPr>
        <w:t>The Routledge Handbook of International Research on Writing, Vol. II</w:t>
      </w:r>
      <w:r w:rsidR="0076282E">
        <w:rPr>
          <w:i/>
          <w:iCs/>
        </w:rPr>
        <w:t xml:space="preserve"> </w:t>
      </w:r>
      <w:r w:rsidR="0076282E" w:rsidRPr="0076282E">
        <w:rPr>
          <w:iCs/>
        </w:rPr>
        <w:t>(pp.</w:t>
      </w:r>
      <w:r w:rsidR="0076282E">
        <w:rPr>
          <w:iCs/>
        </w:rPr>
        <w:t>337-350)</w:t>
      </w:r>
      <w:r w:rsidR="0076282E" w:rsidRPr="0076282E">
        <w:rPr>
          <w:iCs/>
        </w:rPr>
        <w:t xml:space="preserve"> </w:t>
      </w:r>
      <w:r>
        <w:rPr>
          <w:i/>
          <w:iCs/>
        </w:rPr>
        <w:t xml:space="preserve">. </w:t>
      </w:r>
      <w:r w:rsidRPr="00171C0B">
        <w:rPr>
          <w:iCs/>
        </w:rPr>
        <w:t>NY: Routledge.</w:t>
      </w:r>
    </w:p>
    <w:p w:rsidR="00171C0B" w:rsidRDefault="00171C0B" w:rsidP="006116DC"/>
    <w:p w:rsidR="007733CE" w:rsidRDefault="009D70EF" w:rsidP="009D70EF">
      <w:pPr>
        <w:widowControl/>
        <w:autoSpaceDE/>
        <w:autoSpaceDN/>
        <w:adjustRightInd/>
      </w:pPr>
      <w:r w:rsidRPr="009D70EF">
        <w:t>Graham</w:t>
      </w:r>
      <w:r w:rsidR="000A5F4E">
        <w:t xml:space="preserve"> </w:t>
      </w:r>
      <w:r w:rsidRPr="009D70EF">
        <w:t>, S., (</w:t>
      </w:r>
      <w:r w:rsidR="00EC438C">
        <w:t>2022</w:t>
      </w:r>
      <w:r w:rsidRPr="009D70EF">
        <w:t>). Teaching Writing in the Digital Age. In T. L. Good &amp;</w:t>
      </w:r>
      <w:r>
        <w:t xml:space="preserve"> M. McCaslin </w:t>
      </w:r>
    </w:p>
    <w:p w:rsidR="009D70EF" w:rsidRPr="009D70EF" w:rsidRDefault="009D70EF" w:rsidP="007733CE">
      <w:pPr>
        <w:widowControl/>
        <w:autoSpaceDE/>
        <w:autoSpaceDN/>
        <w:adjustRightInd/>
        <w:ind w:left="720"/>
      </w:pPr>
      <w:r>
        <w:lastRenderedPageBreak/>
        <w:t>(Eds.)</w:t>
      </w:r>
      <w:r w:rsidRPr="009D70EF">
        <w:t xml:space="preserve">, Educational Psychology Section; D. Fisher (Ed.), </w:t>
      </w:r>
      <w:r w:rsidRPr="009D70EF">
        <w:rPr>
          <w:i/>
        </w:rPr>
        <w:t>Routledge Encyclopedia of Education</w:t>
      </w:r>
      <w:r w:rsidR="007733CE">
        <w:rPr>
          <w:i/>
        </w:rPr>
        <w:t xml:space="preserve"> </w:t>
      </w:r>
      <w:r w:rsidRPr="009D70EF">
        <w:t xml:space="preserve"> (Online). Taylor &amp; Francis: New York. </w:t>
      </w:r>
      <w:r w:rsidR="00B24224" w:rsidRPr="00B24224">
        <w:t>https://www.taylorfrancis.com/entries/10.4324/9781138609877-REE101-1/teaching-writing-digital-age-steve-graham?context=rroe&amp;refId=401e8112-4dcf-46ad-b94c-89932874cb30</w:t>
      </w:r>
    </w:p>
    <w:p w:rsidR="009D70EF" w:rsidRDefault="009D70EF" w:rsidP="002321E2"/>
    <w:p w:rsidR="000A5F4E" w:rsidRDefault="000A5F4E" w:rsidP="000A5F4E">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Graham, S., &amp; Bembenutty, H.  (2022). An interview with Steve Graham. In H. Bembenutty </w:t>
      </w:r>
    </w:p>
    <w:p w:rsidR="000A5F4E" w:rsidRPr="002632BE" w:rsidRDefault="000A5F4E" w:rsidP="000A5F4E">
      <w:pPr>
        <w:pStyle w:val="Body"/>
        <w:spacing w:after="0" w:line="240" w:lineRule="auto"/>
        <w:ind w:left="720"/>
        <w:rPr>
          <w:rFonts w:ascii="Times New Roman" w:hAnsi="Times New Roman" w:cs="Times New Roman"/>
          <w:i/>
          <w:sz w:val="24"/>
          <w:szCs w:val="24"/>
        </w:rPr>
      </w:pPr>
      <w:r>
        <w:rPr>
          <w:rFonts w:ascii="Times New Roman" w:hAnsi="Times New Roman" w:cs="Times New Roman"/>
          <w:sz w:val="24"/>
          <w:szCs w:val="24"/>
        </w:rPr>
        <w:t xml:space="preserve">(Ed.), </w:t>
      </w:r>
      <w:r w:rsidRPr="008A6B81">
        <w:rPr>
          <w:rFonts w:ascii="Times New Roman" w:eastAsia="Times New Roman" w:hAnsi="Times New Roman" w:cs="Times New Roman"/>
          <w:i/>
          <w:iCs/>
          <w:sz w:val="24"/>
          <w:szCs w:val="24"/>
        </w:rPr>
        <w:t xml:space="preserve">Contemporary Pioneers in </w:t>
      </w:r>
      <w:r>
        <w:rPr>
          <w:rFonts w:ascii="Times New Roman" w:eastAsia="Times New Roman" w:hAnsi="Times New Roman" w:cs="Times New Roman"/>
          <w:i/>
          <w:iCs/>
          <w:sz w:val="24"/>
          <w:szCs w:val="24"/>
        </w:rPr>
        <w:t xml:space="preserve">Human Learning and Development: Teaching, </w:t>
      </w:r>
      <w:r w:rsidRPr="008A6B81">
        <w:rPr>
          <w:rFonts w:ascii="Times New Roman" w:eastAsia="Times New Roman" w:hAnsi="Times New Roman" w:cs="Times New Roman"/>
          <w:i/>
          <w:iCs/>
          <w:sz w:val="24"/>
          <w:szCs w:val="24"/>
        </w:rPr>
        <w:t xml:space="preserve"> Research, and Applications </w:t>
      </w:r>
      <w:r w:rsidRPr="00964C27">
        <w:rPr>
          <w:rFonts w:ascii="Times New Roman" w:eastAsia="Times New Roman" w:hAnsi="Times New Roman" w:cs="Times New Roman"/>
          <w:sz w:val="24"/>
          <w:szCs w:val="24"/>
        </w:rPr>
        <w:t>(</w:t>
      </w:r>
      <w:r>
        <w:rPr>
          <w:rFonts w:ascii="Times New Roman" w:eastAsia="Times New Roman" w:hAnsi="Times New Roman" w:cs="Times New Roman"/>
          <w:sz w:val="24"/>
          <w:szCs w:val="24"/>
        </w:rPr>
        <w:t>Volume 3, pp. 51-70). NY: Information Age Pub.</w:t>
      </w:r>
    </w:p>
    <w:p w:rsidR="000A5F4E" w:rsidRDefault="000A5F4E" w:rsidP="00871ADE">
      <w:pPr>
        <w:pStyle w:val="Body"/>
        <w:spacing w:after="0" w:line="240" w:lineRule="auto"/>
        <w:rPr>
          <w:rFonts w:ascii="Times New Roman" w:hAnsi="Times New Roman" w:cs="Times New Roman"/>
          <w:sz w:val="24"/>
          <w:szCs w:val="24"/>
        </w:rPr>
      </w:pPr>
    </w:p>
    <w:p w:rsidR="00871ADE" w:rsidRDefault="00871ADE" w:rsidP="00871ADE">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Graham, S. (2021). Executive Control and the </w:t>
      </w:r>
      <w:r w:rsidRPr="00950A39">
        <w:rPr>
          <w:rFonts w:ascii="Times New Roman" w:hAnsi="Times New Roman" w:cs="Times New Roman"/>
          <w:sz w:val="24"/>
          <w:szCs w:val="24"/>
        </w:rPr>
        <w:t xml:space="preserve">Writer(s)-Within-Community </w:t>
      </w:r>
      <w:r>
        <w:rPr>
          <w:rFonts w:ascii="Times New Roman" w:hAnsi="Times New Roman" w:cs="Times New Roman"/>
          <w:sz w:val="24"/>
          <w:szCs w:val="24"/>
        </w:rPr>
        <w:t>M</w:t>
      </w:r>
      <w:r w:rsidRPr="00950A39">
        <w:rPr>
          <w:rFonts w:ascii="Times New Roman" w:hAnsi="Times New Roman" w:cs="Times New Roman"/>
          <w:sz w:val="24"/>
          <w:szCs w:val="24"/>
        </w:rPr>
        <w:t>odel</w:t>
      </w:r>
      <w:r>
        <w:rPr>
          <w:rFonts w:ascii="Times New Roman" w:hAnsi="Times New Roman" w:cs="Times New Roman"/>
          <w:sz w:val="24"/>
          <w:szCs w:val="24"/>
        </w:rPr>
        <w:t xml:space="preserve">. In T. </w:t>
      </w:r>
    </w:p>
    <w:p w:rsidR="00871ADE" w:rsidRPr="0087342F" w:rsidRDefault="00871ADE" w:rsidP="00871ADE">
      <w:pPr>
        <w:pStyle w:val="Body"/>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Limpo &amp; T. Olive (Eds.), </w:t>
      </w:r>
      <w:r>
        <w:rPr>
          <w:rFonts w:ascii="Times New Roman" w:hAnsi="Times New Roman" w:cs="Times New Roman"/>
          <w:i/>
          <w:sz w:val="24"/>
          <w:szCs w:val="24"/>
        </w:rPr>
        <w:t xml:space="preserve">Executive functions and writing </w:t>
      </w:r>
      <w:r>
        <w:rPr>
          <w:rFonts w:ascii="Times New Roman" w:hAnsi="Times New Roman" w:cs="Times New Roman"/>
          <w:sz w:val="24"/>
          <w:szCs w:val="24"/>
        </w:rPr>
        <w:t>(pps. 38-76)</w:t>
      </w:r>
      <w:r>
        <w:rPr>
          <w:rFonts w:ascii="Times New Roman" w:hAnsi="Times New Roman" w:cs="Times New Roman"/>
          <w:i/>
          <w:sz w:val="24"/>
          <w:szCs w:val="24"/>
        </w:rPr>
        <w:t xml:space="preserve">. </w:t>
      </w:r>
      <w:r>
        <w:rPr>
          <w:rFonts w:ascii="Times New Roman" w:hAnsi="Times New Roman" w:cs="Times New Roman"/>
          <w:sz w:val="24"/>
          <w:szCs w:val="24"/>
        </w:rPr>
        <w:t>Oxford, UK: Oxford Press.</w:t>
      </w:r>
    </w:p>
    <w:p w:rsidR="00871ADE" w:rsidRDefault="00871ADE" w:rsidP="00871ADE">
      <w:pPr>
        <w:pStyle w:val="Body"/>
        <w:spacing w:after="0" w:line="240" w:lineRule="auto"/>
        <w:rPr>
          <w:rFonts w:ascii="Times New Roman" w:hAnsi="Times New Roman" w:cs="Times New Roman"/>
          <w:sz w:val="24"/>
          <w:szCs w:val="24"/>
        </w:rPr>
      </w:pPr>
    </w:p>
    <w:p w:rsidR="00EF646E" w:rsidRDefault="00EF646E" w:rsidP="00EF646E">
      <w:pPr>
        <w:rPr>
          <w:rStyle w:val="xxxxxxs3"/>
          <w:i/>
          <w:iCs/>
        </w:rPr>
      </w:pPr>
      <w:r>
        <w:t xml:space="preserve">Graham, S. (2021). Preface – The Writing Game. In R. Hardman, </w:t>
      </w:r>
      <w:r>
        <w:rPr>
          <w:rStyle w:val="xxxxxxs3"/>
          <w:i/>
          <w:iCs/>
        </w:rPr>
        <w:t xml:space="preserve">The Writing Game: Fifty </w:t>
      </w:r>
    </w:p>
    <w:p w:rsidR="00EF646E" w:rsidRPr="00E053BC" w:rsidRDefault="00EF646E" w:rsidP="00EF646E">
      <w:pPr>
        <w:ind w:left="720"/>
        <w:rPr>
          <w:rStyle w:val="xxxxxxs3"/>
          <w:iCs/>
        </w:rPr>
      </w:pPr>
      <w:r>
        <w:rPr>
          <w:rStyle w:val="xxxxxxs3"/>
          <w:i/>
          <w:iCs/>
        </w:rPr>
        <w:t xml:space="preserve">Evidence-Informed Writing Skill Activities for GCSE and A Level Teachers </w:t>
      </w:r>
      <w:r>
        <w:rPr>
          <w:rStyle w:val="xxxxxxs3"/>
          <w:iCs/>
        </w:rPr>
        <w:t>(pp. 11 -13)</w:t>
      </w:r>
      <w:r>
        <w:rPr>
          <w:rStyle w:val="xxxxxxs3"/>
          <w:i/>
          <w:iCs/>
        </w:rPr>
        <w:t xml:space="preserve">. </w:t>
      </w:r>
      <w:r>
        <w:rPr>
          <w:rStyle w:val="xxxxxxs3"/>
          <w:iCs/>
        </w:rPr>
        <w:t>John Catt Educational.</w:t>
      </w:r>
    </w:p>
    <w:p w:rsidR="00EF646E" w:rsidRDefault="00EF646E" w:rsidP="00F3723F"/>
    <w:p w:rsidR="00F3723F" w:rsidRDefault="00F3723F" w:rsidP="00F3723F">
      <w:r>
        <w:t xml:space="preserve">Longa, A., &amp; Graham, S. (2021). Effective practices for teaching writing to students with </w:t>
      </w:r>
    </w:p>
    <w:p w:rsidR="00F3723F" w:rsidRPr="00F3723F" w:rsidRDefault="00F3723F" w:rsidP="00F3723F">
      <w:pPr>
        <w:ind w:left="720"/>
      </w:pPr>
      <w:r>
        <w:t xml:space="preserve">disabilities in the United States. In U. Sharma &amp; S. Salend (Eds.), </w:t>
      </w:r>
      <w:r>
        <w:rPr>
          <w:i/>
          <w:iCs/>
          <w:color w:val="000000"/>
        </w:rPr>
        <w:t xml:space="preserve">Oxford Encyclopedia of Inclusive and Special Education </w:t>
      </w:r>
      <w:r>
        <w:rPr>
          <w:iCs/>
          <w:color w:val="000000"/>
        </w:rPr>
        <w:t>(pp. 444-457). Oxford University Press.</w:t>
      </w:r>
    </w:p>
    <w:p w:rsidR="00F3723F" w:rsidRDefault="00F3723F" w:rsidP="005A3B48"/>
    <w:p w:rsidR="00F3723F" w:rsidRPr="00A036EF" w:rsidRDefault="00F3723F" w:rsidP="00F3723F">
      <w:pPr>
        <w:pStyle w:val="ListParagraph"/>
        <w:numPr>
          <w:ilvl w:val="0"/>
          <w:numId w:val="29"/>
        </w:numPr>
      </w:pPr>
      <w:r>
        <w:t xml:space="preserve">Also published as Longa, A., &amp; Graham, S. (2019). Effective practices for teaching writing to students with disabilities in the United States. In Noblit, G. (Ed.), </w:t>
      </w:r>
      <w:r w:rsidRPr="00F3723F">
        <w:rPr>
          <w:i/>
          <w:iCs/>
          <w:color w:val="000000"/>
        </w:rPr>
        <w:t>Oxford Research Encyclopedia – Education (</w:t>
      </w:r>
      <w:r w:rsidRPr="00A036EF">
        <w:t>Curriculum and Pedagogy, Languages and Literacies</w:t>
      </w:r>
      <w:r>
        <w:t>)</w:t>
      </w:r>
      <w:r w:rsidRPr="00F3723F">
        <w:rPr>
          <w:i/>
          <w:iCs/>
          <w:color w:val="000000"/>
        </w:rPr>
        <w:t xml:space="preserve">. </w:t>
      </w:r>
      <w:r w:rsidRPr="00F3723F">
        <w:rPr>
          <w:iCs/>
          <w:color w:val="000000"/>
        </w:rPr>
        <w:t xml:space="preserve">Oxford, UK: Oxford University Press. </w:t>
      </w:r>
      <w:r w:rsidRPr="00A036EF">
        <w:t>DOI:</w:t>
      </w:r>
      <w:r>
        <w:t xml:space="preserve"> </w:t>
      </w:r>
      <w:r w:rsidRPr="00A036EF">
        <w:t>10.1093/acrefore/9780190264093.013.1208</w:t>
      </w:r>
    </w:p>
    <w:p w:rsidR="00F3723F" w:rsidRDefault="00F3723F" w:rsidP="00F3723F">
      <w:pPr>
        <w:pStyle w:val="ListParagraph"/>
        <w:ind w:left="1080"/>
      </w:pPr>
    </w:p>
    <w:p w:rsidR="005A3B48" w:rsidRDefault="005A3B48" w:rsidP="005A3B48">
      <w:r>
        <w:t xml:space="preserve">Graham, S., &amp; Harris, K.R. (2020). Writing and students with learning disabilities. A Martin, </w:t>
      </w:r>
    </w:p>
    <w:p w:rsidR="005A3B48" w:rsidRDefault="005A3B48" w:rsidP="005A3B48">
      <w:pPr>
        <w:ind w:left="720"/>
      </w:pPr>
      <w:r>
        <w:t xml:space="preserve">R. Sperling, &amp; K. Newton (Eds.). </w:t>
      </w:r>
      <w:r>
        <w:rPr>
          <w:i/>
        </w:rPr>
        <w:t xml:space="preserve">Handbook of educational psychology and students with special needs </w:t>
      </w:r>
      <w:r>
        <w:t>-509)</w:t>
      </w:r>
      <w:r>
        <w:rPr>
          <w:i/>
        </w:rPr>
        <w:t xml:space="preserve">. </w:t>
      </w:r>
      <w:r>
        <w:t>NY: Routledge.</w:t>
      </w:r>
    </w:p>
    <w:p w:rsidR="005A3B48" w:rsidRDefault="005A3B48" w:rsidP="005A3B48"/>
    <w:p w:rsidR="004049E9" w:rsidRDefault="004049E9" w:rsidP="004049E9">
      <w:r>
        <w:t xml:space="preserve">Poch, A., Zajic, M., &amp; Graham, S. (2020). </w:t>
      </w:r>
      <w:r w:rsidRPr="002725B8">
        <w:t xml:space="preserve">Informing </w:t>
      </w:r>
      <w:r>
        <w:t>i</w:t>
      </w:r>
      <w:r w:rsidRPr="002725B8">
        <w:t xml:space="preserve">nquiry into </w:t>
      </w:r>
      <w:r>
        <w:t>w</w:t>
      </w:r>
      <w:r w:rsidRPr="002725B8">
        <w:t xml:space="preserve">riting </w:t>
      </w:r>
      <w:r>
        <w:t>a</w:t>
      </w:r>
      <w:r w:rsidRPr="002725B8">
        <w:t xml:space="preserve">cross the </w:t>
      </w:r>
      <w:r>
        <w:t>l</w:t>
      </w:r>
      <w:r w:rsidRPr="002725B8">
        <w:t xml:space="preserve">ifespan </w:t>
      </w:r>
    </w:p>
    <w:p w:rsidR="004049E9" w:rsidRDefault="004049E9" w:rsidP="004049E9">
      <w:pPr>
        <w:ind w:firstLine="720"/>
      </w:pPr>
      <w:r w:rsidRPr="002725B8">
        <w:t xml:space="preserve">from </w:t>
      </w:r>
      <w:r>
        <w:t>p</w:t>
      </w:r>
      <w:r w:rsidRPr="002725B8">
        <w:t xml:space="preserve">erspectives on </w:t>
      </w:r>
      <w:r>
        <w:t>students with learning disabilities or</w:t>
      </w:r>
      <w:r w:rsidRPr="002725B8">
        <w:t xml:space="preserve"> </w:t>
      </w:r>
      <w:r>
        <w:t>a</w:t>
      </w:r>
      <w:r w:rsidRPr="002725B8">
        <w:t xml:space="preserve">utism </w:t>
      </w:r>
      <w:r>
        <w:t>s</w:t>
      </w:r>
      <w:r w:rsidRPr="002725B8">
        <w:t xml:space="preserve">pectrum </w:t>
      </w:r>
      <w:r>
        <w:t>d</w:t>
      </w:r>
      <w:r w:rsidRPr="002725B8">
        <w:t>isorder</w:t>
      </w:r>
      <w:r>
        <w:t xml:space="preserve">. In R. </w:t>
      </w:r>
    </w:p>
    <w:p w:rsidR="004049E9" w:rsidRPr="00E77507" w:rsidRDefault="004049E9" w:rsidP="004049E9">
      <w:pPr>
        <w:ind w:left="720"/>
      </w:pPr>
      <w:r>
        <w:t xml:space="preserve">Dippre &amp; T. Phillips (Eds.), </w:t>
      </w:r>
      <w:r>
        <w:rPr>
          <w:i/>
          <w:iCs/>
        </w:rPr>
        <w:t xml:space="preserve">Approaches to </w:t>
      </w:r>
      <w:r>
        <w:rPr>
          <w:rStyle w:val="highlight"/>
          <w:i/>
          <w:iCs/>
        </w:rPr>
        <w:t>Lifespan</w:t>
      </w:r>
      <w:r>
        <w:rPr>
          <w:i/>
          <w:iCs/>
        </w:rPr>
        <w:t xml:space="preserve"> Writing Research: Generating Murmurations Towards an Actionable Coherence </w:t>
      </w:r>
      <w:r>
        <w:rPr>
          <w:iCs/>
        </w:rPr>
        <w:t>(pp. 195-210). Louisville, CO: WAC and University of Colorado Press.</w:t>
      </w:r>
    </w:p>
    <w:p w:rsidR="004049E9" w:rsidRDefault="004049E9" w:rsidP="00860137">
      <w:pPr>
        <w:pStyle w:val="Body"/>
        <w:spacing w:after="0" w:line="240" w:lineRule="auto"/>
        <w:rPr>
          <w:rFonts w:ascii="Times New Roman" w:hAnsi="Times New Roman" w:cs="Times New Roman"/>
          <w:sz w:val="24"/>
          <w:szCs w:val="24"/>
        </w:rPr>
      </w:pPr>
    </w:p>
    <w:p w:rsidR="00860137" w:rsidRDefault="00860137" w:rsidP="00860137">
      <w:pPr>
        <w:pStyle w:val="Body"/>
        <w:spacing w:after="0" w:line="240" w:lineRule="auto"/>
        <w:rPr>
          <w:rFonts w:ascii="Times New Roman" w:hAnsi="Times New Roman" w:cs="Times New Roman"/>
          <w:bCs/>
          <w:sz w:val="24"/>
          <w:szCs w:val="24"/>
        </w:rPr>
      </w:pPr>
      <w:r>
        <w:rPr>
          <w:rFonts w:ascii="Times New Roman" w:hAnsi="Times New Roman" w:cs="Times New Roman"/>
          <w:sz w:val="24"/>
          <w:szCs w:val="24"/>
        </w:rPr>
        <w:t>Dostal</w:t>
      </w:r>
      <w:r w:rsidRPr="000A7FD0">
        <w:rPr>
          <w:rFonts w:ascii="Times New Roman" w:hAnsi="Times New Roman" w:cs="Times New Roman"/>
          <w:sz w:val="24"/>
          <w:szCs w:val="24"/>
        </w:rPr>
        <w:t>, H.</w:t>
      </w:r>
      <w:r>
        <w:rPr>
          <w:rFonts w:ascii="Times New Roman" w:hAnsi="Times New Roman" w:cs="Times New Roman"/>
          <w:sz w:val="24"/>
          <w:szCs w:val="24"/>
        </w:rPr>
        <w:t>, &amp; Graham, S.</w:t>
      </w:r>
      <w:r w:rsidRPr="000A7FD0">
        <w:rPr>
          <w:rFonts w:ascii="Times New Roman" w:hAnsi="Times New Roman" w:cs="Times New Roman"/>
          <w:sz w:val="24"/>
          <w:szCs w:val="24"/>
        </w:rPr>
        <w:t xml:space="preserve"> (</w:t>
      </w:r>
      <w:r>
        <w:rPr>
          <w:rFonts w:ascii="Times New Roman" w:hAnsi="Times New Roman" w:cs="Times New Roman"/>
          <w:sz w:val="24"/>
          <w:szCs w:val="24"/>
        </w:rPr>
        <w:t>2020</w:t>
      </w:r>
      <w:r w:rsidRPr="000A7FD0">
        <w:rPr>
          <w:rFonts w:ascii="Times New Roman" w:hAnsi="Times New Roman" w:cs="Times New Roman"/>
          <w:sz w:val="24"/>
          <w:szCs w:val="24"/>
        </w:rPr>
        <w:t xml:space="preserve">). </w:t>
      </w:r>
      <w:r w:rsidRPr="000A7FD0">
        <w:rPr>
          <w:rFonts w:ascii="Times New Roman" w:hAnsi="Times New Roman" w:cs="Times New Roman"/>
          <w:bCs/>
          <w:sz w:val="24"/>
          <w:szCs w:val="24"/>
        </w:rPr>
        <w:t xml:space="preserve">The </w:t>
      </w:r>
      <w:r>
        <w:rPr>
          <w:rFonts w:ascii="Times New Roman" w:hAnsi="Times New Roman" w:cs="Times New Roman"/>
          <w:bCs/>
          <w:sz w:val="24"/>
          <w:szCs w:val="24"/>
        </w:rPr>
        <w:t>w</w:t>
      </w:r>
      <w:r w:rsidRPr="000A7FD0">
        <w:rPr>
          <w:rFonts w:ascii="Times New Roman" w:hAnsi="Times New Roman" w:cs="Times New Roman"/>
          <w:bCs/>
          <w:sz w:val="24"/>
          <w:szCs w:val="24"/>
        </w:rPr>
        <w:t xml:space="preserve">riting </w:t>
      </w:r>
      <w:r>
        <w:rPr>
          <w:rFonts w:ascii="Times New Roman" w:hAnsi="Times New Roman" w:cs="Times New Roman"/>
          <w:bCs/>
          <w:sz w:val="24"/>
          <w:szCs w:val="24"/>
        </w:rPr>
        <w:t>b</w:t>
      </w:r>
      <w:r w:rsidRPr="000A7FD0">
        <w:rPr>
          <w:rFonts w:ascii="Times New Roman" w:hAnsi="Times New Roman" w:cs="Times New Roman"/>
          <w:bCs/>
          <w:sz w:val="24"/>
          <w:szCs w:val="24"/>
        </w:rPr>
        <w:t xml:space="preserve">ridge: Investigating </w:t>
      </w:r>
      <w:r>
        <w:rPr>
          <w:rFonts w:ascii="Times New Roman" w:hAnsi="Times New Roman" w:cs="Times New Roman"/>
          <w:bCs/>
          <w:sz w:val="24"/>
          <w:szCs w:val="24"/>
        </w:rPr>
        <w:t>r</w:t>
      </w:r>
      <w:r w:rsidRPr="000A7FD0">
        <w:rPr>
          <w:rFonts w:ascii="Times New Roman" w:hAnsi="Times New Roman" w:cs="Times New Roman"/>
          <w:bCs/>
          <w:sz w:val="24"/>
          <w:szCs w:val="24"/>
        </w:rPr>
        <w:t xml:space="preserve">eading and </w:t>
      </w:r>
      <w:r>
        <w:rPr>
          <w:rFonts w:ascii="Times New Roman" w:hAnsi="Times New Roman" w:cs="Times New Roman"/>
          <w:bCs/>
          <w:sz w:val="24"/>
          <w:szCs w:val="24"/>
        </w:rPr>
        <w:t>w</w:t>
      </w:r>
      <w:r w:rsidRPr="000A7FD0">
        <w:rPr>
          <w:rFonts w:ascii="Times New Roman" w:hAnsi="Times New Roman" w:cs="Times New Roman"/>
          <w:bCs/>
          <w:sz w:val="24"/>
          <w:szCs w:val="24"/>
        </w:rPr>
        <w:t xml:space="preserve">riting </w:t>
      </w:r>
    </w:p>
    <w:p w:rsidR="00860137" w:rsidRPr="00860137" w:rsidRDefault="00860137" w:rsidP="00860137">
      <w:pPr>
        <w:pStyle w:val="Body"/>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r</w:t>
      </w:r>
      <w:r w:rsidRPr="000A7FD0">
        <w:rPr>
          <w:rFonts w:ascii="Times New Roman" w:hAnsi="Times New Roman" w:cs="Times New Roman"/>
          <w:bCs/>
          <w:sz w:val="24"/>
          <w:szCs w:val="24"/>
        </w:rPr>
        <w:t>eciprocity</w:t>
      </w:r>
      <w:r>
        <w:rPr>
          <w:rFonts w:ascii="Times New Roman" w:hAnsi="Times New Roman" w:cs="Times New Roman"/>
          <w:bCs/>
          <w:sz w:val="24"/>
          <w:szCs w:val="24"/>
        </w:rPr>
        <w:t xml:space="preserve">. In S. Easterbrooks &amp; H. Dostal (eds.), </w:t>
      </w:r>
      <w:r>
        <w:rPr>
          <w:rFonts w:ascii="Times New Roman" w:hAnsi="Times New Roman" w:cs="Times New Roman"/>
          <w:bCs/>
          <w:i/>
          <w:sz w:val="24"/>
          <w:szCs w:val="24"/>
        </w:rPr>
        <w:t xml:space="preserve">The Oxford handbook </w:t>
      </w:r>
      <w:r w:rsidRPr="00860137">
        <w:rPr>
          <w:rFonts w:ascii="Times New Roman" w:hAnsi="Times New Roman" w:cs="Times New Roman"/>
          <w:bCs/>
          <w:i/>
          <w:sz w:val="24"/>
          <w:szCs w:val="24"/>
        </w:rPr>
        <w:t xml:space="preserve">of deaf studies in literacies. </w:t>
      </w:r>
      <w:r w:rsidRPr="00860137">
        <w:rPr>
          <w:rFonts w:ascii="Times New Roman" w:hAnsi="Times New Roman" w:cs="Times New Roman"/>
          <w:bCs/>
          <w:sz w:val="24"/>
          <w:szCs w:val="24"/>
        </w:rPr>
        <w:t xml:space="preserve">Oxford, UK: Oxford Press. </w:t>
      </w:r>
      <w:r w:rsidRPr="00860137">
        <w:rPr>
          <w:rFonts w:ascii="Times New Roman" w:hAnsi="Times New Roman" w:cs="Times New Roman"/>
          <w:sz w:val="24"/>
          <w:szCs w:val="24"/>
        </w:rPr>
        <w:t>On-line publication date, July, 2020: DOI:10.1093/oxfordhb/9780197508268.013.22</w:t>
      </w:r>
    </w:p>
    <w:p w:rsidR="00860137" w:rsidRDefault="00860137" w:rsidP="003C7FC0"/>
    <w:p w:rsidR="003C7FC0" w:rsidRDefault="003C7FC0" w:rsidP="003C7FC0">
      <w:r>
        <w:t xml:space="preserve">Graham, S. (2020). Reading and writing connections: A commentary. In R. Alves, T. Limpo, </w:t>
      </w:r>
    </w:p>
    <w:p w:rsidR="003C7FC0" w:rsidRDefault="003C7FC0" w:rsidP="003C7FC0">
      <w:pPr>
        <w:ind w:left="720"/>
      </w:pPr>
      <w:r>
        <w:t xml:space="preserve">&amp; M. Joshi (Eds.), </w:t>
      </w:r>
      <w:r>
        <w:rPr>
          <w:i/>
        </w:rPr>
        <w:t xml:space="preserve">Reading-writing connections: Towards integrative literacy science </w:t>
      </w:r>
      <w:r>
        <w:t>(pp. 313-317)</w:t>
      </w:r>
      <w:r>
        <w:rPr>
          <w:i/>
        </w:rPr>
        <w:t xml:space="preserve">. </w:t>
      </w:r>
      <w:r>
        <w:t>NY: Springer.</w:t>
      </w:r>
    </w:p>
    <w:p w:rsidR="003C7FC0" w:rsidRDefault="003C7FC0" w:rsidP="005073DC"/>
    <w:p w:rsidR="005073DC" w:rsidRDefault="005073DC" w:rsidP="005073DC">
      <w:r>
        <w:lastRenderedPageBreak/>
        <w:t xml:space="preserve">Graham, S., </w:t>
      </w:r>
      <w:r w:rsidRPr="009E0A9B">
        <w:t>Bañales</w:t>
      </w:r>
      <w:r>
        <w:t xml:space="preserve">, G., </w:t>
      </w:r>
      <w:r w:rsidRPr="009E0A9B">
        <w:t>Ahumada</w:t>
      </w:r>
      <w:r>
        <w:t xml:space="preserve">, S., Harris, K.R., </w:t>
      </w:r>
      <w:r w:rsidRPr="009E0A9B">
        <w:t>Muñoz</w:t>
      </w:r>
      <w:r>
        <w:t xml:space="preserve">, P., &amp; </w:t>
      </w:r>
      <w:r w:rsidRPr="009E0A9B">
        <w:t>Alvarez</w:t>
      </w:r>
      <w:r>
        <w:t xml:space="preserve">, P. (2020). Writing </w:t>
      </w:r>
    </w:p>
    <w:p w:rsidR="005073DC" w:rsidRDefault="005073DC" w:rsidP="005073DC">
      <w:pPr>
        <w:ind w:left="720"/>
      </w:pPr>
      <w:r>
        <w:t xml:space="preserve">strategies interventions. In D. Dinsmore, L. Fryer, &amp; M. Parkinson (Eds), </w:t>
      </w:r>
      <w:r>
        <w:rPr>
          <w:i/>
        </w:rPr>
        <w:t xml:space="preserve">Handbook of strategies and strategic processing </w:t>
      </w:r>
      <w:r>
        <w:t>(pp 141-158)</w:t>
      </w:r>
      <w:r>
        <w:rPr>
          <w:i/>
        </w:rPr>
        <w:t xml:space="preserve">. </w:t>
      </w:r>
      <w:r>
        <w:t xml:space="preserve">NY: Routledge. </w:t>
      </w:r>
    </w:p>
    <w:p w:rsidR="005073DC" w:rsidRDefault="005073DC" w:rsidP="00106A76">
      <w:pPr>
        <w:pStyle w:val="Heading1"/>
        <w:spacing w:before="0" w:after="0"/>
        <w:rPr>
          <w:rFonts w:ascii="Times New Roman" w:eastAsia="Calibri" w:hAnsi="Times New Roman"/>
          <w:b w:val="0"/>
          <w:sz w:val="24"/>
          <w:szCs w:val="24"/>
        </w:rPr>
      </w:pPr>
    </w:p>
    <w:p w:rsidR="00106A76" w:rsidRDefault="00106A76" w:rsidP="00106A76">
      <w:pPr>
        <w:pStyle w:val="Heading1"/>
        <w:spacing w:before="0" w:after="0"/>
        <w:rPr>
          <w:rFonts w:ascii="Times New Roman" w:hAnsi="Times New Roman"/>
          <w:b w:val="0"/>
          <w:sz w:val="24"/>
          <w:szCs w:val="24"/>
          <w:lang w:val="en"/>
        </w:rPr>
      </w:pPr>
      <w:r w:rsidRPr="00106A76">
        <w:rPr>
          <w:rFonts w:ascii="Times New Roman" w:eastAsia="Calibri" w:hAnsi="Times New Roman"/>
          <w:b w:val="0"/>
          <w:sz w:val="24"/>
          <w:szCs w:val="24"/>
        </w:rPr>
        <w:t xml:space="preserve">Graham, S. (2019). </w:t>
      </w:r>
      <w:r w:rsidRPr="00106A76">
        <w:rPr>
          <w:rFonts w:ascii="Times New Roman" w:hAnsi="Times New Roman"/>
          <w:b w:val="0"/>
          <w:sz w:val="24"/>
          <w:szCs w:val="24"/>
          <w:lang w:val="en"/>
        </w:rPr>
        <w:t xml:space="preserve">Writers in Community Model: 15 Recommendations for Future Research in </w:t>
      </w:r>
    </w:p>
    <w:p w:rsidR="00106A76" w:rsidRPr="00106A76" w:rsidRDefault="00106A76" w:rsidP="00106A76">
      <w:pPr>
        <w:pStyle w:val="Heading1"/>
        <w:spacing w:before="0" w:after="0"/>
        <w:ind w:left="720"/>
        <w:rPr>
          <w:rFonts w:ascii="Times New Roman" w:hAnsi="Times New Roman"/>
          <w:b w:val="0"/>
          <w:sz w:val="24"/>
          <w:szCs w:val="24"/>
          <w:lang w:val="en"/>
        </w:rPr>
      </w:pPr>
      <w:r w:rsidRPr="00106A76">
        <w:rPr>
          <w:rFonts w:ascii="Times New Roman" w:hAnsi="Times New Roman"/>
          <w:b w:val="0"/>
          <w:sz w:val="24"/>
          <w:szCs w:val="24"/>
          <w:lang w:val="en"/>
        </w:rPr>
        <w:t>Using Writing to Promote Science Learning</w:t>
      </w:r>
      <w:r>
        <w:rPr>
          <w:rFonts w:ascii="Times New Roman" w:hAnsi="Times New Roman"/>
          <w:b w:val="0"/>
          <w:sz w:val="24"/>
          <w:szCs w:val="24"/>
          <w:lang w:val="en"/>
        </w:rPr>
        <w:t xml:space="preserve">. </w:t>
      </w:r>
      <w:r w:rsidRPr="00106A76">
        <w:rPr>
          <w:rFonts w:ascii="Times New Roman" w:eastAsia="Calibri" w:hAnsi="Times New Roman"/>
          <w:b w:val="0"/>
          <w:sz w:val="24"/>
          <w:szCs w:val="24"/>
        </w:rPr>
        <w:t xml:space="preserve">In V. Prain &amp; B. Hand (Eds.), </w:t>
      </w:r>
      <w:hyperlink r:id="rId12" w:history="1">
        <w:r w:rsidRPr="00106A76">
          <w:rPr>
            <w:rStyle w:val="Hyperlink"/>
            <w:rFonts w:ascii="Times New Roman" w:hAnsi="Times New Roman"/>
            <w:b w:val="0"/>
            <w:i/>
            <w:color w:val="auto"/>
            <w:sz w:val="24"/>
            <w:szCs w:val="24"/>
            <w:u w:val="none"/>
          </w:rPr>
          <w:t>Theorizing the Future of Science Education Research</w:t>
        </w:r>
      </w:hyperlink>
      <w:r w:rsidRPr="00106A76">
        <w:rPr>
          <w:rStyle w:val="page-numbers-info"/>
          <w:rFonts w:ascii="Times New Roman" w:hAnsi="Times New Roman"/>
          <w:b w:val="0"/>
          <w:i/>
          <w:sz w:val="24"/>
          <w:szCs w:val="24"/>
        </w:rPr>
        <w:t xml:space="preserve"> </w:t>
      </w:r>
      <w:r w:rsidRPr="00106A76">
        <w:rPr>
          <w:rFonts w:ascii="Times New Roman" w:eastAsia="Calibri" w:hAnsi="Times New Roman"/>
          <w:b w:val="0"/>
          <w:i/>
          <w:sz w:val="24"/>
          <w:szCs w:val="24"/>
        </w:rPr>
        <w:t>Future</w:t>
      </w:r>
      <w:r>
        <w:rPr>
          <w:rFonts w:ascii="Times New Roman" w:eastAsia="Calibri" w:hAnsi="Times New Roman"/>
          <w:b w:val="0"/>
          <w:i/>
          <w:sz w:val="24"/>
          <w:szCs w:val="24"/>
        </w:rPr>
        <w:t xml:space="preserve"> </w:t>
      </w:r>
      <w:r>
        <w:rPr>
          <w:rFonts w:ascii="Times New Roman" w:eastAsia="Calibri" w:hAnsi="Times New Roman"/>
          <w:b w:val="0"/>
          <w:sz w:val="24"/>
          <w:szCs w:val="24"/>
        </w:rPr>
        <w:t>(pp. 43-60)</w:t>
      </w:r>
      <w:r w:rsidRPr="00106A76">
        <w:rPr>
          <w:rFonts w:ascii="Times New Roman" w:eastAsia="Calibri" w:hAnsi="Times New Roman"/>
          <w:b w:val="0"/>
          <w:i/>
          <w:sz w:val="24"/>
          <w:szCs w:val="24"/>
        </w:rPr>
        <w:t xml:space="preserve">. </w:t>
      </w:r>
      <w:r w:rsidRPr="00106A76">
        <w:rPr>
          <w:rFonts w:ascii="Times New Roman" w:eastAsia="Calibri" w:hAnsi="Times New Roman"/>
          <w:b w:val="0"/>
          <w:sz w:val="24"/>
          <w:szCs w:val="24"/>
        </w:rPr>
        <w:t>NY: Springer.</w:t>
      </w:r>
    </w:p>
    <w:p w:rsidR="00106A76" w:rsidRDefault="00106A76" w:rsidP="00A036EF"/>
    <w:p w:rsidR="00925A7D" w:rsidRDefault="00925A7D" w:rsidP="00925A7D">
      <w:r>
        <w:t xml:space="preserve">Graham, S., &amp; Harris, K.R. (2019). Designing an effective writing program. In S. Graham, C. </w:t>
      </w:r>
    </w:p>
    <w:p w:rsidR="00925A7D" w:rsidRDefault="00925A7D" w:rsidP="00925A7D">
      <w:pPr>
        <w:ind w:left="720"/>
      </w:pPr>
      <w:r>
        <w:t xml:space="preserve">MacArthur, &amp; M. Hebert (Eds.), </w:t>
      </w:r>
      <w:r>
        <w:rPr>
          <w:i/>
        </w:rPr>
        <w:t xml:space="preserve">Best practices in writing instruction </w:t>
      </w:r>
      <w:r>
        <w:t>(3</w:t>
      </w:r>
      <w:r w:rsidRPr="002750ED">
        <w:rPr>
          <w:vertAlign w:val="superscript"/>
        </w:rPr>
        <w:t>rd</w:t>
      </w:r>
      <w:r>
        <w:t xml:space="preserve"> Edition, pp. 3-28). NY: Guilford. </w:t>
      </w:r>
    </w:p>
    <w:p w:rsidR="00925A7D" w:rsidRDefault="00925A7D" w:rsidP="00057D73"/>
    <w:p w:rsidR="00E97F6B" w:rsidRDefault="00E97F6B" w:rsidP="00E97F6B">
      <w:pPr>
        <w:widowControl/>
        <w:rPr>
          <w:i/>
          <w:iCs/>
        </w:rPr>
      </w:pPr>
      <w:r>
        <w:t xml:space="preserve">Graham, S. (2018). Instructional Feedback in Writing. In A. Lipnevich &amp; J. Smith (Eds.), </w:t>
      </w:r>
      <w:r>
        <w:rPr>
          <w:i/>
          <w:iCs/>
        </w:rPr>
        <w:t xml:space="preserve">The </w:t>
      </w:r>
    </w:p>
    <w:p w:rsidR="00E97F6B" w:rsidRPr="005D4836" w:rsidRDefault="00E97F6B" w:rsidP="00E97F6B">
      <w:pPr>
        <w:widowControl/>
        <w:ind w:left="720"/>
        <w:rPr>
          <w:rFonts w:eastAsia="Calibri"/>
        </w:rPr>
      </w:pPr>
      <w:r>
        <w:rPr>
          <w:i/>
          <w:iCs/>
        </w:rPr>
        <w:t>Cambridge Handbook of Instructional Feedback</w:t>
      </w:r>
      <w:r>
        <w:t xml:space="preserve"> (Cambridge Handbooks in Psychology, pp. 145-168). Cambridge: Cambridge University Press.</w:t>
      </w:r>
    </w:p>
    <w:p w:rsidR="00E97F6B" w:rsidRDefault="00E97F6B" w:rsidP="00057D73"/>
    <w:p w:rsidR="00057D73" w:rsidRDefault="00057D73" w:rsidP="00057D73">
      <w:r>
        <w:t>Graham, S. (2018). Forward: A tale of two cities. In C. Ng, B. Bartlett, &amp; S. Elliott.</w:t>
      </w:r>
      <w:r w:rsidRPr="00971BB3">
        <w:t xml:space="preserve"> </w:t>
      </w:r>
    </w:p>
    <w:p w:rsidR="00057D73" w:rsidRDefault="00057D73" w:rsidP="00057D73">
      <w:pPr>
        <w:ind w:left="720"/>
        <w:rPr>
          <w:iCs/>
        </w:rPr>
      </w:pPr>
      <w:r w:rsidRPr="00971BB3">
        <w:rPr>
          <w:i/>
          <w:iCs/>
        </w:rPr>
        <w:t>Empowering engagement: Creating learning opportunities for students from disadvantaged backgrounds</w:t>
      </w:r>
      <w:r>
        <w:rPr>
          <w:i/>
          <w:iCs/>
        </w:rPr>
        <w:t xml:space="preserve"> </w:t>
      </w:r>
      <w:r>
        <w:rPr>
          <w:iCs/>
        </w:rPr>
        <w:t>(pp. v11-x)</w:t>
      </w:r>
      <w:r>
        <w:rPr>
          <w:i/>
          <w:iCs/>
        </w:rPr>
        <w:t xml:space="preserve">. </w:t>
      </w:r>
      <w:r>
        <w:rPr>
          <w:iCs/>
        </w:rPr>
        <w:t>NY: Springer.</w:t>
      </w:r>
    </w:p>
    <w:p w:rsidR="00E44B13" w:rsidRDefault="00E44B13" w:rsidP="005E62CD"/>
    <w:p w:rsidR="005E62CD" w:rsidRDefault="005E62CD" w:rsidP="005E62CD">
      <w:pPr>
        <w:rPr>
          <w:rFonts w:eastAsia="Calibri"/>
        </w:rPr>
      </w:pPr>
      <w:r>
        <w:t xml:space="preserve">Graham, S. (2018). </w:t>
      </w:r>
      <w:r w:rsidRPr="00BC2D5C">
        <w:rPr>
          <w:rFonts w:eastAsia="Calibri"/>
        </w:rPr>
        <w:t xml:space="preserve">A </w:t>
      </w:r>
      <w:r>
        <w:rPr>
          <w:rFonts w:eastAsia="Calibri"/>
        </w:rPr>
        <w:t>w</w:t>
      </w:r>
      <w:r w:rsidRPr="00BC2D5C">
        <w:rPr>
          <w:rFonts w:eastAsia="Calibri"/>
        </w:rPr>
        <w:t xml:space="preserve">riter(s) </w:t>
      </w:r>
      <w:r>
        <w:rPr>
          <w:rFonts w:eastAsia="Calibri"/>
        </w:rPr>
        <w:t>w</w:t>
      </w:r>
      <w:r w:rsidRPr="00BC2D5C">
        <w:rPr>
          <w:rFonts w:eastAsia="Calibri"/>
        </w:rPr>
        <w:t xml:space="preserve">ithin </w:t>
      </w:r>
      <w:r>
        <w:rPr>
          <w:rFonts w:eastAsia="Calibri"/>
        </w:rPr>
        <w:t>c</w:t>
      </w:r>
      <w:r w:rsidRPr="00BC2D5C">
        <w:rPr>
          <w:rFonts w:eastAsia="Calibri"/>
        </w:rPr>
        <w:t xml:space="preserve">ommunity </w:t>
      </w:r>
      <w:r>
        <w:rPr>
          <w:rFonts w:eastAsia="Calibri"/>
        </w:rPr>
        <w:t>m</w:t>
      </w:r>
      <w:r w:rsidRPr="00BC2D5C">
        <w:rPr>
          <w:rFonts w:eastAsia="Calibri"/>
        </w:rPr>
        <w:t xml:space="preserve">odel of </w:t>
      </w:r>
      <w:r>
        <w:rPr>
          <w:rFonts w:eastAsia="Calibri"/>
        </w:rPr>
        <w:t>w</w:t>
      </w:r>
      <w:r w:rsidRPr="00BC2D5C">
        <w:rPr>
          <w:rFonts w:eastAsia="Calibri"/>
        </w:rPr>
        <w:t>riting</w:t>
      </w:r>
      <w:r>
        <w:rPr>
          <w:rFonts w:eastAsia="Calibri"/>
        </w:rPr>
        <w:t xml:space="preserve">. In C. Bazerman, V. </w:t>
      </w:r>
    </w:p>
    <w:p w:rsidR="005E62CD" w:rsidRPr="00BC2D5C" w:rsidRDefault="005E62CD" w:rsidP="005E62CD">
      <w:pPr>
        <w:ind w:left="720"/>
        <w:rPr>
          <w:rFonts w:eastAsia="Calibri"/>
        </w:rPr>
      </w:pPr>
      <w:r>
        <w:rPr>
          <w:rFonts w:eastAsia="Calibri"/>
        </w:rPr>
        <w:t>Berninger, D. Brandt, S. Graham, J. Langer, S. Murphy, P. Matsuda, D. Rowe</w:t>
      </w:r>
      <w:r w:rsidRPr="00BC2D5C">
        <w:rPr>
          <w:rFonts w:eastAsia="Calibri"/>
        </w:rPr>
        <w:t xml:space="preserve">, </w:t>
      </w:r>
      <w:r>
        <w:rPr>
          <w:rFonts w:eastAsia="Calibri"/>
        </w:rPr>
        <w:t>&amp; M.</w:t>
      </w:r>
      <w:r w:rsidRPr="00BC2D5C">
        <w:rPr>
          <w:rFonts w:eastAsia="Calibri"/>
        </w:rPr>
        <w:t xml:space="preserve"> </w:t>
      </w:r>
      <w:r w:rsidRPr="00BC2D5C">
        <w:rPr>
          <w:color w:val="000000"/>
        </w:rPr>
        <w:t>Schleppegrell,</w:t>
      </w:r>
      <w:r>
        <w:rPr>
          <w:color w:val="000000"/>
        </w:rPr>
        <w:t xml:space="preserve">(Eds.), </w:t>
      </w:r>
      <w:r>
        <w:rPr>
          <w:i/>
          <w:color w:val="000000"/>
        </w:rPr>
        <w:t xml:space="preserve">The lifespan development of writing </w:t>
      </w:r>
      <w:r>
        <w:rPr>
          <w:color w:val="000000"/>
        </w:rPr>
        <w:t>(pp. 271-325). Urbana, IL: National Council of English.</w:t>
      </w:r>
    </w:p>
    <w:p w:rsidR="005E62CD" w:rsidRDefault="005E62CD" w:rsidP="00FE0F61"/>
    <w:p w:rsidR="00FE0F61" w:rsidRDefault="00FE0F61" w:rsidP="00FE0F61">
      <w:r>
        <w:t xml:space="preserve">Harris, K.R., Graham, S., Mason, L., McKeown, D., &amp; Olinghouse, N. (2018). </w:t>
      </w:r>
      <w:r w:rsidRPr="00D91142">
        <w:t>Self-</w:t>
      </w:r>
      <w:r>
        <w:t>r</w:t>
      </w:r>
      <w:r w:rsidRPr="00D91142">
        <w:t xml:space="preserve">egulated </w:t>
      </w:r>
    </w:p>
    <w:p w:rsidR="00FE0F61" w:rsidRDefault="00FE0F61" w:rsidP="00FE0F61">
      <w:pPr>
        <w:ind w:left="720"/>
      </w:pPr>
      <w:r>
        <w:t>s</w:t>
      </w:r>
      <w:r w:rsidRPr="00D91142">
        <w:t xml:space="preserve">trategy </w:t>
      </w:r>
      <w:r>
        <w:t>d</w:t>
      </w:r>
      <w:r w:rsidRPr="00D91142">
        <w:t xml:space="preserve">evelopment in </w:t>
      </w:r>
      <w:r>
        <w:t>w</w:t>
      </w:r>
      <w:r w:rsidRPr="00D91142">
        <w:t>riting</w:t>
      </w:r>
      <w:r>
        <w:t>” A classroom example of developing executive functioning processes and future directions. In L. Meltzer (Ed.), E</w:t>
      </w:r>
      <w:r>
        <w:rPr>
          <w:i/>
          <w:iCs/>
        </w:rPr>
        <w:t xml:space="preserve">xecutive functioning in education: From theory to practice </w:t>
      </w:r>
      <w:r w:rsidRPr="007136AB">
        <w:rPr>
          <w:iCs/>
        </w:rPr>
        <w:t>(</w:t>
      </w:r>
      <w:r>
        <w:rPr>
          <w:iCs/>
        </w:rPr>
        <w:t>2</w:t>
      </w:r>
      <w:r w:rsidRPr="00D91142">
        <w:rPr>
          <w:iCs/>
          <w:vertAlign w:val="superscript"/>
        </w:rPr>
        <w:t>nd</w:t>
      </w:r>
      <w:r>
        <w:rPr>
          <w:iCs/>
        </w:rPr>
        <w:t xml:space="preserve"> Ed.; pp. 326356</w:t>
      </w:r>
      <w:r w:rsidRPr="007136AB">
        <w:rPr>
          <w:iCs/>
        </w:rPr>
        <w:t>)</w:t>
      </w:r>
      <w:r>
        <w:t>. NY: Guilford.</w:t>
      </w:r>
    </w:p>
    <w:p w:rsidR="00FE0F61" w:rsidRDefault="00FE0F61" w:rsidP="00C62837">
      <w:pPr>
        <w:widowControl/>
        <w:autoSpaceDE/>
        <w:autoSpaceDN/>
        <w:adjustRightInd/>
      </w:pPr>
    </w:p>
    <w:p w:rsidR="00C62837" w:rsidRDefault="00C62837" w:rsidP="00C62837">
      <w:pPr>
        <w:widowControl/>
        <w:autoSpaceDE/>
        <w:autoSpaceDN/>
        <w:adjustRightInd/>
        <w:rPr>
          <w:i/>
        </w:rPr>
      </w:pPr>
      <w:r>
        <w:t xml:space="preserve">Graham, S. (2018). Writing research and practice. In D. Lapp &amp; D. Fisher (Eds.), </w:t>
      </w:r>
      <w:r>
        <w:rPr>
          <w:i/>
        </w:rPr>
        <w:t xml:space="preserve">Handbook of </w:t>
      </w:r>
    </w:p>
    <w:p w:rsidR="00C62837" w:rsidRDefault="00C62837" w:rsidP="00C62837">
      <w:pPr>
        <w:widowControl/>
        <w:autoSpaceDE/>
        <w:autoSpaceDN/>
        <w:adjustRightInd/>
        <w:ind w:firstLine="720"/>
      </w:pPr>
      <w:r>
        <w:rPr>
          <w:i/>
        </w:rPr>
        <w:t xml:space="preserve">Research on Teaching the English Language Arts </w:t>
      </w:r>
      <w:r>
        <w:t>(pp. 232-260). NY: Routledge.</w:t>
      </w:r>
    </w:p>
    <w:p w:rsidR="00C62837" w:rsidRPr="00761B08" w:rsidRDefault="00C62837" w:rsidP="00C62837">
      <w:pPr>
        <w:widowControl/>
        <w:autoSpaceDE/>
        <w:autoSpaceDN/>
        <w:adjustRightInd/>
      </w:pPr>
    </w:p>
    <w:p w:rsidR="00093240" w:rsidRDefault="00093240" w:rsidP="00093240">
      <w:pPr>
        <w:tabs>
          <w:tab w:val="left" w:pos="399"/>
        </w:tabs>
        <w:jc w:val="both"/>
      </w:pPr>
      <w:r>
        <w:t xml:space="preserve">Graham, S., Harris, K.R., MacArthur, C., &amp; Santangelo, T. (2018). Self-regulation and writing. In </w:t>
      </w:r>
    </w:p>
    <w:p w:rsidR="00093240" w:rsidRDefault="00093240" w:rsidP="00093240">
      <w:pPr>
        <w:tabs>
          <w:tab w:val="left" w:pos="399"/>
        </w:tabs>
        <w:ind w:left="720"/>
        <w:jc w:val="both"/>
      </w:pPr>
      <w:r>
        <w:t xml:space="preserve">D. Schunk &amp; J. Greene (Eds.), </w:t>
      </w:r>
      <w:r>
        <w:rPr>
          <w:i/>
        </w:rPr>
        <w:t xml:space="preserve">Handbook of self-regulation of learning and performance </w:t>
      </w:r>
      <w:r>
        <w:t>(2</w:t>
      </w:r>
      <w:r>
        <w:rPr>
          <w:vertAlign w:val="superscript"/>
        </w:rPr>
        <w:t>nd</w:t>
      </w:r>
      <w:r>
        <w:t xml:space="preserve"> Ed., pp. 138-152). Routledge Publishers. </w:t>
      </w:r>
    </w:p>
    <w:p w:rsidR="00093240" w:rsidRDefault="00093240" w:rsidP="00C15211"/>
    <w:p w:rsidR="00CA6AC0" w:rsidRDefault="00CA6AC0" w:rsidP="00CA6AC0">
      <w:pPr>
        <w:rPr>
          <w:bCs/>
          <w:iCs/>
          <w:lang w:eastAsia="es-ES"/>
        </w:rPr>
      </w:pPr>
      <w:r>
        <w:rPr>
          <w:bCs/>
          <w:iCs/>
          <w:lang w:eastAsia="es-ES"/>
        </w:rPr>
        <w:t>Graham, S., &amp; Harris, K.R. (2018). Evidence-based writing practices:</w:t>
      </w:r>
      <w:r w:rsidR="00DC5C49">
        <w:rPr>
          <w:bCs/>
          <w:iCs/>
          <w:lang w:eastAsia="es-ES"/>
        </w:rPr>
        <w:t xml:space="preserve"> </w:t>
      </w:r>
      <w:r>
        <w:rPr>
          <w:bCs/>
          <w:iCs/>
          <w:lang w:eastAsia="es-ES"/>
        </w:rPr>
        <w:t xml:space="preserve">A meta-analysis of </w:t>
      </w:r>
    </w:p>
    <w:p w:rsidR="00CA6AC0" w:rsidRPr="00CA6AC0" w:rsidRDefault="00CA6AC0" w:rsidP="00CA6AC0">
      <w:pPr>
        <w:ind w:left="720"/>
        <w:rPr>
          <w:bCs/>
          <w:iCs/>
          <w:lang w:eastAsia="es-ES"/>
        </w:rPr>
      </w:pPr>
      <w:r>
        <w:rPr>
          <w:bCs/>
          <w:iCs/>
          <w:lang w:eastAsia="es-ES"/>
        </w:rPr>
        <w:t xml:space="preserve">existing meta-analyses. In R. Fidalgo, K.R. Harris, &amp; M. Braaksma (Eds.). </w:t>
      </w:r>
      <w:r>
        <w:rPr>
          <w:bCs/>
          <w:i/>
          <w:iCs/>
          <w:lang w:eastAsia="es-ES"/>
        </w:rPr>
        <w:t xml:space="preserve">Design Principles for teaching effective writing: Theoretical and empirical grounded principles </w:t>
      </w:r>
      <w:r w:rsidRPr="00CA6AC0">
        <w:rPr>
          <w:bCs/>
          <w:iCs/>
          <w:lang w:eastAsia="es-ES"/>
        </w:rPr>
        <w:t xml:space="preserve">(pp. 13-37). Hershey, PA: Brill Editions. </w:t>
      </w:r>
    </w:p>
    <w:p w:rsidR="00CA6AC0" w:rsidRDefault="00CA6AC0" w:rsidP="00CA6AC0"/>
    <w:p w:rsidR="00CA6AC0" w:rsidRDefault="00CA6AC0" w:rsidP="00CA6AC0">
      <w:r>
        <w:t xml:space="preserve">Harris, K.R. &amp; Graham, S. (2018). Self-regulated strategy development: Theoretical bases, </w:t>
      </w:r>
    </w:p>
    <w:p w:rsidR="00CA6AC0" w:rsidRDefault="00CA6AC0" w:rsidP="00CA6AC0">
      <w:pPr>
        <w:ind w:left="720"/>
      </w:pPr>
      <w:r>
        <w:t xml:space="preserve">critical instructional elements, and future research. In </w:t>
      </w:r>
      <w:r>
        <w:rPr>
          <w:i/>
          <w:iCs/>
        </w:rPr>
        <w:t>R. Fidalgo, K.R. Harris, &amp; Braaksma, M. (Eds.), Design principles for teaching effective writing: Theoretical and empirical grounded principles</w:t>
      </w:r>
      <w:r>
        <w:t xml:space="preserve"> (pp. 119–151). Leiden, The Netherlands: Brill.</w:t>
      </w:r>
    </w:p>
    <w:p w:rsidR="00CA6AC0" w:rsidRDefault="00CA6AC0" w:rsidP="00CA6AC0"/>
    <w:p w:rsidR="00CA6AC0" w:rsidRDefault="00CA6AC0" w:rsidP="00CA6AC0">
      <w:r>
        <w:lastRenderedPageBreak/>
        <w:t xml:space="preserve">Harris, K.R. &amp; Graham, S. (2018). POW+TREE+TWA for Writing Persuasively from Source </w:t>
      </w:r>
    </w:p>
    <w:p w:rsidR="00CA6AC0" w:rsidRDefault="00CA6AC0" w:rsidP="00CA6AC0">
      <w:pPr>
        <w:ind w:left="720"/>
      </w:pPr>
      <w:r>
        <w:t xml:space="preserve">Text: Lesson Plans, Materials, and Tips. (pp. 52-175; e-chapter accompanying Chapter 6: Self-regulated strategy development: Theoretical bases, critical instructional elements, and future research, In R. Fidalgo, K.R. Harris, &amp; M. Braaksma, </w:t>
      </w:r>
      <w:r>
        <w:rPr>
          <w:i/>
          <w:iCs/>
        </w:rPr>
        <w:t>Design principles for teaching effective writing: Theoretical and empirical grounded principles</w:t>
      </w:r>
      <w:r>
        <w:t xml:space="preserve">). </w:t>
      </w:r>
      <w:hyperlink r:id="rId13" w:history="1">
        <w:r>
          <w:rPr>
            <w:rStyle w:val="Hyperlink"/>
          </w:rPr>
          <w:t>https://doi.org/10.6084/m9.figshare.5217226.v1</w:t>
        </w:r>
      </w:hyperlink>
      <w:r>
        <w:t>.</w:t>
      </w:r>
    </w:p>
    <w:p w:rsidR="00CA6AC0" w:rsidRDefault="00CA6AC0" w:rsidP="00C15211"/>
    <w:p w:rsidR="00C15211" w:rsidRDefault="00C15211" w:rsidP="00C15211">
      <w:bookmarkStart w:id="1" w:name="_Hlk198820206"/>
      <w:r>
        <w:t>Troia, G., Graham, S., &amp; Harris, K.R. (2017)</w:t>
      </w:r>
      <w:bookmarkStart w:id="2" w:name="OLE_LINK10"/>
      <w:r>
        <w:t xml:space="preserve">. Writing and students with language and learning </w:t>
      </w:r>
    </w:p>
    <w:p w:rsidR="00C15211" w:rsidRDefault="00C15211" w:rsidP="00C15211">
      <w:pPr>
        <w:ind w:left="720"/>
      </w:pPr>
      <w:r>
        <w:t xml:space="preserve">disabilities. In </w:t>
      </w:r>
      <w:bookmarkEnd w:id="2"/>
      <w:r>
        <w:t xml:space="preserve">J. M. Kauffman, D. P. Hallahan, &amp; P. C. Pullen (Eds.). </w:t>
      </w:r>
      <w:r>
        <w:rPr>
          <w:i/>
        </w:rPr>
        <w:t>Handbook of special education</w:t>
      </w:r>
      <w:r>
        <w:t xml:space="preserve"> (2</w:t>
      </w:r>
      <w:r>
        <w:rPr>
          <w:vertAlign w:val="superscript"/>
        </w:rPr>
        <w:t>nd</w:t>
      </w:r>
      <w:r>
        <w:t xml:space="preserve"> ed., pp.337-357). London, England, UK: Routledge .</w:t>
      </w:r>
    </w:p>
    <w:bookmarkEnd w:id="1"/>
    <w:p w:rsidR="00C15211" w:rsidRDefault="00C15211" w:rsidP="00135D52">
      <w:pPr>
        <w:widowControl/>
        <w:autoSpaceDE/>
        <w:autoSpaceDN/>
        <w:adjustRightInd/>
      </w:pPr>
    </w:p>
    <w:p w:rsidR="00135D52" w:rsidRDefault="00135D52" w:rsidP="00135D52">
      <w:pPr>
        <w:widowControl/>
        <w:autoSpaceDE/>
        <w:autoSpaceDN/>
        <w:adjustRightInd/>
      </w:pPr>
      <w:r>
        <w:t>Ng, C., &amp; Graham, S. (20</w:t>
      </w:r>
      <w:r w:rsidR="00B409F0">
        <w:t>1</w:t>
      </w:r>
      <w:r>
        <w:t xml:space="preserve">7). </w:t>
      </w:r>
      <w:r w:rsidRPr="00FC057B">
        <w:t>Engaging readers in the 21</w:t>
      </w:r>
      <w:r w:rsidRPr="00FC057B">
        <w:rPr>
          <w:vertAlign w:val="superscript"/>
        </w:rPr>
        <w:t>st</w:t>
      </w:r>
      <w:r w:rsidRPr="00FC057B">
        <w:t xml:space="preserve"> Century: What we know and what </w:t>
      </w:r>
    </w:p>
    <w:p w:rsidR="00135D52" w:rsidRPr="00E003A6" w:rsidRDefault="00135D52" w:rsidP="00135D52">
      <w:pPr>
        <w:widowControl/>
        <w:autoSpaceDE/>
        <w:autoSpaceDN/>
        <w:adjustRightInd/>
        <w:ind w:left="720"/>
      </w:pPr>
      <w:r w:rsidRPr="00FC057B">
        <w:t>we need to know more</w:t>
      </w:r>
      <w:r>
        <w:t>.</w:t>
      </w:r>
      <w:r w:rsidRPr="00FC057B">
        <w:t xml:space="preserve">   </w:t>
      </w:r>
      <w:r>
        <w:t>In C. Ng (Ed</w:t>
      </w:r>
      <w:r w:rsidRPr="00E003A6">
        <w:rPr>
          <w:b/>
        </w:rPr>
        <w:t xml:space="preserve">), </w:t>
      </w:r>
      <w:r w:rsidRPr="00E003A6">
        <w:rPr>
          <w:rStyle w:val="Strong"/>
          <w:b w:val="0"/>
          <w:i/>
          <w:iCs/>
          <w:color w:val="000000"/>
          <w:shd w:val="clear" w:color="auto" w:fill="FFFFFF"/>
          <w:lang w:val="en-AU"/>
        </w:rPr>
        <w:t xml:space="preserve">Improving </w:t>
      </w:r>
      <w:r>
        <w:rPr>
          <w:rStyle w:val="Strong"/>
          <w:b w:val="0"/>
          <w:i/>
          <w:iCs/>
          <w:color w:val="000000"/>
          <w:shd w:val="clear" w:color="auto" w:fill="FFFFFF"/>
          <w:lang w:val="en-AU"/>
        </w:rPr>
        <w:t>re</w:t>
      </w:r>
      <w:r w:rsidRPr="00E003A6">
        <w:rPr>
          <w:rStyle w:val="Strong"/>
          <w:b w:val="0"/>
          <w:i/>
          <w:iCs/>
          <w:color w:val="000000"/>
          <w:shd w:val="clear" w:color="auto" w:fill="FFFFFF"/>
          <w:lang w:val="en-AU"/>
        </w:rPr>
        <w:t xml:space="preserve">ading </w:t>
      </w:r>
      <w:r>
        <w:rPr>
          <w:rStyle w:val="Strong"/>
          <w:b w:val="0"/>
          <w:i/>
          <w:iCs/>
          <w:color w:val="000000"/>
          <w:shd w:val="clear" w:color="auto" w:fill="FFFFFF"/>
          <w:lang w:val="en-AU"/>
        </w:rPr>
        <w:t>e</w:t>
      </w:r>
      <w:r w:rsidRPr="00E003A6">
        <w:rPr>
          <w:rStyle w:val="Strong"/>
          <w:b w:val="0"/>
          <w:i/>
          <w:iCs/>
          <w:color w:val="000000"/>
          <w:shd w:val="clear" w:color="auto" w:fill="FFFFFF"/>
          <w:lang w:val="en-AU"/>
        </w:rPr>
        <w:t xml:space="preserve">ngagement and </w:t>
      </w:r>
      <w:r>
        <w:rPr>
          <w:rStyle w:val="Strong"/>
          <w:b w:val="0"/>
          <w:i/>
          <w:iCs/>
          <w:color w:val="000000"/>
          <w:shd w:val="clear" w:color="auto" w:fill="FFFFFF"/>
          <w:lang w:val="en-AU"/>
        </w:rPr>
        <w:t>a</w:t>
      </w:r>
      <w:r w:rsidRPr="00E003A6">
        <w:rPr>
          <w:rStyle w:val="Strong"/>
          <w:b w:val="0"/>
          <w:i/>
          <w:iCs/>
          <w:color w:val="000000"/>
          <w:shd w:val="clear" w:color="auto" w:fill="FFFFFF"/>
          <w:lang w:val="en-AU"/>
        </w:rPr>
        <w:t>chievement in the 21</w:t>
      </w:r>
      <w:r w:rsidRPr="00E003A6">
        <w:rPr>
          <w:rStyle w:val="Strong"/>
          <w:b w:val="0"/>
          <w:i/>
          <w:iCs/>
          <w:color w:val="000000"/>
          <w:shd w:val="clear" w:color="auto" w:fill="FFFFFF"/>
          <w:vertAlign w:val="superscript"/>
          <w:lang w:val="en-AU"/>
        </w:rPr>
        <w:t>st</w:t>
      </w:r>
      <w:r w:rsidRPr="00E003A6">
        <w:rPr>
          <w:rStyle w:val="Strong"/>
          <w:b w:val="0"/>
          <w:i/>
          <w:iCs/>
          <w:color w:val="000000"/>
          <w:shd w:val="clear" w:color="auto" w:fill="FFFFFF"/>
          <w:lang w:val="en-AU"/>
        </w:rPr>
        <w:t> </w:t>
      </w:r>
      <w:r>
        <w:rPr>
          <w:rStyle w:val="Strong"/>
          <w:b w:val="0"/>
          <w:i/>
          <w:iCs/>
          <w:color w:val="000000"/>
          <w:shd w:val="clear" w:color="auto" w:fill="FFFFFF"/>
          <w:lang w:val="en-AU"/>
        </w:rPr>
        <w:t>c</w:t>
      </w:r>
      <w:r w:rsidRPr="00E003A6">
        <w:rPr>
          <w:rStyle w:val="Strong"/>
          <w:b w:val="0"/>
          <w:i/>
          <w:iCs/>
          <w:color w:val="000000"/>
          <w:shd w:val="clear" w:color="auto" w:fill="FFFFFF"/>
          <w:lang w:val="en-AU"/>
        </w:rPr>
        <w:t xml:space="preserve">entury: International </w:t>
      </w:r>
      <w:r>
        <w:rPr>
          <w:rStyle w:val="Strong"/>
          <w:b w:val="0"/>
          <w:i/>
          <w:iCs/>
          <w:color w:val="000000"/>
          <w:shd w:val="clear" w:color="auto" w:fill="FFFFFF"/>
          <w:lang w:val="en-AU"/>
        </w:rPr>
        <w:t>r</w:t>
      </w:r>
      <w:r w:rsidRPr="00E003A6">
        <w:rPr>
          <w:rStyle w:val="Strong"/>
          <w:b w:val="0"/>
          <w:i/>
          <w:iCs/>
          <w:color w:val="000000"/>
          <w:shd w:val="clear" w:color="auto" w:fill="FFFFFF"/>
          <w:lang w:val="en-AU"/>
        </w:rPr>
        <w:t xml:space="preserve">esearch and </w:t>
      </w:r>
      <w:r>
        <w:rPr>
          <w:rStyle w:val="Strong"/>
          <w:b w:val="0"/>
          <w:i/>
          <w:iCs/>
          <w:color w:val="000000"/>
          <w:shd w:val="clear" w:color="auto" w:fill="FFFFFF"/>
          <w:lang w:val="en-AU"/>
        </w:rPr>
        <w:t>i</w:t>
      </w:r>
      <w:r w:rsidRPr="00E003A6">
        <w:rPr>
          <w:rStyle w:val="Strong"/>
          <w:b w:val="0"/>
          <w:i/>
          <w:iCs/>
          <w:color w:val="000000"/>
          <w:shd w:val="clear" w:color="auto" w:fill="FFFFFF"/>
          <w:lang w:val="en-AU"/>
        </w:rPr>
        <w:t>nnovations</w:t>
      </w:r>
      <w:r>
        <w:rPr>
          <w:rStyle w:val="Strong"/>
          <w:b w:val="0"/>
          <w:i/>
          <w:iCs/>
          <w:color w:val="000000"/>
          <w:shd w:val="clear" w:color="auto" w:fill="FFFFFF"/>
          <w:lang w:val="en-AU"/>
        </w:rPr>
        <w:t xml:space="preserve"> </w:t>
      </w:r>
      <w:r>
        <w:rPr>
          <w:rStyle w:val="Strong"/>
          <w:b w:val="0"/>
          <w:iCs/>
          <w:color w:val="000000"/>
          <w:shd w:val="clear" w:color="auto" w:fill="FFFFFF"/>
          <w:lang w:val="en-AU"/>
        </w:rPr>
        <w:t>(pp. 17-46)</w:t>
      </w:r>
      <w:r>
        <w:rPr>
          <w:rFonts w:ascii="Calibri" w:hAnsi="Calibri"/>
          <w:color w:val="000000"/>
          <w:shd w:val="clear" w:color="auto" w:fill="FFFFFF"/>
          <w:lang w:val="en-AU"/>
        </w:rPr>
        <w:t>​. Springer: NY.</w:t>
      </w:r>
    </w:p>
    <w:p w:rsidR="00135D52" w:rsidRDefault="00135D52" w:rsidP="00135D52">
      <w:pPr>
        <w:widowControl/>
        <w:autoSpaceDE/>
        <w:autoSpaceDN/>
        <w:adjustRightInd/>
      </w:pPr>
    </w:p>
    <w:p w:rsidR="00135D52" w:rsidRDefault="00135D52" w:rsidP="00135D52">
      <w:pPr>
        <w:widowControl/>
        <w:autoSpaceDE/>
        <w:autoSpaceDN/>
        <w:adjustRightInd/>
      </w:pPr>
      <w:r>
        <w:t xml:space="preserve">Graham, S., &amp; Harris, K.R. (2017). </w:t>
      </w:r>
      <w:r w:rsidRPr="00E003A6">
        <w:t xml:space="preserve">Reading and </w:t>
      </w:r>
      <w:r>
        <w:t>w</w:t>
      </w:r>
      <w:r w:rsidRPr="00E003A6">
        <w:t xml:space="preserve">riting </w:t>
      </w:r>
      <w:r>
        <w:t>c</w:t>
      </w:r>
      <w:r w:rsidRPr="00E003A6">
        <w:t xml:space="preserve">onnections: How </w:t>
      </w:r>
      <w:r>
        <w:t>w</w:t>
      </w:r>
      <w:r w:rsidRPr="00E003A6">
        <w:t xml:space="preserve">riting </w:t>
      </w:r>
      <w:r>
        <w:t>c</w:t>
      </w:r>
      <w:r w:rsidRPr="00E003A6">
        <w:t xml:space="preserve">an </w:t>
      </w:r>
      <w:r>
        <w:t>m</w:t>
      </w:r>
      <w:r w:rsidRPr="00E003A6">
        <w:t xml:space="preserve">ake </w:t>
      </w:r>
    </w:p>
    <w:p w:rsidR="00135D52" w:rsidRPr="00E003A6" w:rsidRDefault="00135D52" w:rsidP="00135D52">
      <w:pPr>
        <w:widowControl/>
        <w:autoSpaceDE/>
        <w:autoSpaceDN/>
        <w:adjustRightInd/>
        <w:ind w:left="720"/>
      </w:pPr>
      <w:r>
        <w:t>b</w:t>
      </w:r>
      <w:r w:rsidRPr="00E003A6">
        <w:t xml:space="preserve">uild </w:t>
      </w:r>
      <w:r>
        <w:t>b</w:t>
      </w:r>
      <w:r w:rsidRPr="00E003A6">
        <w:t xml:space="preserve">etter </w:t>
      </w:r>
      <w:r>
        <w:t>r</w:t>
      </w:r>
      <w:r w:rsidRPr="00E003A6">
        <w:t xml:space="preserve">eaders (and </w:t>
      </w:r>
      <w:r>
        <w:t>v</w:t>
      </w:r>
      <w:r w:rsidRPr="00E003A6">
        <w:t xml:space="preserve">ice </w:t>
      </w:r>
      <w:r>
        <w:t>v</w:t>
      </w:r>
      <w:r w:rsidRPr="00E003A6">
        <w:t>ersa)</w:t>
      </w:r>
      <w:r>
        <w:t>. In C. Ng (Ed</w:t>
      </w:r>
      <w:r w:rsidRPr="00E003A6">
        <w:rPr>
          <w:b/>
        </w:rPr>
        <w:t xml:space="preserve">), </w:t>
      </w:r>
      <w:r w:rsidRPr="00E003A6">
        <w:rPr>
          <w:rStyle w:val="Strong"/>
          <w:b w:val="0"/>
          <w:i/>
          <w:iCs/>
          <w:color w:val="000000"/>
          <w:shd w:val="clear" w:color="auto" w:fill="FFFFFF"/>
          <w:lang w:val="en-AU"/>
        </w:rPr>
        <w:t xml:space="preserve">Improving </w:t>
      </w:r>
      <w:r>
        <w:rPr>
          <w:rStyle w:val="Strong"/>
          <w:b w:val="0"/>
          <w:i/>
          <w:iCs/>
          <w:color w:val="000000"/>
          <w:shd w:val="clear" w:color="auto" w:fill="FFFFFF"/>
          <w:lang w:val="en-AU"/>
        </w:rPr>
        <w:t>re</w:t>
      </w:r>
      <w:r w:rsidRPr="00E003A6">
        <w:rPr>
          <w:rStyle w:val="Strong"/>
          <w:b w:val="0"/>
          <w:i/>
          <w:iCs/>
          <w:color w:val="000000"/>
          <w:shd w:val="clear" w:color="auto" w:fill="FFFFFF"/>
          <w:lang w:val="en-AU"/>
        </w:rPr>
        <w:t xml:space="preserve">ading </w:t>
      </w:r>
      <w:r>
        <w:rPr>
          <w:rStyle w:val="Strong"/>
          <w:b w:val="0"/>
          <w:i/>
          <w:iCs/>
          <w:color w:val="000000"/>
          <w:shd w:val="clear" w:color="auto" w:fill="FFFFFF"/>
          <w:lang w:val="en-AU"/>
        </w:rPr>
        <w:t>e</w:t>
      </w:r>
      <w:r w:rsidRPr="00E003A6">
        <w:rPr>
          <w:rStyle w:val="Strong"/>
          <w:b w:val="0"/>
          <w:i/>
          <w:iCs/>
          <w:color w:val="000000"/>
          <w:shd w:val="clear" w:color="auto" w:fill="FFFFFF"/>
          <w:lang w:val="en-AU"/>
        </w:rPr>
        <w:t xml:space="preserve">ngagement and </w:t>
      </w:r>
      <w:r>
        <w:rPr>
          <w:rStyle w:val="Strong"/>
          <w:b w:val="0"/>
          <w:i/>
          <w:iCs/>
          <w:color w:val="000000"/>
          <w:shd w:val="clear" w:color="auto" w:fill="FFFFFF"/>
          <w:lang w:val="en-AU"/>
        </w:rPr>
        <w:t>a</w:t>
      </w:r>
      <w:r w:rsidRPr="00E003A6">
        <w:rPr>
          <w:rStyle w:val="Strong"/>
          <w:b w:val="0"/>
          <w:i/>
          <w:iCs/>
          <w:color w:val="000000"/>
          <w:shd w:val="clear" w:color="auto" w:fill="FFFFFF"/>
          <w:lang w:val="en-AU"/>
        </w:rPr>
        <w:t>chievement in the 21</w:t>
      </w:r>
      <w:r w:rsidRPr="00E003A6">
        <w:rPr>
          <w:rStyle w:val="Strong"/>
          <w:b w:val="0"/>
          <w:i/>
          <w:iCs/>
          <w:color w:val="000000"/>
          <w:shd w:val="clear" w:color="auto" w:fill="FFFFFF"/>
          <w:vertAlign w:val="superscript"/>
          <w:lang w:val="en-AU"/>
        </w:rPr>
        <w:t>st</w:t>
      </w:r>
      <w:r w:rsidRPr="00E003A6">
        <w:rPr>
          <w:rStyle w:val="Strong"/>
          <w:b w:val="0"/>
          <w:i/>
          <w:iCs/>
          <w:color w:val="000000"/>
          <w:shd w:val="clear" w:color="auto" w:fill="FFFFFF"/>
          <w:lang w:val="en-AU"/>
        </w:rPr>
        <w:t> </w:t>
      </w:r>
      <w:r>
        <w:rPr>
          <w:rStyle w:val="Strong"/>
          <w:b w:val="0"/>
          <w:i/>
          <w:iCs/>
          <w:color w:val="000000"/>
          <w:shd w:val="clear" w:color="auto" w:fill="FFFFFF"/>
          <w:lang w:val="en-AU"/>
        </w:rPr>
        <w:t>c</w:t>
      </w:r>
      <w:r w:rsidRPr="00E003A6">
        <w:rPr>
          <w:rStyle w:val="Strong"/>
          <w:b w:val="0"/>
          <w:i/>
          <w:iCs/>
          <w:color w:val="000000"/>
          <w:shd w:val="clear" w:color="auto" w:fill="FFFFFF"/>
          <w:lang w:val="en-AU"/>
        </w:rPr>
        <w:t xml:space="preserve">entury: International </w:t>
      </w:r>
      <w:r>
        <w:rPr>
          <w:rStyle w:val="Strong"/>
          <w:b w:val="0"/>
          <w:i/>
          <w:iCs/>
          <w:color w:val="000000"/>
          <w:shd w:val="clear" w:color="auto" w:fill="FFFFFF"/>
          <w:lang w:val="en-AU"/>
        </w:rPr>
        <w:t>r</w:t>
      </w:r>
      <w:r w:rsidRPr="00E003A6">
        <w:rPr>
          <w:rStyle w:val="Strong"/>
          <w:b w:val="0"/>
          <w:i/>
          <w:iCs/>
          <w:color w:val="000000"/>
          <w:shd w:val="clear" w:color="auto" w:fill="FFFFFF"/>
          <w:lang w:val="en-AU"/>
        </w:rPr>
        <w:t xml:space="preserve">esearch and </w:t>
      </w:r>
      <w:r>
        <w:rPr>
          <w:rStyle w:val="Strong"/>
          <w:b w:val="0"/>
          <w:i/>
          <w:iCs/>
          <w:color w:val="000000"/>
          <w:shd w:val="clear" w:color="auto" w:fill="FFFFFF"/>
          <w:lang w:val="en-AU"/>
        </w:rPr>
        <w:t>i</w:t>
      </w:r>
      <w:r w:rsidRPr="00E003A6">
        <w:rPr>
          <w:rStyle w:val="Strong"/>
          <w:b w:val="0"/>
          <w:i/>
          <w:iCs/>
          <w:color w:val="000000"/>
          <w:shd w:val="clear" w:color="auto" w:fill="FFFFFF"/>
          <w:lang w:val="en-AU"/>
        </w:rPr>
        <w:t>nnovations</w:t>
      </w:r>
      <w:r>
        <w:rPr>
          <w:rStyle w:val="Strong"/>
          <w:b w:val="0"/>
          <w:i/>
          <w:iCs/>
          <w:color w:val="000000"/>
          <w:shd w:val="clear" w:color="auto" w:fill="FFFFFF"/>
          <w:lang w:val="en-AU"/>
        </w:rPr>
        <w:t xml:space="preserve"> </w:t>
      </w:r>
      <w:r>
        <w:rPr>
          <w:rStyle w:val="Strong"/>
          <w:b w:val="0"/>
          <w:iCs/>
          <w:color w:val="000000"/>
          <w:shd w:val="clear" w:color="auto" w:fill="FFFFFF"/>
          <w:lang w:val="en-AU"/>
        </w:rPr>
        <w:t>(pp. 333-350)</w:t>
      </w:r>
      <w:r>
        <w:rPr>
          <w:rFonts w:ascii="Calibri" w:hAnsi="Calibri"/>
          <w:color w:val="000000"/>
          <w:shd w:val="clear" w:color="auto" w:fill="FFFFFF"/>
          <w:lang w:val="en-AU"/>
        </w:rPr>
        <w:t>​. Springer: NY.</w:t>
      </w:r>
    </w:p>
    <w:p w:rsidR="00135D52" w:rsidRDefault="00135D52" w:rsidP="00D35A33"/>
    <w:p w:rsidR="00D35A33" w:rsidRDefault="00D35A33" w:rsidP="00D35A33">
      <w:r>
        <w:t xml:space="preserve">Rouse, A., &amp; Graham, S. (2017). Teaching writing to adolescents: The use of evidence-based </w:t>
      </w:r>
    </w:p>
    <w:p w:rsidR="00D35A33" w:rsidRPr="00DA03FF" w:rsidRDefault="00D35A33" w:rsidP="00D35A33">
      <w:pPr>
        <w:ind w:left="720"/>
      </w:pPr>
      <w:r>
        <w:t xml:space="preserve">practices. In K. Hinchman &amp; D. Appleman (Eds.), </w:t>
      </w:r>
      <w:r>
        <w:rPr>
          <w:i/>
        </w:rPr>
        <w:t xml:space="preserve">Adolescent literacy: Handbook of practice-based research </w:t>
      </w:r>
      <w:r>
        <w:t>(pp. 443-456)</w:t>
      </w:r>
      <w:r>
        <w:rPr>
          <w:i/>
        </w:rPr>
        <w:t xml:space="preserve">. </w:t>
      </w:r>
      <w:r>
        <w:t>Guilford, NY.</w:t>
      </w:r>
    </w:p>
    <w:p w:rsidR="00D35A33" w:rsidRDefault="00D35A33" w:rsidP="007A54F0"/>
    <w:p w:rsidR="007A54F0" w:rsidRPr="001906D4" w:rsidRDefault="007A54F0" w:rsidP="007A54F0">
      <w:r w:rsidRPr="001906D4">
        <w:t xml:space="preserve">Wijekumar, K., Harris, K.R., Graham, S., &amp; Meyer, B. (2017). We-Write: A teacher and </w:t>
      </w:r>
    </w:p>
    <w:p w:rsidR="007A54F0" w:rsidRPr="001906D4" w:rsidRDefault="007A54F0" w:rsidP="007A54F0">
      <w:pPr>
        <w:ind w:left="720"/>
      </w:pPr>
      <w:r w:rsidRPr="001906D4">
        <w:t xml:space="preserve">technology supported persuasive writing tutor for upper elementary students. In S. Crossley &amp; D. McNamara (Eds.), </w:t>
      </w:r>
      <w:r w:rsidR="008462C6" w:rsidRPr="008462C6">
        <w:rPr>
          <w:i/>
          <w:iCs/>
        </w:rPr>
        <w:t>Adaptive Educational Technologies for Literacy</w:t>
      </w:r>
      <w:r w:rsidR="008462C6">
        <w:rPr>
          <w:i/>
          <w:iCs/>
        </w:rPr>
        <w:t xml:space="preserve"> </w:t>
      </w:r>
      <w:r w:rsidR="008462C6">
        <w:rPr>
          <w:i/>
          <w:iCs/>
          <w:sz w:val="19"/>
          <w:szCs w:val="19"/>
        </w:rPr>
        <w:t>( </w:t>
      </w:r>
      <w:r w:rsidRPr="001906D4">
        <w:t>pp. 184-203)</w:t>
      </w:r>
      <w:r w:rsidRPr="001906D4">
        <w:rPr>
          <w:i/>
        </w:rPr>
        <w:t xml:space="preserve">. </w:t>
      </w:r>
      <w:r w:rsidRPr="001906D4">
        <w:t>Taylor &amp; Francis:NY.</w:t>
      </w:r>
    </w:p>
    <w:p w:rsidR="007A54F0" w:rsidRPr="001906D4" w:rsidRDefault="007A54F0" w:rsidP="007A54F0"/>
    <w:p w:rsidR="007A54F0" w:rsidRPr="001906D4" w:rsidRDefault="007A54F0" w:rsidP="007A54F0">
      <w:r w:rsidRPr="001906D4">
        <w:t xml:space="preserve">Boucher, A., Evans, M., &amp; Graham, S. (2017). Udio: Rich and authentic literacy experiences </w:t>
      </w:r>
    </w:p>
    <w:p w:rsidR="007A54F0" w:rsidRPr="001906D4" w:rsidRDefault="007A54F0" w:rsidP="007A54F0">
      <w:pPr>
        <w:ind w:left="720"/>
        <w:rPr>
          <w:i/>
        </w:rPr>
      </w:pPr>
      <w:r w:rsidRPr="001906D4">
        <w:t xml:space="preserve">for struggling middle school readers. In S. Crossley &amp; D. McNamara (Eds.), </w:t>
      </w:r>
      <w:r w:rsidR="008462C6" w:rsidRPr="008462C6">
        <w:rPr>
          <w:i/>
          <w:iCs/>
        </w:rPr>
        <w:t>Adaptive Educational Technologies for Literacy</w:t>
      </w:r>
      <w:r w:rsidR="008462C6" w:rsidRPr="001906D4">
        <w:rPr>
          <w:i/>
        </w:rPr>
        <w:t xml:space="preserve"> </w:t>
      </w:r>
      <w:r w:rsidRPr="001906D4">
        <w:t>(pp. 294-301)</w:t>
      </w:r>
      <w:r w:rsidRPr="001906D4">
        <w:rPr>
          <w:i/>
        </w:rPr>
        <w:t xml:space="preserve">. </w:t>
      </w:r>
      <w:r w:rsidRPr="001906D4">
        <w:t>Taylor &amp; Francis: NY.</w:t>
      </w:r>
      <w:r w:rsidRPr="001906D4">
        <w:rPr>
          <w:i/>
        </w:rPr>
        <w:t xml:space="preserve"> </w:t>
      </w:r>
    </w:p>
    <w:p w:rsidR="007A54F0" w:rsidRPr="001906D4" w:rsidRDefault="007A54F0" w:rsidP="007A54F0"/>
    <w:p w:rsidR="008272BB" w:rsidRDefault="008272BB" w:rsidP="008272BB">
      <w:r>
        <w:t xml:space="preserve">Wijekumar, K., Meyer, B.,  Harris, K.R., Graham, S., &amp; Beerwinkle, A. (2016). Outcomes and </w:t>
      </w:r>
    </w:p>
    <w:p w:rsidR="008272BB" w:rsidRPr="00781771" w:rsidRDefault="008272BB" w:rsidP="008272BB">
      <w:pPr>
        <w:ind w:left="720"/>
        <w:rPr>
          <w:i/>
        </w:rPr>
      </w:pPr>
      <w:r>
        <w:t xml:space="preserve">implementation factors from student-managed versus teacher-managed intelligent tutoring systems. In R. Atkinson (Ed.), </w:t>
      </w:r>
      <w:r>
        <w:rPr>
          <w:i/>
          <w:iCs/>
        </w:rPr>
        <w:t xml:space="preserve">Intelligent Tutoring Systems: Structure, Applications and Challenges </w:t>
      </w:r>
      <w:r>
        <w:rPr>
          <w:iCs/>
        </w:rPr>
        <w:t>(pp. 175-200)</w:t>
      </w:r>
      <w:r>
        <w:t>. Hauppauge, NY: Nova Science Publishers</w:t>
      </w:r>
    </w:p>
    <w:p w:rsidR="008272BB" w:rsidRDefault="008272BB" w:rsidP="007A54F0"/>
    <w:p w:rsidR="007A54F0" w:rsidRPr="001906D4" w:rsidRDefault="007A54F0" w:rsidP="007A54F0">
      <w:r w:rsidRPr="001906D4">
        <w:t xml:space="preserve">Rouse, A., &amp; Graham, S. (2016). Best practices in writing instruction for students with </w:t>
      </w:r>
    </w:p>
    <w:p w:rsidR="007A54F0" w:rsidRPr="001906D4" w:rsidRDefault="007A54F0" w:rsidP="007A54F0">
      <w:pPr>
        <w:ind w:left="720"/>
      </w:pPr>
      <w:r w:rsidRPr="001906D4">
        <w:t xml:space="preserve">learning disabilities. In R. Schiff &amp; M. Joshi (Eds.), </w:t>
      </w:r>
      <w:r w:rsidRPr="001906D4">
        <w:rPr>
          <w:i/>
        </w:rPr>
        <w:t xml:space="preserve">Interventions in Learning Disabilities </w:t>
      </w:r>
      <w:r w:rsidRPr="001906D4">
        <w:t>(pp. 175-190)</w:t>
      </w:r>
      <w:r w:rsidRPr="001906D4">
        <w:rPr>
          <w:i/>
        </w:rPr>
        <w:t xml:space="preserve">. </w:t>
      </w:r>
      <w:r w:rsidRPr="001906D4">
        <w:t>NY: Springer.</w:t>
      </w:r>
      <w:r w:rsidRPr="001906D4">
        <w:rPr>
          <w:i/>
        </w:rPr>
        <w:t xml:space="preserve"> </w:t>
      </w:r>
      <w:r w:rsidRPr="001906D4">
        <w:t xml:space="preserve"> </w:t>
      </w:r>
    </w:p>
    <w:p w:rsidR="007A54F0" w:rsidRPr="001906D4" w:rsidRDefault="007A54F0" w:rsidP="00FB0B97">
      <w:pPr>
        <w:rPr>
          <w:bCs/>
          <w:iCs/>
          <w:lang w:eastAsia="es-ES"/>
        </w:rPr>
      </w:pPr>
    </w:p>
    <w:p w:rsidR="00C42FE2" w:rsidRPr="001906D4" w:rsidRDefault="00FB0B97" w:rsidP="00FB0B97">
      <w:r w:rsidRPr="001906D4">
        <w:rPr>
          <w:bCs/>
          <w:iCs/>
          <w:lang w:eastAsia="es-ES"/>
        </w:rPr>
        <w:t>MacArthur, C., Gaham, S., &amp; Fitzgerald, J. (</w:t>
      </w:r>
      <w:r w:rsidR="00DF3E18" w:rsidRPr="001906D4">
        <w:rPr>
          <w:bCs/>
          <w:iCs/>
          <w:lang w:eastAsia="es-ES"/>
        </w:rPr>
        <w:t>2016</w:t>
      </w:r>
      <w:r w:rsidRPr="001906D4">
        <w:rPr>
          <w:bCs/>
          <w:iCs/>
          <w:lang w:eastAsia="es-ES"/>
        </w:rPr>
        <w:t>). Introduction</w:t>
      </w:r>
      <w:r w:rsidR="00C42FE2" w:rsidRPr="001906D4">
        <w:rPr>
          <w:bCs/>
          <w:iCs/>
          <w:lang w:eastAsia="es-ES"/>
        </w:rPr>
        <w:t xml:space="preserve"> to the handbook 2</w:t>
      </w:r>
      <w:r w:rsidR="00C42FE2" w:rsidRPr="001906D4">
        <w:rPr>
          <w:bCs/>
          <w:iCs/>
          <w:vertAlign w:val="superscript"/>
          <w:lang w:eastAsia="es-ES"/>
        </w:rPr>
        <w:t>nd</w:t>
      </w:r>
      <w:r w:rsidR="00C42FE2" w:rsidRPr="001906D4">
        <w:rPr>
          <w:bCs/>
          <w:iCs/>
          <w:lang w:eastAsia="es-ES"/>
        </w:rPr>
        <w:t xml:space="preserve"> edition</w:t>
      </w:r>
      <w:r w:rsidRPr="001906D4">
        <w:t xml:space="preserve">. </w:t>
      </w:r>
    </w:p>
    <w:p w:rsidR="00FB0B97" w:rsidRPr="001906D4" w:rsidRDefault="00FB0B97" w:rsidP="00C42FE2">
      <w:pPr>
        <w:ind w:left="720"/>
        <w:rPr>
          <w:bCs/>
          <w:iCs/>
          <w:lang w:eastAsia="es-ES"/>
        </w:rPr>
      </w:pPr>
      <w:r w:rsidRPr="001906D4">
        <w:rPr>
          <w:bCs/>
          <w:iCs/>
          <w:lang w:eastAsia="es-ES"/>
        </w:rPr>
        <w:t xml:space="preserve">In C. MacArthur, S. Graham, &amp; J. Fitzgerald (Eds.), </w:t>
      </w:r>
      <w:r w:rsidRPr="001906D4">
        <w:rPr>
          <w:bCs/>
          <w:i/>
          <w:iCs/>
          <w:lang w:eastAsia="es-ES"/>
        </w:rPr>
        <w:t xml:space="preserve">Handbook of Writing Research </w:t>
      </w:r>
      <w:r w:rsidRPr="001906D4">
        <w:rPr>
          <w:bCs/>
          <w:iCs/>
          <w:lang w:eastAsia="es-ES"/>
        </w:rPr>
        <w:t>(Volume 2</w:t>
      </w:r>
      <w:r w:rsidR="00DF3E18" w:rsidRPr="001906D4">
        <w:rPr>
          <w:bCs/>
          <w:iCs/>
          <w:lang w:eastAsia="es-ES"/>
        </w:rPr>
        <w:t>; pgs. 1-7</w:t>
      </w:r>
      <w:r w:rsidRPr="001906D4">
        <w:rPr>
          <w:bCs/>
          <w:iCs/>
          <w:lang w:eastAsia="es-ES"/>
        </w:rPr>
        <w:t>). NY; Guilford.</w:t>
      </w:r>
    </w:p>
    <w:p w:rsidR="00FB0B97" w:rsidRPr="001906D4" w:rsidRDefault="00FB0B97" w:rsidP="00B15F8A">
      <w:pPr>
        <w:rPr>
          <w:bCs/>
          <w:iCs/>
          <w:lang w:eastAsia="es-ES"/>
        </w:rPr>
      </w:pPr>
    </w:p>
    <w:p w:rsidR="00B15F8A" w:rsidRPr="001906D4" w:rsidRDefault="00B15F8A" w:rsidP="00B15F8A">
      <w:r w:rsidRPr="001906D4">
        <w:rPr>
          <w:bCs/>
          <w:iCs/>
          <w:lang w:eastAsia="es-ES"/>
        </w:rPr>
        <w:t>MacArthur, C., &amp; Gaham, S. (</w:t>
      </w:r>
      <w:r w:rsidR="00DF3E18" w:rsidRPr="001906D4">
        <w:rPr>
          <w:bCs/>
          <w:iCs/>
          <w:lang w:eastAsia="es-ES"/>
        </w:rPr>
        <w:t>2016</w:t>
      </w:r>
      <w:r w:rsidRPr="001906D4">
        <w:rPr>
          <w:bCs/>
          <w:iCs/>
          <w:lang w:eastAsia="es-ES"/>
        </w:rPr>
        <w:t xml:space="preserve">). </w:t>
      </w:r>
      <w:r w:rsidRPr="001906D4">
        <w:t xml:space="preserve">Historical view of writing research from a cognitive </w:t>
      </w:r>
    </w:p>
    <w:p w:rsidR="00B15F8A" w:rsidRPr="001906D4" w:rsidRDefault="00B15F8A" w:rsidP="00B15F8A">
      <w:pPr>
        <w:ind w:left="720"/>
        <w:rPr>
          <w:bCs/>
          <w:iCs/>
          <w:lang w:eastAsia="es-ES"/>
        </w:rPr>
      </w:pPr>
      <w:r w:rsidRPr="001906D4">
        <w:lastRenderedPageBreak/>
        <w:t xml:space="preserve">perspective. </w:t>
      </w:r>
      <w:r w:rsidRPr="001906D4">
        <w:rPr>
          <w:bCs/>
          <w:iCs/>
          <w:lang w:eastAsia="es-ES"/>
        </w:rPr>
        <w:t xml:space="preserve">In C. MacArthur, S. Graham, &amp; J. Fitzgerald (Eds.), </w:t>
      </w:r>
      <w:r w:rsidRPr="001906D4">
        <w:rPr>
          <w:bCs/>
          <w:i/>
          <w:iCs/>
          <w:lang w:eastAsia="es-ES"/>
        </w:rPr>
        <w:t xml:space="preserve">Handbook of Writing Research </w:t>
      </w:r>
      <w:r w:rsidRPr="001906D4">
        <w:rPr>
          <w:bCs/>
          <w:iCs/>
          <w:lang w:eastAsia="es-ES"/>
        </w:rPr>
        <w:t>(Volume 2</w:t>
      </w:r>
      <w:r w:rsidR="00DF3E18" w:rsidRPr="001906D4">
        <w:rPr>
          <w:bCs/>
          <w:iCs/>
          <w:lang w:eastAsia="es-ES"/>
        </w:rPr>
        <w:t>; pgs. 24-40</w:t>
      </w:r>
      <w:r w:rsidRPr="001906D4">
        <w:rPr>
          <w:bCs/>
          <w:iCs/>
          <w:lang w:eastAsia="es-ES"/>
        </w:rPr>
        <w:t>). NY; Guilford.</w:t>
      </w:r>
    </w:p>
    <w:p w:rsidR="00B15F8A" w:rsidRPr="001906D4" w:rsidRDefault="00B15F8A" w:rsidP="00B524F9">
      <w:pPr>
        <w:rPr>
          <w:bCs/>
          <w:iCs/>
          <w:lang w:eastAsia="es-ES"/>
        </w:rPr>
      </w:pPr>
    </w:p>
    <w:p w:rsidR="00E75773" w:rsidRDefault="0018763C" w:rsidP="00E75773">
      <w:pPr>
        <w:rPr>
          <w:bCs/>
          <w:iCs/>
          <w:lang w:eastAsia="es-ES"/>
        </w:rPr>
      </w:pPr>
      <w:r w:rsidRPr="001906D4">
        <w:rPr>
          <w:bCs/>
          <w:iCs/>
          <w:lang w:eastAsia="es-ES"/>
        </w:rPr>
        <w:t>Graham, S., Harris, K.R.</w:t>
      </w:r>
      <w:r w:rsidR="00E75773">
        <w:rPr>
          <w:bCs/>
          <w:iCs/>
          <w:lang w:eastAsia="es-ES"/>
        </w:rPr>
        <w:t>, &amp; Chambers, A.</w:t>
      </w:r>
      <w:r w:rsidRPr="001906D4">
        <w:rPr>
          <w:bCs/>
          <w:iCs/>
          <w:lang w:eastAsia="es-ES"/>
        </w:rPr>
        <w:t xml:space="preserve"> (</w:t>
      </w:r>
      <w:r w:rsidR="00DF3E18" w:rsidRPr="001906D4">
        <w:rPr>
          <w:bCs/>
          <w:iCs/>
          <w:lang w:eastAsia="es-ES"/>
        </w:rPr>
        <w:t>2016</w:t>
      </w:r>
      <w:r w:rsidRPr="001906D4">
        <w:rPr>
          <w:bCs/>
          <w:iCs/>
          <w:lang w:eastAsia="es-ES"/>
        </w:rPr>
        <w:t>). Evidence-based pra</w:t>
      </w:r>
      <w:r w:rsidR="00DB0FE3" w:rsidRPr="001906D4">
        <w:rPr>
          <w:bCs/>
          <w:iCs/>
          <w:lang w:eastAsia="es-ES"/>
        </w:rPr>
        <w:t xml:space="preserve">ctice and writing </w:t>
      </w:r>
    </w:p>
    <w:p w:rsidR="0018763C" w:rsidRPr="001906D4" w:rsidRDefault="00DB0FE3" w:rsidP="00E75773">
      <w:pPr>
        <w:ind w:left="720"/>
        <w:rPr>
          <w:bCs/>
          <w:iCs/>
          <w:lang w:eastAsia="es-ES"/>
        </w:rPr>
      </w:pPr>
      <w:r w:rsidRPr="001906D4">
        <w:rPr>
          <w:bCs/>
          <w:iCs/>
          <w:lang w:eastAsia="es-ES"/>
        </w:rPr>
        <w:t>instruction. I</w:t>
      </w:r>
      <w:r w:rsidR="0018763C" w:rsidRPr="001906D4">
        <w:rPr>
          <w:bCs/>
          <w:iCs/>
          <w:lang w:eastAsia="es-ES"/>
        </w:rPr>
        <w:t xml:space="preserve">n C. MacArthur, S. Graham, &amp; J. Fitzgerald (Eds.), </w:t>
      </w:r>
      <w:r w:rsidR="0018763C" w:rsidRPr="001906D4">
        <w:rPr>
          <w:bCs/>
          <w:i/>
          <w:iCs/>
          <w:lang w:eastAsia="es-ES"/>
        </w:rPr>
        <w:t xml:space="preserve">Handbook of Writing Research </w:t>
      </w:r>
      <w:r w:rsidR="0018763C" w:rsidRPr="001906D4">
        <w:rPr>
          <w:bCs/>
          <w:iCs/>
          <w:lang w:eastAsia="es-ES"/>
        </w:rPr>
        <w:t>(Volume 2</w:t>
      </w:r>
      <w:r w:rsidR="00DF3E18" w:rsidRPr="001906D4">
        <w:rPr>
          <w:bCs/>
          <w:iCs/>
          <w:lang w:eastAsia="es-ES"/>
        </w:rPr>
        <w:t>; pgs. 211-226</w:t>
      </w:r>
      <w:r w:rsidR="0018763C" w:rsidRPr="001906D4">
        <w:rPr>
          <w:bCs/>
          <w:iCs/>
          <w:lang w:eastAsia="es-ES"/>
        </w:rPr>
        <w:t>). NY; Guilford.</w:t>
      </w:r>
    </w:p>
    <w:p w:rsidR="00DB0FE3" w:rsidRPr="001906D4" w:rsidRDefault="00DB0FE3" w:rsidP="00DB0FE3">
      <w:pPr>
        <w:rPr>
          <w:bCs/>
          <w:iCs/>
          <w:lang w:eastAsia="es-ES"/>
        </w:rPr>
      </w:pPr>
    </w:p>
    <w:p w:rsidR="00DB0FE3" w:rsidRPr="001906D4" w:rsidRDefault="00DB0FE3" w:rsidP="00DB0FE3">
      <w:r w:rsidRPr="001906D4">
        <w:rPr>
          <w:bCs/>
          <w:iCs/>
          <w:lang w:eastAsia="es-ES"/>
        </w:rPr>
        <w:t>Santangelo, T., Harris, K.R., &amp; Graham, S. (</w:t>
      </w:r>
      <w:r w:rsidR="00DF3E18" w:rsidRPr="001906D4">
        <w:rPr>
          <w:bCs/>
          <w:iCs/>
          <w:lang w:eastAsia="es-ES"/>
        </w:rPr>
        <w:t>2016</w:t>
      </w:r>
      <w:r w:rsidRPr="001906D4">
        <w:rPr>
          <w:bCs/>
          <w:iCs/>
          <w:lang w:eastAsia="es-ES"/>
        </w:rPr>
        <w:t>).</w:t>
      </w:r>
      <w:r w:rsidRPr="001906D4">
        <w:t xml:space="preserve"> Self-Regulation and Writing: An Overview </w:t>
      </w:r>
    </w:p>
    <w:p w:rsidR="00DB0FE3" w:rsidRDefault="00DB0FE3" w:rsidP="00DB0FE3">
      <w:pPr>
        <w:ind w:left="720"/>
        <w:rPr>
          <w:bCs/>
          <w:iCs/>
          <w:lang w:eastAsia="es-ES"/>
        </w:rPr>
      </w:pPr>
      <w:r w:rsidRPr="001906D4">
        <w:t xml:space="preserve">and Meta-Analysis. </w:t>
      </w:r>
      <w:r w:rsidRPr="001906D4">
        <w:rPr>
          <w:bCs/>
          <w:iCs/>
          <w:lang w:eastAsia="es-ES"/>
        </w:rPr>
        <w:t xml:space="preserve">In C. MacArthur, S. Graham, &amp; J. Fitzgerald (Eds.), </w:t>
      </w:r>
      <w:r w:rsidRPr="001906D4">
        <w:rPr>
          <w:bCs/>
          <w:i/>
          <w:iCs/>
          <w:lang w:eastAsia="es-ES"/>
        </w:rPr>
        <w:t xml:space="preserve">Handbook of Writing Research </w:t>
      </w:r>
      <w:r w:rsidRPr="001906D4">
        <w:rPr>
          <w:bCs/>
          <w:iCs/>
          <w:lang w:eastAsia="es-ES"/>
        </w:rPr>
        <w:t>(Volume 2</w:t>
      </w:r>
      <w:r w:rsidR="00DF3E18" w:rsidRPr="001906D4">
        <w:rPr>
          <w:bCs/>
          <w:iCs/>
          <w:lang w:eastAsia="es-ES"/>
        </w:rPr>
        <w:t>; pgs. 174-193</w:t>
      </w:r>
      <w:r w:rsidRPr="001906D4">
        <w:rPr>
          <w:bCs/>
          <w:iCs/>
          <w:lang w:eastAsia="es-ES"/>
        </w:rPr>
        <w:t>). NY; Guilford.</w:t>
      </w:r>
    </w:p>
    <w:p w:rsidR="00DB0FE3" w:rsidRDefault="00DB0FE3" w:rsidP="00B524F9">
      <w:pPr>
        <w:rPr>
          <w:bCs/>
          <w:iCs/>
          <w:lang w:eastAsia="es-ES"/>
        </w:rPr>
      </w:pPr>
    </w:p>
    <w:p w:rsidR="001D2443" w:rsidRDefault="001D2443" w:rsidP="001D2443">
      <w:r>
        <w:t xml:space="preserve">Graham, S. (2015). Forward to </w:t>
      </w:r>
      <w:r w:rsidRPr="007C407B">
        <w:rPr>
          <w:bCs/>
        </w:rPr>
        <w:t>Developing Strategic Writers through Genre Instruction</w:t>
      </w:r>
      <w:r>
        <w:rPr>
          <w:bCs/>
        </w:rPr>
        <w:t xml:space="preserve">. In Z. </w:t>
      </w:r>
      <w:r>
        <w:t xml:space="preserve"> </w:t>
      </w:r>
    </w:p>
    <w:p w:rsidR="001D2443" w:rsidRPr="007C407B" w:rsidRDefault="001D2443" w:rsidP="001D2443">
      <w:pPr>
        <w:ind w:left="720"/>
      </w:pPr>
      <w:r>
        <w:t xml:space="preserve">Philippakos, C. MacArthur, &amp; D. Coker. </w:t>
      </w:r>
      <w:r>
        <w:rPr>
          <w:i/>
        </w:rPr>
        <w:t xml:space="preserve">Developing strategic writers through genre instruction: Resources for grades 3 to 5 </w:t>
      </w:r>
      <w:r>
        <w:t>(ix – xi)</w:t>
      </w:r>
      <w:r>
        <w:rPr>
          <w:i/>
        </w:rPr>
        <w:t xml:space="preserve">. </w:t>
      </w:r>
      <w:r>
        <w:t>NY: Guilford.</w:t>
      </w:r>
    </w:p>
    <w:p w:rsidR="001D2443" w:rsidRDefault="001D2443" w:rsidP="003C7DB2">
      <w:pPr>
        <w:widowControl/>
        <w:autoSpaceDE/>
        <w:autoSpaceDN/>
        <w:adjustRightInd/>
        <w:ind w:left="720" w:hanging="720"/>
      </w:pPr>
    </w:p>
    <w:p w:rsidR="00D35FD1" w:rsidRDefault="00D35FD1" w:rsidP="003C7DB2">
      <w:pPr>
        <w:widowControl/>
        <w:autoSpaceDE/>
        <w:autoSpaceDN/>
        <w:adjustRightInd/>
        <w:ind w:left="720" w:hanging="720"/>
      </w:pPr>
      <w:r>
        <w:t>Graham, S. (</w:t>
      </w:r>
      <w:r w:rsidR="00C20CE4">
        <w:t>2015</w:t>
      </w:r>
      <w:r>
        <w:t xml:space="preserve">). Writing instruction. In </w:t>
      </w:r>
      <w:r w:rsidR="005268BF">
        <w:t xml:space="preserve">J. Wright (Ed.), </w:t>
      </w:r>
      <w:r w:rsidR="005268BF">
        <w:rPr>
          <w:i/>
        </w:rPr>
        <w:t>The International Encyclopedia of Social and Behavioral Science</w:t>
      </w:r>
      <w:r w:rsidR="00C20CE4">
        <w:rPr>
          <w:i/>
        </w:rPr>
        <w:t xml:space="preserve"> </w:t>
      </w:r>
      <w:r w:rsidR="00C20CE4">
        <w:t>(pp. 767-772; Second Ed.)</w:t>
      </w:r>
      <w:r w:rsidR="005268BF">
        <w:rPr>
          <w:i/>
        </w:rPr>
        <w:t xml:space="preserve">. </w:t>
      </w:r>
      <w:r w:rsidR="005268BF">
        <w:t>London: Elsevier.</w:t>
      </w:r>
      <w:r>
        <w:t xml:space="preserve">  </w:t>
      </w:r>
    </w:p>
    <w:p w:rsidR="00D35FD1" w:rsidRDefault="00D35FD1" w:rsidP="003C7DB2">
      <w:pPr>
        <w:widowControl/>
        <w:autoSpaceDE/>
        <w:autoSpaceDN/>
        <w:adjustRightInd/>
        <w:ind w:left="720" w:hanging="720"/>
      </w:pPr>
    </w:p>
    <w:p w:rsidR="006B512F" w:rsidRDefault="006B512F" w:rsidP="006B512F">
      <w:r>
        <w:t>Graham, S. (2015). Forward</w:t>
      </w:r>
      <w:r>
        <w:rPr>
          <w:color w:val="000000"/>
        </w:rPr>
        <w:t xml:space="preserve"> – The Dream Team Come to Life. In Olson, C. </w:t>
      </w:r>
      <w:r>
        <w:t xml:space="preserve">Scarcella, R., &amp;  </w:t>
      </w:r>
    </w:p>
    <w:p w:rsidR="006B512F" w:rsidRPr="00685E58" w:rsidRDefault="006B512F" w:rsidP="006B512F">
      <w:pPr>
        <w:ind w:left="720"/>
        <w:rPr>
          <w:b/>
        </w:rPr>
      </w:pPr>
      <w:r>
        <w:t xml:space="preserve">Matuchniak, T. </w:t>
      </w:r>
      <w:r w:rsidRPr="00685E58">
        <w:rPr>
          <w:i/>
        </w:rPr>
        <w:t xml:space="preserve">Best </w:t>
      </w:r>
      <w:r>
        <w:rPr>
          <w:i/>
        </w:rPr>
        <w:t>p</w:t>
      </w:r>
      <w:r w:rsidRPr="00685E58">
        <w:rPr>
          <w:i/>
        </w:rPr>
        <w:t xml:space="preserve">ractices for </w:t>
      </w:r>
      <w:r>
        <w:rPr>
          <w:i/>
        </w:rPr>
        <w:t>h</w:t>
      </w:r>
      <w:r w:rsidRPr="00685E58">
        <w:rPr>
          <w:i/>
        </w:rPr>
        <w:t xml:space="preserve">elping English </w:t>
      </w:r>
      <w:r>
        <w:rPr>
          <w:i/>
        </w:rPr>
        <w:t>l</w:t>
      </w:r>
      <w:r w:rsidRPr="00685E58">
        <w:rPr>
          <w:i/>
        </w:rPr>
        <w:t xml:space="preserve">earners in </w:t>
      </w:r>
      <w:r>
        <w:rPr>
          <w:i/>
        </w:rPr>
        <w:t>s</w:t>
      </w:r>
      <w:r w:rsidRPr="00685E58">
        <w:rPr>
          <w:i/>
        </w:rPr>
        <w:t xml:space="preserve">econdary </w:t>
      </w:r>
      <w:r>
        <w:rPr>
          <w:i/>
        </w:rPr>
        <w:t>s</w:t>
      </w:r>
      <w:r w:rsidRPr="00685E58">
        <w:rPr>
          <w:i/>
        </w:rPr>
        <w:t xml:space="preserve">chool to </w:t>
      </w:r>
      <w:r>
        <w:rPr>
          <w:i/>
        </w:rPr>
        <w:t>m</w:t>
      </w:r>
      <w:r w:rsidRPr="00685E58">
        <w:rPr>
          <w:i/>
        </w:rPr>
        <w:t xml:space="preserve">eet the Common Core Standards for </w:t>
      </w:r>
      <w:r>
        <w:rPr>
          <w:i/>
        </w:rPr>
        <w:t>w</w:t>
      </w:r>
      <w:r w:rsidRPr="00685E58">
        <w:rPr>
          <w:i/>
        </w:rPr>
        <w:t>riting</w:t>
      </w:r>
      <w:r>
        <w:rPr>
          <w:i/>
        </w:rPr>
        <w:t xml:space="preserve"> </w:t>
      </w:r>
      <w:r>
        <w:t>(ix – x). NY: Teachers College Press.</w:t>
      </w:r>
    </w:p>
    <w:p w:rsidR="006B512F" w:rsidRDefault="006B512F" w:rsidP="006B512F">
      <w:pPr>
        <w:rPr>
          <w:color w:val="000000"/>
        </w:rPr>
      </w:pPr>
    </w:p>
    <w:p w:rsidR="00284315" w:rsidRDefault="00284315" w:rsidP="00284315">
      <w:pPr>
        <w:rPr>
          <w:iCs/>
          <w:color w:val="000000"/>
        </w:rPr>
      </w:pPr>
      <w:r>
        <w:rPr>
          <w:bCs/>
          <w:iCs/>
          <w:lang w:eastAsia="es-ES"/>
        </w:rPr>
        <w:t xml:space="preserve">Graham, S., &amp; Harris, K.R. (2014). </w:t>
      </w:r>
      <w:r w:rsidRPr="00B524F9">
        <w:rPr>
          <w:iCs/>
          <w:color w:val="000000"/>
        </w:rPr>
        <w:t xml:space="preserve">Six Recommendations for Teaching Writing and the </w:t>
      </w:r>
    </w:p>
    <w:p w:rsidR="00284315" w:rsidRDefault="00284315" w:rsidP="00284315">
      <w:pPr>
        <w:ind w:left="720"/>
        <w:rPr>
          <w:bCs/>
          <w:iCs/>
          <w:lang w:eastAsia="es-ES"/>
        </w:rPr>
      </w:pPr>
      <w:r w:rsidRPr="00B524F9">
        <w:rPr>
          <w:iCs/>
          <w:color w:val="000000"/>
        </w:rPr>
        <w:t>Common Core State Standards</w:t>
      </w:r>
      <w:r w:rsidRPr="00B524F9">
        <w:rPr>
          <w:bCs/>
          <w:iCs/>
          <w:lang w:eastAsia="es-ES"/>
        </w:rPr>
        <w:t xml:space="preserve">. In K. </w:t>
      </w:r>
      <w:r>
        <w:rPr>
          <w:bCs/>
          <w:iCs/>
          <w:lang w:eastAsia="es-ES"/>
        </w:rPr>
        <w:t xml:space="preserve">Ganke (Ed.), </w:t>
      </w:r>
      <w:r w:rsidRPr="00326A4B">
        <w:rPr>
          <w:bCs/>
          <w:i/>
          <w:iCs/>
        </w:rPr>
        <w:t xml:space="preserve">Write </w:t>
      </w:r>
      <w:r>
        <w:rPr>
          <w:bCs/>
          <w:i/>
          <w:iCs/>
        </w:rPr>
        <w:t>n</w:t>
      </w:r>
      <w:r w:rsidRPr="00326A4B">
        <w:rPr>
          <w:bCs/>
          <w:i/>
          <w:iCs/>
        </w:rPr>
        <w:t xml:space="preserve">ow! Empowering </w:t>
      </w:r>
      <w:r>
        <w:rPr>
          <w:bCs/>
          <w:i/>
          <w:iCs/>
        </w:rPr>
        <w:t>w</w:t>
      </w:r>
      <w:r w:rsidRPr="00326A4B">
        <w:rPr>
          <w:bCs/>
          <w:i/>
          <w:iCs/>
        </w:rPr>
        <w:t xml:space="preserve">riters in </w:t>
      </w:r>
      <w:r>
        <w:rPr>
          <w:bCs/>
          <w:i/>
          <w:iCs/>
        </w:rPr>
        <w:t>t</w:t>
      </w:r>
      <w:r w:rsidRPr="00326A4B">
        <w:rPr>
          <w:bCs/>
          <w:i/>
          <w:iCs/>
        </w:rPr>
        <w:t xml:space="preserve">oday’s K-6 </w:t>
      </w:r>
      <w:r>
        <w:rPr>
          <w:bCs/>
          <w:i/>
          <w:iCs/>
        </w:rPr>
        <w:t>c</w:t>
      </w:r>
      <w:r w:rsidRPr="00326A4B">
        <w:rPr>
          <w:bCs/>
          <w:i/>
          <w:iCs/>
        </w:rPr>
        <w:t>lassroom</w:t>
      </w:r>
      <w:r>
        <w:rPr>
          <w:bCs/>
          <w:iCs/>
        </w:rPr>
        <w:t xml:space="preserve"> (pp. 18-33)</w:t>
      </w:r>
      <w:r>
        <w:rPr>
          <w:bCs/>
          <w:i/>
          <w:iCs/>
          <w:lang w:eastAsia="es-ES"/>
        </w:rPr>
        <w:t xml:space="preserve">. </w:t>
      </w:r>
      <w:r>
        <w:rPr>
          <w:bCs/>
          <w:iCs/>
          <w:lang w:eastAsia="es-ES"/>
        </w:rPr>
        <w:t xml:space="preserve">Delaware: International Reading Association. </w:t>
      </w:r>
    </w:p>
    <w:p w:rsidR="00284315" w:rsidRDefault="00284315" w:rsidP="00284315">
      <w:pPr>
        <w:rPr>
          <w:bCs/>
          <w:iCs/>
          <w:lang w:eastAsia="es-ES"/>
        </w:rPr>
      </w:pPr>
    </w:p>
    <w:p w:rsidR="00284315" w:rsidRDefault="00284315" w:rsidP="00284315">
      <w:pPr>
        <w:rPr>
          <w:rFonts w:eastAsia="Calibri"/>
        </w:rPr>
      </w:pPr>
      <w:r>
        <w:rPr>
          <w:bCs/>
          <w:iCs/>
          <w:lang w:eastAsia="es-ES"/>
        </w:rPr>
        <w:t xml:space="preserve">Harris, K.R., Graham, S., Chambers, A., &amp; Houston, J. (2014). </w:t>
      </w:r>
      <w:r w:rsidRPr="00DE4767">
        <w:rPr>
          <w:rFonts w:eastAsia="Calibri"/>
        </w:rPr>
        <w:t xml:space="preserve">Turning Broccoli into Ice </w:t>
      </w:r>
    </w:p>
    <w:p w:rsidR="00284315" w:rsidRPr="00DE4767" w:rsidRDefault="00284315" w:rsidP="00284315">
      <w:pPr>
        <w:ind w:left="720"/>
        <w:rPr>
          <w:rFonts w:eastAsia="Calibri"/>
        </w:rPr>
      </w:pPr>
      <w:r w:rsidRPr="00DE4767">
        <w:rPr>
          <w:rFonts w:eastAsia="Calibri"/>
        </w:rPr>
        <w:t>Cream Sundaes:</w:t>
      </w:r>
      <w:r>
        <w:rPr>
          <w:rFonts w:eastAsia="Calibri"/>
        </w:rPr>
        <w:t xml:space="preserve"> </w:t>
      </w:r>
      <w:r w:rsidRPr="00DE4767">
        <w:rPr>
          <w:rFonts w:eastAsia="Calibri"/>
        </w:rPr>
        <w:t>Self-Regulated Strategy Development for Persuasive Writing Using Informational Text</w:t>
      </w:r>
      <w:r>
        <w:rPr>
          <w:rFonts w:eastAsia="Calibri"/>
        </w:rPr>
        <w:t xml:space="preserve">. </w:t>
      </w:r>
      <w:r>
        <w:rPr>
          <w:bCs/>
          <w:iCs/>
          <w:lang w:eastAsia="es-ES"/>
        </w:rPr>
        <w:t xml:space="preserve">In K. Ganke (Ed.), </w:t>
      </w:r>
      <w:r w:rsidRPr="00326A4B">
        <w:rPr>
          <w:bCs/>
          <w:i/>
          <w:iCs/>
        </w:rPr>
        <w:t xml:space="preserve">Write </w:t>
      </w:r>
      <w:r>
        <w:rPr>
          <w:bCs/>
          <w:i/>
          <w:iCs/>
        </w:rPr>
        <w:t>n</w:t>
      </w:r>
      <w:r w:rsidRPr="00326A4B">
        <w:rPr>
          <w:bCs/>
          <w:i/>
          <w:iCs/>
        </w:rPr>
        <w:t xml:space="preserve">ow! Empowering </w:t>
      </w:r>
      <w:r>
        <w:rPr>
          <w:bCs/>
          <w:i/>
          <w:iCs/>
        </w:rPr>
        <w:t>w</w:t>
      </w:r>
      <w:r w:rsidRPr="00326A4B">
        <w:rPr>
          <w:bCs/>
          <w:i/>
          <w:iCs/>
        </w:rPr>
        <w:t xml:space="preserve">riters in </w:t>
      </w:r>
      <w:r>
        <w:rPr>
          <w:bCs/>
          <w:i/>
          <w:iCs/>
        </w:rPr>
        <w:t>t</w:t>
      </w:r>
      <w:r w:rsidRPr="00326A4B">
        <w:rPr>
          <w:bCs/>
          <w:i/>
          <w:iCs/>
        </w:rPr>
        <w:t xml:space="preserve">oday’s K-6 </w:t>
      </w:r>
      <w:r>
        <w:rPr>
          <w:bCs/>
          <w:i/>
          <w:iCs/>
        </w:rPr>
        <w:t>c</w:t>
      </w:r>
      <w:r w:rsidRPr="00326A4B">
        <w:rPr>
          <w:bCs/>
          <w:i/>
          <w:iCs/>
        </w:rPr>
        <w:t>lassroom</w:t>
      </w:r>
      <w:r>
        <w:rPr>
          <w:bCs/>
          <w:i/>
          <w:iCs/>
        </w:rPr>
        <w:t xml:space="preserve"> </w:t>
      </w:r>
      <w:r>
        <w:rPr>
          <w:bCs/>
          <w:iCs/>
        </w:rPr>
        <w:t>(pp. 87-111)</w:t>
      </w:r>
      <w:r>
        <w:rPr>
          <w:bCs/>
          <w:i/>
          <w:iCs/>
          <w:lang w:eastAsia="es-ES"/>
        </w:rPr>
        <w:t xml:space="preserve">. </w:t>
      </w:r>
      <w:r>
        <w:rPr>
          <w:bCs/>
          <w:iCs/>
          <w:lang w:eastAsia="es-ES"/>
        </w:rPr>
        <w:t>Delaware: International Reading Association.</w:t>
      </w:r>
    </w:p>
    <w:p w:rsidR="00284315" w:rsidRDefault="00284315" w:rsidP="00284315">
      <w:pPr>
        <w:rPr>
          <w:bCs/>
          <w:iCs/>
          <w:lang w:eastAsia="es-ES"/>
        </w:rPr>
      </w:pPr>
    </w:p>
    <w:p w:rsidR="00335699" w:rsidRDefault="00335699" w:rsidP="00335699">
      <w:pPr>
        <w:rPr>
          <w:i/>
        </w:rPr>
      </w:pPr>
      <w:r>
        <w:t>Graham, S. (2014). Preface: It all starts here.</w:t>
      </w:r>
      <w:r>
        <w:rPr>
          <w:rFonts w:cs="Calibri"/>
        </w:rPr>
        <w:t>I</w:t>
      </w:r>
      <w:r>
        <w:t xml:space="preserve">n </w:t>
      </w:r>
      <w:r>
        <w:rPr>
          <w:i/>
        </w:rPr>
        <w:t xml:space="preserve">Writing research: A guide to curriculum </w:t>
      </w:r>
    </w:p>
    <w:p w:rsidR="00335699" w:rsidRDefault="00335699" w:rsidP="00335699">
      <w:pPr>
        <w:ind w:firstLine="720"/>
        <w:rPr>
          <w:rFonts w:cs="Calibri"/>
        </w:rPr>
      </w:pPr>
      <w:r>
        <w:rPr>
          <w:i/>
        </w:rPr>
        <w:t xml:space="preserve">planning </w:t>
      </w:r>
      <w:r>
        <w:t>(2</w:t>
      </w:r>
      <w:r w:rsidRPr="00AF4429">
        <w:rPr>
          <w:vertAlign w:val="superscript"/>
        </w:rPr>
        <w:t>nd</w:t>
      </w:r>
      <w:r>
        <w:t xml:space="preserve"> Ed., pp. 8-12). Columbus, OH: Zaner-Bloser</w:t>
      </w:r>
    </w:p>
    <w:p w:rsidR="00335699" w:rsidRDefault="00335699" w:rsidP="003C7DB2">
      <w:pPr>
        <w:widowControl/>
        <w:autoSpaceDE/>
        <w:autoSpaceDN/>
        <w:adjustRightInd/>
        <w:ind w:left="720" w:hanging="720"/>
      </w:pPr>
    </w:p>
    <w:p w:rsidR="003C7DB2" w:rsidRPr="003C7DB2" w:rsidRDefault="003C7DB2" w:rsidP="003C7DB2">
      <w:pPr>
        <w:widowControl/>
        <w:autoSpaceDE/>
        <w:autoSpaceDN/>
        <w:adjustRightInd/>
        <w:ind w:left="720" w:hanging="720"/>
      </w:pPr>
      <w:r w:rsidRPr="003C7DB2">
        <w:t>Kilpatrick, J., Saulsburry, R., Dostal, H., Wolbers, K. &amp; Graham, S. (</w:t>
      </w:r>
      <w:r w:rsidR="001A2163">
        <w:t>2014</w:t>
      </w:r>
      <w:r w:rsidRPr="003C7DB2">
        <w:t xml:space="preserve">).  The integration of digital tools during Strategic and Interactive Writing Instruction. In B. Anderson &amp; C. Mims (Eds.), </w:t>
      </w:r>
      <w:r w:rsidR="001A2163">
        <w:rPr>
          <w:i/>
        </w:rPr>
        <w:t>Handbook of research on d</w:t>
      </w:r>
      <w:r w:rsidRPr="003C7DB2">
        <w:rPr>
          <w:i/>
          <w:iCs/>
        </w:rPr>
        <w:t>igital tools for writing instruction in K-12 settings</w:t>
      </w:r>
      <w:r w:rsidR="001A2163">
        <w:rPr>
          <w:i/>
          <w:iCs/>
        </w:rPr>
        <w:t xml:space="preserve"> </w:t>
      </w:r>
      <w:r w:rsidR="001A2163">
        <w:rPr>
          <w:iCs/>
        </w:rPr>
        <w:t>(pps. 608-627)</w:t>
      </w:r>
      <w:r w:rsidRPr="003C7DB2">
        <w:rPr>
          <w:i/>
          <w:iCs/>
        </w:rPr>
        <w:t>.</w:t>
      </w:r>
      <w:r w:rsidRPr="003C7DB2">
        <w:t xml:space="preserve">  IGI Global. </w:t>
      </w:r>
    </w:p>
    <w:p w:rsidR="003C7DB2" w:rsidRPr="003C7DB2" w:rsidRDefault="003C7DB2" w:rsidP="003C7DB2">
      <w:pPr>
        <w:widowControl/>
        <w:autoSpaceDE/>
        <w:autoSpaceDN/>
        <w:adjustRightInd/>
      </w:pPr>
      <w:r w:rsidRPr="003C7DB2">
        <w:rPr>
          <w:rFonts w:ascii="Calibri" w:hAnsi="Calibri" w:cs="Calibri"/>
          <w:color w:val="1F497D"/>
          <w:sz w:val="22"/>
          <w:szCs w:val="22"/>
        </w:rPr>
        <w:t> </w:t>
      </w:r>
    </w:p>
    <w:p w:rsidR="005F2172" w:rsidRPr="005F2172" w:rsidRDefault="005F2172" w:rsidP="005F2172">
      <w:pPr>
        <w:widowControl/>
        <w:autoSpaceDE/>
        <w:autoSpaceDN/>
        <w:adjustRightInd/>
        <w:ind w:left="720" w:hanging="720"/>
      </w:pPr>
      <w:r w:rsidRPr="005F2172">
        <w:t>Harris, K.R., &amp; Graham, S. (</w:t>
      </w:r>
      <w:r w:rsidR="00CA23F5">
        <w:t>2014</w:t>
      </w:r>
      <w:r w:rsidRPr="005F2172">
        <w:t xml:space="preserve">). Integrating reading and writing instruction In B. Miller, P. McCardle, &amp; R. Long (Eds.), </w:t>
      </w:r>
      <w:r w:rsidRPr="005F2172">
        <w:rPr>
          <w:i/>
          <w:iCs/>
        </w:rPr>
        <w:t>Teaching reading and writing: Improving instruction and student achievement</w:t>
      </w:r>
      <w:r w:rsidR="00CA23F5">
        <w:rPr>
          <w:i/>
          <w:iCs/>
        </w:rPr>
        <w:t xml:space="preserve"> </w:t>
      </w:r>
      <w:r w:rsidR="00CA23F5">
        <w:rPr>
          <w:iCs/>
        </w:rPr>
        <w:t>(35-44)</w:t>
      </w:r>
      <w:r w:rsidRPr="005F2172">
        <w:t>. Baltimore, MD: Paul H. Brookes Publishing Co.</w:t>
      </w:r>
    </w:p>
    <w:p w:rsidR="005F2172" w:rsidRPr="005F2172" w:rsidRDefault="005F2172" w:rsidP="00CC70FC"/>
    <w:p w:rsidR="00CC70FC" w:rsidRDefault="00CC70FC" w:rsidP="00CC70FC">
      <w:r>
        <w:rPr>
          <w:rFonts w:cs="Calibri"/>
        </w:rPr>
        <w:t>Santangelo, T., &amp; Graham, S. (</w:t>
      </w:r>
      <w:r w:rsidR="00CA4F97">
        <w:rPr>
          <w:rFonts w:cs="Calibri"/>
        </w:rPr>
        <w:t>2014</w:t>
      </w:r>
      <w:r>
        <w:rPr>
          <w:rFonts w:cs="Calibri"/>
        </w:rPr>
        <w:t>).</w:t>
      </w:r>
      <w:r w:rsidRPr="00CC70FC">
        <w:t xml:space="preserve"> </w:t>
      </w:r>
      <w:r>
        <w:t xml:space="preserve">Tailoring interventions for students with written </w:t>
      </w:r>
    </w:p>
    <w:p w:rsidR="00CC70FC" w:rsidRPr="00CC70FC" w:rsidRDefault="00CC70FC" w:rsidP="00CC70FC">
      <w:pPr>
        <w:ind w:left="720"/>
        <w:rPr>
          <w:rFonts w:cs="Calibri"/>
        </w:rPr>
      </w:pPr>
      <w:r>
        <w:t>expression difficulties. In</w:t>
      </w:r>
      <w:r>
        <w:rPr>
          <w:rFonts w:cs="Calibri"/>
        </w:rPr>
        <w:t xml:space="preserve"> </w:t>
      </w:r>
      <w:r>
        <w:t xml:space="preserve">J. Mascolo, </w:t>
      </w:r>
      <w:r w:rsidR="00CA4F97">
        <w:t xml:space="preserve">V. Alfonso, &amp; </w:t>
      </w:r>
      <w:r>
        <w:t>D. Flanagan</w:t>
      </w:r>
      <w:r w:rsidR="00CA4F97">
        <w:t xml:space="preserve"> (</w:t>
      </w:r>
      <w:r>
        <w:t xml:space="preserve">Eds). </w:t>
      </w:r>
      <w:r>
        <w:rPr>
          <w:i/>
        </w:rPr>
        <w:t xml:space="preserve">Essentials of </w:t>
      </w:r>
      <w:r w:rsidR="00CA4F97">
        <w:rPr>
          <w:i/>
        </w:rPr>
        <w:t xml:space="preserve">planning, selecting, and tailoring interventions for unique learners </w:t>
      </w:r>
      <w:r w:rsidR="00CA4F97">
        <w:t>(pp. 204-230)</w:t>
      </w:r>
      <w:r>
        <w:rPr>
          <w:i/>
        </w:rPr>
        <w:t>.</w:t>
      </w:r>
      <w:r w:rsidR="005606E4">
        <w:rPr>
          <w:i/>
        </w:rPr>
        <w:t xml:space="preserve"> </w:t>
      </w:r>
      <w:r w:rsidR="00CA4F97">
        <w:t>Hoboken, NJ:</w:t>
      </w:r>
      <w:r>
        <w:t xml:space="preserve"> Wiley.</w:t>
      </w:r>
    </w:p>
    <w:p w:rsidR="00A77075" w:rsidRDefault="00A77075" w:rsidP="00CC70FC">
      <w:pPr>
        <w:pStyle w:val="ListParagraph"/>
        <w:spacing w:before="240" w:after="240"/>
        <w:ind w:left="0"/>
      </w:pPr>
      <w:r>
        <w:rPr>
          <w:rFonts w:cs="Calibri"/>
        </w:rPr>
        <w:lastRenderedPageBreak/>
        <w:t>Graham, S., &amp; Harris, K.R. (</w:t>
      </w:r>
      <w:r w:rsidR="004F6C11">
        <w:rPr>
          <w:rFonts w:cs="Calibri"/>
        </w:rPr>
        <w:t>2013</w:t>
      </w:r>
      <w:r>
        <w:rPr>
          <w:rFonts w:cs="Calibri"/>
        </w:rPr>
        <w:t xml:space="preserve">). Designing an effective writing program. In </w:t>
      </w:r>
      <w:r>
        <w:t xml:space="preserve">S. Graham, C. </w:t>
      </w:r>
    </w:p>
    <w:p w:rsidR="00A77075" w:rsidRDefault="00A77075" w:rsidP="00A77075">
      <w:pPr>
        <w:pStyle w:val="ListParagraph"/>
        <w:spacing w:before="240" w:after="240"/>
      </w:pPr>
      <w:r>
        <w:t xml:space="preserve">MacArthur, and J. Fitzgerald (Eds.), </w:t>
      </w:r>
      <w:r>
        <w:rPr>
          <w:i/>
        </w:rPr>
        <w:t xml:space="preserve">Best Practices in Writing Instruction </w:t>
      </w:r>
      <w:r>
        <w:t>(Vol. 2</w:t>
      </w:r>
      <w:r w:rsidR="004F6C11">
        <w:t>; pp. 3-25</w:t>
      </w:r>
      <w:r>
        <w:t xml:space="preserve">). NY: Guilford. </w:t>
      </w:r>
    </w:p>
    <w:p w:rsidR="00FE717B" w:rsidRDefault="00FE717B" w:rsidP="00FE717B">
      <w:pPr>
        <w:rPr>
          <w:rFonts w:cs="Calibri"/>
        </w:rPr>
      </w:pPr>
      <w:r>
        <w:rPr>
          <w:rFonts w:cs="Calibri"/>
        </w:rPr>
        <w:t>Graham, S., &amp; Harris, K.R. (</w:t>
      </w:r>
      <w:r w:rsidR="004F6C11">
        <w:rPr>
          <w:rFonts w:cs="Calibri"/>
        </w:rPr>
        <w:t>2013</w:t>
      </w:r>
      <w:r>
        <w:rPr>
          <w:rFonts w:cs="Calibri"/>
        </w:rPr>
        <w:t xml:space="preserve">). How do you write? Writing for young children. In R. </w:t>
      </w:r>
    </w:p>
    <w:p w:rsidR="00FE717B" w:rsidRPr="00FE717B" w:rsidRDefault="00FE717B" w:rsidP="00FE717B">
      <w:pPr>
        <w:ind w:left="720"/>
      </w:pPr>
      <w:r>
        <w:rPr>
          <w:rFonts w:cs="Calibri"/>
        </w:rPr>
        <w:t>Reutzel (Ed.)</w:t>
      </w:r>
      <w:r w:rsidR="0019056A">
        <w:rPr>
          <w:rFonts w:cs="Calibri"/>
        </w:rPr>
        <w:t>.</w:t>
      </w:r>
      <w:r w:rsidRPr="00FE717B">
        <w:t xml:space="preserve"> </w:t>
      </w:r>
      <w:r w:rsidRPr="00FE717B">
        <w:rPr>
          <w:i/>
        </w:rPr>
        <w:t>The Handbook of Research-Based Practices in Early Childhood Education</w:t>
      </w:r>
      <w:r w:rsidR="004F6C11">
        <w:rPr>
          <w:i/>
        </w:rPr>
        <w:t xml:space="preserve"> </w:t>
      </w:r>
      <w:r w:rsidR="004F6C11">
        <w:t>(pp. 380-394)</w:t>
      </w:r>
      <w:r w:rsidRPr="00FE717B">
        <w:t>. NY: Guilford.</w:t>
      </w:r>
    </w:p>
    <w:p w:rsidR="00FE717B" w:rsidRDefault="00FE717B" w:rsidP="003C6207">
      <w:pPr>
        <w:rPr>
          <w:rFonts w:cs="Calibri"/>
        </w:rPr>
      </w:pPr>
    </w:p>
    <w:p w:rsidR="00D05894" w:rsidRDefault="0037730B" w:rsidP="00D05894">
      <w:pPr>
        <w:rPr>
          <w:rFonts w:cs="Calibri"/>
        </w:rPr>
      </w:pPr>
      <w:r>
        <w:rPr>
          <w:rFonts w:cs="Calibri"/>
        </w:rPr>
        <w:t>Harris, K.R.,</w:t>
      </w:r>
      <w:r w:rsidR="00D05894">
        <w:rPr>
          <w:rFonts w:cs="Calibri"/>
        </w:rPr>
        <w:t xml:space="preserve"> </w:t>
      </w:r>
      <w:r w:rsidR="00BF3427">
        <w:rPr>
          <w:rFonts w:cs="Calibri"/>
        </w:rPr>
        <w:t xml:space="preserve">Graham, S., &amp; </w:t>
      </w:r>
      <w:r w:rsidR="00D05894">
        <w:rPr>
          <w:rFonts w:cs="Calibri"/>
        </w:rPr>
        <w:t>Santangelo, T. (</w:t>
      </w:r>
      <w:r w:rsidR="00C437EA">
        <w:rPr>
          <w:rFonts w:cs="Calibri"/>
        </w:rPr>
        <w:t>2013</w:t>
      </w:r>
      <w:r w:rsidR="00D05894">
        <w:rPr>
          <w:rFonts w:cs="Calibri"/>
        </w:rPr>
        <w:t xml:space="preserve">). </w:t>
      </w:r>
      <w:r>
        <w:rPr>
          <w:rFonts w:cs="Calibri"/>
        </w:rPr>
        <w:t>Self-regulated strategies d</w:t>
      </w:r>
      <w:r w:rsidR="00D05894" w:rsidRPr="00D05894">
        <w:rPr>
          <w:rFonts w:cs="Calibri"/>
        </w:rPr>
        <w:t xml:space="preserve">evelopment in </w:t>
      </w:r>
    </w:p>
    <w:p w:rsidR="00D05894" w:rsidRPr="00BF3427" w:rsidRDefault="00D05894" w:rsidP="00D05894">
      <w:pPr>
        <w:ind w:left="720"/>
        <w:rPr>
          <w:rFonts w:cs="Calibri"/>
          <w:i/>
        </w:rPr>
      </w:pPr>
      <w:r>
        <w:rPr>
          <w:rFonts w:cs="Calibri"/>
        </w:rPr>
        <w:t>w</w:t>
      </w:r>
      <w:r w:rsidRPr="00D05894">
        <w:rPr>
          <w:rFonts w:cs="Calibri"/>
        </w:rPr>
        <w:t xml:space="preserve">riting: Implementation, </w:t>
      </w:r>
      <w:r>
        <w:rPr>
          <w:rFonts w:cs="Calibri"/>
        </w:rPr>
        <w:t>s</w:t>
      </w:r>
      <w:r w:rsidRPr="00D05894">
        <w:rPr>
          <w:rFonts w:cs="Calibri"/>
        </w:rPr>
        <w:t>caling</w:t>
      </w:r>
      <w:r>
        <w:rPr>
          <w:rFonts w:cs="Calibri"/>
        </w:rPr>
        <w:t xml:space="preserve"> up</w:t>
      </w:r>
      <w:r w:rsidRPr="00D05894">
        <w:rPr>
          <w:rFonts w:cs="Calibri"/>
        </w:rPr>
        <w:t xml:space="preserve">, and </w:t>
      </w:r>
      <w:r>
        <w:rPr>
          <w:rFonts w:cs="Calibri"/>
        </w:rPr>
        <w:t>r</w:t>
      </w:r>
      <w:r w:rsidRPr="00D05894">
        <w:rPr>
          <w:rFonts w:cs="Calibri"/>
        </w:rPr>
        <w:t xml:space="preserve">elationships to the </w:t>
      </w:r>
      <w:r>
        <w:rPr>
          <w:rFonts w:cs="Calibri"/>
        </w:rPr>
        <w:t>w</w:t>
      </w:r>
      <w:r w:rsidRPr="00D05894">
        <w:rPr>
          <w:rFonts w:cs="Calibri"/>
        </w:rPr>
        <w:t>ork of Barry Zimmerman</w:t>
      </w:r>
      <w:r>
        <w:rPr>
          <w:rFonts w:cs="Calibri"/>
        </w:rPr>
        <w:t xml:space="preserve">. In </w:t>
      </w:r>
      <w:r w:rsidR="00CC2D6B">
        <w:rPr>
          <w:rFonts w:cs="Calibri"/>
        </w:rPr>
        <w:t xml:space="preserve">H. </w:t>
      </w:r>
      <w:r w:rsidR="00CC2D6B">
        <w:rPr>
          <w:color w:val="000000"/>
        </w:rPr>
        <w:t>Bembenutty, T. Cleary, &amp; A. Kitsantas</w:t>
      </w:r>
      <w:r w:rsidR="00CC2D6B">
        <w:rPr>
          <w:rFonts w:cs="Calibri"/>
        </w:rPr>
        <w:t xml:space="preserve"> </w:t>
      </w:r>
      <w:r w:rsidR="00BF3427">
        <w:rPr>
          <w:rFonts w:cs="Calibri"/>
        </w:rPr>
        <w:t xml:space="preserve">(Eds.), </w:t>
      </w:r>
      <w:r w:rsidR="00BF3427">
        <w:rPr>
          <w:rFonts w:cs="Calibri"/>
          <w:i/>
        </w:rPr>
        <w:t>Applications of self-regulated learning across diverse disciplines: A tribute to Barry Zimmerman</w:t>
      </w:r>
      <w:r w:rsidR="00C437EA">
        <w:rPr>
          <w:rFonts w:cs="Calibri"/>
          <w:i/>
        </w:rPr>
        <w:t xml:space="preserve"> </w:t>
      </w:r>
      <w:r w:rsidR="00C437EA">
        <w:rPr>
          <w:rFonts w:cs="Calibri"/>
        </w:rPr>
        <w:t>(pp. 59-88)</w:t>
      </w:r>
      <w:r w:rsidR="00BF3427">
        <w:rPr>
          <w:rFonts w:cs="Calibri"/>
          <w:i/>
        </w:rPr>
        <w:t>.</w:t>
      </w:r>
      <w:r w:rsidR="00CC2D6B">
        <w:rPr>
          <w:rFonts w:cs="Calibri"/>
          <w:i/>
        </w:rPr>
        <w:t xml:space="preserve"> </w:t>
      </w:r>
      <w:r w:rsidR="00CC2D6B">
        <w:rPr>
          <w:rFonts w:cs="Calibri"/>
        </w:rPr>
        <w:t>NY: Guilford.</w:t>
      </w:r>
      <w:r w:rsidR="00BF3427">
        <w:rPr>
          <w:rFonts w:cs="Calibri"/>
          <w:i/>
        </w:rPr>
        <w:t xml:space="preserve"> </w:t>
      </w:r>
    </w:p>
    <w:p w:rsidR="00D05894" w:rsidRDefault="00D05894" w:rsidP="00D05894">
      <w:pPr>
        <w:ind w:left="720" w:hanging="720"/>
        <w:rPr>
          <w:rFonts w:cs="Times-Roman"/>
          <w:szCs w:val="28"/>
        </w:rPr>
      </w:pPr>
    </w:p>
    <w:p w:rsidR="00675075" w:rsidRPr="00A77075" w:rsidRDefault="00675075" w:rsidP="00675075">
      <w:pPr>
        <w:rPr>
          <w:rStyle w:val="FontStyle218"/>
          <w:rFonts w:ascii="Times New Roman" w:hAnsi="Times New Roman" w:cs="Times New Roman"/>
          <w:i w:val="0"/>
          <w:sz w:val="24"/>
          <w:szCs w:val="24"/>
        </w:rPr>
      </w:pPr>
      <w:r w:rsidRPr="00A77075">
        <w:rPr>
          <w:rStyle w:val="FontStyle218"/>
          <w:rFonts w:ascii="Times New Roman" w:hAnsi="Times New Roman" w:cs="Times New Roman"/>
          <w:i w:val="0"/>
          <w:sz w:val="24"/>
          <w:szCs w:val="24"/>
        </w:rPr>
        <w:t>Swanson, L., Harris, K.R., &amp; Graham, S. (</w:t>
      </w:r>
      <w:r>
        <w:rPr>
          <w:rStyle w:val="FontStyle218"/>
          <w:rFonts w:ascii="Times New Roman" w:hAnsi="Times New Roman" w:cs="Times New Roman"/>
          <w:i w:val="0"/>
          <w:sz w:val="24"/>
          <w:szCs w:val="24"/>
        </w:rPr>
        <w:t>2013</w:t>
      </w:r>
      <w:r w:rsidRPr="00A77075">
        <w:rPr>
          <w:rStyle w:val="FontStyle218"/>
          <w:rFonts w:ascii="Times New Roman" w:hAnsi="Times New Roman" w:cs="Times New Roman"/>
          <w:i w:val="0"/>
          <w:sz w:val="24"/>
          <w:szCs w:val="24"/>
        </w:rPr>
        <w:t xml:space="preserve">). Overview of Foundations, Causes, </w:t>
      </w:r>
    </w:p>
    <w:p w:rsidR="00675075" w:rsidRPr="00A77075" w:rsidRDefault="00675075" w:rsidP="00675075">
      <w:pPr>
        <w:ind w:left="720"/>
      </w:pPr>
      <w:r w:rsidRPr="00A77075">
        <w:rPr>
          <w:rStyle w:val="FontStyle218"/>
          <w:rFonts w:ascii="Times New Roman" w:hAnsi="Times New Roman" w:cs="Times New Roman"/>
          <w:i w:val="0"/>
          <w:sz w:val="24"/>
          <w:szCs w:val="24"/>
        </w:rPr>
        <w:t xml:space="preserve">Instruction, and Methodology in the Field of Learning Disabilities. </w:t>
      </w:r>
      <w:r w:rsidRPr="00A77075">
        <w:t xml:space="preserve">In L. Swanson, K.R. Harris, &amp; S. Graham (Eds.), </w:t>
      </w:r>
      <w:r w:rsidRPr="00A77075">
        <w:rPr>
          <w:i/>
        </w:rPr>
        <w:t xml:space="preserve">Handbook of Learning Disabilities </w:t>
      </w:r>
      <w:r w:rsidRPr="00A77075">
        <w:t>(2</w:t>
      </w:r>
      <w:r w:rsidRPr="00A77075">
        <w:rPr>
          <w:vertAlign w:val="superscript"/>
        </w:rPr>
        <w:t>nd</w:t>
      </w:r>
      <w:r w:rsidRPr="00A77075">
        <w:t xml:space="preserve"> Edition</w:t>
      </w:r>
      <w:r>
        <w:t>; pp. 3-14</w:t>
      </w:r>
      <w:r w:rsidRPr="00A77075">
        <w:t>). MY: Guilford Press.</w:t>
      </w:r>
    </w:p>
    <w:p w:rsidR="00675075" w:rsidRDefault="00675075" w:rsidP="00675075">
      <w:pPr>
        <w:rPr>
          <w:rFonts w:cs="Calibri"/>
        </w:rPr>
      </w:pPr>
    </w:p>
    <w:p w:rsidR="00675075" w:rsidRDefault="00675075" w:rsidP="00675075">
      <w:pPr>
        <w:rPr>
          <w:rFonts w:cs="Calibri"/>
        </w:rPr>
      </w:pPr>
      <w:r>
        <w:rPr>
          <w:rFonts w:cs="Calibri"/>
        </w:rPr>
        <w:t xml:space="preserve">Graham, S., Harris, K.R., &amp; McKeown, D. (2013). The writing of students with LD and a </w:t>
      </w:r>
    </w:p>
    <w:p w:rsidR="00675075" w:rsidRDefault="00675075" w:rsidP="00675075">
      <w:pPr>
        <w:ind w:left="720"/>
        <w:rPr>
          <w:rFonts w:cs="Calibri"/>
        </w:rPr>
      </w:pPr>
      <w:r>
        <w:rPr>
          <w:rFonts w:cs="Calibri"/>
        </w:rPr>
        <w:t xml:space="preserve">meta-analysis of SRSD writing intervention studies: Redux. In L. Swanson, K.R. Harris, &amp; S. Graham (Eds.), </w:t>
      </w:r>
      <w:r>
        <w:rPr>
          <w:rFonts w:cs="Calibri"/>
          <w:i/>
        </w:rPr>
        <w:t xml:space="preserve">Handbook of Learning Disabilities </w:t>
      </w:r>
      <w:r>
        <w:rPr>
          <w:rFonts w:cs="Calibri"/>
        </w:rPr>
        <w:t>(2</w:t>
      </w:r>
      <w:r w:rsidRPr="00E21F37">
        <w:rPr>
          <w:rFonts w:cs="Calibri"/>
          <w:vertAlign w:val="superscript"/>
        </w:rPr>
        <w:t>nd</w:t>
      </w:r>
      <w:r>
        <w:rPr>
          <w:rFonts w:cs="Calibri"/>
        </w:rPr>
        <w:t xml:space="preserve"> Edition; pp. 405-438). MY: Guilford Press.</w:t>
      </w:r>
    </w:p>
    <w:p w:rsidR="00675075" w:rsidRDefault="00675075" w:rsidP="00A1002B">
      <w:pPr>
        <w:rPr>
          <w:rFonts w:cs="Calibri"/>
        </w:rPr>
      </w:pPr>
    </w:p>
    <w:p w:rsidR="00A1002B" w:rsidRDefault="00A1002B" w:rsidP="00A1002B">
      <w:r>
        <w:rPr>
          <w:rFonts w:cs="Calibri"/>
        </w:rPr>
        <w:t xml:space="preserve">Graham, S. (2013). Writing: Grades 3 to 5. In L. </w:t>
      </w:r>
      <w:r>
        <w:t xml:space="preserve">Morrow, T. Shanahan, T. K. Wixson,  (Eds.). </w:t>
      </w:r>
    </w:p>
    <w:p w:rsidR="00A1002B" w:rsidRDefault="00A1002B" w:rsidP="00A1002B">
      <w:pPr>
        <w:ind w:left="720"/>
      </w:pPr>
      <w:r w:rsidRPr="00FE2E60">
        <w:rPr>
          <w:i/>
        </w:rPr>
        <w:t>Teaching with the Common Core Standards for English Language Arts:  What Educators Need to Know</w:t>
      </w:r>
      <w:r>
        <w:rPr>
          <w:i/>
        </w:rPr>
        <w:t xml:space="preserve"> </w:t>
      </w:r>
      <w:r>
        <w:t>(pp. 88-106). New York: Guilford Press.</w:t>
      </w:r>
    </w:p>
    <w:p w:rsidR="00A1002B" w:rsidRDefault="00A1002B" w:rsidP="0009372F"/>
    <w:p w:rsidR="0009372F" w:rsidRDefault="0009372F" w:rsidP="0009372F">
      <w:r>
        <w:t>Mason, L., Harris, K. R., &amp; Graham, S. (</w:t>
      </w:r>
      <w:r w:rsidR="00CA3F2A">
        <w:t>2012</w:t>
      </w:r>
      <w:r>
        <w:t xml:space="preserve">). Strategies for improving student outcomes in </w:t>
      </w:r>
    </w:p>
    <w:p w:rsidR="0009372F" w:rsidRDefault="0009372F" w:rsidP="0009372F">
      <w:pPr>
        <w:ind w:left="720"/>
      </w:pPr>
      <w:r>
        <w:t xml:space="preserve">written expression. In D. Chard, Cook, B., &amp; Tankersley, M. (Ed.), </w:t>
      </w:r>
      <w:r>
        <w:rPr>
          <w:i/>
        </w:rPr>
        <w:t>Research-based strategies for improving outcomes in academic</w:t>
      </w:r>
      <w:r w:rsidR="00E65B95">
        <w:rPr>
          <w:i/>
        </w:rPr>
        <w:t xml:space="preserve"> </w:t>
      </w:r>
      <w:r w:rsidR="00E65B95">
        <w:t>(pp. 83-94)</w:t>
      </w:r>
      <w:r>
        <w:t xml:space="preserve">. Upper Saddle River, NJ: Pearson, </w:t>
      </w:r>
    </w:p>
    <w:p w:rsidR="0009372F" w:rsidRDefault="0009372F" w:rsidP="0009372F"/>
    <w:p w:rsidR="0009372F" w:rsidRDefault="0009372F" w:rsidP="00D3718F">
      <w:pPr>
        <w:ind w:left="1080"/>
      </w:pPr>
      <w:r>
        <w:t>Reprinted in Cook, B., &amp; Tankersley, M. (Ed.), (</w:t>
      </w:r>
      <w:r w:rsidR="00CA3F2A">
        <w:t>2012</w:t>
      </w:r>
      <w:r>
        <w:t xml:space="preserve">). </w:t>
      </w:r>
      <w:r>
        <w:rPr>
          <w:i/>
        </w:rPr>
        <w:t>Research-based practices in special education</w:t>
      </w:r>
      <w:r w:rsidR="00E65B95">
        <w:rPr>
          <w:i/>
        </w:rPr>
        <w:t xml:space="preserve"> </w:t>
      </w:r>
      <w:r w:rsidR="00E65B95">
        <w:t>(pp. 86-97)</w:t>
      </w:r>
      <w:r>
        <w:t xml:space="preserve">. Upper Saddle River, NJ: Pearson, </w:t>
      </w:r>
    </w:p>
    <w:p w:rsidR="0009372F" w:rsidRDefault="0009372F" w:rsidP="0009372F"/>
    <w:p w:rsidR="00D05894" w:rsidRDefault="00D05894" w:rsidP="00D05894">
      <w:pPr>
        <w:ind w:left="720" w:hanging="720"/>
      </w:pPr>
      <w:r>
        <w:rPr>
          <w:rFonts w:cs="Times-Roman"/>
          <w:szCs w:val="28"/>
        </w:rPr>
        <w:t xml:space="preserve">MacArthur, C., </w:t>
      </w:r>
      <w:r w:rsidR="000015EA">
        <w:t xml:space="preserve">Philippakos, Z., </w:t>
      </w:r>
      <w:r>
        <w:rPr>
          <w:rFonts w:cs="Times-Roman"/>
          <w:szCs w:val="28"/>
        </w:rPr>
        <w:t xml:space="preserve">Graham, S., &amp; Harris, K.R. </w:t>
      </w:r>
      <w:r>
        <w:rPr>
          <w:rFonts w:cs="Times-Roman"/>
          <w:szCs w:val="23"/>
        </w:rPr>
        <w:t>(</w:t>
      </w:r>
      <w:r w:rsidR="0009372F">
        <w:rPr>
          <w:rFonts w:cs="Times-Roman"/>
          <w:szCs w:val="23"/>
        </w:rPr>
        <w:t>2012</w:t>
      </w:r>
      <w:r>
        <w:rPr>
          <w:rFonts w:cs="Times-Roman"/>
          <w:szCs w:val="23"/>
        </w:rPr>
        <w:t>). Writing</w:t>
      </w:r>
      <w:r w:rsidR="000015EA">
        <w:rPr>
          <w:rFonts w:cs="Times-Roman"/>
          <w:szCs w:val="23"/>
        </w:rPr>
        <w:t xml:space="preserve"> instruction</w:t>
      </w:r>
      <w:r>
        <w:rPr>
          <w:rFonts w:cs="Times-Roman"/>
          <w:szCs w:val="23"/>
        </w:rPr>
        <w:t xml:space="preserve">, </w:t>
      </w:r>
      <w:r>
        <w:t>In B. Wong</w:t>
      </w:r>
      <w:r w:rsidR="0009372F">
        <w:t xml:space="preserve"> &amp; D. Butler</w:t>
      </w:r>
      <w:r>
        <w:t xml:space="preserve"> (Ed.), </w:t>
      </w:r>
      <w:r>
        <w:rPr>
          <w:i/>
          <w:iCs/>
        </w:rPr>
        <w:t>Learning about learning disabilities</w:t>
      </w:r>
      <w:r>
        <w:t xml:space="preserve"> (4</w:t>
      </w:r>
      <w:r w:rsidR="0009372F">
        <w:t>th</w:t>
      </w:r>
      <w:r>
        <w:t xml:space="preserve"> ed</w:t>
      </w:r>
      <w:r w:rsidR="0009372F">
        <w:t>, pp. 141-174</w:t>
      </w:r>
      <w:r>
        <w:t>). Orlando, FL: Academic Press.</w:t>
      </w:r>
    </w:p>
    <w:p w:rsidR="00D05894" w:rsidRDefault="00D05894" w:rsidP="002B5628">
      <w:pPr>
        <w:ind w:left="720" w:hanging="720"/>
        <w:rPr>
          <w:rFonts w:cs="Times-Roman"/>
          <w:szCs w:val="28"/>
        </w:rPr>
      </w:pPr>
    </w:p>
    <w:p w:rsidR="002B5628" w:rsidRDefault="002B5628" w:rsidP="002B5628">
      <w:pPr>
        <w:ind w:left="720" w:hanging="720"/>
      </w:pPr>
      <w:r>
        <w:rPr>
          <w:rFonts w:cs="Times-Roman"/>
          <w:szCs w:val="28"/>
        </w:rPr>
        <w:t xml:space="preserve">Reid, R., Harris, K.R., Graham, S., &amp; </w:t>
      </w:r>
      <w:r>
        <w:rPr>
          <w:rFonts w:cs="Times-Roman"/>
          <w:szCs w:val="23"/>
        </w:rPr>
        <w:t>Ro</w:t>
      </w:r>
      <w:r w:rsidR="0037730B">
        <w:rPr>
          <w:rFonts w:cs="Times-Roman"/>
          <w:szCs w:val="23"/>
        </w:rPr>
        <w:t>ck, M</w:t>
      </w:r>
      <w:r>
        <w:rPr>
          <w:rFonts w:cs="Times-Roman"/>
          <w:szCs w:val="23"/>
        </w:rPr>
        <w:t>. (</w:t>
      </w:r>
      <w:r w:rsidR="0009372F">
        <w:rPr>
          <w:rFonts w:cs="Times-Roman"/>
          <w:szCs w:val="23"/>
        </w:rPr>
        <w:t>2012</w:t>
      </w:r>
      <w:r>
        <w:rPr>
          <w:rFonts w:cs="Times-Roman"/>
          <w:szCs w:val="23"/>
        </w:rPr>
        <w:t xml:space="preserve">). Self-regulation among students with KD and ADHD, </w:t>
      </w:r>
      <w:r>
        <w:t>In B. Wong</w:t>
      </w:r>
      <w:r w:rsidR="0009372F">
        <w:t xml:space="preserve"> &amp; D. Butler</w:t>
      </w:r>
      <w:r>
        <w:t xml:space="preserve"> (Ed.), </w:t>
      </w:r>
      <w:r>
        <w:rPr>
          <w:i/>
          <w:iCs/>
        </w:rPr>
        <w:t>Learning about learning disabilities</w:t>
      </w:r>
      <w:r>
        <w:t xml:space="preserve"> (4</w:t>
      </w:r>
      <w:r w:rsidR="0009372F">
        <w:t>th</w:t>
      </w:r>
      <w:r>
        <w:t xml:space="preserve"> ed</w:t>
      </w:r>
      <w:r w:rsidR="0009372F">
        <w:t>, pp. 243-270</w:t>
      </w:r>
      <w:r>
        <w:t>). Orlando, FL: Academic Press.</w:t>
      </w:r>
    </w:p>
    <w:p w:rsidR="002B5628" w:rsidRDefault="002B5628" w:rsidP="002B5628"/>
    <w:p w:rsidR="007611F4" w:rsidRDefault="007611F4" w:rsidP="007611F4">
      <w:pPr>
        <w:tabs>
          <w:tab w:val="left" w:pos="399"/>
        </w:tabs>
        <w:rPr>
          <w:i/>
        </w:rPr>
      </w:pPr>
      <w:r>
        <w:rPr>
          <w:rFonts w:cs="Calibri"/>
        </w:rPr>
        <w:t>Graham, S. (2012). Preface: Still Neglected? Writing in the 21</w:t>
      </w:r>
      <w:r w:rsidRPr="00BA0285">
        <w:rPr>
          <w:rFonts w:cs="Calibri"/>
          <w:vertAlign w:val="superscript"/>
        </w:rPr>
        <w:t>st</w:t>
      </w:r>
      <w:r>
        <w:rPr>
          <w:rFonts w:cs="Calibri"/>
        </w:rPr>
        <w:t xml:space="preserve"> Century. I</w:t>
      </w:r>
      <w:r>
        <w:t xml:space="preserve">n </w:t>
      </w:r>
      <w:r>
        <w:rPr>
          <w:i/>
        </w:rPr>
        <w:t xml:space="preserve">Writing research: </w:t>
      </w:r>
    </w:p>
    <w:p w:rsidR="007611F4" w:rsidRDefault="007611F4" w:rsidP="007611F4">
      <w:pPr>
        <w:tabs>
          <w:tab w:val="left" w:pos="399"/>
        </w:tabs>
        <w:rPr>
          <w:rFonts w:cs="Calibri"/>
        </w:rPr>
      </w:pPr>
      <w:r>
        <w:rPr>
          <w:i/>
        </w:rPr>
        <w:tab/>
      </w:r>
      <w:r>
        <w:rPr>
          <w:i/>
        </w:rPr>
        <w:tab/>
        <w:t>A guide to curriculum planning</w:t>
      </w:r>
      <w:r>
        <w:t>. Columbus, OH: Zaner-Bloser</w:t>
      </w:r>
    </w:p>
    <w:p w:rsidR="007611F4" w:rsidRDefault="007611F4" w:rsidP="00AA53FD"/>
    <w:p w:rsidR="00AA53FD" w:rsidRDefault="00AA53FD" w:rsidP="00AA53FD">
      <w:pPr>
        <w:rPr>
          <w:i/>
        </w:rPr>
      </w:pPr>
      <w:r>
        <w:lastRenderedPageBreak/>
        <w:t xml:space="preserve">Harris, K., R., Graham, S., &amp; Urdan, T. (2012). Introduction.  </w:t>
      </w:r>
      <w:r>
        <w:rPr>
          <w:i/>
        </w:rPr>
        <w:t xml:space="preserve">APA Educational Psychology </w:t>
      </w:r>
    </w:p>
    <w:p w:rsidR="00AA53FD" w:rsidRPr="00454891" w:rsidRDefault="00AA53FD" w:rsidP="00AA53FD">
      <w:pPr>
        <w:ind w:firstLine="720"/>
      </w:pPr>
      <w:r>
        <w:rPr>
          <w:i/>
        </w:rPr>
        <w:t xml:space="preserve">Handbook </w:t>
      </w:r>
      <w:r>
        <w:t xml:space="preserve"> (pp. xxi-xxx; Volume 1 - 3). Washington, D.C.: American Psychological </w:t>
      </w:r>
      <w:r>
        <w:tab/>
        <w:t>Association.</w:t>
      </w:r>
    </w:p>
    <w:p w:rsidR="00AA53FD" w:rsidRDefault="00AA53FD" w:rsidP="00294001">
      <w:pPr>
        <w:tabs>
          <w:tab w:val="left" w:pos="399"/>
        </w:tabs>
      </w:pPr>
    </w:p>
    <w:p w:rsidR="00670D3B" w:rsidRDefault="00670D3B" w:rsidP="00670D3B">
      <w:r>
        <w:t xml:space="preserve">Graham, S., Harris, K.R. (2012). The role of strategies, knowledge, will, and skills in a 30 </w:t>
      </w:r>
    </w:p>
    <w:p w:rsidR="00670D3B" w:rsidRDefault="00670D3B" w:rsidP="00670D3B">
      <w:pPr>
        <w:ind w:left="720"/>
      </w:pPr>
      <w:r>
        <w:t xml:space="preserve">year program of research (with homage to Hayes, Fayol, and Boscolo). In V. Berninger (Ed.), </w:t>
      </w:r>
      <w:r w:rsidRPr="00C63BA1">
        <w:rPr>
          <w:i/>
        </w:rPr>
        <w:t>Past, Present, and Future Contributions</w:t>
      </w:r>
      <w:r>
        <w:rPr>
          <w:i/>
        </w:rPr>
        <w:t xml:space="preserve"> </w:t>
      </w:r>
      <w:r w:rsidRPr="00C63BA1">
        <w:rPr>
          <w:i/>
        </w:rPr>
        <w:t>of Cognitive Writing Research to Cognitive Psycholog</w:t>
      </w:r>
      <w:r>
        <w:t>y (pp. 177-196). London: Psychology Press.</w:t>
      </w:r>
    </w:p>
    <w:p w:rsidR="00670D3B" w:rsidRDefault="00670D3B" w:rsidP="00294001">
      <w:pPr>
        <w:tabs>
          <w:tab w:val="left" w:pos="399"/>
        </w:tabs>
      </w:pPr>
    </w:p>
    <w:p w:rsidR="00BA0285" w:rsidRDefault="00294001" w:rsidP="00294001">
      <w:pPr>
        <w:tabs>
          <w:tab w:val="left" w:pos="399"/>
        </w:tabs>
      </w:pPr>
      <w:r>
        <w:t xml:space="preserve">Graham, S. (2012). </w:t>
      </w:r>
      <w:r w:rsidR="00BA0285">
        <w:t xml:space="preserve">Preface: </w:t>
      </w:r>
      <w:r>
        <w:t xml:space="preserve">Handwriting (pp. Z6-Z7). In </w:t>
      </w:r>
      <w:r>
        <w:rPr>
          <w:i/>
        </w:rPr>
        <w:t>Zaner-Bloser Handwriting</w:t>
      </w:r>
      <w:r>
        <w:t xml:space="preserve">. Columbus, </w:t>
      </w:r>
    </w:p>
    <w:p w:rsidR="00294001" w:rsidRPr="006931FC" w:rsidRDefault="00BA0285" w:rsidP="00294001">
      <w:pPr>
        <w:tabs>
          <w:tab w:val="left" w:pos="399"/>
        </w:tabs>
      </w:pPr>
      <w:r>
        <w:tab/>
      </w:r>
      <w:r>
        <w:tab/>
      </w:r>
      <w:r w:rsidR="00294001">
        <w:t>OH: Zaner-Bloser.</w:t>
      </w:r>
    </w:p>
    <w:p w:rsidR="00A261D1" w:rsidRDefault="00A261D1" w:rsidP="00A261D1"/>
    <w:p w:rsidR="000613CF" w:rsidRDefault="000613CF" w:rsidP="000613CF">
      <w:pPr>
        <w:tabs>
          <w:tab w:val="left" w:pos="399"/>
        </w:tabs>
      </w:pPr>
      <w:r>
        <w:t xml:space="preserve">Harris, K.R., Graham, S., MacArthur, C., Reid, R., &amp; Mason, L. (2011). Self-regulated </w:t>
      </w:r>
    </w:p>
    <w:p w:rsidR="000613CF" w:rsidRDefault="000613CF" w:rsidP="000613CF">
      <w:pPr>
        <w:tabs>
          <w:tab w:val="left" w:pos="399"/>
        </w:tabs>
        <w:ind w:left="720"/>
      </w:pPr>
      <w:r>
        <w:t xml:space="preserve">learning processes and children’s writing. B. Zimmerman and D.H. Schunk (Eds.), </w:t>
      </w:r>
      <w:r>
        <w:rPr>
          <w:i/>
        </w:rPr>
        <w:t>Handbook of self-regulation of learning and performance</w:t>
      </w:r>
      <w:r>
        <w:t xml:space="preserve"> (pp. 187-202). Routledge Publishers. </w:t>
      </w:r>
    </w:p>
    <w:p w:rsidR="000613CF" w:rsidRDefault="000613CF" w:rsidP="00712FF8"/>
    <w:p w:rsidR="00712FF8" w:rsidRDefault="00712FF8" w:rsidP="00712FF8">
      <w:r>
        <w:t xml:space="preserve">Sandmel, K., Wilson, K., Harris, K.R., Lane, K., Graham, S. Oakes, W., Kiuhara, S., &amp; </w:t>
      </w:r>
    </w:p>
    <w:p w:rsidR="00712FF8" w:rsidRDefault="00712FF8" w:rsidP="00712FF8">
      <w:pPr>
        <w:ind w:left="720"/>
      </w:pPr>
      <w:r>
        <w:t>Steinbrecher, T. (2011). Success and failure with Tier 2 SRSD for rimed writing tests among 2</w:t>
      </w:r>
      <w:r w:rsidRPr="00457A1F">
        <w:rPr>
          <w:vertAlign w:val="superscript"/>
        </w:rPr>
        <w:t>nd</w:t>
      </w:r>
      <w:r>
        <w:t xml:space="preserve"> and 5</w:t>
      </w:r>
      <w:r w:rsidRPr="00457A1F">
        <w:rPr>
          <w:vertAlign w:val="superscript"/>
        </w:rPr>
        <w:t>th</w:t>
      </w:r>
      <w:r>
        <w:t xml:space="preserve"> grade students with writing and behavioral difficulties: Implications for evidence-based practices. In T. Scruggs &amp; M. Mastropieri (Eds.), </w:t>
      </w:r>
      <w:r w:rsidRPr="0083524B">
        <w:rPr>
          <w:i/>
        </w:rPr>
        <w:t>Advances</w:t>
      </w:r>
      <w:r>
        <w:t xml:space="preserve"> in </w:t>
      </w:r>
      <w:r>
        <w:rPr>
          <w:i/>
        </w:rPr>
        <w:t xml:space="preserve">Leaning and Behavioral Difficulties: Assessment and Intervention </w:t>
      </w:r>
      <w:r w:rsidRPr="0083524B">
        <w:t>(vol. 24</w:t>
      </w:r>
      <w:r w:rsidR="000D4235">
        <w:t>, pp. 251-294</w:t>
      </w:r>
      <w:r w:rsidRPr="0083524B">
        <w:t>)</w:t>
      </w:r>
      <w:r>
        <w:rPr>
          <w:i/>
        </w:rPr>
        <w:t xml:space="preserve">. </w:t>
      </w:r>
      <w:r>
        <w:t>Bingley, UK: Emerald.</w:t>
      </w:r>
    </w:p>
    <w:p w:rsidR="00712FF8" w:rsidRDefault="00712FF8" w:rsidP="00712FF8"/>
    <w:p w:rsidR="00334E7A" w:rsidRPr="00932192" w:rsidRDefault="00334E7A" w:rsidP="00334E7A">
      <w:pPr>
        <w:ind w:left="720" w:hanging="720"/>
        <w:rPr>
          <w:i/>
        </w:rPr>
      </w:pPr>
      <w:r>
        <w:t xml:space="preserve">Graham, S. (2011). Teaching writing strategies in the classroom. In J. Richards &amp; C. Lasssonde (Eds.), </w:t>
      </w:r>
      <w:r>
        <w:rPr>
          <w:i/>
        </w:rPr>
        <w:t xml:space="preserve">Writing strategies for grades L-3: Scaffolding students’ independent writing with 25 meaningful mini-lessons </w:t>
      </w:r>
      <w:r>
        <w:t>(pp. 9-20)</w:t>
      </w:r>
      <w:r>
        <w:rPr>
          <w:i/>
        </w:rPr>
        <w:t>. NY: Joseey-Bass.</w:t>
      </w:r>
    </w:p>
    <w:p w:rsidR="00334E7A" w:rsidRDefault="00334E7A" w:rsidP="00A261D1"/>
    <w:p w:rsidR="00A261D1" w:rsidRDefault="00A261D1" w:rsidP="00A261D1">
      <w:r>
        <w:t>Graham, S., &amp; Harris, K. R. (20</w:t>
      </w:r>
      <w:r w:rsidR="00334E7A">
        <w:t>1</w:t>
      </w:r>
      <w:r w:rsidR="003718C5">
        <w:t>1). Writing and s</w:t>
      </w:r>
      <w:r>
        <w:t>tudents</w:t>
      </w:r>
      <w:r w:rsidR="00334E7A">
        <w:t xml:space="preserve"> </w:t>
      </w:r>
      <w:r w:rsidR="003718C5">
        <w:t>with d</w:t>
      </w:r>
      <w:r>
        <w:t xml:space="preserve">isabilities. In L. Lloyd, J. </w:t>
      </w:r>
    </w:p>
    <w:p w:rsidR="00A261D1" w:rsidRPr="00C537C8" w:rsidRDefault="00A261D1" w:rsidP="00A261D1">
      <w:pPr>
        <w:ind w:left="720"/>
      </w:pPr>
      <w:r>
        <w:t xml:space="preserve">Kauffman, &amp; D. Hallahan (Eds.). </w:t>
      </w:r>
      <w:r>
        <w:rPr>
          <w:i/>
        </w:rPr>
        <w:t xml:space="preserve">Handbook of special education </w:t>
      </w:r>
      <w:r>
        <w:t>(pp. 422-433). London, UK: Routledge.</w:t>
      </w:r>
    </w:p>
    <w:p w:rsidR="00294001" w:rsidRDefault="00294001" w:rsidP="00294001">
      <w:pPr>
        <w:tabs>
          <w:tab w:val="left" w:pos="399"/>
        </w:tabs>
      </w:pPr>
    </w:p>
    <w:p w:rsidR="0067025B" w:rsidRDefault="0067025B" w:rsidP="0067025B">
      <w:r>
        <w:t>Graham, S., &amp; Harris, K. (201</w:t>
      </w:r>
      <w:r w:rsidR="00282F45">
        <w:t>1</w:t>
      </w:r>
      <w:r>
        <w:t xml:space="preserve">). Writing. In R. Allington &amp; A. McGill-Franzen. (Eds.), </w:t>
      </w:r>
    </w:p>
    <w:p w:rsidR="0067025B" w:rsidRPr="000F31C1" w:rsidRDefault="0067025B" w:rsidP="0067025B">
      <w:pPr>
        <w:ind w:firstLine="720"/>
      </w:pPr>
      <w:r>
        <w:rPr>
          <w:i/>
        </w:rPr>
        <w:t xml:space="preserve">Handbook of reading disabilities research </w:t>
      </w:r>
      <w:r>
        <w:t>(pp. 232- 241). Mahway, NJ: Erlbaum.</w:t>
      </w:r>
    </w:p>
    <w:p w:rsidR="0067025B" w:rsidRDefault="0067025B" w:rsidP="0067025B"/>
    <w:p w:rsidR="007F3F95" w:rsidRDefault="007F3F95" w:rsidP="007F3F95">
      <w:pPr>
        <w:ind w:left="720" w:hanging="720"/>
      </w:pPr>
      <w:r>
        <w:t xml:space="preserve">Graham, S. (2010). Preface. In J. Schott (Ed.), </w:t>
      </w:r>
      <w:r>
        <w:rPr>
          <w:i/>
          <w:iCs/>
        </w:rPr>
        <w:t>Handwriting research: A guide to curriculum planning</w:t>
      </w:r>
      <w:r>
        <w:rPr>
          <w:iCs/>
        </w:rPr>
        <w:t xml:space="preserve"> (pgs. 8 – 11)</w:t>
      </w:r>
      <w:r>
        <w:t>. Columbus, OH: Zaner</w:t>
      </w:r>
      <w:r>
        <w:noBreakHyphen/>
        <w:t>Bloser.</w:t>
      </w:r>
    </w:p>
    <w:p w:rsidR="007F3F95" w:rsidRDefault="007F3F95" w:rsidP="00FC69C5"/>
    <w:p w:rsidR="00FC69C5" w:rsidRDefault="00FC69C5" w:rsidP="00FC69C5">
      <w:r>
        <w:t xml:space="preserve">Olinghouse, N., Graham, S., &amp; Harris, K.R. (2010). Evidence-based writing practices at the </w:t>
      </w:r>
    </w:p>
    <w:p w:rsidR="00FC69C5" w:rsidRPr="00E33CCA" w:rsidRDefault="00FC69C5" w:rsidP="00FC69C5">
      <w:pPr>
        <w:ind w:left="720"/>
      </w:pPr>
      <w:r>
        <w:t xml:space="preserve">primary and secondary/tertiary level. In M. Shinn &amp; H. Walker (Eds.), </w:t>
      </w:r>
      <w:r>
        <w:rPr>
          <w:i/>
        </w:rPr>
        <w:t>Interventions for achievement and behavior in a three-tier model including RTI</w:t>
      </w:r>
      <w:r>
        <w:t xml:space="preserve"> (pp. 553-570). Washington, D.C.: National Association of School Psychologists.</w:t>
      </w:r>
    </w:p>
    <w:p w:rsidR="00FC69C5" w:rsidRDefault="00FC69C5"/>
    <w:p w:rsidR="00A936EE" w:rsidRDefault="00ED0B4D">
      <w:pPr>
        <w:rPr>
          <w:i/>
        </w:rPr>
      </w:pPr>
      <w:r>
        <w:t>Graham, S. (</w:t>
      </w:r>
      <w:r w:rsidR="00471EA9">
        <w:t>2010</w:t>
      </w:r>
      <w:r>
        <w:t>).</w:t>
      </w:r>
      <w:r w:rsidR="00881B12">
        <w:t xml:space="preserve"> </w:t>
      </w:r>
      <w:r w:rsidR="00131AD3">
        <w:t xml:space="preserve">Teaching writing. </w:t>
      </w:r>
      <w:r w:rsidR="00A936EE">
        <w:t xml:space="preserve">P. Hogan (Ed.), </w:t>
      </w:r>
      <w:r w:rsidR="00A936EE">
        <w:rPr>
          <w:i/>
        </w:rPr>
        <w:t xml:space="preserve">Cambridge encyclopedia of language </w:t>
      </w:r>
    </w:p>
    <w:p w:rsidR="00ED0B4D" w:rsidRPr="00A936EE" w:rsidRDefault="00471EA9" w:rsidP="00A936EE">
      <w:pPr>
        <w:ind w:firstLine="720"/>
      </w:pPr>
      <w:r>
        <w:rPr>
          <w:i/>
        </w:rPr>
        <w:t>S</w:t>
      </w:r>
      <w:r w:rsidR="00A936EE">
        <w:rPr>
          <w:i/>
        </w:rPr>
        <w:t>ciences</w:t>
      </w:r>
      <w:r>
        <w:t xml:space="preserve"> (pp. 848-851)</w:t>
      </w:r>
      <w:r w:rsidR="00A936EE">
        <w:t>. Cambrid</w:t>
      </w:r>
      <w:r w:rsidR="000F31C1">
        <w:t>g</w:t>
      </w:r>
      <w:r w:rsidR="00A936EE">
        <w:t>e University Press, Cambrid</w:t>
      </w:r>
      <w:r w:rsidR="000F31C1">
        <w:t>g</w:t>
      </w:r>
      <w:r w:rsidR="00A936EE">
        <w:t>e, UK.</w:t>
      </w:r>
    </w:p>
    <w:p w:rsidR="00881B12" w:rsidRDefault="00881B12"/>
    <w:p w:rsidR="00F06851" w:rsidRDefault="00F06851" w:rsidP="00F06851">
      <w:r>
        <w:t xml:space="preserve">Graham, S. (2010). Facilitating writing development. In D. Wyse, R. Andrews, &amp; J. Hoffman </w:t>
      </w:r>
    </w:p>
    <w:p w:rsidR="00F06851" w:rsidRDefault="00F06851" w:rsidP="00F06851">
      <w:pPr>
        <w:ind w:left="720"/>
      </w:pPr>
      <w:r>
        <w:lastRenderedPageBreak/>
        <w:t xml:space="preserve">(Eds.), </w:t>
      </w:r>
      <w:r>
        <w:rPr>
          <w:i/>
        </w:rPr>
        <w:t>The International Handbook of English, Language, and Literacy Teaching</w:t>
      </w:r>
      <w:r>
        <w:t xml:space="preserve"> (pp.125-136). London: Routlege.</w:t>
      </w:r>
    </w:p>
    <w:p w:rsidR="00F06851" w:rsidRDefault="00F06851" w:rsidP="00AA5424">
      <w:pPr>
        <w:widowControl/>
        <w:autoSpaceDE/>
        <w:autoSpaceDN/>
        <w:adjustRightInd/>
      </w:pPr>
    </w:p>
    <w:p w:rsidR="00AA5424" w:rsidRPr="009F0D20" w:rsidRDefault="00AA5424" w:rsidP="00AA5424">
      <w:pPr>
        <w:widowControl/>
        <w:autoSpaceDE/>
        <w:autoSpaceDN/>
        <w:adjustRightInd/>
      </w:pPr>
      <w:r w:rsidRPr="009F0D20">
        <w:t>Harris, K., Santangelo, T., &amp; Graham, S. (</w:t>
      </w:r>
      <w:r>
        <w:t>2010</w:t>
      </w:r>
      <w:r w:rsidRPr="009F0D20">
        <w:t xml:space="preserve">). Metacognition and strategy instruction in </w:t>
      </w:r>
    </w:p>
    <w:p w:rsidR="00AA5424" w:rsidRPr="009F0D20" w:rsidRDefault="00AA5424" w:rsidP="00AA5424">
      <w:pPr>
        <w:widowControl/>
        <w:autoSpaceDE/>
        <w:autoSpaceDN/>
        <w:adjustRightInd/>
        <w:ind w:left="720"/>
      </w:pPr>
      <w:r w:rsidRPr="009F0D20">
        <w:t xml:space="preserve">writing. In H.S. Waters &amp; W. Schneider. (Eds), </w:t>
      </w:r>
      <w:r w:rsidRPr="009F0D20">
        <w:rPr>
          <w:i/>
          <w:iCs/>
        </w:rPr>
        <w:t>Metacognition, strategy use and instruction</w:t>
      </w:r>
      <w:r>
        <w:rPr>
          <w:i/>
          <w:iCs/>
        </w:rPr>
        <w:t xml:space="preserve"> </w:t>
      </w:r>
      <w:r>
        <w:t>(pp. 226-256)</w:t>
      </w:r>
      <w:r w:rsidRPr="009F0D20">
        <w:rPr>
          <w:i/>
          <w:iCs/>
        </w:rPr>
        <w:t xml:space="preserve">. </w:t>
      </w:r>
      <w:r w:rsidRPr="009F0D20">
        <w:t>NY: Guilford.</w:t>
      </w:r>
      <w:r>
        <w:t xml:space="preserve">  </w:t>
      </w:r>
    </w:p>
    <w:p w:rsidR="00AA5424" w:rsidRDefault="00AA5424">
      <w:pPr>
        <w:ind w:left="720" w:hanging="720"/>
      </w:pPr>
    </w:p>
    <w:p w:rsidR="00BC2C13" w:rsidRDefault="00BC2C13" w:rsidP="00BC2C13">
      <w:pPr>
        <w:widowControl/>
        <w:autoSpaceDE/>
        <w:autoSpaceDN/>
        <w:adjustRightInd/>
      </w:pPr>
      <w:r w:rsidRPr="00BC2C13">
        <w:t xml:space="preserve">Graham, S., &amp; Olinghouse, N.G. (2009). Learning and teaching writing. In E.M. Anderman &amp; </w:t>
      </w:r>
    </w:p>
    <w:p w:rsidR="00BC2C13" w:rsidRPr="00BC2C13" w:rsidRDefault="00BC2C13" w:rsidP="00BC2C13">
      <w:pPr>
        <w:widowControl/>
        <w:autoSpaceDE/>
        <w:autoSpaceDN/>
        <w:adjustRightInd/>
        <w:ind w:left="720"/>
      </w:pPr>
      <w:r w:rsidRPr="00BC2C13">
        <w:t xml:space="preserve">L.H. Anderman (Eds.), </w:t>
      </w:r>
      <w:r w:rsidRPr="00BC2C13">
        <w:rPr>
          <w:i/>
          <w:iCs/>
        </w:rPr>
        <w:t>Psychology of classroom learning: An encyclopedia</w:t>
      </w:r>
      <w:r w:rsidRPr="00BC2C13">
        <w:t>. Volume 2 (pp. 564-568). Detroit: Gale Cengage Learning.</w:t>
      </w:r>
    </w:p>
    <w:p w:rsidR="00BC2C13" w:rsidRDefault="00BC2C13" w:rsidP="00A075DE"/>
    <w:p w:rsidR="00A075DE" w:rsidRDefault="00A075DE" w:rsidP="00A075DE">
      <w:r>
        <w:t xml:space="preserve">Harris, K. R., Graham, S., Brindle, M., &amp; Sandmel, K. (2009). Metacognition and children’s </w:t>
      </w:r>
    </w:p>
    <w:p w:rsidR="00A075DE" w:rsidRPr="0074599A" w:rsidRDefault="00A075DE" w:rsidP="00A075DE">
      <w:pPr>
        <w:ind w:left="720"/>
      </w:pPr>
      <w:r>
        <w:t xml:space="preserve">writing. In D. Hacker, J. Dunlosky, &amp; A. Graesser (Eds.), </w:t>
      </w:r>
      <w:r>
        <w:rPr>
          <w:i/>
        </w:rPr>
        <w:t xml:space="preserve">Handbook of metacognition in education </w:t>
      </w:r>
      <w:r>
        <w:t>(pp. 131-153). Mahwah, NJ: Erlbaum.</w:t>
      </w:r>
    </w:p>
    <w:p w:rsidR="00A075DE" w:rsidRDefault="00A075DE">
      <w:pPr>
        <w:ind w:left="720" w:hanging="720"/>
      </w:pPr>
    </w:p>
    <w:p w:rsidR="00721B35" w:rsidRDefault="00721B35">
      <w:pPr>
        <w:ind w:left="720" w:hanging="720"/>
      </w:pPr>
      <w:r>
        <w:t>Graham, S., Harris, K.R., &amp; Saddler, B. (</w:t>
      </w:r>
      <w:r w:rsidR="009732E7">
        <w:t>2009</w:t>
      </w:r>
      <w:r>
        <w:t>). Teaching students with learning disabilities to be smarter writers: Self</w:t>
      </w:r>
      <w:r>
        <w:noBreakHyphen/>
        <w:t xml:space="preserve">regulated strategy development. In G. Sideridis &amp; T. Citro (Eds.), </w:t>
      </w:r>
      <w:r w:rsidR="009732E7">
        <w:rPr>
          <w:i/>
        </w:rPr>
        <w:t>Classroom strategies for struggling learners</w:t>
      </w:r>
      <w:r w:rsidR="009732E7">
        <w:t xml:space="preserve"> (pp. 146-172). Weston, MA: </w:t>
      </w:r>
      <w:r>
        <w:t>Learning Disabilities Worldwide.</w:t>
      </w:r>
    </w:p>
    <w:p w:rsidR="003C1CE3" w:rsidRDefault="003C1CE3" w:rsidP="003C1CE3"/>
    <w:p w:rsidR="00CD6B99" w:rsidRDefault="00CD6B99" w:rsidP="00CD6B99">
      <w:r>
        <w:t xml:space="preserve">Graham, S., &amp; Olinghouse, N., &amp; Harris, K. R. (2009).  Teaching composing to students with </w:t>
      </w:r>
    </w:p>
    <w:p w:rsidR="00CD6B99" w:rsidRPr="00881B12" w:rsidRDefault="00CD6B99" w:rsidP="00CD6B99">
      <w:pPr>
        <w:ind w:left="720"/>
      </w:pPr>
      <w:r>
        <w:t xml:space="preserve">learning disabilities: Scientifically-supported practices (pp. 165-186). In G. Troia (Ed.), </w:t>
      </w:r>
      <w:r>
        <w:rPr>
          <w:i/>
          <w:iCs/>
        </w:rPr>
        <w:t>I</w:t>
      </w:r>
      <w:r w:rsidRPr="00881B12">
        <w:rPr>
          <w:i/>
          <w:iCs/>
        </w:rPr>
        <w:t xml:space="preserve">nstruction and </w:t>
      </w:r>
      <w:r>
        <w:rPr>
          <w:i/>
          <w:iCs/>
        </w:rPr>
        <w:t>a</w:t>
      </w:r>
      <w:r w:rsidRPr="00881B12">
        <w:rPr>
          <w:i/>
          <w:iCs/>
        </w:rPr>
        <w:t xml:space="preserve">ssessment for </w:t>
      </w:r>
      <w:r>
        <w:rPr>
          <w:i/>
          <w:iCs/>
        </w:rPr>
        <w:t>s</w:t>
      </w:r>
      <w:r w:rsidRPr="00881B12">
        <w:rPr>
          <w:i/>
          <w:iCs/>
        </w:rPr>
        <w:t xml:space="preserve">truggling </w:t>
      </w:r>
      <w:r>
        <w:rPr>
          <w:i/>
          <w:iCs/>
        </w:rPr>
        <w:t>w</w:t>
      </w:r>
      <w:r w:rsidRPr="00881B12">
        <w:rPr>
          <w:i/>
          <w:iCs/>
        </w:rPr>
        <w:t xml:space="preserve">riters: </w:t>
      </w:r>
      <w:r>
        <w:rPr>
          <w:i/>
          <w:iCs/>
        </w:rPr>
        <w:t>E</w:t>
      </w:r>
      <w:r w:rsidRPr="00881B12">
        <w:rPr>
          <w:i/>
          <w:iCs/>
        </w:rPr>
        <w:t>vidence-</w:t>
      </w:r>
      <w:r>
        <w:rPr>
          <w:i/>
          <w:iCs/>
        </w:rPr>
        <w:t>b</w:t>
      </w:r>
      <w:r w:rsidRPr="00881B12">
        <w:rPr>
          <w:i/>
          <w:iCs/>
        </w:rPr>
        <w:t xml:space="preserve">ased </w:t>
      </w:r>
      <w:r>
        <w:rPr>
          <w:i/>
          <w:iCs/>
        </w:rPr>
        <w:t>p</w:t>
      </w:r>
      <w:r w:rsidRPr="00881B12">
        <w:rPr>
          <w:i/>
          <w:iCs/>
        </w:rPr>
        <w:t>ractices</w:t>
      </w:r>
      <w:r>
        <w:rPr>
          <w:iCs/>
        </w:rPr>
        <w:t xml:space="preserve">. </w:t>
      </w:r>
      <w:r>
        <w:t>Mahwah, NJ: Erlbaum</w:t>
      </w:r>
    </w:p>
    <w:p w:rsidR="00CD6B99" w:rsidRDefault="00CD6B99" w:rsidP="00662541">
      <w:pPr>
        <w:ind w:left="720" w:hanging="720"/>
      </w:pPr>
    </w:p>
    <w:p w:rsidR="00662541" w:rsidRDefault="00662541" w:rsidP="00662541">
      <w:pPr>
        <w:ind w:left="720" w:hanging="720"/>
      </w:pPr>
      <w:r>
        <w:t>Harris, K.R.,  &amp;  Graham, S. (2007). Marconi invented  the television so people who couldn</w:t>
      </w:r>
      <w:r>
        <w:sym w:font="WP TypographicSymbols" w:char="003D"/>
      </w:r>
      <w:r>
        <w:t xml:space="preserve">t afford radio could hear the news: The research on teaching powerful composition strategies we  have, and the research we need. In M. Pressley (Ed.), </w:t>
      </w:r>
      <w:r w:rsidR="000F31C1">
        <w:rPr>
          <w:i/>
          <w:iCs/>
        </w:rPr>
        <w:t>Shaping literacy achievement: R</w:t>
      </w:r>
      <w:r>
        <w:rPr>
          <w:i/>
          <w:iCs/>
        </w:rPr>
        <w:t>esearch we have, research we need</w:t>
      </w:r>
      <w:r>
        <w:rPr>
          <w:iCs/>
        </w:rPr>
        <w:t xml:space="preserve"> (pp. 175-198). NY: Guilford.</w:t>
      </w:r>
    </w:p>
    <w:p w:rsidR="00662541" w:rsidRDefault="00662541" w:rsidP="003C1CE3"/>
    <w:p w:rsidR="007136AB" w:rsidRDefault="007136AB" w:rsidP="007136AB">
      <w:pPr>
        <w:ind w:left="720" w:hanging="720"/>
      </w:pPr>
      <w:r>
        <w:t>Graham, S., Harris, K.R., &amp; Olinghouse, N. (2007). Addressing executive function difficulties in writing: An example from the Self</w:t>
      </w:r>
      <w:r>
        <w:noBreakHyphen/>
        <w:t>Regulated Strategy Development model. In L. Meltzer (Ed.), E</w:t>
      </w:r>
      <w:r>
        <w:rPr>
          <w:i/>
          <w:iCs/>
        </w:rPr>
        <w:t xml:space="preserve">xecutive functioning in education: From theory to practice </w:t>
      </w:r>
      <w:r w:rsidRPr="007136AB">
        <w:rPr>
          <w:iCs/>
        </w:rPr>
        <w:t>(pp. 216-236)</w:t>
      </w:r>
      <w:r>
        <w:t>. NY: Guilford.</w:t>
      </w:r>
    </w:p>
    <w:p w:rsidR="007136AB" w:rsidRDefault="007136AB" w:rsidP="003C1CE3"/>
    <w:p w:rsidR="003C1CE3" w:rsidRDefault="003C1CE3" w:rsidP="003C1CE3">
      <w:r>
        <w:t xml:space="preserve">Graham, S., MacArthur, C., &amp; Fitzgerald, C. (2007). Best practices in writing instruction. In S. </w:t>
      </w:r>
    </w:p>
    <w:p w:rsidR="003C1CE3" w:rsidRDefault="003C1CE3" w:rsidP="003C1CE3">
      <w:pPr>
        <w:ind w:left="720"/>
      </w:pPr>
      <w:r>
        <w:t xml:space="preserve">Graham, C. MacArthur, &amp; J. Fitzgerald. </w:t>
      </w:r>
      <w:r>
        <w:rPr>
          <w:i/>
        </w:rPr>
        <w:t xml:space="preserve">Best practices in </w:t>
      </w:r>
      <w:r w:rsidR="00662541">
        <w:rPr>
          <w:i/>
        </w:rPr>
        <w:t>writing instruction</w:t>
      </w:r>
      <w:r>
        <w:t xml:space="preserve"> (</w:t>
      </w:r>
      <w:r w:rsidR="00662541">
        <w:t>pp</w:t>
      </w:r>
      <w:r>
        <w:t>. 1-9). NY: Guilford.</w:t>
      </w:r>
    </w:p>
    <w:p w:rsidR="003C1CE3" w:rsidRDefault="003C1CE3" w:rsidP="003C1CE3"/>
    <w:p w:rsidR="003C1CE3" w:rsidRPr="00F619CB" w:rsidRDefault="003C1CE3" w:rsidP="003C1CE3">
      <w:pPr>
        <w:ind w:left="720" w:hanging="720"/>
      </w:pPr>
      <w:r>
        <w:t xml:space="preserve">Graham, S., &amp; Harris, K.R. (2007). Best practices in teaching planning. In S. Graham, C. MacArthur, &amp; J. Fitzgerald. </w:t>
      </w:r>
      <w:r>
        <w:rPr>
          <w:i/>
        </w:rPr>
        <w:t>Best practices in writing</w:t>
      </w:r>
      <w:r w:rsidR="00662541">
        <w:rPr>
          <w:i/>
        </w:rPr>
        <w:t xml:space="preserve"> instruction</w:t>
      </w:r>
      <w:r>
        <w:t xml:space="preserve"> (pp. 119-140). NY: Guilford.</w:t>
      </w:r>
    </w:p>
    <w:p w:rsidR="003C1CE3" w:rsidRDefault="003C1CE3"/>
    <w:p w:rsidR="00721B35" w:rsidRDefault="00721B35">
      <w:pPr>
        <w:ind w:left="720" w:hanging="720"/>
      </w:pPr>
      <w:r>
        <w:t>Graham, S. (</w:t>
      </w:r>
      <w:r w:rsidR="00F619CB">
        <w:t>2006</w:t>
      </w:r>
      <w:r>
        <w:t xml:space="preserve">). Writing. In P. Alexander &amp; P. Winne (Eds.), </w:t>
      </w:r>
      <w:r>
        <w:rPr>
          <w:i/>
          <w:iCs/>
        </w:rPr>
        <w:t>Handbook of Educational Psychology</w:t>
      </w:r>
      <w:r w:rsidR="00F619CB">
        <w:rPr>
          <w:iCs/>
        </w:rPr>
        <w:t xml:space="preserve"> (pp. 457-478)</w:t>
      </w:r>
      <w:r>
        <w:t>. Mahwah, NJ: Erlbaum.</w:t>
      </w:r>
    </w:p>
    <w:p w:rsidR="00721B35" w:rsidRDefault="00721B35"/>
    <w:p w:rsidR="00721B35" w:rsidRDefault="00721B35">
      <w:pPr>
        <w:ind w:left="720" w:hanging="720"/>
      </w:pPr>
      <w:r>
        <w:t>MacArthur, C., Graham, S., &amp; Fitzgerald, J. (</w:t>
      </w:r>
      <w:r w:rsidR="007D58E6">
        <w:t>2006</w:t>
      </w:r>
      <w:r>
        <w:t xml:space="preserve">). Introduction. In C. MacArthur, S. Graham, </w:t>
      </w:r>
      <w:r>
        <w:lastRenderedPageBreak/>
        <w:t xml:space="preserve">&amp; J. Fitzgerald (Eds.), </w:t>
      </w:r>
      <w:r>
        <w:rPr>
          <w:i/>
          <w:iCs/>
        </w:rPr>
        <w:t>Handbook of Writing Research</w:t>
      </w:r>
      <w:r w:rsidR="007D58E6">
        <w:rPr>
          <w:iCs/>
        </w:rPr>
        <w:t xml:space="preserve"> (pp. 1-7)</w:t>
      </w:r>
      <w:r>
        <w:rPr>
          <w:i/>
          <w:iCs/>
        </w:rPr>
        <w:t>.</w:t>
      </w:r>
      <w:r>
        <w:t xml:space="preserve"> New York: Guilford.</w:t>
      </w:r>
    </w:p>
    <w:p w:rsidR="00721B35" w:rsidRDefault="00721B35"/>
    <w:p w:rsidR="00721B35" w:rsidRDefault="00721B35">
      <w:pPr>
        <w:ind w:left="720" w:hanging="720"/>
      </w:pPr>
      <w:r>
        <w:t>Graham, S. (</w:t>
      </w:r>
      <w:r w:rsidR="007D58E6">
        <w:t>2006</w:t>
      </w:r>
      <w:r>
        <w:t xml:space="preserve">). Strategy instruction and the teaching of writing. In C. MacArthur, S. Graham, &amp; J. Fitzgerald (Eds.), </w:t>
      </w:r>
      <w:r>
        <w:rPr>
          <w:i/>
          <w:iCs/>
        </w:rPr>
        <w:t>Handbook of Writing Research</w:t>
      </w:r>
      <w:r w:rsidR="007D58E6">
        <w:rPr>
          <w:iCs/>
        </w:rPr>
        <w:t xml:space="preserve"> (187-207)</w:t>
      </w:r>
      <w:r>
        <w:t>. New York: Guilford.</w:t>
      </w:r>
    </w:p>
    <w:p w:rsidR="007611F4" w:rsidRDefault="007611F4">
      <w:pPr>
        <w:ind w:left="720" w:hanging="720"/>
      </w:pPr>
    </w:p>
    <w:p w:rsidR="004A247C" w:rsidRDefault="004A247C" w:rsidP="004A247C">
      <w:pPr>
        <w:ind w:firstLine="720"/>
        <w:rPr>
          <w:i/>
        </w:rPr>
      </w:pPr>
      <w:r>
        <w:t>Reprinted in part in (</w:t>
      </w:r>
      <w:r w:rsidR="00335699">
        <w:t>2014</w:t>
      </w:r>
      <w:r>
        <w:t xml:space="preserve">) </w:t>
      </w:r>
      <w:r>
        <w:rPr>
          <w:i/>
        </w:rPr>
        <w:t xml:space="preserve">Writing research: A guide to curriculum </w:t>
      </w:r>
    </w:p>
    <w:p w:rsidR="004A247C" w:rsidRDefault="004A247C" w:rsidP="004A247C">
      <w:pPr>
        <w:ind w:firstLine="720"/>
        <w:rPr>
          <w:rFonts w:cs="Calibri"/>
        </w:rPr>
      </w:pPr>
      <w:r>
        <w:rPr>
          <w:i/>
        </w:rPr>
        <w:t xml:space="preserve">planning </w:t>
      </w:r>
      <w:r>
        <w:t>(2</w:t>
      </w:r>
      <w:r w:rsidRPr="00AF4429">
        <w:rPr>
          <w:vertAlign w:val="superscript"/>
        </w:rPr>
        <w:t>nd</w:t>
      </w:r>
      <w:r>
        <w:t xml:space="preserve"> Ed.). Columbus, OH: Zaner-Bloser</w:t>
      </w:r>
    </w:p>
    <w:p w:rsidR="004A247C" w:rsidRDefault="004A247C" w:rsidP="004D79D7">
      <w:pPr>
        <w:tabs>
          <w:tab w:val="left" w:pos="399"/>
        </w:tabs>
        <w:ind w:left="720"/>
      </w:pPr>
    </w:p>
    <w:p w:rsidR="004D79D7" w:rsidRDefault="004D79D7" w:rsidP="004D79D7">
      <w:pPr>
        <w:tabs>
          <w:tab w:val="left" w:pos="399"/>
        </w:tabs>
        <w:ind w:left="720"/>
        <w:rPr>
          <w:rFonts w:cs="Calibri"/>
        </w:rPr>
      </w:pPr>
      <w:r>
        <w:t>Reprinted in part in (2012)</w:t>
      </w:r>
      <w:r w:rsidRPr="007611F4">
        <w:rPr>
          <w:rFonts w:cs="Calibri"/>
        </w:rPr>
        <w:t xml:space="preserve"> </w:t>
      </w:r>
      <w:r>
        <w:rPr>
          <w:i/>
        </w:rPr>
        <w:t>Writing research: A guide to curriculum planning</w:t>
      </w:r>
      <w:r>
        <w:t>. Columbus, OH: Zaner-Bloser</w:t>
      </w:r>
    </w:p>
    <w:p w:rsidR="007611F4" w:rsidRDefault="007611F4">
      <w:pPr>
        <w:ind w:left="720" w:hanging="720"/>
      </w:pPr>
    </w:p>
    <w:p w:rsidR="00721B35" w:rsidRDefault="00721B35">
      <w:pPr>
        <w:ind w:left="720" w:hanging="720"/>
      </w:pPr>
      <w:r>
        <w:t xml:space="preserve">Graham, S. (2005). Writing interventions and strategies. In S. Lee (Ed.), </w:t>
      </w:r>
      <w:r>
        <w:rPr>
          <w:i/>
          <w:iCs/>
        </w:rPr>
        <w:t>Encyclopedia of school psychology</w:t>
      </w:r>
      <w:r>
        <w:t xml:space="preserve"> (pp.587</w:t>
      </w:r>
      <w:r>
        <w:noBreakHyphen/>
        <w:t>590).  New York: MacMillan</w:t>
      </w:r>
    </w:p>
    <w:p w:rsidR="00721B35" w:rsidRDefault="00721B35"/>
    <w:p w:rsidR="00721B35" w:rsidRDefault="00721B35">
      <w:pPr>
        <w:ind w:left="720" w:hanging="720"/>
      </w:pPr>
      <w:r>
        <w:t>Graham, S., Harris, K.R., &amp; Zito, J. (2005). Promoting internal and external validity: A synergism of laboratory experiments and classroom</w:t>
      </w:r>
      <w:r>
        <w:noBreakHyphen/>
        <w:t xml:space="preserve">based research. In G. Phye, D. Robinson, &amp; J. Levin (Eds.), </w:t>
      </w:r>
      <w:r>
        <w:rPr>
          <w:i/>
          <w:iCs/>
        </w:rPr>
        <w:t>Empirical methods for evaluating educational interventions</w:t>
      </w:r>
      <w:r>
        <w:t xml:space="preserve"> (pp. 235</w:t>
      </w:r>
      <w:r>
        <w:noBreakHyphen/>
        <w:t>265). San  Diego, CA: Elvieser.</w:t>
      </w:r>
    </w:p>
    <w:p w:rsidR="00721B35" w:rsidRDefault="00721B35"/>
    <w:p w:rsidR="00721B35" w:rsidRDefault="00721B35">
      <w:pPr>
        <w:ind w:left="720" w:hanging="720"/>
      </w:pPr>
      <w:r>
        <w:t xml:space="preserve">Graham, S., &amp; Harris, K. R. (2004). Writing instruction. In B. Wong (Ed.), </w:t>
      </w:r>
      <w:r>
        <w:rPr>
          <w:i/>
          <w:iCs/>
        </w:rPr>
        <w:t>Learning about learning disabilities</w:t>
      </w:r>
      <w:r>
        <w:t xml:space="preserve"> (3</w:t>
      </w:r>
      <w:r>
        <w:rPr>
          <w:vertAlign w:val="superscript"/>
        </w:rPr>
        <w:t>rd</w:t>
      </w:r>
      <w:r>
        <w:t xml:space="preserve"> ed., pp. 281</w:t>
      </w:r>
      <w:r>
        <w:noBreakHyphen/>
        <w:t>313). Orlando, FL: Academic Press.</w:t>
      </w:r>
    </w:p>
    <w:p w:rsidR="00721B35" w:rsidRDefault="00721B35"/>
    <w:p w:rsidR="00721B35" w:rsidRDefault="00721B35">
      <w:pPr>
        <w:ind w:left="720" w:hanging="720"/>
      </w:pPr>
      <w:r>
        <w:t>Harris, K.R., Reid, R., &amp; Graham, S. (2004).  Self</w:t>
      </w:r>
      <w:r>
        <w:noBreakHyphen/>
        <w:t xml:space="preserve">regulation among students with LD and ADHD.  In B. Wong (Ed.), </w:t>
      </w:r>
      <w:r>
        <w:rPr>
          <w:i/>
          <w:iCs/>
        </w:rPr>
        <w:t>Learning about learning disabilities</w:t>
      </w:r>
      <w:r>
        <w:t xml:space="preserve"> (3</w:t>
      </w:r>
      <w:r>
        <w:rPr>
          <w:vertAlign w:val="superscript"/>
        </w:rPr>
        <w:t>rd</w:t>
      </w:r>
      <w:r>
        <w:t xml:space="preserve"> ed., pp.167</w:t>
      </w:r>
      <w:r>
        <w:noBreakHyphen/>
        <w:t>195).  Orlando, FL: Academic Press.</w:t>
      </w:r>
    </w:p>
    <w:p w:rsidR="00721B35" w:rsidRDefault="00721B35"/>
    <w:p w:rsidR="00721B35" w:rsidRDefault="00721B35">
      <w:pPr>
        <w:ind w:left="720" w:hanging="720"/>
      </w:pPr>
      <w:r>
        <w:t xml:space="preserve">MacArthur, C., Graham, S., &amp; Harris, K. R. (2004).  Insights from instructional research on revision with struggling writers.  In L. Allal, L. Changuoy, &amp; P. Largy (Eds.), </w:t>
      </w:r>
      <w:r>
        <w:rPr>
          <w:i/>
          <w:iCs/>
        </w:rPr>
        <w:t>Revision: Cognitive and instructional processes</w:t>
      </w:r>
      <w:r>
        <w:t xml:space="preserve"> (pp. 125</w:t>
      </w:r>
      <w:r>
        <w:noBreakHyphen/>
        <w:t>137). Amsterdam: Kluwer.</w:t>
      </w:r>
    </w:p>
    <w:p w:rsidR="00721B35" w:rsidRDefault="00721B35"/>
    <w:p w:rsidR="00721B35" w:rsidRDefault="00721B35">
      <w:pPr>
        <w:ind w:left="720" w:hanging="720"/>
      </w:pPr>
      <w:r>
        <w:t>Graham, S., Harris, K.R., Fink</w:t>
      </w:r>
      <w:r>
        <w:noBreakHyphen/>
        <w:t xml:space="preserve">Chorzempa, B., &amp; Adkins, M. (2004). Extra spelling instruction promotes better spelling, writing, and reading performance right from the start. In A. Pincus (Ed.), </w:t>
      </w:r>
      <w:r>
        <w:rPr>
          <w:i/>
          <w:iCs/>
        </w:rPr>
        <w:t>Tips from the experts: A compendium of advice on literacy instruction from educators and researchers</w:t>
      </w:r>
      <w:r>
        <w:t>. Long  Valley, NJ: NJIDA.</w:t>
      </w:r>
    </w:p>
    <w:p w:rsidR="00721B35" w:rsidRDefault="00721B35"/>
    <w:p w:rsidR="00721B35" w:rsidRDefault="00721B35">
      <w:pPr>
        <w:ind w:left="720" w:hanging="720"/>
      </w:pPr>
      <w:r>
        <w:t xml:space="preserve">Graham, S., Harris, K.R., &amp; Gavins, M. (2004). Early handwriting intervention can help to prevent writing difficulties. In A. Pincus (Ed.), </w:t>
      </w:r>
      <w:r>
        <w:rPr>
          <w:i/>
          <w:iCs/>
        </w:rPr>
        <w:t>Tips from the experts: A compendium of advice on literacy instruction from educators and researchers</w:t>
      </w:r>
      <w:r>
        <w:t>. Long Valley, NJ: NJIDA.</w:t>
      </w:r>
    </w:p>
    <w:p w:rsidR="00721B35" w:rsidRDefault="00721B35"/>
    <w:p w:rsidR="00721B35" w:rsidRDefault="00721B35">
      <w:pPr>
        <w:ind w:left="720" w:hanging="720"/>
      </w:pPr>
      <w:r>
        <w:t xml:space="preserve">Harris, K.R., Graham, S., Mason, L., Zito, J. (2004). POW plus TREE equals powerful opinion essays: Improving writing in the early grades. In A. Pincus (Ed.), </w:t>
      </w:r>
      <w:r>
        <w:rPr>
          <w:i/>
          <w:iCs/>
        </w:rPr>
        <w:t>Tips from the experts: A compendium of advice on literacy instruction from educators and researchers</w:t>
      </w:r>
      <w:r>
        <w:t>. Long Valley, NJ: NJIDA.</w:t>
      </w:r>
    </w:p>
    <w:p w:rsidR="00721B35" w:rsidRDefault="00721B35"/>
    <w:p w:rsidR="00721B35" w:rsidRDefault="00721B35">
      <w:pPr>
        <w:ind w:left="720" w:hanging="720"/>
      </w:pPr>
      <w:r>
        <w:t xml:space="preserve">Swanson, L., Harris, K.R., &amp; Graham, S.  (2003).  Overview of foundations, causes, instruction, and methods in the field of learning disabilities.  In L. Swanson, K.R. Harris, &amp; S. </w:t>
      </w:r>
      <w:r>
        <w:lastRenderedPageBreak/>
        <w:t xml:space="preserve">Graham (Eds.), </w:t>
      </w:r>
      <w:r>
        <w:rPr>
          <w:i/>
          <w:iCs/>
        </w:rPr>
        <w:t>Handbook of research on learning disabilities</w:t>
      </w:r>
      <w:r>
        <w:t xml:space="preserve"> (pp. 3</w:t>
      </w:r>
      <w:r>
        <w:noBreakHyphen/>
        <w:t>15).  NY: Guilford.</w:t>
      </w:r>
    </w:p>
    <w:p w:rsidR="00721B35" w:rsidRDefault="00721B35"/>
    <w:p w:rsidR="00721B35" w:rsidRDefault="00721B35">
      <w:pPr>
        <w:ind w:left="720" w:hanging="720"/>
      </w:pPr>
      <w:r>
        <w:t xml:space="preserve">Wong, B., Harris, K.R., Graham, S., &amp; Butler, D. (2003). Cognitive strategies instruction research in learning disabilities.  In L. Swanson, K. R. Harris, S. Graham (Eds.), </w:t>
      </w:r>
      <w:r>
        <w:rPr>
          <w:i/>
          <w:iCs/>
        </w:rPr>
        <w:t>Handbook of research on learning disabilities</w:t>
      </w:r>
      <w:r>
        <w:t xml:space="preserve"> (pp. 323</w:t>
      </w:r>
      <w:r>
        <w:noBreakHyphen/>
        <w:t>344). New York: Guilford.</w:t>
      </w:r>
    </w:p>
    <w:p w:rsidR="00721B35" w:rsidRDefault="00721B35">
      <w:r>
        <w:t xml:space="preserve">  </w:t>
      </w:r>
    </w:p>
    <w:p w:rsidR="00721B35" w:rsidRDefault="00721B35">
      <w:pPr>
        <w:ind w:left="720" w:hanging="720"/>
      </w:pPr>
      <w:r>
        <w:t>Graham. S., &amp; Harris, K.R. (2003).  Students with learning disabilities and the process of writing:  A meta</w:t>
      </w:r>
      <w:r>
        <w:noBreakHyphen/>
        <w:t xml:space="preserve">analysis of SRSD studies. In L. Swanson, K. R. Harris, &amp; S. Graham (Eds.), </w:t>
      </w:r>
      <w:r>
        <w:rPr>
          <w:i/>
          <w:iCs/>
        </w:rPr>
        <w:t>Handbook of research on learning disabilities</w:t>
      </w:r>
      <w:r>
        <w:t xml:space="preserve"> (pp. 383</w:t>
      </w:r>
      <w:r>
        <w:noBreakHyphen/>
        <w:t>402). New York: Guilford.</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721B35" w:rsidRDefault="00721B35">
      <w:pPr>
        <w:ind w:left="720" w:hanging="720"/>
      </w:pPr>
      <w:r>
        <w:t xml:space="preserve">Graham, S., &amp; Harris, K.R. (2003).  Literacy: Writing.  In R. Anand (Ed.), </w:t>
      </w:r>
      <w:r>
        <w:rPr>
          <w:i/>
          <w:iCs/>
        </w:rPr>
        <w:t>Encyclopedia of Cognitive Science</w:t>
      </w:r>
      <w:r>
        <w:t xml:space="preserve"> (pp. 939</w:t>
      </w:r>
      <w:r>
        <w:noBreakHyphen/>
        <w:t>945).  London: MacMillian.</w:t>
      </w:r>
    </w:p>
    <w:p w:rsidR="007E0D86" w:rsidRDefault="007E0D86">
      <w:pPr>
        <w:ind w:left="720" w:hanging="720"/>
      </w:pPr>
    </w:p>
    <w:p w:rsidR="00721B35" w:rsidRDefault="00721B35">
      <w:pPr>
        <w:ind w:left="720" w:hanging="720"/>
      </w:pPr>
      <w:r>
        <w:t xml:space="preserve">Graham, S., &amp; Harris, K. R. (2002).  Prevention and intervention for struggling writers.  In M. Shinn, G. Stoner, &amp; H. Walker. (Eds.), </w:t>
      </w:r>
      <w:r>
        <w:rPr>
          <w:i/>
          <w:iCs/>
        </w:rPr>
        <w:t>Interventions for academic and behavior problems II: Preventive and remedial approaches</w:t>
      </w:r>
      <w:r>
        <w:t xml:space="preserve"> (pp. 589</w:t>
      </w:r>
      <w:r>
        <w:noBreakHyphen/>
        <w:t>610). Bethesda, MD: National Association of School Psychologists.</w:t>
      </w:r>
    </w:p>
    <w:p w:rsidR="00721B35" w:rsidRDefault="00721B35"/>
    <w:p w:rsidR="00721B35" w:rsidRDefault="00721B35">
      <w:pPr>
        <w:ind w:left="720" w:hanging="720"/>
      </w:pPr>
      <w:r>
        <w:t xml:space="preserve">Graham, S., &amp; Harris, K. R. (2002).  The road less traveled: Prevention and intervention in written language. In K. Butler &amp; E. Silliman (Eds.), </w:t>
      </w:r>
      <w:r>
        <w:rPr>
          <w:i/>
          <w:iCs/>
        </w:rPr>
        <w:t>Spelling, reading, and writing in children with language learning disabilities</w:t>
      </w:r>
      <w:r>
        <w:t>. Mahwah, NJ: Erlbaum.</w:t>
      </w:r>
    </w:p>
    <w:p w:rsidR="00721B35" w:rsidRDefault="00721B35"/>
    <w:p w:rsidR="00721B35" w:rsidRDefault="00721B35">
      <w:pPr>
        <w:ind w:left="720" w:hanging="720"/>
      </w:pPr>
      <w:r>
        <w:t xml:space="preserve">Graham, S. (2001). Preface. In K. Thompson (Ed.), </w:t>
      </w:r>
      <w:r>
        <w:rPr>
          <w:i/>
          <w:iCs/>
        </w:rPr>
        <w:t>Handwriting research and resources: A guide to curriculum planning</w:t>
      </w:r>
      <w:r>
        <w:t xml:space="preserve"> (pp. 9</w:t>
      </w:r>
      <w:r>
        <w:noBreakHyphen/>
        <w:t>12). Columbus, OH: Zaner</w:t>
      </w:r>
      <w:r>
        <w:noBreakHyphen/>
        <w:t>Bloser.</w:t>
      </w:r>
    </w:p>
    <w:p w:rsidR="00721B35" w:rsidRDefault="00721B35"/>
    <w:p w:rsidR="00721B35" w:rsidRDefault="00721B35">
      <w:pPr>
        <w:ind w:left="720" w:hanging="720"/>
      </w:pPr>
      <w:r>
        <w:t>Graham, S., &amp; Harris, K.R. (2000). Helping children who experience reading difficulties: Prevention and intervention. In L. Baker, J. Dreher, &amp; J. Guthrie (Eds.),</w:t>
      </w:r>
      <w:r>
        <w:rPr>
          <w:i/>
          <w:iCs/>
        </w:rPr>
        <w:t xml:space="preserve"> Engaging Young Readers: Promoting achievement and motivation</w:t>
      </w:r>
      <w:r>
        <w:t xml:space="preserve"> (pp. 43</w:t>
      </w:r>
      <w:r>
        <w:noBreakHyphen/>
        <w:t>67). New York: Guilford Press.</w:t>
      </w:r>
    </w:p>
    <w:p w:rsidR="00721B35" w:rsidRDefault="00721B35"/>
    <w:p w:rsidR="00721B35" w:rsidRDefault="00721B35">
      <w:pPr>
        <w:ind w:left="720" w:hanging="720"/>
      </w:pPr>
      <w:r>
        <w:t xml:space="preserve">Graham, S., Harris, K.R., MacArthur, C., &amp; Schwartz, S. (1998). Writing instruction. In B. Wong (Ed.), </w:t>
      </w:r>
      <w:r>
        <w:rPr>
          <w:i/>
          <w:iCs/>
        </w:rPr>
        <w:t>Learning about learning disabilities</w:t>
      </w:r>
      <w:r>
        <w:t xml:space="preserve"> (2</w:t>
      </w:r>
      <w:r>
        <w:rPr>
          <w:vertAlign w:val="superscript"/>
        </w:rPr>
        <w:t>nd</w:t>
      </w:r>
      <w:r>
        <w:t xml:space="preserve"> ed., pp. 391</w:t>
      </w:r>
      <w:r>
        <w:noBreakHyphen/>
        <w:t>423). Orlando: Academic Press.</w:t>
      </w:r>
    </w:p>
    <w:p w:rsidR="00721B35" w:rsidRDefault="00721B35"/>
    <w:p w:rsidR="00721B35" w:rsidRDefault="00721B35">
      <w:pPr>
        <w:ind w:left="720" w:hanging="720"/>
      </w:pPr>
      <w:r>
        <w:t xml:space="preserve">Graham, S., Harris, K., &amp; Troia, G. (1998). Writing and self-regulation: Cases from the self-regulated strategy development model. In D. Schunk &amp; B. Zimmerman (Eds.), </w:t>
      </w:r>
      <w:r>
        <w:rPr>
          <w:i/>
          <w:iCs/>
        </w:rPr>
        <w:t>Self-regulated learning: From teaching to self</w:t>
      </w:r>
      <w:r>
        <w:rPr>
          <w:i/>
          <w:iCs/>
        </w:rPr>
        <w:noBreakHyphen/>
        <w:t>reflective practice</w:t>
      </w:r>
      <w:r>
        <w:t xml:space="preserve"> (pp. 20-41). New York: Guilford.</w:t>
      </w:r>
    </w:p>
    <w:p w:rsidR="00721B35" w:rsidRDefault="00721B35"/>
    <w:p w:rsidR="00721B35" w:rsidRDefault="00721B35">
      <w:pPr>
        <w:ind w:left="720" w:hanging="720"/>
      </w:pPr>
      <w:r>
        <w:t>Harris, K.R., Schmidt, T., &amp; Graham, S. (1998). Every child can write: Integrating the writing process approach and explicit instruction in self</w:t>
      </w:r>
      <w:r>
        <w:noBreakHyphen/>
        <w:t xml:space="preserve">regulated composition strategies. In K. Harris, S. Graham &amp; D. Deshler (Eds.), </w:t>
      </w:r>
      <w:r>
        <w:rPr>
          <w:i/>
          <w:iCs/>
        </w:rPr>
        <w:t>Advances in teaching and learning (Vol. 2):  Teaching every child every day: Learning in diverse schools and classrooms</w:t>
      </w:r>
      <w:r>
        <w:t xml:space="preserve"> (pp. 131</w:t>
      </w:r>
      <w:r>
        <w:noBreakHyphen/>
        <w:t>167). Cambridge, MA: Brookline.</w:t>
      </w:r>
    </w:p>
    <w:p w:rsidR="00721B35" w:rsidRDefault="00721B35"/>
    <w:p w:rsidR="00721B35" w:rsidRDefault="00721B35">
      <w:pPr>
        <w:ind w:left="720" w:hanging="720"/>
      </w:pPr>
      <w:r>
        <w:t>Graham, S., &amp; Harris, K.R. (1998). Self</w:t>
      </w:r>
      <w:r>
        <w:noBreakHyphen/>
        <w:t>renewal: One school</w:t>
      </w:r>
      <w:r w:rsidR="00C12756">
        <w:t>’</w:t>
      </w:r>
      <w:r>
        <w:t xml:space="preserve">s approach to meeting the challenge of diversity.  In K. Harris, S. Graham, &amp; D. Deshler (Eds.), </w:t>
      </w:r>
      <w:r>
        <w:rPr>
          <w:i/>
          <w:iCs/>
        </w:rPr>
        <w:t xml:space="preserve">Advances in </w:t>
      </w:r>
      <w:r>
        <w:rPr>
          <w:i/>
          <w:iCs/>
        </w:rPr>
        <w:lastRenderedPageBreak/>
        <w:t>teaching and learning (Vol. 2):  Teaching every child everyday: Learning in diverse schools and classrooms</w:t>
      </w:r>
      <w:r>
        <w:t xml:space="preserve"> (pp. 1</w:t>
      </w:r>
      <w:r>
        <w:noBreakHyphen/>
        <w:t>31). Cambridge, MA: Brookline.</w:t>
      </w:r>
    </w:p>
    <w:p w:rsidR="00721B35" w:rsidRDefault="00721B35"/>
    <w:p w:rsidR="00721B35" w:rsidRDefault="00721B35">
      <w:pPr>
        <w:ind w:left="720" w:hanging="720"/>
      </w:pPr>
      <w:r>
        <w:t xml:space="preserve">Graham, S., &amp; Harris, K.R. (1997). Whole language and process writing: Does one approach fit all?  In J. Lloyd, E. Kameenui, &amp; D. Chard (Eds.),  </w:t>
      </w:r>
      <w:r>
        <w:rPr>
          <w:i/>
          <w:iCs/>
        </w:rPr>
        <w:t>Issues in educating students with disabilities</w:t>
      </w:r>
      <w:r>
        <w:t xml:space="preserve"> (pp. 239</w:t>
      </w:r>
      <w:r>
        <w:noBreakHyphen/>
        <w:t>258). Hillsdale, NJ: Erlbaum.</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721B35" w:rsidRDefault="00721B35">
      <w:pPr>
        <w:ind w:left="720" w:hanging="720"/>
      </w:pPr>
      <w:r>
        <w:t>Graham, S, &amp; Harris, K.R.  (1996). Self</w:t>
      </w:r>
      <w:r>
        <w:noBreakHyphen/>
        <w:t xml:space="preserve">regulation and strategy instruction for students with writing and learning difficulties. In S. Ransdell &amp; M. Levy (Eds.),  </w:t>
      </w:r>
      <w:r>
        <w:rPr>
          <w:i/>
          <w:iCs/>
        </w:rPr>
        <w:t>Science of writing: Theories, methods, individual differences, and applications</w:t>
      </w:r>
      <w:r>
        <w:t xml:space="preserve"> (pp. 347</w:t>
      </w:r>
      <w:r>
        <w:noBreakHyphen/>
        <w:t>360).  Mahwah, NJ:  Erlbaum Associates, Inc.</w:t>
      </w:r>
    </w:p>
    <w:p w:rsidR="00FD50B4" w:rsidRDefault="00FD50B4">
      <w:pPr>
        <w:ind w:left="720" w:hanging="720"/>
      </w:pPr>
    </w:p>
    <w:p w:rsidR="00721B35" w:rsidRDefault="00721B35">
      <w:pPr>
        <w:ind w:left="720" w:hanging="720"/>
      </w:pPr>
      <w:r>
        <w:t xml:space="preserve">Graham, S., &amp; Harris, K.R.  (1996).  Teaching writing strategies within the context of a whole language class.  In E. McIntyre &amp; M. Pressley, (Eds.), </w:t>
      </w:r>
      <w:r>
        <w:rPr>
          <w:i/>
          <w:iCs/>
        </w:rPr>
        <w:t>Balanced instruction:  Strategies and skills in whole language</w:t>
      </w:r>
      <w:r>
        <w:t xml:space="preserve"> (pp. l55</w:t>
      </w:r>
      <w:r>
        <w:noBreakHyphen/>
        <w:t>l75).  New York: Christopher</w:t>
      </w:r>
      <w:r>
        <w:noBreakHyphen/>
        <w:t>Gordon.</w:t>
      </w:r>
    </w:p>
    <w:p w:rsidR="00721B35" w:rsidRDefault="00721B35"/>
    <w:p w:rsidR="00721B35" w:rsidRDefault="00721B35">
      <w:pPr>
        <w:ind w:left="720" w:hanging="720"/>
      </w:pPr>
      <w:r>
        <w:t xml:space="preserve">Graham, S., Harris, K., Reid, R., &amp; Kandel, M.  (1996). Learning disabilities.  In E. Meyen (Ed.), </w:t>
      </w:r>
      <w:r>
        <w:rPr>
          <w:i/>
          <w:iCs/>
        </w:rPr>
        <w:t>Exceptional children in today</w:t>
      </w:r>
      <w:r w:rsidR="005606E4">
        <w:rPr>
          <w:i/>
          <w:iCs/>
        </w:rPr>
        <w:t>’</w:t>
      </w:r>
      <w:r>
        <w:rPr>
          <w:i/>
          <w:iCs/>
        </w:rPr>
        <w:t>s schools:  An alternative resource book</w:t>
      </w:r>
      <w:r>
        <w:t xml:space="preserve"> (3</w:t>
      </w:r>
      <w:r>
        <w:rPr>
          <w:vertAlign w:val="superscript"/>
        </w:rPr>
        <w:t>rd</w:t>
      </w:r>
      <w:r>
        <w:t xml:space="preserve"> ed., pp. 22l</w:t>
      </w:r>
      <w:r>
        <w:noBreakHyphen/>
        <w:t>250).  Denver:  Love Pub. Co.</w:t>
      </w:r>
    </w:p>
    <w:p w:rsidR="00721B35" w:rsidRDefault="00721B35"/>
    <w:p w:rsidR="00721B35" w:rsidRDefault="00721B35">
      <w:pPr>
        <w:ind w:left="720" w:hanging="720"/>
      </w:pPr>
      <w:r>
        <w:t>Graham, S., &amp; Harris, K.R.  (1996).  Addressing problems in attention, memory, and executive functioning:  An example from self</w:t>
      </w:r>
      <w:r>
        <w:noBreakHyphen/>
        <w:t xml:space="preserve">regulated strategy development.  In G. Lyon &amp; N. Krasnegor (Eds.), </w:t>
      </w:r>
      <w:r>
        <w:rPr>
          <w:i/>
          <w:iCs/>
        </w:rPr>
        <w:t>Attention, memory, and executive function</w:t>
      </w:r>
      <w:r>
        <w:t xml:space="preserve"> (pp. 349</w:t>
      </w:r>
      <w:r>
        <w:noBreakHyphen/>
        <w:t>365).  Baltimore, MD:  Brookes.</w:t>
      </w:r>
    </w:p>
    <w:p w:rsidR="00721B35" w:rsidRDefault="00721B35"/>
    <w:p w:rsidR="00721B35" w:rsidRDefault="00721B35">
      <w:pPr>
        <w:ind w:left="720" w:hanging="720"/>
      </w:pPr>
      <w:r>
        <w:t xml:space="preserve">De La Paz, S., &amp; Graham, S.  (1995).  Screening for special diagnosis. In W. Schafer (Ed.), </w:t>
      </w:r>
      <w:r>
        <w:rPr>
          <w:i/>
          <w:iCs/>
        </w:rPr>
        <w:t>Assessment in counseling and therapy</w:t>
      </w:r>
      <w:r>
        <w:t xml:space="preserve"> (#l7).  Greensboro, NC:  ERIC/CASS.</w:t>
      </w:r>
    </w:p>
    <w:p w:rsidR="00721B35" w:rsidRDefault="00721B35"/>
    <w:p w:rsidR="00721B35" w:rsidRDefault="00721B35">
      <w:pPr>
        <w:ind w:left="720" w:hanging="720"/>
      </w:pPr>
      <w:r>
        <w:t xml:space="preserve">De La Paz, S., &amp; Graham, S.  (1995).  Dictation:  Application for writing with students with learning disabilities.  In T. Scruggs &amp; M. Mastropieri (Eds.), </w:t>
      </w:r>
      <w:r w:rsidR="0083524B">
        <w:rPr>
          <w:i/>
        </w:rPr>
        <w:t xml:space="preserve">Advances in </w:t>
      </w:r>
      <w:r>
        <w:rPr>
          <w:i/>
          <w:iCs/>
        </w:rPr>
        <w:t>Learning and Behavioral Disabilities</w:t>
      </w:r>
      <w:r>
        <w:t xml:space="preserve"> (</w:t>
      </w:r>
      <w:r w:rsidR="00B925DA">
        <w:t xml:space="preserve">Vol. 9; </w:t>
      </w:r>
      <w:r>
        <w:t>pp. 229</w:t>
      </w:r>
      <w:r>
        <w:noBreakHyphen/>
        <w:t>249).  Greenwich, CT:  JAI press.</w:t>
      </w:r>
    </w:p>
    <w:p w:rsidR="00721B35" w:rsidRDefault="00721B35"/>
    <w:p w:rsidR="00721B35" w:rsidRDefault="00721B35">
      <w:pPr>
        <w:ind w:left="720" w:hanging="720"/>
      </w:pPr>
      <w:r>
        <w:t xml:space="preserve">Case, L.P., Mamlin, N., Harris, K., &amp; Graham, S.  (1995).  Self-regulated strategy development:  A theoretical and practical perspective.  In T. Scruggs &amp; M. Mastropieri (Eds.), </w:t>
      </w:r>
      <w:r w:rsidR="00B925DA">
        <w:rPr>
          <w:i/>
        </w:rPr>
        <w:t xml:space="preserve">Advances </w:t>
      </w:r>
      <w:r>
        <w:rPr>
          <w:i/>
          <w:iCs/>
        </w:rPr>
        <w:t>in Learning and Behavioral Disabilities</w:t>
      </w:r>
      <w:r>
        <w:t xml:space="preserve"> (</w:t>
      </w:r>
      <w:r w:rsidR="00B925DA">
        <w:t xml:space="preserve">vol. 9; </w:t>
      </w:r>
      <w:r>
        <w:t>pp. 2l</w:t>
      </w:r>
      <w:r>
        <w:noBreakHyphen/>
        <w:t>46). Greenwich, CT:  JAI Press.</w:t>
      </w:r>
    </w:p>
    <w:p w:rsidR="00721B35" w:rsidRDefault="00721B35"/>
    <w:p w:rsidR="00721B35" w:rsidRDefault="00721B35">
      <w:pPr>
        <w:ind w:left="720" w:hanging="720"/>
      </w:pPr>
      <w:r>
        <w:t>Graham, S., &amp; Harris, K.R.  (1994).  The role and development of self</w:t>
      </w:r>
      <w:r>
        <w:noBreakHyphen/>
        <w:t xml:space="preserve">regulation in the writing process.  In D. Schunk &amp; B. Zimmerman (Eds.), </w:t>
      </w:r>
      <w:r>
        <w:rPr>
          <w:i/>
          <w:iCs/>
        </w:rPr>
        <w:t>Self</w:t>
      </w:r>
      <w:r>
        <w:rPr>
          <w:i/>
          <w:iCs/>
        </w:rPr>
        <w:noBreakHyphen/>
        <w:t xml:space="preserve">regulation of learning and performance:  Issues and educational applications </w:t>
      </w:r>
      <w:r>
        <w:t>(pp. 203</w:t>
      </w:r>
      <w:r>
        <w:noBreakHyphen/>
        <w:t>228).  NY:  Lawrence Erlbaum Assoc.</w:t>
      </w:r>
    </w:p>
    <w:p w:rsidR="00721B35" w:rsidRDefault="00721B35"/>
    <w:p w:rsidR="00721B35" w:rsidRDefault="00721B35">
      <w:pPr>
        <w:ind w:left="720" w:hanging="720"/>
      </w:pPr>
      <w:r>
        <w:t>MacArthur, C., Harris, K.R., &amp; Graham, S.  (1994).  Improving students</w:t>
      </w:r>
      <w:r w:rsidR="005606E4">
        <w:t>’</w:t>
      </w:r>
      <w:r>
        <w:t xml:space="preserve"> planning processes through cognitive strategy instruction.  In E. Butterfield (Ed.),</w:t>
      </w:r>
      <w:r>
        <w:rPr>
          <w:i/>
          <w:iCs/>
        </w:rPr>
        <w:t xml:space="preserve"> Children</w:t>
      </w:r>
      <w:r w:rsidR="005606E4">
        <w:rPr>
          <w:i/>
          <w:iCs/>
        </w:rPr>
        <w:t>’</w:t>
      </w:r>
      <w:r>
        <w:rPr>
          <w:i/>
          <w:iCs/>
        </w:rPr>
        <w:t>s writing: Toward a process theory of the development of skilled writing</w:t>
      </w:r>
      <w:r>
        <w:t xml:space="preserve"> (pp. 173</w:t>
      </w:r>
      <w:r>
        <w:noBreakHyphen/>
        <w:t>198).  Greenwich, CN:  JAI Press.</w:t>
      </w:r>
    </w:p>
    <w:p w:rsidR="00721B35" w:rsidRDefault="00721B35"/>
    <w:p w:rsidR="00721B35" w:rsidRDefault="00721B35">
      <w:pPr>
        <w:ind w:left="720" w:hanging="720"/>
      </w:pPr>
      <w:r>
        <w:t xml:space="preserve">Graham, S., &amp; Harris, K.R. (1994).  Cognitive strategy instruction:  Issues and guidelines in </w:t>
      </w:r>
      <w:r>
        <w:lastRenderedPageBreak/>
        <w:t xml:space="preserve">conducting research. In S. Vaughn and C. Bos (Eds.), </w:t>
      </w:r>
      <w:r>
        <w:rPr>
          <w:i/>
          <w:iCs/>
        </w:rPr>
        <w:t>Research issues in learning disabilities:  Theory, methodology, assessment, and ethics</w:t>
      </w:r>
      <w:r>
        <w:t xml:space="preserve"> (pp. 146</w:t>
      </w:r>
      <w:r>
        <w:noBreakHyphen/>
        <w:t>160).  New York: Springer</w:t>
      </w:r>
      <w:r>
        <w:noBreakHyphen/>
        <w:t>Verlag.</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721B35" w:rsidRDefault="00721B35">
      <w:pPr>
        <w:ind w:left="720" w:hanging="720"/>
      </w:pPr>
      <w:r>
        <w:t>Graham, S., &amp; Harris, K. (1992).  Self</w:t>
      </w:r>
      <w:r>
        <w:noBreakHyphen/>
        <w:t xml:space="preserve">regulated strategy development:  Programmatic research in writing.  In B. Wong (Ed.), </w:t>
      </w:r>
      <w:r>
        <w:rPr>
          <w:i/>
          <w:iCs/>
        </w:rPr>
        <w:t>Contemporary intervention research in learning disabilities:  An international perspective</w:t>
      </w:r>
      <w:r>
        <w:t xml:space="preserve"> (pp. 47</w:t>
      </w:r>
      <w:r>
        <w:noBreakHyphen/>
        <w:t>64).  New York:  Springer</w:t>
      </w:r>
      <w:r>
        <w:noBreakHyphen/>
        <w:t>Verlag.</w:t>
      </w:r>
    </w:p>
    <w:p w:rsidR="00721B35" w:rsidRDefault="00721B35"/>
    <w:p w:rsidR="00721B35" w:rsidRDefault="00721B35">
      <w:pPr>
        <w:ind w:left="720" w:hanging="720"/>
      </w:pPr>
      <w:r>
        <w:t>Harris, K.R., Graham, S., &amp; Pressley, M.  (1992). Cognitive-behavioral approaches in reading and written language: Developing self</w:t>
      </w:r>
      <w:r>
        <w:noBreakHyphen/>
        <w:t xml:space="preserve">regulated learners.  In N. Singh and I. Beale (Eds.), </w:t>
      </w:r>
      <w:r>
        <w:rPr>
          <w:i/>
          <w:iCs/>
        </w:rPr>
        <w:t>Learning disabilities: Nature, theory, and treatment</w:t>
      </w:r>
      <w:r>
        <w:t xml:space="preserve"> (pp. 415</w:t>
      </w:r>
      <w:r>
        <w:noBreakHyphen/>
        <w:t>451).  NY: Springer-Verlag.</w:t>
      </w:r>
    </w:p>
    <w:p w:rsidR="00F364E5" w:rsidRDefault="00F364E5">
      <w:pPr>
        <w:ind w:left="720" w:hanging="720"/>
      </w:pPr>
    </w:p>
    <w:p w:rsidR="00721B35" w:rsidRDefault="00721B35">
      <w:pPr>
        <w:ind w:left="720" w:hanging="720"/>
      </w:pPr>
      <w:r>
        <w:t xml:space="preserve">Graham, S., &amp; Harris, K.  (1992).  Teaching writing strategies to students with learning disorders:  Issues and recommendations. In L. Meltzer (Ed.), </w:t>
      </w:r>
      <w:r>
        <w:rPr>
          <w:i/>
          <w:iCs/>
        </w:rPr>
        <w:t>Strategy assessment and instruction for students with learning disabilities</w:t>
      </w:r>
      <w:r>
        <w:t xml:space="preserve"> (pp 271</w:t>
      </w:r>
      <w:r>
        <w:noBreakHyphen/>
        <w:t>292).  Austin, TX: Pro</w:t>
      </w:r>
      <w:r>
        <w:noBreakHyphen/>
        <w:t>Ed.</w:t>
      </w:r>
    </w:p>
    <w:p w:rsidR="00721B35" w:rsidRDefault="00721B35"/>
    <w:p w:rsidR="00721B35" w:rsidRDefault="00721B35">
      <w:pPr>
        <w:ind w:left="720" w:hanging="720"/>
      </w:pPr>
      <w:r>
        <w:t xml:space="preserve">Graham, S., &amp; Harris, K.  (1992).  Cognitive strategy instruction in written language for learning disabled students.  In S. Vogel (Ed.), </w:t>
      </w:r>
      <w:r>
        <w:rPr>
          <w:i/>
          <w:iCs/>
        </w:rPr>
        <w:t>Educational alternatives for students with learning disabilities</w:t>
      </w:r>
      <w:r>
        <w:t xml:space="preserve"> (pp. 91</w:t>
      </w:r>
      <w:r>
        <w:noBreakHyphen/>
        <w:t>115).  New York:  Springer</w:t>
      </w:r>
      <w:r>
        <w:noBreakHyphen/>
        <w:t>Verlag.</w:t>
      </w:r>
    </w:p>
    <w:p w:rsidR="00721B35" w:rsidRDefault="00721B35"/>
    <w:p w:rsidR="00721B35" w:rsidRDefault="00721B35">
      <w:pPr>
        <w:ind w:left="720" w:hanging="720"/>
      </w:pPr>
      <w:r>
        <w:t>Harris, K. R., &amp; Graham, S.  (1992).  Self</w:t>
      </w:r>
      <w:r>
        <w:noBreakHyphen/>
        <w:t xml:space="preserve">regulated strategy development:  A part of the writing process.  In M. Pressley, K.R. Harris, and J. Guthrie (Eds.), </w:t>
      </w:r>
      <w:r>
        <w:rPr>
          <w:i/>
          <w:iCs/>
        </w:rPr>
        <w:t>Promoting academic competence and literacy in school</w:t>
      </w:r>
      <w:r>
        <w:t xml:space="preserve"> (pp. 277</w:t>
      </w:r>
      <w:r>
        <w:noBreakHyphen/>
        <w:t>309).  New York: Academic Press.</w:t>
      </w:r>
    </w:p>
    <w:p w:rsidR="00721B35" w:rsidRDefault="00721B35"/>
    <w:p w:rsidR="00721B35" w:rsidRDefault="00721B35">
      <w:pPr>
        <w:ind w:left="720" w:hanging="720"/>
      </w:pPr>
      <w:r>
        <w:t>Graham, S., Harris, K.R., MacArthur, C., Schwartz, S.  (1991). Writing instruction.  In B. Wong (Ed.),</w:t>
      </w:r>
      <w:r>
        <w:rPr>
          <w:i/>
          <w:iCs/>
        </w:rPr>
        <w:t xml:space="preserve"> Learning about learning disabilities</w:t>
      </w:r>
      <w:r>
        <w:t xml:space="preserve"> (pp. 309</w:t>
      </w:r>
      <w:r>
        <w:noBreakHyphen/>
        <w:t>343).  Orlando:  Academic Press.</w:t>
      </w:r>
    </w:p>
    <w:p w:rsidR="00721B35" w:rsidRDefault="00721B35"/>
    <w:p w:rsidR="00721B35" w:rsidRDefault="00721B35">
      <w:pPr>
        <w:ind w:left="720" w:hanging="720"/>
      </w:pPr>
      <w:r>
        <w:t>Wong, B., Harris, K., &amp; Graham, S.  (1991).  Cognitive</w:t>
      </w:r>
      <w:r>
        <w:noBreakHyphen/>
        <w:t xml:space="preserve">behavioral procedures:  Academic applications with students with learning disabilities.  In P. Kendall (Ed.), </w:t>
      </w:r>
      <w:r>
        <w:rPr>
          <w:i/>
          <w:iCs/>
        </w:rPr>
        <w:t>Child and adolescent therapy:  Cognitive</w:t>
      </w:r>
      <w:r>
        <w:rPr>
          <w:i/>
          <w:iCs/>
        </w:rPr>
        <w:noBreakHyphen/>
        <w:t>behavioral procedures</w:t>
      </w:r>
      <w:r>
        <w:t xml:space="preserve"> (pp. 245</w:t>
      </w:r>
      <w:r>
        <w:noBreakHyphen/>
        <w:t>275).  New York: Guilford Press.</w:t>
      </w:r>
    </w:p>
    <w:p w:rsidR="00721B35" w:rsidRDefault="00721B35"/>
    <w:p w:rsidR="00721B35" w:rsidRDefault="00721B35">
      <w:pPr>
        <w:ind w:left="720" w:hanging="720"/>
      </w:pPr>
      <w:r>
        <w:t xml:space="preserve">Graham, S., Harris, K., &amp; Reid, B.  (1990).  Learning disabilities.  In E. Meyen (Ed.), </w:t>
      </w:r>
      <w:r>
        <w:rPr>
          <w:i/>
          <w:iCs/>
        </w:rPr>
        <w:t>Exceptional children in today</w:t>
      </w:r>
      <w:r w:rsidR="00F36847">
        <w:rPr>
          <w:i/>
          <w:iCs/>
        </w:rPr>
        <w:t>’</w:t>
      </w:r>
      <w:r>
        <w:rPr>
          <w:i/>
          <w:iCs/>
        </w:rPr>
        <w:t>s schools:  An alternative resource book</w:t>
      </w:r>
      <w:r>
        <w:t>.  (2</w:t>
      </w:r>
      <w:r>
        <w:rPr>
          <w:vertAlign w:val="superscript"/>
        </w:rPr>
        <w:t>nd</w:t>
      </w:r>
      <w:r>
        <w:t xml:space="preserve"> ed., pp. l93</w:t>
      </w:r>
      <w:r>
        <w:noBreakHyphen/>
        <w:t>222).  Denver:  Love Pub. Co.</w:t>
      </w:r>
    </w:p>
    <w:p w:rsidR="00721B35" w:rsidRDefault="00721B35"/>
    <w:p w:rsidR="00721B35" w:rsidRDefault="00721B35">
      <w:pPr>
        <w:ind w:left="720" w:hanging="720"/>
      </w:pPr>
      <w:r>
        <w:t xml:space="preserve">Graham, S., &amp; Harris, K.  (1989).  Cognitive training: Implications for written language.  In J. Hughes and R. Hall (Eds.), </w:t>
      </w:r>
      <w:r>
        <w:rPr>
          <w:i/>
          <w:iCs/>
        </w:rPr>
        <w:t xml:space="preserve">Cognitive behavioral psychology in the schools:  A comprehensive handbook </w:t>
      </w:r>
      <w:r>
        <w:t>(pp. 247</w:t>
      </w:r>
      <w:r>
        <w:noBreakHyphen/>
        <w:t>279). New York: Guilford Press.</w:t>
      </w:r>
    </w:p>
    <w:p w:rsidR="00721B35" w:rsidRDefault="00721B35"/>
    <w:p w:rsidR="00721B35" w:rsidRDefault="00721B35">
      <w:pPr>
        <w:ind w:left="720" w:hanging="720"/>
      </w:pPr>
      <w:r>
        <w:t xml:space="preserve">Graham, S.  (1987).  Handwriting.  In C. Reynolds and L. Mann (Eds.), </w:t>
      </w:r>
      <w:r>
        <w:rPr>
          <w:i/>
          <w:iCs/>
        </w:rPr>
        <w:t>Encyclopedia of Special Education</w:t>
      </w:r>
      <w:r>
        <w:t xml:space="preserve"> (pp. 758-759).  New York:  John Wiley &amp; Sons, Inc.</w:t>
      </w:r>
    </w:p>
    <w:p w:rsidR="00721B35" w:rsidRDefault="00721B35"/>
    <w:p w:rsidR="00721B35" w:rsidRDefault="00721B35">
      <w:pPr>
        <w:ind w:left="720" w:hanging="720"/>
      </w:pPr>
      <w:r>
        <w:t>Graham, S.  (1987).  Spelling disabilities.  In C. Reynolds and L. Mann (Eds.), Encyclopedia of Special Education (pp. 1490-1491).  New York: John Wiley &amp; Sons, Inc.</w:t>
      </w:r>
    </w:p>
    <w:p w:rsidR="00721B35" w:rsidRDefault="00721B35"/>
    <w:p w:rsidR="00721B35" w:rsidRDefault="00721B35">
      <w:pPr>
        <w:ind w:left="720" w:hanging="720"/>
      </w:pPr>
      <w:r>
        <w:lastRenderedPageBreak/>
        <w:t>Graham, S.  (1987).  Writing assessment.  In C. Reynolds and L. Mann (Eds.),</w:t>
      </w:r>
      <w:r>
        <w:rPr>
          <w:i/>
          <w:iCs/>
        </w:rPr>
        <w:t xml:space="preserve"> Encyclopedia of Special Education</w:t>
      </w:r>
      <w:r>
        <w:t xml:space="preserve"> (pp. 1671-1673).  New York: John Wiley &amp; Sons, Inc.</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&amp; Harris, K.  (1987).  Writing remediation.  In C. Reynolds and L. Mann (Eds.), </w:t>
      </w:r>
      <w:r>
        <w:rPr>
          <w:i/>
          <w:iCs/>
        </w:rPr>
        <w:t>Encyclopedia of Special Education</w:t>
      </w:r>
      <w:r>
        <w:t xml:space="preserve"> (pp. 1676-1677). New York: John Wiley &amp; Sons, Inc.</w:t>
      </w:r>
    </w:p>
    <w:p w:rsidR="00721B35" w:rsidRDefault="00721B35"/>
    <w:p w:rsidR="00721B35" w:rsidRDefault="00721B35">
      <w:pPr>
        <w:ind w:left="720" w:hanging="720"/>
      </w:pPr>
      <w:r>
        <w:t xml:space="preserve">Graham, S., &amp; MacArthur, C.  (1987).  Written language of handicapped.  In C. Reynolds and L. Mann (Eds.), </w:t>
      </w:r>
      <w:r>
        <w:rPr>
          <w:i/>
          <w:iCs/>
        </w:rPr>
        <w:t>Encyclopedia of Special Education</w:t>
      </w:r>
      <w:r>
        <w:t xml:space="preserve"> (pp. 1678-1681).  New York:  John Wiley &amp; Sons, Inc.</w:t>
      </w:r>
    </w:p>
    <w:p w:rsidR="00721B35" w:rsidRDefault="00721B35"/>
    <w:p w:rsidR="00721B35" w:rsidRDefault="00721B35">
      <w:pPr>
        <w:ind w:left="720" w:hanging="720"/>
      </w:pPr>
      <w:r>
        <w:t>Graham, S.  (1982).   Learning disabilities.  In E. M</w:t>
      </w:r>
      <w:bookmarkStart w:id="3" w:name="_GoBack"/>
      <w:bookmarkEnd w:id="3"/>
      <w:r>
        <w:t>eyen (Ed.),</w:t>
      </w:r>
      <w:r>
        <w:rPr>
          <w:i/>
          <w:iCs/>
        </w:rPr>
        <w:t xml:space="preserve"> Exceptional children in today</w:t>
      </w:r>
      <w:r>
        <w:rPr>
          <w:i/>
          <w:iCs/>
        </w:rPr>
        <w:sym w:font="WP TypographicSymbols" w:char="003D"/>
      </w:r>
      <w:r>
        <w:rPr>
          <w:i/>
          <w:iCs/>
        </w:rPr>
        <w:t>s schools:  An alternative resource book</w:t>
      </w:r>
      <w:r>
        <w:t xml:space="preserve"> (1</w:t>
      </w:r>
      <w:r>
        <w:rPr>
          <w:vertAlign w:val="superscript"/>
        </w:rPr>
        <w:t>st</w:t>
      </w:r>
      <w:r>
        <w:t xml:space="preserve"> ed., pp. 209</w:t>
      </w:r>
      <w:r>
        <w:noBreakHyphen/>
        <w:t>239).  Denver:  Love Pub. Co.</w:t>
      </w:r>
    </w:p>
    <w:p w:rsidR="007D58E6" w:rsidRDefault="007D58E6">
      <w:pPr>
        <w:rPr>
          <w:b/>
          <w:bCs/>
        </w:rPr>
      </w:pPr>
    </w:p>
    <w:p w:rsidR="00721B35" w:rsidRDefault="00721B35">
      <w:pPr>
        <w:rPr>
          <w:b/>
          <w:bCs/>
        </w:rPr>
      </w:pPr>
      <w:r>
        <w:rPr>
          <w:b/>
          <w:bCs/>
        </w:rPr>
        <w:t>Journal Articles:</w:t>
      </w:r>
    </w:p>
    <w:p w:rsidR="006E7726" w:rsidRDefault="006E7726">
      <w:pPr>
        <w:rPr>
          <w:b/>
          <w:bCs/>
        </w:rPr>
      </w:pPr>
    </w:p>
    <w:p w:rsidR="0062339C" w:rsidRDefault="0062339C" w:rsidP="0062339C">
      <w:pPr>
        <w:rPr>
          <w:bCs/>
        </w:rPr>
      </w:pPr>
      <w:r>
        <w:t>Aitken, A., Graham, S., Cao, Y., &amp; Nusrat, A. (</w:t>
      </w:r>
      <w:r>
        <w:t>in press</w:t>
      </w:r>
      <w:r>
        <w:t>).</w:t>
      </w:r>
      <w:r w:rsidRPr="009308BA">
        <w:rPr>
          <w:bCs/>
        </w:rPr>
        <w:t xml:space="preserve">The </w:t>
      </w:r>
      <w:r>
        <w:rPr>
          <w:bCs/>
        </w:rPr>
        <w:t>i</w:t>
      </w:r>
      <w:r w:rsidRPr="009308BA">
        <w:rPr>
          <w:bCs/>
        </w:rPr>
        <w:t xml:space="preserve">mpact of </w:t>
      </w:r>
      <w:r>
        <w:rPr>
          <w:bCs/>
        </w:rPr>
        <w:t>w</w:t>
      </w:r>
      <w:r w:rsidRPr="009308BA">
        <w:rPr>
          <w:bCs/>
        </w:rPr>
        <w:t xml:space="preserve">riting </w:t>
      </w:r>
      <w:r>
        <w:rPr>
          <w:bCs/>
        </w:rPr>
        <w:t>i</w:t>
      </w:r>
      <w:r w:rsidRPr="009308BA">
        <w:rPr>
          <w:bCs/>
        </w:rPr>
        <w:t xml:space="preserve">nstruction for </w:t>
      </w:r>
    </w:p>
    <w:p w:rsidR="0062339C" w:rsidRPr="009308BA" w:rsidRDefault="0062339C" w:rsidP="0062339C">
      <w:pPr>
        <w:ind w:left="720"/>
        <w:rPr>
          <w:i/>
        </w:rPr>
      </w:pPr>
      <w:r w:rsidRPr="009308BA">
        <w:rPr>
          <w:bCs/>
        </w:rPr>
        <w:t xml:space="preserve">English </w:t>
      </w:r>
      <w:r>
        <w:rPr>
          <w:bCs/>
        </w:rPr>
        <w:t>l</w:t>
      </w:r>
      <w:r w:rsidRPr="009308BA">
        <w:rPr>
          <w:bCs/>
        </w:rPr>
        <w:t xml:space="preserve">anguage </w:t>
      </w:r>
      <w:r>
        <w:rPr>
          <w:bCs/>
        </w:rPr>
        <w:t>l</w:t>
      </w:r>
      <w:r w:rsidRPr="009308BA">
        <w:rPr>
          <w:bCs/>
        </w:rPr>
        <w:t xml:space="preserve">earners: A </w:t>
      </w:r>
      <w:r>
        <w:rPr>
          <w:bCs/>
        </w:rPr>
        <w:t>m</w:t>
      </w:r>
      <w:r w:rsidRPr="009308BA">
        <w:rPr>
          <w:bCs/>
        </w:rPr>
        <w:t>eta-</w:t>
      </w:r>
      <w:r>
        <w:rPr>
          <w:bCs/>
        </w:rPr>
        <w:t>a</w:t>
      </w:r>
      <w:r w:rsidRPr="009308BA">
        <w:rPr>
          <w:bCs/>
        </w:rPr>
        <w:t>nalysis</w:t>
      </w:r>
      <w:r>
        <w:rPr>
          <w:bCs/>
        </w:rPr>
        <w:t xml:space="preserve">. </w:t>
      </w:r>
      <w:r>
        <w:rPr>
          <w:bCs/>
          <w:i/>
        </w:rPr>
        <w:t>Educational Psychology Review.</w:t>
      </w:r>
    </w:p>
    <w:p w:rsidR="0062339C" w:rsidRDefault="0062339C" w:rsidP="00D40970">
      <w:pPr>
        <w:pStyle w:val="BodyText"/>
        <w:ind w:right="117"/>
        <w:rPr>
          <w:bCs/>
        </w:rPr>
      </w:pPr>
    </w:p>
    <w:p w:rsidR="00D40970" w:rsidRDefault="00D40970" w:rsidP="00D40970">
      <w:pPr>
        <w:pStyle w:val="BodyText"/>
        <w:ind w:right="117"/>
        <w:rPr>
          <w:spacing w:val="-5"/>
        </w:rPr>
      </w:pPr>
      <w:r>
        <w:rPr>
          <w:bCs/>
        </w:rPr>
        <w:t xml:space="preserve">Tavsanli, O., </w:t>
      </w:r>
      <w:r>
        <w:rPr>
          <w:color w:val="000000"/>
        </w:rPr>
        <w:t xml:space="preserve">Kaldirim, A., Graham, S., </w:t>
      </w:r>
      <w:r>
        <w:rPr>
          <w:color w:val="000000" w:themeColor="text1"/>
        </w:rPr>
        <w:t xml:space="preserve">Eyrich, G., </w:t>
      </w:r>
      <w:r>
        <w:rPr>
          <w:color w:val="000000"/>
        </w:rPr>
        <w:t xml:space="preserve">&amp; Huebner, A. (in press). </w:t>
      </w:r>
      <w:r>
        <w:t>The</w:t>
      </w:r>
      <w:r>
        <w:rPr>
          <w:spacing w:val="-5"/>
        </w:rPr>
        <w:t xml:space="preserve"> </w:t>
      </w:r>
      <w:r>
        <w:t>Effect</w:t>
      </w:r>
      <w:r>
        <w:rPr>
          <w:spacing w:val="-4"/>
        </w:rPr>
        <w:t xml:space="preserve"> </w:t>
      </w:r>
      <w:r>
        <w:t>of</w:t>
      </w:r>
      <w:r>
        <w:rPr>
          <w:spacing w:val="-5"/>
        </w:rPr>
        <w:t xml:space="preserve"> </w:t>
      </w:r>
    </w:p>
    <w:p w:rsidR="00D40970" w:rsidRDefault="00D40970" w:rsidP="00D40970">
      <w:pPr>
        <w:pStyle w:val="BodyText"/>
        <w:ind w:left="720" w:right="117"/>
      </w:pPr>
      <w:r>
        <w:t>Sentence</w:t>
      </w:r>
      <w:r>
        <w:rPr>
          <w:spacing w:val="-5"/>
        </w:rPr>
        <w:t xml:space="preserve"> </w:t>
      </w:r>
      <w:r>
        <w:t>Combining</w:t>
      </w:r>
      <w:r>
        <w:rPr>
          <w:spacing w:val="-5"/>
        </w:rPr>
        <w:t xml:space="preserve"> </w:t>
      </w:r>
      <w:r>
        <w:t>Instruction</w:t>
      </w:r>
      <w:r>
        <w:rPr>
          <w:spacing w:val="-4"/>
        </w:rPr>
        <w:t xml:space="preserve"> </w:t>
      </w:r>
      <w:r>
        <w:t>with</w:t>
      </w:r>
      <w:r>
        <w:rPr>
          <w:spacing w:val="-4"/>
        </w:rPr>
        <w:t xml:space="preserve"> Grade 2 Students: A </w:t>
      </w:r>
      <w:r>
        <w:t xml:space="preserve">Replication Study. </w:t>
      </w:r>
      <w:r>
        <w:rPr>
          <w:bCs/>
          <w:i/>
        </w:rPr>
        <w:t>Reading &amp; Writing: An Interdisciplinary Journal.</w:t>
      </w:r>
    </w:p>
    <w:p w:rsidR="00D40970" w:rsidRDefault="00D40970" w:rsidP="007629A8">
      <w:pPr>
        <w:widowControl/>
        <w:autoSpaceDE/>
        <w:autoSpaceDN/>
        <w:adjustRightInd/>
      </w:pPr>
    </w:p>
    <w:p w:rsidR="004A4533" w:rsidRDefault="004A4533" w:rsidP="004A4533">
      <w:pPr>
        <w:pStyle w:val="NormalWeb"/>
        <w:spacing w:before="0" w:after="0"/>
        <w:rPr>
          <w:bCs/>
        </w:rPr>
      </w:pPr>
      <w:r>
        <w:t xml:space="preserve">Skar, G., Graham, S., Heubner, A. (in press). </w:t>
      </w:r>
      <w:r>
        <w:rPr>
          <w:bCs/>
        </w:rPr>
        <w:t xml:space="preserve">Longitudinal development in writing quality, </w:t>
      </w:r>
    </w:p>
    <w:p w:rsidR="004A4533" w:rsidRPr="00572001" w:rsidRDefault="004A4533" w:rsidP="004A4533">
      <w:pPr>
        <w:pStyle w:val="NormalWeb"/>
        <w:spacing w:before="0" w:after="0"/>
        <w:ind w:left="720"/>
        <w:rPr>
          <w:i/>
        </w:rPr>
      </w:pPr>
      <w:r>
        <w:rPr>
          <w:bCs/>
        </w:rPr>
        <w:t xml:space="preserve">transcription skills, and motivational beliefs of grade 1 students. </w:t>
      </w:r>
      <w:r>
        <w:rPr>
          <w:i/>
        </w:rPr>
        <w:t>Journal of Educational Psychology.</w:t>
      </w:r>
    </w:p>
    <w:p w:rsidR="004A4533" w:rsidRDefault="004A4533" w:rsidP="00850175"/>
    <w:p w:rsidR="00850175" w:rsidRDefault="00850175" w:rsidP="00850175">
      <w:r>
        <w:t xml:space="preserve">Graham, S., Weinberg, P., Lewkowicz, S., Azani, J., Harris, H., Skar, G., &amp; Hiebner, A. (in </w:t>
      </w:r>
    </w:p>
    <w:p w:rsidR="00850175" w:rsidRPr="000D2573" w:rsidRDefault="00850175" w:rsidP="00850175">
      <w:pPr>
        <w:ind w:left="720"/>
        <w:rPr>
          <w:i/>
        </w:rPr>
      </w:pPr>
      <w:r>
        <w:t xml:space="preserve">press). </w:t>
      </w:r>
      <w:r w:rsidRPr="008466AF">
        <w:t xml:space="preserve">The </w:t>
      </w:r>
      <w:r>
        <w:t>e</w:t>
      </w:r>
      <w:r w:rsidRPr="008466AF">
        <w:t>ffectiveness of the Writing Pathway Program with</w:t>
      </w:r>
      <w:r>
        <w:t xml:space="preserve"> g</w:t>
      </w:r>
      <w:r w:rsidRPr="008466AF">
        <w:t>rade</w:t>
      </w:r>
      <w:r>
        <w:t>7</w:t>
      </w:r>
      <w:r w:rsidRPr="008466AF">
        <w:t xml:space="preserve"> and </w:t>
      </w:r>
      <w:r>
        <w:t>8</w:t>
      </w:r>
      <w:r w:rsidRPr="008466AF">
        <w:t xml:space="preserve"> </w:t>
      </w:r>
      <w:r>
        <w:t>s</w:t>
      </w:r>
      <w:r w:rsidRPr="008466AF">
        <w:t>tudents</w:t>
      </w:r>
      <w:r>
        <w:t xml:space="preserve">. </w:t>
      </w:r>
      <w:r>
        <w:rPr>
          <w:bCs/>
          <w:i/>
        </w:rPr>
        <w:t>Reading &amp; Writing: An Interdisciplinary Journal.</w:t>
      </w:r>
    </w:p>
    <w:p w:rsidR="00850175" w:rsidRDefault="00850175" w:rsidP="00D2154B">
      <w:pPr>
        <w:rPr>
          <w:lang w:val="es-ES"/>
        </w:rPr>
      </w:pPr>
    </w:p>
    <w:p w:rsidR="00D2154B" w:rsidRDefault="00D2154B" w:rsidP="00D2154B">
      <w:pPr>
        <w:rPr>
          <w:sz w:val="22"/>
          <w:szCs w:val="22"/>
        </w:rPr>
      </w:pPr>
      <w:r>
        <w:rPr>
          <w:lang w:val="es-ES"/>
        </w:rPr>
        <w:t xml:space="preserve">Steiss, J., Bailey, D., Tate, T., &amp; Graham, S. (in press). </w:t>
      </w:r>
      <w:r>
        <w:rPr>
          <w:sz w:val="22"/>
          <w:szCs w:val="22"/>
        </w:rPr>
        <w:t xml:space="preserve">Item Orientation as a Confound in </w:t>
      </w:r>
    </w:p>
    <w:p w:rsidR="00D2154B" w:rsidRDefault="00D2154B" w:rsidP="00D2154B">
      <w:pPr>
        <w:ind w:firstLine="720"/>
        <w:rPr>
          <w:lang w:val="es-ES"/>
        </w:rPr>
      </w:pPr>
      <w:r>
        <w:rPr>
          <w:sz w:val="22"/>
          <w:szCs w:val="22"/>
        </w:rPr>
        <w:t>Epistemology Scales</w:t>
      </w:r>
      <w:r>
        <w:rPr>
          <w:lang w:val="es-ES"/>
        </w:rPr>
        <w:t xml:space="preserve">. </w:t>
      </w:r>
      <w:r w:rsidRPr="002A424D">
        <w:rPr>
          <w:i/>
          <w:lang w:val="es-ES"/>
        </w:rPr>
        <w:t>AERA Open</w:t>
      </w:r>
      <w:r>
        <w:rPr>
          <w:lang w:val="es-ES"/>
        </w:rPr>
        <w:t xml:space="preserve">. </w:t>
      </w:r>
    </w:p>
    <w:p w:rsidR="00D2154B" w:rsidRDefault="00D2154B">
      <w:pPr>
        <w:rPr>
          <w:b/>
          <w:bCs/>
        </w:rPr>
      </w:pPr>
    </w:p>
    <w:p w:rsidR="00E0056B" w:rsidRDefault="00E0056B" w:rsidP="00E0056B">
      <w:pPr>
        <w:pStyle w:val="paragraph"/>
        <w:spacing w:before="0" w:beforeAutospacing="0" w:after="0" w:afterAutospacing="0"/>
        <w:textAlignment w:val="baseline"/>
        <w:rPr>
          <w:rStyle w:val="normaltextrun"/>
          <w:bCs/>
        </w:rPr>
      </w:pPr>
      <w:r w:rsidRPr="00C664D9">
        <w:rPr>
          <w:rStyle w:val="normaltextrun"/>
          <w:lang w:val="es-ES"/>
        </w:rPr>
        <w:t>Bañales</w:t>
      </w:r>
      <w:r>
        <w:rPr>
          <w:rStyle w:val="normaltextrun"/>
          <w:lang w:val="es-ES"/>
        </w:rPr>
        <w:t xml:space="preserve">, G., </w:t>
      </w:r>
      <w:r w:rsidRPr="00C664D9">
        <w:rPr>
          <w:rStyle w:val="normaltextrun"/>
          <w:lang w:val="es-ES"/>
        </w:rPr>
        <w:t>Ahumada</w:t>
      </w:r>
      <w:r>
        <w:rPr>
          <w:rStyle w:val="normaltextrun"/>
          <w:lang w:val="es-ES"/>
        </w:rPr>
        <w:t xml:space="preserve">, S., Graham, S., Torres, M., &amp; Guajardo, M. (in press). </w:t>
      </w:r>
      <w:r w:rsidRPr="008C6E54">
        <w:rPr>
          <w:rStyle w:val="normaltextrun"/>
          <w:bCs/>
        </w:rPr>
        <w:t xml:space="preserve">Facilitators </w:t>
      </w:r>
    </w:p>
    <w:p w:rsidR="00E0056B" w:rsidRDefault="00E0056B" w:rsidP="00E0056B">
      <w:pPr>
        <w:pBdr>
          <w:top w:val="nil"/>
          <w:left w:val="nil"/>
          <w:bottom w:val="nil"/>
          <w:right w:val="nil"/>
          <w:between w:val="nil"/>
        </w:pBdr>
        <w:ind w:left="720"/>
      </w:pPr>
      <w:r w:rsidRPr="008C6E54">
        <w:rPr>
          <w:rStyle w:val="normaltextrun"/>
          <w:bCs/>
        </w:rPr>
        <w:t xml:space="preserve">and </w:t>
      </w:r>
      <w:r>
        <w:rPr>
          <w:rStyle w:val="normaltextrun"/>
          <w:bCs/>
        </w:rPr>
        <w:t>b</w:t>
      </w:r>
      <w:r w:rsidRPr="008C6E54">
        <w:rPr>
          <w:rStyle w:val="normaltextrun"/>
          <w:bCs/>
        </w:rPr>
        <w:t xml:space="preserve">arriers to </w:t>
      </w:r>
      <w:r>
        <w:rPr>
          <w:rStyle w:val="normaltextrun"/>
          <w:bCs/>
        </w:rPr>
        <w:t>w</w:t>
      </w:r>
      <w:r w:rsidRPr="008C6E54">
        <w:rPr>
          <w:rStyle w:val="normaltextrun"/>
          <w:bCs/>
        </w:rPr>
        <w:t xml:space="preserve">riting </w:t>
      </w:r>
      <w:r>
        <w:rPr>
          <w:rStyle w:val="normaltextrun"/>
          <w:bCs/>
        </w:rPr>
        <w:t>i</w:t>
      </w:r>
      <w:r w:rsidRPr="008C6E54">
        <w:rPr>
          <w:rStyle w:val="normaltextrun"/>
          <w:bCs/>
        </w:rPr>
        <w:t xml:space="preserve">nstruction in Chile: Teachers’ </w:t>
      </w:r>
      <w:r>
        <w:rPr>
          <w:rStyle w:val="normaltextrun"/>
          <w:bCs/>
        </w:rPr>
        <w:t>v</w:t>
      </w:r>
      <w:r w:rsidRPr="008C6E54">
        <w:rPr>
          <w:rStyle w:val="normaltextrun"/>
          <w:bCs/>
        </w:rPr>
        <w:t xml:space="preserve">iews about the </w:t>
      </w:r>
      <w:r>
        <w:rPr>
          <w:rStyle w:val="normaltextrun"/>
          <w:bCs/>
        </w:rPr>
        <w:t>r</w:t>
      </w:r>
      <w:r w:rsidRPr="008C6E54">
        <w:rPr>
          <w:rStyle w:val="normaltextrun"/>
          <w:bCs/>
        </w:rPr>
        <w:t xml:space="preserve">ole of </w:t>
      </w:r>
      <w:r>
        <w:rPr>
          <w:rStyle w:val="normaltextrun"/>
          <w:bCs/>
        </w:rPr>
        <w:t>i</w:t>
      </w:r>
      <w:r w:rsidRPr="008C6E54">
        <w:rPr>
          <w:rStyle w:val="normaltextrun"/>
          <w:bCs/>
        </w:rPr>
        <w:t xml:space="preserve">nstitutional and </w:t>
      </w:r>
      <w:r>
        <w:rPr>
          <w:rStyle w:val="normaltextrun"/>
          <w:bCs/>
        </w:rPr>
        <w:t>f</w:t>
      </w:r>
      <w:r w:rsidRPr="008C6E54">
        <w:rPr>
          <w:rStyle w:val="normaltextrun"/>
          <w:bCs/>
        </w:rPr>
        <w:t xml:space="preserve">amily </w:t>
      </w:r>
      <w:r>
        <w:rPr>
          <w:rStyle w:val="normaltextrun"/>
          <w:bCs/>
        </w:rPr>
        <w:t>f</w:t>
      </w:r>
      <w:r w:rsidRPr="008C6E54">
        <w:rPr>
          <w:rStyle w:val="normaltextrun"/>
          <w:bCs/>
        </w:rPr>
        <w:t xml:space="preserve">actors on </w:t>
      </w:r>
      <w:r>
        <w:rPr>
          <w:rStyle w:val="normaltextrun"/>
          <w:bCs/>
        </w:rPr>
        <w:t>t</w:t>
      </w:r>
      <w:r w:rsidRPr="008C6E54">
        <w:rPr>
          <w:rStyle w:val="normaltextrun"/>
          <w:bCs/>
        </w:rPr>
        <w:t xml:space="preserve">eaching </w:t>
      </w:r>
      <w:r>
        <w:rPr>
          <w:rStyle w:val="normaltextrun"/>
          <w:bCs/>
        </w:rPr>
        <w:t>w</w:t>
      </w:r>
      <w:r w:rsidRPr="008C6E54">
        <w:rPr>
          <w:rStyle w:val="normaltextrun"/>
          <w:bCs/>
        </w:rPr>
        <w:t>riting</w:t>
      </w:r>
      <w:r>
        <w:rPr>
          <w:rStyle w:val="normaltextrun"/>
          <w:bCs/>
        </w:rPr>
        <w:t xml:space="preserve">. </w:t>
      </w:r>
      <w:r>
        <w:rPr>
          <w:bCs/>
          <w:i/>
        </w:rPr>
        <w:t>Reading &amp; Writing: An Interdisciplinary Journal.</w:t>
      </w:r>
    </w:p>
    <w:p w:rsidR="00E0056B" w:rsidRDefault="00E0056B" w:rsidP="00267FEB">
      <w:pPr>
        <w:pBdr>
          <w:top w:val="nil"/>
          <w:left w:val="nil"/>
          <w:bottom w:val="nil"/>
          <w:right w:val="nil"/>
          <w:between w:val="nil"/>
        </w:pBdr>
      </w:pPr>
    </w:p>
    <w:p w:rsidR="0054221D" w:rsidRDefault="0054221D" w:rsidP="0054221D">
      <w:pPr>
        <w:widowControl/>
        <w:autoSpaceDE/>
        <w:autoSpaceDN/>
        <w:adjustRightInd/>
      </w:pPr>
      <w:r>
        <w:t xml:space="preserve">Cao, Y., Hsiang, T., Graham, S., Lin, C. (in press). </w:t>
      </w:r>
      <w:r w:rsidRPr="0054221D">
        <w:t xml:space="preserve">The </w:t>
      </w:r>
      <w:r>
        <w:t>v</w:t>
      </w:r>
      <w:r w:rsidRPr="0054221D">
        <w:t xml:space="preserve">alidity and </w:t>
      </w:r>
      <w:r>
        <w:t>r</w:t>
      </w:r>
      <w:r w:rsidRPr="0054221D">
        <w:t xml:space="preserve">eliability of a </w:t>
      </w:r>
      <w:r>
        <w:t>w</w:t>
      </w:r>
      <w:r w:rsidRPr="0054221D">
        <w:t xml:space="preserve">riting </w:t>
      </w:r>
      <w:r>
        <w:t>s</w:t>
      </w:r>
      <w:r w:rsidRPr="0054221D">
        <w:t>elf-</w:t>
      </w:r>
    </w:p>
    <w:p w:rsidR="0054221D" w:rsidRDefault="0054221D" w:rsidP="0054221D">
      <w:pPr>
        <w:widowControl/>
        <w:autoSpaceDE/>
        <w:autoSpaceDN/>
        <w:adjustRightInd/>
        <w:ind w:left="720"/>
      </w:pPr>
      <w:r>
        <w:t>e</w:t>
      </w:r>
      <w:r w:rsidRPr="0054221D">
        <w:t xml:space="preserve">fficacy </w:t>
      </w:r>
      <w:r>
        <w:t>s</w:t>
      </w:r>
      <w:r w:rsidRPr="0054221D">
        <w:t xml:space="preserve">cale for Chinese </w:t>
      </w:r>
      <w:r>
        <w:t>s</w:t>
      </w:r>
      <w:r w:rsidRPr="0054221D">
        <w:t xml:space="preserve">tudents in </w:t>
      </w:r>
      <w:r>
        <w:t>g</w:t>
      </w:r>
      <w:r w:rsidRPr="0054221D">
        <w:t>rades 4 to 9</w:t>
      </w:r>
      <w:r>
        <w:t xml:space="preserve">. </w:t>
      </w:r>
      <w:r>
        <w:rPr>
          <w:i/>
        </w:rPr>
        <w:t>Reading &amp; Writing: An Interdisciplinary Journal.</w:t>
      </w:r>
    </w:p>
    <w:p w:rsidR="0054221D" w:rsidRDefault="0054221D" w:rsidP="00F96343">
      <w:pPr>
        <w:pBdr>
          <w:top w:val="nil"/>
          <w:left w:val="nil"/>
          <w:bottom w:val="nil"/>
          <w:right w:val="nil"/>
          <w:between w:val="nil"/>
        </w:pBdr>
        <w:rPr>
          <w:bCs/>
        </w:rPr>
      </w:pPr>
    </w:p>
    <w:p w:rsidR="004A541D" w:rsidRDefault="004A541D" w:rsidP="004A541D">
      <w:pPr>
        <w:pStyle w:val="NormalWeb"/>
        <w:spacing w:before="0" w:after="0"/>
      </w:pPr>
      <w:r>
        <w:t xml:space="preserve">Graham, S., Camping, A., Cao, Y., Collins, A., &amp; Ciullo, S. (in press). Teaching argumentative </w:t>
      </w:r>
    </w:p>
    <w:p w:rsidR="004A541D" w:rsidRPr="00572001" w:rsidRDefault="004A541D" w:rsidP="004A541D">
      <w:pPr>
        <w:pStyle w:val="NormalWeb"/>
        <w:spacing w:before="0" w:after="0"/>
        <w:ind w:left="720"/>
        <w:rPr>
          <w:i/>
        </w:rPr>
      </w:pPr>
      <w:r>
        <w:t xml:space="preserve">writing: A meta-analysis with school-aged students. </w:t>
      </w:r>
      <w:r>
        <w:rPr>
          <w:i/>
        </w:rPr>
        <w:t>Journal of Educational Psychology.</w:t>
      </w:r>
    </w:p>
    <w:p w:rsidR="004A541D" w:rsidRDefault="004A541D" w:rsidP="00356C42">
      <w:pPr>
        <w:pBdr>
          <w:top w:val="nil"/>
          <w:left w:val="nil"/>
          <w:bottom w:val="nil"/>
          <w:right w:val="nil"/>
          <w:between w:val="nil"/>
        </w:pBdr>
        <w:rPr>
          <w:bCs/>
        </w:rPr>
      </w:pPr>
    </w:p>
    <w:p w:rsidR="00C97C36" w:rsidRDefault="00C97C36">
      <w:pPr>
        <w:rPr>
          <w:bCs/>
        </w:rPr>
      </w:pPr>
      <w:r w:rsidRPr="00C97C36">
        <w:rPr>
          <w:bCs/>
        </w:rPr>
        <w:t>Graham, S., Olson, C., Baker, T., &amp; Chung, C. (</w:t>
      </w:r>
      <w:r>
        <w:rPr>
          <w:bCs/>
        </w:rPr>
        <w:t>in press</w:t>
      </w:r>
      <w:r w:rsidRPr="00C97C36">
        <w:rPr>
          <w:bCs/>
        </w:rPr>
        <w:t xml:space="preserve">). The future of writing instruction and </w:t>
      </w:r>
    </w:p>
    <w:p w:rsidR="00C97C36" w:rsidRPr="00C97C36" w:rsidRDefault="00C97C36" w:rsidP="00C97C36">
      <w:pPr>
        <w:ind w:left="720"/>
        <w:rPr>
          <w:bCs/>
        </w:rPr>
      </w:pPr>
      <w:r w:rsidRPr="00C97C36">
        <w:rPr>
          <w:bCs/>
        </w:rPr>
        <w:t xml:space="preserve">research at </w:t>
      </w:r>
      <w:r w:rsidRPr="000E2F18">
        <w:t xml:space="preserve">the </w:t>
      </w:r>
      <w:r>
        <w:t>s</w:t>
      </w:r>
      <w:r w:rsidRPr="000E2F18">
        <w:t xml:space="preserve">econdary </w:t>
      </w:r>
      <w:r>
        <w:t>l</w:t>
      </w:r>
      <w:r w:rsidRPr="000E2F18">
        <w:t>evel:</w:t>
      </w:r>
      <w:r>
        <w:t xml:space="preserve"> </w:t>
      </w:r>
      <w:r w:rsidRPr="000E2F18">
        <w:t>Recommendations from the WRITE Center Summi</w:t>
      </w:r>
      <w:r>
        <w:t xml:space="preserve">t. </w:t>
      </w:r>
      <w:r>
        <w:rPr>
          <w:i/>
        </w:rPr>
        <w:t>Reading &amp; Writing: An Interdisciplinary Journal.</w:t>
      </w:r>
    </w:p>
    <w:p w:rsidR="00C97C36" w:rsidRDefault="00C97C36">
      <w:pPr>
        <w:rPr>
          <w:b/>
          <w:bCs/>
        </w:rPr>
      </w:pPr>
    </w:p>
    <w:p w:rsidR="006D2E6E" w:rsidRDefault="006D2E6E" w:rsidP="006D2E6E">
      <w:bookmarkStart w:id="4" w:name="_Hlk148574409"/>
      <w:r w:rsidRPr="009A3BB3">
        <w:rPr>
          <w:bCs/>
        </w:rPr>
        <w:t>Graham, S., Skar, G., Collins, A., Ciullo, S., Cao, Y., &amp; Lee, J. (</w:t>
      </w:r>
      <w:r w:rsidR="007F1436">
        <w:rPr>
          <w:bCs/>
        </w:rPr>
        <w:t>2026</w:t>
      </w:r>
      <w:r w:rsidRPr="009A3BB3">
        <w:rPr>
          <w:bCs/>
        </w:rPr>
        <w:t>)</w:t>
      </w:r>
      <w:r>
        <w:rPr>
          <w:bCs/>
        </w:rPr>
        <w:t xml:space="preserve">. Trends </w:t>
      </w:r>
      <w:r w:rsidRPr="00B8779D">
        <w:t xml:space="preserve">in Writing </w:t>
      </w:r>
    </w:p>
    <w:p w:rsidR="006D2E6E" w:rsidRPr="009A3BB3" w:rsidRDefault="006D2E6E" w:rsidP="006D2E6E">
      <w:pPr>
        <w:ind w:firstLine="720"/>
        <w:rPr>
          <w:bCs/>
          <w:i/>
        </w:rPr>
      </w:pPr>
      <w:r w:rsidRPr="00B8779D">
        <w:t>Intervention Research: 193</w:t>
      </w:r>
      <w:r>
        <w:t xml:space="preserve">0s and Onwards. </w:t>
      </w:r>
      <w:r>
        <w:rPr>
          <w:i/>
        </w:rPr>
        <w:t>Writing &amp; Pedagogy</w:t>
      </w:r>
      <w:r w:rsidR="007F1436">
        <w:rPr>
          <w:i/>
        </w:rPr>
        <w:t xml:space="preserve">, </w:t>
      </w:r>
      <w:r w:rsidR="007F1436" w:rsidRPr="007F1436">
        <w:rPr>
          <w:i/>
        </w:rPr>
        <w:t>16</w:t>
      </w:r>
      <w:r w:rsidR="007F1436">
        <w:t>(3), 257-284.</w:t>
      </w:r>
    </w:p>
    <w:p w:rsidR="00C73BFF" w:rsidRDefault="00C73BFF" w:rsidP="00626E95">
      <w:pPr>
        <w:pBdr>
          <w:top w:val="nil"/>
          <w:left w:val="nil"/>
          <w:bottom w:val="nil"/>
          <w:right w:val="nil"/>
          <w:between w:val="nil"/>
        </w:pBdr>
      </w:pPr>
    </w:p>
    <w:p w:rsidR="0063092E" w:rsidRDefault="0063092E" w:rsidP="0063092E">
      <w:pPr>
        <w:rPr>
          <w:rFonts w:cstheme="minorHAnsi"/>
          <w:bCs/>
        </w:rPr>
      </w:pPr>
      <w:r>
        <w:t xml:space="preserve">Lillich, L., Utesch, T., Graham, S., Busse, V. (2026). </w:t>
      </w:r>
      <w:r w:rsidRPr="009D3B68">
        <w:rPr>
          <w:rFonts w:cstheme="minorHAnsi"/>
          <w:bCs/>
        </w:rPr>
        <w:t xml:space="preserve">Are multilingual boys doubly </w:t>
      </w:r>
    </w:p>
    <w:p w:rsidR="0063092E" w:rsidRPr="009D3B68" w:rsidRDefault="0063092E" w:rsidP="0063092E">
      <w:pPr>
        <w:ind w:left="720"/>
        <w:rPr>
          <w:rFonts w:cstheme="minorHAnsi"/>
          <w:bCs/>
        </w:rPr>
      </w:pPr>
      <w:r w:rsidRPr="009D3B68">
        <w:rPr>
          <w:rFonts w:cstheme="minorHAnsi"/>
          <w:bCs/>
        </w:rPr>
        <w:t>disadvantaged in writing? Gender and language background effects in primary school</w:t>
      </w:r>
      <w:r>
        <w:rPr>
          <w:rFonts w:cstheme="minorHAnsi"/>
          <w:bCs/>
        </w:rPr>
        <w:t xml:space="preserve">.  </w:t>
      </w:r>
      <w:r>
        <w:rPr>
          <w:i/>
          <w:lang w:eastAsia="zh-TW"/>
        </w:rPr>
        <w:t xml:space="preserve">Reading &amp; Writing: An Interdisciplinary Journal, 39, </w:t>
      </w:r>
      <w:r>
        <w:rPr>
          <w:lang w:eastAsia="zh-TW"/>
        </w:rPr>
        <w:t>195-2019</w:t>
      </w:r>
      <w:r>
        <w:rPr>
          <w:i/>
          <w:lang w:eastAsia="zh-TW"/>
        </w:rPr>
        <w:t>.</w:t>
      </w:r>
    </w:p>
    <w:p w:rsidR="0063092E" w:rsidRDefault="0063092E" w:rsidP="00381D99">
      <w:pPr>
        <w:widowControl/>
        <w:autoSpaceDE/>
        <w:autoSpaceDN/>
        <w:adjustRightInd/>
      </w:pPr>
    </w:p>
    <w:p w:rsidR="00381D99" w:rsidRPr="00381D99" w:rsidRDefault="00381D99" w:rsidP="00381D99">
      <w:pPr>
        <w:widowControl/>
        <w:autoSpaceDE/>
        <w:autoSpaceDN/>
        <w:adjustRightInd/>
      </w:pPr>
      <w:r w:rsidRPr="00381D99">
        <w:t xml:space="preserve">Graham, S., Skar, G. B., &amp; Debra, M. (2026). Teaching Writing. </w:t>
      </w:r>
      <w:r w:rsidRPr="00381D99">
        <w:rPr>
          <w:i/>
          <w:iCs/>
        </w:rPr>
        <w:t>Scientific Studies of Reading</w:t>
      </w:r>
      <w:r w:rsidRPr="00381D99">
        <w:t xml:space="preserve">, </w:t>
      </w:r>
    </w:p>
    <w:p w:rsidR="00381D99" w:rsidRPr="00381D99" w:rsidRDefault="00381D99" w:rsidP="00381D99">
      <w:pPr>
        <w:widowControl/>
        <w:autoSpaceDE/>
        <w:autoSpaceDN/>
        <w:adjustRightInd/>
        <w:ind w:firstLine="720"/>
      </w:pPr>
      <w:r w:rsidRPr="00381D99">
        <w:rPr>
          <w:i/>
          <w:iCs/>
        </w:rPr>
        <w:t>30</w:t>
      </w:r>
      <w:r w:rsidRPr="00381D99">
        <w:t>(3), iii–xii. https://doi.org/10.1080/10888438.2026.2644997</w:t>
      </w:r>
    </w:p>
    <w:p w:rsidR="00381D99" w:rsidRDefault="00381D99" w:rsidP="00881AC8">
      <w:pPr>
        <w:widowControl/>
        <w:autoSpaceDE/>
        <w:autoSpaceDN/>
        <w:adjustRightInd/>
      </w:pPr>
      <w:bookmarkStart w:id="5" w:name="_Hlk225605136"/>
    </w:p>
    <w:p w:rsidR="00881AC8" w:rsidRDefault="00881AC8" w:rsidP="00881AC8">
      <w:pPr>
        <w:widowControl/>
        <w:autoSpaceDE/>
        <w:autoSpaceDN/>
        <w:adjustRightInd/>
      </w:pPr>
      <w:r w:rsidRPr="00276293">
        <w:t>Jeffery, J</w:t>
      </w:r>
      <w:r>
        <w:t xml:space="preserve">. </w:t>
      </w:r>
      <w:r w:rsidRPr="00276293">
        <w:t>Skar, G</w:t>
      </w:r>
      <w:r>
        <w:t xml:space="preserve">., </w:t>
      </w:r>
      <w:r w:rsidRPr="00276293">
        <w:t>Kvistad, A</w:t>
      </w:r>
      <w:r>
        <w:t xml:space="preserve">., &amp; </w:t>
      </w:r>
      <w:r w:rsidRPr="00276293">
        <w:t>Graham, S</w:t>
      </w:r>
      <w:r>
        <w:t xml:space="preserve">. (2026). </w:t>
      </w:r>
      <w:r w:rsidRPr="00276293">
        <w:t>Text</w:t>
      </w:r>
      <w:r>
        <w:t xml:space="preserve"> f</w:t>
      </w:r>
      <w:r w:rsidRPr="00276293">
        <w:t xml:space="preserve">eatures </w:t>
      </w:r>
      <w:r>
        <w:t>a</w:t>
      </w:r>
      <w:r w:rsidRPr="00276293">
        <w:t xml:space="preserve">ssociated with </w:t>
      </w:r>
      <w:r>
        <w:t>s</w:t>
      </w:r>
      <w:r w:rsidRPr="00276293">
        <w:t xml:space="preserve">tudents’ </w:t>
      </w:r>
    </w:p>
    <w:p w:rsidR="00881AC8" w:rsidRPr="00276293" w:rsidRDefault="00881AC8" w:rsidP="00881AC8">
      <w:pPr>
        <w:widowControl/>
        <w:autoSpaceDE/>
        <w:autoSpaceDN/>
        <w:adjustRightInd/>
        <w:ind w:left="720"/>
        <w:rPr>
          <w:i/>
        </w:rPr>
      </w:pPr>
      <w:r>
        <w:t>g</w:t>
      </w:r>
      <w:r w:rsidRPr="00276293">
        <w:t xml:space="preserve">enerative AI </w:t>
      </w:r>
      <w:r>
        <w:t>u</w:t>
      </w:r>
      <w:r w:rsidRPr="00276293">
        <w:t xml:space="preserve">se: Norwegian </w:t>
      </w:r>
      <w:r>
        <w:t>t</w:t>
      </w:r>
      <w:r w:rsidRPr="00276293">
        <w:t xml:space="preserve">eachers’ </w:t>
      </w:r>
      <w:r>
        <w:t>p</w:t>
      </w:r>
      <w:r w:rsidRPr="00276293">
        <w:t>erspectives</w:t>
      </w:r>
      <w:r>
        <w:t xml:space="preserve">. </w:t>
      </w:r>
      <w:r>
        <w:rPr>
          <w:i/>
        </w:rPr>
        <w:t xml:space="preserve">Frontiers in Education, 11. </w:t>
      </w:r>
      <w:hyperlink r:id="rId14" w:history="1">
        <w:r>
          <w:rPr>
            <w:rStyle w:val="Hyperlink"/>
          </w:rPr>
          <w:t>https://doi.org/10.3389/feduc.2026.1792351</w:t>
        </w:r>
      </w:hyperlink>
    </w:p>
    <w:p w:rsidR="00881AC8" w:rsidRDefault="00881AC8" w:rsidP="00C770E4">
      <w:pPr>
        <w:pBdr>
          <w:top w:val="nil"/>
          <w:left w:val="nil"/>
          <w:bottom w:val="nil"/>
          <w:right w:val="nil"/>
          <w:between w:val="nil"/>
        </w:pBdr>
        <w:rPr>
          <w:color w:val="000000" w:themeColor="text1"/>
        </w:rPr>
      </w:pPr>
    </w:p>
    <w:p w:rsidR="00C770E4" w:rsidRDefault="00C770E4" w:rsidP="00C770E4">
      <w:pPr>
        <w:pBdr>
          <w:top w:val="nil"/>
          <w:left w:val="nil"/>
          <w:bottom w:val="nil"/>
          <w:right w:val="nil"/>
          <w:between w:val="nil"/>
        </w:pBdr>
        <w:rPr>
          <w:bCs/>
          <w:color w:val="000000" w:themeColor="text1"/>
        </w:rPr>
      </w:pPr>
      <w:r w:rsidRPr="00A93393">
        <w:rPr>
          <w:color w:val="000000" w:themeColor="text1"/>
        </w:rPr>
        <w:t>Wang</w:t>
      </w:r>
      <w:r>
        <w:rPr>
          <w:color w:val="000000" w:themeColor="text1"/>
        </w:rPr>
        <w:t>,</w:t>
      </w:r>
      <w:r w:rsidRPr="00A93393">
        <w:rPr>
          <w:color w:val="000000" w:themeColor="text1"/>
        </w:rPr>
        <w:t xml:space="preserve"> </w:t>
      </w:r>
      <w:r>
        <w:rPr>
          <w:color w:val="000000" w:themeColor="text1"/>
        </w:rPr>
        <w:t xml:space="preserve">J., Graham, S., </w:t>
      </w:r>
      <w:r w:rsidRPr="00A93393">
        <w:rPr>
          <w:color w:val="000000" w:themeColor="text1"/>
        </w:rPr>
        <w:t xml:space="preserve">Kim, </w:t>
      </w:r>
      <w:r>
        <w:rPr>
          <w:color w:val="000000" w:themeColor="text1"/>
        </w:rPr>
        <w:t xml:space="preserve">Y., &amp; Steiss, J. (2026). </w:t>
      </w:r>
      <w:r w:rsidRPr="00473638">
        <w:rPr>
          <w:bCs/>
          <w:color w:val="000000" w:themeColor="text1"/>
        </w:rPr>
        <w:t xml:space="preserve">Testing the </w:t>
      </w:r>
      <w:r>
        <w:rPr>
          <w:bCs/>
          <w:color w:val="000000" w:themeColor="text1"/>
        </w:rPr>
        <w:t>d</w:t>
      </w:r>
      <w:r w:rsidRPr="00473638">
        <w:rPr>
          <w:bCs/>
          <w:color w:val="000000" w:themeColor="text1"/>
        </w:rPr>
        <w:t xml:space="preserve">imensionality and </w:t>
      </w:r>
      <w:r>
        <w:rPr>
          <w:bCs/>
          <w:color w:val="000000" w:themeColor="text1"/>
        </w:rPr>
        <w:t>g</w:t>
      </w:r>
      <w:r w:rsidRPr="00473638">
        <w:rPr>
          <w:bCs/>
          <w:color w:val="000000" w:themeColor="text1"/>
        </w:rPr>
        <w:t xml:space="preserve">enerality </w:t>
      </w:r>
    </w:p>
    <w:p w:rsidR="00C770E4" w:rsidRPr="00BA0054" w:rsidRDefault="00C770E4" w:rsidP="00C770E4">
      <w:pPr>
        <w:pBdr>
          <w:top w:val="nil"/>
          <w:left w:val="nil"/>
          <w:bottom w:val="nil"/>
          <w:right w:val="nil"/>
          <w:between w:val="nil"/>
        </w:pBdr>
        <w:ind w:left="720"/>
        <w:rPr>
          <w:bCs/>
          <w:i/>
          <w:color w:val="000000" w:themeColor="text1"/>
        </w:rPr>
      </w:pPr>
      <w:r>
        <w:rPr>
          <w:bCs/>
          <w:color w:val="000000" w:themeColor="text1"/>
        </w:rPr>
        <w:t>h</w:t>
      </w:r>
      <w:r w:rsidRPr="00473638">
        <w:rPr>
          <w:bCs/>
          <w:color w:val="000000" w:themeColor="text1"/>
        </w:rPr>
        <w:t xml:space="preserve">ypothesis </w:t>
      </w:r>
      <w:r>
        <w:rPr>
          <w:bCs/>
          <w:color w:val="000000" w:themeColor="text1"/>
        </w:rPr>
        <w:t>u</w:t>
      </w:r>
      <w:r w:rsidRPr="00473638">
        <w:rPr>
          <w:bCs/>
          <w:color w:val="000000" w:themeColor="text1"/>
        </w:rPr>
        <w:t xml:space="preserve">sing an </w:t>
      </w:r>
      <w:r>
        <w:rPr>
          <w:bCs/>
          <w:color w:val="000000" w:themeColor="text1"/>
        </w:rPr>
        <w:t>a</w:t>
      </w:r>
      <w:r w:rsidRPr="00473638">
        <w:rPr>
          <w:bCs/>
          <w:color w:val="000000" w:themeColor="text1"/>
        </w:rPr>
        <w:t xml:space="preserve">rgumentative and </w:t>
      </w:r>
      <w:r>
        <w:rPr>
          <w:bCs/>
          <w:color w:val="000000" w:themeColor="text1"/>
        </w:rPr>
        <w:t>h</w:t>
      </w:r>
      <w:r w:rsidRPr="00473638">
        <w:rPr>
          <w:bCs/>
          <w:color w:val="000000" w:themeColor="text1"/>
        </w:rPr>
        <w:t xml:space="preserve">istory </w:t>
      </w:r>
      <w:r>
        <w:rPr>
          <w:bCs/>
          <w:color w:val="000000" w:themeColor="text1"/>
        </w:rPr>
        <w:t>s</w:t>
      </w:r>
      <w:r w:rsidRPr="00473638">
        <w:rPr>
          <w:bCs/>
          <w:color w:val="000000" w:themeColor="text1"/>
        </w:rPr>
        <w:t xml:space="preserve">pecific </w:t>
      </w:r>
      <w:r>
        <w:rPr>
          <w:bCs/>
          <w:color w:val="000000" w:themeColor="text1"/>
        </w:rPr>
        <w:t>w</w:t>
      </w:r>
      <w:r w:rsidRPr="00473638">
        <w:rPr>
          <w:bCs/>
          <w:color w:val="000000" w:themeColor="text1"/>
        </w:rPr>
        <w:t xml:space="preserve">riting </w:t>
      </w:r>
      <w:r>
        <w:rPr>
          <w:bCs/>
          <w:color w:val="000000" w:themeColor="text1"/>
        </w:rPr>
        <w:t>s</w:t>
      </w:r>
      <w:r w:rsidRPr="00473638">
        <w:rPr>
          <w:bCs/>
          <w:color w:val="000000" w:themeColor="text1"/>
        </w:rPr>
        <w:t xml:space="preserve">elf-efficacy </w:t>
      </w:r>
      <w:r>
        <w:rPr>
          <w:bCs/>
          <w:color w:val="000000" w:themeColor="text1"/>
        </w:rPr>
        <w:t>s</w:t>
      </w:r>
      <w:r w:rsidRPr="00473638">
        <w:rPr>
          <w:bCs/>
          <w:color w:val="000000" w:themeColor="text1"/>
        </w:rPr>
        <w:t>cale</w:t>
      </w:r>
      <w:r>
        <w:rPr>
          <w:bCs/>
          <w:color w:val="000000" w:themeColor="text1"/>
        </w:rPr>
        <w:t xml:space="preserve">. </w:t>
      </w:r>
      <w:r>
        <w:rPr>
          <w:bCs/>
          <w:i/>
        </w:rPr>
        <w:t>Reading &amp; Writing: An Interdisciplinary Journal,39</w:t>
      </w:r>
      <w:r w:rsidRPr="00C770E4">
        <w:rPr>
          <w:bCs/>
        </w:rPr>
        <w:t>(5) 1849-1876.</w:t>
      </w:r>
    </w:p>
    <w:p w:rsidR="00C770E4" w:rsidRDefault="00C770E4" w:rsidP="00B02517">
      <w:pPr>
        <w:pBdr>
          <w:top w:val="nil"/>
          <w:left w:val="nil"/>
          <w:bottom w:val="nil"/>
          <w:right w:val="nil"/>
          <w:between w:val="nil"/>
        </w:pBdr>
      </w:pPr>
    </w:p>
    <w:p w:rsidR="00B02517" w:rsidRDefault="00B02517" w:rsidP="00B02517">
      <w:pPr>
        <w:pBdr>
          <w:top w:val="nil"/>
          <w:left w:val="nil"/>
          <w:bottom w:val="nil"/>
          <w:right w:val="nil"/>
          <w:between w:val="nil"/>
        </w:pBdr>
      </w:pPr>
      <w:r>
        <w:t xml:space="preserve">Sieveke, P., Graham, S., Souvignier, E., &amp; Busse, V. (2026). From research to classroom: A </w:t>
      </w:r>
    </w:p>
    <w:p w:rsidR="00B02517" w:rsidRDefault="00B02517" w:rsidP="00B02517">
      <w:pPr>
        <w:pBdr>
          <w:top w:val="nil"/>
          <w:left w:val="nil"/>
          <w:bottom w:val="nil"/>
          <w:right w:val="nil"/>
          <w:between w:val="nil"/>
        </w:pBdr>
        <w:ind w:left="720"/>
      </w:pPr>
      <w:r>
        <w:t xml:space="preserve">mixed-methods investigation into implementing evidence-based writing practices. </w:t>
      </w:r>
      <w:r>
        <w:rPr>
          <w:i/>
        </w:rPr>
        <w:t xml:space="preserve">Teaching &amp; Teacher Education, 177, </w:t>
      </w:r>
      <w:r>
        <w:t>105519</w:t>
      </w:r>
      <w:r>
        <w:rPr>
          <w:i/>
        </w:rPr>
        <w:t>.</w:t>
      </w:r>
      <w:r>
        <w:t xml:space="preserve"> </w:t>
      </w:r>
    </w:p>
    <w:p w:rsidR="00B02517" w:rsidRDefault="00B02517" w:rsidP="00E966B0"/>
    <w:p w:rsidR="00E966B0" w:rsidRDefault="00E966B0" w:rsidP="00E966B0">
      <w:pPr>
        <w:rPr>
          <w:bCs/>
        </w:rPr>
      </w:pPr>
      <w:r>
        <w:t xml:space="preserve">Scherer, S., Graham, S., Busse, V. (2026). </w:t>
      </w:r>
      <w:r w:rsidRPr="00AC463D">
        <w:rPr>
          <w:bCs/>
        </w:rPr>
        <w:t xml:space="preserve">Can </w:t>
      </w:r>
      <w:r>
        <w:rPr>
          <w:bCs/>
        </w:rPr>
        <w:t>a</w:t>
      </w:r>
      <w:r w:rsidRPr="00AC463D">
        <w:rPr>
          <w:bCs/>
        </w:rPr>
        <w:t xml:space="preserve">lgorithm-based </w:t>
      </w:r>
      <w:r>
        <w:rPr>
          <w:bCs/>
        </w:rPr>
        <w:t>f</w:t>
      </w:r>
      <w:r w:rsidRPr="00AC463D">
        <w:rPr>
          <w:bCs/>
        </w:rPr>
        <w:t xml:space="preserve">eedback </w:t>
      </w:r>
      <w:r>
        <w:rPr>
          <w:bCs/>
        </w:rPr>
        <w:t>h</w:t>
      </w:r>
      <w:r w:rsidRPr="00AC463D">
        <w:rPr>
          <w:bCs/>
        </w:rPr>
        <w:t xml:space="preserve">elp </w:t>
      </w:r>
      <w:r>
        <w:rPr>
          <w:bCs/>
        </w:rPr>
        <w:t>s</w:t>
      </w:r>
      <w:r w:rsidRPr="00AC463D">
        <w:rPr>
          <w:bCs/>
        </w:rPr>
        <w:t xml:space="preserve">tudents to </w:t>
      </w:r>
    </w:p>
    <w:p w:rsidR="00E966B0" w:rsidRPr="001749BC" w:rsidRDefault="00E966B0" w:rsidP="00E966B0">
      <w:pPr>
        <w:ind w:left="720"/>
        <w:rPr>
          <w:bCs/>
        </w:rPr>
      </w:pPr>
      <w:r>
        <w:rPr>
          <w:bCs/>
        </w:rPr>
        <w:t>w</w:t>
      </w:r>
      <w:r w:rsidRPr="00AC463D">
        <w:rPr>
          <w:bCs/>
        </w:rPr>
        <w:t xml:space="preserve">rite </w:t>
      </w:r>
      <w:r>
        <w:rPr>
          <w:bCs/>
        </w:rPr>
        <w:t>b</w:t>
      </w:r>
      <w:r w:rsidRPr="00AC463D">
        <w:rPr>
          <w:bCs/>
        </w:rPr>
        <w:t xml:space="preserve">etter? A </w:t>
      </w:r>
      <w:r>
        <w:rPr>
          <w:bCs/>
        </w:rPr>
        <w:t>m</w:t>
      </w:r>
      <w:r w:rsidRPr="00AC463D">
        <w:rPr>
          <w:bCs/>
        </w:rPr>
        <w:t xml:space="preserve">eta-analysis </w:t>
      </w:r>
      <w:r>
        <w:rPr>
          <w:bCs/>
        </w:rPr>
        <w:t>e</w:t>
      </w:r>
      <w:r w:rsidRPr="00AC463D">
        <w:rPr>
          <w:bCs/>
        </w:rPr>
        <w:t xml:space="preserve">xploring </w:t>
      </w:r>
      <w:r>
        <w:rPr>
          <w:bCs/>
        </w:rPr>
        <w:t>s</w:t>
      </w:r>
      <w:r w:rsidRPr="00AC463D">
        <w:rPr>
          <w:bCs/>
        </w:rPr>
        <w:t xml:space="preserve">urface- and </w:t>
      </w:r>
      <w:r>
        <w:rPr>
          <w:bCs/>
        </w:rPr>
        <w:t>d</w:t>
      </w:r>
      <w:r w:rsidRPr="00AC463D">
        <w:rPr>
          <w:bCs/>
        </w:rPr>
        <w:t xml:space="preserve">eep-level </w:t>
      </w:r>
      <w:r>
        <w:rPr>
          <w:bCs/>
        </w:rPr>
        <w:t>o</w:t>
      </w:r>
      <w:r w:rsidRPr="00AC463D">
        <w:rPr>
          <w:bCs/>
        </w:rPr>
        <w:t>utcomes</w:t>
      </w:r>
      <w:r>
        <w:rPr>
          <w:bCs/>
        </w:rPr>
        <w:t xml:space="preserve">. </w:t>
      </w:r>
      <w:r>
        <w:rPr>
          <w:bCs/>
          <w:i/>
        </w:rPr>
        <w:t xml:space="preserve">Assessing Writing, 68, </w:t>
      </w:r>
      <w:r>
        <w:rPr>
          <w:bCs/>
        </w:rPr>
        <w:t>101034.</w:t>
      </w:r>
    </w:p>
    <w:bookmarkEnd w:id="5"/>
    <w:p w:rsidR="00E966B0" w:rsidRDefault="00E966B0" w:rsidP="00CB57F3">
      <w:pPr>
        <w:widowControl/>
        <w:autoSpaceDE/>
        <w:autoSpaceDN/>
        <w:adjustRightInd/>
        <w:rPr>
          <w:color w:val="000000" w:themeColor="text1"/>
        </w:rPr>
      </w:pPr>
    </w:p>
    <w:p w:rsidR="00CB57F3" w:rsidRDefault="00CB57F3" w:rsidP="00CB57F3">
      <w:pPr>
        <w:widowControl/>
        <w:autoSpaceDE/>
        <w:autoSpaceDN/>
        <w:adjustRightInd/>
      </w:pPr>
      <w:r>
        <w:rPr>
          <w:color w:val="000000" w:themeColor="text1"/>
        </w:rPr>
        <w:t xml:space="preserve">Graham, S., Skar, G., Huebner, A., Anzi, J., Weinberg, P. (2026). </w:t>
      </w:r>
      <w:r w:rsidRPr="00080B7C">
        <w:t xml:space="preserve">A </w:t>
      </w:r>
      <w:r>
        <w:t>d</w:t>
      </w:r>
      <w:r w:rsidRPr="00080B7C">
        <w:t xml:space="preserve">aily </w:t>
      </w:r>
      <w:r>
        <w:t>p</w:t>
      </w:r>
      <w:r w:rsidRPr="00080B7C">
        <w:t xml:space="preserve">erspective on </w:t>
      </w:r>
    </w:p>
    <w:p w:rsidR="00CB57F3" w:rsidRDefault="00CB57F3" w:rsidP="00CB57F3">
      <w:pPr>
        <w:widowControl/>
        <w:autoSpaceDE/>
        <w:autoSpaceDN/>
        <w:adjustRightInd/>
        <w:ind w:firstLine="720"/>
        <w:rPr>
          <w:color w:val="000000" w:themeColor="text1"/>
        </w:rPr>
      </w:pPr>
      <w:r>
        <w:t>w</w:t>
      </w:r>
      <w:r w:rsidRPr="00080B7C">
        <w:t xml:space="preserve">riting </w:t>
      </w:r>
      <w:r>
        <w:t>i</w:t>
      </w:r>
      <w:r w:rsidRPr="00080B7C">
        <w:t xml:space="preserve">nstruction: A </w:t>
      </w:r>
      <w:r>
        <w:t>s</w:t>
      </w:r>
      <w:r w:rsidRPr="00080B7C">
        <w:t xml:space="preserve">urvey of </w:t>
      </w:r>
      <w:r>
        <w:t>m</w:t>
      </w:r>
      <w:r w:rsidRPr="00080B7C">
        <w:t xml:space="preserve">iddle and </w:t>
      </w:r>
      <w:r>
        <w:t>h</w:t>
      </w:r>
      <w:r w:rsidRPr="00080B7C">
        <w:t xml:space="preserve">igh </w:t>
      </w:r>
      <w:r>
        <w:t>s</w:t>
      </w:r>
      <w:r w:rsidRPr="00080B7C">
        <w:t xml:space="preserve">chool </w:t>
      </w:r>
      <w:r>
        <w:t>t</w:t>
      </w:r>
      <w:r w:rsidRPr="00080B7C">
        <w:t xml:space="preserve">eachers' </w:t>
      </w:r>
      <w:r>
        <w:t>p</w:t>
      </w:r>
      <w:r w:rsidRPr="00080B7C">
        <w:t>rac</w:t>
      </w:r>
      <w:r>
        <w:t>t</w:t>
      </w:r>
      <w:r w:rsidRPr="00080B7C">
        <w:t>ices</w:t>
      </w:r>
      <w:r>
        <w:rPr>
          <w:color w:val="000000" w:themeColor="text1"/>
        </w:rPr>
        <w:t xml:space="preserve">. </w:t>
      </w:r>
      <w:r>
        <w:rPr>
          <w:bCs/>
          <w:i/>
        </w:rPr>
        <w:t>Reading</w:t>
      </w:r>
      <w:r>
        <w:rPr>
          <w:bCs/>
          <w:i/>
        </w:rPr>
        <w:tab/>
      </w:r>
      <w:r>
        <w:rPr>
          <w:bCs/>
          <w:i/>
        </w:rPr>
        <w:tab/>
        <w:t xml:space="preserve"> &amp; Writing: An Interdisciplinary Journal, 39, </w:t>
      </w:r>
      <w:r>
        <w:rPr>
          <w:bCs/>
        </w:rPr>
        <w:t>723-751</w:t>
      </w:r>
      <w:r>
        <w:rPr>
          <w:bCs/>
          <w:i/>
        </w:rPr>
        <w:t>.</w:t>
      </w:r>
    </w:p>
    <w:p w:rsidR="00CB57F3" w:rsidRDefault="00CB57F3" w:rsidP="00CB57F3">
      <w:pPr>
        <w:pBdr>
          <w:top w:val="nil"/>
          <w:left w:val="nil"/>
          <w:bottom w:val="nil"/>
          <w:right w:val="nil"/>
          <w:between w:val="nil"/>
        </w:pBdr>
        <w:rPr>
          <w:color w:val="000000" w:themeColor="text1"/>
        </w:rPr>
      </w:pPr>
    </w:p>
    <w:p w:rsidR="00CB57F3" w:rsidRDefault="00CB57F3" w:rsidP="00CB57F3">
      <w:pPr>
        <w:rPr>
          <w:bCs/>
          <w:color w:val="000000" w:themeColor="text1"/>
        </w:rPr>
      </w:pPr>
      <w:r w:rsidRPr="005A50BB">
        <w:t>Tavsanli</w:t>
      </w:r>
      <w:r>
        <w:t xml:space="preserve">, O., Graham, S., &amp; Collins, A. (2026). </w:t>
      </w:r>
      <w:r w:rsidRPr="005A50BB">
        <w:rPr>
          <w:bCs/>
          <w:color w:val="000000" w:themeColor="text1"/>
        </w:rPr>
        <w:t>Writing</w:t>
      </w:r>
      <w:r>
        <w:rPr>
          <w:bCs/>
          <w:color w:val="000000" w:themeColor="text1"/>
        </w:rPr>
        <w:t xml:space="preserve"> i</w:t>
      </w:r>
      <w:r w:rsidRPr="005A50BB">
        <w:rPr>
          <w:bCs/>
          <w:color w:val="000000" w:themeColor="text1"/>
        </w:rPr>
        <w:t xml:space="preserve">nformative </w:t>
      </w:r>
      <w:r>
        <w:rPr>
          <w:bCs/>
          <w:color w:val="000000" w:themeColor="text1"/>
        </w:rPr>
        <w:t>e</w:t>
      </w:r>
      <w:r w:rsidRPr="005A50BB">
        <w:rPr>
          <w:bCs/>
          <w:color w:val="000000" w:themeColor="text1"/>
        </w:rPr>
        <w:t xml:space="preserve">ssays from </w:t>
      </w:r>
      <w:r>
        <w:rPr>
          <w:bCs/>
          <w:color w:val="000000" w:themeColor="text1"/>
        </w:rPr>
        <w:t>s</w:t>
      </w:r>
      <w:r w:rsidRPr="005A50BB">
        <w:rPr>
          <w:bCs/>
          <w:color w:val="000000" w:themeColor="text1"/>
        </w:rPr>
        <w:t xml:space="preserve">ocial </w:t>
      </w:r>
      <w:r>
        <w:rPr>
          <w:bCs/>
          <w:color w:val="000000" w:themeColor="text1"/>
        </w:rPr>
        <w:t>s</w:t>
      </w:r>
      <w:r w:rsidRPr="005A50BB">
        <w:rPr>
          <w:bCs/>
          <w:color w:val="000000" w:themeColor="text1"/>
        </w:rPr>
        <w:t xml:space="preserve">tudies </w:t>
      </w:r>
    </w:p>
    <w:p w:rsidR="00CB57F3" w:rsidRPr="005B1373" w:rsidRDefault="00CB57F3" w:rsidP="00CB57F3">
      <w:pPr>
        <w:ind w:left="720"/>
        <w:rPr>
          <w:bCs/>
          <w:color w:val="000000" w:themeColor="text1"/>
        </w:rPr>
      </w:pPr>
      <w:r>
        <w:rPr>
          <w:bCs/>
          <w:color w:val="000000" w:themeColor="text1"/>
        </w:rPr>
        <w:t>m</w:t>
      </w:r>
      <w:r w:rsidRPr="005A50BB">
        <w:rPr>
          <w:bCs/>
          <w:color w:val="000000" w:themeColor="text1"/>
        </w:rPr>
        <w:t>aterials:</w:t>
      </w:r>
      <w:r>
        <w:rPr>
          <w:bCs/>
          <w:color w:val="000000" w:themeColor="text1"/>
        </w:rPr>
        <w:t xml:space="preserve"> </w:t>
      </w:r>
      <w:r w:rsidRPr="005A50BB">
        <w:rPr>
          <w:bCs/>
          <w:color w:val="000000" w:themeColor="text1"/>
        </w:rPr>
        <w:t xml:space="preserve">A Self-Regulated Strategy Development </w:t>
      </w:r>
      <w:r>
        <w:rPr>
          <w:bCs/>
          <w:color w:val="000000" w:themeColor="text1"/>
        </w:rPr>
        <w:t xml:space="preserve">study. </w:t>
      </w:r>
      <w:r>
        <w:rPr>
          <w:bCs/>
          <w:i/>
          <w:color w:val="000000" w:themeColor="text1"/>
        </w:rPr>
        <w:t xml:space="preserve">Reading &amp; Writing: An Interdisciplinary Journal, 39, </w:t>
      </w:r>
      <w:r>
        <w:rPr>
          <w:bCs/>
          <w:color w:val="000000" w:themeColor="text1"/>
        </w:rPr>
        <w:t>845-873.</w:t>
      </w:r>
    </w:p>
    <w:p w:rsidR="00CB57F3" w:rsidRDefault="00CB57F3" w:rsidP="00CB57F3">
      <w:pPr>
        <w:pBdr>
          <w:top w:val="nil"/>
          <w:left w:val="nil"/>
          <w:bottom w:val="nil"/>
          <w:right w:val="nil"/>
          <w:between w:val="nil"/>
        </w:pBdr>
        <w:rPr>
          <w:bCs/>
        </w:rPr>
      </w:pPr>
    </w:p>
    <w:p w:rsidR="00CB57F3" w:rsidRDefault="00CB57F3" w:rsidP="00CB57F3">
      <w:pPr>
        <w:pBdr>
          <w:top w:val="nil"/>
          <w:left w:val="nil"/>
          <w:bottom w:val="nil"/>
          <w:right w:val="nil"/>
          <w:between w:val="nil"/>
        </w:pBdr>
        <w:rPr>
          <w:bCs/>
        </w:rPr>
      </w:pPr>
      <w:r>
        <w:rPr>
          <w:bCs/>
        </w:rPr>
        <w:t xml:space="preserve">Steiss, J., Olson, C., Baker, T., Graham, A., Young, K., Tate, T., Krishnan, N. Chang, H., </w:t>
      </w:r>
    </w:p>
    <w:p w:rsidR="00CB57F3" w:rsidRPr="002B008A" w:rsidRDefault="00CB57F3" w:rsidP="00CB57F3">
      <w:pPr>
        <w:pBdr>
          <w:top w:val="nil"/>
          <w:left w:val="nil"/>
          <w:bottom w:val="nil"/>
          <w:right w:val="nil"/>
          <w:between w:val="nil"/>
        </w:pBdr>
        <w:ind w:left="720"/>
        <w:rPr>
          <w:bCs/>
          <w:i/>
        </w:rPr>
      </w:pPr>
      <w:r>
        <w:rPr>
          <w:bCs/>
        </w:rPr>
        <w:t xml:space="preserve">Collins, P., Gilbertson, N., Moon, Y., &amp; Wang, P. (2026). </w:t>
      </w:r>
      <w:r w:rsidRPr="002B008A">
        <w:rPr>
          <w:bCs/>
        </w:rPr>
        <w:t xml:space="preserve">Effects of a </w:t>
      </w:r>
      <w:r>
        <w:rPr>
          <w:bCs/>
        </w:rPr>
        <w:t>c</w:t>
      </w:r>
      <w:r w:rsidRPr="002B008A">
        <w:rPr>
          <w:bCs/>
        </w:rPr>
        <w:t xml:space="preserve">ognitive </w:t>
      </w:r>
      <w:r>
        <w:rPr>
          <w:bCs/>
        </w:rPr>
        <w:t>s</w:t>
      </w:r>
      <w:r w:rsidRPr="002B008A">
        <w:rPr>
          <w:bCs/>
        </w:rPr>
        <w:t xml:space="preserve">trategies </w:t>
      </w:r>
      <w:r>
        <w:rPr>
          <w:bCs/>
        </w:rPr>
        <w:t>i</w:t>
      </w:r>
      <w:r w:rsidRPr="002B008A">
        <w:rPr>
          <w:bCs/>
        </w:rPr>
        <w:t xml:space="preserve">ntervention on </w:t>
      </w:r>
      <w:r>
        <w:rPr>
          <w:bCs/>
        </w:rPr>
        <w:t>s</w:t>
      </w:r>
      <w:r w:rsidRPr="002B008A">
        <w:rPr>
          <w:bCs/>
        </w:rPr>
        <w:t>econdary</w:t>
      </w:r>
      <w:r>
        <w:rPr>
          <w:bCs/>
        </w:rPr>
        <w:t xml:space="preserve"> s</w:t>
      </w:r>
      <w:r w:rsidRPr="002B008A">
        <w:rPr>
          <w:bCs/>
        </w:rPr>
        <w:t xml:space="preserve">tudents’ </w:t>
      </w:r>
      <w:r>
        <w:rPr>
          <w:bCs/>
        </w:rPr>
        <w:t>a</w:t>
      </w:r>
      <w:r w:rsidRPr="002B008A">
        <w:rPr>
          <w:bCs/>
        </w:rPr>
        <w:t xml:space="preserve">rgument </w:t>
      </w:r>
      <w:r>
        <w:rPr>
          <w:bCs/>
        </w:rPr>
        <w:t>w</w:t>
      </w:r>
      <w:r w:rsidRPr="002B008A">
        <w:rPr>
          <w:bCs/>
        </w:rPr>
        <w:t xml:space="preserve">riting in </w:t>
      </w:r>
      <w:r>
        <w:rPr>
          <w:bCs/>
        </w:rPr>
        <w:t>h</w:t>
      </w:r>
      <w:r w:rsidRPr="002B008A">
        <w:rPr>
          <w:bCs/>
        </w:rPr>
        <w:t>istory</w:t>
      </w:r>
      <w:r>
        <w:rPr>
          <w:bCs/>
        </w:rPr>
        <w:t xml:space="preserve">. </w:t>
      </w:r>
      <w:r>
        <w:rPr>
          <w:bCs/>
          <w:i/>
        </w:rPr>
        <w:t xml:space="preserve">Reading &amp; Writing: An Interdisciplinary Journal, 39, </w:t>
      </w:r>
      <w:r>
        <w:rPr>
          <w:bCs/>
        </w:rPr>
        <w:t>777-815</w:t>
      </w:r>
      <w:r>
        <w:rPr>
          <w:bCs/>
          <w:i/>
        </w:rPr>
        <w:t>.</w:t>
      </w:r>
    </w:p>
    <w:p w:rsidR="00CB57F3" w:rsidRDefault="00CB57F3" w:rsidP="00CB57F3">
      <w:pPr>
        <w:pBdr>
          <w:top w:val="nil"/>
          <w:left w:val="nil"/>
          <w:bottom w:val="nil"/>
          <w:right w:val="nil"/>
          <w:between w:val="nil"/>
        </w:pBdr>
        <w:rPr>
          <w:bCs/>
        </w:rPr>
      </w:pPr>
    </w:p>
    <w:p w:rsidR="00CB57F3" w:rsidRDefault="00CB57F3" w:rsidP="00CB57F3">
      <w:pPr>
        <w:pBdr>
          <w:top w:val="nil"/>
          <w:left w:val="nil"/>
          <w:bottom w:val="nil"/>
          <w:right w:val="nil"/>
          <w:between w:val="nil"/>
        </w:pBdr>
        <w:rPr>
          <w:bCs/>
        </w:rPr>
      </w:pPr>
      <w:r>
        <w:rPr>
          <w:bCs/>
        </w:rPr>
        <w:t xml:space="preserve">Peltzer, K., Graham, S., Panadero, E., Busse, V. (2026). </w:t>
      </w:r>
      <w:r w:rsidRPr="000C6C5C">
        <w:rPr>
          <w:bCs/>
        </w:rPr>
        <w:t xml:space="preserve">Differential effects of formative </w:t>
      </w:r>
    </w:p>
    <w:p w:rsidR="00CB57F3" w:rsidRPr="00891BEB" w:rsidRDefault="00CB57F3" w:rsidP="00CB57F3">
      <w:pPr>
        <w:pBdr>
          <w:top w:val="nil"/>
          <w:left w:val="nil"/>
          <w:bottom w:val="nil"/>
          <w:right w:val="nil"/>
          <w:between w:val="nil"/>
        </w:pBdr>
        <w:ind w:left="720"/>
        <w:rPr>
          <w:i/>
        </w:rPr>
      </w:pPr>
      <w:r w:rsidRPr="000C6C5C">
        <w:rPr>
          <w:bCs/>
        </w:rPr>
        <w:t>feedback on argumentative writing and affective-motivational variables among writers with varying achievement levels</w:t>
      </w:r>
      <w:r>
        <w:rPr>
          <w:bCs/>
        </w:rPr>
        <w:t xml:space="preserve">. </w:t>
      </w:r>
      <w:r>
        <w:rPr>
          <w:bCs/>
          <w:i/>
        </w:rPr>
        <w:t xml:space="preserve">Reading &amp; Writing: An Interdisciplinary Journal, 39, </w:t>
      </w:r>
      <w:r>
        <w:rPr>
          <w:bCs/>
        </w:rPr>
        <w:t>965-1001</w:t>
      </w:r>
      <w:r>
        <w:rPr>
          <w:bCs/>
          <w:i/>
        </w:rPr>
        <w:t>.</w:t>
      </w:r>
    </w:p>
    <w:p w:rsidR="00CB57F3" w:rsidRDefault="00CB57F3" w:rsidP="007401EF">
      <w:pPr>
        <w:pStyle w:val="NormalWeb"/>
        <w:spacing w:before="0" w:after="0"/>
      </w:pPr>
    </w:p>
    <w:p w:rsidR="007401EF" w:rsidRDefault="007401EF" w:rsidP="007401EF">
      <w:pPr>
        <w:pStyle w:val="NormalWeb"/>
        <w:spacing w:before="0" w:after="0"/>
        <w:rPr>
          <w:color w:val="000000"/>
        </w:rPr>
      </w:pPr>
      <w:r>
        <w:t xml:space="preserve">Tate, T., Graham, S., </w:t>
      </w:r>
      <w:r>
        <w:rPr>
          <w:color w:val="000000"/>
        </w:rPr>
        <w:t xml:space="preserve">Kaldirim, A., &amp; Tavşanlı, O. (2026). Can AI provide useful analytic </w:t>
      </w:r>
    </w:p>
    <w:p w:rsidR="007401EF" w:rsidRDefault="007401EF" w:rsidP="007401EF">
      <w:pPr>
        <w:pStyle w:val="NormalWeb"/>
        <w:spacing w:before="0" w:after="0"/>
        <w:ind w:left="720"/>
      </w:pPr>
      <w:r>
        <w:rPr>
          <w:color w:val="000000"/>
        </w:rPr>
        <w:t xml:space="preserve">essay scoring for different genres of writing with elementary grade students? </w:t>
      </w:r>
      <w:r>
        <w:rPr>
          <w:bCs/>
          <w:i/>
        </w:rPr>
        <w:t xml:space="preserve">Assessing Writing, 68, </w:t>
      </w:r>
      <w:r>
        <w:rPr>
          <w:bCs/>
        </w:rPr>
        <w:t>10138</w:t>
      </w:r>
      <w:r>
        <w:rPr>
          <w:bCs/>
          <w:i/>
        </w:rPr>
        <w:t>.</w:t>
      </w:r>
    </w:p>
    <w:p w:rsidR="007401EF" w:rsidRDefault="007401EF" w:rsidP="007401EF"/>
    <w:p w:rsidR="00392A1F" w:rsidRDefault="00392A1F" w:rsidP="00392A1F">
      <w:pPr>
        <w:rPr>
          <w:bCs/>
          <w:lang w:val="en-GB"/>
        </w:rPr>
      </w:pPr>
      <w:r>
        <w:rPr>
          <w:bCs/>
        </w:rPr>
        <w:t xml:space="preserve">Busse, V., Cao, Y., Kischnick, J., Sieveke, P., &amp; Graham, S.  (2026). </w:t>
      </w:r>
      <w:r w:rsidRPr="007F0600">
        <w:rPr>
          <w:bCs/>
          <w:lang w:val="en-GB"/>
        </w:rPr>
        <w:t xml:space="preserve">Improving writing </w:t>
      </w:r>
    </w:p>
    <w:p w:rsidR="00392A1F" w:rsidRPr="007F0600" w:rsidRDefault="00392A1F" w:rsidP="00392A1F">
      <w:pPr>
        <w:ind w:left="720"/>
        <w:rPr>
          <w:bCs/>
          <w:i/>
          <w:lang w:val="en-GB"/>
        </w:rPr>
      </w:pPr>
      <w:r w:rsidRPr="007F0600">
        <w:rPr>
          <w:bCs/>
          <w:lang w:val="en-GB"/>
        </w:rPr>
        <w:t>through evidence-based teaching: A quasi-experimental study in diverse upper-primary classrooms</w:t>
      </w:r>
      <w:r>
        <w:rPr>
          <w:bCs/>
          <w:lang w:val="en-GB"/>
        </w:rPr>
        <w:t xml:space="preserve">. </w:t>
      </w:r>
      <w:r>
        <w:rPr>
          <w:bCs/>
          <w:i/>
          <w:lang w:val="en-GB"/>
        </w:rPr>
        <w:t xml:space="preserve">Learning &amp; Instruction, 104, </w:t>
      </w:r>
      <w:r>
        <w:rPr>
          <w:bCs/>
          <w:lang w:val="en-GB"/>
        </w:rPr>
        <w:t>102361.</w:t>
      </w:r>
    </w:p>
    <w:p w:rsidR="00392A1F" w:rsidRDefault="00392A1F" w:rsidP="007401EF"/>
    <w:p w:rsidR="00C411DA" w:rsidRDefault="00C411DA" w:rsidP="00C411DA">
      <w:pPr>
        <w:pBdr>
          <w:top w:val="nil"/>
          <w:left w:val="nil"/>
          <w:bottom w:val="nil"/>
          <w:right w:val="nil"/>
          <w:between w:val="nil"/>
        </w:pBdr>
        <w:rPr>
          <w:bCs/>
        </w:rPr>
      </w:pPr>
      <w:r>
        <w:rPr>
          <w:bCs/>
        </w:rPr>
        <w:t xml:space="preserve">Graham, S., Skar, G., &amp; Myhill, D. (2026). Why writing? </w:t>
      </w:r>
      <w:r>
        <w:rPr>
          <w:bCs/>
          <w:i/>
        </w:rPr>
        <w:t>Scientific Studies of Reading, 30</w:t>
      </w:r>
      <w:r>
        <w:rPr>
          <w:bCs/>
        </w:rPr>
        <w:t xml:space="preserve">(2), </w:t>
      </w:r>
    </w:p>
    <w:p w:rsidR="00C411DA" w:rsidRDefault="00C411DA" w:rsidP="00C411DA">
      <w:pPr>
        <w:pBdr>
          <w:top w:val="nil"/>
          <w:left w:val="nil"/>
          <w:bottom w:val="nil"/>
          <w:right w:val="nil"/>
          <w:between w:val="nil"/>
        </w:pBdr>
        <w:ind w:firstLine="720"/>
        <w:rPr>
          <w:bCs/>
        </w:rPr>
      </w:pPr>
      <w:r>
        <w:rPr>
          <w:bCs/>
        </w:rPr>
        <w:t>95-104.</w:t>
      </w:r>
    </w:p>
    <w:p w:rsidR="00C411DA" w:rsidRDefault="00C411DA" w:rsidP="00C411DA">
      <w:pPr>
        <w:pBdr>
          <w:top w:val="nil"/>
          <w:left w:val="nil"/>
          <w:bottom w:val="nil"/>
          <w:right w:val="nil"/>
          <w:between w:val="nil"/>
        </w:pBdr>
        <w:ind w:firstLine="720"/>
        <w:rPr>
          <w:bCs/>
          <w:i/>
        </w:rPr>
      </w:pPr>
    </w:p>
    <w:p w:rsidR="00C411DA" w:rsidRDefault="00C411DA" w:rsidP="00C411DA">
      <w:pPr>
        <w:pBdr>
          <w:top w:val="nil"/>
          <w:left w:val="nil"/>
          <w:bottom w:val="nil"/>
          <w:right w:val="nil"/>
          <w:between w:val="nil"/>
        </w:pBdr>
        <w:rPr>
          <w:color w:val="000000" w:themeColor="text1"/>
        </w:rPr>
      </w:pPr>
      <w:r>
        <w:rPr>
          <w:color w:val="000000" w:themeColor="text1"/>
        </w:rPr>
        <w:t xml:space="preserve">Graham, S., Hsiang, T., Skar, G., Thompson, F., &amp; Wang, Z. (2026). Are writing and reading </w:t>
      </w:r>
    </w:p>
    <w:p w:rsidR="00C411DA" w:rsidRPr="00480B5E" w:rsidRDefault="00C411DA" w:rsidP="00C411DA">
      <w:pPr>
        <w:pBdr>
          <w:top w:val="nil"/>
          <w:left w:val="nil"/>
          <w:bottom w:val="nil"/>
          <w:right w:val="nil"/>
          <w:between w:val="nil"/>
        </w:pBdr>
        <w:ind w:firstLine="720"/>
        <w:rPr>
          <w:bCs/>
          <w:color w:val="000000" w:themeColor="text1"/>
        </w:rPr>
      </w:pPr>
      <w:r>
        <w:rPr>
          <w:color w:val="000000" w:themeColor="text1"/>
        </w:rPr>
        <w:t xml:space="preserve">distinct constructs? </w:t>
      </w:r>
      <w:r>
        <w:rPr>
          <w:bCs/>
          <w:i/>
        </w:rPr>
        <w:t>Scientific Studies of Reading, 30</w:t>
      </w:r>
      <w:r>
        <w:rPr>
          <w:bCs/>
        </w:rPr>
        <w:t>(2), 128-156.</w:t>
      </w:r>
    </w:p>
    <w:p w:rsidR="00C411DA" w:rsidRDefault="00C411DA" w:rsidP="00255873">
      <w:pPr>
        <w:widowControl/>
        <w:autoSpaceDE/>
        <w:autoSpaceDN/>
        <w:adjustRightInd/>
      </w:pPr>
    </w:p>
    <w:p w:rsidR="000A36B2" w:rsidRDefault="000A36B2" w:rsidP="000A36B2">
      <w:r>
        <w:rPr>
          <w:bCs/>
        </w:rPr>
        <w:t xml:space="preserve">Bueie, A., Skar, G., &amp; Graham, S. (2026). </w:t>
      </w:r>
      <w:r w:rsidRPr="00226C78">
        <w:t xml:space="preserve">High </w:t>
      </w:r>
      <w:r>
        <w:t>s</w:t>
      </w:r>
      <w:r w:rsidRPr="00226C78">
        <w:t xml:space="preserve">chool </w:t>
      </w:r>
      <w:r>
        <w:t>s</w:t>
      </w:r>
      <w:r w:rsidRPr="00226C78">
        <w:t xml:space="preserve">tudents’ </w:t>
      </w:r>
      <w:r>
        <w:t>use and b</w:t>
      </w:r>
      <w:r w:rsidRPr="00226C78">
        <w:t xml:space="preserve">eliefs about </w:t>
      </w:r>
    </w:p>
    <w:p w:rsidR="000A36B2" w:rsidRDefault="000A36B2" w:rsidP="000A36B2">
      <w:pPr>
        <w:ind w:left="720"/>
        <w:rPr>
          <w:bCs/>
        </w:rPr>
      </w:pPr>
      <w:r>
        <w:t>generative artificial intelligence and writing</w:t>
      </w:r>
      <w:r w:rsidRPr="00226C78">
        <w:t xml:space="preserve"> in </w:t>
      </w:r>
      <w:r>
        <w:t>s</w:t>
      </w:r>
      <w:r w:rsidRPr="00226C78">
        <w:t>chool</w:t>
      </w:r>
      <w:r>
        <w:t xml:space="preserve">. </w:t>
      </w:r>
      <w:r>
        <w:rPr>
          <w:bCs/>
          <w:i/>
        </w:rPr>
        <w:t>Reading &amp; Writing: An Interdisciplinary Journal</w:t>
      </w:r>
      <w:r w:rsidR="00C44206">
        <w:rPr>
          <w:bCs/>
          <w:i/>
        </w:rPr>
        <w:t>, 39</w:t>
      </w:r>
      <w:r w:rsidR="00C44206">
        <w:rPr>
          <w:bCs/>
        </w:rPr>
        <w:t>(2),</w:t>
      </w:r>
      <w:r>
        <w:rPr>
          <w:bCs/>
          <w:i/>
        </w:rPr>
        <w:t xml:space="preserve"> </w:t>
      </w:r>
      <w:r w:rsidRPr="00C44206">
        <w:rPr>
          <w:bCs/>
        </w:rPr>
        <w:t>597-627</w:t>
      </w:r>
      <w:r w:rsidR="00C44206" w:rsidRPr="00C44206">
        <w:rPr>
          <w:bCs/>
        </w:rPr>
        <w:t>.</w:t>
      </w:r>
    </w:p>
    <w:p w:rsidR="000A36B2" w:rsidRDefault="000A36B2" w:rsidP="000A36B2">
      <w:pPr>
        <w:rPr>
          <w:bCs/>
        </w:rPr>
      </w:pPr>
    </w:p>
    <w:p w:rsidR="000A36B2" w:rsidRDefault="000A36B2" w:rsidP="000A36B2">
      <w:r>
        <w:rPr>
          <w:bCs/>
        </w:rPr>
        <w:t xml:space="preserve">Graham, S., Skar, G., Kivistad, A., &amp; Jeffrey, J. (2026). </w:t>
      </w:r>
      <w:r w:rsidRPr="00D144B7">
        <w:t xml:space="preserve">Secondary Teachers’ Use and Beliefs </w:t>
      </w:r>
    </w:p>
    <w:p w:rsidR="000A36B2" w:rsidRDefault="000A36B2" w:rsidP="000A36B2">
      <w:pPr>
        <w:ind w:left="720"/>
        <w:rPr>
          <w:bCs/>
        </w:rPr>
      </w:pPr>
      <w:r w:rsidRPr="00D144B7">
        <w:t>about Generative Artificial Intelligence and Writing in School</w:t>
      </w:r>
      <w:r>
        <w:t xml:space="preserve">. </w:t>
      </w:r>
      <w:r>
        <w:rPr>
          <w:bCs/>
          <w:i/>
        </w:rPr>
        <w:t>Reading &amp; Writing: An Interdisciplinary Journal</w:t>
      </w:r>
      <w:r w:rsidR="00C44206">
        <w:rPr>
          <w:bCs/>
          <w:i/>
        </w:rPr>
        <w:t>, 39</w:t>
      </w:r>
      <w:r w:rsidR="00C44206">
        <w:rPr>
          <w:bCs/>
        </w:rPr>
        <w:t xml:space="preserve">(2), </w:t>
      </w:r>
      <w:r w:rsidRPr="00C44206">
        <w:rPr>
          <w:bCs/>
        </w:rPr>
        <w:t>629-652.</w:t>
      </w:r>
    </w:p>
    <w:p w:rsidR="000A36B2" w:rsidRDefault="000A36B2" w:rsidP="00255873">
      <w:pPr>
        <w:widowControl/>
        <w:autoSpaceDE/>
        <w:autoSpaceDN/>
        <w:adjustRightInd/>
      </w:pPr>
    </w:p>
    <w:p w:rsidR="00255873" w:rsidRDefault="00255873" w:rsidP="00255873">
      <w:pPr>
        <w:widowControl/>
        <w:autoSpaceDE/>
        <w:autoSpaceDN/>
        <w:adjustRightInd/>
      </w:pPr>
      <w:r w:rsidRPr="00BC0442">
        <w:t>Li, A. W. &amp; Graham, S. (</w:t>
      </w:r>
      <w:r>
        <w:t>2026</w:t>
      </w:r>
      <w:r w:rsidRPr="00BC0442">
        <w:t xml:space="preserve">). How reliable and valid is peer evaluation in adolescents’ L2 </w:t>
      </w:r>
    </w:p>
    <w:p w:rsidR="00255873" w:rsidRPr="00BC0442" w:rsidRDefault="00255873" w:rsidP="00255873">
      <w:pPr>
        <w:widowControl/>
        <w:autoSpaceDE/>
        <w:autoSpaceDN/>
        <w:adjustRightInd/>
        <w:ind w:firstLine="720"/>
      </w:pPr>
      <w:r w:rsidRPr="00BC0442">
        <w:t>argumentative writing?</w:t>
      </w:r>
      <w:r>
        <w:t xml:space="preserve"> </w:t>
      </w:r>
      <w:r w:rsidRPr="00BC0442">
        <w:rPr>
          <w:i/>
          <w:iCs/>
        </w:rPr>
        <w:t>Assessing Writing</w:t>
      </w:r>
      <w:r>
        <w:rPr>
          <w:i/>
          <w:iCs/>
        </w:rPr>
        <w:t xml:space="preserve">, </w:t>
      </w:r>
      <w:r>
        <w:rPr>
          <w:iCs/>
        </w:rPr>
        <w:t>67. 100992</w:t>
      </w:r>
      <w:r w:rsidRPr="00BC0442">
        <w:t>.</w:t>
      </w:r>
    </w:p>
    <w:p w:rsidR="00255873" w:rsidRDefault="00255873" w:rsidP="006F280C">
      <w:pPr>
        <w:rPr>
          <w:lang w:eastAsia="zh-TW"/>
        </w:rPr>
      </w:pPr>
    </w:p>
    <w:p w:rsidR="006F280C" w:rsidRDefault="006F280C" w:rsidP="006F280C">
      <w:pPr>
        <w:rPr>
          <w:lang w:eastAsia="zh-TW"/>
        </w:rPr>
      </w:pPr>
      <w:r>
        <w:rPr>
          <w:lang w:eastAsia="zh-TW"/>
        </w:rPr>
        <w:t>Peltzer, K., Lorca, A., Krause, U., Graham, S., &amp; Busse, V. (</w:t>
      </w:r>
      <w:r w:rsidR="006E7726">
        <w:rPr>
          <w:lang w:eastAsia="zh-TW"/>
        </w:rPr>
        <w:t>2026</w:t>
      </w:r>
      <w:r>
        <w:rPr>
          <w:lang w:eastAsia="zh-TW"/>
        </w:rPr>
        <w:t xml:space="preserve">). Effects of feedback on </w:t>
      </w:r>
    </w:p>
    <w:p w:rsidR="006F280C" w:rsidRPr="00BA0054" w:rsidRDefault="006F280C" w:rsidP="006F280C">
      <w:pPr>
        <w:ind w:left="720"/>
        <w:rPr>
          <w:i/>
          <w:lang w:eastAsia="zh-TW"/>
        </w:rPr>
      </w:pPr>
      <w:r>
        <w:rPr>
          <w:lang w:eastAsia="zh-TW"/>
        </w:rPr>
        <w:t xml:space="preserve">deep-level features of argumentative writing over multiple drafts: Insights from an intervention study with secondary EFL students. </w:t>
      </w:r>
      <w:r>
        <w:rPr>
          <w:i/>
          <w:lang w:eastAsia="zh-TW"/>
        </w:rPr>
        <w:t xml:space="preserve">Reading &amp; Writing: An Interdisciplinary </w:t>
      </w:r>
      <w:r w:rsidR="009D3B68">
        <w:rPr>
          <w:i/>
          <w:lang w:eastAsia="zh-TW"/>
        </w:rPr>
        <w:t>Journal</w:t>
      </w:r>
      <w:r w:rsidR="006E7726">
        <w:rPr>
          <w:i/>
          <w:lang w:eastAsia="zh-TW"/>
        </w:rPr>
        <w:t xml:space="preserve">, 39, </w:t>
      </w:r>
      <w:r w:rsidR="006E7726">
        <w:rPr>
          <w:lang w:eastAsia="zh-TW"/>
        </w:rPr>
        <w:t>333-</w:t>
      </w:r>
      <w:proofErr w:type="gramStart"/>
      <w:r w:rsidR="006E7726">
        <w:rPr>
          <w:lang w:eastAsia="zh-TW"/>
        </w:rPr>
        <w:t>364.</w:t>
      </w:r>
      <w:r>
        <w:rPr>
          <w:i/>
          <w:lang w:eastAsia="zh-TW"/>
        </w:rPr>
        <w:t>.</w:t>
      </w:r>
      <w:proofErr w:type="gramEnd"/>
    </w:p>
    <w:p w:rsidR="006F280C" w:rsidRDefault="006F280C" w:rsidP="00BC3937">
      <w:pPr>
        <w:rPr>
          <w:bCs/>
        </w:rPr>
      </w:pPr>
    </w:p>
    <w:p w:rsidR="006E7726" w:rsidRDefault="006E7726" w:rsidP="006E7726">
      <w:pPr>
        <w:pBdr>
          <w:top w:val="nil"/>
          <w:left w:val="nil"/>
          <w:bottom w:val="nil"/>
          <w:right w:val="nil"/>
          <w:between w:val="nil"/>
        </w:pBdr>
      </w:pPr>
      <w:r>
        <w:t xml:space="preserve">Ng, C., &amp; Graham, S. (2026). Teachers’ goals for teaching writing to economically </w:t>
      </w:r>
    </w:p>
    <w:p w:rsidR="006E7726" w:rsidRPr="006E7726" w:rsidRDefault="006E7726" w:rsidP="006E7726">
      <w:pPr>
        <w:pBdr>
          <w:top w:val="nil"/>
          <w:left w:val="nil"/>
          <w:bottom w:val="nil"/>
          <w:right w:val="nil"/>
          <w:between w:val="nil"/>
        </w:pBdr>
        <w:ind w:left="720"/>
        <w:rPr>
          <w:sz w:val="22"/>
          <w:szCs w:val="22"/>
        </w:rPr>
      </w:pPr>
      <w:r>
        <w:t xml:space="preserve">disadvantaged students: Relations with beliefs and writing instruction. </w:t>
      </w:r>
      <w:r>
        <w:rPr>
          <w:bCs/>
          <w:i/>
        </w:rPr>
        <w:t>Reading &amp; Writing: An Interdisciplinary Journal</w:t>
      </w:r>
      <w:r>
        <w:rPr>
          <w:i/>
          <w:sz w:val="22"/>
          <w:szCs w:val="22"/>
        </w:rPr>
        <w:t xml:space="preserve">, 39, </w:t>
      </w:r>
      <w:r>
        <w:rPr>
          <w:sz w:val="22"/>
          <w:szCs w:val="22"/>
        </w:rPr>
        <w:t>1-28.</w:t>
      </w:r>
    </w:p>
    <w:p w:rsidR="006E7726" w:rsidRDefault="006E7726" w:rsidP="00350AA8">
      <w:pPr>
        <w:widowControl/>
        <w:autoSpaceDE/>
        <w:autoSpaceDN/>
        <w:adjustRightInd/>
      </w:pPr>
    </w:p>
    <w:p w:rsidR="00350AA8" w:rsidRDefault="00350AA8" w:rsidP="00350AA8">
      <w:pPr>
        <w:widowControl/>
        <w:autoSpaceDE/>
        <w:autoSpaceDN/>
        <w:adjustRightInd/>
      </w:pPr>
      <w:r>
        <w:t xml:space="preserve">Wolbers, K., Dostal, H., Branun-Martin, L., Graham, S., Kilpatrick, J., Allen, T., Saulsburry, R., </w:t>
      </w:r>
    </w:p>
    <w:p w:rsidR="00350AA8" w:rsidRPr="0053316C" w:rsidRDefault="00350AA8" w:rsidP="00350AA8">
      <w:pPr>
        <w:widowControl/>
        <w:autoSpaceDE/>
        <w:autoSpaceDN/>
        <w:adjustRightInd/>
        <w:ind w:left="720"/>
        <w:rPr>
          <w:i/>
        </w:rPr>
      </w:pPr>
      <w:r>
        <w:t xml:space="preserve">Holcomb, L., &amp; Spurgin, K. (2026). </w:t>
      </w:r>
      <w:r w:rsidRPr="00DB1C26">
        <w:t xml:space="preserve">Replication of </w:t>
      </w:r>
      <w:r>
        <w:t>s</w:t>
      </w:r>
      <w:r w:rsidRPr="00DB1C26">
        <w:t xml:space="preserve">trategic and </w:t>
      </w:r>
      <w:r>
        <w:t>i</w:t>
      </w:r>
      <w:r w:rsidRPr="00DB1C26">
        <w:t xml:space="preserve">nteractive </w:t>
      </w:r>
      <w:r>
        <w:t>w</w:t>
      </w:r>
      <w:r w:rsidRPr="00DB1C26">
        <w:t xml:space="preserve">riting </w:t>
      </w:r>
      <w:r>
        <w:t>i</w:t>
      </w:r>
      <w:r w:rsidRPr="00DB1C26">
        <w:t xml:space="preserve">nstruction in a </w:t>
      </w:r>
      <w:r>
        <w:t>n</w:t>
      </w:r>
      <w:r w:rsidRPr="00DB1C26">
        <w:t xml:space="preserve">ationwide </w:t>
      </w:r>
      <w:r>
        <w:t>r</w:t>
      </w:r>
      <w:r w:rsidRPr="00DB1C26">
        <w:t xml:space="preserve">andomized </w:t>
      </w:r>
      <w:r>
        <w:t>c</w:t>
      </w:r>
      <w:r w:rsidRPr="00DB1C26">
        <w:t xml:space="preserve">ontrolled </w:t>
      </w:r>
      <w:r>
        <w:t>t</w:t>
      </w:r>
      <w:r w:rsidRPr="00DB1C26">
        <w:t>rial</w:t>
      </w:r>
      <w:r>
        <w:t xml:space="preserve">. </w:t>
      </w:r>
      <w:r>
        <w:rPr>
          <w:i/>
        </w:rPr>
        <w:t xml:space="preserve">Behavioral Sciences, </w:t>
      </w:r>
      <w:r>
        <w:rPr>
          <w:rStyle w:val="Emphasis"/>
        </w:rPr>
        <w:t>16</w:t>
      </w:r>
      <w:r>
        <w:t xml:space="preserve">(1), 86; </w:t>
      </w:r>
      <w:hyperlink r:id="rId15" w:history="1">
        <w:r>
          <w:rPr>
            <w:rStyle w:val="Hyperlink"/>
          </w:rPr>
          <w:t>https://doi.org/10.3390/bs16010086</w:t>
        </w:r>
      </w:hyperlink>
    </w:p>
    <w:p w:rsidR="00350AA8" w:rsidRDefault="00350AA8" w:rsidP="00D34C54">
      <w:pPr>
        <w:rPr>
          <w:lang w:eastAsia="zh-TW"/>
        </w:rPr>
      </w:pPr>
    </w:p>
    <w:p w:rsidR="001064B1" w:rsidRDefault="001064B1" w:rsidP="00D34C54">
      <w:r>
        <w:t xml:space="preserve">Ciullo, S., Collins, A. A., Graham, S., Kosaraju, S., &amp; Lee, J. won. (2025). Teaching Writing to </w:t>
      </w:r>
    </w:p>
    <w:p w:rsidR="001064B1" w:rsidRDefault="001064B1" w:rsidP="001064B1">
      <w:pPr>
        <w:ind w:left="720"/>
      </w:pPr>
      <w:r>
        <w:t xml:space="preserve">Students With Learning Disabilities: An Observational Study of Classroom Practices. </w:t>
      </w:r>
      <w:r>
        <w:rPr>
          <w:i/>
          <w:iCs/>
        </w:rPr>
        <w:t>Learning Disabilities Research &amp; Practice</w:t>
      </w:r>
      <w:r>
        <w:t xml:space="preserve">, </w:t>
      </w:r>
      <w:r>
        <w:rPr>
          <w:i/>
          <w:iCs/>
        </w:rPr>
        <w:t>40</w:t>
      </w:r>
      <w:r>
        <w:t xml:space="preserve">(4), 232-243. </w:t>
      </w:r>
      <w:hyperlink r:id="rId16" w:history="1">
        <w:r>
          <w:rPr>
            <w:rStyle w:val="Hyperlink"/>
          </w:rPr>
          <w:t>https://doi.org/10.1177/09388982251341363</w:t>
        </w:r>
      </w:hyperlink>
    </w:p>
    <w:p w:rsidR="001064B1" w:rsidRDefault="001064B1" w:rsidP="00D34C54">
      <w:pPr>
        <w:rPr>
          <w:lang w:eastAsia="zh-TW"/>
        </w:rPr>
      </w:pPr>
    </w:p>
    <w:p w:rsidR="00D34C54" w:rsidRDefault="00D34C54" w:rsidP="00D34C54">
      <w:r>
        <w:rPr>
          <w:lang w:eastAsia="zh-TW"/>
        </w:rPr>
        <w:t>Hsiang, T., Graham, S., Lin, C., &amp; Wang, C. (</w:t>
      </w:r>
      <w:r w:rsidR="00E079C6">
        <w:rPr>
          <w:lang w:eastAsia="zh-TW"/>
        </w:rPr>
        <w:t>2025</w:t>
      </w:r>
      <w:r>
        <w:rPr>
          <w:lang w:eastAsia="zh-TW"/>
        </w:rPr>
        <w:t xml:space="preserve">). </w:t>
      </w:r>
      <w:r w:rsidRPr="005F4740">
        <w:rPr>
          <w:rFonts w:hint="eastAsia"/>
          <w:lang w:eastAsia="zh-TW"/>
        </w:rPr>
        <w:t>St</w:t>
      </w:r>
      <w:r w:rsidRPr="005F4740">
        <w:rPr>
          <w:lang w:eastAsia="zh-TW"/>
        </w:rPr>
        <w:t>udent</w:t>
      </w:r>
      <w:r w:rsidRPr="005F4740">
        <w:t xml:space="preserve">s’ </w:t>
      </w:r>
      <w:r>
        <w:t>p</w:t>
      </w:r>
      <w:r w:rsidRPr="005F4740">
        <w:t xml:space="preserve">erceptions of </w:t>
      </w:r>
      <w:r>
        <w:t>t</w:t>
      </w:r>
      <w:r w:rsidRPr="005F4740">
        <w:t xml:space="preserve">heir </w:t>
      </w:r>
      <w:r>
        <w:t>d</w:t>
      </w:r>
      <w:r w:rsidRPr="005F4740">
        <w:t xml:space="preserve">igital </w:t>
      </w:r>
    </w:p>
    <w:p w:rsidR="00D34C54" w:rsidRDefault="00D34C54" w:rsidP="00D34C54">
      <w:pPr>
        <w:ind w:left="720"/>
      </w:pPr>
      <w:r>
        <w:t>c</w:t>
      </w:r>
      <w:r w:rsidRPr="005F4740">
        <w:t xml:space="preserve">itizenship and </w:t>
      </w:r>
      <w:r>
        <w:t>p</w:t>
      </w:r>
      <w:r w:rsidRPr="005F4740">
        <w:t>ractices</w:t>
      </w:r>
      <w:r>
        <w:t xml:space="preserve">. </w:t>
      </w:r>
      <w:r>
        <w:rPr>
          <w:i/>
        </w:rPr>
        <w:t>Reading &amp; Writing: An Interdisciplinary Journal</w:t>
      </w:r>
      <w:r w:rsidR="00C11EF8">
        <w:rPr>
          <w:i/>
        </w:rPr>
        <w:t xml:space="preserve">, 38, </w:t>
      </w:r>
      <w:r w:rsidR="00C11EF8">
        <w:t>2201-2230.</w:t>
      </w:r>
      <w:r>
        <w:t xml:space="preserve"> </w:t>
      </w:r>
    </w:p>
    <w:p w:rsidR="00247E63" w:rsidRDefault="00247E63" w:rsidP="00247E63"/>
    <w:p w:rsidR="00247E63" w:rsidRDefault="00247E63" w:rsidP="00247E63">
      <w:r>
        <w:t xml:space="preserve">Hsiang, T., Graham, S., Wang, C., Lin, C., &amp; Cao, Y. (2025). Teachers’ perceptions of their </w:t>
      </w:r>
    </w:p>
    <w:p w:rsidR="00247E63" w:rsidRDefault="00247E63" w:rsidP="00247E63">
      <w:pPr>
        <w:ind w:firstLine="720"/>
      </w:pPr>
      <w:r>
        <w:t xml:space="preserve">students’ digital citizenship and practices. </w:t>
      </w:r>
      <w:r>
        <w:rPr>
          <w:i/>
        </w:rPr>
        <w:t>Elementary School Journal, 126</w:t>
      </w:r>
      <w:r>
        <w:t xml:space="preserve">(1), 138-168. </w:t>
      </w:r>
      <w:bookmarkStart w:id="6" w:name="_Hlk187915398"/>
    </w:p>
    <w:p w:rsidR="00247E63" w:rsidRDefault="00247E63" w:rsidP="00247E63">
      <w:pPr>
        <w:rPr>
          <w:lang w:val="es-ES"/>
        </w:rPr>
      </w:pPr>
    </w:p>
    <w:p w:rsidR="0026196A" w:rsidRDefault="0026196A" w:rsidP="0026196A">
      <w:r>
        <w:rPr>
          <w:lang w:val="es-ES"/>
        </w:rPr>
        <w:lastRenderedPageBreak/>
        <w:t xml:space="preserve">Kiuhara, S., Harris, K.R., Graham, S., Hacker, D., Brindle, M., &amp; McKeown, D. (2025). </w:t>
      </w:r>
      <w:r>
        <w:t xml:space="preserve">An </w:t>
      </w:r>
    </w:p>
    <w:p w:rsidR="0026196A" w:rsidRDefault="0026196A" w:rsidP="0026196A">
      <w:pPr>
        <w:ind w:left="720"/>
        <w:rPr>
          <w:b/>
        </w:rPr>
      </w:pPr>
      <w:r>
        <w:t>RCT of PD and expert support for classwide SRSD instruction on t</w:t>
      </w:r>
      <w:r w:rsidRPr="00E8557F">
        <w:t xml:space="preserve">imed </w:t>
      </w:r>
      <w:r>
        <w:t>n</w:t>
      </w:r>
      <w:r w:rsidRPr="00E8557F">
        <w:t xml:space="preserve">arrative </w:t>
      </w:r>
      <w:r>
        <w:t>w</w:t>
      </w:r>
      <w:r w:rsidRPr="00E8557F">
        <w:t>riting</w:t>
      </w:r>
      <w:r>
        <w:t xml:space="preserve"> at 4</w:t>
      </w:r>
      <w:r w:rsidRPr="00E8557F">
        <w:rPr>
          <w:vertAlign w:val="superscript"/>
        </w:rPr>
        <w:t>th</w:t>
      </w:r>
      <w:r>
        <w:t xml:space="preserve"> Grade: critical implications. </w:t>
      </w:r>
      <w:r>
        <w:rPr>
          <w:i/>
        </w:rPr>
        <w:t xml:space="preserve">Reading &amp; Writing: An Interdisciplinary Journal, 38, 1-34. </w:t>
      </w:r>
    </w:p>
    <w:p w:rsidR="0026196A" w:rsidRDefault="0026196A" w:rsidP="00803B8A">
      <w:pPr>
        <w:rPr>
          <w:bCs/>
        </w:rPr>
      </w:pPr>
    </w:p>
    <w:p w:rsidR="00803B8A" w:rsidRDefault="00803B8A" w:rsidP="00803B8A">
      <w:pPr>
        <w:rPr>
          <w:bCs/>
        </w:rPr>
      </w:pPr>
      <w:r>
        <w:rPr>
          <w:bCs/>
        </w:rPr>
        <w:t xml:space="preserve">Graham, S., Ng, C., Hebert, M., Santangelo, T., Aitken, A., Camping, A., Nusrat, A. (2025). </w:t>
      </w:r>
    </w:p>
    <w:p w:rsidR="00803B8A" w:rsidRPr="00A56A24" w:rsidRDefault="00803B8A" w:rsidP="00803B8A">
      <w:pPr>
        <w:ind w:left="720"/>
        <w:rPr>
          <w:bCs/>
          <w:i/>
        </w:rPr>
      </w:pPr>
      <w:r>
        <w:rPr>
          <w:bCs/>
        </w:rPr>
        <w:t xml:space="preserve">Can teaching writing enhance students’ writing self-efficacy. </w:t>
      </w:r>
      <w:r>
        <w:rPr>
          <w:bCs/>
          <w:i/>
        </w:rPr>
        <w:t xml:space="preserve">Journal of Educational Psychology, 117, </w:t>
      </w:r>
      <w:r>
        <w:rPr>
          <w:bCs/>
        </w:rPr>
        <w:t>559-581</w:t>
      </w:r>
      <w:r>
        <w:rPr>
          <w:bCs/>
          <w:i/>
        </w:rPr>
        <w:t>.</w:t>
      </w:r>
    </w:p>
    <w:p w:rsidR="00803B8A" w:rsidRDefault="00803B8A" w:rsidP="00820951">
      <w:pPr>
        <w:pBdr>
          <w:top w:val="nil"/>
          <w:left w:val="nil"/>
          <w:bottom w:val="nil"/>
          <w:right w:val="nil"/>
          <w:between w:val="nil"/>
        </w:pBdr>
      </w:pPr>
    </w:p>
    <w:p w:rsidR="0026196A" w:rsidRDefault="0026196A" w:rsidP="0026196A">
      <w:r>
        <w:t xml:space="preserve">Graham, S., Cao, Y., Kim, Y. S. G., Lee, J., Tate, T., Collins, T., Cho, M., Moon, Y., Chung, H., </w:t>
      </w:r>
    </w:p>
    <w:p w:rsidR="0026196A" w:rsidRDefault="0026196A" w:rsidP="0026196A">
      <w:pPr>
        <w:ind w:left="720"/>
      </w:pPr>
      <w:r>
        <w:t xml:space="preserve">&amp; Olson, C. B. (2025). Effective writing instruction for students in grades 6 to 12: A best evidence meta-analysis. </w:t>
      </w:r>
      <w:r w:rsidRPr="00771984">
        <w:rPr>
          <w:i/>
        </w:rPr>
        <w:t>Reading and Writing</w:t>
      </w:r>
      <w:r>
        <w:t>: An interdisciplinary Journal,</w:t>
      </w:r>
      <w:r>
        <w:rPr>
          <w:i/>
        </w:rPr>
        <w:t xml:space="preserve">38, </w:t>
      </w:r>
      <w:r>
        <w:t xml:space="preserve">1-46. </w:t>
      </w:r>
      <w:hyperlink r:id="rId17" w:history="1">
        <w:r w:rsidRPr="0004406A">
          <w:rPr>
            <w:rStyle w:val="Hyperlink"/>
          </w:rPr>
          <w:t>https://doi.org/10.1007/s11145-024-10539-2</w:t>
        </w:r>
      </w:hyperlink>
    </w:p>
    <w:p w:rsidR="0026196A" w:rsidRDefault="0026196A" w:rsidP="0026196A"/>
    <w:p w:rsidR="0026196A" w:rsidRPr="006210DB" w:rsidRDefault="0026196A" w:rsidP="0026196A">
      <w:r>
        <w:tab/>
        <w:t xml:space="preserve">Editor-in-Chiefs choice of articles for </w:t>
      </w:r>
      <w:r>
        <w:rPr>
          <w:i/>
        </w:rPr>
        <w:t xml:space="preserve">Times Magazine, </w:t>
      </w:r>
      <w:r>
        <w:t>2025, volume 8, p. 5.</w:t>
      </w:r>
    </w:p>
    <w:p w:rsidR="0026196A" w:rsidRDefault="0026196A" w:rsidP="000470C7">
      <w:pPr>
        <w:widowControl/>
        <w:autoSpaceDE/>
        <w:autoSpaceDN/>
        <w:adjustRightInd/>
      </w:pPr>
    </w:p>
    <w:p w:rsidR="000470C7" w:rsidRDefault="000470C7" w:rsidP="000470C7">
      <w:pPr>
        <w:widowControl/>
        <w:autoSpaceDE/>
        <w:autoSpaceDN/>
        <w:adjustRightInd/>
      </w:pPr>
      <w:r w:rsidRPr="009A579E">
        <w:t>Kim, Y. S. G., Harris, K. R., Goldstone, R., Camping, A., &amp; Graham, S. (202</w:t>
      </w:r>
      <w:r>
        <w:t>5</w:t>
      </w:r>
      <w:r w:rsidRPr="009A579E">
        <w:t xml:space="preserve">). The Science of </w:t>
      </w:r>
    </w:p>
    <w:p w:rsidR="000470C7" w:rsidRDefault="000470C7" w:rsidP="000470C7">
      <w:pPr>
        <w:widowControl/>
        <w:autoSpaceDE/>
        <w:autoSpaceDN/>
        <w:adjustRightInd/>
        <w:ind w:left="720"/>
      </w:pPr>
      <w:r w:rsidRPr="009A579E">
        <w:t xml:space="preserve">Teaching Reading is Incomplete without the Science of Writing: A Randomized Control Trial of Integrated Teaching of Reading and Writing. </w:t>
      </w:r>
      <w:r w:rsidRPr="009A579E">
        <w:rPr>
          <w:i/>
          <w:iCs/>
        </w:rPr>
        <w:t>Scientific Studies of Reading</w:t>
      </w:r>
      <w:r w:rsidRPr="009A579E">
        <w:t>,</w:t>
      </w:r>
      <w:r w:rsidRPr="000470C7">
        <w:rPr>
          <w:i/>
        </w:rPr>
        <w:t xml:space="preserve"> 29</w:t>
      </w:r>
      <w:r>
        <w:t>(1), 32-54, DOI: 10.1080/10888438.2024.2380272</w:t>
      </w:r>
    </w:p>
    <w:p w:rsidR="005C276C" w:rsidRDefault="005C276C" w:rsidP="000470C7">
      <w:pPr>
        <w:widowControl/>
        <w:autoSpaceDE/>
        <w:autoSpaceDN/>
        <w:adjustRightInd/>
        <w:ind w:left="720"/>
      </w:pPr>
    </w:p>
    <w:p w:rsidR="005C276C" w:rsidRPr="005C276C" w:rsidRDefault="005C276C" w:rsidP="000470C7">
      <w:pPr>
        <w:widowControl/>
        <w:autoSpaceDE/>
        <w:autoSpaceDN/>
        <w:adjustRightInd/>
        <w:ind w:left="720"/>
      </w:pPr>
      <w:r>
        <w:t xml:space="preserve">Highlighted in </w:t>
      </w:r>
      <w:r>
        <w:rPr>
          <w:i/>
        </w:rPr>
        <w:t>Times Magazine Volume 8</w:t>
      </w:r>
      <w:r>
        <w:t>(5), 2026</w:t>
      </w:r>
    </w:p>
    <w:bookmarkEnd w:id="6"/>
    <w:p w:rsidR="000470C7" w:rsidRDefault="000470C7" w:rsidP="007B729B">
      <w:pPr>
        <w:rPr>
          <w:lang w:val="es-ES"/>
        </w:rPr>
      </w:pPr>
    </w:p>
    <w:p w:rsidR="000F1978" w:rsidRDefault="000F1978" w:rsidP="000F1978">
      <w:pPr>
        <w:pBdr>
          <w:top w:val="nil"/>
          <w:left w:val="nil"/>
          <w:bottom w:val="nil"/>
          <w:right w:val="nil"/>
          <w:between w:val="nil"/>
        </w:pBdr>
      </w:pPr>
      <w:r w:rsidRPr="00880B95">
        <w:t>Tavsanli</w:t>
      </w:r>
      <w:r>
        <w:t>, O., Graham, S., &amp; Yucheng, C. (2024). The</w:t>
      </w:r>
      <w:r>
        <w:rPr>
          <w:spacing w:val="-5"/>
        </w:rPr>
        <w:t xml:space="preserve"> e</w:t>
      </w:r>
      <w:r>
        <w:t>ffect</w:t>
      </w:r>
      <w:r>
        <w:rPr>
          <w:spacing w:val="-4"/>
        </w:rPr>
        <w:t xml:space="preserve"> </w:t>
      </w:r>
      <w:r>
        <w:t>of</w:t>
      </w:r>
      <w:r>
        <w:rPr>
          <w:spacing w:val="-5"/>
        </w:rPr>
        <w:t xml:space="preserve"> d</w:t>
      </w:r>
      <w:r>
        <w:t>ialogic writing</w:t>
      </w:r>
      <w:r>
        <w:rPr>
          <w:spacing w:val="-5"/>
        </w:rPr>
        <w:t xml:space="preserve"> i</w:t>
      </w:r>
      <w:r>
        <w:t>nstruction</w:t>
      </w:r>
      <w:r>
        <w:rPr>
          <w:spacing w:val="-4"/>
        </w:rPr>
        <w:t xml:space="preserve"> </w:t>
      </w:r>
      <w:r>
        <w:t xml:space="preserve">on </w:t>
      </w:r>
    </w:p>
    <w:p w:rsidR="000F1978" w:rsidRPr="00803B8A" w:rsidRDefault="000F1978" w:rsidP="000F1978">
      <w:pPr>
        <w:pBdr>
          <w:top w:val="nil"/>
          <w:left w:val="nil"/>
          <w:bottom w:val="nil"/>
          <w:right w:val="nil"/>
          <w:between w:val="nil"/>
        </w:pBdr>
        <w:ind w:left="720"/>
      </w:pPr>
      <w:r>
        <w:t xml:space="preserve">writing argumentative texts: A replication study in Turkey. </w:t>
      </w:r>
      <w:r>
        <w:rPr>
          <w:i/>
        </w:rPr>
        <w:t>Educational Psychology Review, 36</w:t>
      </w:r>
      <w:r w:rsidR="00803B8A">
        <w:t>(4), 1-27.</w:t>
      </w:r>
    </w:p>
    <w:p w:rsidR="000F1978" w:rsidRDefault="000F1978" w:rsidP="009A579E">
      <w:pPr>
        <w:widowControl/>
        <w:autoSpaceDE/>
        <w:autoSpaceDN/>
        <w:adjustRightInd/>
      </w:pPr>
    </w:p>
    <w:p w:rsidR="00251125" w:rsidRDefault="00251125" w:rsidP="00251125">
      <w:pPr>
        <w:pBdr>
          <w:top w:val="nil"/>
          <w:left w:val="nil"/>
          <w:bottom w:val="nil"/>
          <w:right w:val="nil"/>
          <w:between w:val="nil"/>
        </w:pBdr>
        <w:rPr>
          <w:bCs/>
          <w:lang w:val="en-GB"/>
        </w:rPr>
      </w:pPr>
      <w:r>
        <w:rPr>
          <w:bCs/>
        </w:rPr>
        <w:t xml:space="preserve">Busse, V., Graham, S., &amp; van Keer, H. (2024). </w:t>
      </w:r>
      <w:r w:rsidRPr="00891BEB">
        <w:rPr>
          <w:bCs/>
          <w:lang w:val="en-GB"/>
        </w:rPr>
        <w:t xml:space="preserve">Feedback to diverse language learners: Where </w:t>
      </w:r>
    </w:p>
    <w:p w:rsidR="00251125" w:rsidRPr="00251125" w:rsidRDefault="00251125" w:rsidP="00251125">
      <w:pPr>
        <w:pBdr>
          <w:top w:val="nil"/>
          <w:left w:val="nil"/>
          <w:bottom w:val="nil"/>
          <w:right w:val="nil"/>
          <w:between w:val="nil"/>
        </w:pBdr>
        <w:ind w:left="720"/>
        <w:rPr>
          <w:bCs/>
          <w:lang w:val="en-GB"/>
        </w:rPr>
      </w:pPr>
      <w:r w:rsidRPr="00891BEB">
        <w:rPr>
          <w:bCs/>
          <w:lang w:val="en-GB"/>
        </w:rPr>
        <w:t>are we and where do we need to go in literacy research?</w:t>
      </w:r>
      <w:r>
        <w:rPr>
          <w:bCs/>
          <w:lang w:val="en-GB"/>
        </w:rPr>
        <w:t xml:space="preserve"> </w:t>
      </w:r>
      <w:r>
        <w:rPr>
          <w:bCs/>
          <w:i/>
          <w:lang w:val="en-GB"/>
        </w:rPr>
        <w:t xml:space="preserve">Learning &amp; Instruction, 91, </w:t>
      </w:r>
      <w:r>
        <w:rPr>
          <w:bCs/>
          <w:lang w:val="en-GB"/>
        </w:rPr>
        <w:t>102035.</w:t>
      </w:r>
    </w:p>
    <w:p w:rsidR="00251125" w:rsidRDefault="00251125" w:rsidP="00A35661"/>
    <w:p w:rsidR="00A35661" w:rsidRDefault="00A35661" w:rsidP="00A35661">
      <w:bookmarkStart w:id="7" w:name="_Hlk225605547"/>
      <w:r>
        <w:t xml:space="preserve">Scherer, S., Graham, S., &amp; Busse, V. (2024). How effective is feedback for L1, L2, and FL </w:t>
      </w:r>
    </w:p>
    <w:p w:rsidR="00A35661" w:rsidRPr="00A35661" w:rsidRDefault="00A35661" w:rsidP="00A35661">
      <w:pPr>
        <w:ind w:firstLine="720"/>
      </w:pPr>
      <w:r>
        <w:t xml:space="preserve">learners’ writing? A meta-analysis. </w:t>
      </w:r>
      <w:r>
        <w:rPr>
          <w:i/>
        </w:rPr>
        <w:t xml:space="preserve">Learning &amp; Instruction, 91. </w:t>
      </w:r>
      <w:r>
        <w:t>101961.</w:t>
      </w:r>
    </w:p>
    <w:bookmarkEnd w:id="7"/>
    <w:p w:rsidR="00A35661" w:rsidRDefault="00A35661" w:rsidP="00A35661"/>
    <w:p w:rsidR="00A35661" w:rsidRDefault="00A35661" w:rsidP="00A35661">
      <w:r>
        <w:t xml:space="preserve">Steiss, J., Tate, T., Cruz, J., Graham, S., Hebert, M., Wang, J., Moon, Y., Tseng, W., </w:t>
      </w:r>
    </w:p>
    <w:p w:rsidR="00A35661" w:rsidRPr="00A35661" w:rsidRDefault="00A35661" w:rsidP="00A35661">
      <w:pPr>
        <w:ind w:left="720"/>
      </w:pPr>
      <w:r>
        <w:t xml:space="preserve">Warschauer, M., Olson, C. (2024). Comparing the quality of human and ChatGPT feedback on students’ writing. </w:t>
      </w:r>
      <w:r>
        <w:rPr>
          <w:i/>
        </w:rPr>
        <w:t xml:space="preserve">Learning &amp; Instruction, 91. </w:t>
      </w:r>
      <w:r>
        <w:t>101894</w:t>
      </w:r>
    </w:p>
    <w:p w:rsidR="00A35661" w:rsidRDefault="00A35661" w:rsidP="00A35661">
      <w:pPr>
        <w:rPr>
          <w:lang w:val="es-ES"/>
        </w:rPr>
      </w:pPr>
    </w:p>
    <w:p w:rsidR="00A02B7A" w:rsidRDefault="00A02B7A" w:rsidP="00A02B7A">
      <w:r>
        <w:t xml:space="preserve">Tate, T., Steiss, J., Bailey, D., Graham, S., Ritchie, D., Tseng, E., Moon, Y., &amp; Warschauer, M. </w:t>
      </w:r>
    </w:p>
    <w:p w:rsidR="00A02B7A" w:rsidRPr="00A02B7A" w:rsidRDefault="00A02B7A" w:rsidP="00A02B7A">
      <w:pPr>
        <w:ind w:left="720"/>
      </w:pPr>
      <w:r>
        <w:t xml:space="preserve">(2024). Can AI Provide Useful Holistic Essay Scoring? </w:t>
      </w:r>
      <w:r>
        <w:rPr>
          <w:i/>
        </w:rPr>
        <w:t xml:space="preserve">Computers &amp; Education: Artificial Intelligence, 7, </w:t>
      </w:r>
      <w:r>
        <w:t>100255.</w:t>
      </w:r>
    </w:p>
    <w:p w:rsidR="00A02B7A" w:rsidRDefault="00A02B7A" w:rsidP="007B729B">
      <w:pPr>
        <w:rPr>
          <w:lang w:val="es-ES"/>
        </w:rPr>
      </w:pPr>
    </w:p>
    <w:p w:rsidR="00FD0DEB" w:rsidRDefault="00FD0DEB" w:rsidP="007B729B">
      <w:pPr>
        <w:rPr>
          <w:lang w:val="es-ES"/>
        </w:rPr>
      </w:pPr>
      <w:r>
        <w:rPr>
          <w:lang w:val="es-ES"/>
        </w:rPr>
        <w:t xml:space="preserve">Graham, S., Collins, A., &amp; Ciullo, S. (2024). Evidence-based recommendations for teaching </w:t>
      </w:r>
    </w:p>
    <w:p w:rsidR="00FD0DEB" w:rsidRPr="00FD0DEB" w:rsidRDefault="00FD0DEB" w:rsidP="00FD0DEB">
      <w:pPr>
        <w:ind w:firstLine="720"/>
        <w:rPr>
          <w:i/>
        </w:rPr>
      </w:pPr>
      <w:r>
        <w:rPr>
          <w:lang w:val="es-ES"/>
        </w:rPr>
        <w:t xml:space="preserve">writing. </w:t>
      </w:r>
      <w:r>
        <w:rPr>
          <w:i/>
          <w:lang w:val="es-ES"/>
        </w:rPr>
        <w:t>Education 3 -13,</w:t>
      </w:r>
      <w:r w:rsidR="0070765E">
        <w:t>1–14. https://doi.org/10.1080/03004279.2024.2357893</w:t>
      </w:r>
    </w:p>
    <w:p w:rsidR="00FD0DEB" w:rsidRDefault="00FD0DEB" w:rsidP="007B729B"/>
    <w:p w:rsidR="007B729B" w:rsidRDefault="007B729B" w:rsidP="007B729B">
      <w:r>
        <w:t>Skar, G., Graham, S., Huebner, A., Kvistad, A., Johansen, M., &amp; Aasen, A. (</w:t>
      </w:r>
      <w:r w:rsidR="00E81EAF">
        <w:t>2024</w:t>
      </w:r>
      <w:r>
        <w:t xml:space="preserve">). A </w:t>
      </w:r>
    </w:p>
    <w:p w:rsidR="007B729B" w:rsidRPr="00E81EAF" w:rsidRDefault="007B729B" w:rsidP="00806A75">
      <w:pPr>
        <w:ind w:left="720"/>
      </w:pPr>
      <w:r>
        <w:t xml:space="preserve">longitudinal intervention study of the effects of increasing amount of meaningful writing </w:t>
      </w:r>
      <w:r w:rsidRPr="00806A75">
        <w:t xml:space="preserve">across Grades 1 and 2. </w:t>
      </w:r>
      <w:r w:rsidRPr="00806A75">
        <w:rPr>
          <w:i/>
        </w:rPr>
        <w:t>Reading &amp; Writing: An Interdisciplinary Journal</w:t>
      </w:r>
      <w:r w:rsidR="00806A75" w:rsidRPr="00806A75">
        <w:rPr>
          <w:i/>
        </w:rPr>
        <w:t xml:space="preserve">, </w:t>
      </w:r>
      <w:r w:rsidR="00E81EAF">
        <w:rPr>
          <w:i/>
        </w:rPr>
        <w:t>36</w:t>
      </w:r>
      <w:r w:rsidR="00E81EAF">
        <w:t>, 1345-1373.</w:t>
      </w:r>
    </w:p>
    <w:bookmarkEnd w:id="4"/>
    <w:p w:rsidR="007B729B" w:rsidRPr="00806A75" w:rsidRDefault="007B729B" w:rsidP="00782DFE">
      <w:pPr>
        <w:rPr>
          <w:lang w:val="es-ES"/>
        </w:rPr>
      </w:pPr>
    </w:p>
    <w:p w:rsidR="00782DFE" w:rsidRDefault="00782DFE" w:rsidP="00782DFE">
      <w:r>
        <w:rPr>
          <w:lang w:val="es-ES"/>
        </w:rPr>
        <w:t>Graham, S., Huebner, A., Skar, G., Azani, J., &amp; Weinberg, P. (</w:t>
      </w:r>
      <w:r w:rsidR="00683DB4">
        <w:rPr>
          <w:lang w:val="es-ES"/>
        </w:rPr>
        <w:t>2024</w:t>
      </w:r>
      <w:r>
        <w:rPr>
          <w:lang w:val="es-ES"/>
        </w:rPr>
        <w:t xml:space="preserve">). </w:t>
      </w:r>
      <w:r w:rsidRPr="002E73A3">
        <w:t xml:space="preserve">Teaching </w:t>
      </w:r>
      <w:r>
        <w:t>w</w:t>
      </w:r>
      <w:r w:rsidRPr="002E73A3">
        <w:t xml:space="preserve">riting </w:t>
      </w:r>
      <w:r>
        <w:t>d</w:t>
      </w:r>
      <w:r w:rsidRPr="002E73A3">
        <w:t xml:space="preserve">uring </w:t>
      </w:r>
    </w:p>
    <w:p w:rsidR="00782DFE" w:rsidRDefault="00782DFE" w:rsidP="00782DFE">
      <w:pPr>
        <w:ind w:left="720"/>
        <w:rPr>
          <w:b/>
        </w:rPr>
      </w:pPr>
      <w:r w:rsidRPr="002E73A3">
        <w:t xml:space="preserve">the COVID-19 </w:t>
      </w:r>
      <w:r>
        <w:t>p</w:t>
      </w:r>
      <w:r w:rsidRPr="002E73A3">
        <w:t xml:space="preserve">andemic in the 2021/2022 </w:t>
      </w:r>
      <w:r>
        <w:t>s</w:t>
      </w:r>
      <w:r w:rsidRPr="002E73A3">
        <w:t xml:space="preserve">chool </w:t>
      </w:r>
      <w:r>
        <w:t>y</w:t>
      </w:r>
      <w:r w:rsidRPr="002E73A3">
        <w:t>ear</w:t>
      </w:r>
      <w:r>
        <w:t>.</w:t>
      </w:r>
      <w:r w:rsidR="008E4936">
        <w:t xml:space="preserve"> </w:t>
      </w:r>
      <w:r>
        <w:rPr>
          <w:i/>
        </w:rPr>
        <w:t>Reading &amp; Writing: An Interdisciplinary Journal</w:t>
      </w:r>
      <w:r w:rsidR="00683DB4">
        <w:rPr>
          <w:i/>
        </w:rPr>
        <w:t xml:space="preserve">, 36, </w:t>
      </w:r>
      <w:r w:rsidR="00683DB4">
        <w:t>1605-1634</w:t>
      </w:r>
      <w:r>
        <w:rPr>
          <w:i/>
        </w:rPr>
        <w:t xml:space="preserve">. </w:t>
      </w:r>
    </w:p>
    <w:p w:rsidR="00441302" w:rsidRDefault="00441302" w:rsidP="00441302"/>
    <w:p w:rsidR="00683DB4" w:rsidRDefault="00683DB4" w:rsidP="00683DB4">
      <w:r>
        <w:rPr>
          <w:lang w:val="es-ES"/>
        </w:rPr>
        <w:t xml:space="preserve">Ng., C., Graham, S., Renshaw, P., Cheung, A., &amp; Mak, B. (2024). </w:t>
      </w:r>
      <w:r w:rsidRPr="006A5025">
        <w:t xml:space="preserve">Teachers’ beliefs and </w:t>
      </w:r>
    </w:p>
    <w:p w:rsidR="00683DB4" w:rsidRDefault="00683DB4" w:rsidP="00683DB4">
      <w:pPr>
        <w:ind w:left="720"/>
        <w:rPr>
          <w:b/>
        </w:rPr>
      </w:pPr>
      <w:r w:rsidRPr="006A5025">
        <w:t>practices for teaching writing in primary schools serving predominantly economically disadvantaged students</w:t>
      </w:r>
      <w:r>
        <w:t xml:space="preserve">. </w:t>
      </w:r>
      <w:r>
        <w:rPr>
          <w:i/>
        </w:rPr>
        <w:t xml:space="preserve">International Journal of Educational Research, 124, </w:t>
      </w:r>
      <w:r>
        <w:t>102304</w:t>
      </w:r>
      <w:r>
        <w:rPr>
          <w:i/>
        </w:rPr>
        <w:t xml:space="preserve">. </w:t>
      </w:r>
      <w:hyperlink r:id="rId18" w:tgtFrame="_blank" w:tooltip="Persistent link using digital object identifier" w:history="1">
        <w:r>
          <w:rPr>
            <w:rStyle w:val="anchor-text"/>
            <w:color w:val="0000FF"/>
            <w:u w:val="single"/>
          </w:rPr>
          <w:t>https://doi.org/10.1016/j.ijer.2023.102304</w:t>
        </w:r>
      </w:hyperlink>
      <w:r>
        <w:rPr>
          <w:i/>
        </w:rPr>
        <w:t xml:space="preserve"> </w:t>
      </w:r>
    </w:p>
    <w:p w:rsidR="00683DB4" w:rsidRDefault="00683DB4" w:rsidP="00683DB4">
      <w:pPr>
        <w:rPr>
          <w:lang w:val="es-ES"/>
        </w:rPr>
      </w:pPr>
    </w:p>
    <w:p w:rsidR="003E0113" w:rsidRPr="003E0113" w:rsidRDefault="003E0113" w:rsidP="00753765">
      <w:pPr>
        <w:rPr>
          <w:lang w:val="es-ES"/>
        </w:rPr>
      </w:pPr>
      <w:r>
        <w:rPr>
          <w:lang w:val="es-ES"/>
        </w:rPr>
        <w:t xml:space="preserve">Graham, S. (2024). Formative assessment and Writing. </w:t>
      </w:r>
      <w:r>
        <w:rPr>
          <w:i/>
          <w:lang w:val="es-ES"/>
        </w:rPr>
        <w:t xml:space="preserve">Literacy Today, </w:t>
      </w:r>
      <w:r w:rsidR="00677CDB" w:rsidRPr="00677CDB">
        <w:rPr>
          <w:lang w:val="es-ES"/>
        </w:rPr>
        <w:t>41</w:t>
      </w:r>
      <w:r w:rsidR="00677CDB">
        <w:rPr>
          <w:lang w:val="es-ES"/>
        </w:rPr>
        <w:t>(4)</w:t>
      </w:r>
      <w:r>
        <w:rPr>
          <w:i/>
          <w:lang w:val="es-ES"/>
        </w:rPr>
        <w:t xml:space="preserve">, </w:t>
      </w:r>
      <w:r>
        <w:rPr>
          <w:lang w:val="es-ES"/>
        </w:rPr>
        <w:t>72-73.</w:t>
      </w:r>
    </w:p>
    <w:p w:rsidR="003E0113" w:rsidRPr="003E0113" w:rsidRDefault="003E0113" w:rsidP="00753765">
      <w:pPr>
        <w:rPr>
          <w:i/>
          <w:lang w:val="es-ES"/>
        </w:rPr>
      </w:pPr>
    </w:p>
    <w:p w:rsidR="00753765" w:rsidRDefault="00753765" w:rsidP="00753765">
      <w:pPr>
        <w:rPr>
          <w:bCs/>
        </w:rPr>
      </w:pPr>
      <w:r>
        <w:rPr>
          <w:lang w:val="es-ES"/>
        </w:rPr>
        <w:t xml:space="preserve">Graham, S., Ciullo, S., &amp; Collins, A. (2024). </w:t>
      </w:r>
      <w:r>
        <w:rPr>
          <w:bCs/>
        </w:rPr>
        <w:t xml:space="preserve">Do special and general education teachers’ </w:t>
      </w:r>
    </w:p>
    <w:p w:rsidR="00753765" w:rsidRPr="002B152F" w:rsidRDefault="00753765" w:rsidP="00753765">
      <w:pPr>
        <w:ind w:left="720"/>
        <w:rPr>
          <w:bCs/>
          <w:i/>
        </w:rPr>
      </w:pPr>
      <w:r>
        <w:rPr>
          <w:bCs/>
        </w:rPr>
        <w:t xml:space="preserve">mindset theories about the malleability of writing and IQ predict their writing practices. </w:t>
      </w:r>
      <w:r>
        <w:rPr>
          <w:bCs/>
          <w:i/>
        </w:rPr>
        <w:t>Journal of Learning Disabilities, 57</w:t>
      </w:r>
      <w:r>
        <w:rPr>
          <w:bCs/>
        </w:rPr>
        <w:t>(2), 63-78</w:t>
      </w:r>
      <w:r>
        <w:rPr>
          <w:bCs/>
          <w:i/>
        </w:rPr>
        <w:t>.</w:t>
      </w:r>
    </w:p>
    <w:p w:rsidR="00753765" w:rsidRDefault="00753765" w:rsidP="00753765"/>
    <w:p w:rsidR="006368BD" w:rsidRDefault="006368BD" w:rsidP="006368BD">
      <w:pPr>
        <w:rPr>
          <w:lang w:val="es-ES"/>
        </w:rPr>
      </w:pPr>
      <w:r>
        <w:rPr>
          <w:lang w:val="es-ES"/>
        </w:rPr>
        <w:t xml:space="preserve">Graham, S. (2024). Structured literacy and handwriting: Explicit instruction of essential skills. </w:t>
      </w:r>
    </w:p>
    <w:p w:rsidR="006368BD" w:rsidRPr="002439A4" w:rsidRDefault="006368BD" w:rsidP="006368BD">
      <w:pPr>
        <w:ind w:firstLine="720"/>
        <w:rPr>
          <w:i/>
          <w:lang w:val="es-ES"/>
        </w:rPr>
      </w:pPr>
      <w:r>
        <w:rPr>
          <w:i/>
          <w:lang w:val="es-ES"/>
        </w:rPr>
        <w:t>Perspectives on Languag and Literacy, 50</w:t>
      </w:r>
      <w:r>
        <w:rPr>
          <w:lang w:val="es-ES"/>
        </w:rPr>
        <w:t>(1), 5</w:t>
      </w:r>
      <w:r w:rsidR="00DC027F">
        <w:rPr>
          <w:lang w:val="es-ES"/>
        </w:rPr>
        <w:t>6</w:t>
      </w:r>
      <w:r>
        <w:rPr>
          <w:lang w:val="es-ES"/>
        </w:rPr>
        <w:t>-59</w:t>
      </w:r>
      <w:r>
        <w:rPr>
          <w:i/>
          <w:lang w:val="es-ES"/>
        </w:rPr>
        <w:t>.</w:t>
      </w:r>
    </w:p>
    <w:p w:rsidR="006368BD" w:rsidRDefault="006368BD" w:rsidP="00441302"/>
    <w:p w:rsidR="00441302" w:rsidRDefault="00441302" w:rsidP="00441302">
      <w:r w:rsidRPr="00F70646">
        <w:t>Graham, S., Skar, G., &amp; Troia, G. (</w:t>
      </w:r>
      <w:r>
        <w:t>2024</w:t>
      </w:r>
      <w:r w:rsidRPr="00F70646">
        <w:t xml:space="preserve">). </w:t>
      </w:r>
      <w:r>
        <w:t>Editorial: M</w:t>
      </w:r>
      <w:r w:rsidRPr="00F70646">
        <w:t xml:space="preserve">otivational </w:t>
      </w:r>
      <w:r>
        <w:t>b</w:t>
      </w:r>
      <w:r w:rsidRPr="00F70646">
        <w:t xml:space="preserve">eliefs of </w:t>
      </w:r>
      <w:r>
        <w:t>w</w:t>
      </w:r>
      <w:r w:rsidRPr="00F70646">
        <w:t xml:space="preserve">riters and </w:t>
      </w:r>
    </w:p>
    <w:p w:rsidR="00441302" w:rsidRPr="001E2182" w:rsidRDefault="00441302" w:rsidP="00441302">
      <w:pPr>
        <w:ind w:left="720"/>
      </w:pPr>
      <w:r>
        <w:t>t</w:t>
      </w:r>
      <w:r w:rsidRPr="00F70646">
        <w:t>eachers</w:t>
      </w:r>
      <w:r>
        <w:t xml:space="preserve">. </w:t>
      </w:r>
      <w:r>
        <w:rPr>
          <w:i/>
        </w:rPr>
        <w:t xml:space="preserve">Frontiers in Psychology, 15. </w:t>
      </w:r>
      <w:r>
        <w:t>DOI 10.3389/fpsyg.2024.1365757</w:t>
      </w:r>
    </w:p>
    <w:p w:rsidR="00782DFE" w:rsidRDefault="00782DFE" w:rsidP="000623A8"/>
    <w:p w:rsidR="00FE4D41" w:rsidRDefault="00FE4D41" w:rsidP="00771984">
      <w:r>
        <w:t xml:space="preserve">Graham, S., Kim, Y., Cao, Y., Lee, W., Tate, T., Collins, T., Cho, M., Moon, Y., Chung, H., </w:t>
      </w:r>
    </w:p>
    <w:p w:rsidR="00FE4D41" w:rsidRDefault="00FE4D41" w:rsidP="00FE4D41">
      <w:pPr>
        <w:ind w:left="720"/>
      </w:pPr>
      <w:r>
        <w:t xml:space="preserve">Olson, C. (2023). A meta-analysis of writing treatments for students in Grades 6 to 12. </w:t>
      </w:r>
      <w:r>
        <w:rPr>
          <w:i/>
        </w:rPr>
        <w:t>Journal of Educational Psychology, 115,</w:t>
      </w:r>
      <w:r w:rsidRPr="00FE4D41">
        <w:t xml:space="preserve"> 1004-10027.</w:t>
      </w:r>
    </w:p>
    <w:p w:rsidR="00FE4D41" w:rsidRDefault="00FE4D41" w:rsidP="00FE4D41">
      <w:pPr>
        <w:rPr>
          <w:lang w:val="es-ES"/>
        </w:rPr>
      </w:pPr>
    </w:p>
    <w:p w:rsidR="0034223C" w:rsidRDefault="0034223C" w:rsidP="0034223C">
      <w:r>
        <w:t>Camping, A., Graham, S., Harris, K.R. (</w:t>
      </w:r>
      <w:r w:rsidR="00FE4D41">
        <w:t>2023</w:t>
      </w:r>
      <w:r>
        <w:t xml:space="preserve">). </w:t>
      </w:r>
      <w:r w:rsidRPr="006A0FBE">
        <w:t xml:space="preserve">Writing </w:t>
      </w:r>
      <w:r>
        <w:t>m</w:t>
      </w:r>
      <w:r w:rsidRPr="006A0FBE">
        <w:t>otiv</w:t>
      </w:r>
      <w:r>
        <w:t>es</w:t>
      </w:r>
      <w:r w:rsidRPr="006A0FBE">
        <w:t xml:space="preserve"> and </w:t>
      </w:r>
      <w:r>
        <w:t xml:space="preserve">writing achievement of </w:t>
      </w:r>
    </w:p>
    <w:p w:rsidR="0034223C" w:rsidRPr="00E528B2" w:rsidRDefault="0034223C" w:rsidP="0034223C">
      <w:pPr>
        <w:ind w:left="720"/>
        <w:rPr>
          <w:i/>
          <w:color w:val="000000" w:themeColor="text1"/>
        </w:rPr>
      </w:pPr>
      <w:r>
        <w:t>li</w:t>
      </w:r>
      <w:r w:rsidRPr="006A0FBE">
        <w:t xml:space="preserve">nguistically </w:t>
      </w:r>
      <w:r>
        <w:t>d</w:t>
      </w:r>
      <w:r w:rsidRPr="006A0FBE">
        <w:t xml:space="preserve">iverse </w:t>
      </w:r>
      <w:r>
        <w:t>e</w:t>
      </w:r>
      <w:r w:rsidRPr="006A0FBE">
        <w:t xml:space="preserve">lementary </w:t>
      </w:r>
      <w:r>
        <w:t>s</w:t>
      </w:r>
      <w:r w:rsidRPr="006A0FBE">
        <w:t xml:space="preserve">chool </w:t>
      </w:r>
      <w:r>
        <w:t>emergent bilingual s</w:t>
      </w:r>
      <w:r w:rsidRPr="006A0FBE">
        <w:t>tudents</w:t>
      </w:r>
      <w:r>
        <w:t xml:space="preserve">. </w:t>
      </w:r>
      <w:r>
        <w:rPr>
          <w:i/>
          <w:color w:val="000000" w:themeColor="text1"/>
        </w:rPr>
        <w:t>Journal of Educational Psychology</w:t>
      </w:r>
      <w:r w:rsidR="00FE4D41">
        <w:rPr>
          <w:i/>
          <w:color w:val="000000" w:themeColor="text1"/>
        </w:rPr>
        <w:t xml:space="preserve">, 115, </w:t>
      </w:r>
      <w:r w:rsidR="00FE4D41">
        <w:rPr>
          <w:color w:val="000000" w:themeColor="text1"/>
        </w:rPr>
        <w:t>1028-1043</w:t>
      </w:r>
      <w:r>
        <w:rPr>
          <w:i/>
          <w:color w:val="000000" w:themeColor="text1"/>
        </w:rPr>
        <w:t>.</w:t>
      </w:r>
    </w:p>
    <w:p w:rsidR="0034223C" w:rsidRDefault="0034223C" w:rsidP="0034223C">
      <w:pPr>
        <w:rPr>
          <w:lang w:eastAsia="zh-TW"/>
        </w:rPr>
      </w:pPr>
    </w:p>
    <w:p w:rsidR="00046AAA" w:rsidRPr="001A356C" w:rsidRDefault="00046AAA" w:rsidP="00046AAA">
      <w:r>
        <w:rPr>
          <w:bCs/>
        </w:rPr>
        <w:t xml:space="preserve">Aitken, A., &amp; Graham, S. (2023). </w:t>
      </w:r>
      <w:r w:rsidRPr="001A356C">
        <w:t xml:space="preserve">“It is our choices, Harry, that show what we truly are:” The </w:t>
      </w:r>
    </w:p>
    <w:p w:rsidR="00046AAA" w:rsidRDefault="00046AAA" w:rsidP="00046AAA">
      <w:pPr>
        <w:ind w:left="720"/>
        <w:rPr>
          <w:i/>
        </w:rPr>
      </w:pPr>
      <w:r w:rsidRPr="001A356C">
        <w:t>perceptions of choice in writing topics of undergraduate students.</w:t>
      </w:r>
      <w:r>
        <w:t xml:space="preserve"> </w:t>
      </w:r>
      <w:r>
        <w:rPr>
          <w:i/>
        </w:rPr>
        <w:t>Journal of Writing Research, 15</w:t>
      </w:r>
      <w:r>
        <w:t>(2), 225-232.</w:t>
      </w:r>
    </w:p>
    <w:p w:rsidR="00046AAA" w:rsidRDefault="00046AAA" w:rsidP="00046AAA">
      <w:pPr>
        <w:rPr>
          <w:lang w:eastAsia="zh-TW"/>
        </w:rPr>
      </w:pPr>
    </w:p>
    <w:p w:rsidR="00806A75" w:rsidRDefault="00806A75" w:rsidP="00806A75">
      <w:pPr>
        <w:rPr>
          <w:bCs/>
        </w:rPr>
      </w:pPr>
      <w:r w:rsidRPr="00323892">
        <w:rPr>
          <w:bCs/>
        </w:rPr>
        <w:t xml:space="preserve">Skar, G., Graham, S., &amp; Huebner, A. (2023). Efficacy for </w:t>
      </w:r>
      <w:r>
        <w:rPr>
          <w:bCs/>
        </w:rPr>
        <w:t>w</w:t>
      </w:r>
      <w:r w:rsidRPr="00323892">
        <w:rPr>
          <w:bCs/>
        </w:rPr>
        <w:t xml:space="preserve">riting </w:t>
      </w:r>
      <w:r>
        <w:rPr>
          <w:bCs/>
        </w:rPr>
        <w:t>s</w:t>
      </w:r>
      <w:r w:rsidRPr="00323892">
        <w:rPr>
          <w:bCs/>
        </w:rPr>
        <w:t xml:space="preserve">elf-regulation, </w:t>
      </w:r>
      <w:r>
        <w:rPr>
          <w:bCs/>
        </w:rPr>
        <w:t>a</w:t>
      </w:r>
      <w:r w:rsidRPr="00323892">
        <w:rPr>
          <w:bCs/>
        </w:rPr>
        <w:t xml:space="preserve">ttitude </w:t>
      </w:r>
    </w:p>
    <w:p w:rsidR="00806A75" w:rsidRPr="00323892" w:rsidRDefault="00806A75" w:rsidP="00806A75">
      <w:pPr>
        <w:ind w:left="720"/>
        <w:rPr>
          <w:bCs/>
          <w:i/>
        </w:rPr>
      </w:pPr>
      <w:r w:rsidRPr="00323892">
        <w:rPr>
          <w:bCs/>
        </w:rPr>
        <w:t xml:space="preserve">towards </w:t>
      </w:r>
      <w:r>
        <w:rPr>
          <w:bCs/>
        </w:rPr>
        <w:t>w</w:t>
      </w:r>
      <w:r w:rsidRPr="00323892">
        <w:rPr>
          <w:bCs/>
        </w:rPr>
        <w:t xml:space="preserve">riting, and </w:t>
      </w:r>
      <w:r>
        <w:rPr>
          <w:bCs/>
        </w:rPr>
        <w:t>q</w:t>
      </w:r>
      <w:r w:rsidRPr="00323892">
        <w:rPr>
          <w:bCs/>
        </w:rPr>
        <w:t xml:space="preserve">uality </w:t>
      </w:r>
      <w:r>
        <w:rPr>
          <w:bCs/>
        </w:rPr>
        <w:t>of s</w:t>
      </w:r>
      <w:r w:rsidRPr="00323892">
        <w:rPr>
          <w:bCs/>
        </w:rPr>
        <w:t xml:space="preserve">econd </w:t>
      </w:r>
      <w:r>
        <w:rPr>
          <w:bCs/>
        </w:rPr>
        <w:t>g</w:t>
      </w:r>
      <w:r w:rsidRPr="00323892">
        <w:rPr>
          <w:bCs/>
        </w:rPr>
        <w:t>rade</w:t>
      </w:r>
      <w:r>
        <w:rPr>
          <w:bCs/>
        </w:rPr>
        <w:t xml:space="preserve"> s</w:t>
      </w:r>
      <w:r w:rsidRPr="00323892">
        <w:rPr>
          <w:bCs/>
        </w:rPr>
        <w:t xml:space="preserve">tudents’ </w:t>
      </w:r>
      <w:r>
        <w:rPr>
          <w:bCs/>
        </w:rPr>
        <w:t>w</w:t>
      </w:r>
      <w:r w:rsidRPr="00323892">
        <w:rPr>
          <w:bCs/>
        </w:rPr>
        <w:t>riting</w:t>
      </w:r>
      <w:r>
        <w:rPr>
          <w:bCs/>
        </w:rPr>
        <w:t xml:space="preserve">. </w:t>
      </w:r>
      <w:r>
        <w:rPr>
          <w:bCs/>
          <w:i/>
        </w:rPr>
        <w:t>Frontiers in Psychology.</w:t>
      </w:r>
    </w:p>
    <w:p w:rsidR="00806A75" w:rsidRDefault="00806A75" w:rsidP="00DF630B">
      <w:pPr>
        <w:rPr>
          <w:lang w:eastAsia="zh-TW"/>
        </w:rPr>
      </w:pPr>
    </w:p>
    <w:p w:rsidR="00DF630B" w:rsidRDefault="00DF630B" w:rsidP="00DF630B">
      <w:pPr>
        <w:rPr>
          <w:lang w:eastAsia="zh-TW"/>
        </w:rPr>
      </w:pPr>
      <w:r>
        <w:rPr>
          <w:lang w:eastAsia="zh-TW"/>
        </w:rPr>
        <w:t>Graham, S., Silva, M., &amp; Restrepo, L. (</w:t>
      </w:r>
      <w:r w:rsidR="006F156D">
        <w:rPr>
          <w:lang w:eastAsia="zh-TW"/>
        </w:rPr>
        <w:t>2023</w:t>
      </w:r>
      <w:r>
        <w:rPr>
          <w:lang w:eastAsia="zh-TW"/>
        </w:rPr>
        <w:t xml:space="preserve">). A meta-analysis: Effective reading instruction </w:t>
      </w:r>
    </w:p>
    <w:p w:rsidR="00DF630B" w:rsidRPr="00EF4DC9" w:rsidRDefault="00DF630B" w:rsidP="00EF4DC9">
      <w:pPr>
        <w:ind w:left="720"/>
        <w:rPr>
          <w:lang w:eastAsia="zh-TW"/>
        </w:rPr>
      </w:pPr>
      <w:r>
        <w:rPr>
          <w:lang w:eastAsia="zh-TW"/>
        </w:rPr>
        <w:t xml:space="preserve">for emergent bilingual students. </w:t>
      </w:r>
      <w:r>
        <w:rPr>
          <w:i/>
          <w:lang w:eastAsia="zh-TW"/>
        </w:rPr>
        <w:t>Reading &amp; Writing: An Interdisciplinary Journal</w:t>
      </w:r>
      <w:r w:rsidR="00EF4DC9">
        <w:rPr>
          <w:i/>
          <w:lang w:eastAsia="zh-TW"/>
        </w:rPr>
        <w:t xml:space="preserve">, 36, </w:t>
      </w:r>
      <w:r w:rsidR="00EF4DC9">
        <w:rPr>
          <w:lang w:eastAsia="zh-TW"/>
        </w:rPr>
        <w:t>2433-2464.</w:t>
      </w:r>
    </w:p>
    <w:p w:rsidR="00DF630B" w:rsidRDefault="00DF630B" w:rsidP="00594FA5"/>
    <w:p w:rsidR="007D0A4F" w:rsidRDefault="007D0A4F" w:rsidP="00594FA5">
      <w:r>
        <w:t>Zhou, Z., Graham, S., &amp; Hsiang, T. (</w:t>
      </w:r>
      <w:r w:rsidR="006F156D">
        <w:t>2023</w:t>
      </w:r>
      <w:r>
        <w:t>)</w:t>
      </w:r>
      <w:r w:rsidR="007B729B">
        <w:t>. T</w:t>
      </w:r>
      <w:r w:rsidRPr="007D0A4F">
        <w:t xml:space="preserve">eaching Chinese characters to first and second </w:t>
      </w:r>
    </w:p>
    <w:p w:rsidR="003B2D6A" w:rsidRPr="00EF4DC9" w:rsidRDefault="007D0A4F" w:rsidP="007D0A4F">
      <w:pPr>
        <w:ind w:left="720"/>
        <w:rPr>
          <w:bCs/>
        </w:rPr>
      </w:pPr>
      <w:r w:rsidRPr="007D0A4F">
        <w:t xml:space="preserve">graders during the first Covid-19 school closure in China: An 0bservational study. </w:t>
      </w:r>
      <w:r w:rsidRPr="007D0A4F">
        <w:rPr>
          <w:i/>
        </w:rPr>
        <w:t>Reading &amp; Writing: An Interdisciplinary Journal</w:t>
      </w:r>
      <w:r w:rsidR="00EF4DC9">
        <w:rPr>
          <w:i/>
        </w:rPr>
        <w:t xml:space="preserve">, 36, </w:t>
      </w:r>
      <w:r w:rsidR="00EF4DC9">
        <w:t>2465-2498.</w:t>
      </w:r>
    </w:p>
    <w:p w:rsidR="007D0A4F" w:rsidRPr="007D0A4F" w:rsidRDefault="007D0A4F" w:rsidP="002F5247">
      <w:pPr>
        <w:rPr>
          <w:lang w:val="es-ES"/>
        </w:rPr>
      </w:pPr>
    </w:p>
    <w:p w:rsidR="00263BE0" w:rsidRDefault="00263BE0" w:rsidP="00263BE0">
      <w:pPr>
        <w:pStyle w:val="BodyText"/>
        <w:ind w:right="117"/>
        <w:rPr>
          <w:spacing w:val="-5"/>
        </w:rPr>
      </w:pPr>
      <w:r w:rsidRPr="00880B95">
        <w:t>Tavsanli</w:t>
      </w:r>
      <w:r w:rsidRPr="00880B95">
        <w:rPr>
          <w:color w:val="000000" w:themeColor="text1"/>
        </w:rPr>
        <w:t>,</w:t>
      </w:r>
      <w:r>
        <w:rPr>
          <w:color w:val="000000" w:themeColor="text1"/>
        </w:rPr>
        <w:t xml:space="preserve"> </w:t>
      </w:r>
      <w:r w:rsidR="00D40970">
        <w:rPr>
          <w:color w:val="000000" w:themeColor="text1"/>
        </w:rPr>
        <w:t>O</w:t>
      </w:r>
      <w:r>
        <w:rPr>
          <w:color w:val="000000" w:themeColor="text1"/>
        </w:rPr>
        <w:t xml:space="preserve">., Graham, S., </w:t>
      </w:r>
      <w:r w:rsidRPr="00880B95">
        <w:t>Kaldirim</w:t>
      </w:r>
      <w:r>
        <w:rPr>
          <w:color w:val="000000" w:themeColor="text1"/>
          <w:vertAlign w:val="superscript"/>
        </w:rPr>
        <w:t xml:space="preserve">, </w:t>
      </w:r>
      <w:r>
        <w:t>A., &amp; Collins, A. (2023). The</w:t>
      </w:r>
      <w:r>
        <w:rPr>
          <w:spacing w:val="-5"/>
        </w:rPr>
        <w:t xml:space="preserve"> e</w:t>
      </w:r>
      <w:r>
        <w:t>ffect</w:t>
      </w:r>
      <w:r>
        <w:rPr>
          <w:spacing w:val="-4"/>
        </w:rPr>
        <w:t xml:space="preserve"> </w:t>
      </w:r>
      <w:r>
        <w:t>of</w:t>
      </w:r>
      <w:r>
        <w:rPr>
          <w:spacing w:val="-5"/>
        </w:rPr>
        <w:t xml:space="preserve"> s</w:t>
      </w:r>
      <w:r>
        <w:t>entence</w:t>
      </w:r>
      <w:r>
        <w:rPr>
          <w:spacing w:val="-5"/>
        </w:rPr>
        <w:t xml:space="preserve"> </w:t>
      </w:r>
    </w:p>
    <w:p w:rsidR="00263BE0" w:rsidRPr="00EF4DC9" w:rsidRDefault="00263BE0" w:rsidP="00EF4DC9">
      <w:pPr>
        <w:pStyle w:val="BodyText"/>
        <w:ind w:left="720" w:right="117"/>
        <w:rPr>
          <w:i/>
        </w:rPr>
      </w:pPr>
      <w:r>
        <w:rPr>
          <w:spacing w:val="-5"/>
        </w:rPr>
        <w:lastRenderedPageBreak/>
        <w:t>c</w:t>
      </w:r>
      <w:r>
        <w:t>ombining</w:t>
      </w:r>
      <w:r>
        <w:rPr>
          <w:spacing w:val="-5"/>
        </w:rPr>
        <w:t xml:space="preserve"> i</w:t>
      </w:r>
      <w:r>
        <w:t>nstruction</w:t>
      </w:r>
      <w:r>
        <w:rPr>
          <w:spacing w:val="-4"/>
        </w:rPr>
        <w:t xml:space="preserve"> </w:t>
      </w:r>
      <w:r>
        <w:t>with</w:t>
      </w:r>
      <w:r>
        <w:rPr>
          <w:spacing w:val="-4"/>
        </w:rPr>
        <w:t xml:space="preserve"> s</w:t>
      </w:r>
      <w:r>
        <w:t>econd-</w:t>
      </w:r>
      <w:r>
        <w:rPr>
          <w:spacing w:val="-5"/>
        </w:rPr>
        <w:t xml:space="preserve"> </w:t>
      </w:r>
      <w:r>
        <w:t>to</w:t>
      </w:r>
      <w:r>
        <w:rPr>
          <w:spacing w:val="-4"/>
        </w:rPr>
        <w:t xml:space="preserve"> f</w:t>
      </w:r>
      <w:r>
        <w:t xml:space="preserve">ourth-grade children: A replication study in </w:t>
      </w:r>
      <w:r w:rsidRPr="00263BE0">
        <w:t xml:space="preserve">Turkey.  </w:t>
      </w:r>
      <w:r w:rsidRPr="00263BE0">
        <w:rPr>
          <w:i/>
        </w:rPr>
        <w:t xml:space="preserve">Educational Psychology Review, 35: </w:t>
      </w:r>
      <w:r w:rsidRPr="00263BE0">
        <w:t>93</w:t>
      </w:r>
      <w:r w:rsidRPr="00263BE0">
        <w:br/>
        <w:t>https://doi.org/10.1007/s10648-023-09806-5</w:t>
      </w:r>
    </w:p>
    <w:p w:rsidR="00EF4DC9" w:rsidRDefault="00EF4DC9" w:rsidP="002F5247">
      <w:pPr>
        <w:rPr>
          <w:lang w:val="es-ES"/>
        </w:rPr>
      </w:pPr>
    </w:p>
    <w:p w:rsidR="002F5247" w:rsidRDefault="002F5247" w:rsidP="002F5247">
      <w:pPr>
        <w:rPr>
          <w:bCs/>
        </w:rPr>
      </w:pPr>
      <w:r w:rsidRPr="000D6977">
        <w:rPr>
          <w:lang w:val="es-ES"/>
        </w:rPr>
        <w:t>Ahumad</w:t>
      </w:r>
      <w:r>
        <w:rPr>
          <w:lang w:val="es-ES"/>
        </w:rPr>
        <w:t xml:space="preserve">a, S., </w:t>
      </w:r>
      <w:r w:rsidRPr="000D6977">
        <w:rPr>
          <w:lang w:val="es-ES"/>
        </w:rPr>
        <w:t>Bañales</w:t>
      </w:r>
      <w:r>
        <w:rPr>
          <w:lang w:val="es-ES"/>
        </w:rPr>
        <w:t>, G, Graham, S., &amp; Torres, M. (</w:t>
      </w:r>
      <w:r w:rsidR="00DF74B1">
        <w:rPr>
          <w:lang w:val="es-ES"/>
        </w:rPr>
        <w:t>2023</w:t>
      </w:r>
      <w:r>
        <w:rPr>
          <w:lang w:val="es-ES"/>
        </w:rPr>
        <w:t xml:space="preserve">). </w:t>
      </w:r>
      <w:r w:rsidRPr="001A356C">
        <w:rPr>
          <w:bCs/>
        </w:rPr>
        <w:t xml:space="preserve">Facilitators and </w:t>
      </w:r>
      <w:r>
        <w:rPr>
          <w:bCs/>
        </w:rPr>
        <w:t>b</w:t>
      </w:r>
      <w:r w:rsidRPr="001A356C">
        <w:rPr>
          <w:bCs/>
        </w:rPr>
        <w:t xml:space="preserve">arriers to </w:t>
      </w:r>
    </w:p>
    <w:p w:rsidR="002F5247" w:rsidRPr="009B3890" w:rsidRDefault="002F5247" w:rsidP="002F5247">
      <w:pPr>
        <w:ind w:left="720"/>
        <w:rPr>
          <w:bCs/>
        </w:rPr>
      </w:pPr>
      <w:r>
        <w:rPr>
          <w:bCs/>
        </w:rPr>
        <w:t>w</w:t>
      </w:r>
      <w:r w:rsidRPr="001A356C">
        <w:rPr>
          <w:bCs/>
        </w:rPr>
        <w:t xml:space="preserve">riting </w:t>
      </w:r>
      <w:r>
        <w:rPr>
          <w:bCs/>
        </w:rPr>
        <w:t>i</w:t>
      </w:r>
      <w:r w:rsidRPr="001A356C">
        <w:rPr>
          <w:bCs/>
        </w:rPr>
        <w:t xml:space="preserve">nstruction in Chile: Teachers’ </w:t>
      </w:r>
      <w:r>
        <w:rPr>
          <w:bCs/>
        </w:rPr>
        <w:t>p</w:t>
      </w:r>
      <w:r w:rsidRPr="001A356C">
        <w:rPr>
          <w:bCs/>
        </w:rPr>
        <w:t xml:space="preserve">reparation and </w:t>
      </w:r>
      <w:r>
        <w:rPr>
          <w:bCs/>
        </w:rPr>
        <w:t>k</w:t>
      </w:r>
      <w:r w:rsidRPr="001A356C">
        <w:rPr>
          <w:bCs/>
        </w:rPr>
        <w:t xml:space="preserve">nowledge about </w:t>
      </w:r>
      <w:r>
        <w:rPr>
          <w:bCs/>
        </w:rPr>
        <w:t>t</w:t>
      </w:r>
      <w:r w:rsidRPr="001A356C">
        <w:rPr>
          <w:bCs/>
        </w:rPr>
        <w:t xml:space="preserve">eaching </w:t>
      </w:r>
      <w:r>
        <w:rPr>
          <w:bCs/>
        </w:rPr>
        <w:t>w</w:t>
      </w:r>
      <w:r w:rsidRPr="001A356C">
        <w:rPr>
          <w:bCs/>
        </w:rPr>
        <w:t>riting</w:t>
      </w:r>
      <w:r>
        <w:rPr>
          <w:bCs/>
        </w:rPr>
        <w:t xml:space="preserve">. </w:t>
      </w:r>
      <w:r>
        <w:rPr>
          <w:bCs/>
          <w:i/>
        </w:rPr>
        <w:t>Reading &amp; Writing: An Interdisciplinary Journal</w:t>
      </w:r>
      <w:r w:rsidR="00DF74B1">
        <w:rPr>
          <w:bCs/>
          <w:i/>
        </w:rPr>
        <w:t xml:space="preserve">, </w:t>
      </w:r>
      <w:r w:rsidR="00FC5979">
        <w:rPr>
          <w:bCs/>
          <w:i/>
        </w:rPr>
        <w:t xml:space="preserve">36, </w:t>
      </w:r>
      <w:r w:rsidR="00FC5979">
        <w:rPr>
          <w:bCs/>
        </w:rPr>
        <w:t>1867-1899</w:t>
      </w:r>
      <w:r>
        <w:rPr>
          <w:bCs/>
        </w:rPr>
        <w:t>.</w:t>
      </w:r>
    </w:p>
    <w:p w:rsidR="007D0A4F" w:rsidRDefault="007D0A4F" w:rsidP="00B06164">
      <w:pPr>
        <w:rPr>
          <w:lang w:eastAsia="zh-TW"/>
        </w:rPr>
      </w:pPr>
    </w:p>
    <w:p w:rsidR="00306D83" w:rsidRPr="001A356C" w:rsidRDefault="00306D83" w:rsidP="00306D83">
      <w:pPr>
        <w:rPr>
          <w:lang w:eastAsia="zh-TW"/>
        </w:rPr>
      </w:pPr>
      <w:r w:rsidRPr="00DE6213">
        <w:rPr>
          <w:lang w:eastAsia="zh-TW"/>
        </w:rPr>
        <w:t>Hsiang</w:t>
      </w:r>
      <w:r>
        <w:rPr>
          <w:lang w:eastAsia="zh-TW"/>
        </w:rPr>
        <w:t>, T., Graham, S., Liu, X., &amp; Zhou, Z. (</w:t>
      </w:r>
      <w:r w:rsidR="00FC5979">
        <w:rPr>
          <w:lang w:eastAsia="zh-TW"/>
        </w:rPr>
        <w:t>2023</w:t>
      </w:r>
      <w:r>
        <w:rPr>
          <w:lang w:eastAsia="zh-TW"/>
        </w:rPr>
        <w:t xml:space="preserve">). </w:t>
      </w:r>
      <w:r w:rsidRPr="001A356C">
        <w:rPr>
          <w:lang w:eastAsia="zh-TW"/>
        </w:rPr>
        <w:t xml:space="preserve">Teachers’ beliefs and practices about </w:t>
      </w:r>
    </w:p>
    <w:p w:rsidR="00306D83" w:rsidRPr="00F21E9D" w:rsidRDefault="00306D83" w:rsidP="00FC5979">
      <w:pPr>
        <w:ind w:left="720"/>
        <w:rPr>
          <w:b/>
          <w:bCs/>
          <w:i/>
        </w:rPr>
      </w:pPr>
      <w:r w:rsidRPr="001A356C">
        <w:rPr>
          <w:lang w:eastAsia="zh-TW"/>
        </w:rPr>
        <w:t>textbook selection and use.</w:t>
      </w:r>
      <w:r>
        <w:rPr>
          <w:lang w:eastAsia="zh-TW"/>
        </w:rPr>
        <w:t xml:space="preserve"> </w:t>
      </w:r>
      <w:r>
        <w:rPr>
          <w:i/>
          <w:lang w:eastAsia="zh-TW"/>
        </w:rPr>
        <w:t>Reading &amp; Writing: An Interdisciplinary Journal</w:t>
      </w:r>
      <w:r w:rsidR="00FC5979">
        <w:rPr>
          <w:i/>
          <w:lang w:eastAsia="zh-TW"/>
        </w:rPr>
        <w:t xml:space="preserve">, 36, </w:t>
      </w:r>
      <w:r w:rsidR="00FC5979">
        <w:rPr>
          <w:lang w:eastAsia="zh-TW"/>
        </w:rPr>
        <w:t>1651-1684</w:t>
      </w:r>
      <w:r w:rsidR="00EF4DC9">
        <w:rPr>
          <w:i/>
          <w:lang w:eastAsia="zh-TW"/>
        </w:rPr>
        <w:t>.</w:t>
      </w:r>
    </w:p>
    <w:p w:rsidR="00306D83" w:rsidRDefault="00306D83" w:rsidP="00C712C6"/>
    <w:p w:rsidR="00880347" w:rsidRDefault="00880347" w:rsidP="00880347">
      <w:pPr>
        <w:pStyle w:val="elementtoproof"/>
        <w:spacing w:before="0" w:beforeAutospacing="0" w:after="0" w:afterAutospacing="0"/>
        <w:rPr>
          <w:rStyle w:val="xcontentpasted0"/>
          <w:color w:val="000000"/>
        </w:rPr>
      </w:pPr>
      <w:bookmarkStart w:id="8" w:name="x__Hlk86668606"/>
      <w:r>
        <w:t>Wolbers, K., Dostal, H., Graham, S.,</w:t>
      </w:r>
      <w:r w:rsidRPr="002E3A5D">
        <w:rPr>
          <w:color w:val="000000"/>
        </w:rPr>
        <w:t xml:space="preserve"> </w:t>
      </w:r>
      <w:r>
        <w:rPr>
          <w:rStyle w:val="xcontentpasted0"/>
          <w:color w:val="000000"/>
        </w:rPr>
        <w:t xml:space="preserve">Branum-Martin, L., Allen, T., Holcomb, L., &amp; Saulsburry, </w:t>
      </w:r>
    </w:p>
    <w:p w:rsidR="00880347" w:rsidRDefault="00880347" w:rsidP="00880347">
      <w:pPr>
        <w:pStyle w:val="elementtoproof"/>
        <w:spacing w:before="0" w:beforeAutospacing="0" w:after="0" w:afterAutospacing="0"/>
        <w:ind w:left="720"/>
        <w:rPr>
          <w:i/>
        </w:rPr>
      </w:pPr>
      <w:r>
        <w:rPr>
          <w:rStyle w:val="xcontentpasted0"/>
          <w:color w:val="000000"/>
        </w:rPr>
        <w:t xml:space="preserve">R. </w:t>
      </w:r>
      <w:r>
        <w:t xml:space="preserve">(2023). Writing knowledge, practices, efficacy, interests, attitudes, and beliefs in teachers of the deaf: A randomized controlled trial. </w:t>
      </w:r>
      <w:r>
        <w:rPr>
          <w:i/>
        </w:rPr>
        <w:t>Frontiers in Psychology, 14.</w:t>
      </w:r>
    </w:p>
    <w:p w:rsidR="002479EC" w:rsidRDefault="002479EC" w:rsidP="002479EC">
      <w:pPr>
        <w:pStyle w:val="xmsonormal"/>
        <w:autoSpaceDE w:val="0"/>
        <w:autoSpaceDN w:val="0"/>
        <w:ind w:left="720" w:hanging="720"/>
      </w:pPr>
      <w:bookmarkStart w:id="9" w:name="_Hlk187915370"/>
      <w:r>
        <w:t xml:space="preserve">Harris, K. R., Kim, Y-S., Yim, S., Camping, A., &amp; Graham, S. (2023). </w:t>
      </w:r>
      <w:bookmarkEnd w:id="8"/>
      <w:r>
        <w:t xml:space="preserve">Yes, they can: Developing transcription skills and oral language in tandem with SRSD instruction on close reading of science text to write informative essays at grades 1 and 2. </w:t>
      </w:r>
      <w:r>
        <w:rPr>
          <w:i/>
          <w:iCs/>
        </w:rPr>
        <w:t>Contemporary Educational Psychology, (74)</w:t>
      </w:r>
      <w:r>
        <w:t xml:space="preserve"> p. 102150.</w:t>
      </w:r>
      <w:r>
        <w:rPr>
          <w:i/>
          <w:iCs/>
        </w:rPr>
        <w:t xml:space="preserve"> </w:t>
      </w:r>
      <w:hyperlink r:id="rId19" w:tgtFrame="_blank" w:history="1">
        <w:r>
          <w:rPr>
            <w:rStyle w:val="Hyperlink"/>
          </w:rPr>
          <w:t>https://doi.org/10.1016/j.cedpsych.2023.102150</w:t>
        </w:r>
      </w:hyperlink>
    </w:p>
    <w:bookmarkEnd w:id="9"/>
    <w:p w:rsidR="002479EC" w:rsidRDefault="002479EC" w:rsidP="002479EC">
      <w:pPr>
        <w:pStyle w:val="xmsonormal"/>
        <w:autoSpaceDE w:val="0"/>
        <w:autoSpaceDN w:val="0"/>
        <w:ind w:left="720" w:hanging="630"/>
      </w:pPr>
      <w:r>
        <w:rPr>
          <w:color w:val="000000"/>
          <w:shd w:val="clear" w:color="auto" w:fill="FFFFFF"/>
        </w:rPr>
        <w:t xml:space="preserve">McKeown, D., Wijekumar, K., Owens, J., Harris, K., Graham, S., Lei, P., &amp; FitzPatrick, E. (2023). Professional development for evidence-based writing instruction: Elevating fourth grade outcomes. </w:t>
      </w:r>
      <w:r>
        <w:rPr>
          <w:i/>
          <w:iCs/>
          <w:color w:val="000000"/>
          <w:shd w:val="clear" w:color="auto" w:fill="FFFFFF"/>
        </w:rPr>
        <w:t xml:space="preserve">Contemporary Educational Psychology, (74). </w:t>
      </w:r>
      <w:r>
        <w:rPr>
          <w:color w:val="000000"/>
          <w:shd w:val="clear" w:color="auto" w:fill="FFFFFF"/>
        </w:rPr>
        <w:t xml:space="preserve">p.102152. </w:t>
      </w:r>
      <w:hyperlink r:id="rId20" w:tgtFrame="_blank" w:history="1">
        <w:r>
          <w:rPr>
            <w:rStyle w:val="Hyperlink"/>
            <w:shd w:val="clear" w:color="auto" w:fill="FFFFFF"/>
          </w:rPr>
          <w:t>https://doi.org/10.1016/j.cedpsych.2023.102152</w:t>
        </w:r>
      </w:hyperlink>
      <w:r>
        <w:rPr>
          <w:color w:val="000000"/>
          <w:shd w:val="clear" w:color="auto" w:fill="FFFFFF"/>
        </w:rPr>
        <w:t xml:space="preserve"> </w:t>
      </w:r>
    </w:p>
    <w:p w:rsidR="001A7123" w:rsidRDefault="001A7123" w:rsidP="00053FA7"/>
    <w:p w:rsidR="001A7123" w:rsidRDefault="001A7123" w:rsidP="00053FA7">
      <w:r>
        <w:t xml:space="preserve">Graham, S., Collins, A. A., &amp; Ciullo, S. (2023). Special and general education teachers’ beliefs </w:t>
      </w:r>
    </w:p>
    <w:p w:rsidR="001A7123" w:rsidRDefault="001A7123" w:rsidP="001A7123">
      <w:pPr>
        <w:ind w:left="720"/>
      </w:pPr>
      <w:r>
        <w:t xml:space="preserve">about writing and writing instruction. </w:t>
      </w:r>
      <w:r>
        <w:rPr>
          <w:i/>
          <w:iCs/>
        </w:rPr>
        <w:t>Journal of Learning Disabilities</w:t>
      </w:r>
      <w:r>
        <w:t xml:space="preserve">, </w:t>
      </w:r>
      <w:r>
        <w:rPr>
          <w:i/>
          <w:iCs/>
        </w:rPr>
        <w:t>56</w:t>
      </w:r>
      <w:r>
        <w:t>(3), 163–179. https://doi-org.ezproxy1.lib.asu.edu/</w:t>
      </w:r>
      <w:hyperlink r:id="rId21" w:history="1">
        <w:r>
          <w:rPr>
            <w:rStyle w:val="Hyperlink"/>
          </w:rPr>
          <w:t>10.1177/00222194221092156</w:t>
        </w:r>
      </w:hyperlink>
    </w:p>
    <w:p w:rsidR="001A7123" w:rsidRDefault="001A7123" w:rsidP="00053FA7"/>
    <w:p w:rsidR="00053FA7" w:rsidRDefault="00053FA7" w:rsidP="00053FA7">
      <w:r w:rsidRPr="00AB10B6">
        <w:t>Busse, V., Graham, S., Müller, N. &amp; Utesch, T. (</w:t>
      </w:r>
      <w:r>
        <w:t>2023</w:t>
      </w:r>
      <w:r w:rsidRPr="00AB10B6">
        <w:t xml:space="preserve">). Understanding the interplay between </w:t>
      </w:r>
    </w:p>
    <w:p w:rsidR="00053FA7" w:rsidRPr="00AB10B6" w:rsidRDefault="00053FA7" w:rsidP="00053FA7">
      <w:pPr>
        <w:ind w:left="720"/>
        <w:rPr>
          <w:i/>
          <w:lang w:val="es-ES"/>
        </w:rPr>
      </w:pPr>
      <w:r w:rsidRPr="00AB10B6">
        <w:t>text quality, writing self-efficacy and writing anxiety in learners with and without migration</w:t>
      </w:r>
      <w:r>
        <w:t xml:space="preserve"> backgrounds. </w:t>
      </w:r>
      <w:r>
        <w:rPr>
          <w:i/>
        </w:rPr>
        <w:t>Frontiers in Psychology</w:t>
      </w:r>
      <w:r w:rsidR="0066571B">
        <w:rPr>
          <w:i/>
        </w:rPr>
        <w:t xml:space="preserve">, 14. </w:t>
      </w:r>
      <w:hyperlink r:id="rId22" w:history="1">
        <w:r w:rsidR="0066571B">
          <w:rPr>
            <w:rStyle w:val="Hyperlink"/>
          </w:rPr>
          <w:t>https://doi.org/10.3389/fpsyg.2023.1130149</w:t>
        </w:r>
      </w:hyperlink>
    </w:p>
    <w:p w:rsidR="006A102E" w:rsidRDefault="006A102E" w:rsidP="006A102E">
      <w:pPr>
        <w:rPr>
          <w:bCs/>
          <w:i/>
        </w:rPr>
      </w:pPr>
    </w:p>
    <w:p w:rsidR="00373914" w:rsidRDefault="00373914" w:rsidP="00373914">
      <w:pPr>
        <w:rPr>
          <w:color w:val="000000" w:themeColor="text1"/>
        </w:rPr>
      </w:pPr>
      <w:r>
        <w:rPr>
          <w:lang w:val="es-ES"/>
        </w:rPr>
        <w:t xml:space="preserve">Graham, S. </w:t>
      </w:r>
      <w:r w:rsidRPr="007B65FB">
        <w:rPr>
          <w:bCs/>
        </w:rPr>
        <w:t>Harbaugh-Schattenkirk</w:t>
      </w:r>
      <w:r>
        <w:rPr>
          <w:bCs/>
        </w:rPr>
        <w:t xml:space="preserve">, A. </w:t>
      </w:r>
      <w:r>
        <w:rPr>
          <w:color w:val="000000" w:themeColor="text1"/>
        </w:rPr>
        <w:t xml:space="preserve">Aitken, A., </w:t>
      </w:r>
      <w:r w:rsidRPr="00D85768">
        <w:rPr>
          <w:color w:val="000000" w:themeColor="text1"/>
        </w:rPr>
        <w:t>Harris</w:t>
      </w:r>
      <w:r>
        <w:rPr>
          <w:color w:val="000000" w:themeColor="text1"/>
        </w:rPr>
        <w:t xml:space="preserve">, K.R., Ng, C., Wilson, J., &amp; Wdowin, </w:t>
      </w:r>
    </w:p>
    <w:p w:rsidR="00373914" w:rsidRPr="00306D83" w:rsidRDefault="00373914" w:rsidP="00373914">
      <w:pPr>
        <w:ind w:left="720"/>
        <w:rPr>
          <w:i/>
        </w:rPr>
      </w:pPr>
      <w:r>
        <w:rPr>
          <w:color w:val="000000" w:themeColor="text1"/>
        </w:rPr>
        <w:t xml:space="preserve">J. (2023). </w:t>
      </w:r>
      <w:r w:rsidRPr="009B3890">
        <w:t>Writing motivation questionnaire: Factorial and construct validity with middle school students</w:t>
      </w:r>
      <w:r>
        <w:t xml:space="preserve">. </w:t>
      </w:r>
      <w:r>
        <w:rPr>
          <w:i/>
        </w:rPr>
        <w:t>Educational Psychology Review, 35</w:t>
      </w:r>
      <w:r>
        <w:t>(5)</w:t>
      </w:r>
      <w:r>
        <w:rPr>
          <w:i/>
        </w:rPr>
        <w:t>.</w:t>
      </w:r>
    </w:p>
    <w:p w:rsidR="00373914" w:rsidRDefault="00373914" w:rsidP="0018550C"/>
    <w:p w:rsidR="00373914" w:rsidRDefault="00373914" w:rsidP="00373914">
      <w:r>
        <w:rPr>
          <w:lang w:eastAsia="zh-TW"/>
        </w:rPr>
        <w:t xml:space="preserve">Skar, G., Graham, S., &amp; Huebner, A. (2023). </w:t>
      </w:r>
      <w:r w:rsidRPr="00BE20AC">
        <w:t xml:space="preserve">The </w:t>
      </w:r>
      <w:r>
        <w:t>l</w:t>
      </w:r>
      <w:r w:rsidRPr="00BE20AC">
        <w:t xml:space="preserve">ong-term </w:t>
      </w:r>
      <w:r>
        <w:t>e</w:t>
      </w:r>
      <w:r w:rsidRPr="00BE20AC">
        <w:t xml:space="preserve">ffects of the COVID-19 </w:t>
      </w:r>
    </w:p>
    <w:p w:rsidR="00373914" w:rsidRDefault="00373914" w:rsidP="00373914">
      <w:pPr>
        <w:ind w:left="720"/>
        <w:rPr>
          <w:i/>
          <w:lang w:eastAsia="zh-TW"/>
        </w:rPr>
      </w:pPr>
      <w:r>
        <w:t>p</w:t>
      </w:r>
      <w:r w:rsidRPr="00BE20AC">
        <w:t xml:space="preserve">andemic on </w:t>
      </w:r>
      <w:r>
        <w:t>c</w:t>
      </w:r>
      <w:r w:rsidRPr="00BE20AC">
        <w:t xml:space="preserve">hildren’s </w:t>
      </w:r>
      <w:r>
        <w:t>w</w:t>
      </w:r>
      <w:r w:rsidRPr="00BE20AC">
        <w:t xml:space="preserve">riting: A </w:t>
      </w:r>
      <w:r>
        <w:t>f</w:t>
      </w:r>
      <w:r w:rsidRPr="00BE20AC">
        <w:t xml:space="preserve">ollow-up </w:t>
      </w:r>
      <w:r>
        <w:t>r</w:t>
      </w:r>
      <w:r w:rsidRPr="00BE20AC">
        <w:t xml:space="preserve">eplication </w:t>
      </w:r>
      <w:r>
        <w:t>s</w:t>
      </w:r>
      <w:r w:rsidRPr="00BE20AC">
        <w:t>tudy</w:t>
      </w:r>
      <w:r>
        <w:t xml:space="preserve">. </w:t>
      </w:r>
      <w:r>
        <w:rPr>
          <w:i/>
          <w:lang w:eastAsia="zh-TW"/>
        </w:rPr>
        <w:t>Educational Psychology Review, 35</w:t>
      </w:r>
      <w:r>
        <w:rPr>
          <w:lang w:eastAsia="zh-TW"/>
        </w:rPr>
        <w:t>(15</w:t>
      </w:r>
      <w:r>
        <w:rPr>
          <w:i/>
          <w:lang w:eastAsia="zh-TW"/>
        </w:rPr>
        <w:t>.</w:t>
      </w:r>
    </w:p>
    <w:p w:rsidR="00373914" w:rsidRDefault="00373914" w:rsidP="0018550C"/>
    <w:p w:rsidR="006A442A" w:rsidRDefault="008B49D6" w:rsidP="006A442A">
      <w:r>
        <w:t>Wijekumar</w:t>
      </w:r>
      <w:r w:rsidR="006A442A" w:rsidRPr="006A102E">
        <w:t>, K., Harris, K.R., Graham, S., &amp; Lie, P. (</w:t>
      </w:r>
      <w:r w:rsidR="006A442A">
        <w:t>2022</w:t>
      </w:r>
      <w:r w:rsidR="006A442A" w:rsidRPr="006A102E">
        <w:t xml:space="preserve">). A teacher technology tango </w:t>
      </w:r>
    </w:p>
    <w:p w:rsidR="006A442A" w:rsidRDefault="006A442A" w:rsidP="006A442A">
      <w:pPr>
        <w:ind w:left="720"/>
        <w:rPr>
          <w:i/>
        </w:rPr>
      </w:pPr>
      <w:r w:rsidRPr="006A102E">
        <w:t>shows strong results on 5th graders persuasive writing.</w:t>
      </w:r>
      <w:r w:rsidRPr="006A102E">
        <w:rPr>
          <w:i/>
        </w:rPr>
        <w:t xml:space="preserve"> </w:t>
      </w:r>
      <w:r>
        <w:rPr>
          <w:i/>
        </w:rPr>
        <w:t xml:space="preserve">Educational Technology Research &amp; Development, 70, </w:t>
      </w:r>
      <w:r>
        <w:t>1415 – 1439.</w:t>
      </w:r>
    </w:p>
    <w:p w:rsidR="006A442A" w:rsidRDefault="006A442A" w:rsidP="0018550C"/>
    <w:p w:rsidR="0018550C" w:rsidRDefault="0018550C" w:rsidP="0018550C">
      <w:r w:rsidRPr="00C712C6">
        <w:t>Aitken, A., Graham, S., &amp; McNeish, D. (</w:t>
      </w:r>
      <w:r>
        <w:t>2022</w:t>
      </w:r>
      <w:r w:rsidRPr="00C712C6">
        <w:t xml:space="preserve">). The effects of choice vs preference on writing </w:t>
      </w:r>
    </w:p>
    <w:p w:rsidR="0018550C" w:rsidRPr="00C712C6" w:rsidRDefault="0018550C" w:rsidP="0018550C">
      <w:pPr>
        <w:ind w:left="720"/>
      </w:pPr>
      <w:r w:rsidRPr="00C712C6">
        <w:lastRenderedPageBreak/>
        <w:t>and the mediating role of perceived competence</w:t>
      </w:r>
      <w:r w:rsidRPr="00C712C6">
        <w:rPr>
          <w:i/>
        </w:rPr>
        <w:t>. Journal of Educational Psychology</w:t>
      </w:r>
      <w:r>
        <w:rPr>
          <w:i/>
        </w:rPr>
        <w:t>, 114</w:t>
      </w:r>
      <w:r>
        <w:t>(8), 1844-</w:t>
      </w:r>
      <w:proofErr w:type="gramStart"/>
      <w:r>
        <w:t>1865.</w:t>
      </w:r>
      <w:r w:rsidRPr="00C712C6">
        <w:rPr>
          <w:i/>
        </w:rPr>
        <w:t>.</w:t>
      </w:r>
      <w:proofErr w:type="gramEnd"/>
    </w:p>
    <w:p w:rsidR="0018550C" w:rsidRDefault="0018550C" w:rsidP="0018550C">
      <w:pPr>
        <w:rPr>
          <w:color w:val="000000" w:themeColor="text1"/>
        </w:rPr>
      </w:pPr>
    </w:p>
    <w:p w:rsidR="00C442D1" w:rsidRPr="00C442D1" w:rsidRDefault="00C442D1" w:rsidP="00C442D1">
      <w:pPr>
        <w:rPr>
          <w:bCs/>
        </w:rPr>
      </w:pPr>
      <w:r>
        <w:rPr>
          <w:bCs/>
        </w:rPr>
        <w:t>Graham, S., Hspiang, T., Ray, A., &amp; Zheng, G. (</w:t>
      </w:r>
      <w:r w:rsidR="00F30D7E">
        <w:rPr>
          <w:bCs/>
        </w:rPr>
        <w:t>2022</w:t>
      </w:r>
      <w:r>
        <w:rPr>
          <w:bCs/>
        </w:rPr>
        <w:t xml:space="preserve">). </w:t>
      </w:r>
      <w:r w:rsidRPr="00C442D1">
        <w:rPr>
          <w:bCs/>
        </w:rPr>
        <w:t xml:space="preserve">Do teachers’ epistemological beliefs, </w:t>
      </w:r>
    </w:p>
    <w:p w:rsidR="00C442D1" w:rsidRPr="001250BF" w:rsidRDefault="00C442D1" w:rsidP="00C442D1">
      <w:pPr>
        <w:ind w:left="720"/>
        <w:rPr>
          <w:bCs/>
        </w:rPr>
      </w:pPr>
      <w:r w:rsidRPr="00C442D1">
        <w:rPr>
          <w:bCs/>
        </w:rPr>
        <w:t>attitudes, and perceptions of student progress predict teacher efficacy?</w:t>
      </w:r>
      <w:r>
        <w:rPr>
          <w:bCs/>
        </w:rPr>
        <w:t xml:space="preserve"> </w:t>
      </w:r>
      <w:r>
        <w:rPr>
          <w:bCs/>
          <w:i/>
        </w:rPr>
        <w:t>Elementary School Journal</w:t>
      </w:r>
      <w:r w:rsidR="00F30D7E">
        <w:rPr>
          <w:bCs/>
          <w:i/>
        </w:rPr>
        <w:t xml:space="preserve">, 123, </w:t>
      </w:r>
      <w:r w:rsidR="00F30D7E">
        <w:rPr>
          <w:bCs/>
        </w:rPr>
        <w:t>1-</w:t>
      </w:r>
      <w:proofErr w:type="gramStart"/>
      <w:r w:rsidR="00F30D7E">
        <w:rPr>
          <w:bCs/>
        </w:rPr>
        <w:t>35.</w:t>
      </w:r>
      <w:r>
        <w:rPr>
          <w:bCs/>
          <w:i/>
        </w:rPr>
        <w:t>.</w:t>
      </w:r>
      <w:proofErr w:type="gramEnd"/>
    </w:p>
    <w:p w:rsidR="006C3476" w:rsidRDefault="006C3476" w:rsidP="002469BC">
      <w:pPr>
        <w:rPr>
          <w:bCs/>
        </w:rPr>
      </w:pPr>
    </w:p>
    <w:p w:rsidR="007B617C" w:rsidRDefault="007B617C" w:rsidP="007B617C">
      <w:r w:rsidRPr="009F1CA3">
        <w:t>Skar, G., Graham, S., Huebner, A. (</w:t>
      </w:r>
      <w:r w:rsidR="00F30D7E">
        <w:t>2022</w:t>
      </w:r>
      <w:r w:rsidRPr="009F1CA3">
        <w:t>).</w:t>
      </w:r>
      <w:r w:rsidRPr="00BE624E">
        <w:t xml:space="preserve"> </w:t>
      </w:r>
      <w:r>
        <w:t xml:space="preserve">Learning loss during COVID-19 and emergency </w:t>
      </w:r>
    </w:p>
    <w:p w:rsidR="007B617C" w:rsidRDefault="007B617C" w:rsidP="007B617C">
      <w:pPr>
        <w:ind w:left="720"/>
        <w:rPr>
          <w:i/>
        </w:rPr>
      </w:pPr>
      <w:r>
        <w:t>remote instruction on first grade students’ writing: A natural experiment</w:t>
      </w:r>
      <w:r w:rsidRPr="00BE624E">
        <w:t>.</w:t>
      </w:r>
      <w:r>
        <w:t xml:space="preserve"> </w:t>
      </w:r>
      <w:r>
        <w:rPr>
          <w:i/>
        </w:rPr>
        <w:t xml:space="preserve">Journal of </w:t>
      </w:r>
    </w:p>
    <w:p w:rsidR="007B617C" w:rsidRPr="00D00A4F" w:rsidRDefault="007B617C" w:rsidP="007B617C">
      <w:pPr>
        <w:ind w:left="720"/>
      </w:pPr>
      <w:r>
        <w:rPr>
          <w:i/>
        </w:rPr>
        <w:t xml:space="preserve">Educational Psychology, </w:t>
      </w:r>
      <w:r w:rsidR="00F30D7E">
        <w:rPr>
          <w:i/>
        </w:rPr>
        <w:t>114</w:t>
      </w:r>
      <w:r>
        <w:rPr>
          <w:i/>
        </w:rPr>
        <w:t xml:space="preserve">, </w:t>
      </w:r>
      <w:r w:rsidR="00F30D7E">
        <w:t>1553-1566</w:t>
      </w:r>
      <w:r>
        <w:t>.</w:t>
      </w:r>
    </w:p>
    <w:p w:rsidR="007B617C" w:rsidRDefault="007B617C" w:rsidP="007B617C"/>
    <w:p w:rsidR="00BC69C6" w:rsidRDefault="00BC69C6" w:rsidP="00BC69C6">
      <w:r w:rsidRPr="00D85768">
        <w:rPr>
          <w:color w:val="000000" w:themeColor="text1"/>
        </w:rPr>
        <w:t>Graham</w:t>
      </w:r>
      <w:r>
        <w:rPr>
          <w:color w:val="000000" w:themeColor="text1"/>
        </w:rPr>
        <w:t xml:space="preserve">, S., </w:t>
      </w:r>
      <w:bookmarkStart w:id="10" w:name="x__MailAutoSig"/>
      <w:r w:rsidRPr="007B65FB">
        <w:rPr>
          <w:bCs/>
        </w:rPr>
        <w:t>Harbaugh-Schattenkirk</w:t>
      </w:r>
      <w:bookmarkEnd w:id="10"/>
      <w:r>
        <w:rPr>
          <w:bCs/>
        </w:rPr>
        <w:t xml:space="preserve">, A., </w:t>
      </w:r>
      <w:r>
        <w:rPr>
          <w:color w:val="000000" w:themeColor="text1"/>
        </w:rPr>
        <w:t xml:space="preserve">Aitken, A., Harris, K.R., Nj, C., Wilson, J., &amp; </w:t>
      </w:r>
      <w:r w:rsidRPr="00D85768">
        <w:t>Wdowin</w:t>
      </w:r>
      <w:r>
        <w:t xml:space="preserve">, </w:t>
      </w:r>
    </w:p>
    <w:p w:rsidR="00BC69C6" w:rsidRPr="00481E00" w:rsidRDefault="00BC69C6" w:rsidP="00BC69C6">
      <w:pPr>
        <w:ind w:firstLine="720"/>
      </w:pPr>
      <w:r>
        <w:t xml:space="preserve">J. (2022). </w:t>
      </w:r>
      <w:r w:rsidRPr="00481E00">
        <w:t>Writing motivation questionnaire: Validation and application as a</w:t>
      </w:r>
    </w:p>
    <w:p w:rsidR="00BC69C6" w:rsidRDefault="00BC69C6" w:rsidP="00BC69C6">
      <w:pPr>
        <w:ind w:firstLine="720"/>
      </w:pPr>
      <w:r w:rsidRPr="00481E00">
        <w:t>formative assessment</w:t>
      </w:r>
      <w:r>
        <w:rPr>
          <w:i/>
        </w:rPr>
        <w:t xml:space="preserve">. Assessment in Education: </w:t>
      </w:r>
      <w:r>
        <w:rPr>
          <w:rStyle w:val="Emphasis"/>
        </w:rPr>
        <w:t>Principles, Policy &amp; Practice,</w:t>
      </w:r>
      <w:r w:rsidRPr="00BC69C6">
        <w:rPr>
          <w:rStyle w:val="FootnoteReference"/>
        </w:rPr>
        <w:t xml:space="preserve"> </w:t>
      </w:r>
      <w:r w:rsidRPr="00BC69C6">
        <w:rPr>
          <w:rStyle w:val="volumeissue"/>
          <w:i/>
        </w:rPr>
        <w:t>29</w:t>
      </w:r>
      <w:r>
        <w:rPr>
          <w:rStyle w:val="volumeissue"/>
        </w:rPr>
        <w:t>(2),</w:t>
      </w:r>
      <w:r>
        <w:t xml:space="preserve"> </w:t>
      </w:r>
    </w:p>
    <w:p w:rsidR="00BC69C6" w:rsidRPr="007B0EA4" w:rsidRDefault="00BC69C6" w:rsidP="00BC69C6">
      <w:pPr>
        <w:ind w:left="720"/>
        <w:rPr>
          <w:i/>
        </w:rPr>
      </w:pPr>
      <w:r>
        <w:rPr>
          <w:rStyle w:val="pagerange"/>
        </w:rPr>
        <w:t>238-261,</w:t>
      </w:r>
      <w:r>
        <w:t xml:space="preserve"> </w:t>
      </w:r>
      <w:r>
        <w:rPr>
          <w:rStyle w:val="doilink"/>
        </w:rPr>
        <w:t xml:space="preserve">DOI: </w:t>
      </w:r>
      <w:hyperlink r:id="rId23" w:history="1">
        <w:r>
          <w:rPr>
            <w:rStyle w:val="Hyperlink"/>
          </w:rPr>
          <w:t>10.1080/0969594X.2022.2080178</w:t>
        </w:r>
      </w:hyperlink>
    </w:p>
    <w:p w:rsidR="00BC69C6" w:rsidRDefault="00BC69C6" w:rsidP="00BC69C6"/>
    <w:p w:rsidR="00426BDA" w:rsidRDefault="00426BDA" w:rsidP="00426BDA">
      <w:r w:rsidRPr="00DE6213">
        <w:rPr>
          <w:lang w:eastAsia="zh-TW"/>
        </w:rPr>
        <w:t>Hsiang</w:t>
      </w:r>
      <w:r>
        <w:rPr>
          <w:lang w:eastAsia="zh-TW"/>
        </w:rPr>
        <w:t xml:space="preserve">, T., Graham, S., Wang, Z., Wang, C., &amp; Skar, G.  (2022). </w:t>
      </w:r>
      <w:r w:rsidRPr="002363AC">
        <w:t xml:space="preserve">Teaching Chinese characters </w:t>
      </w:r>
    </w:p>
    <w:p w:rsidR="00426BDA" w:rsidRPr="00C442D1" w:rsidRDefault="00426BDA" w:rsidP="00426BDA">
      <w:pPr>
        <w:ind w:left="720"/>
        <w:rPr>
          <w:i/>
        </w:rPr>
      </w:pPr>
      <w:r w:rsidRPr="002363AC">
        <w:t>to students in grades 1 to 3 through emergency remote instruction during the COVID-19</w:t>
      </w:r>
      <w:r w:rsidRPr="002363AC">
        <w:rPr>
          <w:rFonts w:hint="eastAsia"/>
          <w:lang w:eastAsia="zh-TW"/>
        </w:rPr>
        <w:t xml:space="preserve"> </w:t>
      </w:r>
      <w:r w:rsidRPr="002363AC">
        <w:rPr>
          <w:lang w:eastAsia="zh-TW"/>
        </w:rPr>
        <w:t>pandemic</w:t>
      </w:r>
      <w:r w:rsidRPr="003055CD">
        <w:rPr>
          <w:i/>
          <w:lang w:eastAsia="zh-TW"/>
        </w:rPr>
        <w:t>.</w:t>
      </w:r>
      <w:r>
        <w:rPr>
          <w:i/>
          <w:lang w:eastAsia="zh-TW"/>
        </w:rPr>
        <w:t xml:space="preserve"> Reading &amp; Writing: An Interdisciplinary Journal, 35, </w:t>
      </w:r>
      <w:r>
        <w:rPr>
          <w:lang w:eastAsia="zh-TW"/>
        </w:rPr>
        <w:t>1975-2014</w:t>
      </w:r>
      <w:r>
        <w:rPr>
          <w:i/>
          <w:lang w:eastAsia="zh-TW"/>
        </w:rPr>
        <w:t>.</w:t>
      </w:r>
    </w:p>
    <w:p w:rsidR="00426BDA" w:rsidRDefault="00426BDA" w:rsidP="00BC69C6"/>
    <w:p w:rsidR="00BC69C6" w:rsidRDefault="00BC69C6" w:rsidP="00BC69C6">
      <w:pPr>
        <w:rPr>
          <w:bCs/>
        </w:rPr>
      </w:pPr>
      <w:r>
        <w:t xml:space="preserve">Skar, G., Graham, S., &amp; Rijlarsdam, G. (2022). </w:t>
      </w:r>
      <w:r w:rsidRPr="002B065F">
        <w:rPr>
          <w:bCs/>
        </w:rPr>
        <w:t xml:space="preserve">Formative </w:t>
      </w:r>
      <w:r>
        <w:rPr>
          <w:bCs/>
        </w:rPr>
        <w:t>w</w:t>
      </w:r>
      <w:r w:rsidRPr="002B065F">
        <w:rPr>
          <w:bCs/>
        </w:rPr>
        <w:t xml:space="preserve">riting </w:t>
      </w:r>
      <w:r>
        <w:rPr>
          <w:bCs/>
        </w:rPr>
        <w:t>a</w:t>
      </w:r>
      <w:r w:rsidRPr="002B065F">
        <w:rPr>
          <w:bCs/>
        </w:rPr>
        <w:t xml:space="preserve">ssessment for </w:t>
      </w:r>
      <w:r>
        <w:rPr>
          <w:bCs/>
        </w:rPr>
        <w:t>c</w:t>
      </w:r>
      <w:r w:rsidRPr="002B065F">
        <w:rPr>
          <w:bCs/>
        </w:rPr>
        <w:t>hange</w:t>
      </w:r>
      <w:r>
        <w:rPr>
          <w:bCs/>
        </w:rPr>
        <w:t>:</w:t>
      </w:r>
      <w:r w:rsidRPr="002B065F">
        <w:rPr>
          <w:bCs/>
        </w:rPr>
        <w:t xml:space="preserve"> </w:t>
      </w:r>
    </w:p>
    <w:p w:rsidR="00BC69C6" w:rsidRDefault="00BC69C6" w:rsidP="00BC69C6">
      <w:pPr>
        <w:widowControl/>
        <w:autoSpaceDE/>
        <w:autoSpaceDN/>
        <w:adjustRightInd/>
        <w:ind w:left="720"/>
      </w:pPr>
      <w:r w:rsidRPr="002B065F">
        <w:rPr>
          <w:bCs/>
        </w:rPr>
        <w:t xml:space="preserve">Introduction to a </w:t>
      </w:r>
      <w:r>
        <w:rPr>
          <w:bCs/>
        </w:rPr>
        <w:t>s</w:t>
      </w:r>
      <w:r w:rsidRPr="002B065F">
        <w:rPr>
          <w:bCs/>
        </w:rPr>
        <w:t xml:space="preserve">pecial </w:t>
      </w:r>
      <w:r>
        <w:rPr>
          <w:bCs/>
        </w:rPr>
        <w:t>i</w:t>
      </w:r>
      <w:r w:rsidRPr="002B065F">
        <w:rPr>
          <w:bCs/>
        </w:rPr>
        <w:t>ssue</w:t>
      </w:r>
      <w:r>
        <w:rPr>
          <w:bCs/>
        </w:rPr>
        <w:t xml:space="preserve">. </w:t>
      </w:r>
      <w:r>
        <w:rPr>
          <w:i/>
        </w:rPr>
        <w:t xml:space="preserve">Assessment in Education: </w:t>
      </w:r>
      <w:r>
        <w:rPr>
          <w:rStyle w:val="Emphasis"/>
        </w:rPr>
        <w:t xml:space="preserve">Principles, Policy &amp; Practice, </w:t>
      </w:r>
      <w:r w:rsidRPr="00BC69C6">
        <w:rPr>
          <w:rStyle w:val="volumeissue"/>
          <w:i/>
        </w:rPr>
        <w:t>29</w:t>
      </w:r>
      <w:r>
        <w:rPr>
          <w:rStyle w:val="volumeissue"/>
        </w:rPr>
        <w:t>(2),</w:t>
      </w:r>
      <w:r>
        <w:t xml:space="preserve"> </w:t>
      </w:r>
      <w:r>
        <w:rPr>
          <w:rStyle w:val="pagerange"/>
        </w:rPr>
        <w:t>121-126,</w:t>
      </w:r>
      <w:r>
        <w:t xml:space="preserve"> </w:t>
      </w:r>
      <w:r>
        <w:rPr>
          <w:rStyle w:val="doilink"/>
        </w:rPr>
        <w:t xml:space="preserve">DOI: </w:t>
      </w:r>
      <w:hyperlink r:id="rId24" w:history="1">
        <w:r>
          <w:rPr>
            <w:rStyle w:val="Hyperlink"/>
          </w:rPr>
          <w:t>10.1080/0969594X.2022.2089488</w:t>
        </w:r>
      </w:hyperlink>
      <w:r>
        <w:t xml:space="preserve"> </w:t>
      </w:r>
    </w:p>
    <w:p w:rsidR="00BC69C6" w:rsidRDefault="00BC69C6" w:rsidP="00120EC9">
      <w:pPr>
        <w:pStyle w:val="Articletitle"/>
        <w:spacing w:after="0" w:line="240" w:lineRule="auto"/>
        <w:rPr>
          <w:b w:val="0"/>
          <w:bCs/>
          <w:sz w:val="24"/>
        </w:rPr>
      </w:pPr>
    </w:p>
    <w:p w:rsidR="00120EC9" w:rsidRDefault="00120EC9" w:rsidP="00120EC9">
      <w:pPr>
        <w:pStyle w:val="Articletitle"/>
        <w:spacing w:after="0" w:line="240" w:lineRule="auto"/>
        <w:rPr>
          <w:b w:val="0"/>
          <w:sz w:val="24"/>
        </w:rPr>
      </w:pPr>
      <w:r w:rsidRPr="00367A86">
        <w:rPr>
          <w:b w:val="0"/>
          <w:bCs/>
          <w:sz w:val="24"/>
        </w:rPr>
        <w:t xml:space="preserve">Graham, S., </w:t>
      </w:r>
      <w:r w:rsidRPr="00367A86">
        <w:rPr>
          <w:b w:val="0"/>
          <w:sz w:val="24"/>
        </w:rPr>
        <w:t>Tavsanli, O., &amp; Kaldirim, A. (</w:t>
      </w:r>
      <w:r>
        <w:rPr>
          <w:b w:val="0"/>
          <w:sz w:val="24"/>
        </w:rPr>
        <w:t>2022</w:t>
      </w:r>
      <w:r w:rsidRPr="00367A86">
        <w:rPr>
          <w:b w:val="0"/>
          <w:sz w:val="24"/>
        </w:rPr>
        <w:t>).</w:t>
      </w:r>
      <w:r w:rsidRPr="005A3A0F">
        <w:rPr>
          <w:b w:val="0"/>
          <w:sz w:val="24"/>
        </w:rPr>
        <w:t xml:space="preserve"> Improving Writing Skills of Students in </w:t>
      </w:r>
    </w:p>
    <w:p w:rsidR="00120EC9" w:rsidRDefault="00120EC9" w:rsidP="00120EC9">
      <w:pPr>
        <w:pStyle w:val="Articletitle"/>
        <w:spacing w:after="0" w:line="240" w:lineRule="auto"/>
        <w:ind w:firstLine="720"/>
        <w:rPr>
          <w:b w:val="0"/>
          <w:sz w:val="24"/>
        </w:rPr>
      </w:pPr>
      <w:r w:rsidRPr="005A3A0F">
        <w:rPr>
          <w:b w:val="0"/>
          <w:sz w:val="24"/>
        </w:rPr>
        <w:t>Turkey: A Meta-analysis of Writing Interventions.</w:t>
      </w:r>
      <w:r>
        <w:rPr>
          <w:b w:val="0"/>
          <w:i/>
          <w:sz w:val="24"/>
        </w:rPr>
        <w:t xml:space="preserve"> Educational Psychology Review, 34,</w:t>
      </w:r>
      <w:r>
        <w:rPr>
          <w:b w:val="0"/>
          <w:sz w:val="24"/>
        </w:rPr>
        <w:t xml:space="preserve"> </w:t>
      </w:r>
    </w:p>
    <w:p w:rsidR="00120EC9" w:rsidRPr="00367A86" w:rsidRDefault="00120EC9" w:rsidP="00120EC9">
      <w:pPr>
        <w:pStyle w:val="Articletitle"/>
        <w:spacing w:after="0" w:line="240" w:lineRule="auto"/>
        <w:ind w:left="720"/>
        <w:rPr>
          <w:b w:val="0"/>
          <w:i/>
          <w:sz w:val="24"/>
        </w:rPr>
      </w:pPr>
      <w:r>
        <w:rPr>
          <w:b w:val="0"/>
          <w:sz w:val="24"/>
        </w:rPr>
        <w:t>889-934</w:t>
      </w:r>
      <w:r>
        <w:rPr>
          <w:b w:val="0"/>
          <w:i/>
          <w:sz w:val="24"/>
        </w:rPr>
        <w:t>.</w:t>
      </w:r>
    </w:p>
    <w:p w:rsidR="00120EC9" w:rsidRDefault="00120EC9" w:rsidP="005D7EBA">
      <w:pPr>
        <w:rPr>
          <w:color w:val="000000" w:themeColor="text1"/>
        </w:rPr>
      </w:pPr>
    </w:p>
    <w:p w:rsidR="005D7EBA" w:rsidRDefault="005D7EBA" w:rsidP="005D7EBA">
      <w:r>
        <w:rPr>
          <w:color w:val="000000" w:themeColor="text1"/>
        </w:rPr>
        <w:t xml:space="preserve">Graham, S. (2022). </w:t>
      </w:r>
      <w:r w:rsidRPr="00436122">
        <w:t xml:space="preserve">A walk through the landscape of writing: Insights from a program of </w:t>
      </w:r>
    </w:p>
    <w:p w:rsidR="005D7EBA" w:rsidRPr="003A436D" w:rsidRDefault="005D7EBA" w:rsidP="005D7EBA">
      <w:pPr>
        <w:ind w:firstLine="720"/>
      </w:pPr>
      <w:r w:rsidRPr="00436122">
        <w:t>writing research.</w:t>
      </w:r>
      <w:r>
        <w:rPr>
          <w:i/>
        </w:rPr>
        <w:t xml:space="preserve"> Educational Psychologist, 57, </w:t>
      </w:r>
      <w:r>
        <w:t>55-72.</w:t>
      </w:r>
    </w:p>
    <w:p w:rsidR="005D7EBA" w:rsidRDefault="005D7EBA" w:rsidP="005D7EBA"/>
    <w:p w:rsidR="005D7EBA" w:rsidRDefault="005D7EBA" w:rsidP="005D7EBA">
      <w:r>
        <w:t xml:space="preserve">Suk- </w:t>
      </w:r>
      <w:r w:rsidRPr="00A43F77">
        <w:t>Kim, Y., &amp; Graham, S. (</w:t>
      </w:r>
      <w:r>
        <w:t>2022</w:t>
      </w:r>
      <w:r w:rsidRPr="00A43F77">
        <w:t xml:space="preserve">). Expanding the </w:t>
      </w:r>
      <w:r>
        <w:t>d</w:t>
      </w:r>
      <w:r w:rsidRPr="00A43F77">
        <w:t xml:space="preserve">irect and </w:t>
      </w:r>
      <w:r>
        <w:t>i</w:t>
      </w:r>
      <w:r w:rsidRPr="00A43F77">
        <w:t xml:space="preserve">ndirect </w:t>
      </w:r>
      <w:r>
        <w:t>e</w:t>
      </w:r>
      <w:r w:rsidRPr="00A43F77">
        <w:t xml:space="preserve">ffects </w:t>
      </w:r>
      <w:r>
        <w:t>m</w:t>
      </w:r>
      <w:r w:rsidRPr="00A43F77">
        <w:t xml:space="preserve">odel of </w:t>
      </w:r>
    </w:p>
    <w:p w:rsidR="005D7EBA" w:rsidRPr="00036A26" w:rsidRDefault="005D7EBA" w:rsidP="005D7EBA">
      <w:pPr>
        <w:ind w:left="720"/>
        <w:rPr>
          <w:i/>
        </w:rPr>
      </w:pPr>
      <w:r>
        <w:t>w</w:t>
      </w:r>
      <w:r w:rsidRPr="00A43F77">
        <w:t>riting</w:t>
      </w:r>
      <w:r>
        <w:t xml:space="preserve"> </w:t>
      </w:r>
      <w:r w:rsidRPr="00A43F77">
        <w:t xml:space="preserve">(DIEW): Dynamic </w:t>
      </w:r>
      <w:r>
        <w:t>r</w:t>
      </w:r>
      <w:r w:rsidRPr="00A43F77">
        <w:t xml:space="preserve">elations of </w:t>
      </w:r>
      <w:r>
        <w:t>c</w:t>
      </w:r>
      <w:r w:rsidRPr="00A43F77">
        <w:t xml:space="preserve">omponent </w:t>
      </w:r>
      <w:r>
        <w:t>s</w:t>
      </w:r>
      <w:r w:rsidRPr="00A43F77">
        <w:t xml:space="preserve">kills to </w:t>
      </w:r>
      <w:r>
        <w:t>w</w:t>
      </w:r>
      <w:r w:rsidRPr="00A43F77">
        <w:t xml:space="preserve">riting </w:t>
      </w:r>
      <w:r>
        <w:t>q</w:t>
      </w:r>
      <w:r w:rsidRPr="00A43F77">
        <w:t xml:space="preserve">uality, </w:t>
      </w:r>
      <w:r>
        <w:t>p</w:t>
      </w:r>
      <w:r w:rsidRPr="00A43F77">
        <w:t xml:space="preserve">roductivity, </w:t>
      </w:r>
      <w:r>
        <w:t>f</w:t>
      </w:r>
      <w:r w:rsidRPr="00A43F77">
        <w:t xml:space="preserve">luency. </w:t>
      </w:r>
      <w:r w:rsidRPr="00A43F77">
        <w:rPr>
          <w:i/>
        </w:rPr>
        <w:t>Journal of Educational Psychology</w:t>
      </w:r>
      <w:r>
        <w:rPr>
          <w:i/>
        </w:rPr>
        <w:t xml:space="preserve">, 114, </w:t>
      </w:r>
      <w:r>
        <w:t>215-238</w:t>
      </w:r>
      <w:r>
        <w:rPr>
          <w:i/>
          <w:sz w:val="22"/>
          <w:szCs w:val="22"/>
        </w:rPr>
        <w:t>.</w:t>
      </w:r>
    </w:p>
    <w:p w:rsidR="005D7EBA" w:rsidRDefault="005D7EBA" w:rsidP="007B617C"/>
    <w:p w:rsidR="007B617C" w:rsidRDefault="007B617C" w:rsidP="007B617C">
      <w:r>
        <w:t xml:space="preserve">Graham, S., </w:t>
      </w:r>
      <w:r w:rsidRPr="00255CD9">
        <w:t>Aahumada</w:t>
      </w:r>
      <w:r>
        <w:t xml:space="preserve">, S., </w:t>
      </w:r>
      <w:r w:rsidRPr="00255CD9">
        <w:t>Bañales</w:t>
      </w:r>
      <w:r>
        <w:t xml:space="preserve">, G., </w:t>
      </w:r>
      <w:r w:rsidRPr="00255CD9">
        <w:t>Puente</w:t>
      </w:r>
      <w:r>
        <w:t xml:space="preserve">, A., </w:t>
      </w:r>
      <w:r w:rsidRPr="00255CD9">
        <w:t>Guajardo</w:t>
      </w:r>
      <w:r>
        <w:t xml:space="preserve">, M., &amp; </w:t>
      </w:r>
      <w:r w:rsidRPr="00255CD9">
        <w:t>Muñoz</w:t>
      </w:r>
      <w:r>
        <w:t xml:space="preserve">, I. (2022). </w:t>
      </w:r>
    </w:p>
    <w:p w:rsidR="007B617C" w:rsidRPr="00476F4A" w:rsidRDefault="007B617C" w:rsidP="007B617C">
      <w:pPr>
        <w:ind w:left="720"/>
        <w:rPr>
          <w:noProof/>
        </w:rPr>
      </w:pPr>
      <w:r w:rsidRPr="00624F83">
        <w:t>Intermediate grade teachers’ adaptations for weaker writers: A national survey in urban schools in Chile.</w:t>
      </w:r>
      <w:r>
        <w:t xml:space="preserve"> </w:t>
      </w:r>
      <w:r>
        <w:rPr>
          <w:i/>
        </w:rPr>
        <w:t xml:space="preserve">Journal of Learning Disabilities, 55, </w:t>
      </w:r>
      <w:r>
        <w:t>87-98.</w:t>
      </w:r>
      <w:r w:rsidRPr="00476F4A">
        <w:rPr>
          <w:noProof/>
        </w:rPr>
        <w:t xml:space="preserve"> </w:t>
      </w:r>
    </w:p>
    <w:p w:rsidR="00A43F77" w:rsidRDefault="00A43F77" w:rsidP="002B494D">
      <w:pPr>
        <w:rPr>
          <w:bCs/>
        </w:rPr>
      </w:pPr>
    </w:p>
    <w:p w:rsidR="00283D1F" w:rsidRDefault="007B617C" w:rsidP="00283D1F">
      <w:r>
        <w:rPr>
          <w:bCs/>
        </w:rPr>
        <w:t>Skar, G., Lei, P., Graham, S.</w:t>
      </w:r>
      <w:r w:rsidR="00283D1F">
        <w:rPr>
          <w:bCs/>
        </w:rPr>
        <w:t>, Aasen, A., Johansen, M., &amp; Kuistad, A.</w:t>
      </w:r>
      <w:r>
        <w:rPr>
          <w:bCs/>
        </w:rPr>
        <w:t xml:space="preserve"> (2022). </w:t>
      </w:r>
      <w:r>
        <w:t xml:space="preserve">Handwriting </w:t>
      </w:r>
    </w:p>
    <w:p w:rsidR="007B617C" w:rsidRDefault="007B617C" w:rsidP="00283D1F">
      <w:pPr>
        <w:ind w:left="720"/>
        <w:rPr>
          <w:bCs/>
        </w:rPr>
      </w:pPr>
      <w:r>
        <w:t>fluency and quality of primary grade students’ writing.</w:t>
      </w:r>
      <w:r>
        <w:rPr>
          <w:bCs/>
        </w:rPr>
        <w:t xml:space="preserve"> </w:t>
      </w:r>
      <w:r>
        <w:rPr>
          <w:i/>
        </w:rPr>
        <w:t xml:space="preserve">Reading &amp; Writing: An Interdisciplinary Journal, 35, </w:t>
      </w:r>
      <w:r>
        <w:t>509-539.</w:t>
      </w:r>
    </w:p>
    <w:p w:rsidR="007B617C" w:rsidRDefault="007B617C" w:rsidP="006A102E">
      <w:pPr>
        <w:rPr>
          <w:bCs/>
        </w:rPr>
      </w:pPr>
    </w:p>
    <w:p w:rsidR="006A102E" w:rsidRPr="002469BC" w:rsidRDefault="006A102E" w:rsidP="006A102E">
      <w:pPr>
        <w:rPr>
          <w:sz w:val="22"/>
          <w:szCs w:val="22"/>
        </w:rPr>
      </w:pPr>
      <w:r>
        <w:rPr>
          <w:bCs/>
        </w:rPr>
        <w:t>Ng, C., Graham, S., Liu, X., Lau, K., &amp; Tang, K. (2022).</w:t>
      </w:r>
      <w:r w:rsidRPr="002469BC">
        <w:rPr>
          <w:bCs/>
        </w:rPr>
        <w:t xml:space="preserve"> </w:t>
      </w:r>
      <w:r w:rsidRPr="002469BC">
        <w:rPr>
          <w:sz w:val="22"/>
          <w:szCs w:val="22"/>
        </w:rPr>
        <w:t xml:space="preserve">Relationships between writing motives, </w:t>
      </w:r>
    </w:p>
    <w:p w:rsidR="006A102E" w:rsidRPr="00D00A4F" w:rsidRDefault="006A102E" w:rsidP="006A102E">
      <w:pPr>
        <w:ind w:left="720"/>
        <w:rPr>
          <w:b/>
          <w:bCs/>
        </w:rPr>
      </w:pPr>
      <w:r w:rsidRPr="002469BC">
        <w:rPr>
          <w:sz w:val="22"/>
          <w:szCs w:val="22"/>
        </w:rPr>
        <w:t>writing self-efficacy and time on writing among Chinese students: Path models and cluster analyses.</w:t>
      </w:r>
      <w:r>
        <w:rPr>
          <w:i/>
          <w:sz w:val="22"/>
          <w:szCs w:val="22"/>
        </w:rPr>
        <w:t xml:space="preserve"> </w:t>
      </w:r>
      <w:r>
        <w:rPr>
          <w:i/>
        </w:rPr>
        <w:t xml:space="preserve">Reading &amp; Writing: An Interdisciplinary Journal, </w:t>
      </w:r>
      <w:r w:rsidR="00D00A4F">
        <w:rPr>
          <w:i/>
        </w:rPr>
        <w:t xml:space="preserve">35, </w:t>
      </w:r>
      <w:r w:rsidR="00D00A4F">
        <w:t>427-455.</w:t>
      </w:r>
    </w:p>
    <w:p w:rsidR="006A102E" w:rsidRDefault="006A102E" w:rsidP="00DB4DF7">
      <w:pPr>
        <w:contextualSpacing/>
        <w:rPr>
          <w:color w:val="000000" w:themeColor="text1"/>
        </w:rPr>
      </w:pPr>
    </w:p>
    <w:p w:rsidR="00DB4DF7" w:rsidRDefault="00DB4DF7" w:rsidP="00DB4DF7">
      <w:pPr>
        <w:contextualSpacing/>
        <w:rPr>
          <w:rFonts w:eastAsiaTheme="minorHAnsi"/>
          <w:i/>
        </w:rPr>
      </w:pPr>
      <w:r>
        <w:rPr>
          <w:color w:val="000000" w:themeColor="text1"/>
        </w:rPr>
        <w:t xml:space="preserve">Graham, S. (2022). </w:t>
      </w:r>
      <w:r w:rsidRPr="00E33DB3">
        <w:t>Creating a classroom vision for teaching writing</w:t>
      </w:r>
      <w:r w:rsidRPr="00E33DB3">
        <w:rPr>
          <w:rFonts w:eastAsiaTheme="minorHAnsi"/>
        </w:rPr>
        <w:t>.</w:t>
      </w:r>
      <w:r w:rsidRPr="007E7F34">
        <w:rPr>
          <w:rFonts w:eastAsiaTheme="minorHAnsi"/>
        </w:rPr>
        <w:t xml:space="preserve"> </w:t>
      </w:r>
      <w:r w:rsidRPr="00E33DB3">
        <w:rPr>
          <w:rFonts w:eastAsiaTheme="minorHAnsi"/>
          <w:i/>
        </w:rPr>
        <w:t xml:space="preserve">The </w:t>
      </w:r>
      <w:r w:rsidRPr="009A1454">
        <w:rPr>
          <w:rFonts w:eastAsiaTheme="minorHAnsi"/>
          <w:i/>
        </w:rPr>
        <w:t xml:space="preserve">Reading </w:t>
      </w:r>
    </w:p>
    <w:p w:rsidR="00DB4DF7" w:rsidRPr="007E7F34" w:rsidRDefault="00DB4DF7" w:rsidP="00DB4DF7">
      <w:pPr>
        <w:ind w:firstLine="720"/>
        <w:contextualSpacing/>
        <w:rPr>
          <w:rFonts w:eastAsiaTheme="minorHAnsi"/>
          <w:i/>
        </w:rPr>
      </w:pPr>
      <w:r w:rsidRPr="009A1454">
        <w:rPr>
          <w:rFonts w:eastAsiaTheme="minorHAnsi"/>
          <w:i/>
        </w:rPr>
        <w:lastRenderedPageBreak/>
        <w:t>Teacher</w:t>
      </w:r>
      <w:r>
        <w:rPr>
          <w:rFonts w:eastAsiaTheme="minorHAnsi"/>
          <w:i/>
        </w:rPr>
        <w:t xml:space="preserve">, 75, </w:t>
      </w:r>
      <w:r>
        <w:rPr>
          <w:rFonts w:eastAsiaTheme="minorHAnsi"/>
        </w:rPr>
        <w:t>475-484</w:t>
      </w:r>
      <w:r w:rsidRPr="007E7F34">
        <w:rPr>
          <w:rFonts w:eastAsiaTheme="minorHAnsi"/>
          <w:i/>
        </w:rPr>
        <w:t>.</w:t>
      </w:r>
    </w:p>
    <w:p w:rsidR="00DB4DF7" w:rsidRDefault="00DB4DF7" w:rsidP="00B81DB4">
      <w:pPr>
        <w:rPr>
          <w:color w:val="333333"/>
          <w:shd w:val="clear" w:color="auto" w:fill="FFFFFF"/>
        </w:rPr>
      </w:pPr>
    </w:p>
    <w:p w:rsidR="006C3476" w:rsidRDefault="006C3476" w:rsidP="00B81DB4">
      <w:pPr>
        <w:rPr>
          <w:color w:val="333333"/>
          <w:shd w:val="clear" w:color="auto" w:fill="FFFFFF"/>
        </w:rPr>
      </w:pPr>
      <w:r w:rsidRPr="006C3476">
        <w:rPr>
          <w:color w:val="333333"/>
          <w:shd w:val="clear" w:color="auto" w:fill="FFFFFF"/>
        </w:rPr>
        <w:t xml:space="preserve">Wolbers, K., Dostal, H., Graham, S., Branum-Martin, L., &amp; Holcomb, L. (2022). Specialized </w:t>
      </w:r>
    </w:p>
    <w:p w:rsidR="006C3476" w:rsidRDefault="006C3476" w:rsidP="006C3476">
      <w:pPr>
        <w:ind w:left="720"/>
      </w:pPr>
      <w:r w:rsidRPr="006C3476">
        <w:rPr>
          <w:color w:val="333333"/>
          <w:shd w:val="clear" w:color="auto" w:fill="FFFFFF"/>
        </w:rPr>
        <w:t>Writing Instruction for Deaf Students: A Randomized Controlled Trial. </w:t>
      </w:r>
      <w:r w:rsidRPr="006C3476">
        <w:rPr>
          <w:i/>
          <w:iCs/>
          <w:color w:val="333333"/>
          <w:shd w:val="clear" w:color="auto" w:fill="FFFFFF"/>
        </w:rPr>
        <w:t>Exceptional Children</w:t>
      </w:r>
      <w:r w:rsidRPr="006C3476">
        <w:rPr>
          <w:color w:val="333333"/>
          <w:shd w:val="clear" w:color="auto" w:fill="FFFFFF"/>
        </w:rPr>
        <w:t>, </w:t>
      </w:r>
      <w:r w:rsidRPr="006C3476">
        <w:rPr>
          <w:i/>
          <w:iCs/>
          <w:color w:val="333333"/>
          <w:shd w:val="clear" w:color="auto" w:fill="FFFFFF"/>
        </w:rPr>
        <w:t>88</w:t>
      </w:r>
      <w:r w:rsidRPr="006C3476">
        <w:rPr>
          <w:color w:val="333333"/>
          <w:shd w:val="clear" w:color="auto" w:fill="FFFFFF"/>
        </w:rPr>
        <w:t>(2), 185–204.</w:t>
      </w:r>
      <w:r w:rsidRPr="006C3476">
        <w:t xml:space="preserve"> </w:t>
      </w:r>
    </w:p>
    <w:p w:rsidR="006C3476" w:rsidRDefault="006C3476" w:rsidP="006C3476"/>
    <w:p w:rsidR="00B81DB4" w:rsidRDefault="00B81DB4" w:rsidP="006C3476">
      <w:r>
        <w:t xml:space="preserve">Graham, S., Aitken, A., Hebert, M., Santangelo, T., Camping, A., Harris, K.R., Eustice, K., &amp; </w:t>
      </w:r>
    </w:p>
    <w:p w:rsidR="00B81DB4" w:rsidRPr="000A7D7F" w:rsidRDefault="00B81DB4" w:rsidP="00B81DB4">
      <w:pPr>
        <w:ind w:left="720"/>
        <w:rPr>
          <w:i/>
        </w:rPr>
      </w:pPr>
      <w:r>
        <w:t xml:space="preserve">Ng, C. (2021). </w:t>
      </w:r>
      <w:r w:rsidRPr="00AE4437">
        <w:t>Do children with reading difficulties experience writing difficulties? A meta-analysis.</w:t>
      </w:r>
      <w:r>
        <w:t xml:space="preserve"> </w:t>
      </w:r>
      <w:r>
        <w:rPr>
          <w:i/>
        </w:rPr>
        <w:t xml:space="preserve">Journal of Educational Psychology, 113, </w:t>
      </w:r>
      <w:r w:rsidRPr="00B81DB4">
        <w:t>1481-</w:t>
      </w:r>
      <w:proofErr w:type="gramStart"/>
      <w:r w:rsidRPr="00B81DB4">
        <w:t>1506.</w:t>
      </w:r>
      <w:r>
        <w:rPr>
          <w:i/>
        </w:rPr>
        <w:t>.</w:t>
      </w:r>
      <w:proofErr w:type="gramEnd"/>
    </w:p>
    <w:p w:rsidR="00B81DB4" w:rsidRDefault="00B81DB4" w:rsidP="00854F03">
      <w:pPr>
        <w:jc w:val="both"/>
        <w:rPr>
          <w:rStyle w:val="xnormaltextrun"/>
        </w:rPr>
      </w:pPr>
    </w:p>
    <w:p w:rsidR="00632001" w:rsidRDefault="00632001" w:rsidP="00854F03">
      <w:pPr>
        <w:jc w:val="both"/>
        <w:rPr>
          <w:rStyle w:val="xnormaltextrun"/>
        </w:rPr>
      </w:pPr>
      <w:r>
        <w:rPr>
          <w:rStyle w:val="xnormaltextrun"/>
        </w:rPr>
        <w:t>Ray, A. B.,</w:t>
      </w:r>
      <w:r>
        <w:rPr>
          <w:rStyle w:val="xnormaltextrun"/>
          <w:b/>
          <w:bCs/>
        </w:rPr>
        <w:t xml:space="preserve"> </w:t>
      </w:r>
      <w:r>
        <w:rPr>
          <w:rStyle w:val="xnormaltextrun"/>
        </w:rPr>
        <w:t xml:space="preserve">&amp; Graham, S. (2021). A college entrance essay exam intervention for students with </w:t>
      </w:r>
    </w:p>
    <w:p w:rsidR="00854F03" w:rsidRPr="00354616" w:rsidRDefault="00632001" w:rsidP="00632001">
      <w:pPr>
        <w:ind w:left="720"/>
        <w:jc w:val="both"/>
        <w:rPr>
          <w:rStyle w:val="normaltextrun"/>
        </w:rPr>
      </w:pPr>
      <w:r>
        <w:rPr>
          <w:rStyle w:val="xnormaltextrun"/>
        </w:rPr>
        <w:t xml:space="preserve">high-incidence disabilities and struggling writers. </w:t>
      </w:r>
      <w:r>
        <w:rPr>
          <w:rStyle w:val="xnormaltextrun"/>
          <w:i/>
          <w:iCs/>
        </w:rPr>
        <w:t>Learning Disability Quarterly, 44</w:t>
      </w:r>
      <w:r>
        <w:rPr>
          <w:rStyle w:val="xnormaltextrun"/>
        </w:rPr>
        <w:t>(4), 275 - 287</w:t>
      </w:r>
      <w:r>
        <w:rPr>
          <w:rStyle w:val="xnormaltextrun"/>
          <w:i/>
          <w:iCs/>
        </w:rPr>
        <w:t xml:space="preserve">. </w:t>
      </w:r>
      <w:hyperlink r:id="rId25" w:tgtFrame="_blank" w:history="1">
        <w:r>
          <w:rPr>
            <w:rStyle w:val="Hyperlink"/>
          </w:rPr>
          <w:t>https://doi.org/10.1177/0731948720917761</w:t>
        </w:r>
      </w:hyperlink>
    </w:p>
    <w:p w:rsidR="00854F03" w:rsidRDefault="00854F03" w:rsidP="0034222C">
      <w:pPr>
        <w:rPr>
          <w:bCs/>
        </w:rPr>
      </w:pPr>
    </w:p>
    <w:p w:rsidR="007E701B" w:rsidRDefault="007E701B" w:rsidP="007E701B">
      <w:pPr>
        <w:rPr>
          <w:i/>
        </w:rPr>
      </w:pPr>
      <w:r>
        <w:rPr>
          <w:bCs/>
        </w:rPr>
        <w:t xml:space="preserve">Graham, S., Alves, R. (2021). Research and teaching writing. </w:t>
      </w:r>
      <w:r w:rsidRPr="002A0575">
        <w:rPr>
          <w:i/>
        </w:rPr>
        <w:t xml:space="preserve">Reading and Writing: An </w:t>
      </w:r>
    </w:p>
    <w:p w:rsidR="007E701B" w:rsidRDefault="007E701B" w:rsidP="007E701B">
      <w:pPr>
        <w:ind w:firstLine="720"/>
        <w:rPr>
          <w:bCs/>
        </w:rPr>
      </w:pPr>
      <w:r w:rsidRPr="002A0575">
        <w:rPr>
          <w:i/>
        </w:rPr>
        <w:t>Interdisciplinary Journal</w:t>
      </w:r>
      <w:r>
        <w:rPr>
          <w:i/>
        </w:rPr>
        <w:t xml:space="preserve">, 34, </w:t>
      </w:r>
      <w:r>
        <w:t>1613 – 1622.</w:t>
      </w:r>
    </w:p>
    <w:p w:rsidR="007E701B" w:rsidRPr="00A43F77" w:rsidRDefault="007E701B" w:rsidP="007E701B">
      <w:pPr>
        <w:rPr>
          <w:bCs/>
        </w:rPr>
      </w:pPr>
    </w:p>
    <w:p w:rsidR="007E701B" w:rsidRDefault="007E701B" w:rsidP="007E701B">
      <w:pPr>
        <w:rPr>
          <w:bCs/>
        </w:rPr>
      </w:pPr>
      <w:r w:rsidRPr="002A0575">
        <w:rPr>
          <w:bCs/>
        </w:rPr>
        <w:t>Collins, A., Ciullo, S., Graham, S., Sigafoos, L., Guerra, S., David, M., &amp;Judd, L. (</w:t>
      </w:r>
      <w:r>
        <w:rPr>
          <w:bCs/>
        </w:rPr>
        <w:t>2021</w:t>
      </w:r>
      <w:r w:rsidRPr="002A0575">
        <w:rPr>
          <w:bCs/>
        </w:rPr>
        <w:t xml:space="preserve">). </w:t>
      </w:r>
    </w:p>
    <w:p w:rsidR="007E701B" w:rsidRPr="002A0575" w:rsidRDefault="007E701B" w:rsidP="007E701B">
      <w:pPr>
        <w:ind w:left="720"/>
      </w:pPr>
      <w:r w:rsidRPr="002B494D">
        <w:rPr>
          <w:bCs/>
          <w:color w:val="000000" w:themeColor="text1"/>
        </w:rPr>
        <w:t>Writing expository essays from social studies source texts: A self-regulated strategy development study.</w:t>
      </w:r>
      <w:r w:rsidRPr="002A0575">
        <w:rPr>
          <w:bCs/>
          <w:color w:val="000000" w:themeColor="text1"/>
        </w:rPr>
        <w:t xml:space="preserve"> </w:t>
      </w:r>
      <w:r w:rsidRPr="002A0575">
        <w:rPr>
          <w:i/>
        </w:rPr>
        <w:t>Reading and Writing: An Interdisciplinary Journal</w:t>
      </w:r>
      <w:r>
        <w:rPr>
          <w:i/>
        </w:rPr>
        <w:t xml:space="preserve">, 34, </w:t>
      </w:r>
      <w:r>
        <w:t>1623 - 1652</w:t>
      </w:r>
      <w:r w:rsidRPr="002A0575">
        <w:rPr>
          <w:i/>
        </w:rPr>
        <w:t>.</w:t>
      </w:r>
    </w:p>
    <w:p w:rsidR="007E701B" w:rsidRDefault="007E701B" w:rsidP="007E701B">
      <w:pPr>
        <w:rPr>
          <w:bCs/>
        </w:rPr>
      </w:pPr>
    </w:p>
    <w:p w:rsidR="007E701B" w:rsidRDefault="007E701B" w:rsidP="007E701B">
      <w:r>
        <w:rPr>
          <w:bCs/>
        </w:rPr>
        <w:t xml:space="preserve">Graham, S., Harris, K.R., Adkins, M., &amp; Camping, A. (2021). </w:t>
      </w:r>
      <w:r w:rsidRPr="00376479">
        <w:t xml:space="preserve">Do content revising goals </w:t>
      </w:r>
    </w:p>
    <w:p w:rsidR="007E701B" w:rsidRDefault="007E701B" w:rsidP="007E701B">
      <w:pPr>
        <w:ind w:left="720"/>
      </w:pPr>
      <w:r w:rsidRPr="00376479">
        <w:t>change the revising behavior and story writing of fourth grade students at-risk for writing difficulties.</w:t>
      </w:r>
      <w:r>
        <w:t xml:space="preserve"> </w:t>
      </w:r>
      <w:r>
        <w:rPr>
          <w:i/>
        </w:rPr>
        <w:t>Reading and Writing: An Interdisciplinary Journal, 34, 1915 - 1930.</w:t>
      </w:r>
    </w:p>
    <w:p w:rsidR="007E701B" w:rsidRDefault="007E701B" w:rsidP="0099340B">
      <w:pPr>
        <w:rPr>
          <w:bCs/>
        </w:rPr>
      </w:pPr>
    </w:p>
    <w:p w:rsidR="0099340B" w:rsidRDefault="0099340B" w:rsidP="0099340B">
      <w:pPr>
        <w:rPr>
          <w:bCs/>
        </w:rPr>
      </w:pPr>
      <w:r>
        <w:rPr>
          <w:bCs/>
        </w:rPr>
        <w:t xml:space="preserve">Graham, S., Wolbers, K., Dostal, H., &amp; Holcomb, L. (2021). Does teacher efficacy predict </w:t>
      </w:r>
    </w:p>
    <w:p w:rsidR="0099340B" w:rsidRDefault="0099340B" w:rsidP="0099340B">
      <w:pPr>
        <w:ind w:left="720"/>
        <w:rPr>
          <w:bCs/>
        </w:rPr>
      </w:pPr>
      <w:r>
        <w:rPr>
          <w:bCs/>
        </w:rPr>
        <w:t xml:space="preserve">writing practices of teachers of DHH students? </w:t>
      </w:r>
      <w:r>
        <w:rPr>
          <w:bCs/>
          <w:i/>
        </w:rPr>
        <w:t>Journal of Deaf Studies and Deaf Education, 26</w:t>
      </w:r>
      <w:r>
        <w:rPr>
          <w:bCs/>
        </w:rPr>
        <w:t>(3),</w:t>
      </w:r>
      <w:r>
        <w:rPr>
          <w:bCs/>
          <w:i/>
        </w:rPr>
        <w:t xml:space="preserve"> </w:t>
      </w:r>
      <w:r>
        <w:rPr>
          <w:bCs/>
        </w:rPr>
        <w:t>438-450</w:t>
      </w:r>
      <w:r>
        <w:rPr>
          <w:bCs/>
          <w:i/>
        </w:rPr>
        <w:t>.</w:t>
      </w:r>
      <w:r>
        <w:rPr>
          <w:bCs/>
        </w:rPr>
        <w:t xml:space="preserve"> </w:t>
      </w:r>
    </w:p>
    <w:p w:rsidR="0099340B" w:rsidRDefault="0099340B" w:rsidP="00C3229F">
      <w:pPr>
        <w:jc w:val="both"/>
        <w:rPr>
          <w:bCs/>
        </w:rPr>
      </w:pPr>
    </w:p>
    <w:p w:rsidR="00C3229F" w:rsidRPr="00BC1198" w:rsidRDefault="00C3229F" w:rsidP="00C3229F">
      <w:pPr>
        <w:jc w:val="both"/>
      </w:pPr>
      <w:r>
        <w:rPr>
          <w:bCs/>
        </w:rPr>
        <w:t>Hsiang, T., Graham, S., Wang, Z., &amp; Gong, Y. (2021).</w:t>
      </w:r>
      <w:r w:rsidRPr="00BC1198">
        <w:rPr>
          <w:bCs/>
        </w:rPr>
        <w:t xml:space="preserve"> </w:t>
      </w:r>
      <w:r w:rsidRPr="00BC1198">
        <w:t xml:space="preserve">How Chinese characters are taught: An </w:t>
      </w:r>
    </w:p>
    <w:p w:rsidR="00C3229F" w:rsidRPr="005C4662" w:rsidRDefault="00C3229F" w:rsidP="00C3229F">
      <w:pPr>
        <w:ind w:firstLine="720"/>
        <w:jc w:val="both"/>
        <w:rPr>
          <w:i/>
        </w:rPr>
      </w:pPr>
      <w:r w:rsidRPr="00BC1198">
        <w:t>analysis of three popular textbooks.</w:t>
      </w:r>
      <w:r>
        <w:t xml:space="preserve"> </w:t>
      </w:r>
      <w:r>
        <w:rPr>
          <w:i/>
        </w:rPr>
        <w:t xml:space="preserve">Technology, Knowledge, and Learning, 26, </w:t>
      </w:r>
      <w:r>
        <w:t>355-381</w:t>
      </w:r>
      <w:r>
        <w:rPr>
          <w:i/>
        </w:rPr>
        <w:t>.</w:t>
      </w:r>
    </w:p>
    <w:p w:rsidR="00C3229F" w:rsidRDefault="00C3229F" w:rsidP="00C3229F"/>
    <w:p w:rsidR="00AC502E" w:rsidRDefault="00AC502E" w:rsidP="00AC502E">
      <w:pPr>
        <w:jc w:val="both"/>
        <w:rPr>
          <w:bCs/>
        </w:rPr>
      </w:pPr>
      <w:r>
        <w:rPr>
          <w:bCs/>
        </w:rPr>
        <w:t xml:space="preserve">Ng, C., Graham, S., Lau, K., Liu, X., &amp; Tang, K. (2021). </w:t>
      </w:r>
      <w:r w:rsidRPr="000003B1">
        <w:rPr>
          <w:bCs/>
        </w:rPr>
        <w:t>Writing motives and writing self-</w:t>
      </w:r>
    </w:p>
    <w:p w:rsidR="00AC502E" w:rsidRPr="00077B3E" w:rsidRDefault="00AC502E" w:rsidP="00AC502E">
      <w:pPr>
        <w:ind w:left="720"/>
        <w:jc w:val="both"/>
        <w:rPr>
          <w:bCs/>
          <w:i/>
        </w:rPr>
      </w:pPr>
      <w:r w:rsidRPr="000003B1">
        <w:rPr>
          <w:bCs/>
        </w:rPr>
        <w:t>efficacy of Chinese students in Shanghai and Hong Kong: Measurement invariance and multi</w:t>
      </w:r>
      <w:r>
        <w:rPr>
          <w:bCs/>
        </w:rPr>
        <w:t>-</w:t>
      </w:r>
      <w:r w:rsidRPr="000003B1">
        <w:rPr>
          <w:bCs/>
        </w:rPr>
        <w:t>group structural equation analysis.</w:t>
      </w:r>
      <w:r>
        <w:rPr>
          <w:bCs/>
        </w:rPr>
        <w:t xml:space="preserve"> </w:t>
      </w:r>
      <w:r>
        <w:rPr>
          <w:bCs/>
          <w:i/>
        </w:rPr>
        <w:t>International Journal of Educational Research, 107,</w:t>
      </w:r>
      <w:r w:rsidRPr="00AC502E">
        <w:rPr>
          <w:bCs/>
        </w:rPr>
        <w:t xml:space="preserve"> 10175</w:t>
      </w:r>
      <w:r>
        <w:rPr>
          <w:bCs/>
          <w:i/>
        </w:rPr>
        <w:t>.</w:t>
      </w:r>
    </w:p>
    <w:p w:rsidR="00AC502E" w:rsidRDefault="00AC502E" w:rsidP="00AC502E">
      <w:pPr>
        <w:rPr>
          <w:bCs/>
        </w:rPr>
      </w:pPr>
    </w:p>
    <w:p w:rsidR="008359C5" w:rsidRDefault="008359C5" w:rsidP="008359C5">
      <w:pPr>
        <w:jc w:val="both"/>
        <w:rPr>
          <w:bCs/>
        </w:rPr>
      </w:pPr>
      <w:r>
        <w:rPr>
          <w:bCs/>
        </w:rPr>
        <w:t>Graham, S., Camping, A., Harris, K.R., Aitken, A., Wilson, J., Wdowin, J., &amp; Ng, C. (</w:t>
      </w:r>
      <w:r w:rsidR="00E4536A">
        <w:rPr>
          <w:bCs/>
        </w:rPr>
        <w:t>2021</w:t>
      </w:r>
      <w:r>
        <w:rPr>
          <w:bCs/>
        </w:rPr>
        <w:t xml:space="preserve">). </w:t>
      </w:r>
    </w:p>
    <w:p w:rsidR="008359C5" w:rsidRDefault="008359C5" w:rsidP="008359C5">
      <w:pPr>
        <w:ind w:left="720"/>
        <w:jc w:val="both"/>
        <w:rPr>
          <w:bCs/>
        </w:rPr>
      </w:pPr>
      <w:r w:rsidRPr="008359C5">
        <w:t>Writing and writing motivation students identified as English language learners.</w:t>
      </w:r>
      <w:r>
        <w:t xml:space="preserve"> </w:t>
      </w:r>
      <w:r>
        <w:rPr>
          <w:i/>
          <w:iCs/>
          <w:lang w:val="en-GB"/>
        </w:rPr>
        <w:t>International Journal of TESOL Studies</w:t>
      </w:r>
      <w:r w:rsidR="00E4536A">
        <w:rPr>
          <w:i/>
          <w:iCs/>
          <w:lang w:val="en-GB"/>
        </w:rPr>
        <w:t>, 3</w:t>
      </w:r>
      <w:r w:rsidR="00E4536A">
        <w:rPr>
          <w:iCs/>
          <w:lang w:val="en-GB"/>
        </w:rPr>
        <w:t>(1), 50-63.</w:t>
      </w:r>
    </w:p>
    <w:p w:rsidR="008359C5" w:rsidRDefault="008359C5" w:rsidP="008359C5">
      <w:pPr>
        <w:jc w:val="both"/>
        <w:rPr>
          <w:bCs/>
        </w:rPr>
      </w:pPr>
    </w:p>
    <w:p w:rsidR="005A298D" w:rsidRDefault="005A298D" w:rsidP="005A298D">
      <w:pPr>
        <w:rPr>
          <w:i/>
        </w:rPr>
      </w:pPr>
      <w:r>
        <w:t xml:space="preserve">Graham, S. (2021). Through the looking glass: Reflections of a writing researcher. </w:t>
      </w:r>
      <w:r>
        <w:rPr>
          <w:i/>
        </w:rPr>
        <w:t xml:space="preserve">Education </w:t>
      </w:r>
    </w:p>
    <w:p w:rsidR="005A298D" w:rsidRDefault="005A298D" w:rsidP="005A298D">
      <w:pPr>
        <w:ind w:firstLine="720"/>
        <w:rPr>
          <w:i/>
        </w:rPr>
      </w:pPr>
      <w:r>
        <w:rPr>
          <w:i/>
        </w:rPr>
        <w:t xml:space="preserve">Review, 28. </w:t>
      </w:r>
      <w:r w:rsidRPr="005A298D">
        <w:rPr>
          <w:i/>
        </w:rPr>
        <w:t>https://edrev.asu.edu/index.php/ER/article/view/3209</w:t>
      </w:r>
    </w:p>
    <w:p w:rsidR="005A298D" w:rsidRDefault="005A298D" w:rsidP="008359C5">
      <w:pPr>
        <w:jc w:val="both"/>
        <w:rPr>
          <w:bCs/>
        </w:rPr>
      </w:pPr>
    </w:p>
    <w:p w:rsidR="00E4536A" w:rsidRPr="0039545A" w:rsidRDefault="00E4536A" w:rsidP="00E4536A">
      <w:pPr>
        <w:rPr>
          <w:bCs/>
        </w:rPr>
      </w:pPr>
      <w:r>
        <w:rPr>
          <w:bCs/>
        </w:rPr>
        <w:t xml:space="preserve">Graham, S., Skar, G., &amp; Falk, D. (2021). </w:t>
      </w:r>
      <w:r w:rsidRPr="0039545A">
        <w:rPr>
          <w:bCs/>
        </w:rPr>
        <w:t xml:space="preserve">Teaching writing in the primary grades in Norway: A </w:t>
      </w:r>
    </w:p>
    <w:p w:rsidR="00E4536A" w:rsidRPr="00E83D77" w:rsidRDefault="00E4536A" w:rsidP="00E4536A">
      <w:pPr>
        <w:ind w:firstLine="720"/>
        <w:rPr>
          <w:bCs/>
        </w:rPr>
      </w:pPr>
      <w:r w:rsidRPr="0039545A">
        <w:rPr>
          <w:bCs/>
        </w:rPr>
        <w:t>national survey.</w:t>
      </w:r>
      <w:r>
        <w:rPr>
          <w:bCs/>
          <w:i/>
        </w:rPr>
        <w:t xml:space="preserve"> </w:t>
      </w:r>
      <w:r>
        <w:rPr>
          <w:i/>
        </w:rPr>
        <w:t xml:space="preserve">Reading and Writing: An Interdisciplinary Journal, 34, </w:t>
      </w:r>
      <w:r>
        <w:t>529-569</w:t>
      </w:r>
      <w:r>
        <w:rPr>
          <w:i/>
        </w:rPr>
        <w:t>.</w:t>
      </w:r>
    </w:p>
    <w:p w:rsidR="00E4536A" w:rsidRDefault="00E4536A" w:rsidP="00852F89">
      <w:pPr>
        <w:ind w:left="720" w:hanging="720"/>
      </w:pPr>
    </w:p>
    <w:p w:rsidR="00852F89" w:rsidRDefault="00852F89" w:rsidP="00852F89">
      <w:pPr>
        <w:ind w:left="720" w:hanging="720"/>
        <w:rPr>
          <w:i/>
        </w:rPr>
      </w:pPr>
      <w:r>
        <w:t xml:space="preserve">Hsiang, T., Graham, S., &amp; Yang, Y. (2020). </w:t>
      </w:r>
      <w:r w:rsidRPr="00287915">
        <w:t xml:space="preserve">Teachers’ practices and beliefs about teaching </w:t>
      </w:r>
      <w:r w:rsidRPr="00287915">
        <w:lastRenderedPageBreak/>
        <w:t>writing: A national survey of grades 1 to 3 teachers.</w:t>
      </w:r>
      <w:r>
        <w:t xml:space="preserve"> </w:t>
      </w:r>
      <w:r>
        <w:rPr>
          <w:i/>
        </w:rPr>
        <w:t xml:space="preserve">Reading and Writing: An Interdisciplinary Journal, </w:t>
      </w:r>
      <w:r w:rsidRPr="00852F89">
        <w:rPr>
          <w:iCs/>
          <w:lang w:val="en"/>
        </w:rPr>
        <w:t>33</w:t>
      </w:r>
      <w:r w:rsidRPr="00852F89">
        <w:rPr>
          <w:lang w:val="en"/>
        </w:rPr>
        <w:t xml:space="preserve"> </w:t>
      </w:r>
      <w:r>
        <w:rPr>
          <w:lang w:val="en"/>
        </w:rPr>
        <w:t>(10),</w:t>
      </w:r>
      <w:r>
        <w:rPr>
          <w:b/>
          <w:bCs/>
          <w:lang w:val="en"/>
        </w:rPr>
        <w:t xml:space="preserve"> </w:t>
      </w:r>
      <w:r>
        <w:rPr>
          <w:lang w:val="en"/>
        </w:rPr>
        <w:t>2511–2548.</w:t>
      </w:r>
    </w:p>
    <w:p w:rsidR="00852F89" w:rsidRDefault="00852F89" w:rsidP="00852F89">
      <w:pPr>
        <w:rPr>
          <w:bCs/>
        </w:rPr>
      </w:pPr>
    </w:p>
    <w:p w:rsidR="00852F89" w:rsidRPr="004A5704" w:rsidRDefault="00852F89" w:rsidP="00852F89">
      <w:r w:rsidRPr="00E83E1B">
        <w:t>Bañales</w:t>
      </w:r>
      <w:r>
        <w:t xml:space="preserve">, G., Ahumada, S., Graham, S., Puente, A., </w:t>
      </w:r>
      <w:r w:rsidRPr="00E83E1B">
        <w:t>Guajardo</w:t>
      </w:r>
      <w:r>
        <w:t xml:space="preserve">, M., &amp; </w:t>
      </w:r>
      <w:r w:rsidRPr="00E83E1B">
        <w:t>Muñoz</w:t>
      </w:r>
      <w:r>
        <w:t>, I (2020).</w:t>
      </w:r>
      <w:r w:rsidRPr="004A5704">
        <w:t xml:space="preserve"> </w:t>
      </w:r>
    </w:p>
    <w:p w:rsidR="00852F89" w:rsidRPr="00045E17" w:rsidRDefault="00852F89" w:rsidP="00852F89">
      <w:pPr>
        <w:ind w:left="708"/>
        <w:rPr>
          <w:i/>
        </w:rPr>
      </w:pPr>
      <w:r w:rsidRPr="004A5704">
        <w:t>Teaching Writing in Grades 4-6 in Urban Schools in Chile: A National Survey.</w:t>
      </w:r>
      <w:r>
        <w:rPr>
          <w:i/>
        </w:rPr>
        <w:t xml:space="preserve"> Reading and Writing: An Interdisciplinary Journal, </w:t>
      </w:r>
      <w:r w:rsidRPr="00852F89">
        <w:rPr>
          <w:i/>
        </w:rPr>
        <w:t>33</w:t>
      </w:r>
      <w:r>
        <w:t xml:space="preserve">, (10), </w:t>
      </w:r>
      <w:r w:rsidRPr="00852F89">
        <w:t>2661–2696</w:t>
      </w:r>
    </w:p>
    <w:p w:rsidR="00852F89" w:rsidRDefault="00852F89" w:rsidP="00AE4437">
      <w:pPr>
        <w:jc w:val="both"/>
        <w:rPr>
          <w:bCs/>
        </w:rPr>
      </w:pPr>
    </w:p>
    <w:p w:rsidR="00AE4437" w:rsidRDefault="00AE4437" w:rsidP="00AE4437">
      <w:pPr>
        <w:jc w:val="both"/>
        <w:rPr>
          <w:bCs/>
        </w:rPr>
      </w:pPr>
      <w:r w:rsidRPr="00FE36B8">
        <w:rPr>
          <w:bCs/>
        </w:rPr>
        <w:t xml:space="preserve">Graham, S. </w:t>
      </w:r>
      <w:r>
        <w:rPr>
          <w:bCs/>
        </w:rPr>
        <w:t>(</w:t>
      </w:r>
      <w:r w:rsidR="00C249BB">
        <w:rPr>
          <w:bCs/>
        </w:rPr>
        <w:t>2020</w:t>
      </w:r>
      <w:r>
        <w:rPr>
          <w:bCs/>
        </w:rPr>
        <w:t xml:space="preserve">). </w:t>
      </w:r>
      <w:r w:rsidRPr="007A628D">
        <w:rPr>
          <w:bCs/>
        </w:rPr>
        <w:t xml:space="preserve">The </w:t>
      </w:r>
      <w:r>
        <w:rPr>
          <w:bCs/>
        </w:rPr>
        <w:t>s</w:t>
      </w:r>
      <w:r w:rsidRPr="007A628D">
        <w:rPr>
          <w:bCs/>
        </w:rPr>
        <w:t xml:space="preserve">ciences of </w:t>
      </w:r>
      <w:r>
        <w:rPr>
          <w:bCs/>
        </w:rPr>
        <w:t>r</w:t>
      </w:r>
      <w:r w:rsidRPr="007A628D">
        <w:rPr>
          <w:bCs/>
        </w:rPr>
        <w:t xml:space="preserve">eading and </w:t>
      </w:r>
      <w:r>
        <w:rPr>
          <w:bCs/>
        </w:rPr>
        <w:t>w</w:t>
      </w:r>
      <w:r w:rsidRPr="007A628D">
        <w:rPr>
          <w:bCs/>
        </w:rPr>
        <w:t xml:space="preserve">riting </w:t>
      </w:r>
      <w:r>
        <w:rPr>
          <w:bCs/>
        </w:rPr>
        <w:t>m</w:t>
      </w:r>
      <w:r w:rsidRPr="007A628D">
        <w:rPr>
          <w:bCs/>
        </w:rPr>
        <w:t xml:space="preserve">ust </w:t>
      </w:r>
      <w:r>
        <w:rPr>
          <w:bCs/>
        </w:rPr>
        <w:t>b</w:t>
      </w:r>
      <w:r w:rsidRPr="007A628D">
        <w:rPr>
          <w:bCs/>
        </w:rPr>
        <w:t xml:space="preserve">ecome </w:t>
      </w:r>
      <w:r>
        <w:rPr>
          <w:bCs/>
        </w:rPr>
        <w:t>m</w:t>
      </w:r>
      <w:r w:rsidRPr="007A628D">
        <w:rPr>
          <w:bCs/>
        </w:rPr>
        <w:t xml:space="preserve">ore </w:t>
      </w:r>
      <w:r>
        <w:rPr>
          <w:bCs/>
        </w:rPr>
        <w:t>f</w:t>
      </w:r>
      <w:r w:rsidRPr="007A628D">
        <w:rPr>
          <w:bCs/>
        </w:rPr>
        <w:t xml:space="preserve">ully </w:t>
      </w:r>
      <w:r>
        <w:rPr>
          <w:bCs/>
        </w:rPr>
        <w:t>i</w:t>
      </w:r>
      <w:r w:rsidRPr="007A628D">
        <w:rPr>
          <w:bCs/>
        </w:rPr>
        <w:t>ntegrated</w:t>
      </w:r>
      <w:r w:rsidRPr="0040783E">
        <w:rPr>
          <w:bCs/>
        </w:rPr>
        <w:t>.</w:t>
      </w:r>
      <w:r>
        <w:rPr>
          <w:bCs/>
        </w:rPr>
        <w:t xml:space="preserve"> </w:t>
      </w:r>
    </w:p>
    <w:p w:rsidR="00AE4437" w:rsidRPr="00C249BB" w:rsidRDefault="00C249BB" w:rsidP="00AE4437">
      <w:pPr>
        <w:ind w:firstLine="720"/>
        <w:jc w:val="both"/>
        <w:rPr>
          <w:bCs/>
        </w:rPr>
      </w:pPr>
      <w:r>
        <w:rPr>
          <w:bCs/>
          <w:i/>
        </w:rPr>
        <w:t xml:space="preserve">Reading Research Quarterly, </w:t>
      </w:r>
      <w:r w:rsidR="00944BA8">
        <w:rPr>
          <w:bCs/>
          <w:i/>
        </w:rPr>
        <w:t xml:space="preserve">55 </w:t>
      </w:r>
      <w:r w:rsidR="00944BA8">
        <w:rPr>
          <w:bCs/>
        </w:rPr>
        <w:t>(S1)</w:t>
      </w:r>
      <w:r>
        <w:rPr>
          <w:bCs/>
          <w:i/>
        </w:rPr>
        <w:t xml:space="preserve">, </w:t>
      </w:r>
      <w:r w:rsidR="00944BA8">
        <w:rPr>
          <w:bCs/>
        </w:rPr>
        <w:t>S35 – S44</w:t>
      </w:r>
      <w:r>
        <w:rPr>
          <w:bCs/>
        </w:rPr>
        <w:t>.</w:t>
      </w:r>
    </w:p>
    <w:p w:rsidR="00AE4437" w:rsidRDefault="00AE4437" w:rsidP="00AE4437">
      <w:pPr>
        <w:rPr>
          <w:bCs/>
        </w:rPr>
      </w:pPr>
    </w:p>
    <w:p w:rsidR="0009139A" w:rsidRPr="009725FD" w:rsidRDefault="0009139A" w:rsidP="0009139A">
      <w:r>
        <w:rPr>
          <w:noProof/>
        </w:rPr>
        <w:t>Camping</w:t>
      </w:r>
      <w:r w:rsidRPr="00476F4A">
        <w:rPr>
          <w:noProof/>
        </w:rPr>
        <w:t xml:space="preserve">, A., Graham, S., Ng, C., </w:t>
      </w:r>
      <w:r>
        <w:rPr>
          <w:noProof/>
        </w:rPr>
        <w:t xml:space="preserve">Aitken, A., </w:t>
      </w:r>
      <w:r w:rsidRPr="00476F4A">
        <w:rPr>
          <w:noProof/>
        </w:rPr>
        <w:t>Wilson, J.</w:t>
      </w:r>
      <w:r>
        <w:rPr>
          <w:noProof/>
        </w:rPr>
        <w:t xml:space="preserve">, &amp; </w:t>
      </w:r>
      <w:r w:rsidRPr="00476F4A">
        <w:rPr>
          <w:noProof/>
        </w:rPr>
        <w:t>Wdowin, J (</w:t>
      </w:r>
      <w:r>
        <w:rPr>
          <w:noProof/>
        </w:rPr>
        <w:t>2020</w:t>
      </w:r>
      <w:r w:rsidRPr="00476F4A">
        <w:rPr>
          <w:noProof/>
        </w:rPr>
        <w:t xml:space="preserve">). </w:t>
      </w:r>
      <w:r w:rsidRPr="009725FD">
        <w:t xml:space="preserve">Writing </w:t>
      </w:r>
    </w:p>
    <w:p w:rsidR="0009139A" w:rsidRPr="00476F4A" w:rsidRDefault="0009139A" w:rsidP="0009139A">
      <w:pPr>
        <w:ind w:left="708"/>
        <w:rPr>
          <w:noProof/>
        </w:rPr>
      </w:pPr>
      <w:r w:rsidRPr="009725FD">
        <w:t>Motivation of middle school emergent bilingual students</w:t>
      </w:r>
      <w:r w:rsidRPr="009725FD">
        <w:rPr>
          <w:noProof/>
        </w:rPr>
        <w:t>.</w:t>
      </w:r>
      <w:r>
        <w:rPr>
          <w:noProof/>
        </w:rPr>
        <w:t xml:space="preserve"> </w:t>
      </w:r>
      <w:r>
        <w:rPr>
          <w:i/>
        </w:rPr>
        <w:t xml:space="preserve">Reading and Writing: An Interdisciplinary Journal, 33, </w:t>
      </w:r>
      <w:r>
        <w:t>2361-2390.</w:t>
      </w:r>
      <w:r w:rsidRPr="00476F4A">
        <w:rPr>
          <w:noProof/>
        </w:rPr>
        <w:t xml:space="preserve"> </w:t>
      </w:r>
    </w:p>
    <w:p w:rsidR="0009139A" w:rsidRDefault="0009139A" w:rsidP="00AE4437">
      <w:pPr>
        <w:rPr>
          <w:bCs/>
        </w:rPr>
      </w:pPr>
    </w:p>
    <w:p w:rsidR="006C372E" w:rsidRPr="00594FA5" w:rsidRDefault="006C372E" w:rsidP="006C372E">
      <w:r>
        <w:rPr>
          <w:bCs/>
        </w:rPr>
        <w:t xml:space="preserve">DeSmedt, F., Graham, S., Van Keer, H. (2020). </w:t>
      </w:r>
      <w:r w:rsidRPr="00594FA5">
        <w:rPr>
          <w:bCs/>
        </w:rPr>
        <w:t>“</w:t>
      </w:r>
      <w:r w:rsidRPr="00594FA5">
        <w:t>It takes two”: The added value of peer-</w:t>
      </w:r>
    </w:p>
    <w:p w:rsidR="006C372E" w:rsidRDefault="006C372E" w:rsidP="006C372E">
      <w:pPr>
        <w:ind w:left="720"/>
        <w:rPr>
          <w:i/>
        </w:rPr>
      </w:pPr>
      <w:r w:rsidRPr="00594FA5">
        <w:t>assisted writing in explicit writing instruction</w:t>
      </w:r>
      <w:r>
        <w:t xml:space="preserve">. </w:t>
      </w:r>
      <w:r>
        <w:rPr>
          <w:i/>
        </w:rPr>
        <w:t xml:space="preserve">Contemporary Educational Psychology, 60, </w:t>
      </w:r>
      <w:r>
        <w:t>10183 5</w:t>
      </w:r>
      <w:r>
        <w:rPr>
          <w:i/>
        </w:rPr>
        <w:t>.</w:t>
      </w:r>
    </w:p>
    <w:p w:rsidR="006C372E" w:rsidRDefault="006C372E" w:rsidP="006C372E">
      <w:pPr>
        <w:rPr>
          <w:bCs/>
        </w:rPr>
      </w:pPr>
    </w:p>
    <w:p w:rsidR="006C372E" w:rsidRDefault="006C372E" w:rsidP="006C372E">
      <w:r w:rsidRPr="0048553E">
        <w:t>Limpo, T., Vigário, V., Rocha, R., &amp; Graham, S. (</w:t>
      </w:r>
      <w:r>
        <w:t>2020</w:t>
      </w:r>
      <w:r w:rsidRPr="0048553E">
        <w:t xml:space="preserve">). </w:t>
      </w:r>
      <w:r w:rsidRPr="00667C98">
        <w:t>Promoting transcription in third-</w:t>
      </w:r>
    </w:p>
    <w:p w:rsidR="006C372E" w:rsidRDefault="006C372E" w:rsidP="006C372E">
      <w:pPr>
        <w:ind w:left="720"/>
      </w:pPr>
      <w:r w:rsidRPr="00667C98">
        <w:t>grade</w:t>
      </w:r>
      <w:r>
        <w:t xml:space="preserve"> </w:t>
      </w:r>
      <w:r w:rsidRPr="00667C98">
        <w:t>classrooms: Effects on writing skills, composing, and motivation.</w:t>
      </w:r>
      <w:r>
        <w:t xml:space="preserve"> </w:t>
      </w:r>
      <w:r w:rsidRPr="0048553E">
        <w:rPr>
          <w:i/>
        </w:rPr>
        <w:t>Contemporary Educational Psychology</w:t>
      </w:r>
      <w:r>
        <w:rPr>
          <w:i/>
        </w:rPr>
        <w:t xml:space="preserve">, 61, </w:t>
      </w:r>
      <w:r>
        <w:t>10185 6.</w:t>
      </w:r>
    </w:p>
    <w:p w:rsidR="006C372E" w:rsidRDefault="006C372E" w:rsidP="006C372E"/>
    <w:p w:rsidR="00D823C2" w:rsidRPr="00235216" w:rsidRDefault="00D823C2" w:rsidP="00D823C2">
      <w:pPr>
        <w:rPr>
          <w:bCs/>
        </w:rPr>
      </w:pPr>
      <w:r w:rsidRPr="00235216">
        <w:rPr>
          <w:bCs/>
        </w:rPr>
        <w:t xml:space="preserve">Limpo, T., Filipe, M., Magalhaes, S., Cordeiro, C., Veloso, A., Castro, S., &amp; Graham, S. (2020). </w:t>
      </w:r>
    </w:p>
    <w:p w:rsidR="00723F76" w:rsidRDefault="00D823C2" w:rsidP="00D823C2">
      <w:pPr>
        <w:ind w:left="720"/>
        <w:rPr>
          <w:bCs/>
        </w:rPr>
      </w:pPr>
      <w:r w:rsidRPr="00235216">
        <w:t>Development and validation of instruments to measure Portuguese third graders’ reasons to write and self</w:t>
      </w:r>
      <w:r w:rsidRPr="00235216">
        <w:noBreakHyphen/>
        <w:t>efficacy</w:t>
      </w:r>
      <w:r w:rsidRPr="00235216">
        <w:rPr>
          <w:bCs/>
        </w:rPr>
        <w:t>.</w:t>
      </w:r>
      <w:r w:rsidRPr="00235216">
        <w:rPr>
          <w:bCs/>
          <w:i/>
        </w:rPr>
        <w:t xml:space="preserve"> </w:t>
      </w:r>
      <w:r w:rsidRPr="00235216">
        <w:rPr>
          <w:i/>
        </w:rPr>
        <w:t xml:space="preserve">Reading and Writing: An Interdisciplinary Journal, 33, </w:t>
      </w:r>
      <w:r w:rsidRPr="00235216">
        <w:t>2173-2204</w:t>
      </w:r>
      <w:r w:rsidRPr="00235216">
        <w:rPr>
          <w:bCs/>
          <w:i/>
        </w:rPr>
        <w:t>.</w:t>
      </w:r>
      <w:r>
        <w:rPr>
          <w:bCs/>
        </w:rPr>
        <w:t xml:space="preserve"> </w:t>
      </w:r>
    </w:p>
    <w:p w:rsidR="00F024A3" w:rsidRPr="003B2D6A" w:rsidRDefault="00F024A3" w:rsidP="006C372E">
      <w:pPr>
        <w:rPr>
          <w:bCs/>
        </w:rPr>
      </w:pPr>
      <w:r>
        <w:rPr>
          <w:bCs/>
        </w:rPr>
        <w:t xml:space="preserve">Graham, S., Kiuhara, S., &amp; MacKay, M. (2020). </w:t>
      </w:r>
      <w:r w:rsidRPr="003B2D6A">
        <w:rPr>
          <w:bCs/>
        </w:rPr>
        <w:t xml:space="preserve">The effects of writing on learning in science, </w:t>
      </w:r>
    </w:p>
    <w:p w:rsidR="00F024A3" w:rsidRDefault="00F024A3" w:rsidP="00F024A3">
      <w:pPr>
        <w:ind w:left="720"/>
        <w:rPr>
          <w:bCs/>
          <w:i/>
        </w:rPr>
      </w:pPr>
      <w:r w:rsidRPr="003B2D6A">
        <w:rPr>
          <w:bCs/>
        </w:rPr>
        <w:t>social studies, and mathematics: A meta-analysis.</w:t>
      </w:r>
      <w:r>
        <w:rPr>
          <w:bCs/>
        </w:rPr>
        <w:t xml:space="preserve"> </w:t>
      </w:r>
      <w:r>
        <w:rPr>
          <w:bCs/>
          <w:i/>
        </w:rPr>
        <w:t xml:space="preserve">Review of Educational Research, 90, </w:t>
      </w:r>
      <w:r>
        <w:rPr>
          <w:bCs/>
        </w:rPr>
        <w:t>179-226</w:t>
      </w:r>
      <w:r>
        <w:rPr>
          <w:bCs/>
          <w:i/>
        </w:rPr>
        <w:t>.</w:t>
      </w:r>
    </w:p>
    <w:p w:rsidR="00F024A3" w:rsidRDefault="00F024A3" w:rsidP="00990AA5"/>
    <w:p w:rsidR="00B77534" w:rsidRDefault="00B77534" w:rsidP="00B77534">
      <w:pPr>
        <w:rPr>
          <w:color w:val="000000" w:themeColor="text1"/>
          <w:lang w:val="en-GB"/>
        </w:rPr>
      </w:pPr>
      <w:r>
        <w:rPr>
          <w:bCs/>
        </w:rPr>
        <w:t xml:space="preserve">Limpo, T., &amp; Graham, S. (2020). </w:t>
      </w:r>
      <w:r w:rsidRPr="00615C70">
        <w:rPr>
          <w:color w:val="000000" w:themeColor="text1"/>
          <w:lang w:val="en-GB"/>
        </w:rPr>
        <w:t>The role of handwriting instruction in writers’ education</w:t>
      </w:r>
      <w:r>
        <w:rPr>
          <w:color w:val="000000" w:themeColor="text1"/>
          <w:lang w:val="en-GB"/>
        </w:rPr>
        <w:t xml:space="preserve">. </w:t>
      </w:r>
    </w:p>
    <w:p w:rsidR="00B77534" w:rsidRDefault="00B77534" w:rsidP="00B77534">
      <w:pPr>
        <w:ind w:firstLine="720"/>
        <w:rPr>
          <w:i/>
          <w:color w:val="000000" w:themeColor="text1"/>
          <w:lang w:val="en-GB"/>
        </w:rPr>
      </w:pPr>
      <w:r>
        <w:rPr>
          <w:i/>
          <w:color w:val="000000" w:themeColor="text1"/>
          <w:lang w:val="en-GB"/>
        </w:rPr>
        <w:t xml:space="preserve">British Journal of Educational Studies, 68, </w:t>
      </w:r>
      <w:r>
        <w:rPr>
          <w:color w:val="000000" w:themeColor="text1"/>
          <w:lang w:val="en-GB"/>
        </w:rPr>
        <w:t>311-329</w:t>
      </w:r>
      <w:r>
        <w:rPr>
          <w:i/>
          <w:color w:val="000000" w:themeColor="text1"/>
          <w:lang w:val="en-GB"/>
        </w:rPr>
        <w:t>.</w:t>
      </w:r>
    </w:p>
    <w:p w:rsidR="00B77534" w:rsidRDefault="00B77534" w:rsidP="00990AA5"/>
    <w:p w:rsidR="0017466D" w:rsidRDefault="0017466D" w:rsidP="0017466D">
      <w:r>
        <w:rPr>
          <w:bCs/>
        </w:rPr>
        <w:t xml:space="preserve">Graham, S., Hebert, M., Fishman, E., Ray, A., &amp; Gillespie-Rouse, A. (2020). </w:t>
      </w:r>
      <w:r>
        <w:t xml:space="preserve">Do children </w:t>
      </w:r>
    </w:p>
    <w:p w:rsidR="0017466D" w:rsidRPr="0097171D" w:rsidRDefault="0017466D" w:rsidP="0017466D">
      <w:pPr>
        <w:ind w:left="720"/>
        <w:rPr>
          <w:i/>
        </w:rPr>
      </w:pPr>
      <w:r>
        <w:t>classified with specific language impairment experience writing difficulties? A Meta-analysis</w:t>
      </w:r>
      <w:r w:rsidRPr="00F039A4">
        <w:rPr>
          <w:bCs/>
        </w:rPr>
        <w:t>.</w:t>
      </w:r>
      <w:r>
        <w:rPr>
          <w:bCs/>
          <w:i/>
        </w:rPr>
        <w:t xml:space="preserve"> Journal of Learning Disabilities, 53, </w:t>
      </w:r>
      <w:r>
        <w:rPr>
          <w:bCs/>
        </w:rPr>
        <w:t>292-310</w:t>
      </w:r>
      <w:r>
        <w:rPr>
          <w:i/>
        </w:rPr>
        <w:t>.</w:t>
      </w:r>
      <w:r w:rsidRPr="0097171D">
        <w:rPr>
          <w:i/>
        </w:rPr>
        <w:t xml:space="preserve"> </w:t>
      </w:r>
    </w:p>
    <w:p w:rsidR="0017466D" w:rsidRDefault="0017466D" w:rsidP="0017466D">
      <w:pPr>
        <w:rPr>
          <w:bCs/>
        </w:rPr>
      </w:pPr>
    </w:p>
    <w:p w:rsidR="00990AA5" w:rsidRDefault="00990AA5" w:rsidP="00990AA5">
      <w:r>
        <w:t xml:space="preserve">Proctor, P., Daley, S., Xu, L., Graham, S., &amp; Hall. T. (2020). </w:t>
      </w:r>
      <w:r w:rsidRPr="006B00A5">
        <w:t xml:space="preserve">Shared knowledge between </w:t>
      </w:r>
    </w:p>
    <w:p w:rsidR="00990AA5" w:rsidRDefault="00990AA5" w:rsidP="00990AA5">
      <w:pPr>
        <w:ind w:left="720"/>
        <w:rPr>
          <w:i/>
        </w:rPr>
      </w:pPr>
      <w:r w:rsidRPr="006B00A5">
        <w:t xml:space="preserve">reading and writing among middle school </w:t>
      </w:r>
      <w:r w:rsidR="00D823C2">
        <w:t>adolescent readers</w:t>
      </w:r>
      <w:r>
        <w:rPr>
          <w:i/>
        </w:rPr>
        <w:t xml:space="preserve">. Elementary School Journal, 120, </w:t>
      </w:r>
      <w:r>
        <w:t>507-527.</w:t>
      </w:r>
    </w:p>
    <w:p w:rsidR="00990AA5" w:rsidRDefault="00990AA5" w:rsidP="00990AA5">
      <w:pPr>
        <w:rPr>
          <w:bCs/>
        </w:rPr>
      </w:pPr>
    </w:p>
    <w:p w:rsidR="00990AA5" w:rsidRDefault="00990AA5" w:rsidP="00990AA5">
      <w:r>
        <w:rPr>
          <w:bCs/>
        </w:rPr>
        <w:t xml:space="preserve">Rogers, L., &amp; Graham, S. (2020). </w:t>
      </w:r>
      <w:r w:rsidRPr="0034222C">
        <w:t xml:space="preserve">Effectiveness of Volunteer-led Strategy Instruction on the </w:t>
      </w:r>
    </w:p>
    <w:p w:rsidR="00990AA5" w:rsidRDefault="00990AA5" w:rsidP="00990AA5">
      <w:pPr>
        <w:ind w:firstLine="720"/>
      </w:pPr>
      <w:r w:rsidRPr="0034222C">
        <w:t>Story Writing of Third Grade Students Experiencing Difficulties Learning to Write</w:t>
      </w:r>
      <w:r>
        <w:t xml:space="preserve">. </w:t>
      </w:r>
    </w:p>
    <w:p w:rsidR="00990AA5" w:rsidRPr="008F57BE" w:rsidRDefault="00990AA5" w:rsidP="00990AA5">
      <w:pPr>
        <w:ind w:firstLine="720"/>
      </w:pPr>
      <w:r>
        <w:rPr>
          <w:i/>
        </w:rPr>
        <w:t xml:space="preserve">Reading &amp; Writing: An Interdisciplinary Journal, 33, </w:t>
      </w:r>
      <w:r>
        <w:t>761-781.</w:t>
      </w:r>
    </w:p>
    <w:p w:rsidR="00990AA5" w:rsidRDefault="00990AA5" w:rsidP="00285826">
      <w:pPr>
        <w:pStyle w:val="CommentText"/>
        <w:spacing w:after="0"/>
        <w:rPr>
          <w:rFonts w:ascii="Times New Roman" w:hAnsi="Times New Roman"/>
        </w:rPr>
      </w:pPr>
    </w:p>
    <w:p w:rsidR="00285826" w:rsidRDefault="00285826" w:rsidP="00285826">
      <w:pPr>
        <w:pStyle w:val="CommentText"/>
        <w:spacing w:after="0"/>
      </w:pPr>
      <w:r w:rsidRPr="00303EA3">
        <w:rPr>
          <w:rFonts w:ascii="Times New Roman" w:hAnsi="Times New Roman"/>
        </w:rPr>
        <w:t>McKeown</w:t>
      </w:r>
      <w:r>
        <w:t xml:space="preserve">, D., </w:t>
      </w:r>
      <w:r w:rsidRPr="00303EA3">
        <w:rPr>
          <w:rFonts w:ascii="Times New Roman" w:hAnsi="Times New Roman"/>
        </w:rPr>
        <w:t>Brindle,</w:t>
      </w:r>
      <w:r>
        <w:t xml:space="preserve"> M., </w:t>
      </w:r>
      <w:r w:rsidRPr="00303EA3">
        <w:rPr>
          <w:rFonts w:ascii="Times New Roman" w:hAnsi="Times New Roman"/>
        </w:rPr>
        <w:t>Harris,</w:t>
      </w:r>
      <w:r>
        <w:t xml:space="preserve"> K.R., </w:t>
      </w:r>
      <w:r w:rsidRPr="00303EA3">
        <w:rPr>
          <w:rFonts w:ascii="Times New Roman" w:hAnsi="Times New Roman"/>
        </w:rPr>
        <w:t>Sandmel,</w:t>
      </w:r>
      <w:r>
        <w:t xml:space="preserve"> K., </w:t>
      </w:r>
      <w:r w:rsidRPr="00303EA3">
        <w:rPr>
          <w:rFonts w:ascii="Times New Roman" w:hAnsi="Times New Roman"/>
        </w:rPr>
        <w:t>Steinbrecher,</w:t>
      </w:r>
      <w:r>
        <w:t xml:space="preserve"> T., </w:t>
      </w:r>
      <w:r w:rsidRPr="00303EA3">
        <w:rPr>
          <w:rFonts w:ascii="Times New Roman" w:hAnsi="Times New Roman"/>
        </w:rPr>
        <w:t>Graham,</w:t>
      </w:r>
      <w:r>
        <w:t xml:space="preserve"> S., </w:t>
      </w:r>
      <w:r w:rsidRPr="00303EA3">
        <w:rPr>
          <w:rFonts w:ascii="Times New Roman" w:hAnsi="Times New Roman"/>
        </w:rPr>
        <w:t>Lane,</w:t>
      </w:r>
      <w:r>
        <w:t xml:space="preserve"> K., &amp; </w:t>
      </w:r>
    </w:p>
    <w:p w:rsidR="00285826" w:rsidRPr="00F06143" w:rsidRDefault="00285826" w:rsidP="00285826">
      <w:pPr>
        <w:pStyle w:val="CommentText"/>
        <w:spacing w:after="0"/>
        <w:ind w:left="720"/>
        <w:rPr>
          <w:rFonts w:ascii="Times New Roman" w:hAnsi="Times New Roman"/>
          <w:i/>
        </w:rPr>
      </w:pPr>
      <w:r w:rsidRPr="00303EA3">
        <w:rPr>
          <w:rFonts w:ascii="Times New Roman" w:hAnsi="Times New Roman"/>
        </w:rPr>
        <w:lastRenderedPageBreak/>
        <w:t xml:space="preserve">Oakes, </w:t>
      </w:r>
      <w:r>
        <w:t>W. (2019).</w:t>
      </w:r>
      <w:r w:rsidR="008559E7" w:rsidRPr="008559E7">
        <w:rPr>
          <w:rFonts w:ascii="Times New Roman" w:eastAsia="Times New Roman" w:hAnsi="Times New Roman"/>
          <w:lang w:eastAsia="en-US"/>
        </w:rPr>
        <w:t xml:space="preserve"> Teachers’ voices: Perceptions of effective professional development and classwide implementation of self-regulated strategy development in writing</w:t>
      </w:r>
      <w:r w:rsidRPr="00EE6B04">
        <w:rPr>
          <w:rFonts w:ascii="Times New Roman" w:hAnsi="Times New Roman"/>
        </w:rPr>
        <w:t>.</w:t>
      </w:r>
      <w:r>
        <w:rPr>
          <w:rFonts w:ascii="Times New Roman" w:hAnsi="Times New Roman"/>
          <w:i/>
        </w:rPr>
        <w:t xml:space="preserve"> American Educational Research Journal, 56, </w:t>
      </w:r>
      <w:r>
        <w:rPr>
          <w:rFonts w:ascii="Times New Roman" w:hAnsi="Times New Roman"/>
        </w:rPr>
        <w:t>753-791.</w:t>
      </w:r>
    </w:p>
    <w:p w:rsidR="00285826" w:rsidRDefault="00285826" w:rsidP="00FD1B1B">
      <w:pPr>
        <w:jc w:val="both"/>
        <w:rPr>
          <w:bCs/>
          <w:i/>
        </w:rPr>
      </w:pPr>
    </w:p>
    <w:p w:rsidR="003D406F" w:rsidRPr="00BE6E5A" w:rsidRDefault="003D406F" w:rsidP="003D406F">
      <w:r>
        <w:rPr>
          <w:bCs/>
        </w:rPr>
        <w:t>De Smedt, F., Van Keer, H., &amp; Graham, S. (2019).</w:t>
      </w:r>
      <w:r w:rsidRPr="00BE6E5A">
        <w:rPr>
          <w:bCs/>
        </w:rPr>
        <w:t xml:space="preserve"> </w:t>
      </w:r>
      <w:r w:rsidRPr="00BE6E5A">
        <w:t xml:space="preserve">The ‘bright’ and ‘dark’ side of writing </w:t>
      </w:r>
    </w:p>
    <w:p w:rsidR="003D406F" w:rsidRPr="00697D53" w:rsidRDefault="003D406F" w:rsidP="003D406F">
      <w:pPr>
        <w:ind w:left="720"/>
      </w:pPr>
      <w:r w:rsidRPr="00BE6E5A">
        <w:t>motivation: Effects of explicit instruction and writing with peers.</w:t>
      </w:r>
      <w:r>
        <w:t xml:space="preserve"> </w:t>
      </w:r>
      <w:r>
        <w:rPr>
          <w:i/>
        </w:rPr>
        <w:t xml:space="preserve">Journal of Educational Research, 112, </w:t>
      </w:r>
      <w:r>
        <w:t>152-167.</w:t>
      </w:r>
    </w:p>
    <w:p w:rsidR="003D406F" w:rsidRDefault="003D406F" w:rsidP="00594FA5">
      <w:pPr>
        <w:rPr>
          <w:bCs/>
        </w:rPr>
      </w:pPr>
    </w:p>
    <w:p w:rsidR="00594FA5" w:rsidRDefault="00594FA5" w:rsidP="00594FA5">
      <w:pPr>
        <w:rPr>
          <w:lang w:val="en"/>
        </w:rPr>
      </w:pPr>
      <w:r>
        <w:rPr>
          <w:bCs/>
        </w:rPr>
        <w:t xml:space="preserve">Wijekumar, K., Beerwinkle, A., Harris, K.R., &amp; Graham, S. (2019). </w:t>
      </w:r>
      <w:r w:rsidRPr="002F3080">
        <w:rPr>
          <w:lang w:val="en"/>
        </w:rPr>
        <w:t xml:space="preserve">Etiology of teacher </w:t>
      </w:r>
    </w:p>
    <w:p w:rsidR="00594FA5" w:rsidRPr="002F3080" w:rsidRDefault="00594FA5" w:rsidP="00594FA5">
      <w:pPr>
        <w:ind w:left="720"/>
        <w:rPr>
          <w:b/>
          <w:lang w:val="en"/>
        </w:rPr>
      </w:pPr>
      <w:r w:rsidRPr="002F3080">
        <w:rPr>
          <w:lang w:val="en"/>
        </w:rPr>
        <w:t>knowledge and instructional skills for literacy at the upper elementary grades</w:t>
      </w:r>
      <w:r>
        <w:rPr>
          <w:lang w:val="en"/>
        </w:rPr>
        <w:t xml:space="preserve">. </w:t>
      </w:r>
      <w:r w:rsidRPr="002F3080">
        <w:rPr>
          <w:i/>
          <w:lang w:val="en"/>
        </w:rPr>
        <w:t>Annals of Dyslexia</w:t>
      </w:r>
      <w:r>
        <w:rPr>
          <w:i/>
          <w:lang w:val="en"/>
        </w:rPr>
        <w:t xml:space="preserve">, 69 </w:t>
      </w:r>
      <w:r>
        <w:rPr>
          <w:lang w:val="en"/>
        </w:rPr>
        <w:t xml:space="preserve">(10), </w:t>
      </w:r>
      <w:r>
        <w:t>5-20.</w:t>
      </w:r>
    </w:p>
    <w:p w:rsidR="00594FA5" w:rsidRDefault="00594FA5" w:rsidP="000842A8"/>
    <w:p w:rsidR="007106C8" w:rsidRDefault="007106C8" w:rsidP="007106C8">
      <w:pPr>
        <w:pStyle w:val="CommentText"/>
        <w:spacing w:after="0"/>
        <w:rPr>
          <w:rFonts w:ascii="Times New Roman" w:hAnsi="Times New Roman"/>
          <w:i/>
        </w:rPr>
      </w:pPr>
      <w:r>
        <w:rPr>
          <w:rFonts w:ascii="Times New Roman" w:hAnsi="Times New Roman"/>
        </w:rPr>
        <w:t xml:space="preserve">Graham, S. (2019). Helping students become better writers. </w:t>
      </w:r>
      <w:r>
        <w:rPr>
          <w:rFonts w:ascii="Times New Roman" w:hAnsi="Times New Roman"/>
          <w:i/>
        </w:rPr>
        <w:t xml:space="preserve">Literacy Today, 37 </w:t>
      </w:r>
      <w:r>
        <w:rPr>
          <w:rFonts w:ascii="Times New Roman" w:hAnsi="Times New Roman"/>
        </w:rPr>
        <w:t>(3), 14-15</w:t>
      </w:r>
      <w:r>
        <w:rPr>
          <w:rFonts w:ascii="Times New Roman" w:hAnsi="Times New Roman"/>
          <w:i/>
        </w:rPr>
        <w:t xml:space="preserve">. </w:t>
      </w:r>
    </w:p>
    <w:p w:rsidR="007106C8" w:rsidRDefault="007106C8" w:rsidP="000842A8"/>
    <w:p w:rsidR="000842A8" w:rsidRDefault="000842A8" w:rsidP="000842A8">
      <w:r w:rsidRPr="00B25AA7">
        <w:t xml:space="preserve">Rocha, </w:t>
      </w:r>
      <w:r>
        <w:t xml:space="preserve">R., </w:t>
      </w:r>
      <w:r w:rsidRPr="00B25AA7">
        <w:t>Filipe, M., Magalhães, S., Graham, S. &amp; Limpo, T. (</w:t>
      </w:r>
      <w:r>
        <w:t>2019</w:t>
      </w:r>
      <w:r w:rsidRPr="00B25AA7">
        <w:t xml:space="preserve">). </w:t>
      </w:r>
      <w:r w:rsidRPr="00255D29">
        <w:t xml:space="preserve">Reasons to write in </w:t>
      </w:r>
    </w:p>
    <w:p w:rsidR="000842A8" w:rsidRPr="000842A8" w:rsidRDefault="000842A8" w:rsidP="000842A8">
      <w:pPr>
        <w:ind w:left="720"/>
        <w:rPr>
          <w:bCs/>
          <w:i/>
          <w:color w:val="000000" w:themeColor="text1"/>
        </w:rPr>
      </w:pPr>
      <w:r w:rsidRPr="00255D29">
        <w:t>grade 6 and their association with writing quality</w:t>
      </w:r>
      <w:r w:rsidRPr="00B25AA7">
        <w:rPr>
          <w:i/>
        </w:rPr>
        <w:t>. Frontiers in Psychology.</w:t>
      </w:r>
      <w:r w:rsidRPr="000842A8">
        <w:t xml:space="preserve"> </w:t>
      </w:r>
      <w:hyperlink r:id="rId26" w:history="1">
        <w:r w:rsidRPr="000842A8">
          <w:rPr>
            <w:rStyle w:val="Hyperlink"/>
            <w:color w:val="000000" w:themeColor="text1"/>
          </w:rPr>
          <w:t>https://doi.org/10.3389/fpsyg.2019.02157</w:t>
        </w:r>
      </w:hyperlink>
    </w:p>
    <w:p w:rsidR="000842A8" w:rsidRDefault="000842A8" w:rsidP="00957F16">
      <w:pPr>
        <w:rPr>
          <w:bCs/>
        </w:rPr>
      </w:pPr>
    </w:p>
    <w:p w:rsidR="00957F16" w:rsidRDefault="00957F16" w:rsidP="00957F16">
      <w:pPr>
        <w:rPr>
          <w:bCs/>
        </w:rPr>
      </w:pPr>
      <w:r>
        <w:rPr>
          <w:bCs/>
        </w:rPr>
        <w:t xml:space="preserve">Ray, A., &amp; Graham, S. (2019). Effective practices for teaching students with learning </w:t>
      </w:r>
    </w:p>
    <w:p w:rsidR="00957F16" w:rsidRDefault="00957F16" w:rsidP="00957F16">
      <w:pPr>
        <w:ind w:firstLine="720"/>
        <w:rPr>
          <w:bCs/>
        </w:rPr>
      </w:pPr>
      <w:r>
        <w:rPr>
          <w:bCs/>
        </w:rPr>
        <w:t xml:space="preserve">disabilities to write. </w:t>
      </w:r>
      <w:r>
        <w:rPr>
          <w:bCs/>
          <w:i/>
        </w:rPr>
        <w:t xml:space="preserve">Learning Difficulties Australia Bulletin, 51 </w:t>
      </w:r>
      <w:r>
        <w:rPr>
          <w:bCs/>
        </w:rPr>
        <w:t>(1), 13 - 16</w:t>
      </w:r>
      <w:r>
        <w:rPr>
          <w:bCs/>
          <w:i/>
        </w:rPr>
        <w:t>.</w:t>
      </w:r>
      <w:r>
        <w:rPr>
          <w:bCs/>
        </w:rPr>
        <w:t xml:space="preserve"> </w:t>
      </w:r>
    </w:p>
    <w:p w:rsidR="00957F16" w:rsidRDefault="00957F16" w:rsidP="00285826"/>
    <w:p w:rsidR="00285826" w:rsidRDefault="00285826" w:rsidP="00285826">
      <w:r>
        <w:t xml:space="preserve">Graham, S. (2019). Changing how writing is taught. </w:t>
      </w:r>
      <w:r>
        <w:rPr>
          <w:i/>
        </w:rPr>
        <w:t xml:space="preserve">Review of Research in Education, 43, </w:t>
      </w:r>
      <w:r>
        <w:t>277-</w:t>
      </w:r>
    </w:p>
    <w:p w:rsidR="00285826" w:rsidRPr="008D7E29" w:rsidRDefault="00285826" w:rsidP="00285826">
      <w:pPr>
        <w:ind w:firstLine="720"/>
      </w:pPr>
      <w:r>
        <w:t>303.</w:t>
      </w:r>
    </w:p>
    <w:p w:rsidR="00285826" w:rsidRDefault="00285826" w:rsidP="00FD1B1B"/>
    <w:p w:rsidR="00FD1B1B" w:rsidRDefault="00FD1B1B" w:rsidP="00FD1B1B">
      <w:r>
        <w:t>Ray, A, Graham, S, &amp; Liu, L. (</w:t>
      </w:r>
      <w:r w:rsidR="000A7FD0">
        <w:t>2019</w:t>
      </w:r>
      <w:r>
        <w:t xml:space="preserve">). </w:t>
      </w:r>
      <w:r w:rsidRPr="00FD1B1B">
        <w:t xml:space="preserve">Effects of college entrance essay exam instruction for </w:t>
      </w:r>
    </w:p>
    <w:p w:rsidR="00FD1B1B" w:rsidRDefault="00FD1B1B" w:rsidP="00FD1B1B">
      <w:pPr>
        <w:ind w:left="720"/>
      </w:pPr>
      <w:r w:rsidRPr="00FD1B1B">
        <w:t>high school students with disabilities or at-risk for writing difficulties.</w:t>
      </w:r>
      <w:r>
        <w:rPr>
          <w:i/>
        </w:rPr>
        <w:t xml:space="preserve"> Reading &amp; Writing: An Interdisciplinary Journal</w:t>
      </w:r>
      <w:r w:rsidR="000A7FD0">
        <w:rPr>
          <w:i/>
        </w:rPr>
        <w:t xml:space="preserve">, 32, </w:t>
      </w:r>
      <w:r w:rsidR="000A7FD0">
        <w:t>1507-1529</w:t>
      </w:r>
      <w:r w:rsidR="000A7FD0">
        <w:rPr>
          <w:i/>
        </w:rPr>
        <w:t>.</w:t>
      </w:r>
    </w:p>
    <w:p w:rsidR="000A7FD0" w:rsidRDefault="000A7FD0" w:rsidP="00332839"/>
    <w:p w:rsidR="00332839" w:rsidRDefault="00332839" w:rsidP="00332839">
      <w:r>
        <w:t xml:space="preserve">Wijekumar, K., Graham, S., Harris, K.R., Lei, P., Barkel, A., Aitken, A., Ray, A., &amp; Houston, J. </w:t>
      </w:r>
    </w:p>
    <w:p w:rsidR="00332839" w:rsidRPr="00332839" w:rsidRDefault="00332839" w:rsidP="00332839">
      <w:pPr>
        <w:ind w:left="720"/>
        <w:jc w:val="both"/>
        <w:rPr>
          <w:i/>
        </w:rPr>
      </w:pPr>
      <w:r>
        <w:t>(</w:t>
      </w:r>
      <w:r w:rsidR="000A7FD0">
        <w:t>2019</w:t>
      </w:r>
      <w:r>
        <w:t xml:space="preserve">). The roles of </w:t>
      </w:r>
      <w:r w:rsidRPr="00332839">
        <w:t>writing knowledge, motivation, strategic behaviors, and skills</w:t>
      </w:r>
      <w:r>
        <w:t xml:space="preserve"> in predicting elementary students’</w:t>
      </w:r>
      <w:r w:rsidRPr="00332839">
        <w:t xml:space="preserve"> persuasive writing from source material</w:t>
      </w:r>
      <w:r>
        <w:t xml:space="preserve">. </w:t>
      </w:r>
      <w:r>
        <w:rPr>
          <w:i/>
        </w:rPr>
        <w:t>Reading &amp; Writing: An Interdisciplinary Journal</w:t>
      </w:r>
      <w:r w:rsidR="000A7FD0">
        <w:rPr>
          <w:i/>
        </w:rPr>
        <w:t xml:space="preserve">, 32, </w:t>
      </w:r>
      <w:r w:rsidR="000A7FD0">
        <w:t>1431-1457</w:t>
      </w:r>
      <w:r>
        <w:rPr>
          <w:i/>
        </w:rPr>
        <w:t>.</w:t>
      </w:r>
      <w:r w:rsidRPr="00083968">
        <w:t xml:space="preserve"> </w:t>
      </w:r>
    </w:p>
    <w:p w:rsidR="00B56CA5" w:rsidRDefault="00B56CA5" w:rsidP="00B56CA5"/>
    <w:p w:rsidR="000A7FD0" w:rsidRDefault="000A7FD0" w:rsidP="000A7FD0">
      <w:pPr>
        <w:jc w:val="both"/>
        <w:rPr>
          <w:bCs/>
        </w:rPr>
      </w:pPr>
      <w:r>
        <w:rPr>
          <w:bCs/>
        </w:rPr>
        <w:t xml:space="preserve">Ferretti, R., &amp; Graham, S. (2019). Argumentative writing: Theory, assessment, and instruction. </w:t>
      </w:r>
    </w:p>
    <w:p w:rsidR="000A7FD0" w:rsidRDefault="000A7FD0" w:rsidP="000A7FD0">
      <w:pPr>
        <w:ind w:firstLine="720"/>
        <w:jc w:val="both"/>
        <w:rPr>
          <w:bCs/>
        </w:rPr>
      </w:pPr>
      <w:r>
        <w:rPr>
          <w:i/>
        </w:rPr>
        <w:t xml:space="preserve">Reading &amp; Writing: An Interdisciplinary Journal, 32, </w:t>
      </w:r>
      <w:r>
        <w:t>1345-</w:t>
      </w:r>
      <w:proofErr w:type="gramStart"/>
      <w:r>
        <w:t>1357</w:t>
      </w:r>
      <w:r>
        <w:rPr>
          <w:i/>
        </w:rPr>
        <w:t>..</w:t>
      </w:r>
      <w:proofErr w:type="gramEnd"/>
      <w:r>
        <w:rPr>
          <w:bCs/>
        </w:rPr>
        <w:t xml:space="preserve"> </w:t>
      </w:r>
    </w:p>
    <w:p w:rsidR="000A7FD0" w:rsidRDefault="000A7FD0" w:rsidP="000A7FD0">
      <w:pPr>
        <w:rPr>
          <w:bCs/>
        </w:rPr>
      </w:pPr>
    </w:p>
    <w:p w:rsidR="000A7FD0" w:rsidRPr="00CB7F69" w:rsidRDefault="000A7FD0" w:rsidP="000A7FD0">
      <w:r>
        <w:rPr>
          <w:bCs/>
        </w:rPr>
        <w:t>Harris, K.R., R</w:t>
      </w:r>
      <w:r w:rsidR="00D47BD4">
        <w:rPr>
          <w:bCs/>
        </w:rPr>
        <w:t>ay, A., Graham, S., &amp; Houston</w:t>
      </w:r>
      <w:r>
        <w:rPr>
          <w:bCs/>
        </w:rPr>
        <w:t xml:space="preserve">, J. (2019). </w:t>
      </w:r>
      <w:r w:rsidRPr="00CB7F69">
        <w:t xml:space="preserve">Answering the challenge: SRSD </w:t>
      </w:r>
    </w:p>
    <w:p w:rsidR="000A7FD0" w:rsidRPr="008E523F" w:rsidRDefault="000A7FD0" w:rsidP="000A7FD0">
      <w:pPr>
        <w:ind w:left="720"/>
        <w:rPr>
          <w:i/>
        </w:rPr>
      </w:pPr>
      <w:r w:rsidRPr="00CB7F69">
        <w:t>instruction for close reading of text for writing persuasively with 4th and 5th grade students</w:t>
      </w:r>
      <w:r>
        <w:t xml:space="preserve"> experiencing writing difficulties</w:t>
      </w:r>
      <w:r w:rsidRPr="00CB7F69">
        <w:t>.</w:t>
      </w:r>
      <w:r>
        <w:t xml:space="preserve"> </w:t>
      </w:r>
      <w:r>
        <w:rPr>
          <w:i/>
        </w:rPr>
        <w:t xml:space="preserve">Reading &amp; Writing: An Interdisciplinary Journal, 32, </w:t>
      </w:r>
      <w:r>
        <w:t>1459-1482</w:t>
      </w:r>
      <w:r>
        <w:rPr>
          <w:i/>
        </w:rPr>
        <w:t>.</w:t>
      </w:r>
    </w:p>
    <w:p w:rsidR="000A7FD0" w:rsidRDefault="000A7FD0" w:rsidP="00AF63E8"/>
    <w:p w:rsidR="00AF63E8" w:rsidRDefault="00AF63E8" w:rsidP="00AF63E8">
      <w:r>
        <w:t xml:space="preserve">Graham, S., Harris, K.R., &amp; Beard, K. (2019). </w:t>
      </w:r>
      <w:r w:rsidR="00D47BD4">
        <w:t>Teaching y</w:t>
      </w:r>
      <w:r w:rsidRPr="00ED6F4B">
        <w:t>oung African American male</w:t>
      </w:r>
      <w:r>
        <w:t xml:space="preserve"> </w:t>
      </w:r>
    </w:p>
    <w:p w:rsidR="00AF63E8" w:rsidRPr="007F3612" w:rsidRDefault="00D47BD4" w:rsidP="00AF63E8">
      <w:pPr>
        <w:ind w:left="720"/>
        <w:rPr>
          <w:i/>
        </w:rPr>
      </w:pPr>
      <w:r>
        <w:t>students to w</w:t>
      </w:r>
      <w:r w:rsidR="00AF63E8" w:rsidRPr="00ED6F4B">
        <w:t>rite using evidence- based practices.</w:t>
      </w:r>
      <w:r w:rsidR="00AF63E8">
        <w:rPr>
          <w:i/>
        </w:rPr>
        <w:t xml:space="preserve"> Reading &amp; Writing Quarterly, 35, </w:t>
      </w:r>
      <w:r w:rsidR="00AF63E8">
        <w:t>19-29.</w:t>
      </w:r>
    </w:p>
    <w:p w:rsidR="00140067" w:rsidRDefault="00140067" w:rsidP="00140067">
      <w:pPr>
        <w:ind w:left="720"/>
      </w:pPr>
    </w:p>
    <w:p w:rsidR="00140067" w:rsidRPr="00A33941" w:rsidRDefault="00140067" w:rsidP="00140067">
      <w:pPr>
        <w:ind w:left="720"/>
      </w:pPr>
      <w:r>
        <w:t>Reprinted in: Robinson, S</w:t>
      </w:r>
      <w:r w:rsidR="008D0E75">
        <w:t>, &amp; Thompson, C</w:t>
      </w:r>
      <w:r>
        <w:t>. (</w:t>
      </w:r>
      <w:r w:rsidR="008D0E75">
        <w:t>Eds.) (</w:t>
      </w:r>
      <w:r>
        <w:t>20</w:t>
      </w:r>
      <w:r w:rsidR="0035436C">
        <w:t>20</w:t>
      </w:r>
      <w:r>
        <w:t xml:space="preserve">). </w:t>
      </w:r>
      <w:r w:rsidRPr="00A33941">
        <w:rPr>
          <w:i/>
        </w:rPr>
        <w:t>Promoting Academic Readiness for African American Males with Dyslexia</w:t>
      </w:r>
      <w:r>
        <w:rPr>
          <w:i/>
        </w:rPr>
        <w:t xml:space="preserve">: </w:t>
      </w:r>
      <w:r w:rsidRPr="00A33941">
        <w:rPr>
          <w:i/>
        </w:rPr>
        <w:t>Implications for Preschool to Elementary School Teaching</w:t>
      </w:r>
      <w:r>
        <w:rPr>
          <w:i/>
        </w:rPr>
        <w:t xml:space="preserve">. </w:t>
      </w:r>
      <w:r>
        <w:t>NY: Routledge.</w:t>
      </w:r>
    </w:p>
    <w:p w:rsidR="00AF63E8" w:rsidRDefault="00AF63E8" w:rsidP="0044196C">
      <w:pPr>
        <w:jc w:val="both"/>
        <w:rPr>
          <w:bCs/>
        </w:rPr>
      </w:pPr>
    </w:p>
    <w:p w:rsidR="0044196C" w:rsidRPr="00C2496F" w:rsidRDefault="0044196C" w:rsidP="0044196C">
      <w:pPr>
        <w:jc w:val="both"/>
        <w:rPr>
          <w:bCs/>
        </w:rPr>
      </w:pPr>
      <w:r>
        <w:rPr>
          <w:bCs/>
        </w:rPr>
        <w:t>Graham, S., Wijekumar, K., Harris, K.R., Lei, P., Fishman, E., Ray, A., &amp; Houston, J. (2019).</w:t>
      </w:r>
      <w:r w:rsidRPr="00C2496F">
        <w:rPr>
          <w:bCs/>
        </w:rPr>
        <w:t xml:space="preserve"> </w:t>
      </w:r>
    </w:p>
    <w:p w:rsidR="0044196C" w:rsidRDefault="0044196C" w:rsidP="0044196C">
      <w:pPr>
        <w:ind w:left="720"/>
        <w:rPr>
          <w:i/>
        </w:rPr>
      </w:pPr>
      <w:r>
        <w:t>W</w:t>
      </w:r>
      <w:r w:rsidRPr="00C2496F">
        <w:t xml:space="preserve">riting skills, knowledge, motivation, and strategic behavior </w:t>
      </w:r>
      <w:r>
        <w:t>predict students’ persuasive writing performance in the context of robust writing instruction</w:t>
      </w:r>
      <w:r w:rsidRPr="00C2496F">
        <w:t>.</w:t>
      </w:r>
      <w:r>
        <w:t xml:space="preserve"> </w:t>
      </w:r>
      <w:r>
        <w:rPr>
          <w:i/>
        </w:rPr>
        <w:t xml:space="preserve">Elementary School Journal, 119, </w:t>
      </w:r>
      <w:r>
        <w:t>487-510</w:t>
      </w:r>
      <w:r>
        <w:rPr>
          <w:i/>
        </w:rPr>
        <w:t>.</w:t>
      </w:r>
    </w:p>
    <w:p w:rsidR="0044196C" w:rsidRDefault="0044196C" w:rsidP="001F0B97">
      <w:pPr>
        <w:jc w:val="both"/>
        <w:rPr>
          <w:bCs/>
        </w:rPr>
      </w:pPr>
    </w:p>
    <w:p w:rsidR="001F0B97" w:rsidRDefault="001F0B97" w:rsidP="001F0B97">
      <w:pPr>
        <w:jc w:val="both"/>
        <w:rPr>
          <w:bCs/>
          <w:i/>
        </w:rPr>
      </w:pPr>
      <w:r w:rsidRPr="003F040B">
        <w:rPr>
          <w:bCs/>
        </w:rPr>
        <w:t>Graham, S. (</w:t>
      </w:r>
      <w:r>
        <w:rPr>
          <w:bCs/>
        </w:rPr>
        <w:t>2018</w:t>
      </w:r>
      <w:r w:rsidRPr="003F040B">
        <w:rPr>
          <w:bCs/>
        </w:rPr>
        <w:t xml:space="preserve">). </w:t>
      </w:r>
      <w:r w:rsidRPr="00F615BE">
        <w:rPr>
          <w:bCs/>
        </w:rPr>
        <w:t>The writer(s)-within-community model of writing.</w:t>
      </w:r>
      <w:r w:rsidRPr="003F040B">
        <w:rPr>
          <w:bCs/>
          <w:i/>
        </w:rPr>
        <w:t xml:space="preserve"> Educational </w:t>
      </w:r>
    </w:p>
    <w:p w:rsidR="001F0B97" w:rsidRDefault="001F0B97" w:rsidP="001F0B97">
      <w:pPr>
        <w:ind w:firstLine="720"/>
        <w:jc w:val="both"/>
        <w:rPr>
          <w:bCs/>
          <w:i/>
        </w:rPr>
      </w:pPr>
      <w:r w:rsidRPr="003F040B">
        <w:rPr>
          <w:bCs/>
          <w:i/>
        </w:rPr>
        <w:t>Psycholog</w:t>
      </w:r>
      <w:r w:rsidR="005439EC">
        <w:rPr>
          <w:bCs/>
          <w:i/>
        </w:rPr>
        <w:t>ist</w:t>
      </w:r>
      <w:r>
        <w:rPr>
          <w:bCs/>
          <w:i/>
        </w:rPr>
        <w:t xml:space="preserve">, 53, </w:t>
      </w:r>
      <w:r>
        <w:rPr>
          <w:bCs/>
        </w:rPr>
        <w:t>258-279.</w:t>
      </w:r>
    </w:p>
    <w:p w:rsidR="001F0B97" w:rsidRDefault="001F0B97" w:rsidP="00B56CA5"/>
    <w:p w:rsidR="001E6426" w:rsidRDefault="001E6426" w:rsidP="001E6426">
      <w:pPr>
        <w:pStyle w:val="NormalWeb"/>
        <w:spacing w:before="0" w:after="0"/>
      </w:pPr>
      <w:r w:rsidRPr="002E7264">
        <w:rPr>
          <w:bCs/>
        </w:rPr>
        <w:t>Hsiang, T., Graham, S., &amp; Wong, P. (</w:t>
      </w:r>
      <w:r>
        <w:rPr>
          <w:bCs/>
        </w:rPr>
        <w:t>2018</w:t>
      </w:r>
      <w:r w:rsidRPr="002E7264">
        <w:rPr>
          <w:bCs/>
        </w:rPr>
        <w:t xml:space="preserve">). </w:t>
      </w:r>
      <w:r w:rsidRPr="00697D53">
        <w:t xml:space="preserve">Teaching writing in grades 7-9 in urban schools </w:t>
      </w:r>
    </w:p>
    <w:p w:rsidR="001E6426" w:rsidRPr="001E6426" w:rsidRDefault="001E6426" w:rsidP="001E6426">
      <w:pPr>
        <w:pStyle w:val="NormalWeb"/>
        <w:spacing w:before="0" w:after="0"/>
        <w:ind w:firstLine="720"/>
      </w:pPr>
      <w:r w:rsidRPr="00697D53">
        <w:t>in the Greater China Region.</w:t>
      </w:r>
      <w:r>
        <w:t xml:space="preserve"> </w:t>
      </w:r>
      <w:r>
        <w:rPr>
          <w:i/>
        </w:rPr>
        <w:t xml:space="preserve">Reading Research Quarterly, 53, </w:t>
      </w:r>
      <w:r>
        <w:t>473-507.</w:t>
      </w:r>
    </w:p>
    <w:p w:rsidR="001E6426" w:rsidRDefault="001E6426" w:rsidP="00E44B13"/>
    <w:p w:rsidR="008C41E8" w:rsidRDefault="008C41E8" w:rsidP="008C41E8">
      <w:pPr>
        <w:jc w:val="both"/>
      </w:pPr>
      <w:r w:rsidRPr="003319CF">
        <w:rPr>
          <w:bCs/>
        </w:rPr>
        <w:t>Graham, S., Harris, K.R., Adkins, M. (</w:t>
      </w:r>
      <w:r>
        <w:rPr>
          <w:bCs/>
        </w:rPr>
        <w:t>2018</w:t>
      </w:r>
      <w:r w:rsidRPr="003319CF">
        <w:rPr>
          <w:bCs/>
        </w:rPr>
        <w:t xml:space="preserve">). </w:t>
      </w:r>
      <w:r w:rsidRPr="00E51066">
        <w:t xml:space="preserve">The impact of supplemental handwriting and </w:t>
      </w:r>
    </w:p>
    <w:p w:rsidR="008C41E8" w:rsidRPr="003319CF" w:rsidRDefault="008C41E8" w:rsidP="008C41E8">
      <w:pPr>
        <w:ind w:left="720"/>
        <w:jc w:val="both"/>
        <w:rPr>
          <w:i/>
        </w:rPr>
      </w:pPr>
      <w:r w:rsidRPr="00E51066">
        <w:t xml:space="preserve">spelling instruction with first grade students who do not acquire transcription skills as rapidly as peers: A randomized control trial. </w:t>
      </w:r>
      <w:r>
        <w:rPr>
          <w:i/>
        </w:rPr>
        <w:t xml:space="preserve">Reading &amp; Writing: An Interdisciplinary Journal, 34, </w:t>
      </w:r>
      <w:r>
        <w:t>1273 - 1294</w:t>
      </w:r>
      <w:r>
        <w:rPr>
          <w:i/>
        </w:rPr>
        <w:t>.</w:t>
      </w:r>
    </w:p>
    <w:p w:rsidR="008C41E8" w:rsidRDefault="008C41E8" w:rsidP="008C41E8">
      <w:pPr>
        <w:rPr>
          <w:bCs/>
        </w:rPr>
      </w:pPr>
    </w:p>
    <w:p w:rsidR="008C41E8" w:rsidRDefault="008C41E8" w:rsidP="008C41E8">
      <w:pPr>
        <w:rPr>
          <w:i/>
        </w:rPr>
      </w:pPr>
      <w:r>
        <w:rPr>
          <w:bCs/>
        </w:rPr>
        <w:t xml:space="preserve">Graham, S. (2018). </w:t>
      </w:r>
      <w:r>
        <w:t xml:space="preserve">Handwriting Instruction: A Commentary on Five Studies. </w:t>
      </w:r>
      <w:r>
        <w:rPr>
          <w:i/>
        </w:rPr>
        <w:t xml:space="preserve">Reading &amp; </w:t>
      </w:r>
    </w:p>
    <w:p w:rsidR="008C41E8" w:rsidRPr="00BD7647" w:rsidRDefault="008C41E8" w:rsidP="008C41E8">
      <w:pPr>
        <w:ind w:firstLine="720"/>
        <w:rPr>
          <w:i/>
        </w:rPr>
      </w:pPr>
      <w:r>
        <w:rPr>
          <w:i/>
        </w:rPr>
        <w:t xml:space="preserve">Writing: An Interdisciplinary Journal, 34, </w:t>
      </w:r>
      <w:r>
        <w:t>1367-1377</w:t>
      </w:r>
      <w:r>
        <w:rPr>
          <w:i/>
        </w:rPr>
        <w:t>.</w:t>
      </w:r>
    </w:p>
    <w:p w:rsidR="008C41E8" w:rsidRDefault="008C41E8" w:rsidP="00947390">
      <w:pPr>
        <w:jc w:val="both"/>
        <w:rPr>
          <w:bCs/>
        </w:rPr>
      </w:pPr>
    </w:p>
    <w:p w:rsidR="00947390" w:rsidRPr="00E73A28" w:rsidRDefault="00947390" w:rsidP="00947390">
      <w:pPr>
        <w:jc w:val="both"/>
        <w:rPr>
          <w:bCs/>
        </w:rPr>
      </w:pPr>
      <w:r>
        <w:rPr>
          <w:bCs/>
        </w:rPr>
        <w:t xml:space="preserve">Graham, S., &amp; Harris, K.R. (2018). </w:t>
      </w:r>
      <w:r w:rsidRPr="00E73A28">
        <w:rPr>
          <w:bCs/>
        </w:rPr>
        <w:t>An examination of the design principles underlying a Self-</w:t>
      </w:r>
    </w:p>
    <w:p w:rsidR="00947390" w:rsidRDefault="00947390" w:rsidP="00947390">
      <w:pPr>
        <w:ind w:left="720"/>
        <w:jc w:val="both"/>
        <w:rPr>
          <w:bCs/>
          <w:i/>
        </w:rPr>
      </w:pPr>
      <w:r w:rsidRPr="00E73A28">
        <w:rPr>
          <w:bCs/>
        </w:rPr>
        <w:t>Regulated Strategy Development Study based on the Writers in Community Model.</w:t>
      </w:r>
      <w:r>
        <w:rPr>
          <w:bCs/>
          <w:i/>
        </w:rPr>
        <w:t xml:space="preserve"> </w:t>
      </w:r>
      <w:r>
        <w:rPr>
          <w:bCs/>
        </w:rPr>
        <w:t xml:space="preserve"> </w:t>
      </w:r>
      <w:r>
        <w:rPr>
          <w:bCs/>
          <w:i/>
        </w:rPr>
        <w:t xml:space="preserve">Journal of Writing Research, 10, </w:t>
      </w:r>
      <w:r>
        <w:rPr>
          <w:bCs/>
        </w:rPr>
        <w:t>139-187</w:t>
      </w:r>
      <w:r>
        <w:rPr>
          <w:bCs/>
          <w:i/>
        </w:rPr>
        <w:t>.</w:t>
      </w:r>
    </w:p>
    <w:p w:rsidR="001F0B97" w:rsidRDefault="001F0B97" w:rsidP="001F0B97"/>
    <w:p w:rsidR="001F0B97" w:rsidRDefault="001F0B97" w:rsidP="001F0B97">
      <w:r>
        <w:t xml:space="preserve">Graham, S., Daley, S., Aitken, A., Harris, K.R., &amp; Robinson, K. (2018). </w:t>
      </w:r>
      <w:r w:rsidRPr="007D24F7">
        <w:t xml:space="preserve">Do </w:t>
      </w:r>
      <w:r>
        <w:t>w</w:t>
      </w:r>
      <w:r w:rsidRPr="007D24F7">
        <w:t xml:space="preserve">riting </w:t>
      </w:r>
    </w:p>
    <w:p w:rsidR="001F0B97" w:rsidRPr="001F0B97" w:rsidRDefault="001F0B97" w:rsidP="001F0B97">
      <w:pPr>
        <w:ind w:left="720"/>
      </w:pPr>
      <w:r>
        <w:t>m</w:t>
      </w:r>
      <w:r w:rsidRPr="007D24F7">
        <w:t xml:space="preserve">otivational </w:t>
      </w:r>
      <w:r>
        <w:t>b</w:t>
      </w:r>
      <w:r w:rsidRPr="007D24F7">
        <w:t xml:space="preserve">eliefs </w:t>
      </w:r>
      <w:r>
        <w:t>p</w:t>
      </w:r>
      <w:r w:rsidRPr="007D24F7">
        <w:t xml:space="preserve">redict </w:t>
      </w:r>
      <w:r>
        <w:t>m</w:t>
      </w:r>
      <w:r w:rsidRPr="007D24F7">
        <w:t xml:space="preserve">iddle </w:t>
      </w:r>
      <w:r>
        <w:t>s</w:t>
      </w:r>
      <w:r w:rsidRPr="007D24F7">
        <w:t xml:space="preserve">chool </w:t>
      </w:r>
      <w:r>
        <w:t>s</w:t>
      </w:r>
      <w:r w:rsidRPr="007D24F7">
        <w:t xml:space="preserve">tudents’ </w:t>
      </w:r>
      <w:r>
        <w:t>w</w:t>
      </w:r>
      <w:r w:rsidRPr="007D24F7">
        <w:t xml:space="preserve">riting </w:t>
      </w:r>
      <w:r>
        <w:t>p</w:t>
      </w:r>
      <w:r w:rsidRPr="007D24F7">
        <w:t>erformance?</w:t>
      </w:r>
      <w:r>
        <w:rPr>
          <w:i/>
        </w:rPr>
        <w:t xml:space="preserve"> Journal of Research in Reading, 41, </w:t>
      </w:r>
      <w:r>
        <w:t>642-656.</w:t>
      </w:r>
    </w:p>
    <w:p w:rsidR="001F0B97" w:rsidRPr="00457E74" w:rsidRDefault="001F0B97" w:rsidP="001F0B97"/>
    <w:p w:rsidR="001F0B97" w:rsidRPr="005B4C94" w:rsidRDefault="001F0B97" w:rsidP="001F0B97">
      <w:r>
        <w:rPr>
          <w:bCs/>
        </w:rPr>
        <w:t>Ng, C., &amp; Graham, S. (</w:t>
      </w:r>
      <w:r w:rsidR="00285826">
        <w:rPr>
          <w:bCs/>
        </w:rPr>
        <w:t>2018</w:t>
      </w:r>
      <w:r>
        <w:rPr>
          <w:bCs/>
        </w:rPr>
        <w:t xml:space="preserve">). </w:t>
      </w:r>
      <w:r w:rsidRPr="005B4C94">
        <w:t xml:space="preserve">Improving literacy engagement: Enablers, challenges, and </w:t>
      </w:r>
    </w:p>
    <w:p w:rsidR="001F0B97" w:rsidRPr="001F0B97" w:rsidRDefault="001F0B97" w:rsidP="001F0B97">
      <w:pPr>
        <w:ind w:left="720"/>
      </w:pPr>
      <w:r w:rsidRPr="005B4C94">
        <w:t>catering for students from disadvantaged backgrounds.</w:t>
      </w:r>
      <w:r>
        <w:rPr>
          <w:i/>
        </w:rPr>
        <w:t xml:space="preserve"> Journal of Research on Reading, 41, </w:t>
      </w:r>
      <w:r>
        <w:t>615-624.</w:t>
      </w:r>
    </w:p>
    <w:p w:rsidR="00947390" w:rsidRDefault="00947390" w:rsidP="00E44B13"/>
    <w:p w:rsidR="00E44B13" w:rsidRDefault="00E44B13" w:rsidP="00E44B13">
      <w:r>
        <w:t xml:space="preserve">Graham, S., Liu, K., Aitken, A., Ng, C., Bartlett, B., Harris, K.R., &amp; Holzapel, J. (2018). </w:t>
      </w:r>
    </w:p>
    <w:p w:rsidR="00E44B13" w:rsidRPr="00DF740D" w:rsidRDefault="00E44B13" w:rsidP="00E44B13">
      <w:pPr>
        <w:ind w:left="720"/>
        <w:rPr>
          <w:i/>
        </w:rPr>
      </w:pPr>
      <w:r w:rsidRPr="00D11452">
        <w:t>Balancing reading and writing instruction: A meta-analysis</w:t>
      </w:r>
      <w:r>
        <w:t xml:space="preserve">. </w:t>
      </w:r>
      <w:r>
        <w:rPr>
          <w:i/>
        </w:rPr>
        <w:t xml:space="preserve">Reading Research Quarterly, 53, </w:t>
      </w:r>
      <w:r>
        <w:t>279-304</w:t>
      </w:r>
      <w:r>
        <w:rPr>
          <w:i/>
        </w:rPr>
        <w:t>.</w:t>
      </w:r>
    </w:p>
    <w:p w:rsidR="00E44B13" w:rsidRDefault="00E44B13" w:rsidP="00B56CA5"/>
    <w:p w:rsidR="00B56CA5" w:rsidRDefault="00B56CA5" w:rsidP="00B56CA5">
      <w:r>
        <w:t xml:space="preserve">Graham, S., Liu, K., Bartlett, B., Ng, C., Harris, K.R., Aitken, A., Barkel, A., Kavanaugh, C., &amp; </w:t>
      </w:r>
    </w:p>
    <w:p w:rsidR="00332839" w:rsidRDefault="00B56CA5" w:rsidP="00B56CA5">
      <w:pPr>
        <w:ind w:left="720"/>
      </w:pPr>
      <w:r>
        <w:t xml:space="preserve">Talukdar, J. (2018). </w:t>
      </w:r>
      <w:r w:rsidRPr="00C62837">
        <w:t>Reading for writing: A meta-analysis of the impact of reading and reading instruction on writing</w:t>
      </w:r>
      <w:r>
        <w:rPr>
          <w:i/>
        </w:rPr>
        <w:t xml:space="preserve">. Review of Educational Research, 88, </w:t>
      </w:r>
      <w:r>
        <w:t>243-284.</w:t>
      </w:r>
    </w:p>
    <w:p w:rsidR="00B56CA5" w:rsidRDefault="00B56CA5" w:rsidP="00B56CA5"/>
    <w:p w:rsidR="00494FD2" w:rsidRDefault="00494FD2" w:rsidP="00494FD2">
      <w:pPr>
        <w:pStyle w:val="NormalWeb"/>
        <w:spacing w:before="0" w:after="0"/>
        <w:rPr>
          <w:color w:val="000000"/>
        </w:rPr>
      </w:pPr>
      <w:r w:rsidRPr="00457E74">
        <w:rPr>
          <w:color w:val="000000"/>
        </w:rPr>
        <w:t>Wolbers, K., Dostal, H., Graham, S., Branum-Martin, L., Kilpatrick, J. &amp; Saulsburry, R. (</w:t>
      </w:r>
      <w:r>
        <w:rPr>
          <w:color w:val="000000"/>
        </w:rPr>
        <w:t>2018</w:t>
      </w:r>
      <w:r w:rsidRPr="00457E74">
        <w:rPr>
          <w:color w:val="000000"/>
        </w:rPr>
        <w:t xml:space="preserve">). </w:t>
      </w:r>
    </w:p>
    <w:p w:rsidR="00494FD2" w:rsidRPr="00457E74" w:rsidRDefault="00494FD2" w:rsidP="00494FD2">
      <w:pPr>
        <w:pStyle w:val="NormalWeb"/>
        <w:spacing w:before="0" w:after="0"/>
        <w:ind w:left="720"/>
        <w:rPr>
          <w:i/>
          <w:color w:val="000000"/>
        </w:rPr>
      </w:pPr>
      <w:r w:rsidRPr="00457E74">
        <w:rPr>
          <w:color w:val="000000"/>
        </w:rPr>
        <w:t xml:space="preserve">Strategic and Interactive Writing Instruction: An efficacy study in grades 3-5. </w:t>
      </w:r>
      <w:r w:rsidRPr="00457E74">
        <w:rPr>
          <w:i/>
          <w:color w:val="000000"/>
        </w:rPr>
        <w:t xml:space="preserve"> Journal of Educational and Developmental Psychology</w:t>
      </w:r>
      <w:r>
        <w:rPr>
          <w:i/>
          <w:color w:val="000000"/>
        </w:rPr>
        <w:t>, 8, 99-117.</w:t>
      </w:r>
    </w:p>
    <w:p w:rsidR="00494FD2" w:rsidRDefault="00494FD2" w:rsidP="00521425"/>
    <w:p w:rsidR="00521425" w:rsidRPr="00521425" w:rsidRDefault="00EB3186" w:rsidP="00521425">
      <w:r>
        <w:t>Troia, G., &amp; Graham, S. (2017</w:t>
      </w:r>
      <w:r w:rsidR="00521425">
        <w:t xml:space="preserve">). </w:t>
      </w:r>
      <w:r w:rsidR="00521425" w:rsidRPr="00521425">
        <w:t xml:space="preserve">Use and acceptability of adaptations to classroom writing </w:t>
      </w:r>
    </w:p>
    <w:p w:rsidR="00EB3186" w:rsidRDefault="00521425" w:rsidP="00521425">
      <w:pPr>
        <w:ind w:left="720"/>
        <w:rPr>
          <w:i/>
        </w:rPr>
      </w:pPr>
      <w:r w:rsidRPr="00521425">
        <w:t>instruction and assessment practices for students with disabilities: A survey of grade 3-8 teachers.</w:t>
      </w:r>
      <w:r>
        <w:t xml:space="preserve"> </w:t>
      </w:r>
      <w:r>
        <w:rPr>
          <w:i/>
        </w:rPr>
        <w:t>Learning Disabilities Research &amp; Practice</w:t>
      </w:r>
      <w:r w:rsidR="00EB3186">
        <w:rPr>
          <w:i/>
        </w:rPr>
        <w:t xml:space="preserve">, 32, </w:t>
      </w:r>
      <w:r w:rsidR="00EB3186" w:rsidRPr="00EB3186">
        <w:t>257-269</w:t>
      </w:r>
      <w:r w:rsidR="00EB3186">
        <w:t>.</w:t>
      </w:r>
    </w:p>
    <w:p w:rsidR="008064CF" w:rsidRDefault="008064CF" w:rsidP="00EB3186">
      <w:pPr>
        <w:ind w:left="720"/>
        <w:rPr>
          <w:i/>
        </w:rPr>
      </w:pPr>
    </w:p>
    <w:p w:rsidR="006F64A6" w:rsidRDefault="006F64A6" w:rsidP="006F64A6">
      <w:r w:rsidRPr="00B452A4">
        <w:lastRenderedPageBreak/>
        <w:t>Graham, S., Kiuhara, S., Harris, K.R., &amp; Fishman, E. (</w:t>
      </w:r>
      <w:r>
        <w:t>2017</w:t>
      </w:r>
      <w:r w:rsidRPr="00B452A4">
        <w:t xml:space="preserve">). </w:t>
      </w:r>
      <w:r w:rsidRPr="008E5568">
        <w:t xml:space="preserve">The relationship between </w:t>
      </w:r>
    </w:p>
    <w:p w:rsidR="006F64A6" w:rsidRPr="00FE0684" w:rsidRDefault="006F64A6" w:rsidP="006F64A6">
      <w:pPr>
        <w:ind w:left="720"/>
      </w:pPr>
      <w:r w:rsidRPr="008E5568">
        <w:t>strategic behavior, motivation, and writing performance with young, developing writers.</w:t>
      </w:r>
      <w:r>
        <w:t xml:space="preserve"> </w:t>
      </w:r>
      <w:r>
        <w:rPr>
          <w:i/>
        </w:rPr>
        <w:t xml:space="preserve">Elementary School Journal, 118, </w:t>
      </w:r>
      <w:r>
        <w:t>82-104.</w:t>
      </w:r>
    </w:p>
    <w:p w:rsidR="006F64A6" w:rsidRDefault="006F64A6" w:rsidP="00090751"/>
    <w:p w:rsidR="00090751" w:rsidRPr="00DF740D" w:rsidRDefault="00090751" w:rsidP="00090751">
      <w:pPr>
        <w:rPr>
          <w:rFonts w:eastAsia="Calibri"/>
        </w:rPr>
      </w:pPr>
      <w:r>
        <w:t xml:space="preserve">Graham, S. (2017). </w:t>
      </w:r>
      <w:r w:rsidR="00BB6143">
        <w:rPr>
          <w:rFonts w:eastAsia="Calibri"/>
        </w:rPr>
        <w:t>ADHD,</w:t>
      </w:r>
      <w:r w:rsidRPr="00DF740D">
        <w:rPr>
          <w:rFonts w:eastAsia="Calibri"/>
        </w:rPr>
        <w:t xml:space="preserve"> LD, and Executive Functioning: Recommendations for Future </w:t>
      </w:r>
    </w:p>
    <w:p w:rsidR="00090751" w:rsidRPr="00923BAE" w:rsidRDefault="00090751" w:rsidP="00090751">
      <w:pPr>
        <w:ind w:firstLine="720"/>
        <w:rPr>
          <w:rFonts w:eastAsia="Calibri"/>
          <w:i/>
        </w:rPr>
      </w:pPr>
      <w:r w:rsidRPr="00DF740D">
        <w:rPr>
          <w:rFonts w:eastAsia="Calibri"/>
        </w:rPr>
        <w:t>Research.</w:t>
      </w:r>
      <w:r>
        <w:rPr>
          <w:rFonts w:eastAsia="Calibri"/>
          <w:i/>
        </w:rPr>
        <w:t xml:space="preserve"> </w:t>
      </w:r>
      <w:r>
        <w:rPr>
          <w:rFonts w:eastAsia="Calibri"/>
        </w:rPr>
        <w:t xml:space="preserve"> </w:t>
      </w:r>
      <w:r>
        <w:rPr>
          <w:rFonts w:eastAsia="Calibri"/>
          <w:i/>
        </w:rPr>
        <w:t xml:space="preserve">Contemporary Educational Psychology, 50, </w:t>
      </w:r>
      <w:r>
        <w:rPr>
          <w:rFonts w:eastAsia="Calibri"/>
        </w:rPr>
        <w:t>97-101.</w:t>
      </w:r>
    </w:p>
    <w:p w:rsidR="00090751" w:rsidRDefault="00090751" w:rsidP="00F4674A"/>
    <w:p w:rsidR="00F4674A" w:rsidRDefault="006C330D" w:rsidP="00F4674A">
      <w:pPr>
        <w:rPr>
          <w:i/>
        </w:rPr>
      </w:pPr>
      <w:r>
        <w:t>Gillespie, A., Graham, S., &amp; Compton, D. (</w:t>
      </w:r>
      <w:r w:rsidR="009F1878">
        <w:t>2017</w:t>
      </w:r>
      <w:r>
        <w:t xml:space="preserve">). </w:t>
      </w:r>
      <w:r w:rsidRPr="00F4674A">
        <w:t>Writing to learn in science.</w:t>
      </w:r>
      <w:r>
        <w:t xml:space="preserve"> </w:t>
      </w:r>
      <w:r>
        <w:rPr>
          <w:i/>
        </w:rPr>
        <w:t xml:space="preserve">Journal of </w:t>
      </w:r>
    </w:p>
    <w:p w:rsidR="006C330D" w:rsidRPr="009123F4" w:rsidRDefault="006C330D" w:rsidP="00F4674A">
      <w:pPr>
        <w:ind w:firstLine="720"/>
      </w:pPr>
      <w:r>
        <w:rPr>
          <w:i/>
        </w:rPr>
        <w:t>Educational Research</w:t>
      </w:r>
      <w:r w:rsidR="009F1878">
        <w:rPr>
          <w:i/>
        </w:rPr>
        <w:t>, 110</w:t>
      </w:r>
      <w:r w:rsidR="009123F4">
        <w:rPr>
          <w:i/>
        </w:rPr>
        <w:t xml:space="preserve">, </w:t>
      </w:r>
      <w:r w:rsidR="009123F4">
        <w:t>366-379.</w:t>
      </w:r>
    </w:p>
    <w:p w:rsidR="006C330D" w:rsidRDefault="006C330D" w:rsidP="00DC287D"/>
    <w:p w:rsidR="000561A8" w:rsidRDefault="000561A8" w:rsidP="000561A8">
      <w:pPr>
        <w:pStyle w:val="NormalWeb"/>
        <w:spacing w:before="0" w:after="0"/>
      </w:pPr>
      <w:r>
        <w:t xml:space="preserve">Bazerman, C. Applebee, A., Berninger, V., Brandt, D., Graham, S., Matsuda, P., Murphy, S., </w:t>
      </w:r>
    </w:p>
    <w:p w:rsidR="000561A8" w:rsidRDefault="000561A8" w:rsidP="000561A8">
      <w:pPr>
        <w:ind w:left="720"/>
      </w:pPr>
      <w:r>
        <w:t xml:space="preserve">Rowe, D., Schleppegrell, M (2017). </w:t>
      </w:r>
      <w:r w:rsidRPr="008064CF">
        <w:t>Taking the long view on writing development.</w:t>
      </w:r>
      <w:r>
        <w:t xml:space="preserve"> </w:t>
      </w:r>
      <w:r>
        <w:rPr>
          <w:i/>
        </w:rPr>
        <w:t xml:space="preserve">Research in the Teaching of English, 51, </w:t>
      </w:r>
      <w:r>
        <w:t>351-360.</w:t>
      </w:r>
    </w:p>
    <w:p w:rsidR="000561A8" w:rsidRDefault="000561A8" w:rsidP="0081429F"/>
    <w:p w:rsidR="00046B2D" w:rsidRDefault="00046B2D" w:rsidP="00046B2D">
      <w:pPr>
        <w:pStyle w:val="ColorfulList-Accent11"/>
        <w:ind w:left="0" w:firstLine="0"/>
        <w:rPr>
          <w:szCs w:val="24"/>
        </w:rPr>
      </w:pPr>
      <w:r>
        <w:t xml:space="preserve">Harris, K.R., Graham, S., Aitken, A., Barkel, A., Cunningham, J., &amp; Ray, A. (2017). </w:t>
      </w:r>
      <w:r w:rsidRPr="00B10B7E">
        <w:rPr>
          <w:szCs w:val="24"/>
        </w:rPr>
        <w:t xml:space="preserve">Teaching </w:t>
      </w:r>
    </w:p>
    <w:p w:rsidR="00046B2D" w:rsidRPr="005D1058" w:rsidRDefault="00046B2D" w:rsidP="00046B2D">
      <w:pPr>
        <w:pStyle w:val="ColorfulList-Accent11"/>
        <w:ind w:firstLine="0"/>
        <w:rPr>
          <w:i/>
          <w:szCs w:val="24"/>
        </w:rPr>
      </w:pPr>
      <w:r w:rsidRPr="00B10B7E">
        <w:rPr>
          <w:szCs w:val="24"/>
        </w:rPr>
        <w:t>Spelling, Writing, and Reading for Writing: Powerful Evidence-Based Practices</w:t>
      </w:r>
      <w:r>
        <w:rPr>
          <w:szCs w:val="24"/>
        </w:rPr>
        <w:t xml:space="preserve">. </w:t>
      </w:r>
      <w:r>
        <w:rPr>
          <w:i/>
          <w:szCs w:val="24"/>
        </w:rPr>
        <w:t xml:space="preserve">Teaching Exceptional Children, 49, </w:t>
      </w:r>
      <w:r>
        <w:rPr>
          <w:szCs w:val="24"/>
        </w:rPr>
        <w:t>262-272</w:t>
      </w:r>
      <w:r>
        <w:rPr>
          <w:i/>
          <w:szCs w:val="24"/>
        </w:rPr>
        <w:t>.</w:t>
      </w:r>
    </w:p>
    <w:p w:rsidR="00046B2D" w:rsidRDefault="00046B2D" w:rsidP="0081429F"/>
    <w:p w:rsidR="0081429F" w:rsidRPr="00E75269" w:rsidRDefault="0081429F" w:rsidP="0081429F">
      <w:r>
        <w:t xml:space="preserve">Graham, S., Collins, A., &amp; Rigby-Wills, H. (2017). </w:t>
      </w:r>
      <w:r w:rsidRPr="00E75269">
        <w:t xml:space="preserve">A meta-analysis examining the writing </w:t>
      </w:r>
    </w:p>
    <w:p w:rsidR="0081429F" w:rsidRDefault="0081429F" w:rsidP="0081429F">
      <w:pPr>
        <w:ind w:left="720"/>
      </w:pPr>
      <w:r w:rsidRPr="00E75269">
        <w:t>characteristics of students with learning disabilities and normally achieving peers.</w:t>
      </w:r>
      <w:r>
        <w:rPr>
          <w:i/>
        </w:rPr>
        <w:t xml:space="preserve"> Exceptional Children, 83, </w:t>
      </w:r>
      <w:r>
        <w:t>199-218</w:t>
      </w:r>
    </w:p>
    <w:p w:rsidR="0081429F" w:rsidRDefault="0081429F" w:rsidP="006928A8"/>
    <w:p w:rsidR="0084613D" w:rsidRDefault="0084613D" w:rsidP="0084613D">
      <w:pPr>
        <w:rPr>
          <w:i/>
        </w:rPr>
      </w:pPr>
      <w:r>
        <w:t xml:space="preserve">Graham, S. (Contributor) (2016). M. Juzwik (Ed.), Arthur Applebee: A memoriam. </w:t>
      </w:r>
      <w:r>
        <w:rPr>
          <w:i/>
        </w:rPr>
        <w:t xml:space="preserve">Research </w:t>
      </w:r>
    </w:p>
    <w:p w:rsidR="0084613D" w:rsidRDefault="0084613D" w:rsidP="0084613D">
      <w:pPr>
        <w:ind w:firstLine="720"/>
        <w:rPr>
          <w:i/>
        </w:rPr>
      </w:pPr>
      <w:r>
        <w:rPr>
          <w:i/>
        </w:rPr>
        <w:t xml:space="preserve">in the Teaching of English, 51, </w:t>
      </w:r>
      <w:r>
        <w:t>248, 252</w:t>
      </w:r>
      <w:r>
        <w:rPr>
          <w:i/>
        </w:rPr>
        <w:t>.</w:t>
      </w:r>
    </w:p>
    <w:p w:rsidR="0084613D" w:rsidRDefault="0084613D" w:rsidP="006928A8"/>
    <w:p w:rsidR="006928A8" w:rsidRPr="001906D4" w:rsidRDefault="006928A8" w:rsidP="006928A8">
      <w:r w:rsidRPr="001906D4">
        <w:t xml:space="preserve">Troia, G., &amp; Graham, S. (2016). Common Core Writing and Language Standards and aligned </w:t>
      </w:r>
    </w:p>
    <w:p w:rsidR="006928A8" w:rsidRPr="001906D4" w:rsidRDefault="006928A8" w:rsidP="006928A8">
      <w:pPr>
        <w:ind w:left="720"/>
        <w:rPr>
          <w:i/>
        </w:rPr>
      </w:pPr>
      <w:r w:rsidRPr="001906D4">
        <w:t>state assessments: A national survey of teacher beliefs and attitudes.</w:t>
      </w:r>
      <w:r w:rsidRPr="001906D4">
        <w:rPr>
          <w:i/>
        </w:rPr>
        <w:t xml:space="preserve"> </w:t>
      </w:r>
      <w:r w:rsidRPr="001906D4">
        <w:t xml:space="preserve"> </w:t>
      </w:r>
      <w:r w:rsidRPr="001906D4">
        <w:rPr>
          <w:i/>
        </w:rPr>
        <w:t xml:space="preserve">Reading &amp; Writing: An Interdisciplinary Journal, 79, </w:t>
      </w:r>
      <w:r w:rsidRPr="001906D4">
        <w:t>1719-1743</w:t>
      </w:r>
      <w:r w:rsidRPr="001906D4">
        <w:rPr>
          <w:i/>
        </w:rPr>
        <w:t>.</w:t>
      </w:r>
    </w:p>
    <w:p w:rsidR="006928A8" w:rsidRPr="001906D4" w:rsidRDefault="006928A8" w:rsidP="00F87066"/>
    <w:p w:rsidR="00F87066" w:rsidRPr="001906D4" w:rsidRDefault="00F87066" w:rsidP="00F87066">
      <w:r w:rsidRPr="001906D4">
        <w:t xml:space="preserve">McKeown, D., Brindle, M., Harris, K.R., Graham, S., Collins, A., Brown, M. (2016). </w:t>
      </w:r>
    </w:p>
    <w:p w:rsidR="00F87066" w:rsidRPr="001906D4" w:rsidRDefault="00F87066" w:rsidP="00F87066">
      <w:pPr>
        <w:ind w:left="720"/>
        <w:rPr>
          <w:i/>
        </w:rPr>
      </w:pPr>
      <w:r w:rsidRPr="001906D4">
        <w:t>Illuminating growth and struggles in elementary classrooms using mixed methods: Practice-based professional development and coaching for differentiating SRSD instruction in writing.</w:t>
      </w:r>
      <w:r w:rsidRPr="001906D4">
        <w:rPr>
          <w:i/>
        </w:rPr>
        <w:t xml:space="preserve"> Reading &amp; Writing: An International Journal, 29, </w:t>
      </w:r>
      <w:r w:rsidRPr="001906D4">
        <w:t>1105-1140</w:t>
      </w:r>
      <w:r w:rsidRPr="001906D4">
        <w:rPr>
          <w:i/>
        </w:rPr>
        <w:t>.</w:t>
      </w:r>
    </w:p>
    <w:p w:rsidR="00F87066" w:rsidRPr="001906D4" w:rsidRDefault="00F87066" w:rsidP="0012227A"/>
    <w:p w:rsidR="0012227A" w:rsidRPr="001906D4" w:rsidRDefault="0012227A" w:rsidP="0012227A">
      <w:r w:rsidRPr="001906D4">
        <w:t xml:space="preserve">Graham, S., Fishman, E., Reid, R., Hebert, M. (2016). Writing Characteristics of Students </w:t>
      </w:r>
    </w:p>
    <w:p w:rsidR="0012227A" w:rsidRPr="001906D4" w:rsidRDefault="0012227A" w:rsidP="0012227A">
      <w:pPr>
        <w:ind w:left="720"/>
        <w:rPr>
          <w:i/>
        </w:rPr>
      </w:pPr>
      <w:r w:rsidRPr="001906D4">
        <w:t xml:space="preserve">with ADHD and their Normally Achieving Peers. </w:t>
      </w:r>
      <w:r w:rsidRPr="001906D4">
        <w:rPr>
          <w:i/>
        </w:rPr>
        <w:t xml:space="preserve">Learning Disabilities Research &amp; Practice, 31, </w:t>
      </w:r>
      <w:r w:rsidRPr="001906D4">
        <w:t>75-89</w:t>
      </w:r>
      <w:r w:rsidRPr="001906D4">
        <w:rPr>
          <w:i/>
        </w:rPr>
        <w:t>.</w:t>
      </w:r>
    </w:p>
    <w:p w:rsidR="0012227A" w:rsidRPr="001906D4" w:rsidRDefault="0012227A" w:rsidP="00DC287D"/>
    <w:p w:rsidR="00DC287D" w:rsidRPr="001906D4" w:rsidRDefault="00DC287D" w:rsidP="00DC287D">
      <w:r w:rsidRPr="001906D4">
        <w:t>Santangelo, T., &amp; Graham, S. (</w:t>
      </w:r>
      <w:r w:rsidR="00885F27" w:rsidRPr="001906D4">
        <w:t>2016</w:t>
      </w:r>
      <w:r w:rsidRPr="001906D4">
        <w:t>). A comprehensive meta-</w:t>
      </w:r>
      <w:r w:rsidR="00F87066" w:rsidRPr="001906D4">
        <w:t>a</w:t>
      </w:r>
      <w:r w:rsidRPr="001906D4">
        <w:t xml:space="preserve">nalysis of handwriting </w:t>
      </w:r>
    </w:p>
    <w:p w:rsidR="00DC287D" w:rsidRPr="001906D4" w:rsidRDefault="00DC287D" w:rsidP="00DC287D">
      <w:pPr>
        <w:ind w:firstLine="720"/>
      </w:pPr>
      <w:r w:rsidRPr="001906D4">
        <w:t xml:space="preserve">instruction. </w:t>
      </w:r>
      <w:r w:rsidRPr="001906D4">
        <w:rPr>
          <w:i/>
        </w:rPr>
        <w:t>Educational Psychology Review</w:t>
      </w:r>
      <w:r w:rsidR="00885F27" w:rsidRPr="001906D4">
        <w:rPr>
          <w:i/>
        </w:rPr>
        <w:t xml:space="preserve">, 28, </w:t>
      </w:r>
      <w:r w:rsidR="00885F27" w:rsidRPr="001906D4">
        <w:t>225-265</w:t>
      </w:r>
      <w:r w:rsidRPr="001906D4">
        <w:t>.</w:t>
      </w:r>
    </w:p>
    <w:p w:rsidR="00DC287D" w:rsidRPr="001906D4" w:rsidRDefault="00DC287D" w:rsidP="00807DC6"/>
    <w:p w:rsidR="002E4A11" w:rsidRPr="001906D4" w:rsidRDefault="002E4A11" w:rsidP="002E4A11">
      <w:pPr>
        <w:pStyle w:val="NormalWeb"/>
        <w:spacing w:before="0" w:after="0"/>
      </w:pPr>
      <w:r w:rsidRPr="001906D4">
        <w:t>Vue, G., Hall, T., Robinson, K., Ganley, P., Elizalde, E., &amp; Graham, S. (</w:t>
      </w:r>
      <w:r w:rsidR="00931B47" w:rsidRPr="001906D4">
        <w:t>2016</w:t>
      </w:r>
      <w:r w:rsidRPr="001906D4">
        <w:t xml:space="preserve">). Informing </w:t>
      </w:r>
    </w:p>
    <w:p w:rsidR="002E4A11" w:rsidRPr="001906D4" w:rsidRDefault="002E4A11" w:rsidP="002E4A11">
      <w:pPr>
        <w:pStyle w:val="NormalWeb"/>
        <w:spacing w:before="0" w:after="0"/>
        <w:ind w:left="720"/>
        <w:rPr>
          <w:i/>
        </w:rPr>
      </w:pPr>
      <w:r w:rsidRPr="001906D4">
        <w:t xml:space="preserve">Understanding of Young Students’ Writing Challenges and Opportunities: Insights From the Development of a Digital Writing Tool that Supports Students with Learning Disabilities. </w:t>
      </w:r>
      <w:r w:rsidRPr="001906D4">
        <w:rPr>
          <w:i/>
        </w:rPr>
        <w:t>Learning Disabilities Quarterly</w:t>
      </w:r>
      <w:r w:rsidR="00931B47" w:rsidRPr="001906D4">
        <w:rPr>
          <w:i/>
        </w:rPr>
        <w:t xml:space="preserve">, 39, </w:t>
      </w:r>
      <w:r w:rsidR="00931B47" w:rsidRPr="001906D4">
        <w:t>83-94</w:t>
      </w:r>
      <w:r w:rsidRPr="001906D4">
        <w:rPr>
          <w:i/>
        </w:rPr>
        <w:t>.</w:t>
      </w:r>
    </w:p>
    <w:p w:rsidR="00E8378F" w:rsidRPr="001906D4" w:rsidRDefault="00E8378F" w:rsidP="00E8378F"/>
    <w:p w:rsidR="00E8378F" w:rsidRPr="001906D4" w:rsidRDefault="00E8378F" w:rsidP="00E8378F">
      <w:pPr>
        <w:jc w:val="both"/>
        <w:rPr>
          <w:rFonts w:eastAsia="Calibri"/>
        </w:rPr>
      </w:pPr>
      <w:r w:rsidRPr="001906D4">
        <w:t xml:space="preserve">Graham, S., Hebert, M., Sandbank, M., &amp; Harris, K. R. (2016). </w:t>
      </w:r>
      <w:r w:rsidRPr="001906D4">
        <w:rPr>
          <w:rFonts w:eastAsia="Calibri"/>
        </w:rPr>
        <w:t xml:space="preserve">Credibly assessing the writing </w:t>
      </w:r>
    </w:p>
    <w:p w:rsidR="00E8378F" w:rsidRPr="001906D4" w:rsidRDefault="00E8378F" w:rsidP="00E8378F">
      <w:pPr>
        <w:ind w:left="720"/>
        <w:jc w:val="both"/>
        <w:rPr>
          <w:rFonts w:eastAsia="Calibri"/>
        </w:rPr>
      </w:pPr>
      <w:r w:rsidRPr="001906D4">
        <w:rPr>
          <w:rFonts w:eastAsia="Calibri"/>
        </w:rPr>
        <w:t xml:space="preserve">achievement of young struggling writers: Application of generalizability theory. </w:t>
      </w:r>
      <w:r w:rsidRPr="001906D4">
        <w:rPr>
          <w:rFonts w:eastAsia="Calibri"/>
          <w:i/>
        </w:rPr>
        <w:t xml:space="preserve">Learning </w:t>
      </w:r>
      <w:r w:rsidRPr="001906D4">
        <w:rPr>
          <w:rFonts w:eastAsia="Calibri"/>
          <w:i/>
        </w:rPr>
        <w:lastRenderedPageBreak/>
        <w:t xml:space="preserve">Disability Quarterly, 39, </w:t>
      </w:r>
      <w:r w:rsidRPr="001906D4">
        <w:rPr>
          <w:rFonts w:eastAsia="Calibri"/>
        </w:rPr>
        <w:t>72-82.</w:t>
      </w:r>
    </w:p>
    <w:p w:rsidR="00E8378F" w:rsidRPr="001906D4" w:rsidRDefault="00E8378F" w:rsidP="00E8378F"/>
    <w:p w:rsidR="00E8378F" w:rsidRPr="001906D4" w:rsidRDefault="00E8378F" w:rsidP="00E8378F">
      <w:r w:rsidRPr="001906D4">
        <w:t xml:space="preserve">Graham, S., &amp; Rijlaarsdam, G. (2016). Writing Education around the Globe: Introduction and </w:t>
      </w:r>
    </w:p>
    <w:p w:rsidR="00E8378F" w:rsidRPr="001906D4" w:rsidRDefault="00E8378F" w:rsidP="00E8378F">
      <w:pPr>
        <w:ind w:left="720"/>
        <w:rPr>
          <w:i/>
        </w:rPr>
      </w:pPr>
      <w:r w:rsidRPr="001906D4">
        <w:t>Call for a New Global Analysis.</w:t>
      </w:r>
      <w:r w:rsidRPr="001906D4">
        <w:rPr>
          <w:i/>
        </w:rPr>
        <w:t xml:space="preserve"> Reading &amp; Writing: An Interdisciplinary Journal, 29, </w:t>
      </w:r>
      <w:r w:rsidRPr="001906D4">
        <w:t>781-792</w:t>
      </w:r>
      <w:r w:rsidRPr="001906D4">
        <w:rPr>
          <w:i/>
        </w:rPr>
        <w:t>.</w:t>
      </w:r>
    </w:p>
    <w:p w:rsidR="00E8378F" w:rsidRPr="001906D4" w:rsidRDefault="00E8378F" w:rsidP="001A62DA"/>
    <w:p w:rsidR="00E8378F" w:rsidRPr="001906D4" w:rsidRDefault="00E8378F" w:rsidP="00E8378F">
      <w:r w:rsidRPr="001906D4">
        <w:t xml:space="preserve">Brindle, M., Harris, K.R., Graham, S., &amp; Hebert, M. (2016). Third and fourth grade teachers’ </w:t>
      </w:r>
    </w:p>
    <w:p w:rsidR="00E8378F" w:rsidRPr="001906D4" w:rsidRDefault="00E8378F" w:rsidP="00E8378F">
      <w:pPr>
        <w:ind w:left="720"/>
        <w:rPr>
          <w:i/>
        </w:rPr>
      </w:pPr>
      <w:r w:rsidRPr="001906D4">
        <w:t xml:space="preserve">classroom practices in writing: A national survey. </w:t>
      </w:r>
      <w:r w:rsidRPr="001906D4">
        <w:rPr>
          <w:i/>
        </w:rPr>
        <w:t xml:space="preserve">Reading &amp; Writing: An International Journal, 9, </w:t>
      </w:r>
      <w:r w:rsidRPr="001906D4">
        <w:t>929-954</w:t>
      </w:r>
      <w:r w:rsidRPr="001906D4">
        <w:rPr>
          <w:i/>
        </w:rPr>
        <w:t>.</w:t>
      </w:r>
    </w:p>
    <w:p w:rsidR="00E8378F" w:rsidRPr="001906D4" w:rsidRDefault="00E8378F" w:rsidP="00E8378F"/>
    <w:p w:rsidR="00E8378F" w:rsidRPr="001906D4" w:rsidRDefault="00E8378F" w:rsidP="00E8378F">
      <w:pPr>
        <w:rPr>
          <w:rFonts w:eastAsia="PMingLiU"/>
          <w:kern w:val="2"/>
          <w:lang w:eastAsia="zh-TW"/>
        </w:rPr>
      </w:pPr>
      <w:r w:rsidRPr="001906D4">
        <w:t>Hsiang, T., &amp; Graham, S. (2016).</w:t>
      </w:r>
      <w:r w:rsidRPr="001906D4">
        <w:rPr>
          <w:i/>
        </w:rPr>
        <w:t xml:space="preserve"> </w:t>
      </w:r>
      <w:r w:rsidRPr="001906D4">
        <w:rPr>
          <w:rFonts w:eastAsia="PMingLiU"/>
          <w:kern w:val="2"/>
          <w:lang w:eastAsia="zh-TW"/>
        </w:rPr>
        <w:t xml:space="preserve">Teaching writing in grades 4 to 6 in urban schools in the </w:t>
      </w:r>
    </w:p>
    <w:p w:rsidR="00E8378F" w:rsidRPr="001906D4" w:rsidRDefault="00835DE2" w:rsidP="00E8378F">
      <w:pPr>
        <w:ind w:left="720"/>
        <w:rPr>
          <w:rFonts w:eastAsia="PMingLiU"/>
          <w:i/>
          <w:kern w:val="2"/>
          <w:lang w:eastAsia="zh-TW"/>
        </w:rPr>
      </w:pPr>
      <w:r>
        <w:rPr>
          <w:rFonts w:eastAsia="PMingLiU"/>
          <w:kern w:val="2"/>
          <w:lang w:eastAsia="zh-TW"/>
        </w:rPr>
        <w:t>G</w:t>
      </w:r>
      <w:r w:rsidR="00E8378F" w:rsidRPr="001906D4">
        <w:rPr>
          <w:rFonts w:eastAsia="PMingLiU"/>
          <w:kern w:val="2"/>
          <w:lang w:eastAsia="zh-TW"/>
        </w:rPr>
        <w:t>reater China region</w:t>
      </w:r>
      <w:r w:rsidR="00E8378F" w:rsidRPr="001906D4">
        <w:rPr>
          <w:rFonts w:eastAsia="PMingLiU"/>
          <w:i/>
          <w:kern w:val="2"/>
          <w:lang w:eastAsia="zh-TW"/>
        </w:rPr>
        <w:t>. Reading &amp; Writing: An International Journal, 29</w:t>
      </w:r>
      <w:r>
        <w:rPr>
          <w:rFonts w:eastAsia="PMingLiU"/>
          <w:i/>
          <w:kern w:val="2"/>
          <w:lang w:eastAsia="zh-TW"/>
        </w:rPr>
        <w:t xml:space="preserve"> (5)</w:t>
      </w:r>
      <w:r w:rsidR="00E8378F" w:rsidRPr="001906D4">
        <w:rPr>
          <w:rFonts w:eastAsia="PMingLiU"/>
          <w:i/>
          <w:kern w:val="2"/>
          <w:lang w:eastAsia="zh-TW"/>
        </w:rPr>
        <w:t xml:space="preserve">, </w:t>
      </w:r>
      <w:r w:rsidR="00E8378F" w:rsidRPr="001906D4">
        <w:rPr>
          <w:rFonts w:eastAsia="PMingLiU"/>
          <w:kern w:val="2"/>
          <w:lang w:eastAsia="zh-TW"/>
        </w:rPr>
        <w:t>869-902</w:t>
      </w:r>
      <w:r w:rsidR="00E8378F" w:rsidRPr="001906D4">
        <w:rPr>
          <w:rFonts w:eastAsia="PMingLiU"/>
          <w:i/>
          <w:kern w:val="2"/>
          <w:lang w:eastAsia="zh-TW"/>
        </w:rPr>
        <w:t xml:space="preserve">. </w:t>
      </w:r>
    </w:p>
    <w:p w:rsidR="00E8378F" w:rsidRPr="001906D4" w:rsidRDefault="00E8378F" w:rsidP="00E8378F">
      <w:pPr>
        <w:pStyle w:val="NormalWeb"/>
        <w:spacing w:before="0" w:after="0"/>
      </w:pPr>
    </w:p>
    <w:p w:rsidR="00E8378F" w:rsidRPr="001906D4" w:rsidRDefault="00E8378F" w:rsidP="00E8378F">
      <w:r w:rsidRPr="001906D4">
        <w:t xml:space="preserve">Ray, A., Graham, S., Houston, J., &amp; Harris, K.R. (2016). Teachers’ use of writing to support </w:t>
      </w:r>
    </w:p>
    <w:p w:rsidR="00E8378F" w:rsidRPr="001906D4" w:rsidRDefault="00E8378F" w:rsidP="00E8378F">
      <w:pPr>
        <w:ind w:left="720"/>
        <w:rPr>
          <w:i/>
        </w:rPr>
      </w:pPr>
      <w:r w:rsidRPr="001906D4">
        <w:t>students’ learning in middle school: A national survey in the United State.</w:t>
      </w:r>
      <w:r w:rsidRPr="001906D4">
        <w:rPr>
          <w:i/>
        </w:rPr>
        <w:t xml:space="preserve"> Reading &amp; Writing: An International Journal, 29, </w:t>
      </w:r>
      <w:r w:rsidRPr="001906D4">
        <w:t>1039-1068</w:t>
      </w:r>
      <w:r w:rsidRPr="001906D4">
        <w:rPr>
          <w:i/>
        </w:rPr>
        <w:t>.</w:t>
      </w:r>
    </w:p>
    <w:p w:rsidR="00E8378F" w:rsidRPr="001906D4" w:rsidRDefault="00E8378F" w:rsidP="001A62DA"/>
    <w:p w:rsidR="001A62DA" w:rsidRPr="001906D4" w:rsidRDefault="001A62DA" w:rsidP="001A62DA">
      <w:pPr>
        <w:rPr>
          <w:rFonts w:eastAsia="Calibri"/>
        </w:rPr>
      </w:pPr>
      <w:r w:rsidRPr="001906D4">
        <w:t xml:space="preserve">Harris, K.R., &amp; Graham, S. (2016). </w:t>
      </w:r>
      <w:r w:rsidRPr="001906D4">
        <w:rPr>
          <w:rFonts w:eastAsia="Calibri"/>
        </w:rPr>
        <w:t xml:space="preserve">SRSD in Writing for Students with Learning Disabilities </w:t>
      </w:r>
    </w:p>
    <w:p w:rsidR="001A62DA" w:rsidRPr="001906D4" w:rsidRDefault="001A62DA" w:rsidP="001A62DA">
      <w:pPr>
        <w:ind w:left="720"/>
        <w:rPr>
          <w:rFonts w:eastAsia="Calibri"/>
        </w:rPr>
      </w:pPr>
      <w:r w:rsidRPr="001906D4">
        <w:rPr>
          <w:rFonts w:eastAsia="Calibri"/>
        </w:rPr>
        <w:t xml:space="preserve">and Their Normally Achieving Peers: Policy Implications of an Evidence-Based Practice. </w:t>
      </w:r>
      <w:r w:rsidRPr="001906D4">
        <w:rPr>
          <w:i/>
        </w:rPr>
        <w:t xml:space="preserve">Policy Insights from Behavioral and Brain Sciences, 3, </w:t>
      </w:r>
      <w:r w:rsidRPr="001906D4">
        <w:t>77-84</w:t>
      </w:r>
      <w:r w:rsidRPr="001906D4">
        <w:rPr>
          <w:i/>
        </w:rPr>
        <w:t>.</w:t>
      </w:r>
    </w:p>
    <w:p w:rsidR="001A62DA" w:rsidRPr="001906D4" w:rsidRDefault="001A62DA" w:rsidP="001A62DA"/>
    <w:p w:rsidR="001A62DA" w:rsidRPr="001906D4" w:rsidRDefault="001A62DA" w:rsidP="001A62DA">
      <w:r w:rsidRPr="001906D4">
        <w:t xml:space="preserve">Graham, S., &amp; Harris, K.R. (2016). A path to better writing: Evidence-based practices in </w:t>
      </w:r>
    </w:p>
    <w:p w:rsidR="001A62DA" w:rsidRPr="001906D4" w:rsidRDefault="001A62DA" w:rsidP="001A62DA">
      <w:pPr>
        <w:ind w:firstLine="720"/>
        <w:rPr>
          <w:i/>
        </w:rPr>
      </w:pPr>
      <w:r w:rsidRPr="001906D4">
        <w:t>the classroom.</w:t>
      </w:r>
      <w:r w:rsidRPr="001906D4">
        <w:rPr>
          <w:i/>
        </w:rPr>
        <w:t xml:space="preserve"> Reading Teacher, 69, </w:t>
      </w:r>
      <w:r w:rsidRPr="001906D4">
        <w:t>359-365</w:t>
      </w:r>
      <w:r w:rsidRPr="001906D4">
        <w:rPr>
          <w:i/>
        </w:rPr>
        <w:t>.</w:t>
      </w:r>
    </w:p>
    <w:p w:rsidR="001A62DA" w:rsidRPr="001906D4" w:rsidRDefault="001A62DA" w:rsidP="00AD70D4"/>
    <w:p w:rsidR="001C4558" w:rsidRPr="001906D4" w:rsidRDefault="001C4558" w:rsidP="001C4558">
      <w:r w:rsidRPr="001906D4">
        <w:t xml:space="preserve">MacArthur, C., Philippakos, Z., &amp; Graham, S. (2016). A multi-component measure of writing </w:t>
      </w:r>
    </w:p>
    <w:p w:rsidR="001C4558" w:rsidRPr="001906D4" w:rsidRDefault="001C4558" w:rsidP="001C4558">
      <w:pPr>
        <w:ind w:firstLine="720"/>
        <w:rPr>
          <w:i/>
        </w:rPr>
      </w:pPr>
      <w:r w:rsidRPr="001906D4">
        <w:t xml:space="preserve">motivation with basic college writers. </w:t>
      </w:r>
      <w:r w:rsidRPr="001906D4">
        <w:rPr>
          <w:i/>
        </w:rPr>
        <w:t xml:space="preserve">Learning Disability Quarterly, 39, </w:t>
      </w:r>
      <w:r w:rsidRPr="001906D4">
        <w:t>31-43</w:t>
      </w:r>
      <w:r w:rsidRPr="001906D4">
        <w:rPr>
          <w:i/>
        </w:rPr>
        <w:t>.</w:t>
      </w:r>
    </w:p>
    <w:p w:rsidR="001C4558" w:rsidRPr="001906D4" w:rsidRDefault="001C4558" w:rsidP="001C4558"/>
    <w:p w:rsidR="001C4558" w:rsidRPr="001906D4" w:rsidRDefault="001C4558" w:rsidP="001C4558">
      <w:pPr>
        <w:rPr>
          <w:rFonts w:eastAsia="Calibri"/>
          <w:lang w:val="en-AU"/>
        </w:rPr>
      </w:pPr>
      <w:r w:rsidRPr="001906D4">
        <w:t xml:space="preserve">Graham, S., Harris., K.R., Bartlett, B., Popadopoulou, E., &amp; Santoro, J. (2016). </w:t>
      </w:r>
      <w:r w:rsidRPr="001906D4">
        <w:rPr>
          <w:rFonts w:eastAsia="Calibri"/>
          <w:lang w:val="en-AU"/>
        </w:rPr>
        <w:t xml:space="preserve">Acceptability </w:t>
      </w:r>
    </w:p>
    <w:p w:rsidR="001C4558" w:rsidRDefault="001C4558" w:rsidP="001C4558">
      <w:pPr>
        <w:ind w:left="720"/>
        <w:rPr>
          <w:rFonts w:eastAsia="Calibri"/>
          <w:lang w:val="en-AU"/>
        </w:rPr>
      </w:pPr>
      <w:r w:rsidRPr="001906D4">
        <w:rPr>
          <w:rFonts w:eastAsia="Calibri"/>
          <w:lang w:val="en-AU"/>
        </w:rPr>
        <w:t xml:space="preserve">of Adaptations for Struggling Writers: A National Survey with Primary Grade Teachers, </w:t>
      </w:r>
      <w:r w:rsidRPr="001906D4">
        <w:rPr>
          <w:rFonts w:eastAsia="Calibri"/>
          <w:i/>
          <w:lang w:val="en-AU"/>
        </w:rPr>
        <w:t xml:space="preserve">Learning Disability Quarterly, 39, </w:t>
      </w:r>
      <w:r w:rsidRPr="001906D4">
        <w:rPr>
          <w:rFonts w:eastAsia="Calibri"/>
          <w:lang w:val="en-AU"/>
        </w:rPr>
        <w:t>5-</w:t>
      </w:r>
      <w:proofErr w:type="gramStart"/>
      <w:r w:rsidRPr="001906D4">
        <w:rPr>
          <w:rFonts w:eastAsia="Calibri"/>
          <w:lang w:val="en-AU"/>
        </w:rPr>
        <w:t>16..</w:t>
      </w:r>
      <w:proofErr w:type="gramEnd"/>
    </w:p>
    <w:p w:rsidR="001C4558" w:rsidRDefault="001C4558" w:rsidP="001C4558"/>
    <w:p w:rsidR="00BE28D1" w:rsidRDefault="00BE28D1" w:rsidP="00BE28D1">
      <w:pPr>
        <w:rPr>
          <w:rFonts w:eastAsia="Calibri"/>
          <w:i/>
        </w:rPr>
      </w:pPr>
      <w:r>
        <w:t xml:space="preserve">Graham, S. (2015). </w:t>
      </w:r>
      <w:r w:rsidRPr="004F1421">
        <w:rPr>
          <w:rFonts w:eastAsia="Calibri"/>
        </w:rPr>
        <w:t xml:space="preserve">Bring writing and Common Core to life: A review of </w:t>
      </w:r>
      <w:r w:rsidRPr="004F1421">
        <w:rPr>
          <w:rFonts w:eastAsia="Calibri"/>
          <w:i/>
        </w:rPr>
        <w:t xml:space="preserve">Uncommonly Good </w:t>
      </w:r>
    </w:p>
    <w:p w:rsidR="00BE28D1" w:rsidRPr="00BE28D1" w:rsidRDefault="00BE28D1" w:rsidP="00BE28D1">
      <w:pPr>
        <w:ind w:left="720"/>
        <w:rPr>
          <w:rFonts w:eastAsia="Calibri"/>
        </w:rPr>
      </w:pPr>
      <w:r w:rsidRPr="004F1421">
        <w:rPr>
          <w:rFonts w:eastAsia="Calibri"/>
          <w:i/>
        </w:rPr>
        <w:t>Ideas</w:t>
      </w:r>
      <w:r>
        <w:rPr>
          <w:rFonts w:eastAsia="Calibri"/>
          <w:i/>
        </w:rPr>
        <w:t xml:space="preserve">. Teachers College Record. </w:t>
      </w:r>
      <w:r>
        <w:rPr>
          <w:rFonts w:eastAsia="Calibri"/>
        </w:rPr>
        <w:t>Reviewed October 22, 2015.</w:t>
      </w:r>
      <w:r w:rsidRPr="00BE28D1">
        <w:t xml:space="preserve"> </w:t>
      </w:r>
      <w:r w:rsidRPr="00BE28D1">
        <w:rPr>
          <w:rFonts w:eastAsia="Calibri"/>
        </w:rPr>
        <w:t>https://www.tcrecord.org/Content.asp?ContentID=18184</w:t>
      </w:r>
    </w:p>
    <w:p w:rsidR="00BE28D1" w:rsidRDefault="00BE28D1" w:rsidP="00AD70D4"/>
    <w:p w:rsidR="00AD70D4" w:rsidRDefault="00AD70D4" w:rsidP="00AD70D4">
      <w:r>
        <w:t xml:space="preserve">Wolbers, K., H. Dostal, S. Graham, D. Cihak, J. Kilpatrick, &amp; R. Saulsburry. (2015). </w:t>
      </w:r>
      <w:r w:rsidRPr="00807DC6">
        <w:t xml:space="preserve">The </w:t>
      </w:r>
    </w:p>
    <w:p w:rsidR="00AD70D4" w:rsidRDefault="00AD70D4" w:rsidP="00AD70D4">
      <w:pPr>
        <w:ind w:left="720"/>
        <w:rPr>
          <w:i/>
        </w:rPr>
      </w:pPr>
      <w:r w:rsidRPr="00807DC6">
        <w:t>writing performance of elementary students receiving strategic and interactive writing instruction.</w:t>
      </w:r>
      <w:r>
        <w:rPr>
          <w:i/>
        </w:rPr>
        <w:t xml:space="preserve"> Journal of Deaf Studies &amp; Deaf Education, 20, </w:t>
      </w:r>
      <w:r>
        <w:t>385-398</w:t>
      </w:r>
      <w:r>
        <w:rPr>
          <w:i/>
        </w:rPr>
        <w:t>.</w:t>
      </w:r>
    </w:p>
    <w:p w:rsidR="00221B89" w:rsidRPr="00221B89" w:rsidRDefault="00221B89" w:rsidP="00221B89">
      <w:pPr>
        <w:pStyle w:val="ListParagraph"/>
        <w:spacing w:before="240" w:after="240"/>
        <w:ind w:left="0"/>
      </w:pPr>
      <w:r>
        <w:t xml:space="preserve">Graham, S., Hebert, M., &amp; Harris, </w:t>
      </w:r>
      <w:proofErr w:type="gramStart"/>
      <w:r>
        <w:t>K.R..</w:t>
      </w:r>
      <w:proofErr w:type="gramEnd"/>
      <w:r>
        <w:t xml:space="preserve"> (</w:t>
      </w:r>
      <w:r w:rsidR="00D958ED">
        <w:t>2015</w:t>
      </w:r>
      <w:r>
        <w:t>).</w:t>
      </w:r>
      <w:r w:rsidRPr="00885CE5">
        <w:t xml:space="preserve"> </w:t>
      </w:r>
      <w:r w:rsidRPr="00221B89">
        <w:t>Formative assessment and writing: A meta-</w:t>
      </w:r>
    </w:p>
    <w:p w:rsidR="00221B89" w:rsidRPr="00885CE5" w:rsidRDefault="00221B89" w:rsidP="00221B89">
      <w:pPr>
        <w:pStyle w:val="ListParagraph"/>
        <w:spacing w:before="240" w:after="240"/>
        <w:ind w:left="0" w:firstLine="720"/>
        <w:rPr>
          <w:i/>
        </w:rPr>
      </w:pPr>
      <w:r w:rsidRPr="00221B89">
        <w:t>analysis</w:t>
      </w:r>
      <w:r>
        <w:t xml:space="preserve">. </w:t>
      </w:r>
      <w:r>
        <w:rPr>
          <w:i/>
        </w:rPr>
        <w:t>Elementary School Journal</w:t>
      </w:r>
      <w:r w:rsidR="00D958ED">
        <w:rPr>
          <w:i/>
        </w:rPr>
        <w:t xml:space="preserve">, 115, </w:t>
      </w:r>
      <w:r w:rsidR="00D958ED">
        <w:t>524-547</w:t>
      </w:r>
      <w:r>
        <w:rPr>
          <w:i/>
        </w:rPr>
        <w:t>.</w:t>
      </w:r>
    </w:p>
    <w:p w:rsidR="00221B89" w:rsidRDefault="00221B89" w:rsidP="00733C83">
      <w:pPr>
        <w:pStyle w:val="ListParagraph"/>
        <w:spacing w:before="240" w:after="240"/>
        <w:ind w:left="0"/>
      </w:pPr>
    </w:p>
    <w:p w:rsidR="00733C83" w:rsidRPr="00CC0129" w:rsidRDefault="00733C83" w:rsidP="00733C83">
      <w:pPr>
        <w:pStyle w:val="ListParagraph"/>
        <w:spacing w:before="240" w:after="240"/>
        <w:ind w:left="0"/>
      </w:pPr>
      <w:bookmarkStart w:id="11" w:name="_Hlk198820514"/>
      <w:r>
        <w:t>Graham, S., Harris, K.R., &amp; Santangelo, T. (</w:t>
      </w:r>
      <w:r w:rsidR="00D958ED">
        <w:t>2015</w:t>
      </w:r>
      <w:r>
        <w:t>).</w:t>
      </w:r>
      <w:r w:rsidRPr="00CC0129">
        <w:t xml:space="preserve"> Research-Based Writing Practices and the </w:t>
      </w:r>
    </w:p>
    <w:p w:rsidR="00733C83" w:rsidRDefault="00733C83" w:rsidP="00733C83">
      <w:pPr>
        <w:pStyle w:val="ListParagraph"/>
        <w:spacing w:before="240" w:after="240"/>
      </w:pPr>
      <w:r w:rsidRPr="00CC0129">
        <w:t xml:space="preserve">Common Core:Meta-Analysis and Meta-Synthesis. </w:t>
      </w:r>
      <w:r>
        <w:rPr>
          <w:i/>
        </w:rPr>
        <w:t>Elementary School Journal</w:t>
      </w:r>
      <w:r w:rsidR="00D958ED">
        <w:rPr>
          <w:i/>
        </w:rPr>
        <w:t xml:space="preserve">, 115, </w:t>
      </w:r>
      <w:r w:rsidR="00D958ED">
        <w:t>498-522</w:t>
      </w:r>
      <w:r>
        <w:rPr>
          <w:i/>
        </w:rPr>
        <w:t>.</w:t>
      </w:r>
    </w:p>
    <w:bookmarkEnd w:id="11"/>
    <w:p w:rsidR="00377041" w:rsidRDefault="00377041" w:rsidP="00377041">
      <w:pPr>
        <w:pStyle w:val="ListParagraph"/>
        <w:spacing w:before="240" w:after="240"/>
        <w:ind w:left="0"/>
      </w:pPr>
    </w:p>
    <w:p w:rsidR="00377041" w:rsidRDefault="00377041" w:rsidP="00377041">
      <w:pPr>
        <w:pStyle w:val="ListParagraph"/>
        <w:spacing w:before="240" w:after="240"/>
        <w:ind w:left="0"/>
      </w:pPr>
      <w:r>
        <w:t>Graham, S., &amp; Harris, K.R. (</w:t>
      </w:r>
      <w:r w:rsidR="00D958ED">
        <w:t>2015</w:t>
      </w:r>
      <w:r>
        <w:t xml:space="preserve">). Common Core State Standards and writing: An </w:t>
      </w:r>
    </w:p>
    <w:p w:rsidR="00377041" w:rsidRPr="00377041" w:rsidRDefault="00377041" w:rsidP="00377041">
      <w:pPr>
        <w:pStyle w:val="ListParagraph"/>
        <w:spacing w:before="240" w:after="240"/>
        <w:ind w:left="0" w:firstLine="720"/>
        <w:rPr>
          <w:i/>
        </w:rPr>
      </w:pPr>
      <w:r>
        <w:t xml:space="preserve">Introduction. </w:t>
      </w:r>
      <w:r>
        <w:rPr>
          <w:i/>
        </w:rPr>
        <w:t>Elementary School Journal</w:t>
      </w:r>
      <w:r w:rsidR="00D958ED">
        <w:rPr>
          <w:i/>
        </w:rPr>
        <w:t xml:space="preserve">, 115, </w:t>
      </w:r>
      <w:r w:rsidR="00D958ED">
        <w:t>458-463</w:t>
      </w:r>
      <w:r>
        <w:rPr>
          <w:i/>
        </w:rPr>
        <w:t>.</w:t>
      </w:r>
    </w:p>
    <w:p w:rsidR="00CE6520" w:rsidRPr="006179CE" w:rsidRDefault="00CE6520" w:rsidP="00CE6520">
      <w:r>
        <w:lastRenderedPageBreak/>
        <w:t>Olinghouse, N., Graham, S., &amp; Gillespie, A. (2015).</w:t>
      </w:r>
      <w:r w:rsidRPr="006179CE">
        <w:t xml:space="preserve"> The relationship of discourse and topic </w:t>
      </w:r>
    </w:p>
    <w:p w:rsidR="00CE6520" w:rsidRDefault="00CE6520" w:rsidP="00CE6520">
      <w:pPr>
        <w:ind w:firstLine="720"/>
      </w:pPr>
      <w:r w:rsidRPr="006179CE">
        <w:t>knowledge to writing performance</w:t>
      </w:r>
      <w:r>
        <w:rPr>
          <w:i/>
        </w:rPr>
        <w:t xml:space="preserve">. Journal of Educational Psychology, 107, </w:t>
      </w:r>
      <w:r>
        <w:t>391-</w:t>
      </w:r>
      <w:proofErr w:type="gramStart"/>
      <w:r>
        <w:t>406..</w:t>
      </w:r>
      <w:proofErr w:type="gramEnd"/>
    </w:p>
    <w:p w:rsidR="00CE6520" w:rsidRDefault="00CE6520" w:rsidP="006F7F17">
      <w:pPr>
        <w:rPr>
          <w:lang w:val="pt-PT" w:eastAsia="pt-PT"/>
        </w:rPr>
      </w:pPr>
    </w:p>
    <w:p w:rsidR="006F7F17" w:rsidRDefault="006F7F17" w:rsidP="006F7F17">
      <w:pPr>
        <w:rPr>
          <w:lang w:val="en-GB"/>
        </w:rPr>
      </w:pPr>
      <w:r w:rsidRPr="00927FDE">
        <w:rPr>
          <w:lang w:val="pt-PT" w:eastAsia="pt-PT"/>
        </w:rPr>
        <w:t>Festas</w:t>
      </w:r>
      <w:r>
        <w:rPr>
          <w:lang w:val="pt-PT" w:eastAsia="pt-PT"/>
        </w:rPr>
        <w:t xml:space="preserve">, I, </w:t>
      </w:r>
      <w:r w:rsidRPr="00927FDE">
        <w:rPr>
          <w:lang w:val="pt-PT" w:eastAsia="pt-PT"/>
        </w:rPr>
        <w:t>Oliveira</w:t>
      </w:r>
      <w:r>
        <w:rPr>
          <w:lang w:val="pt-PT" w:eastAsia="pt-PT"/>
        </w:rPr>
        <w:t>, A.,</w:t>
      </w:r>
      <w:r w:rsidRPr="00927FDE">
        <w:rPr>
          <w:lang w:val="pt-PT" w:eastAsia="pt-PT"/>
        </w:rPr>
        <w:t xml:space="preserve"> Rebelo</w:t>
      </w:r>
      <w:r>
        <w:rPr>
          <w:lang w:val="pt-PT" w:eastAsia="pt-PT"/>
        </w:rPr>
        <w:t xml:space="preserve">, J, </w:t>
      </w:r>
      <w:r w:rsidRPr="00927FDE">
        <w:rPr>
          <w:lang w:val="pt-PT" w:eastAsia="pt-PT"/>
        </w:rPr>
        <w:t>Damião</w:t>
      </w:r>
      <w:r>
        <w:rPr>
          <w:lang w:val="pt-PT" w:eastAsia="pt-PT"/>
        </w:rPr>
        <w:t>, M., Harris, K.R.</w:t>
      </w:r>
      <w:r w:rsidRPr="00927FDE">
        <w:rPr>
          <w:lang w:val="pt-PT" w:eastAsia="pt-PT"/>
        </w:rPr>
        <w:t xml:space="preserve">, </w:t>
      </w:r>
      <w:r>
        <w:rPr>
          <w:lang w:val="pt-PT" w:eastAsia="pt-PT"/>
        </w:rPr>
        <w:t>&amp; Graham, S. (2015).</w:t>
      </w:r>
      <w:r w:rsidRPr="00176457">
        <w:rPr>
          <w:lang w:val="pt-PT" w:eastAsia="pt-PT"/>
        </w:rPr>
        <w:t xml:space="preserve"> </w:t>
      </w:r>
      <w:r w:rsidRPr="00176457">
        <w:rPr>
          <w:lang w:val="en-GB"/>
        </w:rPr>
        <w:t xml:space="preserve">The Effects </w:t>
      </w:r>
    </w:p>
    <w:p w:rsidR="006F7F17" w:rsidRPr="00885CE5" w:rsidRDefault="006F7F17" w:rsidP="006F7F17">
      <w:pPr>
        <w:ind w:left="720"/>
        <w:rPr>
          <w:lang w:val="pt-PT"/>
        </w:rPr>
      </w:pPr>
      <w:r w:rsidRPr="00176457">
        <w:rPr>
          <w:lang w:val="en-GB"/>
        </w:rPr>
        <w:t xml:space="preserve">of Self-Regulated Strategy Development (SRSD) on the Writing Performance of Eighth Grade </w:t>
      </w:r>
      <w:r w:rsidRPr="00176457">
        <w:rPr>
          <w:lang w:val="pt-PT"/>
        </w:rPr>
        <w:t>Portuguese Students</w:t>
      </w:r>
      <w:r>
        <w:rPr>
          <w:i/>
          <w:lang w:val="pt-PT"/>
        </w:rPr>
        <w:t xml:space="preserve">. </w:t>
      </w:r>
      <w:r w:rsidRPr="00D51BE7">
        <w:rPr>
          <w:i/>
          <w:lang w:val="pt-PT"/>
        </w:rPr>
        <w:t>Contemporary Educational Psychology</w:t>
      </w:r>
      <w:r>
        <w:rPr>
          <w:i/>
          <w:lang w:val="pt-PT"/>
        </w:rPr>
        <w:t xml:space="preserve">, 40, </w:t>
      </w:r>
      <w:r>
        <w:rPr>
          <w:lang w:val="pt-PT"/>
        </w:rPr>
        <w:t>17-27..</w:t>
      </w:r>
    </w:p>
    <w:p w:rsidR="006F7F17" w:rsidRDefault="006F7F17" w:rsidP="006F7F17"/>
    <w:p w:rsidR="006F7F17" w:rsidRPr="00FE340A" w:rsidRDefault="006F7F17" w:rsidP="006F7F17">
      <w:r>
        <w:t xml:space="preserve">Harris, K.R., Graham, S., &amp; Atkins, M. (2015). </w:t>
      </w:r>
      <w:r w:rsidRPr="00FE340A">
        <w:t xml:space="preserve">Tier 2, Teacher implemented writing strategies </w:t>
      </w:r>
    </w:p>
    <w:p w:rsidR="006F7F17" w:rsidRDefault="006F7F17" w:rsidP="006F7F17">
      <w:pPr>
        <w:ind w:left="720"/>
        <w:rPr>
          <w:i/>
        </w:rPr>
      </w:pPr>
      <w:r w:rsidRPr="00FE340A">
        <w:t>instruction following practice-based professional development.</w:t>
      </w:r>
      <w:r>
        <w:t xml:space="preserve"> </w:t>
      </w:r>
      <w:r>
        <w:rPr>
          <w:i/>
        </w:rPr>
        <w:t xml:space="preserve">Contemporary Educational Psychology, 40, </w:t>
      </w:r>
      <w:r>
        <w:t>5-16</w:t>
      </w:r>
      <w:r>
        <w:rPr>
          <w:i/>
        </w:rPr>
        <w:t>.</w:t>
      </w:r>
    </w:p>
    <w:p w:rsidR="006F7F17" w:rsidRDefault="006F7F17" w:rsidP="00B12260"/>
    <w:p w:rsidR="00B12260" w:rsidRPr="000501E7" w:rsidRDefault="00B12260" w:rsidP="00B12260">
      <w:r>
        <w:t xml:space="preserve">Graham, S., &amp; Harris, K.R. (2014). </w:t>
      </w:r>
      <w:r w:rsidRPr="000501E7">
        <w:t xml:space="preserve">Conducting high quality writing intervention research: </w:t>
      </w:r>
    </w:p>
    <w:p w:rsidR="00B12260" w:rsidRPr="00C80B29" w:rsidRDefault="00B12260" w:rsidP="00B12260">
      <w:pPr>
        <w:ind w:firstLine="720"/>
        <w:rPr>
          <w:i/>
        </w:rPr>
      </w:pPr>
      <w:r w:rsidRPr="000501E7">
        <w:t>T</w:t>
      </w:r>
      <w:r>
        <w:t>welve</w:t>
      </w:r>
      <w:r w:rsidRPr="000501E7">
        <w:t xml:space="preserve"> recommendations.</w:t>
      </w:r>
      <w:r>
        <w:t xml:space="preserve"> </w:t>
      </w:r>
      <w:r>
        <w:rPr>
          <w:i/>
        </w:rPr>
        <w:t xml:space="preserve">Journal of Writing Research </w:t>
      </w:r>
      <w:proofErr w:type="gramStart"/>
      <w:r>
        <w:rPr>
          <w:i/>
        </w:rPr>
        <w:t>6,,</w:t>
      </w:r>
      <w:proofErr w:type="gramEnd"/>
      <w:r>
        <w:rPr>
          <w:i/>
        </w:rPr>
        <w:t xml:space="preserve"> </w:t>
      </w:r>
      <w:r>
        <w:t>89-123.</w:t>
      </w:r>
      <w:r>
        <w:rPr>
          <w:i/>
        </w:rPr>
        <w:t>.</w:t>
      </w:r>
    </w:p>
    <w:p w:rsidR="00B12260" w:rsidRDefault="00B12260" w:rsidP="00B119AF">
      <w:pPr>
        <w:widowControl/>
        <w:autoSpaceDE/>
        <w:autoSpaceDN/>
        <w:adjustRightInd/>
        <w:ind w:left="720" w:hanging="720"/>
        <w:rPr>
          <w:color w:val="000000"/>
        </w:rPr>
      </w:pPr>
    </w:p>
    <w:p w:rsidR="00B119AF" w:rsidRPr="00B119AF" w:rsidRDefault="00B119AF" w:rsidP="00B119AF">
      <w:pPr>
        <w:widowControl/>
        <w:autoSpaceDE/>
        <w:autoSpaceDN/>
        <w:adjustRightInd/>
        <w:ind w:left="720" w:hanging="720"/>
      </w:pPr>
      <w:r w:rsidRPr="00B119AF">
        <w:rPr>
          <w:color w:val="000000"/>
        </w:rPr>
        <w:t>Hall, A.</w:t>
      </w:r>
      <w:r w:rsidRPr="00B119AF">
        <w:rPr>
          <w:color w:val="1F497D"/>
        </w:rPr>
        <w:t>H</w:t>
      </w:r>
      <w:r w:rsidRPr="00B119AF">
        <w:rPr>
          <w:color w:val="000000"/>
        </w:rPr>
        <w:t>, Toland, M. D.,</w:t>
      </w:r>
      <w:r w:rsidRPr="00B119AF">
        <w:rPr>
          <w:b/>
          <w:bCs/>
          <w:color w:val="000000"/>
        </w:rPr>
        <w:t xml:space="preserve"> </w:t>
      </w:r>
      <w:r w:rsidRPr="00B119AF">
        <w:rPr>
          <w:color w:val="000000"/>
        </w:rPr>
        <w:t>Grisham-Brown, J.</w:t>
      </w:r>
      <w:r w:rsidRPr="00B119AF">
        <w:rPr>
          <w:color w:val="1F497D"/>
        </w:rPr>
        <w:t xml:space="preserve">, </w:t>
      </w:r>
      <w:r w:rsidRPr="00B119AF">
        <w:t>&amp; Graham, S. (</w:t>
      </w:r>
      <w:r w:rsidR="00211002">
        <w:t>2014</w:t>
      </w:r>
      <w:r w:rsidRPr="00B119AF">
        <w:t>).</w:t>
      </w:r>
      <w:r w:rsidRPr="00B119AF">
        <w:rPr>
          <w:color w:val="000000"/>
        </w:rPr>
        <w:t xml:space="preserve"> Exploring interactive writing as an effective practice for increasing Head Start students' alphabet knowledge skills</w:t>
      </w:r>
      <w:r w:rsidRPr="00B119AF">
        <w:rPr>
          <w:i/>
          <w:iCs/>
          <w:color w:val="000000"/>
        </w:rPr>
        <w:t>.</w:t>
      </w:r>
      <w:r w:rsidRPr="00B119AF">
        <w:rPr>
          <w:color w:val="000000"/>
        </w:rPr>
        <w:t xml:space="preserve"> </w:t>
      </w:r>
      <w:r w:rsidRPr="00B119AF">
        <w:rPr>
          <w:i/>
          <w:iCs/>
          <w:color w:val="000000"/>
        </w:rPr>
        <w:t>Early Childhood Education Journal</w:t>
      </w:r>
      <w:r w:rsidR="00211002">
        <w:rPr>
          <w:i/>
          <w:iCs/>
          <w:color w:val="000000"/>
        </w:rPr>
        <w:t xml:space="preserve">, 42, </w:t>
      </w:r>
      <w:r w:rsidR="00211002">
        <w:rPr>
          <w:iCs/>
          <w:color w:val="000000"/>
        </w:rPr>
        <w:t>423-430.</w:t>
      </w:r>
    </w:p>
    <w:p w:rsidR="00B119AF" w:rsidRDefault="00B119AF" w:rsidP="00B119AF">
      <w:pPr>
        <w:widowControl/>
        <w:autoSpaceDE/>
        <w:autoSpaceDN/>
        <w:adjustRightInd/>
      </w:pPr>
      <w:r w:rsidRPr="00B119AF">
        <w:rPr>
          <w:rFonts w:ascii="Tahoma" w:hAnsi="Tahoma" w:cs="Tahoma"/>
          <w:color w:val="000000"/>
          <w:sz w:val="20"/>
          <w:szCs w:val="20"/>
        </w:rPr>
        <w:t> </w:t>
      </w:r>
    </w:p>
    <w:p w:rsidR="00C065EF" w:rsidRDefault="00C065EF" w:rsidP="00C065EF">
      <w:r>
        <w:t>Graham, S. &amp; Harris, K.R.  (2014).</w:t>
      </w:r>
      <w:r w:rsidRPr="001A2439">
        <w:t xml:space="preserve"> </w:t>
      </w:r>
      <w:r>
        <w:t>Fostering budding writers</w:t>
      </w:r>
      <w:r w:rsidRPr="001A2439">
        <w:t>.</w:t>
      </w:r>
      <w:r>
        <w:t xml:space="preserve"> </w:t>
      </w:r>
      <w:r>
        <w:rPr>
          <w:i/>
        </w:rPr>
        <w:t>Observer, 27.</w:t>
      </w:r>
      <w:r w:rsidRPr="00C065EF">
        <w:t xml:space="preserve"> </w:t>
      </w:r>
    </w:p>
    <w:p w:rsidR="00C065EF" w:rsidRPr="00963867" w:rsidRDefault="00986042" w:rsidP="00C065EF">
      <w:pPr>
        <w:ind w:left="720"/>
        <w:rPr>
          <w:i/>
        </w:rPr>
      </w:pPr>
      <w:hyperlink r:id="rId27" w:history="1">
        <w:r w:rsidR="00C065EF" w:rsidRPr="00C065EF">
          <w:rPr>
            <w:rStyle w:val="Hyperlink"/>
            <w:i/>
            <w:color w:val="auto"/>
          </w:rPr>
          <w:t>http://www.psychologicalscience.org/index.php/publications/observer/2014/september-</w:t>
        </w:r>
      </w:hyperlink>
      <w:r w:rsidR="00C065EF" w:rsidRPr="00C065EF">
        <w:rPr>
          <w:i/>
        </w:rPr>
        <w:t>14/fostering-budding-writers.html</w:t>
      </w:r>
    </w:p>
    <w:p w:rsidR="00C065EF" w:rsidRDefault="00C065EF" w:rsidP="00C065EF"/>
    <w:p w:rsidR="00C065EF" w:rsidRPr="00D915A9" w:rsidRDefault="00C065EF" w:rsidP="00C065EF">
      <w:r>
        <w:t xml:space="preserve">Graham, S., &amp; Santangelo, T. (2014). </w:t>
      </w:r>
      <w:r w:rsidRPr="00D915A9">
        <w:t xml:space="preserve">Does spelling instruction make students better spellers, </w:t>
      </w:r>
    </w:p>
    <w:p w:rsidR="00C065EF" w:rsidRPr="00D51BE7" w:rsidRDefault="00C065EF" w:rsidP="00C065EF">
      <w:pPr>
        <w:ind w:left="720"/>
        <w:rPr>
          <w:i/>
        </w:rPr>
      </w:pPr>
      <w:r w:rsidRPr="00D915A9">
        <w:t>readers, and writers? A meta-analytic review</w:t>
      </w:r>
      <w:r>
        <w:t xml:space="preserve">. </w:t>
      </w:r>
      <w:r>
        <w:rPr>
          <w:i/>
        </w:rPr>
        <w:t>Reading &amp; Writing</w:t>
      </w:r>
      <w:r>
        <w:rPr>
          <w:rFonts w:eastAsia="Cambria"/>
          <w:i/>
          <w:szCs w:val="28"/>
        </w:rPr>
        <w:t xml:space="preserve">: An Interdisciplinary Journal, 27, </w:t>
      </w:r>
      <w:r>
        <w:rPr>
          <w:rFonts w:eastAsia="Cambria"/>
          <w:szCs w:val="28"/>
        </w:rPr>
        <w:t>1703-1743</w:t>
      </w:r>
      <w:r>
        <w:rPr>
          <w:i/>
        </w:rPr>
        <w:t>.</w:t>
      </w:r>
    </w:p>
    <w:p w:rsidR="00C065EF" w:rsidRDefault="00C065EF" w:rsidP="009C0A52"/>
    <w:p w:rsidR="009C0A52" w:rsidRDefault="009C0A52" w:rsidP="009C0A52">
      <w:r>
        <w:t>Gillespie, A., &amp; Graham, S. (</w:t>
      </w:r>
      <w:r w:rsidR="00733999">
        <w:t>2014</w:t>
      </w:r>
      <w:r>
        <w:t xml:space="preserve">). A meta-analysis of writing interventions for students with </w:t>
      </w:r>
    </w:p>
    <w:p w:rsidR="009C0A52" w:rsidRPr="00BD1E2C" w:rsidRDefault="009C0A52" w:rsidP="009C0A52">
      <w:pPr>
        <w:ind w:firstLine="720"/>
      </w:pPr>
      <w:r>
        <w:t xml:space="preserve">learning disabilities. </w:t>
      </w:r>
      <w:r>
        <w:rPr>
          <w:i/>
        </w:rPr>
        <w:t>Exceptional Children</w:t>
      </w:r>
      <w:r w:rsidR="00733999">
        <w:rPr>
          <w:i/>
        </w:rPr>
        <w:t xml:space="preserve">, 80, </w:t>
      </w:r>
      <w:r w:rsidR="00733999">
        <w:t>454-473</w:t>
      </w:r>
      <w:r>
        <w:t>.</w:t>
      </w:r>
    </w:p>
    <w:p w:rsidR="009C0A52" w:rsidRPr="00191288" w:rsidRDefault="009C0A52" w:rsidP="009C0A52"/>
    <w:p w:rsidR="00BB2965" w:rsidRDefault="00BB2965" w:rsidP="00BB2965">
      <w:pPr>
        <w:rPr>
          <w:rFonts w:eastAsia="Cambria"/>
          <w:szCs w:val="28"/>
        </w:rPr>
      </w:pPr>
      <w:r>
        <w:t xml:space="preserve">Gillespie, A., Graham, S., Kiuhara, S., &amp; Hebert, M. (2014). </w:t>
      </w:r>
      <w:r w:rsidRPr="00733C83">
        <w:rPr>
          <w:rFonts w:eastAsia="Cambria"/>
          <w:szCs w:val="28"/>
        </w:rPr>
        <w:t xml:space="preserve">High school teachers use of </w:t>
      </w:r>
    </w:p>
    <w:p w:rsidR="00BB2965" w:rsidRPr="008F0A67" w:rsidRDefault="00BB2965" w:rsidP="00BB2965">
      <w:pPr>
        <w:ind w:left="720"/>
        <w:rPr>
          <w:rFonts w:eastAsia="Cambria"/>
          <w:i/>
          <w:szCs w:val="28"/>
        </w:rPr>
      </w:pPr>
      <w:r w:rsidRPr="00733C83">
        <w:rPr>
          <w:rFonts w:eastAsia="Cambria"/>
          <w:szCs w:val="28"/>
        </w:rPr>
        <w:t xml:space="preserve">writing to support students’ learning: A national survey. </w:t>
      </w:r>
      <w:r>
        <w:rPr>
          <w:rFonts w:eastAsia="Cambria"/>
          <w:i/>
          <w:szCs w:val="28"/>
        </w:rPr>
        <w:t xml:space="preserve">Reading &amp; Writing: An Interdisciplinary Journal, 27, </w:t>
      </w:r>
      <w:r>
        <w:rPr>
          <w:rFonts w:eastAsia="Cambria"/>
          <w:szCs w:val="28"/>
        </w:rPr>
        <w:t>1043-1072</w:t>
      </w:r>
      <w:r>
        <w:rPr>
          <w:rFonts w:eastAsia="Cambria"/>
          <w:i/>
          <w:szCs w:val="28"/>
        </w:rPr>
        <w:t>.</w:t>
      </w:r>
    </w:p>
    <w:p w:rsidR="00BB2965" w:rsidRDefault="00BB2965" w:rsidP="00BB2965"/>
    <w:p w:rsidR="00BB2965" w:rsidRPr="00733C83" w:rsidRDefault="00BB2965" w:rsidP="00BB2965">
      <w:r>
        <w:t>Graham, S., Cappizi, A., Harris, K.R., Hebert, M., &amp; Morphy, P. (2014).</w:t>
      </w:r>
      <w:r w:rsidRPr="00733C83">
        <w:t xml:space="preserve"> Teaching writing to </w:t>
      </w:r>
    </w:p>
    <w:p w:rsidR="00BB2965" w:rsidRPr="008F0A67" w:rsidRDefault="00BB2965" w:rsidP="00BB2965">
      <w:pPr>
        <w:ind w:left="720"/>
        <w:rPr>
          <w:rFonts w:eastAsia="Cambria"/>
          <w:i/>
          <w:szCs w:val="28"/>
        </w:rPr>
      </w:pPr>
      <w:r w:rsidRPr="00733C83">
        <w:t>middle school students: A national survey.</w:t>
      </w:r>
      <w:r>
        <w:t xml:space="preserve"> </w:t>
      </w:r>
      <w:r>
        <w:rPr>
          <w:rFonts w:eastAsia="Cambria"/>
          <w:i/>
          <w:szCs w:val="28"/>
        </w:rPr>
        <w:t xml:space="preserve">Reading &amp; Writing: An Interdisciplinary Journal, 27, </w:t>
      </w:r>
      <w:r>
        <w:rPr>
          <w:rFonts w:eastAsia="Cambria"/>
          <w:szCs w:val="28"/>
        </w:rPr>
        <w:t>1015-1042</w:t>
      </w:r>
      <w:r>
        <w:rPr>
          <w:rFonts w:eastAsia="Cambria"/>
          <w:i/>
          <w:szCs w:val="28"/>
        </w:rPr>
        <w:t>.</w:t>
      </w:r>
    </w:p>
    <w:p w:rsidR="00BB2965" w:rsidRDefault="00BB2965" w:rsidP="00CD00A9"/>
    <w:p w:rsidR="003652E3" w:rsidRPr="000614A3" w:rsidRDefault="003652E3" w:rsidP="003652E3">
      <w:r>
        <w:t xml:space="preserve">Reid, R., Hagaman, J., &amp; Graham, S. (2014). </w:t>
      </w:r>
      <w:r w:rsidRPr="000614A3">
        <w:t xml:space="preserve">Using Self-Regulated Strategy Development for </w:t>
      </w:r>
    </w:p>
    <w:p w:rsidR="003652E3" w:rsidRPr="007627CB" w:rsidRDefault="003652E3" w:rsidP="003652E3">
      <w:pPr>
        <w:ind w:left="720"/>
        <w:rPr>
          <w:i/>
        </w:rPr>
      </w:pPr>
      <w:r w:rsidRPr="000614A3">
        <w:t>written expression with students with attention deficit hyperactivity disorder</w:t>
      </w:r>
      <w:r>
        <w:t xml:space="preserve">. </w:t>
      </w:r>
      <w:r>
        <w:rPr>
          <w:i/>
        </w:rPr>
        <w:t xml:space="preserve">Learning Disabilites: A Contemporary Journal, 12, </w:t>
      </w:r>
      <w:r>
        <w:t>21-42.</w:t>
      </w:r>
    </w:p>
    <w:p w:rsidR="003652E3" w:rsidRDefault="003652E3" w:rsidP="003652E3"/>
    <w:p w:rsidR="00D823C2" w:rsidRPr="00D823C2" w:rsidRDefault="00D823C2" w:rsidP="00D823C2">
      <w:pPr>
        <w:pStyle w:val="Heading3"/>
        <w:spacing w:before="0"/>
        <w:rPr>
          <w:b/>
          <w:color w:val="auto"/>
        </w:rPr>
      </w:pPr>
      <w:r w:rsidRPr="00D823C2">
        <w:rPr>
          <w:rFonts w:ascii="Times New Roman" w:hAnsi="Times New Roman" w:cs="Times New Roman"/>
          <w:color w:val="auto"/>
        </w:rPr>
        <w:t>Hebert, M., Graham, S.  Rigby-Wills, H., Ganson, K. (2014). </w:t>
      </w:r>
      <w:r w:rsidRPr="00D823C2">
        <w:rPr>
          <w:b/>
          <w:color w:val="auto"/>
        </w:rPr>
        <w:t xml:space="preserve">Effects of note-taking and </w:t>
      </w:r>
    </w:p>
    <w:p w:rsidR="00D823C2" w:rsidRPr="00D823C2" w:rsidRDefault="00D823C2" w:rsidP="00D823C2">
      <w:pPr>
        <w:pStyle w:val="Heading3"/>
        <w:spacing w:before="0"/>
        <w:ind w:left="720"/>
        <w:rPr>
          <w:b/>
          <w:color w:val="auto"/>
        </w:rPr>
      </w:pPr>
      <w:r w:rsidRPr="00D823C2">
        <w:rPr>
          <w:b/>
          <w:color w:val="auto"/>
        </w:rPr>
        <w:t xml:space="preserve">extended writing on expository text: Who benefits? </w:t>
      </w:r>
      <w:r w:rsidRPr="00D823C2">
        <w:rPr>
          <w:rFonts w:ascii="Times New Roman" w:hAnsi="Times New Roman" w:cs="Times New Roman"/>
          <w:i/>
          <w:iCs/>
          <w:color w:val="auto"/>
        </w:rPr>
        <w:t>Learning Disabilities: A Contemporary Journal, 12</w:t>
      </w:r>
      <w:r w:rsidRPr="00D823C2">
        <w:rPr>
          <w:rFonts w:ascii="Times New Roman" w:hAnsi="Times New Roman" w:cs="Times New Roman"/>
          <w:iCs/>
          <w:color w:val="auto"/>
        </w:rPr>
        <w:t>, 43-68</w:t>
      </w:r>
      <w:r w:rsidRPr="00D823C2">
        <w:rPr>
          <w:rFonts w:ascii="Times New Roman" w:hAnsi="Times New Roman" w:cs="Times New Roman"/>
          <w:color w:val="auto"/>
        </w:rPr>
        <w:t>.</w:t>
      </w:r>
    </w:p>
    <w:p w:rsidR="003652E3" w:rsidRDefault="003652E3" w:rsidP="00CD00A9"/>
    <w:p w:rsidR="00CD00A9" w:rsidRDefault="00CD00A9" w:rsidP="00CD00A9">
      <w:pPr>
        <w:rPr>
          <w:i/>
        </w:rPr>
      </w:pPr>
      <w:r>
        <w:t xml:space="preserve">Graham, S. (2014). The use of multiple forms of assessment in the service of writing. </w:t>
      </w:r>
      <w:r>
        <w:rPr>
          <w:i/>
        </w:rPr>
        <w:t xml:space="preserve">Literacy </w:t>
      </w:r>
    </w:p>
    <w:p w:rsidR="00CD00A9" w:rsidRPr="00CD00A9" w:rsidRDefault="00CD00A9" w:rsidP="00CD00A9">
      <w:pPr>
        <w:ind w:firstLine="720"/>
      </w:pPr>
      <w:r>
        <w:rPr>
          <w:i/>
        </w:rPr>
        <w:t xml:space="preserve">Research &amp; Instruction, 53, </w:t>
      </w:r>
      <w:r>
        <w:t>96-100.</w:t>
      </w:r>
    </w:p>
    <w:p w:rsidR="00CD00A9" w:rsidRDefault="00CD00A9" w:rsidP="0080140A"/>
    <w:p w:rsidR="0080140A" w:rsidRPr="0080140A" w:rsidRDefault="0080140A" w:rsidP="0080140A">
      <w:r>
        <w:lastRenderedPageBreak/>
        <w:t>Gillespie, A., Olinghouse, N., &amp; Graham, S. (</w:t>
      </w:r>
      <w:r w:rsidR="00764DA0">
        <w:t>2013</w:t>
      </w:r>
      <w:r>
        <w:t xml:space="preserve">). </w:t>
      </w:r>
      <w:r w:rsidRPr="0080140A">
        <w:t xml:space="preserve">Fifth grade students’ knowledge about </w:t>
      </w:r>
    </w:p>
    <w:p w:rsidR="0080140A" w:rsidRPr="00BD1E2C" w:rsidRDefault="0080140A" w:rsidP="0080140A">
      <w:pPr>
        <w:ind w:left="720"/>
      </w:pPr>
      <w:r w:rsidRPr="0080140A">
        <w:t>writing process and writing genres</w:t>
      </w:r>
      <w:r>
        <w:rPr>
          <w:i/>
        </w:rPr>
        <w:t>. Elementary School Journal</w:t>
      </w:r>
      <w:r w:rsidR="00764DA0">
        <w:rPr>
          <w:i/>
        </w:rPr>
        <w:t xml:space="preserve">, 113. </w:t>
      </w:r>
      <w:r w:rsidR="00764DA0">
        <w:t>565-588</w:t>
      </w:r>
      <w:r>
        <w:rPr>
          <w:i/>
        </w:rPr>
        <w:t>.</w:t>
      </w:r>
    </w:p>
    <w:p w:rsidR="0080140A" w:rsidRDefault="0080140A" w:rsidP="003439A1"/>
    <w:p w:rsidR="000525D1" w:rsidRDefault="000525D1" w:rsidP="000525D1">
      <w:pPr>
        <w:jc w:val="both"/>
      </w:pPr>
      <w:r>
        <w:t xml:space="preserve">Harris, K.R., Graham, S., Friedlander, B., &amp; Laud, L. (2013). </w:t>
      </w:r>
      <w:r w:rsidRPr="00910FF8">
        <w:t xml:space="preserve">Bring powerful writing strategies </w:t>
      </w:r>
    </w:p>
    <w:p w:rsidR="000525D1" w:rsidRPr="00F33B7C" w:rsidRDefault="000525D1" w:rsidP="000525D1">
      <w:pPr>
        <w:ind w:firstLine="720"/>
        <w:jc w:val="both"/>
        <w:rPr>
          <w:i/>
        </w:rPr>
      </w:pPr>
      <w:r w:rsidRPr="00910FF8">
        <w:t>into your classroom: Why and How</w:t>
      </w:r>
      <w:r>
        <w:rPr>
          <w:i/>
        </w:rPr>
        <w:t xml:space="preserve">. Reading Teacher, 66, </w:t>
      </w:r>
      <w:r w:rsidR="00AB2626">
        <w:t>538-542</w:t>
      </w:r>
      <w:r>
        <w:rPr>
          <w:i/>
        </w:rPr>
        <w:t>.</w:t>
      </w:r>
    </w:p>
    <w:p w:rsidR="000525D1" w:rsidRDefault="000525D1" w:rsidP="00FF381B"/>
    <w:p w:rsidR="00FF381B" w:rsidRDefault="00FF381B" w:rsidP="00FF381B">
      <w:r>
        <w:t>Harris, K.R., &amp; Graham, S. (</w:t>
      </w:r>
      <w:r w:rsidR="00AF5928">
        <w:t>2013</w:t>
      </w:r>
      <w:r>
        <w:t xml:space="preserve">). An adjective is a word hanging down from a noun”: </w:t>
      </w:r>
    </w:p>
    <w:p w:rsidR="00FF381B" w:rsidRPr="00F36847" w:rsidRDefault="00FF381B" w:rsidP="00FF381B">
      <w:pPr>
        <w:ind w:firstLine="720"/>
        <w:rPr>
          <w:i/>
        </w:rPr>
      </w:pPr>
      <w:r>
        <w:t xml:space="preserve">Learning to write and students with learning disabilities. </w:t>
      </w:r>
      <w:r>
        <w:rPr>
          <w:i/>
        </w:rPr>
        <w:t>Annals of Dyslexia</w:t>
      </w:r>
      <w:r w:rsidR="00AF5928">
        <w:rPr>
          <w:i/>
        </w:rPr>
        <w:t xml:space="preserve">, 63, </w:t>
      </w:r>
      <w:r w:rsidR="00AF5928">
        <w:t>65-79.</w:t>
      </w:r>
    </w:p>
    <w:p w:rsidR="00FF381B" w:rsidRDefault="00FF381B" w:rsidP="00FF381B">
      <w:pPr>
        <w:rPr>
          <w:bCs/>
        </w:rPr>
      </w:pPr>
    </w:p>
    <w:p w:rsidR="00675075" w:rsidRDefault="00675075" w:rsidP="00675075">
      <w:r>
        <w:t xml:space="preserve">Graham, S., &amp; Harris, K.R. (2013). Common Core State Standards, writing, and students with </w:t>
      </w:r>
    </w:p>
    <w:p w:rsidR="00675075" w:rsidRPr="00032720" w:rsidRDefault="00675075" w:rsidP="00675075">
      <w:pPr>
        <w:ind w:firstLine="720"/>
        <w:rPr>
          <w:i/>
        </w:rPr>
      </w:pPr>
      <w:r>
        <w:t xml:space="preserve">LD. </w:t>
      </w:r>
      <w:r>
        <w:rPr>
          <w:i/>
        </w:rPr>
        <w:t xml:space="preserve">Learning DisabilitiesResearch &amp; Practice, 28, </w:t>
      </w:r>
      <w:r>
        <w:t>28-37.</w:t>
      </w:r>
    </w:p>
    <w:p w:rsidR="00675075" w:rsidRDefault="00675075" w:rsidP="00675075">
      <w:pPr>
        <w:contextualSpacing/>
      </w:pPr>
    </w:p>
    <w:p w:rsidR="00675075" w:rsidRDefault="00675075" w:rsidP="00675075">
      <w:pPr>
        <w:contextualSpacing/>
      </w:pPr>
      <w:r>
        <w:t xml:space="preserve">Graham, S., Gillespie, A., McKeown, D. (2013). Writing: Importance, development, and </w:t>
      </w:r>
    </w:p>
    <w:p w:rsidR="00675075" w:rsidRPr="00925E9A" w:rsidRDefault="00675075" w:rsidP="00675075">
      <w:pPr>
        <w:ind w:firstLine="720"/>
        <w:contextualSpacing/>
        <w:rPr>
          <w:i/>
        </w:rPr>
      </w:pPr>
      <w:r>
        <w:t xml:space="preserve">instruction. </w:t>
      </w:r>
      <w:r>
        <w:rPr>
          <w:i/>
        </w:rPr>
        <w:t>Reading &amp; Writing: An Interdisciplinary Journal</w:t>
      </w:r>
      <w:r>
        <w:t xml:space="preserve">, </w:t>
      </w:r>
      <w:r w:rsidRPr="00675075">
        <w:rPr>
          <w:i/>
        </w:rPr>
        <w:t>26</w:t>
      </w:r>
      <w:r>
        <w:t>, 1-15.</w:t>
      </w:r>
    </w:p>
    <w:p w:rsidR="00675075" w:rsidRDefault="00675075" w:rsidP="00675075">
      <w:pPr>
        <w:contextualSpacing/>
      </w:pPr>
    </w:p>
    <w:p w:rsidR="00675075" w:rsidRDefault="00675075" w:rsidP="00675075">
      <w:pPr>
        <w:contextualSpacing/>
      </w:pPr>
      <w:r w:rsidRPr="00925E9A">
        <w:t>Hebert, M., Gillespie, A., &amp; Graham, S. (</w:t>
      </w:r>
      <w:r>
        <w:t>2013</w:t>
      </w:r>
      <w:r w:rsidRPr="00925E9A">
        <w:rPr>
          <w:i/>
        </w:rPr>
        <w:t xml:space="preserve">). </w:t>
      </w:r>
      <w:r w:rsidRPr="009A3E1A">
        <w:t xml:space="preserve">Comparing effects of different writing </w:t>
      </w:r>
    </w:p>
    <w:p w:rsidR="00675075" w:rsidRPr="00925E9A" w:rsidRDefault="00675075" w:rsidP="00675075">
      <w:pPr>
        <w:ind w:left="720"/>
        <w:contextualSpacing/>
        <w:rPr>
          <w:i/>
        </w:rPr>
      </w:pPr>
      <w:r w:rsidRPr="009A3E1A">
        <w:t>activities</w:t>
      </w:r>
      <w:r>
        <w:t xml:space="preserve"> </w:t>
      </w:r>
      <w:r w:rsidRPr="009A3E1A">
        <w:t>on reading comprehension: A meta-analysis.</w:t>
      </w:r>
      <w:r>
        <w:t xml:space="preserve"> </w:t>
      </w:r>
      <w:r>
        <w:rPr>
          <w:i/>
        </w:rPr>
        <w:t>Reading &amp; Writing: An Interdisciplinary Journal, 26</w:t>
      </w:r>
      <w:r>
        <w:t>, 111-138</w:t>
      </w:r>
      <w:r>
        <w:rPr>
          <w:i/>
        </w:rPr>
        <w:t>.</w:t>
      </w:r>
    </w:p>
    <w:p w:rsidR="00675075" w:rsidRDefault="00675075" w:rsidP="00EF7B1A"/>
    <w:p w:rsidR="00E6457C" w:rsidRDefault="00764DA0" w:rsidP="00E6457C">
      <w:r w:rsidRPr="008F0CC1">
        <w:t>Harris,</w:t>
      </w:r>
      <w:r>
        <w:t xml:space="preserve"> K.R., </w:t>
      </w:r>
      <w:r w:rsidRPr="008F0CC1">
        <w:t>Lane,</w:t>
      </w:r>
      <w:r>
        <w:t xml:space="preserve"> K., </w:t>
      </w:r>
      <w:r w:rsidRPr="008F0CC1">
        <w:t>Driscoll,</w:t>
      </w:r>
      <w:r>
        <w:t xml:space="preserve"> S., Graham, S., </w:t>
      </w:r>
      <w:r w:rsidRPr="008F0CC1">
        <w:t xml:space="preserve">Wilson, </w:t>
      </w:r>
      <w:r>
        <w:t xml:space="preserve">K., </w:t>
      </w:r>
      <w:r w:rsidRPr="008F0CC1">
        <w:t>Sandmel</w:t>
      </w:r>
      <w:r w:rsidR="00AB2626">
        <w:t xml:space="preserve">, K., Brindle, M., </w:t>
      </w:r>
    </w:p>
    <w:p w:rsidR="00764DA0" w:rsidRPr="00780422" w:rsidRDefault="00764DA0" w:rsidP="00E6457C">
      <w:pPr>
        <w:ind w:left="720"/>
      </w:pPr>
      <w:r>
        <w:t xml:space="preserve">Schatschneider, C. (2012). </w:t>
      </w:r>
      <w:r w:rsidRPr="00450481">
        <w:t>T</w:t>
      </w:r>
      <w:r w:rsidR="00E6457C">
        <w:t>ier 1. teacher</w:t>
      </w:r>
      <w:r w:rsidRPr="00450481">
        <w:t xml:space="preserve">-implemented </w:t>
      </w:r>
      <w:r w:rsidR="00E6457C">
        <w:t>s</w:t>
      </w:r>
      <w:r w:rsidRPr="00450481">
        <w:t>elf-</w:t>
      </w:r>
      <w:r w:rsidR="00E6457C">
        <w:t>r</w:t>
      </w:r>
      <w:r w:rsidRPr="00450481">
        <w:t xml:space="preserve">egulated </w:t>
      </w:r>
      <w:r w:rsidR="00E6457C">
        <w:t>s</w:t>
      </w:r>
      <w:r w:rsidRPr="00450481">
        <w:t xml:space="preserve">trategy </w:t>
      </w:r>
      <w:r w:rsidR="00E6457C">
        <w:t>d</w:t>
      </w:r>
      <w:r w:rsidRPr="00450481">
        <w:t>evelopment for students with and without behavior concerns</w:t>
      </w:r>
      <w:r w:rsidR="00E6457C">
        <w:t xml:space="preserve">. </w:t>
      </w:r>
      <w:r>
        <w:rPr>
          <w:i/>
        </w:rPr>
        <w:t xml:space="preserve">Elementary School Journal, 113, </w:t>
      </w:r>
      <w:r>
        <w:t>160-191</w:t>
      </w:r>
      <w:r>
        <w:rPr>
          <w:i/>
        </w:rPr>
        <w:t>.</w:t>
      </w:r>
    </w:p>
    <w:p w:rsidR="00764DA0" w:rsidRDefault="00764DA0" w:rsidP="00EF7B1A"/>
    <w:p w:rsidR="00EF7B1A" w:rsidRPr="003439A1" w:rsidRDefault="00EF7B1A" w:rsidP="00EF7B1A">
      <w:r>
        <w:t xml:space="preserve">Graham, S., Kiuhara, S., McKeown, D., &amp; Harris, K.R. (2012). </w:t>
      </w:r>
      <w:r w:rsidRPr="003439A1">
        <w:t xml:space="preserve">A meta-analysis of writing </w:t>
      </w:r>
    </w:p>
    <w:p w:rsidR="00EF7B1A" w:rsidRDefault="00EF7B1A" w:rsidP="00EF7B1A">
      <w:pPr>
        <w:ind w:left="720"/>
        <w:rPr>
          <w:i/>
        </w:rPr>
      </w:pPr>
      <w:r w:rsidRPr="003439A1">
        <w:t>instruction for students in the elementary grades.</w:t>
      </w:r>
      <w:r>
        <w:rPr>
          <w:i/>
        </w:rPr>
        <w:t xml:space="preserve"> Journal of Educational Psychology, 104, </w:t>
      </w:r>
      <w:r>
        <w:t>879-896</w:t>
      </w:r>
      <w:r>
        <w:rPr>
          <w:i/>
        </w:rPr>
        <w:t>.</w:t>
      </w:r>
    </w:p>
    <w:p w:rsidR="00EF7B1A" w:rsidRDefault="00EF7B1A" w:rsidP="008472DF"/>
    <w:p w:rsidR="008472DF" w:rsidRDefault="008472DF" w:rsidP="008472DF">
      <w:r w:rsidRPr="00272F41">
        <w:t>Kiuhara, S., O</w:t>
      </w:r>
      <w:r>
        <w:t>’</w:t>
      </w:r>
      <w:r w:rsidRPr="00272F41">
        <w:t xml:space="preserve">Neil, R., Hawken, L., &amp; Graham, S. </w:t>
      </w:r>
      <w:r>
        <w:t xml:space="preserve">(2012). </w:t>
      </w:r>
      <w:r w:rsidRPr="009872D7">
        <w:t xml:space="preserve">The </w:t>
      </w:r>
      <w:r>
        <w:t>e</w:t>
      </w:r>
      <w:r w:rsidRPr="009872D7">
        <w:t xml:space="preserve">ffectiveness of </w:t>
      </w:r>
      <w:r>
        <w:t>t</w:t>
      </w:r>
      <w:r w:rsidRPr="009872D7">
        <w:t>eaching 10</w:t>
      </w:r>
      <w:r w:rsidRPr="009872D7">
        <w:rPr>
          <w:vertAlign w:val="superscript"/>
        </w:rPr>
        <w:t>th</w:t>
      </w:r>
      <w:r>
        <w:t xml:space="preserve"> </w:t>
      </w:r>
    </w:p>
    <w:p w:rsidR="008472DF" w:rsidRDefault="008472DF" w:rsidP="008472DF">
      <w:pPr>
        <w:ind w:left="720"/>
        <w:rPr>
          <w:iCs/>
        </w:rPr>
      </w:pPr>
      <w:r>
        <w:t>g</w:t>
      </w:r>
      <w:r w:rsidRPr="009872D7">
        <w:t xml:space="preserve">rade </w:t>
      </w:r>
      <w:r>
        <w:t>s</w:t>
      </w:r>
      <w:r w:rsidRPr="009872D7">
        <w:t xml:space="preserve">tudents with a </w:t>
      </w:r>
      <w:r>
        <w:t>d</w:t>
      </w:r>
      <w:r w:rsidRPr="009872D7">
        <w:t xml:space="preserve">isability a </w:t>
      </w:r>
      <w:r>
        <w:t>s</w:t>
      </w:r>
      <w:r w:rsidRPr="009872D7">
        <w:t>trategy for</w:t>
      </w:r>
      <w:r>
        <w:t xml:space="preserve"> p</w:t>
      </w:r>
      <w:r w:rsidRPr="009872D7">
        <w:t>lanning/</w:t>
      </w:r>
      <w:r>
        <w:t>d</w:t>
      </w:r>
      <w:r w:rsidRPr="009872D7">
        <w:t xml:space="preserve">rafting </w:t>
      </w:r>
      <w:r>
        <w:t>p</w:t>
      </w:r>
      <w:r w:rsidRPr="009872D7">
        <w:t xml:space="preserve">ersuasive </w:t>
      </w:r>
      <w:r>
        <w:t>t</w:t>
      </w:r>
      <w:r w:rsidRPr="009872D7">
        <w:t>ext</w:t>
      </w:r>
      <w:r>
        <w:t xml:space="preserve">. </w:t>
      </w:r>
      <w:r>
        <w:rPr>
          <w:i/>
          <w:iCs/>
        </w:rPr>
        <w:t xml:space="preserve">Exceptional Children, 78, </w:t>
      </w:r>
      <w:r>
        <w:rPr>
          <w:iCs/>
        </w:rPr>
        <w:t>335-355.</w:t>
      </w:r>
    </w:p>
    <w:p w:rsidR="00F54940" w:rsidRDefault="00F54940" w:rsidP="008472DF">
      <w:pPr>
        <w:ind w:left="720"/>
        <w:rPr>
          <w:iCs/>
        </w:rPr>
      </w:pPr>
    </w:p>
    <w:p w:rsidR="00F54940" w:rsidRPr="008472DF" w:rsidRDefault="00F54940" w:rsidP="008472DF">
      <w:pPr>
        <w:ind w:left="720"/>
      </w:pPr>
      <w:r>
        <w:t>This article received the 2014 Early Career Award for Research Article from the Division of Research of the Council for Exceptional Children</w:t>
      </w:r>
    </w:p>
    <w:p w:rsidR="008472DF" w:rsidRDefault="00F54940" w:rsidP="00662B1A">
      <w:pPr>
        <w:ind w:left="720" w:hanging="720"/>
        <w:jc w:val="both"/>
      </w:pPr>
      <w:r>
        <w:tab/>
      </w:r>
    </w:p>
    <w:p w:rsidR="003439A1" w:rsidRPr="00BE041D" w:rsidRDefault="003439A1" w:rsidP="003439A1">
      <w:r>
        <w:t xml:space="preserve">Morphy, P., &amp; Graham, S. (2012). </w:t>
      </w:r>
      <w:r w:rsidRPr="00BE041D">
        <w:t xml:space="preserve">Word processing programs and weaker writers/readers: A </w:t>
      </w:r>
    </w:p>
    <w:p w:rsidR="003439A1" w:rsidRPr="00F237DE" w:rsidRDefault="003439A1" w:rsidP="003439A1">
      <w:pPr>
        <w:ind w:left="720"/>
      </w:pPr>
      <w:r w:rsidRPr="00BE041D">
        <w:t>meta-analysis of research findings</w:t>
      </w:r>
      <w:r>
        <w:t xml:space="preserve">. </w:t>
      </w:r>
      <w:r>
        <w:rPr>
          <w:i/>
        </w:rPr>
        <w:t xml:space="preserve">Reading and Writing: An Interdisciplinary Journal, 25, </w:t>
      </w:r>
      <w:r>
        <w:t>641-678.</w:t>
      </w:r>
    </w:p>
    <w:p w:rsidR="003439A1" w:rsidRDefault="003439A1" w:rsidP="00662B1A">
      <w:pPr>
        <w:ind w:left="720" w:hanging="720"/>
        <w:jc w:val="both"/>
      </w:pPr>
    </w:p>
    <w:p w:rsidR="00662B1A" w:rsidRPr="0021202E" w:rsidRDefault="00662B1A" w:rsidP="00662B1A">
      <w:pPr>
        <w:ind w:left="720" w:hanging="720"/>
        <w:jc w:val="both"/>
      </w:pPr>
      <w:r>
        <w:t xml:space="preserve">Harris, K.R., Lane, K., Graham, S., Driscoll, S., Sandmel, K., Brindle, M., &amp; Schatschneider, C.  (2012) </w:t>
      </w:r>
      <w:r w:rsidRPr="00C40314">
        <w:t>Practice-based professional development for strategies instruction in writing:</w:t>
      </w:r>
      <w:r>
        <w:t xml:space="preserve"> A randomized controlled study</w:t>
      </w:r>
      <w:r w:rsidRPr="00C40314">
        <w:t>.</w:t>
      </w:r>
      <w:r>
        <w:t xml:space="preserve"> </w:t>
      </w:r>
      <w:r w:rsidRPr="00C40314">
        <w:rPr>
          <w:i/>
        </w:rPr>
        <w:t>J</w:t>
      </w:r>
      <w:r>
        <w:rPr>
          <w:i/>
        </w:rPr>
        <w:t xml:space="preserve">ournal of Teacher Education, 63, </w:t>
      </w:r>
      <w:r w:rsidRPr="00662B1A">
        <w:t>103-119</w:t>
      </w:r>
      <w:r>
        <w:rPr>
          <w:i/>
        </w:rPr>
        <w:t>.</w:t>
      </w:r>
    </w:p>
    <w:p w:rsidR="00662B1A" w:rsidRDefault="00662B1A" w:rsidP="00FF381B">
      <w:pPr>
        <w:rPr>
          <w:bCs/>
        </w:rPr>
      </w:pPr>
    </w:p>
    <w:p w:rsidR="00FF381B" w:rsidRDefault="00FF381B" w:rsidP="00FF381B">
      <w:r>
        <w:t>Graham, S., Berninger, V., &amp; Abbott, R. (</w:t>
      </w:r>
      <w:r w:rsidR="009A3E1A">
        <w:t>2012</w:t>
      </w:r>
      <w:r>
        <w:t xml:space="preserve">). Are attitudes towards writing and reading </w:t>
      </w:r>
    </w:p>
    <w:p w:rsidR="00FF381B" w:rsidRDefault="00FF381B" w:rsidP="00FF381B">
      <w:pPr>
        <w:ind w:left="720"/>
      </w:pPr>
      <w:r>
        <w:t xml:space="preserve">separable constructs: A study with primary grade children. </w:t>
      </w:r>
      <w:r>
        <w:rPr>
          <w:i/>
          <w:iCs/>
        </w:rPr>
        <w:t>Reading and Writing Quarterly</w:t>
      </w:r>
      <w:r w:rsidR="009A3E1A">
        <w:rPr>
          <w:i/>
          <w:iCs/>
        </w:rPr>
        <w:t xml:space="preserve">, 28, </w:t>
      </w:r>
      <w:r w:rsidR="009A3E1A">
        <w:rPr>
          <w:iCs/>
        </w:rPr>
        <w:t>51-69</w:t>
      </w:r>
      <w:r>
        <w:t>.</w:t>
      </w:r>
    </w:p>
    <w:p w:rsidR="00472298" w:rsidRDefault="00472298" w:rsidP="00FF381B">
      <w:pPr>
        <w:ind w:left="720"/>
      </w:pPr>
    </w:p>
    <w:p w:rsidR="00472298" w:rsidRPr="00472298" w:rsidRDefault="00472298" w:rsidP="00FF381B">
      <w:pPr>
        <w:ind w:left="720"/>
      </w:pPr>
      <w:r>
        <w:t>Reprinted in Saddler, B. (201</w:t>
      </w:r>
      <w:r w:rsidR="007C2767">
        <w:t>3</w:t>
      </w:r>
      <w:r>
        <w:t>).</w:t>
      </w:r>
      <w:r w:rsidRPr="00472298">
        <w:t xml:space="preserve"> </w:t>
      </w:r>
      <w:r w:rsidRPr="00472298">
        <w:rPr>
          <w:bCs/>
          <w:i/>
          <w:color w:val="000000"/>
        </w:rPr>
        <w:t xml:space="preserve">Motivating </w:t>
      </w:r>
      <w:r>
        <w:rPr>
          <w:bCs/>
          <w:i/>
          <w:color w:val="000000"/>
        </w:rPr>
        <w:t>w</w:t>
      </w:r>
      <w:r w:rsidRPr="00472298">
        <w:rPr>
          <w:bCs/>
          <w:i/>
          <w:color w:val="000000"/>
        </w:rPr>
        <w:t xml:space="preserve">riters in </w:t>
      </w:r>
      <w:r w:rsidR="007C2767">
        <w:rPr>
          <w:bCs/>
          <w:i/>
          <w:color w:val="000000"/>
        </w:rPr>
        <w:t>c</w:t>
      </w:r>
      <w:r w:rsidRPr="00472298">
        <w:rPr>
          <w:bCs/>
          <w:i/>
          <w:color w:val="000000"/>
        </w:rPr>
        <w:t xml:space="preserve">lass: Theory and </w:t>
      </w:r>
      <w:r>
        <w:rPr>
          <w:bCs/>
          <w:i/>
          <w:color w:val="000000"/>
        </w:rPr>
        <w:t>i</w:t>
      </w:r>
      <w:r w:rsidRPr="00472298">
        <w:rPr>
          <w:bCs/>
          <w:i/>
          <w:color w:val="000000"/>
        </w:rPr>
        <w:t>nterventions</w:t>
      </w:r>
      <w:r>
        <w:rPr>
          <w:bCs/>
          <w:i/>
          <w:color w:val="000000"/>
        </w:rPr>
        <w:t xml:space="preserve">. </w:t>
      </w:r>
      <w:r>
        <w:rPr>
          <w:bCs/>
          <w:color w:val="000000"/>
        </w:rPr>
        <w:lastRenderedPageBreak/>
        <w:t xml:space="preserve">NY: Taylor &amp; Francis. </w:t>
      </w:r>
    </w:p>
    <w:p w:rsidR="00FF381B" w:rsidRDefault="00FF381B" w:rsidP="00FF381B"/>
    <w:p w:rsidR="00ED2182" w:rsidRDefault="00ED2182" w:rsidP="00ED2182">
      <w:r>
        <w:t xml:space="preserve">Graham, S., &amp; Hebert, M. (2011). </w:t>
      </w:r>
      <w:r w:rsidRPr="00925E9A">
        <w:t xml:space="preserve">Writing-to-read: A meta-analysis of the impact of writing </w:t>
      </w:r>
    </w:p>
    <w:p w:rsidR="00ED2182" w:rsidRPr="00925E9A" w:rsidRDefault="00ED2182" w:rsidP="00ED2182">
      <w:pPr>
        <w:ind w:firstLine="720"/>
      </w:pPr>
      <w:r w:rsidRPr="00925E9A">
        <w:t xml:space="preserve">and writing instruction on reading. </w:t>
      </w:r>
      <w:r w:rsidRPr="00925E9A">
        <w:rPr>
          <w:i/>
        </w:rPr>
        <w:t>Harvard Educational</w:t>
      </w:r>
      <w:r>
        <w:rPr>
          <w:i/>
        </w:rPr>
        <w:t xml:space="preserve"> </w:t>
      </w:r>
      <w:r w:rsidRPr="00925E9A">
        <w:rPr>
          <w:i/>
        </w:rPr>
        <w:t>Review</w:t>
      </w:r>
      <w:r>
        <w:rPr>
          <w:i/>
        </w:rPr>
        <w:t xml:space="preserve">, 81, </w:t>
      </w:r>
      <w:r>
        <w:t>710-744</w:t>
      </w:r>
      <w:r w:rsidRPr="00925E9A">
        <w:t>.</w:t>
      </w:r>
    </w:p>
    <w:p w:rsidR="00ED2182" w:rsidRDefault="00ED2182" w:rsidP="005C763F"/>
    <w:p w:rsidR="005C763F" w:rsidRDefault="005C763F" w:rsidP="005C763F">
      <w:r>
        <w:t>Graham, S., Harris, K.R., &amp; Hebert, M. (</w:t>
      </w:r>
      <w:r w:rsidR="00740A45">
        <w:t>2011</w:t>
      </w:r>
      <w:r>
        <w:t xml:space="preserve">). </w:t>
      </w:r>
      <w:r w:rsidRPr="005C763F">
        <w:t xml:space="preserve">It is more than just the message: Analysis of </w:t>
      </w:r>
    </w:p>
    <w:p w:rsidR="005C763F" w:rsidRPr="00740A45" w:rsidRDefault="005C763F" w:rsidP="005C763F">
      <w:pPr>
        <w:ind w:firstLine="720"/>
      </w:pPr>
      <w:r w:rsidRPr="005C763F">
        <w:t>presentation effects in scoring writing</w:t>
      </w:r>
      <w:r w:rsidR="00740A45">
        <w:rPr>
          <w:i/>
        </w:rPr>
        <w:t xml:space="preserve">. Focus on Exceptional Children, 44 </w:t>
      </w:r>
      <w:r w:rsidR="00740A45">
        <w:t>(4), 1-12.</w:t>
      </w:r>
    </w:p>
    <w:p w:rsidR="005C763F" w:rsidRDefault="005C763F" w:rsidP="00FE7824">
      <w:pPr>
        <w:rPr>
          <w:bCs/>
        </w:rPr>
      </w:pPr>
    </w:p>
    <w:p w:rsidR="00FE7824" w:rsidRDefault="00FE7824" w:rsidP="00FE7824">
      <w:r w:rsidRPr="00021A5F">
        <w:rPr>
          <w:bCs/>
        </w:rPr>
        <w:t>Sandmel, K., &amp; Graham, S. (</w:t>
      </w:r>
      <w:r>
        <w:rPr>
          <w:bCs/>
        </w:rPr>
        <w:t>2011</w:t>
      </w:r>
      <w:r w:rsidRPr="00021A5F">
        <w:rPr>
          <w:bCs/>
        </w:rPr>
        <w:t xml:space="preserve">). </w:t>
      </w:r>
      <w:r w:rsidRPr="001D11EB">
        <w:t xml:space="preserve">The process writing approach: A meta-analysis. </w:t>
      </w:r>
    </w:p>
    <w:p w:rsidR="00FE7824" w:rsidRDefault="00FE7824" w:rsidP="00FE7824">
      <w:pPr>
        <w:ind w:firstLine="720"/>
      </w:pPr>
      <w:r>
        <w:rPr>
          <w:i/>
        </w:rPr>
        <w:t xml:space="preserve">Journal of Educational Research, 104, </w:t>
      </w:r>
      <w:r>
        <w:t>396-4</w:t>
      </w:r>
      <w:r w:rsidR="00740A45">
        <w:t>07.</w:t>
      </w:r>
    </w:p>
    <w:p w:rsidR="00FE7824" w:rsidRDefault="00FE7824" w:rsidP="00893A98"/>
    <w:p w:rsidR="00893A98" w:rsidRDefault="00893A98" w:rsidP="00893A98">
      <w:r w:rsidRPr="008227D4">
        <w:t xml:space="preserve">Lane, </w:t>
      </w:r>
      <w:r>
        <w:t xml:space="preserve">K., </w:t>
      </w:r>
      <w:r w:rsidRPr="008227D4">
        <w:t>Harris,</w:t>
      </w:r>
      <w:r>
        <w:t xml:space="preserve"> K.R., </w:t>
      </w:r>
      <w:r w:rsidRPr="008227D4">
        <w:t>Graham,</w:t>
      </w:r>
      <w:r>
        <w:t xml:space="preserve"> S., </w:t>
      </w:r>
      <w:r w:rsidRPr="008227D4">
        <w:t>Driscoll,</w:t>
      </w:r>
      <w:r>
        <w:t xml:space="preserve"> S., </w:t>
      </w:r>
      <w:r w:rsidRPr="008227D4">
        <w:t>Sandmel,</w:t>
      </w:r>
      <w:r>
        <w:t xml:space="preserve"> K., </w:t>
      </w:r>
      <w:r w:rsidRPr="008227D4">
        <w:t>Morphy,</w:t>
      </w:r>
      <w:r>
        <w:t xml:space="preserve"> P., </w:t>
      </w:r>
      <w:r w:rsidRPr="008227D4">
        <w:t>Hebert,</w:t>
      </w:r>
      <w:r>
        <w:t xml:space="preserve"> M., &amp; House, </w:t>
      </w:r>
    </w:p>
    <w:p w:rsidR="00893A98" w:rsidRPr="00773A9B" w:rsidRDefault="00893A98" w:rsidP="00893A98">
      <w:pPr>
        <w:ind w:left="720"/>
        <w:rPr>
          <w:bCs/>
        </w:rPr>
      </w:pPr>
      <w:r>
        <w:t xml:space="preserve">E. (2011). </w:t>
      </w:r>
      <w:r w:rsidRPr="00BE041D">
        <w:t>The Effects of Self-Regulated Strategy Development for Second-Grade Students with Writing and Behavioral Difficulties: A Randomized Control Trial.</w:t>
      </w:r>
      <w:r>
        <w:t xml:space="preserve"> </w:t>
      </w:r>
      <w:r>
        <w:rPr>
          <w:i/>
        </w:rPr>
        <w:t xml:space="preserve">Journal of Research on Educational Effectiveness, 4, </w:t>
      </w:r>
      <w:r>
        <w:t>322-353.</w:t>
      </w:r>
    </w:p>
    <w:p w:rsidR="00893A98" w:rsidRDefault="00893A98" w:rsidP="00F777F5"/>
    <w:p w:rsidR="00F777F5" w:rsidRDefault="00F777F5" w:rsidP="00F777F5">
      <w:r>
        <w:t>Graham, S., Hebert. M., &amp; Harris, K.R. (2011). Throw em’ out or make em’ better? High-</w:t>
      </w:r>
    </w:p>
    <w:p w:rsidR="00F777F5" w:rsidRPr="00F02FA4" w:rsidRDefault="00F777F5" w:rsidP="00F777F5">
      <w:pPr>
        <w:ind w:firstLine="720"/>
        <w:rPr>
          <w:i/>
        </w:rPr>
      </w:pPr>
      <w:r>
        <w:t xml:space="preserve">stakes writing assessments. </w:t>
      </w:r>
      <w:r>
        <w:rPr>
          <w:i/>
        </w:rPr>
        <w:t xml:space="preserve">Focus on Exceptional Children, 44, </w:t>
      </w:r>
      <w:r w:rsidR="00740A45">
        <w:t>1-12</w:t>
      </w:r>
      <w:r>
        <w:rPr>
          <w:i/>
        </w:rPr>
        <w:t>.</w:t>
      </w:r>
    </w:p>
    <w:p w:rsidR="00F777F5" w:rsidRDefault="00F777F5" w:rsidP="00FE0190">
      <w:pPr>
        <w:rPr>
          <w:bCs/>
        </w:rPr>
      </w:pPr>
    </w:p>
    <w:p w:rsidR="00FE0190" w:rsidRDefault="00FE0190" w:rsidP="00FE0190">
      <w:r>
        <w:rPr>
          <w:bCs/>
        </w:rPr>
        <w:t>Mason, L., Harris, K.R., &amp; Graham, S. (</w:t>
      </w:r>
      <w:r w:rsidR="00E90C4D">
        <w:rPr>
          <w:bCs/>
        </w:rPr>
        <w:t>2011</w:t>
      </w:r>
      <w:r>
        <w:rPr>
          <w:bCs/>
        </w:rPr>
        <w:t xml:space="preserve">). </w:t>
      </w:r>
      <w:r w:rsidRPr="001E2B54">
        <w:t xml:space="preserve">Self-Regulated Strategy Development for </w:t>
      </w:r>
    </w:p>
    <w:p w:rsidR="00FE0190" w:rsidRDefault="00FE0190" w:rsidP="00E90C4D">
      <w:pPr>
        <w:ind w:firstLine="720"/>
      </w:pPr>
      <w:r w:rsidRPr="001E2B54">
        <w:t>Students with Writing Difficulties</w:t>
      </w:r>
      <w:r>
        <w:t xml:space="preserve">. </w:t>
      </w:r>
      <w:r>
        <w:rPr>
          <w:i/>
        </w:rPr>
        <w:t>Theory Into Practice</w:t>
      </w:r>
      <w:r w:rsidR="00E90C4D">
        <w:rPr>
          <w:i/>
        </w:rPr>
        <w:t xml:space="preserve">, 50, </w:t>
      </w:r>
      <w:r w:rsidR="00E90C4D">
        <w:t>20-27.</w:t>
      </w:r>
    </w:p>
    <w:p w:rsidR="00E90C4D" w:rsidRDefault="00E90C4D" w:rsidP="00E90C4D">
      <w:pPr>
        <w:ind w:firstLine="720"/>
        <w:rPr>
          <w:bCs/>
        </w:rPr>
      </w:pPr>
    </w:p>
    <w:p w:rsidR="00FF381B" w:rsidRDefault="00FF381B" w:rsidP="00FF381B">
      <w:pPr>
        <w:rPr>
          <w:bCs/>
          <w:i/>
        </w:rPr>
      </w:pPr>
      <w:r>
        <w:rPr>
          <w:bCs/>
        </w:rPr>
        <w:t>Gillespie, A., &amp; Graham, S. (201</w:t>
      </w:r>
      <w:r w:rsidR="008B6A54">
        <w:rPr>
          <w:bCs/>
        </w:rPr>
        <w:t>1</w:t>
      </w:r>
      <w:r>
        <w:rPr>
          <w:bCs/>
        </w:rPr>
        <w:t xml:space="preserve">). Evidence-based practices for teaching writing. </w:t>
      </w:r>
      <w:r>
        <w:rPr>
          <w:bCs/>
          <w:i/>
        </w:rPr>
        <w:t xml:space="preserve">Better </w:t>
      </w:r>
    </w:p>
    <w:p w:rsidR="00FF381B" w:rsidRPr="000649A7" w:rsidRDefault="00FF381B" w:rsidP="00FF381B">
      <w:pPr>
        <w:ind w:firstLine="720"/>
        <w:rPr>
          <w:bCs/>
          <w:i/>
        </w:rPr>
      </w:pPr>
      <w:r>
        <w:rPr>
          <w:bCs/>
          <w:i/>
        </w:rPr>
        <w:t xml:space="preserve">Evidenced-Based Education, 3 (2), </w:t>
      </w:r>
      <w:r>
        <w:rPr>
          <w:bCs/>
        </w:rPr>
        <w:t>4-5</w:t>
      </w:r>
      <w:r>
        <w:rPr>
          <w:bCs/>
          <w:i/>
        </w:rPr>
        <w:t>.</w:t>
      </w:r>
    </w:p>
    <w:p w:rsidR="00FF381B" w:rsidRDefault="00FF381B" w:rsidP="00FF381B">
      <w:pPr>
        <w:rPr>
          <w:bCs/>
        </w:rPr>
      </w:pPr>
    </w:p>
    <w:p w:rsidR="00DB3A24" w:rsidRDefault="00DB3A24" w:rsidP="00DB3A24">
      <w:pPr>
        <w:rPr>
          <w:bCs/>
        </w:rPr>
      </w:pPr>
      <w:r>
        <w:rPr>
          <w:bCs/>
        </w:rPr>
        <w:t>Graham, S. (2010).</w:t>
      </w:r>
      <w:r w:rsidRPr="00E07AAE">
        <w:t xml:space="preserve"> </w:t>
      </w:r>
      <w:r>
        <w:t>With A Little Help from My Friends (And Mark Twain Too):</w:t>
      </w:r>
      <w:r>
        <w:rPr>
          <w:bCs/>
        </w:rPr>
        <w:t xml:space="preserve"> Musing and </w:t>
      </w:r>
    </w:p>
    <w:p w:rsidR="00DB3A24" w:rsidRPr="00932192" w:rsidRDefault="00DB3A24" w:rsidP="00DB3A24">
      <w:pPr>
        <w:ind w:firstLine="720"/>
        <w:rPr>
          <w:bCs/>
          <w:i/>
        </w:rPr>
      </w:pPr>
      <w:r>
        <w:rPr>
          <w:bCs/>
        </w:rPr>
        <w:t xml:space="preserve">Farewells. </w:t>
      </w:r>
      <w:r>
        <w:rPr>
          <w:bCs/>
          <w:i/>
        </w:rPr>
        <w:t xml:space="preserve">Exceptional Children, 76, </w:t>
      </w:r>
      <w:r>
        <w:rPr>
          <w:bCs/>
        </w:rPr>
        <w:t>389-393</w:t>
      </w:r>
      <w:r>
        <w:rPr>
          <w:bCs/>
          <w:i/>
        </w:rPr>
        <w:t>.</w:t>
      </w:r>
    </w:p>
    <w:p w:rsidR="00DB3A24" w:rsidRDefault="00DB3A24" w:rsidP="00DB3A24">
      <w:pPr>
        <w:rPr>
          <w:bCs/>
        </w:rPr>
      </w:pPr>
    </w:p>
    <w:p w:rsidR="00FA5888" w:rsidRDefault="00FA5888" w:rsidP="00FA5888">
      <w:pPr>
        <w:widowControl/>
        <w:autoSpaceDE/>
        <w:autoSpaceDN/>
        <w:adjustRightInd/>
        <w:ind w:left="720" w:hanging="720"/>
      </w:pPr>
      <w:r>
        <w:t xml:space="preserve">Lane, K. L., Graham, S., Harris, K. R., Little, M. A., Sandmel, K., &amp; Brindle, M. (2010). Story writing: The effects of self-regulated strategy development for second grade students with writing and behavioral difficulties. </w:t>
      </w:r>
      <w:r w:rsidRPr="007F4566">
        <w:rPr>
          <w:i/>
          <w:iCs/>
        </w:rPr>
        <w:t>Journal of Special Education</w:t>
      </w:r>
      <w:r>
        <w:rPr>
          <w:i/>
          <w:iCs/>
        </w:rPr>
        <w:t xml:space="preserve">, 44, </w:t>
      </w:r>
      <w:r>
        <w:rPr>
          <w:iCs/>
        </w:rPr>
        <w:t>107-128.</w:t>
      </w:r>
      <w:r>
        <w:t xml:space="preserve"> </w:t>
      </w:r>
    </w:p>
    <w:p w:rsidR="00FA5888" w:rsidRDefault="00FA5888" w:rsidP="00450DA0">
      <w:pPr>
        <w:rPr>
          <w:bCs/>
        </w:rPr>
      </w:pPr>
    </w:p>
    <w:p w:rsidR="00450DA0" w:rsidRPr="00B22A0A" w:rsidRDefault="00450DA0" w:rsidP="00450DA0">
      <w:pPr>
        <w:rPr>
          <w:bCs/>
        </w:rPr>
      </w:pPr>
      <w:r>
        <w:rPr>
          <w:bCs/>
        </w:rPr>
        <w:t xml:space="preserve">Graham, S., &amp; Gilbert, J. (2010). </w:t>
      </w:r>
      <w:r w:rsidRPr="00B22A0A">
        <w:rPr>
          <w:bCs/>
        </w:rPr>
        <w:t xml:space="preserve">Teaching writing to elementary students in grades 4 to 6: A </w:t>
      </w:r>
    </w:p>
    <w:p w:rsidR="00450DA0" w:rsidRPr="004E770E" w:rsidRDefault="00450DA0" w:rsidP="00450DA0">
      <w:pPr>
        <w:ind w:firstLine="720"/>
        <w:rPr>
          <w:bCs/>
          <w:i/>
        </w:rPr>
      </w:pPr>
      <w:r w:rsidRPr="00B22A0A">
        <w:rPr>
          <w:bCs/>
        </w:rPr>
        <w:t>national survey</w:t>
      </w:r>
      <w:r>
        <w:rPr>
          <w:bCs/>
        </w:rPr>
        <w:t xml:space="preserve">. </w:t>
      </w:r>
      <w:r>
        <w:rPr>
          <w:bCs/>
          <w:i/>
        </w:rPr>
        <w:t xml:space="preserve">Elementary School Journal, 110, </w:t>
      </w:r>
      <w:r>
        <w:rPr>
          <w:bCs/>
        </w:rPr>
        <w:t>494-518</w:t>
      </w:r>
      <w:r>
        <w:rPr>
          <w:bCs/>
          <w:i/>
        </w:rPr>
        <w:t>.</w:t>
      </w:r>
    </w:p>
    <w:p w:rsidR="00450DA0" w:rsidRDefault="00450DA0" w:rsidP="00DA502D">
      <w:pPr>
        <w:rPr>
          <w:bCs/>
        </w:rPr>
      </w:pPr>
    </w:p>
    <w:p w:rsidR="00DA502D" w:rsidRDefault="00DA502D" w:rsidP="00DA502D">
      <w:r>
        <w:rPr>
          <w:bCs/>
        </w:rPr>
        <w:t xml:space="preserve">Little, A., Lane, K., Harris, K., Graham, S., Brindle, M., &amp; Sandmel, K. (2010). </w:t>
      </w:r>
      <w:r w:rsidRPr="00AA1701">
        <w:t>Self-</w:t>
      </w:r>
    </w:p>
    <w:p w:rsidR="00DA502D" w:rsidRDefault="00DA502D" w:rsidP="00DA502D">
      <w:pPr>
        <w:ind w:left="720"/>
      </w:pPr>
      <w:r w:rsidRPr="00AA1701">
        <w:t>Regulated Strategies Development for Persuasive Writing in Tandem with Schoolwide Positive Behavioral Support: Effects for Second Grade Students with Behavioral and Writing Difficulties</w:t>
      </w:r>
      <w:r>
        <w:t xml:space="preserve">. </w:t>
      </w:r>
      <w:r>
        <w:rPr>
          <w:i/>
        </w:rPr>
        <w:t xml:space="preserve">Behavioral Disorders, 35, </w:t>
      </w:r>
      <w:r>
        <w:t>157-179.</w:t>
      </w:r>
    </w:p>
    <w:p w:rsidR="00DA502D" w:rsidRDefault="00DA502D" w:rsidP="005D5F47"/>
    <w:p w:rsidR="005D5F47" w:rsidRDefault="005D5F47" w:rsidP="005D5F47">
      <w:r>
        <w:t xml:space="preserve">Graham, S. (2009/2010). Handwriting still counts. </w:t>
      </w:r>
      <w:r>
        <w:rPr>
          <w:i/>
        </w:rPr>
        <w:t xml:space="preserve">American Educator, 33, </w:t>
      </w:r>
      <w:r w:rsidR="00432F2C">
        <w:t>20-27.</w:t>
      </w:r>
    </w:p>
    <w:p w:rsidR="00432F2C" w:rsidRDefault="00432F2C" w:rsidP="005D5F47"/>
    <w:p w:rsidR="00432F2C" w:rsidRPr="00B863F5" w:rsidRDefault="00432F2C" w:rsidP="005D5F47">
      <w:r>
        <w:tab/>
        <w:t xml:space="preserve">- reprinted in part in </w:t>
      </w:r>
      <w:r>
        <w:rPr>
          <w:i/>
        </w:rPr>
        <w:t>Education Digest</w:t>
      </w:r>
      <w:r w:rsidR="00B863F5">
        <w:rPr>
          <w:i/>
        </w:rPr>
        <w:t xml:space="preserve">, </w:t>
      </w:r>
      <w:r w:rsidR="00B863F5">
        <w:t>September, 2010, pp. 49-55.</w:t>
      </w:r>
    </w:p>
    <w:p w:rsidR="005D5F47" w:rsidRDefault="005D5F47" w:rsidP="00233279"/>
    <w:p w:rsidR="00233279" w:rsidRDefault="00233279" w:rsidP="00233279">
      <w:r>
        <w:t xml:space="preserve">Graham, S. (2009). Why handwriting is still important in the age of electronic writing. </w:t>
      </w:r>
    </w:p>
    <w:p w:rsidR="00233279" w:rsidRPr="006038FC" w:rsidRDefault="00233279" w:rsidP="00233279">
      <w:pPr>
        <w:ind w:firstLine="720"/>
        <w:rPr>
          <w:i/>
        </w:rPr>
      </w:pPr>
      <w:r>
        <w:rPr>
          <w:i/>
        </w:rPr>
        <w:t xml:space="preserve">Handwriting Today, 8, </w:t>
      </w:r>
      <w:r>
        <w:t>3-8.</w:t>
      </w:r>
    </w:p>
    <w:p w:rsidR="00233279" w:rsidRDefault="00233279" w:rsidP="001B48FE"/>
    <w:p w:rsidR="001F2BBA" w:rsidRDefault="001F2BBA" w:rsidP="001F2BBA">
      <w:r>
        <w:t xml:space="preserve">Graham, S., &amp; Harris, K.R. (2009). Evidence-based writing practices: Drawing </w:t>
      </w:r>
    </w:p>
    <w:p w:rsidR="001F2BBA" w:rsidRPr="0074599A" w:rsidRDefault="001F2BBA" w:rsidP="001F2BBA">
      <w:pPr>
        <w:ind w:left="720"/>
      </w:pPr>
      <w:r>
        <w:lastRenderedPageBreak/>
        <w:t xml:space="preserve">recommendations from multiple sources. </w:t>
      </w:r>
      <w:r>
        <w:rPr>
          <w:i/>
        </w:rPr>
        <w:t>British Journal of Educational Psychology</w:t>
      </w:r>
      <w:r>
        <w:t xml:space="preserve"> (monograph series), number 6, 95-111.</w:t>
      </w:r>
    </w:p>
    <w:p w:rsidR="001F2BBA" w:rsidRDefault="001F2BBA" w:rsidP="001F2BBA"/>
    <w:p w:rsidR="001F2BBA" w:rsidRDefault="001F2BBA" w:rsidP="001F2BBA">
      <w:r>
        <w:t xml:space="preserve">Harris, K.R., &amp; Graham, S. (2009). Self-regulated strategy development in writing: Premises, </w:t>
      </w:r>
    </w:p>
    <w:p w:rsidR="001F2BBA" w:rsidRPr="0074599A" w:rsidRDefault="001F2BBA" w:rsidP="001F2BBA">
      <w:pPr>
        <w:ind w:left="720"/>
      </w:pPr>
      <w:r>
        <w:t xml:space="preserve">evolution, and the future. </w:t>
      </w:r>
      <w:r>
        <w:rPr>
          <w:i/>
        </w:rPr>
        <w:t>British Journal of Educational Psychology</w:t>
      </w:r>
      <w:r>
        <w:t xml:space="preserve"> (monograph series), number 6, 113-135.</w:t>
      </w:r>
    </w:p>
    <w:p w:rsidR="001F2BBA" w:rsidRDefault="001F2BBA" w:rsidP="006D163F">
      <w:pPr>
        <w:widowControl/>
        <w:autoSpaceDE/>
        <w:autoSpaceDN/>
        <w:adjustRightInd/>
        <w:ind w:left="720" w:hanging="720"/>
      </w:pPr>
    </w:p>
    <w:p w:rsidR="006D163F" w:rsidRPr="00216CCD" w:rsidRDefault="006D163F" w:rsidP="006D163F">
      <w:pPr>
        <w:widowControl/>
        <w:autoSpaceDE/>
        <w:autoSpaceDN/>
        <w:adjustRightInd/>
        <w:ind w:left="720" w:hanging="720"/>
      </w:pPr>
      <w:r>
        <w:t xml:space="preserve">Graham, S., &amp; Harris, K.R. (2009). Almost 30 Years of Writing Research: Making Sense of It All with </w:t>
      </w:r>
      <w:r w:rsidRPr="0005186E">
        <w:rPr>
          <w:i/>
        </w:rPr>
        <w:t>The W</w:t>
      </w:r>
      <w:r>
        <w:rPr>
          <w:i/>
        </w:rPr>
        <w:t xml:space="preserve">rath of Khan. Learning Disabilities Research &amp; Practice, 24, </w:t>
      </w:r>
      <w:r>
        <w:t>58-</w:t>
      </w:r>
      <w:proofErr w:type="gramStart"/>
      <w:r>
        <w:t>68..</w:t>
      </w:r>
      <w:proofErr w:type="gramEnd"/>
    </w:p>
    <w:p w:rsidR="006D163F" w:rsidRDefault="006D163F" w:rsidP="00C45644"/>
    <w:p w:rsidR="00B67422" w:rsidRPr="00D76A4F" w:rsidRDefault="00B67422" w:rsidP="00B67422">
      <w:r w:rsidRPr="00D76A4F">
        <w:t>Sandmel,</w:t>
      </w:r>
      <w:r>
        <w:t xml:space="preserve"> K., </w:t>
      </w:r>
      <w:r w:rsidRPr="00D76A4F">
        <w:t>Brindle,</w:t>
      </w:r>
      <w:r>
        <w:t xml:space="preserve"> M., </w:t>
      </w:r>
      <w:r w:rsidRPr="00D76A4F">
        <w:t>Harris,</w:t>
      </w:r>
      <w:r>
        <w:t xml:space="preserve"> K.R., </w:t>
      </w:r>
      <w:r w:rsidRPr="00D76A4F">
        <w:t xml:space="preserve">Lane, </w:t>
      </w:r>
      <w:r>
        <w:t xml:space="preserve">K., </w:t>
      </w:r>
      <w:r w:rsidRPr="00D76A4F">
        <w:t>Graham</w:t>
      </w:r>
      <w:r>
        <w:t xml:space="preserve">, S., Little, A., Nackel, J., &amp; Mathias, </w:t>
      </w:r>
    </w:p>
    <w:p w:rsidR="00B67422" w:rsidRPr="004D4D88" w:rsidRDefault="00B67422" w:rsidP="00B67422">
      <w:pPr>
        <w:ind w:left="720"/>
        <w:rPr>
          <w:bCs/>
        </w:rPr>
      </w:pPr>
      <w:r>
        <w:rPr>
          <w:bCs/>
        </w:rPr>
        <w:t>R. (2009).</w:t>
      </w:r>
      <w:r w:rsidRPr="00E55EFE">
        <w:rPr>
          <w:bCs/>
        </w:rPr>
        <w:t xml:space="preserve"> </w:t>
      </w:r>
      <w:r w:rsidRPr="00E55EFE">
        <w:t>Making it Work: Differentiating Tier Two Writing Instruction with Self-Regulated Strategies Development in Tandem with Schoolwide Positive Behavioral Support for Second Graders</w:t>
      </w:r>
      <w:r>
        <w:t xml:space="preserve">. </w:t>
      </w:r>
      <w:r>
        <w:rPr>
          <w:i/>
        </w:rPr>
        <w:t xml:space="preserve">Teaching Exceptional Children, 42, </w:t>
      </w:r>
      <w:r>
        <w:t>22-</w:t>
      </w:r>
      <w:proofErr w:type="gramStart"/>
      <w:r>
        <w:t>33..</w:t>
      </w:r>
      <w:proofErr w:type="gramEnd"/>
    </w:p>
    <w:p w:rsidR="00B67422" w:rsidRDefault="00B67422" w:rsidP="006D163F"/>
    <w:p w:rsidR="006D163F" w:rsidRPr="00EA4CE3" w:rsidRDefault="006D163F" w:rsidP="006D163F">
      <w:r>
        <w:t xml:space="preserve">Tracy, B., Reid, R., &amp; Graham, S. (2009). </w:t>
      </w:r>
      <w:r w:rsidRPr="00EA4CE3">
        <w:t xml:space="preserve">Teaching young students strategies for planning and </w:t>
      </w:r>
    </w:p>
    <w:p w:rsidR="006D163F" w:rsidRDefault="006D163F" w:rsidP="006D163F">
      <w:pPr>
        <w:ind w:left="720"/>
      </w:pPr>
      <w:r w:rsidRPr="00EA4CE3">
        <w:t>drafting stories: The impact of self-regulated strategy development.</w:t>
      </w:r>
      <w:r>
        <w:t xml:space="preserve"> </w:t>
      </w:r>
      <w:r w:rsidRPr="00FE08AE">
        <w:rPr>
          <w:i/>
        </w:rPr>
        <w:t>Journal of Educational Research</w:t>
      </w:r>
      <w:r>
        <w:rPr>
          <w:i/>
        </w:rPr>
        <w:t xml:space="preserve">, 102, </w:t>
      </w:r>
      <w:r>
        <w:t xml:space="preserve">323-329. </w:t>
      </w:r>
    </w:p>
    <w:p w:rsidR="006D163F" w:rsidRDefault="006D163F" w:rsidP="00C45644"/>
    <w:p w:rsidR="00C45644" w:rsidRDefault="00C45644" w:rsidP="00C45644">
      <w:r>
        <w:t xml:space="preserve">Olinghouse, N., &amp; Graham, S. (2009). </w:t>
      </w:r>
      <w:r w:rsidRPr="00A5458D">
        <w:t xml:space="preserve">The relationship between the writing knowledge and </w:t>
      </w:r>
    </w:p>
    <w:p w:rsidR="00C45644" w:rsidRPr="00233DCE" w:rsidRDefault="00C45644" w:rsidP="00C45644">
      <w:pPr>
        <w:ind w:left="720"/>
      </w:pPr>
      <w:r w:rsidRPr="00A5458D">
        <w:t>the writing performance of elementary-grade students</w:t>
      </w:r>
      <w:r>
        <w:t xml:space="preserve">. </w:t>
      </w:r>
      <w:r>
        <w:rPr>
          <w:i/>
        </w:rPr>
        <w:t xml:space="preserve">Journal of Educational Psychology, 101, </w:t>
      </w:r>
      <w:r>
        <w:t>37-50</w:t>
      </w:r>
      <w:r>
        <w:rPr>
          <w:i/>
        </w:rPr>
        <w:t>.</w:t>
      </w:r>
    </w:p>
    <w:p w:rsidR="00C45644" w:rsidRDefault="00C45644" w:rsidP="00C45644"/>
    <w:p w:rsidR="00C45644" w:rsidRPr="003A48BD" w:rsidRDefault="00C45644" w:rsidP="00C45644">
      <w:r>
        <w:t xml:space="preserve">Kiuhara, S., Graham, S., &amp; Hawken, L. (2009). </w:t>
      </w:r>
      <w:r w:rsidRPr="003A48BD">
        <w:t xml:space="preserve">Teaching writing to high school students: A </w:t>
      </w:r>
    </w:p>
    <w:p w:rsidR="00C45644" w:rsidRPr="0033732D" w:rsidRDefault="00C45644" w:rsidP="00C45644">
      <w:pPr>
        <w:ind w:firstLine="720"/>
        <w:rPr>
          <w:i/>
        </w:rPr>
      </w:pPr>
      <w:r w:rsidRPr="003A48BD">
        <w:t>national survey.</w:t>
      </w:r>
      <w:r>
        <w:rPr>
          <w:i/>
        </w:rPr>
        <w:t xml:space="preserve"> </w:t>
      </w:r>
      <w:r>
        <w:t xml:space="preserve"> </w:t>
      </w:r>
      <w:r>
        <w:rPr>
          <w:i/>
        </w:rPr>
        <w:t xml:space="preserve">Journal of Educational Psychology, 101, </w:t>
      </w:r>
      <w:r>
        <w:t>136-160</w:t>
      </w:r>
      <w:r>
        <w:rPr>
          <w:i/>
        </w:rPr>
        <w:t>.</w:t>
      </w:r>
    </w:p>
    <w:p w:rsidR="00C45644" w:rsidRDefault="00C45644" w:rsidP="00CB5B1C"/>
    <w:p w:rsidR="00CB5B1C" w:rsidRDefault="00CB5B1C" w:rsidP="00CB5B1C">
      <w:r>
        <w:t xml:space="preserve">Cutler, L., &amp; Graham, S. (2008). </w:t>
      </w:r>
      <w:r w:rsidRPr="00EA4CE3">
        <w:t>Primary grade writing instruction: A national survey.</w:t>
      </w:r>
      <w:r>
        <w:t xml:space="preserve"> </w:t>
      </w:r>
    </w:p>
    <w:p w:rsidR="00CB5B1C" w:rsidRPr="00CB5B1C" w:rsidRDefault="00CB5B1C" w:rsidP="00CB5B1C">
      <w:pPr>
        <w:ind w:firstLine="720"/>
      </w:pPr>
      <w:r>
        <w:rPr>
          <w:i/>
        </w:rPr>
        <w:t>Journal of Educational Psychology</w:t>
      </w:r>
      <w:r>
        <w:t xml:space="preserve">, </w:t>
      </w:r>
      <w:r>
        <w:rPr>
          <w:i/>
        </w:rPr>
        <w:t>100</w:t>
      </w:r>
      <w:r>
        <w:t>, 907 – 919.</w:t>
      </w:r>
    </w:p>
    <w:p w:rsidR="00CB5B1C" w:rsidRDefault="00CB5B1C" w:rsidP="00CB5B1C"/>
    <w:p w:rsidR="00CB5B1C" w:rsidRPr="00EA4CE3" w:rsidRDefault="00CB5B1C" w:rsidP="00CB5B1C">
      <w:r>
        <w:t xml:space="preserve">Rogers, L., &amp; Graham, S. (2008). </w:t>
      </w:r>
      <w:r w:rsidRPr="00EA4CE3">
        <w:t xml:space="preserve">A meta-analysis of single subject design writing intervention </w:t>
      </w:r>
    </w:p>
    <w:p w:rsidR="00CB5B1C" w:rsidRPr="00923E66" w:rsidRDefault="00CB5B1C" w:rsidP="00CB5B1C">
      <w:pPr>
        <w:ind w:firstLine="720"/>
        <w:rPr>
          <w:i/>
        </w:rPr>
      </w:pPr>
      <w:r w:rsidRPr="00EA4CE3">
        <w:t>research.</w:t>
      </w:r>
      <w:r>
        <w:t xml:space="preserve"> </w:t>
      </w:r>
      <w:r>
        <w:rPr>
          <w:i/>
        </w:rPr>
        <w:t xml:space="preserve">Journal of Educational Psychology, 100, </w:t>
      </w:r>
      <w:r>
        <w:t>879 - 906</w:t>
      </w:r>
      <w:r>
        <w:rPr>
          <w:i/>
        </w:rPr>
        <w:t>.</w:t>
      </w:r>
    </w:p>
    <w:p w:rsidR="00CB5B1C" w:rsidRDefault="00CB5B1C" w:rsidP="001B48FE"/>
    <w:p w:rsidR="001B48FE" w:rsidRDefault="001B48FE" w:rsidP="001B48FE">
      <w:r>
        <w:t xml:space="preserve">Harris, K.R., Santangelo, T., &amp; Graham, S. (2008). Self-regulated strategy development in </w:t>
      </w:r>
    </w:p>
    <w:p w:rsidR="001B48FE" w:rsidRPr="00923E66" w:rsidRDefault="001B48FE" w:rsidP="001B48FE">
      <w:pPr>
        <w:ind w:left="720"/>
      </w:pPr>
      <w:r>
        <w:t xml:space="preserve">writing: An argument for the importance of new learning environments. </w:t>
      </w:r>
      <w:r>
        <w:rPr>
          <w:i/>
        </w:rPr>
        <w:t xml:space="preserve">Instructional Sciences, 36, </w:t>
      </w:r>
      <w:r>
        <w:t>395-408.</w:t>
      </w:r>
    </w:p>
    <w:p w:rsidR="001B48FE" w:rsidRDefault="001B48FE" w:rsidP="001B48FE"/>
    <w:p w:rsidR="003E3343" w:rsidRDefault="003E3343" w:rsidP="003E3343">
      <w:r>
        <w:t xml:space="preserve">Graham, S., Morphy, P., Harris, K., Fink-Chorzempa, B., Saddler, B., Moran, S., &amp; Mason, L. </w:t>
      </w:r>
    </w:p>
    <w:p w:rsidR="003E3343" w:rsidRDefault="003E3343" w:rsidP="003E3343">
      <w:pPr>
        <w:ind w:left="720"/>
      </w:pPr>
      <w:r>
        <w:t>(2008). Teach</w:t>
      </w:r>
      <w:r w:rsidRPr="00EA4CE3">
        <w:t>ing spelling in the primary grades: A national survey of instructional practices and adaptations.</w:t>
      </w:r>
      <w:r>
        <w:t xml:space="preserve"> </w:t>
      </w:r>
      <w:r>
        <w:rPr>
          <w:i/>
        </w:rPr>
        <w:t xml:space="preserve">American Educational Research Journal, 45, </w:t>
      </w:r>
      <w:r>
        <w:t>796-825.</w:t>
      </w:r>
    </w:p>
    <w:p w:rsidR="003E3343" w:rsidRDefault="003E3343" w:rsidP="00A5458D"/>
    <w:p w:rsidR="00A5458D" w:rsidRDefault="00A5458D" w:rsidP="00A5458D">
      <w:r>
        <w:t>Graham, S., &amp; Harris, K.R. (2008). In memory of Michael Pressley: A role model for 21</w:t>
      </w:r>
      <w:r w:rsidRPr="00EB70FF">
        <w:rPr>
          <w:vertAlign w:val="superscript"/>
        </w:rPr>
        <w:t>st</w:t>
      </w:r>
      <w:r>
        <w:t xml:space="preserve"> </w:t>
      </w:r>
    </w:p>
    <w:p w:rsidR="00A5458D" w:rsidRPr="00EB70FF" w:rsidRDefault="00A5458D" w:rsidP="00A5458D">
      <w:pPr>
        <w:ind w:firstLine="720"/>
        <w:rPr>
          <w:i/>
        </w:rPr>
      </w:pPr>
      <w:r>
        <w:t xml:space="preserve">century educational psychologists. </w:t>
      </w:r>
      <w:r>
        <w:rPr>
          <w:i/>
        </w:rPr>
        <w:t xml:space="preserve">Educational Psychologist, 43, </w:t>
      </w:r>
      <w:r>
        <w:t>65-69</w:t>
      </w:r>
      <w:r>
        <w:rPr>
          <w:i/>
        </w:rPr>
        <w:t>.</w:t>
      </w:r>
    </w:p>
    <w:p w:rsidR="00A5458D" w:rsidRDefault="00A5458D" w:rsidP="00A5458D"/>
    <w:p w:rsidR="00A5458D" w:rsidRDefault="00A5458D" w:rsidP="00A5458D">
      <w:r>
        <w:t xml:space="preserve">Harris, K.R., Alexander, P., &amp; Graham, S. (2008). Michael Pressley’s contributions to the </w:t>
      </w:r>
    </w:p>
    <w:p w:rsidR="00A5458D" w:rsidRPr="00EB70FF" w:rsidRDefault="00A5458D" w:rsidP="00A5458D">
      <w:pPr>
        <w:ind w:firstLine="720"/>
      </w:pPr>
      <w:r>
        <w:t xml:space="preserve">history and future of strategy research. </w:t>
      </w:r>
      <w:r>
        <w:rPr>
          <w:i/>
        </w:rPr>
        <w:t>Educational Psychologist, 43, 86-96</w:t>
      </w:r>
      <w:r>
        <w:t>.</w:t>
      </w:r>
    </w:p>
    <w:p w:rsidR="00A5458D" w:rsidRDefault="00A5458D" w:rsidP="00120452">
      <w:pPr>
        <w:ind w:left="720" w:hanging="720"/>
      </w:pPr>
    </w:p>
    <w:p w:rsidR="00A936EE" w:rsidRDefault="00A936EE" w:rsidP="00120452">
      <w:pPr>
        <w:ind w:left="720" w:hanging="720"/>
      </w:pPr>
      <w:r>
        <w:t>Sant</w:t>
      </w:r>
      <w:r w:rsidR="005A77E0">
        <w:t>angelo, T., Harris, K.R., &amp; Graham, S. (</w:t>
      </w:r>
      <w:r w:rsidR="00A5458D">
        <w:t>2008</w:t>
      </w:r>
      <w:r w:rsidR="005A77E0">
        <w:t xml:space="preserve">). Using self-regulated strategy development to support students who have “Trubol giting thangs into werds.” </w:t>
      </w:r>
      <w:r w:rsidR="005A77E0">
        <w:rPr>
          <w:i/>
        </w:rPr>
        <w:t xml:space="preserve">Remedial and Special </w:t>
      </w:r>
      <w:r w:rsidR="005A77E0">
        <w:rPr>
          <w:i/>
        </w:rPr>
        <w:lastRenderedPageBreak/>
        <w:t>Education</w:t>
      </w:r>
      <w:r w:rsidR="00A5458D">
        <w:rPr>
          <w:i/>
        </w:rPr>
        <w:t xml:space="preserve">, 29, </w:t>
      </w:r>
      <w:r w:rsidR="00A5458D">
        <w:t>78-89</w:t>
      </w:r>
      <w:r w:rsidR="005A77E0">
        <w:t>.</w:t>
      </w:r>
    </w:p>
    <w:p w:rsidR="00611674" w:rsidRDefault="00611674" w:rsidP="00120452">
      <w:pPr>
        <w:ind w:left="720" w:hanging="720"/>
      </w:pPr>
    </w:p>
    <w:p w:rsidR="00662A3D" w:rsidRDefault="00662A3D" w:rsidP="00662A3D">
      <w:r>
        <w:t xml:space="preserve">Lane, K., Harris, K.R., Graham, S., Weisenbach, J., Brindle, M., &amp; Morphy, P. (2008). The </w:t>
      </w:r>
    </w:p>
    <w:p w:rsidR="00662A3D" w:rsidRDefault="00662A3D" w:rsidP="00662A3D">
      <w:pPr>
        <w:ind w:left="720"/>
      </w:pPr>
      <w:r>
        <w:t xml:space="preserve">effects of self-regulated strategy development on the writing performance of second grade students with behavioral and writing difficulties, </w:t>
      </w:r>
      <w:r>
        <w:rPr>
          <w:i/>
        </w:rPr>
        <w:t xml:space="preserve">Journal of Special Education, 41, </w:t>
      </w:r>
      <w:r>
        <w:t>234-253.</w:t>
      </w:r>
    </w:p>
    <w:p w:rsidR="00662A3D" w:rsidRDefault="00662A3D" w:rsidP="00662A3D"/>
    <w:p w:rsidR="00662A3D" w:rsidRDefault="00662A3D" w:rsidP="00662A3D">
      <w:r>
        <w:t xml:space="preserve">Mason, L., &amp; Graham, S. (2008). Writing instruction for adolescents with learning disabilities: </w:t>
      </w:r>
    </w:p>
    <w:p w:rsidR="00662A3D" w:rsidRDefault="00662A3D" w:rsidP="00662A3D">
      <w:pPr>
        <w:ind w:left="720"/>
        <w:rPr>
          <w:i/>
        </w:rPr>
      </w:pPr>
      <w:r>
        <w:t xml:space="preserve">Programs of intervention research. </w:t>
      </w:r>
      <w:r>
        <w:rPr>
          <w:i/>
        </w:rPr>
        <w:t xml:space="preserve">Learning Disabilities Research and Practice, 23, </w:t>
      </w:r>
      <w:r>
        <w:t>103-112</w:t>
      </w:r>
      <w:r>
        <w:rPr>
          <w:i/>
        </w:rPr>
        <w:t>.</w:t>
      </w:r>
    </w:p>
    <w:p w:rsidR="00662A3D" w:rsidRDefault="00662A3D" w:rsidP="00A66725"/>
    <w:p w:rsidR="00A66725" w:rsidRDefault="00A66725" w:rsidP="00A66725">
      <w:r>
        <w:t>Graham, S., Harris, K.R., Mason, L., Fink-Chorzempa, B., Moran, S., &amp; Saddler, B. (</w:t>
      </w:r>
      <w:r w:rsidR="00EA4CE3">
        <w:t>2008</w:t>
      </w:r>
      <w:r>
        <w:t xml:space="preserve">). </w:t>
      </w:r>
    </w:p>
    <w:p w:rsidR="00A66725" w:rsidRPr="007E0D86" w:rsidRDefault="00A66725" w:rsidP="00A66725">
      <w:pPr>
        <w:ind w:left="720"/>
      </w:pPr>
      <w:r>
        <w:t xml:space="preserve">How do primary grade teachers teach handwriting: A national survey. </w:t>
      </w:r>
      <w:r>
        <w:rPr>
          <w:i/>
        </w:rPr>
        <w:t>Reading &amp; Writing: An Interdisciplinary Journal</w:t>
      </w:r>
      <w:r w:rsidR="00EA4CE3">
        <w:rPr>
          <w:i/>
        </w:rPr>
        <w:t>, 21</w:t>
      </w:r>
      <w:r w:rsidR="00EA4CE3">
        <w:t>, 49-69</w:t>
      </w:r>
      <w:r>
        <w:t>.</w:t>
      </w:r>
    </w:p>
    <w:p w:rsidR="00FA5888" w:rsidRDefault="00FA5888" w:rsidP="00FA5888">
      <w:pPr>
        <w:ind w:left="720"/>
      </w:pPr>
    </w:p>
    <w:p w:rsidR="00FA5888" w:rsidRDefault="00FA5888" w:rsidP="00FA5888">
      <w:pPr>
        <w:ind w:left="720"/>
      </w:pPr>
      <w:r>
        <w:t xml:space="preserve">-reprinted in part in J. Schott (2010), </w:t>
      </w:r>
      <w:r>
        <w:rPr>
          <w:i/>
          <w:iCs/>
        </w:rPr>
        <w:t>Handwriting research: A guide to curriculum planning</w:t>
      </w:r>
      <w:r>
        <w:t>. Columbus, OH: Zaner</w:t>
      </w:r>
      <w:r>
        <w:noBreakHyphen/>
        <w:t>Bloser.</w:t>
      </w:r>
    </w:p>
    <w:p w:rsidR="00A66725" w:rsidRDefault="00A66725" w:rsidP="00A66725"/>
    <w:p w:rsidR="00923E66" w:rsidRDefault="00923E66" w:rsidP="00923E66">
      <w:r>
        <w:t xml:space="preserve">Graham, S., &amp; Perin, D. (2007). What we know, what we still need to know: Teaching </w:t>
      </w:r>
    </w:p>
    <w:p w:rsidR="00923E66" w:rsidRDefault="00923E66" w:rsidP="00923E66">
      <w:pPr>
        <w:ind w:left="720"/>
      </w:pPr>
      <w:r>
        <w:t xml:space="preserve">adolescents to write. </w:t>
      </w:r>
      <w:r>
        <w:rPr>
          <w:i/>
        </w:rPr>
        <w:t>Scientific Studies in Reading, 11</w:t>
      </w:r>
      <w:r>
        <w:t>, 313-336</w:t>
      </w:r>
      <w:r>
        <w:rPr>
          <w:i/>
        </w:rPr>
        <w:t>.</w:t>
      </w:r>
    </w:p>
    <w:p w:rsidR="00923E66" w:rsidRDefault="00923E66" w:rsidP="00DD7F6B"/>
    <w:p w:rsidR="00662A3D" w:rsidRPr="00EA4CE3" w:rsidRDefault="00662A3D" w:rsidP="00662A3D">
      <w:pPr>
        <w:ind w:left="720" w:hanging="720"/>
      </w:pPr>
      <w:r>
        <w:t xml:space="preserve">Graham, S., Berninger, V., &amp; Fan, W. (2007). The structural relationship between writing attitude and writing achievement in young children. </w:t>
      </w:r>
      <w:r>
        <w:rPr>
          <w:i/>
          <w:iCs/>
        </w:rPr>
        <w:t>Contemporary Educational Psychology</w:t>
      </w:r>
      <w:r>
        <w:t xml:space="preserve">, </w:t>
      </w:r>
      <w:r>
        <w:rPr>
          <w:i/>
        </w:rPr>
        <w:t>32</w:t>
      </w:r>
      <w:r>
        <w:t>, 516-536.</w:t>
      </w:r>
    </w:p>
    <w:p w:rsidR="00662A3D" w:rsidRDefault="00662A3D" w:rsidP="00DD7F6B"/>
    <w:p w:rsidR="00DD7F6B" w:rsidRDefault="00DD7F6B" w:rsidP="00DD7F6B">
      <w:pPr>
        <w:rPr>
          <w:i/>
        </w:rPr>
      </w:pPr>
      <w:r>
        <w:t xml:space="preserve">Lundeberg, M., &amp; Graham, S. (2007). Michael George Pressley (1951-2006). </w:t>
      </w:r>
      <w:r>
        <w:rPr>
          <w:i/>
        </w:rPr>
        <w:t xml:space="preserve">American </w:t>
      </w:r>
    </w:p>
    <w:p w:rsidR="00DD7F6B" w:rsidRDefault="00DD7F6B" w:rsidP="00DD7F6B">
      <w:pPr>
        <w:ind w:firstLine="720"/>
      </w:pPr>
      <w:r>
        <w:rPr>
          <w:i/>
        </w:rPr>
        <w:t>Psychologist</w:t>
      </w:r>
      <w:r>
        <w:t xml:space="preserve">, </w:t>
      </w:r>
      <w:r w:rsidRPr="00DD7F6B">
        <w:rPr>
          <w:i/>
        </w:rPr>
        <w:t>62</w:t>
      </w:r>
      <w:r>
        <w:t>, 50-51.</w:t>
      </w:r>
    </w:p>
    <w:p w:rsidR="00DD7F6B" w:rsidRDefault="00DD7F6B"/>
    <w:p w:rsidR="00EB70FF" w:rsidRPr="00EB70FF" w:rsidRDefault="00EB70FF" w:rsidP="00EB70FF">
      <w:pPr>
        <w:ind w:left="720" w:hanging="720"/>
      </w:pPr>
      <w:r>
        <w:t xml:space="preserve">Saddler, B., &amp; Graham, S. (2007). The relationship between writing knowledge and writing performance among more and less skilled writers. </w:t>
      </w:r>
      <w:r>
        <w:rPr>
          <w:i/>
          <w:iCs/>
        </w:rPr>
        <w:t>Reading and Writing Quarterly, 23,</w:t>
      </w:r>
      <w:r>
        <w:rPr>
          <w:iCs/>
        </w:rPr>
        <w:t xml:space="preserve"> 231-247.</w:t>
      </w:r>
    </w:p>
    <w:p w:rsidR="00EB70FF" w:rsidRDefault="00EB70FF">
      <w:pPr>
        <w:ind w:left="720" w:hanging="720"/>
      </w:pPr>
    </w:p>
    <w:p w:rsidR="00721B35" w:rsidRDefault="00721B35">
      <w:pPr>
        <w:ind w:left="720" w:hanging="720"/>
      </w:pPr>
      <w:r>
        <w:t>Zito, J., Adkins, M., Gavins, M., Harris, K.R., &amp; Graham, S. (</w:t>
      </w:r>
      <w:r w:rsidR="00E06CEE">
        <w:t>200</w:t>
      </w:r>
      <w:r w:rsidR="004B72EA">
        <w:t>7</w:t>
      </w:r>
      <w:r>
        <w:t>). Self</w:t>
      </w:r>
      <w:r>
        <w:noBreakHyphen/>
        <w:t>regulated strategy development: Relationship to the social</w:t>
      </w:r>
      <w:r>
        <w:noBreakHyphen/>
        <w:t xml:space="preserve">cognitive perspective and the development of self-regulation. </w:t>
      </w:r>
      <w:r>
        <w:rPr>
          <w:i/>
          <w:iCs/>
        </w:rPr>
        <w:t>Reading and Writing Quarterly</w:t>
      </w:r>
      <w:r w:rsidR="00E06CEE">
        <w:rPr>
          <w:i/>
          <w:iCs/>
        </w:rPr>
        <w:t>, 23</w:t>
      </w:r>
      <w:r w:rsidR="00E06CEE">
        <w:rPr>
          <w:iCs/>
        </w:rPr>
        <w:t>, 77-95</w:t>
      </w:r>
      <w:r>
        <w:t>.</w:t>
      </w:r>
    </w:p>
    <w:p w:rsidR="00DD7F6B" w:rsidRDefault="00DD7F6B" w:rsidP="00DD7F6B"/>
    <w:p w:rsidR="00EB70FF" w:rsidRPr="00EB70FF" w:rsidRDefault="00EB70FF" w:rsidP="00EB70FF">
      <w:pPr>
        <w:ind w:left="720" w:hanging="720"/>
      </w:pPr>
      <w:r>
        <w:t xml:space="preserve">Santangelo, T., Harris, K.R., &amp; Graham, S. (2007). Self-regulated strategy development: A validated model to support students who struggle with writing. </w:t>
      </w:r>
      <w:r>
        <w:rPr>
          <w:i/>
        </w:rPr>
        <w:t>Learning Disabilities: A Contemporary Journal, 5 (1),</w:t>
      </w:r>
      <w:r>
        <w:t xml:space="preserve"> 1-20.</w:t>
      </w:r>
    </w:p>
    <w:p w:rsidR="00EB70FF" w:rsidRDefault="00EB70FF" w:rsidP="00DD7F6B"/>
    <w:p w:rsidR="00DD7F6B" w:rsidRPr="00A936EE" w:rsidRDefault="00DD7F6B" w:rsidP="00DD7F6B">
      <w:pPr>
        <w:ind w:left="720" w:hanging="720"/>
        <w:rPr>
          <w:i/>
        </w:rPr>
      </w:pPr>
      <w:r>
        <w:t>Fink</w:t>
      </w:r>
      <w:r>
        <w:noBreakHyphen/>
        <w:t>Chorzempa, B, &amp; Graham, S. (2006). A nationwide survey of primary grade teachers’ use of within</w:t>
      </w:r>
      <w:r>
        <w:noBreakHyphen/>
        <w:t xml:space="preserve">class ability grouping. </w:t>
      </w:r>
      <w:r>
        <w:rPr>
          <w:i/>
          <w:iCs/>
        </w:rPr>
        <w:t>Journal of Educational Psychology</w:t>
      </w:r>
      <w:r>
        <w:t xml:space="preserve">, </w:t>
      </w:r>
      <w:r w:rsidRPr="00A936EE">
        <w:rPr>
          <w:i/>
        </w:rPr>
        <w:t>98,</w:t>
      </w:r>
      <w:r>
        <w:rPr>
          <w:i/>
        </w:rPr>
        <w:t xml:space="preserve"> </w:t>
      </w:r>
      <w:r w:rsidRPr="00A936EE">
        <w:t>529-541.</w:t>
      </w:r>
    </w:p>
    <w:p w:rsidR="00DD7F6B" w:rsidRDefault="00DD7F6B" w:rsidP="00DD7F6B"/>
    <w:p w:rsidR="00DD7F6B" w:rsidRDefault="00DD7F6B" w:rsidP="00DD7F6B">
      <w:r>
        <w:t xml:space="preserve">Graham, S., &amp; Harris, K.R. (2006). In memory and tribute: Michael Pressley (1951-2006). </w:t>
      </w:r>
    </w:p>
    <w:p w:rsidR="00DD7F6B" w:rsidRPr="00C9097F" w:rsidRDefault="00DD7F6B" w:rsidP="00DD7F6B">
      <w:pPr>
        <w:ind w:firstLine="720"/>
      </w:pPr>
      <w:r>
        <w:rPr>
          <w:i/>
        </w:rPr>
        <w:t xml:space="preserve">Contemporary Educational Psychology, 31, </w:t>
      </w:r>
      <w:r>
        <w:t>377-386.</w:t>
      </w:r>
    </w:p>
    <w:p w:rsidR="00721B35" w:rsidRDefault="00721B35"/>
    <w:p w:rsidR="00DD7F6B" w:rsidRDefault="00DD7F6B" w:rsidP="00DD7F6B">
      <w:pPr>
        <w:ind w:left="720" w:hanging="720"/>
      </w:pPr>
      <w:r>
        <w:t xml:space="preserve">Pressley, M., Graham, S., &amp; Harris, K.R. (2006). The state of educational intervention research.  </w:t>
      </w:r>
      <w:r>
        <w:rPr>
          <w:i/>
          <w:iCs/>
        </w:rPr>
        <w:t xml:space="preserve">British Journal of Educational Psychology, 76, </w:t>
      </w:r>
      <w:r>
        <w:rPr>
          <w:iCs/>
        </w:rPr>
        <w:t>1-19</w:t>
      </w:r>
      <w:r>
        <w:t>.</w:t>
      </w:r>
    </w:p>
    <w:p w:rsidR="00DD7F6B" w:rsidRDefault="00DD7F6B" w:rsidP="00DD7F6B">
      <w:pPr>
        <w:ind w:left="720" w:hanging="720"/>
      </w:pPr>
    </w:p>
    <w:p w:rsidR="00DD7F6B" w:rsidRDefault="00DD7F6B" w:rsidP="00DD7F6B">
      <w:pPr>
        <w:ind w:left="720" w:hanging="720"/>
        <w:rPr>
          <w:i/>
          <w:iCs/>
        </w:rPr>
      </w:pPr>
      <w:r>
        <w:t xml:space="preserve">Harris, K.R., Graham, S., &amp; Mason, L. (2006). Improving the writing, knowledge, and motivation of struggling young writers: Effects of Self-Regulated Strategy development with and without peer support. </w:t>
      </w:r>
      <w:r>
        <w:rPr>
          <w:i/>
          <w:iCs/>
        </w:rPr>
        <w:t xml:space="preserve">American Educational Research Journal, 43, </w:t>
      </w:r>
      <w:r>
        <w:rPr>
          <w:iCs/>
        </w:rPr>
        <w:t>295-340</w:t>
      </w:r>
      <w:r>
        <w:rPr>
          <w:i/>
          <w:iCs/>
        </w:rPr>
        <w:t>.</w:t>
      </w:r>
    </w:p>
    <w:p w:rsidR="004D79D7" w:rsidRDefault="004D79D7" w:rsidP="004D79D7">
      <w:pPr>
        <w:ind w:left="720" w:hanging="720"/>
      </w:pPr>
    </w:p>
    <w:p w:rsidR="004A247C" w:rsidRDefault="004A247C" w:rsidP="004A247C">
      <w:pPr>
        <w:ind w:firstLine="720"/>
        <w:rPr>
          <w:i/>
        </w:rPr>
      </w:pPr>
      <w:r>
        <w:t>Reprinted in part in (</w:t>
      </w:r>
      <w:r w:rsidR="00335699">
        <w:t>2014</w:t>
      </w:r>
      <w:r>
        <w:t xml:space="preserve">) </w:t>
      </w:r>
      <w:r>
        <w:rPr>
          <w:i/>
        </w:rPr>
        <w:t xml:space="preserve">Writing research: A guide to curriculum </w:t>
      </w:r>
    </w:p>
    <w:p w:rsidR="004A247C" w:rsidRDefault="004A247C" w:rsidP="004A247C">
      <w:pPr>
        <w:ind w:firstLine="720"/>
        <w:rPr>
          <w:rFonts w:cs="Calibri"/>
        </w:rPr>
      </w:pPr>
      <w:r>
        <w:rPr>
          <w:i/>
        </w:rPr>
        <w:t xml:space="preserve">planning </w:t>
      </w:r>
      <w:r>
        <w:t>(2</w:t>
      </w:r>
      <w:r w:rsidRPr="00AF4429">
        <w:rPr>
          <w:vertAlign w:val="superscript"/>
        </w:rPr>
        <w:t>nd</w:t>
      </w:r>
      <w:r>
        <w:t xml:space="preserve"> Ed.). Columbus, OH: Zaner-Bloser</w:t>
      </w:r>
    </w:p>
    <w:p w:rsidR="004A247C" w:rsidRDefault="004A247C" w:rsidP="004D79D7">
      <w:pPr>
        <w:tabs>
          <w:tab w:val="left" w:pos="399"/>
        </w:tabs>
        <w:ind w:left="720"/>
      </w:pPr>
    </w:p>
    <w:p w:rsidR="004D79D7" w:rsidRDefault="004D79D7" w:rsidP="004D79D7">
      <w:pPr>
        <w:tabs>
          <w:tab w:val="left" w:pos="399"/>
        </w:tabs>
        <w:ind w:left="720"/>
        <w:rPr>
          <w:rFonts w:cs="Calibri"/>
        </w:rPr>
      </w:pPr>
      <w:r>
        <w:t>Reprinted in part in (2012)</w:t>
      </w:r>
      <w:r w:rsidRPr="007611F4">
        <w:rPr>
          <w:rFonts w:cs="Calibri"/>
        </w:rPr>
        <w:t xml:space="preserve"> </w:t>
      </w:r>
      <w:r>
        <w:rPr>
          <w:i/>
        </w:rPr>
        <w:t>Writing research: A guide to curriculum planning</w:t>
      </w:r>
      <w:r>
        <w:t>. Columbus, OH: Zaner-Bloser</w:t>
      </w:r>
    </w:p>
    <w:p w:rsidR="009A10F8" w:rsidRPr="009A10F8" w:rsidRDefault="009A10F8" w:rsidP="009A10F8">
      <w:pPr>
        <w:widowControl/>
        <w:autoSpaceDE/>
        <w:autoSpaceDN/>
        <w:adjustRightInd/>
        <w:spacing w:before="100" w:beforeAutospacing="1" w:after="100" w:afterAutospacing="1"/>
        <w:ind w:left="720"/>
        <w:rPr>
          <w:lang w:val="en"/>
        </w:rPr>
      </w:pPr>
      <w:r>
        <w:rPr>
          <w:lang w:val="en"/>
        </w:rPr>
        <w:t xml:space="preserve">Reprinted in: </w:t>
      </w:r>
      <w:r w:rsidRPr="009A10F8">
        <w:rPr>
          <w:lang w:val="en"/>
        </w:rPr>
        <w:t xml:space="preserve">Wyse, D. (ed.) (2011) </w:t>
      </w:r>
      <w:r w:rsidRPr="009A10F8">
        <w:rPr>
          <w:i/>
          <w:iCs/>
          <w:lang w:val="en"/>
        </w:rPr>
        <w:t>Literacy Teaching and Education: SAGE Library of Educational Thought and Practice</w:t>
      </w:r>
      <w:r w:rsidRPr="009A10F8">
        <w:rPr>
          <w:lang w:val="en"/>
        </w:rPr>
        <w:t>. London: Sage.</w:t>
      </w:r>
    </w:p>
    <w:p w:rsidR="00DD7F6B" w:rsidRDefault="00DD7F6B"/>
    <w:p w:rsidR="007D58E6" w:rsidRDefault="007D58E6">
      <w:r>
        <w:t>Graham, S., &amp; Perin, D. (</w:t>
      </w:r>
      <w:r w:rsidR="00C1007B">
        <w:t>2006</w:t>
      </w:r>
      <w:r>
        <w:t xml:space="preserve">).  Evidence-based practices for teaching writing to </w:t>
      </w:r>
    </w:p>
    <w:p w:rsidR="007D58E6" w:rsidRPr="007D58E6" w:rsidRDefault="007D58E6" w:rsidP="007D58E6">
      <w:pPr>
        <w:ind w:firstLine="720"/>
      </w:pPr>
      <w:r>
        <w:t xml:space="preserve">adolescents. </w:t>
      </w:r>
      <w:r>
        <w:rPr>
          <w:i/>
        </w:rPr>
        <w:t>Perspectives</w:t>
      </w:r>
      <w:r w:rsidR="00C1007B">
        <w:rPr>
          <w:i/>
        </w:rPr>
        <w:t xml:space="preserve"> on Language and Literacy, 32</w:t>
      </w:r>
      <w:r w:rsidR="00C1007B">
        <w:t>, 10-</w:t>
      </w:r>
      <w:proofErr w:type="gramStart"/>
      <w:r w:rsidR="00C1007B">
        <w:t>14.</w:t>
      </w:r>
      <w:r>
        <w:t>.</w:t>
      </w:r>
      <w:proofErr w:type="gramEnd"/>
    </w:p>
    <w:p w:rsidR="00B86F50" w:rsidRDefault="00B86F50" w:rsidP="00A936EE">
      <w:pPr>
        <w:ind w:left="720" w:hanging="720"/>
      </w:pPr>
    </w:p>
    <w:p w:rsidR="00A936EE" w:rsidRDefault="00A936EE" w:rsidP="00A936EE">
      <w:pPr>
        <w:ind w:left="720" w:hanging="720"/>
      </w:pPr>
      <w:r>
        <w:t>Lienemann, T., Graham, S., Leader</w:t>
      </w:r>
      <w:r>
        <w:noBreakHyphen/>
        <w:t xml:space="preserve">Janssen, B., &amp; Reid, R. (2006). Improving the writing performance of struggling writers in second grade. </w:t>
      </w:r>
      <w:r>
        <w:rPr>
          <w:i/>
          <w:iCs/>
        </w:rPr>
        <w:t xml:space="preserve">Journal of Special Education, 40, </w:t>
      </w:r>
      <w:r>
        <w:rPr>
          <w:iCs/>
        </w:rPr>
        <w:t>66-78</w:t>
      </w:r>
      <w:r>
        <w:t>.</w:t>
      </w:r>
    </w:p>
    <w:p w:rsidR="00A936EE" w:rsidRDefault="00A936EE" w:rsidP="00A66725">
      <w:pPr>
        <w:ind w:left="720" w:hanging="720"/>
      </w:pPr>
    </w:p>
    <w:p w:rsidR="00A936EE" w:rsidRDefault="00A936EE" w:rsidP="00A936EE">
      <w:r>
        <w:t xml:space="preserve">Lane, K., Graham, S., Harris, K.R., &amp; Weisenbach, J. (2006). Teaching writing strategies to </w:t>
      </w:r>
    </w:p>
    <w:p w:rsidR="00A936EE" w:rsidRPr="00C9097F" w:rsidRDefault="00A936EE" w:rsidP="00A936EE">
      <w:pPr>
        <w:ind w:left="720"/>
      </w:pPr>
      <w:r>
        <w:t xml:space="preserve">young students struggling with writing and at-risk for behavioral disorders: Self-regulated strategy development. </w:t>
      </w:r>
      <w:r>
        <w:rPr>
          <w:i/>
        </w:rPr>
        <w:t xml:space="preserve">Teaching Exceptional Children, 39, </w:t>
      </w:r>
      <w:r>
        <w:t>60-64.</w:t>
      </w:r>
    </w:p>
    <w:p w:rsidR="00A936EE" w:rsidRDefault="00A936EE" w:rsidP="00A66725">
      <w:pPr>
        <w:ind w:left="720" w:hanging="720"/>
      </w:pPr>
    </w:p>
    <w:p w:rsidR="00A66725" w:rsidRPr="007E0D86" w:rsidRDefault="00A66725" w:rsidP="00A66725">
      <w:pPr>
        <w:ind w:left="720" w:hanging="720"/>
      </w:pPr>
      <w:r>
        <w:t xml:space="preserve">Graham, S., Struck, M., Richardson, J., &amp; Berninger, V. (2006). A component analysis of handwriting: Differences between young writers who are good and poor handwriters. </w:t>
      </w:r>
      <w:r>
        <w:rPr>
          <w:i/>
          <w:iCs/>
        </w:rPr>
        <w:t>Developmental Neuropsychology</w:t>
      </w:r>
      <w:r>
        <w:t xml:space="preserve">, </w:t>
      </w:r>
      <w:r>
        <w:rPr>
          <w:i/>
        </w:rPr>
        <w:t xml:space="preserve">29, </w:t>
      </w:r>
      <w:r>
        <w:t>43-60.</w:t>
      </w:r>
    </w:p>
    <w:p w:rsidR="00A66725" w:rsidRDefault="00A66725" w:rsidP="00A66725"/>
    <w:p w:rsidR="00A66725" w:rsidRDefault="00A66725" w:rsidP="00A66725">
      <w:r>
        <w:t xml:space="preserve">Fink-Chorzempa, B., &amp; Graham, S. (2006). Strategies for teaching spelling to students with </w:t>
      </w:r>
    </w:p>
    <w:p w:rsidR="00A66725" w:rsidRDefault="00A66725" w:rsidP="00A66725">
      <w:pPr>
        <w:ind w:left="720"/>
      </w:pPr>
      <w:r>
        <w:t xml:space="preserve">learning disabilities. </w:t>
      </w:r>
      <w:r>
        <w:rPr>
          <w:i/>
        </w:rPr>
        <w:t>Perspectives</w:t>
      </w:r>
      <w:r w:rsidR="00C1007B">
        <w:rPr>
          <w:i/>
        </w:rPr>
        <w:t xml:space="preserve"> </w:t>
      </w:r>
      <w:r w:rsidR="005606E4">
        <w:rPr>
          <w:i/>
        </w:rPr>
        <w:t>o</w:t>
      </w:r>
      <w:r w:rsidR="00C1007B">
        <w:rPr>
          <w:i/>
        </w:rPr>
        <w:t>n Language and Literacy</w:t>
      </w:r>
      <w:r>
        <w:t>, 32</w:t>
      </w:r>
      <w:r>
        <w:rPr>
          <w:i/>
        </w:rPr>
        <w:t xml:space="preserve">, </w:t>
      </w:r>
      <w:r>
        <w:t>25-27.</w:t>
      </w:r>
    </w:p>
    <w:p w:rsidR="00A66725" w:rsidRDefault="00A66725" w:rsidP="00A66725">
      <w:pPr>
        <w:ind w:left="720" w:hanging="720"/>
      </w:pPr>
    </w:p>
    <w:p w:rsidR="00C12756" w:rsidRPr="00B86F50" w:rsidRDefault="00C12756" w:rsidP="00C12756">
      <w:pPr>
        <w:ind w:left="720"/>
      </w:pPr>
      <w:r>
        <w:t xml:space="preserve">reprinted in: Joshi, M. &amp; Moats, L. (2011). </w:t>
      </w:r>
      <w:r>
        <w:rPr>
          <w:i/>
          <w:iCs/>
        </w:rPr>
        <w:t>Expert Perspectives on Intervention with Reading Disabilities: An Anthology from Publications of the International Dyslexia Association.</w:t>
      </w:r>
      <w:r>
        <w:rPr>
          <w:iCs/>
        </w:rPr>
        <w:t xml:space="preserve"> International Dyslexic Society.</w:t>
      </w:r>
    </w:p>
    <w:p w:rsidR="00C12756" w:rsidRDefault="00C12756">
      <w:pPr>
        <w:ind w:left="720" w:hanging="720"/>
      </w:pPr>
    </w:p>
    <w:p w:rsidR="00A66725" w:rsidRPr="00A66725" w:rsidRDefault="00A66725">
      <w:pPr>
        <w:ind w:left="720" w:hanging="720"/>
      </w:pPr>
      <w:r>
        <w:t xml:space="preserve">Graham, S., &amp; Harris, K.R. (2006). Preventing writing difficulties: Providing additional handwriting and spelling instruction to at-risk children in first grade. </w:t>
      </w:r>
      <w:r>
        <w:rPr>
          <w:i/>
        </w:rPr>
        <w:t>Teaching Exceptional Children, 38</w:t>
      </w:r>
      <w:r>
        <w:t>, 64-66.</w:t>
      </w:r>
    </w:p>
    <w:p w:rsidR="00A66725" w:rsidRDefault="00A66725">
      <w:pPr>
        <w:ind w:left="720" w:hanging="720"/>
      </w:pPr>
    </w:p>
    <w:p w:rsidR="00120452" w:rsidRDefault="00120452" w:rsidP="00120452">
      <w:pPr>
        <w:ind w:left="720" w:hanging="720"/>
      </w:pPr>
      <w:r>
        <w:t xml:space="preserve">Graham, S., Harris, K. R. (2006). Explicitly teaching struggling writers (and their classmates) strategies for mastering the writing process. </w:t>
      </w:r>
      <w:r>
        <w:rPr>
          <w:i/>
          <w:iCs/>
        </w:rPr>
        <w:t>Intervention in School and Clinic, 41</w:t>
      </w:r>
      <w:r>
        <w:rPr>
          <w:iCs/>
        </w:rPr>
        <w:t>, 290-294</w:t>
      </w:r>
      <w:r>
        <w:rPr>
          <w:i/>
          <w:iCs/>
        </w:rPr>
        <w:t>.</w:t>
      </w:r>
    </w:p>
    <w:p w:rsidR="00120452" w:rsidRDefault="00120452">
      <w:pPr>
        <w:ind w:left="720" w:hanging="720"/>
      </w:pPr>
    </w:p>
    <w:p w:rsidR="00721B35" w:rsidRDefault="00721B35">
      <w:pPr>
        <w:ind w:left="720" w:hanging="720"/>
      </w:pPr>
      <w:r>
        <w:t xml:space="preserve">Graham, S. (2005). Further behind the scenes of intervention research. </w:t>
      </w:r>
      <w:r>
        <w:rPr>
          <w:i/>
          <w:iCs/>
        </w:rPr>
        <w:t>Learning Disabilities Research &amp; Practice, 20,</w:t>
      </w:r>
      <w:r>
        <w:t xml:space="preserve"> 221</w:t>
      </w:r>
      <w:r>
        <w:noBreakHyphen/>
        <w:t>224.</w:t>
      </w:r>
    </w:p>
    <w:p w:rsidR="00721B35" w:rsidRDefault="00721B35"/>
    <w:p w:rsidR="00721B35" w:rsidRDefault="00721B35">
      <w:pPr>
        <w:ind w:left="720" w:hanging="720"/>
      </w:pPr>
      <w:r>
        <w:t>Harris, K.R., Danoff</w:t>
      </w:r>
      <w:r>
        <w:noBreakHyphen/>
        <w:t>Friedlander, B., Saddler, B., Frizzelle, R., &amp; Graham, S. (2005).  Self-</w:t>
      </w:r>
      <w:r>
        <w:lastRenderedPageBreak/>
        <w:t>monitoring of attention versus self</w:t>
      </w:r>
      <w:r>
        <w:noBreakHyphen/>
        <w:t xml:space="preserve">monitoring of academic performance: Differential effects among students with ADHD in the regular classroom.  </w:t>
      </w:r>
      <w:r>
        <w:rPr>
          <w:i/>
          <w:iCs/>
        </w:rPr>
        <w:t>Journal of Special Education, 39</w:t>
      </w:r>
      <w:r>
        <w:t>, 145-156.</w:t>
      </w:r>
    </w:p>
    <w:p w:rsidR="00721B35" w:rsidRDefault="00721B35"/>
    <w:p w:rsidR="00721B35" w:rsidRDefault="00721B35">
      <w:pPr>
        <w:ind w:left="720" w:hanging="720"/>
      </w:pPr>
      <w:r>
        <w:t xml:space="preserve">Graham, S., &amp; Harris, K.R.  (2005).  Improving the writing performance of young struggling writers: Theoretical and programmatic research from the center to accelerate student learning.  </w:t>
      </w:r>
      <w:r>
        <w:rPr>
          <w:i/>
          <w:iCs/>
        </w:rPr>
        <w:t>Journal Special Education, 39</w:t>
      </w:r>
      <w:r>
        <w:t>, 19</w:t>
      </w:r>
      <w:r>
        <w:noBreakHyphen/>
        <w:t>33.</w:t>
      </w:r>
    </w:p>
    <w:p w:rsidR="007F3F95" w:rsidRDefault="007F3F95">
      <w:pPr>
        <w:ind w:left="720" w:hanging="720"/>
      </w:pPr>
    </w:p>
    <w:p w:rsidR="007F3F95" w:rsidRDefault="007F3F95" w:rsidP="007F3F95">
      <w:pPr>
        <w:ind w:left="720"/>
      </w:pPr>
      <w:r>
        <w:t xml:space="preserve">-reprinted in part in J. Schott (2010), </w:t>
      </w:r>
      <w:r>
        <w:rPr>
          <w:i/>
          <w:iCs/>
        </w:rPr>
        <w:t>Handwriting research: A guide to curriculum planning</w:t>
      </w:r>
      <w:r>
        <w:t>. Columbus, OH: Zaner</w:t>
      </w:r>
      <w:r>
        <w:noBreakHyphen/>
        <w:t>Bloser.</w:t>
      </w:r>
    </w:p>
    <w:p w:rsidR="007F3F95" w:rsidRDefault="007F3F95" w:rsidP="007F3F95"/>
    <w:p w:rsidR="00721B35" w:rsidRDefault="00721B35">
      <w:pPr>
        <w:ind w:left="720" w:hanging="720"/>
      </w:pPr>
      <w:r>
        <w:t>Saddler, B., &amp; Graham, S. (2005).  The effects of peer</w:t>
      </w:r>
      <w:r>
        <w:noBreakHyphen/>
        <w:t xml:space="preserve">assisted sentence combining instruction on the writing performance of more and less skilled young writers.  </w:t>
      </w:r>
      <w:r>
        <w:rPr>
          <w:i/>
          <w:iCs/>
        </w:rPr>
        <w:t>Journal of Educational Psychology, 97</w:t>
      </w:r>
      <w:r>
        <w:t>, 43</w:t>
      </w:r>
      <w:r>
        <w:noBreakHyphen/>
        <w:t>54.</w:t>
      </w:r>
    </w:p>
    <w:p w:rsidR="00721B35" w:rsidRDefault="00721B35">
      <w:pPr>
        <w:ind w:left="720"/>
      </w:pPr>
    </w:p>
    <w:p w:rsidR="00721B35" w:rsidRDefault="00721B35">
      <w:pPr>
        <w:ind w:left="720" w:hanging="720"/>
      </w:pPr>
      <w:r>
        <w:t>Graham, S., Harris, K.R., &amp; Mason, L. (2005). Improving the writing performance, knowledge, and motivation of struggling young writers: The effects of self</w:t>
      </w:r>
      <w:r>
        <w:noBreakHyphen/>
        <w:t xml:space="preserve">regulated strategy </w:t>
      </w:r>
      <w:r w:rsidR="00DD7F6B">
        <w:t>d</w:t>
      </w:r>
      <w:r>
        <w:t xml:space="preserve">evelopment. </w:t>
      </w:r>
      <w:r>
        <w:rPr>
          <w:i/>
          <w:iCs/>
        </w:rPr>
        <w:t>Contemporary Educational Psychology, 30</w:t>
      </w:r>
      <w:r>
        <w:t>, 207</w:t>
      </w:r>
      <w:r>
        <w:noBreakHyphen/>
        <w:t>241.</w:t>
      </w:r>
    </w:p>
    <w:p w:rsidR="00721B35" w:rsidRDefault="00721B35"/>
    <w:p w:rsidR="00721B35" w:rsidRDefault="00721B35">
      <w:pPr>
        <w:ind w:left="720" w:hanging="720"/>
      </w:pPr>
      <w:r>
        <w:t>Fink</w:t>
      </w:r>
      <w:r>
        <w:noBreakHyphen/>
        <w:t xml:space="preserve">Chorzempa, B., Graham, S., &amp; Harris, K.R. (2005). Instructional adaptations for struggling writers in primary grade classrooms. </w:t>
      </w:r>
      <w:r>
        <w:rPr>
          <w:i/>
          <w:iCs/>
        </w:rPr>
        <w:t>Teaching Exceptional Children, 37</w:t>
      </w:r>
      <w:r>
        <w:t>, 60</w:t>
      </w:r>
      <w:r>
        <w:noBreakHyphen/>
        <w:t>63.</w:t>
      </w:r>
    </w:p>
    <w:p w:rsidR="00721B35" w:rsidRDefault="00721B35"/>
    <w:p w:rsidR="00721B35" w:rsidRDefault="00721B35">
      <w:pPr>
        <w:ind w:left="720" w:hanging="720"/>
      </w:pPr>
      <w:r>
        <w:t xml:space="preserve">Mason, L., Harris, K.R., &amp; Graham, S.  (2004).  POW+WWW, What=2, How=2 equals fun and exciting stories.  </w:t>
      </w:r>
      <w:r>
        <w:rPr>
          <w:i/>
          <w:iCs/>
        </w:rPr>
        <w:t>Teaching Exceptional Children, 36</w:t>
      </w:r>
      <w:r>
        <w:t>, 70</w:t>
      </w:r>
      <w:r>
        <w:noBreakHyphen/>
        <w:t>73.</w:t>
      </w:r>
    </w:p>
    <w:p w:rsidR="00721B35" w:rsidRDefault="00721B35"/>
    <w:p w:rsidR="00721B35" w:rsidRDefault="00721B35">
      <w:pPr>
        <w:ind w:left="720" w:hanging="720"/>
      </w:pPr>
      <w:r>
        <w:t xml:space="preserve">Saddler, B., Moran, S., Graham, S., &amp; Harris, K. R. (2004). Preventing writing difficulties: The effects of planning strategy instruction on the writing performance of struggling writers. </w:t>
      </w:r>
      <w:r>
        <w:rPr>
          <w:i/>
          <w:iCs/>
        </w:rPr>
        <w:t>Exceptionality, 12</w:t>
      </w:r>
      <w:r>
        <w:t>, 13</w:t>
      </w:r>
      <w:r>
        <w:noBreakHyphen/>
        <w:t>17.</w:t>
      </w:r>
    </w:p>
    <w:p w:rsidR="00721B35" w:rsidRDefault="00721B35"/>
    <w:p w:rsidR="00721B35" w:rsidRDefault="00721B35">
      <w:pPr>
        <w:ind w:left="720" w:hanging="720"/>
      </w:pPr>
      <w:r>
        <w:t>Troia, G. &amp; Graham, S. (2003). A consultant</w:t>
      </w:r>
      <w:r w:rsidR="004D79D7">
        <w:t>’</w:t>
      </w:r>
      <w:r>
        <w:t xml:space="preserve">s guide to effective writing instruction.  </w:t>
      </w:r>
      <w:r>
        <w:rPr>
          <w:i/>
          <w:iCs/>
        </w:rPr>
        <w:t>Journal of Educational and Psychological Consultation, 14</w:t>
      </w:r>
      <w:r>
        <w:t>, 75</w:t>
      </w:r>
      <w:r>
        <w:noBreakHyphen/>
        <w:t>89.</w:t>
      </w:r>
    </w:p>
    <w:p w:rsidR="00721B35" w:rsidRDefault="00721B35"/>
    <w:p w:rsidR="00721B35" w:rsidRDefault="00721B35">
      <w:pPr>
        <w:ind w:left="720" w:hanging="720"/>
      </w:pPr>
      <w:r>
        <w:t>Harris, K.R., Graham. S., &amp; Mason, L. (2003).  Self</w:t>
      </w:r>
      <w:r>
        <w:noBreakHyphen/>
        <w:t xml:space="preserve">regulated strategy development in the classroom: Part of a balanced approach to writing instruction for students with disabilities.  </w:t>
      </w:r>
      <w:r>
        <w:rPr>
          <w:i/>
          <w:iCs/>
        </w:rPr>
        <w:t>Focus on Exceptional Children, 35</w:t>
      </w:r>
      <w:r>
        <w:t>, 1</w:t>
      </w:r>
      <w:r>
        <w:noBreakHyphen/>
        <w:t>16.</w:t>
      </w:r>
    </w:p>
    <w:p w:rsidR="00721B35" w:rsidRDefault="00721B35"/>
    <w:p w:rsidR="00721B35" w:rsidRDefault="00721B35">
      <w:pPr>
        <w:ind w:left="720"/>
      </w:pPr>
      <w:r>
        <w:noBreakHyphen/>
        <w:t xml:space="preserve">reprinted in T. Skrtic, K. Harris, &amp; J. Shriner (Eds.)  (2005), </w:t>
      </w:r>
      <w:r>
        <w:rPr>
          <w:i/>
          <w:iCs/>
        </w:rPr>
        <w:t>Special Education policy and practice</w:t>
      </w:r>
      <w:r>
        <w:t>. Denver: Love.</w:t>
      </w:r>
    </w:p>
    <w:p w:rsidR="00721B35" w:rsidRDefault="00721B35"/>
    <w:p w:rsidR="00721B35" w:rsidRDefault="00721B35">
      <w:pPr>
        <w:ind w:left="720" w:hanging="720"/>
      </w:pPr>
      <w:r>
        <w:t>Greigal, M., Neubert, D., Moon, S., &amp; Graham, S. (2003). A survey of parents and regular and general education teachers in secondary special education about self</w:t>
      </w:r>
      <w:r>
        <w:noBreakHyphen/>
        <w:t xml:space="preserve">determination. </w:t>
      </w:r>
      <w:r>
        <w:rPr>
          <w:i/>
          <w:iCs/>
        </w:rPr>
        <w:t>Exceptional Children, 70</w:t>
      </w:r>
      <w:r>
        <w:t>, 97</w:t>
      </w:r>
      <w:r>
        <w:noBreakHyphen/>
        <w:t>112.</w:t>
      </w:r>
    </w:p>
    <w:p w:rsidR="00721B35" w:rsidRDefault="00721B35"/>
    <w:p w:rsidR="00721B35" w:rsidRDefault="00721B35">
      <w:pPr>
        <w:ind w:left="720" w:hanging="720"/>
      </w:pPr>
      <w:r>
        <w:t>Graham, S., Harris, K.R.,&amp; Fink</w:t>
      </w:r>
      <w:r>
        <w:noBreakHyphen/>
        <w:t xml:space="preserve">Chorzempa, B.  (2003).  Extra spelling instruction: Improving spelling writing and reading right from the start. </w:t>
      </w:r>
      <w:r>
        <w:rPr>
          <w:i/>
          <w:iCs/>
        </w:rPr>
        <w:t>Teaching Exceptional Children, 35,</w:t>
      </w:r>
      <w:r>
        <w:t xml:space="preserve"> 66</w:t>
      </w:r>
      <w:r>
        <w:noBreakHyphen/>
        <w:t>68.</w:t>
      </w:r>
    </w:p>
    <w:p w:rsidR="00721B35" w:rsidRDefault="00721B35"/>
    <w:p w:rsidR="00721B35" w:rsidRDefault="00721B35">
      <w:pPr>
        <w:ind w:left="720" w:hanging="720"/>
      </w:pPr>
      <w:r>
        <w:t>Graham, S., Harris, K.R., MacArthur, C., &amp; Fink</w:t>
      </w:r>
      <w:r>
        <w:noBreakHyphen/>
        <w:t>Chorzempa, B. (2003). Primary grade teachers</w:t>
      </w:r>
      <w:r w:rsidR="004F7164">
        <w:t>’</w:t>
      </w:r>
      <w:r>
        <w:t xml:space="preserve"> </w:t>
      </w:r>
      <w:r>
        <w:lastRenderedPageBreak/>
        <w:t xml:space="preserve">instructional adaptations for weaker writers: A national survey. </w:t>
      </w:r>
      <w:r>
        <w:rPr>
          <w:i/>
          <w:iCs/>
        </w:rPr>
        <w:t>Journal of Educational Psychology, 95</w:t>
      </w:r>
      <w:r>
        <w:t>, 279</w:t>
      </w:r>
      <w:r>
        <w:noBreakHyphen/>
        <w:t>293.</w:t>
      </w:r>
    </w:p>
    <w:p w:rsidR="00721B35" w:rsidRDefault="00721B35"/>
    <w:p w:rsidR="00721B35" w:rsidRDefault="00721B35">
      <w:pPr>
        <w:ind w:left="720" w:hanging="720"/>
      </w:pPr>
      <w:r>
        <w:t>Baker, S., Gersten, R., &amp; Graham, S. (2003).  Teaching expressive  writing to students with learning disabilities: Research</w:t>
      </w:r>
      <w:r>
        <w:noBreakHyphen/>
        <w:t xml:space="preserve">based applications and examples.  </w:t>
      </w:r>
      <w:r>
        <w:rPr>
          <w:i/>
          <w:iCs/>
        </w:rPr>
        <w:t>Journal of Learning Disabilities, 36</w:t>
      </w:r>
      <w:r>
        <w:t>, 109</w:t>
      </w:r>
      <w:r>
        <w:noBreakHyphen/>
        <w:t>123.</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Mason, L., Harris, K. R., &amp; Graham, S. (2002).  Every child has a story to tell: Self</w:t>
      </w:r>
      <w:r>
        <w:noBreakHyphen/>
        <w:t xml:space="preserve">regulated strategy development for story writing. </w:t>
      </w:r>
      <w:r>
        <w:rPr>
          <w:i/>
          <w:iCs/>
        </w:rPr>
        <w:t>Education and Treatment of Children, 25</w:t>
      </w:r>
      <w:r>
        <w:t>, 496</w:t>
      </w:r>
      <w:r>
        <w:noBreakHyphen/>
        <w:t>506.</w:t>
      </w:r>
    </w:p>
    <w:p w:rsidR="00721B35" w:rsidRDefault="00721B35"/>
    <w:p w:rsidR="00721B35" w:rsidRDefault="00721B35">
      <w:pPr>
        <w:ind w:left="720" w:hanging="720"/>
      </w:pPr>
      <w:r>
        <w:t>Graham, S., Harris, K. R., &amp; Fink</w:t>
      </w:r>
      <w:r>
        <w:noBreakHyphen/>
        <w:t xml:space="preserve">Chorzempa, B. (2002). Contributions of spelling instruction to the spelling, writing, and reading of poor spellers.  </w:t>
      </w:r>
      <w:r>
        <w:rPr>
          <w:i/>
          <w:iCs/>
        </w:rPr>
        <w:t>Journal of Educational Psychology, 94</w:t>
      </w:r>
      <w:r>
        <w:t>, 669</w:t>
      </w:r>
      <w:r>
        <w:noBreakHyphen/>
        <w:t>686.</w:t>
      </w:r>
    </w:p>
    <w:p w:rsidR="00721B35" w:rsidRDefault="00721B35"/>
    <w:p w:rsidR="00721B35" w:rsidRDefault="00721B35">
      <w:pPr>
        <w:ind w:left="720" w:hanging="720"/>
      </w:pPr>
      <w:r>
        <w:t xml:space="preserve">De La Paz, S., &amp; Graham, S. (2002).  Explicitly teaching strategies, skills, and knowledge: Writing instruction in middle school classrooms. </w:t>
      </w:r>
      <w:r>
        <w:rPr>
          <w:i/>
          <w:iCs/>
        </w:rPr>
        <w:t>Journal of Educational Psychology, 94</w:t>
      </w:r>
      <w:r>
        <w:t>, 687</w:t>
      </w:r>
      <w:r>
        <w:noBreakHyphen/>
        <w:t>698.</w:t>
      </w:r>
    </w:p>
    <w:p w:rsidR="00FD50B4" w:rsidRDefault="00FD50B4"/>
    <w:p w:rsidR="004A247C" w:rsidRDefault="004A247C" w:rsidP="004A247C">
      <w:pPr>
        <w:ind w:firstLine="720"/>
        <w:rPr>
          <w:i/>
        </w:rPr>
      </w:pPr>
      <w:r>
        <w:t>Reprinted in part in (</w:t>
      </w:r>
      <w:r w:rsidR="00335699">
        <w:t>2014</w:t>
      </w:r>
      <w:r>
        <w:t xml:space="preserve">) </w:t>
      </w:r>
      <w:r>
        <w:rPr>
          <w:i/>
        </w:rPr>
        <w:t xml:space="preserve">Writing research: A guide to curriculum </w:t>
      </w:r>
    </w:p>
    <w:p w:rsidR="004A247C" w:rsidRDefault="004A247C" w:rsidP="004A247C">
      <w:pPr>
        <w:ind w:firstLine="720"/>
        <w:rPr>
          <w:rFonts w:cs="Calibri"/>
        </w:rPr>
      </w:pPr>
      <w:r>
        <w:rPr>
          <w:i/>
        </w:rPr>
        <w:t xml:space="preserve">planning </w:t>
      </w:r>
      <w:r>
        <w:t>(2</w:t>
      </w:r>
      <w:r w:rsidRPr="00AF4429">
        <w:rPr>
          <w:vertAlign w:val="superscript"/>
        </w:rPr>
        <w:t>nd</w:t>
      </w:r>
      <w:r>
        <w:t xml:space="preserve"> Ed.). Columbus, OH: Zaner-Bloser</w:t>
      </w:r>
    </w:p>
    <w:p w:rsidR="004A247C" w:rsidRDefault="004A247C" w:rsidP="004D79D7">
      <w:pPr>
        <w:tabs>
          <w:tab w:val="left" w:pos="399"/>
        </w:tabs>
        <w:ind w:left="720"/>
      </w:pPr>
    </w:p>
    <w:p w:rsidR="004D79D7" w:rsidRDefault="004D79D7" w:rsidP="004D79D7">
      <w:pPr>
        <w:tabs>
          <w:tab w:val="left" w:pos="399"/>
        </w:tabs>
        <w:ind w:left="720"/>
        <w:rPr>
          <w:rFonts w:cs="Calibri"/>
        </w:rPr>
      </w:pPr>
      <w:r>
        <w:t>Reprinted in part in (2012)</w:t>
      </w:r>
      <w:r w:rsidRPr="007611F4">
        <w:rPr>
          <w:rFonts w:cs="Calibri"/>
        </w:rPr>
        <w:t xml:space="preserve"> </w:t>
      </w:r>
      <w:r>
        <w:rPr>
          <w:i/>
        </w:rPr>
        <w:t>Writing research: A guide to curriculum planning</w:t>
      </w:r>
      <w:r>
        <w:t>. Columbus, OH: Zaner-Bloser</w:t>
      </w:r>
    </w:p>
    <w:p w:rsidR="004D79D7" w:rsidRDefault="004D79D7"/>
    <w:p w:rsidR="00721B35" w:rsidRDefault="00721B35">
      <w:pPr>
        <w:ind w:left="720" w:hanging="720"/>
      </w:pPr>
      <w:r>
        <w:t xml:space="preserve">Berninger, V., Vaughan, K., Abbott, R., Begay, K., Byrd, K., Curtain, G., Minnich, J., &amp; Graham, S. (2002). Teaching spelling and composition alone and together: Implications for the simple view of writing. </w:t>
      </w:r>
      <w:r>
        <w:rPr>
          <w:i/>
          <w:iCs/>
        </w:rPr>
        <w:t>Journal of Educational Psychology, 94</w:t>
      </w:r>
      <w:r>
        <w:t>, 291</w:t>
      </w:r>
      <w:r>
        <w:noBreakHyphen/>
        <w:t>304.</w:t>
      </w:r>
    </w:p>
    <w:p w:rsidR="00721B35" w:rsidRDefault="00721B35"/>
    <w:p w:rsidR="00721B35" w:rsidRDefault="00721B35">
      <w:pPr>
        <w:ind w:left="720" w:hanging="720"/>
      </w:pPr>
      <w:r>
        <w:t xml:space="preserve">Harris, K. R., Graham, S., &amp; Mason, L. (2002).  POW plus TREE equals powerful opinion essays.  </w:t>
      </w:r>
      <w:r>
        <w:rPr>
          <w:i/>
          <w:iCs/>
        </w:rPr>
        <w:t>Teaching Exceptional Children, 34</w:t>
      </w:r>
      <w:r>
        <w:t>, 74</w:t>
      </w:r>
      <w:r>
        <w:noBreakHyphen/>
        <w:t>77.</w:t>
      </w:r>
    </w:p>
    <w:p w:rsidR="00721B35" w:rsidRDefault="00721B35"/>
    <w:p w:rsidR="00721B35" w:rsidRDefault="00721B35">
      <w:pPr>
        <w:ind w:left="720" w:hanging="720"/>
      </w:pPr>
      <w:r>
        <w:t>Graham, S., Harris, K. R., Fink, B., &amp; MacArthur, C. (2002). Primary grade teachers</w:t>
      </w:r>
      <w:r w:rsidR="004F7164">
        <w:t>’</w:t>
      </w:r>
      <w:r>
        <w:t xml:space="preserve"> theoretical orientations concerning writing instruction: Construct validation and a nationwide survey.  </w:t>
      </w:r>
      <w:r>
        <w:rPr>
          <w:i/>
          <w:iCs/>
        </w:rPr>
        <w:t>Contemporary Educational Psychology, 27</w:t>
      </w:r>
      <w:r>
        <w:t>, 147</w:t>
      </w:r>
      <w:r>
        <w:noBreakHyphen/>
        <w:t>166.</w:t>
      </w:r>
    </w:p>
    <w:p w:rsidR="00721B35" w:rsidRDefault="00721B35"/>
    <w:p w:rsidR="00721B35" w:rsidRDefault="00721B35">
      <w:pPr>
        <w:ind w:left="720" w:hanging="720"/>
      </w:pPr>
      <w:r>
        <w:t>Harris, K. R., Graham, S., Mason, L., &amp; Saddler, B.(2002). Developing self</w:t>
      </w:r>
      <w:r>
        <w:noBreakHyphen/>
        <w:t xml:space="preserve">regulated writers.  </w:t>
      </w:r>
      <w:r>
        <w:rPr>
          <w:i/>
          <w:iCs/>
        </w:rPr>
        <w:t>Theory into Practice, 41</w:t>
      </w:r>
      <w:r>
        <w:t>, 110</w:t>
      </w:r>
      <w:r>
        <w:noBreakHyphen/>
        <w:t>115.</w:t>
      </w:r>
    </w:p>
    <w:p w:rsidR="00721B35" w:rsidRDefault="00721B35"/>
    <w:p w:rsidR="00721B35" w:rsidRDefault="00721B35">
      <w:pPr>
        <w:ind w:left="720" w:hanging="720"/>
      </w:pPr>
      <w:r>
        <w:t>Troia, G., &amp; Graham, S. (2002).  The effectiveness of highly explicit and teacher</w:t>
      </w:r>
      <w:r>
        <w:noBreakHyphen/>
        <w:t xml:space="preserve">directed strategy instructional routine: Changing the writing performance of students with learning disabilities.  </w:t>
      </w:r>
      <w:r>
        <w:rPr>
          <w:i/>
          <w:iCs/>
        </w:rPr>
        <w:t>Journal of Learning Disabilities, 35</w:t>
      </w:r>
      <w:r>
        <w:t>, 290</w:t>
      </w:r>
      <w:r>
        <w:noBreakHyphen/>
        <w:t>305.</w:t>
      </w:r>
    </w:p>
    <w:p w:rsidR="00721B35" w:rsidRDefault="00721B35"/>
    <w:p w:rsidR="004D79D7" w:rsidRDefault="004D79D7" w:rsidP="004D79D7">
      <w:pPr>
        <w:tabs>
          <w:tab w:val="left" w:pos="399"/>
        </w:tabs>
        <w:ind w:left="720"/>
        <w:rPr>
          <w:rFonts w:cs="Calibri"/>
        </w:rPr>
      </w:pPr>
      <w:r>
        <w:t>Reprinted in part in (2012)</w:t>
      </w:r>
      <w:r w:rsidRPr="007611F4">
        <w:rPr>
          <w:rFonts w:cs="Calibri"/>
        </w:rPr>
        <w:t xml:space="preserve"> </w:t>
      </w:r>
      <w:r>
        <w:rPr>
          <w:i/>
        </w:rPr>
        <w:t>Writing research: A guide to curriculum planning</w:t>
      </w:r>
      <w:r>
        <w:t>. Columbus, OH: Zaner-Bloser</w:t>
      </w:r>
    </w:p>
    <w:p w:rsidR="004D79D7" w:rsidRDefault="004D79D7"/>
    <w:p w:rsidR="00721B35" w:rsidRDefault="00721B35">
      <w:pPr>
        <w:ind w:left="720" w:hanging="720"/>
      </w:pPr>
      <w:r>
        <w:t xml:space="preserve">Berninger, V., Abbott, R., Abbott, S., Graham, S., &amp; Richards, T. (2002).  Writing and reading: Connections between language by hand and language by eye.  </w:t>
      </w:r>
      <w:r>
        <w:rPr>
          <w:i/>
          <w:iCs/>
        </w:rPr>
        <w:t xml:space="preserve">Journal of Learning </w:t>
      </w:r>
      <w:r>
        <w:rPr>
          <w:i/>
          <w:iCs/>
        </w:rPr>
        <w:lastRenderedPageBreak/>
        <w:t>Disabilities, 35</w:t>
      </w:r>
      <w:r>
        <w:t>, 39</w:t>
      </w:r>
      <w:r>
        <w:noBreakHyphen/>
        <w:t>56.</w:t>
      </w:r>
    </w:p>
    <w:p w:rsidR="00721B35" w:rsidRDefault="00721B35"/>
    <w:p w:rsidR="00721B35" w:rsidRDefault="00721B35">
      <w:pPr>
        <w:ind w:left="720" w:hanging="720"/>
      </w:pPr>
      <w:r>
        <w:t xml:space="preserve">Graham, S., Weintraub, N., &amp; Berninger, V. (2001).  Which manuscript letters do primary grade children write legibly. </w:t>
      </w:r>
      <w:r>
        <w:rPr>
          <w:i/>
          <w:iCs/>
        </w:rPr>
        <w:t>Journal of Educational Psychology, 93</w:t>
      </w:r>
      <w:r>
        <w:t>, 488</w:t>
      </w:r>
      <w:r>
        <w:noBreakHyphen/>
        <w:t>497.</w:t>
      </w:r>
    </w:p>
    <w:p w:rsidR="00721B35" w:rsidRDefault="00721B35"/>
    <w:p w:rsidR="00721B35" w:rsidRDefault="00721B35">
      <w:pPr>
        <w:ind w:left="720" w:hanging="720"/>
      </w:pPr>
      <w:r>
        <w:t>Lovingfoss, D., Harris, K.R., Molloy, D., &amp; Graham, S.  (2001). Preparation, practice, and program reform: Crafting University of Maryland</w:t>
      </w:r>
      <w:r w:rsidR="007F3F95">
        <w:t>’</w:t>
      </w:r>
      <w:r>
        <w:t>s Five</w:t>
      </w:r>
      <w:r>
        <w:noBreakHyphen/>
        <w:t xml:space="preserve">year, multicategorical undergraduate program in Special Education.  </w:t>
      </w:r>
      <w:r>
        <w:rPr>
          <w:i/>
          <w:iCs/>
        </w:rPr>
        <w:t>Journal of Special Education, 35</w:t>
      </w:r>
      <w:r>
        <w:t>, 105</w:t>
      </w:r>
      <w:r>
        <w:noBreakHyphen/>
        <w:t>114.</w:t>
      </w:r>
    </w:p>
    <w:p w:rsidR="00721B35" w:rsidRDefault="00721B35"/>
    <w:p w:rsidR="00721B35" w:rsidRDefault="00721B35">
      <w:pPr>
        <w:ind w:left="720" w:hanging="720"/>
      </w:pPr>
      <w:r>
        <w:t xml:space="preserve">Graham, S., Harris, &amp; Larsen, L. (2001).  Prevention and intervention of writing difficulties for students with Learning Disabilities.  </w:t>
      </w:r>
      <w:r>
        <w:rPr>
          <w:i/>
          <w:iCs/>
        </w:rPr>
        <w:t>Learning Disability Research &amp; Practice, 16</w:t>
      </w:r>
      <w:r>
        <w:t>, 74</w:t>
      </w:r>
      <w:r>
        <w:noBreakHyphen/>
        <w:t>84.</w:t>
      </w:r>
    </w:p>
    <w:p w:rsidR="00721B35" w:rsidRDefault="00721B35"/>
    <w:p w:rsidR="00721B35" w:rsidRDefault="00721B35">
      <w:pPr>
        <w:ind w:left="720" w:hanging="720"/>
      </w:pPr>
      <w:r>
        <w:t xml:space="preserve">Graham, S., Harris, K. R., Fink, B., &amp; MacArthur, C. (2001). Teacher efficacy in writing: A construct validation with primary grade teachers. </w:t>
      </w:r>
      <w:r>
        <w:rPr>
          <w:i/>
          <w:iCs/>
        </w:rPr>
        <w:t>Scientific Study of Reading, 5</w:t>
      </w:r>
      <w:r>
        <w:t>, 177</w:t>
      </w:r>
      <w:r>
        <w:noBreakHyphen/>
        <w:t>202.</w:t>
      </w:r>
    </w:p>
    <w:p w:rsidR="00FD50B4" w:rsidRDefault="00FD50B4">
      <w:pPr>
        <w:ind w:left="720" w:hanging="720"/>
      </w:pPr>
    </w:p>
    <w:p w:rsidR="00721B35" w:rsidRDefault="00721B35">
      <w:pPr>
        <w:ind w:left="720" w:hanging="720"/>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Harris, K.R., &amp; Fink, B. (2000).  Is handwriting causally related to learning to write?  Treatment of handwriting problems in beginning writers.  </w:t>
      </w:r>
      <w:r>
        <w:rPr>
          <w:i/>
          <w:iCs/>
        </w:rPr>
        <w:t>Journal of Educational Psychology, 92</w:t>
      </w:r>
      <w:r>
        <w:t>, 620</w:t>
      </w:r>
      <w:r>
        <w:noBreakHyphen/>
        <w:t>633.</w:t>
      </w:r>
    </w:p>
    <w:p w:rsidR="00721B35" w:rsidRDefault="00721B35"/>
    <w:p w:rsidR="007F3F95" w:rsidRDefault="007F3F95" w:rsidP="007F3F95">
      <w:pPr>
        <w:ind w:left="720"/>
      </w:pPr>
      <w:r>
        <w:t xml:space="preserve">-reprinted in part in J. Schott (2010), </w:t>
      </w:r>
      <w:r>
        <w:rPr>
          <w:i/>
          <w:iCs/>
        </w:rPr>
        <w:t>Handwriting research: A guide to curriculum planning</w:t>
      </w:r>
      <w:r>
        <w:t>. Columbus, OH: Zaner</w:t>
      </w:r>
      <w:r>
        <w:noBreakHyphen/>
        <w:t>Bloser.</w:t>
      </w:r>
    </w:p>
    <w:p w:rsidR="007F3F95" w:rsidRDefault="007F3F95" w:rsidP="007F3F95"/>
    <w:p w:rsidR="00721B35" w:rsidRDefault="00721B35">
      <w:pPr>
        <w:ind w:left="720"/>
      </w:pPr>
      <w:r>
        <w:noBreakHyphen/>
        <w:t xml:space="preserve">reprinted in part in K. Thompson (2001).  </w:t>
      </w:r>
      <w:r>
        <w:rPr>
          <w:i/>
          <w:iCs/>
        </w:rPr>
        <w:t>Handwriting research and practice: A guide to curriculum planning</w:t>
      </w:r>
      <w:r>
        <w:t>. Columbus, OH: Zaner</w:t>
      </w:r>
      <w:r>
        <w:noBreakHyphen/>
        <w:t>Blosser.</w:t>
      </w:r>
    </w:p>
    <w:p w:rsidR="00721B35" w:rsidRDefault="00721B35">
      <w:r>
        <w:t xml:space="preserve">  </w:t>
      </w:r>
    </w:p>
    <w:p w:rsidR="00721B35" w:rsidRDefault="00721B35">
      <w:pPr>
        <w:ind w:left="720" w:hanging="720"/>
      </w:pPr>
      <w:r>
        <w:t xml:space="preserve">Graham, S., Harris, K. R., &amp; Fink, B. (2000).  Extra handwriting instruction: Preventing writing difficulties right from the start. </w:t>
      </w:r>
      <w:r>
        <w:rPr>
          <w:i/>
          <w:iCs/>
        </w:rPr>
        <w:t>Teaching Exceptional Children, 33</w:t>
      </w:r>
      <w:r>
        <w:t>, 88</w:t>
      </w:r>
      <w:r>
        <w:noBreakHyphen/>
        <w:t>91.</w:t>
      </w:r>
    </w:p>
    <w:p w:rsidR="00FD50B4" w:rsidRDefault="00FD50B4"/>
    <w:p w:rsidR="007F3F95" w:rsidRDefault="007F3F95" w:rsidP="007F3F95">
      <w:pPr>
        <w:ind w:left="720"/>
      </w:pPr>
      <w:r>
        <w:t xml:space="preserve">-reprinted in part in J. Schott (2010), </w:t>
      </w:r>
      <w:r>
        <w:rPr>
          <w:i/>
          <w:iCs/>
        </w:rPr>
        <w:t>Handwriting research: A guide to curriculum planning</w:t>
      </w:r>
      <w:r>
        <w:t>. Columbus, OH: Zaner</w:t>
      </w:r>
      <w:r>
        <w:noBreakHyphen/>
        <w:t>Bloser.</w:t>
      </w:r>
    </w:p>
    <w:p w:rsidR="007F3F95" w:rsidRDefault="007F3F95" w:rsidP="007F3F95"/>
    <w:p w:rsidR="00721B35" w:rsidRDefault="00721B35">
      <w:pPr>
        <w:ind w:left="720" w:hanging="720"/>
      </w:pPr>
      <w:r>
        <w:t>Graham, S., Harris, K. R., &amp; Troia, G.  (2000). Self</w:t>
      </w:r>
      <w:r>
        <w:noBreakHyphen/>
        <w:t xml:space="preserve">regulated strategy development revisited: Teaching writing strategies to struggling writers. </w:t>
      </w:r>
      <w:r>
        <w:rPr>
          <w:i/>
          <w:iCs/>
        </w:rPr>
        <w:t>Topics in Language Disorders, 20</w:t>
      </w:r>
      <w:r>
        <w:t>, 1</w:t>
      </w:r>
      <w:r>
        <w:noBreakHyphen/>
        <w:t>14.</w:t>
      </w:r>
    </w:p>
    <w:p w:rsidR="00721B35" w:rsidRDefault="00721B35"/>
    <w:p w:rsidR="00721B35" w:rsidRDefault="00721B35">
      <w:pPr>
        <w:ind w:left="720" w:hanging="720"/>
      </w:pPr>
      <w:r>
        <w:t>Berninger, V., Vaughn, K., Abbott, R., Brooks, A., Begey, K., Curtin, G., Byrd, K., &amp; Graham, S. (2000).  Language</w:t>
      </w:r>
      <w:r>
        <w:noBreakHyphen/>
        <w:t xml:space="preserve">based spelling instruction: Teaching children to make multiple connections between spoken and written words.  </w:t>
      </w:r>
      <w:r>
        <w:rPr>
          <w:i/>
          <w:iCs/>
        </w:rPr>
        <w:t>Learning Disability Quarterly, 23</w:t>
      </w:r>
      <w:r>
        <w:t>, 117</w:t>
      </w:r>
      <w:r>
        <w:noBreakHyphen/>
        <w:t>136.</w:t>
      </w:r>
    </w:p>
    <w:p w:rsidR="00721B35" w:rsidRDefault="00721B35"/>
    <w:p w:rsidR="00721B35" w:rsidRDefault="00721B35">
      <w:pPr>
        <w:ind w:left="720" w:hanging="720"/>
      </w:pPr>
      <w:r>
        <w:t>Weintraub, N., &amp; Graham, S.  (2000). The contribution of orthographic, fine-motor, and visual</w:t>
      </w:r>
      <w:r>
        <w:noBreakHyphen/>
        <w:t xml:space="preserve">motor processes to the prediction of handwriting status. </w:t>
      </w:r>
      <w:r>
        <w:rPr>
          <w:i/>
          <w:iCs/>
        </w:rPr>
        <w:t>Occupational Therapy Journal of Research, 20</w:t>
      </w:r>
      <w:r>
        <w:t>, 121</w:t>
      </w:r>
      <w:r>
        <w:noBreakHyphen/>
        <w:t>140.</w:t>
      </w:r>
    </w:p>
    <w:p w:rsidR="00721B35" w:rsidRDefault="00721B35"/>
    <w:p w:rsidR="00721B35" w:rsidRDefault="00721B35">
      <w:pPr>
        <w:ind w:left="720" w:hanging="720"/>
      </w:pPr>
      <w:r>
        <w:t xml:space="preserve">Graham, S. (2000).  Should the natural learning approach replace traditional spelling instruction.  </w:t>
      </w:r>
      <w:r>
        <w:rPr>
          <w:i/>
          <w:iCs/>
        </w:rPr>
        <w:t>Journal of Educational Psychology, 92</w:t>
      </w:r>
      <w:r>
        <w:t>, 235</w:t>
      </w:r>
      <w:r>
        <w:noBreakHyphen/>
        <w:t>247.</w:t>
      </w:r>
    </w:p>
    <w:p w:rsidR="00721B35" w:rsidRDefault="00721B35"/>
    <w:p w:rsidR="00721B35" w:rsidRDefault="00721B35">
      <w:pPr>
        <w:ind w:left="720" w:hanging="720"/>
      </w:pPr>
      <w:r>
        <w:t>De La Paz, S., Owens, B., Harris, K., &amp; Graham, S. (2000). Riding Elvis</w:t>
      </w:r>
      <w:r w:rsidR="004F7164">
        <w:t>’</w:t>
      </w:r>
      <w:r>
        <w:t xml:space="preserve"> Motorcycle: </w:t>
      </w:r>
      <w:r>
        <w:lastRenderedPageBreak/>
        <w:t>Composing expository essays for a state writing exam using self</w:t>
      </w:r>
      <w:r>
        <w:noBreakHyphen/>
        <w:t xml:space="preserve">regulated strategy development. </w:t>
      </w:r>
      <w:r>
        <w:rPr>
          <w:i/>
          <w:iCs/>
        </w:rPr>
        <w:t>Learning Disability Research and Practice, 15</w:t>
      </w:r>
      <w:r>
        <w:t>, 101</w:t>
      </w:r>
      <w:r>
        <w:noBreakHyphen/>
        <w:t>109.</w:t>
      </w:r>
    </w:p>
    <w:p w:rsidR="00721B35" w:rsidRDefault="00721B35"/>
    <w:p w:rsidR="00721B35" w:rsidRDefault="00721B35">
      <w:pPr>
        <w:ind w:left="720" w:hanging="720"/>
      </w:pPr>
      <w:r>
        <w:t>Graham, S., &amp; Harris, K.R. (2000).  The role of self</w:t>
      </w:r>
      <w:r>
        <w:noBreakHyphen/>
        <w:t xml:space="preserve">regulation and transcription skills in writing and writing development. </w:t>
      </w:r>
      <w:r>
        <w:rPr>
          <w:i/>
          <w:iCs/>
        </w:rPr>
        <w:t>Educational Psychologist, 35</w:t>
      </w:r>
      <w:r>
        <w:t>, 3</w:t>
      </w:r>
      <w:r>
        <w:noBreakHyphen/>
        <w:t>12.</w:t>
      </w:r>
    </w:p>
    <w:p w:rsidR="00721B35" w:rsidRDefault="00721B35"/>
    <w:p w:rsidR="00721B35" w:rsidRDefault="00721B35">
      <w:pPr>
        <w:ind w:left="720" w:hanging="720"/>
      </w:pPr>
      <w:r>
        <w:t>Harris, K.R., &amp; Graham, S.  (1999).  Programmatic intervention research:  Illustrations from the evolution of self</w:t>
      </w:r>
      <w:r>
        <w:noBreakHyphen/>
        <w:t xml:space="preserve">regulated strategy development.  </w:t>
      </w:r>
      <w:r>
        <w:rPr>
          <w:i/>
          <w:iCs/>
        </w:rPr>
        <w:t>Learning Disability Quarterly, 22</w:t>
      </w:r>
      <w:r>
        <w:t>, 251</w:t>
      </w:r>
      <w:r>
        <w:noBreakHyphen/>
        <w:t>262.</w:t>
      </w:r>
    </w:p>
    <w:p w:rsidR="00721B35" w:rsidRDefault="00721B35"/>
    <w:p w:rsidR="00721B35" w:rsidRDefault="00721B35">
      <w:pPr>
        <w:ind w:left="720" w:hanging="720"/>
      </w:pPr>
      <w:r>
        <w:t>Page</w:t>
      </w:r>
      <w:r>
        <w:noBreakHyphen/>
        <w:t>Voth, V., &amp; Graham, S.  (1999).  Effects of goal setting and strategy use on the writing performance and self</w:t>
      </w:r>
      <w:r>
        <w:noBreakHyphen/>
        <w:t xml:space="preserve">efficacy of students with writing and learning problems.  </w:t>
      </w:r>
      <w:r>
        <w:rPr>
          <w:i/>
          <w:iCs/>
        </w:rPr>
        <w:t>Journal of Educational Psychology, 91</w:t>
      </w:r>
      <w:r>
        <w:t>, 230</w:t>
      </w:r>
      <w:r>
        <w:noBreakHyphen/>
        <w:t>240.</w:t>
      </w:r>
    </w:p>
    <w:p w:rsidR="00721B35" w:rsidRDefault="00721B35"/>
    <w:p w:rsidR="00721B35" w:rsidRDefault="00721B35">
      <w:pPr>
        <w:ind w:left="720" w:hanging="720"/>
      </w:pPr>
      <w:r>
        <w:t>Graham, S., &amp; Harris, K.R.  (1999).  Assessment and intervention in overcoming writing difficulties:  An illustration from the Self</w:t>
      </w:r>
      <w:r>
        <w:noBreakHyphen/>
        <w:t xml:space="preserve">Regulated Strategy Development model.  </w:t>
      </w:r>
      <w:r>
        <w:rPr>
          <w:i/>
          <w:iCs/>
        </w:rPr>
        <w:t>Language, Speech and Hearing Services in the School, 30</w:t>
      </w:r>
      <w:r>
        <w:t>, 253</w:t>
      </w:r>
      <w:r>
        <w:noBreakHyphen/>
        <w:t>264.</w:t>
      </w:r>
    </w:p>
    <w:p w:rsidR="00721B35" w:rsidRDefault="00721B35"/>
    <w:p w:rsidR="00721B35" w:rsidRDefault="00721B35">
      <w:pPr>
        <w:ind w:left="720" w:hanging="720"/>
      </w:pPr>
      <w:r>
        <w:t xml:space="preserve">Graham, S.  (1999).  Handwriting and spelling instruction for students with learning disabilities:  A review.  </w:t>
      </w:r>
      <w:r>
        <w:rPr>
          <w:i/>
          <w:iCs/>
        </w:rPr>
        <w:t>Learning Disability Quarterly, 22</w:t>
      </w:r>
      <w:r>
        <w:t>, 78</w:t>
      </w:r>
      <w:r>
        <w:noBreakHyphen/>
        <w:t>98.</w:t>
      </w:r>
    </w:p>
    <w:p w:rsidR="00721B35" w:rsidRDefault="00721B35">
      <w:pPr>
        <w:ind w:left="720"/>
      </w:pPr>
    </w:p>
    <w:p w:rsidR="00721B35" w:rsidRDefault="00721B35">
      <w:pPr>
        <w:ind w:left="720"/>
        <w:sectPr w:rsidR="00721B35">
          <w:headerReference w:type="default" r:id="rId28"/>
          <w:type w:val="continuous"/>
          <w:pgSz w:w="12240" w:h="15840"/>
          <w:pgMar w:top="720" w:right="1440" w:bottom="1350" w:left="1440" w:header="720" w:footer="1350" w:gutter="0"/>
          <w:cols w:space="720"/>
          <w:noEndnote/>
        </w:sectPr>
      </w:pPr>
    </w:p>
    <w:p w:rsidR="00721B35" w:rsidRDefault="00721B35">
      <w:pPr>
        <w:ind w:left="720" w:hanging="720"/>
      </w:pPr>
      <w:r>
        <w:t xml:space="preserve">Troia, G., Graham, S., &amp; Harris, K.R.  (1999).  The effects of teaching students with LD to plan mindfully when writing.  </w:t>
      </w:r>
      <w:r>
        <w:rPr>
          <w:i/>
          <w:iCs/>
        </w:rPr>
        <w:t>Exceptional Children, 65</w:t>
      </w:r>
      <w:r>
        <w:t>, 235</w:t>
      </w:r>
      <w:r>
        <w:noBreakHyphen/>
        <w:t>252.</w:t>
      </w:r>
    </w:p>
    <w:p w:rsidR="00721B35" w:rsidRDefault="00721B35"/>
    <w:p w:rsidR="00721B35" w:rsidRDefault="00721B35">
      <w:pPr>
        <w:ind w:left="720" w:hanging="720"/>
      </w:pPr>
      <w:r>
        <w:t xml:space="preserve">Berninger, V., Vaughn, K., Abbott, R., Brooks, A., Abbott, S., Rogan, L., Reed, E., &amp; Graham, S.  (1998). A multiple connections approach to early intervention for spelling problems:  Integrating instructional, learner and stimulus variables.  </w:t>
      </w:r>
      <w:r>
        <w:rPr>
          <w:i/>
          <w:iCs/>
        </w:rPr>
        <w:t>Journal of Educational Psychology, 90</w:t>
      </w:r>
      <w:r>
        <w:t>, 587</w:t>
      </w:r>
      <w:r>
        <w:noBreakHyphen/>
        <w:t>605.</w:t>
      </w:r>
    </w:p>
    <w:p w:rsidR="00721B35" w:rsidRDefault="00721B35"/>
    <w:p w:rsidR="00721B35" w:rsidRDefault="00721B35">
      <w:pPr>
        <w:ind w:left="720" w:hanging="720"/>
      </w:pPr>
      <w:r>
        <w:t>Troia, G., Roth, F., &amp; Graham, S.  (1998).  An educator</w:t>
      </w:r>
      <w:r w:rsidR="004F7164">
        <w:t>’</w:t>
      </w:r>
      <w:r>
        <w:t xml:space="preserve">s guide to phonological awareness:  Assessment measures and intervention activities for children.  </w:t>
      </w:r>
      <w:r>
        <w:rPr>
          <w:i/>
          <w:iCs/>
        </w:rPr>
        <w:t>Focus on Exceptional Children, 31</w:t>
      </w:r>
      <w:r>
        <w:t>, 1</w:t>
      </w:r>
      <w:r>
        <w:noBreakHyphen/>
        <w:t>12.</w:t>
      </w:r>
    </w:p>
    <w:p w:rsidR="00721B35" w:rsidRDefault="00721B35"/>
    <w:p w:rsidR="00721B35" w:rsidRDefault="00721B35">
      <w:pPr>
        <w:ind w:left="720" w:hanging="720"/>
      </w:pPr>
      <w:r>
        <w:t xml:space="preserve">Berninger, V., &amp; Graham, S.  (1998).  Language by hand:  A synthesis of a decade of research in handwriting.  </w:t>
      </w:r>
      <w:r>
        <w:rPr>
          <w:i/>
          <w:iCs/>
        </w:rPr>
        <w:t>Handwriting Review, 12</w:t>
      </w:r>
      <w:r>
        <w:t>, 11</w:t>
      </w:r>
      <w:r>
        <w:noBreakHyphen/>
        <w:t>25.</w:t>
      </w:r>
    </w:p>
    <w:p w:rsidR="00721B35" w:rsidRDefault="00721B35"/>
    <w:p w:rsidR="00721B35" w:rsidRDefault="00721B35">
      <w:pPr>
        <w:ind w:left="720" w:hanging="720"/>
      </w:pPr>
      <w:r>
        <w:t xml:space="preserve">Graham, S., Berninger, V., Weintraub, N., &amp; Schafer, W.  (1998).The development of handwriting fluency and legibility in grades l through 9.  </w:t>
      </w:r>
      <w:r>
        <w:rPr>
          <w:i/>
          <w:iCs/>
        </w:rPr>
        <w:t>Journal of Educational Research, 92</w:t>
      </w:r>
      <w:r>
        <w:t>, 42</w:t>
      </w:r>
      <w:r>
        <w:noBreakHyphen/>
        <w:t>52.</w:t>
      </w:r>
    </w:p>
    <w:p w:rsidR="00721B35" w:rsidRDefault="00721B35"/>
    <w:p w:rsidR="00721B35" w:rsidRDefault="00721B35">
      <w:pPr>
        <w:ind w:left="720" w:hanging="720"/>
      </w:pPr>
      <w:r>
        <w:t xml:space="preserve">De La Paz, S., Swanson, P., &amp; Graham, S.  (1998).  Contribution of executive control to the revising problems of students with writing and learning difficulties.  </w:t>
      </w:r>
      <w:r>
        <w:rPr>
          <w:i/>
          <w:iCs/>
        </w:rPr>
        <w:t>Journal of Educational Psychology, 90</w:t>
      </w:r>
      <w:r>
        <w:t>, 448</w:t>
      </w:r>
      <w:r>
        <w:noBreakHyphen/>
        <w:t>460.</w:t>
      </w:r>
    </w:p>
    <w:p w:rsidR="00721B35" w:rsidRDefault="00721B35"/>
    <w:p w:rsidR="00721B35" w:rsidRDefault="00721B35">
      <w:pPr>
        <w:ind w:left="720" w:hanging="720"/>
      </w:pPr>
      <w:r>
        <w:t>Weintraub, N., &amp; Graham, S.  (1998).  Writing legibly and quickly:  A study of children</w:t>
      </w:r>
      <w:r>
        <w:sym w:font="WP TypographicSymbols" w:char="003D"/>
      </w:r>
      <w:r>
        <w:t xml:space="preserve">s ability to adjust their handwriting to meet common classroom demands.  </w:t>
      </w:r>
      <w:r>
        <w:rPr>
          <w:i/>
          <w:iCs/>
        </w:rPr>
        <w:t>Learning Disabilities Research and Practice, l3,</w:t>
      </w:r>
      <w:r>
        <w:t xml:space="preserve"> 146</w:t>
      </w:r>
      <w:r>
        <w:noBreakHyphen/>
        <w:t>152.</w:t>
      </w:r>
    </w:p>
    <w:p w:rsidR="00721B35" w:rsidRDefault="00721B35"/>
    <w:p w:rsidR="00721B35" w:rsidRDefault="00721B35">
      <w:pPr>
        <w:ind w:left="720" w:hanging="720"/>
      </w:pPr>
      <w:r>
        <w:lastRenderedPageBreak/>
        <w:t>Berninger, V., Abbott, R., Rogan, L., Reed, E., Abbott, S., Brooks, A., Vaughan, K., &amp; Graham, S.  (1998).  Teaching spelling to children with specific learning difficulties:  The mind</w:t>
      </w:r>
      <w:r>
        <w:sym w:font="WP TypographicSymbols" w:char="003D"/>
      </w:r>
      <w:r>
        <w:t xml:space="preserve">s ear and eye beat the computer or pencil.  </w:t>
      </w:r>
      <w:r>
        <w:rPr>
          <w:i/>
          <w:iCs/>
        </w:rPr>
        <w:t>Learning Disability Quarterly, 21</w:t>
      </w:r>
      <w:r>
        <w:t>, 106</w:t>
      </w:r>
      <w:r>
        <w:noBreakHyphen/>
        <w:t>122.</w:t>
      </w:r>
    </w:p>
    <w:p w:rsidR="00721B35" w:rsidRDefault="00721B35"/>
    <w:p w:rsidR="00721B35" w:rsidRDefault="00721B35">
      <w:pPr>
        <w:ind w:left="720" w:hanging="720"/>
      </w:pPr>
      <w:r>
        <w:t xml:space="preserve">Alexander, P., Graham, S., &amp; Harris, K.  (1998).  A perspective on strategy research:  Progress and prospects.  </w:t>
      </w:r>
      <w:r>
        <w:rPr>
          <w:i/>
          <w:iCs/>
        </w:rPr>
        <w:t>Educational Psychology Review, 10</w:t>
      </w:r>
      <w:r>
        <w:t>, 129</w:t>
      </w:r>
      <w:r>
        <w:noBreakHyphen/>
        <w:t>154.</w:t>
      </w:r>
    </w:p>
    <w:p w:rsidR="00721B35" w:rsidRDefault="00721B35"/>
    <w:p w:rsidR="00721B35" w:rsidRDefault="00721B35">
      <w:pPr>
        <w:ind w:left="720" w:hanging="720"/>
      </w:pPr>
      <w:r>
        <w:t xml:space="preserve">Graham, S., Berninger, V., &amp; Weintraub, N.  (1998).  The relationship between handwriting style and speed and quality. </w:t>
      </w:r>
      <w:r>
        <w:rPr>
          <w:i/>
          <w:iCs/>
        </w:rPr>
        <w:t>Journal of Educational Research, 91</w:t>
      </w:r>
      <w:r>
        <w:t>, 290</w:t>
      </w:r>
      <w:r>
        <w:noBreakHyphen/>
        <w:t>297.</w:t>
      </w:r>
    </w:p>
    <w:p w:rsidR="00721B35" w:rsidRDefault="00721B35"/>
    <w:p w:rsidR="00721B35" w:rsidRDefault="00721B35">
      <w:pPr>
        <w:ind w:left="720" w:hanging="720"/>
      </w:pPr>
      <w:r>
        <w:t>Sexton, M., Harris, K., &amp; Graham, S. (1998). Self</w:t>
      </w:r>
      <w:r>
        <w:noBreakHyphen/>
        <w:t xml:space="preserve">regulated strategy development and the writing process: Effects on essay writing and attributions.  </w:t>
      </w:r>
      <w:r>
        <w:rPr>
          <w:i/>
          <w:iCs/>
        </w:rPr>
        <w:t>Exceptional Children, 64</w:t>
      </w:r>
      <w:r>
        <w:t>, 295</w:t>
      </w:r>
      <w:r>
        <w:noBreakHyphen/>
        <w:t>311.</w:t>
      </w:r>
    </w:p>
    <w:p w:rsidR="00721B35" w:rsidRDefault="00721B35"/>
    <w:p w:rsidR="00721B35" w:rsidRDefault="00721B35">
      <w:pPr>
        <w:ind w:left="720" w:hanging="720"/>
      </w:pPr>
      <w:r>
        <w:t>Berninger, V., Vaughan, K., Abbott, R., Abbott, S., Rogan, L., Brooks, A., Reed, E., &amp; Graham, S.  (1997).</w:t>
      </w:r>
      <w:r w:rsidR="00D360FD">
        <w:t xml:space="preserve"> </w:t>
      </w:r>
      <w:r>
        <w:t xml:space="preserve">Treatment of handwriting problems in beginning writers:  Transfer from handwriting to composition.  </w:t>
      </w:r>
      <w:r>
        <w:rPr>
          <w:i/>
          <w:iCs/>
        </w:rPr>
        <w:t>Journal of Educational Psychology, 89,</w:t>
      </w:r>
      <w:r>
        <w:t xml:space="preserve"> 652</w:t>
      </w:r>
      <w:r>
        <w:noBreakHyphen/>
        <w:t>666.</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Reid, R., Schmidt, T., Harris, K., &amp; Graham, S.  (1997).  Using self</w:t>
      </w:r>
      <w:r>
        <w:noBreakHyphen/>
        <w:t xml:space="preserve">regulated strategy development to enhance academic achievement.  Reclaiming Children and Youth.  </w:t>
      </w:r>
      <w:r>
        <w:rPr>
          <w:i/>
          <w:iCs/>
        </w:rPr>
        <w:t>Journal of Emotional and Behavioral Problems, 6</w:t>
      </w:r>
      <w:r>
        <w:t>, 97</w:t>
      </w:r>
      <w:r>
        <w:noBreakHyphen/>
        <w:t>102.</w:t>
      </w:r>
    </w:p>
    <w:p w:rsidR="00721B35" w:rsidRDefault="00721B35"/>
    <w:p w:rsidR="00721B35" w:rsidRDefault="00721B35">
      <w:pPr>
        <w:ind w:left="720" w:hanging="720"/>
      </w:pPr>
      <w:r>
        <w:t xml:space="preserve">Graham, S., &amp; Harris, K.R.  (1997).  It can be taught, but it does not develop naturally:  Myths and realities in writing instruction.  </w:t>
      </w:r>
      <w:r>
        <w:rPr>
          <w:i/>
          <w:iCs/>
        </w:rPr>
        <w:t>School Psychology Review, 26</w:t>
      </w:r>
      <w:r>
        <w:t>, 414</w:t>
      </w:r>
      <w:r>
        <w:noBreakHyphen/>
        <w:t>424.</w:t>
      </w:r>
    </w:p>
    <w:p w:rsidR="00721B35" w:rsidRDefault="00721B35">
      <w:pPr>
        <w:ind w:left="720"/>
      </w:pPr>
    </w:p>
    <w:p w:rsidR="00721B35" w:rsidRDefault="00721B35">
      <w:pPr>
        <w:ind w:left="720" w:hanging="720"/>
      </w:pPr>
      <w:r>
        <w:t xml:space="preserve">Graham, S.  (1997).  Executive control in the revising of students with learning and writing difficulties.  </w:t>
      </w:r>
      <w:r>
        <w:rPr>
          <w:i/>
          <w:iCs/>
        </w:rPr>
        <w:t>Journal of Educational Psychology, 89</w:t>
      </w:r>
      <w:r>
        <w:t>, 223</w:t>
      </w:r>
      <w:r>
        <w:noBreakHyphen/>
        <w:t>234.</w:t>
      </w:r>
    </w:p>
    <w:p w:rsidR="00721B35" w:rsidRDefault="00721B35"/>
    <w:p w:rsidR="00721B35" w:rsidRDefault="00721B35">
      <w:pPr>
        <w:ind w:left="720" w:hanging="720"/>
      </w:pPr>
      <w:r>
        <w:t xml:space="preserve">De La Paz, S., &amp; Graham, S.  (1997).  The effects of dictation and advanced planning instruction on the composing of students with writing and learning problems. </w:t>
      </w:r>
      <w:r>
        <w:rPr>
          <w:i/>
          <w:iCs/>
        </w:rPr>
        <w:t>Journal of Educational Psychology, 89</w:t>
      </w:r>
      <w:r>
        <w:t>, 203</w:t>
      </w:r>
      <w:r>
        <w:noBreakHyphen/>
        <w:t>222.</w:t>
      </w:r>
    </w:p>
    <w:p w:rsidR="00721B35" w:rsidRDefault="00721B35"/>
    <w:p w:rsidR="00721B35" w:rsidRDefault="00721B35">
      <w:pPr>
        <w:ind w:left="720" w:hanging="720"/>
      </w:pPr>
      <w:r>
        <w:t xml:space="preserve">Graham, S., Berninger, V., Abbott, R., Abbott, S., &amp; Whitaker, D. (1997).  The role of mechanics in composing of elementary school students:  A new methodological approach. </w:t>
      </w:r>
      <w:r>
        <w:rPr>
          <w:i/>
          <w:iCs/>
        </w:rPr>
        <w:t>Journal of Educational Psychology, 89,</w:t>
      </w:r>
      <w:r>
        <w:t xml:space="preserve"> 170</w:t>
      </w:r>
      <w:r>
        <w:noBreakHyphen/>
        <w:t>182.</w:t>
      </w:r>
    </w:p>
    <w:p w:rsidR="00721B35" w:rsidRDefault="00721B35"/>
    <w:p w:rsidR="00721B35" w:rsidRDefault="00721B35">
      <w:pPr>
        <w:ind w:left="720" w:hanging="720"/>
      </w:pPr>
      <w:r>
        <w:t>Graham, S., &amp; Harris, K.  (1997).  Self</w:t>
      </w:r>
      <w:r>
        <w:noBreakHyphen/>
        <w:t xml:space="preserve">regulation and writing: Where do we go from here?  </w:t>
      </w:r>
      <w:r>
        <w:rPr>
          <w:i/>
          <w:iCs/>
        </w:rPr>
        <w:t>Contemporary Educational Psychology, 22</w:t>
      </w:r>
      <w:r>
        <w:t>, 102</w:t>
      </w:r>
      <w:r>
        <w:noBreakHyphen/>
        <w:t>114.</w:t>
      </w:r>
    </w:p>
    <w:p w:rsidR="00721B35" w:rsidRDefault="00721B35"/>
    <w:p w:rsidR="00721B35" w:rsidRDefault="00721B35">
      <w:pPr>
        <w:ind w:left="720" w:hanging="720"/>
      </w:pPr>
      <w:r>
        <w:t>Johnson, L., Graham, S., &amp; Harris, K.R.  (1997).  The effects of goal setting and self</w:t>
      </w:r>
      <w:r>
        <w:noBreakHyphen/>
        <w:t xml:space="preserve">instructions on learning a reading comprehension strategy:  A study with students with learning disabilities.  </w:t>
      </w:r>
      <w:r>
        <w:rPr>
          <w:i/>
          <w:iCs/>
        </w:rPr>
        <w:t>Journal of Learning Disabilities, 30</w:t>
      </w:r>
      <w:r>
        <w:t>, 80</w:t>
      </w:r>
      <w:r>
        <w:noBreakHyphen/>
        <w:t>91.</w:t>
      </w:r>
    </w:p>
    <w:p w:rsidR="00721B35" w:rsidRDefault="00721B35"/>
    <w:p w:rsidR="00721B35" w:rsidRDefault="00721B35">
      <w:r>
        <w:t xml:space="preserve">Graham, S.  (1997). Helping children who find spelling challenging.  </w:t>
      </w:r>
      <w:r>
        <w:rPr>
          <w:i/>
          <w:iCs/>
        </w:rPr>
        <w:t>Teaching K</w:t>
      </w:r>
      <w:r>
        <w:rPr>
          <w:i/>
          <w:iCs/>
        </w:rPr>
        <w:noBreakHyphen/>
        <w:t>8, 27</w:t>
      </w:r>
      <w:r>
        <w:t>, 12.</w:t>
      </w:r>
    </w:p>
    <w:p w:rsidR="00721B35" w:rsidRDefault="00721B35"/>
    <w:p w:rsidR="00721B35" w:rsidRDefault="00721B35">
      <w:pPr>
        <w:ind w:left="720" w:hanging="720"/>
      </w:pPr>
      <w:r>
        <w:t xml:space="preserve">De La Paz, S., &amp; Graham, S. (1997).  Strategy instruction in planning:  Effects on the writing performance and behavior of students with learning difficulties.  </w:t>
      </w:r>
      <w:r>
        <w:rPr>
          <w:i/>
          <w:iCs/>
        </w:rPr>
        <w:t>Exceptional Children, 63</w:t>
      </w:r>
      <w:r>
        <w:t>, 167</w:t>
      </w:r>
      <w:r>
        <w:noBreakHyphen/>
        <w:t>181.</w:t>
      </w:r>
    </w:p>
    <w:p w:rsidR="00721B35" w:rsidRDefault="00721B35"/>
    <w:p w:rsidR="00721B35" w:rsidRDefault="00721B35">
      <w:pPr>
        <w:ind w:left="720" w:hanging="720"/>
      </w:pPr>
      <w:r>
        <w:t xml:space="preserve">Harris, K.R., &amp; Graham, S. (1996).  Constructivism and students with special needs:  Issues in the classroom.  </w:t>
      </w:r>
      <w:r>
        <w:rPr>
          <w:i/>
          <w:iCs/>
        </w:rPr>
        <w:t>Learning Disabilities Research and Practice, 11</w:t>
      </w:r>
      <w:r>
        <w:t>, 134</w:t>
      </w:r>
      <w:r>
        <w:noBreakHyphen/>
        <w:t>137.</w:t>
      </w:r>
    </w:p>
    <w:p w:rsidR="00721B35" w:rsidRDefault="00721B35"/>
    <w:p w:rsidR="00721B35" w:rsidRDefault="00721B35">
      <w:pPr>
        <w:ind w:left="720" w:hanging="720"/>
      </w:pPr>
      <w:r>
        <w:t xml:space="preserve">MacArthur, C., Schwartz, S., Graham, S., Molloy, D., &amp; Harris, K.R.  (1996).  Integration of strategy instruction into a whole language classroom:  A case study.  </w:t>
      </w:r>
      <w:r>
        <w:rPr>
          <w:i/>
          <w:iCs/>
        </w:rPr>
        <w:t>Learning Disabilities Research and Practice, 11,</w:t>
      </w:r>
      <w:r>
        <w:t xml:space="preserve"> 168</w:t>
      </w:r>
      <w:r>
        <w:noBreakHyphen/>
        <w:t>176.</w:t>
      </w:r>
    </w:p>
    <w:p w:rsidR="00721B35" w:rsidRDefault="00721B35"/>
    <w:p w:rsidR="00721B35" w:rsidRDefault="00721B35">
      <w:pPr>
        <w:ind w:left="720" w:hanging="720"/>
      </w:pPr>
      <w:r>
        <w:t xml:space="preserve">Harris, K.R., &amp; Graham, S. (1996).  Memo to constructivists: Skills count, too.  </w:t>
      </w:r>
      <w:r>
        <w:rPr>
          <w:i/>
          <w:iCs/>
        </w:rPr>
        <w:t>Educational Leadership, 53</w:t>
      </w:r>
      <w:r>
        <w:t>, 26</w:t>
      </w:r>
      <w:r>
        <w:noBreakHyphen/>
        <w:t xml:space="preserve">29. </w:t>
      </w:r>
    </w:p>
    <w:p w:rsidR="00E06CEE" w:rsidRDefault="00E06CEE">
      <w:pPr>
        <w:ind w:left="720" w:hanging="720"/>
      </w:pPr>
    </w:p>
    <w:p w:rsidR="00E06CEE" w:rsidRPr="00E06CEE" w:rsidRDefault="00E06CEE" w:rsidP="00E06CEE">
      <w:pPr>
        <w:ind w:left="720"/>
      </w:pPr>
      <w:r>
        <w:t xml:space="preserve">Reprinted in: Wolfolk, A. (1998). </w:t>
      </w:r>
      <w:r>
        <w:rPr>
          <w:i/>
        </w:rPr>
        <w:t>Reading in educational psychology</w:t>
      </w:r>
      <w:r>
        <w:t xml:space="preserve"> (2</w:t>
      </w:r>
      <w:r w:rsidRPr="00E06CEE">
        <w:rPr>
          <w:vertAlign w:val="superscript"/>
        </w:rPr>
        <w:t>nd</w:t>
      </w:r>
      <w:r>
        <w:t xml:space="preserve"> Ed.). Prentice Hall: Old Tappan, NJ.</w:t>
      </w:r>
    </w:p>
    <w:p w:rsidR="00721B35" w:rsidRDefault="00721B35"/>
    <w:p w:rsidR="00721B35" w:rsidRDefault="00721B35">
      <w:pPr>
        <w:ind w:left="720" w:hanging="720"/>
      </w:pPr>
      <w:r>
        <w:t xml:space="preserve">Graham, S., &amp; Weintraub, N.  (1996).  A review of handwriting research:  Progress and prospect from l980 to l993. </w:t>
      </w:r>
      <w:r>
        <w:rPr>
          <w:i/>
          <w:iCs/>
        </w:rPr>
        <w:t>Educational Psychology Review, 8,</w:t>
      </w:r>
      <w:r>
        <w:t xml:space="preserve"> 7</w:t>
      </w:r>
      <w:r>
        <w:noBreakHyphen/>
        <w:t>87.</w:t>
      </w:r>
    </w:p>
    <w:p w:rsidR="00721B35" w:rsidRDefault="00721B35"/>
    <w:p w:rsidR="00721B35" w:rsidRDefault="00721B35">
      <w:pPr>
        <w:ind w:left="720" w:hanging="720"/>
      </w:pPr>
      <w:r>
        <w:t xml:space="preserve">Greenbaum, B., Graham, S., &amp; Scales, W.  (1996).  Adults with learning disabilities: Occupational and social status after college.  </w:t>
      </w:r>
      <w:r>
        <w:rPr>
          <w:i/>
          <w:iCs/>
        </w:rPr>
        <w:t>Journal of Learning Disabilities, 29,</w:t>
      </w:r>
      <w:r>
        <w:t xml:space="preserve"> 167</w:t>
      </w:r>
      <w:r>
        <w:noBreakHyphen/>
        <w:t>173.</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923BAE" w:rsidRDefault="00923BAE">
      <w:pPr>
        <w:ind w:left="720" w:hanging="720"/>
      </w:pPr>
    </w:p>
    <w:p w:rsidR="00721B35" w:rsidRDefault="00721B35">
      <w:pPr>
        <w:ind w:left="720" w:hanging="720"/>
      </w:pPr>
      <w:r>
        <w:t xml:space="preserve">MacArthur, C., Graham, S., Haynes, J., &amp; De La Paz, S.  (1996). Spelling checkers and students with learning disabilities: Performance comparisons and impact on spelling.  </w:t>
      </w:r>
      <w:r>
        <w:rPr>
          <w:i/>
          <w:iCs/>
        </w:rPr>
        <w:t>Journal of Special Education, 30</w:t>
      </w:r>
      <w:r>
        <w:t>, 35</w:t>
      </w:r>
      <w:r>
        <w:noBreakHyphen/>
        <w:t>57.</w:t>
      </w:r>
    </w:p>
    <w:p w:rsidR="00721B35" w:rsidRDefault="00721B35"/>
    <w:p w:rsidR="00721B35" w:rsidRDefault="00721B35">
      <w:pPr>
        <w:ind w:left="720" w:hanging="720"/>
      </w:pPr>
      <w:r>
        <w:t xml:space="preserve">Graham, S., Harris, K.R. &amp; Loynachan, C.  (1996).  The directed spelling thinking activity:  Application with high frequency words.  </w:t>
      </w:r>
      <w:r>
        <w:rPr>
          <w:i/>
          <w:iCs/>
        </w:rPr>
        <w:t>Learning Disabilities Research and Practice, 11</w:t>
      </w:r>
      <w:r>
        <w:t>, 34</w:t>
      </w:r>
      <w:r>
        <w:noBreakHyphen/>
        <w:t>40.</w:t>
      </w:r>
    </w:p>
    <w:p w:rsidR="00721B35" w:rsidRDefault="00721B35">
      <w:pPr>
        <w:ind w:left="720"/>
      </w:pPr>
    </w:p>
    <w:p w:rsidR="00721B35" w:rsidRDefault="00721B35">
      <w:pPr>
        <w:ind w:left="720" w:hanging="720"/>
      </w:pPr>
      <w:r>
        <w:t xml:space="preserve">MacArthur, C., Graham, S., Schwartz, S., &amp; Shafer, W.  (1995). Evaluation of a writing instruction model that integrated a process approach, strategy instruction, and word processing. </w:t>
      </w:r>
      <w:r>
        <w:rPr>
          <w:i/>
          <w:iCs/>
        </w:rPr>
        <w:t>Learning Disability Quarterly, 18,</w:t>
      </w:r>
      <w:r>
        <w:t xml:space="preserve"> 278</w:t>
      </w:r>
      <w:r>
        <w:noBreakHyphen/>
        <w:t>291.</w:t>
      </w:r>
    </w:p>
    <w:p w:rsidR="00721B35" w:rsidRDefault="00721B35"/>
    <w:p w:rsidR="00721B35" w:rsidRDefault="00721B35">
      <w:pPr>
        <w:ind w:left="720" w:hanging="720"/>
      </w:pPr>
      <w:r>
        <w:t xml:space="preserve">Graham, S., &amp; Weintraub, N.  (1995).  Research Update: Handwriting </w:t>
      </w:r>
      <w:r>
        <w:noBreakHyphen/>
        <w:t xml:space="preserve"> The state of the art.  </w:t>
      </w:r>
      <w:r>
        <w:rPr>
          <w:i/>
          <w:iCs/>
        </w:rPr>
        <w:t>Learning, 24,</w:t>
      </w:r>
      <w:r>
        <w:t xml:space="preserve"> 55.</w:t>
      </w:r>
    </w:p>
    <w:p w:rsidR="00721B35" w:rsidRDefault="00721B35"/>
    <w:p w:rsidR="00721B35" w:rsidRDefault="00721B35">
      <w:pPr>
        <w:ind w:left="720" w:hanging="720"/>
      </w:pPr>
      <w:r>
        <w:t xml:space="preserve">Graham, S., MacArthur, C., &amp; Schwartz, S.  (1995).   The effects of goal setting and procedural facilitation on the revising behavior and writing performance of students with writing and learning problems. </w:t>
      </w:r>
      <w:r>
        <w:rPr>
          <w:i/>
          <w:iCs/>
        </w:rPr>
        <w:t>Journal of Educational Psychology, 87</w:t>
      </w:r>
      <w:r>
        <w:t>, 230</w:t>
      </w:r>
      <w:r>
        <w:noBreakHyphen/>
        <w:t>240.</w:t>
      </w:r>
    </w:p>
    <w:p w:rsidR="00721B35" w:rsidRDefault="00721B35"/>
    <w:p w:rsidR="00721B35" w:rsidRDefault="00721B35">
      <w:pPr>
        <w:ind w:left="720" w:hanging="720"/>
      </w:pPr>
      <w:r>
        <w:t xml:space="preserve">Greenbaum, B., Graham, S., &amp; Scales, W.  (1995).  Adults with learning disabilities:  Educational and social experiences during college.  </w:t>
      </w:r>
      <w:r>
        <w:rPr>
          <w:i/>
          <w:iCs/>
        </w:rPr>
        <w:t>Exceptional Children, 61</w:t>
      </w:r>
      <w:r>
        <w:t>, 460</w:t>
      </w:r>
      <w:r>
        <w:noBreakHyphen/>
        <w:t>471.</w:t>
      </w:r>
    </w:p>
    <w:p w:rsidR="00721B35" w:rsidRDefault="00721B35"/>
    <w:p w:rsidR="00721B35" w:rsidRDefault="00721B35">
      <w:pPr>
        <w:ind w:left="720" w:hanging="720"/>
      </w:pPr>
      <w:r>
        <w:t xml:space="preserve">Graham, S., &amp; Harris, (1994).  The effects of whole language on writing:  A review of literature.  </w:t>
      </w:r>
      <w:r>
        <w:rPr>
          <w:i/>
          <w:iCs/>
        </w:rPr>
        <w:t>Educational Psychologist, 29</w:t>
      </w:r>
      <w:r>
        <w:t>, 187</w:t>
      </w:r>
      <w:r>
        <w:noBreakHyphen/>
        <w:t>192.</w:t>
      </w:r>
    </w:p>
    <w:p w:rsidR="00721B35" w:rsidRDefault="00721B35"/>
    <w:p w:rsidR="00721B35" w:rsidRDefault="00721B35">
      <w:pPr>
        <w:ind w:left="720" w:hanging="720"/>
      </w:pPr>
      <w:r>
        <w:t xml:space="preserve">Harris, K.R., &amp; Graham, S.  (1994).  Constructivism:  Principles, paradigms, and integration.  </w:t>
      </w:r>
      <w:r>
        <w:rPr>
          <w:i/>
          <w:iCs/>
        </w:rPr>
        <w:t>Journal of Special Education, 28</w:t>
      </w:r>
      <w:r>
        <w:t>, 233</w:t>
      </w:r>
      <w:r>
        <w:noBreakHyphen/>
        <w:t>247.</w:t>
      </w:r>
    </w:p>
    <w:p w:rsidR="00721B35" w:rsidRDefault="00721B35"/>
    <w:p w:rsidR="00721B35" w:rsidRDefault="00721B35">
      <w:pPr>
        <w:ind w:left="720" w:hanging="720"/>
      </w:pPr>
      <w:r>
        <w:t xml:space="preserve">Graham, S., &amp; Harris, K.  (1994).  The implications of constructivism for teaching writing to students with special needs.  </w:t>
      </w:r>
      <w:r>
        <w:rPr>
          <w:i/>
          <w:iCs/>
        </w:rPr>
        <w:t>Journal of Special Education, 28,</w:t>
      </w:r>
      <w:r>
        <w:t xml:space="preserve"> 275</w:t>
      </w:r>
      <w:r>
        <w:noBreakHyphen/>
        <w:t>289.</w:t>
      </w:r>
    </w:p>
    <w:p w:rsidR="00721B35" w:rsidRDefault="00721B35"/>
    <w:p w:rsidR="00721B35" w:rsidRDefault="00721B35">
      <w:pPr>
        <w:ind w:left="720" w:hanging="720"/>
      </w:pPr>
      <w:r>
        <w:t>Harris, K.R., Graham, S., Reid, R., McElroy, K., &amp; Hamby, R. (1994).  Self</w:t>
      </w:r>
      <w:r>
        <w:noBreakHyphen/>
        <w:t>monitoring of attention versus self</w:t>
      </w:r>
      <w:r>
        <w:noBreakHyphen/>
        <w:t xml:space="preserve">monitoring of performance:  A cross task comparison.  </w:t>
      </w:r>
      <w:r>
        <w:rPr>
          <w:i/>
          <w:iCs/>
        </w:rPr>
        <w:t>Learning Disability Quarterly, 17</w:t>
      </w:r>
      <w:r>
        <w:t>, 121</w:t>
      </w:r>
      <w:r>
        <w:noBreakHyphen/>
        <w:t>139.</w:t>
      </w:r>
    </w:p>
    <w:p w:rsidR="00721B35" w:rsidRDefault="00721B35"/>
    <w:p w:rsidR="00721B35" w:rsidRDefault="00721B35">
      <w:pPr>
        <w:ind w:left="720" w:hanging="720"/>
      </w:pPr>
      <w:r>
        <w:t>Graham, S.  (1994).  Author</w:t>
      </w:r>
      <w:r w:rsidR="005829C0">
        <w:t>’</w:t>
      </w:r>
      <w:r>
        <w:t xml:space="preserve">s Corner:  Spelling choice.  </w:t>
      </w:r>
      <w:r>
        <w:rPr>
          <w:i/>
          <w:iCs/>
        </w:rPr>
        <w:t>Teaching K</w:t>
      </w:r>
      <w:r>
        <w:rPr>
          <w:i/>
          <w:iCs/>
        </w:rPr>
        <w:noBreakHyphen/>
        <w:t>8, 24</w:t>
      </w:r>
      <w:r>
        <w:t>, 16.</w:t>
      </w:r>
    </w:p>
    <w:p w:rsidR="00721B35" w:rsidRDefault="00721B35"/>
    <w:p w:rsidR="00721B35" w:rsidRDefault="00721B35">
      <w:pPr>
        <w:ind w:left="720" w:hanging="720"/>
      </w:pPr>
      <w:r>
        <w:t xml:space="preserve">MacArthur, C., Graham, S., Schwartz, S.  (1994).  Peers + word processing + strategies = A powerful combination for revising student writing.  </w:t>
      </w:r>
      <w:r>
        <w:rPr>
          <w:i/>
          <w:iCs/>
        </w:rPr>
        <w:t>Teaching Exceptional Children, 26</w:t>
      </w:r>
      <w:r>
        <w:t>, 24</w:t>
      </w:r>
      <w:r>
        <w:noBreakHyphen/>
        <w:t>29.</w:t>
      </w:r>
    </w:p>
    <w:p w:rsidR="00721B35" w:rsidRDefault="00721B35"/>
    <w:p w:rsidR="00721B35" w:rsidRDefault="00721B35">
      <w:pPr>
        <w:ind w:left="720" w:hanging="720"/>
      </w:pPr>
      <w:r>
        <w:t xml:space="preserve">Graham, S., Harris, K., &amp; Loynachan, C.  (1994).  The spelling for writing list.  </w:t>
      </w:r>
      <w:r>
        <w:rPr>
          <w:i/>
          <w:iCs/>
        </w:rPr>
        <w:t>Journal of Learning Disabilities, 27</w:t>
      </w:r>
      <w:r>
        <w:t>, 210</w:t>
      </w:r>
      <w:r>
        <w:noBreakHyphen/>
        <w:t>214.</w:t>
      </w:r>
    </w:p>
    <w:p w:rsidR="00721B35" w:rsidRDefault="00721B35"/>
    <w:p w:rsidR="00721B35" w:rsidRDefault="00721B35">
      <w:pPr>
        <w:ind w:left="720" w:hanging="720"/>
      </w:pPr>
      <w:r>
        <w:t xml:space="preserve">Graham, S.  (l993/l994).  Are slanted manuscript alphabets superior to the traditional manuscript alphabet? </w:t>
      </w:r>
      <w:r>
        <w:rPr>
          <w:i/>
          <w:iCs/>
        </w:rPr>
        <w:t>Childhood Education, 70</w:t>
      </w:r>
      <w:r>
        <w:t>, 91</w:t>
      </w:r>
      <w:r>
        <w:noBreakHyphen/>
        <w:t>95.</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FA5888" w:rsidRDefault="00FA5888" w:rsidP="00FA5888">
      <w:pPr>
        <w:ind w:left="720"/>
      </w:pPr>
      <w:r>
        <w:t xml:space="preserve">-reprinted in part in J. Schott (2010), </w:t>
      </w:r>
      <w:r>
        <w:rPr>
          <w:i/>
          <w:iCs/>
        </w:rPr>
        <w:t>Handwriting research: A guide to curriculum planning</w:t>
      </w:r>
      <w:r>
        <w:t>. Columbus, OH: Zaner</w:t>
      </w:r>
      <w:r>
        <w:noBreakHyphen/>
        <w:t>Bloser.</w:t>
      </w:r>
    </w:p>
    <w:p w:rsidR="00FA5888" w:rsidRDefault="00FA5888" w:rsidP="00FA5888"/>
    <w:p w:rsidR="00721B35" w:rsidRDefault="00721B35">
      <w:pPr>
        <w:ind w:left="720"/>
      </w:pPr>
      <w:r>
        <w:noBreakHyphen/>
        <w:t>reprinted in part in K. Thompson (2001).</w:t>
      </w:r>
      <w:r>
        <w:rPr>
          <w:i/>
          <w:iCs/>
        </w:rPr>
        <w:t xml:space="preserve">  Handwriting research and resources: A guide to curriculum planning</w:t>
      </w:r>
      <w:r>
        <w:t>. Columbus, OH: Zaner</w:t>
      </w:r>
      <w:r>
        <w:noBreakHyphen/>
        <w:t>Blosser.</w:t>
      </w:r>
    </w:p>
    <w:p w:rsidR="00721B35" w:rsidRDefault="00721B35"/>
    <w:p w:rsidR="00721B35" w:rsidRDefault="00721B35">
      <w:pPr>
        <w:ind w:left="720" w:hanging="720"/>
      </w:pPr>
      <w:r>
        <w:t>Graham, S., Harris, K.R., &amp; MacArthur, C.  (1993).  Improving the writing of students with learning problems:  Self</w:t>
      </w:r>
      <w:r>
        <w:noBreakHyphen/>
        <w:t xml:space="preserve">regulated strategy development.  </w:t>
      </w:r>
      <w:r>
        <w:rPr>
          <w:i/>
          <w:iCs/>
        </w:rPr>
        <w:t>School Psychology Review, 22</w:t>
      </w:r>
      <w:r>
        <w:t>, 656</w:t>
      </w:r>
      <w:r>
        <w:noBreakHyphen/>
        <w:t>670.</w:t>
      </w:r>
    </w:p>
    <w:p w:rsidR="00FD50B4" w:rsidRDefault="00FD50B4"/>
    <w:p w:rsidR="00721B35" w:rsidRDefault="00721B35">
      <w:pPr>
        <w:ind w:left="720" w:hanging="720"/>
      </w:pPr>
      <w:r>
        <w:t xml:space="preserve">MacArthur, C., Graham, S., &amp; Schwartz, S.  (1993).  Integrating strategy instruction and word processing into a process approach to writing.  </w:t>
      </w:r>
      <w:r>
        <w:rPr>
          <w:i/>
          <w:iCs/>
        </w:rPr>
        <w:t>School Psychology Review, 22</w:t>
      </w:r>
      <w:r>
        <w:t>, 671</w:t>
      </w:r>
      <w:r>
        <w:noBreakHyphen/>
        <w:t>681.</w:t>
      </w:r>
    </w:p>
    <w:p w:rsidR="00721B35" w:rsidRDefault="00721B35">
      <w:pPr>
        <w:ind w:left="720"/>
      </w:pPr>
    </w:p>
    <w:p w:rsidR="00721B35" w:rsidRDefault="00721B35">
      <w:pPr>
        <w:ind w:left="720" w:hanging="720"/>
      </w:pPr>
      <w:r>
        <w:t>Graham, S., &amp; Harris, K.R.  (1993).  Self</w:t>
      </w:r>
      <w:r>
        <w:noBreakHyphen/>
        <w:t xml:space="preserve">regulated strategy development:  Helping students with learning problems develop as writers.  </w:t>
      </w:r>
      <w:r>
        <w:rPr>
          <w:i/>
          <w:iCs/>
        </w:rPr>
        <w:t>Elementary School Journal, 94</w:t>
      </w:r>
      <w:r>
        <w:t>, 169</w:t>
      </w:r>
      <w:r>
        <w:noBreakHyphen/>
        <w:t>182.</w:t>
      </w:r>
    </w:p>
    <w:p w:rsidR="00721B35" w:rsidRDefault="00721B35"/>
    <w:p w:rsidR="00721B35" w:rsidRDefault="00721B35">
      <w:pPr>
        <w:ind w:left="720" w:hanging="720"/>
      </w:pPr>
      <w:r>
        <w:t xml:space="preserve">Danoff, B., Harris, K.R., &amp; Graham, S.  (1993).  Incorporating strategy instruction into the school curriculum:  Effects on children's writing.  </w:t>
      </w:r>
      <w:r>
        <w:rPr>
          <w:i/>
          <w:iCs/>
        </w:rPr>
        <w:t>Journal of Reading Behavior, 25</w:t>
      </w:r>
      <w:r>
        <w:t>, 295</w:t>
      </w:r>
      <w:r>
        <w:noBreakHyphen/>
        <w:t>322.</w:t>
      </w:r>
    </w:p>
    <w:p w:rsidR="00721B35" w:rsidRDefault="00721B35"/>
    <w:p w:rsidR="00721B35" w:rsidRDefault="00721B35">
      <w:pPr>
        <w:ind w:left="720" w:hanging="720"/>
      </w:pPr>
      <w:r>
        <w:t xml:space="preserve">Graham, S., Harris, K.R., &amp; Loynachan, C.  (1993).  The Basic Spelling Vocabulary.  </w:t>
      </w:r>
      <w:r>
        <w:rPr>
          <w:i/>
          <w:iCs/>
        </w:rPr>
        <w:t>Journal of Educational Research, 86</w:t>
      </w:r>
      <w:r>
        <w:t>, 363</w:t>
      </w:r>
      <w:r>
        <w:noBreakHyphen/>
        <w:t xml:space="preserve"> 368.</w:t>
      </w:r>
    </w:p>
    <w:p w:rsidR="00FF21F0" w:rsidRDefault="00FF21F0" w:rsidP="00FF21F0">
      <w:pPr>
        <w:ind w:left="720" w:hanging="720"/>
      </w:pPr>
    </w:p>
    <w:p w:rsidR="00FF21F0" w:rsidRDefault="00FF21F0" w:rsidP="00FF21F0">
      <w:pPr>
        <w:ind w:left="720" w:hanging="720"/>
      </w:pPr>
      <w:r>
        <w:tab/>
        <w:t xml:space="preserve">Reprinted in part in Zaner-Bloser. (2011). </w:t>
      </w:r>
      <w:r>
        <w:rPr>
          <w:i/>
        </w:rPr>
        <w:t xml:space="preserve">Spelling research: A guide to curriculum planning. </w:t>
      </w:r>
      <w:r>
        <w:t>Columbus, OH: Zaner-Bloser Inc.</w:t>
      </w:r>
    </w:p>
    <w:p w:rsidR="00FF21F0" w:rsidRPr="00FF21F0" w:rsidRDefault="00FF21F0" w:rsidP="00FF21F0">
      <w:pPr>
        <w:ind w:left="720" w:hanging="720"/>
      </w:pPr>
    </w:p>
    <w:p w:rsidR="00721B35" w:rsidRDefault="00721B35">
      <w:pPr>
        <w:ind w:left="720" w:hanging="720"/>
      </w:pPr>
      <w:r>
        <w:t xml:space="preserve">Harris, K.R., &amp; Graham, S.  (1993).  Cognitive strategy instruction and whole language:  A case study.  </w:t>
      </w:r>
      <w:r>
        <w:rPr>
          <w:i/>
          <w:iCs/>
        </w:rPr>
        <w:t>Remedial and  Special Education, 14</w:t>
      </w:r>
      <w:r>
        <w:t>, 30</w:t>
      </w:r>
      <w:r>
        <w:noBreakHyphen/>
        <w:t>34.</w:t>
      </w:r>
    </w:p>
    <w:p w:rsidR="00721B35" w:rsidRDefault="00721B35"/>
    <w:p w:rsidR="00721B35" w:rsidRDefault="00721B35">
      <w:pPr>
        <w:ind w:left="720" w:hanging="720"/>
      </w:pPr>
      <w:r>
        <w:t>Graham, S., Schwartz, S., &amp; MacArthur, C.  (1993).  Knowledge of writing and the composing process, attitude toward writing, and self</w:t>
      </w:r>
      <w:r>
        <w:noBreakHyphen/>
        <w:t xml:space="preserve">efficacy for students with and without learning disabilities.  </w:t>
      </w:r>
      <w:r>
        <w:rPr>
          <w:i/>
          <w:iCs/>
        </w:rPr>
        <w:t>Journal of Learning Disabilities, 26,</w:t>
      </w:r>
      <w:r>
        <w:t xml:space="preserve"> 237</w:t>
      </w:r>
      <w:r>
        <w:noBreakHyphen/>
        <w:t>249.</w:t>
      </w:r>
    </w:p>
    <w:p w:rsidR="00721B35" w:rsidRDefault="00721B35"/>
    <w:p w:rsidR="00721B35" w:rsidRDefault="00721B35">
      <w:pPr>
        <w:ind w:left="720" w:hanging="720"/>
      </w:pPr>
      <w:r>
        <w:t>Sawyer, R., Graham, S., &amp; Harris, K.  (1992).  Direct teaching, strategy instruction, and strategy instruction with explicit self</w:t>
      </w:r>
      <w:r>
        <w:noBreakHyphen/>
        <w:t>regulation:  Effects on learning disabled students</w:t>
      </w:r>
      <w:r>
        <w:sym w:font="WP TypographicSymbols" w:char="003D"/>
      </w:r>
      <w:r>
        <w:t xml:space="preserve"> composition skills and self</w:t>
      </w:r>
      <w:r>
        <w:noBreakHyphen/>
        <w:t xml:space="preserve">efficacy.  </w:t>
      </w:r>
      <w:r>
        <w:rPr>
          <w:i/>
          <w:iCs/>
        </w:rPr>
        <w:t>Journal of Educational Psychology, 84</w:t>
      </w:r>
      <w:r>
        <w:t>, 340</w:t>
      </w:r>
      <w:r>
        <w:noBreakHyphen/>
        <w:t>352.</w:t>
      </w:r>
    </w:p>
    <w:p w:rsidR="00721B35" w:rsidRDefault="00721B35"/>
    <w:p w:rsidR="00721B35" w:rsidRDefault="00721B35">
      <w:pPr>
        <w:ind w:left="720" w:hanging="720"/>
      </w:pPr>
      <w:r>
        <w:t xml:space="preserve">Graham, S.  (1992).  Issues in handwriting instruction.  </w:t>
      </w:r>
      <w:r>
        <w:rPr>
          <w:i/>
          <w:iCs/>
        </w:rPr>
        <w:t>Focus on Exceptional Children, 25,</w:t>
      </w:r>
      <w:r>
        <w:t xml:space="preserve"> 1</w:t>
      </w:r>
      <w:r>
        <w:noBreakHyphen/>
        <w:t>14.</w:t>
      </w:r>
    </w:p>
    <w:p w:rsidR="00721B35" w:rsidRDefault="00721B35"/>
    <w:p w:rsidR="00721B35" w:rsidRDefault="00721B35">
      <w:pPr>
        <w:ind w:left="720" w:hanging="720"/>
      </w:pPr>
      <w:r>
        <w:t>Case, L., Harris, K.R., &amp; Graham, S.  (1992).  Improving the mathematical problem solving skills of students with learning disabilities:  Self</w:t>
      </w:r>
      <w:r>
        <w:noBreakHyphen/>
        <w:t xml:space="preserve">regulated strategy development.  </w:t>
      </w:r>
      <w:r>
        <w:rPr>
          <w:i/>
          <w:iCs/>
        </w:rPr>
        <w:t>Journal of Special Education, 26</w:t>
      </w:r>
      <w:r>
        <w:t>, 1</w:t>
      </w:r>
      <w:r>
        <w:noBreakHyphen/>
        <w:t>19.</w:t>
      </w:r>
    </w:p>
    <w:p w:rsidR="00721B35" w:rsidRDefault="00721B35"/>
    <w:p w:rsidR="00721B35" w:rsidRDefault="00721B35">
      <w:pPr>
        <w:ind w:left="720" w:hanging="720"/>
      </w:pPr>
      <w:r>
        <w:t>Karpinski, M., Neubert, D., &amp; Graham, S.   (1992).  A follow</w:t>
      </w:r>
      <w:r>
        <w:noBreakHyphen/>
        <w:t xml:space="preserve">along study of postsecondary outcomes for graduates and dropouts with mild disabilities in a rural setting.  </w:t>
      </w:r>
      <w:r>
        <w:rPr>
          <w:i/>
          <w:iCs/>
        </w:rPr>
        <w:t>Journal of Learning Disabilities, 25</w:t>
      </w:r>
      <w:r>
        <w:t>, 376</w:t>
      </w:r>
      <w:r>
        <w:noBreakHyphen/>
        <w:t>385.</w:t>
      </w:r>
    </w:p>
    <w:p w:rsidR="00721B35" w:rsidRDefault="00721B35"/>
    <w:p w:rsidR="00721B35" w:rsidRDefault="00721B35">
      <w:pPr>
        <w:ind w:left="720" w:hanging="720"/>
      </w:pPr>
      <w:r>
        <w:t>Graham, S., MacArthur, C., Schwartz, S., &amp; Page</w:t>
      </w:r>
      <w:r>
        <w:noBreakHyphen/>
        <w:t xml:space="preserve">Voth, V.  (1992).  Improving the compositions of students with learning disabilities using a strategy involving product and process goal setting.  </w:t>
      </w:r>
      <w:r>
        <w:rPr>
          <w:i/>
          <w:iCs/>
        </w:rPr>
        <w:t>Exceptional Children, 58</w:t>
      </w:r>
      <w:r>
        <w:t>, 322</w:t>
      </w:r>
      <w:r>
        <w:noBreakHyphen/>
        <w:t>334.</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CLD Research Committee:  Rosenberg, M., Bott, D., Majsterek, D., Chiang, B., Gartland, D., Wesson, C., Graham, S., Smith</w:t>
      </w:r>
      <w:r>
        <w:noBreakHyphen/>
        <w:t xml:space="preserve">Myles, B., Miller, M., Swanson, L., Bender, W., Rivera, D., &amp; Wilson, R.  (1992).  Minimum standards for the description of participants in learning disabilities research.  </w:t>
      </w:r>
      <w:r>
        <w:rPr>
          <w:i/>
          <w:iCs/>
        </w:rPr>
        <w:t>Learning Disability Quarterly, 15</w:t>
      </w:r>
      <w:r>
        <w:t>, 65</w:t>
      </w:r>
      <w:r>
        <w:noBreakHyphen/>
        <w:t>70.</w:t>
      </w:r>
    </w:p>
    <w:p w:rsidR="00721B35" w:rsidRDefault="00721B35"/>
    <w:p w:rsidR="00721B35" w:rsidRDefault="00721B35">
      <w:pPr>
        <w:ind w:left="720"/>
      </w:pPr>
      <w:r>
        <w:noBreakHyphen/>
        <w:t xml:space="preserve">reprinted in:  </w:t>
      </w:r>
      <w:r>
        <w:rPr>
          <w:i/>
          <w:iCs/>
        </w:rPr>
        <w:t>Remedial and Special Education</w:t>
      </w:r>
      <w:r>
        <w:t>, 1994, 15, 56</w:t>
      </w:r>
      <w:r>
        <w:noBreakHyphen/>
        <w:t>59.</w:t>
      </w:r>
    </w:p>
    <w:p w:rsidR="00721B35" w:rsidRDefault="00721B35"/>
    <w:p w:rsidR="00721B35" w:rsidRDefault="00721B35">
      <w:pPr>
        <w:ind w:left="720"/>
      </w:pPr>
      <w:r>
        <w:t xml:space="preserve">-reprinted in:  </w:t>
      </w:r>
      <w:r>
        <w:rPr>
          <w:i/>
          <w:iCs/>
        </w:rPr>
        <w:t>Journal of Learning Disabilities</w:t>
      </w:r>
      <w:r>
        <w:t>, 1993, 26, 210</w:t>
      </w:r>
      <w:r>
        <w:noBreakHyphen/>
        <w:t>213.</w:t>
      </w:r>
    </w:p>
    <w:p w:rsidR="00721B35" w:rsidRDefault="00721B35"/>
    <w:p w:rsidR="00721B35" w:rsidRDefault="00721B35">
      <w:pPr>
        <w:ind w:left="720" w:hanging="720"/>
      </w:pPr>
      <w:r>
        <w:t xml:space="preserve">Graham, S. (1992). Helping students with learning disabilities progress as writers. </w:t>
      </w:r>
      <w:r>
        <w:rPr>
          <w:i/>
          <w:iCs/>
        </w:rPr>
        <w:t>Interventions, 27</w:t>
      </w:r>
      <w:r>
        <w:t>, 145</w:t>
      </w:r>
      <w:r>
        <w:noBreakHyphen/>
        <w:t>149.</w:t>
      </w:r>
    </w:p>
    <w:p w:rsidR="00721B35" w:rsidRDefault="00721B35"/>
    <w:p w:rsidR="00721B35" w:rsidRDefault="00721B35">
      <w:pPr>
        <w:ind w:left="720" w:hanging="720"/>
      </w:pPr>
      <w:r>
        <w:t xml:space="preserve">Graham, S., Harris, K.R., &amp; Reid, B.  (1992).  Developing self- regulated learners.  </w:t>
      </w:r>
      <w:r>
        <w:rPr>
          <w:i/>
          <w:iCs/>
        </w:rPr>
        <w:t>Focus on Exceptional Children, 24</w:t>
      </w:r>
      <w:r>
        <w:t>, 1</w:t>
      </w:r>
      <w:r>
        <w:noBreakHyphen/>
        <w:t>16.</w:t>
      </w:r>
    </w:p>
    <w:p w:rsidR="00721B35" w:rsidRDefault="00721B35"/>
    <w:p w:rsidR="00721B35" w:rsidRDefault="00721B35">
      <w:pPr>
        <w:ind w:left="720"/>
      </w:pPr>
      <w:r>
        <w:noBreakHyphen/>
        <w:t xml:space="preserve">reprinted in:  R. Whelan (Ed.) (1998).  </w:t>
      </w:r>
      <w:r>
        <w:rPr>
          <w:i/>
          <w:iCs/>
        </w:rPr>
        <w:t>Emotional and behavioral disorders: A 25 year focus</w:t>
      </w:r>
      <w:r>
        <w:t>.  Denver: Love Pub. Co.</w:t>
      </w:r>
    </w:p>
    <w:p w:rsidR="00721B35" w:rsidRDefault="00721B35"/>
    <w:p w:rsidR="00721B35" w:rsidRDefault="00721B35">
      <w:pPr>
        <w:ind w:left="720"/>
      </w:pPr>
      <w:r>
        <w:t>-reprinted in:  E. Meyen, G. Vergason, &amp; R. Whelan (Eds.). (1993).</w:t>
      </w:r>
      <w:r>
        <w:rPr>
          <w:i/>
          <w:iCs/>
        </w:rPr>
        <w:t xml:space="preserve">  Educating students with mild disabilities</w:t>
      </w:r>
      <w:r>
        <w:t>.  Denver: Love Pub. Co.</w:t>
      </w:r>
    </w:p>
    <w:p w:rsidR="00721B35" w:rsidRDefault="00721B35"/>
    <w:p w:rsidR="00721B35" w:rsidRDefault="00721B35">
      <w:pPr>
        <w:ind w:left="720" w:hanging="720"/>
      </w:pPr>
      <w:r>
        <w:t xml:space="preserve">MacArthur, C., Schwartz, S., &amp; Graham, S.  (1991). Effect of a reciprocal peer revision strategy in special education classrooms.  </w:t>
      </w:r>
      <w:r>
        <w:rPr>
          <w:i/>
          <w:iCs/>
        </w:rPr>
        <w:t>Learning Disabilities Research and Practice, 6,</w:t>
      </w:r>
      <w:r>
        <w:t xml:space="preserve"> 201</w:t>
      </w:r>
      <w:r>
        <w:noBreakHyphen/>
        <w:t>210.</w:t>
      </w:r>
    </w:p>
    <w:p w:rsidR="00721B35" w:rsidRDefault="00721B35"/>
    <w:p w:rsidR="00721B35" w:rsidRDefault="00721B35">
      <w:pPr>
        <w:ind w:left="720" w:hanging="720"/>
      </w:pPr>
      <w:r>
        <w:lastRenderedPageBreak/>
        <w:t xml:space="preserve">MacArthur, C., Schwartz, S., &amp; Graham, S.  (1991).  A model for writing instruction:  Integrating word processing and strategy instruction into a process approach to writing.  </w:t>
      </w:r>
      <w:r>
        <w:rPr>
          <w:i/>
          <w:iCs/>
        </w:rPr>
        <w:t>Learning Disabilities Research and Practice, 6</w:t>
      </w:r>
      <w:r>
        <w:t>, 230</w:t>
      </w:r>
      <w:r>
        <w:noBreakHyphen/>
        <w:t>236.</w:t>
      </w:r>
    </w:p>
    <w:p w:rsidR="00721B35" w:rsidRDefault="00721B35"/>
    <w:p w:rsidR="00721B35" w:rsidRDefault="00721B35">
      <w:pPr>
        <w:ind w:left="720" w:hanging="720"/>
      </w:pPr>
      <w:r>
        <w:t xml:space="preserve">Graham, S., Harris, K., MacArthur, C., Schwartz, S.  (1991).  Writing and writing instruction with students with learning disabilities:  A review of a program of research.  </w:t>
      </w:r>
      <w:r>
        <w:rPr>
          <w:i/>
          <w:iCs/>
        </w:rPr>
        <w:t>Learning Disability Quarterly, 14</w:t>
      </w:r>
      <w:r>
        <w:t>, 89</w:t>
      </w:r>
      <w:r>
        <w:noBreakHyphen/>
        <w:t>114.</w:t>
      </w:r>
    </w:p>
    <w:p w:rsidR="00721B35" w:rsidRDefault="00721B35"/>
    <w:p w:rsidR="00721B35" w:rsidRDefault="00721B35">
      <w:pPr>
        <w:ind w:left="720" w:hanging="720"/>
      </w:pPr>
      <w:r>
        <w:t xml:space="preserve">MacArthur, C., Graham, S., &amp; Schwartz, S.  (1991).  Knowledge of  revision and revising behavior among learning disabled students.  </w:t>
      </w:r>
      <w:r>
        <w:rPr>
          <w:i/>
          <w:iCs/>
        </w:rPr>
        <w:t>Learning Disability Quarterly, 14</w:t>
      </w:r>
      <w:r>
        <w:t>, 61</w:t>
      </w:r>
      <w:r>
        <w:noBreakHyphen/>
        <w:t>74.</w:t>
      </w:r>
    </w:p>
    <w:p w:rsidR="00721B35" w:rsidRDefault="00721B35"/>
    <w:p w:rsidR="00721B35" w:rsidRDefault="00721B35">
      <w:pPr>
        <w:ind w:left="720" w:hanging="720"/>
      </w:pPr>
      <w:r>
        <w:t>Harris, K. R., Preller, D., &amp; Graham, S.  (1990).  Acceptability of cognitive</w:t>
      </w:r>
      <w:r>
        <w:noBreakHyphen/>
        <w:t xml:space="preserve">behavioral and behavioral interventions among teachers.  </w:t>
      </w:r>
      <w:r>
        <w:rPr>
          <w:i/>
          <w:iCs/>
        </w:rPr>
        <w:t>Cognitive Therapy and Research, 14</w:t>
      </w:r>
      <w:r>
        <w:t>, 573</w:t>
      </w:r>
      <w:r>
        <w:noBreakHyphen/>
        <w:t>587.</w:t>
      </w:r>
    </w:p>
    <w:p w:rsidR="00721B35" w:rsidRDefault="00721B35"/>
    <w:p w:rsidR="00721B35" w:rsidRDefault="007A5EB0">
      <w:pPr>
        <w:ind w:left="720" w:hanging="720"/>
      </w:pPr>
      <w:r>
        <w:t xml:space="preserve">Graham, S.  (1990). </w:t>
      </w:r>
      <w:r w:rsidR="00721B35">
        <w:t>The role of production factors in learning disabled students</w:t>
      </w:r>
      <w:r w:rsidR="00721B35">
        <w:sym w:font="WP TypographicSymbols" w:char="003D"/>
      </w:r>
      <w:r w:rsidR="00721B35">
        <w:t xml:space="preserve"> compositions.  </w:t>
      </w:r>
      <w:r w:rsidR="00721B35">
        <w:rPr>
          <w:i/>
          <w:iCs/>
        </w:rPr>
        <w:t>Journal of Educational Psychology, 82</w:t>
      </w:r>
      <w:r w:rsidR="00721B35">
        <w:t>, 781</w:t>
      </w:r>
      <w:r w:rsidR="00721B35">
        <w:noBreakHyphen/>
        <w:t>791.</w:t>
      </w:r>
    </w:p>
    <w:p w:rsidR="00721B35" w:rsidRDefault="00721B35"/>
    <w:p w:rsidR="00721B35" w:rsidRDefault="00721B35">
      <w:pPr>
        <w:ind w:left="720" w:hanging="720"/>
      </w:pPr>
      <w:r>
        <w:t>Johnson, L., &amp; Graham, S.  (1990).  Goal</w:t>
      </w:r>
      <w:r>
        <w:noBreakHyphen/>
        <w:t xml:space="preserve">setting and its application with exceptional learners.  </w:t>
      </w:r>
      <w:r>
        <w:rPr>
          <w:i/>
          <w:iCs/>
        </w:rPr>
        <w:t>Preventing School Failure, 34</w:t>
      </w:r>
      <w:r>
        <w:t>, 4</w:t>
      </w:r>
      <w:r>
        <w:noBreakHyphen/>
        <w:t>8.</w:t>
      </w:r>
    </w:p>
    <w:p w:rsidR="00721B35" w:rsidRDefault="00721B35"/>
    <w:p w:rsidR="00721B35" w:rsidRDefault="00721B35">
      <w:pPr>
        <w:ind w:left="720" w:hanging="720"/>
      </w:pPr>
      <w:r>
        <w:t>Graham, S., &amp; Page</w:t>
      </w:r>
      <w:r>
        <w:noBreakHyphen/>
        <w:t xml:space="preserve">Voth, V. (1990).  Spelling instruction: Making modifications for students with learning disabilities. </w:t>
      </w:r>
      <w:r>
        <w:rPr>
          <w:i/>
          <w:iCs/>
        </w:rPr>
        <w:t>Academic Therapy, 25,</w:t>
      </w:r>
      <w:r>
        <w:t xml:space="preserve"> 447</w:t>
      </w:r>
      <w:r>
        <w:noBreakHyphen/>
        <w:t>458.</w:t>
      </w:r>
    </w:p>
    <w:p w:rsidR="00FD50B4" w:rsidRDefault="00FD50B4">
      <w:pPr>
        <w:ind w:left="720" w:hanging="720"/>
      </w:pPr>
    </w:p>
    <w:p w:rsidR="00721B35" w:rsidRDefault="00721B35">
      <w:pPr>
        <w:ind w:left="720" w:hanging="720"/>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&amp; Harris, K.  (1989).  Improving learning disabled students</w:t>
      </w:r>
      <w:r>
        <w:sym w:font="WP TypographicSymbols" w:char="003D"/>
      </w:r>
      <w:r>
        <w:t xml:space="preserve"> skills at composing essays:  Self</w:t>
      </w:r>
      <w:r>
        <w:noBreakHyphen/>
        <w:t xml:space="preserve">instructional strategy training.  </w:t>
      </w:r>
      <w:r>
        <w:rPr>
          <w:i/>
          <w:iCs/>
        </w:rPr>
        <w:t>Exceptional Children, 56,</w:t>
      </w:r>
      <w:r>
        <w:t xml:space="preserve"> 201</w:t>
      </w:r>
      <w:r>
        <w:noBreakHyphen/>
        <w:t>214.</w:t>
      </w:r>
    </w:p>
    <w:p w:rsidR="00721B35" w:rsidRDefault="00721B35"/>
    <w:p w:rsidR="00721B35" w:rsidRDefault="00721B35">
      <w:pPr>
        <w:ind w:left="720" w:hanging="720"/>
      </w:pPr>
      <w:r>
        <w:t>Graham, S., &amp; Harris, K. R. (1989).  A components analysis of cognitive strategy instruction:  Effects on learning disabled students</w:t>
      </w:r>
      <w:r w:rsidR="00FD50B4">
        <w:t>’</w:t>
      </w:r>
      <w:r>
        <w:t xml:space="preserve"> compositions and self</w:t>
      </w:r>
      <w:r>
        <w:noBreakHyphen/>
        <w:t xml:space="preserve">efficacy.  </w:t>
      </w:r>
      <w:r>
        <w:rPr>
          <w:i/>
          <w:iCs/>
        </w:rPr>
        <w:t>Journal of Educational Psychology, 81</w:t>
      </w:r>
      <w:r>
        <w:t>, 353</w:t>
      </w:r>
      <w:r>
        <w:noBreakHyphen/>
        <w:t>361.</w:t>
      </w:r>
    </w:p>
    <w:p w:rsidR="00721B35" w:rsidRDefault="00721B35"/>
    <w:p w:rsidR="00721B35" w:rsidRDefault="00721B35">
      <w:pPr>
        <w:ind w:left="720" w:hanging="720"/>
      </w:pPr>
      <w:r>
        <w:t xml:space="preserve">Graham, S., &amp; Harris, K. (1989). The relevance of IQ in the determination of learning disabilities: Abandoning scores as decision makers. </w:t>
      </w:r>
      <w:r>
        <w:rPr>
          <w:i/>
          <w:iCs/>
        </w:rPr>
        <w:t>Journal of Learning Disabilities, 22</w:t>
      </w:r>
      <w:r>
        <w:t>, 500</w:t>
      </w:r>
      <w:r>
        <w:noBreakHyphen/>
        <w:t>503.</w:t>
      </w:r>
    </w:p>
    <w:p w:rsidR="00721B35" w:rsidRDefault="00721B35"/>
    <w:p w:rsidR="00721B35" w:rsidRDefault="00721B35">
      <w:pPr>
        <w:ind w:left="720" w:hanging="720"/>
      </w:pPr>
      <w:r>
        <w:t>Graham, S., Boyer</w:t>
      </w:r>
      <w:r>
        <w:noBreakHyphen/>
        <w:t xml:space="preserve">Shick, K., &amp; Tippets, E.  (1989).  The validity of the Handwriting Scale from the Test of Written Language. </w:t>
      </w:r>
      <w:r>
        <w:rPr>
          <w:i/>
          <w:iCs/>
        </w:rPr>
        <w:t>Journal of Educational Research, 82</w:t>
      </w:r>
      <w:r>
        <w:t>, 166</w:t>
      </w:r>
      <w:r>
        <w:noBreakHyphen/>
        <w:t>171.</w:t>
      </w:r>
    </w:p>
    <w:p w:rsidR="00721B35" w:rsidRDefault="00721B35"/>
    <w:p w:rsidR="00721B35" w:rsidRDefault="00721B35">
      <w:pPr>
        <w:ind w:left="720" w:hanging="720"/>
      </w:pPr>
      <w:r>
        <w:t>Graham, S., &amp; Johnson, L.  (1989).  Teaching reading to learning disabled students:  A review of research</w:t>
      </w:r>
      <w:r>
        <w:noBreakHyphen/>
        <w:t xml:space="preserve">supported procedures. </w:t>
      </w:r>
      <w:r>
        <w:rPr>
          <w:i/>
          <w:iCs/>
        </w:rPr>
        <w:t>Focus on Exceptional Children, 21</w:t>
      </w:r>
      <w:r>
        <w:t>, 1</w:t>
      </w:r>
      <w:r>
        <w:noBreakHyphen/>
        <w:t>12.</w:t>
      </w:r>
    </w:p>
    <w:p w:rsidR="00721B35" w:rsidRDefault="00721B35"/>
    <w:p w:rsidR="00721B35" w:rsidRDefault="00721B35">
      <w:pPr>
        <w:ind w:left="720"/>
      </w:pPr>
      <w:r>
        <w:noBreakHyphen/>
        <w:t xml:space="preserve">reprinted in:  E. Meyen, G. Vergason, &amp; R. Whelan (Eds.). (1993).  </w:t>
      </w:r>
      <w:r>
        <w:rPr>
          <w:i/>
          <w:iCs/>
        </w:rPr>
        <w:t>Educating students with mild disabilities</w:t>
      </w:r>
      <w:r>
        <w:t>.  Denver: Love Pub. Co.</w:t>
      </w:r>
    </w:p>
    <w:p w:rsidR="00721B35" w:rsidRDefault="00721B35"/>
    <w:p w:rsidR="00721B35" w:rsidRDefault="00721B35">
      <w:pPr>
        <w:ind w:left="720" w:hanging="720"/>
      </w:pPr>
      <w:r>
        <w:t>Graham, S., &amp; MacArthur, C.  (1988).  Improving learning disabled students</w:t>
      </w:r>
      <w:r w:rsidR="00164F03">
        <w:t>”</w:t>
      </w:r>
      <w:r>
        <w:t xml:space="preserve"> skills at revising essays produced on a word processor: Self</w:t>
      </w:r>
      <w:r>
        <w:noBreakHyphen/>
        <w:t xml:space="preserve">instructional strategy training. </w:t>
      </w:r>
      <w:r>
        <w:rPr>
          <w:i/>
          <w:iCs/>
        </w:rPr>
        <w:t>Journal of  Special Education, 22,</w:t>
      </w:r>
      <w:r>
        <w:t xml:space="preserve"> 133</w:t>
      </w:r>
      <w:r>
        <w:noBreakHyphen/>
        <w:t>152.</w:t>
      </w:r>
    </w:p>
    <w:p w:rsidR="00721B35" w:rsidRDefault="00721B35"/>
    <w:p w:rsidR="00721B35" w:rsidRDefault="00721B35">
      <w:pPr>
        <w:ind w:left="720" w:hanging="720"/>
      </w:pPr>
      <w:r>
        <w:t xml:space="preserve">Graham, S., &amp; Harris, K.  (1988).  Instructional recommendations for teaching writing to </w:t>
      </w:r>
      <w:r>
        <w:lastRenderedPageBreak/>
        <w:t>exceptional students.</w:t>
      </w:r>
      <w:r>
        <w:rPr>
          <w:i/>
          <w:iCs/>
        </w:rPr>
        <w:t xml:space="preserve">  Exceptional Children, 54</w:t>
      </w:r>
      <w:r>
        <w:t>, 506</w:t>
      </w:r>
      <w:r>
        <w:noBreakHyphen/>
        <w:t>512.</w:t>
      </w:r>
    </w:p>
    <w:p w:rsidR="00721B35" w:rsidRDefault="00721B35"/>
    <w:p w:rsidR="00721B35" w:rsidRDefault="00721B35">
      <w:pPr>
        <w:ind w:left="720" w:hanging="720"/>
      </w:pPr>
      <w:r>
        <w:t xml:space="preserve">Harris, K., Graham, S., &amp; Freeman, S.  (1988).  The effects of strategy training and study conditions on metamemory among LD students.  </w:t>
      </w:r>
      <w:r>
        <w:rPr>
          <w:i/>
          <w:iCs/>
        </w:rPr>
        <w:t>Exceptional Children, 54,</w:t>
      </w:r>
      <w:r>
        <w:t xml:space="preserve"> 332</w:t>
      </w:r>
      <w:r>
        <w:noBreakHyphen/>
        <w:t>338.</w:t>
      </w:r>
    </w:p>
    <w:p w:rsidR="00721B35" w:rsidRDefault="00721B35"/>
    <w:p w:rsidR="00721B35" w:rsidRDefault="00721B35">
      <w:pPr>
        <w:ind w:left="720"/>
      </w:pPr>
      <w:r>
        <w:noBreakHyphen/>
        <w:t xml:space="preserve">reprinted in:  E. Lombardo &amp; V. Lombardo, (Eds.) (1988). </w:t>
      </w:r>
      <w:r>
        <w:rPr>
          <w:i/>
          <w:iCs/>
        </w:rPr>
        <w:t>Learning disabilities:  A book of readings</w:t>
      </w:r>
      <w:r>
        <w:t>.  Needham, MA: Ginn Press.</w:t>
      </w:r>
    </w:p>
    <w:p w:rsidR="00721B35" w:rsidRDefault="00721B35"/>
    <w:p w:rsidR="00721B35" w:rsidRDefault="00721B35">
      <w:pPr>
        <w:ind w:left="720" w:hanging="720"/>
      </w:pPr>
      <w:r>
        <w:t>Harris, K., &amp; Graham, S.  (1988).  Self</w:t>
      </w:r>
      <w:r>
        <w:noBreakHyphen/>
        <w:t xml:space="preserve">instructional strategy training:  Improving writing skills among educationally handicapped students.  </w:t>
      </w:r>
      <w:r>
        <w:rPr>
          <w:i/>
          <w:iCs/>
        </w:rPr>
        <w:t>Teaching Exceptional Children, 20</w:t>
      </w:r>
      <w:r>
        <w:t>, 35</w:t>
      </w:r>
      <w:r>
        <w:noBreakHyphen/>
        <w:t>37.</w:t>
      </w:r>
    </w:p>
    <w:p w:rsidR="00721B35" w:rsidRDefault="00721B35"/>
    <w:p w:rsidR="00721B35" w:rsidRDefault="00721B35">
      <w:pPr>
        <w:ind w:left="720" w:hanging="720"/>
      </w:pPr>
      <w:r>
        <w:t>MacArthur, C., &amp; Graham, S.  (1987).  Learning disabled students</w:t>
      </w:r>
      <w:r>
        <w:sym w:font="WP TypographicSymbols" w:char="003D"/>
      </w:r>
      <w:r>
        <w:t xml:space="preserve"> composing under three methods of text production: Handwriting, word processing, and dictation.  </w:t>
      </w:r>
      <w:r>
        <w:rPr>
          <w:i/>
          <w:iCs/>
        </w:rPr>
        <w:t>Journal of Special Education, 21</w:t>
      </w:r>
      <w:r>
        <w:t>, 22</w:t>
      </w:r>
      <w:r>
        <w:noBreakHyphen/>
        <w:t>42.</w:t>
      </w:r>
    </w:p>
    <w:p w:rsidR="00721B35" w:rsidRDefault="00721B35"/>
    <w:p w:rsidR="00721B35" w:rsidRDefault="00721B35">
      <w:pPr>
        <w:ind w:left="720" w:hanging="720"/>
      </w:pPr>
      <w:r>
        <w:t xml:space="preserve">Graham, S., Harris, K., &amp; Sawyer, R.  (1987).  Composition instruction with learning disabled students:  Self- instructional strategy training.  </w:t>
      </w:r>
      <w:r>
        <w:rPr>
          <w:i/>
          <w:iCs/>
        </w:rPr>
        <w:t>Focus on Exceptional Children, 20</w:t>
      </w:r>
      <w:r>
        <w:t>, 1</w:t>
      </w:r>
      <w:r>
        <w:noBreakHyphen/>
        <w:t>111.</w:t>
      </w:r>
    </w:p>
    <w:p w:rsidR="00721B35" w:rsidRDefault="00721B35"/>
    <w:p w:rsidR="00721B35" w:rsidRDefault="00721B35">
      <w:pPr>
        <w:ind w:left="720" w:hanging="720"/>
      </w:pPr>
      <w:r>
        <w:t>Graham, S., &amp; Harris, K.  (1987).  Improving composition skills with self</w:t>
      </w:r>
      <w:r>
        <w:noBreakHyphen/>
        <w:t xml:space="preserve">instructional strategy training.  </w:t>
      </w:r>
      <w:r>
        <w:rPr>
          <w:i/>
          <w:iCs/>
        </w:rPr>
        <w:t>Topics in Language Disorders, 7</w:t>
      </w:r>
      <w:r>
        <w:t>, 66</w:t>
      </w:r>
      <w:r>
        <w:noBreakHyphen/>
        <w:t>77.</w:t>
      </w:r>
    </w:p>
    <w:p w:rsidR="00721B35" w:rsidRDefault="00721B35"/>
    <w:p w:rsidR="00721B35" w:rsidRDefault="00721B35">
      <w:pPr>
        <w:ind w:left="720" w:hanging="720"/>
      </w:pPr>
      <w:r>
        <w:t>Graham, S., &amp; Leone, P.  (1987).  Effects of emotional and  behavioral disability labels, quality of writing performance, and examiner</w:t>
      </w:r>
      <w:r w:rsidR="005829C0">
        <w:t>’</w:t>
      </w:r>
      <w:r>
        <w:t xml:space="preserve">s level of expertise on the evaluation of written products.  </w:t>
      </w:r>
      <w:r>
        <w:rPr>
          <w:i/>
          <w:iCs/>
        </w:rPr>
        <w:t>Journal of Experimental Education, 55</w:t>
      </w:r>
      <w:r>
        <w:t>, 89</w:t>
      </w:r>
      <w:r>
        <w:noBreakHyphen/>
        <w:t>94.</w:t>
      </w:r>
    </w:p>
    <w:p w:rsidR="00721B35" w:rsidRDefault="00721B35"/>
    <w:p w:rsidR="00721B35" w:rsidRDefault="00721B35">
      <w:pPr>
        <w:ind w:left="720" w:hanging="720"/>
      </w:pPr>
      <w:r>
        <w:t>Graham, S., &amp; Dwyer, A.  (1987).  Effects of the learning disability label, quality of writing performance, and examiner</w:t>
      </w:r>
      <w:r w:rsidR="00380F4D">
        <w:t>’</w:t>
      </w:r>
      <w:r>
        <w:t xml:space="preserve">s level of expertise on the evaluation of written products.  </w:t>
      </w:r>
      <w:r>
        <w:rPr>
          <w:i/>
          <w:iCs/>
        </w:rPr>
        <w:t>Journal of Learning Disabilities, 20</w:t>
      </w:r>
      <w:r>
        <w:t>, 317</w:t>
      </w:r>
      <w:r>
        <w:noBreakHyphen/>
        <w:t>318.</w:t>
      </w:r>
    </w:p>
    <w:p w:rsidR="00721B35" w:rsidRDefault="00721B35"/>
    <w:p w:rsidR="00721B35" w:rsidRDefault="00721B35">
      <w:pPr>
        <w:ind w:left="720" w:hanging="720"/>
      </w:pPr>
      <w:r>
        <w:t xml:space="preserve">Graham, S.  (1986).  The reliability, validity, and utility of three handwriting measurement procedures.  </w:t>
      </w:r>
      <w:r>
        <w:rPr>
          <w:i/>
          <w:iCs/>
        </w:rPr>
        <w:t>Journal of Educational Research, 79,</w:t>
      </w:r>
      <w:r>
        <w:t xml:space="preserve"> 373</w:t>
      </w:r>
      <w:r>
        <w:noBreakHyphen/>
        <w:t>380.</w:t>
      </w:r>
    </w:p>
    <w:p w:rsidR="00721B35" w:rsidRDefault="00721B35"/>
    <w:p w:rsidR="00721B35" w:rsidRDefault="00721B35">
      <w:pPr>
        <w:ind w:left="720" w:hanging="720"/>
      </w:pPr>
      <w:r>
        <w:t xml:space="preserve">Graham, S.  (1986).  A review of handwriting scales and factors that contribute to variability in handwriting scores. </w:t>
      </w:r>
      <w:r>
        <w:rPr>
          <w:i/>
          <w:iCs/>
        </w:rPr>
        <w:t>Journal of School Psychology, 24</w:t>
      </w:r>
      <w:r>
        <w:t>, 63</w:t>
      </w:r>
      <w:r>
        <w:noBreakHyphen/>
        <w:t>72.</w:t>
      </w:r>
    </w:p>
    <w:p w:rsidR="00721B35" w:rsidRDefault="00721B35">
      <w:pPr>
        <w:ind w:left="720"/>
      </w:pPr>
    </w:p>
    <w:p w:rsidR="00721B35" w:rsidRDefault="00721B35">
      <w:pPr>
        <w:ind w:left="720" w:hanging="720"/>
      </w:pPr>
      <w:r>
        <w:t>Graham, S., &amp; Freeman, S. (1986).  Strategy training and teacher vs. student</w:t>
      </w:r>
      <w:r>
        <w:noBreakHyphen/>
        <w:t>controlled study conditions:  Effects on learning disabled student</w:t>
      </w:r>
      <w:r>
        <w:sym w:font="WP TypographicSymbols" w:char="003D"/>
      </w:r>
      <w:r>
        <w:t xml:space="preserve">s spelling performance.  </w:t>
      </w:r>
      <w:r>
        <w:rPr>
          <w:i/>
          <w:iCs/>
        </w:rPr>
        <w:t>Learning Disability Quarterly, 9,</w:t>
      </w:r>
      <w:r>
        <w:t xml:space="preserve"> 15</w:t>
      </w:r>
      <w:r>
        <w:noBreakHyphen/>
        <w:t>22.</w:t>
      </w:r>
    </w:p>
    <w:p w:rsidR="00721B35" w:rsidRDefault="00721B35"/>
    <w:p w:rsidR="00721B35" w:rsidRDefault="00721B35">
      <w:pPr>
        <w:ind w:left="720" w:hanging="720"/>
      </w:pPr>
      <w:r>
        <w:t xml:space="preserve">Graham, S., Benson, J., &amp; Henry, N.  (1985). An analysis of the unidimensionality of the Pupil Control Ideology Scale. </w:t>
      </w:r>
      <w:r>
        <w:rPr>
          <w:i/>
          <w:iCs/>
        </w:rPr>
        <w:t>Educational and Psychological Measurement, 45</w:t>
      </w:r>
      <w:r>
        <w:t>, 889</w:t>
      </w:r>
      <w:r>
        <w:noBreakHyphen/>
        <w:t>896.</w:t>
      </w:r>
    </w:p>
    <w:p w:rsidR="00721B35" w:rsidRDefault="00721B35"/>
    <w:p w:rsidR="00721B35" w:rsidRDefault="00721B35">
      <w:pPr>
        <w:ind w:left="720" w:hanging="720"/>
      </w:pPr>
      <w:r>
        <w:t xml:space="preserve">Graham, S.  (1985).  Teaching basic academic skills to learning disabled students:  A model of the teaching/learning process. </w:t>
      </w:r>
      <w:r>
        <w:rPr>
          <w:i/>
          <w:iCs/>
        </w:rPr>
        <w:t>Journal of Learning Disabilities, 18</w:t>
      </w:r>
      <w:r>
        <w:t>, 528</w:t>
      </w:r>
      <w:r>
        <w:noBreakHyphen/>
        <w:t>534.</w:t>
      </w:r>
    </w:p>
    <w:p w:rsidR="00721B35" w:rsidRDefault="00721B35"/>
    <w:p w:rsidR="00721B35" w:rsidRDefault="00721B35">
      <w:pPr>
        <w:ind w:left="720" w:hanging="720"/>
      </w:pPr>
      <w:r>
        <w:t>Harris, K., &amp; Graham, S.  (1985).  Improving learning disabled students</w:t>
      </w:r>
      <w:r>
        <w:sym w:font="WP TypographicSymbols" w:char="003D"/>
      </w:r>
      <w:r>
        <w:t xml:space="preserve"> composition skills:  Self</w:t>
      </w:r>
      <w:r>
        <w:noBreakHyphen/>
        <w:t xml:space="preserve">control strategy training. </w:t>
      </w:r>
      <w:r>
        <w:rPr>
          <w:i/>
          <w:iCs/>
        </w:rPr>
        <w:t>Learning Disability Quarterly, 8</w:t>
      </w:r>
      <w:r>
        <w:t>, 27</w:t>
      </w:r>
      <w:r>
        <w:noBreakHyphen/>
        <w:t>36.</w:t>
      </w:r>
    </w:p>
    <w:p w:rsidR="00721B35" w:rsidRDefault="00721B35"/>
    <w:p w:rsidR="00721B35" w:rsidRDefault="00721B35">
      <w:pPr>
        <w:ind w:left="720" w:hanging="720"/>
      </w:pPr>
      <w:r>
        <w:lastRenderedPageBreak/>
        <w:t xml:space="preserve">Graham, S., Halpin, J., Harris, K., &amp; Benson, J.  (1985). A factor analysis of the Pupil Control Ideology Scale.  </w:t>
      </w:r>
      <w:r>
        <w:rPr>
          <w:i/>
          <w:iCs/>
        </w:rPr>
        <w:t>Journal of Experimental Education, 53</w:t>
      </w:r>
      <w:r>
        <w:t>, 202</w:t>
      </w:r>
      <w:r>
        <w:noBreakHyphen/>
        <w:t>206.</w:t>
      </w:r>
    </w:p>
    <w:p w:rsidR="00721B35" w:rsidRDefault="00721B35"/>
    <w:p w:rsidR="00721B35" w:rsidRDefault="00721B35">
      <w:pPr>
        <w:ind w:left="720" w:hanging="720"/>
      </w:pPr>
      <w:r>
        <w:t xml:space="preserve">Graham, S.  (1985).  Evaluating spelling programs and materials. </w:t>
      </w:r>
      <w:r>
        <w:rPr>
          <w:i/>
          <w:iCs/>
        </w:rPr>
        <w:t>Teaching Exceptional Children, 17</w:t>
      </w:r>
      <w:r>
        <w:t>, 299</w:t>
      </w:r>
      <w:r>
        <w:noBreakHyphen/>
        <w:t>304.</w:t>
      </w:r>
    </w:p>
    <w:p w:rsidR="00721B35" w:rsidRDefault="00721B35"/>
    <w:p w:rsidR="00721B35" w:rsidRDefault="00721B35">
      <w:pPr>
        <w:ind w:left="720" w:hanging="720"/>
      </w:pPr>
      <w:r>
        <w:t>Burdg, N., &amp; Graham, S.  (1984).  Effects of sex and label on performance ratings, children</w:t>
      </w:r>
      <w:r>
        <w:sym w:font="WP TypographicSymbols" w:char="003D"/>
      </w:r>
      <w:r>
        <w:t>s test scores, and examiners</w:t>
      </w:r>
      <w:r w:rsidR="005829C0">
        <w:t>’</w:t>
      </w:r>
      <w:r>
        <w:t xml:space="preserve"> verbal behaviors.  </w:t>
      </w:r>
      <w:r>
        <w:rPr>
          <w:i/>
          <w:iCs/>
        </w:rPr>
        <w:t>American Journal of Mental Deficiency, 88,</w:t>
      </w:r>
      <w:r>
        <w:t xml:space="preserve"> 422</w:t>
      </w:r>
      <w:r>
        <w:noBreakHyphen/>
        <w:t>427.</w:t>
      </w:r>
    </w:p>
    <w:p w:rsidR="00721B35" w:rsidRDefault="00721B35"/>
    <w:p w:rsidR="00721B35" w:rsidRDefault="00721B35">
      <w:pPr>
        <w:ind w:left="720" w:hanging="720"/>
      </w:pPr>
      <w:r>
        <w:t>Graham, S., Henry, N., Donnelly, B., &amp; Adams, J.  (1984). Student teachers</w:t>
      </w:r>
      <w:r>
        <w:sym w:font="WP TypographicSymbols" w:char="003D"/>
      </w:r>
      <w:r>
        <w:t xml:space="preserve"> self</w:t>
      </w:r>
      <w:r>
        <w:noBreakHyphen/>
        <w:t xml:space="preserve">assessment of their instructional  competence:  An evaluation of special education preservice programs. </w:t>
      </w:r>
      <w:r>
        <w:rPr>
          <w:i/>
          <w:iCs/>
        </w:rPr>
        <w:t>College Student Journal, 18,</w:t>
      </w:r>
      <w:r>
        <w:t xml:space="preserve"> 236</w:t>
      </w:r>
      <w:r>
        <w:noBreakHyphen/>
        <w:t>245.</w:t>
      </w:r>
    </w:p>
    <w:p w:rsidR="00721B35" w:rsidRDefault="00721B35"/>
    <w:p w:rsidR="00721B35" w:rsidRDefault="00721B35">
      <w:r>
        <w:t xml:space="preserve">Graham, S.  (1983).  Effective spelling instruction.  </w:t>
      </w:r>
      <w:r>
        <w:rPr>
          <w:i/>
          <w:iCs/>
        </w:rPr>
        <w:t>Elementary School Journal, 83</w:t>
      </w:r>
      <w:r>
        <w:t>, 560</w:t>
      </w:r>
      <w:r>
        <w:noBreakHyphen/>
        <w:t>568.</w:t>
      </w:r>
    </w:p>
    <w:p w:rsidR="00FF21F0" w:rsidRDefault="00FF21F0" w:rsidP="00FF21F0">
      <w:pPr>
        <w:ind w:left="720" w:hanging="720"/>
      </w:pPr>
    </w:p>
    <w:p w:rsidR="00FF21F0" w:rsidRDefault="00FF21F0" w:rsidP="00FF21F0">
      <w:pPr>
        <w:ind w:left="720" w:hanging="720"/>
      </w:pPr>
      <w:r>
        <w:tab/>
        <w:t xml:space="preserve">Reprinted in part in Zaner-Bloser. (2011). </w:t>
      </w:r>
      <w:r>
        <w:rPr>
          <w:i/>
        </w:rPr>
        <w:t xml:space="preserve">Spelling research: A guide to curriculum planning. </w:t>
      </w:r>
      <w:r>
        <w:t>Columbus, OH: Zaner-Bloser Inc.</w:t>
      </w:r>
    </w:p>
    <w:p w:rsidR="00FF21F0" w:rsidRPr="00FF21F0" w:rsidRDefault="00FF21F0" w:rsidP="00FF21F0">
      <w:pPr>
        <w:ind w:left="720" w:hanging="720"/>
      </w:pPr>
    </w:p>
    <w:p w:rsidR="00721B35" w:rsidRDefault="00721B35">
      <w:pPr>
        <w:ind w:left="720" w:hanging="720"/>
      </w:pPr>
      <w:r>
        <w:t>Graham, S., &amp; Deaton, B.  (1983).  A factor analysis of the Rucker</w:t>
      </w:r>
      <w:r>
        <w:noBreakHyphen/>
        <w:t xml:space="preserve">Gable Educational Programming Scale.  </w:t>
      </w:r>
      <w:r>
        <w:rPr>
          <w:i/>
          <w:iCs/>
        </w:rPr>
        <w:t>Educational and  Psychological Measurement, 43,</w:t>
      </w:r>
      <w:r>
        <w:t xml:space="preserve"> 927</w:t>
      </w:r>
      <w:r>
        <w:noBreakHyphen/>
        <w:t>933.</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Henry, N. &amp; Graham, S.  (1983).  The Rucker</w:t>
      </w:r>
      <w:r>
        <w:noBreakHyphen/>
        <w:t xml:space="preserve">Gable Educational Programming Scale:  Stability over time.  </w:t>
      </w:r>
      <w:r>
        <w:rPr>
          <w:i/>
          <w:iCs/>
        </w:rPr>
        <w:t xml:space="preserve">Psychology in the Schools, 20, </w:t>
      </w:r>
      <w:r>
        <w:t>494</w:t>
      </w:r>
      <w:r>
        <w:noBreakHyphen/>
        <w:t>497.</w:t>
      </w:r>
    </w:p>
    <w:p w:rsidR="00721B35" w:rsidRDefault="00721B35"/>
    <w:p w:rsidR="00721B35" w:rsidRDefault="00721B35">
      <w:pPr>
        <w:ind w:left="720" w:hanging="720"/>
      </w:pPr>
      <w:r>
        <w:t>Graham, S. (1983). The effects of a self</w:t>
      </w:r>
      <w:r>
        <w:noBreakHyphen/>
        <w:t>instructional procedure on learning disabilities students</w:t>
      </w:r>
      <w:r>
        <w:sym w:font="WP TypographicSymbols" w:char="003D"/>
      </w:r>
      <w:r>
        <w:t xml:space="preserve"> handwriting performance, </w:t>
      </w:r>
      <w:r>
        <w:rPr>
          <w:i/>
          <w:iCs/>
        </w:rPr>
        <w:t>Learning Disabilities Quarterly, 6</w:t>
      </w:r>
      <w:r>
        <w:t>, 231</w:t>
      </w:r>
      <w:r>
        <w:noBreakHyphen/>
        <w:t>234.</w:t>
      </w:r>
    </w:p>
    <w:p w:rsidR="00721B35" w:rsidRDefault="00721B35"/>
    <w:p w:rsidR="00721B35" w:rsidRDefault="00721B35">
      <w:pPr>
        <w:ind w:left="720" w:hanging="720"/>
      </w:pPr>
      <w:r>
        <w:t xml:space="preserve">Graham, S.  (1983).  Selecting reading materials for learning disabled adolescents.  </w:t>
      </w:r>
      <w:r>
        <w:rPr>
          <w:i/>
          <w:iCs/>
        </w:rPr>
        <w:t>Pointer, 27</w:t>
      </w:r>
      <w:r>
        <w:t>, 18</w:t>
      </w:r>
      <w:r>
        <w:noBreakHyphen/>
        <w:t>21.</w:t>
      </w:r>
    </w:p>
    <w:p w:rsidR="00721B35" w:rsidRDefault="00721B35"/>
    <w:p w:rsidR="00721B35" w:rsidRDefault="00721B35">
      <w:pPr>
        <w:ind w:left="720" w:hanging="720"/>
      </w:pPr>
      <w:r>
        <w:t xml:space="preserve">Graham, S.  (1982).  Written composition research and practice: A unified approach.  </w:t>
      </w:r>
      <w:r>
        <w:rPr>
          <w:i/>
          <w:iCs/>
        </w:rPr>
        <w:t>Focus on Exceptional Children, 14</w:t>
      </w:r>
      <w:r>
        <w:t>, 1</w:t>
      </w:r>
      <w:r>
        <w:noBreakHyphen/>
        <w:t>16.</w:t>
      </w:r>
    </w:p>
    <w:p w:rsidR="00721B35" w:rsidRDefault="00721B35"/>
    <w:p w:rsidR="00721B35" w:rsidRDefault="00721B35">
      <w:pPr>
        <w:ind w:left="720" w:hanging="720"/>
      </w:pPr>
      <w:r>
        <w:t xml:space="preserve">Graham, S.  (1982).  Comparing the SQ3R method with other study techniques for reading improvement.  </w:t>
      </w:r>
      <w:r>
        <w:rPr>
          <w:i/>
          <w:iCs/>
        </w:rPr>
        <w:t>Reading Improvement, 19</w:t>
      </w:r>
      <w:r>
        <w:t>, 44</w:t>
      </w:r>
      <w:r>
        <w:noBreakHyphen/>
        <w:t>47.</w:t>
      </w:r>
    </w:p>
    <w:p w:rsidR="00721B35" w:rsidRDefault="00721B35"/>
    <w:p w:rsidR="00721B35" w:rsidRDefault="00721B35">
      <w:pPr>
        <w:ind w:left="720" w:hanging="720"/>
      </w:pPr>
      <w:r>
        <w:t>Graham, S., &amp; Henry, N.  (1982).  An examination of the construct validity of the Rucker</w:t>
      </w:r>
      <w:r>
        <w:noBreakHyphen/>
        <w:t xml:space="preserve">Gable Educational Programming Scale. </w:t>
      </w:r>
      <w:r>
        <w:rPr>
          <w:i/>
          <w:iCs/>
        </w:rPr>
        <w:t>Teacher Education and Special Education, 5</w:t>
      </w:r>
      <w:r>
        <w:t>, 30</w:t>
      </w:r>
      <w:r>
        <w:noBreakHyphen/>
        <w:t>35.</w:t>
      </w:r>
    </w:p>
    <w:p w:rsidR="00721B35" w:rsidRDefault="00721B35"/>
    <w:p w:rsidR="00721B35" w:rsidRDefault="00721B35">
      <w:pPr>
        <w:ind w:left="720" w:hanging="720"/>
      </w:pPr>
      <w:r>
        <w:t xml:space="preserve">Graham, S.  (1982).  Measurement of handwriting skills:  A critical review.  </w:t>
      </w:r>
      <w:r>
        <w:rPr>
          <w:i/>
          <w:iCs/>
        </w:rPr>
        <w:t>Diagnostique, 8,</w:t>
      </w:r>
      <w:r>
        <w:t xml:space="preserve"> 32</w:t>
      </w:r>
      <w:r>
        <w:noBreakHyphen/>
        <w:t>42.</w:t>
      </w:r>
    </w:p>
    <w:p w:rsidR="00721B35" w:rsidRDefault="00721B35"/>
    <w:p w:rsidR="00721B35" w:rsidRDefault="00721B35">
      <w:pPr>
        <w:ind w:left="720" w:hanging="720"/>
      </w:pPr>
      <w:r>
        <w:t xml:space="preserve">Graham, S., &amp; Madan, A.  (1981).  Teaching letter formation. </w:t>
      </w:r>
      <w:r>
        <w:rPr>
          <w:i/>
          <w:iCs/>
        </w:rPr>
        <w:t>Academic Therapy, 16</w:t>
      </w:r>
      <w:r>
        <w:t>, 389</w:t>
      </w:r>
      <w:r>
        <w:noBreakHyphen/>
        <w:t>396.</w:t>
      </w:r>
    </w:p>
    <w:p w:rsidR="00721B35" w:rsidRDefault="00721B35"/>
    <w:p w:rsidR="00721B35" w:rsidRDefault="00721B35">
      <w:pPr>
        <w:ind w:left="720" w:hanging="720"/>
      </w:pPr>
      <w:r>
        <w:t xml:space="preserve">Graham, S., &amp; Noland, R.  (1981).  SQ3R revisited:  A look at modifying the procedure.  </w:t>
      </w:r>
      <w:r>
        <w:rPr>
          <w:i/>
          <w:iCs/>
        </w:rPr>
        <w:t>Organization of Teacher Educators in Reading Journal, 7</w:t>
      </w:r>
      <w:r>
        <w:t>, 24</w:t>
      </w:r>
      <w:r>
        <w:noBreakHyphen/>
        <w:t>27.</w:t>
      </w:r>
    </w:p>
    <w:p w:rsidR="00721B35" w:rsidRDefault="00721B35"/>
    <w:p w:rsidR="00721B35" w:rsidRDefault="00721B35">
      <w:pPr>
        <w:ind w:left="720" w:hanging="720"/>
      </w:pPr>
      <w:r>
        <w:lastRenderedPageBreak/>
        <w:t xml:space="preserve">Creekmore, W., &amp; Graham, S.  (1981).  The effects of test order on test performance.  </w:t>
      </w:r>
      <w:r>
        <w:rPr>
          <w:i/>
          <w:iCs/>
        </w:rPr>
        <w:t>Diagnostique, 6</w:t>
      </w:r>
      <w:r>
        <w:t>, 40</w:t>
      </w:r>
      <w:r>
        <w:noBreakHyphen/>
        <w:t>41.</w:t>
      </w:r>
    </w:p>
    <w:p w:rsidR="00721B35" w:rsidRDefault="00721B35"/>
    <w:p w:rsidR="00721B35" w:rsidRDefault="00721B35">
      <w:pPr>
        <w:ind w:left="720" w:hanging="720"/>
      </w:pPr>
      <w:r>
        <w:t>Graham, S., &amp; Henry, N.  (1981).  Reliability of the Rucker</w:t>
      </w:r>
      <w:r>
        <w:noBreakHyphen/>
        <w:t xml:space="preserve">Gable Educational Programming Scale.  </w:t>
      </w:r>
      <w:r>
        <w:rPr>
          <w:i/>
          <w:iCs/>
        </w:rPr>
        <w:t>Diagnostique, 7</w:t>
      </w:r>
      <w:r>
        <w:t>, 130</w:t>
      </w:r>
      <w:r>
        <w:noBreakHyphen/>
        <w:t>132.</w:t>
      </w:r>
    </w:p>
    <w:p w:rsidR="00721B35" w:rsidRDefault="00721B35"/>
    <w:p w:rsidR="00721B35" w:rsidRDefault="00721B35">
      <w:pPr>
        <w:ind w:left="720" w:hanging="720"/>
      </w:pPr>
      <w:r>
        <w:t xml:space="preserve">Graham, S., &amp; Miller, L.  (1980).  Handwriting research and practice:  A unified approach.  </w:t>
      </w:r>
      <w:r>
        <w:rPr>
          <w:i/>
          <w:iCs/>
        </w:rPr>
        <w:t>Focus on Exceptional Children, 13</w:t>
      </w:r>
      <w:r>
        <w:t>, 1</w:t>
      </w:r>
      <w:r>
        <w:noBreakHyphen/>
        <w:t>16.</w:t>
      </w:r>
    </w:p>
    <w:p w:rsidR="00721B35" w:rsidRDefault="00721B35"/>
    <w:p w:rsidR="00721B35" w:rsidRDefault="00721B35">
      <w:pPr>
        <w:ind w:left="720"/>
      </w:pPr>
      <w:r>
        <w:noBreakHyphen/>
        <w:t xml:space="preserve">reprinted in B. Barbe, V. Lucas, and T. Wasylyk (Eds.), </w:t>
      </w:r>
      <w:r>
        <w:rPr>
          <w:i/>
          <w:iCs/>
        </w:rPr>
        <w:t>Handwriting:  Basic skills for effective communication</w:t>
      </w:r>
      <w:r>
        <w:t>. Columbus:  Zaner</w:t>
      </w:r>
      <w:r>
        <w:noBreakHyphen/>
        <w:t>Bloser, Inc., 1984.</w:t>
      </w:r>
    </w:p>
    <w:p w:rsidR="00721B35" w:rsidRDefault="00721B35"/>
    <w:p w:rsidR="00721B35" w:rsidRDefault="00721B35">
      <w:pPr>
        <w:ind w:left="720"/>
      </w:pPr>
      <w:r>
        <w:noBreakHyphen/>
        <w:t>reprinted in E. Meyen, G. Vergason, and R. Whelan (Eds.),</w:t>
      </w:r>
      <w:r>
        <w:rPr>
          <w:i/>
          <w:iCs/>
        </w:rPr>
        <w:t xml:space="preserve"> Promising practices:  Curriculum for exceptional children</w:t>
      </w:r>
      <w:r>
        <w:t>. Denver:  Love Pub. Co., 1983.</w:t>
      </w:r>
    </w:p>
    <w:p w:rsidR="00721B35" w:rsidRDefault="00721B35"/>
    <w:p w:rsidR="00721B35" w:rsidRDefault="00721B35">
      <w:pPr>
        <w:ind w:left="720" w:hanging="720"/>
      </w:pPr>
      <w:r>
        <w:t xml:space="preserve">Deshler, D., &amp; Graham, S.  (1980).  Tape recording educational materials for secondary handicapped students.  </w:t>
      </w:r>
      <w:r>
        <w:rPr>
          <w:i/>
          <w:iCs/>
        </w:rPr>
        <w:t>Teaching Exceptional Children, 12</w:t>
      </w:r>
      <w:r>
        <w:t>, 52</w:t>
      </w:r>
      <w:r>
        <w:noBreakHyphen/>
        <w:t>54.</w:t>
      </w:r>
    </w:p>
    <w:p w:rsidR="00721B35" w:rsidRDefault="00721B35"/>
    <w:p w:rsidR="00721B35" w:rsidRDefault="00721B35">
      <w:pPr>
        <w:ind w:left="720"/>
      </w:pPr>
      <w:r>
        <w:noBreakHyphen/>
        <w:t xml:space="preserve">reprinted in B. Baskin and K. Harris (Eds.), </w:t>
      </w:r>
      <w:r>
        <w:rPr>
          <w:i/>
          <w:iCs/>
        </w:rPr>
        <w:t>Mainstreamed Library</w:t>
      </w:r>
      <w:r>
        <w:t>.  Chicago, American Library Association, 1982.</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(1980).  Word recognition skills of learning disabled children and average students.  </w:t>
      </w:r>
      <w:r>
        <w:rPr>
          <w:i/>
          <w:iCs/>
        </w:rPr>
        <w:t>Reading Psychology, 2</w:t>
      </w:r>
      <w:r>
        <w:t>, 23</w:t>
      </w:r>
      <w:r>
        <w:noBreakHyphen/>
        <w:t>33.</w:t>
      </w:r>
    </w:p>
    <w:p w:rsidR="00721B35" w:rsidRDefault="00721B35"/>
    <w:p w:rsidR="00721B35" w:rsidRDefault="00721B35">
      <w:pPr>
        <w:ind w:left="720" w:hanging="720"/>
      </w:pPr>
      <w:r>
        <w:t>Graham, S., Hudson, F., Burdg, N., &amp; Carpenter, D.  (1980). Educational personnel</w:t>
      </w:r>
      <w:r>
        <w:sym w:font="WP TypographicSymbols" w:char="003D"/>
      </w:r>
      <w:r>
        <w:t xml:space="preserve">s perceptions of mainstreaming and resource room effectiveness.  </w:t>
      </w:r>
      <w:r>
        <w:rPr>
          <w:i/>
          <w:iCs/>
        </w:rPr>
        <w:t>Psychology in the Schools, 17</w:t>
      </w:r>
      <w:r>
        <w:t>, 128</w:t>
      </w:r>
      <w:r>
        <w:noBreakHyphen/>
        <w:t>134.</w:t>
      </w:r>
    </w:p>
    <w:p w:rsidR="00721B35" w:rsidRDefault="00721B35"/>
    <w:p w:rsidR="00721B35" w:rsidRDefault="00721B35">
      <w:pPr>
        <w:ind w:left="720" w:hanging="720"/>
      </w:pPr>
      <w:r>
        <w:t xml:space="preserve">Graham, S., &amp; Sheinker, A.  (1980).  Creative capabilities of learning disabled and normal students.  </w:t>
      </w:r>
      <w:r>
        <w:rPr>
          <w:i/>
          <w:iCs/>
        </w:rPr>
        <w:t>Perceptual and Motor Skills, 50</w:t>
      </w:r>
      <w:r>
        <w:t>, 481</w:t>
      </w:r>
      <w:r>
        <w:noBreakHyphen/>
        <w:t>482.</w:t>
      </w:r>
    </w:p>
    <w:p w:rsidR="007C6CC2" w:rsidRDefault="007C6CC2">
      <w:pPr>
        <w:ind w:left="720" w:hanging="720"/>
      </w:pPr>
    </w:p>
    <w:p w:rsidR="00721B35" w:rsidRDefault="00721B35">
      <w:pPr>
        <w:ind w:left="720" w:hanging="720"/>
      </w:pPr>
      <w:r>
        <w:t xml:space="preserve">Graham, S., &amp; Harris, K.  (1980).  The least restrictive alternative:  An educational dilemma.  </w:t>
      </w:r>
      <w:r>
        <w:rPr>
          <w:i/>
          <w:iCs/>
        </w:rPr>
        <w:t>Education Unlimited, 2</w:t>
      </w:r>
      <w:r>
        <w:t>, 12</w:t>
      </w:r>
      <w:r>
        <w:noBreakHyphen/>
        <w:t>14.</w:t>
      </w:r>
    </w:p>
    <w:p w:rsidR="00721B35" w:rsidRDefault="00721B35"/>
    <w:p w:rsidR="00721B35" w:rsidRDefault="00721B35">
      <w:pPr>
        <w:ind w:left="720" w:hanging="720"/>
      </w:pPr>
      <w:r>
        <w:t>Henry, N., &amp; Graham, S.  (1980).  Validity of the Rucker</w:t>
      </w:r>
      <w:r>
        <w:noBreakHyphen/>
        <w:t xml:space="preserve">Gable Educational Programming Scale.  </w:t>
      </w:r>
      <w:r>
        <w:rPr>
          <w:i/>
          <w:iCs/>
        </w:rPr>
        <w:t>Diagnostique, 6</w:t>
      </w:r>
      <w:r>
        <w:t>, 24</w:t>
      </w:r>
      <w:r>
        <w:noBreakHyphen/>
        <w:t>28.</w:t>
      </w:r>
    </w:p>
    <w:p w:rsidR="00721B35" w:rsidRDefault="00721B35"/>
    <w:p w:rsidR="00721B35" w:rsidRDefault="00721B35">
      <w:pPr>
        <w:ind w:left="720" w:hanging="720"/>
      </w:pPr>
      <w:r>
        <w:t xml:space="preserve">Hudson, F., Graham, S., &amp; Warner, M.  (1979).  Mainstreaming:  An examination of the attitudes and needs of the regular classroom teachers.  </w:t>
      </w:r>
      <w:r>
        <w:rPr>
          <w:i/>
          <w:iCs/>
        </w:rPr>
        <w:t>Learning Disability Quarterly, 2</w:t>
      </w:r>
      <w:r>
        <w:t>, 58</w:t>
      </w:r>
      <w:r>
        <w:noBreakHyphen/>
        <w:t>62.</w:t>
      </w:r>
    </w:p>
    <w:p w:rsidR="00721B35" w:rsidRDefault="00721B35"/>
    <w:p w:rsidR="00721B35" w:rsidRDefault="00721B35">
      <w:pPr>
        <w:ind w:left="720" w:hanging="720"/>
      </w:pPr>
      <w:r>
        <w:t xml:space="preserve">Graham, S., &amp; Miller, L.  (1979).  Spelling research and practice:  A unified approach.  </w:t>
      </w:r>
      <w:r>
        <w:rPr>
          <w:i/>
          <w:iCs/>
        </w:rPr>
        <w:t>Focus on Exceptional Children, 12</w:t>
      </w:r>
      <w:r>
        <w:t>, 1</w:t>
      </w:r>
      <w:r>
        <w:noBreakHyphen/>
        <w:t>16.</w:t>
      </w:r>
    </w:p>
    <w:p w:rsidR="00721B35" w:rsidRDefault="00721B35"/>
    <w:p w:rsidR="00721B35" w:rsidRDefault="00721B35">
      <w:pPr>
        <w:ind w:left="720"/>
      </w:pPr>
      <w:r>
        <w:noBreakHyphen/>
        <w:t xml:space="preserve">reprinted in E. Meyen, G. Vergason, and R. Whelan (Eds.), </w:t>
      </w:r>
      <w:r>
        <w:rPr>
          <w:i/>
          <w:iCs/>
        </w:rPr>
        <w:t>Promising practices:  Curriculum for exceptional children</w:t>
      </w:r>
      <w:r>
        <w:t>. Denver:  Love Pub. Co., 1983.</w:t>
      </w:r>
    </w:p>
    <w:p w:rsidR="00721B35" w:rsidRDefault="00721B35"/>
    <w:p w:rsidR="00721B35" w:rsidRDefault="00721B35" w:rsidP="00891BEB">
      <w:pPr>
        <w:ind w:left="720"/>
      </w:pPr>
      <w:r>
        <w:noBreakHyphen/>
        <w:t xml:space="preserve">reprinted in W. Barbe, A. Francis, and L. Braun (Eds.), </w:t>
      </w:r>
      <w:r>
        <w:rPr>
          <w:i/>
          <w:iCs/>
        </w:rPr>
        <w:t>Spelling: Basic skills for effective communication.</w:t>
      </w:r>
      <w:r>
        <w:t xml:space="preserve">  Columbus: Zaner</w:t>
      </w:r>
      <w:r>
        <w:noBreakHyphen/>
        <w:t>Bloser, Inc., 1982.</w:t>
      </w:r>
    </w:p>
    <w:p w:rsidR="00721B35" w:rsidRDefault="00721B35"/>
    <w:p w:rsidR="00721B35" w:rsidRDefault="00721B35">
      <w:pPr>
        <w:ind w:left="720" w:hanging="720"/>
      </w:pPr>
      <w:r>
        <w:t xml:space="preserve">Graham, S., &amp; Hudson, F.  (1979).  Presenting instruction. </w:t>
      </w:r>
      <w:r>
        <w:rPr>
          <w:i/>
          <w:iCs/>
        </w:rPr>
        <w:t>Pointer, 23</w:t>
      </w:r>
      <w:r>
        <w:t>, 30</w:t>
      </w:r>
      <w:r>
        <w:noBreakHyphen/>
        <w:t>31.</w:t>
      </w:r>
    </w:p>
    <w:p w:rsidR="00721B35" w:rsidRDefault="00721B35"/>
    <w:p w:rsidR="00721B35" w:rsidRDefault="00721B35">
      <w:pPr>
        <w:ind w:left="720" w:hanging="720"/>
      </w:pPr>
      <w:r>
        <w:t xml:space="preserve">Graham, S., &amp; Miller, L.  (1979).  Miscue analysis:  Application with handicapped students.  </w:t>
      </w:r>
      <w:r>
        <w:rPr>
          <w:i/>
          <w:iCs/>
        </w:rPr>
        <w:t>Diagnostique, 4</w:t>
      </w:r>
      <w:r>
        <w:t>, 35</w:t>
      </w:r>
      <w:r>
        <w:noBreakHyphen/>
        <w:t>41.</w:t>
      </w:r>
    </w:p>
    <w:p w:rsidR="00721B35" w:rsidRDefault="00721B35"/>
    <w:p w:rsidR="00721B35" w:rsidRDefault="00721B35">
      <w:pPr>
        <w:ind w:left="720" w:hanging="720"/>
      </w:pPr>
      <w:r>
        <w:t xml:space="preserve">Hudson, F., &amp;  Graham, S.  (1978).  An approach to operationalizing the IEP.  </w:t>
      </w:r>
      <w:r>
        <w:rPr>
          <w:i/>
          <w:iCs/>
        </w:rPr>
        <w:t>Learning Disability Quarterly, 1</w:t>
      </w:r>
      <w:r>
        <w:t>, 13</w:t>
      </w:r>
      <w:r>
        <w:noBreakHyphen/>
        <w:t>32.</w:t>
      </w:r>
    </w:p>
    <w:p w:rsidR="00721B35" w:rsidRDefault="00721B35"/>
    <w:p w:rsidR="00721B35" w:rsidRDefault="00721B35">
      <w:pPr>
        <w:ind w:left="720"/>
      </w:pPr>
      <w:r>
        <w:noBreakHyphen/>
        <w:t xml:space="preserve">reprinted in </w:t>
      </w:r>
      <w:r>
        <w:rPr>
          <w:i/>
          <w:iCs/>
        </w:rPr>
        <w:t>Law and the exceptional child:  Due Process</w:t>
      </w:r>
      <w:r>
        <w:t>. Chicago:  Special Learning Corporation, 1980.</w:t>
      </w:r>
    </w:p>
    <w:p w:rsidR="00721B35" w:rsidRDefault="00721B35"/>
    <w:p w:rsidR="00721B35" w:rsidRDefault="00721B35">
      <w:pPr>
        <w:ind w:left="720"/>
      </w:pPr>
      <w:r>
        <w:noBreakHyphen/>
        <w:t>reprinted in R. Piazza and I. Newman (Eds.)</w:t>
      </w:r>
      <w:r>
        <w:rPr>
          <w:i/>
          <w:iCs/>
        </w:rPr>
        <w:t xml:space="preserve"> Readings in Individualized Education Programs</w:t>
      </w:r>
      <w:r>
        <w:t>. Chicago: Special Learning Corporation, 1978.</w:t>
      </w:r>
    </w:p>
    <w:p w:rsidR="00721B35" w:rsidRDefault="00721B35"/>
    <w:p w:rsidR="00721B35" w:rsidRDefault="00721B35">
      <w:pPr>
        <w:ind w:left="720"/>
      </w:pPr>
      <w:r>
        <w:noBreakHyphen/>
        <w:t xml:space="preserve">reprinted in O. Haugh and J. Kleinhammer (Eds.), </w:t>
      </w:r>
      <w:r>
        <w:rPr>
          <w:i/>
          <w:iCs/>
        </w:rPr>
        <w:t>Educating students in least restrictive environments:  Instructional preparation for teachers</w:t>
      </w:r>
      <w:r>
        <w:t>.  Lawrence, KS:  Dean</w:t>
      </w:r>
      <w:r w:rsidR="0097171D">
        <w:t>’</w:t>
      </w:r>
      <w:r>
        <w:t>s Grant Project, School of Education, University of Kansas, 1978.</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4D4D88" w:rsidRDefault="004D4D88" w:rsidP="003055CD">
      <w:pPr>
        <w:rPr>
          <w:b/>
          <w:bCs/>
        </w:rPr>
      </w:pPr>
      <w:r>
        <w:rPr>
          <w:b/>
          <w:bCs/>
        </w:rPr>
        <w:t>Manuscripts Submitted for Publication:</w:t>
      </w:r>
    </w:p>
    <w:p w:rsidR="003C3368" w:rsidRDefault="003C3368" w:rsidP="003055CD">
      <w:pPr>
        <w:rPr>
          <w:b/>
          <w:bCs/>
        </w:rPr>
      </w:pPr>
    </w:p>
    <w:p w:rsidR="00837038" w:rsidRDefault="008B77BE" w:rsidP="00FC6DFF">
      <w:pPr>
        <w:rPr>
          <w:iCs/>
          <w:lang w:val="en-GB"/>
        </w:rPr>
      </w:pPr>
      <w:bookmarkStart w:id="12" w:name="_Hlk198820409"/>
      <w:r w:rsidRPr="00837038">
        <w:t xml:space="preserve">Gade, K., Graham, S., Heubner, A., &amp; </w:t>
      </w:r>
      <w:r w:rsidR="00837038" w:rsidRPr="00837038">
        <w:t xml:space="preserve">Busse, V. (2026). </w:t>
      </w:r>
      <w:r w:rsidR="00837038" w:rsidRPr="00837038">
        <w:rPr>
          <w:iCs/>
          <w:lang w:val="en-GB"/>
        </w:rPr>
        <w:t xml:space="preserve">Exploring the effect of ICT use on </w:t>
      </w:r>
    </w:p>
    <w:p w:rsidR="008B77BE" w:rsidRPr="00837038" w:rsidRDefault="00837038" w:rsidP="00837038">
      <w:pPr>
        <w:ind w:left="720"/>
      </w:pPr>
      <w:r w:rsidRPr="00837038">
        <w:rPr>
          <w:iCs/>
          <w:lang w:val="en-GB"/>
        </w:rPr>
        <w:t>primary school students</w:t>
      </w:r>
      <w:r w:rsidRPr="00837038">
        <w:rPr>
          <w:color w:val="000000"/>
          <w:lang w:val="en-GB" w:eastAsia="de-DE"/>
        </w:rPr>
        <w:t>’</w:t>
      </w:r>
      <w:r w:rsidRPr="00837038">
        <w:rPr>
          <w:iCs/>
          <w:lang w:val="en-GB"/>
        </w:rPr>
        <w:t xml:space="preserve"> writing and writing motivation: A quasi-experimental study including below-average and average-and-above readers</w:t>
      </w:r>
      <w:r>
        <w:rPr>
          <w:iCs/>
          <w:lang w:val="en-GB"/>
        </w:rPr>
        <w:t>. Submitted to</w:t>
      </w:r>
    </w:p>
    <w:p w:rsidR="008B77BE" w:rsidRDefault="008B77BE" w:rsidP="00FC6DFF"/>
    <w:p w:rsidR="00FC6DFF" w:rsidRDefault="005C4678" w:rsidP="00FC6DFF">
      <w:pPr>
        <w:rPr>
          <w:lang w:eastAsia="es-ES"/>
        </w:rPr>
      </w:pPr>
      <w:r>
        <w:t xml:space="preserve">Ramon, P., Burgus, A., </w:t>
      </w:r>
      <w:r w:rsidR="0039369A">
        <w:t xml:space="preserve">Cao, Y., </w:t>
      </w:r>
      <w:r>
        <w:t xml:space="preserve">Fidalgo, R., &amp; Graham, S. (2026). </w:t>
      </w:r>
      <w:r w:rsidR="00FC6DFF" w:rsidRPr="00B33B50">
        <w:rPr>
          <w:lang w:eastAsia="es-ES"/>
        </w:rPr>
        <w:t xml:space="preserve">The </w:t>
      </w:r>
      <w:r w:rsidR="00FC6DFF">
        <w:rPr>
          <w:lang w:eastAsia="es-ES"/>
        </w:rPr>
        <w:t>w</w:t>
      </w:r>
      <w:r w:rsidR="00FC6DFF" w:rsidRPr="00B33B50">
        <w:rPr>
          <w:lang w:eastAsia="es-ES"/>
        </w:rPr>
        <w:t xml:space="preserve">riting </w:t>
      </w:r>
      <w:r w:rsidR="00FC6DFF">
        <w:rPr>
          <w:lang w:eastAsia="es-ES"/>
        </w:rPr>
        <w:t>m</w:t>
      </w:r>
      <w:r w:rsidR="00FC6DFF" w:rsidRPr="00B33B50">
        <w:rPr>
          <w:lang w:eastAsia="es-ES"/>
        </w:rPr>
        <w:t xml:space="preserve">otivation </w:t>
      </w:r>
    </w:p>
    <w:p w:rsidR="00FC6DFF" w:rsidRPr="00B33B50" w:rsidRDefault="00FC6DFF" w:rsidP="0039369A">
      <w:pPr>
        <w:ind w:left="720"/>
        <w:rPr>
          <w:lang w:eastAsia="es-ES"/>
        </w:rPr>
      </w:pPr>
      <w:r>
        <w:rPr>
          <w:lang w:eastAsia="es-ES"/>
        </w:rPr>
        <w:t>q</w:t>
      </w:r>
      <w:r w:rsidRPr="00B33B50">
        <w:rPr>
          <w:lang w:eastAsia="es-ES"/>
        </w:rPr>
        <w:t xml:space="preserve">uestionnaire: A </w:t>
      </w:r>
      <w:r>
        <w:rPr>
          <w:lang w:eastAsia="es-ES"/>
        </w:rPr>
        <w:t>v</w:t>
      </w:r>
      <w:r w:rsidRPr="00B33B50">
        <w:rPr>
          <w:lang w:eastAsia="es-ES"/>
        </w:rPr>
        <w:t xml:space="preserve">alidation </w:t>
      </w:r>
      <w:r>
        <w:rPr>
          <w:lang w:eastAsia="es-ES"/>
        </w:rPr>
        <w:t>s</w:t>
      </w:r>
      <w:r w:rsidRPr="00B33B50">
        <w:rPr>
          <w:lang w:eastAsia="es-ES"/>
        </w:rPr>
        <w:t>tudy with</w:t>
      </w:r>
      <w:r>
        <w:rPr>
          <w:lang w:eastAsia="es-ES"/>
        </w:rPr>
        <w:t xml:space="preserve"> p</w:t>
      </w:r>
      <w:r w:rsidRPr="00B33B50">
        <w:rPr>
          <w:lang w:eastAsia="es-ES"/>
        </w:rPr>
        <w:t xml:space="preserve">rimary </w:t>
      </w:r>
      <w:r>
        <w:rPr>
          <w:lang w:eastAsia="es-ES"/>
        </w:rPr>
        <w:t>g</w:t>
      </w:r>
      <w:r w:rsidRPr="00B33B50">
        <w:rPr>
          <w:lang w:eastAsia="es-ES"/>
        </w:rPr>
        <w:t xml:space="preserve">rade </w:t>
      </w:r>
      <w:r>
        <w:rPr>
          <w:lang w:eastAsia="es-ES"/>
        </w:rPr>
        <w:t>s</w:t>
      </w:r>
      <w:r w:rsidRPr="00B33B50">
        <w:rPr>
          <w:lang w:eastAsia="es-ES"/>
        </w:rPr>
        <w:t>tudents in Spain</w:t>
      </w:r>
      <w:r>
        <w:rPr>
          <w:lang w:eastAsia="es-ES"/>
        </w:rPr>
        <w:t>. Submitted to</w:t>
      </w:r>
      <w:r w:rsidR="0039369A">
        <w:rPr>
          <w:lang w:eastAsia="es-ES"/>
        </w:rPr>
        <w:t xml:space="preserve"> </w:t>
      </w:r>
      <w:r w:rsidR="0039369A">
        <w:rPr>
          <w:i/>
          <w:lang w:eastAsia="es-ES"/>
        </w:rPr>
        <w:t>Psicothema.</w:t>
      </w:r>
    </w:p>
    <w:p w:rsidR="005C4678" w:rsidRDefault="005C4678" w:rsidP="00D72676">
      <w:pPr>
        <w:widowControl/>
        <w:autoSpaceDE/>
        <w:autoSpaceDN/>
        <w:adjustRightInd/>
      </w:pPr>
    </w:p>
    <w:p w:rsidR="00D72676" w:rsidRDefault="00D72676" w:rsidP="00D72676">
      <w:pPr>
        <w:widowControl/>
        <w:autoSpaceDE/>
        <w:autoSpaceDN/>
        <w:adjustRightInd/>
      </w:pPr>
      <w:r>
        <w:t xml:space="preserve">Levia, S., Hebert, M., Graham, S. </w:t>
      </w:r>
      <w:r w:rsidRPr="00D72676">
        <w:t>Pineda</w:t>
      </w:r>
      <w:r>
        <w:t xml:space="preserve">, G., </w:t>
      </w:r>
      <w:r w:rsidRPr="00D72676">
        <w:t>Aguiluz</w:t>
      </w:r>
      <w:r>
        <w:t xml:space="preserve">, M., &amp; </w:t>
      </w:r>
      <w:r w:rsidRPr="00D72676">
        <w:t>Baide</w:t>
      </w:r>
      <w:r>
        <w:t xml:space="preserve">, D. (2026). </w:t>
      </w:r>
      <w:r w:rsidRPr="00D72676">
        <w:t xml:space="preserve">Writing </w:t>
      </w:r>
    </w:p>
    <w:p w:rsidR="00D72676" w:rsidRPr="00D72676" w:rsidRDefault="00D72676" w:rsidP="00D72676">
      <w:pPr>
        <w:widowControl/>
        <w:autoSpaceDE/>
        <w:autoSpaceDN/>
        <w:adjustRightInd/>
        <w:ind w:left="720"/>
        <w:rPr>
          <w:i/>
        </w:rPr>
      </w:pPr>
      <w:r>
        <w:t>m</w:t>
      </w:r>
      <w:r w:rsidRPr="00D72676">
        <w:t xml:space="preserve">otivation among Honduran </w:t>
      </w:r>
      <w:r>
        <w:t>c</w:t>
      </w:r>
      <w:r w:rsidRPr="00D72676">
        <w:t xml:space="preserve">ollege </w:t>
      </w:r>
      <w:r>
        <w:t>s</w:t>
      </w:r>
      <w:r w:rsidRPr="00D72676">
        <w:t xml:space="preserve">tudents: Factorial </w:t>
      </w:r>
      <w:r>
        <w:t>s</w:t>
      </w:r>
      <w:r w:rsidRPr="00D72676">
        <w:t xml:space="preserve">tructure and </w:t>
      </w:r>
      <w:r>
        <w:t>p</w:t>
      </w:r>
      <w:r w:rsidRPr="00D72676">
        <w:t xml:space="preserve">redictive </w:t>
      </w:r>
      <w:r>
        <w:t>v</w:t>
      </w:r>
      <w:r w:rsidRPr="00D72676">
        <w:t xml:space="preserve">alidity of the </w:t>
      </w:r>
      <w:r>
        <w:t>w</w:t>
      </w:r>
      <w:r w:rsidRPr="00D72676">
        <w:t xml:space="preserve">riting </w:t>
      </w:r>
      <w:r>
        <w:t>m</w:t>
      </w:r>
      <w:r w:rsidRPr="00D72676">
        <w:t xml:space="preserve">otivation </w:t>
      </w:r>
      <w:r>
        <w:t>q</w:t>
      </w:r>
      <w:r w:rsidRPr="00D72676">
        <w:t>uestionnaire</w:t>
      </w:r>
      <w:r>
        <w:t xml:space="preserve">. Submitted to </w:t>
      </w:r>
      <w:r>
        <w:rPr>
          <w:i/>
        </w:rPr>
        <w:t>Assessing Writing.</w:t>
      </w:r>
    </w:p>
    <w:p w:rsidR="00D72676" w:rsidRDefault="00D72676" w:rsidP="0066494A"/>
    <w:p w:rsidR="0066494A" w:rsidRDefault="0066494A" w:rsidP="0066494A">
      <w:pPr>
        <w:rPr>
          <w:bCs/>
        </w:rPr>
      </w:pPr>
      <w:r>
        <w:t xml:space="preserve">Graham, S., Collins, A., &amp; Ciullo, S. (2026). </w:t>
      </w:r>
      <w:r w:rsidRPr="00D53932">
        <w:rPr>
          <w:bCs/>
        </w:rPr>
        <w:t xml:space="preserve">Special and </w:t>
      </w:r>
      <w:r>
        <w:rPr>
          <w:bCs/>
        </w:rPr>
        <w:t>g</w:t>
      </w:r>
      <w:r w:rsidRPr="00D53932">
        <w:rPr>
          <w:bCs/>
        </w:rPr>
        <w:t xml:space="preserve">eneral </w:t>
      </w:r>
      <w:r>
        <w:rPr>
          <w:bCs/>
        </w:rPr>
        <w:t>e</w:t>
      </w:r>
      <w:r w:rsidRPr="00D53932">
        <w:rPr>
          <w:bCs/>
        </w:rPr>
        <w:t xml:space="preserve">ducation </w:t>
      </w:r>
      <w:r>
        <w:rPr>
          <w:bCs/>
        </w:rPr>
        <w:t>t</w:t>
      </w:r>
      <w:r w:rsidRPr="00D53932">
        <w:rPr>
          <w:bCs/>
        </w:rPr>
        <w:t xml:space="preserve">eachers’ </w:t>
      </w:r>
      <w:r>
        <w:rPr>
          <w:bCs/>
        </w:rPr>
        <w:t>b</w:t>
      </w:r>
      <w:r w:rsidRPr="00D53932">
        <w:rPr>
          <w:bCs/>
        </w:rPr>
        <w:t xml:space="preserve">eliefs </w:t>
      </w:r>
    </w:p>
    <w:p w:rsidR="0066494A" w:rsidRPr="00D53932" w:rsidRDefault="0066494A" w:rsidP="0066494A">
      <w:pPr>
        <w:ind w:firstLine="720"/>
        <w:rPr>
          <w:bCs/>
        </w:rPr>
      </w:pPr>
      <w:r w:rsidRPr="00D53932">
        <w:rPr>
          <w:bCs/>
        </w:rPr>
        <w:t xml:space="preserve">about </w:t>
      </w:r>
      <w:r>
        <w:rPr>
          <w:bCs/>
        </w:rPr>
        <w:t>w</w:t>
      </w:r>
      <w:r w:rsidRPr="00D53932">
        <w:rPr>
          <w:bCs/>
        </w:rPr>
        <w:t xml:space="preserve">riting and </w:t>
      </w:r>
      <w:r>
        <w:rPr>
          <w:bCs/>
        </w:rPr>
        <w:t>w</w:t>
      </w:r>
      <w:r w:rsidRPr="00D53932">
        <w:rPr>
          <w:bCs/>
        </w:rPr>
        <w:t xml:space="preserve">riting </w:t>
      </w:r>
      <w:r>
        <w:rPr>
          <w:bCs/>
        </w:rPr>
        <w:t>i</w:t>
      </w:r>
      <w:r w:rsidRPr="00D53932">
        <w:rPr>
          <w:bCs/>
        </w:rPr>
        <w:t xml:space="preserve">nstruction and </w:t>
      </w:r>
      <w:r>
        <w:rPr>
          <w:bCs/>
        </w:rPr>
        <w:t>t</w:t>
      </w:r>
      <w:r w:rsidRPr="00D53932">
        <w:rPr>
          <w:bCs/>
        </w:rPr>
        <w:t xml:space="preserve">heir </w:t>
      </w:r>
      <w:r>
        <w:rPr>
          <w:bCs/>
        </w:rPr>
        <w:t>r</w:t>
      </w:r>
      <w:r w:rsidRPr="00D53932">
        <w:rPr>
          <w:bCs/>
        </w:rPr>
        <w:t xml:space="preserve">eported </w:t>
      </w:r>
      <w:r>
        <w:rPr>
          <w:bCs/>
        </w:rPr>
        <w:t>w</w:t>
      </w:r>
      <w:r w:rsidRPr="00D53932">
        <w:rPr>
          <w:bCs/>
        </w:rPr>
        <w:t xml:space="preserve">riting </w:t>
      </w:r>
      <w:r>
        <w:rPr>
          <w:bCs/>
        </w:rPr>
        <w:t>p</w:t>
      </w:r>
      <w:r w:rsidRPr="00D53932">
        <w:rPr>
          <w:bCs/>
        </w:rPr>
        <w:t>ractices</w:t>
      </w:r>
      <w:r>
        <w:rPr>
          <w:bCs/>
        </w:rPr>
        <w:t>. Submitted to</w:t>
      </w:r>
    </w:p>
    <w:p w:rsidR="0066494A" w:rsidRDefault="0066494A" w:rsidP="003A513E">
      <w:pPr>
        <w:textAlignment w:val="baseline"/>
      </w:pPr>
    </w:p>
    <w:p w:rsidR="003A513E" w:rsidRDefault="003A513E" w:rsidP="003A513E">
      <w:pPr>
        <w:textAlignment w:val="baseline"/>
        <w:rPr>
          <w:color w:val="000000"/>
        </w:rPr>
      </w:pPr>
      <w:r>
        <w:t xml:space="preserve">Bilge, H., Graham, S., Skar, G., </w:t>
      </w:r>
      <w:r>
        <w:rPr>
          <w:color w:val="000000"/>
        </w:rPr>
        <w:t xml:space="preserve">Eryilmaz, R., &amp; Uusal, P. (2026). Comparing combinations of </w:t>
      </w:r>
    </w:p>
    <w:p w:rsidR="003A513E" w:rsidRPr="003A513E" w:rsidRDefault="003A513E" w:rsidP="003A513E">
      <w:pPr>
        <w:ind w:left="720"/>
        <w:textAlignment w:val="baseline"/>
        <w:rPr>
          <w:i/>
          <w:color w:val="000000"/>
        </w:rPr>
      </w:pPr>
      <w:r>
        <w:rPr>
          <w:color w:val="000000"/>
        </w:rPr>
        <w:t xml:space="preserve">GPT- and human-based approaches for evaluating writing: A study with students learning Turkish as a new language. Submitted to </w:t>
      </w:r>
      <w:r>
        <w:rPr>
          <w:i/>
          <w:color w:val="000000"/>
        </w:rPr>
        <w:t>Assessing Writing.</w:t>
      </w:r>
    </w:p>
    <w:p w:rsidR="003A513E" w:rsidRDefault="003A513E" w:rsidP="003A513E">
      <w:pPr>
        <w:textAlignment w:val="baseline"/>
      </w:pPr>
      <w:r>
        <w:t xml:space="preserve"> </w:t>
      </w:r>
    </w:p>
    <w:p w:rsidR="0057307F" w:rsidRDefault="0057307F" w:rsidP="0057307F">
      <w:pPr>
        <w:textAlignment w:val="baseline"/>
        <w:rPr>
          <w:bCs/>
          <w:color w:val="000000"/>
        </w:rPr>
      </w:pPr>
      <w:r w:rsidRPr="00C567B3">
        <w:t>Tavsanli</w:t>
      </w:r>
      <w:r>
        <w:t xml:space="preserve">, O., Kalidirm, A., Graham, S., &amp; Cao, Y. (2026). </w:t>
      </w:r>
      <w:r w:rsidRPr="00C567B3">
        <w:rPr>
          <w:bCs/>
          <w:color w:val="000000"/>
        </w:rPr>
        <w:t xml:space="preserve">Process-oriented </w:t>
      </w:r>
      <w:r>
        <w:rPr>
          <w:bCs/>
          <w:color w:val="000000"/>
        </w:rPr>
        <w:t>w</w:t>
      </w:r>
      <w:r w:rsidRPr="00C567B3">
        <w:rPr>
          <w:bCs/>
          <w:color w:val="000000"/>
        </w:rPr>
        <w:t xml:space="preserve">riting is </w:t>
      </w:r>
      <w:r>
        <w:rPr>
          <w:bCs/>
          <w:color w:val="000000"/>
        </w:rPr>
        <w:t>m</w:t>
      </w:r>
      <w:r w:rsidRPr="00C567B3">
        <w:rPr>
          <w:bCs/>
          <w:color w:val="000000"/>
        </w:rPr>
        <w:t xml:space="preserve">ore </w:t>
      </w:r>
    </w:p>
    <w:p w:rsidR="0057307F" w:rsidRPr="0057307F" w:rsidRDefault="0057307F" w:rsidP="0057307F">
      <w:pPr>
        <w:ind w:left="720"/>
        <w:textAlignment w:val="baseline"/>
        <w:rPr>
          <w:bCs/>
          <w:i/>
          <w:color w:val="000000"/>
        </w:rPr>
      </w:pPr>
      <w:r>
        <w:rPr>
          <w:bCs/>
          <w:color w:val="000000"/>
        </w:rPr>
        <w:t>e</w:t>
      </w:r>
      <w:r w:rsidRPr="00C567B3">
        <w:rPr>
          <w:bCs/>
          <w:color w:val="000000"/>
        </w:rPr>
        <w:t xml:space="preserve">ffective </w:t>
      </w:r>
      <w:r>
        <w:rPr>
          <w:bCs/>
          <w:color w:val="000000"/>
        </w:rPr>
        <w:t>w</w:t>
      </w:r>
      <w:r w:rsidRPr="00C567B3">
        <w:rPr>
          <w:bCs/>
          <w:color w:val="000000"/>
        </w:rPr>
        <w:t xml:space="preserve">hen </w:t>
      </w:r>
      <w:r>
        <w:rPr>
          <w:bCs/>
          <w:color w:val="000000"/>
        </w:rPr>
        <w:t>s</w:t>
      </w:r>
      <w:r w:rsidRPr="00C567B3">
        <w:rPr>
          <w:bCs/>
          <w:color w:val="000000"/>
        </w:rPr>
        <w:t>tudents’</w:t>
      </w:r>
      <w:r>
        <w:rPr>
          <w:bCs/>
          <w:color w:val="000000"/>
        </w:rPr>
        <w:t xml:space="preserve"> r</w:t>
      </w:r>
      <w:r w:rsidRPr="00C567B3">
        <w:rPr>
          <w:bCs/>
          <w:color w:val="000000"/>
        </w:rPr>
        <w:t xml:space="preserve">eceive </w:t>
      </w:r>
      <w:r>
        <w:rPr>
          <w:bCs/>
          <w:color w:val="000000"/>
        </w:rPr>
        <w:t>m</w:t>
      </w:r>
      <w:r w:rsidRPr="00C567B3">
        <w:rPr>
          <w:bCs/>
          <w:color w:val="000000"/>
        </w:rPr>
        <w:t>ateria</w:t>
      </w:r>
      <w:r>
        <w:rPr>
          <w:bCs/>
          <w:color w:val="000000"/>
        </w:rPr>
        <w:t>l</w:t>
      </w:r>
      <w:r w:rsidRPr="00C567B3">
        <w:rPr>
          <w:bCs/>
          <w:color w:val="000000"/>
        </w:rPr>
        <w:t xml:space="preserve">, </w:t>
      </w:r>
      <w:r>
        <w:rPr>
          <w:bCs/>
          <w:color w:val="000000"/>
        </w:rPr>
        <w:t>p</w:t>
      </w:r>
      <w:r w:rsidRPr="00C567B3">
        <w:rPr>
          <w:bCs/>
          <w:color w:val="000000"/>
        </w:rPr>
        <w:t xml:space="preserve">eer, and </w:t>
      </w:r>
      <w:r>
        <w:rPr>
          <w:bCs/>
          <w:color w:val="000000"/>
        </w:rPr>
        <w:t>t</w:t>
      </w:r>
      <w:r w:rsidRPr="00C567B3">
        <w:rPr>
          <w:bCs/>
          <w:color w:val="000000"/>
        </w:rPr>
        <w:t xml:space="preserve">eacher </w:t>
      </w:r>
      <w:r>
        <w:rPr>
          <w:bCs/>
          <w:color w:val="000000"/>
        </w:rPr>
        <w:t>s</w:t>
      </w:r>
      <w:r w:rsidRPr="00C567B3">
        <w:rPr>
          <w:bCs/>
          <w:color w:val="000000"/>
        </w:rPr>
        <w:t>upport</w:t>
      </w:r>
      <w:r>
        <w:rPr>
          <w:bCs/>
          <w:color w:val="000000"/>
        </w:rPr>
        <w:t xml:space="preserve">. Submitted to </w:t>
      </w:r>
      <w:r>
        <w:rPr>
          <w:bCs/>
          <w:i/>
          <w:color w:val="000000"/>
        </w:rPr>
        <w:t>Reading &amp; Writing Quarterly.</w:t>
      </w:r>
    </w:p>
    <w:p w:rsidR="0057307F" w:rsidRDefault="0057307F" w:rsidP="005767BC"/>
    <w:p w:rsidR="00C02FFD" w:rsidRDefault="00C02FFD" w:rsidP="005767BC">
      <w:r>
        <w:t xml:space="preserve">Li, A., &amp; Graham, S. (2026). Feedback and writing: A second-order meta-analytic review. </w:t>
      </w:r>
    </w:p>
    <w:p w:rsidR="00C02FFD" w:rsidRPr="00C02FFD" w:rsidRDefault="00C02FFD" w:rsidP="00C02FFD">
      <w:pPr>
        <w:ind w:firstLine="720"/>
        <w:rPr>
          <w:i/>
        </w:rPr>
      </w:pPr>
      <w:r>
        <w:t xml:space="preserve">Submitted to </w:t>
      </w:r>
      <w:r>
        <w:rPr>
          <w:i/>
        </w:rPr>
        <w:t>Psychological Bulletin.</w:t>
      </w:r>
    </w:p>
    <w:p w:rsidR="00C02FFD" w:rsidRDefault="00C02FFD" w:rsidP="005767BC"/>
    <w:p w:rsidR="005767BC" w:rsidRDefault="005767BC" w:rsidP="005767BC">
      <w:pPr>
        <w:rPr>
          <w:bCs/>
          <w:color w:val="000000"/>
        </w:rPr>
      </w:pPr>
      <w:r w:rsidRPr="005767BC">
        <w:t>Philippakos, Z.,</w:t>
      </w:r>
      <w:r>
        <w:t>Labben, J., &amp; Graham, S. (2026).</w:t>
      </w:r>
      <w:r w:rsidRPr="005767BC">
        <w:t xml:space="preserve"> </w:t>
      </w:r>
      <w:r w:rsidRPr="005767BC">
        <w:rPr>
          <w:bCs/>
          <w:color w:val="000000"/>
        </w:rPr>
        <w:t xml:space="preserve">Factor </w:t>
      </w:r>
      <w:r>
        <w:rPr>
          <w:bCs/>
          <w:color w:val="000000"/>
        </w:rPr>
        <w:t>s</w:t>
      </w:r>
      <w:r w:rsidRPr="005767BC">
        <w:rPr>
          <w:bCs/>
          <w:color w:val="000000"/>
        </w:rPr>
        <w:t xml:space="preserve">tructure, </w:t>
      </w:r>
      <w:r>
        <w:rPr>
          <w:bCs/>
          <w:color w:val="000000"/>
        </w:rPr>
        <w:t>l</w:t>
      </w:r>
      <w:r w:rsidRPr="005767BC">
        <w:rPr>
          <w:bCs/>
          <w:color w:val="000000"/>
        </w:rPr>
        <w:t xml:space="preserve">ongitudinal </w:t>
      </w:r>
      <w:r>
        <w:rPr>
          <w:bCs/>
          <w:color w:val="000000"/>
        </w:rPr>
        <w:t>s</w:t>
      </w:r>
      <w:r w:rsidRPr="005767BC">
        <w:rPr>
          <w:bCs/>
          <w:color w:val="000000"/>
        </w:rPr>
        <w:t xml:space="preserve">tability, and </w:t>
      </w:r>
    </w:p>
    <w:p w:rsidR="005767BC" w:rsidRPr="00837038" w:rsidRDefault="005767BC" w:rsidP="005767BC">
      <w:pPr>
        <w:ind w:left="720"/>
        <w:rPr>
          <w:bCs/>
          <w:color w:val="000000"/>
        </w:rPr>
      </w:pPr>
      <w:r>
        <w:rPr>
          <w:bCs/>
          <w:color w:val="000000"/>
        </w:rPr>
        <w:lastRenderedPageBreak/>
        <w:t>m</w:t>
      </w:r>
      <w:r w:rsidRPr="005767BC">
        <w:rPr>
          <w:bCs/>
          <w:color w:val="000000"/>
        </w:rPr>
        <w:t xml:space="preserve">easurement </w:t>
      </w:r>
      <w:r>
        <w:rPr>
          <w:bCs/>
          <w:color w:val="000000"/>
        </w:rPr>
        <w:t>i</w:t>
      </w:r>
      <w:r w:rsidRPr="005767BC">
        <w:rPr>
          <w:bCs/>
          <w:color w:val="000000"/>
        </w:rPr>
        <w:t xml:space="preserve">nvariance of </w:t>
      </w:r>
      <w:r>
        <w:rPr>
          <w:bCs/>
          <w:color w:val="000000"/>
        </w:rPr>
        <w:t>g</w:t>
      </w:r>
      <w:r w:rsidRPr="005767BC">
        <w:rPr>
          <w:bCs/>
          <w:color w:val="000000"/>
        </w:rPr>
        <w:t>enre-</w:t>
      </w:r>
      <w:r>
        <w:rPr>
          <w:bCs/>
          <w:color w:val="000000"/>
        </w:rPr>
        <w:t>s</w:t>
      </w:r>
      <w:r w:rsidRPr="005767BC">
        <w:rPr>
          <w:bCs/>
          <w:color w:val="000000"/>
        </w:rPr>
        <w:t xml:space="preserve">pecific </w:t>
      </w:r>
      <w:r>
        <w:rPr>
          <w:bCs/>
          <w:color w:val="000000"/>
        </w:rPr>
        <w:t>w</w:t>
      </w:r>
      <w:r w:rsidRPr="005767BC">
        <w:rPr>
          <w:bCs/>
          <w:color w:val="000000"/>
        </w:rPr>
        <w:t xml:space="preserve">riting </w:t>
      </w:r>
      <w:r>
        <w:rPr>
          <w:bCs/>
          <w:color w:val="000000"/>
        </w:rPr>
        <w:t>s</w:t>
      </w:r>
      <w:r w:rsidRPr="005767BC">
        <w:rPr>
          <w:bCs/>
          <w:color w:val="000000"/>
        </w:rPr>
        <w:t>elf-</w:t>
      </w:r>
      <w:r>
        <w:rPr>
          <w:bCs/>
          <w:color w:val="000000"/>
        </w:rPr>
        <w:t>e</w:t>
      </w:r>
      <w:r w:rsidRPr="005767BC">
        <w:rPr>
          <w:bCs/>
          <w:color w:val="000000"/>
        </w:rPr>
        <w:t xml:space="preserve">fficacy and </w:t>
      </w:r>
      <w:r>
        <w:rPr>
          <w:bCs/>
          <w:color w:val="000000"/>
        </w:rPr>
        <w:t>a</w:t>
      </w:r>
      <w:r w:rsidRPr="005767BC">
        <w:rPr>
          <w:bCs/>
          <w:color w:val="000000"/>
        </w:rPr>
        <w:t xml:space="preserve">ffect </w:t>
      </w:r>
      <w:r>
        <w:rPr>
          <w:bCs/>
          <w:color w:val="000000"/>
        </w:rPr>
        <w:t>s</w:t>
      </w:r>
      <w:r w:rsidRPr="005767BC">
        <w:rPr>
          <w:bCs/>
          <w:color w:val="000000"/>
        </w:rPr>
        <w:t xml:space="preserve">cales </w:t>
      </w:r>
      <w:r>
        <w:rPr>
          <w:bCs/>
          <w:color w:val="000000"/>
        </w:rPr>
        <w:t>a</w:t>
      </w:r>
      <w:r w:rsidRPr="005767BC">
        <w:rPr>
          <w:bCs/>
          <w:color w:val="000000"/>
        </w:rPr>
        <w:t xml:space="preserve">cross </w:t>
      </w:r>
      <w:r>
        <w:rPr>
          <w:bCs/>
          <w:color w:val="000000"/>
        </w:rPr>
        <w:t>g</w:t>
      </w:r>
      <w:r w:rsidRPr="005767BC">
        <w:rPr>
          <w:bCs/>
          <w:color w:val="000000"/>
        </w:rPr>
        <w:t xml:space="preserve">enres for </w:t>
      </w:r>
      <w:r>
        <w:rPr>
          <w:bCs/>
          <w:color w:val="000000"/>
        </w:rPr>
        <w:t>g</w:t>
      </w:r>
      <w:r w:rsidRPr="005767BC">
        <w:rPr>
          <w:bCs/>
          <w:color w:val="000000"/>
        </w:rPr>
        <w:t xml:space="preserve">rades 3 to 5 </w:t>
      </w:r>
      <w:r>
        <w:rPr>
          <w:bCs/>
          <w:color w:val="000000"/>
        </w:rPr>
        <w:t>l</w:t>
      </w:r>
      <w:r w:rsidRPr="005767BC">
        <w:rPr>
          <w:bCs/>
          <w:color w:val="000000"/>
        </w:rPr>
        <w:t>earners</w:t>
      </w:r>
      <w:r>
        <w:rPr>
          <w:bCs/>
          <w:color w:val="000000"/>
        </w:rPr>
        <w:t>. Submitted to</w:t>
      </w:r>
      <w:r w:rsidR="00837038">
        <w:rPr>
          <w:bCs/>
          <w:color w:val="000000"/>
        </w:rPr>
        <w:t xml:space="preserve"> </w:t>
      </w:r>
      <w:r w:rsidR="00837038">
        <w:rPr>
          <w:bCs/>
          <w:i/>
          <w:color w:val="000000"/>
        </w:rPr>
        <w:t>Contemporary Educational Psychology</w:t>
      </w:r>
      <w:r w:rsidR="00837038">
        <w:rPr>
          <w:bCs/>
          <w:color w:val="000000"/>
        </w:rPr>
        <w:t>.</w:t>
      </w:r>
    </w:p>
    <w:p w:rsidR="005767BC" w:rsidRPr="005767BC" w:rsidRDefault="005767BC" w:rsidP="005767BC">
      <w:pPr>
        <w:ind w:left="720"/>
        <w:rPr>
          <w:bCs/>
          <w:color w:val="000000"/>
        </w:rPr>
      </w:pPr>
    </w:p>
    <w:p w:rsidR="0000769F" w:rsidRDefault="0000769F" w:rsidP="0000769F">
      <w:pPr>
        <w:widowControl/>
        <w:autoSpaceDE/>
        <w:autoSpaceDN/>
        <w:adjustRightInd/>
      </w:pPr>
      <w:r>
        <w:t xml:space="preserve">Li, A., &amp; Graham, S. (2026). </w:t>
      </w:r>
      <w:r w:rsidRPr="0000769F">
        <w:t xml:space="preserve">Writing interventions for students with and at risk for </w:t>
      </w:r>
    </w:p>
    <w:p w:rsidR="0000769F" w:rsidRDefault="0000769F" w:rsidP="0000769F">
      <w:pPr>
        <w:widowControl/>
        <w:autoSpaceDE/>
        <w:autoSpaceDN/>
        <w:adjustRightInd/>
        <w:ind w:firstLine="720"/>
      </w:pPr>
      <w:r w:rsidRPr="0000769F">
        <w:t>emotional/behavioral disorders: A single-case-design meta-analysis.</w:t>
      </w:r>
      <w:r>
        <w:t xml:space="preserve"> Submitted to </w:t>
      </w:r>
    </w:p>
    <w:p w:rsidR="0000769F" w:rsidRPr="0000769F" w:rsidRDefault="0000769F" w:rsidP="0000769F">
      <w:pPr>
        <w:widowControl/>
        <w:autoSpaceDE/>
        <w:autoSpaceDN/>
        <w:adjustRightInd/>
        <w:ind w:firstLine="720"/>
        <w:rPr>
          <w:i/>
        </w:rPr>
      </w:pPr>
      <w:r>
        <w:rPr>
          <w:i/>
        </w:rPr>
        <w:t>Educational Psychologist.</w:t>
      </w:r>
    </w:p>
    <w:p w:rsidR="0000769F" w:rsidRDefault="0000769F" w:rsidP="00276293">
      <w:pPr>
        <w:widowControl/>
        <w:autoSpaceDE/>
        <w:autoSpaceDN/>
        <w:adjustRightInd/>
      </w:pPr>
    </w:p>
    <w:p w:rsidR="00F34E3D" w:rsidRDefault="00F34E3D" w:rsidP="00F34E3D">
      <w:pPr>
        <w:pStyle w:val="paragraph"/>
        <w:widowControl w:val="0"/>
        <w:spacing w:before="0" w:beforeAutospacing="0" w:after="0" w:afterAutospacing="0"/>
        <w:textAlignment w:val="baseline"/>
      </w:pPr>
      <w:r>
        <w:t xml:space="preserve">Ray, A., Harris, K.R., Houston-Cunningham, J., Barkel, A., Aitken, A., Kavanaugh, C., Graham, </w:t>
      </w:r>
    </w:p>
    <w:p w:rsidR="00F34E3D" w:rsidRDefault="00F34E3D" w:rsidP="00F34E3D">
      <w:pPr>
        <w:pStyle w:val="paragraph"/>
        <w:widowControl w:val="0"/>
        <w:spacing w:before="0" w:beforeAutospacing="0" w:after="0" w:afterAutospacing="0"/>
        <w:ind w:firstLine="720"/>
        <w:textAlignment w:val="baseline"/>
        <w:rPr>
          <w:rStyle w:val="normaltextrun"/>
          <w:rFonts w:eastAsiaTheme="majorEastAsia"/>
        </w:rPr>
      </w:pPr>
      <w:r>
        <w:t xml:space="preserve">S., &amp; Marley, S. (2025). </w:t>
      </w:r>
      <w:r>
        <w:rPr>
          <w:rStyle w:val="normaltextrun"/>
          <w:rFonts w:eastAsiaTheme="majorEastAsia"/>
        </w:rPr>
        <w:t xml:space="preserve">SRSD Tier II Intervention in Resource Classrooms for </w:t>
      </w:r>
    </w:p>
    <w:p w:rsidR="00F34E3D" w:rsidRPr="00F34E3D" w:rsidRDefault="00F34E3D" w:rsidP="00F34E3D">
      <w:pPr>
        <w:pBdr>
          <w:top w:val="nil"/>
          <w:left w:val="nil"/>
          <w:bottom w:val="nil"/>
          <w:right w:val="nil"/>
          <w:between w:val="nil"/>
        </w:pBdr>
        <w:ind w:firstLine="720"/>
        <w:rPr>
          <w:i/>
        </w:rPr>
      </w:pPr>
      <w:r>
        <w:rPr>
          <w:rStyle w:val="normaltextrun"/>
          <w:rFonts w:eastAsiaTheme="majorEastAsia"/>
        </w:rPr>
        <w:t xml:space="preserve">Writing to Persuade from Source Text: An RCT. </w:t>
      </w:r>
      <w:r w:rsidR="00B7652B">
        <w:rPr>
          <w:rStyle w:val="normaltextrun"/>
          <w:rFonts w:eastAsiaTheme="majorEastAsia"/>
        </w:rPr>
        <w:t>Submitted</w:t>
      </w:r>
      <w:r>
        <w:rPr>
          <w:rStyle w:val="normaltextrun"/>
          <w:rFonts w:eastAsiaTheme="majorEastAsia"/>
        </w:rPr>
        <w:t xml:space="preserve"> to </w:t>
      </w:r>
      <w:r>
        <w:rPr>
          <w:rStyle w:val="normaltextrun"/>
          <w:rFonts w:eastAsiaTheme="majorEastAsia"/>
          <w:i/>
        </w:rPr>
        <w:t>Exceptional Children.</w:t>
      </w:r>
    </w:p>
    <w:p w:rsidR="00F34E3D" w:rsidRDefault="00F34E3D" w:rsidP="00C17D09">
      <w:pPr>
        <w:pBdr>
          <w:top w:val="nil"/>
          <w:left w:val="nil"/>
          <w:bottom w:val="nil"/>
          <w:right w:val="nil"/>
          <w:between w:val="nil"/>
        </w:pBdr>
      </w:pPr>
    </w:p>
    <w:bookmarkEnd w:id="12"/>
    <w:p w:rsidR="00675FD8" w:rsidRDefault="005B1373" w:rsidP="005B1373">
      <w:pPr>
        <w:widowControl/>
        <w:autoSpaceDE/>
        <w:autoSpaceDN/>
        <w:adjustRightInd/>
        <w:rPr>
          <w:bCs/>
          <w:color w:val="000000"/>
        </w:rPr>
      </w:pPr>
      <w:r>
        <w:rPr>
          <w:bCs/>
          <w:color w:val="000000"/>
        </w:rPr>
        <w:t xml:space="preserve">Tate, T., Collins, P., Steiss, J., Graham, S., </w:t>
      </w:r>
      <w:r w:rsidR="00675FD8">
        <w:rPr>
          <w:bCs/>
          <w:color w:val="000000"/>
        </w:rPr>
        <w:t xml:space="preserve">Olson, C., &amp; Warschauer, M. (2025). </w:t>
      </w:r>
      <w:r w:rsidRPr="005B1373">
        <w:rPr>
          <w:bCs/>
          <w:color w:val="000000"/>
        </w:rPr>
        <w:t xml:space="preserve">What </w:t>
      </w:r>
      <w:r w:rsidR="00675FD8">
        <w:rPr>
          <w:bCs/>
          <w:color w:val="000000"/>
        </w:rPr>
        <w:t>d</w:t>
      </w:r>
      <w:r w:rsidRPr="005B1373">
        <w:rPr>
          <w:bCs/>
          <w:color w:val="000000"/>
        </w:rPr>
        <w:t xml:space="preserve">o </w:t>
      </w:r>
    </w:p>
    <w:p w:rsidR="005B1373" w:rsidRPr="00053CBD" w:rsidRDefault="00675FD8" w:rsidP="00675FD8">
      <w:pPr>
        <w:widowControl/>
        <w:autoSpaceDE/>
        <w:autoSpaceDN/>
        <w:adjustRightInd/>
        <w:ind w:left="720"/>
        <w:rPr>
          <w:i/>
        </w:rPr>
      </w:pPr>
      <w:r>
        <w:rPr>
          <w:bCs/>
          <w:color w:val="000000"/>
        </w:rPr>
        <w:t>s</w:t>
      </w:r>
      <w:r w:rsidR="005B1373" w:rsidRPr="005B1373">
        <w:rPr>
          <w:bCs/>
          <w:color w:val="000000"/>
        </w:rPr>
        <w:t xml:space="preserve">econdary </w:t>
      </w:r>
      <w:r>
        <w:rPr>
          <w:bCs/>
          <w:color w:val="000000"/>
        </w:rPr>
        <w:t>h</w:t>
      </w:r>
      <w:r w:rsidR="005B1373" w:rsidRPr="005B1373">
        <w:rPr>
          <w:bCs/>
          <w:color w:val="000000"/>
        </w:rPr>
        <w:t xml:space="preserve">istory </w:t>
      </w:r>
      <w:r>
        <w:rPr>
          <w:bCs/>
          <w:color w:val="000000"/>
        </w:rPr>
        <w:t>t</w:t>
      </w:r>
      <w:r w:rsidR="005B1373" w:rsidRPr="005B1373">
        <w:rPr>
          <w:bCs/>
          <w:color w:val="000000"/>
        </w:rPr>
        <w:t xml:space="preserve">eachers </w:t>
      </w:r>
      <w:r>
        <w:rPr>
          <w:bCs/>
          <w:color w:val="000000"/>
        </w:rPr>
        <w:t>k</w:t>
      </w:r>
      <w:r w:rsidR="005B1373" w:rsidRPr="005B1373">
        <w:rPr>
          <w:bCs/>
          <w:color w:val="000000"/>
        </w:rPr>
        <w:t xml:space="preserve">now about </w:t>
      </w:r>
      <w:r>
        <w:rPr>
          <w:bCs/>
          <w:color w:val="000000"/>
        </w:rPr>
        <w:t>t</w:t>
      </w:r>
      <w:r w:rsidR="005B1373" w:rsidRPr="005B1373">
        <w:rPr>
          <w:bCs/>
          <w:color w:val="000000"/>
        </w:rPr>
        <w:t xml:space="preserve">eaching </w:t>
      </w:r>
      <w:r>
        <w:rPr>
          <w:bCs/>
          <w:color w:val="000000"/>
        </w:rPr>
        <w:t>w</w:t>
      </w:r>
      <w:r w:rsidR="005B1373" w:rsidRPr="005B1373">
        <w:rPr>
          <w:bCs/>
          <w:color w:val="000000"/>
        </w:rPr>
        <w:t xml:space="preserve">riting? A </w:t>
      </w:r>
      <w:r>
        <w:rPr>
          <w:bCs/>
          <w:color w:val="000000"/>
        </w:rPr>
        <w:t>t</w:t>
      </w:r>
      <w:r w:rsidR="005B1373" w:rsidRPr="005B1373">
        <w:rPr>
          <w:bCs/>
          <w:color w:val="000000"/>
        </w:rPr>
        <w:t xml:space="preserve">eacher </w:t>
      </w:r>
      <w:r>
        <w:rPr>
          <w:bCs/>
          <w:color w:val="000000"/>
        </w:rPr>
        <w:t>k</w:t>
      </w:r>
      <w:r w:rsidR="005B1373" w:rsidRPr="005B1373">
        <w:rPr>
          <w:bCs/>
          <w:color w:val="000000"/>
        </w:rPr>
        <w:t xml:space="preserve">nowledge of </w:t>
      </w:r>
      <w:r>
        <w:rPr>
          <w:bCs/>
          <w:color w:val="000000"/>
        </w:rPr>
        <w:t>w</w:t>
      </w:r>
      <w:r w:rsidR="005B1373" w:rsidRPr="005B1373">
        <w:rPr>
          <w:bCs/>
          <w:color w:val="000000"/>
        </w:rPr>
        <w:t xml:space="preserve">riting </w:t>
      </w:r>
      <w:r>
        <w:rPr>
          <w:bCs/>
          <w:color w:val="000000"/>
        </w:rPr>
        <w:t>i</w:t>
      </w:r>
      <w:r w:rsidR="005B1373" w:rsidRPr="005B1373">
        <w:rPr>
          <w:bCs/>
          <w:color w:val="000000"/>
        </w:rPr>
        <w:t xml:space="preserve">nstruction </w:t>
      </w:r>
      <w:r>
        <w:rPr>
          <w:bCs/>
          <w:color w:val="000000"/>
        </w:rPr>
        <w:t>m</w:t>
      </w:r>
      <w:r w:rsidR="005B1373" w:rsidRPr="005B1373">
        <w:rPr>
          <w:bCs/>
          <w:color w:val="000000"/>
        </w:rPr>
        <w:t>easure</w:t>
      </w:r>
      <w:r>
        <w:rPr>
          <w:bCs/>
          <w:color w:val="000000"/>
        </w:rPr>
        <w:t>. Submitted to</w:t>
      </w:r>
      <w:r w:rsidR="00053CBD">
        <w:rPr>
          <w:bCs/>
          <w:i/>
          <w:color w:val="000000"/>
        </w:rPr>
        <w:t xml:space="preserve"> </w:t>
      </w:r>
      <w:r w:rsidR="00572001">
        <w:rPr>
          <w:bCs/>
          <w:i/>
          <w:color w:val="000000"/>
        </w:rPr>
        <w:t>Written Communication</w:t>
      </w:r>
      <w:r w:rsidR="00053CBD">
        <w:rPr>
          <w:bCs/>
          <w:i/>
          <w:color w:val="000000"/>
        </w:rPr>
        <w:t>.</w:t>
      </w:r>
    </w:p>
    <w:p w:rsidR="00A350A9" w:rsidRDefault="00A350A9" w:rsidP="005E134A">
      <w:pPr>
        <w:rPr>
          <w:bCs/>
        </w:rPr>
      </w:pPr>
    </w:p>
    <w:p w:rsidR="00834227" w:rsidRPr="002C27E6" w:rsidRDefault="00834227" w:rsidP="00834227">
      <w:pPr>
        <w:pBdr>
          <w:top w:val="nil"/>
          <w:left w:val="nil"/>
          <w:bottom w:val="nil"/>
          <w:right w:val="nil"/>
          <w:between w:val="nil"/>
        </w:pBdr>
        <w:rPr>
          <w:bCs/>
        </w:rPr>
      </w:pPr>
      <w:r>
        <w:rPr>
          <w:bCs/>
        </w:rPr>
        <w:t>Steiss, J</w:t>
      </w:r>
      <w:r w:rsidR="002C27E6">
        <w:rPr>
          <w:bCs/>
        </w:rPr>
        <w:t>.,</w:t>
      </w:r>
      <w:r>
        <w:rPr>
          <w:bCs/>
        </w:rPr>
        <w:t xml:space="preserve"> Moon, Y., Graham, S., Tate, T., &amp; Olson, C. (202</w:t>
      </w:r>
      <w:r w:rsidR="00C17D09">
        <w:rPr>
          <w:bCs/>
        </w:rPr>
        <w:t>5</w:t>
      </w:r>
      <w:r>
        <w:rPr>
          <w:bCs/>
        </w:rPr>
        <w:t xml:space="preserve">). </w:t>
      </w:r>
      <w:r>
        <w:t xml:space="preserve">The Effects of Teacher Beliefs, </w:t>
      </w:r>
    </w:p>
    <w:p w:rsidR="00834227" w:rsidRDefault="00834227" w:rsidP="00834227">
      <w:pPr>
        <w:pBdr>
          <w:top w:val="nil"/>
          <w:left w:val="nil"/>
          <w:bottom w:val="nil"/>
          <w:right w:val="nil"/>
          <w:between w:val="nil"/>
        </w:pBdr>
        <w:ind w:left="720"/>
        <w:rPr>
          <w:i/>
        </w:rPr>
      </w:pPr>
      <w:r>
        <w:t xml:space="preserve">Perceptions, and Self-Efficacy on Students’ Argument Writing in History. Submitted to </w:t>
      </w:r>
      <w:r w:rsidR="0091693E">
        <w:rPr>
          <w:i/>
        </w:rPr>
        <w:t>Journal of Social Studies Research</w:t>
      </w:r>
      <w:r>
        <w:rPr>
          <w:i/>
        </w:rPr>
        <w:t>.</w:t>
      </w:r>
    </w:p>
    <w:p w:rsidR="00834227" w:rsidRDefault="00834227" w:rsidP="002B008A">
      <w:pPr>
        <w:pBdr>
          <w:top w:val="nil"/>
          <w:left w:val="nil"/>
          <w:bottom w:val="nil"/>
          <w:right w:val="nil"/>
          <w:between w:val="nil"/>
        </w:pBdr>
        <w:rPr>
          <w:bCs/>
        </w:rPr>
      </w:pPr>
    </w:p>
    <w:p w:rsidR="003F20EF" w:rsidRDefault="003F20EF" w:rsidP="004E7772">
      <w:pPr>
        <w:rPr>
          <w:b/>
        </w:rPr>
      </w:pPr>
      <w:r>
        <w:rPr>
          <w:b/>
        </w:rPr>
        <w:t>Practice Guides</w:t>
      </w:r>
    </w:p>
    <w:p w:rsidR="003F20EF" w:rsidRDefault="003F20EF" w:rsidP="004E7772">
      <w:pPr>
        <w:rPr>
          <w:b/>
        </w:rPr>
      </w:pPr>
    </w:p>
    <w:p w:rsidR="009D4EB6" w:rsidRDefault="003F20EF" w:rsidP="009D4EB6">
      <w:r>
        <w:t xml:space="preserve">Santangelo, T., &amp; Graham, S. (2015, May). How writing instruction, intervention, and </w:t>
      </w:r>
    </w:p>
    <w:p w:rsidR="003F20EF" w:rsidRPr="003F20EF" w:rsidRDefault="003F20EF" w:rsidP="009D4EB6">
      <w:pPr>
        <w:ind w:left="720"/>
      </w:pPr>
      <w:r>
        <w:t>assessment can improve outcomes (Practice Guide No. 5). Bush Institu</w:t>
      </w:r>
      <w:r w:rsidR="00FE5ABC">
        <w:t>t</w:t>
      </w:r>
      <w:r>
        <w:t>e Middle School Matters Project, Dallas, TX.</w:t>
      </w:r>
      <w:r w:rsidRPr="003F20EF">
        <w:t xml:space="preserve"> http://www.bushcenter.org/sites/default/files/gwbpc-msm-writing-instruction.pdf</w:t>
      </w:r>
    </w:p>
    <w:p w:rsidR="003F20EF" w:rsidRDefault="003F20EF" w:rsidP="004E7772">
      <w:pPr>
        <w:rPr>
          <w:b/>
        </w:rPr>
      </w:pPr>
    </w:p>
    <w:p w:rsidR="00713CB4" w:rsidRDefault="00AA7F9C" w:rsidP="004E7772">
      <w:pPr>
        <w:rPr>
          <w:b/>
        </w:rPr>
      </w:pPr>
      <w:r>
        <w:rPr>
          <w:b/>
        </w:rPr>
        <w:t>Blogs</w:t>
      </w:r>
      <w:r w:rsidR="009F4F45">
        <w:rPr>
          <w:b/>
        </w:rPr>
        <w:t>,</w:t>
      </w:r>
      <w:r w:rsidR="00C827D6">
        <w:rPr>
          <w:b/>
        </w:rPr>
        <w:t xml:space="preserve"> </w:t>
      </w:r>
      <w:r w:rsidR="00CC5C68">
        <w:rPr>
          <w:b/>
        </w:rPr>
        <w:t xml:space="preserve">Podcasts, </w:t>
      </w:r>
      <w:r w:rsidR="00C827D6">
        <w:rPr>
          <w:b/>
        </w:rPr>
        <w:t>Electronic Articles</w:t>
      </w:r>
      <w:r w:rsidR="009F4F45">
        <w:rPr>
          <w:b/>
        </w:rPr>
        <w:t>, and Videos</w:t>
      </w:r>
    </w:p>
    <w:p w:rsidR="009F4F45" w:rsidRPr="000B61B0" w:rsidRDefault="009F4F45" w:rsidP="004E7772">
      <w:pPr>
        <w:rPr>
          <w:b/>
          <w:color w:val="44546A" w:themeColor="text2"/>
        </w:rPr>
      </w:pPr>
    </w:p>
    <w:p w:rsidR="008E2B0A" w:rsidRDefault="008E2B0A" w:rsidP="00A51256">
      <w:pPr>
        <w:widowControl/>
        <w:autoSpaceDE/>
        <w:autoSpaceDN/>
        <w:adjustRightInd/>
        <w:rPr>
          <w:bCs/>
        </w:rPr>
      </w:pPr>
      <w:r>
        <w:rPr>
          <w:bCs/>
        </w:rPr>
        <w:t>Graham, S. (2026)</w:t>
      </w:r>
      <w:r w:rsidR="002D3E2D">
        <w:rPr>
          <w:bCs/>
        </w:rPr>
        <w:t>. Writing with Steve Graham. Literacy Matters.</w:t>
      </w:r>
    </w:p>
    <w:p w:rsidR="008E2B0A" w:rsidRDefault="008E2B0A" w:rsidP="00A51256">
      <w:pPr>
        <w:widowControl/>
        <w:autoSpaceDE/>
        <w:autoSpaceDN/>
        <w:adjustRightInd/>
        <w:rPr>
          <w:bCs/>
        </w:rPr>
      </w:pPr>
    </w:p>
    <w:p w:rsidR="00E84A8E" w:rsidRDefault="00E84A8E" w:rsidP="00A51256">
      <w:pPr>
        <w:widowControl/>
        <w:autoSpaceDE/>
        <w:autoSpaceDN/>
        <w:adjustRightInd/>
        <w:rPr>
          <w:bCs/>
        </w:rPr>
      </w:pPr>
      <w:r>
        <w:rPr>
          <w:bCs/>
        </w:rPr>
        <w:t xml:space="preserve">Graham, S. (2026). Misbehaving in literacy Episode 5 with Steve Graham. </w:t>
      </w:r>
    </w:p>
    <w:p w:rsidR="00E84A8E" w:rsidRDefault="00E84A8E" w:rsidP="00E84A8E">
      <w:pPr>
        <w:widowControl/>
        <w:autoSpaceDE/>
        <w:autoSpaceDN/>
        <w:adjustRightInd/>
        <w:ind w:firstLine="720"/>
        <w:rPr>
          <w:bCs/>
        </w:rPr>
      </w:pPr>
      <w:r w:rsidRPr="00E84A8E">
        <w:rPr>
          <w:bCs/>
        </w:rPr>
        <w:t>https://www.youtube.com/watch?v=2BIwsPFa7TI</w:t>
      </w:r>
    </w:p>
    <w:p w:rsidR="00E84A8E" w:rsidRDefault="00E84A8E" w:rsidP="00A51256">
      <w:pPr>
        <w:widowControl/>
        <w:autoSpaceDE/>
        <w:autoSpaceDN/>
        <w:adjustRightInd/>
        <w:rPr>
          <w:bCs/>
        </w:rPr>
      </w:pPr>
    </w:p>
    <w:p w:rsidR="00A51256" w:rsidRDefault="00A51256" w:rsidP="00A51256">
      <w:pPr>
        <w:widowControl/>
        <w:autoSpaceDE/>
        <w:autoSpaceDN/>
        <w:adjustRightInd/>
        <w:rPr>
          <w:bCs/>
        </w:rPr>
      </w:pPr>
      <w:r>
        <w:rPr>
          <w:bCs/>
        </w:rPr>
        <w:t xml:space="preserve">Graham, S. (2026). Writing That Works. Georgia EDTalk. </w:t>
      </w:r>
    </w:p>
    <w:p w:rsidR="00A51256" w:rsidRDefault="00A51256" w:rsidP="00A51256">
      <w:pPr>
        <w:widowControl/>
        <w:autoSpaceDE/>
        <w:autoSpaceDN/>
        <w:adjustRightInd/>
        <w:ind w:firstLine="720"/>
        <w:rPr>
          <w:bCs/>
        </w:rPr>
      </w:pPr>
      <w:r w:rsidRPr="00A51256">
        <w:rPr>
          <w:bCs/>
        </w:rPr>
        <w:t>https://www.gpb.org/education/edtalks/writing-that-works/steve-graham</w:t>
      </w:r>
    </w:p>
    <w:p w:rsidR="00A51256" w:rsidRDefault="00A51256" w:rsidP="006943B9">
      <w:pPr>
        <w:widowControl/>
        <w:autoSpaceDE/>
        <w:autoSpaceDN/>
        <w:adjustRightInd/>
        <w:rPr>
          <w:bCs/>
        </w:rPr>
      </w:pPr>
    </w:p>
    <w:p w:rsidR="00A51256" w:rsidRDefault="00A51256" w:rsidP="00A51256">
      <w:pPr>
        <w:widowControl/>
        <w:autoSpaceDE/>
        <w:autoSpaceDN/>
        <w:adjustRightInd/>
        <w:rPr>
          <w:bCs/>
        </w:rPr>
      </w:pPr>
      <w:r>
        <w:rPr>
          <w:bCs/>
        </w:rPr>
        <w:t xml:space="preserve">Graham, S. (2026). Writing That Works: Panel Discussion. Georgia EDTalk. </w:t>
      </w:r>
    </w:p>
    <w:p w:rsidR="00A51256" w:rsidRDefault="00A51256" w:rsidP="00A51256">
      <w:pPr>
        <w:widowControl/>
        <w:autoSpaceDE/>
        <w:autoSpaceDN/>
        <w:adjustRightInd/>
        <w:rPr>
          <w:bCs/>
        </w:rPr>
      </w:pPr>
      <w:r>
        <w:rPr>
          <w:bCs/>
        </w:rPr>
        <w:tab/>
      </w:r>
      <w:r w:rsidRPr="00A51256">
        <w:rPr>
          <w:bCs/>
        </w:rPr>
        <w:t>https://www.gpb.org/education/edtalks/writing-that-works/panel-discussion</w:t>
      </w:r>
    </w:p>
    <w:p w:rsidR="00A51256" w:rsidRDefault="00A51256" w:rsidP="006943B9">
      <w:pPr>
        <w:widowControl/>
        <w:autoSpaceDE/>
        <w:autoSpaceDN/>
        <w:adjustRightInd/>
        <w:rPr>
          <w:bCs/>
        </w:rPr>
      </w:pPr>
    </w:p>
    <w:p w:rsidR="00507FD9" w:rsidRDefault="00507FD9" w:rsidP="006943B9">
      <w:pPr>
        <w:widowControl/>
        <w:autoSpaceDE/>
        <w:autoSpaceDN/>
        <w:adjustRightInd/>
        <w:rPr>
          <w:bCs/>
        </w:rPr>
      </w:pPr>
      <w:r>
        <w:rPr>
          <w:bCs/>
        </w:rPr>
        <w:t>Graham, S. (2026). Writing and reading connections. Podcast with Science of Reading Formula.</w:t>
      </w:r>
    </w:p>
    <w:p w:rsidR="00507FD9" w:rsidRDefault="00507FD9" w:rsidP="006943B9">
      <w:pPr>
        <w:widowControl/>
        <w:autoSpaceDE/>
        <w:autoSpaceDN/>
        <w:adjustRightInd/>
        <w:rPr>
          <w:bCs/>
        </w:rPr>
      </w:pPr>
    </w:p>
    <w:p w:rsidR="006943B9" w:rsidRDefault="006D2E6E" w:rsidP="006943B9">
      <w:pPr>
        <w:widowControl/>
        <w:autoSpaceDE/>
        <w:autoSpaceDN/>
        <w:adjustRightInd/>
        <w:rPr>
          <w:bCs/>
        </w:rPr>
      </w:pPr>
      <w:r>
        <w:rPr>
          <w:bCs/>
        </w:rPr>
        <w:t>Hariis, K.R.</w:t>
      </w:r>
      <w:r w:rsidR="006943B9">
        <w:rPr>
          <w:bCs/>
        </w:rPr>
        <w:t>, &amp; Grahama, S.</w:t>
      </w:r>
      <w:r>
        <w:rPr>
          <w:bCs/>
        </w:rPr>
        <w:t xml:space="preserve"> (2025, </w:t>
      </w:r>
      <w:r w:rsidR="006943B9">
        <w:rPr>
          <w:bCs/>
        </w:rPr>
        <w:t>September</w:t>
      </w:r>
      <w:r>
        <w:rPr>
          <w:bCs/>
        </w:rPr>
        <w:t>).</w:t>
      </w:r>
      <w:r w:rsidR="006943B9">
        <w:rPr>
          <w:bCs/>
        </w:rPr>
        <w:t xml:space="preserve"> Explicit, systematic writing instruction for </w:t>
      </w:r>
    </w:p>
    <w:p w:rsidR="006D2E6E" w:rsidRPr="006D2E6E" w:rsidRDefault="006943B9" w:rsidP="006943B9">
      <w:pPr>
        <w:widowControl/>
        <w:autoSpaceDE/>
        <w:autoSpaceDN/>
        <w:adjustRightInd/>
        <w:ind w:left="720"/>
      </w:pPr>
      <w:r>
        <w:rPr>
          <w:bCs/>
        </w:rPr>
        <w:t>upper elementary</w:t>
      </w:r>
      <w:r w:rsidR="006D2E6E">
        <w:rPr>
          <w:bCs/>
        </w:rPr>
        <w:t xml:space="preserve">. Podcast with </w:t>
      </w:r>
      <w:r w:rsidR="006D2E6E" w:rsidRPr="006D2E6E">
        <w:t>Stellar Teacher Podcast</w:t>
      </w:r>
      <w:r w:rsidR="006D2E6E">
        <w:t>.</w:t>
      </w:r>
      <w:r w:rsidRPr="006943B9">
        <w:t xml:space="preserve"> https://www.stellarteacher.com/podcast/systematic-writing-instruction/</w:t>
      </w:r>
    </w:p>
    <w:p w:rsidR="006D2E6E" w:rsidRDefault="006D2E6E" w:rsidP="000B731F">
      <w:pPr>
        <w:rPr>
          <w:bCs/>
        </w:rPr>
      </w:pPr>
    </w:p>
    <w:p w:rsidR="004E5E82" w:rsidRDefault="004E5E82" w:rsidP="000B731F">
      <w:pPr>
        <w:rPr>
          <w:bCs/>
        </w:rPr>
      </w:pPr>
      <w:r>
        <w:rPr>
          <w:bCs/>
        </w:rPr>
        <w:t xml:space="preserve">Graham, S., Kim, Y., Wexler, N., Hochman, J. (2025, May). Science of reading essentials: </w:t>
      </w:r>
    </w:p>
    <w:p w:rsidR="004E5E82" w:rsidRDefault="004E5E82" w:rsidP="004E5E82">
      <w:pPr>
        <w:ind w:left="720"/>
        <w:rPr>
          <w:bCs/>
        </w:rPr>
      </w:pPr>
      <w:r>
        <w:rPr>
          <w:bCs/>
        </w:rPr>
        <w:t xml:space="preserve">Writing, Special Episode. The Science of Reading: The Pocast. </w:t>
      </w:r>
      <w:r w:rsidRPr="004E5E82">
        <w:rPr>
          <w:bCs/>
        </w:rPr>
        <w:t>https://amplify.com/episode/science-of-reading-the-podcast/season-9/special-episode-</w:t>
      </w:r>
      <w:r w:rsidRPr="004E5E82">
        <w:rPr>
          <w:bCs/>
        </w:rPr>
        <w:lastRenderedPageBreak/>
        <w:t>science-of-reading-essentials-writing/</w:t>
      </w:r>
    </w:p>
    <w:p w:rsidR="004E5E82" w:rsidRDefault="004E5E82" w:rsidP="000B731F">
      <w:pPr>
        <w:rPr>
          <w:bCs/>
        </w:rPr>
      </w:pPr>
    </w:p>
    <w:p w:rsidR="00C4195B" w:rsidRDefault="00CC5C68" w:rsidP="000B731F">
      <w:pPr>
        <w:rPr>
          <w:bCs/>
        </w:rPr>
      </w:pPr>
      <w:r>
        <w:rPr>
          <w:bCs/>
        </w:rPr>
        <w:t xml:space="preserve">Graham, S. </w:t>
      </w:r>
      <w:r w:rsidR="00C4195B">
        <w:rPr>
          <w:bCs/>
        </w:rPr>
        <w:t xml:space="preserve">(2025, May). AI and the future of writing instruction with Steve Graham. Teaching </w:t>
      </w:r>
    </w:p>
    <w:p w:rsidR="00CC5C68" w:rsidRDefault="00C4195B" w:rsidP="00C4195B">
      <w:pPr>
        <w:ind w:left="720"/>
        <w:rPr>
          <w:bCs/>
        </w:rPr>
      </w:pPr>
      <w:r>
        <w:rPr>
          <w:bCs/>
        </w:rPr>
        <w:t xml:space="preserve">Literacy Podcast. </w:t>
      </w:r>
      <w:hyperlink r:id="rId29" w:history="1">
        <w:r w:rsidRPr="00AC4C4A">
          <w:rPr>
            <w:rStyle w:val="Hyperlink"/>
            <w:bCs/>
          </w:rPr>
          <w:t>https://podcasts.apple.com/us/podcast/e64-ai-and-the-future-of-writing-</w:t>
        </w:r>
      </w:hyperlink>
      <w:r w:rsidRPr="00C4195B">
        <w:rPr>
          <w:bCs/>
        </w:rPr>
        <w:t>instruction/id1482475731?i=1000706389073</w:t>
      </w:r>
    </w:p>
    <w:p w:rsidR="00C4195B" w:rsidRDefault="00C4195B" w:rsidP="000B731F">
      <w:pPr>
        <w:rPr>
          <w:bCs/>
        </w:rPr>
      </w:pPr>
    </w:p>
    <w:p w:rsidR="00BB2C88" w:rsidRDefault="00BB2C88" w:rsidP="000B731F">
      <w:pPr>
        <w:rPr>
          <w:bCs/>
        </w:rPr>
      </w:pPr>
      <w:r>
        <w:rPr>
          <w:bCs/>
        </w:rPr>
        <w:t xml:space="preserve">Weinberg, P., Lewkowicz, S., &amp; Graham, S. (2025, January). Writing Pathway. Podcast Literacy </w:t>
      </w:r>
    </w:p>
    <w:p w:rsidR="00BB2C88" w:rsidRDefault="00BB2C88" w:rsidP="00C05D1E">
      <w:pPr>
        <w:ind w:left="720"/>
        <w:rPr>
          <w:bCs/>
        </w:rPr>
      </w:pPr>
      <w:r>
        <w:rPr>
          <w:bCs/>
        </w:rPr>
        <w:t>View.</w:t>
      </w:r>
      <w:r w:rsidR="00C05D1E">
        <w:rPr>
          <w:bCs/>
        </w:rPr>
        <w:t xml:space="preserve"> </w:t>
      </w:r>
      <w:hyperlink r:id="rId30" w:history="1">
        <w:r w:rsidR="00C05D1E" w:rsidRPr="00164F40">
          <w:rPr>
            <w:rStyle w:val="Hyperlink"/>
            <w:bCs/>
          </w:rPr>
          <w:t>https://podcasts.apple.com/us/podcast/ep-117-ai-a-new-writing-pathway-with-</w:t>
        </w:r>
      </w:hyperlink>
      <w:r w:rsidR="00C05D1E" w:rsidRPr="00C05D1E">
        <w:rPr>
          <w:bCs/>
        </w:rPr>
        <w:t>steve-graham/id1614519794?i=1000697596671</w:t>
      </w:r>
    </w:p>
    <w:p w:rsidR="00BB2C88" w:rsidRDefault="00BB2C88" w:rsidP="000B731F">
      <w:pPr>
        <w:rPr>
          <w:bCs/>
        </w:rPr>
      </w:pPr>
    </w:p>
    <w:p w:rsidR="000B731F" w:rsidRDefault="000B731F" w:rsidP="000B731F">
      <w:pPr>
        <w:rPr>
          <w:bCs/>
        </w:rPr>
      </w:pPr>
      <w:r>
        <w:rPr>
          <w:bCs/>
        </w:rPr>
        <w:t xml:space="preserve">Graham, S. (2025, January). A path to better writing with Steve Graham. Podcast Melissa and </w:t>
      </w:r>
    </w:p>
    <w:p w:rsidR="000B731F" w:rsidRDefault="000B731F" w:rsidP="000B731F">
      <w:pPr>
        <w:ind w:firstLine="720"/>
        <w:rPr>
          <w:bCs/>
        </w:rPr>
      </w:pPr>
      <w:r>
        <w:rPr>
          <w:bCs/>
        </w:rPr>
        <w:t>Lori Love Literacy.</w:t>
      </w:r>
    </w:p>
    <w:p w:rsidR="000B731F" w:rsidRDefault="000B731F" w:rsidP="000B731F">
      <w:pPr>
        <w:rPr>
          <w:bCs/>
        </w:rPr>
      </w:pPr>
    </w:p>
    <w:p w:rsidR="004756F2" w:rsidRDefault="000B731F" w:rsidP="000B731F">
      <w:pPr>
        <w:rPr>
          <w:bCs/>
        </w:rPr>
      </w:pPr>
      <w:r>
        <w:rPr>
          <w:bCs/>
        </w:rPr>
        <w:t xml:space="preserve">Graham, S. (2025). </w:t>
      </w:r>
      <w:r w:rsidR="000B6171">
        <w:rPr>
          <w:bCs/>
        </w:rPr>
        <w:t>Evidence-based practices in teaching writing – with Steve Graham</w:t>
      </w:r>
      <w:r>
        <w:rPr>
          <w:bCs/>
        </w:rPr>
        <w:t xml:space="preserve">. Podcast </w:t>
      </w:r>
    </w:p>
    <w:p w:rsidR="000B731F" w:rsidRDefault="000B731F" w:rsidP="004756F2">
      <w:pPr>
        <w:ind w:left="720"/>
        <w:rPr>
          <w:bCs/>
        </w:rPr>
      </w:pPr>
      <w:r>
        <w:rPr>
          <w:bCs/>
        </w:rPr>
        <w:t>with The Measured Mom.</w:t>
      </w:r>
      <w:r w:rsidR="004756F2">
        <w:rPr>
          <w:bCs/>
        </w:rPr>
        <w:t xml:space="preserve"> </w:t>
      </w:r>
      <w:hyperlink r:id="rId31" w:history="1">
        <w:r w:rsidR="004756F2" w:rsidRPr="00435278">
          <w:rPr>
            <w:rStyle w:val="Hyperlink"/>
            <w:bCs/>
          </w:rPr>
          <w:t>https://www.themeasuredmom.com/evidence-based-practices-</w:t>
        </w:r>
      </w:hyperlink>
      <w:r w:rsidR="004756F2" w:rsidRPr="004756F2">
        <w:rPr>
          <w:bCs/>
        </w:rPr>
        <w:t>in-teaching-writing-with-dr-steve-graham/</w:t>
      </w:r>
    </w:p>
    <w:p w:rsidR="000B731F" w:rsidRDefault="000B731F" w:rsidP="000B61B0">
      <w:pPr>
        <w:pStyle w:val="Heading3"/>
        <w:rPr>
          <w:rFonts w:ascii="Times New Roman" w:hAnsi="Times New Roman" w:cs="Times New Roman"/>
          <w:color w:val="44546A" w:themeColor="text2"/>
        </w:rPr>
      </w:pPr>
    </w:p>
    <w:p w:rsidR="000B61B0" w:rsidRPr="000B61B0" w:rsidRDefault="000B61B0" w:rsidP="000B61B0">
      <w:pPr>
        <w:pStyle w:val="Heading3"/>
        <w:rPr>
          <w:rFonts w:ascii="Times New Roman" w:hAnsi="Times New Roman" w:cs="Times New Roman"/>
          <w:color w:val="44546A" w:themeColor="text2"/>
        </w:rPr>
      </w:pPr>
      <w:r w:rsidRPr="000B61B0">
        <w:rPr>
          <w:rFonts w:ascii="Times New Roman" w:hAnsi="Times New Roman" w:cs="Times New Roman"/>
          <w:color w:val="44546A" w:themeColor="text2"/>
        </w:rPr>
        <w:t xml:space="preserve">Graham, S. (2025, January). Writing to Reading: Evidence for How Writing Can Improve </w:t>
      </w:r>
    </w:p>
    <w:p w:rsidR="000B61B0" w:rsidRPr="000B61B0" w:rsidRDefault="000B61B0" w:rsidP="000B61B0">
      <w:pPr>
        <w:pStyle w:val="Heading3"/>
        <w:ind w:left="720"/>
        <w:rPr>
          <w:rFonts w:ascii="Times New Roman" w:eastAsia="Times New Roman" w:hAnsi="Times New Roman" w:cs="Times New Roman"/>
          <w:bCs/>
          <w:color w:val="44546A" w:themeColor="text2"/>
          <w:kern w:val="32"/>
        </w:rPr>
      </w:pPr>
      <w:r w:rsidRPr="000B61B0">
        <w:rPr>
          <w:rFonts w:ascii="Times New Roman" w:hAnsi="Times New Roman" w:cs="Times New Roman"/>
          <w:color w:val="44546A" w:themeColor="text2"/>
        </w:rPr>
        <w:t>Reading</w:t>
      </w:r>
      <w:r w:rsidRPr="000B61B0">
        <w:rPr>
          <w:rFonts w:ascii="Times New Roman" w:eastAsia="Times New Roman" w:hAnsi="Times New Roman" w:cs="Times New Roman"/>
          <w:bCs/>
          <w:color w:val="44546A" w:themeColor="text2"/>
          <w:kern w:val="32"/>
        </w:rPr>
        <w:t xml:space="preserve">. Voyager Sopris Learning Podcast. https://www.voyagersopris.com/podcasts/2025/writing-to-reading </w:t>
      </w:r>
    </w:p>
    <w:p w:rsidR="000B61B0" w:rsidRPr="000B61B0" w:rsidRDefault="000B61B0" w:rsidP="007A06FB">
      <w:pPr>
        <w:pStyle w:val="Heading1"/>
        <w:spacing w:before="0" w:after="0"/>
        <w:jc w:val="both"/>
        <w:rPr>
          <w:rFonts w:ascii="Times New Roman" w:hAnsi="Times New Roman"/>
          <w:b w:val="0"/>
          <w:color w:val="44546A" w:themeColor="text2"/>
          <w:sz w:val="24"/>
          <w:szCs w:val="24"/>
        </w:rPr>
      </w:pPr>
    </w:p>
    <w:p w:rsidR="007A06FB" w:rsidRPr="007A06FB" w:rsidRDefault="007A06FB" w:rsidP="007A06FB">
      <w:pPr>
        <w:pStyle w:val="Heading1"/>
        <w:spacing w:before="0" w:after="0"/>
        <w:jc w:val="both"/>
        <w:rPr>
          <w:rStyle w:val="Strong"/>
          <w:rFonts w:ascii="Times New Roman" w:hAnsi="Times New Roman"/>
          <w:bCs/>
          <w:sz w:val="24"/>
          <w:szCs w:val="24"/>
        </w:rPr>
      </w:pPr>
      <w:r w:rsidRPr="007A06FB">
        <w:rPr>
          <w:rFonts w:ascii="Times New Roman" w:hAnsi="Times New Roman"/>
          <w:b w:val="0"/>
          <w:sz w:val="24"/>
          <w:szCs w:val="24"/>
        </w:rPr>
        <w:t xml:space="preserve">Graham, S. (2024, November). </w:t>
      </w:r>
      <w:r w:rsidRPr="007A06FB">
        <w:rPr>
          <w:rStyle w:val="Strong"/>
          <w:rFonts w:ascii="Times New Roman" w:hAnsi="Times New Roman"/>
          <w:bCs/>
          <w:sz w:val="24"/>
          <w:szCs w:val="24"/>
        </w:rPr>
        <w:t xml:space="preserve">How to Bring Evidence-Based Writing Instruction to Your </w:t>
      </w:r>
    </w:p>
    <w:p w:rsidR="007A06FB" w:rsidRDefault="007A06FB" w:rsidP="007A06FB">
      <w:pPr>
        <w:pStyle w:val="Heading1"/>
        <w:spacing w:before="0" w:after="0"/>
        <w:ind w:firstLine="720"/>
        <w:jc w:val="both"/>
        <w:rPr>
          <w:rStyle w:val="Strong"/>
          <w:rFonts w:ascii="Times New Roman" w:hAnsi="Times New Roman"/>
          <w:bCs/>
          <w:sz w:val="24"/>
          <w:szCs w:val="24"/>
        </w:rPr>
      </w:pPr>
      <w:r w:rsidRPr="007A06FB">
        <w:rPr>
          <w:rStyle w:val="Strong"/>
          <w:rFonts w:ascii="Times New Roman" w:hAnsi="Times New Roman"/>
          <w:bCs/>
          <w:sz w:val="24"/>
          <w:szCs w:val="24"/>
        </w:rPr>
        <w:t xml:space="preserve">Classroom. Medium: Inspired Ideas. </w:t>
      </w:r>
      <w:hyperlink r:id="rId32" w:history="1">
        <w:r w:rsidRPr="007A06FB">
          <w:rPr>
            <w:rStyle w:val="Hyperlink"/>
            <w:rFonts w:ascii="Times New Roman" w:hAnsi="Times New Roman"/>
            <w:sz w:val="24"/>
            <w:szCs w:val="24"/>
            <w:u w:val="none"/>
          </w:rPr>
          <w:t>https://medium.com/inspired-ideas-prek-12/how</w:t>
        </w:r>
        <w:r w:rsidRPr="007A06FB">
          <w:rPr>
            <w:rStyle w:val="Hyperlink"/>
            <w:rFonts w:ascii="Times New Roman" w:hAnsi="Times New Roman"/>
            <w:sz w:val="24"/>
            <w:szCs w:val="24"/>
            <w:u w:val="none"/>
          </w:rPr>
          <w:tab/>
          <w:t>-to-bring-evidence-based-writing-instruction-to-your-classroom-7df42770cab7</w:t>
        </w:r>
      </w:hyperlink>
      <w:r w:rsidRPr="007A06FB">
        <w:rPr>
          <w:rStyle w:val="Strong"/>
          <w:rFonts w:ascii="Times New Roman" w:hAnsi="Times New Roman"/>
          <w:bCs/>
          <w:sz w:val="24"/>
          <w:szCs w:val="24"/>
        </w:rPr>
        <w:t xml:space="preserve"> </w:t>
      </w:r>
    </w:p>
    <w:p w:rsidR="007A06FB" w:rsidRPr="007A06FB" w:rsidRDefault="007A06FB" w:rsidP="007A06FB"/>
    <w:p w:rsidR="00361B6D" w:rsidRPr="007A06FB" w:rsidRDefault="00361B6D" w:rsidP="007A06FB">
      <w:pPr>
        <w:widowControl/>
        <w:autoSpaceDE/>
        <w:autoSpaceDN/>
        <w:adjustRightInd/>
        <w:jc w:val="both"/>
      </w:pPr>
      <w:r w:rsidRPr="007A06FB">
        <w:t xml:space="preserve">Graham, S. (2024, November). Why should we teach writing in the age of artificial intelligence? </w:t>
      </w:r>
    </w:p>
    <w:p w:rsidR="00361B6D" w:rsidRDefault="00361B6D" w:rsidP="007A06FB">
      <w:pPr>
        <w:widowControl/>
        <w:autoSpaceDE/>
        <w:autoSpaceDN/>
        <w:adjustRightInd/>
        <w:ind w:left="720"/>
        <w:jc w:val="both"/>
      </w:pPr>
      <w:r w:rsidRPr="007A06FB">
        <w:t xml:space="preserve">Medium: Inspired Ideas. </w:t>
      </w:r>
      <w:hyperlink r:id="rId33" w:history="1">
        <w:r w:rsidRPr="007A06FB">
          <w:rPr>
            <w:rStyle w:val="Hyperlink"/>
            <w:u w:val="none"/>
          </w:rPr>
          <w:t>https://medium.com/inspired-ideas-prek-12/why-should-we-</w:t>
        </w:r>
      </w:hyperlink>
      <w:r w:rsidRPr="00361B6D">
        <w:t>teach-writing-in-the-age-of-artificial-intelligence-c49c50300584</w:t>
      </w:r>
    </w:p>
    <w:p w:rsidR="00361B6D" w:rsidRDefault="00361B6D" w:rsidP="00DC027F">
      <w:pPr>
        <w:widowControl/>
        <w:autoSpaceDE/>
        <w:autoSpaceDN/>
        <w:adjustRightInd/>
      </w:pPr>
    </w:p>
    <w:p w:rsidR="00361B6D" w:rsidRDefault="00763EC2" w:rsidP="00DC027F">
      <w:pPr>
        <w:widowControl/>
        <w:autoSpaceDE/>
        <w:autoSpaceDN/>
        <w:adjustRightInd/>
      </w:pPr>
      <w:r>
        <w:t>Graham, S. (October, 2024). Writing</w:t>
      </w:r>
      <w:r w:rsidR="00361B6D">
        <w:t xml:space="preserve"> Instruction</w:t>
      </w:r>
      <w:r>
        <w:t>. Literacy Lunch Break Podcast.</w:t>
      </w:r>
      <w:r w:rsidR="00361B6D">
        <w:t xml:space="preserve"> </w:t>
      </w:r>
    </w:p>
    <w:p w:rsidR="00763EC2" w:rsidRDefault="00986042" w:rsidP="00361B6D">
      <w:pPr>
        <w:widowControl/>
        <w:autoSpaceDE/>
        <w:autoSpaceDN/>
        <w:adjustRightInd/>
        <w:ind w:left="720"/>
      </w:pPr>
      <w:hyperlink r:id="rId34" w:history="1">
        <w:r w:rsidR="00361B6D" w:rsidRPr="00166A2C">
          <w:rPr>
            <w:rStyle w:val="Hyperlink"/>
          </w:rPr>
          <w:t>https://literacylunchbreak.buzzsprout.com/2208679/episodes/16060466-writing-</w:t>
        </w:r>
      </w:hyperlink>
      <w:r w:rsidR="00361B6D" w:rsidRPr="00361B6D">
        <w:t>instruction-essentials-practical-tips-for-elementary-teachers-with-steve-graham</w:t>
      </w:r>
    </w:p>
    <w:p w:rsidR="00763EC2" w:rsidRDefault="00763EC2" w:rsidP="00DC027F">
      <w:pPr>
        <w:widowControl/>
        <w:autoSpaceDE/>
        <w:autoSpaceDN/>
        <w:adjustRightInd/>
      </w:pPr>
    </w:p>
    <w:p w:rsidR="00B66E33" w:rsidRDefault="00B66E33" w:rsidP="00DC027F">
      <w:pPr>
        <w:widowControl/>
        <w:autoSpaceDE/>
        <w:autoSpaceDN/>
        <w:adjustRightInd/>
        <w:rPr>
          <w:rFonts w:ascii="Century Gothic" w:hAnsi="Century Gothic"/>
          <w:sz w:val="22"/>
          <w:szCs w:val="22"/>
        </w:rPr>
      </w:pPr>
      <w:r>
        <w:t>Graham, S. (2024, June). Effective writing instruction with Dr. Steve Graham. READ Podcast.</w:t>
      </w:r>
      <w:r w:rsidRPr="00B66E33">
        <w:rPr>
          <w:rFonts w:ascii="Century Gothic" w:hAnsi="Century Gothic"/>
          <w:sz w:val="22"/>
          <w:szCs w:val="22"/>
        </w:rPr>
        <w:t xml:space="preserve"> </w:t>
      </w:r>
    </w:p>
    <w:p w:rsidR="00B66E33" w:rsidRDefault="00986042" w:rsidP="00B66E33">
      <w:pPr>
        <w:widowControl/>
        <w:autoSpaceDE/>
        <w:autoSpaceDN/>
        <w:adjustRightInd/>
        <w:ind w:firstLine="720"/>
      </w:pPr>
      <w:hyperlink r:id="rId35" w:history="1">
        <w:r w:rsidR="002A330C" w:rsidRPr="00841CAC">
          <w:rPr>
            <w:rStyle w:val="Hyperlink"/>
            <w:rFonts w:ascii="Century Gothic" w:hAnsi="Century Gothic"/>
            <w:sz w:val="22"/>
            <w:szCs w:val="22"/>
          </w:rPr>
          <w:t>https://www.buzzsprout.com/582991/15129216</w:t>
        </w:r>
      </w:hyperlink>
    </w:p>
    <w:p w:rsidR="00B66E33" w:rsidRDefault="00B66E33" w:rsidP="00DC027F">
      <w:pPr>
        <w:widowControl/>
        <w:autoSpaceDE/>
        <w:autoSpaceDN/>
        <w:adjustRightInd/>
      </w:pPr>
    </w:p>
    <w:p w:rsidR="00DC027F" w:rsidRDefault="00DC027F" w:rsidP="00DC027F">
      <w:pPr>
        <w:widowControl/>
        <w:autoSpaceDE/>
        <w:autoSpaceDN/>
        <w:adjustRightInd/>
      </w:pPr>
      <w:r w:rsidRPr="00DC027F">
        <w:t xml:space="preserve">Graham, </w:t>
      </w:r>
      <w:r>
        <w:t xml:space="preserve">S., </w:t>
      </w:r>
      <w:r w:rsidRPr="00DC027F">
        <w:t xml:space="preserve">Rouse Gillespie, </w:t>
      </w:r>
      <w:r>
        <w:t xml:space="preserve">A., </w:t>
      </w:r>
      <w:r w:rsidRPr="00DC027F">
        <w:t>Sedita,</w:t>
      </w:r>
      <w:r>
        <w:t xml:space="preserve"> J., &amp; </w:t>
      </w:r>
      <w:r w:rsidRPr="00DC027F">
        <w:t>Stone</w:t>
      </w:r>
      <w:r>
        <w:t>, L. (2024, March). T</w:t>
      </w:r>
      <w:r w:rsidRPr="00DC027F">
        <w:t>he science of writing.</w:t>
      </w:r>
      <w:r>
        <w:t xml:space="preserve"> </w:t>
      </w:r>
    </w:p>
    <w:p w:rsidR="00DC027F" w:rsidRPr="00DC027F" w:rsidRDefault="00DC027F" w:rsidP="00DC027F">
      <w:pPr>
        <w:widowControl/>
        <w:autoSpaceDE/>
        <w:autoSpaceDN/>
        <w:adjustRightInd/>
        <w:ind w:left="720"/>
      </w:pPr>
      <w:r>
        <w:t xml:space="preserve">Pedagogy Non-Grata. </w:t>
      </w:r>
      <w:hyperlink r:id="rId36" w:history="1">
        <w:r w:rsidRPr="00283C02">
          <w:rPr>
            <w:rStyle w:val="Hyperlink"/>
          </w:rPr>
          <w:t>https://podcasts.apple.com/ca/podcast/pedagogy-non-</w:t>
        </w:r>
      </w:hyperlink>
      <w:r w:rsidRPr="00DC027F">
        <w:t>grata/id1440404959?i=1000647602289</w:t>
      </w:r>
    </w:p>
    <w:p w:rsidR="00DC027F" w:rsidRDefault="00DC027F" w:rsidP="00C00A35">
      <w:pPr>
        <w:ind w:left="1440" w:hanging="1440"/>
        <w:rPr>
          <w:iCs/>
        </w:rPr>
      </w:pPr>
    </w:p>
    <w:p w:rsidR="00052625" w:rsidRDefault="00C1124F" w:rsidP="00C00A35">
      <w:pPr>
        <w:ind w:left="1440" w:hanging="1440"/>
      </w:pPr>
      <w:r>
        <w:rPr>
          <w:iCs/>
        </w:rPr>
        <w:t>Graham, S. (2023, November). Episode 28 to the Classroom podcast</w:t>
      </w:r>
      <w:r w:rsidR="00052625">
        <w:rPr>
          <w:iCs/>
        </w:rPr>
        <w:t xml:space="preserve"> (on writing); </w:t>
      </w:r>
      <w:r w:rsidR="00052625">
        <w:t xml:space="preserve">Jennifer </w:t>
      </w:r>
    </w:p>
    <w:p w:rsidR="00052625" w:rsidRDefault="00052625" w:rsidP="00052625">
      <w:pPr>
        <w:ind w:left="1440" w:hanging="720"/>
        <w:rPr>
          <w:iCs/>
        </w:rPr>
      </w:pPr>
      <w:r>
        <w:t xml:space="preserve">Serravallo. </w:t>
      </w:r>
      <w:r w:rsidRPr="00052625">
        <w:rPr>
          <w:iCs/>
        </w:rPr>
        <w:t>https://www.jenniferserravallo.com/blog/steve-graham</w:t>
      </w:r>
    </w:p>
    <w:p w:rsidR="00C1124F" w:rsidRDefault="00C1124F" w:rsidP="00C00A35">
      <w:pPr>
        <w:ind w:left="1440" w:hanging="1440"/>
        <w:rPr>
          <w:iCs/>
        </w:rPr>
      </w:pPr>
    </w:p>
    <w:p w:rsidR="00E612F9" w:rsidRDefault="00E612F9" w:rsidP="00C00A35">
      <w:pPr>
        <w:ind w:left="1440" w:hanging="1440"/>
        <w:rPr>
          <w:iCs/>
        </w:rPr>
      </w:pPr>
      <w:r>
        <w:rPr>
          <w:iCs/>
        </w:rPr>
        <w:t xml:space="preserve">Graham, S., Harris, K.R., &amp; Graham, S. (2023, June). The science of writing. Podcast for </w:t>
      </w:r>
    </w:p>
    <w:p w:rsidR="00E612F9" w:rsidRDefault="00E612F9" w:rsidP="00E612F9">
      <w:pPr>
        <w:ind w:left="1440" w:hanging="720"/>
        <w:rPr>
          <w:iCs/>
        </w:rPr>
      </w:pPr>
      <w:r>
        <w:rPr>
          <w:iCs/>
        </w:rPr>
        <w:t>McGraw Hill.</w:t>
      </w:r>
    </w:p>
    <w:p w:rsidR="00E612F9" w:rsidRDefault="00E612F9" w:rsidP="00C00A35">
      <w:pPr>
        <w:ind w:left="1440" w:hanging="1440"/>
        <w:rPr>
          <w:iCs/>
        </w:rPr>
      </w:pPr>
    </w:p>
    <w:p w:rsidR="00BB14CA" w:rsidRDefault="00C00A35" w:rsidP="00C00A35">
      <w:pPr>
        <w:ind w:left="1440" w:hanging="1440"/>
      </w:pPr>
      <w:r>
        <w:rPr>
          <w:iCs/>
        </w:rPr>
        <w:t xml:space="preserve">Graham, S. (2023, May). </w:t>
      </w:r>
      <w:r w:rsidR="00BB14CA">
        <w:rPr>
          <w:iCs/>
        </w:rPr>
        <w:t>Writing your way to better reading with Steve Graham</w:t>
      </w:r>
      <w:r>
        <w:rPr>
          <w:iCs/>
        </w:rPr>
        <w:t>.</w:t>
      </w:r>
      <w:r w:rsidR="00BB14CA" w:rsidRPr="00BB14CA">
        <w:t xml:space="preserve"> </w:t>
      </w:r>
    </w:p>
    <w:p w:rsidR="00BB14CA" w:rsidRDefault="00986042" w:rsidP="00BB14CA">
      <w:pPr>
        <w:ind w:left="1440" w:hanging="720"/>
        <w:rPr>
          <w:iCs/>
        </w:rPr>
      </w:pPr>
      <w:hyperlink r:id="rId37" w:history="1">
        <w:r w:rsidR="00BB14CA" w:rsidRPr="00E50B27">
          <w:rPr>
            <w:rStyle w:val="Hyperlink"/>
            <w:iCs/>
          </w:rPr>
          <w:t>https://amplify.com/episode/science-of-reading-the-podcast/season-7/episode-8-writing-</w:t>
        </w:r>
      </w:hyperlink>
    </w:p>
    <w:p w:rsidR="00C00A35" w:rsidRDefault="00BB14CA" w:rsidP="00BB14CA">
      <w:pPr>
        <w:ind w:left="1440" w:hanging="720"/>
        <w:rPr>
          <w:iCs/>
        </w:rPr>
      </w:pPr>
      <w:r w:rsidRPr="00BB14CA">
        <w:rPr>
          <w:iCs/>
        </w:rPr>
        <w:t>your-way-to-better-reading/</w:t>
      </w:r>
    </w:p>
    <w:p w:rsidR="00C00A35" w:rsidRDefault="00C00A35" w:rsidP="00AF1B98"/>
    <w:p w:rsidR="00BE5A1A" w:rsidRDefault="00BE5A1A" w:rsidP="00AF1B98">
      <w:r>
        <w:t>Graham, S. (2020, August). Interview with Steve Graham (on writing) for classroom caf</w:t>
      </w:r>
      <w:r w:rsidR="00D57FDA">
        <w:t>f</w:t>
      </w:r>
      <w:r>
        <w:t xml:space="preserve">ine </w:t>
      </w:r>
    </w:p>
    <w:p w:rsidR="00BE5A1A" w:rsidRDefault="00BE5A1A" w:rsidP="00BE5A1A">
      <w:pPr>
        <w:ind w:firstLine="720"/>
      </w:pPr>
      <w:r>
        <w:t>podcast.</w:t>
      </w:r>
    </w:p>
    <w:p w:rsidR="00BE5A1A" w:rsidRDefault="00BE5A1A" w:rsidP="00AF1B98"/>
    <w:p w:rsidR="00720D85" w:rsidRDefault="00720D85" w:rsidP="00AF1B98">
      <w:r>
        <w:t xml:space="preserve">Graham, S. (2022, June). Interview with Dr. Graham (on writing) for Pedagogy Non Grata. </w:t>
      </w:r>
    </w:p>
    <w:p w:rsidR="00720D85" w:rsidRDefault="00720D85" w:rsidP="00720D85">
      <w:pPr>
        <w:ind w:firstLine="720"/>
      </w:pPr>
      <w:r w:rsidRPr="00720D85">
        <w:t>https://podcasts.apple.com/us/podcast/pedagogy-non-grata/id1448225801</w:t>
      </w:r>
    </w:p>
    <w:p w:rsidR="00720D85" w:rsidRDefault="00720D85" w:rsidP="00AF1B98"/>
    <w:p w:rsidR="006B7882" w:rsidRDefault="006B7882" w:rsidP="00AF1B98">
      <w:r>
        <w:t>Graham, S. (2022, June). Interview with David Bloom</w:t>
      </w:r>
      <w:r>
        <w:rPr>
          <w:i/>
        </w:rPr>
        <w:t xml:space="preserve">: </w:t>
      </w:r>
      <w:r>
        <w:t xml:space="preserve">“Composing an argument in writing an </w:t>
      </w:r>
    </w:p>
    <w:p w:rsidR="006B7882" w:rsidRPr="006B7882" w:rsidRDefault="006B7882" w:rsidP="006B7882">
      <w:pPr>
        <w:ind w:firstLine="720"/>
      </w:pPr>
      <w:r>
        <w:t xml:space="preserve">educational research article.” For the journal </w:t>
      </w:r>
      <w:r>
        <w:rPr>
          <w:i/>
        </w:rPr>
        <w:t>Research in Teaching of English.</w:t>
      </w:r>
    </w:p>
    <w:p w:rsidR="006B7882" w:rsidRDefault="006B7882" w:rsidP="00AF1B98"/>
    <w:p w:rsidR="000A5F4E" w:rsidRDefault="000A5F4E" w:rsidP="00AF1B98">
      <w:pPr>
        <w:rPr>
          <w:rFonts w:ascii="Georgia" w:hAnsi="Georgia"/>
        </w:rPr>
      </w:pPr>
      <w:r>
        <w:t xml:space="preserve">Graham, S. (2022, March). Interview with Jeff Greene: </w:t>
      </w:r>
      <w:r>
        <w:rPr>
          <w:rFonts w:ascii="Georgia" w:hAnsi="Georgia"/>
        </w:rPr>
        <w:t xml:space="preserve">“A walk through the landscape of </w:t>
      </w:r>
    </w:p>
    <w:p w:rsidR="000A5F4E" w:rsidRDefault="000A5F4E" w:rsidP="000A5F4E">
      <w:pPr>
        <w:ind w:left="720"/>
      </w:pPr>
      <w:r>
        <w:rPr>
          <w:rFonts w:ascii="Georgia" w:hAnsi="Georgia"/>
        </w:rPr>
        <w:t>writing: Insights from a program of writing research.” Podcast for Division 15, American Psychological Association.</w:t>
      </w:r>
    </w:p>
    <w:p w:rsidR="000A5F4E" w:rsidRDefault="000A5F4E" w:rsidP="00AF1B98"/>
    <w:p w:rsidR="006B4ECE" w:rsidRDefault="00025308" w:rsidP="00AF1B98">
      <w:r>
        <w:t>Graham, S. (2022, February). Teaching writing: An interview with Steve Graham</w:t>
      </w:r>
      <w:r w:rsidR="006B4ECE">
        <w:t xml:space="preserve">. Podcast for </w:t>
      </w:r>
    </w:p>
    <w:p w:rsidR="00025308" w:rsidRDefault="006B4ECE" w:rsidP="006B4ECE">
      <w:pPr>
        <w:ind w:firstLine="720"/>
      </w:pPr>
      <w:r>
        <w:t>Literacy Leaders and Coaches Network.</w:t>
      </w:r>
      <w:r w:rsidR="001C2E2C">
        <w:t xml:space="preserve"> </w:t>
      </w:r>
      <w:r w:rsidR="001C2E2C" w:rsidRPr="001C2E2C">
        <w:t>https://anchor.fm/dashboard/episode/e1eegno</w:t>
      </w:r>
    </w:p>
    <w:p w:rsidR="00025308" w:rsidRDefault="00025308" w:rsidP="00AF1B98"/>
    <w:p w:rsidR="00E477D0" w:rsidRDefault="00E477D0" w:rsidP="00AF1B98">
      <w:r>
        <w:t>Graham, S. (2021, September</w:t>
      </w:r>
      <w:r w:rsidR="00025308">
        <w:t>)</w:t>
      </w:r>
      <w:r>
        <w:t xml:space="preserve">. Writing. Podcast for SchoolPsych: Podcast. </w:t>
      </w:r>
    </w:p>
    <w:p w:rsidR="00E477D0" w:rsidRDefault="00E477D0" w:rsidP="00E477D0">
      <w:pPr>
        <w:ind w:firstLine="720"/>
      </w:pPr>
      <w:r w:rsidRPr="00E477D0">
        <w:t>https://www.schoolpsychedpodcast.com/</w:t>
      </w:r>
    </w:p>
    <w:p w:rsidR="00E477D0" w:rsidRDefault="00E477D0" w:rsidP="00AF1B98"/>
    <w:p w:rsidR="00AF1B98" w:rsidRDefault="00AF1B98" w:rsidP="00AF1B98">
      <w:r>
        <w:t xml:space="preserve">Integrating reading and writing with Dr. Steve Graham. Teaching Literacy Podcast, July, 2021. </w:t>
      </w:r>
    </w:p>
    <w:p w:rsidR="00AF1B98" w:rsidRDefault="00986042" w:rsidP="00AF1B98">
      <w:pPr>
        <w:ind w:left="720"/>
      </w:pPr>
      <w:hyperlink r:id="rId38" w:history="1">
        <w:r w:rsidR="00AF1B98" w:rsidRPr="006C7BA0">
          <w:rPr>
            <w:rStyle w:val="Hyperlink"/>
          </w:rPr>
          <w:t>https://podcasts.apple.com/us/podcast/e25-integrating-reading-and-writing-with-dr-steve-</w:t>
        </w:r>
      </w:hyperlink>
      <w:r w:rsidR="00AF1B98" w:rsidRPr="00AF1B98">
        <w:t>graham/id1482475731?i=1000528705360</w:t>
      </w:r>
    </w:p>
    <w:p w:rsidR="00AF1B98" w:rsidRDefault="00AF1B98" w:rsidP="004E7772"/>
    <w:p w:rsidR="009F4F45" w:rsidRDefault="009F4F45" w:rsidP="004E7772">
      <w:r>
        <w:t xml:space="preserve">Introduction to </w:t>
      </w:r>
      <w:r>
        <w:rPr>
          <w:i/>
        </w:rPr>
        <w:t xml:space="preserve">Interactive Writing Instruction On-line. </w:t>
      </w:r>
      <w:r>
        <w:t xml:space="preserve">Produced by West Ed for the Northwest </w:t>
      </w:r>
    </w:p>
    <w:p w:rsidR="009F4F45" w:rsidRPr="009F4F45" w:rsidRDefault="009F4F45" w:rsidP="009F4F45">
      <w:pPr>
        <w:ind w:firstLine="720"/>
      </w:pPr>
      <w:r>
        <w:t xml:space="preserve">Regional Educational Laboratory, 2020. </w:t>
      </w:r>
    </w:p>
    <w:p w:rsidR="00CA6AC0" w:rsidRDefault="00CA6AC0" w:rsidP="004E7772">
      <w:pPr>
        <w:rPr>
          <w:b/>
        </w:rPr>
      </w:pPr>
    </w:p>
    <w:p w:rsidR="00CA6AC0" w:rsidRDefault="00CA6AC0" w:rsidP="004E7772">
      <w:r>
        <w:t xml:space="preserve">Graham, S. (2017, November). Reading &amp; Writing Part 1, Podcast sponsored by Turnitin: </w:t>
      </w:r>
    </w:p>
    <w:p w:rsidR="00CA6AC0" w:rsidRPr="00CA6AC0" w:rsidRDefault="00CA6AC0" w:rsidP="00CA6AC0">
      <w:pPr>
        <w:ind w:firstLine="720"/>
      </w:pPr>
      <w:r w:rsidRPr="00CA6AC0">
        <w:t>http://turnitin.com/the-written-word/</w:t>
      </w:r>
    </w:p>
    <w:p w:rsidR="0037401C" w:rsidRDefault="0037401C" w:rsidP="004E7772">
      <w:pPr>
        <w:rPr>
          <w:b/>
        </w:rPr>
      </w:pPr>
    </w:p>
    <w:p w:rsidR="00DF470D" w:rsidRDefault="006928A8" w:rsidP="00DF470D">
      <w:pPr>
        <w:pStyle w:val="Heading1"/>
        <w:shd w:val="clear" w:color="auto" w:fill="FFFFFF"/>
        <w:spacing w:before="0" w:after="0"/>
        <w:textAlignment w:val="baseline"/>
        <w:rPr>
          <w:rFonts w:ascii="Times New Roman" w:hAnsi="Times New Roman"/>
          <w:b w:val="0"/>
          <w:sz w:val="24"/>
          <w:szCs w:val="24"/>
        </w:rPr>
      </w:pPr>
      <w:r>
        <w:rPr>
          <w:rFonts w:ascii="Times New Roman" w:hAnsi="Times New Roman"/>
          <w:b w:val="0"/>
          <w:sz w:val="24"/>
          <w:szCs w:val="24"/>
        </w:rPr>
        <w:t>Graham, S. (201</w:t>
      </w:r>
      <w:r w:rsidR="00A97829">
        <w:rPr>
          <w:rFonts w:ascii="Times New Roman" w:hAnsi="Times New Roman"/>
          <w:b w:val="0"/>
          <w:sz w:val="24"/>
          <w:szCs w:val="24"/>
        </w:rPr>
        <w:t>7</w:t>
      </w:r>
      <w:r>
        <w:rPr>
          <w:rFonts w:ascii="Times New Roman" w:hAnsi="Times New Roman"/>
          <w:b w:val="0"/>
          <w:sz w:val="24"/>
          <w:szCs w:val="24"/>
        </w:rPr>
        <w:t xml:space="preserve">, </w:t>
      </w:r>
      <w:r w:rsidR="00A97829">
        <w:rPr>
          <w:rFonts w:ascii="Times New Roman" w:hAnsi="Times New Roman"/>
          <w:b w:val="0"/>
          <w:sz w:val="24"/>
          <w:szCs w:val="24"/>
        </w:rPr>
        <w:t>January</w:t>
      </w:r>
      <w:r>
        <w:rPr>
          <w:rFonts w:ascii="Times New Roman" w:hAnsi="Times New Roman"/>
          <w:b w:val="0"/>
          <w:sz w:val="24"/>
          <w:szCs w:val="24"/>
        </w:rPr>
        <w:t xml:space="preserve">). </w:t>
      </w:r>
      <w:r w:rsidR="00DF470D">
        <w:rPr>
          <w:rFonts w:ascii="Times New Roman" w:hAnsi="Times New Roman"/>
          <w:b w:val="0"/>
          <w:sz w:val="24"/>
          <w:szCs w:val="24"/>
        </w:rPr>
        <w:t xml:space="preserve">Recommendations for teaching secondary students to write </w:t>
      </w:r>
    </w:p>
    <w:p w:rsidR="006928A8" w:rsidRDefault="00DF470D" w:rsidP="00DF470D">
      <w:pPr>
        <w:pStyle w:val="Heading1"/>
        <w:shd w:val="clear" w:color="auto" w:fill="FFFFFF"/>
        <w:spacing w:before="0" w:after="0"/>
        <w:ind w:left="720"/>
        <w:textAlignment w:val="baseline"/>
        <w:rPr>
          <w:rFonts w:ascii="Times New Roman" w:hAnsi="Times New Roman"/>
          <w:b w:val="0"/>
          <w:sz w:val="24"/>
          <w:szCs w:val="24"/>
        </w:rPr>
      </w:pPr>
      <w:r>
        <w:rPr>
          <w:rFonts w:ascii="Times New Roman" w:hAnsi="Times New Roman"/>
          <w:b w:val="0"/>
          <w:sz w:val="24"/>
          <w:szCs w:val="24"/>
        </w:rPr>
        <w:t xml:space="preserve">effectively. </w:t>
      </w:r>
      <w:hyperlink r:id="rId39" w:history="1">
        <w:r w:rsidRPr="00FD2E40">
          <w:rPr>
            <w:rStyle w:val="Hyperlink"/>
            <w:rFonts w:ascii="Times New Roman" w:hAnsi="Times New Roman"/>
            <w:b w:val="0"/>
            <w:sz w:val="24"/>
            <w:szCs w:val="24"/>
          </w:rPr>
          <w:t>https://ies.ed.gov/blogs/ncee/post/recommendations-for-teaching-secondary-</w:t>
        </w:r>
      </w:hyperlink>
      <w:r w:rsidRPr="00DF470D">
        <w:rPr>
          <w:rFonts w:ascii="Times New Roman" w:hAnsi="Times New Roman"/>
          <w:b w:val="0"/>
          <w:sz w:val="24"/>
          <w:szCs w:val="24"/>
        </w:rPr>
        <w:t>students-to-write-effectively</w:t>
      </w:r>
      <w:r w:rsidR="006928A8">
        <w:rPr>
          <w:rFonts w:ascii="Times New Roman" w:hAnsi="Times New Roman"/>
          <w:b w:val="0"/>
          <w:sz w:val="24"/>
          <w:szCs w:val="24"/>
        </w:rPr>
        <w:t xml:space="preserve"> </w:t>
      </w:r>
    </w:p>
    <w:p w:rsidR="006928A8" w:rsidRPr="006928A8" w:rsidRDefault="006928A8" w:rsidP="006928A8"/>
    <w:p w:rsidR="00287886" w:rsidRDefault="00C827D6" w:rsidP="00287886">
      <w:pPr>
        <w:pStyle w:val="Heading1"/>
        <w:shd w:val="clear" w:color="auto" w:fill="FFFFFF"/>
        <w:spacing w:before="0" w:after="0"/>
        <w:textAlignment w:val="baseline"/>
        <w:rPr>
          <w:rFonts w:ascii="Times New Roman" w:hAnsi="Times New Roman"/>
          <w:b w:val="0"/>
          <w:i/>
          <w:sz w:val="24"/>
          <w:szCs w:val="24"/>
        </w:rPr>
      </w:pPr>
      <w:r>
        <w:rPr>
          <w:rFonts w:ascii="Times New Roman" w:hAnsi="Times New Roman"/>
          <w:b w:val="0"/>
          <w:sz w:val="24"/>
          <w:szCs w:val="24"/>
        </w:rPr>
        <w:t>Graham, S. (</w:t>
      </w:r>
      <w:r w:rsidR="00287886">
        <w:rPr>
          <w:rFonts w:ascii="Times New Roman" w:hAnsi="Times New Roman"/>
          <w:b w:val="0"/>
          <w:sz w:val="24"/>
          <w:szCs w:val="24"/>
        </w:rPr>
        <w:t>2016, March</w:t>
      </w:r>
      <w:r>
        <w:rPr>
          <w:rFonts w:ascii="Times New Roman" w:hAnsi="Times New Roman"/>
          <w:b w:val="0"/>
          <w:sz w:val="24"/>
          <w:szCs w:val="24"/>
        </w:rPr>
        <w:t xml:space="preserve">). </w:t>
      </w:r>
      <w:r w:rsidR="00287886">
        <w:rPr>
          <w:rFonts w:ascii="Times New Roman" w:hAnsi="Times New Roman"/>
          <w:b w:val="0"/>
          <w:sz w:val="24"/>
          <w:szCs w:val="24"/>
        </w:rPr>
        <w:t xml:space="preserve">Here’s how the method of testing can change student scores. </w:t>
      </w:r>
      <w:r w:rsidR="00287886">
        <w:rPr>
          <w:rFonts w:ascii="Times New Roman" w:hAnsi="Times New Roman"/>
          <w:b w:val="0"/>
          <w:i/>
          <w:sz w:val="24"/>
          <w:szCs w:val="24"/>
        </w:rPr>
        <w:t xml:space="preserve">The </w:t>
      </w:r>
    </w:p>
    <w:p w:rsidR="00C827D6" w:rsidRDefault="00287886" w:rsidP="00287886">
      <w:pPr>
        <w:pStyle w:val="Heading1"/>
        <w:shd w:val="clear" w:color="auto" w:fill="FFFFFF"/>
        <w:spacing w:before="0" w:after="0"/>
        <w:ind w:left="720"/>
        <w:textAlignment w:val="baseline"/>
        <w:rPr>
          <w:rFonts w:ascii="Times New Roman" w:hAnsi="Times New Roman"/>
          <w:b w:val="0"/>
          <w:i/>
          <w:sz w:val="24"/>
          <w:szCs w:val="24"/>
        </w:rPr>
      </w:pPr>
      <w:r>
        <w:rPr>
          <w:rFonts w:ascii="Times New Roman" w:hAnsi="Times New Roman"/>
          <w:b w:val="0"/>
          <w:i/>
          <w:sz w:val="24"/>
          <w:szCs w:val="24"/>
        </w:rPr>
        <w:t>Conversation</w:t>
      </w:r>
      <w:r>
        <w:rPr>
          <w:rFonts w:ascii="Times New Roman" w:hAnsi="Times New Roman"/>
          <w:b w:val="0"/>
          <w:sz w:val="24"/>
          <w:szCs w:val="24"/>
        </w:rPr>
        <w:t xml:space="preserve"> </w:t>
      </w:r>
      <w:hyperlink r:id="rId40" w:history="1">
        <w:r w:rsidRPr="0065090A">
          <w:rPr>
            <w:rStyle w:val="Hyperlink"/>
            <w:rFonts w:ascii="Times New Roman" w:hAnsi="Times New Roman"/>
            <w:b w:val="0"/>
            <w:sz w:val="24"/>
            <w:szCs w:val="24"/>
          </w:rPr>
          <w:t>https://theconversation.com/heres-how-the-method-of-testing-can-change-</w:t>
        </w:r>
      </w:hyperlink>
      <w:r w:rsidRPr="00287886">
        <w:rPr>
          <w:rFonts w:ascii="Times New Roman" w:hAnsi="Times New Roman"/>
          <w:b w:val="0"/>
          <w:sz w:val="24"/>
          <w:szCs w:val="24"/>
        </w:rPr>
        <w:t>student-scores-54992</w:t>
      </w:r>
      <w:r w:rsidR="00C827D6">
        <w:rPr>
          <w:rFonts w:ascii="Times New Roman" w:hAnsi="Times New Roman"/>
          <w:b w:val="0"/>
          <w:i/>
          <w:sz w:val="24"/>
          <w:szCs w:val="24"/>
        </w:rPr>
        <w:t xml:space="preserve"> </w:t>
      </w:r>
    </w:p>
    <w:p w:rsidR="00C827D6" w:rsidRPr="00C827D6" w:rsidRDefault="00C827D6" w:rsidP="00C827D6"/>
    <w:p w:rsidR="001B4F70" w:rsidRDefault="002D7BDF" w:rsidP="001B4F70">
      <w:pPr>
        <w:pStyle w:val="Heading1"/>
        <w:shd w:val="clear" w:color="auto" w:fill="FFFFFF"/>
        <w:spacing w:before="0" w:after="0"/>
        <w:textAlignment w:val="baseline"/>
        <w:rPr>
          <w:rFonts w:ascii="Times New Roman" w:hAnsi="Times New Roman"/>
          <w:b w:val="0"/>
          <w:sz w:val="24"/>
          <w:szCs w:val="24"/>
        </w:rPr>
      </w:pPr>
      <w:r>
        <w:rPr>
          <w:rFonts w:ascii="Times New Roman" w:hAnsi="Times New Roman"/>
          <w:b w:val="0"/>
          <w:sz w:val="24"/>
          <w:szCs w:val="24"/>
        </w:rPr>
        <w:t>Graham, S. (2015</w:t>
      </w:r>
      <w:r w:rsidR="001B4F70">
        <w:rPr>
          <w:rFonts w:ascii="Times New Roman" w:hAnsi="Times New Roman"/>
          <w:b w:val="0"/>
          <w:sz w:val="24"/>
          <w:szCs w:val="24"/>
        </w:rPr>
        <w:t>, November</w:t>
      </w:r>
      <w:r>
        <w:rPr>
          <w:rFonts w:ascii="Times New Roman" w:hAnsi="Times New Roman"/>
          <w:b w:val="0"/>
          <w:sz w:val="24"/>
          <w:szCs w:val="24"/>
        </w:rPr>
        <w:t xml:space="preserve">). Writing is not natural. Hawk Hopes Blogs, University of Kansas, </w:t>
      </w:r>
    </w:p>
    <w:p w:rsidR="002D7BDF" w:rsidRDefault="002D7BDF" w:rsidP="001B4F70">
      <w:pPr>
        <w:pStyle w:val="Heading1"/>
        <w:shd w:val="clear" w:color="auto" w:fill="FFFFFF"/>
        <w:spacing w:before="0" w:after="0"/>
        <w:ind w:firstLine="720"/>
        <w:textAlignment w:val="baseline"/>
        <w:rPr>
          <w:rFonts w:ascii="Times New Roman" w:hAnsi="Times New Roman"/>
          <w:b w:val="0"/>
          <w:sz w:val="24"/>
          <w:szCs w:val="24"/>
        </w:rPr>
      </w:pPr>
      <w:r>
        <w:rPr>
          <w:rFonts w:ascii="Times New Roman" w:hAnsi="Times New Roman"/>
          <w:b w:val="0"/>
          <w:sz w:val="24"/>
          <w:szCs w:val="24"/>
        </w:rPr>
        <w:t>Department of Special Education.</w:t>
      </w:r>
    </w:p>
    <w:p w:rsidR="001B4F70" w:rsidRPr="001B4F70" w:rsidRDefault="00986042" w:rsidP="001B4F70">
      <w:pPr>
        <w:pStyle w:val="Heading1"/>
        <w:shd w:val="clear" w:color="auto" w:fill="FFFFFF"/>
        <w:spacing w:before="0" w:after="0"/>
        <w:ind w:firstLine="720"/>
        <w:textAlignment w:val="baseline"/>
        <w:rPr>
          <w:rFonts w:ascii="Times New Roman" w:hAnsi="Times New Roman"/>
          <w:b w:val="0"/>
          <w:sz w:val="24"/>
          <w:szCs w:val="24"/>
        </w:rPr>
      </w:pPr>
      <w:hyperlink r:id="rId41" w:tgtFrame="_blank" w:tooltip="Cmd+Click or tap to follow the link" w:history="1">
        <w:r w:rsidR="001B4F70" w:rsidRPr="001B4F70">
          <w:rPr>
            <w:rFonts w:ascii="Times New Roman" w:hAnsi="Times New Roman"/>
            <w:b w:val="0"/>
            <w:bCs w:val="0"/>
            <w:kern w:val="0"/>
            <w:sz w:val="24"/>
            <w:szCs w:val="24"/>
            <w:u w:val="single"/>
          </w:rPr>
          <w:t>https://hawkhopesblog.wordpress.com/2015/11/01/writing-is-not-natural/</w:t>
        </w:r>
      </w:hyperlink>
    </w:p>
    <w:p w:rsidR="001B4F70" w:rsidRPr="001B4F70" w:rsidRDefault="001B4F70" w:rsidP="00713CB4">
      <w:pPr>
        <w:pStyle w:val="Heading1"/>
        <w:shd w:val="clear" w:color="auto" w:fill="FFFFFF"/>
        <w:spacing w:before="0" w:after="0"/>
        <w:textAlignment w:val="baseline"/>
        <w:rPr>
          <w:rFonts w:ascii="Times New Roman" w:hAnsi="Times New Roman"/>
          <w:b w:val="0"/>
          <w:sz w:val="24"/>
          <w:szCs w:val="24"/>
        </w:rPr>
      </w:pPr>
    </w:p>
    <w:p w:rsidR="00713CB4" w:rsidRDefault="00713CB4" w:rsidP="00713CB4">
      <w:pPr>
        <w:pStyle w:val="Heading1"/>
        <w:shd w:val="clear" w:color="auto" w:fill="FFFFFF"/>
        <w:spacing w:before="0" w:after="0"/>
        <w:textAlignment w:val="baseline"/>
        <w:rPr>
          <w:rFonts w:ascii="Times New Roman" w:hAnsi="Times New Roman"/>
          <w:b w:val="0"/>
          <w:color w:val="111111"/>
          <w:kern w:val="36"/>
          <w:sz w:val="24"/>
          <w:szCs w:val="24"/>
        </w:rPr>
      </w:pPr>
      <w:r w:rsidRPr="00713CB4">
        <w:rPr>
          <w:rFonts w:ascii="Times New Roman" w:hAnsi="Times New Roman"/>
          <w:b w:val="0"/>
          <w:sz w:val="24"/>
          <w:szCs w:val="24"/>
        </w:rPr>
        <w:t xml:space="preserve">Graham, S. (2014, August 25). </w:t>
      </w:r>
      <w:r w:rsidRPr="00713CB4">
        <w:rPr>
          <w:rFonts w:ascii="Times New Roman" w:hAnsi="Times New Roman"/>
          <w:b w:val="0"/>
          <w:color w:val="111111"/>
          <w:kern w:val="36"/>
          <w:sz w:val="24"/>
          <w:szCs w:val="24"/>
        </w:rPr>
        <w:t xml:space="preserve">Fixing </w:t>
      </w:r>
      <w:r>
        <w:rPr>
          <w:rFonts w:ascii="Times New Roman" w:hAnsi="Times New Roman"/>
          <w:b w:val="0"/>
          <w:color w:val="111111"/>
          <w:kern w:val="36"/>
          <w:sz w:val="24"/>
          <w:szCs w:val="24"/>
        </w:rPr>
        <w:t>o</w:t>
      </w:r>
      <w:r w:rsidRPr="00713CB4">
        <w:rPr>
          <w:rFonts w:ascii="Times New Roman" w:hAnsi="Times New Roman"/>
          <w:b w:val="0"/>
          <w:color w:val="111111"/>
          <w:kern w:val="36"/>
          <w:sz w:val="24"/>
          <w:szCs w:val="24"/>
        </w:rPr>
        <w:t xml:space="preserve">ur </w:t>
      </w:r>
      <w:r>
        <w:rPr>
          <w:rFonts w:ascii="Times New Roman" w:hAnsi="Times New Roman"/>
          <w:b w:val="0"/>
          <w:color w:val="111111"/>
          <w:kern w:val="36"/>
          <w:sz w:val="24"/>
          <w:szCs w:val="24"/>
        </w:rPr>
        <w:t>n</w:t>
      </w:r>
      <w:r w:rsidRPr="00713CB4">
        <w:rPr>
          <w:rFonts w:ascii="Times New Roman" w:hAnsi="Times New Roman"/>
          <w:b w:val="0"/>
          <w:color w:val="111111"/>
          <w:kern w:val="36"/>
          <w:sz w:val="24"/>
          <w:szCs w:val="24"/>
        </w:rPr>
        <w:t xml:space="preserve">ational </w:t>
      </w:r>
      <w:r>
        <w:rPr>
          <w:rFonts w:ascii="Times New Roman" w:hAnsi="Times New Roman"/>
          <w:b w:val="0"/>
          <w:color w:val="111111"/>
          <w:kern w:val="36"/>
          <w:sz w:val="24"/>
          <w:szCs w:val="24"/>
        </w:rPr>
        <w:t>w</w:t>
      </w:r>
      <w:r w:rsidRPr="00713CB4">
        <w:rPr>
          <w:rFonts w:ascii="Times New Roman" w:hAnsi="Times New Roman"/>
          <w:b w:val="0"/>
          <w:color w:val="111111"/>
          <w:kern w:val="36"/>
          <w:sz w:val="24"/>
          <w:szCs w:val="24"/>
        </w:rPr>
        <w:t xml:space="preserve">riting </w:t>
      </w:r>
      <w:r>
        <w:rPr>
          <w:rFonts w:ascii="Times New Roman" w:hAnsi="Times New Roman"/>
          <w:b w:val="0"/>
          <w:color w:val="111111"/>
          <w:kern w:val="36"/>
          <w:sz w:val="24"/>
          <w:szCs w:val="24"/>
        </w:rPr>
        <w:t>c</w:t>
      </w:r>
      <w:r w:rsidRPr="00713CB4">
        <w:rPr>
          <w:rFonts w:ascii="Times New Roman" w:hAnsi="Times New Roman"/>
          <w:b w:val="0"/>
          <w:color w:val="111111"/>
          <w:kern w:val="36"/>
          <w:sz w:val="24"/>
          <w:szCs w:val="24"/>
        </w:rPr>
        <w:t xml:space="preserve">risis </w:t>
      </w:r>
      <w:r>
        <w:rPr>
          <w:rFonts w:ascii="Times New Roman" w:hAnsi="Times New Roman"/>
          <w:b w:val="0"/>
          <w:color w:val="111111"/>
          <w:kern w:val="36"/>
          <w:sz w:val="24"/>
          <w:szCs w:val="24"/>
        </w:rPr>
        <w:t>f</w:t>
      </w:r>
      <w:r w:rsidRPr="00713CB4">
        <w:rPr>
          <w:rFonts w:ascii="Times New Roman" w:hAnsi="Times New Roman"/>
          <w:b w:val="0"/>
          <w:color w:val="111111"/>
          <w:kern w:val="36"/>
          <w:sz w:val="24"/>
          <w:szCs w:val="24"/>
        </w:rPr>
        <w:t xml:space="preserve">rom the </w:t>
      </w:r>
      <w:r>
        <w:rPr>
          <w:rFonts w:ascii="Times New Roman" w:hAnsi="Times New Roman"/>
          <w:b w:val="0"/>
          <w:color w:val="111111"/>
          <w:kern w:val="36"/>
          <w:sz w:val="24"/>
          <w:szCs w:val="24"/>
        </w:rPr>
        <w:t>f</w:t>
      </w:r>
      <w:r w:rsidRPr="00713CB4">
        <w:rPr>
          <w:rFonts w:ascii="Times New Roman" w:hAnsi="Times New Roman"/>
          <w:b w:val="0"/>
          <w:color w:val="111111"/>
          <w:kern w:val="36"/>
          <w:sz w:val="24"/>
          <w:szCs w:val="24"/>
        </w:rPr>
        <w:t xml:space="preserve">oundation </w:t>
      </w:r>
      <w:r>
        <w:rPr>
          <w:rFonts w:ascii="Times New Roman" w:hAnsi="Times New Roman"/>
          <w:b w:val="0"/>
          <w:color w:val="111111"/>
          <w:kern w:val="36"/>
          <w:sz w:val="24"/>
          <w:szCs w:val="24"/>
        </w:rPr>
        <w:t>u</w:t>
      </w:r>
      <w:r w:rsidRPr="00713CB4">
        <w:rPr>
          <w:rFonts w:ascii="Times New Roman" w:hAnsi="Times New Roman"/>
          <w:b w:val="0"/>
          <w:color w:val="111111"/>
          <w:kern w:val="36"/>
          <w:sz w:val="24"/>
          <w:szCs w:val="24"/>
        </w:rPr>
        <w:t>p</w:t>
      </w:r>
      <w:r>
        <w:rPr>
          <w:rFonts w:ascii="Times New Roman" w:hAnsi="Times New Roman"/>
          <w:b w:val="0"/>
          <w:color w:val="111111"/>
          <w:kern w:val="36"/>
          <w:sz w:val="24"/>
          <w:szCs w:val="24"/>
        </w:rPr>
        <w:t xml:space="preserve">. </w:t>
      </w:r>
    </w:p>
    <w:p w:rsidR="00713CB4" w:rsidRDefault="00713CB4" w:rsidP="00713CB4">
      <w:pPr>
        <w:pStyle w:val="Heading1"/>
        <w:shd w:val="clear" w:color="auto" w:fill="FFFFFF"/>
        <w:spacing w:before="0" w:after="0"/>
        <w:ind w:firstLine="720"/>
        <w:textAlignment w:val="baseline"/>
        <w:rPr>
          <w:rFonts w:ascii="Times New Roman" w:hAnsi="Times New Roman"/>
          <w:b w:val="0"/>
          <w:color w:val="111111"/>
          <w:kern w:val="36"/>
          <w:sz w:val="24"/>
          <w:szCs w:val="24"/>
        </w:rPr>
      </w:pPr>
      <w:r>
        <w:rPr>
          <w:rFonts w:ascii="Times New Roman" w:hAnsi="Times New Roman"/>
          <w:b w:val="0"/>
          <w:color w:val="111111"/>
          <w:kern w:val="36"/>
          <w:sz w:val="24"/>
          <w:szCs w:val="24"/>
        </w:rPr>
        <w:t>Hu</w:t>
      </w:r>
      <w:r w:rsidR="00AA7F9C">
        <w:rPr>
          <w:rFonts w:ascii="Times New Roman" w:hAnsi="Times New Roman"/>
          <w:b w:val="0"/>
          <w:color w:val="111111"/>
          <w:kern w:val="36"/>
          <w:sz w:val="24"/>
          <w:szCs w:val="24"/>
        </w:rPr>
        <w:t>ffington Post, Education.</w:t>
      </w:r>
    </w:p>
    <w:p w:rsidR="00AA7F9C" w:rsidRDefault="00AA7F9C" w:rsidP="00AA7F9C">
      <w:pPr>
        <w:ind w:firstLine="720"/>
      </w:pPr>
      <w:r w:rsidRPr="00AA7F9C">
        <w:t>http://www.huffingtonpost.com/steve-graham/fixing-our-national-writi_b_5708625.html</w:t>
      </w:r>
    </w:p>
    <w:p w:rsidR="00AA7F9C" w:rsidRDefault="00AA7F9C" w:rsidP="00AA7F9C"/>
    <w:p w:rsidR="009B05C0" w:rsidRDefault="00AA7F9C" w:rsidP="009B05C0">
      <w:r>
        <w:lastRenderedPageBreak/>
        <w:t>Graham, S.</w:t>
      </w:r>
      <w:r w:rsidR="009B05C0">
        <w:t>, &amp; Feinglas, S.</w:t>
      </w:r>
      <w:r>
        <w:t xml:space="preserve"> (</w:t>
      </w:r>
      <w:r w:rsidR="009B05C0">
        <w:t>2015, February</w:t>
      </w:r>
      <w:r>
        <w:t xml:space="preserve">). Writing makes middle school students better </w:t>
      </w:r>
    </w:p>
    <w:p w:rsidR="00AA7F9C" w:rsidRDefault="00AA7F9C" w:rsidP="009B05C0">
      <w:pPr>
        <w:ind w:firstLine="720"/>
      </w:pPr>
      <w:r>
        <w:t xml:space="preserve">writers. Middle School Matters Institute website. </w:t>
      </w:r>
    </w:p>
    <w:p w:rsidR="009B05C0" w:rsidRPr="00AA7F9C" w:rsidRDefault="009B05C0" w:rsidP="00AA7F9C">
      <w:pPr>
        <w:ind w:firstLine="720"/>
      </w:pPr>
      <w:r w:rsidRPr="009B05C0">
        <w:t>http://www.meadowscenter.org/middle-grades-research/item/february-2015</w:t>
      </w:r>
    </w:p>
    <w:p w:rsidR="00713CB4" w:rsidRPr="00713CB4" w:rsidRDefault="00713CB4" w:rsidP="004E7772"/>
    <w:p w:rsidR="000C1F26" w:rsidRDefault="00D1066A">
      <w:pPr>
        <w:rPr>
          <w:b/>
          <w:bCs/>
        </w:rPr>
      </w:pPr>
      <w:r>
        <w:rPr>
          <w:b/>
          <w:bCs/>
        </w:rPr>
        <w:t xml:space="preserve">Selected </w:t>
      </w:r>
      <w:r w:rsidR="000C1F26">
        <w:rPr>
          <w:b/>
          <w:bCs/>
        </w:rPr>
        <w:t>Interviews:</w:t>
      </w:r>
    </w:p>
    <w:p w:rsidR="00CC29D9" w:rsidRDefault="00CC29D9">
      <w:pPr>
        <w:rPr>
          <w:b/>
          <w:bCs/>
        </w:rPr>
      </w:pPr>
    </w:p>
    <w:p w:rsidR="007064A6" w:rsidRDefault="007064A6" w:rsidP="007064A6">
      <w:pPr>
        <w:ind w:left="720"/>
      </w:pPr>
      <w:r>
        <w:rPr>
          <w:bCs/>
        </w:rPr>
        <w:t xml:space="preserve">Bishop, M., &amp; Erbeli, F. (2026). Dysgraphia unwritten: An interview with Dr. Steve Graham. </w:t>
      </w:r>
      <w:r>
        <w:rPr>
          <w:bCs/>
          <w:i/>
        </w:rPr>
        <w:t xml:space="preserve">Intervention in Schools and Clinics. </w:t>
      </w:r>
      <w:hyperlink r:id="rId42" w:history="1">
        <w:r>
          <w:rPr>
            <w:rStyle w:val="Hyperlink"/>
          </w:rPr>
          <w:t>https://doi.org/10.1177/10534512251408765</w:t>
        </w:r>
      </w:hyperlink>
    </w:p>
    <w:p w:rsidR="007064A6" w:rsidRPr="007064A6" w:rsidRDefault="007064A6" w:rsidP="00F65F44">
      <w:pPr>
        <w:rPr>
          <w:bCs/>
          <w:i/>
        </w:rPr>
      </w:pPr>
    </w:p>
    <w:p w:rsidR="009D294E" w:rsidRDefault="009D294E" w:rsidP="00F65F44">
      <w:pPr>
        <w:rPr>
          <w:bCs/>
        </w:rPr>
      </w:pPr>
      <w:r>
        <w:rPr>
          <w:bCs/>
        </w:rPr>
        <w:t xml:space="preserve">Toro, J. (2025). Steve Graham: A pioneer on how writing develops, is taught, and can be used to </w:t>
      </w:r>
    </w:p>
    <w:p w:rsidR="009D294E" w:rsidRPr="009D294E" w:rsidRDefault="009D294E" w:rsidP="009D294E">
      <w:pPr>
        <w:ind w:firstLine="720"/>
        <w:rPr>
          <w:bCs/>
        </w:rPr>
      </w:pPr>
      <w:r>
        <w:rPr>
          <w:bCs/>
        </w:rPr>
        <w:t xml:space="preserve">support reading and learning. </w:t>
      </w:r>
      <w:r>
        <w:rPr>
          <w:bCs/>
          <w:i/>
        </w:rPr>
        <w:t>Times Magazine, 8</w:t>
      </w:r>
      <w:r>
        <w:rPr>
          <w:bCs/>
        </w:rPr>
        <w:t>(1), n5.</w:t>
      </w:r>
    </w:p>
    <w:p w:rsidR="009D294E" w:rsidRDefault="009D294E" w:rsidP="00F65F44">
      <w:pPr>
        <w:rPr>
          <w:bCs/>
        </w:rPr>
      </w:pPr>
    </w:p>
    <w:p w:rsidR="00C5251E" w:rsidRDefault="00C5251E" w:rsidP="00F65F44">
      <w:pPr>
        <w:rPr>
          <w:bCs/>
        </w:rPr>
      </w:pPr>
      <w:r>
        <w:rPr>
          <w:bCs/>
        </w:rPr>
        <w:t xml:space="preserve">Graham, S. (2023). An interview with Steve Graham. Canadian Affairs. </w:t>
      </w:r>
    </w:p>
    <w:p w:rsidR="00C5251E" w:rsidRDefault="00C5251E" w:rsidP="00C5251E">
      <w:pPr>
        <w:ind w:firstLine="720"/>
        <w:rPr>
          <w:bCs/>
        </w:rPr>
      </w:pPr>
      <w:r w:rsidRPr="00C5251E">
        <w:rPr>
          <w:bCs/>
        </w:rPr>
        <w:t>https://www.youtube.com/watch?v=7UTo-aS8_Cw</w:t>
      </w:r>
    </w:p>
    <w:p w:rsidR="00C5251E" w:rsidRDefault="00C5251E" w:rsidP="00F65F44">
      <w:pPr>
        <w:rPr>
          <w:bCs/>
        </w:rPr>
      </w:pPr>
    </w:p>
    <w:p w:rsidR="004211D4" w:rsidRDefault="004211D4" w:rsidP="00F65F44">
      <w:pPr>
        <w:rPr>
          <w:bCs/>
        </w:rPr>
      </w:pPr>
      <w:r>
        <w:rPr>
          <w:bCs/>
        </w:rPr>
        <w:t xml:space="preserve">Graham, S. (2023). Steve Graham on Research-based Argumentation. Interview by Editors of </w:t>
      </w:r>
    </w:p>
    <w:p w:rsidR="004211D4" w:rsidRPr="004211D4" w:rsidRDefault="004211D4" w:rsidP="004211D4">
      <w:pPr>
        <w:ind w:left="720"/>
        <w:rPr>
          <w:bCs/>
        </w:rPr>
      </w:pPr>
      <w:r>
        <w:rPr>
          <w:bCs/>
          <w:i/>
        </w:rPr>
        <w:t xml:space="preserve">Research in Teaching of English </w:t>
      </w:r>
      <w:r>
        <w:rPr>
          <w:bCs/>
        </w:rPr>
        <w:t>for a series on “Making a Research-Based Argument.</w:t>
      </w:r>
      <w:r w:rsidRPr="004211D4">
        <w:t xml:space="preserve"> </w:t>
      </w:r>
      <w:r w:rsidRPr="004211D4">
        <w:rPr>
          <w:bCs/>
        </w:rPr>
        <w:t>https://www.youtube.com/channel/UC1rWI9rnLcqrzB6g6H3L_eg/featured</w:t>
      </w:r>
    </w:p>
    <w:p w:rsidR="004211D4" w:rsidRDefault="004211D4" w:rsidP="00F65F44">
      <w:pPr>
        <w:rPr>
          <w:bCs/>
        </w:rPr>
      </w:pPr>
    </w:p>
    <w:p w:rsidR="00A62FB8" w:rsidRDefault="00744B8E" w:rsidP="00F65F44">
      <w:pPr>
        <w:rPr>
          <w:bCs/>
        </w:rPr>
      </w:pPr>
      <w:r>
        <w:rPr>
          <w:bCs/>
        </w:rPr>
        <w:t xml:space="preserve">Graham, S. (2021). Interviewed for C. Chiong &amp; G. Oliveria’s white paper: Let’s right, make </w:t>
      </w:r>
    </w:p>
    <w:p w:rsidR="00744B8E" w:rsidRDefault="00744B8E" w:rsidP="00A62FB8">
      <w:pPr>
        <w:ind w:firstLine="720"/>
        <w:rPr>
          <w:bCs/>
        </w:rPr>
      </w:pPr>
      <w:r>
        <w:rPr>
          <w:bCs/>
        </w:rPr>
        <w:t xml:space="preserve">things right, published by </w:t>
      </w:r>
      <w:r w:rsidR="00A62FB8">
        <w:rPr>
          <w:bCs/>
        </w:rPr>
        <w:t>826 the largest youth writing network in the United States.</w:t>
      </w:r>
    </w:p>
    <w:p w:rsidR="00A62FB8" w:rsidRDefault="00A62FB8" w:rsidP="00F65F44">
      <w:pPr>
        <w:rPr>
          <w:bCs/>
        </w:rPr>
      </w:pPr>
    </w:p>
    <w:p w:rsidR="00F65F44" w:rsidRDefault="00F65F44" w:rsidP="00F65F44">
      <w:r>
        <w:rPr>
          <w:bCs/>
        </w:rPr>
        <w:t>Amanda, G. (20</w:t>
      </w:r>
      <w:r w:rsidR="00A62FB8">
        <w:rPr>
          <w:bCs/>
        </w:rPr>
        <w:t>20</w:t>
      </w:r>
      <w:r>
        <w:rPr>
          <w:bCs/>
        </w:rPr>
        <w:t xml:space="preserve">). Video interview of Steve Graham about </w:t>
      </w:r>
      <w:r w:rsidRPr="00F65F44">
        <w:t xml:space="preserve">The Sciences of Reading and </w:t>
      </w:r>
    </w:p>
    <w:p w:rsidR="00F65F44" w:rsidRPr="00F65F44" w:rsidRDefault="00F65F44" w:rsidP="00F65F44">
      <w:pPr>
        <w:ind w:left="720"/>
      </w:pPr>
      <w:r w:rsidRPr="00F65F44">
        <w:t>Writing Must Become More Fully Integrated</w:t>
      </w:r>
      <w:r w:rsidRPr="00F65F44">
        <w:rPr>
          <w:bCs/>
        </w:rPr>
        <w:t xml:space="preserve"> published</w:t>
      </w:r>
      <w:r>
        <w:rPr>
          <w:bCs/>
        </w:rPr>
        <w:t xml:space="preserve"> in </w:t>
      </w:r>
      <w:r>
        <w:rPr>
          <w:bCs/>
          <w:i/>
        </w:rPr>
        <w:t xml:space="preserve">Reading Research Quarterly </w:t>
      </w:r>
      <w:r>
        <w:rPr>
          <w:bCs/>
        </w:rPr>
        <w:t xml:space="preserve">for Bridging Research to Practice. Available at the </w:t>
      </w:r>
      <w:r>
        <w:rPr>
          <w:bCs/>
          <w:i/>
        </w:rPr>
        <w:t xml:space="preserve">Reading Research Quarterly </w:t>
      </w:r>
      <w:r>
        <w:rPr>
          <w:bCs/>
        </w:rPr>
        <w:t>Website.</w:t>
      </w:r>
    </w:p>
    <w:p w:rsidR="00F65F44" w:rsidRDefault="00F65F44" w:rsidP="00AA08A8">
      <w:r>
        <w:tab/>
      </w:r>
    </w:p>
    <w:p w:rsidR="00AA08A8" w:rsidRDefault="003B2D6A" w:rsidP="00AA08A8">
      <w:r>
        <w:t xml:space="preserve">Graham, S. (2020, </w:t>
      </w:r>
      <w:r w:rsidR="00AA08A8">
        <w:t xml:space="preserve">May </w:t>
      </w:r>
      <w:r>
        <w:t xml:space="preserve">Podcast </w:t>
      </w:r>
      <w:r w:rsidR="00AA08A8">
        <w:t xml:space="preserve"># 9 </w:t>
      </w:r>
      <w:r>
        <w:t>for Ed Tech Hour</w:t>
      </w:r>
      <w:r w:rsidR="00AA08A8">
        <w:t xml:space="preserve">, Digital Magazine, </w:t>
      </w:r>
      <w:r>
        <w:t xml:space="preserve">sponsored by the </w:t>
      </w:r>
    </w:p>
    <w:p w:rsidR="003B2D6A" w:rsidRDefault="003B2D6A" w:rsidP="00AA08A8">
      <w:pPr>
        <w:ind w:firstLine="720"/>
      </w:pPr>
      <w:r>
        <w:t>University of Chicago.</w:t>
      </w:r>
    </w:p>
    <w:p w:rsidR="003B2D6A" w:rsidRDefault="003B2D6A" w:rsidP="003B2D6A"/>
    <w:p w:rsidR="004B711D" w:rsidRDefault="004B711D">
      <w:pPr>
        <w:rPr>
          <w:lang w:val="en-GB"/>
        </w:rPr>
      </w:pPr>
      <w:r>
        <w:rPr>
          <w:lang w:val="en-GB"/>
        </w:rPr>
        <w:t xml:space="preserve">Liu, X. (2019). Writing research, writing instruction and educational research frontiers and </w:t>
      </w:r>
    </w:p>
    <w:p w:rsidR="004B711D" w:rsidRDefault="004B711D" w:rsidP="004B711D">
      <w:pPr>
        <w:ind w:left="720"/>
        <w:rPr>
          <w:lang w:val="en-GB"/>
        </w:rPr>
      </w:pPr>
      <w:r>
        <w:rPr>
          <w:lang w:val="en-GB"/>
        </w:rPr>
        <w:t xml:space="preserve">methodology: An interview with Steve Graham. </w:t>
      </w:r>
      <w:r>
        <w:rPr>
          <w:i/>
          <w:iCs/>
          <w:lang w:val="en-GB"/>
        </w:rPr>
        <w:t>International Journal of TESOL Studies</w:t>
      </w:r>
      <w:r>
        <w:rPr>
          <w:lang w:val="en-GB"/>
        </w:rPr>
        <w:t>,</w:t>
      </w:r>
      <w:r>
        <w:rPr>
          <w:lang w:val="en-GB"/>
        </w:rPr>
        <w:tab/>
        <w:t xml:space="preserve"> 1(1), 102-116.</w:t>
      </w:r>
    </w:p>
    <w:p w:rsidR="004B711D" w:rsidRDefault="004B711D">
      <w:pPr>
        <w:rPr>
          <w:bCs/>
        </w:rPr>
      </w:pPr>
    </w:p>
    <w:p w:rsidR="009F4F45" w:rsidRDefault="009F4F45">
      <w:pPr>
        <w:rPr>
          <w:bCs/>
        </w:rPr>
      </w:pPr>
      <w:r>
        <w:rPr>
          <w:bCs/>
        </w:rPr>
        <w:t xml:space="preserve">Amanda, G. (2018). Video interview of Steve Graham about Effectiveness of Literacy Programs </w:t>
      </w:r>
    </w:p>
    <w:p w:rsidR="009F4F45" w:rsidRPr="009F4F45" w:rsidRDefault="009F4F45" w:rsidP="009F4F45">
      <w:pPr>
        <w:ind w:left="720"/>
        <w:rPr>
          <w:bCs/>
          <w:i/>
        </w:rPr>
      </w:pPr>
      <w:r>
        <w:rPr>
          <w:bCs/>
        </w:rPr>
        <w:t xml:space="preserve">Balancing Reading and Writing: A Meta-analysis published in </w:t>
      </w:r>
      <w:r>
        <w:rPr>
          <w:bCs/>
          <w:i/>
        </w:rPr>
        <w:t xml:space="preserve">Reading Research Quarterly </w:t>
      </w:r>
      <w:r>
        <w:rPr>
          <w:bCs/>
        </w:rPr>
        <w:t xml:space="preserve">for Bridging Research to Practice. Available at the </w:t>
      </w:r>
      <w:r>
        <w:rPr>
          <w:bCs/>
          <w:i/>
        </w:rPr>
        <w:t xml:space="preserve">Reading Research Quarterly </w:t>
      </w:r>
      <w:r w:rsidRPr="009F4F45">
        <w:rPr>
          <w:bCs/>
        </w:rPr>
        <w:t>Website</w:t>
      </w:r>
      <w:r>
        <w:rPr>
          <w:bCs/>
        </w:rPr>
        <w:t>.</w:t>
      </w:r>
    </w:p>
    <w:p w:rsidR="009F4F45" w:rsidRDefault="009F4F45">
      <w:pPr>
        <w:rPr>
          <w:bCs/>
        </w:rPr>
      </w:pPr>
    </w:p>
    <w:p w:rsidR="00CC29D9" w:rsidRDefault="00CC29D9">
      <w:pPr>
        <w:rPr>
          <w:bCs/>
        </w:rPr>
      </w:pPr>
      <w:r>
        <w:rPr>
          <w:bCs/>
        </w:rPr>
        <w:t xml:space="preserve">Pierce, D. (2018, January1). What is the relationship between reading and writing: It’s linear. </w:t>
      </w:r>
    </w:p>
    <w:p w:rsidR="00CC29D9" w:rsidRPr="00CC29D9" w:rsidRDefault="00CC29D9" w:rsidP="00CC29D9">
      <w:pPr>
        <w:ind w:firstLine="720"/>
        <w:rPr>
          <w:bCs/>
        </w:rPr>
      </w:pPr>
      <w:r>
        <w:rPr>
          <w:bCs/>
        </w:rPr>
        <w:t xml:space="preserve">Interview with Steve Graham on TeachThought.com </w:t>
      </w:r>
    </w:p>
    <w:p w:rsidR="00CC29D9" w:rsidRDefault="00CC29D9" w:rsidP="00CC29D9">
      <w:pPr>
        <w:ind w:firstLine="720"/>
        <w:rPr>
          <w:b/>
          <w:bCs/>
        </w:rPr>
      </w:pPr>
      <w:r w:rsidRPr="00CC29D9">
        <w:rPr>
          <w:bCs/>
        </w:rPr>
        <w:t>https://www.teachthought.com/literacy/relationship-between-reading-writing/#</w:t>
      </w:r>
    </w:p>
    <w:p w:rsidR="000C1F26" w:rsidRDefault="000C1F26">
      <w:pPr>
        <w:rPr>
          <w:b/>
          <w:bCs/>
        </w:rPr>
      </w:pPr>
    </w:p>
    <w:p w:rsidR="00C71C5D" w:rsidRDefault="00C71C5D">
      <w:pPr>
        <w:rPr>
          <w:bCs/>
        </w:rPr>
      </w:pPr>
      <w:r w:rsidRPr="00C71C5D">
        <w:rPr>
          <w:bCs/>
        </w:rPr>
        <w:t xml:space="preserve">Goldstein, D. (2017, August </w:t>
      </w:r>
      <w:r w:rsidR="00EF21B0">
        <w:rPr>
          <w:bCs/>
        </w:rPr>
        <w:t>6</w:t>
      </w:r>
      <w:r w:rsidRPr="00C71C5D">
        <w:rPr>
          <w:bCs/>
        </w:rPr>
        <w:t xml:space="preserve">). Interview with Steve Graham: What parents can do to nurture </w:t>
      </w:r>
    </w:p>
    <w:p w:rsidR="00C71C5D" w:rsidRPr="00C71C5D" w:rsidRDefault="00C71C5D" w:rsidP="00C71C5D">
      <w:pPr>
        <w:ind w:left="720"/>
      </w:pPr>
      <w:r w:rsidRPr="00C71C5D">
        <w:rPr>
          <w:bCs/>
        </w:rPr>
        <w:t xml:space="preserve">good writers. </w:t>
      </w:r>
      <w:r w:rsidRPr="00C71C5D">
        <w:rPr>
          <w:bCs/>
          <w:i/>
        </w:rPr>
        <w:t>New York Times – Education Life</w:t>
      </w:r>
      <w:r w:rsidR="00EF21B0">
        <w:rPr>
          <w:bCs/>
        </w:rPr>
        <w:t>, p. 10</w:t>
      </w:r>
      <w:r w:rsidRPr="00C71C5D">
        <w:rPr>
          <w:bCs/>
        </w:rPr>
        <w:t>.</w:t>
      </w:r>
      <w:r>
        <w:rPr>
          <w:bCs/>
        </w:rPr>
        <w:t xml:space="preserve"> </w:t>
      </w:r>
      <w:hyperlink r:id="rId43" w:history="1">
        <w:r w:rsidRPr="00C71C5D">
          <w:rPr>
            <w:rStyle w:val="Hyperlink"/>
            <w:color w:val="auto"/>
          </w:rPr>
          <w:t>https://www.nytimes.com/2017/08/02/education/edlife/parents-children-writing.html</w:t>
        </w:r>
      </w:hyperlink>
    </w:p>
    <w:p w:rsidR="00C71C5D" w:rsidRDefault="00C71C5D" w:rsidP="00C71C5D">
      <w:pPr>
        <w:ind w:firstLine="720"/>
        <w:rPr>
          <w:bCs/>
        </w:rPr>
      </w:pPr>
      <w:r>
        <w:br/>
      </w:r>
      <w:r w:rsidR="0081429F">
        <w:rPr>
          <w:bCs/>
        </w:rPr>
        <w:t xml:space="preserve">Liu, X. (2017). </w:t>
      </w:r>
      <w:r w:rsidR="00B25F61">
        <w:rPr>
          <w:bCs/>
        </w:rPr>
        <w:t>Interview with Steve Graham</w:t>
      </w:r>
      <w:r w:rsidR="0081429F">
        <w:rPr>
          <w:bCs/>
        </w:rPr>
        <w:t xml:space="preserve">: </w:t>
      </w:r>
      <w:r w:rsidR="00B25F61">
        <w:rPr>
          <w:bCs/>
        </w:rPr>
        <w:t xml:space="preserve">Writing Instruction, writing research, and </w:t>
      </w:r>
    </w:p>
    <w:p w:rsidR="00B25F61" w:rsidRPr="0081429F" w:rsidRDefault="00B25F61" w:rsidP="00C71C5D">
      <w:pPr>
        <w:ind w:firstLine="720"/>
        <w:rPr>
          <w:b/>
          <w:sz w:val="28"/>
          <w:szCs w:val="28"/>
        </w:rPr>
      </w:pPr>
      <w:r>
        <w:rPr>
          <w:bCs/>
        </w:rPr>
        <w:lastRenderedPageBreak/>
        <w:t>educational psychology</w:t>
      </w:r>
      <w:r w:rsidR="0081429F">
        <w:rPr>
          <w:bCs/>
        </w:rPr>
        <w:t xml:space="preserve">, </w:t>
      </w:r>
      <w:r>
        <w:rPr>
          <w:bCs/>
          <w:i/>
        </w:rPr>
        <w:t>Educational Psychology Review</w:t>
      </w:r>
      <w:r w:rsidR="0081429F">
        <w:rPr>
          <w:bCs/>
          <w:i/>
        </w:rPr>
        <w:t xml:space="preserve">, 29, </w:t>
      </w:r>
      <w:r w:rsidR="0081429F">
        <w:rPr>
          <w:bCs/>
        </w:rPr>
        <w:t>175-187.</w:t>
      </w:r>
    </w:p>
    <w:p w:rsidR="00B25F61" w:rsidRDefault="00B25F61">
      <w:pPr>
        <w:rPr>
          <w:bCs/>
        </w:rPr>
      </w:pPr>
    </w:p>
    <w:p w:rsidR="00700679" w:rsidRDefault="00700679">
      <w:pPr>
        <w:rPr>
          <w:bCs/>
        </w:rPr>
      </w:pPr>
      <w:r>
        <w:rPr>
          <w:bCs/>
        </w:rPr>
        <w:t>Interview Writing and Learning Disabilities – LDQ Podcast 3 (July, 2015), Sage Publications</w:t>
      </w:r>
    </w:p>
    <w:p w:rsidR="00700679" w:rsidRPr="001B4F70" w:rsidRDefault="00986042" w:rsidP="00700679">
      <w:pPr>
        <w:ind w:left="720"/>
        <w:rPr>
          <w:bCs/>
        </w:rPr>
      </w:pPr>
      <w:hyperlink r:id="rId44" w:history="1">
        <w:r w:rsidR="00700679" w:rsidRPr="001B4F70">
          <w:rPr>
            <w:rStyle w:val="Hyperlink"/>
            <w:bCs/>
            <w:color w:val="auto"/>
          </w:rPr>
          <w:t>http://sageeducation.sage-publications.libsynpro.com/ldq-podcast-3-writing-and-learning-</w:t>
        </w:r>
      </w:hyperlink>
      <w:r w:rsidR="00700679" w:rsidRPr="001B4F70">
        <w:rPr>
          <w:bCs/>
        </w:rPr>
        <w:t>disabilities</w:t>
      </w:r>
    </w:p>
    <w:p w:rsidR="00700679" w:rsidRPr="00700679" w:rsidRDefault="00700679">
      <w:pPr>
        <w:rPr>
          <w:bCs/>
        </w:rPr>
      </w:pPr>
    </w:p>
    <w:p w:rsidR="00D274B1" w:rsidRPr="00D84D34" w:rsidRDefault="0005769B" w:rsidP="0005769B">
      <w:pPr>
        <w:rPr>
          <w:bCs/>
          <w:i/>
          <w:lang w:val="fr-FR"/>
        </w:rPr>
      </w:pPr>
      <w:r>
        <w:rPr>
          <w:bCs/>
        </w:rPr>
        <w:t xml:space="preserve">Interview with Steve Graham and Karen Harris (2008). </w:t>
      </w:r>
      <w:proofErr w:type="gramStart"/>
      <w:r w:rsidRPr="00D84D34">
        <w:rPr>
          <w:bCs/>
          <w:i/>
          <w:lang w:val="fr-FR"/>
        </w:rPr>
        <w:t>Recom</w:t>
      </w:r>
      <w:r w:rsidR="00E65281" w:rsidRPr="00D84D34">
        <w:rPr>
          <w:bCs/>
          <w:i/>
          <w:lang w:val="fr-FR"/>
        </w:rPr>
        <w:t>m</w:t>
      </w:r>
      <w:r w:rsidRPr="00D84D34">
        <w:rPr>
          <w:bCs/>
          <w:i/>
          <w:lang w:val="fr-FR"/>
        </w:rPr>
        <w:t>endations:</w:t>
      </w:r>
      <w:proofErr w:type="gramEnd"/>
      <w:r w:rsidRPr="00D84D34">
        <w:rPr>
          <w:bCs/>
          <w:i/>
          <w:lang w:val="fr-FR"/>
        </w:rPr>
        <w:t xml:space="preserve"> Les 5 pour et les 2 </w:t>
      </w:r>
    </w:p>
    <w:p w:rsidR="00354A55" w:rsidRPr="00D274B1" w:rsidRDefault="0005769B" w:rsidP="00354A55">
      <w:pPr>
        <w:ind w:firstLine="720"/>
        <w:rPr>
          <w:bCs/>
        </w:rPr>
      </w:pPr>
      <w:r w:rsidRPr="00D84D34">
        <w:rPr>
          <w:bCs/>
          <w:i/>
        </w:rPr>
        <w:t>contre</w:t>
      </w:r>
      <w:r>
        <w:rPr>
          <w:bCs/>
        </w:rPr>
        <w:t xml:space="preserve">. </w:t>
      </w:r>
      <w:r>
        <w:rPr>
          <w:bCs/>
          <w:i/>
        </w:rPr>
        <w:t xml:space="preserve">Le Monde de </w:t>
      </w:r>
      <w:r w:rsidR="00D274B1">
        <w:rPr>
          <w:bCs/>
          <w:i/>
        </w:rPr>
        <w:t>l</w:t>
      </w:r>
      <w:r>
        <w:rPr>
          <w:bCs/>
          <w:i/>
        </w:rPr>
        <w:t>’education</w:t>
      </w:r>
      <w:r w:rsidR="00D274B1">
        <w:rPr>
          <w:bCs/>
        </w:rPr>
        <w:t>, November</w:t>
      </w:r>
      <w:r w:rsidR="000138EB">
        <w:rPr>
          <w:bCs/>
        </w:rPr>
        <w:t>, pp. 44.</w:t>
      </w:r>
      <w:r w:rsidR="00D274B1">
        <w:rPr>
          <w:bCs/>
        </w:rPr>
        <w:t xml:space="preserve"> </w:t>
      </w:r>
    </w:p>
    <w:p w:rsidR="0005769B" w:rsidRDefault="0005769B" w:rsidP="0005769B">
      <w:pPr>
        <w:rPr>
          <w:bCs/>
        </w:rPr>
      </w:pPr>
    </w:p>
    <w:p w:rsidR="0005769B" w:rsidRDefault="0005769B" w:rsidP="0005769B">
      <w:pPr>
        <w:rPr>
          <w:bCs/>
        </w:rPr>
      </w:pPr>
      <w:r>
        <w:rPr>
          <w:bCs/>
        </w:rPr>
        <w:t xml:space="preserve">Interview with Steve Graham (2008, October 1). Research-based best practices for teaching </w:t>
      </w:r>
    </w:p>
    <w:p w:rsidR="0005769B" w:rsidRPr="00D1066A" w:rsidRDefault="0005769B" w:rsidP="0005769B">
      <w:pPr>
        <w:ind w:left="720"/>
        <w:rPr>
          <w:bCs/>
        </w:rPr>
      </w:pPr>
      <w:r>
        <w:rPr>
          <w:bCs/>
        </w:rPr>
        <w:t>writing: A discussion with Steve Graham on how to effecti</w:t>
      </w:r>
      <w:r w:rsidRPr="00D1066A">
        <w:rPr>
          <w:bCs/>
        </w:rPr>
        <w:t xml:space="preserve">vely teach writing. </w:t>
      </w:r>
      <w:r w:rsidRPr="00D1066A">
        <w:rPr>
          <w:bCs/>
          <w:i/>
        </w:rPr>
        <w:t>The Writing Teacher: Tips, Techniques, and Strategies for Teaching Writing</w:t>
      </w:r>
      <w:r w:rsidRPr="00D1066A">
        <w:rPr>
          <w:bCs/>
        </w:rPr>
        <w:t xml:space="preserve">. </w:t>
      </w:r>
      <w:hyperlink r:id="rId45" w:history="1">
        <w:r w:rsidRPr="00D1066A">
          <w:rPr>
            <w:rStyle w:val="Hyperlink"/>
            <w:bCs/>
            <w:color w:val="auto"/>
          </w:rPr>
          <w:t>http://the</w:t>
        </w:r>
      </w:hyperlink>
      <w:r w:rsidRPr="00D1066A">
        <w:rPr>
          <w:bCs/>
        </w:rPr>
        <w:t xml:space="preserve"> writing teacher.org.</w:t>
      </w:r>
    </w:p>
    <w:p w:rsidR="00D84D34" w:rsidRPr="00D1066A" w:rsidRDefault="00D84D34" w:rsidP="00D84D34">
      <w:pPr>
        <w:rPr>
          <w:bCs/>
        </w:rPr>
      </w:pPr>
    </w:p>
    <w:p w:rsidR="000C1F26" w:rsidRDefault="000C1F26">
      <w:pPr>
        <w:rPr>
          <w:bCs/>
        </w:rPr>
      </w:pPr>
      <w:r>
        <w:rPr>
          <w:bCs/>
        </w:rPr>
        <w:t xml:space="preserve">Picon, M. (2007). Getting it write in schools: An interview with Steve Graham. </w:t>
      </w:r>
      <w:r>
        <w:rPr>
          <w:bCs/>
          <w:i/>
        </w:rPr>
        <w:t>Pen World, 20</w:t>
      </w:r>
      <w:r>
        <w:rPr>
          <w:bCs/>
        </w:rPr>
        <w:t xml:space="preserve">, </w:t>
      </w:r>
    </w:p>
    <w:p w:rsidR="000C1F26" w:rsidRDefault="000C1F26" w:rsidP="000C1F26">
      <w:pPr>
        <w:ind w:firstLine="720"/>
        <w:rPr>
          <w:bCs/>
        </w:rPr>
      </w:pPr>
      <w:r>
        <w:rPr>
          <w:bCs/>
        </w:rPr>
        <w:t>34.</w:t>
      </w:r>
    </w:p>
    <w:p w:rsidR="006A3654" w:rsidRDefault="006A3654" w:rsidP="00DB3948">
      <w:pPr>
        <w:rPr>
          <w:bCs/>
        </w:rPr>
      </w:pPr>
    </w:p>
    <w:p w:rsidR="00DB3948" w:rsidRPr="00D1066A" w:rsidRDefault="00DB3948" w:rsidP="00DB3948">
      <w:pPr>
        <w:rPr>
          <w:bCs/>
        </w:rPr>
      </w:pPr>
      <w:r w:rsidRPr="00D1066A">
        <w:rPr>
          <w:bCs/>
        </w:rPr>
        <w:t xml:space="preserve">Interview with Steve Graham. </w:t>
      </w:r>
      <w:r w:rsidRPr="00D1066A">
        <w:rPr>
          <w:bCs/>
          <w:i/>
        </w:rPr>
        <w:t>How to help your students write well</w:t>
      </w:r>
      <w:r w:rsidRPr="00D1066A">
        <w:rPr>
          <w:bCs/>
        </w:rPr>
        <w:t xml:space="preserve">. Reading Rockets Podcast. </w:t>
      </w:r>
    </w:p>
    <w:p w:rsidR="00DB3948" w:rsidRPr="00D1066A" w:rsidRDefault="00986042" w:rsidP="00DB3948">
      <w:pPr>
        <w:ind w:firstLine="720"/>
        <w:rPr>
          <w:bCs/>
        </w:rPr>
      </w:pPr>
      <w:hyperlink r:id="rId46" w:history="1">
        <w:r w:rsidR="00DB3948" w:rsidRPr="00D1066A">
          <w:rPr>
            <w:rStyle w:val="Hyperlink"/>
            <w:bCs/>
            <w:color w:val="auto"/>
          </w:rPr>
          <w:t>http://www.readingrockets.org/podcasts/experts/transcripts/graham/</w:t>
        </w:r>
      </w:hyperlink>
    </w:p>
    <w:p w:rsidR="00DB3948" w:rsidRPr="00D1066A" w:rsidRDefault="00DB3948" w:rsidP="00DB3948">
      <w:pPr>
        <w:rPr>
          <w:bCs/>
        </w:rPr>
      </w:pPr>
    </w:p>
    <w:p w:rsidR="00DB3948" w:rsidRPr="00D1066A" w:rsidRDefault="00DB3948" w:rsidP="00DB3948">
      <w:pPr>
        <w:rPr>
          <w:bCs/>
        </w:rPr>
      </w:pPr>
      <w:r w:rsidRPr="00D1066A">
        <w:rPr>
          <w:bCs/>
        </w:rPr>
        <w:t xml:space="preserve">Inerview with Steve Graham. </w:t>
      </w:r>
      <w:r w:rsidRPr="00D1066A">
        <w:rPr>
          <w:bCs/>
          <w:i/>
        </w:rPr>
        <w:t xml:space="preserve">The Development of Writing. </w:t>
      </w:r>
      <w:r w:rsidRPr="00D1066A">
        <w:rPr>
          <w:bCs/>
        </w:rPr>
        <w:t>LD Podcast Numbers 75 and 76.</w:t>
      </w:r>
    </w:p>
    <w:p w:rsidR="00DB3948" w:rsidRPr="00D1066A" w:rsidRDefault="00DB3948" w:rsidP="00DB3948">
      <w:pPr>
        <w:rPr>
          <w:bCs/>
        </w:rPr>
      </w:pPr>
      <w:r w:rsidRPr="00D1066A">
        <w:rPr>
          <w:bCs/>
        </w:rPr>
        <w:tab/>
        <w:t>http://ldpodcast.com/tag/steve-graham/</w:t>
      </w:r>
    </w:p>
    <w:p w:rsidR="0005769B" w:rsidRDefault="0005769B" w:rsidP="00D1066A">
      <w:pPr>
        <w:rPr>
          <w:bCs/>
        </w:rPr>
      </w:pPr>
    </w:p>
    <w:p w:rsidR="000F31C1" w:rsidRDefault="00DB3A24">
      <w:pPr>
        <w:rPr>
          <w:bCs/>
        </w:rPr>
      </w:pPr>
      <w:r>
        <w:rPr>
          <w:b/>
          <w:bCs/>
        </w:rPr>
        <w:t>Papers Distributed by Commercial Material Developers</w:t>
      </w:r>
      <w:r w:rsidR="000F31C1">
        <w:rPr>
          <w:b/>
          <w:bCs/>
        </w:rPr>
        <w:t>:</w:t>
      </w:r>
    </w:p>
    <w:p w:rsidR="000F31C1" w:rsidRDefault="000F31C1">
      <w:pPr>
        <w:rPr>
          <w:bCs/>
        </w:rPr>
      </w:pPr>
    </w:p>
    <w:p w:rsidR="00B817A0" w:rsidRDefault="00B817A0">
      <w:pPr>
        <w:rPr>
          <w:bCs/>
        </w:rPr>
      </w:pPr>
      <w:r>
        <w:rPr>
          <w:bCs/>
        </w:rPr>
        <w:t xml:space="preserve">Graham, S., &amp; Harris, K.R. (2017). </w:t>
      </w:r>
      <w:r>
        <w:rPr>
          <w:bCs/>
          <w:i/>
        </w:rPr>
        <w:t xml:space="preserve">Building effective writing skills in K-5. </w:t>
      </w:r>
      <w:r>
        <w:rPr>
          <w:bCs/>
        </w:rPr>
        <w:t xml:space="preserve">Columbus, OH: </w:t>
      </w:r>
    </w:p>
    <w:p w:rsidR="00B817A0" w:rsidRDefault="00B817A0" w:rsidP="00B817A0">
      <w:pPr>
        <w:ind w:firstLine="720"/>
        <w:rPr>
          <w:bCs/>
        </w:rPr>
      </w:pPr>
      <w:r>
        <w:rPr>
          <w:bCs/>
        </w:rPr>
        <w:t>McGraw-Hill.</w:t>
      </w:r>
    </w:p>
    <w:p w:rsidR="00B817A0" w:rsidRPr="00B817A0" w:rsidRDefault="00B817A0">
      <w:pPr>
        <w:rPr>
          <w:bCs/>
        </w:rPr>
      </w:pPr>
    </w:p>
    <w:p w:rsidR="000F31C1" w:rsidRDefault="000F31C1">
      <w:pPr>
        <w:rPr>
          <w:bCs/>
        </w:rPr>
      </w:pPr>
      <w:r>
        <w:rPr>
          <w:bCs/>
        </w:rPr>
        <w:t xml:space="preserve">Graham, S. (2008). </w:t>
      </w:r>
      <w:r w:rsidRPr="002B1E81">
        <w:rPr>
          <w:bCs/>
          <w:i/>
        </w:rPr>
        <w:t>The power of word processing</w:t>
      </w:r>
      <w:r>
        <w:rPr>
          <w:bCs/>
        </w:rPr>
        <w:t xml:space="preserve">. Renaissance Learning. Wisconsin Rapids, </w:t>
      </w:r>
    </w:p>
    <w:p w:rsidR="000F31C1" w:rsidRDefault="000F31C1" w:rsidP="002B1E81">
      <w:pPr>
        <w:ind w:firstLine="720"/>
        <w:rPr>
          <w:bCs/>
        </w:rPr>
      </w:pPr>
      <w:r>
        <w:rPr>
          <w:bCs/>
        </w:rPr>
        <w:t>WI.</w:t>
      </w:r>
    </w:p>
    <w:p w:rsidR="002B1E81" w:rsidRDefault="002B1E81" w:rsidP="002B1E81">
      <w:pPr>
        <w:rPr>
          <w:bCs/>
        </w:rPr>
      </w:pPr>
    </w:p>
    <w:p w:rsidR="002B1E81" w:rsidRDefault="002B1E81" w:rsidP="002B1E81">
      <w:pPr>
        <w:rPr>
          <w:bCs/>
        </w:rPr>
      </w:pPr>
      <w:r>
        <w:rPr>
          <w:bCs/>
        </w:rPr>
        <w:t xml:space="preserve">Graham, S. (2008). </w:t>
      </w:r>
      <w:r w:rsidRPr="002B1E81">
        <w:rPr>
          <w:bCs/>
          <w:i/>
        </w:rPr>
        <w:t>Effective writing instruction for all students</w:t>
      </w:r>
      <w:r>
        <w:rPr>
          <w:bCs/>
        </w:rPr>
        <w:t xml:space="preserve">. Renaissance Learning. </w:t>
      </w:r>
    </w:p>
    <w:p w:rsidR="002B1E81" w:rsidRDefault="002B1E81" w:rsidP="002B1E81">
      <w:pPr>
        <w:ind w:firstLine="720"/>
        <w:rPr>
          <w:bCs/>
        </w:rPr>
      </w:pPr>
      <w:r>
        <w:rPr>
          <w:bCs/>
        </w:rPr>
        <w:t>Wisconsin Rapids, WI.</w:t>
      </w:r>
    </w:p>
    <w:p w:rsidR="002B1E81" w:rsidRDefault="002B1E81" w:rsidP="002B1E81">
      <w:pPr>
        <w:rPr>
          <w:b/>
          <w:bCs/>
        </w:rPr>
      </w:pPr>
    </w:p>
    <w:p w:rsidR="00721B35" w:rsidRDefault="000C1F26">
      <w:pPr>
        <w:rPr>
          <w:b/>
          <w:bCs/>
        </w:rPr>
      </w:pPr>
      <w:r>
        <w:rPr>
          <w:b/>
          <w:bCs/>
        </w:rPr>
        <w:t>Journal Art</w:t>
      </w:r>
      <w:r w:rsidR="00721B35">
        <w:rPr>
          <w:b/>
          <w:bCs/>
        </w:rPr>
        <w:t>icles</w:t>
      </w:r>
      <w:r w:rsidR="00721B35">
        <w:t xml:space="preserve"> </w:t>
      </w:r>
      <w:r w:rsidR="00721B35">
        <w:rPr>
          <w:b/>
          <w:bCs/>
        </w:rPr>
        <w:t>(Regional/State):</w:t>
      </w:r>
    </w:p>
    <w:p w:rsidR="00721B35" w:rsidRDefault="00721B35"/>
    <w:p w:rsidR="00721B35" w:rsidRDefault="00721B35">
      <w:pPr>
        <w:ind w:left="720" w:hanging="720"/>
      </w:pPr>
      <w:r>
        <w:t xml:space="preserve">Graham, S., &amp; Stoddard, B.  (1987).  Teaching spelling to the learning disabled:  Implications from research.  </w:t>
      </w:r>
      <w:r>
        <w:rPr>
          <w:i/>
          <w:iCs/>
        </w:rPr>
        <w:t>Illinois Schools Journal, 66</w:t>
      </w:r>
      <w:r>
        <w:t>, 3</w:t>
      </w:r>
      <w:r>
        <w:noBreakHyphen/>
        <w:t>15.</w:t>
      </w:r>
    </w:p>
    <w:p w:rsidR="00721B35" w:rsidRDefault="00721B35"/>
    <w:p w:rsidR="00721B35" w:rsidRDefault="00721B35">
      <w:pPr>
        <w:ind w:left="720" w:hanging="720"/>
      </w:pPr>
      <w:r>
        <w:t xml:space="preserve">Miller, L., &amp; Graham, S.  (1979).   Reading skills of LD students:  A review.  </w:t>
      </w:r>
      <w:r>
        <w:rPr>
          <w:i/>
          <w:iCs/>
        </w:rPr>
        <w:t>Alabama Reader, 7</w:t>
      </w:r>
      <w:r>
        <w:t>, 16</w:t>
      </w:r>
      <w:r>
        <w:noBreakHyphen/>
        <w:t>25.</w:t>
      </w:r>
    </w:p>
    <w:p w:rsidR="00721B35" w:rsidRDefault="00721B35"/>
    <w:p w:rsidR="00721B35" w:rsidRDefault="00721B35">
      <w:pPr>
        <w:ind w:left="720" w:hanging="720"/>
      </w:pPr>
      <w:r>
        <w:t xml:space="preserve">Graham, S., &amp; Miller, L.  (1979).   Techniques for facilitating recall.  </w:t>
      </w:r>
      <w:r>
        <w:rPr>
          <w:i/>
          <w:iCs/>
        </w:rPr>
        <w:t>Alabama Reader, 7</w:t>
      </w:r>
      <w:r>
        <w:t>, 32</w:t>
      </w:r>
      <w:r>
        <w:noBreakHyphen/>
        <w:t>33.</w:t>
      </w:r>
    </w:p>
    <w:p w:rsidR="00721B35" w:rsidRDefault="00721B35"/>
    <w:p w:rsidR="00721B35" w:rsidRDefault="00721B35">
      <w:pPr>
        <w:ind w:left="720" w:hanging="720"/>
      </w:pPr>
      <w:r>
        <w:t>Carpender, D., &amp; Graham, S.  (1979).  The reading teacher, learning disabilities teacher, and PL 94</w:t>
      </w:r>
      <w:r>
        <w:noBreakHyphen/>
        <w:t xml:space="preserve">142.  </w:t>
      </w:r>
      <w:r>
        <w:rPr>
          <w:i/>
          <w:iCs/>
        </w:rPr>
        <w:t>Alabama Reader, 7</w:t>
      </w:r>
      <w:r>
        <w:t>, 10</w:t>
      </w:r>
      <w:r>
        <w:noBreakHyphen/>
        <w:t>15.</w:t>
      </w:r>
    </w:p>
    <w:p w:rsidR="00721B35" w:rsidRDefault="00721B35"/>
    <w:p w:rsidR="00721B35" w:rsidRDefault="00721B35">
      <w:pPr>
        <w:ind w:left="720" w:hanging="720"/>
      </w:pPr>
      <w:r>
        <w:t xml:space="preserve">Graham, S., Miller, L., &amp; Zongolowicz. (1979).  Progressive inclusion:  A model for </w:t>
      </w:r>
      <w:r>
        <w:lastRenderedPageBreak/>
        <w:t xml:space="preserve">mainstreaming secondary learning disabled students.  </w:t>
      </w:r>
      <w:r>
        <w:rPr>
          <w:i/>
          <w:iCs/>
        </w:rPr>
        <w:t>The Professional Educator, 2</w:t>
      </w:r>
      <w:r>
        <w:t>, 26</w:t>
      </w:r>
      <w:r>
        <w:noBreakHyphen/>
        <w:t>31.</w:t>
      </w:r>
    </w:p>
    <w:p w:rsidR="00721B35" w:rsidRDefault="00721B35"/>
    <w:p w:rsidR="00721B35" w:rsidRDefault="00721B35">
      <w:pPr>
        <w:rPr>
          <w:b/>
          <w:bCs/>
        </w:rPr>
      </w:pPr>
      <w:r>
        <w:rPr>
          <w:b/>
          <w:bCs/>
        </w:rPr>
        <w:t>Book Reviews:</w:t>
      </w:r>
    </w:p>
    <w:p w:rsidR="00721B35" w:rsidRDefault="00721B35"/>
    <w:p w:rsidR="00721B35" w:rsidRDefault="00721B35">
      <w:pPr>
        <w:ind w:left="720" w:hanging="720"/>
      </w:pPr>
      <w:r>
        <w:t xml:space="preserve">Graham, S.  (1990).  Another view on teaching the learning disabled (Review of New approaches to learning disabilities: Cognitive, metacognitive, and holistic by D. Kronick). </w:t>
      </w:r>
      <w:r>
        <w:rPr>
          <w:i/>
          <w:iCs/>
        </w:rPr>
        <w:t>Contemporary Psychology, 35</w:t>
      </w:r>
      <w:r>
        <w:t>, 884</w:t>
      </w:r>
      <w:r>
        <w:noBreakHyphen/>
        <w:t>885.</w:t>
      </w:r>
    </w:p>
    <w:p w:rsidR="00721B35" w:rsidRDefault="00721B35"/>
    <w:p w:rsidR="00721B35" w:rsidRDefault="00721B35">
      <w:pPr>
        <w:ind w:left="720" w:hanging="720"/>
      </w:pPr>
      <w:r>
        <w:t xml:space="preserve">Graham, S.  (1986).  Achieving the complete school:  Strategies for effective mainstreaming by D. Bilken &amp; Associates.  </w:t>
      </w:r>
      <w:r>
        <w:rPr>
          <w:i/>
          <w:iCs/>
        </w:rPr>
        <w:t>Review of Education, 12</w:t>
      </w:r>
      <w:r>
        <w:t>, 66</w:t>
      </w:r>
      <w:r>
        <w:noBreakHyphen/>
        <w:t>68.</w:t>
      </w:r>
    </w:p>
    <w:p w:rsidR="00721B35" w:rsidRDefault="00721B35"/>
    <w:p w:rsidR="00721B35" w:rsidRDefault="00721B35">
      <w:pPr>
        <w:rPr>
          <w:b/>
          <w:bCs/>
        </w:rPr>
      </w:pPr>
      <w:r>
        <w:rPr>
          <w:b/>
          <w:bCs/>
        </w:rPr>
        <w:t>Test Reviews:</w:t>
      </w:r>
    </w:p>
    <w:p w:rsidR="00721B35" w:rsidRDefault="00721B35"/>
    <w:p w:rsidR="00721B35" w:rsidRDefault="00721B35">
      <w:pPr>
        <w:ind w:left="720" w:hanging="720"/>
      </w:pPr>
      <w:r>
        <w:t>Graham, S.  (2001).  Test of Children</w:t>
      </w:r>
      <w:r w:rsidR="00FE57A8">
        <w:t>’</w:t>
      </w:r>
      <w:r>
        <w:t xml:space="preserve">s Language:  Assessing Aspects of Spoken Language, Reading, and Writing.  In B. Blake and J. Impara (Eds.), </w:t>
      </w:r>
      <w:r>
        <w:rPr>
          <w:i/>
          <w:iCs/>
        </w:rPr>
        <w:t>Fourteenth Mental Measurement Yearbook</w:t>
      </w:r>
      <w:r>
        <w:t xml:space="preserve"> (pp. 1236</w:t>
      </w:r>
      <w:r>
        <w:noBreakHyphen/>
        <w:t>1238).  Lincoln, NE:  Nebraska University Press.</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(2001).  Oral and Written Language Scales:  Listening Comprehension and Oral Expression.  In B. Blake and J. Impara (Eds.), </w:t>
      </w:r>
      <w:r>
        <w:rPr>
          <w:i/>
          <w:iCs/>
        </w:rPr>
        <w:t>Fourteenth Mental Measurement Yearbook</w:t>
      </w:r>
      <w:r>
        <w:t xml:space="preserve"> (pp. 860</w:t>
      </w:r>
      <w:r>
        <w:noBreakHyphen/>
        <w:t>862). Lincoln, NE:  Nebraska University Press.</w:t>
      </w:r>
    </w:p>
    <w:p w:rsidR="00721B35" w:rsidRDefault="00721B35"/>
    <w:p w:rsidR="00721B35" w:rsidRDefault="00721B35">
      <w:pPr>
        <w:ind w:left="720" w:hanging="720"/>
      </w:pPr>
      <w:r>
        <w:t xml:space="preserve">Graham, S.  (1998).  Test of Academic Performance.  In J. Conoley and J. Impara (Eds.), </w:t>
      </w:r>
      <w:r>
        <w:rPr>
          <w:i/>
          <w:iCs/>
        </w:rPr>
        <w:t>Thirteenth Mental Measurement Yearbook</w:t>
      </w:r>
      <w:r>
        <w:t xml:space="preserve"> (pp. 1014</w:t>
      </w:r>
      <w:r>
        <w:noBreakHyphen/>
        <w:t>1016).  Lincoln, NE:  Nebraska University Press.</w:t>
      </w:r>
    </w:p>
    <w:p w:rsidR="00721B35" w:rsidRDefault="00721B35"/>
    <w:p w:rsidR="00721B35" w:rsidRDefault="00721B35">
      <w:pPr>
        <w:ind w:left="720" w:hanging="720"/>
      </w:pPr>
      <w:r>
        <w:t xml:space="preserve">Graham, S.  (1998).  Test of Academic Achievement </w:t>
      </w:r>
      <w:r>
        <w:noBreakHyphen/>
      </w:r>
      <w:r>
        <w:noBreakHyphen/>
        <w:t xml:space="preserve"> Reading, Arithmetic, Spelling.  In J. Conoley and J. Impara (eds.), </w:t>
      </w:r>
      <w:r>
        <w:rPr>
          <w:i/>
          <w:iCs/>
        </w:rPr>
        <w:t>Thirteenth Mental Measurement Yearbook</w:t>
      </w:r>
      <w:r>
        <w:t xml:space="preserve"> (pp. 1013</w:t>
      </w:r>
      <w:r>
        <w:noBreakHyphen/>
        <w:t>1014). Lincoln, NE:  Nebraska University Press.</w:t>
      </w:r>
    </w:p>
    <w:p w:rsidR="00721B35" w:rsidRDefault="00721B35"/>
    <w:p w:rsidR="00721B35" w:rsidRDefault="00721B35">
      <w:pPr>
        <w:ind w:left="720" w:hanging="720"/>
      </w:pPr>
      <w:r>
        <w:t xml:space="preserve">Graham, S.  (1995).  British Ability Scales:  Spelling Scale.  In J. Conoley and J. Impara (Eds.), </w:t>
      </w:r>
      <w:r>
        <w:rPr>
          <w:i/>
          <w:iCs/>
        </w:rPr>
        <w:t>Twelfth Mental Measurement Yearbook</w:t>
      </w:r>
      <w:r>
        <w:t xml:space="preserve"> (pp. 137</w:t>
      </w:r>
      <w:r>
        <w:noBreakHyphen/>
        <w:t>138).  Lincoln, NE:  Nebraska University Press.</w:t>
      </w:r>
    </w:p>
    <w:p w:rsidR="00721B35" w:rsidRDefault="00721B35"/>
    <w:p w:rsidR="00721B35" w:rsidRDefault="00721B35">
      <w:pPr>
        <w:ind w:left="720" w:hanging="720"/>
      </w:pPr>
      <w:r>
        <w:t xml:space="preserve">Graham, S.  (1995).  Integrated Literature and Language Arts Portfolio.  In. J. Conoley and J. Impara (Eds.), </w:t>
      </w:r>
      <w:r>
        <w:rPr>
          <w:i/>
          <w:iCs/>
        </w:rPr>
        <w:t>Twelfth Mental Measurement Yearbook</w:t>
      </w:r>
      <w:r>
        <w:t xml:space="preserve"> (pp. 496</w:t>
      </w:r>
      <w:r>
        <w:noBreakHyphen/>
        <w:t>497).  Lincoln, NE: Nebraska University Press.</w:t>
      </w:r>
    </w:p>
    <w:p w:rsidR="00721B35" w:rsidRDefault="00721B35"/>
    <w:p w:rsidR="00721B35" w:rsidRDefault="00721B35">
      <w:pPr>
        <w:ind w:left="720" w:hanging="720"/>
      </w:pPr>
      <w:r>
        <w:t xml:space="preserve">Graham, S.  (1992).  Test of Legible Handwriting.  In J. Conoley and J. Kramer (Eds.), </w:t>
      </w:r>
      <w:r>
        <w:rPr>
          <w:i/>
          <w:iCs/>
        </w:rPr>
        <w:t>Eleventh Mental Measurement Yearbook</w:t>
      </w:r>
      <w:r>
        <w:t xml:space="preserve"> (pp. 968</w:t>
      </w:r>
      <w:r>
        <w:noBreakHyphen/>
        <w:t>969).  Lincoln, NE:  Nebraska University Press.</w:t>
      </w:r>
    </w:p>
    <w:p w:rsidR="00721B35" w:rsidRDefault="00721B35"/>
    <w:p w:rsidR="00721B35" w:rsidRDefault="00721B35">
      <w:pPr>
        <w:ind w:left="720" w:hanging="720"/>
      </w:pPr>
      <w:r>
        <w:t xml:space="preserve">Graham, S., &amp; Neubert, D.  (1992).  Preliminary Diagnostic Questionnaire.  In J. Conoley and J. Kramer (Eds.), </w:t>
      </w:r>
      <w:r>
        <w:rPr>
          <w:i/>
          <w:iCs/>
        </w:rPr>
        <w:t>Eleventh Mental Measurement Yearbook</w:t>
      </w:r>
      <w:r>
        <w:t xml:space="preserve"> (pp. 681</w:t>
      </w:r>
      <w:r>
        <w:noBreakHyphen/>
        <w:t>683).  Lincoln, NB: Nebraska University Press.</w:t>
      </w:r>
    </w:p>
    <w:p w:rsidR="00721B35" w:rsidRDefault="00721B35"/>
    <w:p w:rsidR="00721B35" w:rsidRDefault="00721B35">
      <w:pPr>
        <w:ind w:left="720" w:hanging="720"/>
      </w:pPr>
      <w:r>
        <w:t>Graham, S.  (1989).  Is new, necessarily better?  A review of the TOWL</w:t>
      </w:r>
      <w:r>
        <w:noBreakHyphen/>
        <w:t xml:space="preserve">2.  </w:t>
      </w:r>
      <w:r>
        <w:rPr>
          <w:i/>
          <w:iCs/>
        </w:rPr>
        <w:t>Learning Disabilities Focus, 5</w:t>
      </w:r>
      <w:r>
        <w:t>, 47</w:t>
      </w:r>
      <w:r>
        <w:noBreakHyphen/>
        <w:t xml:space="preserve">49. </w:t>
      </w:r>
    </w:p>
    <w:p w:rsidR="00721B35" w:rsidRDefault="00721B35"/>
    <w:p w:rsidR="00721B35" w:rsidRDefault="00721B35">
      <w:pPr>
        <w:ind w:left="720" w:hanging="720"/>
      </w:pPr>
      <w:r>
        <w:lastRenderedPageBreak/>
        <w:t xml:space="preserve">Graham, S. (1985). Spellmaster. In J. Mitchell (Ed.), </w:t>
      </w:r>
      <w:r>
        <w:rPr>
          <w:i/>
          <w:iCs/>
        </w:rPr>
        <w:t>The Ninth Mental Measurement Yearbook</w:t>
      </w:r>
      <w:r>
        <w:t>.  Lincoln, NB:  Nebraska University Press.</w:t>
      </w:r>
    </w:p>
    <w:p w:rsidR="00721B35" w:rsidRDefault="00721B35"/>
    <w:p w:rsidR="00721B35" w:rsidRDefault="00721B35">
      <w:pPr>
        <w:ind w:left="720" w:hanging="720"/>
      </w:pPr>
      <w:r>
        <w:t>Graham, S.  (1985).  Alberta Essay Scales:  Models.  In J. Mitchell (Ed.),</w:t>
      </w:r>
      <w:r>
        <w:rPr>
          <w:i/>
          <w:iCs/>
        </w:rPr>
        <w:t xml:space="preserve"> The Ninth Mental Measurement Yearbook</w:t>
      </w:r>
      <w:r>
        <w:t>. Lincoln, NB: Nebraska University Press.</w:t>
      </w:r>
    </w:p>
    <w:p w:rsidR="00721B35" w:rsidRDefault="00721B35"/>
    <w:p w:rsidR="00721B35" w:rsidRDefault="00721B35">
      <w:pPr>
        <w:rPr>
          <w:b/>
          <w:bCs/>
        </w:rPr>
      </w:pPr>
      <w:r>
        <w:rPr>
          <w:b/>
          <w:bCs/>
        </w:rPr>
        <w:t>Editorials and Forwards to Special Issues:</w:t>
      </w:r>
    </w:p>
    <w:p w:rsidR="00300E1F" w:rsidRDefault="00300E1F" w:rsidP="00097764"/>
    <w:p w:rsidR="00030516" w:rsidRDefault="00030516" w:rsidP="00030516">
      <w:pPr>
        <w:pBdr>
          <w:top w:val="nil"/>
          <w:left w:val="nil"/>
          <w:bottom w:val="nil"/>
          <w:right w:val="nil"/>
          <w:between w:val="nil"/>
        </w:pBdr>
        <w:rPr>
          <w:bCs/>
        </w:rPr>
      </w:pPr>
      <w:r>
        <w:rPr>
          <w:bCs/>
        </w:rPr>
        <w:t>Graham, S., Liu, X., &amp; Levia, S. (</w:t>
      </w:r>
      <w:r w:rsidR="001966E1">
        <w:rPr>
          <w:bCs/>
        </w:rPr>
        <w:t>2026</w:t>
      </w:r>
      <w:r>
        <w:rPr>
          <w:bCs/>
        </w:rPr>
        <w:t xml:space="preserve">). Introduction to the special issue: Teaching writing to </w:t>
      </w:r>
    </w:p>
    <w:p w:rsidR="00030516" w:rsidRDefault="00030516" w:rsidP="00030516">
      <w:pPr>
        <w:pBdr>
          <w:top w:val="nil"/>
          <w:left w:val="nil"/>
          <w:bottom w:val="nil"/>
          <w:right w:val="nil"/>
          <w:between w:val="nil"/>
        </w:pBdr>
        <w:ind w:firstLine="720"/>
      </w:pPr>
      <w:r>
        <w:rPr>
          <w:bCs/>
        </w:rPr>
        <w:t xml:space="preserve">L1, L2, and FL learners. </w:t>
      </w:r>
      <w:r>
        <w:rPr>
          <w:i/>
        </w:rPr>
        <w:t>Reading &amp; Writing: An Interdisciplinary Journal</w:t>
      </w:r>
      <w:r w:rsidR="001966E1">
        <w:rPr>
          <w:i/>
        </w:rPr>
        <w:t xml:space="preserve">, 39, </w:t>
      </w:r>
      <w:r w:rsidR="001966E1">
        <w:t>685-687</w:t>
      </w:r>
      <w:r>
        <w:rPr>
          <w:i/>
        </w:rPr>
        <w:t>.</w:t>
      </w:r>
    </w:p>
    <w:p w:rsidR="00030516" w:rsidRDefault="00030516" w:rsidP="00991910"/>
    <w:p w:rsidR="00991910" w:rsidRDefault="00991910" w:rsidP="00991910">
      <w:pPr>
        <w:rPr>
          <w:rFonts w:eastAsia="ArialUnicodeMS"/>
          <w:color w:val="333666"/>
        </w:rPr>
      </w:pPr>
      <w:r>
        <w:t>Graham, S., Skar, G., &amp; Camping, A. (</w:t>
      </w:r>
      <w:r w:rsidR="00683DB4">
        <w:t>2024</w:t>
      </w:r>
      <w:r>
        <w:t xml:space="preserve">). </w:t>
      </w:r>
      <w:r>
        <w:rPr>
          <w:rFonts w:eastAsia="ArialUnicodeMS"/>
          <w:color w:val="333666"/>
        </w:rPr>
        <w:t xml:space="preserve">Practices of teaching writing: An introduction to </w:t>
      </w:r>
    </w:p>
    <w:p w:rsidR="00991910" w:rsidRPr="00991910" w:rsidRDefault="00991910" w:rsidP="00991910">
      <w:pPr>
        <w:ind w:firstLine="720"/>
        <w:rPr>
          <w:rFonts w:eastAsia="ArialUnicodeMS"/>
          <w:i/>
          <w:color w:val="333666"/>
        </w:rPr>
      </w:pPr>
      <w:r>
        <w:rPr>
          <w:rFonts w:eastAsia="ArialUnicodeMS"/>
          <w:color w:val="333666"/>
        </w:rPr>
        <w:t xml:space="preserve">the Special Issue. </w:t>
      </w:r>
      <w:r>
        <w:rPr>
          <w:rFonts w:eastAsia="ArialUnicodeMS"/>
          <w:i/>
          <w:color w:val="333666"/>
        </w:rPr>
        <w:t>Reading &amp; Writing: An Interdisciplinary Journal</w:t>
      </w:r>
      <w:r w:rsidR="00683DB4">
        <w:rPr>
          <w:rFonts w:eastAsia="ArialUnicodeMS"/>
          <w:i/>
          <w:color w:val="333666"/>
        </w:rPr>
        <w:t>, 36</w:t>
      </w:r>
      <w:r w:rsidR="00683DB4">
        <w:rPr>
          <w:rFonts w:eastAsia="ArialUnicodeMS"/>
          <w:color w:val="333666"/>
        </w:rPr>
        <w:t>(6)</w:t>
      </w:r>
      <w:r w:rsidR="009C79AC">
        <w:rPr>
          <w:rFonts w:eastAsia="ArialUnicodeMS"/>
          <w:color w:val="333666"/>
        </w:rPr>
        <w:t>, 1341-1344</w:t>
      </w:r>
      <w:r>
        <w:rPr>
          <w:rFonts w:eastAsia="ArialUnicodeMS"/>
          <w:i/>
          <w:color w:val="333666"/>
        </w:rPr>
        <w:t>.</w:t>
      </w:r>
    </w:p>
    <w:p w:rsidR="00991910" w:rsidRDefault="00991910"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D61FE" w:rsidRDefault="004F70A4"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Graham, S. (</w:t>
      </w:r>
      <w:r w:rsidR="001F0B97">
        <w:t>2018</w:t>
      </w:r>
      <w:r>
        <w:t xml:space="preserve">). Introduction to conceptualizing writing. </w:t>
      </w:r>
      <w:r>
        <w:rPr>
          <w:i/>
        </w:rPr>
        <w:t>Educational Psychologist</w:t>
      </w:r>
      <w:r w:rsidR="001F0B97">
        <w:rPr>
          <w:i/>
        </w:rPr>
        <w:t xml:space="preserve">, 53, </w:t>
      </w:r>
      <w:r w:rsidR="007D61FE">
        <w:t>217-</w:t>
      </w:r>
    </w:p>
    <w:p w:rsidR="004F70A4" w:rsidRDefault="007D61FE"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tab/>
        <w:t>219</w:t>
      </w:r>
      <w:r w:rsidR="004F70A4">
        <w:rPr>
          <w:i/>
        </w:rPr>
        <w:t>.</w:t>
      </w:r>
    </w:p>
    <w:p w:rsidR="004F70A4" w:rsidRPr="004F70A4" w:rsidRDefault="004F70A4"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94701F" w:rsidRDefault="0094701F"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Graham, S., &amp; Hall, T. (</w:t>
      </w:r>
      <w:r w:rsidR="001C4558">
        <w:t>2016</w:t>
      </w:r>
      <w:r>
        <w:t xml:space="preserve">). Writing and Writing Difficulties from Primary Grades to </w:t>
      </w:r>
    </w:p>
    <w:p w:rsidR="0094701F" w:rsidRPr="0094701F" w:rsidRDefault="0094701F"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t xml:space="preserve">College: Introduction to the Special Issue. </w:t>
      </w:r>
      <w:r>
        <w:rPr>
          <w:i/>
        </w:rPr>
        <w:t>Learning Disability Quarterly</w:t>
      </w:r>
      <w:r w:rsidR="001C4558">
        <w:rPr>
          <w:i/>
        </w:rPr>
        <w:t xml:space="preserve">, 39, </w:t>
      </w:r>
      <w:r w:rsidR="001C4558">
        <w:t>3-4</w:t>
      </w:r>
      <w:r>
        <w:t>.</w:t>
      </w:r>
    </w:p>
    <w:p w:rsidR="0094701F" w:rsidRDefault="0094701F" w:rsidP="0094701F"/>
    <w:p w:rsidR="00655652" w:rsidRDefault="00655652" w:rsidP="003F1F34">
      <w:pPr>
        <w:rPr>
          <w:i/>
        </w:rPr>
      </w:pPr>
      <w:r>
        <w:t>Graham, S. (</w:t>
      </w:r>
      <w:r w:rsidR="0094701F">
        <w:t>2015</w:t>
      </w:r>
      <w:r>
        <w:t xml:space="preserve">). Inaugural Editorial for the Journal of Educational Psychology, </w:t>
      </w:r>
      <w:r>
        <w:rPr>
          <w:i/>
        </w:rPr>
        <w:t xml:space="preserve">Journal of </w:t>
      </w:r>
    </w:p>
    <w:p w:rsidR="00655652" w:rsidRDefault="00655652" w:rsidP="00655652">
      <w:pPr>
        <w:ind w:firstLine="720"/>
        <w:rPr>
          <w:i/>
        </w:rPr>
      </w:pPr>
      <w:r>
        <w:rPr>
          <w:i/>
        </w:rPr>
        <w:t>Educational Psychology</w:t>
      </w:r>
      <w:r w:rsidR="0094701F">
        <w:rPr>
          <w:i/>
        </w:rPr>
        <w:t xml:space="preserve">, 107, </w:t>
      </w:r>
      <w:r w:rsidR="0094701F">
        <w:t>1-2</w:t>
      </w:r>
      <w:r>
        <w:rPr>
          <w:i/>
        </w:rPr>
        <w:t>.</w:t>
      </w:r>
    </w:p>
    <w:p w:rsidR="00655652" w:rsidRPr="00655652" w:rsidRDefault="00655652" w:rsidP="003F1F34">
      <w:pPr>
        <w:rPr>
          <w:i/>
        </w:rPr>
      </w:pPr>
    </w:p>
    <w:p w:rsidR="00377041" w:rsidRDefault="00377041" w:rsidP="003F1F34">
      <w:r>
        <w:t>Graham, S., Early, J., &amp; Wilcox, K. (</w:t>
      </w:r>
      <w:r w:rsidR="00BB2965">
        <w:t>2014</w:t>
      </w:r>
      <w:r>
        <w:t xml:space="preserve">). Adolescent writing and writing instruction: </w:t>
      </w:r>
    </w:p>
    <w:p w:rsidR="00377041" w:rsidRPr="00377041" w:rsidRDefault="00377041" w:rsidP="00377041">
      <w:pPr>
        <w:ind w:firstLine="720"/>
        <w:rPr>
          <w:i/>
        </w:rPr>
      </w:pPr>
      <w:r>
        <w:t xml:space="preserve">Introduction to the Special Issue. </w:t>
      </w:r>
      <w:r>
        <w:rPr>
          <w:i/>
        </w:rPr>
        <w:t>Reading &amp; Writing</w:t>
      </w:r>
      <w:r w:rsidR="00BB2965">
        <w:rPr>
          <w:i/>
        </w:rPr>
        <w:t xml:space="preserve">, 27, </w:t>
      </w:r>
      <w:r w:rsidR="00BB2965">
        <w:t>969-972</w:t>
      </w:r>
      <w:r>
        <w:rPr>
          <w:i/>
        </w:rPr>
        <w:t>.</w:t>
      </w:r>
    </w:p>
    <w:p w:rsidR="00655652" w:rsidRDefault="00655652" w:rsidP="003F1F34"/>
    <w:p w:rsidR="007B1D17" w:rsidRDefault="007B1D17" w:rsidP="003F1F34">
      <w:r>
        <w:t>Graham, S. (</w:t>
      </w:r>
      <w:r w:rsidR="00C8369F">
        <w:t>2012</w:t>
      </w:r>
      <w:r>
        <w:t xml:space="preserve">). Introduction to the special issue on writing assessment and instruction. </w:t>
      </w:r>
    </w:p>
    <w:p w:rsidR="007B1D17" w:rsidRPr="007B1D17" w:rsidRDefault="007B1D17" w:rsidP="007B1D17">
      <w:pPr>
        <w:ind w:firstLine="720"/>
        <w:rPr>
          <w:i/>
        </w:rPr>
      </w:pPr>
      <w:r>
        <w:rPr>
          <w:i/>
        </w:rPr>
        <w:t>Exceptionality</w:t>
      </w:r>
      <w:r w:rsidR="00C8369F">
        <w:rPr>
          <w:i/>
        </w:rPr>
        <w:t>, 20</w:t>
      </w:r>
      <w:r w:rsidR="00910FF8">
        <w:rPr>
          <w:i/>
        </w:rPr>
        <w:t xml:space="preserve">, </w:t>
      </w:r>
      <w:r w:rsidR="00910FF8">
        <w:t>197-198</w:t>
      </w:r>
      <w:r>
        <w:rPr>
          <w:i/>
        </w:rPr>
        <w:t>.</w:t>
      </w:r>
    </w:p>
    <w:p w:rsidR="007B1D17" w:rsidRDefault="007B1D17" w:rsidP="003F1F34"/>
    <w:p w:rsidR="00D61D2A" w:rsidRDefault="003F1F34" w:rsidP="003F1F34">
      <w:r>
        <w:t>Graham, S. Preview</w:t>
      </w:r>
      <w:r w:rsidR="00D61D2A">
        <w:t xml:space="preserve">. </w:t>
      </w:r>
      <w:r w:rsidR="00D61D2A">
        <w:rPr>
          <w:i/>
        </w:rPr>
        <w:t>Exceptional Children</w:t>
      </w:r>
      <w:r w:rsidR="00D61D2A">
        <w:t xml:space="preserve">. (Volume 70 [number 1 – 2004] to </w:t>
      </w:r>
      <w:r>
        <w:t>Volume 75</w:t>
      </w:r>
      <w:r w:rsidR="00D61D2A">
        <w:t xml:space="preserve"> </w:t>
      </w:r>
    </w:p>
    <w:p w:rsidR="003F1F34" w:rsidRPr="00AF3C65" w:rsidRDefault="00D61D2A" w:rsidP="00D61D2A">
      <w:pPr>
        <w:ind w:firstLine="720"/>
      </w:pPr>
      <w:r>
        <w:t>[number 3 – 2008]).</w:t>
      </w:r>
    </w:p>
    <w:p w:rsidR="003F1F34" w:rsidRDefault="003F1F34" w:rsidP="00B72D7E"/>
    <w:p w:rsidR="00D61D2A" w:rsidRDefault="00C24DD3" w:rsidP="005F3B83">
      <w:r>
        <w:t xml:space="preserve">Graham, S. Report to the readership. </w:t>
      </w:r>
      <w:r>
        <w:rPr>
          <w:i/>
        </w:rPr>
        <w:t>Exceptional Children</w:t>
      </w:r>
      <w:r w:rsidR="00D61D2A">
        <w:rPr>
          <w:i/>
        </w:rPr>
        <w:t xml:space="preserve">. </w:t>
      </w:r>
      <w:r w:rsidR="00D61D2A">
        <w:t>(Volume</w:t>
      </w:r>
      <w:r>
        <w:rPr>
          <w:i/>
        </w:rPr>
        <w:t xml:space="preserve"> 7</w:t>
      </w:r>
      <w:r w:rsidR="00D61D2A">
        <w:rPr>
          <w:i/>
        </w:rPr>
        <w:t xml:space="preserve">0 </w:t>
      </w:r>
      <w:r w:rsidR="00D61D2A">
        <w:t>[2004] to</w:t>
      </w:r>
      <w:r w:rsidR="00D61D2A">
        <w:rPr>
          <w:i/>
        </w:rPr>
        <w:t xml:space="preserve"> Volume 75</w:t>
      </w:r>
      <w:r w:rsidR="00D61D2A">
        <w:t xml:space="preserve"> </w:t>
      </w:r>
    </w:p>
    <w:p w:rsidR="00D61D2A" w:rsidRDefault="00D61D2A" w:rsidP="00D61D2A">
      <w:pPr>
        <w:ind w:firstLine="720"/>
        <w:rPr>
          <w:i/>
        </w:rPr>
      </w:pPr>
      <w:r>
        <w:t>[2008]).</w:t>
      </w:r>
    </w:p>
    <w:p w:rsidR="00C24DD3" w:rsidRDefault="00D61D2A" w:rsidP="005F3B83">
      <w:r>
        <w:rPr>
          <w:i/>
        </w:rPr>
        <w:t>.</w:t>
      </w:r>
      <w:r>
        <w:t xml:space="preserve"> </w:t>
      </w:r>
    </w:p>
    <w:p w:rsidR="000F3992" w:rsidRDefault="005F3B83" w:rsidP="005F3B83">
      <w:pPr>
        <w:rPr>
          <w:i/>
        </w:rPr>
      </w:pPr>
      <w:r>
        <w:t>Graham, S. (</w:t>
      </w:r>
      <w:r w:rsidR="00165D02">
        <w:t>2008</w:t>
      </w:r>
      <w:r>
        <w:t>). Introduction to special issue of</w:t>
      </w:r>
      <w:r w:rsidRPr="00A84D04">
        <w:t xml:space="preserve"> Reading &amp; Writing,</w:t>
      </w:r>
      <w:r>
        <w:t xml:space="preserve"> </w:t>
      </w:r>
      <w:r>
        <w:rPr>
          <w:i/>
        </w:rPr>
        <w:t>Reading &amp; Writing</w:t>
      </w:r>
      <w:r w:rsidR="000F3992">
        <w:rPr>
          <w:i/>
        </w:rPr>
        <w:t xml:space="preserve">: </w:t>
      </w:r>
    </w:p>
    <w:p w:rsidR="005F3B83" w:rsidRPr="00A84D04" w:rsidRDefault="000F3992" w:rsidP="000F3992">
      <w:pPr>
        <w:ind w:firstLine="720"/>
        <w:rPr>
          <w:i/>
        </w:rPr>
      </w:pPr>
      <w:r>
        <w:rPr>
          <w:i/>
        </w:rPr>
        <w:t>An Interdisciplinary Journal</w:t>
      </w:r>
      <w:r w:rsidR="00165D02">
        <w:rPr>
          <w:i/>
        </w:rPr>
        <w:t xml:space="preserve">, 21, </w:t>
      </w:r>
      <w:r w:rsidR="00165D02">
        <w:t>1-2</w:t>
      </w:r>
      <w:r w:rsidR="005F3B83">
        <w:rPr>
          <w:i/>
        </w:rPr>
        <w:t>.</w:t>
      </w:r>
    </w:p>
    <w:p w:rsidR="000A5B7B" w:rsidRDefault="000A5B7B" w:rsidP="000A5B7B"/>
    <w:p w:rsidR="00721B35" w:rsidRDefault="00721B35">
      <w:pPr>
        <w:ind w:left="720" w:hanging="720"/>
      </w:pPr>
      <w:r>
        <w:t xml:space="preserve">Troia, G., &amp; Graham, S. (2004).  Exceptional students and writing prevention, practice, intervention, and assessment: Introduction [Special issue].  </w:t>
      </w:r>
      <w:r>
        <w:rPr>
          <w:i/>
          <w:iCs/>
        </w:rPr>
        <w:t>Exceptionality, 12</w:t>
      </w:r>
      <w:r>
        <w:t>, 1</w:t>
      </w:r>
      <w:r>
        <w:noBreakHyphen/>
        <w:t>2.</w:t>
      </w:r>
    </w:p>
    <w:p w:rsidR="00721B35" w:rsidRDefault="00721B35">
      <w:r>
        <w:t xml:space="preserve">  </w:t>
      </w:r>
    </w:p>
    <w:p w:rsidR="00721B35" w:rsidRDefault="00721B35">
      <w:pPr>
        <w:ind w:left="720" w:hanging="720"/>
      </w:pPr>
      <w:r>
        <w:t>Graham, S. (2003).  Exceptional children: Familiar paths and new directions.</w:t>
      </w:r>
      <w:r>
        <w:rPr>
          <w:i/>
          <w:iCs/>
        </w:rPr>
        <w:t xml:space="preserve"> Exceptional Children.70</w:t>
      </w:r>
      <w:r>
        <w:t>, pp. 7</w:t>
      </w:r>
      <w:r>
        <w:noBreakHyphen/>
        <w:t>8.</w:t>
      </w:r>
    </w:p>
    <w:p w:rsidR="00721B35" w:rsidRDefault="00721B35"/>
    <w:p w:rsidR="00721B35" w:rsidRDefault="00721B35">
      <w:pPr>
        <w:ind w:left="720" w:hanging="720"/>
      </w:pPr>
      <w:r>
        <w:t xml:space="preserve">Graham, S., &amp; Harris, K. R. (2001).  Keys to successful learning: Introduction [Special issue].  </w:t>
      </w:r>
      <w:r>
        <w:rPr>
          <w:i/>
          <w:iCs/>
        </w:rPr>
        <w:t>Learning Disabilities Research and Practice,16</w:t>
      </w:r>
      <w:r>
        <w:t>, 61.</w:t>
      </w:r>
    </w:p>
    <w:p w:rsidR="00721B35" w:rsidRDefault="00721B35"/>
    <w:p w:rsidR="00721B35" w:rsidRDefault="00721B35">
      <w:r>
        <w:t xml:space="preserve">Graham, S. (2000).  Foreward.  </w:t>
      </w:r>
      <w:r>
        <w:rPr>
          <w:i/>
          <w:iCs/>
        </w:rPr>
        <w:t>Topics in Language Disorders, 20</w:t>
      </w:r>
      <w:r>
        <w:t>, vi.</w:t>
      </w:r>
    </w:p>
    <w:p w:rsidR="00721B35" w:rsidRDefault="00721B35"/>
    <w:p w:rsidR="00721B35" w:rsidRDefault="00721B35">
      <w:pPr>
        <w:ind w:left="720" w:hanging="720"/>
      </w:pPr>
      <w:r>
        <w:t xml:space="preserve">Graham, S., &amp; Harris, K. (2000).  Writing development: Introduction [Special issue]. </w:t>
      </w:r>
      <w:r>
        <w:rPr>
          <w:i/>
          <w:iCs/>
        </w:rPr>
        <w:t>Educational Psychologist, 35</w:t>
      </w:r>
      <w:r>
        <w:t>, 1.</w:t>
      </w:r>
    </w:p>
    <w:p w:rsidR="00721B35" w:rsidRDefault="00721B35"/>
    <w:p w:rsidR="00721B35" w:rsidRDefault="00721B35">
      <w:pPr>
        <w:ind w:left="720" w:hanging="720"/>
      </w:pPr>
      <w:r>
        <w:t xml:space="preserve">Graham, S.  (1999).  The role of text production skills in writing development [Special issue].  </w:t>
      </w:r>
      <w:r>
        <w:rPr>
          <w:i/>
          <w:iCs/>
        </w:rPr>
        <w:t>Learning Disability Quarterly, 22</w:t>
      </w:r>
      <w:r>
        <w:t>, 75</w:t>
      </w:r>
      <w:r>
        <w:noBreakHyphen/>
        <w:t>77.</w:t>
      </w:r>
    </w:p>
    <w:p w:rsidR="00721B35" w:rsidRDefault="00721B35"/>
    <w:p w:rsidR="00721B35" w:rsidRDefault="00721B35">
      <w:pPr>
        <w:ind w:left="720" w:hanging="720"/>
      </w:pPr>
      <w:r>
        <w:t xml:space="preserve">Graham, S., Harris, K.R., &amp; MacArthur, C.  (1995).  Introduction [Special issue].  </w:t>
      </w:r>
      <w:r>
        <w:rPr>
          <w:i/>
          <w:iCs/>
        </w:rPr>
        <w:t>Learning Disability Quarterly, 18</w:t>
      </w:r>
      <w:r>
        <w:t>, 250</w:t>
      </w:r>
      <w:r>
        <w:noBreakHyphen/>
        <w:t>252.</w:t>
      </w:r>
    </w:p>
    <w:p w:rsidR="00721B35" w:rsidRDefault="00721B35"/>
    <w:p w:rsidR="00721B35" w:rsidRDefault="00721B35">
      <w:pPr>
        <w:ind w:left="720" w:hanging="720"/>
      </w:pPr>
      <w:r>
        <w:t xml:space="preserve">Graham, S., &amp; MacArthur, C.  (1991).  Introduction to the special issue.  </w:t>
      </w:r>
      <w:r>
        <w:rPr>
          <w:i/>
          <w:iCs/>
        </w:rPr>
        <w:t>Learning Disabilities Research and Practice, 6</w:t>
      </w:r>
      <w:r>
        <w:t>, 200.</w:t>
      </w:r>
    </w:p>
    <w:p w:rsidR="00721B35" w:rsidRDefault="00721B35"/>
    <w:p w:rsidR="00721B35" w:rsidRDefault="00721B35">
      <w:pPr>
        <w:ind w:left="720" w:hanging="720"/>
      </w:pPr>
      <w:r>
        <w:t xml:space="preserve">Graham, S., &amp; Harris, K.  (1988). Research and instruction in written language: An introduction to the special issue. </w:t>
      </w:r>
      <w:r>
        <w:rPr>
          <w:i/>
          <w:iCs/>
        </w:rPr>
        <w:t>Exceptional Children, 54</w:t>
      </w:r>
      <w:r>
        <w:t>, 495</w:t>
      </w:r>
      <w:r>
        <w:noBreakHyphen/>
        <w:t>496.</w:t>
      </w:r>
    </w:p>
    <w:p w:rsidR="00721B35" w:rsidRDefault="00721B35"/>
    <w:p w:rsidR="00721B35" w:rsidRDefault="00721B35">
      <w:r>
        <w:t xml:space="preserve">Eaves, R., &amp; Graham, S.  (1982). Introduction [Special issue]. </w:t>
      </w:r>
      <w:r>
        <w:rPr>
          <w:i/>
          <w:iCs/>
        </w:rPr>
        <w:t>Diagnostique, 8</w:t>
      </w:r>
      <w:r>
        <w:t>, 3.</w:t>
      </w:r>
    </w:p>
    <w:p w:rsidR="00721B35" w:rsidRDefault="00721B35"/>
    <w:p w:rsidR="00721B35" w:rsidRDefault="00721B35">
      <w:pPr>
        <w:rPr>
          <w:b/>
          <w:bCs/>
        </w:rPr>
      </w:pPr>
      <w:r>
        <w:rPr>
          <w:b/>
          <w:bCs/>
        </w:rPr>
        <w:t>Newsletters/Special Publications:</w:t>
      </w:r>
    </w:p>
    <w:p w:rsidR="00721B35" w:rsidRDefault="00721B35"/>
    <w:p w:rsidR="0018550C" w:rsidRDefault="0018550C" w:rsidP="00624B05">
      <w:pPr>
        <w:widowControl/>
        <w:rPr>
          <w:i/>
          <w:color w:val="000000"/>
        </w:rPr>
      </w:pPr>
      <w:r>
        <w:rPr>
          <w:color w:val="000000"/>
        </w:rPr>
        <w:t xml:space="preserve">Graham, S. (2022). Impacts and insights from a program of writing research. </w:t>
      </w:r>
      <w:r>
        <w:rPr>
          <w:i/>
          <w:color w:val="000000"/>
        </w:rPr>
        <w:t xml:space="preserve">Times Magazine, </w:t>
      </w:r>
    </w:p>
    <w:p w:rsidR="0018550C" w:rsidRDefault="0018550C" w:rsidP="0018550C">
      <w:pPr>
        <w:widowControl/>
        <w:ind w:firstLine="720"/>
        <w:rPr>
          <w:color w:val="000000"/>
        </w:rPr>
      </w:pPr>
      <w:r>
        <w:rPr>
          <w:i/>
          <w:color w:val="000000"/>
        </w:rPr>
        <w:t>5</w:t>
      </w:r>
      <w:r>
        <w:rPr>
          <w:color w:val="000000"/>
        </w:rPr>
        <w:t>(9), 17.</w:t>
      </w:r>
    </w:p>
    <w:p w:rsidR="0018550C" w:rsidRPr="0018550C" w:rsidRDefault="0018550C" w:rsidP="00624B05">
      <w:pPr>
        <w:widowControl/>
        <w:rPr>
          <w:color w:val="000000"/>
        </w:rPr>
      </w:pPr>
    </w:p>
    <w:p w:rsidR="00624B05" w:rsidRDefault="00624B05" w:rsidP="00624B05">
      <w:pPr>
        <w:widowControl/>
        <w:rPr>
          <w:bCs/>
          <w:color w:val="000000"/>
        </w:rPr>
      </w:pPr>
      <w:r w:rsidRPr="00624B05">
        <w:rPr>
          <w:color w:val="000000"/>
        </w:rPr>
        <w:t xml:space="preserve">Harris, K.R., Graham, S., &amp; Santangelo, T. (2020). </w:t>
      </w:r>
      <w:r w:rsidRPr="00624B05">
        <w:rPr>
          <w:bCs/>
          <w:color w:val="000000"/>
        </w:rPr>
        <w:t xml:space="preserve">Commentary on Fukutomi’s Review of </w:t>
      </w:r>
    </w:p>
    <w:p w:rsidR="00624B05" w:rsidRPr="00624B05" w:rsidRDefault="00624B05" w:rsidP="00624B05">
      <w:pPr>
        <w:widowControl/>
        <w:ind w:left="720"/>
        <w:rPr>
          <w:bCs/>
          <w:iCs/>
          <w:color w:val="000000"/>
        </w:rPr>
      </w:pPr>
      <w:r w:rsidRPr="00624B05">
        <w:rPr>
          <w:bCs/>
          <w:color w:val="000000"/>
        </w:rPr>
        <w:t xml:space="preserve">Chapter 3, </w:t>
      </w:r>
      <w:r w:rsidRPr="00624B05">
        <w:rPr>
          <w:bCs/>
          <w:iCs/>
          <w:color w:val="000000"/>
        </w:rPr>
        <w:t>Self-Regulated Strategies Development in Writing: Development, Implementation, and Scaling Up</w:t>
      </w:r>
      <w:r>
        <w:rPr>
          <w:bCs/>
          <w:i/>
          <w:iCs/>
          <w:color w:val="000000"/>
        </w:rPr>
        <w:t xml:space="preserve">. AERA SSRL SIG Times Magazine, 8 </w:t>
      </w:r>
      <w:r>
        <w:rPr>
          <w:bCs/>
          <w:iCs/>
          <w:color w:val="000000"/>
        </w:rPr>
        <w:t>(3), 8.</w:t>
      </w:r>
    </w:p>
    <w:p w:rsidR="00624B05" w:rsidRDefault="00624B05" w:rsidP="00624B05">
      <w:pPr>
        <w:widowControl/>
        <w:ind w:left="720"/>
      </w:pPr>
      <w:r w:rsidRPr="00624B05">
        <w:rPr>
          <w:bCs/>
          <w:i/>
          <w:iCs/>
          <w:color w:val="000000"/>
        </w:rPr>
        <w:t xml:space="preserve"> </w:t>
      </w:r>
    </w:p>
    <w:p w:rsidR="0012451E" w:rsidRDefault="0012451E">
      <w:pPr>
        <w:ind w:left="720" w:hanging="720"/>
      </w:pPr>
      <w:r>
        <w:t>Gillespie, A., &amp; Graham, S. (</w:t>
      </w:r>
      <w:r w:rsidR="001A2163">
        <w:t>2014</w:t>
      </w:r>
      <w:r>
        <w:t xml:space="preserve">). </w:t>
      </w:r>
      <w:r w:rsidR="001A2163">
        <w:rPr>
          <w:i/>
        </w:rPr>
        <w:t xml:space="preserve">Hotsheet 5: </w:t>
      </w:r>
      <w:r>
        <w:rPr>
          <w:i/>
        </w:rPr>
        <w:t xml:space="preserve">Effective practices for written expression. </w:t>
      </w:r>
      <w:r>
        <w:t>Hotsheet doe the Division of Learning Disabilities, Council for Excpetional Children.</w:t>
      </w:r>
    </w:p>
    <w:p w:rsidR="0012451E" w:rsidRPr="0012451E" w:rsidRDefault="0012451E">
      <w:pPr>
        <w:ind w:left="720" w:hanging="720"/>
      </w:pPr>
    </w:p>
    <w:p w:rsidR="00721B35" w:rsidRDefault="00721B35">
      <w:pPr>
        <w:ind w:left="720" w:hanging="720"/>
      </w:pPr>
      <w:r>
        <w:t xml:space="preserve">Harris, K., &amp; Graham, S.  (1996).  </w:t>
      </w:r>
      <w:r>
        <w:rPr>
          <w:i/>
          <w:iCs/>
        </w:rPr>
        <w:t>Self</w:t>
      </w:r>
      <w:r>
        <w:rPr>
          <w:i/>
          <w:iCs/>
        </w:rPr>
        <w:noBreakHyphen/>
        <w:t>regulated learning in spelling and writing:  What, how, and why?</w:t>
      </w:r>
      <w:r>
        <w:t xml:space="preserve"> Columbus, OH: Zaner</w:t>
      </w:r>
      <w:r>
        <w:noBreakHyphen/>
        <w:t>Bloser.</w:t>
      </w:r>
    </w:p>
    <w:p w:rsidR="00721B35" w:rsidRDefault="00721B35"/>
    <w:p w:rsidR="00721B35" w:rsidRDefault="00721B35">
      <w:pPr>
        <w:ind w:left="720" w:hanging="720"/>
      </w:pPr>
      <w:r>
        <w:t>Page</w:t>
      </w:r>
      <w:r>
        <w:noBreakHyphen/>
        <w:t xml:space="preserve">Voth, T., &amp; Graham, S.  (1993).  The application of goal setting to writing.  </w:t>
      </w:r>
      <w:r>
        <w:rPr>
          <w:i/>
          <w:iCs/>
        </w:rPr>
        <w:t>LD Forum, 18</w:t>
      </w:r>
      <w:r>
        <w:t>, 14</w:t>
      </w:r>
      <w:r>
        <w:noBreakHyphen/>
        <w:t>17.</w:t>
      </w:r>
    </w:p>
    <w:p w:rsidR="00721B35" w:rsidRDefault="00721B35"/>
    <w:p w:rsidR="00721B35" w:rsidRDefault="00721B35">
      <w:pPr>
        <w:ind w:left="720" w:hanging="720"/>
      </w:pPr>
      <w:r>
        <w:t>Graham, S., &amp; Harris, K.  (1990).  Self</w:t>
      </w:r>
      <w:r>
        <w:noBreakHyphen/>
        <w:t xml:space="preserve">instructional strategy development [Special issue].  </w:t>
      </w:r>
      <w:r>
        <w:rPr>
          <w:i/>
          <w:iCs/>
        </w:rPr>
        <w:t>LD Forum</w:t>
      </w:r>
      <w:r>
        <w:t xml:space="preserve">, </w:t>
      </w:r>
      <w:r>
        <w:rPr>
          <w:i/>
          <w:iCs/>
        </w:rPr>
        <w:t>16</w:t>
      </w:r>
      <w:r>
        <w:t>, 15</w:t>
      </w:r>
      <w:r>
        <w:noBreakHyphen/>
        <w:t>22.</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&amp; Johnson, L.  (1990).  Research</w:t>
      </w:r>
      <w:r>
        <w:noBreakHyphen/>
        <w:t xml:space="preserve">supported teacher activities that influence the text reading of students with learning disabilities [Special issue].  </w:t>
      </w:r>
      <w:r>
        <w:rPr>
          <w:i/>
          <w:iCs/>
        </w:rPr>
        <w:t>LD Forum</w:t>
      </w:r>
      <w:r>
        <w:t xml:space="preserve">, </w:t>
      </w:r>
      <w:r>
        <w:rPr>
          <w:i/>
          <w:iCs/>
        </w:rPr>
        <w:t>15</w:t>
      </w:r>
      <w:r>
        <w:t>, 27</w:t>
      </w:r>
      <w:r>
        <w:noBreakHyphen/>
        <w:t>30.</w:t>
      </w:r>
    </w:p>
    <w:p w:rsidR="00721B35" w:rsidRDefault="00721B35"/>
    <w:p w:rsidR="00721B35" w:rsidRDefault="00721B35">
      <w:r>
        <w:t xml:space="preserve">Graham, S., &amp; Stoddard, B.  (1989).  Teaching spelling to the learning disabled.  </w:t>
      </w:r>
      <w:r>
        <w:rPr>
          <w:i/>
          <w:iCs/>
        </w:rPr>
        <w:t>LD Forum</w:t>
      </w:r>
      <w:r>
        <w:t>, 14.</w:t>
      </w:r>
    </w:p>
    <w:p w:rsidR="00721B35" w:rsidRDefault="00721B35"/>
    <w:p w:rsidR="00721B35" w:rsidRDefault="00721B35">
      <w:pPr>
        <w:ind w:left="720" w:hanging="720"/>
      </w:pPr>
      <w:r>
        <w:t xml:space="preserve">Graham, S. (1989). Teaching writing to students with disabilities. </w:t>
      </w:r>
      <w:r>
        <w:rPr>
          <w:i/>
          <w:iCs/>
        </w:rPr>
        <w:t>Focus on Special Education, 21</w:t>
      </w:r>
      <w:r>
        <w:t>, 5.</w:t>
      </w:r>
    </w:p>
    <w:p w:rsidR="00721B35" w:rsidRDefault="00721B35"/>
    <w:p w:rsidR="00721B35" w:rsidRDefault="00721B35">
      <w:pPr>
        <w:ind w:left="720" w:hanging="720"/>
      </w:pPr>
      <w:r>
        <w:t>Graham, S., &amp; Harris, K.  (1988). Improving writing skills with self</w:t>
      </w:r>
      <w:r>
        <w:noBreakHyphen/>
        <w:t xml:space="preserve">instructional strategy </w:t>
      </w:r>
      <w:r>
        <w:lastRenderedPageBreak/>
        <w:t xml:space="preserve">training.  </w:t>
      </w:r>
      <w:r>
        <w:rPr>
          <w:i/>
          <w:iCs/>
        </w:rPr>
        <w:t>LD Forum, 13</w:t>
      </w:r>
      <w:r>
        <w:t>, 20</w:t>
      </w:r>
      <w:r>
        <w:noBreakHyphen/>
        <w:t xml:space="preserve">21. </w:t>
      </w:r>
    </w:p>
    <w:p w:rsidR="00721B35" w:rsidRDefault="00721B35"/>
    <w:p w:rsidR="00721B35" w:rsidRDefault="00721B35">
      <w:pPr>
        <w:ind w:left="720" w:hanging="720"/>
      </w:pPr>
      <w:r>
        <w:t xml:space="preserve">Graham, S., &amp; Harris, K.  (1987). A summary of the National Conference on Learning Disabilities.  </w:t>
      </w:r>
      <w:r>
        <w:rPr>
          <w:i/>
          <w:iCs/>
        </w:rPr>
        <w:t>LD Forum, 12</w:t>
      </w:r>
      <w:r>
        <w:t>, 1</w:t>
      </w:r>
      <w:r>
        <w:noBreakHyphen/>
        <w:t>2.</w:t>
      </w:r>
    </w:p>
    <w:p w:rsidR="00A105AF" w:rsidRDefault="00A105AF">
      <w:pPr>
        <w:ind w:left="720" w:hanging="720"/>
      </w:pPr>
    </w:p>
    <w:p w:rsidR="00A105AF" w:rsidRDefault="00A105AF">
      <w:pPr>
        <w:ind w:left="720" w:hanging="720"/>
      </w:pPr>
      <w:r>
        <w:rPr>
          <w:b/>
        </w:rPr>
        <w:t>SELECTED MAGAZINES</w:t>
      </w:r>
      <w:r w:rsidR="0076041A">
        <w:rPr>
          <w:b/>
        </w:rPr>
        <w:t>,</w:t>
      </w:r>
      <w:r>
        <w:rPr>
          <w:b/>
        </w:rPr>
        <w:t xml:space="preserve"> NEWSPAPERS</w:t>
      </w:r>
      <w:r w:rsidR="00511D4D">
        <w:rPr>
          <w:b/>
        </w:rPr>
        <w:t>,</w:t>
      </w:r>
      <w:r w:rsidR="0076041A">
        <w:rPr>
          <w:b/>
        </w:rPr>
        <w:t xml:space="preserve"> NEWSLETTERS</w:t>
      </w:r>
      <w:r w:rsidR="00511D4D">
        <w:rPr>
          <w:b/>
        </w:rPr>
        <w:t>, AND WEB-OUTLETS</w:t>
      </w:r>
      <w:r>
        <w:rPr>
          <w:b/>
        </w:rPr>
        <w:t xml:space="preserve"> WHERE “QUOTED”</w:t>
      </w:r>
      <w:r w:rsidR="00F777F5">
        <w:rPr>
          <w:b/>
        </w:rPr>
        <w:t xml:space="preserve"> OR RESEARCH DESCRIBED</w:t>
      </w:r>
    </w:p>
    <w:p w:rsidR="00A105AF" w:rsidRDefault="00A105AF">
      <w:pPr>
        <w:ind w:left="720" w:hanging="720"/>
      </w:pPr>
    </w:p>
    <w:p w:rsidR="00C456E4" w:rsidRPr="001B2567" w:rsidRDefault="000D06AB" w:rsidP="000D06AB">
      <w:pPr>
        <w:widowControl/>
        <w:autoSpaceDE/>
        <w:autoSpaceDN/>
        <w:adjustRightInd/>
        <w:rPr>
          <w:i/>
        </w:rPr>
      </w:pPr>
      <w:r w:rsidRPr="000D06AB">
        <w:t>KQED MindShift</w:t>
      </w:r>
      <w:r>
        <w:t xml:space="preserve"> (March, 2025), </w:t>
      </w:r>
      <w:r w:rsidR="00B31862">
        <w:t xml:space="preserve">Teach/Learning (July, 2024), </w:t>
      </w:r>
      <w:r w:rsidR="005E2E05">
        <w:t xml:space="preserve">TES Magazine (11-8-2023); </w:t>
      </w:r>
      <w:r w:rsidR="00197AA4">
        <w:t xml:space="preserve">National Geographic (July, 2012); </w:t>
      </w:r>
      <w:r w:rsidR="00A105AF">
        <w:t>Time</w:t>
      </w:r>
      <w:r w:rsidR="00B15F8A">
        <w:t xml:space="preserve"> Magazine</w:t>
      </w:r>
      <w:r w:rsidR="00A105AF">
        <w:t xml:space="preserve"> (8-3-09</w:t>
      </w:r>
      <w:r w:rsidR="00B15F8A">
        <w:t>; 10-20-14</w:t>
      </w:r>
      <w:r w:rsidR="00A105AF">
        <w:t xml:space="preserve">); Newsweek (10-12-07), Le’Monde (2008), Saturday Evening Post (March, 2008), </w:t>
      </w:r>
      <w:r w:rsidR="00847F20">
        <w:t>Atlantic Monthly (</w:t>
      </w:r>
      <w:r w:rsidR="00F50D0D">
        <w:t>October</w:t>
      </w:r>
      <w:r w:rsidR="00847F20">
        <w:t xml:space="preserve">, 2012), </w:t>
      </w:r>
      <w:r w:rsidR="00A105AF">
        <w:t xml:space="preserve">Real Simple (6-9-09), </w:t>
      </w:r>
      <w:r w:rsidR="00287E77">
        <w:t>Slate.com</w:t>
      </w:r>
      <w:r w:rsidR="00F64752">
        <w:t xml:space="preserve"> (</w:t>
      </w:r>
      <w:r w:rsidR="00344A15">
        <w:t xml:space="preserve">4-29-11; </w:t>
      </w:r>
      <w:r w:rsidR="00F64752">
        <w:t>9-10-09</w:t>
      </w:r>
      <w:r w:rsidR="003E5861">
        <w:t>; 4-29-11</w:t>
      </w:r>
      <w:r w:rsidR="00F64752">
        <w:t>)</w:t>
      </w:r>
      <w:r w:rsidR="00287E77">
        <w:t>,</w:t>
      </w:r>
      <w:r w:rsidR="00DC00EF">
        <w:t xml:space="preserve"> Prospect Magazine (2-20-13);</w:t>
      </w:r>
      <w:r w:rsidR="00287E77">
        <w:t xml:space="preserve"> </w:t>
      </w:r>
      <w:r w:rsidR="00DF50F2">
        <w:t>Millner-McCune.com (</w:t>
      </w:r>
      <w:r w:rsidR="009049B0">
        <w:t xml:space="preserve">1-24-10; </w:t>
      </w:r>
      <w:r w:rsidR="00DF50F2">
        <w:t xml:space="preserve">12-17-09), </w:t>
      </w:r>
      <w:r w:rsidR="004918BC">
        <w:t xml:space="preserve">APA Monitor on Psychology (11-2013); </w:t>
      </w:r>
      <w:r w:rsidR="00CA297C">
        <w:t xml:space="preserve">District Administrator Magazine (3-15-17), </w:t>
      </w:r>
      <w:r w:rsidR="006E35F2">
        <w:t>Par</w:t>
      </w:r>
      <w:r w:rsidR="00966CFF">
        <w:t>ent</w:t>
      </w:r>
      <w:r w:rsidR="006E35F2">
        <w:t>s Magazine (</w:t>
      </w:r>
      <w:r w:rsidR="00D5747E">
        <w:t xml:space="preserve">November, 2017; </w:t>
      </w:r>
      <w:r w:rsidR="00AE0738">
        <w:t>August</w:t>
      </w:r>
      <w:r w:rsidR="006E35F2">
        <w:t xml:space="preserve">, 2016); </w:t>
      </w:r>
      <w:r w:rsidR="0072390A">
        <w:t>Prospect Magazine (2</w:t>
      </w:r>
      <w:r w:rsidR="00046B68">
        <w:t xml:space="preserve">-20-13); </w:t>
      </w:r>
      <w:r w:rsidR="00F82E55">
        <w:t xml:space="preserve">Kiwi Magazine (February/March, 2015); </w:t>
      </w:r>
      <w:r w:rsidR="006A38C5">
        <w:t xml:space="preserve">The Week (10-30-14); </w:t>
      </w:r>
      <w:r w:rsidR="00F905E5">
        <w:t xml:space="preserve">The Morning News (08-31-11); </w:t>
      </w:r>
      <w:r w:rsidR="00733C83">
        <w:t xml:space="preserve">Liberation – France (9-24-13); </w:t>
      </w:r>
      <w:r w:rsidR="00A105AF">
        <w:t xml:space="preserve">Times of India (8-27-08), </w:t>
      </w:r>
      <w:r w:rsidR="00B755DD">
        <w:t xml:space="preserve">The Japan News (8-30-14), </w:t>
      </w:r>
      <w:r w:rsidR="00733C83" w:rsidRPr="001B2567">
        <w:t xml:space="preserve">Tages-Anzeiger </w:t>
      </w:r>
      <w:r w:rsidR="00733C83">
        <w:t xml:space="preserve">(Switzerland; 7-29-13); </w:t>
      </w:r>
      <w:r w:rsidR="008B6DD8">
        <w:t>Valor Economico – Brazil (7-1</w:t>
      </w:r>
      <w:r w:rsidR="00464681">
        <w:t>8</w:t>
      </w:r>
      <w:r w:rsidR="008B6DD8">
        <w:t xml:space="preserve">-11); </w:t>
      </w:r>
      <w:r w:rsidR="005268BF">
        <w:t xml:space="preserve">Onderwijsblad (11-2-2013), </w:t>
      </w:r>
      <w:r w:rsidR="00A105AF">
        <w:t>New York Ti</w:t>
      </w:r>
      <w:r w:rsidR="005820D1">
        <w:t>m</w:t>
      </w:r>
      <w:r w:rsidR="00A105AF">
        <w:t>es (1-23-07</w:t>
      </w:r>
      <w:r w:rsidR="005820D1">
        <w:t>; 1-19-05</w:t>
      </w:r>
      <w:r w:rsidR="000D4235">
        <w:t>; 4-28-11</w:t>
      </w:r>
      <w:r w:rsidR="00AE0738">
        <w:t>; 8-21-16</w:t>
      </w:r>
      <w:r w:rsidR="00C71C5D">
        <w:t>; 8-</w:t>
      </w:r>
      <w:r w:rsidR="00EF21B0">
        <w:t>6</w:t>
      </w:r>
      <w:r w:rsidR="00C71C5D">
        <w:t>-17</w:t>
      </w:r>
      <w:r w:rsidR="00A105AF">
        <w:t>), Wall Street Journal (</w:t>
      </w:r>
      <w:r w:rsidR="006A3654">
        <w:t xml:space="preserve">11-27-2023; </w:t>
      </w:r>
      <w:r w:rsidR="00B925DA">
        <w:t>10–</w:t>
      </w:r>
      <w:r w:rsidR="00681CBC">
        <w:t>5</w:t>
      </w:r>
      <w:r w:rsidR="00B925DA">
        <w:t xml:space="preserve">- 10; </w:t>
      </w:r>
      <w:r w:rsidR="00A105AF">
        <w:t>10-6-07), Washington Post (</w:t>
      </w:r>
      <w:r w:rsidR="00E63364">
        <w:t xml:space="preserve">4-4-13; </w:t>
      </w:r>
      <w:r w:rsidR="00A105AF">
        <w:t>10-11-06), Los Angeles Times (10-9-07), USA Today (1-23-09</w:t>
      </w:r>
      <w:r w:rsidR="001A2439">
        <w:t>; 7-27-14</w:t>
      </w:r>
      <w:r w:rsidR="00A105AF">
        <w:t>), Associated Press (</w:t>
      </w:r>
      <w:r w:rsidR="00910FF8">
        <w:t xml:space="preserve">11-25-12; </w:t>
      </w:r>
      <w:r w:rsidR="00107C5B">
        <w:t xml:space="preserve">9-19-09; </w:t>
      </w:r>
      <w:r w:rsidR="00A105AF">
        <w:t xml:space="preserve">6-29-04), Chicago Tribune </w:t>
      </w:r>
      <w:r w:rsidR="00344A15">
        <w:t>(</w:t>
      </w:r>
      <w:r w:rsidR="00E95934">
        <w:t xml:space="preserve">9-25-2011; </w:t>
      </w:r>
      <w:r w:rsidR="00EA2340">
        <w:t xml:space="preserve">12-14-10; </w:t>
      </w:r>
      <w:r w:rsidR="00572B88">
        <w:t xml:space="preserve">04-23-2010; </w:t>
      </w:r>
      <w:r w:rsidR="00A105AF">
        <w:t xml:space="preserve">10-12-06), </w:t>
      </w:r>
      <w:r w:rsidR="00443618">
        <w:t xml:space="preserve">Baltimore Sun (11-26-11; 4-3-05), </w:t>
      </w:r>
      <w:r w:rsidR="00A105AF">
        <w:t>Boston Globe (</w:t>
      </w:r>
      <w:r w:rsidR="00D20B0F">
        <w:t xml:space="preserve">4-5-15; </w:t>
      </w:r>
      <w:r w:rsidR="00A105AF">
        <w:t>2-6-05</w:t>
      </w:r>
      <w:r w:rsidR="00443618">
        <w:t>; 1-19-09</w:t>
      </w:r>
      <w:r w:rsidR="00A105AF">
        <w:t xml:space="preserve">), </w:t>
      </w:r>
      <w:r w:rsidR="00FD6286">
        <w:t xml:space="preserve">Reuters (3-29-12); </w:t>
      </w:r>
      <w:r w:rsidR="00A105AF">
        <w:t>Seattle Times (6-29-04</w:t>
      </w:r>
      <w:r w:rsidR="00DD60A8">
        <w:t>; 5-23-10</w:t>
      </w:r>
      <w:r w:rsidR="00A105AF">
        <w:t>), San Francisco Chronicle (</w:t>
      </w:r>
      <w:r w:rsidR="008164F7">
        <w:t xml:space="preserve">1-29-10; </w:t>
      </w:r>
      <w:r w:rsidR="00A105AF">
        <w:t xml:space="preserve">2-5-07), </w:t>
      </w:r>
      <w:r w:rsidR="001F03AB">
        <w:t>Hechinger Report (</w:t>
      </w:r>
      <w:r w:rsidR="00074012">
        <w:t xml:space="preserve">6-2-2024; </w:t>
      </w:r>
      <w:r w:rsidR="001A1BEE">
        <w:t xml:space="preserve">5-20-2024; </w:t>
      </w:r>
      <w:r w:rsidR="00385972">
        <w:t xml:space="preserve">11-16-20; </w:t>
      </w:r>
      <w:r w:rsidR="00806A13">
        <w:t xml:space="preserve">11-4-2019; </w:t>
      </w:r>
      <w:r w:rsidR="003D4C48">
        <w:t xml:space="preserve">1-11-16; </w:t>
      </w:r>
      <w:r w:rsidR="00DD24FD">
        <w:t xml:space="preserve">10-27-2014; </w:t>
      </w:r>
      <w:r w:rsidR="001F03AB">
        <w:t>9-22-14</w:t>
      </w:r>
      <w:r w:rsidR="00B452A4">
        <w:t>; 1-11-16</w:t>
      </w:r>
      <w:r w:rsidR="001F03AB">
        <w:t xml:space="preserve">); </w:t>
      </w:r>
      <w:r w:rsidR="00A105AF">
        <w:t>Washington Monthly (6-6-09), CBS News.com (6-29-04), Christian Science Monitor (</w:t>
      </w:r>
      <w:r w:rsidR="005D1513">
        <w:t xml:space="preserve">3-11-05; </w:t>
      </w:r>
      <w:r w:rsidR="00A105AF">
        <w:t>10-14-07), Arizona Daily Star (4-25-09), Arizona Daily Sun (8-4-07), Dallas Morning News (</w:t>
      </w:r>
      <w:r w:rsidR="00D3582B">
        <w:t xml:space="preserve">5-3-13 (blog); </w:t>
      </w:r>
      <w:r w:rsidR="00A105AF">
        <w:t>1-12-</w:t>
      </w:r>
      <w:r w:rsidR="009F33CE">
        <w:t xml:space="preserve">06), </w:t>
      </w:r>
      <w:r w:rsidR="005820D1">
        <w:t>Houston Chronicle (</w:t>
      </w:r>
      <w:r w:rsidR="00D952CA">
        <w:t xml:space="preserve">1-23-13; </w:t>
      </w:r>
      <w:r w:rsidR="005820D1">
        <w:t xml:space="preserve">11-13-09); </w:t>
      </w:r>
      <w:r w:rsidR="009F33CE">
        <w:t>Daily Nebraskan (03-23-09), Pittsburgh Post Gazette (04-13-06</w:t>
      </w:r>
      <w:r w:rsidR="00CE44D2">
        <w:t>; 12-15-10</w:t>
      </w:r>
      <w:r w:rsidR="009F33CE">
        <w:t xml:space="preserve">), </w:t>
      </w:r>
      <w:r w:rsidR="006110B0">
        <w:t>Pittsburgh Tribune-Review (</w:t>
      </w:r>
      <w:r w:rsidR="00E55272">
        <w:t xml:space="preserve">9-11-13; </w:t>
      </w:r>
      <w:r w:rsidR="006110B0">
        <w:t xml:space="preserve">8-6-09); </w:t>
      </w:r>
      <w:r w:rsidR="009F33CE">
        <w:t>Education Week (</w:t>
      </w:r>
      <w:r w:rsidR="00D87A85">
        <w:t xml:space="preserve">06-20, 2016; </w:t>
      </w:r>
      <w:r w:rsidR="00B64E0C">
        <w:t xml:space="preserve">11-14-12; </w:t>
      </w:r>
      <w:r w:rsidR="00501C61">
        <w:t xml:space="preserve">2-8-12; </w:t>
      </w:r>
      <w:r w:rsidR="002C5851">
        <w:t xml:space="preserve">1-25-12; </w:t>
      </w:r>
      <w:r w:rsidR="00F777F5">
        <w:t xml:space="preserve">9-21-2011; </w:t>
      </w:r>
      <w:r w:rsidR="008B6DD8">
        <w:t>07-1</w:t>
      </w:r>
      <w:r w:rsidR="00B66903">
        <w:t>2</w:t>
      </w:r>
      <w:r w:rsidR="008B6DD8">
        <w:t xml:space="preserve">-11; </w:t>
      </w:r>
      <w:r w:rsidR="001D11EB">
        <w:t xml:space="preserve">04-21-10; </w:t>
      </w:r>
      <w:r w:rsidR="00B32BBE">
        <w:t>09-</w:t>
      </w:r>
      <w:r w:rsidR="00A00853">
        <w:t>30</w:t>
      </w:r>
      <w:r w:rsidR="00B32BBE">
        <w:t xml:space="preserve">-09; </w:t>
      </w:r>
      <w:r w:rsidR="003F3ED6">
        <w:t xml:space="preserve">10-25-06; </w:t>
      </w:r>
      <w:r w:rsidR="00B32BBE">
        <w:t xml:space="preserve">10-20-02; </w:t>
      </w:r>
      <w:r w:rsidR="009F33CE">
        <w:t>02-28-01</w:t>
      </w:r>
      <w:r w:rsidR="00770206">
        <w:t>; 09-25-2018 – two articles</w:t>
      </w:r>
      <w:r w:rsidR="00E62C20">
        <w:t>; 1-17-23</w:t>
      </w:r>
      <w:r w:rsidR="0047558A">
        <w:t xml:space="preserve"> – multiple articles, </w:t>
      </w:r>
      <w:r w:rsidR="001A61C1">
        <w:t>6-26-2025</w:t>
      </w:r>
      <w:r w:rsidR="009F33CE">
        <w:t>)</w:t>
      </w:r>
      <w:r w:rsidR="003F3ED6">
        <w:t xml:space="preserve">, </w:t>
      </w:r>
      <w:r w:rsidR="00C233C7">
        <w:t xml:space="preserve">Education Week Blog (10-10-16), </w:t>
      </w:r>
      <w:r w:rsidR="003F3ED6">
        <w:t>Minneapolis Star Tribune (4-14-07)</w:t>
      </w:r>
      <w:r w:rsidR="0015618F">
        <w:t>; Richmond Times Dispatch (10-29-09)</w:t>
      </w:r>
      <w:r w:rsidR="00432F2C">
        <w:t>,</w:t>
      </w:r>
      <w:r w:rsidR="00C038BF">
        <w:t xml:space="preserve"> The Parent Paper (June, 2010), </w:t>
      </w:r>
      <w:r w:rsidR="00AC0C64">
        <w:t>Am</w:t>
      </w:r>
      <w:r w:rsidR="005A068E">
        <w:t>erican Educator (Summer, 2010)</w:t>
      </w:r>
      <w:r w:rsidR="00F57DE4">
        <w:t>, Atlantic Monthly Magazine Online (3-19-09)</w:t>
      </w:r>
      <w:r w:rsidR="005820D1">
        <w:t>;</w:t>
      </w:r>
      <w:r w:rsidR="00F72FB3">
        <w:t xml:space="preserve"> Wausau Daily Herald (11-1-10); B</w:t>
      </w:r>
      <w:r w:rsidR="005820D1">
        <w:t>iloxi-Gulfport Sun Herald (9-28-10); Northwest Herald (10-6-10)</w:t>
      </w:r>
      <w:r w:rsidR="00EA2340">
        <w:t>; P</w:t>
      </w:r>
      <w:r w:rsidR="00CE44D2">
        <w:t>hiladelphia Inquirer</w:t>
      </w:r>
      <w:r w:rsidR="00EA2340">
        <w:t xml:space="preserve"> (</w:t>
      </w:r>
      <w:r w:rsidR="00CE44D2">
        <w:t>06-13-11</w:t>
      </w:r>
      <w:r w:rsidR="00EA2340">
        <w:t>); St Petersburgh Times (12-13-2010)</w:t>
      </w:r>
      <w:r w:rsidR="00FF381B">
        <w:t xml:space="preserve">; </w:t>
      </w:r>
      <w:r w:rsidR="000F0002">
        <w:t xml:space="preserve">Arkansas Democratic Gazette (3-7-11); </w:t>
      </w:r>
      <w:r w:rsidR="00FF381B">
        <w:t>Atlanta Constitution (</w:t>
      </w:r>
      <w:r w:rsidR="00FB44ED">
        <w:t xml:space="preserve">2-9-11; </w:t>
      </w:r>
      <w:r w:rsidR="000F0002">
        <w:t>9-20-09</w:t>
      </w:r>
      <w:r w:rsidR="00FF381B">
        <w:t>)</w:t>
      </w:r>
      <w:r w:rsidR="003D3605">
        <w:t>; Denver Post (3-27-11)</w:t>
      </w:r>
      <w:r w:rsidR="000D4235">
        <w:t>; Cincinnati Enquirer (4-24-11)</w:t>
      </w:r>
      <w:r w:rsidR="008B6DD8">
        <w:t>; Indianapolis Star (7-15-11); Fort Wayne News Sentinel (7-15-11)</w:t>
      </w:r>
      <w:r w:rsidR="00925E9A">
        <w:t>; Vindicator – Youngstown (8-8-11)</w:t>
      </w:r>
      <w:r w:rsidR="00F777F5">
        <w:t>; Deseret News – Salt Lake City (9-21-11)</w:t>
      </w:r>
      <w:r w:rsidR="00861132">
        <w:t>; Sun Sentinel – Fort Lauderdale (11-30-11)</w:t>
      </w:r>
      <w:r w:rsidR="00632E0D">
        <w:t>; The Journal Times – Racine, WI (11-8-11)</w:t>
      </w:r>
      <w:r w:rsidR="00784082">
        <w:t>; Times Record News – Wichita Falls (10-21-11)</w:t>
      </w:r>
      <w:r w:rsidR="00784CAC">
        <w:t>; Current Health Kids Weekly Reader (1-9-2011)</w:t>
      </w:r>
      <w:r w:rsidR="0076041A">
        <w:t>; Education Update (2-12)</w:t>
      </w:r>
      <w:r w:rsidR="0019056A">
        <w:t>; Palm Beach Post (5-23-2012)</w:t>
      </w:r>
      <w:r w:rsidR="005C6BE8">
        <w:t>; Newark Star Ledger (6-17-12)</w:t>
      </w:r>
      <w:r w:rsidR="00E63364">
        <w:t xml:space="preserve">; </w:t>
      </w:r>
      <w:r w:rsidR="00AE37B4">
        <w:t xml:space="preserve">Winston Salem Journal (12-1-2012); </w:t>
      </w:r>
      <w:r w:rsidR="00E63364">
        <w:t>Sal</w:t>
      </w:r>
      <w:r w:rsidR="00AE37B4">
        <w:t>t</w:t>
      </w:r>
      <w:r w:rsidR="00E63364">
        <w:t xml:space="preserve"> Lake Tribune (4-3-13)</w:t>
      </w:r>
      <w:r w:rsidR="00370882">
        <w:t>; Arizona Republic (4-21-13</w:t>
      </w:r>
      <w:r w:rsidR="0096332E">
        <w:t>; 7- 27-14</w:t>
      </w:r>
      <w:r w:rsidR="000851E2">
        <w:t>; 1-16-15</w:t>
      </w:r>
      <w:r w:rsidR="00DA0BEC">
        <w:t>; 1-25-16</w:t>
      </w:r>
      <w:r w:rsidR="003C2B92">
        <w:t>; 3-30-2016</w:t>
      </w:r>
      <w:r w:rsidR="00370882">
        <w:t>)</w:t>
      </w:r>
      <w:r w:rsidR="001C028D">
        <w:t>; Providence Journal (</w:t>
      </w:r>
      <w:r w:rsidR="001B2567">
        <w:t>J</w:t>
      </w:r>
      <w:r w:rsidR="001C028D">
        <w:t>uly 14, 2013)</w:t>
      </w:r>
      <w:r w:rsidR="000614A3">
        <w:t>; NewJerseynewsroom.com (12-5-13)</w:t>
      </w:r>
      <w:r w:rsidR="00C456E4">
        <w:t>; The News Leader Stauton, VA (12-08-13)</w:t>
      </w:r>
      <w:r w:rsidR="00B807BB">
        <w:t>; Scholastic Child and Parent Magazine (11-2013)</w:t>
      </w:r>
      <w:r w:rsidR="003B125F">
        <w:t>; Tampa Bay Times (2-2-2014)</w:t>
      </w:r>
      <w:r w:rsidR="00511D4D">
        <w:t>; medium.com (Joy of Typing, 6-20-14)</w:t>
      </w:r>
      <w:r w:rsidR="00DD24FD">
        <w:t>; US News &amp; World Report (</w:t>
      </w:r>
      <w:r w:rsidR="003D4C48">
        <w:t xml:space="preserve">1-11-16; </w:t>
      </w:r>
      <w:r w:rsidR="00DD24FD">
        <w:t>10-27-14)</w:t>
      </w:r>
      <w:r w:rsidR="00782B77">
        <w:t>; Omaha World Tribune (5-5-15)</w:t>
      </w:r>
      <w:r w:rsidR="00D958ED">
        <w:t>; Metro Philide</w:t>
      </w:r>
      <w:r w:rsidR="00C569F3">
        <w:t>l</w:t>
      </w:r>
      <w:r w:rsidR="00D958ED">
        <w:t>phia (6-4-15)</w:t>
      </w:r>
      <w:r w:rsidR="0059751E">
        <w:t>; Green Valley News (10-20-15)</w:t>
      </w:r>
      <w:r w:rsidR="00B452A4">
        <w:t xml:space="preserve">; </w:t>
      </w:r>
      <w:r w:rsidR="003D4C48">
        <w:t>Teachers College Newsroom (2-12-16)</w:t>
      </w:r>
      <w:r w:rsidR="004161D3">
        <w:t>; Wallethub (9-26-1016)</w:t>
      </w:r>
      <w:r w:rsidR="006928A8">
        <w:t xml:space="preserve">; </w:t>
      </w:r>
      <w:r w:rsidR="00460BAF">
        <w:t>Your West Valley (10-5-16)</w:t>
      </w:r>
      <w:r w:rsidR="00CA297C">
        <w:t>; Reboot (3-23-17)</w:t>
      </w:r>
      <w:r w:rsidR="00FD432E">
        <w:t>; Shrevesport Times (7-15-17)</w:t>
      </w:r>
      <w:r w:rsidR="007D5737">
        <w:t>; Litoral press – Chile (11-12-17)</w:t>
      </w:r>
      <w:r w:rsidR="00634C7D">
        <w:t>; Healthway (11-6-17)</w:t>
      </w:r>
      <w:r w:rsidR="008608C4">
        <w:t>; Busines</w:t>
      </w:r>
      <w:r w:rsidR="008608C4" w:rsidRPr="00C83BCE">
        <w:t>swire (11-15-17)</w:t>
      </w:r>
      <w:r w:rsidR="00E207D3" w:rsidRPr="00C83BCE">
        <w:t>; Digital Promise Blog (10-19-18)</w:t>
      </w:r>
      <w:r w:rsidR="00C83BCE" w:rsidRPr="00C83BCE">
        <w:t xml:space="preserve">; </w:t>
      </w:r>
      <w:r w:rsidR="00C83BCE" w:rsidRPr="00C83BCE">
        <w:lastRenderedPageBreak/>
        <w:t>Asheville Citizen-Times (12-10-19)</w:t>
      </w:r>
      <w:r w:rsidR="00142987">
        <w:t>; Philidelphia Inquirer (1-12-20)</w:t>
      </w:r>
      <w:r w:rsidR="00FA4AED">
        <w:t>; Fayetteville Observer; 2-21-22)</w:t>
      </w:r>
      <w:r w:rsidR="00C71A87">
        <w:t>; BuiltIn (6-1-22)</w:t>
      </w:r>
      <w:r w:rsidR="00CF22B2">
        <w:t>; Epoch Times (7/26/25)</w:t>
      </w:r>
    </w:p>
    <w:p w:rsidR="00721B35" w:rsidRDefault="00DD33E4" w:rsidP="00DD33E4">
      <w:pPr>
        <w:tabs>
          <w:tab w:val="left" w:pos="2955"/>
        </w:tabs>
      </w:pPr>
      <w:r>
        <w:tab/>
      </w:r>
    </w:p>
    <w:p w:rsidR="00721B35" w:rsidRDefault="00721B35">
      <w:r>
        <w:rPr>
          <w:b/>
          <w:bCs/>
        </w:rPr>
        <w:t>PROFESSIONAL PRESENTATIONS</w:t>
      </w:r>
    </w:p>
    <w:p w:rsidR="00721B35" w:rsidRDefault="00721B35"/>
    <w:p w:rsidR="00241CD8" w:rsidRDefault="00241CD8">
      <w:pPr>
        <w:rPr>
          <w:bCs/>
        </w:rPr>
      </w:pPr>
      <w:r>
        <w:rPr>
          <w:b/>
          <w:bCs/>
        </w:rPr>
        <w:t>Television/Radio</w:t>
      </w:r>
      <w:r w:rsidR="00354A55">
        <w:rPr>
          <w:b/>
          <w:bCs/>
        </w:rPr>
        <w:t>/Web News</w:t>
      </w:r>
      <w:r>
        <w:rPr>
          <w:b/>
          <w:bCs/>
        </w:rPr>
        <w:t xml:space="preserve"> Presentations and Interviews (started documenting in 2006)</w:t>
      </w:r>
    </w:p>
    <w:p w:rsidR="003369CC" w:rsidRDefault="003369CC"/>
    <w:p w:rsidR="00DD50E5" w:rsidRDefault="00DD50E5">
      <w:r>
        <w:t>KJZZ, NPR Phoenix, AZ March 19, 2026</w:t>
      </w:r>
    </w:p>
    <w:p w:rsidR="00DD50E5" w:rsidRDefault="00DD50E5"/>
    <w:p w:rsidR="00D2207F" w:rsidRDefault="00D2207F">
      <w:r>
        <w:t>KJZZ, NPR Phoenix, AZ January 18, 2023</w:t>
      </w:r>
    </w:p>
    <w:p w:rsidR="00D2207F" w:rsidRDefault="00D2207F"/>
    <w:p w:rsidR="00553929" w:rsidRDefault="003369CC">
      <w:r>
        <w:t>Studio 2 NPR/WHYY, Philidelphia, PA January 9, 2024</w:t>
      </w:r>
      <w:r w:rsidR="002E36F3">
        <w:t xml:space="preserve"> </w:t>
      </w:r>
    </w:p>
    <w:p w:rsidR="003369CC" w:rsidRDefault="003369CC"/>
    <w:p w:rsidR="00AB18EC" w:rsidRDefault="00AB18EC">
      <w:r>
        <w:t xml:space="preserve">Language of Business (episode 10): The Business of Education, 12-20-22; </w:t>
      </w:r>
      <w:hyperlink r:id="rId47" w:history="1">
        <w:r w:rsidRPr="00F97019">
          <w:rPr>
            <w:rStyle w:val="Hyperlink"/>
          </w:rPr>
          <w:t>https://www.youtube.com/watch?v=WXX7CMzyjj0</w:t>
        </w:r>
      </w:hyperlink>
    </w:p>
    <w:p w:rsidR="00AB18EC" w:rsidRDefault="00AB18EC"/>
    <w:p w:rsidR="00814A0A" w:rsidRDefault="006A3492">
      <w:r>
        <w:t>The Why – Newsie, Cursive handwriting, December 14, 2022</w:t>
      </w:r>
    </w:p>
    <w:p w:rsidR="00AB18EC" w:rsidRDefault="00AB18EC"/>
    <w:p w:rsidR="004943F0" w:rsidRDefault="004943F0">
      <w:r>
        <w:t>Class Dismissed, Podcast on Changing How Writing is Taught, August 6, 2019</w:t>
      </w:r>
    </w:p>
    <w:p w:rsidR="004943F0" w:rsidRDefault="004943F0"/>
    <w:p w:rsidR="00C06740" w:rsidRDefault="00C06740">
      <w:r>
        <w:t>BYU World’s Awaiting</w:t>
      </w:r>
      <w:r w:rsidR="002E36F3">
        <w:t xml:space="preserve"> </w:t>
      </w:r>
      <w:r>
        <w:t>Worlds Awaiting, February 17, 2018</w:t>
      </w:r>
    </w:p>
    <w:p w:rsidR="00C06740" w:rsidRDefault="00C06740"/>
    <w:p w:rsidR="00617C17" w:rsidRDefault="00617C17">
      <w:r w:rsidRPr="00617C17">
        <w:t>BYU Radio's Children &amp; Young Adult Literacy Show</w:t>
      </w:r>
      <w:r>
        <w:t>, September, 2017</w:t>
      </w:r>
    </w:p>
    <w:p w:rsidR="00617C17" w:rsidRDefault="00617C17"/>
    <w:p w:rsidR="00CA297C" w:rsidRDefault="00CA297C">
      <w:r>
        <w:t>Blaze Radio, Vouchers, March, 2017</w:t>
      </w:r>
    </w:p>
    <w:p w:rsidR="00CA297C" w:rsidRDefault="00CA297C"/>
    <w:p w:rsidR="00B6538B" w:rsidRDefault="00B6538B">
      <w:pPr>
        <w:rPr>
          <w:color w:val="222222"/>
        </w:rPr>
      </w:pPr>
      <w:r>
        <w:rPr>
          <w:color w:val="222222"/>
        </w:rPr>
        <w:t xml:space="preserve">NPR </w:t>
      </w:r>
      <w:r w:rsidRPr="00B6538B">
        <w:rPr>
          <w:i/>
          <w:color w:val="222222"/>
        </w:rPr>
        <w:t>Here &amp; Now</w:t>
      </w:r>
      <w:r>
        <w:rPr>
          <w:color w:val="222222"/>
        </w:rPr>
        <w:t xml:space="preserve">, December </w:t>
      </w:r>
      <w:r w:rsidR="00347528">
        <w:rPr>
          <w:color w:val="222222"/>
        </w:rPr>
        <w:t>12</w:t>
      </w:r>
      <w:r>
        <w:rPr>
          <w:color w:val="222222"/>
        </w:rPr>
        <w:t>, 2016</w:t>
      </w:r>
    </w:p>
    <w:p w:rsidR="00B6538B" w:rsidRDefault="00B6538B">
      <w:pPr>
        <w:rPr>
          <w:color w:val="222222"/>
        </w:rPr>
      </w:pPr>
    </w:p>
    <w:p w:rsidR="00595418" w:rsidRDefault="00595418">
      <w:pPr>
        <w:rPr>
          <w:color w:val="222222"/>
        </w:rPr>
      </w:pPr>
      <w:r w:rsidRPr="00595418">
        <w:rPr>
          <w:color w:val="222222"/>
        </w:rPr>
        <w:t>WNPR's </w:t>
      </w:r>
      <w:r w:rsidRPr="00595418">
        <w:rPr>
          <w:i/>
          <w:iCs/>
          <w:color w:val="222222"/>
        </w:rPr>
        <w:t>Colin McEnroe Show </w:t>
      </w:r>
      <w:r w:rsidRPr="00595418">
        <w:rPr>
          <w:color w:val="222222"/>
        </w:rPr>
        <w:t>in Hartford, CT</w:t>
      </w:r>
      <w:r>
        <w:rPr>
          <w:color w:val="222222"/>
        </w:rPr>
        <w:t>, July 31, 2014</w:t>
      </w:r>
    </w:p>
    <w:p w:rsidR="00595418" w:rsidRPr="00595418" w:rsidRDefault="00595418"/>
    <w:p w:rsidR="00E34757" w:rsidRDefault="00E34757">
      <w:r>
        <w:t>PBS NewsHour, Why some schools still insist on lessons in elegant cursive, May 6, 2014</w:t>
      </w:r>
    </w:p>
    <w:p w:rsidR="00E34757" w:rsidRDefault="00E34757"/>
    <w:p w:rsidR="007A3566" w:rsidRDefault="007A3566">
      <w:r>
        <w:t xml:space="preserve">PBS NewsHour, Is cursive handwriting slowly dying out in America? April, 24, </w:t>
      </w:r>
      <w:r w:rsidR="00B6538B">
        <w:t>2</w:t>
      </w:r>
      <w:r>
        <w:t>014</w:t>
      </w:r>
    </w:p>
    <w:p w:rsidR="007A3566" w:rsidRDefault="007A3566"/>
    <w:p w:rsidR="00553929" w:rsidRPr="00553929" w:rsidRDefault="00553929">
      <w:r w:rsidRPr="00553929">
        <w:t xml:space="preserve">Interview, Steve Graham: Writing as a Thinking Activity – What Works Clearinghouse Website; </w:t>
      </w:r>
      <w:r>
        <w:t>Posted March, 2014</w:t>
      </w:r>
      <w:r>
        <w:tab/>
      </w:r>
      <w:r w:rsidRPr="00553929">
        <w:t>http://ies.ed.gov/ncee/wwc/PracticeGuide.aspx?sid=17</w:t>
      </w:r>
    </w:p>
    <w:p w:rsidR="00553929" w:rsidRDefault="00553929"/>
    <w:p w:rsidR="00A428E1" w:rsidRDefault="00A428E1">
      <w:r>
        <w:t>All Things Considered NPR, March 25, 2014</w:t>
      </w:r>
    </w:p>
    <w:p w:rsidR="00A428E1" w:rsidRDefault="00A428E1"/>
    <w:p w:rsidR="00AD1D07" w:rsidRDefault="00AD1D07">
      <w:r>
        <w:t xml:space="preserve">KTAR </w:t>
      </w:r>
      <w:r w:rsidR="00DA2104">
        <w:t>News</w:t>
      </w:r>
      <w:r>
        <w:t>, The LIST, August, 2013</w:t>
      </w:r>
    </w:p>
    <w:p w:rsidR="00AD1D07" w:rsidRDefault="00AD1D07"/>
    <w:p w:rsidR="00622A75" w:rsidRDefault="00622A75">
      <w:r>
        <w:t xml:space="preserve">Growing Writers (part of the Young Readers Series); interviewed for “A room of Writers” segment, July 2013; </w:t>
      </w:r>
      <w:r w:rsidRPr="00622A75">
        <w:t>http://www.readingrockets.org/shows/launching/growing_writers/#experts</w:t>
      </w:r>
    </w:p>
    <w:p w:rsidR="00622A75" w:rsidRDefault="00622A75"/>
    <w:p w:rsidR="00675123" w:rsidRDefault="00675123">
      <w:r>
        <w:t>KTAR Radio, Phoenix, April 8, 2013</w:t>
      </w:r>
    </w:p>
    <w:p w:rsidR="00675123" w:rsidRDefault="00675123"/>
    <w:p w:rsidR="00354A55" w:rsidRPr="00354A55" w:rsidRDefault="00354A55">
      <w:r w:rsidRPr="00354A55">
        <w:t>AP Press, Cursive Writing: An Enda</w:t>
      </w:r>
      <w:r>
        <w:t>n</w:t>
      </w:r>
      <w:r w:rsidRPr="00354A55">
        <w:t xml:space="preserve">gered </w:t>
      </w:r>
      <w:proofErr w:type="gramStart"/>
      <w:r w:rsidRPr="00354A55">
        <w:t>Art?,</w:t>
      </w:r>
      <w:proofErr w:type="gramEnd"/>
      <w:r w:rsidRPr="00354A55">
        <w:t xml:space="preserve"> December 17, 2012;  </w:t>
      </w:r>
      <w:r w:rsidRPr="00354A55">
        <w:rPr>
          <w:color w:val="000000"/>
        </w:rPr>
        <w:t>http://www.youtube.com/watch?v=P-DRNIYw5bA</w:t>
      </w:r>
    </w:p>
    <w:p w:rsidR="00354A55" w:rsidRDefault="00354A55"/>
    <w:p w:rsidR="000D70CF" w:rsidRDefault="000D70CF">
      <w:r>
        <w:t>American RadioWorks, November 30, 2012</w:t>
      </w:r>
    </w:p>
    <w:p w:rsidR="000D70CF" w:rsidRDefault="000D70CF"/>
    <w:p w:rsidR="00847F20" w:rsidRDefault="00847F20">
      <w:r>
        <w:t>Radio Free Europe, September 16, 2012</w:t>
      </w:r>
    </w:p>
    <w:p w:rsidR="00847F20" w:rsidRDefault="00847F20"/>
    <w:p w:rsidR="006B0E1B" w:rsidRPr="006B0E1B" w:rsidRDefault="006B0E1B">
      <w:r w:rsidRPr="006B0E1B">
        <w:t>“Power of Writing” Center for Reading, Copenhagen, Denmark aired on DK4 (September, 2012)</w:t>
      </w:r>
    </w:p>
    <w:p w:rsidR="006B0E1B" w:rsidRPr="006B0E1B" w:rsidRDefault="006B0E1B">
      <w:r w:rsidRPr="006B0E1B">
        <w:t xml:space="preserve">Available </w:t>
      </w:r>
      <w:hyperlink r:id="rId48" w:tgtFrame="_blank" w:history="1">
        <w:r w:rsidRPr="006B0E1B">
          <w:rPr>
            <w:u w:val="single"/>
          </w:rPr>
          <w:t>http://www.youtube.com/watch?v=MtPh5oYfJCs&amp;feature=share&amp;list=UUpG2OUXxLWOpDLSh9DjP48w</w:t>
        </w:r>
      </w:hyperlink>
    </w:p>
    <w:p w:rsidR="006B0E1B" w:rsidRPr="006B0E1B" w:rsidRDefault="006B0E1B"/>
    <w:p w:rsidR="0076041A" w:rsidRDefault="0076041A">
      <w:r>
        <w:t xml:space="preserve">“Why Writing Instruction Is Necessary” Education Update Online Extra, Association for Supervision and Curriculum </w:t>
      </w:r>
      <w:proofErr w:type="gramStart"/>
      <w:r>
        <w:t>Development,,</w:t>
      </w:r>
      <w:proofErr w:type="gramEnd"/>
      <w:r>
        <w:t xml:space="preserve"> February 12, 2012 h</w:t>
      </w:r>
      <w:r w:rsidRPr="0076041A">
        <w:t>ttp://www.ascd.org/Publications/Newsletters/Education-Update/eu-feb12-qr-video.aspx</w:t>
      </w:r>
    </w:p>
    <w:p w:rsidR="0076041A" w:rsidRDefault="0076041A"/>
    <w:p w:rsidR="00B91C56" w:rsidRDefault="00B91C56">
      <w:r>
        <w:t>All Sides with Ann Fisher, NPR Columbus, Ohio, January 17, 2012</w:t>
      </w:r>
    </w:p>
    <w:p w:rsidR="00B91C56" w:rsidRDefault="00B91C56"/>
    <w:p w:rsidR="00FE7824" w:rsidRDefault="00FE7824">
      <w:r>
        <w:t xml:space="preserve">NBC Today Show – October 18, </w:t>
      </w:r>
      <w:r w:rsidR="0076041A">
        <w:t>2</w:t>
      </w:r>
      <w:r>
        <w:t>011</w:t>
      </w:r>
    </w:p>
    <w:p w:rsidR="00FE7824" w:rsidRDefault="00FE7824"/>
    <w:p w:rsidR="001158CA" w:rsidRDefault="001158CA">
      <w:r>
        <w:t>National Public Radio – Indiana, State Impact, September 29, 2011</w:t>
      </w:r>
    </w:p>
    <w:p w:rsidR="001158CA" w:rsidRDefault="001158CA"/>
    <w:p w:rsidR="00B017B4" w:rsidRDefault="00B017B4">
      <w:r>
        <w:t>Shaw TV Network (Edmonton, Canada), September 9, 2011</w:t>
      </w:r>
    </w:p>
    <w:p w:rsidR="00B017B4" w:rsidRDefault="00B017B4"/>
    <w:p w:rsidR="00B017B4" w:rsidRDefault="00B017B4">
      <w:r>
        <w:t>Shaw TV Network (Calgary, Canada), September 8, 2011</w:t>
      </w:r>
    </w:p>
    <w:p w:rsidR="00B017B4" w:rsidRDefault="00B017B4"/>
    <w:p w:rsidR="00B017B4" w:rsidRDefault="00B017B4">
      <w:r>
        <w:t>CTV Noon News Category (Calgary, Canada), September 8, 2011</w:t>
      </w:r>
    </w:p>
    <w:p w:rsidR="00B017B4" w:rsidRDefault="00B017B4"/>
    <w:p w:rsidR="00B017B4" w:rsidRDefault="00B017B4">
      <w:r>
        <w:t>CH TV Morning Live (Toronto, Canada), September 7, 2011</w:t>
      </w:r>
    </w:p>
    <w:p w:rsidR="00B017B4" w:rsidRDefault="00B017B4"/>
    <w:p w:rsidR="00B017B4" w:rsidRDefault="00B017B4">
      <w:r>
        <w:t>Rogers Daytime Kitchener - TV (Toronto, Canada); September 7, 2011</w:t>
      </w:r>
    </w:p>
    <w:p w:rsidR="00B017B4" w:rsidRDefault="00B017B4"/>
    <w:p w:rsidR="00A80032" w:rsidRPr="00204A1E" w:rsidRDefault="00204A1E">
      <w:pPr>
        <w:rPr>
          <w:bCs/>
        </w:rPr>
      </w:pPr>
      <w:r w:rsidRPr="00204A1E">
        <w:t>Todd Veinotte, News 88.9</w:t>
      </w:r>
      <w:r w:rsidRPr="00204A1E">
        <w:rPr>
          <w:bCs/>
        </w:rPr>
        <w:t>, News Across Canada, “Writing by Hand”  August,25,2011</w:t>
      </w:r>
    </w:p>
    <w:p w:rsidR="00204A1E" w:rsidRDefault="00204A1E">
      <w:pPr>
        <w:rPr>
          <w:bCs/>
        </w:rPr>
      </w:pPr>
    </w:p>
    <w:p w:rsidR="00925E9A" w:rsidRDefault="00925E9A">
      <w:pPr>
        <w:rPr>
          <w:bCs/>
        </w:rPr>
      </w:pPr>
      <w:r>
        <w:rPr>
          <w:bCs/>
        </w:rPr>
        <w:t>CNN, Katia Heller, “Nation of adults who will write like children”, August 10, 2011.</w:t>
      </w:r>
    </w:p>
    <w:p w:rsidR="00925E9A" w:rsidRDefault="00925E9A">
      <w:pPr>
        <w:rPr>
          <w:bCs/>
        </w:rPr>
      </w:pPr>
    </w:p>
    <w:p w:rsidR="008B6DD8" w:rsidRDefault="008B6DD8">
      <w:pPr>
        <w:rPr>
          <w:bCs/>
        </w:rPr>
      </w:pPr>
      <w:r>
        <w:rPr>
          <w:bCs/>
        </w:rPr>
        <w:t xml:space="preserve">Handwriting, </w:t>
      </w:r>
      <w:r w:rsidR="00320A02">
        <w:rPr>
          <w:bCs/>
        </w:rPr>
        <w:t xml:space="preserve">At Issue with Ben Merens, </w:t>
      </w:r>
      <w:r>
        <w:rPr>
          <w:bCs/>
        </w:rPr>
        <w:t>Wisconsin Public Radio, July 27, 2011</w:t>
      </w:r>
    </w:p>
    <w:p w:rsidR="008B6DD8" w:rsidRDefault="008B6DD8">
      <w:pPr>
        <w:rPr>
          <w:bCs/>
        </w:rPr>
      </w:pPr>
    </w:p>
    <w:p w:rsidR="00FF381B" w:rsidRDefault="00FF381B">
      <w:pPr>
        <w:rPr>
          <w:bCs/>
        </w:rPr>
      </w:pPr>
      <w:r>
        <w:rPr>
          <w:bCs/>
        </w:rPr>
        <w:t>Body, Mind, and Child; BAM Radio net.com</w:t>
      </w:r>
      <w:r w:rsidR="00D328B3">
        <w:rPr>
          <w:bCs/>
        </w:rPr>
        <w:t xml:space="preserve"> and the Education Channel</w:t>
      </w:r>
      <w:r>
        <w:rPr>
          <w:bCs/>
        </w:rPr>
        <w:t xml:space="preserve">; </w:t>
      </w:r>
      <w:r w:rsidR="00D328B3">
        <w:rPr>
          <w:bCs/>
        </w:rPr>
        <w:t>April,</w:t>
      </w:r>
      <w:r>
        <w:rPr>
          <w:bCs/>
        </w:rPr>
        <w:t xml:space="preserve"> 2011</w:t>
      </w:r>
    </w:p>
    <w:p w:rsidR="00FF381B" w:rsidRDefault="00FF381B">
      <w:pPr>
        <w:rPr>
          <w:bCs/>
        </w:rPr>
      </w:pPr>
    </w:p>
    <w:p w:rsidR="004821B3" w:rsidRDefault="004821B3">
      <w:pPr>
        <w:rPr>
          <w:bCs/>
        </w:rPr>
      </w:pPr>
      <w:r>
        <w:rPr>
          <w:bCs/>
        </w:rPr>
        <w:t xml:space="preserve">CBS Sunday Morning, </w:t>
      </w:r>
      <w:r w:rsidR="00E90C4D">
        <w:rPr>
          <w:bCs/>
        </w:rPr>
        <w:t>January 23, 2011</w:t>
      </w:r>
      <w:r w:rsidR="00B017B4">
        <w:rPr>
          <w:bCs/>
        </w:rPr>
        <w:t xml:space="preserve"> (replayed September 18, 2011)</w:t>
      </w:r>
    </w:p>
    <w:p w:rsidR="00E90C4D" w:rsidRDefault="00E90C4D">
      <w:pPr>
        <w:rPr>
          <w:bCs/>
        </w:rPr>
      </w:pPr>
    </w:p>
    <w:p w:rsidR="00E90C4D" w:rsidRDefault="00E90C4D">
      <w:pPr>
        <w:rPr>
          <w:bCs/>
        </w:rPr>
      </w:pPr>
      <w:r>
        <w:rPr>
          <w:bCs/>
        </w:rPr>
        <w:t>CNN – Los Angeles, January 20, 2011</w:t>
      </w:r>
    </w:p>
    <w:p w:rsidR="00E90C4D" w:rsidRDefault="00E90C4D">
      <w:pPr>
        <w:rPr>
          <w:bCs/>
        </w:rPr>
      </w:pPr>
    </w:p>
    <w:p w:rsidR="00281973" w:rsidRDefault="00281973">
      <w:pPr>
        <w:rPr>
          <w:bCs/>
        </w:rPr>
      </w:pPr>
      <w:r>
        <w:rPr>
          <w:bCs/>
        </w:rPr>
        <w:t>Handwriting, Voice of America, October, 2009</w:t>
      </w:r>
    </w:p>
    <w:p w:rsidR="00281973" w:rsidRDefault="00281973">
      <w:pPr>
        <w:rPr>
          <w:bCs/>
        </w:rPr>
      </w:pPr>
    </w:p>
    <w:p w:rsidR="00A105AF" w:rsidRDefault="0005346D">
      <w:pPr>
        <w:rPr>
          <w:bCs/>
        </w:rPr>
      </w:pPr>
      <w:r>
        <w:rPr>
          <w:bCs/>
        </w:rPr>
        <w:t>Handwriting, ABC Radio, San Francisco, July, 200</w:t>
      </w:r>
      <w:r w:rsidR="00A105AF">
        <w:rPr>
          <w:bCs/>
        </w:rPr>
        <w:t>9.</w:t>
      </w:r>
    </w:p>
    <w:p w:rsidR="00A105AF" w:rsidRDefault="00A105AF">
      <w:pPr>
        <w:rPr>
          <w:bCs/>
        </w:rPr>
      </w:pPr>
    </w:p>
    <w:p w:rsidR="001D0985" w:rsidRDefault="001D0985">
      <w:pPr>
        <w:rPr>
          <w:bCs/>
        </w:rPr>
      </w:pPr>
      <w:r>
        <w:rPr>
          <w:bCs/>
        </w:rPr>
        <w:t>Handwriting, WHRV-Public Affairs Radio Program, NPR- Norfolk, VA, April, 2008.</w:t>
      </w:r>
    </w:p>
    <w:p w:rsidR="001D0985" w:rsidRDefault="001D0985">
      <w:pPr>
        <w:rPr>
          <w:bCs/>
        </w:rPr>
      </w:pPr>
    </w:p>
    <w:p w:rsidR="000F3992" w:rsidRDefault="000F3992">
      <w:pPr>
        <w:rPr>
          <w:bCs/>
        </w:rPr>
      </w:pPr>
      <w:r>
        <w:rPr>
          <w:bCs/>
        </w:rPr>
        <w:lastRenderedPageBreak/>
        <w:t>Handwriting, LD Podcast/internet radio show, November, 2007.</w:t>
      </w:r>
    </w:p>
    <w:p w:rsidR="000F3992" w:rsidRDefault="000F3992">
      <w:pPr>
        <w:rPr>
          <w:bCs/>
        </w:rPr>
      </w:pPr>
    </w:p>
    <w:p w:rsidR="000F3992" w:rsidRDefault="000F3992">
      <w:pPr>
        <w:rPr>
          <w:bCs/>
        </w:rPr>
      </w:pPr>
      <w:r>
        <w:rPr>
          <w:bCs/>
        </w:rPr>
        <w:t>Handwriting. WDEL – Wilmington, DE, November, 2007.</w:t>
      </w:r>
    </w:p>
    <w:p w:rsidR="000F3992" w:rsidRDefault="000F3992">
      <w:pPr>
        <w:rPr>
          <w:bCs/>
        </w:rPr>
      </w:pPr>
    </w:p>
    <w:p w:rsidR="009660A4" w:rsidRDefault="009660A4">
      <w:pPr>
        <w:rPr>
          <w:bCs/>
        </w:rPr>
      </w:pPr>
      <w:r>
        <w:rPr>
          <w:bCs/>
        </w:rPr>
        <w:t>Handwriting. WTVN-AM - Bob Connor’s Morning Show, April, 2007.</w:t>
      </w:r>
    </w:p>
    <w:p w:rsidR="009660A4" w:rsidRDefault="009660A4">
      <w:pPr>
        <w:rPr>
          <w:bCs/>
        </w:rPr>
      </w:pPr>
    </w:p>
    <w:p w:rsidR="00CE4388" w:rsidRDefault="00CE4388">
      <w:pPr>
        <w:rPr>
          <w:bCs/>
        </w:rPr>
      </w:pPr>
      <w:r>
        <w:rPr>
          <w:bCs/>
        </w:rPr>
        <w:t>Handwriting, Fox News, Channel 17. January, 2007.</w:t>
      </w:r>
    </w:p>
    <w:p w:rsidR="00CE4388" w:rsidRDefault="00CE4388">
      <w:pPr>
        <w:rPr>
          <w:bCs/>
        </w:rPr>
      </w:pPr>
    </w:p>
    <w:p w:rsidR="00241CD8" w:rsidRDefault="00241CD8">
      <w:pPr>
        <w:rPr>
          <w:bCs/>
        </w:rPr>
      </w:pPr>
      <w:r>
        <w:rPr>
          <w:bCs/>
        </w:rPr>
        <w:t>Writing. WGAV 1340 Athens, Georgia – Newstalk. November, 2006.</w:t>
      </w:r>
    </w:p>
    <w:p w:rsidR="00241CD8" w:rsidRDefault="00241CD8">
      <w:pPr>
        <w:rPr>
          <w:bCs/>
        </w:rPr>
      </w:pPr>
    </w:p>
    <w:p w:rsidR="00241CD8" w:rsidRDefault="00241CD8">
      <w:pPr>
        <w:rPr>
          <w:bCs/>
        </w:rPr>
      </w:pPr>
      <w:r>
        <w:rPr>
          <w:bCs/>
        </w:rPr>
        <w:t xml:space="preserve">Writing Next. WVEZ Louisville – Kentuckian This Week (public affairs program). October, </w:t>
      </w:r>
    </w:p>
    <w:p w:rsidR="00241CD8" w:rsidRDefault="00241CD8" w:rsidP="00241CD8">
      <w:pPr>
        <w:ind w:firstLine="720"/>
        <w:rPr>
          <w:bCs/>
        </w:rPr>
      </w:pPr>
      <w:r>
        <w:rPr>
          <w:bCs/>
        </w:rPr>
        <w:t>2006.</w:t>
      </w:r>
    </w:p>
    <w:p w:rsidR="00784CAC" w:rsidRDefault="00784CAC">
      <w:pPr>
        <w:rPr>
          <w:bCs/>
        </w:rPr>
      </w:pPr>
    </w:p>
    <w:p w:rsidR="00241CD8" w:rsidRDefault="00241CD8">
      <w:pPr>
        <w:rPr>
          <w:bCs/>
        </w:rPr>
      </w:pPr>
      <w:r>
        <w:rPr>
          <w:bCs/>
        </w:rPr>
        <w:t>Decline of Cursive Handwriting. Washing Post Radio, October, 2006.</w:t>
      </w:r>
    </w:p>
    <w:p w:rsidR="00241CD8" w:rsidRDefault="00241CD8">
      <w:pPr>
        <w:rPr>
          <w:bCs/>
        </w:rPr>
      </w:pPr>
    </w:p>
    <w:p w:rsidR="00241CD8" w:rsidRDefault="00241CD8">
      <w:pPr>
        <w:rPr>
          <w:bCs/>
        </w:rPr>
      </w:pPr>
      <w:r>
        <w:rPr>
          <w:bCs/>
        </w:rPr>
        <w:t>Handwriting. Wisconsin Public Radio – Ideas Network (call-in program). October, 2006.</w:t>
      </w:r>
    </w:p>
    <w:p w:rsidR="00241CD8" w:rsidRDefault="00241CD8">
      <w:pPr>
        <w:rPr>
          <w:bCs/>
        </w:rPr>
      </w:pPr>
    </w:p>
    <w:p w:rsidR="00241CD8" w:rsidRDefault="00241CD8">
      <w:pPr>
        <w:rPr>
          <w:bCs/>
        </w:rPr>
      </w:pPr>
      <w:r>
        <w:rPr>
          <w:bCs/>
        </w:rPr>
        <w:t>Handwriting Decline. National Public Radio, February, 2006.</w:t>
      </w:r>
    </w:p>
    <w:p w:rsidR="00241CD8" w:rsidRDefault="00241CD8">
      <w:pPr>
        <w:rPr>
          <w:bCs/>
        </w:rPr>
      </w:pPr>
    </w:p>
    <w:p w:rsidR="00241CD8" w:rsidRPr="00241CD8" w:rsidRDefault="00241CD8">
      <w:pPr>
        <w:rPr>
          <w:bCs/>
        </w:rPr>
      </w:pPr>
      <w:r>
        <w:rPr>
          <w:bCs/>
        </w:rPr>
        <w:t>Handwriting. Fox News Television Network. February, 2006.</w:t>
      </w:r>
    </w:p>
    <w:p w:rsidR="00241CD8" w:rsidRDefault="00241CD8">
      <w:pPr>
        <w:rPr>
          <w:b/>
          <w:bCs/>
        </w:rPr>
      </w:pPr>
    </w:p>
    <w:p w:rsidR="007556B8" w:rsidRDefault="00721B35" w:rsidP="00E90C4D">
      <w:r>
        <w:rPr>
          <w:b/>
          <w:bCs/>
        </w:rPr>
        <w:t>National/International:</w:t>
      </w:r>
    </w:p>
    <w:p w:rsidR="008813B5" w:rsidRDefault="008813B5" w:rsidP="00061576">
      <w:pPr>
        <w:ind w:left="1440" w:hanging="1440"/>
      </w:pPr>
    </w:p>
    <w:p w:rsidR="005E5E32" w:rsidRDefault="005E5E32" w:rsidP="005E5E32">
      <w:pPr>
        <w:widowControl/>
        <w:autoSpaceDE/>
        <w:autoSpaceDN/>
        <w:adjustRightInd/>
      </w:pPr>
      <w:r w:rsidRPr="005E5E32">
        <w:t xml:space="preserve">Li, A., &amp; Graham, S. (2026, December). Feedback and writing: A second-order meta-analytic </w:t>
      </w:r>
    </w:p>
    <w:p w:rsidR="005E5E32" w:rsidRPr="005E5E32" w:rsidRDefault="005E5E32" w:rsidP="005E5E32">
      <w:pPr>
        <w:widowControl/>
        <w:autoSpaceDE/>
        <w:autoSpaceDN/>
        <w:adjustRightInd/>
        <w:ind w:left="720"/>
      </w:pPr>
      <w:r w:rsidRPr="005E5E32">
        <w:t>review. Presentation at Literacy Research Association Annual Conference. Honolulu, Hawaii.</w:t>
      </w:r>
    </w:p>
    <w:p w:rsidR="005E5E32" w:rsidRDefault="005E5E32" w:rsidP="0072638C">
      <w:pPr>
        <w:widowControl/>
        <w:autoSpaceDE/>
        <w:autoSpaceDN/>
        <w:adjustRightInd/>
      </w:pPr>
    </w:p>
    <w:p w:rsidR="002D3E2D" w:rsidRDefault="002D3E2D" w:rsidP="0072638C">
      <w:pPr>
        <w:widowControl/>
        <w:autoSpaceDE/>
        <w:autoSpaceDN/>
        <w:adjustRightInd/>
      </w:pPr>
      <w:r>
        <w:t xml:space="preserve">Graham, S. (2026, October). Evidence-based practices for teaching writing. Leynote presentation </w:t>
      </w:r>
    </w:p>
    <w:p w:rsidR="002D3E2D" w:rsidRPr="002D3E2D" w:rsidRDefault="002D3E2D" w:rsidP="002D3E2D">
      <w:pPr>
        <w:widowControl/>
        <w:autoSpaceDE/>
        <w:autoSpaceDN/>
        <w:adjustRightInd/>
        <w:ind w:left="720"/>
      </w:pPr>
      <w:r>
        <w:t xml:space="preserve">at 2nd JEL International Conference, </w:t>
      </w:r>
      <w:r>
        <w:rPr>
          <w:i/>
          <w:iCs/>
        </w:rPr>
        <w:t xml:space="preserve">From Scientific Evidence to Educational Practice, </w:t>
      </w:r>
      <w:r>
        <w:rPr>
          <w:iCs/>
        </w:rPr>
        <w:t>Buenas Aires, Argentina.</w:t>
      </w:r>
    </w:p>
    <w:p w:rsidR="002D3E2D" w:rsidRPr="0062339C" w:rsidRDefault="002D3E2D" w:rsidP="0072638C">
      <w:pPr>
        <w:widowControl/>
        <w:autoSpaceDE/>
        <w:autoSpaceDN/>
        <w:adjustRightInd/>
      </w:pPr>
    </w:p>
    <w:p w:rsidR="0062339C" w:rsidRPr="0062339C" w:rsidRDefault="0062339C" w:rsidP="0062339C">
      <w:pPr>
        <w:widowControl/>
        <w:autoSpaceDE/>
        <w:autoSpaceDN/>
        <w:adjustRightInd/>
        <w:rPr>
          <w:color w:val="000000"/>
        </w:rPr>
      </w:pPr>
      <w:r w:rsidRPr="0062339C">
        <w:rPr>
          <w:color w:val="000000"/>
        </w:rPr>
        <w:t xml:space="preserve">Li, A., &amp; Graham, S. (2026, September). Feedback and writing: A second-order meta-analytic </w:t>
      </w:r>
    </w:p>
    <w:p w:rsidR="0062339C" w:rsidRPr="0062339C" w:rsidRDefault="0062339C" w:rsidP="0062339C">
      <w:pPr>
        <w:widowControl/>
        <w:autoSpaceDE/>
        <w:autoSpaceDN/>
        <w:adjustRightInd/>
        <w:ind w:left="720"/>
        <w:rPr>
          <w:color w:val="000000"/>
        </w:rPr>
      </w:pPr>
      <w:r w:rsidRPr="0062339C">
        <w:rPr>
          <w:color w:val="000000"/>
        </w:rPr>
        <w:t>review. Presentation at the Society for Research on Educational Effectiveness Conference. Baltimore, Maryland.</w:t>
      </w:r>
    </w:p>
    <w:p w:rsidR="0062339C" w:rsidRPr="0062339C" w:rsidRDefault="0062339C" w:rsidP="0062339C">
      <w:pPr>
        <w:widowControl/>
        <w:autoSpaceDE/>
        <w:autoSpaceDN/>
        <w:adjustRightInd/>
        <w:rPr>
          <w:color w:val="000000"/>
        </w:rPr>
      </w:pPr>
    </w:p>
    <w:p w:rsidR="0072638C" w:rsidRPr="00816D93" w:rsidRDefault="0072638C" w:rsidP="0072638C">
      <w:pPr>
        <w:widowControl/>
        <w:autoSpaceDE/>
        <w:autoSpaceDN/>
        <w:adjustRightInd/>
      </w:pPr>
      <w:r w:rsidRPr="0062339C">
        <w:t>Graham</w:t>
      </w:r>
      <w:r w:rsidRPr="00816D93">
        <w:t xml:space="preserve">, S. (2026, August). </w:t>
      </w:r>
      <w:r w:rsidRPr="00816D93">
        <w:rPr>
          <w:color w:val="000000"/>
        </w:rPr>
        <w:t>Evidence-based Tier 1 Instructional Writing Practices</w:t>
      </w:r>
      <w:r w:rsidRPr="00816D93">
        <w:t xml:space="preserve">. Webinar for </w:t>
      </w:r>
    </w:p>
    <w:p w:rsidR="0072638C" w:rsidRPr="00816D93" w:rsidRDefault="0072638C" w:rsidP="0072638C">
      <w:pPr>
        <w:widowControl/>
        <w:autoSpaceDE/>
        <w:autoSpaceDN/>
        <w:adjustRightInd/>
        <w:ind w:firstLine="720"/>
      </w:pPr>
      <w:r w:rsidRPr="00816D93">
        <w:t>the Internationl  Council for Exceptional Children.</w:t>
      </w:r>
    </w:p>
    <w:p w:rsidR="0072638C" w:rsidRDefault="0072638C" w:rsidP="0072638C">
      <w:pPr>
        <w:widowControl/>
        <w:autoSpaceDE/>
        <w:autoSpaceDN/>
        <w:adjustRightInd/>
      </w:pPr>
    </w:p>
    <w:p w:rsidR="00896886" w:rsidRDefault="00896886" w:rsidP="00896886">
      <w:pPr>
        <w:pBdr>
          <w:top w:val="nil"/>
          <w:left w:val="nil"/>
          <w:bottom w:val="nil"/>
          <w:right w:val="nil"/>
          <w:between w:val="nil"/>
        </w:pBdr>
      </w:pPr>
      <w:r>
        <w:t>Scherer, S., Graham, S., &amp; Busse, V. (2026, June). C</w:t>
      </w:r>
      <w:r w:rsidR="00861072">
        <w:t xml:space="preserve">an </w:t>
      </w:r>
      <w:r>
        <w:t>a</w:t>
      </w:r>
      <w:r w:rsidR="00861072">
        <w:t xml:space="preserve">lgorithm-based </w:t>
      </w:r>
      <w:r>
        <w:t>f</w:t>
      </w:r>
      <w:r w:rsidR="00861072">
        <w:t xml:space="preserve">eedback </w:t>
      </w:r>
      <w:r>
        <w:t>h</w:t>
      </w:r>
      <w:r w:rsidR="00861072">
        <w:t xml:space="preserve">elp </w:t>
      </w:r>
      <w:r>
        <w:t>s</w:t>
      </w:r>
      <w:r w:rsidR="00861072">
        <w:t xml:space="preserve">tudents </w:t>
      </w:r>
    </w:p>
    <w:p w:rsidR="00896886" w:rsidRPr="008071DB" w:rsidRDefault="00861072" w:rsidP="00896886">
      <w:pPr>
        <w:pBdr>
          <w:top w:val="nil"/>
          <w:left w:val="nil"/>
          <w:bottom w:val="nil"/>
          <w:right w:val="nil"/>
          <w:between w:val="nil"/>
        </w:pBdr>
        <w:ind w:left="720"/>
        <w:rPr>
          <w:color w:val="000000" w:themeColor="text1"/>
        </w:rPr>
      </w:pPr>
      <w:r>
        <w:t xml:space="preserve">to </w:t>
      </w:r>
      <w:r w:rsidR="00896886">
        <w:t>w</w:t>
      </w:r>
      <w:r>
        <w:t xml:space="preserve">rite </w:t>
      </w:r>
      <w:r w:rsidR="00896886">
        <w:t>b</w:t>
      </w:r>
      <w:r>
        <w:t xml:space="preserve">etter? A </w:t>
      </w:r>
      <w:r w:rsidR="00896886">
        <w:t>m</w:t>
      </w:r>
      <w:r>
        <w:t>eta-analysis</w:t>
      </w:r>
      <w:r w:rsidR="00896886">
        <w:t xml:space="preserve">. </w:t>
      </w:r>
      <w:r w:rsidR="00896886">
        <w:rPr>
          <w:color w:val="000000" w:themeColor="text1"/>
        </w:rPr>
        <w:t>Paper presentation, SIG Writing Conference, Winterhue, Switzerland.</w:t>
      </w:r>
    </w:p>
    <w:p w:rsidR="00861072" w:rsidRDefault="00861072" w:rsidP="00061576">
      <w:pPr>
        <w:ind w:left="1440" w:hanging="1440"/>
      </w:pPr>
    </w:p>
    <w:p w:rsidR="00896886" w:rsidRDefault="00896886" w:rsidP="00896886">
      <w:pPr>
        <w:pBdr>
          <w:top w:val="nil"/>
          <w:left w:val="nil"/>
          <w:bottom w:val="nil"/>
          <w:right w:val="nil"/>
          <w:between w:val="nil"/>
        </w:pBdr>
      </w:pPr>
      <w:r>
        <w:t xml:space="preserve">Skar, G., Jeffrey, J., Kvistad, A., &amp; Graham, S. (2026, June). </w:t>
      </w:r>
      <w:r w:rsidR="001419B4">
        <w:t>T</w:t>
      </w:r>
      <w:r w:rsidR="00BC3F2D">
        <w:t xml:space="preserve">ext </w:t>
      </w:r>
      <w:r>
        <w:t>f</w:t>
      </w:r>
      <w:r w:rsidR="00BC3F2D">
        <w:t xml:space="preserve">eatures </w:t>
      </w:r>
      <w:r>
        <w:t>a</w:t>
      </w:r>
      <w:r w:rsidR="00BC3F2D">
        <w:t xml:space="preserve">ssociated with </w:t>
      </w:r>
    </w:p>
    <w:p w:rsidR="00896886" w:rsidRPr="008071DB" w:rsidRDefault="00896886" w:rsidP="00896886">
      <w:pPr>
        <w:pBdr>
          <w:top w:val="nil"/>
          <w:left w:val="nil"/>
          <w:bottom w:val="nil"/>
          <w:right w:val="nil"/>
          <w:between w:val="nil"/>
        </w:pBdr>
        <w:ind w:left="720"/>
        <w:rPr>
          <w:color w:val="000000" w:themeColor="text1"/>
        </w:rPr>
      </w:pPr>
      <w:r>
        <w:t>s</w:t>
      </w:r>
      <w:r w:rsidR="00BC3F2D">
        <w:t xml:space="preserve">tudents’ Generative AI </w:t>
      </w:r>
      <w:r>
        <w:t>u</w:t>
      </w:r>
      <w:r w:rsidR="00BC3F2D">
        <w:t xml:space="preserve">se: Norwegian </w:t>
      </w:r>
      <w:r>
        <w:t>t</w:t>
      </w:r>
      <w:r w:rsidR="00BC3F2D">
        <w:t xml:space="preserve">eachers’ </w:t>
      </w:r>
      <w:r>
        <w:t>a</w:t>
      </w:r>
      <w:r w:rsidR="00BC3F2D">
        <w:t>ssessments</w:t>
      </w:r>
      <w:r>
        <w:t xml:space="preserve">. </w:t>
      </w:r>
      <w:r>
        <w:rPr>
          <w:color w:val="000000" w:themeColor="text1"/>
        </w:rPr>
        <w:t>Paper presentation, SIG Writing Conference, Winterhue, Switzerland.</w:t>
      </w:r>
    </w:p>
    <w:p w:rsidR="00BC3F2D" w:rsidRDefault="00BC3F2D" w:rsidP="008071DB">
      <w:pPr>
        <w:pBdr>
          <w:top w:val="nil"/>
          <w:left w:val="nil"/>
          <w:bottom w:val="nil"/>
          <w:right w:val="nil"/>
          <w:between w:val="nil"/>
        </w:pBdr>
        <w:rPr>
          <w:color w:val="000000" w:themeColor="text1"/>
        </w:rPr>
      </w:pPr>
    </w:p>
    <w:p w:rsidR="008071DB" w:rsidRDefault="008071DB" w:rsidP="008071DB">
      <w:pPr>
        <w:pBdr>
          <w:top w:val="nil"/>
          <w:left w:val="nil"/>
          <w:bottom w:val="nil"/>
          <w:right w:val="nil"/>
          <w:between w:val="nil"/>
        </w:pBdr>
        <w:rPr>
          <w:color w:val="000000" w:themeColor="text1"/>
        </w:rPr>
      </w:pPr>
      <w:r w:rsidRPr="008071DB">
        <w:rPr>
          <w:color w:val="000000" w:themeColor="text1"/>
        </w:rPr>
        <w:t xml:space="preserve">Díaz-Burgos, </w:t>
      </w:r>
      <w:r>
        <w:rPr>
          <w:color w:val="000000" w:themeColor="text1"/>
        </w:rPr>
        <w:t xml:space="preserve">A., </w:t>
      </w:r>
      <w:r w:rsidRPr="008071DB">
        <w:rPr>
          <w:color w:val="000000" w:themeColor="text1"/>
        </w:rPr>
        <w:t xml:space="preserve"> Diez,</w:t>
      </w:r>
      <w:r>
        <w:rPr>
          <w:color w:val="000000" w:themeColor="text1"/>
        </w:rPr>
        <w:t xml:space="preserve"> L., </w:t>
      </w:r>
      <w:r w:rsidRPr="008071DB">
        <w:rPr>
          <w:color w:val="000000" w:themeColor="text1"/>
        </w:rPr>
        <w:t>Robledo,</w:t>
      </w:r>
      <w:r>
        <w:rPr>
          <w:color w:val="000000" w:themeColor="text1"/>
        </w:rPr>
        <w:t xml:space="preserve"> P., </w:t>
      </w:r>
      <w:r w:rsidRPr="008071DB">
        <w:rPr>
          <w:color w:val="000000" w:themeColor="text1"/>
        </w:rPr>
        <w:t>Fidalgo,</w:t>
      </w:r>
      <w:r>
        <w:rPr>
          <w:color w:val="000000" w:themeColor="text1"/>
        </w:rPr>
        <w:t xml:space="preserve"> R., </w:t>
      </w:r>
      <w:r w:rsidRPr="008071DB">
        <w:rPr>
          <w:color w:val="000000" w:themeColor="text1"/>
        </w:rPr>
        <w:t xml:space="preserve">Graham, </w:t>
      </w:r>
      <w:r>
        <w:rPr>
          <w:color w:val="000000" w:themeColor="text1"/>
        </w:rPr>
        <w:t xml:space="preserve">S., &amp; Cao, Y. (2026, June). </w:t>
      </w:r>
    </w:p>
    <w:p w:rsidR="008071DB" w:rsidRPr="008071DB" w:rsidRDefault="008071DB" w:rsidP="00BC3F2D">
      <w:pPr>
        <w:pBdr>
          <w:top w:val="nil"/>
          <w:left w:val="nil"/>
          <w:bottom w:val="nil"/>
          <w:right w:val="nil"/>
          <w:between w:val="nil"/>
        </w:pBdr>
        <w:ind w:left="720"/>
        <w:rPr>
          <w:color w:val="000000" w:themeColor="text1"/>
        </w:rPr>
      </w:pPr>
      <w:r>
        <w:rPr>
          <w:color w:val="000000" w:themeColor="text1"/>
        </w:rPr>
        <w:t>T</w:t>
      </w:r>
      <w:r w:rsidRPr="008071DB">
        <w:rPr>
          <w:color w:val="000000" w:themeColor="text1"/>
        </w:rPr>
        <w:t xml:space="preserve">he role of motivation on acquisition of writing competence on </w:t>
      </w:r>
      <w:r>
        <w:rPr>
          <w:color w:val="000000" w:themeColor="text1"/>
        </w:rPr>
        <w:t>p</w:t>
      </w:r>
      <w:r w:rsidRPr="008071DB">
        <w:rPr>
          <w:color w:val="000000" w:themeColor="text1"/>
        </w:rPr>
        <w:t xml:space="preserve">rimary </w:t>
      </w:r>
      <w:r>
        <w:rPr>
          <w:color w:val="000000" w:themeColor="text1"/>
        </w:rPr>
        <w:t>e</w:t>
      </w:r>
      <w:r w:rsidRPr="008071DB">
        <w:rPr>
          <w:color w:val="000000" w:themeColor="text1"/>
        </w:rPr>
        <w:t>ducation.</w:t>
      </w:r>
      <w:r>
        <w:rPr>
          <w:color w:val="000000" w:themeColor="text1"/>
        </w:rPr>
        <w:t xml:space="preserve"> Paper </w:t>
      </w:r>
      <w:r>
        <w:rPr>
          <w:color w:val="000000" w:themeColor="text1"/>
        </w:rPr>
        <w:lastRenderedPageBreak/>
        <w:t>presentation, SIG Writing Conference, Winterhue, Switzerland.</w:t>
      </w:r>
    </w:p>
    <w:p w:rsidR="008071DB" w:rsidRDefault="008071DB" w:rsidP="008B0558">
      <w:pPr>
        <w:pBdr>
          <w:top w:val="nil"/>
          <w:left w:val="nil"/>
          <w:bottom w:val="nil"/>
          <w:right w:val="nil"/>
          <w:between w:val="nil"/>
        </w:pBdr>
        <w:rPr>
          <w:color w:val="000000" w:themeColor="text1"/>
        </w:rPr>
      </w:pPr>
    </w:p>
    <w:p w:rsidR="008B0558" w:rsidRDefault="008B2107" w:rsidP="008B0558">
      <w:pPr>
        <w:pBdr>
          <w:top w:val="nil"/>
          <w:left w:val="nil"/>
          <w:bottom w:val="nil"/>
          <w:right w:val="nil"/>
          <w:between w:val="nil"/>
        </w:pBdr>
        <w:rPr>
          <w:color w:val="000000" w:themeColor="text1"/>
        </w:rPr>
      </w:pPr>
      <w:r>
        <w:rPr>
          <w:color w:val="000000" w:themeColor="text1"/>
        </w:rPr>
        <w:t xml:space="preserve">Graham, S. (2026, May). Devising an evidence-based writing program. Keynote presentation </w:t>
      </w:r>
      <w:r w:rsidR="008B0558">
        <w:rPr>
          <w:color w:val="000000" w:themeColor="text1"/>
        </w:rPr>
        <w:t xml:space="preserve">at </w:t>
      </w:r>
    </w:p>
    <w:p w:rsidR="008071DB" w:rsidRDefault="008B0558" w:rsidP="008B0558">
      <w:pPr>
        <w:pBdr>
          <w:top w:val="nil"/>
          <w:left w:val="nil"/>
          <w:bottom w:val="nil"/>
          <w:right w:val="nil"/>
          <w:between w:val="nil"/>
        </w:pBdr>
        <w:ind w:firstLine="720"/>
        <w:rPr>
          <w:color w:val="000000" w:themeColor="text1"/>
        </w:rPr>
      </w:pPr>
      <w:r>
        <w:rPr>
          <w:color w:val="000000" w:themeColor="text1"/>
        </w:rPr>
        <w:t xml:space="preserve">Symposium on Writing, </w:t>
      </w:r>
      <w:r w:rsidR="008B2107">
        <w:rPr>
          <w:color w:val="000000" w:themeColor="text1"/>
        </w:rPr>
        <w:t>New</w:t>
      </w:r>
    </w:p>
    <w:p w:rsidR="008B2107" w:rsidRDefault="008B2107" w:rsidP="008B0558">
      <w:pPr>
        <w:pBdr>
          <w:top w:val="nil"/>
          <w:left w:val="nil"/>
          <w:bottom w:val="nil"/>
          <w:right w:val="nil"/>
          <w:between w:val="nil"/>
        </w:pBdr>
        <w:ind w:firstLine="720"/>
        <w:rPr>
          <w:color w:val="000000" w:themeColor="text1"/>
        </w:rPr>
      </w:pPr>
      <w:r>
        <w:rPr>
          <w:color w:val="000000" w:themeColor="text1"/>
        </w:rPr>
        <w:t xml:space="preserve"> Zealand</w:t>
      </w:r>
      <w:r w:rsidR="008B0558">
        <w:rPr>
          <w:color w:val="000000" w:themeColor="text1"/>
        </w:rPr>
        <w:t>.</w:t>
      </w:r>
      <w:r>
        <w:rPr>
          <w:color w:val="000000" w:themeColor="text1"/>
        </w:rPr>
        <w:t xml:space="preserve"> </w:t>
      </w:r>
    </w:p>
    <w:p w:rsidR="008071DB" w:rsidRDefault="008071DB" w:rsidP="00B806C2">
      <w:pPr>
        <w:widowControl/>
        <w:autoSpaceDE/>
        <w:autoSpaceDN/>
        <w:adjustRightInd/>
      </w:pPr>
    </w:p>
    <w:p w:rsidR="00BD0D40" w:rsidRDefault="00AE7781" w:rsidP="00B806C2">
      <w:pPr>
        <w:widowControl/>
        <w:autoSpaceDE/>
        <w:autoSpaceDN/>
        <w:adjustRightInd/>
        <w:rPr>
          <w:rStyle w:val="mark2tmff6vcv"/>
        </w:rPr>
      </w:pPr>
      <w:r>
        <w:t>Gra</w:t>
      </w:r>
      <w:r w:rsidR="00BD0D40">
        <w:t xml:space="preserve">ham, S. and others. (2026, April). Honoring the Legacy of Dr. Barry J. </w:t>
      </w:r>
      <w:r w:rsidR="00BD0D40">
        <w:rPr>
          <w:rStyle w:val="mark2tmff6vcv"/>
        </w:rPr>
        <w:t xml:space="preserve">Zimmerman. Session </w:t>
      </w:r>
    </w:p>
    <w:p w:rsidR="00AE7781" w:rsidRDefault="00BD0D40" w:rsidP="00BD0D40">
      <w:pPr>
        <w:widowControl/>
        <w:autoSpaceDE/>
        <w:autoSpaceDN/>
        <w:adjustRightInd/>
        <w:ind w:firstLine="720"/>
        <w:rPr>
          <w:rStyle w:val="mark2tmff6vcv"/>
        </w:rPr>
      </w:pPr>
      <w:r>
        <w:rPr>
          <w:rStyle w:val="mark2tmff6vcv"/>
        </w:rPr>
        <w:t xml:space="preserve">at </w:t>
      </w:r>
      <w:r>
        <w:t>the American Educational Research Conference, Los Angeles, CA.</w:t>
      </w:r>
    </w:p>
    <w:p w:rsidR="00BD0D40" w:rsidRDefault="00BD0D40" w:rsidP="00B806C2">
      <w:pPr>
        <w:widowControl/>
        <w:autoSpaceDE/>
        <w:autoSpaceDN/>
        <w:adjustRightInd/>
      </w:pPr>
    </w:p>
    <w:p w:rsidR="00B806C2" w:rsidRDefault="00B806C2" w:rsidP="00B806C2">
      <w:pPr>
        <w:widowControl/>
        <w:autoSpaceDE/>
        <w:autoSpaceDN/>
        <w:adjustRightInd/>
      </w:pPr>
      <w:r>
        <w:t xml:space="preserve">Hsiang, T., Cao, Y., &amp; Graham, S. (2026, April). </w:t>
      </w:r>
      <w:r w:rsidRPr="00B806C2">
        <w:t>Mapping the Structure of Literacy Self-</w:t>
      </w:r>
    </w:p>
    <w:p w:rsidR="00B806C2" w:rsidRPr="00B806C2" w:rsidRDefault="00B806C2" w:rsidP="00B806C2">
      <w:pPr>
        <w:widowControl/>
        <w:autoSpaceDE/>
        <w:autoSpaceDN/>
        <w:adjustRightInd/>
        <w:ind w:left="720"/>
      </w:pPr>
      <w:r w:rsidRPr="00B806C2">
        <w:t>Efficacy: Multidimensional and Correlated Constructs in Reading and Writing</w:t>
      </w:r>
      <w:r>
        <w:t>. Presentation at the American Educational Research Conference, Los Angeles, CA.</w:t>
      </w:r>
    </w:p>
    <w:p w:rsidR="00B806C2" w:rsidRDefault="00B806C2" w:rsidP="00365F67">
      <w:pPr>
        <w:widowControl/>
        <w:autoSpaceDE/>
        <w:autoSpaceDN/>
        <w:adjustRightInd/>
      </w:pPr>
    </w:p>
    <w:p w:rsidR="002E7AAB" w:rsidRDefault="002E7AAB" w:rsidP="002E7AAB">
      <w:pPr>
        <w:pStyle w:val="HTMLPreformatted"/>
        <w:rPr>
          <w:rStyle w:val="y2iqfc"/>
          <w:rFonts w:ascii="Times New Roman" w:hAnsi="Times New Roman" w:cs="Times New Roman"/>
          <w:sz w:val="24"/>
          <w:szCs w:val="24"/>
          <w:lang w:val="en"/>
        </w:rPr>
      </w:pPr>
      <w:r w:rsidRPr="006F2BFF">
        <w:rPr>
          <w:rStyle w:val="y2iqfc"/>
          <w:rFonts w:ascii="Times New Roman" w:hAnsi="Times New Roman" w:cs="Times New Roman"/>
          <w:sz w:val="24"/>
          <w:szCs w:val="24"/>
          <w:lang w:val="en"/>
        </w:rPr>
        <w:t xml:space="preserve">Lillich, L., Utesch, T., Graham, S., &amp; Busse, V. (2026, March). The effects of gender and </w:t>
      </w:r>
    </w:p>
    <w:p w:rsidR="002E7AAB" w:rsidRPr="006F2BFF" w:rsidRDefault="002E7AAB" w:rsidP="002E7AAB">
      <w:pPr>
        <w:pStyle w:val="HTMLPreformatted"/>
        <w:ind w:left="720"/>
        <w:rPr>
          <w:rFonts w:ascii="Times New Roman" w:hAnsi="Times New Roman" w:cs="Times New Roman"/>
          <w:sz w:val="24"/>
          <w:szCs w:val="24"/>
        </w:rPr>
      </w:pPr>
      <w:r w:rsidRPr="006F2BFF">
        <w:rPr>
          <w:rStyle w:val="y2iqfc"/>
          <w:rFonts w:ascii="Times New Roman" w:hAnsi="Times New Roman" w:cs="Times New Roman"/>
          <w:sz w:val="24"/>
          <w:szCs w:val="24"/>
          <w:lang w:val="en"/>
        </w:rPr>
        <w:t>linguistic background on writing in primary school</w:t>
      </w:r>
      <w:r w:rsidRPr="006F2BFF">
        <w:rPr>
          <w:rFonts w:ascii="Times New Roman" w:hAnsi="Times New Roman" w:cs="Times New Roman"/>
          <w:sz w:val="24"/>
          <w:szCs w:val="24"/>
        </w:rPr>
        <w:t xml:space="preserve"> Paper presented at the Society for Empirical Research, Munich, Germany.</w:t>
      </w:r>
    </w:p>
    <w:p w:rsidR="002E7AAB" w:rsidRDefault="002E7AAB" w:rsidP="002E7AAB">
      <w:pPr>
        <w:pBdr>
          <w:top w:val="nil"/>
          <w:left w:val="nil"/>
          <w:bottom w:val="nil"/>
          <w:right w:val="nil"/>
          <w:between w:val="nil"/>
        </w:pBdr>
      </w:pPr>
    </w:p>
    <w:p w:rsidR="002E7AAB" w:rsidRDefault="002E7AAB" w:rsidP="002E7AAB">
      <w:pPr>
        <w:pBdr>
          <w:top w:val="nil"/>
          <w:left w:val="nil"/>
          <w:bottom w:val="nil"/>
          <w:right w:val="nil"/>
          <w:between w:val="nil"/>
        </w:pBdr>
        <w:rPr>
          <w:rStyle w:val="HTMLCite"/>
          <w:i w:val="0"/>
          <w:lang w:val="de-DE"/>
        </w:rPr>
      </w:pPr>
      <w:r>
        <w:t xml:space="preserve">Scherer, S., Graham, S., &amp; Busse, V. (2026, March). </w:t>
      </w:r>
      <w:r w:rsidRPr="001802F2">
        <w:rPr>
          <w:rStyle w:val="HTMLCite"/>
          <w:i w:val="0"/>
          <w:lang w:val="de-DE"/>
        </w:rPr>
        <w:t xml:space="preserve">Enhancing (language) learners‘ writing </w:t>
      </w:r>
    </w:p>
    <w:p w:rsidR="002E7AAB" w:rsidRDefault="002E7AAB" w:rsidP="002E7AAB">
      <w:pPr>
        <w:pBdr>
          <w:top w:val="nil"/>
          <w:left w:val="nil"/>
          <w:bottom w:val="nil"/>
          <w:right w:val="nil"/>
          <w:between w:val="nil"/>
        </w:pBdr>
        <w:ind w:left="720"/>
      </w:pPr>
      <w:r w:rsidRPr="001802F2">
        <w:rPr>
          <w:rStyle w:val="HTMLCite"/>
          <w:i w:val="0"/>
          <w:lang w:val="de-DE"/>
        </w:rPr>
        <w:t>through algorithm-based feedback: A meta-analysis on surface- and deep-level outcomes</w:t>
      </w:r>
      <w:r w:rsidRPr="001802F2">
        <w:rPr>
          <w:i/>
        </w:rPr>
        <w:t>“</w:t>
      </w:r>
      <w:r>
        <w:t>. Paper presented at the Society for Empirical Research, Munich, Germany.</w:t>
      </w:r>
    </w:p>
    <w:p w:rsidR="002E7AAB" w:rsidRDefault="002E7AAB" w:rsidP="002E7AAB">
      <w:pPr>
        <w:pBdr>
          <w:top w:val="nil"/>
          <w:left w:val="nil"/>
          <w:bottom w:val="nil"/>
          <w:right w:val="nil"/>
          <w:between w:val="nil"/>
        </w:pBdr>
      </w:pPr>
    </w:p>
    <w:p w:rsidR="000E4D9C" w:rsidRDefault="000E4D9C" w:rsidP="000E4D9C">
      <w:pPr>
        <w:widowControl/>
        <w:autoSpaceDE/>
        <w:autoSpaceDN/>
        <w:adjustRightInd/>
      </w:pPr>
      <w:r>
        <w:t xml:space="preserve">Graham, S. (2026, March). </w:t>
      </w:r>
      <w:r w:rsidRPr="000E4D9C">
        <w:t xml:space="preserve">Helping Students Become Stronger Writers: Practical Resources for </w:t>
      </w:r>
    </w:p>
    <w:p w:rsidR="000E4D9C" w:rsidRPr="000E4D9C" w:rsidRDefault="000E4D9C" w:rsidP="000E4D9C">
      <w:pPr>
        <w:widowControl/>
        <w:autoSpaceDE/>
        <w:autoSpaceDN/>
        <w:adjustRightInd/>
        <w:ind w:firstLine="720"/>
      </w:pPr>
      <w:r w:rsidRPr="000E4D9C">
        <w:t>Elementary Classrooms</w:t>
      </w:r>
      <w:r>
        <w:t xml:space="preserve">.  Panelist MidAtlantic REL. </w:t>
      </w:r>
    </w:p>
    <w:p w:rsidR="000E4D9C" w:rsidRDefault="000E4D9C" w:rsidP="00365F67">
      <w:pPr>
        <w:widowControl/>
        <w:autoSpaceDE/>
        <w:autoSpaceDN/>
        <w:adjustRightInd/>
      </w:pPr>
    </w:p>
    <w:p w:rsidR="00365F67" w:rsidRDefault="00365F67" w:rsidP="00365F67">
      <w:pPr>
        <w:widowControl/>
        <w:autoSpaceDE/>
        <w:autoSpaceDN/>
        <w:adjustRightInd/>
      </w:pPr>
      <w:r>
        <w:t xml:space="preserve">Collins, A., Ciullo, S., Camping, S., Graham, S., &amp; Harris, K.R. (2026, March). </w:t>
      </w:r>
      <w:r w:rsidRPr="00365F67">
        <w:t xml:space="preserve">Unlocking </w:t>
      </w:r>
    </w:p>
    <w:p w:rsidR="00365F67" w:rsidRPr="00365F67" w:rsidRDefault="00365F67" w:rsidP="00365F67">
      <w:pPr>
        <w:widowControl/>
        <w:autoSpaceDE/>
        <w:autoSpaceDN/>
        <w:adjustRightInd/>
        <w:ind w:left="720"/>
      </w:pPr>
      <w:r w:rsidRPr="00365F67">
        <w:t>Writing Success for Elementary Students with LD: Lessons Learned from Professional Development in SRSD</w:t>
      </w:r>
      <w:r>
        <w:t>. Presentation at the Internation</w:t>
      </w:r>
      <w:r w:rsidR="009308BA">
        <w:t>al</w:t>
      </w:r>
      <w:r>
        <w:t xml:space="preserve"> Counc</w:t>
      </w:r>
      <w:r w:rsidR="00B806C2">
        <w:t>i</w:t>
      </w:r>
      <w:r>
        <w:t>l for Exceptional Children Conference. Salt Lake City.</w:t>
      </w:r>
    </w:p>
    <w:p w:rsidR="006906E3" w:rsidRDefault="006906E3" w:rsidP="003B7A7F">
      <w:pPr>
        <w:pBdr>
          <w:top w:val="nil"/>
          <w:left w:val="nil"/>
          <w:bottom w:val="nil"/>
          <w:right w:val="nil"/>
          <w:between w:val="nil"/>
        </w:pBdr>
        <w:rPr>
          <w:color w:val="000000" w:themeColor="text1"/>
        </w:rPr>
      </w:pPr>
    </w:p>
    <w:p w:rsidR="008B2107" w:rsidRDefault="00454564" w:rsidP="003B7A7F">
      <w:pPr>
        <w:pBdr>
          <w:top w:val="nil"/>
          <w:left w:val="nil"/>
          <w:bottom w:val="nil"/>
          <w:right w:val="nil"/>
          <w:between w:val="nil"/>
        </w:pBdr>
        <w:rPr>
          <w:color w:val="000000" w:themeColor="text1"/>
        </w:rPr>
      </w:pPr>
      <w:r>
        <w:rPr>
          <w:color w:val="000000" w:themeColor="text1"/>
        </w:rPr>
        <w:t>Graham, S.</w:t>
      </w:r>
      <w:r w:rsidR="008B2107">
        <w:rPr>
          <w:color w:val="000000" w:themeColor="text1"/>
        </w:rPr>
        <w:t xml:space="preserve"> (2026, March).</w:t>
      </w:r>
      <w:r>
        <w:rPr>
          <w:color w:val="000000" w:themeColor="text1"/>
        </w:rPr>
        <w:t xml:space="preserve"> </w:t>
      </w:r>
      <w:r w:rsidR="008B2107">
        <w:rPr>
          <w:color w:val="000000" w:themeColor="text1"/>
        </w:rPr>
        <w:t xml:space="preserve">Creating a research-based writing program. Keynote presentation at </w:t>
      </w:r>
    </w:p>
    <w:p w:rsidR="00454564" w:rsidRDefault="008B2107" w:rsidP="008B2107">
      <w:pPr>
        <w:pBdr>
          <w:top w:val="nil"/>
          <w:left w:val="nil"/>
          <w:bottom w:val="nil"/>
          <w:right w:val="nil"/>
          <w:between w:val="nil"/>
        </w:pBdr>
        <w:ind w:firstLine="720"/>
        <w:rPr>
          <w:color w:val="000000" w:themeColor="text1"/>
        </w:rPr>
      </w:pPr>
      <w:r>
        <w:rPr>
          <w:color w:val="000000" w:themeColor="text1"/>
        </w:rPr>
        <w:t>the Primary English Conference, United Kingdom.</w:t>
      </w:r>
    </w:p>
    <w:p w:rsidR="009308BA" w:rsidRDefault="009308BA" w:rsidP="009308BA"/>
    <w:p w:rsidR="00C77546" w:rsidRDefault="00C77546" w:rsidP="0066245F">
      <w:r>
        <w:t xml:space="preserve">Graham, S. (2026, February). Writing that works: Five evidence-based writing practices for </w:t>
      </w:r>
    </w:p>
    <w:p w:rsidR="00C77546" w:rsidRDefault="00C77546" w:rsidP="00C77546">
      <w:pPr>
        <w:ind w:firstLine="720"/>
      </w:pPr>
      <w:r>
        <w:t xml:space="preserve">literacy success. Keynote presentation for EdView 360 Webinar Series. </w:t>
      </w:r>
    </w:p>
    <w:p w:rsidR="00C77546" w:rsidRDefault="00C77546" w:rsidP="0066245F"/>
    <w:p w:rsidR="007B07EF" w:rsidRDefault="002B373D" w:rsidP="007B07EF">
      <w:r>
        <w:t xml:space="preserve">Ciullo, S., Collins, A., Harris, K.R., &amp; Graham, S. (2026, February). </w:t>
      </w:r>
      <w:r w:rsidR="007B07EF">
        <w:t xml:space="preserve">Interaction effects of </w:t>
      </w:r>
    </w:p>
    <w:p w:rsidR="002B373D" w:rsidRDefault="007B07EF" w:rsidP="007B07EF">
      <w:pPr>
        <w:ind w:firstLine="720"/>
      </w:pPr>
      <w:r>
        <w:t xml:space="preserve">reading skills and SRSD instruction on text-based writing performance in grades 3 and 4. </w:t>
      </w:r>
    </w:p>
    <w:p w:rsidR="002B373D" w:rsidRDefault="002B373D" w:rsidP="002B373D">
      <w:pPr>
        <w:ind w:firstLine="720"/>
      </w:pPr>
      <w:r>
        <w:rPr>
          <w:bCs/>
        </w:rPr>
        <w:t xml:space="preserve">Presentation at the </w:t>
      </w:r>
      <w:r>
        <w:rPr>
          <w:bCs/>
          <w:i/>
        </w:rPr>
        <w:t xml:space="preserve">Pacific Coast Research Conference, </w:t>
      </w:r>
      <w:r>
        <w:rPr>
          <w:bCs/>
        </w:rPr>
        <w:t>Long Beach, CA.</w:t>
      </w:r>
    </w:p>
    <w:p w:rsidR="002B373D" w:rsidRDefault="002B373D" w:rsidP="0066245F"/>
    <w:p w:rsidR="0066245F" w:rsidRDefault="0066245F" w:rsidP="0066245F">
      <w:pPr>
        <w:rPr>
          <w:color w:val="000000"/>
        </w:rPr>
      </w:pPr>
      <w:r w:rsidRPr="0066245F">
        <w:t xml:space="preserve">Skar, G., &amp; Graham, S. (2026, February). </w:t>
      </w:r>
      <w:r w:rsidRPr="0066245F">
        <w:rPr>
          <w:color w:val="000000"/>
        </w:rPr>
        <w:t xml:space="preserve">Children’s writing development during the first year of </w:t>
      </w:r>
    </w:p>
    <w:p w:rsidR="0066245F" w:rsidRPr="009308BA" w:rsidRDefault="0066245F" w:rsidP="0066245F">
      <w:pPr>
        <w:ind w:firstLine="720"/>
        <w:rPr>
          <w:i/>
        </w:rPr>
      </w:pPr>
      <w:r w:rsidRPr="0066245F">
        <w:rPr>
          <w:color w:val="000000"/>
        </w:rPr>
        <w:t>schooling</w:t>
      </w:r>
      <w:r>
        <w:rPr>
          <w:color w:val="000000"/>
        </w:rPr>
        <w:t xml:space="preserve">. </w:t>
      </w:r>
      <w:r>
        <w:rPr>
          <w:bCs/>
        </w:rPr>
        <w:t xml:space="preserve">Presentation at the </w:t>
      </w:r>
      <w:r>
        <w:rPr>
          <w:bCs/>
          <w:i/>
        </w:rPr>
        <w:t xml:space="preserve">Pacific Coast Research Conference, </w:t>
      </w:r>
      <w:r>
        <w:rPr>
          <w:bCs/>
        </w:rPr>
        <w:t>Long Beach, CA.</w:t>
      </w:r>
    </w:p>
    <w:p w:rsidR="0066245F" w:rsidRDefault="0066245F" w:rsidP="0066245F"/>
    <w:p w:rsidR="00C77546" w:rsidRDefault="00C66E48" w:rsidP="00C77546">
      <w:r>
        <w:t xml:space="preserve">Li, A., Hines, H., Bedi-Woods, A., Hebert, M., Rodgers, D., &amp; Graham, S. (2026, February). </w:t>
      </w:r>
    </w:p>
    <w:p w:rsidR="00C77546" w:rsidRPr="009308BA" w:rsidRDefault="00C66E48" w:rsidP="00C77546">
      <w:pPr>
        <w:ind w:left="720"/>
        <w:rPr>
          <w:i/>
        </w:rPr>
      </w:pPr>
      <w:r>
        <w:t xml:space="preserve">Writing instruction for college students with writing difficulties: A scoping review. Poster Presentation </w:t>
      </w:r>
      <w:r w:rsidR="00C77546">
        <w:rPr>
          <w:bCs/>
        </w:rPr>
        <w:t xml:space="preserve">at the </w:t>
      </w:r>
      <w:r w:rsidR="00C77546">
        <w:rPr>
          <w:bCs/>
          <w:i/>
        </w:rPr>
        <w:t xml:space="preserve">Pacific Coast Research Conference, </w:t>
      </w:r>
      <w:r w:rsidR="00C77546">
        <w:rPr>
          <w:bCs/>
        </w:rPr>
        <w:t>Long Beach, CA.</w:t>
      </w:r>
    </w:p>
    <w:p w:rsidR="00C66E48" w:rsidRDefault="00C66E48" w:rsidP="0066245F"/>
    <w:p w:rsidR="0066245F" w:rsidRDefault="009308BA" w:rsidP="0066245F">
      <w:pPr>
        <w:rPr>
          <w:bCs/>
        </w:rPr>
      </w:pPr>
      <w:r>
        <w:t>Aitken, A., Graham, S., Cao, Y., &amp; Nusrat, A. (</w:t>
      </w:r>
      <w:r w:rsidR="0066245F">
        <w:t>February, 2026</w:t>
      </w:r>
      <w:r>
        <w:t>).</w:t>
      </w:r>
      <w:r w:rsidRPr="009308BA">
        <w:rPr>
          <w:bCs/>
        </w:rPr>
        <w:t xml:space="preserve">The Impact of Writing </w:t>
      </w:r>
    </w:p>
    <w:p w:rsidR="009308BA" w:rsidRPr="009308BA" w:rsidRDefault="009308BA" w:rsidP="0066245F">
      <w:pPr>
        <w:ind w:left="720"/>
        <w:rPr>
          <w:i/>
        </w:rPr>
      </w:pPr>
      <w:r w:rsidRPr="009308BA">
        <w:rPr>
          <w:bCs/>
        </w:rPr>
        <w:t>Instruction for English Language Learners: A Meta-Analysis</w:t>
      </w:r>
      <w:r>
        <w:rPr>
          <w:bCs/>
        </w:rPr>
        <w:t xml:space="preserve">. Poster presented at the </w:t>
      </w:r>
      <w:r>
        <w:rPr>
          <w:bCs/>
          <w:i/>
        </w:rPr>
        <w:lastRenderedPageBreak/>
        <w:t xml:space="preserve">Pacific Coast Research Conference, </w:t>
      </w:r>
      <w:r>
        <w:rPr>
          <w:bCs/>
        </w:rPr>
        <w:t>Long Beach, CA.</w:t>
      </w:r>
    </w:p>
    <w:p w:rsidR="00454564" w:rsidRDefault="00454564" w:rsidP="003B7A7F">
      <w:pPr>
        <w:pBdr>
          <w:top w:val="nil"/>
          <w:left w:val="nil"/>
          <w:bottom w:val="nil"/>
          <w:right w:val="nil"/>
          <w:between w:val="nil"/>
        </w:pBdr>
        <w:rPr>
          <w:color w:val="000000" w:themeColor="text1"/>
        </w:rPr>
      </w:pPr>
    </w:p>
    <w:p w:rsidR="003B7A7F" w:rsidRDefault="003B7A7F" w:rsidP="003B7A7F">
      <w:pPr>
        <w:pBdr>
          <w:top w:val="nil"/>
          <w:left w:val="nil"/>
          <w:bottom w:val="nil"/>
          <w:right w:val="nil"/>
          <w:between w:val="nil"/>
        </w:pBdr>
        <w:rPr>
          <w:color w:val="000000" w:themeColor="text1"/>
        </w:rPr>
      </w:pPr>
      <w:r>
        <w:rPr>
          <w:color w:val="000000" w:themeColor="text1"/>
        </w:rPr>
        <w:t xml:space="preserve">Graham, S., Hsiang, T., Skar, G., Thompson, F., &amp; Wang, Z. (2025, December). Are writing and </w:t>
      </w:r>
    </w:p>
    <w:p w:rsidR="003B7A7F" w:rsidRPr="00480B5E" w:rsidRDefault="003B7A7F" w:rsidP="003B7A7F">
      <w:pPr>
        <w:pBdr>
          <w:top w:val="nil"/>
          <w:left w:val="nil"/>
          <w:bottom w:val="nil"/>
          <w:right w:val="nil"/>
          <w:between w:val="nil"/>
        </w:pBdr>
        <w:ind w:left="720"/>
        <w:rPr>
          <w:bCs/>
          <w:color w:val="000000" w:themeColor="text1"/>
        </w:rPr>
      </w:pPr>
      <w:r>
        <w:rPr>
          <w:color w:val="000000" w:themeColor="text1"/>
        </w:rPr>
        <w:t>reading distinct constructs? Presentation at the Literacy Research Association National Conference, Las Vegas.</w:t>
      </w:r>
    </w:p>
    <w:p w:rsidR="003B7A7F" w:rsidRDefault="003B7A7F" w:rsidP="00A92A91">
      <w:pPr>
        <w:widowControl/>
        <w:autoSpaceDE/>
        <w:autoSpaceDN/>
        <w:adjustRightInd/>
      </w:pPr>
    </w:p>
    <w:p w:rsidR="003B7A7F" w:rsidRDefault="003B7A7F" w:rsidP="003B7A7F">
      <w:pPr>
        <w:pBdr>
          <w:top w:val="nil"/>
          <w:left w:val="nil"/>
          <w:bottom w:val="nil"/>
          <w:right w:val="nil"/>
          <w:between w:val="nil"/>
        </w:pBdr>
        <w:rPr>
          <w:bCs/>
        </w:rPr>
      </w:pPr>
      <w:r>
        <w:t xml:space="preserve">Graham, S., Bueie, A., Skar, G. (2025, December). </w:t>
      </w:r>
      <w:r w:rsidRPr="003B7A7F">
        <w:rPr>
          <w:bCs/>
        </w:rPr>
        <w:t xml:space="preserve">Student Use and Beliefs about A.I. and </w:t>
      </w:r>
    </w:p>
    <w:p w:rsidR="003B7A7F" w:rsidRPr="00480B5E" w:rsidRDefault="003B7A7F" w:rsidP="00E910AA">
      <w:pPr>
        <w:pBdr>
          <w:top w:val="nil"/>
          <w:left w:val="nil"/>
          <w:bottom w:val="nil"/>
          <w:right w:val="nil"/>
          <w:between w:val="nil"/>
        </w:pBdr>
        <w:ind w:left="720"/>
        <w:rPr>
          <w:bCs/>
          <w:color w:val="000000" w:themeColor="text1"/>
        </w:rPr>
      </w:pPr>
      <w:r w:rsidRPr="003B7A7F">
        <w:rPr>
          <w:bCs/>
        </w:rPr>
        <w:t>Writing</w:t>
      </w:r>
      <w:r>
        <w:rPr>
          <w:bCs/>
        </w:rPr>
        <w:t xml:space="preserve">. </w:t>
      </w:r>
      <w:r>
        <w:rPr>
          <w:color w:val="000000" w:themeColor="text1"/>
        </w:rPr>
        <w:t>Presentation at the Literacy Research Association National Conference, Las Vegas.</w:t>
      </w:r>
    </w:p>
    <w:p w:rsidR="003B7A7F" w:rsidRDefault="003B7A7F" w:rsidP="003B7A7F">
      <w:pPr>
        <w:widowControl/>
        <w:autoSpaceDE/>
        <w:autoSpaceDN/>
        <w:adjustRightInd/>
        <w:rPr>
          <w:bCs/>
        </w:rPr>
      </w:pPr>
    </w:p>
    <w:p w:rsidR="008975DD" w:rsidRDefault="008975DD" w:rsidP="008975DD">
      <w:pPr>
        <w:pStyle w:val="xmsonormal"/>
        <w:spacing w:before="0" w:beforeAutospacing="0" w:after="0" w:afterAutospacing="0"/>
        <w:rPr>
          <w:bCs/>
        </w:rPr>
      </w:pPr>
      <w:r>
        <w:rPr>
          <w:bCs/>
        </w:rPr>
        <w:t>Skar, G., Jeffrey, J., Graham, S., &amp; Kvistad, A.</w:t>
      </w:r>
      <w:r w:rsidR="00E910AA">
        <w:rPr>
          <w:bCs/>
        </w:rPr>
        <w:t xml:space="preserve"> (2025, December). </w:t>
      </w:r>
      <w:r w:rsidRPr="008975DD">
        <w:rPr>
          <w:bCs/>
        </w:rPr>
        <w:t xml:space="preserve">How Norwegian Teachers </w:t>
      </w:r>
    </w:p>
    <w:p w:rsidR="00E910AA" w:rsidRDefault="008975DD" w:rsidP="008975DD">
      <w:pPr>
        <w:pStyle w:val="xmsonormal"/>
        <w:spacing w:before="0" w:beforeAutospacing="0" w:after="0" w:afterAutospacing="0"/>
        <w:ind w:left="720"/>
        <w:rPr>
          <w:color w:val="000000" w:themeColor="text1"/>
        </w:rPr>
      </w:pPr>
      <w:r w:rsidRPr="008975DD">
        <w:rPr>
          <w:bCs/>
        </w:rPr>
        <w:t xml:space="preserve">Identify AI Generated Text </w:t>
      </w:r>
      <w:r w:rsidRPr="008975DD">
        <w:rPr>
          <w:bCs/>
          <w:color w:val="000000"/>
        </w:rPr>
        <w:t>Speakers</w:t>
      </w:r>
      <w:r>
        <w:rPr>
          <w:bCs/>
          <w:color w:val="000000"/>
        </w:rPr>
        <w:t xml:space="preserve">. </w:t>
      </w:r>
      <w:r w:rsidR="00E910AA">
        <w:t>Presentations</w:t>
      </w:r>
      <w:r>
        <w:t xml:space="preserve"> at the </w:t>
      </w:r>
      <w:r w:rsidR="00E910AA">
        <w:t xml:space="preserve"> </w:t>
      </w:r>
      <w:r w:rsidR="00E910AA">
        <w:rPr>
          <w:color w:val="000000" w:themeColor="text1"/>
        </w:rPr>
        <w:t>Literacy Research Association National Conference, Las Vegas.</w:t>
      </w:r>
    </w:p>
    <w:p w:rsidR="003B7A7F" w:rsidRDefault="003B7A7F" w:rsidP="003B7A7F">
      <w:pPr>
        <w:widowControl/>
        <w:autoSpaceDE/>
        <w:autoSpaceDN/>
        <w:adjustRightInd/>
      </w:pPr>
    </w:p>
    <w:p w:rsidR="0095670C" w:rsidRDefault="0095670C" w:rsidP="0095670C">
      <w:pPr>
        <w:pBdr>
          <w:top w:val="nil"/>
          <w:left w:val="nil"/>
          <w:bottom w:val="nil"/>
          <w:right w:val="nil"/>
          <w:between w:val="nil"/>
        </w:pBdr>
      </w:pPr>
      <w:r>
        <w:t xml:space="preserve">Philippakos, Z., &amp; Graham, S. (2025, December). AI literacy: A prompting, training, and </w:t>
      </w:r>
    </w:p>
    <w:p w:rsidR="0095670C" w:rsidRPr="00480B5E" w:rsidRDefault="0095670C" w:rsidP="0095670C">
      <w:pPr>
        <w:pBdr>
          <w:top w:val="nil"/>
          <w:left w:val="nil"/>
          <w:bottom w:val="nil"/>
          <w:right w:val="nil"/>
          <w:between w:val="nil"/>
        </w:pBdr>
        <w:ind w:left="720"/>
        <w:rPr>
          <w:bCs/>
          <w:color w:val="000000" w:themeColor="text1"/>
        </w:rPr>
      </w:pPr>
      <w:r>
        <w:t xml:space="preserve">revising model of writing and revising. </w:t>
      </w:r>
      <w:r>
        <w:rPr>
          <w:color w:val="000000" w:themeColor="text1"/>
        </w:rPr>
        <w:t>Presentation at the Literacy Research Association National Conference, Las Vegas.</w:t>
      </w:r>
    </w:p>
    <w:p w:rsidR="0095670C" w:rsidRDefault="0095670C" w:rsidP="00E47EAF">
      <w:pPr>
        <w:pBdr>
          <w:top w:val="nil"/>
          <w:left w:val="nil"/>
          <w:bottom w:val="nil"/>
          <w:right w:val="nil"/>
          <w:between w:val="nil"/>
        </w:pBdr>
      </w:pPr>
    </w:p>
    <w:p w:rsidR="00E47EAF" w:rsidRDefault="00E47EAF" w:rsidP="00E47EAF">
      <w:pPr>
        <w:pBdr>
          <w:top w:val="nil"/>
          <w:left w:val="nil"/>
          <w:bottom w:val="nil"/>
          <w:right w:val="nil"/>
          <w:between w:val="nil"/>
        </w:pBdr>
      </w:pPr>
      <w:r>
        <w:t>Graham</w:t>
      </w:r>
      <w:r w:rsidR="00E910AA" w:rsidRPr="004C108C">
        <w:t>, S., (</w:t>
      </w:r>
      <w:r w:rsidR="004C108C" w:rsidRPr="004C108C">
        <w:t xml:space="preserve">2025, December). </w:t>
      </w:r>
      <w:r w:rsidRPr="00543B11">
        <w:t>Changing Writing Instruction in the Middle Grades</w:t>
      </w:r>
      <w:r>
        <w:t xml:space="preserve">. Part of </w:t>
      </w:r>
    </w:p>
    <w:p w:rsidR="004C108C" w:rsidRPr="00480B5E" w:rsidRDefault="00E47EAF" w:rsidP="00E47EAF">
      <w:pPr>
        <w:pBdr>
          <w:top w:val="nil"/>
          <w:left w:val="nil"/>
          <w:bottom w:val="nil"/>
          <w:right w:val="nil"/>
          <w:between w:val="nil"/>
        </w:pBdr>
        <w:ind w:left="720"/>
        <w:rPr>
          <w:bCs/>
          <w:color w:val="000000" w:themeColor="text1"/>
        </w:rPr>
      </w:pPr>
      <w:r>
        <w:t xml:space="preserve">Panel on </w:t>
      </w:r>
      <w:r w:rsidR="004C108C" w:rsidRPr="004C108C">
        <w:t>Reimagining Literacy:</w:t>
      </w:r>
      <w:r>
        <w:t xml:space="preserve"> </w:t>
      </w:r>
      <w:r w:rsidR="004C108C" w:rsidRPr="004C108C">
        <w:t>Theoretical Foundations and Practical Applications for a New Science of Reading</w:t>
      </w:r>
      <w:r w:rsidR="004C108C">
        <w:t xml:space="preserve">. </w:t>
      </w:r>
      <w:r w:rsidR="004C108C">
        <w:rPr>
          <w:color w:val="000000" w:themeColor="text1"/>
        </w:rPr>
        <w:t>Presentation at the Literacy Research Association National Conference, Las Vegas.</w:t>
      </w:r>
    </w:p>
    <w:p w:rsidR="0095670C" w:rsidRDefault="0095670C" w:rsidP="001A6C24">
      <w:pPr>
        <w:rPr>
          <w:rFonts w:eastAsia="Garamond"/>
        </w:rPr>
      </w:pPr>
    </w:p>
    <w:p w:rsidR="001A6C24" w:rsidRDefault="00B806C2" w:rsidP="001A6C24">
      <w:pPr>
        <w:rPr>
          <w:rFonts w:eastAsia="Garamond"/>
        </w:rPr>
      </w:pPr>
      <w:r>
        <w:rPr>
          <w:rFonts w:eastAsia="Garamond"/>
        </w:rPr>
        <w:t>Graham, S. (2025</w:t>
      </w:r>
      <w:r w:rsidR="001A6C24">
        <w:rPr>
          <w:rFonts w:eastAsia="Garamond"/>
        </w:rPr>
        <w:t>, December). Expanding the Science of Reading: Reading &amp; Writi</w:t>
      </w:r>
      <w:r>
        <w:rPr>
          <w:rFonts w:eastAsia="Garamond"/>
        </w:rPr>
        <w:t>ng</w:t>
      </w:r>
      <w:r w:rsidR="001A6C24">
        <w:rPr>
          <w:rFonts w:eastAsia="Garamond"/>
        </w:rPr>
        <w:t xml:space="preserve"> </w:t>
      </w:r>
    </w:p>
    <w:p w:rsidR="001A6C24" w:rsidRDefault="001A6C24" w:rsidP="001A6C24">
      <w:pPr>
        <w:ind w:left="720"/>
        <w:rPr>
          <w:rFonts w:eastAsia="Garamond"/>
        </w:rPr>
      </w:pPr>
      <w:r>
        <w:rPr>
          <w:rFonts w:eastAsia="Garamond"/>
        </w:rPr>
        <w:t>Connections. Small Table discussion for Reading Hall of Fame Mentoring Session. Literacy Research Association Conference, Atlanta, GA.</w:t>
      </w:r>
    </w:p>
    <w:p w:rsidR="0066245F" w:rsidRDefault="0066245F" w:rsidP="0070679C">
      <w:pPr>
        <w:widowControl/>
        <w:autoSpaceDE/>
        <w:autoSpaceDN/>
        <w:adjustRightInd/>
      </w:pPr>
    </w:p>
    <w:p w:rsidR="001802F2" w:rsidRDefault="001802F2" w:rsidP="001802F2">
      <w:pPr>
        <w:widowControl/>
        <w:autoSpaceDE/>
        <w:autoSpaceDN/>
        <w:adjustRightInd/>
        <w:rPr>
          <w:iCs/>
        </w:rPr>
      </w:pPr>
      <w:r w:rsidRPr="001802F2">
        <w:t>Sieveke, P. Graham, S., Busse, V. (2025, November). “</w:t>
      </w:r>
      <w:r w:rsidRPr="001802F2">
        <w:rPr>
          <w:iCs/>
        </w:rPr>
        <w:t xml:space="preserve">Teachers as key agents of transfer: </w:t>
      </w:r>
    </w:p>
    <w:p w:rsidR="001802F2" w:rsidRPr="001802F2" w:rsidRDefault="001802F2" w:rsidP="001802F2">
      <w:pPr>
        <w:widowControl/>
        <w:autoSpaceDE/>
        <w:autoSpaceDN/>
        <w:adjustRightInd/>
        <w:ind w:left="720"/>
      </w:pPr>
      <w:r w:rsidRPr="001802F2">
        <w:rPr>
          <w:iCs/>
        </w:rPr>
        <w:t xml:space="preserve">Understanding the implementation of evidence-based writing practices in German primary schools </w:t>
      </w:r>
      <w:r w:rsidRPr="001802F2">
        <w:t>”. Presentation at the Literacy Association of Ireland Conference.</w:t>
      </w:r>
    </w:p>
    <w:p w:rsidR="001802F2" w:rsidRDefault="001802F2" w:rsidP="0070679C">
      <w:pPr>
        <w:widowControl/>
        <w:autoSpaceDE/>
        <w:autoSpaceDN/>
        <w:adjustRightInd/>
      </w:pPr>
    </w:p>
    <w:p w:rsidR="00CA52DE" w:rsidRDefault="00CA52DE" w:rsidP="0070679C">
      <w:pPr>
        <w:widowControl/>
        <w:autoSpaceDE/>
        <w:autoSpaceDN/>
        <w:adjustRightInd/>
      </w:pPr>
      <w:r>
        <w:t xml:space="preserve">Graham, S. (2025, November). Writing, Reading, and Learning Connections. Presentation for </w:t>
      </w:r>
    </w:p>
    <w:p w:rsidR="00CA52DE" w:rsidRDefault="00CA52DE" w:rsidP="00CA52DE">
      <w:pPr>
        <w:widowControl/>
        <w:autoSpaceDE/>
        <w:autoSpaceDN/>
        <w:adjustRightInd/>
        <w:ind w:firstLine="720"/>
      </w:pPr>
      <w:r>
        <w:t>SRSD online.</w:t>
      </w:r>
    </w:p>
    <w:p w:rsidR="00CA52DE" w:rsidRDefault="00CA52DE" w:rsidP="00CA52DE">
      <w:pPr>
        <w:widowControl/>
        <w:autoSpaceDE/>
        <w:autoSpaceDN/>
        <w:adjustRightInd/>
        <w:ind w:firstLine="720"/>
      </w:pPr>
    </w:p>
    <w:p w:rsidR="0070679C" w:rsidRDefault="0070679C" w:rsidP="0070679C">
      <w:pPr>
        <w:widowControl/>
        <w:autoSpaceDE/>
        <w:autoSpaceDN/>
        <w:adjustRightInd/>
      </w:pPr>
      <w:r>
        <w:t>Harris, H., Lewkowicz, S., Weinberg, P., &amp; Graham, S., (2025, Octob</w:t>
      </w:r>
      <w:r w:rsidR="00B806C2">
        <w:t>e</w:t>
      </w:r>
      <w:r>
        <w:t xml:space="preserve">r). </w:t>
      </w:r>
      <w:r w:rsidRPr="00140E31">
        <w:t xml:space="preserve">A Quasi-Experimental </w:t>
      </w:r>
    </w:p>
    <w:p w:rsidR="0070679C" w:rsidRPr="00140E31" w:rsidRDefault="0070679C" w:rsidP="0070679C">
      <w:pPr>
        <w:widowControl/>
        <w:autoSpaceDE/>
        <w:autoSpaceDN/>
        <w:adjustRightInd/>
        <w:ind w:left="720"/>
      </w:pPr>
      <w:r w:rsidRPr="00140E31">
        <w:t>Evaluation of the Writing Pathway Writing Program for 7th and 8th Grade Students</w:t>
      </w:r>
      <w:r>
        <w:t>. Presentation at the Northeast Educational Research Association Annual Conference. Trumbull, CT.</w:t>
      </w:r>
    </w:p>
    <w:p w:rsidR="0070679C" w:rsidRDefault="0070679C" w:rsidP="00A92A91">
      <w:pPr>
        <w:widowControl/>
        <w:autoSpaceDE/>
        <w:autoSpaceDN/>
        <w:adjustRightInd/>
      </w:pPr>
    </w:p>
    <w:p w:rsidR="0052034A" w:rsidRDefault="001802F2" w:rsidP="0052034A">
      <w:pPr>
        <w:pStyle w:val="HTMLPreformatted"/>
        <w:rPr>
          <w:rFonts w:ascii="Times New Roman" w:hAnsi="Times New Roman" w:cs="Times New Roman"/>
          <w:sz w:val="24"/>
          <w:szCs w:val="24"/>
          <w:lang w:val="en"/>
        </w:rPr>
      </w:pPr>
      <w:r w:rsidRPr="001802F2">
        <w:rPr>
          <w:rFonts w:ascii="Times New Roman" w:hAnsi="Times New Roman" w:cs="Times New Roman"/>
          <w:sz w:val="24"/>
          <w:szCs w:val="24"/>
        </w:rPr>
        <w:t>Gade, K</w:t>
      </w:r>
      <w:r w:rsidR="0052034A" w:rsidRPr="0052034A">
        <w:rPr>
          <w:rFonts w:ascii="Times New Roman" w:hAnsi="Times New Roman" w:cs="Times New Roman"/>
          <w:sz w:val="24"/>
          <w:szCs w:val="24"/>
        </w:rPr>
        <w:t xml:space="preserve">., </w:t>
      </w:r>
      <w:r w:rsidRPr="001802F2">
        <w:rPr>
          <w:rFonts w:ascii="Times New Roman" w:hAnsi="Times New Roman" w:cs="Times New Roman"/>
          <w:sz w:val="24"/>
          <w:szCs w:val="24"/>
        </w:rPr>
        <w:t>Graham, S</w:t>
      </w:r>
      <w:r w:rsidR="0052034A" w:rsidRPr="0052034A">
        <w:rPr>
          <w:rFonts w:ascii="Times New Roman" w:hAnsi="Times New Roman" w:cs="Times New Roman"/>
          <w:sz w:val="24"/>
          <w:szCs w:val="24"/>
        </w:rPr>
        <w:t xml:space="preserve">., &amp; </w:t>
      </w:r>
      <w:r w:rsidRPr="001802F2">
        <w:rPr>
          <w:rFonts w:ascii="Times New Roman" w:hAnsi="Times New Roman" w:cs="Times New Roman"/>
          <w:sz w:val="24"/>
          <w:szCs w:val="24"/>
        </w:rPr>
        <w:t>Busse, V</w:t>
      </w:r>
      <w:r w:rsidR="0052034A" w:rsidRPr="0052034A">
        <w:rPr>
          <w:rFonts w:ascii="Times New Roman" w:hAnsi="Times New Roman" w:cs="Times New Roman"/>
          <w:sz w:val="24"/>
          <w:szCs w:val="24"/>
        </w:rPr>
        <w:t>. (</w:t>
      </w:r>
      <w:r w:rsidRPr="001802F2">
        <w:rPr>
          <w:rFonts w:ascii="Times New Roman" w:hAnsi="Times New Roman" w:cs="Times New Roman"/>
          <w:sz w:val="24"/>
          <w:szCs w:val="24"/>
        </w:rPr>
        <w:t>2025</w:t>
      </w:r>
      <w:r w:rsidR="0052034A" w:rsidRPr="0052034A">
        <w:rPr>
          <w:rFonts w:ascii="Times New Roman" w:hAnsi="Times New Roman" w:cs="Times New Roman"/>
          <w:sz w:val="24"/>
          <w:szCs w:val="24"/>
        </w:rPr>
        <w:t xml:space="preserve">, September) </w:t>
      </w:r>
      <w:r w:rsidR="0052034A" w:rsidRPr="0052034A">
        <w:rPr>
          <w:rFonts w:ascii="Times New Roman" w:hAnsi="Times New Roman" w:cs="Times New Roman"/>
          <w:sz w:val="24"/>
          <w:szCs w:val="24"/>
          <w:lang w:val="en"/>
        </w:rPr>
        <w:t xml:space="preserve">Promoting Writing with Digital Tools: To </w:t>
      </w:r>
    </w:p>
    <w:p w:rsidR="0052034A" w:rsidRPr="0052034A" w:rsidRDefault="0052034A" w:rsidP="0052034A">
      <w:pPr>
        <w:pStyle w:val="HTMLPreformatted"/>
        <w:ind w:left="720"/>
        <w:rPr>
          <w:rFonts w:ascii="Times New Roman" w:hAnsi="Times New Roman" w:cs="Times New Roman"/>
          <w:sz w:val="24"/>
          <w:szCs w:val="24"/>
        </w:rPr>
      </w:pPr>
      <w:r w:rsidRPr="0052034A">
        <w:rPr>
          <w:rFonts w:ascii="Times New Roman" w:hAnsi="Times New Roman" w:cs="Times New Roman"/>
          <w:sz w:val="24"/>
          <w:szCs w:val="24"/>
          <w:lang w:val="en"/>
        </w:rPr>
        <w:t xml:space="preserve">What Extent Do Learners with Limited Prior Literacy Knowledge </w:t>
      </w:r>
      <w:r w:rsidRPr="0052034A">
        <w:rPr>
          <w:rStyle w:val="y2iqfc"/>
          <w:rFonts w:ascii="Times New Roman" w:hAnsi="Times New Roman" w:cs="Times New Roman"/>
          <w:sz w:val="24"/>
          <w:szCs w:val="24"/>
          <w:lang w:val="en"/>
        </w:rPr>
        <w:t>Conference on Shaping Digital Transformation for Schools and Teacher Education, Potsdam, Germany.</w:t>
      </w:r>
    </w:p>
    <w:p w:rsidR="0052034A" w:rsidRDefault="0052034A" w:rsidP="001802F2">
      <w:pPr>
        <w:widowControl/>
        <w:autoSpaceDE/>
        <w:autoSpaceDN/>
        <w:adjustRightInd/>
      </w:pPr>
    </w:p>
    <w:p w:rsidR="00574841" w:rsidRDefault="00A92A91" w:rsidP="00A92A91">
      <w:pPr>
        <w:widowControl/>
        <w:autoSpaceDE/>
        <w:autoSpaceDN/>
        <w:adjustRightInd/>
      </w:pPr>
      <w:r w:rsidRPr="00574841">
        <w:t xml:space="preserve">Gade, L., Busse, V., &amp; Graham, S. (2025, September). Writing on a tablet: Results from the </w:t>
      </w:r>
    </w:p>
    <w:p w:rsidR="00A92A91" w:rsidRPr="00574841" w:rsidRDefault="00A92A91" w:rsidP="00574841">
      <w:pPr>
        <w:widowControl/>
        <w:autoSpaceDE/>
        <w:autoSpaceDN/>
        <w:adjustRightInd/>
        <w:ind w:left="720"/>
      </w:pPr>
      <w:r w:rsidRPr="00574841">
        <w:t>primary school project KommSchreib!</w:t>
      </w:r>
      <w:r w:rsidR="00574841">
        <w:t xml:space="preserve"> </w:t>
      </w:r>
      <w:r w:rsidRPr="00574841">
        <w:t>Paper presentation at the AEPF-KBBB Conference,</w:t>
      </w:r>
      <w:r w:rsidRPr="00574841">
        <w:rPr>
          <w:color w:val="888888"/>
        </w:rPr>
        <w:t xml:space="preserve"> </w:t>
      </w:r>
      <w:r w:rsidR="00574841" w:rsidRPr="00574841">
        <w:t>University of Duisburg-Essen, Germany.</w:t>
      </w:r>
    </w:p>
    <w:p w:rsidR="00A92A91" w:rsidRDefault="00A92A91" w:rsidP="005061BD">
      <w:pPr>
        <w:pStyle w:val="xmsonormal"/>
        <w:spacing w:before="0" w:beforeAutospacing="0" w:after="0" w:afterAutospacing="0"/>
        <w:rPr>
          <w:iCs/>
        </w:rPr>
      </w:pPr>
    </w:p>
    <w:p w:rsidR="000B650F" w:rsidRDefault="005061BD" w:rsidP="000B650F">
      <w:pPr>
        <w:widowControl/>
        <w:autoSpaceDE/>
        <w:autoSpaceDN/>
        <w:adjustRightInd/>
        <w:rPr>
          <w:color w:val="000000"/>
        </w:rPr>
      </w:pPr>
      <w:r w:rsidRPr="005061BD">
        <w:rPr>
          <w:color w:val="000000"/>
        </w:rPr>
        <w:t>Scherer, S. V., Graham, S., &amp; Busse, V. (2025</w:t>
      </w:r>
      <w:r w:rsidR="000B650F">
        <w:rPr>
          <w:color w:val="000000"/>
        </w:rPr>
        <w:t>August</w:t>
      </w:r>
      <w:r w:rsidRPr="005061BD">
        <w:rPr>
          <w:color w:val="000000"/>
        </w:rPr>
        <w:t xml:space="preserve">). Writing better with AI? Enhancing </w:t>
      </w:r>
    </w:p>
    <w:p w:rsidR="005061BD" w:rsidRPr="005061BD" w:rsidRDefault="005061BD" w:rsidP="000B650F">
      <w:pPr>
        <w:widowControl/>
        <w:autoSpaceDE/>
        <w:autoSpaceDN/>
        <w:adjustRightInd/>
        <w:ind w:left="720"/>
        <w:rPr>
          <w:color w:val="000000"/>
        </w:rPr>
      </w:pPr>
      <w:r w:rsidRPr="005061BD">
        <w:rPr>
          <w:color w:val="000000"/>
        </w:rPr>
        <w:lastRenderedPageBreak/>
        <w:t>(language) learners' writing through AI feedback in meta-analyses. Presentation at the European Association for Research and Learning Conference, Graz, Austria.</w:t>
      </w:r>
    </w:p>
    <w:p w:rsidR="000B650F" w:rsidRDefault="000B650F" w:rsidP="005061BD">
      <w:pPr>
        <w:widowControl/>
        <w:autoSpaceDE/>
        <w:autoSpaceDN/>
        <w:adjustRightInd/>
        <w:rPr>
          <w:color w:val="000000"/>
        </w:rPr>
      </w:pPr>
    </w:p>
    <w:p w:rsidR="000B650F" w:rsidRDefault="005061BD" w:rsidP="000B650F">
      <w:pPr>
        <w:widowControl/>
        <w:autoSpaceDE/>
        <w:autoSpaceDN/>
        <w:adjustRightInd/>
        <w:rPr>
          <w:color w:val="000000"/>
        </w:rPr>
      </w:pPr>
      <w:r w:rsidRPr="005061BD">
        <w:rPr>
          <w:color w:val="000000"/>
        </w:rPr>
        <w:t>Peltzer, K., Lorca, A. L., Krause, U.-M., Graham, S., Panadero, E., &amp; Busse, V. (2025</w:t>
      </w:r>
      <w:r w:rsidR="000B650F">
        <w:rPr>
          <w:color w:val="000000"/>
        </w:rPr>
        <w:t xml:space="preserve">, August </w:t>
      </w:r>
      <w:r w:rsidRPr="005061BD">
        <w:rPr>
          <w:color w:val="000000"/>
        </w:rPr>
        <w:t xml:space="preserve">). </w:t>
      </w:r>
    </w:p>
    <w:p w:rsidR="005061BD" w:rsidRPr="005061BD" w:rsidRDefault="005061BD" w:rsidP="000B650F">
      <w:pPr>
        <w:widowControl/>
        <w:autoSpaceDE/>
        <w:autoSpaceDN/>
        <w:adjustRightInd/>
        <w:ind w:left="720"/>
        <w:rPr>
          <w:color w:val="000000"/>
        </w:rPr>
      </w:pPr>
      <w:r w:rsidRPr="005061BD">
        <w:rPr>
          <w:color w:val="000000"/>
        </w:rPr>
        <w:t>How to support different writers: Effects of feedback on argumentative writing and motivation. Presentation at the European Association for Research and Learning Conference, Graz, Austria.</w:t>
      </w:r>
    </w:p>
    <w:p w:rsidR="005061BD" w:rsidRDefault="005061BD" w:rsidP="005061BD">
      <w:pPr>
        <w:pStyle w:val="xmsonormal"/>
        <w:spacing w:before="0" w:beforeAutospacing="0" w:after="0" w:afterAutospacing="0"/>
        <w:rPr>
          <w:iCs/>
        </w:rPr>
      </w:pPr>
    </w:p>
    <w:p w:rsidR="00BB2C88" w:rsidRDefault="00BB2C88" w:rsidP="005061BD">
      <w:pPr>
        <w:pStyle w:val="xmsonormal"/>
        <w:spacing w:before="0" w:beforeAutospacing="0" w:after="0" w:afterAutospacing="0"/>
        <w:rPr>
          <w:iCs/>
        </w:rPr>
      </w:pPr>
      <w:r>
        <w:rPr>
          <w:iCs/>
        </w:rPr>
        <w:t xml:space="preserve">Graham, S. (2025, May). Evidence-based recommendations for teaching writing. Keynote at the </w:t>
      </w:r>
    </w:p>
    <w:p w:rsidR="00BB2C88" w:rsidRDefault="00BB2C88" w:rsidP="00BB2C88">
      <w:pPr>
        <w:pStyle w:val="xmsonormal"/>
        <w:spacing w:before="0" w:beforeAutospacing="0" w:after="0" w:afterAutospacing="0"/>
        <w:ind w:firstLine="720"/>
        <w:rPr>
          <w:iCs/>
        </w:rPr>
      </w:pPr>
      <w:r>
        <w:rPr>
          <w:iCs/>
        </w:rPr>
        <w:t>Advancing Effective Education MultiLit Summit, Sydney, Australia.</w:t>
      </w:r>
    </w:p>
    <w:p w:rsidR="001A42CD" w:rsidRDefault="001A42CD" w:rsidP="001A42CD">
      <w:pPr>
        <w:pStyle w:val="xmsonormal"/>
        <w:spacing w:before="0" w:beforeAutospacing="0" w:after="0" w:afterAutospacing="0"/>
        <w:rPr>
          <w:iCs/>
        </w:rPr>
      </w:pPr>
    </w:p>
    <w:p w:rsidR="001A42CD" w:rsidRDefault="001A42CD" w:rsidP="001A42CD">
      <w:pPr>
        <w:pStyle w:val="xmsonormal"/>
        <w:spacing w:before="0" w:beforeAutospacing="0" w:after="0" w:afterAutospacing="0"/>
        <w:rPr>
          <w:iCs/>
        </w:rPr>
      </w:pPr>
      <w:r>
        <w:rPr>
          <w:iCs/>
        </w:rPr>
        <w:t xml:space="preserve">Graham, S., Harris, K.R., and others (2025, May).Panel on evidence-based practices. Advancing </w:t>
      </w:r>
    </w:p>
    <w:p w:rsidR="001A42CD" w:rsidRDefault="001A42CD" w:rsidP="001A42CD">
      <w:pPr>
        <w:pStyle w:val="xmsonormal"/>
        <w:spacing w:before="0" w:beforeAutospacing="0" w:after="0" w:afterAutospacing="0"/>
        <w:ind w:firstLine="720"/>
        <w:rPr>
          <w:iCs/>
        </w:rPr>
      </w:pPr>
      <w:r>
        <w:rPr>
          <w:iCs/>
        </w:rPr>
        <w:t>Effective Education MultiLit Summit, Sydney, Australia.</w:t>
      </w:r>
    </w:p>
    <w:p w:rsidR="00BB2C88" w:rsidRDefault="00BB2C88" w:rsidP="00916B05">
      <w:pPr>
        <w:pStyle w:val="xmsonormal"/>
        <w:spacing w:before="0" w:beforeAutospacing="0" w:after="0" w:afterAutospacing="0"/>
        <w:rPr>
          <w:iCs/>
        </w:rPr>
      </w:pPr>
    </w:p>
    <w:p w:rsidR="005D2208" w:rsidRPr="005D2208" w:rsidRDefault="005D2208" w:rsidP="00BB2C88">
      <w:pPr>
        <w:pStyle w:val="xmsonormal"/>
        <w:spacing w:before="0" w:beforeAutospacing="0" w:after="0" w:afterAutospacing="0"/>
        <w:rPr>
          <w:rStyle w:val="HTMLCite"/>
          <w:i w:val="0"/>
        </w:rPr>
      </w:pPr>
      <w:r>
        <w:t>Scherer</w:t>
      </w:r>
      <w:r w:rsidRPr="005D2208">
        <w:t>, S., Graham, S., &amp; Busse, V. (2025, Ma</w:t>
      </w:r>
      <w:r>
        <w:t>y</w:t>
      </w:r>
      <w:r w:rsidRPr="005D2208">
        <w:t>). “</w:t>
      </w:r>
      <w:r w:rsidRPr="005D2208">
        <w:rPr>
          <w:rStyle w:val="HTMLCite"/>
          <w:i w:val="0"/>
        </w:rPr>
        <w:t xml:space="preserve">How can we write better? Enhancing </w:t>
      </w:r>
    </w:p>
    <w:p w:rsidR="005D2208" w:rsidRPr="005D2208" w:rsidRDefault="005D2208" w:rsidP="005D2208">
      <w:pPr>
        <w:pStyle w:val="xmsonormal"/>
        <w:spacing w:before="0" w:beforeAutospacing="0" w:after="0" w:afterAutospacing="0"/>
        <w:ind w:left="720"/>
      </w:pPr>
      <w:r w:rsidRPr="005D2208">
        <w:rPr>
          <w:rStyle w:val="HTMLCite"/>
          <w:i w:val="0"/>
        </w:rPr>
        <w:t>(language) learners’ writing through different types of feedback – results from meta-analyses</w:t>
      </w:r>
      <w:r w:rsidRPr="005D2208">
        <w:t xml:space="preserve">”. Presentation at </w:t>
      </w:r>
      <w:r w:rsidRPr="005D2208">
        <w:rPr>
          <w:rStyle w:val="summary"/>
        </w:rPr>
        <w:t>Written Corrective Feedback Conference</w:t>
      </w:r>
      <w:r w:rsidRPr="005D2208">
        <w:rPr>
          <w:rStyle w:val="hcalendar"/>
        </w:rPr>
        <w:t xml:space="preserve">, </w:t>
      </w:r>
      <w:r w:rsidRPr="005D2208">
        <w:rPr>
          <w:rStyle w:val="p-location"/>
        </w:rPr>
        <w:t>Barcelona</w:t>
      </w:r>
      <w:r w:rsidRPr="005D2208">
        <w:t>, Spain.</w:t>
      </w:r>
    </w:p>
    <w:p w:rsidR="005D2208" w:rsidRPr="005D2208" w:rsidRDefault="005D2208" w:rsidP="00BB2C88">
      <w:pPr>
        <w:pStyle w:val="xmsonormal"/>
        <w:spacing w:before="0" w:beforeAutospacing="0" w:after="0" w:afterAutospacing="0"/>
        <w:rPr>
          <w:iCs/>
        </w:rPr>
      </w:pPr>
    </w:p>
    <w:p w:rsidR="00BB2C88" w:rsidRDefault="00BB2C88" w:rsidP="00BB2C88">
      <w:pPr>
        <w:pStyle w:val="xmsonormal"/>
        <w:spacing w:before="0" w:beforeAutospacing="0" w:after="0" w:afterAutospacing="0"/>
        <w:rPr>
          <w:iCs/>
        </w:rPr>
      </w:pPr>
      <w:r>
        <w:rPr>
          <w:iCs/>
        </w:rPr>
        <w:t xml:space="preserve">Graham, S. (2025, May).Teaching foundational writing skills. Workshop at the Advancing </w:t>
      </w:r>
    </w:p>
    <w:p w:rsidR="00BB2C88" w:rsidRDefault="00BB2C88" w:rsidP="00BB2C88">
      <w:pPr>
        <w:pStyle w:val="xmsonormal"/>
        <w:spacing w:before="0" w:beforeAutospacing="0" w:after="0" w:afterAutospacing="0"/>
        <w:ind w:firstLine="720"/>
        <w:rPr>
          <w:iCs/>
        </w:rPr>
      </w:pPr>
      <w:r>
        <w:rPr>
          <w:iCs/>
        </w:rPr>
        <w:t>Effective Education MultiLit Summit, Sydney, Australia.</w:t>
      </w:r>
    </w:p>
    <w:p w:rsidR="00BB2C88" w:rsidRDefault="00BB2C88" w:rsidP="00916B05">
      <w:pPr>
        <w:pStyle w:val="xmsonormal"/>
        <w:spacing w:before="0" w:beforeAutospacing="0" w:after="0" w:afterAutospacing="0"/>
        <w:rPr>
          <w:iCs/>
        </w:rPr>
      </w:pPr>
    </w:p>
    <w:p w:rsidR="00CA76DA" w:rsidRDefault="00CA76DA" w:rsidP="00CA76DA">
      <w:pPr>
        <w:rPr>
          <w:bCs/>
        </w:rPr>
      </w:pPr>
      <w:r w:rsidRPr="00CA76DA">
        <w:rPr>
          <w:iCs/>
        </w:rPr>
        <w:t xml:space="preserve">Graham, S., Olson, C., Baker, T., Chung, H. (2025, May). </w:t>
      </w:r>
      <w:r w:rsidRPr="00CA76DA">
        <w:rPr>
          <w:bCs/>
        </w:rPr>
        <w:t xml:space="preserve">The Future of Writing Instruction and </w:t>
      </w:r>
    </w:p>
    <w:p w:rsidR="00CA76DA" w:rsidRPr="00CA76DA" w:rsidRDefault="00CA76DA" w:rsidP="00CA76DA">
      <w:pPr>
        <w:ind w:firstLine="720"/>
        <w:rPr>
          <w:bCs/>
        </w:rPr>
      </w:pPr>
      <w:r w:rsidRPr="00CA76DA">
        <w:rPr>
          <w:bCs/>
        </w:rPr>
        <w:t>Research at the Secondary Level</w:t>
      </w:r>
      <w:r>
        <w:rPr>
          <w:bCs/>
        </w:rPr>
        <w:t xml:space="preserve">. Presentation sponsored by the National Writing Project. </w:t>
      </w:r>
    </w:p>
    <w:p w:rsidR="00CA76DA" w:rsidRDefault="00CA76DA" w:rsidP="0025385D">
      <w:pPr>
        <w:pStyle w:val="xmsonormal"/>
        <w:spacing w:before="0" w:beforeAutospacing="0" w:after="0" w:afterAutospacing="0"/>
        <w:rPr>
          <w:iCs/>
        </w:rPr>
      </w:pPr>
    </w:p>
    <w:p w:rsidR="0025385D" w:rsidRDefault="0025385D" w:rsidP="0025385D">
      <w:pPr>
        <w:pStyle w:val="xmsonormal"/>
        <w:spacing w:before="0" w:beforeAutospacing="0" w:after="0" w:afterAutospacing="0"/>
      </w:pPr>
      <w:r>
        <w:rPr>
          <w:iCs/>
        </w:rPr>
        <w:t>Hsiang, T., Graham, S., &amp; Liu, C. (2025, April). T</w:t>
      </w:r>
      <w:r w:rsidRPr="002028E4">
        <w:t xml:space="preserve">eachers’ Perceptions of Their Students’ Digital </w:t>
      </w:r>
    </w:p>
    <w:p w:rsidR="0025385D" w:rsidRDefault="0025385D" w:rsidP="0025385D">
      <w:pPr>
        <w:pStyle w:val="xmsonormal"/>
        <w:spacing w:before="0" w:beforeAutospacing="0" w:after="0" w:afterAutospacing="0"/>
        <w:ind w:left="720"/>
      </w:pPr>
      <w:r w:rsidRPr="002028E4">
        <w:t>Citizenship and Practices</w:t>
      </w:r>
      <w:r>
        <w:t xml:space="preserve">. </w:t>
      </w:r>
      <w:r w:rsidR="000D06AB">
        <w:t>E-lightening Ed-talk</w:t>
      </w:r>
      <w:r>
        <w:t xml:space="preserve"> at the </w:t>
      </w:r>
      <w:r>
        <w:rPr>
          <w:iCs/>
        </w:rPr>
        <w:t>American Educational Research Association. Denver.</w:t>
      </w:r>
    </w:p>
    <w:p w:rsidR="0025385D" w:rsidRDefault="0025385D" w:rsidP="00916B05">
      <w:pPr>
        <w:pStyle w:val="xmsonormal"/>
        <w:spacing w:before="0" w:beforeAutospacing="0" w:after="0" w:afterAutospacing="0"/>
        <w:rPr>
          <w:iCs/>
        </w:rPr>
      </w:pPr>
    </w:p>
    <w:p w:rsidR="00916B05" w:rsidRDefault="00916B05" w:rsidP="00916B05">
      <w:pPr>
        <w:pStyle w:val="xmsonormal"/>
        <w:spacing w:before="0" w:beforeAutospacing="0" w:after="0" w:afterAutospacing="0"/>
      </w:pPr>
      <w:r>
        <w:rPr>
          <w:iCs/>
        </w:rPr>
        <w:t xml:space="preserve">Lee, J., Ciullo, S., Collins, A., Graham, S. (2025, April). </w:t>
      </w:r>
      <w:r w:rsidRPr="00916B05">
        <w:t xml:space="preserve">Direct and Indirect Effects of Writing </w:t>
      </w:r>
    </w:p>
    <w:p w:rsidR="00916B05" w:rsidRDefault="00916B05" w:rsidP="00916B05">
      <w:pPr>
        <w:pStyle w:val="xmsonormal"/>
        <w:spacing w:before="0" w:beforeAutospacing="0" w:after="0" w:afterAutospacing="0"/>
        <w:ind w:left="720"/>
      </w:pPr>
      <w:r w:rsidRPr="00916B05">
        <w:t>Abilities and Skills on Essays by Students with Disabilities</w:t>
      </w:r>
      <w:r>
        <w:t xml:space="preserve">. Presentation at the </w:t>
      </w:r>
      <w:r>
        <w:rPr>
          <w:iCs/>
        </w:rPr>
        <w:t>American Educational Research Association. Denver.</w:t>
      </w:r>
    </w:p>
    <w:p w:rsidR="00916B05" w:rsidRDefault="00916B05" w:rsidP="00916B05">
      <w:pPr>
        <w:widowControl/>
        <w:autoSpaceDE/>
        <w:autoSpaceDN/>
        <w:adjustRightInd/>
        <w:rPr>
          <w:iCs/>
        </w:rPr>
      </w:pPr>
      <w:r>
        <w:t xml:space="preserve"> </w:t>
      </w:r>
    </w:p>
    <w:p w:rsidR="00CF7F41" w:rsidRPr="002C27E6" w:rsidRDefault="00CF7F41" w:rsidP="00CF7F41">
      <w:pPr>
        <w:pBdr>
          <w:top w:val="nil"/>
          <w:left w:val="nil"/>
          <w:bottom w:val="nil"/>
          <w:right w:val="nil"/>
          <w:between w:val="nil"/>
        </w:pBdr>
        <w:rPr>
          <w:bCs/>
        </w:rPr>
      </w:pPr>
      <w:r>
        <w:rPr>
          <w:bCs/>
        </w:rPr>
        <w:t>Steiss, J., Moon, Y., Graham, S., Tate, T., &amp; Olson, C. (202</w:t>
      </w:r>
      <w:r w:rsidR="004C108C">
        <w:rPr>
          <w:bCs/>
        </w:rPr>
        <w:t>5</w:t>
      </w:r>
      <w:r w:rsidR="005D2208">
        <w:rPr>
          <w:bCs/>
        </w:rPr>
        <w:t>, April</w:t>
      </w:r>
      <w:r>
        <w:rPr>
          <w:bCs/>
        </w:rPr>
        <w:t xml:space="preserve">). </w:t>
      </w:r>
      <w:r>
        <w:t xml:space="preserve">The Effects of Teacher Beliefs, </w:t>
      </w:r>
    </w:p>
    <w:p w:rsidR="00CF7F41" w:rsidRDefault="00CF7F41" w:rsidP="00CF7F41">
      <w:pPr>
        <w:pStyle w:val="xmsonormal"/>
        <w:spacing w:before="0" w:beforeAutospacing="0" w:after="0" w:afterAutospacing="0"/>
        <w:ind w:left="720"/>
      </w:pPr>
      <w:r>
        <w:t xml:space="preserve">Perceptions, and Self-Efficacy on Students’ Argument Writing in History. Round Table at the </w:t>
      </w:r>
      <w:r>
        <w:rPr>
          <w:iCs/>
        </w:rPr>
        <w:t>American Educational Research Association. Denver.</w:t>
      </w:r>
    </w:p>
    <w:p w:rsidR="00CF7F41" w:rsidRDefault="00CF7F41" w:rsidP="00CF7F41">
      <w:pPr>
        <w:pStyle w:val="xmsonormal"/>
        <w:spacing w:before="0" w:beforeAutospacing="0" w:after="0" w:afterAutospacing="0"/>
        <w:rPr>
          <w:iCs/>
        </w:rPr>
      </w:pPr>
    </w:p>
    <w:p w:rsidR="002028E4" w:rsidRDefault="002028E4" w:rsidP="00CF7F41">
      <w:pPr>
        <w:pStyle w:val="xmsonormal"/>
        <w:spacing w:before="0" w:beforeAutospacing="0" w:after="0" w:afterAutospacing="0"/>
      </w:pPr>
      <w:r>
        <w:rPr>
          <w:iCs/>
        </w:rPr>
        <w:t xml:space="preserve">Graham, S., Hsiang, T., Gustaf, S., Thompson, F.., &amp; Wang, Z. (2025, April). </w:t>
      </w:r>
      <w:r>
        <w:t xml:space="preserve">Are Writing and </w:t>
      </w:r>
    </w:p>
    <w:p w:rsidR="002028E4" w:rsidRDefault="002028E4" w:rsidP="00916B05">
      <w:pPr>
        <w:pStyle w:val="xmsonormal"/>
        <w:spacing w:before="0" w:beforeAutospacing="0" w:after="0" w:afterAutospacing="0"/>
        <w:ind w:left="720"/>
      </w:pPr>
      <w:r>
        <w:t xml:space="preserve">Reading Motivational Beliefs Separable Constructs. Presentation at the </w:t>
      </w:r>
      <w:r>
        <w:rPr>
          <w:iCs/>
        </w:rPr>
        <w:t>American Educational Research Association. Denver.</w:t>
      </w:r>
    </w:p>
    <w:p w:rsidR="002028E4" w:rsidRDefault="002028E4" w:rsidP="002028E4">
      <w:pPr>
        <w:pStyle w:val="xmsonormal"/>
        <w:spacing w:before="0" w:beforeAutospacing="0" w:after="0" w:afterAutospacing="0"/>
        <w:rPr>
          <w:iCs/>
        </w:rPr>
      </w:pPr>
    </w:p>
    <w:p w:rsidR="002028E4" w:rsidRDefault="002028E4" w:rsidP="002028E4">
      <w:pPr>
        <w:pStyle w:val="xmsonormal"/>
        <w:spacing w:before="0" w:beforeAutospacing="0" w:after="0" w:afterAutospacing="0"/>
      </w:pPr>
      <w:r>
        <w:rPr>
          <w:iCs/>
        </w:rPr>
        <w:t>Hsiang, T., Graham, S., &amp; Liu, C. (2025, April). T</w:t>
      </w:r>
      <w:r w:rsidRPr="002028E4">
        <w:t xml:space="preserve">eachers’ Perceptions of Their Students’ Digital </w:t>
      </w:r>
    </w:p>
    <w:p w:rsidR="002028E4" w:rsidRDefault="002028E4" w:rsidP="002028E4">
      <w:pPr>
        <w:pStyle w:val="xmsonormal"/>
        <w:spacing w:before="0" w:beforeAutospacing="0" w:after="0" w:afterAutospacing="0"/>
        <w:ind w:left="720"/>
      </w:pPr>
      <w:r w:rsidRPr="002028E4">
        <w:t>Citizenship and Practices</w:t>
      </w:r>
      <w:r>
        <w:t xml:space="preserve">. Poster Presentation at the </w:t>
      </w:r>
      <w:r>
        <w:rPr>
          <w:iCs/>
        </w:rPr>
        <w:t>American Educational Research Association. Denver.</w:t>
      </w:r>
    </w:p>
    <w:p w:rsidR="002028E4" w:rsidRPr="002028E4" w:rsidRDefault="002028E4" w:rsidP="002028E4">
      <w:pPr>
        <w:widowControl/>
        <w:autoSpaceDE/>
        <w:autoSpaceDN/>
        <w:adjustRightInd/>
      </w:pPr>
    </w:p>
    <w:p w:rsidR="00916B05" w:rsidRDefault="00916B05" w:rsidP="00916B05">
      <w:pPr>
        <w:pBdr>
          <w:top w:val="nil"/>
          <w:left w:val="nil"/>
          <w:bottom w:val="nil"/>
          <w:right w:val="nil"/>
          <w:between w:val="nil"/>
        </w:pBdr>
        <w:rPr>
          <w:bCs/>
        </w:rPr>
      </w:pPr>
      <w:r>
        <w:rPr>
          <w:bCs/>
        </w:rPr>
        <w:t xml:space="preserve">Steiss, J., Olson, C., Baker, T., Graham, A., Young, K., Tate, T., Krishnan, N. Chang, H., </w:t>
      </w:r>
    </w:p>
    <w:p w:rsidR="00916B05" w:rsidRDefault="00916B05" w:rsidP="00916B05">
      <w:pPr>
        <w:pStyle w:val="xmsonormal"/>
        <w:spacing w:before="0" w:beforeAutospacing="0" w:after="0" w:afterAutospacing="0"/>
        <w:ind w:left="720"/>
      </w:pPr>
      <w:r>
        <w:rPr>
          <w:bCs/>
        </w:rPr>
        <w:lastRenderedPageBreak/>
        <w:t xml:space="preserve">Collins, P., Gilbertson, N., Moon, Y., &amp; Wang, P. (2025, April). </w:t>
      </w:r>
      <w:r w:rsidRPr="00916B05">
        <w:rPr>
          <w:bCs/>
          <w:color w:val="000000"/>
        </w:rPr>
        <w:t>Effects of a Cognitive Strategies Intervention on Secondary Students’ Argument Writing in Histor</w:t>
      </w:r>
      <w:r>
        <w:rPr>
          <w:bCs/>
          <w:color w:val="000000"/>
        </w:rPr>
        <w:t xml:space="preserve">y. </w:t>
      </w:r>
      <w:r>
        <w:t xml:space="preserve">Presentation at the </w:t>
      </w:r>
      <w:r>
        <w:rPr>
          <w:iCs/>
        </w:rPr>
        <w:t>American Educational Research Association. Denver.</w:t>
      </w:r>
    </w:p>
    <w:p w:rsidR="002028E4" w:rsidRDefault="002028E4" w:rsidP="005555D7">
      <w:pPr>
        <w:rPr>
          <w:iCs/>
        </w:rPr>
      </w:pPr>
    </w:p>
    <w:p w:rsidR="00BC1210" w:rsidRDefault="00BC1210" w:rsidP="005555D7">
      <w:r>
        <w:rPr>
          <w:iCs/>
        </w:rPr>
        <w:t xml:space="preserve">Graham, S. (2025, April). </w:t>
      </w:r>
      <w:r>
        <w:t xml:space="preserve">Evidence-Based Practice for Teaching Writing. </w:t>
      </w:r>
    </w:p>
    <w:p w:rsidR="00BC1210" w:rsidRDefault="00BC1210" w:rsidP="00BC1210">
      <w:pPr>
        <w:ind w:left="720"/>
        <w:rPr>
          <w:iCs/>
        </w:rPr>
      </w:pPr>
      <w:r w:rsidRPr="00BC1210">
        <w:rPr>
          <w:iCs/>
        </w:rPr>
        <w:t>Distinguished Scholar Lecture</w:t>
      </w:r>
      <w:r>
        <w:rPr>
          <w:iCs/>
        </w:rPr>
        <w:t xml:space="preserve"> for the Research in Reading and Literacy Special Interest Group of the American Educational Research Association. Denver. </w:t>
      </w:r>
    </w:p>
    <w:p w:rsidR="005A59C0" w:rsidRDefault="005A59C0" w:rsidP="005555D7">
      <w:pPr>
        <w:rPr>
          <w:iCs/>
        </w:rPr>
      </w:pPr>
    </w:p>
    <w:p w:rsidR="00686132" w:rsidRDefault="00C73BFF" w:rsidP="00686132">
      <w:pPr>
        <w:rPr>
          <w:iCs/>
        </w:rPr>
      </w:pPr>
      <w:r>
        <w:rPr>
          <w:iCs/>
        </w:rPr>
        <w:t xml:space="preserve">Graham and others. (2025, March). </w:t>
      </w:r>
      <w:r w:rsidR="00686132">
        <w:rPr>
          <w:iCs/>
        </w:rPr>
        <w:t>Panel of Circle of Scholars</w:t>
      </w:r>
      <w:r>
        <w:rPr>
          <w:rFonts w:eastAsia="TimesNewRomanPSMT"/>
          <w:bCs/>
        </w:rPr>
        <w:t xml:space="preserve">. </w:t>
      </w:r>
      <w:r>
        <w:rPr>
          <w:iCs/>
        </w:rPr>
        <w:t>2</w:t>
      </w:r>
      <w:r w:rsidRPr="00BF3361">
        <w:rPr>
          <w:iCs/>
          <w:vertAlign w:val="superscript"/>
        </w:rPr>
        <w:t>nd</w:t>
      </w:r>
      <w:r>
        <w:rPr>
          <w:iCs/>
        </w:rPr>
        <w:t xml:space="preserve"> European Literacy Network </w:t>
      </w:r>
    </w:p>
    <w:p w:rsidR="00C73BFF" w:rsidRDefault="00C73BFF" w:rsidP="00686132">
      <w:pPr>
        <w:ind w:firstLine="720"/>
        <w:rPr>
          <w:iCs/>
        </w:rPr>
      </w:pPr>
      <w:r>
        <w:rPr>
          <w:iCs/>
        </w:rPr>
        <w:t>Conference. Cologne, Germany.</w:t>
      </w:r>
    </w:p>
    <w:p w:rsidR="00C73BFF" w:rsidRDefault="00C73BFF" w:rsidP="001536A2">
      <w:pPr>
        <w:rPr>
          <w:iCs/>
        </w:rPr>
      </w:pPr>
    </w:p>
    <w:p w:rsidR="001536A2" w:rsidRDefault="001536A2" w:rsidP="001536A2">
      <w:pPr>
        <w:rPr>
          <w:rFonts w:eastAsia="TimesNewRomanPSMT"/>
          <w:bCs/>
        </w:rPr>
      </w:pPr>
      <w:r>
        <w:rPr>
          <w:iCs/>
        </w:rPr>
        <w:t xml:space="preserve">Graham, S., Bueie, A., &amp; Skar, G. (2025, March). </w:t>
      </w:r>
      <w:r w:rsidRPr="001536A2">
        <w:rPr>
          <w:rFonts w:eastAsia="TimesNewRomanPSMT"/>
          <w:bCs/>
        </w:rPr>
        <w:t xml:space="preserve">Student Use and Beliefs about A.I. and </w:t>
      </w:r>
    </w:p>
    <w:p w:rsidR="001536A2" w:rsidRDefault="001536A2" w:rsidP="001536A2">
      <w:pPr>
        <w:ind w:left="720"/>
        <w:rPr>
          <w:iCs/>
        </w:rPr>
      </w:pPr>
      <w:r w:rsidRPr="001536A2">
        <w:rPr>
          <w:rFonts w:eastAsia="TimesNewRomanPSMT"/>
          <w:bCs/>
        </w:rPr>
        <w:t>Writing</w:t>
      </w:r>
      <w:r>
        <w:rPr>
          <w:rFonts w:eastAsia="TimesNewRomanPSMT"/>
          <w:bCs/>
        </w:rPr>
        <w:t xml:space="preserve">. </w:t>
      </w:r>
      <w:r>
        <w:rPr>
          <w:iCs/>
        </w:rPr>
        <w:t>Presentation at the 2</w:t>
      </w:r>
      <w:r w:rsidRPr="00BF3361">
        <w:rPr>
          <w:iCs/>
          <w:vertAlign w:val="superscript"/>
        </w:rPr>
        <w:t>nd</w:t>
      </w:r>
      <w:r>
        <w:rPr>
          <w:iCs/>
        </w:rPr>
        <w:t xml:space="preserve"> European Literacy Network Conference. Cologne, Germany.</w:t>
      </w:r>
    </w:p>
    <w:p w:rsidR="001536A2" w:rsidRPr="001536A2" w:rsidRDefault="001536A2" w:rsidP="001536A2">
      <w:pPr>
        <w:rPr>
          <w:rFonts w:eastAsia="TimesNewRomanPSMT"/>
          <w:bCs/>
        </w:rPr>
      </w:pPr>
    </w:p>
    <w:p w:rsidR="001536A2" w:rsidRDefault="001536A2" w:rsidP="001536A2">
      <w:pPr>
        <w:rPr>
          <w:rFonts w:eastAsia="TimesNewRomanPSMT"/>
          <w:bCs/>
        </w:rPr>
      </w:pPr>
      <w:r>
        <w:rPr>
          <w:iCs/>
        </w:rPr>
        <w:t xml:space="preserve">Skar, G., Jeffrey. J., &amp; Graham, S. (2025, March). </w:t>
      </w:r>
      <w:r w:rsidRPr="001536A2">
        <w:rPr>
          <w:rFonts w:eastAsia="TimesNewRomanPSMT"/>
          <w:bCs/>
        </w:rPr>
        <w:t xml:space="preserve">Teacher Use and Beliefs about A.I. and </w:t>
      </w:r>
    </w:p>
    <w:p w:rsidR="001536A2" w:rsidRPr="001536A2" w:rsidRDefault="001536A2" w:rsidP="001536A2">
      <w:pPr>
        <w:ind w:left="720"/>
        <w:rPr>
          <w:rFonts w:eastAsia="TimesNewRomanPSMT"/>
          <w:bCs/>
          <w:lang w:val="de-DE"/>
        </w:rPr>
      </w:pPr>
      <w:r w:rsidRPr="001536A2">
        <w:rPr>
          <w:rFonts w:eastAsia="TimesNewRomanPSMT"/>
          <w:bCs/>
        </w:rPr>
        <w:t>Writing Instruction</w:t>
      </w:r>
      <w:r>
        <w:rPr>
          <w:rFonts w:eastAsia="TimesNewRomanPSMT"/>
          <w:bCs/>
          <w:lang w:val="de-DE"/>
        </w:rPr>
        <w:t xml:space="preserve">. </w:t>
      </w:r>
      <w:r>
        <w:rPr>
          <w:iCs/>
        </w:rPr>
        <w:t>Presentation at the 2</w:t>
      </w:r>
      <w:r w:rsidRPr="00BF3361">
        <w:rPr>
          <w:iCs/>
          <w:vertAlign w:val="superscript"/>
        </w:rPr>
        <w:t>nd</w:t>
      </w:r>
      <w:r>
        <w:rPr>
          <w:iCs/>
        </w:rPr>
        <w:t xml:space="preserve"> European Literacy Network Conference. Cologne, Germany</w:t>
      </w:r>
    </w:p>
    <w:p w:rsidR="001536A2" w:rsidRDefault="001536A2" w:rsidP="005555D7">
      <w:pPr>
        <w:rPr>
          <w:iCs/>
        </w:rPr>
      </w:pPr>
    </w:p>
    <w:p w:rsidR="002E7488" w:rsidRDefault="002E7488" w:rsidP="002E7488">
      <w:pPr>
        <w:rPr>
          <w:rFonts w:eastAsia="TimesNewRomanPSMT"/>
          <w:bCs/>
        </w:rPr>
      </w:pPr>
      <w:r>
        <w:rPr>
          <w:iCs/>
        </w:rPr>
        <w:t xml:space="preserve">Schere, S., Graham, S., &amp; Busse, V. (2025, March). </w:t>
      </w:r>
      <w:r w:rsidRPr="002E7488">
        <w:rPr>
          <w:rFonts w:eastAsia="TimesNewRomanPSMT"/>
          <w:bCs/>
        </w:rPr>
        <w:t xml:space="preserve">The Effects of A.I. Algorithmic Feedback on </w:t>
      </w:r>
    </w:p>
    <w:p w:rsidR="002E7488" w:rsidRPr="001536A2" w:rsidRDefault="002E7488" w:rsidP="002E7488">
      <w:pPr>
        <w:ind w:left="720"/>
        <w:rPr>
          <w:rFonts w:eastAsia="TimesNewRomanPSMT"/>
          <w:bCs/>
          <w:lang w:val="de-DE"/>
        </w:rPr>
      </w:pPr>
      <w:r w:rsidRPr="002E7488">
        <w:rPr>
          <w:rFonts w:eastAsia="TimesNewRomanPSMT"/>
          <w:bCs/>
        </w:rPr>
        <w:t>Students’ Writing: A meta-analysis</w:t>
      </w:r>
      <w:r>
        <w:rPr>
          <w:rFonts w:eastAsia="TimesNewRomanPSMT"/>
          <w:bCs/>
        </w:rPr>
        <w:t xml:space="preserve">. </w:t>
      </w:r>
      <w:r>
        <w:rPr>
          <w:iCs/>
        </w:rPr>
        <w:t>Presentation at the 2</w:t>
      </w:r>
      <w:r w:rsidRPr="00BF3361">
        <w:rPr>
          <w:iCs/>
          <w:vertAlign w:val="superscript"/>
        </w:rPr>
        <w:t>nd</w:t>
      </w:r>
      <w:r>
        <w:rPr>
          <w:iCs/>
        </w:rPr>
        <w:t xml:space="preserve"> European Literacy Network Conference. Cologne, Germany</w:t>
      </w:r>
    </w:p>
    <w:p w:rsidR="001536A2" w:rsidRPr="002E7488" w:rsidRDefault="002E7488" w:rsidP="005555D7">
      <w:pPr>
        <w:rPr>
          <w:iCs/>
        </w:rPr>
      </w:pPr>
      <w:r>
        <w:rPr>
          <w:rFonts w:eastAsia="TimesNewRomanPSMT"/>
          <w:bCs/>
        </w:rPr>
        <w:t xml:space="preserve"> </w:t>
      </w:r>
    </w:p>
    <w:p w:rsidR="00BF3361" w:rsidRDefault="005A59C0" w:rsidP="005555D7">
      <w:pPr>
        <w:rPr>
          <w:iCs/>
        </w:rPr>
      </w:pPr>
      <w:r>
        <w:rPr>
          <w:iCs/>
        </w:rPr>
        <w:t>Sieveke, P., Graham, S., &amp; Busse, V. (2025, March). Transferring research to practice: Factors</w:t>
      </w:r>
    </w:p>
    <w:p w:rsidR="00BC1210" w:rsidRDefault="005A59C0" w:rsidP="00595732">
      <w:pPr>
        <w:ind w:left="720"/>
        <w:rPr>
          <w:iCs/>
        </w:rPr>
      </w:pPr>
      <w:r>
        <w:rPr>
          <w:iCs/>
        </w:rPr>
        <w:t xml:space="preserve">influencing teachers’ implementation of writing </w:t>
      </w:r>
      <w:r w:rsidR="00BF3361">
        <w:rPr>
          <w:iCs/>
        </w:rPr>
        <w:t xml:space="preserve">a </w:t>
      </w:r>
      <w:r>
        <w:rPr>
          <w:iCs/>
        </w:rPr>
        <w:t>intervention</w:t>
      </w:r>
      <w:r w:rsidR="00BF3361">
        <w:rPr>
          <w:iCs/>
        </w:rPr>
        <w:t>. Presentation at the 2</w:t>
      </w:r>
      <w:r w:rsidR="00BF3361" w:rsidRPr="00BF3361">
        <w:rPr>
          <w:iCs/>
          <w:vertAlign w:val="superscript"/>
        </w:rPr>
        <w:t>nd</w:t>
      </w:r>
      <w:r w:rsidR="00BF3361">
        <w:rPr>
          <w:iCs/>
        </w:rPr>
        <w:t xml:space="preserve"> European Literacy Network Conference. Cologne, Germany.</w:t>
      </w:r>
    </w:p>
    <w:p w:rsidR="005D2208" w:rsidRDefault="005D2208" w:rsidP="005D2208">
      <w:pPr>
        <w:widowControl/>
        <w:autoSpaceDE/>
        <w:autoSpaceDN/>
        <w:adjustRightInd/>
        <w:rPr>
          <w:rFonts w:hAnsi="Symbol"/>
        </w:rPr>
      </w:pPr>
    </w:p>
    <w:p w:rsidR="008A23C9" w:rsidRDefault="005D2208" w:rsidP="008A23C9">
      <w:pPr>
        <w:widowControl/>
        <w:autoSpaceDE/>
        <w:autoSpaceDN/>
        <w:adjustRightInd/>
        <w:rPr>
          <w:iCs/>
          <w:lang w:val="de-DE"/>
        </w:rPr>
      </w:pPr>
      <w:r w:rsidRPr="005D2208">
        <w:t>Busse, V</w:t>
      </w:r>
      <w:r w:rsidR="008A23C9">
        <w:t xml:space="preserve">., </w:t>
      </w:r>
      <w:r w:rsidRPr="005D2208">
        <w:t>Graham, S</w:t>
      </w:r>
      <w:r w:rsidR="008A23C9">
        <w:t xml:space="preserve">., </w:t>
      </w:r>
      <w:r w:rsidRPr="005D2208">
        <w:t>Schuerer, S</w:t>
      </w:r>
      <w:r w:rsidR="008A23C9">
        <w:t xml:space="preserve">., &amp; </w:t>
      </w:r>
      <w:r w:rsidRPr="005D2208">
        <w:t>van Ophuysen, S</w:t>
      </w:r>
      <w:r w:rsidR="008A23C9">
        <w:t>. (2025, March). W</w:t>
      </w:r>
      <w:r w:rsidRPr="008A23C9">
        <w:rPr>
          <w:iCs/>
          <w:lang w:val="de-DE"/>
        </w:rPr>
        <w:t xml:space="preserve">riting Support and </w:t>
      </w:r>
    </w:p>
    <w:p w:rsidR="008A23C9" w:rsidRPr="00595732" w:rsidRDefault="005D2208" w:rsidP="008A23C9">
      <w:pPr>
        <w:widowControl/>
        <w:autoSpaceDE/>
        <w:autoSpaceDN/>
        <w:adjustRightInd/>
        <w:ind w:left="720"/>
      </w:pPr>
      <w:r w:rsidRPr="008A23C9">
        <w:rPr>
          <w:iCs/>
          <w:lang w:val="de-DE"/>
        </w:rPr>
        <w:t>Social Participation in the Project KommSchreib! – Cooperative, Competent, Motivated Writing</w:t>
      </w:r>
      <w:r w:rsidRPr="005D2208">
        <w:t>.</w:t>
      </w:r>
      <w:r w:rsidR="008A23C9" w:rsidRPr="008A23C9">
        <w:t xml:space="preserve"> </w:t>
      </w:r>
      <w:r w:rsidR="008A23C9" w:rsidRPr="00595732">
        <w:t>Presentation at Individualization in Language Education Conference. Hamburg, Germany.</w:t>
      </w:r>
    </w:p>
    <w:p w:rsidR="008A23C9" w:rsidRPr="008A23C9" w:rsidRDefault="008A23C9" w:rsidP="005D2208">
      <w:pPr>
        <w:widowControl/>
        <w:autoSpaceDE/>
        <w:autoSpaceDN/>
        <w:adjustRightInd/>
      </w:pPr>
      <w:r w:rsidRPr="008A23C9">
        <w:t xml:space="preserve"> </w:t>
      </w:r>
    </w:p>
    <w:p w:rsidR="008A23C9" w:rsidRDefault="005D2208" w:rsidP="008A23C9">
      <w:pPr>
        <w:widowControl/>
        <w:autoSpaceDE/>
        <w:autoSpaceDN/>
        <w:adjustRightInd/>
        <w:rPr>
          <w:iCs/>
        </w:rPr>
      </w:pPr>
      <w:r w:rsidRPr="005D2208">
        <w:t>Lillich, L</w:t>
      </w:r>
      <w:r w:rsidR="008A23C9" w:rsidRPr="008A23C9">
        <w:t xml:space="preserve">., </w:t>
      </w:r>
      <w:r w:rsidRPr="005D2208">
        <w:t>Utesch, T</w:t>
      </w:r>
      <w:r w:rsidR="008A23C9" w:rsidRPr="008A23C9">
        <w:t xml:space="preserve">., </w:t>
      </w:r>
      <w:r w:rsidRPr="005D2208">
        <w:t>Graham, S</w:t>
      </w:r>
      <w:r w:rsidR="008A23C9" w:rsidRPr="008A23C9">
        <w:t xml:space="preserve">., &amp; </w:t>
      </w:r>
      <w:r w:rsidRPr="005D2208">
        <w:t xml:space="preserve">Busse, </w:t>
      </w:r>
      <w:r w:rsidR="008A23C9" w:rsidRPr="008A23C9">
        <w:t xml:space="preserve">V. (2025, March). </w:t>
      </w:r>
      <w:r w:rsidRPr="008A23C9">
        <w:rPr>
          <w:iCs/>
        </w:rPr>
        <w:t xml:space="preserve">Are multilingual boys doubly </w:t>
      </w:r>
    </w:p>
    <w:p w:rsidR="008A23C9" w:rsidRPr="008A23C9" w:rsidRDefault="005D2208" w:rsidP="008A23C9">
      <w:pPr>
        <w:widowControl/>
        <w:autoSpaceDE/>
        <w:autoSpaceDN/>
        <w:adjustRightInd/>
        <w:ind w:left="720"/>
      </w:pPr>
      <w:r w:rsidRPr="008A23C9">
        <w:rPr>
          <w:iCs/>
        </w:rPr>
        <w:t>disadvantaged in writing? Gender and language background effects in primary school</w:t>
      </w:r>
      <w:r w:rsidRPr="005D2208">
        <w:t>.</w:t>
      </w:r>
      <w:r w:rsidR="008A23C9" w:rsidRPr="008A23C9">
        <w:t xml:space="preserve"> Presentation at Individualization in Language Education Conference. Hamburg, Germany.</w:t>
      </w:r>
    </w:p>
    <w:p w:rsidR="008A23C9" w:rsidRPr="008A23C9" w:rsidRDefault="008A23C9" w:rsidP="005D2208">
      <w:pPr>
        <w:widowControl/>
        <w:autoSpaceDE/>
        <w:autoSpaceDN/>
        <w:adjustRightInd/>
      </w:pPr>
    </w:p>
    <w:p w:rsidR="008A23C9" w:rsidRPr="008A23C9" w:rsidRDefault="008A23C9" w:rsidP="005D2208">
      <w:pPr>
        <w:widowControl/>
        <w:autoSpaceDE/>
        <w:autoSpaceDN/>
        <w:adjustRightInd/>
      </w:pPr>
    </w:p>
    <w:p w:rsidR="008A23C9" w:rsidRDefault="005D2208" w:rsidP="008A23C9">
      <w:pPr>
        <w:widowControl/>
        <w:autoSpaceDE/>
        <w:autoSpaceDN/>
        <w:adjustRightInd/>
        <w:rPr>
          <w:iCs/>
        </w:rPr>
      </w:pPr>
      <w:r w:rsidRPr="005D2208">
        <w:t>Gade, K</w:t>
      </w:r>
      <w:r w:rsidR="008A23C9" w:rsidRPr="008A23C9">
        <w:t>.,</w:t>
      </w:r>
      <w:r w:rsidRPr="005D2208">
        <w:t xml:space="preserve"> Graham, S</w:t>
      </w:r>
      <w:r w:rsidR="008A23C9" w:rsidRPr="008A23C9">
        <w:t xml:space="preserve">. , </w:t>
      </w:r>
      <w:r w:rsidRPr="005D2208">
        <w:t>Busse, V</w:t>
      </w:r>
      <w:r w:rsidR="008A23C9" w:rsidRPr="008A23C9">
        <w:t xml:space="preserve">. (2025, March). </w:t>
      </w:r>
      <w:r w:rsidRPr="008A23C9">
        <w:rPr>
          <w:iCs/>
        </w:rPr>
        <w:t xml:space="preserve">Fostering writing development in primary </w:t>
      </w:r>
    </w:p>
    <w:p w:rsidR="008A23C9" w:rsidRPr="008A23C9" w:rsidRDefault="005D2208" w:rsidP="008A23C9">
      <w:pPr>
        <w:widowControl/>
        <w:autoSpaceDE/>
        <w:autoSpaceDN/>
        <w:adjustRightInd/>
        <w:ind w:left="720"/>
      </w:pPr>
      <w:r w:rsidRPr="008A23C9">
        <w:rPr>
          <w:iCs/>
        </w:rPr>
        <w:t>education with digital tools</w:t>
      </w:r>
      <w:r w:rsidRPr="005D2208">
        <w:t xml:space="preserve">. </w:t>
      </w:r>
      <w:r w:rsidR="008A23C9" w:rsidRPr="008A23C9">
        <w:t>Presentation at Individualization in Language Education Conference. Hamburg, Germany.</w:t>
      </w:r>
    </w:p>
    <w:p w:rsidR="008A23C9" w:rsidRPr="005D2208" w:rsidRDefault="008A23C9" w:rsidP="005D2208">
      <w:pPr>
        <w:widowControl/>
        <w:autoSpaceDE/>
        <w:autoSpaceDN/>
        <w:adjustRightInd/>
      </w:pPr>
    </w:p>
    <w:p w:rsidR="00595732" w:rsidRDefault="005D2208" w:rsidP="00595732">
      <w:pPr>
        <w:widowControl/>
        <w:autoSpaceDE/>
        <w:autoSpaceDN/>
        <w:adjustRightInd/>
        <w:rPr>
          <w:iCs/>
        </w:rPr>
      </w:pPr>
      <w:r w:rsidRPr="005D2208">
        <w:t>Sieveke, P</w:t>
      </w:r>
      <w:r w:rsidR="00595732" w:rsidRPr="00595732">
        <w:t xml:space="preserve">., </w:t>
      </w:r>
      <w:r w:rsidRPr="005D2208">
        <w:t>Graham, S</w:t>
      </w:r>
      <w:r w:rsidR="00595732" w:rsidRPr="00595732">
        <w:t xml:space="preserve">., &amp; </w:t>
      </w:r>
      <w:r w:rsidRPr="005D2208">
        <w:t>Busse, V</w:t>
      </w:r>
      <w:r w:rsidR="00595732" w:rsidRPr="00595732">
        <w:t>. (</w:t>
      </w:r>
      <w:r w:rsidRPr="005D2208">
        <w:t>2025</w:t>
      </w:r>
      <w:r w:rsidR="00595732" w:rsidRPr="00595732">
        <w:t xml:space="preserve">, March). </w:t>
      </w:r>
      <w:r w:rsidRPr="005D2208">
        <w:t>“</w:t>
      </w:r>
      <w:r w:rsidRPr="00595732">
        <w:rPr>
          <w:iCs/>
        </w:rPr>
        <w:t xml:space="preserve">Transfer of evidence-based writing </w:t>
      </w:r>
    </w:p>
    <w:p w:rsidR="005D2208" w:rsidRPr="00595732" w:rsidRDefault="005D2208" w:rsidP="00595732">
      <w:pPr>
        <w:widowControl/>
        <w:autoSpaceDE/>
        <w:autoSpaceDN/>
        <w:adjustRightInd/>
        <w:ind w:left="720"/>
      </w:pPr>
      <w:r w:rsidRPr="00595732">
        <w:rPr>
          <w:iCs/>
        </w:rPr>
        <w:t xml:space="preserve">support measures into practice – Analysis of transfer-relevant factors at the teacher level </w:t>
      </w:r>
      <w:r w:rsidRPr="005D2208">
        <w:t>.</w:t>
      </w:r>
      <w:r w:rsidR="00595732" w:rsidRPr="00595732">
        <w:t xml:space="preserve"> Presentation at Individualization in Language Education Conference. Hamburg, Germany.</w:t>
      </w:r>
    </w:p>
    <w:p w:rsidR="001056D8" w:rsidRDefault="001056D8" w:rsidP="005555D7">
      <w:pPr>
        <w:rPr>
          <w:iCs/>
        </w:rPr>
      </w:pPr>
    </w:p>
    <w:p w:rsidR="009812DF" w:rsidRDefault="009812DF" w:rsidP="005555D7">
      <w:pPr>
        <w:rPr>
          <w:iCs/>
        </w:rPr>
      </w:pPr>
      <w:r>
        <w:rPr>
          <w:iCs/>
        </w:rPr>
        <w:t>Collins, A., C</w:t>
      </w:r>
      <w:r w:rsidR="002611DA">
        <w:rPr>
          <w:iCs/>
        </w:rPr>
        <w:t>iu</w:t>
      </w:r>
      <w:r>
        <w:rPr>
          <w:iCs/>
        </w:rPr>
        <w:t xml:space="preserve">llo, S., Graham, S., Harris, K.R. (2025, March). </w:t>
      </w:r>
      <w:r w:rsidR="005555D7" w:rsidRPr="005555D7">
        <w:rPr>
          <w:iCs/>
        </w:rPr>
        <w:t xml:space="preserve">Strategies for Success: </w:t>
      </w:r>
    </w:p>
    <w:p w:rsidR="005555D7" w:rsidRDefault="005555D7" w:rsidP="009812DF">
      <w:pPr>
        <w:ind w:left="720"/>
        <w:rPr>
          <w:iCs/>
        </w:rPr>
      </w:pPr>
      <w:r w:rsidRPr="005555D7">
        <w:rPr>
          <w:iCs/>
        </w:rPr>
        <w:lastRenderedPageBreak/>
        <w:t>Improving Informational Writing in Students with Learning Disabilities in Inclusive Settings. Presentation ay the Internation</w:t>
      </w:r>
      <w:r>
        <w:rPr>
          <w:iCs/>
        </w:rPr>
        <w:t>al</w:t>
      </w:r>
      <w:r w:rsidRPr="005555D7">
        <w:rPr>
          <w:iCs/>
        </w:rPr>
        <w:t xml:space="preserve"> Council for Exceptional Children Conference, Baltimore</w:t>
      </w:r>
      <w:r w:rsidR="00B44001">
        <w:rPr>
          <w:iCs/>
        </w:rPr>
        <w:t>.</w:t>
      </w:r>
    </w:p>
    <w:p w:rsidR="00B44001" w:rsidRPr="005555D7" w:rsidRDefault="00B44001" w:rsidP="009812DF">
      <w:pPr>
        <w:ind w:left="720"/>
        <w:rPr>
          <w:rFonts w:eastAsia="Garamond"/>
        </w:rPr>
      </w:pPr>
    </w:p>
    <w:p w:rsidR="00405F2C" w:rsidRDefault="00BB2C88" w:rsidP="00405F2C">
      <w:pPr>
        <w:rPr>
          <w:bCs/>
        </w:rPr>
      </w:pPr>
      <w:r>
        <w:rPr>
          <w:bCs/>
        </w:rPr>
        <w:t>Graham, S. (</w:t>
      </w:r>
      <w:r w:rsidR="00405F2C">
        <w:rPr>
          <w:bCs/>
        </w:rPr>
        <w:t xml:space="preserve">2025, February). Teaching writing at the secondary-level. Presentation at the </w:t>
      </w:r>
    </w:p>
    <w:p w:rsidR="00BB2C88" w:rsidRDefault="00405F2C" w:rsidP="00405F2C">
      <w:pPr>
        <w:ind w:firstLine="720"/>
        <w:rPr>
          <w:bCs/>
        </w:rPr>
      </w:pPr>
      <w:r>
        <w:rPr>
          <w:bCs/>
        </w:rPr>
        <w:t>WRITE Center Summitt. Irvine, CA.</w:t>
      </w:r>
    </w:p>
    <w:p w:rsidR="00405F2C" w:rsidRDefault="00405F2C" w:rsidP="00B44001">
      <w:pPr>
        <w:rPr>
          <w:bCs/>
        </w:rPr>
      </w:pPr>
    </w:p>
    <w:p w:rsidR="00236718" w:rsidRDefault="00236718" w:rsidP="00B44001">
      <w:pPr>
        <w:rPr>
          <w:bCs/>
        </w:rPr>
      </w:pPr>
      <w:r>
        <w:rPr>
          <w:bCs/>
        </w:rPr>
        <w:t xml:space="preserve">Silva, M., &amp; Graham, S. (2025, February). Effective reading interventions for emergent bilingual </w:t>
      </w:r>
    </w:p>
    <w:p w:rsidR="00236718" w:rsidRDefault="00236718" w:rsidP="00236718">
      <w:pPr>
        <w:ind w:firstLine="720"/>
        <w:rPr>
          <w:bCs/>
        </w:rPr>
      </w:pPr>
      <w:r>
        <w:rPr>
          <w:bCs/>
        </w:rPr>
        <w:t>students. Poster presented at the Pacific Coast Research Conference, San Diego, CA.</w:t>
      </w:r>
    </w:p>
    <w:p w:rsidR="00236718" w:rsidRDefault="00236718" w:rsidP="00B44001">
      <w:pPr>
        <w:rPr>
          <w:bCs/>
        </w:rPr>
      </w:pPr>
    </w:p>
    <w:p w:rsidR="00B44001" w:rsidRDefault="00B44001" w:rsidP="00B44001">
      <w:pPr>
        <w:rPr>
          <w:bCs/>
        </w:rPr>
      </w:pPr>
      <w:r>
        <w:rPr>
          <w:bCs/>
        </w:rPr>
        <w:t xml:space="preserve">Graham, S., Ng, C., Hebert, M., Santangelo, T., Aitken, A., Camping, A., Nusrat, A. (2025, </w:t>
      </w:r>
    </w:p>
    <w:p w:rsidR="00B44001" w:rsidRDefault="00B44001" w:rsidP="00B44001">
      <w:pPr>
        <w:ind w:left="720"/>
        <w:rPr>
          <w:bCs/>
        </w:rPr>
      </w:pPr>
      <w:r>
        <w:rPr>
          <w:bCs/>
        </w:rPr>
        <w:t xml:space="preserve">February). Can teaching writing enhance students’ writing self-efficacy. Presentation at the Pacific Coast Research Conference, San Diego, CA. </w:t>
      </w:r>
    </w:p>
    <w:p w:rsidR="008357AB" w:rsidRDefault="008357AB" w:rsidP="003D1FD8">
      <w:pPr>
        <w:pStyle w:val="Heading2"/>
        <w:spacing w:before="0"/>
        <w:rPr>
          <w:rFonts w:ascii="Times New Roman" w:hAnsi="Times New Roman" w:cs="Times New Roman"/>
          <w:color w:val="auto"/>
          <w:sz w:val="24"/>
          <w:szCs w:val="24"/>
        </w:rPr>
      </w:pPr>
    </w:p>
    <w:p w:rsidR="00B44001" w:rsidRDefault="00B44001" w:rsidP="00B44001">
      <w:pPr>
        <w:rPr>
          <w:rFonts w:eastAsia="TimesNewRomanPSMT"/>
          <w:bCs/>
        </w:rPr>
      </w:pPr>
      <w:r>
        <w:t xml:space="preserve">Skar, G., Graham, S., &amp; Jeffrey, J.  (2025, February). </w:t>
      </w:r>
      <w:r w:rsidRPr="001536A2">
        <w:rPr>
          <w:rFonts w:eastAsia="TimesNewRomanPSMT"/>
          <w:bCs/>
        </w:rPr>
        <w:t xml:space="preserve">Teacher </w:t>
      </w:r>
      <w:r>
        <w:rPr>
          <w:rFonts w:eastAsia="TimesNewRomanPSMT"/>
          <w:bCs/>
        </w:rPr>
        <w:t xml:space="preserve">Beliefs and </w:t>
      </w:r>
      <w:r w:rsidRPr="001536A2">
        <w:rPr>
          <w:rFonts w:eastAsia="TimesNewRomanPSMT"/>
          <w:bCs/>
        </w:rPr>
        <w:t xml:space="preserve">Use about A.I. and </w:t>
      </w:r>
    </w:p>
    <w:p w:rsidR="00B44001" w:rsidRDefault="00B44001" w:rsidP="00B44001">
      <w:pPr>
        <w:ind w:left="720"/>
        <w:rPr>
          <w:bCs/>
        </w:rPr>
      </w:pPr>
      <w:r w:rsidRPr="001536A2">
        <w:rPr>
          <w:rFonts w:eastAsia="TimesNewRomanPSMT"/>
          <w:bCs/>
        </w:rPr>
        <w:t>Writing Instruction</w:t>
      </w:r>
      <w:r>
        <w:rPr>
          <w:rFonts w:eastAsia="TimesNewRomanPSMT"/>
          <w:bCs/>
          <w:lang w:val="de-DE"/>
        </w:rPr>
        <w:t xml:space="preserve">. </w:t>
      </w:r>
      <w:r>
        <w:rPr>
          <w:bCs/>
        </w:rPr>
        <w:t xml:space="preserve">Presentation at the Pacific Coast Research Conference, San Diego, CA. </w:t>
      </w:r>
    </w:p>
    <w:p w:rsidR="00B44001" w:rsidRDefault="00B44001" w:rsidP="00B44001"/>
    <w:p w:rsidR="002611DA" w:rsidRDefault="00B44001" w:rsidP="002611DA">
      <w:pPr>
        <w:rPr>
          <w:iCs/>
          <w:color w:val="000000"/>
        </w:rPr>
      </w:pPr>
      <w:r>
        <w:t>C</w:t>
      </w:r>
      <w:r w:rsidR="002611DA">
        <w:t>iu</w:t>
      </w:r>
      <w:r>
        <w:t xml:space="preserve">llo, S., Collins, A., &amp; Graham, S. (2025, February). </w:t>
      </w:r>
      <w:r w:rsidR="002611DA" w:rsidRPr="002611DA">
        <w:rPr>
          <w:iCs/>
          <w:color w:val="000000"/>
        </w:rPr>
        <w:t xml:space="preserve">Exploring Associations Between Writing </w:t>
      </w:r>
    </w:p>
    <w:p w:rsidR="00B44001" w:rsidRDefault="002611DA" w:rsidP="002611DA">
      <w:pPr>
        <w:ind w:left="720"/>
        <w:rPr>
          <w:bCs/>
        </w:rPr>
      </w:pPr>
      <w:r w:rsidRPr="002611DA">
        <w:rPr>
          <w:iCs/>
          <w:color w:val="000000"/>
        </w:rPr>
        <w:t>Instruction and Writing Outcomes for Students with Disabilities.</w:t>
      </w:r>
      <w:r>
        <w:rPr>
          <w:iCs/>
          <w:color w:val="000000"/>
        </w:rPr>
        <w:t xml:space="preserve"> </w:t>
      </w:r>
      <w:r w:rsidR="00B44001">
        <w:rPr>
          <w:bCs/>
        </w:rPr>
        <w:t xml:space="preserve">Presentation at the Pacific Coast Research Conference, San Diego, CA. </w:t>
      </w:r>
    </w:p>
    <w:p w:rsidR="008357AB" w:rsidRDefault="008357AB" w:rsidP="003D1FD8">
      <w:pPr>
        <w:pStyle w:val="Heading2"/>
        <w:spacing w:before="0"/>
        <w:rPr>
          <w:rFonts w:ascii="Times New Roman" w:hAnsi="Times New Roman" w:cs="Times New Roman"/>
          <w:color w:val="auto"/>
          <w:sz w:val="24"/>
          <w:szCs w:val="24"/>
        </w:rPr>
      </w:pPr>
    </w:p>
    <w:p w:rsidR="00595732" w:rsidRDefault="00595732" w:rsidP="00595732">
      <w:pPr>
        <w:widowControl/>
        <w:autoSpaceDE/>
        <w:autoSpaceDN/>
        <w:adjustRightInd/>
        <w:rPr>
          <w:iCs/>
        </w:rPr>
      </w:pPr>
      <w:r w:rsidRPr="005D2208">
        <w:t>Peltzer, K</w:t>
      </w:r>
      <w:r w:rsidRPr="00595732">
        <w:t xml:space="preserve">., </w:t>
      </w:r>
      <w:r w:rsidRPr="005D2208">
        <w:t>Graham, S</w:t>
      </w:r>
      <w:r w:rsidRPr="00595732">
        <w:t xml:space="preserve">., &amp; </w:t>
      </w:r>
      <w:r w:rsidRPr="005D2208">
        <w:t>Busse, V</w:t>
      </w:r>
      <w:r w:rsidRPr="00595732">
        <w:t xml:space="preserve">. (2025, January). </w:t>
      </w:r>
      <w:r w:rsidRPr="00595732">
        <w:rPr>
          <w:iCs/>
        </w:rPr>
        <w:t xml:space="preserve">Differential effects of formative feedback </w:t>
      </w:r>
    </w:p>
    <w:p w:rsidR="00595732" w:rsidRPr="005D2208" w:rsidRDefault="00595732" w:rsidP="00595732">
      <w:pPr>
        <w:widowControl/>
        <w:autoSpaceDE/>
        <w:autoSpaceDN/>
        <w:adjustRightInd/>
        <w:ind w:left="720"/>
      </w:pPr>
      <w:r w:rsidRPr="00595732">
        <w:rPr>
          <w:iCs/>
        </w:rPr>
        <w:t>on argumentative writing and affective-motivational variables among less-proficient writers</w:t>
      </w:r>
      <w:r w:rsidRPr="005D2208">
        <w:t xml:space="preserve">. </w:t>
      </w:r>
      <w:r w:rsidRPr="00595732">
        <w:t>12th Conference of the Society for Empirical Educational Research. Mannheim, Germany.</w:t>
      </w:r>
    </w:p>
    <w:p w:rsidR="00595732" w:rsidRDefault="00595732" w:rsidP="003D1FD8">
      <w:pPr>
        <w:pStyle w:val="Heading2"/>
        <w:spacing w:before="0"/>
        <w:rPr>
          <w:rFonts w:ascii="Times New Roman" w:hAnsi="Times New Roman" w:cs="Times New Roman"/>
          <w:color w:val="auto"/>
          <w:sz w:val="24"/>
          <w:szCs w:val="24"/>
        </w:rPr>
      </w:pPr>
    </w:p>
    <w:p w:rsidR="003D1FD8" w:rsidRDefault="003D1FD8" w:rsidP="003D1FD8">
      <w:pPr>
        <w:pStyle w:val="Heading2"/>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Sherer, S., Graham, S., Busse, V. (2025, January). </w:t>
      </w:r>
      <w:r w:rsidRPr="0045750D">
        <w:rPr>
          <w:rFonts w:ascii="Times New Roman" w:hAnsi="Times New Roman" w:cs="Times New Roman"/>
          <w:color w:val="auto"/>
          <w:sz w:val="24"/>
          <w:szCs w:val="24"/>
        </w:rPr>
        <w:t xml:space="preserve">How can AI improve L1, L2, and FL students’ </w:t>
      </w:r>
    </w:p>
    <w:p w:rsidR="003D1FD8" w:rsidRPr="0045750D" w:rsidRDefault="003D1FD8" w:rsidP="003D1FD8">
      <w:pPr>
        <w:pStyle w:val="Heading2"/>
        <w:spacing w:before="0"/>
        <w:ind w:left="720"/>
        <w:rPr>
          <w:rFonts w:ascii="Times New Roman" w:hAnsi="Times New Roman" w:cs="Times New Roman"/>
          <w:color w:val="auto"/>
          <w:sz w:val="24"/>
          <w:szCs w:val="24"/>
        </w:rPr>
      </w:pPr>
      <w:r w:rsidRPr="0045750D">
        <w:rPr>
          <w:rFonts w:ascii="Times New Roman" w:hAnsi="Times New Roman" w:cs="Times New Roman"/>
          <w:color w:val="auto"/>
          <w:sz w:val="24"/>
          <w:szCs w:val="24"/>
        </w:rPr>
        <w:t>writing? Results from meta-analyses</w:t>
      </w:r>
      <w:r>
        <w:rPr>
          <w:rFonts w:ascii="Times New Roman" w:hAnsi="Times New Roman" w:cs="Times New Roman"/>
          <w:color w:val="auto"/>
          <w:sz w:val="24"/>
          <w:szCs w:val="24"/>
        </w:rPr>
        <w:t xml:space="preserve">. </w:t>
      </w:r>
      <w:bookmarkStart w:id="13" w:name="_Hlk230498908"/>
      <w:r w:rsidRPr="0045750D">
        <w:rPr>
          <w:rFonts w:ascii="Times New Roman" w:hAnsi="Times New Roman" w:cs="Times New Roman"/>
          <w:color w:val="auto"/>
          <w:sz w:val="24"/>
          <w:szCs w:val="24"/>
        </w:rPr>
        <w:t>12th Conference of the Society for Empirical Educational Research</w:t>
      </w:r>
      <w:r>
        <w:rPr>
          <w:rFonts w:ascii="Times New Roman" w:hAnsi="Times New Roman" w:cs="Times New Roman"/>
          <w:color w:val="auto"/>
          <w:sz w:val="24"/>
          <w:szCs w:val="24"/>
        </w:rPr>
        <w:t>. Mannheim, Germany.</w:t>
      </w:r>
      <w:bookmarkEnd w:id="13"/>
    </w:p>
    <w:p w:rsidR="003D1FD8" w:rsidRDefault="003D1FD8" w:rsidP="003D1FD8">
      <w:pPr>
        <w:pStyle w:val="Heading2"/>
        <w:spacing w:before="0"/>
        <w:rPr>
          <w:rFonts w:ascii="Times New Roman" w:hAnsi="Times New Roman" w:cs="Times New Roman"/>
          <w:color w:val="auto"/>
          <w:sz w:val="24"/>
          <w:szCs w:val="24"/>
        </w:rPr>
      </w:pPr>
    </w:p>
    <w:p w:rsidR="0056411E" w:rsidRDefault="0056411E" w:rsidP="0056411E">
      <w:pPr>
        <w:pBdr>
          <w:top w:val="nil"/>
          <w:left w:val="nil"/>
          <w:bottom w:val="nil"/>
          <w:right w:val="nil"/>
          <w:between w:val="nil"/>
        </w:pBdr>
      </w:pPr>
      <w:r>
        <w:t xml:space="preserve">Sieveke, P., </w:t>
      </w:r>
      <w:r w:rsidR="003D1FD8">
        <w:t xml:space="preserve"> Graham, S.</w:t>
      </w:r>
      <w:r>
        <w:t>, &amp; Busse, V.</w:t>
      </w:r>
      <w:r w:rsidR="003D1FD8">
        <w:t xml:space="preserve"> (2025, January). Transfer of evidence-based writing </w:t>
      </w:r>
    </w:p>
    <w:p w:rsidR="003D1FD8" w:rsidRDefault="003D1FD8" w:rsidP="0056411E">
      <w:pPr>
        <w:pBdr>
          <w:top w:val="nil"/>
          <w:left w:val="nil"/>
          <w:bottom w:val="nil"/>
          <w:right w:val="nil"/>
          <w:between w:val="nil"/>
        </w:pBdr>
        <w:ind w:left="720"/>
      </w:pPr>
      <w:r>
        <w:t xml:space="preserve">support measures into practice – Analysis of transfer-relevant influencing factors at the teacher level. </w:t>
      </w:r>
      <w:r w:rsidRPr="0045750D">
        <w:t>12th Conference of the Society for Empirical Educational Research</w:t>
      </w:r>
      <w:r>
        <w:t>. Mannheim, Germany.</w:t>
      </w:r>
    </w:p>
    <w:p w:rsidR="003D1FD8" w:rsidRDefault="003D1FD8" w:rsidP="009812DF">
      <w:pPr>
        <w:pBdr>
          <w:top w:val="nil"/>
          <w:left w:val="nil"/>
          <w:bottom w:val="nil"/>
          <w:right w:val="nil"/>
          <w:between w:val="nil"/>
        </w:pBdr>
      </w:pPr>
    </w:p>
    <w:p w:rsidR="004E7532" w:rsidRDefault="004E7532" w:rsidP="004E7532">
      <w:pPr>
        <w:pBdr>
          <w:top w:val="nil"/>
          <w:left w:val="nil"/>
          <w:bottom w:val="nil"/>
          <w:right w:val="nil"/>
          <w:between w:val="nil"/>
        </w:pBdr>
      </w:pPr>
      <w:r>
        <w:t xml:space="preserve">Gade, C., </w:t>
      </w:r>
      <w:r w:rsidR="003D1FD8">
        <w:t xml:space="preserve">eltzer, K., Graham, S., &amp; Busse, V. (2025, January). Motivational Effect of Feedback: </w:t>
      </w:r>
    </w:p>
    <w:p w:rsidR="003D1FD8" w:rsidRDefault="003D1FD8" w:rsidP="004E7532">
      <w:pPr>
        <w:pBdr>
          <w:top w:val="nil"/>
          <w:left w:val="nil"/>
          <w:bottom w:val="nil"/>
          <w:right w:val="nil"/>
          <w:between w:val="nil"/>
        </w:pBdr>
        <w:ind w:left="720"/>
        <w:rPr>
          <w:bCs/>
        </w:rPr>
      </w:pPr>
      <w:r>
        <w:t xml:space="preserve">What Role Do Heterogeneity Characteristics of Pupils Play? </w:t>
      </w:r>
      <w:r w:rsidRPr="0045750D">
        <w:t>12th Conference of the Society for Empirical Educational Research</w:t>
      </w:r>
      <w:r>
        <w:t>. Mannheim, Germany.</w:t>
      </w:r>
    </w:p>
    <w:p w:rsidR="003D1FD8" w:rsidRDefault="003D1FD8" w:rsidP="009812DF">
      <w:pPr>
        <w:pBdr>
          <w:top w:val="nil"/>
          <w:left w:val="nil"/>
          <w:bottom w:val="nil"/>
          <w:right w:val="nil"/>
          <w:between w:val="nil"/>
        </w:pBdr>
        <w:rPr>
          <w:bCs/>
        </w:rPr>
      </w:pPr>
    </w:p>
    <w:p w:rsidR="009812DF" w:rsidRDefault="009812DF" w:rsidP="009812DF">
      <w:pPr>
        <w:pBdr>
          <w:top w:val="nil"/>
          <w:left w:val="nil"/>
          <w:bottom w:val="nil"/>
          <w:right w:val="nil"/>
          <w:between w:val="nil"/>
        </w:pBdr>
        <w:rPr>
          <w:bCs/>
        </w:rPr>
      </w:pPr>
      <w:r>
        <w:rPr>
          <w:bCs/>
        </w:rPr>
        <w:t xml:space="preserve">Steiss, J., Olson, C., Baker, T., Graham, A., Young, K., Tate, T., Krishnan, N. Chang, H., </w:t>
      </w:r>
    </w:p>
    <w:p w:rsidR="005555D7" w:rsidRDefault="009812DF" w:rsidP="009812DF">
      <w:pPr>
        <w:pStyle w:val="NormalWeb"/>
        <w:spacing w:before="0" w:after="0"/>
        <w:ind w:left="720"/>
        <w:rPr>
          <w:rFonts w:eastAsia="Garamond"/>
        </w:rPr>
      </w:pPr>
      <w:r>
        <w:rPr>
          <w:bCs/>
        </w:rPr>
        <w:t xml:space="preserve">Collins, P., Gilbertson, N., Moon, Y., &amp; Wang, P. (2024, December). </w:t>
      </w:r>
      <w:hyperlink r:id="rId49" w:tgtFrame="_blank" w:history="1">
        <w:r w:rsidR="005555D7" w:rsidRPr="005555D7">
          <w:rPr>
            <w:rStyle w:val="Hyperlink"/>
            <w:bCs/>
            <w:color w:val="auto"/>
            <w:u w:val="none"/>
          </w:rPr>
          <w:t>Effects of a Cognitive Strategies Intervention to Improve Teacher Instruction </w:t>
        </w:r>
      </w:hyperlink>
      <w:hyperlink r:id="rId50" w:tgtFrame="_blank" w:history="1">
        <w:r w:rsidR="005555D7" w:rsidRPr="005555D7">
          <w:rPr>
            <w:rStyle w:val="Hyperlink"/>
            <w:bCs/>
            <w:color w:val="auto"/>
            <w:u w:val="none"/>
          </w:rPr>
          <w:t>and Students’ Argument Writing in History</w:t>
        </w:r>
        <w:r w:rsidR="005555D7">
          <w:rPr>
            <w:rStyle w:val="Hyperlink"/>
            <w:bCs/>
            <w:color w:val="auto"/>
            <w:u w:val="none"/>
          </w:rPr>
          <w:t xml:space="preserve">. </w:t>
        </w:r>
      </w:hyperlink>
      <w:r w:rsidR="005555D7">
        <w:rPr>
          <w:rFonts w:eastAsia="Garamond"/>
        </w:rPr>
        <w:t>Presentation at the Literacy Research Association Conference, Atlanta, GA.</w:t>
      </w:r>
      <w:r w:rsidR="005555D7" w:rsidRPr="004A6379">
        <w:rPr>
          <w:rFonts w:eastAsia="Garamond"/>
        </w:rPr>
        <w:t xml:space="preserve">  </w:t>
      </w:r>
    </w:p>
    <w:p w:rsidR="005555D7" w:rsidRDefault="005555D7" w:rsidP="00D761F9">
      <w:pPr>
        <w:rPr>
          <w:rFonts w:eastAsia="Garamond"/>
        </w:rPr>
      </w:pPr>
    </w:p>
    <w:p w:rsidR="00936AF2" w:rsidRDefault="009E2818" w:rsidP="00D761F9">
      <w:pPr>
        <w:rPr>
          <w:rFonts w:eastAsia="Garamond"/>
        </w:rPr>
      </w:pPr>
      <w:r>
        <w:rPr>
          <w:rFonts w:eastAsia="Garamond"/>
        </w:rPr>
        <w:t xml:space="preserve">Graham, S. </w:t>
      </w:r>
      <w:r w:rsidR="00936AF2">
        <w:rPr>
          <w:rFonts w:eastAsia="Garamond"/>
        </w:rPr>
        <w:t xml:space="preserve">(2024, December). AI and writing instruction. Small table discussion for Reading </w:t>
      </w:r>
    </w:p>
    <w:p w:rsidR="009E2818" w:rsidRDefault="00936AF2" w:rsidP="00936AF2">
      <w:pPr>
        <w:ind w:left="720"/>
        <w:rPr>
          <w:rFonts w:eastAsia="Garamond"/>
        </w:rPr>
      </w:pPr>
      <w:r>
        <w:rPr>
          <w:rFonts w:eastAsia="Garamond"/>
        </w:rPr>
        <w:t xml:space="preserve">Hall of Fame Mentoring Session. Literacy Research Association Conference, Atlanta, </w:t>
      </w:r>
      <w:r>
        <w:rPr>
          <w:rFonts w:eastAsia="Garamond"/>
        </w:rPr>
        <w:lastRenderedPageBreak/>
        <w:t>GA.</w:t>
      </w:r>
    </w:p>
    <w:p w:rsidR="009E2818" w:rsidRDefault="009E2818" w:rsidP="00D761F9">
      <w:pPr>
        <w:rPr>
          <w:rFonts w:eastAsia="Garamond"/>
        </w:rPr>
      </w:pPr>
    </w:p>
    <w:p w:rsidR="004A6379" w:rsidRDefault="004A6379" w:rsidP="00D761F9">
      <w:pPr>
        <w:rPr>
          <w:rFonts w:eastAsia="Garamond"/>
        </w:rPr>
      </w:pPr>
      <w:r>
        <w:rPr>
          <w:rFonts w:eastAsia="Garamond"/>
        </w:rPr>
        <w:t xml:space="preserve">Skar, G., Graham, S., Troia, G., Greiner, R., Kvstad, R., &amp; Johansen, A. (2024, December). </w:t>
      </w:r>
    </w:p>
    <w:p w:rsidR="004A6379" w:rsidRDefault="004A6379" w:rsidP="004A6379">
      <w:pPr>
        <w:ind w:left="720"/>
        <w:rPr>
          <w:rFonts w:eastAsia="Garamond"/>
        </w:rPr>
      </w:pPr>
      <w:r w:rsidRPr="004A6379">
        <w:rPr>
          <w:rFonts w:eastAsia="Garamond"/>
        </w:rPr>
        <w:t>Writing Proficiency and Motivation among Students in Vocational and Academic Tracks in High School</w:t>
      </w:r>
      <w:r>
        <w:rPr>
          <w:rFonts w:eastAsia="Garamond"/>
        </w:rPr>
        <w:t>. Presentation at the Literacy Research Association Conference, Atlanta, GA.</w:t>
      </w:r>
      <w:r w:rsidRPr="004A6379">
        <w:rPr>
          <w:rFonts w:eastAsia="Garamond"/>
        </w:rPr>
        <w:t xml:space="preserve">  </w:t>
      </w:r>
    </w:p>
    <w:p w:rsidR="00FD34CD" w:rsidRPr="0045750D" w:rsidRDefault="00FD34CD" w:rsidP="00FD34CD"/>
    <w:p w:rsidR="0045750D" w:rsidRDefault="00D75D07" w:rsidP="0045750D">
      <w:pPr>
        <w:pStyle w:val="Heading2"/>
        <w:spacing w:before="0"/>
        <w:rPr>
          <w:rStyle w:val="Strong"/>
          <w:rFonts w:ascii="Times New Roman" w:hAnsi="Times New Roman" w:cs="Times New Roman"/>
          <w:b w:val="0"/>
          <w:color w:val="auto"/>
          <w:sz w:val="24"/>
          <w:szCs w:val="24"/>
        </w:rPr>
      </w:pPr>
      <w:r w:rsidRPr="0045750D">
        <w:rPr>
          <w:rFonts w:ascii="Times New Roman" w:hAnsi="Times New Roman" w:cs="Times New Roman"/>
          <w:color w:val="auto"/>
          <w:sz w:val="24"/>
          <w:szCs w:val="24"/>
        </w:rPr>
        <w:t xml:space="preserve">Graham, S., Tavsanli, O., &amp; Kaldirim, A. (2024). </w:t>
      </w:r>
      <w:r w:rsidRPr="0045750D">
        <w:rPr>
          <w:rStyle w:val="Strong"/>
          <w:rFonts w:ascii="Times New Roman" w:hAnsi="Times New Roman" w:cs="Times New Roman"/>
          <w:b w:val="0"/>
          <w:color w:val="auto"/>
          <w:sz w:val="24"/>
          <w:szCs w:val="24"/>
        </w:rPr>
        <w:t xml:space="preserve">"Writers With(in) Community" Writing </w:t>
      </w:r>
    </w:p>
    <w:p w:rsidR="00D75D07" w:rsidRPr="0045750D" w:rsidRDefault="00D75D07" w:rsidP="0045750D">
      <w:pPr>
        <w:pStyle w:val="Heading2"/>
        <w:spacing w:before="0"/>
        <w:ind w:left="720"/>
        <w:rPr>
          <w:rFonts w:ascii="Times New Roman" w:hAnsi="Times New Roman" w:cs="Times New Roman"/>
          <w:color w:val="auto"/>
          <w:sz w:val="24"/>
          <w:szCs w:val="24"/>
        </w:rPr>
      </w:pPr>
      <w:r w:rsidRPr="0045750D">
        <w:rPr>
          <w:rStyle w:val="Strong"/>
          <w:rFonts w:ascii="Times New Roman" w:hAnsi="Times New Roman" w:cs="Times New Roman"/>
          <w:b w:val="0"/>
          <w:color w:val="auto"/>
          <w:sz w:val="24"/>
          <w:szCs w:val="24"/>
        </w:rPr>
        <w:t xml:space="preserve">Teaching Model. Presentation </w:t>
      </w:r>
      <w:r w:rsidRPr="0045750D">
        <w:rPr>
          <w:rFonts w:ascii="Times New Roman" w:hAnsi="Times New Roman" w:cs="Times New Roman"/>
          <w:color w:val="auto"/>
          <w:sz w:val="24"/>
          <w:szCs w:val="24"/>
        </w:rPr>
        <w:t>22nd International Symposium on Classroom Teacher Education</w:t>
      </w:r>
      <w:r w:rsidR="0045750D">
        <w:rPr>
          <w:rFonts w:ascii="Times New Roman" w:hAnsi="Times New Roman" w:cs="Times New Roman"/>
          <w:color w:val="auto"/>
          <w:sz w:val="24"/>
          <w:szCs w:val="24"/>
        </w:rPr>
        <w:t xml:space="preserve">. </w:t>
      </w:r>
      <w:r w:rsidRPr="0045750D">
        <w:rPr>
          <w:rFonts w:ascii="Times New Roman" w:hAnsi="Times New Roman" w:cs="Times New Roman"/>
          <w:color w:val="auto"/>
          <w:sz w:val="24"/>
          <w:szCs w:val="24"/>
        </w:rPr>
        <w:t>Şanlıurfa, Turkey.</w:t>
      </w:r>
    </w:p>
    <w:p w:rsidR="00D75D07" w:rsidRDefault="00D75D07" w:rsidP="00FD34CD"/>
    <w:p w:rsidR="00FD34CD" w:rsidRDefault="00FD34CD" w:rsidP="00FD34CD">
      <w:r>
        <w:t xml:space="preserve">Shere, S., Graham, S., &amp; Busse, V. (2024, November). How effective is feedback for L1, L2, and </w:t>
      </w:r>
    </w:p>
    <w:p w:rsidR="00FD34CD" w:rsidRPr="004A6379" w:rsidRDefault="00FD34CD" w:rsidP="00FD34CD">
      <w:pPr>
        <w:ind w:left="720"/>
      </w:pPr>
      <w:r>
        <w:t>FL learners’ writing? A meta-analysis. Presentation at the Symposium on Second Language Writing Conference. Tucson, AZ.</w:t>
      </w:r>
    </w:p>
    <w:p w:rsidR="004A6379" w:rsidRPr="007A217B" w:rsidRDefault="004A6379" w:rsidP="00D761F9"/>
    <w:p w:rsidR="00FE3461" w:rsidRDefault="00420364" w:rsidP="00304F75">
      <w:r>
        <w:t xml:space="preserve">Graham, S. (2024, September). </w:t>
      </w:r>
      <w:r w:rsidR="00FE3461">
        <w:t xml:space="preserve">In the age of AI: Why even teach writing. Keynote for Writing </w:t>
      </w:r>
    </w:p>
    <w:p w:rsidR="00420364" w:rsidRDefault="00FE3461" w:rsidP="00FE3461">
      <w:pPr>
        <w:ind w:firstLine="720"/>
      </w:pPr>
      <w:r>
        <w:t>Symposium sponsored by Collaborative Classroom.</w:t>
      </w:r>
    </w:p>
    <w:p w:rsidR="00420364" w:rsidRDefault="00420364" w:rsidP="00304F75"/>
    <w:p w:rsidR="00B7004C" w:rsidRDefault="00AD5287" w:rsidP="00B7004C">
      <w:pPr>
        <w:pStyle w:val="HTMLPreformatted"/>
        <w:rPr>
          <w:rStyle w:val="y2iqfc"/>
          <w:rFonts w:ascii="Times New Roman" w:hAnsi="Times New Roman" w:cs="Times New Roman"/>
          <w:sz w:val="24"/>
          <w:szCs w:val="24"/>
          <w:lang w:val="en"/>
        </w:rPr>
      </w:pPr>
      <w:r w:rsidRPr="00AD5287">
        <w:rPr>
          <w:rFonts w:ascii="Times New Roman" w:hAnsi="Times New Roman" w:cs="Times New Roman"/>
          <w:sz w:val="24"/>
          <w:szCs w:val="24"/>
        </w:rPr>
        <w:t>Gade, K</w:t>
      </w:r>
      <w:r w:rsidRPr="00B7004C">
        <w:rPr>
          <w:rFonts w:ascii="Times New Roman" w:hAnsi="Times New Roman" w:cs="Times New Roman"/>
          <w:sz w:val="24"/>
          <w:szCs w:val="24"/>
        </w:rPr>
        <w:t xml:space="preserve">., </w:t>
      </w:r>
      <w:r w:rsidRPr="00AD5287">
        <w:rPr>
          <w:rFonts w:ascii="Times New Roman" w:hAnsi="Times New Roman" w:cs="Times New Roman"/>
          <w:sz w:val="24"/>
          <w:szCs w:val="24"/>
        </w:rPr>
        <w:t>Graham, S</w:t>
      </w:r>
      <w:r w:rsidRPr="00B7004C">
        <w:rPr>
          <w:rFonts w:ascii="Times New Roman" w:hAnsi="Times New Roman" w:cs="Times New Roman"/>
          <w:sz w:val="24"/>
          <w:szCs w:val="24"/>
        </w:rPr>
        <w:t xml:space="preserve">., &amp; </w:t>
      </w:r>
      <w:r w:rsidRPr="00AD5287">
        <w:rPr>
          <w:rFonts w:ascii="Times New Roman" w:hAnsi="Times New Roman" w:cs="Times New Roman"/>
          <w:sz w:val="24"/>
          <w:szCs w:val="24"/>
        </w:rPr>
        <w:t>Busse, V</w:t>
      </w:r>
      <w:r w:rsidRPr="00B7004C">
        <w:rPr>
          <w:rFonts w:ascii="Times New Roman" w:hAnsi="Times New Roman" w:cs="Times New Roman"/>
          <w:sz w:val="24"/>
          <w:szCs w:val="24"/>
        </w:rPr>
        <w:t>. (</w:t>
      </w:r>
      <w:r w:rsidRPr="00AD5287">
        <w:rPr>
          <w:rFonts w:ascii="Times New Roman" w:hAnsi="Times New Roman" w:cs="Times New Roman"/>
          <w:sz w:val="24"/>
          <w:szCs w:val="24"/>
        </w:rPr>
        <w:t>2024</w:t>
      </w:r>
      <w:r w:rsidRPr="00B7004C">
        <w:rPr>
          <w:rFonts w:ascii="Times New Roman" w:hAnsi="Times New Roman" w:cs="Times New Roman"/>
          <w:sz w:val="24"/>
          <w:szCs w:val="24"/>
        </w:rPr>
        <w:t xml:space="preserve">, September). </w:t>
      </w:r>
      <w:r w:rsidR="00B7004C" w:rsidRPr="00B7004C">
        <w:rPr>
          <w:rStyle w:val="y2iqfc"/>
          <w:rFonts w:ascii="Times New Roman" w:hAnsi="Times New Roman" w:cs="Times New Roman"/>
          <w:sz w:val="24"/>
          <w:szCs w:val="24"/>
          <w:lang w:val="en"/>
        </w:rPr>
        <w:t xml:space="preserve">Digital Writing Support in All-Day </w:t>
      </w:r>
    </w:p>
    <w:p w:rsidR="00AD5287" w:rsidRPr="00B7004C" w:rsidRDefault="00B7004C" w:rsidP="00B7004C">
      <w:pPr>
        <w:pStyle w:val="HTMLPreformatted"/>
        <w:ind w:left="720"/>
        <w:rPr>
          <w:rFonts w:ascii="Times New Roman" w:hAnsi="Times New Roman" w:cs="Times New Roman"/>
          <w:sz w:val="24"/>
          <w:szCs w:val="24"/>
        </w:rPr>
      </w:pPr>
      <w:r w:rsidRPr="00B7004C">
        <w:rPr>
          <w:rStyle w:val="y2iqfc"/>
          <w:rFonts w:ascii="Times New Roman" w:hAnsi="Times New Roman" w:cs="Times New Roman"/>
          <w:sz w:val="24"/>
          <w:szCs w:val="24"/>
          <w:lang w:val="en"/>
        </w:rPr>
        <w:t>Primary School Programs: Initial Results from the KommSchreib! Project. Conference Shaping Digital Transformation for Schools and Teacher Education</w:t>
      </w:r>
      <w:r>
        <w:rPr>
          <w:rStyle w:val="y2iqfc"/>
          <w:rFonts w:ascii="Times New Roman" w:hAnsi="Times New Roman" w:cs="Times New Roman"/>
          <w:sz w:val="24"/>
          <w:szCs w:val="24"/>
          <w:lang w:val="en"/>
        </w:rPr>
        <w:t xml:space="preserve">, </w:t>
      </w:r>
      <w:r w:rsidR="00AD5287" w:rsidRPr="00B7004C">
        <w:rPr>
          <w:rFonts w:ascii="Times New Roman" w:hAnsi="Times New Roman" w:cs="Times New Roman"/>
          <w:sz w:val="24"/>
          <w:szCs w:val="24"/>
        </w:rPr>
        <w:t>Potsdam</w:t>
      </w:r>
      <w:r w:rsidR="00AD5287" w:rsidRPr="00AD5287">
        <w:rPr>
          <w:rFonts w:ascii="Times New Roman" w:hAnsi="Times New Roman" w:cs="Times New Roman"/>
          <w:sz w:val="24"/>
          <w:szCs w:val="24"/>
        </w:rPr>
        <w:t xml:space="preserve">, </w:t>
      </w:r>
      <w:r w:rsidR="00AD5287" w:rsidRPr="00B7004C">
        <w:rPr>
          <w:rFonts w:ascii="Times New Roman" w:hAnsi="Times New Roman" w:cs="Times New Roman"/>
          <w:sz w:val="24"/>
          <w:szCs w:val="24"/>
        </w:rPr>
        <w:t>Germany</w:t>
      </w:r>
      <w:r w:rsidR="00AD5287" w:rsidRPr="00AD5287">
        <w:rPr>
          <w:rFonts w:ascii="Times New Roman" w:hAnsi="Times New Roman" w:cs="Times New Roman"/>
          <w:sz w:val="24"/>
          <w:szCs w:val="24"/>
        </w:rPr>
        <w:t>.</w:t>
      </w:r>
    </w:p>
    <w:p w:rsidR="00AD5287" w:rsidRPr="00AD5287" w:rsidRDefault="00AD5287" w:rsidP="00AD5287">
      <w:pPr>
        <w:widowControl/>
        <w:autoSpaceDE/>
        <w:autoSpaceDN/>
        <w:adjustRightInd/>
      </w:pPr>
    </w:p>
    <w:p w:rsidR="00B7004C" w:rsidRDefault="00AD5287" w:rsidP="00B7004C">
      <w:pPr>
        <w:pStyle w:val="HTMLPreformatted"/>
        <w:rPr>
          <w:rStyle w:val="y2iqfc"/>
          <w:rFonts w:ascii="Times New Roman" w:hAnsi="Times New Roman" w:cs="Times New Roman"/>
          <w:sz w:val="24"/>
          <w:szCs w:val="24"/>
          <w:lang w:val="en"/>
        </w:rPr>
      </w:pPr>
      <w:r w:rsidRPr="00AD5287">
        <w:rPr>
          <w:rFonts w:ascii="Times New Roman" w:hAnsi="Times New Roman" w:cs="Times New Roman"/>
          <w:sz w:val="24"/>
          <w:szCs w:val="24"/>
        </w:rPr>
        <w:t>Gade, K</w:t>
      </w:r>
      <w:r w:rsidRPr="00B7004C">
        <w:rPr>
          <w:rFonts w:ascii="Times New Roman" w:hAnsi="Times New Roman" w:cs="Times New Roman"/>
          <w:sz w:val="24"/>
          <w:szCs w:val="24"/>
        </w:rPr>
        <w:t xml:space="preserve">., </w:t>
      </w:r>
      <w:r w:rsidRPr="00AD5287">
        <w:rPr>
          <w:rFonts w:ascii="Times New Roman" w:hAnsi="Times New Roman" w:cs="Times New Roman"/>
          <w:sz w:val="24"/>
          <w:szCs w:val="24"/>
        </w:rPr>
        <w:t>Graham, S</w:t>
      </w:r>
      <w:r w:rsidRPr="00B7004C">
        <w:rPr>
          <w:rFonts w:ascii="Times New Roman" w:hAnsi="Times New Roman" w:cs="Times New Roman"/>
          <w:sz w:val="24"/>
          <w:szCs w:val="24"/>
        </w:rPr>
        <w:t xml:space="preserve">. &amp; </w:t>
      </w:r>
      <w:r w:rsidRPr="00AD5287">
        <w:rPr>
          <w:rFonts w:ascii="Times New Roman" w:hAnsi="Times New Roman" w:cs="Times New Roman"/>
          <w:sz w:val="24"/>
          <w:szCs w:val="24"/>
        </w:rPr>
        <w:t>Busse, V</w:t>
      </w:r>
      <w:r w:rsidRPr="00B7004C">
        <w:rPr>
          <w:rFonts w:ascii="Times New Roman" w:hAnsi="Times New Roman" w:cs="Times New Roman"/>
          <w:sz w:val="24"/>
          <w:szCs w:val="24"/>
        </w:rPr>
        <w:t xml:space="preserve">. (2024, September). </w:t>
      </w:r>
      <w:r w:rsidR="00B7004C" w:rsidRPr="00B7004C">
        <w:rPr>
          <w:rStyle w:val="y2iqfc"/>
          <w:rFonts w:ascii="Times New Roman" w:hAnsi="Times New Roman" w:cs="Times New Roman"/>
          <w:sz w:val="24"/>
          <w:szCs w:val="24"/>
          <w:lang w:val="en"/>
        </w:rPr>
        <w:t xml:space="preserve">Promoting Process-Oriented Writing in </w:t>
      </w:r>
    </w:p>
    <w:p w:rsidR="00B7004C" w:rsidRPr="00B7004C" w:rsidRDefault="00B7004C" w:rsidP="00B7004C">
      <w:pPr>
        <w:pStyle w:val="HTMLPreformatted"/>
        <w:ind w:left="720"/>
        <w:rPr>
          <w:rFonts w:ascii="Times New Roman" w:hAnsi="Times New Roman" w:cs="Times New Roman"/>
          <w:sz w:val="24"/>
          <w:szCs w:val="24"/>
        </w:rPr>
      </w:pPr>
      <w:r>
        <w:rPr>
          <w:rStyle w:val="y2iqfc"/>
          <w:rFonts w:ascii="Times New Roman" w:hAnsi="Times New Roman" w:cs="Times New Roman"/>
          <w:sz w:val="24"/>
          <w:szCs w:val="24"/>
          <w:lang w:val="en"/>
        </w:rPr>
        <w:tab/>
      </w:r>
      <w:r w:rsidRPr="00B7004C">
        <w:rPr>
          <w:rStyle w:val="y2iqfc"/>
          <w:rFonts w:ascii="Times New Roman" w:hAnsi="Times New Roman" w:cs="Times New Roman"/>
          <w:sz w:val="24"/>
          <w:szCs w:val="24"/>
          <w:lang w:val="en"/>
        </w:rPr>
        <w:t>Primary Education: Insights into the “KommSchreib!” Working Group Concept. 8th Münster Education Congress, Münster, Germany.</w:t>
      </w:r>
    </w:p>
    <w:p w:rsidR="00B7004C" w:rsidRPr="00AD5287" w:rsidRDefault="00B7004C" w:rsidP="00AD5287">
      <w:pPr>
        <w:widowControl/>
        <w:autoSpaceDE/>
        <w:autoSpaceDN/>
        <w:adjustRightInd/>
      </w:pPr>
    </w:p>
    <w:p w:rsidR="00104139" w:rsidRDefault="00AD5287" w:rsidP="00AD5287">
      <w:pPr>
        <w:widowControl/>
        <w:autoSpaceDE/>
        <w:autoSpaceDN/>
        <w:adjustRightInd/>
        <w:rPr>
          <w:iCs/>
          <w:lang w:val="de-DE"/>
        </w:rPr>
      </w:pPr>
      <w:r w:rsidRPr="00AD5287">
        <w:t>Scherer, S</w:t>
      </w:r>
      <w:r w:rsidRPr="00B7004C">
        <w:t xml:space="preserve">., </w:t>
      </w:r>
      <w:r w:rsidRPr="00AD5287">
        <w:t>Graham, S</w:t>
      </w:r>
      <w:r w:rsidRPr="00B7004C">
        <w:t xml:space="preserve">. </w:t>
      </w:r>
      <w:r w:rsidRPr="00AD5287">
        <w:t>Busse, V</w:t>
      </w:r>
      <w:r w:rsidRPr="00B7004C">
        <w:t xml:space="preserve">. (2024, September). </w:t>
      </w:r>
      <w:r w:rsidRPr="00B7004C">
        <w:rPr>
          <w:iCs/>
          <w:lang w:val="de-DE"/>
        </w:rPr>
        <w:t xml:space="preserve">How effective is feedback for L1, L2, and </w:t>
      </w:r>
    </w:p>
    <w:p w:rsidR="00AD5287" w:rsidRPr="00B7004C" w:rsidRDefault="00AD5287" w:rsidP="00104139">
      <w:pPr>
        <w:widowControl/>
        <w:autoSpaceDE/>
        <w:autoSpaceDN/>
        <w:adjustRightInd/>
        <w:ind w:left="720"/>
      </w:pPr>
      <w:r w:rsidRPr="00B7004C">
        <w:rPr>
          <w:iCs/>
          <w:lang w:val="de-DE"/>
        </w:rPr>
        <w:t>FL learners' writing? Results from a meta-analysis</w:t>
      </w:r>
      <w:r w:rsidRPr="00AD5287">
        <w:t xml:space="preserve">. </w:t>
      </w:r>
      <w:r w:rsidRPr="00B7004C">
        <w:t xml:space="preserve">AEPF </w:t>
      </w:r>
      <w:r w:rsidR="00B7004C">
        <w:t>C</w:t>
      </w:r>
      <w:r w:rsidRPr="00B7004C">
        <w:t>onferen</w:t>
      </w:r>
      <w:r w:rsidR="00B7004C">
        <w:t>ce</w:t>
      </w:r>
      <w:r w:rsidRPr="00B7004C">
        <w:t>, Osnabrück</w:t>
      </w:r>
      <w:r w:rsidRPr="00AD5287">
        <w:t xml:space="preserve">, </w:t>
      </w:r>
      <w:r w:rsidRPr="00B7004C">
        <w:t xml:space="preserve">Germany. </w:t>
      </w:r>
    </w:p>
    <w:p w:rsidR="00AD5287" w:rsidRPr="00B7004C" w:rsidRDefault="00AD5287" w:rsidP="00AD5287">
      <w:pPr>
        <w:widowControl/>
        <w:autoSpaceDE/>
        <w:autoSpaceDN/>
        <w:adjustRightInd/>
        <w:rPr>
          <w:rFonts w:hAnsi="Symbol"/>
        </w:rPr>
      </w:pPr>
    </w:p>
    <w:p w:rsidR="00104139" w:rsidRDefault="00AD5287" w:rsidP="00104139">
      <w:pPr>
        <w:pStyle w:val="HTMLPreformatted"/>
        <w:rPr>
          <w:rStyle w:val="y2iqfc"/>
          <w:rFonts w:ascii="Times New Roman" w:hAnsi="Times New Roman" w:cs="Times New Roman"/>
          <w:sz w:val="24"/>
          <w:szCs w:val="24"/>
          <w:lang w:val="en"/>
        </w:rPr>
      </w:pPr>
      <w:r w:rsidRPr="00AD5287">
        <w:rPr>
          <w:rFonts w:ascii="Times New Roman" w:hAnsi="Times New Roman" w:cs="Times New Roman"/>
          <w:sz w:val="24"/>
          <w:szCs w:val="24"/>
        </w:rPr>
        <w:t>Gade, K</w:t>
      </w:r>
      <w:r w:rsidRPr="00104139">
        <w:rPr>
          <w:rFonts w:ascii="Times New Roman" w:hAnsi="Times New Roman" w:cs="Times New Roman"/>
          <w:sz w:val="24"/>
          <w:szCs w:val="24"/>
        </w:rPr>
        <w:t xml:space="preserve">., </w:t>
      </w:r>
      <w:r w:rsidRPr="00AD5287">
        <w:rPr>
          <w:rFonts w:ascii="Times New Roman" w:hAnsi="Times New Roman" w:cs="Times New Roman"/>
          <w:sz w:val="24"/>
          <w:szCs w:val="24"/>
        </w:rPr>
        <w:t>Graham, S</w:t>
      </w:r>
      <w:r w:rsidRPr="00104139">
        <w:rPr>
          <w:rFonts w:ascii="Times New Roman" w:hAnsi="Times New Roman" w:cs="Times New Roman"/>
          <w:sz w:val="24"/>
          <w:szCs w:val="24"/>
        </w:rPr>
        <w:t xml:space="preserve">., &amp; </w:t>
      </w:r>
      <w:r w:rsidRPr="00AD5287">
        <w:rPr>
          <w:rFonts w:ascii="Times New Roman" w:hAnsi="Times New Roman" w:cs="Times New Roman"/>
          <w:sz w:val="24"/>
          <w:szCs w:val="24"/>
        </w:rPr>
        <w:t>Busse, V</w:t>
      </w:r>
      <w:r w:rsidR="00B7004C" w:rsidRPr="00104139">
        <w:rPr>
          <w:rFonts w:ascii="Times New Roman" w:hAnsi="Times New Roman" w:cs="Times New Roman"/>
          <w:sz w:val="24"/>
          <w:szCs w:val="24"/>
        </w:rPr>
        <w:t>. (2024, September).</w:t>
      </w:r>
      <w:r w:rsidR="00104139" w:rsidRPr="00104139">
        <w:rPr>
          <w:rStyle w:val="Hyperlink"/>
          <w:rFonts w:ascii="Times New Roman" w:hAnsi="Times New Roman" w:cs="Times New Roman"/>
          <w:sz w:val="24"/>
          <w:szCs w:val="24"/>
          <w:lang w:val="en"/>
        </w:rPr>
        <w:t xml:space="preserve"> </w:t>
      </w:r>
      <w:r w:rsidR="00104139" w:rsidRPr="00104139">
        <w:rPr>
          <w:rStyle w:val="y2iqfc"/>
          <w:rFonts w:ascii="Times New Roman" w:hAnsi="Times New Roman" w:cs="Times New Roman"/>
          <w:sz w:val="24"/>
          <w:szCs w:val="24"/>
          <w:lang w:val="en"/>
        </w:rPr>
        <w:t xml:space="preserve">Process-Oriented Writing Support: </w:t>
      </w:r>
    </w:p>
    <w:p w:rsidR="00AD5287" w:rsidRPr="00104139" w:rsidRDefault="00104139" w:rsidP="00104139">
      <w:pPr>
        <w:pStyle w:val="HTMLPreformatted"/>
        <w:ind w:left="720"/>
        <w:rPr>
          <w:rFonts w:ascii="Times New Roman" w:hAnsi="Times New Roman" w:cs="Times New Roman"/>
          <w:sz w:val="24"/>
          <w:szCs w:val="24"/>
        </w:rPr>
      </w:pPr>
      <w:r>
        <w:rPr>
          <w:rStyle w:val="y2iqfc"/>
          <w:rFonts w:ascii="Times New Roman" w:hAnsi="Times New Roman" w:cs="Times New Roman"/>
          <w:sz w:val="24"/>
          <w:szCs w:val="24"/>
          <w:lang w:val="en"/>
        </w:rPr>
        <w:tab/>
      </w:r>
      <w:r w:rsidRPr="00104139">
        <w:rPr>
          <w:rStyle w:val="y2iqfc"/>
          <w:rFonts w:ascii="Times New Roman" w:hAnsi="Times New Roman" w:cs="Times New Roman"/>
          <w:sz w:val="24"/>
          <w:szCs w:val="24"/>
          <w:lang w:val="en"/>
        </w:rPr>
        <w:t>Digital and Collaborative Work in Primary School</w:t>
      </w:r>
      <w:r>
        <w:rPr>
          <w:rStyle w:val="y2iqfc"/>
          <w:rFonts w:ascii="Times New Roman" w:hAnsi="Times New Roman" w:cs="Times New Roman"/>
          <w:sz w:val="24"/>
          <w:szCs w:val="24"/>
          <w:lang w:val="en"/>
        </w:rPr>
        <w:t xml:space="preserve"> </w:t>
      </w:r>
      <w:r w:rsidR="00B7004C" w:rsidRPr="00104139">
        <w:rPr>
          <w:rFonts w:ascii="Times New Roman" w:hAnsi="Times New Roman" w:cs="Times New Roman"/>
          <w:sz w:val="24"/>
          <w:szCs w:val="24"/>
        </w:rPr>
        <w:t xml:space="preserve"> </w:t>
      </w:r>
      <w:r w:rsidR="00AD5287" w:rsidRPr="00AD5287">
        <w:rPr>
          <w:rFonts w:ascii="Times New Roman" w:hAnsi="Times New Roman" w:cs="Times New Roman"/>
          <w:sz w:val="24"/>
          <w:szCs w:val="24"/>
        </w:rPr>
        <w:t xml:space="preserve">. </w:t>
      </w:r>
      <w:r w:rsidR="00AD5287" w:rsidRPr="00104139">
        <w:rPr>
          <w:rFonts w:ascii="Times New Roman" w:hAnsi="Times New Roman" w:cs="Times New Roman"/>
          <w:sz w:val="24"/>
          <w:szCs w:val="24"/>
        </w:rPr>
        <w:t xml:space="preserve">AEPF </w:t>
      </w:r>
      <w:r w:rsidR="00B7004C" w:rsidRPr="00104139">
        <w:rPr>
          <w:rFonts w:ascii="Times New Roman" w:hAnsi="Times New Roman" w:cs="Times New Roman"/>
          <w:sz w:val="24"/>
          <w:szCs w:val="24"/>
        </w:rPr>
        <w:t xml:space="preserve">Conference, </w:t>
      </w:r>
      <w:r w:rsidR="00AD5287" w:rsidRPr="00104139">
        <w:rPr>
          <w:rFonts w:ascii="Times New Roman" w:hAnsi="Times New Roman" w:cs="Times New Roman"/>
          <w:sz w:val="24"/>
          <w:szCs w:val="24"/>
        </w:rPr>
        <w:t>Osnabrück</w:t>
      </w:r>
      <w:r w:rsidR="00AD5287" w:rsidRPr="00AD5287">
        <w:rPr>
          <w:rFonts w:ascii="Times New Roman" w:hAnsi="Times New Roman" w:cs="Times New Roman"/>
          <w:sz w:val="24"/>
          <w:szCs w:val="24"/>
        </w:rPr>
        <w:t xml:space="preserve">, </w:t>
      </w:r>
      <w:r w:rsidR="00B7004C" w:rsidRPr="00104139">
        <w:rPr>
          <w:rFonts w:ascii="Times New Roman" w:hAnsi="Times New Roman" w:cs="Times New Roman"/>
          <w:sz w:val="24"/>
          <w:szCs w:val="24"/>
        </w:rPr>
        <w:t xml:space="preserve">Germany. </w:t>
      </w:r>
    </w:p>
    <w:p w:rsidR="00AD5287" w:rsidRDefault="00AD5287" w:rsidP="00304F75"/>
    <w:p w:rsidR="00FC6B9C" w:rsidRDefault="00FC6B9C" w:rsidP="00304F75">
      <w:pPr>
        <w:rPr>
          <w:color w:val="000000"/>
        </w:rPr>
      </w:pPr>
      <w:r>
        <w:t>Graham, S. (2024, September).</w:t>
      </w:r>
      <w:r w:rsidRPr="00FC6B9C">
        <w:t xml:space="preserve"> </w:t>
      </w:r>
      <w:r w:rsidRPr="00FC6B9C">
        <w:rPr>
          <w:color w:val="000000"/>
        </w:rPr>
        <w:t xml:space="preserve">Announcing the Writing Pathway, with Special Guest Dr. Steve </w:t>
      </w:r>
    </w:p>
    <w:p w:rsidR="00FC6B9C" w:rsidRDefault="00FC6B9C" w:rsidP="00FC6B9C">
      <w:pPr>
        <w:ind w:firstLine="720"/>
        <w:rPr>
          <w:color w:val="000000"/>
        </w:rPr>
      </w:pPr>
      <w:r w:rsidRPr="00FC6B9C">
        <w:rPr>
          <w:color w:val="000000"/>
        </w:rPr>
        <w:t>Graham</w:t>
      </w:r>
      <w:r>
        <w:rPr>
          <w:color w:val="000000"/>
        </w:rPr>
        <w:t>. Webinar with EDLab.</w:t>
      </w:r>
    </w:p>
    <w:p w:rsidR="00FC6B9C" w:rsidRPr="00FC6B9C" w:rsidRDefault="00FC6B9C" w:rsidP="00304F75"/>
    <w:p w:rsidR="00304F75" w:rsidRPr="007A217B" w:rsidRDefault="00304F75" w:rsidP="00304F75">
      <w:pPr>
        <w:rPr>
          <w:shd w:val="clear" w:color="auto" w:fill="FFFFFF"/>
        </w:rPr>
      </w:pPr>
      <w:r w:rsidRPr="007A217B">
        <w:t xml:space="preserve">Collins, A., Graham, S., Ciullo, S., Lee, Y., &amp; Kosaraju, S. (2024, September). </w:t>
      </w:r>
      <w:r w:rsidRPr="007A217B">
        <w:rPr>
          <w:shd w:val="clear" w:color="auto" w:fill="FFFFFF"/>
        </w:rPr>
        <w:t xml:space="preserve">Evaluating the </w:t>
      </w:r>
    </w:p>
    <w:p w:rsidR="00304F75" w:rsidRPr="007A217B" w:rsidRDefault="00304F75" w:rsidP="00304F75">
      <w:pPr>
        <w:ind w:left="720"/>
      </w:pPr>
      <w:r w:rsidRPr="007A217B">
        <w:rPr>
          <w:shd w:val="clear" w:color="auto" w:fill="FFFFFF"/>
        </w:rPr>
        <w:t xml:space="preserve">Effectiveness of Writing Interventions for Students in Grades K-5: A Comprehensive Meta-Analysis. </w:t>
      </w:r>
      <w:r w:rsidRPr="007A217B">
        <w:t>Presentation at the Conference of the Society of Research on Educational Effectiveness. Baltimore.</w:t>
      </w:r>
    </w:p>
    <w:p w:rsidR="00304F75" w:rsidRPr="007A217B" w:rsidRDefault="00304F75" w:rsidP="00D761F9"/>
    <w:p w:rsidR="00D761F9" w:rsidRPr="007A217B" w:rsidRDefault="00AB5405" w:rsidP="00D761F9">
      <w:r w:rsidRPr="007A217B">
        <w:t>Bue, C., Graham, S., &amp; V</w:t>
      </w:r>
      <w:r w:rsidR="00D761F9" w:rsidRPr="007A217B">
        <w:t xml:space="preserve">ongkulluston, V. (2024, August). Division 15 APA editor panel for </w:t>
      </w:r>
    </w:p>
    <w:p w:rsidR="00AB5405" w:rsidRDefault="00D761F9" w:rsidP="00D761F9">
      <w:pPr>
        <w:ind w:left="720"/>
      </w:pPr>
      <w:r w:rsidRPr="007A217B">
        <w:t>early</w:t>
      </w:r>
      <w:r>
        <w:t xml:space="preserve"> career faculty. </w:t>
      </w:r>
      <w:r w:rsidR="00AB5405">
        <w:t>Presentation at the 2024 American Psychological Association, Seattle.</w:t>
      </w:r>
    </w:p>
    <w:p w:rsidR="00AB5405" w:rsidRDefault="00AB5405" w:rsidP="00DA4ACD"/>
    <w:p w:rsidR="00B27A0D" w:rsidRDefault="00D761F9" w:rsidP="00D761F9">
      <w:r>
        <w:t xml:space="preserve">Martella, A., Alexander, A., </w:t>
      </w:r>
      <w:r w:rsidR="00B27A0D">
        <w:t xml:space="preserve">Beleske-Rechek, A., Dumas, C., Edelsbrunner, P., Graham, S., &amp; </w:t>
      </w:r>
    </w:p>
    <w:p w:rsidR="00D761F9" w:rsidRDefault="00B27A0D" w:rsidP="00B27A0D">
      <w:pPr>
        <w:ind w:left="720"/>
      </w:pPr>
      <w:r>
        <w:t xml:space="preserve">Robinson, D. (2024, August). </w:t>
      </w:r>
      <w:r w:rsidR="00D761F9">
        <w:t xml:space="preserve">Is Educational Psychology Moving Toward the Dark Side? </w:t>
      </w:r>
      <w:r w:rsidR="00D761F9">
        <w:lastRenderedPageBreak/>
        <w:t>Presentation at the 2024 American Psychological Association, Seattle.</w:t>
      </w:r>
    </w:p>
    <w:p w:rsidR="00104139" w:rsidRDefault="00104139" w:rsidP="00104139"/>
    <w:p w:rsidR="00104139" w:rsidRDefault="00104139" w:rsidP="00104139">
      <w:pPr>
        <w:rPr>
          <w:rStyle w:val="HTMLCite"/>
          <w:i w:val="0"/>
        </w:rPr>
      </w:pPr>
      <w:r w:rsidRPr="00104139">
        <w:t xml:space="preserve">Scherer, S., Graham, S., &amp; Busse, V. (2024, August). </w:t>
      </w:r>
      <w:r w:rsidRPr="00104139">
        <w:rPr>
          <w:rStyle w:val="HTMLCite"/>
          <w:i w:val="0"/>
        </w:rPr>
        <w:t xml:space="preserve">How can L1, L2, and FL learners’ writing </w:t>
      </w:r>
    </w:p>
    <w:p w:rsidR="00104139" w:rsidRPr="00104139" w:rsidRDefault="00104139" w:rsidP="00104139">
      <w:pPr>
        <w:ind w:left="720"/>
      </w:pPr>
      <w:r w:rsidRPr="00104139">
        <w:rPr>
          <w:rStyle w:val="HTMLCite"/>
          <w:i w:val="0"/>
        </w:rPr>
        <w:t>be supported through feedback? A meta-analysis</w:t>
      </w:r>
      <w:r w:rsidRPr="00104139">
        <w:t xml:space="preserve">. </w:t>
      </w:r>
      <w:r w:rsidRPr="00104139">
        <w:rPr>
          <w:rStyle w:val="summary"/>
        </w:rPr>
        <w:t>SIG 11 &amp; 13 Conference: Diversity within classrooms and societies: Perspectives on Teacher, Moral, and Democracy Education</w:t>
      </w:r>
      <w:r w:rsidRPr="00104139">
        <w:rPr>
          <w:rStyle w:val="hcalendar"/>
        </w:rPr>
        <w:t xml:space="preserve">, </w:t>
      </w:r>
      <w:r w:rsidRPr="00104139">
        <w:rPr>
          <w:rStyle w:val="p-location"/>
        </w:rPr>
        <w:t>Oxford</w:t>
      </w:r>
      <w:r w:rsidRPr="00104139">
        <w:t>, United Kingdom. .</w:t>
      </w:r>
    </w:p>
    <w:p w:rsidR="00AB5405" w:rsidRDefault="00AB5405" w:rsidP="00DA4ACD"/>
    <w:p w:rsidR="005A64B7" w:rsidRDefault="005A64B7" w:rsidP="00DA4ACD">
      <w:r>
        <w:t xml:space="preserve">Wang, J., Graham, S., Steiss, J., &amp; Kim, Y.-S. (2024, July). An investigation of Dimensionality </w:t>
      </w:r>
    </w:p>
    <w:p w:rsidR="005A64B7" w:rsidRDefault="005A64B7" w:rsidP="005A64B7">
      <w:pPr>
        <w:ind w:left="720"/>
        <w:rPr>
          <w:rStyle w:val="Strong"/>
          <w:b w:val="0"/>
        </w:rPr>
      </w:pPr>
      <w:r>
        <w:t>and Validity of Domain-general and Domain-specific Writing Self-efficacy Scales. 2024 Society for the Scientific Study of Reading Annual Conference. Copenhagen, Denmark.</w:t>
      </w:r>
    </w:p>
    <w:p w:rsidR="005A64B7" w:rsidRDefault="005A64B7" w:rsidP="00DA4ACD">
      <w:pPr>
        <w:rPr>
          <w:rStyle w:val="Strong"/>
          <w:b w:val="0"/>
        </w:rPr>
      </w:pPr>
    </w:p>
    <w:p w:rsidR="00B4657C" w:rsidRPr="00B4657C" w:rsidRDefault="007A217B" w:rsidP="00DA4ACD">
      <w:r w:rsidRPr="00B4657C">
        <w:rPr>
          <w:rStyle w:val="Strong"/>
          <w:b w:val="0"/>
        </w:rPr>
        <w:t>Graham, S. (2024, July). T</w:t>
      </w:r>
      <w:r w:rsidRPr="00B4657C">
        <w:t xml:space="preserve">he Characteristics of Effective Writing Programs Across the Grades. </w:t>
      </w:r>
    </w:p>
    <w:p w:rsidR="007A217B" w:rsidRPr="00B4657C" w:rsidRDefault="007A217B" w:rsidP="00B4657C">
      <w:pPr>
        <w:ind w:firstLine="720"/>
        <w:rPr>
          <w:rStyle w:val="Strong"/>
          <w:b w:val="0"/>
        </w:rPr>
      </w:pPr>
      <w:r w:rsidRPr="00B4657C">
        <w:t>Presentation for the McGraw Hill Literacy Symposium.</w:t>
      </w:r>
    </w:p>
    <w:p w:rsidR="007A217B" w:rsidRDefault="007A217B" w:rsidP="00DA4ACD">
      <w:pPr>
        <w:rPr>
          <w:rStyle w:val="Strong"/>
          <w:b w:val="0"/>
        </w:rPr>
      </w:pPr>
    </w:p>
    <w:p w:rsidR="007B6BF8" w:rsidRDefault="007B6BF8" w:rsidP="007B6BF8">
      <w:r w:rsidRPr="007B6BF8">
        <w:rPr>
          <w:rStyle w:val="Strong"/>
          <w:b w:val="0"/>
        </w:rPr>
        <w:t xml:space="preserve">Skar, G., Graham, S., Troia, G., Greiner, R, Kvistad, A.,&amp;  Johansen, A. (2024, June). </w:t>
      </w:r>
      <w:r w:rsidRPr="007B6BF8">
        <w:t xml:space="preserve">Writing </w:t>
      </w:r>
    </w:p>
    <w:p w:rsidR="007B6BF8" w:rsidRPr="008A25E6" w:rsidRDefault="007B6BF8" w:rsidP="007B6BF8">
      <w:pPr>
        <w:ind w:left="720"/>
        <w:rPr>
          <w:rStyle w:val="Strong"/>
        </w:rPr>
      </w:pPr>
      <w:r w:rsidRPr="007B6BF8">
        <w:t>proficiency and motivation among students in vocational and academic tracks in high school</w:t>
      </w:r>
      <w:r>
        <w:t xml:space="preserve">. </w:t>
      </w:r>
      <w:r w:rsidRPr="008A25E6">
        <w:rPr>
          <w:bCs/>
        </w:rPr>
        <w:t xml:space="preserve">Presentation at SIG Writing Conference. </w:t>
      </w:r>
      <w:r>
        <w:rPr>
          <w:bCs/>
        </w:rPr>
        <w:t>P</w:t>
      </w:r>
      <w:r w:rsidRPr="008A25E6">
        <w:rPr>
          <w:bCs/>
        </w:rPr>
        <w:t>aris, France.</w:t>
      </w:r>
    </w:p>
    <w:p w:rsidR="007B6BF8" w:rsidRDefault="007B6BF8" w:rsidP="00DA4ACD">
      <w:pPr>
        <w:rPr>
          <w:rStyle w:val="Strong"/>
          <w:b w:val="0"/>
        </w:rPr>
      </w:pPr>
    </w:p>
    <w:p w:rsidR="00C376D8" w:rsidRDefault="00C376D8" w:rsidP="00C376D8">
      <w:pPr>
        <w:pStyle w:val="Heading6"/>
        <w:rPr>
          <w:rFonts w:ascii="Times New Roman" w:hAnsi="Times New Roman" w:cs="Times New Roman"/>
          <w:color w:val="auto"/>
        </w:rPr>
      </w:pPr>
      <w:r w:rsidRPr="00C376D8">
        <w:rPr>
          <w:rFonts w:ascii="Times New Roman" w:hAnsi="Times New Roman" w:cs="Times New Roman"/>
          <w:color w:val="auto"/>
        </w:rPr>
        <w:t xml:space="preserve">Hebert, M., Graham, S., &amp; Cardona, S. (2024, June). Writing Motivation and Writing </w:t>
      </w:r>
    </w:p>
    <w:p w:rsidR="00C376D8" w:rsidRPr="00C376D8" w:rsidRDefault="00C376D8" w:rsidP="00C376D8">
      <w:pPr>
        <w:pStyle w:val="Heading6"/>
        <w:ind w:left="720"/>
        <w:rPr>
          <w:rFonts w:ascii="Times New Roman" w:hAnsi="Times New Roman" w:cs="Times New Roman"/>
          <w:color w:val="auto"/>
          <w:sz w:val="15"/>
          <w:szCs w:val="15"/>
        </w:rPr>
      </w:pPr>
      <w:r w:rsidRPr="00C376D8">
        <w:rPr>
          <w:rFonts w:ascii="Times New Roman" w:hAnsi="Times New Roman" w:cs="Times New Roman"/>
          <w:color w:val="auto"/>
        </w:rPr>
        <w:t xml:space="preserve">Performance of College Students in Honduras. </w:t>
      </w:r>
      <w:r w:rsidRPr="00C376D8">
        <w:rPr>
          <w:rFonts w:ascii="Times New Roman" w:hAnsi="Times New Roman" w:cs="Times New Roman"/>
          <w:bCs/>
          <w:color w:val="auto"/>
        </w:rPr>
        <w:t>Presentation at SIG Writing Conference. Paris, France.</w:t>
      </w:r>
    </w:p>
    <w:p w:rsidR="00C376D8" w:rsidRDefault="00C376D8" w:rsidP="00DA4ACD">
      <w:pPr>
        <w:rPr>
          <w:rStyle w:val="Strong"/>
          <w:b w:val="0"/>
        </w:rPr>
      </w:pPr>
    </w:p>
    <w:p w:rsidR="008A25E6" w:rsidRDefault="008A25E6" w:rsidP="00DA4ACD">
      <w:pPr>
        <w:rPr>
          <w:bCs/>
        </w:rPr>
      </w:pPr>
      <w:r w:rsidRPr="008A25E6">
        <w:rPr>
          <w:rStyle w:val="Strong"/>
          <w:b w:val="0"/>
        </w:rPr>
        <w:t>Scherer, S., Graham, S., &amp; B</w:t>
      </w:r>
      <w:r>
        <w:rPr>
          <w:rStyle w:val="Strong"/>
          <w:b w:val="0"/>
        </w:rPr>
        <w:t>u</w:t>
      </w:r>
      <w:r w:rsidRPr="008A25E6">
        <w:rPr>
          <w:rStyle w:val="Strong"/>
          <w:b w:val="0"/>
        </w:rPr>
        <w:t>sse, V. (2024, June).</w:t>
      </w:r>
      <w:r w:rsidRPr="008A25E6">
        <w:rPr>
          <w:rStyle w:val="Strong"/>
        </w:rPr>
        <w:t xml:space="preserve"> </w:t>
      </w:r>
      <w:r w:rsidRPr="008A25E6">
        <w:rPr>
          <w:bCs/>
        </w:rPr>
        <w:t xml:space="preserve">How effective is feedback for L1, L2, and </w:t>
      </w:r>
    </w:p>
    <w:p w:rsidR="008A25E6" w:rsidRPr="008A25E6" w:rsidRDefault="008A25E6" w:rsidP="008A25E6">
      <w:pPr>
        <w:ind w:left="720"/>
        <w:rPr>
          <w:rStyle w:val="Strong"/>
        </w:rPr>
      </w:pPr>
      <w:r w:rsidRPr="008A25E6">
        <w:rPr>
          <w:bCs/>
        </w:rPr>
        <w:t xml:space="preserve">FL learners’ writing? A meta-analysis. Presentation at SIG Writing Conference. </w:t>
      </w:r>
      <w:r w:rsidR="007A217B">
        <w:rPr>
          <w:bCs/>
        </w:rPr>
        <w:t>P</w:t>
      </w:r>
      <w:r w:rsidRPr="008A25E6">
        <w:rPr>
          <w:bCs/>
        </w:rPr>
        <w:t>aris, France.</w:t>
      </w:r>
    </w:p>
    <w:p w:rsidR="008A25E6" w:rsidRDefault="008A25E6" w:rsidP="00DA4ACD">
      <w:pPr>
        <w:rPr>
          <w:rStyle w:val="Strong"/>
          <w:b w:val="0"/>
        </w:rPr>
      </w:pPr>
    </w:p>
    <w:p w:rsidR="007A217B" w:rsidRDefault="007A217B" w:rsidP="007A217B">
      <w:pPr>
        <w:pStyle w:val="Default"/>
        <w:rPr>
          <w:bCs/>
          <w:color w:val="auto"/>
        </w:rPr>
      </w:pPr>
      <w:r>
        <w:rPr>
          <w:rStyle w:val="Strong"/>
          <w:b w:val="0"/>
        </w:rPr>
        <w:t xml:space="preserve">Gade, K., Graham, S., &amp; Busse, V. (2024, June). </w:t>
      </w:r>
      <w:r w:rsidRPr="007A217B">
        <w:rPr>
          <w:color w:val="auto"/>
        </w:rPr>
        <w:t xml:space="preserve"> </w:t>
      </w:r>
      <w:r w:rsidRPr="007A217B">
        <w:rPr>
          <w:bCs/>
          <w:color w:val="auto"/>
        </w:rPr>
        <w:t>Fostering writing quality and motivation:</w:t>
      </w:r>
      <w:r>
        <w:rPr>
          <w:bCs/>
          <w:color w:val="auto"/>
        </w:rPr>
        <w:t xml:space="preserve"> </w:t>
      </w:r>
      <w:r w:rsidRPr="007A217B">
        <w:rPr>
          <w:bCs/>
          <w:color w:val="auto"/>
        </w:rPr>
        <w:t xml:space="preserve">A </w:t>
      </w:r>
    </w:p>
    <w:p w:rsidR="007A217B" w:rsidRPr="007A217B" w:rsidRDefault="007A217B" w:rsidP="007A217B">
      <w:pPr>
        <w:pStyle w:val="Default"/>
        <w:ind w:left="720"/>
        <w:rPr>
          <w:rStyle w:val="Strong"/>
          <w:color w:val="auto"/>
        </w:rPr>
      </w:pPr>
      <w:r w:rsidRPr="007A217B">
        <w:rPr>
          <w:bCs/>
          <w:color w:val="auto"/>
        </w:rPr>
        <w:t>quasi-experimental intervention study</w:t>
      </w:r>
      <w:r>
        <w:rPr>
          <w:bCs/>
          <w:color w:val="auto"/>
        </w:rPr>
        <w:t xml:space="preserve"> </w:t>
      </w:r>
      <w:r w:rsidRPr="007A217B">
        <w:rPr>
          <w:bCs/>
          <w:color w:val="auto"/>
        </w:rPr>
        <w:t>in primary school</w:t>
      </w:r>
      <w:r>
        <w:rPr>
          <w:bCs/>
          <w:color w:val="auto"/>
        </w:rPr>
        <w:t xml:space="preserve">. </w:t>
      </w:r>
      <w:r w:rsidRPr="008A25E6">
        <w:rPr>
          <w:bCs/>
        </w:rPr>
        <w:t xml:space="preserve">Presentation at SIG Writing Conference. </w:t>
      </w:r>
      <w:r>
        <w:rPr>
          <w:bCs/>
        </w:rPr>
        <w:t>p</w:t>
      </w:r>
      <w:r w:rsidRPr="008A25E6">
        <w:rPr>
          <w:bCs/>
        </w:rPr>
        <w:t>aris, France.</w:t>
      </w:r>
    </w:p>
    <w:p w:rsidR="007A217B" w:rsidRDefault="007A217B" w:rsidP="00DA4ACD">
      <w:pPr>
        <w:rPr>
          <w:rStyle w:val="Strong"/>
          <w:b w:val="0"/>
        </w:rPr>
      </w:pPr>
    </w:p>
    <w:p w:rsidR="0036394A" w:rsidRDefault="0036394A" w:rsidP="00DA4ACD">
      <w:pPr>
        <w:rPr>
          <w:rStyle w:val="Strong"/>
          <w:b w:val="0"/>
        </w:rPr>
      </w:pPr>
      <w:r>
        <w:rPr>
          <w:rStyle w:val="Strong"/>
          <w:b w:val="0"/>
        </w:rPr>
        <w:t xml:space="preserve">Hsiang, T., Graham, S., Chunf, L., &amp; Wang, C. (2024, April). </w:t>
      </w:r>
      <w:r w:rsidRPr="0036394A">
        <w:rPr>
          <w:rStyle w:val="Strong"/>
          <w:b w:val="0"/>
        </w:rPr>
        <w:t xml:space="preserve">Grades 4 to 9 Students’ </w:t>
      </w:r>
    </w:p>
    <w:p w:rsidR="0036394A" w:rsidRPr="0036394A" w:rsidRDefault="0036394A" w:rsidP="0036394A">
      <w:pPr>
        <w:ind w:left="720"/>
        <w:rPr>
          <w:b/>
          <w:color w:val="000000"/>
        </w:rPr>
      </w:pPr>
      <w:r w:rsidRPr="0036394A">
        <w:rPr>
          <w:rStyle w:val="Strong"/>
          <w:b w:val="0"/>
        </w:rPr>
        <w:t>Perceptions of Their Digital Citizenship and Practices</w:t>
      </w:r>
      <w:r>
        <w:rPr>
          <w:rStyle w:val="Strong"/>
          <w:b w:val="0"/>
        </w:rPr>
        <w:t xml:space="preserve">. </w:t>
      </w:r>
      <w:r>
        <w:rPr>
          <w:color w:val="000000"/>
        </w:rPr>
        <w:t>Poster at the American Educational Research Association Conference, P</w:t>
      </w:r>
      <w:r w:rsidR="00AB5405">
        <w:rPr>
          <w:color w:val="000000"/>
        </w:rPr>
        <w:t>hiladelphia.</w:t>
      </w:r>
    </w:p>
    <w:p w:rsidR="0036394A" w:rsidRDefault="0036394A" w:rsidP="00DA4ACD">
      <w:pPr>
        <w:rPr>
          <w:color w:val="000000"/>
        </w:rPr>
      </w:pPr>
    </w:p>
    <w:p w:rsidR="00DA4ACD" w:rsidRDefault="00DA4ACD" w:rsidP="00DA4ACD">
      <w:pPr>
        <w:rPr>
          <w:rStyle w:val="Strong"/>
          <w:b w:val="0"/>
        </w:rPr>
      </w:pPr>
      <w:r>
        <w:rPr>
          <w:color w:val="000000"/>
        </w:rPr>
        <w:t>Tate, T.,</w:t>
      </w:r>
      <w:r w:rsidRPr="00DA4ACD">
        <w:rPr>
          <w:color w:val="000000"/>
        </w:rPr>
        <w:t xml:space="preserve"> </w:t>
      </w:r>
      <w:r w:rsidRPr="007300DF">
        <w:rPr>
          <w:color w:val="000000"/>
        </w:rPr>
        <w:t xml:space="preserve">Steiss, </w:t>
      </w:r>
      <w:r>
        <w:rPr>
          <w:color w:val="000000"/>
        </w:rPr>
        <w:t xml:space="preserve">J. </w:t>
      </w:r>
      <w:r w:rsidRPr="007300DF">
        <w:rPr>
          <w:color w:val="000000"/>
        </w:rPr>
        <w:t xml:space="preserve"> Graham, </w:t>
      </w:r>
      <w:r>
        <w:rPr>
          <w:color w:val="000000"/>
        </w:rPr>
        <w:t xml:space="preserve">S., &amp; </w:t>
      </w:r>
      <w:r w:rsidRPr="007300DF">
        <w:rPr>
          <w:color w:val="000000"/>
        </w:rPr>
        <w:t>Warschauer</w:t>
      </w:r>
      <w:r>
        <w:rPr>
          <w:color w:val="000000"/>
        </w:rPr>
        <w:t xml:space="preserve">, M. (2024, April). </w:t>
      </w:r>
      <w:r w:rsidRPr="00DA4ACD">
        <w:rPr>
          <w:rStyle w:val="Strong"/>
          <w:b w:val="0"/>
        </w:rPr>
        <w:t xml:space="preserve">Can ChatGPT Provide Useful </w:t>
      </w:r>
    </w:p>
    <w:p w:rsidR="00DA4ACD" w:rsidRPr="00DA4ACD" w:rsidRDefault="00DA4ACD" w:rsidP="00DA4ACD">
      <w:pPr>
        <w:ind w:left="720"/>
        <w:rPr>
          <w:color w:val="000000"/>
        </w:rPr>
      </w:pPr>
      <w:r w:rsidRPr="00DA4ACD">
        <w:rPr>
          <w:rStyle w:val="Strong"/>
          <w:b w:val="0"/>
        </w:rPr>
        <w:t>Holistic Essay Scoring?</w:t>
      </w:r>
      <w:r>
        <w:rPr>
          <w:rStyle w:val="Strong"/>
          <w:b w:val="0"/>
        </w:rPr>
        <w:t xml:space="preserve"> </w:t>
      </w:r>
      <w:r>
        <w:rPr>
          <w:color w:val="000000"/>
        </w:rPr>
        <w:t xml:space="preserve">Presentation at the American Educational Research Association Conference, </w:t>
      </w:r>
      <w:r w:rsidR="00AB5405">
        <w:rPr>
          <w:color w:val="000000"/>
        </w:rPr>
        <w:t>Philadelphia</w:t>
      </w:r>
      <w:r>
        <w:rPr>
          <w:color w:val="000000"/>
        </w:rPr>
        <w:t>.</w:t>
      </w:r>
    </w:p>
    <w:p w:rsidR="00DA4ACD" w:rsidRPr="00DA4ACD" w:rsidRDefault="00DA4ACD" w:rsidP="005E51B1">
      <w:pPr>
        <w:rPr>
          <w:color w:val="000000"/>
        </w:rPr>
      </w:pPr>
    </w:p>
    <w:p w:rsidR="005E51B1" w:rsidRDefault="005E51B1" w:rsidP="005E51B1">
      <w:pPr>
        <w:rPr>
          <w:color w:val="000000"/>
        </w:rPr>
      </w:pPr>
      <w:r w:rsidRPr="007300DF">
        <w:rPr>
          <w:color w:val="000000"/>
        </w:rPr>
        <w:t xml:space="preserve">Steiss, </w:t>
      </w:r>
      <w:r>
        <w:rPr>
          <w:color w:val="000000"/>
        </w:rPr>
        <w:t xml:space="preserve">J. </w:t>
      </w:r>
      <w:r w:rsidRPr="007300DF">
        <w:rPr>
          <w:color w:val="000000"/>
        </w:rPr>
        <w:t>Tate, </w:t>
      </w:r>
      <w:r>
        <w:rPr>
          <w:color w:val="000000"/>
        </w:rPr>
        <w:t>T.,</w:t>
      </w:r>
      <w:r w:rsidRPr="007300DF">
        <w:rPr>
          <w:color w:val="000000"/>
        </w:rPr>
        <w:t xml:space="preserve"> Graham, </w:t>
      </w:r>
      <w:r>
        <w:rPr>
          <w:color w:val="000000"/>
        </w:rPr>
        <w:t xml:space="preserve">S., </w:t>
      </w:r>
      <w:r w:rsidRPr="007300DF">
        <w:rPr>
          <w:color w:val="000000"/>
        </w:rPr>
        <w:t>Cruz,</w:t>
      </w:r>
      <w:r>
        <w:rPr>
          <w:color w:val="000000"/>
        </w:rPr>
        <w:t xml:space="preserve"> J., Hebert, M., </w:t>
      </w:r>
      <w:r w:rsidRPr="007300DF">
        <w:rPr>
          <w:color w:val="000000"/>
        </w:rPr>
        <w:t>Wang,</w:t>
      </w:r>
      <w:r>
        <w:rPr>
          <w:color w:val="000000"/>
        </w:rPr>
        <w:t xml:space="preserve"> J.,</w:t>
      </w:r>
      <w:r w:rsidRPr="007300DF">
        <w:rPr>
          <w:color w:val="000000"/>
        </w:rPr>
        <w:t xml:space="preserve"> Moon, </w:t>
      </w:r>
      <w:r>
        <w:rPr>
          <w:color w:val="000000"/>
        </w:rPr>
        <w:t xml:space="preserve">Y.,  </w:t>
      </w:r>
      <w:r w:rsidRPr="007300DF">
        <w:rPr>
          <w:color w:val="000000"/>
        </w:rPr>
        <w:t xml:space="preserve">Tseng, </w:t>
      </w:r>
      <w:r>
        <w:rPr>
          <w:color w:val="000000"/>
        </w:rPr>
        <w:t xml:space="preserve">W.,  &amp; </w:t>
      </w:r>
    </w:p>
    <w:p w:rsidR="005E51B1" w:rsidRDefault="005E51B1" w:rsidP="005E51B1">
      <w:pPr>
        <w:ind w:left="720"/>
        <w:rPr>
          <w:color w:val="000000"/>
        </w:rPr>
      </w:pPr>
      <w:r w:rsidRPr="007300DF">
        <w:rPr>
          <w:color w:val="000000"/>
        </w:rPr>
        <w:t>Warschauer</w:t>
      </w:r>
      <w:r>
        <w:rPr>
          <w:color w:val="000000"/>
        </w:rPr>
        <w:t xml:space="preserve">, M. (2024, April). </w:t>
      </w:r>
      <w:r w:rsidRPr="005E51B1">
        <w:rPr>
          <w:bCs/>
          <w:color w:val="000000"/>
        </w:rPr>
        <w:t>Comparing the Quality of Human and ChatGPT Feedback on Student Writing</w:t>
      </w:r>
      <w:r>
        <w:rPr>
          <w:bCs/>
          <w:color w:val="000000"/>
        </w:rPr>
        <w:t xml:space="preserve">. </w:t>
      </w:r>
      <w:r>
        <w:rPr>
          <w:color w:val="000000"/>
        </w:rPr>
        <w:t xml:space="preserve">Presentation at the American Educational Research Association Conference, </w:t>
      </w:r>
      <w:r w:rsidR="00AB5405">
        <w:rPr>
          <w:color w:val="000000"/>
        </w:rPr>
        <w:t>Philadelphia</w:t>
      </w:r>
      <w:r>
        <w:rPr>
          <w:color w:val="000000"/>
        </w:rPr>
        <w:t xml:space="preserve">. </w:t>
      </w:r>
    </w:p>
    <w:p w:rsidR="005E51B1" w:rsidRDefault="005E51B1" w:rsidP="00746E50"/>
    <w:p w:rsidR="00AB5B98" w:rsidRDefault="00AB5B98" w:rsidP="00746E50">
      <w:pPr>
        <w:rPr>
          <w:color w:val="000000"/>
        </w:rPr>
      </w:pPr>
      <w:r>
        <w:rPr>
          <w:color w:val="000000"/>
        </w:rPr>
        <w:t xml:space="preserve">Kim, Y., Harris, K.R., Yim, S., Camping, A., &amp; Graham, S. (2024, April). </w:t>
      </w:r>
      <w:r w:rsidRPr="00AB5B98">
        <w:rPr>
          <w:color w:val="000000"/>
        </w:rPr>
        <w:t xml:space="preserve">The Science of </w:t>
      </w:r>
    </w:p>
    <w:p w:rsidR="00AB5B98" w:rsidRDefault="00AB5B98" w:rsidP="00AB5B98">
      <w:pPr>
        <w:ind w:left="720"/>
        <w:rPr>
          <w:color w:val="000000"/>
        </w:rPr>
      </w:pPr>
      <w:r w:rsidRPr="00AB5B98">
        <w:rPr>
          <w:color w:val="000000"/>
        </w:rPr>
        <w:t>Teaching Reading Part 2: Instructional Approaches that Promote Reading Development</w:t>
      </w:r>
      <w:r>
        <w:rPr>
          <w:color w:val="000000"/>
        </w:rPr>
        <w:t xml:space="preserve">. Presentation at the American Educational Research Association Conference, </w:t>
      </w:r>
      <w:r w:rsidR="00AB5405">
        <w:rPr>
          <w:color w:val="000000"/>
        </w:rPr>
        <w:t>Philadelphia</w:t>
      </w:r>
      <w:r>
        <w:rPr>
          <w:color w:val="000000"/>
        </w:rPr>
        <w:t xml:space="preserve">. </w:t>
      </w:r>
    </w:p>
    <w:p w:rsidR="00AB5B98" w:rsidRPr="00AB5B98" w:rsidRDefault="00AB5B98" w:rsidP="00746E50"/>
    <w:p w:rsidR="005E51B1" w:rsidRDefault="005E51B1" w:rsidP="005E51B1">
      <w:pPr>
        <w:rPr>
          <w:bCs/>
        </w:rPr>
      </w:pPr>
      <w:r>
        <w:rPr>
          <w:bCs/>
        </w:rPr>
        <w:lastRenderedPageBreak/>
        <w:t>Ciullo, S., Collins, A., Graham, S., &amp;</w:t>
      </w:r>
      <w:r w:rsidRPr="005E51B1">
        <w:rPr>
          <w:bCs/>
        </w:rPr>
        <w:t xml:space="preserve"> </w:t>
      </w:r>
      <w:r w:rsidRPr="005E51B1">
        <w:t xml:space="preserve"> Sagarika, K. (2024, April). </w:t>
      </w:r>
      <w:r w:rsidR="00AB5B98" w:rsidRPr="00AB5B98">
        <w:rPr>
          <w:bCs/>
        </w:rPr>
        <w:t xml:space="preserve">Exploring the Writing </w:t>
      </w:r>
    </w:p>
    <w:p w:rsidR="00AB5B98" w:rsidRDefault="00AB5B98" w:rsidP="005E51B1">
      <w:pPr>
        <w:ind w:left="720"/>
        <w:rPr>
          <w:color w:val="000000"/>
        </w:rPr>
      </w:pPr>
      <w:r w:rsidRPr="00AB5B98">
        <w:rPr>
          <w:bCs/>
        </w:rPr>
        <w:t>Instruction of Special and General Educators Teaching Writing to Students with Disabilities</w:t>
      </w:r>
      <w:r>
        <w:rPr>
          <w:bCs/>
        </w:rPr>
        <w:t xml:space="preserve">. </w:t>
      </w:r>
      <w:r>
        <w:rPr>
          <w:color w:val="000000"/>
        </w:rPr>
        <w:t xml:space="preserve">Presentation at the American Educational Research Association Conference, </w:t>
      </w:r>
      <w:r w:rsidR="00AB5405">
        <w:rPr>
          <w:color w:val="000000"/>
        </w:rPr>
        <w:t>Philadelphia</w:t>
      </w:r>
      <w:r>
        <w:rPr>
          <w:color w:val="000000"/>
        </w:rPr>
        <w:t xml:space="preserve">. </w:t>
      </w:r>
    </w:p>
    <w:p w:rsidR="00AB5B98" w:rsidRDefault="00AB5B98" w:rsidP="00746E50"/>
    <w:p w:rsidR="001C1135" w:rsidRDefault="001C1135" w:rsidP="001C1135">
      <w:pPr>
        <w:pStyle w:val="HTMLPreformatted"/>
        <w:rPr>
          <w:rStyle w:val="y2iqfc"/>
          <w:rFonts w:ascii="Times New Roman" w:hAnsi="Times New Roman" w:cs="Times New Roman"/>
          <w:sz w:val="24"/>
          <w:szCs w:val="24"/>
          <w:lang w:val="en"/>
        </w:rPr>
      </w:pPr>
      <w:r w:rsidRPr="001C1135">
        <w:rPr>
          <w:rFonts w:ascii="Times New Roman" w:hAnsi="Times New Roman" w:cs="Times New Roman"/>
          <w:sz w:val="24"/>
          <w:szCs w:val="24"/>
        </w:rPr>
        <w:t xml:space="preserve">Gade, K., Graham, S., &amp; Busse, V. (2024, April). </w:t>
      </w:r>
      <w:r w:rsidRPr="001C1135">
        <w:rPr>
          <w:rStyle w:val="y2iqfc"/>
          <w:rFonts w:ascii="Times New Roman" w:hAnsi="Times New Roman" w:cs="Times New Roman"/>
          <w:sz w:val="24"/>
          <w:szCs w:val="24"/>
          <w:lang w:val="en"/>
        </w:rPr>
        <w:t xml:space="preserve">Process-oriented writing support in a </w:t>
      </w:r>
    </w:p>
    <w:p w:rsidR="001C1135" w:rsidRPr="001C1135" w:rsidRDefault="001C1135" w:rsidP="001C1135">
      <w:pPr>
        <w:pStyle w:val="HTMLPreformatted"/>
        <w:ind w:left="720"/>
        <w:rPr>
          <w:rFonts w:ascii="Times New Roman" w:hAnsi="Times New Roman" w:cs="Times New Roman"/>
          <w:sz w:val="24"/>
          <w:szCs w:val="24"/>
        </w:rPr>
      </w:pPr>
      <w:r w:rsidRPr="001C1135">
        <w:rPr>
          <w:rStyle w:val="y2iqfc"/>
          <w:rFonts w:ascii="Times New Roman" w:hAnsi="Times New Roman" w:cs="Times New Roman"/>
          <w:sz w:val="24"/>
          <w:szCs w:val="24"/>
          <w:lang w:val="en"/>
        </w:rPr>
        <w:t xml:space="preserve">cooperative and digital learning environment (primary level). Conference Education </w:t>
      </w:r>
      <w:r>
        <w:rPr>
          <w:rStyle w:val="y2iqfc"/>
          <w:rFonts w:ascii="Times New Roman" w:hAnsi="Times New Roman" w:cs="Times New Roman"/>
          <w:sz w:val="24"/>
          <w:szCs w:val="24"/>
          <w:lang w:val="en"/>
        </w:rPr>
        <w:t xml:space="preserve">and </w:t>
      </w:r>
      <w:r w:rsidRPr="001C1135">
        <w:rPr>
          <w:rStyle w:val="y2iqfc"/>
          <w:rFonts w:ascii="Times New Roman" w:hAnsi="Times New Roman" w:cs="Times New Roman"/>
          <w:sz w:val="24"/>
          <w:szCs w:val="24"/>
          <w:lang w:val="en"/>
        </w:rPr>
        <w:t>Digitalization,</w:t>
      </w:r>
      <w:r>
        <w:rPr>
          <w:rStyle w:val="y2iqfc"/>
          <w:rFonts w:ascii="Times New Roman" w:hAnsi="Times New Roman" w:cs="Times New Roman"/>
          <w:sz w:val="24"/>
          <w:szCs w:val="24"/>
          <w:lang w:val="en"/>
        </w:rPr>
        <w:t xml:space="preserve"> </w:t>
      </w:r>
      <w:r w:rsidRPr="001C1135">
        <w:rPr>
          <w:rStyle w:val="p-location"/>
          <w:rFonts w:ascii="Times New Roman" w:hAnsi="Times New Roman" w:cs="Times New Roman"/>
          <w:sz w:val="24"/>
          <w:szCs w:val="24"/>
        </w:rPr>
        <w:t>Berlin</w:t>
      </w:r>
      <w:r w:rsidRPr="001C1135">
        <w:rPr>
          <w:rFonts w:ascii="Times New Roman" w:hAnsi="Times New Roman" w:cs="Times New Roman"/>
          <w:sz w:val="24"/>
          <w:szCs w:val="24"/>
        </w:rPr>
        <w:t>, Germany.</w:t>
      </w:r>
    </w:p>
    <w:p w:rsidR="001C1135" w:rsidRPr="00AB5B98" w:rsidRDefault="001C1135" w:rsidP="00746E50"/>
    <w:p w:rsidR="001214A3" w:rsidRDefault="001214A3" w:rsidP="001214A3">
      <w:r>
        <w:t xml:space="preserve">Graham, S. (2024, March). What Works in Secondary Writing Instruction? Best Practices from a </w:t>
      </w:r>
    </w:p>
    <w:p w:rsidR="001214A3" w:rsidRDefault="001214A3" w:rsidP="001214A3">
      <w:pPr>
        <w:ind w:left="720"/>
      </w:pPr>
      <w:r>
        <w:t xml:space="preserve">2023 Meta-Analysis of Writing Treatments for Students in Grades 6-12. Plenary Session at the </w:t>
      </w:r>
      <w:r w:rsidRPr="001214A3">
        <w:t>Pathway to Academic Success</w:t>
      </w:r>
      <w:r>
        <w:t xml:space="preserve"> Conference. Newport, CA.</w:t>
      </w:r>
    </w:p>
    <w:p w:rsidR="001214A3" w:rsidRDefault="001214A3" w:rsidP="001214A3"/>
    <w:p w:rsidR="0023692F" w:rsidRDefault="0023692F" w:rsidP="001214A3">
      <w:r w:rsidRPr="0023692F">
        <w:t xml:space="preserve">Harris, K.R., Kim, Y.S., Yim, S., Camping, A., &amp; Graham, S.  (2024, March). SRSD for Reading </w:t>
      </w:r>
    </w:p>
    <w:p w:rsidR="0023692F" w:rsidRDefault="0023692F" w:rsidP="0023692F">
      <w:pPr>
        <w:ind w:left="720"/>
      </w:pPr>
      <w:r w:rsidRPr="0023692F">
        <w:t>to Write plus Skills Instruction: Grades 1-2,  Presentation at International Council for Exceptional Children (CEC), San Antonio, TX.</w:t>
      </w:r>
    </w:p>
    <w:p w:rsidR="0023692F" w:rsidRDefault="0023692F" w:rsidP="00746E50"/>
    <w:p w:rsidR="00746E50" w:rsidRPr="0023692F" w:rsidRDefault="00DC1C0A" w:rsidP="00746E50">
      <w:pPr>
        <w:rPr>
          <w:iCs/>
        </w:rPr>
      </w:pPr>
      <w:r w:rsidRPr="0023692F">
        <w:rPr>
          <w:lang w:val="de-DE"/>
        </w:rPr>
        <w:t xml:space="preserve">Collins, A., Ciullo, S., &amp; Graham, S. (2024, March). </w:t>
      </w:r>
      <w:r w:rsidRPr="0023692F">
        <w:rPr>
          <w:iCs/>
        </w:rPr>
        <w:t xml:space="preserve">Let’s Talk About Writing! Enhancing </w:t>
      </w:r>
    </w:p>
    <w:p w:rsidR="00DC1C0A" w:rsidRPr="0023692F" w:rsidRDefault="00DC1C0A" w:rsidP="00746E50">
      <w:pPr>
        <w:ind w:left="720"/>
        <w:rPr>
          <w:iCs/>
        </w:rPr>
      </w:pPr>
      <w:r w:rsidRPr="0023692F">
        <w:rPr>
          <w:iCs/>
        </w:rPr>
        <w:t>Teacher Practice through Meta-Analysis</w:t>
      </w:r>
      <w:r w:rsidR="00746E50" w:rsidRPr="0023692F">
        <w:rPr>
          <w:iCs/>
        </w:rPr>
        <w:t>. Concurrent Session at the Internation</w:t>
      </w:r>
      <w:r w:rsidR="001214A3">
        <w:rPr>
          <w:iCs/>
        </w:rPr>
        <w:t>al</w:t>
      </w:r>
      <w:r w:rsidR="00746E50" w:rsidRPr="0023692F">
        <w:rPr>
          <w:iCs/>
        </w:rPr>
        <w:t xml:space="preserve"> Council for Exceptional Children Conference. San Antonio, TX</w:t>
      </w:r>
    </w:p>
    <w:p w:rsidR="00746E50" w:rsidRPr="0023692F" w:rsidRDefault="00746E50" w:rsidP="002C1556">
      <w:pPr>
        <w:rPr>
          <w:lang w:val="de-DE"/>
        </w:rPr>
      </w:pPr>
    </w:p>
    <w:p w:rsidR="00C63A50" w:rsidRDefault="00C63A50" w:rsidP="00C63A50">
      <w:r>
        <w:t xml:space="preserve">Graham, S., Kim, Y., Cao, Y., Lee, W., Tate, T., Collins, T., Cho, M., Moon, Y., Chung, H., </w:t>
      </w:r>
    </w:p>
    <w:p w:rsidR="00C63A50" w:rsidRDefault="00C63A50" w:rsidP="00C63A50">
      <w:pPr>
        <w:ind w:left="720"/>
      </w:pPr>
      <w:r>
        <w:t xml:space="preserve">Olson, C. (2024, February). A meta-analysis of writing treatments for students in Grades 6 to 12. Presentation at the Pacific Coast Research Association. San Diego, CA. </w:t>
      </w:r>
    </w:p>
    <w:p w:rsidR="00C63A50" w:rsidRDefault="00C63A50" w:rsidP="00C63A50">
      <w:pPr>
        <w:rPr>
          <w:lang w:val="es-ES"/>
        </w:rPr>
      </w:pPr>
    </w:p>
    <w:p w:rsidR="00C63A50" w:rsidRDefault="00C63A50" w:rsidP="00C63A50">
      <w:r>
        <w:t xml:space="preserve">Skar, G., Graham, S., Huebner, A., Kvistad, A., Johansen, M., &amp; Aasen, A. (2024, February). A </w:t>
      </w:r>
    </w:p>
    <w:p w:rsidR="00C63A50" w:rsidRPr="00806A75" w:rsidRDefault="00C63A50" w:rsidP="00C63A50">
      <w:pPr>
        <w:ind w:left="720"/>
      </w:pPr>
      <w:r>
        <w:t xml:space="preserve">longitudinal intervention study of the effects of increasing amount of meaningful writing </w:t>
      </w:r>
      <w:r w:rsidRPr="00806A75">
        <w:t xml:space="preserve">across Grades 1 and 2. </w:t>
      </w:r>
      <w:r>
        <w:t>Presentation at the Pacific Coast Research Association. San Diego, CA.</w:t>
      </w:r>
    </w:p>
    <w:p w:rsidR="00C63A50" w:rsidRDefault="00C63A50" w:rsidP="002C1556">
      <w:pPr>
        <w:rPr>
          <w:lang w:val="de-DE"/>
        </w:rPr>
      </w:pPr>
    </w:p>
    <w:p w:rsidR="00342908" w:rsidRDefault="00C63A50" w:rsidP="00C63A50">
      <w:r>
        <w:t>Collins, A., C</w:t>
      </w:r>
      <w:r w:rsidR="00342908">
        <w:t>uillo</w:t>
      </w:r>
      <w:r>
        <w:t xml:space="preserve">, S., Graham, S. (2024, February). A meta-analysis of writing treatments for </w:t>
      </w:r>
    </w:p>
    <w:p w:rsidR="00C63A50" w:rsidRDefault="00C63A50" w:rsidP="00342908">
      <w:pPr>
        <w:ind w:left="720"/>
      </w:pPr>
      <w:r>
        <w:t xml:space="preserve">students in Kindergarten to Grade 5. Presentation at the Pacific Coast Research Association. San Diego, CA. </w:t>
      </w:r>
    </w:p>
    <w:p w:rsidR="00C63A50" w:rsidRDefault="00C63A50" w:rsidP="002C1556">
      <w:pPr>
        <w:rPr>
          <w:lang w:val="de-DE"/>
        </w:rPr>
      </w:pPr>
    </w:p>
    <w:p w:rsidR="00342908" w:rsidRDefault="00342908" w:rsidP="002C1556">
      <w:pPr>
        <w:rPr>
          <w:lang w:val="de-DE"/>
        </w:rPr>
      </w:pPr>
      <w:r>
        <w:rPr>
          <w:lang w:val="de-DE"/>
        </w:rPr>
        <w:t xml:space="preserve">Cuillo, S., Collins, A., &amp; Graham, S. (2024, February). An observational study of writing </w:t>
      </w:r>
    </w:p>
    <w:p w:rsidR="00342908" w:rsidRDefault="00342908" w:rsidP="00342908">
      <w:pPr>
        <w:ind w:left="720"/>
        <w:rPr>
          <w:lang w:val="de-DE"/>
        </w:rPr>
      </w:pPr>
      <w:r>
        <w:rPr>
          <w:lang w:val="de-DE"/>
        </w:rPr>
        <w:t xml:space="preserve">instruction provided to students with disabilities by general and special education teachers. </w:t>
      </w:r>
      <w:r>
        <w:t>Presentation at the Pacific Coast Research Association. San Diego, CA.</w:t>
      </w:r>
    </w:p>
    <w:p w:rsidR="00342908" w:rsidRDefault="00342908" w:rsidP="002C1556">
      <w:pPr>
        <w:rPr>
          <w:lang w:val="de-DE"/>
        </w:rPr>
      </w:pPr>
    </w:p>
    <w:p w:rsidR="00F56418" w:rsidRDefault="00F56418" w:rsidP="00F56418">
      <w:pPr>
        <w:rPr>
          <w:lang w:val="de-DE"/>
        </w:rPr>
      </w:pPr>
      <w:r>
        <w:rPr>
          <w:lang w:val="de-DE"/>
        </w:rPr>
        <w:t xml:space="preserve">Gade, K., Graham, S., Busse, V. (January, 2024). </w:t>
      </w:r>
      <w:r w:rsidRPr="00A7468F">
        <w:rPr>
          <w:lang w:val="de-DE"/>
        </w:rPr>
        <w:t xml:space="preserve">Fostering writing through a process-oriented </w:t>
      </w:r>
    </w:p>
    <w:p w:rsidR="00F56418" w:rsidRDefault="00F56418" w:rsidP="00F56418">
      <w:pPr>
        <w:ind w:left="720"/>
        <w:rPr>
          <w:lang w:val="de-DE"/>
        </w:rPr>
      </w:pPr>
      <w:r w:rsidRPr="00A7468F">
        <w:rPr>
          <w:lang w:val="de-DE"/>
        </w:rPr>
        <w:t>approach in cooperative</w:t>
      </w:r>
      <w:r>
        <w:rPr>
          <w:lang w:val="de-DE"/>
        </w:rPr>
        <w:t xml:space="preserve"> </w:t>
      </w:r>
      <w:r w:rsidRPr="00A7468F">
        <w:rPr>
          <w:lang w:val="de-DE"/>
        </w:rPr>
        <w:t>digital settings: A quasi-experimental intervention study involving</w:t>
      </w:r>
      <w:r>
        <w:rPr>
          <w:lang w:val="de-DE"/>
        </w:rPr>
        <w:t xml:space="preserve"> </w:t>
      </w:r>
      <w:r w:rsidRPr="00A7468F">
        <w:rPr>
          <w:lang w:val="de-DE"/>
        </w:rPr>
        <w:t>primary school children</w:t>
      </w:r>
      <w:r>
        <w:rPr>
          <w:lang w:val="de-DE"/>
        </w:rPr>
        <w:t>. Presentation at Literacy for a New Generation Conference. Hamburg, Germany.</w:t>
      </w:r>
    </w:p>
    <w:p w:rsidR="001C1135" w:rsidRDefault="001C1135" w:rsidP="001C1135">
      <w:pPr>
        <w:rPr>
          <w:lang w:val="de-DE"/>
        </w:rPr>
      </w:pPr>
    </w:p>
    <w:p w:rsidR="00EA6E18" w:rsidRDefault="001C1135" w:rsidP="001C1135">
      <w:pPr>
        <w:rPr>
          <w:rStyle w:val="HTMLCite"/>
          <w:i w:val="0"/>
        </w:rPr>
      </w:pPr>
      <w:r>
        <w:t>Scherer, S., Graham, S., &amp; Busse, V. (2024, January)</w:t>
      </w:r>
      <w:r w:rsidRPr="00EA6E18">
        <w:rPr>
          <w:i/>
        </w:rPr>
        <w:t xml:space="preserve">. </w:t>
      </w:r>
      <w:r w:rsidRPr="00EA6E18">
        <w:rPr>
          <w:rStyle w:val="HTMLCite"/>
          <w:i w:val="0"/>
        </w:rPr>
        <w:t xml:space="preserve">Feedback for L1, L2, and FL learners' </w:t>
      </w:r>
    </w:p>
    <w:p w:rsidR="001C1135" w:rsidRDefault="001C1135" w:rsidP="00EA6E18">
      <w:pPr>
        <w:ind w:left="720"/>
        <w:rPr>
          <w:lang w:val="de-DE"/>
        </w:rPr>
      </w:pPr>
      <w:r w:rsidRPr="00EA6E18">
        <w:rPr>
          <w:rStyle w:val="HTMLCite"/>
          <w:i w:val="0"/>
        </w:rPr>
        <w:t>writing: a meta-analysis</w:t>
      </w:r>
      <w:r>
        <w:t xml:space="preserve">. </w:t>
      </w:r>
      <w:r>
        <w:rPr>
          <w:rStyle w:val="summary"/>
        </w:rPr>
        <w:t>Next Generation Literacies Network Conference</w:t>
      </w:r>
      <w:r>
        <w:rPr>
          <w:rStyle w:val="hcalendar"/>
        </w:rPr>
        <w:t xml:space="preserve">, </w:t>
      </w:r>
      <w:r>
        <w:rPr>
          <w:rStyle w:val="p-location"/>
        </w:rPr>
        <w:t>Hamburg</w:t>
      </w:r>
      <w:r>
        <w:t>, Germany.</w:t>
      </w:r>
    </w:p>
    <w:p w:rsidR="00F56418" w:rsidRDefault="00F56418" w:rsidP="002C1556">
      <w:pPr>
        <w:rPr>
          <w:lang w:val="de-DE"/>
        </w:rPr>
      </w:pPr>
    </w:p>
    <w:p w:rsidR="00342908" w:rsidRDefault="00342908" w:rsidP="002C1556">
      <w:pPr>
        <w:rPr>
          <w:lang w:val="de-DE"/>
        </w:rPr>
      </w:pPr>
      <w:r>
        <w:rPr>
          <w:lang w:val="de-DE"/>
        </w:rPr>
        <w:t xml:space="preserve">Graham, S. (2024, January). Teaching writing to students with learning differences. Presentaion </w:t>
      </w:r>
    </w:p>
    <w:p w:rsidR="00342908" w:rsidRDefault="00342908" w:rsidP="00342908">
      <w:pPr>
        <w:ind w:firstLine="720"/>
        <w:rPr>
          <w:lang w:val="de-DE"/>
        </w:rPr>
      </w:pPr>
      <w:r>
        <w:rPr>
          <w:lang w:val="de-DE"/>
        </w:rPr>
        <w:lastRenderedPageBreak/>
        <w:t>online for Comprehensive Assessment for Intervention</w:t>
      </w:r>
      <w:r w:rsidR="002405D4">
        <w:rPr>
          <w:lang w:val="de-DE"/>
        </w:rPr>
        <w:t xml:space="preserve"> Conference.</w:t>
      </w:r>
    </w:p>
    <w:p w:rsidR="00342908" w:rsidRDefault="00342908" w:rsidP="002C1556">
      <w:pPr>
        <w:rPr>
          <w:lang w:val="de-DE"/>
        </w:rPr>
      </w:pPr>
    </w:p>
    <w:p w:rsidR="00F722CB" w:rsidRDefault="00F722CB" w:rsidP="00F722CB">
      <w:pPr>
        <w:rPr>
          <w:iCs/>
        </w:rPr>
      </w:pPr>
      <w:r>
        <w:rPr>
          <w:iCs/>
        </w:rPr>
        <w:t xml:space="preserve">Graham, S. (2023, November). Teaching Writing to Secondary Students: A Meta-analysis. </w:t>
      </w:r>
    </w:p>
    <w:p w:rsidR="00F722CB" w:rsidRDefault="00F722CB" w:rsidP="00F722CB">
      <w:pPr>
        <w:ind w:left="720"/>
        <w:rPr>
          <w:bCs/>
        </w:rPr>
      </w:pPr>
      <w:r>
        <w:rPr>
          <w:iCs/>
        </w:rPr>
        <w:t xml:space="preserve">Reading Hall of Fame Mentoring Session at </w:t>
      </w:r>
      <w:r>
        <w:rPr>
          <w:bCs/>
        </w:rPr>
        <w:t>the Literacy Research Association Conference Convention. Atlanta, GA.</w:t>
      </w:r>
    </w:p>
    <w:p w:rsidR="00F722CB" w:rsidRDefault="00F722CB" w:rsidP="00F722CB">
      <w:pPr>
        <w:rPr>
          <w:iCs/>
        </w:rPr>
      </w:pPr>
    </w:p>
    <w:p w:rsidR="00716073" w:rsidRDefault="00716073" w:rsidP="00716073">
      <w:pPr>
        <w:pStyle w:val="xxxmsonormal"/>
        <w:spacing w:before="0" w:beforeAutospacing="0" w:after="0" w:afterAutospacing="0"/>
        <w:rPr>
          <w:iCs/>
        </w:rPr>
      </w:pPr>
      <w:r w:rsidRPr="00716073">
        <w:rPr>
          <w:iCs/>
        </w:rPr>
        <w:t xml:space="preserve">Graham, S. (2023, November). Five essential features of an effective writing program. Keynote </w:t>
      </w:r>
    </w:p>
    <w:p w:rsidR="00716073" w:rsidRPr="00716073" w:rsidRDefault="00716073" w:rsidP="00716073">
      <w:pPr>
        <w:pStyle w:val="xxxmsonormal"/>
        <w:spacing w:before="0" w:beforeAutospacing="0" w:after="0" w:afterAutospacing="0"/>
        <w:ind w:left="720"/>
      </w:pPr>
      <w:r w:rsidRPr="00716073">
        <w:rPr>
          <w:iCs/>
        </w:rPr>
        <w:t xml:space="preserve">presentation at the </w:t>
      </w:r>
      <w:r w:rsidRPr="00716073">
        <w:rPr>
          <w:bCs/>
        </w:rPr>
        <w:t>HHCP Biennial Conference: Children’s Language, Literacy and Literature</w:t>
      </w:r>
      <w:r>
        <w:rPr>
          <w:bCs/>
          <w:u w:val="single"/>
        </w:rPr>
        <w:t xml:space="preserve">, </w:t>
      </w:r>
      <w:r w:rsidRPr="00716073">
        <w:rPr>
          <w:bCs/>
        </w:rPr>
        <w:t>London</w:t>
      </w:r>
      <w:r w:rsidRPr="00716073">
        <w:rPr>
          <w:bCs/>
          <w:u w:val="single"/>
        </w:rPr>
        <w:t>.</w:t>
      </w:r>
    </w:p>
    <w:p w:rsidR="00716073" w:rsidRDefault="00716073" w:rsidP="00716073">
      <w:pPr>
        <w:pStyle w:val="xxxmsonormal"/>
        <w:spacing w:before="0" w:beforeAutospacing="0" w:after="0" w:afterAutospacing="0"/>
        <w:rPr>
          <w:iCs/>
        </w:rPr>
      </w:pPr>
    </w:p>
    <w:p w:rsidR="00B06290" w:rsidRDefault="00F722CB" w:rsidP="00716073">
      <w:pPr>
        <w:pStyle w:val="xxxmsonormal"/>
        <w:spacing w:before="0" w:beforeAutospacing="0" w:after="0" w:afterAutospacing="0"/>
        <w:rPr>
          <w:iCs/>
        </w:rPr>
      </w:pPr>
      <w:r>
        <w:rPr>
          <w:iCs/>
        </w:rPr>
        <w:t xml:space="preserve">Graham and colleagues (2023, October). Evidence-based writing instruction. Meta-analysis of </w:t>
      </w:r>
    </w:p>
    <w:p w:rsidR="00F722CB" w:rsidRDefault="00F722CB" w:rsidP="00B06290">
      <w:pPr>
        <w:pStyle w:val="xxxmsonormal"/>
        <w:spacing w:before="0" w:beforeAutospacing="0" w:after="0" w:afterAutospacing="0"/>
        <w:ind w:left="720"/>
        <w:rPr>
          <w:iCs/>
        </w:rPr>
      </w:pPr>
      <w:r>
        <w:rPr>
          <w:iCs/>
        </w:rPr>
        <w:t>teaching writing to students in Grades 6 to 12. Presentation for the WRITE Center, University of California</w:t>
      </w:r>
      <w:r w:rsidR="00B06290">
        <w:rPr>
          <w:iCs/>
        </w:rPr>
        <w:t>- Irvine.</w:t>
      </w:r>
    </w:p>
    <w:p w:rsidR="00B06290" w:rsidRDefault="00B06290" w:rsidP="00716073">
      <w:pPr>
        <w:pStyle w:val="xxxmsonormal"/>
        <w:spacing w:before="0" w:beforeAutospacing="0" w:after="0" w:afterAutospacing="0"/>
        <w:rPr>
          <w:iCs/>
        </w:rPr>
      </w:pPr>
    </w:p>
    <w:p w:rsidR="006430D3" w:rsidRDefault="00F722CB" w:rsidP="00716073">
      <w:pPr>
        <w:pStyle w:val="xxxmsonormal"/>
        <w:spacing w:before="0" w:beforeAutospacing="0" w:after="0" w:afterAutospacing="0"/>
        <w:rPr>
          <w:iCs/>
        </w:rPr>
      </w:pPr>
      <w:r>
        <w:rPr>
          <w:iCs/>
        </w:rPr>
        <w:t xml:space="preserve">Graham, S. (2023, October). </w:t>
      </w:r>
      <w:r w:rsidR="006430D3">
        <w:rPr>
          <w:iCs/>
        </w:rPr>
        <w:t>What are best practices for teaching writing to all students</w:t>
      </w:r>
      <w:r>
        <w:rPr>
          <w:iCs/>
        </w:rPr>
        <w:t>.</w:t>
      </w:r>
      <w:r w:rsidR="006430D3">
        <w:rPr>
          <w:iCs/>
        </w:rPr>
        <w:t xml:space="preserve"> </w:t>
      </w:r>
    </w:p>
    <w:p w:rsidR="00F722CB" w:rsidRDefault="00F722CB" w:rsidP="006430D3">
      <w:pPr>
        <w:pStyle w:val="xxxmsonormal"/>
        <w:spacing w:before="0" w:beforeAutospacing="0" w:after="0" w:afterAutospacing="0"/>
        <w:ind w:firstLine="720"/>
        <w:rPr>
          <w:iCs/>
        </w:rPr>
      </w:pPr>
      <w:r>
        <w:rPr>
          <w:iCs/>
        </w:rPr>
        <w:t>University of Munester, Germany.</w:t>
      </w:r>
    </w:p>
    <w:p w:rsidR="00F722CB" w:rsidRDefault="00F722CB" w:rsidP="00716073">
      <w:pPr>
        <w:pStyle w:val="xxxmsonormal"/>
        <w:spacing w:before="0" w:beforeAutospacing="0" w:after="0" w:afterAutospacing="0"/>
        <w:rPr>
          <w:iCs/>
        </w:rPr>
      </w:pPr>
    </w:p>
    <w:p w:rsidR="00B06290" w:rsidRDefault="00B06290" w:rsidP="00716073">
      <w:pPr>
        <w:pStyle w:val="xxxmsonormal"/>
        <w:spacing w:before="0" w:beforeAutospacing="0" w:after="0" w:afterAutospacing="0"/>
        <w:rPr>
          <w:iCs/>
        </w:rPr>
      </w:pPr>
      <w:r>
        <w:rPr>
          <w:iCs/>
        </w:rPr>
        <w:t xml:space="preserve">Graham, S. (2023, September). Accelerating instruction to meet the needs of students: Learning </w:t>
      </w:r>
    </w:p>
    <w:p w:rsidR="00B06290" w:rsidRDefault="00B06290" w:rsidP="00B06290">
      <w:pPr>
        <w:pStyle w:val="xxxmsonormal"/>
        <w:spacing w:before="0" w:beforeAutospacing="0" w:after="0" w:afterAutospacing="0"/>
        <w:ind w:firstLine="720"/>
        <w:rPr>
          <w:iCs/>
        </w:rPr>
      </w:pPr>
      <w:r>
        <w:rPr>
          <w:iCs/>
        </w:rPr>
        <w:t>recovery in writing. Digital presentation for NJCLD.</w:t>
      </w:r>
    </w:p>
    <w:p w:rsidR="00B06290" w:rsidRDefault="00B06290" w:rsidP="00716073">
      <w:pPr>
        <w:pStyle w:val="xxxmsonormal"/>
        <w:spacing w:before="0" w:beforeAutospacing="0" w:after="0" w:afterAutospacing="0"/>
        <w:rPr>
          <w:iCs/>
        </w:rPr>
      </w:pPr>
    </w:p>
    <w:p w:rsidR="008E1494" w:rsidRDefault="008E1494" w:rsidP="00716073">
      <w:pPr>
        <w:pStyle w:val="xxxmsonormal"/>
        <w:spacing w:before="0" w:beforeAutospacing="0" w:after="0" w:afterAutospacing="0"/>
        <w:rPr>
          <w:iCs/>
        </w:rPr>
      </w:pPr>
      <w:r>
        <w:rPr>
          <w:iCs/>
        </w:rPr>
        <w:t xml:space="preserve">Scherer, S., Busse, V., &amp; Graham, S. (2023, </w:t>
      </w:r>
      <w:r w:rsidR="002821F1">
        <w:rPr>
          <w:iCs/>
        </w:rPr>
        <w:t>August</w:t>
      </w:r>
      <w:r>
        <w:rPr>
          <w:iCs/>
        </w:rPr>
        <w:t xml:space="preserve">). How can feedback improve L1, L2, and FL </w:t>
      </w:r>
    </w:p>
    <w:p w:rsidR="002821F1" w:rsidRDefault="008E1494" w:rsidP="00716073">
      <w:pPr>
        <w:ind w:left="1440" w:hanging="720"/>
        <w:rPr>
          <w:iCs/>
        </w:rPr>
      </w:pPr>
      <w:r>
        <w:rPr>
          <w:iCs/>
        </w:rPr>
        <w:t xml:space="preserve">learner’s writing: A systematic review. Presentation at the European Association for </w:t>
      </w:r>
    </w:p>
    <w:p w:rsidR="008E1494" w:rsidRDefault="008E1494" w:rsidP="008E1494">
      <w:pPr>
        <w:ind w:left="1440" w:hanging="720"/>
        <w:rPr>
          <w:iCs/>
        </w:rPr>
      </w:pPr>
      <w:r>
        <w:rPr>
          <w:iCs/>
        </w:rPr>
        <w:t xml:space="preserve">Research on Learning &amp; Instruction Conference, </w:t>
      </w:r>
      <w:r w:rsidR="002821F1">
        <w:rPr>
          <w:iCs/>
        </w:rPr>
        <w:t>Thessaloniki, Greece.</w:t>
      </w:r>
    </w:p>
    <w:p w:rsidR="008E1494" w:rsidRDefault="008E1494" w:rsidP="00B35688">
      <w:pPr>
        <w:ind w:left="1440" w:hanging="1440"/>
        <w:rPr>
          <w:iCs/>
        </w:rPr>
      </w:pPr>
    </w:p>
    <w:p w:rsidR="002821F1" w:rsidRDefault="002821F1" w:rsidP="002821F1">
      <w:pPr>
        <w:ind w:left="1440" w:hanging="1440"/>
        <w:rPr>
          <w:iCs/>
        </w:rPr>
      </w:pPr>
      <w:r>
        <w:rPr>
          <w:iCs/>
        </w:rPr>
        <w:t xml:space="preserve">Scherer, S., Busse, V., &amp; Graham, S. (2023, August). Association between self-efficacy and </w:t>
      </w:r>
    </w:p>
    <w:p w:rsidR="002821F1" w:rsidRDefault="002821F1" w:rsidP="002821F1">
      <w:pPr>
        <w:ind w:left="1440" w:hanging="720"/>
        <w:rPr>
          <w:iCs/>
        </w:rPr>
      </w:pPr>
      <w:r>
        <w:rPr>
          <w:iCs/>
        </w:rPr>
        <w:t xml:space="preserve">writing performance for elementary grade Norwegian students. Presentation at the </w:t>
      </w:r>
    </w:p>
    <w:p w:rsidR="002821F1" w:rsidRDefault="002821F1" w:rsidP="002821F1">
      <w:pPr>
        <w:ind w:left="1440" w:hanging="720"/>
        <w:rPr>
          <w:iCs/>
        </w:rPr>
      </w:pPr>
      <w:r>
        <w:rPr>
          <w:iCs/>
        </w:rPr>
        <w:t xml:space="preserve">European Association for Research on Learning &amp; Instruction Conference, Thessaloniki, </w:t>
      </w:r>
    </w:p>
    <w:p w:rsidR="002821F1" w:rsidRDefault="002821F1" w:rsidP="002821F1">
      <w:pPr>
        <w:ind w:left="1440" w:hanging="720"/>
        <w:rPr>
          <w:iCs/>
        </w:rPr>
      </w:pPr>
      <w:r>
        <w:rPr>
          <w:iCs/>
        </w:rPr>
        <w:t>Greece.</w:t>
      </w:r>
    </w:p>
    <w:p w:rsidR="00715302" w:rsidRDefault="00715302" w:rsidP="00B35688">
      <w:pPr>
        <w:ind w:left="1440" w:hanging="1440"/>
        <w:rPr>
          <w:iCs/>
        </w:rPr>
      </w:pPr>
    </w:p>
    <w:p w:rsidR="009B64E2" w:rsidRDefault="004211D4" w:rsidP="00B35688">
      <w:pPr>
        <w:ind w:left="1440" w:hanging="1440"/>
        <w:rPr>
          <w:bCs/>
          <w:iCs/>
          <w:lang w:val="de-DE"/>
        </w:rPr>
      </w:pPr>
      <w:r>
        <w:rPr>
          <w:iCs/>
        </w:rPr>
        <w:t xml:space="preserve">Scherer, S., </w:t>
      </w:r>
      <w:r w:rsidR="009B64E2">
        <w:rPr>
          <w:iCs/>
        </w:rPr>
        <w:t xml:space="preserve">Graham, S., &amp; </w:t>
      </w:r>
      <w:r>
        <w:rPr>
          <w:iCs/>
        </w:rPr>
        <w:t>Busse, V. (2023, June).</w:t>
      </w:r>
      <w:r w:rsidR="009B64E2">
        <w:rPr>
          <w:iCs/>
        </w:rPr>
        <w:t xml:space="preserve"> </w:t>
      </w:r>
      <w:r w:rsidR="009B64E2" w:rsidRPr="009B64E2">
        <w:rPr>
          <w:bCs/>
          <w:iCs/>
          <w:lang w:val="de-DE"/>
        </w:rPr>
        <w:t xml:space="preserve">How can teachers best promote L1, L2 </w:t>
      </w:r>
    </w:p>
    <w:p w:rsidR="009B64E2" w:rsidRDefault="009B64E2" w:rsidP="009B64E2">
      <w:pPr>
        <w:ind w:left="1440" w:hanging="720"/>
        <w:rPr>
          <w:bCs/>
          <w:iCs/>
          <w:lang w:val="de-DE"/>
        </w:rPr>
      </w:pPr>
      <w:r w:rsidRPr="009B64E2">
        <w:rPr>
          <w:bCs/>
          <w:iCs/>
          <w:lang w:val="de-DE"/>
        </w:rPr>
        <w:t>(multilingual), and FL learners‘ writing through feedback? A systematic review</w:t>
      </w:r>
      <w:r>
        <w:rPr>
          <w:bCs/>
          <w:iCs/>
          <w:lang w:val="de-DE"/>
        </w:rPr>
        <w:t xml:space="preserve">. </w:t>
      </w:r>
    </w:p>
    <w:p w:rsidR="009B64E2" w:rsidRPr="009B64E2" w:rsidRDefault="009B64E2" w:rsidP="009B64E2">
      <w:pPr>
        <w:ind w:left="1440" w:hanging="720"/>
        <w:rPr>
          <w:iCs/>
        </w:rPr>
      </w:pPr>
      <w:r>
        <w:rPr>
          <w:bCs/>
          <w:iCs/>
          <w:lang w:val="de-DE"/>
        </w:rPr>
        <w:t xml:space="preserve">Evidence-based foreign langage learning conference. </w:t>
      </w:r>
      <w:r w:rsidR="00643125">
        <w:rPr>
          <w:bCs/>
          <w:iCs/>
          <w:lang w:val="de-DE"/>
        </w:rPr>
        <w:t>Zurich, Switzerland.</w:t>
      </w:r>
    </w:p>
    <w:p w:rsidR="004211D4" w:rsidRDefault="004211D4" w:rsidP="00B35688">
      <w:pPr>
        <w:ind w:left="1440" w:hanging="1440"/>
        <w:rPr>
          <w:iCs/>
        </w:rPr>
      </w:pPr>
    </w:p>
    <w:p w:rsidR="00050C41" w:rsidRDefault="00050C41" w:rsidP="00B35688">
      <w:pPr>
        <w:ind w:left="1440" w:hanging="1440"/>
        <w:rPr>
          <w:iCs/>
        </w:rPr>
      </w:pPr>
      <w:r>
        <w:rPr>
          <w:iCs/>
        </w:rPr>
        <w:t xml:space="preserve">Graham, S. (2023, May). What does a five-star writing program look like? Webinar for the </w:t>
      </w:r>
    </w:p>
    <w:p w:rsidR="00050C41" w:rsidRDefault="00050C41" w:rsidP="00050C41">
      <w:pPr>
        <w:ind w:left="1440" w:hanging="720"/>
        <w:rPr>
          <w:iCs/>
        </w:rPr>
      </w:pPr>
      <w:r>
        <w:rPr>
          <w:iCs/>
        </w:rPr>
        <w:t>Collaborative Classroom.</w:t>
      </w:r>
    </w:p>
    <w:p w:rsidR="00050C41" w:rsidRDefault="00050C41" w:rsidP="00B35688">
      <w:pPr>
        <w:ind w:left="1440" w:hanging="1440"/>
        <w:rPr>
          <w:iCs/>
        </w:rPr>
      </w:pPr>
    </w:p>
    <w:p w:rsidR="00884DDA" w:rsidRDefault="00884DDA" w:rsidP="00884DDA">
      <w:pPr>
        <w:rPr>
          <w:rStyle w:val="Strong"/>
          <w:b w:val="0"/>
        </w:rPr>
      </w:pPr>
      <w:r>
        <w:rPr>
          <w:iCs/>
        </w:rPr>
        <w:t xml:space="preserve">Graham, S. (2023, April). Writing is self-regulation. Presentation at </w:t>
      </w:r>
      <w:r>
        <w:rPr>
          <w:rStyle w:val="Strong"/>
          <w:b w:val="0"/>
        </w:rPr>
        <w:t xml:space="preserve">the American Educational </w:t>
      </w:r>
    </w:p>
    <w:p w:rsidR="00884DDA" w:rsidRPr="004E4096" w:rsidRDefault="00884DDA" w:rsidP="00884DDA">
      <w:pPr>
        <w:ind w:left="1440" w:hanging="720"/>
        <w:rPr>
          <w:b/>
          <w:iCs/>
        </w:rPr>
      </w:pPr>
      <w:r>
        <w:rPr>
          <w:rStyle w:val="Strong"/>
          <w:b w:val="0"/>
        </w:rPr>
        <w:t>Research Association Conference, Chicago.</w:t>
      </w:r>
    </w:p>
    <w:p w:rsidR="00884DDA" w:rsidRDefault="00884DDA" w:rsidP="00B35688">
      <w:pPr>
        <w:ind w:left="1440" w:hanging="1440"/>
        <w:rPr>
          <w:iCs/>
        </w:rPr>
      </w:pPr>
    </w:p>
    <w:p w:rsidR="004E4096" w:rsidRDefault="004E4096" w:rsidP="00B35688">
      <w:pPr>
        <w:ind w:left="1440" w:hanging="1440"/>
        <w:rPr>
          <w:rStyle w:val="Strong"/>
          <w:b w:val="0"/>
        </w:rPr>
      </w:pPr>
      <w:r>
        <w:rPr>
          <w:iCs/>
        </w:rPr>
        <w:t xml:space="preserve">Graham, S., Collins, A., &amp; Ciullo, S. (2023, April). </w:t>
      </w:r>
      <w:r w:rsidRPr="004E4096">
        <w:rPr>
          <w:rStyle w:val="Strong"/>
          <w:b w:val="0"/>
        </w:rPr>
        <w:t xml:space="preserve">Special and General Education Teachers </w:t>
      </w:r>
    </w:p>
    <w:p w:rsidR="004E4096" w:rsidRDefault="004E4096" w:rsidP="004E4096">
      <w:pPr>
        <w:ind w:left="1440" w:hanging="720"/>
        <w:rPr>
          <w:rStyle w:val="Strong"/>
          <w:b w:val="0"/>
        </w:rPr>
      </w:pPr>
      <w:r w:rsidRPr="004E4096">
        <w:rPr>
          <w:rStyle w:val="Strong"/>
          <w:b w:val="0"/>
        </w:rPr>
        <w:t>Beliefs about Writing and Writing Instructio</w:t>
      </w:r>
      <w:r>
        <w:rPr>
          <w:rStyle w:val="Strong"/>
          <w:b w:val="0"/>
        </w:rPr>
        <w:t xml:space="preserve">n. Round table at the American Educational </w:t>
      </w:r>
    </w:p>
    <w:p w:rsidR="004E4096" w:rsidRPr="004E4096" w:rsidRDefault="004E4096" w:rsidP="004E4096">
      <w:pPr>
        <w:ind w:left="1440" w:hanging="720"/>
        <w:rPr>
          <w:b/>
          <w:iCs/>
        </w:rPr>
      </w:pPr>
      <w:r>
        <w:rPr>
          <w:rStyle w:val="Strong"/>
          <w:b w:val="0"/>
        </w:rPr>
        <w:t>Research Association Conference, Chicago.</w:t>
      </w:r>
    </w:p>
    <w:p w:rsidR="004E4096" w:rsidRDefault="004E4096" w:rsidP="00B35688">
      <w:pPr>
        <w:ind w:left="1440" w:hanging="1440"/>
        <w:rPr>
          <w:iCs/>
        </w:rPr>
      </w:pPr>
      <w:r>
        <w:rPr>
          <w:rStyle w:val="Strong"/>
          <w:b w:val="0"/>
        </w:rPr>
        <w:t xml:space="preserve"> </w:t>
      </w:r>
    </w:p>
    <w:p w:rsidR="004E4096" w:rsidRDefault="004E4096" w:rsidP="00B35688">
      <w:pPr>
        <w:ind w:left="1440" w:hanging="1440"/>
        <w:rPr>
          <w:rStyle w:val="Strong"/>
          <w:b w:val="0"/>
        </w:rPr>
      </w:pPr>
      <w:r w:rsidRPr="004E4096">
        <w:rPr>
          <w:iCs/>
        </w:rPr>
        <w:t xml:space="preserve">Hsiang, T., Zhou, Z., &amp; Graham, S. (2023, April). </w:t>
      </w:r>
      <w:r w:rsidRPr="004E4096">
        <w:rPr>
          <w:rStyle w:val="Strong"/>
          <w:b w:val="0"/>
        </w:rPr>
        <w:t xml:space="preserve">Teaching Chinese Characters to First and </w:t>
      </w:r>
    </w:p>
    <w:p w:rsidR="004E4096" w:rsidRDefault="004E4096" w:rsidP="004E4096">
      <w:pPr>
        <w:ind w:left="1440" w:hanging="720"/>
        <w:rPr>
          <w:rStyle w:val="Strong"/>
          <w:b w:val="0"/>
        </w:rPr>
      </w:pPr>
      <w:r w:rsidRPr="004E4096">
        <w:rPr>
          <w:rStyle w:val="Strong"/>
          <w:b w:val="0"/>
        </w:rPr>
        <w:t>Second Graders During the First Covid-19 School Closure in China: An Observational</w:t>
      </w:r>
    </w:p>
    <w:p w:rsidR="004E4096" w:rsidRDefault="004E4096" w:rsidP="004E4096">
      <w:pPr>
        <w:ind w:left="1440" w:hanging="720"/>
        <w:rPr>
          <w:rStyle w:val="Strong"/>
          <w:b w:val="0"/>
        </w:rPr>
      </w:pPr>
      <w:r w:rsidRPr="004E4096">
        <w:rPr>
          <w:rStyle w:val="Strong"/>
          <w:b w:val="0"/>
        </w:rPr>
        <w:t>Study</w:t>
      </w:r>
      <w:r>
        <w:rPr>
          <w:rStyle w:val="Strong"/>
          <w:b w:val="0"/>
        </w:rPr>
        <w:t xml:space="preserve">. Poster presentation at the American Educational Research Association </w:t>
      </w:r>
    </w:p>
    <w:p w:rsidR="004E4096" w:rsidRPr="004E4096" w:rsidRDefault="004E4096" w:rsidP="004E4096">
      <w:pPr>
        <w:ind w:left="1440" w:hanging="720"/>
        <w:rPr>
          <w:b/>
          <w:iCs/>
        </w:rPr>
      </w:pPr>
      <w:r>
        <w:rPr>
          <w:rStyle w:val="Strong"/>
          <w:b w:val="0"/>
        </w:rPr>
        <w:t>Conference, Chicago.</w:t>
      </w:r>
    </w:p>
    <w:p w:rsidR="004E4096" w:rsidRDefault="004E4096" w:rsidP="00B35688">
      <w:pPr>
        <w:ind w:left="1440" w:hanging="1440"/>
        <w:rPr>
          <w:iCs/>
        </w:rPr>
      </w:pPr>
    </w:p>
    <w:p w:rsidR="00B35688" w:rsidRDefault="002B152F" w:rsidP="00B35688">
      <w:pPr>
        <w:ind w:left="1440" w:hanging="1440"/>
        <w:rPr>
          <w:iCs/>
        </w:rPr>
      </w:pPr>
      <w:r w:rsidRPr="00B35688">
        <w:rPr>
          <w:iCs/>
        </w:rPr>
        <w:lastRenderedPageBreak/>
        <w:t xml:space="preserve">Ciullo, S., Collins, A., &amp; Graham, S. (2023, March). Specialized Writing Instructional Practices </w:t>
      </w:r>
    </w:p>
    <w:p w:rsidR="002B152F" w:rsidRPr="00B35688" w:rsidRDefault="002B152F" w:rsidP="00B35688">
      <w:pPr>
        <w:ind w:left="1440" w:hanging="720"/>
        <w:rPr>
          <w:iCs/>
        </w:rPr>
      </w:pPr>
      <w:r w:rsidRPr="00B35688">
        <w:rPr>
          <w:iCs/>
        </w:rPr>
        <w:t xml:space="preserve">for Students with Learning Disabilities. Poster presentation at International Council for </w:t>
      </w:r>
    </w:p>
    <w:p w:rsidR="002B152F" w:rsidRDefault="002B152F" w:rsidP="002B152F">
      <w:pPr>
        <w:ind w:left="1440" w:hanging="720"/>
        <w:rPr>
          <w:iCs/>
        </w:rPr>
      </w:pPr>
      <w:r w:rsidRPr="00B35688">
        <w:rPr>
          <w:iCs/>
        </w:rPr>
        <w:t>Exceptional Children, Louisville, KY.</w:t>
      </w:r>
    </w:p>
    <w:p w:rsidR="00EA6E18" w:rsidRDefault="00EA6E18" w:rsidP="00EA6E18"/>
    <w:p w:rsidR="00D669DE" w:rsidRDefault="00EA6E18" w:rsidP="00EA6E18">
      <w:pPr>
        <w:widowControl/>
        <w:autoSpaceDE/>
        <w:autoSpaceDN/>
        <w:adjustRightInd/>
        <w:rPr>
          <w:iCs/>
        </w:rPr>
      </w:pPr>
      <w:r w:rsidRPr="00EA6E18">
        <w:t>Scherer, S</w:t>
      </w:r>
      <w:r w:rsidRPr="00D669DE">
        <w:t xml:space="preserve">., </w:t>
      </w:r>
      <w:r w:rsidRPr="00EA6E18">
        <w:t>Graham, S</w:t>
      </w:r>
      <w:r w:rsidRPr="00D669DE">
        <w:t xml:space="preserve">., &amp; </w:t>
      </w:r>
      <w:r w:rsidRPr="00EA6E18">
        <w:t>Busse, V</w:t>
      </w:r>
      <w:r w:rsidRPr="00D669DE">
        <w:t xml:space="preserve">. (2023, March). </w:t>
      </w:r>
      <w:r w:rsidRPr="00D669DE">
        <w:rPr>
          <w:iCs/>
        </w:rPr>
        <w:t xml:space="preserve">How can teachers best promote L1, L2, and </w:t>
      </w:r>
    </w:p>
    <w:p w:rsidR="00EA6E18" w:rsidRPr="00D669DE" w:rsidRDefault="00EA6E18" w:rsidP="00D669DE">
      <w:pPr>
        <w:widowControl/>
        <w:autoSpaceDE/>
        <w:autoSpaceDN/>
        <w:adjustRightInd/>
        <w:ind w:left="720"/>
      </w:pPr>
      <w:r w:rsidRPr="00D669DE">
        <w:rPr>
          <w:iCs/>
        </w:rPr>
        <w:t>FL learners‘ writing through feedback? A systematic review</w:t>
      </w:r>
      <w:r w:rsidRPr="00EA6E18">
        <w:t xml:space="preserve">”. </w:t>
      </w:r>
      <w:r w:rsidRPr="00D669DE">
        <w:t>1st Written Corrective Feedback Conference, Spanien</w:t>
      </w:r>
      <w:r w:rsidRPr="00EA6E18">
        <w:t xml:space="preserve">, </w:t>
      </w:r>
      <w:r w:rsidRPr="00D669DE">
        <w:t>GERMANY.</w:t>
      </w:r>
    </w:p>
    <w:p w:rsidR="00EA6E18" w:rsidRPr="00EA6E18" w:rsidRDefault="00EA6E18" w:rsidP="00EA6E18">
      <w:pPr>
        <w:widowControl/>
        <w:autoSpaceDE/>
        <w:autoSpaceDN/>
        <w:adjustRightInd/>
      </w:pPr>
    </w:p>
    <w:p w:rsidR="00D669DE" w:rsidRDefault="00EA6E18" w:rsidP="00EA6E18">
      <w:pPr>
        <w:pStyle w:val="HTMLPreformatted"/>
        <w:rPr>
          <w:rFonts w:ascii="Times New Roman" w:hAnsi="Times New Roman" w:cs="Times New Roman"/>
          <w:iCs/>
          <w:sz w:val="24"/>
          <w:szCs w:val="24"/>
          <w:lang w:val="de-DE"/>
        </w:rPr>
      </w:pPr>
      <w:r w:rsidRPr="00EA6E18">
        <w:rPr>
          <w:rFonts w:ascii="Times New Roman" w:hAnsi="Times New Roman" w:cs="Times New Roman"/>
          <w:sz w:val="24"/>
          <w:szCs w:val="24"/>
        </w:rPr>
        <w:t xml:space="preserve">Scherer, S., Graham, S., &amp; Busse, V. (2023, March). </w:t>
      </w:r>
      <w:r w:rsidRPr="00EA6E18">
        <w:rPr>
          <w:rFonts w:ascii="Times New Roman" w:hAnsi="Times New Roman" w:cs="Times New Roman"/>
          <w:iCs/>
          <w:sz w:val="24"/>
          <w:szCs w:val="24"/>
          <w:lang w:val="de-DE"/>
        </w:rPr>
        <w:t xml:space="preserve">How can feedback improve L1, L2, and Fl </w:t>
      </w:r>
    </w:p>
    <w:p w:rsidR="00EA6E18" w:rsidRPr="00EA6E18" w:rsidRDefault="00EA6E18" w:rsidP="00D669DE">
      <w:pPr>
        <w:pStyle w:val="HTMLPreformatted"/>
        <w:ind w:left="720"/>
        <w:rPr>
          <w:rFonts w:ascii="Times New Roman" w:hAnsi="Times New Roman" w:cs="Times New Roman"/>
          <w:sz w:val="24"/>
          <w:szCs w:val="24"/>
        </w:rPr>
      </w:pPr>
      <w:r w:rsidRPr="00EA6E18">
        <w:rPr>
          <w:rFonts w:ascii="Times New Roman" w:hAnsi="Times New Roman" w:cs="Times New Roman"/>
          <w:iCs/>
          <w:sz w:val="24"/>
          <w:szCs w:val="24"/>
          <w:lang w:val="de-DE"/>
        </w:rPr>
        <w:t>learners' writing? A systematic review</w:t>
      </w:r>
      <w:r w:rsidRPr="00EA6E18">
        <w:rPr>
          <w:rFonts w:ascii="Times New Roman" w:hAnsi="Times New Roman" w:cs="Times New Roman"/>
          <w:sz w:val="24"/>
          <w:szCs w:val="24"/>
        </w:rPr>
        <w:t>.</w:t>
      </w:r>
      <w:r w:rsidR="00D669DE">
        <w:rPr>
          <w:rFonts w:ascii="Times New Roman" w:hAnsi="Times New Roman" w:cs="Times New Roman"/>
          <w:sz w:val="24"/>
          <w:szCs w:val="24"/>
        </w:rPr>
        <w:t xml:space="preserve"> </w:t>
      </w:r>
      <w:r w:rsidRPr="00EA6E18">
        <w:rPr>
          <w:rStyle w:val="y2iqfc"/>
          <w:rFonts w:ascii="Times New Roman" w:hAnsi="Times New Roman" w:cs="Times New Roman"/>
          <w:sz w:val="24"/>
          <w:szCs w:val="24"/>
          <w:lang w:val="en"/>
        </w:rPr>
        <w:t>Mercator Conference for Early-Career Researchers</w:t>
      </w:r>
      <w:r w:rsidR="00D669DE">
        <w:rPr>
          <w:rStyle w:val="y2iqfc"/>
          <w:rFonts w:ascii="Times New Roman" w:hAnsi="Times New Roman" w:cs="Times New Roman"/>
          <w:sz w:val="24"/>
          <w:szCs w:val="24"/>
          <w:lang w:val="en"/>
        </w:rPr>
        <w:t xml:space="preserve">, </w:t>
      </w:r>
      <w:r w:rsidRPr="00EA6E18">
        <w:rPr>
          <w:rFonts w:ascii="Times New Roman" w:hAnsi="Times New Roman" w:cs="Times New Roman"/>
          <w:sz w:val="24"/>
          <w:szCs w:val="24"/>
        </w:rPr>
        <w:t>Köln, Germany.</w:t>
      </w:r>
    </w:p>
    <w:p w:rsidR="002B152F" w:rsidRDefault="002B152F" w:rsidP="00061576">
      <w:pPr>
        <w:ind w:left="1440" w:hanging="1440"/>
      </w:pPr>
    </w:p>
    <w:p w:rsidR="00AA7688" w:rsidRPr="00AA7688" w:rsidRDefault="00AA7688" w:rsidP="00061576">
      <w:pPr>
        <w:ind w:left="1440" w:hanging="1440"/>
      </w:pPr>
      <w:r w:rsidRPr="00AA7688">
        <w:t xml:space="preserve">Rijlaarsdam, G., </w:t>
      </w:r>
      <w:r w:rsidR="00197A6F">
        <w:t xml:space="preserve">Graham, </w:t>
      </w:r>
      <w:r w:rsidR="008E1494">
        <w:t>&amp;</w:t>
      </w:r>
      <w:r w:rsidR="00197A6F">
        <w:t xml:space="preserve"> </w:t>
      </w:r>
      <w:r w:rsidRPr="00AA7688">
        <w:t>Jeffrey, J.</w:t>
      </w:r>
      <w:r w:rsidR="00197A6F">
        <w:t xml:space="preserve"> </w:t>
      </w:r>
      <w:r w:rsidRPr="00AA7688">
        <w:t xml:space="preserve">(2023, March). Workshop on Publishing in journals </w:t>
      </w:r>
    </w:p>
    <w:p w:rsidR="00AA7688" w:rsidRPr="00AA7688" w:rsidRDefault="00AA7688" w:rsidP="00AA7688">
      <w:pPr>
        <w:ind w:left="1440" w:hanging="720"/>
      </w:pPr>
      <w:r w:rsidRPr="00AA7688">
        <w:t xml:space="preserve">on writing/composing. Presentation at Writing Across the Borders Conference. </w:t>
      </w:r>
    </w:p>
    <w:p w:rsidR="00AA7688" w:rsidRDefault="00AA7688" w:rsidP="00AA7688">
      <w:pPr>
        <w:ind w:left="1440" w:hanging="720"/>
      </w:pPr>
      <w:r w:rsidRPr="00AA7688">
        <w:t>Trondheim, Norway.</w:t>
      </w:r>
    </w:p>
    <w:p w:rsidR="00AA7688" w:rsidRDefault="00AA7688" w:rsidP="00AA7688">
      <w:pPr>
        <w:ind w:left="1440" w:hanging="720"/>
      </w:pPr>
    </w:p>
    <w:p w:rsidR="006F73C4" w:rsidRDefault="006F73C4" w:rsidP="00AA7688">
      <w:r>
        <w:t xml:space="preserve">McKeown, D., K. Wijekumar., Harris, K.R., Graham, S. (2023, February). Large scale writing </w:t>
      </w:r>
    </w:p>
    <w:p w:rsidR="006F73C4" w:rsidRDefault="006F73C4" w:rsidP="006F73C4">
      <w:pPr>
        <w:ind w:left="1440" w:hanging="720"/>
      </w:pPr>
      <w:r>
        <w:t xml:space="preserve">research - Outcomes of two large scale writing intervention studies with elementary </w:t>
      </w:r>
    </w:p>
    <w:p w:rsidR="006F73C4" w:rsidRDefault="006F73C4" w:rsidP="006F73C4">
      <w:pPr>
        <w:ind w:left="1440" w:hanging="720"/>
      </w:pPr>
      <w:r>
        <w:t>students. Presentation at Writing Across the Borders Conference. Trondheim, Norway.</w:t>
      </w:r>
    </w:p>
    <w:p w:rsidR="00197A6F" w:rsidRDefault="00197A6F" w:rsidP="00AD387B"/>
    <w:p w:rsidR="00197A6F" w:rsidRDefault="00197A6F" w:rsidP="00AD387B">
      <w:r>
        <w:t xml:space="preserve">Graham, S. (2023). Evidenced-based writing instruction. Presentation to teachers in Trondheim, </w:t>
      </w:r>
    </w:p>
    <w:p w:rsidR="00AD387B" w:rsidRDefault="00197A6F" w:rsidP="00197A6F">
      <w:pPr>
        <w:ind w:firstLine="720"/>
      </w:pPr>
      <w:r>
        <w:t xml:space="preserve">Norway. Sponsored by the Writing Center, Tronheim, Norway. </w:t>
      </w:r>
    </w:p>
    <w:p w:rsidR="00197A6F" w:rsidRDefault="00197A6F" w:rsidP="00AD387B"/>
    <w:p w:rsidR="00197A6F" w:rsidRDefault="00197A6F" w:rsidP="00B35688">
      <w:r>
        <w:t xml:space="preserve">Graham, S. (2023). Presentation on working with teachers. Presented to staff of the Writing </w:t>
      </w:r>
    </w:p>
    <w:p w:rsidR="00197A6F" w:rsidRDefault="00197A6F" w:rsidP="00197A6F">
      <w:pPr>
        <w:ind w:firstLine="720"/>
      </w:pPr>
      <w:r>
        <w:t>Center, Tronheim, Norway.</w:t>
      </w:r>
    </w:p>
    <w:p w:rsidR="00197A6F" w:rsidRDefault="00197A6F" w:rsidP="00B35688"/>
    <w:p w:rsidR="00B35688" w:rsidRDefault="00B35688" w:rsidP="00B35688">
      <w:r w:rsidRPr="00B35688">
        <w:t xml:space="preserve">Graham, S. (2023, February). Looking Ahead: Research to Promote Writing Skills: for All </w:t>
      </w:r>
    </w:p>
    <w:p w:rsidR="00B35688" w:rsidRPr="00B35688" w:rsidRDefault="00B35688" w:rsidP="00B35688">
      <w:pPr>
        <w:ind w:firstLine="720"/>
      </w:pPr>
      <w:r w:rsidRPr="00B35688">
        <w:t>Learners. Panel Discussant at Pacific Coast Research Conference. Coronado Island, CA.</w:t>
      </w:r>
    </w:p>
    <w:p w:rsidR="00B35688" w:rsidRPr="00B35688" w:rsidRDefault="00B35688" w:rsidP="00AD387B"/>
    <w:p w:rsidR="00B35688" w:rsidRDefault="00B35688" w:rsidP="00B35688">
      <w:r w:rsidRPr="00B35688">
        <w:t xml:space="preserve">Silva, M., &amp; Graham, S. (2023, February). A Meta-Analysis: Effective reading interventions for </w:t>
      </w:r>
    </w:p>
    <w:p w:rsidR="00B35688" w:rsidRPr="00B35688" w:rsidRDefault="00B35688" w:rsidP="00B35688">
      <w:pPr>
        <w:ind w:left="720"/>
      </w:pPr>
      <w:r w:rsidRPr="00B35688">
        <w:t>emergent bilingual students. Poster presentation at Pacific Coast Research Conference. Coronado Island, CA.</w:t>
      </w:r>
    </w:p>
    <w:p w:rsidR="00B35688" w:rsidRPr="00B35688" w:rsidRDefault="00B35688" w:rsidP="00AD387B"/>
    <w:p w:rsidR="00B35688" w:rsidRDefault="00B35688" w:rsidP="00AD387B">
      <w:r w:rsidRPr="00B35688">
        <w:t xml:space="preserve">Collins, A., Ciullo, S., &amp; Graham, S. (2023, February). A Comprehensive Meta-Analysis of </w:t>
      </w:r>
    </w:p>
    <w:p w:rsidR="00B35688" w:rsidRPr="00B35688" w:rsidRDefault="00B35688" w:rsidP="00B35688">
      <w:pPr>
        <w:ind w:left="720"/>
      </w:pPr>
      <w:r w:rsidRPr="00B35688">
        <w:t>Writing: Interventions for Elementary Students with Disabilities. Poster presented at Pacific Coast Research Conference. Coronado Island, CA.</w:t>
      </w:r>
    </w:p>
    <w:p w:rsidR="00B35688" w:rsidRDefault="00B35688" w:rsidP="00AD387B"/>
    <w:p w:rsidR="00AD387B" w:rsidRDefault="00AD387B" w:rsidP="00AD387B">
      <w:r>
        <w:t xml:space="preserve">Graham, S. (2022, December). Highlighted Session - Assessing for Change: The potential of </w:t>
      </w:r>
    </w:p>
    <w:p w:rsidR="00AD387B" w:rsidRDefault="00AD387B" w:rsidP="00AD387B">
      <w:pPr>
        <w:ind w:firstLine="720"/>
        <w:rPr>
          <w:color w:val="000000"/>
        </w:rPr>
      </w:pPr>
      <w:r>
        <w:t xml:space="preserve">formative assessment of writing in elementary school. Chair/Discussant at the </w:t>
      </w:r>
      <w:r>
        <w:rPr>
          <w:color w:val="000000"/>
        </w:rPr>
        <w:t xml:space="preserve">Literacy </w:t>
      </w:r>
    </w:p>
    <w:p w:rsidR="00AD387B" w:rsidRDefault="00AD387B" w:rsidP="00AD387B">
      <w:pPr>
        <w:ind w:left="1440" w:hanging="720"/>
        <w:rPr>
          <w:rStyle w:val="Strong"/>
          <w:b w:val="0"/>
        </w:rPr>
      </w:pPr>
      <w:r>
        <w:rPr>
          <w:color w:val="000000"/>
        </w:rPr>
        <w:t>Research Association’s 72</w:t>
      </w:r>
      <w:r w:rsidRPr="00AD387B">
        <w:rPr>
          <w:color w:val="000000"/>
          <w:vertAlign w:val="superscript"/>
        </w:rPr>
        <w:t>nd</w:t>
      </w:r>
      <w:r>
        <w:rPr>
          <w:color w:val="000000"/>
          <w:vertAlign w:val="superscript"/>
        </w:rPr>
        <w:t xml:space="preserve"> </w:t>
      </w:r>
      <w:r>
        <w:rPr>
          <w:color w:val="000000"/>
        </w:rPr>
        <w:t>Annual Conference, Phoenix, AZ.</w:t>
      </w:r>
    </w:p>
    <w:p w:rsidR="00AD387B" w:rsidRDefault="00AD387B" w:rsidP="00383579">
      <w:pPr>
        <w:ind w:left="1440" w:hanging="1440"/>
        <w:rPr>
          <w:color w:val="000000"/>
        </w:rPr>
      </w:pPr>
    </w:p>
    <w:p w:rsidR="00AD387B" w:rsidRDefault="00AD387B" w:rsidP="00383579">
      <w:pPr>
        <w:ind w:left="1440" w:hanging="1440"/>
      </w:pPr>
      <w:r>
        <w:rPr>
          <w:color w:val="000000"/>
        </w:rPr>
        <w:t xml:space="preserve">Graham, S. (2022, December). </w:t>
      </w:r>
      <w:r>
        <w:t xml:space="preserve">Towards Equitable Writing Instruction to Enhance the Academic </w:t>
      </w:r>
    </w:p>
    <w:p w:rsidR="00AD387B" w:rsidRDefault="00AD387B" w:rsidP="00AD387B">
      <w:pPr>
        <w:ind w:left="1440" w:hanging="720"/>
        <w:rPr>
          <w:color w:val="000000"/>
        </w:rPr>
      </w:pPr>
      <w:r>
        <w:t xml:space="preserve">Writing Development of Multilingual Learners. Chair/Discussant at the </w:t>
      </w:r>
      <w:r>
        <w:rPr>
          <w:color w:val="000000"/>
        </w:rPr>
        <w:t xml:space="preserve">Literacy </w:t>
      </w:r>
    </w:p>
    <w:p w:rsidR="00AD387B" w:rsidRDefault="00AD387B" w:rsidP="00AD387B">
      <w:pPr>
        <w:ind w:left="1440" w:hanging="720"/>
        <w:rPr>
          <w:rStyle w:val="Strong"/>
          <w:b w:val="0"/>
        </w:rPr>
      </w:pPr>
      <w:r>
        <w:rPr>
          <w:color w:val="000000"/>
        </w:rPr>
        <w:t>Research Association’s 72</w:t>
      </w:r>
      <w:r w:rsidRPr="00AD387B">
        <w:rPr>
          <w:color w:val="000000"/>
          <w:vertAlign w:val="superscript"/>
        </w:rPr>
        <w:t>nd</w:t>
      </w:r>
      <w:r>
        <w:rPr>
          <w:color w:val="000000"/>
          <w:vertAlign w:val="superscript"/>
        </w:rPr>
        <w:t xml:space="preserve"> </w:t>
      </w:r>
      <w:r>
        <w:rPr>
          <w:color w:val="000000"/>
        </w:rPr>
        <w:t>Annual Conference, Phoenix, AZ.</w:t>
      </w:r>
    </w:p>
    <w:p w:rsidR="00AD387B" w:rsidRDefault="00AD387B" w:rsidP="00383579">
      <w:pPr>
        <w:ind w:left="1440" w:hanging="1440"/>
        <w:rPr>
          <w:color w:val="000000"/>
        </w:rPr>
      </w:pPr>
    </w:p>
    <w:p w:rsidR="00375642" w:rsidRDefault="00375642" w:rsidP="00375642">
      <w:pPr>
        <w:rPr>
          <w:bCs/>
        </w:rPr>
      </w:pPr>
      <w:r>
        <w:rPr>
          <w:bCs/>
        </w:rPr>
        <w:t xml:space="preserve">Graham, S., Harbaugh-Schattenkirk, G., Aitken, A., Harris, K.R., Ng, C., Ray, A., Wilson, J., &amp; </w:t>
      </w:r>
    </w:p>
    <w:p w:rsidR="00375642" w:rsidRPr="00375642" w:rsidRDefault="00375642" w:rsidP="00375642">
      <w:pPr>
        <w:ind w:left="720"/>
        <w:rPr>
          <w:rStyle w:val="Strong"/>
          <w:b w:val="0"/>
        </w:rPr>
      </w:pPr>
      <w:r>
        <w:rPr>
          <w:bCs/>
        </w:rPr>
        <w:t xml:space="preserve">Wdowin, J. (2022, December). </w:t>
      </w:r>
      <w:r w:rsidRPr="00375642">
        <w:rPr>
          <w:bCs/>
        </w:rPr>
        <w:t>Writing Motivation Questionnaire: Validation and Application as a</w:t>
      </w:r>
      <w:r>
        <w:rPr>
          <w:bCs/>
        </w:rPr>
        <w:t xml:space="preserve"> </w:t>
      </w:r>
      <w:r w:rsidRPr="00375642">
        <w:rPr>
          <w:bCs/>
        </w:rPr>
        <w:t>Formative Assessment</w:t>
      </w:r>
      <w:r>
        <w:rPr>
          <w:bCs/>
        </w:rPr>
        <w:t xml:space="preserve">. </w:t>
      </w:r>
      <w:r w:rsidRPr="00375642">
        <w:t xml:space="preserve">Presentation at the Literacy Research </w:t>
      </w:r>
      <w:r w:rsidRPr="00375642">
        <w:lastRenderedPageBreak/>
        <w:t>Association’s 72</w:t>
      </w:r>
      <w:r w:rsidRPr="00375642">
        <w:rPr>
          <w:vertAlign w:val="superscript"/>
        </w:rPr>
        <w:t>nd</w:t>
      </w:r>
      <w:r>
        <w:rPr>
          <w:vertAlign w:val="superscript"/>
        </w:rPr>
        <w:t xml:space="preserve"> </w:t>
      </w:r>
      <w:r w:rsidRPr="00375642">
        <w:t>Annual Conference, Phoenix, AZ.</w:t>
      </w:r>
    </w:p>
    <w:p w:rsidR="00375642" w:rsidRDefault="00375642" w:rsidP="00383579">
      <w:pPr>
        <w:ind w:left="1440" w:hanging="1440"/>
      </w:pPr>
    </w:p>
    <w:p w:rsidR="002E5215" w:rsidRDefault="00AD387B" w:rsidP="00383579">
      <w:pPr>
        <w:ind w:left="1440" w:hanging="1440"/>
      </w:pPr>
      <w:r w:rsidRPr="00375642">
        <w:t>Skar, G., &amp; Graham, S.</w:t>
      </w:r>
      <w:r w:rsidR="002E5215">
        <w:t xml:space="preserve">, Huebner, A., Kuistad, A., Johnsen, M., &amp; Asan, A. (2022, </w:t>
      </w:r>
      <w:r w:rsidRPr="00375642">
        <w:t>December)</w:t>
      </w:r>
      <w:r w:rsidR="00247354" w:rsidRPr="00375642">
        <w:t>.</w:t>
      </w:r>
      <w:r w:rsidR="002E5215">
        <w:t xml:space="preserve">  </w:t>
      </w:r>
    </w:p>
    <w:p w:rsidR="002E5215" w:rsidRDefault="002E5215" w:rsidP="00AD387B">
      <w:pPr>
        <w:ind w:left="1440" w:hanging="720"/>
      </w:pPr>
      <w:r>
        <w:t>L</w:t>
      </w:r>
      <w:r w:rsidR="00AD387B" w:rsidRPr="00375642">
        <w:t xml:space="preserve">imited effect of focusing on the functions of writing in elementary school. Presentation </w:t>
      </w:r>
    </w:p>
    <w:p w:rsidR="00AD387B" w:rsidRPr="00375642" w:rsidRDefault="00AD387B" w:rsidP="00AD387B">
      <w:pPr>
        <w:ind w:left="1440" w:hanging="720"/>
        <w:rPr>
          <w:rStyle w:val="Strong"/>
          <w:b w:val="0"/>
        </w:rPr>
      </w:pPr>
      <w:r w:rsidRPr="00375642">
        <w:t>at the Literacy Research Association’s 72</w:t>
      </w:r>
      <w:r w:rsidRPr="00375642">
        <w:rPr>
          <w:vertAlign w:val="superscript"/>
        </w:rPr>
        <w:t>nd</w:t>
      </w:r>
      <w:r w:rsidR="002E5215">
        <w:rPr>
          <w:vertAlign w:val="superscript"/>
        </w:rPr>
        <w:t xml:space="preserve"> </w:t>
      </w:r>
      <w:r w:rsidRPr="00375642">
        <w:t>Annual Conference, Phoenix, AZ.</w:t>
      </w:r>
    </w:p>
    <w:p w:rsidR="00AD387B" w:rsidRDefault="00AD387B" w:rsidP="00383579">
      <w:pPr>
        <w:ind w:left="1440" w:hanging="1440"/>
        <w:rPr>
          <w:rStyle w:val="Strong"/>
          <w:b w:val="0"/>
        </w:rPr>
      </w:pPr>
    </w:p>
    <w:p w:rsidR="00383579" w:rsidRDefault="00383579" w:rsidP="00383579">
      <w:pPr>
        <w:ind w:left="1440" w:hanging="1440"/>
        <w:rPr>
          <w:rStyle w:val="Strong"/>
          <w:b w:val="0"/>
        </w:rPr>
      </w:pPr>
      <w:r>
        <w:rPr>
          <w:rStyle w:val="Strong"/>
          <w:b w:val="0"/>
        </w:rPr>
        <w:t>Graham, S. (2022, July). Teaching Writing and Writing to Learn. Keynote presentation at the 5</w:t>
      </w:r>
      <w:r w:rsidRPr="0089340F">
        <w:rPr>
          <w:rStyle w:val="Strong"/>
          <w:b w:val="0"/>
          <w:vertAlign w:val="superscript"/>
        </w:rPr>
        <w:t>th</w:t>
      </w:r>
      <w:r>
        <w:rPr>
          <w:rStyle w:val="Strong"/>
          <w:b w:val="0"/>
        </w:rPr>
        <w:t xml:space="preserve"> </w:t>
      </w:r>
    </w:p>
    <w:p w:rsidR="00383579" w:rsidRDefault="00383579" w:rsidP="00383579">
      <w:pPr>
        <w:ind w:left="1440" w:hanging="720"/>
        <w:rPr>
          <w:rStyle w:val="Strong"/>
          <w:b w:val="0"/>
        </w:rPr>
      </w:pPr>
      <w:r>
        <w:rPr>
          <w:rStyle w:val="Strong"/>
          <w:b w:val="0"/>
        </w:rPr>
        <w:t>Annual South Australian Department for Education Online Literacy Summit. Online.</w:t>
      </w:r>
    </w:p>
    <w:p w:rsidR="00383579" w:rsidRDefault="00383579" w:rsidP="00383579">
      <w:pPr>
        <w:ind w:left="1440" w:hanging="1440"/>
        <w:rPr>
          <w:rStyle w:val="Strong"/>
          <w:b w:val="0"/>
        </w:rPr>
      </w:pPr>
      <w:r>
        <w:rPr>
          <w:rStyle w:val="Strong"/>
          <w:b w:val="0"/>
        </w:rPr>
        <w:t xml:space="preserve"> </w:t>
      </w:r>
    </w:p>
    <w:p w:rsidR="00383579" w:rsidRDefault="00383579" w:rsidP="00383579">
      <w:pPr>
        <w:ind w:left="1440" w:hanging="1440"/>
        <w:rPr>
          <w:rStyle w:val="Strong"/>
          <w:b w:val="0"/>
        </w:rPr>
      </w:pPr>
      <w:r>
        <w:t>Camping, A., Graham</w:t>
      </w:r>
      <w:r>
        <w:rPr>
          <w:rStyle w:val="Strong"/>
          <w:b w:val="0"/>
        </w:rPr>
        <w:t xml:space="preserve">, S., &amp; Harris, K.R. (2022, July). </w:t>
      </w:r>
      <w:r w:rsidRPr="002651B1">
        <w:rPr>
          <w:rStyle w:val="Strong"/>
          <w:b w:val="0"/>
        </w:rPr>
        <w:t>Family,</w:t>
      </w:r>
      <w:r>
        <w:rPr>
          <w:rStyle w:val="Strong"/>
          <w:b w:val="0"/>
        </w:rPr>
        <w:t xml:space="preserve"> </w:t>
      </w:r>
      <w:r w:rsidRPr="002651B1">
        <w:rPr>
          <w:rStyle w:val="Strong"/>
          <w:b w:val="0"/>
        </w:rPr>
        <w:t>teacher, and student factors in</w:t>
      </w:r>
      <w:r>
        <w:rPr>
          <w:rStyle w:val="Strong"/>
          <w:b w:val="0"/>
        </w:rPr>
        <w:t xml:space="preserve"> </w:t>
      </w:r>
    </w:p>
    <w:p w:rsidR="00383579" w:rsidRDefault="00383579" w:rsidP="00383579">
      <w:pPr>
        <w:ind w:left="1440" w:hanging="720"/>
        <w:rPr>
          <w:rStyle w:val="Strong"/>
          <w:b w:val="0"/>
        </w:rPr>
      </w:pPr>
      <w:r w:rsidRPr="002651B1">
        <w:rPr>
          <w:rStyle w:val="Strong"/>
          <w:b w:val="0"/>
        </w:rPr>
        <w:t>supporting writing: Writing Motivation and Writing</w:t>
      </w:r>
      <w:r>
        <w:rPr>
          <w:rStyle w:val="Strong"/>
          <w:b w:val="0"/>
        </w:rPr>
        <w:t xml:space="preserve"> </w:t>
      </w:r>
      <w:r w:rsidRPr="002651B1">
        <w:rPr>
          <w:rStyle w:val="Strong"/>
          <w:b w:val="0"/>
        </w:rPr>
        <w:t xml:space="preserve">Performance of Culturally and </w:t>
      </w:r>
    </w:p>
    <w:p w:rsidR="00383579" w:rsidRDefault="00383579" w:rsidP="00383579">
      <w:pPr>
        <w:ind w:left="1440" w:hanging="720"/>
        <w:rPr>
          <w:rStyle w:val="Strong"/>
          <w:b w:val="0"/>
        </w:rPr>
      </w:pPr>
      <w:r w:rsidRPr="002651B1">
        <w:rPr>
          <w:rStyle w:val="Strong"/>
          <w:b w:val="0"/>
        </w:rPr>
        <w:t>Linguistically Diverse Elementary School Students</w:t>
      </w:r>
      <w:r>
        <w:rPr>
          <w:rStyle w:val="Strong"/>
          <w:b w:val="0"/>
        </w:rPr>
        <w:t xml:space="preserve">. Presentation at the Society for the </w:t>
      </w:r>
    </w:p>
    <w:p w:rsidR="00383579" w:rsidRPr="002651B1" w:rsidRDefault="00383579" w:rsidP="00383579">
      <w:pPr>
        <w:ind w:left="1440" w:hanging="720"/>
        <w:rPr>
          <w:rStyle w:val="Strong"/>
          <w:b w:val="0"/>
        </w:rPr>
      </w:pPr>
      <w:r>
        <w:rPr>
          <w:rStyle w:val="Strong"/>
          <w:b w:val="0"/>
        </w:rPr>
        <w:t>Scientific Study of Reading, Newport, CA.</w:t>
      </w:r>
    </w:p>
    <w:p w:rsidR="00383579" w:rsidRPr="002651B1" w:rsidRDefault="00383579" w:rsidP="00383579">
      <w:pPr>
        <w:ind w:left="1440" w:hanging="1440"/>
      </w:pPr>
    </w:p>
    <w:p w:rsidR="00383579" w:rsidRDefault="00383579" w:rsidP="00383579">
      <w:pPr>
        <w:ind w:left="1440" w:hanging="1440"/>
        <w:rPr>
          <w:rStyle w:val="Strong"/>
          <w:b w:val="0"/>
        </w:rPr>
      </w:pPr>
      <w:r>
        <w:rPr>
          <w:color w:val="000000"/>
        </w:rPr>
        <w:t xml:space="preserve">McKeown, D., Owens, J., Wijekumar, K., Lei, P., Harris, K. R., &amp; Graham, S. </w:t>
      </w:r>
      <w:r>
        <w:rPr>
          <w:rStyle w:val="Strong"/>
          <w:b w:val="0"/>
        </w:rPr>
        <w:t xml:space="preserve">(2022, July). </w:t>
      </w:r>
    </w:p>
    <w:p w:rsidR="00383579" w:rsidRDefault="00383579" w:rsidP="00383579">
      <w:pPr>
        <w:ind w:left="1440" w:hanging="720"/>
        <w:rPr>
          <w:rStyle w:val="Strong"/>
          <w:b w:val="0"/>
        </w:rPr>
      </w:pPr>
      <w:r w:rsidRPr="002651B1">
        <w:rPr>
          <w:rStyle w:val="Strong"/>
          <w:b w:val="0"/>
        </w:rPr>
        <w:t xml:space="preserve">Examining writing assessment and intervention across ages and contexts: Integrated </w:t>
      </w:r>
    </w:p>
    <w:p w:rsidR="00383579" w:rsidRDefault="00383579" w:rsidP="00383579">
      <w:pPr>
        <w:ind w:left="1440" w:hanging="720"/>
        <w:rPr>
          <w:rStyle w:val="Strong"/>
          <w:b w:val="0"/>
        </w:rPr>
      </w:pPr>
      <w:r w:rsidRPr="002651B1">
        <w:rPr>
          <w:rStyle w:val="Strong"/>
          <w:b w:val="0"/>
        </w:rPr>
        <w:t xml:space="preserve">writing instruction using teacher-led and computer instruction: A randomized controlled </w:t>
      </w:r>
    </w:p>
    <w:p w:rsidR="00383579" w:rsidRDefault="00383579" w:rsidP="00383579">
      <w:pPr>
        <w:ind w:left="1440" w:hanging="720"/>
        <w:rPr>
          <w:rStyle w:val="Strong"/>
          <w:b w:val="0"/>
        </w:rPr>
      </w:pPr>
      <w:r w:rsidRPr="002651B1">
        <w:rPr>
          <w:rStyle w:val="Strong"/>
          <w:b w:val="0"/>
        </w:rPr>
        <w:t>efficacy trial</w:t>
      </w:r>
      <w:r>
        <w:rPr>
          <w:rStyle w:val="Strong"/>
          <w:b w:val="0"/>
        </w:rPr>
        <w:t xml:space="preserve">. Presentation at the Society for the Scientific Study of Reading, Newport, </w:t>
      </w:r>
    </w:p>
    <w:p w:rsidR="00383579" w:rsidRPr="002651B1" w:rsidRDefault="00383579" w:rsidP="00383579">
      <w:pPr>
        <w:ind w:left="1440" w:hanging="720"/>
        <w:rPr>
          <w:rStyle w:val="Strong"/>
          <w:b w:val="0"/>
        </w:rPr>
      </w:pPr>
      <w:r>
        <w:rPr>
          <w:rStyle w:val="Strong"/>
          <w:b w:val="0"/>
        </w:rPr>
        <w:t>CA.</w:t>
      </w:r>
    </w:p>
    <w:p w:rsidR="00383579" w:rsidRDefault="00383579" w:rsidP="00061576">
      <w:pPr>
        <w:ind w:left="1440" w:hanging="1440"/>
      </w:pPr>
    </w:p>
    <w:p w:rsidR="0038150E" w:rsidRDefault="0038150E" w:rsidP="00061576">
      <w:pPr>
        <w:ind w:left="1440" w:hanging="1440"/>
      </w:pPr>
      <w:r>
        <w:t>Graham, S. (2022, June). Writing development and effective instructional practices. Public</w:t>
      </w:r>
    </w:p>
    <w:p w:rsidR="0038150E" w:rsidRDefault="0038150E" w:rsidP="0038150E">
      <w:pPr>
        <w:ind w:left="1440" w:hanging="720"/>
      </w:pPr>
      <w:r>
        <w:t>seminar for Macquarie University, Australia. Online.</w:t>
      </w:r>
    </w:p>
    <w:p w:rsidR="0038150E" w:rsidRDefault="0038150E" w:rsidP="0038150E">
      <w:pPr>
        <w:ind w:left="1440" w:hanging="720"/>
      </w:pPr>
    </w:p>
    <w:p w:rsidR="00A932E1" w:rsidRPr="0038150E" w:rsidRDefault="00A932E1" w:rsidP="00061576">
      <w:pPr>
        <w:ind w:left="1440" w:hanging="1440"/>
      </w:pPr>
      <w:r w:rsidRPr="0038150E">
        <w:t xml:space="preserve">McKeown, D., Camping, A., Owens, J., Wijekumar, K., Harris, K., Graham, S., &amp; Lei, P. (2022, </w:t>
      </w:r>
    </w:p>
    <w:p w:rsidR="00A932E1" w:rsidRPr="0038150E" w:rsidRDefault="00A932E1" w:rsidP="00A932E1">
      <w:pPr>
        <w:ind w:left="1440" w:hanging="720"/>
        <w:rPr>
          <w:iCs/>
        </w:rPr>
      </w:pPr>
      <w:r w:rsidRPr="0038150E">
        <w:t xml:space="preserve">June). </w:t>
      </w:r>
      <w:r w:rsidRPr="0038150E">
        <w:rPr>
          <w:iCs/>
        </w:rPr>
        <w:t xml:space="preserve">Improving 4th grade student writing in a U.S. boomtown: Practice-based </w:t>
      </w:r>
    </w:p>
    <w:p w:rsidR="00A932E1" w:rsidRPr="0038150E" w:rsidRDefault="00A932E1" w:rsidP="00A932E1">
      <w:pPr>
        <w:ind w:left="1440" w:hanging="720"/>
      </w:pPr>
      <w:r w:rsidRPr="0038150E">
        <w:rPr>
          <w:iCs/>
        </w:rPr>
        <w:t>professional development, SRSD, and technology challenges</w:t>
      </w:r>
      <w:r w:rsidRPr="0038150E">
        <w:t xml:space="preserve">. Oral paper presentation at </w:t>
      </w:r>
    </w:p>
    <w:p w:rsidR="00A932E1" w:rsidRPr="0038150E" w:rsidRDefault="00A932E1" w:rsidP="00A932E1">
      <w:pPr>
        <w:ind w:left="1440" w:hanging="720"/>
      </w:pPr>
      <w:r w:rsidRPr="0038150E">
        <w:t>International Conference on Education and New Developments, Madeira Island,</w:t>
      </w:r>
    </w:p>
    <w:p w:rsidR="00A932E1" w:rsidRDefault="00A932E1" w:rsidP="00A932E1">
      <w:pPr>
        <w:ind w:left="1440" w:hanging="720"/>
      </w:pPr>
      <w:r>
        <w:t>Portugal.  </w:t>
      </w:r>
    </w:p>
    <w:p w:rsidR="00383579" w:rsidRDefault="00383579" w:rsidP="00061576">
      <w:pPr>
        <w:ind w:left="1440" w:hanging="1440"/>
        <w:rPr>
          <w:rStyle w:val="Strong"/>
          <w:b w:val="0"/>
        </w:rPr>
      </w:pPr>
    </w:p>
    <w:p w:rsidR="00383579" w:rsidRDefault="00383579" w:rsidP="00061576">
      <w:pPr>
        <w:ind w:left="1440" w:hanging="1440"/>
        <w:rPr>
          <w:rStyle w:val="Strong"/>
          <w:b w:val="0"/>
        </w:rPr>
      </w:pPr>
      <w:r>
        <w:rPr>
          <w:rStyle w:val="Strong"/>
          <w:b w:val="0"/>
        </w:rPr>
        <w:t xml:space="preserve">Scherer, S., Graham, S., &amp; Busse, V. (2022, June). The impact of feedback on L1, L2, and FL </w:t>
      </w:r>
    </w:p>
    <w:p w:rsidR="00383579" w:rsidRDefault="00383579" w:rsidP="00383579">
      <w:pPr>
        <w:ind w:left="1440" w:hanging="720"/>
        <w:rPr>
          <w:rStyle w:val="Strong"/>
          <w:b w:val="0"/>
        </w:rPr>
      </w:pPr>
      <w:r>
        <w:rPr>
          <w:rStyle w:val="Strong"/>
          <w:b w:val="0"/>
        </w:rPr>
        <w:t>learners’ writing self-efficacy: A systematic review. Paper presented at Writing SIG</w:t>
      </w:r>
    </w:p>
    <w:p w:rsidR="00A932E1" w:rsidRDefault="00383579" w:rsidP="00383579">
      <w:pPr>
        <w:ind w:left="1440" w:hanging="720"/>
        <w:rPr>
          <w:rStyle w:val="Strong"/>
          <w:b w:val="0"/>
        </w:rPr>
      </w:pPr>
      <w:r>
        <w:rPr>
          <w:rStyle w:val="Strong"/>
          <w:b w:val="0"/>
        </w:rPr>
        <w:t>conference, Umea, Sweden.</w:t>
      </w:r>
    </w:p>
    <w:p w:rsidR="002651B1" w:rsidRDefault="002651B1" w:rsidP="00061576">
      <w:pPr>
        <w:ind w:left="1440" w:hanging="1440"/>
      </w:pPr>
    </w:p>
    <w:p w:rsidR="001F7347" w:rsidRDefault="00982535" w:rsidP="00061576">
      <w:pPr>
        <w:ind w:left="1440" w:hanging="1440"/>
      </w:pPr>
      <w:r>
        <w:t>Graham, S. (2022, April). Writing and Students with Dyslexia: What we know</w:t>
      </w:r>
      <w:r w:rsidR="001F7347">
        <w:t xml:space="preserve">. Keynote </w:t>
      </w:r>
    </w:p>
    <w:p w:rsidR="00982535" w:rsidRDefault="001F7347" w:rsidP="001F7347">
      <w:pPr>
        <w:ind w:left="1440" w:hanging="720"/>
      </w:pPr>
      <w:r>
        <w:t>presentation at the Orton</w:t>
      </w:r>
      <w:r w:rsidR="0012611E">
        <w:t>-</w:t>
      </w:r>
      <w:r>
        <w:t>Gillingham Conference. Online.</w:t>
      </w:r>
    </w:p>
    <w:p w:rsidR="001F7347" w:rsidRDefault="001F7347" w:rsidP="00061576">
      <w:pPr>
        <w:ind w:left="1440" w:hanging="1440"/>
      </w:pPr>
    </w:p>
    <w:p w:rsidR="00A55769" w:rsidRDefault="00A55769" w:rsidP="0071442C">
      <w:pPr>
        <w:widowControl/>
        <w:autoSpaceDE/>
        <w:autoSpaceDN/>
        <w:adjustRightInd/>
      </w:pPr>
      <w:r>
        <w:t xml:space="preserve">Graham, S. (2022, </w:t>
      </w:r>
      <w:r w:rsidR="00674C41">
        <w:t>April</w:t>
      </w:r>
      <w:r>
        <w:t xml:space="preserve">). Multiple Lenses for Understanding Source-Based Analytical Writing </w:t>
      </w:r>
    </w:p>
    <w:p w:rsidR="00A55769" w:rsidRDefault="00A55769" w:rsidP="00227960">
      <w:pPr>
        <w:widowControl/>
        <w:autoSpaceDE/>
        <w:autoSpaceDN/>
        <w:adjustRightInd/>
        <w:ind w:left="720"/>
      </w:pPr>
      <w:r>
        <w:t>Development</w:t>
      </w:r>
      <w:r w:rsidR="00227960">
        <w:t xml:space="preserve">. Moderator </w:t>
      </w:r>
      <w:r w:rsidR="00A444BE">
        <w:t xml:space="preserve">and discussant </w:t>
      </w:r>
      <w:r w:rsidR="00227960">
        <w:t xml:space="preserve">for panel of presentations at the Annual Meeting of the American Educational Research Conference, San Diego, CA. </w:t>
      </w:r>
    </w:p>
    <w:p w:rsidR="00A55769" w:rsidRDefault="00A55769" w:rsidP="0071442C">
      <w:pPr>
        <w:widowControl/>
        <w:autoSpaceDE/>
        <w:autoSpaceDN/>
        <w:adjustRightInd/>
      </w:pPr>
    </w:p>
    <w:p w:rsidR="00A13F01" w:rsidRDefault="00A13F01" w:rsidP="00A13F01">
      <w:pPr>
        <w:widowControl/>
        <w:autoSpaceDE/>
        <w:autoSpaceDN/>
        <w:adjustRightInd/>
      </w:pPr>
      <w:r>
        <w:t xml:space="preserve">Restrepo, L., Scheer, N., Gray, S., </w:t>
      </w:r>
      <w:r w:rsidR="00674C41">
        <w:t>Graham, S.</w:t>
      </w:r>
      <w:r>
        <w:t>, &amp; Alt, M.</w:t>
      </w:r>
      <w:r w:rsidR="00674C41">
        <w:t xml:space="preserve"> (2022, March). </w:t>
      </w:r>
      <w:r>
        <w:t xml:space="preserve">Breaking the </w:t>
      </w:r>
    </w:p>
    <w:p w:rsidR="00674C41" w:rsidRDefault="00A13F01" w:rsidP="00A13F01">
      <w:pPr>
        <w:widowControl/>
        <w:autoSpaceDE/>
        <w:autoSpaceDN/>
        <w:adjustRightInd/>
        <w:ind w:left="720"/>
      </w:pPr>
      <w:r>
        <w:t xml:space="preserve">intervention mode. Keynote panel for SLLVRS conference. Keynote panel at the Annual SLLVRS Conference. Online. </w:t>
      </w:r>
    </w:p>
    <w:p w:rsidR="00674C41" w:rsidRDefault="00674C41" w:rsidP="0071442C">
      <w:pPr>
        <w:widowControl/>
        <w:autoSpaceDE/>
        <w:autoSpaceDN/>
        <w:adjustRightInd/>
      </w:pPr>
    </w:p>
    <w:p w:rsidR="00E2121B" w:rsidRDefault="00E2121B" w:rsidP="0071442C">
      <w:pPr>
        <w:widowControl/>
        <w:autoSpaceDE/>
        <w:autoSpaceDN/>
        <w:adjustRightInd/>
      </w:pPr>
      <w:r>
        <w:t xml:space="preserve">Collins, A., Cuillo, S., &amp; Graham, S. (2022, February). </w:t>
      </w:r>
      <w:r w:rsidRPr="00E2121B">
        <w:t xml:space="preserve">Text-Based Writing Instruction in Grade </w:t>
      </w:r>
    </w:p>
    <w:p w:rsidR="00E2121B" w:rsidRPr="00E2121B" w:rsidRDefault="00E2121B" w:rsidP="00E2121B">
      <w:pPr>
        <w:widowControl/>
        <w:autoSpaceDE/>
        <w:autoSpaceDN/>
        <w:adjustRightInd/>
        <w:ind w:left="720"/>
      </w:pPr>
      <w:r w:rsidRPr="00E2121B">
        <w:t>3: A</w:t>
      </w:r>
      <w:r>
        <w:t xml:space="preserve"> </w:t>
      </w:r>
      <w:r w:rsidRPr="00E2121B">
        <w:t>Randomized Control Trial</w:t>
      </w:r>
      <w:r>
        <w:t>. Presentation at the Pacific Coast Research Conference, San Diego, CA.</w:t>
      </w:r>
    </w:p>
    <w:p w:rsidR="00E2121B" w:rsidRDefault="00E2121B" w:rsidP="0071442C">
      <w:pPr>
        <w:widowControl/>
        <w:autoSpaceDE/>
        <w:autoSpaceDN/>
        <w:adjustRightInd/>
      </w:pPr>
    </w:p>
    <w:p w:rsidR="00383579" w:rsidRDefault="00383579" w:rsidP="00383579">
      <w:pPr>
        <w:pStyle w:val="xxmsonormal"/>
        <w:spacing w:before="0" w:beforeAutospacing="0" w:after="0" w:afterAutospacing="0"/>
        <w:rPr>
          <w:iCs/>
        </w:rPr>
      </w:pPr>
      <w:r w:rsidRPr="002363AC">
        <w:rPr>
          <w:bCs/>
          <w:color w:val="201F1E"/>
          <w:shd w:val="clear" w:color="auto" w:fill="FFFFFF"/>
        </w:rPr>
        <w:lastRenderedPageBreak/>
        <w:t>Barkel, A.,</w:t>
      </w:r>
      <w:r>
        <w:rPr>
          <w:i/>
          <w:iCs/>
          <w:color w:val="201F1E"/>
          <w:shd w:val="clear" w:color="auto" w:fill="FFFFFF"/>
        </w:rPr>
        <w:t> </w:t>
      </w:r>
      <w:r>
        <w:rPr>
          <w:color w:val="000000"/>
        </w:rPr>
        <w:t>Harris, K.R., Graham, S., &amp; Camping, A. </w:t>
      </w:r>
      <w:r>
        <w:rPr>
          <w:color w:val="201F1E"/>
          <w:shd w:val="clear" w:color="auto" w:fill="FFFFFF"/>
        </w:rPr>
        <w:t>(2022, February).</w:t>
      </w:r>
      <w:r>
        <w:t> </w:t>
      </w:r>
      <w:r w:rsidRPr="002363AC">
        <w:rPr>
          <w:iCs/>
        </w:rPr>
        <w:t xml:space="preserve">Adapting Self-Regulated </w:t>
      </w:r>
    </w:p>
    <w:p w:rsidR="00383579" w:rsidRDefault="00383579" w:rsidP="00383579">
      <w:pPr>
        <w:pStyle w:val="xxmsonormal"/>
        <w:spacing w:before="0" w:beforeAutospacing="0" w:after="0" w:afterAutospacing="0"/>
        <w:ind w:left="720"/>
      </w:pPr>
      <w:r w:rsidRPr="002363AC">
        <w:rPr>
          <w:iCs/>
        </w:rPr>
        <w:t>Strategy Development for Opinion Writing with Elementary-Aged </w:t>
      </w:r>
      <w:r w:rsidRPr="002363AC">
        <w:rPr>
          <w:iCs/>
          <w:color w:val="000000"/>
        </w:rPr>
        <w:t>English Language Learners</w:t>
      </w:r>
      <w:r w:rsidRPr="002363AC">
        <w:rPr>
          <w:iCs/>
          <w:color w:val="201F1E"/>
          <w:shd w:val="clear" w:color="auto" w:fill="FFFFFF"/>
        </w:rPr>
        <w:t>.</w:t>
      </w:r>
      <w:r>
        <w:rPr>
          <w:i/>
          <w:iCs/>
          <w:color w:val="201F1E"/>
          <w:shd w:val="clear" w:color="auto" w:fill="FFFFFF"/>
        </w:rPr>
        <w:t> </w:t>
      </w:r>
      <w:r>
        <w:rPr>
          <w:color w:val="201F1E"/>
          <w:shd w:val="clear" w:color="auto" w:fill="FFFFFF"/>
        </w:rPr>
        <w:t>Poster presentation </w:t>
      </w:r>
      <w:r>
        <w:rPr>
          <w:color w:val="222222"/>
        </w:rPr>
        <w:t>at </w:t>
      </w:r>
      <w:r>
        <w:rPr>
          <w:color w:val="000000"/>
        </w:rPr>
        <w:t>Council for Exceptional Children (CEC), Virtual Conference. </w:t>
      </w:r>
      <w:r>
        <w:rPr>
          <w:b/>
          <w:bCs/>
          <w:i/>
          <w:iCs/>
          <w:color w:val="000000"/>
        </w:rPr>
        <w:t> </w:t>
      </w:r>
    </w:p>
    <w:p w:rsidR="00383579" w:rsidRDefault="00383579" w:rsidP="00A444BE">
      <w:pPr>
        <w:widowControl/>
        <w:autoSpaceDE/>
        <w:autoSpaceDN/>
        <w:adjustRightInd/>
      </w:pPr>
    </w:p>
    <w:p w:rsidR="00A444BE" w:rsidRDefault="00A444BE" w:rsidP="00A444BE">
      <w:pPr>
        <w:widowControl/>
        <w:autoSpaceDE/>
        <w:autoSpaceDN/>
        <w:adjustRightInd/>
      </w:pPr>
      <w:r>
        <w:t xml:space="preserve">Graham, S. (2022, February). The connection between writing, language, reading, and writing. </w:t>
      </w:r>
    </w:p>
    <w:p w:rsidR="00A444BE" w:rsidRDefault="00A444BE" w:rsidP="00A444BE">
      <w:pPr>
        <w:widowControl/>
        <w:autoSpaceDE/>
        <w:autoSpaceDN/>
        <w:adjustRightInd/>
        <w:ind w:firstLine="720"/>
      </w:pPr>
      <w:r>
        <w:t>Presentation at the Southwest Branch of the International Dyslexia Association (online).</w:t>
      </w:r>
    </w:p>
    <w:p w:rsidR="00A444BE" w:rsidRDefault="00A444BE" w:rsidP="0071442C">
      <w:pPr>
        <w:widowControl/>
        <w:autoSpaceDE/>
        <w:autoSpaceDN/>
        <w:adjustRightInd/>
      </w:pPr>
    </w:p>
    <w:p w:rsidR="0071442C" w:rsidRPr="00E2121B" w:rsidRDefault="0071442C" w:rsidP="0071442C">
      <w:pPr>
        <w:widowControl/>
        <w:autoSpaceDE/>
        <w:autoSpaceDN/>
        <w:adjustRightInd/>
        <w:rPr>
          <w:iCs/>
        </w:rPr>
      </w:pPr>
      <w:r w:rsidRPr="0071442C">
        <w:t>Harris, K.R., Young, S., Graham, S., &amp; Camping, A. (2022</w:t>
      </w:r>
      <w:r>
        <w:t>, January</w:t>
      </w:r>
      <w:r w:rsidRPr="0071442C">
        <w:t xml:space="preserve">). </w:t>
      </w:r>
      <w:r w:rsidRPr="00E2121B">
        <w:rPr>
          <w:iCs/>
        </w:rPr>
        <w:t xml:space="preserve">SRSD for Reading to </w:t>
      </w:r>
    </w:p>
    <w:p w:rsidR="0071442C" w:rsidRDefault="0071442C" w:rsidP="0071442C">
      <w:pPr>
        <w:widowControl/>
        <w:autoSpaceDE/>
        <w:autoSpaceDN/>
        <w:adjustRightInd/>
        <w:ind w:left="720"/>
        <w:rPr>
          <w:iCs/>
        </w:rPr>
      </w:pPr>
      <w:r w:rsidRPr="00E2121B">
        <w:rPr>
          <w:iCs/>
        </w:rPr>
        <w:t>Write Plus Skills Instruction: Grades 1 and 2.</w:t>
      </w:r>
      <w:r w:rsidRPr="0071442C">
        <w:rPr>
          <w:iCs/>
        </w:rPr>
        <w:t xml:space="preserve"> Presentation at the Internation</w:t>
      </w:r>
      <w:r>
        <w:rPr>
          <w:iCs/>
        </w:rPr>
        <w:t>al</w:t>
      </w:r>
      <w:r w:rsidRPr="0071442C">
        <w:rPr>
          <w:iCs/>
        </w:rPr>
        <w:t xml:space="preserve"> Conference of Exceptional Children. Orlando, FL.</w:t>
      </w:r>
    </w:p>
    <w:p w:rsidR="0071442C" w:rsidRDefault="0071442C" w:rsidP="0071442C">
      <w:pPr>
        <w:widowControl/>
        <w:autoSpaceDE/>
        <w:autoSpaceDN/>
        <w:adjustRightInd/>
        <w:rPr>
          <w:i/>
          <w:iCs/>
        </w:rPr>
      </w:pPr>
    </w:p>
    <w:p w:rsidR="00E477D0" w:rsidRPr="00E2121B" w:rsidRDefault="0071442C" w:rsidP="00E477D0">
      <w:pPr>
        <w:widowControl/>
        <w:autoSpaceDE/>
        <w:autoSpaceDN/>
        <w:adjustRightInd/>
        <w:rPr>
          <w:iCs/>
        </w:rPr>
      </w:pPr>
      <w:r w:rsidRPr="00E477D0">
        <w:rPr>
          <w:iCs/>
        </w:rPr>
        <w:t>Collins, A., Cuillo, S., &amp; Graham, S. (2022, Ja</w:t>
      </w:r>
      <w:r w:rsidR="003E10A4">
        <w:rPr>
          <w:iCs/>
        </w:rPr>
        <w:t>n</w:t>
      </w:r>
      <w:r w:rsidRPr="00E477D0">
        <w:rPr>
          <w:iCs/>
        </w:rPr>
        <w:t xml:space="preserve">uary). </w:t>
      </w:r>
      <w:r w:rsidRPr="00E2121B">
        <w:rPr>
          <w:iCs/>
        </w:rPr>
        <w:t xml:space="preserve">Teaching Students with Learning </w:t>
      </w:r>
    </w:p>
    <w:p w:rsidR="0071442C" w:rsidRDefault="0071442C" w:rsidP="00E477D0">
      <w:pPr>
        <w:widowControl/>
        <w:autoSpaceDE/>
        <w:autoSpaceDN/>
        <w:adjustRightInd/>
        <w:ind w:left="720"/>
        <w:rPr>
          <w:iCs/>
        </w:rPr>
      </w:pPr>
      <w:r w:rsidRPr="00E2121B">
        <w:rPr>
          <w:iCs/>
        </w:rPr>
        <w:t>Disabilities to Write Expository Essays from Informational Texts.</w:t>
      </w:r>
      <w:r w:rsidRPr="00E477D0">
        <w:rPr>
          <w:i/>
          <w:iCs/>
        </w:rPr>
        <w:t xml:space="preserve"> </w:t>
      </w:r>
      <w:r w:rsidRPr="00E477D0">
        <w:rPr>
          <w:iCs/>
        </w:rPr>
        <w:t xml:space="preserve">Presentation at the International </w:t>
      </w:r>
      <w:r w:rsidRPr="0071442C">
        <w:rPr>
          <w:iCs/>
        </w:rPr>
        <w:t>Conference of Exceptional Children. Orlando, FL.</w:t>
      </w:r>
    </w:p>
    <w:p w:rsidR="0071442C" w:rsidRDefault="0071442C" w:rsidP="0071442C">
      <w:pPr>
        <w:widowControl/>
        <w:autoSpaceDE/>
        <w:autoSpaceDN/>
        <w:adjustRightInd/>
        <w:rPr>
          <w:i/>
          <w:iCs/>
        </w:rPr>
      </w:pPr>
    </w:p>
    <w:p w:rsidR="00744C53" w:rsidRDefault="003E10A4" w:rsidP="0071442C">
      <w:pPr>
        <w:widowControl/>
        <w:autoSpaceDE/>
        <w:autoSpaceDN/>
        <w:adjustRightInd/>
      </w:pPr>
      <w:r>
        <w:t>Graham, S. (2021, November).</w:t>
      </w:r>
      <w:r w:rsidR="00744C53">
        <w:t xml:space="preserve"> Host and lead presenter for International Literacy Association </w:t>
      </w:r>
    </w:p>
    <w:p w:rsidR="003E10A4" w:rsidRDefault="00744C53" w:rsidP="00744C53">
      <w:pPr>
        <w:widowControl/>
        <w:autoSpaceDE/>
        <w:autoSpaceDN/>
        <w:adjustRightInd/>
        <w:ind w:left="720"/>
      </w:pPr>
      <w:r>
        <w:t>Intensive – Rethinking Writing Instruction: Advancing Writing Instruction. International Literacy Association, Newark, Delaware.</w:t>
      </w:r>
    </w:p>
    <w:p w:rsidR="003E10A4" w:rsidRDefault="003E10A4" w:rsidP="0071442C">
      <w:pPr>
        <w:widowControl/>
        <w:autoSpaceDE/>
        <w:autoSpaceDN/>
        <w:adjustRightInd/>
      </w:pPr>
    </w:p>
    <w:p w:rsidR="00744C53" w:rsidRDefault="003E10A4" w:rsidP="0071442C">
      <w:pPr>
        <w:widowControl/>
        <w:autoSpaceDE/>
        <w:autoSpaceDN/>
        <w:adjustRightInd/>
      </w:pPr>
      <w:r>
        <w:t xml:space="preserve">Graham, S. (2021, November). </w:t>
      </w:r>
      <w:r w:rsidR="00744C53">
        <w:t xml:space="preserve">Host and lead presenter for International Literacy Association </w:t>
      </w:r>
    </w:p>
    <w:p w:rsidR="003E10A4" w:rsidRDefault="00744C53" w:rsidP="00744C53">
      <w:pPr>
        <w:widowControl/>
        <w:autoSpaceDE/>
        <w:autoSpaceDN/>
        <w:adjustRightInd/>
        <w:ind w:left="720"/>
      </w:pPr>
      <w:r>
        <w:t>Intensive – Rethinking Writing Instruction: Building a Better Foundation. International Literacy Association, Newark, Delaware.</w:t>
      </w:r>
    </w:p>
    <w:p w:rsidR="003E10A4" w:rsidRDefault="003E10A4" w:rsidP="0071442C">
      <w:pPr>
        <w:widowControl/>
        <w:autoSpaceDE/>
        <w:autoSpaceDN/>
        <w:adjustRightInd/>
        <w:rPr>
          <w:i/>
          <w:iCs/>
        </w:rPr>
      </w:pPr>
    </w:p>
    <w:p w:rsidR="003E10A4" w:rsidRDefault="008B60F6" w:rsidP="003E10A4">
      <w:pPr>
        <w:widowControl/>
        <w:autoSpaceDE/>
        <w:autoSpaceDN/>
        <w:adjustRightInd/>
      </w:pPr>
      <w:r>
        <w:t xml:space="preserve">Graham, S. (2021, </w:t>
      </w:r>
      <w:r w:rsidR="003E10A4">
        <w:t>November</w:t>
      </w:r>
      <w:r>
        <w:t xml:space="preserve">). Creating a vision for Writing. On demand digital workshop for </w:t>
      </w:r>
    </w:p>
    <w:p w:rsidR="008B60F6" w:rsidRDefault="008B60F6" w:rsidP="003E10A4">
      <w:pPr>
        <w:widowControl/>
        <w:autoSpaceDE/>
        <w:autoSpaceDN/>
        <w:adjustRightInd/>
        <w:ind w:firstLine="720"/>
      </w:pPr>
      <w:r>
        <w:t>the International Literacy Association</w:t>
      </w:r>
      <w:r w:rsidR="00744C53">
        <w:t>, Newark, Delaware</w:t>
      </w:r>
      <w:r>
        <w:t>.</w:t>
      </w:r>
    </w:p>
    <w:p w:rsidR="008B60F6" w:rsidRDefault="008B60F6" w:rsidP="000B3CBE">
      <w:pPr>
        <w:widowControl/>
        <w:autoSpaceDE/>
        <w:autoSpaceDN/>
        <w:adjustRightInd/>
      </w:pPr>
    </w:p>
    <w:p w:rsidR="00B03841" w:rsidRDefault="00B03841" w:rsidP="000B3CBE">
      <w:pPr>
        <w:widowControl/>
        <w:autoSpaceDE/>
        <w:autoSpaceDN/>
        <w:adjustRightInd/>
      </w:pPr>
      <w:r>
        <w:t xml:space="preserve">Graham, S. (2021, October). Evidence-based practices in writing. Keynote presentation for the </w:t>
      </w:r>
    </w:p>
    <w:p w:rsidR="00B03841" w:rsidRDefault="00B03841" w:rsidP="00B03841">
      <w:pPr>
        <w:widowControl/>
        <w:autoSpaceDE/>
        <w:autoSpaceDN/>
        <w:adjustRightInd/>
        <w:ind w:firstLine="720"/>
      </w:pPr>
      <w:r>
        <w:t>J.P. Das Conference, Alberta, Canada.</w:t>
      </w:r>
    </w:p>
    <w:p w:rsidR="00B03841" w:rsidRDefault="00B03841" w:rsidP="000B3CBE">
      <w:pPr>
        <w:widowControl/>
        <w:autoSpaceDE/>
        <w:autoSpaceDN/>
        <w:adjustRightInd/>
      </w:pPr>
    </w:p>
    <w:p w:rsidR="003055CD" w:rsidRDefault="0073162E" w:rsidP="003055CD">
      <w:pPr>
        <w:widowControl/>
        <w:autoSpaceDE/>
        <w:autoSpaceDN/>
        <w:adjustRightInd/>
        <w:rPr>
          <w:iCs/>
        </w:rPr>
      </w:pPr>
      <w:r>
        <w:t>Graham, S., Skar, G.</w:t>
      </w:r>
      <w:r w:rsidR="003055CD">
        <w:t>, &amp; Huebner, A.</w:t>
      </w:r>
      <w:r>
        <w:t xml:space="preserve"> (2021, October).</w:t>
      </w:r>
      <w:r w:rsidRPr="0073162E">
        <w:t xml:space="preserve"> </w:t>
      </w:r>
      <w:r w:rsidRPr="0073162E">
        <w:rPr>
          <w:iCs/>
        </w:rPr>
        <w:t xml:space="preserve">Handwriting Fluency and the Writing </w:t>
      </w:r>
    </w:p>
    <w:p w:rsidR="0073162E" w:rsidRPr="0073162E" w:rsidRDefault="0073162E" w:rsidP="003055CD">
      <w:pPr>
        <w:widowControl/>
        <w:autoSpaceDE/>
        <w:autoSpaceDN/>
        <w:adjustRightInd/>
        <w:ind w:left="720"/>
      </w:pPr>
      <w:r w:rsidRPr="0073162E">
        <w:rPr>
          <w:iCs/>
        </w:rPr>
        <w:t>Quality of Primary Grade Students</w:t>
      </w:r>
      <w:r>
        <w:rPr>
          <w:iCs/>
        </w:rPr>
        <w:t>. Presentation at the Council for Learning Disabilities Conference, Las Vegas, NV.</w:t>
      </w:r>
    </w:p>
    <w:p w:rsidR="0073162E" w:rsidRDefault="0073162E" w:rsidP="000B3CBE">
      <w:pPr>
        <w:widowControl/>
        <w:autoSpaceDE/>
        <w:autoSpaceDN/>
        <w:adjustRightInd/>
      </w:pPr>
    </w:p>
    <w:p w:rsidR="003E10A4" w:rsidRDefault="003E10A4" w:rsidP="000B3CBE">
      <w:pPr>
        <w:widowControl/>
        <w:autoSpaceDE/>
        <w:autoSpaceDN/>
        <w:adjustRightInd/>
      </w:pPr>
      <w:r>
        <w:t xml:space="preserve">Collins, A., Cuillo, S., &amp; Graham, S. (2021, October). Developing in writing research for </w:t>
      </w:r>
    </w:p>
    <w:p w:rsidR="003E10A4" w:rsidRDefault="003E10A4" w:rsidP="003E10A4">
      <w:pPr>
        <w:widowControl/>
        <w:autoSpaceDE/>
        <w:autoSpaceDN/>
        <w:adjustRightInd/>
        <w:ind w:left="720"/>
      </w:pPr>
      <w:r>
        <w:t xml:space="preserve">students with learning disabilities. </w:t>
      </w:r>
      <w:r>
        <w:rPr>
          <w:iCs/>
        </w:rPr>
        <w:t>Presentation at the Council for Learning Disabilities Conference, Las Vegas, NV.</w:t>
      </w:r>
    </w:p>
    <w:p w:rsidR="003E10A4" w:rsidRDefault="003E10A4" w:rsidP="000B3CBE">
      <w:pPr>
        <w:widowControl/>
        <w:autoSpaceDE/>
        <w:autoSpaceDN/>
        <w:adjustRightInd/>
      </w:pPr>
    </w:p>
    <w:p w:rsidR="003055CD" w:rsidRDefault="003055CD" w:rsidP="003055CD">
      <w:pPr>
        <w:widowControl/>
        <w:autoSpaceDE/>
        <w:autoSpaceDN/>
        <w:adjustRightInd/>
        <w:rPr>
          <w:color w:val="000000"/>
        </w:rPr>
      </w:pPr>
      <w:r>
        <w:t xml:space="preserve">Graham, S. (2021, September). </w:t>
      </w:r>
      <w:r w:rsidRPr="003055CD">
        <w:rPr>
          <w:color w:val="000000"/>
        </w:rPr>
        <w:t xml:space="preserve">The Power of Writing: How Writing Can Promote Learning and </w:t>
      </w:r>
    </w:p>
    <w:p w:rsidR="003055CD" w:rsidRDefault="003055CD" w:rsidP="003055CD">
      <w:pPr>
        <w:widowControl/>
        <w:autoSpaceDE/>
        <w:autoSpaceDN/>
        <w:adjustRightInd/>
        <w:ind w:left="720"/>
        <w:rPr>
          <w:color w:val="000000"/>
        </w:rPr>
      </w:pPr>
      <w:r w:rsidRPr="003055CD">
        <w:rPr>
          <w:color w:val="000000"/>
        </w:rPr>
        <w:t>Reading</w:t>
      </w:r>
      <w:r>
        <w:rPr>
          <w:color w:val="000000"/>
        </w:rPr>
        <w:t>. Keynote Presentation for China English Reading Academy, Beijing, China. Digital.</w:t>
      </w:r>
    </w:p>
    <w:p w:rsidR="003055CD" w:rsidRPr="003055CD" w:rsidRDefault="003055CD" w:rsidP="003055CD">
      <w:pPr>
        <w:widowControl/>
        <w:autoSpaceDE/>
        <w:autoSpaceDN/>
        <w:adjustRightInd/>
        <w:ind w:left="720"/>
        <w:rPr>
          <w:color w:val="000000"/>
        </w:rPr>
      </w:pPr>
    </w:p>
    <w:p w:rsidR="003055CD" w:rsidRDefault="003055CD" w:rsidP="000B3CBE">
      <w:pPr>
        <w:widowControl/>
        <w:autoSpaceDE/>
        <w:autoSpaceDN/>
        <w:adjustRightInd/>
      </w:pPr>
      <w:r>
        <w:t xml:space="preserve">Graham, S. (2021, August). Becoming a Fellow of Division 15. Chat with interested scholars, </w:t>
      </w:r>
    </w:p>
    <w:p w:rsidR="003055CD" w:rsidRDefault="003055CD" w:rsidP="003055CD">
      <w:pPr>
        <w:widowControl/>
        <w:autoSpaceDE/>
        <w:autoSpaceDN/>
        <w:adjustRightInd/>
        <w:ind w:firstLine="720"/>
      </w:pPr>
      <w:r>
        <w:t xml:space="preserve">American Psychological Association Conference. Digital. </w:t>
      </w:r>
    </w:p>
    <w:p w:rsidR="00D669DE" w:rsidRDefault="00D669DE" w:rsidP="00D669DE">
      <w:pPr>
        <w:widowControl/>
        <w:autoSpaceDE/>
        <w:autoSpaceDN/>
        <w:adjustRightInd/>
      </w:pPr>
    </w:p>
    <w:p w:rsidR="00D669DE" w:rsidRDefault="00D669DE" w:rsidP="00D669DE">
      <w:pPr>
        <w:widowControl/>
        <w:autoSpaceDE/>
        <w:autoSpaceDN/>
        <w:adjustRightInd/>
        <w:rPr>
          <w:i/>
          <w:iCs/>
        </w:rPr>
      </w:pPr>
      <w:r w:rsidRPr="00D669DE">
        <w:t>Scherer, S</w:t>
      </w:r>
      <w:r>
        <w:t xml:space="preserve">., </w:t>
      </w:r>
      <w:r w:rsidRPr="00D669DE">
        <w:t>Graham, S</w:t>
      </w:r>
      <w:r>
        <w:t xml:space="preserve">., &amp; </w:t>
      </w:r>
      <w:r w:rsidRPr="00D669DE">
        <w:t>Busse, V</w:t>
      </w:r>
      <w:r>
        <w:t>. (</w:t>
      </w:r>
      <w:r w:rsidRPr="00D669DE">
        <w:t>2021</w:t>
      </w:r>
      <w:r>
        <w:t xml:space="preserve">, August). </w:t>
      </w:r>
      <w:r w:rsidRPr="00D669DE">
        <w:rPr>
          <w:i/>
          <w:iCs/>
        </w:rPr>
        <w:t xml:space="preserve">Feedback for L1, L2, and FL writing: A </w:t>
      </w:r>
    </w:p>
    <w:p w:rsidR="00D669DE" w:rsidRPr="00D669DE" w:rsidRDefault="00D669DE" w:rsidP="00D669DE">
      <w:pPr>
        <w:widowControl/>
        <w:autoSpaceDE/>
        <w:autoSpaceDN/>
        <w:adjustRightInd/>
        <w:ind w:left="720"/>
      </w:pPr>
      <w:r w:rsidRPr="00D669DE">
        <w:rPr>
          <w:i/>
          <w:iCs/>
        </w:rPr>
        <w:t>discussion of in-and exclusion criteria for a meta-analysis</w:t>
      </w:r>
      <w:r w:rsidRPr="00D669DE">
        <w:t>. JURE Online Conference: Education and Citizenship</w:t>
      </w:r>
      <w:r>
        <w:t>,</w:t>
      </w:r>
      <w:r w:rsidRPr="00D669DE">
        <w:t xml:space="preserve"> Götheburg, S</w:t>
      </w:r>
      <w:r>
        <w:t>weden.</w:t>
      </w:r>
    </w:p>
    <w:p w:rsidR="00D669DE" w:rsidRDefault="00D669DE" w:rsidP="00D669DE">
      <w:pPr>
        <w:widowControl/>
        <w:autoSpaceDE/>
        <w:autoSpaceDN/>
        <w:adjustRightInd/>
      </w:pPr>
      <w:r w:rsidRPr="00D669DE">
        <w:lastRenderedPageBreak/>
        <w:t xml:space="preserve">  </w:t>
      </w:r>
    </w:p>
    <w:p w:rsidR="00E528B2" w:rsidRDefault="00E528B2" w:rsidP="00D669DE">
      <w:pPr>
        <w:widowControl/>
        <w:autoSpaceDE/>
        <w:autoSpaceDN/>
        <w:adjustRightInd/>
      </w:pPr>
      <w:r>
        <w:t xml:space="preserve">Graham, S. (2021, June). Writing. Presentation to scholars and practitioners in the Barksdale </w:t>
      </w:r>
    </w:p>
    <w:p w:rsidR="00E528B2" w:rsidRDefault="00E528B2" w:rsidP="00E528B2">
      <w:pPr>
        <w:widowControl/>
        <w:autoSpaceDE/>
        <w:autoSpaceDN/>
        <w:adjustRightInd/>
        <w:ind w:firstLine="720"/>
      </w:pPr>
      <w:r>
        <w:t>Institute Group. Digital.</w:t>
      </w:r>
    </w:p>
    <w:p w:rsidR="00E528B2" w:rsidRDefault="00E528B2" w:rsidP="000B3CBE">
      <w:pPr>
        <w:widowControl/>
        <w:autoSpaceDE/>
        <w:autoSpaceDN/>
        <w:adjustRightInd/>
      </w:pPr>
    </w:p>
    <w:p w:rsidR="00F65F44" w:rsidRDefault="00F65F44" w:rsidP="000B3CBE">
      <w:pPr>
        <w:widowControl/>
        <w:autoSpaceDE/>
        <w:autoSpaceDN/>
        <w:adjustRightInd/>
      </w:pPr>
      <w:r>
        <w:t xml:space="preserve">Graham, S. (2021, June). The Power of Feedback for Effective Learning. Keynote presentation at </w:t>
      </w:r>
    </w:p>
    <w:p w:rsidR="00F65F44" w:rsidRDefault="00F65F44" w:rsidP="00F65F44">
      <w:pPr>
        <w:widowControl/>
        <w:autoSpaceDE/>
        <w:autoSpaceDN/>
        <w:adjustRightInd/>
        <w:ind w:firstLine="720"/>
      </w:pPr>
      <w:r>
        <w:t>the Neuroscience and Education Symposium. Nashville, TN.</w:t>
      </w:r>
    </w:p>
    <w:p w:rsidR="00F65F44" w:rsidRDefault="00F65F44" w:rsidP="000B3CBE">
      <w:pPr>
        <w:widowControl/>
        <w:autoSpaceDE/>
        <w:autoSpaceDN/>
        <w:adjustRightInd/>
      </w:pPr>
    </w:p>
    <w:p w:rsidR="00A21720" w:rsidRDefault="00A21720" w:rsidP="000B3CBE">
      <w:pPr>
        <w:widowControl/>
        <w:autoSpaceDE/>
        <w:autoSpaceDN/>
        <w:adjustRightInd/>
      </w:pPr>
      <w:r>
        <w:t xml:space="preserve">Graham, S. (2021, May). Effective Writing Instruction for Students with Dyslexia. Keynote </w:t>
      </w:r>
    </w:p>
    <w:p w:rsidR="00A21720" w:rsidRDefault="00A21720" w:rsidP="00A21720">
      <w:pPr>
        <w:widowControl/>
        <w:autoSpaceDE/>
        <w:autoSpaceDN/>
        <w:adjustRightInd/>
        <w:ind w:firstLine="720"/>
      </w:pPr>
      <w:r>
        <w:t>presentation for the British Dyslexia Society Conference. Digital.</w:t>
      </w:r>
    </w:p>
    <w:p w:rsidR="00A21720" w:rsidRDefault="00A21720" w:rsidP="000B3CBE">
      <w:pPr>
        <w:widowControl/>
        <w:autoSpaceDE/>
        <w:autoSpaceDN/>
        <w:adjustRightInd/>
      </w:pPr>
    </w:p>
    <w:p w:rsidR="00E729A8" w:rsidRDefault="00E729A8" w:rsidP="00E729A8">
      <w:pPr>
        <w:widowControl/>
        <w:autoSpaceDE/>
        <w:autoSpaceDN/>
        <w:adjustRightInd/>
      </w:pPr>
      <w:r>
        <w:t xml:space="preserve">Graham, S. (2021, May). Chat with Steve Graham. Session at the British Dyslexia Society </w:t>
      </w:r>
    </w:p>
    <w:p w:rsidR="00E729A8" w:rsidRDefault="00E729A8" w:rsidP="00E729A8">
      <w:pPr>
        <w:widowControl/>
        <w:autoSpaceDE/>
        <w:autoSpaceDN/>
        <w:adjustRightInd/>
        <w:ind w:firstLine="720"/>
      </w:pPr>
      <w:r>
        <w:t>Conference. Digital.</w:t>
      </w:r>
    </w:p>
    <w:p w:rsidR="00E729A8" w:rsidRDefault="00E729A8" w:rsidP="00873D1A">
      <w:pPr>
        <w:widowControl/>
        <w:autoSpaceDE/>
        <w:autoSpaceDN/>
        <w:adjustRightInd/>
        <w:rPr>
          <w:bCs/>
        </w:rPr>
      </w:pPr>
    </w:p>
    <w:p w:rsidR="0045564B" w:rsidRPr="00B03841" w:rsidRDefault="0045564B" w:rsidP="00873D1A">
      <w:pPr>
        <w:widowControl/>
        <w:autoSpaceDE/>
        <w:autoSpaceDN/>
        <w:adjustRightInd/>
        <w:rPr>
          <w:iCs/>
        </w:rPr>
      </w:pPr>
      <w:r w:rsidRPr="0045564B">
        <w:rPr>
          <w:bCs/>
        </w:rPr>
        <w:t>Aitken, A. A.</w:t>
      </w:r>
      <w:r w:rsidRPr="0045564B">
        <w:t>,</w:t>
      </w:r>
      <w:r>
        <w:t xml:space="preserve"> McNeish, D., &amp; Graham, S. (2021, April). </w:t>
      </w:r>
      <w:r w:rsidRPr="00B03841">
        <w:rPr>
          <w:iCs/>
        </w:rPr>
        <w:t xml:space="preserve">The mediating role of motivation </w:t>
      </w:r>
    </w:p>
    <w:p w:rsidR="0045564B" w:rsidRDefault="0045564B" w:rsidP="0045564B">
      <w:pPr>
        <w:widowControl/>
        <w:autoSpaceDE/>
        <w:autoSpaceDN/>
        <w:adjustRightInd/>
        <w:ind w:left="720"/>
      </w:pPr>
      <w:r w:rsidRPr="00B03841">
        <w:rPr>
          <w:iCs/>
        </w:rPr>
        <w:t>between choice and writing quality</w:t>
      </w:r>
      <w:r>
        <w:rPr>
          <w:i/>
          <w:iCs/>
        </w:rPr>
        <w:t xml:space="preserve">. </w:t>
      </w:r>
      <w:r>
        <w:t> Roundtable presentation at the American Educational Research Association Conference, Online.</w:t>
      </w:r>
    </w:p>
    <w:p w:rsidR="0045564B" w:rsidRDefault="0045564B" w:rsidP="00873D1A">
      <w:pPr>
        <w:widowControl/>
        <w:autoSpaceDE/>
        <w:autoSpaceDN/>
        <w:adjustRightInd/>
      </w:pPr>
    </w:p>
    <w:p w:rsidR="00873D1A" w:rsidRDefault="00873D1A" w:rsidP="00873D1A">
      <w:pPr>
        <w:widowControl/>
        <w:autoSpaceDE/>
        <w:autoSpaceDN/>
        <w:adjustRightInd/>
        <w:rPr>
          <w:iCs/>
        </w:rPr>
      </w:pPr>
      <w:r>
        <w:t xml:space="preserve">Camping, A., Graham, S., and Harris, K.R. (2021, April). </w:t>
      </w:r>
      <w:r w:rsidRPr="00873D1A">
        <w:rPr>
          <w:iCs/>
        </w:rPr>
        <w:t xml:space="preserve">Writing motivational incentives </w:t>
      </w:r>
    </w:p>
    <w:p w:rsidR="00873D1A" w:rsidRDefault="00873D1A" w:rsidP="00873D1A">
      <w:pPr>
        <w:widowControl/>
        <w:autoSpaceDE/>
        <w:autoSpaceDN/>
        <w:adjustRightInd/>
        <w:ind w:left="720"/>
      </w:pPr>
      <w:r w:rsidRPr="00873D1A">
        <w:rPr>
          <w:iCs/>
        </w:rPr>
        <w:t>of elementary-age emergent bilingual students</w:t>
      </w:r>
      <w:r w:rsidRPr="00873D1A">
        <w:t>.</w:t>
      </w:r>
      <w:r>
        <w:t xml:space="preserve"> Paper presentation at the Annual Meeting of the American Educational Research Association 2021 Annual Meeting, Orlando, FL.</w:t>
      </w:r>
    </w:p>
    <w:p w:rsidR="00873D1A" w:rsidRDefault="00873D1A" w:rsidP="000B3CBE">
      <w:pPr>
        <w:widowControl/>
        <w:autoSpaceDE/>
        <w:autoSpaceDN/>
        <w:adjustRightInd/>
      </w:pPr>
    </w:p>
    <w:p w:rsidR="00665656" w:rsidRDefault="00665656" w:rsidP="009E70AB">
      <w:pPr>
        <w:widowControl/>
        <w:autoSpaceDE/>
        <w:autoSpaceDN/>
        <w:adjustRightInd/>
      </w:pPr>
      <w:r>
        <w:t xml:space="preserve">Fuchs, L., Graham, S., &amp; Talbott, B. (2021, March). The tenure committee. Online webinar for </w:t>
      </w:r>
    </w:p>
    <w:p w:rsidR="00665656" w:rsidRDefault="00665656" w:rsidP="00665656">
      <w:pPr>
        <w:widowControl/>
        <w:autoSpaceDE/>
        <w:autoSpaceDN/>
        <w:adjustRightInd/>
        <w:ind w:firstLine="720"/>
      </w:pPr>
      <w:r>
        <w:t>the Division of Research, International Council for Exceptional Children.</w:t>
      </w:r>
    </w:p>
    <w:p w:rsidR="00665656" w:rsidRDefault="00665656" w:rsidP="009E70AB">
      <w:pPr>
        <w:widowControl/>
        <w:autoSpaceDE/>
        <w:autoSpaceDN/>
        <w:adjustRightInd/>
      </w:pPr>
    </w:p>
    <w:p w:rsidR="009E70AB" w:rsidRDefault="009E70AB" w:rsidP="009E70AB">
      <w:pPr>
        <w:widowControl/>
        <w:autoSpaceDE/>
        <w:autoSpaceDN/>
        <w:adjustRightInd/>
      </w:pPr>
      <w:r>
        <w:t xml:space="preserve">Duran, L., Graham, S., Gray, S., &amp; Ijalba, E. (2021, March). Literacy instruction. Roundtable at </w:t>
      </w:r>
    </w:p>
    <w:p w:rsidR="009E70AB" w:rsidRDefault="009E70AB" w:rsidP="009E70AB">
      <w:pPr>
        <w:widowControl/>
        <w:autoSpaceDE/>
        <w:autoSpaceDN/>
        <w:adjustRightInd/>
        <w:ind w:firstLine="720"/>
      </w:pPr>
      <w:r>
        <w:t>the</w:t>
      </w:r>
      <w:r w:rsidRPr="009E70AB">
        <w:t xml:space="preserve"> </w:t>
      </w:r>
      <w:r w:rsidRPr="009E70AB">
        <w:rPr>
          <w:bCs/>
          <w:color w:val="000000"/>
        </w:rPr>
        <w:t>Speech, Language and Learning Intervention – Virtual Research Symposium</w:t>
      </w:r>
      <w:r>
        <w:rPr>
          <w:b/>
          <w:bCs/>
          <w:color w:val="000000"/>
        </w:rPr>
        <w:t>.</w:t>
      </w:r>
    </w:p>
    <w:p w:rsidR="009E70AB" w:rsidRDefault="009E70AB" w:rsidP="000B3CBE">
      <w:pPr>
        <w:widowControl/>
        <w:autoSpaceDE/>
        <w:autoSpaceDN/>
        <w:adjustRightInd/>
      </w:pPr>
    </w:p>
    <w:p w:rsidR="00A21720" w:rsidRDefault="00A21720" w:rsidP="000B3CBE">
      <w:pPr>
        <w:widowControl/>
        <w:autoSpaceDE/>
        <w:autoSpaceDN/>
        <w:adjustRightInd/>
        <w:rPr>
          <w:iCs/>
          <w:color w:val="0E101A"/>
        </w:rPr>
      </w:pPr>
      <w:r>
        <w:t xml:space="preserve">Young, S., Harris, K., Graham, S., &amp; Camping, A. (2021, February). </w:t>
      </w:r>
      <w:r w:rsidRPr="00A21720">
        <w:rPr>
          <w:iCs/>
          <w:color w:val="0E101A"/>
        </w:rPr>
        <w:t xml:space="preserve">SRSD for Reading to Write </w:t>
      </w:r>
    </w:p>
    <w:p w:rsidR="00A21720" w:rsidRPr="00A21720" w:rsidRDefault="00A21720" w:rsidP="00A21720">
      <w:pPr>
        <w:widowControl/>
        <w:autoSpaceDE/>
        <w:autoSpaceDN/>
        <w:adjustRightInd/>
        <w:ind w:left="720"/>
      </w:pPr>
      <w:proofErr w:type="gramStart"/>
      <w:r w:rsidRPr="00A21720">
        <w:rPr>
          <w:iCs/>
          <w:color w:val="0E101A"/>
        </w:rPr>
        <w:t>plus</w:t>
      </w:r>
      <w:proofErr w:type="gramEnd"/>
      <w:r w:rsidRPr="00A21720">
        <w:rPr>
          <w:iCs/>
          <w:color w:val="0E101A"/>
        </w:rPr>
        <w:t xml:space="preserve"> Skills Instruction: Grades 1 and 2</w:t>
      </w:r>
      <w:r>
        <w:rPr>
          <w:iCs/>
          <w:color w:val="0E101A"/>
        </w:rPr>
        <w:t>. Presentation at the International Council for Exceptional Children Conference. Digital.</w:t>
      </w:r>
    </w:p>
    <w:p w:rsidR="00A21720" w:rsidRDefault="00A21720" w:rsidP="000B3CBE">
      <w:pPr>
        <w:widowControl/>
        <w:autoSpaceDE/>
        <w:autoSpaceDN/>
        <w:adjustRightInd/>
      </w:pPr>
    </w:p>
    <w:p w:rsidR="00A21720" w:rsidRDefault="00A21720" w:rsidP="000B3CBE">
      <w:pPr>
        <w:widowControl/>
        <w:autoSpaceDE/>
        <w:autoSpaceDN/>
        <w:adjustRightInd/>
        <w:rPr>
          <w:iCs/>
          <w:color w:val="0E101A"/>
        </w:rPr>
      </w:pPr>
      <w:r>
        <w:t xml:space="preserve">Cuillo, S., Collins, A., &amp; Graham, S. (2021, February). </w:t>
      </w:r>
      <w:r w:rsidRPr="00A21720">
        <w:rPr>
          <w:iCs/>
          <w:color w:val="0E101A"/>
        </w:rPr>
        <w:t xml:space="preserve">Examining Special Educators’ Writing </w:t>
      </w:r>
    </w:p>
    <w:p w:rsidR="00A21720" w:rsidRDefault="00A21720" w:rsidP="00A21720">
      <w:pPr>
        <w:widowControl/>
        <w:autoSpaceDE/>
        <w:autoSpaceDN/>
        <w:adjustRightInd/>
        <w:ind w:left="720"/>
      </w:pPr>
      <w:r w:rsidRPr="00A21720">
        <w:rPr>
          <w:iCs/>
          <w:color w:val="0E101A"/>
        </w:rPr>
        <w:t>Instruction: Improving Practice and Professional Development.</w:t>
      </w:r>
      <w:r>
        <w:rPr>
          <w:i/>
          <w:iCs/>
          <w:color w:val="0E101A"/>
        </w:rPr>
        <w:t xml:space="preserve"> </w:t>
      </w:r>
      <w:r>
        <w:rPr>
          <w:iCs/>
          <w:color w:val="0E101A"/>
        </w:rPr>
        <w:t>Presentation at the International Council for Exceptional Children Conference. Digital.</w:t>
      </w:r>
      <w:r>
        <w:t xml:space="preserve"> </w:t>
      </w:r>
    </w:p>
    <w:p w:rsidR="00A21720" w:rsidRDefault="00A21720" w:rsidP="000B3CBE">
      <w:pPr>
        <w:widowControl/>
        <w:autoSpaceDE/>
        <w:autoSpaceDN/>
        <w:adjustRightInd/>
      </w:pPr>
    </w:p>
    <w:p w:rsidR="00452FC9" w:rsidRDefault="00452FC9" w:rsidP="000B3CBE">
      <w:pPr>
        <w:widowControl/>
        <w:autoSpaceDE/>
        <w:autoSpaceDN/>
        <w:adjustRightInd/>
      </w:pPr>
      <w:r>
        <w:t xml:space="preserve">Collins, A., Cuillo, S., &amp; Graham, S. (2021, February). Exploring General and Special Education </w:t>
      </w:r>
    </w:p>
    <w:p w:rsidR="00452FC9" w:rsidRDefault="00452FC9" w:rsidP="00452FC9">
      <w:pPr>
        <w:widowControl/>
        <w:autoSpaceDE/>
        <w:autoSpaceDN/>
        <w:adjustRightInd/>
        <w:ind w:left="720"/>
      </w:pPr>
      <w:r>
        <w:t>Teachers' Beliefs about Writing. Poster presented at Pacific Coast Research Conference. Digital.</w:t>
      </w:r>
    </w:p>
    <w:p w:rsidR="00452FC9" w:rsidRDefault="00452FC9" w:rsidP="000B3CBE">
      <w:pPr>
        <w:widowControl/>
        <w:autoSpaceDE/>
        <w:autoSpaceDN/>
        <w:adjustRightInd/>
      </w:pPr>
    </w:p>
    <w:p w:rsidR="000B3CBE" w:rsidRDefault="000B3CBE" w:rsidP="000B3CBE">
      <w:pPr>
        <w:widowControl/>
        <w:autoSpaceDE/>
        <w:autoSpaceDN/>
        <w:adjustRightInd/>
        <w:rPr>
          <w:rStyle w:val="Strong"/>
          <w:b w:val="0"/>
        </w:rPr>
      </w:pPr>
      <w:r>
        <w:t xml:space="preserve">Graham, S. (2020, November). </w:t>
      </w:r>
      <w:r w:rsidRPr="000B3CBE">
        <w:rPr>
          <w:rStyle w:val="Strong"/>
          <w:b w:val="0"/>
        </w:rPr>
        <w:t xml:space="preserve">A Confluence of Approaches for Enhancing Adolescents' </w:t>
      </w:r>
    </w:p>
    <w:p w:rsidR="00B14B18" w:rsidRDefault="000B3CBE" w:rsidP="00B14B18">
      <w:pPr>
        <w:widowControl/>
        <w:autoSpaceDE/>
        <w:autoSpaceDN/>
        <w:adjustRightInd/>
        <w:ind w:left="720"/>
        <w:rPr>
          <w:rFonts w:cstheme="minorHAnsi"/>
        </w:rPr>
      </w:pPr>
      <w:r w:rsidRPr="000B3CBE">
        <w:rPr>
          <w:rStyle w:val="Strong"/>
          <w:b w:val="0"/>
        </w:rPr>
        <w:t>Academic Writing</w:t>
      </w:r>
      <w:r>
        <w:rPr>
          <w:rStyle w:val="Strong"/>
          <w:b w:val="0"/>
        </w:rPr>
        <w:t>. Presentation at the National Council of English Teachers Conference. Denver, CO.</w:t>
      </w:r>
      <w:r w:rsidR="00B14B18">
        <w:rPr>
          <w:rStyle w:val="Strong"/>
          <w:b w:val="0"/>
        </w:rPr>
        <w:t xml:space="preserve"> </w:t>
      </w:r>
      <w:r w:rsidR="00B14B18">
        <w:t>(Conference Cancelled)</w:t>
      </w:r>
    </w:p>
    <w:p w:rsidR="000B3CBE" w:rsidRPr="000B3CBE" w:rsidRDefault="000B3CBE" w:rsidP="000B3CBE">
      <w:pPr>
        <w:widowControl/>
        <w:autoSpaceDE/>
        <w:autoSpaceDN/>
        <w:adjustRightInd/>
        <w:ind w:left="720"/>
        <w:rPr>
          <w:b/>
        </w:rPr>
      </w:pPr>
    </w:p>
    <w:p w:rsidR="000B3CBE" w:rsidRDefault="000B3CBE" w:rsidP="002C799F">
      <w:pPr>
        <w:widowControl/>
        <w:autoSpaceDE/>
        <w:autoSpaceDN/>
        <w:adjustRightInd/>
        <w:rPr>
          <w:rStyle w:val="Strong"/>
          <w:b w:val="0"/>
        </w:rPr>
      </w:pPr>
      <w:r>
        <w:t xml:space="preserve">Graham, S. (2020, November). </w:t>
      </w:r>
      <w:r w:rsidRPr="000B3CBE">
        <w:rPr>
          <w:rStyle w:val="Strong"/>
          <w:b w:val="0"/>
        </w:rPr>
        <w:t xml:space="preserve">The Swirl and Swing of Words: Grammar's Potential to Foster </w:t>
      </w:r>
    </w:p>
    <w:p w:rsidR="00B14B18" w:rsidRDefault="000B3CBE" w:rsidP="00B14B18">
      <w:pPr>
        <w:widowControl/>
        <w:autoSpaceDE/>
        <w:autoSpaceDN/>
        <w:adjustRightInd/>
        <w:ind w:left="720"/>
        <w:rPr>
          <w:rFonts w:cstheme="minorHAnsi"/>
        </w:rPr>
      </w:pPr>
      <w:r w:rsidRPr="000B3CBE">
        <w:rPr>
          <w:rStyle w:val="Strong"/>
          <w:b w:val="0"/>
        </w:rPr>
        <w:t>Expression</w:t>
      </w:r>
      <w:r>
        <w:rPr>
          <w:rStyle w:val="Strong"/>
          <w:b w:val="0"/>
        </w:rPr>
        <w:t>. Organizer and Discussant for Panel at the National Council of English Teachers Conference. Denver, CO.</w:t>
      </w:r>
      <w:r w:rsidR="00B14B18">
        <w:rPr>
          <w:rStyle w:val="Strong"/>
          <w:b w:val="0"/>
        </w:rPr>
        <w:t xml:space="preserve"> </w:t>
      </w:r>
      <w:r w:rsidR="00B14B18">
        <w:t>(Conference Cancelled)</w:t>
      </w:r>
    </w:p>
    <w:p w:rsidR="000B3CBE" w:rsidRDefault="000B3CBE" w:rsidP="002C799F">
      <w:pPr>
        <w:widowControl/>
        <w:autoSpaceDE/>
        <w:autoSpaceDN/>
        <w:adjustRightInd/>
      </w:pPr>
    </w:p>
    <w:p w:rsidR="00E01AD8" w:rsidRPr="00FB7EA8" w:rsidRDefault="00E01AD8" w:rsidP="00E01AD8">
      <w:pPr>
        <w:ind w:left="720" w:hanging="720"/>
        <w:rPr>
          <w:color w:val="333333"/>
        </w:rPr>
      </w:pPr>
      <w:r w:rsidRPr="00FB7EA8">
        <w:rPr>
          <w:color w:val="333333"/>
        </w:rPr>
        <w:t xml:space="preserve">Wijekumar, K., Harris, K., Graham, S., McKeown, D., &amp; Owens, J.K. (2020). Teacher </w:t>
      </w:r>
      <w:r w:rsidRPr="00FB7EA8">
        <w:rPr>
          <w:color w:val="333333"/>
        </w:rPr>
        <w:lastRenderedPageBreak/>
        <w:t>Technology Tango Improves Writing for Elementary Students. International Dyslexia Association Conference, November 2020.</w:t>
      </w:r>
    </w:p>
    <w:p w:rsidR="00E01AD8" w:rsidRDefault="00E01AD8" w:rsidP="000B63F1">
      <w:pPr>
        <w:widowControl/>
        <w:autoSpaceDE/>
        <w:autoSpaceDN/>
        <w:adjustRightInd/>
      </w:pPr>
    </w:p>
    <w:p w:rsidR="00B14B18" w:rsidRDefault="00B14B18" w:rsidP="000B63F1">
      <w:pPr>
        <w:widowControl/>
        <w:autoSpaceDE/>
        <w:autoSpaceDN/>
        <w:adjustRightInd/>
      </w:pPr>
      <w:r>
        <w:t xml:space="preserve">Graham, S. (2020, November). Teaching writing to elementary grade students. Presentation at </w:t>
      </w:r>
    </w:p>
    <w:p w:rsidR="00B14B18" w:rsidRDefault="00B14B18" w:rsidP="00B14B18">
      <w:pPr>
        <w:widowControl/>
        <w:autoSpaceDE/>
        <w:autoSpaceDN/>
        <w:adjustRightInd/>
        <w:ind w:left="720"/>
      </w:pPr>
      <w:r>
        <w:t>the International Dyslexia Association Annual Meeting. (Conference Delivered Digitally).</w:t>
      </w:r>
    </w:p>
    <w:p w:rsidR="00B14B18" w:rsidRDefault="00B14B18" w:rsidP="000B63F1">
      <w:pPr>
        <w:widowControl/>
        <w:autoSpaceDE/>
        <w:autoSpaceDN/>
        <w:adjustRightInd/>
      </w:pPr>
      <w:r>
        <w:t xml:space="preserve"> </w:t>
      </w:r>
    </w:p>
    <w:p w:rsidR="003311E8" w:rsidRDefault="00001268" w:rsidP="003311E8">
      <w:pPr>
        <w:widowControl/>
        <w:autoSpaceDE/>
        <w:autoSpaceDN/>
        <w:adjustRightInd/>
      </w:pPr>
      <w:r>
        <w:t xml:space="preserve">Graham, S. (October, 2020). </w:t>
      </w:r>
      <w:r w:rsidR="003311E8">
        <w:t xml:space="preserve">Teaching Writing Makes Better Readers and Teaching Reading </w:t>
      </w:r>
    </w:p>
    <w:p w:rsidR="00001268" w:rsidRDefault="003311E8" w:rsidP="003311E8">
      <w:pPr>
        <w:widowControl/>
        <w:autoSpaceDE/>
        <w:autoSpaceDN/>
        <w:adjustRightInd/>
        <w:ind w:left="720"/>
      </w:pPr>
      <w:r>
        <w:t>Makes Better Writers</w:t>
      </w:r>
      <w:r w:rsidR="00001268">
        <w:t xml:space="preserve">. Keynote presentation Main Stage Sessions. </w:t>
      </w:r>
      <w:r w:rsidR="00001268">
        <w:rPr>
          <w:rFonts w:cstheme="minorHAnsi"/>
        </w:rPr>
        <w:t>International Literacy Association, Newark, Delaware.</w:t>
      </w:r>
    </w:p>
    <w:p w:rsidR="00001268" w:rsidRDefault="00001268" w:rsidP="000B63F1">
      <w:pPr>
        <w:widowControl/>
        <w:autoSpaceDE/>
        <w:autoSpaceDN/>
        <w:adjustRightInd/>
      </w:pPr>
    </w:p>
    <w:p w:rsidR="000B63F1" w:rsidRDefault="000B63F1" w:rsidP="000B63F1">
      <w:pPr>
        <w:widowControl/>
        <w:autoSpaceDE/>
        <w:autoSpaceDN/>
        <w:adjustRightInd/>
      </w:pPr>
      <w:r>
        <w:t>Graham, S. (2020, October). Teaching Writing: Looking in and BEYOND the 4</w:t>
      </w:r>
      <w:r w:rsidRPr="000B63F1">
        <w:rPr>
          <w:vertAlign w:val="superscript"/>
        </w:rPr>
        <w:t>th</w:t>
      </w:r>
      <w:r>
        <w:t xml:space="preserve"> Ed. Of the </w:t>
      </w:r>
    </w:p>
    <w:p w:rsidR="000B63F1" w:rsidRDefault="000B63F1" w:rsidP="000B63F1">
      <w:pPr>
        <w:widowControl/>
        <w:autoSpaceDE/>
        <w:autoSpaceDN/>
        <w:adjustRightInd/>
        <w:ind w:firstLine="720"/>
      </w:pPr>
      <w:r>
        <w:t xml:space="preserve">Handbook of Research on Teaching the English Language Arts. Featured Research </w:t>
      </w:r>
    </w:p>
    <w:p w:rsidR="000B63F1" w:rsidRDefault="000B63F1" w:rsidP="000B63F1">
      <w:pPr>
        <w:widowControl/>
        <w:autoSpaceDE/>
        <w:autoSpaceDN/>
        <w:adjustRightInd/>
        <w:ind w:left="720"/>
        <w:rPr>
          <w:rFonts w:cstheme="minorHAnsi"/>
        </w:rPr>
      </w:pPr>
      <w:r>
        <w:t xml:space="preserve">Session. </w:t>
      </w:r>
      <w:r>
        <w:rPr>
          <w:rFonts w:cstheme="minorHAnsi"/>
        </w:rPr>
        <w:t>International Literacy Association Conference, Columbus: OH.</w:t>
      </w:r>
      <w:r w:rsidR="002A0EA0">
        <w:rPr>
          <w:rFonts w:cstheme="minorHAnsi"/>
        </w:rPr>
        <w:t xml:space="preserve"> </w:t>
      </w:r>
      <w:r w:rsidR="002A0EA0">
        <w:t>(Conference Cancelled)</w:t>
      </w:r>
    </w:p>
    <w:p w:rsidR="000B63F1" w:rsidRDefault="000B63F1" w:rsidP="002C799F">
      <w:pPr>
        <w:widowControl/>
        <w:autoSpaceDE/>
        <w:autoSpaceDN/>
        <w:adjustRightInd/>
      </w:pPr>
    </w:p>
    <w:p w:rsidR="00CD7A21" w:rsidRDefault="00CD7A21" w:rsidP="002C799F">
      <w:pPr>
        <w:widowControl/>
        <w:autoSpaceDE/>
        <w:autoSpaceDN/>
        <w:adjustRightInd/>
        <w:rPr>
          <w:rFonts w:cstheme="minorHAnsi"/>
        </w:rPr>
      </w:pPr>
      <w:r>
        <w:t xml:space="preserve">Graham, S., &amp; Harris, K.R. (2020, October). </w:t>
      </w:r>
      <w:r w:rsidRPr="00CD7A21">
        <w:rPr>
          <w:rFonts w:cstheme="minorHAnsi"/>
        </w:rPr>
        <w:t>Using Writing as a Way to Analyze Complex Texts</w:t>
      </w:r>
      <w:r>
        <w:rPr>
          <w:rFonts w:cstheme="minorHAnsi"/>
        </w:rPr>
        <w:t xml:space="preserve">. </w:t>
      </w:r>
    </w:p>
    <w:p w:rsidR="00CD7A21" w:rsidRDefault="00CD7A21" w:rsidP="00CD7A21">
      <w:pPr>
        <w:widowControl/>
        <w:autoSpaceDE/>
        <w:autoSpaceDN/>
        <w:adjustRightInd/>
        <w:ind w:left="720"/>
        <w:rPr>
          <w:rFonts w:cstheme="minorHAnsi"/>
        </w:rPr>
      </w:pPr>
      <w:r>
        <w:rPr>
          <w:rFonts w:cstheme="minorHAnsi"/>
        </w:rPr>
        <w:t xml:space="preserve">Response Table to Invited </w:t>
      </w:r>
      <w:r w:rsidR="000B63F1">
        <w:rPr>
          <w:rFonts w:cstheme="minorHAnsi"/>
        </w:rPr>
        <w:t xml:space="preserve">Research </w:t>
      </w:r>
      <w:r>
        <w:rPr>
          <w:rFonts w:cstheme="minorHAnsi"/>
        </w:rPr>
        <w:t xml:space="preserve">Presentation by T. Shanahan entitled: </w:t>
      </w:r>
      <w:r w:rsidRPr="00CD7A21">
        <w:rPr>
          <w:rFonts w:cstheme="minorHAnsi"/>
        </w:rPr>
        <w:t>Learning To Read Complex Texts: What the Research Says</w:t>
      </w:r>
      <w:r>
        <w:rPr>
          <w:rFonts w:cstheme="minorHAnsi"/>
        </w:rPr>
        <w:t>. Discussant at the International Literacy Association Conference, Columbus: OH.</w:t>
      </w:r>
      <w:r w:rsidR="002A0EA0">
        <w:rPr>
          <w:rFonts w:cstheme="minorHAnsi"/>
        </w:rPr>
        <w:t xml:space="preserve"> </w:t>
      </w:r>
      <w:r w:rsidR="002A0EA0">
        <w:t>(Conference Cancelled)</w:t>
      </w:r>
    </w:p>
    <w:p w:rsidR="00CD7A21" w:rsidRDefault="00CD7A21" w:rsidP="002C799F">
      <w:pPr>
        <w:widowControl/>
        <w:autoSpaceDE/>
        <w:autoSpaceDN/>
        <w:adjustRightInd/>
      </w:pPr>
    </w:p>
    <w:p w:rsidR="00B14B18" w:rsidRDefault="00B14B18" w:rsidP="002C799F">
      <w:pPr>
        <w:widowControl/>
        <w:autoSpaceDE/>
        <w:autoSpaceDN/>
        <w:adjustRightInd/>
      </w:pPr>
      <w:r>
        <w:t xml:space="preserve">Graham, S. (2020, September). Writing, Reading, and Learning. Keynote presentation for </w:t>
      </w:r>
    </w:p>
    <w:p w:rsidR="00B14B18" w:rsidRDefault="00B14B18" w:rsidP="00B14B18">
      <w:pPr>
        <w:widowControl/>
        <w:autoSpaceDE/>
        <w:autoSpaceDN/>
        <w:adjustRightInd/>
        <w:ind w:left="720"/>
      </w:pPr>
      <w:r>
        <w:t>Conference hosted by the Directorate of Education in Iceland at the University of Akureyri. (Conference Held Digitally).</w:t>
      </w:r>
    </w:p>
    <w:p w:rsidR="00B14B18" w:rsidRDefault="00B14B18" w:rsidP="002C799F">
      <w:pPr>
        <w:widowControl/>
        <w:autoSpaceDE/>
        <w:autoSpaceDN/>
        <w:adjustRightInd/>
      </w:pPr>
    </w:p>
    <w:p w:rsidR="008F59CB" w:rsidRDefault="002C799F" w:rsidP="008F59CB">
      <w:pPr>
        <w:widowControl/>
        <w:autoSpaceDE/>
        <w:autoSpaceDN/>
        <w:adjustRightInd/>
      </w:pPr>
      <w:r>
        <w:t>Graham, S. (2020, August).</w:t>
      </w:r>
      <w:r w:rsidRPr="002C799F">
        <w:t xml:space="preserve"> </w:t>
      </w:r>
      <w:r w:rsidR="008F59CB">
        <w:t xml:space="preserve">42 Years, 36 Days, and 7 Minutes of Writing Research: But who is </w:t>
      </w:r>
    </w:p>
    <w:p w:rsidR="002C799F" w:rsidRPr="002C799F" w:rsidRDefault="008F59CB" w:rsidP="008F59CB">
      <w:pPr>
        <w:widowControl/>
        <w:autoSpaceDE/>
        <w:autoSpaceDN/>
        <w:adjustRightInd/>
        <w:ind w:left="720"/>
        <w:rPr>
          <w:color w:val="000000"/>
        </w:rPr>
      </w:pPr>
      <w:r>
        <w:t xml:space="preserve">counting? </w:t>
      </w:r>
      <w:r w:rsidR="002C799F">
        <w:rPr>
          <w:color w:val="000000"/>
        </w:rPr>
        <w:t>Thorndike Award Presentation. American Psychological Association Conference. Washington, D.C.</w:t>
      </w:r>
    </w:p>
    <w:p w:rsidR="002C799F" w:rsidRDefault="002C799F" w:rsidP="003B2D6A"/>
    <w:p w:rsidR="00E01AD8" w:rsidRPr="00FB7EA8" w:rsidRDefault="00E01AD8" w:rsidP="00E01AD8">
      <w:pPr>
        <w:ind w:left="720" w:hanging="720"/>
        <w:rPr>
          <w:color w:val="000000"/>
        </w:rPr>
      </w:pPr>
      <w:r w:rsidRPr="00FB7EA8">
        <w:rPr>
          <w:color w:val="000000"/>
        </w:rPr>
        <w:t xml:space="preserve">McKeown, K., Wijekumar, K., Owens, J., Harris, K.R., &amp; Graham, S. (2020). Pragmatic Computer-Based Formative and Summative Writing Assessments. </w:t>
      </w:r>
      <w:r w:rsidRPr="00FB7EA8">
        <w:t>Society for the Scientific Study of Reading, Newport, CA, July 2020</w:t>
      </w:r>
    </w:p>
    <w:p w:rsidR="00E01AD8" w:rsidRDefault="00E01AD8" w:rsidP="009E44A7"/>
    <w:p w:rsidR="009E44A7" w:rsidRDefault="009E44A7" w:rsidP="009E44A7">
      <w:r>
        <w:t xml:space="preserve">Camping, A., &amp; Graham, S. (2020, April). Writing Motivation of Middle School Emergent </w:t>
      </w:r>
    </w:p>
    <w:p w:rsidR="009E44A7" w:rsidRDefault="009E44A7" w:rsidP="009E44A7">
      <w:pPr>
        <w:ind w:left="720"/>
      </w:pPr>
      <w:r>
        <w:t>Bilingual Students. Round table presentation at the American Educational Research Association Conference, San Francisco, CA.</w:t>
      </w:r>
      <w:r w:rsidR="002A0EA0">
        <w:t xml:space="preserve"> </w:t>
      </w:r>
      <w:r w:rsidR="000A7D7F">
        <w:t>(Conference Cancelled)</w:t>
      </w:r>
    </w:p>
    <w:p w:rsidR="009E44A7" w:rsidRDefault="009E44A7" w:rsidP="00574492">
      <w:pPr>
        <w:ind w:left="1440" w:hanging="1440"/>
      </w:pPr>
    </w:p>
    <w:p w:rsidR="006F678C" w:rsidRDefault="006F678C" w:rsidP="009E44A7">
      <w:r>
        <w:t>Hsiang</w:t>
      </w:r>
      <w:r w:rsidR="009E44A7">
        <w:t xml:space="preserve">, E., &amp; Graham, S. (2020, April). Teachers’ Practices and Beliefs about Teaching Writing: </w:t>
      </w:r>
    </w:p>
    <w:p w:rsidR="009E44A7" w:rsidRDefault="009E44A7" w:rsidP="006F678C">
      <w:pPr>
        <w:ind w:left="720"/>
      </w:pPr>
      <w:r>
        <w:t>A Comprehensive Survey of Primary Grades Teachers</w:t>
      </w:r>
      <w:r w:rsidR="006F678C">
        <w:t xml:space="preserve">. </w:t>
      </w:r>
      <w:r>
        <w:t>Presentation at the American Educational Research Association Conference, San Francisco, CA.</w:t>
      </w:r>
      <w:r w:rsidR="000A7D7F">
        <w:t xml:space="preserve"> (Conference Cancelled)</w:t>
      </w:r>
    </w:p>
    <w:p w:rsidR="009E44A7" w:rsidRDefault="009E44A7" w:rsidP="00574492">
      <w:pPr>
        <w:ind w:left="1440" w:hanging="1440"/>
      </w:pPr>
    </w:p>
    <w:p w:rsidR="006F678C" w:rsidRDefault="006F678C" w:rsidP="009E44A7">
      <w:r>
        <w:t xml:space="preserve">Aitken, A., &amp; Graham, S. (2020, April). A Mixed Methods Study: Dichotomous Choice on </w:t>
      </w:r>
    </w:p>
    <w:p w:rsidR="009E44A7" w:rsidRDefault="006F678C" w:rsidP="006F678C">
      <w:pPr>
        <w:ind w:left="720"/>
      </w:pPr>
      <w:r>
        <w:t>Argumentative Essays. Is it Important? Poster p</w:t>
      </w:r>
      <w:r w:rsidR="009E44A7">
        <w:t>resentation at the American Educational Research Association Conference, San Francisco, CA.</w:t>
      </w:r>
      <w:r w:rsidR="000A7D7F">
        <w:t xml:space="preserve"> (Conference Cancelled)</w:t>
      </w:r>
    </w:p>
    <w:p w:rsidR="009E44A7" w:rsidRDefault="009E44A7" w:rsidP="00574492">
      <w:pPr>
        <w:ind w:left="1440" w:hanging="1440"/>
      </w:pPr>
    </w:p>
    <w:p w:rsidR="003A6967" w:rsidRDefault="003A6967" w:rsidP="009E44A7">
      <w:pPr>
        <w:rPr>
          <w:sz w:val="16"/>
          <w:szCs w:val="16"/>
        </w:rPr>
      </w:pPr>
      <w:r>
        <w:rPr>
          <w:sz w:val="23"/>
          <w:szCs w:val="23"/>
        </w:rPr>
        <w:t>Harris, K.R., &amp; Graham, S. (2020, April). SRSD for Writing Persuasively From Text at 5</w:t>
      </w:r>
      <w:r>
        <w:rPr>
          <w:sz w:val="16"/>
          <w:szCs w:val="16"/>
        </w:rPr>
        <w:t xml:space="preserve">th </w:t>
      </w:r>
      <w:r>
        <w:rPr>
          <w:sz w:val="23"/>
          <w:szCs w:val="23"/>
        </w:rPr>
        <w:t>and 6</w:t>
      </w:r>
      <w:r>
        <w:rPr>
          <w:sz w:val="16"/>
          <w:szCs w:val="16"/>
        </w:rPr>
        <w:t xml:space="preserve">th </w:t>
      </w:r>
    </w:p>
    <w:p w:rsidR="009E44A7" w:rsidRDefault="003A6967" w:rsidP="003A6967">
      <w:pPr>
        <w:ind w:left="720"/>
      </w:pPr>
      <w:r>
        <w:rPr>
          <w:sz w:val="23"/>
          <w:szCs w:val="23"/>
        </w:rPr>
        <w:t xml:space="preserve">Grade: An RCT. </w:t>
      </w:r>
      <w:r w:rsidR="009E44A7">
        <w:t xml:space="preserve">Presentation at the American Educational Research Association </w:t>
      </w:r>
      <w:r w:rsidR="009E44A7">
        <w:lastRenderedPageBreak/>
        <w:t>Conference, San Francisco, CA.</w:t>
      </w:r>
      <w:r w:rsidR="000A7D7F">
        <w:t xml:space="preserve"> (Conference Cancelled)</w:t>
      </w:r>
    </w:p>
    <w:p w:rsidR="009E44A7" w:rsidRDefault="009E44A7" w:rsidP="00574492">
      <w:pPr>
        <w:ind w:left="1440" w:hanging="1440"/>
      </w:pPr>
    </w:p>
    <w:p w:rsidR="00411C4B" w:rsidRDefault="003A6967" w:rsidP="00411C4B">
      <w:pPr>
        <w:ind w:left="1440" w:hanging="1440"/>
        <w:rPr>
          <w:sz w:val="23"/>
          <w:szCs w:val="23"/>
        </w:rPr>
      </w:pPr>
      <w:r>
        <w:t xml:space="preserve">Graham, S., Aitken, A., </w:t>
      </w:r>
      <w:r w:rsidR="00411C4B">
        <w:t xml:space="preserve">Eustice, K., Sweet, J., &amp; </w:t>
      </w:r>
      <w:r>
        <w:t xml:space="preserve">Camping, A. (2020, April). </w:t>
      </w:r>
      <w:r>
        <w:rPr>
          <w:sz w:val="23"/>
          <w:szCs w:val="23"/>
        </w:rPr>
        <w:t xml:space="preserve">Do students who are </w:t>
      </w:r>
    </w:p>
    <w:p w:rsidR="00411C4B" w:rsidRDefault="003A6967" w:rsidP="00411C4B">
      <w:pPr>
        <w:ind w:left="1440" w:hanging="720"/>
      </w:pPr>
      <w:r>
        <w:rPr>
          <w:sz w:val="23"/>
          <w:szCs w:val="23"/>
        </w:rPr>
        <w:t>weaker readers</w:t>
      </w:r>
      <w:r w:rsidR="00411C4B">
        <w:rPr>
          <w:sz w:val="23"/>
          <w:szCs w:val="23"/>
        </w:rPr>
        <w:t xml:space="preserve"> </w:t>
      </w:r>
      <w:r>
        <w:rPr>
          <w:sz w:val="23"/>
          <w:szCs w:val="23"/>
        </w:rPr>
        <w:t xml:space="preserve">experience difficulty learning to write? </w:t>
      </w:r>
      <w:r>
        <w:t xml:space="preserve">Presentation at the American </w:t>
      </w:r>
    </w:p>
    <w:p w:rsidR="000A7D7F" w:rsidRDefault="003A6967" w:rsidP="00411C4B">
      <w:pPr>
        <w:ind w:left="1440" w:hanging="720"/>
      </w:pPr>
      <w:r>
        <w:t>Educational</w:t>
      </w:r>
      <w:r w:rsidR="00411C4B">
        <w:t xml:space="preserve"> </w:t>
      </w:r>
      <w:r>
        <w:t>Research Association Conference, San Francisco, CA.</w:t>
      </w:r>
      <w:r w:rsidR="000A7D7F">
        <w:t xml:space="preserve"> (Conference </w:t>
      </w:r>
    </w:p>
    <w:p w:rsidR="003A6967" w:rsidRDefault="000A7D7F" w:rsidP="00411C4B">
      <w:pPr>
        <w:ind w:left="1440" w:hanging="720"/>
      </w:pPr>
      <w:r>
        <w:t>Cancelled)</w:t>
      </w:r>
    </w:p>
    <w:p w:rsidR="003A6967" w:rsidRDefault="003A6967" w:rsidP="00574492">
      <w:pPr>
        <w:ind w:left="1440" w:hanging="1440"/>
      </w:pPr>
    </w:p>
    <w:p w:rsidR="0095656F" w:rsidRDefault="0095656F" w:rsidP="00574492">
      <w:pPr>
        <w:ind w:left="1440" w:hanging="1440"/>
        <w:rPr>
          <w:iCs/>
        </w:rPr>
      </w:pPr>
      <w:r>
        <w:t xml:space="preserve">Cuillo, S., Collins, A., Graham, S., Camping, A. (2020, February). </w:t>
      </w:r>
      <w:r>
        <w:rPr>
          <w:iCs/>
        </w:rPr>
        <w:t xml:space="preserve">Effective Practices for </w:t>
      </w:r>
    </w:p>
    <w:p w:rsidR="0095656F" w:rsidRDefault="0095656F" w:rsidP="0095656F">
      <w:pPr>
        <w:ind w:left="1440" w:hanging="720"/>
        <w:rPr>
          <w:iCs/>
        </w:rPr>
      </w:pPr>
      <w:r w:rsidRPr="0095656F">
        <w:rPr>
          <w:iCs/>
        </w:rPr>
        <w:t>Improving Argumentative Writing for Students with Learning Disabilities</w:t>
      </w:r>
      <w:r>
        <w:rPr>
          <w:iCs/>
        </w:rPr>
        <w:t xml:space="preserve">. Presentation </w:t>
      </w:r>
    </w:p>
    <w:p w:rsidR="0095656F" w:rsidRDefault="0095656F" w:rsidP="0095656F">
      <w:pPr>
        <w:ind w:left="1440" w:hanging="720"/>
      </w:pPr>
      <w:r>
        <w:rPr>
          <w:iCs/>
        </w:rPr>
        <w:t>at the International Conference of the Council for Exceptional Children. Portland, OR.</w:t>
      </w:r>
    </w:p>
    <w:p w:rsidR="0095656F" w:rsidRDefault="0095656F" w:rsidP="00574492">
      <w:pPr>
        <w:ind w:left="1440" w:hanging="1440"/>
      </w:pPr>
    </w:p>
    <w:p w:rsidR="00854F03" w:rsidRDefault="00C64EC9" w:rsidP="00854F03">
      <w:pPr>
        <w:rPr>
          <w:bCs/>
        </w:rPr>
      </w:pPr>
      <w:r>
        <w:rPr>
          <w:bCs/>
        </w:rPr>
        <w:t>Kiuhara, S., &amp; Graham, S. (2020, February). A m</w:t>
      </w:r>
      <w:r w:rsidR="00854F03">
        <w:rPr>
          <w:bCs/>
        </w:rPr>
        <w:t>e</w:t>
      </w:r>
      <w:r>
        <w:rPr>
          <w:bCs/>
        </w:rPr>
        <w:t>ta-</w:t>
      </w:r>
      <w:r w:rsidR="00854F03">
        <w:rPr>
          <w:bCs/>
        </w:rPr>
        <w:t>a</w:t>
      </w:r>
      <w:r>
        <w:rPr>
          <w:bCs/>
        </w:rPr>
        <w:t xml:space="preserve">nalysis examining the effects of learning </w:t>
      </w:r>
    </w:p>
    <w:p w:rsidR="00C64EC9" w:rsidRDefault="00C64EC9" w:rsidP="00854F03">
      <w:pPr>
        <w:ind w:firstLine="720"/>
        <w:rPr>
          <w:bCs/>
        </w:rPr>
      </w:pPr>
      <w:r>
        <w:rPr>
          <w:bCs/>
        </w:rPr>
        <w:t>on writing. Presentation at the Pacific Coast Research Conference, San Diego, CA.</w:t>
      </w:r>
    </w:p>
    <w:p w:rsidR="00C64EC9" w:rsidRDefault="00C64EC9" w:rsidP="00C64EC9">
      <w:pPr>
        <w:rPr>
          <w:bCs/>
        </w:rPr>
      </w:pPr>
    </w:p>
    <w:p w:rsidR="00854F03" w:rsidRPr="00854F03" w:rsidRDefault="00854F03" w:rsidP="00854F03">
      <w:pPr>
        <w:jc w:val="both"/>
        <w:rPr>
          <w:rStyle w:val="normaltextrun"/>
        </w:rPr>
      </w:pPr>
      <w:r>
        <w:rPr>
          <w:bCs/>
        </w:rPr>
        <w:t>Ray, A., Graham, S., &amp; Liu, K. (20</w:t>
      </w:r>
      <w:r w:rsidR="000B63F1">
        <w:rPr>
          <w:bCs/>
        </w:rPr>
        <w:t>20</w:t>
      </w:r>
      <w:r>
        <w:rPr>
          <w:bCs/>
        </w:rPr>
        <w:t xml:space="preserve">). </w:t>
      </w:r>
      <w:r w:rsidRPr="00854F03">
        <w:rPr>
          <w:rStyle w:val="normaltextrun"/>
        </w:rPr>
        <w:t xml:space="preserve">A college entrance essay exam intervention for students </w:t>
      </w:r>
    </w:p>
    <w:p w:rsidR="00854F03" w:rsidRPr="00854F03" w:rsidRDefault="00854F03" w:rsidP="00854F03">
      <w:pPr>
        <w:ind w:left="720"/>
        <w:jc w:val="both"/>
        <w:rPr>
          <w:rStyle w:val="normaltextrun"/>
        </w:rPr>
      </w:pPr>
      <w:r w:rsidRPr="00854F03">
        <w:rPr>
          <w:rStyle w:val="normaltextrun"/>
        </w:rPr>
        <w:t>with disabilities and struggling writers: A randomized control trial</w:t>
      </w:r>
      <w:r>
        <w:rPr>
          <w:rStyle w:val="normaltextrun"/>
          <w:i/>
        </w:rPr>
        <w:t xml:space="preserve">. </w:t>
      </w:r>
      <w:r>
        <w:rPr>
          <w:bCs/>
        </w:rPr>
        <w:t>Presentation at the Pacific Coast Research Conference, San Diego, CA.</w:t>
      </w:r>
    </w:p>
    <w:p w:rsidR="00854F03" w:rsidRDefault="00854F03" w:rsidP="00C64EC9">
      <w:pPr>
        <w:ind w:left="1440" w:hanging="1440"/>
      </w:pPr>
    </w:p>
    <w:p w:rsidR="00C64EC9" w:rsidRDefault="00C64EC9" w:rsidP="00C64EC9">
      <w:pPr>
        <w:ind w:left="1440" w:hanging="1440"/>
      </w:pPr>
      <w:r>
        <w:t xml:space="preserve">Cuillo, S., Collins, A., &amp; Graham, S., (2020, February). An observational study of instructional </w:t>
      </w:r>
    </w:p>
    <w:p w:rsidR="00C64EC9" w:rsidRDefault="00C64EC9" w:rsidP="00C64EC9">
      <w:pPr>
        <w:ind w:left="1440" w:hanging="720"/>
        <w:rPr>
          <w:bCs/>
        </w:rPr>
      </w:pPr>
      <w:r>
        <w:t xml:space="preserve">writing practices for students with disabilities. </w:t>
      </w:r>
      <w:r>
        <w:rPr>
          <w:bCs/>
        </w:rPr>
        <w:t xml:space="preserve">Presentation at the Pacific Coast Research </w:t>
      </w:r>
    </w:p>
    <w:p w:rsidR="00C64EC9" w:rsidRDefault="00C64EC9" w:rsidP="00C64EC9">
      <w:pPr>
        <w:ind w:left="1440" w:hanging="720"/>
        <w:rPr>
          <w:bCs/>
        </w:rPr>
      </w:pPr>
      <w:r>
        <w:rPr>
          <w:bCs/>
        </w:rPr>
        <w:t>Conference, San Diego, CA.</w:t>
      </w:r>
    </w:p>
    <w:p w:rsidR="00C64EC9" w:rsidRDefault="00C64EC9" w:rsidP="00C64EC9">
      <w:pPr>
        <w:rPr>
          <w:bCs/>
        </w:rPr>
      </w:pPr>
    </w:p>
    <w:p w:rsidR="00C64EC9" w:rsidRDefault="00C64EC9" w:rsidP="00C64EC9">
      <w:pPr>
        <w:ind w:left="1440" w:hanging="1440"/>
        <w:rPr>
          <w:bCs/>
        </w:rPr>
      </w:pPr>
      <w:r>
        <w:t xml:space="preserve">Aitken, A., &amp; Graham, S., (2020, February). The effects of choice on writing. </w:t>
      </w:r>
      <w:r>
        <w:rPr>
          <w:bCs/>
        </w:rPr>
        <w:t xml:space="preserve">Presentation at the </w:t>
      </w:r>
    </w:p>
    <w:p w:rsidR="00C64EC9" w:rsidRDefault="00C64EC9" w:rsidP="00C64EC9">
      <w:pPr>
        <w:ind w:left="1440" w:hanging="720"/>
        <w:rPr>
          <w:bCs/>
        </w:rPr>
      </w:pPr>
      <w:r>
        <w:rPr>
          <w:bCs/>
        </w:rPr>
        <w:t>Pacific Coast Research Conference, San Diego, CA.</w:t>
      </w:r>
    </w:p>
    <w:p w:rsidR="00C64EC9" w:rsidRDefault="00C64EC9" w:rsidP="001A518D">
      <w:pPr>
        <w:rPr>
          <w:bCs/>
        </w:rPr>
      </w:pPr>
    </w:p>
    <w:p w:rsidR="001A518D" w:rsidRDefault="002E36F3" w:rsidP="001A518D">
      <w:pPr>
        <w:rPr>
          <w:bCs/>
        </w:rPr>
      </w:pPr>
      <w:r>
        <w:rPr>
          <w:bCs/>
        </w:rPr>
        <w:t>Graham, S. (2019, December).</w:t>
      </w:r>
      <w:r w:rsidR="00255DB3">
        <w:rPr>
          <w:bCs/>
        </w:rPr>
        <w:t xml:space="preserve"> </w:t>
      </w:r>
      <w:r w:rsidR="001A518D">
        <w:rPr>
          <w:bCs/>
        </w:rPr>
        <w:t>The state of writing: Challenges and needs. Am</w:t>
      </w:r>
      <w:r w:rsidR="00255DB3">
        <w:rPr>
          <w:bCs/>
        </w:rPr>
        <w:t xml:space="preserve">erican Reading </w:t>
      </w:r>
    </w:p>
    <w:p w:rsidR="00255DB3" w:rsidRDefault="00255DB3" w:rsidP="001A518D">
      <w:pPr>
        <w:ind w:left="720"/>
      </w:pPr>
      <w:r>
        <w:rPr>
          <w:bCs/>
        </w:rPr>
        <w:t>Federation Conference opening Keynote presentation.</w:t>
      </w:r>
      <w:r w:rsidRPr="00255DB3">
        <w:rPr>
          <w:bCs/>
        </w:rPr>
        <w:t xml:space="preserve"> </w:t>
      </w:r>
      <w:r>
        <w:rPr>
          <w:bCs/>
        </w:rPr>
        <w:t>American Reading Federation Conference, Sanibel, Island, Florida.</w:t>
      </w:r>
    </w:p>
    <w:p w:rsidR="002E36F3" w:rsidRDefault="002E36F3" w:rsidP="00574492">
      <w:pPr>
        <w:ind w:left="1440" w:hanging="1440"/>
      </w:pPr>
    </w:p>
    <w:p w:rsidR="001A518D" w:rsidRDefault="002E36F3" w:rsidP="001A518D">
      <w:pPr>
        <w:ind w:left="1440" w:hanging="1440"/>
        <w:rPr>
          <w:bCs/>
        </w:rPr>
      </w:pPr>
      <w:r>
        <w:rPr>
          <w:bCs/>
        </w:rPr>
        <w:t>Graham, S. (2019, December).</w:t>
      </w:r>
      <w:r w:rsidR="00255DB3">
        <w:rPr>
          <w:bCs/>
        </w:rPr>
        <w:t xml:space="preserve"> Reading and writing connections</w:t>
      </w:r>
      <w:r w:rsidR="001A518D">
        <w:rPr>
          <w:bCs/>
        </w:rPr>
        <w:t xml:space="preserve">: Drawing from the same well of </w:t>
      </w:r>
    </w:p>
    <w:p w:rsidR="00CD7A21" w:rsidRDefault="001A518D" w:rsidP="001A518D">
      <w:pPr>
        <w:ind w:left="1440" w:hanging="720"/>
        <w:rPr>
          <w:bCs/>
        </w:rPr>
      </w:pPr>
      <w:r>
        <w:rPr>
          <w:bCs/>
        </w:rPr>
        <w:t>knowledge</w:t>
      </w:r>
      <w:r w:rsidR="00255DB3">
        <w:rPr>
          <w:bCs/>
        </w:rPr>
        <w:t>. Keynote presentation.</w:t>
      </w:r>
      <w:r>
        <w:rPr>
          <w:bCs/>
        </w:rPr>
        <w:t xml:space="preserve"> </w:t>
      </w:r>
      <w:r w:rsidR="00255DB3">
        <w:rPr>
          <w:bCs/>
        </w:rPr>
        <w:t xml:space="preserve">American Reading </w:t>
      </w:r>
      <w:r w:rsidR="00CD7A21">
        <w:rPr>
          <w:bCs/>
        </w:rPr>
        <w:t xml:space="preserve">Federation Conference, Sanibel, </w:t>
      </w:r>
    </w:p>
    <w:p w:rsidR="002E36F3" w:rsidRDefault="00255DB3" w:rsidP="001A518D">
      <w:pPr>
        <w:ind w:left="1440" w:hanging="720"/>
        <w:rPr>
          <w:bCs/>
        </w:rPr>
      </w:pPr>
      <w:r>
        <w:rPr>
          <w:bCs/>
        </w:rPr>
        <w:t>Island, Florida.</w:t>
      </w:r>
    </w:p>
    <w:p w:rsidR="002E36F3" w:rsidRDefault="002E36F3" w:rsidP="00A57008">
      <w:pPr>
        <w:ind w:left="1440" w:hanging="1440"/>
        <w:rPr>
          <w:bCs/>
        </w:rPr>
      </w:pPr>
    </w:p>
    <w:p w:rsidR="002E36F3" w:rsidRDefault="002E36F3" w:rsidP="00A57008">
      <w:pPr>
        <w:ind w:left="1440" w:hanging="1440"/>
        <w:rPr>
          <w:bCs/>
        </w:rPr>
      </w:pPr>
      <w:r w:rsidRPr="00A13930">
        <w:rPr>
          <w:bCs/>
        </w:rPr>
        <w:t>Harris</w:t>
      </w:r>
      <w:r>
        <w:rPr>
          <w:bCs/>
        </w:rPr>
        <w:t xml:space="preserve">, K.R., </w:t>
      </w:r>
      <w:r w:rsidRPr="00A13930">
        <w:rPr>
          <w:bCs/>
        </w:rPr>
        <w:t>Graham</w:t>
      </w:r>
      <w:r>
        <w:rPr>
          <w:bCs/>
        </w:rPr>
        <w:t xml:space="preserve">, S., Ray, A., Houston, J., Barkel, A., &amp; Aitken, A. (2019, December). </w:t>
      </w:r>
    </w:p>
    <w:p w:rsidR="002E36F3" w:rsidRDefault="002E36F3" w:rsidP="002E36F3">
      <w:pPr>
        <w:ind w:left="1440" w:hanging="720"/>
        <w:rPr>
          <w:bCs/>
        </w:rPr>
      </w:pPr>
      <w:r w:rsidRPr="00A13930">
        <w:rPr>
          <w:bCs/>
        </w:rPr>
        <w:t>Close Reading of Text to Learn and Write to Persaude: An RCT</w:t>
      </w:r>
      <w:r>
        <w:rPr>
          <w:bCs/>
        </w:rPr>
        <w:t xml:space="preserve">. Presentation at the </w:t>
      </w:r>
    </w:p>
    <w:p w:rsidR="002E36F3" w:rsidRDefault="002E36F3" w:rsidP="002E36F3">
      <w:pPr>
        <w:ind w:left="1440" w:hanging="720"/>
      </w:pPr>
      <w:r>
        <w:rPr>
          <w:bCs/>
        </w:rPr>
        <w:t>American Reading Federation Conference, Sanibel, Island, Florida.</w:t>
      </w:r>
    </w:p>
    <w:p w:rsidR="002E36F3" w:rsidRDefault="002E36F3" w:rsidP="00A57008">
      <w:pPr>
        <w:ind w:left="1440" w:hanging="1440"/>
      </w:pPr>
    </w:p>
    <w:p w:rsidR="00A57008" w:rsidRDefault="00A57008" w:rsidP="00A57008">
      <w:pPr>
        <w:ind w:left="1440" w:hanging="1440"/>
      </w:pPr>
      <w:r>
        <w:t xml:space="preserve">Graham, S. (2019, December). Writing about content facilitates learning. Award presentation for </w:t>
      </w:r>
    </w:p>
    <w:p w:rsidR="00A57008" w:rsidRDefault="00A57008" w:rsidP="00A57008">
      <w:pPr>
        <w:ind w:left="1440" w:hanging="720"/>
      </w:pPr>
      <w:r>
        <w:t>entry in</w:t>
      </w:r>
      <w:r w:rsidR="002E36F3">
        <w:t>to</w:t>
      </w:r>
      <w:r>
        <w:t xml:space="preserve"> the Reading Hall of Fame, 2019 Literacy Research Association Conference</w:t>
      </w:r>
      <w:r w:rsidR="002E36F3">
        <w:t>,</w:t>
      </w:r>
      <w:r>
        <w:t xml:space="preserve"> </w:t>
      </w:r>
    </w:p>
    <w:p w:rsidR="00A57008" w:rsidRDefault="00A57008" w:rsidP="00A57008">
      <w:pPr>
        <w:ind w:left="1440" w:hanging="720"/>
      </w:pPr>
      <w:r>
        <w:t>Tampa, FL.</w:t>
      </w:r>
    </w:p>
    <w:p w:rsidR="002E36F3" w:rsidRDefault="002E36F3" w:rsidP="00A57008">
      <w:pPr>
        <w:ind w:left="1440" w:hanging="720"/>
      </w:pPr>
    </w:p>
    <w:p w:rsidR="0048553E" w:rsidRDefault="0048553E" w:rsidP="00574492">
      <w:pPr>
        <w:ind w:left="1440" w:hanging="1440"/>
      </w:pPr>
      <w:r>
        <w:t xml:space="preserve">Graham, S. (2019, December). Providing feedback in writing. Presentation at the 2019 Literacy </w:t>
      </w:r>
    </w:p>
    <w:p w:rsidR="0048553E" w:rsidRDefault="0048553E" w:rsidP="0048553E">
      <w:pPr>
        <w:ind w:left="1440" w:hanging="720"/>
      </w:pPr>
      <w:r>
        <w:t xml:space="preserve">Research Association Conference. Tampa, FL. </w:t>
      </w:r>
    </w:p>
    <w:p w:rsidR="0048553E" w:rsidRDefault="0048553E" w:rsidP="00C107DF">
      <w:pPr>
        <w:ind w:left="1440" w:hanging="1440"/>
      </w:pPr>
    </w:p>
    <w:p w:rsidR="002E36F3" w:rsidRDefault="00176B49" w:rsidP="00C107DF">
      <w:pPr>
        <w:ind w:left="1440" w:hanging="1440"/>
      </w:pPr>
      <w:r w:rsidRPr="00176B49">
        <w:t>Graham, S. (2019</w:t>
      </w:r>
      <w:r w:rsidR="002E36F3">
        <w:t>, October</w:t>
      </w:r>
      <w:r w:rsidRPr="00176B49">
        <w:t xml:space="preserve">). Research-based Best Practices to Improve Secondary Writing </w:t>
      </w:r>
    </w:p>
    <w:p w:rsidR="00176B49" w:rsidRDefault="00176B49" w:rsidP="00176B49">
      <w:pPr>
        <w:ind w:left="1440" w:hanging="720"/>
      </w:pPr>
      <w:r w:rsidRPr="00176B49">
        <w:t>Instruction</w:t>
      </w:r>
      <w:r>
        <w:t>.</w:t>
      </w:r>
      <w:r w:rsidR="002E36F3">
        <w:t xml:space="preserve"> </w:t>
      </w:r>
      <w:r w:rsidRPr="00176B49">
        <w:t>Kick-off</w:t>
      </w:r>
      <w:r>
        <w:t xml:space="preserve"> </w:t>
      </w:r>
      <w:r w:rsidRPr="00176B49">
        <w:t>Presentation for</w:t>
      </w:r>
      <w:r>
        <w:t xml:space="preserve"> the National Center on Writing. Irvine, CA.</w:t>
      </w:r>
    </w:p>
    <w:p w:rsidR="00176B49" w:rsidRPr="00176B49" w:rsidRDefault="00176B49" w:rsidP="00176B49">
      <w:pPr>
        <w:ind w:left="1440" w:hanging="720"/>
      </w:pPr>
      <w:r w:rsidRPr="00176B49">
        <w:t xml:space="preserve"> </w:t>
      </w:r>
    </w:p>
    <w:p w:rsidR="00DA5054" w:rsidRDefault="00DA5054" w:rsidP="00C107DF">
      <w:pPr>
        <w:ind w:left="1440" w:hanging="1440"/>
      </w:pPr>
      <w:r>
        <w:t xml:space="preserve">Hsiang, E., &amp; Graham, S. (2019, October). Teaching writing to middle school students in greater </w:t>
      </w:r>
    </w:p>
    <w:p w:rsidR="00DA5054" w:rsidRDefault="00DA5054" w:rsidP="00DA5054">
      <w:pPr>
        <w:ind w:left="1440" w:hanging="720"/>
      </w:pPr>
      <w:r>
        <w:lastRenderedPageBreak/>
        <w:t xml:space="preserve">Asia. Invited Poster at the International Literacy Association Conference, New Orleans, </w:t>
      </w:r>
    </w:p>
    <w:p w:rsidR="00DA5054" w:rsidRDefault="00DA5054" w:rsidP="00DA5054">
      <w:pPr>
        <w:ind w:left="1440" w:hanging="720"/>
      </w:pPr>
      <w:r>
        <w:t>LA.</w:t>
      </w:r>
    </w:p>
    <w:p w:rsidR="00DA5054" w:rsidRDefault="00DA5054" w:rsidP="00C107DF">
      <w:pPr>
        <w:ind w:left="1440" w:hanging="1440"/>
      </w:pPr>
    </w:p>
    <w:p w:rsidR="00D02C94" w:rsidRDefault="00D02C94" w:rsidP="00D02C94">
      <w:pPr>
        <w:ind w:left="1440" w:hanging="1440"/>
      </w:pPr>
      <w:r>
        <w:t xml:space="preserve">Graham, S. (2019, October). Do’s &amp; Do Not’s of Writing Instruction. Invited key note </w:t>
      </w:r>
    </w:p>
    <w:p w:rsidR="00D02C94" w:rsidRDefault="002E36F3" w:rsidP="00D02C94">
      <w:pPr>
        <w:ind w:left="1440" w:hanging="720"/>
      </w:pPr>
      <w:r>
        <w:t>p</w:t>
      </w:r>
      <w:r w:rsidR="00D02C94">
        <w:t xml:space="preserve">resentation on research at the International Literacy Association Conference, New </w:t>
      </w:r>
    </w:p>
    <w:p w:rsidR="00D02C94" w:rsidRDefault="00D02C94" w:rsidP="00D02C94">
      <w:pPr>
        <w:ind w:left="1440" w:hanging="720"/>
      </w:pPr>
      <w:r>
        <w:t>Orleans, LA.</w:t>
      </w:r>
    </w:p>
    <w:p w:rsidR="00D02C94" w:rsidRDefault="00D02C94" w:rsidP="00D02C94">
      <w:pPr>
        <w:ind w:left="1440" w:hanging="720"/>
      </w:pPr>
    </w:p>
    <w:p w:rsidR="00D02C94" w:rsidRDefault="00D02C94" w:rsidP="00D02C94">
      <w:pPr>
        <w:ind w:left="1440" w:hanging="1440"/>
      </w:pPr>
      <w:r>
        <w:t xml:space="preserve">Graham, S. (2019, October). Teaching writing in the English language arts. Round Table at  </w:t>
      </w:r>
    </w:p>
    <w:p w:rsidR="00D02C94" w:rsidRDefault="00D02C94" w:rsidP="00D02C94">
      <w:pPr>
        <w:ind w:left="1440" w:hanging="720"/>
      </w:pPr>
      <w:r>
        <w:t>the International Literacy Association Conference, New Orleans, LA.</w:t>
      </w:r>
    </w:p>
    <w:p w:rsidR="00D02C94" w:rsidRDefault="00D02C94" w:rsidP="00C107DF">
      <w:pPr>
        <w:ind w:left="1440" w:hanging="1440"/>
      </w:pPr>
    </w:p>
    <w:p w:rsidR="005C18E2" w:rsidRDefault="005C18E2" w:rsidP="00C107DF">
      <w:pPr>
        <w:ind w:left="1440" w:hanging="1440"/>
      </w:pPr>
      <w:r>
        <w:t>Graham, S. (2019, September).</w:t>
      </w:r>
      <w:r w:rsidRPr="005C18E2">
        <w:t xml:space="preserve"> Working Together: Reading and Writing Instruction</w:t>
      </w:r>
      <w:r>
        <w:t xml:space="preserve">. Keynote </w:t>
      </w:r>
    </w:p>
    <w:p w:rsidR="00064AEF" w:rsidRDefault="005C18E2" w:rsidP="005C18E2">
      <w:pPr>
        <w:ind w:left="1440" w:hanging="720"/>
      </w:pPr>
      <w:r>
        <w:t>Presentation</w:t>
      </w:r>
      <w:r w:rsidR="00064AEF">
        <w:t xml:space="preserve"> at the 57</w:t>
      </w:r>
      <w:r w:rsidR="00064AEF" w:rsidRPr="00064AEF">
        <w:rPr>
          <w:vertAlign w:val="superscript"/>
        </w:rPr>
        <w:t>th</w:t>
      </w:r>
      <w:r w:rsidR="00064AEF">
        <w:t xml:space="preserve"> Conference of the Japanese Association of Special Education, </w:t>
      </w:r>
    </w:p>
    <w:p w:rsidR="005C18E2" w:rsidRDefault="005C18E2" w:rsidP="005C18E2">
      <w:pPr>
        <w:ind w:left="1440" w:hanging="720"/>
      </w:pPr>
      <w:r>
        <w:t xml:space="preserve">Hiroshima, Japan. </w:t>
      </w:r>
    </w:p>
    <w:p w:rsidR="005C18E2" w:rsidRDefault="005C18E2" w:rsidP="00C107DF">
      <w:pPr>
        <w:ind w:left="1440" w:hanging="1440"/>
      </w:pPr>
    </w:p>
    <w:p w:rsidR="004B29A7" w:rsidRPr="004B29A7" w:rsidRDefault="000136F3" w:rsidP="00C107DF">
      <w:pPr>
        <w:ind w:left="1440" w:hanging="1440"/>
      </w:pPr>
      <w:r>
        <w:t>De Smedt, F.,</w:t>
      </w:r>
      <w:r w:rsidRPr="004B29A7">
        <w:t xml:space="preserve"> Van</w:t>
      </w:r>
      <w:r w:rsidR="000705D5" w:rsidRPr="004B29A7">
        <w:t xml:space="preserve"> Keer, H., &amp; Graham, S. (2019, August</w:t>
      </w:r>
      <w:r w:rsidRPr="004B29A7">
        <w:t>).</w:t>
      </w:r>
      <w:r w:rsidR="000705D5" w:rsidRPr="004B29A7">
        <w:t xml:space="preserve"> </w:t>
      </w:r>
      <w:r w:rsidR="004B29A7" w:rsidRPr="004B29A7">
        <w:t xml:space="preserve">Writing texts because you ‘want’ or </w:t>
      </w:r>
    </w:p>
    <w:p w:rsidR="004B29A7" w:rsidRDefault="004B29A7" w:rsidP="004B29A7">
      <w:pPr>
        <w:ind w:left="1440" w:hanging="720"/>
      </w:pPr>
      <w:r w:rsidRPr="004B29A7">
        <w:t>because you ‘must</w:t>
      </w:r>
      <w:proofErr w:type="gramStart"/>
      <w:r w:rsidRPr="004B29A7">
        <w:t>’?:</w:t>
      </w:r>
      <w:proofErr w:type="gramEnd"/>
      <w:r w:rsidRPr="004B29A7">
        <w:t xml:space="preserve"> A self-determination theory perspective</w:t>
      </w:r>
      <w:r w:rsidR="007B4998">
        <w:t xml:space="preserve">. </w:t>
      </w:r>
      <w:r>
        <w:t>Presentation at the</w:t>
      </w:r>
    </w:p>
    <w:p w:rsidR="004B29A7" w:rsidRDefault="000705D5" w:rsidP="000705D5">
      <w:pPr>
        <w:ind w:left="1440" w:hanging="720"/>
      </w:pPr>
      <w:r w:rsidRPr="004B29A7">
        <w:t xml:space="preserve">Conference of the European Association of Research on Learning and Instruction, </w:t>
      </w:r>
    </w:p>
    <w:p w:rsidR="000136F3" w:rsidRPr="004B29A7" w:rsidRDefault="000705D5" w:rsidP="000705D5">
      <w:pPr>
        <w:ind w:left="1440" w:hanging="720"/>
      </w:pPr>
      <w:r w:rsidRPr="004B29A7">
        <w:t>Aachen, Germany.</w:t>
      </w:r>
    </w:p>
    <w:p w:rsidR="000136F3" w:rsidRDefault="000136F3" w:rsidP="00C107DF">
      <w:pPr>
        <w:ind w:left="1440" w:hanging="1440"/>
      </w:pPr>
    </w:p>
    <w:p w:rsidR="006065BB" w:rsidRDefault="006065BB" w:rsidP="0095656F">
      <w:pPr>
        <w:ind w:left="1440" w:hanging="1440"/>
        <w:rPr>
          <w:bCs/>
          <w14:ligatures w14:val="standard"/>
        </w:rPr>
      </w:pPr>
      <w:r w:rsidRPr="006065BB">
        <w:rPr>
          <w14:ligatures w14:val="standard"/>
        </w:rPr>
        <w:t>Skar, G. B.</w:t>
      </w:r>
      <w:r w:rsidRPr="006065BB">
        <w:rPr>
          <w:bCs/>
          <w14:ligatures w14:val="standard"/>
        </w:rPr>
        <w:t>,</w:t>
      </w:r>
      <w:r w:rsidRPr="0052248A">
        <w:rPr>
          <w:bCs/>
          <w14:ligatures w14:val="standard"/>
        </w:rPr>
        <w:t xml:space="preserve"> Graham, S., &amp; Falk, D. Y. (2019</w:t>
      </w:r>
      <w:r>
        <w:rPr>
          <w:bCs/>
          <w14:ligatures w14:val="standard"/>
        </w:rPr>
        <w:t>, August</w:t>
      </w:r>
      <w:r w:rsidRPr="0052248A">
        <w:rPr>
          <w:bCs/>
          <w14:ligatures w14:val="standard"/>
        </w:rPr>
        <w:t xml:space="preserve">). Writing Instruction in Grades 1–3: </w:t>
      </w:r>
    </w:p>
    <w:p w:rsidR="006065BB" w:rsidRDefault="006065BB" w:rsidP="006065BB">
      <w:pPr>
        <w:ind w:left="1440" w:hanging="720"/>
        <w:rPr>
          <w:bCs/>
          <w14:ligatures w14:val="standard"/>
        </w:rPr>
      </w:pPr>
      <w:r w:rsidRPr="0052248A">
        <w:rPr>
          <w:bCs/>
          <w14:ligatures w14:val="standard"/>
        </w:rPr>
        <w:t>Practice and Patterns</w:t>
      </w:r>
      <w:r>
        <w:rPr>
          <w:bCs/>
          <w14:ligatures w14:val="standard"/>
        </w:rPr>
        <w:t>:</w:t>
      </w:r>
      <w:r w:rsidRPr="0052248A">
        <w:rPr>
          <w:bCs/>
          <w14:ligatures w14:val="standard"/>
        </w:rPr>
        <w:t xml:space="preserve"> P</w:t>
      </w:r>
      <w:r>
        <w:rPr>
          <w:bCs/>
          <w14:ligatures w14:val="standard"/>
        </w:rPr>
        <w:t>reliminary</w:t>
      </w:r>
      <w:r w:rsidRPr="0052248A">
        <w:rPr>
          <w:bCs/>
          <w14:ligatures w14:val="standard"/>
        </w:rPr>
        <w:t xml:space="preserve"> Results from a Survey. Paper presented at internal </w:t>
      </w:r>
    </w:p>
    <w:p w:rsidR="006065BB" w:rsidRDefault="006065BB" w:rsidP="006065BB">
      <w:pPr>
        <w:ind w:left="1440" w:hanging="720"/>
        <w:rPr>
          <w:bCs/>
          <w14:ligatures w14:val="standard"/>
        </w:rPr>
      </w:pPr>
      <w:r w:rsidRPr="0052248A">
        <w:rPr>
          <w:bCs/>
          <w14:ligatures w14:val="standard"/>
        </w:rPr>
        <w:t xml:space="preserve">conference for the National Center for Writing Education and Research, Røros, </w:t>
      </w:r>
      <w:r>
        <w:rPr>
          <w:bCs/>
          <w14:ligatures w14:val="standard"/>
        </w:rPr>
        <w:t>Finland.</w:t>
      </w:r>
    </w:p>
    <w:p w:rsidR="006065BB" w:rsidRDefault="006065BB" w:rsidP="006065BB">
      <w:pPr>
        <w:ind w:left="1440" w:hanging="720"/>
      </w:pPr>
    </w:p>
    <w:p w:rsidR="0095656F" w:rsidRDefault="0095656F" w:rsidP="0095656F">
      <w:pPr>
        <w:ind w:left="1440" w:hanging="1440"/>
      </w:pPr>
      <w:r>
        <w:t xml:space="preserve">Wijekumar, K., McKeown, D., Owen, J., Harris, K.R., Graham, S. (2019, August). Feasibility </w:t>
      </w:r>
    </w:p>
    <w:p w:rsidR="0095656F" w:rsidRDefault="0095656F" w:rsidP="0095656F">
      <w:pPr>
        <w:ind w:left="1440" w:hanging="720"/>
      </w:pPr>
      <w:r>
        <w:t xml:space="preserve">and Usability of the We-Write Intervention in 4th Grade Classrooms. World Education </w:t>
      </w:r>
    </w:p>
    <w:p w:rsidR="0095656F" w:rsidRDefault="0095656F" w:rsidP="0095656F">
      <w:pPr>
        <w:ind w:left="1440" w:hanging="720"/>
      </w:pPr>
      <w:r>
        <w:t xml:space="preserve">Research Association Focal Meeting, Tokyo, Japan. </w:t>
      </w:r>
      <w:r>
        <w:br/>
      </w:r>
    </w:p>
    <w:p w:rsidR="007B4998" w:rsidRDefault="007B4998" w:rsidP="007B4998">
      <w:pPr>
        <w:ind w:left="1440" w:hanging="1440"/>
        <w:rPr>
          <w:color w:val="000000"/>
        </w:rPr>
      </w:pPr>
      <w:r>
        <w:t>De Smedt, F.,</w:t>
      </w:r>
      <w:r w:rsidRPr="004B29A7">
        <w:t xml:space="preserve"> Van Keer, H., &amp; Graham, S. (2019, August). </w:t>
      </w:r>
      <w:r w:rsidRPr="007B4998">
        <w:rPr>
          <w:color w:val="000000"/>
        </w:rPr>
        <w:t xml:space="preserve">Stimulating students’ self-efficacy </w:t>
      </w:r>
    </w:p>
    <w:p w:rsidR="007B4998" w:rsidRDefault="007B4998" w:rsidP="007B4998">
      <w:pPr>
        <w:ind w:left="1440" w:hanging="720"/>
      </w:pPr>
      <w:r w:rsidRPr="007B4998">
        <w:rPr>
          <w:color w:val="000000"/>
        </w:rPr>
        <w:t>for writing: Lessons learned from a two-iteration intervention study</w:t>
      </w:r>
      <w:r>
        <w:rPr>
          <w:color w:val="000000"/>
        </w:rPr>
        <w:t xml:space="preserve">. </w:t>
      </w:r>
      <w:r>
        <w:t>Presentation at the</w:t>
      </w:r>
    </w:p>
    <w:p w:rsidR="007B4998" w:rsidRDefault="007B4998" w:rsidP="007B4998">
      <w:pPr>
        <w:ind w:left="1440" w:hanging="720"/>
      </w:pPr>
      <w:r w:rsidRPr="004B29A7">
        <w:t xml:space="preserve">Conference of the European Association of Research on Learning and Instruction, </w:t>
      </w:r>
    </w:p>
    <w:p w:rsidR="007B4998" w:rsidRDefault="007B4998" w:rsidP="007B4998">
      <w:pPr>
        <w:ind w:left="1440" w:hanging="720"/>
      </w:pPr>
      <w:r w:rsidRPr="004B29A7">
        <w:t>Aachen, Germany.</w:t>
      </w:r>
    </w:p>
    <w:p w:rsidR="00AD03A9" w:rsidRDefault="00AD03A9" w:rsidP="00AD03A9"/>
    <w:p w:rsidR="00E01AD8" w:rsidRPr="00FB7EA8" w:rsidRDefault="00E01AD8" w:rsidP="00E01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FB7EA8">
        <w:t>Wijekumar, K., Owens, J.K., Garza, J., Harris, K.R., &amp; Graham, S. (2019). We-Write teacher-led computer supported instruction makes successful writers. World Educational Research Association, Tokyo, Japan, July 2019.</w:t>
      </w:r>
    </w:p>
    <w:p w:rsidR="00E01AD8" w:rsidRDefault="00E01AD8" w:rsidP="00AD03A9"/>
    <w:p w:rsidR="00AD03A9" w:rsidRDefault="00AD03A9" w:rsidP="00AD03A9">
      <w:r>
        <w:t xml:space="preserve">Graham, S. (2019, July). Changing how writing is taught: Forty years of research. Presentation at </w:t>
      </w:r>
    </w:p>
    <w:p w:rsidR="00AD03A9" w:rsidRPr="004B29A7" w:rsidRDefault="00AD03A9" w:rsidP="00AD03A9">
      <w:pPr>
        <w:ind w:firstLine="720"/>
      </w:pPr>
      <w:r>
        <w:t>the Institute for Learning Sciences and Teacher Education Brisbane, Australia.</w:t>
      </w:r>
    </w:p>
    <w:p w:rsidR="007B4998" w:rsidRDefault="007B4998" w:rsidP="00C107DF">
      <w:pPr>
        <w:ind w:left="1440" w:hanging="1440"/>
        <w:rPr>
          <w:color w:val="000000"/>
        </w:rPr>
      </w:pPr>
    </w:p>
    <w:p w:rsidR="00AD03A9" w:rsidRDefault="00AD03A9" w:rsidP="00AD03A9">
      <w:r>
        <w:rPr>
          <w:color w:val="000000"/>
        </w:rPr>
        <w:t xml:space="preserve">Harris, K.R., &amp; Graham, S. (2019, July). Publishing in high quality journals. </w:t>
      </w:r>
      <w:r>
        <w:t xml:space="preserve">Presentation at </w:t>
      </w:r>
    </w:p>
    <w:p w:rsidR="00AD03A9" w:rsidRPr="004B29A7" w:rsidRDefault="00AD03A9" w:rsidP="00AD03A9">
      <w:pPr>
        <w:ind w:firstLine="720"/>
      </w:pPr>
      <w:r>
        <w:t>the Institute for Learning Sciences and Teacher Education Brisbane, Australia.</w:t>
      </w:r>
    </w:p>
    <w:p w:rsidR="00AD03A9" w:rsidRDefault="00AD03A9" w:rsidP="00C107DF">
      <w:pPr>
        <w:ind w:left="1440" w:hanging="1440"/>
        <w:rPr>
          <w:color w:val="000000"/>
        </w:rPr>
      </w:pPr>
    </w:p>
    <w:p w:rsidR="00BE4C6E" w:rsidRDefault="00BE4C6E" w:rsidP="00C107DF">
      <w:pPr>
        <w:ind w:left="1440" w:hanging="1440"/>
      </w:pPr>
      <w:r>
        <w:t>Graham, S. (2019, April). Education Week – Literacy for the Workplace summit. Expert for</w:t>
      </w:r>
    </w:p>
    <w:p w:rsidR="00BE4C6E" w:rsidRDefault="00BE4C6E" w:rsidP="00BE4C6E">
      <w:pPr>
        <w:ind w:left="1440" w:hanging="720"/>
      </w:pPr>
      <w:r>
        <w:t>online event hosted by Education Week.</w:t>
      </w:r>
    </w:p>
    <w:p w:rsidR="00BE4C6E" w:rsidRDefault="00BE4C6E" w:rsidP="00C107DF">
      <w:pPr>
        <w:ind w:left="1440" w:hanging="1440"/>
      </w:pPr>
    </w:p>
    <w:p w:rsidR="00B03011" w:rsidRDefault="00B03011" w:rsidP="00C107DF">
      <w:pPr>
        <w:ind w:left="1440" w:hanging="1440"/>
      </w:pPr>
      <w:r>
        <w:t xml:space="preserve">Graham, S. (2019, April). Changing school-based writing practices: evidence from 40 years of </w:t>
      </w:r>
    </w:p>
    <w:p w:rsidR="00B03011" w:rsidRDefault="00B03011" w:rsidP="00B03011">
      <w:pPr>
        <w:ind w:left="1440" w:hanging="720"/>
      </w:pPr>
      <w:r>
        <w:t xml:space="preserve">research. Sylvia Scribner Award Presentation at the American Educational Research </w:t>
      </w:r>
    </w:p>
    <w:p w:rsidR="00B03011" w:rsidRDefault="00B03011" w:rsidP="00B03011">
      <w:pPr>
        <w:ind w:left="1440" w:hanging="720"/>
      </w:pPr>
      <w:r>
        <w:t>Association Conference, Toronto, CA.</w:t>
      </w:r>
    </w:p>
    <w:p w:rsidR="00B03011" w:rsidRDefault="00B03011" w:rsidP="00C107DF">
      <w:pPr>
        <w:ind w:left="1440" w:hanging="1440"/>
      </w:pPr>
    </w:p>
    <w:p w:rsidR="00DA5054" w:rsidRDefault="00DA5054" w:rsidP="00DA5054">
      <w:pPr>
        <w:widowControl/>
      </w:pPr>
      <w:r>
        <w:t xml:space="preserve">Graham, S. (2019, April). Chair Early Career Award – Division. Chair for presentation at the </w:t>
      </w:r>
    </w:p>
    <w:p w:rsidR="00DA5054" w:rsidRDefault="00DA5054" w:rsidP="00DA5054">
      <w:pPr>
        <w:widowControl/>
        <w:ind w:firstLine="720"/>
      </w:pPr>
      <w:r>
        <w:t>American Educational Research Association, NY, NY.</w:t>
      </w:r>
    </w:p>
    <w:p w:rsidR="00DA5054" w:rsidRDefault="00DA5054" w:rsidP="00C107DF">
      <w:pPr>
        <w:ind w:left="1440" w:hanging="1440"/>
      </w:pPr>
    </w:p>
    <w:p w:rsidR="00240522" w:rsidRDefault="00240522" w:rsidP="00C107DF">
      <w:pPr>
        <w:ind w:left="1440" w:hanging="1440"/>
      </w:pPr>
      <w:r>
        <w:t>Graham, S. (2019, April). Exploring the writing development of and writing instructional</w:t>
      </w:r>
    </w:p>
    <w:p w:rsidR="00240522" w:rsidRDefault="00240522" w:rsidP="00240522">
      <w:pPr>
        <w:ind w:left="1440" w:hanging="720"/>
      </w:pPr>
      <w:r>
        <w:t xml:space="preserve">needs for students with autism spectrum disorder. Discussant for Session presented at </w:t>
      </w:r>
    </w:p>
    <w:p w:rsidR="00240522" w:rsidRDefault="00240522" w:rsidP="00240522">
      <w:pPr>
        <w:ind w:left="1440" w:hanging="720"/>
      </w:pPr>
      <w:r>
        <w:t>the American Educational Research Association Conference. Toronto, CA.</w:t>
      </w:r>
    </w:p>
    <w:p w:rsidR="00240522" w:rsidRDefault="00240522" w:rsidP="00240522">
      <w:pPr>
        <w:ind w:left="1440" w:hanging="720"/>
      </w:pPr>
    </w:p>
    <w:p w:rsidR="00240522" w:rsidRDefault="00240522" w:rsidP="00240522">
      <w:pPr>
        <w:ind w:left="1440" w:hanging="1440"/>
      </w:pPr>
      <w:r>
        <w:t xml:space="preserve">Graham, S. (2019, April). Instructional feedback: Types, contexts, and recommendations. </w:t>
      </w:r>
    </w:p>
    <w:p w:rsidR="00240522" w:rsidRDefault="00240522" w:rsidP="00240522">
      <w:pPr>
        <w:ind w:left="1440" w:hanging="720"/>
      </w:pPr>
      <w:r>
        <w:t xml:space="preserve">Discussant for Session presented at the American Educational Research Association </w:t>
      </w:r>
    </w:p>
    <w:p w:rsidR="00240522" w:rsidRDefault="00240522" w:rsidP="00240522">
      <w:pPr>
        <w:ind w:left="1440" w:hanging="720"/>
      </w:pPr>
      <w:r>
        <w:t>Conference. Toronto, CA.</w:t>
      </w:r>
    </w:p>
    <w:p w:rsidR="00240522" w:rsidRDefault="00240522" w:rsidP="00C107DF">
      <w:pPr>
        <w:ind w:left="1440" w:hanging="1440"/>
      </w:pPr>
    </w:p>
    <w:p w:rsidR="00DA5054" w:rsidRDefault="00DA5054" w:rsidP="00DA5054">
      <w:pPr>
        <w:ind w:left="1440" w:hanging="1440"/>
      </w:pPr>
      <w:r>
        <w:t xml:space="preserve">Graham, S. (2019, April). Validity and fairness in educational tests. Discussant for Session </w:t>
      </w:r>
    </w:p>
    <w:p w:rsidR="00DA5054" w:rsidRDefault="00DA5054" w:rsidP="00DA5054">
      <w:pPr>
        <w:ind w:left="1440" w:hanging="720"/>
      </w:pPr>
      <w:r>
        <w:t xml:space="preserve">presented at the American Educational Research Association </w:t>
      </w:r>
    </w:p>
    <w:p w:rsidR="00DA5054" w:rsidRDefault="00DA5054" w:rsidP="00DA5054">
      <w:pPr>
        <w:ind w:left="1440" w:hanging="720"/>
      </w:pPr>
      <w:r>
        <w:t>Conference. Toronto, CA.</w:t>
      </w:r>
    </w:p>
    <w:p w:rsidR="00DA5054" w:rsidRDefault="00DA5054" w:rsidP="00C107DF">
      <w:pPr>
        <w:ind w:left="1440" w:hanging="1440"/>
      </w:pPr>
    </w:p>
    <w:p w:rsidR="00AB7FDF" w:rsidRDefault="00AB7FDF" w:rsidP="00C107DF">
      <w:pPr>
        <w:ind w:left="1440" w:hanging="1440"/>
      </w:pPr>
      <w:r>
        <w:t xml:space="preserve">De Smedt, F., Graham, S., &amp; Van Keer, H. (2019, March). Overcoming motivational challenges </w:t>
      </w:r>
    </w:p>
    <w:p w:rsidR="00AB7FDF" w:rsidRDefault="00AB7FDF" w:rsidP="00AB7FDF">
      <w:pPr>
        <w:ind w:left="1440" w:hanging="720"/>
      </w:pPr>
      <w:r>
        <w:t xml:space="preserve">in writing: A randomized control trial. Paper presented at the Spring SREE Conference, </w:t>
      </w:r>
    </w:p>
    <w:p w:rsidR="00AB7FDF" w:rsidRDefault="00AB7FDF" w:rsidP="00AB7FDF">
      <w:pPr>
        <w:ind w:left="1440" w:hanging="720"/>
      </w:pPr>
      <w:r>
        <w:t>Washington, DC.</w:t>
      </w:r>
    </w:p>
    <w:p w:rsidR="00AB7FDF" w:rsidRDefault="00AB7FDF" w:rsidP="00C107DF">
      <w:pPr>
        <w:ind w:left="1440" w:hanging="1440"/>
      </w:pPr>
    </w:p>
    <w:p w:rsidR="00C107DF" w:rsidRDefault="00C107DF" w:rsidP="00C107DF">
      <w:pPr>
        <w:ind w:left="1440" w:hanging="1440"/>
      </w:pPr>
      <w:r>
        <w:t xml:space="preserve">Graham, S., Aitken, A., Longa, A., &amp; Harris, K.R. (2019, February). </w:t>
      </w:r>
      <w:r w:rsidR="00673310">
        <w:t>Do students who are</w:t>
      </w:r>
      <w:r w:rsidRPr="00E734B7">
        <w:t xml:space="preserve">weaker </w:t>
      </w:r>
    </w:p>
    <w:p w:rsidR="00C107DF" w:rsidRDefault="00C107DF" w:rsidP="00C107DF">
      <w:pPr>
        <w:ind w:left="1440" w:hanging="720"/>
      </w:pPr>
      <w:r w:rsidRPr="00E734B7">
        <w:t>readers experience writing problems?</w:t>
      </w:r>
      <w:r>
        <w:t xml:space="preserve"> Presentation at the Pacific Coast Research </w:t>
      </w:r>
    </w:p>
    <w:p w:rsidR="00C107DF" w:rsidRDefault="00C107DF" w:rsidP="00C107DF">
      <w:pPr>
        <w:ind w:left="1440" w:hanging="720"/>
      </w:pPr>
      <w:r>
        <w:t>Conference, San Diego, CA.</w:t>
      </w:r>
    </w:p>
    <w:p w:rsidR="00E5183C" w:rsidRDefault="00E5183C" w:rsidP="00061576">
      <w:pPr>
        <w:ind w:left="1440" w:hanging="1440"/>
      </w:pPr>
    </w:p>
    <w:p w:rsidR="00E5183C" w:rsidRDefault="00E5183C" w:rsidP="00061576">
      <w:pPr>
        <w:ind w:left="1440" w:hanging="1440"/>
      </w:pPr>
      <w:r>
        <w:t xml:space="preserve">Barkel, A., Harris, K.R., &amp; Graham, S. (2019, February). </w:t>
      </w:r>
      <w:r w:rsidRPr="00E5183C">
        <w:t xml:space="preserve">SRSD for Persuasive Writing with </w:t>
      </w:r>
    </w:p>
    <w:p w:rsidR="00E5183C" w:rsidRDefault="00E5183C" w:rsidP="00E5183C">
      <w:pPr>
        <w:ind w:left="1440" w:hanging="720"/>
      </w:pPr>
      <w:r w:rsidRPr="00E5183C">
        <w:t>Elementary-Aged Students Learning English</w:t>
      </w:r>
      <w:r>
        <w:t xml:space="preserve">. Presentation at the Pacific Coast Research </w:t>
      </w:r>
    </w:p>
    <w:p w:rsidR="00E5183C" w:rsidRDefault="00E5183C" w:rsidP="00E5183C">
      <w:pPr>
        <w:ind w:left="1440" w:hanging="720"/>
      </w:pPr>
      <w:r>
        <w:t>Conference, San Diego, CA.</w:t>
      </w:r>
    </w:p>
    <w:p w:rsidR="00C107DF" w:rsidRDefault="00C107DF" w:rsidP="00E5183C">
      <w:pPr>
        <w:ind w:left="1440" w:hanging="720"/>
      </w:pPr>
    </w:p>
    <w:p w:rsidR="00E5183C" w:rsidRDefault="00E5183C" w:rsidP="00E5183C">
      <w:r>
        <w:t xml:space="preserve">Wijekumar, K., Harris, K.R., &amp; Graham, S. (2019, February). Scaling up We-Write. Presentation </w:t>
      </w:r>
    </w:p>
    <w:p w:rsidR="00E5183C" w:rsidRDefault="00E5183C" w:rsidP="00E5183C">
      <w:pPr>
        <w:ind w:firstLine="720"/>
      </w:pPr>
      <w:r>
        <w:t>at the Pacific Coast Research Conference, San Diego, CA.</w:t>
      </w:r>
    </w:p>
    <w:p w:rsidR="00E5183C" w:rsidRDefault="00E5183C" w:rsidP="00E5183C">
      <w:pPr>
        <w:ind w:left="1440" w:hanging="720"/>
      </w:pPr>
    </w:p>
    <w:p w:rsidR="0094014A" w:rsidRDefault="00E5183C" w:rsidP="00E5183C">
      <w:r>
        <w:t xml:space="preserve">Suk-Kim, Y., Harris, K.R., </w:t>
      </w:r>
      <w:r w:rsidR="0094014A">
        <w:t xml:space="preserve">Yobin, S., </w:t>
      </w:r>
      <w:r>
        <w:t>Graham, S.</w:t>
      </w:r>
      <w:r w:rsidR="0094014A">
        <w:t>, Longa, A.</w:t>
      </w:r>
      <w:r>
        <w:t xml:space="preserve"> (2019, February). </w:t>
      </w:r>
      <w:r w:rsidRPr="00E5183C">
        <w:t xml:space="preserve">SRSD+: Insights </w:t>
      </w:r>
    </w:p>
    <w:p w:rsidR="00E5183C" w:rsidRDefault="00E5183C" w:rsidP="0094014A">
      <w:pPr>
        <w:ind w:left="720"/>
      </w:pPr>
      <w:r w:rsidRPr="00E5183C">
        <w:t>from an Implementation Trial</w:t>
      </w:r>
      <w:r>
        <w:t>.</w:t>
      </w:r>
      <w:r w:rsidRPr="00E5183C">
        <w:t xml:space="preserve"> </w:t>
      </w:r>
      <w:r>
        <w:t>Presentation at the Pacific Coast Research Conference, San Diego, CA.</w:t>
      </w:r>
    </w:p>
    <w:p w:rsidR="00E5183C" w:rsidRDefault="00E5183C" w:rsidP="00061576">
      <w:pPr>
        <w:ind w:left="1440" w:hanging="1440"/>
      </w:pPr>
    </w:p>
    <w:p w:rsidR="00C107DF" w:rsidRDefault="0087562F" w:rsidP="00061576">
      <w:pPr>
        <w:ind w:left="1440" w:hanging="1440"/>
      </w:pPr>
      <w:r>
        <w:t xml:space="preserve">Cuillo, S., Collins, A., Longa, A., Graham, S. (2019, February). A Meta-Analysis of </w:t>
      </w:r>
    </w:p>
    <w:p w:rsidR="00C107DF" w:rsidRDefault="0087562F" w:rsidP="00C107DF">
      <w:pPr>
        <w:ind w:left="1440" w:hanging="720"/>
      </w:pPr>
      <w:r>
        <w:t xml:space="preserve">Interventions to Improve Argumentative Writing. Poster at the Pacific Coast Research </w:t>
      </w:r>
    </w:p>
    <w:p w:rsidR="0087562F" w:rsidRDefault="0087562F" w:rsidP="00C107DF">
      <w:pPr>
        <w:ind w:left="1440" w:hanging="720"/>
      </w:pPr>
      <w:r>
        <w:t>Conference, San Diego, CA.</w:t>
      </w:r>
    </w:p>
    <w:p w:rsidR="0087562F" w:rsidRDefault="0087562F" w:rsidP="00061576">
      <w:pPr>
        <w:ind w:left="1440" w:hanging="1440"/>
      </w:pPr>
    </w:p>
    <w:p w:rsidR="00E3533A" w:rsidRDefault="00E3533A" w:rsidP="00D05EB9">
      <w:pPr>
        <w:widowControl/>
      </w:pPr>
      <w:r>
        <w:t xml:space="preserve">Graham, S. (2018, November).The Nexus between Reading and Writing: Research and </w:t>
      </w:r>
    </w:p>
    <w:p w:rsidR="00E3533A" w:rsidRDefault="00E3533A" w:rsidP="00E3533A">
      <w:pPr>
        <w:widowControl/>
        <w:ind w:firstLine="720"/>
      </w:pPr>
      <w:r>
        <w:t>Implications for Instruction. Keynote speaker for First Literacy Summit, Porto, Portugal.</w:t>
      </w:r>
    </w:p>
    <w:p w:rsidR="00E3533A" w:rsidRDefault="00E3533A" w:rsidP="00D05EB9">
      <w:pPr>
        <w:widowControl/>
      </w:pPr>
    </w:p>
    <w:p w:rsidR="00673310" w:rsidRDefault="0012504A" w:rsidP="00673310">
      <w:pPr>
        <w:widowControl/>
      </w:pPr>
      <w:r>
        <w:t xml:space="preserve">Wijekumar, K., Harris, K.R., &amp; Graham, S. (2018, November). Integrating reading and writing </w:t>
      </w:r>
    </w:p>
    <w:p w:rsidR="0012504A" w:rsidRDefault="0012504A" w:rsidP="00673310">
      <w:pPr>
        <w:widowControl/>
        <w:ind w:left="720"/>
      </w:pPr>
      <w:r>
        <w:t xml:space="preserve">to improve persuasive writing. </w:t>
      </w:r>
      <w:r w:rsidRPr="00793440">
        <w:t>Presentation at the 1</w:t>
      </w:r>
      <w:r w:rsidRPr="00793440">
        <w:rPr>
          <w:vertAlign w:val="superscript"/>
        </w:rPr>
        <w:t>st</w:t>
      </w:r>
      <w:r w:rsidRPr="00793440">
        <w:t xml:space="preserve"> Literacy Summit, University of Porto, Portugal.</w:t>
      </w:r>
    </w:p>
    <w:p w:rsidR="0012504A" w:rsidRDefault="0012504A" w:rsidP="00D05EB9">
      <w:pPr>
        <w:widowControl/>
      </w:pPr>
    </w:p>
    <w:p w:rsidR="0012504A" w:rsidRDefault="0012504A" w:rsidP="00D05EB9">
      <w:pPr>
        <w:widowControl/>
      </w:pPr>
      <w:r>
        <w:t xml:space="preserve">De Smedt, F., Graham, S., &amp; Van Keer, H. (2018, November). Teaching primary school students </w:t>
      </w:r>
    </w:p>
    <w:p w:rsidR="0012504A" w:rsidRDefault="0012504A" w:rsidP="0012504A">
      <w:pPr>
        <w:widowControl/>
        <w:ind w:left="720"/>
      </w:pPr>
      <w:r>
        <w:lastRenderedPageBreak/>
        <w:t xml:space="preserve">to write effectively: Combining explicit writing instruction and collaborative writing. </w:t>
      </w:r>
      <w:r w:rsidRPr="00793440">
        <w:t>Presentation at the 1</w:t>
      </w:r>
      <w:r w:rsidRPr="00793440">
        <w:rPr>
          <w:vertAlign w:val="superscript"/>
        </w:rPr>
        <w:t>st</w:t>
      </w:r>
      <w:r w:rsidRPr="00793440">
        <w:t xml:space="preserve"> Literacy Summit, University of Porto, Portugal.</w:t>
      </w:r>
    </w:p>
    <w:p w:rsidR="0012504A" w:rsidRPr="00793440" w:rsidRDefault="0012504A" w:rsidP="00D05EB9">
      <w:pPr>
        <w:widowControl/>
      </w:pPr>
    </w:p>
    <w:p w:rsidR="00793440" w:rsidRDefault="00793440" w:rsidP="00D05EB9">
      <w:pPr>
        <w:widowControl/>
      </w:pPr>
      <w:r w:rsidRPr="00793440">
        <w:t xml:space="preserve">Harris, K.R., Graham, S., Houston, J., Ray, A., Aitken, A., Barkel, A., &amp; Longa, A. (November, </w:t>
      </w:r>
    </w:p>
    <w:p w:rsidR="00793440" w:rsidRPr="00793440" w:rsidRDefault="00793440" w:rsidP="00793440">
      <w:pPr>
        <w:widowControl/>
        <w:ind w:left="720"/>
      </w:pPr>
      <w:r w:rsidRPr="00793440">
        <w:t>2018). Reading to Learn and Writing to Persuade: Effective Strategies Instruction for Ages 9-11. Presentation at the 1</w:t>
      </w:r>
      <w:r w:rsidRPr="00793440">
        <w:rPr>
          <w:vertAlign w:val="superscript"/>
        </w:rPr>
        <w:t>st</w:t>
      </w:r>
      <w:r w:rsidRPr="00793440">
        <w:t xml:space="preserve"> Literacy Summit, University of Porto, Portugal.</w:t>
      </w:r>
    </w:p>
    <w:p w:rsidR="00793440" w:rsidRDefault="00793440" w:rsidP="00D05EB9">
      <w:pPr>
        <w:widowControl/>
      </w:pPr>
    </w:p>
    <w:p w:rsidR="005431BB" w:rsidRDefault="005431BB" w:rsidP="0087562F">
      <w:pPr>
        <w:widowControl/>
      </w:pPr>
      <w:r>
        <w:t xml:space="preserve">Graham, S. (2018, November). Guidelines for conducting high quality intervention research. </w:t>
      </w:r>
    </w:p>
    <w:p w:rsidR="005431BB" w:rsidRDefault="005431BB" w:rsidP="0087562F">
      <w:pPr>
        <w:widowControl/>
        <w:ind w:firstLine="720"/>
      </w:pPr>
      <w:r>
        <w:t>Presentation at Winter School for Intervention Research in Education. Porto, Portugal.</w:t>
      </w:r>
    </w:p>
    <w:p w:rsidR="005431BB" w:rsidRDefault="005431BB" w:rsidP="0087562F">
      <w:pPr>
        <w:widowControl/>
      </w:pPr>
    </w:p>
    <w:p w:rsidR="0087562F" w:rsidRPr="0087562F" w:rsidRDefault="0087562F" w:rsidP="0087562F">
      <w:pPr>
        <w:widowControl/>
        <w:shd w:val="clear" w:color="auto" w:fill="FFFFFF"/>
        <w:autoSpaceDE/>
        <w:autoSpaceDN/>
        <w:adjustRightInd/>
      </w:pPr>
      <w:r w:rsidRPr="0087562F">
        <w:rPr>
          <w:color w:val="000000"/>
        </w:rPr>
        <w:t>Barkel, A., Longa, A. Harris, K.R., Graham, S., &amp; Diaz, S. (2018, October). Tier 2</w:t>
      </w:r>
      <w:r w:rsidRPr="0087562F">
        <w:rPr>
          <w:b/>
          <w:bCs/>
          <w:color w:val="000000"/>
        </w:rPr>
        <w:t xml:space="preserve"> </w:t>
      </w:r>
      <w:r w:rsidRPr="0087562F">
        <w:rPr>
          <w:color w:val="000000"/>
        </w:rPr>
        <w:t>Self-</w:t>
      </w:r>
    </w:p>
    <w:p w:rsidR="0087562F" w:rsidRPr="0087562F" w:rsidRDefault="0087562F" w:rsidP="0087562F">
      <w:pPr>
        <w:widowControl/>
        <w:shd w:val="clear" w:color="auto" w:fill="FFFFFF"/>
        <w:autoSpaceDE/>
        <w:autoSpaceDN/>
        <w:adjustRightInd/>
      </w:pPr>
      <w:r w:rsidRPr="0087562F">
        <w:rPr>
          <w:color w:val="000000"/>
        </w:rPr>
        <w:t xml:space="preserve">            Regulated Strategy Development for Opinion Writing with Elementary-Aged </w:t>
      </w:r>
    </w:p>
    <w:p w:rsidR="0087562F" w:rsidRPr="0087562F" w:rsidRDefault="0087562F" w:rsidP="0087562F">
      <w:pPr>
        <w:widowControl/>
        <w:shd w:val="clear" w:color="auto" w:fill="FFFFFF"/>
        <w:autoSpaceDE/>
        <w:autoSpaceDN/>
        <w:adjustRightInd/>
      </w:pPr>
      <w:r w:rsidRPr="0087562F">
        <w:rPr>
          <w:color w:val="000000"/>
        </w:rPr>
        <w:t xml:space="preserve">            ELLs: “It’s Got Everything!”  </w:t>
      </w:r>
      <w:r w:rsidRPr="0087562F">
        <w:rPr>
          <w:color w:val="1A1A1A"/>
        </w:rPr>
        <w:t xml:space="preserve">Presentation at Teacher Educators for Children </w:t>
      </w:r>
    </w:p>
    <w:p w:rsidR="0087562F" w:rsidRPr="0087562F" w:rsidRDefault="0087562F" w:rsidP="0087562F">
      <w:pPr>
        <w:widowControl/>
        <w:shd w:val="clear" w:color="auto" w:fill="FFFFFF"/>
        <w:autoSpaceDE/>
        <w:autoSpaceDN/>
        <w:adjustRightInd/>
      </w:pPr>
      <w:r w:rsidRPr="0087562F">
        <w:rPr>
          <w:color w:val="1A1A1A"/>
        </w:rPr>
        <w:t>            with</w:t>
      </w:r>
      <w:r w:rsidRPr="0087562F">
        <w:rPr>
          <w:rFonts w:ascii="Arial" w:hAnsi="Arial" w:cs="Arial"/>
          <w:color w:val="222222"/>
        </w:rPr>
        <w:t> </w:t>
      </w:r>
      <w:r w:rsidRPr="0087562F">
        <w:rPr>
          <w:color w:val="1A1A1A"/>
        </w:rPr>
        <w:t>Behavior Disorders</w:t>
      </w:r>
      <w:r w:rsidRPr="0087562F">
        <w:rPr>
          <w:color w:val="222222"/>
        </w:rPr>
        <w:t> (</w:t>
      </w:r>
      <w:r w:rsidRPr="0087562F">
        <w:rPr>
          <w:color w:val="1A1A1A"/>
        </w:rPr>
        <w:t xml:space="preserve">TECBD) Annual Conference on Severe Behavior </w:t>
      </w:r>
    </w:p>
    <w:p w:rsidR="0087562F" w:rsidRPr="0087562F" w:rsidRDefault="0087562F" w:rsidP="0087562F">
      <w:pPr>
        <w:widowControl/>
        <w:shd w:val="clear" w:color="auto" w:fill="FFFFFF"/>
        <w:autoSpaceDE/>
        <w:autoSpaceDN/>
        <w:adjustRightInd/>
      </w:pPr>
      <w:r w:rsidRPr="0087562F">
        <w:rPr>
          <w:color w:val="1A1A1A"/>
        </w:rPr>
        <w:t>            Disorders</w:t>
      </w:r>
      <w:r w:rsidRPr="0087562F">
        <w:rPr>
          <w:rFonts w:ascii="Times" w:hAnsi="Times" w:cs="Times"/>
          <w:color w:val="222222"/>
        </w:rPr>
        <w:t xml:space="preserve"> </w:t>
      </w:r>
      <w:r w:rsidRPr="0087562F">
        <w:rPr>
          <w:color w:val="1A1A1A"/>
        </w:rPr>
        <w:t>of Children and Youth, Tempe, AZ.</w:t>
      </w:r>
    </w:p>
    <w:p w:rsidR="0087562F" w:rsidRDefault="0087562F" w:rsidP="0087562F">
      <w:pPr>
        <w:widowControl/>
      </w:pPr>
    </w:p>
    <w:p w:rsidR="00CF1547" w:rsidRDefault="00CF1547" w:rsidP="0087562F">
      <w:pPr>
        <w:widowControl/>
        <w:rPr>
          <w:lang w:val="nl-BE"/>
        </w:rPr>
      </w:pPr>
      <w:r>
        <w:t xml:space="preserve">De Smedt, F., Van Keer, H., &amp; Graham, S. (2018, August). </w:t>
      </w:r>
      <w:r>
        <w:rPr>
          <w:lang w:val="nl-BE"/>
        </w:rPr>
        <w:t xml:space="preserve">Promoting primary students’ writing: </w:t>
      </w:r>
    </w:p>
    <w:p w:rsidR="00CF1547" w:rsidRDefault="00CF1547" w:rsidP="00CF1547">
      <w:pPr>
        <w:widowControl/>
        <w:ind w:left="720"/>
        <w:rPr>
          <w:lang w:val="nl-BE"/>
        </w:rPr>
      </w:pPr>
      <w:r>
        <w:rPr>
          <w:lang w:val="nl-BE"/>
        </w:rPr>
        <w:t>Results of a second iteration intervention study. Paper Presentation at SIG Writing Conference 2018 in University of Antwerp, Antwerp, Belgium.</w:t>
      </w:r>
    </w:p>
    <w:p w:rsidR="00CF1547" w:rsidRDefault="00CF1547" w:rsidP="00D05EB9">
      <w:pPr>
        <w:widowControl/>
      </w:pPr>
    </w:p>
    <w:p w:rsidR="00673310" w:rsidRDefault="00406CC3" w:rsidP="00673310">
      <w:pPr>
        <w:widowControl/>
      </w:pPr>
      <w:r>
        <w:t xml:space="preserve">Graham, S. (2018, June). Integrating writing and reading instruction: Recommendations based </w:t>
      </w:r>
    </w:p>
    <w:p w:rsidR="00406CC3" w:rsidRDefault="00406CC3" w:rsidP="00673310">
      <w:pPr>
        <w:widowControl/>
        <w:ind w:left="720"/>
      </w:pPr>
      <w:r>
        <w:t xml:space="preserve">on intervention research. Keynote presentation at </w:t>
      </w:r>
      <w:r w:rsidR="00370EDC">
        <w:t>Summer School Workshop on Writing for Ph.D. students, University of Regenburgh, Regenburgh, Germany.</w:t>
      </w:r>
    </w:p>
    <w:p w:rsidR="00406CC3" w:rsidRDefault="00406CC3" w:rsidP="00D05EB9">
      <w:pPr>
        <w:widowControl/>
      </w:pPr>
    </w:p>
    <w:p w:rsidR="00C22D0B" w:rsidRDefault="00C22D0B" w:rsidP="00D05EB9">
      <w:pPr>
        <w:widowControl/>
      </w:pPr>
      <w:r>
        <w:t xml:space="preserve">Graham, S. (2018, June). Writers-within-Community model of writing. Keynote presentation at </w:t>
      </w:r>
    </w:p>
    <w:p w:rsidR="00C22D0B" w:rsidRDefault="00C22D0B" w:rsidP="00C22D0B">
      <w:pPr>
        <w:widowControl/>
        <w:ind w:firstLine="720"/>
      </w:pPr>
      <w:r>
        <w:t>the Life</w:t>
      </w:r>
      <w:r w:rsidR="00406CC3">
        <w:t xml:space="preserve"> </w:t>
      </w:r>
      <w:r>
        <w:t>Span writing conference. Athens, Ohio.</w:t>
      </w:r>
    </w:p>
    <w:p w:rsidR="00C22D0B" w:rsidRDefault="00C22D0B" w:rsidP="00D05EB9">
      <w:pPr>
        <w:widowControl/>
      </w:pPr>
    </w:p>
    <w:p w:rsidR="003F1720" w:rsidRDefault="003F1720" w:rsidP="00D05EB9">
      <w:pPr>
        <w:widowControl/>
      </w:pPr>
      <w:r>
        <w:t xml:space="preserve">Graham, S., &amp; Hsiang, E. (2018, April). </w:t>
      </w:r>
      <w:r w:rsidRPr="003F1720">
        <w:t xml:space="preserve">Teaching Writing in Grades 7 to 9 in Urban Schools in </w:t>
      </w:r>
    </w:p>
    <w:p w:rsidR="003F1720" w:rsidRDefault="003F1720" w:rsidP="003F1720">
      <w:pPr>
        <w:widowControl/>
        <w:ind w:firstLine="720"/>
      </w:pPr>
      <w:r w:rsidRPr="003F1720">
        <w:t>China</w:t>
      </w:r>
      <w:r>
        <w:t>. Paper presented at the American Educational Research Association, NY, NY.</w:t>
      </w:r>
    </w:p>
    <w:p w:rsidR="003B560D" w:rsidRDefault="003B560D" w:rsidP="00F9489F">
      <w:pPr>
        <w:widowControl/>
      </w:pPr>
    </w:p>
    <w:p w:rsidR="003B560D" w:rsidRDefault="003B560D" w:rsidP="003B560D">
      <w:pPr>
        <w:widowControl/>
      </w:pPr>
      <w:r>
        <w:t xml:space="preserve">Graham, S. (2018, April). Chair Early Career Award – Division. Chair for presentation at the </w:t>
      </w:r>
    </w:p>
    <w:p w:rsidR="003B560D" w:rsidRDefault="003B560D" w:rsidP="003B560D">
      <w:pPr>
        <w:widowControl/>
        <w:ind w:firstLine="720"/>
      </w:pPr>
      <w:r>
        <w:t>American Educational Research Association, NY, NY.</w:t>
      </w:r>
    </w:p>
    <w:p w:rsidR="003B560D" w:rsidRDefault="003B560D" w:rsidP="003B560D">
      <w:pPr>
        <w:widowControl/>
      </w:pPr>
    </w:p>
    <w:p w:rsidR="003B560D" w:rsidRDefault="003B560D" w:rsidP="003B560D">
      <w:pPr>
        <w:widowControl/>
      </w:pPr>
      <w:r>
        <w:t xml:space="preserve">Graham, S., &amp; Rijlaarsdam, G. (2018, April). Research on Writing Instruction Around the </w:t>
      </w:r>
    </w:p>
    <w:p w:rsidR="003B560D" w:rsidRDefault="003B560D" w:rsidP="003B560D">
      <w:pPr>
        <w:widowControl/>
        <w:ind w:left="720"/>
      </w:pPr>
      <w:r>
        <w:t>World. Chair for presentation at the American Educational Research Association, NY, NY.</w:t>
      </w:r>
    </w:p>
    <w:p w:rsidR="003B560D" w:rsidRDefault="003B560D" w:rsidP="00F9489F">
      <w:pPr>
        <w:widowControl/>
      </w:pPr>
    </w:p>
    <w:p w:rsidR="003B560D" w:rsidRDefault="003249AD" w:rsidP="003B560D">
      <w:pPr>
        <w:widowControl/>
      </w:pPr>
      <w:r>
        <w:t xml:space="preserve">Graham, S. (2018, April). How writing works. </w:t>
      </w:r>
      <w:r w:rsidR="003B560D">
        <w:t xml:space="preserve">Chair and </w:t>
      </w:r>
      <w:r w:rsidR="00F9489F">
        <w:t>Discussant</w:t>
      </w:r>
      <w:r>
        <w:t xml:space="preserve"> for symposium</w:t>
      </w:r>
      <w:r w:rsidR="00F9489F">
        <w:t xml:space="preserve"> at the </w:t>
      </w:r>
    </w:p>
    <w:p w:rsidR="00F9489F" w:rsidRDefault="00F9489F" w:rsidP="003B560D">
      <w:pPr>
        <w:widowControl/>
        <w:ind w:firstLine="720"/>
      </w:pPr>
      <w:r>
        <w:t>American Educational Research Association, NY, NY.</w:t>
      </w:r>
    </w:p>
    <w:p w:rsidR="003249AD" w:rsidRDefault="003249AD" w:rsidP="00D05EB9">
      <w:pPr>
        <w:widowControl/>
      </w:pPr>
    </w:p>
    <w:p w:rsidR="00BC6AF7" w:rsidRDefault="00BC6AF7" w:rsidP="00BC6AF7">
      <w:pPr>
        <w:widowControl/>
      </w:pPr>
      <w:r>
        <w:t xml:space="preserve">Ciullo, S., Collins, A., &amp; Graham, S. (2018, April). </w:t>
      </w:r>
      <w:bookmarkStart w:id="14" w:name="search_top"/>
      <w:r>
        <w:t xml:space="preserve">Exploring Teachers’ Use of Writing </w:t>
      </w:r>
    </w:p>
    <w:p w:rsidR="00BC6AF7" w:rsidRDefault="00BC6AF7" w:rsidP="00BC6AF7">
      <w:pPr>
        <w:widowControl/>
        <w:ind w:left="720"/>
      </w:pPr>
      <w:r>
        <w:t>Instructional Adaptations to Support Students with Disabilities in Inclusive Classrooms.</w:t>
      </w:r>
      <w:bookmarkEnd w:id="14"/>
      <w:r>
        <w:t xml:space="preserve"> Paper presented at the American Educational Research Association, NY, NY.</w:t>
      </w:r>
    </w:p>
    <w:p w:rsidR="00BC6AF7" w:rsidRDefault="00BC6AF7" w:rsidP="00D05EB9">
      <w:pPr>
        <w:widowControl/>
      </w:pPr>
    </w:p>
    <w:p w:rsidR="00A94282" w:rsidRDefault="00A94282" w:rsidP="00D05EB9">
      <w:pPr>
        <w:widowControl/>
      </w:pPr>
      <w:r>
        <w:t xml:space="preserve">Graham, S. (2018, April). </w:t>
      </w:r>
      <w:r w:rsidRPr="00A94282">
        <w:t xml:space="preserve">Teaching Secondary Students to Regulate the Writing Process: An </w:t>
      </w:r>
    </w:p>
    <w:p w:rsidR="00A94282" w:rsidRDefault="00A94282" w:rsidP="00A94282">
      <w:pPr>
        <w:widowControl/>
        <w:ind w:left="720"/>
      </w:pPr>
      <w:r w:rsidRPr="00A94282">
        <w:t>example from Self-Regulated Strategy Development</w:t>
      </w:r>
      <w:r>
        <w:t>. Paper presented at the American Educational Research Association, NY, NY.</w:t>
      </w:r>
    </w:p>
    <w:p w:rsidR="00A94282" w:rsidRDefault="00A94282" w:rsidP="00D05EB9">
      <w:pPr>
        <w:widowControl/>
      </w:pPr>
    </w:p>
    <w:p w:rsidR="009D7640" w:rsidRDefault="009D7640" w:rsidP="009D7640">
      <w:pPr>
        <w:widowControl/>
        <w:rPr>
          <w:bCs/>
        </w:rPr>
      </w:pPr>
      <w:r w:rsidRPr="009D7640">
        <w:lastRenderedPageBreak/>
        <w:t xml:space="preserve">Graham, S. (2018, March). </w:t>
      </w:r>
      <w:r w:rsidRPr="009D7640">
        <w:rPr>
          <w:bCs/>
        </w:rPr>
        <w:t xml:space="preserve">Writing &amp; Reading, Reading &amp; Writing: Is It One, Both, Or the Two </w:t>
      </w:r>
    </w:p>
    <w:p w:rsidR="009D7640" w:rsidRDefault="009D7640" w:rsidP="009D7640">
      <w:pPr>
        <w:widowControl/>
        <w:ind w:left="720"/>
      </w:pPr>
      <w:r w:rsidRPr="009D7640">
        <w:rPr>
          <w:bCs/>
        </w:rPr>
        <w:t>Together</w:t>
      </w:r>
      <w:r>
        <w:rPr>
          <w:bCs/>
        </w:rPr>
        <w:t xml:space="preserve">. </w:t>
      </w:r>
      <w:r>
        <w:t>Presentation at Conference at Australian Catholic University, Brisbane. Brisbane, AU.</w:t>
      </w:r>
    </w:p>
    <w:p w:rsidR="00494FD2" w:rsidRDefault="00494FD2" w:rsidP="00D05EB9">
      <w:pPr>
        <w:widowControl/>
      </w:pPr>
    </w:p>
    <w:p w:rsidR="00ED3808" w:rsidRDefault="00D05EB9" w:rsidP="00D05EB9">
      <w:pPr>
        <w:widowControl/>
        <w:rPr>
          <w:rFonts w:eastAsia="DejaVuSansCondensed"/>
        </w:rPr>
      </w:pPr>
      <w:r w:rsidRPr="00ED3808">
        <w:t xml:space="preserve">Graham, S., Wijekumar, K., Harris, K.R., Ray, A., &amp; Cunningham, J. (2018, February). </w:t>
      </w:r>
      <w:r w:rsidRPr="00ED3808">
        <w:rPr>
          <w:rFonts w:eastAsia="DejaVuSansCondensed"/>
        </w:rPr>
        <w:t xml:space="preserve">The role </w:t>
      </w:r>
    </w:p>
    <w:p w:rsidR="00D05EB9" w:rsidRPr="00ED3808" w:rsidRDefault="00D05EB9" w:rsidP="00ED3808">
      <w:pPr>
        <w:widowControl/>
        <w:ind w:left="720"/>
        <w:rPr>
          <w:rFonts w:eastAsia="DejaVuSansCondensed"/>
        </w:rPr>
      </w:pPr>
      <w:r w:rsidRPr="00ED3808">
        <w:rPr>
          <w:rFonts w:eastAsia="DejaVuSansCondensed"/>
        </w:rPr>
        <w:t>knowledge, skills, motivation, and strategic behavior in writing development. Presentation at the Pacific Coast Research C</w:t>
      </w:r>
      <w:r w:rsidR="00F9489F">
        <w:rPr>
          <w:rFonts w:eastAsia="DejaVuSansCondensed"/>
        </w:rPr>
        <w:t>o</w:t>
      </w:r>
      <w:r w:rsidRPr="00ED3808">
        <w:rPr>
          <w:rFonts w:eastAsia="DejaVuSansCondensed"/>
        </w:rPr>
        <w:t>nference, San Diego, CA.</w:t>
      </w:r>
    </w:p>
    <w:p w:rsidR="00ED3808" w:rsidRDefault="00ED3808" w:rsidP="00ED3808">
      <w:pPr>
        <w:widowControl/>
        <w:rPr>
          <w:rFonts w:eastAsia="DejaVuSansCondensed"/>
        </w:rPr>
      </w:pPr>
    </w:p>
    <w:p w:rsidR="00ED3808" w:rsidRDefault="00ED3808" w:rsidP="00ED3808">
      <w:pPr>
        <w:widowControl/>
        <w:rPr>
          <w:rFonts w:eastAsia="DejaVuSansCondensed"/>
        </w:rPr>
      </w:pPr>
      <w:r w:rsidRPr="00ED3808">
        <w:rPr>
          <w:rFonts w:eastAsia="DejaVuSansCondensed"/>
        </w:rPr>
        <w:t xml:space="preserve">Wijekumar, K., Harris, K.R., &amp; Graham, S. (2018, February). We-Write: A Web-Based </w:t>
      </w:r>
    </w:p>
    <w:p w:rsidR="00ED3808" w:rsidRPr="00ED3808" w:rsidRDefault="00ED3808" w:rsidP="00ED3808">
      <w:pPr>
        <w:widowControl/>
        <w:ind w:left="720"/>
        <w:rPr>
          <w:rFonts w:eastAsia="DejaVuSansCondensed"/>
        </w:rPr>
      </w:pPr>
      <w:r w:rsidRPr="00ED3808">
        <w:rPr>
          <w:rFonts w:eastAsia="DejaVuSansCondensed"/>
        </w:rPr>
        <w:t>Intelligent Tutor for</w:t>
      </w:r>
      <w:r>
        <w:rPr>
          <w:rFonts w:eastAsia="DejaVuSansCondensed"/>
        </w:rPr>
        <w:t xml:space="preserve"> </w:t>
      </w:r>
      <w:r w:rsidRPr="00ED3808">
        <w:rPr>
          <w:rFonts w:eastAsia="DejaVuSansCondensed"/>
        </w:rPr>
        <w:t>Supporting 4th and 5th Grade Teachers in SRSD Persuasive Writing Instruction. Presentation at the Pacific Coast Research C</w:t>
      </w:r>
      <w:r w:rsidR="00F9489F">
        <w:rPr>
          <w:rFonts w:eastAsia="DejaVuSansCondensed"/>
        </w:rPr>
        <w:t>o</w:t>
      </w:r>
      <w:r w:rsidRPr="00ED3808">
        <w:rPr>
          <w:rFonts w:eastAsia="DejaVuSansCondensed"/>
        </w:rPr>
        <w:t>nference, San Diego, CA.</w:t>
      </w:r>
    </w:p>
    <w:p w:rsidR="00D05EB9" w:rsidRPr="00ED3808" w:rsidRDefault="00D05EB9" w:rsidP="00ED3808">
      <w:pPr>
        <w:widowControl/>
      </w:pPr>
    </w:p>
    <w:p w:rsidR="00D05EB9" w:rsidRDefault="00D05EB9" w:rsidP="00D05EB9">
      <w:pPr>
        <w:widowControl/>
        <w:rPr>
          <w:rFonts w:eastAsia="DejaVuSansCondensed"/>
        </w:rPr>
      </w:pPr>
      <w:r w:rsidRPr="00D05EB9">
        <w:t xml:space="preserve">Aitken, A., Graham, S., &amp; Harris, K.R. (2018, February). </w:t>
      </w:r>
      <w:r w:rsidRPr="00D05EB9">
        <w:rPr>
          <w:rFonts w:eastAsia="DejaVuSansCondensed"/>
        </w:rPr>
        <w:t xml:space="preserve">Do Writing Self-Efficacy and Writing </w:t>
      </w:r>
    </w:p>
    <w:p w:rsidR="00D05EB9" w:rsidRPr="00D05EB9" w:rsidRDefault="00D05EB9" w:rsidP="00D05EB9">
      <w:pPr>
        <w:widowControl/>
        <w:ind w:left="720"/>
        <w:rPr>
          <w:rFonts w:eastAsia="DejaVuSansCondensed"/>
        </w:rPr>
      </w:pPr>
      <w:r w:rsidRPr="00D05EB9">
        <w:rPr>
          <w:rFonts w:eastAsia="DejaVuSansCondensed"/>
        </w:rPr>
        <w:t>Attitudes: Predict Middle School Students' Writing Performance? Poster presentation at the Pacific Coast Research Conference, San Diego, CA.</w:t>
      </w:r>
    </w:p>
    <w:p w:rsidR="00D05EB9" w:rsidRDefault="00D05EB9" w:rsidP="00D05EB9">
      <w:pPr>
        <w:widowControl/>
      </w:pPr>
    </w:p>
    <w:p w:rsidR="0055707F" w:rsidRDefault="0055707F" w:rsidP="0055707F">
      <w:pPr>
        <w:rPr>
          <w:bCs/>
          <w:iCs/>
        </w:rPr>
      </w:pPr>
      <w:r w:rsidRPr="0055707F">
        <w:rPr>
          <w:bCs/>
        </w:rPr>
        <w:t xml:space="preserve">Collins, A.C., Ciullo, S., &amp; Graham, S. (2018, February). </w:t>
      </w:r>
      <w:r w:rsidRPr="0055707F">
        <w:rPr>
          <w:bCs/>
          <w:iCs/>
        </w:rPr>
        <w:t xml:space="preserve">Writing instruction for students with </w:t>
      </w:r>
    </w:p>
    <w:p w:rsidR="0055707F" w:rsidRPr="0055707F" w:rsidRDefault="0055707F" w:rsidP="0055707F">
      <w:pPr>
        <w:ind w:left="720"/>
        <w:rPr>
          <w:bCs/>
        </w:rPr>
      </w:pPr>
      <w:r w:rsidRPr="0055707F">
        <w:rPr>
          <w:bCs/>
          <w:iCs/>
        </w:rPr>
        <w:t xml:space="preserve">learning disabilities in upper elementary inclusive classrooms. </w:t>
      </w:r>
      <w:r w:rsidRPr="0055707F">
        <w:rPr>
          <w:bCs/>
        </w:rPr>
        <w:t>Poster to be presented at the annual Pacific Coast Research Conference, San Diego, CA.</w:t>
      </w:r>
    </w:p>
    <w:p w:rsidR="0055707F" w:rsidRDefault="0055707F" w:rsidP="00277F4C"/>
    <w:p w:rsidR="0074633D" w:rsidRDefault="0074633D" w:rsidP="0074633D">
      <w:pPr>
        <w:pStyle w:val="NormalWeb"/>
        <w:shd w:val="clear" w:color="auto" w:fill="FFFFFF"/>
        <w:spacing w:before="0" w:after="0"/>
        <w:ind w:right="465"/>
      </w:pPr>
      <w:r w:rsidRPr="0074633D">
        <w:rPr>
          <w:bCs/>
          <w:color w:val="000000"/>
        </w:rPr>
        <w:t>Ray, A. B.</w:t>
      </w:r>
      <w:r w:rsidRPr="0074633D">
        <w:rPr>
          <w:color w:val="000000"/>
        </w:rPr>
        <w:t xml:space="preserve"> &amp;</w:t>
      </w:r>
      <w:r>
        <w:rPr>
          <w:color w:val="000000"/>
        </w:rPr>
        <w:t xml:space="preserve"> Graham, S. (2018, February). </w:t>
      </w:r>
      <w:r>
        <w:rPr>
          <w:i/>
          <w:iCs/>
          <w:color w:val="000000"/>
        </w:rPr>
        <w:t>Write to college: Self-regulated strategy</w:t>
      </w:r>
    </w:p>
    <w:p w:rsidR="0074633D" w:rsidRDefault="0074633D" w:rsidP="0074633D">
      <w:pPr>
        <w:pStyle w:val="NormalWeb"/>
        <w:shd w:val="clear" w:color="auto" w:fill="FFFFFF"/>
        <w:spacing w:before="0" w:after="0"/>
        <w:ind w:right="465" w:firstLine="720"/>
      </w:pPr>
      <w:r>
        <w:rPr>
          <w:i/>
          <w:iCs/>
          <w:color w:val="000000"/>
        </w:rPr>
        <w:t>development intervention for college entrance essay exams</w:t>
      </w:r>
      <w:r>
        <w:rPr>
          <w:color w:val="000000"/>
        </w:rPr>
        <w:t xml:space="preserve">. Presentation at annual </w:t>
      </w:r>
    </w:p>
    <w:p w:rsidR="0074633D" w:rsidRDefault="0074633D" w:rsidP="0074633D">
      <w:pPr>
        <w:pStyle w:val="NormalWeb"/>
        <w:shd w:val="clear" w:color="auto" w:fill="FFFFFF"/>
        <w:spacing w:before="0" w:after="0"/>
        <w:ind w:right="465" w:firstLine="720"/>
      </w:pPr>
      <w:r>
        <w:rPr>
          <w:color w:val="000000"/>
        </w:rPr>
        <w:t>Pacific Coast Research Conference (PCRC), San Diego, CA. </w:t>
      </w:r>
    </w:p>
    <w:p w:rsidR="00494FD2" w:rsidRDefault="00494FD2" w:rsidP="00494FD2">
      <w:pPr>
        <w:rPr>
          <w:color w:val="222222"/>
          <w:shd w:val="clear" w:color="auto" w:fill="FFFFFF"/>
        </w:rPr>
      </w:pPr>
    </w:p>
    <w:p w:rsidR="00277F4C" w:rsidRDefault="00277F4C" w:rsidP="00277F4C">
      <w:r>
        <w:t xml:space="preserve">Barkel, A. </w:t>
      </w:r>
      <w:r>
        <w:rPr>
          <w:color w:val="000000"/>
        </w:rPr>
        <w:t>Harris, K.R., Graham, S., Aitken, A.A., Ray, A.B., &amp; Longa, A. (2018, February).</w:t>
      </w:r>
      <w:r>
        <w:t xml:space="preserve">“I </w:t>
      </w:r>
    </w:p>
    <w:p w:rsidR="00277F4C" w:rsidRDefault="00277F4C" w:rsidP="00277F4C">
      <w:pPr>
        <w:ind w:left="720"/>
      </w:pPr>
      <w:r>
        <w:t xml:space="preserve">Don’t Want to Stop Writing These:” Opinion Writing with Elementary-Aged ELLs. </w:t>
      </w:r>
      <w:r>
        <w:rPr>
          <w:color w:val="000000"/>
        </w:rPr>
        <w:t>Poster presented at Pacific</w:t>
      </w:r>
      <w:r w:rsidR="00D57745">
        <w:rPr>
          <w:color w:val="000000"/>
        </w:rPr>
        <w:t xml:space="preserve"> </w:t>
      </w:r>
      <w:r>
        <w:rPr>
          <w:color w:val="000000"/>
        </w:rPr>
        <w:t xml:space="preserve">Coast Research Conference (PCRC), San Diego, CA. </w:t>
      </w:r>
    </w:p>
    <w:p w:rsidR="00277F4C" w:rsidRDefault="00277F4C" w:rsidP="00354616">
      <w:pPr>
        <w:rPr>
          <w:bCs/>
        </w:rPr>
      </w:pPr>
    </w:p>
    <w:p w:rsidR="00354616" w:rsidRDefault="00354616" w:rsidP="00354616">
      <w:pPr>
        <w:rPr>
          <w:bCs/>
          <w:i/>
          <w:iCs/>
        </w:rPr>
      </w:pPr>
      <w:r>
        <w:rPr>
          <w:bCs/>
        </w:rPr>
        <w:t xml:space="preserve">Ray, A., &amp; Graham, S. (2018, </w:t>
      </w:r>
      <w:r w:rsidR="0075308D">
        <w:rPr>
          <w:bCs/>
        </w:rPr>
        <w:t>February</w:t>
      </w:r>
      <w:r>
        <w:rPr>
          <w:bCs/>
        </w:rPr>
        <w:t xml:space="preserve">). </w:t>
      </w:r>
      <w:r w:rsidRPr="00354616">
        <w:rPr>
          <w:bCs/>
          <w:i/>
          <w:iCs/>
        </w:rPr>
        <w:t xml:space="preserve">Write to College: Self-Regulated Strategy Development </w:t>
      </w:r>
    </w:p>
    <w:p w:rsidR="00354616" w:rsidRPr="00BB5146" w:rsidRDefault="00354616" w:rsidP="00354616">
      <w:pPr>
        <w:ind w:left="720"/>
        <w:rPr>
          <w:bCs/>
        </w:rPr>
      </w:pPr>
      <w:r w:rsidRPr="00354616">
        <w:rPr>
          <w:bCs/>
          <w:i/>
          <w:iCs/>
        </w:rPr>
        <w:t xml:space="preserve">Intervention for College Entrance Essay Exam. Presentation at </w:t>
      </w:r>
      <w:r w:rsidRPr="00354616">
        <w:rPr>
          <w:iCs/>
        </w:rPr>
        <w:t xml:space="preserve">International Council for Exceptional </w:t>
      </w:r>
      <w:r>
        <w:rPr>
          <w:iCs/>
        </w:rPr>
        <w:t>Children Conference, Tampa, FL.</w:t>
      </w:r>
    </w:p>
    <w:p w:rsidR="00354616" w:rsidRDefault="00354616" w:rsidP="00E442ED">
      <w:pPr>
        <w:rPr>
          <w:bCs/>
        </w:rPr>
      </w:pPr>
    </w:p>
    <w:p w:rsidR="00BB5146" w:rsidRDefault="00BB5146" w:rsidP="00E442ED">
      <w:pPr>
        <w:rPr>
          <w:bCs/>
        </w:rPr>
      </w:pPr>
      <w:r>
        <w:rPr>
          <w:bCs/>
        </w:rPr>
        <w:t xml:space="preserve">Barkel, A., Harris, K.R., Graham, S., Aitken, A., Ray, A., &amp; Cunningham, J. (2018, February). </w:t>
      </w:r>
    </w:p>
    <w:p w:rsidR="00BB5146" w:rsidRPr="00BB5146" w:rsidRDefault="00BB5146" w:rsidP="00BB5146">
      <w:pPr>
        <w:ind w:left="720"/>
        <w:rPr>
          <w:bCs/>
        </w:rPr>
      </w:pPr>
      <w:r w:rsidRPr="00BB5146">
        <w:rPr>
          <w:iCs/>
        </w:rPr>
        <w:t>PD Works: Close Reading for Persuasive Writing with Elementary Students with High Incidence Disabilities</w:t>
      </w:r>
      <w:r>
        <w:rPr>
          <w:iCs/>
        </w:rPr>
        <w:t>. Poster at International Council for Exceptional Children Conference, Tampa, FL.</w:t>
      </w:r>
    </w:p>
    <w:p w:rsidR="00BB5146" w:rsidRDefault="00BB5146" w:rsidP="00E442ED">
      <w:pPr>
        <w:rPr>
          <w:bCs/>
        </w:rPr>
      </w:pPr>
      <w:r>
        <w:rPr>
          <w:bCs/>
        </w:rPr>
        <w:t xml:space="preserve"> </w:t>
      </w:r>
    </w:p>
    <w:p w:rsidR="00494FD2" w:rsidRDefault="00494FD2" w:rsidP="00494FD2">
      <w:pPr>
        <w:rPr>
          <w:color w:val="222222"/>
          <w:shd w:val="clear" w:color="auto" w:fill="FFFFFF"/>
        </w:rPr>
      </w:pPr>
      <w:r>
        <w:rPr>
          <w:color w:val="222222"/>
          <w:shd w:val="clear" w:color="auto" w:fill="FFFFFF"/>
        </w:rPr>
        <w:t xml:space="preserve">Barkel, A., Aitken, A. A., Harris, K. R., Graham, S., Houston, J., &amp; Ray, A. (2018, February). </w:t>
      </w:r>
    </w:p>
    <w:p w:rsidR="00494FD2" w:rsidRDefault="00494FD2" w:rsidP="00494FD2">
      <w:pPr>
        <w:ind w:left="720"/>
      </w:pPr>
      <w:r>
        <w:rPr>
          <w:color w:val="222222"/>
          <w:shd w:val="clear" w:color="auto" w:fill="FFFFFF"/>
        </w:rPr>
        <w:t>Research</w:t>
      </w:r>
      <w:r>
        <w:rPr>
          <w:color w:val="222222"/>
        </w:rPr>
        <w:t xml:space="preserve"> to</w:t>
      </w:r>
      <w:r>
        <w:rPr>
          <w:color w:val="222222"/>
          <w:shd w:val="clear" w:color="auto" w:fill="FFFFFF"/>
        </w:rPr>
        <w:t xml:space="preserve"> </w:t>
      </w:r>
      <w:r>
        <w:rPr>
          <w:color w:val="222222"/>
        </w:rPr>
        <w:t>Practice: Tips and Tools for Beginning Special Educators. Presentation at </w:t>
      </w:r>
      <w:r>
        <w:rPr>
          <w:color w:val="000000"/>
        </w:rPr>
        <w:t>Council for Exceptional Children (</w:t>
      </w:r>
      <w:r>
        <w:rPr>
          <w:rStyle w:val="gmail-il"/>
          <w:color w:val="000000"/>
        </w:rPr>
        <w:t>CEC</w:t>
      </w:r>
      <w:r>
        <w:rPr>
          <w:color w:val="000000"/>
        </w:rPr>
        <w:t>), Tampa, FL.</w:t>
      </w:r>
    </w:p>
    <w:p w:rsidR="00494FD2" w:rsidRDefault="00494FD2" w:rsidP="0003362E">
      <w:pPr>
        <w:pStyle w:val="Default"/>
        <w:rPr>
          <w:bCs/>
        </w:rPr>
      </w:pPr>
    </w:p>
    <w:p w:rsidR="00FC1108" w:rsidRDefault="00FC1108" w:rsidP="0003362E">
      <w:pPr>
        <w:pStyle w:val="Default"/>
        <w:rPr>
          <w:bCs/>
        </w:rPr>
      </w:pPr>
      <w:r>
        <w:rPr>
          <w:bCs/>
        </w:rPr>
        <w:t xml:space="preserve">Graham, S. (2017, November). Best practices for writing instruction in the primary education. </w:t>
      </w:r>
    </w:p>
    <w:p w:rsidR="00FC1108" w:rsidRDefault="00FC1108" w:rsidP="00FC1108">
      <w:pPr>
        <w:pStyle w:val="Default"/>
        <w:ind w:left="720"/>
        <w:rPr>
          <w:bCs/>
        </w:rPr>
      </w:pPr>
      <w:r>
        <w:rPr>
          <w:bCs/>
        </w:rPr>
        <w:t>Plenary Conference presentation for the Writing Instruction in Primary Education Conference, University Andres Bello, Santiago, Chile.</w:t>
      </w:r>
    </w:p>
    <w:p w:rsidR="00FC1108" w:rsidRDefault="00FC1108" w:rsidP="0003362E">
      <w:pPr>
        <w:pStyle w:val="Default"/>
        <w:rPr>
          <w:bCs/>
        </w:rPr>
      </w:pPr>
    </w:p>
    <w:p w:rsidR="00574492" w:rsidRDefault="002A1D5C" w:rsidP="002A1D5C">
      <w:pPr>
        <w:shd w:val="clear" w:color="auto" w:fill="FFFFFF"/>
        <w:rPr>
          <w:color w:val="000000"/>
        </w:rPr>
      </w:pPr>
      <w:r>
        <w:rPr>
          <w:color w:val="222222"/>
        </w:rPr>
        <w:t>Barkel, A. </w:t>
      </w:r>
      <w:r>
        <w:rPr>
          <w:color w:val="000000"/>
        </w:rPr>
        <w:t xml:space="preserve">Harris, K.R., Graham, S., Aitken, A.A., Ray, A.B., &amp; Longa, A. (2017, </w:t>
      </w:r>
    </w:p>
    <w:p w:rsidR="002A1D5C" w:rsidRDefault="002A1D5C" w:rsidP="00574492">
      <w:pPr>
        <w:shd w:val="clear" w:color="auto" w:fill="FFFFFF"/>
        <w:ind w:left="720"/>
      </w:pPr>
      <w:r>
        <w:rPr>
          <w:color w:val="000000"/>
        </w:rPr>
        <w:t>October). </w:t>
      </w:r>
      <w:r>
        <w:rPr>
          <w:color w:val="222222"/>
        </w:rPr>
        <w:t>Easy</w:t>
      </w:r>
      <w:r w:rsidR="00574492">
        <w:rPr>
          <w:color w:val="222222"/>
        </w:rPr>
        <w:t xml:space="preserve"> </w:t>
      </w:r>
      <w:r>
        <w:rPr>
          <w:color w:val="222222"/>
        </w:rPr>
        <w:t>Peasy Lemon Squeezy: Tier 2 Self-Regulated Strategy Development for Writing with Elementary ELLs. </w:t>
      </w:r>
      <w:r>
        <w:rPr>
          <w:color w:val="1A1A1A"/>
        </w:rPr>
        <w:t xml:space="preserve">Presentation at Teacher Educators for Children </w:t>
      </w:r>
      <w:r>
        <w:rPr>
          <w:color w:val="1A1A1A"/>
        </w:rPr>
        <w:lastRenderedPageBreak/>
        <w:t>with</w:t>
      </w:r>
      <w:r>
        <w:rPr>
          <w:rFonts w:ascii="Arial" w:hAnsi="Arial" w:cs="Arial"/>
          <w:color w:val="222222"/>
        </w:rPr>
        <w:t> </w:t>
      </w:r>
      <w:r>
        <w:rPr>
          <w:color w:val="1A1A1A"/>
        </w:rPr>
        <w:t>Behavior Disorders</w:t>
      </w:r>
      <w:r>
        <w:rPr>
          <w:color w:val="222222"/>
        </w:rPr>
        <w:t> (</w:t>
      </w:r>
      <w:r>
        <w:rPr>
          <w:color w:val="1A1A1A"/>
        </w:rPr>
        <w:t>TECBD) Annual Conference on Severe Behavior Disorders</w:t>
      </w:r>
      <w:r>
        <w:rPr>
          <w:rFonts w:ascii="Arial" w:hAnsi="Arial" w:cs="Arial"/>
          <w:color w:val="222222"/>
        </w:rPr>
        <w:t> </w:t>
      </w:r>
      <w:r>
        <w:rPr>
          <w:color w:val="1A1A1A"/>
        </w:rPr>
        <w:t>of Children and Youth, Tempe, AZ.</w:t>
      </w:r>
    </w:p>
    <w:p w:rsidR="002A1D5C" w:rsidRDefault="002A1D5C" w:rsidP="0003362E">
      <w:pPr>
        <w:pStyle w:val="Default"/>
        <w:rPr>
          <w:bCs/>
        </w:rPr>
      </w:pPr>
    </w:p>
    <w:p w:rsidR="0075308D" w:rsidRDefault="0075308D" w:rsidP="0075308D">
      <w:pPr>
        <w:pStyle w:val="NormalWeb"/>
        <w:shd w:val="clear" w:color="auto" w:fill="FFFFFF"/>
        <w:spacing w:before="0" w:after="0"/>
        <w:ind w:right="465"/>
      </w:pPr>
      <w:r>
        <w:rPr>
          <w:color w:val="000000"/>
        </w:rPr>
        <w:t xml:space="preserve">Aitken, A. A., Ray, A. B., Barkel, A. A., Houston, J. D., Harris, K. R., Graham, S., &amp; </w:t>
      </w:r>
    </w:p>
    <w:p w:rsidR="0075308D" w:rsidRDefault="0075308D" w:rsidP="0075308D">
      <w:pPr>
        <w:pStyle w:val="NormalWeb"/>
        <w:shd w:val="clear" w:color="auto" w:fill="FFFFFF"/>
        <w:spacing w:before="0" w:after="0"/>
        <w:ind w:right="465" w:firstLine="720"/>
      </w:pPr>
      <w:r>
        <w:rPr>
          <w:color w:val="000000"/>
        </w:rPr>
        <w:t xml:space="preserve">Kavanagh, C. P. (2017, October). </w:t>
      </w:r>
      <w:r>
        <w:rPr>
          <w:i/>
          <w:iCs/>
          <w:color w:val="000000"/>
        </w:rPr>
        <w:t xml:space="preserve">Using the self-regulated strategy development </w:t>
      </w:r>
    </w:p>
    <w:p w:rsidR="0075308D" w:rsidRDefault="0075308D" w:rsidP="0075308D">
      <w:pPr>
        <w:pStyle w:val="NormalWeb"/>
        <w:shd w:val="clear" w:color="auto" w:fill="FFFFFF"/>
        <w:spacing w:before="0" w:after="0"/>
        <w:ind w:right="465" w:firstLine="720"/>
      </w:pPr>
      <w:r>
        <w:rPr>
          <w:i/>
          <w:iCs/>
          <w:color w:val="000000"/>
        </w:rPr>
        <w:t>(SRSD) model to teach 5</w:t>
      </w:r>
      <w:r>
        <w:rPr>
          <w:i/>
          <w:iCs/>
          <w:color w:val="000000"/>
          <w:sz w:val="20"/>
          <w:szCs w:val="20"/>
          <w:vertAlign w:val="superscript"/>
        </w:rPr>
        <w:t>th</w:t>
      </w:r>
      <w:r>
        <w:rPr>
          <w:i/>
          <w:iCs/>
          <w:color w:val="000000"/>
        </w:rPr>
        <w:t xml:space="preserve"> and 6</w:t>
      </w:r>
      <w:r>
        <w:rPr>
          <w:i/>
          <w:iCs/>
          <w:color w:val="000000"/>
          <w:sz w:val="20"/>
          <w:szCs w:val="20"/>
          <w:vertAlign w:val="superscript"/>
        </w:rPr>
        <w:t>th</w:t>
      </w:r>
      <w:r>
        <w:rPr>
          <w:i/>
          <w:iCs/>
          <w:color w:val="000000"/>
        </w:rPr>
        <w:t xml:space="preserve"> grade students’ persuasive writing from source </w:t>
      </w:r>
    </w:p>
    <w:p w:rsidR="0075308D" w:rsidRDefault="0075308D" w:rsidP="0075308D">
      <w:pPr>
        <w:pStyle w:val="NormalWeb"/>
        <w:shd w:val="clear" w:color="auto" w:fill="FFFFFF"/>
        <w:spacing w:before="0" w:after="0"/>
        <w:ind w:right="465" w:firstLine="720"/>
        <w:rPr>
          <w:color w:val="000000"/>
        </w:rPr>
      </w:pPr>
      <w:r>
        <w:rPr>
          <w:i/>
          <w:iCs/>
          <w:color w:val="000000"/>
        </w:rPr>
        <w:t xml:space="preserve">text. </w:t>
      </w:r>
      <w:r>
        <w:rPr>
          <w:color w:val="000000"/>
        </w:rPr>
        <w:t xml:space="preserve">Presentation at annual Pacific Rim Conference, Honolulu, HI. </w:t>
      </w:r>
    </w:p>
    <w:p w:rsidR="0074633D" w:rsidRDefault="0074633D" w:rsidP="0074633D">
      <w:pPr>
        <w:pStyle w:val="NormalWeb"/>
        <w:shd w:val="clear" w:color="auto" w:fill="FFFFFF"/>
        <w:spacing w:before="0" w:after="0"/>
        <w:ind w:right="465"/>
        <w:rPr>
          <w:color w:val="000000"/>
        </w:rPr>
      </w:pPr>
    </w:p>
    <w:p w:rsidR="0074633D" w:rsidRPr="0074633D" w:rsidRDefault="0074633D" w:rsidP="0074633D">
      <w:pPr>
        <w:pStyle w:val="NormalWeb"/>
        <w:shd w:val="clear" w:color="auto" w:fill="FFFFFF"/>
        <w:spacing w:before="0" w:after="0"/>
        <w:ind w:right="465"/>
      </w:pPr>
      <w:r w:rsidRPr="0074633D">
        <w:rPr>
          <w:bCs/>
          <w:color w:val="000000"/>
        </w:rPr>
        <w:t>Ray, A. B.</w:t>
      </w:r>
      <w:r w:rsidRPr="0074633D">
        <w:rPr>
          <w:color w:val="000000"/>
        </w:rPr>
        <w:t xml:space="preserve"> &amp; Graham, S. (2017, October). </w:t>
      </w:r>
      <w:r w:rsidRPr="0074633D">
        <w:rPr>
          <w:i/>
          <w:iCs/>
          <w:color w:val="000000"/>
        </w:rPr>
        <w:t>HIT SONGS</w:t>
      </w:r>
      <w:r w:rsidRPr="0074633D">
        <w:rPr>
          <w:i/>
          <w:iCs/>
          <w:color w:val="000000"/>
          <w:sz w:val="20"/>
          <w:szCs w:val="20"/>
          <w:vertAlign w:val="superscript"/>
        </w:rPr>
        <w:t>3</w:t>
      </w:r>
      <w:r w:rsidRPr="0074633D">
        <w:rPr>
          <w:i/>
          <w:iCs/>
          <w:color w:val="000000"/>
        </w:rPr>
        <w:t xml:space="preserve">: Using self-regulated strategy </w:t>
      </w:r>
    </w:p>
    <w:p w:rsidR="0074633D" w:rsidRDefault="0074633D" w:rsidP="0074633D">
      <w:pPr>
        <w:pStyle w:val="NormalWeb"/>
        <w:shd w:val="clear" w:color="auto" w:fill="FFFFFF"/>
        <w:spacing w:before="0" w:after="0"/>
        <w:ind w:right="465" w:firstLine="720"/>
      </w:pPr>
      <w:r>
        <w:rPr>
          <w:i/>
          <w:iCs/>
          <w:color w:val="000000"/>
        </w:rPr>
        <w:t xml:space="preserve">development to prepare students for college entrance essay exams. </w:t>
      </w:r>
      <w:r>
        <w:rPr>
          <w:color w:val="000000"/>
        </w:rPr>
        <w:t xml:space="preserve">Presentation at </w:t>
      </w:r>
    </w:p>
    <w:p w:rsidR="0074633D" w:rsidRDefault="0074633D" w:rsidP="0074633D">
      <w:pPr>
        <w:pStyle w:val="NormalWeb"/>
        <w:shd w:val="clear" w:color="auto" w:fill="FFFFFF"/>
        <w:spacing w:before="0" w:after="0"/>
        <w:ind w:right="465" w:firstLine="720"/>
      </w:pPr>
      <w:r>
        <w:rPr>
          <w:color w:val="000000"/>
        </w:rPr>
        <w:t xml:space="preserve">annual Pacific Rim Conference, Honolulu, HI. </w:t>
      </w:r>
    </w:p>
    <w:p w:rsidR="0074633D" w:rsidRDefault="0074633D" w:rsidP="0074633D"/>
    <w:p w:rsidR="0003362E" w:rsidRDefault="0003362E" w:rsidP="0003362E">
      <w:pPr>
        <w:pStyle w:val="Default"/>
        <w:rPr>
          <w:bCs/>
        </w:rPr>
      </w:pPr>
      <w:r>
        <w:rPr>
          <w:bCs/>
        </w:rPr>
        <w:t xml:space="preserve">Aitken, A., Barkel, A., Houston, J., Ray, A., Liu, X., Cavanaugh, C., Harris, K.R., &amp; Graham, S. </w:t>
      </w:r>
    </w:p>
    <w:p w:rsidR="0003362E" w:rsidRDefault="0003362E" w:rsidP="0003362E">
      <w:pPr>
        <w:pStyle w:val="Default"/>
        <w:ind w:left="720"/>
        <w:rPr>
          <w:bCs/>
        </w:rPr>
      </w:pPr>
      <w:r>
        <w:rPr>
          <w:bCs/>
        </w:rPr>
        <w:t>(October, 2017). Practice-based professional development: Teaching students with high incidence disabilities persuasive writing from source text. Presentation at the TECBD conference. Tempe, AZ.</w:t>
      </w:r>
    </w:p>
    <w:p w:rsidR="005D5742" w:rsidRPr="0003362E" w:rsidRDefault="005D5742" w:rsidP="0003362E">
      <w:pPr>
        <w:pStyle w:val="Default"/>
        <w:ind w:left="720"/>
        <w:rPr>
          <w:rFonts w:ascii="Arial" w:hAnsi="Arial" w:cs="Arial"/>
        </w:rPr>
      </w:pPr>
    </w:p>
    <w:p w:rsidR="00B03F7F" w:rsidRDefault="00B03F7F" w:rsidP="00B03F7F">
      <w:pPr>
        <w:outlineLvl w:val="0"/>
      </w:pPr>
      <w:r w:rsidRPr="00B03F7F">
        <w:rPr>
          <w:bCs/>
        </w:rPr>
        <w:t xml:space="preserve">Graham, S. (2017, October). </w:t>
      </w:r>
      <w:r w:rsidRPr="00B03F7F">
        <w:t xml:space="preserve">Writing Better: What Teachers Can Do Today To Enhance Their </w:t>
      </w:r>
    </w:p>
    <w:p w:rsidR="00B03F7F" w:rsidRPr="00B03F7F" w:rsidRDefault="00B03F7F" w:rsidP="00B03F7F">
      <w:pPr>
        <w:ind w:left="720"/>
        <w:outlineLvl w:val="0"/>
      </w:pPr>
      <w:r w:rsidRPr="00B03F7F">
        <w:t xml:space="preserve">Students’ Writing. </w:t>
      </w:r>
      <w:r>
        <w:t xml:space="preserve"> Webinar </w:t>
      </w:r>
      <w:r w:rsidRPr="00B03F7F">
        <w:t xml:space="preserve">for the Division for Research </w:t>
      </w:r>
      <w:r>
        <w:t xml:space="preserve">of the Council for Exceptional Children </w:t>
      </w:r>
      <w:r w:rsidRPr="00B03F7F">
        <w:t>and the National Center on Intensive Intervention</w:t>
      </w:r>
      <w:r>
        <w:t>.</w:t>
      </w:r>
    </w:p>
    <w:p w:rsidR="00B03F7F" w:rsidRPr="00B03F7F" w:rsidRDefault="00B03F7F" w:rsidP="00B03F7F">
      <w:pPr>
        <w:rPr>
          <w:color w:val="1F497D"/>
        </w:rPr>
      </w:pPr>
    </w:p>
    <w:p w:rsidR="00E442ED" w:rsidRDefault="00E442ED" w:rsidP="00E442ED">
      <w:pPr>
        <w:rPr>
          <w:bCs/>
        </w:rPr>
      </w:pPr>
      <w:r w:rsidRPr="00E442ED">
        <w:rPr>
          <w:bCs/>
        </w:rPr>
        <w:t xml:space="preserve">Wijekumar, J., Harris, K.R., Graham, S. Lei, P., Meyer, B. (2017, August). Changing the </w:t>
      </w:r>
    </w:p>
    <w:p w:rsidR="00E442ED" w:rsidRPr="00073B24" w:rsidRDefault="00E442ED" w:rsidP="00E442ED">
      <w:pPr>
        <w:ind w:left="720"/>
      </w:pPr>
      <w:r>
        <w:rPr>
          <w:bCs/>
        </w:rPr>
        <w:t>dynamics of learning technologies in classrroms: Choreographing teacher and technology roles to improve persuasive writing skills of 4</w:t>
      </w:r>
      <w:r w:rsidRPr="00E442ED">
        <w:rPr>
          <w:bCs/>
          <w:vertAlign w:val="superscript"/>
        </w:rPr>
        <w:t>th</w:t>
      </w:r>
      <w:r>
        <w:rPr>
          <w:bCs/>
        </w:rPr>
        <w:t xml:space="preserve"> and 5</w:t>
      </w:r>
      <w:r w:rsidRPr="00E442ED">
        <w:rPr>
          <w:bCs/>
          <w:vertAlign w:val="superscript"/>
        </w:rPr>
        <w:t>th</w:t>
      </w:r>
      <w:r>
        <w:rPr>
          <w:bCs/>
        </w:rPr>
        <w:t xml:space="preserve"> graders. </w:t>
      </w:r>
      <w:r w:rsidRPr="00073B24">
        <w:t xml:space="preserve">Presented at the American Psychological Annual Convention. Washington, D.C. </w:t>
      </w:r>
    </w:p>
    <w:p w:rsidR="00E442ED" w:rsidRDefault="00E442ED" w:rsidP="00E442ED">
      <w:pPr>
        <w:ind w:left="1440" w:hanging="1440"/>
      </w:pPr>
    </w:p>
    <w:p w:rsidR="00073B24" w:rsidRDefault="00073B24" w:rsidP="00073B24">
      <w:r w:rsidRPr="00073B24">
        <w:t xml:space="preserve">Graham, S. (2017, August) Writing for Publication: Conversations with Journal Editors. </w:t>
      </w:r>
    </w:p>
    <w:p w:rsidR="00073B24" w:rsidRPr="00073B24" w:rsidRDefault="00073B24" w:rsidP="00073B24">
      <w:pPr>
        <w:ind w:firstLine="720"/>
      </w:pPr>
      <w:r w:rsidRPr="00073B24">
        <w:t xml:space="preserve">Presented at the American Psychological Annual Convention. Washington, D.C. </w:t>
      </w:r>
    </w:p>
    <w:p w:rsidR="00073B24" w:rsidRDefault="00073B24" w:rsidP="00061576">
      <w:pPr>
        <w:ind w:left="1440" w:hanging="1440"/>
      </w:pPr>
    </w:p>
    <w:p w:rsidR="0032322C" w:rsidRDefault="00160D9E" w:rsidP="0032322C">
      <w:r>
        <w:t>Harris, K.R., Graham, S.</w:t>
      </w:r>
      <w:r w:rsidR="0032322C">
        <w:t xml:space="preserve">, Cunningham, J., Barkel, A., Aitken, A., Ray, A., Liu, K., &amp; Kavanagh, </w:t>
      </w:r>
    </w:p>
    <w:p w:rsidR="00160D9E" w:rsidRDefault="0032322C" w:rsidP="0032322C">
      <w:pPr>
        <w:ind w:left="720"/>
      </w:pPr>
      <w:r>
        <w:t xml:space="preserve">C. </w:t>
      </w:r>
      <w:r w:rsidR="00160D9E">
        <w:t xml:space="preserve">(2017, August) </w:t>
      </w:r>
      <w:r w:rsidR="00160D9E" w:rsidRPr="00160D9E">
        <w:t>Genre Jazz:</w:t>
      </w:r>
      <w:r w:rsidR="00160D9E">
        <w:t xml:space="preserve"> </w:t>
      </w:r>
      <w:r w:rsidR="00160D9E" w:rsidRPr="00160D9E">
        <w:t>PD that works for SRSD in writing with elementary special education teachers and students</w:t>
      </w:r>
      <w:r w:rsidR="00160D9E">
        <w:t>. Paper presented at the American Psychological Annual Convention.</w:t>
      </w:r>
      <w:r>
        <w:t xml:space="preserve"> Washington, D.C.</w:t>
      </w:r>
      <w:r w:rsidR="00160D9E">
        <w:t xml:space="preserve"> </w:t>
      </w:r>
    </w:p>
    <w:p w:rsidR="00160D9E" w:rsidRDefault="00160D9E" w:rsidP="009E2939"/>
    <w:p w:rsidR="0015364B" w:rsidRDefault="0032322C" w:rsidP="0015364B">
      <w:r>
        <w:t xml:space="preserve">Aitken, A., Graham, S., </w:t>
      </w:r>
      <w:r w:rsidR="0015364B">
        <w:t xml:space="preserve">&amp; </w:t>
      </w:r>
      <w:r>
        <w:t>Harris, K.R.(2017,</w:t>
      </w:r>
      <w:r w:rsidR="0015364B">
        <w:t xml:space="preserve"> </w:t>
      </w:r>
      <w:r>
        <w:t>August).</w:t>
      </w:r>
      <w:r w:rsidR="005C6748">
        <w:t xml:space="preserve"> Balanced reading and writing instruction: </w:t>
      </w:r>
    </w:p>
    <w:p w:rsidR="005C6748" w:rsidRDefault="005C6748" w:rsidP="0015364B">
      <w:pPr>
        <w:ind w:left="720"/>
      </w:pPr>
      <w:r>
        <w:t xml:space="preserve">A meta-analysis. Poster presented at the American Psychological Annual Convention. Washington, D.C. </w:t>
      </w:r>
    </w:p>
    <w:p w:rsidR="005C6748" w:rsidRDefault="005C6748" w:rsidP="009E2939"/>
    <w:p w:rsidR="009E2939" w:rsidRPr="00E01AD8" w:rsidRDefault="009E2939" w:rsidP="009E2939">
      <w:r>
        <w:t xml:space="preserve">Wijekumar, K., Graham, S., Harris, K.R., &amp; Meyer, B. (2017, July). </w:t>
      </w:r>
      <w:r w:rsidRPr="00E01AD8">
        <w:t xml:space="preserve">Teacher perception and </w:t>
      </w:r>
    </w:p>
    <w:p w:rsidR="009E2939" w:rsidRDefault="009E2939" w:rsidP="009E2939">
      <w:pPr>
        <w:ind w:left="720"/>
      </w:pPr>
      <w:r w:rsidRPr="00E01AD8">
        <w:t>teacher knowledge about reading and writing at upper elementary grade levels.</w:t>
      </w:r>
      <w:r>
        <w:t xml:space="preserve"> Presentation at the Scientific Society for the Study of Reading Conference. Halifax, Canada. </w:t>
      </w:r>
    </w:p>
    <w:p w:rsidR="009F1878" w:rsidRDefault="009F1878" w:rsidP="00AC66E8">
      <w:pPr>
        <w:widowControl/>
        <w:autoSpaceDE/>
        <w:autoSpaceDN/>
        <w:adjustRightInd/>
      </w:pPr>
    </w:p>
    <w:p w:rsidR="009F1878" w:rsidRDefault="009F1878" w:rsidP="00AC66E8">
      <w:pPr>
        <w:widowControl/>
        <w:autoSpaceDE/>
        <w:autoSpaceDN/>
        <w:adjustRightInd/>
      </w:pPr>
      <w:r>
        <w:t xml:space="preserve">Graham, S. (2017, May). International trends in writing research and practice. Presentation at </w:t>
      </w:r>
    </w:p>
    <w:p w:rsidR="009E2939" w:rsidRDefault="009F1878" w:rsidP="009F1878">
      <w:pPr>
        <w:widowControl/>
        <w:autoSpaceDE/>
        <w:autoSpaceDN/>
        <w:adjustRightInd/>
        <w:ind w:firstLine="720"/>
      </w:pPr>
      <w:r>
        <w:t>Ghent University. Ghent, Belgium.</w:t>
      </w:r>
    </w:p>
    <w:p w:rsidR="009F1878" w:rsidRPr="009F1878" w:rsidRDefault="009F1878" w:rsidP="00AC66E8">
      <w:pPr>
        <w:widowControl/>
        <w:autoSpaceDE/>
        <w:autoSpaceDN/>
        <w:adjustRightInd/>
      </w:pPr>
    </w:p>
    <w:p w:rsidR="009F1878" w:rsidRDefault="009F1878" w:rsidP="009F1878">
      <w:pPr>
        <w:widowControl/>
        <w:autoSpaceDE/>
        <w:autoSpaceDN/>
        <w:adjustRightInd/>
        <w:rPr>
          <w:bCs/>
        </w:rPr>
      </w:pPr>
      <w:r w:rsidRPr="009F1878">
        <w:t xml:space="preserve">Graham, S., &amp; Harris, K.R. (2017, May). </w:t>
      </w:r>
      <w:r w:rsidRPr="009F1878">
        <w:rPr>
          <w:bCs/>
        </w:rPr>
        <w:t xml:space="preserve">Research methodology: High-quality intervention </w:t>
      </w:r>
    </w:p>
    <w:p w:rsidR="009F1878" w:rsidRPr="009F1878" w:rsidRDefault="009F1878" w:rsidP="009F1878">
      <w:pPr>
        <w:widowControl/>
        <w:autoSpaceDE/>
        <w:autoSpaceDN/>
        <w:adjustRightInd/>
        <w:ind w:firstLine="720"/>
      </w:pPr>
      <w:r w:rsidRPr="009F1878">
        <w:rPr>
          <w:bCs/>
        </w:rPr>
        <w:t xml:space="preserve">research and meta-analyses. </w:t>
      </w:r>
      <w:r w:rsidRPr="009F1878">
        <w:t>Presentation at Ghent University. Ghent, Belgium.</w:t>
      </w:r>
    </w:p>
    <w:p w:rsidR="009F1878" w:rsidRPr="009F1878" w:rsidRDefault="009F1878" w:rsidP="00AC66E8">
      <w:pPr>
        <w:widowControl/>
        <w:autoSpaceDE/>
        <w:autoSpaceDN/>
        <w:adjustRightInd/>
      </w:pPr>
    </w:p>
    <w:p w:rsidR="009F1878" w:rsidRDefault="009F1878" w:rsidP="00AC66E8">
      <w:pPr>
        <w:widowControl/>
        <w:autoSpaceDE/>
        <w:autoSpaceDN/>
        <w:adjustRightInd/>
        <w:rPr>
          <w:bCs/>
        </w:rPr>
      </w:pPr>
      <w:r w:rsidRPr="009F1878">
        <w:t xml:space="preserve">Harris, K.R., &amp; Graham, S. (2017, May). </w:t>
      </w:r>
      <w:r w:rsidRPr="009F1878">
        <w:rPr>
          <w:bCs/>
        </w:rPr>
        <w:t xml:space="preserve">International trends in research and practice on ‘writing </w:t>
      </w:r>
    </w:p>
    <w:p w:rsidR="009F1878" w:rsidRPr="009F1878" w:rsidRDefault="009F1878" w:rsidP="009F1878">
      <w:pPr>
        <w:widowControl/>
        <w:autoSpaceDE/>
        <w:autoSpaceDN/>
        <w:adjustRightInd/>
        <w:ind w:left="720"/>
        <w:rPr>
          <w:bCs/>
        </w:rPr>
      </w:pPr>
      <w:r w:rsidRPr="009F1878">
        <w:rPr>
          <w:bCs/>
        </w:rPr>
        <w:t>to learn’ and ‘learning to write’. Presentation at Writing to Learn and Learning to Write Conference. Ghent, Belgium.</w:t>
      </w:r>
    </w:p>
    <w:p w:rsidR="009F1878" w:rsidRPr="009F1878" w:rsidRDefault="009F1878" w:rsidP="00AC66E8">
      <w:pPr>
        <w:widowControl/>
        <w:autoSpaceDE/>
        <w:autoSpaceDN/>
        <w:adjustRightInd/>
        <w:rPr>
          <w:bCs/>
        </w:rPr>
      </w:pPr>
    </w:p>
    <w:p w:rsidR="009F1878" w:rsidRDefault="009F1878" w:rsidP="009F1878">
      <w:pPr>
        <w:widowControl/>
        <w:autoSpaceDE/>
        <w:autoSpaceDN/>
        <w:adjustRightInd/>
        <w:rPr>
          <w:bCs/>
        </w:rPr>
      </w:pPr>
      <w:r w:rsidRPr="009F1878">
        <w:rPr>
          <w:bCs/>
        </w:rPr>
        <w:t xml:space="preserve">Graham, S., Harris, K.R., Rijlaarsdam, G., &amp; Van Steendam, E. (2017, May). Debate on topics in </w:t>
      </w:r>
    </w:p>
    <w:p w:rsidR="009F1878" w:rsidRPr="009F1878" w:rsidRDefault="009F1878" w:rsidP="009F1878">
      <w:pPr>
        <w:widowControl/>
        <w:autoSpaceDE/>
        <w:autoSpaceDN/>
        <w:adjustRightInd/>
        <w:ind w:left="720"/>
        <w:rPr>
          <w:bCs/>
        </w:rPr>
      </w:pPr>
      <w:r w:rsidRPr="009F1878">
        <w:rPr>
          <w:bCs/>
        </w:rPr>
        <w:t>writing. Discussion at Writing to Learn and Learning to Write Conference. Ghent, Belgium.</w:t>
      </w:r>
    </w:p>
    <w:p w:rsidR="009F1878" w:rsidRDefault="009F1878" w:rsidP="00AC66E8">
      <w:pPr>
        <w:widowControl/>
        <w:autoSpaceDE/>
        <w:autoSpaceDN/>
        <w:adjustRightInd/>
      </w:pPr>
    </w:p>
    <w:p w:rsidR="00A97829" w:rsidRDefault="00AC66E8" w:rsidP="00AC66E8">
      <w:pPr>
        <w:widowControl/>
        <w:autoSpaceDE/>
        <w:autoSpaceDN/>
        <w:adjustRightInd/>
      </w:pPr>
      <w:r>
        <w:t xml:space="preserve">Graham, S. (2017, April). </w:t>
      </w:r>
      <w:r w:rsidRPr="00AC66E8">
        <w:t xml:space="preserve">Modeling Scientific Writing: Current Problems and Potential </w:t>
      </w:r>
    </w:p>
    <w:p w:rsidR="00AC66E8" w:rsidRDefault="00AC66E8" w:rsidP="00A97829">
      <w:pPr>
        <w:widowControl/>
        <w:autoSpaceDE/>
        <w:autoSpaceDN/>
        <w:adjustRightInd/>
        <w:ind w:left="720"/>
      </w:pPr>
      <w:r w:rsidRPr="00AC66E8">
        <w:t>Solutions</w:t>
      </w:r>
      <w:r w:rsidR="00A97829">
        <w:t xml:space="preserve"> </w:t>
      </w:r>
      <w:r w:rsidRPr="00AC66E8">
        <w:t>for Teaching Writing to</w:t>
      </w:r>
      <w:r>
        <w:t xml:space="preserve"> </w:t>
      </w:r>
      <w:r w:rsidRPr="00AC66E8">
        <w:t>Struggling Students</w:t>
      </w:r>
      <w:r>
        <w:t>, Discussant</w:t>
      </w:r>
      <w:r w:rsidRPr="00AC66E8">
        <w:rPr>
          <w:bCs/>
        </w:rPr>
        <w:t xml:space="preserve"> </w:t>
      </w:r>
      <w:r>
        <w:rPr>
          <w:bCs/>
        </w:rPr>
        <w:t>Annual Convention of the American Educational Research Association, San Antonio, TX.</w:t>
      </w:r>
    </w:p>
    <w:p w:rsidR="00AC66E8" w:rsidRPr="00AC66E8" w:rsidRDefault="00AC66E8" w:rsidP="00AC66E8">
      <w:pPr>
        <w:widowControl/>
      </w:pPr>
    </w:p>
    <w:p w:rsidR="006F578E" w:rsidRDefault="006F578E" w:rsidP="00294A53">
      <w:pPr>
        <w:widowControl/>
        <w:autoSpaceDE/>
        <w:autoSpaceDN/>
        <w:adjustRightInd/>
        <w:rPr>
          <w:bCs/>
        </w:rPr>
      </w:pPr>
      <w:r>
        <w:t xml:space="preserve">Graham, S. (2017, April). </w:t>
      </w:r>
      <w:r w:rsidRPr="006F578E">
        <w:rPr>
          <w:bCs/>
        </w:rPr>
        <w:t xml:space="preserve">Building bridges from research to policy – How can Div C researchers </w:t>
      </w:r>
    </w:p>
    <w:p w:rsidR="006F578E" w:rsidRDefault="006F578E" w:rsidP="006F578E">
      <w:pPr>
        <w:widowControl/>
        <w:autoSpaceDE/>
        <w:autoSpaceDN/>
        <w:adjustRightInd/>
        <w:ind w:left="720"/>
      </w:pPr>
      <w:r w:rsidRPr="006F578E">
        <w:rPr>
          <w:bCs/>
        </w:rPr>
        <w:t>work more effectively with policy professionals?</w:t>
      </w:r>
      <w:r>
        <w:rPr>
          <w:bCs/>
        </w:rPr>
        <w:t xml:space="preserve"> Invited Session for Division C, Annual Convention of the American Educational Research Association, San Antonio, TX.</w:t>
      </w:r>
    </w:p>
    <w:p w:rsidR="006F578E" w:rsidRDefault="006F578E" w:rsidP="00294A53">
      <w:pPr>
        <w:widowControl/>
        <w:autoSpaceDE/>
        <w:autoSpaceDN/>
        <w:adjustRightInd/>
      </w:pPr>
    </w:p>
    <w:p w:rsidR="006574EA" w:rsidRDefault="006574EA" w:rsidP="00294A53">
      <w:pPr>
        <w:widowControl/>
        <w:autoSpaceDE/>
        <w:autoSpaceDN/>
        <w:adjustRightInd/>
      </w:pPr>
      <w:r>
        <w:t xml:space="preserve">Troia, G., &amp; Graham, S. (2017, April). Use and Acceptability of Writing Instruction Adaptations </w:t>
      </w:r>
    </w:p>
    <w:p w:rsidR="006574EA" w:rsidRDefault="006574EA" w:rsidP="006574EA">
      <w:pPr>
        <w:widowControl/>
        <w:autoSpaceDE/>
        <w:autoSpaceDN/>
        <w:adjustRightInd/>
        <w:ind w:left="720"/>
      </w:pPr>
      <w:r>
        <w:t xml:space="preserve">for Students with Disabilities: Grade 3-8 Teacher Survey. Poster Session at the </w:t>
      </w:r>
      <w:r>
        <w:rPr>
          <w:bCs/>
        </w:rPr>
        <w:t>Annual Convention of the American Educational Research Association, San Antonio, TX.</w:t>
      </w:r>
    </w:p>
    <w:p w:rsidR="006574EA" w:rsidRDefault="006574EA" w:rsidP="00294A53">
      <w:pPr>
        <w:widowControl/>
        <w:autoSpaceDE/>
        <w:autoSpaceDN/>
        <w:adjustRightInd/>
      </w:pPr>
    </w:p>
    <w:p w:rsidR="006574EA" w:rsidRDefault="006574EA" w:rsidP="006574EA">
      <w:pPr>
        <w:widowControl/>
        <w:autoSpaceDE/>
        <w:autoSpaceDN/>
        <w:adjustRightInd/>
      </w:pPr>
      <w:r>
        <w:t xml:space="preserve">Troia, G., &amp; Graham, S. (2017, April). Common Core Writing Standards and Aligned State </w:t>
      </w:r>
    </w:p>
    <w:p w:rsidR="006574EA" w:rsidRDefault="006574EA" w:rsidP="006574EA">
      <w:pPr>
        <w:widowControl/>
        <w:autoSpaceDE/>
        <w:autoSpaceDN/>
        <w:adjustRightInd/>
        <w:ind w:left="720"/>
      </w:pPr>
      <w:r>
        <w:t xml:space="preserve">Assessments: A Survey of Teacher Beliefs and Attitudes. Poster Session at the </w:t>
      </w:r>
      <w:r>
        <w:rPr>
          <w:bCs/>
        </w:rPr>
        <w:t>Annual Convention of the American Educational Research Association, San Antonio, TX.</w:t>
      </w:r>
    </w:p>
    <w:p w:rsidR="006574EA" w:rsidRDefault="006574EA" w:rsidP="00294A53">
      <w:pPr>
        <w:widowControl/>
        <w:autoSpaceDE/>
        <w:autoSpaceDN/>
        <w:adjustRightInd/>
      </w:pPr>
    </w:p>
    <w:p w:rsidR="00D72962" w:rsidRDefault="00D72962" w:rsidP="00D72962">
      <w:pPr>
        <w:widowControl/>
        <w:autoSpaceDE/>
        <w:autoSpaceDN/>
        <w:adjustRightInd/>
        <w:rPr>
          <w:bCs/>
        </w:rPr>
      </w:pPr>
      <w:r>
        <w:t xml:space="preserve">Harris, K.R., Wijukumar, K., &amp; Graham, S. (2017, April). </w:t>
      </w:r>
      <w:r w:rsidRPr="00D72962">
        <w:rPr>
          <w:bCs/>
        </w:rPr>
        <w:t>Teacher-Led Web-Enhanced Self-</w:t>
      </w:r>
    </w:p>
    <w:p w:rsidR="00D72962" w:rsidRDefault="00D72962" w:rsidP="00D72962">
      <w:pPr>
        <w:widowControl/>
        <w:autoSpaceDE/>
        <w:autoSpaceDN/>
        <w:adjustRightInd/>
        <w:ind w:left="720"/>
        <w:rPr>
          <w:bCs/>
        </w:rPr>
      </w:pPr>
      <w:r w:rsidRPr="00D72962">
        <w:rPr>
          <w:bCs/>
        </w:rPr>
        <w:t>Regulated Strategies Development Instruction to Improve Persuasive Writing Skills of 4th and 5th Graders</w:t>
      </w:r>
      <w:r>
        <w:rPr>
          <w:bCs/>
        </w:rPr>
        <w:t xml:space="preserve">. Presentation </w:t>
      </w:r>
      <w:r>
        <w:t xml:space="preserve">at the </w:t>
      </w:r>
      <w:r>
        <w:rPr>
          <w:bCs/>
        </w:rPr>
        <w:t>Annual Convention of the American Educational Research Association, San Antonio, TX.</w:t>
      </w:r>
    </w:p>
    <w:p w:rsidR="00D72962" w:rsidRPr="00D72962" w:rsidRDefault="00D72962" w:rsidP="00294A53">
      <w:pPr>
        <w:widowControl/>
        <w:autoSpaceDE/>
        <w:autoSpaceDN/>
        <w:adjustRightInd/>
      </w:pPr>
    </w:p>
    <w:p w:rsidR="006C430F" w:rsidRDefault="006C430F" w:rsidP="00294A53">
      <w:pPr>
        <w:widowControl/>
        <w:autoSpaceDE/>
        <w:autoSpaceDN/>
        <w:adjustRightInd/>
      </w:pPr>
      <w:r>
        <w:t xml:space="preserve">Wolbers, K., Dostal, H., Graham, S., &amp; Branum-Matin, L. (2017, April). </w:t>
      </w:r>
      <w:r w:rsidR="006574EA">
        <w:t xml:space="preserve">Clarifying an Elusive </w:t>
      </w:r>
    </w:p>
    <w:p w:rsidR="006574EA" w:rsidRDefault="006574EA" w:rsidP="006C430F">
      <w:pPr>
        <w:widowControl/>
        <w:autoSpaceDE/>
        <w:autoSpaceDN/>
        <w:adjustRightInd/>
        <w:ind w:left="720"/>
        <w:rPr>
          <w:bCs/>
        </w:rPr>
      </w:pPr>
      <w:r>
        <w:t>Construct: A Systematic Review of Writing Attitudes.</w:t>
      </w:r>
      <w:r w:rsidR="006C430F">
        <w:t xml:space="preserve"> </w:t>
      </w:r>
      <w:r>
        <w:t xml:space="preserve">Roundtable at the </w:t>
      </w:r>
      <w:r>
        <w:rPr>
          <w:bCs/>
        </w:rPr>
        <w:t>Annual Convention of the American Educational Research Association, San Antonio, TX.</w:t>
      </w:r>
    </w:p>
    <w:p w:rsidR="006574EA" w:rsidRDefault="006574EA" w:rsidP="00294A53">
      <w:pPr>
        <w:widowControl/>
        <w:autoSpaceDE/>
        <w:autoSpaceDN/>
        <w:adjustRightInd/>
      </w:pPr>
    </w:p>
    <w:p w:rsidR="006C430F" w:rsidRDefault="006C430F" w:rsidP="006C430F">
      <w:pPr>
        <w:widowControl/>
        <w:autoSpaceDE/>
        <w:autoSpaceDN/>
        <w:adjustRightInd/>
      </w:pPr>
      <w:r>
        <w:t xml:space="preserve">Pirnay-Dummer, P., Wijekumar, K. &amp; Graham, S. (2017, April). Using automatically computed </w:t>
      </w:r>
    </w:p>
    <w:p w:rsidR="006C430F" w:rsidRDefault="006C430F" w:rsidP="006C430F">
      <w:pPr>
        <w:widowControl/>
        <w:autoSpaceDE/>
        <w:autoSpaceDN/>
        <w:adjustRightInd/>
        <w:ind w:left="720"/>
        <w:rPr>
          <w:bCs/>
        </w:rPr>
      </w:pPr>
      <w:r>
        <w:t xml:space="preserve">type-of-word chains in linear models to predict topic-relatedness and quality of writing. Paper presentation at the </w:t>
      </w:r>
      <w:r>
        <w:rPr>
          <w:bCs/>
        </w:rPr>
        <w:t>Annual Convention of the American Educational Research Association, San Antonio, TX.</w:t>
      </w:r>
    </w:p>
    <w:p w:rsidR="006C430F" w:rsidRDefault="006C430F" w:rsidP="00294A53">
      <w:pPr>
        <w:widowControl/>
        <w:autoSpaceDE/>
        <w:autoSpaceDN/>
        <w:adjustRightInd/>
      </w:pPr>
    </w:p>
    <w:p w:rsidR="00294A53" w:rsidRDefault="00294A53" w:rsidP="00294A53">
      <w:pPr>
        <w:widowControl/>
        <w:autoSpaceDE/>
        <w:autoSpaceDN/>
        <w:adjustRightInd/>
        <w:rPr>
          <w:i/>
          <w:iCs/>
        </w:rPr>
      </w:pPr>
      <w:r w:rsidRPr="00294A53">
        <w:t xml:space="preserve">Ciullo, S., Collins, A.C., &amp; Graham, S. (2017, April). </w:t>
      </w:r>
      <w:r w:rsidRPr="00294A53">
        <w:rPr>
          <w:i/>
          <w:iCs/>
        </w:rPr>
        <w:t xml:space="preserve">Examining the Relationship Between </w:t>
      </w:r>
    </w:p>
    <w:p w:rsidR="00294A53" w:rsidRPr="00294A53" w:rsidRDefault="00294A53" w:rsidP="00294A53">
      <w:pPr>
        <w:widowControl/>
        <w:autoSpaceDE/>
        <w:autoSpaceDN/>
        <w:adjustRightInd/>
        <w:ind w:left="720" w:hanging="720"/>
      </w:pPr>
      <w:r>
        <w:rPr>
          <w:i/>
          <w:iCs/>
        </w:rPr>
        <w:t>\</w:t>
      </w:r>
      <w:r>
        <w:rPr>
          <w:i/>
          <w:iCs/>
        </w:rPr>
        <w:tab/>
      </w:r>
      <w:r w:rsidRPr="00294A53">
        <w:rPr>
          <w:i/>
          <w:iCs/>
        </w:rPr>
        <w:t>Teacher Practices in Writing and Student Achievement</w:t>
      </w:r>
      <w:r w:rsidRPr="00294A53">
        <w:t>. Council for Exceptional Children Annual Conference, Boston, MA.</w:t>
      </w:r>
    </w:p>
    <w:p w:rsidR="00294A53" w:rsidRPr="00294A53" w:rsidRDefault="00294A53" w:rsidP="00294A53">
      <w:pPr>
        <w:widowControl/>
        <w:autoSpaceDE/>
        <w:autoSpaceDN/>
        <w:adjustRightInd/>
      </w:pPr>
    </w:p>
    <w:p w:rsidR="00294A53" w:rsidRDefault="00294A53" w:rsidP="00294A53">
      <w:pPr>
        <w:widowControl/>
        <w:autoSpaceDE/>
        <w:autoSpaceDN/>
        <w:adjustRightInd/>
      </w:pPr>
      <w:r w:rsidRPr="00294A53">
        <w:t xml:space="preserve">Barkel, A., Aitken, A., Harris, K.R., Kavanaugh, C., Cunningham, J., Ray, A., Liu, X., &amp; </w:t>
      </w:r>
    </w:p>
    <w:p w:rsidR="00294A53" w:rsidRPr="00294A53" w:rsidRDefault="00294A53" w:rsidP="00294A53">
      <w:pPr>
        <w:widowControl/>
        <w:autoSpaceDE/>
        <w:autoSpaceDN/>
        <w:adjustRightInd/>
        <w:ind w:left="720"/>
      </w:pPr>
      <w:r w:rsidRPr="00294A53">
        <w:t xml:space="preserve">Graham, S. (2017, April). </w:t>
      </w:r>
      <w:r w:rsidRPr="00294A53">
        <w:rPr>
          <w:i/>
          <w:iCs/>
        </w:rPr>
        <w:t xml:space="preserve">Super-Duper Fun: Close Reading for Persuasive Writing for 5th - 6th Grade. </w:t>
      </w:r>
      <w:r w:rsidRPr="00294A53">
        <w:rPr>
          <w:iCs/>
        </w:rPr>
        <w:t>Poster</w:t>
      </w:r>
      <w:r w:rsidRPr="00294A53">
        <w:rPr>
          <w:color w:val="000000"/>
        </w:rPr>
        <w:t xml:space="preserve"> at the annual Council for Exceptional Children (CEC) Convention &amp; Expo, Boston, MA.</w:t>
      </w:r>
    </w:p>
    <w:p w:rsidR="00294A53" w:rsidRPr="00294A53" w:rsidRDefault="00294A53" w:rsidP="00294A53">
      <w:pPr>
        <w:widowControl/>
        <w:autoSpaceDE/>
        <w:autoSpaceDN/>
        <w:adjustRightInd/>
        <w:rPr>
          <w:color w:val="000000"/>
        </w:rPr>
      </w:pPr>
    </w:p>
    <w:p w:rsidR="00294A53" w:rsidRPr="00294A53" w:rsidRDefault="00294A53" w:rsidP="00294A53">
      <w:pPr>
        <w:widowControl/>
        <w:autoSpaceDE/>
        <w:autoSpaceDN/>
        <w:adjustRightInd/>
        <w:rPr>
          <w:i/>
          <w:iCs/>
          <w:color w:val="000000"/>
        </w:rPr>
      </w:pPr>
      <w:r w:rsidRPr="00294A53">
        <w:rPr>
          <w:color w:val="000000"/>
        </w:rPr>
        <w:lastRenderedPageBreak/>
        <w:t xml:space="preserve">Ray, A.B., Graham, S., &amp; Liu, X. (2017, April). </w:t>
      </w:r>
      <w:r w:rsidRPr="00294A53">
        <w:rPr>
          <w:i/>
          <w:iCs/>
          <w:color w:val="000000"/>
        </w:rPr>
        <w:t xml:space="preserve">Effects of college entrance essay exam </w:t>
      </w:r>
    </w:p>
    <w:p w:rsidR="00294A53" w:rsidRPr="00294A53" w:rsidRDefault="00294A53" w:rsidP="00294A53">
      <w:pPr>
        <w:widowControl/>
        <w:autoSpaceDE/>
        <w:autoSpaceDN/>
        <w:adjustRightInd/>
        <w:ind w:left="720"/>
      </w:pPr>
      <w:r w:rsidRPr="00294A53">
        <w:rPr>
          <w:i/>
          <w:iCs/>
          <w:color w:val="000000"/>
        </w:rPr>
        <w:t xml:space="preserve">instruction for high school struggling writers. </w:t>
      </w:r>
      <w:r w:rsidRPr="00294A53">
        <w:rPr>
          <w:color w:val="000000"/>
        </w:rPr>
        <w:t xml:space="preserve">Presentation at the annual Council for Exceptional Children (CEC) Convention &amp; Expo, Boston, MA. </w:t>
      </w:r>
    </w:p>
    <w:p w:rsidR="00EF4588" w:rsidRDefault="00EF4588" w:rsidP="00EF4588">
      <w:pPr>
        <w:widowControl/>
        <w:autoSpaceDE/>
        <w:autoSpaceDN/>
        <w:adjustRightInd/>
        <w:rPr>
          <w:color w:val="000000"/>
        </w:rPr>
      </w:pPr>
    </w:p>
    <w:p w:rsidR="00560315" w:rsidRDefault="00560315" w:rsidP="00EF4588">
      <w:pPr>
        <w:widowControl/>
        <w:autoSpaceDE/>
        <w:autoSpaceDN/>
        <w:adjustRightInd/>
        <w:rPr>
          <w:bCs/>
          <w:color w:val="000000"/>
        </w:rPr>
      </w:pPr>
      <w:r>
        <w:rPr>
          <w:color w:val="000000"/>
        </w:rPr>
        <w:t xml:space="preserve">Harris, K.R., Wijukumar, K., &amp; Graham, S. (2017, March). </w:t>
      </w:r>
      <w:r w:rsidRPr="00560315">
        <w:rPr>
          <w:bCs/>
          <w:color w:val="000000"/>
        </w:rPr>
        <w:t>Teacher-Led Web-Enhanced Self-</w:t>
      </w:r>
    </w:p>
    <w:p w:rsidR="00560315" w:rsidRPr="00560315" w:rsidRDefault="00560315" w:rsidP="00560315">
      <w:pPr>
        <w:widowControl/>
        <w:autoSpaceDE/>
        <w:autoSpaceDN/>
        <w:adjustRightInd/>
        <w:ind w:left="720"/>
        <w:rPr>
          <w:color w:val="000000"/>
        </w:rPr>
      </w:pPr>
      <w:r w:rsidRPr="00560315">
        <w:rPr>
          <w:bCs/>
          <w:color w:val="000000"/>
        </w:rPr>
        <w:t>Regulated Strategies Development Instruction to Improve Persuasive Writing Skills of 4th and 5th Graders</w:t>
      </w:r>
      <w:r>
        <w:rPr>
          <w:bCs/>
          <w:color w:val="000000"/>
        </w:rPr>
        <w:t>. Presentation at Society for Research on Educational Effectiveness. Washington, D.C.</w:t>
      </w:r>
    </w:p>
    <w:p w:rsidR="00560315" w:rsidRDefault="00560315" w:rsidP="00EF4588">
      <w:pPr>
        <w:widowControl/>
        <w:autoSpaceDE/>
        <w:autoSpaceDN/>
        <w:adjustRightInd/>
        <w:rPr>
          <w:color w:val="000000"/>
        </w:rPr>
      </w:pPr>
    </w:p>
    <w:p w:rsidR="0088051B" w:rsidRDefault="0088051B" w:rsidP="00EF4588">
      <w:pPr>
        <w:widowControl/>
        <w:autoSpaceDE/>
        <w:autoSpaceDN/>
        <w:adjustRightInd/>
        <w:rPr>
          <w:color w:val="000000"/>
        </w:rPr>
      </w:pPr>
      <w:r>
        <w:rPr>
          <w:color w:val="000000"/>
        </w:rPr>
        <w:t xml:space="preserve">Graham, S. (2017, March). A path to better writing. Keynote presentation at the Achievement </w:t>
      </w:r>
    </w:p>
    <w:p w:rsidR="0088051B" w:rsidRDefault="0088051B" w:rsidP="0088051B">
      <w:pPr>
        <w:widowControl/>
        <w:autoSpaceDE/>
        <w:autoSpaceDN/>
        <w:adjustRightInd/>
        <w:ind w:firstLine="720"/>
        <w:rPr>
          <w:color w:val="000000"/>
        </w:rPr>
      </w:pPr>
      <w:r>
        <w:rPr>
          <w:color w:val="000000"/>
        </w:rPr>
        <w:t>Summitt. NYC, NY.</w:t>
      </w:r>
    </w:p>
    <w:p w:rsidR="0088051B" w:rsidRDefault="0088051B" w:rsidP="00EF4588">
      <w:pPr>
        <w:widowControl/>
        <w:autoSpaceDE/>
        <w:autoSpaceDN/>
        <w:adjustRightInd/>
        <w:rPr>
          <w:color w:val="000000"/>
        </w:rPr>
      </w:pPr>
    </w:p>
    <w:p w:rsidR="00EF4588" w:rsidRDefault="00EF4588" w:rsidP="00EF4588">
      <w:pPr>
        <w:widowControl/>
        <w:autoSpaceDE/>
        <w:autoSpaceDN/>
        <w:adjustRightInd/>
        <w:rPr>
          <w:color w:val="333333"/>
        </w:rPr>
      </w:pPr>
      <w:r>
        <w:rPr>
          <w:color w:val="000000"/>
        </w:rPr>
        <w:t xml:space="preserve">Graham, S., Liu, K., Harris, K.R., Aitken, A., Barkel, A., Kavanaugh, C. (2017, February). </w:t>
      </w:r>
      <w:r>
        <w:rPr>
          <w:color w:val="333333"/>
        </w:rPr>
        <w:t xml:space="preserve">Does </w:t>
      </w:r>
    </w:p>
    <w:p w:rsidR="00EF4588" w:rsidRPr="00294A53" w:rsidRDefault="00EF4588" w:rsidP="00EF4588">
      <w:pPr>
        <w:widowControl/>
        <w:autoSpaceDE/>
        <w:autoSpaceDN/>
        <w:adjustRightInd/>
        <w:ind w:left="720"/>
      </w:pPr>
      <w:r>
        <w:rPr>
          <w:color w:val="333333"/>
        </w:rPr>
        <w:t>reading and reading instruction enhance the writing performance of students: A meta-analysis. P</w:t>
      </w:r>
      <w:r w:rsidRPr="00294A53">
        <w:rPr>
          <w:color w:val="000000"/>
        </w:rPr>
        <w:t xml:space="preserve">resentation at annual Pacific Coast Research Conference, San Diego, CA. </w:t>
      </w:r>
    </w:p>
    <w:p w:rsidR="00EF4588" w:rsidRDefault="00EF4588" w:rsidP="00294A53">
      <w:pPr>
        <w:widowControl/>
        <w:autoSpaceDE/>
        <w:autoSpaceDN/>
        <w:adjustRightInd/>
        <w:rPr>
          <w:color w:val="333333"/>
        </w:rPr>
      </w:pPr>
    </w:p>
    <w:p w:rsidR="006F578E" w:rsidRDefault="00EF4588" w:rsidP="006F578E">
      <w:pPr>
        <w:widowControl/>
        <w:autoSpaceDE/>
        <w:autoSpaceDN/>
        <w:adjustRightInd/>
        <w:rPr>
          <w:color w:val="333333"/>
        </w:rPr>
      </w:pPr>
      <w:r>
        <w:rPr>
          <w:color w:val="333333"/>
        </w:rPr>
        <w:t xml:space="preserve">Harris, K.R., </w:t>
      </w:r>
      <w:r w:rsidR="006F578E">
        <w:rPr>
          <w:color w:val="333333"/>
        </w:rPr>
        <w:t xml:space="preserve">Graham, S., Cunningham, J., Liu, X., Aitken, A., Barkel, A., &amp; Cavanaugh, C. </w:t>
      </w:r>
    </w:p>
    <w:p w:rsidR="006F578E" w:rsidRPr="00294A53" w:rsidRDefault="006F578E" w:rsidP="006F578E">
      <w:pPr>
        <w:widowControl/>
        <w:autoSpaceDE/>
        <w:autoSpaceDN/>
        <w:adjustRightInd/>
        <w:ind w:left="720"/>
      </w:pPr>
      <w:r>
        <w:rPr>
          <w:color w:val="333333"/>
        </w:rPr>
        <w:t>(2017, February). Practice-based professional development for persuasive writing from source: A randomized control study. P</w:t>
      </w:r>
      <w:r w:rsidRPr="00294A53">
        <w:rPr>
          <w:color w:val="000000"/>
        </w:rPr>
        <w:t xml:space="preserve">resentation at annual Pacific Coast Research Conference, San Diego, CA. </w:t>
      </w:r>
    </w:p>
    <w:p w:rsidR="0035017C" w:rsidRDefault="0035017C" w:rsidP="0035017C">
      <w:pPr>
        <w:widowControl/>
        <w:autoSpaceDE/>
        <w:autoSpaceDN/>
        <w:adjustRightInd/>
        <w:rPr>
          <w:color w:val="000000"/>
        </w:rPr>
      </w:pPr>
    </w:p>
    <w:p w:rsidR="0035017C" w:rsidRDefault="0035017C" w:rsidP="0035017C">
      <w:pPr>
        <w:widowControl/>
        <w:autoSpaceDE/>
        <w:autoSpaceDN/>
        <w:adjustRightInd/>
        <w:rPr>
          <w:color w:val="000000"/>
        </w:rPr>
      </w:pPr>
      <w:r>
        <w:rPr>
          <w:color w:val="000000"/>
        </w:rPr>
        <w:t xml:space="preserve">Cuillo, S., Collins, A., Graham, S. (2017, February). Exploring upper elementary writing </w:t>
      </w:r>
    </w:p>
    <w:p w:rsidR="0035017C" w:rsidRPr="00294A53" w:rsidRDefault="0035017C" w:rsidP="0035017C">
      <w:pPr>
        <w:widowControl/>
        <w:autoSpaceDE/>
        <w:autoSpaceDN/>
        <w:adjustRightInd/>
        <w:ind w:firstLine="720"/>
      </w:pPr>
      <w:r>
        <w:rPr>
          <w:color w:val="000000"/>
        </w:rPr>
        <w:t xml:space="preserve">instruction. </w:t>
      </w:r>
      <w:r>
        <w:rPr>
          <w:color w:val="333333"/>
        </w:rPr>
        <w:t>P</w:t>
      </w:r>
      <w:r w:rsidRPr="00294A53">
        <w:rPr>
          <w:color w:val="000000"/>
        </w:rPr>
        <w:t xml:space="preserve">resentation at annual Pacific Coast Research Conference, San Diego, CA. </w:t>
      </w:r>
    </w:p>
    <w:p w:rsidR="0035017C" w:rsidRDefault="0035017C" w:rsidP="00294A53">
      <w:pPr>
        <w:widowControl/>
        <w:autoSpaceDE/>
        <w:autoSpaceDN/>
        <w:adjustRightInd/>
        <w:rPr>
          <w:color w:val="000000"/>
        </w:rPr>
      </w:pPr>
      <w:r>
        <w:rPr>
          <w:color w:val="000000"/>
        </w:rPr>
        <w:t xml:space="preserve"> </w:t>
      </w:r>
    </w:p>
    <w:p w:rsidR="00294A53" w:rsidRPr="00294A53" w:rsidRDefault="00294A53" w:rsidP="00294A53">
      <w:pPr>
        <w:widowControl/>
        <w:autoSpaceDE/>
        <w:autoSpaceDN/>
        <w:adjustRightInd/>
      </w:pPr>
      <w:r w:rsidRPr="00294A53">
        <w:rPr>
          <w:color w:val="000000"/>
        </w:rPr>
        <w:t xml:space="preserve">Ray, A.B., Graham, S., &amp; Liu, X. (2017, February). </w:t>
      </w:r>
      <w:r w:rsidRPr="00294A53">
        <w:rPr>
          <w:i/>
          <w:iCs/>
          <w:color w:val="000000"/>
        </w:rPr>
        <w:t xml:space="preserve">Effects of college entrance essay exam </w:t>
      </w:r>
    </w:p>
    <w:p w:rsidR="00294A53" w:rsidRPr="00294A53" w:rsidRDefault="00294A53" w:rsidP="00294A53">
      <w:pPr>
        <w:widowControl/>
        <w:autoSpaceDE/>
        <w:autoSpaceDN/>
        <w:adjustRightInd/>
        <w:ind w:left="720"/>
      </w:pPr>
      <w:r w:rsidRPr="00294A53">
        <w:rPr>
          <w:i/>
          <w:iCs/>
          <w:color w:val="000000"/>
        </w:rPr>
        <w:t xml:space="preserve">instruction for high school struggling writers. </w:t>
      </w:r>
      <w:r w:rsidRPr="00294A53">
        <w:rPr>
          <w:color w:val="000000"/>
        </w:rPr>
        <w:t xml:space="preserve">Poster presentation at annual Pacific Coast Research Conference, San Diego, CA. </w:t>
      </w:r>
    </w:p>
    <w:p w:rsidR="00294A53" w:rsidRDefault="00294A53" w:rsidP="00061576">
      <w:pPr>
        <w:ind w:left="1440" w:hanging="1440"/>
      </w:pPr>
    </w:p>
    <w:p w:rsidR="00DC5AD5" w:rsidRDefault="00EF4588" w:rsidP="00061576">
      <w:pPr>
        <w:ind w:left="1440" w:hanging="1440"/>
      </w:pPr>
      <w:r>
        <w:t xml:space="preserve">Aitken, A., Barkel, A., Liu., X, &amp; Graham, S. (2017, February). </w:t>
      </w:r>
      <w:r w:rsidR="00DC5AD5">
        <w:t xml:space="preserve">Balanced reading and writing </w:t>
      </w:r>
    </w:p>
    <w:p w:rsidR="00DC5AD5" w:rsidRDefault="00DC5AD5" w:rsidP="00DC5AD5">
      <w:pPr>
        <w:ind w:left="1440" w:hanging="720"/>
        <w:rPr>
          <w:color w:val="000000"/>
        </w:rPr>
      </w:pPr>
      <w:r>
        <w:t xml:space="preserve">instruction: A meta-analysis. </w:t>
      </w:r>
      <w:r>
        <w:rPr>
          <w:color w:val="000000"/>
        </w:rPr>
        <w:t>Poster presentation at annual</w:t>
      </w:r>
    </w:p>
    <w:p w:rsidR="00EF4588" w:rsidRDefault="00DC5AD5" w:rsidP="00DC5AD5">
      <w:pPr>
        <w:ind w:left="1440" w:hanging="720"/>
      </w:pPr>
      <w:r>
        <w:rPr>
          <w:color w:val="000000"/>
        </w:rPr>
        <w:t xml:space="preserve"> </w:t>
      </w:r>
      <w:r w:rsidR="00EF4588" w:rsidRPr="00294A53">
        <w:rPr>
          <w:color w:val="000000"/>
        </w:rPr>
        <w:t>Pacific Coast Research Conference, San Diego, CA.</w:t>
      </w:r>
    </w:p>
    <w:p w:rsidR="00EF4588" w:rsidRPr="00294A53" w:rsidRDefault="00EF4588" w:rsidP="00061576">
      <w:pPr>
        <w:ind w:left="1440" w:hanging="1440"/>
      </w:pPr>
    </w:p>
    <w:p w:rsidR="003C261F" w:rsidRDefault="003C261F" w:rsidP="00061576">
      <w:pPr>
        <w:ind w:left="1440" w:hanging="1440"/>
        <w:rPr>
          <w:i/>
          <w:iCs/>
        </w:rPr>
      </w:pPr>
      <w:r w:rsidRPr="003C2B92">
        <w:t>Wolbers, K., Dostal, H. Kilpatrick, J., Graham, S. &amp; Branum-Martin, L. (201</w:t>
      </w:r>
      <w:r>
        <w:t>7</w:t>
      </w:r>
      <w:r w:rsidRPr="003C2B92">
        <w:t xml:space="preserve">, February). </w:t>
      </w:r>
      <w:r w:rsidRPr="003C2B92">
        <w:rPr>
          <w:i/>
          <w:iCs/>
        </w:rPr>
        <w:t xml:space="preserve">An </w:t>
      </w:r>
    </w:p>
    <w:p w:rsidR="003C261F" w:rsidRDefault="003C261F" w:rsidP="003C261F">
      <w:pPr>
        <w:ind w:left="1440" w:hanging="720"/>
        <w:rPr>
          <w:iCs/>
        </w:rPr>
      </w:pPr>
      <w:r>
        <w:rPr>
          <w:i/>
          <w:iCs/>
        </w:rPr>
        <w:t xml:space="preserve">experimental </w:t>
      </w:r>
      <w:r w:rsidRPr="003C2B92">
        <w:rPr>
          <w:i/>
          <w:iCs/>
        </w:rPr>
        <w:t>study of Strategic and Interactive Writing Instruction.</w:t>
      </w:r>
      <w:r>
        <w:rPr>
          <w:i/>
          <w:iCs/>
        </w:rPr>
        <w:t xml:space="preserve"> </w:t>
      </w:r>
      <w:r>
        <w:rPr>
          <w:iCs/>
        </w:rPr>
        <w:t xml:space="preserve">Paper presented at </w:t>
      </w:r>
    </w:p>
    <w:p w:rsidR="003C261F" w:rsidRPr="003C261F" w:rsidRDefault="003C261F" w:rsidP="003C261F">
      <w:pPr>
        <w:ind w:left="1440" w:hanging="720"/>
      </w:pPr>
      <w:r>
        <w:rPr>
          <w:iCs/>
        </w:rPr>
        <w:t>Writing Across the Borders Conference, Bogota, Columbia.</w:t>
      </w:r>
    </w:p>
    <w:p w:rsidR="003C261F" w:rsidRDefault="003C261F" w:rsidP="00061576">
      <w:pPr>
        <w:ind w:left="1440" w:hanging="1440"/>
      </w:pPr>
    </w:p>
    <w:p w:rsidR="0013798A" w:rsidRDefault="0013798A" w:rsidP="009F06D4">
      <w:pPr>
        <w:ind w:left="1440" w:hanging="1440"/>
      </w:pPr>
      <w:r>
        <w:t>Graham, S. (2017, January). What Works Clearinghouse Secondary Writing Guide Webinar.</w:t>
      </w:r>
    </w:p>
    <w:p w:rsidR="0013798A" w:rsidRDefault="0013798A" w:rsidP="0013798A">
      <w:pPr>
        <w:ind w:left="1440" w:hanging="720"/>
      </w:pPr>
      <w:r>
        <w:t>Mathematica: Washington, DC.</w:t>
      </w:r>
    </w:p>
    <w:p w:rsidR="0013798A" w:rsidRDefault="0013798A" w:rsidP="009F06D4">
      <w:pPr>
        <w:ind w:left="1440" w:hanging="1440"/>
      </w:pPr>
      <w:r>
        <w:t xml:space="preserve"> </w:t>
      </w:r>
    </w:p>
    <w:p w:rsidR="007802CC" w:rsidRDefault="007802CC" w:rsidP="009F06D4">
      <w:pPr>
        <w:ind w:left="1440" w:hanging="1440"/>
        <w:rPr>
          <w:rStyle w:val="Strong"/>
          <w:b w:val="0"/>
        </w:rPr>
      </w:pPr>
      <w:r>
        <w:t xml:space="preserve">Harris, K.R., Graham, S., &amp; Colleagues (2016, November). </w:t>
      </w:r>
      <w:r w:rsidRPr="007802CC">
        <w:rPr>
          <w:rStyle w:val="Strong"/>
          <w:b w:val="0"/>
        </w:rPr>
        <w:t xml:space="preserve">Lessons </w:t>
      </w:r>
      <w:r>
        <w:rPr>
          <w:rStyle w:val="Strong"/>
          <w:b w:val="0"/>
        </w:rPr>
        <w:t>l</w:t>
      </w:r>
      <w:r w:rsidRPr="007802CC">
        <w:rPr>
          <w:rStyle w:val="Strong"/>
          <w:b w:val="0"/>
        </w:rPr>
        <w:t xml:space="preserve">earned and </w:t>
      </w:r>
      <w:r>
        <w:rPr>
          <w:rStyle w:val="Strong"/>
          <w:b w:val="0"/>
        </w:rPr>
        <w:t>c</w:t>
      </w:r>
      <w:r w:rsidRPr="007802CC">
        <w:rPr>
          <w:rStyle w:val="Strong"/>
          <w:b w:val="0"/>
        </w:rPr>
        <w:t xml:space="preserve">hallenges to </w:t>
      </w:r>
    </w:p>
    <w:p w:rsidR="007802CC" w:rsidRDefault="007802CC" w:rsidP="007802CC">
      <w:pPr>
        <w:ind w:left="1440" w:hanging="720"/>
        <w:rPr>
          <w:rStyle w:val="Strong"/>
          <w:b w:val="0"/>
        </w:rPr>
      </w:pPr>
      <w:r>
        <w:rPr>
          <w:rStyle w:val="Strong"/>
          <w:b w:val="0"/>
        </w:rPr>
        <w:t>f</w:t>
      </w:r>
      <w:r w:rsidRPr="007802CC">
        <w:rPr>
          <w:rStyle w:val="Strong"/>
          <w:b w:val="0"/>
        </w:rPr>
        <w:t>ace: Practice-based professional development for</w:t>
      </w:r>
      <w:r>
        <w:rPr>
          <w:rStyle w:val="Strong"/>
          <w:b w:val="0"/>
        </w:rPr>
        <w:t xml:space="preserve"> SRSD. Presentation at the CEC </w:t>
      </w:r>
    </w:p>
    <w:p w:rsidR="007802CC" w:rsidRPr="007802CC" w:rsidRDefault="007802CC" w:rsidP="007802CC">
      <w:pPr>
        <w:ind w:left="1440" w:hanging="720"/>
        <w:rPr>
          <w:b/>
        </w:rPr>
      </w:pPr>
      <w:r>
        <w:rPr>
          <w:rStyle w:val="Strong"/>
          <w:b w:val="0"/>
        </w:rPr>
        <w:t>Teacher Education Division Conference, Lexington, KY.</w:t>
      </w:r>
    </w:p>
    <w:p w:rsidR="007802CC" w:rsidRDefault="007802CC" w:rsidP="009F06D4">
      <w:pPr>
        <w:ind w:left="1440" w:hanging="1440"/>
      </w:pPr>
    </w:p>
    <w:p w:rsidR="00FF3303" w:rsidRDefault="00F15DB6" w:rsidP="00FF3303">
      <w:r>
        <w:t>Gillespie, A., &amp; Graham, S. (2016, November</w:t>
      </w:r>
      <w:r w:rsidR="00E22266">
        <w:t xml:space="preserve">). </w:t>
      </w:r>
      <w:r w:rsidR="00FF3303">
        <w:t xml:space="preserve">Teaching writing to adolescents: The use of </w:t>
      </w:r>
    </w:p>
    <w:p w:rsidR="00FF3303" w:rsidRDefault="00FF3303" w:rsidP="00FF3303">
      <w:pPr>
        <w:ind w:left="720"/>
      </w:pPr>
      <w:r>
        <w:t>evidence-based practices, Presentation at the 66</w:t>
      </w:r>
      <w:r w:rsidRPr="00A721E8">
        <w:rPr>
          <w:vertAlign w:val="superscript"/>
        </w:rPr>
        <w:t>Th</w:t>
      </w:r>
      <w:r>
        <w:t xml:space="preserve"> Annual Literacy Research Association, Nashville, TN. </w:t>
      </w:r>
    </w:p>
    <w:p w:rsidR="00A721E8" w:rsidRDefault="00A721E8" w:rsidP="009F06D4">
      <w:pPr>
        <w:ind w:left="1440" w:hanging="1440"/>
      </w:pPr>
    </w:p>
    <w:p w:rsidR="009F06D4" w:rsidRDefault="000472E6" w:rsidP="009F06D4">
      <w:pPr>
        <w:ind w:left="1440" w:hanging="1440"/>
      </w:pPr>
      <w:r>
        <w:t>Graham, S. (2016, November).</w:t>
      </w:r>
      <w:r w:rsidR="009F06D4">
        <w:t xml:space="preserve"> Session h</w:t>
      </w:r>
      <w:r>
        <w:t>onor</w:t>
      </w:r>
      <w:r w:rsidR="009F06D4">
        <w:t>ing</w:t>
      </w:r>
      <w:r>
        <w:t xml:space="preserve"> Arthur App</w:t>
      </w:r>
      <w:r w:rsidR="009F06D4">
        <w:t xml:space="preserve">lebee. Annual Conference of the </w:t>
      </w:r>
    </w:p>
    <w:p w:rsidR="000472E6" w:rsidRDefault="000472E6" w:rsidP="009F06D4">
      <w:pPr>
        <w:ind w:left="1440" w:hanging="720"/>
      </w:pPr>
      <w:r>
        <w:lastRenderedPageBreak/>
        <w:t>National Council of Teachers of English. Atlanta, GA.</w:t>
      </w:r>
    </w:p>
    <w:p w:rsidR="000472E6" w:rsidRDefault="000472E6" w:rsidP="000472E6">
      <w:pPr>
        <w:ind w:left="1440" w:hanging="1440"/>
      </w:pPr>
    </w:p>
    <w:p w:rsidR="004A6D2A" w:rsidRDefault="004A6D2A" w:rsidP="00061576">
      <w:pPr>
        <w:ind w:left="1440" w:hanging="1440"/>
      </w:pPr>
      <w:r>
        <w:t>Graham, S. (2016, September). Evidence-ba</w:t>
      </w:r>
      <w:r w:rsidR="000472E6">
        <w:t>sed writing instruction. Presen</w:t>
      </w:r>
      <w:r>
        <w:t>tation at Utrecht</w:t>
      </w:r>
    </w:p>
    <w:p w:rsidR="009F06D4" w:rsidRDefault="004A6D2A" w:rsidP="004A6D2A">
      <w:pPr>
        <w:ind w:left="1440" w:hanging="720"/>
      </w:pPr>
      <w:r>
        <w:t xml:space="preserve">University, </w:t>
      </w:r>
      <w:r w:rsidR="009F06D4">
        <w:t xml:space="preserve">Bringing Writing Research into the Classroom Symposium, Utrecht, </w:t>
      </w:r>
    </w:p>
    <w:p w:rsidR="004A6D2A" w:rsidRDefault="004A6D2A" w:rsidP="004A6D2A">
      <w:pPr>
        <w:ind w:left="1440" w:hanging="720"/>
      </w:pPr>
      <w:r>
        <w:t>Netherlands.</w:t>
      </w:r>
    </w:p>
    <w:p w:rsidR="009F06D4" w:rsidRDefault="009F06D4" w:rsidP="009F06D4"/>
    <w:p w:rsidR="009F06D4" w:rsidRDefault="009F06D4" w:rsidP="009F06D4">
      <w:pPr>
        <w:ind w:left="1440" w:hanging="1440"/>
      </w:pPr>
      <w:r>
        <w:t xml:space="preserve">Keer, H., Graaff, R., Graham, S., MacArthur, C., Rijlaarsdam, G. (2016, August). Panel </w:t>
      </w:r>
    </w:p>
    <w:p w:rsidR="009F06D4" w:rsidRDefault="009F06D4" w:rsidP="009F06D4">
      <w:pPr>
        <w:ind w:left="1440" w:hanging="720"/>
      </w:pPr>
      <w:r>
        <w:t xml:space="preserve">Discussion. Graham, S. (2016, September). Evidence-based writing instruction. Bringing </w:t>
      </w:r>
    </w:p>
    <w:p w:rsidR="009F06D4" w:rsidRDefault="009F06D4" w:rsidP="009F06D4">
      <w:pPr>
        <w:ind w:left="1440" w:hanging="720"/>
      </w:pPr>
      <w:r>
        <w:t>Writing Research into the Classroom Symposium, Utrecht, Netherlands.</w:t>
      </w:r>
    </w:p>
    <w:p w:rsidR="004A6D2A" w:rsidRDefault="004A6D2A" w:rsidP="00061576">
      <w:pPr>
        <w:ind w:left="1440" w:hanging="1440"/>
      </w:pPr>
    </w:p>
    <w:p w:rsidR="00322D15" w:rsidRDefault="00322D15" w:rsidP="003532F0">
      <w:r>
        <w:t xml:space="preserve">Houston, J., Ray, A., Barkel, A., Aitken, A., Kavanaugh, C., Harris, K., &amp; Graham, S. (2016, </w:t>
      </w:r>
    </w:p>
    <w:p w:rsidR="00BE28D1" w:rsidRDefault="00322D15" w:rsidP="00322D15">
      <w:pPr>
        <w:ind w:left="720"/>
      </w:pPr>
      <w:r>
        <w:t>August). SRSD for writing persuasively from text: An RCT. Poster presentation at the 2016 Conference of the American Psychological Association, Denver, CO.</w:t>
      </w:r>
    </w:p>
    <w:p w:rsidR="00322D15" w:rsidRDefault="00322D15" w:rsidP="003532F0"/>
    <w:p w:rsidR="00A31DD0" w:rsidRDefault="00A31DD0" w:rsidP="007B012E">
      <w:pPr>
        <w:pStyle w:val="Default"/>
      </w:pPr>
      <w:r>
        <w:t xml:space="preserve">Graham, S. (2016, July). Conducting a meta-analysis. Presentation at the Learning Science </w:t>
      </w:r>
    </w:p>
    <w:p w:rsidR="00A31DD0" w:rsidRDefault="00A31DD0" w:rsidP="00A31DD0">
      <w:pPr>
        <w:pStyle w:val="Default"/>
        <w:ind w:firstLine="720"/>
      </w:pPr>
      <w:r>
        <w:t>Center</w:t>
      </w:r>
      <w:r w:rsidR="000472E6">
        <w:t xml:space="preserve">, </w:t>
      </w:r>
      <w:r>
        <w:t>Aust</w:t>
      </w:r>
      <w:r w:rsidR="000472E6">
        <w:t>r</w:t>
      </w:r>
      <w:r>
        <w:t>alian Cat</w:t>
      </w:r>
      <w:r w:rsidR="000472E6">
        <w:t>h</w:t>
      </w:r>
      <w:r>
        <w:t>olic University. Brisbane, Australia.</w:t>
      </w:r>
    </w:p>
    <w:p w:rsidR="00A31DD0" w:rsidRDefault="00A31DD0" w:rsidP="007B012E">
      <w:pPr>
        <w:pStyle w:val="Default"/>
      </w:pPr>
    </w:p>
    <w:p w:rsidR="000842E3" w:rsidRDefault="000842E3" w:rsidP="000842E3">
      <w:pPr>
        <w:pStyle w:val="APAReference"/>
        <w:spacing w:line="240" w:lineRule="auto"/>
        <w:rPr>
          <w:rFonts w:ascii="Times New Roman" w:hAnsi="Times New Roman"/>
        </w:rPr>
      </w:pPr>
      <w:r>
        <w:rPr>
          <w:rFonts w:ascii="Times New Roman" w:hAnsi="Times New Roman"/>
        </w:rPr>
        <w:t xml:space="preserve">Harris, K.R., Graham, S., Lei, P-W., &amp; Meyer, B.J.F. (2016, July). Reading comprehension </w:t>
      </w:r>
    </w:p>
    <w:p w:rsidR="000842E3" w:rsidRDefault="000842E3" w:rsidP="000842E3">
      <w:pPr>
        <w:pStyle w:val="APAReference"/>
        <w:spacing w:line="240" w:lineRule="auto"/>
        <w:ind w:left="720"/>
        <w:rPr>
          <w:rFonts w:ascii="Times New Roman" w:hAnsi="Times New Roman"/>
        </w:rPr>
      </w:pPr>
      <w:r>
        <w:rPr>
          <w:rFonts w:ascii="Times New Roman" w:hAnsi="Times New Roman"/>
        </w:rPr>
        <w:t xml:space="preserve">   and persuasive writing with sources. Presentation at the SIG-Writing Conference, Liverpool, UK.</w:t>
      </w:r>
    </w:p>
    <w:p w:rsidR="000842E3" w:rsidRDefault="000842E3" w:rsidP="000842E3">
      <w:pPr>
        <w:pStyle w:val="APAReference"/>
        <w:spacing w:line="240" w:lineRule="auto"/>
        <w:ind w:left="540" w:hanging="540"/>
        <w:rPr>
          <w:rFonts w:ascii="Times New Roman" w:hAnsi="Times New Roman"/>
        </w:rPr>
      </w:pPr>
    </w:p>
    <w:p w:rsidR="007B012E" w:rsidRDefault="007B012E" w:rsidP="007B012E">
      <w:pPr>
        <w:pStyle w:val="Default"/>
      </w:pPr>
      <w:r>
        <w:t xml:space="preserve">Graham, S., Wijekumar,K., Harris, K., &amp; Pui-wa, L. (2016, April). Factors contributing to </w:t>
      </w:r>
    </w:p>
    <w:p w:rsidR="007B012E" w:rsidRDefault="007B012E" w:rsidP="007B012E">
      <w:pPr>
        <w:pStyle w:val="Default"/>
        <w:ind w:left="720"/>
      </w:pPr>
      <w:r>
        <w:t>writing skills of 5</w:t>
      </w:r>
      <w:r w:rsidRPr="007B012E">
        <w:rPr>
          <w:vertAlign w:val="superscript"/>
        </w:rPr>
        <w:t>th</w:t>
      </w:r>
      <w:r>
        <w:t xml:space="preserve"> grade learners. Presentation at the World Education Research Association Conference, Washington, D.C.</w:t>
      </w:r>
    </w:p>
    <w:p w:rsidR="007B012E" w:rsidRDefault="007B012E" w:rsidP="007B012E">
      <w:pPr>
        <w:pStyle w:val="Default"/>
      </w:pPr>
      <w:r>
        <w:t xml:space="preserve"> </w:t>
      </w:r>
    </w:p>
    <w:p w:rsidR="00CA130D" w:rsidRDefault="001B4F70" w:rsidP="00CA130D">
      <w:pPr>
        <w:rPr>
          <w:color w:val="000000"/>
        </w:rPr>
      </w:pPr>
      <w:r w:rsidRPr="00413D87">
        <w:t>Hsiang, T., &amp; Graham, S. (</w:t>
      </w:r>
      <w:r>
        <w:t xml:space="preserve">2016, April). </w:t>
      </w:r>
      <w:r w:rsidR="00CA130D" w:rsidRPr="00CA130D">
        <w:rPr>
          <w:color w:val="000000"/>
        </w:rPr>
        <w:t xml:space="preserve">Teaching writing in grades 7-9 in urban schools in the </w:t>
      </w:r>
    </w:p>
    <w:p w:rsidR="001B4F70" w:rsidRDefault="00CA130D" w:rsidP="00CA130D">
      <w:pPr>
        <w:ind w:left="720"/>
      </w:pPr>
      <w:r w:rsidRPr="00CA130D">
        <w:rPr>
          <w:color w:val="000000"/>
        </w:rPr>
        <w:t>Greater China Region</w:t>
      </w:r>
      <w:r w:rsidR="001B4F70" w:rsidRPr="00CA130D">
        <w:t>. Presentati</w:t>
      </w:r>
      <w:r w:rsidR="001B4F70">
        <w:t>on at the American Educational Research Association Annual Meeting. Washington, D.C.</w:t>
      </w:r>
    </w:p>
    <w:p w:rsidR="001B4F70" w:rsidRDefault="001B4F70" w:rsidP="009C0E6C"/>
    <w:p w:rsidR="003C2B92" w:rsidRPr="003C2B92" w:rsidRDefault="003C2B92" w:rsidP="003C2B92">
      <w:pPr>
        <w:widowControl/>
        <w:autoSpaceDE/>
        <w:autoSpaceDN/>
        <w:adjustRightInd/>
        <w:ind w:left="720" w:hanging="720"/>
      </w:pPr>
      <w:r w:rsidRPr="003C2B92">
        <w:t xml:space="preserve">Wolbers, K., Dostal, H. Kilpatrick, J., Graham, S. &amp; Branum-Martin, L. (2016, February). </w:t>
      </w:r>
      <w:r w:rsidRPr="003C2B92">
        <w:rPr>
          <w:i/>
          <w:iCs/>
        </w:rPr>
        <w:t>An efficacy study of Strategic and Interactive Writing Instruction (SIWI) in grades 3-5.</w:t>
      </w:r>
      <w:r w:rsidRPr="003C2B92">
        <w:t xml:space="preserve"> Research presented at the Association of College Educators – Deaf and Hard of Hearing, New York. </w:t>
      </w:r>
    </w:p>
    <w:p w:rsidR="003C2B92" w:rsidRPr="003C2B92" w:rsidRDefault="003C2B92" w:rsidP="003C2B92">
      <w:pPr>
        <w:widowControl/>
        <w:autoSpaceDE/>
        <w:autoSpaceDN/>
        <w:adjustRightInd/>
        <w:rPr>
          <w:rFonts w:ascii="Calibri" w:hAnsi="Calibri"/>
          <w:sz w:val="22"/>
          <w:szCs w:val="22"/>
        </w:rPr>
      </w:pPr>
      <w:r w:rsidRPr="003C2B92">
        <w:rPr>
          <w:rFonts w:ascii="Calibri" w:hAnsi="Calibri"/>
          <w:sz w:val="22"/>
          <w:szCs w:val="22"/>
        </w:rPr>
        <w:t> </w:t>
      </w:r>
    </w:p>
    <w:p w:rsidR="009C0E6C" w:rsidRDefault="009C0E6C" w:rsidP="009C0E6C">
      <w:r>
        <w:t>Graham, S., Collins, A., Fishman, E., Wills, H., Reid, R., &amp; Hebert, M. (201</w:t>
      </w:r>
      <w:r w:rsidR="00D10D46">
        <w:t>6</w:t>
      </w:r>
      <w:r>
        <w:t xml:space="preserve">, February). </w:t>
      </w:r>
    </w:p>
    <w:p w:rsidR="009C0E6C" w:rsidRDefault="009C0E6C" w:rsidP="009C0E6C">
      <w:pPr>
        <w:ind w:left="720"/>
      </w:pPr>
      <w:r>
        <w:t>Differences in the writing of normally achieving students and those with LD and ADHD.</w:t>
      </w:r>
      <w:r w:rsidRPr="00E55272">
        <w:t xml:space="preserve"> </w:t>
      </w:r>
      <w:r>
        <w:t xml:space="preserve">Presentation </w:t>
      </w:r>
      <w:r w:rsidRPr="00D12F8D">
        <w:t xml:space="preserve">at Pacific Coast Research Conference, </w:t>
      </w:r>
      <w:r>
        <w:t>San Deigo, CA</w:t>
      </w:r>
      <w:r w:rsidRPr="00D12F8D">
        <w:t xml:space="preserve">. </w:t>
      </w:r>
    </w:p>
    <w:p w:rsidR="009C0E6C" w:rsidRDefault="009C0E6C" w:rsidP="00AD4380"/>
    <w:p w:rsidR="009C0E6C" w:rsidRDefault="009C0E6C" w:rsidP="009C0E6C">
      <w:r>
        <w:t>Harris, K.R., Graham, S., Ray, A., Houston, J., Barkel, A., Aitken, A., Kavanaugh, C. (201</w:t>
      </w:r>
      <w:r w:rsidR="00D10D46">
        <w:t>6</w:t>
      </w:r>
      <w:r>
        <w:t xml:space="preserve">, </w:t>
      </w:r>
    </w:p>
    <w:p w:rsidR="009C0E6C" w:rsidRDefault="009C0E6C" w:rsidP="009C0E6C">
      <w:pPr>
        <w:ind w:left="720"/>
      </w:pPr>
      <w:r>
        <w:t>February). Teaching  students with high incidence disabilities to write persuasively from text source: A randomized control trial.</w:t>
      </w:r>
      <w:r w:rsidRPr="00E55272">
        <w:t xml:space="preserve"> </w:t>
      </w:r>
      <w:r>
        <w:t xml:space="preserve">Presentation </w:t>
      </w:r>
      <w:r w:rsidRPr="00D12F8D">
        <w:t xml:space="preserve">at Pacific Coast Research Conference, </w:t>
      </w:r>
      <w:r>
        <w:t>San Deigo, CA</w:t>
      </w:r>
      <w:r w:rsidRPr="00D12F8D">
        <w:t xml:space="preserve">. </w:t>
      </w:r>
    </w:p>
    <w:p w:rsidR="009C0E6C" w:rsidRDefault="009C0E6C" w:rsidP="00AD4380"/>
    <w:p w:rsidR="009C0E6C" w:rsidRDefault="00AD4380" w:rsidP="00AD4380">
      <w:r>
        <w:t xml:space="preserve">Kavanaugh, C., Graham, S., Wijekumar, K., Harris, K.R., </w:t>
      </w:r>
      <w:r w:rsidR="009C0E6C">
        <w:t>Houston</w:t>
      </w:r>
      <w:r>
        <w:t xml:space="preserve">, J., Ray, A., Barkel, A., &amp; </w:t>
      </w:r>
    </w:p>
    <w:p w:rsidR="00AD4380" w:rsidRDefault="00AD4380" w:rsidP="009C0E6C">
      <w:pPr>
        <w:ind w:left="720"/>
      </w:pPr>
      <w:r>
        <w:t>Aitkens, A. (201</w:t>
      </w:r>
      <w:r w:rsidR="00D10D46">
        <w:t>6</w:t>
      </w:r>
      <w:r>
        <w:t>, February). A test of the domain model of learning with writing.</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AD4380" w:rsidRDefault="00AD4380" w:rsidP="00AD4380"/>
    <w:p w:rsidR="009C0E6C" w:rsidRDefault="00AD4380" w:rsidP="00AD4380">
      <w:r>
        <w:t xml:space="preserve">Aitken, A, Barkel, A., Graham, S., Wijekumar, K., Harris, K.R., Kavanaugh, C., Ray, A., &amp; </w:t>
      </w:r>
    </w:p>
    <w:p w:rsidR="00AD4380" w:rsidRDefault="00AD4380" w:rsidP="009C0E6C">
      <w:pPr>
        <w:ind w:left="720"/>
      </w:pPr>
      <w:r>
        <w:lastRenderedPageBreak/>
        <w:t>Cuningham, J. (201</w:t>
      </w:r>
      <w:r w:rsidR="00D10D46">
        <w:t>6</w:t>
      </w:r>
      <w:r>
        <w:t>, February). Does the quality of structural elements predict overall writing quality.</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AD4380" w:rsidRPr="00D12F8D" w:rsidRDefault="00AD4380" w:rsidP="00AD4380"/>
    <w:p w:rsidR="009C0E6C" w:rsidRDefault="00AD4380" w:rsidP="00AD4380">
      <w:r>
        <w:t>Ray, A., Houston, J., Graham, S., &amp; Harris, K.R. (201</w:t>
      </w:r>
      <w:r w:rsidR="00D10D46">
        <w:t>6</w:t>
      </w:r>
      <w:r>
        <w:t xml:space="preserve">, February). National survey of teachers </w:t>
      </w:r>
    </w:p>
    <w:p w:rsidR="00AD4380" w:rsidRDefault="00AD4380" w:rsidP="009C0E6C">
      <w:pPr>
        <w:ind w:left="720"/>
      </w:pPr>
      <w:r>
        <w:t>using writing to support students’ learning.</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AD4380" w:rsidRDefault="00AD4380" w:rsidP="00AD4380"/>
    <w:p w:rsidR="009C0E6C" w:rsidRDefault="00AD4380" w:rsidP="00AD4380">
      <w:r>
        <w:t>Santangelo, T., &amp; Graham, S. (201</w:t>
      </w:r>
      <w:r w:rsidR="00D10D46">
        <w:t>6</w:t>
      </w:r>
      <w:r>
        <w:t xml:space="preserve">, February). How effective are different spelling instructional </w:t>
      </w:r>
    </w:p>
    <w:p w:rsidR="00AD4380" w:rsidRDefault="00AD4380" w:rsidP="009C0E6C">
      <w:pPr>
        <w:ind w:left="720"/>
      </w:pPr>
      <w:r>
        <w:t>practices and programs: A meta-analytic review.</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AD4380" w:rsidRDefault="00AD4380" w:rsidP="00215F6D"/>
    <w:p w:rsidR="00CA130D" w:rsidRDefault="00CA130D" w:rsidP="00CA130D">
      <w:r>
        <w:t xml:space="preserve">Graham, S. (2016, February). </w:t>
      </w:r>
      <w:r w:rsidR="00825858">
        <w:t>Four basic ingredients for teaching writing</w:t>
      </w:r>
      <w:r>
        <w:t xml:space="preserve">. Webinar for </w:t>
      </w:r>
    </w:p>
    <w:p w:rsidR="00CA130D" w:rsidRDefault="00CA130D" w:rsidP="00CA130D">
      <w:pPr>
        <w:ind w:firstLine="720"/>
      </w:pPr>
      <w:r>
        <w:t>McGraw Hill, Columbus, OH.</w:t>
      </w:r>
    </w:p>
    <w:p w:rsidR="00CA130D" w:rsidRDefault="00CA130D" w:rsidP="00215F6D"/>
    <w:p w:rsidR="00215F6D" w:rsidRDefault="00215F6D" w:rsidP="00215F6D">
      <w:r w:rsidRPr="00215F6D">
        <w:t>Harris,</w:t>
      </w:r>
      <w:r>
        <w:t xml:space="preserve"> K.R., </w:t>
      </w:r>
      <w:r w:rsidRPr="00215F6D">
        <w:t>Brindle,</w:t>
      </w:r>
      <w:r>
        <w:t xml:space="preserve"> M., </w:t>
      </w:r>
      <w:r w:rsidRPr="00215F6D">
        <w:t>Kiuhara,</w:t>
      </w:r>
      <w:r>
        <w:t xml:space="preserve"> S., </w:t>
      </w:r>
      <w:r w:rsidRPr="00215F6D">
        <w:t>McKeown</w:t>
      </w:r>
      <w:r>
        <w:t xml:space="preserve">, D., &amp; Graham, S. (November, 2015). </w:t>
      </w:r>
      <w:r w:rsidRPr="00215F6D">
        <w:t xml:space="preserve">Lessons </w:t>
      </w:r>
    </w:p>
    <w:p w:rsidR="00215F6D" w:rsidRPr="00215F6D" w:rsidRDefault="00215F6D" w:rsidP="00215F6D">
      <w:pPr>
        <w:ind w:left="720"/>
      </w:pPr>
      <w:r>
        <w:t>l</w:t>
      </w:r>
      <w:r w:rsidRPr="00215F6D">
        <w:t xml:space="preserve">earned and </w:t>
      </w:r>
      <w:r>
        <w:t>c</w:t>
      </w:r>
      <w:r w:rsidRPr="00215F6D">
        <w:t xml:space="preserve">hallenges </w:t>
      </w:r>
      <w:r>
        <w:t>r</w:t>
      </w:r>
      <w:r w:rsidRPr="00215F6D">
        <w:t>emaining:</w:t>
      </w:r>
      <w:r>
        <w:t xml:space="preserve"> </w:t>
      </w:r>
      <w:r w:rsidRPr="00215F6D">
        <w:t>Practice-</w:t>
      </w:r>
      <w:r>
        <w:t>b</w:t>
      </w:r>
      <w:r w:rsidRPr="00215F6D">
        <w:t xml:space="preserve">ased </w:t>
      </w:r>
      <w:r>
        <w:t>p</w:t>
      </w:r>
      <w:r w:rsidRPr="00215F6D">
        <w:t xml:space="preserve">rofessional </w:t>
      </w:r>
      <w:r>
        <w:t>d</w:t>
      </w:r>
      <w:r w:rsidRPr="00215F6D">
        <w:t>evelopment for SRSD</w:t>
      </w:r>
      <w:r>
        <w:t xml:space="preserve">. Featured session at the Annual Conference of the Teacher Education Division of the Council for Exceptional Children, Phoenix, AZ. </w:t>
      </w:r>
    </w:p>
    <w:p w:rsidR="00215F6D" w:rsidRDefault="00215F6D" w:rsidP="00E27028">
      <w:pPr>
        <w:jc w:val="both"/>
      </w:pPr>
    </w:p>
    <w:p w:rsidR="00AD52A3" w:rsidRPr="00AD52A3" w:rsidRDefault="00AD52A3" w:rsidP="00AD52A3">
      <w:pPr>
        <w:widowControl/>
        <w:autoSpaceDE/>
        <w:autoSpaceDN/>
        <w:adjustRightInd/>
      </w:pPr>
      <w:r w:rsidRPr="00AD52A3">
        <w:rPr>
          <w:color w:val="000000"/>
        </w:rPr>
        <w:t xml:space="preserve">Ray, A. B., Houston, J.D., Barkel, A. A., Aitken, A. A., Kavanagh, C., Harris, K. R., &amp; Graham, </w:t>
      </w:r>
    </w:p>
    <w:p w:rsidR="00AD52A3" w:rsidRPr="00AD52A3" w:rsidRDefault="00AD52A3" w:rsidP="00AD52A3">
      <w:pPr>
        <w:widowControl/>
        <w:autoSpaceDE/>
        <w:autoSpaceDN/>
        <w:adjustRightInd/>
        <w:ind w:firstLine="720"/>
      </w:pPr>
      <w:r w:rsidRPr="00AD52A3">
        <w:rPr>
          <w:color w:val="000000"/>
        </w:rPr>
        <w:t xml:space="preserve">S. (2015, November). </w:t>
      </w:r>
      <w:r w:rsidRPr="00AD52A3">
        <w:rPr>
          <w:i/>
          <w:iCs/>
          <w:color w:val="000000"/>
        </w:rPr>
        <w:t xml:space="preserve">Awesome Strategies: SRSD for Teaching 5th-6th Grade Students </w:t>
      </w:r>
    </w:p>
    <w:p w:rsidR="00AD52A3" w:rsidRPr="00AD52A3" w:rsidRDefault="00AD52A3" w:rsidP="00AD52A3">
      <w:pPr>
        <w:widowControl/>
        <w:autoSpaceDE/>
        <w:autoSpaceDN/>
        <w:adjustRightInd/>
        <w:ind w:left="720"/>
      </w:pPr>
      <w:r w:rsidRPr="00AD52A3">
        <w:rPr>
          <w:i/>
          <w:iCs/>
          <w:color w:val="000000"/>
        </w:rPr>
        <w:t>Persuasive Writing Using Source Text.</w:t>
      </w:r>
      <w:r w:rsidRPr="00AD52A3">
        <w:rPr>
          <w:color w:val="000000"/>
        </w:rPr>
        <w:t xml:space="preserve"> Presentation at Teacher Education Division (TED) of the Council for Exceptional Children (CEC) Conference, Tempe, AZ.</w:t>
      </w:r>
    </w:p>
    <w:p w:rsidR="00AD52A3" w:rsidRDefault="00AD52A3" w:rsidP="006C330D">
      <w:pPr>
        <w:widowControl/>
        <w:autoSpaceDE/>
        <w:autoSpaceDN/>
        <w:adjustRightInd/>
      </w:pPr>
    </w:p>
    <w:p w:rsidR="00AD52A3" w:rsidRPr="00AD52A3" w:rsidRDefault="00AD52A3" w:rsidP="00AD52A3">
      <w:pPr>
        <w:widowControl/>
        <w:autoSpaceDE/>
        <w:autoSpaceDN/>
        <w:adjustRightInd/>
      </w:pPr>
      <w:r w:rsidRPr="00AD52A3">
        <w:rPr>
          <w:color w:val="000000"/>
        </w:rPr>
        <w:t xml:space="preserve">Ray, A. B., Houston, J. D., Kavanagh, C. P., Barkel, A. A., Aitken, A. A., Harris, K. R. &amp; </w:t>
      </w:r>
    </w:p>
    <w:p w:rsidR="00AD52A3" w:rsidRPr="00AD52A3" w:rsidRDefault="00AD52A3" w:rsidP="00AD52A3">
      <w:pPr>
        <w:widowControl/>
        <w:autoSpaceDE/>
        <w:autoSpaceDN/>
        <w:adjustRightInd/>
        <w:ind w:firstLine="720"/>
      </w:pPr>
      <w:r w:rsidRPr="00AD52A3">
        <w:rPr>
          <w:color w:val="000000"/>
        </w:rPr>
        <w:t xml:space="preserve">Graham, S. (2015, October). </w:t>
      </w:r>
      <w:r w:rsidRPr="00AD52A3">
        <w:rPr>
          <w:i/>
          <w:iCs/>
          <w:color w:val="000000"/>
        </w:rPr>
        <w:t xml:space="preserve">SRSD for Writing Persuasively from Source Text: “Super </w:t>
      </w:r>
    </w:p>
    <w:p w:rsidR="00AD52A3" w:rsidRPr="00AD52A3" w:rsidRDefault="00AD52A3" w:rsidP="00AD52A3">
      <w:pPr>
        <w:widowControl/>
        <w:autoSpaceDE/>
        <w:autoSpaceDN/>
        <w:adjustRightInd/>
        <w:ind w:firstLine="720"/>
      </w:pPr>
      <w:r w:rsidRPr="00AD52A3">
        <w:rPr>
          <w:i/>
          <w:iCs/>
          <w:color w:val="000000"/>
        </w:rPr>
        <w:t xml:space="preserve">Duper Fun!”. </w:t>
      </w:r>
      <w:r w:rsidRPr="00AD52A3">
        <w:rPr>
          <w:color w:val="1A1A1A"/>
        </w:rPr>
        <w:t xml:space="preserve">Presentation at Teacher Educators for Children with Behavior Disorders </w:t>
      </w:r>
    </w:p>
    <w:p w:rsidR="00AD52A3" w:rsidRPr="00AD52A3" w:rsidRDefault="00AD52A3" w:rsidP="00AD52A3">
      <w:pPr>
        <w:widowControl/>
        <w:autoSpaceDE/>
        <w:autoSpaceDN/>
        <w:adjustRightInd/>
        <w:ind w:firstLine="720"/>
      </w:pPr>
      <w:r w:rsidRPr="00AD52A3">
        <w:rPr>
          <w:color w:val="1A1A1A"/>
        </w:rPr>
        <w:t xml:space="preserve">TECBD) Annual Conference on Severe Behavior Disorders of Children and Youth, </w:t>
      </w:r>
    </w:p>
    <w:p w:rsidR="00AD52A3" w:rsidRPr="00AD52A3" w:rsidRDefault="00AD52A3" w:rsidP="00AD52A3">
      <w:pPr>
        <w:widowControl/>
        <w:autoSpaceDE/>
        <w:autoSpaceDN/>
        <w:adjustRightInd/>
        <w:ind w:firstLine="720"/>
      </w:pPr>
      <w:r w:rsidRPr="00AD52A3">
        <w:rPr>
          <w:color w:val="1A1A1A"/>
        </w:rPr>
        <w:t>Tempe, AZ.</w:t>
      </w:r>
    </w:p>
    <w:p w:rsidR="006C330D" w:rsidRDefault="006C330D" w:rsidP="001E419E"/>
    <w:p w:rsidR="001B4F70" w:rsidRDefault="001B4F70" w:rsidP="001B4F70">
      <w:pPr>
        <w:widowControl/>
        <w:autoSpaceDE/>
        <w:autoSpaceDN/>
        <w:adjustRightInd/>
        <w:textAlignment w:val="baseline"/>
        <w:rPr>
          <w:color w:val="000000"/>
        </w:rPr>
      </w:pPr>
      <w:r w:rsidRPr="001B4F70">
        <w:rPr>
          <w:color w:val="000000"/>
        </w:rPr>
        <w:t xml:space="preserve">Houston, J. D., Aitken, A. A., Ray, A. B., Kavanagh, C. P., Barkel, A. A., &amp; Harris, K. R., </w:t>
      </w:r>
    </w:p>
    <w:p w:rsidR="001B4F70" w:rsidRPr="001B4F70" w:rsidRDefault="001B4F70" w:rsidP="001B4F70">
      <w:pPr>
        <w:widowControl/>
        <w:autoSpaceDE/>
        <w:autoSpaceDN/>
        <w:adjustRightInd/>
        <w:ind w:left="720"/>
        <w:textAlignment w:val="baseline"/>
        <w:rPr>
          <w:rFonts w:ascii="Calibri" w:hAnsi="Calibri"/>
          <w:color w:val="000000"/>
        </w:rPr>
      </w:pPr>
      <w:r w:rsidRPr="001B4F70">
        <w:rPr>
          <w:color w:val="000000"/>
        </w:rPr>
        <w:t xml:space="preserve">Graham, S. (2015, October). </w:t>
      </w:r>
      <w:r w:rsidRPr="001B4F70">
        <w:rPr>
          <w:i/>
          <w:iCs/>
          <w:color w:val="000000"/>
        </w:rPr>
        <w:t>Get More Out of Writing: Evidence-Based SRSD Strategies for Persuasive Writing Using Source Text.</w:t>
      </w:r>
      <w:r w:rsidRPr="001B4F70">
        <w:rPr>
          <w:color w:val="000000"/>
        </w:rPr>
        <w:t xml:space="preserve"> Presentation at the Institute for Human Development’s Annual Evidence-Based Practice in Disability Disciplines Conference, Phoenix, AZ.</w:t>
      </w:r>
    </w:p>
    <w:p w:rsidR="00D10D46" w:rsidRDefault="001B4F70" w:rsidP="00D10D46">
      <w:pPr>
        <w:pStyle w:val="Default"/>
        <w:rPr>
          <w:i/>
        </w:rPr>
      </w:pPr>
      <w:r w:rsidRPr="001B4F70">
        <w:rPr>
          <w:color w:val="auto"/>
        </w:rPr>
        <w:br/>
      </w:r>
      <w:r w:rsidR="00D10D46">
        <w:t xml:space="preserve">Ray, A. B., Graham, S., Houston, J. D., &amp; Harris, K. R. (2015, </w:t>
      </w:r>
      <w:r>
        <w:t>October</w:t>
      </w:r>
      <w:r w:rsidR="00D10D46">
        <w:t xml:space="preserve">). </w:t>
      </w:r>
      <w:r w:rsidR="00D10D46" w:rsidRPr="00F40B50">
        <w:rPr>
          <w:i/>
        </w:rPr>
        <w:t>The Use of Writing-</w:t>
      </w:r>
    </w:p>
    <w:p w:rsidR="00D10D46" w:rsidRDefault="00D10D46" w:rsidP="00D10D46">
      <w:pPr>
        <w:pStyle w:val="Default"/>
        <w:ind w:left="720"/>
        <w:rPr>
          <w:rStyle w:val="apple-converted-space"/>
          <w:color w:val="1A1A1A"/>
        </w:rPr>
      </w:pPr>
      <w:r w:rsidRPr="00F40B50">
        <w:rPr>
          <w:i/>
        </w:rPr>
        <w:t>to-Learn Activities to Support Students' Learning in Middle School</w:t>
      </w:r>
      <w:r>
        <w:rPr>
          <w:i/>
        </w:rPr>
        <w:t xml:space="preserve">. </w:t>
      </w:r>
      <w:r w:rsidRPr="00DE031D">
        <w:rPr>
          <w:color w:val="1A1A1A"/>
        </w:rPr>
        <w:t>Presen</w:t>
      </w:r>
      <w:r>
        <w:rPr>
          <w:color w:val="1A1A1A"/>
        </w:rPr>
        <w:t xml:space="preserve">tation at Teacher Educators for </w:t>
      </w:r>
      <w:r w:rsidRPr="00DE031D">
        <w:rPr>
          <w:color w:val="1A1A1A"/>
        </w:rPr>
        <w:t>Children with Behavior Disorders TECBD)</w:t>
      </w:r>
      <w:r w:rsidRPr="00DE031D">
        <w:rPr>
          <w:rStyle w:val="apple-converted-space"/>
          <w:color w:val="1A1A1A"/>
        </w:rPr>
        <w:t> Annual Conference on Severe Behavior Disorders of Children and Youth</w:t>
      </w:r>
      <w:r>
        <w:rPr>
          <w:rStyle w:val="apple-converted-space"/>
          <w:color w:val="1A1A1A"/>
        </w:rPr>
        <w:t>, Tempe, AZ.</w:t>
      </w:r>
    </w:p>
    <w:p w:rsidR="00D10D46" w:rsidRDefault="00D10D46" w:rsidP="001E419E"/>
    <w:p w:rsidR="00C55ECA" w:rsidRDefault="00C55ECA" w:rsidP="001E419E">
      <w:r>
        <w:t xml:space="preserve">Graham, S. (October, 2015). Writing by hand, keyboard, voice, and beyond. Presentation for the </w:t>
      </w:r>
    </w:p>
    <w:p w:rsidR="00C55ECA" w:rsidRDefault="00C55ECA" w:rsidP="00C55ECA">
      <w:pPr>
        <w:ind w:firstLine="720"/>
      </w:pPr>
      <w:r>
        <w:t>Virtual Conference Student Success Week sponsored by Turnitin.</w:t>
      </w:r>
    </w:p>
    <w:p w:rsidR="00C55ECA" w:rsidRDefault="00C55ECA" w:rsidP="001E419E"/>
    <w:p w:rsidR="001E419E" w:rsidRDefault="001E419E" w:rsidP="001E419E">
      <w:r>
        <w:t>Graham, S. (August, 2015). How to p</w:t>
      </w:r>
      <w:r w:rsidRPr="00BE7E71">
        <w:t xml:space="preserve">ublish in </w:t>
      </w:r>
      <w:r>
        <w:t>e</w:t>
      </w:r>
      <w:r w:rsidRPr="00BE7E71">
        <w:t xml:space="preserve">ducational </w:t>
      </w:r>
      <w:r>
        <w:t>p</w:t>
      </w:r>
      <w:r w:rsidRPr="00BE7E71">
        <w:t>sychology</w:t>
      </w:r>
      <w:r>
        <w:t xml:space="preserve">. Presentation at a </w:t>
      </w:r>
    </w:p>
    <w:p w:rsidR="001E419E" w:rsidRDefault="001E419E" w:rsidP="001E419E">
      <w:pPr>
        <w:ind w:left="720"/>
      </w:pPr>
      <w:r>
        <w:t>luncheon for early career faculty sponsored by Division 15, Annual Meeting of the American Psychology Association, Washington, D.C.</w:t>
      </w:r>
    </w:p>
    <w:p w:rsidR="001E419E" w:rsidRDefault="001E419E" w:rsidP="00E27028">
      <w:pPr>
        <w:jc w:val="both"/>
      </w:pPr>
    </w:p>
    <w:p w:rsidR="006C330D" w:rsidRDefault="003E48B5" w:rsidP="006C330D">
      <w:pPr>
        <w:jc w:val="both"/>
        <w:rPr>
          <w:rFonts w:eastAsia="+mn-ea"/>
          <w:kern w:val="24"/>
        </w:rPr>
      </w:pPr>
      <w:r w:rsidRPr="006C330D">
        <w:lastRenderedPageBreak/>
        <w:t xml:space="preserve">Harris, K.R., Wijekumat, &amp; Graham, S. (August, 2015). </w:t>
      </w:r>
      <w:r w:rsidRPr="006C330D">
        <w:rPr>
          <w:rFonts w:eastAsia="+mn-ea"/>
          <w:kern w:val="24"/>
        </w:rPr>
        <w:t xml:space="preserve">The Role Of Technology in Disseminating </w:t>
      </w:r>
    </w:p>
    <w:p w:rsidR="003E48B5" w:rsidRPr="006C330D" w:rsidRDefault="003E48B5" w:rsidP="006C330D">
      <w:pPr>
        <w:ind w:left="720"/>
        <w:jc w:val="both"/>
        <w:rPr>
          <w:b/>
        </w:rPr>
      </w:pPr>
      <w:r w:rsidRPr="006C330D">
        <w:rPr>
          <w:rFonts w:eastAsia="+mn-ea"/>
          <w:kern w:val="24"/>
        </w:rPr>
        <w:t xml:space="preserve">an Evidence-Based Practice: Beginning Efforts, Promises, and Early Lessons Learned. </w:t>
      </w:r>
      <w:r w:rsidRPr="006C330D">
        <w:rPr>
          <w:rStyle w:val="Strong"/>
          <w:b w:val="0"/>
        </w:rPr>
        <w:t>Presentation at American Psychological Association Convention. Toronto, CA.</w:t>
      </w:r>
    </w:p>
    <w:p w:rsidR="003E48B5" w:rsidRPr="003E48B5" w:rsidRDefault="003E48B5" w:rsidP="003E48B5"/>
    <w:p w:rsidR="00CD7A21" w:rsidRDefault="00DC5F5E" w:rsidP="00CD7A21">
      <w:pPr>
        <w:jc w:val="both"/>
        <w:rPr>
          <w:rStyle w:val="Strong"/>
          <w:b w:val="0"/>
          <w:color w:val="444444"/>
        </w:rPr>
      </w:pPr>
      <w:r>
        <w:t xml:space="preserve">Graham, S. (August, 2015). </w:t>
      </w:r>
      <w:r w:rsidRPr="00DC5F5E">
        <w:rPr>
          <w:rStyle w:val="Strong"/>
          <w:b w:val="0"/>
          <w:color w:val="444444"/>
        </w:rPr>
        <w:t xml:space="preserve">The </w:t>
      </w:r>
      <w:r>
        <w:rPr>
          <w:rStyle w:val="Strong"/>
          <w:b w:val="0"/>
          <w:color w:val="444444"/>
        </w:rPr>
        <w:t>r</w:t>
      </w:r>
      <w:r w:rsidRPr="00DC5F5E">
        <w:rPr>
          <w:rStyle w:val="Strong"/>
          <w:b w:val="0"/>
          <w:color w:val="444444"/>
        </w:rPr>
        <w:t xml:space="preserve">eplication </w:t>
      </w:r>
      <w:r>
        <w:rPr>
          <w:rStyle w:val="Strong"/>
          <w:b w:val="0"/>
          <w:color w:val="444444"/>
        </w:rPr>
        <w:t>c</w:t>
      </w:r>
      <w:r w:rsidRPr="00DC5F5E">
        <w:rPr>
          <w:rStyle w:val="Strong"/>
          <w:b w:val="0"/>
          <w:color w:val="444444"/>
        </w:rPr>
        <w:t xml:space="preserve">risis---What </w:t>
      </w:r>
      <w:r>
        <w:rPr>
          <w:rStyle w:val="Strong"/>
          <w:b w:val="0"/>
          <w:color w:val="444444"/>
        </w:rPr>
        <w:t>b</w:t>
      </w:r>
      <w:r w:rsidRPr="00DC5F5E">
        <w:rPr>
          <w:rStyle w:val="Strong"/>
          <w:b w:val="0"/>
          <w:color w:val="444444"/>
        </w:rPr>
        <w:t xml:space="preserve">rought </w:t>
      </w:r>
      <w:r>
        <w:rPr>
          <w:rStyle w:val="Strong"/>
          <w:b w:val="0"/>
          <w:color w:val="444444"/>
        </w:rPr>
        <w:t>u</w:t>
      </w:r>
      <w:r w:rsidRPr="00DC5F5E">
        <w:rPr>
          <w:rStyle w:val="Strong"/>
          <w:b w:val="0"/>
          <w:color w:val="444444"/>
        </w:rPr>
        <w:t xml:space="preserve">s </w:t>
      </w:r>
      <w:r>
        <w:rPr>
          <w:rStyle w:val="Strong"/>
          <w:b w:val="0"/>
          <w:color w:val="444444"/>
        </w:rPr>
        <w:t>h</w:t>
      </w:r>
      <w:r w:rsidRPr="00DC5F5E">
        <w:rPr>
          <w:rStyle w:val="Strong"/>
          <w:b w:val="0"/>
          <w:color w:val="444444"/>
        </w:rPr>
        <w:t xml:space="preserve">ere and </w:t>
      </w:r>
      <w:r>
        <w:rPr>
          <w:rStyle w:val="Strong"/>
          <w:b w:val="0"/>
          <w:color w:val="444444"/>
        </w:rPr>
        <w:t>w</w:t>
      </w:r>
      <w:r w:rsidRPr="00DC5F5E">
        <w:rPr>
          <w:rStyle w:val="Strong"/>
          <w:b w:val="0"/>
          <w:color w:val="444444"/>
        </w:rPr>
        <w:t xml:space="preserve">here </w:t>
      </w:r>
      <w:r>
        <w:rPr>
          <w:rStyle w:val="Strong"/>
          <w:b w:val="0"/>
          <w:color w:val="444444"/>
        </w:rPr>
        <w:t>w</w:t>
      </w:r>
      <w:r w:rsidRPr="00DC5F5E">
        <w:rPr>
          <w:rStyle w:val="Strong"/>
          <w:b w:val="0"/>
          <w:color w:val="444444"/>
        </w:rPr>
        <w:t xml:space="preserve">e </w:t>
      </w:r>
      <w:r>
        <w:rPr>
          <w:rStyle w:val="Strong"/>
          <w:b w:val="0"/>
          <w:color w:val="444444"/>
        </w:rPr>
        <w:t>n</w:t>
      </w:r>
      <w:r w:rsidRPr="00DC5F5E">
        <w:rPr>
          <w:rStyle w:val="Strong"/>
          <w:b w:val="0"/>
          <w:color w:val="444444"/>
        </w:rPr>
        <w:t xml:space="preserve">eed to </w:t>
      </w:r>
    </w:p>
    <w:p w:rsidR="00DC5F5E" w:rsidRPr="00DC5F5E" w:rsidRDefault="00DC5F5E" w:rsidP="00CD7A21">
      <w:pPr>
        <w:ind w:firstLine="720"/>
        <w:jc w:val="both"/>
        <w:rPr>
          <w:b/>
        </w:rPr>
      </w:pPr>
      <w:r>
        <w:rPr>
          <w:rStyle w:val="Strong"/>
          <w:b w:val="0"/>
          <w:color w:val="444444"/>
        </w:rPr>
        <w:t>g</w:t>
      </w:r>
      <w:r w:rsidRPr="00DC5F5E">
        <w:rPr>
          <w:rStyle w:val="Strong"/>
          <w:b w:val="0"/>
          <w:color w:val="444444"/>
        </w:rPr>
        <w:t>o</w:t>
      </w:r>
      <w:r>
        <w:rPr>
          <w:rStyle w:val="Strong"/>
          <w:b w:val="0"/>
          <w:color w:val="444444"/>
        </w:rPr>
        <w:t>.</w:t>
      </w:r>
      <w:r w:rsidR="00CD7A21">
        <w:rPr>
          <w:rStyle w:val="Strong"/>
          <w:b w:val="0"/>
          <w:color w:val="444444"/>
        </w:rPr>
        <w:t xml:space="preserve"> </w:t>
      </w:r>
      <w:r>
        <w:rPr>
          <w:rStyle w:val="Strong"/>
          <w:b w:val="0"/>
          <w:color w:val="444444"/>
        </w:rPr>
        <w:t>Presentation at American Psychological Association Convention. Toronto, CA.</w:t>
      </w:r>
    </w:p>
    <w:p w:rsidR="00DC5F5E" w:rsidRPr="00DC5F5E" w:rsidRDefault="00DC5F5E" w:rsidP="00E27028">
      <w:pPr>
        <w:jc w:val="both"/>
      </w:pPr>
    </w:p>
    <w:p w:rsidR="00805BD1" w:rsidRDefault="00805BD1" w:rsidP="00E27028">
      <w:pPr>
        <w:jc w:val="both"/>
      </w:pPr>
      <w:r>
        <w:t xml:space="preserve">Graham, S. (July, 2015). Reading and Writing Connections. Featured speaker at the LSIA </w:t>
      </w:r>
    </w:p>
    <w:p w:rsidR="00805BD1" w:rsidRDefault="00805BD1" w:rsidP="00805BD1">
      <w:pPr>
        <w:ind w:left="720"/>
        <w:jc w:val="both"/>
      </w:pPr>
      <w:r>
        <w:t>International Symposium on Reading and Reading Engagement: Data-driven, evidence-based accounts. Brisbane, Australia.</w:t>
      </w:r>
    </w:p>
    <w:p w:rsidR="00805BD1" w:rsidRDefault="00805BD1" w:rsidP="00E27028">
      <w:pPr>
        <w:jc w:val="both"/>
      </w:pPr>
    </w:p>
    <w:p w:rsidR="00673310" w:rsidRDefault="00E27028" w:rsidP="00673310">
      <w:pPr>
        <w:jc w:val="both"/>
      </w:pPr>
      <w:r>
        <w:t xml:space="preserve">Wolbers, K., Dostal, H., Graham, S., Kilpatrick, J., &amp; Saulsburry, R. (2015, July). The language </w:t>
      </w:r>
    </w:p>
    <w:p w:rsidR="00E27028" w:rsidRDefault="00E27028" w:rsidP="00673310">
      <w:pPr>
        <w:ind w:left="720"/>
        <w:jc w:val="both"/>
        <w:rPr>
          <w:b/>
        </w:rPr>
      </w:pPr>
      <w:r>
        <w:t>zone in strategic and interactive writing. Presentation at the International Conference on the Education of the Deaf, Athens, Greece.</w:t>
      </w:r>
    </w:p>
    <w:p w:rsidR="00B15F8A" w:rsidRDefault="00B15F8A" w:rsidP="00B15F8A">
      <w:pPr>
        <w:ind w:left="1440" w:hanging="1440"/>
      </w:pPr>
    </w:p>
    <w:p w:rsidR="00266B3A" w:rsidRDefault="00266B3A" w:rsidP="00266B3A">
      <w:pPr>
        <w:widowControl/>
        <w:autoSpaceDE/>
        <w:autoSpaceDN/>
        <w:adjustRightInd/>
      </w:pPr>
      <w:r w:rsidRPr="00266B3A">
        <w:t xml:space="preserve">Hsiang, T. P., &amp; Graham, S. (2015, June).Taipei City Grades 4-6 Chinese Writing Instruction: </w:t>
      </w:r>
    </w:p>
    <w:p w:rsidR="00266B3A" w:rsidRPr="00266B3A" w:rsidRDefault="00266B3A" w:rsidP="00266B3A">
      <w:pPr>
        <w:widowControl/>
        <w:autoSpaceDE/>
        <w:autoSpaceDN/>
        <w:adjustRightInd/>
        <w:ind w:left="720"/>
      </w:pPr>
      <w:r w:rsidRPr="00266B3A">
        <w:t xml:space="preserve">Strengths and Prospects. In Y. Kuo (Chair), </w:t>
      </w:r>
      <w:r w:rsidRPr="00266B3A">
        <w:rPr>
          <w:i/>
          <w:iCs/>
        </w:rPr>
        <w:t>Advancing Scientific Research in Education</w:t>
      </w:r>
      <w:r w:rsidRPr="00266B3A">
        <w:t xml:space="preserve">. Symposium conducted at the meeting of CAERDA Annual International Conference, Taichung, Taiwan. </w:t>
      </w:r>
    </w:p>
    <w:p w:rsidR="00266B3A" w:rsidRDefault="00266B3A" w:rsidP="00B15F8A">
      <w:pPr>
        <w:ind w:left="1440" w:hanging="1440"/>
      </w:pPr>
    </w:p>
    <w:p w:rsidR="00027FE2" w:rsidRDefault="00B15F8A" w:rsidP="00B15F8A">
      <w:pPr>
        <w:ind w:left="1440" w:hanging="1440"/>
        <w:rPr>
          <w:iCs/>
          <w:color w:val="000000"/>
        </w:rPr>
      </w:pPr>
      <w:r>
        <w:t>Chambers, A., Cunningham, J., Harris, K.R., &amp; Graham, S. (2015, April).</w:t>
      </w:r>
      <w:r w:rsidR="00027FE2" w:rsidRPr="00027FE2">
        <w:rPr>
          <w:i/>
          <w:iCs/>
          <w:color w:val="000000"/>
        </w:rPr>
        <w:t xml:space="preserve"> </w:t>
      </w:r>
      <w:r w:rsidR="00027FE2" w:rsidRPr="00027FE2">
        <w:rPr>
          <w:iCs/>
          <w:color w:val="000000"/>
        </w:rPr>
        <w:t xml:space="preserve">CCSS </w:t>
      </w:r>
      <w:r w:rsidR="00027FE2">
        <w:rPr>
          <w:iCs/>
          <w:color w:val="000000"/>
        </w:rPr>
        <w:t>a</w:t>
      </w:r>
      <w:r w:rsidR="00027FE2" w:rsidRPr="00027FE2">
        <w:rPr>
          <w:iCs/>
          <w:color w:val="000000"/>
        </w:rPr>
        <w:t xml:space="preserve">ligned </w:t>
      </w:r>
      <w:r w:rsidR="00027FE2">
        <w:rPr>
          <w:iCs/>
          <w:color w:val="000000"/>
        </w:rPr>
        <w:t xml:space="preserve">writing </w:t>
      </w:r>
    </w:p>
    <w:p w:rsidR="00B15F8A" w:rsidRDefault="00027FE2" w:rsidP="00B15F8A">
      <w:pPr>
        <w:ind w:left="1440" w:hanging="720"/>
      </w:pPr>
      <w:r>
        <w:rPr>
          <w:iCs/>
          <w:color w:val="000000"/>
        </w:rPr>
        <w:t>f</w:t>
      </w:r>
      <w:r w:rsidRPr="00027FE2">
        <w:rPr>
          <w:iCs/>
          <w:color w:val="000000"/>
        </w:rPr>
        <w:t xml:space="preserve">rom </w:t>
      </w:r>
      <w:r>
        <w:rPr>
          <w:iCs/>
          <w:color w:val="000000"/>
        </w:rPr>
        <w:t>s</w:t>
      </w:r>
      <w:r w:rsidRPr="00027FE2">
        <w:rPr>
          <w:iCs/>
          <w:color w:val="000000"/>
        </w:rPr>
        <w:t xml:space="preserve">ource </w:t>
      </w:r>
      <w:r>
        <w:rPr>
          <w:iCs/>
          <w:color w:val="000000"/>
        </w:rPr>
        <w:t>t</w:t>
      </w:r>
      <w:r w:rsidRPr="00027FE2">
        <w:rPr>
          <w:iCs/>
          <w:color w:val="000000"/>
        </w:rPr>
        <w:t xml:space="preserve">exts: SRSD for </w:t>
      </w:r>
      <w:r>
        <w:rPr>
          <w:iCs/>
          <w:color w:val="000000"/>
        </w:rPr>
        <w:t>s</w:t>
      </w:r>
      <w:r w:rsidRPr="00027FE2">
        <w:rPr>
          <w:iCs/>
          <w:color w:val="000000"/>
        </w:rPr>
        <w:t xml:space="preserve">truggling 4th-5th </w:t>
      </w:r>
      <w:r>
        <w:rPr>
          <w:iCs/>
          <w:color w:val="000000"/>
        </w:rPr>
        <w:t>g</w:t>
      </w:r>
      <w:r w:rsidRPr="00027FE2">
        <w:rPr>
          <w:iCs/>
          <w:color w:val="000000"/>
        </w:rPr>
        <w:t xml:space="preserve">rade </w:t>
      </w:r>
      <w:r>
        <w:rPr>
          <w:iCs/>
          <w:color w:val="000000"/>
        </w:rPr>
        <w:t>w</w:t>
      </w:r>
      <w:r w:rsidRPr="00027FE2">
        <w:rPr>
          <w:iCs/>
          <w:color w:val="000000"/>
        </w:rPr>
        <w:t>riters</w:t>
      </w:r>
      <w:r>
        <w:rPr>
          <w:iCs/>
          <w:color w:val="000000"/>
        </w:rPr>
        <w:t xml:space="preserve">. </w:t>
      </w:r>
      <w:r w:rsidR="00B15F8A">
        <w:t xml:space="preserve">Poster session at the </w:t>
      </w:r>
    </w:p>
    <w:p w:rsidR="00B15F8A" w:rsidRDefault="00B15F8A" w:rsidP="00B15F8A">
      <w:pPr>
        <w:ind w:left="1440" w:hanging="720"/>
      </w:pPr>
      <w:r>
        <w:t>International Conference of Children with Exceptional Needs, San</w:t>
      </w:r>
      <w:r w:rsidR="00791CF0">
        <w:t xml:space="preserve"> </w:t>
      </w:r>
      <w:r>
        <w:t xml:space="preserve">Diego, CA. </w:t>
      </w:r>
    </w:p>
    <w:p w:rsidR="00B15F8A" w:rsidRDefault="00B15F8A" w:rsidP="00B15F8A">
      <w:pPr>
        <w:ind w:left="1440" w:hanging="1440"/>
      </w:pPr>
    </w:p>
    <w:p w:rsidR="00B15F8A" w:rsidRDefault="00B15F8A" w:rsidP="00B15F8A">
      <w:pPr>
        <w:ind w:left="1440" w:hanging="1440"/>
      </w:pPr>
      <w:r>
        <w:t xml:space="preserve">Gillespie, A., Graham, S., &amp; Compton, D. (2015, April). Writing-to-learn in elementary science </w:t>
      </w:r>
    </w:p>
    <w:p w:rsidR="00B15F8A" w:rsidRDefault="00B15F8A" w:rsidP="00B15F8A">
      <w:pPr>
        <w:ind w:left="1440" w:hanging="720"/>
      </w:pPr>
      <w:r>
        <w:t xml:space="preserve">Presentation at the International Conference of Children with Exceptional Needs, </w:t>
      </w:r>
    </w:p>
    <w:p w:rsidR="00501339" w:rsidRDefault="00B15F8A" w:rsidP="00B15F8A">
      <w:pPr>
        <w:ind w:left="1440" w:hanging="720"/>
      </w:pPr>
      <w:r>
        <w:t>San</w:t>
      </w:r>
      <w:r w:rsidR="00791CF0">
        <w:t xml:space="preserve"> </w:t>
      </w:r>
      <w:r>
        <w:t>Diego, CA.</w:t>
      </w:r>
    </w:p>
    <w:p w:rsidR="00501339" w:rsidRDefault="00501339" w:rsidP="00501339"/>
    <w:p w:rsidR="00E93857" w:rsidRDefault="00E93857" w:rsidP="00501339">
      <w:pPr>
        <w:rPr>
          <w:color w:val="000000"/>
        </w:rPr>
      </w:pPr>
      <w:r w:rsidRPr="00E93857">
        <w:t xml:space="preserve">Graham, S., &amp; Harris, K.R. (2015, April). </w:t>
      </w:r>
      <w:r w:rsidRPr="00E93857">
        <w:rPr>
          <w:color w:val="000000"/>
        </w:rPr>
        <w:t xml:space="preserve">Meta-Analysis of Writing Practices: Grades 1 to 12. </w:t>
      </w:r>
    </w:p>
    <w:p w:rsidR="00E93857" w:rsidRDefault="00E93857" w:rsidP="00E93857">
      <w:pPr>
        <w:ind w:left="720"/>
        <w:rPr>
          <w:color w:val="000000"/>
        </w:rPr>
      </w:pPr>
      <w:r w:rsidRPr="00E93857">
        <w:rPr>
          <w:color w:val="000000"/>
        </w:rPr>
        <w:t>Paper presentation at the Annual Meeting of the American Educational Research Association, Chicago, IL.</w:t>
      </w:r>
    </w:p>
    <w:p w:rsidR="00E93857" w:rsidRDefault="00E93857" w:rsidP="00E93857"/>
    <w:p w:rsidR="00E93857" w:rsidRDefault="00E93857" w:rsidP="00E93857">
      <w:pPr>
        <w:rPr>
          <w:color w:val="000000"/>
        </w:rPr>
      </w:pPr>
      <w:r>
        <w:t xml:space="preserve">Harris, K.R., </w:t>
      </w:r>
      <w:r w:rsidRPr="00E93857">
        <w:t xml:space="preserve">Graham, S., &amp; </w:t>
      </w:r>
      <w:r>
        <w:t>Adkins</w:t>
      </w:r>
      <w:r w:rsidRPr="00E93857">
        <w:t xml:space="preserve">, </w:t>
      </w:r>
      <w:r>
        <w:t>M</w:t>
      </w:r>
      <w:r w:rsidRPr="00E93857">
        <w:t xml:space="preserve">. (2015, April). </w:t>
      </w:r>
      <w:r w:rsidRPr="00E93857">
        <w:rPr>
          <w:color w:val="000000"/>
        </w:rPr>
        <w:t xml:space="preserve">Practice-Based Professional Development </w:t>
      </w:r>
    </w:p>
    <w:p w:rsidR="00E93857" w:rsidRPr="00E93857" w:rsidRDefault="00E93857" w:rsidP="00E93857">
      <w:pPr>
        <w:ind w:left="720"/>
        <w:rPr>
          <w:color w:val="000000"/>
        </w:rPr>
      </w:pPr>
      <w:r w:rsidRPr="00E93857">
        <w:rPr>
          <w:color w:val="000000"/>
        </w:rPr>
        <w:t>for Self-Regulated Strategy Development with At-Risk Writers in Second Grade. Paper presentation at the Annual Meeting of the American Educational Research Association, Chicago, IL.</w:t>
      </w:r>
    </w:p>
    <w:p w:rsidR="00E93857" w:rsidRDefault="00E93857" w:rsidP="00E93857"/>
    <w:p w:rsidR="00E93857" w:rsidRDefault="00E93857" w:rsidP="00E93857">
      <w:pPr>
        <w:rPr>
          <w:color w:val="000000"/>
        </w:rPr>
      </w:pPr>
      <w:r w:rsidRPr="00E93857">
        <w:t xml:space="preserve">Graham, S. (2015, April). </w:t>
      </w:r>
      <w:r w:rsidRPr="00E93857">
        <w:rPr>
          <w:color w:val="000000"/>
        </w:rPr>
        <w:t xml:space="preserve">Structured Scenario Based Assessments as Tools to </w:t>
      </w:r>
    </w:p>
    <w:p w:rsidR="00E93857" w:rsidRPr="00E93857" w:rsidRDefault="00E93857" w:rsidP="00E93857">
      <w:pPr>
        <w:ind w:left="720"/>
        <w:rPr>
          <w:color w:val="000000"/>
        </w:rPr>
      </w:pPr>
      <w:r w:rsidRPr="00E93857">
        <w:rPr>
          <w:color w:val="000000"/>
        </w:rPr>
        <w:t xml:space="preserve">Support Best Practices in Reading/Writing Instruction. </w:t>
      </w:r>
      <w:r>
        <w:rPr>
          <w:color w:val="000000"/>
        </w:rPr>
        <w:t>Discussant for Symposium presentations</w:t>
      </w:r>
      <w:r w:rsidRPr="00E93857">
        <w:rPr>
          <w:color w:val="000000"/>
        </w:rPr>
        <w:t xml:space="preserve"> at the Annual Meeting of the American Educational Research Association, Chicago, IL.</w:t>
      </w:r>
    </w:p>
    <w:p w:rsidR="00E93857" w:rsidRDefault="00E93857" w:rsidP="00501339"/>
    <w:p w:rsidR="00501339" w:rsidRDefault="00501339" w:rsidP="00501339">
      <w:r>
        <w:t xml:space="preserve">Graham, S. (2015, March). Evidence-based practices and the teaching of writing. Keynote </w:t>
      </w:r>
    </w:p>
    <w:p w:rsidR="00B15F8A" w:rsidRDefault="00501339" w:rsidP="00501339">
      <w:pPr>
        <w:ind w:left="720"/>
      </w:pPr>
      <w:r>
        <w:t>presentation at the Association of Primary Education Primary Curriculum Seminar Series, London, England.</w:t>
      </w:r>
      <w:r w:rsidR="00B15F8A">
        <w:t xml:space="preserve"> </w:t>
      </w:r>
    </w:p>
    <w:p w:rsidR="00047CF4" w:rsidRDefault="00047CF4" w:rsidP="00047CF4"/>
    <w:p w:rsidR="00047CF4" w:rsidRDefault="00047CF4" w:rsidP="00047CF4">
      <w:r>
        <w:t xml:space="preserve">Dockrell, J., Graham, S., &amp; Harris, K.R. Graham, S. (2015, March). Questions for the Keynote </w:t>
      </w:r>
    </w:p>
    <w:p w:rsidR="00047CF4" w:rsidRDefault="00047CF4" w:rsidP="00047CF4">
      <w:pPr>
        <w:ind w:left="720"/>
      </w:pPr>
      <w:r>
        <w:t xml:space="preserve">Speakers. Discussion session at the Association of Primary Education Primary </w:t>
      </w:r>
      <w:r>
        <w:lastRenderedPageBreak/>
        <w:t xml:space="preserve">Curriculum Seminar Series, London, England. </w:t>
      </w:r>
    </w:p>
    <w:p w:rsidR="00501339" w:rsidRDefault="00501339" w:rsidP="00047CF4"/>
    <w:p w:rsidR="00791CF0" w:rsidRDefault="00791CF0" w:rsidP="00061576">
      <w:pPr>
        <w:ind w:left="1440" w:hanging="1440"/>
      </w:pPr>
      <w:r>
        <w:t>Aitken, A., Wheby, J., &amp; Graham, S. (201</w:t>
      </w:r>
      <w:r w:rsidR="00501339">
        <w:t>5</w:t>
      </w:r>
      <w:r>
        <w:t xml:space="preserve">, February). Academic coaching to increase number </w:t>
      </w:r>
    </w:p>
    <w:p w:rsidR="00A56C7A" w:rsidRDefault="00DF6A5F" w:rsidP="00791CF0">
      <w:pPr>
        <w:ind w:left="1440" w:hanging="720"/>
      </w:pPr>
      <w:r>
        <w:t>of functional ele</w:t>
      </w:r>
      <w:r w:rsidR="00791CF0">
        <w:t xml:space="preserve">ments in persuasive essay. Poster </w:t>
      </w:r>
      <w:r w:rsidR="00A56C7A">
        <w:t xml:space="preserve">presentation </w:t>
      </w:r>
      <w:r w:rsidR="00791CF0">
        <w:t xml:space="preserve">at the Pacific Coast </w:t>
      </w:r>
    </w:p>
    <w:p w:rsidR="00E27028" w:rsidRDefault="00791CF0" w:rsidP="00791CF0">
      <w:pPr>
        <w:ind w:left="1440" w:hanging="720"/>
      </w:pPr>
      <w:r>
        <w:t xml:space="preserve">Research Conference, Coronado Island, CA. </w:t>
      </w:r>
    </w:p>
    <w:p w:rsidR="00B07A36" w:rsidRDefault="00B07A36" w:rsidP="00B07A36"/>
    <w:p w:rsidR="00B07A36" w:rsidRDefault="00B07A36" w:rsidP="00B07A36">
      <w:pPr>
        <w:ind w:left="1440" w:hanging="1440"/>
      </w:pPr>
      <w:r>
        <w:t>Rouse, A., Graham, S., &amp; Compton, D. (201</w:t>
      </w:r>
      <w:r w:rsidR="00501339">
        <w:t>5</w:t>
      </w:r>
      <w:r>
        <w:t xml:space="preserve">, February). Writing to learn in elementary science. </w:t>
      </w:r>
    </w:p>
    <w:p w:rsidR="00B07A36" w:rsidRDefault="00B07A36" w:rsidP="00B07A36">
      <w:pPr>
        <w:ind w:left="1440" w:hanging="720"/>
      </w:pPr>
      <w:r>
        <w:t xml:space="preserve">Poster </w:t>
      </w:r>
      <w:r w:rsidR="00A56C7A">
        <w:t xml:space="preserve">presentation </w:t>
      </w:r>
      <w:r>
        <w:t xml:space="preserve">at the Pacific Coast Research Conference, Coronado Island, CA. </w:t>
      </w:r>
    </w:p>
    <w:p w:rsidR="00791CF0" w:rsidRDefault="00791CF0" w:rsidP="00061576">
      <w:pPr>
        <w:ind w:left="1440" w:hanging="1440"/>
      </w:pPr>
    </w:p>
    <w:p w:rsidR="00A56C7A" w:rsidRDefault="00A56C7A" w:rsidP="00061576">
      <w:pPr>
        <w:ind w:left="1440" w:hanging="1440"/>
      </w:pPr>
      <w:r>
        <w:t>Santangelo, T., Harris, K.R., &amp; Graham, S. (201</w:t>
      </w:r>
      <w:r w:rsidR="00501339">
        <w:t>5</w:t>
      </w:r>
      <w:r>
        <w:t xml:space="preserve">, February). Self-regulation and writing: A </w:t>
      </w:r>
    </w:p>
    <w:p w:rsidR="00A56C7A" w:rsidRDefault="00A56C7A" w:rsidP="00A56C7A">
      <w:pPr>
        <w:ind w:left="1440" w:hanging="720"/>
      </w:pPr>
      <w:r>
        <w:t xml:space="preserve">meta-analysis. Presentation at the Pacific Coast Research Conference, Coronado, Island, </w:t>
      </w:r>
    </w:p>
    <w:p w:rsidR="00A56C7A" w:rsidRDefault="00A56C7A" w:rsidP="00A56C7A">
      <w:pPr>
        <w:ind w:left="1440" w:hanging="720"/>
      </w:pPr>
      <w:r>
        <w:t>CA.</w:t>
      </w:r>
    </w:p>
    <w:p w:rsidR="00A56C7A" w:rsidRDefault="00A56C7A" w:rsidP="00061576">
      <w:pPr>
        <w:ind w:left="1440" w:hanging="1440"/>
      </w:pPr>
    </w:p>
    <w:p w:rsidR="00A56C7A" w:rsidRDefault="00A56C7A" w:rsidP="00A56C7A">
      <w:r>
        <w:t>Brindle, M. Harris, K.R., &amp; Graham, S. (201</w:t>
      </w:r>
      <w:r w:rsidR="00501339">
        <w:t>5</w:t>
      </w:r>
      <w:r>
        <w:t xml:space="preserve">, February). Teacher efficacy, efficacy for writing, </w:t>
      </w:r>
    </w:p>
    <w:p w:rsidR="00A56C7A" w:rsidRDefault="00A56C7A" w:rsidP="00A56C7A">
      <w:pPr>
        <w:ind w:left="720"/>
      </w:pPr>
      <w:r>
        <w:t>and attitudes toward writing: Are they separable constructs. Presentation at the Pacific Coast Research Conference, Coronado, Island, CA.</w:t>
      </w:r>
    </w:p>
    <w:p w:rsidR="00A56C7A" w:rsidRDefault="00A56C7A" w:rsidP="00061576">
      <w:pPr>
        <w:ind w:left="1440" w:hanging="1440"/>
      </w:pPr>
    </w:p>
    <w:p w:rsidR="00A56C7A" w:rsidRDefault="00A56C7A" w:rsidP="00A56C7A">
      <w:pPr>
        <w:rPr>
          <w:lang w:val="en-GB"/>
        </w:rPr>
      </w:pPr>
      <w:r>
        <w:t xml:space="preserve">Harris, K.R., </w:t>
      </w:r>
      <w:r w:rsidRPr="00927FDE">
        <w:rPr>
          <w:lang w:val="pt-PT" w:eastAsia="pt-PT"/>
        </w:rPr>
        <w:t>Festas</w:t>
      </w:r>
      <w:r>
        <w:rPr>
          <w:lang w:val="pt-PT" w:eastAsia="pt-PT"/>
        </w:rPr>
        <w:t xml:space="preserve">, I, </w:t>
      </w:r>
      <w:r w:rsidRPr="00927FDE">
        <w:rPr>
          <w:lang w:val="pt-PT" w:eastAsia="pt-PT"/>
        </w:rPr>
        <w:t>Oliveira</w:t>
      </w:r>
      <w:r>
        <w:rPr>
          <w:lang w:val="pt-PT" w:eastAsia="pt-PT"/>
        </w:rPr>
        <w:t>, A.,</w:t>
      </w:r>
      <w:r w:rsidRPr="00927FDE">
        <w:rPr>
          <w:lang w:val="pt-PT" w:eastAsia="pt-PT"/>
        </w:rPr>
        <w:t xml:space="preserve"> Rebelo</w:t>
      </w:r>
      <w:r>
        <w:rPr>
          <w:lang w:val="pt-PT" w:eastAsia="pt-PT"/>
        </w:rPr>
        <w:t xml:space="preserve">, J, </w:t>
      </w:r>
      <w:r w:rsidRPr="00927FDE">
        <w:rPr>
          <w:lang w:val="pt-PT" w:eastAsia="pt-PT"/>
        </w:rPr>
        <w:t>Damião</w:t>
      </w:r>
      <w:r>
        <w:rPr>
          <w:lang w:val="pt-PT" w:eastAsia="pt-PT"/>
        </w:rPr>
        <w:t xml:space="preserve">, M., </w:t>
      </w:r>
      <w:r w:rsidRPr="00927FDE">
        <w:rPr>
          <w:lang w:val="pt-PT" w:eastAsia="pt-PT"/>
        </w:rPr>
        <w:t xml:space="preserve"> </w:t>
      </w:r>
      <w:r>
        <w:rPr>
          <w:lang w:val="pt-PT" w:eastAsia="pt-PT"/>
        </w:rPr>
        <w:t>&amp; Graham, S. (201</w:t>
      </w:r>
      <w:r w:rsidR="00501339">
        <w:rPr>
          <w:lang w:val="pt-PT" w:eastAsia="pt-PT"/>
        </w:rPr>
        <w:t>5</w:t>
      </w:r>
      <w:r>
        <w:rPr>
          <w:lang w:val="pt-PT" w:eastAsia="pt-PT"/>
        </w:rPr>
        <w:t>, February).</w:t>
      </w:r>
      <w:r w:rsidRPr="00176457">
        <w:rPr>
          <w:lang w:val="pt-PT" w:eastAsia="pt-PT"/>
        </w:rPr>
        <w:t xml:space="preserve"> </w:t>
      </w:r>
      <w:r w:rsidRPr="00176457">
        <w:rPr>
          <w:lang w:val="en-GB"/>
        </w:rPr>
        <w:t xml:space="preserve">The </w:t>
      </w:r>
    </w:p>
    <w:p w:rsidR="00A56C7A" w:rsidRDefault="00A56C7A" w:rsidP="00A56C7A">
      <w:pPr>
        <w:ind w:firstLine="720"/>
        <w:rPr>
          <w:lang w:val="en-GB"/>
        </w:rPr>
      </w:pPr>
      <w:r>
        <w:rPr>
          <w:lang w:val="en-GB"/>
        </w:rPr>
        <w:t>e</w:t>
      </w:r>
      <w:r w:rsidRPr="00176457">
        <w:rPr>
          <w:lang w:val="en-GB"/>
        </w:rPr>
        <w:t xml:space="preserve">ffects of Self-Regulated Strategy Development (SRSD) on the </w:t>
      </w:r>
      <w:r>
        <w:rPr>
          <w:lang w:val="en-GB"/>
        </w:rPr>
        <w:t>w</w:t>
      </w:r>
      <w:r w:rsidRPr="00176457">
        <w:rPr>
          <w:lang w:val="en-GB"/>
        </w:rPr>
        <w:t xml:space="preserve">riting </w:t>
      </w:r>
      <w:r>
        <w:rPr>
          <w:lang w:val="en-GB"/>
        </w:rPr>
        <w:t>p</w:t>
      </w:r>
      <w:r w:rsidRPr="00176457">
        <w:rPr>
          <w:lang w:val="en-GB"/>
        </w:rPr>
        <w:t xml:space="preserve">erformance of </w:t>
      </w:r>
    </w:p>
    <w:p w:rsidR="00A56C7A" w:rsidRDefault="00A56C7A" w:rsidP="00A56C7A">
      <w:pPr>
        <w:ind w:firstLine="720"/>
        <w:rPr>
          <w:lang w:val="pt-PT"/>
        </w:rPr>
      </w:pPr>
      <w:r>
        <w:rPr>
          <w:lang w:val="en-GB"/>
        </w:rPr>
        <w:t>e</w:t>
      </w:r>
      <w:r w:rsidRPr="00176457">
        <w:rPr>
          <w:lang w:val="en-GB"/>
        </w:rPr>
        <w:t xml:space="preserve">ighth </w:t>
      </w:r>
      <w:r>
        <w:rPr>
          <w:lang w:val="en-GB"/>
        </w:rPr>
        <w:t>g</w:t>
      </w:r>
      <w:r w:rsidRPr="00176457">
        <w:rPr>
          <w:lang w:val="en-GB"/>
        </w:rPr>
        <w:t xml:space="preserve">rade </w:t>
      </w:r>
      <w:r w:rsidRPr="00176457">
        <w:rPr>
          <w:lang w:val="pt-PT"/>
        </w:rPr>
        <w:t xml:space="preserve">Portuguese </w:t>
      </w:r>
      <w:r>
        <w:rPr>
          <w:lang w:val="pt-PT"/>
        </w:rPr>
        <w:t>s</w:t>
      </w:r>
      <w:r w:rsidRPr="00176457">
        <w:rPr>
          <w:lang w:val="pt-PT"/>
        </w:rPr>
        <w:t>tudents</w:t>
      </w:r>
      <w:r>
        <w:rPr>
          <w:i/>
          <w:lang w:val="pt-PT"/>
        </w:rPr>
        <w:t xml:space="preserve">. </w:t>
      </w:r>
      <w:r>
        <w:rPr>
          <w:lang w:val="pt-PT"/>
        </w:rPr>
        <w:t xml:space="preserve">Presentation at the Pacific Cost Research Conference, </w:t>
      </w:r>
    </w:p>
    <w:p w:rsidR="00A56C7A" w:rsidRPr="00A56C7A" w:rsidRDefault="00A56C7A" w:rsidP="00A56C7A">
      <w:pPr>
        <w:ind w:firstLine="720"/>
      </w:pPr>
      <w:r>
        <w:rPr>
          <w:lang w:val="pt-PT"/>
        </w:rPr>
        <w:t>Coronado Island, CA.</w:t>
      </w:r>
    </w:p>
    <w:p w:rsidR="00A56C7A" w:rsidRDefault="00A56C7A" w:rsidP="00061576">
      <w:pPr>
        <w:ind w:left="1440" w:hanging="1440"/>
      </w:pPr>
    </w:p>
    <w:p w:rsidR="00DF6A5F" w:rsidRDefault="00DF6A5F" w:rsidP="00DF6A5F">
      <w:pPr>
        <w:ind w:left="1440" w:hanging="1440"/>
      </w:pPr>
      <w:r>
        <w:t>Harris, K.R., Graham, S. Chambers, A., &amp; Houston-Cunningham, J. (201</w:t>
      </w:r>
      <w:r w:rsidR="00501339">
        <w:t>5</w:t>
      </w:r>
      <w:r>
        <w:t xml:space="preserve">, February). CCSS </w:t>
      </w:r>
    </w:p>
    <w:p w:rsidR="00DF6A5F" w:rsidRDefault="00DF6A5F" w:rsidP="00DF6A5F">
      <w:pPr>
        <w:ind w:left="1440" w:hanging="720"/>
      </w:pPr>
      <w:r>
        <w:t>aligned writing from source texts: SRSD for struggling 4</w:t>
      </w:r>
      <w:r w:rsidRPr="00DF6A5F">
        <w:rPr>
          <w:vertAlign w:val="superscript"/>
        </w:rPr>
        <w:t>th</w:t>
      </w:r>
      <w:r>
        <w:t xml:space="preserve"> and 5</w:t>
      </w:r>
      <w:r w:rsidRPr="00DF6A5F">
        <w:rPr>
          <w:vertAlign w:val="superscript"/>
        </w:rPr>
        <w:t>th</w:t>
      </w:r>
      <w:r>
        <w:t xml:space="preserve"> grade writers. </w:t>
      </w:r>
    </w:p>
    <w:p w:rsidR="00DF6A5F" w:rsidRDefault="00DF6A5F" w:rsidP="00DF6A5F">
      <w:pPr>
        <w:ind w:left="1440" w:hanging="720"/>
      </w:pPr>
      <w:r>
        <w:t xml:space="preserve">Poster </w:t>
      </w:r>
      <w:r w:rsidR="00A56C7A">
        <w:t xml:space="preserve">presentation </w:t>
      </w:r>
      <w:r>
        <w:t xml:space="preserve">at the Pacific Coast Research Conference, Coronado Island, CA. </w:t>
      </w:r>
    </w:p>
    <w:p w:rsidR="00791CF0" w:rsidRDefault="00791CF0" w:rsidP="00B15F8A">
      <w:pPr>
        <w:ind w:left="1440" w:hanging="1440"/>
      </w:pPr>
    </w:p>
    <w:p w:rsidR="00B15F8A" w:rsidRDefault="00B15F8A" w:rsidP="00B15F8A">
      <w:pPr>
        <w:ind w:left="1440" w:hanging="1440"/>
        <w:rPr>
          <w:color w:val="000000"/>
        </w:rPr>
      </w:pPr>
      <w:r>
        <w:t>Morphy, P., Graham, S. Rigby Wells, H. (2015, February).</w:t>
      </w:r>
      <w:r w:rsidRPr="001E1F8B">
        <w:t xml:space="preserve"> </w:t>
      </w:r>
      <w:r w:rsidRPr="001E1F8B">
        <w:rPr>
          <w:color w:val="000000"/>
        </w:rPr>
        <w:t xml:space="preserve">Finding </w:t>
      </w:r>
      <w:r>
        <w:rPr>
          <w:color w:val="000000"/>
        </w:rPr>
        <w:t>r</w:t>
      </w:r>
      <w:r w:rsidRPr="001E1F8B">
        <w:rPr>
          <w:color w:val="000000"/>
        </w:rPr>
        <w:t>eason</w:t>
      </w:r>
      <w:r>
        <w:rPr>
          <w:color w:val="000000"/>
        </w:rPr>
        <w:t xml:space="preserve"> In the lesson:</w:t>
      </w:r>
    </w:p>
    <w:p w:rsidR="00B15F8A" w:rsidRDefault="00B15F8A" w:rsidP="00B15F8A">
      <w:pPr>
        <w:ind w:left="1440" w:hanging="720"/>
        <w:rPr>
          <w:color w:val="000000"/>
        </w:rPr>
      </w:pPr>
      <w:r>
        <w:rPr>
          <w:color w:val="000000"/>
        </w:rPr>
        <w:t xml:space="preserve">Writing to read </w:t>
      </w:r>
      <w:r w:rsidRPr="001E1F8B">
        <w:rPr>
          <w:color w:val="000000"/>
        </w:rPr>
        <w:t xml:space="preserve">and </w:t>
      </w:r>
      <w:r>
        <w:rPr>
          <w:color w:val="000000"/>
        </w:rPr>
        <w:t>r</w:t>
      </w:r>
      <w:r w:rsidRPr="001E1F8B">
        <w:rPr>
          <w:color w:val="000000"/>
        </w:rPr>
        <w:t xml:space="preserve">elate </w:t>
      </w:r>
      <w:r>
        <w:rPr>
          <w:color w:val="000000"/>
        </w:rPr>
        <w:t>h</w:t>
      </w:r>
      <w:r w:rsidRPr="001E1F8B">
        <w:rPr>
          <w:color w:val="000000"/>
        </w:rPr>
        <w:t xml:space="preserve">istory and </w:t>
      </w:r>
      <w:r>
        <w:rPr>
          <w:color w:val="000000"/>
        </w:rPr>
        <w:t>l</w:t>
      </w:r>
      <w:r w:rsidRPr="001E1F8B">
        <w:rPr>
          <w:color w:val="000000"/>
        </w:rPr>
        <w:t xml:space="preserve">ife </w:t>
      </w:r>
      <w:r>
        <w:rPr>
          <w:color w:val="000000"/>
        </w:rPr>
        <w:t>a</w:t>
      </w:r>
      <w:r w:rsidRPr="001E1F8B">
        <w:rPr>
          <w:color w:val="000000"/>
        </w:rPr>
        <w:t xml:space="preserve">mong African American </w:t>
      </w:r>
      <w:r>
        <w:rPr>
          <w:color w:val="000000"/>
        </w:rPr>
        <w:t>a</w:t>
      </w:r>
      <w:r w:rsidRPr="001E1F8B">
        <w:rPr>
          <w:color w:val="000000"/>
        </w:rPr>
        <w:t xml:space="preserve">dolescents at a </w:t>
      </w:r>
    </w:p>
    <w:p w:rsidR="00B15F8A" w:rsidRDefault="00B15F8A" w:rsidP="00B15F8A">
      <w:pPr>
        <w:ind w:left="1440" w:hanging="720"/>
        <w:rPr>
          <w:rStyle w:val="apple-converted-space"/>
          <w:color w:val="000000"/>
        </w:rPr>
      </w:pPr>
      <w:r>
        <w:rPr>
          <w:color w:val="000000"/>
        </w:rPr>
        <w:t>h</w:t>
      </w:r>
      <w:r w:rsidRPr="001E1F8B">
        <w:rPr>
          <w:color w:val="000000"/>
        </w:rPr>
        <w:t>igh-</w:t>
      </w:r>
      <w:r>
        <w:rPr>
          <w:color w:val="000000"/>
        </w:rPr>
        <w:t>p</w:t>
      </w:r>
      <w:r w:rsidRPr="001E1F8B">
        <w:rPr>
          <w:color w:val="000000"/>
        </w:rPr>
        <w:t>overty</w:t>
      </w:r>
      <w:r>
        <w:rPr>
          <w:color w:val="000000"/>
        </w:rPr>
        <w:t xml:space="preserve"> u</w:t>
      </w:r>
      <w:r w:rsidRPr="001E1F8B">
        <w:rPr>
          <w:color w:val="000000"/>
        </w:rPr>
        <w:t xml:space="preserve">rban </w:t>
      </w:r>
      <w:r>
        <w:rPr>
          <w:color w:val="000000"/>
        </w:rPr>
        <w:t>s</w:t>
      </w:r>
      <w:r w:rsidRPr="001E1F8B">
        <w:rPr>
          <w:color w:val="000000"/>
        </w:rPr>
        <w:t>choo</w:t>
      </w:r>
      <w:r>
        <w:rPr>
          <w:color w:val="000000"/>
        </w:rPr>
        <w:t xml:space="preserve">l. Poster at the </w:t>
      </w:r>
      <w:r>
        <w:rPr>
          <w:rStyle w:val="apple-converted-space"/>
          <w:color w:val="000000"/>
        </w:rPr>
        <w:t xml:space="preserve">Society for Personality and Social Psychology. </w:t>
      </w:r>
    </w:p>
    <w:p w:rsidR="00B15F8A" w:rsidRPr="001E1F8B" w:rsidRDefault="00B15F8A" w:rsidP="00B15F8A">
      <w:pPr>
        <w:ind w:left="1440" w:hanging="720"/>
      </w:pPr>
      <w:r>
        <w:rPr>
          <w:rStyle w:val="apple-converted-space"/>
          <w:color w:val="000000"/>
        </w:rPr>
        <w:t>Long Beach:CA.</w:t>
      </w:r>
    </w:p>
    <w:p w:rsidR="00B15F8A" w:rsidRDefault="00B15F8A" w:rsidP="00061576">
      <w:pPr>
        <w:ind w:left="1440" w:hanging="1440"/>
      </w:pPr>
    </w:p>
    <w:p w:rsidR="00791CF0" w:rsidRDefault="00B15F8A" w:rsidP="00061576">
      <w:pPr>
        <w:ind w:left="1440" w:hanging="1440"/>
      </w:pPr>
      <w:r>
        <w:t>Graham, S. (2014, December). W</w:t>
      </w:r>
      <w:r w:rsidR="00791CF0">
        <w:t xml:space="preserve">riting to read. Symposium Hiroshima University, Hirshima, </w:t>
      </w:r>
    </w:p>
    <w:p w:rsidR="00B15F8A" w:rsidRDefault="00791CF0" w:rsidP="00791CF0">
      <w:pPr>
        <w:ind w:left="1440" w:hanging="720"/>
      </w:pPr>
      <w:r>
        <w:t>Japan.</w:t>
      </w:r>
    </w:p>
    <w:p w:rsidR="00791CF0" w:rsidRDefault="00791CF0" w:rsidP="00791CF0"/>
    <w:p w:rsidR="00791CF0" w:rsidRDefault="00791CF0" w:rsidP="00791CF0">
      <w:pPr>
        <w:ind w:left="1440" w:hanging="1440"/>
      </w:pPr>
      <w:r>
        <w:t xml:space="preserve">Graham, S. (2014, December). Writing to read. Symposium Tokyo University, Tokyo, </w:t>
      </w:r>
    </w:p>
    <w:p w:rsidR="00791CF0" w:rsidRDefault="00791CF0" w:rsidP="00791CF0">
      <w:pPr>
        <w:ind w:left="1440" w:hanging="720"/>
      </w:pPr>
      <w:r>
        <w:t>Japan.</w:t>
      </w:r>
    </w:p>
    <w:p w:rsidR="00791CF0" w:rsidRDefault="00791CF0" w:rsidP="00791CF0">
      <w:pPr>
        <w:ind w:left="1440" w:hanging="1440"/>
      </w:pPr>
    </w:p>
    <w:p w:rsidR="00791CF0" w:rsidRDefault="00791CF0" w:rsidP="00791CF0">
      <w:pPr>
        <w:ind w:left="1440" w:hanging="1440"/>
      </w:pPr>
      <w:r>
        <w:t xml:space="preserve">Graham, S. (2014, December). Writing to read. Symposium Kyoto University, Kyoto, </w:t>
      </w:r>
    </w:p>
    <w:p w:rsidR="00791CF0" w:rsidRDefault="00791CF0" w:rsidP="00791CF0">
      <w:pPr>
        <w:ind w:left="1440" w:hanging="720"/>
      </w:pPr>
      <w:r>
        <w:t>Japan.</w:t>
      </w:r>
    </w:p>
    <w:p w:rsidR="00791CF0" w:rsidRDefault="00791CF0" w:rsidP="00061576">
      <w:pPr>
        <w:ind w:left="1440" w:hanging="1440"/>
      </w:pPr>
    </w:p>
    <w:p w:rsidR="00211002" w:rsidRDefault="00211002" w:rsidP="00061576">
      <w:pPr>
        <w:ind w:left="1440" w:hanging="1440"/>
      </w:pPr>
      <w:r>
        <w:t xml:space="preserve">Graham, S. (2014, Novemeber). Chair session on Building a support system for English </w:t>
      </w:r>
    </w:p>
    <w:p w:rsidR="00211002" w:rsidRDefault="00211002" w:rsidP="00211002">
      <w:pPr>
        <w:ind w:left="1440" w:hanging="720"/>
      </w:pPr>
      <w:r>
        <w:t xml:space="preserve">Language Learners at a career college at 2014 Symposium on Second Language Writing, </w:t>
      </w:r>
    </w:p>
    <w:p w:rsidR="00211002" w:rsidRDefault="00211002" w:rsidP="00211002">
      <w:pPr>
        <w:ind w:left="1440" w:hanging="720"/>
      </w:pPr>
      <w:r>
        <w:t>Tempe, AZ.</w:t>
      </w:r>
    </w:p>
    <w:p w:rsidR="00211002" w:rsidRDefault="00211002" w:rsidP="00061576">
      <w:pPr>
        <w:ind w:left="1440" w:hanging="1440"/>
      </w:pPr>
    </w:p>
    <w:p w:rsidR="00AC77A6" w:rsidRDefault="002548E4" w:rsidP="00061576">
      <w:pPr>
        <w:ind w:left="1440" w:hanging="1440"/>
      </w:pPr>
      <w:r>
        <w:t>Gottfried</w:t>
      </w:r>
      <w:r w:rsidR="00AC77A6">
        <w:t xml:space="preserve">, </w:t>
      </w:r>
      <w:r>
        <w:t>A</w:t>
      </w:r>
      <w:r w:rsidR="00AC77A6">
        <w:t>., &amp; Graham, S. (2014, October). Principles and mechanisms of change. Panel</w:t>
      </w:r>
    </w:p>
    <w:p w:rsidR="00AC77A6" w:rsidRDefault="00AC77A6" w:rsidP="00AC77A6">
      <w:pPr>
        <w:ind w:left="1440" w:hanging="720"/>
      </w:pPr>
      <w:r>
        <w:t>moderators at 2014 Advances in Educational Psychology Conference. Washington, D.C.</w:t>
      </w:r>
    </w:p>
    <w:p w:rsidR="00AC77A6" w:rsidRDefault="00AC77A6" w:rsidP="00061576">
      <w:pPr>
        <w:ind w:left="1440" w:hanging="1440"/>
      </w:pPr>
    </w:p>
    <w:p w:rsidR="00AC77A6" w:rsidRDefault="00AC77A6" w:rsidP="007E147F">
      <w:r>
        <w:t xml:space="preserve">Harris, K.R., Graham, S., Chambers, A., &amp; Houston, J. (2014, October). Tier 2 SRSD for </w:t>
      </w:r>
    </w:p>
    <w:p w:rsidR="00AC77A6" w:rsidRDefault="00AC77A6" w:rsidP="00AC77A6">
      <w:pPr>
        <w:ind w:left="720"/>
      </w:pPr>
      <w:r>
        <w:lastRenderedPageBreak/>
        <w:t>struggling 4</w:t>
      </w:r>
      <w:r w:rsidRPr="00AC77A6">
        <w:rPr>
          <w:vertAlign w:val="superscript"/>
        </w:rPr>
        <w:t>th</w:t>
      </w:r>
      <w:r>
        <w:t xml:space="preserve"> and 5</w:t>
      </w:r>
      <w:r w:rsidRPr="00AC77A6">
        <w:rPr>
          <w:vertAlign w:val="superscript"/>
        </w:rPr>
        <w:t>th</w:t>
      </w:r>
      <w:r>
        <w:t xml:space="preserve"> grade writers: CCSS aligned strategies for class reading and text-based persuasive writing. Presentation at TECBD, Tempe, AZ.</w:t>
      </w:r>
    </w:p>
    <w:p w:rsidR="00AC77A6" w:rsidRDefault="00AC77A6" w:rsidP="007E147F"/>
    <w:p w:rsidR="007E147F" w:rsidRDefault="00EE0FF0" w:rsidP="007E147F">
      <w:r>
        <w:t xml:space="preserve">Graham, S. (2014, October). Evidence-based </w:t>
      </w:r>
      <w:r w:rsidR="007E147F">
        <w:t xml:space="preserve">practices for teaching </w:t>
      </w:r>
      <w:r>
        <w:t xml:space="preserve">writing instruction. Summit </w:t>
      </w:r>
    </w:p>
    <w:p w:rsidR="00EE0FF0" w:rsidRDefault="00EE0FF0" w:rsidP="007E147F">
      <w:pPr>
        <w:ind w:firstLine="720"/>
      </w:pPr>
      <w:r>
        <w:t>on Learning and Education. Kent Univer</w:t>
      </w:r>
      <w:r w:rsidR="00791CF0">
        <w:t>sity</w:t>
      </w:r>
      <w:r>
        <w:t>, OH.</w:t>
      </w:r>
    </w:p>
    <w:p w:rsidR="00EE0FF0" w:rsidRDefault="00EE0FF0" w:rsidP="004A247C"/>
    <w:p w:rsidR="004A247C" w:rsidRDefault="004A247C" w:rsidP="004A247C">
      <w:r>
        <w:t xml:space="preserve">Harris, K.R., Graham, S., Chambers, A., &amp; Houston, J. (2014, October). Common Core State </w:t>
      </w:r>
    </w:p>
    <w:p w:rsidR="004A247C" w:rsidRDefault="004A247C" w:rsidP="004A247C">
      <w:pPr>
        <w:ind w:left="720"/>
      </w:pPr>
      <w:r>
        <w:t xml:space="preserve">Standards Aligned Persuasive Writing from Source Texts: Self-Regulated Strategy Development for 4th-5th Grade Writers. Poster presentation at Advances in Educational Psychology Conference. Fairfax, VA. </w:t>
      </w:r>
      <w:r>
        <w:cr/>
      </w:r>
    </w:p>
    <w:p w:rsidR="00BE7E71" w:rsidRDefault="00BE7E71" w:rsidP="00A905E3">
      <w:r>
        <w:t>Graham, S. (2014, August</w:t>
      </w:r>
      <w:r w:rsidRPr="00BE7E71">
        <w:t xml:space="preserve">). </w:t>
      </w:r>
      <w:r>
        <w:t>How to p</w:t>
      </w:r>
      <w:r w:rsidRPr="00BE7E71">
        <w:t xml:space="preserve">ublish in </w:t>
      </w:r>
      <w:r>
        <w:t>e</w:t>
      </w:r>
      <w:r w:rsidRPr="00BE7E71">
        <w:t xml:space="preserve">ducational </w:t>
      </w:r>
      <w:r>
        <w:t>p</w:t>
      </w:r>
      <w:r w:rsidRPr="00BE7E71">
        <w:t>sychology</w:t>
      </w:r>
      <w:r>
        <w:t xml:space="preserve">. Presentation at a </w:t>
      </w:r>
    </w:p>
    <w:p w:rsidR="00BE7E71" w:rsidRDefault="00BE7E71" w:rsidP="00BE7E71">
      <w:pPr>
        <w:ind w:left="720"/>
      </w:pPr>
      <w:r>
        <w:t>luncheon for early career faculty sponsored by Division 15, Annual Meeting of the American Psychology Association, Washington, D.C.</w:t>
      </w:r>
    </w:p>
    <w:p w:rsidR="00BE7E71" w:rsidRDefault="00BE7E71" w:rsidP="00A905E3"/>
    <w:p w:rsidR="00997306" w:rsidRDefault="00997306" w:rsidP="00A905E3">
      <w:r>
        <w:t xml:space="preserve">Graham, S. (2014, August). How to conduct high-quality writing intervention research. Keynote </w:t>
      </w:r>
    </w:p>
    <w:p w:rsidR="00997306" w:rsidRDefault="00997306" w:rsidP="00997306">
      <w:pPr>
        <w:ind w:firstLine="720"/>
      </w:pPr>
      <w:r>
        <w:t>presentation for the SIG Writing Conference, Amsterdam, Belgium.</w:t>
      </w:r>
    </w:p>
    <w:p w:rsidR="00997306" w:rsidRDefault="00997306" w:rsidP="00A905E3"/>
    <w:p w:rsidR="00A33D1A" w:rsidRDefault="005D340D" w:rsidP="00A33D1A">
      <w:r>
        <w:t>Morphy, P., Graham, S.</w:t>
      </w:r>
      <w:r w:rsidR="00E722B0">
        <w:t>, &amp; Rigby</w:t>
      </w:r>
      <w:r w:rsidR="00A33D1A">
        <w:t>-Wills</w:t>
      </w:r>
      <w:r w:rsidR="00E722B0">
        <w:t>, H.</w:t>
      </w:r>
      <w:r>
        <w:t xml:space="preserve"> (2014, August). Frederick Douglass and I: Writing </w:t>
      </w:r>
    </w:p>
    <w:p w:rsidR="005D340D" w:rsidRDefault="005D340D" w:rsidP="00A33D1A">
      <w:pPr>
        <w:ind w:left="720"/>
      </w:pPr>
      <w:r>
        <w:t xml:space="preserve">to Read and Relate History with Life Among African American Adolescents at a High-Poverty Urban School. Paper presentation as part of a symposium for the SIG Writing Conference, Amsterdam, </w:t>
      </w:r>
      <w:r w:rsidR="00A33D1A">
        <w:t>Netherlands</w:t>
      </w:r>
      <w:r>
        <w:t>.</w:t>
      </w:r>
    </w:p>
    <w:p w:rsidR="005D340D" w:rsidRPr="00416DE2" w:rsidRDefault="005D340D" w:rsidP="005D340D"/>
    <w:p w:rsidR="00416DE2" w:rsidRPr="00416DE2" w:rsidRDefault="00416DE2" w:rsidP="00416DE2">
      <w:pPr>
        <w:widowControl/>
        <w:autoSpaceDE/>
        <w:autoSpaceDN/>
        <w:adjustRightInd/>
        <w:ind w:left="720" w:hanging="720"/>
        <w:rPr>
          <w:lang w:eastAsia="en-AU"/>
        </w:rPr>
      </w:pPr>
      <w:r w:rsidRPr="00416DE2">
        <w:rPr>
          <w:lang w:eastAsia="en-AU"/>
        </w:rPr>
        <w:t xml:space="preserve">Morphy, P., Graham, S., &amp; Rigby-Wills, H. (2014, August). </w:t>
      </w:r>
      <w:r w:rsidRPr="00416DE2">
        <w:rPr>
          <w:i/>
          <w:iCs/>
          <w:lang w:eastAsia="en-AU"/>
        </w:rPr>
        <w:t>Writing to care: The potential of writing for enhancing interest, motivation and other non-cognitive learning factors.</w:t>
      </w:r>
      <w:r w:rsidRPr="00416DE2">
        <w:rPr>
          <w:lang w:eastAsia="en-AU"/>
        </w:rPr>
        <w:t xml:space="preserve"> Paper presented at the Conference on Writing Research School: Conceptualization of Writing: Urgent Issues and Best Solutions, Amsterdam &amp; Utrecht, Netherlands.</w:t>
      </w:r>
    </w:p>
    <w:p w:rsidR="00A33D1A" w:rsidRPr="00A33D1A" w:rsidRDefault="00A33D1A" w:rsidP="00A33D1A">
      <w:pPr>
        <w:widowControl/>
        <w:autoSpaceDE/>
        <w:autoSpaceDN/>
        <w:adjustRightInd/>
        <w:rPr>
          <w:rFonts w:ascii="Calibri" w:hAnsi="Calibri"/>
          <w:sz w:val="22"/>
          <w:szCs w:val="22"/>
        </w:rPr>
      </w:pPr>
      <w:r w:rsidRPr="00A33D1A">
        <w:rPr>
          <w:rFonts w:ascii="Calibri" w:hAnsi="Calibri"/>
          <w:color w:val="1F497D"/>
          <w:sz w:val="22"/>
          <w:szCs w:val="22"/>
        </w:rPr>
        <w:t> </w:t>
      </w:r>
    </w:p>
    <w:p w:rsidR="002F2E93" w:rsidRDefault="002F2E93" w:rsidP="002F2E93">
      <w:r>
        <w:t xml:space="preserve">Graham, S. (2014, August). Discussant for session on Discourse Knowledge and Intervention. </w:t>
      </w:r>
    </w:p>
    <w:p w:rsidR="002F2E93" w:rsidRDefault="002F2E93" w:rsidP="002F2E93">
      <w:pPr>
        <w:ind w:firstLine="720"/>
      </w:pPr>
      <w:r>
        <w:t>SIG Writing Conference, Amsterdam, Belgium.</w:t>
      </w:r>
    </w:p>
    <w:p w:rsidR="002F2E93" w:rsidRDefault="002F2E93" w:rsidP="005D340D"/>
    <w:p w:rsidR="00A01044" w:rsidRDefault="00A01044" w:rsidP="005D340D">
      <w:r>
        <w:t xml:space="preserve">Graham, S. (2014, August). Chair of Writing in secondary education session. SIG Writing </w:t>
      </w:r>
    </w:p>
    <w:p w:rsidR="00A01044" w:rsidRDefault="00A01044" w:rsidP="00A01044">
      <w:pPr>
        <w:ind w:firstLine="720"/>
      </w:pPr>
      <w:r>
        <w:t>Conference, Amsterdam, Belgium.</w:t>
      </w:r>
    </w:p>
    <w:p w:rsidR="00A01044" w:rsidRDefault="00A01044" w:rsidP="005D340D"/>
    <w:p w:rsidR="005D340D" w:rsidRDefault="005D340D" w:rsidP="005D340D">
      <w:r>
        <w:t xml:space="preserve">Olinghouse, N., Graham, S., &amp; Gillespie, A. (2014, August). The contribution of discourse and </w:t>
      </w:r>
    </w:p>
    <w:p w:rsidR="005D340D" w:rsidRDefault="005D340D" w:rsidP="005D340D">
      <w:pPr>
        <w:ind w:left="720"/>
      </w:pPr>
      <w:r>
        <w:t>genre knowledge to fifth grade students’ writing. Paper presentation as par of a symposium for the SIG Writing Conference, Amsterdam, Belgium.</w:t>
      </w:r>
    </w:p>
    <w:p w:rsidR="005D340D" w:rsidRDefault="005D340D" w:rsidP="005D340D"/>
    <w:p w:rsidR="005D340D" w:rsidRDefault="005D340D" w:rsidP="005D340D">
      <w:r>
        <w:t xml:space="preserve">Graham, S. (2014, August). Points of agreement and disagreement in writing development across </w:t>
      </w:r>
    </w:p>
    <w:p w:rsidR="005D340D" w:rsidRDefault="005D340D" w:rsidP="005D340D">
      <w:pPr>
        <w:ind w:left="720"/>
      </w:pPr>
      <w:r>
        <w:t>the life span. Presentation as part of a symposium at the SIG Writing Conference, Amsterdam, Belgium.</w:t>
      </w:r>
    </w:p>
    <w:p w:rsidR="0032013E" w:rsidRDefault="0032013E" w:rsidP="0032013E"/>
    <w:p w:rsidR="0032013E" w:rsidRDefault="0032013E" w:rsidP="0032013E">
      <w:pPr>
        <w:rPr>
          <w:color w:val="000000"/>
        </w:rPr>
      </w:pPr>
      <w:r w:rsidRPr="0032013E">
        <w:t>Graham, S., &amp; Harris, K.R. (2014, August).</w:t>
      </w:r>
      <w:r w:rsidRPr="0032013E">
        <w:rPr>
          <w:color w:val="000000"/>
        </w:rPr>
        <w:t xml:space="preserve"> Evidence-Based Writing </w:t>
      </w:r>
      <w:r>
        <w:rPr>
          <w:color w:val="000000"/>
        </w:rPr>
        <w:t>p</w:t>
      </w:r>
      <w:r w:rsidRPr="0032013E">
        <w:rPr>
          <w:color w:val="000000"/>
        </w:rPr>
        <w:t xml:space="preserve">ractices: Identification, </w:t>
      </w:r>
    </w:p>
    <w:p w:rsidR="0032013E" w:rsidRPr="0032013E" w:rsidRDefault="0032013E" w:rsidP="0032013E">
      <w:pPr>
        <w:ind w:left="720"/>
      </w:pPr>
      <w:r>
        <w:rPr>
          <w:color w:val="000000"/>
        </w:rPr>
        <w:t>i</w:t>
      </w:r>
      <w:r w:rsidRPr="0032013E">
        <w:rPr>
          <w:color w:val="000000"/>
        </w:rPr>
        <w:t xml:space="preserve">nstructional </w:t>
      </w:r>
      <w:r>
        <w:rPr>
          <w:color w:val="000000"/>
        </w:rPr>
        <w:t>d</w:t>
      </w:r>
      <w:r w:rsidRPr="0032013E">
        <w:rPr>
          <w:color w:val="000000"/>
        </w:rPr>
        <w:t xml:space="preserve">esign, and </w:t>
      </w:r>
      <w:r>
        <w:rPr>
          <w:color w:val="000000"/>
        </w:rPr>
        <w:t>c</w:t>
      </w:r>
      <w:r w:rsidRPr="0032013E">
        <w:rPr>
          <w:color w:val="000000"/>
        </w:rPr>
        <w:t>ontext</w:t>
      </w:r>
      <w:r w:rsidRPr="0032013E">
        <w:t>. Presentation as part of a symposium at the SIG Writing Conference, Amsterdam, Belgium.</w:t>
      </w:r>
    </w:p>
    <w:p w:rsidR="0032013E" w:rsidRDefault="0032013E" w:rsidP="0032013E"/>
    <w:p w:rsidR="00A33D1A" w:rsidRDefault="003E6198" w:rsidP="00A33D1A">
      <w:r w:rsidRPr="003E6198">
        <w:t>Morphy, P., Graham, S.</w:t>
      </w:r>
      <w:r w:rsidR="00A33D1A">
        <w:t>, &amp; Rigby-Wills, H.</w:t>
      </w:r>
      <w:r w:rsidRPr="003E6198">
        <w:t xml:space="preserve"> (2014, July). Frederick Douglass and I: Writing to </w:t>
      </w:r>
    </w:p>
    <w:p w:rsidR="003E6198" w:rsidRDefault="003E6198" w:rsidP="00A33D1A">
      <w:pPr>
        <w:ind w:left="720"/>
      </w:pPr>
      <w:r w:rsidRPr="003E6198">
        <w:t>read and relate history with life among African American adolescents</w:t>
      </w:r>
      <w:r>
        <w:t xml:space="preserve"> at a high-poverty </w:t>
      </w:r>
      <w:r>
        <w:lastRenderedPageBreak/>
        <w:t>urban school. Interactive Discussion Session at the Scientific Studies of Reading Conference, Santa Fe, NM.</w:t>
      </w:r>
    </w:p>
    <w:p w:rsidR="003E6198" w:rsidRPr="003E6198" w:rsidRDefault="003E6198" w:rsidP="00A905E3"/>
    <w:p w:rsidR="00BE7E71" w:rsidRDefault="00BE7E71" w:rsidP="00BE7E71">
      <w:r w:rsidRPr="00413D87">
        <w:t>Hsiang, T., &amp; Graham, S. (</w:t>
      </w:r>
      <w:r>
        <w:t xml:space="preserve">2014, June). Grades 4 to 6 Chinese Writing Activities: A Survey in </w:t>
      </w:r>
    </w:p>
    <w:p w:rsidR="00BE7E71" w:rsidRDefault="00BE7E71" w:rsidP="00BE7E71">
      <w:pPr>
        <w:ind w:left="720"/>
      </w:pPr>
      <w:r>
        <w:t>Beijing, Taipei City, and Macao. Presentation at the Chinese American Educational Research and Development Conference. Xian, China.</w:t>
      </w:r>
    </w:p>
    <w:p w:rsidR="00BE7E71" w:rsidRDefault="00BE7E71" w:rsidP="00A905E3"/>
    <w:p w:rsidR="00B82628" w:rsidRDefault="00B82628" w:rsidP="00A905E3">
      <w:pPr>
        <w:rPr>
          <w:color w:val="000000"/>
        </w:rPr>
      </w:pPr>
      <w:r>
        <w:t xml:space="preserve">Alexander, P., Barab, S., Graham, S., &amp; Lee, C. (2014, April). </w:t>
      </w:r>
      <w:r>
        <w:rPr>
          <w:color w:val="000000"/>
        </w:rPr>
        <w:t xml:space="preserve">Educational Psychology and the </w:t>
      </w:r>
    </w:p>
    <w:p w:rsidR="00E03728" w:rsidRDefault="00B82628" w:rsidP="00B82628">
      <w:pPr>
        <w:ind w:left="720"/>
      </w:pPr>
      <w:r>
        <w:rPr>
          <w:color w:val="000000"/>
        </w:rPr>
        <w:t xml:space="preserve">Learning Sciences: Strengthening Research or Dividing It?" </w:t>
      </w:r>
      <w:r w:rsidR="00813D85">
        <w:rPr>
          <w:color w:val="000000"/>
        </w:rPr>
        <w:t>Division C Vice-Presidential Moderated Debate</w:t>
      </w:r>
      <w:r>
        <w:rPr>
          <w:color w:val="000000"/>
        </w:rPr>
        <w:t xml:space="preserve"> at the Annual Conference of the American Educational Research Assoication, Philidelphia, PA.</w:t>
      </w:r>
    </w:p>
    <w:p w:rsidR="00E03728" w:rsidRDefault="00E03728" w:rsidP="00A905E3"/>
    <w:p w:rsidR="00A905E3" w:rsidRDefault="00A905E3" w:rsidP="00A905E3">
      <w:pPr>
        <w:rPr>
          <w:color w:val="000000"/>
        </w:rPr>
      </w:pPr>
      <w:r>
        <w:t xml:space="preserve">Graham, S., &amp; Chambers, A. (2014, April). </w:t>
      </w:r>
      <w:r>
        <w:rPr>
          <w:color w:val="000000"/>
        </w:rPr>
        <w:t xml:space="preserve">WWC Elementary Writing Guide. Invited </w:t>
      </w:r>
    </w:p>
    <w:p w:rsidR="00A905E3" w:rsidRPr="00221B89" w:rsidRDefault="00A905E3" w:rsidP="00A905E3">
      <w:pPr>
        <w:ind w:left="720"/>
        <w:rPr>
          <w:color w:val="000000"/>
        </w:rPr>
      </w:pPr>
      <w:r>
        <w:rPr>
          <w:color w:val="000000"/>
        </w:rPr>
        <w:t xml:space="preserve">presentation at the International Council for Exceptional Children Conference, </w:t>
      </w:r>
      <w:r w:rsidRPr="00221B89">
        <w:rPr>
          <w:color w:val="000000"/>
        </w:rPr>
        <w:t>Philidelphia, PA.</w:t>
      </w:r>
    </w:p>
    <w:p w:rsidR="00221B89" w:rsidRPr="00221B89" w:rsidRDefault="00221B89" w:rsidP="00221B89"/>
    <w:p w:rsidR="008B109C" w:rsidRPr="008B109C" w:rsidRDefault="008B109C" w:rsidP="008B109C">
      <w:pPr>
        <w:widowControl/>
        <w:autoSpaceDE/>
        <w:autoSpaceDN/>
        <w:adjustRightInd/>
        <w:rPr>
          <w:color w:val="000000"/>
        </w:rPr>
      </w:pPr>
      <w:r w:rsidRPr="008B109C">
        <w:rPr>
          <w:color w:val="000000"/>
        </w:rPr>
        <w:t xml:space="preserve">McKeown, D., Brindle, M., Harris, K., Graham, S., Gillespie, A., &amp; Collins, A. (2014, April). </w:t>
      </w:r>
    </w:p>
    <w:p w:rsidR="008B109C" w:rsidRPr="008B109C" w:rsidRDefault="008B109C" w:rsidP="00211002">
      <w:pPr>
        <w:widowControl/>
        <w:autoSpaceDE/>
        <w:autoSpaceDN/>
        <w:adjustRightInd/>
        <w:ind w:left="720"/>
        <w:rPr>
          <w:color w:val="000000"/>
        </w:rPr>
      </w:pPr>
      <w:r w:rsidRPr="008B109C">
        <w:rPr>
          <w:color w:val="000000"/>
        </w:rPr>
        <w:t xml:space="preserve">Practice-based professional development in SRSD for writing: Differentiating at tiers 1 and 2. Presentation at the International Council for Exceptional Children Conference, Phillidelphia, PA. </w:t>
      </w:r>
    </w:p>
    <w:p w:rsidR="008B109C" w:rsidRDefault="008B109C" w:rsidP="00A905E3"/>
    <w:p w:rsidR="00C976CA" w:rsidRDefault="00C976CA" w:rsidP="00A905E3">
      <w:r>
        <w:t xml:space="preserve">Wolbers, K., Dostal, H., Graham, S., Kilpatrick, J., &amp; Saulsburry, R. (2014, April). A functional </w:t>
      </w:r>
    </w:p>
    <w:p w:rsidR="00C976CA" w:rsidRDefault="00C976CA" w:rsidP="00C976CA">
      <w:pPr>
        <w:ind w:left="720"/>
      </w:pPr>
      <w:r>
        <w:t>language analysis of deaf students’ writing: Implications for instruction. Paper presented at the 41</w:t>
      </w:r>
      <w:r w:rsidRPr="00C976CA">
        <w:rPr>
          <w:vertAlign w:val="superscript"/>
        </w:rPr>
        <w:t>st</w:t>
      </w:r>
      <w:r>
        <w:t xml:space="preserve"> International Systemic Functional Congress, Mendoze, Argentina.</w:t>
      </w:r>
    </w:p>
    <w:p w:rsidR="00C976CA" w:rsidRDefault="00C976CA" w:rsidP="00A905E3"/>
    <w:p w:rsidR="00D3419D" w:rsidRDefault="00D3419D" w:rsidP="00D3419D">
      <w:pPr>
        <w:ind w:left="720" w:hanging="720"/>
      </w:pPr>
      <w:r>
        <w:t xml:space="preserve">Wolbers, K., Dostal, H., Graham, S., Kilpatrick, J. &amp; Saulsburry, R. (2014, March). </w:t>
      </w:r>
      <w:r w:rsidRPr="00965942">
        <w:rPr>
          <w:i/>
        </w:rPr>
        <w:t xml:space="preserve">A functional language analysis of deaf students’ writing: Implications for instruction. </w:t>
      </w:r>
      <w:r>
        <w:t xml:space="preserve">Research presented at the meeting of the American Association for Applied Linguistics, Portland, OR. </w:t>
      </w:r>
    </w:p>
    <w:p w:rsidR="00D3419D" w:rsidRDefault="00D3419D" w:rsidP="00A905E3"/>
    <w:p w:rsidR="005F2622" w:rsidRDefault="00A905E3" w:rsidP="00A905E3">
      <w:r>
        <w:t>Hall, T., Graham, S.</w:t>
      </w:r>
      <w:r w:rsidR="005F2622">
        <w:t>, Coyne, P., &amp; Vur, G.</w:t>
      </w:r>
      <w:r>
        <w:t xml:space="preserve"> (2014, February). </w:t>
      </w:r>
      <w:r w:rsidR="005F2622" w:rsidRPr="005F2622">
        <w:t xml:space="preserve">Applying UDL to Support Writing </w:t>
      </w:r>
    </w:p>
    <w:p w:rsidR="00A905E3" w:rsidRDefault="005F2622" w:rsidP="005F2622">
      <w:pPr>
        <w:ind w:firstLine="720"/>
      </w:pPr>
      <w:r w:rsidRPr="005F2622">
        <w:t>in the Digital Environment: The Composition-Builder</w:t>
      </w:r>
      <w:r w:rsidR="00A905E3">
        <w:t xml:space="preserve">.  Poster presentation at the Pacific </w:t>
      </w:r>
    </w:p>
    <w:p w:rsidR="00A905E3" w:rsidRDefault="00A905E3" w:rsidP="00A905E3">
      <w:pPr>
        <w:ind w:firstLine="720"/>
      </w:pPr>
      <w:r>
        <w:t xml:space="preserve">Coast Research Conference, San Diego, CA. </w:t>
      </w:r>
    </w:p>
    <w:p w:rsidR="00A905E3" w:rsidRDefault="00A905E3" w:rsidP="00E55272"/>
    <w:p w:rsidR="00E55272" w:rsidRDefault="00A905E3" w:rsidP="00E55272">
      <w:r>
        <w:t>Sa</w:t>
      </w:r>
      <w:r w:rsidR="00E55272">
        <w:t xml:space="preserve">ntangelo, T., &amp; Graham, S. (2014, February). </w:t>
      </w:r>
      <w:r w:rsidR="00E55272" w:rsidRPr="00E55272">
        <w:t xml:space="preserve">We know it’s beneficial to teach spelling, but </w:t>
      </w:r>
    </w:p>
    <w:p w:rsidR="00E55272" w:rsidRPr="00D12F8D" w:rsidRDefault="00E55272" w:rsidP="00E55272">
      <w:pPr>
        <w:ind w:left="720"/>
      </w:pPr>
      <w:r w:rsidRPr="00E55272">
        <w:t xml:space="preserve">does it matter how? </w:t>
      </w:r>
      <w:r>
        <w:t xml:space="preserve">Poster </w:t>
      </w:r>
      <w:r w:rsidRPr="00D12F8D">
        <w:t>p</w:t>
      </w:r>
      <w:r>
        <w:t xml:space="preserve">resented </w:t>
      </w:r>
      <w:r w:rsidRPr="00D12F8D">
        <w:t xml:space="preserve">at Pacific Coast Research Conference, </w:t>
      </w:r>
      <w:r>
        <w:t>San Deigo, CA</w:t>
      </w:r>
      <w:r w:rsidRPr="00D12F8D">
        <w:t xml:space="preserve">. </w:t>
      </w:r>
    </w:p>
    <w:p w:rsidR="00E55272" w:rsidRDefault="00E55272" w:rsidP="00E55272"/>
    <w:p w:rsidR="000B2694" w:rsidRDefault="000B2694" w:rsidP="000B2694">
      <w:r>
        <w:t>Kiuhara, S., Graham, S., Harris, K.R., &amp; Fishman, E. (2014, February). The role of attitude, self-</w:t>
      </w:r>
    </w:p>
    <w:p w:rsidR="000B2694" w:rsidRPr="00D12F8D" w:rsidRDefault="000B2694" w:rsidP="000B2694">
      <w:pPr>
        <w:ind w:left="720"/>
      </w:pPr>
      <w:r>
        <w:t>efficacy, and strategic approach to writing development.</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0B2694" w:rsidRDefault="000B2694" w:rsidP="00E55272"/>
    <w:p w:rsidR="000B2694" w:rsidRDefault="00E55272" w:rsidP="000B2694">
      <w:r>
        <w:t xml:space="preserve">Santangelo, T., &amp; Graham, S. (2014, February). </w:t>
      </w:r>
      <w:r w:rsidR="000B2694">
        <w:t xml:space="preserve">Meta-analysis of writing interventions </w:t>
      </w:r>
    </w:p>
    <w:p w:rsidR="00E55272" w:rsidRPr="00D12F8D" w:rsidRDefault="000B2694" w:rsidP="000B2694">
      <w:pPr>
        <w:ind w:left="720"/>
      </w:pPr>
      <w:r>
        <w:t xml:space="preserve">kindergarten to grade 8. Presentation at the </w:t>
      </w:r>
      <w:r w:rsidR="00E55272" w:rsidRPr="00D12F8D">
        <w:t xml:space="preserve">Pacific Coast Research Conference, </w:t>
      </w:r>
      <w:r w:rsidR="00E55272">
        <w:t>San Deigo, CA</w:t>
      </w:r>
      <w:r w:rsidR="00E55272" w:rsidRPr="00D12F8D">
        <w:t xml:space="preserve">. </w:t>
      </w:r>
    </w:p>
    <w:p w:rsidR="000B2694" w:rsidRDefault="000B2694" w:rsidP="000B2694"/>
    <w:p w:rsidR="000B2694" w:rsidRDefault="000B2694" w:rsidP="000B2694">
      <w:r>
        <w:t xml:space="preserve">McKeown, D., &amp; Graham, S. (2014, February). Meta-analysis of strategy instruction. </w:t>
      </w:r>
    </w:p>
    <w:p w:rsidR="000B2694" w:rsidRPr="00D12F8D" w:rsidRDefault="000B2694" w:rsidP="000B2694">
      <w:pPr>
        <w:ind w:firstLine="720"/>
      </w:pPr>
      <w:r>
        <w:t xml:space="preserve">Presentation at the </w:t>
      </w:r>
      <w:r w:rsidRPr="00D12F8D">
        <w:t xml:space="preserve">Pacific Coast Research Conference, </w:t>
      </w:r>
      <w:r>
        <w:t>San Deigo, CA</w:t>
      </w:r>
      <w:r w:rsidRPr="00D12F8D">
        <w:t xml:space="preserve">. </w:t>
      </w:r>
    </w:p>
    <w:p w:rsidR="000B2694" w:rsidRDefault="000B2694" w:rsidP="00B119AF"/>
    <w:p w:rsidR="000B2694" w:rsidRDefault="00A4256D" w:rsidP="000B2694">
      <w:r>
        <w:t xml:space="preserve">Brindle, M., </w:t>
      </w:r>
      <w:r w:rsidR="000B2694">
        <w:t xml:space="preserve">Harris, K.R., Graham, S. (2014, February). National survey of teachers’ efficacy to </w:t>
      </w:r>
    </w:p>
    <w:p w:rsidR="000B2694" w:rsidRPr="00D12F8D" w:rsidRDefault="000B2694" w:rsidP="000B2694">
      <w:pPr>
        <w:ind w:firstLine="720"/>
      </w:pPr>
      <w:r>
        <w:t xml:space="preserve">teach writing. Presentation at the </w:t>
      </w:r>
      <w:r w:rsidRPr="00D12F8D">
        <w:t xml:space="preserve">Pacific Coast Research Conference, </w:t>
      </w:r>
      <w:r>
        <w:t>San Deigo, CA</w:t>
      </w:r>
      <w:r w:rsidRPr="00D12F8D">
        <w:t xml:space="preserve">. </w:t>
      </w:r>
    </w:p>
    <w:p w:rsidR="000B2694" w:rsidRDefault="000B2694" w:rsidP="00B119AF"/>
    <w:p w:rsidR="006D26A5" w:rsidRDefault="006D26A5" w:rsidP="00B119AF">
      <w:r>
        <w:t xml:space="preserve">Graham, S., &amp; Harris, K.R. (2014, February). A meta-synthesis of meta-analyses of writing </w:t>
      </w:r>
    </w:p>
    <w:p w:rsidR="006D26A5" w:rsidRDefault="006D26A5" w:rsidP="006D26A5">
      <w:pPr>
        <w:ind w:firstLine="720"/>
      </w:pPr>
      <w:r>
        <w:t>instruction research. Presentation at Writing Across the Borders III. Paris, France.</w:t>
      </w:r>
    </w:p>
    <w:p w:rsidR="006D26A5" w:rsidRDefault="006D26A5" w:rsidP="00B119AF"/>
    <w:p w:rsidR="006D26A5" w:rsidRDefault="006D26A5" w:rsidP="006D26A5">
      <w:r>
        <w:t xml:space="preserve">Graham, S., Kiuhara, S., Fishman, E., &amp; Harris, K.R. (2014, February). Role of writing attitude, </w:t>
      </w:r>
    </w:p>
    <w:p w:rsidR="006D26A5" w:rsidRDefault="006D26A5" w:rsidP="006D26A5">
      <w:pPr>
        <w:ind w:left="720"/>
      </w:pPr>
      <w:r>
        <w:t>self-efficacy, and strategic approach to writing in writing development. Presentation at Writing Across the Borders III. Paris, France.</w:t>
      </w:r>
    </w:p>
    <w:p w:rsidR="006D26A5" w:rsidRDefault="006D26A5" w:rsidP="00B119AF"/>
    <w:p w:rsidR="002E7D3A" w:rsidRDefault="002E7D3A" w:rsidP="002E7D3A">
      <w:r>
        <w:t xml:space="preserve">Harris, K.R., &amp; Graham, S. (2014, February). A 10 year examination of writing practices in the </w:t>
      </w:r>
    </w:p>
    <w:p w:rsidR="002E7D3A" w:rsidRDefault="002E7D3A" w:rsidP="002E7D3A">
      <w:pPr>
        <w:ind w:firstLine="720"/>
      </w:pPr>
      <w:r>
        <w:t>United States. Presentation at Writing Across the Borders III. Paris, France.</w:t>
      </w:r>
    </w:p>
    <w:p w:rsidR="002E7D3A" w:rsidRDefault="002E7D3A" w:rsidP="00B119AF"/>
    <w:p w:rsidR="00836F7C" w:rsidRDefault="00836F7C" w:rsidP="002E56F7">
      <w:r>
        <w:t xml:space="preserve">Bazerman, C., Applebee, A., Berninger, V., Graham, S., Matsuda, P. (2014, February). </w:t>
      </w:r>
    </w:p>
    <w:p w:rsidR="00836F7C" w:rsidRDefault="00836F7C" w:rsidP="00836F7C">
      <w:pPr>
        <w:ind w:left="720"/>
      </w:pPr>
      <w:r w:rsidRPr="00836F7C">
        <w:t xml:space="preserve">Synthesizing </w:t>
      </w:r>
      <w:r>
        <w:t>m</w:t>
      </w:r>
      <w:r w:rsidRPr="00836F7C">
        <w:t xml:space="preserve">odels of </w:t>
      </w:r>
      <w:r>
        <w:t>l</w:t>
      </w:r>
      <w:r w:rsidRPr="00836F7C">
        <w:t xml:space="preserve">ifespan </w:t>
      </w:r>
      <w:r>
        <w:t>d</w:t>
      </w:r>
      <w:r w:rsidRPr="00836F7C">
        <w:t xml:space="preserve">evelopment of </w:t>
      </w:r>
      <w:r>
        <w:t>w</w:t>
      </w:r>
      <w:r w:rsidRPr="00836F7C">
        <w:t xml:space="preserve">riting </w:t>
      </w:r>
      <w:r>
        <w:t>a</w:t>
      </w:r>
      <w:r w:rsidRPr="00836F7C">
        <w:t>bilities</w:t>
      </w:r>
      <w:r>
        <w:t>. Presentation at Writing Across the Borders III. Paris, France.</w:t>
      </w:r>
    </w:p>
    <w:p w:rsidR="00836F7C" w:rsidRDefault="00836F7C" w:rsidP="002E56F7"/>
    <w:p w:rsidR="002E56F7" w:rsidRDefault="002E56F7" w:rsidP="002E56F7">
      <w:r>
        <w:t xml:space="preserve">Harris, K.R., Graham, S., &amp; Adkins, M. (2014, February). Strategy instruction in writing. </w:t>
      </w:r>
    </w:p>
    <w:p w:rsidR="002E56F7" w:rsidRDefault="002E56F7" w:rsidP="002E56F7">
      <w:pPr>
        <w:ind w:firstLine="720"/>
      </w:pPr>
      <w:r>
        <w:t>Presentation at Writing Across the Boarders, P</w:t>
      </w:r>
      <w:r w:rsidR="00E55272">
        <w:t>a</w:t>
      </w:r>
      <w:r>
        <w:t>ris, France.</w:t>
      </w:r>
    </w:p>
    <w:p w:rsidR="002E56F7" w:rsidRDefault="002E56F7" w:rsidP="00B119AF"/>
    <w:p w:rsidR="00413D87" w:rsidRDefault="00413D87" w:rsidP="00413D87">
      <w:r>
        <w:t>Hebert, M., Graham, S., Sandbank, M., &amp; Harris, K.R. (2014, February).</w:t>
      </w:r>
      <w:r w:rsidRPr="00413D87">
        <w:t xml:space="preserve"> Credibly </w:t>
      </w:r>
      <w:r>
        <w:t>a</w:t>
      </w:r>
      <w:r w:rsidRPr="00413D87">
        <w:t xml:space="preserve">ssessing </w:t>
      </w:r>
    </w:p>
    <w:p w:rsidR="00413D87" w:rsidRDefault="00413D87" w:rsidP="00413D87">
      <w:pPr>
        <w:ind w:left="720"/>
      </w:pPr>
      <w:r>
        <w:t>a</w:t>
      </w:r>
      <w:r w:rsidRPr="00413D87">
        <w:t xml:space="preserve">chievement of </w:t>
      </w:r>
      <w:r>
        <w:t>y</w:t>
      </w:r>
      <w:r w:rsidRPr="00413D87">
        <w:t xml:space="preserve">oung </w:t>
      </w:r>
      <w:r>
        <w:t>s</w:t>
      </w:r>
      <w:r w:rsidRPr="00413D87">
        <w:t xml:space="preserve">truggling </w:t>
      </w:r>
      <w:r>
        <w:t>w</w:t>
      </w:r>
      <w:r w:rsidRPr="00413D87">
        <w:t xml:space="preserve">riters: Application of </w:t>
      </w:r>
      <w:r>
        <w:t>g</w:t>
      </w:r>
      <w:r w:rsidRPr="00413D87">
        <w:t xml:space="preserve">eneralizability </w:t>
      </w:r>
      <w:r>
        <w:t>t</w:t>
      </w:r>
      <w:r w:rsidRPr="00413D87">
        <w:t>heory</w:t>
      </w:r>
      <w:r>
        <w:t>. Presentation at Writing Across the Borders III. Paris, France.</w:t>
      </w:r>
    </w:p>
    <w:p w:rsidR="00413D87" w:rsidRDefault="00413D87" w:rsidP="00B119AF"/>
    <w:p w:rsidR="003D231F" w:rsidRDefault="00413D87" w:rsidP="003D231F">
      <w:pPr>
        <w:widowControl/>
      </w:pPr>
      <w:r w:rsidRPr="00413D87">
        <w:t>Hsiang, T., &amp; Graham, S. (</w:t>
      </w:r>
      <w:r>
        <w:t>2014, February).</w:t>
      </w:r>
      <w:r w:rsidRPr="00413D87">
        <w:t xml:space="preserve"> Primary Grade Chinese Writing</w:t>
      </w:r>
      <w:r w:rsidR="003D231F">
        <w:t xml:space="preserve"> </w:t>
      </w:r>
      <w:r w:rsidRPr="00413D87">
        <w:t xml:space="preserve">Instruction: A </w:t>
      </w:r>
    </w:p>
    <w:p w:rsidR="00413D87" w:rsidRPr="00413D87" w:rsidRDefault="00413D87" w:rsidP="003D231F">
      <w:pPr>
        <w:widowControl/>
        <w:ind w:left="720"/>
      </w:pPr>
      <w:r w:rsidRPr="00413D87">
        <w:t>Survey in Macao,</w:t>
      </w:r>
      <w:r w:rsidR="003D231F">
        <w:t xml:space="preserve"> </w:t>
      </w:r>
      <w:r w:rsidRPr="00413D87">
        <w:t>Hong Kong, Taipei City, and Beijing</w:t>
      </w:r>
      <w:r w:rsidR="001A4DF9">
        <w:t xml:space="preserve">. </w:t>
      </w:r>
      <w:r w:rsidRPr="00413D87">
        <w:t>Presentation at Writing Across the Borders III. Paris, France.</w:t>
      </w:r>
    </w:p>
    <w:p w:rsidR="00413D87" w:rsidRPr="00413D87" w:rsidRDefault="00413D87" w:rsidP="00B119AF"/>
    <w:p w:rsidR="005D340D" w:rsidRDefault="005D340D" w:rsidP="005D340D">
      <w:pPr>
        <w:widowControl/>
        <w:autoSpaceDE/>
        <w:autoSpaceDN/>
        <w:adjustRightInd/>
      </w:pPr>
      <w:r w:rsidRPr="005D340D">
        <w:t xml:space="preserve">McKeown, D., Brindle, M., Harris, K., Graham, S., Collins, A., &amp; Gillespie, A. Practice-based </w:t>
      </w:r>
    </w:p>
    <w:p w:rsidR="005D340D" w:rsidRDefault="005D340D" w:rsidP="005D340D">
      <w:pPr>
        <w:widowControl/>
        <w:autoSpaceDE/>
        <w:autoSpaceDN/>
        <w:adjustRightInd/>
        <w:ind w:left="720"/>
      </w:pPr>
      <w:r w:rsidRPr="005D340D">
        <w:t xml:space="preserve">professional development for differentiating SRSD in writing. (2014, February). In S. A. Kiuhara (Chair), </w:t>
      </w:r>
      <w:r w:rsidRPr="005D340D">
        <w:rPr>
          <w:i/>
          <w:iCs/>
        </w:rPr>
        <w:t>An international spectrum of strategies-based writing interventions for school-aged children</w:t>
      </w:r>
      <w:r w:rsidRPr="005D340D">
        <w:t xml:space="preserve">. </w:t>
      </w:r>
      <w:r>
        <w:t xml:space="preserve">Study presented at </w:t>
      </w:r>
      <w:r w:rsidRPr="005D340D">
        <w:t>Writing Research Across Borders III, Paris, France.</w:t>
      </w:r>
    </w:p>
    <w:p w:rsidR="005D340D" w:rsidRPr="005D340D" w:rsidRDefault="005D340D" w:rsidP="005D340D">
      <w:pPr>
        <w:widowControl/>
        <w:autoSpaceDE/>
        <w:autoSpaceDN/>
        <w:adjustRightInd/>
        <w:ind w:left="720"/>
      </w:pPr>
    </w:p>
    <w:p w:rsidR="0051540E" w:rsidRPr="0051540E" w:rsidRDefault="0051540E" w:rsidP="0051540E">
      <w:pPr>
        <w:widowControl/>
        <w:autoSpaceDE/>
        <w:autoSpaceDN/>
        <w:adjustRightInd/>
        <w:ind w:left="720" w:hanging="720"/>
      </w:pPr>
      <w:r w:rsidRPr="0051540E">
        <w:rPr>
          <w:color w:val="000000"/>
        </w:rPr>
        <w:t xml:space="preserve">Kiuhara, S. A., Harris, K. R., Graham, S., Brindle, M., McKeown, D., &amp; Gilbert, J. (2014, February). SRSD with an on-demand writing task. In S. A. Kiuhara (Chair), </w:t>
      </w:r>
      <w:r w:rsidRPr="0051540E">
        <w:rPr>
          <w:i/>
          <w:iCs/>
          <w:color w:val="000000"/>
        </w:rPr>
        <w:t>An international spectrum of strategies-based writing interventions for school-aged children</w:t>
      </w:r>
      <w:r w:rsidRPr="0051540E">
        <w:rPr>
          <w:color w:val="000000"/>
        </w:rPr>
        <w:t xml:space="preserve">. Symposium conducted at </w:t>
      </w:r>
      <w:r w:rsidRPr="0051540E">
        <w:t xml:space="preserve">Writing Research Across Borders III, Paris, France. </w:t>
      </w:r>
    </w:p>
    <w:p w:rsidR="0051540E" w:rsidRPr="0051540E" w:rsidRDefault="0051540E" w:rsidP="0051540E">
      <w:pPr>
        <w:widowControl/>
        <w:autoSpaceDE/>
        <w:autoSpaceDN/>
        <w:adjustRightInd/>
        <w:rPr>
          <w:rFonts w:ascii="Calibri" w:hAnsi="Calibri"/>
          <w:sz w:val="22"/>
          <w:szCs w:val="22"/>
        </w:rPr>
      </w:pPr>
      <w:r w:rsidRPr="0051540E">
        <w:rPr>
          <w:rFonts w:ascii="Calibri" w:hAnsi="Calibri"/>
          <w:sz w:val="22"/>
          <w:szCs w:val="22"/>
        </w:rPr>
        <w:t> </w:t>
      </w:r>
    </w:p>
    <w:p w:rsidR="00673310" w:rsidRDefault="008F0A67" w:rsidP="00673310">
      <w:pPr>
        <w:widowControl/>
      </w:pPr>
      <w:r>
        <w:t>Wolbers, K., Dostal, H., Graham, S., Kilpatrick, K., &amp; Saulsburry, R. (201</w:t>
      </w:r>
      <w:r w:rsidR="003E6135">
        <w:t>4</w:t>
      </w:r>
      <w:r w:rsidR="00F66E9E">
        <w:t>, February</w:t>
      </w:r>
      <w:r>
        <w:t>).</w:t>
      </w:r>
      <w:r w:rsidR="001A4DF9">
        <w:t xml:space="preserve"> </w:t>
      </w:r>
    </w:p>
    <w:p w:rsidR="001A4DF9" w:rsidRPr="00413D87" w:rsidRDefault="001A4DF9" w:rsidP="00673310">
      <w:pPr>
        <w:widowControl/>
        <w:ind w:left="720"/>
      </w:pPr>
      <w:r>
        <w:t xml:space="preserve">Teaching writing strategies to students who are deaf and hard of hearing. </w:t>
      </w:r>
      <w:r w:rsidRPr="00413D87">
        <w:t>Presentation at Writing Across the Borders III. Paris, France.</w:t>
      </w:r>
    </w:p>
    <w:p w:rsidR="008F0A67" w:rsidRDefault="008F0A67" w:rsidP="00B119AF">
      <w:r>
        <w:t xml:space="preserve"> </w:t>
      </w:r>
    </w:p>
    <w:p w:rsidR="0051540E" w:rsidRDefault="0051540E" w:rsidP="0051540E">
      <w:pPr>
        <w:widowControl/>
        <w:rPr>
          <w:iCs/>
          <w:color w:val="000000"/>
        </w:rPr>
      </w:pPr>
      <w:r>
        <w:rPr>
          <w:iCs/>
          <w:color w:val="000000"/>
        </w:rPr>
        <w:t xml:space="preserve">Kilpatrick, J., Saulsbury, R., Wolbers, K., Dostal, H., &amp; Graham, S. (2014, February). </w:t>
      </w:r>
      <w:r w:rsidRPr="00DA64FE">
        <w:rPr>
          <w:iCs/>
          <w:color w:val="000000"/>
        </w:rPr>
        <w:t xml:space="preserve">Exploring </w:t>
      </w:r>
    </w:p>
    <w:p w:rsidR="0051540E" w:rsidRPr="00DA64FE" w:rsidRDefault="0051540E" w:rsidP="0051540E">
      <w:pPr>
        <w:widowControl/>
        <w:ind w:left="720"/>
      </w:pPr>
      <w:r w:rsidRPr="00DA64FE">
        <w:rPr>
          <w:iCs/>
          <w:color w:val="000000"/>
        </w:rPr>
        <w:t xml:space="preserve">Connections between Professional Development and the Integration of Digital Tools during Writing Instruction. Presentation at the </w:t>
      </w:r>
      <w:r w:rsidRPr="00DA64FE">
        <w:rPr>
          <w:color w:val="000000"/>
        </w:rPr>
        <w:t>2014 Association of College Educators – Deaf and Hard of Hearing (ACE-DHH) Annual Conference</w:t>
      </w:r>
      <w:r>
        <w:rPr>
          <w:color w:val="000000"/>
        </w:rPr>
        <w:t>, Washington, D.C.</w:t>
      </w:r>
    </w:p>
    <w:p w:rsidR="0051540E" w:rsidRDefault="0051540E" w:rsidP="00B119AF"/>
    <w:p w:rsidR="005268BF" w:rsidRDefault="0051540E" w:rsidP="00B119AF">
      <w:r>
        <w:t>G</w:t>
      </w:r>
      <w:r w:rsidR="005268BF" w:rsidRPr="005268BF">
        <w:t xml:space="preserve">raham, S. (2013, December). Bringing Research-Based Writing Instructional Practices to Life. </w:t>
      </w:r>
    </w:p>
    <w:p w:rsidR="005268BF" w:rsidRPr="005268BF" w:rsidRDefault="005268BF" w:rsidP="005268BF">
      <w:pPr>
        <w:ind w:left="720"/>
      </w:pPr>
      <w:r w:rsidRPr="005268BF">
        <w:t>We</w:t>
      </w:r>
      <w:r>
        <w:t>binar</w:t>
      </w:r>
      <w:r w:rsidRPr="005268BF">
        <w:t xml:space="preserve"> presented on the What Works </w:t>
      </w:r>
      <w:r>
        <w:t>Clearinghouse Writing Guide sponsored by American Research Institute</w:t>
      </w:r>
      <w:r w:rsidR="000614A3">
        <w:t xml:space="preserve"> and Doing What Works.</w:t>
      </w:r>
    </w:p>
    <w:p w:rsidR="005268BF" w:rsidRDefault="005268BF" w:rsidP="00B119AF"/>
    <w:p w:rsidR="00F66E9E" w:rsidRDefault="00F66E9E" w:rsidP="00B119AF">
      <w:r>
        <w:t xml:space="preserve">McKeown, D., Brindle, M., Harris, K.R., Graham, S., Gillespie, A., &amp; Collins, A. (2013, </w:t>
      </w:r>
    </w:p>
    <w:p w:rsidR="00F66E9E" w:rsidRPr="00F66E9E" w:rsidRDefault="00F66E9E" w:rsidP="00F66E9E">
      <w:pPr>
        <w:ind w:left="720"/>
      </w:pPr>
      <w:r>
        <w:t>November).</w:t>
      </w:r>
      <w:r w:rsidRPr="00F66E9E">
        <w:t xml:space="preserve"> Practice-based professional development in SRSD for writing: Differentiating at tiers 1 and 2. Presented at Teacher Education Division of Council for Exceptional Children, Ft. Lauderdale, Florida</w:t>
      </w:r>
      <w:r>
        <w:t>.</w:t>
      </w:r>
    </w:p>
    <w:p w:rsidR="00F66E9E" w:rsidRPr="00F66E9E" w:rsidRDefault="00F66E9E" w:rsidP="00B119AF"/>
    <w:p w:rsidR="00AC43D7" w:rsidRDefault="00AC43D7" w:rsidP="00B119AF">
      <w:r>
        <w:t xml:space="preserve">Robinson, D., &amp; Graham, S. (2013, October). Publishing in educational psychology. Keynote </w:t>
      </w:r>
    </w:p>
    <w:p w:rsidR="00AC43D7" w:rsidRDefault="00AC43D7" w:rsidP="00AC43D7">
      <w:pPr>
        <w:ind w:left="720"/>
      </w:pPr>
      <w:r>
        <w:t>presentation at  the Texas Educational Intervention Research Collaboration. Lubbock, TX.</w:t>
      </w:r>
    </w:p>
    <w:p w:rsidR="00AC43D7" w:rsidRDefault="00AC43D7" w:rsidP="00B119AF"/>
    <w:p w:rsidR="00574909" w:rsidRDefault="00B119AF" w:rsidP="00574909">
      <w:r>
        <w:t xml:space="preserve">Harris, K.R., </w:t>
      </w:r>
      <w:r w:rsidR="00574909">
        <w:t>G</w:t>
      </w:r>
      <w:r>
        <w:t>raham, S.</w:t>
      </w:r>
      <w:r w:rsidR="00574909">
        <w:t>, &amp; Chambers, A.</w:t>
      </w:r>
      <w:r>
        <w:t xml:space="preserve"> (2013, October). </w:t>
      </w:r>
      <w:r w:rsidRPr="00B119AF">
        <w:t xml:space="preserve">Common Core Standards in </w:t>
      </w:r>
      <w:r>
        <w:t>w</w:t>
      </w:r>
      <w:r w:rsidRPr="00B119AF">
        <w:t xml:space="preserve">riting </w:t>
      </w:r>
    </w:p>
    <w:p w:rsidR="00B119AF" w:rsidRDefault="00B119AF" w:rsidP="00574909">
      <w:pPr>
        <w:ind w:left="720"/>
      </w:pPr>
      <w:r w:rsidRPr="00B119AF">
        <w:t xml:space="preserve">and </w:t>
      </w:r>
      <w:r>
        <w:t>s</w:t>
      </w:r>
      <w:r w:rsidRPr="00B119AF">
        <w:t xml:space="preserve">tudents with EBD: The </w:t>
      </w:r>
      <w:r>
        <w:t>r</w:t>
      </w:r>
      <w:r w:rsidRPr="00B119AF">
        <w:t xml:space="preserve">ole of SRSD in </w:t>
      </w:r>
      <w:r>
        <w:t>w</w:t>
      </w:r>
      <w:r w:rsidRPr="00B119AF">
        <w:t>riting</w:t>
      </w:r>
      <w:r>
        <w:t>. Workshop</w:t>
      </w:r>
      <w:r w:rsidRPr="00B119AF">
        <w:t xml:space="preserve"> </w:t>
      </w:r>
      <w:r>
        <w:t xml:space="preserve">at Teacher Education for Children with Behavior Disorders Conference, Tempe, AZ. </w:t>
      </w:r>
    </w:p>
    <w:p w:rsidR="00B119AF" w:rsidRDefault="00B119AF" w:rsidP="003B58C8"/>
    <w:p w:rsidR="00847FF1" w:rsidRDefault="00847FF1" w:rsidP="003B58C8">
      <w:r>
        <w:t xml:space="preserve">Graham, S. (2013, August). Improving learning from text through writing: A meta-analysis. </w:t>
      </w:r>
    </w:p>
    <w:p w:rsidR="00847FF1" w:rsidRDefault="00847FF1" w:rsidP="00847FF1">
      <w:pPr>
        <w:ind w:left="720"/>
      </w:pPr>
      <w:r>
        <w:t>Paper presented at the Annual Meeting of the European Association of Research on Learning and Instruction. Munich: Germany.</w:t>
      </w:r>
    </w:p>
    <w:p w:rsidR="00847FF1" w:rsidRDefault="00847FF1" w:rsidP="003B58C8"/>
    <w:p w:rsidR="00847FF1" w:rsidRDefault="00847FF1" w:rsidP="003B58C8">
      <w:r>
        <w:t xml:space="preserve">Graham, S. (2013, August). Discussant for “Intervention studies in writing-to-learn (part II): </w:t>
      </w:r>
    </w:p>
    <w:p w:rsidR="00847FF1" w:rsidRDefault="00847FF1" w:rsidP="00847FF1">
      <w:pPr>
        <w:ind w:left="720"/>
      </w:pPr>
      <w:r>
        <w:t>Effects on domain-specific learning outcomes” Annual Meeting of the European Association of Research on Learning and Instruction. Munich: Germany.</w:t>
      </w:r>
    </w:p>
    <w:p w:rsidR="00847FF1" w:rsidRDefault="00847FF1" w:rsidP="003B58C8"/>
    <w:p w:rsidR="00847F20" w:rsidRDefault="00847F20" w:rsidP="003B58C8">
      <w:r>
        <w:t xml:space="preserve">Graham, </w:t>
      </w:r>
      <w:r w:rsidR="00AD33C4">
        <w:t>S</w:t>
      </w:r>
      <w:r>
        <w:t xml:space="preserve">. (2013, June). Writing more sophisticated text. Keynote presentation for the Emma </w:t>
      </w:r>
    </w:p>
    <w:p w:rsidR="00847F20" w:rsidRDefault="00847F20" w:rsidP="00847F20">
      <w:pPr>
        <w:ind w:firstLine="720"/>
      </w:pPr>
      <w:r>
        <w:t>Eccles Jones 14</w:t>
      </w:r>
      <w:r w:rsidRPr="00847F20">
        <w:rPr>
          <w:vertAlign w:val="superscript"/>
        </w:rPr>
        <w:t>th</w:t>
      </w:r>
      <w:r>
        <w:t xml:space="preserve"> Annual Early Childhood Symposium, Logan, Utah.</w:t>
      </w:r>
    </w:p>
    <w:p w:rsidR="00373152" w:rsidRDefault="00373152" w:rsidP="00F50D0D"/>
    <w:p w:rsidR="00E539D1" w:rsidRDefault="00E539D1" w:rsidP="00E539D1">
      <w:pPr>
        <w:rPr>
          <w:bCs/>
        </w:rPr>
      </w:pPr>
      <w:r>
        <w:rPr>
          <w:bCs/>
        </w:rPr>
        <w:t xml:space="preserve">Graham, S. (2013, June). Why reading and writing matter for middle school success. Keynote </w:t>
      </w:r>
    </w:p>
    <w:p w:rsidR="00E539D1" w:rsidRDefault="00E539D1" w:rsidP="00E539D1">
      <w:pPr>
        <w:ind w:firstLine="720"/>
        <w:rPr>
          <w:bCs/>
        </w:rPr>
      </w:pPr>
      <w:r>
        <w:rPr>
          <w:bCs/>
        </w:rPr>
        <w:t>presentation at the Middle School Matters Conference. Austin, TX.</w:t>
      </w:r>
    </w:p>
    <w:p w:rsidR="00E539D1" w:rsidRDefault="00E539D1" w:rsidP="00E539D1">
      <w:pPr>
        <w:rPr>
          <w:bCs/>
        </w:rPr>
      </w:pPr>
    </w:p>
    <w:p w:rsidR="00E539D1" w:rsidRDefault="00E539D1" w:rsidP="00E539D1">
      <w:pPr>
        <w:rPr>
          <w:bCs/>
        </w:rPr>
      </w:pPr>
      <w:r>
        <w:rPr>
          <w:bCs/>
        </w:rPr>
        <w:t xml:space="preserve">Graham, S., &amp; Santangelo, T. (2013, June). Writing and writing intervention. Workshop </w:t>
      </w:r>
    </w:p>
    <w:p w:rsidR="00E539D1" w:rsidRDefault="00E539D1" w:rsidP="00E539D1">
      <w:pPr>
        <w:ind w:firstLine="720"/>
        <w:rPr>
          <w:bCs/>
        </w:rPr>
      </w:pPr>
      <w:r>
        <w:rPr>
          <w:bCs/>
        </w:rPr>
        <w:t>presented at the Middle School Matters Conference. Austin, TX.</w:t>
      </w:r>
    </w:p>
    <w:p w:rsidR="00E539D1" w:rsidRDefault="00E539D1" w:rsidP="00F50D0D"/>
    <w:p w:rsidR="008C47A3" w:rsidRDefault="008C47A3" w:rsidP="00F50D0D">
      <w:r>
        <w:t xml:space="preserve">Graham, S. (2013, June). Why reading and writing matter for middle school success. Keynote </w:t>
      </w:r>
    </w:p>
    <w:p w:rsidR="008C47A3" w:rsidRDefault="008C47A3" w:rsidP="008C47A3">
      <w:pPr>
        <w:ind w:firstLine="720"/>
      </w:pPr>
      <w:r>
        <w:t>Presentation at the Middle School Matters Summer Conference, Austin, TX.</w:t>
      </w:r>
    </w:p>
    <w:p w:rsidR="008C47A3" w:rsidRDefault="008C47A3" w:rsidP="008C47A3"/>
    <w:p w:rsidR="00F66E9E" w:rsidRDefault="008C47A3" w:rsidP="008C47A3">
      <w:r>
        <w:t xml:space="preserve">Graham, S., &amp; Santangelo, T. (2013, June). Why reading and writing matter for middle school </w:t>
      </w:r>
    </w:p>
    <w:p w:rsidR="008C47A3" w:rsidRDefault="008C47A3" w:rsidP="00F66E9E">
      <w:pPr>
        <w:ind w:left="720"/>
      </w:pPr>
      <w:r>
        <w:t>success. Keynote</w:t>
      </w:r>
      <w:r w:rsidR="00F66E9E">
        <w:t xml:space="preserve"> </w:t>
      </w:r>
      <w:r>
        <w:t>Presentation at the Middle School Matters Summer Conference, Austin, TX.</w:t>
      </w:r>
    </w:p>
    <w:p w:rsidR="008C47A3" w:rsidRDefault="008C47A3" w:rsidP="008C47A3"/>
    <w:p w:rsidR="00ED398D" w:rsidRDefault="00ED398D" w:rsidP="00F50D0D">
      <w:r>
        <w:t>Graham, S. (2013, May).</w:t>
      </w:r>
      <w:r w:rsidRPr="00ED398D">
        <w:t xml:space="preserve"> </w:t>
      </w:r>
      <w:r>
        <w:t>Using writing</w:t>
      </w:r>
      <w:r w:rsidR="002772DF">
        <w:t xml:space="preserve"> </w:t>
      </w:r>
      <w:r>
        <w:t xml:space="preserve">to facilitate reading growth and reading comprehension. </w:t>
      </w:r>
    </w:p>
    <w:p w:rsidR="00ED398D" w:rsidRDefault="00ED398D" w:rsidP="00ED398D">
      <w:pPr>
        <w:ind w:firstLine="720"/>
      </w:pPr>
      <w:r>
        <w:t>Keynote presentation at the Write!Read 2013 Conference in Trondheim, Norway.</w:t>
      </w:r>
    </w:p>
    <w:p w:rsidR="00ED398D" w:rsidRDefault="00ED398D" w:rsidP="00910FF8"/>
    <w:p w:rsidR="002772DF" w:rsidRDefault="002772DF" w:rsidP="002772DF">
      <w:r>
        <w:t>Graham, S. (2013, May).</w:t>
      </w:r>
      <w:r w:rsidRPr="00ED398D">
        <w:t xml:space="preserve"> </w:t>
      </w:r>
      <w:r>
        <w:t xml:space="preserve">Discussant for Symposium on Writing Fluency. Write!Read 2013 </w:t>
      </w:r>
    </w:p>
    <w:p w:rsidR="002772DF" w:rsidRDefault="002772DF" w:rsidP="002772DF">
      <w:pPr>
        <w:ind w:firstLine="720"/>
      </w:pPr>
      <w:r>
        <w:t>Conference in Trondheim, Norway.</w:t>
      </w:r>
    </w:p>
    <w:p w:rsidR="002772DF" w:rsidRDefault="002772DF" w:rsidP="002772DF"/>
    <w:p w:rsidR="00DB3E77" w:rsidRDefault="002772DF" w:rsidP="00DB3E77">
      <w:r>
        <w:lastRenderedPageBreak/>
        <w:t>Graham, S., &amp; Harris, K.R. (2013, May).</w:t>
      </w:r>
      <w:r w:rsidRPr="00ED398D">
        <w:t xml:space="preserve"> </w:t>
      </w:r>
      <w:r>
        <w:t xml:space="preserve">Symposium on </w:t>
      </w:r>
      <w:r w:rsidR="00DB3E77">
        <w:t xml:space="preserve">Designing A Writing Intervention </w:t>
      </w:r>
    </w:p>
    <w:p w:rsidR="002772DF" w:rsidRDefault="00DB3E77" w:rsidP="00DB3E77">
      <w:pPr>
        <w:ind w:firstLine="720"/>
      </w:pPr>
      <w:r>
        <w:t xml:space="preserve">Strudy. </w:t>
      </w:r>
      <w:r w:rsidR="002772DF">
        <w:t xml:space="preserve"> Write!Read 2013</w:t>
      </w:r>
      <w:r>
        <w:t xml:space="preserve"> </w:t>
      </w:r>
      <w:r w:rsidR="002772DF">
        <w:t>Conference in Trondheim, Norway.</w:t>
      </w:r>
    </w:p>
    <w:p w:rsidR="002772DF" w:rsidRDefault="002772DF" w:rsidP="00910FF8"/>
    <w:p w:rsidR="00910FF8" w:rsidRDefault="00910FF8" w:rsidP="00910FF8">
      <w:pPr>
        <w:rPr>
          <w:color w:val="000000"/>
        </w:rPr>
      </w:pPr>
      <w:r>
        <w:t xml:space="preserve">Graham, S. (2013, April). </w:t>
      </w:r>
      <w:r w:rsidRPr="00910FF8">
        <w:t xml:space="preserve">Ten </w:t>
      </w:r>
      <w:r w:rsidRPr="00910FF8">
        <w:rPr>
          <w:color w:val="000000"/>
        </w:rPr>
        <w:t xml:space="preserve">Things Every Teacher Should Know About Writing, Writing </w:t>
      </w:r>
    </w:p>
    <w:p w:rsidR="00910FF8" w:rsidRPr="00910FF8" w:rsidRDefault="00910FF8" w:rsidP="00910FF8">
      <w:pPr>
        <w:ind w:left="720"/>
        <w:rPr>
          <w:color w:val="000000"/>
        </w:rPr>
      </w:pPr>
      <w:r w:rsidRPr="00910FF8">
        <w:rPr>
          <w:color w:val="000000"/>
        </w:rPr>
        <w:t>Instruction, and Common Core</w:t>
      </w:r>
      <w:r>
        <w:rPr>
          <w:color w:val="000000"/>
        </w:rPr>
        <w:t>. Keynote presentation for Preconference Institute on Writing at the International Reading Association Conference, San Antonio, TX.</w:t>
      </w:r>
    </w:p>
    <w:p w:rsidR="00910FF8" w:rsidRPr="00910FF8" w:rsidRDefault="00910FF8" w:rsidP="00F50D0D"/>
    <w:p w:rsidR="00C8369F" w:rsidRDefault="00C8369F" w:rsidP="00F50D0D">
      <w:r>
        <w:t xml:space="preserve">Morphy, P., &amp; Graham, S. (2013, April). </w:t>
      </w:r>
      <w:r w:rsidRPr="00C8369F">
        <w:t xml:space="preserve">Frederick Douglass and I: Writing to Read, Relate, and </w:t>
      </w:r>
    </w:p>
    <w:p w:rsidR="00C8369F" w:rsidRDefault="00C8369F" w:rsidP="00C8369F">
      <w:pPr>
        <w:ind w:left="720"/>
      </w:pPr>
      <w:r w:rsidRPr="00C8369F">
        <w:t>Motivate Poor, Urban, African American Eighth-Graders</w:t>
      </w:r>
      <w:r>
        <w:t>. Paper presented at the Annual American Educational Research Conference, San Francisco, CA.</w:t>
      </w:r>
    </w:p>
    <w:p w:rsidR="00C8369F" w:rsidRDefault="00C8369F" w:rsidP="00F50D0D"/>
    <w:p w:rsidR="00373152" w:rsidRDefault="00373152" w:rsidP="00373152">
      <w:pPr>
        <w:rPr>
          <w:bCs/>
        </w:rPr>
      </w:pPr>
      <w:r>
        <w:t xml:space="preserve">Harris, K., R., Connor, C., &amp; Graham, S. (2013, April). </w:t>
      </w:r>
      <w:r w:rsidRPr="00373152">
        <w:rPr>
          <w:bCs/>
        </w:rPr>
        <w:t xml:space="preserve">Research Directions: A Report on and </w:t>
      </w:r>
    </w:p>
    <w:p w:rsidR="00373152" w:rsidRPr="00373152" w:rsidRDefault="00373152" w:rsidP="00373152">
      <w:pPr>
        <w:ind w:left="720"/>
      </w:pPr>
      <w:r w:rsidRPr="00373152">
        <w:rPr>
          <w:bCs/>
        </w:rPr>
        <w:t>Discussion of the 2012 IRA/NICHD Expert Panel on Research on the Reading-Writing Connection</w:t>
      </w:r>
      <w:r>
        <w:rPr>
          <w:bCs/>
        </w:rPr>
        <w:t>. Invited presentation At the International Council for Exceptional Chilfren, San Antonio, TX.</w:t>
      </w:r>
    </w:p>
    <w:p w:rsidR="00373152" w:rsidRPr="00C8369F" w:rsidRDefault="00373152" w:rsidP="00F50D0D"/>
    <w:p w:rsidR="005829C0" w:rsidRDefault="00F3209A" w:rsidP="005829C0">
      <w:pPr>
        <w:rPr>
          <w:iCs/>
        </w:rPr>
      </w:pPr>
      <w:r>
        <w:t>Gillespie, A., &amp; Graham, S. (2013, Ap</w:t>
      </w:r>
      <w:r w:rsidRPr="00F3209A">
        <w:t xml:space="preserve">ril). </w:t>
      </w:r>
      <w:r w:rsidRPr="00F3209A">
        <w:rPr>
          <w:iCs/>
        </w:rPr>
        <w:t xml:space="preserve">A Meta-Analysis of Writing Interventions for </w:t>
      </w:r>
    </w:p>
    <w:p w:rsidR="00F3209A" w:rsidRPr="00F3209A" w:rsidRDefault="00F3209A" w:rsidP="005829C0">
      <w:pPr>
        <w:ind w:left="720"/>
      </w:pPr>
      <w:r w:rsidRPr="00F3209A">
        <w:rPr>
          <w:iCs/>
        </w:rPr>
        <w:t>Students With Learning Disabilities</w:t>
      </w:r>
      <w:r>
        <w:rPr>
          <w:iCs/>
        </w:rPr>
        <w:t xml:space="preserve">. </w:t>
      </w:r>
      <w:r w:rsidRPr="00F3209A">
        <w:rPr>
          <w:iCs/>
        </w:rPr>
        <w:t>Presentation at International Council for Exceptional Children Conference. San Antonio, TX.</w:t>
      </w:r>
    </w:p>
    <w:p w:rsidR="00F3209A" w:rsidRDefault="00F3209A" w:rsidP="00F50D0D"/>
    <w:p w:rsidR="005829C0" w:rsidRDefault="00741E09" w:rsidP="00F50D0D">
      <w:pPr>
        <w:rPr>
          <w:iCs/>
        </w:rPr>
      </w:pPr>
      <w:r>
        <w:t>Riggs-Wills, H., Collins, A., &amp; Graham, S. (2013, April).</w:t>
      </w:r>
      <w:r w:rsidRPr="00741E09">
        <w:t xml:space="preserve"> </w:t>
      </w:r>
      <w:r w:rsidRPr="00741E09">
        <w:rPr>
          <w:iCs/>
        </w:rPr>
        <w:t xml:space="preserve">Differences in Writing Characteristics </w:t>
      </w:r>
    </w:p>
    <w:p w:rsidR="00741E09" w:rsidRPr="00741E09" w:rsidRDefault="00741E09" w:rsidP="005829C0">
      <w:pPr>
        <w:ind w:left="720"/>
      </w:pPr>
      <w:r w:rsidRPr="00741E09">
        <w:rPr>
          <w:iCs/>
        </w:rPr>
        <w:t>of Students With LD and Normally Achieving Writers: A Meta-Analysis and Implications for Instruction</w:t>
      </w:r>
      <w:r>
        <w:rPr>
          <w:iCs/>
        </w:rPr>
        <w:t>. Presentation at International Council for Exceptional Children Conference. San Antonio, TX.</w:t>
      </w:r>
    </w:p>
    <w:p w:rsidR="00741E09" w:rsidRPr="00741E09" w:rsidRDefault="00741E09" w:rsidP="00F50D0D"/>
    <w:p w:rsidR="00F50D0D" w:rsidRDefault="00F50D0D" w:rsidP="00F50D0D">
      <w:r>
        <w:t xml:space="preserve">Graham, S., Harris, K.R., &amp; McKeown, D. (2013, February). Meta-analysis of Self-Regulated </w:t>
      </w:r>
    </w:p>
    <w:p w:rsidR="00F50D0D" w:rsidRPr="00D12F8D" w:rsidRDefault="00F50D0D" w:rsidP="00F50D0D">
      <w:pPr>
        <w:ind w:left="720"/>
      </w:pPr>
      <w:r>
        <w:t xml:space="preserve">Strategy Development. </w:t>
      </w:r>
      <w:r w:rsidRPr="00D12F8D">
        <w:t>A p</w:t>
      </w:r>
      <w:r>
        <w:t xml:space="preserve">resentation </w:t>
      </w:r>
      <w:r w:rsidRPr="00D12F8D">
        <w:t xml:space="preserve">at Pacific Coast Research Conference, </w:t>
      </w:r>
      <w:r>
        <w:t>Mission Beach</w:t>
      </w:r>
      <w:r w:rsidRPr="00D12F8D">
        <w:t xml:space="preserve">, CA. </w:t>
      </w:r>
    </w:p>
    <w:p w:rsidR="00F50D0D" w:rsidRDefault="00F50D0D" w:rsidP="00F50D0D"/>
    <w:p w:rsidR="00F50D0D" w:rsidRDefault="00F50D0D" w:rsidP="00F50D0D">
      <w:r>
        <w:t xml:space="preserve">Santangelo, T., &amp; Graham, S. (2013, February). Meta-analyses of handwriting and spelling </w:t>
      </w:r>
    </w:p>
    <w:p w:rsidR="00F50D0D" w:rsidRPr="00D12F8D" w:rsidRDefault="00F50D0D" w:rsidP="00F50D0D">
      <w:pPr>
        <w:ind w:firstLine="720"/>
      </w:pPr>
      <w:r>
        <w:t xml:space="preserve">instruction. A presentation at </w:t>
      </w:r>
      <w:r w:rsidRPr="00D12F8D">
        <w:t xml:space="preserve">Pacific Coast Research Conference, </w:t>
      </w:r>
      <w:r>
        <w:t>Mission Beach</w:t>
      </w:r>
      <w:r w:rsidRPr="00D12F8D">
        <w:t xml:space="preserve">, CA. </w:t>
      </w:r>
    </w:p>
    <w:p w:rsidR="00F50D0D" w:rsidRDefault="00F50D0D" w:rsidP="00F50D0D"/>
    <w:p w:rsidR="00F50D0D" w:rsidRDefault="00F50D0D" w:rsidP="00F50D0D">
      <w:r>
        <w:t xml:space="preserve"> Hebert, M., Graham, S., Harris, K.R. (2013, February). Meta-analysis of formative writing </w:t>
      </w:r>
    </w:p>
    <w:p w:rsidR="00F50D0D" w:rsidRPr="00D12F8D" w:rsidRDefault="00F50D0D" w:rsidP="00F50D0D">
      <w:pPr>
        <w:ind w:firstLine="720"/>
      </w:pPr>
      <w:r>
        <w:t xml:space="preserve">assessments. </w:t>
      </w:r>
      <w:r w:rsidRPr="00D12F8D">
        <w:t>A p</w:t>
      </w:r>
      <w:r>
        <w:t xml:space="preserve">resentation </w:t>
      </w:r>
      <w:r w:rsidRPr="00D12F8D">
        <w:t xml:space="preserve">at Pacific Coast Research Conference, </w:t>
      </w:r>
      <w:r>
        <w:t>Mission Beach</w:t>
      </w:r>
      <w:r w:rsidRPr="00D12F8D">
        <w:t xml:space="preserve">, CA. </w:t>
      </w:r>
    </w:p>
    <w:p w:rsidR="00F50D0D" w:rsidRDefault="00F50D0D" w:rsidP="003B58C8"/>
    <w:p w:rsidR="008A6B96" w:rsidRDefault="008A6B96" w:rsidP="008A6B96">
      <w:r>
        <w:t xml:space="preserve">Sandmel, K., Wilson, K., Harris, K.R., Lane, K., Graham, S. Oakes, W., Kiuhara, S., &amp; </w:t>
      </w:r>
    </w:p>
    <w:p w:rsidR="008A6B96" w:rsidRPr="00D12F8D" w:rsidRDefault="008A6B96" w:rsidP="008A6B96">
      <w:pPr>
        <w:ind w:left="720"/>
      </w:pPr>
      <w:r>
        <w:t>Steinbrecher, T. (2013, February). Success and failure with Tier 2 SRSD for rimed writing tests among 2</w:t>
      </w:r>
      <w:r w:rsidRPr="00457A1F">
        <w:rPr>
          <w:vertAlign w:val="superscript"/>
        </w:rPr>
        <w:t>nd</w:t>
      </w:r>
      <w:r>
        <w:t xml:space="preserve"> and 5</w:t>
      </w:r>
      <w:r w:rsidRPr="00457A1F">
        <w:rPr>
          <w:vertAlign w:val="superscript"/>
        </w:rPr>
        <w:t>th</w:t>
      </w:r>
      <w:r>
        <w:t xml:space="preserve"> grade students with writing and behavioral difficulties: Implications for evidence-based practices. </w:t>
      </w:r>
      <w:r w:rsidRPr="00D12F8D">
        <w:t>A p</w:t>
      </w:r>
      <w:r>
        <w:t xml:space="preserve">resentation </w:t>
      </w:r>
      <w:r w:rsidRPr="00D12F8D">
        <w:t xml:space="preserve">at Pacific Coast Research Conference, </w:t>
      </w:r>
      <w:r>
        <w:t>Mission Beach</w:t>
      </w:r>
      <w:r w:rsidRPr="00D12F8D">
        <w:t xml:space="preserve">, CA. </w:t>
      </w:r>
    </w:p>
    <w:p w:rsidR="008A6B96" w:rsidRDefault="008A6B96" w:rsidP="008A6B96"/>
    <w:p w:rsidR="00F86E74" w:rsidRDefault="008A6B96" w:rsidP="00F86E74">
      <w:r>
        <w:t xml:space="preserve">Kiuhara, S., Harris, K.R., &amp; Graham, S. (2013, February). Teaching a planning and drafting </w:t>
      </w:r>
    </w:p>
    <w:p w:rsidR="00F86E74" w:rsidRPr="00D12F8D" w:rsidRDefault="008A6B96" w:rsidP="00F86E74">
      <w:pPr>
        <w:ind w:left="720"/>
      </w:pPr>
      <w:r>
        <w:t xml:space="preserve">strategy via SRSD for a personal narrative State writing assessment.  </w:t>
      </w:r>
      <w:r w:rsidR="00F86E74" w:rsidRPr="00D12F8D">
        <w:t>A p</w:t>
      </w:r>
      <w:r w:rsidR="00F86E74">
        <w:t xml:space="preserve">resentation </w:t>
      </w:r>
      <w:r w:rsidR="00F86E74" w:rsidRPr="00D12F8D">
        <w:t xml:space="preserve">at Pacific Coast Research Conference, </w:t>
      </w:r>
      <w:r w:rsidR="00F86E74">
        <w:t>Mission Beach</w:t>
      </w:r>
      <w:r w:rsidR="00F86E74" w:rsidRPr="00D12F8D">
        <w:t xml:space="preserve">, CA. </w:t>
      </w:r>
    </w:p>
    <w:p w:rsidR="008A6B96" w:rsidRDefault="008A6B96" w:rsidP="008A6B96"/>
    <w:p w:rsidR="0080140A" w:rsidRDefault="00F86E74" w:rsidP="0080140A">
      <w:r>
        <w:t xml:space="preserve">McKeown, D., Harris, K.R., Graham, S. (2013, February).  The effects of professional </w:t>
      </w:r>
    </w:p>
    <w:p w:rsidR="00F86E74" w:rsidRPr="00D12F8D" w:rsidRDefault="00F86E74" w:rsidP="0080140A">
      <w:pPr>
        <w:ind w:left="720"/>
      </w:pPr>
      <w:r>
        <w:t xml:space="preserve">development for SRSD instruction and differentiation on students’ personal narrative writing skills. </w:t>
      </w:r>
      <w:r w:rsidRPr="00D12F8D">
        <w:t>A p</w:t>
      </w:r>
      <w:r>
        <w:t xml:space="preserve">resentation </w:t>
      </w:r>
      <w:r w:rsidRPr="00D12F8D">
        <w:t xml:space="preserve">at Pacific Coast Research Conference, </w:t>
      </w:r>
      <w:r>
        <w:t>Mission Beach</w:t>
      </w:r>
      <w:r w:rsidRPr="00D12F8D">
        <w:t xml:space="preserve">, CA. </w:t>
      </w:r>
    </w:p>
    <w:p w:rsidR="008A6B96" w:rsidRDefault="008A6B96" w:rsidP="008A6B96"/>
    <w:p w:rsidR="00F50D0D" w:rsidRDefault="00F50D0D" w:rsidP="00F50D0D">
      <w:r>
        <w:t>Santangelo, T., &amp; Graham, S. (2013, February). Spelling instruction for adolescents: A meta-</w:t>
      </w:r>
    </w:p>
    <w:p w:rsidR="00F50D0D" w:rsidRDefault="00F50D0D" w:rsidP="0090204D">
      <w:pPr>
        <w:ind w:left="720"/>
      </w:pPr>
      <w:r>
        <w:t xml:space="preserve">analytic review. A </w:t>
      </w:r>
      <w:r w:rsidR="0090204D">
        <w:t xml:space="preserve">poster </w:t>
      </w:r>
      <w:r>
        <w:t xml:space="preserve">presentation at </w:t>
      </w:r>
      <w:r w:rsidRPr="00D12F8D">
        <w:t xml:space="preserve">Pacific Coast Research Conference, </w:t>
      </w:r>
      <w:r>
        <w:t>Mission Beach</w:t>
      </w:r>
      <w:r w:rsidRPr="00D12F8D">
        <w:t xml:space="preserve">, CA. </w:t>
      </w:r>
    </w:p>
    <w:p w:rsidR="00F50D0D" w:rsidRPr="00D12F8D" w:rsidRDefault="00F50D0D" w:rsidP="00F50D0D"/>
    <w:p w:rsidR="00673310" w:rsidRDefault="0090204D" w:rsidP="00673310">
      <w:r>
        <w:t xml:space="preserve">Collins, A., Rigby-Wills, &amp; Graham, S. (2013, February). Writing characteristics of students </w:t>
      </w:r>
    </w:p>
    <w:p w:rsidR="0090204D" w:rsidRDefault="0090204D" w:rsidP="00673310">
      <w:pPr>
        <w:ind w:left="720"/>
      </w:pPr>
      <w:r>
        <w:t xml:space="preserve">with LD: A meta-analysis. A poster presentation at </w:t>
      </w:r>
      <w:r w:rsidRPr="00D12F8D">
        <w:t xml:space="preserve">Pacific Coast Research Conference, </w:t>
      </w:r>
      <w:r>
        <w:t>Mission Beach</w:t>
      </w:r>
      <w:r w:rsidRPr="00D12F8D">
        <w:t xml:space="preserve">, CA. </w:t>
      </w:r>
    </w:p>
    <w:p w:rsidR="0090204D" w:rsidRDefault="0090204D" w:rsidP="003B58C8"/>
    <w:p w:rsidR="0090204D" w:rsidRDefault="0090204D" w:rsidP="0090204D">
      <w:r>
        <w:t>Gillespie, A., &amp; Graham, S. (2013, February). Writing instruction for students with LD: A meta-</w:t>
      </w:r>
    </w:p>
    <w:p w:rsidR="0090204D" w:rsidRDefault="0090204D" w:rsidP="0090204D">
      <w:pPr>
        <w:ind w:left="720"/>
      </w:pPr>
      <w:r>
        <w:t xml:space="preserve">analytic review. A poster presentation at </w:t>
      </w:r>
      <w:r w:rsidRPr="00D12F8D">
        <w:t xml:space="preserve">Pacific Coast Research Conference, </w:t>
      </w:r>
      <w:r>
        <w:t>Mission Beach</w:t>
      </w:r>
      <w:r w:rsidRPr="00D12F8D">
        <w:t xml:space="preserve">, CA. </w:t>
      </w:r>
    </w:p>
    <w:p w:rsidR="0090204D" w:rsidRDefault="0090204D" w:rsidP="003B58C8"/>
    <w:p w:rsidR="0080140A" w:rsidRDefault="0090204D" w:rsidP="0080140A">
      <w:r>
        <w:t xml:space="preserve">Morphy, P., &amp; Graham, S. (2013, February). </w:t>
      </w:r>
      <w:r w:rsidRPr="0090204D">
        <w:t>F</w:t>
      </w:r>
      <w:r>
        <w:t xml:space="preserve">rederick Douglas and I: </w:t>
      </w:r>
      <w:r w:rsidRPr="0090204D">
        <w:t>W</w:t>
      </w:r>
      <w:r>
        <w:t xml:space="preserve">riting to read and relate </w:t>
      </w:r>
    </w:p>
    <w:p w:rsidR="0090204D" w:rsidRDefault="0090204D" w:rsidP="0080140A">
      <w:pPr>
        <w:ind w:left="720"/>
      </w:pPr>
      <w:r>
        <w:t>to</w:t>
      </w:r>
      <w:r w:rsidR="0080140A">
        <w:t xml:space="preserve"> </w:t>
      </w:r>
      <w:r>
        <w:t xml:space="preserve">history with African American eighth-graders at a high poverty urban school. A poster presentation at </w:t>
      </w:r>
      <w:r w:rsidRPr="00D12F8D">
        <w:t xml:space="preserve">Pacific Coast Research Conference, </w:t>
      </w:r>
      <w:r>
        <w:t>Mission Beach</w:t>
      </w:r>
      <w:r w:rsidRPr="00D12F8D">
        <w:t xml:space="preserve">, CA. </w:t>
      </w:r>
    </w:p>
    <w:p w:rsidR="0090204D" w:rsidRDefault="0090204D" w:rsidP="003B58C8"/>
    <w:p w:rsidR="00322706" w:rsidRDefault="00322706" w:rsidP="00322706">
      <w:r>
        <w:t xml:space="preserve">Discussant (2013, January). The IRA/NICHD Panel on research on reading-writing connections: </w:t>
      </w:r>
    </w:p>
    <w:p w:rsidR="00322706" w:rsidRDefault="00322706" w:rsidP="00322706">
      <w:pPr>
        <w:ind w:firstLine="720"/>
      </w:pPr>
      <w:r>
        <w:t xml:space="preserve">Report, Discussion, and Implications. National Title 1 Conference, Nashville, TN. </w:t>
      </w:r>
    </w:p>
    <w:p w:rsidR="00322706" w:rsidRDefault="00322706" w:rsidP="003B58C8"/>
    <w:p w:rsidR="003B58C8" w:rsidRDefault="003B58C8" w:rsidP="003B58C8">
      <w:r>
        <w:t xml:space="preserve">MacArthur, C., Graham, S., &amp; Phillipikos, Z. (2012, November). Writing motivation and </w:t>
      </w:r>
    </w:p>
    <w:p w:rsidR="003B58C8" w:rsidRDefault="003B58C8" w:rsidP="003B58C8">
      <w:pPr>
        <w:ind w:left="720"/>
      </w:pPr>
      <w:r>
        <w:t>achievement of basic college writers. Presentation at the Literacy Research Association, San Diego, CA.</w:t>
      </w:r>
    </w:p>
    <w:p w:rsidR="003B58C8" w:rsidRDefault="003B58C8" w:rsidP="007C48B2">
      <w:pPr>
        <w:ind w:left="720" w:hanging="720"/>
      </w:pPr>
    </w:p>
    <w:p w:rsidR="007C48B2" w:rsidRDefault="007C48B2" w:rsidP="007C48B2">
      <w:pPr>
        <w:ind w:left="720" w:hanging="720"/>
      </w:pPr>
      <w:r>
        <w:t>Graham, S. (2012</w:t>
      </w:r>
      <w:r w:rsidR="003B58C8">
        <w:t>, October</w:t>
      </w:r>
      <w:r>
        <w:t>). Evidence-based writing instruction in the classroom. Keynote presentation at the Center for Teaching and Learning Research to Practice Conference (sponsored by the University of Oregon). Portland, OR.</w:t>
      </w:r>
    </w:p>
    <w:p w:rsidR="007C48B2" w:rsidRDefault="007C48B2" w:rsidP="007A6FA8"/>
    <w:p w:rsidR="007C48B2" w:rsidRDefault="007C48B2" w:rsidP="007C48B2">
      <w:pPr>
        <w:ind w:left="720" w:hanging="720"/>
      </w:pPr>
      <w:r>
        <w:t>Graham, S. (2012</w:t>
      </w:r>
      <w:r w:rsidR="003B58C8">
        <w:t>, October</w:t>
      </w:r>
      <w:r>
        <w:t>). Teaching sentence combining and spelling skills: Improving both writing and reading. Presentation at the Center for Teaching and Learning Research to Practice Conference (sponsored by the University of Oregon). Portland, OR.</w:t>
      </w:r>
    </w:p>
    <w:p w:rsidR="007C48B2" w:rsidRDefault="007C48B2" w:rsidP="007A6FA8"/>
    <w:p w:rsidR="003D6C40" w:rsidRDefault="003D6C40" w:rsidP="007A6FA8">
      <w:pPr>
        <w:rPr>
          <w:color w:val="000000"/>
        </w:rPr>
      </w:pPr>
      <w:r w:rsidRPr="003D6C40">
        <w:t xml:space="preserve">Graham, S. (2012, October). </w:t>
      </w:r>
      <w:r w:rsidRPr="003D6C40">
        <w:rPr>
          <w:color w:val="000000"/>
        </w:rPr>
        <w:t xml:space="preserve">Evidence-Based Practices for Teaching Writing to Students with </w:t>
      </w:r>
    </w:p>
    <w:p w:rsidR="003D6C40" w:rsidRPr="003D6C40" w:rsidRDefault="003D6C40" w:rsidP="003D6C40">
      <w:pPr>
        <w:ind w:left="720"/>
        <w:rPr>
          <w:color w:val="000000"/>
        </w:rPr>
      </w:pPr>
      <w:r w:rsidRPr="003D6C40">
        <w:rPr>
          <w:color w:val="000000"/>
        </w:rPr>
        <w:t>Learning Disabilities</w:t>
      </w:r>
      <w:r>
        <w:rPr>
          <w:color w:val="000000"/>
        </w:rPr>
        <w:t>. Keynote presentation at the Council for Learning Disabilities Conference, Austin, TX.</w:t>
      </w:r>
    </w:p>
    <w:p w:rsidR="003D6C40" w:rsidRPr="003D6C40" w:rsidRDefault="003D6C40" w:rsidP="007A6FA8">
      <w:pPr>
        <w:rPr>
          <w:color w:val="000000"/>
        </w:rPr>
      </w:pPr>
    </w:p>
    <w:p w:rsidR="003D6C40" w:rsidRDefault="00DA4B7E" w:rsidP="007A6FA8">
      <w:pPr>
        <w:rPr>
          <w:color w:val="000000"/>
        </w:rPr>
      </w:pPr>
      <w:r>
        <w:rPr>
          <w:color w:val="000000"/>
        </w:rPr>
        <w:t>Graham, S. (2012, Octobe</w:t>
      </w:r>
      <w:r w:rsidR="003D6C40" w:rsidRPr="003D6C40">
        <w:rPr>
          <w:color w:val="000000"/>
        </w:rPr>
        <w:t xml:space="preserve">r). Designing Writing Intervention Studies/Applying Evidence-Based </w:t>
      </w:r>
    </w:p>
    <w:p w:rsidR="003D6C40" w:rsidRPr="003D6C40" w:rsidRDefault="003D6C40" w:rsidP="003D6C40">
      <w:pPr>
        <w:ind w:left="720"/>
      </w:pPr>
      <w:r w:rsidRPr="003D6C40">
        <w:rPr>
          <w:color w:val="000000"/>
        </w:rPr>
        <w:t>Writing in the Classroom</w:t>
      </w:r>
      <w:r>
        <w:rPr>
          <w:color w:val="000000"/>
        </w:rPr>
        <w:t>. Presentation at Council for Learning Disabilities Conference, Austin, TX.</w:t>
      </w:r>
    </w:p>
    <w:p w:rsidR="003D6C40" w:rsidRPr="003D6C40" w:rsidRDefault="003D6C40" w:rsidP="007A6FA8"/>
    <w:p w:rsidR="00DA4B7E" w:rsidRDefault="00DA4B7E" w:rsidP="007A6FA8">
      <w:r>
        <w:t xml:space="preserve">MacArthur, C., Graham, S., &amp; Phillipikos, Z. (2012, August). Writing motivation and </w:t>
      </w:r>
    </w:p>
    <w:p w:rsidR="00DA4B7E" w:rsidRDefault="00DA4B7E" w:rsidP="00DA4B7E">
      <w:pPr>
        <w:ind w:left="720"/>
      </w:pPr>
      <w:r>
        <w:t>achievement among struggling writers. Presentation at the Writing SIG of the European  Research and Learning Institute, Porto, Portugal.</w:t>
      </w:r>
    </w:p>
    <w:p w:rsidR="00DA4B7E" w:rsidRDefault="00DA4B7E" w:rsidP="007A6FA8"/>
    <w:p w:rsidR="007A6FA8" w:rsidRPr="003D6C40" w:rsidRDefault="007A6FA8" w:rsidP="007A6FA8">
      <w:pPr>
        <w:rPr>
          <w:color w:val="000000"/>
          <w:lang w:val="en-GB"/>
        </w:rPr>
      </w:pPr>
      <w:r w:rsidRPr="003D6C40">
        <w:t xml:space="preserve">Graham, S. (2012, August). </w:t>
      </w:r>
      <w:r w:rsidRPr="003D6C40">
        <w:rPr>
          <w:color w:val="000000"/>
          <w:lang w:val="en-GB"/>
        </w:rPr>
        <w:t xml:space="preserve">Learning to Write and Writing to Learn: Evidence-Based Practices. </w:t>
      </w:r>
    </w:p>
    <w:p w:rsidR="007A6FA8" w:rsidRPr="003D6C40" w:rsidRDefault="007A6FA8" w:rsidP="007A6FA8">
      <w:pPr>
        <w:ind w:firstLine="720"/>
        <w:rPr>
          <w:lang w:val="en-GB"/>
        </w:rPr>
      </w:pPr>
      <w:r w:rsidRPr="003D6C40">
        <w:rPr>
          <w:color w:val="000000"/>
          <w:lang w:val="en-GB"/>
        </w:rPr>
        <w:t>Workshop presented for the National Center for Learning, Cophenhaven, Denmark.</w:t>
      </w:r>
    </w:p>
    <w:p w:rsidR="007A6FA8" w:rsidRPr="003D6C40" w:rsidRDefault="007A6FA8" w:rsidP="00517620">
      <w:pPr>
        <w:ind w:left="1440" w:hanging="1440"/>
        <w:jc w:val="both"/>
      </w:pPr>
    </w:p>
    <w:p w:rsidR="00673310" w:rsidRDefault="00784CAC" w:rsidP="00673310">
      <w:r w:rsidRPr="003D6C40">
        <w:t xml:space="preserve">Harris, K.R., &amp; Graham, S. (2012, </w:t>
      </w:r>
      <w:r w:rsidR="001E565C">
        <w:t>May</w:t>
      </w:r>
      <w:r w:rsidRPr="003D6C40">
        <w:t xml:space="preserve">). </w:t>
      </w:r>
      <w:r w:rsidR="001E565C" w:rsidRPr="001E565C">
        <w:t xml:space="preserve">Design Principles Underlying Self-Regulated </w:t>
      </w:r>
    </w:p>
    <w:p w:rsidR="00517620" w:rsidRPr="003D6C40" w:rsidRDefault="001E565C" w:rsidP="00673310">
      <w:pPr>
        <w:ind w:left="720"/>
        <w:rPr>
          <w:rFonts w:eastAsia="Calibri"/>
        </w:rPr>
      </w:pPr>
      <w:r w:rsidRPr="001E565C">
        <w:lastRenderedPageBreak/>
        <w:t>Strategies</w:t>
      </w:r>
      <w:r w:rsidR="00673310">
        <w:t xml:space="preserve"> </w:t>
      </w:r>
      <w:r w:rsidRPr="001E565C">
        <w:t>Development in Writing</w:t>
      </w:r>
      <w:r>
        <w:t xml:space="preserve">. Presentation at the Spring Seminar at the Institute of Child Development and Education, University of Amsterdam, Amsterdam, Netherlands. </w:t>
      </w:r>
    </w:p>
    <w:p w:rsidR="00784CAC" w:rsidRPr="003D6C40" w:rsidRDefault="00784CAC" w:rsidP="00C608E2"/>
    <w:p w:rsidR="00C608E2" w:rsidRPr="003D6C40" w:rsidRDefault="00C608E2" w:rsidP="00C608E2">
      <w:pPr>
        <w:rPr>
          <w:color w:val="000000"/>
        </w:rPr>
      </w:pPr>
      <w:r w:rsidRPr="003D6C40">
        <w:t xml:space="preserve">Graham, S. (2012, May). </w:t>
      </w:r>
      <w:r w:rsidRPr="003D6C40">
        <w:rPr>
          <w:color w:val="000000"/>
        </w:rPr>
        <w:t xml:space="preserve">Introduction to the What Works Clearinghouse Writing Practice Guide. </w:t>
      </w:r>
    </w:p>
    <w:p w:rsidR="00C608E2" w:rsidRPr="003D6C40" w:rsidRDefault="00C608E2" w:rsidP="00C608E2">
      <w:pPr>
        <w:ind w:firstLine="720"/>
        <w:rPr>
          <w:color w:val="000000"/>
        </w:rPr>
      </w:pPr>
      <w:r w:rsidRPr="003D6C40">
        <w:rPr>
          <w:color w:val="000000"/>
        </w:rPr>
        <w:t>Presentation at the International Research Association Conference, Chicago, IL.</w:t>
      </w:r>
    </w:p>
    <w:p w:rsidR="00C608E2" w:rsidRPr="003D6C40" w:rsidRDefault="00C608E2" w:rsidP="00483E21"/>
    <w:p w:rsidR="00B16CC1" w:rsidRPr="003D6C40" w:rsidRDefault="00B16CC1" w:rsidP="00483E21">
      <w:r w:rsidRPr="003D6C40">
        <w:t xml:space="preserve">Graham, S. (2012, May). Evidenced-based practices in writing: Don’t sweat the common core </w:t>
      </w:r>
    </w:p>
    <w:p w:rsidR="00B16CC1" w:rsidRPr="003D6C40" w:rsidRDefault="00B16CC1" w:rsidP="00B16CC1">
      <w:pPr>
        <w:ind w:left="720"/>
      </w:pPr>
      <w:r w:rsidRPr="003D6C40">
        <w:t>blues. Workshop for the AIMS for Learning and Research – Speakers Series. Conshohoken, PA.</w:t>
      </w:r>
    </w:p>
    <w:p w:rsidR="00B16CC1" w:rsidRDefault="00B16CC1" w:rsidP="00483E21"/>
    <w:p w:rsidR="001E565C" w:rsidRDefault="00E1089C" w:rsidP="00483E21">
      <w:r>
        <w:t xml:space="preserve">Harlan, A., Harris, K.R., Kiuhara, S., Graham, S., McKeown, D., &amp; Brindle, M. (2012, April). </w:t>
      </w:r>
    </w:p>
    <w:p w:rsidR="00E1089C" w:rsidRDefault="00E1089C" w:rsidP="001E565C">
      <w:pPr>
        <w:ind w:left="720"/>
      </w:pPr>
      <w:r>
        <w:t>Self-regulated strategy instruction: Effects on elementary students’ self-efficacy for writing. Poster presentation at the International Conference for the Council for Exceptional Children. Denver, CO.</w:t>
      </w:r>
    </w:p>
    <w:p w:rsidR="00E1089C" w:rsidRDefault="00E1089C" w:rsidP="00483E21"/>
    <w:p w:rsidR="00C5002B" w:rsidRDefault="00ED2182" w:rsidP="00C5002B">
      <w:r>
        <w:t>Graham, S.</w:t>
      </w:r>
      <w:r w:rsidR="00C5002B">
        <w:t>, &amp; Harris, K.R.</w:t>
      </w:r>
      <w:r>
        <w:t xml:space="preserve"> (2012, March). Evidence-based writing practices. Presentation at </w:t>
      </w:r>
    </w:p>
    <w:p w:rsidR="00ED2182" w:rsidRDefault="00ED2182" w:rsidP="00C5002B">
      <w:pPr>
        <w:ind w:firstLine="720"/>
      </w:pPr>
      <w:r>
        <w:t>Coimbra University, Coimbera, Portugal.</w:t>
      </w:r>
    </w:p>
    <w:p w:rsidR="00ED2182" w:rsidRDefault="00ED2182" w:rsidP="00483E21"/>
    <w:p w:rsidR="00C5002B" w:rsidRDefault="00C5002B" w:rsidP="00C5002B">
      <w:r>
        <w:t>Harris, K.R., &amp; Graham, S. (2012, March).</w:t>
      </w:r>
      <w:r w:rsidRPr="00C5002B">
        <w:t xml:space="preserve"> </w:t>
      </w:r>
      <w:r>
        <w:t xml:space="preserve">Teaching writing strategies: The state of the art. </w:t>
      </w:r>
    </w:p>
    <w:p w:rsidR="00C5002B" w:rsidRDefault="00C5002B" w:rsidP="00C5002B">
      <w:pPr>
        <w:ind w:firstLine="720"/>
      </w:pPr>
      <w:r>
        <w:t>Presentation at Coimbra University, Coimbera, Portugal.</w:t>
      </w:r>
    </w:p>
    <w:p w:rsidR="00C5002B" w:rsidRDefault="00C5002B" w:rsidP="00483E21"/>
    <w:p w:rsidR="00483E21" w:rsidRDefault="00483E21" w:rsidP="00483E21">
      <w:r w:rsidRPr="00D12F8D">
        <w:t xml:space="preserve">Kiuhara, S., </w:t>
      </w:r>
      <w:r>
        <w:t xml:space="preserve">Harris, K.R., Graham, S., Brindle, M., McKeown, M. </w:t>
      </w:r>
      <w:r w:rsidRPr="00D12F8D">
        <w:t>(201</w:t>
      </w:r>
      <w:r>
        <w:t>2</w:t>
      </w:r>
      <w:r w:rsidRPr="00D12F8D">
        <w:t xml:space="preserve">, February). The effects </w:t>
      </w:r>
    </w:p>
    <w:p w:rsidR="00483E21" w:rsidRPr="00D12F8D" w:rsidRDefault="00483E21" w:rsidP="00F50D0D">
      <w:pPr>
        <w:ind w:left="720"/>
      </w:pPr>
      <w:r w:rsidRPr="00D12F8D">
        <w:t>of self-regulated strategy development on t</w:t>
      </w:r>
      <w:r>
        <w:t xml:space="preserve">imed personal narrative writing of fourth </w:t>
      </w:r>
      <w:r w:rsidR="00BD2427">
        <w:t xml:space="preserve">grade </w:t>
      </w:r>
      <w:r>
        <w:t>students</w:t>
      </w:r>
      <w:r w:rsidRPr="00D12F8D">
        <w:t>. A p</w:t>
      </w:r>
      <w:r>
        <w:t xml:space="preserve">resentation </w:t>
      </w:r>
      <w:r w:rsidRPr="00D12F8D">
        <w:t xml:space="preserve">at Pacific Coast Research Conference, Coronado, CA. </w:t>
      </w:r>
    </w:p>
    <w:p w:rsidR="00483E21" w:rsidRDefault="00483E21" w:rsidP="009A5813">
      <w:pPr>
        <w:ind w:left="720" w:hanging="720"/>
      </w:pPr>
    </w:p>
    <w:p w:rsidR="00483E21" w:rsidRDefault="00483E21" w:rsidP="00483E21">
      <w:r>
        <w:t xml:space="preserve">Harris, K.R., Lane, K., Graham, S., Oakes, W. </w:t>
      </w:r>
      <w:r w:rsidRPr="00D12F8D">
        <w:t>(201</w:t>
      </w:r>
      <w:r>
        <w:t>2</w:t>
      </w:r>
      <w:r w:rsidRPr="00D12F8D">
        <w:t>, February). The effects</w:t>
      </w:r>
      <w:r>
        <w:t xml:space="preserve"> of persuasive and </w:t>
      </w:r>
    </w:p>
    <w:p w:rsidR="00483E21" w:rsidRDefault="00483E21" w:rsidP="00483E21">
      <w:pPr>
        <w:ind w:left="720"/>
      </w:pPr>
      <w:r>
        <w:t xml:space="preserve">story </w:t>
      </w:r>
      <w:r w:rsidRPr="00D12F8D">
        <w:t>self-regul</w:t>
      </w:r>
      <w:r>
        <w:t>ated strategy development</w:t>
      </w:r>
      <w:r w:rsidRPr="00D12F8D">
        <w:t>. A p</w:t>
      </w:r>
      <w:r>
        <w:t xml:space="preserve">resentation </w:t>
      </w:r>
      <w:r w:rsidRPr="00D12F8D">
        <w:t xml:space="preserve">at Pacific Coast Research Conference, Coronado, CA. </w:t>
      </w:r>
    </w:p>
    <w:p w:rsidR="00483E21" w:rsidRDefault="00483E21" w:rsidP="00483E21"/>
    <w:p w:rsidR="00483E21" w:rsidRDefault="00483E21" w:rsidP="00483E21">
      <w:r>
        <w:t>Olinghouse, N., Graham, S., &amp; Gillespie, A.</w:t>
      </w:r>
      <w:r w:rsidR="007C48B2">
        <w:t xml:space="preserve"> </w:t>
      </w:r>
      <w:r w:rsidRPr="00D12F8D">
        <w:t>(201</w:t>
      </w:r>
      <w:r>
        <w:t>2</w:t>
      </w:r>
      <w:r w:rsidRPr="00D12F8D">
        <w:t xml:space="preserve">, February). The </w:t>
      </w:r>
      <w:r>
        <w:t xml:space="preserve">role of discourse and content </w:t>
      </w:r>
    </w:p>
    <w:p w:rsidR="00483E21" w:rsidRPr="00D12F8D" w:rsidRDefault="00483E21" w:rsidP="001F5361">
      <w:pPr>
        <w:ind w:firstLine="720"/>
      </w:pPr>
      <w:r>
        <w:t xml:space="preserve">knowledge in the narrative, persuasive, and informational writing of fourth grade </w:t>
      </w:r>
      <w:r w:rsidR="001F5361">
        <w:tab/>
      </w:r>
      <w:r>
        <w:t>students.</w:t>
      </w:r>
      <w:r w:rsidR="001F5361">
        <w:t xml:space="preserve"> </w:t>
      </w:r>
      <w:r w:rsidRPr="00D12F8D">
        <w:t>A p</w:t>
      </w:r>
      <w:r>
        <w:t xml:space="preserve">resentation </w:t>
      </w:r>
      <w:r w:rsidRPr="00D12F8D">
        <w:t xml:space="preserve">at Pacific Coast Research Conference, Coronado, CA. </w:t>
      </w:r>
    </w:p>
    <w:p w:rsidR="00483E21" w:rsidRDefault="00483E21" w:rsidP="00483E21"/>
    <w:p w:rsidR="007C48B2" w:rsidRDefault="00483E21" w:rsidP="007C48B2">
      <w:r>
        <w:t xml:space="preserve">Graham, S., Kiuhara, S., McKeown, D., &amp; Harris, </w:t>
      </w:r>
      <w:proofErr w:type="gramStart"/>
      <w:r>
        <w:t>K.R..</w:t>
      </w:r>
      <w:proofErr w:type="gramEnd"/>
      <w:r w:rsidR="007C48B2">
        <w:t xml:space="preserve"> (2012, February)</w:t>
      </w:r>
      <w:r>
        <w:t xml:space="preserve"> Effective writing </w:t>
      </w:r>
    </w:p>
    <w:p w:rsidR="00483E21" w:rsidRPr="00D12F8D" w:rsidRDefault="00483E21" w:rsidP="007C48B2">
      <w:pPr>
        <w:ind w:left="720"/>
      </w:pPr>
      <w:r>
        <w:t xml:space="preserve">instruction at the elementary grade level: A meta-analysis. </w:t>
      </w:r>
      <w:r w:rsidRPr="00D12F8D">
        <w:t>A p</w:t>
      </w:r>
      <w:r>
        <w:t xml:space="preserve">resentation </w:t>
      </w:r>
      <w:r w:rsidRPr="00D12F8D">
        <w:t xml:space="preserve">at Pacific Coast Research Conference, Coronado, CA. </w:t>
      </w:r>
    </w:p>
    <w:p w:rsidR="00483E21" w:rsidRDefault="00483E21" w:rsidP="00483E21"/>
    <w:p w:rsidR="00673310" w:rsidRDefault="00B91C56" w:rsidP="00673310">
      <w:r>
        <w:t xml:space="preserve">Santangelo, T., &amp; </w:t>
      </w:r>
      <w:r w:rsidR="00483E21">
        <w:t xml:space="preserve">Graham, S. </w:t>
      </w:r>
      <w:r w:rsidR="00483E21" w:rsidRPr="00D12F8D">
        <w:t>(201</w:t>
      </w:r>
      <w:r w:rsidR="00483E21">
        <w:t>2</w:t>
      </w:r>
      <w:r w:rsidR="00483E21" w:rsidRPr="00D12F8D">
        <w:t xml:space="preserve">, February). </w:t>
      </w:r>
      <w:r w:rsidR="00483E21">
        <w:t xml:space="preserve">Handwriting instruction: A comprehensive </w:t>
      </w:r>
    </w:p>
    <w:p w:rsidR="00483E21" w:rsidRPr="00D12F8D" w:rsidRDefault="00483E21" w:rsidP="00673310">
      <w:pPr>
        <w:ind w:left="720"/>
      </w:pPr>
      <w:r>
        <w:t xml:space="preserve">meta-analytic review. </w:t>
      </w:r>
      <w:r w:rsidRPr="00D12F8D">
        <w:t xml:space="preserve">A </w:t>
      </w:r>
      <w:r>
        <w:t xml:space="preserve">poster </w:t>
      </w:r>
      <w:r w:rsidRPr="00D12F8D">
        <w:t>p</w:t>
      </w:r>
      <w:r>
        <w:t xml:space="preserve">resentation </w:t>
      </w:r>
      <w:r w:rsidRPr="00D12F8D">
        <w:t xml:space="preserve">at Pacific Coast Research Conference, Coronado, CA. </w:t>
      </w:r>
    </w:p>
    <w:p w:rsidR="00483E21" w:rsidRDefault="00483E21" w:rsidP="009A5813">
      <w:pPr>
        <w:ind w:left="720" w:hanging="720"/>
      </w:pPr>
    </w:p>
    <w:p w:rsidR="00483E21" w:rsidRPr="00D12F8D" w:rsidRDefault="00483E21" w:rsidP="003D231F">
      <w:r>
        <w:t xml:space="preserve">Gillespie, A., Graham, S., &amp; Olinghouse, N. </w:t>
      </w:r>
      <w:r w:rsidRPr="00D12F8D">
        <w:t>(201</w:t>
      </w:r>
      <w:r>
        <w:t>2</w:t>
      </w:r>
      <w:r w:rsidRPr="00D12F8D">
        <w:t xml:space="preserve">, February). </w:t>
      </w:r>
      <w:r w:rsidR="008A6B96">
        <w:t>The relationship betwe</w:t>
      </w:r>
      <w:r w:rsidR="001F5361">
        <w:tab/>
      </w:r>
      <w:r>
        <w:t xml:space="preserve">students’ narrative, persuasive, and informational discourse knowledge in writing. </w:t>
      </w:r>
      <w:r w:rsidRPr="00D12F8D">
        <w:t xml:space="preserve">A </w:t>
      </w:r>
      <w:r w:rsidR="001F5361">
        <w:tab/>
      </w:r>
      <w:r>
        <w:t xml:space="preserve">poster </w:t>
      </w:r>
      <w:r w:rsidRPr="00D12F8D">
        <w:t>p</w:t>
      </w:r>
      <w:r>
        <w:t xml:space="preserve">resentation </w:t>
      </w:r>
      <w:r w:rsidRPr="00D12F8D">
        <w:t xml:space="preserve">at Pacific Coast Research Conference, Coronado, CA. </w:t>
      </w:r>
    </w:p>
    <w:p w:rsidR="00483E21" w:rsidRDefault="00483E21" w:rsidP="009A5813">
      <w:pPr>
        <w:ind w:left="720" w:hanging="720"/>
      </w:pPr>
    </w:p>
    <w:p w:rsidR="001C24A2" w:rsidRDefault="00483E21" w:rsidP="001C24A2">
      <w:r>
        <w:t xml:space="preserve">Hebert, M., Gillespie, A., &amp; Graham, S. </w:t>
      </w:r>
      <w:r w:rsidRPr="00D12F8D">
        <w:t>(201</w:t>
      </w:r>
      <w:r>
        <w:t>2</w:t>
      </w:r>
      <w:r w:rsidRPr="00D12F8D">
        <w:t xml:space="preserve">, February). </w:t>
      </w:r>
      <w:r w:rsidR="001C24A2">
        <w:t xml:space="preserve">The comparative effectiveness of </w:t>
      </w:r>
    </w:p>
    <w:p w:rsidR="00483E21" w:rsidRPr="00D12F8D" w:rsidRDefault="001C24A2" w:rsidP="001C24A2">
      <w:pPr>
        <w:ind w:left="720"/>
      </w:pPr>
      <w:r>
        <w:t>writing to read activities: A meta-analysis</w:t>
      </w:r>
      <w:r w:rsidR="00483E21">
        <w:t xml:space="preserve">. </w:t>
      </w:r>
      <w:r w:rsidR="00483E21" w:rsidRPr="00D12F8D">
        <w:t xml:space="preserve">A </w:t>
      </w:r>
      <w:r w:rsidR="00483E21">
        <w:t xml:space="preserve">poster </w:t>
      </w:r>
      <w:r w:rsidR="00483E21" w:rsidRPr="00D12F8D">
        <w:t>p</w:t>
      </w:r>
      <w:r w:rsidR="00483E21">
        <w:t xml:space="preserve">resentation </w:t>
      </w:r>
      <w:r w:rsidR="00483E21" w:rsidRPr="00D12F8D">
        <w:t xml:space="preserve">at Pacific Coast Research Conference, Coronado, CA. </w:t>
      </w:r>
    </w:p>
    <w:p w:rsidR="00483E21" w:rsidRDefault="00483E21" w:rsidP="009A5813">
      <w:pPr>
        <w:ind w:left="720" w:hanging="720"/>
      </w:pPr>
    </w:p>
    <w:p w:rsidR="00176FB1" w:rsidRDefault="00176FB1" w:rsidP="009A5813">
      <w:pPr>
        <w:ind w:left="720" w:hanging="720"/>
      </w:pPr>
      <w:r>
        <w:t>Graham, S. (2012, January). A meta-analysis of the effectiveness of teaching handwriting. Presentation at “Handwriting in the 21</w:t>
      </w:r>
      <w:r w:rsidRPr="00176FB1">
        <w:rPr>
          <w:vertAlign w:val="superscript"/>
        </w:rPr>
        <w:t>st</w:t>
      </w:r>
      <w:r>
        <w:t xml:space="preserve"> Century: An Educational Sum</w:t>
      </w:r>
      <w:r w:rsidR="00C608E2">
        <w:t>m</w:t>
      </w:r>
      <w:r>
        <w:t>it.” Newsweek Museum, Washington, DC.</w:t>
      </w:r>
    </w:p>
    <w:p w:rsidR="00176FB1" w:rsidRDefault="00176FB1" w:rsidP="009A5813">
      <w:pPr>
        <w:ind w:left="720" w:hanging="720"/>
      </w:pPr>
    </w:p>
    <w:p w:rsidR="009A5813" w:rsidRDefault="009A5813" w:rsidP="009A5813">
      <w:pPr>
        <w:ind w:left="720" w:hanging="720"/>
      </w:pPr>
      <w:r>
        <w:t>Graham, S. (2011, November). Evidence-based</w:t>
      </w:r>
      <w:r w:rsidR="005B252B">
        <w:t xml:space="preserve"> </w:t>
      </w:r>
      <w:r>
        <w:t>practices in writing K -12. Keynote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Graham, S. (2011, November). Teaching handwriting, spelling, and technology.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Graham, S. (2011, November) Writing-to-read. Presentation at the Center for Teaching and Learning Research to Practice Conference (sponsored by the University of Oregon). Portland, OR.</w:t>
      </w:r>
    </w:p>
    <w:p w:rsidR="00F24397" w:rsidRDefault="00F24397" w:rsidP="009A5813">
      <w:pPr>
        <w:ind w:left="720" w:hanging="720"/>
      </w:pPr>
    </w:p>
    <w:p w:rsidR="00F24397" w:rsidRDefault="00F24397" w:rsidP="009A5813">
      <w:pPr>
        <w:ind w:left="720" w:hanging="720"/>
      </w:pPr>
      <w:r>
        <w:t>Graham, S., Harris, K., &amp; Hebert, M. (2011, September). Informing Writing. Press conference at the Mayflower Hotel, Washington, D.C.</w:t>
      </w:r>
    </w:p>
    <w:p w:rsidR="009A5813" w:rsidRDefault="009A5813" w:rsidP="007556B8">
      <w:pPr>
        <w:pStyle w:val="PlainText"/>
        <w:rPr>
          <w:rFonts w:ascii="Times New Roman" w:hAnsi="Times New Roman"/>
          <w:sz w:val="24"/>
          <w:szCs w:val="24"/>
          <w:lang w:val="en-US"/>
        </w:rPr>
      </w:pPr>
    </w:p>
    <w:p w:rsidR="007556B8" w:rsidRDefault="007556B8" w:rsidP="007556B8">
      <w:pPr>
        <w:pStyle w:val="PlainText"/>
        <w:rPr>
          <w:rFonts w:ascii="Times New Roman" w:hAnsi="Times New Roman"/>
          <w:sz w:val="24"/>
          <w:szCs w:val="24"/>
        </w:rPr>
      </w:pPr>
      <w:r w:rsidRPr="007556B8">
        <w:rPr>
          <w:rFonts w:ascii="Times New Roman" w:hAnsi="Times New Roman"/>
          <w:sz w:val="24"/>
          <w:szCs w:val="24"/>
        </w:rPr>
        <w:t>Graham, S. (2011, July). Why We Must Teach Writing and How To Do It Effectively</w:t>
      </w:r>
      <w:r>
        <w:rPr>
          <w:rFonts w:ascii="Times New Roman" w:hAnsi="Times New Roman"/>
          <w:sz w:val="24"/>
          <w:szCs w:val="24"/>
        </w:rPr>
        <w:t xml:space="preserve">. Keynote </w:t>
      </w:r>
    </w:p>
    <w:p w:rsidR="007556B8" w:rsidRDefault="007556B8" w:rsidP="007556B8">
      <w:pPr>
        <w:pStyle w:val="PlainText"/>
        <w:ind w:left="720"/>
        <w:rPr>
          <w:rFonts w:ascii="Times New Roman" w:hAnsi="Times New Roman"/>
          <w:sz w:val="24"/>
          <w:szCs w:val="24"/>
          <w:lang w:val="en-US"/>
        </w:rPr>
      </w:pPr>
      <w:r>
        <w:rPr>
          <w:rFonts w:ascii="Times New Roman" w:hAnsi="Times New Roman"/>
          <w:sz w:val="24"/>
          <w:szCs w:val="24"/>
        </w:rPr>
        <w:t xml:space="preserve">presentation at </w:t>
      </w:r>
      <w:r w:rsidR="001171E6">
        <w:rPr>
          <w:rFonts w:ascii="Times New Roman" w:hAnsi="Times New Roman"/>
          <w:sz w:val="24"/>
          <w:szCs w:val="24"/>
        </w:rPr>
        <w:t xml:space="preserve">SIM International Conference, </w:t>
      </w:r>
      <w:r>
        <w:rPr>
          <w:rFonts w:ascii="Times New Roman" w:hAnsi="Times New Roman"/>
          <w:sz w:val="24"/>
          <w:szCs w:val="24"/>
        </w:rPr>
        <w:t>Kansas University. Lawrence, KS.</w:t>
      </w:r>
    </w:p>
    <w:p w:rsidR="00F23744" w:rsidRDefault="00F23744" w:rsidP="00F23744">
      <w:pPr>
        <w:pStyle w:val="PlainText"/>
        <w:rPr>
          <w:rFonts w:ascii="Times New Roman" w:hAnsi="Times New Roman"/>
          <w:sz w:val="24"/>
          <w:szCs w:val="24"/>
          <w:lang w:val="en-US"/>
        </w:rPr>
      </w:pPr>
    </w:p>
    <w:p w:rsidR="00F23744" w:rsidRDefault="00F23744" w:rsidP="00F23744">
      <w:pPr>
        <w:pStyle w:val="PlainText"/>
        <w:rPr>
          <w:rFonts w:ascii="Times New Roman" w:hAnsi="Times New Roman"/>
          <w:sz w:val="24"/>
          <w:szCs w:val="24"/>
          <w:lang w:val="en-US"/>
        </w:rPr>
      </w:pPr>
      <w:r w:rsidRPr="007556B8">
        <w:rPr>
          <w:rFonts w:ascii="Times New Roman" w:hAnsi="Times New Roman"/>
          <w:sz w:val="24"/>
          <w:szCs w:val="24"/>
        </w:rPr>
        <w:t>Graham, S.</w:t>
      </w:r>
      <w:r>
        <w:rPr>
          <w:rFonts w:ascii="Times New Roman" w:hAnsi="Times New Roman"/>
          <w:sz w:val="24"/>
          <w:szCs w:val="24"/>
          <w:lang w:val="en-US"/>
        </w:rPr>
        <w:t>, Deshler, D., and others</w:t>
      </w:r>
      <w:r w:rsidRPr="007556B8">
        <w:rPr>
          <w:rFonts w:ascii="Times New Roman" w:hAnsi="Times New Roman"/>
          <w:sz w:val="24"/>
          <w:szCs w:val="24"/>
        </w:rPr>
        <w:t xml:space="preserve"> (2011, July). </w:t>
      </w:r>
      <w:r>
        <w:rPr>
          <w:rFonts w:ascii="Times New Roman" w:hAnsi="Times New Roman"/>
          <w:sz w:val="24"/>
          <w:szCs w:val="24"/>
          <w:lang w:val="en-US"/>
        </w:rPr>
        <w:t>Panel presentation on literacy.</w:t>
      </w:r>
      <w:r>
        <w:rPr>
          <w:rFonts w:ascii="Times New Roman" w:hAnsi="Times New Roman"/>
          <w:sz w:val="24"/>
          <w:szCs w:val="24"/>
        </w:rPr>
        <w:t xml:space="preserve"> SIM </w:t>
      </w:r>
    </w:p>
    <w:p w:rsidR="00F23744" w:rsidRPr="007556B8" w:rsidRDefault="00F23744" w:rsidP="00F23744">
      <w:pPr>
        <w:pStyle w:val="PlainText"/>
        <w:ind w:firstLine="720"/>
        <w:rPr>
          <w:rFonts w:ascii="Times New Roman" w:hAnsi="Times New Roman"/>
          <w:sz w:val="24"/>
          <w:szCs w:val="24"/>
        </w:rPr>
      </w:pPr>
      <w:r>
        <w:rPr>
          <w:rFonts w:ascii="Times New Roman" w:hAnsi="Times New Roman"/>
          <w:sz w:val="24"/>
          <w:szCs w:val="24"/>
        </w:rPr>
        <w:t>International Conference, Kansas University. Lawrence, KS.</w:t>
      </w:r>
    </w:p>
    <w:p w:rsidR="007556B8" w:rsidRDefault="007556B8" w:rsidP="007556B8">
      <w:pPr>
        <w:pStyle w:val="PlainText"/>
      </w:pPr>
    </w:p>
    <w:p w:rsidR="00DB542F" w:rsidRDefault="00DB542F" w:rsidP="00061576">
      <w:pPr>
        <w:ind w:left="1440" w:hanging="1440"/>
      </w:pPr>
      <w:r>
        <w:t xml:space="preserve">Hebert, M., &amp; Graham, S. (2011, July). Assessing writing. Presentation at the Conference for the </w:t>
      </w:r>
    </w:p>
    <w:p w:rsidR="00DB542F" w:rsidRDefault="00DB542F" w:rsidP="00DB542F">
      <w:pPr>
        <w:ind w:left="1440" w:hanging="720"/>
      </w:pPr>
      <w:r>
        <w:t>Scientific Studies of Reading, Saint Petersberg, FL.</w:t>
      </w:r>
    </w:p>
    <w:p w:rsidR="00DB542F" w:rsidRDefault="00DB542F" w:rsidP="00061576">
      <w:pPr>
        <w:ind w:left="1440" w:hanging="1440"/>
      </w:pPr>
    </w:p>
    <w:p w:rsidR="0010495B" w:rsidRDefault="0010495B" w:rsidP="0010495B">
      <w:r>
        <w:t xml:space="preserve">Graham, S. (2011, April). Developing better readers: The role of writing and writing instruction. </w:t>
      </w:r>
    </w:p>
    <w:p w:rsidR="0010495B" w:rsidRDefault="0010495B" w:rsidP="0010495B">
      <w:pPr>
        <w:ind w:left="720"/>
      </w:pPr>
      <w:r>
        <w:t>Webinar presentation sponsored by the Florida Reading Center, Florida State University, Tallahasee, FL.</w:t>
      </w:r>
    </w:p>
    <w:p w:rsidR="0010495B" w:rsidRDefault="0010495B" w:rsidP="00061576">
      <w:pPr>
        <w:ind w:left="1440" w:hanging="1440"/>
      </w:pPr>
    </w:p>
    <w:p w:rsidR="009A7DD4" w:rsidRDefault="009A7DD4" w:rsidP="00061576">
      <w:pPr>
        <w:ind w:left="1440" w:hanging="1440"/>
      </w:pPr>
      <w:r>
        <w:t xml:space="preserve">Harris, K.R., &amp; Graham, S. (2011, April). Enhancing motivation and executive functioning in </w:t>
      </w:r>
    </w:p>
    <w:p w:rsidR="009A7DD4" w:rsidRDefault="009A7DD4" w:rsidP="009A7DD4">
      <w:pPr>
        <w:ind w:left="1440" w:hanging="720"/>
      </w:pPr>
      <w:r>
        <w:t xml:space="preserve">writing: Combining peer support with strategies instruction throughout the writing </w:t>
      </w:r>
    </w:p>
    <w:p w:rsidR="00BD7182" w:rsidRDefault="009A7DD4" w:rsidP="009A7DD4">
      <w:pPr>
        <w:ind w:left="1440" w:hanging="720"/>
      </w:pPr>
      <w:r>
        <w:t xml:space="preserve">process. Paper presented at the Annual Conference of the American Educational </w:t>
      </w:r>
    </w:p>
    <w:p w:rsidR="009A7DD4" w:rsidRDefault="009A7DD4" w:rsidP="009A7DD4">
      <w:pPr>
        <w:ind w:left="1440" w:hanging="720"/>
      </w:pPr>
      <w:r>
        <w:t xml:space="preserve">Research Association, New Orleans, LA. </w:t>
      </w:r>
    </w:p>
    <w:p w:rsidR="009A7DD4" w:rsidRDefault="009A7DD4" w:rsidP="009A7DD4"/>
    <w:p w:rsidR="009A7DD4" w:rsidRDefault="009A7DD4" w:rsidP="009A7DD4">
      <w:r>
        <w:t xml:space="preserve">Gillespie, A., Hebert, M., &amp; Graham, S. (2011, April). Comparing the effects of various </w:t>
      </w:r>
    </w:p>
    <w:p w:rsidR="009A7DD4" w:rsidRDefault="009A7DD4" w:rsidP="009A7DD4">
      <w:pPr>
        <w:ind w:left="1440" w:hanging="720"/>
      </w:pPr>
      <w:r>
        <w:t xml:space="preserve">writing activities on reading comprehension: A series of meta-analyses. Poster presented </w:t>
      </w:r>
    </w:p>
    <w:p w:rsidR="009A7DD4" w:rsidRDefault="009A7DD4" w:rsidP="009A7DD4">
      <w:pPr>
        <w:ind w:left="1440" w:hanging="720"/>
      </w:pPr>
      <w:r>
        <w:t xml:space="preserve">at the Annual Conference of the American Educational Research Association, New </w:t>
      </w:r>
    </w:p>
    <w:p w:rsidR="009A7DD4" w:rsidRDefault="009A7DD4" w:rsidP="009A7DD4">
      <w:pPr>
        <w:ind w:left="1440" w:hanging="720"/>
      </w:pPr>
      <w:r>
        <w:t xml:space="preserve">Orleans, LA. </w:t>
      </w:r>
    </w:p>
    <w:p w:rsidR="009A7DD4" w:rsidRDefault="009A7DD4" w:rsidP="009A7DD4"/>
    <w:p w:rsidR="007C6CC2" w:rsidRDefault="00380F4D" w:rsidP="007C6CC2">
      <w:r>
        <w:t xml:space="preserve">Graham, S. (2011, April). </w:t>
      </w:r>
      <w:r w:rsidR="007C6CC2" w:rsidRPr="007C6CC2">
        <w:t>A National Study of Writing Instruction in Typical and High-</w:t>
      </w:r>
    </w:p>
    <w:p w:rsidR="00380F4D" w:rsidRDefault="007C6CC2" w:rsidP="007C6CC2">
      <w:pPr>
        <w:ind w:left="720"/>
      </w:pPr>
      <w:r w:rsidRPr="007C6CC2">
        <w:t>Performing Schools</w:t>
      </w:r>
      <w:r w:rsidR="00380F4D" w:rsidRPr="007C6CC2">
        <w:t xml:space="preserve">. Discussant at the Annual Conference of the </w:t>
      </w:r>
      <w:r w:rsidR="00380F4D">
        <w:t xml:space="preserve">American Educational Research Association, New Orleans, LA. </w:t>
      </w:r>
    </w:p>
    <w:p w:rsidR="005572BA" w:rsidRDefault="005572BA" w:rsidP="005572BA"/>
    <w:p w:rsidR="005572BA" w:rsidRDefault="005572BA" w:rsidP="005572BA">
      <w:r>
        <w:t xml:space="preserve">Graham, S. (2011, April). </w:t>
      </w:r>
      <w:r w:rsidRPr="007C6CC2">
        <w:t xml:space="preserve">Reading and Writing Together:  A Cognitively-Based Approach to </w:t>
      </w:r>
    </w:p>
    <w:p w:rsidR="005572BA" w:rsidRDefault="005572BA" w:rsidP="005572BA">
      <w:pPr>
        <w:ind w:left="720"/>
      </w:pPr>
      <w:r w:rsidRPr="007C6CC2">
        <w:lastRenderedPageBreak/>
        <w:t>Literacy Assessment</w:t>
      </w:r>
      <w:r>
        <w:t>. Discussant at the Annual Conference of the American Educational Research Association, New Orleans, LA.</w:t>
      </w:r>
    </w:p>
    <w:p w:rsidR="005572BA" w:rsidRDefault="005572BA" w:rsidP="005572BA"/>
    <w:p w:rsidR="005572BA" w:rsidRDefault="005572BA" w:rsidP="005572BA">
      <w:r>
        <w:t>Graham, S. (2011, April).</w:t>
      </w:r>
      <w:r w:rsidRPr="005572BA">
        <w:t xml:space="preserve"> Honoring Barry J. Zimmerman: His </w:t>
      </w:r>
      <w:r>
        <w:t>a</w:t>
      </w:r>
      <w:r w:rsidRPr="005572BA">
        <w:t xml:space="preserve">chievements as an </w:t>
      </w:r>
      <w:r>
        <w:t>e</w:t>
      </w:r>
      <w:r w:rsidRPr="005572BA">
        <w:t xml:space="preserve">ducator, </w:t>
      </w:r>
    </w:p>
    <w:p w:rsidR="005572BA" w:rsidRDefault="005572BA" w:rsidP="005572BA">
      <w:pPr>
        <w:ind w:left="720"/>
      </w:pPr>
      <w:r>
        <w:t>c</w:t>
      </w:r>
      <w:r w:rsidRPr="005572BA">
        <w:t xml:space="preserve">ollaborator, and </w:t>
      </w:r>
      <w:r>
        <w:t>t</w:t>
      </w:r>
      <w:r w:rsidRPr="005572BA">
        <w:t>heorist.</w:t>
      </w:r>
      <w:r>
        <w:t xml:space="preserve"> Discussant at the Annual Conference of the American Educational Research Association, New Orleans, LA.</w:t>
      </w:r>
    </w:p>
    <w:p w:rsidR="005572BA" w:rsidRDefault="005572BA" w:rsidP="000649A7"/>
    <w:p w:rsidR="007C6CC2" w:rsidRDefault="007C6CC2" w:rsidP="000649A7">
      <w:r>
        <w:t>Graham, S. (2011, April).</w:t>
      </w:r>
      <w:r w:rsidRPr="007C6CC2">
        <w:t xml:space="preserve"> Writing Instruction for the Public Good</w:t>
      </w:r>
      <w:r>
        <w:t>. Chair</w:t>
      </w:r>
      <w:r w:rsidRPr="007C6CC2">
        <w:t xml:space="preserve"> </w:t>
      </w:r>
      <w:r>
        <w:t xml:space="preserve">at the Annual </w:t>
      </w:r>
    </w:p>
    <w:p w:rsidR="007C6CC2" w:rsidRDefault="007C6CC2" w:rsidP="007C6CC2">
      <w:pPr>
        <w:ind w:firstLine="720"/>
      </w:pPr>
      <w:r>
        <w:t>Conference of the American Educational Research Association, New Orleans, LA.</w:t>
      </w:r>
    </w:p>
    <w:p w:rsidR="007C6CC2" w:rsidRPr="007C6CC2" w:rsidRDefault="007C6CC2" w:rsidP="000649A7"/>
    <w:p w:rsidR="000649A7" w:rsidRDefault="000649A7" w:rsidP="000649A7">
      <w:pPr>
        <w:rPr>
          <w:sz w:val="22"/>
          <w:szCs w:val="22"/>
        </w:rPr>
      </w:pPr>
      <w:r w:rsidRPr="007C6CC2">
        <w:t>Gillespie, A., Hebert,</w:t>
      </w:r>
      <w:r>
        <w:t xml:space="preserve"> M., &amp; Graham, S. (2011, April). </w:t>
      </w:r>
      <w:r>
        <w:rPr>
          <w:sz w:val="22"/>
          <w:szCs w:val="22"/>
        </w:rPr>
        <w:t xml:space="preserve">Writing-To-Read: Using Writing to Improve </w:t>
      </w:r>
    </w:p>
    <w:p w:rsidR="000649A7" w:rsidRDefault="000649A7" w:rsidP="000649A7">
      <w:pPr>
        <w:ind w:firstLine="720"/>
      </w:pPr>
      <w:r>
        <w:rPr>
          <w:sz w:val="22"/>
          <w:szCs w:val="22"/>
        </w:rPr>
        <w:t xml:space="preserve">Students’ Reading. Invited paper and high lighted strand </w:t>
      </w:r>
      <w:r>
        <w:t xml:space="preserve">at the International Council for </w:t>
      </w:r>
    </w:p>
    <w:p w:rsidR="000649A7" w:rsidRDefault="000649A7" w:rsidP="000649A7">
      <w:pPr>
        <w:ind w:left="1440" w:hanging="720"/>
      </w:pPr>
      <w:r>
        <w:t>Exceptional Children Conference, Baltimore, MD.</w:t>
      </w:r>
    </w:p>
    <w:p w:rsidR="009A7DD4" w:rsidRDefault="009A7DD4" w:rsidP="00061576">
      <w:pPr>
        <w:ind w:left="1440" w:hanging="1440"/>
      </w:pPr>
    </w:p>
    <w:p w:rsidR="00DD60A8" w:rsidRDefault="00DD60A8" w:rsidP="00061576">
      <w:pPr>
        <w:ind w:left="1440" w:hanging="1440"/>
      </w:pPr>
      <w:r>
        <w:t xml:space="preserve">Sandmel, K., Harris, K.R., Lane, K., Wilson, K., Oakes, W., Kiuhara, S., Steinbrecher, T.,&amp; </w:t>
      </w:r>
    </w:p>
    <w:p w:rsidR="00DD60A8" w:rsidRDefault="00DD60A8" w:rsidP="00DD60A8">
      <w:pPr>
        <w:ind w:left="1440" w:hanging="720"/>
      </w:pPr>
      <w:r>
        <w:t xml:space="preserve">Graham, S. (2011, April). Tier Two Writing Intervention: Success, Failure, and </w:t>
      </w:r>
    </w:p>
    <w:p w:rsidR="00BD7182" w:rsidRDefault="00DD60A8" w:rsidP="00DD60A8">
      <w:pPr>
        <w:ind w:left="1440" w:hanging="720"/>
      </w:pPr>
      <w:r>
        <w:t xml:space="preserve">Implications for Evidence Based Practice. Paper presented at the International Council </w:t>
      </w:r>
    </w:p>
    <w:p w:rsidR="00DD60A8" w:rsidRDefault="00DD60A8" w:rsidP="00DD60A8">
      <w:pPr>
        <w:ind w:left="1440" w:hanging="720"/>
      </w:pPr>
      <w:r>
        <w:t>for Exceptional Children Conference, Baltimore, MD.</w:t>
      </w:r>
    </w:p>
    <w:p w:rsidR="00DD60A8" w:rsidRDefault="00DD60A8" w:rsidP="00061576">
      <w:pPr>
        <w:ind w:left="1440" w:hanging="1440"/>
      </w:pPr>
    </w:p>
    <w:p w:rsidR="00A45441" w:rsidRDefault="007556B8" w:rsidP="007556B8">
      <w:pPr>
        <w:ind w:left="1440" w:hanging="1440"/>
      </w:pPr>
      <w:r w:rsidRPr="007556B8">
        <w:t>Graham, S. (February, 2011).Does</w:t>
      </w:r>
      <w:r w:rsidR="001171E6">
        <w:t xml:space="preserve"> </w:t>
      </w:r>
      <w:r w:rsidRPr="007556B8">
        <w:t>Writing and Writing</w:t>
      </w:r>
      <w:r>
        <w:t xml:space="preserve"> Instruction Improve Reading? A</w:t>
      </w:r>
    </w:p>
    <w:p w:rsidR="007556B8" w:rsidRPr="007556B8" w:rsidRDefault="007556B8" w:rsidP="001171E6">
      <w:pPr>
        <w:ind w:left="720"/>
      </w:pPr>
      <w:r w:rsidRPr="007556B8">
        <w:t>Summary of What We have Learned from Research</w:t>
      </w:r>
      <w:r w:rsidR="00A45441">
        <w:t xml:space="preserve">. Keynote presentation for </w:t>
      </w:r>
      <w:r w:rsidR="001171E6">
        <w:t>the Improving Reading Through Writing Conference hosted by the National Reading Technical Assistance Center</w:t>
      </w:r>
      <w:r w:rsidR="00A45441">
        <w:t>, San Diego, CA.</w:t>
      </w:r>
    </w:p>
    <w:p w:rsidR="007556B8" w:rsidRPr="007556B8" w:rsidRDefault="007556B8" w:rsidP="00061576">
      <w:pPr>
        <w:ind w:left="1440" w:hanging="1440"/>
      </w:pPr>
    </w:p>
    <w:p w:rsidR="00321A07" w:rsidRDefault="00321A07" w:rsidP="00061576">
      <w:pPr>
        <w:ind w:left="1440" w:hanging="1440"/>
      </w:pPr>
      <w:r>
        <w:t xml:space="preserve">Graham, S. (2011, February). Struggling, at-risk, and developing writers: What we have learned </w:t>
      </w:r>
    </w:p>
    <w:p w:rsidR="00321A07" w:rsidRDefault="00321A07" w:rsidP="00321A07">
      <w:pPr>
        <w:ind w:left="1440" w:hanging="720"/>
      </w:pPr>
      <w:r>
        <w:t xml:space="preserve">from cognitively-oriented research. Invited Plenary Session at </w:t>
      </w:r>
      <w:r w:rsidRPr="00321A07">
        <w:t xml:space="preserve">  </w:t>
      </w:r>
      <w:r>
        <w:t xml:space="preserve">Writing Research Across </w:t>
      </w:r>
    </w:p>
    <w:p w:rsidR="00321A07" w:rsidRPr="00321A07" w:rsidRDefault="00321A07" w:rsidP="00321A07">
      <w:pPr>
        <w:ind w:left="1440" w:hanging="720"/>
      </w:pPr>
      <w:r w:rsidRPr="00321A07">
        <w:t>Borders II</w:t>
      </w:r>
      <w:r>
        <w:t xml:space="preserve"> Conference. George Mason University, VA.</w:t>
      </w:r>
    </w:p>
    <w:p w:rsidR="00321A07" w:rsidRDefault="00321A07" w:rsidP="00061576">
      <w:pPr>
        <w:ind w:left="1440" w:hanging="1440"/>
      </w:pPr>
    </w:p>
    <w:p w:rsidR="00BD7182" w:rsidRDefault="0031163E" w:rsidP="0031163E">
      <w:pPr>
        <w:ind w:left="1440" w:hanging="1440"/>
      </w:pPr>
      <w:r>
        <w:t xml:space="preserve">Graham, S. </w:t>
      </w:r>
      <w:r w:rsidR="00BD7182">
        <w:t xml:space="preserve"> et al. </w:t>
      </w:r>
      <w:r>
        <w:t>(2011, February). Cognition and social/cultural lens: Two separate worlds</w:t>
      </w:r>
      <w:r w:rsidR="00BD7182">
        <w:t xml:space="preserve"> </w:t>
      </w:r>
    </w:p>
    <w:p w:rsidR="00BD7182" w:rsidRDefault="00BD7182" w:rsidP="0031163E">
      <w:pPr>
        <w:ind w:left="1440" w:hanging="720"/>
      </w:pPr>
      <w:r>
        <w:t>(Session 1)</w:t>
      </w:r>
      <w:r w:rsidR="0031163E">
        <w:t xml:space="preserve">? Symposium on Cognition and Context at Writing Research Across </w:t>
      </w:r>
      <w:r w:rsidR="0031163E" w:rsidRPr="00321A07">
        <w:t xml:space="preserve">Borders </w:t>
      </w:r>
    </w:p>
    <w:p w:rsidR="0031163E" w:rsidRDefault="0031163E" w:rsidP="0031163E">
      <w:pPr>
        <w:ind w:left="1440" w:hanging="720"/>
      </w:pPr>
      <w:r w:rsidRPr="00321A07">
        <w:t>II</w:t>
      </w:r>
      <w:r>
        <w:t xml:space="preserve"> </w:t>
      </w:r>
      <w:r w:rsidR="00BD7182">
        <w:t xml:space="preserve">Conference. </w:t>
      </w:r>
      <w:r>
        <w:t>George Mason University, VA.</w:t>
      </w:r>
    </w:p>
    <w:p w:rsidR="00B073D8" w:rsidRDefault="00B073D8" w:rsidP="00B073D8"/>
    <w:p w:rsidR="00BD7182" w:rsidRDefault="00BD7182" w:rsidP="00BD7182">
      <w:pPr>
        <w:ind w:left="1440" w:hanging="1440"/>
      </w:pPr>
      <w:r>
        <w:t xml:space="preserve">Graham, S.  et al. (2011, February). Cognition and social/cultural lens: Two separate worlds </w:t>
      </w:r>
    </w:p>
    <w:p w:rsidR="00BD7182" w:rsidRDefault="00BD7182" w:rsidP="00BD7182">
      <w:pPr>
        <w:ind w:left="1440" w:hanging="720"/>
      </w:pPr>
      <w:r>
        <w:t xml:space="preserve">(Session 1)? Symposium on Cognition and Context at Writing Research Across </w:t>
      </w:r>
      <w:r w:rsidRPr="00321A07">
        <w:t xml:space="preserve">Borders </w:t>
      </w:r>
    </w:p>
    <w:p w:rsidR="00BD7182" w:rsidRDefault="00BD7182" w:rsidP="00BD7182">
      <w:pPr>
        <w:ind w:left="1440" w:hanging="720"/>
      </w:pPr>
      <w:r w:rsidRPr="00321A07">
        <w:t>II</w:t>
      </w:r>
      <w:r>
        <w:t xml:space="preserve"> Conference. George Mason University, VA.</w:t>
      </w:r>
    </w:p>
    <w:p w:rsidR="00BD7182" w:rsidRDefault="00BD7182" w:rsidP="00B073D8"/>
    <w:p w:rsidR="00B073D8" w:rsidRDefault="00B073D8" w:rsidP="00B073D8">
      <w:r>
        <w:t xml:space="preserve">Graham, S., Kiuhara, S., McKeown, D., &amp; Harris, K.  (2011, February). Meta-analysis of writing </w:t>
      </w:r>
    </w:p>
    <w:p w:rsidR="00B073D8" w:rsidRPr="00321A07" w:rsidRDefault="00B073D8" w:rsidP="00B073D8">
      <w:pPr>
        <w:ind w:left="720"/>
      </w:pPr>
      <w:r>
        <w:t xml:space="preserve">interventions for elementary school children. Presentation at Writing Research Across </w:t>
      </w:r>
      <w:r w:rsidRPr="00321A07">
        <w:t>Borders II</w:t>
      </w:r>
      <w:r>
        <w:t xml:space="preserve"> Conference. George Mason University, VA.</w:t>
      </w:r>
    </w:p>
    <w:p w:rsidR="0031163E" w:rsidRDefault="0031163E" w:rsidP="00061576">
      <w:pPr>
        <w:ind w:left="1440" w:hanging="1440"/>
      </w:pPr>
    </w:p>
    <w:p w:rsidR="00BD7182" w:rsidRPr="00BD7182" w:rsidRDefault="00BD7182" w:rsidP="00BD7182">
      <w:pPr>
        <w:widowControl/>
        <w:autoSpaceDE/>
        <w:autoSpaceDN/>
        <w:adjustRightInd/>
        <w:ind w:left="720" w:hanging="720"/>
      </w:pPr>
      <w:r w:rsidRPr="00BD7182">
        <w:t>Hebert, M., Graham, S., &amp; Harris, K.  (2011, February). </w:t>
      </w:r>
      <w:r w:rsidRPr="00BD7182">
        <w:rPr>
          <w:iCs/>
        </w:rPr>
        <w:t>Assessing struggling writers: A comparison of writing performance and behaviors across four genres</w:t>
      </w:r>
      <w:r w:rsidRPr="00BD7182">
        <w:rPr>
          <w:i/>
          <w:iCs/>
        </w:rPr>
        <w:t xml:space="preserve">. </w:t>
      </w:r>
      <w:r w:rsidRPr="00BD7182">
        <w:t>Paper presented at the Writing Research Across Borders II Conference. Washington, D. C.</w:t>
      </w:r>
    </w:p>
    <w:p w:rsidR="00BD7182" w:rsidRDefault="00BD7182" w:rsidP="00061576">
      <w:pPr>
        <w:ind w:left="1440" w:hanging="1440"/>
      </w:pPr>
    </w:p>
    <w:p w:rsidR="00D12F8D" w:rsidRDefault="00D12F8D" w:rsidP="00D12F8D">
      <w:r w:rsidRPr="00D12F8D">
        <w:t>Kiuhara, S., Graham, S., O’Neill, R., &amp; Hawken, L. S. (2011, February). The effects of self-</w:t>
      </w:r>
    </w:p>
    <w:p w:rsidR="00D12F8D" w:rsidRPr="00D12F8D" w:rsidRDefault="00D12F8D" w:rsidP="00D12F8D">
      <w:pPr>
        <w:ind w:left="720"/>
      </w:pPr>
      <w:r w:rsidRPr="00D12F8D">
        <w:t xml:space="preserve">regulated strategy development on the persuasive essay writing of high school students with disabilities. A poster presentation at Pacific Coast Research Conference, Coronado, CA. </w:t>
      </w:r>
    </w:p>
    <w:p w:rsidR="00BA44F2" w:rsidRDefault="00BA44F2" w:rsidP="00BA44F2">
      <w:pPr>
        <w:rPr>
          <w:color w:val="1F497D"/>
        </w:rPr>
      </w:pPr>
    </w:p>
    <w:p w:rsidR="00BA44F2" w:rsidRDefault="00BA44F2" w:rsidP="00BA44F2">
      <w:r>
        <w:t>Santangelo, T</w:t>
      </w:r>
      <w:r w:rsidRPr="00D12F8D">
        <w:t xml:space="preserve">., </w:t>
      </w:r>
      <w:r>
        <w:t xml:space="preserve">&amp; </w:t>
      </w:r>
      <w:r w:rsidRPr="00D12F8D">
        <w:t xml:space="preserve">Graham, S. (2011, February). </w:t>
      </w:r>
      <w:r>
        <w:t>Does spelling matter: A meta-analysis</w:t>
      </w:r>
      <w:r w:rsidRPr="00D12F8D">
        <w:t xml:space="preserve"> A poster </w:t>
      </w:r>
    </w:p>
    <w:p w:rsidR="00BA44F2" w:rsidRPr="00D12F8D" w:rsidRDefault="00BA44F2" w:rsidP="00BA44F2">
      <w:pPr>
        <w:ind w:firstLine="720"/>
      </w:pPr>
      <w:r w:rsidRPr="00D12F8D">
        <w:t xml:space="preserve">presentation at Pacific Coast Research Conference, Coronado, CA. </w:t>
      </w:r>
    </w:p>
    <w:p w:rsidR="00BA44F2" w:rsidRDefault="00BA44F2" w:rsidP="00D12F8D">
      <w:pPr>
        <w:rPr>
          <w:color w:val="1F497D"/>
        </w:rPr>
      </w:pPr>
    </w:p>
    <w:p w:rsidR="00536B26" w:rsidRDefault="00536B26" w:rsidP="00061576">
      <w:pPr>
        <w:ind w:left="1440" w:hanging="1440"/>
      </w:pPr>
      <w:r>
        <w:t xml:space="preserve">Morphy, P., &amp; Graham, S. (2011, January). Writing to improve comprehension, perceived self </w:t>
      </w:r>
    </w:p>
    <w:p w:rsidR="00536B26" w:rsidRDefault="00536B26" w:rsidP="00536B26">
      <w:pPr>
        <w:ind w:left="1440" w:hanging="720"/>
      </w:pPr>
      <w:r>
        <w:t xml:space="preserve">relevance, and topic interest of historical text among inner-city middle school youth. </w:t>
      </w:r>
    </w:p>
    <w:p w:rsidR="00536B26" w:rsidRDefault="00536B26" w:rsidP="00536B26">
      <w:pPr>
        <w:ind w:left="1440" w:hanging="720"/>
      </w:pPr>
      <w:r>
        <w:t>Hawaii International Conference on Education. Honolulu, HA.</w:t>
      </w:r>
    </w:p>
    <w:p w:rsidR="00536B26" w:rsidRDefault="00536B26" w:rsidP="00061576">
      <w:pPr>
        <w:ind w:left="1440" w:hanging="1440"/>
      </w:pPr>
    </w:p>
    <w:p w:rsidR="009A5813" w:rsidRDefault="009A5813" w:rsidP="009A5813">
      <w:pPr>
        <w:ind w:left="720" w:hanging="720"/>
      </w:pPr>
      <w:r>
        <w:t>Graham, S. (2010, October). Evidence-based practices in writing. Keynote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Graham, S. (2010, October). Teaching handwriting, spelling, and technology.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Kamil, M., Gersten, R., Graham, S., Shannahan, T., &amp; Horner, R. (2010, October). Panel Discussion.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Graham, S. (2010, October). Why is writing hard and what you can do about it? Presentation at the Center for Teaching and Learning Research to Practice Conference (sponsored by the University of Oregon). Portland, OR.</w:t>
      </w:r>
    </w:p>
    <w:p w:rsidR="009A5813" w:rsidRDefault="009A5813" w:rsidP="00061576">
      <w:pPr>
        <w:ind w:left="1440" w:hanging="1440"/>
      </w:pPr>
    </w:p>
    <w:p w:rsidR="00332146" w:rsidRDefault="00332146" w:rsidP="00061576">
      <w:pPr>
        <w:ind w:left="1440" w:hanging="1440"/>
      </w:pPr>
      <w:r>
        <w:t>Hebert, M., Simpson, A., &amp; Graham, S. (2010</w:t>
      </w:r>
      <w:r w:rsidR="00FC69C5">
        <w:t>, July</w:t>
      </w:r>
      <w:r>
        <w:t>). Using writing to improve reading: A meta-</w:t>
      </w:r>
    </w:p>
    <w:p w:rsidR="00332146" w:rsidRDefault="00332146" w:rsidP="00332146">
      <w:pPr>
        <w:ind w:left="720"/>
      </w:pPr>
      <w:r>
        <w:t>analysis. Presentation at the Conference for the Scientific Studies of Reading, Berlin, Germany.</w:t>
      </w:r>
    </w:p>
    <w:p w:rsidR="00DD60A8" w:rsidRDefault="00DD60A8" w:rsidP="00DD60A8"/>
    <w:p w:rsidR="00DD60A8" w:rsidRPr="00DB3A24" w:rsidRDefault="00DD60A8" w:rsidP="00DD60A8">
      <w:pPr>
        <w:widowControl/>
        <w:autoSpaceDE/>
        <w:autoSpaceDN/>
        <w:adjustRightInd/>
        <w:spacing w:after="200"/>
        <w:ind w:left="720" w:hanging="720"/>
        <w:rPr>
          <w:color w:val="000000"/>
        </w:rPr>
      </w:pPr>
      <w:r w:rsidRPr="00DB3A24">
        <w:rPr>
          <w:color w:val="000000"/>
        </w:rPr>
        <w:t xml:space="preserve">Hebert, M., Graham, S., &amp; Harris, K.  (2010, July).  </w:t>
      </w:r>
      <w:r w:rsidRPr="00DB3A24">
        <w:rPr>
          <w:iCs/>
          <w:color w:val="000000"/>
        </w:rPr>
        <w:t>Predicting writing quality for struggling writers across four genres.</w:t>
      </w:r>
      <w:r w:rsidRPr="00DB3A24">
        <w:rPr>
          <w:i/>
          <w:iCs/>
          <w:color w:val="000000"/>
        </w:rPr>
        <w:t xml:space="preserve"> </w:t>
      </w:r>
      <w:r w:rsidRPr="00DB3A24">
        <w:rPr>
          <w:color w:val="000000"/>
        </w:rPr>
        <w:t>Poster presented at the Embracing Inclusive Approaches for Children and Youth with Special Education Needs Conference. Riga, Latvia.</w:t>
      </w:r>
    </w:p>
    <w:p w:rsidR="003E0FC5" w:rsidRPr="003E0FC5" w:rsidRDefault="003E0FC5" w:rsidP="003E0FC5">
      <w:pPr>
        <w:widowControl/>
        <w:autoSpaceDE/>
        <w:autoSpaceDN/>
        <w:adjustRightInd/>
        <w:ind w:left="720" w:hanging="720"/>
        <w:rPr>
          <w:sz w:val="22"/>
          <w:szCs w:val="22"/>
        </w:rPr>
      </w:pPr>
      <w:r w:rsidRPr="003E0FC5">
        <w:t xml:space="preserve">Lane, K. L., Harris, K. H., Graham, S., &amp; Oakes, W. P. (2010, June). </w:t>
      </w:r>
      <w:r w:rsidRPr="003E0FC5">
        <w:rPr>
          <w:iCs/>
        </w:rPr>
        <w:t xml:space="preserve">The efficacy of classwide writing interventions using self-regulated strategy development for students with and without behavior concerns. </w:t>
      </w:r>
      <w:r w:rsidRPr="003E0FC5">
        <w:t>A poster presented at the Institute for Educational Sciences Research Conference, National Harbor, MD.</w:t>
      </w:r>
    </w:p>
    <w:p w:rsidR="001D443B" w:rsidRDefault="003E0FC5" w:rsidP="003E0FC5">
      <w:pPr>
        <w:widowControl/>
        <w:autoSpaceDE/>
        <w:autoSpaceDN/>
        <w:adjustRightInd/>
      </w:pPr>
      <w:r w:rsidRPr="003E0FC5">
        <w:rPr>
          <w:rFonts w:ascii="Calibri" w:hAnsi="Calibri"/>
          <w:sz w:val="22"/>
          <w:szCs w:val="22"/>
        </w:rPr>
        <w:t> </w:t>
      </w:r>
    </w:p>
    <w:p w:rsidR="008E2E29" w:rsidRDefault="008E2E29" w:rsidP="008E2E29">
      <w:pPr>
        <w:pStyle w:val="NormalWeb"/>
        <w:spacing w:before="0" w:after="0"/>
        <w:rPr>
          <w:color w:val="000000"/>
        </w:rPr>
      </w:pPr>
      <w:r>
        <w:t>Hebert, M., Simpson, A., &amp; Graham, S. (2010, June).</w:t>
      </w:r>
      <w:r w:rsidRPr="008E2E29">
        <w:t xml:space="preserve"> </w:t>
      </w:r>
      <w:r w:rsidRPr="008E2E29">
        <w:rPr>
          <w:color w:val="000000"/>
        </w:rPr>
        <w:t xml:space="preserve">Comparing the Effects of Various Writing </w:t>
      </w:r>
    </w:p>
    <w:p w:rsidR="008E2E29" w:rsidRDefault="008E2E29" w:rsidP="008E2E29">
      <w:pPr>
        <w:pStyle w:val="NormalWeb"/>
        <w:spacing w:before="0" w:after="0"/>
        <w:ind w:left="720"/>
      </w:pPr>
      <w:r w:rsidRPr="008E2E29">
        <w:rPr>
          <w:color w:val="000000"/>
        </w:rPr>
        <w:t>Activities on Reading Outcome Measures: A Series of Meta-Analyses</w:t>
      </w:r>
      <w:r>
        <w:rPr>
          <w:color w:val="000000"/>
        </w:rPr>
        <w:t>. Poster presentation</w:t>
      </w:r>
      <w:r>
        <w:t xml:space="preserve"> at Institute of Educational Sciences Project Director’s Meeting. Washington, DC.</w:t>
      </w:r>
    </w:p>
    <w:p w:rsidR="009165E3" w:rsidRDefault="009165E3" w:rsidP="009165E3">
      <w:pPr>
        <w:pStyle w:val="NormalWeb"/>
        <w:spacing w:before="0" w:after="0"/>
      </w:pPr>
    </w:p>
    <w:p w:rsidR="009165E3" w:rsidRDefault="009165E3" w:rsidP="009165E3">
      <w:r>
        <w:t>Morphy, P., &amp; Graham, S. (2010, June).</w:t>
      </w:r>
      <w:r w:rsidRPr="009165E3">
        <w:rPr>
          <w:rFonts w:ascii="Arial" w:hAnsi="Arial" w:cs="Arial"/>
          <w:sz w:val="20"/>
          <w:szCs w:val="20"/>
        </w:rPr>
        <w:t xml:space="preserve"> </w:t>
      </w:r>
      <w:r w:rsidRPr="009165E3">
        <w:t xml:space="preserve">Using Compare-and-Contrast Writing to Improve </w:t>
      </w:r>
    </w:p>
    <w:p w:rsidR="009165E3" w:rsidRPr="008E2E29" w:rsidRDefault="009165E3" w:rsidP="009165E3">
      <w:pPr>
        <w:ind w:left="720"/>
        <w:rPr>
          <w:rFonts w:ascii="Arial" w:hAnsi="Arial" w:cs="Arial"/>
          <w:b/>
          <w:bCs/>
          <w:sz w:val="20"/>
          <w:szCs w:val="20"/>
        </w:rPr>
      </w:pPr>
      <w:r w:rsidRPr="009165E3">
        <w:t>Writing Quality, History Learning, and Future Possible Selves</w:t>
      </w:r>
      <w:r>
        <w:t>. Poster presentation at Institute of Educational Sciences Project Director’s Meeting. Washington, DC.</w:t>
      </w:r>
    </w:p>
    <w:p w:rsidR="008E2E29" w:rsidRPr="008E2E29" w:rsidRDefault="008E2E29" w:rsidP="008E2E29">
      <w:pPr>
        <w:widowControl/>
        <w:autoSpaceDE/>
        <w:autoSpaceDN/>
        <w:adjustRightInd/>
        <w:ind w:left="720"/>
        <w:rPr>
          <w:rFonts w:ascii="Arial" w:hAnsi="Arial" w:cs="Arial"/>
          <w:color w:val="000000"/>
          <w:sz w:val="20"/>
          <w:szCs w:val="20"/>
        </w:rPr>
      </w:pPr>
    </w:p>
    <w:p w:rsidR="00FE0190" w:rsidRDefault="00FE0190" w:rsidP="00061576">
      <w:pPr>
        <w:ind w:left="1440" w:hanging="1440"/>
      </w:pPr>
      <w:r>
        <w:t xml:space="preserve">Kiuhara, S., O’Neill, R., Hawken, L., &amp; Graham, S. (2010, May). Effects of Self-Regulated </w:t>
      </w:r>
    </w:p>
    <w:p w:rsidR="00FE0190" w:rsidRDefault="00FE0190" w:rsidP="00FE0190">
      <w:pPr>
        <w:ind w:left="1440" w:hanging="720"/>
      </w:pPr>
      <w:r>
        <w:t xml:space="preserve">Strategy Development on Persuasive Essay Writing of High School Students with </w:t>
      </w:r>
    </w:p>
    <w:p w:rsidR="00FE0190" w:rsidRDefault="00FE0190" w:rsidP="00FE0190">
      <w:pPr>
        <w:ind w:left="1440" w:hanging="720"/>
      </w:pPr>
      <w:r>
        <w:lastRenderedPageBreak/>
        <w:t xml:space="preserve">Disabilities. Poster presented at the 36th International Applied Behavior Analysis </w:t>
      </w:r>
    </w:p>
    <w:p w:rsidR="00FE0190" w:rsidRDefault="00FE0190" w:rsidP="00FE0190">
      <w:pPr>
        <w:ind w:left="1440" w:hanging="720"/>
      </w:pPr>
      <w:r>
        <w:t>Conference. San Antonio, TX.</w:t>
      </w:r>
    </w:p>
    <w:p w:rsidR="00FE0190" w:rsidRDefault="00FE0190" w:rsidP="00061576">
      <w:pPr>
        <w:ind w:left="1440" w:hanging="1440"/>
      </w:pPr>
    </w:p>
    <w:p w:rsidR="00FC69C5" w:rsidRDefault="00FC69C5" w:rsidP="00061576">
      <w:pPr>
        <w:ind w:left="1440" w:hanging="1440"/>
      </w:pPr>
      <w:r>
        <w:t xml:space="preserve">Graham, S. &amp; Hebert, M. (2010, April). Writing to Read. Press Conferences hosted by the </w:t>
      </w:r>
    </w:p>
    <w:p w:rsidR="00FC69C5" w:rsidRDefault="00FC69C5" w:rsidP="00FC69C5">
      <w:pPr>
        <w:ind w:left="1440" w:hanging="720"/>
      </w:pPr>
      <w:r>
        <w:t xml:space="preserve">Alliance for Excellence in Education and Carnegie Corporation on New York. </w:t>
      </w:r>
    </w:p>
    <w:p w:rsidR="00FC69C5" w:rsidRDefault="00FC69C5" w:rsidP="00FC69C5">
      <w:pPr>
        <w:ind w:left="1440" w:hanging="720"/>
      </w:pPr>
      <w:r>
        <w:t>Washington, DC.</w:t>
      </w:r>
    </w:p>
    <w:p w:rsidR="00FC69C5" w:rsidRDefault="00FC69C5" w:rsidP="00061576">
      <w:pPr>
        <w:ind w:left="1440" w:hanging="1440"/>
      </w:pPr>
    </w:p>
    <w:p w:rsidR="00910ACE" w:rsidRDefault="00061576" w:rsidP="00061576">
      <w:pPr>
        <w:ind w:left="1440" w:hanging="1440"/>
      </w:pPr>
      <w:r>
        <w:t>Graham, S.</w:t>
      </w:r>
      <w:r w:rsidR="00910ACE">
        <w:t>, &amp; Hebert, M.</w:t>
      </w:r>
      <w:r>
        <w:t xml:space="preserve"> (2010, April). Writing to </w:t>
      </w:r>
      <w:r w:rsidR="00910ACE">
        <w:t>Read: What Works and with Whom.</w:t>
      </w:r>
    </w:p>
    <w:p w:rsidR="00061576" w:rsidRDefault="00061576" w:rsidP="00061576">
      <w:pPr>
        <w:ind w:left="1440" w:hanging="720"/>
      </w:pPr>
      <w:r>
        <w:t>Presentation at the</w:t>
      </w:r>
      <w:r w:rsidR="00910ACE">
        <w:t xml:space="preserve"> </w:t>
      </w:r>
      <w:r>
        <w:t>International Reading Association Annual Conference. Chicago, IL.</w:t>
      </w:r>
    </w:p>
    <w:p w:rsidR="00061576" w:rsidRDefault="00061576" w:rsidP="008213F3">
      <w:pPr>
        <w:widowControl/>
      </w:pPr>
    </w:p>
    <w:p w:rsidR="00D7650A" w:rsidRDefault="00D7650A" w:rsidP="00D7650A">
      <w:r>
        <w:t xml:space="preserve">Graham, S., &amp; Hebert, M. (2010, April). </w:t>
      </w:r>
      <w:r w:rsidRPr="00D7650A">
        <w:t xml:space="preserve">Strategy Instruction Solutions to Improve Literacy </w:t>
      </w:r>
    </w:p>
    <w:p w:rsidR="00D7650A" w:rsidRPr="00D7650A" w:rsidRDefault="00D7650A" w:rsidP="00D7650A">
      <w:pPr>
        <w:ind w:left="720"/>
      </w:pPr>
      <w:r w:rsidRPr="00D7650A">
        <w:t>Skills</w:t>
      </w:r>
      <w:r>
        <w:t xml:space="preserve">: </w:t>
      </w:r>
      <w:r w:rsidRPr="00D7650A">
        <w:t>A Meta-Analysis of the Effects of Writing on Reading</w:t>
      </w:r>
      <w:r>
        <w:t xml:space="preserve">. Paper presented </w:t>
      </w:r>
      <w:r w:rsidRPr="0029079E">
        <w:t>at the American Educational Research Association Conference, Denver, CO.</w:t>
      </w:r>
    </w:p>
    <w:p w:rsidR="00D7650A" w:rsidRDefault="00D7650A" w:rsidP="008213F3">
      <w:pPr>
        <w:widowControl/>
      </w:pPr>
    </w:p>
    <w:p w:rsidR="0029079E" w:rsidRDefault="0029079E" w:rsidP="008213F3">
      <w:pPr>
        <w:widowControl/>
      </w:pPr>
      <w:r w:rsidRPr="0029079E">
        <w:t xml:space="preserve">Harris, K.R., Lane, K., Graham, S. Driscoll, S., House, E., Sandmel, K., Hebert, M., &amp; Morphy, </w:t>
      </w:r>
    </w:p>
    <w:p w:rsidR="0029079E" w:rsidRPr="0029079E" w:rsidRDefault="0029079E" w:rsidP="0029079E">
      <w:pPr>
        <w:widowControl/>
        <w:ind w:left="720"/>
      </w:pPr>
      <w:r w:rsidRPr="0029079E">
        <w:t>P. (2010, April</w:t>
      </w:r>
      <w:r w:rsidR="00C36C90">
        <w:t>)</w:t>
      </w:r>
      <w:r w:rsidRPr="0029079E">
        <w:t>. Self-Regulated Strategy Development for Second-Grade Students with Writing and Behavioral Difficulties: A Randomized Control Trial. P</w:t>
      </w:r>
      <w:r w:rsidR="00D7650A">
        <w:t>oster pr</w:t>
      </w:r>
      <w:r w:rsidRPr="0029079E">
        <w:t>esentation at the American Educational Research Association Conference, Denver, CO.</w:t>
      </w:r>
    </w:p>
    <w:p w:rsidR="0029079E" w:rsidRDefault="0029079E" w:rsidP="008213F3">
      <w:pPr>
        <w:widowControl/>
      </w:pPr>
    </w:p>
    <w:p w:rsidR="00C36C90" w:rsidRDefault="00C36C90" w:rsidP="008213F3">
      <w:pPr>
        <w:widowControl/>
      </w:pPr>
      <w:r>
        <w:t xml:space="preserve">Graham, S. (2010, April). Discussant, Session </w:t>
      </w:r>
      <w:r w:rsidRPr="0029079E">
        <w:t xml:space="preserve">at the American Educational Research </w:t>
      </w:r>
    </w:p>
    <w:p w:rsidR="00C36C90" w:rsidRDefault="00C36C90" w:rsidP="00C36C90">
      <w:pPr>
        <w:widowControl/>
        <w:ind w:firstLine="720"/>
      </w:pPr>
      <w:r w:rsidRPr="0029079E">
        <w:t>Association Conference, Denver, CO.</w:t>
      </w:r>
    </w:p>
    <w:p w:rsidR="00C36C90" w:rsidRDefault="00C36C90" w:rsidP="008213F3">
      <w:pPr>
        <w:widowControl/>
      </w:pPr>
    </w:p>
    <w:p w:rsidR="00613AA7" w:rsidRDefault="00C36C90" w:rsidP="008213F3">
      <w:pPr>
        <w:widowControl/>
      </w:pPr>
      <w:r>
        <w:t>Gr</w:t>
      </w:r>
      <w:r w:rsidR="00613AA7">
        <w:t xml:space="preserve">aham, S. (2010, April). </w:t>
      </w:r>
      <w:r w:rsidR="00613AA7" w:rsidRPr="00613AA7">
        <w:t xml:space="preserve">Challenges and </w:t>
      </w:r>
      <w:r w:rsidR="00613AA7">
        <w:t>s</w:t>
      </w:r>
      <w:r w:rsidR="00613AA7" w:rsidRPr="00613AA7">
        <w:t xml:space="preserve">olutions for </w:t>
      </w:r>
      <w:r w:rsidR="00613AA7">
        <w:t>s</w:t>
      </w:r>
      <w:r w:rsidR="00613AA7" w:rsidRPr="00613AA7">
        <w:t xml:space="preserve">tudents with </w:t>
      </w:r>
      <w:r w:rsidR="00613AA7">
        <w:t>w</w:t>
      </w:r>
      <w:r w:rsidR="00613AA7" w:rsidRPr="00613AA7">
        <w:t xml:space="preserve">riting </w:t>
      </w:r>
      <w:r w:rsidR="00613AA7">
        <w:t>d</w:t>
      </w:r>
      <w:r w:rsidR="00613AA7" w:rsidRPr="00613AA7">
        <w:t>isabilities</w:t>
      </w:r>
      <w:r w:rsidR="00613AA7">
        <w:t xml:space="preserve">. Invited </w:t>
      </w:r>
    </w:p>
    <w:p w:rsidR="00613AA7" w:rsidRDefault="00613AA7" w:rsidP="00613AA7">
      <w:pPr>
        <w:widowControl/>
        <w:ind w:left="720"/>
      </w:pPr>
      <w:r>
        <w:t>presentation at the International Council for Exceptional Children Conference. Nashville, TN.</w:t>
      </w:r>
    </w:p>
    <w:p w:rsidR="00E4229D" w:rsidRDefault="00E4229D" w:rsidP="00E4229D">
      <w:pPr>
        <w:widowControl/>
      </w:pPr>
    </w:p>
    <w:p w:rsidR="009549F4" w:rsidRPr="00321A07" w:rsidRDefault="009549F4" w:rsidP="009549F4">
      <w:pPr>
        <w:widowControl/>
        <w:autoSpaceDE/>
        <w:autoSpaceDN/>
        <w:adjustRightInd/>
        <w:ind w:left="720" w:hanging="720"/>
      </w:pPr>
      <w:r w:rsidRPr="00321A07">
        <w:t xml:space="preserve">Kiuhara, S. A., Graham, S., O’Neill, R., Hawken, L. S., (2010, April). </w:t>
      </w:r>
      <w:r w:rsidRPr="00321A07">
        <w:rPr>
          <w:iCs/>
        </w:rPr>
        <w:t>Persuasive Writing for High School Students with Disabilities</w:t>
      </w:r>
      <w:r w:rsidRPr="00321A07">
        <w:t>. Poster presented at Council for Exceptional Children, Nashville, TN.</w:t>
      </w:r>
    </w:p>
    <w:p w:rsidR="009549F4" w:rsidRPr="009549F4" w:rsidRDefault="009549F4" w:rsidP="009549F4">
      <w:pPr>
        <w:widowControl/>
        <w:autoSpaceDE/>
        <w:autoSpaceDN/>
        <w:adjustRightInd/>
        <w:rPr>
          <w:rFonts w:ascii="Calibri" w:hAnsi="Calibri"/>
          <w:sz w:val="22"/>
          <w:szCs w:val="22"/>
        </w:rPr>
      </w:pPr>
    </w:p>
    <w:p w:rsidR="00E4229D" w:rsidRDefault="00E4229D" w:rsidP="00E4229D">
      <w:pPr>
        <w:widowControl/>
      </w:pPr>
      <w:r>
        <w:t xml:space="preserve">Sandmel, K., &amp; Graham, S. (2010, </w:t>
      </w:r>
      <w:r w:rsidR="00104BF3">
        <w:t>April</w:t>
      </w:r>
      <w:r>
        <w:t>). T</w:t>
      </w:r>
      <w:r>
        <w:rPr>
          <w:rFonts w:ascii="Courier New" w:hAnsi="Courier New" w:cs="Courier New"/>
          <w:sz w:val="20"/>
          <w:szCs w:val="20"/>
        </w:rPr>
        <w:t xml:space="preserve">he </w:t>
      </w:r>
      <w:r w:rsidRPr="00E4229D">
        <w:t>Process Writing Approach: A Meta-Analysis</w:t>
      </w:r>
      <w:r>
        <w:t xml:space="preserve">. </w:t>
      </w:r>
    </w:p>
    <w:p w:rsidR="00613AA7" w:rsidRDefault="00E4229D" w:rsidP="00104BF3">
      <w:pPr>
        <w:widowControl/>
        <w:ind w:left="720"/>
      </w:pPr>
      <w:r>
        <w:t>Poster presentation at the International Council for Exceptional Children Conference. Nashville, TN.</w:t>
      </w:r>
    </w:p>
    <w:p w:rsidR="00104BF3" w:rsidRDefault="00104BF3" w:rsidP="007C4183">
      <w:pPr>
        <w:widowControl/>
      </w:pPr>
    </w:p>
    <w:p w:rsidR="009A24F5" w:rsidRDefault="009A24F5" w:rsidP="009A24F5">
      <w:pPr>
        <w:ind w:left="720" w:hanging="720"/>
      </w:pPr>
      <w:r>
        <w:t xml:space="preserve">Lane, K. L., Graham, S., Harris, K., Sandmel, K., &amp; Wilson, K. (2010, April). </w:t>
      </w:r>
      <w:r w:rsidRPr="009A24F5">
        <w:rPr>
          <w:iCs/>
        </w:rPr>
        <w:t>Strategies and PBS for second and third graders at risk for EBD</w:t>
      </w:r>
      <w:r>
        <w:rPr>
          <w:i/>
          <w:iCs/>
        </w:rPr>
        <w:t xml:space="preserve">. </w:t>
      </w:r>
      <w:r>
        <w:t>A paper presented at the Council for Exceptional Children, Nashville, TN.</w:t>
      </w:r>
    </w:p>
    <w:p w:rsidR="009A24F5" w:rsidRDefault="009A24F5" w:rsidP="007C4183">
      <w:pPr>
        <w:widowControl/>
      </w:pPr>
    </w:p>
    <w:p w:rsidR="007C4183" w:rsidRDefault="00F874B0" w:rsidP="007C4183">
      <w:pPr>
        <w:widowControl/>
      </w:pPr>
      <w:r w:rsidRPr="007C4183">
        <w:t>Graham, S. (2010, March). “</w:t>
      </w:r>
      <w:r w:rsidR="007C4183" w:rsidRPr="007C4183">
        <w:rPr>
          <w:iCs/>
        </w:rPr>
        <w:t>Do Not Write on Both Sides of the Paper at Once</w:t>
      </w:r>
      <w:r w:rsidR="007C4183" w:rsidRPr="007C4183">
        <w:t xml:space="preserve">:  Evidence-Based </w:t>
      </w:r>
    </w:p>
    <w:p w:rsidR="00F874B0" w:rsidRPr="007C4183" w:rsidRDefault="007C4183" w:rsidP="007C4183">
      <w:pPr>
        <w:widowControl/>
        <w:ind w:left="720"/>
      </w:pPr>
      <w:r w:rsidRPr="007C4183">
        <w:t>Recommendations for Teaching Writing.</w:t>
      </w:r>
      <w:r w:rsidR="00F874B0" w:rsidRPr="007C4183">
        <w:t xml:space="preserve"> Keynote presentation at the New York meeting of the International Dyslexic Society. NY, NY.</w:t>
      </w:r>
    </w:p>
    <w:p w:rsidR="00F874B0" w:rsidRDefault="00F874B0" w:rsidP="008213F3">
      <w:pPr>
        <w:widowControl/>
      </w:pPr>
    </w:p>
    <w:p w:rsidR="007C4183" w:rsidRDefault="00F874B0" w:rsidP="007C4183">
      <w:pPr>
        <w:widowControl/>
      </w:pPr>
      <w:r w:rsidRPr="007C4183">
        <w:t xml:space="preserve">Harris, K., &amp; Graham, S. (2010, March). </w:t>
      </w:r>
      <w:r w:rsidR="007C4183" w:rsidRPr="007C4183">
        <w:t xml:space="preserve">Evidence-Based Writing Practices: Targeted Strategies </w:t>
      </w:r>
    </w:p>
    <w:p w:rsidR="00F874B0" w:rsidRPr="007C4183" w:rsidRDefault="007C4183" w:rsidP="007C4183">
      <w:pPr>
        <w:widowControl/>
        <w:ind w:left="720"/>
      </w:pPr>
      <w:r w:rsidRPr="007C4183">
        <w:t xml:space="preserve">for Students with LD. </w:t>
      </w:r>
      <w:r w:rsidR="00F874B0" w:rsidRPr="007C4183">
        <w:t>Presentation at the New York meeting of the International Dyslexic Society. NY, NY.</w:t>
      </w:r>
    </w:p>
    <w:p w:rsidR="00F874B0" w:rsidRDefault="00F874B0" w:rsidP="008213F3">
      <w:pPr>
        <w:widowControl/>
      </w:pPr>
    </w:p>
    <w:p w:rsidR="00100265" w:rsidRPr="00100265" w:rsidRDefault="00100265" w:rsidP="00100265">
      <w:pPr>
        <w:widowControl/>
        <w:autoSpaceDE/>
        <w:autoSpaceDN/>
        <w:adjustRightInd/>
        <w:ind w:left="720" w:hanging="720"/>
        <w:rPr>
          <w:rFonts w:eastAsia="Calibri"/>
        </w:rPr>
      </w:pPr>
      <w:r w:rsidRPr="00100265">
        <w:rPr>
          <w:rFonts w:eastAsia="Calibri"/>
        </w:rPr>
        <w:t xml:space="preserve">Lane, K. L., Harris, K., Graham, S. &amp; Oakes, W. P. (2010, February). </w:t>
      </w:r>
      <w:r w:rsidRPr="00100265">
        <w:rPr>
          <w:rFonts w:eastAsia="Calibri"/>
          <w:iCs/>
        </w:rPr>
        <w:t xml:space="preserve">The efficacy of class-wide writing interventions using self-regulated strategy development for students with and </w:t>
      </w:r>
      <w:r w:rsidRPr="00100265">
        <w:rPr>
          <w:rFonts w:eastAsia="Calibri"/>
          <w:iCs/>
        </w:rPr>
        <w:lastRenderedPageBreak/>
        <w:t xml:space="preserve">without behavior concerns: A randomized control trial. </w:t>
      </w:r>
      <w:r w:rsidRPr="00100265">
        <w:rPr>
          <w:rFonts w:eastAsia="Calibri"/>
        </w:rPr>
        <w:t>A poster presented at the meeting of the Eighteenth Annual</w:t>
      </w:r>
      <w:r w:rsidRPr="00100265">
        <w:rPr>
          <w:rFonts w:eastAsia="Calibri"/>
          <w:iCs/>
        </w:rPr>
        <w:t xml:space="preserve"> </w:t>
      </w:r>
      <w:r w:rsidRPr="00100265">
        <w:rPr>
          <w:rFonts w:eastAsia="Calibri"/>
        </w:rPr>
        <w:t>Pacific Coast Research Conference, Coronado, California.</w:t>
      </w:r>
    </w:p>
    <w:p w:rsidR="00100265" w:rsidRDefault="00100265" w:rsidP="00100265">
      <w:pPr>
        <w:widowControl/>
      </w:pPr>
    </w:p>
    <w:p w:rsidR="007C6756" w:rsidRDefault="007C6756" w:rsidP="008213F3">
      <w:pPr>
        <w:widowControl/>
      </w:pPr>
      <w:r>
        <w:t xml:space="preserve">Graham, S., &amp; Hebert, M. (2010, February). Writing to read: A meta-analysis. Presentation at the </w:t>
      </w:r>
    </w:p>
    <w:p w:rsidR="007C6756" w:rsidRDefault="007C6756" w:rsidP="007C6756">
      <w:pPr>
        <w:widowControl/>
        <w:ind w:firstLine="720"/>
      </w:pPr>
      <w:r>
        <w:t>Pacific Coast Research Conference. San Diego, CA.</w:t>
      </w:r>
    </w:p>
    <w:p w:rsidR="007C6756" w:rsidRDefault="007C6756" w:rsidP="008213F3">
      <w:pPr>
        <w:widowControl/>
      </w:pPr>
    </w:p>
    <w:p w:rsidR="00D62F34" w:rsidRDefault="00D62F34" w:rsidP="00D62F34">
      <w:pPr>
        <w:rPr>
          <w:rFonts w:ascii="Palatino" w:hAnsi="Palatino"/>
        </w:rPr>
      </w:pPr>
      <w:r>
        <w:t xml:space="preserve">Hebert, M., &amp; Graham, S. (2010, February). </w:t>
      </w:r>
      <w:r w:rsidRPr="00D62F34">
        <w:rPr>
          <w:rFonts w:ascii="Palatino" w:hAnsi="Palatino"/>
        </w:rPr>
        <w:t xml:space="preserve">Predicting Writing Quality for Struggling </w:t>
      </w:r>
    </w:p>
    <w:p w:rsidR="00D62F34" w:rsidRDefault="00D62F34" w:rsidP="00D62F34">
      <w:pPr>
        <w:ind w:left="720"/>
        <w:rPr>
          <w:rFonts w:ascii="Palatino" w:hAnsi="Palatino"/>
        </w:rPr>
      </w:pPr>
      <w:r w:rsidRPr="00D62F34">
        <w:rPr>
          <w:rFonts w:ascii="Palatino" w:hAnsi="Palatino"/>
        </w:rPr>
        <w:t>Writers across Four Genres</w:t>
      </w:r>
      <w:r>
        <w:rPr>
          <w:rFonts w:ascii="Palatino" w:hAnsi="Palatino"/>
        </w:rPr>
        <w:t>. Poster presentation at the Pacific Research Conference. San Diego, CA.</w:t>
      </w:r>
    </w:p>
    <w:p w:rsidR="00D62F34" w:rsidRDefault="00D62F34" w:rsidP="00D62F34">
      <w:pPr>
        <w:rPr>
          <w:rFonts w:ascii="Palatino" w:hAnsi="Palatino"/>
        </w:rPr>
      </w:pPr>
    </w:p>
    <w:p w:rsidR="00D62F34" w:rsidRDefault="00D62F34" w:rsidP="00D62F34">
      <w:pPr>
        <w:rPr>
          <w:iCs/>
        </w:rPr>
      </w:pPr>
      <w:r>
        <w:t>Morphy, P., &amp; Graham, S. (2010, February).</w:t>
      </w:r>
      <w:r w:rsidRPr="00D62F34">
        <w:t xml:space="preserve"> </w:t>
      </w:r>
      <w:r w:rsidRPr="00D62F34">
        <w:rPr>
          <w:iCs/>
        </w:rPr>
        <w:t xml:space="preserve">Word processing programs and weaker </w:t>
      </w:r>
    </w:p>
    <w:p w:rsidR="00D62F34" w:rsidRDefault="00D62F34" w:rsidP="00D62F34">
      <w:pPr>
        <w:ind w:left="720"/>
      </w:pPr>
      <w:r w:rsidRPr="00D62F34">
        <w:rPr>
          <w:iCs/>
        </w:rPr>
        <w:t>writers/readers: A meta-analysis of research findings referenced to National outcomes with implications for practice</w:t>
      </w:r>
      <w:r w:rsidRPr="00D62F34">
        <w:t>. Poster presentation at the Pacific Research Conference. San Diego, CA.</w:t>
      </w:r>
    </w:p>
    <w:p w:rsidR="00691A29" w:rsidRPr="00D62F34" w:rsidRDefault="00691A29" w:rsidP="00691A29"/>
    <w:p w:rsidR="00691A29" w:rsidRPr="00B22A0A" w:rsidRDefault="00691A29" w:rsidP="00691A29">
      <w:pPr>
        <w:widowControl/>
        <w:autoSpaceDE/>
        <w:autoSpaceDN/>
        <w:adjustRightInd/>
        <w:ind w:left="720" w:hanging="720"/>
      </w:pPr>
      <w:r w:rsidRPr="00B22A0A">
        <w:t xml:space="preserve">Kiuhara, S. A., O’Neill, R.; Hawken, L. S., Graham, S. (2009, November). </w:t>
      </w:r>
      <w:r w:rsidRPr="00B22A0A">
        <w:rPr>
          <w:iCs/>
        </w:rPr>
        <w:t>Persuasion and the Struggling Writer: Evidence-Based Writing Practices</w:t>
      </w:r>
      <w:r w:rsidRPr="00B22A0A">
        <w:t>. Poster presented at National Council of Teachers of English, Philadelphia, PA.</w:t>
      </w:r>
    </w:p>
    <w:p w:rsidR="00691A29" w:rsidRPr="00B22A0A" w:rsidRDefault="00691A29" w:rsidP="00691A29">
      <w:pPr>
        <w:widowControl/>
        <w:autoSpaceDE/>
        <w:autoSpaceDN/>
        <w:adjustRightInd/>
        <w:rPr>
          <w:sz w:val="22"/>
          <w:szCs w:val="22"/>
        </w:rPr>
      </w:pPr>
    </w:p>
    <w:p w:rsidR="00100265" w:rsidRDefault="00100265" w:rsidP="00100265">
      <w:pPr>
        <w:ind w:left="1440" w:hanging="1440"/>
      </w:pPr>
      <w:r w:rsidRPr="00F64752">
        <w:t>Lane, K., Wilson, K., Harris, K., Graham, S., Sandmel, K., &amp; Driscoll, S. (</w:t>
      </w:r>
      <w:r>
        <w:t xml:space="preserve">2009, November). </w:t>
      </w:r>
    </w:p>
    <w:p w:rsidR="00100265" w:rsidRDefault="00100265" w:rsidP="00100265">
      <w:pPr>
        <w:ind w:left="1440" w:hanging="720"/>
      </w:pPr>
      <w:r w:rsidRPr="00F64752">
        <w:t>Improving Writing Skills of Students at Risk fo</w:t>
      </w:r>
      <w:r>
        <w:t>r EBD with Poor Writing Skills:</w:t>
      </w:r>
    </w:p>
    <w:p w:rsidR="00100265" w:rsidRDefault="00100265" w:rsidP="00100265">
      <w:pPr>
        <w:ind w:left="1440" w:hanging="720"/>
      </w:pPr>
      <w:r w:rsidRPr="00F64752">
        <w:t xml:space="preserve">Outcomes of </w:t>
      </w:r>
      <w:r>
        <w:t xml:space="preserve"> </w:t>
      </w:r>
      <w:r w:rsidRPr="00F64752">
        <w:t>Project WRITE. Presentation at the 33rd Annual TECBD Conference</w:t>
      </w:r>
      <w:r>
        <w:t xml:space="preserve">, </w:t>
      </w:r>
    </w:p>
    <w:p w:rsidR="00100265" w:rsidRPr="00F64752" w:rsidRDefault="00100265" w:rsidP="00100265">
      <w:pPr>
        <w:ind w:left="1440" w:hanging="720"/>
      </w:pPr>
      <w:r w:rsidRPr="00F64752">
        <w:t>Temple Mission Palms,</w:t>
      </w:r>
      <w:r>
        <w:t xml:space="preserve"> </w:t>
      </w:r>
      <w:r w:rsidRPr="00F64752">
        <w:t>AZ.</w:t>
      </w:r>
    </w:p>
    <w:p w:rsidR="00100265" w:rsidRDefault="00100265" w:rsidP="008213F3">
      <w:pPr>
        <w:widowControl/>
      </w:pPr>
    </w:p>
    <w:p w:rsidR="00613AA7" w:rsidRDefault="00613AA7" w:rsidP="008213F3">
      <w:pPr>
        <w:widowControl/>
      </w:pPr>
      <w:r>
        <w:t xml:space="preserve">Graham, S., &amp; Kiuhara, S. (2009, October). Writing problems and writing solutions. Presentation </w:t>
      </w:r>
    </w:p>
    <w:p w:rsidR="00613AA7" w:rsidRDefault="00613AA7" w:rsidP="00613AA7">
      <w:pPr>
        <w:widowControl/>
        <w:ind w:firstLine="720"/>
      </w:pPr>
      <w:r>
        <w:t xml:space="preserve">at Division for Learning Disabilities National Conference. San Deigo, CA. </w:t>
      </w:r>
    </w:p>
    <w:p w:rsidR="00613AA7" w:rsidRDefault="00613AA7" w:rsidP="008213F3">
      <w:pPr>
        <w:widowControl/>
      </w:pPr>
    </w:p>
    <w:p w:rsidR="008213F3" w:rsidRDefault="008213F3" w:rsidP="008213F3">
      <w:pPr>
        <w:widowControl/>
      </w:pPr>
      <w:r>
        <w:t>Gilbert. J., &amp; Graham, S. (2009, July).</w:t>
      </w:r>
      <w:r w:rsidRPr="008213F3">
        <w:t xml:space="preserve"> Writing practices in upper-elementary Grades: What's </w:t>
      </w:r>
    </w:p>
    <w:p w:rsidR="008213F3" w:rsidRDefault="008213F3" w:rsidP="008213F3">
      <w:pPr>
        <w:ind w:left="720"/>
      </w:pPr>
      <w:r w:rsidRPr="008213F3">
        <w:t>going on and why?</w:t>
      </w:r>
      <w:r>
        <w:t xml:space="preserve"> Presentation at the Conference for the Scientific Studies of Reading, Boston, MA.</w:t>
      </w:r>
    </w:p>
    <w:p w:rsidR="008213F3" w:rsidRDefault="008213F3" w:rsidP="0005769B"/>
    <w:p w:rsidR="00E20AFB" w:rsidRDefault="00E20AFB" w:rsidP="0005769B">
      <w:r>
        <w:t xml:space="preserve">Morphy, P., &amp; Graham, S. (2009, June). Effects of word-processing interventions for struggling </w:t>
      </w:r>
    </w:p>
    <w:p w:rsidR="00E20AFB" w:rsidRDefault="00E20AFB" w:rsidP="00E20AFB">
      <w:pPr>
        <w:ind w:left="720"/>
      </w:pPr>
      <w:r>
        <w:t xml:space="preserve">writers: A meta-analysis of experimental effects referenced to 2007 NAEP Writing outcomes. Poster presentation at </w:t>
      </w:r>
      <w:r w:rsidRPr="0098274B">
        <w:t>Institute of Educational Sciences Project Director’s Meeting. Washington, DC.</w:t>
      </w:r>
    </w:p>
    <w:p w:rsidR="008C132D" w:rsidRDefault="008C132D" w:rsidP="008C132D"/>
    <w:p w:rsidR="008C132D" w:rsidRPr="008C132D" w:rsidRDefault="008C132D" w:rsidP="008C132D">
      <w:pPr>
        <w:contextualSpacing/>
      </w:pPr>
      <w:r w:rsidRPr="00186FF4">
        <w:t>Hebert, M., &amp; Graham, S. (</w:t>
      </w:r>
      <w:r>
        <w:t xml:space="preserve">2009, </w:t>
      </w:r>
      <w:r w:rsidRPr="00186FF4">
        <w:t xml:space="preserve">June). </w:t>
      </w:r>
      <w:r w:rsidRPr="008C132D">
        <w:t xml:space="preserve">Comprehension through note-taking:  A meta-analysis of </w:t>
      </w:r>
    </w:p>
    <w:p w:rsidR="008C132D" w:rsidRPr="00186FF4" w:rsidRDefault="008C132D" w:rsidP="008C132D">
      <w:pPr>
        <w:ind w:left="720"/>
        <w:contextualSpacing/>
      </w:pPr>
      <w:r w:rsidRPr="008C132D">
        <w:t xml:space="preserve">the effects of taking notes and note-taking instruction on reading comprehension outcomes. </w:t>
      </w:r>
      <w:r w:rsidRPr="00186FF4">
        <w:t xml:space="preserve"> Poster Institute of Education Sciences</w:t>
      </w:r>
      <w:r>
        <w:t xml:space="preserve"> Projects Director meeting</w:t>
      </w:r>
      <w:r w:rsidRPr="00186FF4">
        <w:t>, Washington, D.C.</w:t>
      </w:r>
    </w:p>
    <w:p w:rsidR="00D70B08" w:rsidRDefault="00D70B08" w:rsidP="00D70B08"/>
    <w:p w:rsidR="00D70B08" w:rsidRPr="00D70B08" w:rsidRDefault="00D70B08" w:rsidP="00D70B08">
      <w:pPr>
        <w:rPr>
          <w:iCs/>
        </w:rPr>
      </w:pPr>
      <w:r>
        <w:t xml:space="preserve">Lane, K. L., Harris, K., Graham, S., Driscoll, S., Sandmel, K., &amp; Hebert, M. (2009, June). </w:t>
      </w:r>
      <w:r w:rsidRPr="00D70B08">
        <w:rPr>
          <w:iCs/>
        </w:rPr>
        <w:t>Impact</w:t>
      </w:r>
    </w:p>
    <w:p w:rsidR="00D70B08" w:rsidRPr="00D70B08" w:rsidRDefault="00D70B08" w:rsidP="00D70B08">
      <w:pPr>
        <w:ind w:firstLine="720"/>
        <w:rPr>
          <w:iCs/>
        </w:rPr>
      </w:pPr>
      <w:r w:rsidRPr="00D70B08">
        <w:rPr>
          <w:iCs/>
        </w:rPr>
        <w:t>of self-regulated strategy instruction  on students’ writing performance and behavior:</w:t>
      </w:r>
    </w:p>
    <w:p w:rsidR="00D70B08" w:rsidRDefault="00D70B08" w:rsidP="00D70B08">
      <w:pPr>
        <w:ind w:firstLine="720"/>
      </w:pPr>
      <w:r w:rsidRPr="00D70B08">
        <w:rPr>
          <w:iCs/>
        </w:rPr>
        <w:t>Project WRITE Findings</w:t>
      </w:r>
      <w:r>
        <w:rPr>
          <w:i/>
          <w:iCs/>
        </w:rPr>
        <w:t xml:space="preserve">. </w:t>
      </w:r>
      <w:r>
        <w:t>A paper presented at Institute of Educational Sciences Project</w:t>
      </w:r>
    </w:p>
    <w:p w:rsidR="00E20AFB" w:rsidRPr="00D70B08" w:rsidRDefault="00D70B08" w:rsidP="00D70B08">
      <w:pPr>
        <w:ind w:firstLine="720"/>
        <w:rPr>
          <w:i/>
          <w:iCs/>
        </w:rPr>
      </w:pPr>
      <w:r>
        <w:t>Director’s Meeting. Washington, DC.</w:t>
      </w:r>
    </w:p>
    <w:p w:rsidR="00D70B08" w:rsidRDefault="00D70B08" w:rsidP="0005769B"/>
    <w:p w:rsidR="0005769B" w:rsidRDefault="0005769B" w:rsidP="0005769B">
      <w:r>
        <w:t>Morphy, P., &amp; Graham, S. (2009, April)</w:t>
      </w:r>
      <w:r w:rsidRPr="0005769B">
        <w:t xml:space="preserve">. Effective </w:t>
      </w:r>
      <w:r>
        <w:t>c</w:t>
      </w:r>
      <w:r w:rsidRPr="0005769B">
        <w:t xml:space="preserve">omputer </w:t>
      </w:r>
      <w:r>
        <w:t>w</w:t>
      </w:r>
      <w:r w:rsidRPr="0005769B">
        <w:t xml:space="preserve">riting </w:t>
      </w:r>
      <w:r>
        <w:t>i</w:t>
      </w:r>
      <w:r w:rsidRPr="0005769B">
        <w:t xml:space="preserve">nstruction for </w:t>
      </w:r>
      <w:r>
        <w:t>w</w:t>
      </w:r>
      <w:r w:rsidRPr="0005769B">
        <w:t xml:space="preserve">eaker </w:t>
      </w:r>
    </w:p>
    <w:p w:rsidR="0005769B" w:rsidRPr="0005769B" w:rsidRDefault="0005769B" w:rsidP="0005769B">
      <w:pPr>
        <w:ind w:left="720"/>
      </w:pPr>
      <w:r>
        <w:t>w</w:t>
      </w:r>
      <w:r w:rsidRPr="0005769B">
        <w:t xml:space="preserve">riters: A </w:t>
      </w:r>
      <w:r>
        <w:t>m</w:t>
      </w:r>
      <w:r w:rsidRPr="0005769B">
        <w:t>eta-</w:t>
      </w:r>
      <w:r>
        <w:t>a</w:t>
      </w:r>
      <w:r w:rsidRPr="0005769B">
        <w:t xml:space="preserve">nalysis of </w:t>
      </w:r>
      <w:r>
        <w:t>r</w:t>
      </w:r>
      <w:r w:rsidRPr="0005769B">
        <w:t xml:space="preserve">esearch </w:t>
      </w:r>
      <w:r>
        <w:t>f</w:t>
      </w:r>
      <w:r w:rsidRPr="0005769B">
        <w:t xml:space="preserve">indings </w:t>
      </w:r>
      <w:r>
        <w:t>w</w:t>
      </w:r>
      <w:r w:rsidRPr="0005769B">
        <w:t xml:space="preserve">ith </w:t>
      </w:r>
      <w:r>
        <w:t>i</w:t>
      </w:r>
      <w:r w:rsidRPr="0005769B">
        <w:t xml:space="preserve">mplications for </w:t>
      </w:r>
      <w:r>
        <w:t>p</w:t>
      </w:r>
      <w:r w:rsidRPr="0005769B">
        <w:t>ractice</w:t>
      </w:r>
      <w:r>
        <w:t xml:space="preserve">. Presentation </w:t>
      </w:r>
      <w:r>
        <w:lastRenderedPageBreak/>
        <w:t>at the International Conference for the Council of Exceptional Children, Seattle, WA.</w:t>
      </w:r>
    </w:p>
    <w:p w:rsidR="0005769B" w:rsidRDefault="0005769B" w:rsidP="00B238FE"/>
    <w:p w:rsidR="00B238FE" w:rsidRDefault="00B238FE" w:rsidP="00B238FE">
      <w:r>
        <w:t xml:space="preserve">Graham, S. (2009, April). Publishing in Exceptional Children. Presentation at the International </w:t>
      </w:r>
    </w:p>
    <w:p w:rsidR="00B238FE" w:rsidRDefault="00B238FE" w:rsidP="00B238FE">
      <w:pPr>
        <w:ind w:left="720"/>
      </w:pPr>
      <w:r>
        <w:t>Conference for the Council of Exceptional Children, Seattle, WA.</w:t>
      </w:r>
    </w:p>
    <w:p w:rsidR="00B238FE" w:rsidRDefault="00B238FE" w:rsidP="002C2CD9">
      <w:pPr>
        <w:ind w:left="720" w:hanging="720"/>
      </w:pPr>
    </w:p>
    <w:p w:rsidR="00D86C64" w:rsidRPr="00C22D0B" w:rsidRDefault="00D86C64" w:rsidP="002C2CD9">
      <w:pPr>
        <w:ind w:left="720" w:hanging="720"/>
      </w:pPr>
      <w:r w:rsidRPr="00C22D0B">
        <w:t xml:space="preserve">Lane, K., Harris, K., &amp; Graham, S. (2009, April). </w:t>
      </w:r>
      <w:r w:rsidRPr="00C22D0B">
        <w:rPr>
          <w:iCs/>
        </w:rPr>
        <w:t xml:space="preserve">Strategies Instruction and Positive Behavioral Support for Second Graders At Risk for EBD. Presentation at </w:t>
      </w:r>
      <w:r w:rsidRPr="00C22D0B">
        <w:t>CEC Convention and Expo, Seattle, WA.</w:t>
      </w:r>
    </w:p>
    <w:p w:rsidR="00D86C64" w:rsidRDefault="00D86C64" w:rsidP="002C2CD9">
      <w:pPr>
        <w:ind w:left="720" w:hanging="720"/>
      </w:pPr>
    </w:p>
    <w:p w:rsidR="00FA0397" w:rsidRDefault="00FA0397" w:rsidP="002C2CD9">
      <w:pPr>
        <w:ind w:left="720" w:hanging="720"/>
      </w:pPr>
      <w:r>
        <w:t xml:space="preserve">Graham, S. (2009, March). Evidence-Based Writing Instruction for Students with Learning Disabilities. Presentation at the Annual Conference on Learning Disorders,  Harvard University, MA. </w:t>
      </w:r>
    </w:p>
    <w:p w:rsidR="002C2CD9" w:rsidRDefault="002C2CD9" w:rsidP="002C2CD9">
      <w:pPr>
        <w:ind w:left="720" w:hanging="720"/>
      </w:pPr>
    </w:p>
    <w:p w:rsidR="00270AA4" w:rsidRDefault="00270AA4" w:rsidP="002C2CD9">
      <w:pPr>
        <w:ind w:left="720" w:hanging="720"/>
      </w:pPr>
      <w:r>
        <w:t xml:space="preserve">Lane, K., Harris, K.R., Graham, S., Driscoll, S., Sandmel, K., Heberet, M., &amp; House, E. (2009, February). Self-Regulated Strategies Development for Improving the Writing Skills of Students At-Risk for Behavior Disorders and Writing Concerns . Presentation at Midwest Symposium for Leadership in Behavior Disorders, Kansas City, KS.                 </w:t>
      </w:r>
    </w:p>
    <w:p w:rsidR="00270AA4" w:rsidRDefault="00270AA4" w:rsidP="002C2CD9">
      <w:pPr>
        <w:ind w:left="720" w:hanging="720"/>
      </w:pPr>
    </w:p>
    <w:p w:rsidR="00553589" w:rsidRDefault="00553589" w:rsidP="00553589">
      <w:r>
        <w:t xml:space="preserve">Harris, K.R., &amp; Graham, S. (2009, February). </w:t>
      </w:r>
      <w:r w:rsidRPr="00AB470C">
        <w:t xml:space="preserve">Scholarship of Teaching – Conducting High </w:t>
      </w:r>
    </w:p>
    <w:p w:rsidR="00553589" w:rsidRPr="00AB470C" w:rsidRDefault="00553589" w:rsidP="00553589">
      <w:pPr>
        <w:ind w:left="720"/>
      </w:pPr>
      <w:r w:rsidRPr="00AB470C">
        <w:t>Quality Research and Publishing Research in Quality Journals</w:t>
      </w:r>
      <w:r>
        <w:t>. Presentation to the Faculty of Education at Griffith University at their Annual retreat. Surfers Paradise, Australia.</w:t>
      </w:r>
    </w:p>
    <w:p w:rsidR="00553589" w:rsidRDefault="00553589" w:rsidP="00553589">
      <w:pPr>
        <w:rPr>
          <w:color w:val="0000FF"/>
        </w:rPr>
      </w:pPr>
    </w:p>
    <w:p w:rsidR="002C2CD9" w:rsidRDefault="002C2CD9" w:rsidP="002C2CD9">
      <w:pPr>
        <w:ind w:left="720" w:hanging="720"/>
        <w:rPr>
          <w:iCs/>
        </w:rPr>
      </w:pPr>
      <w:r>
        <w:t xml:space="preserve">Morphy, P., &amp; Graham, S. (2009, February). </w:t>
      </w:r>
      <w:r w:rsidRPr="002C2CD9">
        <w:rPr>
          <w:iCs/>
        </w:rPr>
        <w:t>Effects of word processing interventions for struggling writers: A meta-analysis of experimental research</w:t>
      </w:r>
      <w:r>
        <w:rPr>
          <w:iCs/>
        </w:rPr>
        <w:t xml:space="preserve">. Poster presentation at Pacific Coast Research Conference, San Diego, </w:t>
      </w:r>
      <w:proofErr w:type="gramStart"/>
      <w:r>
        <w:rPr>
          <w:iCs/>
        </w:rPr>
        <w:t>CA..</w:t>
      </w:r>
      <w:proofErr w:type="gramEnd"/>
      <w:r>
        <w:rPr>
          <w:iCs/>
        </w:rPr>
        <w:t xml:space="preserve"> </w:t>
      </w:r>
    </w:p>
    <w:p w:rsidR="002C2CD9" w:rsidRDefault="002C2CD9" w:rsidP="002C2CD9">
      <w:pPr>
        <w:ind w:left="720" w:hanging="720"/>
      </w:pPr>
    </w:p>
    <w:p w:rsidR="002C2CD9" w:rsidRPr="002C2CD9" w:rsidRDefault="002C2CD9" w:rsidP="002C2CD9">
      <w:pPr>
        <w:ind w:left="720" w:hanging="720"/>
        <w:rPr>
          <w:rFonts w:ascii="Arial" w:hAnsi="Arial" w:cs="Arial"/>
          <w:i/>
          <w:iCs/>
        </w:rPr>
      </w:pPr>
      <w:r>
        <w:t>Sandmel, K, &amp; Graham, S. (2009, February). A meta-analysis of the effects of process writing instruction</w:t>
      </w:r>
      <w:r>
        <w:rPr>
          <w:iCs/>
        </w:rPr>
        <w:t xml:space="preserve">. Poster presentation at Pacific Coast Research Conference, San Diego, </w:t>
      </w:r>
      <w:proofErr w:type="gramStart"/>
      <w:r>
        <w:rPr>
          <w:iCs/>
        </w:rPr>
        <w:t>CA..</w:t>
      </w:r>
      <w:proofErr w:type="gramEnd"/>
      <w:r>
        <w:rPr>
          <w:iCs/>
        </w:rPr>
        <w:t xml:space="preserve"> </w:t>
      </w:r>
    </w:p>
    <w:p w:rsidR="002C2CD9" w:rsidRPr="002C2CD9" w:rsidRDefault="002C2CD9" w:rsidP="002C2CD9">
      <w:pPr>
        <w:ind w:left="720" w:hanging="720"/>
        <w:rPr>
          <w:rFonts w:ascii="Arial" w:hAnsi="Arial" w:cs="Arial"/>
          <w:i/>
          <w:iCs/>
        </w:rPr>
      </w:pPr>
    </w:p>
    <w:p w:rsidR="002C2CD9" w:rsidRPr="002C2CD9" w:rsidRDefault="002C2CD9" w:rsidP="002C2CD9">
      <w:pPr>
        <w:ind w:left="720" w:hanging="720"/>
        <w:rPr>
          <w:rFonts w:ascii="Arial" w:hAnsi="Arial" w:cs="Arial"/>
          <w:i/>
          <w:iCs/>
        </w:rPr>
      </w:pPr>
      <w:r>
        <w:t xml:space="preserve">Hebert, M., &amp; Graham, S. (2009, February). </w:t>
      </w:r>
      <w:r w:rsidR="00FE2B8F">
        <w:t>Summarizing to comprehend:  A meta-analysis of the effects of summary writing and summary writing instruction on reading</w:t>
      </w:r>
      <w:r>
        <w:rPr>
          <w:iCs/>
        </w:rPr>
        <w:t xml:space="preserve">. Poster presentation at Pacific Coast Research Conference, San Diego, </w:t>
      </w:r>
      <w:proofErr w:type="gramStart"/>
      <w:r>
        <w:rPr>
          <w:iCs/>
        </w:rPr>
        <w:t>CA..</w:t>
      </w:r>
      <w:proofErr w:type="gramEnd"/>
      <w:r>
        <w:rPr>
          <w:iCs/>
        </w:rPr>
        <w:t xml:space="preserve"> </w:t>
      </w:r>
    </w:p>
    <w:p w:rsidR="002C2CD9" w:rsidRDefault="002C2CD9" w:rsidP="002C2CD9">
      <w:pPr>
        <w:ind w:left="720" w:hanging="720"/>
      </w:pPr>
    </w:p>
    <w:p w:rsidR="00270AA4" w:rsidRDefault="00270AA4" w:rsidP="00876F3D">
      <w:r>
        <w:t xml:space="preserve">Lane, K., Harris, K.R., &amp; Graham, S. (2009, February). </w:t>
      </w:r>
      <w:r w:rsidRPr="00603206">
        <w:t xml:space="preserve">Targeted Writing Interventions to </w:t>
      </w:r>
    </w:p>
    <w:p w:rsidR="00270AA4" w:rsidRDefault="00270AA4" w:rsidP="00270AA4">
      <w:pPr>
        <w:ind w:left="720"/>
        <w:rPr>
          <w:iCs/>
        </w:rPr>
      </w:pPr>
      <w:r w:rsidRPr="00603206">
        <w:t>Support Students At-Risk for Emotional and Behavioral</w:t>
      </w:r>
      <w:r>
        <w:t xml:space="preserve">. </w:t>
      </w:r>
      <w:r>
        <w:rPr>
          <w:iCs/>
        </w:rPr>
        <w:t xml:space="preserve">Poster presentation at Pacific Coast Research Conference, San Diego, </w:t>
      </w:r>
      <w:proofErr w:type="gramStart"/>
      <w:r>
        <w:rPr>
          <w:iCs/>
        </w:rPr>
        <w:t>CA..</w:t>
      </w:r>
      <w:proofErr w:type="gramEnd"/>
    </w:p>
    <w:p w:rsidR="00270AA4" w:rsidRDefault="00270AA4" w:rsidP="00876F3D"/>
    <w:p w:rsidR="005E5307" w:rsidRDefault="00036CF2" w:rsidP="00876F3D">
      <w:r>
        <w:t xml:space="preserve">Graham, S. </w:t>
      </w:r>
      <w:r w:rsidR="005E5307">
        <w:t xml:space="preserve">(2009, January). Evidence-based writing instruction for struggling writers. Invited </w:t>
      </w:r>
    </w:p>
    <w:p w:rsidR="00036CF2" w:rsidRDefault="005E5307" w:rsidP="005E5307">
      <w:pPr>
        <w:ind w:firstLine="720"/>
      </w:pPr>
      <w:r>
        <w:t>speaker at the Courage to Risk Conference, Colorado Springs, CO.</w:t>
      </w:r>
    </w:p>
    <w:p w:rsidR="005E5307" w:rsidRDefault="005E5307" w:rsidP="005E5307"/>
    <w:p w:rsidR="005E5307" w:rsidRDefault="005E5307" w:rsidP="005E5307">
      <w:r>
        <w:t xml:space="preserve">Graham, S. (2009, January). Teaching writing strategies to struggling writers. Invited </w:t>
      </w:r>
    </w:p>
    <w:p w:rsidR="005E5307" w:rsidRDefault="005E5307" w:rsidP="005E5307">
      <w:pPr>
        <w:ind w:firstLine="720"/>
      </w:pPr>
      <w:r>
        <w:t>speaker at the Courage to Risk Conference, Colorado Springs, CO.</w:t>
      </w:r>
    </w:p>
    <w:p w:rsidR="005E5307" w:rsidRDefault="005E5307" w:rsidP="005E5307"/>
    <w:p w:rsidR="005E5307" w:rsidRDefault="005E5307" w:rsidP="005E5307">
      <w:r>
        <w:t xml:space="preserve">Graham, S. (2009, January). Teaching handwriting and spelling to young struggling writers. </w:t>
      </w:r>
    </w:p>
    <w:p w:rsidR="005E5307" w:rsidRDefault="005E5307" w:rsidP="005E5307">
      <w:pPr>
        <w:ind w:firstLine="720"/>
      </w:pPr>
      <w:r>
        <w:t>Invited speaker at the Courage to Risk Conference, Colorado Springs, CO.</w:t>
      </w:r>
    </w:p>
    <w:p w:rsidR="00036CF2" w:rsidRDefault="00036CF2" w:rsidP="00876F3D"/>
    <w:p w:rsidR="00087BF7" w:rsidRPr="00087BF7" w:rsidRDefault="00087BF7" w:rsidP="00087BF7">
      <w:pPr>
        <w:widowControl/>
        <w:autoSpaceDE/>
        <w:autoSpaceDN/>
        <w:adjustRightInd/>
        <w:rPr>
          <w:bCs/>
        </w:rPr>
      </w:pPr>
      <w:r w:rsidRPr="00087BF7">
        <w:rPr>
          <w:bCs/>
        </w:rPr>
        <w:t xml:space="preserve">Lane, K., Harris, </w:t>
      </w:r>
      <w:r w:rsidR="00A77075">
        <w:rPr>
          <w:bCs/>
        </w:rPr>
        <w:t>K</w:t>
      </w:r>
      <w:r w:rsidRPr="00087BF7">
        <w:rPr>
          <w:bCs/>
        </w:rPr>
        <w:t xml:space="preserve">., Graham, S., Driscoll, S., Sandmel, K., House, E., &amp; Hebert, M. (2008, </w:t>
      </w:r>
    </w:p>
    <w:p w:rsidR="00087BF7" w:rsidRDefault="00087BF7" w:rsidP="00087BF7">
      <w:pPr>
        <w:widowControl/>
        <w:autoSpaceDE/>
        <w:autoSpaceDN/>
        <w:adjustRightInd/>
        <w:ind w:left="720"/>
      </w:pPr>
      <w:r w:rsidRPr="00087BF7">
        <w:rPr>
          <w:bCs/>
        </w:rPr>
        <w:lastRenderedPageBreak/>
        <w:t>November).</w:t>
      </w:r>
      <w:r w:rsidRPr="00087BF7">
        <w:rPr>
          <w:b/>
          <w:bCs/>
        </w:rPr>
        <w:t xml:space="preserve"> </w:t>
      </w:r>
      <w:r>
        <w:t>Improving Writing Skills of Students at Risk for EBD with Poor Writing Skills: Preliminary Findings of Project WRITE. Paper presented at Teacher Education for Children with Behavior Disorders Conference, Tempe, AZ.</w:t>
      </w:r>
    </w:p>
    <w:p w:rsidR="00087BF7" w:rsidRDefault="00087BF7" w:rsidP="00876F3D"/>
    <w:p w:rsidR="00036CF2" w:rsidRDefault="00F25A3B" w:rsidP="00876F3D">
      <w:r>
        <w:t xml:space="preserve">Graham, S. (2008, November). </w:t>
      </w:r>
      <w:r w:rsidR="00036CF2">
        <w:t xml:space="preserve">Evidence-based practices in writing. Keynote speaker for a </w:t>
      </w:r>
    </w:p>
    <w:p w:rsidR="00F25A3B" w:rsidRPr="00036CF2" w:rsidRDefault="00036CF2" w:rsidP="00036CF2">
      <w:pPr>
        <w:ind w:left="720"/>
      </w:pPr>
      <w:r>
        <w:t xml:space="preserve">plenary session at </w:t>
      </w:r>
      <w:r w:rsidRPr="00036CF2">
        <w:t>"</w:t>
      </w:r>
      <w:r>
        <w:t>From France to Quebec” - Writing in all its States International Conference, Poitiers, France.</w:t>
      </w:r>
    </w:p>
    <w:p w:rsidR="00F25A3B" w:rsidRDefault="00F25A3B" w:rsidP="00876F3D"/>
    <w:p w:rsidR="00213484" w:rsidRDefault="00213484" w:rsidP="00213484">
      <w:pPr>
        <w:widowControl/>
        <w:overflowPunct w:val="0"/>
        <w:adjustRightInd/>
        <w:ind w:left="720" w:hanging="720"/>
      </w:pPr>
      <w:r>
        <w:t xml:space="preserve">Lane, K. L. Harris, K., Graham, S., Driscoll, S., Sandmel, Morphy, P., Hebert, M., &amp; House, E. (2008, November). </w:t>
      </w:r>
      <w:r w:rsidRPr="00213484">
        <w:rPr>
          <w:iCs/>
        </w:rPr>
        <w:t>Targeted writing interventions to support students at risk for emotional and behavioral concerns</w:t>
      </w:r>
      <w:r w:rsidRPr="00213484">
        <w:t>.</w:t>
      </w:r>
      <w:r>
        <w:t xml:space="preserve"> A paper presented at the International Child and Adolescent Conference XIV. Bloomington, MN.</w:t>
      </w:r>
    </w:p>
    <w:p w:rsidR="00213484" w:rsidRPr="00036CF2" w:rsidRDefault="00213484" w:rsidP="00876F3D"/>
    <w:p w:rsidR="00F25A3B" w:rsidRDefault="00F25A3B" w:rsidP="00876F3D">
      <w:r>
        <w:t xml:space="preserve">Graham, S. (2008, November). Overview to Written Instruction: Symposium on Written </w:t>
      </w:r>
    </w:p>
    <w:p w:rsidR="00F25A3B" w:rsidRDefault="00F25A3B" w:rsidP="00F25A3B">
      <w:pPr>
        <w:ind w:firstLine="720"/>
      </w:pPr>
      <w:r>
        <w:t>Expression. Presentation at the International Dyslexia Association. Seattle, WA.</w:t>
      </w:r>
    </w:p>
    <w:p w:rsidR="00F25A3B" w:rsidRDefault="00F25A3B" w:rsidP="00876F3D"/>
    <w:p w:rsidR="00F25A3B" w:rsidRDefault="00F25A3B" w:rsidP="00F25A3B">
      <w:r>
        <w:t xml:space="preserve">Graham, S. (2008, November). Dysgraphia: Symposium on Written Expression. Presentation at </w:t>
      </w:r>
    </w:p>
    <w:p w:rsidR="00F25A3B" w:rsidRDefault="00F25A3B" w:rsidP="00F25A3B">
      <w:pPr>
        <w:ind w:firstLine="720"/>
      </w:pPr>
      <w:r>
        <w:t>the International Dyslexia Association. Seattle, WA.</w:t>
      </w:r>
    </w:p>
    <w:p w:rsidR="00F25A3B" w:rsidRDefault="00F25A3B" w:rsidP="00876F3D"/>
    <w:p w:rsidR="000C14C8" w:rsidRDefault="000C14C8" w:rsidP="00876F3D">
      <w:r>
        <w:t xml:space="preserve">Graham, S., Kuhara, S., &amp; Hawken, L. (2008, July). Writing practices of secondary English, </w:t>
      </w:r>
    </w:p>
    <w:p w:rsidR="000C14C8" w:rsidRDefault="000C14C8" w:rsidP="000C14C8">
      <w:pPr>
        <w:ind w:left="720"/>
      </w:pPr>
      <w:r>
        <w:t>science, and social studies teachers. Presentation at the Conference for the Scientific Studies of Reading, Ashville, NC.</w:t>
      </w:r>
    </w:p>
    <w:p w:rsidR="000C14C8" w:rsidRDefault="000C14C8" w:rsidP="00876F3D"/>
    <w:p w:rsidR="00CB2423" w:rsidRDefault="0004134D" w:rsidP="00876F3D">
      <w:r>
        <w:t xml:space="preserve">Graham, S., &amp; Harris, K.R. (2008, May). </w:t>
      </w:r>
      <w:r w:rsidR="00CB2423">
        <w:t xml:space="preserve">Evidence-based practices in writing instruction. </w:t>
      </w:r>
    </w:p>
    <w:p w:rsidR="0004134D" w:rsidRDefault="00CB2423" w:rsidP="00CB2423">
      <w:pPr>
        <w:ind w:firstLine="720"/>
      </w:pPr>
      <w:r>
        <w:t>Presentation for the Center for the Support of Infantile Development. Lisbon, Portugal.</w:t>
      </w:r>
    </w:p>
    <w:p w:rsidR="0004134D" w:rsidRDefault="0004134D" w:rsidP="00876F3D"/>
    <w:p w:rsidR="005B7C28" w:rsidRPr="005B7C28" w:rsidRDefault="005B7C28" w:rsidP="00876F3D">
      <w:r w:rsidRPr="0098274B">
        <w:t>Lane, K. L.</w:t>
      </w:r>
      <w:r>
        <w:t>, Harris, K., &amp; Graham, S. (2008</w:t>
      </w:r>
      <w:r w:rsidRPr="0098274B">
        <w:t xml:space="preserve">, June). </w:t>
      </w:r>
      <w:r w:rsidRPr="005B7C28">
        <w:t xml:space="preserve">Using single case design to examine the </w:t>
      </w:r>
    </w:p>
    <w:p w:rsidR="005B7C28" w:rsidRDefault="005B7C28" w:rsidP="005B7C28">
      <w:pPr>
        <w:ind w:left="720"/>
      </w:pPr>
      <w:r w:rsidRPr="005B7C28">
        <w:t>impact of strategy and self-regulation instruction on students’ writing performance and behavior: Project WRITE</w:t>
      </w:r>
      <w:r>
        <w:rPr>
          <w:i/>
        </w:rPr>
        <w:t xml:space="preserve">. </w:t>
      </w:r>
      <w:r>
        <w:t xml:space="preserve">A paper presented at </w:t>
      </w:r>
      <w:r w:rsidRPr="0098274B">
        <w:t>Institute of Educational Sciences Project Director’s Meeting. Washington, DC.</w:t>
      </w:r>
    </w:p>
    <w:p w:rsidR="005B7C28" w:rsidRDefault="005B7C28" w:rsidP="00876F3D"/>
    <w:p w:rsidR="00130506" w:rsidRDefault="00130506" w:rsidP="00876F3D">
      <w:r>
        <w:t xml:space="preserve">Graham, S. (2008, May). Improving students’ writing – 3 things that can make a difference right </w:t>
      </w:r>
    </w:p>
    <w:p w:rsidR="00130506" w:rsidRDefault="00130506" w:rsidP="00130506">
      <w:pPr>
        <w:ind w:left="720"/>
      </w:pPr>
      <w:r>
        <w:t>away. Presentation at McGraw-Hill both at the International Reading Association 53rd annual Convention, Atlanta, GA.</w:t>
      </w:r>
    </w:p>
    <w:p w:rsidR="00130506" w:rsidRDefault="00130506" w:rsidP="00876F3D"/>
    <w:p w:rsidR="00876F3D" w:rsidRDefault="00876F3D" w:rsidP="00876F3D">
      <w:r>
        <w:t xml:space="preserve">Graham, S., &amp; Harris, K.R. (2008, May). Effective writing instruction for elementary grade </w:t>
      </w:r>
    </w:p>
    <w:p w:rsidR="00876F3D" w:rsidRDefault="00876F3D" w:rsidP="00876F3D">
      <w:pPr>
        <w:ind w:left="720"/>
      </w:pPr>
      <w:r>
        <w:t>children. Presentation at the International Reading Association 53rd annual Convention, Atlanta, GA.</w:t>
      </w:r>
    </w:p>
    <w:p w:rsidR="00623348" w:rsidRDefault="00623348" w:rsidP="00623348"/>
    <w:p w:rsidR="00623348" w:rsidRDefault="00623348" w:rsidP="00623348">
      <w:r>
        <w:t xml:space="preserve">Graham, S., (2008, April). Publishing in Exceptional Children. Presentation at the International </w:t>
      </w:r>
    </w:p>
    <w:p w:rsidR="00623348" w:rsidRDefault="00623348" w:rsidP="00623348">
      <w:pPr>
        <w:ind w:firstLine="720"/>
      </w:pPr>
      <w:r>
        <w:t>Conference for the Council of Exceptional Children. Boston, MA.</w:t>
      </w:r>
    </w:p>
    <w:p w:rsidR="00623348" w:rsidRDefault="00623348" w:rsidP="00623348"/>
    <w:p w:rsidR="00623348" w:rsidRDefault="00623348" w:rsidP="00623348">
      <w:r>
        <w:t xml:space="preserve">Morphy, P., &amp; Graham, S., (2008, April). The effects of word processing interventions for </w:t>
      </w:r>
    </w:p>
    <w:p w:rsidR="00623348" w:rsidRDefault="00623348" w:rsidP="00623348">
      <w:pPr>
        <w:ind w:firstLine="720"/>
      </w:pPr>
      <w:r>
        <w:t xml:space="preserve">struggling writers: A meta-analysis. Poster presentation at the International </w:t>
      </w:r>
    </w:p>
    <w:p w:rsidR="00623348" w:rsidRDefault="00623348" w:rsidP="00623348">
      <w:pPr>
        <w:ind w:firstLine="720"/>
      </w:pPr>
      <w:r>
        <w:t>Conference for the Council of Exceptional Children. Boston, MA.</w:t>
      </w:r>
    </w:p>
    <w:p w:rsidR="00623348" w:rsidRDefault="00623348" w:rsidP="00623348"/>
    <w:p w:rsidR="00623348" w:rsidRDefault="00623348" w:rsidP="00623348">
      <w:r>
        <w:t xml:space="preserve">Rogers, L., &amp; Graham, S., (2008, April). Writing interventions that work: Evidence-based </w:t>
      </w:r>
    </w:p>
    <w:p w:rsidR="00623348" w:rsidRDefault="00623348" w:rsidP="00F25A3B">
      <w:pPr>
        <w:ind w:left="720"/>
      </w:pPr>
      <w:r>
        <w:t xml:space="preserve">practices. Presentation at the International Conference for the Council of Exceptional </w:t>
      </w:r>
      <w:r>
        <w:lastRenderedPageBreak/>
        <w:t>Children. Boston, MA.</w:t>
      </w:r>
    </w:p>
    <w:p w:rsidR="00623348" w:rsidRDefault="00623348" w:rsidP="00623348"/>
    <w:p w:rsidR="00623348" w:rsidRDefault="00623348" w:rsidP="00623348">
      <w:r>
        <w:t xml:space="preserve">Harris, K.R., Lane, K., Graham, S., Brindle, M., Sandmel, K., &amp; Little, A. (2008, April). </w:t>
      </w:r>
    </w:p>
    <w:p w:rsidR="00623348" w:rsidRDefault="00623348" w:rsidP="00623348">
      <w:pPr>
        <w:ind w:left="720"/>
      </w:pPr>
      <w:r>
        <w:t>Strategies instruction and positive behavioral support for second graders at-risk for EBD. Presentation at the International Conference for the Council of Exceptional Children. Boston, MA.</w:t>
      </w:r>
    </w:p>
    <w:p w:rsidR="00876F3D" w:rsidRDefault="00876F3D"/>
    <w:p w:rsidR="005C14D0" w:rsidRDefault="005C14D0" w:rsidP="005C14D0">
      <w:r>
        <w:t xml:space="preserve">Graham, S. (2008, March). Evidence-based practices for teaching writing to elementary-age </w:t>
      </w:r>
    </w:p>
    <w:p w:rsidR="005C14D0" w:rsidRDefault="005C14D0" w:rsidP="005C14D0">
      <w:pPr>
        <w:ind w:left="720"/>
      </w:pPr>
      <w:r>
        <w:t>students: A meta-analysis. Presentation at the 34</w:t>
      </w:r>
      <w:r w:rsidRPr="00D727E5">
        <w:rPr>
          <w:vertAlign w:val="superscript"/>
        </w:rPr>
        <w:t>th</w:t>
      </w:r>
      <w:r>
        <w:t xml:space="preserve"> Annual Conference on Dyslexia and Related Learning Disabilities. NY, NY.</w:t>
      </w:r>
    </w:p>
    <w:p w:rsidR="009F0D20" w:rsidRDefault="009F0D20" w:rsidP="009F0D20"/>
    <w:p w:rsidR="009F0D20" w:rsidRDefault="009F0D20" w:rsidP="009F0D20">
      <w:pPr>
        <w:widowControl/>
        <w:overflowPunct w:val="0"/>
        <w:adjustRightInd/>
        <w:spacing w:before="100" w:after="100"/>
        <w:ind w:left="720" w:hanging="720"/>
      </w:pPr>
      <w:r>
        <w:t>Lane, K. L., Harris, K.R., &amp; Graham (2008, March). Targeted interventions in elementary schools: Improving story writing skills of students with emotional behavioral disorders.</w:t>
      </w:r>
      <w:r w:rsidRPr="009F0D20">
        <w:rPr>
          <w:i/>
          <w:iCs/>
        </w:rPr>
        <w:t xml:space="preserve"> </w:t>
      </w:r>
      <w:r>
        <w:t xml:space="preserve">Presentation at the Fifth International Conference on Positive Behavior Support. Chicago, IL,  </w:t>
      </w:r>
    </w:p>
    <w:p w:rsidR="00086E4D" w:rsidRDefault="00086E4D" w:rsidP="00086E4D">
      <w:r>
        <w:t xml:space="preserve">Graham, S. (2008, February). Writing. Televised presentation for </w:t>
      </w:r>
      <w:r>
        <w:rPr>
          <w:i/>
        </w:rPr>
        <w:t>Reading Rockets</w:t>
      </w:r>
      <w:r>
        <w:t xml:space="preserve">. Washington, </w:t>
      </w:r>
    </w:p>
    <w:p w:rsidR="00086E4D" w:rsidRDefault="00086E4D" w:rsidP="00086E4D">
      <w:pPr>
        <w:ind w:firstLine="720"/>
      </w:pPr>
      <w:r>
        <w:t>DC.</w:t>
      </w:r>
    </w:p>
    <w:p w:rsidR="00086E4D" w:rsidRPr="00086E4D" w:rsidRDefault="00086E4D"/>
    <w:p w:rsidR="00077859" w:rsidRDefault="00077859">
      <w:r>
        <w:t xml:space="preserve">MacArthur, C., Graham, S., &amp; Fitzgerald, J. (2008, February). New writing research references: </w:t>
      </w:r>
    </w:p>
    <w:p w:rsidR="00077859" w:rsidRPr="00077859" w:rsidRDefault="00077859" w:rsidP="00077859">
      <w:pPr>
        <w:ind w:left="720"/>
      </w:pPr>
      <w:r w:rsidRPr="00077859">
        <w:rPr>
          <w:i/>
        </w:rPr>
        <w:t>Handbook of Writing Research</w:t>
      </w:r>
      <w:r>
        <w:t>. Panel at Conference on Writing Research Across Borders, Santa Barbara, CA.</w:t>
      </w:r>
    </w:p>
    <w:p w:rsidR="00077859" w:rsidRDefault="00077859"/>
    <w:p w:rsidR="00876F3D" w:rsidRDefault="00876F3D" w:rsidP="00876F3D">
      <w:r>
        <w:t xml:space="preserve">Olinghouse, N., &amp; Graham, S. (2008, February). Good writers always have sharp pencils: The </w:t>
      </w:r>
    </w:p>
    <w:p w:rsidR="00876F3D" w:rsidRPr="00077859" w:rsidRDefault="00876F3D" w:rsidP="00876F3D">
      <w:pPr>
        <w:ind w:left="720"/>
      </w:pPr>
      <w:r>
        <w:t>relationship between knowledge of writing and narrative writing quality in elementary students.</w:t>
      </w:r>
      <w:r w:rsidRPr="00876F3D">
        <w:t xml:space="preserve"> </w:t>
      </w:r>
      <w:r>
        <w:t>Presentation at Conference on Writing Research Across Borders, Santa Barbara, CA.</w:t>
      </w:r>
    </w:p>
    <w:p w:rsidR="00876F3D" w:rsidRDefault="00876F3D"/>
    <w:p w:rsidR="001D0985" w:rsidRDefault="001D0985">
      <w:r>
        <w:t xml:space="preserve">Little, A., Lane, K., Harris, K., &amp; Graham, S. (2008, February). Self-regulated strategies </w:t>
      </w:r>
    </w:p>
    <w:p w:rsidR="001D0985" w:rsidRDefault="001D0985" w:rsidP="001D0985">
      <w:pPr>
        <w:ind w:left="720"/>
      </w:pPr>
      <w:r>
        <w:t>development for improving the writing skills of students with internalizing behavior patterns and writing concerns. A poster presentation at the Midwest Symposium for Leadership in Behavior Disorders, Kansas City, MO.</w:t>
      </w:r>
    </w:p>
    <w:p w:rsidR="001D0985" w:rsidRDefault="001D0985"/>
    <w:p w:rsidR="003F0241" w:rsidRDefault="005C14D0" w:rsidP="003F0241">
      <w:r>
        <w:t>Graham, S.</w:t>
      </w:r>
      <w:r w:rsidR="003F0241">
        <w:t>, &amp; Rogers, L.</w:t>
      </w:r>
      <w:r>
        <w:t xml:space="preserve"> (2008, February). Effective writing instruction</w:t>
      </w:r>
      <w:r w:rsidR="003F0241">
        <w:t xml:space="preserve">: A meta-analysis of </w:t>
      </w:r>
    </w:p>
    <w:p w:rsidR="005C14D0" w:rsidRDefault="003F0241" w:rsidP="003F0241">
      <w:pPr>
        <w:ind w:left="720"/>
      </w:pPr>
      <w:r>
        <w:t>single subject design studies</w:t>
      </w:r>
      <w:r w:rsidR="005C14D0">
        <w:t>. Presentation at Pacific Coast Research Conference, San Diego, CA.</w:t>
      </w:r>
    </w:p>
    <w:p w:rsidR="005C14D0" w:rsidRDefault="005C14D0" w:rsidP="005C14D0"/>
    <w:p w:rsidR="005C14D0" w:rsidRDefault="005C14D0" w:rsidP="005C14D0">
      <w:r>
        <w:t xml:space="preserve">Lane, K., Harris, K.R., Graham, S., Brindle, M., Sandmel, K., &amp; Little, A. (2008, February). </w:t>
      </w:r>
    </w:p>
    <w:p w:rsidR="005C14D0" w:rsidRDefault="005C14D0" w:rsidP="005C14D0">
      <w:pPr>
        <w:ind w:left="720"/>
      </w:pPr>
      <w:r>
        <w:t>Strategies instruction and positive behavioral support for second graders at-risk for EBD. Presentation at Pacific Coast Research Conference, San Diego, CA.</w:t>
      </w:r>
    </w:p>
    <w:p w:rsidR="005C14D0" w:rsidRDefault="005C14D0"/>
    <w:p w:rsidR="00CD7A21" w:rsidRDefault="000F3992" w:rsidP="00CD7A21">
      <w:r>
        <w:t xml:space="preserve">Graham, S. (2008, February). “A comma is what a medium falls into” – Teaching writing a </w:t>
      </w:r>
    </w:p>
    <w:p w:rsidR="000F3992" w:rsidRDefault="000F3992" w:rsidP="00CD7A21">
      <w:pPr>
        <w:ind w:left="720"/>
      </w:pPr>
      <w:r>
        <w:t>better</w:t>
      </w:r>
      <w:r w:rsidR="00CD7A21">
        <w:t xml:space="preserve"> </w:t>
      </w:r>
      <w:r>
        <w:t>way using evidence-based practices. Presentation at the National Conference on Accelerating Learners. Orlando, FL.</w:t>
      </w:r>
    </w:p>
    <w:p w:rsidR="000F3992" w:rsidRDefault="000F3992"/>
    <w:p w:rsidR="0004134D" w:rsidRDefault="0004134D">
      <w:r>
        <w:t xml:space="preserve">Graham, S. (2008, February). Writing Instruction. Webinar presentation sponsored by the </w:t>
      </w:r>
    </w:p>
    <w:p w:rsidR="0004134D" w:rsidRDefault="0004134D" w:rsidP="0004134D">
      <w:pPr>
        <w:ind w:left="720"/>
      </w:pPr>
      <w:r>
        <w:t>Content Center on Instruction in Special Education at the University of Texas, Austin, TX.</w:t>
      </w:r>
    </w:p>
    <w:p w:rsidR="0004134D" w:rsidRDefault="0004134D"/>
    <w:p w:rsidR="00CE4388" w:rsidRDefault="00CE4388" w:rsidP="00CE4388">
      <w:r>
        <w:t xml:space="preserve">Graham, S. (2007, November). Evidence-based practices in writing for students with learning </w:t>
      </w:r>
    </w:p>
    <w:p w:rsidR="00CE4388" w:rsidRDefault="00CE4388" w:rsidP="00CE4388">
      <w:pPr>
        <w:ind w:left="720"/>
      </w:pPr>
      <w:r>
        <w:t>disabilities. Presentation at the Division of Learning Disabilities Conference. San Antonio.</w:t>
      </w:r>
    </w:p>
    <w:p w:rsidR="00CE4388" w:rsidRDefault="00CE4388"/>
    <w:p w:rsidR="000F3992" w:rsidRDefault="000F3992">
      <w:r>
        <w:t xml:space="preserve">Lane, K., Harris, K., &amp; Graham, S. (2007, November). Improving story writing skills of students </w:t>
      </w:r>
    </w:p>
    <w:p w:rsidR="000F3992" w:rsidRDefault="000F3992" w:rsidP="000F3992">
      <w:pPr>
        <w:ind w:left="720"/>
      </w:pPr>
      <w:r>
        <w:t xml:space="preserve">with internalizing and externalizing behaviors with poor writing skills: Preliminary findings of Project WRITE. Paper presented at Teacher Education for Children with Behavior Disorders Conference, Tempe, AZ. </w:t>
      </w:r>
    </w:p>
    <w:p w:rsidR="000F3992" w:rsidRDefault="000F3992"/>
    <w:p w:rsidR="00F72121" w:rsidRDefault="00416C3F">
      <w:r>
        <w:t xml:space="preserve">Graham, S. (2007, July). Meta-analysis of writing intervention research. Presentation at the </w:t>
      </w:r>
    </w:p>
    <w:p w:rsidR="00416C3F" w:rsidRDefault="00F72121" w:rsidP="00F72121">
      <w:pPr>
        <w:ind w:left="720"/>
      </w:pPr>
      <w:r>
        <w:t xml:space="preserve">Learning and Teaching Writing Conference sponsored by the </w:t>
      </w:r>
      <w:r w:rsidRPr="00F72121">
        <w:rPr>
          <w:i/>
        </w:rPr>
        <w:t>British Journal of Educational Psychology</w:t>
      </w:r>
      <w:r>
        <w:t>. Oxford, UK.</w:t>
      </w:r>
    </w:p>
    <w:p w:rsidR="00416C3F" w:rsidRDefault="00416C3F"/>
    <w:p w:rsidR="00982535" w:rsidRDefault="00142C79" w:rsidP="00982535">
      <w:r>
        <w:t xml:space="preserve">Graham, S. (2007, July). RTI and effective researched-based practices in writing. Presentation </w:t>
      </w:r>
    </w:p>
    <w:p w:rsidR="00142C79" w:rsidRDefault="00142C79" w:rsidP="00982535">
      <w:pPr>
        <w:ind w:left="720"/>
      </w:pPr>
      <w:r>
        <w:t>for Mountain Plains Regional Resource Center to State Department of Education Staff and Bureau of Indian Affairs. North Logan, Utah.</w:t>
      </w:r>
    </w:p>
    <w:p w:rsidR="00142C79" w:rsidRDefault="00142C79"/>
    <w:p w:rsidR="002462CF" w:rsidRDefault="00142C79">
      <w:r>
        <w:t xml:space="preserve">Graham, S., &amp; Harris, K.R. (2007, June). </w:t>
      </w:r>
      <w:r w:rsidR="002462CF">
        <w:t xml:space="preserve">Writing. Interactive live web-based presentation on LD </w:t>
      </w:r>
    </w:p>
    <w:p w:rsidR="00142C79" w:rsidRDefault="002462CF" w:rsidP="002462CF">
      <w:pPr>
        <w:ind w:firstLine="720"/>
      </w:pPr>
      <w:r>
        <w:t>Talk for the National Center for Learning Disabilities. NYC</w:t>
      </w:r>
      <w:r w:rsidR="005C14D0">
        <w:t xml:space="preserve">, </w:t>
      </w:r>
      <w:r>
        <w:t xml:space="preserve">NY. </w:t>
      </w:r>
    </w:p>
    <w:p w:rsidR="00142C79" w:rsidRDefault="00142C79"/>
    <w:p w:rsidR="00E4007A" w:rsidRDefault="00E4007A">
      <w:r>
        <w:t xml:space="preserve">Lane, K., Harris, K., &amp; Graham, S. (2007, June). The effects of strategy and self-regulation </w:t>
      </w:r>
    </w:p>
    <w:p w:rsidR="00E4007A" w:rsidRDefault="00E4007A" w:rsidP="00E4007A">
      <w:pPr>
        <w:ind w:left="720"/>
      </w:pPr>
      <w:r>
        <w:t>instruction on students’ writing performance and behavior: Preliminary findings of Project WRITE. Poster presentation at the 2007 IES Research Conference, Washington, DC.</w:t>
      </w:r>
    </w:p>
    <w:p w:rsidR="00E4007A" w:rsidRDefault="00E4007A"/>
    <w:p w:rsidR="00E4007A" w:rsidRDefault="00E4007A" w:rsidP="00E4007A">
      <w:pPr>
        <w:rPr>
          <w:bCs/>
          <w:color w:val="000000"/>
        </w:rPr>
      </w:pPr>
      <w:r>
        <w:t xml:space="preserve">Morphy, P. &amp; Graham, S. (2007, June). </w:t>
      </w:r>
      <w:r w:rsidRPr="00E4007A">
        <w:rPr>
          <w:bCs/>
          <w:color w:val="000000"/>
        </w:rPr>
        <w:t xml:space="preserve">Primary Grade Teachers’ Instructional Adaptations for </w:t>
      </w:r>
    </w:p>
    <w:p w:rsidR="00E4007A" w:rsidRDefault="00E4007A" w:rsidP="00E4007A">
      <w:pPr>
        <w:ind w:left="720"/>
      </w:pPr>
      <w:r w:rsidRPr="00E4007A">
        <w:rPr>
          <w:bCs/>
          <w:color w:val="000000"/>
        </w:rPr>
        <w:t>Poorer Spellers: A National Surve</w:t>
      </w:r>
      <w:r>
        <w:rPr>
          <w:bCs/>
          <w:color w:val="000000"/>
        </w:rPr>
        <w:t xml:space="preserve">y. </w:t>
      </w:r>
      <w:r>
        <w:t>Poster presentation at the 2007 IES Research Conference, Washington, DC.</w:t>
      </w:r>
    </w:p>
    <w:p w:rsidR="00E4007A" w:rsidRDefault="00E4007A"/>
    <w:p w:rsidR="00897AFA" w:rsidRDefault="00053762" w:rsidP="00897AFA">
      <w:r>
        <w:t xml:space="preserve">Graham, S., &amp; Perin, D. (2007, May). </w:t>
      </w:r>
      <w:r w:rsidR="00897AFA">
        <w:t xml:space="preserve">Writing Next: Writing Instruction That Works With </w:t>
      </w:r>
    </w:p>
    <w:p w:rsidR="00053762" w:rsidRDefault="00897AFA" w:rsidP="00897AFA">
      <w:pPr>
        <w:ind w:left="720"/>
      </w:pPr>
      <w:r>
        <w:t>Adolescents with Special Needs</w:t>
      </w:r>
      <w:r w:rsidR="000457BA">
        <w:t>. Showcase Research presentation at the International Reading Association 52nd annual Convention, Toronto, Canada.</w:t>
      </w:r>
    </w:p>
    <w:p w:rsidR="00053762" w:rsidRDefault="00053762" w:rsidP="00053762"/>
    <w:p w:rsidR="00053762" w:rsidRDefault="00053762" w:rsidP="00053762">
      <w:r>
        <w:t xml:space="preserve">Graham, S., &amp; Harris, K.R. (2007, May). Effective writing instruction for elementary grade </w:t>
      </w:r>
    </w:p>
    <w:p w:rsidR="00053762" w:rsidRDefault="00053762" w:rsidP="00053762">
      <w:pPr>
        <w:ind w:left="720"/>
      </w:pPr>
      <w:r>
        <w:t xml:space="preserve">students. Presentation at the International Reading Association 52nd annual Convention, Toronto, Canada.  </w:t>
      </w:r>
    </w:p>
    <w:p w:rsidR="00053762" w:rsidRDefault="00053762" w:rsidP="00053762"/>
    <w:p w:rsidR="00053762" w:rsidRDefault="00FE5166" w:rsidP="00053762">
      <w:r>
        <w:t xml:space="preserve">Cook, B., &amp; Graham, S., (2007, April). </w:t>
      </w:r>
      <w:r w:rsidR="00053762">
        <w:t>Researchers’ perspectives on evidence-based practices</w:t>
      </w:r>
      <w:r>
        <w:t xml:space="preserve">. </w:t>
      </w:r>
    </w:p>
    <w:p w:rsidR="00FE5166" w:rsidRDefault="00053762" w:rsidP="00053762">
      <w:pPr>
        <w:ind w:left="720"/>
      </w:pPr>
      <w:r>
        <w:t>Division of Research Showcase p</w:t>
      </w:r>
      <w:r w:rsidR="00FE5166">
        <w:t>resentation at the International Conference for the Council of Exceptional Children. Lou</w:t>
      </w:r>
      <w:r>
        <w:t>i</w:t>
      </w:r>
      <w:r w:rsidR="00FE5166">
        <w:t>sville, KY/</w:t>
      </w:r>
    </w:p>
    <w:p w:rsidR="00300E1F" w:rsidRDefault="00300E1F" w:rsidP="00300E1F"/>
    <w:p w:rsidR="00300E1F" w:rsidRDefault="00300E1F" w:rsidP="00300E1F">
      <w:r>
        <w:t xml:space="preserve">Graham, S., (2007, April). Evidence-based writing instruction for secondary students. </w:t>
      </w:r>
    </w:p>
    <w:p w:rsidR="00300E1F" w:rsidRDefault="006A7878" w:rsidP="00300E1F">
      <w:pPr>
        <w:ind w:left="720"/>
      </w:pPr>
      <w:r>
        <w:t>Program Chair Invited and Highlighted Session</w:t>
      </w:r>
      <w:r w:rsidR="00300E1F">
        <w:t xml:space="preserve"> at the International Conference for the Council of Excep</w:t>
      </w:r>
      <w:r w:rsidR="00623348">
        <w:t>tional Children. Louisville, KY.</w:t>
      </w:r>
    </w:p>
    <w:p w:rsidR="00721B35" w:rsidRDefault="00CE4388">
      <w:r>
        <w:t xml:space="preserve"> </w:t>
      </w:r>
    </w:p>
    <w:p w:rsidR="00CE4388" w:rsidRDefault="00CE4388">
      <w:r>
        <w:t>Graham, S. (2007, April). Publishing in Exceptional Children.</w:t>
      </w:r>
      <w:r w:rsidRPr="00CE4388">
        <w:t xml:space="preserve"> </w:t>
      </w:r>
      <w:r>
        <w:t xml:space="preserve">Presentation at the International </w:t>
      </w:r>
    </w:p>
    <w:p w:rsidR="00CE4388" w:rsidRDefault="00CE4388" w:rsidP="00CE4388">
      <w:pPr>
        <w:ind w:firstLine="720"/>
      </w:pPr>
      <w:r>
        <w:t>Conference for the Council of Exceptional Children. Lousville, KY.</w:t>
      </w:r>
    </w:p>
    <w:p w:rsidR="00CE4388" w:rsidRDefault="00CE4388" w:rsidP="00FE5166"/>
    <w:p w:rsidR="00CE4388" w:rsidRDefault="00CE4388" w:rsidP="00CE4388">
      <w:r>
        <w:t xml:space="preserve">Graham, S. (2007, April). Developing and sustaining a research program: Workshop for </w:t>
      </w:r>
    </w:p>
    <w:p w:rsidR="00CE4388" w:rsidRDefault="00CE4388" w:rsidP="00CE4388">
      <w:pPr>
        <w:ind w:left="720"/>
      </w:pPr>
      <w:r>
        <w:t>beginning faculty and researchers. Presentation at the International Conference for the Council of Exceptional Children. Lousville, KY.</w:t>
      </w:r>
    </w:p>
    <w:p w:rsidR="00CE4388" w:rsidRDefault="00CE4388" w:rsidP="00FE5166"/>
    <w:p w:rsidR="00FE5166" w:rsidRDefault="00FE5166" w:rsidP="00FE5166">
      <w:r>
        <w:t xml:space="preserve">Graham, S., Klinger, J., &amp; Fuchs, L (2007, April). Evidence-based practices in reading, writing, </w:t>
      </w:r>
    </w:p>
    <w:p w:rsidR="00FE5166" w:rsidRDefault="00FE5166" w:rsidP="00FE5166">
      <w:pPr>
        <w:ind w:left="720"/>
      </w:pPr>
      <w:r>
        <w:t>and mathematics for students with special needs. Presentation at the International Conference for the Council of Exce</w:t>
      </w:r>
      <w:r w:rsidR="00CE4388">
        <w:t>ptional Children. Lousville, KY.</w:t>
      </w:r>
    </w:p>
    <w:p w:rsidR="00FE5166" w:rsidRDefault="00FE5166" w:rsidP="009506DE">
      <w:pPr>
        <w:ind w:left="720" w:hanging="720"/>
      </w:pPr>
    </w:p>
    <w:p w:rsidR="00E4007A" w:rsidRDefault="00E4007A" w:rsidP="009506DE">
      <w:pPr>
        <w:ind w:left="720" w:hanging="720"/>
      </w:pPr>
      <w:r>
        <w:t>Harris, K.R., &amp; Graham, S. (2007, April). Self-regulated strategy development in writing: An argument for the importance of constructivist learning environments – and more. Paper presented at the American Educational Research Conference, Chicago, IL.</w:t>
      </w:r>
    </w:p>
    <w:p w:rsidR="00E4007A" w:rsidRDefault="00E4007A" w:rsidP="009506DE">
      <w:pPr>
        <w:ind w:left="720" w:hanging="720"/>
      </w:pPr>
    </w:p>
    <w:p w:rsidR="00D727E5" w:rsidRDefault="00D727E5" w:rsidP="009506DE">
      <w:pPr>
        <w:ind w:left="720" w:hanging="720"/>
      </w:pPr>
      <w:r>
        <w:t>Graham, S. (2007, March). Primary and secondary/tertiary writing interventions: What works. Presentation at the 34</w:t>
      </w:r>
      <w:r w:rsidRPr="00D727E5">
        <w:rPr>
          <w:vertAlign w:val="superscript"/>
        </w:rPr>
        <w:t>th</w:t>
      </w:r>
      <w:r>
        <w:t xml:space="preserve"> Annual Conference on Dyslexia and Related Learning Disabilities. NY, NY.</w:t>
      </w:r>
    </w:p>
    <w:p w:rsidR="00D727E5" w:rsidRDefault="00D727E5" w:rsidP="009506DE">
      <w:pPr>
        <w:ind w:left="720" w:hanging="720"/>
      </w:pPr>
    </w:p>
    <w:p w:rsidR="006630AC" w:rsidRDefault="006630AC" w:rsidP="009506DE">
      <w:pPr>
        <w:ind w:left="720" w:hanging="720"/>
      </w:pPr>
      <w:r>
        <w:t xml:space="preserve">Graham, S. (2007, February). A meta-analysis of the writing intervention literature grades 4 -12. Presentation at Pacific Coast Research Conference, </w:t>
      </w:r>
      <w:r w:rsidR="00E4007A">
        <w:t xml:space="preserve">San Diego, </w:t>
      </w:r>
      <w:r>
        <w:t>CA.</w:t>
      </w:r>
    </w:p>
    <w:p w:rsidR="006630AC" w:rsidRDefault="006630AC" w:rsidP="009506DE">
      <w:pPr>
        <w:ind w:left="720" w:hanging="720"/>
      </w:pPr>
    </w:p>
    <w:p w:rsidR="006630AC" w:rsidRDefault="006630AC" w:rsidP="009506DE">
      <w:pPr>
        <w:ind w:left="720" w:hanging="720"/>
      </w:pPr>
      <w:r>
        <w:t xml:space="preserve">Morphy, P., &amp; Graham, S. (2007, February). Instructional adaptations for poor spellers: A national survey. Poster presentation at Pacific Coast Research Conference, </w:t>
      </w:r>
      <w:r w:rsidR="00E4007A">
        <w:t xml:space="preserve">San Diego, </w:t>
      </w:r>
      <w:r>
        <w:t xml:space="preserve">CA. </w:t>
      </w:r>
    </w:p>
    <w:p w:rsidR="006630AC" w:rsidRDefault="006630AC" w:rsidP="009506DE">
      <w:pPr>
        <w:ind w:left="720" w:hanging="720"/>
      </w:pPr>
    </w:p>
    <w:p w:rsidR="00416C3F" w:rsidRDefault="00416C3F" w:rsidP="00416C3F">
      <w:r>
        <w:t xml:space="preserve">Lane, K., Harris, K.R., Graham, S., Weisenbach, J., Brindle, M., &amp; Morphy, P. (2007, February). </w:t>
      </w:r>
    </w:p>
    <w:p w:rsidR="00416C3F" w:rsidRDefault="00416C3F" w:rsidP="00416C3F">
      <w:pPr>
        <w:ind w:left="720"/>
      </w:pPr>
      <w:r>
        <w:t>The effects of self-regulated strategy development on the writing performance of second grade students with behavioral and writing difficulties.</w:t>
      </w:r>
      <w:r w:rsidRPr="00416C3F">
        <w:t xml:space="preserve"> </w:t>
      </w:r>
      <w:r>
        <w:t xml:space="preserve">Presentation at Pacific Coast Research Conference, </w:t>
      </w:r>
      <w:r w:rsidR="00E4007A">
        <w:t xml:space="preserve">San Diego, </w:t>
      </w:r>
      <w:r>
        <w:t>CA.</w:t>
      </w:r>
    </w:p>
    <w:p w:rsidR="00416C3F" w:rsidRDefault="00416C3F" w:rsidP="00416C3F">
      <w:pPr>
        <w:ind w:left="720" w:hanging="720"/>
      </w:pPr>
    </w:p>
    <w:p w:rsidR="006630AC" w:rsidRDefault="006630AC" w:rsidP="009506DE">
      <w:pPr>
        <w:ind w:left="720" w:hanging="720"/>
      </w:pPr>
      <w:r>
        <w:t>Graham, S. (200</w:t>
      </w:r>
      <w:r w:rsidR="00416C3F">
        <w:t>6</w:t>
      </w:r>
      <w:r>
        <w:t>, November). Writing Next: Summary and questions. National Writing Project Annual meeting. Nashville, TN.</w:t>
      </w:r>
    </w:p>
    <w:p w:rsidR="00416C3F" w:rsidRDefault="00416C3F" w:rsidP="00416C3F"/>
    <w:p w:rsidR="00053762" w:rsidRDefault="00053762" w:rsidP="009506DE">
      <w:pPr>
        <w:ind w:left="720" w:hanging="720"/>
      </w:pPr>
      <w:r>
        <w:t>Graham, S., &amp; Perin, D. (2006, October). Writing Next: Effective strategies to improve writing of adolescents in middle and high schools. Press conference and presentation at the Washington Court Hotel, sponsored by the Alliance for Excellence in Education, Washington, DC.</w:t>
      </w:r>
    </w:p>
    <w:p w:rsidR="00053762" w:rsidRDefault="00053762" w:rsidP="009506DE">
      <w:pPr>
        <w:ind w:left="720" w:hanging="720"/>
      </w:pPr>
    </w:p>
    <w:p w:rsidR="00512A6A" w:rsidRDefault="00512A6A" w:rsidP="009506DE">
      <w:pPr>
        <w:ind w:left="720" w:hanging="720"/>
      </w:pPr>
      <w:r>
        <w:t>Graham, S. (2006, October).</w:t>
      </w:r>
      <w:r w:rsidR="00123FDE">
        <w:t xml:space="preserve"> Writing Next: Effective writing instruction for all students. VIP Signature Series: Video-Cast Presentation, Don Johnston Incorporated.</w:t>
      </w:r>
    </w:p>
    <w:p w:rsidR="00512A6A" w:rsidRDefault="00512A6A" w:rsidP="009506DE">
      <w:pPr>
        <w:ind w:left="720" w:hanging="720"/>
      </w:pPr>
    </w:p>
    <w:p w:rsidR="00D727E5" w:rsidRDefault="00D727E5" w:rsidP="009506DE">
      <w:pPr>
        <w:ind w:left="720" w:hanging="720"/>
      </w:pPr>
      <w:r>
        <w:t>Graham, S. (2006, September). Infusing writing instruction across the curriculum. Presentation at the Middle School Literacy Forum sponsored by the National Govenors’ Association Center. Pheonix, AZ.</w:t>
      </w:r>
    </w:p>
    <w:p w:rsidR="00D727E5" w:rsidRDefault="00D727E5" w:rsidP="009506DE">
      <w:pPr>
        <w:ind w:left="720" w:hanging="720"/>
      </w:pPr>
    </w:p>
    <w:p w:rsidR="009506DE" w:rsidRDefault="009506DE" w:rsidP="009506DE">
      <w:pPr>
        <w:ind w:left="720" w:hanging="720"/>
      </w:pPr>
      <w:r>
        <w:t>Graham, S., &amp; Harris, K.R. (2006</w:t>
      </w:r>
      <w:r w:rsidR="00512A6A">
        <w:t>, July</w:t>
      </w:r>
      <w:r>
        <w:t>).</w:t>
      </w:r>
      <w:r w:rsidR="00FE2B34">
        <w:t xml:space="preserve"> Effective writing instruction. </w:t>
      </w:r>
      <w:r>
        <w:t>Presentation at Literacy Institute 2006</w:t>
      </w:r>
      <w:r w:rsidR="00D25417">
        <w:t>: Nonfiction Writing. National Geographi</w:t>
      </w:r>
      <w:r>
        <w:t>c Society, Washington, DC.</w:t>
      </w:r>
    </w:p>
    <w:p w:rsidR="009506DE" w:rsidRDefault="009506DE">
      <w:pPr>
        <w:ind w:left="720" w:hanging="720"/>
      </w:pPr>
    </w:p>
    <w:p w:rsidR="00721B35" w:rsidRDefault="00721B35">
      <w:pPr>
        <w:ind w:left="720" w:hanging="720"/>
      </w:pPr>
      <w:r>
        <w:t xml:space="preserve">Graham, S., &amp; Harris, K.R. (2006, July). It was a dark and stormy night: Writing instruction that </w:t>
      </w:r>
      <w:r>
        <w:lastRenderedPageBreak/>
        <w:t>works. Presentation at the 2nd Annual University of California Summer Institute in Reading, Berkley, CA.</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(2006, May). Evidence</w:t>
      </w:r>
      <w:r>
        <w:noBreakHyphen/>
        <w:t>based writing strategies: From process to substance. Presentation at the International Reading Association 51</w:t>
      </w:r>
      <w:r>
        <w:rPr>
          <w:vertAlign w:val="superscript"/>
        </w:rPr>
        <w:t>st</w:t>
      </w:r>
      <w:r>
        <w:t xml:space="preserve"> annual Convention, Chicago, IL.</w:t>
      </w:r>
    </w:p>
    <w:p w:rsidR="009506DE" w:rsidRDefault="009506DE"/>
    <w:p w:rsidR="001325CA" w:rsidRDefault="009506DE">
      <w:r>
        <w:t xml:space="preserve">Graham, S. (2006, May). A meta-analysis of writing instruction for adolescent students. </w:t>
      </w:r>
    </w:p>
    <w:p w:rsidR="00721B35" w:rsidRDefault="009506DE" w:rsidP="001325CA">
      <w:pPr>
        <w:ind w:left="720"/>
      </w:pPr>
      <w:r>
        <w:t>Presentation at the McGraw</w:t>
      </w:r>
      <w:r>
        <w:noBreakHyphen/>
        <w:t>Hill/SRA Booth at the International Reading Association Conference, San Antonio, TX.</w:t>
      </w:r>
    </w:p>
    <w:p w:rsidR="009506DE" w:rsidRDefault="009506DE"/>
    <w:p w:rsidR="00721B35" w:rsidRDefault="00721B35">
      <w:pPr>
        <w:ind w:left="720" w:hanging="720"/>
      </w:pPr>
      <w:r>
        <w:t>Graham, S. (2006, April). Publishing in Exceptional Children. Presentation at the International Conference of the Council for Exceptional Children, Salt Lake City, UT.</w:t>
      </w:r>
    </w:p>
    <w:p w:rsidR="00721B35" w:rsidRDefault="00721B35"/>
    <w:p w:rsidR="00721B35" w:rsidRDefault="00721B35">
      <w:pPr>
        <w:ind w:left="720" w:hanging="720"/>
      </w:pPr>
      <w:r>
        <w:t>Graham, S. (2006, April). Evidence</w:t>
      </w:r>
      <w:r>
        <w:noBreakHyphen/>
        <w:t>Based Practices in Teaching Writing. Preconference workshop at the International Conference of the Council for Exceptional Children, Salt Lake City, UT.</w:t>
      </w:r>
    </w:p>
    <w:p w:rsidR="00721B35" w:rsidRDefault="00721B35"/>
    <w:p w:rsidR="00721B35" w:rsidRDefault="00721B35">
      <w:pPr>
        <w:ind w:left="720" w:hanging="720"/>
      </w:pPr>
      <w:r>
        <w:t>Richardson, J., Papadopoulou, E., &amp; Graham, S. (2006, April). Acceptability of writing adaptations and modifications in writing: A national survey. Paper presented at the International Conference of the Council  for Exceptional Children, Salt Lake City, UT.</w:t>
      </w:r>
    </w:p>
    <w:p w:rsidR="00721B35" w:rsidRDefault="00721B35"/>
    <w:p w:rsidR="00721B35" w:rsidRDefault="00721B35">
      <w:pPr>
        <w:ind w:left="720" w:hanging="720"/>
      </w:pPr>
      <w:r>
        <w:t>Graham, S. (2006, March). Evidence</w:t>
      </w:r>
      <w:r>
        <w:noBreakHyphen/>
        <w:t>Based Practice: Teaching Writing to Adolescents. Presentation at the 33</w:t>
      </w:r>
      <w:r>
        <w:rPr>
          <w:vertAlign w:val="superscript"/>
        </w:rPr>
        <w:t>rd</w:t>
      </w:r>
      <w:r>
        <w:t xml:space="preserve"> Annual Conference on Dyslexia and Related Learning Disabilities, New York.</w:t>
      </w:r>
    </w:p>
    <w:p w:rsidR="00721B35" w:rsidRDefault="00721B35"/>
    <w:p w:rsidR="00721B35" w:rsidRDefault="00721B35">
      <w:pPr>
        <w:ind w:left="720" w:hanging="720"/>
      </w:pPr>
      <w:r>
        <w:t>Graham, S., &amp; Harris, K.R. (2006, February). The effects of goal setting in revising on the revising behavior and story writing of fourth grade struggling writers. Presentation at Pacific Coast Research Conference, CA.</w:t>
      </w:r>
    </w:p>
    <w:p w:rsidR="00721B35" w:rsidRDefault="00721B35"/>
    <w:p w:rsidR="00721B35" w:rsidRDefault="00721B35">
      <w:pPr>
        <w:ind w:left="720" w:hanging="720"/>
      </w:pPr>
      <w:r>
        <w:t>Graham, S. (2005, November). Evidence</w:t>
      </w:r>
      <w:r>
        <w:noBreakHyphen/>
        <w:t>based practices for teaching handwriting and spelling. Workshop presented at the 6</w:t>
      </w:r>
      <w:r>
        <w:rPr>
          <w:vertAlign w:val="superscript"/>
        </w:rPr>
        <w:t>th</w:t>
      </w:r>
      <w:r>
        <w:t xml:space="preserve"> Annual Conference of the Division of Learning Disabilities, Charleston, SC.</w:t>
      </w:r>
    </w:p>
    <w:p w:rsidR="00721B35" w:rsidRDefault="00721B35"/>
    <w:p w:rsidR="00721B35" w:rsidRDefault="00721B35">
      <w:pPr>
        <w:ind w:left="720" w:hanging="720"/>
      </w:pPr>
      <w:r>
        <w:t>Graham, S. (2005, July). Supporting development of nonfiction writing. Presentation at Literacy Institute 2005: Building Nonfiction Literacy Today, National Geographic Society, Washington, DC.</w:t>
      </w:r>
    </w:p>
    <w:p w:rsidR="00721B35" w:rsidRDefault="00721B35"/>
    <w:p w:rsidR="00721B35" w:rsidRDefault="00721B35">
      <w:pPr>
        <w:ind w:left="720" w:hanging="720"/>
      </w:pPr>
      <w:r>
        <w:t xml:space="preserve">Graham, S. (2005, May). Teaching Writing Strategies. Presentation </w:t>
      </w:r>
      <w:r w:rsidR="009506DE">
        <w:t>at the</w:t>
      </w:r>
      <w:r>
        <w:t xml:space="preserve"> McGraw</w:t>
      </w:r>
      <w:r>
        <w:noBreakHyphen/>
        <w:t xml:space="preserve">Hill/SRA </w:t>
      </w:r>
      <w:r w:rsidR="009506DE">
        <w:t xml:space="preserve">Booth </w:t>
      </w:r>
      <w:r>
        <w:t>at the International Reading Association Conference, San Antonio, TX.</w:t>
      </w:r>
    </w:p>
    <w:p w:rsidR="00721B35" w:rsidRDefault="00721B35"/>
    <w:p w:rsidR="00721B35" w:rsidRDefault="00721B35">
      <w:pPr>
        <w:ind w:left="720" w:hanging="720"/>
      </w:pPr>
      <w:r>
        <w:t>Graham, S. (2005, April). Lessons learned: Writing, writing development, and writing instruction or students with special needs. Distinguished Lecture and Highlighted Session for Division of Learning Disabilities at the International Conference of the Council for Exceptional Children, Baltimore, MD.</w:t>
      </w:r>
    </w:p>
    <w:p w:rsidR="00721B35" w:rsidRDefault="00721B35"/>
    <w:p w:rsidR="00721B35" w:rsidRDefault="00721B35">
      <w:pPr>
        <w:ind w:left="720" w:hanging="720"/>
      </w:pPr>
      <w:r>
        <w:t>Graham, S. (2005, April). Publishing in Exceptional Children. Presentation at the International Conference of the Council for Exceptional Children, Baltimore, MD.</w:t>
      </w:r>
    </w:p>
    <w:p w:rsidR="00721B35" w:rsidRDefault="00721B35"/>
    <w:p w:rsidR="00721B35" w:rsidRDefault="00721B35">
      <w:pPr>
        <w:ind w:left="720" w:hanging="720"/>
      </w:pPr>
      <w:r>
        <w:t>Fan, W., Graham, S. &amp; Berninger, V. (2005</w:t>
      </w:r>
      <w:r w:rsidR="009506DE">
        <w:t>, April</w:t>
      </w:r>
      <w:r>
        <w:t>). The study of the relationship of writing   achievement and writing attitudes. Paper presented at the  Annual Meeting of the American Educational Research Association. Montreal, CA.</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Chorzempa, B., &amp; Graham, S. (2005</w:t>
      </w:r>
      <w:r w:rsidR="009506DE">
        <w:t>, April</w:t>
      </w:r>
      <w:r>
        <w:t>). A national survey of ability grouping. Paper presented at the Annual Meeting of the American Educational Research Association. Montreal, CA.</w:t>
      </w:r>
    </w:p>
    <w:p w:rsidR="00721B35" w:rsidRDefault="00721B35"/>
    <w:p w:rsidR="00721B35" w:rsidRDefault="00721B35">
      <w:pPr>
        <w:ind w:left="720" w:hanging="720"/>
      </w:pPr>
      <w:r>
        <w:t>Harris, K.R., Graham, S., &amp; Zito, J. (2005</w:t>
      </w:r>
      <w:r w:rsidR="009506DE">
        <w:t>, April</w:t>
      </w:r>
      <w:r>
        <w:t>). Using self</w:t>
      </w:r>
      <w:r>
        <w:noBreakHyphen/>
        <w:t>regulated development to enhance children</w:t>
      </w:r>
      <w:r w:rsidR="00C5002B">
        <w:t>’</w:t>
      </w:r>
      <w:r>
        <w:t>s writing abilities. Paper presented at the Annual Meeting of the American Educational Research Association, Montreal, CA.</w:t>
      </w:r>
    </w:p>
    <w:p w:rsidR="00721B35" w:rsidRDefault="00721B35"/>
    <w:p w:rsidR="00721B35" w:rsidRDefault="00721B35">
      <w:pPr>
        <w:ind w:left="720" w:hanging="720"/>
      </w:pPr>
      <w:r>
        <w:t>Graham, S. (2005, March). Teaching handwriting and spelling to students with learning disabilities. Presentation at the 32</w:t>
      </w:r>
      <w:r>
        <w:rPr>
          <w:vertAlign w:val="superscript"/>
        </w:rPr>
        <w:t>nd</w:t>
      </w:r>
      <w:r>
        <w:t xml:space="preserve"> Annual Conference on Dyslexia and Related Learning Disabilities, New York.</w:t>
      </w:r>
    </w:p>
    <w:p w:rsidR="00FE57A8" w:rsidRDefault="00FE57A8"/>
    <w:p w:rsidR="00721B35" w:rsidRDefault="00721B35">
      <w:pPr>
        <w:ind w:left="720" w:hanging="720"/>
      </w:pPr>
      <w:r>
        <w:t>Graham, S., &amp; Harris, K. R. (2005, February). The impact of handwriting and spelling instruction on the writing and reading performance of at</w:t>
      </w:r>
      <w:r>
        <w:noBreakHyphen/>
        <w:t>risk first grade writers. Presentation at Pacific Coast Research Conference, CA.</w:t>
      </w:r>
    </w:p>
    <w:p w:rsidR="00721B35" w:rsidRDefault="00721B35"/>
    <w:p w:rsidR="00721B35" w:rsidRDefault="00721B35">
      <w:pPr>
        <w:ind w:left="720" w:hanging="720"/>
      </w:pPr>
      <w:r>
        <w:t>Graham, S. (2004, November).  Teaching handwriting and spelling to students with learning disabilities.  Workshop presented at the 5</w:t>
      </w:r>
      <w:r>
        <w:rPr>
          <w:vertAlign w:val="superscript"/>
        </w:rPr>
        <w:t>th</w:t>
      </w:r>
      <w:r>
        <w:t xml:space="preserve"> Annual Conference of the Division of Learning Disabilities, Orlando, FL.</w:t>
      </w:r>
    </w:p>
    <w:p w:rsidR="00721B35" w:rsidRDefault="00721B35">
      <w:pPr>
        <w:ind w:left="720"/>
      </w:pPr>
    </w:p>
    <w:p w:rsidR="00721B35" w:rsidRDefault="00721B35">
      <w:pPr>
        <w:ind w:left="720" w:hanging="720"/>
      </w:pPr>
      <w:r>
        <w:t>Williams, J., Graham, S., and others (2004, July).  Conducting evidence-based research in educational settings.  Presentation at 2004 Research Project Director</w:t>
      </w:r>
      <w:r w:rsidR="005829C0">
        <w:t>’</w:t>
      </w:r>
      <w:r>
        <w:t>s Conference, Washington, DC.</w:t>
      </w:r>
    </w:p>
    <w:p w:rsidR="00721B35" w:rsidRDefault="00721B35">
      <w:r>
        <w:t xml:space="preserve">  </w:t>
      </w:r>
    </w:p>
    <w:p w:rsidR="00721B35" w:rsidRDefault="00721B35">
      <w:pPr>
        <w:ind w:left="720" w:hanging="720"/>
      </w:pPr>
      <w:r>
        <w:t>Graham, S. (2004, June). Essential components of the writing process and writing instruction: A cognitive model. Presentation at the Meeting of the Adult Literacy Research Working Group, Washington, DC.</w:t>
      </w:r>
    </w:p>
    <w:p w:rsidR="00721B35" w:rsidRDefault="00721B35"/>
    <w:p w:rsidR="00721B35" w:rsidRDefault="00721B35">
      <w:pPr>
        <w:ind w:left="720" w:hanging="720"/>
      </w:pPr>
      <w:r>
        <w:t xml:space="preserve">Graham, S. (2004, March). Publishing in Exceptional Children. Presentation at the International Conference of the Council for Exceptional Children, New Orleans, LA. </w:t>
      </w:r>
    </w:p>
    <w:p w:rsidR="00721B35" w:rsidRDefault="00721B35"/>
    <w:p w:rsidR="00721B35" w:rsidRDefault="00721B35">
      <w:pPr>
        <w:ind w:left="720" w:hanging="720"/>
      </w:pPr>
      <w:r>
        <w:t>Graham, S. (2004, March). Teaching writing strategies to students with disabilities: Application of SRSD. Invited session International Conference of the Council for Exceptional Children, New Orleans, LA.</w:t>
      </w:r>
    </w:p>
    <w:p w:rsidR="00721B35" w:rsidRDefault="00721B35"/>
    <w:p w:rsidR="00721B35" w:rsidRDefault="00721B35">
      <w:pPr>
        <w:ind w:left="720" w:hanging="720"/>
      </w:pPr>
      <w:r>
        <w:t>Graham, S., Gerston, R. , Fuchs, L., &amp; Vaughn, S. (2004, March). Randomized field trials can be done on special education research. Invited session Discussion of Research for the International Council for Exceptional Children Conference, New Orleans, LA.</w:t>
      </w:r>
    </w:p>
    <w:p w:rsidR="00721B35" w:rsidRDefault="00721B35"/>
    <w:p w:rsidR="00721B35" w:rsidRDefault="00721B35">
      <w:pPr>
        <w:ind w:left="720" w:hanging="720"/>
      </w:pPr>
      <w:r>
        <w:t>Graham, S., &amp; Harris, K. R.(2004, February). The effects of teacher</w:t>
      </w:r>
      <w:r>
        <w:noBreakHyphen/>
        <w:t>led SRSD instruction on the writing performance of struggling writers. Presentation at Pacific Coast Research Conference, CA.</w:t>
      </w:r>
    </w:p>
    <w:p w:rsidR="00721B35" w:rsidRDefault="00721B35"/>
    <w:p w:rsidR="00721B35" w:rsidRDefault="00721B35">
      <w:pPr>
        <w:ind w:left="720" w:hanging="720"/>
      </w:pPr>
      <w:r>
        <w:lastRenderedPageBreak/>
        <w:t>Graham, S. (2003, November).  Teaching writing strategies. Workshop presented at the fourth annual conference of the Division of Learning Disabilities, Nashville, TN.</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(2003, July).  Writing about writing and the teaching of writing.  Presenter at the Harold W. McGraw Jr. Annual Seminar for Reporters New to the K</w:t>
      </w:r>
      <w:r>
        <w:noBreakHyphen/>
        <w:t>12 Beat, New York, NY.</w:t>
      </w:r>
    </w:p>
    <w:p w:rsidR="00721B35" w:rsidRDefault="00721B35"/>
    <w:p w:rsidR="00721B35" w:rsidRDefault="00721B35">
      <w:pPr>
        <w:ind w:left="720" w:hanging="720"/>
      </w:pPr>
      <w:r>
        <w:t>Williams, J., Graham, S., &amp; Others. (2003). Content Area Research: Literacy. Presentation at OSEP</w:t>
      </w:r>
      <w:r w:rsidR="00C5002B">
        <w:t>’</w:t>
      </w:r>
      <w:r>
        <w:t>s project Directors Meeting, Washington, DC.</w:t>
      </w:r>
    </w:p>
    <w:p w:rsidR="00721B35" w:rsidRDefault="00721B35"/>
    <w:p w:rsidR="00721B35" w:rsidRDefault="00721B35">
      <w:pPr>
        <w:ind w:left="720" w:hanging="720"/>
      </w:pPr>
      <w:r>
        <w:t>Graham, S. (2003).  Breakfast with former editors.  Discussion at OSEP Project Directors Meeting, Washington, DC.</w:t>
      </w:r>
    </w:p>
    <w:p w:rsidR="00721B35" w:rsidRDefault="00721B35"/>
    <w:p w:rsidR="00721B35" w:rsidRDefault="00721B35">
      <w:pPr>
        <w:ind w:left="720" w:hanging="720"/>
      </w:pPr>
      <w:r>
        <w:t>Thurlow, M., &amp; Graham, S. (2003, April).  Publishing in CEC journals. Presentation at the International Conference of the Council of Exceptional Children, Seattle, WA.</w:t>
      </w:r>
    </w:p>
    <w:p w:rsidR="00721B35" w:rsidRDefault="00721B35"/>
    <w:p w:rsidR="00721B35" w:rsidRDefault="00721B35">
      <w:pPr>
        <w:ind w:left="720" w:hanging="720"/>
      </w:pPr>
      <w:r>
        <w:t>Graham, S., &amp; Harris, K.R. (2003, February). Planning strategy instruction for students with and without special needs: Round 2. Presentation at the Pacific Coast Research Conference, LaJolla, CA.</w:t>
      </w:r>
    </w:p>
    <w:p w:rsidR="00721B35" w:rsidRDefault="00721B35"/>
    <w:p w:rsidR="00721B35" w:rsidRDefault="00721B35">
      <w:pPr>
        <w:ind w:left="720" w:hanging="720"/>
      </w:pPr>
      <w:r>
        <w:t>Graham, S., and others. (2003, January). Becoming literate in literacy. Major and Highlighted forum at 55</w:t>
      </w:r>
      <w:r>
        <w:rPr>
          <w:vertAlign w:val="superscript"/>
        </w:rPr>
        <w:t>th</w:t>
      </w:r>
      <w:r>
        <w:t xml:space="preserve"> Annual AACTE Meeting, New Orleans, LA.</w:t>
      </w:r>
    </w:p>
    <w:p w:rsidR="00721B35" w:rsidRDefault="00721B35">
      <w:pPr>
        <w:ind w:left="720"/>
      </w:pPr>
    </w:p>
    <w:p w:rsidR="00721B35" w:rsidRDefault="00721B35">
      <w:pPr>
        <w:ind w:left="720" w:hanging="720"/>
      </w:pPr>
      <w:r>
        <w:t>Graham, S. (2002, September).  Making the writing process work for students with learning disabilities.  Workshops presented at the third annual conference of the Division of Learning Disabilities, Pittsburgh, PA.</w:t>
      </w:r>
    </w:p>
    <w:p w:rsidR="00721B35" w:rsidRDefault="00721B35"/>
    <w:p w:rsidR="00721B35" w:rsidRDefault="00721B35">
      <w:pPr>
        <w:ind w:left="720" w:hanging="720"/>
      </w:pPr>
      <w:r>
        <w:t>Graham, S., &amp; Harris, K. R. (2002, November).  Strategies for writing.  Pre-conference workshop at the International conference on Literacy Strategies, College Park, MD.</w:t>
      </w:r>
    </w:p>
    <w:p w:rsidR="00721B35" w:rsidRDefault="00721B35"/>
    <w:p w:rsidR="00721B35" w:rsidRDefault="00721B35">
      <w:pPr>
        <w:ind w:left="720" w:hanging="720"/>
      </w:pPr>
      <w:r>
        <w:t>Fuchs, D., Fuchs, L., Harris, K.R., Graham, S., &amp; Williams, J. (2002, July).  Scientific</w:t>
      </w:r>
      <w:r>
        <w:noBreakHyphen/>
        <w:t>based evidence.  Presentation at the 2002 OSEP Research Project Directors</w:t>
      </w:r>
      <w:r w:rsidR="005829C0">
        <w:t>’</w:t>
      </w:r>
      <w:r>
        <w:t xml:space="preserve"> Conference, Washington, DC.</w:t>
      </w:r>
    </w:p>
    <w:p w:rsidR="00721B35" w:rsidRDefault="00721B35"/>
    <w:p w:rsidR="00721B35" w:rsidRDefault="00721B35">
      <w:pPr>
        <w:ind w:left="720" w:hanging="720"/>
      </w:pPr>
      <w:r>
        <w:t>Fuchs, D., Oxall, L., Williams, J., Harris, K.R., Graham, S., &amp; Fuchs, L. (2002, April). Accelerating students</w:t>
      </w:r>
      <w:r>
        <w:sym w:font="WP TypographicSymbols" w:char="003D"/>
      </w:r>
      <w:r>
        <w:t xml:space="preserve"> progress in reading, writing, and math. Symposium at the International Conference of the Council of Exceptional Children, New York.</w:t>
      </w:r>
    </w:p>
    <w:p w:rsidR="00721B35" w:rsidRDefault="00721B35"/>
    <w:p w:rsidR="00721B35" w:rsidRDefault="00721B35">
      <w:pPr>
        <w:ind w:left="720" w:hanging="720"/>
      </w:pPr>
      <w:r>
        <w:t>Graham, S, Harris, K.R., Mason, L. (2002, February). Planning strategy instruction for students with and without special needs. Presentation at the Pacific Coast Research Conference, La Jolla, CA.</w:t>
      </w:r>
    </w:p>
    <w:p w:rsidR="00721B35" w:rsidRDefault="00721B35">
      <w:r>
        <w:t xml:space="preserve"> </w:t>
      </w:r>
    </w:p>
    <w:p w:rsidR="00721B35" w:rsidRDefault="00721B35">
      <w:pPr>
        <w:ind w:left="720" w:hanging="720"/>
      </w:pPr>
      <w:r>
        <w:t>Graham, S. (2001).  Writing uphill: Help for struggling writers. Workshop at the British Columbia Association of Speech-Language Pathologists and Audiologists Conference, Richmond, British Columbia, Canada.</w:t>
      </w:r>
    </w:p>
    <w:p w:rsidR="00721B35" w:rsidRDefault="00721B35"/>
    <w:p w:rsidR="00721B35" w:rsidRDefault="00721B35">
      <w:pPr>
        <w:ind w:left="720" w:hanging="720"/>
      </w:pPr>
      <w:r>
        <w:t>Mason, L., Harris, K.R., &amp; Graham, S. (2001, November). Every child has a story to tell: Self</w:t>
      </w:r>
      <w:r>
        <w:noBreakHyphen/>
        <w:t xml:space="preserve">regulated writing strategies for story writing. Presentation at the TECBD National </w:t>
      </w:r>
      <w:r>
        <w:lastRenderedPageBreak/>
        <w:t>Conference, Tempe, AZ.</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Deshler, D., Graham, S., Harris, K., Morocco, C. (2001). Presentation at the OSEP Leadership Project Directors</w:t>
      </w:r>
      <w:r>
        <w:sym w:font="WP TypographicSymbols" w:char="003D"/>
      </w:r>
      <w:r>
        <w:t xml:space="preserve"> Conference, Washington, D.C.</w:t>
      </w:r>
    </w:p>
    <w:p w:rsidR="00721B35" w:rsidRDefault="00721B35"/>
    <w:p w:rsidR="00721B35" w:rsidRDefault="00721B35">
      <w:pPr>
        <w:ind w:left="720" w:hanging="720"/>
      </w:pPr>
      <w:r>
        <w:t>Graham, S., Harris, K., Deshler, D., Schumaker, J., &amp; Morocco, C. (2001).  Progress and prospect: The Intervention Institutes. Presentation at the OSEP Project Directors Annual meeting, Washington, DC.</w:t>
      </w:r>
    </w:p>
    <w:p w:rsidR="00721B35" w:rsidRDefault="00721B35"/>
    <w:p w:rsidR="00721B35" w:rsidRDefault="00721B35">
      <w:pPr>
        <w:ind w:left="720" w:hanging="720"/>
      </w:pPr>
      <w:r>
        <w:t>Graham, S., Harris, K. R., &amp; Fink, B. (2001, February).  Is spelling causally related to learning to write.  Paper presented at the Pacific Coast Research Conference, La Jolla, CA.</w:t>
      </w:r>
    </w:p>
    <w:p w:rsidR="00721B35" w:rsidRDefault="00721B35"/>
    <w:p w:rsidR="00721B35" w:rsidRDefault="00721B35">
      <w:pPr>
        <w:ind w:left="720" w:hanging="720"/>
      </w:pPr>
      <w:r>
        <w:t>Harris, K. R., Graham, S., &amp; Mason, L.  (2001, April).  Self</w:t>
      </w:r>
      <w:r>
        <w:noBreakHyphen/>
        <w:t>regulated strategy development in writing: Progress in the elementary grades.  Presentation at the International Conference of the Council of Exceptional Children, Kansas City, KS.</w:t>
      </w:r>
    </w:p>
    <w:p w:rsidR="00721B35" w:rsidRDefault="00721B35"/>
    <w:p w:rsidR="00721B35" w:rsidRDefault="00721B35">
      <w:pPr>
        <w:ind w:left="720" w:hanging="720"/>
      </w:pPr>
      <w:r>
        <w:t>Graham, S., &amp; Harris, K. R. (2001, April).  Writing uphill: Research on overcoming writing difficulties.  Presentation for the Distinguished Research Award, Special Education, SIG, Annual meeting of the American Educational Research Association, Seattle, WA.</w:t>
      </w:r>
    </w:p>
    <w:p w:rsidR="00721B35" w:rsidRDefault="00721B35"/>
    <w:p w:rsidR="00721B35" w:rsidRDefault="00721B35">
      <w:pPr>
        <w:ind w:left="720" w:hanging="720"/>
      </w:pPr>
      <w:r>
        <w:t>De La Paz, S., &amp; Graham, S.  (2001, April).  Effects of planning instruction on middle school students</w:t>
      </w:r>
      <w:r w:rsidR="002C2100">
        <w:t>’</w:t>
      </w:r>
      <w:r>
        <w:t xml:space="preserve"> expository compositions.  Paper presented at the Annual Meeting of the American Education and Research Association, Seattle, WA.</w:t>
      </w:r>
    </w:p>
    <w:p w:rsidR="00721B35" w:rsidRDefault="00721B35"/>
    <w:p w:rsidR="00721B35" w:rsidRDefault="00721B35">
      <w:pPr>
        <w:ind w:left="720" w:hanging="720"/>
      </w:pPr>
      <w:r>
        <w:t>Graham, S., Harris, K., &amp; Fink, B. (2001, April).  Is spelling causally related to learning to write?  Paper presented at the Annual Meeting of the American Educational Research Association, Seattle, WA.</w:t>
      </w:r>
    </w:p>
    <w:p w:rsidR="00721B35" w:rsidRDefault="00721B35"/>
    <w:p w:rsidR="00721B35" w:rsidRDefault="00721B35">
      <w:pPr>
        <w:ind w:left="720" w:hanging="720"/>
      </w:pPr>
      <w:r>
        <w:t>Harris, K., &amp; Graham, S. (2000, October).  Every child has something to say: Every child can write.  Presentation at the International Council for Learning Disabilities, Austin, TX.</w:t>
      </w:r>
    </w:p>
    <w:p w:rsidR="00721B35" w:rsidRDefault="00721B35"/>
    <w:p w:rsidR="00721B35" w:rsidRDefault="00721B35">
      <w:pPr>
        <w:ind w:left="720" w:hanging="720"/>
      </w:pPr>
      <w:r>
        <w:t>Graham, S. (2000, September).  Making the writing process work: Teaching writing and self</w:t>
      </w:r>
      <w:r>
        <w:noBreakHyphen/>
        <w:t>regulation strategies to students with learning disabilities.  Invited workshop at First Annual Conference of the Division of learning Disabilities, Charleston, SC.</w:t>
      </w:r>
    </w:p>
    <w:p w:rsidR="00721B35" w:rsidRDefault="00721B35"/>
    <w:p w:rsidR="00721B35" w:rsidRDefault="00721B35">
      <w:pPr>
        <w:ind w:left="720" w:hanging="720"/>
      </w:pPr>
      <w:r>
        <w:t>Graham, S., &amp; Fink, B. (2000, September).  The ABCs of writing: Teaching handwriting and spelling to students with learning disabilities.  Invited workshop at First Annual Conference of the Division of Learning Disabilities, Charleston, SC.</w:t>
      </w:r>
    </w:p>
    <w:p w:rsidR="00721B35" w:rsidRDefault="00721B35"/>
    <w:p w:rsidR="00721B35" w:rsidRDefault="00721B35">
      <w:pPr>
        <w:ind w:left="720" w:hanging="720"/>
      </w:pPr>
      <w:r>
        <w:t>Graham, S., Harris, K., &amp; Fink, B. (2000, February).  Preventing writing difficulties: Treating the handwriting fluency problems of struggling writers.  Paper presented at the Pacific Coast Research Conference, La Jolla, CA.</w:t>
      </w:r>
    </w:p>
    <w:p w:rsidR="00721B35" w:rsidRDefault="00721B35"/>
    <w:p w:rsidR="00721B35" w:rsidRDefault="00721B35">
      <w:pPr>
        <w:ind w:left="720" w:hanging="720"/>
      </w:pPr>
      <w:r>
        <w:t>Graham, S. (2000, January).  The Center to Accelerate Student Learning: Improving the academic performance of students with and without disabilities.  Presentation at the OSEP/NECTAS Conference, Washington, DC.</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(1999, May).  A summary on research in writing with students with learning </w:t>
      </w:r>
      <w:r>
        <w:lastRenderedPageBreak/>
        <w:t>disabilities.  Invited Presentation at the National Summit on Research in Learning Disabilities Conference, National Academy of Science, Washington, DC.</w:t>
      </w:r>
    </w:p>
    <w:p w:rsidR="00721B35" w:rsidRDefault="00721B35"/>
    <w:p w:rsidR="00721B35" w:rsidRDefault="00721B35">
      <w:pPr>
        <w:ind w:left="720" w:hanging="720"/>
      </w:pPr>
      <w:r>
        <w:t>Graham, S. (1999, May).  Reading, writing, and higher order learning: Research</w:t>
      </w:r>
      <w:r>
        <w:noBreakHyphen/>
        <w:t>based practice in action.  Panelist at the National Summit on Research in Learning Disabilities, National Academy of Science, Washington, DC.</w:t>
      </w:r>
    </w:p>
    <w:p w:rsidR="00721B35" w:rsidRDefault="00721B35"/>
    <w:p w:rsidR="00721B35" w:rsidRDefault="00721B35">
      <w:pPr>
        <w:ind w:left="720" w:hanging="720"/>
      </w:pPr>
      <w:r>
        <w:t>De La Paz, S., Graham, S., &amp; Swanson, P. (1999, April).  Contribution of executive control to the revising problems of students with writing and learning difficulties.  Paper presented at the Annual Meeting of the American Educational Research Association, Montreal, Canada.</w:t>
      </w:r>
    </w:p>
    <w:p w:rsidR="00721B35" w:rsidRDefault="00721B35"/>
    <w:p w:rsidR="00721B35" w:rsidRDefault="00721B35">
      <w:pPr>
        <w:ind w:left="720" w:hanging="720"/>
      </w:pPr>
      <w:r>
        <w:t>Graham, S., &amp; Harris, K. (1999, April).  Short circuiting mindfulness when writing:   Examples and possible solutions.  Paper presented at the Annual Meeting of the American Educational Research Association, Montreal, Canada.</w:t>
      </w:r>
    </w:p>
    <w:p w:rsidR="00721B35" w:rsidRDefault="00721B35"/>
    <w:p w:rsidR="00721B35" w:rsidRDefault="00721B35">
      <w:pPr>
        <w:ind w:left="720" w:hanging="720"/>
      </w:pPr>
      <w:r>
        <w:t>Graham, S. (1999, March).  Every child can write: Self</w:t>
      </w:r>
      <w:r>
        <w:noBreakHyphen/>
        <w:t>regulated strategy development.  Keynote presentation Learning Disability Association of Quebec, Montreal, Canada.</w:t>
      </w:r>
    </w:p>
    <w:p w:rsidR="00721B35" w:rsidRDefault="00721B35"/>
    <w:p w:rsidR="00721B35" w:rsidRDefault="00721B35">
      <w:pPr>
        <w:ind w:left="720" w:hanging="720"/>
      </w:pPr>
      <w:r>
        <w:t>Graham, S. (1999, March).  Teaching self</w:t>
      </w:r>
      <w:r>
        <w:noBreakHyphen/>
        <w:t>regulation and writing strategies.  Presentation at the Learning Disability Association of Quebec, Montreal, Canada.</w:t>
      </w:r>
    </w:p>
    <w:p w:rsidR="00721B35" w:rsidRDefault="00721B35">
      <w:pPr>
        <w:ind w:left="720"/>
      </w:pPr>
    </w:p>
    <w:p w:rsidR="00721B35" w:rsidRDefault="00721B35">
      <w:pPr>
        <w:ind w:left="720" w:hanging="720"/>
      </w:pPr>
      <w:r>
        <w:t>Graham, S.  (1998, November).  The ABC</w:t>
      </w:r>
      <w:r w:rsidR="00FE57A8">
        <w:t>’</w:t>
      </w:r>
      <w:r>
        <w:t>s of writing:  Making the writing process work.  Invited short course at the American Speech and Hearing Association Convention, San Antonio, TX.</w:t>
      </w:r>
    </w:p>
    <w:p w:rsidR="00721B35" w:rsidRDefault="00721B35"/>
    <w:p w:rsidR="00721B35" w:rsidRDefault="00721B35">
      <w:pPr>
        <w:ind w:left="720" w:hanging="720"/>
      </w:pPr>
      <w:r>
        <w:t>Harris, K., Graham, S., &amp; Schmidt, T.  (1998, April).  Every child can write:  Self</w:t>
      </w:r>
      <w:r>
        <w:noBreakHyphen/>
        <w:t>regulated strategy development and the writing process.  Invited presentation for Division of Research at the International Conference for the Council for Exceptional Children, Minneapolis, MN.</w:t>
      </w:r>
    </w:p>
    <w:p w:rsidR="00721B35" w:rsidRDefault="00721B35"/>
    <w:p w:rsidR="00721B35" w:rsidRDefault="00721B35">
      <w:pPr>
        <w:ind w:left="720" w:hanging="720"/>
      </w:pPr>
      <w:r>
        <w:t>Weintraub, N., &amp; Graham, S.  (1998, March).  Predicting handwriting legibility of normally achieving students.  Paper presented at American Occupational Therapy Association, Baltimore, MD.</w:t>
      </w:r>
    </w:p>
    <w:p w:rsidR="00721B35" w:rsidRDefault="00721B35"/>
    <w:p w:rsidR="00721B35" w:rsidRDefault="00721B35">
      <w:pPr>
        <w:ind w:left="720" w:hanging="720"/>
      </w:pPr>
      <w:r>
        <w:t>Graham, S., Harris, K., &amp; Schmidt, T.  (1998, March).  Intervention research on written language.  Invited presentation at the Learning Disabilities Association Conference, Washington, DC.</w:t>
      </w:r>
    </w:p>
    <w:p w:rsidR="00721B35" w:rsidRDefault="00721B35"/>
    <w:p w:rsidR="00721B35" w:rsidRDefault="00721B35">
      <w:pPr>
        <w:ind w:left="720" w:hanging="720"/>
      </w:pPr>
      <w:r>
        <w:t>Troia, G., &amp; Graham, S.  (1998, February).  Teaching students to plan mindfully.  Paper presented at Pacific Coast Research Conference, La Jolla, CA.</w:t>
      </w:r>
    </w:p>
    <w:p w:rsidR="00721B35" w:rsidRDefault="00721B35"/>
    <w:p w:rsidR="00721B35" w:rsidRDefault="00721B35">
      <w:pPr>
        <w:ind w:left="720" w:hanging="720"/>
      </w:pPr>
      <w:r>
        <w:t>Graham, S.  (1998, January).  What does it take to learn to write? Keynote presentation at 7</w:t>
      </w:r>
      <w:r>
        <w:rPr>
          <w:vertAlign w:val="superscript"/>
        </w:rPr>
        <w:t>th</w:t>
      </w:r>
      <w:r>
        <w:t xml:space="preserve"> Symposium on Literacy and  Disability, Raleigh, NC.</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(1998, January).  Balancing the basics:  Teaching writing to children with disabilities.  Presentation at 7</w:t>
      </w:r>
      <w:r>
        <w:rPr>
          <w:vertAlign w:val="superscript"/>
        </w:rPr>
        <w:t>th</w:t>
      </w:r>
      <w:r>
        <w:t xml:space="preserve"> Symposium on Literacy and Disability, Raleigh, NC.</w:t>
      </w:r>
    </w:p>
    <w:p w:rsidR="00721B35" w:rsidRDefault="00721B35"/>
    <w:p w:rsidR="00721B35" w:rsidRDefault="00721B35">
      <w:pPr>
        <w:ind w:left="720" w:hanging="720"/>
      </w:pPr>
      <w:r>
        <w:lastRenderedPageBreak/>
        <w:t>Weintraub, N., &amp; Graham, S.  (1997, October).  Predicting handwriting legibility of normally achieving students.  Paper presented at the Seventh Scientific Conference of the Israel Society of Occupational Therapy, Jerusalem.</w:t>
      </w:r>
    </w:p>
    <w:p w:rsidR="00721B35" w:rsidRDefault="00721B35"/>
    <w:p w:rsidR="00721B35" w:rsidRDefault="00721B35">
      <w:pPr>
        <w:ind w:left="720" w:hanging="720"/>
      </w:pPr>
      <w:r>
        <w:t>Harris, K., &amp; Graham, S.  (1997, October).  Reaching and teaching every child everyday.  Invited presentation at the 19</w:t>
      </w:r>
      <w:r>
        <w:rPr>
          <w:vertAlign w:val="superscript"/>
        </w:rPr>
        <w:t>th</w:t>
      </w:r>
      <w:r>
        <w:t xml:space="preserve">  International Conference on Learning Disabilities, Washington, DC.</w:t>
      </w:r>
    </w:p>
    <w:p w:rsidR="00721B35" w:rsidRDefault="00721B35"/>
    <w:p w:rsidR="00721B35" w:rsidRDefault="00721B35">
      <w:pPr>
        <w:ind w:left="720" w:hanging="720"/>
      </w:pPr>
      <w:r>
        <w:t>Schmidt, T., Harris, K., &amp; Graham, S.  (1997, October).  Making the writing process work:  Strategies for composition and self</w:t>
      </w:r>
      <w:r>
        <w:noBreakHyphen/>
        <w:t>regulation.  Presentation at the 19</w:t>
      </w:r>
      <w:r>
        <w:rPr>
          <w:vertAlign w:val="superscript"/>
        </w:rPr>
        <w:t>th</w:t>
      </w:r>
      <w:r>
        <w:t xml:space="preserve"> International Conference on Learning Disabilities, Washington, DC.</w:t>
      </w:r>
    </w:p>
    <w:p w:rsidR="007371A2" w:rsidRDefault="007371A2">
      <w:pPr>
        <w:ind w:left="720" w:hanging="720"/>
      </w:pPr>
    </w:p>
    <w:p w:rsidR="00721B35" w:rsidRDefault="00721B35">
      <w:pPr>
        <w:ind w:left="720" w:hanging="720"/>
      </w:pPr>
      <w:r>
        <w:t>Troia, G., Graham, S., &amp; Harris, K.  (1997, October).  Teaching students with LD to use brainstorming and organizing strategies in writing. Presentation at the 19</w:t>
      </w:r>
      <w:r>
        <w:rPr>
          <w:vertAlign w:val="superscript"/>
        </w:rPr>
        <w:t>th</w:t>
      </w:r>
      <w:r>
        <w:t xml:space="preserve"> International Conference on Learning Disabilities, Washington, DC.</w:t>
      </w:r>
    </w:p>
    <w:p w:rsidR="00721B35" w:rsidRDefault="00721B35"/>
    <w:p w:rsidR="00721B35" w:rsidRDefault="00721B35">
      <w:pPr>
        <w:ind w:left="720" w:hanging="720"/>
      </w:pPr>
      <w:r>
        <w:t>Graham, S., &amp; De La Paz, S.  (1997, April).  The role of executive control in the revising of students with writing and learning difficulties.  Paper presentation at the Annual Meeting of the American Educational Research Association, Chicago, IL.</w:t>
      </w:r>
    </w:p>
    <w:p w:rsidR="00721B35" w:rsidRDefault="00721B35"/>
    <w:p w:rsidR="00721B35" w:rsidRDefault="00721B35">
      <w:pPr>
        <w:ind w:left="720" w:hanging="720"/>
      </w:pPr>
      <w:r>
        <w:t>Graham, S., Berninger, V., Abbott, R., Abbott, S., &amp; Whitaker, D. (1997, April).  The role of mechanics in the composing of elementary school students.  Paper presented at the Annual Meeting of the American Educational Research Association, Chicago, IL.</w:t>
      </w:r>
    </w:p>
    <w:p w:rsidR="00721B35" w:rsidRDefault="00721B35"/>
    <w:p w:rsidR="00721B35" w:rsidRDefault="00721B35">
      <w:pPr>
        <w:ind w:left="720" w:hanging="720"/>
      </w:pPr>
      <w:r>
        <w:t>Sexton, M., Harris, K., &amp; Graham, S.  (1997, April).  The effects of strategy instruction on writing, self</w:t>
      </w:r>
      <w:r>
        <w:noBreakHyphen/>
        <w:t>efficacy, and students</w:t>
      </w:r>
      <w:r>
        <w:sym w:font="WP TypographicSymbols" w:char="003D"/>
      </w:r>
      <w:r>
        <w:t xml:space="preserve"> attributions.  Presentation at the l997 Council for Exceptional Children</w:t>
      </w:r>
      <w:r>
        <w:sym w:font="WP TypographicSymbols" w:char="003D"/>
      </w:r>
      <w:r>
        <w:t>s Annual Convention, Salt Lake City, UT.</w:t>
      </w:r>
    </w:p>
    <w:p w:rsidR="00721B35" w:rsidRDefault="00721B35"/>
    <w:p w:rsidR="00721B35" w:rsidRDefault="00721B35">
      <w:pPr>
        <w:ind w:left="720" w:hanging="720"/>
      </w:pPr>
      <w:r>
        <w:t>De La Paz, S., &amp; Graham, S. (1997).  Using dictation and planning instruction to improve writing for students with disabilities. Presentation at the l997 Council for Exceptional Children</w:t>
      </w:r>
      <w:r>
        <w:sym w:font="WP TypographicSymbols" w:char="003D"/>
      </w:r>
      <w:r>
        <w:t>s Annual Convention, Salt Lake City, UT.</w:t>
      </w:r>
    </w:p>
    <w:p w:rsidR="00721B35" w:rsidRDefault="00721B35"/>
    <w:p w:rsidR="00721B35" w:rsidRDefault="00721B35">
      <w:pPr>
        <w:ind w:left="720" w:hanging="720"/>
      </w:pPr>
      <w:r>
        <w:t>Graham, S. (1996, May).  The role of executive control in the revising of students with learning disabilities.  Paper presented at the 1996 Council for Exceptional Children</w:t>
      </w:r>
      <w:r>
        <w:sym w:font="WP TypographicSymbols" w:char="003D"/>
      </w:r>
      <w:r>
        <w:t>s Annual Convention, Orlando, FL.</w:t>
      </w:r>
    </w:p>
    <w:p w:rsidR="00721B35" w:rsidRDefault="00721B35"/>
    <w:p w:rsidR="00721B35" w:rsidRDefault="00721B35">
      <w:pPr>
        <w:ind w:left="720" w:hanging="720"/>
      </w:pPr>
      <w:r>
        <w:t>De La Paz, S., &amp; Graham, S. (1996, April).  Effect of dictation and planning instruction on the writing of students with learning disabilities.  Paper presented at the Annual Meeting of the American Educational Research Association, New York, NY.</w:t>
      </w:r>
    </w:p>
    <w:p w:rsidR="00721B35" w:rsidRDefault="00721B35"/>
    <w:p w:rsidR="00721B35" w:rsidRDefault="00721B35">
      <w:pPr>
        <w:ind w:left="720" w:hanging="720"/>
      </w:pPr>
      <w:r>
        <w:t>MacArthur, C., Graham, S., Haynes, H., &amp; De La Paz, S.  (1995, November). Spelling checkers and students with learning disabilities: Performance comparisons and impact on spelling.  Presentation at l995 National Reading Conference, New Orleans, LA.</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(Participant). (1995, November).  Teaching skills in holistic environments:  Studies of effective reading and writing instruction.  Presentation at the l995 National Reading Conference, New Orleans, LA.</w:t>
      </w:r>
    </w:p>
    <w:p w:rsidR="00721B35" w:rsidRDefault="00721B35"/>
    <w:p w:rsidR="00721B35" w:rsidRDefault="00721B35">
      <w:pPr>
        <w:ind w:left="720" w:hanging="720"/>
      </w:pPr>
      <w:r>
        <w:lastRenderedPageBreak/>
        <w:t>Graham, S., MacArthur, C., &amp; Schwartz, S. (1995, November).  Impact of an integrated writing curriculum for students with learning disabilities on the quality, length and spelling of compositions.  Presentation at the l995 National Reading Conference, New Orleans, LA.</w:t>
      </w:r>
    </w:p>
    <w:p w:rsidR="00721B35" w:rsidRDefault="00721B35"/>
    <w:p w:rsidR="00721B35" w:rsidRDefault="00721B35">
      <w:pPr>
        <w:ind w:left="720" w:hanging="720"/>
      </w:pPr>
      <w:r>
        <w:t>De La Paz, S., &amp; Graham, S.  (1995, April).  An analysis of the effects of writing instruction on the writing of students with special needs.  Paper presented at the Annual Meeting of the American Educational Research Association, San Francisco, CA.</w:t>
      </w:r>
    </w:p>
    <w:p w:rsidR="00721B35" w:rsidRDefault="00721B35"/>
    <w:p w:rsidR="00721B35" w:rsidRDefault="00721B35">
      <w:pPr>
        <w:ind w:left="720" w:hanging="720"/>
      </w:pPr>
      <w:r>
        <w:t>Graham, S., Harris, K.R., &amp; Pressley, M.  (1995, March).  The missing link in whole language. Presentation at the 20</w:t>
      </w:r>
      <w:r>
        <w:rPr>
          <w:vertAlign w:val="superscript"/>
        </w:rPr>
        <w:t>th</w:t>
      </w:r>
      <w:r>
        <w:t xml:space="preserve"> Annual International Conference of the Learning Disabilities of Quebec, Quebec, Canada.</w:t>
      </w:r>
    </w:p>
    <w:p w:rsidR="00FA0397" w:rsidRDefault="00FA0397">
      <w:pPr>
        <w:ind w:left="720" w:hanging="720"/>
      </w:pPr>
    </w:p>
    <w:p w:rsidR="00721B35" w:rsidRDefault="00721B35">
      <w:pPr>
        <w:ind w:left="720" w:hanging="720"/>
      </w:pPr>
      <w:r>
        <w:t>Graham, S., &amp; Harris, K.R. (1995, March).  Helping children master the craft of writing.  Presentation at the 20</w:t>
      </w:r>
      <w:r>
        <w:rPr>
          <w:vertAlign w:val="superscript"/>
        </w:rPr>
        <w:t>th</w:t>
      </w:r>
      <w:r>
        <w:t xml:space="preserve"> Annual International Conference of the Learning Disabilities Association of Quebec, Quebec, Canada.</w:t>
      </w:r>
    </w:p>
    <w:p w:rsidR="00721B35" w:rsidRDefault="00721B35"/>
    <w:p w:rsidR="00721B35" w:rsidRDefault="00721B35">
      <w:pPr>
        <w:ind w:left="720" w:hanging="720"/>
      </w:pPr>
      <w:r>
        <w:t>Graham, S., &amp; Harris, K.R.  (1994, November).  The whys and hows of using single subject design:  Investigating the effectiveness of strategy instruction.  Presentation at the l994 National Reading Conference Annual Meeting, San Diego, CA.</w:t>
      </w:r>
    </w:p>
    <w:p w:rsidR="00721B35" w:rsidRDefault="00721B35"/>
    <w:p w:rsidR="00721B35" w:rsidRDefault="00721B35">
      <w:pPr>
        <w:ind w:left="720" w:hanging="720"/>
      </w:pPr>
      <w:r>
        <w:t>Harris, K., &amp; Graham, S.  (1994, July).  Metacognitive strategy instruction for students with learning disabilities and the development of good information processing.  Presentation at Practice Aspects of Memory Conference, College Park, MD.</w:t>
      </w:r>
    </w:p>
    <w:p w:rsidR="00721B35" w:rsidRDefault="00721B35"/>
    <w:p w:rsidR="00721B35" w:rsidRDefault="00721B35">
      <w:pPr>
        <w:ind w:left="720" w:hanging="720"/>
      </w:pPr>
      <w:r>
        <w:t>MacArthur, C., Graham, S., &amp; Schwartz, S.  (1994, April).  The effects of goal setting and procedural facilitation on the revising behavior and writing performance of students with writing and learning problems.  Paper presented at the Annual Meeting of the American Educational Research Association, New Orleans, LA.</w:t>
      </w:r>
    </w:p>
    <w:p w:rsidR="00721B35" w:rsidRDefault="00721B35"/>
    <w:p w:rsidR="00721B35" w:rsidRDefault="00721B35">
      <w:pPr>
        <w:ind w:left="720" w:hanging="720"/>
      </w:pPr>
      <w:r>
        <w:t>MacArthur, C., Schwartz, S., Molloy, D., Graham, S., &amp; Harris, K. (1994, April).  The influence of teachers</w:t>
      </w:r>
      <w:r w:rsidR="0039545A">
        <w:t>’</w:t>
      </w:r>
      <w:r>
        <w:t xml:space="preserve"> beliefs and knowledge on strategy instruction.  Paper presented at </w:t>
      </w:r>
      <w:r w:rsidR="00FE57A8">
        <w:t>1</w:t>
      </w:r>
      <w:r>
        <w:t>994 Annual Meeting of the American Educational Research Association, New Orleans, LA.</w:t>
      </w:r>
    </w:p>
    <w:p w:rsidR="00721B35" w:rsidRDefault="00721B35"/>
    <w:p w:rsidR="00721B35" w:rsidRDefault="00721B35">
      <w:pPr>
        <w:ind w:left="720" w:hanging="720"/>
      </w:pPr>
      <w:r>
        <w:t>Harris, K., &amp; Graham, S.  (1994, January).  Practical applications of the concepts of executive function and strategic planning. Presentation at the National Institute of Child Health and Human Development Meeting on Attention, Memory, and Executive Function, Bethesda, MD.</w:t>
      </w:r>
    </w:p>
    <w:p w:rsidR="00721B35" w:rsidRDefault="00721B35"/>
    <w:p w:rsidR="00721B35" w:rsidRDefault="00721B35">
      <w:pPr>
        <w:ind w:left="720" w:hanging="720"/>
      </w:pPr>
      <w:r>
        <w:t>Graham, S., &amp; Harris, K.  (1993, December).  Promoting maintenance and generalization:  Self</w:t>
      </w:r>
      <w:r>
        <w:noBreakHyphen/>
        <w:t xml:space="preserve">regulated strategy development. Presentation at </w:t>
      </w:r>
      <w:r w:rsidR="00FE57A8">
        <w:t>1</w:t>
      </w:r>
      <w:r>
        <w:t>993 National Reading Conference Annual Meeting, Charleston, SC.</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(1993, November).  The role of assessment in strategy instruction.  Presentation at the 9</w:t>
      </w:r>
      <w:r>
        <w:rPr>
          <w:vertAlign w:val="superscript"/>
        </w:rPr>
        <w:t>th</w:t>
      </w:r>
      <w:r>
        <w:t xml:space="preserve"> Annual Conference on Learning Disorders,  Harvard University, MA. </w:t>
      </w:r>
    </w:p>
    <w:p w:rsidR="00721B35" w:rsidRDefault="00721B35"/>
    <w:p w:rsidR="00721B35" w:rsidRDefault="00721B35">
      <w:pPr>
        <w:ind w:left="720" w:hanging="720"/>
      </w:pPr>
      <w:r>
        <w:t>Graham, S. and others.  (1993, November).  Round table discussion. Presentation at the 9</w:t>
      </w:r>
      <w:r>
        <w:rPr>
          <w:vertAlign w:val="superscript"/>
        </w:rPr>
        <w:t>th</w:t>
      </w:r>
      <w:r>
        <w:t xml:space="preserve"> Annual Conference on Learning Disorders, Harvard University, MA.</w:t>
      </w:r>
    </w:p>
    <w:p w:rsidR="00721B35" w:rsidRDefault="00721B35"/>
    <w:p w:rsidR="00721B35" w:rsidRDefault="00721B35">
      <w:pPr>
        <w:ind w:left="720" w:hanging="720"/>
      </w:pPr>
      <w:r>
        <w:lastRenderedPageBreak/>
        <w:t>Graham, S., &amp; Harris, K.R. (1993, October).  Helping students with learning problems master the craft of writing:  Strategy instruction and self</w:t>
      </w:r>
      <w:r>
        <w:noBreakHyphen/>
        <w:t>regulation in the writing process. Preconference Institute at 15</w:t>
      </w:r>
      <w:r>
        <w:rPr>
          <w:vertAlign w:val="superscript"/>
        </w:rPr>
        <w:t>th</w:t>
      </w:r>
      <w:r>
        <w:t xml:space="preserve"> International Conference on Learning Disabilities, Baltimore, MD.</w:t>
      </w:r>
    </w:p>
    <w:p w:rsidR="00721B35" w:rsidRDefault="00721B35"/>
    <w:p w:rsidR="00721B35" w:rsidRDefault="00721B35">
      <w:pPr>
        <w:ind w:left="720" w:hanging="720"/>
      </w:pPr>
      <w:r>
        <w:t>Graham, S.  (1993, August).  The educational psychology of children</w:t>
      </w:r>
      <w:r w:rsidR="00FE57A8">
        <w:t>’</w:t>
      </w:r>
      <w:r>
        <w:t xml:space="preserve">s writing: Strategies, skills, and the writing environment.  Invited address at </w:t>
      </w:r>
      <w:r w:rsidR="00FE57A8">
        <w:t>1</w:t>
      </w:r>
      <w:r>
        <w:t>993 American Psychological Association, Ontario, Canada.</w:t>
      </w:r>
    </w:p>
    <w:p w:rsidR="00721B35" w:rsidRDefault="00721B35"/>
    <w:p w:rsidR="00721B35" w:rsidRDefault="00721B35">
      <w:pPr>
        <w:ind w:left="720" w:hanging="720"/>
      </w:pPr>
      <w:r>
        <w:t>Graham, S. and others.  (1993, August).  Symposium:  Whole language III:  Panel discussion with audience participation.  Presentation at  l993 American Psychological Association, Ontario, Canada.</w:t>
      </w:r>
    </w:p>
    <w:p w:rsidR="00721B35" w:rsidRDefault="00721B35"/>
    <w:p w:rsidR="00721B35" w:rsidRDefault="00721B35">
      <w:pPr>
        <w:ind w:left="720" w:hanging="720"/>
      </w:pPr>
      <w:r>
        <w:t>Graham, S., &amp; Harris, K.R.  (1993, August).  Self</w:t>
      </w:r>
      <w:r>
        <w:noBreakHyphen/>
        <w:t>regulated strategy development and children</w:t>
      </w:r>
      <w:r>
        <w:sym w:font="WP TypographicSymbols" w:char="003D"/>
      </w:r>
      <w:r>
        <w:t xml:space="preserve">s writing.  Invited and highlighted presentation at </w:t>
      </w:r>
      <w:r w:rsidR="00FE57A8">
        <w:t>1</w:t>
      </w:r>
      <w:r>
        <w:t>993 American Psychological Association, Ontario, Canada.</w:t>
      </w:r>
    </w:p>
    <w:p w:rsidR="00721B35" w:rsidRDefault="00721B35"/>
    <w:p w:rsidR="00721B35" w:rsidRDefault="00721B35">
      <w:pPr>
        <w:ind w:left="720" w:hanging="720"/>
      </w:pPr>
      <w:r>
        <w:t>Graham, S., &amp; Harris, K.  (1993, April).  Enhancing strategy outcomes  through self</w:t>
      </w:r>
      <w:r>
        <w:noBreakHyphen/>
        <w:t>regulation development.  Paper presented at l993 American Educational Research Association Annual Meeting, Atlanta, GA.</w:t>
      </w:r>
    </w:p>
    <w:p w:rsidR="00721B35" w:rsidRDefault="00721B35"/>
    <w:p w:rsidR="00721B35" w:rsidRDefault="00721B35">
      <w:pPr>
        <w:ind w:left="720" w:hanging="720"/>
      </w:pPr>
      <w:r>
        <w:t>Graham, S., &amp; Harris, K.R.  (1992, August).  Self</w:t>
      </w:r>
      <w:r>
        <w:noBreakHyphen/>
        <w:t>regulated strategy  development:  A cognitive-behavioral approach. Presentation at l992 American Psychological Association, Washington, DC.</w:t>
      </w:r>
    </w:p>
    <w:p w:rsidR="00721B35" w:rsidRDefault="00721B35"/>
    <w:p w:rsidR="00721B35" w:rsidRDefault="00721B35">
      <w:pPr>
        <w:ind w:left="720" w:hanging="720"/>
      </w:pPr>
      <w:r>
        <w:t>Graham, S., &amp; Harris, K.R.  (1992, October). Issues in strategy  instruction.  Invited presentation at 14</w:t>
      </w:r>
      <w:r>
        <w:rPr>
          <w:vertAlign w:val="superscript"/>
        </w:rPr>
        <w:t>th</w:t>
      </w:r>
      <w:r>
        <w:t xml:space="preserve"> International Conference on Learning Disabilities, Kansas City.</w:t>
      </w:r>
    </w:p>
    <w:p w:rsidR="00721B35" w:rsidRDefault="00721B35"/>
    <w:p w:rsidR="00721B35" w:rsidRDefault="00721B35">
      <w:pPr>
        <w:ind w:left="720" w:hanging="720"/>
      </w:pPr>
      <w:r>
        <w:t>Harris, K.R., &amp; Graham, S.  (1992, February). The role of strategy  instruction and self</w:t>
      </w:r>
      <w:r>
        <w:noBreakHyphen/>
        <w:t xml:space="preserve"> regulation in the writing process.  Presentation at the International Association for Cognitive Education, Riverside, CA.</w:t>
      </w:r>
    </w:p>
    <w:p w:rsidR="00721B35" w:rsidRDefault="00721B35"/>
    <w:p w:rsidR="00721B35" w:rsidRDefault="00721B35">
      <w:pPr>
        <w:ind w:left="720" w:hanging="720"/>
      </w:pPr>
      <w:r>
        <w:t>Harris, K.R., Graham, S., &amp; Eddy, D.  (1992, April). Self</w:t>
      </w:r>
      <w:r>
        <w:noBreakHyphen/>
        <w:t>regulated  strategy development:  Process, characteristics, and  components.  Paper presented at l992 American Educational  Research Association Annual Meeting, San Francisco, CA.</w:t>
      </w:r>
    </w:p>
    <w:p w:rsidR="00721B35" w:rsidRDefault="00721B35"/>
    <w:p w:rsidR="00721B35" w:rsidRDefault="00721B35">
      <w:pPr>
        <w:ind w:left="720" w:hanging="720"/>
      </w:pPr>
      <w:r>
        <w:t>Harris, K.R., &amp; Graham, S.  (1992, April). The role of cognitive strategy instruction in the writing process:  Issues and recommendations.  Paper presented at l992 American Educational Research Association Annual Meeting, San Francisco, CA.</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Harris, K.R., Sawyer, R., Danoff, B., Bednarczyk, A., &amp; Montague, M.  (1992, April).  Student research:  Investigations examining story grammar strategy instruction to improve literacy of students with learning disabilities.  Invited symposium for the Research Division at Council for Exceptional Children</w:t>
      </w:r>
      <w:r w:rsidR="005829C0">
        <w:t>’</w:t>
      </w:r>
      <w:r>
        <w:t>s 69</w:t>
      </w:r>
      <w:r>
        <w:rPr>
          <w:vertAlign w:val="superscript"/>
        </w:rPr>
        <w:t>th</w:t>
      </w:r>
      <w:r>
        <w:t xml:space="preserve"> Annual International Convention, Baltimore, MD.</w:t>
      </w:r>
    </w:p>
    <w:p w:rsidR="00721B35" w:rsidRDefault="00721B35"/>
    <w:p w:rsidR="00721B35" w:rsidRDefault="00721B35">
      <w:pPr>
        <w:ind w:left="720" w:hanging="720"/>
      </w:pPr>
      <w:r>
        <w:t>Graham, S., MacArthur, C., &amp; Voth, L.  (1991, October).  The writing of students with LD:  What do we know?  Presentation at 13</w:t>
      </w:r>
      <w:r>
        <w:rPr>
          <w:vertAlign w:val="superscript"/>
        </w:rPr>
        <w:t>th</w:t>
      </w:r>
      <w:r>
        <w:t xml:space="preserve"> International Conference on Learning </w:t>
      </w:r>
      <w:r>
        <w:lastRenderedPageBreak/>
        <w:t>Disabilities, Minneapolis, MN.</w:t>
      </w:r>
    </w:p>
    <w:p w:rsidR="00721B35" w:rsidRDefault="00721B35"/>
    <w:p w:rsidR="00721B35" w:rsidRDefault="00721B35">
      <w:pPr>
        <w:ind w:left="720" w:hanging="720"/>
      </w:pPr>
      <w:r>
        <w:t>Sawyer, R., Graham, S., &amp; Harris, K.R.  (1991, April).  A components analysis of self</w:t>
      </w:r>
      <w:r>
        <w:noBreakHyphen/>
        <w:t>instructional strategy training.  Paper presented at 1991 American Educational Research Association Annual Meeting, Chicago, IL.</w:t>
      </w:r>
    </w:p>
    <w:p w:rsidR="00FE57A8" w:rsidRDefault="00FE57A8"/>
    <w:p w:rsidR="00721B35" w:rsidRDefault="00721B35">
      <w:pPr>
        <w:ind w:left="720" w:hanging="720"/>
      </w:pPr>
      <w:r>
        <w:t>Schwartz, S., Graham, S., &amp; MacArthur, C.  (1991, April).  Learning disabled and normally achieving students</w:t>
      </w:r>
      <w:r w:rsidR="00FE57A8">
        <w:t>’</w:t>
      </w:r>
      <w:r>
        <w:t xml:space="preserve"> knowledge of the writing process.  Paper presented at 1991 American Educational Research Association Annual Meeting, Chicago, IL.</w:t>
      </w:r>
    </w:p>
    <w:p w:rsidR="00721B35" w:rsidRDefault="00721B35"/>
    <w:p w:rsidR="00721B35" w:rsidRDefault="00721B35">
      <w:pPr>
        <w:ind w:left="720" w:hanging="720"/>
      </w:pPr>
      <w:r>
        <w:t>MacArthur, C., Schwartz, S., &amp; Graham, S.,  (1991, April).  The effectiveness of a cooperative revising strategy with LD students.  Paper presented at 1991 American Educational Research Association Annual Meeting, Chicago, IL.</w:t>
      </w:r>
    </w:p>
    <w:p w:rsidR="00721B35" w:rsidRDefault="00721B35"/>
    <w:p w:rsidR="00721B35" w:rsidRDefault="00721B35">
      <w:pPr>
        <w:ind w:left="720" w:hanging="720"/>
      </w:pPr>
      <w:r>
        <w:t>Graham, S., &amp; Harris, K. (1991, April).  The case for strategy instruction:  Research on teaching writing to LD students. Invited presentation for the Research Division at Council for Exceptional Children</w:t>
      </w:r>
      <w:r>
        <w:sym w:font="WP TypographicSymbols" w:char="003D"/>
      </w:r>
      <w:r>
        <w:t>s 68</w:t>
      </w:r>
      <w:r>
        <w:rPr>
          <w:vertAlign w:val="superscript"/>
        </w:rPr>
        <w:t>th</w:t>
      </w:r>
      <w:r>
        <w:t xml:space="preserve"> Annual International Convention, Atlanta, GA.</w:t>
      </w:r>
    </w:p>
    <w:p w:rsidR="00721B35" w:rsidRDefault="00721B35"/>
    <w:p w:rsidR="00721B35" w:rsidRDefault="00721B35">
      <w:pPr>
        <w:ind w:left="720" w:hanging="720"/>
      </w:pPr>
      <w:r>
        <w:t xml:space="preserve">Graham, S.  (1991, January).  Keynote Speaker </w:t>
      </w:r>
      <w:r>
        <w:noBreakHyphen/>
        <w:t xml:space="preserve"> Writing instruction for  learning disabled students.  Presentation to the Annual Conference of the Learning Disabilities Association of  Toronto, Toronto, Canada.</w:t>
      </w:r>
    </w:p>
    <w:p w:rsidR="00721B35" w:rsidRDefault="00721B35"/>
    <w:p w:rsidR="00721B35" w:rsidRDefault="00721B35">
      <w:pPr>
        <w:ind w:left="720" w:hanging="720"/>
      </w:pPr>
      <w:r>
        <w:t>Graham, S. (l990, June). Teaching writing to students with special needs. Keynote presentation at Third Annual Instructional Methods Forum and Publishers Workshop, Washington, DC.</w:t>
      </w:r>
    </w:p>
    <w:p w:rsidR="00721B35" w:rsidRDefault="00721B35"/>
    <w:p w:rsidR="00721B35" w:rsidRDefault="00721B35">
      <w:pPr>
        <w:ind w:left="720" w:hanging="720"/>
      </w:pPr>
      <w:r>
        <w:t>Graham, S., &amp; Harris, K.  (1990, April).  Research on teaching writing  strategies to LD students using self</w:t>
      </w:r>
      <w:r>
        <w:noBreakHyphen/>
        <w:t>instructional strategy  training.  Invited presentation for the Research Division at  Council for Exceptional Children</w:t>
      </w:r>
      <w:r>
        <w:sym w:font="WP TypographicSymbols" w:char="003D"/>
      </w:r>
      <w:r>
        <w:t>s 68</w:t>
      </w:r>
      <w:r>
        <w:rPr>
          <w:vertAlign w:val="superscript"/>
        </w:rPr>
        <w:t>th</w:t>
      </w:r>
      <w:r>
        <w:t xml:space="preserve"> Annual International Convention, Toronto, Canada.</w:t>
      </w:r>
    </w:p>
    <w:p w:rsidR="00721B35" w:rsidRDefault="00721B35"/>
    <w:p w:rsidR="00721B35" w:rsidRDefault="00721B35">
      <w:pPr>
        <w:ind w:left="720" w:hanging="720"/>
      </w:pPr>
      <w:r>
        <w:t>MacArthur, C., Schwartz, S., &amp; Graham, S.  (1990, April).  The computers and writing instruction project:  A model curriculum.  Paper  presented at 68</w:t>
      </w:r>
      <w:r>
        <w:rPr>
          <w:vertAlign w:val="superscript"/>
        </w:rPr>
        <w:t>th</w:t>
      </w:r>
      <w:r>
        <w:t xml:space="preserve"> Annual Conference for the Council for  Exceptional Children</w:t>
      </w:r>
      <w:r>
        <w:sym w:font="WP TypographicSymbols" w:char="003D"/>
      </w:r>
      <w:r>
        <w:t>s 68</w:t>
      </w:r>
      <w:r>
        <w:rPr>
          <w:vertAlign w:val="superscript"/>
        </w:rPr>
        <w:t>th</w:t>
      </w:r>
      <w:r>
        <w:t xml:space="preserve"> Annual International Convention, Toronto, Canada.</w:t>
      </w:r>
    </w:p>
    <w:p w:rsidR="00721B35" w:rsidRDefault="00721B35"/>
    <w:p w:rsidR="00721B35" w:rsidRDefault="00721B35">
      <w:pPr>
        <w:ind w:left="720" w:hanging="720"/>
      </w:pPr>
      <w:r>
        <w:t>MacArthur, C., Graham, S., Schwartz, S., &amp; Stoddard, B.  (1990, January).  Using word processing and a peer editor strategy to improve  learning disabled students</w:t>
      </w:r>
      <w:r w:rsidR="00FE57A8">
        <w:t>’</w:t>
      </w:r>
      <w:r>
        <w:t xml:space="preserve"> rev</w:t>
      </w:r>
      <w:r w:rsidR="00AD33C4">
        <w:t xml:space="preserve">ising skills.  Presentation at </w:t>
      </w:r>
      <w:r>
        <w:t>the National Conference on Special Education and Technology, Lexington, KY.</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04134D" w:rsidRDefault="0004134D">
      <w:pPr>
        <w:ind w:left="720" w:hanging="720"/>
      </w:pPr>
    </w:p>
    <w:p w:rsidR="00721B35" w:rsidRDefault="00721B35">
      <w:pPr>
        <w:ind w:left="720" w:hanging="720"/>
      </w:pPr>
      <w:r>
        <w:t>MacArthur, C., Graham, S., &amp; Schwartz, S.  (1989, October).  CWIP:  An integrated approach to writing instruction.  Presentation at 11</w:t>
      </w:r>
      <w:r>
        <w:rPr>
          <w:vertAlign w:val="superscript"/>
        </w:rPr>
        <w:t>th</w:t>
      </w:r>
      <w:r>
        <w:t xml:space="preserve"> International Conference on Learning Disabilities, Denver, CO.</w:t>
      </w:r>
    </w:p>
    <w:p w:rsidR="00721B35" w:rsidRDefault="00721B35"/>
    <w:p w:rsidR="00721B35" w:rsidRDefault="00721B35">
      <w:pPr>
        <w:ind w:left="720" w:hanging="720"/>
      </w:pPr>
      <w:r>
        <w:t>Graham, S., MacArthur, C., Schwartz, S., &amp; Page</w:t>
      </w:r>
      <w:r>
        <w:noBreakHyphen/>
        <w:t>Voth, V. (1989, October).  Using a strategy involving goal</w:t>
      </w:r>
      <w:r>
        <w:noBreakHyphen/>
        <w:t>setting to improve LD  students</w:t>
      </w:r>
      <w:r w:rsidR="005829C0">
        <w:t>’</w:t>
      </w:r>
      <w:r>
        <w:t xml:space="preserve"> writing.  Poster presentation at 11</w:t>
      </w:r>
      <w:r>
        <w:rPr>
          <w:vertAlign w:val="superscript"/>
        </w:rPr>
        <w:t>th</w:t>
      </w:r>
      <w:r>
        <w:t xml:space="preserve"> International Conference on Learning Disabilities, Denver, CO.</w:t>
      </w:r>
    </w:p>
    <w:p w:rsidR="00721B35" w:rsidRDefault="00721B35"/>
    <w:p w:rsidR="00721B35" w:rsidRDefault="00721B35">
      <w:pPr>
        <w:ind w:left="720" w:hanging="720"/>
      </w:pPr>
      <w:r>
        <w:t>Schwartz, S., Graham, S., &amp; MacArthur, C.  (1989, October).  Learning  disabled and normally achieving students</w:t>
      </w:r>
      <w:r w:rsidR="005829C0">
        <w:t>’</w:t>
      </w:r>
      <w:r>
        <w:t xml:space="preserve"> knowledge of the  writing process.  Poster presentation at 11</w:t>
      </w:r>
      <w:r>
        <w:rPr>
          <w:vertAlign w:val="superscript"/>
        </w:rPr>
        <w:t>th</w:t>
      </w:r>
      <w:r>
        <w:t xml:space="preserve"> International Conference on Learning Disabilities, Denver, CO.</w:t>
      </w:r>
    </w:p>
    <w:p w:rsidR="00FE57A8" w:rsidRDefault="00FE57A8"/>
    <w:p w:rsidR="00721B35" w:rsidRDefault="00721B35">
      <w:pPr>
        <w:ind w:left="720" w:hanging="720"/>
      </w:pPr>
      <w:r>
        <w:t>Graham, S.  (1989, April).  The role of production factors in learning</w:t>
      </w:r>
      <w:r>
        <w:noBreakHyphen/>
        <w:t>disabled students</w:t>
      </w:r>
      <w:r>
        <w:sym w:font="WP TypographicSymbols" w:char="003D"/>
      </w:r>
      <w:r>
        <w:t xml:space="preserve"> compositions.  Paper presented at l989 American Educational Research Association Annual Meeting, San  Francisco, CA.</w:t>
      </w:r>
    </w:p>
    <w:p w:rsidR="00721B35" w:rsidRDefault="00721B35"/>
    <w:p w:rsidR="00721B35" w:rsidRDefault="00721B35">
      <w:pPr>
        <w:ind w:left="720" w:hanging="720"/>
      </w:pPr>
      <w:r>
        <w:t>Graham, S., MacArthur, C., Schwartz, S., &amp; Page, T.  (1989, April).  Improving LD students</w:t>
      </w:r>
      <w:r>
        <w:sym w:font="WP TypographicSymbols" w:char="003D"/>
      </w:r>
      <w:r>
        <w:t xml:space="preserve"> compositions using a strategy involving  product and process goal setting.  Paper presented at l989 American Educational Research Association Annual Meeting, San  Francisco, CA.</w:t>
      </w:r>
    </w:p>
    <w:p w:rsidR="00721B35" w:rsidRDefault="00721B35">
      <w:pPr>
        <w:ind w:left="720"/>
      </w:pPr>
    </w:p>
    <w:p w:rsidR="00721B35" w:rsidRDefault="00721B35">
      <w:pPr>
        <w:ind w:left="720" w:hanging="720"/>
      </w:pPr>
      <w:r>
        <w:t xml:space="preserve">Graham, S.  (1989, February).  Keynote speaker </w:t>
      </w:r>
      <w:r>
        <w:noBreakHyphen/>
        <w:t xml:space="preserve"> Effective writing  instruction for learning disabled students.  Presentation at the Second Annual TRI</w:t>
      </w:r>
      <w:r>
        <w:noBreakHyphen/>
        <w:t>Services National Institute of Dyslexia  Conference, Washington, DC.</w:t>
      </w:r>
    </w:p>
    <w:p w:rsidR="00721B35" w:rsidRDefault="00721B35"/>
    <w:p w:rsidR="00721B35" w:rsidRDefault="00721B35">
      <w:pPr>
        <w:ind w:left="720" w:hanging="720"/>
      </w:pPr>
      <w:r>
        <w:t>Graham, S.  (1989, February).  Improving LD students</w:t>
      </w:r>
      <w:r w:rsidR="005829C0">
        <w:t>’</w:t>
      </w:r>
      <w:r>
        <w:t xml:space="preserve"> writing performance  with self instructional strategy training.  Presentation at  the Second Annual TRI</w:t>
      </w:r>
      <w:r>
        <w:noBreakHyphen/>
        <w:t>Services National Institute of Dyslexia Conference, Washington, DC.</w:t>
      </w:r>
    </w:p>
    <w:p w:rsidR="00721B35" w:rsidRDefault="00721B35"/>
    <w:p w:rsidR="00721B35" w:rsidRDefault="00721B35">
      <w:pPr>
        <w:ind w:left="720" w:hanging="720"/>
      </w:pPr>
      <w:r>
        <w:t>Graham, S., &amp; MacArthur, C.  (1989</w:t>
      </w:r>
      <w:r w:rsidR="008813B5">
        <w:t>’</w:t>
      </w:r>
      <w:r>
        <w:t>pril).  Strategies for improving learning disabled students</w:t>
      </w:r>
      <w:r w:rsidR="008813B5">
        <w:t xml:space="preserve">’ </w:t>
      </w:r>
      <w:r>
        <w:t xml:space="preserve"> expository writing.  Presentation at Council for Exceptional Children</w:t>
      </w:r>
      <w:r>
        <w:sym w:font="WP TypographicSymbols" w:char="003D"/>
      </w:r>
      <w:r>
        <w:t>s 67</w:t>
      </w:r>
      <w:r>
        <w:rPr>
          <w:vertAlign w:val="superscript"/>
        </w:rPr>
        <w:t>th</w:t>
      </w:r>
      <w:r>
        <w:t xml:space="preserve"> Annual  International Convention, San Francisco, CA.</w:t>
      </w:r>
    </w:p>
    <w:p w:rsidR="00721B35" w:rsidRDefault="00721B35"/>
    <w:p w:rsidR="00721B35" w:rsidRDefault="00721B35">
      <w:pPr>
        <w:ind w:left="720" w:hanging="720"/>
      </w:pPr>
      <w:r>
        <w:t>Graham, S., &amp; Harris, K. (1988, April).  Improving LD students</w:t>
      </w:r>
      <w:r w:rsidR="005829C0">
        <w:t>’</w:t>
      </w:r>
      <w:r>
        <w:t xml:space="preserve"> skills at generating essays:  Self</w:t>
      </w:r>
      <w:r>
        <w:noBreakHyphen/>
        <w:t>instructional strategy training.  Paper presented at l988 American Educational Research Association Annual Meeting, New Orleans, LA.</w:t>
      </w:r>
    </w:p>
    <w:p w:rsidR="00721B35" w:rsidRDefault="00721B35"/>
    <w:p w:rsidR="00721B35" w:rsidRDefault="00721B35">
      <w:pPr>
        <w:ind w:left="720" w:hanging="720"/>
      </w:pPr>
      <w:r>
        <w:t>Harris, K., Preller, D., &amp; Graham, S. (1988, April).  Acceptability of cognitive</w:t>
      </w:r>
      <w:r>
        <w:noBreakHyphen/>
        <w:t>behavioral and behavioral interventions among  classroom teachers.  Presented at l988 American Educational  Research Association Annual Meeting, New Orleans, LA.</w:t>
      </w:r>
    </w:p>
    <w:p w:rsidR="00721B35" w:rsidRDefault="00721B35"/>
    <w:p w:rsidR="00721B35" w:rsidRDefault="00721B35">
      <w:pPr>
        <w:ind w:left="720" w:hanging="720"/>
      </w:pPr>
      <w:r>
        <w:t>MacArthur, C., Graham, S., Schwartz, S., &amp; Stoddard, B. (1988, January).  Word processing, composition instruction, and learning  disabled students.  Presentation at the Second Annual  Conference of the Technology and Media Division of the Council  for Exceptional Children, Baltimore, MD.</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Harris, K., &amp; MacArthur, S.  (1986, October).  Improving  learning disabled students</w:t>
      </w:r>
      <w:r>
        <w:sym w:font="WP TypographicSymbols" w:char="003D"/>
      </w:r>
      <w:r>
        <w:t xml:space="preserve"> writing:  A review of three  cognitive behavioral studies.  Presentation at Eighth  International Conference on Learning Disabilities, Kansas City, KS.</w:t>
      </w:r>
    </w:p>
    <w:p w:rsidR="00721B35" w:rsidRDefault="00721B35"/>
    <w:p w:rsidR="00721B35" w:rsidRDefault="00721B35">
      <w:pPr>
        <w:ind w:left="720" w:hanging="720"/>
      </w:pPr>
      <w:r>
        <w:t>Graham, S., &amp; Harris, K.  (1986, April).  Improving learning disabled  students</w:t>
      </w:r>
      <w:r>
        <w:sym w:font="WP TypographicSymbols" w:char="003D"/>
      </w:r>
      <w:r>
        <w:t xml:space="preserve"> compositions via story grammar training:  A component analysis of self</w:t>
      </w:r>
      <w:r>
        <w:noBreakHyphen/>
        <w:t>control training.  Paper presented  at 1986 American Educational Research Association Annual  Meeting, San Francisco, CA.</w:t>
      </w:r>
    </w:p>
    <w:p w:rsidR="00721B35" w:rsidRDefault="00721B35"/>
    <w:p w:rsidR="00721B35" w:rsidRDefault="00721B35">
      <w:pPr>
        <w:ind w:left="720" w:hanging="720"/>
      </w:pPr>
      <w:r>
        <w:t>Harris, K., Graham, S., &amp; Freeman, S.  (1986, April).  The effects of  strategy training and study conditions on metamemory and  achievement.  Paper presented at 1986 American Educational research Association Annual Meeting, San Francisco, CA.</w:t>
      </w:r>
    </w:p>
    <w:p w:rsidR="00721B35" w:rsidRDefault="00721B35"/>
    <w:p w:rsidR="00721B35" w:rsidRDefault="00721B35">
      <w:pPr>
        <w:ind w:left="720" w:hanging="720"/>
      </w:pPr>
      <w:r>
        <w:t>MacArthur, C., &amp; Graham, S.  (1986, April).  LD students</w:t>
      </w:r>
      <w:r>
        <w:sym w:font="WP TypographicSymbols" w:char="003D"/>
      </w:r>
      <w:r>
        <w:t xml:space="preserve"> writing under  three conditions:  Word processing, dictation, and  handwriting.  Paper presented at 1986 American Educational Research Association Annual Meeting, San Francisco, CA.</w:t>
      </w:r>
    </w:p>
    <w:p w:rsidR="00721B35" w:rsidRDefault="00721B35"/>
    <w:p w:rsidR="00721B35" w:rsidRDefault="00721B35">
      <w:pPr>
        <w:ind w:left="720" w:hanging="720"/>
      </w:pPr>
      <w:r>
        <w:t>Harris, K., &amp; Graham, S.  (1986, March).  Cognitive</w:t>
      </w:r>
      <w:r>
        <w:noBreakHyphen/>
        <w:t>behavioral training: Procedures for improving learning disabled students</w:t>
      </w:r>
      <w:r w:rsidR="005829C0">
        <w:t>’</w:t>
      </w:r>
      <w:r>
        <w:t xml:space="preserve"> writing skills.  Presentation at 1986 Association for Children with Learning Disabilities International Conference, New York, NY.</w:t>
      </w:r>
    </w:p>
    <w:p w:rsidR="00721B35" w:rsidRDefault="00721B35"/>
    <w:p w:rsidR="00721B35" w:rsidRDefault="00721B35">
      <w:pPr>
        <w:ind w:left="720" w:hanging="720"/>
      </w:pPr>
      <w:r>
        <w:t>Graham, S., MacArthur, S., Malouf, D., &amp; Skarvold, J.  (1985, October). An examination of LD students</w:t>
      </w:r>
      <w:r w:rsidR="00744B8E">
        <w:t>’</w:t>
      </w:r>
      <w:r>
        <w:t xml:space="preserve"> writing under three conditions. Presentation at 7</w:t>
      </w:r>
      <w:r>
        <w:rPr>
          <w:vertAlign w:val="superscript"/>
        </w:rPr>
        <w:t>th</w:t>
      </w:r>
      <w:r>
        <w:t xml:space="preserve"> International Conference on Learning Disabilities, New Orleans, LA.</w:t>
      </w:r>
    </w:p>
    <w:p w:rsidR="00721B35" w:rsidRDefault="00721B35"/>
    <w:p w:rsidR="00721B35" w:rsidRDefault="00721B35">
      <w:pPr>
        <w:ind w:left="720" w:hanging="720"/>
      </w:pPr>
      <w:r>
        <w:t>Graham, S., Halpin, G., Harris, K., &amp; Benson, J.  (1985, April).  A factor analysis of the Pupil Control Ideology Scale.  Paper presented at 1985 American Educational Research Association, Chicago, IL.</w:t>
      </w:r>
    </w:p>
    <w:p w:rsidR="00721B35" w:rsidRDefault="00721B35"/>
    <w:p w:rsidR="00721B35" w:rsidRDefault="00721B35">
      <w:pPr>
        <w:ind w:left="720" w:hanging="720"/>
      </w:pPr>
      <w:r>
        <w:t>Graham, S., &amp; Harris, K.  (1984, April).  Improving LD students</w:t>
      </w:r>
      <w:r w:rsidR="005829C0">
        <w:t>’</w:t>
      </w:r>
      <w:r>
        <w:t xml:space="preserve"> composition skills via a cognitive training approach.  Paper presented at Council for Exceptional Children</w:t>
      </w:r>
      <w:r>
        <w:sym w:font="WP TypographicSymbols" w:char="003D"/>
      </w:r>
      <w:r>
        <w:t>s 62</w:t>
      </w:r>
      <w:r>
        <w:rPr>
          <w:vertAlign w:val="superscript"/>
        </w:rPr>
        <w:t>nd</w:t>
      </w:r>
      <w:r>
        <w:t xml:space="preserve"> Annual International Convention, Washington, DC.</w:t>
      </w:r>
    </w:p>
    <w:p w:rsidR="00721B35" w:rsidRDefault="00721B35"/>
    <w:p w:rsidR="00721B35" w:rsidRDefault="00721B35">
      <w:pPr>
        <w:ind w:left="720" w:hanging="720"/>
      </w:pPr>
      <w:r>
        <w:t>Harris, K., &amp; Graham, S.  (1984, April).  A cognitive training approach for improving the composition skills of LD students.  Paper presented at 1984 American Educational Research Association Annual Meeting, New Orleans, LA.</w:t>
      </w:r>
    </w:p>
    <w:p w:rsidR="00721B35" w:rsidRDefault="00721B35"/>
    <w:p w:rsidR="00721B35" w:rsidRDefault="00721B35">
      <w:pPr>
        <w:ind w:left="720" w:hanging="720"/>
      </w:pPr>
      <w:r>
        <w:t>Graham, S.  (1984, February).  A review of procedures for enhancing the academic success of learning disabled youngsters. Presentation at 1984 Association for Children with Learning Disabilities International Conference, New Orleans, LA.</w:t>
      </w:r>
    </w:p>
    <w:p w:rsidR="00721B35" w:rsidRDefault="00721B35"/>
    <w:p w:rsidR="00721B35" w:rsidRDefault="00721B35">
      <w:pPr>
        <w:ind w:left="720" w:hanging="720"/>
      </w:pPr>
      <w:r>
        <w:t>Graham, S.  (1983). The effects of cognitive and behavioral procedures on the handwriting performance of LD students. Paper presented at Council for Exceptional Children</w:t>
      </w:r>
      <w:r>
        <w:sym w:font="WP TypographicSymbols" w:char="003D"/>
      </w:r>
      <w:r>
        <w:t>s 61</w:t>
      </w:r>
      <w:r>
        <w:rPr>
          <w:vertAlign w:val="superscript"/>
        </w:rPr>
        <w:t>st</w:t>
      </w:r>
      <w:r>
        <w:t xml:space="preserve"> Annual International Convention, Detroit, MI.</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(1983, February).  Teaching composition to LD students. Presentation at 1983 Association for Children with Learning Disabilities International Conference, Washington, DC.</w:t>
      </w:r>
    </w:p>
    <w:p w:rsidR="00721B35" w:rsidRDefault="00721B35"/>
    <w:p w:rsidR="00721B35" w:rsidRDefault="00721B35">
      <w:pPr>
        <w:ind w:left="720" w:hanging="720"/>
      </w:pPr>
      <w:r>
        <w:t>Graham, S.  (1982, October).  Handwriting research and practice:  A model for teaching LD students.  Presentation at the 4</w:t>
      </w:r>
      <w:r>
        <w:rPr>
          <w:vertAlign w:val="superscript"/>
        </w:rPr>
        <w:t>th</w:t>
      </w:r>
      <w:r>
        <w:t xml:space="preserve"> Annual International Conference on Learning Disabilities, Kansas City, KS.</w:t>
      </w:r>
    </w:p>
    <w:p w:rsidR="00721B35" w:rsidRDefault="00721B35"/>
    <w:p w:rsidR="00721B35" w:rsidRDefault="00721B35">
      <w:pPr>
        <w:ind w:left="720" w:hanging="720"/>
      </w:pPr>
      <w:r>
        <w:t>Graham, S.  (1982, April).  Research regarding the psychology and teaching of writing.  Presentation at Council for Exceptional Children</w:t>
      </w:r>
      <w:r w:rsidR="005829C0">
        <w:t>’</w:t>
      </w:r>
      <w:r>
        <w:t>s 60</w:t>
      </w:r>
      <w:r>
        <w:rPr>
          <w:vertAlign w:val="superscript"/>
        </w:rPr>
        <w:t>th</w:t>
      </w:r>
      <w:r>
        <w:t xml:space="preserve"> Annual International Convention, Houston, TX.</w:t>
      </w:r>
    </w:p>
    <w:p w:rsidR="00721B35" w:rsidRDefault="00721B35"/>
    <w:p w:rsidR="00721B35" w:rsidRDefault="00721B35">
      <w:pPr>
        <w:ind w:left="720" w:hanging="720"/>
      </w:pPr>
      <w:r>
        <w:t>Graham, S., &amp; Miller, L.  (1981, February).  Research and practice in spelling:  The teaching of spelling.  Presentation at Association for Children with Learning Disabilities</w:t>
      </w:r>
      <w:r>
        <w:sym w:font="WP TypographicSymbols" w:char="003D"/>
      </w:r>
      <w:r>
        <w:t xml:space="preserve"> 1981 International Conference, Atlanta, GA.</w:t>
      </w:r>
    </w:p>
    <w:p w:rsidR="00721B35" w:rsidRDefault="00721B35"/>
    <w:p w:rsidR="00721B35" w:rsidRDefault="00721B35">
      <w:pPr>
        <w:ind w:left="720" w:hanging="720"/>
      </w:pPr>
      <w:r>
        <w:t>Graham, S., &amp; Miller, L.  (1980, October).  An instructional model for unifying spelling research and practice.  Presentation at the 2</w:t>
      </w:r>
      <w:r>
        <w:rPr>
          <w:vertAlign w:val="superscript"/>
        </w:rPr>
        <w:t>nd</w:t>
      </w:r>
      <w:r>
        <w:t xml:space="preserve"> Annual International Conference on Learning Disabilities, Denver, CO.</w:t>
      </w:r>
    </w:p>
    <w:p w:rsidR="00721B35" w:rsidRDefault="00721B35"/>
    <w:p w:rsidR="00721B35" w:rsidRDefault="00721B35">
      <w:pPr>
        <w:ind w:left="720" w:hanging="720"/>
      </w:pPr>
      <w:r>
        <w:t>Graham, S., &amp; Miller, L.  (1980, April).  Spelling research and practice:  Towards a unified approach.  Presentation at Council for Exceptional Children</w:t>
      </w:r>
      <w:r w:rsidR="005829C0">
        <w:t>’</w:t>
      </w:r>
      <w:r>
        <w:t>s 58</w:t>
      </w:r>
      <w:r>
        <w:rPr>
          <w:vertAlign w:val="superscript"/>
        </w:rPr>
        <w:t>th</w:t>
      </w:r>
      <w:r>
        <w:t xml:space="preserve"> Annual International Convention, Philadelphia, PA.</w:t>
      </w:r>
    </w:p>
    <w:p w:rsidR="00721B35" w:rsidRDefault="00721B35"/>
    <w:p w:rsidR="00721B35" w:rsidRDefault="00721B35">
      <w:pPr>
        <w:ind w:left="720" w:hanging="720"/>
      </w:pPr>
      <w:r>
        <w:t>Graham, S.  (1978, May).  A comparison of the word attack skills of learning disabled students and two groups of average readers. Presentation at the Council for Exceptional Children</w:t>
      </w:r>
      <w:r w:rsidR="005829C0">
        <w:t>’</w:t>
      </w:r>
      <w:r>
        <w:t>s 56</w:t>
      </w:r>
      <w:r>
        <w:rPr>
          <w:vertAlign w:val="superscript"/>
        </w:rPr>
        <w:t>th</w:t>
      </w:r>
      <w:r>
        <w:t xml:space="preserve"> International Convention, Kansas City, MO.</w:t>
      </w:r>
    </w:p>
    <w:p w:rsidR="00721B35" w:rsidRDefault="00721B35"/>
    <w:p w:rsidR="00721B35" w:rsidRDefault="00721B35">
      <w:r>
        <w:rPr>
          <w:b/>
          <w:bCs/>
        </w:rPr>
        <w:t>Regional:</w:t>
      </w:r>
    </w:p>
    <w:p w:rsidR="00721B35" w:rsidRDefault="00721B35"/>
    <w:p w:rsidR="007C48B2" w:rsidRDefault="007C48B2" w:rsidP="007C48B2">
      <w:pPr>
        <w:ind w:left="720" w:hanging="720"/>
      </w:pPr>
      <w:r>
        <w:t>Graham, S. (2007, August). Making writing instruction work for middle and high school students. Presentation for the Southern Regional Education Board to state leaders in policy makers in southern States. Richmond, VA.</w:t>
      </w:r>
    </w:p>
    <w:p w:rsidR="007C48B2" w:rsidRDefault="007C48B2">
      <w:pPr>
        <w:ind w:left="720" w:hanging="720"/>
      </w:pPr>
    </w:p>
    <w:p w:rsidR="007C48B2" w:rsidRDefault="007C48B2" w:rsidP="007C48B2">
      <w:pPr>
        <w:ind w:left="720" w:hanging="720"/>
      </w:pPr>
      <w:r>
        <w:t xml:space="preserve">Graham, S. (2001).  Teaching writing to students with special needs.  Presentation to Directors of Special Education, I.U.B </w:t>
      </w:r>
      <w:r>
        <w:noBreakHyphen/>
        <w:t xml:space="preserve"> Pennsylvania, Annapolis, MD.</w:t>
      </w:r>
    </w:p>
    <w:p w:rsidR="007C48B2" w:rsidRDefault="007C48B2">
      <w:pPr>
        <w:ind w:left="720" w:hanging="720"/>
      </w:pPr>
    </w:p>
    <w:p w:rsidR="00721B35" w:rsidRDefault="00721B35">
      <w:pPr>
        <w:ind w:left="720" w:hanging="720"/>
      </w:pPr>
      <w:r>
        <w:t>Graham, S., &amp; Fink, B. (2000, February).  Teaching writing to students with Learning Disabilities.  Workshop for the Washington, DC International Dyslexic Society, Washington, DC.</w:t>
      </w:r>
    </w:p>
    <w:p w:rsidR="00721B35" w:rsidRDefault="00721B35"/>
    <w:p w:rsidR="00721B35" w:rsidRDefault="00721B35">
      <w:pPr>
        <w:ind w:left="720" w:hanging="720"/>
      </w:pPr>
      <w:r>
        <w:t>Graham, S. (1999, October).  Every child can write: Helping the child with learning disabilities master the writing process.  Keynote presentation at the 7</w:t>
      </w:r>
      <w:r>
        <w:rPr>
          <w:vertAlign w:val="superscript"/>
        </w:rPr>
        <w:t>th</w:t>
      </w:r>
      <w:r>
        <w:t xml:space="preserve">  New England Joint Conference on Specific Learning Disabilities, Marlboro, MA.</w:t>
      </w:r>
    </w:p>
    <w:p w:rsidR="00721B35" w:rsidRDefault="00721B35"/>
    <w:p w:rsidR="00721B35" w:rsidRDefault="00721B35">
      <w:pPr>
        <w:ind w:left="720" w:hanging="720"/>
      </w:pPr>
      <w:r>
        <w:t>Graham, S. (1999, September).  Teaching writing. Workshops for Montgomery  County Intermediate Unit, Number 23. King of Prussia, PA.</w:t>
      </w:r>
    </w:p>
    <w:p w:rsidR="00721B35" w:rsidRDefault="00721B35"/>
    <w:p w:rsidR="00721B35" w:rsidRDefault="00721B35">
      <w:pPr>
        <w:ind w:left="720" w:hanging="720"/>
      </w:pPr>
      <w:r>
        <w:t xml:space="preserve">Graham, S. (1999, February, December).  </w:t>
      </w:r>
      <w:r>
        <w:sym w:font="WP TypographicSymbols" w:char="0041"/>
      </w:r>
      <w:r>
        <w:t>I wrote 10,000 words today!</w:t>
      </w:r>
      <w:r>
        <w:sym w:font="WP TypographicSymbols" w:char="0040"/>
      </w:r>
      <w:r>
        <w:t xml:space="preserve"> Strategies and skills for struggling writers.  Workshops for the National Education Institute. Columbus, SC, Atlanta, GA, Witchita, KS, Tusla, OK.</w:t>
      </w:r>
    </w:p>
    <w:p w:rsidR="00FE57A8" w:rsidRDefault="00FE57A8">
      <w:pPr>
        <w:ind w:left="720" w:hanging="720"/>
      </w:pPr>
    </w:p>
    <w:p w:rsidR="00721B35" w:rsidRDefault="00721B35">
      <w:pPr>
        <w:ind w:left="720" w:hanging="720"/>
        <w:sectPr w:rsidR="00721B35">
          <w:type w:val="continuous"/>
          <w:pgSz w:w="12240" w:h="15840"/>
          <w:pgMar w:top="720" w:right="1440" w:bottom="1350" w:left="1440" w:header="720" w:footer="1350" w:gutter="0"/>
          <w:cols w:space="720"/>
          <w:noEndnote/>
        </w:sectPr>
      </w:pPr>
    </w:p>
    <w:p w:rsidR="00721B35" w:rsidRDefault="00721B35">
      <w:pPr>
        <w:ind w:left="720" w:hanging="720"/>
      </w:pPr>
      <w:r>
        <w:t>Page</w:t>
      </w:r>
      <w:r>
        <w:noBreakHyphen/>
        <w:t>Voth, V., &amp; Graham, S.  (1995, March).  The effects of goal</w:t>
      </w:r>
      <w:r>
        <w:noBreakHyphen/>
        <w:t>setting as an instructional tool for use with students with learning disabilities.  Presentation at the Annual Eastern Educational Research Association Conference, Hilton Head, SC.</w:t>
      </w:r>
    </w:p>
    <w:p w:rsidR="00721B35" w:rsidRDefault="00721B35"/>
    <w:p w:rsidR="00721B35" w:rsidRDefault="00721B35">
      <w:pPr>
        <w:ind w:left="720" w:hanging="720"/>
      </w:pPr>
      <w:r>
        <w:t>Graham, S., &amp; Harris, K.  (1990, March).  Research on teaching LD students</w:t>
      </w:r>
      <w:r w:rsidR="00A905E3">
        <w:t>’</w:t>
      </w:r>
      <w:r>
        <w:t xml:space="preserve"> writing strategies.  Presentation at Regional Council for Learning Disabilities, Williamsburg, VA.</w:t>
      </w:r>
    </w:p>
    <w:p w:rsidR="00721B35" w:rsidRDefault="00721B35"/>
    <w:p w:rsidR="00721B35" w:rsidRDefault="00721B35">
      <w:pPr>
        <w:ind w:left="720" w:hanging="720"/>
      </w:pPr>
      <w:r>
        <w:lastRenderedPageBreak/>
        <w:t>Graham, S. (1990, March). Self</w:t>
      </w:r>
      <w:r>
        <w:noBreakHyphen/>
        <w:t>instructional strategy training: Applications to writing.  Presentation at Regional Council for Learning Disabilities, Williamsburg, VA.</w:t>
      </w:r>
    </w:p>
    <w:p w:rsidR="00721B35" w:rsidRDefault="00721B35"/>
    <w:p w:rsidR="00721B35" w:rsidRDefault="00721B35">
      <w:pPr>
        <w:ind w:left="720" w:hanging="720"/>
      </w:pPr>
      <w:r>
        <w:t xml:space="preserve">Graham, S.  (1984, March).  Keynote Speaker </w:t>
      </w:r>
      <w:r>
        <w:noBreakHyphen/>
        <w:t xml:space="preserve"> Variables that influence learning.  Symposium </w:t>
      </w:r>
      <w:r>
        <w:noBreakHyphen/>
        <w:t xml:space="preserve"> 20</w:t>
      </w:r>
      <w:r>
        <w:rPr>
          <w:vertAlign w:val="superscript"/>
        </w:rPr>
        <w:t>th</w:t>
      </w:r>
      <w:r>
        <w:t xml:space="preserve">  Annual Educational Conference Concerned with Children Experiencing Learning or Behavioral Difficulties, Rutgers University, New Brunswick, NJ.</w:t>
      </w:r>
    </w:p>
    <w:p w:rsidR="00721B35" w:rsidRDefault="00721B35"/>
    <w:p w:rsidR="00721B35" w:rsidRDefault="00721B35">
      <w:pPr>
        <w:ind w:left="720" w:hanging="720"/>
      </w:pPr>
      <w:r>
        <w:t>Graham, S.  (1977, April).  SQ3R:  Is it an effective method? Presentation at the Great Plains International Reading Association Conference, Lincoln, NE.</w:t>
      </w:r>
    </w:p>
    <w:p w:rsidR="00721B35" w:rsidRDefault="00721B35"/>
    <w:p w:rsidR="00721B35" w:rsidRDefault="00721B35">
      <w:pPr>
        <w:rPr>
          <w:b/>
          <w:bCs/>
        </w:rPr>
      </w:pPr>
      <w:r>
        <w:rPr>
          <w:b/>
          <w:bCs/>
        </w:rPr>
        <w:t>State/Local:</w:t>
      </w:r>
    </w:p>
    <w:p w:rsidR="004D3730" w:rsidRDefault="004D3730" w:rsidP="00DF470D">
      <w:pPr>
        <w:widowControl/>
        <w:autoSpaceDE/>
        <w:autoSpaceDN/>
        <w:adjustRightInd/>
        <w:rPr>
          <w:bCs/>
        </w:rPr>
      </w:pPr>
    </w:p>
    <w:p w:rsidR="00F90760" w:rsidRDefault="00F90760" w:rsidP="00816D93">
      <w:pPr>
        <w:widowControl/>
        <w:autoSpaceDE/>
        <w:autoSpaceDN/>
        <w:adjustRightInd/>
        <w:rPr>
          <w:bCs/>
        </w:rPr>
      </w:pPr>
      <w:r>
        <w:rPr>
          <w:bCs/>
        </w:rPr>
        <w:t xml:space="preserve">Graham, S. (2027, February). Using reading and writing connections to improve both reading </w:t>
      </w:r>
    </w:p>
    <w:p w:rsidR="00F90760" w:rsidRDefault="00F90760" w:rsidP="00F90760">
      <w:pPr>
        <w:widowControl/>
        <w:autoSpaceDE/>
        <w:autoSpaceDN/>
        <w:adjustRightInd/>
        <w:ind w:firstLine="720"/>
        <w:rPr>
          <w:bCs/>
        </w:rPr>
      </w:pPr>
      <w:r>
        <w:rPr>
          <w:bCs/>
        </w:rPr>
        <w:t>and writing. Keynote for Riverside County Conference, Riverside, CA.</w:t>
      </w:r>
    </w:p>
    <w:p w:rsidR="00F90760" w:rsidRDefault="00F90760" w:rsidP="00816D93">
      <w:pPr>
        <w:widowControl/>
        <w:autoSpaceDE/>
        <w:autoSpaceDN/>
        <w:adjustRightInd/>
        <w:rPr>
          <w:bCs/>
        </w:rPr>
      </w:pPr>
    </w:p>
    <w:p w:rsidR="00F90760" w:rsidRDefault="00F90760" w:rsidP="00F90760">
      <w:pPr>
        <w:widowControl/>
        <w:autoSpaceDE/>
        <w:autoSpaceDN/>
        <w:adjustRightInd/>
        <w:rPr>
          <w:bCs/>
        </w:rPr>
      </w:pPr>
      <w:r>
        <w:rPr>
          <w:bCs/>
        </w:rPr>
        <w:t xml:space="preserve">Graham, S. (2027, February). Using SRSD to connect reading and writing instruction. Keynote </w:t>
      </w:r>
    </w:p>
    <w:p w:rsidR="00F90760" w:rsidRDefault="00F90760" w:rsidP="00F90760">
      <w:pPr>
        <w:widowControl/>
        <w:autoSpaceDE/>
        <w:autoSpaceDN/>
        <w:adjustRightInd/>
        <w:ind w:firstLine="720"/>
        <w:rPr>
          <w:bCs/>
        </w:rPr>
      </w:pPr>
      <w:r>
        <w:rPr>
          <w:bCs/>
        </w:rPr>
        <w:t>for Riverside County Conference, Riverside, CA.</w:t>
      </w:r>
    </w:p>
    <w:p w:rsidR="00F90760" w:rsidRDefault="00F90760" w:rsidP="00F90760">
      <w:pPr>
        <w:widowControl/>
        <w:autoSpaceDE/>
        <w:autoSpaceDN/>
        <w:adjustRightInd/>
        <w:rPr>
          <w:bCs/>
        </w:rPr>
      </w:pPr>
    </w:p>
    <w:p w:rsidR="00F90760" w:rsidRDefault="002E44FA" w:rsidP="00816D93">
      <w:pPr>
        <w:widowControl/>
        <w:autoSpaceDE/>
        <w:autoSpaceDN/>
        <w:adjustRightInd/>
        <w:rPr>
          <w:bCs/>
        </w:rPr>
      </w:pPr>
      <w:r>
        <w:rPr>
          <w:bCs/>
        </w:rPr>
        <w:t>Graham, S. (2026, November). Interview on teaching writing. 2026 MLFC Literacy Conference</w:t>
      </w:r>
      <w:r w:rsidR="00F90760">
        <w:rPr>
          <w:bCs/>
        </w:rPr>
        <w:t xml:space="preserve">. </w:t>
      </w:r>
    </w:p>
    <w:p w:rsidR="002E44FA" w:rsidRDefault="00F90760" w:rsidP="00F90760">
      <w:pPr>
        <w:widowControl/>
        <w:autoSpaceDE/>
        <w:autoSpaceDN/>
        <w:adjustRightInd/>
        <w:ind w:firstLine="720"/>
        <w:rPr>
          <w:bCs/>
        </w:rPr>
      </w:pPr>
      <w:r>
        <w:rPr>
          <w:bCs/>
        </w:rPr>
        <w:t>Tempe, AZ.</w:t>
      </w:r>
    </w:p>
    <w:p w:rsidR="002E44FA" w:rsidRDefault="002E44FA" w:rsidP="00816D93">
      <w:pPr>
        <w:widowControl/>
        <w:autoSpaceDE/>
        <w:autoSpaceDN/>
        <w:adjustRightInd/>
        <w:rPr>
          <w:bCs/>
        </w:rPr>
      </w:pPr>
    </w:p>
    <w:p w:rsidR="00816D93" w:rsidRDefault="00816D93" w:rsidP="00816D93">
      <w:pPr>
        <w:widowControl/>
        <w:autoSpaceDE/>
        <w:autoSpaceDN/>
        <w:adjustRightInd/>
        <w:rPr>
          <w:bCs/>
        </w:rPr>
      </w:pPr>
      <w:r>
        <w:rPr>
          <w:bCs/>
        </w:rPr>
        <w:t xml:space="preserve">Graham, S. (2026, September). Evidence-based writing practices. Presentation at the Leading the </w:t>
      </w:r>
    </w:p>
    <w:p w:rsidR="00816D93" w:rsidRDefault="00816D93" w:rsidP="00816D93">
      <w:pPr>
        <w:widowControl/>
        <w:autoSpaceDE/>
        <w:autoSpaceDN/>
        <w:adjustRightInd/>
        <w:ind w:firstLine="720"/>
        <w:rPr>
          <w:bCs/>
        </w:rPr>
      </w:pPr>
      <w:r>
        <w:rPr>
          <w:bCs/>
        </w:rPr>
        <w:t>Future of Literacy Conference. Santa Barbara, CA.</w:t>
      </w:r>
    </w:p>
    <w:p w:rsidR="00816D93" w:rsidRDefault="00816D93" w:rsidP="00816D93">
      <w:pPr>
        <w:widowControl/>
        <w:autoSpaceDE/>
        <w:autoSpaceDN/>
        <w:adjustRightInd/>
        <w:rPr>
          <w:bCs/>
        </w:rPr>
      </w:pPr>
    </w:p>
    <w:p w:rsidR="002F7AF7" w:rsidRDefault="00816D93" w:rsidP="002F7AF7">
      <w:pPr>
        <w:widowControl/>
        <w:autoSpaceDE/>
        <w:autoSpaceDN/>
        <w:adjustRightInd/>
        <w:rPr>
          <w:bCs/>
        </w:rPr>
      </w:pPr>
      <w:r>
        <w:rPr>
          <w:bCs/>
        </w:rPr>
        <w:t>Graham, S.</w:t>
      </w:r>
      <w:r w:rsidR="002F7AF7">
        <w:rPr>
          <w:bCs/>
        </w:rPr>
        <w:t xml:space="preserve">, Harris, K., Wright, T., Frnak, N., Mailer, M., &amp; Yeatman, J. </w:t>
      </w:r>
      <w:r>
        <w:rPr>
          <w:bCs/>
        </w:rPr>
        <w:t xml:space="preserve"> (2026, September). </w:t>
      </w:r>
    </w:p>
    <w:p w:rsidR="00816D93" w:rsidRDefault="00816D93" w:rsidP="002F7AF7">
      <w:pPr>
        <w:widowControl/>
        <w:autoSpaceDE/>
        <w:autoSpaceDN/>
        <w:adjustRightInd/>
        <w:ind w:left="720"/>
        <w:rPr>
          <w:bCs/>
        </w:rPr>
      </w:pPr>
      <w:r>
        <w:rPr>
          <w:bCs/>
        </w:rPr>
        <w:t xml:space="preserve">Panel – </w:t>
      </w:r>
      <w:r w:rsidR="002F7AF7">
        <w:rPr>
          <w:bCs/>
        </w:rPr>
        <w:t>burning questions answered</w:t>
      </w:r>
      <w:r>
        <w:rPr>
          <w:bCs/>
        </w:rPr>
        <w:t>. Leading the Future of Literacy, Together Conference. Santa Barbara, CA.</w:t>
      </w:r>
    </w:p>
    <w:p w:rsidR="00816D93" w:rsidRDefault="00816D93" w:rsidP="00816D93">
      <w:pPr>
        <w:widowControl/>
        <w:autoSpaceDE/>
        <w:autoSpaceDN/>
        <w:adjustRightInd/>
        <w:ind w:firstLine="720"/>
        <w:rPr>
          <w:bCs/>
        </w:rPr>
      </w:pPr>
    </w:p>
    <w:p w:rsidR="002F7AF7" w:rsidRDefault="002F7AF7" w:rsidP="002F7AF7">
      <w:pPr>
        <w:widowControl/>
        <w:autoSpaceDE/>
        <w:autoSpaceDN/>
        <w:adjustRightInd/>
        <w:rPr>
          <w:bCs/>
        </w:rPr>
      </w:pPr>
      <w:r>
        <w:rPr>
          <w:bCs/>
        </w:rPr>
        <w:t xml:space="preserve">Graham, S., Harris, K.R., &amp; Wright, T.  (2026, September). Panel – Science of Literacy. Leading </w:t>
      </w:r>
    </w:p>
    <w:p w:rsidR="002F7AF7" w:rsidRDefault="002F7AF7" w:rsidP="002F7AF7">
      <w:pPr>
        <w:widowControl/>
        <w:autoSpaceDE/>
        <w:autoSpaceDN/>
        <w:adjustRightInd/>
        <w:ind w:firstLine="720"/>
        <w:rPr>
          <w:bCs/>
        </w:rPr>
      </w:pPr>
      <w:r>
        <w:rPr>
          <w:bCs/>
        </w:rPr>
        <w:t>the Future of Literacy, Together Conference. Santa Barbara, CA.</w:t>
      </w:r>
    </w:p>
    <w:p w:rsidR="002F7AF7" w:rsidRDefault="002F7AF7" w:rsidP="005E674E">
      <w:pPr>
        <w:widowControl/>
        <w:autoSpaceDE/>
        <w:autoSpaceDN/>
        <w:adjustRightInd/>
        <w:rPr>
          <w:bCs/>
        </w:rPr>
      </w:pPr>
    </w:p>
    <w:p w:rsidR="002F7AF7" w:rsidRDefault="00816D93" w:rsidP="002F7AF7">
      <w:pPr>
        <w:widowControl/>
        <w:autoSpaceDE/>
        <w:autoSpaceDN/>
        <w:adjustRightInd/>
        <w:rPr>
          <w:bCs/>
        </w:rPr>
      </w:pPr>
      <w:r>
        <w:rPr>
          <w:bCs/>
        </w:rPr>
        <w:t xml:space="preserve">Graham, S. (2026, September). Evidence-based practices for teaching writing. </w:t>
      </w:r>
      <w:r w:rsidR="002F7AF7">
        <w:rPr>
          <w:bCs/>
        </w:rPr>
        <w:t xml:space="preserve">Keynote MH </w:t>
      </w:r>
    </w:p>
    <w:p w:rsidR="00816D93" w:rsidRDefault="002F7AF7" w:rsidP="002F7AF7">
      <w:pPr>
        <w:widowControl/>
        <w:autoSpaceDE/>
        <w:autoSpaceDN/>
        <w:adjustRightInd/>
        <w:ind w:firstLine="720"/>
        <w:rPr>
          <w:bCs/>
        </w:rPr>
      </w:pPr>
      <w:r>
        <w:rPr>
          <w:bCs/>
        </w:rPr>
        <w:t xml:space="preserve">Conference, </w:t>
      </w:r>
      <w:r w:rsidR="002E44FA">
        <w:rPr>
          <w:bCs/>
        </w:rPr>
        <w:t>Phoenix, AZ.</w:t>
      </w:r>
    </w:p>
    <w:p w:rsidR="002F7AF7" w:rsidRDefault="002F7AF7" w:rsidP="002F7AF7">
      <w:pPr>
        <w:widowControl/>
        <w:autoSpaceDE/>
        <w:autoSpaceDN/>
        <w:adjustRightInd/>
        <w:rPr>
          <w:bCs/>
        </w:rPr>
      </w:pPr>
    </w:p>
    <w:p w:rsidR="00426C11" w:rsidRDefault="002F7AF7" w:rsidP="00426C11">
      <w:pPr>
        <w:widowControl/>
        <w:autoSpaceDE/>
        <w:autoSpaceDN/>
        <w:adjustRightInd/>
        <w:rPr>
          <w:bCs/>
        </w:rPr>
      </w:pPr>
      <w:r>
        <w:rPr>
          <w:bCs/>
        </w:rPr>
        <w:t>Graham, S.</w:t>
      </w:r>
      <w:r w:rsidR="00426C11">
        <w:rPr>
          <w:bCs/>
        </w:rPr>
        <w:t>, &amp; Harris, K.R.</w:t>
      </w:r>
      <w:r>
        <w:rPr>
          <w:bCs/>
        </w:rPr>
        <w:t xml:space="preserve"> (2026, September). </w:t>
      </w:r>
      <w:r w:rsidR="00426C11">
        <w:rPr>
          <w:bCs/>
        </w:rPr>
        <w:t>Writing</w:t>
      </w:r>
      <w:r>
        <w:rPr>
          <w:bCs/>
        </w:rPr>
        <w:t xml:space="preserve">. </w:t>
      </w:r>
      <w:r w:rsidR="00426C11">
        <w:rPr>
          <w:bCs/>
        </w:rPr>
        <w:t>Roundtable</w:t>
      </w:r>
      <w:r>
        <w:rPr>
          <w:bCs/>
        </w:rPr>
        <w:t xml:space="preserve"> MH Conference, Phoenix, </w:t>
      </w:r>
    </w:p>
    <w:p w:rsidR="002F7AF7" w:rsidRDefault="002F7AF7" w:rsidP="00426C11">
      <w:pPr>
        <w:widowControl/>
        <w:autoSpaceDE/>
        <w:autoSpaceDN/>
        <w:adjustRightInd/>
        <w:ind w:firstLine="720"/>
        <w:rPr>
          <w:bCs/>
        </w:rPr>
      </w:pPr>
      <w:r>
        <w:rPr>
          <w:bCs/>
        </w:rPr>
        <w:t>AZ.</w:t>
      </w:r>
    </w:p>
    <w:p w:rsidR="00816D93" w:rsidRDefault="00816D93" w:rsidP="005E674E">
      <w:pPr>
        <w:widowControl/>
        <w:autoSpaceDE/>
        <w:autoSpaceDN/>
        <w:adjustRightInd/>
        <w:rPr>
          <w:bCs/>
        </w:rPr>
      </w:pPr>
    </w:p>
    <w:p w:rsidR="00A67840" w:rsidRDefault="00A67840" w:rsidP="005E674E">
      <w:pPr>
        <w:widowControl/>
        <w:autoSpaceDE/>
        <w:autoSpaceDN/>
        <w:adjustRightInd/>
        <w:rPr>
          <w:bCs/>
        </w:rPr>
      </w:pPr>
      <w:r>
        <w:rPr>
          <w:bCs/>
        </w:rPr>
        <w:t xml:space="preserve">Graham, S. (2026, August). Teaching writing now” What the research shows us. Presentation for </w:t>
      </w:r>
    </w:p>
    <w:p w:rsidR="00A67840" w:rsidRDefault="00A67840" w:rsidP="00A67840">
      <w:pPr>
        <w:widowControl/>
        <w:autoSpaceDE/>
        <w:autoSpaceDN/>
        <w:adjustRightInd/>
        <w:ind w:firstLine="720"/>
        <w:rPr>
          <w:bCs/>
        </w:rPr>
      </w:pPr>
      <w:r>
        <w:rPr>
          <w:bCs/>
        </w:rPr>
        <w:t>the Vermont Reading League.</w:t>
      </w:r>
    </w:p>
    <w:p w:rsidR="00A67840" w:rsidRDefault="00A67840" w:rsidP="005E674E">
      <w:pPr>
        <w:widowControl/>
        <w:autoSpaceDE/>
        <w:autoSpaceDN/>
        <w:adjustRightInd/>
        <w:rPr>
          <w:bCs/>
        </w:rPr>
      </w:pPr>
    </w:p>
    <w:p w:rsidR="005E674E" w:rsidRDefault="005E674E" w:rsidP="005E674E">
      <w:pPr>
        <w:widowControl/>
        <w:autoSpaceDE/>
        <w:autoSpaceDN/>
        <w:adjustRightInd/>
      </w:pPr>
      <w:r>
        <w:rPr>
          <w:bCs/>
        </w:rPr>
        <w:t xml:space="preserve">Graham, S. (2026, June). </w:t>
      </w:r>
      <w:r>
        <w:t xml:space="preserve">Building an Evidence-Based Writing Program. Keynote presentation at </w:t>
      </w:r>
    </w:p>
    <w:p w:rsidR="005E674E" w:rsidRPr="005E674E" w:rsidRDefault="005E674E" w:rsidP="005E674E">
      <w:pPr>
        <w:widowControl/>
        <w:autoSpaceDE/>
        <w:autoSpaceDN/>
        <w:adjustRightInd/>
        <w:ind w:firstLine="720"/>
      </w:pPr>
      <w:r w:rsidRPr="005E674E">
        <w:t>Colorado Association of Superintendents and Executive</w:t>
      </w:r>
      <w:r>
        <w:t xml:space="preserve"> Conference, Breckenbridge, CO.</w:t>
      </w:r>
    </w:p>
    <w:p w:rsidR="005E674E" w:rsidRDefault="005E674E" w:rsidP="00DF470D">
      <w:pPr>
        <w:widowControl/>
        <w:autoSpaceDE/>
        <w:autoSpaceDN/>
        <w:adjustRightInd/>
        <w:rPr>
          <w:bCs/>
        </w:rPr>
      </w:pPr>
    </w:p>
    <w:p w:rsidR="001C10A9" w:rsidRDefault="001C10A9" w:rsidP="00DF470D">
      <w:pPr>
        <w:widowControl/>
        <w:autoSpaceDE/>
        <w:autoSpaceDN/>
        <w:adjustRightInd/>
        <w:rPr>
          <w:bCs/>
        </w:rPr>
      </w:pPr>
      <w:r w:rsidRPr="001C10A9">
        <w:rPr>
          <w:bCs/>
        </w:rPr>
        <w:t xml:space="preserve">Graham, S. (2026, March). Creating an evidence-based writing program For preservice learning. </w:t>
      </w:r>
    </w:p>
    <w:p w:rsidR="001C10A9" w:rsidRPr="001C10A9" w:rsidRDefault="001C10A9" w:rsidP="001C10A9">
      <w:pPr>
        <w:widowControl/>
        <w:autoSpaceDE/>
        <w:autoSpaceDN/>
        <w:adjustRightInd/>
        <w:ind w:firstLine="720"/>
        <w:rPr>
          <w:bCs/>
        </w:rPr>
      </w:pPr>
      <w:r w:rsidRPr="001C10A9">
        <w:rPr>
          <w:bCs/>
        </w:rPr>
        <w:t>Pre</w:t>
      </w:r>
      <w:r>
        <w:rPr>
          <w:bCs/>
        </w:rPr>
        <w:t>s</w:t>
      </w:r>
      <w:r w:rsidRPr="001C10A9">
        <w:rPr>
          <w:bCs/>
        </w:rPr>
        <w:t>entation for the New York Reading League.</w:t>
      </w:r>
    </w:p>
    <w:p w:rsidR="001C10A9" w:rsidRDefault="001C10A9" w:rsidP="00DF470D">
      <w:pPr>
        <w:widowControl/>
        <w:autoSpaceDE/>
        <w:autoSpaceDN/>
        <w:adjustRightInd/>
        <w:rPr>
          <w:bCs/>
        </w:rPr>
      </w:pPr>
    </w:p>
    <w:p w:rsidR="0091783A" w:rsidRDefault="00030516" w:rsidP="00DF470D">
      <w:pPr>
        <w:widowControl/>
        <w:autoSpaceDE/>
        <w:autoSpaceDN/>
        <w:adjustRightInd/>
        <w:rPr>
          <w:bCs/>
        </w:rPr>
      </w:pPr>
      <w:r>
        <w:rPr>
          <w:bCs/>
        </w:rPr>
        <w:t xml:space="preserve">Graham, S. (2026, January). Evidence-based writing practices. Presentation at </w:t>
      </w:r>
      <w:r w:rsidR="0091783A">
        <w:rPr>
          <w:bCs/>
        </w:rPr>
        <w:t xml:space="preserve">the Leading the </w:t>
      </w:r>
    </w:p>
    <w:p w:rsidR="00030516" w:rsidRDefault="0091783A" w:rsidP="0091783A">
      <w:pPr>
        <w:widowControl/>
        <w:autoSpaceDE/>
        <w:autoSpaceDN/>
        <w:adjustRightInd/>
        <w:ind w:firstLine="720"/>
        <w:rPr>
          <w:bCs/>
        </w:rPr>
      </w:pPr>
      <w:r>
        <w:rPr>
          <w:bCs/>
        </w:rPr>
        <w:lastRenderedPageBreak/>
        <w:t>Future of Literacy, Together Conference. Austin, TX.</w:t>
      </w:r>
    </w:p>
    <w:p w:rsidR="00030516" w:rsidRDefault="00030516" w:rsidP="00DF470D">
      <w:pPr>
        <w:widowControl/>
        <w:autoSpaceDE/>
        <w:autoSpaceDN/>
        <w:adjustRightInd/>
        <w:rPr>
          <w:bCs/>
        </w:rPr>
      </w:pPr>
    </w:p>
    <w:p w:rsidR="0091783A" w:rsidRDefault="0091783A" w:rsidP="0091783A">
      <w:pPr>
        <w:widowControl/>
        <w:autoSpaceDE/>
        <w:autoSpaceDN/>
        <w:adjustRightInd/>
        <w:rPr>
          <w:bCs/>
        </w:rPr>
      </w:pPr>
      <w:r>
        <w:rPr>
          <w:bCs/>
        </w:rPr>
        <w:t xml:space="preserve">Graham, S. (2026, January). Panel – Science of Literacy. Leading the Future of Literacy, </w:t>
      </w:r>
    </w:p>
    <w:p w:rsidR="0091783A" w:rsidRDefault="0091783A" w:rsidP="0091783A">
      <w:pPr>
        <w:widowControl/>
        <w:autoSpaceDE/>
        <w:autoSpaceDN/>
        <w:adjustRightInd/>
        <w:ind w:firstLine="720"/>
        <w:rPr>
          <w:bCs/>
        </w:rPr>
      </w:pPr>
      <w:r>
        <w:rPr>
          <w:bCs/>
        </w:rPr>
        <w:t>Together Conference. Austin, TX.</w:t>
      </w:r>
    </w:p>
    <w:p w:rsidR="0091783A" w:rsidRDefault="0091783A" w:rsidP="00DF470D">
      <w:pPr>
        <w:widowControl/>
        <w:autoSpaceDE/>
        <w:autoSpaceDN/>
        <w:adjustRightInd/>
        <w:rPr>
          <w:bCs/>
        </w:rPr>
      </w:pPr>
    </w:p>
    <w:p w:rsidR="008B0558" w:rsidRDefault="008B0558" w:rsidP="00DF470D">
      <w:pPr>
        <w:widowControl/>
        <w:autoSpaceDE/>
        <w:autoSpaceDN/>
        <w:adjustRightInd/>
        <w:rPr>
          <w:bCs/>
        </w:rPr>
      </w:pPr>
      <w:r>
        <w:rPr>
          <w:bCs/>
        </w:rPr>
        <w:t xml:space="preserve">Graham, S. (2026, January). Tier </w:t>
      </w:r>
      <w:r w:rsidR="00F30347">
        <w:rPr>
          <w:bCs/>
        </w:rPr>
        <w:t>1</w:t>
      </w:r>
      <w:r>
        <w:rPr>
          <w:bCs/>
        </w:rPr>
        <w:t xml:space="preserve"> Writing instruction for students experiencing challenges </w:t>
      </w:r>
    </w:p>
    <w:p w:rsidR="008B0558" w:rsidRDefault="008B0558" w:rsidP="008B0558">
      <w:pPr>
        <w:widowControl/>
        <w:autoSpaceDE/>
        <w:autoSpaceDN/>
        <w:adjustRightInd/>
        <w:ind w:firstLine="720"/>
        <w:rPr>
          <w:bCs/>
        </w:rPr>
      </w:pPr>
      <w:r>
        <w:rPr>
          <w:bCs/>
        </w:rPr>
        <w:t>learning to write. Presentation at the Texas ALTA Conference.</w:t>
      </w:r>
    </w:p>
    <w:p w:rsidR="008B0558" w:rsidRDefault="008B0558" w:rsidP="00DF470D">
      <w:pPr>
        <w:widowControl/>
        <w:autoSpaceDE/>
        <w:autoSpaceDN/>
        <w:adjustRightInd/>
        <w:rPr>
          <w:bCs/>
        </w:rPr>
      </w:pPr>
    </w:p>
    <w:p w:rsidR="00401184" w:rsidRDefault="00401184" w:rsidP="008B0558">
      <w:pPr>
        <w:widowControl/>
        <w:autoSpaceDE/>
        <w:autoSpaceDN/>
        <w:adjustRightInd/>
        <w:rPr>
          <w:bCs/>
        </w:rPr>
      </w:pPr>
      <w:r>
        <w:rPr>
          <w:bCs/>
        </w:rPr>
        <w:t>Graham, S. (2026, January). SRSD. Presentation to the Indiana Reading League.</w:t>
      </w:r>
    </w:p>
    <w:p w:rsidR="00401184" w:rsidRDefault="00401184" w:rsidP="008B0558">
      <w:pPr>
        <w:widowControl/>
        <w:autoSpaceDE/>
        <w:autoSpaceDN/>
        <w:adjustRightInd/>
        <w:rPr>
          <w:bCs/>
        </w:rPr>
      </w:pPr>
    </w:p>
    <w:p w:rsidR="00030516" w:rsidRDefault="007C4227" w:rsidP="00030516">
      <w:pPr>
        <w:widowControl/>
        <w:autoSpaceDE/>
        <w:autoSpaceDN/>
        <w:adjustRightInd/>
        <w:rPr>
          <w:bCs/>
        </w:rPr>
      </w:pPr>
      <w:r>
        <w:rPr>
          <w:bCs/>
        </w:rPr>
        <w:t xml:space="preserve">Graham, S. (2025, November). Teaching writing to secondary students. Presentation to the </w:t>
      </w:r>
    </w:p>
    <w:p w:rsidR="007C4227" w:rsidRDefault="007C4227" w:rsidP="00030516">
      <w:pPr>
        <w:widowControl/>
        <w:autoSpaceDE/>
        <w:autoSpaceDN/>
        <w:adjustRightInd/>
        <w:ind w:firstLine="720"/>
        <w:rPr>
          <w:bCs/>
        </w:rPr>
      </w:pPr>
      <w:r>
        <w:rPr>
          <w:bCs/>
        </w:rPr>
        <w:t>Maryland Reading League.</w:t>
      </w:r>
    </w:p>
    <w:p w:rsidR="007C4227" w:rsidRDefault="007C4227" w:rsidP="008B0558">
      <w:pPr>
        <w:widowControl/>
        <w:autoSpaceDE/>
        <w:autoSpaceDN/>
        <w:adjustRightInd/>
        <w:rPr>
          <w:bCs/>
        </w:rPr>
      </w:pPr>
    </w:p>
    <w:p w:rsidR="008B0558" w:rsidRDefault="008B0558" w:rsidP="008B0558">
      <w:pPr>
        <w:widowControl/>
        <w:autoSpaceDE/>
        <w:autoSpaceDN/>
        <w:adjustRightInd/>
        <w:rPr>
          <w:bCs/>
        </w:rPr>
      </w:pPr>
      <w:r>
        <w:rPr>
          <w:bCs/>
        </w:rPr>
        <w:t xml:space="preserve">Graham, S. (2025, November). Teaching writing to elementary students. Presentation to the </w:t>
      </w:r>
    </w:p>
    <w:p w:rsidR="008B0558" w:rsidRDefault="008B0558" w:rsidP="008B0558">
      <w:pPr>
        <w:widowControl/>
        <w:autoSpaceDE/>
        <w:autoSpaceDN/>
        <w:adjustRightInd/>
        <w:ind w:firstLine="720"/>
        <w:rPr>
          <w:bCs/>
        </w:rPr>
      </w:pPr>
      <w:r>
        <w:rPr>
          <w:bCs/>
        </w:rPr>
        <w:t>Maryland Reading League.</w:t>
      </w:r>
    </w:p>
    <w:p w:rsidR="008B0558" w:rsidRDefault="008B0558" w:rsidP="00DF470D">
      <w:pPr>
        <w:widowControl/>
        <w:autoSpaceDE/>
        <w:autoSpaceDN/>
        <w:adjustRightInd/>
        <w:rPr>
          <w:bCs/>
        </w:rPr>
      </w:pPr>
    </w:p>
    <w:p w:rsidR="00401184" w:rsidRDefault="00401184" w:rsidP="00DF470D">
      <w:pPr>
        <w:widowControl/>
        <w:autoSpaceDE/>
        <w:autoSpaceDN/>
        <w:adjustRightInd/>
        <w:rPr>
          <w:bCs/>
        </w:rPr>
      </w:pPr>
      <w:r>
        <w:rPr>
          <w:bCs/>
        </w:rPr>
        <w:t xml:space="preserve">Graham, S. (2025, September). Evidenced-based writing practices. Keynote for Conference </w:t>
      </w:r>
    </w:p>
    <w:p w:rsidR="00401184" w:rsidRDefault="00401184" w:rsidP="00401184">
      <w:pPr>
        <w:widowControl/>
        <w:autoSpaceDE/>
        <w:autoSpaceDN/>
        <w:adjustRightInd/>
        <w:ind w:firstLine="720"/>
        <w:rPr>
          <w:bCs/>
        </w:rPr>
      </w:pPr>
      <w:r>
        <w:rPr>
          <w:bCs/>
        </w:rPr>
        <w:t>sponsored by the Arizona Department of Education.</w:t>
      </w:r>
    </w:p>
    <w:p w:rsidR="00401184" w:rsidRDefault="00401184" w:rsidP="00DF470D">
      <w:pPr>
        <w:widowControl/>
        <w:autoSpaceDE/>
        <w:autoSpaceDN/>
        <w:adjustRightInd/>
        <w:rPr>
          <w:bCs/>
        </w:rPr>
      </w:pPr>
    </w:p>
    <w:p w:rsidR="00401184" w:rsidRDefault="008B0558" w:rsidP="00DF470D">
      <w:pPr>
        <w:widowControl/>
        <w:autoSpaceDE/>
        <w:autoSpaceDN/>
        <w:adjustRightInd/>
        <w:rPr>
          <w:bCs/>
        </w:rPr>
      </w:pPr>
      <w:r>
        <w:rPr>
          <w:bCs/>
        </w:rPr>
        <w:t>Graham</w:t>
      </w:r>
      <w:r w:rsidR="00401184">
        <w:rPr>
          <w:bCs/>
        </w:rPr>
        <w:t xml:space="preserve">, S. (2025, September). Evidenced aligned writing instruction. Presentation to the Indiana </w:t>
      </w:r>
    </w:p>
    <w:p w:rsidR="008B0558" w:rsidRDefault="00401184" w:rsidP="00401184">
      <w:pPr>
        <w:widowControl/>
        <w:autoSpaceDE/>
        <w:autoSpaceDN/>
        <w:adjustRightInd/>
        <w:ind w:firstLine="720"/>
        <w:rPr>
          <w:bCs/>
        </w:rPr>
      </w:pPr>
      <w:r>
        <w:rPr>
          <w:bCs/>
        </w:rPr>
        <w:t>Reading League.</w:t>
      </w:r>
    </w:p>
    <w:p w:rsidR="008B0558" w:rsidRDefault="008B0558" w:rsidP="00DF470D">
      <w:pPr>
        <w:widowControl/>
        <w:autoSpaceDE/>
        <w:autoSpaceDN/>
        <w:adjustRightInd/>
        <w:rPr>
          <w:bCs/>
        </w:rPr>
      </w:pPr>
    </w:p>
    <w:p w:rsidR="00C4195B" w:rsidRDefault="00C4195B" w:rsidP="00DF470D">
      <w:pPr>
        <w:widowControl/>
        <w:autoSpaceDE/>
        <w:autoSpaceDN/>
        <w:adjustRightInd/>
        <w:rPr>
          <w:bCs/>
        </w:rPr>
      </w:pPr>
      <w:r>
        <w:rPr>
          <w:bCs/>
        </w:rPr>
        <w:t>Graham, S. (2025, May). Teaching Writing</w:t>
      </w:r>
      <w:r w:rsidR="00CA76DA">
        <w:rPr>
          <w:bCs/>
        </w:rPr>
        <w:t xml:space="preserve"> </w:t>
      </w:r>
      <w:r>
        <w:rPr>
          <w:bCs/>
        </w:rPr>
        <w:t>.</w:t>
      </w:r>
      <w:r w:rsidR="00CA76DA">
        <w:rPr>
          <w:bCs/>
        </w:rPr>
        <w:t>Ed</w:t>
      </w:r>
      <w:r>
        <w:rPr>
          <w:bCs/>
        </w:rPr>
        <w:t xml:space="preserve">Talk for the Georgia State Department of </w:t>
      </w:r>
    </w:p>
    <w:p w:rsidR="00C4195B" w:rsidRDefault="00C4195B" w:rsidP="00C4195B">
      <w:pPr>
        <w:widowControl/>
        <w:autoSpaceDE/>
        <w:autoSpaceDN/>
        <w:adjustRightInd/>
        <w:ind w:firstLine="720"/>
        <w:rPr>
          <w:bCs/>
        </w:rPr>
      </w:pPr>
      <w:r>
        <w:rPr>
          <w:bCs/>
        </w:rPr>
        <w:t>Education. Atlanta, GA.</w:t>
      </w:r>
      <w:r w:rsidR="00782229">
        <w:rPr>
          <w:bCs/>
        </w:rPr>
        <w:t xml:space="preserve"> </w:t>
      </w:r>
    </w:p>
    <w:p w:rsidR="00C4195B" w:rsidRDefault="00C4195B" w:rsidP="00DF470D">
      <w:pPr>
        <w:widowControl/>
        <w:autoSpaceDE/>
        <w:autoSpaceDN/>
        <w:adjustRightInd/>
        <w:rPr>
          <w:bCs/>
        </w:rPr>
      </w:pPr>
    </w:p>
    <w:p w:rsidR="00CA76DA" w:rsidRDefault="00CA76DA" w:rsidP="00CA76DA">
      <w:pPr>
        <w:widowControl/>
        <w:autoSpaceDE/>
        <w:autoSpaceDN/>
        <w:adjustRightInd/>
        <w:rPr>
          <w:bCs/>
        </w:rPr>
      </w:pPr>
      <w:r>
        <w:rPr>
          <w:bCs/>
        </w:rPr>
        <w:t xml:space="preserve">Graham, S. and others (2025, May). Panel on Teaching writing Edtalk. EdTalk for the Georgia </w:t>
      </w:r>
    </w:p>
    <w:p w:rsidR="00CA76DA" w:rsidRDefault="00CA76DA" w:rsidP="00CA76DA">
      <w:pPr>
        <w:widowControl/>
        <w:autoSpaceDE/>
        <w:autoSpaceDN/>
        <w:adjustRightInd/>
        <w:ind w:firstLine="720"/>
        <w:rPr>
          <w:bCs/>
        </w:rPr>
      </w:pPr>
      <w:r>
        <w:rPr>
          <w:bCs/>
        </w:rPr>
        <w:t>State Department of Education. Atlanta, GA.</w:t>
      </w:r>
    </w:p>
    <w:p w:rsidR="00CA76DA" w:rsidRDefault="00CA76DA" w:rsidP="00DF470D">
      <w:pPr>
        <w:widowControl/>
        <w:autoSpaceDE/>
        <w:autoSpaceDN/>
        <w:adjustRightInd/>
        <w:rPr>
          <w:bCs/>
        </w:rPr>
      </w:pPr>
    </w:p>
    <w:p w:rsidR="00E35C4C" w:rsidRDefault="00E35C4C" w:rsidP="00E91575">
      <w:pPr>
        <w:widowControl/>
        <w:autoSpaceDE/>
        <w:autoSpaceDN/>
        <w:adjustRightInd/>
      </w:pPr>
      <w:r>
        <w:rPr>
          <w:bCs/>
        </w:rPr>
        <w:t xml:space="preserve">Graham, S. (2025, March). </w:t>
      </w:r>
      <w:r w:rsidRPr="00B20D1D">
        <w:t>Connecting Writing, Reading, and Learning</w:t>
      </w:r>
      <w:r>
        <w:t xml:space="preserve">: Helping All Students </w:t>
      </w:r>
    </w:p>
    <w:p w:rsidR="00E35C4C" w:rsidRDefault="00E35C4C" w:rsidP="00E35C4C">
      <w:pPr>
        <w:widowControl/>
        <w:autoSpaceDE/>
        <w:autoSpaceDN/>
        <w:adjustRightInd/>
        <w:ind w:left="720"/>
        <w:rPr>
          <w:bCs/>
        </w:rPr>
      </w:pPr>
      <w:r>
        <w:t>Become Better Learners. Presentation at the Conneticutt Reading Association Annual Conference, Hartford, CN.</w:t>
      </w:r>
    </w:p>
    <w:p w:rsidR="00E35C4C" w:rsidRDefault="00E35C4C" w:rsidP="00E91575">
      <w:pPr>
        <w:widowControl/>
        <w:autoSpaceDE/>
        <w:autoSpaceDN/>
        <w:adjustRightInd/>
        <w:rPr>
          <w:bCs/>
        </w:rPr>
      </w:pPr>
    </w:p>
    <w:p w:rsidR="00E91575" w:rsidRDefault="00E91575" w:rsidP="00E91575">
      <w:pPr>
        <w:widowControl/>
        <w:autoSpaceDE/>
        <w:autoSpaceDN/>
        <w:adjustRightInd/>
        <w:rPr>
          <w:bCs/>
        </w:rPr>
      </w:pPr>
      <w:r>
        <w:rPr>
          <w:bCs/>
        </w:rPr>
        <w:t xml:space="preserve">Graham, S. (2024, February). Writing, Reading, and Learning Connections. Keynote </w:t>
      </w:r>
    </w:p>
    <w:p w:rsidR="00E91575" w:rsidRDefault="00E91575" w:rsidP="00E91575">
      <w:pPr>
        <w:widowControl/>
        <w:autoSpaceDE/>
        <w:autoSpaceDN/>
        <w:adjustRightInd/>
        <w:ind w:firstLine="720"/>
        <w:rPr>
          <w:bCs/>
        </w:rPr>
      </w:pPr>
      <w:r>
        <w:rPr>
          <w:bCs/>
        </w:rPr>
        <w:t>presentation for the Virginia College Literacy Educators Association, Virginia.</w:t>
      </w:r>
    </w:p>
    <w:p w:rsidR="00E91575" w:rsidRDefault="00E91575" w:rsidP="00DF470D">
      <w:pPr>
        <w:widowControl/>
        <w:autoSpaceDE/>
        <w:autoSpaceDN/>
        <w:adjustRightInd/>
        <w:rPr>
          <w:bCs/>
        </w:rPr>
      </w:pPr>
    </w:p>
    <w:p w:rsidR="00324E57" w:rsidRDefault="00324E57" w:rsidP="00DF470D">
      <w:pPr>
        <w:widowControl/>
        <w:autoSpaceDE/>
        <w:autoSpaceDN/>
        <w:adjustRightInd/>
        <w:rPr>
          <w:color w:val="000000"/>
        </w:rPr>
      </w:pPr>
      <w:r>
        <w:rPr>
          <w:bCs/>
        </w:rPr>
        <w:t xml:space="preserve">Graham, S. (2023, March). </w:t>
      </w:r>
      <w:r>
        <w:rPr>
          <w:color w:val="000000"/>
        </w:rPr>
        <w:t xml:space="preserve">Evidence-Based Writing Instruction: Navigating the Tensions </w:t>
      </w:r>
    </w:p>
    <w:p w:rsidR="00324E57" w:rsidRDefault="00324E57" w:rsidP="00324E57">
      <w:pPr>
        <w:widowControl/>
        <w:autoSpaceDE/>
        <w:autoSpaceDN/>
        <w:adjustRightInd/>
        <w:ind w:left="720"/>
        <w:rPr>
          <w:bCs/>
        </w:rPr>
      </w:pPr>
      <w:r>
        <w:rPr>
          <w:color w:val="000000"/>
        </w:rPr>
        <w:t>Between Explicit and Implicit Approaches to Teaching Writing. Keynote presentation Marshal University and West Virginia National Writing Project.</w:t>
      </w:r>
    </w:p>
    <w:p w:rsidR="00324E57" w:rsidRDefault="00324E57" w:rsidP="00C5219B">
      <w:pPr>
        <w:widowControl/>
        <w:autoSpaceDE/>
        <w:autoSpaceDN/>
        <w:adjustRightInd/>
        <w:rPr>
          <w:bCs/>
        </w:rPr>
      </w:pPr>
    </w:p>
    <w:p w:rsidR="00050C41" w:rsidRDefault="00050C41" w:rsidP="00C5219B">
      <w:pPr>
        <w:widowControl/>
        <w:autoSpaceDE/>
        <w:autoSpaceDN/>
        <w:adjustRightInd/>
        <w:rPr>
          <w:bCs/>
        </w:rPr>
      </w:pPr>
      <w:r>
        <w:rPr>
          <w:bCs/>
        </w:rPr>
        <w:t xml:space="preserve">Graham, S. (2023, March). Writing and dyslexia. Presentation for SRSD Online and New York </w:t>
      </w:r>
    </w:p>
    <w:p w:rsidR="00050C41" w:rsidRDefault="00050C41" w:rsidP="00050C41">
      <w:pPr>
        <w:widowControl/>
        <w:autoSpaceDE/>
        <w:autoSpaceDN/>
        <w:adjustRightInd/>
        <w:ind w:firstLine="720"/>
        <w:rPr>
          <w:bCs/>
        </w:rPr>
      </w:pPr>
      <w:r>
        <w:rPr>
          <w:bCs/>
        </w:rPr>
        <w:t>City Teachers.</w:t>
      </w:r>
    </w:p>
    <w:p w:rsidR="00050C41" w:rsidRDefault="00050C41" w:rsidP="00C5219B">
      <w:pPr>
        <w:widowControl/>
        <w:autoSpaceDE/>
        <w:autoSpaceDN/>
        <w:adjustRightInd/>
        <w:rPr>
          <w:bCs/>
        </w:rPr>
      </w:pPr>
    </w:p>
    <w:p w:rsidR="00042538" w:rsidRDefault="009A21D1" w:rsidP="00C5219B">
      <w:pPr>
        <w:widowControl/>
        <w:autoSpaceDE/>
        <w:autoSpaceDN/>
        <w:adjustRightInd/>
        <w:rPr>
          <w:rStyle w:val="contentpasted0"/>
          <w:lang w:val="nl-NL"/>
        </w:rPr>
      </w:pPr>
      <w:r>
        <w:rPr>
          <w:bCs/>
        </w:rPr>
        <w:t>Graham, S. (2022, December).</w:t>
      </w:r>
      <w:r w:rsidRPr="00042538">
        <w:rPr>
          <w:bCs/>
        </w:rPr>
        <w:t xml:space="preserve"> </w:t>
      </w:r>
      <w:r w:rsidRPr="00042538">
        <w:rPr>
          <w:rStyle w:val="contentpasted0"/>
          <w:lang w:val="nl-NL"/>
        </w:rPr>
        <w:t xml:space="preserve">Teaching writing to children and adolescents with </w:t>
      </w:r>
      <w:r w:rsidRPr="00042538">
        <w:rPr>
          <w:rStyle w:val="markmwwx6hc9p"/>
          <w:lang w:val="nl-NL"/>
        </w:rPr>
        <w:t>dyslexia</w:t>
      </w:r>
      <w:r w:rsidRPr="00042538">
        <w:rPr>
          <w:rStyle w:val="contentpasted0"/>
          <w:lang w:val="nl-NL"/>
        </w:rPr>
        <w:t xml:space="preserve"> and </w:t>
      </w:r>
    </w:p>
    <w:p w:rsidR="009A21D1" w:rsidRDefault="009A21D1" w:rsidP="00042538">
      <w:pPr>
        <w:widowControl/>
        <w:autoSpaceDE/>
        <w:autoSpaceDN/>
        <w:adjustRightInd/>
        <w:ind w:left="720"/>
        <w:rPr>
          <w:rStyle w:val="contentpasted0"/>
          <w:lang w:val="nl-NL"/>
        </w:rPr>
      </w:pPr>
      <w:r w:rsidRPr="00042538">
        <w:rPr>
          <w:rStyle w:val="contentpasted0"/>
          <w:lang w:val="nl-NL"/>
        </w:rPr>
        <w:t>learning difficulties</w:t>
      </w:r>
      <w:r w:rsidR="00042538">
        <w:rPr>
          <w:rStyle w:val="contentpasted0"/>
          <w:lang w:val="nl-NL"/>
        </w:rPr>
        <w:t>. Presentation for the Arizona Branch of the International Dyslexia Society. Online presentation.</w:t>
      </w:r>
    </w:p>
    <w:p w:rsidR="00042538" w:rsidRPr="00042538" w:rsidRDefault="00042538" w:rsidP="00C5219B">
      <w:pPr>
        <w:widowControl/>
        <w:autoSpaceDE/>
        <w:autoSpaceDN/>
        <w:adjustRightInd/>
        <w:rPr>
          <w:bCs/>
        </w:rPr>
      </w:pPr>
    </w:p>
    <w:p w:rsidR="008813B5" w:rsidRDefault="008813B5" w:rsidP="00C5219B">
      <w:pPr>
        <w:widowControl/>
        <w:autoSpaceDE/>
        <w:autoSpaceDN/>
        <w:adjustRightInd/>
        <w:rPr>
          <w:bCs/>
        </w:rPr>
      </w:pPr>
      <w:r>
        <w:rPr>
          <w:bCs/>
        </w:rPr>
        <w:t xml:space="preserve">Graham, S. (2020, September). Writing development and evidence-based practices. Keynote </w:t>
      </w:r>
    </w:p>
    <w:p w:rsidR="008813B5" w:rsidRDefault="008813B5" w:rsidP="008813B5">
      <w:pPr>
        <w:widowControl/>
        <w:autoSpaceDE/>
        <w:autoSpaceDN/>
        <w:adjustRightInd/>
        <w:ind w:firstLine="720"/>
        <w:rPr>
          <w:bCs/>
        </w:rPr>
      </w:pPr>
      <w:r>
        <w:rPr>
          <w:bCs/>
        </w:rPr>
        <w:t>Presentation at the LLRC Literacy Conference. University of Wyoming, Laramie, WY.</w:t>
      </w:r>
    </w:p>
    <w:p w:rsidR="008813B5" w:rsidRDefault="008813B5" w:rsidP="008813B5">
      <w:pPr>
        <w:widowControl/>
        <w:autoSpaceDE/>
        <w:autoSpaceDN/>
        <w:adjustRightInd/>
        <w:rPr>
          <w:bCs/>
        </w:rPr>
      </w:pPr>
    </w:p>
    <w:p w:rsidR="008813B5" w:rsidRDefault="008813B5" w:rsidP="008813B5">
      <w:pPr>
        <w:widowControl/>
        <w:autoSpaceDE/>
        <w:autoSpaceDN/>
        <w:adjustRightInd/>
        <w:rPr>
          <w:bCs/>
        </w:rPr>
      </w:pPr>
      <w:r>
        <w:rPr>
          <w:bCs/>
        </w:rPr>
        <w:t xml:space="preserve">Graham, S. (2020, September). Question and Answer Session. LLRC Literacy Conference. </w:t>
      </w:r>
    </w:p>
    <w:p w:rsidR="008813B5" w:rsidRDefault="008813B5" w:rsidP="008813B5">
      <w:pPr>
        <w:widowControl/>
        <w:autoSpaceDE/>
        <w:autoSpaceDN/>
        <w:adjustRightInd/>
        <w:ind w:firstLine="720"/>
        <w:rPr>
          <w:bCs/>
        </w:rPr>
      </w:pPr>
      <w:r>
        <w:rPr>
          <w:bCs/>
        </w:rPr>
        <w:t>University of Wyoming, Laramie, WY.</w:t>
      </w:r>
    </w:p>
    <w:p w:rsidR="008813B5" w:rsidRDefault="008813B5" w:rsidP="008813B5">
      <w:pPr>
        <w:widowControl/>
        <w:autoSpaceDE/>
        <w:autoSpaceDN/>
        <w:adjustRightInd/>
        <w:rPr>
          <w:bCs/>
        </w:rPr>
      </w:pPr>
      <w:r>
        <w:rPr>
          <w:bCs/>
        </w:rPr>
        <w:t xml:space="preserve"> </w:t>
      </w:r>
    </w:p>
    <w:p w:rsidR="000511E7" w:rsidRDefault="000511E7" w:rsidP="00C5219B">
      <w:pPr>
        <w:widowControl/>
        <w:autoSpaceDE/>
        <w:autoSpaceDN/>
        <w:adjustRightInd/>
        <w:rPr>
          <w:color w:val="000000"/>
        </w:rPr>
      </w:pPr>
      <w:r>
        <w:rPr>
          <w:bCs/>
        </w:rPr>
        <w:t>Harris, K.R., &amp; Graham, S. (2020, February).</w:t>
      </w:r>
      <w:r w:rsidRPr="000511E7">
        <w:rPr>
          <w:bCs/>
        </w:rPr>
        <w:t xml:space="preserve"> </w:t>
      </w:r>
      <w:proofErr w:type="gramStart"/>
      <w:r w:rsidRPr="000511E7">
        <w:rPr>
          <w:color w:val="000000"/>
        </w:rPr>
        <w:t>Yes</w:t>
      </w:r>
      <w:proofErr w:type="gramEnd"/>
      <w:r w:rsidRPr="000511E7">
        <w:rPr>
          <w:color w:val="000000"/>
        </w:rPr>
        <w:t xml:space="preserve"> They Can! Evidence Based Practices in </w:t>
      </w:r>
    </w:p>
    <w:p w:rsidR="000511E7" w:rsidRDefault="000511E7" w:rsidP="000511E7">
      <w:pPr>
        <w:widowControl/>
        <w:autoSpaceDE/>
        <w:autoSpaceDN/>
        <w:adjustRightInd/>
        <w:ind w:left="720"/>
        <w:rPr>
          <w:color w:val="000000"/>
        </w:rPr>
      </w:pPr>
      <w:r w:rsidRPr="000511E7">
        <w:rPr>
          <w:color w:val="000000"/>
        </w:rPr>
        <w:t>Writing that Work for Elementary Teachers and Students</w:t>
      </w:r>
      <w:r>
        <w:rPr>
          <w:color w:val="000000"/>
        </w:rPr>
        <w:t>. Zoom presentation  to the Texas Association for Literacy Education.</w:t>
      </w:r>
    </w:p>
    <w:p w:rsidR="000511E7" w:rsidRDefault="000511E7" w:rsidP="00C5219B">
      <w:pPr>
        <w:widowControl/>
        <w:autoSpaceDE/>
        <w:autoSpaceDN/>
        <w:adjustRightInd/>
        <w:rPr>
          <w:bCs/>
        </w:rPr>
      </w:pPr>
    </w:p>
    <w:p w:rsidR="00873D1A" w:rsidRDefault="00873D1A" w:rsidP="00C5219B">
      <w:pPr>
        <w:widowControl/>
        <w:autoSpaceDE/>
        <w:autoSpaceDN/>
        <w:adjustRightInd/>
        <w:rPr>
          <w:bCs/>
        </w:rPr>
      </w:pPr>
      <w:r>
        <w:rPr>
          <w:bCs/>
        </w:rPr>
        <w:t xml:space="preserve">Graham, S. (2020, November). Writing in Secondary Schools. Presentation to School </w:t>
      </w:r>
    </w:p>
    <w:p w:rsidR="00873D1A" w:rsidRDefault="00873D1A" w:rsidP="00873D1A">
      <w:pPr>
        <w:widowControl/>
        <w:autoSpaceDE/>
        <w:autoSpaceDN/>
        <w:adjustRightInd/>
        <w:ind w:firstLine="720"/>
        <w:rPr>
          <w:bCs/>
        </w:rPr>
      </w:pPr>
      <w:r>
        <w:rPr>
          <w:bCs/>
        </w:rPr>
        <w:t>Administrators. Sponsored by the New York Department of Education, Albany, NY.</w:t>
      </w:r>
    </w:p>
    <w:p w:rsidR="00873D1A" w:rsidRDefault="00873D1A" w:rsidP="00C5219B">
      <w:pPr>
        <w:widowControl/>
        <w:autoSpaceDE/>
        <w:autoSpaceDN/>
        <w:adjustRightInd/>
        <w:rPr>
          <w:bCs/>
        </w:rPr>
      </w:pPr>
    </w:p>
    <w:p w:rsidR="00C5219B" w:rsidRDefault="00C5219B" w:rsidP="00C5219B">
      <w:pPr>
        <w:widowControl/>
        <w:autoSpaceDE/>
        <w:autoSpaceDN/>
        <w:adjustRightInd/>
        <w:rPr>
          <w:bCs/>
        </w:rPr>
      </w:pPr>
      <w:r>
        <w:rPr>
          <w:bCs/>
        </w:rPr>
        <w:t xml:space="preserve">Graham, S. (2019, May). Evidence-based Practices in Writing. Presentation at the College </w:t>
      </w:r>
    </w:p>
    <w:p w:rsidR="00C5219B" w:rsidRDefault="00C5219B" w:rsidP="00C5219B">
      <w:pPr>
        <w:widowControl/>
        <w:autoSpaceDE/>
        <w:autoSpaceDN/>
        <w:adjustRightInd/>
        <w:ind w:firstLine="720"/>
        <w:rPr>
          <w:bCs/>
        </w:rPr>
      </w:pPr>
      <w:r>
        <w:rPr>
          <w:bCs/>
        </w:rPr>
        <w:t>Board, NY, NY.</w:t>
      </w:r>
    </w:p>
    <w:p w:rsidR="00C5219B" w:rsidRDefault="00C5219B" w:rsidP="009D2BB6">
      <w:pPr>
        <w:widowControl/>
        <w:autoSpaceDE/>
        <w:autoSpaceDN/>
        <w:adjustRightInd/>
        <w:rPr>
          <w:bCs/>
        </w:rPr>
      </w:pPr>
    </w:p>
    <w:p w:rsidR="002E4B5A" w:rsidRDefault="002E4B5A" w:rsidP="009D2BB6">
      <w:pPr>
        <w:widowControl/>
        <w:autoSpaceDE/>
        <w:autoSpaceDN/>
        <w:adjustRightInd/>
        <w:rPr>
          <w:bCs/>
        </w:rPr>
      </w:pPr>
      <w:r>
        <w:rPr>
          <w:bCs/>
        </w:rPr>
        <w:t xml:space="preserve">Graham, S. (2019, March). Evidence-Based Writing Practices. Presentation for the Mississippi </w:t>
      </w:r>
    </w:p>
    <w:p w:rsidR="002E4B5A" w:rsidRDefault="002E4B5A" w:rsidP="002E4B5A">
      <w:pPr>
        <w:widowControl/>
        <w:autoSpaceDE/>
        <w:autoSpaceDN/>
        <w:adjustRightInd/>
        <w:ind w:firstLine="720"/>
        <w:rPr>
          <w:bCs/>
        </w:rPr>
      </w:pPr>
      <w:r>
        <w:rPr>
          <w:bCs/>
        </w:rPr>
        <w:t>Higher Education Literacy Council. Jackson, MS.</w:t>
      </w:r>
    </w:p>
    <w:p w:rsidR="002E4B5A" w:rsidRDefault="002E4B5A" w:rsidP="009D2BB6">
      <w:pPr>
        <w:widowControl/>
        <w:autoSpaceDE/>
        <w:autoSpaceDN/>
        <w:adjustRightInd/>
        <w:rPr>
          <w:bCs/>
        </w:rPr>
      </w:pPr>
    </w:p>
    <w:p w:rsidR="00AB3142" w:rsidRDefault="00AB3142" w:rsidP="009D2BB6">
      <w:pPr>
        <w:widowControl/>
        <w:autoSpaceDE/>
        <w:autoSpaceDN/>
        <w:adjustRightInd/>
        <w:rPr>
          <w:bCs/>
        </w:rPr>
      </w:pPr>
      <w:r>
        <w:rPr>
          <w:bCs/>
        </w:rPr>
        <w:t xml:space="preserve">Graham, S. (2019, </w:t>
      </w:r>
      <w:r w:rsidR="002E4B5A">
        <w:rPr>
          <w:bCs/>
        </w:rPr>
        <w:t>May</w:t>
      </w:r>
      <w:r>
        <w:rPr>
          <w:bCs/>
        </w:rPr>
        <w:t xml:space="preserve">). Writing. On-line presentation for the Illinois Department of </w:t>
      </w:r>
    </w:p>
    <w:p w:rsidR="00AB3142" w:rsidRDefault="00AB3142" w:rsidP="00AB3142">
      <w:pPr>
        <w:widowControl/>
        <w:autoSpaceDE/>
        <w:autoSpaceDN/>
        <w:adjustRightInd/>
        <w:ind w:firstLine="720"/>
        <w:rPr>
          <w:bCs/>
        </w:rPr>
      </w:pPr>
      <w:r>
        <w:rPr>
          <w:bCs/>
        </w:rPr>
        <w:t>Education/Illinois State University Consortium.</w:t>
      </w:r>
    </w:p>
    <w:p w:rsidR="00AB3142" w:rsidRDefault="00AB3142" w:rsidP="009D2BB6">
      <w:pPr>
        <w:widowControl/>
        <w:autoSpaceDE/>
        <w:autoSpaceDN/>
        <w:adjustRightInd/>
        <w:rPr>
          <w:bCs/>
        </w:rPr>
      </w:pPr>
    </w:p>
    <w:p w:rsidR="003A1993" w:rsidRDefault="003A1993" w:rsidP="009D2BB6">
      <w:pPr>
        <w:widowControl/>
        <w:autoSpaceDE/>
        <w:autoSpaceDN/>
        <w:adjustRightInd/>
        <w:rPr>
          <w:bCs/>
        </w:rPr>
      </w:pPr>
      <w:r>
        <w:rPr>
          <w:bCs/>
        </w:rPr>
        <w:t xml:space="preserve">Graham, S., (2018, December). Question and answer panel with the experts. Presentation at the </w:t>
      </w:r>
    </w:p>
    <w:p w:rsidR="003A1993" w:rsidRDefault="003A1993" w:rsidP="003A1993">
      <w:pPr>
        <w:widowControl/>
        <w:autoSpaceDE/>
        <w:autoSpaceDN/>
        <w:adjustRightInd/>
        <w:ind w:firstLine="720"/>
        <w:rPr>
          <w:bCs/>
        </w:rPr>
      </w:pPr>
      <w:r>
        <w:rPr>
          <w:bCs/>
        </w:rPr>
        <w:t>Curry-Ingram School, Nashville, TN.</w:t>
      </w:r>
    </w:p>
    <w:p w:rsidR="003A1993" w:rsidRDefault="003A1993" w:rsidP="009D2BB6">
      <w:pPr>
        <w:widowControl/>
        <w:autoSpaceDE/>
        <w:autoSpaceDN/>
        <w:adjustRightInd/>
        <w:rPr>
          <w:bCs/>
        </w:rPr>
      </w:pPr>
    </w:p>
    <w:p w:rsidR="009D2BB6" w:rsidRDefault="009D2BB6" w:rsidP="009D2BB6">
      <w:pPr>
        <w:widowControl/>
        <w:autoSpaceDE/>
        <w:autoSpaceDN/>
        <w:adjustRightInd/>
        <w:rPr>
          <w:rFonts w:ascii="Book Antiqua" w:hAnsi="Book Antiqua"/>
          <w:sz w:val="22"/>
          <w:szCs w:val="22"/>
        </w:rPr>
      </w:pPr>
      <w:r>
        <w:rPr>
          <w:bCs/>
        </w:rPr>
        <w:t xml:space="preserve">Barkel, A., Harris, K.R., &amp; Graham, S. (2017, December). </w:t>
      </w:r>
      <w:r>
        <w:t>“Easy-Peasy Lemon Squeezy:”</w:t>
      </w:r>
      <w:r>
        <w:rPr>
          <w:rFonts w:ascii="Book Antiqua" w:hAnsi="Book Antiqua"/>
          <w:sz w:val="22"/>
          <w:szCs w:val="22"/>
        </w:rPr>
        <w:t xml:space="preserve"> </w:t>
      </w:r>
    </w:p>
    <w:p w:rsidR="009D2BB6" w:rsidRDefault="009D2BB6" w:rsidP="009D2BB6">
      <w:pPr>
        <w:widowControl/>
        <w:autoSpaceDE/>
        <w:autoSpaceDN/>
        <w:adjustRightInd/>
        <w:ind w:left="720"/>
        <w:rPr>
          <w:bCs/>
        </w:rPr>
      </w:pPr>
      <w:r>
        <w:t>Opinion Writing for 4</w:t>
      </w:r>
      <w:r>
        <w:rPr>
          <w:vertAlign w:val="superscript"/>
        </w:rPr>
        <w:t>th</w:t>
      </w:r>
      <w:r>
        <w:t xml:space="preserve"> and 5</w:t>
      </w:r>
      <w:r>
        <w:rPr>
          <w:vertAlign w:val="superscript"/>
        </w:rPr>
        <w:t>th</w:t>
      </w:r>
      <w:r>
        <w:t xml:space="preserve"> Grade Students Learning English. Presentation at the 2017 OLEAS Conference, Tucson, AZ.</w:t>
      </w:r>
      <w:r>
        <w:rPr>
          <w:bCs/>
        </w:rPr>
        <w:t xml:space="preserve"> </w:t>
      </w:r>
    </w:p>
    <w:p w:rsidR="009D2BB6" w:rsidRDefault="009D2BB6" w:rsidP="00DF470D">
      <w:pPr>
        <w:widowControl/>
        <w:autoSpaceDE/>
        <w:autoSpaceDN/>
        <w:adjustRightInd/>
        <w:rPr>
          <w:bCs/>
        </w:rPr>
      </w:pPr>
    </w:p>
    <w:p w:rsidR="007056FE" w:rsidRDefault="007056FE" w:rsidP="00DF470D">
      <w:pPr>
        <w:widowControl/>
        <w:autoSpaceDE/>
        <w:autoSpaceDN/>
        <w:adjustRightInd/>
        <w:rPr>
          <w:bCs/>
        </w:rPr>
      </w:pPr>
      <w:r>
        <w:rPr>
          <w:bCs/>
        </w:rPr>
        <w:t xml:space="preserve">Graham, S. (2017, December). “Pavlov studied the salvation of dogs”: Evidence-Based practices </w:t>
      </w:r>
    </w:p>
    <w:p w:rsidR="007056FE" w:rsidRDefault="007056FE" w:rsidP="007056FE">
      <w:pPr>
        <w:widowControl/>
        <w:autoSpaceDE/>
        <w:autoSpaceDN/>
        <w:adjustRightInd/>
        <w:ind w:firstLine="720"/>
        <w:rPr>
          <w:bCs/>
        </w:rPr>
      </w:pPr>
      <w:r>
        <w:rPr>
          <w:bCs/>
        </w:rPr>
        <w:t>in writing. Presentation at 2017 Oleas Conference, Tucson, AZ.</w:t>
      </w:r>
    </w:p>
    <w:p w:rsidR="007056FE" w:rsidRDefault="007056FE" w:rsidP="00DF470D">
      <w:pPr>
        <w:widowControl/>
        <w:autoSpaceDE/>
        <w:autoSpaceDN/>
        <w:adjustRightInd/>
        <w:rPr>
          <w:bCs/>
        </w:rPr>
      </w:pPr>
    </w:p>
    <w:p w:rsidR="0025622D" w:rsidRDefault="0025622D" w:rsidP="00B92729">
      <w:pPr>
        <w:rPr>
          <w:color w:val="000000"/>
        </w:rPr>
      </w:pPr>
      <w:r w:rsidRPr="0025622D">
        <w:t>Barkel, A., </w:t>
      </w:r>
      <w:r w:rsidRPr="0025622D">
        <w:rPr>
          <w:color w:val="000000"/>
        </w:rPr>
        <w:t xml:space="preserve">Harris, K.R., Graham, S., Longa, A., Aitken, A.A., &amp; Ray, A.B. </w:t>
      </w:r>
    </w:p>
    <w:p w:rsidR="0025622D" w:rsidRPr="0025622D" w:rsidRDefault="0025622D" w:rsidP="00B92729">
      <w:pPr>
        <w:ind w:left="720"/>
      </w:pPr>
      <w:r w:rsidRPr="0025622D">
        <w:rPr>
          <w:color w:val="000000"/>
        </w:rPr>
        <w:t>2017, October). </w:t>
      </w:r>
      <w:r w:rsidRPr="0025622D">
        <w:rPr>
          <w:i/>
          <w:iCs/>
        </w:rPr>
        <w:t>Opinion Writing for Elementary-Aged ELLs: “Easy-Peasy Lemon Squeezy.” </w:t>
      </w:r>
      <w:r w:rsidRPr="0025622D">
        <w:t>Presentation at annual AZTESOL Conference, Tucson, AZ.</w:t>
      </w:r>
    </w:p>
    <w:p w:rsidR="0025622D" w:rsidRDefault="0025622D" w:rsidP="004D3730">
      <w:pPr>
        <w:widowControl/>
        <w:autoSpaceDE/>
        <w:autoSpaceDN/>
        <w:adjustRightInd/>
        <w:rPr>
          <w:bCs/>
        </w:rPr>
      </w:pPr>
    </w:p>
    <w:p w:rsidR="004D3730" w:rsidRDefault="004D3730" w:rsidP="004D3730">
      <w:pPr>
        <w:widowControl/>
        <w:autoSpaceDE/>
        <w:autoSpaceDN/>
        <w:adjustRightInd/>
        <w:rPr>
          <w:bCs/>
        </w:rPr>
      </w:pPr>
      <w:r>
        <w:rPr>
          <w:bCs/>
        </w:rPr>
        <w:t xml:space="preserve">Graham, S. (2017, September – October). A short course for area teachers on teaching grammar, </w:t>
      </w:r>
    </w:p>
    <w:p w:rsidR="004D3730" w:rsidRDefault="004D3730" w:rsidP="004D3730">
      <w:pPr>
        <w:widowControl/>
        <w:autoSpaceDE/>
        <w:autoSpaceDN/>
        <w:adjustRightInd/>
        <w:ind w:left="720"/>
        <w:rPr>
          <w:bCs/>
        </w:rPr>
      </w:pPr>
      <w:r>
        <w:rPr>
          <w:bCs/>
        </w:rPr>
        <w:t>spelling, and sentence construction. Delivered for the Center on the Science and Art of Teaching, Arizona State University, Tempe, AZ.</w:t>
      </w:r>
    </w:p>
    <w:p w:rsidR="004D3730" w:rsidRDefault="004D3730" w:rsidP="004D3730">
      <w:pPr>
        <w:widowControl/>
        <w:autoSpaceDE/>
        <w:autoSpaceDN/>
        <w:adjustRightInd/>
        <w:rPr>
          <w:bCs/>
        </w:rPr>
      </w:pPr>
    </w:p>
    <w:p w:rsidR="009C6078" w:rsidRDefault="004D3730" w:rsidP="009C6078">
      <w:pPr>
        <w:pStyle w:val="PlainText"/>
        <w:rPr>
          <w:rFonts w:ascii="Times New Roman" w:hAnsi="Times New Roman"/>
          <w:sz w:val="24"/>
          <w:szCs w:val="24"/>
          <w:lang w:val="en-US"/>
        </w:rPr>
      </w:pPr>
      <w:r w:rsidRPr="009C6078">
        <w:rPr>
          <w:rFonts w:ascii="Times New Roman" w:hAnsi="Times New Roman"/>
          <w:bCs/>
          <w:sz w:val="24"/>
          <w:szCs w:val="24"/>
        </w:rPr>
        <w:t xml:space="preserve">Graham, S. (2017, September). </w:t>
      </w:r>
      <w:r w:rsidR="009C6078" w:rsidRPr="009C6078">
        <w:rPr>
          <w:rFonts w:ascii="Times New Roman" w:hAnsi="Times New Roman"/>
          <w:sz w:val="24"/>
          <w:szCs w:val="24"/>
        </w:rPr>
        <w:t xml:space="preserve">"The Pen is Mighter Than the Atom": The Five Rules for </w:t>
      </w:r>
    </w:p>
    <w:p w:rsidR="004D3730" w:rsidRPr="009C6078" w:rsidRDefault="009C6078" w:rsidP="009C6078">
      <w:pPr>
        <w:pStyle w:val="PlainText"/>
        <w:ind w:firstLine="720"/>
        <w:rPr>
          <w:rFonts w:ascii="Times New Roman" w:hAnsi="Times New Roman"/>
          <w:bCs/>
          <w:sz w:val="24"/>
          <w:szCs w:val="24"/>
        </w:rPr>
      </w:pPr>
      <w:r w:rsidRPr="009C6078">
        <w:rPr>
          <w:rFonts w:ascii="Times New Roman" w:hAnsi="Times New Roman"/>
          <w:sz w:val="24"/>
          <w:szCs w:val="24"/>
        </w:rPr>
        <w:t>Fostering Good Writing</w:t>
      </w:r>
      <w:r>
        <w:rPr>
          <w:rFonts w:ascii="Times New Roman" w:hAnsi="Times New Roman"/>
          <w:sz w:val="24"/>
          <w:szCs w:val="24"/>
          <w:lang w:val="en-US"/>
        </w:rPr>
        <w:t xml:space="preserve">. </w:t>
      </w:r>
      <w:r w:rsidR="004D3730" w:rsidRPr="009C6078">
        <w:rPr>
          <w:rFonts w:ascii="Times New Roman" w:hAnsi="Times New Roman"/>
          <w:bCs/>
          <w:sz w:val="24"/>
          <w:szCs w:val="24"/>
        </w:rPr>
        <w:t>Presentation for the Texas School Summit, Br</w:t>
      </w:r>
      <w:r>
        <w:rPr>
          <w:rFonts w:ascii="Times New Roman" w:hAnsi="Times New Roman"/>
          <w:bCs/>
          <w:sz w:val="24"/>
          <w:szCs w:val="24"/>
          <w:lang w:val="en-US"/>
        </w:rPr>
        <w:t>o</w:t>
      </w:r>
      <w:r w:rsidR="004D3730" w:rsidRPr="009C6078">
        <w:rPr>
          <w:rFonts w:ascii="Times New Roman" w:hAnsi="Times New Roman"/>
          <w:bCs/>
          <w:sz w:val="24"/>
          <w:szCs w:val="24"/>
        </w:rPr>
        <w:t>wnsville, TX.</w:t>
      </w:r>
    </w:p>
    <w:p w:rsidR="004D3730" w:rsidRDefault="004D3730" w:rsidP="004D3730">
      <w:pPr>
        <w:widowControl/>
        <w:autoSpaceDE/>
        <w:autoSpaceDN/>
        <w:adjustRightInd/>
        <w:rPr>
          <w:bCs/>
        </w:rPr>
      </w:pPr>
    </w:p>
    <w:p w:rsidR="00135D52" w:rsidRDefault="00135D52" w:rsidP="00DF470D">
      <w:pPr>
        <w:widowControl/>
        <w:autoSpaceDE/>
        <w:autoSpaceDN/>
        <w:adjustRightInd/>
        <w:rPr>
          <w:bCs/>
        </w:rPr>
      </w:pPr>
      <w:r>
        <w:rPr>
          <w:bCs/>
        </w:rPr>
        <w:t xml:space="preserve">Graham, S. (2017, August). Effective writing instruction in elementary classrooms. Presentation </w:t>
      </w:r>
    </w:p>
    <w:p w:rsidR="00135D52" w:rsidRDefault="00135D52" w:rsidP="00135D52">
      <w:pPr>
        <w:widowControl/>
        <w:autoSpaceDE/>
        <w:autoSpaceDN/>
        <w:adjustRightInd/>
        <w:ind w:firstLine="720"/>
        <w:rPr>
          <w:bCs/>
        </w:rPr>
      </w:pPr>
      <w:r>
        <w:rPr>
          <w:bCs/>
        </w:rPr>
        <w:t>at the Symposium on Literacy. Whicita, KS.</w:t>
      </w:r>
    </w:p>
    <w:p w:rsidR="00135D52" w:rsidRDefault="00135D52" w:rsidP="00DF470D">
      <w:pPr>
        <w:widowControl/>
        <w:autoSpaceDE/>
        <w:autoSpaceDN/>
        <w:adjustRightInd/>
        <w:rPr>
          <w:bCs/>
        </w:rPr>
      </w:pPr>
    </w:p>
    <w:p w:rsidR="00DF470D" w:rsidRDefault="00DF470D" w:rsidP="00DF470D">
      <w:pPr>
        <w:widowControl/>
        <w:autoSpaceDE/>
        <w:autoSpaceDN/>
        <w:adjustRightInd/>
      </w:pPr>
      <w:r w:rsidRPr="004161D3">
        <w:rPr>
          <w:bCs/>
        </w:rPr>
        <w:t>Graham, S. (201</w:t>
      </w:r>
      <w:r>
        <w:rPr>
          <w:bCs/>
        </w:rPr>
        <w:t>7</w:t>
      </w:r>
      <w:r w:rsidRPr="004161D3">
        <w:rPr>
          <w:bCs/>
        </w:rPr>
        <w:t xml:space="preserve">, </w:t>
      </w:r>
      <w:r>
        <w:rPr>
          <w:bCs/>
        </w:rPr>
        <w:t>April</w:t>
      </w:r>
      <w:r w:rsidRPr="004161D3">
        <w:rPr>
          <w:bCs/>
        </w:rPr>
        <w:t xml:space="preserve">). </w:t>
      </w:r>
      <w:r w:rsidRPr="004161D3">
        <w:t xml:space="preserve">The Complex Nature of Writing Challenges in Schools and </w:t>
      </w:r>
    </w:p>
    <w:p w:rsidR="00DF470D" w:rsidRPr="004161D3" w:rsidRDefault="00DF470D" w:rsidP="00DF470D">
      <w:pPr>
        <w:widowControl/>
        <w:autoSpaceDE/>
        <w:autoSpaceDN/>
        <w:adjustRightInd/>
        <w:ind w:firstLine="720"/>
        <w:rPr>
          <w:bCs/>
        </w:rPr>
      </w:pPr>
      <w:r w:rsidRPr="004161D3">
        <w:t xml:space="preserve">Research-Based Solutions. Presentation for the Texas School Summit, </w:t>
      </w:r>
      <w:r>
        <w:t>San Antonio</w:t>
      </w:r>
      <w:r w:rsidRPr="004161D3">
        <w:t>, TX.</w:t>
      </w:r>
    </w:p>
    <w:p w:rsidR="00DF470D" w:rsidRDefault="00DF470D" w:rsidP="00ED7638">
      <w:pPr>
        <w:widowControl/>
        <w:autoSpaceDE/>
        <w:autoSpaceDN/>
        <w:adjustRightInd/>
        <w:rPr>
          <w:bCs/>
        </w:rPr>
      </w:pPr>
    </w:p>
    <w:p w:rsidR="00A97829" w:rsidRDefault="00A97829" w:rsidP="00ED7638">
      <w:pPr>
        <w:widowControl/>
        <w:autoSpaceDE/>
        <w:autoSpaceDN/>
        <w:adjustRightInd/>
        <w:rPr>
          <w:bCs/>
        </w:rPr>
      </w:pPr>
      <w:r>
        <w:rPr>
          <w:bCs/>
        </w:rPr>
        <w:t xml:space="preserve">Graham, S. (2017, January). Motivation and writing. Discussion with literacy coaches. Tempe </w:t>
      </w:r>
    </w:p>
    <w:p w:rsidR="00A97829" w:rsidRDefault="00A97829" w:rsidP="00A97829">
      <w:pPr>
        <w:widowControl/>
        <w:autoSpaceDE/>
        <w:autoSpaceDN/>
        <w:adjustRightInd/>
        <w:ind w:firstLine="720"/>
        <w:rPr>
          <w:bCs/>
        </w:rPr>
      </w:pPr>
      <w:r>
        <w:rPr>
          <w:bCs/>
        </w:rPr>
        <w:lastRenderedPageBreak/>
        <w:t>Public Schools, Tempre, AZ.</w:t>
      </w:r>
    </w:p>
    <w:p w:rsidR="00A97829" w:rsidRDefault="00A97829" w:rsidP="00ED7638">
      <w:pPr>
        <w:widowControl/>
        <w:autoSpaceDE/>
        <w:autoSpaceDN/>
        <w:adjustRightInd/>
        <w:rPr>
          <w:bCs/>
        </w:rPr>
      </w:pPr>
    </w:p>
    <w:p w:rsidR="00A97829" w:rsidRDefault="00A97829" w:rsidP="00ED7638">
      <w:pPr>
        <w:widowControl/>
        <w:autoSpaceDE/>
        <w:autoSpaceDN/>
        <w:adjustRightInd/>
        <w:rPr>
          <w:bCs/>
        </w:rPr>
      </w:pPr>
      <w:r>
        <w:rPr>
          <w:bCs/>
        </w:rPr>
        <w:t xml:space="preserve">Graham, S (2016, December). The elements of a strong writing program. Keynote presentation at </w:t>
      </w:r>
    </w:p>
    <w:p w:rsidR="00A97829" w:rsidRDefault="00A97829" w:rsidP="00A97829">
      <w:pPr>
        <w:widowControl/>
        <w:autoSpaceDE/>
        <w:autoSpaceDN/>
        <w:adjustRightInd/>
        <w:ind w:firstLine="720"/>
        <w:rPr>
          <w:bCs/>
        </w:rPr>
      </w:pPr>
      <w:r>
        <w:rPr>
          <w:bCs/>
        </w:rPr>
        <w:t>the Georgia Association fo0r Supervision &amp; Curriculum Development. Greensboro, GA.</w:t>
      </w:r>
    </w:p>
    <w:p w:rsidR="00A97829" w:rsidRDefault="00A97829" w:rsidP="00ED7638">
      <w:pPr>
        <w:widowControl/>
        <w:autoSpaceDE/>
        <w:autoSpaceDN/>
        <w:adjustRightInd/>
        <w:rPr>
          <w:bCs/>
        </w:rPr>
      </w:pPr>
    </w:p>
    <w:p w:rsidR="00A97829" w:rsidRDefault="00A97829" w:rsidP="00ED7638">
      <w:pPr>
        <w:widowControl/>
        <w:autoSpaceDE/>
        <w:autoSpaceDN/>
        <w:adjustRightInd/>
        <w:rPr>
          <w:bCs/>
        </w:rPr>
      </w:pPr>
      <w:r>
        <w:rPr>
          <w:bCs/>
        </w:rPr>
        <w:t>Graham, S. (2016, December). Writing in response to source material: Ensuring success.</w:t>
      </w:r>
      <w:r w:rsidRPr="00A97829">
        <w:rPr>
          <w:bCs/>
        </w:rPr>
        <w:t xml:space="preserve"> </w:t>
      </w:r>
    </w:p>
    <w:p w:rsidR="00A97829" w:rsidRDefault="00A97829" w:rsidP="00A97829">
      <w:pPr>
        <w:widowControl/>
        <w:autoSpaceDE/>
        <w:autoSpaceDN/>
        <w:adjustRightInd/>
        <w:ind w:left="720"/>
        <w:rPr>
          <w:bCs/>
        </w:rPr>
      </w:pPr>
      <w:r>
        <w:rPr>
          <w:bCs/>
        </w:rPr>
        <w:t>Presentation at the Georgia Association fo0r Supervision &amp; Curriculum Development. Greensboro, GA.</w:t>
      </w:r>
    </w:p>
    <w:p w:rsidR="00A97829" w:rsidRDefault="00A97829" w:rsidP="00ED7638">
      <w:pPr>
        <w:widowControl/>
        <w:autoSpaceDE/>
        <w:autoSpaceDN/>
        <w:adjustRightInd/>
        <w:rPr>
          <w:bCs/>
        </w:rPr>
      </w:pPr>
    </w:p>
    <w:p w:rsidR="004161D3" w:rsidRDefault="004161D3" w:rsidP="00ED7638">
      <w:pPr>
        <w:widowControl/>
        <w:autoSpaceDE/>
        <w:autoSpaceDN/>
        <w:adjustRightInd/>
      </w:pPr>
      <w:r w:rsidRPr="004161D3">
        <w:rPr>
          <w:bCs/>
        </w:rPr>
        <w:t xml:space="preserve">Graham, S. (2016, October). </w:t>
      </w:r>
      <w:r w:rsidRPr="004161D3">
        <w:t xml:space="preserve">The Complex Nature of Writing Challenges in Schools and </w:t>
      </w:r>
    </w:p>
    <w:p w:rsidR="004161D3" w:rsidRPr="004161D3" w:rsidRDefault="004161D3" w:rsidP="004161D3">
      <w:pPr>
        <w:widowControl/>
        <w:autoSpaceDE/>
        <w:autoSpaceDN/>
        <w:adjustRightInd/>
        <w:ind w:firstLine="720"/>
        <w:rPr>
          <w:bCs/>
        </w:rPr>
      </w:pPr>
      <w:r w:rsidRPr="004161D3">
        <w:t>Research-Based Solutions. Presentation for the Texas School Summit, Houstn, TX.</w:t>
      </w:r>
    </w:p>
    <w:p w:rsidR="004161D3" w:rsidRDefault="004161D3" w:rsidP="00ED7638">
      <w:pPr>
        <w:widowControl/>
        <w:autoSpaceDE/>
        <w:autoSpaceDN/>
        <w:adjustRightInd/>
        <w:rPr>
          <w:bCs/>
        </w:rPr>
      </w:pPr>
    </w:p>
    <w:p w:rsidR="00C703FE" w:rsidRDefault="00C703FE" w:rsidP="00ED7638">
      <w:pPr>
        <w:widowControl/>
        <w:autoSpaceDE/>
        <w:autoSpaceDN/>
        <w:adjustRightInd/>
        <w:rPr>
          <w:bCs/>
        </w:rPr>
      </w:pPr>
      <w:r>
        <w:rPr>
          <w:bCs/>
        </w:rPr>
        <w:t xml:space="preserve">Graham, S., &amp; Ray, A. (2016, April). Writing to Learn. Presentation at Seaton High School. </w:t>
      </w:r>
    </w:p>
    <w:p w:rsidR="00C703FE" w:rsidRDefault="00C703FE" w:rsidP="00C703FE">
      <w:pPr>
        <w:widowControl/>
        <w:autoSpaceDE/>
        <w:autoSpaceDN/>
        <w:adjustRightInd/>
        <w:ind w:firstLine="720"/>
        <w:rPr>
          <w:bCs/>
        </w:rPr>
      </w:pPr>
      <w:r>
        <w:rPr>
          <w:bCs/>
        </w:rPr>
        <w:t>Tempe, AZ.</w:t>
      </w:r>
    </w:p>
    <w:p w:rsidR="00C703FE" w:rsidRDefault="00C703FE" w:rsidP="00ED7638">
      <w:pPr>
        <w:widowControl/>
        <w:autoSpaceDE/>
        <w:autoSpaceDN/>
        <w:adjustRightInd/>
        <w:rPr>
          <w:bCs/>
        </w:rPr>
      </w:pPr>
    </w:p>
    <w:p w:rsidR="00ED7638" w:rsidRPr="00ED7638" w:rsidRDefault="00ED7638" w:rsidP="00ED7638">
      <w:pPr>
        <w:widowControl/>
        <w:autoSpaceDE/>
        <w:autoSpaceDN/>
        <w:adjustRightInd/>
        <w:rPr>
          <w:rFonts w:ascii="Calibri" w:hAnsi="Calibri" w:cs="Calibri"/>
          <w:color w:val="000000"/>
        </w:rPr>
      </w:pPr>
      <w:r>
        <w:rPr>
          <w:bCs/>
        </w:rPr>
        <w:t xml:space="preserve">Graham, S. (2016, April). Writing and reading with a focus on all children. Presentation at the </w:t>
      </w:r>
    </w:p>
    <w:p w:rsidR="00ED7638" w:rsidRPr="00ED7638" w:rsidRDefault="00ED7638" w:rsidP="00ED7638">
      <w:pPr>
        <w:widowControl/>
        <w:ind w:left="720"/>
        <w:rPr>
          <w:bCs/>
        </w:rPr>
      </w:pPr>
      <w:r w:rsidRPr="00ED7638">
        <w:rPr>
          <w:bCs/>
          <w:color w:val="000000"/>
        </w:rPr>
        <w:t>Summit for Meaningful Impact on Learning and Education – A Texas Schools Summit</w:t>
      </w:r>
      <w:r>
        <w:rPr>
          <w:bCs/>
          <w:color w:val="000000"/>
        </w:rPr>
        <w:t>. Houston, TX.</w:t>
      </w:r>
    </w:p>
    <w:p w:rsidR="00ED7638" w:rsidRDefault="00ED7638" w:rsidP="00AD52A3">
      <w:pPr>
        <w:widowControl/>
        <w:autoSpaceDE/>
        <w:autoSpaceDN/>
        <w:adjustRightInd/>
        <w:rPr>
          <w:bCs/>
        </w:rPr>
      </w:pPr>
    </w:p>
    <w:p w:rsidR="00BE2B30" w:rsidRDefault="00BE2B30" w:rsidP="00AD52A3">
      <w:pPr>
        <w:widowControl/>
        <w:autoSpaceDE/>
        <w:autoSpaceDN/>
        <w:adjustRightInd/>
        <w:rPr>
          <w:bCs/>
        </w:rPr>
      </w:pPr>
      <w:r>
        <w:rPr>
          <w:bCs/>
        </w:rPr>
        <w:t xml:space="preserve">Graham, S. (2015, November). Providing effective feedback in writing. Keynote presentation </w:t>
      </w:r>
    </w:p>
    <w:p w:rsidR="00BE2B30" w:rsidRDefault="00BE2B30" w:rsidP="00BE2B30">
      <w:pPr>
        <w:widowControl/>
        <w:autoSpaceDE/>
        <w:autoSpaceDN/>
        <w:adjustRightInd/>
        <w:ind w:firstLine="720"/>
        <w:rPr>
          <w:bCs/>
        </w:rPr>
      </w:pPr>
      <w:r w:rsidRPr="00BE2B30">
        <w:rPr>
          <w:rFonts w:ascii="Times" w:hAnsi="Times"/>
          <w:sz w:val="22"/>
          <w:szCs w:val="22"/>
        </w:rPr>
        <w:t>Write for Texas 2015 Fall Institute</w:t>
      </w:r>
      <w:r>
        <w:rPr>
          <w:rFonts w:ascii="Times" w:hAnsi="Times"/>
          <w:sz w:val="22"/>
          <w:szCs w:val="22"/>
        </w:rPr>
        <w:t>. Austin, TX.</w:t>
      </w:r>
    </w:p>
    <w:p w:rsidR="00BE2B30" w:rsidRDefault="00BE2B30" w:rsidP="00AD52A3">
      <w:pPr>
        <w:widowControl/>
        <w:autoSpaceDE/>
        <w:autoSpaceDN/>
        <w:adjustRightInd/>
        <w:rPr>
          <w:bCs/>
        </w:rPr>
      </w:pPr>
    </w:p>
    <w:p w:rsidR="00AD52A3" w:rsidRDefault="008644F5" w:rsidP="00AD52A3">
      <w:pPr>
        <w:widowControl/>
        <w:autoSpaceDE/>
        <w:autoSpaceDN/>
        <w:adjustRightInd/>
        <w:rPr>
          <w:color w:val="000000"/>
        </w:rPr>
      </w:pPr>
      <w:r>
        <w:rPr>
          <w:bCs/>
        </w:rPr>
        <w:t>Graham, S. (2</w:t>
      </w:r>
      <w:r w:rsidR="00215F6D">
        <w:rPr>
          <w:bCs/>
        </w:rPr>
        <w:t>0</w:t>
      </w:r>
      <w:r>
        <w:rPr>
          <w:bCs/>
        </w:rPr>
        <w:t xml:space="preserve">15, October). Evidence-based practices for teaching writing. </w:t>
      </w:r>
      <w:r w:rsidR="00AD52A3" w:rsidRPr="00AD52A3">
        <w:rPr>
          <w:color w:val="000000"/>
        </w:rPr>
        <w:t xml:space="preserve">Presentation at the </w:t>
      </w:r>
    </w:p>
    <w:p w:rsidR="00215F6D" w:rsidRDefault="00AD52A3" w:rsidP="00AD52A3">
      <w:pPr>
        <w:widowControl/>
        <w:autoSpaceDE/>
        <w:autoSpaceDN/>
        <w:adjustRightInd/>
        <w:ind w:left="720"/>
        <w:rPr>
          <w:iCs/>
          <w:color w:val="000000"/>
        </w:rPr>
      </w:pPr>
      <w:r w:rsidRPr="00AD52A3">
        <w:rPr>
          <w:color w:val="000000"/>
        </w:rPr>
        <w:t>Institute for Human Development’s Annual Evidence-Based Practice in Disability Disciplines Conference, Phoenix, AZ.</w:t>
      </w:r>
      <w:r>
        <w:rPr>
          <w:iCs/>
          <w:color w:val="000000"/>
        </w:rPr>
        <w:t xml:space="preserve"> </w:t>
      </w:r>
    </w:p>
    <w:p w:rsidR="00AD52A3" w:rsidRDefault="00AD52A3" w:rsidP="00AD52A3">
      <w:pPr>
        <w:widowControl/>
        <w:autoSpaceDE/>
        <w:autoSpaceDN/>
        <w:adjustRightInd/>
        <w:rPr>
          <w:color w:val="000000"/>
        </w:rPr>
      </w:pPr>
    </w:p>
    <w:p w:rsidR="00AD52A3" w:rsidRPr="00AD52A3" w:rsidRDefault="00AD52A3" w:rsidP="00AD52A3">
      <w:pPr>
        <w:widowControl/>
        <w:autoSpaceDE/>
        <w:autoSpaceDN/>
        <w:adjustRightInd/>
      </w:pPr>
      <w:r w:rsidRPr="00AD52A3">
        <w:rPr>
          <w:color w:val="000000"/>
        </w:rPr>
        <w:t>Houston, J. D., Aitken, A. A., Ray, A. B., Kavanagh, C. P., Barkel, A. A., &amp; Harris, K. R.</w:t>
      </w:r>
    </w:p>
    <w:p w:rsidR="00AD52A3" w:rsidRPr="00AD52A3" w:rsidRDefault="00AD52A3" w:rsidP="00AD52A3">
      <w:pPr>
        <w:widowControl/>
        <w:autoSpaceDE/>
        <w:autoSpaceDN/>
        <w:adjustRightInd/>
        <w:ind w:left="720"/>
      </w:pPr>
      <w:r w:rsidRPr="00AD52A3">
        <w:rPr>
          <w:color w:val="000000"/>
        </w:rPr>
        <w:t xml:space="preserve">Graham, S. (2015, October). </w:t>
      </w:r>
      <w:r w:rsidRPr="00AD52A3">
        <w:rPr>
          <w:i/>
          <w:iCs/>
          <w:color w:val="000000"/>
        </w:rPr>
        <w:t>Get More Out of Writing: Evidence-Based SRSD Strategies for Persuasive Writing Using Source Text.</w:t>
      </w:r>
      <w:r w:rsidRPr="00AD52A3">
        <w:rPr>
          <w:color w:val="000000"/>
        </w:rPr>
        <w:t xml:space="preserve"> Presentation at the Institute for Human Development’s Annual Evidence-Based Practice in Disability Disciplines Conference, Phoenix, AZ.</w:t>
      </w:r>
    </w:p>
    <w:p w:rsidR="008644F5" w:rsidRDefault="008644F5" w:rsidP="00BB05E0">
      <w:pPr>
        <w:rPr>
          <w:bCs/>
        </w:rPr>
      </w:pPr>
    </w:p>
    <w:p w:rsidR="00BB05E0" w:rsidRDefault="002F44C2" w:rsidP="00BB05E0">
      <w:pPr>
        <w:rPr>
          <w:bCs/>
        </w:rPr>
      </w:pPr>
      <w:r>
        <w:rPr>
          <w:bCs/>
        </w:rPr>
        <w:t xml:space="preserve">Graham, S. (2015, March). </w:t>
      </w:r>
      <w:r w:rsidR="00BB05E0">
        <w:rPr>
          <w:bCs/>
        </w:rPr>
        <w:t xml:space="preserve">SRSD Instruction and writing at the elementary and middle school </w:t>
      </w:r>
    </w:p>
    <w:p w:rsidR="002F44C2" w:rsidRDefault="00BB05E0" w:rsidP="00BB05E0">
      <w:pPr>
        <w:ind w:firstLine="720"/>
      </w:pPr>
      <w:r>
        <w:rPr>
          <w:bCs/>
        </w:rPr>
        <w:t>levels</w:t>
      </w:r>
      <w:r w:rsidR="002F44C2">
        <w:t>. Wor</w:t>
      </w:r>
      <w:r w:rsidR="00813D85">
        <w:t>k</w:t>
      </w:r>
      <w:r w:rsidR="002F44C2">
        <w:t>shop presented at AIMS. Philidelphia, PA.</w:t>
      </w:r>
    </w:p>
    <w:p w:rsidR="00813D85" w:rsidRPr="00BB05E0" w:rsidRDefault="00813D85" w:rsidP="00813D85"/>
    <w:p w:rsidR="00BB05E0" w:rsidRDefault="002C2100" w:rsidP="00BB05E0">
      <w:pPr>
        <w:rPr>
          <w:color w:val="000000"/>
        </w:rPr>
      </w:pPr>
      <w:r w:rsidRPr="00BB05E0">
        <w:t>Graham, S.</w:t>
      </w:r>
      <w:r w:rsidR="007B314C" w:rsidRPr="00BB05E0">
        <w:t>, Harris, K.R., Chamb</w:t>
      </w:r>
      <w:r w:rsidR="00215F6D">
        <w:t>e</w:t>
      </w:r>
      <w:r w:rsidR="007B314C" w:rsidRPr="00BB05E0">
        <w:t>rs, A., Cunningham, J.</w:t>
      </w:r>
      <w:r w:rsidRPr="00BB05E0">
        <w:t xml:space="preserve"> (2015, March).</w:t>
      </w:r>
      <w:r w:rsidR="00BB05E0" w:rsidRPr="00BB05E0">
        <w:rPr>
          <w:color w:val="000000"/>
        </w:rPr>
        <w:t xml:space="preserve"> "I am the best they is in </w:t>
      </w:r>
    </w:p>
    <w:p w:rsidR="002C2100" w:rsidRPr="00BB05E0" w:rsidRDefault="00BB05E0" w:rsidP="00BB05E0">
      <w:pPr>
        <w:ind w:left="720"/>
        <w:rPr>
          <w:color w:val="000000"/>
        </w:rPr>
      </w:pPr>
      <w:r w:rsidRPr="00BB05E0">
        <w:rPr>
          <w:color w:val="000000"/>
        </w:rPr>
        <w:t>English class": The writing of students with LD</w:t>
      </w:r>
      <w:r w:rsidR="007B314C" w:rsidRPr="00BB05E0">
        <w:rPr>
          <w:color w:val="000000"/>
        </w:rPr>
        <w:t xml:space="preserve">. </w:t>
      </w:r>
      <w:r w:rsidR="002C2100" w:rsidRPr="00BB05E0">
        <w:rPr>
          <w:color w:val="000000"/>
        </w:rPr>
        <w:t>Presentation at Symposium At AIMS. Philidelphia, PA.</w:t>
      </w:r>
    </w:p>
    <w:p w:rsidR="002C2100" w:rsidRPr="002C2100" w:rsidRDefault="002C2100" w:rsidP="00813D85"/>
    <w:p w:rsidR="002D0049" w:rsidRDefault="002D0049" w:rsidP="00813D85">
      <w:r>
        <w:t xml:space="preserve">Graham, S. (2014, November). Teaching writing to young children. Workshop presented for the </w:t>
      </w:r>
    </w:p>
    <w:p w:rsidR="002D0049" w:rsidRDefault="002D0049" w:rsidP="002D0049">
      <w:pPr>
        <w:ind w:left="720"/>
      </w:pPr>
      <w:r>
        <w:t>Child Language and Literacy Lab, Speech and Hearing, Arizona State University, Tempe, AZ.</w:t>
      </w:r>
    </w:p>
    <w:p w:rsidR="002D0049" w:rsidRDefault="002D0049" w:rsidP="00813D85"/>
    <w:p w:rsidR="00211002" w:rsidRDefault="00211002" w:rsidP="00211002">
      <w:pPr>
        <w:rPr>
          <w:bCs/>
        </w:rPr>
      </w:pPr>
      <w:r>
        <w:rPr>
          <w:bCs/>
        </w:rPr>
        <w:t xml:space="preserve">Santangelo, T., &amp; Graham, S. (2014, October). Writing and writing interventions. Two day </w:t>
      </w:r>
    </w:p>
    <w:p w:rsidR="00211002" w:rsidRDefault="00211002" w:rsidP="00211002">
      <w:pPr>
        <w:ind w:firstLine="720"/>
        <w:rPr>
          <w:bCs/>
        </w:rPr>
      </w:pPr>
      <w:r>
        <w:rPr>
          <w:bCs/>
        </w:rPr>
        <w:t>workshop presented at Lee Middle School, San Angleo, TX.</w:t>
      </w:r>
    </w:p>
    <w:p w:rsidR="00211002" w:rsidRDefault="00211002" w:rsidP="00813D85"/>
    <w:p w:rsidR="00813D85" w:rsidRDefault="00813D85" w:rsidP="00813D85">
      <w:r>
        <w:t xml:space="preserve">Graham, S. (2014, September). Evidence-based practices in writing development and instruction. </w:t>
      </w:r>
    </w:p>
    <w:p w:rsidR="00813D85" w:rsidRDefault="00813D85" w:rsidP="00813D85">
      <w:pPr>
        <w:ind w:left="720"/>
        <w:rPr>
          <w:bCs/>
        </w:rPr>
      </w:pPr>
      <w:r>
        <w:t xml:space="preserve">Three presentations made at the Director’s Institute for Special Education, Arizona State </w:t>
      </w:r>
      <w:r>
        <w:lastRenderedPageBreak/>
        <w:t>Department, Phoneix, AZ.</w:t>
      </w:r>
    </w:p>
    <w:p w:rsidR="002F44C2" w:rsidRDefault="002F44C2" w:rsidP="00326A4B">
      <w:pPr>
        <w:rPr>
          <w:bCs/>
        </w:rPr>
      </w:pPr>
    </w:p>
    <w:p w:rsidR="00813D85" w:rsidRDefault="00813D85" w:rsidP="00813D85">
      <w:pPr>
        <w:rPr>
          <w:bCs/>
        </w:rPr>
      </w:pPr>
      <w:r w:rsidRPr="00C166D9">
        <w:rPr>
          <w:bCs/>
        </w:rPr>
        <w:t>Graham, S.</w:t>
      </w:r>
      <w:r>
        <w:rPr>
          <w:bCs/>
        </w:rPr>
        <w:t>, &amp;</w:t>
      </w:r>
      <w:r w:rsidRPr="00C166D9">
        <w:rPr>
          <w:bCs/>
        </w:rPr>
        <w:t xml:space="preserve"> Harris, K.R. </w:t>
      </w:r>
      <w:r>
        <w:rPr>
          <w:bCs/>
        </w:rPr>
        <w:t xml:space="preserve">(2014, March). Powerful writing strategies for all </w:t>
      </w:r>
    </w:p>
    <w:p w:rsidR="00813D85" w:rsidRPr="00C166D9" w:rsidRDefault="00813D85" w:rsidP="00813D85">
      <w:pPr>
        <w:ind w:left="720"/>
        <w:rPr>
          <w:bCs/>
        </w:rPr>
      </w:pPr>
      <w:r>
        <w:rPr>
          <w:bCs/>
        </w:rPr>
        <w:t>students (grades 6 -12). Workshop for the Arizona Department of Education. Phoenix, AZ.</w:t>
      </w:r>
    </w:p>
    <w:p w:rsidR="00813D85" w:rsidRDefault="00813D85" w:rsidP="00326A4B">
      <w:pPr>
        <w:rPr>
          <w:bCs/>
        </w:rPr>
      </w:pPr>
    </w:p>
    <w:p w:rsidR="00326A4B" w:rsidRDefault="00326A4B" w:rsidP="00326A4B">
      <w:pPr>
        <w:rPr>
          <w:bCs/>
        </w:rPr>
      </w:pPr>
      <w:r w:rsidRPr="00C166D9">
        <w:rPr>
          <w:bCs/>
        </w:rPr>
        <w:t>Graham, S. Harris, K.R.</w:t>
      </w:r>
      <w:r>
        <w:rPr>
          <w:bCs/>
        </w:rPr>
        <w:t>, &amp; Chambers, A.</w:t>
      </w:r>
      <w:r w:rsidRPr="00C166D9">
        <w:rPr>
          <w:bCs/>
        </w:rPr>
        <w:t xml:space="preserve"> </w:t>
      </w:r>
      <w:r>
        <w:rPr>
          <w:bCs/>
        </w:rPr>
        <w:t>(201</w:t>
      </w:r>
      <w:r w:rsidR="002F44C2">
        <w:rPr>
          <w:bCs/>
        </w:rPr>
        <w:t>4</w:t>
      </w:r>
      <w:r>
        <w:rPr>
          <w:bCs/>
        </w:rPr>
        <w:t xml:space="preserve">, </w:t>
      </w:r>
      <w:r w:rsidR="00813D85">
        <w:rPr>
          <w:bCs/>
        </w:rPr>
        <w:t>March</w:t>
      </w:r>
      <w:r>
        <w:rPr>
          <w:bCs/>
        </w:rPr>
        <w:t xml:space="preserve">). Powerful writing strategies for all </w:t>
      </w:r>
    </w:p>
    <w:p w:rsidR="00326A4B" w:rsidRPr="00C166D9" w:rsidRDefault="00326A4B" w:rsidP="00326A4B">
      <w:pPr>
        <w:ind w:left="720"/>
        <w:rPr>
          <w:bCs/>
        </w:rPr>
      </w:pPr>
      <w:r>
        <w:rPr>
          <w:bCs/>
        </w:rPr>
        <w:t>students (grades 1 – 5). Workshop for the Arizona Department of Education. Phoenix, AZ.</w:t>
      </w:r>
    </w:p>
    <w:p w:rsidR="00326A4B" w:rsidRDefault="00326A4B" w:rsidP="00A905E3">
      <w:pPr>
        <w:rPr>
          <w:bCs/>
        </w:rPr>
      </w:pPr>
    </w:p>
    <w:p w:rsidR="00D649FA" w:rsidRDefault="00D649FA" w:rsidP="00A905E3">
      <w:pPr>
        <w:rPr>
          <w:bCs/>
        </w:rPr>
      </w:pPr>
      <w:r>
        <w:rPr>
          <w:bCs/>
        </w:rPr>
        <w:t xml:space="preserve">Graham, S. (2014, January). Effective writing instruction. Workshop presented at the COVE </w:t>
      </w:r>
    </w:p>
    <w:p w:rsidR="00D649FA" w:rsidRDefault="00D649FA" w:rsidP="00D649FA">
      <w:pPr>
        <w:ind w:firstLine="720"/>
        <w:rPr>
          <w:bCs/>
        </w:rPr>
      </w:pPr>
      <w:r>
        <w:rPr>
          <w:bCs/>
        </w:rPr>
        <w:t>School, Brookfield, Illinois.</w:t>
      </w:r>
    </w:p>
    <w:p w:rsidR="00D649FA" w:rsidRDefault="00D649FA" w:rsidP="00A905E3">
      <w:pPr>
        <w:rPr>
          <w:bCs/>
        </w:rPr>
      </w:pPr>
    </w:p>
    <w:p w:rsidR="00C166D9" w:rsidRDefault="00A905E3" w:rsidP="00A905E3">
      <w:pPr>
        <w:rPr>
          <w:bCs/>
        </w:rPr>
      </w:pPr>
      <w:r>
        <w:rPr>
          <w:bCs/>
        </w:rPr>
        <w:t xml:space="preserve">Graham, S. (2013, November). </w:t>
      </w:r>
      <w:r>
        <w:t>Using Writing to Support Reading and Learning</w:t>
      </w:r>
      <w:r>
        <w:rPr>
          <w:bCs/>
        </w:rPr>
        <w:t xml:space="preserve">. Keynote </w:t>
      </w:r>
    </w:p>
    <w:p w:rsidR="00A905E3" w:rsidRDefault="00A905E3" w:rsidP="00C166D9">
      <w:pPr>
        <w:ind w:firstLine="720"/>
        <w:rPr>
          <w:bCs/>
        </w:rPr>
      </w:pPr>
      <w:r>
        <w:rPr>
          <w:bCs/>
        </w:rPr>
        <w:t>presentation for the Induction Conference at St. Rose College, Albany, NY.</w:t>
      </w:r>
    </w:p>
    <w:p w:rsidR="00A905E3" w:rsidRDefault="00A905E3" w:rsidP="00A905E3">
      <w:pPr>
        <w:rPr>
          <w:bCs/>
        </w:rPr>
      </w:pPr>
    </w:p>
    <w:p w:rsidR="00997306" w:rsidRDefault="00997306" w:rsidP="00997306">
      <w:pPr>
        <w:rPr>
          <w:bCs/>
        </w:rPr>
      </w:pPr>
      <w:r>
        <w:rPr>
          <w:bCs/>
        </w:rPr>
        <w:t xml:space="preserve">Graham, S. (2013, November). Teaching handwriting and spelling. Presentation for the </w:t>
      </w:r>
    </w:p>
    <w:p w:rsidR="00997306" w:rsidRDefault="00997306" w:rsidP="00997306">
      <w:pPr>
        <w:ind w:firstLine="720"/>
        <w:rPr>
          <w:bCs/>
        </w:rPr>
      </w:pPr>
      <w:r>
        <w:rPr>
          <w:bCs/>
        </w:rPr>
        <w:t>Induction Conference at St. Rose College, Albany, NY.</w:t>
      </w:r>
    </w:p>
    <w:p w:rsidR="00997306" w:rsidRDefault="00997306" w:rsidP="00997306">
      <w:pPr>
        <w:rPr>
          <w:bCs/>
        </w:rPr>
      </w:pPr>
    </w:p>
    <w:p w:rsidR="00997306" w:rsidRDefault="00997306" w:rsidP="00997306">
      <w:pPr>
        <w:rPr>
          <w:bCs/>
        </w:rPr>
      </w:pPr>
      <w:r>
        <w:rPr>
          <w:bCs/>
        </w:rPr>
        <w:t xml:space="preserve">Graham, S. (2013, November). Teaching sentence construction and grammar skills. </w:t>
      </w:r>
    </w:p>
    <w:p w:rsidR="00997306" w:rsidRDefault="00997306" w:rsidP="00997306">
      <w:pPr>
        <w:ind w:firstLine="720"/>
        <w:rPr>
          <w:bCs/>
        </w:rPr>
      </w:pPr>
      <w:r>
        <w:rPr>
          <w:bCs/>
        </w:rPr>
        <w:t>Presentation for the Induction Conference at St. Rose College, Albany, NY.</w:t>
      </w:r>
    </w:p>
    <w:p w:rsidR="00997306" w:rsidRDefault="00997306" w:rsidP="00A905E3">
      <w:pPr>
        <w:rPr>
          <w:bCs/>
        </w:rPr>
      </w:pPr>
    </w:p>
    <w:p w:rsidR="00C166D9" w:rsidRDefault="00C166D9">
      <w:pPr>
        <w:rPr>
          <w:bCs/>
        </w:rPr>
      </w:pPr>
      <w:r w:rsidRPr="00C166D9">
        <w:rPr>
          <w:bCs/>
        </w:rPr>
        <w:t xml:space="preserve">Graham, S. &amp; Harris, K.R. </w:t>
      </w:r>
      <w:r>
        <w:rPr>
          <w:bCs/>
        </w:rPr>
        <w:t xml:space="preserve">(2013, September). Powerful writing strategies for all students </w:t>
      </w:r>
    </w:p>
    <w:p w:rsidR="00ED21AC" w:rsidRPr="00C166D9" w:rsidRDefault="00C166D9" w:rsidP="00C166D9">
      <w:pPr>
        <w:ind w:firstLine="720"/>
        <w:rPr>
          <w:bCs/>
        </w:rPr>
      </w:pPr>
      <w:r>
        <w:rPr>
          <w:bCs/>
        </w:rPr>
        <w:t>(grades 1 – 5). Workshop for the Arizona Department</w:t>
      </w:r>
      <w:r w:rsidR="00326A4B">
        <w:rPr>
          <w:bCs/>
        </w:rPr>
        <w:t xml:space="preserve"> of Education.Phoenix, AZ.</w:t>
      </w:r>
    </w:p>
    <w:p w:rsidR="001C3EA8" w:rsidRDefault="001C3EA8" w:rsidP="00AD33C4">
      <w:pPr>
        <w:rPr>
          <w:bCs/>
        </w:rPr>
      </w:pPr>
    </w:p>
    <w:p w:rsidR="00474ED9" w:rsidRDefault="00474ED9" w:rsidP="00AD33C4">
      <w:pPr>
        <w:rPr>
          <w:color w:val="000000"/>
        </w:rPr>
      </w:pPr>
      <w:r>
        <w:rPr>
          <w:bCs/>
        </w:rPr>
        <w:t xml:space="preserve">Graham, S. (2013, September. </w:t>
      </w:r>
      <w:r w:rsidRPr="00474ED9">
        <w:rPr>
          <w:color w:val="000000"/>
        </w:rPr>
        <w:t xml:space="preserve">Evidence-Based Practices for Teaching Writing to Students with </w:t>
      </w:r>
    </w:p>
    <w:p w:rsidR="00474ED9" w:rsidRPr="00474ED9" w:rsidRDefault="00474ED9" w:rsidP="00474ED9">
      <w:pPr>
        <w:ind w:firstLine="720"/>
        <w:rPr>
          <w:bCs/>
        </w:rPr>
      </w:pPr>
      <w:r w:rsidRPr="00474ED9">
        <w:rPr>
          <w:color w:val="000000"/>
        </w:rPr>
        <w:t>Dyslexia and Learning Disabilities</w:t>
      </w:r>
      <w:r>
        <w:rPr>
          <w:color w:val="000000"/>
        </w:rPr>
        <w:t>. Workshop for New Hampshire IDA.</w:t>
      </w:r>
    </w:p>
    <w:p w:rsidR="00474ED9" w:rsidRDefault="00474ED9" w:rsidP="00AD33C4">
      <w:pPr>
        <w:rPr>
          <w:bCs/>
        </w:rPr>
      </w:pPr>
    </w:p>
    <w:p w:rsidR="00A905E3" w:rsidRDefault="00A905E3" w:rsidP="00A905E3">
      <w:pPr>
        <w:rPr>
          <w:bCs/>
        </w:rPr>
      </w:pPr>
      <w:r>
        <w:rPr>
          <w:bCs/>
        </w:rPr>
        <w:t xml:space="preserve">Harris, K., R., &amp; Graham, S. (2013, August).SRSD: A powerful part of teaching writing! Two </w:t>
      </w:r>
    </w:p>
    <w:p w:rsidR="00A905E3" w:rsidRDefault="00A905E3" w:rsidP="00A905E3">
      <w:pPr>
        <w:ind w:firstLine="720"/>
        <w:rPr>
          <w:bCs/>
        </w:rPr>
      </w:pPr>
      <w:r>
        <w:rPr>
          <w:bCs/>
        </w:rPr>
        <w:t>day workshop, Denver, CO.</w:t>
      </w:r>
    </w:p>
    <w:p w:rsidR="00A905E3" w:rsidRDefault="00A905E3" w:rsidP="00AD33C4">
      <w:pPr>
        <w:rPr>
          <w:bCs/>
        </w:rPr>
      </w:pPr>
    </w:p>
    <w:p w:rsidR="00AD33C4" w:rsidRDefault="00AD33C4" w:rsidP="00AD33C4">
      <w:pPr>
        <w:rPr>
          <w:bCs/>
        </w:rPr>
      </w:pPr>
      <w:r>
        <w:rPr>
          <w:bCs/>
        </w:rPr>
        <w:t xml:space="preserve">Graham, S. (2012, December). Putting Evidence Based-Practices into play in your classroom. </w:t>
      </w:r>
    </w:p>
    <w:p w:rsidR="00AD33C4" w:rsidRDefault="00AD33C4" w:rsidP="00AD33C4">
      <w:pPr>
        <w:ind w:firstLine="720"/>
        <w:rPr>
          <w:bCs/>
        </w:rPr>
      </w:pPr>
      <w:r>
        <w:rPr>
          <w:bCs/>
        </w:rPr>
        <w:t>Workshop for Region 10 Educational Service Center, Dallas, TX.</w:t>
      </w:r>
    </w:p>
    <w:p w:rsidR="00AD33C4" w:rsidRDefault="00AD33C4" w:rsidP="00AD33C4">
      <w:pPr>
        <w:rPr>
          <w:bCs/>
        </w:rPr>
      </w:pPr>
    </w:p>
    <w:p w:rsidR="005829C0" w:rsidRDefault="00AD33C4" w:rsidP="005829C0">
      <w:pPr>
        <w:rPr>
          <w:bCs/>
        </w:rPr>
      </w:pPr>
      <w:r>
        <w:rPr>
          <w:bCs/>
        </w:rPr>
        <w:t xml:space="preserve">Graham, S. (2012, December). Writing uphill: Evidence-based practices for students with </w:t>
      </w:r>
    </w:p>
    <w:p w:rsidR="00AD33C4" w:rsidRDefault="00AD33C4" w:rsidP="005829C0">
      <w:pPr>
        <w:ind w:firstLine="720"/>
        <w:rPr>
          <w:bCs/>
        </w:rPr>
      </w:pPr>
      <w:r>
        <w:rPr>
          <w:bCs/>
        </w:rPr>
        <w:t>dyslexia. Workshop for Region 10 Educational Service Center, Dallas, TX.</w:t>
      </w:r>
    </w:p>
    <w:p w:rsidR="00AD33C4" w:rsidRDefault="00AD33C4" w:rsidP="00AD33C4">
      <w:pPr>
        <w:rPr>
          <w:bCs/>
        </w:rPr>
      </w:pPr>
    </w:p>
    <w:p w:rsidR="005829C0" w:rsidRDefault="00AD33C4" w:rsidP="005829C0">
      <w:pPr>
        <w:rPr>
          <w:bCs/>
        </w:rPr>
      </w:pPr>
      <w:r>
        <w:rPr>
          <w:bCs/>
        </w:rPr>
        <w:t xml:space="preserve">Graham, S. (2012, October). Don’t Sweet the common core blues: Evidence-based practices to </w:t>
      </w:r>
    </w:p>
    <w:p w:rsidR="00AD33C4" w:rsidRDefault="00AD33C4" w:rsidP="005829C0">
      <w:pPr>
        <w:ind w:left="720"/>
        <w:rPr>
          <w:bCs/>
        </w:rPr>
      </w:pPr>
      <w:r>
        <w:rPr>
          <w:bCs/>
        </w:rPr>
        <w:t>the rescue. Presentation for the Arizona State University National Writing Project, Tempe, AZ.</w:t>
      </w:r>
    </w:p>
    <w:p w:rsidR="00AD33C4" w:rsidRDefault="00AD33C4" w:rsidP="00AD33C4">
      <w:pPr>
        <w:rPr>
          <w:bCs/>
        </w:rPr>
      </w:pPr>
    </w:p>
    <w:p w:rsidR="00AD33C4" w:rsidRDefault="007C48B2" w:rsidP="00AD33C4">
      <w:pPr>
        <w:rPr>
          <w:bCs/>
        </w:rPr>
      </w:pPr>
      <w:r>
        <w:rPr>
          <w:bCs/>
        </w:rPr>
        <w:t>Graham, S.</w:t>
      </w:r>
      <w:r w:rsidR="00A361A7">
        <w:rPr>
          <w:bCs/>
        </w:rPr>
        <w:t xml:space="preserve"> </w:t>
      </w:r>
      <w:r>
        <w:rPr>
          <w:bCs/>
        </w:rPr>
        <w:t xml:space="preserve">(August, 2012). </w:t>
      </w:r>
      <w:r w:rsidR="00DA5052">
        <w:rPr>
          <w:bCs/>
        </w:rPr>
        <w:t xml:space="preserve">Teaching writing to adolescents with learning differences. Workshop </w:t>
      </w:r>
    </w:p>
    <w:p w:rsidR="007C48B2" w:rsidRDefault="00DA5052" w:rsidP="00AD33C4">
      <w:pPr>
        <w:ind w:firstLine="720"/>
        <w:rPr>
          <w:bCs/>
        </w:rPr>
      </w:pPr>
      <w:r>
        <w:rPr>
          <w:bCs/>
        </w:rPr>
        <w:t>for Currey-Ingram Academy, Nashville, TN.</w:t>
      </w:r>
    </w:p>
    <w:p w:rsidR="007C48B2" w:rsidRDefault="007C48B2">
      <w:pPr>
        <w:rPr>
          <w:bCs/>
        </w:rPr>
      </w:pPr>
    </w:p>
    <w:p w:rsidR="00C5002B" w:rsidRDefault="00C5002B">
      <w:pPr>
        <w:rPr>
          <w:bCs/>
        </w:rPr>
      </w:pPr>
      <w:r>
        <w:rPr>
          <w:bCs/>
        </w:rPr>
        <w:t xml:space="preserve">Graham, S. (March, 2012). Why handwriting matters! Three presentations to Reading Coaches in </w:t>
      </w:r>
    </w:p>
    <w:p w:rsidR="00C5002B" w:rsidRDefault="00C5002B" w:rsidP="00C5002B">
      <w:pPr>
        <w:ind w:firstLine="720"/>
        <w:rPr>
          <w:bCs/>
        </w:rPr>
      </w:pPr>
      <w:r>
        <w:rPr>
          <w:bCs/>
        </w:rPr>
        <w:t>Nashville Metropolitan public Schools, Nashville, TN.</w:t>
      </w:r>
    </w:p>
    <w:p w:rsidR="00C5002B" w:rsidRDefault="00C5002B">
      <w:pPr>
        <w:rPr>
          <w:bCs/>
        </w:rPr>
      </w:pPr>
    </w:p>
    <w:p w:rsidR="00797950" w:rsidRDefault="002C5851">
      <w:pPr>
        <w:rPr>
          <w:bCs/>
        </w:rPr>
      </w:pPr>
      <w:r w:rsidRPr="002C5851">
        <w:rPr>
          <w:bCs/>
        </w:rPr>
        <w:t xml:space="preserve">Graham, S. (February, 2012). </w:t>
      </w:r>
      <w:r>
        <w:rPr>
          <w:bCs/>
        </w:rPr>
        <w:t xml:space="preserve">Evidence-based writing practices: </w:t>
      </w:r>
      <w:r w:rsidRPr="002C5851">
        <w:rPr>
          <w:bCs/>
        </w:rPr>
        <w:t xml:space="preserve">Don’t </w:t>
      </w:r>
      <w:r>
        <w:rPr>
          <w:bCs/>
        </w:rPr>
        <w:t>s</w:t>
      </w:r>
      <w:r w:rsidRPr="002C5851">
        <w:rPr>
          <w:bCs/>
        </w:rPr>
        <w:t xml:space="preserve">weat the </w:t>
      </w:r>
      <w:r>
        <w:rPr>
          <w:bCs/>
        </w:rPr>
        <w:t>c</w:t>
      </w:r>
      <w:r w:rsidRPr="002C5851">
        <w:rPr>
          <w:bCs/>
        </w:rPr>
        <w:t xml:space="preserve">ommon </w:t>
      </w:r>
      <w:r>
        <w:rPr>
          <w:bCs/>
        </w:rPr>
        <w:t>c</w:t>
      </w:r>
      <w:r w:rsidRPr="002C5851">
        <w:rPr>
          <w:bCs/>
        </w:rPr>
        <w:t xml:space="preserve">ore </w:t>
      </w:r>
    </w:p>
    <w:p w:rsidR="002C5851" w:rsidRDefault="003E6378" w:rsidP="00797950">
      <w:pPr>
        <w:ind w:left="720"/>
        <w:rPr>
          <w:bCs/>
        </w:rPr>
      </w:pPr>
      <w:r>
        <w:rPr>
          <w:bCs/>
        </w:rPr>
        <w:lastRenderedPageBreak/>
        <w:t>B</w:t>
      </w:r>
      <w:r w:rsidR="002C5851" w:rsidRPr="002C5851">
        <w:rPr>
          <w:bCs/>
        </w:rPr>
        <w:t>lues</w:t>
      </w:r>
      <w:r>
        <w:rPr>
          <w:bCs/>
        </w:rPr>
        <w:t>.</w:t>
      </w:r>
      <w:r w:rsidR="002C5851">
        <w:rPr>
          <w:bCs/>
        </w:rPr>
        <w:t xml:space="preserve"> Keynote presentation South Carolina International Reading Association Annual Conference</w:t>
      </w:r>
      <w:r w:rsidR="00797950">
        <w:rPr>
          <w:bCs/>
        </w:rPr>
        <w:t>, Myrtle Beach, SC.</w:t>
      </w:r>
    </w:p>
    <w:p w:rsidR="00797950" w:rsidRPr="002C5851" w:rsidRDefault="00797950">
      <w:pPr>
        <w:rPr>
          <w:bCs/>
        </w:rPr>
      </w:pPr>
    </w:p>
    <w:p w:rsidR="00E90C4D" w:rsidRDefault="00E90C4D" w:rsidP="00860F0B">
      <w:pPr>
        <w:widowControl/>
        <w:autoSpaceDE/>
        <w:autoSpaceDN/>
        <w:adjustRightInd/>
      </w:pPr>
      <w:r>
        <w:t xml:space="preserve">Graham, S. (September, 2011). Evidence-based practices for teaching writing and using writing </w:t>
      </w:r>
    </w:p>
    <w:p w:rsidR="00E90C4D" w:rsidRDefault="00E90C4D" w:rsidP="00E90C4D">
      <w:pPr>
        <w:widowControl/>
        <w:autoSpaceDE/>
        <w:autoSpaceDN/>
        <w:adjustRightInd/>
        <w:ind w:left="720"/>
      </w:pPr>
      <w:r>
        <w:t>to support reading. Keynote presentation Utah International Reading Association Annual Conference, Salt Lake City, Utah.</w:t>
      </w:r>
    </w:p>
    <w:p w:rsidR="00464681" w:rsidRDefault="00464681" w:rsidP="00464681">
      <w:pPr>
        <w:widowControl/>
        <w:autoSpaceDE/>
        <w:autoSpaceDN/>
        <w:adjustRightInd/>
      </w:pPr>
    </w:p>
    <w:p w:rsidR="003F4568" w:rsidRDefault="00464681" w:rsidP="003F4568">
      <w:r>
        <w:t xml:space="preserve">Graham, S. (September, 2011). </w:t>
      </w:r>
      <w:r w:rsidRPr="00464681">
        <w:t xml:space="preserve"> Effective practices for teaching handwriting and spelling and </w:t>
      </w:r>
    </w:p>
    <w:p w:rsidR="00464681" w:rsidRDefault="00464681" w:rsidP="003F4568">
      <w:pPr>
        <w:ind w:left="720"/>
      </w:pPr>
      <w:r w:rsidRPr="00464681">
        <w:t>why such instruction makes a</w:t>
      </w:r>
      <w:r>
        <w:t xml:space="preserve"> difference. Presentation at</w:t>
      </w:r>
      <w:r w:rsidR="00B66903">
        <w:t xml:space="preserve"> </w:t>
      </w:r>
      <w:r>
        <w:t>Utah International Reading Association Annual Conference, Salt Lake City, Utah.</w:t>
      </w:r>
    </w:p>
    <w:p w:rsidR="00464681" w:rsidRDefault="00464681" w:rsidP="00464681">
      <w:pPr>
        <w:widowControl/>
        <w:autoSpaceDE/>
        <w:autoSpaceDN/>
        <w:adjustRightInd/>
      </w:pPr>
    </w:p>
    <w:p w:rsidR="00B17538" w:rsidRDefault="000030F7" w:rsidP="000030F7">
      <w:pPr>
        <w:widowControl/>
        <w:autoSpaceDE/>
        <w:autoSpaceDN/>
        <w:adjustRightInd/>
      </w:pPr>
      <w:r>
        <w:t xml:space="preserve">Graham, S. (June, 2011). </w:t>
      </w:r>
      <w:r w:rsidR="00B17538">
        <w:t xml:space="preserve">Effective writing instruction. Keynote presentation, Writing on the </w:t>
      </w:r>
    </w:p>
    <w:p w:rsidR="000030F7" w:rsidRDefault="00B17538" w:rsidP="00B17538">
      <w:pPr>
        <w:widowControl/>
        <w:autoSpaceDE/>
        <w:autoSpaceDN/>
        <w:adjustRightInd/>
        <w:ind w:firstLine="720"/>
      </w:pPr>
      <w:r>
        <w:t>River, Memphis Schools, Memphis, TN.</w:t>
      </w:r>
    </w:p>
    <w:p w:rsidR="00E90C4D" w:rsidRDefault="00E90C4D" w:rsidP="00860F0B">
      <w:pPr>
        <w:widowControl/>
        <w:autoSpaceDE/>
        <w:autoSpaceDN/>
        <w:adjustRightInd/>
      </w:pPr>
    </w:p>
    <w:p w:rsidR="00860F0B" w:rsidRDefault="0074411A" w:rsidP="00860F0B">
      <w:pPr>
        <w:widowControl/>
        <w:autoSpaceDE/>
        <w:autoSpaceDN/>
        <w:adjustRightInd/>
      </w:pPr>
      <w:r>
        <w:t xml:space="preserve">Graham, S. (November, 2010). Powerful writing instruction for all students. Workshop </w:t>
      </w:r>
    </w:p>
    <w:p w:rsidR="0074411A" w:rsidRDefault="0074411A" w:rsidP="00860F0B">
      <w:pPr>
        <w:widowControl/>
        <w:autoSpaceDE/>
        <w:autoSpaceDN/>
        <w:adjustRightInd/>
        <w:ind w:firstLine="720"/>
      </w:pPr>
      <w:r>
        <w:t>sponsored by the Utah Department of Education. Salt Lake, City, Utah.</w:t>
      </w:r>
    </w:p>
    <w:p w:rsidR="0074411A" w:rsidRDefault="0074411A" w:rsidP="0074411A">
      <w:pPr>
        <w:widowControl/>
        <w:autoSpaceDE/>
        <w:autoSpaceDN/>
        <w:adjustRightInd/>
      </w:pPr>
    </w:p>
    <w:p w:rsidR="0074411A" w:rsidRDefault="00D12F8D" w:rsidP="0074411A">
      <w:pPr>
        <w:widowControl/>
        <w:autoSpaceDE/>
        <w:autoSpaceDN/>
        <w:adjustRightInd/>
      </w:pPr>
      <w:r>
        <w:t xml:space="preserve">Graham, S. (November, 2010). Why handwriting </w:t>
      </w:r>
      <w:r w:rsidR="0074411A">
        <w:t xml:space="preserve">is till important in a </w:t>
      </w:r>
      <w:r>
        <w:t xml:space="preserve">digital world. Presentation </w:t>
      </w:r>
    </w:p>
    <w:p w:rsidR="00D12F8D" w:rsidRDefault="00D12F8D" w:rsidP="0074411A">
      <w:pPr>
        <w:widowControl/>
        <w:autoSpaceDE/>
        <w:autoSpaceDN/>
        <w:adjustRightInd/>
        <w:ind w:firstLine="720"/>
      </w:pPr>
      <w:r>
        <w:t xml:space="preserve">to </w:t>
      </w:r>
      <w:r w:rsidR="0074411A">
        <w:t>language arts supervisors in Houston Public Schools. Houston, TX.</w:t>
      </w:r>
    </w:p>
    <w:p w:rsidR="0074411A" w:rsidRDefault="0074411A" w:rsidP="0074411A">
      <w:pPr>
        <w:widowControl/>
        <w:autoSpaceDE/>
        <w:autoSpaceDN/>
        <w:adjustRightInd/>
      </w:pPr>
    </w:p>
    <w:p w:rsidR="0074411A" w:rsidRDefault="0074411A" w:rsidP="0074411A">
      <w:pPr>
        <w:widowControl/>
        <w:autoSpaceDE/>
        <w:autoSpaceDN/>
        <w:adjustRightInd/>
      </w:pPr>
      <w:r>
        <w:t xml:space="preserve">Graham, S. (November, 2010). Handwriting and spelling in a digital world: Why they are still </w:t>
      </w:r>
    </w:p>
    <w:p w:rsidR="0074411A" w:rsidRDefault="0074411A" w:rsidP="0074411A">
      <w:pPr>
        <w:widowControl/>
        <w:autoSpaceDE/>
        <w:autoSpaceDN/>
        <w:adjustRightInd/>
        <w:ind w:firstLine="720"/>
      </w:pPr>
      <w:r>
        <w:t xml:space="preserve">important. Presentation to Metropolitan Dallas language arts </w:t>
      </w:r>
      <w:proofErr w:type="gramStart"/>
      <w:r>
        <w:t>supervisors..</w:t>
      </w:r>
      <w:proofErr w:type="gramEnd"/>
      <w:r>
        <w:t xml:space="preserve"> Dallas, TX.</w:t>
      </w:r>
    </w:p>
    <w:p w:rsidR="00D12F8D" w:rsidRDefault="00D12F8D" w:rsidP="00A333CF">
      <w:pPr>
        <w:widowControl/>
        <w:autoSpaceDE/>
        <w:autoSpaceDN/>
        <w:adjustRightInd/>
      </w:pPr>
    </w:p>
    <w:p w:rsidR="00055CD7" w:rsidRDefault="00055CD7" w:rsidP="00A333CF">
      <w:pPr>
        <w:widowControl/>
        <w:autoSpaceDE/>
        <w:autoSpaceDN/>
        <w:adjustRightInd/>
      </w:pPr>
      <w:r>
        <w:t xml:space="preserve">Graham, S. (November, 2010). Teaching handwriting and spelling: Evidence-based practices. </w:t>
      </w:r>
    </w:p>
    <w:p w:rsidR="00055CD7" w:rsidRDefault="00055CD7" w:rsidP="00055CD7">
      <w:pPr>
        <w:widowControl/>
        <w:autoSpaceDE/>
        <w:autoSpaceDN/>
        <w:adjustRightInd/>
        <w:ind w:left="720"/>
      </w:pPr>
      <w:r>
        <w:t>Highlighted presentation at the Arkansas Reading Association Fall Conference. Little Rock, AR.</w:t>
      </w:r>
    </w:p>
    <w:p w:rsidR="00055CD7" w:rsidRDefault="00055CD7" w:rsidP="00A333CF">
      <w:pPr>
        <w:widowControl/>
        <w:autoSpaceDE/>
        <w:autoSpaceDN/>
        <w:adjustRightInd/>
      </w:pPr>
    </w:p>
    <w:p w:rsidR="008164F7" w:rsidRDefault="008164F7" w:rsidP="00A333CF">
      <w:pPr>
        <w:widowControl/>
        <w:autoSpaceDE/>
        <w:autoSpaceDN/>
        <w:adjustRightInd/>
      </w:pPr>
      <w:r>
        <w:t xml:space="preserve">Graham, S. (2010, February). Effective elementary writing instruction. Presentation at Joelton </w:t>
      </w:r>
    </w:p>
    <w:p w:rsidR="008164F7" w:rsidRDefault="008164F7" w:rsidP="008164F7">
      <w:pPr>
        <w:widowControl/>
        <w:autoSpaceDE/>
        <w:autoSpaceDN/>
        <w:adjustRightInd/>
        <w:ind w:firstLine="720"/>
      </w:pPr>
      <w:r>
        <w:t>Elementary School, Nashville, TN.</w:t>
      </w:r>
    </w:p>
    <w:p w:rsidR="008164F7" w:rsidRDefault="008164F7" w:rsidP="00A333CF">
      <w:pPr>
        <w:widowControl/>
        <w:autoSpaceDE/>
        <w:autoSpaceDN/>
        <w:adjustRightInd/>
      </w:pPr>
    </w:p>
    <w:p w:rsidR="00A333CF" w:rsidRDefault="00A333CF" w:rsidP="00A333CF">
      <w:pPr>
        <w:widowControl/>
        <w:autoSpaceDE/>
        <w:autoSpaceDN/>
        <w:adjustRightInd/>
      </w:pPr>
      <w:r>
        <w:t xml:space="preserve">Graham, S. (2009, October). Writing strategies for elementary students with LD. Presentation for </w:t>
      </w:r>
    </w:p>
    <w:p w:rsidR="00A333CF" w:rsidRDefault="00A333CF" w:rsidP="00A333CF">
      <w:pPr>
        <w:widowControl/>
        <w:autoSpaceDE/>
        <w:autoSpaceDN/>
        <w:adjustRightInd/>
        <w:ind w:firstLine="720"/>
      </w:pPr>
      <w:r>
        <w:t>Catholic Schools of Nashville. Nashville, TN.</w:t>
      </w:r>
    </w:p>
    <w:p w:rsidR="00A333CF" w:rsidRDefault="00A333CF" w:rsidP="003A07DF">
      <w:pPr>
        <w:widowControl/>
        <w:autoSpaceDE/>
        <w:autoSpaceDN/>
        <w:adjustRightInd/>
      </w:pPr>
    </w:p>
    <w:p w:rsidR="00A333CF" w:rsidRDefault="00A333CF" w:rsidP="00A333CF">
      <w:pPr>
        <w:widowControl/>
        <w:autoSpaceDE/>
        <w:autoSpaceDN/>
        <w:adjustRightInd/>
      </w:pPr>
      <w:r>
        <w:t xml:space="preserve">Graham, S., &amp; Kiuhara, S.  (2009, October). Writing strategies for secondary students with LD. </w:t>
      </w:r>
    </w:p>
    <w:p w:rsidR="00A333CF" w:rsidRDefault="00A333CF" w:rsidP="00A333CF">
      <w:pPr>
        <w:widowControl/>
        <w:autoSpaceDE/>
        <w:autoSpaceDN/>
        <w:adjustRightInd/>
        <w:ind w:firstLine="720"/>
      </w:pPr>
      <w:r>
        <w:t>Presentation for Catholic Schools of Nashville. Nashville, TN.</w:t>
      </w:r>
    </w:p>
    <w:p w:rsidR="00A333CF" w:rsidRDefault="00A333CF" w:rsidP="003A07DF">
      <w:pPr>
        <w:widowControl/>
        <w:autoSpaceDE/>
        <w:autoSpaceDN/>
        <w:adjustRightInd/>
      </w:pPr>
    </w:p>
    <w:p w:rsidR="003A07DF" w:rsidRDefault="003A07DF" w:rsidP="003A07DF">
      <w:pPr>
        <w:widowControl/>
        <w:autoSpaceDE/>
        <w:autoSpaceDN/>
        <w:adjustRightInd/>
      </w:pPr>
      <w:r>
        <w:t xml:space="preserve">Lane, K., Driscoll, S., Harris, K., Graham, S., Sandmel, K., &amp; Wilson, S. (2009, April). </w:t>
      </w:r>
      <w:r w:rsidRPr="003A07DF">
        <w:t xml:space="preserve">Targeted </w:t>
      </w:r>
    </w:p>
    <w:p w:rsidR="003A07DF" w:rsidRPr="003A07DF" w:rsidRDefault="003A07DF" w:rsidP="003A07DF">
      <w:pPr>
        <w:widowControl/>
        <w:autoSpaceDE/>
        <w:autoSpaceDN/>
        <w:adjustRightInd/>
        <w:ind w:left="720"/>
        <w:rPr>
          <w:rFonts w:ascii="Arial" w:hAnsi="Arial" w:cs="Arial"/>
          <w:sz w:val="20"/>
          <w:szCs w:val="20"/>
        </w:rPr>
      </w:pPr>
      <w:r w:rsidRPr="003A07DF">
        <w:t>Writing Interventions to Support Students with Writing and Behavioral Concerns</w:t>
      </w:r>
      <w:r>
        <w:t>. Poster presented at 2</w:t>
      </w:r>
      <w:r w:rsidRPr="003A07DF">
        <w:rPr>
          <w:vertAlign w:val="superscript"/>
        </w:rPr>
        <w:t>nd</w:t>
      </w:r>
      <w:r>
        <w:t xml:space="preserve"> Annual </w:t>
      </w:r>
      <w:r w:rsidRPr="00031D8B">
        <w:rPr>
          <w:i/>
          <w:iCs/>
        </w:rPr>
        <w:t>Tennessee School-Wide Positive Behavior Support Conference. Nashville, TN.</w:t>
      </w:r>
    </w:p>
    <w:p w:rsidR="00D6523B" w:rsidRDefault="003A07DF" w:rsidP="00031D8B">
      <w:pPr>
        <w:widowControl/>
        <w:overflowPunct w:val="0"/>
        <w:adjustRightInd/>
        <w:spacing w:before="100" w:after="100"/>
        <w:ind w:left="720" w:hanging="720"/>
      </w:pPr>
      <w:r>
        <w:t>G</w:t>
      </w:r>
      <w:r w:rsidR="00D6523B">
        <w:t xml:space="preserve">raham, S. (2009, April). </w:t>
      </w:r>
      <w:r w:rsidR="0022573F">
        <w:t>Matching Instruction to the needs of struggling writers</w:t>
      </w:r>
      <w:r w:rsidR="00D6523B">
        <w:t>. Presentation at the Pennsylvania 2009 Department of Education Conference. Harrisburg, PA.</w:t>
      </w:r>
    </w:p>
    <w:p w:rsidR="005E5307" w:rsidRDefault="005E5307" w:rsidP="00031D8B">
      <w:pPr>
        <w:widowControl/>
        <w:overflowPunct w:val="0"/>
        <w:adjustRightInd/>
        <w:spacing w:before="100" w:after="100"/>
        <w:ind w:left="720" w:hanging="720"/>
      </w:pPr>
      <w:r>
        <w:t xml:space="preserve">Graham, S. (2008, October). </w:t>
      </w:r>
      <w:r w:rsidR="007D2CA4">
        <w:t xml:space="preserve">Effective writing instruction. Workshop for </w:t>
      </w:r>
      <w:r w:rsidR="00570875">
        <w:t>Grant Wood Area Education Agency</w:t>
      </w:r>
      <w:r w:rsidR="007D2CA4">
        <w:t>. Cedar Rapids, Iowa.</w:t>
      </w:r>
    </w:p>
    <w:p w:rsidR="00031D8B" w:rsidRDefault="00031D8B" w:rsidP="00031D8B">
      <w:pPr>
        <w:widowControl/>
        <w:overflowPunct w:val="0"/>
        <w:adjustRightInd/>
        <w:spacing w:before="100" w:after="100"/>
        <w:ind w:left="720" w:hanging="720"/>
      </w:pPr>
      <w:r>
        <w:t xml:space="preserve">Lane, K. L., Harris, K., Graham, S., Driscoll, S. A., Sandmel, K., Morphy, P., &amp; Hebert, M. (2008, April). Targeted writing interventions to support students at-risk for emotional and </w:t>
      </w:r>
      <w:r>
        <w:lastRenderedPageBreak/>
        <w:t xml:space="preserve">behavioral concerns. A paper presented at </w:t>
      </w:r>
      <w:r w:rsidRPr="00031D8B">
        <w:rPr>
          <w:i/>
          <w:iCs/>
        </w:rPr>
        <w:t>Tennessee School-Wide Positive Behavior Support Conference. Nashville, TN.</w:t>
      </w:r>
    </w:p>
    <w:p w:rsidR="00CD7A21" w:rsidRDefault="00CD7A21">
      <w:pPr>
        <w:rPr>
          <w:bCs/>
        </w:rPr>
      </w:pPr>
    </w:p>
    <w:p w:rsidR="00086E4D" w:rsidRPr="00086E4D" w:rsidRDefault="00086E4D">
      <w:pPr>
        <w:rPr>
          <w:bCs/>
        </w:rPr>
      </w:pPr>
      <w:r w:rsidRPr="00086E4D">
        <w:rPr>
          <w:bCs/>
        </w:rPr>
        <w:t xml:space="preserve">Graham, S. (2008, April). Evidence-based writing instruction. Workshop presentation for </w:t>
      </w:r>
    </w:p>
    <w:p w:rsidR="00086E4D" w:rsidRPr="00086E4D" w:rsidRDefault="00086E4D" w:rsidP="00086E4D">
      <w:pPr>
        <w:ind w:firstLine="720"/>
      </w:pPr>
      <w:r w:rsidRPr="00086E4D">
        <w:rPr>
          <w:bCs/>
        </w:rPr>
        <w:t>State Department of Massachusetts.</w:t>
      </w:r>
    </w:p>
    <w:p w:rsidR="00721B35" w:rsidRDefault="00721B35"/>
    <w:p w:rsidR="000F6615" w:rsidRDefault="000F6615" w:rsidP="000F6615">
      <w:r>
        <w:t xml:space="preserve">Graham, S. (2007, October). Evidence-based writing instruction: What works. Presentation at the </w:t>
      </w:r>
    </w:p>
    <w:p w:rsidR="000F6615" w:rsidRDefault="000F6615" w:rsidP="000F6615">
      <w:pPr>
        <w:ind w:firstLine="720"/>
      </w:pPr>
      <w:r>
        <w:t>University of Utah: Salt Lake City, Utah.</w:t>
      </w:r>
    </w:p>
    <w:p w:rsidR="000F6615" w:rsidRDefault="000F6615" w:rsidP="00A02BDD"/>
    <w:p w:rsidR="004F6343" w:rsidRDefault="004F6343" w:rsidP="00A02BDD">
      <w:r>
        <w:t xml:space="preserve">Harris, K.R., &amp; Graham, S. (2007, July). Teaching handwriting, spelling, and sentence </w:t>
      </w:r>
    </w:p>
    <w:p w:rsidR="004F6343" w:rsidRDefault="004F6343" w:rsidP="004F6343">
      <w:pPr>
        <w:ind w:firstLine="720"/>
      </w:pPr>
      <w:r>
        <w:t>construction. Workshop for the Curry-Ingram School. Nashville, TN.</w:t>
      </w:r>
    </w:p>
    <w:p w:rsidR="004F6343" w:rsidRDefault="004F6343" w:rsidP="00A02BDD"/>
    <w:p w:rsidR="00B72324" w:rsidRDefault="002462CF" w:rsidP="00A02BDD">
      <w:r>
        <w:t xml:space="preserve">Graham, S. (2007, July). </w:t>
      </w:r>
      <w:r w:rsidR="00B72324">
        <w:t xml:space="preserve">“A horse divided against itself cannot stand+ - Evidence-based writing </w:t>
      </w:r>
    </w:p>
    <w:p w:rsidR="002462CF" w:rsidRDefault="00B72324" w:rsidP="00B72324">
      <w:pPr>
        <w:ind w:firstLine="720"/>
      </w:pPr>
      <w:r>
        <w:t>instruction. SRA/McGraw-Hill Summer Institute, Seattle, WA.</w:t>
      </w:r>
    </w:p>
    <w:p w:rsidR="002462CF" w:rsidRDefault="002462CF" w:rsidP="00A02BDD"/>
    <w:p w:rsidR="002462CF" w:rsidRDefault="002462CF" w:rsidP="00A02BDD">
      <w:r>
        <w:t xml:space="preserve">Graham, S. (2007, June). Teaching writing to adolescents: Scientifically-supported practices. </w:t>
      </w:r>
    </w:p>
    <w:p w:rsidR="002462CF" w:rsidRDefault="002462CF" w:rsidP="002462CF">
      <w:pPr>
        <w:ind w:left="720"/>
      </w:pPr>
      <w:r>
        <w:t>Keynote presentation at the Third Annual Adolescent Literacy Conference, Middle Tennessee State University, Murfreesboro, TN.</w:t>
      </w:r>
    </w:p>
    <w:p w:rsidR="002462CF" w:rsidRDefault="002462CF" w:rsidP="00A02BDD"/>
    <w:p w:rsidR="002462CF" w:rsidRDefault="002462CF" w:rsidP="00A02BDD">
      <w:r>
        <w:t xml:space="preserve">Graham, S. (2007, May). “Writing is a thought process, not just a rote process!!!!” Inservice </w:t>
      </w:r>
    </w:p>
    <w:p w:rsidR="002462CF" w:rsidRDefault="002462CF" w:rsidP="002462CF">
      <w:pPr>
        <w:ind w:left="720"/>
      </w:pPr>
      <w:r>
        <w:t>Presentations for SRA/McGraw-Hill in 3 Florida cities: Tampa, Ft. Meyers, and West Palm Beach.</w:t>
      </w:r>
    </w:p>
    <w:p w:rsidR="002462CF" w:rsidRDefault="002462CF" w:rsidP="00A02BDD"/>
    <w:p w:rsidR="00A02BDD" w:rsidRDefault="00246831" w:rsidP="00A02BDD">
      <w:r>
        <w:t xml:space="preserve">Graham, S. (2007, March). </w:t>
      </w:r>
      <w:r w:rsidR="00A02BDD">
        <w:t xml:space="preserve">Effective writing instruction for adolescents. Presentation at the </w:t>
      </w:r>
    </w:p>
    <w:p w:rsidR="00246831" w:rsidRDefault="00A02BDD" w:rsidP="00A02BDD">
      <w:pPr>
        <w:ind w:firstLine="720"/>
      </w:pPr>
      <w:r>
        <w:t xml:space="preserve">Secondary Literacy Summit VII: Maximizing Student Learning. Anahiem, </w:t>
      </w:r>
      <w:proofErr w:type="gramStart"/>
      <w:r>
        <w:t>CA..</w:t>
      </w:r>
      <w:proofErr w:type="gramEnd"/>
      <w:r>
        <w:t xml:space="preserve"> </w:t>
      </w:r>
    </w:p>
    <w:p w:rsidR="00A02BDD" w:rsidRDefault="00A02BDD"/>
    <w:p w:rsidR="006A7878" w:rsidRDefault="006A7878">
      <w:r>
        <w:t xml:space="preserve">Graham, S. (2007, February). Writing Next: Effective writing instruction for middle and high </w:t>
      </w:r>
    </w:p>
    <w:p w:rsidR="006A7878" w:rsidRDefault="006A7878" w:rsidP="006A7878">
      <w:pPr>
        <w:ind w:left="720"/>
      </w:pPr>
      <w:r>
        <w:t>school students. Presentation to district and school leaders in the State of Utah. Salt Lake City, Utah.</w:t>
      </w:r>
    </w:p>
    <w:p w:rsidR="006A7878" w:rsidRDefault="006A7878"/>
    <w:p w:rsidR="00416C3F" w:rsidRDefault="00416C3F" w:rsidP="00416C3F">
      <w:r>
        <w:t xml:space="preserve">Lane, K., Harris, K.R., Graham, S., Weisenbach, J., Brindle, M., &amp; Morphy, P. (2006, </w:t>
      </w:r>
    </w:p>
    <w:p w:rsidR="00416C3F" w:rsidRDefault="00416C3F" w:rsidP="00416C3F">
      <w:pPr>
        <w:ind w:left="720"/>
      </w:pPr>
      <w:r>
        <w:t>October).The effects of self-regulated strategy development on the writing performance of second grade students with behavioral and writing difficulties.</w:t>
      </w:r>
      <w:r w:rsidRPr="00416C3F">
        <w:t xml:space="preserve"> </w:t>
      </w:r>
      <w:r>
        <w:t>Presentation at the Tennessee Applied Behavior Analysis Conference, Nashville, TN.</w:t>
      </w:r>
    </w:p>
    <w:p w:rsidR="00416C3F" w:rsidRDefault="00416C3F"/>
    <w:p w:rsidR="00721B35" w:rsidRDefault="00721B35">
      <w:pPr>
        <w:ind w:left="720" w:hanging="720"/>
      </w:pPr>
      <w:r>
        <w:t>Graham, S. (2006). Keynote Presentation - Why is writing so hard: Some possible solutions. Presentation at the Maryland International Reading Association Conference. Hunt Valley, MD, March.</w:t>
      </w:r>
    </w:p>
    <w:p w:rsidR="00721B35" w:rsidRDefault="00721B35"/>
    <w:p w:rsidR="00721B35" w:rsidRDefault="00721B35">
      <w:pPr>
        <w:ind w:left="720" w:hanging="720"/>
      </w:pPr>
      <w:r>
        <w:t>Graham, S. (2006). The ABC</w:t>
      </w:r>
      <w:r w:rsidR="00100265">
        <w:t>’</w:t>
      </w:r>
      <w:r>
        <w:t>s of writing. Presentation at the Maryland International Reading Association Conference. Hunt Valley, MD, March.</w:t>
      </w:r>
    </w:p>
    <w:p w:rsidR="00721B35" w:rsidRDefault="00721B35"/>
    <w:p w:rsidR="00721B35" w:rsidRDefault="00721B35">
      <w:pPr>
        <w:ind w:left="720" w:hanging="720"/>
      </w:pPr>
      <w:r>
        <w:t>Graham, S., &amp; Harris, K.R. (2006). Effective writing instruction. Presentation to the staff at the Benchmark School. Philadelphia, PA, January.</w:t>
      </w:r>
    </w:p>
    <w:p w:rsidR="00721B35" w:rsidRDefault="00721B35"/>
    <w:p w:rsidR="00721B35" w:rsidRDefault="00721B35">
      <w:pPr>
        <w:ind w:left="720" w:hanging="720"/>
      </w:pPr>
      <w:r>
        <w:t xml:space="preserve">Graham, S. (2004). The ABCs of writing smarter: Helping children become more strategic writers. Workshop presented for the Office of Educational Outreach at the University of </w:t>
      </w:r>
      <w:r>
        <w:lastRenderedPageBreak/>
        <w:t>Wisconsin, Madison: October.</w:t>
      </w:r>
    </w:p>
    <w:p w:rsidR="00721B35" w:rsidRDefault="00721B35"/>
    <w:p w:rsidR="00721B35" w:rsidRDefault="00721B35">
      <w:pPr>
        <w:ind w:left="720" w:hanging="720"/>
      </w:pPr>
      <w:r>
        <w:t>Graham, S. (2004).  Teaching writing to students with dyslexia. Presentation at annual conference, Maryland International Dyslexic Society, May.</w:t>
      </w:r>
    </w:p>
    <w:p w:rsidR="00721B35" w:rsidRDefault="00721B35"/>
    <w:p w:rsidR="00721B35" w:rsidRDefault="00721B35">
      <w:pPr>
        <w:ind w:left="720" w:hanging="720"/>
      </w:pPr>
      <w:r>
        <w:t>Graham, S. (2004).  Writing strategy instruction.  Presentation at the Lab school, Washington, D.C., April.</w:t>
      </w:r>
    </w:p>
    <w:p w:rsidR="00721B35" w:rsidRDefault="00721B35"/>
    <w:p w:rsidR="00721B35" w:rsidRDefault="00721B35">
      <w:pPr>
        <w:ind w:left="720" w:hanging="720"/>
      </w:pPr>
      <w:r>
        <w:t>Graham, S. (2003). Effective writing instruction: How the Research informs vs. Video Conference for the Pennsylvania Training and Technical Assistance Network: Harrisburg, PA, October.</w:t>
      </w:r>
    </w:p>
    <w:p w:rsidR="00721B35" w:rsidRDefault="00721B35"/>
    <w:p w:rsidR="00721B35" w:rsidRDefault="00721B35">
      <w:pPr>
        <w:ind w:left="720" w:hanging="720"/>
      </w:pPr>
      <w:r>
        <w:t>Graham, S. (2002).  Writing smarter: Teaching writing processes to students with LD.  Presentation for Bill Stixrud &amp; Associates, Bethesda, MD, November.</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(2002). Teaching writing: Evidence based practices. Teleconference presentation for the Pennsylvania Training and Technical Assistance Network: Harrisburg, PA, October.</w:t>
      </w:r>
    </w:p>
    <w:p w:rsidR="00721B35" w:rsidRDefault="00721B35"/>
    <w:p w:rsidR="00721B35" w:rsidRDefault="00721B35">
      <w:pPr>
        <w:ind w:left="720" w:hanging="720"/>
      </w:pPr>
      <w:r>
        <w:t xml:space="preserve">Graham, S. (2002). Spelling </w:t>
      </w:r>
      <w:r>
        <w:noBreakHyphen/>
        <w:t xml:space="preserve"> reading connection. Presentation for the Indiana Reading Excellence Act: Notre Dame, IN: July.</w:t>
      </w:r>
    </w:p>
    <w:p w:rsidR="00721B35" w:rsidRDefault="00721B35"/>
    <w:p w:rsidR="00721B35" w:rsidRDefault="00721B35">
      <w:pPr>
        <w:ind w:left="720" w:hanging="720"/>
      </w:pPr>
      <w:r>
        <w:t>Graham, S., Moran, S., &amp; Saddler, B. (2000). Teaching writing. Workshop at Loyola College: Baltimore, MD, October.</w:t>
      </w:r>
    </w:p>
    <w:p w:rsidR="00721B35" w:rsidRDefault="00721B35"/>
    <w:p w:rsidR="00721B35" w:rsidRDefault="00721B35">
      <w:pPr>
        <w:ind w:left="720" w:hanging="720"/>
      </w:pPr>
      <w:r>
        <w:t xml:space="preserve">Graham, S.  (1998).  I wrote l0,000 words today! </w:t>
      </w:r>
      <w:r>
        <w:noBreakHyphen/>
        <w:t xml:space="preserve"> How to teach writing to children with learning disabilities.  Presentation for the Annual Conference of the Learning Disabilities Association of New Jersey:  Atlantic City, NJ, October.</w:t>
      </w:r>
    </w:p>
    <w:p w:rsidR="00B64907" w:rsidRDefault="00B64907" w:rsidP="00B64907">
      <w:pPr>
        <w:tabs>
          <w:tab w:val="left" w:pos="-1440"/>
        </w:tabs>
        <w:ind w:left="2160" w:hanging="2160"/>
      </w:pPr>
    </w:p>
    <w:p w:rsidR="00B64907" w:rsidRDefault="00B64907" w:rsidP="00B64907">
      <w:pPr>
        <w:tabs>
          <w:tab w:val="left" w:pos="-1440"/>
        </w:tabs>
        <w:ind w:left="2160" w:hanging="2160"/>
      </w:pPr>
      <w:r>
        <w:t xml:space="preserve">Graham, S.  (1998). Teaching Writing, Inservice for William Stixrud and Associates, Silver </w:t>
      </w:r>
    </w:p>
    <w:p w:rsidR="00B64907" w:rsidRDefault="00AB18EC" w:rsidP="00B64907">
      <w:pPr>
        <w:tabs>
          <w:tab w:val="left" w:pos="-1440"/>
        </w:tabs>
        <w:ind w:left="2160" w:hanging="2160"/>
      </w:pPr>
      <w:r>
        <w:t xml:space="preserve">             </w:t>
      </w:r>
      <w:proofErr w:type="gramStart"/>
      <w:r w:rsidR="00B64907">
        <w:t>Spring,,</w:t>
      </w:r>
      <w:proofErr w:type="gramEnd"/>
      <w:r w:rsidR="00B64907">
        <w:t xml:space="preserve"> Maryland.</w:t>
      </w:r>
    </w:p>
    <w:p w:rsidR="00123FDE" w:rsidRDefault="00123FDE">
      <w:pPr>
        <w:ind w:left="720" w:hanging="720"/>
      </w:pPr>
    </w:p>
    <w:p w:rsidR="00B64907" w:rsidRDefault="00B64907" w:rsidP="00B64907">
      <w:pPr>
        <w:tabs>
          <w:tab w:val="left" w:pos="-1440"/>
        </w:tabs>
        <w:ind w:left="2160" w:hanging="2160"/>
      </w:pPr>
      <w:r>
        <w:t>Graham, S. (1997).Writing and Spelling, Inservice for San Antonio, TX public schools, January.</w:t>
      </w:r>
    </w:p>
    <w:p w:rsidR="00B64907" w:rsidRDefault="00B64907">
      <w:pPr>
        <w:ind w:left="720" w:hanging="720"/>
      </w:pPr>
    </w:p>
    <w:p w:rsidR="00721B35" w:rsidRDefault="00721B35">
      <w:pPr>
        <w:ind w:left="720" w:hanging="720"/>
      </w:pPr>
      <w:r>
        <w:t>Graham, S., &amp; Harris, K.  (1996). All you ever wanted to know about writing that your teacher never told you.  Presentation at Kingsbury Center</w:t>
      </w:r>
      <w:r>
        <w:sym w:font="WP TypographicSymbols" w:char="003D"/>
      </w:r>
      <w:r>
        <w:t>s 9</w:t>
      </w:r>
      <w:r>
        <w:rPr>
          <w:vertAlign w:val="superscript"/>
        </w:rPr>
        <w:t>th</w:t>
      </w:r>
      <w:r>
        <w:t xml:space="preserve"> Annual Symposium: National Institute of Mental Health, Bethesda, MD, December.</w:t>
      </w:r>
    </w:p>
    <w:p w:rsidR="00721B35" w:rsidRDefault="00721B35"/>
    <w:p w:rsidR="00721B35" w:rsidRDefault="00721B35">
      <w:pPr>
        <w:ind w:left="720" w:hanging="720"/>
      </w:pPr>
      <w:r>
        <w:t>Graham, S.  (1996).  Writing and spelling in the classroom: Putting students in control.  Presentation at Texas Association for the Study of Curriculum Development:  El Paso, TX, September.</w:t>
      </w:r>
    </w:p>
    <w:p w:rsidR="00721B35" w:rsidRDefault="00721B35"/>
    <w:p w:rsidR="00721B35" w:rsidRDefault="00721B35">
      <w:pPr>
        <w:ind w:left="720" w:hanging="720"/>
      </w:pPr>
      <w:r>
        <w:t>Graham, S.  (1995).  Teaching writing to students with learning problems:  Components and principles underlying an effective writing program.  Presentation at Second Annual Conference of New Jersey Orton and Dyslexia Society and New Jersey Speech and Hearing Association:  Newark, NJ, March.</w:t>
      </w:r>
    </w:p>
    <w:p w:rsidR="00721B35" w:rsidRDefault="00721B35"/>
    <w:p w:rsidR="00721B35" w:rsidRDefault="00721B35">
      <w:pPr>
        <w:ind w:left="720" w:hanging="720"/>
      </w:pPr>
      <w:r>
        <w:t xml:space="preserve">Graham S.  (1995).  Teaching planning and revising strategies. Presentation at Second Annual Conference of New Jersey Orton and Dyslexia Society and New Jersey Speech and </w:t>
      </w:r>
      <w:r>
        <w:lastRenderedPageBreak/>
        <w:t>Hearing Association:  Newark, NJ, March.</w:t>
      </w:r>
    </w:p>
    <w:p w:rsidR="00721B35" w:rsidRDefault="00721B35"/>
    <w:p w:rsidR="00721B35" w:rsidRDefault="00721B35">
      <w:pPr>
        <w:ind w:left="720" w:hanging="720"/>
      </w:pPr>
      <w:r>
        <w:t>Graham, S.  (1994).  Writing.  Presentation to the Women in Housing and Finance Group:  Washington, DC, November.</w:t>
      </w:r>
    </w:p>
    <w:p w:rsidR="00721B35" w:rsidRDefault="00721B35"/>
    <w:p w:rsidR="00721B35" w:rsidRDefault="00721B35">
      <w:pPr>
        <w:ind w:left="720" w:hanging="720"/>
      </w:pPr>
      <w:r>
        <w:t>Graham, S.  (1993).  Teaching planning and revising strategies to children with learning disabilities.  Presentation for the Prince George</w:t>
      </w:r>
      <w:r>
        <w:sym w:font="WP TypographicSymbols" w:char="003D"/>
      </w:r>
      <w:r>
        <w:t>s County Council for Learning Disabilities:  New Carrollton, MD:  September.</w:t>
      </w:r>
    </w:p>
    <w:p w:rsidR="00721B35" w:rsidRDefault="00721B35"/>
    <w:p w:rsidR="00721B35" w:rsidRDefault="00721B35">
      <w:pPr>
        <w:ind w:left="720" w:hanging="720"/>
      </w:pPr>
      <w:r>
        <w:t xml:space="preserve">Graham, S.  (1992).  Keynote speaker </w:t>
      </w:r>
      <w:r>
        <w:noBreakHyphen/>
        <w:t xml:space="preserve"> Effective instruction. Presentation at 2</w:t>
      </w:r>
      <w:r>
        <w:rPr>
          <w:vertAlign w:val="superscript"/>
        </w:rPr>
        <w:t>nd</w:t>
      </w:r>
      <w:r>
        <w:t xml:space="preserve"> Annual Conference on Learning Disabilities: Montclair State College, NJ, January.</w:t>
      </w:r>
    </w:p>
    <w:p w:rsidR="00721B35" w:rsidRDefault="00721B35"/>
    <w:p w:rsidR="00721B35" w:rsidRDefault="00721B35">
      <w:pPr>
        <w:ind w:left="720" w:hanging="720"/>
      </w:pPr>
      <w:r>
        <w:t xml:space="preserve">Graham, S.  (1991).  Keynote speaker </w:t>
      </w:r>
      <w:r>
        <w:noBreakHyphen/>
        <w:t xml:space="preserve"> Helping students with LD master the craft of writing.  Presentation at 18</w:t>
      </w:r>
      <w:r>
        <w:rPr>
          <w:vertAlign w:val="superscript"/>
        </w:rPr>
        <w:t>th</w:t>
      </w:r>
      <w:r>
        <w:t xml:space="preserve"> Annual State Conference of the Michigan Association of Learning Disabilities Educators: Boyne Mountain, Michigan, October.</w:t>
      </w:r>
    </w:p>
    <w:p w:rsidR="00721B35" w:rsidRDefault="00721B35"/>
    <w:p w:rsidR="00721B35" w:rsidRDefault="00721B35">
      <w:pPr>
        <w:ind w:left="720" w:hanging="720"/>
      </w:pPr>
      <w:r>
        <w:t>Graham, S.  (1991).  Teaching students with LD strategies to improve how they write.  Workshop presented at 18</w:t>
      </w:r>
      <w:r>
        <w:rPr>
          <w:vertAlign w:val="superscript"/>
        </w:rPr>
        <w:t>th</w:t>
      </w:r>
      <w:r>
        <w:t xml:space="preserve"> Annual State Conference of the Michigan Association of Learning Disabilities Educators: Boyne Mountain, Michigan, October.</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B64907" w:rsidRDefault="00B64907">
      <w:pPr>
        <w:ind w:left="720" w:hanging="720"/>
      </w:pPr>
    </w:p>
    <w:p w:rsidR="00721B35" w:rsidRDefault="00721B35">
      <w:pPr>
        <w:ind w:left="720" w:hanging="720"/>
      </w:pPr>
      <w:r>
        <w:t xml:space="preserve">Graham, S., &amp; Harris, K. R.  (1989).  Keynote speaker </w:t>
      </w:r>
      <w:r>
        <w:noBreakHyphen/>
        <w:t xml:space="preserve"> Developing self</w:t>
      </w:r>
      <w:r>
        <w:noBreakHyphen/>
        <w:t>regulated learning and behavior.  Presentation at New Jersey Statewide Conference on Teaching Strategies for the Mildly Handicapped Student: Somerset, NJ, January.</w:t>
      </w:r>
    </w:p>
    <w:p w:rsidR="00721B35" w:rsidRDefault="00721B35"/>
    <w:p w:rsidR="003D6CFC" w:rsidRDefault="003D6CFC" w:rsidP="003D6CFC">
      <w:pPr>
        <w:tabs>
          <w:tab w:val="left" w:pos="-1440"/>
        </w:tabs>
        <w:ind w:left="2160" w:hanging="2160"/>
      </w:pPr>
      <w:r>
        <w:t>Graham, S. (1989). Cognitive Strategy Instruction: A Writing Workshop, Inservice for Charles</w:t>
      </w:r>
      <w:r w:rsidR="00CD7A21" w:rsidRPr="00CD7A21">
        <w:t xml:space="preserve"> </w:t>
      </w:r>
      <w:r>
        <w:t xml:space="preserve"> </w:t>
      </w:r>
    </w:p>
    <w:p w:rsidR="003D6CFC" w:rsidRDefault="003D6CFC" w:rsidP="003D6CFC">
      <w:pPr>
        <w:tabs>
          <w:tab w:val="left" w:pos="-1440"/>
        </w:tabs>
        <w:ind w:left="2160" w:hanging="2160"/>
      </w:pPr>
      <w:r>
        <w:t>County</w:t>
      </w:r>
      <w:r w:rsidR="00CD7A21">
        <w:t>, Maryland, August.</w:t>
      </w:r>
    </w:p>
    <w:p w:rsidR="003D6CFC" w:rsidRDefault="003D6CFC" w:rsidP="003D6CFC"/>
    <w:p w:rsidR="003D6CFC" w:rsidRDefault="003D6CFC" w:rsidP="003D6CFC">
      <w:pPr>
        <w:tabs>
          <w:tab w:val="left" w:pos="-1440"/>
        </w:tabs>
        <w:ind w:left="2160" w:hanging="2160"/>
      </w:pPr>
      <w:r>
        <w:t xml:space="preserve">Graham, S. (1988). Teaching Writing to Handicapped Students, Inservice workshop for the </w:t>
      </w:r>
    </w:p>
    <w:p w:rsidR="003D6CFC" w:rsidRDefault="003D6CFC" w:rsidP="003D6CFC">
      <w:pPr>
        <w:tabs>
          <w:tab w:val="left" w:pos="-1440"/>
        </w:tabs>
        <w:ind w:left="2160" w:hanging="2160"/>
      </w:pPr>
      <w:r>
        <w:t>Central Pennsylvania Special Education Resource Center, Harrisburg, PA, November.</w:t>
      </w:r>
    </w:p>
    <w:p w:rsidR="003D6CFC" w:rsidRDefault="003D6CFC" w:rsidP="003D6CFC"/>
    <w:p w:rsidR="003D6CFC" w:rsidRDefault="003D6CFC" w:rsidP="003D6CFC">
      <w:pPr>
        <w:tabs>
          <w:tab w:val="left" w:pos="-1440"/>
        </w:tabs>
        <w:ind w:left="2160" w:hanging="2160"/>
      </w:pPr>
      <w:r>
        <w:t xml:space="preserve">Graham, S. (1988).Learning Strategy Instruction, Workshop for  Secondary Special Education </w:t>
      </w:r>
    </w:p>
    <w:p w:rsidR="003D6CFC" w:rsidRDefault="00744B8E" w:rsidP="00744B8E">
      <w:pPr>
        <w:tabs>
          <w:tab w:val="left" w:pos="-1440"/>
        </w:tabs>
      </w:pPr>
      <w:r>
        <w:tab/>
      </w:r>
      <w:r w:rsidR="003D6CFC">
        <w:t>Teachers, Prince George</w:t>
      </w:r>
      <w:r w:rsidR="00CD7A21">
        <w:t>’s</w:t>
      </w:r>
      <w:r w:rsidR="003D6CFC">
        <w:t xml:space="preserve"> County Public Schools, Maryland, August.</w:t>
      </w:r>
    </w:p>
    <w:p w:rsidR="003D6CFC" w:rsidRDefault="003D6CFC">
      <w:pPr>
        <w:ind w:left="720" w:hanging="720"/>
      </w:pPr>
    </w:p>
    <w:p w:rsidR="00721B35" w:rsidRDefault="00721B35">
      <w:pPr>
        <w:ind w:left="720" w:hanging="720"/>
      </w:pPr>
      <w:r>
        <w:t xml:space="preserve">Graham, S.  (1988).  Keynote speaker </w:t>
      </w:r>
      <w:r>
        <w:noBreakHyphen/>
        <w:t xml:space="preserve"> Assessment and instruction in written language.  Maryland State Department of Education LD Conference: College Park, MD, July.</w:t>
      </w:r>
    </w:p>
    <w:p w:rsidR="00721B35" w:rsidRDefault="00721B35"/>
    <w:p w:rsidR="00721B35" w:rsidRDefault="00721B35">
      <w:pPr>
        <w:ind w:left="720" w:hanging="720"/>
      </w:pPr>
      <w:r>
        <w:t>Graham, S., &amp; Page, T.  (1988).  Self</w:t>
      </w:r>
      <w:r>
        <w:noBreakHyphen/>
        <w:t>instruction strategy training in composition writing.  Presentation at the Thirteenth Annual Metropolitan Baltimore Association for Children with Learning Disabilities Day:  Baltimore, MD, October.</w:t>
      </w:r>
    </w:p>
    <w:p w:rsidR="00721B35" w:rsidRDefault="00721B35"/>
    <w:p w:rsidR="00721B35" w:rsidRDefault="00721B35">
      <w:pPr>
        <w:ind w:left="720" w:hanging="720"/>
      </w:pPr>
      <w:r>
        <w:t>Graham, S.  (1987).  Improving writing skills:  Self-instructional strategy training.  PRISE Conference on Cognition and Metacognition, University of Pittsburgh, May.</w:t>
      </w:r>
    </w:p>
    <w:p w:rsidR="00721B35" w:rsidRDefault="00721B35"/>
    <w:p w:rsidR="00721B35" w:rsidRDefault="00721B35">
      <w:pPr>
        <w:ind w:left="720" w:hanging="720"/>
      </w:pPr>
      <w:r>
        <w:t xml:space="preserve">Graham, S.  (1987).  Roundtable </w:t>
      </w:r>
      <w:r>
        <w:noBreakHyphen/>
        <w:t xml:space="preserve"> Written language. PRISE Conference on Cognition and Metacognition, University of Pittsburgh, May.</w:t>
      </w:r>
    </w:p>
    <w:p w:rsidR="00721B35" w:rsidRDefault="00721B35"/>
    <w:p w:rsidR="00721B35" w:rsidRDefault="00721B35">
      <w:pPr>
        <w:ind w:left="720" w:hanging="720"/>
      </w:pPr>
      <w:r>
        <w:t>Graham, S.  (1986).  Masters program for teachers of the educationally handicapped.  Presentation at Maryland CEC Conference:  College Park, MD, November.</w:t>
      </w:r>
    </w:p>
    <w:p w:rsidR="00721B35" w:rsidRDefault="00721B35">
      <w:pPr>
        <w:ind w:left="720"/>
      </w:pPr>
    </w:p>
    <w:p w:rsidR="00721B35" w:rsidRDefault="00721B35">
      <w:pPr>
        <w:ind w:left="720" w:hanging="720"/>
      </w:pPr>
      <w:r>
        <w:t>Graham, S.  (1985).  Self</w:t>
      </w:r>
      <w:r>
        <w:noBreakHyphen/>
        <w:t>instructional training:  Procedures for improving LD students</w:t>
      </w:r>
      <w:r>
        <w:sym w:font="WP TypographicSymbols" w:char="003D"/>
      </w:r>
      <w:r>
        <w:t xml:space="preserve"> writing.  Symposium sponsored by the University of West Virginia, March.</w:t>
      </w:r>
    </w:p>
    <w:p w:rsidR="00721B35" w:rsidRDefault="00721B35"/>
    <w:p w:rsidR="003D6CFC" w:rsidRDefault="003D6CFC" w:rsidP="003D6CFC">
      <w:pPr>
        <w:tabs>
          <w:tab w:val="left" w:pos="-1440"/>
        </w:tabs>
        <w:ind w:left="2160" w:hanging="2160"/>
      </w:pPr>
      <w:r>
        <w:t xml:space="preserve">Graham, S. (1985). Spelling Instruction and Research, Meadow Hall Elementary School, </w:t>
      </w:r>
    </w:p>
    <w:p w:rsidR="003D6CFC" w:rsidRDefault="003D6CFC" w:rsidP="003D6CFC">
      <w:pPr>
        <w:tabs>
          <w:tab w:val="left" w:pos="-1440"/>
        </w:tabs>
        <w:ind w:left="2160" w:hanging="2160"/>
      </w:pPr>
      <w:r>
        <w:t>Montgomery County Public Schools, Maryland, April.</w:t>
      </w:r>
    </w:p>
    <w:p w:rsidR="003D6CFC" w:rsidRDefault="003D6CFC" w:rsidP="003D6CFC"/>
    <w:p w:rsidR="003D6CFC" w:rsidRDefault="003D6CFC" w:rsidP="003D6CFC">
      <w:pPr>
        <w:tabs>
          <w:tab w:val="left" w:pos="-1440"/>
        </w:tabs>
        <w:ind w:left="2160" w:hanging="2160"/>
      </w:pPr>
      <w:r>
        <w:t xml:space="preserve">Graham, S. (1985) Teaching Composition to LD Students, Educational Reporters of the </w:t>
      </w:r>
    </w:p>
    <w:p w:rsidR="003D6CFC" w:rsidRDefault="003D6CFC" w:rsidP="003D6CFC">
      <w:pPr>
        <w:tabs>
          <w:tab w:val="left" w:pos="-1440"/>
        </w:tabs>
        <w:ind w:left="2160" w:hanging="2160"/>
      </w:pPr>
      <w:r>
        <w:t>Washington Post, Washington, D.C, April.</w:t>
      </w:r>
    </w:p>
    <w:p w:rsidR="003D6CFC" w:rsidRDefault="003D6CFC" w:rsidP="003D6CFC">
      <w:r>
        <w:t xml:space="preserve">                                </w:t>
      </w:r>
    </w:p>
    <w:p w:rsidR="003D6CFC" w:rsidRDefault="003D6CFC" w:rsidP="003D6CFC">
      <w:pPr>
        <w:tabs>
          <w:tab w:val="left" w:pos="-1440"/>
        </w:tabs>
        <w:ind w:left="2160" w:hanging="2160"/>
      </w:pPr>
      <w:r>
        <w:t xml:space="preserve">Graham, S. (1985-1983). Three Workshops on Administering the Woodcock-Johnson </w:t>
      </w:r>
    </w:p>
    <w:p w:rsidR="00CD7A21" w:rsidRDefault="003D6CFC" w:rsidP="003D6CFC">
      <w:pPr>
        <w:tabs>
          <w:tab w:val="left" w:pos="-1440"/>
        </w:tabs>
        <w:ind w:left="2160" w:hanging="2160"/>
      </w:pPr>
      <w:r>
        <w:tab/>
      </w:r>
    </w:p>
    <w:p w:rsidR="003D6CFC" w:rsidRDefault="003D6CFC" w:rsidP="003D6CFC">
      <w:pPr>
        <w:tabs>
          <w:tab w:val="left" w:pos="-1440"/>
        </w:tabs>
        <w:ind w:left="2160" w:hanging="2160"/>
      </w:pPr>
      <w:r>
        <w:t>Psychoeducational Battery, Prince George</w:t>
      </w:r>
      <w:r w:rsidR="003F4568">
        <w:t>’</w:t>
      </w:r>
      <w:r>
        <w:t>s County Public Schools, Maryland.</w:t>
      </w:r>
    </w:p>
    <w:p w:rsidR="003D6CFC" w:rsidRDefault="003D6CFC" w:rsidP="003D6CFC"/>
    <w:p w:rsidR="00721B35" w:rsidRDefault="00721B35">
      <w:pPr>
        <w:ind w:left="720" w:hanging="720"/>
      </w:pPr>
      <w:r>
        <w:t>Graham, S.  (1984). Teaching composition to learning disabled students.  Keynote speaker at New Jersey Association for Children and Adolescents with Learning Disabilities: Tinton Falls, NJ, October.</w:t>
      </w:r>
    </w:p>
    <w:p w:rsidR="00721B35" w:rsidRDefault="00721B35"/>
    <w:p w:rsidR="00721B35" w:rsidRDefault="00721B35">
      <w:pPr>
        <w:ind w:left="720" w:hanging="720"/>
      </w:pPr>
      <w:r>
        <w:t>Graham, S.  (1983). The right to write.  Presentation at the Eighth Annual Metropolitan Baltimore Association for Children with Learning Disabilities Day: Baltimore, MD, October.</w:t>
      </w:r>
    </w:p>
    <w:p w:rsidR="00721B35" w:rsidRDefault="00721B35"/>
    <w:p w:rsidR="003D6CFC" w:rsidRDefault="003D6CFC" w:rsidP="003D6CFC">
      <w:pPr>
        <w:tabs>
          <w:tab w:val="left" w:pos="-1440"/>
        </w:tabs>
        <w:ind w:left="2160" w:hanging="2160"/>
      </w:pPr>
      <w:r>
        <w:t xml:space="preserve">Graham, S. (1983). Two Workshops on Selecting Reading Materials for the Learning Disabled, </w:t>
      </w:r>
    </w:p>
    <w:p w:rsidR="003D6CFC" w:rsidRDefault="003D6CFC" w:rsidP="003D6CFC">
      <w:pPr>
        <w:tabs>
          <w:tab w:val="left" w:pos="-1440"/>
        </w:tabs>
        <w:ind w:left="2160" w:hanging="2160"/>
      </w:pPr>
      <w:r>
        <w:t>Maryland Inservice Training System, Baltimore, Maryland.</w:t>
      </w:r>
    </w:p>
    <w:p w:rsidR="003D6CFC" w:rsidRDefault="003D6CFC" w:rsidP="003D6CFC"/>
    <w:p w:rsidR="00721B35" w:rsidRDefault="00721B35">
      <w:pPr>
        <w:ind w:left="720" w:hanging="720"/>
      </w:pPr>
      <w:r>
        <w:t>Graham, S.  (1983). Teaching composition and spelling to LD students.  Presentation at the New Jersey Association for Children and Adults with Learning Disabilities Conference: Atlantic City, NJ, September.</w:t>
      </w:r>
    </w:p>
    <w:p w:rsidR="00721B35" w:rsidRDefault="00721B35"/>
    <w:p w:rsidR="00721B35" w:rsidRDefault="00721B35">
      <w:pPr>
        <w:ind w:left="720" w:hanging="720"/>
      </w:pPr>
      <w:r>
        <w:t xml:space="preserve">Graham, S.  (1983). Keynote speaker </w:t>
      </w:r>
      <w:r>
        <w:noBreakHyphen/>
        <w:t xml:space="preserve"> Cognition and basic skills:  New applications for old problems.  New Jersey Council for Learning Disabilities Annual Spring Meeting; Rutgers University, NJ, April.</w:t>
      </w:r>
    </w:p>
    <w:p w:rsidR="00721B35" w:rsidRDefault="00721B35"/>
    <w:p w:rsidR="00721B35" w:rsidRDefault="00721B35">
      <w:pPr>
        <w:ind w:left="720" w:hanging="720"/>
      </w:pPr>
      <w:r>
        <w:t>Graham, S.  (1983).  Spelling assessment.  Presentation at Fourth Annual Secondary Learning Disability Conference (College of St. Rose): Albany, NY, April.</w:t>
      </w:r>
    </w:p>
    <w:p w:rsidR="00721B35" w:rsidRDefault="00721B35"/>
    <w:p w:rsidR="00721B35" w:rsidRDefault="00721B35">
      <w:pPr>
        <w:ind w:left="720" w:hanging="720"/>
      </w:pPr>
      <w:r>
        <w:t>Graham, S.  (1983).  Handwriting assessment.  Presentation at Fourth Annual Secondary Learning Disability Conference (College of St. Rose): Albany, NY, April.</w:t>
      </w:r>
    </w:p>
    <w:p w:rsidR="00721B35" w:rsidRDefault="00721B35"/>
    <w:p w:rsidR="00721B35" w:rsidRDefault="00721B35">
      <w:pPr>
        <w:ind w:left="720" w:hanging="720"/>
      </w:pPr>
      <w:r>
        <w:t>Graham, S.  (1983).  Composition assessment.  Presentation at Fourth Annual Secondary Learning Disability Conference (College of St. Rose): Albany, NY, April.</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123FDE" w:rsidRDefault="00123FDE">
      <w:pPr>
        <w:ind w:left="720" w:hanging="720"/>
      </w:pPr>
    </w:p>
    <w:p w:rsidR="00721B35" w:rsidRDefault="00721B35">
      <w:pPr>
        <w:ind w:left="720" w:hanging="720"/>
      </w:pPr>
      <w:r>
        <w:t>Graham, S.  (1982).  Teaching written language to mainstreamed students.  Presentation at Michigan Association for Children with Learning Disabilities Conference: East Lansing, Michigan, October.</w:t>
      </w:r>
    </w:p>
    <w:p w:rsidR="00721B35" w:rsidRDefault="00721B35"/>
    <w:p w:rsidR="00721B35" w:rsidRDefault="00721B35">
      <w:pPr>
        <w:ind w:left="720" w:hanging="720"/>
      </w:pPr>
      <w:r>
        <w:t xml:space="preserve">Graham, S.  (1982).  Spelling and handwriting models for effective instruction.  Presentation at Michigan Association for Children with Learning Disabilities Conference: East Lansing, </w:t>
      </w:r>
      <w:r>
        <w:lastRenderedPageBreak/>
        <w:t>Michigan, October.</w:t>
      </w:r>
    </w:p>
    <w:p w:rsidR="00721B35" w:rsidRDefault="00721B35"/>
    <w:p w:rsidR="00721B35" w:rsidRDefault="00721B35">
      <w:pPr>
        <w:ind w:left="720" w:hanging="720"/>
      </w:pPr>
      <w:r>
        <w:t>Graham, S.  (1982).  Strategies for writing.  Presentation at Third Annual Secondary Learning Disability Conference (College of St. Rose): Albany, New York, February.</w:t>
      </w:r>
    </w:p>
    <w:p w:rsidR="00721B35" w:rsidRDefault="00721B35">
      <w:r>
        <w:t xml:space="preserve">                                </w:t>
      </w:r>
    </w:p>
    <w:p w:rsidR="00721B35" w:rsidRDefault="00721B35">
      <w:pPr>
        <w:ind w:left="720" w:hanging="720"/>
      </w:pPr>
      <w:r>
        <w:t>Graham, S.  (1982).  Strategies for spelling.  Presentation at Third Annual Secondary Learning Disability Conference (College of St. Rose): Albany, New York, February.</w:t>
      </w:r>
    </w:p>
    <w:p w:rsidR="00721B35" w:rsidRDefault="00721B35"/>
    <w:p w:rsidR="00721B35" w:rsidRDefault="00721B35">
      <w:pPr>
        <w:ind w:left="720" w:hanging="720"/>
      </w:pPr>
      <w:r>
        <w:t>Graham, S.  (1982).  Strategies for handwriting.  Presentation at Third Annual Secondary Learning Disability Conference (College of St. Rose): Albany, New York, February.</w:t>
      </w:r>
    </w:p>
    <w:p w:rsidR="00721B35" w:rsidRDefault="00721B35"/>
    <w:p w:rsidR="00721B35" w:rsidRDefault="00721B35">
      <w:pPr>
        <w:ind w:left="720" w:hanging="720"/>
      </w:pPr>
      <w:r>
        <w:t>Graham, S.  (1981).  Written instruction:  A unified approach. Presentation at 8</w:t>
      </w:r>
      <w:r>
        <w:rPr>
          <w:vertAlign w:val="superscript"/>
        </w:rPr>
        <w:t>th</w:t>
      </w:r>
      <w:r>
        <w:t xml:space="preserve"> Annual State Conference of the Michigan Association of Learning Disabilities Educators: Boyne Mountain, Michigan, October.</w:t>
      </w:r>
    </w:p>
    <w:p w:rsidR="00721B35" w:rsidRDefault="00721B35"/>
    <w:p w:rsidR="00721B35" w:rsidRDefault="00721B35">
      <w:pPr>
        <w:ind w:left="720" w:hanging="720"/>
      </w:pPr>
      <w:r>
        <w:t>Graham, S.  (1981).  Handwriting instruction:  Presentation at 8</w:t>
      </w:r>
      <w:r>
        <w:rPr>
          <w:vertAlign w:val="superscript"/>
        </w:rPr>
        <w:t>th</w:t>
      </w:r>
      <w:r>
        <w:t xml:space="preserve"> Annual State Conference of the Michigan Association of Learning Disabilities Educators: Boyne Mountain, Michigan, October.</w:t>
      </w:r>
    </w:p>
    <w:p w:rsidR="00721B35" w:rsidRDefault="00721B35"/>
    <w:p w:rsidR="00721B35" w:rsidRDefault="00721B35">
      <w:pPr>
        <w:ind w:left="720" w:hanging="720"/>
      </w:pPr>
      <w:r>
        <w:t>Graham, S.  (1981).  Basic skill instruction.  Cracker</w:t>
      </w:r>
      <w:r>
        <w:noBreakHyphen/>
        <w:t>Barrel session at 8</w:t>
      </w:r>
      <w:r>
        <w:rPr>
          <w:vertAlign w:val="superscript"/>
        </w:rPr>
        <w:t>th</w:t>
      </w:r>
      <w:r>
        <w:t xml:space="preserve"> Annual State Conference of the Michigan Association of Learning Disabilities Educators:  Boyne Mountain, Michigan, October.</w:t>
      </w:r>
    </w:p>
    <w:p w:rsidR="00721B35" w:rsidRDefault="00721B35"/>
    <w:p w:rsidR="00721B35" w:rsidRDefault="00721B35">
      <w:pPr>
        <w:ind w:left="720" w:hanging="720"/>
      </w:pPr>
      <w:r>
        <w:t>Graham, S.  (1981).  Spelling instruction for handicapped students.  Presentation at Indiana Federation Council for Exceptional Children Conference:  Indianapolis, Indiana, February.</w:t>
      </w:r>
    </w:p>
    <w:p w:rsidR="00721B35" w:rsidRDefault="00721B35"/>
    <w:p w:rsidR="003D6CFC" w:rsidRDefault="003D6CFC" w:rsidP="003D6CFC">
      <w:pPr>
        <w:tabs>
          <w:tab w:val="left" w:pos="-1440"/>
        </w:tabs>
        <w:ind w:left="2160" w:hanging="2160"/>
      </w:pPr>
      <w:r>
        <w:t xml:space="preserve">Graham, S. (1981). Counseling Needs of Special Populations: Characteristics of the Learning </w:t>
      </w:r>
    </w:p>
    <w:p w:rsidR="003D6CFC" w:rsidRDefault="003D6CFC" w:rsidP="003D6CFC">
      <w:pPr>
        <w:tabs>
          <w:tab w:val="left" w:pos="-1440"/>
        </w:tabs>
        <w:ind w:left="2160" w:hanging="2160"/>
      </w:pPr>
      <w:r>
        <w:t>Disabled, Purdue University, West Lafayette, Indiana, December.</w:t>
      </w:r>
    </w:p>
    <w:p w:rsidR="003D6CFC" w:rsidRDefault="003D6CFC" w:rsidP="003D6CFC"/>
    <w:p w:rsidR="003D6CFC" w:rsidRDefault="003D6CFC" w:rsidP="003D6CFC">
      <w:pPr>
        <w:tabs>
          <w:tab w:val="left" w:pos="-1440"/>
        </w:tabs>
        <w:ind w:left="2160" w:hanging="2160"/>
      </w:pPr>
      <w:r>
        <w:t xml:space="preserve">Graham, S. (1981), Learning Strategies Approach to Teaching Learning Disabilities at the </w:t>
      </w:r>
    </w:p>
    <w:p w:rsidR="003D6CFC" w:rsidRDefault="003D6CFC" w:rsidP="003D6CFC">
      <w:pPr>
        <w:tabs>
          <w:tab w:val="left" w:pos="-1440"/>
        </w:tabs>
        <w:ind w:left="2160" w:hanging="2160"/>
      </w:pPr>
      <w:r>
        <w:t xml:space="preserve">secondary Level, Lafayette Public Schools, Lafayette, Indiana, </w:t>
      </w:r>
      <w:proofErr w:type="gramStart"/>
      <w:r>
        <w:t>April..</w:t>
      </w:r>
      <w:proofErr w:type="gramEnd"/>
    </w:p>
    <w:p w:rsidR="003D6CFC" w:rsidRDefault="003D6CFC" w:rsidP="003D6CFC"/>
    <w:p w:rsidR="003D6CFC" w:rsidRDefault="003D6CFC" w:rsidP="003D6CFC">
      <w:pPr>
        <w:tabs>
          <w:tab w:val="left" w:pos="-1440"/>
        </w:tabs>
        <w:ind w:left="2160" w:hanging="2160"/>
      </w:pPr>
      <w:r>
        <w:t xml:space="preserve">Graham, S. (1981).Model for Teaching Handwriting, Lafayette Public Schools, Lafayette, </w:t>
      </w:r>
    </w:p>
    <w:p w:rsidR="003D6CFC" w:rsidRDefault="00716F7E" w:rsidP="00716F7E">
      <w:pPr>
        <w:tabs>
          <w:tab w:val="left" w:pos="-1440"/>
        </w:tabs>
      </w:pPr>
      <w:r>
        <w:t>I</w:t>
      </w:r>
      <w:r w:rsidR="003D6CFC">
        <w:t>ndiana, April.</w:t>
      </w:r>
    </w:p>
    <w:p w:rsidR="003D6CFC" w:rsidRDefault="003D6CFC" w:rsidP="003D6CFC"/>
    <w:p w:rsidR="003D6CFC" w:rsidRDefault="003D6CFC" w:rsidP="003D6CFC">
      <w:pPr>
        <w:tabs>
          <w:tab w:val="left" w:pos="-1440"/>
        </w:tabs>
        <w:ind w:left="2160" w:hanging="2160"/>
      </w:pPr>
      <w:r>
        <w:t xml:space="preserve">Graham, S. (1981). Spelling and Handwriting, Westminster School, Nashville, Tennessee, </w:t>
      </w:r>
    </w:p>
    <w:p w:rsidR="003D6CFC" w:rsidRDefault="003D6CFC" w:rsidP="003D6CFC">
      <w:pPr>
        <w:tabs>
          <w:tab w:val="left" w:pos="-1440"/>
        </w:tabs>
        <w:ind w:left="2160" w:hanging="2160"/>
      </w:pPr>
      <w:r>
        <w:t>January.</w:t>
      </w:r>
    </w:p>
    <w:p w:rsidR="003D6CFC" w:rsidRDefault="003D6CFC" w:rsidP="003D6CFC"/>
    <w:p w:rsidR="00721B35" w:rsidRDefault="00721B35">
      <w:pPr>
        <w:ind w:left="720" w:hanging="720"/>
      </w:pPr>
      <w:r>
        <w:t>Graham, S., &amp; Miller, L.  (1980).  Handwriting instruction: Model for LD students.  Presentation at Louisiana Association for Children with Learning Disabilities Convention:  New Orleans, Louisiana, October.</w:t>
      </w:r>
    </w:p>
    <w:p w:rsidR="00721B35" w:rsidRDefault="00721B35"/>
    <w:p w:rsidR="00721B35" w:rsidRDefault="00721B35">
      <w:pPr>
        <w:ind w:left="720" w:hanging="720"/>
      </w:pPr>
      <w:r>
        <w:t>Graham, S., &amp; Miller, L.  (1980).  Spelling instruction:  Model for LD students.  Presentation at Louisiana Association for Children with Learning Disabilities Convention:  New Orleans, Louisiana, October.</w:t>
      </w:r>
    </w:p>
    <w:p w:rsidR="00721B35" w:rsidRDefault="00721B35"/>
    <w:p w:rsidR="00721B35" w:rsidRDefault="00721B35">
      <w:pPr>
        <w:ind w:left="720" w:hanging="720"/>
      </w:pPr>
      <w:r>
        <w:t xml:space="preserve">Graham, S.  (1980).  A proposed model for learning disabled adolescents.  Presentation at </w:t>
      </w:r>
      <w:r>
        <w:lastRenderedPageBreak/>
        <w:t>Alabama Association for Children with Learning Disabilities Convention:  Auburn, Alabama, January.</w:t>
      </w:r>
    </w:p>
    <w:p w:rsidR="00721B35" w:rsidRDefault="00721B35"/>
    <w:p w:rsidR="00721B35" w:rsidRDefault="00721B35">
      <w:pPr>
        <w:ind w:left="720" w:hanging="720"/>
      </w:pPr>
      <w:r>
        <w:t>Graham, S., &amp; Miller, L.  (1980).  Teaching spelling. Presentation at Alabama Association for Children with Learning Disabilities Convention:  Auburn, Alabama, January.</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123FDE" w:rsidRDefault="00123FDE">
      <w:pPr>
        <w:ind w:left="720" w:hanging="720"/>
      </w:pPr>
    </w:p>
    <w:p w:rsidR="00721B35" w:rsidRDefault="00721B35">
      <w:pPr>
        <w:ind w:left="720" w:hanging="720"/>
      </w:pPr>
      <w:r>
        <w:t>Graham, S., &amp; Garrison (Harris), K.  (1980).  Learning disabilities spelling model for LD students.  Presentation at First Annual Louisiana Special Education Conference:  Baton Rouge, Louisiana, March.</w:t>
      </w:r>
    </w:p>
    <w:p w:rsidR="00721B35" w:rsidRDefault="00721B35"/>
    <w:p w:rsidR="003D6CFC" w:rsidRDefault="003D6CFC" w:rsidP="003D6CFC">
      <w:pPr>
        <w:tabs>
          <w:tab w:val="left" w:pos="-1440"/>
        </w:tabs>
        <w:ind w:left="2160" w:hanging="2160"/>
      </w:pPr>
      <w:r>
        <w:t xml:space="preserve">Graham, S. (1980). Facts and Fallacies:  Learning Characteristics of Learning Disabled Children, </w:t>
      </w:r>
    </w:p>
    <w:p w:rsidR="003D6CFC" w:rsidRDefault="003D6CFC" w:rsidP="003D6CFC">
      <w:pPr>
        <w:tabs>
          <w:tab w:val="left" w:pos="-1440"/>
        </w:tabs>
        <w:ind w:left="2160" w:hanging="2160"/>
      </w:pPr>
      <w:r>
        <w:t xml:space="preserve">Purdue University, West Lafayette, Indiana, </w:t>
      </w:r>
      <w:proofErr w:type="gramStart"/>
      <w:r>
        <w:t>November..</w:t>
      </w:r>
      <w:proofErr w:type="gramEnd"/>
    </w:p>
    <w:p w:rsidR="003D6CFC" w:rsidRDefault="003D6CFC" w:rsidP="003D6CFC"/>
    <w:p w:rsidR="003D6CFC" w:rsidRDefault="003D6CFC" w:rsidP="003D6CFC">
      <w:pPr>
        <w:sectPr w:rsidR="003D6CFC">
          <w:type w:val="continuous"/>
          <w:pgSz w:w="12240" w:h="15840"/>
          <w:pgMar w:top="720" w:right="1440" w:bottom="1350" w:left="1440" w:header="720" w:footer="1350" w:gutter="0"/>
          <w:cols w:space="720"/>
          <w:noEndnote/>
        </w:sectPr>
      </w:pPr>
    </w:p>
    <w:p w:rsidR="003D6CFC" w:rsidRDefault="003D6CFC" w:rsidP="003D6CFC">
      <w:pPr>
        <w:tabs>
          <w:tab w:val="left" w:pos="-1440"/>
        </w:tabs>
        <w:ind w:left="2160" w:hanging="2160"/>
      </w:pPr>
      <w:r>
        <w:t xml:space="preserve">Graham, S. (1980). Individualized Instruction, Chuska Board School, Bureau of Indian Affairs, </w:t>
      </w:r>
    </w:p>
    <w:p w:rsidR="003D6CFC" w:rsidRDefault="003D6CFC" w:rsidP="00744B8E">
      <w:pPr>
        <w:tabs>
          <w:tab w:val="left" w:pos="-1440"/>
        </w:tabs>
      </w:pPr>
      <w:r>
        <w:t>Tohatchi, New Mexico, May.</w:t>
      </w:r>
    </w:p>
    <w:p w:rsidR="003D6CFC" w:rsidRDefault="003D6CFC" w:rsidP="003D6CFC"/>
    <w:p w:rsidR="003D6CFC" w:rsidRDefault="003D6CFC" w:rsidP="003D6CFC">
      <w:pPr>
        <w:tabs>
          <w:tab w:val="left" w:pos="-1440"/>
        </w:tabs>
        <w:ind w:left="2160" w:hanging="2160"/>
      </w:pPr>
      <w:r>
        <w:t xml:space="preserve">Graham, S. (1980). Teaching Spelling and Reading, St. Joseph Public Schools, St. Joseph, </w:t>
      </w:r>
    </w:p>
    <w:p w:rsidR="00246831" w:rsidRDefault="003D6CFC" w:rsidP="00246831">
      <w:pPr>
        <w:tabs>
          <w:tab w:val="left" w:pos="-1440"/>
        </w:tabs>
        <w:ind w:left="2160" w:hanging="2160"/>
      </w:pPr>
      <w:r>
        <w:t>Missouri</w:t>
      </w:r>
      <w:r w:rsidR="00246831">
        <w:t>, May.</w:t>
      </w:r>
    </w:p>
    <w:p w:rsidR="003D6CFC" w:rsidRDefault="00246831" w:rsidP="00246831">
      <w:pPr>
        <w:tabs>
          <w:tab w:val="left" w:pos="-1440"/>
        </w:tabs>
        <w:ind w:left="2160" w:hanging="2160"/>
      </w:pPr>
      <w:r>
        <w:t xml:space="preserve"> </w:t>
      </w:r>
    </w:p>
    <w:p w:rsidR="00E532C3" w:rsidRDefault="003D6CFC" w:rsidP="003D6CFC">
      <w:pPr>
        <w:tabs>
          <w:tab w:val="left" w:pos="-1440"/>
        </w:tabs>
        <w:ind w:left="2160" w:hanging="2160"/>
      </w:pPr>
      <w:r>
        <w:t>Graham, S. (1980, February</w:t>
      </w:r>
      <w:r>
        <w:tab/>
        <w:t xml:space="preserve">Teaching Reading and Spelling, Board of Cooperative Services, </w:t>
      </w:r>
    </w:p>
    <w:p w:rsidR="003D6CFC" w:rsidRDefault="003D6CFC" w:rsidP="003D6CFC">
      <w:pPr>
        <w:tabs>
          <w:tab w:val="left" w:pos="-1440"/>
        </w:tabs>
        <w:ind w:left="2160" w:hanging="2160"/>
      </w:pPr>
      <w:r>
        <w:t>District 5, Jackson Hole, Wyoming.</w:t>
      </w:r>
    </w:p>
    <w:p w:rsidR="003D6CFC" w:rsidRDefault="003D6CFC" w:rsidP="003D6CFC"/>
    <w:p w:rsidR="003D6CFC" w:rsidRDefault="003D6CFC" w:rsidP="003D6CFC">
      <w:pPr>
        <w:tabs>
          <w:tab w:val="left" w:pos="-1440"/>
        </w:tabs>
        <w:ind w:left="2160" w:hanging="2160"/>
      </w:pPr>
      <w:r>
        <w:t xml:space="preserve">Graham, S. (1980 – 1979). Two Workshops on Mainstreaming and Reading Techniques, East </w:t>
      </w:r>
    </w:p>
    <w:p w:rsidR="003D6CFC" w:rsidRDefault="003D6CFC" w:rsidP="003D6CFC">
      <w:pPr>
        <w:tabs>
          <w:tab w:val="left" w:pos="-1440"/>
        </w:tabs>
        <w:ind w:left="2160" w:hanging="2160"/>
      </w:pPr>
      <w:r>
        <w:t>Alabama Association for Children with Learning Disabilities, Auburn, Alabama.</w:t>
      </w:r>
    </w:p>
    <w:p w:rsidR="003D6CFC" w:rsidRDefault="003D6CFC" w:rsidP="003D6CFC"/>
    <w:p w:rsidR="00721B35" w:rsidRDefault="00721B35">
      <w:pPr>
        <w:ind w:left="720" w:hanging="720"/>
      </w:pPr>
      <w:r>
        <w:t>Graham, S.  (1979).  A regular class teacher</w:t>
      </w:r>
      <w:r w:rsidR="003F4568">
        <w:t>’</w:t>
      </w:r>
      <w:r>
        <w:t>s viewpoint: Issues, problems and solutions. Sessions leader, Project Reset Auburn University:  Auburn, Alabama, May.</w:t>
      </w:r>
    </w:p>
    <w:p w:rsidR="00721B35" w:rsidRDefault="00721B35"/>
    <w:p w:rsidR="00721B35" w:rsidRDefault="00721B35">
      <w:pPr>
        <w:ind w:left="720" w:hanging="720"/>
      </w:pPr>
      <w:r>
        <w:t>Graham, S.  (1979).  Resource room effectiveness.  Presentation at Alabama Council for Exceptional Children Convention: Birmingham, Alabama, March.</w:t>
      </w:r>
    </w:p>
    <w:p w:rsidR="00721B35" w:rsidRDefault="00721B35"/>
    <w:p w:rsidR="00721B35" w:rsidRDefault="00721B35">
      <w:pPr>
        <w:ind w:left="720" w:hanging="720"/>
      </w:pPr>
      <w:r>
        <w:t>Graham, S.  (1979).  Mainstreaming:  An examination of teachers</w:t>
      </w:r>
      <w:r>
        <w:sym w:font="WP TypographicSymbols" w:char="003D"/>
      </w:r>
      <w:r>
        <w:t xml:space="preserve"> attitudes and needs.  Presentation at Alabama Council for Exceptional Children Convention:  Birmingham, Alabama, March.</w:t>
      </w:r>
    </w:p>
    <w:p w:rsidR="00721B35" w:rsidRDefault="00721B35"/>
    <w:p w:rsidR="00721B35" w:rsidRDefault="00721B35">
      <w:pPr>
        <w:ind w:left="720" w:hanging="720"/>
      </w:pPr>
      <w:r>
        <w:t>Graham, S.  (1979).  Learning disabilities, parental involvement and rights.  Presentation at Alabama Association for Children with Learning Disabilities Convention:  Mobile, Alabama, January.</w:t>
      </w:r>
    </w:p>
    <w:p w:rsidR="00E532C3" w:rsidRDefault="00E532C3" w:rsidP="00E532C3">
      <w:pPr>
        <w:tabs>
          <w:tab w:val="left" w:pos="-1440"/>
        </w:tabs>
        <w:ind w:left="2160" w:hanging="2160"/>
      </w:pPr>
    </w:p>
    <w:p w:rsidR="00E532C3" w:rsidRDefault="00E532C3" w:rsidP="00E532C3">
      <w:pPr>
        <w:tabs>
          <w:tab w:val="left" w:pos="-1440"/>
        </w:tabs>
        <w:ind w:left="2160" w:hanging="2160"/>
      </w:pPr>
      <w:r>
        <w:t xml:space="preserve">Graham, S. (1978). Special Education for Regular Educators, East Alabama Council for </w:t>
      </w:r>
    </w:p>
    <w:p w:rsidR="00E532C3" w:rsidRDefault="00E532C3" w:rsidP="00E532C3">
      <w:pPr>
        <w:tabs>
          <w:tab w:val="left" w:pos="-1440"/>
        </w:tabs>
        <w:ind w:left="2160" w:hanging="2160"/>
      </w:pPr>
      <w:r>
        <w:t>Exceptional Children, Auburn, Alabama, September.</w:t>
      </w:r>
    </w:p>
    <w:p w:rsidR="00721B35" w:rsidRDefault="00721B35"/>
    <w:p w:rsidR="00721B35" w:rsidRDefault="00721B35">
      <w:pPr>
        <w:ind w:left="720" w:hanging="720"/>
      </w:pPr>
      <w:r>
        <w:t>Graham, S.  (1978).  Mainstreaming.  Presentation at the Annual Workshop of the Alabama State Council for Social Studies, University of Alabama, December.</w:t>
      </w:r>
    </w:p>
    <w:p w:rsidR="00721B35" w:rsidRDefault="00721B35"/>
    <w:p w:rsidR="000343C2" w:rsidRDefault="000343C2">
      <w:pPr>
        <w:rPr>
          <w:b/>
        </w:rPr>
      </w:pPr>
      <w:r>
        <w:rPr>
          <w:b/>
        </w:rPr>
        <w:t>Other</w:t>
      </w:r>
    </w:p>
    <w:p w:rsidR="000343C2" w:rsidRDefault="000343C2">
      <w:pPr>
        <w:rPr>
          <w:b/>
        </w:rPr>
      </w:pPr>
    </w:p>
    <w:p w:rsidR="000343C2" w:rsidRDefault="000343C2" w:rsidP="000343C2">
      <w:pPr>
        <w:ind w:left="720" w:hanging="720"/>
      </w:pPr>
      <w:r>
        <w:t xml:space="preserve">Graham, S., Harris, K.R., &amp; Hebert, M. (March, 2012). Writing assessment and instruction. </w:t>
      </w:r>
      <w:r>
        <w:lastRenderedPageBreak/>
        <w:t>Presentation at the Educational Testing Service, Princeton, NJ.</w:t>
      </w:r>
    </w:p>
    <w:p w:rsidR="000343C2" w:rsidRPr="000343C2" w:rsidRDefault="000343C2"/>
    <w:p w:rsidR="00721B35" w:rsidRDefault="004106CF">
      <w:pPr>
        <w:rPr>
          <w:b/>
          <w:bCs/>
        </w:rPr>
      </w:pPr>
      <w:r>
        <w:rPr>
          <w:b/>
          <w:bCs/>
        </w:rPr>
        <w:t xml:space="preserve">University </w:t>
      </w:r>
      <w:r w:rsidR="00721B35">
        <w:rPr>
          <w:b/>
          <w:bCs/>
        </w:rPr>
        <w:t>Colloquia:</w:t>
      </w:r>
    </w:p>
    <w:p w:rsidR="00D519D8" w:rsidRDefault="00D519D8">
      <w:pPr>
        <w:rPr>
          <w:b/>
          <w:bCs/>
        </w:rPr>
      </w:pPr>
    </w:p>
    <w:p w:rsidR="00BB313C" w:rsidRDefault="00BB313C">
      <w:pPr>
        <w:rPr>
          <w:bCs/>
        </w:rPr>
      </w:pPr>
      <w:r>
        <w:rPr>
          <w:bCs/>
        </w:rPr>
        <w:t xml:space="preserve">Graham, S. (2024, December). Teaching writing to elementary grade students: A meta-analysis. </w:t>
      </w:r>
    </w:p>
    <w:p w:rsidR="00BB313C" w:rsidRDefault="00BB313C" w:rsidP="00BB313C">
      <w:pPr>
        <w:ind w:firstLine="720"/>
        <w:rPr>
          <w:bCs/>
        </w:rPr>
      </w:pPr>
      <w:r>
        <w:rPr>
          <w:bCs/>
        </w:rPr>
        <w:t>University of Delaware.</w:t>
      </w:r>
    </w:p>
    <w:p w:rsidR="00BB313C" w:rsidRDefault="00BB313C">
      <w:pPr>
        <w:rPr>
          <w:bCs/>
        </w:rPr>
      </w:pPr>
    </w:p>
    <w:p w:rsidR="00624F09" w:rsidRDefault="00547EE3">
      <w:pPr>
        <w:rPr>
          <w:bCs/>
        </w:rPr>
      </w:pPr>
      <w:r>
        <w:rPr>
          <w:bCs/>
        </w:rPr>
        <w:t xml:space="preserve">Graham, S. (November, 2024). </w:t>
      </w:r>
      <w:r w:rsidR="00624F09">
        <w:rPr>
          <w:bCs/>
        </w:rPr>
        <w:t xml:space="preserve">A little bit of this and a little bit of that: 44 years of writing </w:t>
      </w:r>
    </w:p>
    <w:p w:rsidR="00547EE3" w:rsidRDefault="00624F09" w:rsidP="00547EE3">
      <w:pPr>
        <w:ind w:firstLine="720"/>
        <w:rPr>
          <w:bCs/>
        </w:rPr>
      </w:pPr>
      <w:r>
        <w:rPr>
          <w:bCs/>
        </w:rPr>
        <w:t>research</w:t>
      </w:r>
      <w:r w:rsidR="00547EE3">
        <w:t>.</w:t>
      </w:r>
      <w:r>
        <w:t xml:space="preserve"> </w:t>
      </w:r>
      <w:r w:rsidR="00547EE3">
        <w:t>University of Maryland.</w:t>
      </w:r>
    </w:p>
    <w:p w:rsidR="00547EE3" w:rsidRDefault="00547EE3">
      <w:pPr>
        <w:rPr>
          <w:bCs/>
        </w:rPr>
      </w:pPr>
    </w:p>
    <w:p w:rsidR="005A64B7" w:rsidRDefault="005A64B7">
      <w:pPr>
        <w:rPr>
          <w:bCs/>
        </w:rPr>
      </w:pPr>
      <w:r>
        <w:rPr>
          <w:bCs/>
        </w:rPr>
        <w:t xml:space="preserve">Graham, S. (February, 2024). Teaching writing to secondary students: A meta-analysis. Texas </w:t>
      </w:r>
    </w:p>
    <w:p w:rsidR="005A64B7" w:rsidRDefault="005A64B7">
      <w:pPr>
        <w:rPr>
          <w:bCs/>
        </w:rPr>
      </w:pPr>
      <w:r>
        <w:rPr>
          <w:bCs/>
        </w:rPr>
        <w:t>`</w:t>
      </w:r>
      <w:r>
        <w:rPr>
          <w:bCs/>
        </w:rPr>
        <w:tab/>
        <w:t>A&amp;M University.</w:t>
      </w:r>
    </w:p>
    <w:p w:rsidR="005A64B7" w:rsidRDefault="005A64B7">
      <w:pPr>
        <w:rPr>
          <w:bCs/>
        </w:rPr>
      </w:pPr>
    </w:p>
    <w:p w:rsidR="0003386C" w:rsidRDefault="0003386C">
      <w:pPr>
        <w:rPr>
          <w:bCs/>
        </w:rPr>
      </w:pPr>
      <w:r>
        <w:rPr>
          <w:bCs/>
        </w:rPr>
        <w:t xml:space="preserve">Graham, S. (2023, April). Promoting a community of writers: A program of research for </w:t>
      </w:r>
    </w:p>
    <w:p w:rsidR="0003386C" w:rsidRDefault="0003386C" w:rsidP="0003386C">
      <w:pPr>
        <w:ind w:left="720"/>
        <w:rPr>
          <w:bCs/>
        </w:rPr>
      </w:pPr>
      <w:r>
        <w:rPr>
          <w:bCs/>
        </w:rPr>
        <w:t>informing research, practice, and policy. Presentation to the College of Education Faculty, Texas State University, Marco, Texas.</w:t>
      </w:r>
    </w:p>
    <w:p w:rsidR="0003386C" w:rsidRDefault="0003386C">
      <w:pPr>
        <w:rPr>
          <w:bCs/>
        </w:rPr>
      </w:pPr>
    </w:p>
    <w:p w:rsidR="00324E57" w:rsidRDefault="00324E57">
      <w:pPr>
        <w:rPr>
          <w:bCs/>
        </w:rPr>
      </w:pPr>
      <w:r>
        <w:rPr>
          <w:bCs/>
        </w:rPr>
        <w:t xml:space="preserve">Graham, S. (2023, January). A conversation with Steve Graham. Scholar Series at Augusta </w:t>
      </w:r>
    </w:p>
    <w:p w:rsidR="00324E57" w:rsidRDefault="00324E57" w:rsidP="00324E57">
      <w:pPr>
        <w:ind w:firstLine="720"/>
        <w:rPr>
          <w:bCs/>
        </w:rPr>
      </w:pPr>
      <w:r>
        <w:rPr>
          <w:bCs/>
        </w:rPr>
        <w:t>University.</w:t>
      </w:r>
    </w:p>
    <w:p w:rsidR="00324E57" w:rsidRDefault="00324E57">
      <w:pPr>
        <w:rPr>
          <w:bCs/>
        </w:rPr>
      </w:pPr>
    </w:p>
    <w:p w:rsidR="000B3134" w:rsidRDefault="000B3134">
      <w:pPr>
        <w:rPr>
          <w:bCs/>
        </w:rPr>
      </w:pPr>
      <w:r>
        <w:rPr>
          <w:bCs/>
        </w:rPr>
        <w:t>Graham, S. (2023, January).</w:t>
      </w:r>
      <w:r w:rsidR="0003386C">
        <w:rPr>
          <w:bCs/>
        </w:rPr>
        <w:t xml:space="preserve"> </w:t>
      </w:r>
      <w:r>
        <w:rPr>
          <w:bCs/>
        </w:rPr>
        <w:t>Question and Answers -Scholar Series. Augusta University.</w:t>
      </w:r>
    </w:p>
    <w:p w:rsidR="000B3134" w:rsidRDefault="000B3134">
      <w:pPr>
        <w:rPr>
          <w:bCs/>
        </w:rPr>
      </w:pPr>
    </w:p>
    <w:p w:rsidR="00A21720" w:rsidRDefault="00A21720">
      <w:pPr>
        <w:rPr>
          <w:bCs/>
        </w:rPr>
      </w:pPr>
      <w:r>
        <w:rPr>
          <w:bCs/>
        </w:rPr>
        <w:t xml:space="preserve">Graham, S. (2020, </w:t>
      </w:r>
      <w:r w:rsidR="00716F7E">
        <w:rPr>
          <w:bCs/>
        </w:rPr>
        <w:t>November</w:t>
      </w:r>
      <w:r>
        <w:rPr>
          <w:bCs/>
        </w:rPr>
        <w:t>). Writing to Learn. Brown bag presentation Columbia University.</w:t>
      </w:r>
    </w:p>
    <w:p w:rsidR="00A21720" w:rsidRDefault="00A21720">
      <w:pPr>
        <w:rPr>
          <w:bCs/>
        </w:rPr>
      </w:pPr>
    </w:p>
    <w:p w:rsidR="00FC1108" w:rsidRDefault="00FC1108">
      <w:pPr>
        <w:rPr>
          <w:bCs/>
        </w:rPr>
      </w:pPr>
      <w:r>
        <w:rPr>
          <w:bCs/>
        </w:rPr>
        <w:t xml:space="preserve">Graham, S. (2017, November). A series of research seminars on writing for faculty, staff and </w:t>
      </w:r>
    </w:p>
    <w:p w:rsidR="00FC1108" w:rsidRDefault="00FC1108" w:rsidP="00FC1108">
      <w:pPr>
        <w:ind w:firstLine="720"/>
        <w:rPr>
          <w:bCs/>
        </w:rPr>
      </w:pPr>
      <w:r>
        <w:rPr>
          <w:bCs/>
        </w:rPr>
        <w:t>students. Bellavista Campus, University Andres Bello, Santiago, Chile.</w:t>
      </w:r>
    </w:p>
    <w:p w:rsidR="00FC1108" w:rsidRPr="00FC1108" w:rsidRDefault="00FC1108">
      <w:pPr>
        <w:rPr>
          <w:bCs/>
        </w:rPr>
      </w:pPr>
    </w:p>
    <w:p w:rsidR="00060753" w:rsidRPr="00060753" w:rsidRDefault="00060753">
      <w:r>
        <w:rPr>
          <w:bCs/>
        </w:rPr>
        <w:t>Graham</w:t>
      </w:r>
      <w:r w:rsidRPr="00060753">
        <w:rPr>
          <w:bCs/>
        </w:rPr>
        <w:t xml:space="preserve">, S. (2017, April). </w:t>
      </w:r>
      <w:r w:rsidRPr="00060753">
        <w:t xml:space="preserve">A New theory of writing and its development: Implications for </w:t>
      </w:r>
    </w:p>
    <w:p w:rsidR="00060753" w:rsidRPr="00060753" w:rsidRDefault="00060753" w:rsidP="00060753">
      <w:pPr>
        <w:ind w:firstLine="720"/>
      </w:pPr>
      <w:r w:rsidRPr="00060753">
        <w:t>teaching writing. Presentation at the University of Nebraska, Linclon, NE.</w:t>
      </w:r>
    </w:p>
    <w:p w:rsidR="00060753" w:rsidRPr="00060753" w:rsidRDefault="00060753">
      <w:pPr>
        <w:rPr>
          <w:bCs/>
        </w:rPr>
      </w:pPr>
    </w:p>
    <w:p w:rsidR="00060753" w:rsidRDefault="00060753">
      <w:pPr>
        <w:rPr>
          <w:bCs/>
        </w:rPr>
      </w:pPr>
      <w:r>
        <w:rPr>
          <w:bCs/>
        </w:rPr>
        <w:t xml:space="preserve">Graham, S., &amp; Harris, K.R. (2017, April). Publishing. Conversation with doctoral students and </w:t>
      </w:r>
    </w:p>
    <w:p w:rsidR="00060753" w:rsidRDefault="00060753" w:rsidP="00060753">
      <w:pPr>
        <w:ind w:firstLine="720"/>
        <w:rPr>
          <w:bCs/>
        </w:rPr>
      </w:pPr>
      <w:r>
        <w:rPr>
          <w:bCs/>
        </w:rPr>
        <w:t xml:space="preserve">faculty at the University of Nebraska. </w:t>
      </w:r>
      <w:r w:rsidR="009B3890">
        <w:rPr>
          <w:bCs/>
        </w:rPr>
        <w:t>Lincoln</w:t>
      </w:r>
      <w:r>
        <w:rPr>
          <w:bCs/>
        </w:rPr>
        <w:t>, NE.</w:t>
      </w:r>
    </w:p>
    <w:p w:rsidR="00060753" w:rsidRPr="00060753" w:rsidRDefault="00060753">
      <w:pPr>
        <w:rPr>
          <w:bCs/>
        </w:rPr>
      </w:pPr>
    </w:p>
    <w:p w:rsidR="002E4A11" w:rsidRDefault="002E4A11" w:rsidP="000343C2">
      <w:pPr>
        <w:ind w:left="720" w:hanging="720"/>
      </w:pPr>
      <w:r>
        <w:t>Graham, S. (201</w:t>
      </w:r>
      <w:r w:rsidR="00700679">
        <w:t>6</w:t>
      </w:r>
      <w:r>
        <w:t xml:space="preserve">, </w:t>
      </w:r>
      <w:r w:rsidR="00094576">
        <w:t>May</w:t>
      </w:r>
      <w:r>
        <w:t xml:space="preserve">). The role of strategies, skills, knowledge, and will in writing development: Supportive studies. Presentation at the University of Delaware, Newark, </w:t>
      </w:r>
      <w:r w:rsidR="004C49B9">
        <w:t>DE</w:t>
      </w:r>
      <w:r>
        <w:t>.</w:t>
      </w:r>
    </w:p>
    <w:p w:rsidR="002E4A11" w:rsidRDefault="002E4A11" w:rsidP="000343C2">
      <w:pPr>
        <w:ind w:left="720" w:hanging="720"/>
      </w:pPr>
    </w:p>
    <w:p w:rsidR="004C49B9" w:rsidRDefault="004C49B9" w:rsidP="004C49B9">
      <w:pPr>
        <w:rPr>
          <w:bCs/>
        </w:rPr>
      </w:pPr>
      <w:r>
        <w:rPr>
          <w:bCs/>
        </w:rPr>
        <w:t xml:space="preserve">Graham, S. (2016, March). Evidence-based writing instruction. Presentation at Teacher’s </w:t>
      </w:r>
    </w:p>
    <w:p w:rsidR="004C49B9" w:rsidRDefault="004C49B9" w:rsidP="004C49B9">
      <w:pPr>
        <w:ind w:firstLine="720"/>
        <w:rPr>
          <w:bCs/>
        </w:rPr>
      </w:pPr>
      <w:r>
        <w:rPr>
          <w:bCs/>
        </w:rPr>
        <w:t>College, Columbia University, NYC, NY.</w:t>
      </w:r>
    </w:p>
    <w:p w:rsidR="004C49B9" w:rsidRDefault="004C49B9" w:rsidP="000343C2">
      <w:pPr>
        <w:ind w:left="720" w:hanging="720"/>
      </w:pPr>
    </w:p>
    <w:p w:rsidR="00262F47" w:rsidRDefault="00262F47" w:rsidP="000343C2">
      <w:pPr>
        <w:ind w:left="720" w:hanging="720"/>
      </w:pPr>
      <w:r>
        <w:t>Graham, S. (2015, Novemeber). Teaching writing – What Works. Presentation to the literacy faculty at Texas A &amp; M Univerisyt, College Station, TX.</w:t>
      </w:r>
    </w:p>
    <w:p w:rsidR="00262F47" w:rsidRDefault="00262F47" w:rsidP="000343C2">
      <w:pPr>
        <w:ind w:left="720" w:hanging="720"/>
      </w:pPr>
    </w:p>
    <w:p w:rsidR="00AF4429" w:rsidRDefault="00AF4429" w:rsidP="000343C2">
      <w:pPr>
        <w:ind w:left="720" w:hanging="720"/>
      </w:pPr>
      <w:r>
        <w:t>Graham, S., &amp; Harris, K.R. (2014, June). Our writing research. Presentation to Australian Catholic University Faculty. Brisbane, Australia.</w:t>
      </w:r>
    </w:p>
    <w:p w:rsidR="00AF4429" w:rsidRDefault="00AF4429" w:rsidP="000343C2">
      <w:pPr>
        <w:ind w:left="720" w:hanging="720"/>
      </w:pPr>
    </w:p>
    <w:p w:rsidR="0030482B" w:rsidRDefault="0030482B" w:rsidP="000343C2">
      <w:pPr>
        <w:ind w:left="720" w:hanging="720"/>
      </w:pPr>
      <w:r>
        <w:t xml:space="preserve">Graham, S. (November, 2012). Writing mini-conference for the </w:t>
      </w:r>
      <w:r>
        <w:rPr>
          <w:color w:val="000000"/>
        </w:rPr>
        <w:t xml:space="preserve">Predoctoral Interdisciplinary Research Training program at Florida State University and the Florida Center for </w:t>
      </w:r>
      <w:r>
        <w:rPr>
          <w:color w:val="000000"/>
        </w:rPr>
        <w:lastRenderedPageBreak/>
        <w:t>Reading Research. Tallahassee, Florida.</w:t>
      </w:r>
    </w:p>
    <w:p w:rsidR="0030482B" w:rsidRDefault="0030482B" w:rsidP="000343C2">
      <w:pPr>
        <w:ind w:left="720" w:hanging="720"/>
      </w:pPr>
    </w:p>
    <w:p w:rsidR="002A5E90" w:rsidRDefault="002A5E90" w:rsidP="000343C2">
      <w:pPr>
        <w:ind w:left="720" w:hanging="720"/>
      </w:pPr>
      <w:r>
        <w:t>Graham, S. (April, 2012). Writing to read – the effects of writing on reading. Presentation at the University of Central Florida, Orlando, FL.</w:t>
      </w:r>
    </w:p>
    <w:p w:rsidR="002A5E90" w:rsidRDefault="002A5E90" w:rsidP="000343C2">
      <w:pPr>
        <w:ind w:left="720" w:hanging="720"/>
      </w:pPr>
    </w:p>
    <w:p w:rsidR="008472DF" w:rsidRDefault="008472DF" w:rsidP="000343C2">
      <w:pPr>
        <w:ind w:left="720" w:hanging="720"/>
      </w:pPr>
      <w:r>
        <w:t>Graham, S. (April, 2012). Skills, will, strategies, and knowledge: writing development and instruction. Presentation at State University of New York – Albany, Albany, NY.</w:t>
      </w:r>
    </w:p>
    <w:p w:rsidR="008472DF" w:rsidRDefault="008472DF" w:rsidP="000343C2">
      <w:pPr>
        <w:ind w:left="720" w:hanging="720"/>
      </w:pPr>
    </w:p>
    <w:p w:rsidR="008472DF" w:rsidRDefault="008472DF" w:rsidP="000343C2">
      <w:pPr>
        <w:ind w:left="720" w:hanging="720"/>
      </w:pPr>
      <w:r>
        <w:t>Graham, S. (February, 2012). Skill, will, strategies, and knowledge. Colloquia at Arizona State University, Tempre, AZ.</w:t>
      </w:r>
    </w:p>
    <w:p w:rsidR="008472DF" w:rsidRDefault="008472DF" w:rsidP="000343C2">
      <w:pPr>
        <w:ind w:left="720" w:hanging="720"/>
      </w:pPr>
    </w:p>
    <w:p w:rsidR="000343C2" w:rsidRDefault="000343C2" w:rsidP="000343C2">
      <w:pPr>
        <w:ind w:left="720" w:hanging="720"/>
      </w:pPr>
      <w:r>
        <w:t>Graham, S.  (November, 2011). Teleconference question and answer session on writing instruction as a guest faculty for doctoral students in special education at Ohio State University.</w:t>
      </w:r>
    </w:p>
    <w:p w:rsidR="000343C2" w:rsidRDefault="000343C2" w:rsidP="008575BE">
      <w:pPr>
        <w:rPr>
          <w:bCs/>
        </w:rPr>
      </w:pPr>
    </w:p>
    <w:p w:rsidR="002E00EB" w:rsidRDefault="002E00EB" w:rsidP="008575BE">
      <w:pPr>
        <w:rPr>
          <w:bCs/>
        </w:rPr>
      </w:pPr>
      <w:r>
        <w:rPr>
          <w:bCs/>
        </w:rPr>
        <w:t xml:space="preserve">Graham, S. (September, 2011). Skills, will, strategies, and knowledge: Catalysts for writing </w:t>
      </w:r>
    </w:p>
    <w:p w:rsidR="002E00EB" w:rsidRDefault="002E00EB" w:rsidP="002E00EB">
      <w:pPr>
        <w:ind w:firstLine="720"/>
        <w:rPr>
          <w:bCs/>
        </w:rPr>
      </w:pPr>
      <w:r>
        <w:rPr>
          <w:bCs/>
        </w:rPr>
        <w:t>development. Presentation to Education faculty at Georgia State University, Atlanta, GA.</w:t>
      </w:r>
    </w:p>
    <w:p w:rsidR="002E00EB" w:rsidRDefault="002E00EB" w:rsidP="008575BE">
      <w:pPr>
        <w:rPr>
          <w:bCs/>
        </w:rPr>
      </w:pPr>
    </w:p>
    <w:p w:rsidR="00860F0B" w:rsidRDefault="00860F0B" w:rsidP="008575BE">
      <w:r>
        <w:rPr>
          <w:bCs/>
        </w:rPr>
        <w:t>Graham, S. (February, 201</w:t>
      </w:r>
      <w:r w:rsidR="0010495B">
        <w:rPr>
          <w:bCs/>
        </w:rPr>
        <w:t>1</w:t>
      </w:r>
      <w:r>
        <w:rPr>
          <w:bCs/>
        </w:rPr>
        <w:t>).</w:t>
      </w:r>
      <w:r w:rsidRPr="00860F0B">
        <w:rPr>
          <w:bCs/>
        </w:rPr>
        <w:t xml:space="preserve"> </w:t>
      </w:r>
      <w:r w:rsidRPr="00860F0B">
        <w:t xml:space="preserve">Meta-Analysis: A Tool for Synthesizing Writing Research and </w:t>
      </w:r>
    </w:p>
    <w:p w:rsidR="00860F0B" w:rsidRDefault="00860F0B" w:rsidP="00860F0B">
      <w:pPr>
        <w:ind w:left="720"/>
        <w:rPr>
          <w:bCs/>
        </w:rPr>
      </w:pPr>
      <w:r w:rsidRPr="00860F0B">
        <w:t>Getting Policy Makers' Attention</w:t>
      </w:r>
      <w:r>
        <w:t>. Presentation to Education faculty and students at University of California-Irvine, Irvine, CA.</w:t>
      </w:r>
    </w:p>
    <w:p w:rsidR="00860F0B" w:rsidRDefault="00860F0B" w:rsidP="008575BE">
      <w:pPr>
        <w:rPr>
          <w:bCs/>
        </w:rPr>
      </w:pPr>
    </w:p>
    <w:p w:rsidR="008575BE" w:rsidRDefault="0074411A" w:rsidP="008575BE">
      <w:pPr>
        <w:rPr>
          <w:bCs/>
        </w:rPr>
      </w:pPr>
      <w:r>
        <w:rPr>
          <w:bCs/>
        </w:rPr>
        <w:t xml:space="preserve">Graham, S. (November, 2010). Past research and new directions: A 30 year program of research. </w:t>
      </w:r>
    </w:p>
    <w:p w:rsidR="0074411A" w:rsidRDefault="008575BE" w:rsidP="008575BE">
      <w:pPr>
        <w:ind w:left="720"/>
        <w:rPr>
          <w:bCs/>
        </w:rPr>
      </w:pPr>
      <w:r>
        <w:t>Interactive session with faculty and graduate students at the University of Utah about our research. Salt Lake City, Utah.</w:t>
      </w:r>
    </w:p>
    <w:p w:rsidR="0074411A" w:rsidRDefault="0074411A">
      <w:pPr>
        <w:rPr>
          <w:bCs/>
        </w:rPr>
      </w:pPr>
    </w:p>
    <w:p w:rsidR="00D519D8" w:rsidRPr="00D519D8" w:rsidRDefault="00D519D8">
      <w:pPr>
        <w:rPr>
          <w:bCs/>
        </w:rPr>
      </w:pPr>
      <w:r w:rsidRPr="00D519D8">
        <w:rPr>
          <w:bCs/>
        </w:rPr>
        <w:t xml:space="preserve">Graham, S., &amp; Harris, K.R. (May, 2010). Skills, will, knowledge, and strategies – The road </w:t>
      </w:r>
    </w:p>
    <w:p w:rsidR="00D519D8" w:rsidRPr="00D519D8" w:rsidRDefault="00D519D8" w:rsidP="00D519D8">
      <w:pPr>
        <w:ind w:firstLine="720"/>
        <w:rPr>
          <w:bCs/>
        </w:rPr>
      </w:pPr>
      <w:r w:rsidRPr="00D519D8">
        <w:rPr>
          <w:bCs/>
        </w:rPr>
        <w:t>to competent writing. Presentation at Southern Methodist University, Dallas, TX.</w:t>
      </w:r>
    </w:p>
    <w:p w:rsidR="00E55EFE" w:rsidRDefault="00E55EFE">
      <w:pPr>
        <w:rPr>
          <w:b/>
          <w:bCs/>
        </w:rPr>
      </w:pPr>
    </w:p>
    <w:p w:rsidR="00E55EFE" w:rsidRPr="00E55EFE" w:rsidRDefault="00E55EFE" w:rsidP="00E55EFE">
      <w:pPr>
        <w:widowControl/>
      </w:pPr>
      <w:r w:rsidRPr="00E55EFE">
        <w:rPr>
          <w:bCs/>
        </w:rPr>
        <w:t xml:space="preserve">Graham, S. (2009, May). </w:t>
      </w:r>
      <w:r w:rsidRPr="00E55EFE">
        <w:t xml:space="preserve">The role of self-regulation, knowledge, motivation, and skills in </w:t>
      </w:r>
    </w:p>
    <w:p w:rsidR="00E55EFE" w:rsidRPr="00E55EFE" w:rsidRDefault="00E55EFE" w:rsidP="00E55EFE">
      <w:pPr>
        <w:widowControl/>
        <w:ind w:left="720"/>
      </w:pPr>
      <w:r w:rsidRPr="00E55EFE">
        <w:t>writing development: Selected studies examining theses relationships</w:t>
      </w:r>
      <w:r>
        <w:t>. Presentation to Psychol</w:t>
      </w:r>
      <w:r w:rsidR="00191C45">
        <w:t>o</w:t>
      </w:r>
      <w:r>
        <w:t>gy Faculty and Students, University of Memphis, Memphis, TN.</w:t>
      </w:r>
    </w:p>
    <w:p w:rsidR="00721B35" w:rsidRDefault="00721B35"/>
    <w:p w:rsidR="00ED21AC" w:rsidRPr="00ED21AC" w:rsidRDefault="00ED21AC" w:rsidP="00ED21AC">
      <w:pPr>
        <w:widowControl/>
      </w:pPr>
      <w:r w:rsidRPr="00ED21AC">
        <w:rPr>
          <w:bCs/>
        </w:rPr>
        <w:t xml:space="preserve">Graham, S. (2009, April). </w:t>
      </w:r>
      <w:r w:rsidRPr="00ED21AC">
        <w:t xml:space="preserve">Evidence-Based Writing Instruction for Elementary, Middle, and High </w:t>
      </w:r>
    </w:p>
    <w:p w:rsidR="00ED21AC" w:rsidRPr="00ED21AC" w:rsidRDefault="00ED21AC" w:rsidP="00ED21AC">
      <w:pPr>
        <w:ind w:firstLine="720"/>
        <w:rPr>
          <w:bCs/>
        </w:rPr>
      </w:pPr>
      <w:r w:rsidRPr="00ED21AC">
        <w:t>School Students</w:t>
      </w:r>
      <w:r>
        <w:t xml:space="preserve">. George Graham Lecture, University of Virginia, Charlottesville, VA. </w:t>
      </w:r>
    </w:p>
    <w:p w:rsidR="00ED21AC" w:rsidRDefault="00ED21AC" w:rsidP="003A2FCE">
      <w:pPr>
        <w:ind w:left="720" w:hanging="720"/>
      </w:pPr>
    </w:p>
    <w:p w:rsidR="00ED21AC" w:rsidRDefault="00ED21AC" w:rsidP="00ED21AC">
      <w:r w:rsidRPr="00ED21AC">
        <w:rPr>
          <w:bCs/>
        </w:rPr>
        <w:t xml:space="preserve">Graham, S. (2009, April). </w:t>
      </w:r>
      <w:r>
        <w:rPr>
          <w:bCs/>
        </w:rPr>
        <w:t xml:space="preserve">Teaching students to be smarter writers. </w:t>
      </w:r>
      <w:r>
        <w:t xml:space="preserve">George Graham Lecture, </w:t>
      </w:r>
    </w:p>
    <w:p w:rsidR="00ED21AC" w:rsidRPr="00ED21AC" w:rsidRDefault="00ED21AC" w:rsidP="00ED21AC">
      <w:pPr>
        <w:ind w:firstLine="720"/>
        <w:rPr>
          <w:bCs/>
        </w:rPr>
      </w:pPr>
      <w:r>
        <w:t xml:space="preserve">University of Virginia, Charlottesville, VA. </w:t>
      </w:r>
    </w:p>
    <w:p w:rsidR="00ED21AC" w:rsidRDefault="00ED21AC" w:rsidP="003A2FCE">
      <w:pPr>
        <w:ind w:left="720" w:hanging="720"/>
      </w:pPr>
    </w:p>
    <w:p w:rsidR="009F0B4B" w:rsidRDefault="009F0B4B" w:rsidP="003A2FCE">
      <w:pPr>
        <w:ind w:left="720" w:hanging="720"/>
      </w:pPr>
      <w:r>
        <w:t>Graham, S. (2008, November). Evidence-based writing practices. Presentation for Doctoral Students at Pennsylvania State University, State College, PA.</w:t>
      </w:r>
    </w:p>
    <w:p w:rsidR="009F0B4B" w:rsidRDefault="009F0B4B" w:rsidP="003A2FCE">
      <w:pPr>
        <w:ind w:left="720" w:hanging="720"/>
      </w:pPr>
    </w:p>
    <w:p w:rsidR="0004134D" w:rsidRDefault="0004134D" w:rsidP="003A2FCE">
      <w:pPr>
        <w:ind w:left="720" w:hanging="720"/>
      </w:pPr>
      <w:r>
        <w:t>Graham, S. (2008. April). Evidence-based practices in writing: Drawing on experimental, qualitative, and single-subject design research. Presentation for Michigan State University Literacy Colloquy. East Lansing, MI.</w:t>
      </w:r>
    </w:p>
    <w:p w:rsidR="0004134D" w:rsidRDefault="0004134D" w:rsidP="003A2FCE">
      <w:pPr>
        <w:ind w:left="720" w:hanging="720"/>
      </w:pPr>
    </w:p>
    <w:p w:rsidR="003A2FCE" w:rsidRDefault="003A2FCE" w:rsidP="003A2FCE">
      <w:pPr>
        <w:ind w:left="720" w:hanging="720"/>
      </w:pPr>
      <w:r>
        <w:t xml:space="preserve">Graham, S. (2008, March). Evidenced-based practices in special education: Euphoria, concern,  and realism. Keynote presentation for the KU Professionals for Disabilities (a student </w:t>
      </w:r>
      <w:r>
        <w:lastRenderedPageBreak/>
        <w:t>organization at the University of Kansas). Lawrence, KS.</w:t>
      </w:r>
    </w:p>
    <w:p w:rsidR="003A2FCE" w:rsidRDefault="003A2FCE" w:rsidP="000F6615"/>
    <w:p w:rsidR="000F6615" w:rsidRDefault="000F6615" w:rsidP="000F6615">
      <w:r>
        <w:t xml:space="preserve">Graham, S., &amp; Harris, K.R. (2007, October). Interactive session with faculty and graduate </w:t>
      </w:r>
    </w:p>
    <w:p w:rsidR="000F6615" w:rsidRDefault="000F6615" w:rsidP="000F6615">
      <w:pPr>
        <w:ind w:firstLine="720"/>
      </w:pPr>
      <w:r>
        <w:t xml:space="preserve">students at the University of Utah about our research. Salt Lake City, Utah. </w:t>
      </w:r>
    </w:p>
    <w:p w:rsidR="000F6615" w:rsidRDefault="000F6615" w:rsidP="000F6615"/>
    <w:p w:rsidR="00721B35" w:rsidRDefault="00721B35">
      <w:pPr>
        <w:ind w:left="720" w:hanging="720"/>
      </w:pPr>
      <w:r>
        <w:t>Graham, S. (2006</w:t>
      </w:r>
      <w:r w:rsidR="00086E4D">
        <w:t>, August</w:t>
      </w:r>
      <w:r>
        <w:t>). Valdosta State University College of Education Graduates: The world is their oyster. Presentation at the Fall Convocation of Education Faculty, Valdosta State College, Valdosta, GA, August.</w:t>
      </w:r>
    </w:p>
    <w:p w:rsidR="00721B35" w:rsidRDefault="00721B35"/>
    <w:p w:rsidR="00123FDE" w:rsidRDefault="00123FDE" w:rsidP="00086E4D">
      <w:r>
        <w:t>Graham, S. (2006</w:t>
      </w:r>
      <w:r w:rsidR="00086E4D">
        <w:t>, August</w:t>
      </w:r>
      <w:r>
        <w:t xml:space="preserve">). Publishing. Presentation to the School of Education Faculty, </w:t>
      </w:r>
      <w:r w:rsidR="00086E4D">
        <w:tab/>
      </w:r>
      <w:r>
        <w:t>Valdosta State</w:t>
      </w:r>
      <w:r w:rsidR="00086E4D">
        <w:t xml:space="preserve"> </w:t>
      </w:r>
      <w:r>
        <w:t>College, Valdosta, GA, August.</w:t>
      </w:r>
    </w:p>
    <w:p w:rsidR="00123FDE" w:rsidRDefault="00123FDE">
      <w:pPr>
        <w:ind w:left="720" w:hanging="720"/>
      </w:pPr>
    </w:p>
    <w:p w:rsidR="00086E4D" w:rsidRDefault="00123FDE" w:rsidP="00086E4D">
      <w:r>
        <w:t>Graham, S. (2006</w:t>
      </w:r>
      <w:r w:rsidR="00086E4D">
        <w:t>, August</w:t>
      </w:r>
      <w:r>
        <w:t xml:space="preserve">). Finding a Research Topic. Presentation to the School of Education </w:t>
      </w:r>
    </w:p>
    <w:p w:rsidR="00123FDE" w:rsidRDefault="00123FDE" w:rsidP="00123FDE">
      <w:pPr>
        <w:ind w:firstLine="720"/>
      </w:pPr>
      <w:r>
        <w:t>Faculty, Valdosta State College, Valdosta, GA, August.</w:t>
      </w:r>
    </w:p>
    <w:p w:rsidR="00123FDE" w:rsidRDefault="00123FDE" w:rsidP="00123FDE">
      <w:pPr>
        <w:ind w:left="720" w:hanging="720"/>
      </w:pPr>
    </w:p>
    <w:p w:rsidR="00721B35" w:rsidRDefault="00721B35">
      <w:pPr>
        <w:ind w:left="720" w:hanging="720"/>
      </w:pPr>
      <w:r>
        <w:t>Graham, S. (2004). Writing research.  Presentation at Michigan State University, College of Education, March.</w:t>
      </w:r>
    </w:p>
    <w:p w:rsidR="00721B35" w:rsidRDefault="00721B35"/>
    <w:p w:rsidR="00721B35" w:rsidRDefault="00721B35">
      <w:pPr>
        <w:ind w:left="720" w:hanging="720"/>
      </w:pPr>
      <w:r>
        <w:t>Graham, S. (2003).  A novice</w:t>
      </w:r>
      <w:r w:rsidR="000343C2">
        <w:t>’</w:t>
      </w:r>
      <w:r>
        <w:t>s guide to conducting experimental treatment studies: Using an example from the SRSD literature.  Presentation at George Mason University, School of Education, Doctoral Program Students, October.</w:t>
      </w:r>
    </w:p>
    <w:p w:rsidR="00721B35" w:rsidRDefault="00721B35"/>
    <w:p w:rsidR="00721B35" w:rsidRDefault="00721B35">
      <w:pPr>
        <w:ind w:left="720" w:hanging="720"/>
      </w:pPr>
      <w:r>
        <w:t>Graham, S. (2003).  An overview of writing research. Presentation at Turku University, Finland.</w:t>
      </w:r>
    </w:p>
    <w:p w:rsidR="00721B35" w:rsidRDefault="00721B35"/>
    <w:p w:rsidR="00721B35" w:rsidRDefault="00721B35">
      <w:pPr>
        <w:ind w:left="720" w:hanging="720"/>
      </w:pPr>
      <w:r>
        <w:t>Graham, S., &amp; Harris, K.R. (2002).  Teleconference question and answer session on writing strategies as a guest faculty for doctoral course at Ohio State University.</w:t>
      </w:r>
    </w:p>
    <w:p w:rsidR="00721B35" w:rsidRDefault="00721B35"/>
    <w:p w:rsidR="00721B35" w:rsidRDefault="00721B35">
      <w:pPr>
        <w:ind w:left="720" w:hanging="720"/>
      </w:pPr>
      <w:r>
        <w:t>Graham, S. (2002). Preventing writing difficulties. Presentation at Appalachian State University, college of Education Colloquia: Boone, NC: March</w:t>
      </w:r>
    </w:p>
    <w:p w:rsidR="00721B35" w:rsidRDefault="00721B35"/>
    <w:p w:rsidR="00721B35" w:rsidRDefault="00721B35">
      <w:pPr>
        <w:ind w:left="720" w:hanging="720"/>
      </w:pPr>
      <w:r>
        <w:t>Graham, S.  (1996).  Writing and self</w:t>
      </w:r>
      <w:r>
        <w:noBreakHyphen/>
        <w:t>regulation.  Presentation at University of Delaware, School of Education, Writing Colloquia, Wilmington, DE, December.</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(1996).  Self</w:t>
      </w:r>
      <w:r>
        <w:noBreakHyphen/>
        <w:t>regulation and strategy instruction for students who find writing and learning difficult. Presentation at the University of Washington, Department of Educational Psychology: Seattle, WA, January.</w:t>
      </w:r>
    </w:p>
    <w:p w:rsidR="00721B35" w:rsidRDefault="00721B35"/>
    <w:p w:rsidR="00721B35" w:rsidRDefault="00721B35">
      <w:pPr>
        <w:ind w:left="720" w:hanging="720"/>
      </w:pPr>
      <w:r>
        <w:t>Graham, S. (1994). Handwriting evaluation.  Presentation at the Kennedy Krieger Institute, Johns Hopkins University: Baltimore, MD, May.</w:t>
      </w:r>
    </w:p>
    <w:p w:rsidR="00721B35" w:rsidRDefault="00721B35"/>
    <w:p w:rsidR="00721B35" w:rsidRDefault="00721B35">
      <w:pPr>
        <w:ind w:left="720" w:hanging="720"/>
      </w:pPr>
      <w:r>
        <w:t>Graham, S. (1994). Self</w:t>
      </w:r>
      <w:r>
        <w:noBreakHyphen/>
        <w:t>regulation and writing. Presentation at the University of Albany Sesquicentennial Celebratory Symposium in Department of Educational Psychology and Statistics: State University of New York, NY, April.</w:t>
      </w:r>
    </w:p>
    <w:p w:rsidR="00721B35" w:rsidRDefault="00721B35"/>
    <w:p w:rsidR="00721B35" w:rsidRDefault="00721B35">
      <w:pPr>
        <w:ind w:left="720" w:hanging="720"/>
      </w:pPr>
      <w:r>
        <w:t>Graham, S.  (1990).  Strategy instruction in writing with students with LD.  Presentation to the faculty, John F. Kennedy Center, Center School, Johns Hopkins University: Baltimore, MD, December.</w:t>
      </w:r>
    </w:p>
    <w:p w:rsidR="00721B35" w:rsidRDefault="00721B35"/>
    <w:p w:rsidR="009A28D9" w:rsidRDefault="009A28D9">
      <w:pPr>
        <w:rPr>
          <w:b/>
          <w:bCs/>
        </w:rPr>
      </w:pPr>
      <w:r>
        <w:rPr>
          <w:b/>
          <w:bCs/>
        </w:rPr>
        <w:lastRenderedPageBreak/>
        <w:t>Arizona State University</w:t>
      </w:r>
    </w:p>
    <w:p w:rsidR="009A28D9" w:rsidRDefault="009A28D9">
      <w:pPr>
        <w:rPr>
          <w:bCs/>
        </w:rPr>
      </w:pPr>
    </w:p>
    <w:p w:rsidR="0064763D" w:rsidRDefault="0064763D" w:rsidP="006116DC">
      <w:pPr>
        <w:rPr>
          <w:bCs/>
        </w:rPr>
      </w:pPr>
      <w:r>
        <w:rPr>
          <w:bCs/>
        </w:rPr>
        <w:t xml:space="preserve">Graham, S. (2022, June). Panel member for a University-wide Faculty and Recent Graduate </w:t>
      </w:r>
    </w:p>
    <w:p w:rsidR="0064763D" w:rsidRDefault="0064763D" w:rsidP="0064763D">
      <w:pPr>
        <w:ind w:firstLine="720"/>
        <w:rPr>
          <w:bCs/>
        </w:rPr>
      </w:pPr>
      <w:r>
        <w:rPr>
          <w:bCs/>
        </w:rPr>
        <w:t>Panel focusing on a Dissertation Writing Camp.</w:t>
      </w:r>
    </w:p>
    <w:p w:rsidR="0064763D" w:rsidRDefault="0064763D" w:rsidP="006116DC">
      <w:pPr>
        <w:rPr>
          <w:bCs/>
        </w:rPr>
      </w:pPr>
    </w:p>
    <w:p w:rsidR="006116DC" w:rsidRDefault="006116DC" w:rsidP="006116DC">
      <w:r>
        <w:rPr>
          <w:bCs/>
        </w:rPr>
        <w:t xml:space="preserve">Graham, S. (2020, October). Faculty-led interdisciplinary panel. </w:t>
      </w:r>
      <w:r w:rsidRPr="009B22C5">
        <w:t xml:space="preserve">Panel member for </w:t>
      </w:r>
    </w:p>
    <w:p w:rsidR="006116DC" w:rsidRPr="009B22C5" w:rsidRDefault="006116DC" w:rsidP="006116DC">
      <w:pPr>
        <w:ind w:firstLine="720"/>
      </w:pPr>
      <w:r w:rsidRPr="009B22C5">
        <w:t>session for MLFTC doctoral students.</w:t>
      </w:r>
    </w:p>
    <w:p w:rsidR="006116DC" w:rsidRDefault="006116DC">
      <w:pPr>
        <w:rPr>
          <w:bCs/>
        </w:rPr>
      </w:pPr>
    </w:p>
    <w:p w:rsidR="00856AFC" w:rsidRDefault="00856AFC">
      <w:pPr>
        <w:rPr>
          <w:bCs/>
        </w:rPr>
      </w:pPr>
      <w:r>
        <w:rPr>
          <w:bCs/>
        </w:rPr>
        <w:t xml:space="preserve">Graham, S. (January, 2020). Changing school-based writing practices. Presentation to the </w:t>
      </w:r>
    </w:p>
    <w:p w:rsidR="00856AFC" w:rsidRDefault="00856AFC" w:rsidP="00856AFC">
      <w:pPr>
        <w:ind w:firstLine="720"/>
        <w:rPr>
          <w:bCs/>
        </w:rPr>
      </w:pPr>
      <w:r>
        <w:rPr>
          <w:bCs/>
        </w:rPr>
        <w:t>College of Education faculty.</w:t>
      </w:r>
    </w:p>
    <w:p w:rsidR="00856AFC" w:rsidRDefault="00856AFC">
      <w:pPr>
        <w:rPr>
          <w:bCs/>
        </w:rPr>
      </w:pPr>
    </w:p>
    <w:p w:rsidR="009B22C5" w:rsidRDefault="009B22C5">
      <w:r w:rsidRPr="009B22C5">
        <w:rPr>
          <w:bCs/>
        </w:rPr>
        <w:t xml:space="preserve">Graham, S. (2017, October). </w:t>
      </w:r>
      <w:r w:rsidRPr="009B22C5">
        <w:t xml:space="preserve">On the Market: Phone &amp; Skype Interviews. Panel member for </w:t>
      </w:r>
    </w:p>
    <w:p w:rsidR="009B22C5" w:rsidRPr="009B22C5" w:rsidRDefault="009B22C5" w:rsidP="009B22C5">
      <w:pPr>
        <w:ind w:firstLine="720"/>
      </w:pPr>
      <w:r w:rsidRPr="009B22C5">
        <w:t>session for MLFTC doctoral students.</w:t>
      </w:r>
    </w:p>
    <w:p w:rsidR="009B22C5" w:rsidRDefault="009B22C5">
      <w:pPr>
        <w:rPr>
          <w:bCs/>
        </w:rPr>
      </w:pPr>
    </w:p>
    <w:p w:rsidR="002D7985" w:rsidRDefault="002D7985">
      <w:pPr>
        <w:rPr>
          <w:bCs/>
        </w:rPr>
      </w:pPr>
      <w:r>
        <w:rPr>
          <w:bCs/>
        </w:rPr>
        <w:t xml:space="preserve">Graham, S. (2016, September). Does reading and reading instruction make you a better writer? A </w:t>
      </w:r>
    </w:p>
    <w:p w:rsidR="002D7985" w:rsidRDefault="002D7985" w:rsidP="002D7985">
      <w:pPr>
        <w:ind w:firstLine="720"/>
        <w:rPr>
          <w:bCs/>
        </w:rPr>
      </w:pPr>
      <w:r>
        <w:rPr>
          <w:bCs/>
        </w:rPr>
        <w:t xml:space="preserve">meta-analysis. </w:t>
      </w:r>
      <w:r w:rsidR="00E14ECD">
        <w:rPr>
          <w:bCs/>
        </w:rPr>
        <w:t xml:space="preserve">Distinguished Professor Presentation </w:t>
      </w:r>
      <w:r>
        <w:rPr>
          <w:bCs/>
        </w:rPr>
        <w:t xml:space="preserve">for MFLTC lecture </w:t>
      </w:r>
      <w:proofErr w:type="gramStart"/>
      <w:r>
        <w:rPr>
          <w:bCs/>
        </w:rPr>
        <w:t>series..</w:t>
      </w:r>
      <w:proofErr w:type="gramEnd"/>
    </w:p>
    <w:p w:rsidR="002D7985" w:rsidRDefault="002D7985">
      <w:pPr>
        <w:rPr>
          <w:bCs/>
        </w:rPr>
      </w:pPr>
    </w:p>
    <w:p w:rsidR="009A28D9" w:rsidRDefault="009A28D9">
      <w:pPr>
        <w:rPr>
          <w:bCs/>
        </w:rPr>
      </w:pPr>
      <w:r>
        <w:rPr>
          <w:bCs/>
        </w:rPr>
        <w:t xml:space="preserve">Durand, S., Graham, S., Jordan, M. &amp; Kellam, N. (2016, February). Interdisciplinary! With </w:t>
      </w:r>
    </w:p>
    <w:p w:rsidR="009A28D9" w:rsidRDefault="009A28D9" w:rsidP="009A28D9">
      <w:pPr>
        <w:ind w:firstLine="720"/>
        <w:rPr>
          <w:bCs/>
        </w:rPr>
      </w:pPr>
      <w:r>
        <w:rPr>
          <w:bCs/>
        </w:rPr>
        <w:t>Mirka. Presentation for LLT PC at Mary Lou Fulton College of Teacher Education.</w:t>
      </w:r>
    </w:p>
    <w:p w:rsidR="009A28D9" w:rsidRPr="009A28D9" w:rsidRDefault="009A28D9">
      <w:pPr>
        <w:rPr>
          <w:bCs/>
        </w:rPr>
      </w:pPr>
    </w:p>
    <w:p w:rsidR="00721B35" w:rsidRDefault="00721B35">
      <w:r>
        <w:rPr>
          <w:b/>
          <w:bCs/>
        </w:rPr>
        <w:t>Vanderbilt University</w:t>
      </w:r>
    </w:p>
    <w:p w:rsidR="00721B35" w:rsidRDefault="00721B35"/>
    <w:p w:rsidR="003C6258" w:rsidRDefault="003C6258" w:rsidP="003C6258">
      <w:r w:rsidRPr="003C6258">
        <w:t xml:space="preserve">Graham, S. (2009, October). The identification of Effective instructional Practices through </w:t>
      </w:r>
    </w:p>
    <w:p w:rsidR="003C6258" w:rsidRPr="003C6258" w:rsidRDefault="003C6258" w:rsidP="003C6258">
      <w:pPr>
        <w:ind w:left="720"/>
      </w:pPr>
      <w:r w:rsidRPr="003C6258">
        <w:t>Scientific Intervention Studies: Findings and Issues from Three Meta-Analyses with School-aged Youngsters</w:t>
      </w:r>
      <w:r>
        <w:t>. Brown bag presentation to the Vanderbilt Writing Studio.</w:t>
      </w:r>
    </w:p>
    <w:p w:rsidR="003C6258" w:rsidRDefault="003C6258" w:rsidP="00491DC0">
      <w:pPr>
        <w:widowControl/>
        <w:autoSpaceDE/>
        <w:autoSpaceDN/>
        <w:adjustRightInd/>
        <w:ind w:left="720" w:hanging="720"/>
      </w:pPr>
    </w:p>
    <w:p w:rsidR="00491DC0" w:rsidRDefault="00491DC0" w:rsidP="00491DC0">
      <w:pPr>
        <w:widowControl/>
        <w:autoSpaceDE/>
        <w:autoSpaceDN/>
        <w:adjustRightInd/>
        <w:ind w:left="720" w:hanging="720"/>
      </w:pPr>
      <w:r>
        <w:t xml:space="preserve">Driscoll, S. A., Harris, K., Graham, S., Lane, K. L., Sandmel, K., Hebert, M., &amp; House, E. A. (2009, January). </w:t>
      </w:r>
      <w:r w:rsidRPr="00491DC0">
        <w:rPr>
          <w:iCs/>
        </w:rPr>
        <w:t>Targeted Writing Interventions to Support Students At-Risk for Emotional and Behavioral Concerns.</w:t>
      </w:r>
      <w:r w:rsidRPr="00491DC0">
        <w:rPr>
          <w:i/>
          <w:iCs/>
        </w:rPr>
        <w:t xml:space="preserve"> </w:t>
      </w:r>
      <w:r>
        <w:t>Poster session presented at the Vanderbilt Kennedy Center Science Day. Nashville, TN.</w:t>
      </w:r>
    </w:p>
    <w:p w:rsidR="00491DC0" w:rsidRDefault="00491DC0" w:rsidP="00491DC0">
      <w:pPr>
        <w:widowControl/>
        <w:autoSpaceDE/>
        <w:autoSpaceDN/>
        <w:adjustRightInd/>
        <w:ind w:left="720" w:hanging="720"/>
      </w:pPr>
    </w:p>
    <w:p w:rsidR="00553589" w:rsidRPr="002C2CD9" w:rsidRDefault="00553589" w:rsidP="00553589">
      <w:pPr>
        <w:ind w:left="720" w:hanging="720"/>
        <w:rPr>
          <w:rFonts w:ascii="Arial" w:hAnsi="Arial" w:cs="Arial"/>
          <w:i/>
          <w:iCs/>
        </w:rPr>
      </w:pPr>
      <w:r>
        <w:t>Sandmel, K, &amp; Graham, S. (2009, January). A meta-analysis of the effects of process writing instruction</w:t>
      </w:r>
      <w:r>
        <w:rPr>
          <w:iCs/>
        </w:rPr>
        <w:t xml:space="preserve">. Poster </w:t>
      </w:r>
      <w:r w:rsidR="00491DC0">
        <w:rPr>
          <w:iCs/>
        </w:rPr>
        <w:t xml:space="preserve">session presented </w:t>
      </w:r>
      <w:r>
        <w:rPr>
          <w:iCs/>
        </w:rPr>
        <w:t xml:space="preserve">at the Vanderbilt Kennedy </w:t>
      </w:r>
      <w:r w:rsidR="00491DC0">
        <w:rPr>
          <w:iCs/>
        </w:rPr>
        <w:t xml:space="preserve">Center </w:t>
      </w:r>
      <w:r>
        <w:rPr>
          <w:iCs/>
        </w:rPr>
        <w:t xml:space="preserve">Science Day. </w:t>
      </w:r>
    </w:p>
    <w:p w:rsidR="00553589" w:rsidRDefault="00553589">
      <w:pPr>
        <w:ind w:left="720" w:hanging="720"/>
      </w:pPr>
    </w:p>
    <w:p w:rsidR="00123FDE" w:rsidRDefault="00123FDE">
      <w:pPr>
        <w:ind w:left="720" w:hanging="720"/>
      </w:pPr>
      <w:r>
        <w:t>Graham, S. (2006). Effective writing instruction: Findings from the Writing Next meta-analysis. Developmental Disabilities Grand Round Series, Vanderbilt University Medical Center.</w:t>
      </w:r>
    </w:p>
    <w:p w:rsidR="00123FDE" w:rsidRDefault="00123FDE">
      <w:pPr>
        <w:ind w:left="720" w:hanging="720"/>
      </w:pPr>
    </w:p>
    <w:p w:rsidR="00123FDE" w:rsidRDefault="00123FDE">
      <w:pPr>
        <w:ind w:left="720" w:hanging="720"/>
      </w:pPr>
      <w:r>
        <w:t>Graham, S. (2006). Writing Next: A meta-analysis of writing intervention research with students in grades 4 – 12. Presentation at the 4</w:t>
      </w:r>
      <w:r w:rsidRPr="00123FDE">
        <w:rPr>
          <w:vertAlign w:val="superscript"/>
        </w:rPr>
        <w:t>th</w:t>
      </w:r>
      <w:r>
        <w:t xml:space="preserve"> Annual Australian Research Conference on Cognition, Language, and Special Education.</w:t>
      </w:r>
    </w:p>
    <w:p w:rsidR="00123FDE" w:rsidRDefault="00123FDE">
      <w:pPr>
        <w:ind w:left="720" w:hanging="720"/>
      </w:pPr>
    </w:p>
    <w:p w:rsidR="00721B35" w:rsidRDefault="00721B35">
      <w:pPr>
        <w:ind w:left="720" w:hanging="720"/>
      </w:pPr>
      <w:r>
        <w:t xml:space="preserve">Graham, S., &amp; Harris, K.R. (2005). Marconi invented the television </w:t>
      </w:r>
      <w:r w:rsidR="00E02605">
        <w:t>so</w:t>
      </w:r>
      <w:r>
        <w:t xml:space="preserve"> people who couldn</w:t>
      </w:r>
      <w:r>
        <w:sym w:font="WP TypographicSymbols" w:char="003D"/>
      </w:r>
      <w:r>
        <w:t>t afford radios</w:t>
      </w:r>
      <w:r w:rsidR="00E02605">
        <w:t xml:space="preserve"> could hear the news</w:t>
      </w:r>
      <w:r>
        <w:t>: Programmatic intervention research to improve children</w:t>
      </w:r>
      <w:r w:rsidR="0064763D">
        <w:t>’</w:t>
      </w:r>
      <w:r>
        <w:t>s literacy. Presentation for the Curry Ingram Endowment reception.</w:t>
      </w:r>
    </w:p>
    <w:p w:rsidR="00721B35" w:rsidRDefault="00721B35"/>
    <w:p w:rsidR="00721B35" w:rsidRDefault="00721B35">
      <w:r>
        <w:rPr>
          <w:b/>
          <w:bCs/>
        </w:rPr>
        <w:t>University of Maryland:</w:t>
      </w:r>
    </w:p>
    <w:p w:rsidR="00721B35" w:rsidRDefault="00721B35"/>
    <w:p w:rsidR="00721B35" w:rsidRDefault="00721B35">
      <w:pPr>
        <w:ind w:left="720" w:hanging="720"/>
      </w:pPr>
      <w:r>
        <w:t xml:space="preserve">Graham, S. (2004). Improving the writing performance of struggling writers attending schools </w:t>
      </w:r>
      <w:r>
        <w:lastRenderedPageBreak/>
        <w:t>that serve large percentage of minority students from low</w:t>
      </w:r>
      <w:r>
        <w:noBreakHyphen/>
        <w:t>income families. Presentation for the</w:t>
      </w:r>
      <w:r w:rsidR="00FE57A8">
        <w:t xml:space="preserve"> </w:t>
      </w:r>
      <w:r>
        <w:t>Maryland Institute for Minority and Urban Education, December.</w:t>
      </w:r>
    </w:p>
    <w:p w:rsidR="00721B35" w:rsidRDefault="00721B35"/>
    <w:p w:rsidR="00721B35" w:rsidRDefault="00721B35">
      <w:pPr>
        <w:ind w:left="720" w:hanging="720"/>
      </w:pPr>
      <w:r>
        <w:t xml:space="preserve">Graham, S. (2000).  </w:t>
      </w:r>
      <w:r>
        <w:sym w:font="WP TypographicSymbols" w:char="0041"/>
      </w:r>
      <w:r>
        <w:t>Solomon had 300 wives and 700 porcupines:</w:t>
      </w:r>
      <w:r>
        <w:sym w:font="WP TypographicSymbols" w:char="0040"/>
      </w:r>
      <w:r>
        <w:t xml:space="preserve"> The development of writing difficulties in children. Distinguished Scholar</w:t>
      </w:r>
      <w:r>
        <w:noBreakHyphen/>
        <w:t>Teacher Presentation: College Park, MD.</w:t>
      </w:r>
    </w:p>
    <w:p w:rsidR="00721B35" w:rsidRDefault="00721B35"/>
    <w:p w:rsidR="00721B35" w:rsidRDefault="00721B35">
      <w:pPr>
        <w:ind w:left="720" w:hanging="720"/>
      </w:pPr>
      <w:r>
        <w:t>Graham, S., &amp; MacArthur, C.  (1986).  Effects of strategy training on LD students</w:t>
      </w:r>
      <w:r>
        <w:sym w:font="WP TypographicSymbols" w:char="003D"/>
      </w:r>
      <w:r>
        <w:t xml:space="preserve"> revisions of their essays composed on the word processor.  Presentation at Faculty College University of Maryland: College Park, MD, October.</w:t>
      </w:r>
    </w:p>
    <w:p w:rsidR="00721B35" w:rsidRDefault="00721B35"/>
    <w:p w:rsidR="00721B35" w:rsidRDefault="00721B35">
      <w:pPr>
        <w:ind w:left="720" w:hanging="720"/>
      </w:pPr>
      <w:r>
        <w:t>Graham, S., &amp; Harris, K.  (1986).  Improving composition skills among learning disabled students with self</w:t>
      </w:r>
      <w:r>
        <w:noBreakHyphen/>
        <w:t>instructional strategy training.  Presentation at Faculty College, University of Maryland: College Park, MD, October.</w:t>
      </w:r>
    </w:p>
    <w:p w:rsidR="00721B35" w:rsidRDefault="00721B35"/>
    <w:p w:rsidR="00721B35" w:rsidRDefault="00721B35">
      <w:pPr>
        <w:ind w:left="720" w:hanging="720"/>
      </w:pPr>
      <w:r>
        <w:t>Graham, S., &amp; MacArthur, C.  (1986).  LD students</w:t>
      </w:r>
      <w:r w:rsidR="00D519D8">
        <w:t>’</w:t>
      </w:r>
      <w:r>
        <w:t xml:space="preserve"> writing under three conditions:  Word processing, handwriting, and dictation.  Presentation </w:t>
      </w:r>
      <w:r>
        <w:noBreakHyphen/>
        <w:t xml:space="preserve"> Instructional Research Seminar, University of Maryland, February.</w:t>
      </w:r>
    </w:p>
    <w:p w:rsidR="00721B35" w:rsidRDefault="00721B35"/>
    <w:p w:rsidR="00721B35" w:rsidRDefault="00721B35">
      <w:pPr>
        <w:ind w:left="720" w:hanging="720"/>
      </w:pPr>
      <w:r>
        <w:t>Graham, S., &amp; Harris, K. (1984). Improving LD students</w:t>
      </w:r>
      <w:r w:rsidR="00C22D0B">
        <w:t>’</w:t>
      </w:r>
      <w:r>
        <w:t xml:space="preserve"> composition skills: A self</w:t>
      </w:r>
      <w:r>
        <w:noBreakHyphen/>
        <w:t>control approach. Presentation at Faculty College, University of Maryland: College Park, Maryland, April.</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r>
        <w:rPr>
          <w:b/>
          <w:bCs/>
        </w:rPr>
        <w:t xml:space="preserve">RESEARCH </w:t>
      </w:r>
      <w:r w:rsidR="00957CFC">
        <w:rPr>
          <w:b/>
          <w:bCs/>
        </w:rPr>
        <w:t>SUPPORT</w:t>
      </w:r>
    </w:p>
    <w:p w:rsidR="00721B35" w:rsidRDefault="00721B35"/>
    <w:p w:rsidR="00721B35" w:rsidRPr="00586322" w:rsidRDefault="00721B35">
      <w:r>
        <w:rPr>
          <w:b/>
          <w:bCs/>
        </w:rPr>
        <w:t>Grant Awards:</w:t>
      </w:r>
    </w:p>
    <w:p w:rsidR="00C712C6" w:rsidRDefault="00C712C6" w:rsidP="00C712C6">
      <w:pPr>
        <w:rPr>
          <w:bCs/>
          <w:color w:val="000000"/>
        </w:rPr>
      </w:pPr>
    </w:p>
    <w:p w:rsidR="009841AD" w:rsidRDefault="009841AD" w:rsidP="009841AD">
      <w:r>
        <w:t xml:space="preserve">Hebert, G., Graham, S., &amp; Rogers, D. (August 2024 to September 2027). Meta-analysis of </w:t>
      </w:r>
    </w:p>
    <w:p w:rsidR="009841AD" w:rsidRPr="00C712C6" w:rsidRDefault="009841AD" w:rsidP="009841AD">
      <w:pPr>
        <w:ind w:left="720"/>
        <w:rPr>
          <w:bCs/>
          <w:color w:val="000000"/>
        </w:rPr>
      </w:pPr>
      <w:r>
        <w:t>college writing interventions on writing and learning outcomes. U.S. Department of Education, Institute of Educational Sciences.</w:t>
      </w:r>
      <w:r w:rsidR="002E6FF1">
        <w:t xml:space="preserve"> $1,198,176.</w:t>
      </w:r>
    </w:p>
    <w:p w:rsidR="009841AD" w:rsidRDefault="009841AD" w:rsidP="00C712C6">
      <w:pPr>
        <w:rPr>
          <w:bCs/>
          <w:color w:val="000000"/>
        </w:rPr>
      </w:pPr>
    </w:p>
    <w:p w:rsidR="00DB275A" w:rsidRDefault="00813F2C" w:rsidP="00C712C6">
      <w:pPr>
        <w:rPr>
          <w:bCs/>
          <w:color w:val="000000"/>
        </w:rPr>
      </w:pPr>
      <w:r>
        <w:rPr>
          <w:bCs/>
          <w:color w:val="000000"/>
        </w:rPr>
        <w:t xml:space="preserve">Banales, G., &amp; Graham, S. (March, 2024 to March, 2025). </w:t>
      </w:r>
      <w:r w:rsidR="00274B2F">
        <w:rPr>
          <w:bCs/>
          <w:color w:val="000000"/>
        </w:rPr>
        <w:t>Explor</w:t>
      </w:r>
      <w:r w:rsidR="00DB275A">
        <w:rPr>
          <w:bCs/>
          <w:color w:val="000000"/>
        </w:rPr>
        <w:t xml:space="preserve">ing Chilean teachers’ voices </w:t>
      </w:r>
    </w:p>
    <w:p w:rsidR="00813F2C" w:rsidRDefault="00DB275A" w:rsidP="00DB275A">
      <w:pPr>
        <w:ind w:left="720"/>
        <w:rPr>
          <w:bCs/>
          <w:color w:val="000000"/>
        </w:rPr>
      </w:pPr>
      <w:r>
        <w:rPr>
          <w:bCs/>
          <w:color w:val="000000"/>
        </w:rPr>
        <w:t>about the SRSD model teaching writing: A professional development experiment. Second Cintana Research Competition. $7,788</w:t>
      </w:r>
    </w:p>
    <w:p w:rsidR="00813F2C" w:rsidRDefault="00813F2C" w:rsidP="00C712C6">
      <w:pPr>
        <w:rPr>
          <w:bCs/>
          <w:color w:val="000000"/>
        </w:rPr>
      </w:pPr>
    </w:p>
    <w:p w:rsidR="00C712C6" w:rsidRDefault="00C712C6" w:rsidP="00C712C6">
      <w:pPr>
        <w:rPr>
          <w:bCs/>
          <w:color w:val="000000"/>
        </w:rPr>
      </w:pPr>
      <w:r>
        <w:rPr>
          <w:bCs/>
          <w:color w:val="000000"/>
        </w:rPr>
        <w:t xml:space="preserve">Collins, A., Ciullo, S., Harris, K.R., &amp; Graham, S. (July 31, 2022 to August 1, 2025), </w:t>
      </w:r>
      <w:r w:rsidRPr="00C712C6">
        <w:rPr>
          <w:bCs/>
          <w:color w:val="000000"/>
        </w:rPr>
        <w:t xml:space="preserve">Turning </w:t>
      </w:r>
    </w:p>
    <w:p w:rsidR="00C712C6" w:rsidRPr="00C712C6" w:rsidRDefault="00C712C6" w:rsidP="00C712C6">
      <w:pPr>
        <w:ind w:left="720"/>
        <w:rPr>
          <w:bCs/>
          <w:color w:val="000000"/>
        </w:rPr>
      </w:pPr>
      <w:r w:rsidRPr="00C712C6">
        <w:rPr>
          <w:bCs/>
          <w:color w:val="000000"/>
        </w:rPr>
        <w:t xml:space="preserve">the TIDE: Building Teacher Capacity to Accelerate Text-Based </w:t>
      </w:r>
      <w:r w:rsidRPr="00C712C6">
        <w:rPr>
          <w:color w:val="000000" w:themeColor="text1"/>
        </w:rPr>
        <w:t>Writing Performance of Students with and At-Risk for Disabilities</w:t>
      </w:r>
      <w:r>
        <w:rPr>
          <w:color w:val="000000" w:themeColor="text1"/>
        </w:rPr>
        <w:t xml:space="preserve">. </w:t>
      </w:r>
      <w:r>
        <w:t xml:space="preserve">U.S. Department of Education, Institute of Educational Sciences. </w:t>
      </w:r>
      <w:r w:rsidRPr="00C22D0B">
        <w:rPr>
          <w:bCs/>
        </w:rPr>
        <w:t>$</w:t>
      </w:r>
      <w:r w:rsidR="009B3890">
        <w:rPr>
          <w:bCs/>
        </w:rPr>
        <w:t>2,999,507</w:t>
      </w:r>
      <w:r>
        <w:rPr>
          <w:bCs/>
        </w:rPr>
        <w:t>.</w:t>
      </w:r>
    </w:p>
    <w:p w:rsidR="00C712C6" w:rsidRDefault="00C712C6" w:rsidP="00A4141B">
      <w:pPr>
        <w:jc w:val="both"/>
        <w:outlineLvl w:val="0"/>
      </w:pPr>
    </w:p>
    <w:p w:rsidR="00A4141B" w:rsidRDefault="00A4141B" w:rsidP="00A4141B">
      <w:pPr>
        <w:jc w:val="both"/>
        <w:outlineLvl w:val="0"/>
        <w:rPr>
          <w:iCs/>
        </w:rPr>
      </w:pPr>
      <w:r>
        <w:t>Collins, A. Ciullo, S., &amp; Graham, S. (July 31, 2020 to  August 1, 202</w:t>
      </w:r>
      <w:r w:rsidR="00714C6B">
        <w:t>3</w:t>
      </w:r>
      <w:r>
        <w:t xml:space="preserve">). </w:t>
      </w:r>
      <w:r w:rsidRPr="00A4141B">
        <w:rPr>
          <w:iCs/>
        </w:rPr>
        <w:t>Comprehensive Meta-</w:t>
      </w:r>
    </w:p>
    <w:p w:rsidR="00A4141B" w:rsidRPr="00C22D0B" w:rsidRDefault="00A4141B" w:rsidP="00A4141B">
      <w:pPr>
        <w:ind w:left="720"/>
        <w:jc w:val="both"/>
        <w:outlineLvl w:val="0"/>
      </w:pPr>
      <w:r w:rsidRPr="00A4141B">
        <w:rPr>
          <w:iCs/>
        </w:rPr>
        <w:t>Analysis of Writing Interventions for Students in Grades K to 5</w:t>
      </w:r>
      <w:r>
        <w:rPr>
          <w:iCs/>
        </w:rPr>
        <w:t xml:space="preserve">. </w:t>
      </w:r>
      <w:r>
        <w:t xml:space="preserve">. U.S. Department of Education, Institute of Educational Sciences. </w:t>
      </w:r>
      <w:r w:rsidR="007D5E7F">
        <w:t>$599,953.</w:t>
      </w:r>
    </w:p>
    <w:p w:rsidR="00A4141B" w:rsidRDefault="00A4141B" w:rsidP="00673310">
      <w:pPr>
        <w:jc w:val="both"/>
        <w:outlineLvl w:val="0"/>
      </w:pPr>
    </w:p>
    <w:p w:rsidR="00673310" w:rsidRDefault="00AC0A24" w:rsidP="00673310">
      <w:pPr>
        <w:jc w:val="both"/>
        <w:outlineLvl w:val="0"/>
      </w:pPr>
      <w:r>
        <w:t xml:space="preserve">Olson, B. Baker, T. Graham, S., &amp; </w:t>
      </w:r>
      <w:r w:rsidRPr="00AC0A24">
        <w:rPr>
          <w:bCs/>
          <w:iCs/>
        </w:rPr>
        <w:t>Warschauer, M.</w:t>
      </w:r>
      <w:r>
        <w:t xml:space="preserve"> (January 1, 2019 to December 31, 2023). </w:t>
      </w:r>
    </w:p>
    <w:p w:rsidR="00AC0A24" w:rsidRPr="00C22D0B" w:rsidRDefault="00AC0A24" w:rsidP="00673310">
      <w:pPr>
        <w:ind w:left="720"/>
        <w:jc w:val="both"/>
        <w:outlineLvl w:val="0"/>
      </w:pPr>
      <w:r>
        <w:t>WRITE</w:t>
      </w:r>
      <w:r w:rsidR="00673310">
        <w:t xml:space="preserve"> C</w:t>
      </w:r>
      <w:r>
        <w:t xml:space="preserve">enter for Secondary Students. U.S. Department of Education, Institute of Educational Sciences. </w:t>
      </w:r>
      <w:r w:rsidRPr="00C22D0B">
        <w:rPr>
          <w:bCs/>
        </w:rPr>
        <w:t>$</w:t>
      </w:r>
      <w:r>
        <w:rPr>
          <w:bCs/>
        </w:rPr>
        <w:t>5,000,000.</w:t>
      </w:r>
    </w:p>
    <w:p w:rsidR="00AC0A24" w:rsidRDefault="00AC0A24" w:rsidP="00AC0A24">
      <w:pPr>
        <w:jc w:val="both"/>
        <w:outlineLvl w:val="0"/>
      </w:pPr>
    </w:p>
    <w:p w:rsidR="00FD1B1B" w:rsidRDefault="00FD1B1B" w:rsidP="00AC0A24">
      <w:pPr>
        <w:jc w:val="both"/>
        <w:outlineLvl w:val="0"/>
      </w:pPr>
      <w:r>
        <w:lastRenderedPageBreak/>
        <w:t>Ciullo, S., Collins, A., &amp; Graham, S. (July 31, 2018 to  August 1, 202</w:t>
      </w:r>
      <w:r w:rsidR="00714C6B">
        <w:t>3</w:t>
      </w:r>
      <w:r>
        <w:t xml:space="preserve">). </w:t>
      </w:r>
      <w:r w:rsidRPr="00C76873">
        <w:t xml:space="preserve">Exploring Writing </w:t>
      </w:r>
    </w:p>
    <w:p w:rsidR="00FD1B1B" w:rsidRPr="00C22D0B" w:rsidRDefault="00FD1B1B" w:rsidP="00FD1B1B">
      <w:pPr>
        <w:ind w:left="720"/>
        <w:outlineLvl w:val="0"/>
      </w:pPr>
      <w:r w:rsidRPr="00C76873">
        <w:t>Instruction Delivered by Teachers Providing Services to Students with Disabilities</w:t>
      </w:r>
      <w:r>
        <w:t>. U.S. Department of Education, Institute of Educational Sciences.</w:t>
      </w:r>
      <w:r w:rsidR="00C22D0B">
        <w:t xml:space="preserve"> </w:t>
      </w:r>
      <w:r w:rsidR="00C22D0B" w:rsidRPr="00C22D0B">
        <w:rPr>
          <w:bCs/>
        </w:rPr>
        <w:t>$1,398,259.00</w:t>
      </w:r>
    </w:p>
    <w:p w:rsidR="00FD1B1B" w:rsidRPr="00C22D0B" w:rsidRDefault="00FD1B1B" w:rsidP="00C005FA">
      <w:pPr>
        <w:outlineLvl w:val="0"/>
      </w:pPr>
    </w:p>
    <w:p w:rsidR="00FD1B1B" w:rsidRDefault="00FD1B1B" w:rsidP="00FD1B1B">
      <w:pPr>
        <w:outlineLvl w:val="0"/>
      </w:pPr>
      <w:r>
        <w:t>Wijekumar, K., Harris, K.R., Graham, S., &amp; McKeown, D. (July 31, 2018 to August 1, 202</w:t>
      </w:r>
      <w:r w:rsidR="00714C6B">
        <w:t>3</w:t>
      </w:r>
      <w:r>
        <w:t xml:space="preserve">). </w:t>
      </w:r>
    </w:p>
    <w:p w:rsidR="00FD1B1B" w:rsidRDefault="00FD1B1B" w:rsidP="00FD1B1B">
      <w:pPr>
        <w:ind w:left="720"/>
        <w:outlineLvl w:val="0"/>
      </w:pPr>
      <w:r>
        <w:t>E</w:t>
      </w:r>
      <w:r>
        <w:rPr>
          <w:spacing w:val="-1"/>
        </w:rPr>
        <w:t>f</w:t>
      </w:r>
      <w:r>
        <w:t>fi</w:t>
      </w:r>
      <w:r>
        <w:rPr>
          <w:spacing w:val="-1"/>
        </w:rPr>
        <w:t>c</w:t>
      </w:r>
      <w:r>
        <w:rPr>
          <w:spacing w:val="1"/>
        </w:rPr>
        <w:t>a</w:t>
      </w:r>
      <w:r>
        <w:rPr>
          <w:spacing w:val="4"/>
        </w:rPr>
        <w:t>c</w:t>
      </w:r>
      <w:r>
        <w:t>y</w:t>
      </w:r>
      <w:r>
        <w:rPr>
          <w:spacing w:val="-5"/>
        </w:rPr>
        <w:t xml:space="preserve"> </w:t>
      </w:r>
      <w:r>
        <w:t>of We</w:t>
      </w:r>
      <w:r>
        <w:rPr>
          <w:spacing w:val="-1"/>
        </w:rPr>
        <w:t>-</w:t>
      </w:r>
      <w:r>
        <w:rPr>
          <w:spacing w:val="1"/>
        </w:rPr>
        <w:t>W</w:t>
      </w:r>
      <w:r>
        <w:t>rite: A</w:t>
      </w:r>
      <w:r>
        <w:rPr>
          <w:spacing w:val="2"/>
        </w:rPr>
        <w:t xml:space="preserve"> </w:t>
      </w:r>
      <w:r>
        <w:t>T</w:t>
      </w:r>
      <w:r>
        <w:rPr>
          <w:spacing w:val="-1"/>
        </w:rPr>
        <w:t>eac</w:t>
      </w:r>
      <w:r>
        <w:rPr>
          <w:spacing w:val="2"/>
        </w:rPr>
        <w:t>h</w:t>
      </w:r>
      <w:r>
        <w:rPr>
          <w:spacing w:val="-1"/>
        </w:rPr>
        <w:t>e</w:t>
      </w:r>
      <w:r>
        <w:t>r</w:t>
      </w:r>
      <w:r>
        <w:rPr>
          <w:spacing w:val="2"/>
        </w:rPr>
        <w:t>-</w:t>
      </w:r>
      <w:r>
        <w:rPr>
          <w:spacing w:val="-3"/>
        </w:rPr>
        <w:t>L</w:t>
      </w:r>
      <w:r>
        <w:rPr>
          <w:spacing w:val="1"/>
        </w:rPr>
        <w:t>e</w:t>
      </w:r>
      <w:r>
        <w:t xml:space="preserve">d </w:t>
      </w:r>
      <w:r>
        <w:rPr>
          <w:spacing w:val="-1"/>
        </w:rPr>
        <w:t>a</w:t>
      </w:r>
      <w:r>
        <w:t>nd Compu</w:t>
      </w:r>
      <w:r>
        <w:rPr>
          <w:spacing w:val="1"/>
        </w:rPr>
        <w:t>t</w:t>
      </w:r>
      <w:r>
        <w:rPr>
          <w:spacing w:val="-1"/>
        </w:rPr>
        <w:t>e</w:t>
      </w:r>
      <w:r>
        <w:t>r</w:t>
      </w:r>
      <w:r>
        <w:rPr>
          <w:spacing w:val="-1"/>
        </w:rPr>
        <w:t>-</w:t>
      </w:r>
      <w:r>
        <w:rPr>
          <w:spacing w:val="1"/>
        </w:rPr>
        <w:t>S</w:t>
      </w:r>
      <w:r>
        <w:t>uppo</w:t>
      </w:r>
      <w:r>
        <w:rPr>
          <w:spacing w:val="-1"/>
        </w:rPr>
        <w:t>r</w:t>
      </w:r>
      <w:r>
        <w:t>ted</w:t>
      </w:r>
      <w:r>
        <w:rPr>
          <w:spacing w:val="2"/>
        </w:rPr>
        <w:t xml:space="preserve"> </w:t>
      </w:r>
      <w:r>
        <w:rPr>
          <w:spacing w:val="-3"/>
        </w:rPr>
        <w:t>I</w:t>
      </w:r>
      <w:r>
        <w:t>nte</w:t>
      </w:r>
      <w:r>
        <w:rPr>
          <w:spacing w:val="-1"/>
        </w:rPr>
        <w:t>r</w:t>
      </w:r>
      <w:r>
        <w:t>v</w:t>
      </w:r>
      <w:r>
        <w:rPr>
          <w:spacing w:val="-1"/>
        </w:rPr>
        <w:t>e</w:t>
      </w:r>
      <w:r>
        <w:t>nt</w:t>
      </w:r>
      <w:r>
        <w:rPr>
          <w:spacing w:val="1"/>
        </w:rPr>
        <w:t>i</w:t>
      </w:r>
      <w:r>
        <w:t>on with</w:t>
      </w:r>
      <w:r>
        <w:rPr>
          <w:spacing w:val="2"/>
        </w:rPr>
        <w:t xml:space="preserve"> f</w:t>
      </w:r>
      <w:r>
        <w:t xml:space="preserve">ourth </w:t>
      </w:r>
      <w:r>
        <w:rPr>
          <w:spacing w:val="-1"/>
        </w:rPr>
        <w:t>a</w:t>
      </w:r>
      <w:r>
        <w:rPr>
          <w:spacing w:val="2"/>
        </w:rPr>
        <w:t>n</w:t>
      </w:r>
      <w:r>
        <w:t xml:space="preserve">d </w:t>
      </w:r>
      <w:r>
        <w:rPr>
          <w:spacing w:val="-1"/>
        </w:rPr>
        <w:t>F</w:t>
      </w:r>
      <w:r>
        <w:t>ifth G</w:t>
      </w:r>
      <w:r>
        <w:rPr>
          <w:spacing w:val="-1"/>
        </w:rPr>
        <w:t>ra</w:t>
      </w:r>
      <w:r>
        <w:rPr>
          <w:spacing w:val="2"/>
        </w:rPr>
        <w:t>d</w:t>
      </w:r>
      <w:r>
        <w:t>e</w:t>
      </w:r>
      <w:r>
        <w:rPr>
          <w:spacing w:val="-1"/>
        </w:rPr>
        <w:t xml:space="preserve"> </w:t>
      </w:r>
      <w:r>
        <w:rPr>
          <w:spacing w:val="1"/>
        </w:rPr>
        <w:t>S</w:t>
      </w:r>
      <w:r>
        <w:t>tudents. U.S. Department of Education, Institute of Educational Sciences.</w:t>
      </w:r>
      <w:r w:rsidR="00AD3FB2">
        <w:t xml:space="preserve"> $</w:t>
      </w:r>
      <w:r w:rsidR="00AD3FB2" w:rsidRPr="00AD3FB2">
        <w:t xml:space="preserve"> </w:t>
      </w:r>
      <w:r w:rsidR="00AD3FB2">
        <w:t>3,299,914</w:t>
      </w:r>
    </w:p>
    <w:p w:rsidR="00FD1B1B" w:rsidRDefault="00FD1B1B" w:rsidP="00C005FA">
      <w:pPr>
        <w:outlineLvl w:val="0"/>
      </w:pPr>
    </w:p>
    <w:p w:rsidR="00673310" w:rsidRDefault="00C005FA" w:rsidP="00673310">
      <w:pPr>
        <w:outlineLvl w:val="0"/>
        <w:rPr>
          <w:i/>
        </w:rPr>
      </w:pPr>
      <w:r>
        <w:t xml:space="preserve">Wolbers, K., Dostal, H., Graham, S., &amp; Martin, L. (July 31, 2017 to August 1, 2021).  </w:t>
      </w:r>
      <w:r w:rsidRPr="00C005FA">
        <w:rPr>
          <w:i/>
        </w:rPr>
        <w:t xml:space="preserve">An </w:t>
      </w:r>
    </w:p>
    <w:p w:rsidR="00C005FA" w:rsidRPr="00712FF8" w:rsidRDefault="00C005FA" w:rsidP="00673310">
      <w:pPr>
        <w:ind w:left="720"/>
        <w:outlineLvl w:val="0"/>
      </w:pPr>
      <w:r w:rsidRPr="00C005FA">
        <w:rPr>
          <w:i/>
        </w:rPr>
        <w:t>efficacy</w:t>
      </w:r>
      <w:r w:rsidR="00673310">
        <w:rPr>
          <w:i/>
        </w:rPr>
        <w:t xml:space="preserve"> </w:t>
      </w:r>
      <w:r w:rsidRPr="00C005FA">
        <w:rPr>
          <w:i/>
        </w:rPr>
        <w:t>study of Strategic and Interactive Writing Instruction (SIWI): Teacher development and student outcomes</w:t>
      </w:r>
      <w:r>
        <w:t>. U.S. Department of Education, Institute of Educational Sciences.</w:t>
      </w:r>
      <w:r w:rsidR="00D71D72">
        <w:t xml:space="preserve"> $3,298,243</w:t>
      </w:r>
    </w:p>
    <w:p w:rsidR="00C005FA" w:rsidRDefault="00C005FA" w:rsidP="008A25E9"/>
    <w:p w:rsidR="00EC7F8C" w:rsidRDefault="00EC7F8C" w:rsidP="00EC7F8C">
      <w:pPr>
        <w:spacing w:line="240" w:lineRule="exact"/>
        <w:ind w:left="720" w:hanging="720"/>
        <w:rPr>
          <w:i/>
          <w:iCs/>
          <w:sz w:val="22"/>
          <w:szCs w:val="22"/>
        </w:rPr>
      </w:pPr>
      <w:r>
        <w:t xml:space="preserve">Hall, T., Harris, K.R., &amp; Graham, S. (July 31, 2017 to August 1, 2020). </w:t>
      </w:r>
      <w:r>
        <w:rPr>
          <w:i/>
          <w:iCs/>
        </w:rPr>
        <w:t xml:space="preserve">Keys to Writing Smarter: </w:t>
      </w:r>
    </w:p>
    <w:p w:rsidR="00EC7F8C" w:rsidRDefault="00EC7F8C" w:rsidP="00EC7F8C">
      <w:pPr>
        <w:spacing w:line="240" w:lineRule="exact"/>
        <w:ind w:left="720"/>
      </w:pPr>
      <w:r>
        <w:rPr>
          <w:i/>
          <w:iCs/>
        </w:rPr>
        <w:t xml:space="preserve">An Online UDL Writing Workbench for Students with High Incidence Disabilities. </w:t>
      </w:r>
      <w:r>
        <w:t xml:space="preserve">U.S. Department of Education, Institute of Educational Sciences, $1,399,656. </w:t>
      </w:r>
    </w:p>
    <w:p w:rsidR="00EC7F8C" w:rsidRDefault="00EC7F8C" w:rsidP="00EC7F8C"/>
    <w:p w:rsidR="003249AD" w:rsidRDefault="003249AD" w:rsidP="00160BC3">
      <w:pPr>
        <w:ind w:left="720" w:hanging="720"/>
        <w:rPr>
          <w:color w:val="000000"/>
          <w:lang w:val="en-AU"/>
        </w:rPr>
      </w:pPr>
      <w:r>
        <w:rPr>
          <w:color w:val="000000"/>
          <w:lang w:val="en-AU"/>
        </w:rPr>
        <w:t xml:space="preserve">Ng, C., Renshaw, P., Chueng, A., Mak, B., &amp; Graham, S. (C0-PIs, 2018 -2022). </w:t>
      </w:r>
      <w:r w:rsidRPr="003249AD">
        <w:rPr>
          <w:i/>
          <w:color w:val="000000"/>
          <w:lang w:val="en-AU"/>
        </w:rPr>
        <w:t>Raising the literacy bar for economically-disadvantaged students</w:t>
      </w:r>
      <w:r>
        <w:rPr>
          <w:color w:val="000000"/>
          <w:lang w:val="en-AU"/>
        </w:rPr>
        <w:t>. Australian Research Council, Australia, $535,418.</w:t>
      </w:r>
    </w:p>
    <w:p w:rsidR="003249AD" w:rsidRDefault="003249AD" w:rsidP="00160BC3">
      <w:pPr>
        <w:ind w:left="720" w:hanging="720"/>
        <w:rPr>
          <w:color w:val="000000"/>
          <w:lang w:val="en-AU"/>
        </w:rPr>
      </w:pPr>
    </w:p>
    <w:p w:rsidR="00160BC3" w:rsidRDefault="00160BC3" w:rsidP="00160BC3">
      <w:pPr>
        <w:ind w:left="720" w:hanging="720"/>
      </w:pPr>
      <w:r>
        <w:rPr>
          <w:bCs/>
          <w:iCs/>
        </w:rPr>
        <w:t xml:space="preserve">Gray, S, Restrepto, L., </w:t>
      </w:r>
      <w:r>
        <w:t>Artilles, A., Graham, S., &amp; Harris, K.R.</w:t>
      </w:r>
      <w:r w:rsidRPr="00160BC3">
        <w:t xml:space="preserve"> </w:t>
      </w:r>
      <w:r>
        <w:t xml:space="preserve">(Co-PIs, August, 2017 – July 2022). </w:t>
      </w:r>
      <w:r w:rsidRPr="00160BC3">
        <w:rPr>
          <w:i/>
        </w:rPr>
        <w:t>Interdisciplinary Program to Prepare Faculty in Evidence-Based Interventions for English Language Learners with Learning Disabilities</w:t>
      </w:r>
      <w:r>
        <w:t>. U.S. Department of Education, $1,250,000.</w:t>
      </w:r>
    </w:p>
    <w:p w:rsidR="00160BC3" w:rsidRDefault="00160BC3" w:rsidP="00FF4F3B">
      <w:pPr>
        <w:widowControl/>
        <w:rPr>
          <w:bCs/>
          <w:color w:val="000000"/>
        </w:rPr>
      </w:pPr>
    </w:p>
    <w:p w:rsidR="00FF4F3B" w:rsidRPr="00160BC3" w:rsidRDefault="00FF4F3B" w:rsidP="00FF4F3B">
      <w:pPr>
        <w:widowControl/>
        <w:rPr>
          <w:i/>
          <w:color w:val="000000"/>
        </w:rPr>
      </w:pPr>
      <w:r w:rsidRPr="00FF4F3B">
        <w:rPr>
          <w:bCs/>
          <w:color w:val="000000"/>
        </w:rPr>
        <w:t xml:space="preserve">Ng, C., </w:t>
      </w:r>
      <w:r w:rsidRPr="00FF4F3B">
        <w:rPr>
          <w:color w:val="000000"/>
        </w:rPr>
        <w:t xml:space="preserve">Graham, S. &amp; Harris, K. (2016-2017). </w:t>
      </w:r>
      <w:r w:rsidRPr="00160BC3">
        <w:rPr>
          <w:i/>
          <w:color w:val="000000"/>
        </w:rPr>
        <w:t xml:space="preserve">Improving disadvantaged students’ reading </w:t>
      </w:r>
    </w:p>
    <w:p w:rsidR="00FF4F3B" w:rsidRPr="00160BC3" w:rsidRDefault="00FF4F3B" w:rsidP="00FF4F3B">
      <w:pPr>
        <w:widowControl/>
        <w:ind w:firstLine="720"/>
        <w:rPr>
          <w:i/>
          <w:color w:val="000000"/>
        </w:rPr>
      </w:pPr>
      <w:r w:rsidRPr="00160BC3">
        <w:rPr>
          <w:i/>
          <w:color w:val="000000"/>
        </w:rPr>
        <w:t xml:space="preserve">engagement and reading outcomes using student-voice driven and </w:t>
      </w:r>
    </w:p>
    <w:p w:rsidR="00FF4F3B" w:rsidRPr="00FF4F3B" w:rsidRDefault="00FF4F3B" w:rsidP="00FF4F3B">
      <w:pPr>
        <w:ind w:left="720"/>
      </w:pPr>
      <w:r w:rsidRPr="00160BC3">
        <w:rPr>
          <w:i/>
          <w:color w:val="000000"/>
        </w:rPr>
        <w:t>mastery-focused reading models</w:t>
      </w:r>
      <w:r w:rsidRPr="00FF4F3B">
        <w:rPr>
          <w:color w:val="000000"/>
        </w:rPr>
        <w:t xml:space="preserve">. </w:t>
      </w:r>
      <w:r w:rsidRPr="00160BC3">
        <w:rPr>
          <w:iCs/>
          <w:color w:val="000000"/>
        </w:rPr>
        <w:t>Education Horizon Research Grant Scheme</w:t>
      </w:r>
      <w:r w:rsidRPr="00160BC3">
        <w:rPr>
          <w:color w:val="000000"/>
        </w:rPr>
        <w:t>.</w:t>
      </w:r>
      <w:r w:rsidRPr="00FF4F3B">
        <w:rPr>
          <w:color w:val="000000"/>
        </w:rPr>
        <w:t xml:space="preserve"> Department of Education and Training, Queensland State Government. (A$108,536)</w:t>
      </w:r>
    </w:p>
    <w:p w:rsidR="00FF4F3B" w:rsidRDefault="00FF4F3B" w:rsidP="00BF4A26">
      <w:pPr>
        <w:ind w:left="720" w:hanging="720"/>
      </w:pPr>
    </w:p>
    <w:p w:rsidR="00F55C6B" w:rsidRDefault="00F55C6B" w:rsidP="00BF4A26">
      <w:pPr>
        <w:ind w:left="720" w:hanging="720"/>
      </w:pPr>
      <w:r>
        <w:t xml:space="preserve">Cumming, J., Wyatt-Smith, C., Webster, A., Dickson, E., Harris, K.R., &amp; Graham, S. (PIs; January1, 2015 to December 31, 2019). </w:t>
      </w:r>
      <w:r>
        <w:rPr>
          <w:i/>
        </w:rPr>
        <w:t xml:space="preserve">Effective teacher-based assessment adjusted for students with disabilities. </w:t>
      </w:r>
      <w:r>
        <w:t>Australian Research Council, Australia, $330,000.</w:t>
      </w:r>
    </w:p>
    <w:p w:rsidR="00F55C6B" w:rsidRPr="00F55C6B" w:rsidRDefault="00F55C6B" w:rsidP="00BF4A26">
      <w:pPr>
        <w:ind w:left="720" w:hanging="720"/>
      </w:pPr>
    </w:p>
    <w:p w:rsidR="00BF4A26" w:rsidRDefault="00BF4A26" w:rsidP="00BF4A26">
      <w:pPr>
        <w:ind w:left="720" w:hanging="720"/>
      </w:pPr>
      <w:r>
        <w:t>Artilles, A., Graham, S., Harris, K.R., M</w:t>
      </w:r>
      <w:r w:rsidRPr="00BF4A26">
        <w:t>athur, S. (C0-PIs; August, 2013 – July, 2018).</w:t>
      </w:r>
      <w:r w:rsidRPr="00BF4A26">
        <w:rPr>
          <w:b/>
          <w:i/>
        </w:rPr>
        <w:t xml:space="preserve"> </w:t>
      </w:r>
      <w:r w:rsidRPr="00BF4A26">
        <w:rPr>
          <w:i/>
        </w:rPr>
        <w:t>Evidence-Based Interventions in High-Need Schools: An Interdisciplinary Program to Prepare Special Education Faculty.</w:t>
      </w:r>
      <w:r>
        <w:t xml:space="preserve"> U.S. Department of Education, $1,250,000.</w:t>
      </w:r>
    </w:p>
    <w:p w:rsidR="00BF4A26" w:rsidRPr="00BF4A26" w:rsidRDefault="00BF4A26" w:rsidP="00BF4A26"/>
    <w:p w:rsidR="00586322" w:rsidRDefault="00BF4A26" w:rsidP="00586322">
      <w:pPr>
        <w:rPr>
          <w:i/>
        </w:rPr>
      </w:pPr>
      <w:r>
        <w:t xml:space="preserve"> </w:t>
      </w:r>
      <w:r w:rsidR="00586322">
        <w:t xml:space="preserve">Wikekumar, K., Harris, K.R., &amp; Graham, S. (Co-PIs; August, 2013 – July, 2016). </w:t>
      </w:r>
      <w:r w:rsidR="00586322" w:rsidRPr="00586322">
        <w:rPr>
          <w:i/>
        </w:rPr>
        <w:t xml:space="preserve">We-Write </w:t>
      </w:r>
    </w:p>
    <w:p w:rsidR="00586322" w:rsidRPr="00712FF8" w:rsidRDefault="00586322" w:rsidP="00586322">
      <w:pPr>
        <w:ind w:left="720"/>
      </w:pPr>
      <w:r w:rsidRPr="00586322">
        <w:rPr>
          <w:i/>
        </w:rPr>
        <w:t>Persuasively</w:t>
      </w:r>
      <w:r>
        <w:rPr>
          <w:i/>
        </w:rPr>
        <w:t xml:space="preserve">. </w:t>
      </w:r>
      <w:r>
        <w:t>U.S. Department of Education, Institute of Educational Sciences, $</w:t>
      </w:r>
      <w:r w:rsidR="00D3582B">
        <w:t>1, 485,702.</w:t>
      </w:r>
    </w:p>
    <w:p w:rsidR="00586322" w:rsidRPr="00586322" w:rsidRDefault="00586322" w:rsidP="000D76AD"/>
    <w:p w:rsidR="000D76AD" w:rsidRDefault="000D76AD" w:rsidP="000D76AD">
      <w:pPr>
        <w:rPr>
          <w:i/>
        </w:rPr>
      </w:pPr>
      <w:r>
        <w:t xml:space="preserve">Wolbers, K., &amp; Graham, S. (Co-PIs; August, 2012 – July, 2015).  </w:t>
      </w:r>
      <w:r w:rsidRPr="000D76AD">
        <w:rPr>
          <w:i/>
        </w:rPr>
        <w:t xml:space="preserve">Development of Strategic and </w:t>
      </w:r>
    </w:p>
    <w:p w:rsidR="000D76AD" w:rsidRPr="00712FF8" w:rsidRDefault="000D76AD" w:rsidP="000D76AD">
      <w:pPr>
        <w:ind w:left="720"/>
      </w:pPr>
      <w:r w:rsidRPr="000D76AD">
        <w:rPr>
          <w:i/>
        </w:rPr>
        <w:t>Interactive Writing Instruction for deaf and hard of hearing students</w:t>
      </w:r>
      <w:r>
        <w:rPr>
          <w:i/>
        </w:rPr>
        <w:t xml:space="preserve">. </w:t>
      </w:r>
      <w:r>
        <w:t>U.S. Department of Education, Institute of Educational Sciences</w:t>
      </w:r>
      <w:r w:rsidR="00501C61">
        <w:t>, $</w:t>
      </w:r>
      <w:r w:rsidR="00784CAC">
        <w:t>1,156,576.</w:t>
      </w:r>
    </w:p>
    <w:p w:rsidR="000D76AD" w:rsidRPr="000D76AD" w:rsidRDefault="000D76AD" w:rsidP="00712FF8"/>
    <w:p w:rsidR="00712FF8" w:rsidRDefault="000D76AD" w:rsidP="00712FF8">
      <w:pPr>
        <w:rPr>
          <w:i/>
          <w:iCs/>
        </w:rPr>
      </w:pPr>
      <w:r>
        <w:lastRenderedPageBreak/>
        <w:t xml:space="preserve">Hall, T., &amp; </w:t>
      </w:r>
      <w:r w:rsidR="00712FF8">
        <w:t>Graham, S. (Co-PI</w:t>
      </w:r>
      <w:r>
        <w:t>s</w:t>
      </w:r>
      <w:r w:rsidR="00712FF8">
        <w:t xml:space="preserve">; </w:t>
      </w:r>
      <w:r w:rsidR="00AC0CB3">
        <w:t>July</w:t>
      </w:r>
      <w:r w:rsidR="00712FF8">
        <w:t xml:space="preserve"> 2011 – </w:t>
      </w:r>
      <w:r w:rsidR="00AC0CB3">
        <w:t>June</w:t>
      </w:r>
      <w:r w:rsidR="00712FF8">
        <w:t xml:space="preserve"> 2014). </w:t>
      </w:r>
      <w:r w:rsidR="00712FF8" w:rsidRPr="00712FF8">
        <w:rPr>
          <w:i/>
          <w:iCs/>
        </w:rPr>
        <w:t xml:space="preserve">Creating Compositions using A </w:t>
      </w:r>
    </w:p>
    <w:p w:rsidR="00712FF8" w:rsidRPr="00712FF8" w:rsidRDefault="00712FF8" w:rsidP="00712FF8">
      <w:pPr>
        <w:ind w:left="720"/>
      </w:pPr>
      <w:r w:rsidRPr="00712FF8">
        <w:rPr>
          <w:i/>
          <w:iCs/>
        </w:rPr>
        <w:t>Technology-Based Writing Tool: Supporting Students with Universal Design for Learning</w:t>
      </w:r>
      <w:r>
        <w:rPr>
          <w:i/>
          <w:iCs/>
        </w:rPr>
        <w:t>.</w:t>
      </w:r>
      <w:r>
        <w:t>). U.S. Department of Education, Institute of Educational Sciences</w:t>
      </w:r>
      <w:r w:rsidR="00ED64D2">
        <w:t>, $1,448,649.</w:t>
      </w:r>
    </w:p>
    <w:p w:rsidR="00712FF8" w:rsidRDefault="00712FF8">
      <w:pPr>
        <w:ind w:left="720" w:hanging="720"/>
      </w:pPr>
    </w:p>
    <w:p w:rsidR="00982649" w:rsidRDefault="00A361A7" w:rsidP="00982649">
      <w:pPr>
        <w:spacing w:line="240" w:lineRule="exact"/>
        <w:rPr>
          <w:i/>
          <w:iCs/>
          <w:color w:val="000000"/>
        </w:rPr>
      </w:pPr>
      <w:r>
        <w:rPr>
          <w:iCs/>
          <w:color w:val="000000"/>
        </w:rPr>
        <w:t xml:space="preserve">Graham, S., &amp; Harris, K.R. </w:t>
      </w:r>
      <w:r w:rsidR="00982649">
        <w:rPr>
          <w:iCs/>
          <w:color w:val="000000"/>
        </w:rPr>
        <w:t xml:space="preserve">(January 1, 2012 – December 31, 2016). </w:t>
      </w:r>
      <w:r w:rsidR="00982649" w:rsidRPr="00982649">
        <w:rPr>
          <w:i/>
          <w:iCs/>
          <w:color w:val="000000"/>
        </w:rPr>
        <w:t xml:space="preserve">Center on the Use of </w:t>
      </w:r>
    </w:p>
    <w:p w:rsidR="00982649" w:rsidRPr="00982649" w:rsidRDefault="00982649" w:rsidP="00982649">
      <w:pPr>
        <w:spacing w:line="240" w:lineRule="exact"/>
        <w:ind w:left="720"/>
        <w:rPr>
          <w:iCs/>
          <w:color w:val="000000"/>
        </w:rPr>
      </w:pPr>
      <w:r w:rsidRPr="00982649">
        <w:rPr>
          <w:i/>
          <w:iCs/>
          <w:color w:val="000000"/>
        </w:rPr>
        <w:t>Emerging Technologies to Improve Literacy Achievement</w:t>
      </w:r>
      <w:r w:rsidR="003148C8">
        <w:rPr>
          <w:i/>
          <w:iCs/>
          <w:color w:val="000000"/>
        </w:rPr>
        <w:t xml:space="preserve"> </w:t>
      </w:r>
      <w:r w:rsidRPr="00982649">
        <w:rPr>
          <w:i/>
          <w:iCs/>
          <w:color w:val="000000"/>
        </w:rPr>
        <w:t>for Students with Disabilities in Middle School</w:t>
      </w:r>
      <w:r>
        <w:rPr>
          <w:i/>
          <w:iCs/>
          <w:color w:val="000000"/>
        </w:rPr>
        <w:t xml:space="preserve">. </w:t>
      </w:r>
      <w:r w:rsidR="00A361A7">
        <w:rPr>
          <w:iCs/>
          <w:color w:val="000000"/>
        </w:rPr>
        <w:t>U.S. Department of Education. Subcontract from CAST to Arizona State University, $789,570.</w:t>
      </w:r>
    </w:p>
    <w:p w:rsidR="00982649" w:rsidRDefault="00982649">
      <w:pPr>
        <w:ind w:left="720" w:hanging="720"/>
      </w:pPr>
    </w:p>
    <w:p w:rsidR="005C7E12" w:rsidRDefault="005C7E12">
      <w:pPr>
        <w:ind w:left="720" w:hanging="720"/>
      </w:pPr>
      <w:r>
        <w:t>Graham, S., Compton, D., Fuchs, D., Fuchs, L., &amp; Harris, K. (September 2009 – August 2013). Leadership preparation program in LD: Scientif</w:t>
      </w:r>
      <w:r w:rsidR="00712FF8">
        <w:t>i</w:t>
      </w:r>
      <w:r>
        <w:t>cally-based academic practices, cultural diversity, and the general education curriculum. U.S. Department of Education, $798,884.42.</w:t>
      </w:r>
    </w:p>
    <w:p w:rsidR="005C7E12" w:rsidRDefault="005C7E12">
      <w:pPr>
        <w:ind w:left="720" w:hanging="720"/>
      </w:pPr>
    </w:p>
    <w:p w:rsidR="00E1700F" w:rsidRDefault="00D25417">
      <w:pPr>
        <w:ind w:left="720" w:hanging="720"/>
      </w:pPr>
      <w:r>
        <w:t>Lane, K., Graham, S., &amp; Harris, K.R.</w:t>
      </w:r>
      <w:r w:rsidR="00E1700F">
        <w:t xml:space="preserve"> (September, 2006 – </w:t>
      </w:r>
      <w:r w:rsidR="00FD3176">
        <w:t>December</w:t>
      </w:r>
      <w:r w:rsidR="00E1700F">
        <w:t>, 2009).</w:t>
      </w:r>
      <w:r w:rsidR="00E1700F" w:rsidRPr="00E1700F">
        <w:t xml:space="preserve"> The Effects of Strategy and Self-Regulation Instruction on Students’ Writing Performance and Behavior: A Preven</w:t>
      </w:r>
      <w:r w:rsidR="00E1700F">
        <w:t>tative Approach (Project WRITE). U.S. Department of Education</w:t>
      </w:r>
      <w:r w:rsidR="00E02605">
        <w:t>, Institute of Educational Sciences, $1,4</w:t>
      </w:r>
      <w:r>
        <w:t>31</w:t>
      </w:r>
      <w:r w:rsidR="00E02605">
        <w:t>,</w:t>
      </w:r>
      <w:r>
        <w:t>137.</w:t>
      </w:r>
    </w:p>
    <w:p w:rsidR="007371A2" w:rsidRDefault="007371A2">
      <w:pPr>
        <w:ind w:left="720" w:hanging="720"/>
      </w:pPr>
    </w:p>
    <w:p w:rsidR="00721B35" w:rsidRDefault="00D25417">
      <w:pPr>
        <w:ind w:left="720" w:hanging="720"/>
      </w:pPr>
      <w:r>
        <w:t>Graham, S., &amp; Harris, K.R.</w:t>
      </w:r>
      <w:r w:rsidR="00721B35">
        <w:t xml:space="preserve"> (January, 1999</w:t>
      </w:r>
      <w:r w:rsidR="00721B35">
        <w:noBreakHyphen/>
        <w:t xml:space="preserve">December, 2005). </w:t>
      </w:r>
      <w:r w:rsidR="00721B35">
        <w:rPr>
          <w:i/>
          <w:iCs/>
        </w:rPr>
        <w:t>Research institute to accelerate learning for children with disabilities with curricular and instructional intervention: Kindergarten through grade three.</w:t>
      </w:r>
      <w:r w:rsidR="00721B35">
        <w:t xml:space="preserve"> U.S. Department of Education. Subcontract from Vanderbilt University, $844,000.</w:t>
      </w:r>
    </w:p>
    <w:p w:rsidR="00721B35" w:rsidRDefault="00721B35"/>
    <w:p w:rsidR="00721B35" w:rsidRDefault="00721B35">
      <w:pPr>
        <w:ind w:left="720" w:hanging="720"/>
      </w:pPr>
      <w:r>
        <w:t>Speece, D., Graham, S., &amp; Harris, K. (September, 2002</w:t>
      </w:r>
      <w:r>
        <w:noBreakHyphen/>
        <w:t xml:space="preserve">August 2006).  </w:t>
      </w:r>
      <w:r>
        <w:rPr>
          <w:i/>
          <w:iCs/>
        </w:rPr>
        <w:t>Preparation of leadership personnel in learning disabilities</w:t>
      </w:r>
      <w:r>
        <w:t>. U.S. Department of Education, $800,000.</w:t>
      </w:r>
    </w:p>
    <w:p w:rsidR="00721B35" w:rsidRDefault="00721B35"/>
    <w:p w:rsidR="00721B35" w:rsidRDefault="00721B35">
      <w:pPr>
        <w:ind w:left="720" w:hanging="720"/>
      </w:pPr>
      <w:r>
        <w:t>Graham, S., &amp; Saddler, B. (September, 2001</w:t>
      </w:r>
      <w:r>
        <w:noBreakHyphen/>
        <w:t xml:space="preserve">August, 2002). </w:t>
      </w:r>
      <w:r>
        <w:rPr>
          <w:i/>
          <w:iCs/>
        </w:rPr>
        <w:t>An analysis of the effects of peer assisted sentence combining practice on the sentence construction skills of students with and without learning disabilities.</w:t>
      </w:r>
      <w:r>
        <w:t xml:space="preserve"> U.S. Department of Education, $20,000.</w:t>
      </w:r>
    </w:p>
    <w:p w:rsidR="00721B35" w:rsidRDefault="00721B35"/>
    <w:p w:rsidR="00721B35" w:rsidRDefault="00721B35">
      <w:pPr>
        <w:ind w:left="720" w:hanging="720"/>
      </w:pPr>
      <w:r>
        <w:t>Speece, D., Graham, S., &amp; Harris, K.R.  (September, 1997</w:t>
      </w:r>
      <w:r>
        <w:noBreakHyphen/>
        <w:t xml:space="preserve"> August, 2001).  </w:t>
      </w:r>
      <w:r>
        <w:rPr>
          <w:i/>
          <w:iCs/>
        </w:rPr>
        <w:t>Doctoral leadership program in learning disabilities:  Preparing researchers in exclusive environments</w:t>
      </w:r>
      <w:r>
        <w:t>. U.S. Department of Education, $820,000.</w:t>
      </w:r>
    </w:p>
    <w:p w:rsidR="00721B35" w:rsidRDefault="00721B35"/>
    <w:p w:rsidR="00721B35" w:rsidRDefault="00721B35">
      <w:pPr>
        <w:ind w:left="720" w:hanging="720"/>
      </w:pPr>
      <w:r>
        <w:t>Graham, S., &amp; Troia, G. (September, 1997</w:t>
      </w:r>
      <w:r>
        <w:noBreakHyphen/>
        <w:t xml:space="preserve">August, 1998). </w:t>
      </w:r>
      <w:r>
        <w:rPr>
          <w:i/>
          <w:iCs/>
        </w:rPr>
        <w:t>A comparison of the effects of proleptic versus direct strategy instruction on the composition skills of students with LD.</w:t>
      </w:r>
      <w:r>
        <w:t xml:space="preserve"> U.S. Department of Education, $19,105.</w:t>
      </w:r>
    </w:p>
    <w:p w:rsidR="00721B35" w:rsidRDefault="00721B35"/>
    <w:p w:rsidR="00721B35" w:rsidRDefault="00721B35">
      <w:pPr>
        <w:ind w:left="720" w:hanging="720"/>
      </w:pPr>
      <w:r>
        <w:t xml:space="preserve">Graham, S., (1995).  </w:t>
      </w:r>
      <w:r>
        <w:rPr>
          <w:i/>
          <w:iCs/>
        </w:rPr>
        <w:t>The role of executive control in the revising of students with learning disabilities.</w:t>
      </w:r>
      <w:r>
        <w:t xml:space="preserve"> Summer Grant, Graduate School, University of Maryland, $7,250.</w:t>
      </w:r>
    </w:p>
    <w:p w:rsidR="00721B35" w:rsidRDefault="00721B35"/>
    <w:p w:rsidR="00721B35" w:rsidRDefault="00721B35">
      <w:pPr>
        <w:ind w:left="720" w:hanging="720"/>
      </w:pPr>
      <w:r>
        <w:t>Graham, S., &amp; De La Paz, S. (September, 1994</w:t>
      </w:r>
      <w:r>
        <w:noBreakHyphen/>
        <w:t>August, 1995).</w:t>
      </w:r>
      <w:r>
        <w:rPr>
          <w:i/>
          <w:iCs/>
        </w:rPr>
        <w:t xml:space="preserve"> An analysis of the effects of dictation and planning instruction on the writing of students with learning disabilities.</w:t>
      </w:r>
      <w:r>
        <w:t xml:space="preserve"> U.S. Department of Education, $17,900.</w:t>
      </w:r>
    </w:p>
    <w:p w:rsidR="00721B35" w:rsidRDefault="00721B35"/>
    <w:p w:rsidR="00721B35" w:rsidRDefault="00721B35">
      <w:pPr>
        <w:ind w:left="720" w:hanging="720"/>
      </w:pPr>
      <w:r>
        <w:t xml:space="preserve">Graham, S. (1994). </w:t>
      </w:r>
      <w:r>
        <w:rPr>
          <w:i/>
          <w:iCs/>
        </w:rPr>
        <w:t>Hypermedia textbook: Instructional design features that support learning by secondary students with learning disabilities.</w:t>
      </w:r>
      <w:r>
        <w:t xml:space="preserve"> U.S. Department of Education, Subgrant </w:t>
      </w:r>
      <w:r>
        <w:lastRenderedPageBreak/>
        <w:t>from University of Delaware, $9,000.</w:t>
      </w:r>
    </w:p>
    <w:p w:rsidR="00721B35" w:rsidRDefault="00721B35"/>
    <w:p w:rsidR="00721B35" w:rsidRDefault="00721B35">
      <w:pPr>
        <w:ind w:left="720" w:hanging="720"/>
      </w:pPr>
      <w:r>
        <w:t>Graham, S., &amp; MacArthur, C. (October, 1991</w:t>
      </w:r>
      <w:r>
        <w:noBreakHyphen/>
        <w:t xml:space="preserve">December, 1992). </w:t>
      </w:r>
      <w:r>
        <w:rPr>
          <w:i/>
          <w:iCs/>
        </w:rPr>
        <w:t>The challenge of classroom strategy instruction: Implementation, generalization, and maintenance.</w:t>
      </w:r>
      <w:r>
        <w:t xml:space="preserve"> U.S. Department of Education, $75,000.</w:t>
      </w:r>
    </w:p>
    <w:p w:rsidR="00721B35" w:rsidRDefault="00721B35"/>
    <w:p w:rsidR="00721B35" w:rsidRDefault="00721B35">
      <w:pPr>
        <w:ind w:left="720" w:hanging="720"/>
      </w:pPr>
      <w:r>
        <w:t>Graham, S., &amp; Johnson, L. (September, 1991</w:t>
      </w:r>
      <w:r>
        <w:noBreakHyphen/>
        <w:t xml:space="preserve">August, 1992). </w:t>
      </w:r>
      <w:r>
        <w:rPr>
          <w:i/>
          <w:iCs/>
        </w:rPr>
        <w:t>An analysis of the effects of goal</w:t>
      </w:r>
      <w:r>
        <w:rPr>
          <w:i/>
          <w:iCs/>
        </w:rPr>
        <w:noBreakHyphen/>
        <w:t>setting and self</w:t>
      </w:r>
      <w:r>
        <w:rPr>
          <w:i/>
          <w:iCs/>
        </w:rPr>
        <w:noBreakHyphen/>
        <w:t>instruction on the acquisition, maintenance, and generalization of a reading comprehension strategy by learning disabled students.</w:t>
      </w:r>
      <w:r>
        <w:t xml:space="preserve"> U.S. Department of Education, $13,132.</w:t>
      </w:r>
    </w:p>
    <w:p w:rsidR="00721B35" w:rsidRDefault="00721B35"/>
    <w:p w:rsidR="00721B35" w:rsidRDefault="00721B35">
      <w:pPr>
        <w:ind w:left="720" w:hanging="720"/>
      </w:pPr>
      <w:r>
        <w:t>Speece, D., Graham, S., &amp; Harris, K.R. (September, 1991</w:t>
      </w:r>
      <w:r>
        <w:noBreakHyphen/>
        <w:t xml:space="preserve">August, 1996).  </w:t>
      </w:r>
      <w:r>
        <w:rPr>
          <w:i/>
          <w:iCs/>
        </w:rPr>
        <w:t>Doctoral leadership program in learning disabilities:  Preparing researchers and teacher educators.</w:t>
      </w:r>
      <w:r>
        <w:t xml:space="preserve"> U.S. Office of Education, $490,000.</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847CC8" w:rsidRDefault="00847CC8">
      <w:pPr>
        <w:ind w:left="720" w:hanging="720"/>
      </w:pPr>
    </w:p>
    <w:p w:rsidR="00721B35" w:rsidRDefault="00721B35">
      <w:pPr>
        <w:ind w:left="720" w:hanging="720"/>
      </w:pPr>
      <w:r>
        <w:t>Graham, S., Harris, K., &amp; Speece, D. (August, 1989</w:t>
      </w:r>
      <w:r>
        <w:noBreakHyphen/>
        <w:t xml:space="preserve">July, 1994).  </w:t>
      </w:r>
      <w:r>
        <w:rPr>
          <w:i/>
          <w:iCs/>
        </w:rPr>
        <w:t>Master</w:t>
      </w:r>
      <w:r>
        <w:rPr>
          <w:i/>
          <w:iCs/>
        </w:rPr>
        <w:sym w:font="WP TypographicSymbols" w:char="003D"/>
      </w:r>
      <w:r>
        <w:rPr>
          <w:i/>
          <w:iCs/>
        </w:rPr>
        <w:t>s program for personnel preparation of teachers of learning disabled children and youth.</w:t>
      </w:r>
      <w:r>
        <w:t xml:space="preserve">  #H029B90049, Training Personnel for the Education of the Handicapped, U.S.O.E., $400,000.</w:t>
      </w:r>
    </w:p>
    <w:p w:rsidR="00721B35" w:rsidRDefault="00721B35"/>
    <w:p w:rsidR="00721B35" w:rsidRDefault="00721B35">
      <w:pPr>
        <w:ind w:left="720" w:hanging="720"/>
      </w:pPr>
      <w:r>
        <w:t>Graham, S., &amp; Page, T. (October, 1989</w:t>
      </w:r>
      <w:r>
        <w:noBreakHyphen/>
        <w:t xml:space="preserve">September, 1990). </w:t>
      </w:r>
      <w:r>
        <w:rPr>
          <w:i/>
          <w:iCs/>
        </w:rPr>
        <w:t>Improving composition skills of learning disabled junior high students through goal setting: The effects of product and process goals on writing performance, attitudes, and metacognitive knowledge.</w:t>
      </w:r>
      <w:r>
        <w:t xml:space="preserve"> U.S.O.E., $9,880.</w:t>
      </w:r>
    </w:p>
    <w:p w:rsidR="00721B35" w:rsidRDefault="00721B35"/>
    <w:p w:rsidR="00721B35" w:rsidRDefault="00721B35">
      <w:pPr>
        <w:ind w:left="720" w:hanging="720"/>
      </w:pPr>
      <w:r>
        <w:t>Graham, S., &amp; Sawyer, R.  (September, 1987</w:t>
      </w:r>
      <w:r>
        <w:noBreakHyphen/>
        <w:t xml:space="preserve">August, 1988). </w:t>
      </w:r>
      <w:r>
        <w:rPr>
          <w:i/>
          <w:iCs/>
        </w:rPr>
        <w:t>Improving composition skills of learning disabled elementary students with self</w:t>
      </w:r>
      <w:r>
        <w:rPr>
          <w:i/>
          <w:iCs/>
        </w:rPr>
        <w:noBreakHyphen/>
        <w:t>instructional strategy training and self-instructional strategy training plus attribution retraining.</w:t>
      </w:r>
      <w:r>
        <w:t xml:space="preserve"> U.S. Department of Education, $8,819.</w:t>
      </w:r>
    </w:p>
    <w:p w:rsidR="00E441E7" w:rsidRDefault="00E441E7">
      <w:pPr>
        <w:ind w:left="720" w:hanging="720"/>
      </w:pPr>
    </w:p>
    <w:p w:rsidR="00721B35" w:rsidRDefault="00721B35">
      <w:pPr>
        <w:ind w:left="720" w:hanging="720"/>
      </w:pPr>
      <w:r>
        <w:t>Graham, S., Harris, K., &amp; Speece, D. (August 1986</w:t>
      </w:r>
      <w:r>
        <w:noBreakHyphen/>
        <w:t xml:space="preserve">July 1989).  </w:t>
      </w:r>
      <w:r>
        <w:rPr>
          <w:i/>
          <w:iCs/>
        </w:rPr>
        <w:t>Master</w:t>
      </w:r>
      <w:r>
        <w:rPr>
          <w:i/>
          <w:iCs/>
        </w:rPr>
        <w:sym w:font="WP TypographicSymbols" w:char="003D"/>
      </w:r>
      <w:r>
        <w:rPr>
          <w:i/>
          <w:iCs/>
        </w:rPr>
        <w:t>s program for personnel preparation of teachers of learning disabled children and youth</w:t>
      </w:r>
      <w:r>
        <w:t>.  #G008630234, Training Personnel for the Education of the Handicapped, United States Office of Education, $224,000.</w:t>
      </w:r>
    </w:p>
    <w:p w:rsidR="00721B35" w:rsidRDefault="00721B35"/>
    <w:p w:rsidR="00721B35" w:rsidRDefault="00721B35">
      <w:pPr>
        <w:ind w:left="720" w:hanging="720"/>
      </w:pPr>
      <w:r>
        <w:t>Graham, S. (1986).</w:t>
      </w:r>
      <w:r>
        <w:rPr>
          <w:i/>
          <w:iCs/>
        </w:rPr>
        <w:t xml:space="preserve"> The effects of self</w:t>
      </w:r>
      <w:r>
        <w:rPr>
          <w:i/>
          <w:iCs/>
        </w:rPr>
        <w:noBreakHyphen/>
        <w:t>control training on LD students</w:t>
      </w:r>
      <w:r>
        <w:rPr>
          <w:i/>
          <w:iCs/>
        </w:rPr>
        <w:sym w:font="WP TypographicSymbols" w:char="003D"/>
      </w:r>
      <w:r>
        <w:rPr>
          <w:i/>
          <w:iCs/>
        </w:rPr>
        <w:t xml:space="preserve"> revisions of their writing products.</w:t>
      </w:r>
      <w:r>
        <w:t xml:space="preserve">  Summer Grant, Graduate School, University of Maryland, $2,000.</w:t>
      </w:r>
    </w:p>
    <w:p w:rsidR="00721B35" w:rsidRDefault="00721B35"/>
    <w:p w:rsidR="00721B35" w:rsidRDefault="00721B35">
      <w:pPr>
        <w:ind w:left="720" w:hanging="720"/>
      </w:pPr>
      <w:r>
        <w:t xml:space="preserve">Graham, S. (1982). </w:t>
      </w:r>
      <w:r>
        <w:rPr>
          <w:i/>
          <w:iCs/>
        </w:rPr>
        <w:t>An examination of three procedures for evaluating handwriting products.</w:t>
      </w:r>
      <w:r>
        <w:t xml:space="preserve"> Summer Grant, Graduate School, University of Maryland, $4,000.</w:t>
      </w:r>
    </w:p>
    <w:p w:rsidR="00721B35" w:rsidRDefault="00721B35"/>
    <w:p w:rsidR="00721B35" w:rsidRDefault="00721B35">
      <w:pPr>
        <w:ind w:left="720" w:hanging="720"/>
      </w:pPr>
      <w:r>
        <w:t xml:space="preserve">Graham, S. (1982). </w:t>
      </w:r>
      <w:r>
        <w:rPr>
          <w:i/>
          <w:iCs/>
        </w:rPr>
        <w:t>The effects of cognitive behavior modification on LD students</w:t>
      </w:r>
      <w:r>
        <w:rPr>
          <w:i/>
          <w:iCs/>
        </w:rPr>
        <w:sym w:font="WP TypographicSymbols" w:char="003D"/>
      </w:r>
      <w:r>
        <w:rPr>
          <w:i/>
          <w:iCs/>
        </w:rPr>
        <w:t xml:space="preserve"> composition skills and writing anxiety.</w:t>
      </w:r>
      <w:r>
        <w:t xml:space="preserve"> Internal Grant, Division of Human and Community Resources, University of Maryland, $725.</w:t>
      </w:r>
    </w:p>
    <w:p w:rsidR="00721B35" w:rsidRDefault="00721B35"/>
    <w:p w:rsidR="00721B35" w:rsidRDefault="00721B35">
      <w:pPr>
        <w:ind w:left="720" w:hanging="720"/>
      </w:pPr>
      <w:r>
        <w:t xml:space="preserve">Graham, S., &amp; Freeman, S. (1981). </w:t>
      </w:r>
      <w:r>
        <w:rPr>
          <w:i/>
          <w:iCs/>
        </w:rPr>
        <w:t>A comparison of three methods for teaching spelling vocabulary to learning disabled students.</w:t>
      </w:r>
      <w:r>
        <w:t xml:space="preserve">  Research Projects Branch of Innovation and Development, United States Office of Education, $8,136.</w:t>
      </w:r>
    </w:p>
    <w:p w:rsidR="00721B35" w:rsidRDefault="00721B35"/>
    <w:p w:rsidR="00721B35" w:rsidRDefault="00721B35">
      <w:pPr>
        <w:ind w:left="720" w:hanging="720"/>
      </w:pPr>
      <w:r>
        <w:t>Graham, S., &amp; Diebold, M. (August, 1978</w:t>
      </w:r>
      <w:r>
        <w:noBreakHyphen/>
        <w:t>July, 1980).</w:t>
      </w:r>
      <w:r>
        <w:rPr>
          <w:i/>
          <w:iCs/>
        </w:rPr>
        <w:t xml:space="preserve"> Regular education and related service personnel to teach the handicapped</w:t>
      </w:r>
      <w:r>
        <w:t>.  Handicapped Personnel Preparation, Bureau of Education for the Handicapped, $91,888.</w:t>
      </w:r>
    </w:p>
    <w:p w:rsidR="00721B35" w:rsidRDefault="00721B35"/>
    <w:p w:rsidR="00721B35" w:rsidRDefault="00721B35">
      <w:pPr>
        <w:ind w:left="720" w:hanging="720"/>
      </w:pPr>
      <w:r>
        <w:t xml:space="preserve">Hudson, F., &amp; Graham, S. (1977). </w:t>
      </w:r>
      <w:r>
        <w:rPr>
          <w:i/>
          <w:iCs/>
        </w:rPr>
        <w:t>A comparison of the word attack skills of learning disabled and average students reading at third grade reading level</w:t>
      </w:r>
      <w:r>
        <w:t>. Research Projects Branch of the Division of Innovation and Development, Bureau of Education for the Handicapped, $5,031.</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rPr>
          <w:b/>
          <w:bCs/>
        </w:rPr>
      </w:pPr>
      <w:r>
        <w:rPr>
          <w:b/>
          <w:bCs/>
        </w:rPr>
        <w:t>PROFESSIONAL SERVICE</w:t>
      </w:r>
    </w:p>
    <w:p w:rsidR="001536A2" w:rsidRDefault="001536A2" w:rsidP="00D34C54">
      <w:pPr>
        <w:ind w:left="1440" w:hanging="1440"/>
      </w:pPr>
    </w:p>
    <w:p w:rsidR="007D4644" w:rsidRDefault="007D4644" w:rsidP="002C5C9B">
      <w:pPr>
        <w:widowControl/>
        <w:autoSpaceDE/>
        <w:autoSpaceDN/>
        <w:adjustRightInd/>
      </w:pPr>
    </w:p>
    <w:p w:rsidR="007D4644" w:rsidRDefault="007D4644" w:rsidP="007D4644">
      <w:pPr>
        <w:widowControl/>
        <w:autoSpaceDE/>
        <w:autoSpaceDN/>
        <w:adjustRightInd/>
        <w:ind w:left="1440" w:hanging="1440"/>
      </w:pPr>
      <w:r>
        <w:t>2026</w:t>
      </w:r>
      <w:r>
        <w:tab/>
        <w:t xml:space="preserve">Member, Academy Advisory Council, SCALE </w:t>
      </w:r>
      <w:r>
        <w:rPr>
          <w:i/>
          <w:iCs/>
        </w:rPr>
        <w:t>(School-wide Coherent Approaches to Literacy Education)</w:t>
      </w:r>
      <w:r>
        <w:t xml:space="preserve"> funded by Flemish Research Foundation</w:t>
      </w:r>
    </w:p>
    <w:p w:rsidR="007D4644" w:rsidRDefault="007D4644" w:rsidP="002C5C9B">
      <w:pPr>
        <w:widowControl/>
        <w:autoSpaceDE/>
        <w:autoSpaceDN/>
        <w:adjustRightInd/>
      </w:pPr>
    </w:p>
    <w:p w:rsidR="007B142E" w:rsidRDefault="007B142E" w:rsidP="002C5C9B">
      <w:pPr>
        <w:widowControl/>
        <w:autoSpaceDE/>
        <w:autoSpaceDN/>
        <w:adjustRightInd/>
      </w:pPr>
      <w:r>
        <w:t>2026</w:t>
      </w:r>
      <w:r>
        <w:tab/>
      </w:r>
      <w:r>
        <w:tab/>
        <w:t>Reviewed National Ac</w:t>
      </w:r>
      <w:r w:rsidR="007D4644">
        <w:t>a</w:t>
      </w:r>
      <w:r>
        <w:t>d</w:t>
      </w:r>
      <w:r w:rsidR="007D4644">
        <w:t>e</w:t>
      </w:r>
      <w:r>
        <w:t xml:space="preserve">my of Education/ Spencer Foundation postdoctoral </w:t>
      </w:r>
    </w:p>
    <w:p w:rsidR="007B142E" w:rsidRDefault="007B142E" w:rsidP="007B142E">
      <w:pPr>
        <w:widowControl/>
        <w:autoSpaceDE/>
        <w:autoSpaceDN/>
        <w:adjustRightInd/>
        <w:ind w:left="720" w:firstLine="720"/>
      </w:pPr>
      <w:r>
        <w:t>fellowship application</w:t>
      </w:r>
    </w:p>
    <w:p w:rsidR="007B142E" w:rsidRDefault="007B142E" w:rsidP="002C5C9B">
      <w:pPr>
        <w:widowControl/>
        <w:autoSpaceDE/>
        <w:autoSpaceDN/>
        <w:adjustRightInd/>
      </w:pPr>
    </w:p>
    <w:p w:rsidR="002C5C9B" w:rsidRPr="002C5C9B" w:rsidRDefault="002C5C9B" w:rsidP="002C5C9B">
      <w:pPr>
        <w:widowControl/>
        <w:autoSpaceDE/>
        <w:autoSpaceDN/>
        <w:adjustRightInd/>
      </w:pPr>
      <w:r>
        <w:t>2025</w:t>
      </w:r>
      <w:r>
        <w:tab/>
      </w:r>
      <w:r>
        <w:tab/>
        <w:t xml:space="preserve">Consultant to </w:t>
      </w:r>
      <w:r w:rsidRPr="002C5C9B">
        <w:rPr>
          <w:rFonts w:ascii="Cambria" w:hAnsi="Cambria"/>
        </w:rPr>
        <w:t>Literacy Design Collaborative</w:t>
      </w:r>
    </w:p>
    <w:p w:rsidR="002C5C9B" w:rsidRDefault="002C5C9B" w:rsidP="00D34C54">
      <w:pPr>
        <w:ind w:left="1440" w:hanging="1440"/>
      </w:pPr>
    </w:p>
    <w:p w:rsidR="00CD7364" w:rsidRPr="00CD7364" w:rsidRDefault="00CD7364" w:rsidP="00CD7364">
      <w:pPr>
        <w:widowControl/>
        <w:autoSpaceDE/>
        <w:autoSpaceDN/>
        <w:adjustRightInd/>
        <w:ind w:left="1440" w:hanging="1440"/>
      </w:pPr>
      <w:r w:rsidRPr="00CD7364">
        <w:t>2025</w:t>
      </w:r>
      <w:r w:rsidRPr="00CD7364">
        <w:tab/>
        <w:t xml:space="preserve">Consult to </w:t>
      </w:r>
      <w:r w:rsidRPr="00CD7364">
        <w:rPr>
          <w:color w:val="000000"/>
        </w:rPr>
        <w:t>Writing Reclaimed, a Future of Assessments R</w:t>
      </w:r>
      <w:r>
        <w:rPr>
          <w:color w:val="000000"/>
        </w:rPr>
        <w:t>esearch and Development</w:t>
      </w:r>
      <w:r w:rsidRPr="00CD7364">
        <w:rPr>
          <w:color w:val="000000"/>
        </w:rPr>
        <w:t xml:space="preserve"> project at College Board</w:t>
      </w:r>
    </w:p>
    <w:p w:rsidR="00CD7364" w:rsidRDefault="00CD7364" w:rsidP="00D34C54">
      <w:pPr>
        <w:ind w:left="1440" w:hanging="1440"/>
      </w:pPr>
    </w:p>
    <w:p w:rsidR="004C108C" w:rsidRDefault="004C108C" w:rsidP="00D34C54">
      <w:pPr>
        <w:ind w:left="1440" w:hanging="1440"/>
      </w:pPr>
      <w:r>
        <w:t>2025</w:t>
      </w:r>
      <w:r>
        <w:tab/>
        <w:t>Chair of Synposium, AI and Teaching and Assessing Writing for the Literacy Research Association National Conference.</w:t>
      </w:r>
    </w:p>
    <w:p w:rsidR="004C108C" w:rsidRDefault="004C108C" w:rsidP="00D34C54">
      <w:pPr>
        <w:ind w:left="1440" w:hanging="1440"/>
      </w:pPr>
    </w:p>
    <w:p w:rsidR="00BE3E14" w:rsidRDefault="00BE3E14" w:rsidP="00D34C54">
      <w:pPr>
        <w:ind w:left="1440" w:hanging="1440"/>
      </w:pPr>
      <w:r>
        <w:t>2025</w:t>
      </w:r>
      <w:r>
        <w:tab/>
        <w:t>Reviewer of the White Paper, “</w:t>
      </w:r>
      <w:r w:rsidRPr="001F4C80">
        <w:t>Machines Can Write, Now What? Rethinking the School Curriculum for the Age of AI</w:t>
      </w:r>
      <w:r>
        <w:t>” for the Organization of Economic and Co-o</w:t>
      </w:r>
      <w:r w:rsidR="004C108C">
        <w:t>p</w:t>
      </w:r>
      <w:r>
        <w:t>peratve D</w:t>
      </w:r>
      <w:r w:rsidR="009744B4">
        <w:t>e</w:t>
      </w:r>
      <w:r>
        <w:t>velopment.</w:t>
      </w:r>
      <w:r w:rsidRPr="001F4C80">
        <w:br/>
      </w:r>
    </w:p>
    <w:p w:rsidR="001E380E" w:rsidRDefault="001E380E" w:rsidP="00D34C54">
      <w:pPr>
        <w:ind w:left="1440" w:hanging="1440"/>
      </w:pPr>
      <w:r>
        <w:t>2025</w:t>
      </w:r>
      <w:r>
        <w:tab/>
        <w:t>Consultant to the College Board on AI and writing</w:t>
      </w:r>
    </w:p>
    <w:p w:rsidR="001E380E" w:rsidRDefault="001E380E" w:rsidP="00D34C54">
      <w:pPr>
        <w:ind w:left="1440" w:hanging="1440"/>
      </w:pPr>
    </w:p>
    <w:p w:rsidR="002611DA" w:rsidRDefault="002611DA" w:rsidP="00D34C54">
      <w:pPr>
        <w:ind w:left="1440" w:hanging="1440"/>
      </w:pPr>
      <w:r>
        <w:t>2025</w:t>
      </w:r>
      <w:r>
        <w:tab/>
        <w:t xml:space="preserve">Chair of Symposium, </w:t>
      </w:r>
      <w:r w:rsidRPr="00EE7C2B">
        <w:t>Teaching Writing: AI, Efficacy, and Explicit Instruction</w:t>
      </w:r>
      <w:r>
        <w:t xml:space="preserve"> (Implicit Too!) at the Pacific Coast Research Conference, San Diego, CA.</w:t>
      </w:r>
    </w:p>
    <w:p w:rsidR="002611DA" w:rsidRDefault="002611DA" w:rsidP="00D34C54">
      <w:pPr>
        <w:ind w:left="1440" w:hanging="1440"/>
      </w:pPr>
    </w:p>
    <w:p w:rsidR="001B21B8" w:rsidRDefault="001B21B8" w:rsidP="00D34C54">
      <w:pPr>
        <w:ind w:left="1440" w:hanging="1440"/>
      </w:pPr>
      <w:r>
        <w:t>2024-202</w:t>
      </w:r>
      <w:r w:rsidR="00BE3E14">
        <w:t>5</w:t>
      </w:r>
      <w:r>
        <w:tab/>
        <w:t>Mentor for Dr. Zoi Philippakos, University of Tennessee, for a program to enhance Associate Professor’s Scholarship</w:t>
      </w:r>
    </w:p>
    <w:p w:rsidR="001B21B8" w:rsidRDefault="001B21B8" w:rsidP="00D34C54">
      <w:pPr>
        <w:ind w:left="1440" w:hanging="1440"/>
      </w:pPr>
    </w:p>
    <w:p w:rsidR="00A350A9" w:rsidRDefault="00A350A9" w:rsidP="00D34C54">
      <w:pPr>
        <w:ind w:left="1440" w:hanging="1440"/>
      </w:pPr>
      <w:r>
        <w:t>2025</w:t>
      </w:r>
      <w:r>
        <w:tab/>
        <w:t xml:space="preserve">Provided feedback </w:t>
      </w:r>
      <w:r w:rsidR="00B11C75">
        <w:t>on Standards for Teaching Writing for the State of North Carolina</w:t>
      </w:r>
    </w:p>
    <w:p w:rsidR="00A350A9" w:rsidRDefault="00A350A9" w:rsidP="00D34C54">
      <w:pPr>
        <w:ind w:left="1440" w:hanging="1440"/>
      </w:pPr>
    </w:p>
    <w:p w:rsidR="00206196" w:rsidRPr="00206196" w:rsidRDefault="00206196" w:rsidP="00D34C54">
      <w:pPr>
        <w:ind w:left="1440" w:hanging="1440"/>
        <w:rPr>
          <w:i/>
        </w:rPr>
      </w:pPr>
      <w:r>
        <w:t>2024-2025</w:t>
      </w:r>
      <w:r>
        <w:tab/>
        <w:t xml:space="preserve">Member Search Committee for Editor of the </w:t>
      </w:r>
      <w:r>
        <w:rPr>
          <w:i/>
        </w:rPr>
        <w:t>Journal of Educational Psychology</w:t>
      </w:r>
    </w:p>
    <w:p w:rsidR="00206196" w:rsidRDefault="00206196" w:rsidP="00D34C54">
      <w:pPr>
        <w:ind w:left="1440" w:hanging="1440"/>
      </w:pPr>
    </w:p>
    <w:p w:rsidR="002E7488" w:rsidRDefault="002E7488" w:rsidP="00D34C54">
      <w:pPr>
        <w:ind w:left="1440" w:hanging="1440"/>
      </w:pPr>
      <w:r>
        <w:t>2025</w:t>
      </w:r>
      <w:r>
        <w:tab/>
        <w:t xml:space="preserve">Chair of Symposium, </w:t>
      </w:r>
      <w:r>
        <w:rPr>
          <w:rFonts w:eastAsia="TimesNewRomanPSMT"/>
          <w:bCs/>
        </w:rPr>
        <w:t>A.I. and the Teaching of Writing</w:t>
      </w:r>
      <w:r>
        <w:rPr>
          <w:iCs/>
        </w:rPr>
        <w:t xml:space="preserve"> at the 2</w:t>
      </w:r>
      <w:r w:rsidRPr="00BF3361">
        <w:rPr>
          <w:iCs/>
          <w:vertAlign w:val="superscript"/>
        </w:rPr>
        <w:t>nd</w:t>
      </w:r>
      <w:r>
        <w:rPr>
          <w:iCs/>
        </w:rPr>
        <w:t xml:space="preserve"> European Literacy Network Conference. Cologne, Germany</w:t>
      </w:r>
    </w:p>
    <w:p w:rsidR="002E7488" w:rsidRDefault="002E7488" w:rsidP="00D34C54">
      <w:pPr>
        <w:ind w:left="1440" w:hanging="1440"/>
      </w:pPr>
    </w:p>
    <w:p w:rsidR="001536A2" w:rsidRDefault="001536A2" w:rsidP="00D34C54">
      <w:pPr>
        <w:ind w:left="1440" w:hanging="1440"/>
      </w:pPr>
      <w:r>
        <w:t>2024-2026</w:t>
      </w:r>
      <w:r>
        <w:tab/>
        <w:t>Mentor Jake Drowns (Utah State University) for the Reading Hall of Fame</w:t>
      </w:r>
    </w:p>
    <w:p w:rsidR="001536A2" w:rsidRDefault="001536A2" w:rsidP="00D34C54">
      <w:pPr>
        <w:ind w:left="1440" w:hanging="1440"/>
      </w:pPr>
    </w:p>
    <w:p w:rsidR="004C5841" w:rsidRDefault="004C5841" w:rsidP="00D34C54">
      <w:pPr>
        <w:ind w:left="1440" w:hanging="1440"/>
      </w:pPr>
      <w:r>
        <w:t>2024</w:t>
      </w:r>
      <w:r>
        <w:tab/>
        <w:t>Consultation with the North Carolina Department of Public Instruction about literacy competencies at Grade 12</w:t>
      </w:r>
    </w:p>
    <w:p w:rsidR="004C5841" w:rsidRDefault="004C5841" w:rsidP="00D34C54">
      <w:pPr>
        <w:ind w:left="1440" w:hanging="1440"/>
      </w:pPr>
    </w:p>
    <w:p w:rsidR="00020763" w:rsidRDefault="00D34C54" w:rsidP="00D34C54">
      <w:pPr>
        <w:ind w:left="1440" w:hanging="1440"/>
      </w:pPr>
      <w:r>
        <w:t>2024</w:t>
      </w:r>
      <w:r>
        <w:tab/>
        <w:t>Presentation and discussion with the Massachusetts Department of Elementary and Secondary Education on modifying their Education Preparation Program</w:t>
      </w:r>
    </w:p>
    <w:p w:rsidR="00D34C54" w:rsidRDefault="00D34C54"/>
    <w:p w:rsidR="007A1718" w:rsidRDefault="007A1718" w:rsidP="00C0232C">
      <w:pPr>
        <w:pStyle w:val="Heading2"/>
        <w:rPr>
          <w:rFonts w:ascii="Times New Roman" w:hAnsi="Times New Roman" w:cs="Times New Roman"/>
          <w:color w:val="auto"/>
          <w:sz w:val="24"/>
          <w:szCs w:val="24"/>
        </w:rPr>
      </w:pPr>
      <w:r>
        <w:rPr>
          <w:rFonts w:ascii="Times New Roman" w:hAnsi="Times New Roman" w:cs="Times New Roman"/>
          <w:color w:val="auto"/>
          <w:sz w:val="24"/>
          <w:szCs w:val="24"/>
        </w:rPr>
        <w:t>2024-2026</w:t>
      </w:r>
      <w:r>
        <w:rPr>
          <w:rFonts w:ascii="Times New Roman" w:hAnsi="Times New Roman" w:cs="Times New Roman"/>
          <w:color w:val="auto"/>
          <w:sz w:val="24"/>
          <w:szCs w:val="24"/>
        </w:rPr>
        <w:tab/>
        <w:t xml:space="preserve">Member of the Awards Committee for William Gray Award from the </w:t>
      </w:r>
    </w:p>
    <w:p w:rsidR="007A1718" w:rsidRDefault="007A1718" w:rsidP="007A1718">
      <w:pPr>
        <w:pStyle w:val="Heading2"/>
        <w:ind w:left="720" w:firstLine="720"/>
        <w:rPr>
          <w:rFonts w:ascii="Times New Roman" w:hAnsi="Times New Roman" w:cs="Times New Roman"/>
          <w:color w:val="auto"/>
          <w:sz w:val="24"/>
          <w:szCs w:val="24"/>
        </w:rPr>
      </w:pPr>
      <w:r>
        <w:rPr>
          <w:rFonts w:ascii="Times New Roman" w:hAnsi="Times New Roman" w:cs="Times New Roman"/>
          <w:color w:val="auto"/>
          <w:sz w:val="24"/>
          <w:szCs w:val="24"/>
        </w:rPr>
        <w:t>International Literacy Association.</w:t>
      </w:r>
    </w:p>
    <w:p w:rsidR="007A1718" w:rsidRPr="007A1718" w:rsidRDefault="007A1718" w:rsidP="007A1718"/>
    <w:p w:rsidR="00C0232C" w:rsidRDefault="00C0232C" w:rsidP="00C0232C">
      <w:pPr>
        <w:pStyle w:val="Heading2"/>
        <w:rPr>
          <w:rFonts w:ascii="Times New Roman" w:eastAsia="Times New Roman" w:hAnsi="Times New Roman" w:cs="Times New Roman"/>
          <w:color w:val="auto"/>
          <w:sz w:val="24"/>
          <w:szCs w:val="24"/>
        </w:rPr>
      </w:pPr>
      <w:r w:rsidRPr="00C0232C">
        <w:rPr>
          <w:rFonts w:ascii="Times New Roman" w:hAnsi="Times New Roman" w:cs="Times New Roman"/>
          <w:color w:val="auto"/>
          <w:sz w:val="24"/>
          <w:szCs w:val="24"/>
        </w:rPr>
        <w:t xml:space="preserve">2024 - </w:t>
      </w:r>
      <w:r w:rsidRPr="00C0232C">
        <w:rPr>
          <w:rFonts w:ascii="Times New Roman" w:hAnsi="Times New Roman" w:cs="Times New Roman"/>
          <w:color w:val="auto"/>
          <w:sz w:val="24"/>
          <w:szCs w:val="24"/>
        </w:rPr>
        <w:tab/>
      </w:r>
      <w:r w:rsidRPr="00C0232C">
        <w:rPr>
          <w:rFonts w:ascii="Times New Roman" w:hAnsi="Times New Roman" w:cs="Times New Roman"/>
          <w:color w:val="auto"/>
          <w:sz w:val="24"/>
          <w:szCs w:val="24"/>
        </w:rPr>
        <w:tab/>
        <w:t>Member of the Tech</w:t>
      </w:r>
      <w:r w:rsidR="007A1718">
        <w:rPr>
          <w:rFonts w:ascii="Times New Roman" w:hAnsi="Times New Roman" w:cs="Times New Roman"/>
          <w:color w:val="auto"/>
          <w:sz w:val="24"/>
          <w:szCs w:val="24"/>
        </w:rPr>
        <w:t>n</w:t>
      </w:r>
      <w:r w:rsidRPr="00C0232C">
        <w:rPr>
          <w:rFonts w:ascii="Times New Roman" w:hAnsi="Times New Roman" w:cs="Times New Roman"/>
          <w:color w:val="auto"/>
          <w:sz w:val="24"/>
          <w:szCs w:val="24"/>
        </w:rPr>
        <w:t>ical Advisory Group for the IES grant</w:t>
      </w:r>
      <w:r>
        <w:rPr>
          <w:rFonts w:ascii="Times New Roman" w:hAnsi="Times New Roman" w:cs="Times New Roman"/>
          <w:color w:val="auto"/>
          <w:sz w:val="24"/>
          <w:szCs w:val="24"/>
        </w:rPr>
        <w:t xml:space="preserve"> -</w:t>
      </w:r>
      <w:r w:rsidRPr="00C0232C">
        <w:rPr>
          <w:rFonts w:ascii="Times New Roman" w:hAnsi="Times New Roman" w:cs="Times New Roman"/>
          <w:color w:val="auto"/>
          <w:sz w:val="24"/>
          <w:szCs w:val="24"/>
        </w:rPr>
        <w:t xml:space="preserve"> </w:t>
      </w:r>
      <w:r w:rsidRPr="00C0232C">
        <w:rPr>
          <w:rFonts w:ascii="Times New Roman" w:eastAsia="Times New Roman" w:hAnsi="Times New Roman" w:cs="Times New Roman"/>
          <w:color w:val="auto"/>
          <w:sz w:val="24"/>
          <w:szCs w:val="24"/>
        </w:rPr>
        <w:t xml:space="preserve">Scenario-Based </w:t>
      </w:r>
    </w:p>
    <w:p w:rsidR="00C0232C" w:rsidRPr="00C0232C" w:rsidRDefault="00C0232C" w:rsidP="00C0232C">
      <w:pPr>
        <w:pStyle w:val="Heading2"/>
        <w:ind w:left="1440"/>
        <w:rPr>
          <w:rFonts w:ascii="Times New Roman" w:hAnsi="Times New Roman" w:cs="Times New Roman"/>
          <w:color w:val="auto"/>
          <w:sz w:val="24"/>
          <w:szCs w:val="24"/>
        </w:rPr>
      </w:pPr>
      <w:r w:rsidRPr="00C0232C">
        <w:rPr>
          <w:rFonts w:ascii="Times New Roman" w:eastAsia="Times New Roman" w:hAnsi="Times New Roman" w:cs="Times New Roman"/>
          <w:color w:val="auto"/>
          <w:sz w:val="24"/>
          <w:szCs w:val="24"/>
        </w:rPr>
        <w:t>Assessment in the age of generative AI: Making space in the education market for alternative assessment paradigm</w:t>
      </w:r>
      <w:r w:rsidRPr="00C0232C">
        <w:rPr>
          <w:rFonts w:ascii="Times New Roman" w:hAnsi="Times New Roman" w:cs="Times New Roman"/>
          <w:color w:val="auto"/>
          <w:sz w:val="24"/>
          <w:szCs w:val="24"/>
        </w:rPr>
        <w:t>s</w:t>
      </w:r>
      <w:r>
        <w:rPr>
          <w:rFonts w:ascii="Times New Roman" w:hAnsi="Times New Roman" w:cs="Times New Roman"/>
          <w:color w:val="auto"/>
          <w:sz w:val="24"/>
          <w:szCs w:val="24"/>
        </w:rPr>
        <w:t xml:space="preserve"> (based at ETS and the University of Memphis)</w:t>
      </w:r>
    </w:p>
    <w:p w:rsidR="00C0232C" w:rsidRDefault="00C0232C"/>
    <w:p w:rsidR="00452135" w:rsidRDefault="00452135">
      <w:r>
        <w:t xml:space="preserve">2024- </w:t>
      </w:r>
      <w:r>
        <w:tab/>
      </w:r>
      <w:r>
        <w:tab/>
        <w:t>Consulted on Scribbles &amp; Ink; PBS Kids</w:t>
      </w:r>
    </w:p>
    <w:p w:rsidR="00452135" w:rsidRDefault="00452135"/>
    <w:p w:rsidR="00B57103" w:rsidRDefault="00B57103">
      <w:r>
        <w:t xml:space="preserve">2024 - </w:t>
      </w:r>
      <w:r>
        <w:tab/>
      </w:r>
      <w:r>
        <w:tab/>
        <w:t>Founding member of the European Literacy Network</w:t>
      </w:r>
    </w:p>
    <w:p w:rsidR="00B57103" w:rsidRDefault="00B57103"/>
    <w:p w:rsidR="00074B3A" w:rsidRDefault="00074B3A">
      <w:r>
        <w:t xml:space="preserve">2024 - </w:t>
      </w:r>
      <w:r>
        <w:tab/>
      </w:r>
      <w:r>
        <w:tab/>
        <w:t>Member of Advisory Board for the Writing Lab</w:t>
      </w:r>
    </w:p>
    <w:p w:rsidR="00074B3A" w:rsidRDefault="00074B3A"/>
    <w:p w:rsidR="00AE4543" w:rsidRDefault="00020763">
      <w:r>
        <w:t>2024</w:t>
      </w:r>
      <w:r>
        <w:tab/>
      </w:r>
      <w:r>
        <w:tab/>
        <w:t>Consulted on teaching writing with the Robertson Foundation</w:t>
      </w:r>
    </w:p>
    <w:p w:rsidR="00020763" w:rsidRDefault="00020763"/>
    <w:p w:rsidR="00020763" w:rsidRDefault="00020763" w:rsidP="00020763">
      <w:pPr>
        <w:ind w:left="1440" w:hanging="1440"/>
      </w:pPr>
      <w:r>
        <w:t>2024</w:t>
      </w:r>
      <w:r>
        <w:tab/>
        <w:t>Consulted on teaching writing with the Department of Education, United Kingdom</w:t>
      </w:r>
    </w:p>
    <w:p w:rsidR="00020763" w:rsidRDefault="00020763" w:rsidP="00B35688"/>
    <w:p w:rsidR="00CD567E" w:rsidRDefault="00CD567E" w:rsidP="00B35688">
      <w:r>
        <w:t>2023 – 2025</w:t>
      </w:r>
      <w:r>
        <w:tab/>
        <w:t>Reading Hall of Fame mentor for Lindsey W. Rowe of Clemson University</w:t>
      </w:r>
    </w:p>
    <w:p w:rsidR="00CD567E" w:rsidRDefault="00CD567E" w:rsidP="00B35688"/>
    <w:p w:rsidR="00C33775" w:rsidRDefault="00C33775" w:rsidP="00B35688">
      <w:r>
        <w:t>2023</w:t>
      </w:r>
      <w:r>
        <w:tab/>
      </w:r>
      <w:r>
        <w:tab/>
        <w:t>National Advisory Board for Reading Universe</w:t>
      </w:r>
    </w:p>
    <w:p w:rsidR="00C33775" w:rsidRDefault="00C33775" w:rsidP="00B35688"/>
    <w:p w:rsidR="0016177F" w:rsidRPr="0016177F" w:rsidRDefault="0016177F" w:rsidP="00B35688">
      <w:pPr>
        <w:rPr>
          <w:i/>
        </w:rPr>
      </w:pPr>
      <w:r>
        <w:t>2023</w:t>
      </w:r>
      <w:r>
        <w:tab/>
      </w:r>
      <w:r>
        <w:tab/>
        <w:t xml:space="preserve">Member, External Review Panel for Editor of </w:t>
      </w:r>
      <w:r>
        <w:rPr>
          <w:i/>
        </w:rPr>
        <w:t>Exceptional Children</w:t>
      </w:r>
    </w:p>
    <w:p w:rsidR="0016177F" w:rsidRDefault="0016177F" w:rsidP="00B35688"/>
    <w:p w:rsidR="00B35688" w:rsidRDefault="00B35688" w:rsidP="00B35688">
      <w:r>
        <w:t>2023</w:t>
      </w:r>
      <w:r w:rsidRPr="00B35688">
        <w:t xml:space="preserve"> </w:t>
      </w:r>
      <w:r>
        <w:tab/>
      </w:r>
      <w:r>
        <w:tab/>
        <w:t xml:space="preserve">Panel organizer of </w:t>
      </w:r>
      <w:r w:rsidRPr="00B35688">
        <w:t xml:space="preserve">Looking Ahead: Research to Promote Writing Skills: for All </w:t>
      </w:r>
    </w:p>
    <w:p w:rsidR="00B35688" w:rsidRPr="00B35688" w:rsidRDefault="00B35688" w:rsidP="00B35688">
      <w:pPr>
        <w:ind w:left="720" w:firstLine="720"/>
      </w:pPr>
      <w:r w:rsidRPr="00B35688">
        <w:t>Learners. Pacific Coast Research Conference. Coronado Island, CA.</w:t>
      </w:r>
    </w:p>
    <w:p w:rsidR="00B35688" w:rsidRDefault="00B35688"/>
    <w:p w:rsidR="00AE4543" w:rsidRDefault="00AE4543">
      <w:r>
        <w:t xml:space="preserve">2023 </w:t>
      </w:r>
      <w:r>
        <w:tab/>
      </w:r>
      <w:r>
        <w:tab/>
        <w:t xml:space="preserve">Editorial Committee, International Educational Psychology Conference, Valencia, </w:t>
      </w:r>
    </w:p>
    <w:p w:rsidR="00AE4543" w:rsidRDefault="00AE4543" w:rsidP="00AE4543">
      <w:pPr>
        <w:ind w:left="720" w:firstLine="720"/>
      </w:pPr>
      <w:r>
        <w:t>Spain</w:t>
      </w:r>
    </w:p>
    <w:p w:rsidR="00AE4543" w:rsidRDefault="00AE4543"/>
    <w:p w:rsidR="00656435" w:rsidRDefault="00656435">
      <w:r>
        <w:t>2022 – 2024</w:t>
      </w:r>
      <w:r>
        <w:tab/>
        <w:t xml:space="preserve">Advisor, IES Grant, Harvard University, Practical tools for impact analysis using </w:t>
      </w:r>
    </w:p>
    <w:p w:rsidR="00656435" w:rsidRDefault="00656435" w:rsidP="00656435">
      <w:pPr>
        <w:ind w:left="720" w:firstLine="720"/>
      </w:pPr>
      <w:r>
        <w:t>text-based outcomes in randomized trials in education, Luke Miratrix</w:t>
      </w:r>
    </w:p>
    <w:p w:rsidR="00656435" w:rsidRDefault="00656435"/>
    <w:p w:rsidR="002C4AA7" w:rsidRDefault="002C4AA7">
      <w:r>
        <w:t>23022</w:t>
      </w:r>
      <w:r>
        <w:tab/>
      </w:r>
      <w:r>
        <w:tab/>
        <w:t xml:space="preserve">Provided mentoring for younger scholars through the Reading Hall of Fame at the </w:t>
      </w:r>
    </w:p>
    <w:p w:rsidR="002C4AA7" w:rsidRDefault="002C4AA7" w:rsidP="002C4AA7">
      <w:pPr>
        <w:ind w:left="720" w:firstLine="720"/>
      </w:pPr>
      <w:r>
        <w:t>Literacy Research Conference in Tempe, AZ</w:t>
      </w:r>
    </w:p>
    <w:p w:rsidR="002C4AA7" w:rsidRDefault="002C4AA7"/>
    <w:p w:rsidR="001819AB" w:rsidRDefault="001819AB">
      <w:pPr>
        <w:rPr>
          <w:i/>
        </w:rPr>
      </w:pPr>
      <w:r>
        <w:t>2022</w:t>
      </w:r>
      <w:r>
        <w:tab/>
      </w:r>
      <w:r>
        <w:tab/>
        <w:t xml:space="preserve">Reviewer for proposal for special issue on the Science of Reading for </w:t>
      </w:r>
      <w:r>
        <w:rPr>
          <w:i/>
        </w:rPr>
        <w:t xml:space="preserve">Educational </w:t>
      </w:r>
    </w:p>
    <w:p w:rsidR="001819AB" w:rsidRDefault="001819AB" w:rsidP="001819AB">
      <w:pPr>
        <w:ind w:left="720" w:firstLine="720"/>
        <w:rPr>
          <w:i/>
        </w:rPr>
      </w:pPr>
      <w:r>
        <w:rPr>
          <w:i/>
        </w:rPr>
        <w:t>Psychologist</w:t>
      </w:r>
    </w:p>
    <w:p w:rsidR="001819AB" w:rsidRPr="001819AB" w:rsidRDefault="001819AB">
      <w:pPr>
        <w:rPr>
          <w:i/>
        </w:rPr>
      </w:pPr>
    </w:p>
    <w:p w:rsidR="00481E00" w:rsidRDefault="00481E00">
      <w:r>
        <w:t>2022</w:t>
      </w:r>
      <w:r>
        <w:tab/>
      </w:r>
      <w:r>
        <w:tab/>
        <w:t xml:space="preserve">External Consultant to the State of South Dakota for constructing their literacy </w:t>
      </w:r>
    </w:p>
    <w:p w:rsidR="00481E00" w:rsidRDefault="00481E00" w:rsidP="00481E00">
      <w:pPr>
        <w:ind w:left="720" w:firstLine="720"/>
      </w:pPr>
      <w:r>
        <w:lastRenderedPageBreak/>
        <w:t>framework</w:t>
      </w:r>
    </w:p>
    <w:p w:rsidR="00481E00" w:rsidRDefault="00481E00"/>
    <w:p w:rsidR="00A55769" w:rsidRDefault="00A55769" w:rsidP="001D0808">
      <w:pPr>
        <w:ind w:left="1440" w:hanging="1440"/>
      </w:pPr>
      <w:r>
        <w:t xml:space="preserve">2021 </w:t>
      </w:r>
      <w:r>
        <w:tab/>
        <w:t>Expert validation of interview script for study “Teaching argumentative writing in 3rd and 4th grade high school curricula in Chile: Exploration of teaching beliefs, pedagogical practices and professional development challenges of secondary school teachers"; University Andres Bello, Chile.</w:t>
      </w:r>
    </w:p>
    <w:p w:rsidR="00A55769" w:rsidRDefault="00A55769" w:rsidP="001D0808">
      <w:pPr>
        <w:ind w:left="1440" w:hanging="1440"/>
      </w:pPr>
    </w:p>
    <w:p w:rsidR="007E7F34" w:rsidRDefault="001D0808" w:rsidP="001D0808">
      <w:pPr>
        <w:ind w:left="1440" w:hanging="1440"/>
      </w:pPr>
      <w:r>
        <w:t xml:space="preserve">2021 - </w:t>
      </w:r>
      <w:r>
        <w:tab/>
        <w:t xml:space="preserve">Member of Development Advisory Council for grant, </w:t>
      </w:r>
      <w:r w:rsidRPr="001D0808">
        <w:rPr>
          <w:iCs/>
          <w:color w:val="000000"/>
        </w:rPr>
        <w:t>Stepping Up with OASIS: Opening Access to Science Instruction &amp; Support</w:t>
      </w:r>
      <w:r>
        <w:rPr>
          <w:iCs/>
          <w:color w:val="000000"/>
        </w:rPr>
        <w:t>, for CAST from OSEP</w:t>
      </w:r>
    </w:p>
    <w:p w:rsidR="001D0808" w:rsidRDefault="001D0808" w:rsidP="00095C49"/>
    <w:p w:rsidR="003E6B96" w:rsidRDefault="003E6B96" w:rsidP="00095C49">
      <w:r>
        <w:t>2021</w:t>
      </w:r>
      <w:r>
        <w:tab/>
      </w:r>
      <w:r>
        <w:tab/>
        <w:t xml:space="preserve">Reviewer for conference proposals for Writing &amp; Literacy SIG, American </w:t>
      </w:r>
    </w:p>
    <w:p w:rsidR="003E6B96" w:rsidRDefault="003E6B96" w:rsidP="003E6B96">
      <w:pPr>
        <w:ind w:left="720" w:firstLine="720"/>
      </w:pPr>
      <w:r>
        <w:t>Educational Research Association</w:t>
      </w:r>
    </w:p>
    <w:p w:rsidR="003E6B96" w:rsidRDefault="003E6B96" w:rsidP="00095C49"/>
    <w:p w:rsidR="008D01A3" w:rsidRDefault="008D01A3" w:rsidP="00095C49">
      <w:r>
        <w:t>2021 – 2025</w:t>
      </w:r>
      <w:r>
        <w:tab/>
        <w:t xml:space="preserve">Advisory Board Member, IES Grant, University of Delaware, Writing Across </w:t>
      </w:r>
    </w:p>
    <w:p w:rsidR="008D01A3" w:rsidRDefault="008D01A3" w:rsidP="008D01A3">
      <w:pPr>
        <w:ind w:left="720" w:firstLine="720"/>
      </w:pPr>
      <w:r>
        <w:t>Levels of Language in First Grade</w:t>
      </w:r>
    </w:p>
    <w:p w:rsidR="008D01A3" w:rsidRDefault="008D01A3" w:rsidP="00095C49"/>
    <w:p w:rsidR="007E7F34" w:rsidRDefault="007E7F34" w:rsidP="00095C49">
      <w:r>
        <w:t>2021 – 2023</w:t>
      </w:r>
      <w:r>
        <w:tab/>
        <w:t>Member, Reading Hall of Fame Emerging Scholar Fellowship Committee</w:t>
      </w:r>
    </w:p>
    <w:p w:rsidR="007E7F34" w:rsidRDefault="007E7F34" w:rsidP="00095C49"/>
    <w:p w:rsidR="00095C49" w:rsidRDefault="005E6154" w:rsidP="00095C49">
      <w:r>
        <w:t>2021 – 2023</w:t>
      </w:r>
      <w:r>
        <w:tab/>
        <w:t>Member, Advisory Board for Carnegie Learning</w:t>
      </w:r>
    </w:p>
    <w:p w:rsidR="005E6154" w:rsidRDefault="005E6154" w:rsidP="00EF5D3C">
      <w:pPr>
        <w:ind w:left="1440" w:hanging="1440"/>
      </w:pPr>
    </w:p>
    <w:p w:rsidR="00452FC9" w:rsidRDefault="00452FC9" w:rsidP="00EF5D3C">
      <w:pPr>
        <w:ind w:left="1440" w:hanging="1440"/>
      </w:pPr>
      <w:r>
        <w:t>2021 -</w:t>
      </w:r>
      <w:r>
        <w:tab/>
        <w:t>Member, Publication Committee, Division 15, American Psychological Association</w:t>
      </w:r>
    </w:p>
    <w:p w:rsidR="00452FC9" w:rsidRDefault="00452FC9" w:rsidP="00EF5D3C">
      <w:pPr>
        <w:ind w:left="1440" w:hanging="1440"/>
      </w:pPr>
    </w:p>
    <w:p w:rsidR="0045564B" w:rsidRDefault="0045564B" w:rsidP="00EF5D3C">
      <w:pPr>
        <w:ind w:left="1440" w:hanging="1440"/>
        <w:rPr>
          <w:i/>
        </w:rPr>
      </w:pPr>
      <w:r>
        <w:t>2021</w:t>
      </w:r>
      <w:r>
        <w:tab/>
        <w:t xml:space="preserve">Review of Reading &amp; Writing Chapter for the Fourth Edition of the </w:t>
      </w:r>
      <w:r>
        <w:rPr>
          <w:i/>
        </w:rPr>
        <w:t>Handbook of Educational Psychology</w:t>
      </w:r>
    </w:p>
    <w:p w:rsidR="0045564B" w:rsidRPr="0045564B" w:rsidRDefault="0045564B" w:rsidP="00EF5D3C">
      <w:pPr>
        <w:ind w:left="1440" w:hanging="1440"/>
        <w:rPr>
          <w:i/>
        </w:rPr>
      </w:pPr>
    </w:p>
    <w:p w:rsidR="00D70D4E" w:rsidRDefault="00D70D4E" w:rsidP="00EF5D3C">
      <w:pPr>
        <w:ind w:left="1440" w:hanging="1440"/>
      </w:pPr>
      <w:r>
        <w:t>2020</w:t>
      </w:r>
      <w:r>
        <w:tab/>
        <w:t>Introduce the YouTube Video, Interactive Writing Instruction Online With Young Children (produced by WestEd)</w:t>
      </w:r>
    </w:p>
    <w:p w:rsidR="00D70D4E" w:rsidRDefault="00D70D4E" w:rsidP="00EF5D3C">
      <w:pPr>
        <w:ind w:left="1440" w:hanging="1440"/>
      </w:pPr>
    </w:p>
    <w:p w:rsidR="00100E26" w:rsidRDefault="00100E26" w:rsidP="00EF5D3C">
      <w:pPr>
        <w:ind w:left="1440" w:hanging="1440"/>
      </w:pPr>
      <w:r>
        <w:t>2020 – 2021</w:t>
      </w:r>
      <w:r>
        <w:tab/>
        <w:t>Member, Research &amp; Practice Task Force, International Literacy Association</w:t>
      </w:r>
    </w:p>
    <w:p w:rsidR="00100E26" w:rsidRDefault="00100E26" w:rsidP="00EF5D3C">
      <w:pPr>
        <w:ind w:left="1440" w:hanging="1440"/>
      </w:pPr>
    </w:p>
    <w:p w:rsidR="00932804" w:rsidRDefault="00932804" w:rsidP="00EF5D3C">
      <w:pPr>
        <w:ind w:left="1440" w:hanging="1440"/>
      </w:pPr>
      <w:r>
        <w:t>2020</w:t>
      </w:r>
      <w:r>
        <w:tab/>
        <w:t>Assessment for the British Academy of an Applicant for admissions</w:t>
      </w:r>
    </w:p>
    <w:p w:rsidR="00932804" w:rsidRDefault="00932804" w:rsidP="00EF5D3C">
      <w:pPr>
        <w:ind w:left="1440" w:hanging="1440"/>
      </w:pPr>
    </w:p>
    <w:p w:rsidR="004F29C6" w:rsidRDefault="004F29C6" w:rsidP="00EF5D3C">
      <w:pPr>
        <w:ind w:left="1440" w:hanging="1440"/>
      </w:pPr>
      <w:r>
        <w:t>2020</w:t>
      </w:r>
      <w:r w:rsidR="001D0808">
        <w:t xml:space="preserve"> - 2021</w:t>
      </w:r>
      <w:r>
        <w:tab/>
      </w:r>
      <w:r w:rsidR="00CC70D6">
        <w:t>Reading Hall of Fame m</w:t>
      </w:r>
      <w:r>
        <w:t>entor for Literacy Research Association at the Literacy Research Association National C</w:t>
      </w:r>
      <w:r w:rsidR="00932804">
        <w:t>o</w:t>
      </w:r>
      <w:r>
        <w:t>nference</w:t>
      </w:r>
    </w:p>
    <w:p w:rsidR="004F29C6" w:rsidRDefault="004F29C6" w:rsidP="00EF5D3C">
      <w:pPr>
        <w:ind w:left="1440" w:hanging="1440"/>
      </w:pPr>
    </w:p>
    <w:p w:rsidR="00EF5D3C" w:rsidRPr="00EF5D3C" w:rsidRDefault="00EF5D3C" w:rsidP="00EF5D3C">
      <w:pPr>
        <w:ind w:left="1440" w:hanging="1440"/>
      </w:pPr>
      <w:r>
        <w:t>2020</w:t>
      </w:r>
      <w:r>
        <w:tab/>
      </w:r>
      <w:r w:rsidRPr="00EF5D3C">
        <w:t>Consultant on IES Early Career Development and Mentoring Grant (</w:t>
      </w:r>
      <w:r w:rsidRPr="00EF5D3C">
        <w:rPr>
          <w:iCs/>
        </w:rPr>
        <w:t>Developing a Sentence Writing Intervention for Young Struggling Writers</w:t>
      </w:r>
      <w:r w:rsidRPr="00EF5D3C">
        <w:t>) awarded to Abigail A. Allen, Clemson University</w:t>
      </w:r>
    </w:p>
    <w:p w:rsidR="00EF5D3C" w:rsidRPr="00EF5D3C" w:rsidRDefault="00EF5D3C" w:rsidP="00BF4879"/>
    <w:p w:rsidR="003B2D6A" w:rsidRDefault="003B2D6A" w:rsidP="00BF4879">
      <w:r>
        <w:t>2020</w:t>
      </w:r>
      <w:r>
        <w:tab/>
      </w:r>
      <w:r>
        <w:tab/>
        <w:t xml:space="preserve">Reviewer of the Module, Improving writing performance: A strategy for writing </w:t>
      </w:r>
    </w:p>
    <w:p w:rsidR="003B2D6A" w:rsidRDefault="003B2D6A" w:rsidP="003B2D6A">
      <w:pPr>
        <w:ind w:left="720" w:firstLine="720"/>
      </w:pPr>
      <w:r>
        <w:t>practices; IRIS Center, Nashville, TN</w:t>
      </w:r>
    </w:p>
    <w:p w:rsidR="003B2D6A" w:rsidRDefault="003B2D6A" w:rsidP="003B2D6A">
      <w:pPr>
        <w:ind w:left="720" w:firstLine="720"/>
      </w:pPr>
    </w:p>
    <w:p w:rsidR="00FF5C31" w:rsidRDefault="003B2D6A" w:rsidP="00BF4879">
      <w:r>
        <w:t>2020</w:t>
      </w:r>
      <w:r>
        <w:tab/>
      </w:r>
      <w:r>
        <w:tab/>
        <w:t xml:space="preserve">Consultant to Gates Foundation </w:t>
      </w:r>
      <w:r w:rsidR="00FF5C31">
        <w:t xml:space="preserve">&amp; Mathematica Big Bets Secondary Writing </w:t>
      </w:r>
    </w:p>
    <w:p w:rsidR="003B2D6A" w:rsidRDefault="00FF5C31" w:rsidP="00FF5C31">
      <w:pPr>
        <w:ind w:left="720" w:firstLine="720"/>
      </w:pPr>
      <w:r>
        <w:t>Measure</w:t>
      </w:r>
    </w:p>
    <w:p w:rsidR="003B2D6A" w:rsidRDefault="003B2D6A" w:rsidP="00BF4879"/>
    <w:p w:rsidR="00BF4879" w:rsidRDefault="00BF4879" w:rsidP="00BF4879">
      <w:r>
        <w:t>2020</w:t>
      </w:r>
      <w:r>
        <w:tab/>
      </w:r>
      <w:r>
        <w:tab/>
        <w:t xml:space="preserve">Symposium organizer of “Facilitating Writing and Learning Through Writing” at </w:t>
      </w:r>
    </w:p>
    <w:p w:rsidR="00BF4879" w:rsidRDefault="00BF4879" w:rsidP="00BF4879">
      <w:pPr>
        <w:ind w:left="720" w:firstLine="720"/>
      </w:pPr>
      <w:r>
        <w:t xml:space="preserve">the Pacific Coast Research Conference, San Deigo, CA. </w:t>
      </w:r>
    </w:p>
    <w:p w:rsidR="00BF4879" w:rsidRDefault="00BF4879" w:rsidP="000A7FD0">
      <w:pPr>
        <w:ind w:left="1440" w:hanging="1440"/>
      </w:pPr>
    </w:p>
    <w:p w:rsidR="00CC6090" w:rsidRDefault="00CC6090" w:rsidP="000A7FD0">
      <w:pPr>
        <w:ind w:left="1440" w:hanging="1440"/>
      </w:pPr>
      <w:r>
        <w:t>2019 – 2022</w:t>
      </w:r>
      <w:r>
        <w:tab/>
        <w:t>Member, Literacy Research Panel, International Literacy Association</w:t>
      </w:r>
    </w:p>
    <w:p w:rsidR="00CC6090" w:rsidRDefault="00CC6090" w:rsidP="000A7FD0">
      <w:pPr>
        <w:ind w:left="1440" w:hanging="1440"/>
      </w:pPr>
    </w:p>
    <w:p w:rsidR="000A7FD0" w:rsidRDefault="000A7FD0" w:rsidP="000A7FD0">
      <w:pPr>
        <w:ind w:left="1440" w:hanging="1440"/>
      </w:pPr>
      <w:r>
        <w:t>2020</w:t>
      </w:r>
      <w:r>
        <w:tab/>
        <w:t>Member, Scientific Committee for Writing Across the Borders Conference, Xi’an, China</w:t>
      </w:r>
    </w:p>
    <w:p w:rsidR="000A7FD0" w:rsidRDefault="000A7FD0" w:rsidP="00192783">
      <w:pPr>
        <w:ind w:left="1440" w:hanging="1440"/>
        <w:jc w:val="both"/>
      </w:pPr>
    </w:p>
    <w:p w:rsidR="00CD38C2" w:rsidRDefault="00CD38C2" w:rsidP="00192783">
      <w:pPr>
        <w:ind w:left="1440" w:hanging="1440"/>
        <w:jc w:val="both"/>
      </w:pPr>
      <w:r>
        <w:t>2020 -</w:t>
      </w:r>
      <w:r>
        <w:tab/>
        <w:t>Member, Committee for Sylvia Scribner Award, Division C, American Educational Research Association</w:t>
      </w:r>
    </w:p>
    <w:p w:rsidR="00CD38C2" w:rsidRDefault="00CD38C2" w:rsidP="00192783">
      <w:pPr>
        <w:ind w:left="1440" w:hanging="1440"/>
        <w:jc w:val="both"/>
      </w:pPr>
      <w:r>
        <w:t xml:space="preserve"> </w:t>
      </w:r>
    </w:p>
    <w:p w:rsidR="00F532E3" w:rsidRDefault="00F532E3" w:rsidP="00F532E3">
      <w:r>
        <w:t>2019</w:t>
      </w:r>
      <w:r>
        <w:tab/>
      </w:r>
      <w:r>
        <w:tab/>
        <w:t xml:space="preserve">Review Conference submissions for the 2020 International Literacy Association </w:t>
      </w:r>
    </w:p>
    <w:p w:rsidR="00F532E3" w:rsidRDefault="00F532E3" w:rsidP="00F532E3">
      <w:pPr>
        <w:ind w:left="720" w:firstLine="720"/>
      </w:pPr>
      <w:r>
        <w:t>Conference</w:t>
      </w:r>
    </w:p>
    <w:p w:rsidR="00F532E3" w:rsidRDefault="00F532E3" w:rsidP="00A02583">
      <w:pPr>
        <w:ind w:left="1440" w:hanging="1440"/>
        <w:jc w:val="both"/>
      </w:pPr>
    </w:p>
    <w:p w:rsidR="0007022F" w:rsidRDefault="0007022F" w:rsidP="00A02583">
      <w:pPr>
        <w:ind w:left="1440" w:hanging="1440"/>
        <w:jc w:val="both"/>
        <w:rPr>
          <w:color w:val="000000"/>
        </w:rPr>
      </w:pPr>
      <w:r>
        <w:t>2019</w:t>
      </w:r>
      <w:r>
        <w:tab/>
      </w:r>
      <w:r w:rsidRPr="0007022F">
        <w:t xml:space="preserve">Member, </w:t>
      </w:r>
      <w:r w:rsidRPr="0007022F">
        <w:rPr>
          <w:color w:val="000000"/>
        </w:rPr>
        <w:t xml:space="preserve">APA Science Directorate’s Dissertation Research Award, </w:t>
      </w:r>
      <w:r>
        <w:rPr>
          <w:color w:val="000000"/>
        </w:rPr>
        <w:t>(E</w:t>
      </w:r>
      <w:r w:rsidRPr="0007022F">
        <w:rPr>
          <w:color w:val="000000"/>
        </w:rPr>
        <w:t>ducational/School Psychology)</w:t>
      </w:r>
    </w:p>
    <w:p w:rsidR="0007022F" w:rsidRPr="0007022F" w:rsidRDefault="0007022F" w:rsidP="00A02583">
      <w:pPr>
        <w:ind w:left="1440" w:hanging="1440"/>
        <w:jc w:val="both"/>
      </w:pPr>
    </w:p>
    <w:p w:rsidR="00A02583" w:rsidRDefault="00A02583" w:rsidP="00A02583">
      <w:pPr>
        <w:ind w:left="1440" w:hanging="1440"/>
        <w:jc w:val="both"/>
      </w:pPr>
      <w:r w:rsidRPr="0007022F">
        <w:t>2019 – 2022</w:t>
      </w:r>
      <w:r w:rsidRPr="0007022F">
        <w:tab/>
      </w:r>
      <w:r>
        <w:t>Consultant on IES Goal 1 grant, University of Nebraska- Lincoln, PIs Michael Heber and Mackenzie Savaiano.</w:t>
      </w:r>
    </w:p>
    <w:p w:rsidR="00A02583" w:rsidRDefault="00A02583" w:rsidP="00A02583">
      <w:pPr>
        <w:ind w:left="1440" w:hanging="1440"/>
        <w:jc w:val="both"/>
      </w:pPr>
    </w:p>
    <w:p w:rsidR="00B25AA7" w:rsidRDefault="00B25AA7" w:rsidP="00A02583">
      <w:pPr>
        <w:ind w:left="1440" w:hanging="1440"/>
        <w:jc w:val="both"/>
      </w:pPr>
      <w:r>
        <w:t>2019 – 2020</w:t>
      </w:r>
      <w:r>
        <w:tab/>
        <w:t>Member, Advi</w:t>
      </w:r>
      <w:r w:rsidR="00BF4879">
        <w:t>sory</w:t>
      </w:r>
      <w:r>
        <w:t xml:space="preserve"> Board for the Learning, Evaluation, and Research Division of the College Board.</w:t>
      </w:r>
    </w:p>
    <w:p w:rsidR="00B25AA7" w:rsidRDefault="00B25AA7" w:rsidP="00B25AA7">
      <w:pPr>
        <w:ind w:left="1440" w:hanging="1440"/>
        <w:jc w:val="both"/>
      </w:pPr>
    </w:p>
    <w:p w:rsidR="00B25AA7" w:rsidRDefault="00B25AA7" w:rsidP="00B25AA7">
      <w:pPr>
        <w:ind w:left="1440" w:hanging="1440"/>
        <w:jc w:val="both"/>
      </w:pPr>
      <w:r>
        <w:t>2019 – 2020</w:t>
      </w:r>
      <w:r>
        <w:tab/>
        <w:t>Senior Research Mentor for Dr. Mercer and Dr. Keller-Margulis for the Shapiro Mid-Career Scholarship Award from the Society for the Study of School Psychology.</w:t>
      </w:r>
    </w:p>
    <w:p w:rsidR="00B25AA7" w:rsidRDefault="00B25AA7" w:rsidP="00192783">
      <w:pPr>
        <w:ind w:left="1440" w:hanging="1440"/>
        <w:jc w:val="both"/>
      </w:pPr>
    </w:p>
    <w:p w:rsidR="00C5219B" w:rsidRDefault="00C5219B" w:rsidP="00192783">
      <w:pPr>
        <w:ind w:left="1440" w:hanging="1440"/>
        <w:jc w:val="both"/>
      </w:pPr>
      <w:r>
        <w:t xml:space="preserve">2019 - </w:t>
      </w:r>
      <w:r>
        <w:tab/>
        <w:t>Advisor, College Board, NY, NY</w:t>
      </w:r>
    </w:p>
    <w:p w:rsidR="00C5219B" w:rsidRDefault="00C5219B" w:rsidP="00192783">
      <w:pPr>
        <w:ind w:left="1440" w:hanging="1440"/>
        <w:jc w:val="both"/>
      </w:pPr>
    </w:p>
    <w:p w:rsidR="00F31E32" w:rsidRDefault="00F31E32" w:rsidP="00192783">
      <w:pPr>
        <w:ind w:left="1440" w:hanging="1440"/>
        <w:jc w:val="both"/>
        <w:rPr>
          <w:rFonts w:ascii="Cambria" w:hAnsi="Cambria"/>
        </w:rPr>
      </w:pPr>
      <w:r>
        <w:t xml:space="preserve">2019 – </w:t>
      </w:r>
      <w:r>
        <w:tab/>
        <w:t xml:space="preserve">Selection Committee for the Yu Pang-lin Distinguished Lecture Series, </w:t>
      </w:r>
      <w:r>
        <w:rPr>
          <w:rFonts w:ascii="Cambria" w:hAnsi="Cambria"/>
        </w:rPr>
        <w:t>Teachers College, Columbia University the Education Persistence and Innovation Center</w:t>
      </w:r>
    </w:p>
    <w:p w:rsidR="00511CD4" w:rsidRDefault="00511CD4" w:rsidP="00192783">
      <w:pPr>
        <w:ind w:left="1440" w:hanging="1440"/>
        <w:jc w:val="both"/>
      </w:pPr>
    </w:p>
    <w:p w:rsidR="002822DF" w:rsidRDefault="002822DF" w:rsidP="00192783">
      <w:pPr>
        <w:ind w:left="1440" w:hanging="1440"/>
        <w:jc w:val="both"/>
      </w:pPr>
      <w:r>
        <w:t>2019</w:t>
      </w:r>
      <w:r>
        <w:tab/>
        <w:t>Mentor for Dr. Kelly Roberts, Writing &amp; Literacy SIG, AERA</w:t>
      </w:r>
    </w:p>
    <w:p w:rsidR="002822DF" w:rsidRDefault="002822DF" w:rsidP="00192783">
      <w:pPr>
        <w:ind w:left="1440" w:hanging="1440"/>
        <w:jc w:val="both"/>
      </w:pPr>
    </w:p>
    <w:p w:rsidR="00F31E32" w:rsidRDefault="00511CD4" w:rsidP="00192783">
      <w:pPr>
        <w:ind w:left="1440" w:hanging="1440"/>
        <w:jc w:val="both"/>
      </w:pPr>
      <w:r>
        <w:t>2019 -</w:t>
      </w:r>
      <w:r>
        <w:tab/>
        <w:t>Early Career Mentor to Dr. Jiahu Wang for Division C, AERA</w:t>
      </w:r>
    </w:p>
    <w:p w:rsidR="00511CD4" w:rsidRDefault="00511CD4" w:rsidP="00192783">
      <w:pPr>
        <w:ind w:left="1440" w:hanging="1440"/>
        <w:jc w:val="both"/>
      </w:pPr>
    </w:p>
    <w:p w:rsidR="0024040C" w:rsidRDefault="0024040C" w:rsidP="0024040C">
      <w:r>
        <w:t>2019</w:t>
      </w:r>
      <w:r>
        <w:tab/>
      </w:r>
      <w:r>
        <w:tab/>
        <w:t>Consultant on Learner Model for Literacy (middle school) for Digital Promise</w:t>
      </w:r>
    </w:p>
    <w:p w:rsidR="0024040C" w:rsidRDefault="0024040C" w:rsidP="00192783">
      <w:pPr>
        <w:ind w:left="1440" w:hanging="1440"/>
        <w:jc w:val="both"/>
      </w:pPr>
    </w:p>
    <w:p w:rsidR="00BF4879" w:rsidRDefault="00BF4879" w:rsidP="00BF4879">
      <w:r>
        <w:t>2019</w:t>
      </w:r>
      <w:r>
        <w:tab/>
      </w:r>
      <w:r>
        <w:tab/>
        <w:t xml:space="preserve">Symposium organizer (with Karen Harris) “Reading &amp; Writing Connections” at </w:t>
      </w:r>
    </w:p>
    <w:p w:rsidR="00BF4879" w:rsidRDefault="00BF4879" w:rsidP="00BF4879">
      <w:pPr>
        <w:ind w:left="720" w:firstLine="720"/>
      </w:pPr>
      <w:r>
        <w:t xml:space="preserve">the Pacific Coast Research Conference, San Deigo, CA. </w:t>
      </w:r>
    </w:p>
    <w:p w:rsidR="00BF4879" w:rsidRDefault="00BF4879" w:rsidP="00AA38E1">
      <w:pPr>
        <w:jc w:val="both"/>
      </w:pPr>
    </w:p>
    <w:p w:rsidR="001E6426" w:rsidRDefault="001E6426" w:rsidP="00AA38E1">
      <w:pPr>
        <w:jc w:val="both"/>
      </w:pPr>
      <w:r>
        <w:t>2018 – 2013</w:t>
      </w:r>
      <w:r>
        <w:tab/>
        <w:t xml:space="preserve">Member, Advisory Board – IES Grant University of California – Irvine, PI Carol </w:t>
      </w:r>
    </w:p>
    <w:p w:rsidR="001E6426" w:rsidRDefault="001E6426" w:rsidP="001E6426">
      <w:pPr>
        <w:ind w:left="720" w:firstLine="720"/>
        <w:jc w:val="both"/>
      </w:pPr>
      <w:r>
        <w:t>Booth Olson</w:t>
      </w:r>
    </w:p>
    <w:p w:rsidR="001E6426" w:rsidRDefault="001E6426" w:rsidP="00AA38E1">
      <w:pPr>
        <w:jc w:val="both"/>
      </w:pPr>
    </w:p>
    <w:p w:rsidR="0052698E" w:rsidRDefault="0052698E" w:rsidP="00AA38E1">
      <w:pPr>
        <w:jc w:val="both"/>
      </w:pPr>
      <w:r>
        <w:t>2018 – 2023</w:t>
      </w:r>
      <w:r>
        <w:tab/>
        <w:t xml:space="preserve">Advisor on European funded grant - Functional Writing in Primary Schools at </w:t>
      </w:r>
    </w:p>
    <w:p w:rsidR="0052698E" w:rsidRDefault="0052698E" w:rsidP="0052698E">
      <w:pPr>
        <w:ind w:left="720" w:firstLine="720"/>
        <w:jc w:val="both"/>
      </w:pPr>
      <w:r>
        <w:t>Norweigan University of Science and Technology</w:t>
      </w:r>
    </w:p>
    <w:p w:rsidR="0052698E" w:rsidRDefault="0052698E" w:rsidP="00AA38E1">
      <w:pPr>
        <w:jc w:val="both"/>
      </w:pPr>
      <w:r>
        <w:t xml:space="preserve"> </w:t>
      </w:r>
    </w:p>
    <w:p w:rsidR="00AA38E1" w:rsidRDefault="00AA38E1" w:rsidP="00AA38E1">
      <w:pPr>
        <w:jc w:val="both"/>
      </w:pPr>
      <w:r>
        <w:t>2018 – 2022</w:t>
      </w:r>
      <w:r>
        <w:tab/>
        <w:t>Advisor on IES Goal 2 grant -</w:t>
      </w:r>
      <w:r w:rsidRPr="00AA38E1">
        <w:t>The Development</w:t>
      </w:r>
      <w:r>
        <w:t xml:space="preserve"> of the Writing Assessment Tool, </w:t>
      </w:r>
    </w:p>
    <w:p w:rsidR="00AA38E1" w:rsidRPr="00AA38E1" w:rsidRDefault="00AA38E1" w:rsidP="00AA38E1">
      <w:pPr>
        <w:ind w:left="720" w:firstLine="720"/>
        <w:jc w:val="both"/>
      </w:pPr>
      <w:r>
        <w:t>Arizona State University, Danielle McNamara</w:t>
      </w:r>
    </w:p>
    <w:p w:rsidR="00AA38E1" w:rsidRPr="00AA38E1" w:rsidRDefault="00AA38E1" w:rsidP="00095C49"/>
    <w:p w:rsidR="00204761" w:rsidRDefault="00204761" w:rsidP="00095C49">
      <w:r>
        <w:lastRenderedPageBreak/>
        <w:t>2018 - 2021</w:t>
      </w:r>
      <w:r>
        <w:tab/>
        <w:t>Member, Scientific Advisory Board, Currey-Ingram School, Nashville, TN</w:t>
      </w:r>
    </w:p>
    <w:p w:rsidR="00204761" w:rsidRDefault="00204761" w:rsidP="00095C49"/>
    <w:p w:rsidR="00457E74" w:rsidRDefault="00457E74" w:rsidP="00095C49">
      <w:r>
        <w:t>2018</w:t>
      </w:r>
      <w:r>
        <w:tab/>
      </w:r>
      <w:r>
        <w:tab/>
        <w:t xml:space="preserve">Mentor for Division C, American Educational Research Association, New Faculty </w:t>
      </w:r>
    </w:p>
    <w:p w:rsidR="00457E74" w:rsidRDefault="00457E74" w:rsidP="00457E74">
      <w:pPr>
        <w:ind w:left="720" w:firstLine="720"/>
      </w:pPr>
      <w:r>
        <w:t>Mentorship Program</w:t>
      </w:r>
    </w:p>
    <w:p w:rsidR="00457E74" w:rsidRDefault="00457E74" w:rsidP="00095C49"/>
    <w:p w:rsidR="003F1720" w:rsidRDefault="003F1720" w:rsidP="00095C49">
      <w:r>
        <w:t>2018</w:t>
      </w:r>
      <w:r>
        <w:tab/>
      </w:r>
      <w:r>
        <w:tab/>
        <w:t xml:space="preserve">Symposium organizer (with Gert Rijalrsdaam) of “Research on Writing </w:t>
      </w:r>
    </w:p>
    <w:p w:rsidR="003F1720" w:rsidRDefault="003F1720" w:rsidP="003F1720">
      <w:pPr>
        <w:ind w:left="1440"/>
      </w:pPr>
      <w:r>
        <w:t>Instruction Around the World” at the American Educational Research Association Conference, NY,NY.</w:t>
      </w:r>
    </w:p>
    <w:p w:rsidR="003F1720" w:rsidRDefault="003F1720" w:rsidP="00095C49"/>
    <w:p w:rsidR="00ED3808" w:rsidRDefault="00ED3808" w:rsidP="00ED3808">
      <w:pPr>
        <w:widowControl/>
        <w:rPr>
          <w:rFonts w:eastAsia="DejaVuSansCondensed"/>
        </w:rPr>
      </w:pPr>
      <w:r>
        <w:t>2018</w:t>
      </w:r>
      <w:r>
        <w:tab/>
      </w:r>
      <w:r>
        <w:tab/>
        <w:t>Symposium organizer (with Ralph Ferretti) of “</w:t>
      </w:r>
      <w:r w:rsidRPr="00ED3808">
        <w:rPr>
          <w:rFonts w:eastAsia="DejaVuSansCondensed"/>
        </w:rPr>
        <w:t xml:space="preserve">Determinants of argumentative </w:t>
      </w:r>
    </w:p>
    <w:p w:rsidR="00ED3808" w:rsidRPr="00ED3808" w:rsidRDefault="00ED3808" w:rsidP="00ED3808">
      <w:pPr>
        <w:widowControl/>
        <w:ind w:left="1440"/>
      </w:pPr>
      <w:r w:rsidRPr="00ED3808">
        <w:rPr>
          <w:rFonts w:eastAsia="DejaVuSansCondensed"/>
        </w:rPr>
        <w:t>writing: Methodological and instructional considerations</w:t>
      </w:r>
      <w:r>
        <w:rPr>
          <w:rFonts w:eastAsia="DejaVuSansCondensed"/>
        </w:rPr>
        <w:t>” at PCRC in San Diego, CA</w:t>
      </w:r>
    </w:p>
    <w:p w:rsidR="00ED3808" w:rsidRDefault="00ED3808" w:rsidP="007542A7">
      <w:pPr>
        <w:ind w:left="1440" w:hanging="1440"/>
      </w:pPr>
    </w:p>
    <w:p w:rsidR="007542A7" w:rsidRDefault="007542A7" w:rsidP="007542A7">
      <w:pPr>
        <w:ind w:left="1440" w:hanging="1440"/>
      </w:pPr>
      <w:r>
        <w:t>2018</w:t>
      </w:r>
      <w:r>
        <w:tab/>
        <w:t>Member of the Scientific Committee for the 16</w:t>
      </w:r>
      <w:r w:rsidRPr="007542A7">
        <w:rPr>
          <w:vertAlign w:val="superscript"/>
        </w:rPr>
        <w:t>th</w:t>
      </w:r>
      <w:r>
        <w:t xml:space="preserve"> SIG Writing Conference, University of Antwerp, Belgium</w:t>
      </w:r>
    </w:p>
    <w:p w:rsidR="007542A7" w:rsidRDefault="007542A7" w:rsidP="00095C49"/>
    <w:p w:rsidR="000705D5" w:rsidRDefault="000705D5" w:rsidP="006F56B2">
      <w:r>
        <w:t>2017 – 2018</w:t>
      </w:r>
      <w:r>
        <w:tab/>
        <w:t xml:space="preserve">Consultant on Learner Model for Literacy (elementary grades) for </w:t>
      </w:r>
      <w:r w:rsidR="0024040C">
        <w:t>Digital Promise</w:t>
      </w:r>
    </w:p>
    <w:p w:rsidR="000705D5" w:rsidRDefault="000705D5" w:rsidP="006F56B2"/>
    <w:p w:rsidR="005B02E1" w:rsidRDefault="005B02E1" w:rsidP="006F56B2">
      <w:r>
        <w:t>2017 –</w:t>
      </w:r>
      <w:r>
        <w:tab/>
      </w:r>
      <w:r w:rsidR="009930D3">
        <w:t>2019</w:t>
      </w:r>
      <w:r>
        <w:tab/>
        <w:t>Member of the Writing Task Force of the International Literacy Association</w:t>
      </w:r>
    </w:p>
    <w:p w:rsidR="005B02E1" w:rsidRDefault="005B02E1" w:rsidP="006F56B2"/>
    <w:p w:rsidR="009930D3" w:rsidRDefault="009930D3" w:rsidP="006F56B2">
      <w:r>
        <w:t>2017-2018</w:t>
      </w:r>
      <w:r>
        <w:tab/>
        <w:t xml:space="preserve">Consultant on writing for the </w:t>
      </w:r>
      <w:r w:rsidR="003813B8">
        <w:t xml:space="preserve">Chan </w:t>
      </w:r>
      <w:r>
        <w:t>Zuckerberg Initiative</w:t>
      </w:r>
    </w:p>
    <w:p w:rsidR="009930D3" w:rsidRDefault="009930D3" w:rsidP="006F56B2"/>
    <w:p w:rsidR="006F56B2" w:rsidRDefault="006F56B2" w:rsidP="006F56B2">
      <w:r>
        <w:t>2017-2020</w:t>
      </w:r>
      <w:r>
        <w:tab/>
        <w:t xml:space="preserve">Consultant on IES Goal 2 grant, </w:t>
      </w:r>
      <w:r w:rsidRPr="006F56B2">
        <w:t xml:space="preserve">RSD Plus - writing intervention for children in </w:t>
      </w:r>
    </w:p>
    <w:p w:rsidR="006F56B2" w:rsidRPr="00627E6F" w:rsidRDefault="006F56B2" w:rsidP="006F56B2">
      <w:pPr>
        <w:ind w:left="720" w:firstLine="720"/>
      </w:pPr>
      <w:r w:rsidRPr="006F56B2">
        <w:t>primary grades</w:t>
      </w:r>
      <w:r>
        <w:t xml:space="preserve">, </w:t>
      </w:r>
      <w:r>
        <w:rPr>
          <w:bCs/>
          <w:iCs/>
        </w:rPr>
        <w:t>University of California at Irvine, Young Suk-Kim.</w:t>
      </w:r>
    </w:p>
    <w:p w:rsidR="006F56B2" w:rsidRDefault="006F56B2" w:rsidP="006F56B2">
      <w:pPr>
        <w:widowControl/>
      </w:pPr>
    </w:p>
    <w:p w:rsidR="00C11174" w:rsidRDefault="00C11174" w:rsidP="00C11174">
      <w:pPr>
        <w:rPr>
          <w:color w:val="000000"/>
        </w:rPr>
      </w:pPr>
      <w:r>
        <w:t>2017-2020</w:t>
      </w:r>
      <w:r>
        <w:tab/>
        <w:t>Advisory Board</w:t>
      </w:r>
      <w:r w:rsidR="006F56B2">
        <w:t xml:space="preserve"> on IES Goal 2 grant, </w:t>
      </w:r>
      <w:r w:rsidR="006F56B2">
        <w:rPr>
          <w:color w:val="000000"/>
        </w:rPr>
        <w:t xml:space="preserve">Middle School Matters:  Promoting </w:t>
      </w:r>
    </w:p>
    <w:p w:rsidR="006F56B2" w:rsidRPr="00627E6F" w:rsidRDefault="006F56B2" w:rsidP="00C11174">
      <w:pPr>
        <w:ind w:left="1440"/>
      </w:pPr>
      <w:r>
        <w:rPr>
          <w:color w:val="000000"/>
        </w:rPr>
        <w:t>Research- and Evidence-Based Practices that Support Reading Comprehension</w:t>
      </w:r>
      <w:r>
        <w:rPr>
          <w:bCs/>
          <w:iCs/>
        </w:rPr>
        <w:t>, University of Texas, Sharon Vaughn.</w:t>
      </w:r>
    </w:p>
    <w:p w:rsidR="006F56B2" w:rsidRDefault="006F56B2" w:rsidP="006F56B2">
      <w:pPr>
        <w:widowControl/>
      </w:pPr>
    </w:p>
    <w:p w:rsidR="00FE71B2" w:rsidRDefault="00FE71B2" w:rsidP="00FE71B2">
      <w:pPr>
        <w:pStyle w:val="Default"/>
        <w:rPr>
          <w:bCs/>
          <w:sz w:val="23"/>
          <w:szCs w:val="23"/>
        </w:rPr>
      </w:pPr>
      <w:r>
        <w:t>2017-2021</w:t>
      </w:r>
      <w:r>
        <w:tab/>
        <w:t xml:space="preserve">Advisory Board on IES grant, </w:t>
      </w:r>
      <w:r w:rsidRPr="00FE71B2">
        <w:rPr>
          <w:bCs/>
          <w:sz w:val="23"/>
          <w:szCs w:val="23"/>
        </w:rPr>
        <w:t xml:space="preserve">Supporting Teachers’ Implementation of Data-Based </w:t>
      </w:r>
    </w:p>
    <w:p w:rsidR="00FE71B2" w:rsidRDefault="00FE71B2" w:rsidP="00FE71B2">
      <w:pPr>
        <w:pStyle w:val="Default"/>
        <w:ind w:left="1440"/>
      </w:pPr>
      <w:r w:rsidRPr="00FE71B2">
        <w:rPr>
          <w:bCs/>
          <w:sz w:val="23"/>
          <w:szCs w:val="23"/>
        </w:rPr>
        <w:t>Instruction in Early Writing: An Efficacy Study</w:t>
      </w:r>
      <w:r>
        <w:rPr>
          <w:bCs/>
          <w:sz w:val="23"/>
          <w:szCs w:val="23"/>
        </w:rPr>
        <w:t xml:space="preserve"> - </w:t>
      </w:r>
      <w:r>
        <w:t xml:space="preserve"> Lembke and McMasters, University of Missouri and Minnesotta</w:t>
      </w:r>
    </w:p>
    <w:p w:rsidR="00FE71B2" w:rsidRDefault="00FE71B2" w:rsidP="00095C49"/>
    <w:p w:rsidR="003F21EF" w:rsidRDefault="003F21EF" w:rsidP="00095C49">
      <w:r>
        <w:t>2017</w:t>
      </w:r>
      <w:r>
        <w:tab/>
      </w:r>
      <w:r>
        <w:tab/>
        <w:t xml:space="preserve">Provided Feedback for Oxford University Press on a proposal for the </w:t>
      </w:r>
    </w:p>
    <w:p w:rsidR="003F21EF" w:rsidRDefault="003F21EF" w:rsidP="003F21EF">
      <w:pPr>
        <w:ind w:left="720" w:firstLine="720"/>
        <w:rPr>
          <w:i/>
        </w:rPr>
      </w:pPr>
      <w:r>
        <w:rPr>
          <w:i/>
        </w:rPr>
        <w:t>Encyclopedia for Educational Psychology</w:t>
      </w:r>
    </w:p>
    <w:p w:rsidR="003F21EF" w:rsidRPr="003F21EF" w:rsidRDefault="003F21EF" w:rsidP="00095C49">
      <w:pPr>
        <w:rPr>
          <w:i/>
        </w:rPr>
      </w:pPr>
    </w:p>
    <w:p w:rsidR="00E63978" w:rsidRDefault="00E63978" w:rsidP="00E63978">
      <w:pPr>
        <w:ind w:left="1440" w:hanging="1440"/>
      </w:pPr>
      <w:r>
        <w:t>2017</w:t>
      </w:r>
      <w:r>
        <w:tab/>
        <w:t>Consulted with the State Department of Education for New York on writing and students with disabilities</w:t>
      </w:r>
    </w:p>
    <w:p w:rsidR="00E63978" w:rsidRDefault="00E63978" w:rsidP="00EF4588"/>
    <w:p w:rsidR="00E82090" w:rsidRDefault="00E82090" w:rsidP="00EF4588">
      <w:r>
        <w:t>2017</w:t>
      </w:r>
      <w:r>
        <w:tab/>
      </w:r>
      <w:r>
        <w:tab/>
        <w:t xml:space="preserve">Symposium organizer, Reading and Writing Connections: Are They Supported by </w:t>
      </w:r>
    </w:p>
    <w:p w:rsidR="00E82090" w:rsidRDefault="00E82090" w:rsidP="00E82090">
      <w:pPr>
        <w:ind w:left="1440"/>
      </w:pPr>
      <w:r>
        <w:t>Research. International Association for Research in Learning Disabilities Annual Conference, Brisbane, AU.</w:t>
      </w:r>
    </w:p>
    <w:p w:rsidR="00E82090" w:rsidRDefault="00E82090" w:rsidP="00E82090">
      <w:pPr>
        <w:ind w:left="720" w:firstLine="720"/>
      </w:pPr>
    </w:p>
    <w:p w:rsidR="005E31DF" w:rsidRDefault="005E31DF" w:rsidP="00EF4588">
      <w:pPr>
        <w:rPr>
          <w:i/>
          <w:iCs/>
          <w:color w:val="000000"/>
          <w:sz w:val="27"/>
          <w:szCs w:val="27"/>
        </w:rPr>
      </w:pPr>
      <w:r>
        <w:t>2017</w:t>
      </w:r>
      <w:r>
        <w:tab/>
      </w:r>
      <w:r>
        <w:tab/>
        <w:t xml:space="preserve">Review on chapter on “study quality” for </w:t>
      </w:r>
      <w:r>
        <w:rPr>
          <w:i/>
          <w:iCs/>
          <w:color w:val="000000"/>
          <w:sz w:val="27"/>
          <w:szCs w:val="27"/>
        </w:rPr>
        <w:t xml:space="preserve">Handbook of Research Synthesis </w:t>
      </w:r>
    </w:p>
    <w:p w:rsidR="005E31DF" w:rsidRDefault="005E31DF" w:rsidP="005E31DF">
      <w:pPr>
        <w:ind w:left="720" w:firstLine="720"/>
        <w:rPr>
          <w:iCs/>
          <w:color w:val="000000"/>
          <w:sz w:val="27"/>
          <w:szCs w:val="27"/>
        </w:rPr>
      </w:pPr>
      <w:r>
        <w:rPr>
          <w:i/>
          <w:iCs/>
          <w:color w:val="000000"/>
          <w:sz w:val="27"/>
          <w:szCs w:val="27"/>
        </w:rPr>
        <w:t xml:space="preserve">and Meta-Analysis </w:t>
      </w:r>
      <w:r>
        <w:rPr>
          <w:iCs/>
          <w:color w:val="000000"/>
          <w:sz w:val="27"/>
          <w:szCs w:val="27"/>
        </w:rPr>
        <w:t>(for book by Hedges, Valentine, and Harris).</w:t>
      </w:r>
    </w:p>
    <w:p w:rsidR="005E31DF" w:rsidRDefault="005E31DF" w:rsidP="00EF4588">
      <w:pPr>
        <w:rPr>
          <w:iCs/>
          <w:color w:val="000000"/>
          <w:sz w:val="27"/>
          <w:szCs w:val="27"/>
        </w:rPr>
      </w:pPr>
    </w:p>
    <w:p w:rsidR="00EF4588" w:rsidRDefault="00EF4588" w:rsidP="00EF4588">
      <w:r>
        <w:t xml:space="preserve">2017                Organizer of symposium with Karen Harris at the Pacific Coast Research </w:t>
      </w:r>
    </w:p>
    <w:p w:rsidR="00EF4588" w:rsidRDefault="00EF4588" w:rsidP="00EF4588">
      <w:pPr>
        <w:ind w:left="1440"/>
        <w:rPr>
          <w:color w:val="333333"/>
        </w:rPr>
      </w:pPr>
      <w:r>
        <w:lastRenderedPageBreak/>
        <w:t xml:space="preserve">Conference entitled: </w:t>
      </w:r>
      <w:r w:rsidRPr="0065194C">
        <w:rPr>
          <w:color w:val="333333"/>
        </w:rPr>
        <w:t>Enhancing Reading, Writing, and Learning</w:t>
      </w:r>
      <w:r>
        <w:rPr>
          <w:color w:val="333333"/>
        </w:rPr>
        <w:t xml:space="preserve"> Among Struggling and Typical Learners</w:t>
      </w:r>
    </w:p>
    <w:p w:rsidR="00EF4588" w:rsidRDefault="00EF4588" w:rsidP="00B25F61">
      <w:pPr>
        <w:ind w:left="1440" w:hanging="1440"/>
      </w:pPr>
    </w:p>
    <w:p w:rsidR="000E290C" w:rsidRDefault="000E290C" w:rsidP="00B25F61">
      <w:pPr>
        <w:ind w:left="1440" w:hanging="1440"/>
      </w:pPr>
      <w:r>
        <w:t xml:space="preserve">2017, </w:t>
      </w:r>
      <w:r>
        <w:tab/>
        <w:t>Member, Program Committee, Conference of the International Graphonomics Society, Gaeta, Italy</w:t>
      </w:r>
    </w:p>
    <w:p w:rsidR="000E290C" w:rsidRDefault="000E290C" w:rsidP="00B25F61">
      <w:pPr>
        <w:ind w:left="1440" w:hanging="1440"/>
      </w:pPr>
    </w:p>
    <w:p w:rsidR="002B3BBE" w:rsidRDefault="002B3BBE" w:rsidP="00B25F61">
      <w:pPr>
        <w:ind w:left="1440" w:hanging="1440"/>
      </w:pPr>
      <w:r>
        <w:t>2017</w:t>
      </w:r>
      <w:r>
        <w:tab/>
        <w:t>Reviewer for European Association of Research and Learning Conference</w:t>
      </w:r>
    </w:p>
    <w:p w:rsidR="002B3BBE" w:rsidRDefault="002B3BBE" w:rsidP="00B25F61">
      <w:pPr>
        <w:ind w:left="1440" w:hanging="1440"/>
      </w:pPr>
    </w:p>
    <w:p w:rsidR="00B25F61" w:rsidRDefault="00B25F61" w:rsidP="00B25F61">
      <w:pPr>
        <w:ind w:left="1440" w:hanging="1440"/>
      </w:pPr>
      <w:r>
        <w:t>2017</w:t>
      </w:r>
      <w:r>
        <w:tab/>
        <w:t>Reviewer for SIG Writing, 2017 conference of the European Association of Research and Learning</w:t>
      </w:r>
    </w:p>
    <w:p w:rsidR="00B25F61" w:rsidRDefault="00B25F61" w:rsidP="00095C49">
      <w:r>
        <w:t xml:space="preserve"> </w:t>
      </w:r>
    </w:p>
    <w:p w:rsidR="00825858" w:rsidRDefault="00825858" w:rsidP="00825858">
      <w:pPr>
        <w:ind w:left="1440" w:hanging="1440"/>
      </w:pPr>
      <w:r>
        <w:t>2017</w:t>
      </w:r>
      <w:r>
        <w:tab/>
        <w:t>Member, Scientific Committee for Writing Across the Borders Conference, Bogata, Columbia</w:t>
      </w:r>
    </w:p>
    <w:p w:rsidR="00A837D7" w:rsidRDefault="00A837D7" w:rsidP="00627E6F"/>
    <w:p w:rsidR="00AE50C9" w:rsidRDefault="00AE50C9" w:rsidP="00627E6F">
      <w:r>
        <w:t>2016</w:t>
      </w:r>
      <w:r>
        <w:tab/>
      </w:r>
      <w:r>
        <w:tab/>
        <w:t xml:space="preserve">Member, technical working group for adolescent writing for Institute of </w:t>
      </w:r>
    </w:p>
    <w:p w:rsidR="00AE50C9" w:rsidRDefault="00AE50C9" w:rsidP="00AE50C9">
      <w:pPr>
        <w:ind w:left="720" w:firstLine="720"/>
      </w:pPr>
      <w:r>
        <w:t>Educational Sciences (IES) on recommendations for future research</w:t>
      </w:r>
    </w:p>
    <w:p w:rsidR="00AE50C9" w:rsidRDefault="00AE50C9" w:rsidP="00627E6F"/>
    <w:p w:rsidR="00627E6F" w:rsidRDefault="00345E85" w:rsidP="00627E6F">
      <w:pPr>
        <w:rPr>
          <w:bCs/>
          <w:iCs/>
        </w:rPr>
      </w:pPr>
      <w:r>
        <w:t>2016 – 2020</w:t>
      </w:r>
      <w:r>
        <w:tab/>
        <w:t xml:space="preserve">Consultant on IES Goal 3 grant, </w:t>
      </w:r>
      <w:r w:rsidR="00627E6F" w:rsidRPr="00627E6F">
        <w:rPr>
          <w:bCs/>
          <w:iCs/>
        </w:rPr>
        <w:t xml:space="preserve">Supporting Strategic Writers: Effects of an </w:t>
      </w:r>
    </w:p>
    <w:p w:rsidR="00627E6F" w:rsidRPr="00627E6F" w:rsidRDefault="00627E6F" w:rsidP="00627E6F">
      <w:pPr>
        <w:ind w:left="1440"/>
      </w:pPr>
      <w:r w:rsidRPr="00627E6F">
        <w:rPr>
          <w:bCs/>
          <w:iCs/>
        </w:rPr>
        <w:t>Innovative Developmental Writing Program on Writing and Reading Outcomes</w:t>
      </w:r>
      <w:r>
        <w:rPr>
          <w:bCs/>
          <w:iCs/>
        </w:rPr>
        <w:t>, University of Delaware, Charles MacArthur.</w:t>
      </w:r>
    </w:p>
    <w:p w:rsidR="00345E85" w:rsidRDefault="00345E85" w:rsidP="00345E85">
      <w:pPr>
        <w:widowControl/>
      </w:pPr>
    </w:p>
    <w:p w:rsidR="00345E85" w:rsidRDefault="00345E85" w:rsidP="00345E85">
      <w:pPr>
        <w:widowControl/>
        <w:rPr>
          <w:bCs/>
        </w:rPr>
      </w:pPr>
      <w:r>
        <w:t>2016 – 2019</w:t>
      </w:r>
      <w:r>
        <w:tab/>
        <w:t xml:space="preserve">Consultant in IES Goal 1 grant, </w:t>
      </w:r>
      <w:r w:rsidRPr="00345E85">
        <w:rPr>
          <w:bCs/>
        </w:rPr>
        <w:t xml:space="preserve">Fourth and Fifth Graders’ Growth in Writing </w:t>
      </w:r>
    </w:p>
    <w:p w:rsidR="00345E85" w:rsidRPr="00345E85" w:rsidRDefault="00345E85" w:rsidP="00345E85">
      <w:pPr>
        <w:widowControl/>
        <w:ind w:left="1440"/>
      </w:pPr>
      <w:r w:rsidRPr="00345E85">
        <w:rPr>
          <w:bCs/>
        </w:rPr>
        <w:t>Knowledge, Motivation, and Performance:</w:t>
      </w:r>
      <w:r>
        <w:rPr>
          <w:bCs/>
        </w:rPr>
        <w:t xml:space="preserve"> </w:t>
      </w:r>
      <w:r w:rsidRPr="00345E85">
        <w:rPr>
          <w:bCs/>
        </w:rPr>
        <w:t>The Influence of Teacher Instruction and Assessment Practices in the Context of Common</w:t>
      </w:r>
      <w:r>
        <w:rPr>
          <w:bCs/>
        </w:rPr>
        <w:t xml:space="preserve"> </w:t>
      </w:r>
      <w:r w:rsidRPr="00345E85">
        <w:rPr>
          <w:bCs/>
        </w:rPr>
        <w:t>Core State Standards and Aligned Assessments</w:t>
      </w:r>
      <w:r>
        <w:rPr>
          <w:bCs/>
        </w:rPr>
        <w:t>, Michigan State University, Gary Troia.</w:t>
      </w:r>
    </w:p>
    <w:p w:rsidR="00345E85" w:rsidRDefault="00345E85" w:rsidP="00345E85">
      <w:pPr>
        <w:pStyle w:val="Default"/>
      </w:pPr>
    </w:p>
    <w:p w:rsidR="00345E85" w:rsidRDefault="00345E85" w:rsidP="00345E85">
      <w:pPr>
        <w:pStyle w:val="Default"/>
        <w:rPr>
          <w:bCs/>
          <w:sz w:val="23"/>
          <w:szCs w:val="23"/>
        </w:rPr>
      </w:pPr>
      <w:r>
        <w:t>2016 – 2019</w:t>
      </w:r>
      <w:r>
        <w:tab/>
        <w:t>Consultant on IES Goal 5 grant,</w:t>
      </w:r>
      <w:r w:rsidRPr="00345E85">
        <w:t xml:space="preserve"> </w:t>
      </w:r>
      <w:r w:rsidRPr="00345E85">
        <w:rPr>
          <w:bCs/>
          <w:sz w:val="23"/>
          <w:szCs w:val="23"/>
        </w:rPr>
        <w:t xml:space="preserve">Response-to-Text Tasks to Assess Students’ Use of </w:t>
      </w:r>
    </w:p>
    <w:p w:rsidR="00345E85" w:rsidRDefault="00345E85" w:rsidP="00345E85">
      <w:pPr>
        <w:pStyle w:val="Default"/>
        <w:ind w:left="1440"/>
      </w:pPr>
      <w:r w:rsidRPr="00345E85">
        <w:rPr>
          <w:bCs/>
          <w:sz w:val="23"/>
          <w:szCs w:val="23"/>
        </w:rPr>
        <w:t>Evidence and Organization in Writing: Using Natural Language Processing for Scoring Writing and Providing Feedback At-Scale</w:t>
      </w:r>
      <w:r>
        <w:rPr>
          <w:bCs/>
          <w:sz w:val="23"/>
          <w:szCs w:val="23"/>
        </w:rPr>
        <w:t>, University of Pittsburgh, Lindsay Matsumara, Richard Correnti, Diane Litman</w:t>
      </w:r>
    </w:p>
    <w:p w:rsidR="00345E85" w:rsidRDefault="00345E85" w:rsidP="00C47A03">
      <w:pPr>
        <w:pStyle w:val="Default"/>
      </w:pPr>
    </w:p>
    <w:p w:rsidR="00C47A03" w:rsidRDefault="00C47A03" w:rsidP="00345E85">
      <w:pPr>
        <w:pStyle w:val="Default"/>
        <w:ind w:left="1440" w:hanging="1440"/>
      </w:pPr>
      <w:r>
        <w:t>2016 – 2019</w:t>
      </w:r>
      <w:r>
        <w:tab/>
        <w:t xml:space="preserve">Consultant on IES </w:t>
      </w:r>
      <w:r w:rsidR="00345E85">
        <w:t xml:space="preserve">Goal 1 </w:t>
      </w:r>
      <w:r>
        <w:t xml:space="preserve">grant, Exploration of writing instruction for kindergarten children, University of Cincinnati, Ying Guo </w:t>
      </w:r>
    </w:p>
    <w:p w:rsidR="00C47A03" w:rsidRDefault="00C47A03" w:rsidP="00C47A03">
      <w:pPr>
        <w:pStyle w:val="Default"/>
      </w:pPr>
      <w:r>
        <w:t xml:space="preserve"> </w:t>
      </w:r>
    </w:p>
    <w:p w:rsidR="00A837D7" w:rsidRDefault="00A837D7" w:rsidP="007B012E">
      <w:pPr>
        <w:ind w:left="1440" w:hanging="1440"/>
      </w:pPr>
      <w:r>
        <w:t>2016</w:t>
      </w:r>
      <w:r>
        <w:tab/>
        <w:t xml:space="preserve">Consultant, </w:t>
      </w:r>
      <w:r w:rsidR="00885F27">
        <w:t>Collections K-5 basal reading program, Houghton Mifflin Harcourt</w:t>
      </w:r>
    </w:p>
    <w:p w:rsidR="00A837D7" w:rsidRDefault="00A837D7" w:rsidP="007B012E">
      <w:pPr>
        <w:ind w:left="1440" w:hanging="1440"/>
      </w:pPr>
    </w:p>
    <w:p w:rsidR="002F7410" w:rsidRDefault="002F7410" w:rsidP="007B012E">
      <w:pPr>
        <w:ind w:left="1440" w:hanging="1440"/>
      </w:pPr>
      <w:r>
        <w:t>2016</w:t>
      </w:r>
      <w:r>
        <w:tab/>
        <w:t>Faculty mentor for Dr. Okonsona Vorobol from Manhatten University for Division C, American Education Research Association</w:t>
      </w:r>
    </w:p>
    <w:p w:rsidR="002F7410" w:rsidRDefault="002F7410" w:rsidP="007B012E">
      <w:pPr>
        <w:ind w:left="1440" w:hanging="1440"/>
      </w:pPr>
    </w:p>
    <w:p w:rsidR="00931780" w:rsidRDefault="00931780" w:rsidP="00931780">
      <w:pPr>
        <w:ind w:left="1440" w:hanging="1440"/>
      </w:pPr>
      <w:r>
        <w:t>2016</w:t>
      </w:r>
      <w:r>
        <w:tab/>
        <w:t>Host for Visiting International Schol</w:t>
      </w:r>
      <w:r w:rsidRPr="00931780">
        <w:t xml:space="preserve">ar, </w:t>
      </w:r>
      <w:r w:rsidRPr="00931780">
        <w:rPr>
          <w:color w:val="000000"/>
        </w:rPr>
        <w:t xml:space="preserve">Tien Ping Hsiang, </w:t>
      </w:r>
      <w:r w:rsidRPr="00931780">
        <w:t>fro</w:t>
      </w:r>
      <w:r>
        <w:t>m University of Macau, China</w:t>
      </w:r>
    </w:p>
    <w:p w:rsidR="00931780" w:rsidRDefault="00931780" w:rsidP="00931780">
      <w:pPr>
        <w:ind w:left="1440" w:hanging="1440"/>
      </w:pPr>
    </w:p>
    <w:p w:rsidR="00905446" w:rsidRDefault="00905446" w:rsidP="007B012E">
      <w:pPr>
        <w:ind w:left="1440" w:hanging="1440"/>
      </w:pPr>
      <w:r>
        <w:t>2016</w:t>
      </w:r>
      <w:r>
        <w:tab/>
        <w:t>Host for Visiting International Scholar, Fein De Smedt, from Gent University, Belgium</w:t>
      </w:r>
    </w:p>
    <w:p w:rsidR="00905446" w:rsidRDefault="00905446" w:rsidP="007B012E">
      <w:pPr>
        <w:ind w:left="1440" w:hanging="1440"/>
      </w:pPr>
    </w:p>
    <w:p w:rsidR="007B012E" w:rsidRDefault="007B012E" w:rsidP="007B012E">
      <w:pPr>
        <w:ind w:left="1440" w:hanging="1440"/>
      </w:pPr>
      <w:r>
        <w:t>201</w:t>
      </w:r>
      <w:r w:rsidR="00DD3DB3">
        <w:t>5</w:t>
      </w:r>
      <w:r>
        <w:t>-201</w:t>
      </w:r>
      <w:r w:rsidR="00DD3DB3">
        <w:t>8</w:t>
      </w:r>
      <w:r>
        <w:tab/>
        <w:t>Member, Committee to select Fellows for Division 15 of the American Psychological Association</w:t>
      </w:r>
    </w:p>
    <w:p w:rsidR="007B012E" w:rsidRDefault="007B012E" w:rsidP="00095C49"/>
    <w:p w:rsidR="00C569F3" w:rsidRDefault="00C569F3" w:rsidP="00095C49">
      <w:r>
        <w:lastRenderedPageBreak/>
        <w:t>2016</w:t>
      </w:r>
      <w:r>
        <w:tab/>
      </w:r>
      <w:r>
        <w:tab/>
        <w:t>Reviewed book proposal for Cambridge University Press</w:t>
      </w:r>
    </w:p>
    <w:p w:rsidR="00C569F3" w:rsidRDefault="00C569F3" w:rsidP="00095C49"/>
    <w:p w:rsidR="00E52F61" w:rsidRDefault="00825858" w:rsidP="00F3374D">
      <w:pPr>
        <w:tabs>
          <w:tab w:val="left" w:pos="1620"/>
        </w:tabs>
        <w:ind w:left="1440" w:hanging="1440"/>
        <w:jc w:val="both"/>
      </w:pPr>
      <w:r>
        <w:t>2015</w:t>
      </w:r>
      <w:r w:rsidR="00345E85">
        <w:t xml:space="preserve"> </w:t>
      </w:r>
      <w:r w:rsidR="00345E85">
        <w:tab/>
      </w:r>
      <w:r w:rsidR="00E52F61">
        <w:t xml:space="preserve">Chapter reviewer for Professional Writing Expertise chapter in the </w:t>
      </w:r>
      <w:r w:rsidR="00E52F61">
        <w:rPr>
          <w:i/>
        </w:rPr>
        <w:t>Cambridge Handbook of Expertise</w:t>
      </w:r>
      <w:r w:rsidR="00E52F61">
        <w:t xml:space="preserve"> </w:t>
      </w:r>
    </w:p>
    <w:p w:rsidR="00E52F61" w:rsidRDefault="00E52F61" w:rsidP="00F3374D">
      <w:pPr>
        <w:tabs>
          <w:tab w:val="left" w:pos="1620"/>
        </w:tabs>
        <w:ind w:left="1440" w:hanging="1440"/>
        <w:jc w:val="both"/>
      </w:pPr>
    </w:p>
    <w:p w:rsidR="00F4674A" w:rsidRDefault="00E52F61" w:rsidP="00F3374D">
      <w:pPr>
        <w:tabs>
          <w:tab w:val="left" w:pos="1620"/>
        </w:tabs>
        <w:ind w:left="1440" w:hanging="1440"/>
        <w:jc w:val="both"/>
      </w:pPr>
      <w:r>
        <w:t>2015</w:t>
      </w:r>
      <w:r>
        <w:tab/>
      </w:r>
      <w:r w:rsidR="00F4674A">
        <w:t>Session organizer (with Karen Harris) of Writing, science, and math: Writing competence and evidence-based practices for the 2016 Pacific Coast Research Conference, San Diego, CA.</w:t>
      </w:r>
    </w:p>
    <w:p w:rsidR="00F4674A" w:rsidRDefault="00F4674A" w:rsidP="00F3374D">
      <w:pPr>
        <w:tabs>
          <w:tab w:val="left" w:pos="1620"/>
        </w:tabs>
        <w:ind w:left="1440" w:hanging="1440"/>
        <w:jc w:val="both"/>
      </w:pPr>
    </w:p>
    <w:p w:rsidR="00F3374D" w:rsidRPr="00F3374D" w:rsidRDefault="00F3374D" w:rsidP="00F3374D">
      <w:pPr>
        <w:tabs>
          <w:tab w:val="left" w:pos="1620"/>
        </w:tabs>
        <w:ind w:left="1440" w:hanging="1440"/>
        <w:jc w:val="both"/>
      </w:pPr>
      <w:r>
        <w:t>2015-2020        Consultant, Grant from OSEP to CAST on “</w:t>
      </w:r>
      <w:r w:rsidRPr="00F3374D">
        <w:t>The UDL Science Notebook: Scaling an Inclusive Solution to Sense Making in Science</w:t>
      </w:r>
      <w:r>
        <w:t>”</w:t>
      </w:r>
    </w:p>
    <w:p w:rsidR="00F3374D" w:rsidRDefault="00F3374D" w:rsidP="00F5156B">
      <w:pPr>
        <w:widowControl/>
      </w:pPr>
    </w:p>
    <w:p w:rsidR="00F5156B" w:rsidRDefault="00F5156B" w:rsidP="00F5156B">
      <w:pPr>
        <w:widowControl/>
        <w:rPr>
          <w:bCs/>
        </w:rPr>
      </w:pPr>
      <w:r>
        <w:t>2015-2018</w:t>
      </w:r>
      <w:r>
        <w:tab/>
        <w:t>Advisory Committee IES Grant, “</w:t>
      </w:r>
      <w:r w:rsidRPr="00F5156B">
        <w:rPr>
          <w:bCs/>
        </w:rPr>
        <w:t xml:space="preserve">For Argument’s Sake: Applying Questioning </w:t>
      </w:r>
    </w:p>
    <w:p w:rsidR="00F5156B" w:rsidRPr="00F5156B" w:rsidRDefault="00F5156B" w:rsidP="00F5156B">
      <w:pPr>
        <w:widowControl/>
        <w:ind w:left="1440"/>
      </w:pPr>
      <w:r w:rsidRPr="00F5156B">
        <w:rPr>
          <w:bCs/>
        </w:rPr>
        <w:t>the Author Techniques to Support</w:t>
      </w:r>
      <w:r>
        <w:rPr>
          <w:bCs/>
        </w:rPr>
        <w:t xml:space="preserve"> </w:t>
      </w:r>
      <w:r w:rsidRPr="00F5156B">
        <w:rPr>
          <w:bCs/>
        </w:rPr>
        <w:t>Comprehension and Composition of Written Arguments</w:t>
      </w:r>
      <w:r>
        <w:rPr>
          <w:bCs/>
        </w:rPr>
        <w:t>,” Amy Crossen, Margaret McKeown, &amp; Lindsay Matsumar</w:t>
      </w:r>
      <w:r w:rsidR="00345E85">
        <w:rPr>
          <w:bCs/>
        </w:rPr>
        <w:t>a</w:t>
      </w:r>
      <w:r>
        <w:rPr>
          <w:bCs/>
        </w:rPr>
        <w:t xml:space="preserve"> at the University of Pittsburgh</w:t>
      </w:r>
    </w:p>
    <w:p w:rsidR="00F5156B" w:rsidRDefault="00F5156B" w:rsidP="00916BEF">
      <w:pPr>
        <w:ind w:left="1440" w:hanging="1440"/>
      </w:pPr>
    </w:p>
    <w:p w:rsidR="00CE7020" w:rsidRDefault="00CE7020" w:rsidP="00916BEF">
      <w:pPr>
        <w:ind w:left="1440" w:hanging="1440"/>
      </w:pPr>
      <w:r>
        <w:t>2015-201</w:t>
      </w:r>
      <w:r w:rsidR="00C5219B">
        <w:t>9</w:t>
      </w:r>
      <w:r>
        <w:tab/>
        <w:t>Chair, Early Career Award, Division C, American Educational Research Association</w:t>
      </w:r>
    </w:p>
    <w:p w:rsidR="00CE7020" w:rsidRDefault="00CE7020" w:rsidP="00916BEF">
      <w:pPr>
        <w:ind w:left="1440" w:hanging="1440"/>
      </w:pPr>
    </w:p>
    <w:p w:rsidR="001E419E" w:rsidRDefault="001E419E" w:rsidP="001E419E">
      <w:pPr>
        <w:ind w:left="1440" w:hanging="1440"/>
      </w:pPr>
      <w:r>
        <w:t>2016</w:t>
      </w:r>
      <w:r>
        <w:tab/>
        <w:t>Mentor for Shufeng Ma, doctoral student University of Illinois, for Division 15, American Psychological Association</w:t>
      </w:r>
    </w:p>
    <w:p w:rsidR="001E419E" w:rsidRDefault="001E419E" w:rsidP="00916BEF">
      <w:pPr>
        <w:ind w:left="1440" w:hanging="1440"/>
      </w:pPr>
    </w:p>
    <w:p w:rsidR="00937FB6" w:rsidRDefault="00937FB6" w:rsidP="00916BEF">
      <w:pPr>
        <w:ind w:left="1440" w:hanging="1440"/>
      </w:pPr>
      <w:r>
        <w:t>2016</w:t>
      </w:r>
      <w:r>
        <w:tab/>
        <w:t>Member, Scientific Committee for Writing Conference for the SIG EARLI</w:t>
      </w:r>
    </w:p>
    <w:p w:rsidR="00937FB6" w:rsidRDefault="00937FB6" w:rsidP="00916BEF">
      <w:pPr>
        <w:ind w:left="1440" w:hanging="1440"/>
      </w:pPr>
    </w:p>
    <w:p w:rsidR="00931780" w:rsidRDefault="00931780" w:rsidP="00931780">
      <w:pPr>
        <w:ind w:left="1440" w:hanging="1440"/>
      </w:pPr>
      <w:r>
        <w:t>2015-2016</w:t>
      </w:r>
      <w:r>
        <w:tab/>
        <w:t>Host for Visiting International Schol</w:t>
      </w:r>
      <w:r w:rsidRPr="00931780">
        <w:t xml:space="preserve">ar, </w:t>
      </w:r>
      <w:r>
        <w:t>Kevin Liu</w:t>
      </w:r>
      <w:r w:rsidRPr="00931780">
        <w:rPr>
          <w:color w:val="000000"/>
        </w:rPr>
        <w:t xml:space="preserve">, </w:t>
      </w:r>
      <w:r w:rsidRPr="00931780">
        <w:t>fro</w:t>
      </w:r>
      <w:r>
        <w:t>m Shanghai University, China</w:t>
      </w:r>
    </w:p>
    <w:p w:rsidR="00931780" w:rsidRDefault="00931780" w:rsidP="00916BEF">
      <w:pPr>
        <w:ind w:left="1440" w:hanging="1440"/>
      </w:pPr>
    </w:p>
    <w:p w:rsidR="00C871C0" w:rsidRDefault="00C871C0" w:rsidP="00916BEF">
      <w:pPr>
        <w:ind w:left="1440" w:hanging="1440"/>
      </w:pPr>
      <w:r>
        <w:t>2015</w:t>
      </w:r>
      <w:r>
        <w:tab/>
        <w:t>Expert on writing for the Global Good Collaboration Event on Literacy and Learning Sciences, Bellevue, WA</w:t>
      </w:r>
    </w:p>
    <w:p w:rsidR="00C871C0" w:rsidRDefault="00C871C0" w:rsidP="00916BEF">
      <w:pPr>
        <w:ind w:left="1440" w:hanging="1440"/>
      </w:pPr>
    </w:p>
    <w:p w:rsidR="008C68ED" w:rsidRDefault="008C68ED" w:rsidP="00916BEF">
      <w:pPr>
        <w:ind w:left="1440" w:hanging="1440"/>
      </w:pPr>
      <w:r>
        <w:t>2015</w:t>
      </w:r>
      <w:r>
        <w:tab/>
        <w:t>Consultant to Gates Foundation (planning for Language and Literacy seession with Bill Gates)</w:t>
      </w:r>
    </w:p>
    <w:p w:rsidR="008C68ED" w:rsidRDefault="008C68ED" w:rsidP="00916BEF">
      <w:pPr>
        <w:ind w:left="1440" w:hanging="1440"/>
      </w:pPr>
    </w:p>
    <w:p w:rsidR="00916BEF" w:rsidRDefault="00916BEF" w:rsidP="00916BEF">
      <w:pPr>
        <w:ind w:left="1440" w:hanging="1440"/>
      </w:pPr>
      <w:r>
        <w:t>201</w:t>
      </w:r>
      <w:r w:rsidR="00CE7020">
        <w:t>4-2015</w:t>
      </w:r>
      <w:r>
        <w:tab/>
        <w:t>Co-Chair, Early Career Award, Division C, American Educational Research Association</w:t>
      </w:r>
    </w:p>
    <w:p w:rsidR="00916BEF" w:rsidRDefault="00916BEF" w:rsidP="00916BEF">
      <w:pPr>
        <w:ind w:left="1440" w:hanging="1440"/>
      </w:pPr>
    </w:p>
    <w:p w:rsidR="003407AE" w:rsidRPr="003407AE" w:rsidRDefault="003407AE" w:rsidP="003407AE">
      <w:pPr>
        <w:tabs>
          <w:tab w:val="left" w:pos="4500"/>
        </w:tabs>
        <w:ind w:left="1440" w:hanging="1440"/>
      </w:pPr>
      <w:r>
        <w:t xml:space="preserve">2015                Organizer of symposium with Karen Harris at the Pacific Coast Research Conference entitled: </w:t>
      </w:r>
      <w:r w:rsidRPr="003407AE">
        <w:t>Improving Instruction in Reading and Writing: Critical Factors and Acute Challenges</w:t>
      </w:r>
    </w:p>
    <w:p w:rsidR="003407AE" w:rsidRDefault="003407AE" w:rsidP="00095C49"/>
    <w:p w:rsidR="00127CE9" w:rsidRDefault="00127CE9" w:rsidP="00095C49">
      <w:r>
        <w:t>2014</w:t>
      </w:r>
      <w:r>
        <w:tab/>
      </w:r>
      <w:r>
        <w:tab/>
        <w:t xml:space="preserve">Member, Division of Research (Council of Exceptional Children) subcommittee </w:t>
      </w:r>
    </w:p>
    <w:p w:rsidR="00127CE9" w:rsidRDefault="00127CE9" w:rsidP="00127CE9">
      <w:pPr>
        <w:ind w:left="1440"/>
      </w:pPr>
      <w:r>
        <w:t xml:space="preserve">on IES call for feedback on </w:t>
      </w:r>
      <w:r w:rsidRPr="00127CE9">
        <w:rPr>
          <w:color w:val="000000"/>
          <w:shd w:val="clear" w:color="auto" w:fill="FFFFFF"/>
        </w:rPr>
        <w:t xml:space="preserve"> the National Center for Special Education Research and the National Center for Education Research (NCER).  </w:t>
      </w:r>
    </w:p>
    <w:p w:rsidR="003407AE" w:rsidRDefault="003407AE" w:rsidP="00095C49"/>
    <w:p w:rsidR="00EA6457" w:rsidRDefault="00EA6457" w:rsidP="00095C49">
      <w:r>
        <w:t>2014</w:t>
      </w:r>
      <w:r>
        <w:tab/>
      </w:r>
      <w:r>
        <w:tab/>
        <w:t>Consultant, University of Amsterdam on writing studies</w:t>
      </w:r>
    </w:p>
    <w:p w:rsidR="00EA6457" w:rsidRDefault="00EA6457" w:rsidP="00095C49"/>
    <w:p w:rsidR="00163A18" w:rsidRDefault="00163A18" w:rsidP="00095C49">
      <w:r>
        <w:t>2014</w:t>
      </w:r>
      <w:r w:rsidR="008C68ED">
        <w:t>-2015</w:t>
      </w:r>
      <w:r>
        <w:tab/>
        <w:t>Consultant to Kaplan Learning on basic writing courses</w:t>
      </w:r>
    </w:p>
    <w:p w:rsidR="00163A18" w:rsidRDefault="00163A18" w:rsidP="00095C49"/>
    <w:p w:rsidR="00BC54F9" w:rsidRDefault="00BC54F9" w:rsidP="00095C49">
      <w:r>
        <w:t>2014</w:t>
      </w:r>
      <w:r>
        <w:tab/>
      </w:r>
      <w:r>
        <w:tab/>
        <w:t>Advisory Board member for ThinkSRSD</w:t>
      </w:r>
    </w:p>
    <w:p w:rsidR="00163A18" w:rsidRDefault="00163A18" w:rsidP="00095C49"/>
    <w:p w:rsidR="00C80B29" w:rsidRDefault="00C80B29" w:rsidP="00C80B29">
      <w:pPr>
        <w:ind w:left="1440" w:hanging="1440"/>
      </w:pPr>
      <w:r>
        <w:t>2014</w:t>
      </w:r>
      <w:r>
        <w:tab/>
        <w:t>Mentor for Daniell Di Francesca, doctoral student North Carolina State University, for Division 15, American Psychological Association</w:t>
      </w:r>
    </w:p>
    <w:p w:rsidR="00C80B29" w:rsidRDefault="00C80B29" w:rsidP="00C80B29">
      <w:pPr>
        <w:ind w:left="1440" w:hanging="1440"/>
      </w:pPr>
    </w:p>
    <w:p w:rsidR="00843D1F" w:rsidRDefault="00843D1F" w:rsidP="00095C49">
      <w:pPr>
        <w:rPr>
          <w:lang w:val="en"/>
        </w:rPr>
      </w:pPr>
      <w:r>
        <w:t>2014</w:t>
      </w:r>
      <w:r>
        <w:tab/>
      </w:r>
      <w:r>
        <w:tab/>
        <w:t xml:space="preserve">Reviewer, </w:t>
      </w:r>
      <w:r w:rsidRPr="00843D1F">
        <w:rPr>
          <w:lang w:val="en-GB"/>
        </w:rPr>
        <w:t>European Science Foundation</w:t>
      </w:r>
      <w:r>
        <w:rPr>
          <w:lang w:val="en-GB"/>
        </w:rPr>
        <w:t xml:space="preserve">, </w:t>
      </w:r>
      <w:r w:rsidRPr="00843D1F">
        <w:rPr>
          <w:lang w:val="en"/>
        </w:rPr>
        <w:t xml:space="preserve">Portuguese Foundation for </w:t>
      </w:r>
    </w:p>
    <w:p w:rsidR="00843D1F" w:rsidRPr="00843D1F" w:rsidRDefault="00843D1F" w:rsidP="00843D1F">
      <w:pPr>
        <w:ind w:left="720" w:firstLine="720"/>
      </w:pPr>
      <w:r w:rsidRPr="00843D1F">
        <w:rPr>
          <w:lang w:val="en"/>
        </w:rPr>
        <w:t>Science and Technology periodic evaluation of R</w:t>
      </w:r>
      <w:r>
        <w:rPr>
          <w:lang w:val="en"/>
        </w:rPr>
        <w:t>esearch and Development Units</w:t>
      </w:r>
    </w:p>
    <w:p w:rsidR="00843D1F" w:rsidRDefault="00843D1F" w:rsidP="00095C49"/>
    <w:p w:rsidR="00813D85" w:rsidRDefault="00813D85" w:rsidP="00095C49">
      <w:r>
        <w:t>2014</w:t>
      </w:r>
      <w:r>
        <w:tab/>
      </w:r>
      <w:r>
        <w:tab/>
        <w:t xml:space="preserve">Consultant, on writing instructional materials developed by Pearson Foundation to </w:t>
      </w:r>
    </w:p>
    <w:p w:rsidR="00813D85" w:rsidRDefault="00813D85" w:rsidP="00813D85">
      <w:pPr>
        <w:ind w:left="720" w:firstLine="720"/>
      </w:pPr>
      <w:r>
        <w:t>address writing benchmarks for Common Core State Standards</w:t>
      </w:r>
    </w:p>
    <w:p w:rsidR="00813D85" w:rsidRDefault="00813D85" w:rsidP="00095C49"/>
    <w:p w:rsidR="00175F36" w:rsidRDefault="00175F36" w:rsidP="008D0D91">
      <w:pPr>
        <w:ind w:left="1440" w:hanging="1440"/>
      </w:pPr>
      <w:r>
        <w:t>2014</w:t>
      </w:r>
      <w:r>
        <w:tab/>
        <w:t>Member, Early Career Award, Division C, American Educational Research Association</w:t>
      </w:r>
    </w:p>
    <w:p w:rsidR="00175F36" w:rsidRDefault="00175F36" w:rsidP="008D0D91">
      <w:pPr>
        <w:ind w:left="1440" w:hanging="1440"/>
      </w:pPr>
    </w:p>
    <w:p w:rsidR="008D0D91" w:rsidRDefault="008D0D91" w:rsidP="008D0D91">
      <w:pPr>
        <w:ind w:left="1440" w:hanging="1440"/>
      </w:pPr>
      <w:r>
        <w:t>2014</w:t>
      </w:r>
      <w:r>
        <w:tab/>
      </w:r>
      <w:r w:rsidRPr="003C119C">
        <w:t>Literacy Courseware Challenge Review Panelist</w:t>
      </w:r>
      <w:r>
        <w:t>, Gates Foundation</w:t>
      </w:r>
    </w:p>
    <w:p w:rsidR="00175F36" w:rsidRDefault="00175F36" w:rsidP="00EA0CF7">
      <w:pPr>
        <w:ind w:left="1440" w:hanging="1440"/>
      </w:pPr>
    </w:p>
    <w:p w:rsidR="005724E0" w:rsidRDefault="005724E0" w:rsidP="00EA0CF7">
      <w:pPr>
        <w:ind w:left="1440" w:hanging="1440"/>
      </w:pPr>
      <w:r>
        <w:t>2014</w:t>
      </w:r>
      <w:r>
        <w:tab/>
        <w:t xml:space="preserve">Scientific Committee for 2014 European Association of Research in Learning and Instruction SIG Writing Conference in Amsterdam </w:t>
      </w:r>
    </w:p>
    <w:p w:rsidR="005724E0" w:rsidRDefault="005724E0" w:rsidP="00EA0CF7">
      <w:pPr>
        <w:ind w:left="1440" w:hanging="1440"/>
      </w:pPr>
    </w:p>
    <w:p w:rsidR="00A4256D" w:rsidRDefault="00A4256D" w:rsidP="00EA0CF7">
      <w:pPr>
        <w:ind w:left="1440" w:hanging="1440"/>
      </w:pPr>
      <w:r>
        <w:t>2014</w:t>
      </w:r>
      <w:r>
        <w:tab/>
        <w:t>Session Organizer for Writing Intervention, Research, Meta-Analysis, and Practice at the 2014 Pacific Coast Research Conference, San Diego, CA.</w:t>
      </w:r>
    </w:p>
    <w:p w:rsidR="00A4256D" w:rsidRDefault="00A4256D" w:rsidP="00EA0CF7">
      <w:pPr>
        <w:ind w:left="1440" w:hanging="1440"/>
      </w:pPr>
    </w:p>
    <w:p w:rsidR="005C19D4" w:rsidRDefault="005C19D4" w:rsidP="00EA0CF7">
      <w:pPr>
        <w:ind w:left="1440" w:hanging="1440"/>
      </w:pPr>
      <w:r>
        <w:t>2012-2017</w:t>
      </w:r>
      <w:r>
        <w:tab/>
        <w:t xml:space="preserve">Consultant on an OSEP Stepping Up Technology Implementation Grant – Anna Evemenova and Kelley Regan, George Mason University </w:t>
      </w:r>
    </w:p>
    <w:p w:rsidR="005C19D4" w:rsidRDefault="005C19D4" w:rsidP="00EA0CF7">
      <w:pPr>
        <w:ind w:left="1440" w:hanging="1440"/>
      </w:pPr>
    </w:p>
    <w:p w:rsidR="00E7438C" w:rsidRPr="00E7438C" w:rsidRDefault="00E7438C" w:rsidP="00EA0CF7">
      <w:pPr>
        <w:ind w:left="1440" w:hanging="1440"/>
      </w:pPr>
      <w:r>
        <w:t>2012-2015</w:t>
      </w:r>
      <w:r>
        <w:tab/>
        <w:t>Consultant on IES grant</w:t>
      </w:r>
      <w:r w:rsidRPr="00E7438C">
        <w:t xml:space="preserve">, </w:t>
      </w:r>
      <w:r w:rsidRPr="00E7438C">
        <w:rPr>
          <w:bCs/>
          <w:color w:val="000000"/>
        </w:rPr>
        <w:t xml:space="preserve">Exploration of Automated Writing Strategy Instruction for Adolescent Writings Using </w:t>
      </w:r>
      <w:r w:rsidR="00765B95">
        <w:rPr>
          <w:bCs/>
          <w:color w:val="000000"/>
        </w:rPr>
        <w:t>t</w:t>
      </w:r>
      <w:r w:rsidRPr="00E7438C">
        <w:rPr>
          <w:bCs/>
          <w:color w:val="000000"/>
        </w:rPr>
        <w:t>he Writing Pal</w:t>
      </w:r>
      <w:r>
        <w:rPr>
          <w:bCs/>
          <w:color w:val="000000"/>
        </w:rPr>
        <w:t xml:space="preserve"> – Danielle McNamara, Arizona State University</w:t>
      </w:r>
    </w:p>
    <w:p w:rsidR="00E7438C" w:rsidRDefault="00E7438C" w:rsidP="00EA0CF7">
      <w:pPr>
        <w:ind w:left="1440" w:hanging="1440"/>
      </w:pPr>
    </w:p>
    <w:p w:rsidR="00BD1E2C" w:rsidRDefault="00BD1E2C" w:rsidP="00EA0CF7">
      <w:pPr>
        <w:ind w:left="1440" w:hanging="1440"/>
      </w:pPr>
      <w:r>
        <w:t>2012-2016</w:t>
      </w:r>
      <w:r>
        <w:tab/>
        <w:t xml:space="preserve">Consultant on IES grant, </w:t>
      </w:r>
      <w:r w:rsidRPr="00BD1E2C">
        <w:rPr>
          <w:bCs/>
          <w:color w:val="000000"/>
        </w:rPr>
        <w:t>Written Language Problems in Middle School Students: A Randomized Trial of the Self-Regulated Strategy Development (SRSD) Model Using a Tier 2 Intervention</w:t>
      </w:r>
      <w:r w:rsidR="00E7438C">
        <w:rPr>
          <w:bCs/>
          <w:color w:val="000000"/>
        </w:rPr>
        <w:t xml:space="preserve"> – Stephen Hooper, University of North Carolina</w:t>
      </w:r>
    </w:p>
    <w:p w:rsidR="00BD1E2C" w:rsidRDefault="00BD1E2C" w:rsidP="00EA0CF7">
      <w:pPr>
        <w:ind w:left="1440" w:hanging="1440"/>
      </w:pPr>
    </w:p>
    <w:p w:rsidR="00B1483A" w:rsidRDefault="00B1483A" w:rsidP="009C0872">
      <w:pPr>
        <w:ind w:left="1440" w:hanging="1440"/>
      </w:pPr>
      <w:r>
        <w:t>2013-2016</w:t>
      </w:r>
      <w:r>
        <w:tab/>
        <w:t>Consultant on IES grant, Supporting Teachers’ Data Based Instruction in Early Writing – Lembke and McMasters, University of Missouri and Minnesotta</w:t>
      </w:r>
    </w:p>
    <w:p w:rsidR="00B1483A" w:rsidRDefault="00B1483A" w:rsidP="009C0872">
      <w:pPr>
        <w:ind w:left="1440" w:hanging="1440"/>
      </w:pPr>
    </w:p>
    <w:p w:rsidR="00FA3737" w:rsidRDefault="00FA3737" w:rsidP="009C0872">
      <w:pPr>
        <w:ind w:left="1440" w:hanging="1440"/>
      </w:pPr>
      <w:r>
        <w:t>2013 -</w:t>
      </w:r>
      <w:r>
        <w:tab/>
        <w:t>Consultant on Writing to the Meadows Center, University of Texas, Austin</w:t>
      </w:r>
    </w:p>
    <w:p w:rsidR="00FA3737" w:rsidRDefault="00FA3737" w:rsidP="009C0872">
      <w:pPr>
        <w:ind w:left="1440" w:hanging="1440"/>
      </w:pPr>
      <w:r>
        <w:t xml:space="preserve"> </w:t>
      </w:r>
    </w:p>
    <w:p w:rsidR="00AB4644" w:rsidRDefault="00AB4644" w:rsidP="009C0872">
      <w:pPr>
        <w:ind w:left="1440" w:hanging="1440"/>
        <w:rPr>
          <w:iCs/>
        </w:rPr>
      </w:pPr>
      <w:r>
        <w:t>2013</w:t>
      </w:r>
      <w:r>
        <w:tab/>
        <w:t xml:space="preserve">Reviewer for chapter, </w:t>
      </w:r>
      <w:r w:rsidRPr="00AB4644">
        <w:rPr>
          <w:iCs/>
        </w:rPr>
        <w:t>Writing Post Modernity: Fostering Literate Identities in a Global Word</w:t>
      </w:r>
      <w:r>
        <w:rPr>
          <w:i/>
          <w:iCs/>
        </w:rPr>
        <w:t xml:space="preserve">, </w:t>
      </w:r>
      <w:r>
        <w:rPr>
          <w:iCs/>
        </w:rPr>
        <w:t xml:space="preserve">For the </w:t>
      </w:r>
      <w:r w:rsidRPr="00AB4644">
        <w:rPr>
          <w:i/>
          <w:iCs/>
        </w:rPr>
        <w:t>Handbook of Research on Teaching</w:t>
      </w:r>
      <w:r>
        <w:rPr>
          <w:iCs/>
        </w:rPr>
        <w:t xml:space="preserve"> (4</w:t>
      </w:r>
      <w:r w:rsidRPr="00AB4644">
        <w:rPr>
          <w:iCs/>
          <w:vertAlign w:val="superscript"/>
        </w:rPr>
        <w:t>th</w:t>
      </w:r>
      <w:r>
        <w:rPr>
          <w:iCs/>
        </w:rPr>
        <w:t xml:space="preserve"> edition)</w:t>
      </w:r>
    </w:p>
    <w:p w:rsidR="00AB4644" w:rsidRPr="00AB4644" w:rsidRDefault="00AB4644" w:rsidP="009C0872">
      <w:pPr>
        <w:ind w:left="1440" w:hanging="1440"/>
      </w:pPr>
    </w:p>
    <w:p w:rsidR="00BE694A" w:rsidRDefault="00BE694A" w:rsidP="009C0872">
      <w:pPr>
        <w:ind w:left="1440" w:hanging="1440"/>
      </w:pPr>
      <w:r>
        <w:t>2013</w:t>
      </w:r>
      <w:r>
        <w:tab/>
        <w:t>Discussion with Smarter Balance and other experts (via Wested) on the “writing” construct</w:t>
      </w:r>
    </w:p>
    <w:p w:rsidR="00BE694A" w:rsidRDefault="00BE694A" w:rsidP="009C0872">
      <w:pPr>
        <w:ind w:left="1440" w:hanging="1440"/>
      </w:pPr>
      <w:r>
        <w:t xml:space="preserve"> </w:t>
      </w:r>
    </w:p>
    <w:p w:rsidR="007916B9" w:rsidRDefault="007916B9" w:rsidP="009C0872">
      <w:pPr>
        <w:ind w:left="1440" w:hanging="1440"/>
      </w:pPr>
      <w:r>
        <w:t>2013</w:t>
      </w:r>
      <w:r>
        <w:tab/>
        <w:t>Consulted with Chandler Public Schools in Arizona about their professional development in writing</w:t>
      </w:r>
    </w:p>
    <w:p w:rsidR="007916B9" w:rsidRDefault="007916B9" w:rsidP="009C0872">
      <w:pPr>
        <w:ind w:left="1440" w:hanging="1440"/>
      </w:pPr>
    </w:p>
    <w:p w:rsidR="00785FE7" w:rsidRDefault="00785FE7" w:rsidP="009C0872">
      <w:pPr>
        <w:ind w:left="1440" w:hanging="1440"/>
      </w:pPr>
      <w:r>
        <w:lastRenderedPageBreak/>
        <w:t>2013</w:t>
      </w:r>
      <w:r>
        <w:tab/>
        <w:t>Consulted with the Commissioner of Education of Texas about prioritizing the teaching of writing in Texas Public schools</w:t>
      </w:r>
    </w:p>
    <w:p w:rsidR="00785FE7" w:rsidRDefault="00785FE7" w:rsidP="009C0872">
      <w:pPr>
        <w:ind w:left="1440" w:hanging="1440"/>
      </w:pPr>
    </w:p>
    <w:p w:rsidR="00570AEF" w:rsidRDefault="00570AEF" w:rsidP="009C0872">
      <w:pPr>
        <w:ind w:left="1440" w:hanging="1440"/>
      </w:pPr>
      <w:r>
        <w:t>2013</w:t>
      </w:r>
      <w:r>
        <w:tab/>
        <w:t>Consulted with the Arizona State Department of Education about effective writing instruction</w:t>
      </w:r>
    </w:p>
    <w:p w:rsidR="00570AEF" w:rsidRDefault="00570AEF" w:rsidP="009C0872">
      <w:pPr>
        <w:ind w:left="1440" w:hanging="1440"/>
      </w:pPr>
    </w:p>
    <w:p w:rsidR="009C0872" w:rsidRDefault="009C0872" w:rsidP="009C0872">
      <w:pPr>
        <w:ind w:left="1440" w:hanging="1440"/>
      </w:pPr>
      <w:r>
        <w:t>2013</w:t>
      </w:r>
      <w:r>
        <w:tab/>
        <w:t>Scientific Committee for the Writing Across the Boarders III Research Conference held at George Mason University, VA</w:t>
      </w:r>
    </w:p>
    <w:p w:rsidR="009C0872" w:rsidRDefault="009C0872" w:rsidP="00EA0CF7">
      <w:pPr>
        <w:ind w:left="1440" w:hanging="1440"/>
      </w:pPr>
    </w:p>
    <w:p w:rsidR="003C119C" w:rsidRDefault="003C119C" w:rsidP="00EA0CF7">
      <w:pPr>
        <w:ind w:left="1440" w:hanging="1440"/>
      </w:pPr>
      <w:r>
        <w:t>2013</w:t>
      </w:r>
      <w:r>
        <w:tab/>
      </w:r>
      <w:r w:rsidRPr="003C119C">
        <w:t>Literacy Courseware Challenge Review Panelist</w:t>
      </w:r>
      <w:r>
        <w:t>, Gates Foundation</w:t>
      </w:r>
    </w:p>
    <w:p w:rsidR="003C119C" w:rsidRDefault="003C119C" w:rsidP="00EA0CF7">
      <w:pPr>
        <w:ind w:left="1440" w:hanging="1440"/>
      </w:pPr>
    </w:p>
    <w:p w:rsidR="009C0A52" w:rsidRDefault="009C0A52" w:rsidP="00EA0CF7">
      <w:pPr>
        <w:ind w:left="1440" w:hanging="1440"/>
      </w:pPr>
      <w:r>
        <w:t>2013</w:t>
      </w:r>
      <w:r>
        <w:tab/>
        <w:t>Advisor to ASAP Classroom Trials Automated Essay Evaluation (the design of the randomized experiment) funded by the Carnegie Corporation</w:t>
      </w:r>
    </w:p>
    <w:p w:rsidR="009C0A52" w:rsidRDefault="009C0A52" w:rsidP="00EA0CF7">
      <w:pPr>
        <w:ind w:left="1440" w:hanging="1440"/>
      </w:pPr>
    </w:p>
    <w:p w:rsidR="00765B95" w:rsidRDefault="00765B95" w:rsidP="00EA0CF7">
      <w:pPr>
        <w:ind w:left="1440" w:hanging="1440"/>
        <w:rPr>
          <w:bCs/>
          <w:iCs/>
        </w:rPr>
      </w:pPr>
      <w:r>
        <w:t>2012-2013</w:t>
      </w:r>
      <w:r>
        <w:tab/>
        <w:t xml:space="preserve">Advisory Board, Virginia Berninger’s book, </w:t>
      </w:r>
      <w:r w:rsidRPr="00765B95">
        <w:rPr>
          <w:bCs/>
          <w:i/>
          <w:iCs/>
        </w:rPr>
        <w:t>Interdisciplinary Frameworks for School Assessment, Instruction, and Learning Solutions</w:t>
      </w:r>
      <w:r>
        <w:rPr>
          <w:b/>
          <w:bCs/>
          <w:i/>
          <w:iCs/>
        </w:rPr>
        <w:t xml:space="preserve">, </w:t>
      </w:r>
      <w:r>
        <w:rPr>
          <w:bCs/>
          <w:iCs/>
        </w:rPr>
        <w:t>to be published by the America Psychological Asociation</w:t>
      </w:r>
    </w:p>
    <w:p w:rsidR="00765B95" w:rsidRPr="00765B95" w:rsidRDefault="00765B95" w:rsidP="00EA0CF7">
      <w:pPr>
        <w:ind w:left="1440" w:hanging="1440"/>
      </w:pPr>
    </w:p>
    <w:p w:rsidR="00CF1B5A" w:rsidRDefault="00CF1B5A" w:rsidP="00EA0CF7">
      <w:pPr>
        <w:ind w:left="1440" w:hanging="1440"/>
      </w:pPr>
      <w:r>
        <w:t xml:space="preserve">2012 - </w:t>
      </w:r>
      <w:r>
        <w:tab/>
        <w:t>Member of Middle Scholl Matters advisory board, George W. Bush Institute Library, Dallas, Texas</w:t>
      </w:r>
    </w:p>
    <w:p w:rsidR="00CF1B5A" w:rsidRDefault="00CF1B5A" w:rsidP="00EA0CF7">
      <w:pPr>
        <w:ind w:left="1440" w:hanging="1440"/>
      </w:pPr>
    </w:p>
    <w:p w:rsidR="00D1122D" w:rsidRDefault="00D1122D" w:rsidP="00EA0CF7">
      <w:pPr>
        <w:ind w:left="1440" w:hanging="1440"/>
      </w:pPr>
      <w:r>
        <w:t>2012 –</w:t>
      </w:r>
      <w:r>
        <w:tab/>
        <w:t>Member, Research Advisory Board for AIM, a private school for students with learning disabilities in Philadelphia, PA</w:t>
      </w:r>
    </w:p>
    <w:p w:rsidR="00D1122D" w:rsidRDefault="00D1122D" w:rsidP="00EA0CF7">
      <w:pPr>
        <w:ind w:left="1440" w:hanging="1440"/>
      </w:pPr>
    </w:p>
    <w:p w:rsidR="00322706" w:rsidRDefault="00322706" w:rsidP="00322706">
      <w:pPr>
        <w:ind w:left="1440" w:hanging="1440"/>
      </w:pPr>
      <w:r>
        <w:t>2013</w:t>
      </w:r>
      <w:r>
        <w:tab/>
        <w:t>Session Organizer – Meta-analyses of writing interventions involving formative assessment, SRSD instruction, handwriting, and spelling , Pacific Coast Research Conference</w:t>
      </w:r>
    </w:p>
    <w:p w:rsidR="00322706" w:rsidRDefault="00322706" w:rsidP="00EA0CF7">
      <w:pPr>
        <w:ind w:left="1440" w:hanging="1440"/>
      </w:pPr>
    </w:p>
    <w:p w:rsidR="00F00EB6" w:rsidRDefault="00F00EB6" w:rsidP="00EA0CF7">
      <w:pPr>
        <w:ind w:left="1440" w:hanging="1440"/>
      </w:pPr>
      <w:r>
        <w:t>2012</w:t>
      </w:r>
      <w:r>
        <w:tab/>
        <w:t>Consulted with Gates Foundation on their development of a grant competition for funding digital instructional procedures for writing</w:t>
      </w:r>
      <w:r w:rsidR="003C119C">
        <w:t xml:space="preserve"> (i.e., Literacy Courseware Challenge)</w:t>
      </w:r>
    </w:p>
    <w:p w:rsidR="00F00EB6" w:rsidRDefault="00F00EB6" w:rsidP="00EA0CF7">
      <w:pPr>
        <w:ind w:left="1440" w:hanging="1440"/>
      </w:pPr>
    </w:p>
    <w:p w:rsidR="000065AB" w:rsidRPr="000065AB" w:rsidRDefault="000065AB" w:rsidP="00EA0CF7">
      <w:pPr>
        <w:ind w:left="1440" w:hanging="1440"/>
      </w:pPr>
      <w:r>
        <w:t>2012</w:t>
      </w:r>
      <w:r>
        <w:tab/>
        <w:t>Reviewed grant proposal for Dutch Program</w:t>
      </w:r>
      <w:r w:rsidRPr="000065AB">
        <w:t xml:space="preserve"> for Educational Research</w:t>
      </w:r>
    </w:p>
    <w:p w:rsidR="000065AB" w:rsidRPr="000065AB" w:rsidRDefault="000065AB" w:rsidP="00EA0CF7">
      <w:pPr>
        <w:ind w:left="1440" w:hanging="1440"/>
      </w:pPr>
    </w:p>
    <w:p w:rsidR="00BD1E2C" w:rsidRDefault="00BD1E2C" w:rsidP="00EA0CF7">
      <w:pPr>
        <w:ind w:left="1440" w:hanging="1440"/>
      </w:pPr>
      <w:r>
        <w:t>2012</w:t>
      </w:r>
      <w:r>
        <w:tab/>
        <w:t>Consultant on the CBAL ELA Progression Learning Wiki for Educational Testing Service</w:t>
      </w:r>
    </w:p>
    <w:p w:rsidR="00BD1E2C" w:rsidRDefault="00BD1E2C" w:rsidP="00EA0CF7">
      <w:pPr>
        <w:ind w:left="1440" w:hanging="1440"/>
      </w:pPr>
    </w:p>
    <w:p w:rsidR="0062438C" w:rsidRPr="0062438C" w:rsidRDefault="0062438C" w:rsidP="00EA0CF7">
      <w:pPr>
        <w:ind w:left="1440" w:hanging="1440"/>
      </w:pPr>
      <w:r>
        <w:t>2012 -</w:t>
      </w:r>
      <w:r>
        <w:tab/>
        <w:t>Advisory Board,</w:t>
      </w:r>
      <w:r w:rsidRPr="0062438C">
        <w:t xml:space="preserve"> </w:t>
      </w:r>
      <w:r>
        <w:t xml:space="preserve">Book Series: “Teaching and Assessing with Common Core Standards” from </w:t>
      </w:r>
      <w:r>
        <w:rPr>
          <w:i/>
          <w:iCs/>
        </w:rPr>
        <w:t xml:space="preserve">Teachers College Press </w:t>
      </w:r>
      <w:r>
        <w:rPr>
          <w:iCs/>
        </w:rPr>
        <w:t>(Senior Editors: Susan Neuman and Ray Ruetzel)</w:t>
      </w:r>
    </w:p>
    <w:p w:rsidR="0062438C" w:rsidRDefault="0062438C" w:rsidP="00EA0CF7">
      <w:pPr>
        <w:ind w:left="1440" w:hanging="1440"/>
      </w:pPr>
    </w:p>
    <w:p w:rsidR="00EA0CF7" w:rsidRPr="00EA0CF7" w:rsidRDefault="00EA0CF7" w:rsidP="00EA0CF7">
      <w:pPr>
        <w:ind w:left="1440" w:hanging="1440"/>
      </w:pPr>
      <w:r>
        <w:t>2012 - 2017</w:t>
      </w:r>
      <w:r>
        <w:tab/>
        <w:t xml:space="preserve">Consultant, on National Professional Development Grant for the </w:t>
      </w:r>
      <w:r w:rsidRPr="00EA0CF7">
        <w:t>Office of English Language Acquisition (UCDOE)</w:t>
      </w:r>
      <w:r>
        <w:t xml:space="preserve"> – Carol Both Olson, University of California Riverside.</w:t>
      </w:r>
    </w:p>
    <w:p w:rsidR="00EA0CF7" w:rsidRDefault="00EA0CF7" w:rsidP="00FF381B">
      <w:pPr>
        <w:ind w:left="1440" w:hanging="1440"/>
      </w:pPr>
    </w:p>
    <w:p w:rsidR="00FF381B" w:rsidRDefault="00FF381B" w:rsidP="00FF381B">
      <w:pPr>
        <w:ind w:left="1440" w:hanging="1440"/>
      </w:pPr>
      <w:r>
        <w:t>2011-201</w:t>
      </w:r>
      <w:r w:rsidR="00E23D80">
        <w:t>7</w:t>
      </w:r>
      <w:r>
        <w:tab/>
        <w:t xml:space="preserve">Member, National </w:t>
      </w:r>
      <w:r w:rsidR="00E23D80">
        <w:t xml:space="preserve">Research </w:t>
      </w:r>
      <w:r>
        <w:t>Advisory Panel for the National Writing Project</w:t>
      </w:r>
    </w:p>
    <w:p w:rsidR="00FF381B" w:rsidRDefault="00FF381B" w:rsidP="005B0F19">
      <w:pPr>
        <w:ind w:left="1440" w:hanging="1440"/>
      </w:pPr>
    </w:p>
    <w:p w:rsidR="002234E6" w:rsidRDefault="002234E6" w:rsidP="005B0F19">
      <w:pPr>
        <w:ind w:left="1440" w:hanging="1440"/>
      </w:pPr>
      <w:r>
        <w:t>2011-2015</w:t>
      </w:r>
      <w:r>
        <w:tab/>
        <w:t xml:space="preserve">Consultant on IES grant, Development of a Curriculum to Teach Writing in </w:t>
      </w:r>
      <w:r>
        <w:lastRenderedPageBreak/>
        <w:t>Postsecondary Developmental English Composition Classes – Charles MacArthur &amp; Melissa Ianetta, University of Delaware</w:t>
      </w:r>
    </w:p>
    <w:p w:rsidR="002234E6" w:rsidRDefault="002234E6" w:rsidP="005B0F19">
      <w:pPr>
        <w:ind w:left="1440" w:hanging="1440"/>
      </w:pPr>
    </w:p>
    <w:p w:rsidR="00535CBE" w:rsidRDefault="00535CBE" w:rsidP="005B0F19">
      <w:pPr>
        <w:ind w:left="1440" w:hanging="1440"/>
      </w:pPr>
      <w:r>
        <w:t>2011-2005</w:t>
      </w:r>
      <w:r>
        <w:tab/>
        <w:t>Consultant on IES grant, Investigating the Impact of Classroom Instruction and Literacy Skills on Writing Achievement in First Grade – David Coker, Charles MacArthur, and Elizabeth Farley-Ripple, University of Delaware</w:t>
      </w:r>
    </w:p>
    <w:p w:rsidR="00535CBE" w:rsidRDefault="00535CBE" w:rsidP="005B0F19">
      <w:pPr>
        <w:ind w:left="1440" w:hanging="1440"/>
      </w:pPr>
    </w:p>
    <w:p w:rsidR="00B86F50" w:rsidRDefault="00B86F50" w:rsidP="005B0F19">
      <w:pPr>
        <w:ind w:left="1440" w:hanging="1440"/>
      </w:pPr>
      <w:r>
        <w:t>2011-201</w:t>
      </w:r>
      <w:r w:rsidR="009C0872">
        <w:t>3</w:t>
      </w:r>
      <w:r>
        <w:tab/>
        <w:t xml:space="preserve">Elected Member, </w:t>
      </w:r>
      <w:r w:rsidR="00A90669">
        <w:t xml:space="preserve">Temporary Steering </w:t>
      </w:r>
      <w:r>
        <w:t>Committee for the development of an International Society for the Advancement of Writing Research</w:t>
      </w:r>
    </w:p>
    <w:p w:rsidR="00B86F50" w:rsidRDefault="00B86F50" w:rsidP="005B0F19">
      <w:pPr>
        <w:ind w:left="1440" w:hanging="1440"/>
      </w:pPr>
    </w:p>
    <w:p w:rsidR="00797950" w:rsidRDefault="00797950" w:rsidP="00797950">
      <w:pPr>
        <w:ind w:left="1440" w:hanging="1440"/>
      </w:pPr>
      <w:r>
        <w:t>2010-2012</w:t>
      </w:r>
      <w:r>
        <w:tab/>
        <w:t>Contributing Member for the George W. Bush Institute, Policy and Planning Practice Group for the Middle Schools Initiative, Dallas, Texas</w:t>
      </w:r>
    </w:p>
    <w:p w:rsidR="00BD1E2C" w:rsidRDefault="00BD1E2C" w:rsidP="005B0F19">
      <w:pPr>
        <w:ind w:left="1440" w:hanging="1440"/>
      </w:pPr>
    </w:p>
    <w:p w:rsidR="00A60826" w:rsidRDefault="00A60826" w:rsidP="005B0F19">
      <w:pPr>
        <w:ind w:left="1440" w:hanging="1440"/>
      </w:pPr>
      <w:r>
        <w:t>2012</w:t>
      </w:r>
      <w:r>
        <w:tab/>
        <w:t>Member of Advisory Panel for the National Writing Project’s Randomized Control Trial National Evaluation conducted by SRI International.</w:t>
      </w:r>
    </w:p>
    <w:p w:rsidR="00A60826" w:rsidRDefault="00A60826" w:rsidP="005B0F19">
      <w:pPr>
        <w:ind w:left="1440" w:hanging="1440"/>
      </w:pPr>
    </w:p>
    <w:p w:rsidR="00B34DB2" w:rsidRDefault="00B34DB2" w:rsidP="005B0F19">
      <w:pPr>
        <w:ind w:left="1440" w:hanging="1440"/>
      </w:pPr>
      <w:r>
        <w:t>2012</w:t>
      </w:r>
      <w:r>
        <w:tab/>
        <w:t>Consultant to Doing What Works web site concerning the WWC Elementary Writing Practice Guide (video interview and provided review and feedback on multi-media and web text)</w:t>
      </w:r>
    </w:p>
    <w:p w:rsidR="00B34DB2" w:rsidRDefault="00B34DB2" w:rsidP="005B0F19">
      <w:pPr>
        <w:ind w:left="1440" w:hanging="1440"/>
      </w:pPr>
    </w:p>
    <w:p w:rsidR="003E6378" w:rsidRDefault="003E6378" w:rsidP="005B0F19">
      <w:pPr>
        <w:ind w:left="1440" w:hanging="1440"/>
      </w:pPr>
      <w:r>
        <w:t>2012</w:t>
      </w:r>
      <w:r>
        <w:tab/>
        <w:t>Consultant to writing projects conducted by Jose Rebeto and colleagues at Coimbra University, Coimbera, Portugal</w:t>
      </w:r>
    </w:p>
    <w:p w:rsidR="003E6378" w:rsidRDefault="003E6378" w:rsidP="005B0F19">
      <w:pPr>
        <w:ind w:left="1440" w:hanging="1440"/>
      </w:pPr>
    </w:p>
    <w:p w:rsidR="000D76AD" w:rsidRDefault="000D76AD" w:rsidP="005B0F19">
      <w:pPr>
        <w:ind w:left="1440" w:hanging="1440"/>
      </w:pPr>
      <w:r>
        <w:t>2012</w:t>
      </w:r>
      <w:r>
        <w:tab/>
      </w:r>
      <w:r w:rsidR="00C537F3">
        <w:t>Expert Consultant</w:t>
      </w:r>
      <w:r>
        <w:t xml:space="preserve"> with Reading Rockets (PBS-WETA Washington, D.C.) on a planned Web Series on Writing</w:t>
      </w:r>
      <w:r w:rsidR="00C537F3">
        <w:t xml:space="preserve"> (Growing Writers, Young Readers Series)</w:t>
      </w:r>
    </w:p>
    <w:p w:rsidR="00C537F3" w:rsidRDefault="00C537F3" w:rsidP="005B0F19">
      <w:pPr>
        <w:ind w:left="1440" w:hanging="1440"/>
      </w:pPr>
      <w:r>
        <w:tab/>
      </w:r>
      <w:r>
        <w:tab/>
      </w:r>
      <w:r w:rsidRPr="00C537F3">
        <w:t>http://www.readingrockets.org/shows/launching/growing_writers/#experts</w:t>
      </w:r>
    </w:p>
    <w:p w:rsidR="000D76AD" w:rsidRDefault="000D76AD" w:rsidP="005B0F19">
      <w:pPr>
        <w:ind w:left="1440" w:hanging="1440"/>
      </w:pPr>
    </w:p>
    <w:p w:rsidR="00EB1DB6" w:rsidRDefault="00EB1DB6" w:rsidP="005B0F19">
      <w:pPr>
        <w:ind w:left="1440" w:hanging="1440"/>
      </w:pPr>
      <w:r>
        <w:t>2012</w:t>
      </w:r>
      <w:r>
        <w:tab/>
        <w:t>Expert Meeting on Formative Assessment of Early Grade Writing, UNESCO, Canary, Islands, Spain</w:t>
      </w:r>
    </w:p>
    <w:p w:rsidR="00EB1DB6" w:rsidRDefault="00EB1DB6" w:rsidP="005B0F19">
      <w:pPr>
        <w:ind w:left="1440" w:hanging="1440"/>
      </w:pPr>
    </w:p>
    <w:p w:rsidR="001C24A2" w:rsidRDefault="001C24A2" w:rsidP="005B0F19">
      <w:pPr>
        <w:ind w:left="1440" w:hanging="1440"/>
      </w:pPr>
      <w:r>
        <w:t>2012</w:t>
      </w:r>
      <w:r>
        <w:tab/>
        <w:t>Session Organizer – Writing Instruction and Development, Pacific Coast Research Conference</w:t>
      </w:r>
    </w:p>
    <w:p w:rsidR="001C24A2" w:rsidRDefault="001C24A2" w:rsidP="005B0F19">
      <w:pPr>
        <w:ind w:left="1440" w:hanging="1440"/>
      </w:pPr>
    </w:p>
    <w:p w:rsidR="003404CB" w:rsidRDefault="003404CB" w:rsidP="005B0F19">
      <w:pPr>
        <w:ind w:left="1440" w:hanging="1440"/>
      </w:pPr>
      <w:r>
        <w:t>2012</w:t>
      </w:r>
      <w:r>
        <w:tab/>
        <w:t>Scientific Committee for the Writing SIG Conference of the European Association for Learning and Instruction, Porto, Portugal</w:t>
      </w:r>
    </w:p>
    <w:p w:rsidR="003404CB" w:rsidRDefault="003404CB" w:rsidP="005B0F19">
      <w:pPr>
        <w:ind w:left="1440" w:hanging="1440"/>
      </w:pPr>
    </w:p>
    <w:p w:rsidR="00B66903" w:rsidRDefault="00B66903" w:rsidP="005B0F19">
      <w:pPr>
        <w:ind w:left="1440" w:hanging="1440"/>
      </w:pPr>
      <w:r>
        <w:t>2012</w:t>
      </w:r>
      <w:r>
        <w:tab/>
        <w:t>International Program Committee, 4</w:t>
      </w:r>
      <w:r w:rsidRPr="00B66903">
        <w:rPr>
          <w:vertAlign w:val="superscript"/>
        </w:rPr>
        <w:t>th</w:t>
      </w:r>
      <w:r>
        <w:t xml:space="preserve"> International Conference on Computers in Education, Porto, Portugal</w:t>
      </w:r>
    </w:p>
    <w:p w:rsidR="00B66903" w:rsidRDefault="00B66903" w:rsidP="005B0F19">
      <w:pPr>
        <w:ind w:left="1440" w:hanging="1440"/>
      </w:pPr>
    </w:p>
    <w:p w:rsidR="009D6903" w:rsidRDefault="009D6903" w:rsidP="00B66903">
      <w:pPr>
        <w:ind w:left="1440" w:hanging="1440"/>
      </w:pPr>
      <w:r>
        <w:t>2011</w:t>
      </w:r>
      <w:r>
        <w:tab/>
        <w:t>Reviewed model unit designed for Common Core developed by the Pearson Foundation</w:t>
      </w:r>
    </w:p>
    <w:p w:rsidR="009D6903" w:rsidRDefault="009D6903" w:rsidP="00B66903">
      <w:pPr>
        <w:ind w:left="1440" w:hanging="1440"/>
      </w:pPr>
    </w:p>
    <w:p w:rsidR="0030401A" w:rsidRDefault="0030401A" w:rsidP="00B66903">
      <w:pPr>
        <w:ind w:left="1440" w:hanging="1440"/>
      </w:pPr>
      <w:r>
        <w:t>2011</w:t>
      </w:r>
      <w:r>
        <w:tab/>
        <w:t xml:space="preserve">Consultant and author of writing instruction section for the </w:t>
      </w:r>
      <w:r>
        <w:rPr>
          <w:color w:val="000000"/>
        </w:rPr>
        <w:t>Knowledge Management System</w:t>
      </w:r>
    </w:p>
    <w:p w:rsidR="0030401A" w:rsidRDefault="0030401A" w:rsidP="005B0F19">
      <w:pPr>
        <w:ind w:left="1440" w:hanging="1440"/>
      </w:pPr>
    </w:p>
    <w:p w:rsidR="00224443" w:rsidRDefault="00224443" w:rsidP="005B0F19">
      <w:pPr>
        <w:ind w:left="1440" w:hanging="1440"/>
      </w:pPr>
      <w:r>
        <w:t>2011</w:t>
      </w:r>
      <w:r>
        <w:tab/>
        <w:t xml:space="preserve">Spokesperson for BIC (pen) Inc. </w:t>
      </w:r>
    </w:p>
    <w:p w:rsidR="00224443" w:rsidRDefault="00224443" w:rsidP="005B0F19">
      <w:pPr>
        <w:ind w:left="1440" w:hanging="1440"/>
      </w:pPr>
    </w:p>
    <w:p w:rsidR="00E23D80" w:rsidRDefault="00E23D80" w:rsidP="005B0F19">
      <w:pPr>
        <w:ind w:left="1440" w:hanging="1440"/>
      </w:pPr>
      <w:r>
        <w:t>2011</w:t>
      </w:r>
      <w:r>
        <w:tab/>
        <w:t xml:space="preserve">Served as mentor for Sharon Zumbrunn for the New Faculty Mentoring Program </w:t>
      </w:r>
      <w:r>
        <w:lastRenderedPageBreak/>
        <w:t>for Division C, American Educational Research Association</w:t>
      </w:r>
    </w:p>
    <w:p w:rsidR="00E23D80" w:rsidRDefault="00E23D80" w:rsidP="005B0F19">
      <w:pPr>
        <w:ind w:left="1440" w:hanging="1440"/>
      </w:pPr>
    </w:p>
    <w:p w:rsidR="001F6F1B" w:rsidRDefault="00F31E32" w:rsidP="00E93510">
      <w:pPr>
        <w:tabs>
          <w:tab w:val="left" w:pos="-1440"/>
        </w:tabs>
        <w:ind w:left="2160" w:hanging="2160"/>
      </w:pPr>
      <w:r>
        <w:t xml:space="preserve">2011 </w:t>
      </w:r>
      <w:r>
        <w:tab/>
      </w:r>
      <w:r w:rsidR="001F6F1B">
        <w:t>External Peer Reviewer for report from the I</w:t>
      </w:r>
      <w:r>
        <w:t xml:space="preserve">nstitute of Educational </w:t>
      </w:r>
      <w:r w:rsidR="009223DD">
        <w:t>Science</w:t>
      </w:r>
      <w:r>
        <w:t xml:space="preserve"> National Center for </w:t>
      </w:r>
      <w:r w:rsidR="001F6F1B">
        <w:t>Educational Evaluation.</w:t>
      </w:r>
    </w:p>
    <w:p w:rsidR="001F6F1B" w:rsidRDefault="001F6F1B" w:rsidP="00E93510">
      <w:pPr>
        <w:tabs>
          <w:tab w:val="left" w:pos="-1440"/>
        </w:tabs>
        <w:ind w:left="2160" w:hanging="2160"/>
      </w:pPr>
    </w:p>
    <w:p w:rsidR="00E93510" w:rsidRDefault="00BE041D" w:rsidP="00E93510">
      <w:pPr>
        <w:tabs>
          <w:tab w:val="left" w:pos="-1440"/>
        </w:tabs>
        <w:ind w:left="2160" w:hanging="2160"/>
      </w:pPr>
      <w:r>
        <w:t>2011</w:t>
      </w:r>
      <w:r w:rsidR="00F31E32">
        <w:tab/>
      </w:r>
      <w:r w:rsidR="00E93510">
        <w:t xml:space="preserve">Reviewed Research proposal for Social Sciences and Humanities Research </w:t>
      </w:r>
    </w:p>
    <w:p w:rsidR="00E93510" w:rsidRDefault="00E93510" w:rsidP="00E93510">
      <w:pPr>
        <w:tabs>
          <w:tab w:val="left" w:pos="-1440"/>
        </w:tabs>
        <w:ind w:left="2160" w:hanging="2160"/>
      </w:pPr>
      <w:r>
        <w:tab/>
        <w:t>Council of Canada</w:t>
      </w:r>
    </w:p>
    <w:p w:rsidR="00E93510" w:rsidRDefault="00E93510" w:rsidP="00E93510"/>
    <w:p w:rsidR="00BA44F2" w:rsidRDefault="00BE041D" w:rsidP="00BA44F2">
      <w:r>
        <w:t>2</w:t>
      </w:r>
      <w:r w:rsidR="00BA44F2">
        <w:t>011</w:t>
      </w:r>
      <w:r w:rsidR="00BA44F2">
        <w:tab/>
      </w:r>
      <w:r w:rsidR="00BA44F2">
        <w:tab/>
        <w:t xml:space="preserve">Strand Organizer for presentations on Writing to Read for Council of Exceptional </w:t>
      </w:r>
    </w:p>
    <w:p w:rsidR="00BA44F2" w:rsidRDefault="00BA44F2" w:rsidP="00BA44F2">
      <w:pPr>
        <w:ind w:left="720" w:firstLine="720"/>
      </w:pPr>
      <w:r>
        <w:t xml:space="preserve">Children’s 2010 Annual Convention, Nashville, TN. </w:t>
      </w:r>
    </w:p>
    <w:p w:rsidR="00BA44F2" w:rsidRDefault="00BA44F2" w:rsidP="005B0F19">
      <w:pPr>
        <w:ind w:left="1440" w:hanging="1440"/>
      </w:pPr>
    </w:p>
    <w:p w:rsidR="005B0F19" w:rsidRDefault="005B0F19" w:rsidP="005B0F19">
      <w:pPr>
        <w:ind w:left="1440" w:hanging="1440"/>
      </w:pPr>
      <w:r>
        <w:t>20</w:t>
      </w:r>
      <w:r w:rsidR="00847CC8">
        <w:t>1</w:t>
      </w:r>
      <w:r w:rsidR="00F31E32">
        <w:t>1</w:t>
      </w:r>
      <w:r w:rsidR="00F31E32">
        <w:tab/>
      </w:r>
      <w:r>
        <w:t xml:space="preserve">Scientific Committee for the Writing Across the Boarders </w:t>
      </w:r>
      <w:r w:rsidR="009C0872">
        <w:t xml:space="preserve">II </w:t>
      </w:r>
      <w:r>
        <w:t>Research Conference held at George Mason University, VA</w:t>
      </w:r>
    </w:p>
    <w:p w:rsidR="005B0F19" w:rsidRDefault="005B0F19"/>
    <w:p w:rsidR="003E0FC5" w:rsidRDefault="003E0FC5" w:rsidP="00E255A8">
      <w:pPr>
        <w:ind w:left="1440" w:hanging="1440"/>
      </w:pPr>
      <w:r>
        <w:t>2010</w:t>
      </w:r>
      <w:r>
        <w:tab/>
        <w:t>Reviewer proposals for Council of Exceptional Children’s Annual Conference (2011), Division of Research.</w:t>
      </w:r>
    </w:p>
    <w:p w:rsidR="003E0FC5" w:rsidRDefault="003E0FC5" w:rsidP="00E255A8">
      <w:pPr>
        <w:ind w:left="1440" w:hanging="1440"/>
      </w:pPr>
    </w:p>
    <w:p w:rsidR="00294001" w:rsidRDefault="00294001" w:rsidP="00E255A8">
      <w:pPr>
        <w:ind w:left="1440" w:hanging="1440"/>
      </w:pPr>
      <w:r>
        <w:t>2010</w:t>
      </w:r>
      <w:r>
        <w:tab/>
      </w:r>
      <w:r w:rsidR="00D519D8">
        <w:t xml:space="preserve">Testified to </w:t>
      </w:r>
      <w:r>
        <w:t>the Texas State Senate on writing at the middle school level.</w:t>
      </w:r>
    </w:p>
    <w:p w:rsidR="00294001" w:rsidRDefault="00294001" w:rsidP="00E255A8">
      <w:pPr>
        <w:ind w:left="1440" w:hanging="1440"/>
      </w:pPr>
    </w:p>
    <w:p w:rsidR="00E255A8" w:rsidRDefault="00E255A8" w:rsidP="00E255A8">
      <w:pPr>
        <w:ind w:left="1440" w:hanging="1440"/>
      </w:pPr>
      <w:r>
        <w:t>2010</w:t>
      </w:r>
      <w:r>
        <w:tab/>
        <w:t>Reviewed book proposal on writing development and instruction for Oxford University Press</w:t>
      </w:r>
    </w:p>
    <w:p w:rsidR="00E255A8" w:rsidRDefault="00E255A8" w:rsidP="007C6756"/>
    <w:p w:rsidR="007C6756" w:rsidRDefault="007C6756" w:rsidP="007C6756">
      <w:r>
        <w:t>2010</w:t>
      </w:r>
      <w:r>
        <w:tab/>
      </w:r>
      <w:r>
        <w:tab/>
        <w:t>Session Chair, “</w:t>
      </w:r>
      <w:r w:rsidRPr="007C6756">
        <w:t>R</w:t>
      </w:r>
      <w:r>
        <w:t xml:space="preserve">eading, Writing, and Drawing Connections Between Them.” </w:t>
      </w:r>
    </w:p>
    <w:p w:rsidR="007C6756" w:rsidRPr="007C6756" w:rsidRDefault="007C6756" w:rsidP="007C6756">
      <w:pPr>
        <w:ind w:left="720" w:firstLine="720"/>
      </w:pPr>
      <w:r>
        <w:t>Pacific Coast Research Conference. San Diego, CA.</w:t>
      </w:r>
    </w:p>
    <w:p w:rsidR="007C6756" w:rsidRDefault="007C6756" w:rsidP="00061576">
      <w:pPr>
        <w:ind w:left="1440" w:hanging="1440"/>
      </w:pPr>
    </w:p>
    <w:p w:rsidR="00061576" w:rsidRDefault="00061576" w:rsidP="00061576">
      <w:pPr>
        <w:ind w:left="1440" w:hanging="1440"/>
      </w:pPr>
      <w:r>
        <w:t>2010</w:t>
      </w:r>
      <w:r>
        <w:tab/>
        <w:t>Session Chair, “T</w:t>
      </w:r>
      <w:r w:rsidRPr="00B41808">
        <w:t>he Right to Learn: Strategies for Differentiating Literacy Instruction for Diverse Learners</w:t>
      </w:r>
      <w:r>
        <w:t>” International Reading Association Annual Conference. Chicago, IL.</w:t>
      </w:r>
    </w:p>
    <w:p w:rsidR="00061576" w:rsidRDefault="00061576" w:rsidP="00061576"/>
    <w:p w:rsidR="00061576" w:rsidRDefault="00061576" w:rsidP="00061576">
      <w:r>
        <w:t>2010</w:t>
      </w:r>
      <w:r>
        <w:tab/>
      </w:r>
      <w:r>
        <w:tab/>
        <w:t>Strand Organizer (with Karen Harris) for presentation</w:t>
      </w:r>
      <w:r w:rsidR="0093102B">
        <w:t>s</w:t>
      </w:r>
      <w:r>
        <w:t xml:space="preserve"> on Writing Instruction for </w:t>
      </w:r>
    </w:p>
    <w:p w:rsidR="00061576" w:rsidRDefault="00061576" w:rsidP="00061576">
      <w:r>
        <w:tab/>
      </w:r>
      <w:r>
        <w:tab/>
        <w:t xml:space="preserve">Council of Exceptional Children’s 2010 Annual Convention, Nashville, TN. </w:t>
      </w:r>
    </w:p>
    <w:p w:rsidR="00061576" w:rsidRDefault="00061576" w:rsidP="00ED1CBE">
      <w:pPr>
        <w:tabs>
          <w:tab w:val="left" w:pos="-1440"/>
        </w:tabs>
        <w:ind w:left="2160" w:hanging="2160"/>
      </w:pPr>
    </w:p>
    <w:p w:rsidR="00DD6BD6" w:rsidRDefault="00DD6BD6" w:rsidP="00DD6BD6">
      <w:r>
        <w:t>2010-201</w:t>
      </w:r>
      <w:r w:rsidR="0093102B">
        <w:t>4</w:t>
      </w:r>
      <w:r>
        <w:tab/>
        <w:t xml:space="preserve">Consultant on IES grant, </w:t>
      </w:r>
      <w:r w:rsidRPr="00DD6BD6">
        <w:t xml:space="preserve">Alignment across K-12 Writing Standards, Assessments, </w:t>
      </w:r>
    </w:p>
    <w:p w:rsidR="00DD6BD6" w:rsidRPr="00DD6BD6" w:rsidRDefault="00DD6BD6" w:rsidP="00DD6BD6">
      <w:pPr>
        <w:ind w:left="1440"/>
      </w:pPr>
      <w:r w:rsidRPr="00DD6BD6">
        <w:t>Achievement, and Postsecondary</w:t>
      </w:r>
      <w:r>
        <w:t xml:space="preserve"> </w:t>
      </w:r>
      <w:r w:rsidRPr="00DD6BD6">
        <w:t>Expectations: A State-by-State Analysis</w:t>
      </w:r>
      <w:r>
        <w:t xml:space="preserve"> – Gary Troia and Natalie Olinghouse, Michigan State University</w:t>
      </w:r>
    </w:p>
    <w:p w:rsidR="00DD6BD6" w:rsidRDefault="00DD6BD6" w:rsidP="00ED1CBE">
      <w:pPr>
        <w:tabs>
          <w:tab w:val="left" w:pos="-1440"/>
        </w:tabs>
        <w:ind w:left="2160" w:hanging="2160"/>
      </w:pPr>
    </w:p>
    <w:p w:rsidR="00ED1CBE" w:rsidRDefault="00ED1CBE" w:rsidP="00ED1CBE">
      <w:pPr>
        <w:tabs>
          <w:tab w:val="left" w:pos="-1440"/>
        </w:tabs>
        <w:ind w:left="2160" w:hanging="2160"/>
      </w:pPr>
      <w:r>
        <w:t>2010</w:t>
      </w:r>
      <w:r>
        <w:noBreakHyphen/>
        <w:t>2012</w:t>
      </w:r>
      <w:r w:rsidR="00F31E32">
        <w:tab/>
      </w:r>
      <w:r>
        <w:t>Principal Member Standing Reading and Writing Review Panel, Institute of</w:t>
      </w:r>
      <w:r w:rsidR="00F31E32">
        <w:t xml:space="preserve"> </w:t>
      </w:r>
      <w:r>
        <w:t>Education Sciences, U.S. Department of Education</w:t>
      </w:r>
    </w:p>
    <w:p w:rsidR="00ED1CBE" w:rsidRDefault="00ED1CBE" w:rsidP="00ED1CBE">
      <w:pPr>
        <w:ind w:left="1440" w:hanging="1440"/>
      </w:pPr>
    </w:p>
    <w:p w:rsidR="00F237DE" w:rsidRDefault="00F237DE" w:rsidP="00F237DE">
      <w:pPr>
        <w:ind w:left="1440" w:hanging="1440"/>
      </w:pPr>
      <w:r>
        <w:t>2009-201</w:t>
      </w:r>
      <w:r w:rsidR="006435BF">
        <w:t>2</w:t>
      </w:r>
      <w:r w:rsidR="00191625">
        <w:tab/>
        <w:t>M</w:t>
      </w:r>
      <w:r>
        <w:t>ember, National Advisory Panel for the National Writing Project’s Early History Project</w:t>
      </w:r>
    </w:p>
    <w:p w:rsidR="00F237DE" w:rsidRDefault="00F237DE" w:rsidP="00DD2B00"/>
    <w:p w:rsidR="00FF76F6" w:rsidRDefault="00FF76F6" w:rsidP="00DD2B00">
      <w:r>
        <w:t>2009 – 2011</w:t>
      </w:r>
      <w:r>
        <w:tab/>
        <w:t xml:space="preserve">Consultant on NIH grant, </w:t>
      </w:r>
      <w:r w:rsidRPr="00FF76F6">
        <w:t xml:space="preserve">Paragraph and Essay Writing Instruction for Struggling </w:t>
      </w:r>
    </w:p>
    <w:p w:rsidR="00FF76F6" w:rsidRPr="00FF76F6" w:rsidRDefault="00FF76F6" w:rsidP="00FF76F6">
      <w:pPr>
        <w:ind w:left="720" w:firstLine="720"/>
      </w:pPr>
      <w:r w:rsidRPr="00FF76F6">
        <w:t>Secondary Writers</w:t>
      </w:r>
      <w:r>
        <w:t xml:space="preserve"> – Jean Schumaker, University of Kansas PI</w:t>
      </w:r>
      <w:r w:rsidRPr="00FF76F6">
        <w:t>.</w:t>
      </w:r>
    </w:p>
    <w:p w:rsidR="00FF76F6" w:rsidRDefault="00FF76F6" w:rsidP="00DD2B00"/>
    <w:p w:rsidR="00DD2B00" w:rsidRPr="00DD2B00" w:rsidRDefault="00837678" w:rsidP="00DD2B00">
      <w:r>
        <w:t>2009 -</w:t>
      </w:r>
      <w:r>
        <w:tab/>
      </w:r>
      <w:r w:rsidR="00DD2B00">
        <w:t>2011</w:t>
      </w:r>
      <w:r w:rsidR="00DD2B00">
        <w:tab/>
      </w:r>
      <w:r>
        <w:t xml:space="preserve">Member of the National Research Council </w:t>
      </w:r>
      <w:r w:rsidR="00DD2B00" w:rsidRPr="00DD2B00">
        <w:t>Committee on Learning Sciences:</w:t>
      </w:r>
    </w:p>
    <w:p w:rsidR="00DD2B00" w:rsidRPr="00DD2B00" w:rsidRDefault="00DD2B00" w:rsidP="00DD2B00">
      <w:pPr>
        <w:ind w:left="720" w:firstLine="720"/>
      </w:pPr>
      <w:r w:rsidRPr="00DD2B00">
        <w:t>Foundations and Applications to Adolescent and Adult Literacy</w:t>
      </w:r>
    </w:p>
    <w:p w:rsidR="00837678" w:rsidRDefault="00837678"/>
    <w:p w:rsidR="009A5813" w:rsidRDefault="009223DD">
      <w:r>
        <w:lastRenderedPageBreak/>
        <w:t xml:space="preserve">2009 – </w:t>
      </w:r>
      <w:r>
        <w:tab/>
        <w:t>Con</w:t>
      </w:r>
      <w:r w:rsidR="009A5813">
        <w:t>tent Expert to What Works Clearinghouse on topic reviews for writing</w:t>
      </w:r>
    </w:p>
    <w:p w:rsidR="009A5813" w:rsidRDefault="009A5813"/>
    <w:p w:rsidR="00802024" w:rsidRDefault="00802024">
      <w:r>
        <w:t>2009 – 201</w:t>
      </w:r>
      <w:r w:rsidR="009223DD">
        <w:t>1</w:t>
      </w:r>
      <w:r>
        <w:tab/>
        <w:t xml:space="preserve">Chair, practice guide on </w:t>
      </w:r>
      <w:r>
        <w:rPr>
          <w:i/>
        </w:rPr>
        <w:t>Teaching Writing to Elementary School Students</w:t>
      </w:r>
      <w:r>
        <w:t xml:space="preserve"> for the </w:t>
      </w:r>
    </w:p>
    <w:p w:rsidR="00802024" w:rsidRPr="00802024" w:rsidRDefault="00802024" w:rsidP="00802024">
      <w:pPr>
        <w:ind w:left="1440"/>
      </w:pPr>
      <w:r>
        <w:t>US Department of Education Institute of Education Sciences (What Works Clearinghouse)</w:t>
      </w:r>
    </w:p>
    <w:p w:rsidR="00802024" w:rsidRDefault="00802024"/>
    <w:p w:rsidR="005B620A" w:rsidRDefault="005B620A" w:rsidP="005B620A">
      <w:pPr>
        <w:ind w:left="1440" w:hanging="1440"/>
      </w:pPr>
      <w:r>
        <w:t>2009-2010</w:t>
      </w:r>
      <w:r>
        <w:tab/>
        <w:t>Consultant, Southern Regional Educational Board on policy issues about writing</w:t>
      </w:r>
    </w:p>
    <w:p w:rsidR="005B620A" w:rsidRDefault="005B620A"/>
    <w:p w:rsidR="008D1C67" w:rsidRDefault="008D1C67">
      <w:r>
        <w:t>2009-201</w:t>
      </w:r>
      <w:r w:rsidR="00322706">
        <w:t>3</w:t>
      </w:r>
      <w:r>
        <w:tab/>
        <w:t>Consultant, Zaner-Bloser incorporated for their handwriting program</w:t>
      </w:r>
    </w:p>
    <w:p w:rsidR="008D1C67" w:rsidRDefault="008D1C67"/>
    <w:p w:rsidR="00A60469" w:rsidRDefault="00A60469" w:rsidP="00A60469">
      <w:r>
        <w:t>2008-2010</w:t>
      </w:r>
      <w:r>
        <w:tab/>
        <w:t xml:space="preserve">Member, Division of Research, Council for Exceptional Children, Student </w:t>
      </w:r>
    </w:p>
    <w:p w:rsidR="00A60469" w:rsidRDefault="00A60469" w:rsidP="00A60469">
      <w:pPr>
        <w:ind w:left="720" w:firstLine="720"/>
      </w:pPr>
      <w:r>
        <w:t>Research Award Committee</w:t>
      </w:r>
    </w:p>
    <w:p w:rsidR="0093102B" w:rsidRDefault="0093102B" w:rsidP="00A60469">
      <w:pPr>
        <w:ind w:left="720" w:firstLine="720"/>
      </w:pPr>
    </w:p>
    <w:p w:rsidR="00847CC8" w:rsidRDefault="00847CC8" w:rsidP="005C7E12">
      <w:pPr>
        <w:ind w:left="1440" w:hanging="1440"/>
      </w:pPr>
      <w:r>
        <w:t>2009</w:t>
      </w:r>
      <w:r>
        <w:tab/>
      </w:r>
      <w:r>
        <w:tab/>
        <w:t>Member of the Expert Working Group for a Writing Development and Instruction Workshop for the National Institute for Literacy and Child Development and Behavioral Branch at the National Institute of Child Health and Human Development</w:t>
      </w:r>
    </w:p>
    <w:p w:rsidR="00847CC8" w:rsidRDefault="00847CC8" w:rsidP="005C7E12">
      <w:pPr>
        <w:ind w:left="1440" w:hanging="1440"/>
      </w:pPr>
    </w:p>
    <w:p w:rsidR="00DA6299" w:rsidRPr="00DA6299" w:rsidRDefault="00F31E32" w:rsidP="005C7E12">
      <w:pPr>
        <w:ind w:left="1440" w:hanging="1440"/>
      </w:pPr>
      <w:r>
        <w:t>2009</w:t>
      </w:r>
      <w:r>
        <w:tab/>
      </w:r>
      <w:r w:rsidR="00DA6299">
        <w:t>Reviewer Grant Proposals for</w:t>
      </w:r>
      <w:r w:rsidR="00DA6299" w:rsidRPr="00DA6299">
        <w:t xml:space="preserve"> International Dyslexia Association</w:t>
      </w:r>
      <w:r w:rsidR="006D163F">
        <w:t>’</w:t>
      </w:r>
      <w:r w:rsidR="00DA6299" w:rsidRPr="00DA6299">
        <w:t xml:space="preserve">s 2009 Research Grant Award program </w:t>
      </w:r>
    </w:p>
    <w:p w:rsidR="00DA6299" w:rsidRDefault="00DA6299" w:rsidP="005C7E12">
      <w:pPr>
        <w:ind w:left="1440" w:hanging="1440"/>
      </w:pPr>
    </w:p>
    <w:p w:rsidR="005C7E12" w:rsidRDefault="005C7E12" w:rsidP="005C7E12">
      <w:pPr>
        <w:ind w:left="1440" w:hanging="1440"/>
      </w:pPr>
      <w:r>
        <w:t>2009</w:t>
      </w:r>
      <w:r>
        <w:tab/>
        <w:t>Consultant on self-efficacy measures for IES Grant awarded to Danielle McNamara at the University of Memphis entitled “ W-PALS”</w:t>
      </w:r>
    </w:p>
    <w:p w:rsidR="005C7E12" w:rsidRDefault="005C7E12"/>
    <w:p w:rsidR="00095C49" w:rsidRDefault="00095C49">
      <w:r>
        <w:t>2009</w:t>
      </w:r>
      <w:r>
        <w:tab/>
      </w:r>
      <w:r>
        <w:tab/>
        <w:t xml:space="preserve">Consultant, School of Education, Griffith University, Australia on Improving </w:t>
      </w:r>
    </w:p>
    <w:p w:rsidR="00095C49" w:rsidRDefault="00095C49" w:rsidP="00095C49">
      <w:pPr>
        <w:ind w:left="720" w:firstLine="720"/>
      </w:pPr>
      <w:r>
        <w:t>Research Capacity of Faculty at Griffith University</w:t>
      </w:r>
    </w:p>
    <w:p w:rsidR="00095C49" w:rsidRDefault="00095C49"/>
    <w:p w:rsidR="00095C49" w:rsidRDefault="00F31E32" w:rsidP="00095C49">
      <w:pPr>
        <w:tabs>
          <w:tab w:val="left" w:pos="-1440"/>
        </w:tabs>
        <w:ind w:left="2160" w:hanging="2160"/>
      </w:pPr>
      <w:r>
        <w:t>2009</w:t>
      </w:r>
      <w:r>
        <w:tab/>
      </w:r>
      <w:r w:rsidR="00095C49">
        <w:t>Program Chair, Pacific Coast Research Conference</w:t>
      </w:r>
    </w:p>
    <w:p w:rsidR="009F0D20" w:rsidRDefault="009F0D20" w:rsidP="009F0D20">
      <w:pPr>
        <w:tabs>
          <w:tab w:val="left" w:pos="-1440"/>
        </w:tabs>
      </w:pPr>
    </w:p>
    <w:p w:rsidR="009F0D20" w:rsidRDefault="009F0D20" w:rsidP="009F0D20">
      <w:pPr>
        <w:tabs>
          <w:tab w:val="left" w:pos="-1440"/>
        </w:tabs>
      </w:pPr>
      <w:r>
        <w:t>200</w:t>
      </w:r>
      <w:r w:rsidR="005A7681">
        <w:t>9</w:t>
      </w:r>
      <w:r>
        <w:tab/>
      </w:r>
      <w:r>
        <w:tab/>
        <w:t>Chair and session organizer for symposium, Expository Reading and</w:t>
      </w:r>
    </w:p>
    <w:p w:rsidR="009F0D20" w:rsidRDefault="009F0D20" w:rsidP="009F0D20">
      <w:pPr>
        <w:tabs>
          <w:tab w:val="left" w:pos="-1440"/>
        </w:tabs>
      </w:pPr>
      <w:r>
        <w:tab/>
      </w:r>
      <w:r>
        <w:tab/>
        <w:t>writing instruction to enhance content learning for struggling learners.</w:t>
      </w:r>
    </w:p>
    <w:p w:rsidR="009F0D20" w:rsidRDefault="00F31E32" w:rsidP="009F0D20">
      <w:pPr>
        <w:tabs>
          <w:tab w:val="left" w:pos="-1440"/>
        </w:tabs>
        <w:ind w:left="2160" w:hanging="2160"/>
      </w:pPr>
      <w:r>
        <w:tab/>
      </w:r>
      <w:r w:rsidR="009F0D20">
        <w:t>Pacific Coast Research Association</w:t>
      </w:r>
    </w:p>
    <w:p w:rsidR="009F0D20" w:rsidRDefault="009F0D20"/>
    <w:p w:rsidR="00796E4C" w:rsidRDefault="00796E4C">
      <w:r>
        <w:t>2008</w:t>
      </w:r>
      <w:r>
        <w:tab/>
      </w:r>
      <w:r>
        <w:tab/>
        <w:t>Grant reviewer for the Leverhulme Trust, London, United Kingdom.</w:t>
      </w:r>
    </w:p>
    <w:p w:rsidR="00796E4C" w:rsidRDefault="00796E4C"/>
    <w:p w:rsidR="00095C49" w:rsidRDefault="00095C49">
      <w:r>
        <w:t>200</w:t>
      </w:r>
      <w:r w:rsidR="005A7681">
        <w:t>8</w:t>
      </w:r>
      <w:r>
        <w:tab/>
      </w:r>
      <w:r>
        <w:tab/>
        <w:t xml:space="preserve">Participant, </w:t>
      </w:r>
      <w:r w:rsidRPr="00095C49">
        <w:t>Public Education &amp; Business Coalition’s 2</w:t>
      </w:r>
      <w:r w:rsidRPr="00095C49">
        <w:rPr>
          <w:vertAlign w:val="superscript"/>
        </w:rPr>
        <w:t>nd</w:t>
      </w:r>
      <w:r w:rsidRPr="00095C49">
        <w:t xml:space="preserve"> Annual </w:t>
      </w:r>
    </w:p>
    <w:p w:rsidR="00095C49" w:rsidRPr="00095C49" w:rsidRDefault="00095C49" w:rsidP="00095C49">
      <w:pPr>
        <w:ind w:left="1440"/>
      </w:pPr>
      <w:r w:rsidRPr="00095C49">
        <w:t>R</w:t>
      </w:r>
      <w:r>
        <w:t>esearch and Practice Symposium on</w:t>
      </w:r>
      <w:r w:rsidRPr="00095C49">
        <w:t xml:space="preserve"> </w:t>
      </w:r>
      <w:r w:rsidRPr="00095C49">
        <w:rPr>
          <w:bCs/>
          <w:iCs/>
        </w:rPr>
        <w:t>Elementary literacy research and practice in high poverty and multilingual settings</w:t>
      </w:r>
      <w:r>
        <w:rPr>
          <w:bCs/>
          <w:iCs/>
        </w:rPr>
        <w:t>, Denver, Colorado</w:t>
      </w:r>
    </w:p>
    <w:p w:rsidR="00095C49" w:rsidRDefault="00095C49"/>
    <w:p w:rsidR="00C43894" w:rsidRDefault="001D0985">
      <w:r>
        <w:t xml:space="preserve">2008 </w:t>
      </w:r>
      <w:r>
        <w:tab/>
      </w:r>
      <w:r>
        <w:tab/>
        <w:t xml:space="preserve">Consultant </w:t>
      </w:r>
      <w:r w:rsidR="00C43894">
        <w:t xml:space="preserve">for IES grant awarded to Carol Olson at the University of California – </w:t>
      </w:r>
    </w:p>
    <w:p w:rsidR="001D0985" w:rsidRDefault="00C43894" w:rsidP="00C43894">
      <w:pPr>
        <w:ind w:left="1440"/>
      </w:pPr>
      <w:r>
        <w:t>Irvine entitled “A Cognitive Strategies Approach to Writing and Reading Instruction.”</w:t>
      </w:r>
    </w:p>
    <w:p w:rsidR="001D0985" w:rsidRDefault="001D0985" w:rsidP="00370F97">
      <w:pPr>
        <w:tabs>
          <w:tab w:val="left" w:pos="-1440"/>
        </w:tabs>
        <w:ind w:left="1440" w:hanging="1440"/>
      </w:pPr>
    </w:p>
    <w:p w:rsidR="0033732D" w:rsidRDefault="00F31E32" w:rsidP="00370F97">
      <w:pPr>
        <w:tabs>
          <w:tab w:val="left" w:pos="-1440"/>
        </w:tabs>
        <w:ind w:left="1440" w:hanging="1440"/>
      </w:pPr>
      <w:r>
        <w:t xml:space="preserve">2008 - </w:t>
      </w:r>
      <w:r>
        <w:tab/>
      </w:r>
      <w:r w:rsidR="0033732D">
        <w:t>Member, European Research Network on Learning to Write Effectively</w:t>
      </w:r>
      <w:r w:rsidR="00B02B12">
        <w:t>, funded through the European Science Foundation</w:t>
      </w:r>
    </w:p>
    <w:p w:rsidR="0033732D" w:rsidRDefault="0033732D" w:rsidP="00370F97">
      <w:pPr>
        <w:tabs>
          <w:tab w:val="left" w:pos="-1440"/>
        </w:tabs>
        <w:ind w:left="1440" w:hanging="1440"/>
      </w:pPr>
    </w:p>
    <w:p w:rsidR="005A7681" w:rsidRDefault="005A7681" w:rsidP="00370F97">
      <w:pPr>
        <w:tabs>
          <w:tab w:val="left" w:pos="-1440"/>
        </w:tabs>
        <w:ind w:left="1440" w:hanging="1440"/>
      </w:pPr>
      <w:r>
        <w:t>2008 -</w:t>
      </w:r>
      <w:r>
        <w:tab/>
        <w:t>Advisory Board</w:t>
      </w:r>
      <w:r w:rsidRPr="005A7681">
        <w:t xml:space="preserve"> </w:t>
      </w:r>
      <w:r>
        <w:t>Center’s for National Technical Assistant and Dissemination Center on Response to Intervention Instruction - the Technical Review Committee</w:t>
      </w:r>
    </w:p>
    <w:p w:rsidR="005A7681" w:rsidRDefault="005A7681" w:rsidP="00370F97">
      <w:pPr>
        <w:tabs>
          <w:tab w:val="left" w:pos="-1440"/>
        </w:tabs>
        <w:ind w:left="1440" w:hanging="1440"/>
      </w:pPr>
    </w:p>
    <w:p w:rsidR="004F4A81" w:rsidRDefault="004F4A81" w:rsidP="00370F97">
      <w:pPr>
        <w:tabs>
          <w:tab w:val="left" w:pos="-1440"/>
        </w:tabs>
        <w:ind w:left="1440" w:hanging="1440"/>
      </w:pPr>
      <w:r>
        <w:t>2007- 2012</w:t>
      </w:r>
      <w:r>
        <w:tab/>
        <w:t>Expert Consultant, National Technical Assistant and Dissemination Center on Response to Intervention (funded by Office of Special Education Programs)</w:t>
      </w:r>
    </w:p>
    <w:p w:rsidR="004F4A81" w:rsidRDefault="004F4A81" w:rsidP="00370F97">
      <w:pPr>
        <w:tabs>
          <w:tab w:val="left" w:pos="-1440"/>
        </w:tabs>
        <w:ind w:left="1440" w:hanging="1440"/>
      </w:pPr>
    </w:p>
    <w:p w:rsidR="00370F97" w:rsidRDefault="00370F97" w:rsidP="00370F97">
      <w:pPr>
        <w:tabs>
          <w:tab w:val="left" w:pos="-1440"/>
        </w:tabs>
        <w:ind w:left="1440" w:hanging="1440"/>
      </w:pPr>
      <w:r>
        <w:t xml:space="preserve">2005 </w:t>
      </w:r>
      <w:r>
        <w:noBreakHyphen/>
        <w:t>2010</w:t>
      </w:r>
      <w:r>
        <w:tab/>
        <w:t>Consultant, Colorado Learning Disabilities Research Institute (funded by the National Institute of Child Health and Development)</w:t>
      </w:r>
    </w:p>
    <w:p w:rsidR="00AC3CD0" w:rsidRDefault="00AC3CD0" w:rsidP="00370F97">
      <w:pPr>
        <w:tabs>
          <w:tab w:val="left" w:pos="-1440"/>
        </w:tabs>
        <w:ind w:left="1440" w:hanging="1440"/>
      </w:pPr>
    </w:p>
    <w:p w:rsidR="00370F97" w:rsidRDefault="00370F97" w:rsidP="00370F97">
      <w:pPr>
        <w:tabs>
          <w:tab w:val="left" w:pos="-1440"/>
        </w:tabs>
        <w:ind w:left="1440" w:hanging="1440"/>
      </w:pPr>
      <w:r>
        <w:t>2004</w:t>
      </w:r>
      <w:r>
        <w:noBreakHyphen/>
        <w:t xml:space="preserve">2009 </w:t>
      </w:r>
      <w:r>
        <w:tab/>
        <w:t>Member, National Advisory Board for the Research Institute on Progress Monitoring (University of Minnesota funding by OSEP)</w:t>
      </w:r>
    </w:p>
    <w:p w:rsidR="00370F97" w:rsidRDefault="00370F97">
      <w:pPr>
        <w:tabs>
          <w:tab w:val="left" w:pos="-1440"/>
        </w:tabs>
        <w:ind w:left="1440" w:hanging="1440"/>
      </w:pPr>
    </w:p>
    <w:p w:rsidR="00143B36" w:rsidRDefault="00143B36" w:rsidP="00143B36">
      <w:pPr>
        <w:tabs>
          <w:tab w:val="left" w:pos="-1440"/>
        </w:tabs>
      </w:pPr>
      <w:r>
        <w:t>2008</w:t>
      </w:r>
      <w:r>
        <w:tab/>
      </w:r>
      <w:r>
        <w:tab/>
        <w:t xml:space="preserve">Review proposals for Division of Research – 2009 Council for Exceptional </w:t>
      </w:r>
    </w:p>
    <w:p w:rsidR="00143B36" w:rsidRDefault="00143B36" w:rsidP="00143B36">
      <w:pPr>
        <w:tabs>
          <w:tab w:val="left" w:pos="-1440"/>
        </w:tabs>
      </w:pPr>
      <w:r>
        <w:tab/>
      </w:r>
      <w:r>
        <w:tab/>
        <w:t>Children Conference</w:t>
      </w:r>
    </w:p>
    <w:p w:rsidR="00143B36" w:rsidRDefault="00143B36" w:rsidP="00143B36">
      <w:pPr>
        <w:tabs>
          <w:tab w:val="left" w:pos="-1440"/>
        </w:tabs>
        <w:ind w:left="2160" w:hanging="2160"/>
      </w:pPr>
    </w:p>
    <w:p w:rsidR="00143B36" w:rsidRDefault="00143B36" w:rsidP="00F31E32">
      <w:pPr>
        <w:ind w:left="2160" w:hanging="2160"/>
      </w:pPr>
      <w:r>
        <w:t>2008</w:t>
      </w:r>
      <w:r>
        <w:tab/>
        <w:t>Discussant, UDL instruction and tools: A survey. Session at the International</w:t>
      </w:r>
      <w:r w:rsidR="00F31E32">
        <w:t xml:space="preserve"> C</w:t>
      </w:r>
      <w:r>
        <w:t xml:space="preserve">ouncil for Exceptional Children Conference, Boston, MA. </w:t>
      </w:r>
    </w:p>
    <w:p w:rsidR="00143B36" w:rsidRDefault="00143B36" w:rsidP="00143B36"/>
    <w:p w:rsidR="00143B36" w:rsidRDefault="00143B36" w:rsidP="00143B36">
      <w:r>
        <w:t>2008</w:t>
      </w:r>
      <w:r w:rsidRPr="00AC3CD0">
        <w:t xml:space="preserve"> </w:t>
      </w:r>
      <w:r>
        <w:tab/>
      </w:r>
      <w:r>
        <w:tab/>
        <w:t xml:space="preserve">Chair and session organizer for symposium, Supporting literacy </w:t>
      </w:r>
    </w:p>
    <w:p w:rsidR="00143B36" w:rsidRDefault="00143B36" w:rsidP="00143B36">
      <w:pPr>
        <w:ind w:left="1440"/>
      </w:pPr>
      <w:r>
        <w:t>development in the classroom: Practical Strategies and activities. 53</w:t>
      </w:r>
      <w:r w:rsidRPr="00AC3CD0">
        <w:rPr>
          <w:vertAlign w:val="superscript"/>
        </w:rPr>
        <w:t>rd</w:t>
      </w:r>
      <w:r>
        <w:t xml:space="preserve"> International Reading Association Conference: Atlanta, GA.</w:t>
      </w:r>
    </w:p>
    <w:p w:rsidR="00143B36" w:rsidRDefault="00143B36" w:rsidP="00143B36">
      <w:pPr>
        <w:tabs>
          <w:tab w:val="left" w:pos="-1440"/>
        </w:tabs>
        <w:ind w:left="2160" w:hanging="2160"/>
      </w:pPr>
    </w:p>
    <w:p w:rsidR="00143B36" w:rsidRDefault="00F31E32" w:rsidP="00143B36">
      <w:pPr>
        <w:tabs>
          <w:tab w:val="left" w:pos="-1440"/>
        </w:tabs>
        <w:ind w:left="2160" w:hanging="2160"/>
      </w:pPr>
      <w:r>
        <w:t>2008</w:t>
      </w:r>
      <w:r>
        <w:tab/>
      </w:r>
      <w:r w:rsidR="00143B36">
        <w:t>Chair and session organizer for symposium: Writing development, instruction, and assessment for writers with and without disabilities. Pacific Coast Research</w:t>
      </w:r>
      <w:r>
        <w:t xml:space="preserve"> </w:t>
      </w:r>
      <w:r w:rsidR="00143B36">
        <w:t>Conference, San Diego, CA.</w:t>
      </w:r>
    </w:p>
    <w:p w:rsidR="00143B36" w:rsidRDefault="00143B36" w:rsidP="00143B36">
      <w:pPr>
        <w:tabs>
          <w:tab w:val="left" w:pos="-1440"/>
        </w:tabs>
        <w:ind w:left="2160" w:hanging="2160"/>
      </w:pPr>
    </w:p>
    <w:p w:rsidR="00143B36" w:rsidRDefault="00F31E32" w:rsidP="00143B36">
      <w:pPr>
        <w:tabs>
          <w:tab w:val="left" w:pos="-1440"/>
        </w:tabs>
        <w:ind w:left="2160" w:hanging="2160"/>
      </w:pPr>
      <w:r>
        <w:t>2007</w:t>
      </w:r>
      <w:r>
        <w:tab/>
      </w:r>
      <w:r w:rsidR="00143B36">
        <w:t>Reviewed a grant for the Spencer Foundation</w:t>
      </w:r>
    </w:p>
    <w:p w:rsidR="00143B36" w:rsidRDefault="00143B36" w:rsidP="00143B36">
      <w:pPr>
        <w:tabs>
          <w:tab w:val="left" w:pos="-1440"/>
        </w:tabs>
        <w:ind w:left="2160" w:hanging="2160"/>
      </w:pPr>
    </w:p>
    <w:p w:rsidR="00143B36" w:rsidRDefault="00143B36" w:rsidP="00143B36">
      <w:pPr>
        <w:tabs>
          <w:tab w:val="left" w:pos="-1440"/>
        </w:tabs>
        <w:ind w:left="2160" w:hanging="2160"/>
      </w:pPr>
      <w:r>
        <w:t>2007</w:t>
      </w:r>
      <w:r>
        <w:tab/>
        <w:t>Chair and session organizer for symposium, Evidence-based practice for reading, writing, and mathematics for students with special needs. International</w:t>
      </w:r>
      <w:r w:rsidR="00F31E32">
        <w:t xml:space="preserve"> </w:t>
      </w:r>
      <w:r>
        <w:t>Conference of the Council for Exceptional Children.</w:t>
      </w:r>
    </w:p>
    <w:p w:rsidR="00143B36" w:rsidRDefault="00143B36" w:rsidP="00143B36">
      <w:pPr>
        <w:tabs>
          <w:tab w:val="left" w:pos="-1440"/>
        </w:tabs>
        <w:ind w:left="2160" w:hanging="2160"/>
      </w:pPr>
    </w:p>
    <w:p w:rsidR="00143B36" w:rsidRDefault="00F31E32" w:rsidP="00143B36">
      <w:pPr>
        <w:tabs>
          <w:tab w:val="left" w:pos="-1440"/>
        </w:tabs>
        <w:ind w:left="2160" w:hanging="2160"/>
      </w:pPr>
      <w:r>
        <w:t>2007</w:t>
      </w:r>
      <w:r>
        <w:tab/>
      </w:r>
      <w:r w:rsidR="00143B36">
        <w:t>Chair and session organizer for symposium, Reading and writing instruction: Research that makes a difference. Pacific Coast Research Association</w:t>
      </w:r>
    </w:p>
    <w:p w:rsidR="00143B36" w:rsidRDefault="00143B36">
      <w:pPr>
        <w:tabs>
          <w:tab w:val="left" w:pos="-1440"/>
        </w:tabs>
        <w:ind w:left="1440" w:hanging="1440"/>
      </w:pPr>
    </w:p>
    <w:p w:rsidR="00AC3CD0" w:rsidRDefault="00AC3CD0">
      <w:pPr>
        <w:tabs>
          <w:tab w:val="left" w:pos="-1440"/>
        </w:tabs>
        <w:ind w:left="1440" w:hanging="1440"/>
      </w:pPr>
      <w:r>
        <w:t>2007</w:t>
      </w:r>
      <w:r>
        <w:tab/>
      </w:r>
      <w:r>
        <w:tab/>
        <w:t>Consultant to IES Grant (Dolores Perin PI) at Columbia University</w:t>
      </w:r>
    </w:p>
    <w:p w:rsidR="00AC3CD0" w:rsidRDefault="00AC3CD0">
      <w:pPr>
        <w:tabs>
          <w:tab w:val="left" w:pos="-1440"/>
        </w:tabs>
        <w:ind w:left="1440" w:hanging="1440"/>
      </w:pPr>
    </w:p>
    <w:p w:rsidR="004F6343" w:rsidRDefault="00F31E32">
      <w:pPr>
        <w:tabs>
          <w:tab w:val="left" w:pos="-1440"/>
        </w:tabs>
        <w:ind w:left="1440" w:hanging="1440"/>
      </w:pPr>
      <w:r>
        <w:t>2007</w:t>
      </w:r>
      <w:r>
        <w:tab/>
      </w:r>
      <w:r w:rsidR="004F6343">
        <w:t xml:space="preserve">Consultant to Renaissance Learning for Accelerated Writer (NEO Development Project)  </w:t>
      </w:r>
    </w:p>
    <w:p w:rsidR="004F6343" w:rsidRDefault="004F6343">
      <w:pPr>
        <w:tabs>
          <w:tab w:val="left" w:pos="-1440"/>
        </w:tabs>
        <w:ind w:left="1440" w:hanging="1440"/>
      </w:pPr>
    </w:p>
    <w:p w:rsidR="00370F97" w:rsidRDefault="00370F97">
      <w:pPr>
        <w:tabs>
          <w:tab w:val="left" w:pos="-1440"/>
        </w:tabs>
        <w:ind w:left="1440" w:hanging="1440"/>
      </w:pPr>
      <w:r>
        <w:t>2007</w:t>
      </w:r>
      <w:r>
        <w:tab/>
        <w:t>Consultant to the National Institute on Family Literacy for supported research priorities for adults.</w:t>
      </w:r>
    </w:p>
    <w:p w:rsidR="00370F97" w:rsidRDefault="00370F97">
      <w:pPr>
        <w:tabs>
          <w:tab w:val="left" w:pos="-1440"/>
        </w:tabs>
        <w:ind w:left="1440" w:hanging="1440"/>
      </w:pPr>
    </w:p>
    <w:p w:rsidR="00702303" w:rsidRDefault="00702303" w:rsidP="00702303">
      <w:pPr>
        <w:tabs>
          <w:tab w:val="left" w:pos="-1440"/>
        </w:tabs>
        <w:ind w:left="1440" w:hanging="1440"/>
      </w:pPr>
      <w:r>
        <w:t>2002</w:t>
      </w:r>
      <w:r>
        <w:noBreakHyphen/>
        <w:t xml:space="preserve">2007 </w:t>
      </w:r>
      <w:r>
        <w:tab/>
        <w:t>Consultant, Center to Improve Access to the General Education Curriculum Access for Students with Disabilities at the Elementary and Middle School Levels (Center funded by OSEP)</w:t>
      </w:r>
    </w:p>
    <w:p w:rsidR="00702303" w:rsidRDefault="00702303">
      <w:pPr>
        <w:tabs>
          <w:tab w:val="left" w:pos="-1440"/>
        </w:tabs>
        <w:ind w:left="1440" w:hanging="1440"/>
      </w:pPr>
    </w:p>
    <w:p w:rsidR="00702303" w:rsidRDefault="00702303" w:rsidP="00702303">
      <w:pPr>
        <w:tabs>
          <w:tab w:val="left" w:pos="-1440"/>
        </w:tabs>
        <w:ind w:left="1440" w:hanging="1440"/>
      </w:pPr>
      <w:r>
        <w:t>2002</w:t>
      </w:r>
      <w:r>
        <w:noBreakHyphen/>
        <w:t xml:space="preserve">2007 </w:t>
      </w:r>
      <w:r>
        <w:tab/>
        <w:t>Member National Advisory Board for Coordination, Consultation, and Evaluation Center for the K</w:t>
      </w:r>
      <w:r>
        <w:noBreakHyphen/>
        <w:t xml:space="preserve">3 Reading and Behavioral Intervention Research Projects </w:t>
      </w:r>
      <w:r>
        <w:lastRenderedPageBreak/>
        <w:t>(funded by OSEP)</w:t>
      </w:r>
    </w:p>
    <w:p w:rsidR="00702303" w:rsidRDefault="00702303">
      <w:pPr>
        <w:tabs>
          <w:tab w:val="left" w:pos="-1440"/>
        </w:tabs>
        <w:ind w:left="1440" w:hanging="1440"/>
      </w:pPr>
    </w:p>
    <w:p w:rsidR="00CA46D1" w:rsidRDefault="00CA46D1">
      <w:pPr>
        <w:tabs>
          <w:tab w:val="left" w:pos="-1440"/>
        </w:tabs>
        <w:ind w:left="1440" w:hanging="1440"/>
      </w:pPr>
      <w:r>
        <w:t>2006</w:t>
      </w:r>
      <w:r>
        <w:tab/>
        <w:t xml:space="preserve">Consultant on writing instruction to the </w:t>
      </w:r>
      <w:r w:rsidR="003F69B5">
        <w:t xml:space="preserve">National </w:t>
      </w:r>
      <w:r>
        <w:t>Institute on Family Literacy</w:t>
      </w:r>
    </w:p>
    <w:p w:rsidR="00CA46D1" w:rsidRDefault="00CA46D1">
      <w:pPr>
        <w:tabs>
          <w:tab w:val="left" w:pos="-1440"/>
        </w:tabs>
        <w:ind w:left="1440" w:hanging="1440"/>
      </w:pPr>
    </w:p>
    <w:p w:rsidR="00AE3991" w:rsidRDefault="00AE3991">
      <w:pPr>
        <w:tabs>
          <w:tab w:val="left" w:pos="-1440"/>
        </w:tabs>
        <w:ind w:left="1440" w:hanging="1440"/>
      </w:pPr>
      <w:r>
        <w:t>2006</w:t>
      </w:r>
      <w:r>
        <w:tab/>
        <w:t>Consultant, Great Books Foundation.</w:t>
      </w:r>
    </w:p>
    <w:p w:rsidR="00721B35" w:rsidRDefault="00721B35"/>
    <w:p w:rsidR="004D0834" w:rsidRDefault="004D0834">
      <w:r>
        <w:t>2006</w:t>
      </w:r>
      <w:r>
        <w:tab/>
      </w:r>
      <w:r>
        <w:tab/>
        <w:t>Consultant PALS test (Berninger, 2006) published by Psychological Corporation</w:t>
      </w:r>
    </w:p>
    <w:p w:rsidR="004D0834" w:rsidRDefault="004D0834"/>
    <w:p w:rsidR="00702303" w:rsidRDefault="00702303" w:rsidP="00702303">
      <w:pPr>
        <w:tabs>
          <w:tab w:val="left" w:pos="-1440"/>
        </w:tabs>
        <w:ind w:left="1440" w:hanging="1440"/>
      </w:pPr>
      <w:r>
        <w:t>2001</w:t>
      </w:r>
      <w:r>
        <w:noBreakHyphen/>
        <w:t>2006</w:t>
      </w:r>
      <w:r>
        <w:tab/>
        <w:t>Consultant to V. Berninger (University of Washington) for grant from the National Institute of Child Health and Human Development on Writing and Writing Interventions</w:t>
      </w:r>
    </w:p>
    <w:p w:rsidR="00702303" w:rsidRDefault="00702303" w:rsidP="00702303">
      <w:pPr>
        <w:tabs>
          <w:tab w:val="left" w:pos="-1440"/>
        </w:tabs>
        <w:ind w:left="1440" w:hanging="1440"/>
      </w:pPr>
    </w:p>
    <w:p w:rsidR="00702303" w:rsidRDefault="00702303" w:rsidP="00702303">
      <w:pPr>
        <w:tabs>
          <w:tab w:val="left" w:pos="-1440"/>
        </w:tabs>
        <w:ind w:left="1440" w:hanging="1440"/>
      </w:pPr>
      <w:r>
        <w:t>2002</w:t>
      </w:r>
      <w:r>
        <w:noBreakHyphen/>
        <w:t xml:space="preserve">2006 </w:t>
      </w:r>
      <w:r>
        <w:tab/>
        <w:t>Advisory Board, Center for Policy Leadership Training in Conducting Large Scale Special Education Research (University of Maryland), U.S.O.E.</w:t>
      </w:r>
    </w:p>
    <w:p w:rsidR="00702303" w:rsidRDefault="00702303" w:rsidP="00702303">
      <w:pPr>
        <w:tabs>
          <w:tab w:val="left" w:pos="-1440"/>
        </w:tabs>
        <w:ind w:left="1440" w:hanging="1440"/>
      </w:pPr>
    </w:p>
    <w:p w:rsidR="00702303" w:rsidRDefault="00702303" w:rsidP="00702303">
      <w:pPr>
        <w:tabs>
          <w:tab w:val="left" w:pos="-1440"/>
        </w:tabs>
        <w:ind w:left="1440" w:hanging="1440"/>
      </w:pPr>
      <w:r>
        <w:t>2003</w:t>
      </w:r>
      <w:r>
        <w:noBreakHyphen/>
        <w:t xml:space="preserve">2006 </w:t>
      </w:r>
      <w:r>
        <w:tab/>
        <w:t>Consultant for Early Career grant award to Bruce Saddler (SUNY</w:t>
      </w:r>
      <w:r>
        <w:noBreakHyphen/>
        <w:t xml:space="preserve">Albany), U.S.O.E., </w:t>
      </w:r>
      <w:r>
        <w:sym w:font="WP TypographicSymbols" w:char="0041"/>
      </w:r>
      <w:r>
        <w:t>An analysis of the effects of peer asserted sentence combining practice on the writing of students with and without learning disabilities</w:t>
      </w:r>
      <w:r>
        <w:sym w:font="WP TypographicSymbols" w:char="0040"/>
      </w:r>
    </w:p>
    <w:p w:rsidR="00702303" w:rsidRDefault="00702303" w:rsidP="00702303"/>
    <w:p w:rsidR="00702303" w:rsidRDefault="00702303" w:rsidP="00702303">
      <w:pPr>
        <w:tabs>
          <w:tab w:val="left" w:pos="-1440"/>
        </w:tabs>
        <w:ind w:left="1440" w:hanging="1440"/>
      </w:pPr>
      <w:r>
        <w:t>2003</w:t>
      </w:r>
      <w:r>
        <w:noBreakHyphen/>
        <w:t xml:space="preserve">2006 </w:t>
      </w:r>
      <w:r>
        <w:tab/>
        <w:t xml:space="preserve">Consultant for U.S.O.E. grant awarded to Joe Gagnon, Pauli Maccini, and Kimber Malmgren (George Mason University), </w:t>
      </w:r>
      <w:r>
        <w:sym w:font="WP TypographicSymbols" w:char="0041"/>
      </w:r>
      <w:r>
        <w:t>Alternative settings: Curriculum, assessment and accountability</w:t>
      </w:r>
      <w:r>
        <w:sym w:font="WP TypographicSymbols" w:char="0040"/>
      </w:r>
    </w:p>
    <w:p w:rsidR="00702303" w:rsidRDefault="00702303" w:rsidP="00702303"/>
    <w:p w:rsidR="00702303" w:rsidRDefault="00702303" w:rsidP="00702303">
      <w:pPr>
        <w:tabs>
          <w:tab w:val="left" w:pos="-1440"/>
        </w:tabs>
        <w:ind w:left="1440" w:hanging="1440"/>
      </w:pPr>
      <w:r>
        <w:t>2003</w:t>
      </w:r>
      <w:r>
        <w:noBreakHyphen/>
        <w:t xml:space="preserve">2006 </w:t>
      </w:r>
      <w:r>
        <w:tab/>
        <w:t xml:space="preserve">Consultant for U.S.O.E. grant awarded to Linda Mason (University of Illinois), </w:t>
      </w:r>
      <w:r>
        <w:sym w:font="WP TypographicSymbols" w:char="0041"/>
      </w:r>
      <w:r>
        <w:t>A multi</w:t>
      </w:r>
      <w:r>
        <w:noBreakHyphen/>
        <w:t>component self-regulated strategy approach for expository reading comprehension and writing</w:t>
      </w:r>
      <w:r>
        <w:sym w:font="WP TypographicSymbols" w:char="0040"/>
      </w:r>
    </w:p>
    <w:p w:rsidR="00702303" w:rsidRDefault="00702303">
      <w:pPr>
        <w:tabs>
          <w:tab w:val="left" w:pos="-1440"/>
        </w:tabs>
        <w:ind w:left="1440" w:hanging="1440"/>
      </w:pPr>
    </w:p>
    <w:p w:rsidR="00721B35" w:rsidRDefault="00721B35">
      <w:pPr>
        <w:tabs>
          <w:tab w:val="left" w:pos="-1440"/>
        </w:tabs>
        <w:ind w:left="1440" w:hanging="1440"/>
      </w:pPr>
      <w:r>
        <w:t xml:space="preserve">2005 </w:t>
      </w:r>
      <w:r>
        <w:noBreakHyphen/>
      </w:r>
      <w:r>
        <w:tab/>
      </w:r>
      <w:r w:rsidR="00CA46D1">
        <w:t>2006</w:t>
      </w:r>
      <w:r>
        <w:tab/>
        <w:t>Member, National Advisory Board for the Composition Initiative for CAST, Wakefield, MA</w:t>
      </w:r>
    </w:p>
    <w:p w:rsidR="00721B35" w:rsidRDefault="00721B35"/>
    <w:p w:rsidR="00721B35" w:rsidRDefault="00721B35">
      <w:pPr>
        <w:tabs>
          <w:tab w:val="left" w:pos="-1440"/>
        </w:tabs>
        <w:ind w:left="1440" w:hanging="1440"/>
      </w:pPr>
      <w:r>
        <w:t>2005</w:t>
      </w:r>
      <w:r>
        <w:noBreakHyphen/>
        <w:t>2006</w:t>
      </w:r>
      <w:r>
        <w:tab/>
        <w:t>Member VTech Advisory Council for Write and Learn Program</w:t>
      </w:r>
    </w:p>
    <w:p w:rsidR="00721B35" w:rsidRDefault="00721B35"/>
    <w:p w:rsidR="00143B36" w:rsidRDefault="00143B36" w:rsidP="00143B36">
      <w:r>
        <w:t>2006</w:t>
      </w:r>
      <w:r>
        <w:tab/>
      </w:r>
      <w:r>
        <w:tab/>
        <w:t>Reviewed grants for the National Institute of Family Literacy</w:t>
      </w:r>
    </w:p>
    <w:p w:rsidR="00143B36" w:rsidRDefault="00143B36" w:rsidP="00143B36"/>
    <w:p w:rsidR="00143B36" w:rsidRDefault="00143B36" w:rsidP="00143B36">
      <w:pPr>
        <w:tabs>
          <w:tab w:val="left" w:pos="-1440"/>
        </w:tabs>
        <w:ind w:left="2160" w:hanging="2160"/>
      </w:pPr>
      <w:r>
        <w:t>2006</w:t>
      </w:r>
      <w:r w:rsidR="00C712C6">
        <w:t xml:space="preserve"> </w:t>
      </w:r>
      <w:r w:rsidR="009B3890">
        <w:tab/>
      </w:r>
      <w:r>
        <w:t>Reviewed grants for the National Institute of Health</w:t>
      </w:r>
    </w:p>
    <w:p w:rsidR="00143B36" w:rsidRDefault="00143B36" w:rsidP="00143B36">
      <w:pPr>
        <w:tabs>
          <w:tab w:val="left" w:pos="-1440"/>
        </w:tabs>
        <w:ind w:left="2160" w:hanging="2160"/>
      </w:pPr>
    </w:p>
    <w:p w:rsidR="00143B36" w:rsidRDefault="00143B36" w:rsidP="00143B36">
      <w:pPr>
        <w:tabs>
          <w:tab w:val="left" w:pos="-1440"/>
        </w:tabs>
        <w:ind w:left="2160" w:hanging="2160"/>
      </w:pPr>
      <w:r>
        <w:t>2006</w:t>
      </w:r>
      <w:r>
        <w:tab/>
        <w:t>Chair and session organizer for symposium, Strat</w:t>
      </w:r>
      <w:r w:rsidR="00E93510">
        <w:t>egic instruction, goal setting,</w:t>
      </w:r>
      <w:r w:rsidR="00F31E32">
        <w:t xml:space="preserve"> </w:t>
      </w:r>
      <w:r>
        <w:t>and teaching basic academic skills: Improving reading and writing performance.</w:t>
      </w:r>
      <w:r w:rsidR="00F31E32">
        <w:t xml:space="preserve"> </w:t>
      </w:r>
      <w:r>
        <w:t>Pacific Coast Research Association</w:t>
      </w:r>
    </w:p>
    <w:p w:rsidR="00143B36" w:rsidRDefault="00143B36" w:rsidP="00143B36"/>
    <w:p w:rsidR="00143B36" w:rsidRDefault="00F31E32" w:rsidP="00143B36">
      <w:pPr>
        <w:tabs>
          <w:tab w:val="left" w:pos="-1440"/>
        </w:tabs>
        <w:ind w:left="2160" w:hanging="2160"/>
      </w:pPr>
      <w:r>
        <w:t>2005</w:t>
      </w:r>
      <w:r>
        <w:tab/>
      </w:r>
      <w:r w:rsidR="00143B36">
        <w:t xml:space="preserve">Reviewed Research proposal for Social Sciences and Humanities Research </w:t>
      </w:r>
    </w:p>
    <w:p w:rsidR="00143B36" w:rsidRDefault="00143B36" w:rsidP="00143B36">
      <w:pPr>
        <w:tabs>
          <w:tab w:val="left" w:pos="-1440"/>
        </w:tabs>
        <w:ind w:left="2160" w:hanging="2160"/>
      </w:pPr>
      <w:r>
        <w:tab/>
        <w:t>Council of Canada</w:t>
      </w:r>
    </w:p>
    <w:p w:rsidR="00143B36" w:rsidRDefault="00143B36" w:rsidP="00143B36"/>
    <w:p w:rsidR="00143B36" w:rsidRDefault="00143B36" w:rsidP="00143B36">
      <w:pPr>
        <w:tabs>
          <w:tab w:val="left" w:pos="-1440"/>
        </w:tabs>
        <w:ind w:left="2160" w:hanging="2160"/>
      </w:pPr>
      <w:r>
        <w:t>2005</w:t>
      </w:r>
      <w:r>
        <w:tab/>
        <w:t>Reviewed grants for Instructional Educational Sciences (IES)</w:t>
      </w:r>
    </w:p>
    <w:p w:rsidR="00143B36" w:rsidRDefault="00143B36" w:rsidP="00143B36"/>
    <w:p w:rsidR="00721B35" w:rsidRDefault="00721B35">
      <w:pPr>
        <w:tabs>
          <w:tab w:val="left" w:pos="-1440"/>
        </w:tabs>
        <w:ind w:left="1440" w:hanging="1440"/>
      </w:pPr>
      <w:r>
        <w:t>2004</w:t>
      </w:r>
      <w:r>
        <w:noBreakHyphen/>
        <w:t>2005</w:t>
      </w:r>
      <w:r>
        <w:tab/>
        <w:t>Consultant on adult writing to Evidence</w:t>
      </w:r>
      <w:r>
        <w:noBreakHyphen/>
        <w:t>Based Practices for Adult Literacy, National Institute on Family Literacy</w:t>
      </w:r>
    </w:p>
    <w:p w:rsidR="00721B35" w:rsidRDefault="00721B35"/>
    <w:p w:rsidR="00721B35" w:rsidRDefault="00721B35">
      <w:pPr>
        <w:tabs>
          <w:tab w:val="left" w:pos="-1440"/>
        </w:tabs>
        <w:ind w:left="1440" w:hanging="1440"/>
      </w:pPr>
      <w:r>
        <w:t>2004</w:t>
      </w:r>
      <w:r>
        <w:noBreakHyphen/>
        <w:t>2005</w:t>
      </w:r>
      <w:r>
        <w:tab/>
        <w:t>Member, Adult Literacy Research Working Group (NIFL/NCSALL); Committee member of Research Committee and Research Review Committee</w:t>
      </w:r>
    </w:p>
    <w:p w:rsidR="00721B35" w:rsidRDefault="00721B35"/>
    <w:p w:rsidR="00721B35" w:rsidRDefault="00F31E32">
      <w:pPr>
        <w:tabs>
          <w:tab w:val="left" w:pos="-1440"/>
        </w:tabs>
        <w:ind w:left="1440" w:hanging="1440"/>
      </w:pPr>
      <w:r>
        <w:t>2004</w:t>
      </w:r>
      <w:r>
        <w:tab/>
      </w:r>
      <w:r w:rsidR="00721B35">
        <w:t>Consultant on Web</w:t>
      </w:r>
      <w:r w:rsidR="00721B35">
        <w:noBreakHyphen/>
        <w:t>Based Writing Article for American Institute for Research, Washington, D.C.</w:t>
      </w:r>
    </w:p>
    <w:p w:rsidR="00721B35" w:rsidRDefault="00721B35"/>
    <w:p w:rsidR="00143B36" w:rsidRDefault="00143B36" w:rsidP="00143B36">
      <w:pPr>
        <w:tabs>
          <w:tab w:val="left" w:pos="-1440"/>
        </w:tabs>
        <w:ind w:left="2160" w:hanging="2160"/>
      </w:pPr>
      <w:r>
        <w:t>2004</w:t>
      </w:r>
      <w:r>
        <w:tab/>
        <w:t>Reviewed grant for Israel Science Foundation</w:t>
      </w:r>
    </w:p>
    <w:p w:rsidR="00143B36" w:rsidRDefault="00143B36" w:rsidP="00143B36"/>
    <w:p w:rsidR="00143B36" w:rsidRDefault="00143B36" w:rsidP="00143B36">
      <w:pPr>
        <w:tabs>
          <w:tab w:val="left" w:pos="-1440"/>
        </w:tabs>
        <w:ind w:left="2160" w:hanging="2160"/>
      </w:pPr>
      <w:r>
        <w:t>2004</w:t>
      </w:r>
      <w:r>
        <w:noBreakHyphen/>
        <w:t>2009</w:t>
      </w:r>
      <w:r>
        <w:tab/>
        <w:t>Review Program Committee, Pacific Coast Research Conference</w:t>
      </w:r>
    </w:p>
    <w:p w:rsidR="00143B36" w:rsidRDefault="00143B36" w:rsidP="00143B36"/>
    <w:p w:rsidR="00143B36" w:rsidRDefault="00143B36" w:rsidP="00143B36">
      <w:pPr>
        <w:tabs>
          <w:tab w:val="left" w:pos="-1440"/>
        </w:tabs>
        <w:ind w:left="2160" w:hanging="2160"/>
      </w:pPr>
      <w:r>
        <w:t>2004</w:t>
      </w:r>
      <w:r>
        <w:tab/>
        <w:t xml:space="preserve">Strand Leader Organizer for </w:t>
      </w:r>
      <w:r>
        <w:sym w:font="WP TypographicSymbols" w:char="0041"/>
      </w:r>
      <w:r>
        <w:t>Writing and Reading</w:t>
      </w:r>
      <w:r>
        <w:sym w:font="WP TypographicSymbols" w:char="0040"/>
      </w:r>
      <w:r>
        <w:t xml:space="preserve"> sessions at 2004 Council for</w:t>
      </w:r>
      <w:r w:rsidR="00F31E32">
        <w:t xml:space="preserve"> </w:t>
      </w:r>
      <w:r>
        <w:t>Exceptional Children Conference</w:t>
      </w:r>
    </w:p>
    <w:p w:rsidR="00143B36" w:rsidRDefault="00143B36" w:rsidP="00143B36"/>
    <w:p w:rsidR="00143B36" w:rsidRDefault="00F31E32" w:rsidP="00143B36">
      <w:pPr>
        <w:tabs>
          <w:tab w:val="left" w:pos="-1440"/>
        </w:tabs>
        <w:ind w:left="2160" w:hanging="2160"/>
      </w:pPr>
      <w:r>
        <w:t>2003</w:t>
      </w:r>
      <w:r>
        <w:tab/>
      </w:r>
      <w:r w:rsidR="00143B36">
        <w:t>Reviewed grant application for the Alberta Children</w:t>
      </w:r>
      <w:r w:rsidR="00143B36">
        <w:sym w:font="WP TypographicSymbols" w:char="003D"/>
      </w:r>
      <w:r w:rsidR="00143B36">
        <w:t>s Hospital Foundation</w:t>
      </w:r>
    </w:p>
    <w:p w:rsidR="00143B36" w:rsidRDefault="00143B36" w:rsidP="00143B36"/>
    <w:p w:rsidR="00143B36" w:rsidRDefault="00143B36" w:rsidP="00143B36">
      <w:pPr>
        <w:tabs>
          <w:tab w:val="left" w:pos="-1440"/>
        </w:tabs>
        <w:ind w:left="2160" w:hanging="2160"/>
      </w:pPr>
      <w:r>
        <w:t>2003</w:t>
      </w:r>
      <w:r>
        <w:tab/>
        <w:t xml:space="preserve">Panel Member for NIH/NICHHD review of grant profiled for Centers for the </w:t>
      </w:r>
      <w:r w:rsidR="00F31E32">
        <w:t>S</w:t>
      </w:r>
      <w:r>
        <w:t>tudy of Adolescent Literacy</w:t>
      </w:r>
    </w:p>
    <w:p w:rsidR="00143B36" w:rsidRDefault="00143B36" w:rsidP="00143B36"/>
    <w:p w:rsidR="00143B36" w:rsidRDefault="00F31E32" w:rsidP="00143B36">
      <w:pPr>
        <w:tabs>
          <w:tab w:val="left" w:pos="-1440"/>
        </w:tabs>
        <w:ind w:left="2160" w:hanging="2160"/>
      </w:pPr>
      <w:r>
        <w:t xml:space="preserve">2003 </w:t>
      </w:r>
      <w:r>
        <w:tab/>
      </w:r>
      <w:r w:rsidR="00143B36">
        <w:t>Reviewed grant application for Bloorview Children</w:t>
      </w:r>
      <w:r w:rsidR="00143B36">
        <w:sym w:font="WP TypographicSymbols" w:char="003D"/>
      </w:r>
      <w:r w:rsidR="00143B36">
        <w:t>s Hospital Foundation</w:t>
      </w:r>
    </w:p>
    <w:p w:rsidR="00143B36" w:rsidRDefault="00143B36" w:rsidP="00143B36"/>
    <w:p w:rsidR="00721B35" w:rsidRDefault="00721B35">
      <w:pPr>
        <w:tabs>
          <w:tab w:val="left" w:pos="-1440"/>
        </w:tabs>
        <w:ind w:left="1440" w:hanging="1440"/>
      </w:pPr>
      <w:r>
        <w:t>2002</w:t>
      </w:r>
      <w:r>
        <w:noBreakHyphen/>
        <w:t xml:space="preserve">2003 </w:t>
      </w:r>
      <w:r>
        <w:tab/>
        <w:t>Review of Michigan Curriculum Framework grade</w:t>
      </w:r>
      <w:r>
        <w:noBreakHyphen/>
        <w:t xml:space="preserve">level benchmarks for the language arts test </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F31E32">
      <w:pPr>
        <w:tabs>
          <w:tab w:val="left" w:pos="-1440"/>
        </w:tabs>
        <w:ind w:left="1440" w:hanging="1440"/>
      </w:pPr>
      <w:r>
        <w:t xml:space="preserve">2002 </w:t>
      </w:r>
      <w:r>
        <w:tab/>
      </w:r>
      <w:r w:rsidR="00721B35">
        <w:t>Presentation on Handwriting Research for Zaner</w:t>
      </w:r>
      <w:r w:rsidR="00721B35">
        <w:noBreakHyphen/>
        <w:t>Bloser Sales Staff</w:t>
      </w:r>
    </w:p>
    <w:p w:rsidR="00721B35" w:rsidRDefault="00721B35"/>
    <w:p w:rsidR="00702303" w:rsidRDefault="00702303" w:rsidP="00702303">
      <w:pPr>
        <w:tabs>
          <w:tab w:val="left" w:pos="-1440"/>
        </w:tabs>
        <w:ind w:left="1440" w:hanging="1440"/>
      </w:pPr>
      <w:r>
        <w:t>2002</w:t>
      </w:r>
      <w:r>
        <w:tab/>
        <w:t>Consultant on two instructional videos on teaching students with learning disabilities in inclusive settings; produced by the Association for Supervision and Curriculum Development</w:t>
      </w:r>
    </w:p>
    <w:p w:rsidR="00702303" w:rsidRDefault="00702303"/>
    <w:p w:rsidR="00143B36" w:rsidRDefault="00143B36" w:rsidP="00143B36">
      <w:pPr>
        <w:tabs>
          <w:tab w:val="left" w:pos="-1440"/>
        </w:tabs>
        <w:ind w:left="2160" w:hanging="2160"/>
      </w:pPr>
      <w:r>
        <w:t>2002</w:t>
      </w:r>
      <w:r>
        <w:tab/>
        <w:t>Reviewed a book on teaching writing for the Council of Exceptional Children</w:t>
      </w:r>
    </w:p>
    <w:p w:rsidR="00143B36" w:rsidRDefault="00143B36" w:rsidP="00143B36"/>
    <w:p w:rsidR="00143B36" w:rsidRDefault="00143B36" w:rsidP="00143B36">
      <w:pPr>
        <w:tabs>
          <w:tab w:val="left" w:pos="-1440"/>
        </w:tabs>
        <w:ind w:left="2160" w:hanging="2160"/>
      </w:pPr>
      <w:r>
        <w:t>2002</w:t>
      </w:r>
      <w:r>
        <w:tab/>
        <w:t>Reviewed proposals for APA, division 15</w:t>
      </w:r>
    </w:p>
    <w:p w:rsidR="00143B36" w:rsidRDefault="00143B36" w:rsidP="00143B36">
      <w:pPr>
        <w:tabs>
          <w:tab w:val="left" w:pos="-1440"/>
        </w:tabs>
      </w:pPr>
    </w:p>
    <w:p w:rsidR="00143B36" w:rsidRDefault="00143B36" w:rsidP="00143B36">
      <w:pPr>
        <w:numPr>
          <w:ilvl w:val="1"/>
          <w:numId w:val="16"/>
        </w:numPr>
        <w:tabs>
          <w:tab w:val="left" w:pos="-1440"/>
        </w:tabs>
      </w:pPr>
      <w:r>
        <w:t xml:space="preserve">Member of the AACTE Focus Council on Reading/Literacy (Produced a White </w:t>
      </w:r>
    </w:p>
    <w:p w:rsidR="00143B36" w:rsidRDefault="00143B36" w:rsidP="00143B36">
      <w:pPr>
        <w:tabs>
          <w:tab w:val="left" w:pos="-1440"/>
        </w:tabs>
      </w:pPr>
      <w:r>
        <w:tab/>
      </w:r>
      <w:r>
        <w:tab/>
        <w:t>paper on literacy administered by AACTE)</w:t>
      </w:r>
    </w:p>
    <w:p w:rsidR="00143B36" w:rsidRDefault="00143B36" w:rsidP="00143B36"/>
    <w:p w:rsidR="00143B36" w:rsidRDefault="00143B36" w:rsidP="00143B36">
      <w:pPr>
        <w:sectPr w:rsidR="00143B36">
          <w:type w:val="continuous"/>
          <w:pgSz w:w="12240" w:h="15840"/>
          <w:pgMar w:top="720" w:right="1440" w:bottom="1350" w:left="1440" w:header="720" w:footer="1350" w:gutter="0"/>
          <w:cols w:space="720"/>
          <w:noEndnote/>
        </w:sectPr>
      </w:pPr>
    </w:p>
    <w:p w:rsidR="00143B36" w:rsidRDefault="00143B36" w:rsidP="00143B36">
      <w:pPr>
        <w:tabs>
          <w:tab w:val="left" w:pos="-1440"/>
        </w:tabs>
        <w:ind w:left="2160" w:hanging="2160"/>
      </w:pPr>
      <w:r>
        <w:t>2001</w:t>
      </w:r>
      <w:r w:rsidR="00A26851">
        <w:tab/>
      </w:r>
      <w:r>
        <w:t xml:space="preserve">Reviewed Research proposal for Social Sciences and Humanities Research </w:t>
      </w:r>
    </w:p>
    <w:p w:rsidR="00143B36" w:rsidRDefault="00143B36" w:rsidP="00143B36">
      <w:pPr>
        <w:tabs>
          <w:tab w:val="left" w:pos="-1440"/>
        </w:tabs>
        <w:ind w:left="2160" w:hanging="2160"/>
      </w:pPr>
      <w:r>
        <w:tab/>
        <w:t>Council of Canada</w:t>
      </w:r>
    </w:p>
    <w:p w:rsidR="00143B36" w:rsidRDefault="00143B36" w:rsidP="00143B36"/>
    <w:p w:rsidR="00143B36" w:rsidRDefault="00143B36" w:rsidP="00143B36">
      <w:pPr>
        <w:tabs>
          <w:tab w:val="left" w:pos="-1440"/>
        </w:tabs>
        <w:ind w:left="2160" w:hanging="2160"/>
      </w:pPr>
      <w:r>
        <w:t>2001</w:t>
      </w:r>
      <w:r>
        <w:tab/>
        <w:t>Member of the Maryland State Department of Education Task Force on Early</w:t>
      </w:r>
      <w:r w:rsidR="00913CFF">
        <w:t xml:space="preserve"> </w:t>
      </w:r>
      <w:r>
        <w:t>Intervention and Prevention of Reading and Writing Disabilities</w:t>
      </w:r>
    </w:p>
    <w:p w:rsidR="00143B36" w:rsidRDefault="00143B36" w:rsidP="00143B36">
      <w:pPr>
        <w:tabs>
          <w:tab w:val="left" w:pos="-1440"/>
        </w:tabs>
      </w:pPr>
    </w:p>
    <w:p w:rsidR="00143B36" w:rsidRDefault="00143B36" w:rsidP="00143B36">
      <w:pPr>
        <w:tabs>
          <w:tab w:val="left" w:pos="-1440"/>
        </w:tabs>
      </w:pPr>
      <w:r>
        <w:t>2001</w:t>
      </w:r>
      <w:r>
        <w:tab/>
      </w:r>
      <w:r>
        <w:tab/>
        <w:t xml:space="preserve">Reviewed Research proposal for Social Sciences and Humanities Research </w:t>
      </w:r>
    </w:p>
    <w:p w:rsidR="00143B36" w:rsidRDefault="00143B36" w:rsidP="00143B36">
      <w:pPr>
        <w:tabs>
          <w:tab w:val="left" w:pos="-1440"/>
        </w:tabs>
      </w:pPr>
      <w:r>
        <w:tab/>
      </w:r>
      <w:r>
        <w:tab/>
        <w:t>Council for Canada</w:t>
      </w:r>
    </w:p>
    <w:p w:rsidR="00143B36" w:rsidRDefault="00143B36" w:rsidP="00143B36"/>
    <w:p w:rsidR="00702303" w:rsidRDefault="00702303" w:rsidP="00702303">
      <w:pPr>
        <w:tabs>
          <w:tab w:val="left" w:pos="-1440"/>
        </w:tabs>
        <w:ind w:left="1440" w:hanging="1440"/>
      </w:pPr>
      <w:r>
        <w:lastRenderedPageBreak/>
        <w:t>2000</w:t>
      </w:r>
      <w:r>
        <w:noBreakHyphen/>
        <w:t>2002</w:t>
      </w:r>
      <w:r>
        <w:tab/>
        <w:t>Advisory Board, The Computer Reading Word Processor as a Compensatory Aid for Middle School Students, grant from U.S. Office of Special Education to Prince George</w:t>
      </w:r>
      <w:r>
        <w:sym w:font="WP TypographicSymbols" w:char="003D"/>
      </w:r>
      <w:r>
        <w:t>s County Public Schools, Maryland</w:t>
      </w:r>
    </w:p>
    <w:p w:rsidR="00702303" w:rsidRDefault="00702303">
      <w:pPr>
        <w:tabs>
          <w:tab w:val="left" w:pos="-1440"/>
        </w:tabs>
        <w:ind w:left="1440" w:hanging="1440"/>
      </w:pPr>
    </w:p>
    <w:p w:rsidR="00702303" w:rsidRDefault="00702303" w:rsidP="00702303">
      <w:pPr>
        <w:tabs>
          <w:tab w:val="left" w:pos="-1440"/>
        </w:tabs>
        <w:ind w:left="1440" w:hanging="1440"/>
      </w:pPr>
      <w:r>
        <w:t>1999</w:t>
      </w:r>
      <w:r>
        <w:noBreakHyphen/>
        <w:t xml:space="preserve">2002 </w:t>
      </w:r>
      <w:r>
        <w:tab/>
        <w:t xml:space="preserve">Consultant to P. Maccini (University of Maryland) for Early Career grant award from U.S. Office of Special Education Programs entitled: </w:t>
      </w:r>
      <w:r>
        <w:rPr>
          <w:i/>
          <w:iCs/>
        </w:rPr>
        <w:t>Special and General Education Teachers</w:t>
      </w:r>
      <w:r>
        <w:rPr>
          <w:i/>
          <w:iCs/>
        </w:rPr>
        <w:sym w:font="WP TypographicSymbols" w:char="003D"/>
      </w:r>
      <w:r>
        <w:rPr>
          <w:i/>
          <w:iCs/>
        </w:rPr>
        <w:t xml:space="preserve"> Perception, Application and Adaptations for the NCTM</w:t>
      </w:r>
      <w:r>
        <w:rPr>
          <w:i/>
          <w:iCs/>
        </w:rPr>
        <w:sym w:font="WP TypographicSymbols" w:char="003D"/>
      </w:r>
      <w:r>
        <w:rPr>
          <w:i/>
          <w:iCs/>
        </w:rPr>
        <w:t>s Curriculum and Evaluation Standards for Teaching Math</w:t>
      </w:r>
    </w:p>
    <w:p w:rsidR="00702303" w:rsidRDefault="00702303">
      <w:pPr>
        <w:tabs>
          <w:tab w:val="left" w:pos="-1440"/>
        </w:tabs>
        <w:ind w:left="1440" w:hanging="1440"/>
      </w:pPr>
    </w:p>
    <w:p w:rsidR="00721B35" w:rsidRDefault="00721B35">
      <w:pPr>
        <w:tabs>
          <w:tab w:val="left" w:pos="-1440"/>
        </w:tabs>
        <w:ind w:left="1440" w:hanging="1440"/>
      </w:pPr>
      <w:r>
        <w:t>2001</w:t>
      </w:r>
      <w:r>
        <w:noBreakHyphen/>
        <w:t>2002</w:t>
      </w:r>
      <w:r>
        <w:tab/>
        <w:t>Consultant to Yvonne Bui (University of Kansas) for grant from the U.S. Office of Special Education Programs</w:t>
      </w:r>
    </w:p>
    <w:p w:rsidR="00721B35" w:rsidRDefault="00721B35"/>
    <w:p w:rsidR="00721B35" w:rsidRDefault="00913CFF">
      <w:pPr>
        <w:tabs>
          <w:tab w:val="left" w:pos="-1440"/>
        </w:tabs>
        <w:ind w:left="1440" w:hanging="1440"/>
      </w:pPr>
      <w:r>
        <w:t>2001</w:t>
      </w:r>
      <w:r>
        <w:tab/>
      </w:r>
      <w:r w:rsidR="00721B35">
        <w:t xml:space="preserve">Review Book Proposal </w:t>
      </w:r>
      <w:r w:rsidR="00721B35">
        <w:noBreakHyphen/>
        <w:t xml:space="preserve"> Teacher</w:t>
      </w:r>
      <w:r w:rsidR="00721B35">
        <w:sym w:font="WP TypographicSymbols" w:char="003D"/>
      </w:r>
      <w:r w:rsidR="00721B35">
        <w:t>s College Press</w:t>
      </w:r>
    </w:p>
    <w:p w:rsidR="00721B35" w:rsidRDefault="00721B35"/>
    <w:p w:rsidR="00721B35" w:rsidRDefault="00721B35">
      <w:pPr>
        <w:tabs>
          <w:tab w:val="left" w:pos="-1440"/>
        </w:tabs>
        <w:ind w:left="1440" w:hanging="1440"/>
      </w:pPr>
      <w:r>
        <w:t>2001</w:t>
      </w:r>
      <w:r>
        <w:tab/>
        <w:t xml:space="preserve">Review Book Proposal </w:t>
      </w:r>
      <w:r>
        <w:noBreakHyphen/>
        <w:t xml:space="preserve"> Academic Press</w:t>
      </w:r>
    </w:p>
    <w:p w:rsidR="00702303" w:rsidRDefault="00702303" w:rsidP="00702303">
      <w:pPr>
        <w:tabs>
          <w:tab w:val="left" w:pos="-1440"/>
        </w:tabs>
        <w:ind w:left="1440" w:hanging="1440"/>
      </w:pPr>
    </w:p>
    <w:p w:rsidR="00702303" w:rsidRDefault="00702303" w:rsidP="00702303">
      <w:pPr>
        <w:tabs>
          <w:tab w:val="left" w:pos="-1440"/>
        </w:tabs>
        <w:ind w:left="1440" w:hanging="1440"/>
      </w:pPr>
      <w:r>
        <w:t>1997</w:t>
      </w:r>
      <w:r>
        <w:noBreakHyphen/>
        <w:t xml:space="preserve">2001 </w:t>
      </w:r>
      <w:r>
        <w:tab/>
        <w:t>Advisory Board for Research Institute to Accelerate Content Learning through High Support to Students with Disabilities, Grades 4</w:t>
      </w:r>
      <w:r>
        <w:noBreakHyphen/>
        <w:t>8.  Funded by the Office of Special Education Programs to the Education Development Center</w:t>
      </w:r>
    </w:p>
    <w:p w:rsidR="00702303" w:rsidRDefault="00702303" w:rsidP="00702303">
      <w:pPr>
        <w:tabs>
          <w:tab w:val="left" w:pos="-1440"/>
        </w:tabs>
        <w:ind w:left="1440" w:hanging="1440"/>
      </w:pPr>
    </w:p>
    <w:p w:rsidR="00702303" w:rsidRDefault="00702303" w:rsidP="00702303">
      <w:pPr>
        <w:tabs>
          <w:tab w:val="left" w:pos="-1440"/>
        </w:tabs>
        <w:ind w:left="1440" w:hanging="1440"/>
      </w:pPr>
      <w:r>
        <w:t>1999</w:t>
      </w:r>
      <w:r>
        <w:noBreakHyphen/>
        <w:t>2001</w:t>
      </w:r>
      <w:r>
        <w:tab/>
        <w:t xml:space="preserve">Advisory Board, </w:t>
      </w:r>
      <w:r>
        <w:rPr>
          <w:i/>
          <w:iCs/>
        </w:rPr>
        <w:t>Using Technology to Remediate Auditory Processing Deficits</w:t>
      </w:r>
      <w:r>
        <w:t>, grant from U.S. Office of Special Education to Prince George</w:t>
      </w:r>
      <w:r>
        <w:sym w:font="WP TypographicSymbols" w:char="003D"/>
      </w:r>
      <w:r>
        <w:t>s County Public Schools</w:t>
      </w:r>
    </w:p>
    <w:p w:rsidR="00702303" w:rsidRDefault="00702303">
      <w:pPr>
        <w:tabs>
          <w:tab w:val="left" w:pos="-1440"/>
        </w:tabs>
        <w:ind w:left="1440" w:hanging="1440"/>
      </w:pPr>
    </w:p>
    <w:p w:rsidR="00721B35" w:rsidRDefault="00721B35">
      <w:pPr>
        <w:tabs>
          <w:tab w:val="left" w:pos="-1440"/>
        </w:tabs>
        <w:ind w:left="1440" w:hanging="1440"/>
      </w:pPr>
      <w:r>
        <w:t>2000</w:t>
      </w:r>
      <w:r>
        <w:tab/>
        <w:t>Consultant for television commercials on learning disabilities prepared for the Coordinated Campaign for Learning Disabilities</w:t>
      </w:r>
    </w:p>
    <w:p w:rsidR="00721B35" w:rsidRDefault="00721B35"/>
    <w:p w:rsidR="00721B35" w:rsidRDefault="00721B35">
      <w:pPr>
        <w:tabs>
          <w:tab w:val="left" w:pos="-1440"/>
        </w:tabs>
        <w:ind w:left="1440" w:hanging="1440"/>
      </w:pPr>
      <w:r>
        <w:t>2000</w:t>
      </w:r>
      <w:r>
        <w:tab/>
        <w:t>Student Evaluation for the District of Columbia Public Schools</w:t>
      </w:r>
    </w:p>
    <w:p w:rsidR="00721B35" w:rsidRDefault="00721B35"/>
    <w:p w:rsidR="00721B35" w:rsidRDefault="00721B35">
      <w:pPr>
        <w:tabs>
          <w:tab w:val="left" w:pos="-1440"/>
        </w:tabs>
        <w:ind w:left="1440" w:hanging="1440"/>
      </w:pPr>
      <w:r>
        <w:t>1995</w:t>
      </w:r>
      <w:r>
        <w:noBreakHyphen/>
        <w:t xml:space="preserve">2000 </w:t>
      </w:r>
      <w:r>
        <w:tab/>
        <w:t xml:space="preserve">Consultant to V. Berninger and R. Abbott (University of Washington) for grant from the National Institute of Child Health and Human Development entitled: </w:t>
      </w:r>
      <w:r>
        <w:rPr>
          <w:i/>
          <w:iCs/>
        </w:rPr>
        <w:t>Interventions for Component Writing</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143B36" w:rsidRDefault="00143B36" w:rsidP="00143B36">
      <w:pPr>
        <w:tabs>
          <w:tab w:val="left" w:pos="-1440"/>
        </w:tabs>
        <w:ind w:left="2160" w:hanging="2160"/>
      </w:pPr>
      <w:r>
        <w:t>2000</w:t>
      </w:r>
      <w:r>
        <w:tab/>
        <w:t xml:space="preserve">Chair and session organizer for symposium, </w:t>
      </w:r>
      <w:r>
        <w:sym w:font="WP TypographicSymbols" w:char="0041"/>
      </w:r>
      <w:r>
        <w:t>Prevention and Intervention for</w:t>
      </w:r>
      <w:r w:rsidR="00913CFF">
        <w:t xml:space="preserve"> </w:t>
      </w:r>
      <w:r>
        <w:t>children at</w:t>
      </w:r>
      <w:r>
        <w:noBreakHyphen/>
        <w:t>risk and with special needs in the primary grades</w:t>
      </w:r>
      <w:r>
        <w:sym w:font="WP TypographicSymbols" w:char="0040"/>
      </w:r>
      <w:r>
        <w:t xml:space="preserve"> at          2000 Annual Meeting AERA, Seattle, WA </w:t>
      </w:r>
    </w:p>
    <w:p w:rsidR="00143B36" w:rsidRDefault="00143B36" w:rsidP="00143B36"/>
    <w:p w:rsidR="00143B36" w:rsidRDefault="00913CFF" w:rsidP="00143B36">
      <w:pPr>
        <w:tabs>
          <w:tab w:val="left" w:pos="-1440"/>
        </w:tabs>
        <w:ind w:left="2160" w:hanging="2160"/>
      </w:pPr>
      <w:r>
        <w:t>2000</w:t>
      </w:r>
      <w:r>
        <w:tab/>
      </w:r>
      <w:r w:rsidR="00143B36">
        <w:t xml:space="preserve">Reviewed proposals for Division C, Section I, 2001 Annual Meeting of the </w:t>
      </w:r>
      <w:r>
        <w:t>A</w:t>
      </w:r>
      <w:r w:rsidR="00143B36">
        <w:t>merican Educational Research Association</w:t>
      </w:r>
    </w:p>
    <w:p w:rsidR="00143B36" w:rsidRDefault="00143B36" w:rsidP="00143B36"/>
    <w:p w:rsidR="00143B36" w:rsidRDefault="00913CFF" w:rsidP="00143B36">
      <w:pPr>
        <w:tabs>
          <w:tab w:val="left" w:pos="-1440"/>
        </w:tabs>
        <w:ind w:left="2160" w:hanging="2160"/>
      </w:pPr>
      <w:r>
        <w:t>2000</w:t>
      </w:r>
      <w:r>
        <w:tab/>
      </w:r>
      <w:r w:rsidR="00143B36">
        <w:t>Strand Conference Co</w:t>
      </w:r>
      <w:r w:rsidR="00143B36">
        <w:noBreakHyphen/>
        <w:t>Chair</w:t>
      </w:r>
      <w:r w:rsidR="00143B36">
        <w:noBreakHyphen/>
        <w:t>Writing for 2000 annual conference on Learning Disabilities, Austin, TX, October</w:t>
      </w:r>
    </w:p>
    <w:p w:rsidR="00143B36" w:rsidRDefault="00143B36" w:rsidP="00143B36"/>
    <w:p w:rsidR="00143B36" w:rsidRDefault="00913CFF" w:rsidP="00143B36">
      <w:pPr>
        <w:tabs>
          <w:tab w:val="left" w:pos="-1440"/>
        </w:tabs>
        <w:ind w:left="2160" w:hanging="2160"/>
      </w:pPr>
      <w:r>
        <w:t>1999</w:t>
      </w:r>
      <w:r>
        <w:tab/>
      </w:r>
      <w:r w:rsidR="00143B36">
        <w:t>Reviewer for the DLD Kirk Award (practice section of Learning Disabilities Research and Practice)</w:t>
      </w:r>
    </w:p>
    <w:p w:rsidR="00143B36" w:rsidRDefault="00143B36" w:rsidP="00143B36">
      <w:pPr>
        <w:tabs>
          <w:tab w:val="left" w:pos="-1440"/>
        </w:tabs>
      </w:pPr>
    </w:p>
    <w:p w:rsidR="00143B36" w:rsidRDefault="00143B36" w:rsidP="00143B36">
      <w:pPr>
        <w:tabs>
          <w:tab w:val="left" w:pos="-1440"/>
        </w:tabs>
      </w:pPr>
      <w:r>
        <w:t>1999</w:t>
      </w:r>
      <w:r>
        <w:tab/>
      </w:r>
      <w:r>
        <w:tab/>
        <w:t>Member, International Program Committee for 9</w:t>
      </w:r>
      <w:r>
        <w:rPr>
          <w:vertAlign w:val="superscript"/>
        </w:rPr>
        <w:t>th</w:t>
      </w:r>
      <w:r>
        <w:t xml:space="preserve"> biennial conference of the </w:t>
      </w:r>
    </w:p>
    <w:p w:rsidR="00143B36" w:rsidRDefault="00143B36" w:rsidP="00143B36">
      <w:pPr>
        <w:tabs>
          <w:tab w:val="left" w:pos="-1440"/>
        </w:tabs>
      </w:pPr>
      <w:r>
        <w:lastRenderedPageBreak/>
        <w:tab/>
      </w:r>
      <w:r>
        <w:tab/>
        <w:t>International Graphonomics Society, Singapore</w:t>
      </w:r>
    </w:p>
    <w:p w:rsidR="00143B36" w:rsidRDefault="00143B36">
      <w:pPr>
        <w:tabs>
          <w:tab w:val="left" w:pos="-1440"/>
        </w:tabs>
        <w:ind w:left="1440" w:hanging="1440"/>
      </w:pPr>
    </w:p>
    <w:p w:rsidR="00721B35" w:rsidRDefault="00913CFF">
      <w:pPr>
        <w:tabs>
          <w:tab w:val="left" w:pos="-1440"/>
        </w:tabs>
        <w:ind w:left="1440" w:hanging="1440"/>
      </w:pPr>
      <w:r>
        <w:t>1999</w:t>
      </w:r>
      <w:r>
        <w:tab/>
      </w:r>
      <w:r w:rsidR="00721B35">
        <w:t xml:space="preserve">Consultant to Psychological Corporation for the </w:t>
      </w:r>
      <w:r w:rsidR="00721B35">
        <w:rPr>
          <w:i/>
          <w:iCs/>
        </w:rPr>
        <w:t>Weshler Individual Achievement Tests and Process Assessment of the Learner</w:t>
      </w:r>
    </w:p>
    <w:p w:rsidR="00721B35" w:rsidRDefault="00721B35"/>
    <w:p w:rsidR="00721B35" w:rsidRDefault="00721B35">
      <w:pPr>
        <w:tabs>
          <w:tab w:val="left" w:pos="-1440"/>
        </w:tabs>
        <w:ind w:left="1440" w:hanging="1440"/>
      </w:pPr>
      <w:r>
        <w:t>1999</w:t>
      </w:r>
      <w:r>
        <w:tab/>
        <w:t>Textbook Reviewer (Brookes Publishing)</w:t>
      </w:r>
    </w:p>
    <w:p w:rsidR="00721B35" w:rsidRDefault="00721B35"/>
    <w:p w:rsidR="00721B35" w:rsidRDefault="00721B35">
      <w:pPr>
        <w:tabs>
          <w:tab w:val="left" w:pos="-1440"/>
        </w:tabs>
        <w:ind w:left="1440" w:hanging="1440"/>
      </w:pPr>
      <w:r>
        <w:t>1998</w:t>
      </w:r>
      <w:r>
        <w:tab/>
        <w:t>Ask the Expert.</w:t>
      </w:r>
      <w:r>
        <w:sym w:font="WP TypographicSymbols" w:char="0040"/>
      </w:r>
      <w:r>
        <w:t xml:space="preserve">  The Learning Disabilities Project at WETA; www.ld.online.org.  l998 Expert on Writing, February</w:t>
      </w:r>
    </w:p>
    <w:p w:rsidR="00721B35" w:rsidRDefault="00721B35"/>
    <w:p w:rsidR="00721B35" w:rsidRDefault="00721B35">
      <w:pPr>
        <w:tabs>
          <w:tab w:val="left" w:pos="-1440"/>
        </w:tabs>
        <w:ind w:left="1440" w:hanging="1440"/>
      </w:pPr>
      <w:r>
        <w:t>1997</w:t>
      </w:r>
      <w:r>
        <w:tab/>
        <w:t>Consultant to the New Jersey State Department of Education on teaching writing to students with special needs</w:t>
      </w:r>
    </w:p>
    <w:p w:rsidR="00721B35" w:rsidRDefault="00721B35"/>
    <w:p w:rsidR="00721B35" w:rsidRDefault="00721B35" w:rsidP="00913CFF">
      <w:pPr>
        <w:tabs>
          <w:tab w:val="left" w:pos="-1440"/>
        </w:tabs>
        <w:ind w:left="1440" w:hanging="1440"/>
      </w:pPr>
      <w:r>
        <w:t>1997</w:t>
      </w:r>
      <w:r>
        <w:tab/>
        <w:t>Textbook Reviewer, Guilford Press</w:t>
      </w:r>
      <w:r w:rsidR="00913CFF">
        <w:t xml:space="preserve"> </w:t>
      </w:r>
      <w:r>
        <w:t>(Reviewed l book; l book proposal)</w:t>
      </w:r>
    </w:p>
    <w:p w:rsidR="00721B35" w:rsidRDefault="00721B35"/>
    <w:p w:rsidR="00143B36" w:rsidRDefault="00913CFF" w:rsidP="00143B36">
      <w:pPr>
        <w:tabs>
          <w:tab w:val="left" w:pos="-1440"/>
        </w:tabs>
        <w:ind w:left="2160" w:hanging="2160"/>
      </w:pPr>
      <w:r>
        <w:t>1997</w:t>
      </w:r>
      <w:r>
        <w:tab/>
      </w:r>
      <w:r w:rsidR="00143B36">
        <w:t xml:space="preserve">Reviewed Research proposal for Social Sciences and Humanities Research </w:t>
      </w:r>
    </w:p>
    <w:p w:rsidR="00143B36" w:rsidRDefault="00143B36" w:rsidP="00143B36">
      <w:pPr>
        <w:tabs>
          <w:tab w:val="left" w:pos="-1440"/>
        </w:tabs>
        <w:ind w:left="2160" w:hanging="2160"/>
      </w:pPr>
      <w:r>
        <w:tab/>
        <w:t>Council of Canada</w:t>
      </w:r>
    </w:p>
    <w:p w:rsidR="00143B36" w:rsidRDefault="00143B36" w:rsidP="00143B36"/>
    <w:p w:rsidR="00143B36" w:rsidRDefault="00143B36" w:rsidP="00143B36">
      <w:pPr>
        <w:tabs>
          <w:tab w:val="left" w:pos="-1440"/>
        </w:tabs>
        <w:ind w:left="2160" w:hanging="2160"/>
      </w:pPr>
      <w:r>
        <w:t>1997</w:t>
      </w:r>
      <w:r>
        <w:tab/>
        <w:t xml:space="preserve">Assessment of Dissertation for evaluation of special education program at </w:t>
      </w:r>
    </w:p>
    <w:p w:rsidR="00143B36" w:rsidRDefault="00143B36" w:rsidP="00143B36">
      <w:pPr>
        <w:tabs>
          <w:tab w:val="left" w:pos="-1440"/>
        </w:tabs>
        <w:ind w:left="2160" w:hanging="2160"/>
      </w:pPr>
      <w:r>
        <w:tab/>
        <w:t>Northern Illinois University</w:t>
      </w:r>
    </w:p>
    <w:p w:rsidR="00143B36" w:rsidRDefault="00143B36" w:rsidP="00143B36">
      <w:pPr>
        <w:tabs>
          <w:tab w:val="left" w:pos="-1440"/>
        </w:tabs>
      </w:pPr>
      <w:r>
        <w:tab/>
      </w:r>
      <w:r>
        <w:tab/>
      </w:r>
    </w:p>
    <w:p w:rsidR="00143B36" w:rsidRDefault="00143B36" w:rsidP="00143B36">
      <w:pPr>
        <w:tabs>
          <w:tab w:val="left" w:pos="-1440"/>
        </w:tabs>
      </w:pPr>
      <w:r>
        <w:t>1996</w:t>
      </w:r>
      <w:r>
        <w:tab/>
      </w:r>
      <w:r>
        <w:tab/>
        <w:t xml:space="preserve">Reviewed </w:t>
      </w:r>
      <w:r>
        <w:sym w:font="WP TypographicSymbols" w:char="0041"/>
      </w:r>
      <w:r>
        <w:t>special education</w:t>
      </w:r>
      <w:r>
        <w:sym w:font="WP TypographicSymbols" w:char="0040"/>
      </w:r>
      <w:r>
        <w:t xml:space="preserve"> entry in DISCOVER (career planning system) </w:t>
      </w:r>
    </w:p>
    <w:p w:rsidR="00143B36" w:rsidRDefault="00143B36" w:rsidP="00143B36">
      <w:pPr>
        <w:tabs>
          <w:tab w:val="left" w:pos="-1440"/>
        </w:tabs>
      </w:pPr>
      <w:r>
        <w:tab/>
      </w:r>
      <w:r>
        <w:tab/>
        <w:t>published by American College Testing</w:t>
      </w:r>
    </w:p>
    <w:p w:rsidR="00143B36" w:rsidRDefault="00143B36">
      <w:pPr>
        <w:tabs>
          <w:tab w:val="left" w:pos="-1440"/>
        </w:tabs>
        <w:ind w:left="1440" w:hanging="1440"/>
      </w:pPr>
    </w:p>
    <w:p w:rsidR="00721B35" w:rsidRDefault="00913CFF">
      <w:pPr>
        <w:tabs>
          <w:tab w:val="left" w:pos="-1440"/>
        </w:tabs>
        <w:ind w:left="1440" w:hanging="1440"/>
      </w:pPr>
      <w:r>
        <w:t>1996</w:t>
      </w:r>
      <w:r>
        <w:tab/>
      </w:r>
      <w:r w:rsidR="00721B35">
        <w:t>Textbook Reviewer, Guilford Press</w:t>
      </w:r>
    </w:p>
    <w:p w:rsidR="00721B35" w:rsidRDefault="00721B35">
      <w:pPr>
        <w:ind w:firstLine="1440"/>
      </w:pPr>
      <w:r>
        <w:t>(Reviewed l book proposal and l book)</w:t>
      </w:r>
    </w:p>
    <w:p w:rsidR="00721B35" w:rsidRDefault="00721B35"/>
    <w:p w:rsidR="00721B35" w:rsidRDefault="00721B35">
      <w:pPr>
        <w:tabs>
          <w:tab w:val="left" w:pos="-1440"/>
        </w:tabs>
        <w:ind w:left="1440" w:hanging="1440"/>
      </w:pPr>
      <w:r>
        <w:t>1996</w:t>
      </w:r>
      <w:r>
        <w:tab/>
        <w:t xml:space="preserve">Reviewer for the composition program, </w:t>
      </w:r>
      <w:r>
        <w:rPr>
          <w:i/>
          <w:iCs/>
        </w:rPr>
        <w:t>Use and Keep Writing Portfolio</w:t>
      </w:r>
      <w:r>
        <w:t>; commercial material published by Zaner</w:t>
      </w:r>
      <w:r>
        <w:noBreakHyphen/>
        <w:t>Bloser: Columbus, Ohio.</w:t>
      </w:r>
    </w:p>
    <w:p w:rsidR="00721B35" w:rsidRDefault="00721B35"/>
    <w:p w:rsidR="00721B35" w:rsidRDefault="00721B35">
      <w:pPr>
        <w:tabs>
          <w:tab w:val="left" w:pos="-1440"/>
        </w:tabs>
        <w:ind w:left="1440" w:hanging="1440"/>
      </w:pPr>
      <w:r>
        <w:t>1995</w:t>
      </w:r>
      <w:r>
        <w:tab/>
        <w:t xml:space="preserve">Consultant for the handwriting component of </w:t>
      </w:r>
      <w:r>
        <w:rPr>
          <w:i/>
          <w:iCs/>
        </w:rPr>
        <w:t>Literacy Place</w:t>
      </w:r>
      <w:r>
        <w:t xml:space="preserve">; basal program developed by Scholastic Press: New York, New </w:t>
      </w:r>
      <w:proofErr w:type="gramStart"/>
      <w:r>
        <w:t>York..</w:t>
      </w:r>
      <w:proofErr w:type="gramEnd"/>
    </w:p>
    <w:p w:rsidR="00721B35" w:rsidRDefault="00721B35"/>
    <w:p w:rsidR="00721B35" w:rsidRDefault="00721B35">
      <w:pPr>
        <w:tabs>
          <w:tab w:val="left" w:pos="-1440"/>
        </w:tabs>
        <w:ind w:left="1440" w:hanging="1440"/>
      </w:pPr>
      <w:r>
        <w:t>1995</w:t>
      </w:r>
      <w:r>
        <w:tab/>
        <w:t>Team Member for scientific review of the MidWest Collaboration on Specific Language Impairment (University of Iowa) for Department of Human and Health Services, National Institute on Deafness and Other Communication Disorders.</w:t>
      </w:r>
    </w:p>
    <w:p w:rsidR="00721B35" w:rsidRDefault="00721B35"/>
    <w:p w:rsidR="00721B35" w:rsidRDefault="00721B35">
      <w:pPr>
        <w:tabs>
          <w:tab w:val="left" w:pos="-1440"/>
        </w:tabs>
        <w:ind w:left="1440" w:hanging="1440"/>
      </w:pPr>
      <w:r>
        <w:t>1992</w:t>
      </w:r>
      <w:r>
        <w:noBreakHyphen/>
        <w:t>1995</w:t>
      </w:r>
      <w:r>
        <w:tab/>
        <w:t>Research Scientist on Hypermedia Textbook: Instructional design features that support learning by secondary students with learning disabilities, Grant from U.S. Department of Education to University of Maryland and University of Delaware.</w:t>
      </w:r>
    </w:p>
    <w:p w:rsidR="00721B35" w:rsidRDefault="00721B35"/>
    <w:p w:rsidR="00143B36" w:rsidRDefault="00143B36" w:rsidP="00143B36">
      <w:pPr>
        <w:tabs>
          <w:tab w:val="left" w:pos="-1440"/>
        </w:tabs>
        <w:ind w:left="2160" w:hanging="2160"/>
      </w:pPr>
      <w:r>
        <w:t>1995</w:t>
      </w:r>
      <w:r>
        <w:tab/>
        <w:t>Reviewed National Science Foundation</w:t>
      </w:r>
      <w:r>
        <w:sym w:font="WP TypographicSymbols" w:char="003D"/>
      </w:r>
      <w:r>
        <w:t xml:space="preserve">s proposal on </w:t>
      </w:r>
      <w:r>
        <w:sym w:font="WP TypographicSymbols" w:char="0041"/>
      </w:r>
      <w:r>
        <w:t xml:space="preserve">Prevention of Reading </w:t>
      </w:r>
      <w:r w:rsidR="00913CFF">
        <w:t>D</w:t>
      </w:r>
      <w:r>
        <w:t>ifficulties</w:t>
      </w:r>
      <w:r>
        <w:sym w:font="WP TypographicSymbols" w:char="0040"/>
      </w:r>
      <w:r>
        <w:t xml:space="preserve"> submitted to Office of Special Education Programs, Division of</w:t>
      </w:r>
      <w:r w:rsidR="00913CFF">
        <w:t xml:space="preserve"> </w:t>
      </w:r>
      <w:r>
        <w:t>Innovation and Development</w:t>
      </w:r>
    </w:p>
    <w:p w:rsidR="00143B36" w:rsidRDefault="00143B36" w:rsidP="00143B36"/>
    <w:p w:rsidR="00143B36" w:rsidRDefault="00913CFF" w:rsidP="00143B36">
      <w:pPr>
        <w:tabs>
          <w:tab w:val="left" w:pos="-1440"/>
        </w:tabs>
        <w:ind w:left="2160" w:hanging="2160"/>
      </w:pPr>
      <w:r>
        <w:t>1995</w:t>
      </w:r>
      <w:r>
        <w:tab/>
      </w:r>
      <w:r w:rsidR="00143B36">
        <w:t>Reviewed proposals for Division C, Section 1A for 1996 Annual Meeting of the American Educational Research Association</w:t>
      </w:r>
    </w:p>
    <w:p w:rsidR="00143B36" w:rsidRDefault="00143B36" w:rsidP="00143B36"/>
    <w:p w:rsidR="00143B36" w:rsidRDefault="00913CFF" w:rsidP="00143B36">
      <w:pPr>
        <w:tabs>
          <w:tab w:val="left" w:pos="-1440"/>
        </w:tabs>
        <w:ind w:left="2160" w:hanging="2160"/>
      </w:pPr>
      <w:r>
        <w:lastRenderedPageBreak/>
        <w:t>1995</w:t>
      </w:r>
      <w:r>
        <w:tab/>
      </w:r>
      <w:r w:rsidR="00143B36">
        <w:t>Reviewed proposals for l995 National Reading Conference, AREA 2</w:t>
      </w:r>
    </w:p>
    <w:p w:rsidR="00143B36" w:rsidRDefault="00143B36" w:rsidP="00143B36">
      <w:pPr>
        <w:tabs>
          <w:tab w:val="left" w:pos="-1440"/>
        </w:tabs>
      </w:pPr>
    </w:p>
    <w:p w:rsidR="00143B36" w:rsidRDefault="00143B36" w:rsidP="00143B36">
      <w:pPr>
        <w:tabs>
          <w:tab w:val="left" w:pos="-1440"/>
        </w:tabs>
      </w:pPr>
      <w:r>
        <w:t>1995</w:t>
      </w:r>
      <w:r>
        <w:tab/>
      </w:r>
      <w:r>
        <w:tab/>
        <w:t xml:space="preserve">Discussant for session entitled </w:t>
      </w:r>
      <w:r>
        <w:sym w:font="WP TypographicSymbols" w:char="0041"/>
      </w:r>
      <w:r>
        <w:t xml:space="preserve">Research on Learning Disabilities: Social </w:t>
      </w:r>
    </w:p>
    <w:p w:rsidR="00143B36" w:rsidRDefault="00143B36" w:rsidP="00143B36">
      <w:pPr>
        <w:tabs>
          <w:tab w:val="left" w:pos="-1440"/>
        </w:tabs>
        <w:ind w:left="1440"/>
      </w:pPr>
      <w:r>
        <w:t>Competence, Writing, and New Technologies.</w:t>
      </w:r>
      <w:r>
        <w:sym w:font="WP TypographicSymbols" w:char="0040"/>
      </w:r>
      <w:r>
        <w:t xml:space="preserve">  Annual Meeting of the American Educational Research Association, San Francisco, CA</w:t>
      </w:r>
    </w:p>
    <w:p w:rsidR="00143B36" w:rsidRDefault="00143B36" w:rsidP="00143B36"/>
    <w:p w:rsidR="00143B36" w:rsidRDefault="00143B36" w:rsidP="00143B36">
      <w:pPr>
        <w:sectPr w:rsidR="00143B36">
          <w:type w:val="continuous"/>
          <w:pgSz w:w="12240" w:h="15840"/>
          <w:pgMar w:top="720" w:right="1440" w:bottom="1350" w:left="1440" w:header="720" w:footer="1350" w:gutter="0"/>
          <w:cols w:space="720"/>
          <w:noEndnote/>
        </w:sectPr>
      </w:pPr>
    </w:p>
    <w:p w:rsidR="00143B36" w:rsidRDefault="00143B36" w:rsidP="00143B36">
      <w:pPr>
        <w:tabs>
          <w:tab w:val="left" w:pos="-1440"/>
        </w:tabs>
        <w:ind w:left="2160" w:hanging="2160"/>
      </w:pPr>
      <w:r>
        <w:t>1994</w:t>
      </w:r>
      <w:r>
        <w:tab/>
        <w:t xml:space="preserve">Reviewed proposals for Special Education Research/Special Interest Group for </w:t>
      </w:r>
      <w:r w:rsidR="00913CFF">
        <w:t>A</w:t>
      </w:r>
      <w:r>
        <w:t>nnual Meeting of the American Educational Research Association</w:t>
      </w:r>
    </w:p>
    <w:p w:rsidR="00143B36" w:rsidRDefault="00143B36" w:rsidP="00143B36">
      <w:pPr>
        <w:tabs>
          <w:tab w:val="left" w:pos="-1440"/>
        </w:tabs>
      </w:pPr>
      <w:r>
        <w:tab/>
      </w:r>
      <w:r>
        <w:tab/>
      </w:r>
    </w:p>
    <w:p w:rsidR="00143B36" w:rsidRDefault="00143B36" w:rsidP="00143B36">
      <w:pPr>
        <w:tabs>
          <w:tab w:val="left" w:pos="-1440"/>
        </w:tabs>
      </w:pPr>
      <w:r>
        <w:t>1994</w:t>
      </w:r>
      <w:r>
        <w:tab/>
      </w:r>
      <w:r>
        <w:tab/>
        <w:t xml:space="preserve">Participant at National Institute of Child Health Conference on Attention, </w:t>
      </w:r>
    </w:p>
    <w:p w:rsidR="00143B36" w:rsidRDefault="00143B36" w:rsidP="00143B36">
      <w:pPr>
        <w:tabs>
          <w:tab w:val="left" w:pos="-1440"/>
        </w:tabs>
        <w:ind w:left="1080"/>
      </w:pPr>
      <w:r>
        <w:tab/>
        <w:t>Memory, and Executive Function</w:t>
      </w:r>
    </w:p>
    <w:p w:rsidR="00143B36" w:rsidRDefault="00143B36" w:rsidP="00143B36"/>
    <w:p w:rsidR="00721B35" w:rsidRDefault="00913CFF">
      <w:pPr>
        <w:tabs>
          <w:tab w:val="left" w:pos="-1440"/>
        </w:tabs>
        <w:ind w:left="1440" w:hanging="1440"/>
      </w:pPr>
      <w:r>
        <w:t>1994</w:t>
      </w:r>
      <w:r>
        <w:tab/>
      </w:r>
      <w:r w:rsidR="00721B35">
        <w:t xml:space="preserve">Review of book, </w:t>
      </w:r>
      <w:r w:rsidR="00721B35">
        <w:rPr>
          <w:i/>
          <w:iCs/>
        </w:rPr>
        <w:t>The Varieties of Orthographic Knowledge 1:  Theoretical and Developmental Issues</w:t>
      </w:r>
      <w:r w:rsidR="00721B35">
        <w:t xml:space="preserve"> </w:t>
      </w:r>
      <w:r w:rsidR="00721B35">
        <w:noBreakHyphen/>
        <w:t xml:space="preserve"> Virginia Berninger (Ed.), Kluwer Academic Publishers, The Netherlands.</w:t>
      </w:r>
    </w:p>
    <w:p w:rsidR="00721B35" w:rsidRDefault="00721B35"/>
    <w:p w:rsidR="00721B35" w:rsidRDefault="00721B35">
      <w:pPr>
        <w:tabs>
          <w:tab w:val="left" w:pos="-1440"/>
        </w:tabs>
        <w:ind w:left="1440" w:hanging="1440"/>
      </w:pPr>
      <w:r>
        <w:t>1985</w:t>
      </w:r>
      <w:r>
        <w:noBreakHyphen/>
        <w:t>1993</w:t>
      </w:r>
      <w:r>
        <w:tab/>
        <w:t>Network Associate, National Network for Research and Dissemination in Secondary Schools, Lawrence, Kansas</w:t>
      </w:r>
    </w:p>
    <w:p w:rsidR="00721B35" w:rsidRDefault="00721B35"/>
    <w:p w:rsidR="00721B35" w:rsidRDefault="00721B35">
      <w:pPr>
        <w:tabs>
          <w:tab w:val="left" w:pos="-1440"/>
        </w:tabs>
        <w:ind w:left="1440" w:hanging="1440"/>
      </w:pPr>
      <w:r>
        <w:t>1992</w:t>
      </w:r>
      <w:r>
        <w:noBreakHyphen/>
        <w:t>1993</w:t>
      </w:r>
      <w:r>
        <w:tab/>
        <w:t>Consultant on handwriting; Zaner</w:t>
      </w:r>
      <w:r>
        <w:noBreakHyphen/>
        <w:t>Bloser: Columbus, Ohio.</w:t>
      </w:r>
    </w:p>
    <w:p w:rsidR="00721B35" w:rsidRDefault="00721B35"/>
    <w:p w:rsidR="007919AC" w:rsidRDefault="007919AC" w:rsidP="007919AC">
      <w:pPr>
        <w:tabs>
          <w:tab w:val="left" w:pos="-1440"/>
        </w:tabs>
        <w:ind w:left="2160" w:hanging="2160"/>
      </w:pPr>
      <w:r>
        <w:t>1993</w:t>
      </w:r>
      <w:r>
        <w:tab/>
        <w:t>Member of Delphi panel for Don Prickle</w:t>
      </w:r>
      <w:r>
        <w:sym w:font="WP TypographicSymbols" w:char="003D"/>
      </w:r>
      <w:r>
        <w:t xml:space="preserve">s Dissertation on Assessment of </w:t>
      </w:r>
    </w:p>
    <w:p w:rsidR="007919AC" w:rsidRDefault="007919AC" w:rsidP="007919AC">
      <w:pPr>
        <w:tabs>
          <w:tab w:val="left" w:pos="-1440"/>
        </w:tabs>
        <w:ind w:left="2160" w:hanging="2160"/>
      </w:pPr>
      <w:r>
        <w:tab/>
        <w:t>Self</w:t>
      </w:r>
      <w:r>
        <w:noBreakHyphen/>
        <w:t>Efficacy in Writing, Oregon State University</w:t>
      </w:r>
    </w:p>
    <w:p w:rsidR="007919AC" w:rsidRDefault="007919AC" w:rsidP="007919AC">
      <w:pPr>
        <w:tabs>
          <w:tab w:val="left" w:pos="-1440"/>
        </w:tabs>
      </w:pPr>
    </w:p>
    <w:p w:rsidR="007919AC" w:rsidRDefault="007919AC" w:rsidP="007919AC">
      <w:pPr>
        <w:tabs>
          <w:tab w:val="left" w:pos="-1440"/>
        </w:tabs>
      </w:pPr>
      <w:r>
        <w:t>1993</w:t>
      </w:r>
      <w:r>
        <w:tab/>
      </w:r>
      <w:r>
        <w:tab/>
        <w:t xml:space="preserve">Reviewed proposals for Special Education Research/Special Interest Group for </w:t>
      </w:r>
    </w:p>
    <w:p w:rsidR="007919AC" w:rsidRDefault="007919AC" w:rsidP="007919AC">
      <w:pPr>
        <w:tabs>
          <w:tab w:val="left" w:pos="-1440"/>
        </w:tabs>
      </w:pPr>
      <w:r>
        <w:tab/>
      </w:r>
      <w:r>
        <w:tab/>
        <w:t>l994 Annual Meeting of the American Educational Research Association</w:t>
      </w:r>
    </w:p>
    <w:p w:rsidR="007919AC" w:rsidRDefault="007919AC" w:rsidP="007919AC"/>
    <w:p w:rsidR="007919AC" w:rsidRDefault="00913CFF" w:rsidP="007919AC">
      <w:pPr>
        <w:tabs>
          <w:tab w:val="left" w:pos="-1440"/>
        </w:tabs>
        <w:ind w:left="2160" w:hanging="2160"/>
      </w:pPr>
      <w:r>
        <w:t>1986</w:t>
      </w:r>
      <w:r>
        <w:noBreakHyphen/>
        <w:t>1993</w:t>
      </w:r>
      <w:r>
        <w:tab/>
      </w:r>
      <w:r w:rsidR="007919AC">
        <w:t>Member, Research Committee, Council for Learning Disabilities</w:t>
      </w:r>
    </w:p>
    <w:p w:rsidR="007919AC" w:rsidRDefault="007919AC" w:rsidP="007919AC"/>
    <w:p w:rsidR="007919AC" w:rsidRDefault="00913CFF" w:rsidP="007919AC">
      <w:pPr>
        <w:tabs>
          <w:tab w:val="left" w:pos="-1440"/>
        </w:tabs>
        <w:ind w:left="2160" w:hanging="2160"/>
      </w:pPr>
      <w:r>
        <w:t>1993</w:t>
      </w:r>
      <w:r>
        <w:tab/>
      </w:r>
      <w:r w:rsidR="007919AC">
        <w:t>Chair and session organizers for session entitled</w:t>
      </w:r>
      <w:r w:rsidR="007919AC">
        <w:noBreakHyphen/>
        <w:t>Issues and directions in research</w:t>
      </w:r>
      <w:r>
        <w:t xml:space="preserve"> </w:t>
      </w:r>
      <w:r w:rsidR="007919AC">
        <w:t>on children</w:t>
      </w:r>
      <w:r>
        <w:t>’</w:t>
      </w:r>
      <w:r w:rsidR="007919AC">
        <w:t>s self</w:t>
      </w:r>
      <w:r w:rsidR="007919AC">
        <w:noBreakHyphen/>
        <w:t>regulated learning and development</w:t>
      </w:r>
      <w:r w:rsidR="007919AC">
        <w:noBreakHyphen/>
        <w:t>at l993 American Psychological Association, Ontario, Canada</w:t>
      </w:r>
    </w:p>
    <w:p w:rsidR="007919AC" w:rsidRDefault="007919AC" w:rsidP="007919AC"/>
    <w:p w:rsidR="007919AC" w:rsidRDefault="00913CFF" w:rsidP="007919AC">
      <w:pPr>
        <w:tabs>
          <w:tab w:val="left" w:pos="-1440"/>
        </w:tabs>
        <w:ind w:left="2160" w:hanging="2160"/>
      </w:pPr>
      <w:r>
        <w:t>1992</w:t>
      </w:r>
      <w:r>
        <w:tab/>
      </w:r>
      <w:r w:rsidR="007919AC">
        <w:t>Member of Dephi panel for Linda Gray</w:t>
      </w:r>
      <w:r>
        <w:t>’</w:t>
      </w:r>
      <w:r w:rsidR="007919AC">
        <w:t>s (EDHD) Dissertation on Future of Learning Disabilities, University of Maryland</w:t>
      </w:r>
    </w:p>
    <w:p w:rsidR="007919AC" w:rsidRDefault="007919AC" w:rsidP="007919AC"/>
    <w:p w:rsidR="007919AC" w:rsidRDefault="007919AC" w:rsidP="007919AC">
      <w:pPr>
        <w:tabs>
          <w:tab w:val="left" w:pos="-1440"/>
        </w:tabs>
        <w:ind w:left="2160" w:hanging="2160"/>
      </w:pPr>
      <w:r>
        <w:t>1992</w:t>
      </w:r>
      <w:r>
        <w:tab/>
        <w:t>Reviewed proposals for Special Education Research/Special Interest Group for l993 Annual Meeting of the American Educational Research Association</w:t>
      </w:r>
    </w:p>
    <w:p w:rsidR="007919AC" w:rsidRDefault="007919AC">
      <w:pPr>
        <w:tabs>
          <w:tab w:val="left" w:pos="-1440"/>
        </w:tabs>
        <w:ind w:left="1440" w:hanging="1440"/>
      </w:pPr>
    </w:p>
    <w:p w:rsidR="00721B35" w:rsidRDefault="00913CFF">
      <w:pPr>
        <w:tabs>
          <w:tab w:val="left" w:pos="-1440"/>
        </w:tabs>
        <w:ind w:left="1440" w:hanging="1440"/>
      </w:pPr>
      <w:r>
        <w:t>1991</w:t>
      </w:r>
      <w:r>
        <w:tab/>
      </w:r>
      <w:r w:rsidR="00721B35">
        <w:t xml:space="preserve">Consultant for the spelling component of </w:t>
      </w:r>
      <w:r w:rsidR="00721B35">
        <w:rPr>
          <w:i/>
          <w:iCs/>
        </w:rPr>
        <w:t>Literacy Plus</w:t>
      </w:r>
      <w:r w:rsidR="00721B35">
        <w:t>; commercial material developed by Zaner</w:t>
      </w:r>
      <w:r w:rsidR="00721B35">
        <w:noBreakHyphen/>
        <w:t>Bloser: Columbus, Ohio.</w:t>
      </w:r>
    </w:p>
    <w:p w:rsidR="00721B35" w:rsidRDefault="00721B35"/>
    <w:p w:rsidR="00721B35" w:rsidRDefault="00721B35">
      <w:pPr>
        <w:tabs>
          <w:tab w:val="left" w:pos="-1440"/>
        </w:tabs>
        <w:ind w:left="1440" w:hanging="1440"/>
      </w:pPr>
      <w:r>
        <w:t>1987</w:t>
      </w:r>
      <w:r>
        <w:noBreakHyphen/>
        <w:t>1991</w:t>
      </w:r>
      <w:r>
        <w:tab/>
        <w:t>Project Associate, Computer in Writing Project, Institute for the Study of Exceptional Children and Youth, University of Maryland, College Park, MD.</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919AC" w:rsidRDefault="007919AC" w:rsidP="007919AC">
      <w:pPr>
        <w:tabs>
          <w:tab w:val="left" w:pos="-1440"/>
        </w:tabs>
        <w:ind w:left="2160" w:hanging="2160"/>
      </w:pPr>
      <w:r>
        <w:t>1991</w:t>
      </w:r>
      <w:r>
        <w:tab/>
        <w:t xml:space="preserve">Reviewed proposals for Division C for l992 Annual Meeting of the </w:t>
      </w:r>
      <w:r>
        <w:lastRenderedPageBreak/>
        <w:t>American Educational Research Association</w:t>
      </w:r>
    </w:p>
    <w:p w:rsidR="007919AC" w:rsidRDefault="007919AC" w:rsidP="007919AC"/>
    <w:p w:rsidR="007919AC" w:rsidRDefault="00913CFF" w:rsidP="007919AC">
      <w:pPr>
        <w:tabs>
          <w:tab w:val="left" w:pos="-1440"/>
        </w:tabs>
        <w:ind w:left="2160" w:hanging="2160"/>
      </w:pPr>
      <w:r>
        <w:t>1991</w:t>
      </w:r>
      <w:r>
        <w:tab/>
      </w:r>
      <w:r w:rsidR="007919AC">
        <w:t>Reviewed proposals for Special Education Research/Special Interest Group for 92 Annual Meeting of the American Educational Research Association</w:t>
      </w:r>
    </w:p>
    <w:p w:rsidR="007919AC" w:rsidRDefault="007919AC" w:rsidP="007919AC"/>
    <w:p w:rsidR="007919AC" w:rsidRDefault="00913CFF" w:rsidP="007919AC">
      <w:pPr>
        <w:tabs>
          <w:tab w:val="left" w:pos="-1440"/>
        </w:tabs>
        <w:ind w:left="2160" w:hanging="2160"/>
      </w:pPr>
      <w:r>
        <w:t>1991</w:t>
      </w:r>
      <w:r>
        <w:tab/>
      </w:r>
      <w:r w:rsidR="007919AC">
        <w:t>Strand Conference Chair</w:t>
      </w:r>
      <w:r w:rsidR="007919AC">
        <w:noBreakHyphen/>
        <w:t xml:space="preserve">Reading and Written Expression, for l99l Annual </w:t>
      </w:r>
    </w:p>
    <w:p w:rsidR="007919AC" w:rsidRDefault="007919AC" w:rsidP="007919AC">
      <w:pPr>
        <w:tabs>
          <w:tab w:val="left" w:pos="-1440"/>
        </w:tabs>
        <w:ind w:left="2160" w:hanging="2160"/>
      </w:pPr>
      <w:r>
        <w:tab/>
        <w:t>Conference on Learning Disabilities, Minneapolis, Minnesota, October</w:t>
      </w:r>
    </w:p>
    <w:p w:rsidR="007919AC" w:rsidRDefault="007919AC" w:rsidP="007919AC"/>
    <w:p w:rsidR="007919AC" w:rsidRDefault="007919AC" w:rsidP="007919AC">
      <w:pPr>
        <w:tabs>
          <w:tab w:val="left" w:pos="-1440"/>
        </w:tabs>
        <w:ind w:left="2160" w:hanging="2160"/>
      </w:pPr>
      <w:r>
        <w:t>1990</w:t>
      </w:r>
      <w:r>
        <w:tab/>
        <w:t>Reviewed proposals for Special Education Research/Special Interest Group for l99l Annual Meeting of the American Educational Research Association</w:t>
      </w:r>
    </w:p>
    <w:p w:rsidR="007919AC" w:rsidRDefault="007919AC" w:rsidP="007919AC">
      <w:pPr>
        <w:tabs>
          <w:tab w:val="left" w:pos="-1440"/>
        </w:tabs>
      </w:pPr>
    </w:p>
    <w:p w:rsidR="007919AC" w:rsidRDefault="007919AC" w:rsidP="007919AC">
      <w:pPr>
        <w:tabs>
          <w:tab w:val="left" w:pos="-1440"/>
        </w:tabs>
      </w:pPr>
      <w:r>
        <w:t>1990</w:t>
      </w:r>
      <w:r>
        <w:tab/>
      </w:r>
      <w:r>
        <w:tab/>
        <w:t>Participant, Instructional Methods Forum</w:t>
      </w:r>
      <w:r>
        <w:noBreakHyphen/>
        <w:t xml:space="preserve">Writing Instruction for Information </w:t>
      </w:r>
    </w:p>
    <w:p w:rsidR="007919AC" w:rsidRDefault="007919AC" w:rsidP="007919AC">
      <w:pPr>
        <w:tabs>
          <w:tab w:val="left" w:pos="-1440"/>
        </w:tabs>
        <w:ind w:left="360"/>
      </w:pPr>
      <w:r>
        <w:tab/>
      </w:r>
      <w:r>
        <w:tab/>
        <w:t>Center for Special Education Media and Material, LINC, Inc: Washington, DC</w:t>
      </w:r>
    </w:p>
    <w:p w:rsidR="007919AC" w:rsidRDefault="007919AC" w:rsidP="007919AC"/>
    <w:p w:rsidR="007919AC" w:rsidRDefault="007919AC" w:rsidP="007919AC">
      <w:pPr>
        <w:sectPr w:rsidR="007919AC">
          <w:type w:val="continuous"/>
          <w:pgSz w:w="12240" w:h="15840"/>
          <w:pgMar w:top="720" w:right="1440" w:bottom="1350" w:left="1440" w:header="720" w:footer="1350" w:gutter="0"/>
          <w:cols w:space="720"/>
          <w:noEndnote/>
        </w:sectPr>
      </w:pPr>
    </w:p>
    <w:p w:rsidR="007919AC" w:rsidRDefault="00913CFF" w:rsidP="007919AC">
      <w:pPr>
        <w:tabs>
          <w:tab w:val="left" w:pos="-1440"/>
        </w:tabs>
        <w:ind w:left="2160" w:hanging="2160"/>
      </w:pPr>
      <w:r>
        <w:t>1990</w:t>
      </w:r>
      <w:r w:rsidR="00A26851">
        <w:t xml:space="preserve">                </w:t>
      </w:r>
      <w:r w:rsidR="007919AC">
        <w:t xml:space="preserve">Discussant, for paper delivered by John Borkowski at the Contributions to </w:t>
      </w:r>
    </w:p>
    <w:p w:rsidR="007919AC" w:rsidRDefault="00A26851" w:rsidP="007919AC">
      <w:pPr>
        <w:tabs>
          <w:tab w:val="left" w:pos="-1440"/>
        </w:tabs>
        <w:ind w:left="2160" w:hanging="2160"/>
      </w:pPr>
      <w:r>
        <w:t xml:space="preserve">                         </w:t>
      </w:r>
      <w:r w:rsidR="007919AC">
        <w:t xml:space="preserve">Cognitive Research to Instructional Innovations Conference, University of </w:t>
      </w:r>
    </w:p>
    <w:p w:rsidR="007919AC" w:rsidRDefault="00A26851" w:rsidP="007919AC">
      <w:pPr>
        <w:tabs>
          <w:tab w:val="left" w:pos="-1440"/>
        </w:tabs>
        <w:ind w:left="2160" w:hanging="2160"/>
      </w:pPr>
      <w:r>
        <w:t xml:space="preserve">                         </w:t>
      </w:r>
      <w:r w:rsidR="007919AC">
        <w:t>Maryland, College Park, MD</w:t>
      </w:r>
    </w:p>
    <w:p w:rsidR="007919AC" w:rsidRDefault="007919AC" w:rsidP="007919AC">
      <w:pPr>
        <w:tabs>
          <w:tab w:val="left" w:pos="-1440"/>
        </w:tabs>
        <w:ind w:left="2160" w:hanging="2160"/>
      </w:pPr>
    </w:p>
    <w:p w:rsidR="00A26851" w:rsidRDefault="007919AC" w:rsidP="007919AC">
      <w:pPr>
        <w:tabs>
          <w:tab w:val="left" w:pos="-1440"/>
        </w:tabs>
        <w:ind w:left="2160" w:hanging="2160"/>
      </w:pPr>
      <w:r>
        <w:t>1989</w:t>
      </w:r>
      <w:r w:rsidR="00A26851">
        <w:t xml:space="preserve">                </w:t>
      </w:r>
      <w:r>
        <w:t>Reviewed proposals for Special Education Research/Special Interest Group for</w:t>
      </w:r>
    </w:p>
    <w:p w:rsidR="007919AC" w:rsidRDefault="00A26851" w:rsidP="007919AC">
      <w:pPr>
        <w:tabs>
          <w:tab w:val="left" w:pos="-1440"/>
        </w:tabs>
        <w:ind w:left="2160" w:hanging="2160"/>
      </w:pPr>
      <w:r>
        <w:t xml:space="preserve">                        </w:t>
      </w:r>
      <w:r w:rsidR="007919AC">
        <w:t>l990 Annual Meeting of the American Educational Research Association</w:t>
      </w:r>
    </w:p>
    <w:p w:rsidR="007919AC" w:rsidRDefault="007919AC" w:rsidP="007919AC"/>
    <w:p w:rsidR="00A26851" w:rsidRDefault="00913CFF" w:rsidP="007919AC">
      <w:pPr>
        <w:tabs>
          <w:tab w:val="left" w:pos="-1440"/>
        </w:tabs>
        <w:ind w:left="2160" w:hanging="2160"/>
      </w:pPr>
      <w:r>
        <w:t>1988</w:t>
      </w:r>
      <w:r w:rsidR="00A26851">
        <w:t xml:space="preserve">               </w:t>
      </w:r>
      <w:r w:rsidR="007919AC">
        <w:t>Participant, Instructional methods Forum</w:t>
      </w:r>
      <w:r w:rsidR="007919AC">
        <w:noBreakHyphen/>
        <w:t xml:space="preserve">Strategy Instruction for Information </w:t>
      </w:r>
    </w:p>
    <w:p w:rsidR="007919AC" w:rsidRDefault="00A26851" w:rsidP="007919AC">
      <w:pPr>
        <w:tabs>
          <w:tab w:val="left" w:pos="-1440"/>
        </w:tabs>
        <w:ind w:left="2160" w:hanging="2160"/>
      </w:pPr>
      <w:r>
        <w:t xml:space="preserve">                        </w:t>
      </w:r>
      <w:r w:rsidR="007919AC">
        <w:t>Center for Special Education Media and Materials, LINC, Inc: Washington, DC</w:t>
      </w:r>
    </w:p>
    <w:p w:rsidR="007919AC" w:rsidRDefault="007919AC" w:rsidP="007919AC"/>
    <w:p w:rsidR="00A26851" w:rsidRDefault="00913CFF" w:rsidP="007919AC">
      <w:pPr>
        <w:tabs>
          <w:tab w:val="left" w:pos="-1440"/>
        </w:tabs>
        <w:ind w:left="2160" w:hanging="2160"/>
      </w:pPr>
      <w:r>
        <w:t xml:space="preserve">1988 </w:t>
      </w:r>
      <w:r w:rsidR="00A26851">
        <w:t xml:space="preserve">               </w:t>
      </w:r>
      <w:r w:rsidR="007919AC">
        <w:t>Reviewed proposals for Division C/Section 7</w:t>
      </w:r>
      <w:r w:rsidR="007919AC">
        <w:noBreakHyphen/>
        <w:t xml:space="preserve"> for l989 Annual Meeting of the</w:t>
      </w:r>
      <w:r>
        <w:t xml:space="preserve"> </w:t>
      </w:r>
    </w:p>
    <w:p w:rsidR="007919AC" w:rsidRDefault="00A26851" w:rsidP="007919AC">
      <w:pPr>
        <w:tabs>
          <w:tab w:val="left" w:pos="-1440"/>
        </w:tabs>
        <w:ind w:left="2160" w:hanging="2160"/>
      </w:pPr>
      <w:r>
        <w:t xml:space="preserve">                         </w:t>
      </w:r>
      <w:r w:rsidR="00913CFF">
        <w:t>Am</w:t>
      </w:r>
      <w:r w:rsidR="007919AC">
        <w:t>erican Educational Research Association</w:t>
      </w:r>
    </w:p>
    <w:p w:rsidR="007919AC" w:rsidRDefault="007919AC">
      <w:pPr>
        <w:tabs>
          <w:tab w:val="left" w:pos="-1440"/>
        </w:tabs>
        <w:ind w:left="1440" w:hanging="1440"/>
      </w:pPr>
    </w:p>
    <w:p w:rsidR="00721B35" w:rsidRDefault="00721B35" w:rsidP="00913CFF">
      <w:pPr>
        <w:tabs>
          <w:tab w:val="left" w:pos="-1440"/>
        </w:tabs>
        <w:ind w:left="1440" w:hanging="1440"/>
      </w:pPr>
      <w:r>
        <w:t>1988</w:t>
      </w:r>
      <w:r>
        <w:tab/>
        <w:t>George Washington University, Washington, D.C.</w:t>
      </w:r>
      <w:r w:rsidR="00913CFF">
        <w:t xml:space="preserve"> </w:t>
      </w:r>
      <w:r>
        <w:t>(External Review of Secondary Learning Disabilities Personnel Preparation Project)</w:t>
      </w:r>
    </w:p>
    <w:p w:rsidR="00721B35" w:rsidRDefault="00721B35"/>
    <w:p w:rsidR="00721B35" w:rsidRDefault="00913CFF" w:rsidP="00913CFF">
      <w:pPr>
        <w:tabs>
          <w:tab w:val="left" w:pos="-1440"/>
        </w:tabs>
        <w:ind w:left="1440" w:hanging="1440"/>
      </w:pPr>
      <w:r>
        <w:t>1988</w:t>
      </w:r>
      <w:r>
        <w:tab/>
      </w:r>
      <w:r w:rsidR="00721B35">
        <w:t>Textbook Reviewer, Longman, Inc.</w:t>
      </w:r>
      <w:r>
        <w:t xml:space="preserve"> </w:t>
      </w:r>
      <w:r w:rsidR="00721B35">
        <w:t>(Reviewed l book proposal)</w:t>
      </w:r>
    </w:p>
    <w:p w:rsidR="00721B35" w:rsidRDefault="00721B35"/>
    <w:p w:rsidR="00721B35" w:rsidRDefault="00721B35">
      <w:pPr>
        <w:tabs>
          <w:tab w:val="left" w:pos="-1440"/>
        </w:tabs>
        <w:ind w:left="1440" w:hanging="1440"/>
      </w:pPr>
      <w:r>
        <w:t>1984</w:t>
      </w:r>
      <w:r>
        <w:noBreakHyphen/>
        <w:t>1987</w:t>
      </w:r>
      <w:r>
        <w:tab/>
        <w:t>Project Associate, Microcomputers in Special Education, Institute for the Study of Exceptional Children and Youth, University of Maryland, College Park, Maryland</w:t>
      </w:r>
    </w:p>
    <w:p w:rsidR="00721B35" w:rsidRDefault="00721B35"/>
    <w:p w:rsidR="00721B35" w:rsidRDefault="00721B35">
      <w:pPr>
        <w:tabs>
          <w:tab w:val="left" w:pos="-1440"/>
        </w:tabs>
        <w:ind w:left="1440" w:hanging="1440"/>
      </w:pPr>
      <w:r>
        <w:t>1986</w:t>
      </w:r>
      <w:r w:rsidR="00913CFF">
        <w:tab/>
      </w:r>
      <w:r>
        <w:t>Beaverton Public School District, Beaverton, Oregon (Evaluation of Spelling Curriculum)</w:t>
      </w:r>
    </w:p>
    <w:p w:rsidR="00721B35" w:rsidRDefault="00721B35"/>
    <w:p w:rsidR="00721B35" w:rsidRDefault="00721B35" w:rsidP="00913CFF">
      <w:pPr>
        <w:tabs>
          <w:tab w:val="left" w:pos="-1440"/>
        </w:tabs>
        <w:ind w:left="1440" w:hanging="1440"/>
      </w:pPr>
      <w:r>
        <w:t>1984</w:t>
      </w:r>
      <w:r w:rsidR="007919AC">
        <w:t xml:space="preserve"> </w:t>
      </w:r>
      <w:r>
        <w:noBreakHyphen/>
        <w:t>1986</w:t>
      </w:r>
      <w:r>
        <w:tab/>
        <w:t>Textbook Reviewer, Allyn &amp; Bacon, Inc.</w:t>
      </w:r>
      <w:r w:rsidR="00913CFF">
        <w:t xml:space="preserve"> </w:t>
      </w:r>
      <w:r>
        <w:t>(Reviewed 5 book proposals)</w:t>
      </w:r>
    </w:p>
    <w:p w:rsidR="00721B35" w:rsidRDefault="00721B35"/>
    <w:p w:rsidR="00A26851" w:rsidRDefault="00913CFF" w:rsidP="007919AC">
      <w:pPr>
        <w:tabs>
          <w:tab w:val="left" w:pos="-1440"/>
        </w:tabs>
        <w:ind w:left="2160" w:hanging="2160"/>
      </w:pPr>
      <w:r>
        <w:t>1986</w:t>
      </w:r>
      <w:r w:rsidR="00A26851">
        <w:t xml:space="preserve">                 </w:t>
      </w:r>
      <w:r w:rsidR="007919AC">
        <w:t>Reviewed proposals for Special Education Research/Special Interest Group for</w:t>
      </w:r>
      <w:r w:rsidR="00A26851">
        <w:t xml:space="preserve"> </w:t>
      </w:r>
    </w:p>
    <w:p w:rsidR="007919AC" w:rsidRDefault="00A26851" w:rsidP="007919AC">
      <w:pPr>
        <w:tabs>
          <w:tab w:val="left" w:pos="-1440"/>
        </w:tabs>
        <w:ind w:left="2160" w:hanging="2160"/>
      </w:pPr>
      <w:r>
        <w:t xml:space="preserve">                          </w:t>
      </w:r>
      <w:r w:rsidR="007919AC">
        <w:t>l987 Annual Meeting of the American Educational Research Association</w:t>
      </w:r>
    </w:p>
    <w:p w:rsidR="007919AC" w:rsidRDefault="007919AC" w:rsidP="007919AC"/>
    <w:p w:rsidR="00A26851" w:rsidRDefault="00913CFF" w:rsidP="007919AC">
      <w:pPr>
        <w:tabs>
          <w:tab w:val="left" w:pos="-1440"/>
        </w:tabs>
        <w:ind w:left="2160" w:hanging="2160"/>
      </w:pPr>
      <w:r>
        <w:t>1986</w:t>
      </w:r>
      <w:r w:rsidR="00A26851">
        <w:t xml:space="preserve">                  </w:t>
      </w:r>
      <w:r w:rsidR="007919AC">
        <w:t xml:space="preserve">Session Chair, Information Processing and Problem Solving, Annual Meeting of </w:t>
      </w:r>
    </w:p>
    <w:p w:rsidR="007919AC" w:rsidRDefault="00A26851" w:rsidP="007919AC">
      <w:pPr>
        <w:tabs>
          <w:tab w:val="left" w:pos="-1440"/>
        </w:tabs>
        <w:ind w:left="2160" w:hanging="2160"/>
      </w:pPr>
      <w:r>
        <w:t xml:space="preserve">                          </w:t>
      </w:r>
      <w:r w:rsidR="007919AC">
        <w:t>the American Educational Research Association, San Francisco, CA</w:t>
      </w:r>
    </w:p>
    <w:p w:rsidR="007919AC" w:rsidRDefault="007919AC" w:rsidP="007919AC"/>
    <w:p w:rsidR="007919AC" w:rsidRDefault="00913CFF" w:rsidP="007919AC">
      <w:pPr>
        <w:tabs>
          <w:tab w:val="left" w:pos="-1440"/>
        </w:tabs>
        <w:ind w:left="2160" w:hanging="2160"/>
      </w:pPr>
      <w:r>
        <w:lastRenderedPageBreak/>
        <w:t>1986</w:t>
      </w:r>
      <w:r w:rsidR="00A26851">
        <w:t xml:space="preserve">                   </w:t>
      </w:r>
      <w:r w:rsidR="007919AC">
        <w:t xml:space="preserve">Session Chair, Assessment in Special Education, Annual Meeting of the </w:t>
      </w:r>
    </w:p>
    <w:p w:rsidR="007919AC" w:rsidRDefault="00A26851" w:rsidP="00A26851">
      <w:pPr>
        <w:tabs>
          <w:tab w:val="left" w:pos="-1440"/>
        </w:tabs>
        <w:ind w:left="2160" w:hanging="2160"/>
      </w:pPr>
      <w:r>
        <w:t xml:space="preserve">                           </w:t>
      </w:r>
      <w:r w:rsidR="007919AC">
        <w:t>American Educational Research Association, San Francisco, CA</w:t>
      </w:r>
    </w:p>
    <w:p w:rsidR="007919AC" w:rsidRDefault="007919AC" w:rsidP="007919AC"/>
    <w:p w:rsidR="00A26851" w:rsidRDefault="007919AC" w:rsidP="007919AC">
      <w:pPr>
        <w:tabs>
          <w:tab w:val="left" w:pos="-1440"/>
        </w:tabs>
        <w:ind w:left="2160" w:hanging="2160"/>
      </w:pPr>
      <w:r>
        <w:t>1985</w:t>
      </w:r>
      <w:r w:rsidR="00A26851">
        <w:t xml:space="preserve">                   </w:t>
      </w:r>
      <w:r>
        <w:t>Reviewed proposals for Section 6 of Division C for l986 Annual Meeting of the</w:t>
      </w:r>
      <w:r w:rsidR="00A26851">
        <w:t xml:space="preserve"> </w:t>
      </w:r>
    </w:p>
    <w:p w:rsidR="007919AC" w:rsidRDefault="00A26851" w:rsidP="007919AC">
      <w:pPr>
        <w:tabs>
          <w:tab w:val="left" w:pos="-1440"/>
        </w:tabs>
        <w:ind w:left="2160" w:hanging="2160"/>
      </w:pPr>
      <w:r>
        <w:t xml:space="preserve">                           </w:t>
      </w:r>
      <w:r w:rsidR="007919AC">
        <w:t>American Educational Research Association</w:t>
      </w:r>
    </w:p>
    <w:p w:rsidR="007919AC" w:rsidRDefault="007919AC" w:rsidP="007919AC">
      <w:pPr>
        <w:tabs>
          <w:tab w:val="left" w:pos="-1440"/>
        </w:tabs>
      </w:pPr>
    </w:p>
    <w:p w:rsidR="007919AC" w:rsidRDefault="007919AC" w:rsidP="007919AC">
      <w:pPr>
        <w:tabs>
          <w:tab w:val="left" w:pos="-1440"/>
        </w:tabs>
      </w:pPr>
      <w:r>
        <w:t>1983</w:t>
      </w:r>
      <w:r>
        <w:tab/>
      </w:r>
      <w:r>
        <w:tab/>
        <w:t xml:space="preserve">Session Chair, Research on Effective Teaching, Annual Meeting of the Eastern </w:t>
      </w:r>
    </w:p>
    <w:p w:rsidR="007919AC" w:rsidRDefault="007919AC" w:rsidP="007919AC">
      <w:pPr>
        <w:tabs>
          <w:tab w:val="left" w:pos="-1440"/>
        </w:tabs>
      </w:pPr>
      <w:r>
        <w:tab/>
      </w:r>
      <w:r>
        <w:tab/>
        <w:t>American Educational Research Association, Baltimore, MD</w:t>
      </w:r>
    </w:p>
    <w:p w:rsidR="007919AC" w:rsidRDefault="007919AC">
      <w:pPr>
        <w:tabs>
          <w:tab w:val="left" w:pos="-1440"/>
        </w:tabs>
        <w:ind w:left="1440" w:hanging="1440"/>
      </w:pPr>
    </w:p>
    <w:p w:rsidR="00721B35" w:rsidRDefault="00913CFF" w:rsidP="00913CFF">
      <w:pPr>
        <w:tabs>
          <w:tab w:val="left" w:pos="-1440"/>
        </w:tabs>
        <w:ind w:left="1440" w:hanging="1440"/>
      </w:pPr>
      <w:r>
        <w:t>1982</w:t>
      </w:r>
      <w:r>
        <w:tab/>
      </w:r>
      <w:r w:rsidR="00721B35">
        <w:t>Textbook Reviewer, McGraw</w:t>
      </w:r>
      <w:r w:rsidR="00721B35">
        <w:noBreakHyphen/>
        <w:t>Hill Book Company</w:t>
      </w:r>
      <w:r>
        <w:t xml:space="preserve"> </w:t>
      </w:r>
      <w:r w:rsidR="00721B35">
        <w:t>(Reviewed l book proposal)</w:t>
      </w:r>
    </w:p>
    <w:p w:rsidR="00721B35" w:rsidRDefault="00721B35"/>
    <w:p w:rsidR="00721B35" w:rsidRDefault="00913CFF">
      <w:pPr>
        <w:tabs>
          <w:tab w:val="left" w:pos="-1440"/>
        </w:tabs>
        <w:ind w:left="1440" w:hanging="1440"/>
      </w:pPr>
      <w:r>
        <w:t>1982</w:t>
      </w:r>
      <w:r>
        <w:tab/>
      </w:r>
      <w:r w:rsidR="00721B35">
        <w:t>Teaching Resource Corporation, Hingham, Massachusetts</w:t>
      </w:r>
    </w:p>
    <w:p w:rsidR="00721B35" w:rsidRDefault="00721B35">
      <w:pPr>
        <w:ind w:firstLine="1440"/>
      </w:pPr>
      <w:r>
        <w:t xml:space="preserve">(Technical Review of </w:t>
      </w:r>
      <w:r>
        <w:rPr>
          <w:i/>
          <w:iCs/>
        </w:rPr>
        <w:t>Dubnoff Programs I &amp; II</w:t>
      </w:r>
      <w:r>
        <w:t>)</w:t>
      </w:r>
    </w:p>
    <w:p w:rsidR="00721B35" w:rsidRDefault="00721B35"/>
    <w:p w:rsidR="00721B35" w:rsidRDefault="00721B35">
      <w:pPr>
        <w:tabs>
          <w:tab w:val="left" w:pos="-1440"/>
        </w:tabs>
        <w:ind w:left="1440" w:hanging="1440"/>
      </w:pPr>
      <w:r>
        <w:t>1981</w:t>
      </w:r>
      <w:r>
        <w:noBreakHyphen/>
        <w:t>1982</w:t>
      </w:r>
      <w:r>
        <w:tab/>
        <w:t>Advisory Board, Developmental Learning Materials, Dallas, Texas</w:t>
      </w:r>
    </w:p>
    <w:p w:rsidR="00721B35" w:rsidRDefault="00721B35"/>
    <w:p w:rsidR="00721B35" w:rsidRDefault="00721B35">
      <w:pPr>
        <w:tabs>
          <w:tab w:val="left" w:pos="-1440"/>
        </w:tabs>
        <w:ind w:left="1440" w:hanging="1440"/>
      </w:pPr>
      <w:r>
        <w:t>1981</w:t>
      </w:r>
      <w:r>
        <w:noBreakHyphen/>
        <w:t>1982</w:t>
      </w:r>
      <w:r>
        <w:tab/>
        <w:t>Textbook Reviewer, Charles E. Merrill</w:t>
      </w:r>
    </w:p>
    <w:p w:rsidR="00721B35" w:rsidRDefault="00721B35">
      <w:pPr>
        <w:ind w:firstLine="1440"/>
      </w:pPr>
      <w:r>
        <w:t>(Reviewed 2 book proposals)</w:t>
      </w:r>
    </w:p>
    <w:p w:rsidR="00721B35" w:rsidRDefault="00721B35"/>
    <w:p w:rsidR="00095C49" w:rsidRDefault="00913CFF" w:rsidP="00095C49">
      <w:pPr>
        <w:tabs>
          <w:tab w:val="left" w:pos="-1440"/>
        </w:tabs>
        <w:ind w:left="2160" w:hanging="2160"/>
      </w:pPr>
      <w:r>
        <w:t>1981</w:t>
      </w:r>
      <w:r>
        <w:noBreakHyphen/>
        <w:t>1982</w:t>
      </w:r>
      <w:r w:rsidR="00A26851">
        <w:t xml:space="preserve">       </w:t>
      </w:r>
      <w:r w:rsidR="00095C49">
        <w:t xml:space="preserve">Advisory Board, Indiana Joint Chapter of the Council for Children with </w:t>
      </w:r>
    </w:p>
    <w:p w:rsidR="00095C49" w:rsidRDefault="00A26851" w:rsidP="00095C49">
      <w:pPr>
        <w:tabs>
          <w:tab w:val="left" w:pos="-1440"/>
        </w:tabs>
        <w:ind w:left="2160" w:hanging="2160"/>
      </w:pPr>
      <w:r>
        <w:t xml:space="preserve">                         </w:t>
      </w:r>
      <w:r w:rsidR="00095C49">
        <w:t>Behavioral Disorders/Council for Learning Disabilities</w:t>
      </w:r>
    </w:p>
    <w:p w:rsidR="00095C49" w:rsidRDefault="00095C49">
      <w:pPr>
        <w:tabs>
          <w:tab w:val="left" w:pos="-1440"/>
        </w:tabs>
        <w:ind w:left="1440" w:hanging="1440"/>
      </w:pPr>
    </w:p>
    <w:p w:rsidR="00721B35" w:rsidRDefault="00913CFF">
      <w:pPr>
        <w:tabs>
          <w:tab w:val="left" w:pos="-1440"/>
        </w:tabs>
        <w:ind w:left="1440" w:hanging="1440"/>
      </w:pPr>
      <w:r>
        <w:t>1980</w:t>
      </w:r>
      <w:r>
        <w:tab/>
      </w:r>
      <w:r w:rsidR="00721B35">
        <w:t>Textbook Reviewer, Love Publishing Co.</w:t>
      </w:r>
    </w:p>
    <w:p w:rsidR="00721B35" w:rsidRDefault="00721B35">
      <w:pPr>
        <w:ind w:left="1440"/>
      </w:pPr>
      <w:r>
        <w:t xml:space="preserve">(Reviewed handwriting and spelling chapters from </w:t>
      </w:r>
      <w:r>
        <w:rPr>
          <w:i/>
          <w:iCs/>
        </w:rPr>
        <w:t>Teaching Language Skills to Exceptional Learners</w:t>
      </w:r>
      <w:r>
        <w:t xml:space="preserve"> by Polloway &amp; Smith)</w:t>
      </w:r>
    </w:p>
    <w:p w:rsidR="00721B35" w:rsidRDefault="00721B35">
      <w:r>
        <w:t xml:space="preserve">       </w:t>
      </w:r>
    </w:p>
    <w:p w:rsidR="00A26851" w:rsidRDefault="00095C49" w:rsidP="00095C49">
      <w:pPr>
        <w:tabs>
          <w:tab w:val="left" w:pos="-1440"/>
        </w:tabs>
        <w:ind w:left="2160" w:hanging="2160"/>
      </w:pPr>
      <w:r>
        <w:t>1980</w:t>
      </w:r>
      <w:r w:rsidR="00A26851">
        <w:t xml:space="preserve">                </w:t>
      </w:r>
      <w:r>
        <w:t>Alternate Delegate, DCLD Delegate to the CEC Delegate Assembly, 58th Annual</w:t>
      </w:r>
    </w:p>
    <w:p w:rsidR="00095C49" w:rsidRDefault="00A26851" w:rsidP="00095C49">
      <w:pPr>
        <w:tabs>
          <w:tab w:val="left" w:pos="-1440"/>
        </w:tabs>
        <w:ind w:left="2160" w:hanging="2160"/>
      </w:pPr>
      <w:r>
        <w:t xml:space="preserve">                         </w:t>
      </w:r>
      <w:r w:rsidR="00095C49">
        <w:t>International Convention</w:t>
      </w:r>
    </w:p>
    <w:p w:rsidR="00095C49" w:rsidRDefault="00095C49" w:rsidP="00095C49"/>
    <w:p w:rsidR="00095C49" w:rsidRDefault="00913CFF" w:rsidP="00095C49">
      <w:pPr>
        <w:tabs>
          <w:tab w:val="left" w:pos="-1440"/>
        </w:tabs>
        <w:ind w:left="2160" w:hanging="2160"/>
      </w:pPr>
      <w:r>
        <w:t>1980</w:t>
      </w:r>
      <w:r w:rsidR="00A26851">
        <w:t xml:space="preserve">                 </w:t>
      </w:r>
      <w:r w:rsidR="00095C49">
        <w:t>Chairman</w:t>
      </w:r>
      <w:r w:rsidR="00095C49">
        <w:noBreakHyphen/>
        <w:t xml:space="preserve">Publications, Alabama Association for Children with Learning </w:t>
      </w:r>
    </w:p>
    <w:p w:rsidR="00095C49" w:rsidRDefault="00A26851" w:rsidP="00A26851">
      <w:pPr>
        <w:tabs>
          <w:tab w:val="left" w:pos="-1440"/>
        </w:tabs>
        <w:ind w:left="2160" w:hanging="2160"/>
      </w:pPr>
      <w:r>
        <w:t xml:space="preserve">                         D</w:t>
      </w:r>
      <w:r w:rsidR="00095C49">
        <w:t>isabilities</w:t>
      </w:r>
    </w:p>
    <w:p w:rsidR="00095C49" w:rsidRDefault="00095C49" w:rsidP="00095C49"/>
    <w:p w:rsidR="00095C49" w:rsidRDefault="00095C49" w:rsidP="00095C49">
      <w:pPr>
        <w:tabs>
          <w:tab w:val="left" w:pos="-1440"/>
        </w:tabs>
        <w:ind w:left="2160" w:hanging="2160"/>
      </w:pPr>
      <w:r>
        <w:t>1980</w:t>
      </w:r>
      <w:r w:rsidR="00A26851">
        <w:t xml:space="preserve">                  </w:t>
      </w:r>
      <w:r>
        <w:t xml:space="preserve">Advisory Committee, Alabama Association for Children with Learning </w:t>
      </w:r>
    </w:p>
    <w:p w:rsidR="00095C49" w:rsidRDefault="00A26851" w:rsidP="00A26851">
      <w:pPr>
        <w:tabs>
          <w:tab w:val="left" w:pos="-1440"/>
        </w:tabs>
        <w:ind w:left="2160" w:hanging="2160"/>
      </w:pPr>
      <w:r>
        <w:t xml:space="preserve">                          </w:t>
      </w:r>
      <w:r w:rsidR="00095C49">
        <w:t>Disabilities</w:t>
      </w:r>
    </w:p>
    <w:p w:rsidR="00095C49" w:rsidRDefault="00095C49">
      <w:pPr>
        <w:tabs>
          <w:tab w:val="left" w:pos="-1440"/>
        </w:tabs>
        <w:ind w:left="1440" w:hanging="1440"/>
      </w:pPr>
    </w:p>
    <w:p w:rsidR="00721B35" w:rsidRDefault="00913CFF">
      <w:pPr>
        <w:tabs>
          <w:tab w:val="left" w:pos="-1440"/>
        </w:tabs>
        <w:ind w:left="1440" w:hanging="1440"/>
      </w:pPr>
      <w:r>
        <w:t>1980</w:t>
      </w:r>
      <w:r>
        <w:tab/>
      </w:r>
      <w:r w:rsidR="00721B35">
        <w:t>Troy State University, Troy, Alabama</w:t>
      </w:r>
    </w:p>
    <w:p w:rsidR="00721B35" w:rsidRDefault="00721B35">
      <w:pPr>
        <w:ind w:firstLine="1440"/>
      </w:pPr>
      <w:r>
        <w:t>(Technical Review of Learning Disability Program for the State of Alabama)</w:t>
      </w:r>
    </w:p>
    <w:p w:rsidR="00721B35" w:rsidRDefault="00721B35"/>
    <w:p w:rsidR="00721B35" w:rsidRDefault="00721B35">
      <w:pPr>
        <w:tabs>
          <w:tab w:val="left" w:pos="-1440"/>
        </w:tabs>
        <w:ind w:left="1440" w:hanging="1440"/>
      </w:pPr>
      <w:r>
        <w:t>1980</w:t>
      </w:r>
      <w:r>
        <w:tab/>
        <w:t>Purdue University, Department of Education, West Lafayette, Indiana</w:t>
      </w:r>
    </w:p>
    <w:p w:rsidR="00721B35" w:rsidRDefault="00721B35">
      <w:pPr>
        <w:ind w:firstLine="1440"/>
      </w:pPr>
      <w:r>
        <w:t>(External Review of BEH Program Assistant Grant)</w:t>
      </w:r>
    </w:p>
    <w:p w:rsidR="00721B35" w:rsidRDefault="00721B35"/>
    <w:p w:rsidR="00721B35" w:rsidRDefault="00721B35">
      <w:pPr>
        <w:tabs>
          <w:tab w:val="left" w:pos="-1440"/>
        </w:tabs>
        <w:ind w:left="1440" w:hanging="1440"/>
      </w:pPr>
      <w:r>
        <w:t>1980</w:t>
      </w:r>
      <w:r>
        <w:tab/>
        <w:t xml:space="preserve">Project Recipe, Sarasota, Florida </w:t>
      </w:r>
    </w:p>
    <w:p w:rsidR="00721B35" w:rsidRDefault="00721B35">
      <w:pPr>
        <w:ind w:firstLine="1440"/>
      </w:pPr>
      <w:r>
        <w:t>(Review of Spelling Modules: Grades K</w:t>
      </w:r>
      <w:r>
        <w:noBreakHyphen/>
        <w:t>2, 3</w:t>
      </w:r>
      <w:r>
        <w:noBreakHyphen/>
        <w:t>4)</w:t>
      </w:r>
    </w:p>
    <w:p w:rsidR="00721B35" w:rsidRDefault="00721B35"/>
    <w:p w:rsidR="00721B35" w:rsidRDefault="00721B35">
      <w:pPr>
        <w:tabs>
          <w:tab w:val="left" w:pos="-1440"/>
        </w:tabs>
        <w:ind w:left="1440" w:hanging="1440"/>
      </w:pPr>
      <w:r>
        <w:t>1979</w:t>
      </w:r>
      <w:r>
        <w:noBreakHyphen/>
        <w:t>1980</w:t>
      </w:r>
      <w:r>
        <w:tab/>
        <w:t>Advisory Committee, Cross Training in Vocational Education Project, Auburn University, Auburn, Alabama</w:t>
      </w:r>
    </w:p>
    <w:p w:rsidR="00721B35" w:rsidRDefault="00721B35"/>
    <w:p w:rsidR="00721B35" w:rsidRDefault="00721B35">
      <w:pPr>
        <w:tabs>
          <w:tab w:val="left" w:pos="-1440"/>
        </w:tabs>
        <w:ind w:left="1440" w:hanging="1440"/>
      </w:pPr>
      <w:r>
        <w:t>1979</w:t>
      </w:r>
      <w:r>
        <w:tab/>
        <w:t xml:space="preserve">Consultant, Instructional Handbook for Resource Room Teachers, State </w:t>
      </w:r>
      <w:r>
        <w:lastRenderedPageBreak/>
        <w:t>Department of Education, Baton Rouge, Louisiana</w:t>
      </w:r>
    </w:p>
    <w:p w:rsidR="00095C49" w:rsidRDefault="00095C49" w:rsidP="00095C49">
      <w:pPr>
        <w:tabs>
          <w:tab w:val="left" w:pos="-1440"/>
        </w:tabs>
        <w:ind w:left="2160" w:hanging="2160"/>
      </w:pPr>
    </w:p>
    <w:p w:rsidR="00095C49" w:rsidRDefault="00095C49" w:rsidP="00095C49">
      <w:pPr>
        <w:tabs>
          <w:tab w:val="left" w:pos="-1440"/>
        </w:tabs>
        <w:ind w:left="2160" w:hanging="2160"/>
      </w:pPr>
      <w:r>
        <w:t xml:space="preserve">1979 </w:t>
      </w:r>
      <w:r w:rsidR="00A26851">
        <w:t xml:space="preserve">                </w:t>
      </w:r>
      <w:r>
        <w:t>Honors/Awards Committee, Alabama Council for Exceptional Children</w:t>
      </w:r>
    </w:p>
    <w:p w:rsidR="00095C49" w:rsidRDefault="00095C49" w:rsidP="00095C49"/>
    <w:p w:rsidR="00095C49" w:rsidRDefault="00095C49" w:rsidP="00A26851">
      <w:pPr>
        <w:tabs>
          <w:tab w:val="left" w:pos="-1440"/>
        </w:tabs>
        <w:ind w:left="2160" w:hanging="2160"/>
      </w:pPr>
      <w:r>
        <w:t>1978</w:t>
      </w:r>
      <w:r>
        <w:noBreakHyphen/>
        <w:t>1979</w:t>
      </w:r>
      <w:r w:rsidR="00A26851">
        <w:t xml:space="preserve">        </w:t>
      </w:r>
      <w:r>
        <w:t>Due Process Hearing Officer, State of Alabama</w:t>
      </w:r>
    </w:p>
    <w:p w:rsidR="00095C49" w:rsidRDefault="00095C49" w:rsidP="00095C49">
      <w:pPr>
        <w:tabs>
          <w:tab w:val="left" w:pos="-1440"/>
        </w:tabs>
        <w:ind w:left="2160" w:hanging="2160"/>
        <w:sectPr w:rsidR="00095C49">
          <w:type w:val="continuous"/>
          <w:pgSz w:w="12240" w:h="15840"/>
          <w:pgMar w:top="720" w:right="1440" w:bottom="1350" w:left="1440" w:header="720" w:footer="1350" w:gutter="0"/>
          <w:cols w:space="720"/>
          <w:noEndnote/>
        </w:sectPr>
      </w:pP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r>
        <w:rPr>
          <w:b/>
          <w:bCs/>
        </w:rPr>
        <w:t>Organizational Memberships:</w:t>
      </w:r>
    </w:p>
    <w:p w:rsidR="00721B35" w:rsidRDefault="00721B35"/>
    <w:p w:rsidR="00C5219B" w:rsidRDefault="00C5219B">
      <w:r>
        <w:t>National Council of English Teachers</w:t>
      </w:r>
    </w:p>
    <w:p w:rsidR="00721B35" w:rsidRDefault="00721B35">
      <w:r>
        <w:t>Council for Exceptional Children</w:t>
      </w:r>
    </w:p>
    <w:p w:rsidR="00721B35" w:rsidRDefault="00721B35">
      <w:r>
        <w:t>Council for Learning Disabilities</w:t>
      </w:r>
    </w:p>
    <w:p w:rsidR="00721B35" w:rsidRDefault="00721B35">
      <w:r>
        <w:t>American Educational Research Association</w:t>
      </w:r>
    </w:p>
    <w:p w:rsidR="00721B35" w:rsidRDefault="00721B35">
      <w:r>
        <w:t>Division of Research/Council for Exceptional Children</w:t>
      </w:r>
    </w:p>
    <w:p w:rsidR="00721B35" w:rsidRDefault="007504D0">
      <w:r>
        <w:t xml:space="preserve">International </w:t>
      </w:r>
      <w:r w:rsidR="00C5219B">
        <w:t xml:space="preserve">Literacy </w:t>
      </w:r>
      <w:r>
        <w:t>Association</w:t>
      </w:r>
    </w:p>
    <w:p w:rsidR="00775575" w:rsidRDefault="00775575">
      <w:r>
        <w:t>International Association of Research on Learning Disabilities</w:t>
      </w:r>
    </w:p>
    <w:p w:rsidR="007504D0" w:rsidRDefault="007504D0"/>
    <w:p w:rsidR="00721B35" w:rsidRDefault="00721B35">
      <w:pPr>
        <w:rPr>
          <w:b/>
          <w:bCs/>
        </w:rPr>
      </w:pPr>
      <w:r>
        <w:rPr>
          <w:b/>
          <w:bCs/>
        </w:rPr>
        <w:t>Editorial Responsibilities:</w:t>
      </w:r>
    </w:p>
    <w:p w:rsidR="00F854EB" w:rsidRDefault="00F854EB">
      <w:pPr>
        <w:rPr>
          <w:b/>
          <w:bCs/>
        </w:rPr>
      </w:pPr>
    </w:p>
    <w:p w:rsidR="003C1017" w:rsidRDefault="003C1017">
      <w:pPr>
        <w:rPr>
          <w:bCs/>
          <w:i/>
        </w:rPr>
      </w:pPr>
      <w:r>
        <w:rPr>
          <w:bCs/>
        </w:rPr>
        <w:t>2014 -</w:t>
      </w:r>
      <w:r w:rsidR="008B50C1">
        <w:rPr>
          <w:bCs/>
        </w:rPr>
        <w:t xml:space="preserve"> 2020</w:t>
      </w:r>
      <w:r>
        <w:rPr>
          <w:bCs/>
        </w:rPr>
        <w:tab/>
        <w:t xml:space="preserve">Editor – </w:t>
      </w:r>
      <w:r>
        <w:rPr>
          <w:bCs/>
          <w:i/>
        </w:rPr>
        <w:t>Journal of Educational Psychology</w:t>
      </w:r>
    </w:p>
    <w:p w:rsidR="008B50C1" w:rsidRDefault="008B50C1">
      <w:pPr>
        <w:rPr>
          <w:i/>
          <w:iCs/>
          <w:lang w:val="en-GB"/>
        </w:rPr>
      </w:pPr>
      <w:r>
        <w:rPr>
          <w:bCs/>
        </w:rPr>
        <w:t xml:space="preserve">2019 - </w:t>
      </w:r>
      <w:r>
        <w:rPr>
          <w:bCs/>
        </w:rPr>
        <w:tab/>
      </w:r>
      <w:r>
        <w:rPr>
          <w:bCs/>
        </w:rPr>
        <w:tab/>
        <w:t xml:space="preserve">Senior Advisor, </w:t>
      </w:r>
      <w:r>
        <w:rPr>
          <w:i/>
          <w:iCs/>
          <w:lang w:val="en-GB"/>
        </w:rPr>
        <w:t>International Journal of TESOL Studies</w:t>
      </w:r>
    </w:p>
    <w:p w:rsidR="00A361A7" w:rsidRPr="00A361A7" w:rsidRDefault="00A361A7">
      <w:pPr>
        <w:rPr>
          <w:bCs/>
          <w:i/>
        </w:rPr>
      </w:pPr>
      <w:r>
        <w:rPr>
          <w:bCs/>
        </w:rPr>
        <w:t>2012 –</w:t>
      </w:r>
      <w:r>
        <w:rPr>
          <w:bCs/>
        </w:rPr>
        <w:tab/>
      </w:r>
      <w:r w:rsidR="001F03AB">
        <w:rPr>
          <w:bCs/>
        </w:rPr>
        <w:t>2014</w:t>
      </w:r>
      <w:r>
        <w:rPr>
          <w:bCs/>
        </w:rPr>
        <w:tab/>
      </w:r>
      <w:r w:rsidR="00F82E55">
        <w:rPr>
          <w:bCs/>
        </w:rPr>
        <w:t xml:space="preserve">Editor - </w:t>
      </w:r>
      <w:r>
        <w:rPr>
          <w:bCs/>
          <w:i/>
        </w:rPr>
        <w:t>Journal of Writing Research</w:t>
      </w:r>
    </w:p>
    <w:p w:rsidR="00F854EB" w:rsidRPr="00A361A7" w:rsidRDefault="00F854EB">
      <w:r>
        <w:rPr>
          <w:bCs/>
        </w:rPr>
        <w:t>2009-2012</w:t>
      </w:r>
      <w:r>
        <w:rPr>
          <w:bCs/>
        </w:rPr>
        <w:tab/>
      </w:r>
      <w:r w:rsidR="00D71F10">
        <w:rPr>
          <w:bCs/>
        </w:rPr>
        <w:t>Consulting</w:t>
      </w:r>
      <w:r>
        <w:rPr>
          <w:bCs/>
        </w:rPr>
        <w:t xml:space="preserve"> Editor – </w:t>
      </w:r>
      <w:r>
        <w:rPr>
          <w:bCs/>
          <w:i/>
        </w:rPr>
        <w:t>Focus on Exceptional Children</w:t>
      </w:r>
      <w:r w:rsidR="00A361A7">
        <w:rPr>
          <w:bCs/>
          <w:i/>
        </w:rPr>
        <w:t xml:space="preserve"> </w:t>
      </w:r>
      <w:r w:rsidR="00A361A7">
        <w:rPr>
          <w:bCs/>
        </w:rPr>
        <w:t>(Volumes 42-44)</w:t>
      </w:r>
    </w:p>
    <w:p w:rsidR="00721B35" w:rsidRDefault="00721B35">
      <w:pPr>
        <w:tabs>
          <w:tab w:val="left" w:pos="-1440"/>
        </w:tabs>
        <w:ind w:left="1440" w:hanging="1440"/>
      </w:pPr>
      <w:r>
        <w:t>2003</w:t>
      </w:r>
      <w:r>
        <w:noBreakHyphen/>
        <w:t>20</w:t>
      </w:r>
      <w:r w:rsidR="00C00C56">
        <w:t>10</w:t>
      </w:r>
      <w:r>
        <w:tab/>
        <w:t xml:space="preserve"> Editor - </w:t>
      </w:r>
      <w:r>
        <w:rPr>
          <w:i/>
          <w:iCs/>
        </w:rPr>
        <w:t>Exceptional Children</w:t>
      </w:r>
      <w:r>
        <w:t xml:space="preserve"> (Volumes 70</w:t>
      </w:r>
      <w:r>
        <w:noBreakHyphen/>
        <w:t>7</w:t>
      </w:r>
      <w:r w:rsidR="00C00C56">
        <w:t>6</w:t>
      </w:r>
      <w:r>
        <w:t>)</w:t>
      </w:r>
    </w:p>
    <w:p w:rsidR="00721B35" w:rsidRDefault="00721B35">
      <w:pPr>
        <w:tabs>
          <w:tab w:val="left" w:pos="-1440"/>
        </w:tabs>
        <w:ind w:left="1440" w:hanging="1440"/>
      </w:pPr>
      <w:r>
        <w:t>2004</w:t>
      </w:r>
      <w:r>
        <w:noBreakHyphen/>
        <w:t>2006</w:t>
      </w:r>
      <w:r>
        <w:tab/>
        <w:t xml:space="preserve">Coordinated OSEP Center articles for special section of </w:t>
      </w:r>
      <w:r>
        <w:rPr>
          <w:i/>
          <w:iCs/>
        </w:rPr>
        <w:t>Teaching Exceptional Children</w:t>
      </w:r>
    </w:p>
    <w:p w:rsidR="00721B35" w:rsidRDefault="00721B35">
      <w:pPr>
        <w:tabs>
          <w:tab w:val="left" w:pos="-1440"/>
        </w:tabs>
        <w:ind w:left="1440" w:hanging="1440"/>
      </w:pPr>
      <w:r>
        <w:t>2001</w:t>
      </w:r>
      <w:r>
        <w:noBreakHyphen/>
        <w:t>2003</w:t>
      </w:r>
      <w:r>
        <w:tab/>
        <w:t xml:space="preserve">Editor </w:t>
      </w:r>
      <w:r>
        <w:noBreakHyphen/>
        <w:t xml:space="preserve"> </w:t>
      </w:r>
      <w:r>
        <w:rPr>
          <w:i/>
          <w:iCs/>
        </w:rPr>
        <w:t>Contemporary Educational Psychology</w:t>
      </w:r>
      <w:r>
        <w:t xml:space="preserve"> (Volumes 26</w:t>
      </w:r>
      <w:r>
        <w:noBreakHyphen/>
        <w:t>28)</w:t>
      </w:r>
    </w:p>
    <w:p w:rsidR="00721B35" w:rsidRDefault="00721B35">
      <w:pPr>
        <w:tabs>
          <w:tab w:val="left" w:pos="-1440"/>
        </w:tabs>
        <w:ind w:left="1440" w:hanging="1440"/>
      </w:pPr>
      <w:r>
        <w:t>2003</w:t>
      </w:r>
      <w:r>
        <w:noBreakHyphen/>
        <w:t>2004</w:t>
      </w:r>
      <w:r>
        <w:tab/>
        <w:t xml:space="preserve">Guest Editor for a manuscript submitted to the </w:t>
      </w:r>
      <w:r>
        <w:rPr>
          <w:i/>
          <w:iCs/>
        </w:rPr>
        <w:t>Journal of Educational Psychology</w:t>
      </w:r>
    </w:p>
    <w:p w:rsidR="00721B35" w:rsidRDefault="00721B35">
      <w:pPr>
        <w:tabs>
          <w:tab w:val="left" w:pos="-1440"/>
        </w:tabs>
        <w:ind w:left="1440" w:hanging="1440"/>
      </w:pPr>
      <w:r>
        <w:t>1989</w:t>
      </w:r>
      <w:r>
        <w:noBreakHyphen/>
        <w:t>1991</w:t>
      </w:r>
      <w:r>
        <w:tab/>
      </w:r>
      <w:r>
        <w:rPr>
          <w:i/>
          <w:iCs/>
        </w:rPr>
        <w:t>Learning Disabilities Focus</w:t>
      </w:r>
      <w:r>
        <w:t xml:space="preserve"> </w:t>
      </w:r>
      <w:r>
        <w:noBreakHyphen/>
        <w:t xml:space="preserve"> Special Editor</w:t>
      </w:r>
      <w:r w:rsidR="003E28F9">
        <w:t xml:space="preserve"> for</w:t>
      </w:r>
      <w:r>
        <w:t xml:space="preserve"> section on Test Reviews</w:t>
      </w:r>
    </w:p>
    <w:p w:rsidR="00721B35" w:rsidRDefault="00721B35"/>
    <w:p w:rsidR="00721B35" w:rsidRDefault="00721B35">
      <w:r>
        <w:rPr>
          <w:b/>
          <w:bCs/>
        </w:rPr>
        <w:t>Appointments to Editorial Boards:</w:t>
      </w:r>
    </w:p>
    <w:p w:rsidR="00721B35" w:rsidRDefault="00721B35"/>
    <w:p w:rsidR="00847975" w:rsidRPr="00847975" w:rsidRDefault="00847975" w:rsidP="00EA392F">
      <w:pPr>
        <w:tabs>
          <w:tab w:val="left" w:pos="-1440"/>
        </w:tabs>
        <w:ind w:left="2880" w:hanging="2880"/>
        <w:rPr>
          <w:i/>
        </w:rPr>
      </w:pPr>
      <w:r>
        <w:t>2026 – present</w:t>
      </w:r>
      <w:r>
        <w:tab/>
      </w:r>
      <w:r>
        <w:rPr>
          <w:i/>
        </w:rPr>
        <w:t>Writing &amp; Pedagogy</w:t>
      </w:r>
    </w:p>
    <w:p w:rsidR="00FC1EB8" w:rsidRDefault="00FC1EB8" w:rsidP="00EA392F">
      <w:pPr>
        <w:tabs>
          <w:tab w:val="left" w:pos="-1440"/>
        </w:tabs>
        <w:ind w:left="2880" w:hanging="2880"/>
      </w:pPr>
      <w:r>
        <w:t xml:space="preserve">2022 – present </w:t>
      </w:r>
      <w:r>
        <w:tab/>
      </w:r>
      <w:r w:rsidRPr="00FC1EB8">
        <w:rPr>
          <w:i/>
        </w:rPr>
        <w:t>Aula Abierta</w:t>
      </w:r>
    </w:p>
    <w:p w:rsidR="00696B73" w:rsidRPr="00696B73" w:rsidRDefault="00696B73" w:rsidP="00EA392F">
      <w:pPr>
        <w:tabs>
          <w:tab w:val="left" w:pos="-1440"/>
        </w:tabs>
        <w:ind w:left="2880" w:hanging="2880"/>
        <w:rPr>
          <w:i/>
        </w:rPr>
      </w:pPr>
      <w:r>
        <w:t>2022 – present</w:t>
      </w:r>
      <w:r>
        <w:tab/>
      </w:r>
      <w:r>
        <w:rPr>
          <w:i/>
        </w:rPr>
        <w:t>Education Sciences</w:t>
      </w:r>
    </w:p>
    <w:p w:rsidR="00785B16" w:rsidRPr="00785B16" w:rsidRDefault="00785B16" w:rsidP="00EA392F">
      <w:pPr>
        <w:tabs>
          <w:tab w:val="left" w:pos="-1440"/>
        </w:tabs>
        <w:ind w:left="2880" w:hanging="2880"/>
        <w:rPr>
          <w:i/>
        </w:rPr>
      </w:pPr>
      <w:r>
        <w:t>2021 – present</w:t>
      </w:r>
      <w:r>
        <w:tab/>
      </w:r>
      <w:r>
        <w:rPr>
          <w:i/>
        </w:rPr>
        <w:t>Review of Educational Research</w:t>
      </w:r>
    </w:p>
    <w:p w:rsidR="00EA392F" w:rsidRDefault="00EA392F" w:rsidP="00EA392F">
      <w:pPr>
        <w:tabs>
          <w:tab w:val="left" w:pos="-1440"/>
        </w:tabs>
        <w:ind w:left="2880" w:hanging="2880"/>
      </w:pPr>
      <w:r>
        <w:t>1996</w:t>
      </w:r>
      <w:r>
        <w:noBreakHyphen/>
        <w:t>2014; 2021 -present</w:t>
      </w:r>
      <w:r>
        <w:tab/>
      </w:r>
      <w:r>
        <w:rPr>
          <w:i/>
          <w:iCs/>
        </w:rPr>
        <w:t>Journal of Educational Psychology</w:t>
      </w:r>
    </w:p>
    <w:p w:rsidR="00EA392F" w:rsidRPr="00EA392F" w:rsidRDefault="00EA392F" w:rsidP="00A36CF2">
      <w:pPr>
        <w:tabs>
          <w:tab w:val="left" w:pos="-1440"/>
        </w:tabs>
        <w:ind w:left="2880" w:hanging="2880"/>
        <w:rPr>
          <w:i/>
        </w:rPr>
      </w:pPr>
      <w:r>
        <w:t>2021 – present</w:t>
      </w:r>
      <w:r>
        <w:tab/>
      </w:r>
      <w:r>
        <w:rPr>
          <w:i/>
        </w:rPr>
        <w:t>Scientific Studies of Reading</w:t>
      </w:r>
    </w:p>
    <w:p w:rsidR="007855BF" w:rsidRDefault="007855BF" w:rsidP="00A36CF2">
      <w:pPr>
        <w:tabs>
          <w:tab w:val="left" w:pos="-1440"/>
        </w:tabs>
        <w:ind w:left="2880" w:hanging="2880"/>
        <w:rPr>
          <w:rFonts w:ascii="Garamond" w:hAnsi="Garamond"/>
          <w:sz w:val="27"/>
          <w:szCs w:val="27"/>
        </w:rPr>
      </w:pPr>
      <w:r>
        <w:t>2020 – present</w:t>
      </w:r>
      <w:r>
        <w:tab/>
      </w:r>
      <w:r w:rsidRPr="007855BF">
        <w:rPr>
          <w:rFonts w:ascii="Garamond" w:hAnsi="Garamond"/>
          <w:i/>
          <w:sz w:val="27"/>
          <w:szCs w:val="27"/>
        </w:rPr>
        <w:t>International Journal of Education in Mathematics, Science and Technology</w:t>
      </w:r>
    </w:p>
    <w:p w:rsidR="007855BF" w:rsidRPr="007855BF" w:rsidRDefault="007855BF" w:rsidP="00A36CF2">
      <w:pPr>
        <w:tabs>
          <w:tab w:val="left" w:pos="-1440"/>
        </w:tabs>
        <w:ind w:left="2880" w:hanging="2880"/>
        <w:rPr>
          <w:i/>
        </w:rPr>
      </w:pPr>
      <w:r>
        <w:rPr>
          <w:rFonts w:ascii="Garamond" w:hAnsi="Garamond"/>
          <w:sz w:val="27"/>
          <w:szCs w:val="27"/>
        </w:rPr>
        <w:t>2020 – present</w:t>
      </w:r>
      <w:r>
        <w:rPr>
          <w:rFonts w:ascii="Garamond" w:hAnsi="Garamond"/>
          <w:sz w:val="27"/>
          <w:szCs w:val="27"/>
        </w:rPr>
        <w:tab/>
      </w:r>
      <w:r w:rsidRPr="007855BF">
        <w:rPr>
          <w:rFonts w:ascii="Garamond" w:hAnsi="Garamond"/>
          <w:i/>
          <w:sz w:val="27"/>
          <w:szCs w:val="27"/>
        </w:rPr>
        <w:t>International Journal of Research in Education and Science</w:t>
      </w:r>
    </w:p>
    <w:p w:rsidR="001F0B97" w:rsidRPr="00FF5FB3" w:rsidRDefault="001F0B97" w:rsidP="001F0B97">
      <w:pPr>
        <w:tabs>
          <w:tab w:val="left" w:pos="-1440"/>
        </w:tabs>
        <w:ind w:left="2880" w:hanging="2880"/>
        <w:rPr>
          <w:i/>
        </w:rPr>
      </w:pPr>
      <w:r>
        <w:t>2012 – present</w:t>
      </w:r>
      <w:r>
        <w:tab/>
      </w:r>
      <w:r>
        <w:rPr>
          <w:i/>
        </w:rPr>
        <w:t>Research in the Teaching of Writing</w:t>
      </w:r>
    </w:p>
    <w:p w:rsidR="001F0B97" w:rsidRDefault="00913CFF" w:rsidP="001F0B97">
      <w:pPr>
        <w:tabs>
          <w:tab w:val="left" w:pos="-1440"/>
        </w:tabs>
        <w:ind w:left="2880" w:hanging="2880"/>
        <w:rPr>
          <w:i/>
        </w:rPr>
      </w:pPr>
      <w:r>
        <w:t>2012 –</w:t>
      </w:r>
      <w:r w:rsidR="001F0B97">
        <w:t>present</w:t>
      </w:r>
      <w:r>
        <w:t xml:space="preserve"> </w:t>
      </w:r>
      <w:r w:rsidR="001F0B97">
        <w:tab/>
      </w:r>
      <w:r w:rsidR="001F0B97">
        <w:rPr>
          <w:i/>
        </w:rPr>
        <w:t>Reading Research Quarterly</w:t>
      </w:r>
    </w:p>
    <w:p w:rsidR="001F0B97" w:rsidRPr="00BB23DB" w:rsidRDefault="001F0B97" w:rsidP="001F0B97">
      <w:pPr>
        <w:tabs>
          <w:tab w:val="left" w:pos="-1440"/>
        </w:tabs>
        <w:ind w:left="2880" w:hanging="2880"/>
        <w:rPr>
          <w:i/>
        </w:rPr>
      </w:pPr>
      <w:r>
        <w:t xml:space="preserve">2012 </w:t>
      </w:r>
      <w:r w:rsidR="00913CFF">
        <w:t xml:space="preserve">– </w:t>
      </w:r>
      <w:r>
        <w:t>present</w:t>
      </w:r>
      <w:r w:rsidR="00913CFF">
        <w:t xml:space="preserve"> </w:t>
      </w:r>
      <w:r>
        <w:tab/>
      </w:r>
      <w:r w:rsidRPr="00BB23DB">
        <w:rPr>
          <w:i/>
        </w:rPr>
        <w:t>International Journal of Learning Disabilities</w:t>
      </w:r>
    </w:p>
    <w:p w:rsidR="00917A19" w:rsidRPr="00B02B12" w:rsidRDefault="00917A19" w:rsidP="00917A19">
      <w:pPr>
        <w:rPr>
          <w:i/>
        </w:rPr>
      </w:pPr>
      <w:r>
        <w:t>2008-2012, 2015-present</w:t>
      </w:r>
      <w:r>
        <w:tab/>
      </w:r>
      <w:r>
        <w:rPr>
          <w:i/>
        </w:rPr>
        <w:t>Journal of Writing Research</w:t>
      </w:r>
    </w:p>
    <w:p w:rsidR="00A43431" w:rsidRPr="00A43431" w:rsidRDefault="00A43431" w:rsidP="00093B87">
      <w:pPr>
        <w:tabs>
          <w:tab w:val="left" w:pos="-1440"/>
        </w:tabs>
        <w:ind w:left="2880" w:hanging="2880"/>
        <w:rPr>
          <w:i/>
        </w:rPr>
      </w:pPr>
      <w:r>
        <w:t xml:space="preserve">2014 </w:t>
      </w:r>
      <w:r w:rsidR="00232E06">
        <w:t>–</w:t>
      </w:r>
      <w:r w:rsidR="00DD2716">
        <w:t xml:space="preserve"> </w:t>
      </w:r>
      <w:r w:rsidR="00CB7D2B">
        <w:t>2023</w:t>
      </w:r>
      <w:r w:rsidR="00232E06">
        <w:t>, 2026 -</w:t>
      </w:r>
      <w:r>
        <w:tab/>
      </w:r>
      <w:r>
        <w:rPr>
          <w:i/>
        </w:rPr>
        <w:t>Written Communication</w:t>
      </w:r>
    </w:p>
    <w:p w:rsidR="001F0B97" w:rsidRPr="009430A8" w:rsidRDefault="001F0B97" w:rsidP="001F0B97">
      <w:pPr>
        <w:rPr>
          <w:i/>
        </w:rPr>
      </w:pPr>
      <w:r>
        <w:t>2009-present</w:t>
      </w:r>
      <w:r>
        <w:tab/>
      </w:r>
      <w:r>
        <w:tab/>
      </w:r>
      <w:r>
        <w:tab/>
      </w:r>
      <w:r>
        <w:rPr>
          <w:i/>
        </w:rPr>
        <w:t>Reading and Writing: An Interdisciplinary Journal</w:t>
      </w:r>
    </w:p>
    <w:p w:rsidR="001F0B97" w:rsidRDefault="001F0B97" w:rsidP="001F0B97">
      <w:pPr>
        <w:tabs>
          <w:tab w:val="left" w:pos="-1440"/>
        </w:tabs>
        <w:ind w:left="2880" w:hanging="2880"/>
      </w:pPr>
      <w:r>
        <w:t>2005</w:t>
      </w:r>
      <w:r>
        <w:noBreakHyphen/>
        <w:t>present</w:t>
      </w:r>
      <w:r>
        <w:tab/>
      </w:r>
      <w:r>
        <w:rPr>
          <w:i/>
          <w:iCs/>
        </w:rPr>
        <w:t>Educational Psychologist</w:t>
      </w:r>
    </w:p>
    <w:p w:rsidR="001F0B97" w:rsidRDefault="001F0B97" w:rsidP="001F0B97">
      <w:pPr>
        <w:tabs>
          <w:tab w:val="left" w:pos="-1440"/>
        </w:tabs>
        <w:ind w:left="2880" w:hanging="2880"/>
      </w:pPr>
      <w:r>
        <w:lastRenderedPageBreak/>
        <w:t>2003</w:t>
      </w:r>
      <w:r>
        <w:noBreakHyphen/>
        <w:t>present</w:t>
      </w:r>
      <w:r>
        <w:tab/>
      </w:r>
      <w:r>
        <w:rPr>
          <w:i/>
          <w:iCs/>
        </w:rPr>
        <w:t>Journal of Learning Disabilities</w:t>
      </w:r>
    </w:p>
    <w:p w:rsidR="001F0B97" w:rsidRDefault="001F0B97" w:rsidP="001F0B97">
      <w:pPr>
        <w:tabs>
          <w:tab w:val="left" w:pos="-1440"/>
        </w:tabs>
        <w:ind w:left="2880" w:hanging="2880"/>
      </w:pPr>
      <w:r>
        <w:t>2003</w:t>
      </w:r>
      <w:r>
        <w:noBreakHyphen/>
        <w:t>present</w:t>
      </w:r>
      <w:r>
        <w:tab/>
      </w:r>
      <w:r>
        <w:rPr>
          <w:i/>
          <w:iCs/>
        </w:rPr>
        <w:t>Learning Disabilities: A Contemporary Journal</w:t>
      </w:r>
    </w:p>
    <w:p w:rsidR="001F0B97" w:rsidRDefault="001F0B97" w:rsidP="001F0B97">
      <w:pPr>
        <w:tabs>
          <w:tab w:val="left" w:pos="-1440"/>
        </w:tabs>
        <w:ind w:left="2880" w:hanging="2880"/>
      </w:pPr>
      <w:r>
        <w:t>1998</w:t>
      </w:r>
      <w:r>
        <w:noBreakHyphen/>
        <w:t>present</w:t>
      </w:r>
      <w:r>
        <w:tab/>
      </w:r>
      <w:r>
        <w:rPr>
          <w:i/>
          <w:iCs/>
        </w:rPr>
        <w:t>Exceptionality</w:t>
      </w:r>
    </w:p>
    <w:p w:rsidR="001F0B97" w:rsidRDefault="001F0B97" w:rsidP="001F0B97">
      <w:pPr>
        <w:tabs>
          <w:tab w:val="left" w:pos="-1440"/>
        </w:tabs>
        <w:ind w:left="2880" w:hanging="2880"/>
      </w:pPr>
      <w:r>
        <w:t>1991</w:t>
      </w:r>
      <w:r>
        <w:noBreakHyphen/>
        <w:t>present</w:t>
      </w:r>
      <w:r>
        <w:tab/>
      </w:r>
      <w:r>
        <w:rPr>
          <w:i/>
          <w:iCs/>
        </w:rPr>
        <w:t>Learning Disabilities Research and Practice</w:t>
      </w:r>
    </w:p>
    <w:p w:rsidR="004C1E4D" w:rsidRPr="004C1E4D" w:rsidRDefault="004C1E4D" w:rsidP="001F0B97">
      <w:pPr>
        <w:tabs>
          <w:tab w:val="left" w:pos="-1440"/>
        </w:tabs>
        <w:ind w:left="2880" w:hanging="2880"/>
        <w:rPr>
          <w:i/>
        </w:rPr>
      </w:pPr>
      <w:r>
        <w:t>2017 – 2023, 2025-present</w:t>
      </w:r>
      <w:r>
        <w:tab/>
      </w:r>
      <w:r>
        <w:rPr>
          <w:i/>
        </w:rPr>
        <w:t>Educational Psychology Review</w:t>
      </w:r>
    </w:p>
    <w:p w:rsidR="001F0B97" w:rsidRDefault="001F0B97" w:rsidP="001F0B97">
      <w:pPr>
        <w:tabs>
          <w:tab w:val="left" w:pos="-1440"/>
        </w:tabs>
        <w:ind w:left="2880" w:hanging="2880"/>
        <w:rPr>
          <w:i/>
          <w:iCs/>
        </w:rPr>
      </w:pPr>
      <w:r>
        <w:t>1989</w:t>
      </w:r>
      <w:r>
        <w:noBreakHyphen/>
        <w:t xml:space="preserve"> </w:t>
      </w:r>
      <w:r w:rsidR="00847975">
        <w:t>present</w:t>
      </w:r>
      <w:r>
        <w:tab/>
      </w:r>
      <w:r>
        <w:rPr>
          <w:i/>
          <w:iCs/>
        </w:rPr>
        <w:t>Learning Disability Quarterly</w:t>
      </w:r>
    </w:p>
    <w:p w:rsidR="00913CFF" w:rsidRDefault="001F0B97" w:rsidP="001F0B97">
      <w:pPr>
        <w:tabs>
          <w:tab w:val="left" w:pos="-1440"/>
        </w:tabs>
        <w:ind w:left="2880" w:hanging="2880"/>
        <w:rPr>
          <w:iCs/>
        </w:rPr>
      </w:pPr>
      <w:r>
        <w:rPr>
          <w:iCs/>
        </w:rPr>
        <w:t>1979 -1982</w:t>
      </w:r>
    </w:p>
    <w:p w:rsidR="001F0B97" w:rsidRDefault="00913CFF" w:rsidP="001F0B97">
      <w:pPr>
        <w:tabs>
          <w:tab w:val="left" w:pos="-1440"/>
        </w:tabs>
        <w:ind w:left="2880" w:hanging="2880"/>
      </w:pPr>
      <w:r>
        <w:rPr>
          <w:iCs/>
        </w:rPr>
        <w:t>1</w:t>
      </w:r>
      <w:r w:rsidR="001F0B97">
        <w:t>987</w:t>
      </w:r>
      <w:r w:rsidR="001F0B97">
        <w:noBreakHyphen/>
        <w:t>present</w:t>
      </w:r>
      <w:r w:rsidR="001F0B97">
        <w:tab/>
      </w:r>
      <w:r w:rsidR="001F0B97">
        <w:rPr>
          <w:i/>
          <w:iCs/>
        </w:rPr>
        <w:t>Journal of Special Education</w:t>
      </w:r>
    </w:p>
    <w:p w:rsidR="009A4A8D" w:rsidRDefault="009A4A8D" w:rsidP="00DD2716">
      <w:pPr>
        <w:tabs>
          <w:tab w:val="left" w:pos="-1440"/>
        </w:tabs>
        <w:ind w:left="2880" w:hanging="2880"/>
        <w:rPr>
          <w:i/>
          <w:iCs/>
          <w:color w:val="000000"/>
        </w:rPr>
      </w:pPr>
      <w:r>
        <w:t xml:space="preserve">2014 </w:t>
      </w:r>
      <w:r w:rsidR="00913CFF">
        <w:t>–</w:t>
      </w:r>
      <w:r>
        <w:t xml:space="preserve"> </w:t>
      </w:r>
      <w:r w:rsidR="00DD2716">
        <w:t>present</w:t>
      </w:r>
      <w:r w:rsidR="00913CFF">
        <w:t xml:space="preserve"> </w:t>
      </w:r>
      <w:r>
        <w:tab/>
      </w:r>
      <w:r w:rsidRPr="009A4A8D">
        <w:rPr>
          <w:i/>
          <w:iCs/>
          <w:color w:val="000000"/>
        </w:rPr>
        <w:t>Cultura y Educación</w:t>
      </w:r>
    </w:p>
    <w:p w:rsidR="00DD2716" w:rsidRPr="00DD2716" w:rsidRDefault="00DD2716" w:rsidP="00DD2716">
      <w:pPr>
        <w:tabs>
          <w:tab w:val="left" w:pos="-1440"/>
        </w:tabs>
        <w:ind w:left="2880" w:hanging="2880"/>
        <w:rPr>
          <w:i/>
        </w:rPr>
      </w:pPr>
      <w:r>
        <w:rPr>
          <w:iCs/>
          <w:color w:val="000000"/>
        </w:rPr>
        <w:t>201</w:t>
      </w:r>
      <w:r w:rsidR="00F82E55">
        <w:rPr>
          <w:iCs/>
          <w:color w:val="000000"/>
        </w:rPr>
        <w:t>5</w:t>
      </w:r>
      <w:r>
        <w:rPr>
          <w:iCs/>
          <w:color w:val="000000"/>
        </w:rPr>
        <w:t xml:space="preserve"> – present</w:t>
      </w:r>
      <w:r>
        <w:rPr>
          <w:iCs/>
          <w:color w:val="000000"/>
        </w:rPr>
        <w:tab/>
      </w:r>
      <w:r>
        <w:rPr>
          <w:i/>
          <w:iCs/>
          <w:color w:val="000000"/>
        </w:rPr>
        <w:t>Saudi Journal of Special Education</w:t>
      </w:r>
    </w:p>
    <w:p w:rsidR="00BB4CAC" w:rsidRPr="00BB4CAC" w:rsidRDefault="00BB4CAC" w:rsidP="00093B87">
      <w:pPr>
        <w:tabs>
          <w:tab w:val="left" w:pos="-1440"/>
        </w:tabs>
        <w:ind w:left="2880" w:hanging="2880"/>
        <w:rPr>
          <w:i/>
          <w:iCs/>
          <w:color w:val="000000"/>
        </w:rPr>
      </w:pPr>
      <w:r>
        <w:rPr>
          <w:iCs/>
          <w:color w:val="000000"/>
        </w:rPr>
        <w:t>2015 – present</w:t>
      </w:r>
      <w:r>
        <w:rPr>
          <w:iCs/>
          <w:color w:val="000000"/>
        </w:rPr>
        <w:tab/>
      </w:r>
      <w:r>
        <w:rPr>
          <w:i/>
          <w:iCs/>
          <w:color w:val="000000"/>
        </w:rPr>
        <w:t>Profile Journal</w:t>
      </w:r>
    </w:p>
    <w:p w:rsidR="00F82E55" w:rsidRDefault="00F82E55" w:rsidP="00093B87">
      <w:pPr>
        <w:tabs>
          <w:tab w:val="left" w:pos="-1440"/>
        </w:tabs>
        <w:ind w:left="2880" w:hanging="2880"/>
        <w:rPr>
          <w:i/>
          <w:iCs/>
          <w:color w:val="000000"/>
        </w:rPr>
      </w:pPr>
      <w:r>
        <w:rPr>
          <w:iCs/>
          <w:color w:val="000000"/>
        </w:rPr>
        <w:t>2015 – present</w:t>
      </w:r>
      <w:r>
        <w:rPr>
          <w:iCs/>
          <w:color w:val="000000"/>
        </w:rPr>
        <w:tab/>
      </w:r>
      <w:r w:rsidRPr="00F82E55">
        <w:rPr>
          <w:i/>
          <w:iCs/>
          <w:color w:val="000000"/>
        </w:rPr>
        <w:t>Psicothema</w:t>
      </w:r>
    </w:p>
    <w:p w:rsidR="00EC0FA7" w:rsidRPr="00EC0FA7" w:rsidRDefault="00EC0FA7" w:rsidP="00093B87">
      <w:pPr>
        <w:tabs>
          <w:tab w:val="left" w:pos="-1440"/>
        </w:tabs>
        <w:ind w:left="2880" w:hanging="2880"/>
      </w:pPr>
      <w:r>
        <w:rPr>
          <w:iCs/>
          <w:color w:val="000000"/>
        </w:rPr>
        <w:t>2015 – present</w:t>
      </w:r>
      <w:r>
        <w:rPr>
          <w:iCs/>
          <w:color w:val="000000"/>
        </w:rPr>
        <w:tab/>
      </w:r>
      <w:r w:rsidRPr="00EC0FA7">
        <w:rPr>
          <w:rFonts w:ascii="Helvetica" w:hAnsi="Helvetica" w:cs="Segoe UI"/>
          <w:i/>
          <w:color w:val="000000"/>
          <w:sz w:val="20"/>
          <w:szCs w:val="20"/>
        </w:rPr>
        <w:t>Revista de Psihologie</w:t>
      </w:r>
    </w:p>
    <w:p w:rsidR="000C3FF3" w:rsidRDefault="000C3FF3" w:rsidP="00093B87">
      <w:pPr>
        <w:tabs>
          <w:tab w:val="left" w:pos="-1440"/>
        </w:tabs>
        <w:ind w:left="2880" w:hanging="2880"/>
      </w:pPr>
      <w:r>
        <w:t>2011- present</w:t>
      </w:r>
      <w:r>
        <w:tab/>
      </w:r>
      <w:r w:rsidRPr="000C3FF3">
        <w:rPr>
          <w:i/>
        </w:rPr>
        <w:t>Revista Portugesa de Pedagogia</w:t>
      </w:r>
    </w:p>
    <w:p w:rsidR="00776041" w:rsidRPr="00776041" w:rsidRDefault="00776041">
      <w:pPr>
        <w:rPr>
          <w:i/>
        </w:rPr>
      </w:pPr>
      <w:r>
        <w:t>2009-present</w:t>
      </w:r>
      <w:r>
        <w:tab/>
      </w:r>
      <w:r>
        <w:tab/>
      </w:r>
      <w:r>
        <w:tab/>
      </w:r>
      <w:r>
        <w:rPr>
          <w:i/>
        </w:rPr>
        <w:t>European Journal of Education and Psychology</w:t>
      </w:r>
    </w:p>
    <w:p w:rsidR="007F0600" w:rsidRPr="00C16304" w:rsidRDefault="007F0600" w:rsidP="007F0600">
      <w:pPr>
        <w:rPr>
          <w:i/>
        </w:rPr>
      </w:pPr>
      <w:r>
        <w:t>2019 - 2025</w:t>
      </w:r>
      <w:r>
        <w:tab/>
      </w:r>
      <w:r>
        <w:tab/>
      </w:r>
      <w:r>
        <w:tab/>
      </w:r>
      <w:r>
        <w:rPr>
          <w:i/>
        </w:rPr>
        <w:t>Technology, Mind, and Behavior</w:t>
      </w:r>
    </w:p>
    <w:p w:rsidR="005A57F5" w:rsidRPr="006336CC" w:rsidRDefault="005A57F5" w:rsidP="005A57F5">
      <w:pPr>
        <w:tabs>
          <w:tab w:val="left" w:pos="-1440"/>
        </w:tabs>
        <w:ind w:left="2880" w:hanging="2880"/>
        <w:rPr>
          <w:i/>
        </w:rPr>
      </w:pPr>
      <w:r>
        <w:t>2020 – 2022</w:t>
      </w:r>
      <w:r>
        <w:tab/>
      </w:r>
      <w:r>
        <w:rPr>
          <w:i/>
        </w:rPr>
        <w:t>German Journal of Educational Psychology</w:t>
      </w:r>
    </w:p>
    <w:p w:rsidR="00C15C70" w:rsidRDefault="00C15C70" w:rsidP="00C15C70">
      <w:pPr>
        <w:tabs>
          <w:tab w:val="left" w:pos="-1440"/>
        </w:tabs>
        <w:ind w:left="2880" w:hanging="2880"/>
      </w:pPr>
      <w:r>
        <w:t>2004</w:t>
      </w:r>
      <w:r>
        <w:noBreakHyphen/>
        <w:t>2021</w:t>
      </w:r>
      <w:r>
        <w:tab/>
      </w:r>
      <w:r>
        <w:rPr>
          <w:i/>
          <w:iCs/>
        </w:rPr>
        <w:t>Contemporary Educational Psychology</w:t>
      </w:r>
    </w:p>
    <w:p w:rsidR="006C330D" w:rsidRPr="00F5156B" w:rsidRDefault="006C330D" w:rsidP="006C330D">
      <w:pPr>
        <w:tabs>
          <w:tab w:val="left" w:pos="-1440"/>
        </w:tabs>
        <w:ind w:left="2880" w:hanging="2880"/>
        <w:rPr>
          <w:i/>
        </w:rPr>
      </w:pPr>
      <w:r>
        <w:t xml:space="preserve">2015 </w:t>
      </w:r>
      <w:r>
        <w:tab/>
      </w:r>
      <w:r>
        <w:rPr>
          <w:i/>
        </w:rPr>
        <w:t>Learning Disabilities: A Multidisciplinary Journal</w:t>
      </w:r>
    </w:p>
    <w:p w:rsidR="009F360B" w:rsidRPr="00DA502D" w:rsidRDefault="009F360B" w:rsidP="009F360B">
      <w:pPr>
        <w:rPr>
          <w:i/>
        </w:rPr>
      </w:pPr>
      <w:r>
        <w:t>2010-2014</w:t>
      </w:r>
      <w:r>
        <w:tab/>
      </w:r>
      <w:r>
        <w:tab/>
      </w:r>
      <w:r>
        <w:tab/>
      </w:r>
      <w:r>
        <w:rPr>
          <w:i/>
        </w:rPr>
        <w:t>Reading and Writing Quarterly</w:t>
      </w:r>
    </w:p>
    <w:p w:rsidR="004C18BB" w:rsidRPr="007371A2" w:rsidRDefault="004C18BB" w:rsidP="004C18BB">
      <w:pPr>
        <w:ind w:left="2880" w:hanging="2880"/>
        <w:rPr>
          <w:i/>
        </w:rPr>
      </w:pPr>
      <w:r>
        <w:t>2007-2014</w:t>
      </w:r>
      <w:r>
        <w:tab/>
      </w:r>
      <w:r>
        <w:rPr>
          <w:i/>
        </w:rPr>
        <w:t>International Yearbook of Research on Discapacity and Interculturality and Education and Diversity</w:t>
      </w:r>
    </w:p>
    <w:p w:rsidR="004C18BB" w:rsidRDefault="004C18BB" w:rsidP="004C18BB">
      <w:r>
        <w:t>2010- 2014</w:t>
      </w:r>
      <w:r>
        <w:tab/>
      </w:r>
      <w:r>
        <w:tab/>
      </w:r>
      <w:r>
        <w:tab/>
      </w:r>
      <w:r>
        <w:rPr>
          <w:i/>
        </w:rPr>
        <w:t>Annals of Dyslexia</w:t>
      </w:r>
    </w:p>
    <w:p w:rsidR="00F82E55" w:rsidRPr="00B26378" w:rsidRDefault="00F82E55" w:rsidP="00F82E55">
      <w:pPr>
        <w:tabs>
          <w:tab w:val="left" w:pos="-1440"/>
        </w:tabs>
        <w:ind w:left="2880" w:hanging="2880"/>
        <w:rPr>
          <w:i/>
        </w:rPr>
      </w:pPr>
      <w:r>
        <w:t>2006- 2007</w:t>
      </w:r>
      <w:r>
        <w:tab/>
      </w:r>
      <w:r>
        <w:rPr>
          <w:i/>
        </w:rPr>
        <w:t>Masters Scholarly Review</w:t>
      </w:r>
    </w:p>
    <w:p w:rsidR="00F82E55" w:rsidRDefault="00F82E55" w:rsidP="00F82E55">
      <w:pPr>
        <w:tabs>
          <w:tab w:val="left" w:pos="-1440"/>
        </w:tabs>
        <w:ind w:left="2880" w:hanging="2880"/>
      </w:pPr>
      <w:r>
        <w:t>2010 - 2013;</w:t>
      </w:r>
      <w:r>
        <w:tab/>
      </w:r>
      <w:r>
        <w:rPr>
          <w:i/>
          <w:iCs/>
        </w:rPr>
        <w:t>Exceptional Children</w:t>
      </w:r>
    </w:p>
    <w:p w:rsidR="00F82E55" w:rsidRDefault="00F82E55" w:rsidP="00F82E55">
      <w:pPr>
        <w:tabs>
          <w:tab w:val="left" w:pos="-1440"/>
        </w:tabs>
        <w:ind w:left="2880" w:hanging="2880"/>
      </w:pPr>
      <w:r>
        <w:t>1986</w:t>
      </w:r>
      <w:r>
        <w:noBreakHyphen/>
        <w:t>1989; 1982</w:t>
      </w:r>
      <w:r>
        <w:noBreakHyphen/>
        <w:t>1984</w:t>
      </w:r>
      <w:r>
        <w:tab/>
      </w:r>
    </w:p>
    <w:p w:rsidR="000C3FF3" w:rsidRDefault="000C3FF3" w:rsidP="000C3FF3">
      <w:pPr>
        <w:tabs>
          <w:tab w:val="left" w:pos="-1440"/>
        </w:tabs>
        <w:ind w:left="2880" w:hanging="2880"/>
      </w:pPr>
      <w:r>
        <w:t>2004</w:t>
      </w:r>
      <w:r>
        <w:noBreakHyphen/>
        <w:t>2010</w:t>
      </w:r>
      <w:r>
        <w:tab/>
      </w:r>
      <w:r>
        <w:rPr>
          <w:i/>
          <w:iCs/>
        </w:rPr>
        <w:t>American Education Research Journal</w:t>
      </w:r>
    </w:p>
    <w:p w:rsidR="00721B35" w:rsidRDefault="00721B35">
      <w:pPr>
        <w:tabs>
          <w:tab w:val="left" w:pos="-1440"/>
        </w:tabs>
        <w:ind w:left="2880" w:hanging="2880"/>
      </w:pPr>
      <w:r>
        <w:t>1986</w:t>
      </w:r>
      <w:r>
        <w:noBreakHyphen/>
      </w:r>
      <w:r w:rsidR="00C43894">
        <w:t>2008</w:t>
      </w:r>
      <w:r>
        <w:tab/>
      </w:r>
      <w:r>
        <w:rPr>
          <w:i/>
          <w:iCs/>
        </w:rPr>
        <w:t>Preventing School Failure</w:t>
      </w:r>
      <w:r>
        <w:t xml:space="preserve"> </w:t>
      </w:r>
    </w:p>
    <w:p w:rsidR="00721B35" w:rsidRDefault="00721B35">
      <w:pPr>
        <w:tabs>
          <w:tab w:val="left" w:pos="-1440"/>
        </w:tabs>
        <w:ind w:left="2880" w:hanging="2880"/>
      </w:pPr>
      <w:r>
        <w:t>2001-2003</w:t>
      </w:r>
      <w:r>
        <w:tab/>
      </w:r>
      <w:r>
        <w:rPr>
          <w:i/>
          <w:iCs/>
        </w:rPr>
        <w:t>Language Speech and Hearing Services in the Schools</w:t>
      </w:r>
    </w:p>
    <w:p w:rsidR="00721B35" w:rsidRDefault="00721B35">
      <w:pPr>
        <w:tabs>
          <w:tab w:val="left" w:pos="-1440"/>
        </w:tabs>
        <w:ind w:left="2880" w:hanging="2880"/>
      </w:pPr>
      <w:r>
        <w:t>1994</w:t>
      </w:r>
      <w:r>
        <w:noBreakHyphen/>
        <w:t>1995</w:t>
      </w:r>
      <w:r>
        <w:tab/>
      </w:r>
      <w:r>
        <w:rPr>
          <w:i/>
          <w:iCs/>
        </w:rPr>
        <w:t>Journal of Reading Behavior</w:t>
      </w:r>
    </w:p>
    <w:p w:rsidR="00721B35" w:rsidRDefault="00721B35">
      <w:pPr>
        <w:tabs>
          <w:tab w:val="left" w:pos="-1440"/>
        </w:tabs>
        <w:ind w:left="2880" w:hanging="2880"/>
      </w:pPr>
      <w:r>
        <w:t>1989</w:t>
      </w:r>
      <w:r>
        <w:noBreakHyphen/>
        <w:t>1991</w:t>
      </w:r>
      <w:r>
        <w:tab/>
      </w:r>
      <w:r>
        <w:rPr>
          <w:i/>
          <w:iCs/>
        </w:rPr>
        <w:t>Learning Disabilities Focus</w:t>
      </w:r>
    </w:p>
    <w:p w:rsidR="00721B35" w:rsidRDefault="00721B35">
      <w:pPr>
        <w:tabs>
          <w:tab w:val="left" w:pos="-1440"/>
        </w:tabs>
        <w:ind w:left="2880" w:hanging="2880"/>
      </w:pPr>
      <w:r>
        <w:t>1985</w:t>
      </w:r>
      <w:r>
        <w:noBreakHyphen/>
        <w:t>1988</w:t>
      </w:r>
      <w:r>
        <w:tab/>
      </w:r>
      <w:r>
        <w:rPr>
          <w:i/>
          <w:iCs/>
        </w:rPr>
        <w:t>Journal of Experimental Education</w:t>
      </w:r>
    </w:p>
    <w:p w:rsidR="00721B35" w:rsidRDefault="00721B35">
      <w:pPr>
        <w:tabs>
          <w:tab w:val="left" w:pos="-1440"/>
        </w:tabs>
        <w:ind w:left="2880" w:hanging="2880"/>
      </w:pPr>
      <w:r>
        <w:t>1982</w:t>
      </w:r>
      <w:r>
        <w:noBreakHyphen/>
        <w:t>1988</w:t>
      </w:r>
      <w:r>
        <w:tab/>
      </w:r>
      <w:r>
        <w:rPr>
          <w:i/>
          <w:iCs/>
        </w:rPr>
        <w:t>Educational and Psychological Research</w:t>
      </w:r>
    </w:p>
    <w:p w:rsidR="00721B35" w:rsidRDefault="00721B35">
      <w:pPr>
        <w:tabs>
          <w:tab w:val="left" w:pos="-1440"/>
        </w:tabs>
        <w:ind w:left="2880" w:hanging="2880"/>
      </w:pPr>
      <w:r>
        <w:t>1982</w:t>
      </w:r>
      <w:r>
        <w:tab/>
      </w:r>
      <w:r>
        <w:rPr>
          <w:i/>
          <w:iCs/>
        </w:rPr>
        <w:t>Education Unlimited</w:t>
      </w:r>
    </w:p>
    <w:p w:rsidR="00721B35" w:rsidRDefault="00721B35">
      <w:pPr>
        <w:tabs>
          <w:tab w:val="left" w:pos="-1440"/>
        </w:tabs>
        <w:ind w:left="2880" w:hanging="2880"/>
      </w:pPr>
      <w:r>
        <w:t>1980</w:t>
      </w:r>
      <w:r>
        <w:noBreakHyphen/>
        <w:t>1989</w:t>
      </w:r>
      <w:r>
        <w:tab/>
      </w:r>
      <w:r>
        <w:rPr>
          <w:i/>
          <w:iCs/>
        </w:rPr>
        <w:t>Diagnostique</w:t>
      </w:r>
    </w:p>
    <w:p w:rsidR="00721B35" w:rsidRDefault="00721B35"/>
    <w:p w:rsidR="00721B35" w:rsidRDefault="00721B35">
      <w:r>
        <w:rPr>
          <w:b/>
          <w:bCs/>
        </w:rPr>
        <w:t>Editorial Consultant:</w:t>
      </w:r>
      <w:r>
        <w:t xml:space="preserve"> (Periodic reviews; not on editorial board)</w:t>
      </w:r>
    </w:p>
    <w:p w:rsidR="000374C1" w:rsidRDefault="000374C1"/>
    <w:p w:rsidR="00907F54" w:rsidRPr="00907F54" w:rsidRDefault="00907F54">
      <w:pPr>
        <w:rPr>
          <w:i/>
        </w:rPr>
      </w:pPr>
      <w:r>
        <w:t>2025, 2026</w:t>
      </w:r>
      <w:r>
        <w:tab/>
      </w:r>
      <w:r>
        <w:tab/>
      </w:r>
      <w:r>
        <w:tab/>
      </w:r>
      <w:r>
        <w:rPr>
          <w:i/>
        </w:rPr>
        <w:t>Assessing Writing</w:t>
      </w:r>
    </w:p>
    <w:p w:rsidR="00C73BFF" w:rsidRPr="00C73BFF" w:rsidRDefault="00C73BFF">
      <w:pPr>
        <w:rPr>
          <w:i/>
        </w:rPr>
      </w:pPr>
      <w:r>
        <w:t>2025</w:t>
      </w:r>
      <w:r>
        <w:tab/>
      </w:r>
      <w:r>
        <w:tab/>
      </w:r>
      <w:r>
        <w:tab/>
      </w:r>
      <w:r>
        <w:tab/>
      </w:r>
      <w:r>
        <w:rPr>
          <w:i/>
        </w:rPr>
        <w:t>Writing &amp; Pedagogy</w:t>
      </w:r>
    </w:p>
    <w:p w:rsidR="000374C1" w:rsidRPr="000374C1" w:rsidRDefault="000374C1">
      <w:pPr>
        <w:rPr>
          <w:i/>
        </w:rPr>
      </w:pPr>
      <w:r>
        <w:t>2024</w:t>
      </w:r>
      <w:r>
        <w:tab/>
      </w:r>
      <w:r>
        <w:tab/>
      </w:r>
      <w:r>
        <w:tab/>
      </w:r>
      <w:r>
        <w:tab/>
      </w:r>
      <w:r>
        <w:rPr>
          <w:i/>
        </w:rPr>
        <w:t>Education Evaluation &amp; Policy Analysis</w:t>
      </w:r>
    </w:p>
    <w:p w:rsidR="004A1D69" w:rsidRPr="004A1D69" w:rsidRDefault="004A1D69">
      <w:pPr>
        <w:rPr>
          <w:i/>
        </w:rPr>
      </w:pPr>
      <w:r>
        <w:t>2023, 2024</w:t>
      </w:r>
      <w:r>
        <w:tab/>
      </w:r>
      <w:r>
        <w:tab/>
      </w:r>
      <w:r>
        <w:tab/>
      </w:r>
      <w:r>
        <w:rPr>
          <w:i/>
        </w:rPr>
        <w:t>Pedagogies: An International Journal</w:t>
      </w:r>
    </w:p>
    <w:p w:rsidR="00641F79" w:rsidRPr="002C1556" w:rsidRDefault="002C1556">
      <w:pPr>
        <w:rPr>
          <w:i/>
        </w:rPr>
      </w:pPr>
      <w:r>
        <w:t>2023</w:t>
      </w:r>
      <w:r>
        <w:tab/>
      </w:r>
      <w:r>
        <w:tab/>
      </w:r>
      <w:r>
        <w:tab/>
      </w:r>
      <w:r>
        <w:tab/>
      </w:r>
      <w:r>
        <w:rPr>
          <w:i/>
        </w:rPr>
        <w:t>The Reading Teacher</w:t>
      </w:r>
    </w:p>
    <w:p w:rsidR="00444AD4" w:rsidRPr="00444AD4" w:rsidRDefault="00444AD4">
      <w:pPr>
        <w:rPr>
          <w:i/>
        </w:rPr>
      </w:pPr>
      <w:r>
        <w:t>2021</w:t>
      </w:r>
      <w:r>
        <w:tab/>
      </w:r>
      <w:r>
        <w:tab/>
      </w:r>
      <w:r>
        <w:tab/>
      </w:r>
      <w:r>
        <w:tab/>
      </w:r>
      <w:r>
        <w:rPr>
          <w:i/>
        </w:rPr>
        <w:t>Journal of Experimental Ps</w:t>
      </w:r>
      <w:r w:rsidR="00FC1EB8">
        <w:rPr>
          <w:i/>
        </w:rPr>
        <w:t>yc</w:t>
      </w:r>
      <w:r>
        <w:rPr>
          <w:i/>
        </w:rPr>
        <w:t>hology: Applied</w:t>
      </w:r>
    </w:p>
    <w:p w:rsidR="00267B7B" w:rsidRPr="00267B7B" w:rsidRDefault="00267B7B">
      <w:pPr>
        <w:rPr>
          <w:i/>
        </w:rPr>
      </w:pPr>
      <w:r>
        <w:t>2021</w:t>
      </w:r>
      <w:r>
        <w:tab/>
      </w:r>
      <w:r>
        <w:tab/>
      </w:r>
      <w:r>
        <w:tab/>
      </w:r>
      <w:r>
        <w:tab/>
      </w:r>
      <w:r>
        <w:rPr>
          <w:i/>
        </w:rPr>
        <w:t>Journal of Research in Reading</w:t>
      </w:r>
    </w:p>
    <w:p w:rsidR="001F7700" w:rsidRPr="001F7700" w:rsidRDefault="001F7700">
      <w:pPr>
        <w:rPr>
          <w:i/>
        </w:rPr>
      </w:pPr>
      <w:r>
        <w:t>2020</w:t>
      </w:r>
      <w:r>
        <w:tab/>
      </w:r>
      <w:r>
        <w:tab/>
      </w:r>
      <w:r>
        <w:tab/>
      </w:r>
      <w:r>
        <w:tab/>
      </w:r>
      <w:r>
        <w:rPr>
          <w:i/>
        </w:rPr>
        <w:t>Knowledge, Technology, and Learning</w:t>
      </w:r>
    </w:p>
    <w:p w:rsidR="00FB451A" w:rsidRPr="00FB451A" w:rsidRDefault="00FB451A">
      <w:pPr>
        <w:rPr>
          <w:i/>
        </w:rPr>
      </w:pPr>
      <w:r>
        <w:t>2020</w:t>
      </w:r>
      <w:r>
        <w:tab/>
      </w:r>
      <w:r>
        <w:tab/>
      </w:r>
      <w:r>
        <w:tab/>
      </w:r>
      <w:r>
        <w:tab/>
      </w:r>
      <w:r>
        <w:rPr>
          <w:i/>
        </w:rPr>
        <w:t>Australian Journal of Learning Difficulties</w:t>
      </w:r>
    </w:p>
    <w:p w:rsidR="003B791B" w:rsidRPr="003B791B" w:rsidRDefault="003B791B">
      <w:pPr>
        <w:rPr>
          <w:i/>
        </w:rPr>
      </w:pPr>
      <w:r>
        <w:t>2020</w:t>
      </w:r>
      <w:r>
        <w:tab/>
      </w:r>
      <w:r>
        <w:tab/>
      </w:r>
      <w:r>
        <w:tab/>
      </w:r>
      <w:r>
        <w:tab/>
      </w:r>
      <w:r>
        <w:rPr>
          <w:i/>
        </w:rPr>
        <w:t>Journal of Second Language Writing</w:t>
      </w:r>
    </w:p>
    <w:p w:rsidR="00A872EF" w:rsidRPr="00A872EF" w:rsidRDefault="00A872EF">
      <w:pPr>
        <w:rPr>
          <w:i/>
        </w:rPr>
      </w:pPr>
      <w:r>
        <w:lastRenderedPageBreak/>
        <w:t>2020</w:t>
      </w:r>
      <w:r>
        <w:tab/>
      </w:r>
      <w:r>
        <w:tab/>
      </w:r>
      <w:r>
        <w:tab/>
      </w:r>
      <w:r>
        <w:tab/>
      </w:r>
      <w:r>
        <w:rPr>
          <w:i/>
        </w:rPr>
        <w:t>Educational Review</w:t>
      </w:r>
    </w:p>
    <w:p w:rsidR="00353126" w:rsidRPr="00353126" w:rsidRDefault="00353126">
      <w:pPr>
        <w:rPr>
          <w:i/>
        </w:rPr>
      </w:pPr>
      <w:r>
        <w:t>2019</w:t>
      </w:r>
      <w:r w:rsidR="00B24A3C">
        <w:t>, 2021</w:t>
      </w:r>
      <w:r>
        <w:tab/>
      </w:r>
      <w:r>
        <w:tab/>
      </w:r>
      <w:r>
        <w:tab/>
      </w:r>
      <w:r>
        <w:rPr>
          <w:i/>
        </w:rPr>
        <w:t>Literacy Research &amp; Instruction</w:t>
      </w:r>
    </w:p>
    <w:p w:rsidR="00353126" w:rsidRPr="00353126" w:rsidRDefault="00353126">
      <w:pPr>
        <w:rPr>
          <w:i/>
        </w:rPr>
      </w:pPr>
      <w:r>
        <w:t>2019</w:t>
      </w:r>
      <w:r>
        <w:tab/>
      </w:r>
      <w:r>
        <w:tab/>
      </w:r>
      <w:r>
        <w:tab/>
      </w:r>
      <w:r>
        <w:tab/>
      </w:r>
      <w:r>
        <w:rPr>
          <w:i/>
        </w:rPr>
        <w:t>Language Learning: A Journal of Research in Language Studies</w:t>
      </w:r>
    </w:p>
    <w:p w:rsidR="00FE3036" w:rsidRDefault="00FE3036">
      <w:r>
        <w:t>2019</w:t>
      </w:r>
      <w:r w:rsidR="0032791D">
        <w:t>, 2021</w:t>
      </w:r>
      <w:r>
        <w:tab/>
      </w:r>
      <w:r>
        <w:tab/>
      </w:r>
      <w:r>
        <w:tab/>
      </w:r>
      <w:r w:rsidRPr="00FE3036">
        <w:rPr>
          <w:i/>
        </w:rPr>
        <w:t>AERA Open</w:t>
      </w:r>
    </w:p>
    <w:p w:rsidR="005E7361" w:rsidRPr="005E7361" w:rsidRDefault="005E7361">
      <w:pPr>
        <w:rPr>
          <w:i/>
        </w:rPr>
      </w:pPr>
      <w:r>
        <w:t>2019</w:t>
      </w:r>
      <w:r w:rsidR="0070718F">
        <w:t>, 2020</w:t>
      </w:r>
      <w:r>
        <w:tab/>
      </w:r>
      <w:r>
        <w:tab/>
      </w:r>
      <w:r>
        <w:tab/>
      </w:r>
      <w:r>
        <w:rPr>
          <w:i/>
        </w:rPr>
        <w:t>Child Development</w:t>
      </w:r>
    </w:p>
    <w:p w:rsidR="00500EF1" w:rsidRPr="00500EF1" w:rsidRDefault="00500EF1">
      <w:pPr>
        <w:rPr>
          <w:i/>
        </w:rPr>
      </w:pPr>
      <w:r>
        <w:t>2019</w:t>
      </w:r>
      <w:r w:rsidR="008B72B5">
        <w:t>, 2020</w:t>
      </w:r>
      <w:r>
        <w:tab/>
      </w:r>
      <w:r>
        <w:tab/>
      </w:r>
      <w:r>
        <w:tab/>
      </w:r>
      <w:r>
        <w:rPr>
          <w:i/>
        </w:rPr>
        <w:t>Studies in Educational Evaluation</w:t>
      </w:r>
    </w:p>
    <w:p w:rsidR="00BE4C6E" w:rsidRDefault="00BE4C6E">
      <w:r>
        <w:t>2019</w:t>
      </w:r>
      <w:r>
        <w:tab/>
      </w:r>
      <w:r>
        <w:tab/>
      </w:r>
      <w:r>
        <w:tab/>
      </w:r>
      <w:r>
        <w:tab/>
      </w:r>
      <w:r w:rsidRPr="00BE4C6E">
        <w:rPr>
          <w:i/>
        </w:rPr>
        <w:t>Bilingual Research Journal</w:t>
      </w:r>
    </w:p>
    <w:p w:rsidR="00BF29C2" w:rsidRPr="00BF29C2" w:rsidRDefault="00BF29C2">
      <w:pPr>
        <w:rPr>
          <w:i/>
        </w:rPr>
      </w:pPr>
      <w:r>
        <w:t>2018</w:t>
      </w:r>
      <w:r>
        <w:tab/>
      </w:r>
      <w:r>
        <w:tab/>
      </w:r>
      <w:r>
        <w:tab/>
      </w:r>
      <w:r>
        <w:tab/>
      </w:r>
      <w:r>
        <w:rPr>
          <w:i/>
        </w:rPr>
        <w:t>Behavior Modification</w:t>
      </w:r>
    </w:p>
    <w:p w:rsidR="00CA0AFB" w:rsidRPr="00CA0AFB" w:rsidRDefault="00CA0AFB">
      <w:pPr>
        <w:rPr>
          <w:i/>
        </w:rPr>
      </w:pPr>
      <w:r>
        <w:t>2018</w:t>
      </w:r>
      <w:r>
        <w:tab/>
      </w:r>
      <w:r>
        <w:tab/>
      </w:r>
      <w:r>
        <w:tab/>
      </w:r>
      <w:r>
        <w:tab/>
      </w:r>
      <w:r>
        <w:rPr>
          <w:i/>
        </w:rPr>
        <w:t>Journal of Research on Educational Effectiveness</w:t>
      </w:r>
    </w:p>
    <w:p w:rsidR="00F67712" w:rsidRDefault="00124166">
      <w:pPr>
        <w:rPr>
          <w:i/>
        </w:rPr>
      </w:pPr>
      <w:r>
        <w:t>2018</w:t>
      </w:r>
      <w:r w:rsidR="00B306A0">
        <w:t xml:space="preserve"> </w:t>
      </w:r>
      <w:r w:rsidR="001819AB">
        <w:t>–</w:t>
      </w:r>
      <w:r w:rsidR="00B306A0">
        <w:t xml:space="preserve"> 2020</w:t>
      </w:r>
      <w:r w:rsidR="001819AB">
        <w:t>, 2022</w:t>
      </w:r>
      <w:r w:rsidR="00884DDA">
        <w:t>, 2023</w:t>
      </w:r>
      <w:r w:rsidR="00FA42C5">
        <w:t xml:space="preserve">, </w:t>
      </w:r>
      <w:r w:rsidR="00F67712">
        <w:tab/>
      </w:r>
      <w:r w:rsidR="00F67712">
        <w:rPr>
          <w:i/>
        </w:rPr>
        <w:t>Assessing Writing</w:t>
      </w:r>
    </w:p>
    <w:p w:rsidR="00FA42C5" w:rsidRPr="00FA42C5" w:rsidRDefault="00FA42C5">
      <w:r w:rsidRPr="00FA42C5">
        <w:t>2024</w:t>
      </w:r>
      <w:r w:rsidR="00713002">
        <w:t>, 2025</w:t>
      </w:r>
    </w:p>
    <w:p w:rsidR="00124166" w:rsidRPr="00124166" w:rsidRDefault="00F67712">
      <w:pPr>
        <w:rPr>
          <w:i/>
        </w:rPr>
      </w:pPr>
      <w:r>
        <w:t>2018</w:t>
      </w:r>
      <w:r w:rsidR="00124166">
        <w:tab/>
      </w:r>
      <w:r w:rsidR="00124166">
        <w:tab/>
      </w:r>
      <w:r w:rsidR="00124166">
        <w:tab/>
      </w:r>
      <w:r w:rsidR="00124166">
        <w:tab/>
      </w:r>
      <w:r w:rsidR="00124166">
        <w:rPr>
          <w:i/>
        </w:rPr>
        <w:t>Acta Psychologica</w:t>
      </w:r>
    </w:p>
    <w:p w:rsidR="00A36AAE" w:rsidRPr="00A36AAE" w:rsidRDefault="00A36AAE">
      <w:pPr>
        <w:rPr>
          <w:i/>
        </w:rPr>
      </w:pPr>
      <w:r>
        <w:t>2018</w:t>
      </w:r>
      <w:r>
        <w:tab/>
      </w:r>
      <w:r>
        <w:tab/>
      </w:r>
      <w:r>
        <w:tab/>
      </w:r>
      <w:r>
        <w:tab/>
      </w:r>
      <w:r>
        <w:rPr>
          <w:i/>
        </w:rPr>
        <w:t>Education and Training in Autism and Developmental Disabilities</w:t>
      </w:r>
    </w:p>
    <w:p w:rsidR="006C735A" w:rsidRPr="006C735A" w:rsidRDefault="006C735A">
      <w:pPr>
        <w:rPr>
          <w:i/>
        </w:rPr>
      </w:pPr>
      <w:r>
        <w:t>2018</w:t>
      </w:r>
      <w:r>
        <w:tab/>
      </w:r>
      <w:r>
        <w:tab/>
      </w:r>
      <w:r>
        <w:tab/>
      </w:r>
      <w:r>
        <w:tab/>
      </w:r>
      <w:r>
        <w:rPr>
          <w:i/>
        </w:rPr>
        <w:t>Journal of Education for Business</w:t>
      </w:r>
    </w:p>
    <w:p w:rsidR="00B5584A" w:rsidRPr="00B5584A" w:rsidRDefault="00B5584A">
      <w:pPr>
        <w:rPr>
          <w:i/>
        </w:rPr>
      </w:pPr>
      <w:r>
        <w:t>2017</w:t>
      </w:r>
      <w:r w:rsidR="00F41343">
        <w:t xml:space="preserve"> - 2019</w:t>
      </w:r>
      <w:r>
        <w:tab/>
      </w:r>
      <w:r>
        <w:tab/>
      </w:r>
      <w:r>
        <w:tab/>
      </w:r>
      <w:r>
        <w:rPr>
          <w:i/>
        </w:rPr>
        <w:t>Teaching and Teacher Education</w:t>
      </w:r>
    </w:p>
    <w:p w:rsidR="004F3D2A" w:rsidRPr="004F3D2A" w:rsidRDefault="004F3D2A">
      <w:pPr>
        <w:rPr>
          <w:i/>
        </w:rPr>
      </w:pPr>
      <w:r>
        <w:t>2017</w:t>
      </w:r>
      <w:r>
        <w:tab/>
      </w:r>
      <w:r>
        <w:tab/>
      </w:r>
      <w:r>
        <w:tab/>
      </w:r>
      <w:r>
        <w:tab/>
      </w:r>
      <w:r>
        <w:rPr>
          <w:i/>
        </w:rPr>
        <w:t>Review of Education</w:t>
      </w:r>
    </w:p>
    <w:p w:rsidR="009A1CE3" w:rsidRPr="009A1CE3" w:rsidRDefault="009A1CE3">
      <w:pPr>
        <w:rPr>
          <w:i/>
        </w:rPr>
      </w:pPr>
      <w:r>
        <w:t>2017</w:t>
      </w:r>
      <w:r>
        <w:tab/>
      </w:r>
      <w:r>
        <w:tab/>
      </w:r>
      <w:r>
        <w:tab/>
      </w:r>
      <w:r>
        <w:tab/>
      </w:r>
      <w:r>
        <w:rPr>
          <w:i/>
        </w:rPr>
        <w:t>Writing &amp; Pedagogy</w:t>
      </w:r>
    </w:p>
    <w:p w:rsidR="00885F76" w:rsidRPr="00885F76" w:rsidRDefault="00885F76">
      <w:pPr>
        <w:rPr>
          <w:i/>
        </w:rPr>
      </w:pPr>
      <w:r>
        <w:t>2017</w:t>
      </w:r>
      <w:r>
        <w:tab/>
      </w:r>
      <w:r>
        <w:tab/>
      </w:r>
      <w:r>
        <w:tab/>
      </w:r>
      <w:r>
        <w:tab/>
      </w:r>
      <w:r>
        <w:rPr>
          <w:i/>
        </w:rPr>
        <w:t>Educational Researcher</w:t>
      </w:r>
    </w:p>
    <w:p w:rsidR="000839BE" w:rsidRPr="000839BE" w:rsidRDefault="00A35B70">
      <w:pPr>
        <w:rPr>
          <w:i/>
        </w:rPr>
      </w:pPr>
      <w:r>
        <w:t>2025</w:t>
      </w:r>
      <w:r w:rsidR="004C1E4D">
        <w:tab/>
      </w:r>
      <w:r w:rsidR="004C1E4D">
        <w:tab/>
      </w:r>
      <w:r w:rsidR="000839BE">
        <w:tab/>
      </w:r>
      <w:r w:rsidR="000839BE">
        <w:tab/>
      </w:r>
      <w:r w:rsidR="000839BE">
        <w:rPr>
          <w:i/>
        </w:rPr>
        <w:t>Educational Psychology Review</w:t>
      </w:r>
    </w:p>
    <w:p w:rsidR="009B63A7" w:rsidRPr="00F608AB" w:rsidRDefault="00F608AB">
      <w:pPr>
        <w:rPr>
          <w:i/>
        </w:rPr>
      </w:pPr>
      <w:r>
        <w:t>2016</w:t>
      </w:r>
      <w:r w:rsidR="004C3184">
        <w:t>, 2017</w:t>
      </w:r>
      <w:r>
        <w:tab/>
      </w:r>
      <w:r>
        <w:tab/>
      </w:r>
      <w:r>
        <w:tab/>
      </w:r>
      <w:r>
        <w:rPr>
          <w:i/>
        </w:rPr>
        <w:t>Current Directions</w:t>
      </w:r>
      <w:r w:rsidR="00B839E2">
        <w:rPr>
          <w:i/>
        </w:rPr>
        <w:t xml:space="preserve"> </w:t>
      </w:r>
      <w:r>
        <w:rPr>
          <w:i/>
        </w:rPr>
        <w:t>in Psychological Sciences</w:t>
      </w:r>
    </w:p>
    <w:p w:rsidR="00A837D7" w:rsidRPr="00A837D7" w:rsidRDefault="00A837D7">
      <w:pPr>
        <w:rPr>
          <w:i/>
        </w:rPr>
      </w:pPr>
      <w:r>
        <w:t>2016</w:t>
      </w:r>
      <w:r>
        <w:tab/>
      </w:r>
      <w:r>
        <w:tab/>
      </w:r>
      <w:r>
        <w:tab/>
      </w:r>
      <w:r>
        <w:tab/>
      </w:r>
      <w:r>
        <w:rPr>
          <w:i/>
        </w:rPr>
        <w:t>Educational Research and Reviews</w:t>
      </w:r>
    </w:p>
    <w:p w:rsidR="00F1647A" w:rsidRPr="00F1647A" w:rsidRDefault="00F1647A">
      <w:pPr>
        <w:rPr>
          <w:i/>
        </w:rPr>
      </w:pPr>
      <w:r>
        <w:t>2016</w:t>
      </w:r>
      <w:r w:rsidR="00B839E2">
        <w:t>, 2017</w:t>
      </w:r>
      <w:r>
        <w:tab/>
      </w:r>
      <w:r>
        <w:tab/>
      </w:r>
      <w:r>
        <w:tab/>
      </w:r>
      <w:r>
        <w:rPr>
          <w:i/>
        </w:rPr>
        <w:t>International Journal of Artificial Intelligence in Education</w:t>
      </w:r>
    </w:p>
    <w:p w:rsidR="00C12C4A" w:rsidRPr="00C12C4A" w:rsidRDefault="00C12C4A">
      <w:pPr>
        <w:rPr>
          <w:i/>
        </w:rPr>
      </w:pPr>
      <w:r>
        <w:t>2015</w:t>
      </w:r>
      <w:r>
        <w:tab/>
      </w:r>
      <w:r>
        <w:tab/>
      </w:r>
      <w:r>
        <w:tab/>
      </w:r>
      <w:r>
        <w:tab/>
      </w:r>
      <w:r>
        <w:rPr>
          <w:i/>
        </w:rPr>
        <w:t>Journal of Emotional &amp; Behavioral Disorders</w:t>
      </w:r>
    </w:p>
    <w:p w:rsidR="00244371" w:rsidRPr="00244371" w:rsidRDefault="00244371">
      <w:pPr>
        <w:rPr>
          <w:i/>
        </w:rPr>
      </w:pPr>
      <w:r>
        <w:t>2015</w:t>
      </w:r>
      <w:r>
        <w:tab/>
      </w:r>
      <w:r>
        <w:tab/>
      </w:r>
      <w:r>
        <w:tab/>
      </w:r>
      <w:r>
        <w:tab/>
      </w:r>
      <w:r>
        <w:rPr>
          <w:i/>
        </w:rPr>
        <w:t>Language and Education</w:t>
      </w:r>
    </w:p>
    <w:p w:rsidR="00D57DB3" w:rsidRPr="00D57DB3" w:rsidRDefault="00D57DB3">
      <w:pPr>
        <w:rPr>
          <w:i/>
        </w:rPr>
      </w:pPr>
      <w:r>
        <w:t>2013</w:t>
      </w:r>
      <w:r>
        <w:tab/>
      </w:r>
      <w:r>
        <w:tab/>
      </w:r>
      <w:r>
        <w:tab/>
      </w:r>
      <w:r>
        <w:tab/>
      </w:r>
      <w:r>
        <w:rPr>
          <w:i/>
        </w:rPr>
        <w:t>Journal of Experimental Education</w:t>
      </w:r>
    </w:p>
    <w:p w:rsidR="003C119C" w:rsidRPr="003C119C" w:rsidRDefault="003C119C">
      <w:pPr>
        <w:rPr>
          <w:i/>
        </w:rPr>
      </w:pPr>
      <w:r>
        <w:t>2013</w:t>
      </w:r>
      <w:r w:rsidR="00E63978">
        <w:t>, 2017</w:t>
      </w:r>
      <w:r w:rsidR="00DD0601">
        <w:tab/>
      </w:r>
      <w:r w:rsidR="00DD0601">
        <w:tab/>
      </w:r>
      <w:r w:rsidR="00DD0601">
        <w:tab/>
      </w:r>
      <w:r>
        <w:rPr>
          <w:i/>
        </w:rPr>
        <w:t>Scientific Studies of Reading</w:t>
      </w:r>
    </w:p>
    <w:p w:rsidR="00802081" w:rsidRPr="00802081" w:rsidRDefault="00802081">
      <w:pPr>
        <w:rPr>
          <w:i/>
        </w:rPr>
      </w:pPr>
      <w:r>
        <w:t>2012</w:t>
      </w:r>
      <w:r w:rsidR="003C119C">
        <w:t>, 2013</w:t>
      </w:r>
      <w:r w:rsidR="00917A19">
        <w:t>, 2016</w:t>
      </w:r>
      <w:r w:rsidR="00140067">
        <w:t>, 2019</w:t>
      </w:r>
      <w:r>
        <w:tab/>
      </w:r>
      <w:r>
        <w:rPr>
          <w:i/>
        </w:rPr>
        <w:t>Journal of Writing Assessment</w:t>
      </w:r>
    </w:p>
    <w:p w:rsidR="00B422FD" w:rsidRPr="00B422FD" w:rsidRDefault="00B422FD">
      <w:pPr>
        <w:rPr>
          <w:i/>
        </w:rPr>
      </w:pPr>
      <w:r>
        <w:t>2012</w:t>
      </w:r>
      <w:r>
        <w:tab/>
      </w:r>
      <w:r>
        <w:tab/>
      </w:r>
      <w:r>
        <w:tab/>
      </w:r>
      <w:r>
        <w:tab/>
      </w:r>
      <w:r>
        <w:rPr>
          <w:i/>
        </w:rPr>
        <w:t>Child Language Teaching &amp; Therapy</w:t>
      </w:r>
    </w:p>
    <w:p w:rsidR="00A416F9" w:rsidRPr="00A416F9" w:rsidRDefault="00A416F9">
      <w:pPr>
        <w:rPr>
          <w:i/>
        </w:rPr>
      </w:pPr>
      <w:r>
        <w:t>2012</w:t>
      </w:r>
      <w:r>
        <w:tab/>
      </w:r>
      <w:r>
        <w:tab/>
      </w:r>
      <w:r>
        <w:tab/>
      </w:r>
      <w:r>
        <w:tab/>
      </w:r>
      <w:r>
        <w:rPr>
          <w:i/>
        </w:rPr>
        <w:t>Written Communication</w:t>
      </w:r>
    </w:p>
    <w:p w:rsidR="00861132" w:rsidRPr="00861132" w:rsidRDefault="00861132">
      <w:pPr>
        <w:rPr>
          <w:i/>
        </w:rPr>
      </w:pPr>
      <w:r>
        <w:t>2011</w:t>
      </w:r>
      <w:r>
        <w:tab/>
      </w:r>
      <w:r>
        <w:tab/>
      </w:r>
      <w:r>
        <w:tab/>
      </w:r>
      <w:r>
        <w:tab/>
      </w:r>
      <w:r>
        <w:rPr>
          <w:i/>
        </w:rPr>
        <w:t>International Journal of Language and Communication Disorders</w:t>
      </w:r>
    </w:p>
    <w:p w:rsidR="003F2E2D" w:rsidRPr="003F2E2D" w:rsidRDefault="003F2E2D">
      <w:pPr>
        <w:rPr>
          <w:i/>
        </w:rPr>
      </w:pPr>
      <w:r>
        <w:t>2011</w:t>
      </w:r>
      <w:r>
        <w:tab/>
      </w:r>
      <w:r>
        <w:tab/>
      </w:r>
      <w:r>
        <w:tab/>
      </w:r>
      <w:r>
        <w:tab/>
      </w:r>
      <w:r>
        <w:rPr>
          <w:i/>
        </w:rPr>
        <w:t>European Journal of Psychology of Education</w:t>
      </w:r>
    </w:p>
    <w:p w:rsidR="00925E9A" w:rsidRPr="00925E9A" w:rsidRDefault="00925E9A">
      <w:pPr>
        <w:rPr>
          <w:i/>
        </w:rPr>
      </w:pPr>
      <w:r>
        <w:t>2011</w:t>
      </w:r>
      <w:r>
        <w:tab/>
      </w:r>
      <w:r>
        <w:tab/>
      </w:r>
      <w:r>
        <w:tab/>
      </w:r>
      <w:r>
        <w:tab/>
      </w:r>
      <w:r>
        <w:rPr>
          <w:i/>
        </w:rPr>
        <w:t>Journal of Child Language</w:t>
      </w:r>
    </w:p>
    <w:p w:rsidR="00464681" w:rsidRDefault="00464681">
      <w:r>
        <w:t>2011</w:t>
      </w:r>
      <w:r>
        <w:tab/>
      </w:r>
      <w:r>
        <w:tab/>
      </w:r>
      <w:r>
        <w:tab/>
      </w:r>
      <w:r>
        <w:tab/>
      </w:r>
      <w:r w:rsidRPr="00464681">
        <w:rPr>
          <w:i/>
        </w:rPr>
        <w:t>Psychonomic Bulletin &amp; Review</w:t>
      </w:r>
    </w:p>
    <w:p w:rsidR="00DD66EA" w:rsidRPr="00DD66EA" w:rsidRDefault="00DD66EA">
      <w:pPr>
        <w:rPr>
          <w:i/>
        </w:rPr>
      </w:pPr>
      <w:r>
        <w:t>2011</w:t>
      </w:r>
      <w:r>
        <w:tab/>
      </w:r>
      <w:r>
        <w:tab/>
      </w:r>
      <w:r>
        <w:tab/>
      </w:r>
      <w:r>
        <w:tab/>
      </w:r>
      <w:r>
        <w:rPr>
          <w:i/>
        </w:rPr>
        <w:t>Educational Psychology</w:t>
      </w:r>
    </w:p>
    <w:p w:rsidR="00191C45" w:rsidRPr="006752B7" w:rsidRDefault="006752B7">
      <w:pPr>
        <w:rPr>
          <w:i/>
        </w:rPr>
      </w:pPr>
      <w:r>
        <w:t>2011</w:t>
      </w:r>
      <w:r>
        <w:tab/>
      </w:r>
      <w:r>
        <w:tab/>
      </w:r>
      <w:r>
        <w:tab/>
      </w:r>
      <w:r>
        <w:tab/>
      </w:r>
      <w:r>
        <w:rPr>
          <w:i/>
        </w:rPr>
        <w:t>Applied Psyc</w:t>
      </w:r>
      <w:r w:rsidR="00AC0CB3">
        <w:rPr>
          <w:i/>
        </w:rPr>
        <w:t>h</w:t>
      </w:r>
      <w:r>
        <w:rPr>
          <w:i/>
        </w:rPr>
        <w:t>olinguistics</w:t>
      </w:r>
    </w:p>
    <w:p w:rsidR="008B2B35" w:rsidRDefault="008B2B35">
      <w:pPr>
        <w:rPr>
          <w:i/>
        </w:rPr>
      </w:pPr>
      <w:r>
        <w:t>2011</w:t>
      </w:r>
      <w:r>
        <w:tab/>
      </w:r>
      <w:r>
        <w:tab/>
      </w:r>
      <w:r>
        <w:tab/>
      </w:r>
      <w:r>
        <w:tab/>
      </w:r>
      <w:r>
        <w:rPr>
          <w:i/>
        </w:rPr>
        <w:t>Research in the Teaching of English</w:t>
      </w:r>
    </w:p>
    <w:p w:rsidR="00191C45" w:rsidRPr="00191C45" w:rsidRDefault="00191C45">
      <w:pPr>
        <w:rPr>
          <w:i/>
        </w:rPr>
      </w:pPr>
      <w:r>
        <w:t>2010</w:t>
      </w:r>
      <w:r>
        <w:tab/>
      </w:r>
      <w:r>
        <w:tab/>
      </w:r>
      <w:r>
        <w:tab/>
      </w:r>
      <w:r>
        <w:tab/>
      </w:r>
      <w:r>
        <w:rPr>
          <w:i/>
        </w:rPr>
        <w:t>Child Development Research</w:t>
      </w:r>
    </w:p>
    <w:p w:rsidR="001002C6" w:rsidRPr="001002C6" w:rsidRDefault="001002C6">
      <w:pPr>
        <w:rPr>
          <w:i/>
        </w:rPr>
      </w:pPr>
      <w:r>
        <w:t>2010</w:t>
      </w:r>
      <w:r>
        <w:tab/>
      </w:r>
      <w:r>
        <w:tab/>
      </w:r>
      <w:r>
        <w:tab/>
      </w:r>
      <w:r>
        <w:tab/>
      </w:r>
      <w:r>
        <w:rPr>
          <w:i/>
        </w:rPr>
        <w:t>Topics in Language Disorders</w:t>
      </w:r>
    </w:p>
    <w:p w:rsidR="00450DA0" w:rsidRPr="00450DA0" w:rsidRDefault="00450DA0">
      <w:pPr>
        <w:rPr>
          <w:i/>
        </w:rPr>
      </w:pPr>
      <w:r>
        <w:t>2010</w:t>
      </w:r>
      <w:r>
        <w:tab/>
      </w:r>
      <w:r>
        <w:tab/>
      </w:r>
      <w:r>
        <w:tab/>
      </w:r>
      <w:r>
        <w:tab/>
      </w:r>
      <w:r>
        <w:rPr>
          <w:i/>
        </w:rPr>
        <w:t>Canadian Modern Language Review</w:t>
      </w:r>
    </w:p>
    <w:p w:rsidR="006C1596" w:rsidRDefault="006C1596">
      <w:r>
        <w:t>2010</w:t>
      </w:r>
      <w:r>
        <w:tab/>
      </w:r>
      <w:r>
        <w:tab/>
      </w:r>
      <w:r>
        <w:tab/>
      </w:r>
      <w:r>
        <w:tab/>
      </w:r>
      <w:r w:rsidRPr="006C1596">
        <w:rPr>
          <w:i/>
        </w:rPr>
        <w:t>Archives of Physical Medicine and Rehabilitation</w:t>
      </w:r>
    </w:p>
    <w:p w:rsidR="008164F7" w:rsidRPr="008164F7" w:rsidRDefault="008164F7">
      <w:pPr>
        <w:rPr>
          <w:i/>
        </w:rPr>
      </w:pPr>
      <w:r>
        <w:t>2010</w:t>
      </w:r>
      <w:r>
        <w:tab/>
      </w:r>
      <w:r>
        <w:tab/>
      </w:r>
      <w:r>
        <w:tab/>
      </w:r>
      <w:r>
        <w:tab/>
      </w:r>
      <w:r>
        <w:rPr>
          <w:i/>
        </w:rPr>
        <w:t>Early Childhood Research Quarterly</w:t>
      </w:r>
    </w:p>
    <w:p w:rsidR="00B60DF2" w:rsidRPr="00B60DF2" w:rsidRDefault="00B60DF2">
      <w:pPr>
        <w:rPr>
          <w:i/>
        </w:rPr>
      </w:pPr>
      <w:r>
        <w:t>2009</w:t>
      </w:r>
      <w:r w:rsidR="00450DA0">
        <w:t>, 2010</w:t>
      </w:r>
      <w:r w:rsidR="004A7FB9">
        <w:t>, 2012</w:t>
      </w:r>
      <w:r>
        <w:tab/>
      </w:r>
      <w:r>
        <w:tab/>
      </w:r>
      <w:r>
        <w:rPr>
          <w:i/>
        </w:rPr>
        <w:t>Journal of Research on Educational Effectiveness</w:t>
      </w:r>
    </w:p>
    <w:p w:rsidR="006D1D02" w:rsidRPr="006D1D02" w:rsidRDefault="006D1D02">
      <w:pPr>
        <w:rPr>
          <w:i/>
        </w:rPr>
      </w:pPr>
      <w:r>
        <w:t>2009</w:t>
      </w:r>
      <w:r>
        <w:tab/>
      </w:r>
      <w:r>
        <w:tab/>
      </w:r>
      <w:r>
        <w:tab/>
      </w:r>
      <w:r>
        <w:tab/>
      </w:r>
      <w:r>
        <w:rPr>
          <w:i/>
        </w:rPr>
        <w:t>European Psychologist</w:t>
      </w:r>
    </w:p>
    <w:p w:rsidR="008A6C45" w:rsidRPr="008A6C45" w:rsidRDefault="008A6C45">
      <w:pPr>
        <w:rPr>
          <w:i/>
        </w:rPr>
      </w:pPr>
      <w:r>
        <w:t>2009</w:t>
      </w:r>
      <w:r>
        <w:tab/>
      </w:r>
      <w:r>
        <w:tab/>
      </w:r>
      <w:r>
        <w:tab/>
      </w:r>
      <w:r>
        <w:tab/>
      </w:r>
      <w:r>
        <w:rPr>
          <w:i/>
        </w:rPr>
        <w:t>McGill Journal of Education</w:t>
      </w:r>
    </w:p>
    <w:p w:rsidR="005613CF" w:rsidRPr="005613CF" w:rsidRDefault="005613CF">
      <w:pPr>
        <w:rPr>
          <w:i/>
        </w:rPr>
      </w:pPr>
      <w:r>
        <w:t>2009</w:t>
      </w:r>
      <w:r>
        <w:tab/>
      </w:r>
      <w:r>
        <w:tab/>
      </w:r>
      <w:r>
        <w:tab/>
      </w:r>
      <w:r>
        <w:tab/>
      </w:r>
      <w:r>
        <w:rPr>
          <w:i/>
        </w:rPr>
        <w:t>Behavior Disorders</w:t>
      </w:r>
    </w:p>
    <w:p w:rsidR="00613AA7" w:rsidRPr="00613AA7" w:rsidRDefault="00613AA7">
      <w:pPr>
        <w:rPr>
          <w:i/>
        </w:rPr>
      </w:pPr>
      <w:r>
        <w:t>2009</w:t>
      </w:r>
      <w:r>
        <w:tab/>
      </w:r>
      <w:r>
        <w:tab/>
      </w:r>
      <w:r>
        <w:tab/>
      </w:r>
      <w:r>
        <w:tab/>
      </w:r>
      <w:r>
        <w:rPr>
          <w:i/>
        </w:rPr>
        <w:t>Educational Research and Reviews</w:t>
      </w:r>
    </w:p>
    <w:p w:rsidR="00E26450" w:rsidRPr="00E26450" w:rsidRDefault="00E26450">
      <w:pPr>
        <w:rPr>
          <w:i/>
        </w:rPr>
      </w:pPr>
      <w:r>
        <w:t>2009</w:t>
      </w:r>
      <w:r>
        <w:tab/>
      </w:r>
      <w:r>
        <w:tab/>
      </w:r>
      <w:r>
        <w:tab/>
      </w:r>
      <w:r>
        <w:tab/>
      </w:r>
      <w:r>
        <w:rPr>
          <w:i/>
        </w:rPr>
        <w:t>Curriculum Inquiry</w:t>
      </w:r>
    </w:p>
    <w:p w:rsidR="00A024FE" w:rsidRPr="00A024FE" w:rsidRDefault="00A024FE">
      <w:pPr>
        <w:rPr>
          <w:i/>
        </w:rPr>
      </w:pPr>
      <w:r>
        <w:t>2009</w:t>
      </w:r>
      <w:r>
        <w:tab/>
      </w:r>
      <w:r>
        <w:tab/>
      </w:r>
      <w:r>
        <w:tab/>
      </w:r>
      <w:r>
        <w:tab/>
      </w:r>
      <w:r>
        <w:rPr>
          <w:i/>
        </w:rPr>
        <w:t>Psychology in the Schools</w:t>
      </w:r>
    </w:p>
    <w:p w:rsidR="005C7E12" w:rsidRPr="005C7E12" w:rsidRDefault="005C7E12">
      <w:pPr>
        <w:rPr>
          <w:i/>
        </w:rPr>
      </w:pPr>
      <w:r>
        <w:lastRenderedPageBreak/>
        <w:t>2009</w:t>
      </w:r>
      <w:r>
        <w:tab/>
      </w:r>
      <w:r>
        <w:tab/>
      </w:r>
      <w:r>
        <w:tab/>
      </w:r>
      <w:r>
        <w:tab/>
      </w:r>
      <w:r>
        <w:rPr>
          <w:i/>
        </w:rPr>
        <w:t>National Reading Conference Yearbook</w:t>
      </w:r>
    </w:p>
    <w:p w:rsidR="00E92A6D" w:rsidRPr="00E92A6D" w:rsidRDefault="00E92A6D">
      <w:pPr>
        <w:rPr>
          <w:i/>
        </w:rPr>
      </w:pPr>
      <w:r>
        <w:t>2009</w:t>
      </w:r>
      <w:r>
        <w:tab/>
      </w:r>
      <w:r>
        <w:tab/>
      </w:r>
      <w:r>
        <w:tab/>
      </w:r>
      <w:r>
        <w:tab/>
      </w:r>
      <w:r>
        <w:rPr>
          <w:i/>
        </w:rPr>
        <w:t>The Open Education Journal</w:t>
      </w:r>
    </w:p>
    <w:p w:rsidR="007F4E35" w:rsidRPr="007F4E35" w:rsidRDefault="007F4E35">
      <w:pPr>
        <w:rPr>
          <w:i/>
        </w:rPr>
      </w:pPr>
      <w:r>
        <w:t>2009</w:t>
      </w:r>
      <w:r>
        <w:tab/>
      </w:r>
      <w:r>
        <w:tab/>
      </w:r>
      <w:r>
        <w:tab/>
      </w:r>
      <w:r>
        <w:tab/>
      </w:r>
      <w:r>
        <w:rPr>
          <w:i/>
        </w:rPr>
        <w:t>Spanish Journal of Psychology</w:t>
      </w:r>
    </w:p>
    <w:p w:rsidR="009B63A7" w:rsidRPr="009B63A7" w:rsidRDefault="009B63A7">
      <w:pPr>
        <w:rPr>
          <w:i/>
        </w:rPr>
      </w:pPr>
      <w:r>
        <w:t>2008</w:t>
      </w:r>
      <w:r>
        <w:tab/>
      </w:r>
      <w:r>
        <w:tab/>
      </w:r>
      <w:r>
        <w:tab/>
      </w:r>
      <w:r>
        <w:tab/>
      </w:r>
      <w:r>
        <w:rPr>
          <w:i/>
        </w:rPr>
        <w:t>Community Literacy Journal</w:t>
      </w:r>
    </w:p>
    <w:p w:rsidR="00C43894" w:rsidRPr="00C43894" w:rsidRDefault="00C43894">
      <w:pPr>
        <w:rPr>
          <w:i/>
        </w:rPr>
      </w:pPr>
      <w:r>
        <w:t>2008</w:t>
      </w:r>
      <w:r>
        <w:tab/>
      </w:r>
      <w:r>
        <w:tab/>
      </w:r>
      <w:r>
        <w:tab/>
      </w:r>
      <w:r>
        <w:tab/>
      </w:r>
      <w:r>
        <w:rPr>
          <w:i/>
        </w:rPr>
        <w:t>Ergonomics</w:t>
      </w:r>
    </w:p>
    <w:p w:rsidR="00233DCE" w:rsidRPr="00233DCE" w:rsidRDefault="00233DCE">
      <w:pPr>
        <w:rPr>
          <w:i/>
        </w:rPr>
      </w:pPr>
      <w:r>
        <w:t>2008</w:t>
      </w:r>
      <w:r>
        <w:tab/>
      </w:r>
      <w:r>
        <w:tab/>
      </w:r>
      <w:r>
        <w:tab/>
      </w:r>
      <w:r>
        <w:tab/>
      </w:r>
      <w:r>
        <w:rPr>
          <w:i/>
        </w:rPr>
        <w:t>Cognitive Science</w:t>
      </w:r>
    </w:p>
    <w:p w:rsidR="007371A2" w:rsidRPr="007371A2" w:rsidRDefault="007371A2">
      <w:pPr>
        <w:tabs>
          <w:tab w:val="left" w:pos="-1440"/>
        </w:tabs>
        <w:ind w:left="2880" w:hanging="2880"/>
        <w:rPr>
          <w:i/>
        </w:rPr>
      </w:pPr>
      <w:r>
        <w:t>2006, 2007</w:t>
      </w:r>
      <w:r w:rsidR="00F777F5">
        <w:t>, 2011</w:t>
      </w:r>
      <w:r w:rsidR="001C5073">
        <w:t>, 2016</w:t>
      </w:r>
      <w:r w:rsidR="00641F79">
        <w:t>,2020</w:t>
      </w:r>
      <w:r>
        <w:tab/>
      </w:r>
      <w:r>
        <w:rPr>
          <w:i/>
        </w:rPr>
        <w:t>Learning and Individual Differences</w:t>
      </w:r>
    </w:p>
    <w:p w:rsidR="00B26378" w:rsidRPr="00B26378" w:rsidRDefault="00B26378">
      <w:pPr>
        <w:tabs>
          <w:tab w:val="left" w:pos="-1440"/>
        </w:tabs>
        <w:ind w:left="2880" w:hanging="2880"/>
        <w:rPr>
          <w:i/>
        </w:rPr>
      </w:pPr>
      <w:r>
        <w:t>2006</w:t>
      </w:r>
      <w:r w:rsidR="00401A67">
        <w:t>, 2007</w:t>
      </w:r>
      <w:r w:rsidR="00C43894">
        <w:t>, 2008</w:t>
      </w:r>
      <w:r w:rsidR="005C7E12">
        <w:t>, 2009</w:t>
      </w:r>
      <w:r w:rsidR="00E14846">
        <w:tab/>
      </w:r>
      <w:r>
        <w:rPr>
          <w:i/>
        </w:rPr>
        <w:t>Annals of Dyslexia</w:t>
      </w:r>
    </w:p>
    <w:p w:rsidR="00CA46D1" w:rsidRPr="00CA46D1" w:rsidRDefault="00CA46D1">
      <w:pPr>
        <w:tabs>
          <w:tab w:val="left" w:pos="-1440"/>
        </w:tabs>
        <w:ind w:left="2880" w:hanging="2880"/>
        <w:rPr>
          <w:i/>
        </w:rPr>
      </w:pPr>
      <w:r>
        <w:t>2006</w:t>
      </w:r>
      <w:r>
        <w:tab/>
      </w:r>
      <w:r>
        <w:rPr>
          <w:i/>
        </w:rPr>
        <w:t>European Journal of Applied Psychology</w:t>
      </w:r>
    </w:p>
    <w:p w:rsidR="00CA46D1" w:rsidRPr="00CA46D1" w:rsidRDefault="00CA46D1">
      <w:pPr>
        <w:tabs>
          <w:tab w:val="left" w:pos="-1440"/>
        </w:tabs>
        <w:ind w:left="2880" w:hanging="2880"/>
        <w:rPr>
          <w:i/>
        </w:rPr>
      </w:pPr>
      <w:r>
        <w:t>2006</w:t>
      </w:r>
      <w:r>
        <w:tab/>
      </w:r>
      <w:r>
        <w:rPr>
          <w:i/>
        </w:rPr>
        <w:t>Developmental Neuropsychology</w:t>
      </w:r>
    </w:p>
    <w:p w:rsidR="00440A17" w:rsidRDefault="00721B35">
      <w:pPr>
        <w:tabs>
          <w:tab w:val="left" w:pos="-1440"/>
        </w:tabs>
        <w:ind w:left="2880" w:hanging="2880"/>
      </w:pPr>
      <w:r>
        <w:t>2005</w:t>
      </w:r>
      <w:r w:rsidR="00CA46D1">
        <w:t>, 2006</w:t>
      </w:r>
      <w:r w:rsidR="00060FC9">
        <w:t>, 201</w:t>
      </w:r>
      <w:r w:rsidR="0013229A">
        <w:t>0,</w:t>
      </w:r>
      <w:r w:rsidR="00BF4592">
        <w:t xml:space="preserve"> </w:t>
      </w:r>
      <w:r w:rsidR="0013229A">
        <w:t>2012</w:t>
      </w:r>
    </w:p>
    <w:p w:rsidR="00721B35" w:rsidRDefault="00440A17">
      <w:pPr>
        <w:tabs>
          <w:tab w:val="left" w:pos="-1440"/>
        </w:tabs>
        <w:ind w:left="2880" w:hanging="2880"/>
      </w:pPr>
      <w:r>
        <w:t>2019</w:t>
      </w:r>
      <w:r w:rsidR="000F0385">
        <w:t>, 2024</w:t>
      </w:r>
      <w:r>
        <w:tab/>
      </w:r>
      <w:r w:rsidR="00721B35">
        <w:rPr>
          <w:i/>
          <w:iCs/>
        </w:rPr>
        <w:t>Learning and Instruction</w:t>
      </w:r>
    </w:p>
    <w:p w:rsidR="00BF4592" w:rsidRDefault="00BF4592">
      <w:pPr>
        <w:tabs>
          <w:tab w:val="left" w:pos="-1440"/>
        </w:tabs>
        <w:ind w:left="2880" w:hanging="2880"/>
      </w:pPr>
      <w:r>
        <w:t>2013</w:t>
      </w:r>
    </w:p>
    <w:p w:rsidR="00721B35" w:rsidRDefault="00721B35">
      <w:pPr>
        <w:tabs>
          <w:tab w:val="left" w:pos="-1440"/>
        </w:tabs>
        <w:ind w:left="2880" w:hanging="2880"/>
      </w:pPr>
      <w:r>
        <w:t xml:space="preserve">2005                             </w:t>
      </w:r>
      <w:r>
        <w:tab/>
      </w:r>
      <w:r>
        <w:rPr>
          <w:i/>
          <w:iCs/>
        </w:rPr>
        <w:t>Reading and Writing Quarterly</w:t>
      </w:r>
    </w:p>
    <w:p w:rsidR="00721B35" w:rsidRDefault="00721B35">
      <w:pPr>
        <w:tabs>
          <w:tab w:val="left" w:pos="-1440"/>
        </w:tabs>
        <w:ind w:left="2880" w:hanging="2880"/>
      </w:pPr>
      <w:r>
        <w:t>2003</w:t>
      </w:r>
      <w:r>
        <w:tab/>
      </w:r>
      <w:r>
        <w:rPr>
          <w:i/>
          <w:iCs/>
        </w:rPr>
        <w:t>Educational Assessment</w:t>
      </w:r>
    </w:p>
    <w:p w:rsidR="00721B35" w:rsidRDefault="00721B35">
      <w:pPr>
        <w:tabs>
          <w:tab w:val="left" w:pos="-1440"/>
        </w:tabs>
        <w:ind w:left="2880" w:hanging="2880"/>
        <w:sectPr w:rsidR="00721B35">
          <w:type w:val="continuous"/>
          <w:pgSz w:w="12240" w:h="15840"/>
          <w:pgMar w:top="720" w:right="1440" w:bottom="1350" w:left="1440" w:header="720" w:footer="1350" w:gutter="0"/>
          <w:cols w:space="720"/>
          <w:noEndnote/>
        </w:sectPr>
      </w:pPr>
    </w:p>
    <w:p w:rsidR="00721B35" w:rsidRDefault="00721B35">
      <w:pPr>
        <w:tabs>
          <w:tab w:val="left" w:pos="-1440"/>
        </w:tabs>
        <w:ind w:left="2880" w:hanging="2880"/>
      </w:pPr>
      <w:r>
        <w:t>2002</w:t>
      </w:r>
      <w:r w:rsidR="00CE44D2">
        <w:tab/>
      </w:r>
      <w:r>
        <w:rPr>
          <w:i/>
          <w:iCs/>
        </w:rPr>
        <w:t>Instructional Sciences</w:t>
      </w:r>
    </w:p>
    <w:p w:rsidR="00721B35" w:rsidRDefault="00721B35">
      <w:pPr>
        <w:tabs>
          <w:tab w:val="left" w:pos="-1440"/>
        </w:tabs>
        <w:ind w:left="2880" w:hanging="2880"/>
        <w:rPr>
          <w:i/>
          <w:iCs/>
        </w:rPr>
      </w:pPr>
      <w:r>
        <w:t>2002</w:t>
      </w:r>
      <w:r w:rsidR="004F6EC7">
        <w:t>, 2008</w:t>
      </w:r>
      <w:r w:rsidR="00272F41">
        <w:t>, 2010</w:t>
      </w:r>
      <w:r w:rsidR="00455527">
        <w:t>, 2011</w:t>
      </w:r>
      <w:r w:rsidR="00E82090">
        <w:t>,</w:t>
      </w:r>
      <w:r>
        <w:t xml:space="preserve">        </w:t>
      </w:r>
      <w:r>
        <w:tab/>
      </w:r>
      <w:r>
        <w:rPr>
          <w:i/>
          <w:iCs/>
        </w:rPr>
        <w:t>British Journal of Educational Psychology</w:t>
      </w:r>
    </w:p>
    <w:p w:rsidR="00E82090" w:rsidRPr="00E82090" w:rsidRDefault="00E82090">
      <w:pPr>
        <w:tabs>
          <w:tab w:val="left" w:pos="-1440"/>
        </w:tabs>
        <w:ind w:left="2880" w:hanging="2880"/>
      </w:pPr>
      <w:r>
        <w:rPr>
          <w:iCs/>
        </w:rPr>
        <w:t>2017</w:t>
      </w:r>
      <w:r w:rsidR="00376479">
        <w:rPr>
          <w:iCs/>
        </w:rPr>
        <w:t>, 2020</w:t>
      </w:r>
      <w:r w:rsidR="00B511EC">
        <w:rPr>
          <w:iCs/>
        </w:rPr>
        <w:t>, 2024</w:t>
      </w:r>
    </w:p>
    <w:p w:rsidR="00721B35" w:rsidRDefault="00721B35">
      <w:pPr>
        <w:tabs>
          <w:tab w:val="left" w:pos="-1440"/>
        </w:tabs>
        <w:ind w:left="2880" w:hanging="2880"/>
      </w:pPr>
      <w:r>
        <w:t>2002,</w:t>
      </w:r>
      <w:r w:rsidR="00E14846">
        <w:t xml:space="preserve"> </w:t>
      </w:r>
      <w:r>
        <w:t>2003</w:t>
      </w:r>
      <w:r w:rsidR="00E14846">
        <w:t xml:space="preserve">, 2006 - 2008    </w:t>
      </w:r>
      <w:r w:rsidR="00E14846">
        <w:tab/>
      </w:r>
      <w:r>
        <w:rPr>
          <w:i/>
          <w:iCs/>
        </w:rPr>
        <w:t>Perceptual and Motor Skills</w:t>
      </w:r>
    </w:p>
    <w:p w:rsidR="00721B35" w:rsidRDefault="00721B35">
      <w:pPr>
        <w:tabs>
          <w:tab w:val="left" w:pos="-1440"/>
        </w:tabs>
        <w:ind w:left="2880" w:hanging="2880"/>
      </w:pPr>
      <w:r>
        <w:t xml:space="preserve">2001                </w:t>
      </w:r>
      <w:r>
        <w:tab/>
      </w:r>
      <w:r>
        <w:rPr>
          <w:i/>
          <w:iCs/>
        </w:rPr>
        <w:t>Educational Psychologist</w:t>
      </w:r>
    </w:p>
    <w:p w:rsidR="00721B35" w:rsidRDefault="00721B35">
      <w:pPr>
        <w:tabs>
          <w:tab w:val="left" w:pos="-1440"/>
        </w:tabs>
        <w:ind w:left="2880" w:hanging="2880"/>
      </w:pPr>
      <w:r>
        <w:t xml:space="preserve">2001                </w:t>
      </w:r>
      <w:r>
        <w:tab/>
      </w:r>
      <w:r>
        <w:rPr>
          <w:i/>
          <w:iCs/>
        </w:rPr>
        <w:t>International Journal of Psychology</w:t>
      </w:r>
    </w:p>
    <w:p w:rsidR="00721B35" w:rsidRDefault="00721B35">
      <w:pPr>
        <w:tabs>
          <w:tab w:val="left" w:pos="-1440"/>
        </w:tabs>
        <w:ind w:left="2880" w:hanging="2880"/>
      </w:pPr>
      <w:r>
        <w:t xml:space="preserve">2001                </w:t>
      </w:r>
      <w:r>
        <w:tab/>
      </w:r>
      <w:r>
        <w:rPr>
          <w:i/>
          <w:iCs/>
        </w:rPr>
        <w:t>Developmental Medicine and Child Neurology</w:t>
      </w:r>
    </w:p>
    <w:p w:rsidR="00721B35" w:rsidRDefault="00721B35">
      <w:pPr>
        <w:tabs>
          <w:tab w:val="left" w:pos="-1440"/>
        </w:tabs>
        <w:ind w:left="2880" w:hanging="2880"/>
      </w:pPr>
      <w:r>
        <w:t xml:space="preserve">2001                </w:t>
      </w:r>
      <w:r>
        <w:tab/>
      </w:r>
      <w:r>
        <w:rPr>
          <w:i/>
          <w:iCs/>
        </w:rPr>
        <w:t>Israel Journal of Occupational Therapy</w:t>
      </w:r>
    </w:p>
    <w:p w:rsidR="00721B35" w:rsidRDefault="00721B35">
      <w:pPr>
        <w:tabs>
          <w:tab w:val="left" w:pos="-1440"/>
        </w:tabs>
        <w:ind w:left="2880" w:hanging="2880"/>
      </w:pPr>
      <w:r>
        <w:t xml:space="preserve">1999, 2000           </w:t>
      </w:r>
      <w:r>
        <w:tab/>
      </w:r>
      <w:r>
        <w:rPr>
          <w:i/>
          <w:iCs/>
        </w:rPr>
        <w:t>Developmental Review</w:t>
      </w:r>
    </w:p>
    <w:p w:rsidR="00721B35" w:rsidRDefault="00721B35">
      <w:pPr>
        <w:tabs>
          <w:tab w:val="left" w:pos="-1440"/>
        </w:tabs>
        <w:ind w:left="2880" w:hanging="2880"/>
      </w:pPr>
      <w:r>
        <w:t xml:space="preserve">1999                </w:t>
      </w:r>
      <w:r>
        <w:tab/>
      </w:r>
      <w:r>
        <w:rPr>
          <w:i/>
          <w:iCs/>
        </w:rPr>
        <w:t>School Psychology Quarterly</w:t>
      </w:r>
    </w:p>
    <w:p w:rsidR="00721B35" w:rsidRDefault="00721B35">
      <w:pPr>
        <w:tabs>
          <w:tab w:val="left" w:pos="-1440"/>
        </w:tabs>
        <w:ind w:left="2880" w:hanging="2880"/>
      </w:pPr>
      <w:r>
        <w:t xml:space="preserve">1999, 2000           </w:t>
      </w:r>
      <w:r>
        <w:tab/>
      </w:r>
      <w:r>
        <w:rPr>
          <w:i/>
          <w:iCs/>
        </w:rPr>
        <w:t>Language Speech and Hearing Services in the Schools</w:t>
      </w:r>
    </w:p>
    <w:p w:rsidR="00721B35" w:rsidRDefault="00721B35">
      <w:pPr>
        <w:tabs>
          <w:tab w:val="left" w:pos="-1440"/>
        </w:tabs>
        <w:ind w:left="2880" w:hanging="2880"/>
      </w:pPr>
      <w:r>
        <w:t xml:space="preserve">1998                </w:t>
      </w:r>
      <w:r>
        <w:tab/>
      </w:r>
      <w:r>
        <w:rPr>
          <w:i/>
          <w:iCs/>
        </w:rPr>
        <w:t>Remedial Special Education</w:t>
      </w:r>
    </w:p>
    <w:p w:rsidR="00721B35" w:rsidRDefault="00721B35">
      <w:pPr>
        <w:tabs>
          <w:tab w:val="left" w:pos="-1440"/>
        </w:tabs>
        <w:ind w:left="2880" w:hanging="2880"/>
      </w:pPr>
      <w:r>
        <w:t>1997</w:t>
      </w:r>
      <w:r>
        <w:noBreakHyphen/>
        <w:t>2000</w:t>
      </w:r>
      <w:r w:rsidR="00BE7F7A">
        <w:t>, 2022</w:t>
      </w:r>
      <w:r>
        <w:t xml:space="preserve">           </w:t>
      </w:r>
      <w:r>
        <w:tab/>
      </w:r>
      <w:r>
        <w:rPr>
          <w:i/>
          <w:iCs/>
        </w:rPr>
        <w:t>Contemporary Educational Psychology</w:t>
      </w:r>
    </w:p>
    <w:p w:rsidR="00721B35" w:rsidRDefault="00721B35">
      <w:pPr>
        <w:tabs>
          <w:tab w:val="left" w:pos="-1440"/>
        </w:tabs>
        <w:ind w:left="2880" w:hanging="2880"/>
      </w:pPr>
      <w:r>
        <w:t>1997, 2000, 2001</w:t>
      </w:r>
      <w:r w:rsidR="00984702">
        <w:t>, 2016</w:t>
      </w:r>
      <w:r>
        <w:tab/>
      </w:r>
      <w:r>
        <w:rPr>
          <w:i/>
          <w:iCs/>
        </w:rPr>
        <w:t>Educational Psychology Review</w:t>
      </w:r>
    </w:p>
    <w:p w:rsidR="00721B35" w:rsidRDefault="00721B35">
      <w:pPr>
        <w:tabs>
          <w:tab w:val="left" w:pos="-1440"/>
        </w:tabs>
        <w:ind w:left="2880" w:hanging="2880"/>
      </w:pPr>
      <w:r>
        <w:t xml:space="preserve">1996, 2001, 2003, 2004  </w:t>
      </w:r>
      <w:r>
        <w:tab/>
      </w:r>
      <w:r>
        <w:rPr>
          <w:i/>
          <w:iCs/>
        </w:rPr>
        <w:t>Cognition and Instruction</w:t>
      </w:r>
    </w:p>
    <w:p w:rsidR="00721B35" w:rsidRDefault="00721B35">
      <w:pPr>
        <w:tabs>
          <w:tab w:val="left" w:pos="-1440"/>
        </w:tabs>
        <w:ind w:left="2880" w:hanging="2880"/>
      </w:pPr>
      <w:r>
        <w:t xml:space="preserve">1995, 2005           </w:t>
      </w:r>
      <w:r>
        <w:tab/>
      </w:r>
      <w:r>
        <w:rPr>
          <w:i/>
          <w:iCs/>
        </w:rPr>
        <w:t>American Journal on Mental Retardation</w:t>
      </w:r>
    </w:p>
    <w:p w:rsidR="00721B35" w:rsidRDefault="00721B35">
      <w:pPr>
        <w:tabs>
          <w:tab w:val="left" w:pos="-1440"/>
        </w:tabs>
        <w:ind w:left="2880" w:hanging="2880"/>
      </w:pPr>
      <w:r>
        <w:t xml:space="preserve">1994, 2001           </w:t>
      </w:r>
      <w:r>
        <w:tab/>
      </w:r>
      <w:r>
        <w:rPr>
          <w:i/>
          <w:iCs/>
        </w:rPr>
        <w:t>Journal of Learning Disabilities</w:t>
      </w:r>
    </w:p>
    <w:p w:rsidR="00721B35" w:rsidRDefault="00721B35">
      <w:pPr>
        <w:tabs>
          <w:tab w:val="left" w:pos="-1440"/>
        </w:tabs>
        <w:ind w:left="2880" w:hanging="2880"/>
      </w:pPr>
      <w:r>
        <w:t xml:space="preserve">1994                </w:t>
      </w:r>
      <w:r>
        <w:tab/>
      </w:r>
      <w:r>
        <w:rPr>
          <w:i/>
          <w:iCs/>
        </w:rPr>
        <w:t>School Psychology Review</w:t>
      </w:r>
    </w:p>
    <w:p w:rsidR="00721B35" w:rsidRDefault="00721B35">
      <w:pPr>
        <w:tabs>
          <w:tab w:val="left" w:pos="-1440"/>
        </w:tabs>
        <w:ind w:left="2880" w:hanging="2880"/>
      </w:pPr>
      <w:r>
        <w:t>1993, 1998, 2003, 2005</w:t>
      </w:r>
      <w:r w:rsidR="000C14C8">
        <w:t xml:space="preserve"> </w:t>
      </w:r>
      <w:r w:rsidR="000C14C8">
        <w:tab/>
      </w:r>
      <w:r>
        <w:rPr>
          <w:i/>
          <w:iCs/>
        </w:rPr>
        <w:t>Reading and Writing: An Interdisciplinary Journal</w:t>
      </w:r>
    </w:p>
    <w:p w:rsidR="000C14C8" w:rsidRDefault="000C14C8">
      <w:pPr>
        <w:tabs>
          <w:tab w:val="left" w:pos="-1440"/>
        </w:tabs>
        <w:ind w:left="2880" w:hanging="2880"/>
      </w:pPr>
      <w:r>
        <w:t>2007, 2008</w:t>
      </w:r>
    </w:p>
    <w:p w:rsidR="00721B35" w:rsidRDefault="00721B35">
      <w:pPr>
        <w:tabs>
          <w:tab w:val="left" w:pos="-1440"/>
        </w:tabs>
        <w:ind w:left="2880" w:hanging="2880"/>
      </w:pPr>
      <w:r>
        <w:t xml:space="preserve">1992, 1993           </w:t>
      </w:r>
      <w:r>
        <w:tab/>
      </w:r>
      <w:r>
        <w:rPr>
          <w:i/>
          <w:iCs/>
        </w:rPr>
        <w:t>Journal of Reading Behavior</w:t>
      </w:r>
    </w:p>
    <w:p w:rsidR="00721B35" w:rsidRDefault="00721B35">
      <w:pPr>
        <w:tabs>
          <w:tab w:val="left" w:pos="-1440"/>
        </w:tabs>
        <w:ind w:left="2880" w:hanging="2880"/>
        <w:rPr>
          <w:i/>
          <w:iCs/>
        </w:rPr>
      </w:pPr>
      <w:r>
        <w:t>1992, 1993, 1996</w:t>
      </w:r>
      <w:r>
        <w:noBreakHyphen/>
        <w:t>1999</w:t>
      </w:r>
      <w:r w:rsidR="00785FE7">
        <w:t>,</w:t>
      </w:r>
      <w:r>
        <w:tab/>
      </w:r>
      <w:r>
        <w:rPr>
          <w:i/>
          <w:iCs/>
        </w:rPr>
        <w:t>Elementary School Journal</w:t>
      </w:r>
    </w:p>
    <w:p w:rsidR="003B125F" w:rsidRPr="003B125F" w:rsidRDefault="003B125F">
      <w:pPr>
        <w:tabs>
          <w:tab w:val="left" w:pos="-1440"/>
        </w:tabs>
        <w:ind w:left="2880" w:hanging="2880"/>
      </w:pPr>
      <w:r>
        <w:rPr>
          <w:iCs/>
        </w:rPr>
        <w:t>20</w:t>
      </w:r>
      <w:r w:rsidR="00764A7F">
        <w:rPr>
          <w:iCs/>
        </w:rPr>
        <w:t>13- 2015</w:t>
      </w:r>
      <w:r w:rsidR="003055CD">
        <w:rPr>
          <w:iCs/>
        </w:rPr>
        <w:t>, 2021</w:t>
      </w:r>
    </w:p>
    <w:p w:rsidR="00721B35" w:rsidRDefault="00721B35">
      <w:pPr>
        <w:tabs>
          <w:tab w:val="left" w:pos="-1440"/>
        </w:tabs>
        <w:ind w:left="2880" w:hanging="2880"/>
      </w:pPr>
      <w:r>
        <w:t xml:space="preserve">1991 </w:t>
      </w:r>
      <w:r>
        <w:noBreakHyphen/>
        <w:t xml:space="preserve">1994           </w:t>
      </w:r>
      <w:r>
        <w:tab/>
      </w:r>
      <w:r>
        <w:rPr>
          <w:i/>
          <w:iCs/>
        </w:rPr>
        <w:t>Applied Cognitive Psychology</w:t>
      </w:r>
    </w:p>
    <w:p w:rsidR="00721B35" w:rsidRDefault="00721B35">
      <w:pPr>
        <w:tabs>
          <w:tab w:val="left" w:pos="-1440"/>
        </w:tabs>
        <w:ind w:left="2880" w:hanging="2880"/>
      </w:pPr>
      <w:r>
        <w:t xml:space="preserve">1991, 1992, 1995     </w:t>
      </w:r>
      <w:r>
        <w:tab/>
      </w:r>
      <w:r>
        <w:rPr>
          <w:i/>
          <w:iCs/>
        </w:rPr>
        <w:t>Journal of Educational Psychology</w:t>
      </w:r>
    </w:p>
    <w:p w:rsidR="00721B35" w:rsidRDefault="00721B35">
      <w:pPr>
        <w:tabs>
          <w:tab w:val="left" w:pos="-1440"/>
        </w:tabs>
        <w:ind w:left="2880" w:hanging="2880"/>
      </w:pPr>
      <w:r>
        <w:t xml:space="preserve">199l                </w:t>
      </w:r>
      <w:r>
        <w:tab/>
      </w:r>
      <w:r>
        <w:rPr>
          <w:i/>
          <w:iCs/>
        </w:rPr>
        <w:t>Cognitive Therapy and Research</w:t>
      </w:r>
    </w:p>
    <w:p w:rsidR="00721B35" w:rsidRDefault="00721B35">
      <w:pPr>
        <w:tabs>
          <w:tab w:val="left" w:pos="-1440"/>
        </w:tabs>
        <w:ind w:left="2880" w:hanging="2880"/>
      </w:pPr>
      <w:r>
        <w:t xml:space="preserve">1990, 1992, 1994     </w:t>
      </w:r>
      <w:r>
        <w:tab/>
      </w:r>
      <w:r>
        <w:rPr>
          <w:i/>
          <w:iCs/>
        </w:rPr>
        <w:t>Exceptionality</w:t>
      </w:r>
    </w:p>
    <w:p w:rsidR="00721B35" w:rsidRDefault="00721B35">
      <w:pPr>
        <w:tabs>
          <w:tab w:val="left" w:pos="-1440"/>
        </w:tabs>
        <w:ind w:left="2880" w:hanging="2880"/>
        <w:rPr>
          <w:i/>
          <w:iCs/>
        </w:rPr>
      </w:pPr>
      <w:r>
        <w:t>1990,1991,1993,1994,1996</w:t>
      </w:r>
      <w:r>
        <w:tab/>
      </w:r>
      <w:r>
        <w:rPr>
          <w:i/>
          <w:iCs/>
        </w:rPr>
        <w:t>American Educational Research Journal</w:t>
      </w:r>
    </w:p>
    <w:p w:rsidR="00CE44D2" w:rsidRPr="00CE44D2" w:rsidRDefault="00CE44D2">
      <w:pPr>
        <w:tabs>
          <w:tab w:val="left" w:pos="-1440"/>
        </w:tabs>
        <w:ind w:left="2880" w:hanging="2880"/>
      </w:pPr>
      <w:r w:rsidRPr="00CE44D2">
        <w:rPr>
          <w:iCs/>
        </w:rPr>
        <w:t>2011</w:t>
      </w:r>
    </w:p>
    <w:p w:rsidR="00721B35" w:rsidRDefault="00721B35">
      <w:pPr>
        <w:tabs>
          <w:tab w:val="left" w:pos="-1440"/>
        </w:tabs>
        <w:ind w:left="2880" w:hanging="2880"/>
      </w:pPr>
      <w:r>
        <w:t xml:space="preserve">1988                </w:t>
      </w:r>
      <w:r>
        <w:tab/>
      </w:r>
      <w:r>
        <w:rPr>
          <w:i/>
          <w:iCs/>
        </w:rPr>
        <w:t>Learning Disability Quarterly</w:t>
      </w:r>
      <w:r>
        <w:t xml:space="preserve"> </w:t>
      </w:r>
    </w:p>
    <w:p w:rsidR="00721B35" w:rsidRDefault="00721B35">
      <w:pPr>
        <w:ind w:firstLine="2880"/>
      </w:pPr>
      <w:r>
        <w:t>(special issue on strategy instruction)</w:t>
      </w:r>
    </w:p>
    <w:p w:rsidR="00721B35" w:rsidRDefault="00721B35">
      <w:pPr>
        <w:tabs>
          <w:tab w:val="left" w:pos="-1440"/>
        </w:tabs>
        <w:ind w:left="2880" w:hanging="2880"/>
        <w:rPr>
          <w:i/>
          <w:iCs/>
        </w:rPr>
      </w:pPr>
      <w:r>
        <w:t>1985, 1990, 1995</w:t>
      </w:r>
      <w:r w:rsidR="008A13F1">
        <w:t>, 2019</w:t>
      </w:r>
      <w:r w:rsidR="007860EF">
        <w:t xml:space="preserve">, </w:t>
      </w:r>
      <w:r w:rsidR="007860EF">
        <w:tab/>
        <w:t>Ex</w:t>
      </w:r>
      <w:r>
        <w:rPr>
          <w:i/>
          <w:iCs/>
        </w:rPr>
        <w:t>ceptional Children</w:t>
      </w:r>
    </w:p>
    <w:p w:rsidR="007860EF" w:rsidRPr="007860EF" w:rsidRDefault="007860EF">
      <w:pPr>
        <w:tabs>
          <w:tab w:val="left" w:pos="-1440"/>
        </w:tabs>
        <w:ind w:left="2880" w:hanging="2880"/>
      </w:pPr>
      <w:r>
        <w:rPr>
          <w:iCs/>
        </w:rPr>
        <w:t>2020</w:t>
      </w:r>
    </w:p>
    <w:p w:rsidR="00721B35" w:rsidRDefault="00721B35">
      <w:pPr>
        <w:tabs>
          <w:tab w:val="left" w:pos="-1440"/>
        </w:tabs>
        <w:ind w:left="2880" w:hanging="2880"/>
      </w:pPr>
      <w:r>
        <w:lastRenderedPageBreak/>
        <w:t xml:space="preserve">1984, 1997           </w:t>
      </w:r>
      <w:r>
        <w:tab/>
      </w:r>
      <w:r>
        <w:rPr>
          <w:i/>
          <w:iCs/>
        </w:rPr>
        <w:t>Journal of Applied Behavior Analysis</w:t>
      </w:r>
    </w:p>
    <w:p w:rsidR="00721B35" w:rsidRDefault="00721B35">
      <w:pPr>
        <w:tabs>
          <w:tab w:val="left" w:pos="-1440"/>
        </w:tabs>
        <w:ind w:left="2880" w:hanging="2880"/>
      </w:pPr>
      <w:r>
        <w:t>1983, 2003</w:t>
      </w:r>
      <w:r w:rsidR="009E01CF">
        <w:t>, 2008</w:t>
      </w:r>
      <w:r w:rsidR="00F777F5">
        <w:t>, 2011</w:t>
      </w:r>
      <w:r>
        <w:tab/>
      </w:r>
      <w:r>
        <w:rPr>
          <w:i/>
          <w:iCs/>
        </w:rPr>
        <w:t>Review of Educational Research</w:t>
      </w:r>
    </w:p>
    <w:p w:rsidR="00721B35" w:rsidRDefault="00021891">
      <w:r>
        <w:t>2012, 2013</w:t>
      </w:r>
      <w:r w:rsidR="001F03AB">
        <w:t>, 2014</w:t>
      </w:r>
      <w:r w:rsidR="00CA0AFB">
        <w:t>, 2018</w:t>
      </w:r>
    </w:p>
    <w:p w:rsidR="003C119C" w:rsidRDefault="003C119C">
      <w:pPr>
        <w:rPr>
          <w:b/>
          <w:bCs/>
        </w:rPr>
      </w:pPr>
    </w:p>
    <w:p w:rsidR="00721B35" w:rsidRDefault="00721B35">
      <w:r>
        <w:rPr>
          <w:b/>
          <w:bCs/>
        </w:rPr>
        <w:t>Promotional Referee:</w:t>
      </w:r>
    </w:p>
    <w:p w:rsidR="00721B35" w:rsidRDefault="00721B35"/>
    <w:p w:rsidR="008359FD" w:rsidRDefault="008359FD">
      <w:r>
        <w:t>Boston University</w:t>
      </w:r>
    </w:p>
    <w:p w:rsidR="00A55769" w:rsidRDefault="00A55769">
      <w:r>
        <w:t>University of Rochester</w:t>
      </w:r>
    </w:p>
    <w:p w:rsidR="00990BFD" w:rsidRDefault="00990BFD">
      <w:r>
        <w:t>Idaho State University</w:t>
      </w:r>
    </w:p>
    <w:p w:rsidR="00752234" w:rsidRDefault="00752234">
      <w:r>
        <w:t>City University of New York Queens College</w:t>
      </w:r>
    </w:p>
    <w:p w:rsidR="00145AEE" w:rsidRDefault="00145AEE">
      <w:r>
        <w:t>University of Texas</w:t>
      </w:r>
      <w:r w:rsidR="002363AC">
        <w:t xml:space="preserve"> (</w:t>
      </w:r>
      <w:r w:rsidR="00AB64C9">
        <w:t>3</w:t>
      </w:r>
      <w:r w:rsidR="002363AC">
        <w:t>)</w:t>
      </w:r>
    </w:p>
    <w:p w:rsidR="00CA0AFB" w:rsidRDefault="00CA0AFB">
      <w:r>
        <w:t>Victoria University of Wellington</w:t>
      </w:r>
    </w:p>
    <w:p w:rsidR="00BC3FDA" w:rsidRDefault="00BC3FDA">
      <w:r>
        <w:t>Temple University</w:t>
      </w:r>
      <w:r w:rsidR="00337051">
        <w:t xml:space="preserve"> (2)</w:t>
      </w:r>
    </w:p>
    <w:p w:rsidR="00354DB7" w:rsidRDefault="00354DB7">
      <w:r>
        <w:t>University of Wisconsin - Madison</w:t>
      </w:r>
    </w:p>
    <w:p w:rsidR="000D7920" w:rsidRDefault="000D7920">
      <w:r>
        <w:t>University of Texas at San Antonio</w:t>
      </w:r>
      <w:r w:rsidR="00145AEE">
        <w:t xml:space="preserve"> (2)</w:t>
      </w:r>
    </w:p>
    <w:p w:rsidR="00144B74" w:rsidRDefault="00144B74">
      <w:r>
        <w:t>Rutgers University</w:t>
      </w:r>
    </w:p>
    <w:p w:rsidR="00144B74" w:rsidRDefault="00144B74">
      <w:r>
        <w:t>University of Louisville</w:t>
      </w:r>
    </w:p>
    <w:p w:rsidR="0063582A" w:rsidRDefault="0063582A">
      <w:r>
        <w:t>Virginia Commonwealth University</w:t>
      </w:r>
      <w:r w:rsidR="00342D2B">
        <w:t xml:space="preserve"> (2)</w:t>
      </w:r>
    </w:p>
    <w:p w:rsidR="00CE7020" w:rsidRDefault="00CE7020">
      <w:r>
        <w:t>University of Massachusetts</w:t>
      </w:r>
    </w:p>
    <w:p w:rsidR="00843D1F" w:rsidRDefault="00843D1F">
      <w:r>
        <w:t>Vanderbilt University</w:t>
      </w:r>
      <w:r w:rsidR="00205C05">
        <w:t xml:space="preserve"> (2)</w:t>
      </w:r>
    </w:p>
    <w:p w:rsidR="003C5845" w:rsidRDefault="003C5845">
      <w:r>
        <w:t>Utah State University</w:t>
      </w:r>
    </w:p>
    <w:p w:rsidR="006F4C84" w:rsidRDefault="006F4C84">
      <w:r>
        <w:t>University of Connecticut</w:t>
      </w:r>
      <w:r w:rsidR="001D334C">
        <w:t xml:space="preserve"> (2)</w:t>
      </w:r>
    </w:p>
    <w:p w:rsidR="00CF0970" w:rsidRDefault="00CF0970">
      <w:r>
        <w:t>University of Texas Medical School - Houston</w:t>
      </w:r>
    </w:p>
    <w:p w:rsidR="002D6ABE" w:rsidRDefault="002D6ABE">
      <w:r>
        <w:t>Florida State University</w:t>
      </w:r>
      <w:r w:rsidR="00E41977">
        <w:t xml:space="preserve"> (2)</w:t>
      </w:r>
    </w:p>
    <w:p w:rsidR="004A7FB9" w:rsidRDefault="004A7FB9">
      <w:r>
        <w:t>Georgia State University</w:t>
      </w:r>
    </w:p>
    <w:p w:rsidR="00F53D35" w:rsidRDefault="00F53D35">
      <w:r>
        <w:t>Harvard University</w:t>
      </w:r>
    </w:p>
    <w:p w:rsidR="000C3FF3" w:rsidRDefault="000C3FF3">
      <w:r>
        <w:t>University of Maryland</w:t>
      </w:r>
      <w:r w:rsidR="008504BA">
        <w:t xml:space="preserve"> (</w:t>
      </w:r>
      <w:r w:rsidR="00342D2B">
        <w:t>5</w:t>
      </w:r>
      <w:r w:rsidR="008504BA">
        <w:t>)</w:t>
      </w:r>
    </w:p>
    <w:p w:rsidR="009223DD" w:rsidRDefault="009223DD">
      <w:r>
        <w:t>Southern Methodist University</w:t>
      </w:r>
    </w:p>
    <w:p w:rsidR="00725E82" w:rsidRDefault="00725E82">
      <w:r>
        <w:t>University of Southern California</w:t>
      </w:r>
      <w:r w:rsidR="00AE50C9">
        <w:t xml:space="preserve"> (2)</w:t>
      </w:r>
    </w:p>
    <w:p w:rsidR="00310CE1" w:rsidRDefault="00310CE1">
      <w:r>
        <w:t>University of Pittsburgh (</w:t>
      </w:r>
      <w:r w:rsidR="004A6D2A">
        <w:t>3</w:t>
      </w:r>
      <w:r w:rsidR="006F4C84">
        <w:t xml:space="preserve">, with one for a </w:t>
      </w:r>
      <w:r>
        <w:t>Distinguished Professorship)</w:t>
      </w:r>
    </w:p>
    <w:p w:rsidR="00723AF4" w:rsidRDefault="00723AF4">
      <w:r>
        <w:t>Research Institute at the Hospital for Sick Children – Ontario, Canada</w:t>
      </w:r>
    </w:p>
    <w:p w:rsidR="00450DA0" w:rsidRDefault="00450DA0">
      <w:r>
        <w:t>University of Iowa</w:t>
      </w:r>
      <w:r w:rsidR="00C82C16">
        <w:t xml:space="preserve"> (2)</w:t>
      </w:r>
    </w:p>
    <w:p w:rsidR="001D11EB" w:rsidRDefault="001D11EB">
      <w:r>
        <w:t xml:space="preserve">University of California </w:t>
      </w:r>
      <w:r w:rsidR="0097208D">
        <w:t>–</w:t>
      </w:r>
      <w:r>
        <w:t xml:space="preserve"> Irvine</w:t>
      </w:r>
      <w:r w:rsidR="0097208D">
        <w:t xml:space="preserve"> (2)</w:t>
      </w:r>
    </w:p>
    <w:p w:rsidR="001178FA" w:rsidRDefault="001178FA">
      <w:r>
        <w:t>Oxford University, UK</w:t>
      </w:r>
    </w:p>
    <w:p w:rsidR="006D163F" w:rsidRDefault="006D163F">
      <w:r>
        <w:t>University of Delaware</w:t>
      </w:r>
      <w:r w:rsidR="006F56B2">
        <w:t xml:space="preserve"> (</w:t>
      </w:r>
      <w:r w:rsidR="000A7FD0">
        <w:t>3</w:t>
      </w:r>
      <w:r w:rsidR="006F56B2">
        <w:t>)</w:t>
      </w:r>
    </w:p>
    <w:p w:rsidR="00CB5B1C" w:rsidRDefault="00CB5B1C">
      <w:r>
        <w:t>Columbia University</w:t>
      </w:r>
      <w:r w:rsidR="00D33635">
        <w:t xml:space="preserve"> (2)</w:t>
      </w:r>
    </w:p>
    <w:p w:rsidR="00314D91" w:rsidRDefault="00314D91">
      <w:r>
        <w:t>Rowan University</w:t>
      </w:r>
    </w:p>
    <w:p w:rsidR="00E14846" w:rsidRDefault="00E14846">
      <w:r>
        <w:t>University of Minnesota</w:t>
      </w:r>
      <w:r w:rsidR="00135D52">
        <w:t xml:space="preserve"> (2)</w:t>
      </w:r>
    </w:p>
    <w:p w:rsidR="00721B35" w:rsidRDefault="00721B35">
      <w:r>
        <w:t>University of Kansas</w:t>
      </w:r>
      <w:r w:rsidR="001178FA">
        <w:t xml:space="preserve"> (</w:t>
      </w:r>
      <w:r w:rsidR="000D7920">
        <w:t>4</w:t>
      </w:r>
      <w:r w:rsidR="00CF0970">
        <w:t xml:space="preserve"> times</w:t>
      </w:r>
      <w:r w:rsidR="001178FA">
        <w:t>)</w:t>
      </w:r>
    </w:p>
    <w:p w:rsidR="00721B35" w:rsidRDefault="00721B35">
      <w:r>
        <w:t>University of North Carolina</w:t>
      </w:r>
      <w:r>
        <w:noBreakHyphen/>
        <w:t>Chapel Hill</w:t>
      </w:r>
    </w:p>
    <w:p w:rsidR="00721B35" w:rsidRDefault="00721B35">
      <w:r>
        <w:t>University of Nevada</w:t>
      </w:r>
      <w:r>
        <w:noBreakHyphen/>
        <w:t>Las Vegas</w:t>
      </w:r>
      <w:r w:rsidR="00450DA0">
        <w:t xml:space="preserve"> (2</w:t>
      </w:r>
      <w:r w:rsidR="00CF0970">
        <w:t xml:space="preserve"> times</w:t>
      </w:r>
      <w:r w:rsidR="00450DA0">
        <w:t>)</w:t>
      </w:r>
    </w:p>
    <w:p w:rsidR="00721B35" w:rsidRDefault="00721B35">
      <w:r>
        <w:t>University of California</w:t>
      </w:r>
      <w:r>
        <w:noBreakHyphen/>
        <w:t>Riverside</w:t>
      </w:r>
    </w:p>
    <w:p w:rsidR="00721B35" w:rsidRDefault="00721B35">
      <w:r>
        <w:t>George Mason University</w:t>
      </w:r>
      <w:r w:rsidR="006E4C2F">
        <w:t xml:space="preserve"> (2)</w:t>
      </w:r>
    </w:p>
    <w:p w:rsidR="00721B35" w:rsidRDefault="00721B35">
      <w:r>
        <w:t>Michigan State University</w:t>
      </w:r>
      <w:r w:rsidR="009222B2">
        <w:t xml:space="preserve"> (2)</w:t>
      </w:r>
    </w:p>
    <w:p w:rsidR="00721B35" w:rsidRDefault="00721B35">
      <w:r>
        <w:t>University of Pittsburgh</w:t>
      </w:r>
    </w:p>
    <w:p w:rsidR="00721B35" w:rsidRDefault="00721B35">
      <w:r>
        <w:t>Ohio State University</w:t>
      </w:r>
    </w:p>
    <w:p w:rsidR="00721B35" w:rsidRDefault="00721B35">
      <w:r>
        <w:t>Texas Tech University</w:t>
      </w:r>
    </w:p>
    <w:p w:rsidR="00721B35" w:rsidRDefault="00721B35">
      <w:r>
        <w:t>North Carolina State University</w:t>
      </w:r>
    </w:p>
    <w:p w:rsidR="00721B35" w:rsidRDefault="00721B35">
      <w:r>
        <w:lastRenderedPageBreak/>
        <w:t>Indiana University</w:t>
      </w:r>
    </w:p>
    <w:p w:rsidR="00370882" w:rsidRDefault="00370882">
      <w:r>
        <w:t>Purdue University (2)</w:t>
      </w:r>
    </w:p>
    <w:p w:rsidR="00721B35" w:rsidRDefault="00721B35">
      <w:r>
        <w:t>Lehigh University</w:t>
      </w:r>
    </w:p>
    <w:p w:rsidR="00721B35" w:rsidRDefault="00721B35">
      <w:r>
        <w:t>University of Alabama</w:t>
      </w:r>
    </w:p>
    <w:p w:rsidR="00721B35" w:rsidRDefault="00721B35">
      <w:r>
        <w:t>University of Arizona</w:t>
      </w:r>
    </w:p>
    <w:p w:rsidR="00721B35" w:rsidRDefault="00721B35">
      <w:pPr>
        <w:sectPr w:rsidR="00721B35">
          <w:type w:val="continuous"/>
          <w:pgSz w:w="12240" w:h="15840"/>
          <w:pgMar w:top="720" w:right="1440" w:bottom="1350" w:left="1440" w:header="720" w:footer="1350" w:gutter="0"/>
          <w:cols w:space="720"/>
          <w:noEndnote/>
        </w:sectPr>
      </w:pPr>
    </w:p>
    <w:p w:rsidR="00721B35" w:rsidRDefault="00721B35">
      <w:r>
        <w:t>University of Wisconsin</w:t>
      </w:r>
      <w:r>
        <w:noBreakHyphen/>
        <w:t>Milwaukee</w:t>
      </w:r>
    </w:p>
    <w:p w:rsidR="00721B35" w:rsidRDefault="00721B35">
      <w:r>
        <w:t>Beaver College (2</w:t>
      </w:r>
      <w:r w:rsidR="00CF0970">
        <w:t xml:space="preserve"> times</w:t>
      </w:r>
      <w:r>
        <w:t>)</w:t>
      </w:r>
    </w:p>
    <w:p w:rsidR="00721B35" w:rsidRDefault="00721B35">
      <w:r>
        <w:t>Northeast Louisiana State University</w:t>
      </w:r>
    </w:p>
    <w:p w:rsidR="00721B35" w:rsidRDefault="00721B35">
      <w:r>
        <w:t xml:space="preserve">University of Nevada </w:t>
      </w:r>
      <w:r>
        <w:noBreakHyphen/>
        <w:t xml:space="preserve"> Reno</w:t>
      </w:r>
    </w:p>
    <w:p w:rsidR="00721B35" w:rsidRDefault="00721B35">
      <w:r>
        <w:t>University of West Virginia College of Graduate Studies (2</w:t>
      </w:r>
      <w:r w:rsidR="00CF0970">
        <w:t xml:space="preserve"> times</w:t>
      </w:r>
      <w:r>
        <w:t>)</w:t>
      </w:r>
    </w:p>
    <w:p w:rsidR="00721B35" w:rsidRDefault="00721B35">
      <w:r>
        <w:t>Western Oregon State College</w:t>
      </w:r>
    </w:p>
    <w:p w:rsidR="00721B35" w:rsidRDefault="00721B35">
      <w:r>
        <w:t>Texas A &amp; M University</w:t>
      </w:r>
      <w:r w:rsidR="00CC02B8">
        <w:t xml:space="preserve"> (</w:t>
      </w:r>
      <w:r w:rsidR="00111390">
        <w:t>3</w:t>
      </w:r>
      <w:r w:rsidR="00CC02B8">
        <w:t>)</w:t>
      </w:r>
    </w:p>
    <w:p w:rsidR="00721B35" w:rsidRDefault="00721B35">
      <w:r>
        <w:t>Appalachian State University</w:t>
      </w:r>
    </w:p>
    <w:p w:rsidR="00721B35" w:rsidRDefault="003F69B5">
      <w:r>
        <w:t>Clemson University</w:t>
      </w:r>
    </w:p>
    <w:p w:rsidR="003F69B5" w:rsidRDefault="004F6343">
      <w:r>
        <w:t>University of Haifa, Israel</w:t>
      </w:r>
    </w:p>
    <w:p w:rsidR="004F6343" w:rsidRDefault="004F6343">
      <w:r>
        <w:t xml:space="preserve">University of Nebraska </w:t>
      </w:r>
      <w:r w:rsidR="00DF740D">
        <w:t>–</w:t>
      </w:r>
      <w:r>
        <w:t xml:space="preserve"> Lincoln</w:t>
      </w:r>
    </w:p>
    <w:p w:rsidR="00DF740D" w:rsidRDefault="00DF740D">
      <w:r>
        <w:t xml:space="preserve">Borough of Manhatten Community College </w:t>
      </w:r>
    </w:p>
    <w:p w:rsidR="004F6343" w:rsidRDefault="004F6343"/>
    <w:p w:rsidR="00721B35" w:rsidRDefault="00721B35">
      <w:r>
        <w:rPr>
          <w:b/>
          <w:bCs/>
        </w:rPr>
        <w:t>UNIVERSITY SERVICE</w:t>
      </w:r>
    </w:p>
    <w:p w:rsidR="00721B35" w:rsidRDefault="00721B35"/>
    <w:p w:rsidR="00C934C7" w:rsidRDefault="00C934C7">
      <w:r>
        <w:t>2019</w:t>
      </w:r>
      <w:r w:rsidR="00A45D6C">
        <w:t xml:space="preserve"> - 2022</w:t>
      </w:r>
      <w:r>
        <w:tab/>
      </w:r>
      <w:r>
        <w:tab/>
        <w:t>Member, Faculty Senate</w:t>
      </w:r>
    </w:p>
    <w:p w:rsidR="00C934C7" w:rsidRDefault="00C934C7"/>
    <w:p w:rsidR="00A45D6C" w:rsidRDefault="00A45D6C">
      <w:r>
        <w:t>2020 -202</w:t>
      </w:r>
      <w:r w:rsidR="00A26851">
        <w:t>2</w:t>
      </w:r>
      <w:r>
        <w:tab/>
      </w:r>
      <w:r>
        <w:tab/>
        <w:t>Member, University Senate Library Liaison Committee</w:t>
      </w:r>
    </w:p>
    <w:p w:rsidR="00A45D6C" w:rsidRDefault="00A45D6C"/>
    <w:p w:rsidR="00F66E9E" w:rsidRDefault="00F66E9E">
      <w:r>
        <w:t>2013</w:t>
      </w:r>
      <w:r>
        <w:tab/>
      </w:r>
      <w:r>
        <w:tab/>
      </w:r>
      <w:r w:rsidR="00DF740D">
        <w:tab/>
      </w:r>
      <w:r>
        <w:t>Member, College of Health Solutions Personnel Action Committee</w:t>
      </w:r>
    </w:p>
    <w:p w:rsidR="00F66E9E" w:rsidRDefault="00F66E9E">
      <w:pPr>
        <w:rPr>
          <w:b/>
          <w:bCs/>
        </w:rPr>
      </w:pPr>
    </w:p>
    <w:p w:rsidR="004E4B0C" w:rsidRDefault="004E4B0C">
      <w:pPr>
        <w:rPr>
          <w:b/>
          <w:bCs/>
        </w:rPr>
      </w:pPr>
      <w:r>
        <w:rPr>
          <w:b/>
          <w:bCs/>
        </w:rPr>
        <w:t>College</w:t>
      </w:r>
    </w:p>
    <w:p w:rsidR="00BC2A4D" w:rsidRDefault="00BC2A4D">
      <w:pPr>
        <w:rPr>
          <w:b/>
          <w:bCs/>
        </w:rPr>
      </w:pPr>
    </w:p>
    <w:p w:rsidR="00D2154B" w:rsidRDefault="00D2154B" w:rsidP="00CC47D3">
      <w:pPr>
        <w:ind w:left="2160" w:hanging="2160"/>
        <w:rPr>
          <w:bCs/>
        </w:rPr>
      </w:pPr>
      <w:r>
        <w:rPr>
          <w:bCs/>
        </w:rPr>
        <w:t>2026</w:t>
      </w:r>
      <w:r>
        <w:rPr>
          <w:bCs/>
        </w:rPr>
        <w:tab/>
        <w:t>AdHoc Committee on Faculty Recognition</w:t>
      </w:r>
    </w:p>
    <w:p w:rsidR="00D2154B" w:rsidRDefault="00D2154B" w:rsidP="00CC47D3">
      <w:pPr>
        <w:ind w:left="2160" w:hanging="2160"/>
        <w:rPr>
          <w:bCs/>
        </w:rPr>
      </w:pPr>
    </w:p>
    <w:p w:rsidR="00834227" w:rsidRPr="00834227" w:rsidRDefault="00834227" w:rsidP="00CC47D3">
      <w:pPr>
        <w:ind w:left="2160" w:hanging="2160"/>
        <w:rPr>
          <w:bCs/>
        </w:rPr>
      </w:pPr>
      <w:r w:rsidRPr="00834227">
        <w:rPr>
          <w:bCs/>
        </w:rPr>
        <w:t>2024</w:t>
      </w:r>
      <w:r>
        <w:rPr>
          <w:bCs/>
        </w:rPr>
        <w:tab/>
        <w:t>Internal Reviewer for Promotion for Clinical Faculty Member at Full Professor level</w:t>
      </w:r>
    </w:p>
    <w:p w:rsidR="00834227" w:rsidRDefault="00834227">
      <w:pPr>
        <w:rPr>
          <w:b/>
          <w:bCs/>
        </w:rPr>
      </w:pPr>
    </w:p>
    <w:p w:rsidR="001D0808" w:rsidRDefault="001D0808" w:rsidP="001D0808">
      <w:pPr>
        <w:ind w:left="2160" w:hanging="2160"/>
        <w:rPr>
          <w:bCs/>
        </w:rPr>
      </w:pPr>
      <w:r>
        <w:rPr>
          <w:bCs/>
        </w:rPr>
        <w:t xml:space="preserve">2021 </w:t>
      </w:r>
      <w:r>
        <w:rPr>
          <w:bCs/>
        </w:rPr>
        <w:tab/>
        <w:t>Bearer of the College gonfalon at the University Commencment for Graduation (Fall, 2021)</w:t>
      </w:r>
    </w:p>
    <w:p w:rsidR="001D0808" w:rsidRDefault="001D0808" w:rsidP="001D0808">
      <w:pPr>
        <w:ind w:left="2160" w:hanging="2160"/>
        <w:rPr>
          <w:bCs/>
        </w:rPr>
      </w:pPr>
      <w:r>
        <w:rPr>
          <w:bCs/>
        </w:rPr>
        <w:t xml:space="preserve"> </w:t>
      </w:r>
    </w:p>
    <w:p w:rsidR="00BC2A4D" w:rsidRDefault="00BC2A4D" w:rsidP="00BC2A4D">
      <w:pPr>
        <w:rPr>
          <w:bCs/>
        </w:rPr>
      </w:pPr>
      <w:r>
        <w:rPr>
          <w:bCs/>
        </w:rPr>
        <w:t xml:space="preserve">2020 </w:t>
      </w:r>
      <w:r>
        <w:rPr>
          <w:bCs/>
        </w:rPr>
        <w:tab/>
      </w:r>
      <w:r>
        <w:rPr>
          <w:bCs/>
        </w:rPr>
        <w:tab/>
      </w:r>
      <w:r>
        <w:rPr>
          <w:bCs/>
        </w:rPr>
        <w:tab/>
        <w:t>Member, Ad Hoc Committee Promotion Committee for Full Professor</w:t>
      </w:r>
    </w:p>
    <w:p w:rsidR="00BC2A4D" w:rsidRDefault="00BC2A4D">
      <w:pPr>
        <w:rPr>
          <w:bCs/>
        </w:rPr>
      </w:pPr>
    </w:p>
    <w:p w:rsidR="00700D22" w:rsidRDefault="00700D22">
      <w:pPr>
        <w:rPr>
          <w:bCs/>
        </w:rPr>
      </w:pPr>
      <w:r>
        <w:rPr>
          <w:bCs/>
        </w:rPr>
        <w:t>2020</w:t>
      </w:r>
      <w:r w:rsidR="00A45D6C">
        <w:rPr>
          <w:bCs/>
        </w:rPr>
        <w:t xml:space="preserve"> - 2021</w:t>
      </w:r>
      <w:r>
        <w:rPr>
          <w:bCs/>
        </w:rPr>
        <w:tab/>
      </w:r>
      <w:r>
        <w:rPr>
          <w:bCs/>
        </w:rPr>
        <w:tab/>
        <w:t>Member, Division II Director Search Committee</w:t>
      </w:r>
    </w:p>
    <w:p w:rsidR="00700D22" w:rsidRDefault="00700D22">
      <w:pPr>
        <w:rPr>
          <w:bCs/>
        </w:rPr>
      </w:pPr>
    </w:p>
    <w:p w:rsidR="002E36F3" w:rsidRDefault="002E36F3">
      <w:pPr>
        <w:rPr>
          <w:bCs/>
        </w:rPr>
      </w:pPr>
      <w:r>
        <w:rPr>
          <w:bCs/>
        </w:rPr>
        <w:t>2019 – 2020</w:t>
      </w:r>
      <w:r>
        <w:rPr>
          <w:bCs/>
        </w:rPr>
        <w:tab/>
      </w:r>
      <w:r>
        <w:rPr>
          <w:bCs/>
        </w:rPr>
        <w:tab/>
        <w:t>Chair, Quantitative Methodology Search Committee</w:t>
      </w:r>
    </w:p>
    <w:p w:rsidR="001877F9" w:rsidRDefault="001877F9">
      <w:pPr>
        <w:rPr>
          <w:bCs/>
        </w:rPr>
      </w:pPr>
    </w:p>
    <w:p w:rsidR="002E36F3" w:rsidRDefault="002E36F3">
      <w:pPr>
        <w:rPr>
          <w:bCs/>
        </w:rPr>
      </w:pPr>
      <w:r>
        <w:rPr>
          <w:bCs/>
        </w:rPr>
        <w:t xml:space="preserve">2019 </w:t>
      </w:r>
      <w:r w:rsidR="001877F9">
        <w:rPr>
          <w:bCs/>
        </w:rPr>
        <w:tab/>
      </w:r>
      <w:r>
        <w:rPr>
          <w:bCs/>
        </w:rPr>
        <w:tab/>
      </w:r>
      <w:r>
        <w:rPr>
          <w:bCs/>
        </w:rPr>
        <w:tab/>
        <w:t>Member, Ad Hoc Committee Promotion Committee for Full Professor</w:t>
      </w:r>
    </w:p>
    <w:p w:rsidR="002E36F3" w:rsidRDefault="002E36F3">
      <w:pPr>
        <w:rPr>
          <w:bCs/>
        </w:rPr>
      </w:pPr>
    </w:p>
    <w:p w:rsidR="00236F19" w:rsidRPr="00236F19" w:rsidRDefault="00236F19">
      <w:pPr>
        <w:rPr>
          <w:bCs/>
        </w:rPr>
      </w:pPr>
      <w:r>
        <w:rPr>
          <w:bCs/>
        </w:rPr>
        <w:t>2017 – 2018</w:t>
      </w:r>
      <w:r>
        <w:rPr>
          <w:bCs/>
        </w:rPr>
        <w:tab/>
      </w:r>
      <w:r>
        <w:rPr>
          <w:bCs/>
        </w:rPr>
        <w:tab/>
        <w:t xml:space="preserve">Chair, </w:t>
      </w:r>
      <w:r w:rsidRPr="00236F19">
        <w:rPr>
          <w:bCs/>
          <w:color w:val="000000"/>
        </w:rPr>
        <w:t>International Teacher Education Search Committee</w:t>
      </w:r>
    </w:p>
    <w:p w:rsidR="00236F19" w:rsidRPr="00236F19" w:rsidRDefault="00236F19" w:rsidP="004F717F">
      <w:pPr>
        <w:rPr>
          <w:bCs/>
        </w:rPr>
      </w:pPr>
    </w:p>
    <w:p w:rsidR="009A47C9" w:rsidRDefault="009A47C9" w:rsidP="004F717F">
      <w:pPr>
        <w:rPr>
          <w:color w:val="000000"/>
        </w:rPr>
      </w:pPr>
      <w:r>
        <w:rPr>
          <w:bCs/>
        </w:rPr>
        <w:t>2017 – 20</w:t>
      </w:r>
      <w:r w:rsidR="00CA0AFB">
        <w:rPr>
          <w:bCs/>
        </w:rPr>
        <w:t>18</w:t>
      </w:r>
      <w:r>
        <w:rPr>
          <w:bCs/>
        </w:rPr>
        <w:tab/>
      </w:r>
      <w:r>
        <w:rPr>
          <w:bCs/>
        </w:rPr>
        <w:tab/>
        <w:t>Member,</w:t>
      </w:r>
      <w:r w:rsidRPr="009A47C9">
        <w:rPr>
          <w:bCs/>
        </w:rPr>
        <w:t xml:space="preserve"> </w:t>
      </w:r>
      <w:r w:rsidRPr="009A47C9">
        <w:rPr>
          <w:color w:val="000000"/>
        </w:rPr>
        <w:t>Governance and Policy Committee</w:t>
      </w:r>
    </w:p>
    <w:p w:rsidR="009A47C9" w:rsidRDefault="009A47C9" w:rsidP="004F717F">
      <w:pPr>
        <w:rPr>
          <w:bCs/>
        </w:rPr>
      </w:pPr>
    </w:p>
    <w:p w:rsidR="004F717F" w:rsidRDefault="004F717F" w:rsidP="004F717F">
      <w:r>
        <w:rPr>
          <w:bCs/>
        </w:rPr>
        <w:lastRenderedPageBreak/>
        <w:t>2017</w:t>
      </w:r>
      <w:r>
        <w:rPr>
          <w:bCs/>
        </w:rPr>
        <w:tab/>
      </w:r>
      <w:r>
        <w:rPr>
          <w:bCs/>
        </w:rPr>
        <w:tab/>
      </w:r>
      <w:r>
        <w:rPr>
          <w:bCs/>
        </w:rPr>
        <w:tab/>
        <w:t>C</w:t>
      </w:r>
      <w:r>
        <w:t>ourse coordinating committee for Transdisciplinary Seminars 1 and 2. </w:t>
      </w:r>
    </w:p>
    <w:p w:rsidR="004F717F" w:rsidRDefault="004F717F" w:rsidP="004F717F"/>
    <w:p w:rsidR="00477A49" w:rsidRDefault="00477A49" w:rsidP="005C3E27">
      <w:pPr>
        <w:pStyle w:val="Default"/>
        <w:rPr>
          <w:bCs/>
        </w:rPr>
      </w:pPr>
      <w:r>
        <w:rPr>
          <w:bCs/>
        </w:rPr>
        <w:t>2016-2017</w:t>
      </w:r>
      <w:r>
        <w:rPr>
          <w:bCs/>
        </w:rPr>
        <w:tab/>
      </w:r>
      <w:r>
        <w:rPr>
          <w:bCs/>
        </w:rPr>
        <w:tab/>
        <w:t>Chair, Pinnacle West Chair Search</w:t>
      </w:r>
    </w:p>
    <w:p w:rsidR="00477A49" w:rsidRDefault="00477A49" w:rsidP="005C3E27">
      <w:pPr>
        <w:pStyle w:val="Default"/>
        <w:rPr>
          <w:bCs/>
        </w:rPr>
      </w:pPr>
    </w:p>
    <w:p w:rsidR="005C3E27" w:rsidRPr="005C3E27" w:rsidRDefault="005C3E27" w:rsidP="005C3E27">
      <w:pPr>
        <w:pStyle w:val="Default"/>
        <w:rPr>
          <w:bCs/>
        </w:rPr>
      </w:pPr>
      <w:r>
        <w:rPr>
          <w:bCs/>
        </w:rPr>
        <w:t>2016 – 201</w:t>
      </w:r>
      <w:r w:rsidR="009A47C9">
        <w:rPr>
          <w:bCs/>
        </w:rPr>
        <w:t>7</w:t>
      </w:r>
      <w:r>
        <w:rPr>
          <w:bCs/>
        </w:rPr>
        <w:tab/>
      </w:r>
      <w:r>
        <w:rPr>
          <w:bCs/>
        </w:rPr>
        <w:tab/>
        <w:t>Member,</w:t>
      </w:r>
      <w:r w:rsidRPr="005C3E27">
        <w:t xml:space="preserve"> </w:t>
      </w:r>
      <w:r w:rsidRPr="005C3E27">
        <w:rPr>
          <w:bCs/>
        </w:rPr>
        <w:t>Tenured/Tenure-Eligible Personnel Evaluation Committee</w:t>
      </w:r>
    </w:p>
    <w:p w:rsidR="005C3E27" w:rsidRPr="005C3E27" w:rsidRDefault="005C3E27">
      <w:pPr>
        <w:rPr>
          <w:bCs/>
        </w:rPr>
      </w:pPr>
    </w:p>
    <w:p w:rsidR="007C7469" w:rsidRDefault="007C7469">
      <w:pPr>
        <w:rPr>
          <w:color w:val="000000"/>
        </w:rPr>
      </w:pPr>
      <w:r>
        <w:rPr>
          <w:bCs/>
        </w:rPr>
        <w:t xml:space="preserve">2016 </w:t>
      </w:r>
      <w:r>
        <w:rPr>
          <w:bCs/>
        </w:rPr>
        <w:tab/>
      </w:r>
      <w:r>
        <w:rPr>
          <w:bCs/>
        </w:rPr>
        <w:tab/>
      </w:r>
      <w:r>
        <w:rPr>
          <w:bCs/>
        </w:rPr>
        <w:tab/>
        <w:t xml:space="preserve">Member, </w:t>
      </w:r>
      <w:r w:rsidRPr="007C7469">
        <w:rPr>
          <w:color w:val="000000"/>
        </w:rPr>
        <w:t>Mary Lou Fulton Teachers College Achievement Awards</w:t>
      </w:r>
      <w:r>
        <w:rPr>
          <w:color w:val="000000"/>
        </w:rPr>
        <w:t xml:space="preserve"> 2016 </w:t>
      </w:r>
    </w:p>
    <w:p w:rsidR="007C7469" w:rsidRDefault="007C7469" w:rsidP="007C7469">
      <w:pPr>
        <w:ind w:left="1440" w:firstLine="720"/>
        <w:rPr>
          <w:color w:val="000000"/>
        </w:rPr>
      </w:pPr>
      <w:r>
        <w:rPr>
          <w:color w:val="000000"/>
        </w:rPr>
        <w:t>Committee</w:t>
      </w:r>
    </w:p>
    <w:p w:rsidR="007C7469" w:rsidRDefault="007C7469">
      <w:pPr>
        <w:rPr>
          <w:bCs/>
        </w:rPr>
      </w:pPr>
    </w:p>
    <w:p w:rsidR="00477A49" w:rsidRDefault="00477A49">
      <w:pPr>
        <w:rPr>
          <w:bCs/>
        </w:rPr>
      </w:pPr>
      <w:r>
        <w:rPr>
          <w:bCs/>
        </w:rPr>
        <w:t>2016 – 2017</w:t>
      </w:r>
      <w:r>
        <w:rPr>
          <w:bCs/>
        </w:rPr>
        <w:tab/>
      </w:r>
      <w:r>
        <w:rPr>
          <w:bCs/>
        </w:rPr>
        <w:tab/>
        <w:t>Member, Office of Scholarship Faculty Advisory Board</w:t>
      </w:r>
    </w:p>
    <w:p w:rsidR="00477A49" w:rsidRDefault="00477A49">
      <w:pPr>
        <w:rPr>
          <w:bCs/>
        </w:rPr>
      </w:pPr>
    </w:p>
    <w:p w:rsidR="00890733" w:rsidRDefault="00890733">
      <w:pPr>
        <w:rPr>
          <w:bCs/>
        </w:rPr>
      </w:pPr>
      <w:r>
        <w:rPr>
          <w:bCs/>
        </w:rPr>
        <w:t>2016</w:t>
      </w:r>
      <w:r w:rsidR="00477A49">
        <w:rPr>
          <w:bCs/>
        </w:rPr>
        <w:t>, Spring</w:t>
      </w:r>
      <w:r w:rsidR="0046221A">
        <w:rPr>
          <w:bCs/>
        </w:rPr>
        <w:tab/>
      </w:r>
      <w:r>
        <w:rPr>
          <w:bCs/>
        </w:rPr>
        <w:tab/>
      </w:r>
      <w:r w:rsidR="0046221A">
        <w:rPr>
          <w:bCs/>
        </w:rPr>
        <w:t>Chair</w:t>
      </w:r>
      <w:r>
        <w:rPr>
          <w:bCs/>
        </w:rPr>
        <w:t>, Office of Scholarship Faculty Advisory Board</w:t>
      </w:r>
    </w:p>
    <w:p w:rsidR="00890733" w:rsidRDefault="00890733">
      <w:pPr>
        <w:rPr>
          <w:bCs/>
        </w:rPr>
      </w:pPr>
    </w:p>
    <w:p w:rsidR="00ED3341" w:rsidRDefault="00ED3341">
      <w:pPr>
        <w:rPr>
          <w:bCs/>
        </w:rPr>
      </w:pPr>
      <w:r>
        <w:rPr>
          <w:bCs/>
        </w:rPr>
        <w:t>2015-2016</w:t>
      </w:r>
      <w:r>
        <w:rPr>
          <w:bCs/>
        </w:rPr>
        <w:tab/>
      </w:r>
      <w:r>
        <w:rPr>
          <w:bCs/>
        </w:rPr>
        <w:tab/>
        <w:t>Chair, Search Committee Associate Dean Office of Scholarship</w:t>
      </w:r>
    </w:p>
    <w:p w:rsidR="00ED3341" w:rsidRDefault="00ED3341">
      <w:pPr>
        <w:rPr>
          <w:bCs/>
        </w:rPr>
      </w:pPr>
    </w:p>
    <w:p w:rsidR="00A87C4D" w:rsidRDefault="00A87C4D">
      <w:pPr>
        <w:rPr>
          <w:bCs/>
        </w:rPr>
      </w:pPr>
      <w:r>
        <w:rPr>
          <w:bCs/>
        </w:rPr>
        <w:t>2015 – 2016</w:t>
      </w:r>
      <w:r>
        <w:rPr>
          <w:bCs/>
        </w:rPr>
        <w:tab/>
      </w:r>
      <w:r>
        <w:rPr>
          <w:bCs/>
        </w:rPr>
        <w:tab/>
        <w:t>Member, Admission Committee MLFTC LLT Ph.D. Program</w:t>
      </w:r>
    </w:p>
    <w:p w:rsidR="00A87C4D" w:rsidRDefault="00A87C4D">
      <w:pPr>
        <w:rPr>
          <w:bCs/>
        </w:rPr>
      </w:pPr>
    </w:p>
    <w:p w:rsidR="00E73072" w:rsidRDefault="00E73072">
      <w:pPr>
        <w:rPr>
          <w:bCs/>
        </w:rPr>
      </w:pPr>
      <w:r>
        <w:rPr>
          <w:bCs/>
        </w:rPr>
        <w:t>2015</w:t>
      </w:r>
      <w:r>
        <w:rPr>
          <w:bCs/>
        </w:rPr>
        <w:tab/>
      </w:r>
      <w:r>
        <w:rPr>
          <w:bCs/>
        </w:rPr>
        <w:tab/>
      </w:r>
      <w:r>
        <w:rPr>
          <w:bCs/>
        </w:rPr>
        <w:tab/>
        <w:t>Chair, Committee to Redesign Director of Graduate Studies Position</w:t>
      </w:r>
    </w:p>
    <w:p w:rsidR="00E73072" w:rsidRDefault="00E73072">
      <w:pPr>
        <w:rPr>
          <w:bCs/>
        </w:rPr>
      </w:pPr>
    </w:p>
    <w:p w:rsidR="00E939AE" w:rsidRDefault="00E939AE">
      <w:pPr>
        <w:rPr>
          <w:bCs/>
        </w:rPr>
      </w:pPr>
      <w:r>
        <w:rPr>
          <w:bCs/>
        </w:rPr>
        <w:t>2014</w:t>
      </w:r>
      <w:r>
        <w:rPr>
          <w:bCs/>
        </w:rPr>
        <w:tab/>
      </w:r>
      <w:r>
        <w:rPr>
          <w:bCs/>
        </w:rPr>
        <w:tab/>
      </w:r>
      <w:r>
        <w:rPr>
          <w:bCs/>
        </w:rPr>
        <w:tab/>
        <w:t>Member, Teacher Preparation Framework Design Focus Group</w:t>
      </w:r>
    </w:p>
    <w:p w:rsidR="00E939AE" w:rsidRDefault="00E939AE">
      <w:pPr>
        <w:rPr>
          <w:bCs/>
        </w:rPr>
      </w:pPr>
    </w:p>
    <w:p w:rsidR="009938DF" w:rsidRDefault="009938DF">
      <w:pPr>
        <w:rPr>
          <w:bCs/>
        </w:rPr>
      </w:pPr>
      <w:r>
        <w:rPr>
          <w:bCs/>
        </w:rPr>
        <w:t>2014-2015</w:t>
      </w:r>
      <w:r>
        <w:rPr>
          <w:bCs/>
        </w:rPr>
        <w:tab/>
      </w:r>
      <w:r>
        <w:rPr>
          <w:bCs/>
        </w:rPr>
        <w:tab/>
        <w:t>Member, Ad-Hoc Promotion</w:t>
      </w:r>
      <w:r w:rsidR="00A87C4D">
        <w:rPr>
          <w:bCs/>
        </w:rPr>
        <w:t>/R</w:t>
      </w:r>
      <w:r>
        <w:rPr>
          <w:bCs/>
        </w:rPr>
        <w:t>eview Committee for Full Professors</w:t>
      </w:r>
    </w:p>
    <w:p w:rsidR="009938DF" w:rsidRDefault="009938DF">
      <w:pPr>
        <w:rPr>
          <w:bCs/>
        </w:rPr>
      </w:pPr>
    </w:p>
    <w:p w:rsidR="00370882" w:rsidRDefault="00370882">
      <w:pPr>
        <w:rPr>
          <w:bCs/>
        </w:rPr>
      </w:pPr>
      <w:r>
        <w:rPr>
          <w:bCs/>
        </w:rPr>
        <w:t>2013-201</w:t>
      </w:r>
      <w:r w:rsidR="00E34757">
        <w:rPr>
          <w:bCs/>
        </w:rPr>
        <w:t>5</w:t>
      </w:r>
      <w:r>
        <w:rPr>
          <w:bCs/>
        </w:rPr>
        <w:tab/>
      </w:r>
      <w:r>
        <w:rPr>
          <w:bCs/>
        </w:rPr>
        <w:tab/>
        <w:t>Chair, Admission Committee MLFTC LLT Ph.D. Program</w:t>
      </w:r>
    </w:p>
    <w:p w:rsidR="00370882" w:rsidRDefault="00370882">
      <w:pPr>
        <w:rPr>
          <w:bCs/>
        </w:rPr>
      </w:pPr>
    </w:p>
    <w:p w:rsidR="00E34757" w:rsidRDefault="00E34757">
      <w:pPr>
        <w:rPr>
          <w:bCs/>
        </w:rPr>
      </w:pPr>
      <w:r>
        <w:rPr>
          <w:bCs/>
        </w:rPr>
        <w:t>2014-2015</w:t>
      </w:r>
      <w:r>
        <w:rPr>
          <w:bCs/>
        </w:rPr>
        <w:tab/>
      </w:r>
      <w:r>
        <w:rPr>
          <w:bCs/>
        </w:rPr>
        <w:tab/>
        <w:t>Member, LLT Program Committee, Ph.D. Program</w:t>
      </w:r>
    </w:p>
    <w:p w:rsidR="00E34757" w:rsidRDefault="00E34757">
      <w:pPr>
        <w:rPr>
          <w:bCs/>
        </w:rPr>
      </w:pPr>
    </w:p>
    <w:p w:rsidR="001E1F8B" w:rsidRDefault="001E1F8B">
      <w:pPr>
        <w:rPr>
          <w:bCs/>
        </w:rPr>
      </w:pPr>
      <w:r>
        <w:rPr>
          <w:bCs/>
        </w:rPr>
        <w:t>2014-2015</w:t>
      </w:r>
      <w:r>
        <w:rPr>
          <w:bCs/>
        </w:rPr>
        <w:tab/>
      </w:r>
      <w:r>
        <w:rPr>
          <w:bCs/>
        </w:rPr>
        <w:tab/>
      </w:r>
      <w:r w:rsidR="00E27028">
        <w:rPr>
          <w:bCs/>
        </w:rPr>
        <w:t>Member</w:t>
      </w:r>
      <w:r>
        <w:rPr>
          <w:bCs/>
        </w:rPr>
        <w:t>, Search Committee Educational Leadership</w:t>
      </w:r>
    </w:p>
    <w:p w:rsidR="001E1F8B" w:rsidRDefault="001E1F8B">
      <w:pPr>
        <w:rPr>
          <w:bCs/>
        </w:rPr>
      </w:pPr>
    </w:p>
    <w:p w:rsidR="008B50E6" w:rsidRDefault="008B50E6">
      <w:pPr>
        <w:rPr>
          <w:bCs/>
        </w:rPr>
      </w:pPr>
      <w:r>
        <w:rPr>
          <w:bCs/>
        </w:rPr>
        <w:t>2013 – 2014</w:t>
      </w:r>
      <w:r>
        <w:rPr>
          <w:bCs/>
        </w:rPr>
        <w:tab/>
      </w:r>
      <w:r>
        <w:rPr>
          <w:bCs/>
        </w:rPr>
        <w:tab/>
        <w:t>Search Committee, Division II Director, Teachers College</w:t>
      </w:r>
    </w:p>
    <w:p w:rsidR="008B50E6" w:rsidRPr="00370882" w:rsidRDefault="008B50E6">
      <w:pPr>
        <w:rPr>
          <w:bCs/>
        </w:rPr>
      </w:pPr>
    </w:p>
    <w:p w:rsidR="00721B35" w:rsidRDefault="00B41851" w:rsidP="00E5145E">
      <w:pPr>
        <w:rPr>
          <w:bCs/>
        </w:rPr>
      </w:pPr>
      <w:r w:rsidRPr="00B41851">
        <w:rPr>
          <w:bCs/>
        </w:rPr>
        <w:t>201</w:t>
      </w:r>
      <w:r w:rsidR="00A361A7">
        <w:rPr>
          <w:bCs/>
        </w:rPr>
        <w:t>2 -2013</w:t>
      </w:r>
      <w:r w:rsidRPr="00B41851">
        <w:rPr>
          <w:bCs/>
        </w:rPr>
        <w:tab/>
      </w:r>
      <w:r w:rsidRPr="00B41851">
        <w:rPr>
          <w:bCs/>
        </w:rPr>
        <w:tab/>
      </w:r>
      <w:r w:rsidR="00A361A7">
        <w:rPr>
          <w:bCs/>
        </w:rPr>
        <w:t xml:space="preserve">Executive Committee, </w:t>
      </w:r>
      <w:r w:rsidR="00E5145E">
        <w:rPr>
          <w:bCs/>
        </w:rPr>
        <w:t>Learning, Literacy, &amp; Technologies Ph.D. Program</w:t>
      </w:r>
    </w:p>
    <w:p w:rsidR="006F07FE" w:rsidRDefault="006F07FE" w:rsidP="00E5145E">
      <w:pPr>
        <w:rPr>
          <w:bCs/>
        </w:rPr>
      </w:pPr>
    </w:p>
    <w:p w:rsidR="006F07FE" w:rsidRDefault="006F07FE" w:rsidP="00E5145E">
      <w:r>
        <w:rPr>
          <w:bCs/>
        </w:rPr>
        <w:t>2012-2013</w:t>
      </w:r>
      <w:r>
        <w:rPr>
          <w:bCs/>
        </w:rPr>
        <w:tab/>
      </w:r>
      <w:r>
        <w:rPr>
          <w:bCs/>
        </w:rPr>
        <w:tab/>
        <w:t>Search Com</w:t>
      </w:r>
      <w:r w:rsidR="00F33B7C">
        <w:rPr>
          <w:bCs/>
        </w:rPr>
        <w:t>m</w:t>
      </w:r>
      <w:r>
        <w:rPr>
          <w:bCs/>
        </w:rPr>
        <w:t xml:space="preserve">ittee for </w:t>
      </w:r>
      <w:r w:rsidR="00F33B7C">
        <w:rPr>
          <w:bCs/>
        </w:rPr>
        <w:t>Open Rank Position</w:t>
      </w:r>
      <w:r w:rsidR="00A82AFF">
        <w:rPr>
          <w:bCs/>
        </w:rPr>
        <w:t xml:space="preserve"> in </w:t>
      </w:r>
      <w:r w:rsidR="00F33B7C">
        <w:rPr>
          <w:bCs/>
        </w:rPr>
        <w:t>Autism</w:t>
      </w:r>
    </w:p>
    <w:p w:rsidR="00E5145E" w:rsidRDefault="00E5145E">
      <w:pPr>
        <w:rPr>
          <w:b/>
          <w:bCs/>
        </w:rPr>
      </w:pPr>
    </w:p>
    <w:p w:rsidR="00E5145E" w:rsidRDefault="005C7E12">
      <w:pPr>
        <w:rPr>
          <w:b/>
          <w:bCs/>
        </w:rPr>
      </w:pPr>
      <w:r>
        <w:rPr>
          <w:b/>
          <w:bCs/>
        </w:rPr>
        <w:t xml:space="preserve">Post-Doctoral </w:t>
      </w:r>
      <w:r w:rsidR="00E5145E">
        <w:rPr>
          <w:b/>
          <w:bCs/>
        </w:rPr>
        <w:t>Advisees:</w:t>
      </w:r>
    </w:p>
    <w:p w:rsidR="00E5145E" w:rsidRDefault="00E5145E">
      <w:pPr>
        <w:rPr>
          <w:b/>
          <w:bCs/>
        </w:rPr>
      </w:pPr>
    </w:p>
    <w:p w:rsidR="00F54940" w:rsidRDefault="00E5145E" w:rsidP="00E5145E">
      <w:pPr>
        <w:ind w:firstLine="720"/>
        <w:rPr>
          <w:bCs/>
        </w:rPr>
      </w:pPr>
      <w:r>
        <w:rPr>
          <w:bCs/>
        </w:rPr>
        <w:t>Sharlene Kiuhara (2009-20</w:t>
      </w:r>
      <w:r w:rsidR="00F54940">
        <w:rPr>
          <w:bCs/>
        </w:rPr>
        <w:t>1</w:t>
      </w:r>
      <w:r>
        <w:rPr>
          <w:bCs/>
        </w:rPr>
        <w:t>1)</w:t>
      </w:r>
    </w:p>
    <w:p w:rsidR="00F54940" w:rsidRDefault="00F54940" w:rsidP="00E5145E">
      <w:pPr>
        <w:ind w:firstLine="720"/>
        <w:rPr>
          <w:bCs/>
        </w:rPr>
      </w:pPr>
    </w:p>
    <w:p w:rsidR="00F54940" w:rsidRPr="008472DF" w:rsidRDefault="00F54940" w:rsidP="00F54940">
      <w:pPr>
        <w:ind w:left="720"/>
      </w:pPr>
      <w:r>
        <w:t>Received the 2014 Early Career Award for Research Article from the Division of Research of the Council for Exceptional Children (This was completed while she was a post-doc)</w:t>
      </w:r>
    </w:p>
    <w:p w:rsidR="00C43894" w:rsidRDefault="00A50D70" w:rsidP="00E5145E">
      <w:pPr>
        <w:ind w:firstLine="720"/>
      </w:pPr>
      <w:r>
        <w:tab/>
      </w:r>
    </w:p>
    <w:p w:rsidR="00B27647" w:rsidRDefault="00B27647"/>
    <w:p w:rsidR="00721B35" w:rsidRDefault="00721B35">
      <w:pPr>
        <w:rPr>
          <w:b/>
          <w:bCs/>
        </w:rPr>
      </w:pPr>
      <w:r>
        <w:rPr>
          <w:b/>
          <w:bCs/>
        </w:rPr>
        <w:t>Doctoral Dissertations advised and completed:</w:t>
      </w:r>
    </w:p>
    <w:p w:rsidR="00721B35" w:rsidRDefault="00721B35"/>
    <w:p w:rsidR="009929B1" w:rsidRDefault="009929B1" w:rsidP="00A55769">
      <w:pPr>
        <w:ind w:left="2880" w:hanging="2160"/>
        <w:rPr>
          <w:bCs/>
        </w:rPr>
      </w:pPr>
      <w:r>
        <w:rPr>
          <w:bCs/>
        </w:rPr>
        <w:t>Katrin Peltzer</w:t>
      </w:r>
      <w:r>
        <w:rPr>
          <w:bCs/>
        </w:rPr>
        <w:tab/>
        <w:t xml:space="preserve">Promoting argumentative writing in adolescents EFL students: A randomized controlled intervention study of theeffects of formative </w:t>
      </w:r>
      <w:r>
        <w:rPr>
          <w:bCs/>
        </w:rPr>
        <w:lastRenderedPageBreak/>
        <w:t>feedback (Second Supervisor; Muenster University, Germany)</w:t>
      </w:r>
    </w:p>
    <w:p w:rsidR="001D0808" w:rsidRPr="006A0FBE" w:rsidRDefault="001D0808" w:rsidP="00A55769">
      <w:pPr>
        <w:ind w:left="2880" w:hanging="2160"/>
      </w:pPr>
      <w:r>
        <w:rPr>
          <w:bCs/>
        </w:rPr>
        <w:t xml:space="preserve">April Longa </w:t>
      </w:r>
      <w:r>
        <w:rPr>
          <w:bCs/>
        </w:rPr>
        <w:tab/>
      </w:r>
      <w:r w:rsidRPr="006A0FBE">
        <w:t>Writing Motiv</w:t>
      </w:r>
      <w:r w:rsidR="00A55769">
        <w:t xml:space="preserve">ations </w:t>
      </w:r>
      <w:r w:rsidRPr="006A0FBE">
        <w:t xml:space="preserve">and </w:t>
      </w:r>
      <w:r>
        <w:t xml:space="preserve">Writing </w:t>
      </w:r>
      <w:r w:rsidR="00A55769">
        <w:t>Performance</w:t>
      </w:r>
      <w:r w:rsidRPr="006A0FBE">
        <w:t xml:space="preserve"> </w:t>
      </w:r>
      <w:r>
        <w:t>of</w:t>
      </w:r>
      <w:r w:rsidRPr="006A0FBE">
        <w:t xml:space="preserve"> </w:t>
      </w:r>
      <w:r>
        <w:t xml:space="preserve">Culturally and </w:t>
      </w:r>
      <w:r w:rsidRPr="006A0FBE">
        <w:t>Linguistically Diverse Elementary School Students</w:t>
      </w:r>
    </w:p>
    <w:p w:rsidR="001D0808" w:rsidRDefault="00A55769" w:rsidP="009929B1">
      <w:pPr>
        <w:ind w:left="2160" w:firstLine="720"/>
        <w:rPr>
          <w:bCs/>
        </w:rPr>
      </w:pPr>
      <w:r>
        <w:rPr>
          <w:bCs/>
        </w:rPr>
        <w:t>(</w:t>
      </w:r>
      <w:r w:rsidR="001D0808">
        <w:rPr>
          <w:bCs/>
        </w:rPr>
        <w:t>co-advise with Karen Harris)</w:t>
      </w:r>
    </w:p>
    <w:p w:rsidR="001D0808" w:rsidRDefault="001D0808" w:rsidP="00CA0AFB">
      <w:pPr>
        <w:ind w:left="2880" w:hanging="2160"/>
      </w:pPr>
    </w:p>
    <w:p w:rsidR="00CA0AFB" w:rsidRDefault="00CA0AFB" w:rsidP="00CA0AFB">
      <w:pPr>
        <w:ind w:left="2880" w:hanging="2160"/>
        <w:rPr>
          <w:rFonts w:ascii="Calibri" w:eastAsia="Calibri" w:hAnsi="Calibri"/>
          <w:sz w:val="22"/>
          <w:szCs w:val="22"/>
        </w:rPr>
      </w:pPr>
      <w:r>
        <w:t>Angelique Aitken</w:t>
      </w:r>
      <w:r>
        <w:tab/>
        <w:t>May the Choice Be with You? The Effects and Perceptions of Choice on Writing for College Students</w:t>
      </w:r>
    </w:p>
    <w:p w:rsidR="00CA0AFB" w:rsidRDefault="00CA0AFB" w:rsidP="00CA0AFB">
      <w:pPr>
        <w:pStyle w:val="paragraph"/>
        <w:spacing w:before="0" w:beforeAutospacing="0" w:after="0" w:afterAutospacing="0"/>
        <w:ind w:left="2880" w:hanging="2160"/>
        <w:textAlignment w:val="baseline"/>
      </w:pPr>
    </w:p>
    <w:p w:rsidR="002C2FA8" w:rsidRPr="00EE6416" w:rsidRDefault="002C2FA8" w:rsidP="002C2FA8">
      <w:pPr>
        <w:pStyle w:val="paragraph"/>
        <w:spacing w:before="0" w:beforeAutospacing="0" w:after="0" w:afterAutospacing="0"/>
        <w:ind w:left="2880" w:hanging="2160"/>
        <w:textAlignment w:val="baseline"/>
        <w:rPr>
          <w:rStyle w:val="normaltextrun"/>
        </w:rPr>
      </w:pPr>
      <w:r>
        <w:t>Amber Ray</w:t>
      </w:r>
      <w:r>
        <w:tab/>
      </w:r>
      <w:r w:rsidRPr="00EE6416">
        <w:rPr>
          <w:rStyle w:val="normaltextrun"/>
        </w:rPr>
        <w:t>A College Entrance Essay Exam Intervention for Students with Disabilities</w:t>
      </w:r>
      <w:r>
        <w:rPr>
          <w:rStyle w:val="normaltextrun"/>
        </w:rPr>
        <w:t xml:space="preserve"> </w:t>
      </w:r>
      <w:r w:rsidRPr="00EE6416">
        <w:rPr>
          <w:rStyle w:val="normaltextrun"/>
        </w:rPr>
        <w:t xml:space="preserve">and </w:t>
      </w:r>
      <w:r>
        <w:rPr>
          <w:rStyle w:val="normaltextrun"/>
        </w:rPr>
        <w:t>Struggling Writers</w:t>
      </w:r>
      <w:r w:rsidRPr="00EE6416">
        <w:rPr>
          <w:rStyle w:val="normaltextrun"/>
        </w:rPr>
        <w:t>: A Randomized Control Trial</w:t>
      </w:r>
    </w:p>
    <w:p w:rsidR="002C2FA8" w:rsidRDefault="002C2FA8" w:rsidP="002C2FA8">
      <w:pPr>
        <w:tabs>
          <w:tab w:val="left" w:pos="-1440"/>
        </w:tabs>
        <w:ind w:left="2880" w:hanging="2160"/>
      </w:pPr>
    </w:p>
    <w:p w:rsidR="00721B35" w:rsidRDefault="00721B35">
      <w:pPr>
        <w:tabs>
          <w:tab w:val="left" w:pos="-1440"/>
        </w:tabs>
        <w:ind w:left="2880" w:hanging="2160"/>
      </w:pPr>
      <w:r>
        <w:t>Richard Sawyer</w:t>
      </w:r>
      <w:r>
        <w:tab/>
        <w:t>Improving LD students</w:t>
      </w:r>
      <w:r w:rsidR="00131486">
        <w:t>’</w:t>
      </w:r>
      <w:r>
        <w:t xml:space="preserve"> composition skills with story grammar strategy training:  A component analysis of self</w:t>
      </w:r>
      <w:r>
        <w:noBreakHyphen/>
        <w:t>instructional strategy training.</w:t>
      </w:r>
      <w:r>
        <w:sym w:font="WP TypographicSymbols" w:char="0040"/>
      </w:r>
      <w:r>
        <w:t xml:space="preserve"> (University of Maryland)</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2880"/>
      </w:pPr>
      <w:r>
        <w:t>Won the 1991 Dissertation of the Year Award from the Division of Learning Disabilities, Council for Exceptional Children.</w:t>
      </w:r>
    </w:p>
    <w:p w:rsidR="00721B35" w:rsidRDefault="00721B35"/>
    <w:p w:rsidR="00721B35" w:rsidRDefault="00721B35">
      <w:pPr>
        <w:ind w:left="2880"/>
      </w:pPr>
      <w:r>
        <w:t>Won the 1991 Award for Outstanding Research in Learning Disabilities from the Council of Learning Disabilities.</w:t>
      </w:r>
    </w:p>
    <w:p w:rsidR="00721B35" w:rsidRDefault="00721B35"/>
    <w:p w:rsidR="00721B35" w:rsidRDefault="00721B35">
      <w:pPr>
        <w:tabs>
          <w:tab w:val="left" w:pos="-1440"/>
        </w:tabs>
        <w:ind w:left="2880" w:hanging="2160"/>
      </w:pPr>
      <w:r>
        <w:t>Michael Karpinski</w:t>
      </w:r>
      <w:r>
        <w:tab/>
        <w:t>A follow</w:t>
      </w:r>
      <w:r>
        <w:noBreakHyphen/>
        <w:t>along study on the employment outcomes and factors related to the economic self</w:t>
      </w:r>
      <w:r>
        <w:noBreakHyphen/>
        <w:t>sufficiency of graduates and nongraduates with mild disabilities.</w:t>
      </w:r>
      <w:r>
        <w:sym w:font="WP TypographicSymbols" w:char="0040"/>
      </w:r>
      <w:r>
        <w:t xml:space="preserve"> (University of Maryland)</w:t>
      </w:r>
    </w:p>
    <w:p w:rsidR="00721B35" w:rsidRDefault="00721B35"/>
    <w:p w:rsidR="00721B35" w:rsidRDefault="00721B35">
      <w:pPr>
        <w:tabs>
          <w:tab w:val="left" w:pos="-1440"/>
        </w:tabs>
        <w:ind w:left="2880" w:hanging="2160"/>
      </w:pPr>
      <w:r>
        <w:t>Tori Page</w:t>
      </w:r>
      <w:r>
        <w:noBreakHyphen/>
        <w:t>Voth</w:t>
      </w:r>
      <w:r>
        <w:tab/>
        <w:t>The effects of goal setting and strategy facilitation on writing performance, attitudes and self-efficacy of learning disabled junior high students.</w:t>
      </w:r>
      <w:r>
        <w:sym w:font="WP TypographicSymbols" w:char="0040"/>
      </w:r>
      <w:r>
        <w:t xml:space="preserve"> (University of Maryland)</w:t>
      </w:r>
    </w:p>
    <w:p w:rsidR="00721B35" w:rsidRDefault="00721B35"/>
    <w:p w:rsidR="00721B35" w:rsidRDefault="00721B35">
      <w:pPr>
        <w:tabs>
          <w:tab w:val="left" w:pos="-1440"/>
        </w:tabs>
        <w:ind w:left="2880" w:hanging="2160"/>
      </w:pPr>
      <w:r>
        <w:t>Beth Greenbaum</w:t>
      </w:r>
      <w:r>
        <w:tab/>
        <w:t>A follow</w:t>
      </w:r>
      <w:r>
        <w:noBreakHyphen/>
        <w:t>up survey for students with learning disabilities after exiting a postsecondary institution.</w:t>
      </w:r>
      <w:r>
        <w:sym w:font="WP TypographicSymbols" w:char="0040"/>
      </w:r>
      <w:r>
        <w:t xml:space="preserve"> (University of Maryland)</w:t>
      </w:r>
    </w:p>
    <w:p w:rsidR="00721B35" w:rsidRDefault="00721B35"/>
    <w:p w:rsidR="00721B35" w:rsidRDefault="00721B35">
      <w:pPr>
        <w:tabs>
          <w:tab w:val="left" w:pos="-1440"/>
        </w:tabs>
        <w:ind w:left="2880" w:hanging="2160"/>
      </w:pPr>
      <w:r>
        <w:t>Lee Ann Johnson</w:t>
      </w:r>
      <w:r>
        <w:tab/>
        <w:t>The effects of goal-setting and self</w:t>
      </w:r>
      <w:r>
        <w:noBreakHyphen/>
        <w:t>instruction on the acquisition, maintenance, and generalization of a reading comprehension strategy by learning disabled students.</w:t>
      </w:r>
      <w:r>
        <w:sym w:font="WP TypographicSymbols" w:char="0040"/>
      </w:r>
      <w:r>
        <w:t xml:space="preserve"> (University of Maryland)</w:t>
      </w:r>
    </w:p>
    <w:p w:rsidR="00721B35" w:rsidRDefault="00721B35"/>
    <w:p w:rsidR="00721B35" w:rsidRDefault="00721B35">
      <w:pPr>
        <w:tabs>
          <w:tab w:val="left" w:pos="-1440"/>
        </w:tabs>
        <w:ind w:left="2880" w:hanging="2160"/>
      </w:pPr>
      <w:r>
        <w:t>Susan De La Paz</w:t>
      </w:r>
      <w:r>
        <w:tab/>
        <w:t>An analysis of the effects of dictation and planning instruction on the writing of students with learning disabilities.</w:t>
      </w:r>
      <w:r>
        <w:sym w:font="WP TypographicSymbols" w:char="0040"/>
      </w:r>
      <w:r>
        <w:t xml:space="preserve"> (University of Maryland)</w:t>
      </w:r>
    </w:p>
    <w:p w:rsidR="00721B35" w:rsidRDefault="00721B35"/>
    <w:p w:rsidR="00721B35" w:rsidRDefault="00721B35">
      <w:pPr>
        <w:tabs>
          <w:tab w:val="left" w:pos="-1440"/>
        </w:tabs>
        <w:ind w:left="2880" w:hanging="2160"/>
      </w:pPr>
      <w:r>
        <w:t>Naomi Weintraub</w:t>
      </w:r>
      <w:r>
        <w:tab/>
        <w:t>The contribution of orthographic, fine</w:t>
      </w:r>
      <w:r>
        <w:noBreakHyphen/>
        <w:t>motor, and visual-motor-integration abilities to the prediction of good and poor handwriting among normally achieving students and students with learning disabilities.</w:t>
      </w:r>
      <w:r>
        <w:sym w:font="WP TypographicSymbols" w:char="0040"/>
      </w:r>
      <w:r>
        <w:t xml:space="preserve"> (University of Maryland)</w:t>
      </w:r>
    </w:p>
    <w:p w:rsidR="00721B35" w:rsidRDefault="00721B35"/>
    <w:p w:rsidR="00721B35" w:rsidRDefault="00721B35">
      <w:pPr>
        <w:tabs>
          <w:tab w:val="left" w:pos="-1440"/>
        </w:tabs>
        <w:ind w:left="2880" w:hanging="2160"/>
      </w:pPr>
      <w:r>
        <w:t>Mark Kandel</w:t>
      </w:r>
      <w:r>
        <w:tab/>
        <w:t xml:space="preserve">Measuring the attitudes and beliefs of high school general education teachers towards the inclusion of students with learning </w:t>
      </w:r>
      <w:r>
        <w:lastRenderedPageBreak/>
        <w:t>disabilities.</w:t>
      </w:r>
      <w:r>
        <w:sym w:font="WP TypographicSymbols" w:char="0040"/>
      </w:r>
      <w:r>
        <w:t xml:space="preserve"> (University of Maryland)</w:t>
      </w:r>
    </w:p>
    <w:p w:rsidR="00721B35" w:rsidRDefault="00721B35"/>
    <w:p w:rsidR="00721B35" w:rsidRDefault="00721B35">
      <w:pPr>
        <w:tabs>
          <w:tab w:val="left" w:pos="-1440"/>
        </w:tabs>
        <w:ind w:left="2880" w:hanging="2160"/>
      </w:pPr>
      <w:r>
        <w:t>Gary Troia</w:t>
      </w:r>
      <w:r>
        <w:tab/>
        <w:t>A comparison of the effects of student</w:t>
      </w:r>
      <w:r>
        <w:noBreakHyphen/>
        <w:t>constructed versus teacher-instruction strategy instruction on the composition skills of students with disabilities.</w:t>
      </w:r>
      <w:r>
        <w:sym w:font="WP TypographicSymbols" w:char="0040"/>
      </w:r>
      <w:r>
        <w:t xml:space="preserve"> (University of Maryland)</w:t>
      </w:r>
    </w:p>
    <w:p w:rsidR="00721B35" w:rsidRDefault="00721B35"/>
    <w:p w:rsidR="00721B35" w:rsidRDefault="00721B35">
      <w:pPr>
        <w:tabs>
          <w:tab w:val="left" w:pos="-1440"/>
        </w:tabs>
        <w:ind w:left="2880" w:hanging="2160"/>
      </w:pPr>
      <w:r>
        <w:t>Bander Alotaibi</w:t>
      </w:r>
      <w:r>
        <w:tab/>
        <w:t>The use of constant time delay in the acquisition of incidental learning when teaching functional sight words/phrases recognition to students with moderate and severe disabilities.</w:t>
      </w:r>
      <w:r>
        <w:sym w:font="WP TypographicSymbols" w:char="0040"/>
      </w:r>
      <w:r>
        <w:t xml:space="preserve"> (University of Maryland)</w:t>
      </w:r>
    </w:p>
    <w:p w:rsidR="00721B35" w:rsidRDefault="00721B35">
      <w:pPr>
        <w:ind w:left="720"/>
      </w:pPr>
    </w:p>
    <w:p w:rsidR="00721B35" w:rsidRDefault="00721B35">
      <w:pPr>
        <w:tabs>
          <w:tab w:val="left" w:pos="-1440"/>
        </w:tabs>
        <w:ind w:left="2880" w:hanging="2160"/>
      </w:pPr>
      <w:r>
        <w:t>Susan Moran</w:t>
      </w:r>
      <w:r>
        <w:tab/>
        <w:t>Self</w:t>
      </w:r>
      <w:r>
        <w:noBreakHyphen/>
        <w:t>monitoring of attention versus self</w:t>
      </w:r>
      <w:r>
        <w:noBreakHyphen/>
        <w:t xml:space="preserve">monitoring of </w:t>
      </w:r>
      <w:r w:rsidR="00E441E7">
        <w:t>p</w:t>
      </w:r>
      <w:r>
        <w:t>erformance with second</w:t>
      </w:r>
      <w:r>
        <w:noBreakHyphen/>
        <w:t>grade journal  writing: A comparison of two techniques.</w:t>
      </w:r>
      <w:r>
        <w:sym w:font="WP TypographicSymbols" w:char="0040"/>
      </w:r>
      <w:r>
        <w:t xml:space="preserve"> (University of Maryland)</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tabs>
          <w:tab w:val="left" w:pos="-1440"/>
        </w:tabs>
        <w:ind w:left="2880" w:hanging="2160"/>
      </w:pPr>
      <w:r>
        <w:t>Bruce Saddler</w:t>
      </w:r>
      <w:r>
        <w:tab/>
        <w:t>An analysis of the effects of sentence combining practices on the writing of students with average and above average sentence combining skills.</w:t>
      </w:r>
      <w:r>
        <w:sym w:font="WP TypographicSymbols" w:char="0040"/>
      </w:r>
      <w:r>
        <w:t xml:space="preserve"> (University of Maryland)</w:t>
      </w:r>
    </w:p>
    <w:p w:rsidR="00721B35" w:rsidRDefault="00721B35"/>
    <w:p w:rsidR="00721B35" w:rsidRDefault="00721B35">
      <w:pPr>
        <w:tabs>
          <w:tab w:val="left" w:pos="-1440"/>
        </w:tabs>
        <w:ind w:left="2880" w:hanging="2160"/>
      </w:pPr>
      <w:r>
        <w:t>Cynthia Edwards</w:t>
      </w:r>
      <w:r>
        <w:tab/>
      </w:r>
      <w:r>
        <w:sym w:font="WP TypographicSymbols" w:char="0041"/>
      </w:r>
      <w:r w:rsidR="00617EA8">
        <w:t xml:space="preserve"> w</w:t>
      </w:r>
      <w:r>
        <w:t>riting processes of college students with and without learning disabilities: A protocol analysis.</w:t>
      </w:r>
      <w:r>
        <w:sym w:font="WP TypographicSymbols" w:char="0040"/>
      </w:r>
      <w:r>
        <w:t xml:space="preserve"> (University of Maryland)</w:t>
      </w:r>
    </w:p>
    <w:p w:rsidR="00721B35" w:rsidRDefault="00721B35"/>
    <w:p w:rsidR="00565960" w:rsidRDefault="00565960" w:rsidP="00565960">
      <w:pPr>
        <w:pStyle w:val="Default"/>
        <w:ind w:left="2880" w:hanging="2160"/>
      </w:pPr>
      <w:r>
        <w:t>Leslie Rogers</w:t>
      </w:r>
      <w:r>
        <w:tab/>
        <w:t>Effects of self-regulated strategy development story writing instruction: Adult School Volunteers in action</w:t>
      </w:r>
    </w:p>
    <w:p w:rsidR="00E5145E" w:rsidRDefault="00E5145E" w:rsidP="00565960">
      <w:pPr>
        <w:pStyle w:val="Default"/>
        <w:ind w:left="2880" w:hanging="2160"/>
      </w:pPr>
    </w:p>
    <w:p w:rsidR="00617EA8" w:rsidRDefault="00E5145E" w:rsidP="00617EA8">
      <w:pPr>
        <w:ind w:left="2880" w:hanging="2160"/>
        <w:contextualSpacing/>
      </w:pPr>
      <w:r>
        <w:t>Michael Hebert</w:t>
      </w:r>
      <w:r w:rsidR="00617EA8">
        <w:tab/>
        <w:t>Examining Effects of Note-taking and Extended Writing on the Expository Text Comprehension of Fourth Grade Students</w:t>
      </w:r>
    </w:p>
    <w:p w:rsidR="00565960" w:rsidRDefault="00565960" w:rsidP="00565960">
      <w:pPr>
        <w:pStyle w:val="Default"/>
      </w:pPr>
    </w:p>
    <w:p w:rsidR="00ED398D" w:rsidRDefault="00ED398D" w:rsidP="00ED398D">
      <w:pPr>
        <w:pStyle w:val="Default"/>
        <w:ind w:left="2880" w:hanging="2160"/>
      </w:pPr>
      <w:r>
        <w:t>Paul Morphy</w:t>
      </w:r>
      <w:r>
        <w:tab/>
        <w:t>Frederick Douglas and I: Writing to read and relate (W2R) personal and historical narratives for improving topic knowledge, and topic motivation among African American Eighth-Graders Attending a high poverty urban school</w:t>
      </w:r>
    </w:p>
    <w:p w:rsidR="00ED398D" w:rsidRDefault="00ED398D" w:rsidP="00ED398D">
      <w:pPr>
        <w:pStyle w:val="Default"/>
        <w:ind w:left="2880" w:hanging="2160"/>
      </w:pPr>
    </w:p>
    <w:p w:rsidR="00ED398D" w:rsidRDefault="00ED398D" w:rsidP="00ED398D">
      <w:pPr>
        <w:pStyle w:val="Default"/>
        <w:ind w:left="2880" w:hanging="2160"/>
      </w:pPr>
      <w:r>
        <w:t>Cindy Bachofur</w:t>
      </w:r>
      <w:r>
        <w:tab/>
        <w:t>Long-term optical device use by young adults with low vision</w:t>
      </w:r>
    </w:p>
    <w:p w:rsidR="00E34757" w:rsidRDefault="00E34757" w:rsidP="00ED398D">
      <w:pPr>
        <w:pStyle w:val="Default"/>
        <w:ind w:left="2880" w:hanging="2160"/>
      </w:pPr>
    </w:p>
    <w:p w:rsidR="00E34757" w:rsidRDefault="00E34757" w:rsidP="00ED398D">
      <w:pPr>
        <w:pStyle w:val="Default"/>
        <w:ind w:left="2880" w:hanging="2160"/>
      </w:pPr>
      <w:r>
        <w:t>Amy Gillespie</w:t>
      </w:r>
      <w:r>
        <w:tab/>
        <w:t>Writing to learn in science: Effects on fourth-grade students’ understanding of balance</w:t>
      </w:r>
    </w:p>
    <w:p w:rsidR="00ED398D" w:rsidRDefault="00ED398D" w:rsidP="00565960">
      <w:pPr>
        <w:pStyle w:val="Default"/>
      </w:pPr>
    </w:p>
    <w:p w:rsidR="00721B35" w:rsidRDefault="00C43894">
      <w:pPr>
        <w:rPr>
          <w:b/>
          <w:bCs/>
        </w:rPr>
      </w:pPr>
      <w:r>
        <w:rPr>
          <w:b/>
          <w:bCs/>
        </w:rPr>
        <w:t xml:space="preserve">Chair </w:t>
      </w:r>
      <w:r w:rsidR="00721B35">
        <w:rPr>
          <w:b/>
          <w:bCs/>
        </w:rPr>
        <w:t>Master Thesis advised and completed:</w:t>
      </w:r>
    </w:p>
    <w:p w:rsidR="00721B35" w:rsidRDefault="00721B35"/>
    <w:p w:rsidR="00721B35" w:rsidRDefault="00721B35">
      <w:pPr>
        <w:tabs>
          <w:tab w:val="left" w:pos="-1440"/>
        </w:tabs>
        <w:ind w:left="2880" w:hanging="2160"/>
      </w:pPr>
      <w:r>
        <w:t>Laura Agate</w:t>
      </w:r>
      <w:r>
        <w:tab/>
        <w:t>Investigation of primary grade writing instruction.</w:t>
      </w:r>
    </w:p>
    <w:p w:rsidR="00721B35" w:rsidRDefault="00721B35">
      <w:pPr>
        <w:ind w:firstLine="2880"/>
      </w:pPr>
      <w:r>
        <w:t>(University of Maryland)</w:t>
      </w:r>
    </w:p>
    <w:p w:rsidR="00721B35" w:rsidRDefault="00721B35"/>
    <w:p w:rsidR="00A155E2" w:rsidRDefault="00A155E2">
      <w:r>
        <w:tab/>
        <w:t>Rachel Mathias</w:t>
      </w:r>
      <w:r>
        <w:tab/>
        <w:t xml:space="preserve">Writing performance and behavior of second grade students across </w:t>
      </w:r>
    </w:p>
    <w:p w:rsidR="00A155E2" w:rsidRDefault="00A155E2" w:rsidP="00A155E2">
      <w:pPr>
        <w:ind w:left="2160" w:firstLine="720"/>
      </w:pPr>
      <w:r>
        <w:t>four genres</w:t>
      </w:r>
    </w:p>
    <w:p w:rsidR="00A155E2" w:rsidRDefault="00A155E2"/>
    <w:p w:rsidR="00A155E2" w:rsidRDefault="00A155E2" w:rsidP="00A155E2">
      <w:r>
        <w:tab/>
        <w:t>Cynthia Anelli</w:t>
      </w:r>
      <w:r>
        <w:tab/>
      </w:r>
      <w:r>
        <w:tab/>
        <w:t xml:space="preserve">Writing performance and behavior of third grade students in </w:t>
      </w:r>
    </w:p>
    <w:p w:rsidR="00A155E2" w:rsidRDefault="00A155E2" w:rsidP="00A155E2">
      <w:pPr>
        <w:ind w:left="2160" w:firstLine="720"/>
      </w:pPr>
      <w:r>
        <w:lastRenderedPageBreak/>
        <w:t>four genres</w:t>
      </w:r>
    </w:p>
    <w:p w:rsidR="00A155E2" w:rsidRDefault="00A155E2">
      <w:pPr>
        <w:rPr>
          <w:b/>
          <w:bCs/>
        </w:rPr>
      </w:pPr>
    </w:p>
    <w:p w:rsidR="003A0007" w:rsidRDefault="003A0007" w:rsidP="001F6F1B">
      <w:pPr>
        <w:rPr>
          <w:b/>
          <w:bCs/>
        </w:rPr>
      </w:pPr>
      <w:r>
        <w:rPr>
          <w:b/>
          <w:bCs/>
        </w:rPr>
        <w:t>Advisor Doctoral Students</w:t>
      </w:r>
    </w:p>
    <w:p w:rsidR="003A0007" w:rsidRDefault="003A0007" w:rsidP="001F6F1B">
      <w:pPr>
        <w:rPr>
          <w:b/>
          <w:bCs/>
        </w:rPr>
      </w:pPr>
    </w:p>
    <w:p w:rsidR="00262DD3" w:rsidRDefault="005C2D44" w:rsidP="001F6F1B">
      <w:pPr>
        <w:rPr>
          <w:bCs/>
        </w:rPr>
      </w:pPr>
      <w:r>
        <w:rPr>
          <w:bCs/>
        </w:rPr>
        <w:tab/>
        <w:t>Sina Scherer (Second Supervisor; Muenster University, Germany)</w:t>
      </w:r>
      <w:r w:rsidR="00E36D03">
        <w:rPr>
          <w:bCs/>
        </w:rPr>
        <w:t xml:space="preserve"> </w:t>
      </w:r>
    </w:p>
    <w:p w:rsidR="003A0007" w:rsidRDefault="00E34757" w:rsidP="001F6F1B">
      <w:pPr>
        <w:rPr>
          <w:bCs/>
        </w:rPr>
      </w:pPr>
      <w:r>
        <w:rPr>
          <w:bCs/>
        </w:rPr>
        <w:tab/>
      </w:r>
    </w:p>
    <w:p w:rsidR="009C0872" w:rsidRDefault="00CA0AFB" w:rsidP="001F6F1B">
      <w:pPr>
        <w:rPr>
          <w:b/>
          <w:bCs/>
        </w:rPr>
      </w:pPr>
      <w:r>
        <w:rPr>
          <w:b/>
          <w:bCs/>
        </w:rPr>
        <w:t>Outside Evaluator</w:t>
      </w:r>
      <w:r w:rsidR="009C0872">
        <w:rPr>
          <w:b/>
          <w:bCs/>
        </w:rPr>
        <w:t xml:space="preserve"> of Doctoral Proposal or Dissertation</w:t>
      </w:r>
    </w:p>
    <w:p w:rsidR="009C0872" w:rsidRDefault="009C0872" w:rsidP="001F6F1B">
      <w:pPr>
        <w:rPr>
          <w:b/>
          <w:bCs/>
        </w:rPr>
      </w:pPr>
    </w:p>
    <w:p w:rsidR="001D0808" w:rsidRDefault="009C0872" w:rsidP="00F81C7C">
      <w:pPr>
        <w:rPr>
          <w:bCs/>
        </w:rPr>
      </w:pPr>
      <w:r>
        <w:rPr>
          <w:bCs/>
        </w:rPr>
        <w:tab/>
      </w:r>
      <w:r w:rsidR="001D0808">
        <w:rPr>
          <w:bCs/>
        </w:rPr>
        <w:t>Vy Doan, University of Wellington, New Zealand (2021)</w:t>
      </w:r>
    </w:p>
    <w:p w:rsidR="00F81C7C" w:rsidRDefault="00D3582B" w:rsidP="001D0808">
      <w:pPr>
        <w:ind w:firstLine="720"/>
        <w:rPr>
          <w:bCs/>
        </w:rPr>
      </w:pPr>
      <w:r>
        <w:rPr>
          <w:bCs/>
        </w:rPr>
        <w:t xml:space="preserve">Sally Drew </w:t>
      </w:r>
      <w:r w:rsidR="00F81C7C">
        <w:rPr>
          <w:bCs/>
        </w:rPr>
        <w:t>(Unversity of Connecticutt; Reader Dissertation Proposal)</w:t>
      </w:r>
    </w:p>
    <w:p w:rsidR="009C0872" w:rsidRDefault="009C0872" w:rsidP="00F81C7C">
      <w:pPr>
        <w:ind w:firstLine="720"/>
      </w:pPr>
      <w:r w:rsidRPr="00DD66EA">
        <w:t>Ann</w:t>
      </w:r>
      <w:r w:rsidRPr="00DD66EA">
        <w:noBreakHyphen/>
        <w:t>Sofie Selin (Abo Akademi University, Finland: pre-examination Reader)</w:t>
      </w:r>
    </w:p>
    <w:p w:rsidR="00CA0AFB" w:rsidRPr="00CA0AFB" w:rsidRDefault="00CA0AFB" w:rsidP="00F81C7C">
      <w:pPr>
        <w:ind w:firstLine="720"/>
        <w:rPr>
          <w:b/>
        </w:rPr>
      </w:pPr>
      <w:r w:rsidRPr="00CA0AFB">
        <w:rPr>
          <w:rStyle w:val="Strong"/>
          <w:b w:val="0"/>
        </w:rPr>
        <w:t>Abeer Salameh Matar</w:t>
      </w:r>
      <w:r>
        <w:rPr>
          <w:rStyle w:val="Strong"/>
          <w:b w:val="0"/>
        </w:rPr>
        <w:t xml:space="preserve"> (Hebrew University; Reader Dissertation)</w:t>
      </w:r>
    </w:p>
    <w:p w:rsidR="00F81C7C" w:rsidRPr="00F81C7C" w:rsidRDefault="00F81C7C" w:rsidP="00F81C7C">
      <w:pPr>
        <w:rPr>
          <w:bCs/>
        </w:rPr>
      </w:pPr>
    </w:p>
    <w:p w:rsidR="00721B35" w:rsidRPr="00DD66EA" w:rsidRDefault="00F81C7C" w:rsidP="001F6F1B">
      <w:r>
        <w:rPr>
          <w:b/>
          <w:bCs/>
        </w:rPr>
        <w:t xml:space="preserve">Member </w:t>
      </w:r>
      <w:r w:rsidR="00721B35" w:rsidRPr="00DD66EA">
        <w:rPr>
          <w:b/>
          <w:bCs/>
        </w:rPr>
        <w:t>of Doctoral Dissertation Committee (completed):</w:t>
      </w:r>
    </w:p>
    <w:p w:rsidR="00721B35" w:rsidRDefault="00721B35"/>
    <w:p w:rsidR="002C7C2F" w:rsidRDefault="002C7C2F" w:rsidP="002C7C2F">
      <w:pPr>
        <w:ind w:firstLine="720"/>
      </w:pPr>
      <w:r>
        <w:t>Waverly Tseng (University of California – Irvine)</w:t>
      </w:r>
    </w:p>
    <w:p w:rsidR="004D5E88" w:rsidRDefault="004D5E88" w:rsidP="004D5E88">
      <w:pPr>
        <w:ind w:left="2880" w:hanging="2160"/>
        <w:rPr>
          <w:bCs/>
        </w:rPr>
      </w:pPr>
      <w:r>
        <w:rPr>
          <w:bCs/>
        </w:rPr>
        <w:t>Mariana Silva (Arizona State University, Speech and Hearing)</w:t>
      </w:r>
    </w:p>
    <w:p w:rsidR="0021568C" w:rsidRDefault="0021568C" w:rsidP="0021568C">
      <w:pPr>
        <w:ind w:firstLine="720"/>
      </w:pPr>
      <w:r>
        <w:t>Julia Cunningham (Arizona State University, Education)</w:t>
      </w:r>
    </w:p>
    <w:p w:rsidR="00B66E33" w:rsidRDefault="00B66E33" w:rsidP="000B3134">
      <w:pPr>
        <w:ind w:firstLine="720"/>
      </w:pPr>
      <w:r>
        <w:t>Jiali Wang (University of California – Irvine)</w:t>
      </w:r>
    </w:p>
    <w:p w:rsidR="008359FD" w:rsidRDefault="008359FD" w:rsidP="000B3134">
      <w:pPr>
        <w:ind w:firstLine="720"/>
      </w:pPr>
      <w:r>
        <w:t>Tania Cruz (University of Delaware)</w:t>
      </w:r>
    </w:p>
    <w:p w:rsidR="000B3134" w:rsidRDefault="000B3134" w:rsidP="000B3134">
      <w:pPr>
        <w:ind w:firstLine="720"/>
      </w:pPr>
      <w:r>
        <w:t>Jacob Stein (University of California – Irvine)</w:t>
      </w:r>
    </w:p>
    <w:p w:rsidR="0097001F" w:rsidRDefault="0097001F" w:rsidP="0097001F">
      <w:pPr>
        <w:ind w:firstLine="720"/>
      </w:pPr>
      <w:r>
        <w:t>Yenda Prado (University of California – Irvine)</w:t>
      </w:r>
    </w:p>
    <w:p w:rsidR="00990BFD" w:rsidRDefault="00990BFD" w:rsidP="00990BFD">
      <w:pPr>
        <w:ind w:firstLine="720"/>
      </w:pPr>
      <w:r>
        <w:rPr>
          <w:rStyle w:val="xc2"/>
        </w:rPr>
        <w:t>Flores Ferres (University of Amsterdam)</w:t>
      </w:r>
    </w:p>
    <w:p w:rsidR="00990BFD" w:rsidRDefault="00990BFD" w:rsidP="00990BFD">
      <w:pPr>
        <w:ind w:firstLine="720"/>
      </w:pPr>
      <w:r>
        <w:t>Justin Schloss (Arizona State University, English)</w:t>
      </w:r>
      <w:r>
        <w:tab/>
      </w:r>
    </w:p>
    <w:p w:rsidR="00404877" w:rsidRDefault="00404877" w:rsidP="00404877">
      <w:pPr>
        <w:ind w:firstLine="720"/>
      </w:pPr>
      <w:r>
        <w:t>Sarah Alvarado (Arizona State University, Education)</w:t>
      </w:r>
    </w:p>
    <w:p w:rsidR="000B3CBE" w:rsidRDefault="000B3CBE" w:rsidP="000B3CBE">
      <w:pPr>
        <w:ind w:firstLine="720"/>
      </w:pPr>
      <w:r>
        <w:t>Shawn Towner (Arizona State University, English)</w:t>
      </w:r>
    </w:p>
    <w:p w:rsidR="00146DE3" w:rsidRPr="00E73072" w:rsidRDefault="00146DE3" w:rsidP="00146DE3">
      <w:pPr>
        <w:ind w:firstLine="720"/>
      </w:pPr>
      <w:r w:rsidRPr="00E73072">
        <w:t>Fien De Smedt (Ghent University, Belgium)</w:t>
      </w:r>
    </w:p>
    <w:p w:rsidR="00145AEE" w:rsidRDefault="00145AEE" w:rsidP="00145AEE">
      <w:pPr>
        <w:ind w:firstLine="720"/>
      </w:pPr>
      <w:r>
        <w:t>Yueyue Fan (University of Delaware)</w:t>
      </w:r>
    </w:p>
    <w:p w:rsidR="00B117A9" w:rsidRDefault="00B117A9" w:rsidP="00B117A9">
      <w:pPr>
        <w:ind w:firstLine="720"/>
      </w:pPr>
      <w:r>
        <w:t>Matthew Zajic (University of California – Davis)</w:t>
      </w:r>
    </w:p>
    <w:p w:rsidR="00B117A9" w:rsidRDefault="00B117A9" w:rsidP="00B117A9">
      <w:pPr>
        <w:ind w:firstLine="720"/>
      </w:pPr>
      <w:r>
        <w:t>Ashley Barkel (Arizona State University, Education)</w:t>
      </w:r>
    </w:p>
    <w:p w:rsidR="00B117A9" w:rsidRDefault="00B117A9" w:rsidP="00B117A9">
      <w:pPr>
        <w:ind w:firstLine="720"/>
      </w:pPr>
      <w:r>
        <w:t>Josh Cruz (Arizona State University, Education)</w:t>
      </w:r>
    </w:p>
    <w:p w:rsidR="00037D3C" w:rsidRDefault="00037D3C" w:rsidP="00037D3C">
      <w:pPr>
        <w:ind w:firstLine="720"/>
      </w:pPr>
      <w:r>
        <w:t>Jason Griffith (Arizona State University, English)</w:t>
      </w:r>
    </w:p>
    <w:p w:rsidR="0046221A" w:rsidRDefault="0046221A" w:rsidP="0046221A">
      <w:pPr>
        <w:ind w:firstLine="720"/>
        <w:rPr>
          <w:color w:val="000000"/>
        </w:rPr>
      </w:pPr>
      <w:r>
        <w:rPr>
          <w:color w:val="000000"/>
        </w:rPr>
        <w:t>Monica Koster (University of Utrecht)</w:t>
      </w:r>
    </w:p>
    <w:p w:rsidR="0046221A" w:rsidRDefault="0046221A" w:rsidP="0046221A">
      <w:pPr>
        <w:ind w:firstLine="720"/>
      </w:pPr>
      <w:r>
        <w:rPr>
          <w:color w:val="000000"/>
        </w:rPr>
        <w:t>Renske Bouwer (University of Utrecht)</w:t>
      </w:r>
    </w:p>
    <w:p w:rsidR="004D0834" w:rsidRDefault="004D0834" w:rsidP="006E0B90">
      <w:pPr>
        <w:ind w:firstLine="720"/>
      </w:pPr>
      <w:r w:rsidRPr="00E73072">
        <w:t>Huijing Wen (University of Delaware</w:t>
      </w:r>
      <w:r>
        <w:t>)</w:t>
      </w:r>
    </w:p>
    <w:p w:rsidR="006E0B90" w:rsidRPr="00DD66EA" w:rsidRDefault="006E0B90" w:rsidP="006E0B90">
      <w:pPr>
        <w:ind w:firstLine="720"/>
      </w:pPr>
      <w:r>
        <w:t>Nora Schlesinger (Arizona State University, Speech &amp; Hearing)</w:t>
      </w:r>
    </w:p>
    <w:p w:rsidR="0097208D" w:rsidRDefault="0097208D" w:rsidP="0097208D">
      <w:pPr>
        <w:ind w:firstLine="720"/>
      </w:pPr>
      <w:r>
        <w:t>Shawn Robinson (Stritch University)</w:t>
      </w:r>
    </w:p>
    <w:p w:rsidR="00700679" w:rsidRDefault="00700679" w:rsidP="009938DF">
      <w:pPr>
        <w:ind w:firstLine="720"/>
      </w:pPr>
      <w:r>
        <w:t>Jennifer Weston (Psychology, Arizona State University)</w:t>
      </w:r>
    </w:p>
    <w:p w:rsidR="009938DF" w:rsidRDefault="009938DF" w:rsidP="009938DF">
      <w:pPr>
        <w:ind w:firstLine="720"/>
      </w:pPr>
      <w:r>
        <w:t>Evan Fishman (Arizona State University)</w:t>
      </w:r>
    </w:p>
    <w:p w:rsidR="0009143E" w:rsidRDefault="0009143E" w:rsidP="00CD7475">
      <w:pPr>
        <w:ind w:firstLine="720"/>
      </w:pPr>
      <w:r w:rsidRPr="00DD66EA">
        <w:t>Tara Alvey (T&amp;L, Vanderbilt University</w:t>
      </w:r>
    </w:p>
    <w:p w:rsidR="00CD7475" w:rsidRPr="00DD66EA" w:rsidRDefault="00CD7475" w:rsidP="00CD7475">
      <w:pPr>
        <w:ind w:firstLine="720"/>
      </w:pPr>
      <w:r w:rsidRPr="00DD66EA">
        <w:t>Sonia Wang (T&amp;L, Vanderbilt University)</w:t>
      </w:r>
    </w:p>
    <w:p w:rsidR="00094943" w:rsidRDefault="00094943" w:rsidP="00386EB5">
      <w:pPr>
        <w:ind w:firstLine="720"/>
      </w:pPr>
      <w:r w:rsidRPr="00DD66EA">
        <w:t>Blaine Smith (T&amp;L, Vanderbilt University)</w:t>
      </w:r>
    </w:p>
    <w:p w:rsidR="00386EB5" w:rsidRPr="00DD66EA" w:rsidRDefault="00386EB5" w:rsidP="00386EB5">
      <w:pPr>
        <w:ind w:firstLine="720"/>
      </w:pPr>
      <w:r w:rsidRPr="00DD66EA">
        <w:t>Emily Bigelow (T&amp;L, Vanderbilt University)</w:t>
      </w:r>
    </w:p>
    <w:p w:rsidR="00386EB5" w:rsidRPr="00DD66EA" w:rsidRDefault="00386EB5" w:rsidP="00386EB5">
      <w:pPr>
        <w:ind w:firstLine="720"/>
      </w:pPr>
      <w:r>
        <w:t>Mary Brindlie</w:t>
      </w:r>
      <w:r w:rsidRPr="00DD66EA">
        <w:t xml:space="preserve"> (SPED, Vanderbilt University)</w:t>
      </w:r>
    </w:p>
    <w:p w:rsidR="00CC70FC" w:rsidRPr="00DD66EA" w:rsidRDefault="00CC70FC" w:rsidP="00CC70FC">
      <w:pPr>
        <w:ind w:firstLine="720"/>
      </w:pPr>
      <w:r w:rsidRPr="00DD66EA">
        <w:t>Krystal Werfel (Speech &amp; Hearing, Vanderbilt University)</w:t>
      </w:r>
    </w:p>
    <w:p w:rsidR="00E5145E" w:rsidRPr="00DD66EA" w:rsidRDefault="00E5145E" w:rsidP="00E5145E">
      <w:pPr>
        <w:ind w:firstLine="720"/>
      </w:pPr>
      <w:r w:rsidRPr="00DD66EA">
        <w:t>Deborah McKeown (SPED, Vanderbilt University)</w:t>
      </w:r>
    </w:p>
    <w:p w:rsidR="00211375" w:rsidRPr="00DD66EA" w:rsidRDefault="00211375" w:rsidP="00211375">
      <w:pPr>
        <w:ind w:firstLine="720"/>
      </w:pPr>
      <w:r w:rsidRPr="00DD66EA">
        <w:t>Anna Hall (</w:t>
      </w:r>
      <w:r>
        <w:t xml:space="preserve">SPED, </w:t>
      </w:r>
      <w:r w:rsidRPr="00DD66EA">
        <w:t>University of Kentucky)</w:t>
      </w:r>
    </w:p>
    <w:p w:rsidR="00211375" w:rsidRPr="00DD66EA" w:rsidRDefault="00211375" w:rsidP="00211375">
      <w:pPr>
        <w:ind w:firstLine="720"/>
      </w:pPr>
      <w:r w:rsidRPr="00DD66EA">
        <w:t>Yi Song (</w:t>
      </w:r>
      <w:r>
        <w:t xml:space="preserve">SPED, </w:t>
      </w:r>
      <w:r w:rsidRPr="00DD66EA">
        <w:t>University of Delaware)</w:t>
      </w:r>
      <w:r w:rsidRPr="00DD66EA">
        <w:tab/>
      </w:r>
    </w:p>
    <w:p w:rsidR="001F6F1B" w:rsidRPr="00DD66EA" w:rsidRDefault="001F6F1B" w:rsidP="001F6F1B">
      <w:pPr>
        <w:ind w:firstLine="720"/>
      </w:pPr>
      <w:r w:rsidRPr="00DD66EA">
        <w:lastRenderedPageBreak/>
        <w:t>Peter Beddow (SPED, Vanderbilt University)</w:t>
      </w:r>
    </w:p>
    <w:p w:rsidR="00890F8A" w:rsidRPr="00DD66EA" w:rsidRDefault="00890F8A" w:rsidP="00890F8A">
      <w:pPr>
        <w:ind w:firstLine="720"/>
      </w:pPr>
      <w:r w:rsidRPr="00DD66EA">
        <w:t>Karin Sandmel (SPED, Vanderbilt University)</w:t>
      </w:r>
    </w:p>
    <w:p w:rsidR="00890F8A" w:rsidRPr="00DD66EA" w:rsidRDefault="00890F8A" w:rsidP="00890F8A">
      <w:pPr>
        <w:ind w:firstLine="720"/>
      </w:pPr>
      <w:r w:rsidRPr="00DD66EA">
        <w:t>Jenny Gilbert (SPED, Vanderbilt University)</w:t>
      </w:r>
    </w:p>
    <w:p w:rsidR="00890F8A" w:rsidRPr="00DD66EA" w:rsidRDefault="00890F8A" w:rsidP="00890F8A">
      <w:pPr>
        <w:ind w:firstLine="720"/>
      </w:pPr>
      <w:r w:rsidRPr="00DD66EA">
        <w:t>Kate Ndlovu (Ontario Institute for the Study of Education)</w:t>
      </w:r>
    </w:p>
    <w:p w:rsidR="00411B4B" w:rsidRPr="00DD66EA" w:rsidRDefault="00411B4B" w:rsidP="00411B4B">
      <w:pPr>
        <w:ind w:firstLine="720"/>
      </w:pPr>
      <w:r w:rsidRPr="00DD66EA">
        <w:t>Sh</w:t>
      </w:r>
      <w:r w:rsidR="00E255A8" w:rsidRPr="00DD66EA">
        <w:t>arlene</w:t>
      </w:r>
      <w:r w:rsidRPr="00DD66EA">
        <w:t xml:space="preserve"> Kiuhara (SPED, University of Utah)</w:t>
      </w:r>
    </w:p>
    <w:p w:rsidR="00F2783F" w:rsidRPr="00DD66EA" w:rsidRDefault="00F2783F" w:rsidP="008E57B5">
      <w:pPr>
        <w:ind w:firstLine="720"/>
      </w:pPr>
      <w:r w:rsidRPr="00DD66EA">
        <w:t>Eleni Popadopoulou (University of Maryland)</w:t>
      </w:r>
    </w:p>
    <w:p w:rsidR="00401A67" w:rsidRPr="00DD66EA" w:rsidRDefault="00401A67" w:rsidP="008E57B5">
      <w:pPr>
        <w:ind w:firstLine="720"/>
      </w:pPr>
      <w:r w:rsidRPr="00DD66EA">
        <w:t>Marva Gavins (SPED, University of Maryland)</w:t>
      </w:r>
    </w:p>
    <w:p w:rsidR="00401A67" w:rsidRPr="00DD66EA" w:rsidRDefault="00401A67" w:rsidP="00401A67">
      <w:pPr>
        <w:ind w:firstLine="720"/>
      </w:pPr>
      <w:r w:rsidRPr="00DD66EA">
        <w:t>Annette Little (SPED, Vanderbilt University)</w:t>
      </w:r>
    </w:p>
    <w:p w:rsidR="008E57B5" w:rsidRPr="00DD66EA" w:rsidRDefault="008E57B5" w:rsidP="008E57B5">
      <w:pPr>
        <w:ind w:firstLine="720"/>
      </w:pPr>
      <w:r w:rsidRPr="00DD66EA">
        <w:t>Natalie Olinghouse (SPED, Vanderbilt University)</w:t>
      </w:r>
    </w:p>
    <w:p w:rsidR="008E57B5" w:rsidRPr="00DD66EA" w:rsidRDefault="008E57B5" w:rsidP="008E57B5">
      <w:pPr>
        <w:ind w:left="720"/>
      </w:pPr>
      <w:r w:rsidRPr="00DD66EA">
        <w:t>Laurie Meltzer (SPED, Vanderbilt University)</w:t>
      </w:r>
    </w:p>
    <w:p w:rsidR="00721B35" w:rsidRPr="00DD66EA" w:rsidRDefault="00721B35">
      <w:pPr>
        <w:ind w:left="720"/>
      </w:pPr>
      <w:r w:rsidRPr="00DD66EA">
        <w:t>Mary Adkins (EDSP; University of Maryland)</w:t>
      </w:r>
    </w:p>
    <w:p w:rsidR="00721B35" w:rsidRPr="00DD66EA" w:rsidRDefault="00721B35">
      <w:pPr>
        <w:ind w:left="720"/>
      </w:pPr>
      <w:r w:rsidRPr="00DD66EA">
        <w:t>Debroah Nelson (EDCP; University of Maryland)</w:t>
      </w:r>
    </w:p>
    <w:p w:rsidR="00721B35" w:rsidRPr="00DD66EA" w:rsidRDefault="00721B35">
      <w:pPr>
        <w:ind w:left="720"/>
      </w:pPr>
      <w:r w:rsidRPr="00DD66EA">
        <w:t>Michelle Buehle (EDHD; University of Maryland)</w:t>
      </w:r>
    </w:p>
    <w:p w:rsidR="00721B35" w:rsidRPr="00DD66EA" w:rsidRDefault="00721B35">
      <w:pPr>
        <w:ind w:left="720"/>
      </w:pPr>
      <w:r w:rsidRPr="00DD66EA">
        <w:t>Jan Knight (EDCI; University of Maryland)</w:t>
      </w:r>
    </w:p>
    <w:p w:rsidR="00401A67" w:rsidRPr="00DD66EA" w:rsidRDefault="00401A67">
      <w:pPr>
        <w:ind w:left="720"/>
      </w:pPr>
      <w:r w:rsidRPr="00DD66EA">
        <w:t>Linda Mason (SPED; University of Maryland)</w:t>
      </w:r>
    </w:p>
    <w:p w:rsidR="00721B35" w:rsidRPr="00DD66EA" w:rsidRDefault="00721B35">
      <w:pPr>
        <w:ind w:left="720"/>
      </w:pPr>
      <w:r w:rsidRPr="00DD66EA">
        <w:t>Joe Gagnon (EDSP; University of Maryland)</w:t>
      </w:r>
    </w:p>
    <w:p w:rsidR="00721B35" w:rsidRPr="00DD66EA" w:rsidRDefault="00721B35">
      <w:pPr>
        <w:ind w:left="720"/>
      </w:pPr>
      <w:r w:rsidRPr="00DD66EA">
        <w:t>Meg Kreigel (EDSP; University of Maryland)</w:t>
      </w:r>
    </w:p>
    <w:p w:rsidR="00721B35" w:rsidRPr="00DD66EA" w:rsidRDefault="00721B35">
      <w:pPr>
        <w:ind w:left="1440" w:hanging="720"/>
      </w:pPr>
      <w:r w:rsidRPr="00DD66EA">
        <w:t>Ann</w:t>
      </w:r>
      <w:r w:rsidRPr="00DD66EA">
        <w:noBreakHyphen/>
        <w:t xml:space="preserve">Sofie Selin (Abo Akademi University, </w:t>
      </w:r>
      <w:proofErr w:type="gramStart"/>
      <w:r w:rsidRPr="00DD66EA">
        <w:t>Finland</w:t>
      </w:r>
      <w:r w:rsidR="009C0872">
        <w:t>;</w:t>
      </w:r>
      <w:r w:rsidRPr="00DD66EA">
        <w:t>:</w:t>
      </w:r>
      <w:proofErr w:type="gramEnd"/>
      <w:r w:rsidR="009C0872">
        <w:t>served as</w:t>
      </w:r>
      <w:r w:rsidRPr="00DD66EA">
        <w:t xml:space="preserve"> Faculty Opponent)</w:t>
      </w:r>
    </w:p>
    <w:p w:rsidR="00721B35" w:rsidRPr="00DD66EA" w:rsidRDefault="00721B35">
      <w:pPr>
        <w:ind w:left="720"/>
      </w:pPr>
      <w:r w:rsidRPr="00DD66EA">
        <w:t>Lynn Larsen (EDSP; University of Maryland)</w:t>
      </w:r>
    </w:p>
    <w:p w:rsidR="00721B35" w:rsidRPr="00DD66EA" w:rsidRDefault="00721B35">
      <w:pPr>
        <w:ind w:left="720"/>
      </w:pPr>
      <w:r w:rsidRPr="00DD66EA">
        <w:t>Christopher Sperl (EDHD; University of Maryland)</w:t>
      </w:r>
    </w:p>
    <w:p w:rsidR="00721B35" w:rsidRPr="00DD66EA" w:rsidRDefault="00721B35">
      <w:pPr>
        <w:ind w:left="720"/>
      </w:pPr>
      <w:r w:rsidRPr="00DD66EA">
        <w:t>Hanna Maki (Turku University, Finland</w:t>
      </w:r>
      <w:r w:rsidRPr="00DD66EA">
        <w:noBreakHyphen/>
        <w:t>Pre</w:t>
      </w:r>
      <w:r w:rsidRPr="00DD66EA">
        <w:noBreakHyphen/>
        <w:t>examination Reader)</w:t>
      </w:r>
    </w:p>
    <w:p w:rsidR="00721B35" w:rsidRPr="00DD66EA" w:rsidRDefault="00721B35">
      <w:pPr>
        <w:ind w:left="720"/>
      </w:pPr>
      <w:r w:rsidRPr="00DD66EA">
        <w:t>Meg Kreigel (EDSP; University of Maryland)</w:t>
      </w:r>
    </w:p>
    <w:p w:rsidR="00721B35" w:rsidRPr="00DD66EA" w:rsidRDefault="00721B35">
      <w:pPr>
        <w:ind w:left="720"/>
      </w:pPr>
      <w:r w:rsidRPr="00DD66EA">
        <w:t>Mary Jo Primosh (EDSP; University of Maryland)</w:t>
      </w:r>
    </w:p>
    <w:p w:rsidR="00721B35" w:rsidRPr="00DD66EA" w:rsidRDefault="00721B35">
      <w:pPr>
        <w:ind w:left="720"/>
      </w:pPr>
      <w:r w:rsidRPr="00DD66EA">
        <w:t>Marie Smith (EDSP; University of Maryland)</w:t>
      </w:r>
    </w:p>
    <w:p w:rsidR="00721B35" w:rsidRPr="00DD66EA" w:rsidRDefault="00721B35">
      <w:pPr>
        <w:ind w:left="720"/>
      </w:pPr>
      <w:r w:rsidRPr="00DD66EA">
        <w:t>Ellen Hart (EDSP; University of Maryland)</w:t>
      </w:r>
    </w:p>
    <w:p w:rsidR="00721B35" w:rsidRPr="00DD66EA" w:rsidRDefault="00721B35">
      <w:pPr>
        <w:ind w:left="720"/>
      </w:pPr>
      <w:r w:rsidRPr="00DD66EA">
        <w:t>Nancy Birganti (EDSP; University of Maryland)</w:t>
      </w:r>
    </w:p>
    <w:p w:rsidR="00721B35" w:rsidRPr="00DD66EA" w:rsidRDefault="00721B35">
      <w:pPr>
        <w:ind w:left="720"/>
      </w:pPr>
      <w:r w:rsidRPr="00DD66EA">
        <w:t>Angela Bednarczyk (EDSP; University of Maryland)</w:t>
      </w:r>
    </w:p>
    <w:p w:rsidR="00721B35" w:rsidRPr="00DD66EA" w:rsidRDefault="00721B35">
      <w:pPr>
        <w:ind w:left="720"/>
      </w:pPr>
      <w:r w:rsidRPr="00DD66EA">
        <w:t>Edith Cassatt (EDSP; University of Maryland)</w:t>
      </w:r>
    </w:p>
    <w:p w:rsidR="00721B35" w:rsidRPr="00DD66EA" w:rsidRDefault="00721B35">
      <w:pPr>
        <w:ind w:left="720"/>
      </w:pPr>
      <w:r w:rsidRPr="00DD66EA">
        <w:t>Dawn Hunter (EDSP; University of Maryland)</w:t>
      </w:r>
    </w:p>
    <w:p w:rsidR="00721B35" w:rsidRPr="00DD66EA" w:rsidRDefault="00721B35">
      <w:pPr>
        <w:ind w:left="720"/>
      </w:pPr>
      <w:r w:rsidRPr="00DD66EA">
        <w:t>John Reece (external reviewer, LaTrobe University, Australia)</w:t>
      </w:r>
    </w:p>
    <w:p w:rsidR="00721B35" w:rsidRPr="00DD66EA" w:rsidRDefault="00721B35">
      <w:pPr>
        <w:ind w:left="720"/>
      </w:pPr>
      <w:r w:rsidRPr="00DD66EA">
        <w:t>Robert Reid (EDSP; University of Maryland)</w:t>
      </w:r>
    </w:p>
    <w:p w:rsidR="00721B35" w:rsidRPr="00DD66EA" w:rsidRDefault="00721B35">
      <w:pPr>
        <w:ind w:left="720"/>
      </w:pPr>
      <w:r w:rsidRPr="00DD66EA">
        <w:t>Shirley Schwartz (EDCI; University of Maryland)</w:t>
      </w:r>
    </w:p>
    <w:p w:rsidR="00721B35" w:rsidRPr="00DD66EA" w:rsidRDefault="00721B35">
      <w:pPr>
        <w:ind w:left="720"/>
      </w:pPr>
      <w:r w:rsidRPr="00DD66EA">
        <w:t>David Scuccimarria (EDSP; University of Maryland)</w:t>
      </w:r>
    </w:p>
    <w:p w:rsidR="00721B35" w:rsidRPr="00DD66EA" w:rsidRDefault="00721B35">
      <w:pPr>
        <w:ind w:left="720"/>
      </w:pPr>
      <w:r w:rsidRPr="00DD66EA">
        <w:t>Mary Bannon</w:t>
      </w:r>
      <w:r w:rsidRPr="00DD66EA">
        <w:noBreakHyphen/>
        <w:t>Walters (EDSP; University of Maryland)</w:t>
      </w:r>
    </w:p>
    <w:p w:rsidR="00721B35" w:rsidRPr="00DD66EA" w:rsidRDefault="00721B35">
      <w:pPr>
        <w:ind w:left="720"/>
      </w:pPr>
      <w:r w:rsidRPr="00DD66EA">
        <w:t>Kathryn Weston (EDCP; University of Maryland)</w:t>
      </w:r>
    </w:p>
    <w:p w:rsidR="00721B35" w:rsidRPr="00DD66EA" w:rsidRDefault="00721B35">
      <w:pPr>
        <w:ind w:left="720"/>
      </w:pPr>
      <w:r w:rsidRPr="00DD66EA">
        <w:t>Bill Girardi (EDCI; University of Maryland)</w:t>
      </w:r>
    </w:p>
    <w:p w:rsidR="00721B35" w:rsidRPr="00DD66EA" w:rsidRDefault="00721B35">
      <w:pPr>
        <w:ind w:left="720"/>
      </w:pPr>
      <w:r w:rsidRPr="00DD66EA">
        <w:t>Barbara Gruber (EDSP; University of Maryland)</w:t>
      </w:r>
    </w:p>
    <w:p w:rsidR="00721B35" w:rsidRPr="00DD66EA" w:rsidRDefault="00721B35">
      <w:pPr>
        <w:ind w:left="720"/>
      </w:pPr>
      <w:r w:rsidRPr="00DD66EA">
        <w:t>Kathy Boyer</w:t>
      </w:r>
      <w:r w:rsidRPr="00DD66EA">
        <w:noBreakHyphen/>
        <w:t>Shick (EDSP; University of Maryland)</w:t>
      </w:r>
    </w:p>
    <w:p w:rsidR="00721B35" w:rsidRPr="00DD66EA" w:rsidRDefault="00721B35">
      <w:pPr>
        <w:ind w:left="720"/>
      </w:pPr>
      <w:r w:rsidRPr="00DD66EA">
        <w:t>Rhonda Munson (EDCI; University of Maryland)</w:t>
      </w:r>
    </w:p>
    <w:p w:rsidR="00721B35" w:rsidRPr="00DD66EA" w:rsidRDefault="00721B35">
      <w:pPr>
        <w:ind w:left="720"/>
      </w:pPr>
      <w:r w:rsidRPr="00DD66EA">
        <w:t>Barbara Kehr (EDCI; University of Maryland)</w:t>
      </w:r>
    </w:p>
    <w:p w:rsidR="00721B35" w:rsidRPr="00DD66EA" w:rsidRDefault="00721B35"/>
    <w:p w:rsidR="00721B35" w:rsidRPr="00DD66EA" w:rsidRDefault="00721B35">
      <w:pPr>
        <w:sectPr w:rsidR="00721B35" w:rsidRPr="00DD66EA">
          <w:type w:val="continuous"/>
          <w:pgSz w:w="12240" w:h="15840"/>
          <w:pgMar w:top="720" w:right="1440" w:bottom="1350" w:left="1440" w:header="720" w:footer="1350" w:gutter="0"/>
          <w:cols w:space="720"/>
          <w:noEndnote/>
        </w:sectPr>
      </w:pPr>
    </w:p>
    <w:p w:rsidR="00721B35" w:rsidRPr="00DD66EA" w:rsidRDefault="00721B35">
      <w:pPr>
        <w:rPr>
          <w:b/>
          <w:bCs/>
        </w:rPr>
      </w:pPr>
      <w:r w:rsidRPr="00DD66EA">
        <w:rPr>
          <w:b/>
          <w:bCs/>
        </w:rPr>
        <w:t>Member of Doctoral Thesis Committee (in progress):</w:t>
      </w:r>
    </w:p>
    <w:p w:rsidR="00721B35" w:rsidRPr="00DD66EA" w:rsidRDefault="00721B35"/>
    <w:p w:rsidR="00E00F30" w:rsidRDefault="00E00F30" w:rsidP="00B73B2E">
      <w:pPr>
        <w:ind w:left="2880" w:hanging="2160"/>
        <w:rPr>
          <w:bCs/>
        </w:rPr>
      </w:pPr>
      <w:r>
        <w:rPr>
          <w:bCs/>
        </w:rPr>
        <w:t>Abbey Gonzales (Vanderbilt University)</w:t>
      </w:r>
    </w:p>
    <w:p w:rsidR="00B73B2E" w:rsidRDefault="00B73B2E" w:rsidP="00B73B2E">
      <w:pPr>
        <w:ind w:left="2880" w:hanging="2160"/>
        <w:rPr>
          <w:bCs/>
        </w:rPr>
      </w:pPr>
      <w:r w:rsidRPr="009929B1">
        <w:rPr>
          <w:bCs/>
        </w:rPr>
        <w:t>Xiaobo Liu</w:t>
      </w:r>
      <w:r>
        <w:rPr>
          <w:bCs/>
        </w:rPr>
        <w:t xml:space="preserve"> (University of Macau)</w:t>
      </w:r>
    </w:p>
    <w:p w:rsidR="00B73B2E" w:rsidRDefault="00B73B2E" w:rsidP="00B73B2E">
      <w:pPr>
        <w:ind w:left="2880" w:hanging="2160"/>
        <w:rPr>
          <w:bCs/>
        </w:rPr>
      </w:pPr>
      <w:r>
        <w:rPr>
          <w:bCs/>
        </w:rPr>
        <w:t>Albert Li (University of California- Irvine)</w:t>
      </w:r>
    </w:p>
    <w:p w:rsidR="00890F8A" w:rsidRPr="00DD66EA" w:rsidRDefault="00E5145E">
      <w:pPr>
        <w:rPr>
          <w:b/>
          <w:bCs/>
        </w:rPr>
      </w:pPr>
      <w:r>
        <w:tab/>
      </w:r>
    </w:p>
    <w:p w:rsidR="00721B35" w:rsidRPr="00DD66EA" w:rsidRDefault="00721B35">
      <w:r w:rsidRPr="00DD66EA">
        <w:rPr>
          <w:b/>
          <w:bCs/>
        </w:rPr>
        <w:t>Member of Master Thesis Committee (completed):</w:t>
      </w:r>
    </w:p>
    <w:p w:rsidR="00721B35" w:rsidRPr="00DD66EA" w:rsidRDefault="00721B35"/>
    <w:p w:rsidR="007C388D" w:rsidRPr="00DD66EA" w:rsidRDefault="007C388D" w:rsidP="007C388D">
      <w:pPr>
        <w:rPr>
          <w:bCs/>
        </w:rPr>
      </w:pPr>
      <w:r w:rsidRPr="00DD66EA">
        <w:rPr>
          <w:b/>
          <w:bCs/>
        </w:rPr>
        <w:tab/>
      </w:r>
      <w:r w:rsidRPr="00DD66EA">
        <w:rPr>
          <w:bCs/>
        </w:rPr>
        <w:t>Jo Anne White (Speech &amp; Hearing, Vanderbilt University)</w:t>
      </w:r>
    </w:p>
    <w:p w:rsidR="00DD66EA" w:rsidRDefault="00DD66EA" w:rsidP="000D4235">
      <w:pPr>
        <w:ind w:firstLine="720"/>
        <w:rPr>
          <w:bCs/>
        </w:rPr>
      </w:pPr>
      <w:r>
        <w:t>Urszula Wojciechowska SPED, Vanderbilt University)</w:t>
      </w:r>
    </w:p>
    <w:p w:rsidR="000D4235" w:rsidRPr="00DD66EA" w:rsidRDefault="000D4235" w:rsidP="000D4235">
      <w:pPr>
        <w:ind w:firstLine="720"/>
        <w:rPr>
          <w:bCs/>
        </w:rPr>
      </w:pPr>
      <w:r w:rsidRPr="00DD66EA">
        <w:rPr>
          <w:bCs/>
        </w:rPr>
        <w:t>Allison Harlan (SPED, Vanderbilt University)</w:t>
      </w:r>
    </w:p>
    <w:p w:rsidR="00721B35" w:rsidRPr="00DD66EA" w:rsidRDefault="00721B35">
      <w:pPr>
        <w:ind w:left="720"/>
      </w:pPr>
      <w:r w:rsidRPr="00DD66EA">
        <w:t>Jan Dierkes</w:t>
      </w:r>
      <w:r w:rsidR="00417FE6" w:rsidRPr="00DD66EA">
        <w:t xml:space="preserve"> (</w:t>
      </w:r>
      <w:r w:rsidR="008E57B5" w:rsidRPr="00DD66EA">
        <w:t xml:space="preserve">SPED, </w:t>
      </w:r>
      <w:r w:rsidR="00417FE6" w:rsidRPr="00DD66EA">
        <w:t>Vanderbilt University)</w:t>
      </w:r>
    </w:p>
    <w:p w:rsidR="00721B35" w:rsidRPr="00DD66EA" w:rsidRDefault="00721B35">
      <w:pPr>
        <w:ind w:left="720"/>
      </w:pPr>
      <w:r w:rsidRPr="00DD66EA">
        <w:t>Barbara Danoff (EDSP; University of Maryland)</w:t>
      </w:r>
    </w:p>
    <w:p w:rsidR="00721B35" w:rsidRPr="00DD66EA" w:rsidRDefault="00721B35">
      <w:pPr>
        <w:ind w:left="720"/>
      </w:pPr>
      <w:r w:rsidRPr="00DD66EA">
        <w:t>Susan Diveta (EDSP; University of Maryland)</w:t>
      </w:r>
    </w:p>
    <w:p w:rsidR="00721B35" w:rsidRPr="00DD66EA" w:rsidRDefault="00721B35">
      <w:pPr>
        <w:ind w:left="720"/>
      </w:pPr>
      <w:r w:rsidRPr="00DD66EA">
        <w:t xml:space="preserve">Linda Graham (external reviewer </w:t>
      </w:r>
      <w:r w:rsidRPr="00DD66EA">
        <w:noBreakHyphen/>
        <w:t xml:space="preserve"> Simon Fraser University, Canada)</w:t>
      </w:r>
    </w:p>
    <w:p w:rsidR="00721B35" w:rsidRPr="00DD66EA" w:rsidRDefault="00721B35">
      <w:pPr>
        <w:ind w:left="720"/>
      </w:pPr>
      <w:r w:rsidRPr="00DD66EA">
        <w:t>Karen McElroy (EDSP; University of Maryland)</w:t>
      </w:r>
    </w:p>
    <w:p w:rsidR="00721B35" w:rsidRPr="00DD66EA" w:rsidRDefault="00721B35">
      <w:pPr>
        <w:ind w:left="720"/>
      </w:pPr>
      <w:r w:rsidRPr="00DD66EA">
        <w:t>Donna Preller (EDSP; University of Maryland)</w:t>
      </w:r>
    </w:p>
    <w:p w:rsidR="00721B35" w:rsidRPr="003B68E2" w:rsidRDefault="00721B35" w:rsidP="000B3134">
      <w:pPr>
        <w:ind w:left="720"/>
      </w:pPr>
      <w:r w:rsidRPr="00DD66EA">
        <w:t>Meliss</w:t>
      </w:r>
      <w:r>
        <w:t>a Sexton (EDSP; University of Marylan</w:t>
      </w:r>
      <w:r w:rsidR="000B3134">
        <w:t>d</w:t>
      </w:r>
    </w:p>
    <w:sectPr w:rsidR="00721B35" w:rsidRPr="003B68E2" w:rsidSect="00721B35">
      <w:type w:val="continuous"/>
      <w:pgSz w:w="12240" w:h="15840"/>
      <w:pgMar w:top="720" w:right="1440" w:bottom="1350" w:left="1440" w:header="720" w:footer="13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042" w:rsidRDefault="00986042">
      <w:r>
        <w:separator/>
      </w:r>
    </w:p>
  </w:endnote>
  <w:endnote w:type="continuationSeparator" w:id="0">
    <w:p w:rsidR="00986042" w:rsidRDefault="0098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WP TypographicSymbols">
    <w:altName w:val="Calibri"/>
    <w:charset w:val="00"/>
    <w:family w:val="auto"/>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UnicodeMS">
    <w:altName w:val="Batang"/>
    <w:panose1 w:val="00000000000000000000"/>
    <w:charset w:val="81"/>
    <w:family w:val="auto"/>
    <w:notTrueType/>
    <w:pitch w:val="default"/>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roman"/>
    <w:pitch w:val="variable"/>
    <w:sig w:usb0="00000003"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
    <w:altName w:val="Arial Unicode MS"/>
    <w:panose1 w:val="00000000000000000000"/>
    <w:charset w:val="81"/>
    <w:family w:val="auto"/>
    <w:notTrueType/>
    <w:pitch w:val="default"/>
    <w:sig w:usb0="00000001" w:usb1="09060000" w:usb2="00000010" w:usb3="00000000" w:csb0="00080000" w:csb1="00000000"/>
  </w:font>
  <w:font w:name="+mn-ea">
    <w:panose1 w:val="00000000000000000000"/>
    <w:charset w:val="00"/>
    <w:family w:val="roman"/>
    <w:notTrueType/>
    <w:pitch w:val="default"/>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042" w:rsidRDefault="00986042">
      <w:r>
        <w:separator/>
      </w:r>
    </w:p>
  </w:footnote>
  <w:footnote w:type="continuationSeparator" w:id="0">
    <w:p w:rsidR="00986042" w:rsidRDefault="0098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0A" w:rsidRDefault="008E2B0A">
    <w:pPr>
      <w:jc w:val="right"/>
    </w:pPr>
    <w:r>
      <w:fldChar w:fldCharType="begin"/>
    </w:r>
    <w:r>
      <w:instrText xml:space="preserve">PAGE </w:instrText>
    </w:r>
    <w:r>
      <w:fldChar w:fldCharType="separate"/>
    </w:r>
    <w:r>
      <w:rPr>
        <w:noProof/>
      </w:rPr>
      <w:t>37</w:t>
    </w:r>
    <w:r>
      <w:fldChar w:fldCharType="end"/>
    </w:r>
  </w:p>
  <w:p w:rsidR="008E2B0A" w:rsidRDefault="008E2B0A">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0A" w:rsidRDefault="008E2B0A">
    <w:pPr>
      <w:jc w:val="right"/>
    </w:pPr>
    <w:r>
      <w:fldChar w:fldCharType="begin"/>
    </w:r>
    <w:r>
      <w:instrText xml:space="preserve">PAGE </w:instrText>
    </w:r>
    <w:r>
      <w:fldChar w:fldCharType="separate"/>
    </w:r>
    <w:r>
      <w:rPr>
        <w:noProof/>
      </w:rPr>
      <w:t>57</w:t>
    </w:r>
    <w:r>
      <w:fldChar w:fldCharType="end"/>
    </w:r>
  </w:p>
  <w:p w:rsidR="008E2B0A" w:rsidRDefault="008E2B0A">
    <w:pPr>
      <w:spacing w:line="166"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6C61D7"/>
    <w:multiLevelType w:val="hybridMultilevel"/>
    <w:tmpl w:val="7D743A10"/>
    <w:lvl w:ilvl="0" w:tplc="4DB81B24">
      <w:start w:val="200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C6CDE"/>
    <w:multiLevelType w:val="hybridMultilevel"/>
    <w:tmpl w:val="84C289B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430505D"/>
    <w:multiLevelType w:val="multilevel"/>
    <w:tmpl w:val="938E2284"/>
    <w:lvl w:ilvl="0">
      <w:start w:val="2001"/>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B8272A"/>
    <w:multiLevelType w:val="hybridMultilevel"/>
    <w:tmpl w:val="7A14CD54"/>
    <w:lvl w:ilvl="0" w:tplc="97A894D6">
      <w:start w:val="1995"/>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130EDF"/>
    <w:multiLevelType w:val="hybridMultilevel"/>
    <w:tmpl w:val="69D220AC"/>
    <w:lvl w:ilvl="0" w:tplc="487C3554">
      <w:start w:val="200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193362"/>
    <w:multiLevelType w:val="hybridMultilevel"/>
    <w:tmpl w:val="BDF04162"/>
    <w:lvl w:ilvl="0" w:tplc="AA645E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401CCB"/>
    <w:multiLevelType w:val="hybridMultilevel"/>
    <w:tmpl w:val="14F8F504"/>
    <w:lvl w:ilvl="0" w:tplc="A09E6318">
      <w:start w:val="1983"/>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E01567"/>
    <w:multiLevelType w:val="hybridMultilevel"/>
    <w:tmpl w:val="118EE05C"/>
    <w:lvl w:ilvl="0" w:tplc="6B82EDD8">
      <w:start w:val="200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2456FE"/>
    <w:multiLevelType w:val="hybridMultilevel"/>
    <w:tmpl w:val="8826B922"/>
    <w:lvl w:ilvl="0" w:tplc="F8D80F7C">
      <w:start w:val="200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E2253C"/>
    <w:multiLevelType w:val="multilevel"/>
    <w:tmpl w:val="50E2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A56F8"/>
    <w:multiLevelType w:val="hybridMultilevel"/>
    <w:tmpl w:val="960A65C4"/>
    <w:lvl w:ilvl="0" w:tplc="954AA7FA">
      <w:start w:val="198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E2B31"/>
    <w:multiLevelType w:val="multilevel"/>
    <w:tmpl w:val="3FDE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57B36"/>
    <w:multiLevelType w:val="hybridMultilevel"/>
    <w:tmpl w:val="703C2FA8"/>
    <w:lvl w:ilvl="0" w:tplc="D33C20B0">
      <w:start w:val="199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B72EE5"/>
    <w:multiLevelType w:val="multilevel"/>
    <w:tmpl w:val="9404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7E109F"/>
    <w:multiLevelType w:val="hybridMultilevel"/>
    <w:tmpl w:val="66D43FEA"/>
    <w:lvl w:ilvl="0" w:tplc="81343E88">
      <w:start w:val="199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F74202"/>
    <w:multiLevelType w:val="multilevel"/>
    <w:tmpl w:val="263C1C3A"/>
    <w:lvl w:ilvl="0">
      <w:start w:val="2001"/>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A57C2E"/>
    <w:multiLevelType w:val="hybridMultilevel"/>
    <w:tmpl w:val="74DEE644"/>
    <w:lvl w:ilvl="0" w:tplc="1DA81420">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B56065C"/>
    <w:multiLevelType w:val="hybridMultilevel"/>
    <w:tmpl w:val="F8BE168C"/>
    <w:lvl w:ilvl="0" w:tplc="500C445C">
      <w:start w:val="1"/>
      <w:numFmt w:val="decimal"/>
      <w:lvlText w:val="%1."/>
      <w:lvlJc w:val="left"/>
      <w:pPr>
        <w:tabs>
          <w:tab w:val="num" w:pos="720"/>
        </w:tabs>
        <w:ind w:left="72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0E7216E"/>
    <w:multiLevelType w:val="hybridMultilevel"/>
    <w:tmpl w:val="C4FC96F8"/>
    <w:lvl w:ilvl="0" w:tplc="574421EC">
      <w:start w:val="200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9CC488E"/>
    <w:multiLevelType w:val="hybridMultilevel"/>
    <w:tmpl w:val="51349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5031B5"/>
    <w:multiLevelType w:val="multilevel"/>
    <w:tmpl w:val="3530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E3ECA"/>
    <w:multiLevelType w:val="hybridMultilevel"/>
    <w:tmpl w:val="36C20222"/>
    <w:lvl w:ilvl="0" w:tplc="DB389302">
      <w:start w:val="199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DE00E1"/>
    <w:multiLevelType w:val="hybridMultilevel"/>
    <w:tmpl w:val="EF9E14C4"/>
    <w:lvl w:ilvl="0" w:tplc="3E861CF2">
      <w:start w:val="1999"/>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54359"/>
    <w:multiLevelType w:val="hybridMultilevel"/>
    <w:tmpl w:val="525282F8"/>
    <w:lvl w:ilvl="0" w:tplc="EB326606">
      <w:start w:val="199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A3730F"/>
    <w:multiLevelType w:val="multilevel"/>
    <w:tmpl w:val="C8E45E48"/>
    <w:lvl w:ilvl="0">
      <w:start w:val="2009"/>
      <w:numFmt w:val="decimal"/>
      <w:lvlText w:val="%1"/>
      <w:lvlJc w:val="left"/>
      <w:pPr>
        <w:tabs>
          <w:tab w:val="num" w:pos="2160"/>
        </w:tabs>
        <w:ind w:left="2160" w:hanging="2160"/>
      </w:pPr>
      <w:rPr>
        <w:rFonts w:hint="default"/>
      </w:rPr>
    </w:lvl>
    <w:lvl w:ilvl="1">
      <w:start w:val="201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818661C"/>
    <w:multiLevelType w:val="hybridMultilevel"/>
    <w:tmpl w:val="E53E106C"/>
    <w:lvl w:ilvl="0" w:tplc="94867C82">
      <w:start w:val="1994"/>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0D10B8"/>
    <w:multiLevelType w:val="multilevel"/>
    <w:tmpl w:val="1FECF4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B0707F"/>
    <w:multiLevelType w:val="multilevel"/>
    <w:tmpl w:val="7CEC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904323"/>
    <w:multiLevelType w:val="hybridMultilevel"/>
    <w:tmpl w:val="70FAACF8"/>
    <w:lvl w:ilvl="0" w:tplc="F52C3DC8">
      <w:start w:val="2008"/>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A86B8F"/>
    <w:multiLevelType w:val="hybridMultilevel"/>
    <w:tmpl w:val="F74A8F4A"/>
    <w:lvl w:ilvl="0" w:tplc="F7A049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C60774"/>
    <w:multiLevelType w:val="hybridMultilevel"/>
    <w:tmpl w:val="ECD0692E"/>
    <w:lvl w:ilvl="0" w:tplc="F37C72DC">
      <w:start w:val="199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2A6235"/>
    <w:multiLevelType w:val="hybridMultilevel"/>
    <w:tmpl w:val="CA38743E"/>
    <w:lvl w:ilvl="0" w:tplc="4BC06D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8"/>
  </w:num>
  <w:num w:numId="3">
    <w:abstractNumId w:val="29"/>
  </w:num>
  <w:num w:numId="4">
    <w:abstractNumId w:val="7"/>
  </w:num>
  <w:num w:numId="5">
    <w:abstractNumId w:val="11"/>
  </w:num>
  <w:num w:numId="6">
    <w:abstractNumId w:val="24"/>
  </w:num>
  <w:num w:numId="7">
    <w:abstractNumId w:val="15"/>
  </w:num>
  <w:num w:numId="8">
    <w:abstractNumId w:val="31"/>
  </w:num>
  <w:num w:numId="9">
    <w:abstractNumId w:val="22"/>
  </w:num>
  <w:num w:numId="10">
    <w:abstractNumId w:val="4"/>
  </w:num>
  <w:num w:numId="11">
    <w:abstractNumId w:val="26"/>
  </w:num>
  <w:num w:numId="12">
    <w:abstractNumId w:val="13"/>
  </w:num>
  <w:num w:numId="13">
    <w:abstractNumId w:val="23"/>
  </w:num>
  <w:num w:numId="14">
    <w:abstractNumId w:val="1"/>
  </w:num>
  <w:num w:numId="15">
    <w:abstractNumId w:val="3"/>
  </w:num>
  <w:num w:numId="16">
    <w:abstractNumId w:val="16"/>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6"/>
  </w:num>
  <w:num w:numId="25">
    <w:abstractNumId w:val="27"/>
  </w:num>
  <w:num w:numId="26">
    <w:abstractNumId w:val="27"/>
    <w:lvlOverride w:ilvl="1">
      <w:lvl w:ilvl="1">
        <w:numFmt w:val="lowerLetter"/>
        <w:lvlText w:val="%2."/>
        <w:lvlJc w:val="left"/>
      </w:lvl>
    </w:lvlOverride>
  </w:num>
  <w:num w:numId="27">
    <w:abstractNumId w:val="10"/>
  </w:num>
  <w:num w:numId="28">
    <w:abstractNumId w:val="30"/>
  </w:num>
  <w:num w:numId="29">
    <w:abstractNumId w:val="32"/>
  </w:num>
  <w:num w:numId="30">
    <w:abstractNumId w:val="20"/>
  </w:num>
  <w:num w:numId="31">
    <w:abstractNumId w:val="21"/>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IE"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35"/>
    <w:rsid w:val="000003B1"/>
    <w:rsid w:val="00000943"/>
    <w:rsid w:val="00001268"/>
    <w:rsid w:val="00001528"/>
    <w:rsid w:val="000015EA"/>
    <w:rsid w:val="000030AB"/>
    <w:rsid w:val="000030F7"/>
    <w:rsid w:val="00004905"/>
    <w:rsid w:val="00004FF3"/>
    <w:rsid w:val="000055B0"/>
    <w:rsid w:val="00006076"/>
    <w:rsid w:val="000065AB"/>
    <w:rsid w:val="0000769F"/>
    <w:rsid w:val="0001078F"/>
    <w:rsid w:val="00010A17"/>
    <w:rsid w:val="00010E43"/>
    <w:rsid w:val="00012080"/>
    <w:rsid w:val="0001287A"/>
    <w:rsid w:val="000136F3"/>
    <w:rsid w:val="000138EB"/>
    <w:rsid w:val="00015AF4"/>
    <w:rsid w:val="00020763"/>
    <w:rsid w:val="00021891"/>
    <w:rsid w:val="00021A5F"/>
    <w:rsid w:val="000221C9"/>
    <w:rsid w:val="000228F6"/>
    <w:rsid w:val="000249A3"/>
    <w:rsid w:val="00024B9C"/>
    <w:rsid w:val="00025308"/>
    <w:rsid w:val="00025693"/>
    <w:rsid w:val="00025F20"/>
    <w:rsid w:val="00026543"/>
    <w:rsid w:val="00026653"/>
    <w:rsid w:val="00026E6A"/>
    <w:rsid w:val="00027170"/>
    <w:rsid w:val="00027C71"/>
    <w:rsid w:val="00027FE2"/>
    <w:rsid w:val="000303A4"/>
    <w:rsid w:val="00030516"/>
    <w:rsid w:val="00030CF4"/>
    <w:rsid w:val="00031010"/>
    <w:rsid w:val="000310DB"/>
    <w:rsid w:val="00031D8B"/>
    <w:rsid w:val="00032720"/>
    <w:rsid w:val="000331EA"/>
    <w:rsid w:val="0003362E"/>
    <w:rsid w:val="0003386C"/>
    <w:rsid w:val="00033ADE"/>
    <w:rsid w:val="00033D7A"/>
    <w:rsid w:val="000343C2"/>
    <w:rsid w:val="000343E1"/>
    <w:rsid w:val="0003442E"/>
    <w:rsid w:val="0003494D"/>
    <w:rsid w:val="00034C2C"/>
    <w:rsid w:val="00034CE0"/>
    <w:rsid w:val="00035076"/>
    <w:rsid w:val="000353CC"/>
    <w:rsid w:val="00036A26"/>
    <w:rsid w:val="00036CF2"/>
    <w:rsid w:val="00036E32"/>
    <w:rsid w:val="000374C1"/>
    <w:rsid w:val="00037D3C"/>
    <w:rsid w:val="000405EF"/>
    <w:rsid w:val="0004068F"/>
    <w:rsid w:val="0004134D"/>
    <w:rsid w:val="00042299"/>
    <w:rsid w:val="00042538"/>
    <w:rsid w:val="00042573"/>
    <w:rsid w:val="0004350A"/>
    <w:rsid w:val="00043E28"/>
    <w:rsid w:val="000457BA"/>
    <w:rsid w:val="00046AAA"/>
    <w:rsid w:val="00046B2D"/>
    <w:rsid w:val="00046B68"/>
    <w:rsid w:val="000470C7"/>
    <w:rsid w:val="000472E6"/>
    <w:rsid w:val="000475F5"/>
    <w:rsid w:val="00047CF4"/>
    <w:rsid w:val="000501E7"/>
    <w:rsid w:val="00050C41"/>
    <w:rsid w:val="000511E7"/>
    <w:rsid w:val="000524C7"/>
    <w:rsid w:val="000525D1"/>
    <w:rsid w:val="00052625"/>
    <w:rsid w:val="00053187"/>
    <w:rsid w:val="0005346D"/>
    <w:rsid w:val="00053762"/>
    <w:rsid w:val="00053CBD"/>
    <w:rsid w:val="00053FA7"/>
    <w:rsid w:val="00054677"/>
    <w:rsid w:val="000546E1"/>
    <w:rsid w:val="000558A4"/>
    <w:rsid w:val="00055CD7"/>
    <w:rsid w:val="000561A8"/>
    <w:rsid w:val="0005664F"/>
    <w:rsid w:val="00056F18"/>
    <w:rsid w:val="0005769B"/>
    <w:rsid w:val="0005792A"/>
    <w:rsid w:val="00057D73"/>
    <w:rsid w:val="00057D84"/>
    <w:rsid w:val="00060753"/>
    <w:rsid w:val="00060A85"/>
    <w:rsid w:val="00060FC9"/>
    <w:rsid w:val="000613CF"/>
    <w:rsid w:val="000614A3"/>
    <w:rsid w:val="00061576"/>
    <w:rsid w:val="000623A8"/>
    <w:rsid w:val="000635A8"/>
    <w:rsid w:val="000649A7"/>
    <w:rsid w:val="00064AEF"/>
    <w:rsid w:val="00065041"/>
    <w:rsid w:val="000650F7"/>
    <w:rsid w:val="00065ACD"/>
    <w:rsid w:val="00065C06"/>
    <w:rsid w:val="00067386"/>
    <w:rsid w:val="00067D6D"/>
    <w:rsid w:val="0007022F"/>
    <w:rsid w:val="000705D5"/>
    <w:rsid w:val="0007183A"/>
    <w:rsid w:val="0007291F"/>
    <w:rsid w:val="00073B24"/>
    <w:rsid w:val="00073E0D"/>
    <w:rsid w:val="00074012"/>
    <w:rsid w:val="00074B3A"/>
    <w:rsid w:val="000750FA"/>
    <w:rsid w:val="00076240"/>
    <w:rsid w:val="00077313"/>
    <w:rsid w:val="00077385"/>
    <w:rsid w:val="00077547"/>
    <w:rsid w:val="00077859"/>
    <w:rsid w:val="00077B3E"/>
    <w:rsid w:val="0008022E"/>
    <w:rsid w:val="00080503"/>
    <w:rsid w:val="000809B8"/>
    <w:rsid w:val="00080B7C"/>
    <w:rsid w:val="0008196E"/>
    <w:rsid w:val="00082F91"/>
    <w:rsid w:val="000839BE"/>
    <w:rsid w:val="000842A8"/>
    <w:rsid w:val="000842E3"/>
    <w:rsid w:val="000846A8"/>
    <w:rsid w:val="00084E3D"/>
    <w:rsid w:val="00084F0A"/>
    <w:rsid w:val="000851E2"/>
    <w:rsid w:val="000863C9"/>
    <w:rsid w:val="00086517"/>
    <w:rsid w:val="00086E4D"/>
    <w:rsid w:val="00086EDE"/>
    <w:rsid w:val="00087BF7"/>
    <w:rsid w:val="00087E50"/>
    <w:rsid w:val="00090751"/>
    <w:rsid w:val="00090806"/>
    <w:rsid w:val="00090D5C"/>
    <w:rsid w:val="00090DF1"/>
    <w:rsid w:val="0009139A"/>
    <w:rsid w:val="0009140D"/>
    <w:rsid w:val="0009143E"/>
    <w:rsid w:val="00092D5D"/>
    <w:rsid w:val="00092EFE"/>
    <w:rsid w:val="00093240"/>
    <w:rsid w:val="00093729"/>
    <w:rsid w:val="0009372F"/>
    <w:rsid w:val="00093A10"/>
    <w:rsid w:val="00093B87"/>
    <w:rsid w:val="00093BC2"/>
    <w:rsid w:val="00094576"/>
    <w:rsid w:val="00094943"/>
    <w:rsid w:val="000955B7"/>
    <w:rsid w:val="00095C49"/>
    <w:rsid w:val="0009603B"/>
    <w:rsid w:val="00096C10"/>
    <w:rsid w:val="00097455"/>
    <w:rsid w:val="0009747B"/>
    <w:rsid w:val="0009762E"/>
    <w:rsid w:val="00097764"/>
    <w:rsid w:val="000A020E"/>
    <w:rsid w:val="000A090B"/>
    <w:rsid w:val="000A24E8"/>
    <w:rsid w:val="000A28F2"/>
    <w:rsid w:val="000A2AED"/>
    <w:rsid w:val="000A3358"/>
    <w:rsid w:val="000A36B2"/>
    <w:rsid w:val="000A3C3F"/>
    <w:rsid w:val="000A3EC7"/>
    <w:rsid w:val="000A452B"/>
    <w:rsid w:val="000A590F"/>
    <w:rsid w:val="000A5B79"/>
    <w:rsid w:val="000A5B7B"/>
    <w:rsid w:val="000A5F4E"/>
    <w:rsid w:val="000A6608"/>
    <w:rsid w:val="000A6919"/>
    <w:rsid w:val="000A696F"/>
    <w:rsid w:val="000A6C5A"/>
    <w:rsid w:val="000A7962"/>
    <w:rsid w:val="000A7D7F"/>
    <w:rsid w:val="000A7FAF"/>
    <w:rsid w:val="000A7FD0"/>
    <w:rsid w:val="000B00FC"/>
    <w:rsid w:val="000B0FEE"/>
    <w:rsid w:val="000B10CD"/>
    <w:rsid w:val="000B2694"/>
    <w:rsid w:val="000B30D9"/>
    <w:rsid w:val="000B3134"/>
    <w:rsid w:val="000B3CBE"/>
    <w:rsid w:val="000B41E0"/>
    <w:rsid w:val="000B5568"/>
    <w:rsid w:val="000B5F8D"/>
    <w:rsid w:val="000B6171"/>
    <w:rsid w:val="000B61B0"/>
    <w:rsid w:val="000B63F1"/>
    <w:rsid w:val="000B64A0"/>
    <w:rsid w:val="000B650F"/>
    <w:rsid w:val="000B72DD"/>
    <w:rsid w:val="000B731F"/>
    <w:rsid w:val="000B77E6"/>
    <w:rsid w:val="000B7874"/>
    <w:rsid w:val="000B7A5B"/>
    <w:rsid w:val="000C11B3"/>
    <w:rsid w:val="000C14C8"/>
    <w:rsid w:val="000C1F26"/>
    <w:rsid w:val="000C2C8E"/>
    <w:rsid w:val="000C3FF3"/>
    <w:rsid w:val="000C5DE9"/>
    <w:rsid w:val="000C69EE"/>
    <w:rsid w:val="000C6C5C"/>
    <w:rsid w:val="000D06AB"/>
    <w:rsid w:val="000D1224"/>
    <w:rsid w:val="000D2573"/>
    <w:rsid w:val="000D2B03"/>
    <w:rsid w:val="000D3150"/>
    <w:rsid w:val="000D41DF"/>
    <w:rsid w:val="000D4235"/>
    <w:rsid w:val="000D4855"/>
    <w:rsid w:val="000D6D68"/>
    <w:rsid w:val="000D70CF"/>
    <w:rsid w:val="000D76AD"/>
    <w:rsid w:val="000D7860"/>
    <w:rsid w:val="000D7920"/>
    <w:rsid w:val="000D7A7B"/>
    <w:rsid w:val="000D7BA9"/>
    <w:rsid w:val="000D7F59"/>
    <w:rsid w:val="000E03FF"/>
    <w:rsid w:val="000E1FC4"/>
    <w:rsid w:val="000E251F"/>
    <w:rsid w:val="000E290C"/>
    <w:rsid w:val="000E3935"/>
    <w:rsid w:val="000E4A55"/>
    <w:rsid w:val="000E4D9C"/>
    <w:rsid w:val="000E504B"/>
    <w:rsid w:val="000E5C4C"/>
    <w:rsid w:val="000E7C10"/>
    <w:rsid w:val="000F0002"/>
    <w:rsid w:val="000F0385"/>
    <w:rsid w:val="000F0C5D"/>
    <w:rsid w:val="000F1978"/>
    <w:rsid w:val="000F2B8C"/>
    <w:rsid w:val="000F2F8A"/>
    <w:rsid w:val="000F31C1"/>
    <w:rsid w:val="000F3992"/>
    <w:rsid w:val="000F40FD"/>
    <w:rsid w:val="000F413B"/>
    <w:rsid w:val="000F55F0"/>
    <w:rsid w:val="000F5A32"/>
    <w:rsid w:val="000F6615"/>
    <w:rsid w:val="00100265"/>
    <w:rsid w:val="001002C6"/>
    <w:rsid w:val="00100E26"/>
    <w:rsid w:val="001014CA"/>
    <w:rsid w:val="00104139"/>
    <w:rsid w:val="001048F2"/>
    <w:rsid w:val="0010495B"/>
    <w:rsid w:val="00104BF3"/>
    <w:rsid w:val="00104F11"/>
    <w:rsid w:val="001056D8"/>
    <w:rsid w:val="0010643F"/>
    <w:rsid w:val="001064B1"/>
    <w:rsid w:val="00106A76"/>
    <w:rsid w:val="00107C5B"/>
    <w:rsid w:val="00110B57"/>
    <w:rsid w:val="001110F1"/>
    <w:rsid w:val="00111390"/>
    <w:rsid w:val="0011142A"/>
    <w:rsid w:val="0011172F"/>
    <w:rsid w:val="00111922"/>
    <w:rsid w:val="0011224B"/>
    <w:rsid w:val="001127C1"/>
    <w:rsid w:val="00113E83"/>
    <w:rsid w:val="00114674"/>
    <w:rsid w:val="001158CA"/>
    <w:rsid w:val="00115925"/>
    <w:rsid w:val="00115DEC"/>
    <w:rsid w:val="00115E4D"/>
    <w:rsid w:val="00116E47"/>
    <w:rsid w:val="001171E6"/>
    <w:rsid w:val="001178FA"/>
    <w:rsid w:val="00120452"/>
    <w:rsid w:val="00120EC9"/>
    <w:rsid w:val="001214A3"/>
    <w:rsid w:val="0012227A"/>
    <w:rsid w:val="0012387C"/>
    <w:rsid w:val="00123FDE"/>
    <w:rsid w:val="00124166"/>
    <w:rsid w:val="001243C7"/>
    <w:rsid w:val="0012451E"/>
    <w:rsid w:val="00124E41"/>
    <w:rsid w:val="0012504A"/>
    <w:rsid w:val="001250BF"/>
    <w:rsid w:val="00125BF5"/>
    <w:rsid w:val="00125EE6"/>
    <w:rsid w:val="0012611E"/>
    <w:rsid w:val="001268E3"/>
    <w:rsid w:val="001271F4"/>
    <w:rsid w:val="00127CE9"/>
    <w:rsid w:val="00130506"/>
    <w:rsid w:val="00130788"/>
    <w:rsid w:val="00130D92"/>
    <w:rsid w:val="00131486"/>
    <w:rsid w:val="00131AD3"/>
    <w:rsid w:val="00132235"/>
    <w:rsid w:val="0013229A"/>
    <w:rsid w:val="001325CA"/>
    <w:rsid w:val="00133A29"/>
    <w:rsid w:val="001348AB"/>
    <w:rsid w:val="00134EEB"/>
    <w:rsid w:val="0013536E"/>
    <w:rsid w:val="00135D52"/>
    <w:rsid w:val="00135DD1"/>
    <w:rsid w:val="00136685"/>
    <w:rsid w:val="0013676D"/>
    <w:rsid w:val="00136F7B"/>
    <w:rsid w:val="0013798A"/>
    <w:rsid w:val="00140067"/>
    <w:rsid w:val="00140E31"/>
    <w:rsid w:val="00141049"/>
    <w:rsid w:val="001419B4"/>
    <w:rsid w:val="00142987"/>
    <w:rsid w:val="00142B53"/>
    <w:rsid w:val="00142C79"/>
    <w:rsid w:val="00143B36"/>
    <w:rsid w:val="00144479"/>
    <w:rsid w:val="00144A89"/>
    <w:rsid w:val="00144B74"/>
    <w:rsid w:val="00145AEE"/>
    <w:rsid w:val="0014678C"/>
    <w:rsid w:val="00146B93"/>
    <w:rsid w:val="00146DE3"/>
    <w:rsid w:val="0015146C"/>
    <w:rsid w:val="001532C0"/>
    <w:rsid w:val="0015364B"/>
    <w:rsid w:val="001536A2"/>
    <w:rsid w:val="001536EA"/>
    <w:rsid w:val="00153713"/>
    <w:rsid w:val="0015426E"/>
    <w:rsid w:val="00154538"/>
    <w:rsid w:val="00154F8F"/>
    <w:rsid w:val="0015618F"/>
    <w:rsid w:val="00157024"/>
    <w:rsid w:val="00157530"/>
    <w:rsid w:val="001600B0"/>
    <w:rsid w:val="00160920"/>
    <w:rsid w:val="001609B6"/>
    <w:rsid w:val="00160BC3"/>
    <w:rsid w:val="00160D9E"/>
    <w:rsid w:val="00160DDB"/>
    <w:rsid w:val="0016177F"/>
    <w:rsid w:val="00162591"/>
    <w:rsid w:val="00163A18"/>
    <w:rsid w:val="00164C44"/>
    <w:rsid w:val="00164F03"/>
    <w:rsid w:val="00165D02"/>
    <w:rsid w:val="001661E9"/>
    <w:rsid w:val="00167CEE"/>
    <w:rsid w:val="001705FE"/>
    <w:rsid w:val="00171ABA"/>
    <w:rsid w:val="00171C0B"/>
    <w:rsid w:val="00172E78"/>
    <w:rsid w:val="0017466D"/>
    <w:rsid w:val="001749BC"/>
    <w:rsid w:val="00174EB7"/>
    <w:rsid w:val="001759F7"/>
    <w:rsid w:val="00175F36"/>
    <w:rsid w:val="001762D7"/>
    <w:rsid w:val="00176457"/>
    <w:rsid w:val="00176AE1"/>
    <w:rsid w:val="00176B49"/>
    <w:rsid w:val="00176FB1"/>
    <w:rsid w:val="001800D6"/>
    <w:rsid w:val="001802F2"/>
    <w:rsid w:val="00180457"/>
    <w:rsid w:val="001819AB"/>
    <w:rsid w:val="00182DAB"/>
    <w:rsid w:val="00183CD5"/>
    <w:rsid w:val="00183F59"/>
    <w:rsid w:val="001844DC"/>
    <w:rsid w:val="0018550C"/>
    <w:rsid w:val="00185AF8"/>
    <w:rsid w:val="00185D92"/>
    <w:rsid w:val="0018763C"/>
    <w:rsid w:val="001877F9"/>
    <w:rsid w:val="0019056A"/>
    <w:rsid w:val="001906D4"/>
    <w:rsid w:val="0019076B"/>
    <w:rsid w:val="00191288"/>
    <w:rsid w:val="00191625"/>
    <w:rsid w:val="0019162C"/>
    <w:rsid w:val="00191C45"/>
    <w:rsid w:val="00192783"/>
    <w:rsid w:val="001942F8"/>
    <w:rsid w:val="00194854"/>
    <w:rsid w:val="00194D84"/>
    <w:rsid w:val="001966E1"/>
    <w:rsid w:val="00197A6F"/>
    <w:rsid w:val="00197AA4"/>
    <w:rsid w:val="00197B51"/>
    <w:rsid w:val="001A0F27"/>
    <w:rsid w:val="001A1144"/>
    <w:rsid w:val="001A1BEE"/>
    <w:rsid w:val="001A2163"/>
    <w:rsid w:val="001A2439"/>
    <w:rsid w:val="001A2E72"/>
    <w:rsid w:val="001A33C1"/>
    <w:rsid w:val="001A356C"/>
    <w:rsid w:val="001A42CD"/>
    <w:rsid w:val="001A4428"/>
    <w:rsid w:val="001A46CF"/>
    <w:rsid w:val="001A4DF9"/>
    <w:rsid w:val="001A506E"/>
    <w:rsid w:val="001A518D"/>
    <w:rsid w:val="001A5663"/>
    <w:rsid w:val="001A56AA"/>
    <w:rsid w:val="001A5901"/>
    <w:rsid w:val="001A61C1"/>
    <w:rsid w:val="001A62DA"/>
    <w:rsid w:val="001A6810"/>
    <w:rsid w:val="001A6C24"/>
    <w:rsid w:val="001A7123"/>
    <w:rsid w:val="001B180D"/>
    <w:rsid w:val="001B21B8"/>
    <w:rsid w:val="001B2567"/>
    <w:rsid w:val="001B48FE"/>
    <w:rsid w:val="001B4F70"/>
    <w:rsid w:val="001B5014"/>
    <w:rsid w:val="001B53E7"/>
    <w:rsid w:val="001B6D2B"/>
    <w:rsid w:val="001B71AF"/>
    <w:rsid w:val="001B7705"/>
    <w:rsid w:val="001B78E3"/>
    <w:rsid w:val="001C028D"/>
    <w:rsid w:val="001C03F5"/>
    <w:rsid w:val="001C0586"/>
    <w:rsid w:val="001C0C7F"/>
    <w:rsid w:val="001C0CA1"/>
    <w:rsid w:val="001C10A9"/>
    <w:rsid w:val="001C1135"/>
    <w:rsid w:val="001C1217"/>
    <w:rsid w:val="001C17CE"/>
    <w:rsid w:val="001C1A19"/>
    <w:rsid w:val="001C24A2"/>
    <w:rsid w:val="001C2E2C"/>
    <w:rsid w:val="001C3215"/>
    <w:rsid w:val="001C3EA8"/>
    <w:rsid w:val="001C40D7"/>
    <w:rsid w:val="001C4558"/>
    <w:rsid w:val="001C4776"/>
    <w:rsid w:val="001C4BA6"/>
    <w:rsid w:val="001C4D36"/>
    <w:rsid w:val="001C5073"/>
    <w:rsid w:val="001C5C3B"/>
    <w:rsid w:val="001C6AC6"/>
    <w:rsid w:val="001C70A6"/>
    <w:rsid w:val="001D0808"/>
    <w:rsid w:val="001D0940"/>
    <w:rsid w:val="001D0985"/>
    <w:rsid w:val="001D11EB"/>
    <w:rsid w:val="001D19F4"/>
    <w:rsid w:val="001D2443"/>
    <w:rsid w:val="001D334C"/>
    <w:rsid w:val="001D3D08"/>
    <w:rsid w:val="001D443B"/>
    <w:rsid w:val="001D497E"/>
    <w:rsid w:val="001D5676"/>
    <w:rsid w:val="001D5E52"/>
    <w:rsid w:val="001D6AFB"/>
    <w:rsid w:val="001D73A1"/>
    <w:rsid w:val="001D76EB"/>
    <w:rsid w:val="001D77BB"/>
    <w:rsid w:val="001E1F8B"/>
    <w:rsid w:val="001E2182"/>
    <w:rsid w:val="001E2768"/>
    <w:rsid w:val="001E33AA"/>
    <w:rsid w:val="001E377F"/>
    <w:rsid w:val="001E380E"/>
    <w:rsid w:val="001E39B6"/>
    <w:rsid w:val="001E419E"/>
    <w:rsid w:val="001E565C"/>
    <w:rsid w:val="001E5D5C"/>
    <w:rsid w:val="001E6426"/>
    <w:rsid w:val="001E6770"/>
    <w:rsid w:val="001E6E96"/>
    <w:rsid w:val="001E7FD0"/>
    <w:rsid w:val="001F037A"/>
    <w:rsid w:val="001F03AB"/>
    <w:rsid w:val="001F0633"/>
    <w:rsid w:val="001F09EF"/>
    <w:rsid w:val="001F0B97"/>
    <w:rsid w:val="001F0CD1"/>
    <w:rsid w:val="001F1D50"/>
    <w:rsid w:val="001F2835"/>
    <w:rsid w:val="001F2BBA"/>
    <w:rsid w:val="001F399C"/>
    <w:rsid w:val="001F3C9E"/>
    <w:rsid w:val="001F43C2"/>
    <w:rsid w:val="001F47A5"/>
    <w:rsid w:val="001F5361"/>
    <w:rsid w:val="001F5B1B"/>
    <w:rsid w:val="001F6F1B"/>
    <w:rsid w:val="001F7347"/>
    <w:rsid w:val="001F7700"/>
    <w:rsid w:val="002002CD"/>
    <w:rsid w:val="00200552"/>
    <w:rsid w:val="00200D9D"/>
    <w:rsid w:val="002028E4"/>
    <w:rsid w:val="002028F5"/>
    <w:rsid w:val="00204761"/>
    <w:rsid w:val="0020490E"/>
    <w:rsid w:val="00204A1E"/>
    <w:rsid w:val="00205C05"/>
    <w:rsid w:val="00205E6A"/>
    <w:rsid w:val="0020615B"/>
    <w:rsid w:val="00206196"/>
    <w:rsid w:val="00206D9F"/>
    <w:rsid w:val="00207B43"/>
    <w:rsid w:val="00210D63"/>
    <w:rsid w:val="00211002"/>
    <w:rsid w:val="00211206"/>
    <w:rsid w:val="00211375"/>
    <w:rsid w:val="00211B6C"/>
    <w:rsid w:val="0021202E"/>
    <w:rsid w:val="00212603"/>
    <w:rsid w:val="00212AFD"/>
    <w:rsid w:val="00213484"/>
    <w:rsid w:val="00214862"/>
    <w:rsid w:val="0021568C"/>
    <w:rsid w:val="00215BEA"/>
    <w:rsid w:val="00215DB5"/>
    <w:rsid w:val="00215F6D"/>
    <w:rsid w:val="00216145"/>
    <w:rsid w:val="00216CCD"/>
    <w:rsid w:val="00216F43"/>
    <w:rsid w:val="00217395"/>
    <w:rsid w:val="00217C40"/>
    <w:rsid w:val="00220663"/>
    <w:rsid w:val="002208C6"/>
    <w:rsid w:val="00220B71"/>
    <w:rsid w:val="00221678"/>
    <w:rsid w:val="00221B1A"/>
    <w:rsid w:val="00221B89"/>
    <w:rsid w:val="00222204"/>
    <w:rsid w:val="002223AE"/>
    <w:rsid w:val="002234E6"/>
    <w:rsid w:val="00224443"/>
    <w:rsid w:val="00224F34"/>
    <w:rsid w:val="0022573F"/>
    <w:rsid w:val="00226DBE"/>
    <w:rsid w:val="00227960"/>
    <w:rsid w:val="002312C0"/>
    <w:rsid w:val="002321E2"/>
    <w:rsid w:val="00232435"/>
    <w:rsid w:val="00232E06"/>
    <w:rsid w:val="00233279"/>
    <w:rsid w:val="00233DCE"/>
    <w:rsid w:val="0023536B"/>
    <w:rsid w:val="002363AC"/>
    <w:rsid w:val="00236718"/>
    <w:rsid w:val="0023692F"/>
    <w:rsid w:val="00236CA3"/>
    <w:rsid w:val="00236F19"/>
    <w:rsid w:val="002371FC"/>
    <w:rsid w:val="00237267"/>
    <w:rsid w:val="0024040C"/>
    <w:rsid w:val="00240522"/>
    <w:rsid w:val="002405D4"/>
    <w:rsid w:val="00240971"/>
    <w:rsid w:val="00241A06"/>
    <w:rsid w:val="00241CD8"/>
    <w:rsid w:val="00241D46"/>
    <w:rsid w:val="00242F89"/>
    <w:rsid w:val="002439A4"/>
    <w:rsid w:val="00244081"/>
    <w:rsid w:val="002440CC"/>
    <w:rsid w:val="00244371"/>
    <w:rsid w:val="0024464A"/>
    <w:rsid w:val="002462CF"/>
    <w:rsid w:val="00246831"/>
    <w:rsid w:val="002469BC"/>
    <w:rsid w:val="002469FD"/>
    <w:rsid w:val="00247354"/>
    <w:rsid w:val="002479EC"/>
    <w:rsid w:val="00247C86"/>
    <w:rsid w:val="00247E63"/>
    <w:rsid w:val="00250007"/>
    <w:rsid w:val="00251125"/>
    <w:rsid w:val="002511CE"/>
    <w:rsid w:val="0025385D"/>
    <w:rsid w:val="002548E4"/>
    <w:rsid w:val="00255873"/>
    <w:rsid w:val="00255D29"/>
    <w:rsid w:val="00255DB3"/>
    <w:rsid w:val="0025622D"/>
    <w:rsid w:val="002565FE"/>
    <w:rsid w:val="00256A17"/>
    <w:rsid w:val="00257059"/>
    <w:rsid w:val="00257B35"/>
    <w:rsid w:val="002611DA"/>
    <w:rsid w:val="0026196A"/>
    <w:rsid w:val="00261D49"/>
    <w:rsid w:val="00262BF9"/>
    <w:rsid w:val="00262DD3"/>
    <w:rsid w:val="00262E3F"/>
    <w:rsid w:val="00262F47"/>
    <w:rsid w:val="002632BE"/>
    <w:rsid w:val="00263BA7"/>
    <w:rsid w:val="00263BE0"/>
    <w:rsid w:val="002645A6"/>
    <w:rsid w:val="00264E39"/>
    <w:rsid w:val="002651B1"/>
    <w:rsid w:val="00265E1F"/>
    <w:rsid w:val="00265E3F"/>
    <w:rsid w:val="00266519"/>
    <w:rsid w:val="002665AF"/>
    <w:rsid w:val="00266B3A"/>
    <w:rsid w:val="00266EB7"/>
    <w:rsid w:val="00266F26"/>
    <w:rsid w:val="00267676"/>
    <w:rsid w:val="00267B7B"/>
    <w:rsid w:val="00267FEB"/>
    <w:rsid w:val="00270A23"/>
    <w:rsid w:val="00270A9C"/>
    <w:rsid w:val="00270AA4"/>
    <w:rsid w:val="00270B95"/>
    <w:rsid w:val="00271259"/>
    <w:rsid w:val="00271A15"/>
    <w:rsid w:val="00271A38"/>
    <w:rsid w:val="00272EB2"/>
    <w:rsid w:val="00272F41"/>
    <w:rsid w:val="00274B2F"/>
    <w:rsid w:val="00274B50"/>
    <w:rsid w:val="002750ED"/>
    <w:rsid w:val="00276293"/>
    <w:rsid w:val="00276367"/>
    <w:rsid w:val="00276603"/>
    <w:rsid w:val="002772DF"/>
    <w:rsid w:val="00277F4C"/>
    <w:rsid w:val="00280616"/>
    <w:rsid w:val="0028151D"/>
    <w:rsid w:val="002816E8"/>
    <w:rsid w:val="00281973"/>
    <w:rsid w:val="002821A1"/>
    <w:rsid w:val="002821F1"/>
    <w:rsid w:val="002822DF"/>
    <w:rsid w:val="00282F45"/>
    <w:rsid w:val="00283025"/>
    <w:rsid w:val="00283419"/>
    <w:rsid w:val="00283D1F"/>
    <w:rsid w:val="00284282"/>
    <w:rsid w:val="00284315"/>
    <w:rsid w:val="00284B22"/>
    <w:rsid w:val="00285826"/>
    <w:rsid w:val="00285A02"/>
    <w:rsid w:val="00286A4F"/>
    <w:rsid w:val="00286F92"/>
    <w:rsid w:val="00287138"/>
    <w:rsid w:val="00287886"/>
    <w:rsid w:val="00287915"/>
    <w:rsid w:val="00287BB8"/>
    <w:rsid w:val="00287E77"/>
    <w:rsid w:val="0029079E"/>
    <w:rsid w:val="00291BF8"/>
    <w:rsid w:val="0029399E"/>
    <w:rsid w:val="00294001"/>
    <w:rsid w:val="002943D8"/>
    <w:rsid w:val="00294A53"/>
    <w:rsid w:val="00294B13"/>
    <w:rsid w:val="00294B88"/>
    <w:rsid w:val="00294F9D"/>
    <w:rsid w:val="002961F7"/>
    <w:rsid w:val="002968F9"/>
    <w:rsid w:val="00296ABF"/>
    <w:rsid w:val="00297096"/>
    <w:rsid w:val="002974AF"/>
    <w:rsid w:val="002976A3"/>
    <w:rsid w:val="002A0575"/>
    <w:rsid w:val="002A0EA0"/>
    <w:rsid w:val="002A0FB5"/>
    <w:rsid w:val="002A1929"/>
    <w:rsid w:val="002A1D5C"/>
    <w:rsid w:val="002A2851"/>
    <w:rsid w:val="002A330C"/>
    <w:rsid w:val="002A424D"/>
    <w:rsid w:val="002A4E0D"/>
    <w:rsid w:val="002A4E11"/>
    <w:rsid w:val="002A5A4A"/>
    <w:rsid w:val="002A5E90"/>
    <w:rsid w:val="002A7E1D"/>
    <w:rsid w:val="002B008A"/>
    <w:rsid w:val="002B00F2"/>
    <w:rsid w:val="002B0F2A"/>
    <w:rsid w:val="002B152F"/>
    <w:rsid w:val="002B16EF"/>
    <w:rsid w:val="002B1CA2"/>
    <w:rsid w:val="002B1E81"/>
    <w:rsid w:val="002B32BB"/>
    <w:rsid w:val="002B373D"/>
    <w:rsid w:val="002B3BBE"/>
    <w:rsid w:val="002B494D"/>
    <w:rsid w:val="002B5492"/>
    <w:rsid w:val="002B5628"/>
    <w:rsid w:val="002B5E18"/>
    <w:rsid w:val="002B7124"/>
    <w:rsid w:val="002C1556"/>
    <w:rsid w:val="002C2100"/>
    <w:rsid w:val="002C23BC"/>
    <w:rsid w:val="002C27E6"/>
    <w:rsid w:val="002C299B"/>
    <w:rsid w:val="002C2CD9"/>
    <w:rsid w:val="002C2FA8"/>
    <w:rsid w:val="002C4740"/>
    <w:rsid w:val="002C4AA7"/>
    <w:rsid w:val="002C4D81"/>
    <w:rsid w:val="002C571B"/>
    <w:rsid w:val="002C5851"/>
    <w:rsid w:val="002C5C9B"/>
    <w:rsid w:val="002C6448"/>
    <w:rsid w:val="002C6908"/>
    <w:rsid w:val="002C799F"/>
    <w:rsid w:val="002C7C2F"/>
    <w:rsid w:val="002D0049"/>
    <w:rsid w:val="002D01C3"/>
    <w:rsid w:val="002D23C3"/>
    <w:rsid w:val="002D331B"/>
    <w:rsid w:val="002D39CC"/>
    <w:rsid w:val="002D3CC9"/>
    <w:rsid w:val="002D3E2D"/>
    <w:rsid w:val="002D4551"/>
    <w:rsid w:val="002D5995"/>
    <w:rsid w:val="002D6ABE"/>
    <w:rsid w:val="002D7611"/>
    <w:rsid w:val="002D7985"/>
    <w:rsid w:val="002D7BDF"/>
    <w:rsid w:val="002E00EB"/>
    <w:rsid w:val="002E01CC"/>
    <w:rsid w:val="002E0CFB"/>
    <w:rsid w:val="002E1E9C"/>
    <w:rsid w:val="002E1F28"/>
    <w:rsid w:val="002E36F3"/>
    <w:rsid w:val="002E3A5D"/>
    <w:rsid w:val="002E44FA"/>
    <w:rsid w:val="002E4A11"/>
    <w:rsid w:val="002E4B5A"/>
    <w:rsid w:val="002E5215"/>
    <w:rsid w:val="002E56F7"/>
    <w:rsid w:val="002E62F6"/>
    <w:rsid w:val="002E67A2"/>
    <w:rsid w:val="002E6FF1"/>
    <w:rsid w:val="002E7264"/>
    <w:rsid w:val="002E73A3"/>
    <w:rsid w:val="002E7488"/>
    <w:rsid w:val="002E7A71"/>
    <w:rsid w:val="002E7AAB"/>
    <w:rsid w:val="002E7AC1"/>
    <w:rsid w:val="002E7C9A"/>
    <w:rsid w:val="002E7D3A"/>
    <w:rsid w:val="002F045C"/>
    <w:rsid w:val="002F08A9"/>
    <w:rsid w:val="002F2E93"/>
    <w:rsid w:val="002F3080"/>
    <w:rsid w:val="002F3F4E"/>
    <w:rsid w:val="002F44C2"/>
    <w:rsid w:val="002F470F"/>
    <w:rsid w:val="002F4AD8"/>
    <w:rsid w:val="002F4ED9"/>
    <w:rsid w:val="002F5247"/>
    <w:rsid w:val="002F5757"/>
    <w:rsid w:val="002F6192"/>
    <w:rsid w:val="002F6378"/>
    <w:rsid w:val="002F7410"/>
    <w:rsid w:val="002F7AF7"/>
    <w:rsid w:val="002F7E68"/>
    <w:rsid w:val="003002CD"/>
    <w:rsid w:val="0030041C"/>
    <w:rsid w:val="00300CDE"/>
    <w:rsid w:val="00300E1F"/>
    <w:rsid w:val="00301C96"/>
    <w:rsid w:val="00302A7B"/>
    <w:rsid w:val="00302C4B"/>
    <w:rsid w:val="00303EB0"/>
    <w:rsid w:val="0030401A"/>
    <w:rsid w:val="0030482B"/>
    <w:rsid w:val="0030485C"/>
    <w:rsid w:val="00304C6C"/>
    <w:rsid w:val="00304F75"/>
    <w:rsid w:val="003055CD"/>
    <w:rsid w:val="00305A98"/>
    <w:rsid w:val="00305E10"/>
    <w:rsid w:val="00306D7C"/>
    <w:rsid w:val="00306D83"/>
    <w:rsid w:val="00306FFC"/>
    <w:rsid w:val="00307784"/>
    <w:rsid w:val="00310646"/>
    <w:rsid w:val="00310CE1"/>
    <w:rsid w:val="00311566"/>
    <w:rsid w:val="0031163E"/>
    <w:rsid w:val="003118E8"/>
    <w:rsid w:val="003127EE"/>
    <w:rsid w:val="00312C44"/>
    <w:rsid w:val="00313418"/>
    <w:rsid w:val="00313806"/>
    <w:rsid w:val="003148C8"/>
    <w:rsid w:val="00314C7F"/>
    <w:rsid w:val="00314D91"/>
    <w:rsid w:val="0031567F"/>
    <w:rsid w:val="00315791"/>
    <w:rsid w:val="00315D3C"/>
    <w:rsid w:val="00315F71"/>
    <w:rsid w:val="0031662B"/>
    <w:rsid w:val="0032013E"/>
    <w:rsid w:val="00320A02"/>
    <w:rsid w:val="00320F4D"/>
    <w:rsid w:val="0032158C"/>
    <w:rsid w:val="00321A07"/>
    <w:rsid w:val="00321B6E"/>
    <w:rsid w:val="00321F22"/>
    <w:rsid w:val="00322706"/>
    <w:rsid w:val="00322D15"/>
    <w:rsid w:val="0032314A"/>
    <w:rsid w:val="0032322C"/>
    <w:rsid w:val="00323892"/>
    <w:rsid w:val="003247FF"/>
    <w:rsid w:val="003249AD"/>
    <w:rsid w:val="00324BB7"/>
    <w:rsid w:val="00324C98"/>
    <w:rsid w:val="00324E57"/>
    <w:rsid w:val="0032501B"/>
    <w:rsid w:val="00325F03"/>
    <w:rsid w:val="00325FD9"/>
    <w:rsid w:val="00326422"/>
    <w:rsid w:val="00326A4B"/>
    <w:rsid w:val="0032791D"/>
    <w:rsid w:val="00327AF7"/>
    <w:rsid w:val="00327EC6"/>
    <w:rsid w:val="003311E8"/>
    <w:rsid w:val="003319CF"/>
    <w:rsid w:val="00331CD6"/>
    <w:rsid w:val="00332146"/>
    <w:rsid w:val="003322B4"/>
    <w:rsid w:val="00332839"/>
    <w:rsid w:val="00332D67"/>
    <w:rsid w:val="003336EA"/>
    <w:rsid w:val="003343A0"/>
    <w:rsid w:val="00334E7A"/>
    <w:rsid w:val="00335699"/>
    <w:rsid w:val="003369CC"/>
    <w:rsid w:val="00336DB8"/>
    <w:rsid w:val="00337051"/>
    <w:rsid w:val="0033732D"/>
    <w:rsid w:val="003404CB"/>
    <w:rsid w:val="003407AE"/>
    <w:rsid w:val="00340B18"/>
    <w:rsid w:val="00340ED0"/>
    <w:rsid w:val="00341F8C"/>
    <w:rsid w:val="0034222C"/>
    <w:rsid w:val="0034223C"/>
    <w:rsid w:val="00342908"/>
    <w:rsid w:val="00342D2B"/>
    <w:rsid w:val="003439A1"/>
    <w:rsid w:val="00344101"/>
    <w:rsid w:val="00344A15"/>
    <w:rsid w:val="0034543A"/>
    <w:rsid w:val="0034552A"/>
    <w:rsid w:val="00345940"/>
    <w:rsid w:val="00345E85"/>
    <w:rsid w:val="00346516"/>
    <w:rsid w:val="00347528"/>
    <w:rsid w:val="003500C3"/>
    <w:rsid w:val="0035017C"/>
    <w:rsid w:val="0035051D"/>
    <w:rsid w:val="00350AA8"/>
    <w:rsid w:val="00353126"/>
    <w:rsid w:val="003532F0"/>
    <w:rsid w:val="0035436C"/>
    <w:rsid w:val="00354616"/>
    <w:rsid w:val="00354A55"/>
    <w:rsid w:val="00354DB7"/>
    <w:rsid w:val="0035567A"/>
    <w:rsid w:val="00356C42"/>
    <w:rsid w:val="003572A7"/>
    <w:rsid w:val="00357619"/>
    <w:rsid w:val="00357AF8"/>
    <w:rsid w:val="0036056B"/>
    <w:rsid w:val="00360AB8"/>
    <w:rsid w:val="00361B6D"/>
    <w:rsid w:val="00361DF8"/>
    <w:rsid w:val="00362EE6"/>
    <w:rsid w:val="0036394A"/>
    <w:rsid w:val="00364759"/>
    <w:rsid w:val="003652E3"/>
    <w:rsid w:val="00365F67"/>
    <w:rsid w:val="00366DDA"/>
    <w:rsid w:val="003674EF"/>
    <w:rsid w:val="00367A86"/>
    <w:rsid w:val="00367D20"/>
    <w:rsid w:val="003700C9"/>
    <w:rsid w:val="00370882"/>
    <w:rsid w:val="00370EDC"/>
    <w:rsid w:val="00370F97"/>
    <w:rsid w:val="003718C5"/>
    <w:rsid w:val="00372B8B"/>
    <w:rsid w:val="00373152"/>
    <w:rsid w:val="00373914"/>
    <w:rsid w:val="00373B34"/>
    <w:rsid w:val="00373E1C"/>
    <w:rsid w:val="0037401C"/>
    <w:rsid w:val="00374A55"/>
    <w:rsid w:val="00374B04"/>
    <w:rsid w:val="00374E8A"/>
    <w:rsid w:val="00375642"/>
    <w:rsid w:val="00376479"/>
    <w:rsid w:val="003768B4"/>
    <w:rsid w:val="00376A13"/>
    <w:rsid w:val="00377041"/>
    <w:rsid w:val="0037730B"/>
    <w:rsid w:val="00377D93"/>
    <w:rsid w:val="00380390"/>
    <w:rsid w:val="00380F4D"/>
    <w:rsid w:val="003813B8"/>
    <w:rsid w:val="0038150E"/>
    <w:rsid w:val="00381D99"/>
    <w:rsid w:val="00383579"/>
    <w:rsid w:val="00384898"/>
    <w:rsid w:val="00384BEE"/>
    <w:rsid w:val="0038533C"/>
    <w:rsid w:val="00385375"/>
    <w:rsid w:val="003853AC"/>
    <w:rsid w:val="0038573E"/>
    <w:rsid w:val="00385972"/>
    <w:rsid w:val="0038643F"/>
    <w:rsid w:val="00386EB5"/>
    <w:rsid w:val="00391025"/>
    <w:rsid w:val="00391774"/>
    <w:rsid w:val="0039177F"/>
    <w:rsid w:val="00391883"/>
    <w:rsid w:val="00391F20"/>
    <w:rsid w:val="0039265C"/>
    <w:rsid w:val="00392A1F"/>
    <w:rsid w:val="00392A5D"/>
    <w:rsid w:val="00392F7D"/>
    <w:rsid w:val="003934EA"/>
    <w:rsid w:val="0039369A"/>
    <w:rsid w:val="00393F4D"/>
    <w:rsid w:val="0039545A"/>
    <w:rsid w:val="00395602"/>
    <w:rsid w:val="00395C91"/>
    <w:rsid w:val="00395F8F"/>
    <w:rsid w:val="0039748A"/>
    <w:rsid w:val="003A0007"/>
    <w:rsid w:val="003A07DF"/>
    <w:rsid w:val="003A1993"/>
    <w:rsid w:val="003A21CD"/>
    <w:rsid w:val="003A2FCE"/>
    <w:rsid w:val="003A3C95"/>
    <w:rsid w:val="003A3D92"/>
    <w:rsid w:val="003A4295"/>
    <w:rsid w:val="003A48BD"/>
    <w:rsid w:val="003A513E"/>
    <w:rsid w:val="003A5E8D"/>
    <w:rsid w:val="003A6967"/>
    <w:rsid w:val="003B0ED7"/>
    <w:rsid w:val="003B125F"/>
    <w:rsid w:val="003B1FF7"/>
    <w:rsid w:val="003B212E"/>
    <w:rsid w:val="003B2D6A"/>
    <w:rsid w:val="003B2FBB"/>
    <w:rsid w:val="003B44D9"/>
    <w:rsid w:val="003B47AA"/>
    <w:rsid w:val="003B4E3B"/>
    <w:rsid w:val="003B560D"/>
    <w:rsid w:val="003B58C8"/>
    <w:rsid w:val="003B68E2"/>
    <w:rsid w:val="003B74BB"/>
    <w:rsid w:val="003B791B"/>
    <w:rsid w:val="003B7A7F"/>
    <w:rsid w:val="003B7AC3"/>
    <w:rsid w:val="003C1017"/>
    <w:rsid w:val="003C119C"/>
    <w:rsid w:val="003C11F4"/>
    <w:rsid w:val="003C1685"/>
    <w:rsid w:val="003C1CE3"/>
    <w:rsid w:val="003C261F"/>
    <w:rsid w:val="003C2B92"/>
    <w:rsid w:val="003C3368"/>
    <w:rsid w:val="003C4A8E"/>
    <w:rsid w:val="003C4FD7"/>
    <w:rsid w:val="003C5360"/>
    <w:rsid w:val="003C567F"/>
    <w:rsid w:val="003C5845"/>
    <w:rsid w:val="003C6207"/>
    <w:rsid w:val="003C6258"/>
    <w:rsid w:val="003C7DB2"/>
    <w:rsid w:val="003C7FC0"/>
    <w:rsid w:val="003D0544"/>
    <w:rsid w:val="003D19D6"/>
    <w:rsid w:val="003D1FD8"/>
    <w:rsid w:val="003D231F"/>
    <w:rsid w:val="003D2896"/>
    <w:rsid w:val="003D2EA8"/>
    <w:rsid w:val="003D351C"/>
    <w:rsid w:val="003D3605"/>
    <w:rsid w:val="003D398F"/>
    <w:rsid w:val="003D406F"/>
    <w:rsid w:val="003D421E"/>
    <w:rsid w:val="003D457F"/>
    <w:rsid w:val="003D48C2"/>
    <w:rsid w:val="003D4C48"/>
    <w:rsid w:val="003D56DC"/>
    <w:rsid w:val="003D6568"/>
    <w:rsid w:val="003D675E"/>
    <w:rsid w:val="003D6C40"/>
    <w:rsid w:val="003D6CFC"/>
    <w:rsid w:val="003D7126"/>
    <w:rsid w:val="003D778E"/>
    <w:rsid w:val="003E0113"/>
    <w:rsid w:val="003E0FC5"/>
    <w:rsid w:val="003E10A4"/>
    <w:rsid w:val="003E14A4"/>
    <w:rsid w:val="003E2301"/>
    <w:rsid w:val="003E28F9"/>
    <w:rsid w:val="003E3343"/>
    <w:rsid w:val="003E466B"/>
    <w:rsid w:val="003E48B5"/>
    <w:rsid w:val="003E5147"/>
    <w:rsid w:val="003E55B8"/>
    <w:rsid w:val="003E5861"/>
    <w:rsid w:val="003E6135"/>
    <w:rsid w:val="003E6198"/>
    <w:rsid w:val="003E6295"/>
    <w:rsid w:val="003E632D"/>
    <w:rsid w:val="003E6378"/>
    <w:rsid w:val="003E6441"/>
    <w:rsid w:val="003E665A"/>
    <w:rsid w:val="003E6B96"/>
    <w:rsid w:val="003E79B8"/>
    <w:rsid w:val="003E7ACF"/>
    <w:rsid w:val="003F0241"/>
    <w:rsid w:val="003F040B"/>
    <w:rsid w:val="003F08D5"/>
    <w:rsid w:val="003F0AEE"/>
    <w:rsid w:val="003F1306"/>
    <w:rsid w:val="003F16EE"/>
    <w:rsid w:val="003F1720"/>
    <w:rsid w:val="003F1E59"/>
    <w:rsid w:val="003F1F34"/>
    <w:rsid w:val="003F20EF"/>
    <w:rsid w:val="003F21EF"/>
    <w:rsid w:val="003F2E2D"/>
    <w:rsid w:val="003F3167"/>
    <w:rsid w:val="003F3ED6"/>
    <w:rsid w:val="003F41FB"/>
    <w:rsid w:val="003F4568"/>
    <w:rsid w:val="003F69B5"/>
    <w:rsid w:val="003F73CD"/>
    <w:rsid w:val="003F7548"/>
    <w:rsid w:val="00401184"/>
    <w:rsid w:val="00401665"/>
    <w:rsid w:val="00401A67"/>
    <w:rsid w:val="00401C77"/>
    <w:rsid w:val="00401DA8"/>
    <w:rsid w:val="00402340"/>
    <w:rsid w:val="0040310A"/>
    <w:rsid w:val="00403CA0"/>
    <w:rsid w:val="0040477F"/>
    <w:rsid w:val="00404877"/>
    <w:rsid w:val="004049E9"/>
    <w:rsid w:val="00405F2C"/>
    <w:rsid w:val="0040678A"/>
    <w:rsid w:val="004067D2"/>
    <w:rsid w:val="0040698B"/>
    <w:rsid w:val="00406CC3"/>
    <w:rsid w:val="0040783E"/>
    <w:rsid w:val="00410362"/>
    <w:rsid w:val="004106CF"/>
    <w:rsid w:val="00411B4B"/>
    <w:rsid w:val="00411C4B"/>
    <w:rsid w:val="00411C93"/>
    <w:rsid w:val="00412CE1"/>
    <w:rsid w:val="004132C5"/>
    <w:rsid w:val="00413D87"/>
    <w:rsid w:val="004147C7"/>
    <w:rsid w:val="00414AC8"/>
    <w:rsid w:val="00415D31"/>
    <w:rsid w:val="004161D3"/>
    <w:rsid w:val="00416C3F"/>
    <w:rsid w:val="00416DE2"/>
    <w:rsid w:val="004174CC"/>
    <w:rsid w:val="00417FE6"/>
    <w:rsid w:val="00420364"/>
    <w:rsid w:val="004211D4"/>
    <w:rsid w:val="004216A4"/>
    <w:rsid w:val="00422440"/>
    <w:rsid w:val="004239D9"/>
    <w:rsid w:val="004249C1"/>
    <w:rsid w:val="00425027"/>
    <w:rsid w:val="004254E8"/>
    <w:rsid w:val="00425E54"/>
    <w:rsid w:val="00426242"/>
    <w:rsid w:val="004264A1"/>
    <w:rsid w:val="00426BDA"/>
    <w:rsid w:val="00426C11"/>
    <w:rsid w:val="00427972"/>
    <w:rsid w:val="00427B8F"/>
    <w:rsid w:val="004301DC"/>
    <w:rsid w:val="00430A81"/>
    <w:rsid w:val="00430B23"/>
    <w:rsid w:val="004310AC"/>
    <w:rsid w:val="00432522"/>
    <w:rsid w:val="00432F2C"/>
    <w:rsid w:val="00434012"/>
    <w:rsid w:val="0043420E"/>
    <w:rsid w:val="00436122"/>
    <w:rsid w:val="004404EF"/>
    <w:rsid w:val="004408A8"/>
    <w:rsid w:val="00440A17"/>
    <w:rsid w:val="00440A70"/>
    <w:rsid w:val="00441302"/>
    <w:rsid w:val="0044196C"/>
    <w:rsid w:val="00441B00"/>
    <w:rsid w:val="00442430"/>
    <w:rsid w:val="00442D82"/>
    <w:rsid w:val="00443618"/>
    <w:rsid w:val="00444371"/>
    <w:rsid w:val="00444AD4"/>
    <w:rsid w:val="00447470"/>
    <w:rsid w:val="00447730"/>
    <w:rsid w:val="00447C83"/>
    <w:rsid w:val="00447EE9"/>
    <w:rsid w:val="00450316"/>
    <w:rsid w:val="00450481"/>
    <w:rsid w:val="004506A4"/>
    <w:rsid w:val="004508C4"/>
    <w:rsid w:val="00450DA0"/>
    <w:rsid w:val="0045164D"/>
    <w:rsid w:val="00452135"/>
    <w:rsid w:val="00452F42"/>
    <w:rsid w:val="00452FC9"/>
    <w:rsid w:val="0045422D"/>
    <w:rsid w:val="00454564"/>
    <w:rsid w:val="00454891"/>
    <w:rsid w:val="00454E62"/>
    <w:rsid w:val="004551C2"/>
    <w:rsid w:val="00455361"/>
    <w:rsid w:val="00455527"/>
    <w:rsid w:val="0045564B"/>
    <w:rsid w:val="0045602F"/>
    <w:rsid w:val="004563A8"/>
    <w:rsid w:val="00456AC5"/>
    <w:rsid w:val="0045750D"/>
    <w:rsid w:val="00457A1F"/>
    <w:rsid w:val="00457E74"/>
    <w:rsid w:val="00460BAF"/>
    <w:rsid w:val="00460F31"/>
    <w:rsid w:val="0046155B"/>
    <w:rsid w:val="0046221A"/>
    <w:rsid w:val="00462608"/>
    <w:rsid w:val="00462E51"/>
    <w:rsid w:val="00464681"/>
    <w:rsid w:val="00464789"/>
    <w:rsid w:val="004671FC"/>
    <w:rsid w:val="00467CE6"/>
    <w:rsid w:val="00471515"/>
    <w:rsid w:val="00471ACC"/>
    <w:rsid w:val="00471E14"/>
    <w:rsid w:val="00471EA9"/>
    <w:rsid w:val="00471F08"/>
    <w:rsid w:val="00472298"/>
    <w:rsid w:val="00472C94"/>
    <w:rsid w:val="0047497D"/>
    <w:rsid w:val="00474BBB"/>
    <w:rsid w:val="00474ED9"/>
    <w:rsid w:val="0047558A"/>
    <w:rsid w:val="004756F2"/>
    <w:rsid w:val="00476690"/>
    <w:rsid w:val="00476CE4"/>
    <w:rsid w:val="00476DA1"/>
    <w:rsid w:val="00477686"/>
    <w:rsid w:val="00477A49"/>
    <w:rsid w:val="00480B5E"/>
    <w:rsid w:val="00480EDC"/>
    <w:rsid w:val="00481E00"/>
    <w:rsid w:val="004821B3"/>
    <w:rsid w:val="00483DB4"/>
    <w:rsid w:val="00483E21"/>
    <w:rsid w:val="004842D1"/>
    <w:rsid w:val="0048473B"/>
    <w:rsid w:val="004853D2"/>
    <w:rsid w:val="00485429"/>
    <w:rsid w:val="0048553E"/>
    <w:rsid w:val="004866C4"/>
    <w:rsid w:val="00486A29"/>
    <w:rsid w:val="00486B6B"/>
    <w:rsid w:val="00491562"/>
    <w:rsid w:val="0049176E"/>
    <w:rsid w:val="004918BC"/>
    <w:rsid w:val="00491DC0"/>
    <w:rsid w:val="004920DC"/>
    <w:rsid w:val="004926E9"/>
    <w:rsid w:val="00492FFD"/>
    <w:rsid w:val="00494001"/>
    <w:rsid w:val="00494389"/>
    <w:rsid w:val="004943F0"/>
    <w:rsid w:val="00494FD2"/>
    <w:rsid w:val="00495165"/>
    <w:rsid w:val="004951BD"/>
    <w:rsid w:val="004961C5"/>
    <w:rsid w:val="004A0186"/>
    <w:rsid w:val="004A09DF"/>
    <w:rsid w:val="004A15B8"/>
    <w:rsid w:val="004A185C"/>
    <w:rsid w:val="004A1D69"/>
    <w:rsid w:val="004A247C"/>
    <w:rsid w:val="004A24B2"/>
    <w:rsid w:val="004A286B"/>
    <w:rsid w:val="004A4533"/>
    <w:rsid w:val="004A4976"/>
    <w:rsid w:val="004A5181"/>
    <w:rsid w:val="004A541D"/>
    <w:rsid w:val="004A54F9"/>
    <w:rsid w:val="004A5704"/>
    <w:rsid w:val="004A57DF"/>
    <w:rsid w:val="004A6379"/>
    <w:rsid w:val="004A6634"/>
    <w:rsid w:val="004A6D2A"/>
    <w:rsid w:val="004A6E38"/>
    <w:rsid w:val="004A7F6C"/>
    <w:rsid w:val="004A7FB9"/>
    <w:rsid w:val="004B0B08"/>
    <w:rsid w:val="004B0C55"/>
    <w:rsid w:val="004B1E62"/>
    <w:rsid w:val="004B29A7"/>
    <w:rsid w:val="004B2EC7"/>
    <w:rsid w:val="004B3107"/>
    <w:rsid w:val="004B32FA"/>
    <w:rsid w:val="004B488C"/>
    <w:rsid w:val="004B4D86"/>
    <w:rsid w:val="004B6041"/>
    <w:rsid w:val="004B633C"/>
    <w:rsid w:val="004B68ED"/>
    <w:rsid w:val="004B69AD"/>
    <w:rsid w:val="004B7026"/>
    <w:rsid w:val="004B711D"/>
    <w:rsid w:val="004B72EA"/>
    <w:rsid w:val="004B7DA4"/>
    <w:rsid w:val="004C062F"/>
    <w:rsid w:val="004C108C"/>
    <w:rsid w:val="004C1417"/>
    <w:rsid w:val="004C1828"/>
    <w:rsid w:val="004C18BB"/>
    <w:rsid w:val="004C1E4D"/>
    <w:rsid w:val="004C26F8"/>
    <w:rsid w:val="004C3179"/>
    <w:rsid w:val="004C3184"/>
    <w:rsid w:val="004C408D"/>
    <w:rsid w:val="004C4418"/>
    <w:rsid w:val="004C4526"/>
    <w:rsid w:val="004C49B9"/>
    <w:rsid w:val="004C55E8"/>
    <w:rsid w:val="004C5841"/>
    <w:rsid w:val="004C747A"/>
    <w:rsid w:val="004C7C0E"/>
    <w:rsid w:val="004C7C5C"/>
    <w:rsid w:val="004D003F"/>
    <w:rsid w:val="004D0834"/>
    <w:rsid w:val="004D14B3"/>
    <w:rsid w:val="004D25F1"/>
    <w:rsid w:val="004D2D70"/>
    <w:rsid w:val="004D31CF"/>
    <w:rsid w:val="004D3730"/>
    <w:rsid w:val="004D3A74"/>
    <w:rsid w:val="004D4C92"/>
    <w:rsid w:val="004D4D88"/>
    <w:rsid w:val="004D5E88"/>
    <w:rsid w:val="004D6D32"/>
    <w:rsid w:val="004D7044"/>
    <w:rsid w:val="004D77CD"/>
    <w:rsid w:val="004D79D7"/>
    <w:rsid w:val="004E0BD3"/>
    <w:rsid w:val="004E15D9"/>
    <w:rsid w:val="004E2692"/>
    <w:rsid w:val="004E287E"/>
    <w:rsid w:val="004E2F01"/>
    <w:rsid w:val="004E4018"/>
    <w:rsid w:val="004E4096"/>
    <w:rsid w:val="004E4229"/>
    <w:rsid w:val="004E4B0C"/>
    <w:rsid w:val="004E5E82"/>
    <w:rsid w:val="004E6253"/>
    <w:rsid w:val="004E66D4"/>
    <w:rsid w:val="004E66DA"/>
    <w:rsid w:val="004E69B9"/>
    <w:rsid w:val="004E6CD7"/>
    <w:rsid w:val="004E7532"/>
    <w:rsid w:val="004E770E"/>
    <w:rsid w:val="004E7772"/>
    <w:rsid w:val="004F08FE"/>
    <w:rsid w:val="004F0A1F"/>
    <w:rsid w:val="004F1421"/>
    <w:rsid w:val="004F1467"/>
    <w:rsid w:val="004F1F02"/>
    <w:rsid w:val="004F29C6"/>
    <w:rsid w:val="004F31B6"/>
    <w:rsid w:val="004F3356"/>
    <w:rsid w:val="004F3D2A"/>
    <w:rsid w:val="004F3E32"/>
    <w:rsid w:val="004F4480"/>
    <w:rsid w:val="004F4A81"/>
    <w:rsid w:val="004F4FB9"/>
    <w:rsid w:val="004F55B7"/>
    <w:rsid w:val="004F5C7D"/>
    <w:rsid w:val="004F61D8"/>
    <w:rsid w:val="004F6343"/>
    <w:rsid w:val="004F6C11"/>
    <w:rsid w:val="004F6EC7"/>
    <w:rsid w:val="004F6FA2"/>
    <w:rsid w:val="004F70A4"/>
    <w:rsid w:val="004F7164"/>
    <w:rsid w:val="004F717F"/>
    <w:rsid w:val="00500280"/>
    <w:rsid w:val="00500D2F"/>
    <w:rsid w:val="00500EF1"/>
    <w:rsid w:val="00501339"/>
    <w:rsid w:val="00501C61"/>
    <w:rsid w:val="005024FC"/>
    <w:rsid w:val="00502A89"/>
    <w:rsid w:val="00503F26"/>
    <w:rsid w:val="005042B2"/>
    <w:rsid w:val="0050569D"/>
    <w:rsid w:val="005061BD"/>
    <w:rsid w:val="005073DC"/>
    <w:rsid w:val="005075A3"/>
    <w:rsid w:val="00507FD9"/>
    <w:rsid w:val="00511357"/>
    <w:rsid w:val="00511B87"/>
    <w:rsid w:val="00511CD4"/>
    <w:rsid w:val="00511D4D"/>
    <w:rsid w:val="00512A6A"/>
    <w:rsid w:val="0051540E"/>
    <w:rsid w:val="00516286"/>
    <w:rsid w:val="005168CC"/>
    <w:rsid w:val="00516CDF"/>
    <w:rsid w:val="0051729D"/>
    <w:rsid w:val="00517620"/>
    <w:rsid w:val="005177FE"/>
    <w:rsid w:val="005179C5"/>
    <w:rsid w:val="0052034A"/>
    <w:rsid w:val="005207FB"/>
    <w:rsid w:val="005209DA"/>
    <w:rsid w:val="00521425"/>
    <w:rsid w:val="0052157E"/>
    <w:rsid w:val="005215A1"/>
    <w:rsid w:val="00522644"/>
    <w:rsid w:val="005235C2"/>
    <w:rsid w:val="0052361B"/>
    <w:rsid w:val="00525504"/>
    <w:rsid w:val="00525DCD"/>
    <w:rsid w:val="005261B4"/>
    <w:rsid w:val="005268BF"/>
    <w:rsid w:val="0052696A"/>
    <w:rsid w:val="0052698E"/>
    <w:rsid w:val="00526A48"/>
    <w:rsid w:val="00527ADD"/>
    <w:rsid w:val="00527B7A"/>
    <w:rsid w:val="005306A9"/>
    <w:rsid w:val="00530C99"/>
    <w:rsid w:val="00531A38"/>
    <w:rsid w:val="0053316C"/>
    <w:rsid w:val="00535AF5"/>
    <w:rsid w:val="00535CBE"/>
    <w:rsid w:val="00535E69"/>
    <w:rsid w:val="00536A6E"/>
    <w:rsid w:val="00536B26"/>
    <w:rsid w:val="00536FEC"/>
    <w:rsid w:val="00537141"/>
    <w:rsid w:val="00537980"/>
    <w:rsid w:val="0053799A"/>
    <w:rsid w:val="005406ED"/>
    <w:rsid w:val="0054201F"/>
    <w:rsid w:val="0054221D"/>
    <w:rsid w:val="005431BB"/>
    <w:rsid w:val="005431E1"/>
    <w:rsid w:val="00543295"/>
    <w:rsid w:val="005439EC"/>
    <w:rsid w:val="0054456B"/>
    <w:rsid w:val="00544995"/>
    <w:rsid w:val="005449AB"/>
    <w:rsid w:val="00545257"/>
    <w:rsid w:val="00547EE3"/>
    <w:rsid w:val="00550A56"/>
    <w:rsid w:val="005523B0"/>
    <w:rsid w:val="00553589"/>
    <w:rsid w:val="00553929"/>
    <w:rsid w:val="005555AF"/>
    <w:rsid w:val="005555D7"/>
    <w:rsid w:val="0055568B"/>
    <w:rsid w:val="0055707F"/>
    <w:rsid w:val="0055728D"/>
    <w:rsid w:val="005572BA"/>
    <w:rsid w:val="00560315"/>
    <w:rsid w:val="005606E4"/>
    <w:rsid w:val="005613CF"/>
    <w:rsid w:val="005615F2"/>
    <w:rsid w:val="005622B8"/>
    <w:rsid w:val="00563700"/>
    <w:rsid w:val="0056411E"/>
    <w:rsid w:val="00564505"/>
    <w:rsid w:val="00565960"/>
    <w:rsid w:val="00570875"/>
    <w:rsid w:val="00570AEF"/>
    <w:rsid w:val="00572001"/>
    <w:rsid w:val="005724E0"/>
    <w:rsid w:val="00572B88"/>
    <w:rsid w:val="00572FBB"/>
    <w:rsid w:val="0057307F"/>
    <w:rsid w:val="00574492"/>
    <w:rsid w:val="00574841"/>
    <w:rsid w:val="00574909"/>
    <w:rsid w:val="005749F3"/>
    <w:rsid w:val="00574D6E"/>
    <w:rsid w:val="005751AD"/>
    <w:rsid w:val="005753C6"/>
    <w:rsid w:val="0057617C"/>
    <w:rsid w:val="005764F8"/>
    <w:rsid w:val="005767BC"/>
    <w:rsid w:val="00577967"/>
    <w:rsid w:val="00580950"/>
    <w:rsid w:val="005814B2"/>
    <w:rsid w:val="00581740"/>
    <w:rsid w:val="005820D1"/>
    <w:rsid w:val="005829C0"/>
    <w:rsid w:val="00583181"/>
    <w:rsid w:val="00583C3E"/>
    <w:rsid w:val="005853E0"/>
    <w:rsid w:val="00586105"/>
    <w:rsid w:val="00586322"/>
    <w:rsid w:val="00586FBC"/>
    <w:rsid w:val="005917B2"/>
    <w:rsid w:val="00592091"/>
    <w:rsid w:val="0059416A"/>
    <w:rsid w:val="00594EC4"/>
    <w:rsid w:val="00594FA5"/>
    <w:rsid w:val="00595049"/>
    <w:rsid w:val="00595418"/>
    <w:rsid w:val="00595732"/>
    <w:rsid w:val="00595A93"/>
    <w:rsid w:val="005968CA"/>
    <w:rsid w:val="005972AC"/>
    <w:rsid w:val="0059751E"/>
    <w:rsid w:val="005A068E"/>
    <w:rsid w:val="005A1C47"/>
    <w:rsid w:val="005A298D"/>
    <w:rsid w:val="005A341C"/>
    <w:rsid w:val="005A367B"/>
    <w:rsid w:val="005A3A0F"/>
    <w:rsid w:val="005A3B48"/>
    <w:rsid w:val="005A4EA6"/>
    <w:rsid w:val="005A57F5"/>
    <w:rsid w:val="005A59C0"/>
    <w:rsid w:val="005A5F8B"/>
    <w:rsid w:val="005A64B7"/>
    <w:rsid w:val="005A6F18"/>
    <w:rsid w:val="005A7075"/>
    <w:rsid w:val="005A7681"/>
    <w:rsid w:val="005A77E0"/>
    <w:rsid w:val="005A7F3D"/>
    <w:rsid w:val="005B02E1"/>
    <w:rsid w:val="005B0F19"/>
    <w:rsid w:val="005B0F84"/>
    <w:rsid w:val="005B1373"/>
    <w:rsid w:val="005B1CB3"/>
    <w:rsid w:val="005B252B"/>
    <w:rsid w:val="005B2CCF"/>
    <w:rsid w:val="005B3517"/>
    <w:rsid w:val="005B44AB"/>
    <w:rsid w:val="005B4C94"/>
    <w:rsid w:val="005B52F9"/>
    <w:rsid w:val="005B5F12"/>
    <w:rsid w:val="005B620A"/>
    <w:rsid w:val="005B6748"/>
    <w:rsid w:val="005B6B15"/>
    <w:rsid w:val="005B6C75"/>
    <w:rsid w:val="005B7085"/>
    <w:rsid w:val="005B7C28"/>
    <w:rsid w:val="005C02BC"/>
    <w:rsid w:val="005C02F0"/>
    <w:rsid w:val="005C0815"/>
    <w:rsid w:val="005C14D0"/>
    <w:rsid w:val="005C163A"/>
    <w:rsid w:val="005C18E2"/>
    <w:rsid w:val="005C19D4"/>
    <w:rsid w:val="005C276C"/>
    <w:rsid w:val="005C2D44"/>
    <w:rsid w:val="005C3E27"/>
    <w:rsid w:val="005C41F2"/>
    <w:rsid w:val="005C4662"/>
    <w:rsid w:val="005C4678"/>
    <w:rsid w:val="005C53B5"/>
    <w:rsid w:val="005C54F6"/>
    <w:rsid w:val="005C5B5C"/>
    <w:rsid w:val="005C60B0"/>
    <w:rsid w:val="005C6748"/>
    <w:rsid w:val="005C6BE8"/>
    <w:rsid w:val="005C6FDA"/>
    <w:rsid w:val="005C763F"/>
    <w:rsid w:val="005C7E12"/>
    <w:rsid w:val="005D0228"/>
    <w:rsid w:val="005D0395"/>
    <w:rsid w:val="005D0660"/>
    <w:rsid w:val="005D070F"/>
    <w:rsid w:val="005D1058"/>
    <w:rsid w:val="005D1513"/>
    <w:rsid w:val="005D1849"/>
    <w:rsid w:val="005D2208"/>
    <w:rsid w:val="005D2801"/>
    <w:rsid w:val="005D2AF1"/>
    <w:rsid w:val="005D2BC0"/>
    <w:rsid w:val="005D340D"/>
    <w:rsid w:val="005D3CDA"/>
    <w:rsid w:val="005D4836"/>
    <w:rsid w:val="005D51CE"/>
    <w:rsid w:val="005D5742"/>
    <w:rsid w:val="005D5835"/>
    <w:rsid w:val="005D5F47"/>
    <w:rsid w:val="005D72FB"/>
    <w:rsid w:val="005D7EBA"/>
    <w:rsid w:val="005D7EDE"/>
    <w:rsid w:val="005E134A"/>
    <w:rsid w:val="005E1C58"/>
    <w:rsid w:val="005E1F98"/>
    <w:rsid w:val="005E292A"/>
    <w:rsid w:val="005E2C0E"/>
    <w:rsid w:val="005E2E05"/>
    <w:rsid w:val="005E31DF"/>
    <w:rsid w:val="005E4F36"/>
    <w:rsid w:val="005E51B1"/>
    <w:rsid w:val="005E5307"/>
    <w:rsid w:val="005E5838"/>
    <w:rsid w:val="005E5E32"/>
    <w:rsid w:val="005E5FE3"/>
    <w:rsid w:val="005E6154"/>
    <w:rsid w:val="005E62CD"/>
    <w:rsid w:val="005E674E"/>
    <w:rsid w:val="005E678B"/>
    <w:rsid w:val="005E67A9"/>
    <w:rsid w:val="005E689F"/>
    <w:rsid w:val="005E7361"/>
    <w:rsid w:val="005E793F"/>
    <w:rsid w:val="005E7D8E"/>
    <w:rsid w:val="005F00E6"/>
    <w:rsid w:val="005F1024"/>
    <w:rsid w:val="005F2172"/>
    <w:rsid w:val="005F2286"/>
    <w:rsid w:val="005F2622"/>
    <w:rsid w:val="005F3773"/>
    <w:rsid w:val="005F3B83"/>
    <w:rsid w:val="005F4C5E"/>
    <w:rsid w:val="005F50B1"/>
    <w:rsid w:val="005F60AB"/>
    <w:rsid w:val="005F7AEC"/>
    <w:rsid w:val="005F7FC2"/>
    <w:rsid w:val="006016D0"/>
    <w:rsid w:val="006025A3"/>
    <w:rsid w:val="006038FC"/>
    <w:rsid w:val="00603A7C"/>
    <w:rsid w:val="00604ACF"/>
    <w:rsid w:val="00605351"/>
    <w:rsid w:val="0060582B"/>
    <w:rsid w:val="006061B9"/>
    <w:rsid w:val="006065BB"/>
    <w:rsid w:val="0061098B"/>
    <w:rsid w:val="006110B0"/>
    <w:rsid w:val="0061124C"/>
    <w:rsid w:val="00611674"/>
    <w:rsid w:val="006116DC"/>
    <w:rsid w:val="00612C7E"/>
    <w:rsid w:val="00613689"/>
    <w:rsid w:val="00613AA7"/>
    <w:rsid w:val="00614A4B"/>
    <w:rsid w:val="00615C14"/>
    <w:rsid w:val="00615C70"/>
    <w:rsid w:val="0061651F"/>
    <w:rsid w:val="00616FA4"/>
    <w:rsid w:val="006179CE"/>
    <w:rsid w:val="00617C17"/>
    <w:rsid w:val="00617EA8"/>
    <w:rsid w:val="006210DB"/>
    <w:rsid w:val="006211A4"/>
    <w:rsid w:val="00622020"/>
    <w:rsid w:val="00622704"/>
    <w:rsid w:val="00622A75"/>
    <w:rsid w:val="00623348"/>
    <w:rsid w:val="0062339C"/>
    <w:rsid w:val="00623547"/>
    <w:rsid w:val="00623E33"/>
    <w:rsid w:val="0062438C"/>
    <w:rsid w:val="00624B05"/>
    <w:rsid w:val="00624F09"/>
    <w:rsid w:val="00624F83"/>
    <w:rsid w:val="006256AD"/>
    <w:rsid w:val="00626D6C"/>
    <w:rsid w:val="00626E95"/>
    <w:rsid w:val="00627058"/>
    <w:rsid w:val="006274A6"/>
    <w:rsid w:val="00627E6F"/>
    <w:rsid w:val="0063092E"/>
    <w:rsid w:val="0063137E"/>
    <w:rsid w:val="00631BF0"/>
    <w:rsid w:val="00632001"/>
    <w:rsid w:val="006322CC"/>
    <w:rsid w:val="00632E0D"/>
    <w:rsid w:val="006331FC"/>
    <w:rsid w:val="006336CC"/>
    <w:rsid w:val="006337A1"/>
    <w:rsid w:val="00634910"/>
    <w:rsid w:val="00634BF9"/>
    <w:rsid w:val="00634C7D"/>
    <w:rsid w:val="00635420"/>
    <w:rsid w:val="0063582A"/>
    <w:rsid w:val="00636800"/>
    <w:rsid w:val="006368BD"/>
    <w:rsid w:val="006403EC"/>
    <w:rsid w:val="00640799"/>
    <w:rsid w:val="006407AE"/>
    <w:rsid w:val="00640C15"/>
    <w:rsid w:val="0064160D"/>
    <w:rsid w:val="00641F79"/>
    <w:rsid w:val="0064223B"/>
    <w:rsid w:val="0064242E"/>
    <w:rsid w:val="00642736"/>
    <w:rsid w:val="006430D3"/>
    <w:rsid w:val="00643125"/>
    <w:rsid w:val="006435BF"/>
    <w:rsid w:val="006449BF"/>
    <w:rsid w:val="006464FA"/>
    <w:rsid w:val="006465E8"/>
    <w:rsid w:val="0064679E"/>
    <w:rsid w:val="0064763D"/>
    <w:rsid w:val="00650189"/>
    <w:rsid w:val="00650BA8"/>
    <w:rsid w:val="00652178"/>
    <w:rsid w:val="00652A56"/>
    <w:rsid w:val="00652FF6"/>
    <w:rsid w:val="0065375C"/>
    <w:rsid w:val="00653894"/>
    <w:rsid w:val="0065498E"/>
    <w:rsid w:val="00654C22"/>
    <w:rsid w:val="00655652"/>
    <w:rsid w:val="00656435"/>
    <w:rsid w:val="00656556"/>
    <w:rsid w:val="006574EA"/>
    <w:rsid w:val="00657E07"/>
    <w:rsid w:val="0066245F"/>
    <w:rsid w:val="00662541"/>
    <w:rsid w:val="00662741"/>
    <w:rsid w:val="00662A3D"/>
    <w:rsid w:val="00662B1A"/>
    <w:rsid w:val="006630AC"/>
    <w:rsid w:val="0066363F"/>
    <w:rsid w:val="0066494A"/>
    <w:rsid w:val="00664B6B"/>
    <w:rsid w:val="00664FD8"/>
    <w:rsid w:val="00665656"/>
    <w:rsid w:val="0066571B"/>
    <w:rsid w:val="006657C4"/>
    <w:rsid w:val="006675D0"/>
    <w:rsid w:val="00667C98"/>
    <w:rsid w:val="00667E60"/>
    <w:rsid w:val="0067025B"/>
    <w:rsid w:val="00670D3B"/>
    <w:rsid w:val="0067189E"/>
    <w:rsid w:val="00671E31"/>
    <w:rsid w:val="00673310"/>
    <w:rsid w:val="006737CD"/>
    <w:rsid w:val="00674C41"/>
    <w:rsid w:val="00675075"/>
    <w:rsid w:val="00675123"/>
    <w:rsid w:val="006752B7"/>
    <w:rsid w:val="00675818"/>
    <w:rsid w:val="00675FD8"/>
    <w:rsid w:val="006778B9"/>
    <w:rsid w:val="00677CDB"/>
    <w:rsid w:val="00677F8B"/>
    <w:rsid w:val="006807D5"/>
    <w:rsid w:val="00681CBC"/>
    <w:rsid w:val="00682728"/>
    <w:rsid w:val="00682789"/>
    <w:rsid w:val="00683DB4"/>
    <w:rsid w:val="00684473"/>
    <w:rsid w:val="0068475B"/>
    <w:rsid w:val="00685E58"/>
    <w:rsid w:val="00685EB5"/>
    <w:rsid w:val="006860A1"/>
    <w:rsid w:val="00686132"/>
    <w:rsid w:val="0068650E"/>
    <w:rsid w:val="006868EB"/>
    <w:rsid w:val="0068784F"/>
    <w:rsid w:val="00687CCA"/>
    <w:rsid w:val="00687F5D"/>
    <w:rsid w:val="006906E3"/>
    <w:rsid w:val="00691A29"/>
    <w:rsid w:val="00691F47"/>
    <w:rsid w:val="006921D3"/>
    <w:rsid w:val="006928A8"/>
    <w:rsid w:val="00692AFA"/>
    <w:rsid w:val="006931FC"/>
    <w:rsid w:val="00693E79"/>
    <w:rsid w:val="0069411C"/>
    <w:rsid w:val="006943B9"/>
    <w:rsid w:val="006943C6"/>
    <w:rsid w:val="00696B73"/>
    <w:rsid w:val="006970FA"/>
    <w:rsid w:val="006977E6"/>
    <w:rsid w:val="00697D53"/>
    <w:rsid w:val="006A02AB"/>
    <w:rsid w:val="006A090B"/>
    <w:rsid w:val="006A0C66"/>
    <w:rsid w:val="006A102E"/>
    <w:rsid w:val="006A3492"/>
    <w:rsid w:val="006A3654"/>
    <w:rsid w:val="006A38C5"/>
    <w:rsid w:val="006A3E76"/>
    <w:rsid w:val="006A442A"/>
    <w:rsid w:val="006A48C5"/>
    <w:rsid w:val="006A5025"/>
    <w:rsid w:val="006A61D1"/>
    <w:rsid w:val="006A7878"/>
    <w:rsid w:val="006A7ABF"/>
    <w:rsid w:val="006B00A5"/>
    <w:rsid w:val="006B0E1B"/>
    <w:rsid w:val="006B4AA5"/>
    <w:rsid w:val="006B4ECE"/>
    <w:rsid w:val="006B512F"/>
    <w:rsid w:val="006B60FC"/>
    <w:rsid w:val="006B6548"/>
    <w:rsid w:val="006B6D74"/>
    <w:rsid w:val="006B7013"/>
    <w:rsid w:val="006B7882"/>
    <w:rsid w:val="006C0636"/>
    <w:rsid w:val="006C0F2B"/>
    <w:rsid w:val="006C1596"/>
    <w:rsid w:val="006C2E52"/>
    <w:rsid w:val="006C330D"/>
    <w:rsid w:val="006C3476"/>
    <w:rsid w:val="006C372E"/>
    <w:rsid w:val="006C3B41"/>
    <w:rsid w:val="006C430F"/>
    <w:rsid w:val="006C590E"/>
    <w:rsid w:val="006C5D66"/>
    <w:rsid w:val="006C735A"/>
    <w:rsid w:val="006C7464"/>
    <w:rsid w:val="006D02E7"/>
    <w:rsid w:val="006D163F"/>
    <w:rsid w:val="006D19F9"/>
    <w:rsid w:val="006D1D02"/>
    <w:rsid w:val="006D26A5"/>
    <w:rsid w:val="006D2E6E"/>
    <w:rsid w:val="006D2FA6"/>
    <w:rsid w:val="006D4216"/>
    <w:rsid w:val="006D4593"/>
    <w:rsid w:val="006D4948"/>
    <w:rsid w:val="006D4EB1"/>
    <w:rsid w:val="006E01C8"/>
    <w:rsid w:val="006E0B90"/>
    <w:rsid w:val="006E2EED"/>
    <w:rsid w:val="006E35F2"/>
    <w:rsid w:val="006E3701"/>
    <w:rsid w:val="006E41E7"/>
    <w:rsid w:val="006E4A7B"/>
    <w:rsid w:val="006E4C2F"/>
    <w:rsid w:val="006E4CED"/>
    <w:rsid w:val="006E600E"/>
    <w:rsid w:val="006E68E2"/>
    <w:rsid w:val="006E7726"/>
    <w:rsid w:val="006F05EA"/>
    <w:rsid w:val="006F07FE"/>
    <w:rsid w:val="006F156D"/>
    <w:rsid w:val="006F17C4"/>
    <w:rsid w:val="006F1C27"/>
    <w:rsid w:val="006F1CE6"/>
    <w:rsid w:val="006F280C"/>
    <w:rsid w:val="006F2BFF"/>
    <w:rsid w:val="006F471E"/>
    <w:rsid w:val="006F4C84"/>
    <w:rsid w:val="006F56B2"/>
    <w:rsid w:val="006F578E"/>
    <w:rsid w:val="006F5915"/>
    <w:rsid w:val="006F64A6"/>
    <w:rsid w:val="006F678C"/>
    <w:rsid w:val="006F73C4"/>
    <w:rsid w:val="006F7F17"/>
    <w:rsid w:val="00700679"/>
    <w:rsid w:val="0070087E"/>
    <w:rsid w:val="00700D22"/>
    <w:rsid w:val="00701A53"/>
    <w:rsid w:val="00701C70"/>
    <w:rsid w:val="00702303"/>
    <w:rsid w:val="0070300A"/>
    <w:rsid w:val="00703406"/>
    <w:rsid w:val="00703568"/>
    <w:rsid w:val="00703971"/>
    <w:rsid w:val="00704F30"/>
    <w:rsid w:val="007056FE"/>
    <w:rsid w:val="007062EA"/>
    <w:rsid w:val="007064A6"/>
    <w:rsid w:val="0070679C"/>
    <w:rsid w:val="0070718F"/>
    <w:rsid w:val="0070765E"/>
    <w:rsid w:val="00707BD8"/>
    <w:rsid w:val="007104EB"/>
    <w:rsid w:val="007106C8"/>
    <w:rsid w:val="00712FF8"/>
    <w:rsid w:val="00713002"/>
    <w:rsid w:val="00713541"/>
    <w:rsid w:val="007136AB"/>
    <w:rsid w:val="0071397A"/>
    <w:rsid w:val="00713CB4"/>
    <w:rsid w:val="0071442C"/>
    <w:rsid w:val="00714C6B"/>
    <w:rsid w:val="00715302"/>
    <w:rsid w:val="00715FCB"/>
    <w:rsid w:val="00716073"/>
    <w:rsid w:val="00716F7E"/>
    <w:rsid w:val="00717172"/>
    <w:rsid w:val="00717710"/>
    <w:rsid w:val="00720048"/>
    <w:rsid w:val="00720D85"/>
    <w:rsid w:val="00721698"/>
    <w:rsid w:val="00721B35"/>
    <w:rsid w:val="00721FF9"/>
    <w:rsid w:val="00722528"/>
    <w:rsid w:val="0072256B"/>
    <w:rsid w:val="0072376C"/>
    <w:rsid w:val="0072390A"/>
    <w:rsid w:val="00723AF4"/>
    <w:rsid w:val="00723F76"/>
    <w:rsid w:val="007242BD"/>
    <w:rsid w:val="007248D8"/>
    <w:rsid w:val="00724EC8"/>
    <w:rsid w:val="00725E82"/>
    <w:rsid w:val="0072638C"/>
    <w:rsid w:val="00726DFD"/>
    <w:rsid w:val="007270D5"/>
    <w:rsid w:val="00730F1F"/>
    <w:rsid w:val="0073162E"/>
    <w:rsid w:val="00732A97"/>
    <w:rsid w:val="0073313C"/>
    <w:rsid w:val="00733999"/>
    <w:rsid w:val="00733C83"/>
    <w:rsid w:val="00733FAC"/>
    <w:rsid w:val="00734168"/>
    <w:rsid w:val="00734411"/>
    <w:rsid w:val="00734941"/>
    <w:rsid w:val="007349F7"/>
    <w:rsid w:val="00735D9B"/>
    <w:rsid w:val="007371A2"/>
    <w:rsid w:val="00737429"/>
    <w:rsid w:val="007401EF"/>
    <w:rsid w:val="007408D7"/>
    <w:rsid w:val="00740A45"/>
    <w:rsid w:val="00741607"/>
    <w:rsid w:val="00741639"/>
    <w:rsid w:val="00741CF2"/>
    <w:rsid w:val="00741E09"/>
    <w:rsid w:val="00742C2C"/>
    <w:rsid w:val="00743B8A"/>
    <w:rsid w:val="0074411A"/>
    <w:rsid w:val="00744B8E"/>
    <w:rsid w:val="00744C53"/>
    <w:rsid w:val="00745437"/>
    <w:rsid w:val="00745780"/>
    <w:rsid w:val="0074599A"/>
    <w:rsid w:val="0074633D"/>
    <w:rsid w:val="00746B44"/>
    <w:rsid w:val="00746E50"/>
    <w:rsid w:val="00747425"/>
    <w:rsid w:val="0074750A"/>
    <w:rsid w:val="00747700"/>
    <w:rsid w:val="007504D0"/>
    <w:rsid w:val="007509E5"/>
    <w:rsid w:val="007511C7"/>
    <w:rsid w:val="00751601"/>
    <w:rsid w:val="007518D4"/>
    <w:rsid w:val="00752148"/>
    <w:rsid w:val="00752234"/>
    <w:rsid w:val="0075308D"/>
    <w:rsid w:val="0075362A"/>
    <w:rsid w:val="00753765"/>
    <w:rsid w:val="00753E5A"/>
    <w:rsid w:val="007541D2"/>
    <w:rsid w:val="007542A7"/>
    <w:rsid w:val="007556B8"/>
    <w:rsid w:val="00755B7D"/>
    <w:rsid w:val="007562C4"/>
    <w:rsid w:val="007570AC"/>
    <w:rsid w:val="0076041A"/>
    <w:rsid w:val="00760F77"/>
    <w:rsid w:val="007611F4"/>
    <w:rsid w:val="00761860"/>
    <w:rsid w:val="00761B08"/>
    <w:rsid w:val="00761DCA"/>
    <w:rsid w:val="00761F98"/>
    <w:rsid w:val="007627CB"/>
    <w:rsid w:val="0076282E"/>
    <w:rsid w:val="007629A8"/>
    <w:rsid w:val="00763EC2"/>
    <w:rsid w:val="007645F0"/>
    <w:rsid w:val="007646DD"/>
    <w:rsid w:val="00764A7F"/>
    <w:rsid w:val="00764DA0"/>
    <w:rsid w:val="00765B95"/>
    <w:rsid w:val="00765E3F"/>
    <w:rsid w:val="00766836"/>
    <w:rsid w:val="0076781F"/>
    <w:rsid w:val="00770206"/>
    <w:rsid w:val="00770A65"/>
    <w:rsid w:val="00770BC4"/>
    <w:rsid w:val="00771984"/>
    <w:rsid w:val="00772116"/>
    <w:rsid w:val="0077246C"/>
    <w:rsid w:val="0077311B"/>
    <w:rsid w:val="007733CE"/>
    <w:rsid w:val="007735D5"/>
    <w:rsid w:val="00773A9B"/>
    <w:rsid w:val="00773CCF"/>
    <w:rsid w:val="00774589"/>
    <w:rsid w:val="0077463F"/>
    <w:rsid w:val="00775575"/>
    <w:rsid w:val="00776011"/>
    <w:rsid w:val="00776041"/>
    <w:rsid w:val="00777375"/>
    <w:rsid w:val="007802CC"/>
    <w:rsid w:val="00780422"/>
    <w:rsid w:val="0078107F"/>
    <w:rsid w:val="00781771"/>
    <w:rsid w:val="007818EE"/>
    <w:rsid w:val="00782229"/>
    <w:rsid w:val="00782B77"/>
    <w:rsid w:val="00782C84"/>
    <w:rsid w:val="00782DFE"/>
    <w:rsid w:val="00784082"/>
    <w:rsid w:val="007840BD"/>
    <w:rsid w:val="007843E6"/>
    <w:rsid w:val="00784CAC"/>
    <w:rsid w:val="007855BF"/>
    <w:rsid w:val="007858FC"/>
    <w:rsid w:val="00785B16"/>
    <w:rsid w:val="00785C8B"/>
    <w:rsid w:val="00785FE7"/>
    <w:rsid w:val="007860EF"/>
    <w:rsid w:val="0079026A"/>
    <w:rsid w:val="007902BB"/>
    <w:rsid w:val="00790959"/>
    <w:rsid w:val="00790ED4"/>
    <w:rsid w:val="007916B9"/>
    <w:rsid w:val="007919AC"/>
    <w:rsid w:val="00791CF0"/>
    <w:rsid w:val="0079264F"/>
    <w:rsid w:val="0079281B"/>
    <w:rsid w:val="007933FD"/>
    <w:rsid w:val="00793440"/>
    <w:rsid w:val="0079387B"/>
    <w:rsid w:val="00793DFE"/>
    <w:rsid w:val="00793E1C"/>
    <w:rsid w:val="007948E5"/>
    <w:rsid w:val="00794E16"/>
    <w:rsid w:val="0079506E"/>
    <w:rsid w:val="00796124"/>
    <w:rsid w:val="00796307"/>
    <w:rsid w:val="0079689E"/>
    <w:rsid w:val="00796E4C"/>
    <w:rsid w:val="00797640"/>
    <w:rsid w:val="00797775"/>
    <w:rsid w:val="00797950"/>
    <w:rsid w:val="007A04DE"/>
    <w:rsid w:val="007A055F"/>
    <w:rsid w:val="007A06FB"/>
    <w:rsid w:val="007A1718"/>
    <w:rsid w:val="007A217B"/>
    <w:rsid w:val="007A25FE"/>
    <w:rsid w:val="007A2991"/>
    <w:rsid w:val="007A3566"/>
    <w:rsid w:val="007A3CAC"/>
    <w:rsid w:val="007A4975"/>
    <w:rsid w:val="007A4D64"/>
    <w:rsid w:val="007A54F0"/>
    <w:rsid w:val="007A5A22"/>
    <w:rsid w:val="007A5EB0"/>
    <w:rsid w:val="007A628D"/>
    <w:rsid w:val="007A6FA8"/>
    <w:rsid w:val="007B012E"/>
    <w:rsid w:val="007B07EF"/>
    <w:rsid w:val="007B0EA4"/>
    <w:rsid w:val="007B142E"/>
    <w:rsid w:val="007B1D17"/>
    <w:rsid w:val="007B28DA"/>
    <w:rsid w:val="007B314C"/>
    <w:rsid w:val="007B4998"/>
    <w:rsid w:val="007B4C52"/>
    <w:rsid w:val="007B51BD"/>
    <w:rsid w:val="007B5535"/>
    <w:rsid w:val="007B617C"/>
    <w:rsid w:val="007B6BC9"/>
    <w:rsid w:val="007B6BF8"/>
    <w:rsid w:val="007B7239"/>
    <w:rsid w:val="007B729B"/>
    <w:rsid w:val="007C0243"/>
    <w:rsid w:val="007C0CA9"/>
    <w:rsid w:val="007C2767"/>
    <w:rsid w:val="007C388D"/>
    <w:rsid w:val="007C407B"/>
    <w:rsid w:val="007C4183"/>
    <w:rsid w:val="007C4227"/>
    <w:rsid w:val="007C4286"/>
    <w:rsid w:val="007C48B2"/>
    <w:rsid w:val="007C546A"/>
    <w:rsid w:val="007C5B51"/>
    <w:rsid w:val="007C6472"/>
    <w:rsid w:val="007C6756"/>
    <w:rsid w:val="007C6CC2"/>
    <w:rsid w:val="007C7469"/>
    <w:rsid w:val="007C76A5"/>
    <w:rsid w:val="007C7E99"/>
    <w:rsid w:val="007D0210"/>
    <w:rsid w:val="007D032A"/>
    <w:rsid w:val="007D04D9"/>
    <w:rsid w:val="007D0A4F"/>
    <w:rsid w:val="007D21F9"/>
    <w:rsid w:val="007D24F7"/>
    <w:rsid w:val="007D2CA4"/>
    <w:rsid w:val="007D3C48"/>
    <w:rsid w:val="007D4644"/>
    <w:rsid w:val="007D5737"/>
    <w:rsid w:val="007D5786"/>
    <w:rsid w:val="007D58E6"/>
    <w:rsid w:val="007D5E7F"/>
    <w:rsid w:val="007D61FE"/>
    <w:rsid w:val="007D674B"/>
    <w:rsid w:val="007E0D86"/>
    <w:rsid w:val="007E147F"/>
    <w:rsid w:val="007E42BA"/>
    <w:rsid w:val="007E701B"/>
    <w:rsid w:val="007E731E"/>
    <w:rsid w:val="007E7C30"/>
    <w:rsid w:val="007E7F34"/>
    <w:rsid w:val="007F0254"/>
    <w:rsid w:val="007F0600"/>
    <w:rsid w:val="007F0EBE"/>
    <w:rsid w:val="007F1436"/>
    <w:rsid w:val="007F24E4"/>
    <w:rsid w:val="007F26F6"/>
    <w:rsid w:val="007F2849"/>
    <w:rsid w:val="007F2F0B"/>
    <w:rsid w:val="007F3612"/>
    <w:rsid w:val="007F3C81"/>
    <w:rsid w:val="007F3F95"/>
    <w:rsid w:val="007F4566"/>
    <w:rsid w:val="007F4E35"/>
    <w:rsid w:val="007F5037"/>
    <w:rsid w:val="007F532B"/>
    <w:rsid w:val="007F6634"/>
    <w:rsid w:val="007F6A4A"/>
    <w:rsid w:val="0080130F"/>
    <w:rsid w:val="0080140A"/>
    <w:rsid w:val="00802024"/>
    <w:rsid w:val="00802081"/>
    <w:rsid w:val="00803240"/>
    <w:rsid w:val="0080327C"/>
    <w:rsid w:val="00803B8A"/>
    <w:rsid w:val="00804AF3"/>
    <w:rsid w:val="0080555C"/>
    <w:rsid w:val="00805BD1"/>
    <w:rsid w:val="00806217"/>
    <w:rsid w:val="008064CF"/>
    <w:rsid w:val="0080665F"/>
    <w:rsid w:val="00806A13"/>
    <w:rsid w:val="00806A75"/>
    <w:rsid w:val="008071DB"/>
    <w:rsid w:val="00807CBF"/>
    <w:rsid w:val="00807DC6"/>
    <w:rsid w:val="00811865"/>
    <w:rsid w:val="00811A0D"/>
    <w:rsid w:val="00812C4C"/>
    <w:rsid w:val="00813D85"/>
    <w:rsid w:val="00813F2C"/>
    <w:rsid w:val="0081429F"/>
    <w:rsid w:val="00814A0A"/>
    <w:rsid w:val="00814DC6"/>
    <w:rsid w:val="00814E00"/>
    <w:rsid w:val="0081504D"/>
    <w:rsid w:val="008164F7"/>
    <w:rsid w:val="008169A9"/>
    <w:rsid w:val="00816D93"/>
    <w:rsid w:val="008202BB"/>
    <w:rsid w:val="00820951"/>
    <w:rsid w:val="008213F3"/>
    <w:rsid w:val="008216BB"/>
    <w:rsid w:val="00822D16"/>
    <w:rsid w:val="0082577E"/>
    <w:rsid w:val="00825858"/>
    <w:rsid w:val="0082634A"/>
    <w:rsid w:val="00826B14"/>
    <w:rsid w:val="008272BB"/>
    <w:rsid w:val="008276D9"/>
    <w:rsid w:val="00827749"/>
    <w:rsid w:val="00827D80"/>
    <w:rsid w:val="008301AA"/>
    <w:rsid w:val="00830BE7"/>
    <w:rsid w:val="008310AB"/>
    <w:rsid w:val="00831111"/>
    <w:rsid w:val="00831641"/>
    <w:rsid w:val="00832033"/>
    <w:rsid w:val="0083366D"/>
    <w:rsid w:val="00834227"/>
    <w:rsid w:val="0083524B"/>
    <w:rsid w:val="008357AB"/>
    <w:rsid w:val="008359C5"/>
    <w:rsid w:val="008359FD"/>
    <w:rsid w:val="00835BAF"/>
    <w:rsid w:val="00835DE2"/>
    <w:rsid w:val="00836152"/>
    <w:rsid w:val="00836BEE"/>
    <w:rsid w:val="00836E89"/>
    <w:rsid w:val="00836F7C"/>
    <w:rsid w:val="00837038"/>
    <w:rsid w:val="00837678"/>
    <w:rsid w:val="00840175"/>
    <w:rsid w:val="00840A41"/>
    <w:rsid w:val="00840FF3"/>
    <w:rsid w:val="00841A1D"/>
    <w:rsid w:val="008424C6"/>
    <w:rsid w:val="00843760"/>
    <w:rsid w:val="00843D1F"/>
    <w:rsid w:val="00843E65"/>
    <w:rsid w:val="0084592D"/>
    <w:rsid w:val="0084613D"/>
    <w:rsid w:val="008462C6"/>
    <w:rsid w:val="0084670F"/>
    <w:rsid w:val="008472DF"/>
    <w:rsid w:val="0084752D"/>
    <w:rsid w:val="00847975"/>
    <w:rsid w:val="00847CC8"/>
    <w:rsid w:val="00847F20"/>
    <w:rsid w:val="00847FF1"/>
    <w:rsid w:val="00850175"/>
    <w:rsid w:val="008503A7"/>
    <w:rsid w:val="008504BA"/>
    <w:rsid w:val="008511C7"/>
    <w:rsid w:val="00851882"/>
    <w:rsid w:val="00851A2D"/>
    <w:rsid w:val="00851D91"/>
    <w:rsid w:val="00852500"/>
    <w:rsid w:val="00852F14"/>
    <w:rsid w:val="00852F89"/>
    <w:rsid w:val="008547E2"/>
    <w:rsid w:val="00854F03"/>
    <w:rsid w:val="00855461"/>
    <w:rsid w:val="00855760"/>
    <w:rsid w:val="008559E7"/>
    <w:rsid w:val="008568B2"/>
    <w:rsid w:val="00856AFC"/>
    <w:rsid w:val="008575BE"/>
    <w:rsid w:val="00857696"/>
    <w:rsid w:val="00860137"/>
    <w:rsid w:val="008608C4"/>
    <w:rsid w:val="00860F0B"/>
    <w:rsid w:val="0086102F"/>
    <w:rsid w:val="00861072"/>
    <w:rsid w:val="00861132"/>
    <w:rsid w:val="008616A8"/>
    <w:rsid w:val="00861E3E"/>
    <w:rsid w:val="008644F5"/>
    <w:rsid w:val="008651E9"/>
    <w:rsid w:val="0086635D"/>
    <w:rsid w:val="008663E4"/>
    <w:rsid w:val="0086719A"/>
    <w:rsid w:val="00867EC8"/>
    <w:rsid w:val="008703DF"/>
    <w:rsid w:val="0087050F"/>
    <w:rsid w:val="00870B11"/>
    <w:rsid w:val="00870BDE"/>
    <w:rsid w:val="008710F5"/>
    <w:rsid w:val="00871392"/>
    <w:rsid w:val="008713AB"/>
    <w:rsid w:val="008719E3"/>
    <w:rsid w:val="00871ADE"/>
    <w:rsid w:val="00871E63"/>
    <w:rsid w:val="0087342F"/>
    <w:rsid w:val="00873D1A"/>
    <w:rsid w:val="00874F6D"/>
    <w:rsid w:val="00875145"/>
    <w:rsid w:val="0087562F"/>
    <w:rsid w:val="008760D5"/>
    <w:rsid w:val="008764AB"/>
    <w:rsid w:val="00876F3D"/>
    <w:rsid w:val="00880347"/>
    <w:rsid w:val="0088051B"/>
    <w:rsid w:val="00880D9E"/>
    <w:rsid w:val="008813B5"/>
    <w:rsid w:val="00881A11"/>
    <w:rsid w:val="00881AC8"/>
    <w:rsid w:val="00881B12"/>
    <w:rsid w:val="00881C8E"/>
    <w:rsid w:val="008825C6"/>
    <w:rsid w:val="0088442E"/>
    <w:rsid w:val="00884DDA"/>
    <w:rsid w:val="00885367"/>
    <w:rsid w:val="00885CE5"/>
    <w:rsid w:val="00885F27"/>
    <w:rsid w:val="00885F76"/>
    <w:rsid w:val="0088652C"/>
    <w:rsid w:val="00886760"/>
    <w:rsid w:val="008868C7"/>
    <w:rsid w:val="00886F41"/>
    <w:rsid w:val="008876C9"/>
    <w:rsid w:val="00890733"/>
    <w:rsid w:val="00890F8A"/>
    <w:rsid w:val="0089146B"/>
    <w:rsid w:val="00891BEB"/>
    <w:rsid w:val="0089206D"/>
    <w:rsid w:val="008921A9"/>
    <w:rsid w:val="00892B68"/>
    <w:rsid w:val="0089340F"/>
    <w:rsid w:val="00893A98"/>
    <w:rsid w:val="00894321"/>
    <w:rsid w:val="00894351"/>
    <w:rsid w:val="008948A7"/>
    <w:rsid w:val="00894C34"/>
    <w:rsid w:val="008955FD"/>
    <w:rsid w:val="00895BAD"/>
    <w:rsid w:val="00896886"/>
    <w:rsid w:val="008975DD"/>
    <w:rsid w:val="00897AFA"/>
    <w:rsid w:val="008A13F1"/>
    <w:rsid w:val="008A145C"/>
    <w:rsid w:val="008A151D"/>
    <w:rsid w:val="008A2230"/>
    <w:rsid w:val="008A23C9"/>
    <w:rsid w:val="008A25E6"/>
    <w:rsid w:val="008A25E9"/>
    <w:rsid w:val="008A4CC4"/>
    <w:rsid w:val="008A4EA7"/>
    <w:rsid w:val="008A6B96"/>
    <w:rsid w:val="008A6C45"/>
    <w:rsid w:val="008A7A44"/>
    <w:rsid w:val="008B0558"/>
    <w:rsid w:val="008B084B"/>
    <w:rsid w:val="008B109C"/>
    <w:rsid w:val="008B1A20"/>
    <w:rsid w:val="008B1E15"/>
    <w:rsid w:val="008B2107"/>
    <w:rsid w:val="008B2578"/>
    <w:rsid w:val="008B2B35"/>
    <w:rsid w:val="008B428B"/>
    <w:rsid w:val="008B49D6"/>
    <w:rsid w:val="008B50C1"/>
    <w:rsid w:val="008B50E6"/>
    <w:rsid w:val="008B5ADE"/>
    <w:rsid w:val="008B60F6"/>
    <w:rsid w:val="008B6A54"/>
    <w:rsid w:val="008B6DD8"/>
    <w:rsid w:val="008B71E3"/>
    <w:rsid w:val="008B72B5"/>
    <w:rsid w:val="008B77BE"/>
    <w:rsid w:val="008B7B0B"/>
    <w:rsid w:val="008C132D"/>
    <w:rsid w:val="008C163A"/>
    <w:rsid w:val="008C2DB8"/>
    <w:rsid w:val="008C3404"/>
    <w:rsid w:val="008C414B"/>
    <w:rsid w:val="008C41E8"/>
    <w:rsid w:val="008C45DA"/>
    <w:rsid w:val="008C47A3"/>
    <w:rsid w:val="008C5BF8"/>
    <w:rsid w:val="008C6352"/>
    <w:rsid w:val="008C67E0"/>
    <w:rsid w:val="008C68ED"/>
    <w:rsid w:val="008C71EA"/>
    <w:rsid w:val="008D01A3"/>
    <w:rsid w:val="008D0D91"/>
    <w:rsid w:val="008D0E75"/>
    <w:rsid w:val="008D1780"/>
    <w:rsid w:val="008D1C67"/>
    <w:rsid w:val="008D1E0F"/>
    <w:rsid w:val="008D2A0F"/>
    <w:rsid w:val="008D40F6"/>
    <w:rsid w:val="008D55BC"/>
    <w:rsid w:val="008D5B36"/>
    <w:rsid w:val="008D6788"/>
    <w:rsid w:val="008D6857"/>
    <w:rsid w:val="008D7645"/>
    <w:rsid w:val="008D76E3"/>
    <w:rsid w:val="008D7E1E"/>
    <w:rsid w:val="008D7E29"/>
    <w:rsid w:val="008E102C"/>
    <w:rsid w:val="008E1494"/>
    <w:rsid w:val="008E2305"/>
    <w:rsid w:val="008E2B0A"/>
    <w:rsid w:val="008E2E29"/>
    <w:rsid w:val="008E3436"/>
    <w:rsid w:val="008E4936"/>
    <w:rsid w:val="008E523F"/>
    <w:rsid w:val="008E5568"/>
    <w:rsid w:val="008E57B5"/>
    <w:rsid w:val="008E5F40"/>
    <w:rsid w:val="008E6498"/>
    <w:rsid w:val="008E6B4D"/>
    <w:rsid w:val="008F0A67"/>
    <w:rsid w:val="008F0E82"/>
    <w:rsid w:val="008F12CE"/>
    <w:rsid w:val="008F154F"/>
    <w:rsid w:val="008F1AF7"/>
    <w:rsid w:val="008F252D"/>
    <w:rsid w:val="008F34AC"/>
    <w:rsid w:val="008F3579"/>
    <w:rsid w:val="008F57BE"/>
    <w:rsid w:val="008F5865"/>
    <w:rsid w:val="008F58CE"/>
    <w:rsid w:val="008F59CB"/>
    <w:rsid w:val="008F6C0D"/>
    <w:rsid w:val="008F7AC5"/>
    <w:rsid w:val="0090129F"/>
    <w:rsid w:val="00901332"/>
    <w:rsid w:val="0090150F"/>
    <w:rsid w:val="009015A7"/>
    <w:rsid w:val="0090204D"/>
    <w:rsid w:val="00902340"/>
    <w:rsid w:val="0090338D"/>
    <w:rsid w:val="00903C08"/>
    <w:rsid w:val="00903C83"/>
    <w:rsid w:val="009049B0"/>
    <w:rsid w:val="00905446"/>
    <w:rsid w:val="009055C5"/>
    <w:rsid w:val="00906C33"/>
    <w:rsid w:val="009078E1"/>
    <w:rsid w:val="00907F54"/>
    <w:rsid w:val="00910ACE"/>
    <w:rsid w:val="00910B67"/>
    <w:rsid w:val="00910FF8"/>
    <w:rsid w:val="00911DBC"/>
    <w:rsid w:val="009123F4"/>
    <w:rsid w:val="00913CFF"/>
    <w:rsid w:val="009140BC"/>
    <w:rsid w:val="0091485C"/>
    <w:rsid w:val="00914F8B"/>
    <w:rsid w:val="009152CF"/>
    <w:rsid w:val="009165E3"/>
    <w:rsid w:val="009167AD"/>
    <w:rsid w:val="0091693E"/>
    <w:rsid w:val="00916B05"/>
    <w:rsid w:val="00916BEF"/>
    <w:rsid w:val="0091783A"/>
    <w:rsid w:val="00917A19"/>
    <w:rsid w:val="009203CC"/>
    <w:rsid w:val="00920DB4"/>
    <w:rsid w:val="0092223F"/>
    <w:rsid w:val="009222B2"/>
    <w:rsid w:val="009223DD"/>
    <w:rsid w:val="00923BAE"/>
    <w:rsid w:val="00923E5D"/>
    <w:rsid w:val="00923E66"/>
    <w:rsid w:val="00924397"/>
    <w:rsid w:val="00924C4E"/>
    <w:rsid w:val="00925A7D"/>
    <w:rsid w:val="00925E9A"/>
    <w:rsid w:val="00926CA4"/>
    <w:rsid w:val="009275E6"/>
    <w:rsid w:val="009301C8"/>
    <w:rsid w:val="0093021C"/>
    <w:rsid w:val="0093038C"/>
    <w:rsid w:val="009306B7"/>
    <w:rsid w:val="009307AD"/>
    <w:rsid w:val="00930874"/>
    <w:rsid w:val="009308BA"/>
    <w:rsid w:val="0093102B"/>
    <w:rsid w:val="00931140"/>
    <w:rsid w:val="00931435"/>
    <w:rsid w:val="00931780"/>
    <w:rsid w:val="00931828"/>
    <w:rsid w:val="00931946"/>
    <w:rsid w:val="00931B47"/>
    <w:rsid w:val="00932192"/>
    <w:rsid w:val="00932804"/>
    <w:rsid w:val="00932C49"/>
    <w:rsid w:val="00933745"/>
    <w:rsid w:val="009340A2"/>
    <w:rsid w:val="00934F1D"/>
    <w:rsid w:val="0093569D"/>
    <w:rsid w:val="00936AF2"/>
    <w:rsid w:val="00937FB6"/>
    <w:rsid w:val="009400B0"/>
    <w:rsid w:val="0094014A"/>
    <w:rsid w:val="00940D65"/>
    <w:rsid w:val="00942540"/>
    <w:rsid w:val="00942A8A"/>
    <w:rsid w:val="00942CB5"/>
    <w:rsid w:val="009430A8"/>
    <w:rsid w:val="00943B8B"/>
    <w:rsid w:val="0094447B"/>
    <w:rsid w:val="00944BA8"/>
    <w:rsid w:val="00944D02"/>
    <w:rsid w:val="0094515B"/>
    <w:rsid w:val="0094701F"/>
    <w:rsid w:val="00947390"/>
    <w:rsid w:val="00947EC3"/>
    <w:rsid w:val="009506DE"/>
    <w:rsid w:val="00952BBB"/>
    <w:rsid w:val="00954386"/>
    <w:rsid w:val="009549F4"/>
    <w:rsid w:val="00955EF2"/>
    <w:rsid w:val="0095656F"/>
    <w:rsid w:val="0095670C"/>
    <w:rsid w:val="009567A8"/>
    <w:rsid w:val="00957087"/>
    <w:rsid w:val="009572AB"/>
    <w:rsid w:val="0095765B"/>
    <w:rsid w:val="00957B28"/>
    <w:rsid w:val="00957CFC"/>
    <w:rsid w:val="00957F16"/>
    <w:rsid w:val="00962603"/>
    <w:rsid w:val="00962CC5"/>
    <w:rsid w:val="0096307E"/>
    <w:rsid w:val="0096332E"/>
    <w:rsid w:val="00963867"/>
    <w:rsid w:val="0096498B"/>
    <w:rsid w:val="00965A02"/>
    <w:rsid w:val="009660A4"/>
    <w:rsid w:val="009660FF"/>
    <w:rsid w:val="00966CFF"/>
    <w:rsid w:val="00966FB1"/>
    <w:rsid w:val="00967B6F"/>
    <w:rsid w:val="0097001F"/>
    <w:rsid w:val="00970E53"/>
    <w:rsid w:val="0097171D"/>
    <w:rsid w:val="00971BB3"/>
    <w:rsid w:val="0097208D"/>
    <w:rsid w:val="00972492"/>
    <w:rsid w:val="009724F1"/>
    <w:rsid w:val="009725D6"/>
    <w:rsid w:val="009725FD"/>
    <w:rsid w:val="009732E7"/>
    <w:rsid w:val="00974342"/>
    <w:rsid w:val="009744B4"/>
    <w:rsid w:val="00974669"/>
    <w:rsid w:val="00974745"/>
    <w:rsid w:val="00975AAF"/>
    <w:rsid w:val="00976D67"/>
    <w:rsid w:val="00977422"/>
    <w:rsid w:val="00980157"/>
    <w:rsid w:val="00980410"/>
    <w:rsid w:val="0098049A"/>
    <w:rsid w:val="009812DF"/>
    <w:rsid w:val="00981A1C"/>
    <w:rsid w:val="00981B7F"/>
    <w:rsid w:val="00981D1B"/>
    <w:rsid w:val="00982535"/>
    <w:rsid w:val="00982649"/>
    <w:rsid w:val="0098329F"/>
    <w:rsid w:val="00983FF2"/>
    <w:rsid w:val="009841AD"/>
    <w:rsid w:val="00984702"/>
    <w:rsid w:val="00984C6C"/>
    <w:rsid w:val="00985236"/>
    <w:rsid w:val="0098593C"/>
    <w:rsid w:val="00986042"/>
    <w:rsid w:val="009872D7"/>
    <w:rsid w:val="00987D77"/>
    <w:rsid w:val="00987D82"/>
    <w:rsid w:val="00987EF2"/>
    <w:rsid w:val="00990753"/>
    <w:rsid w:val="00990AA5"/>
    <w:rsid w:val="00990BFD"/>
    <w:rsid w:val="009911E6"/>
    <w:rsid w:val="00991316"/>
    <w:rsid w:val="00991910"/>
    <w:rsid w:val="00992432"/>
    <w:rsid w:val="009927F4"/>
    <w:rsid w:val="009929B1"/>
    <w:rsid w:val="009930D3"/>
    <w:rsid w:val="0099340B"/>
    <w:rsid w:val="00993728"/>
    <w:rsid w:val="009938DF"/>
    <w:rsid w:val="009940B0"/>
    <w:rsid w:val="009947C5"/>
    <w:rsid w:val="00994ABD"/>
    <w:rsid w:val="00995FE1"/>
    <w:rsid w:val="009961D9"/>
    <w:rsid w:val="00996591"/>
    <w:rsid w:val="00997306"/>
    <w:rsid w:val="00997A45"/>
    <w:rsid w:val="009A000C"/>
    <w:rsid w:val="009A10F8"/>
    <w:rsid w:val="009A1454"/>
    <w:rsid w:val="009A1CE3"/>
    <w:rsid w:val="009A21D1"/>
    <w:rsid w:val="009A24F5"/>
    <w:rsid w:val="009A28D9"/>
    <w:rsid w:val="009A3408"/>
    <w:rsid w:val="009A3BB3"/>
    <w:rsid w:val="009A3E1A"/>
    <w:rsid w:val="009A47C9"/>
    <w:rsid w:val="009A4A8D"/>
    <w:rsid w:val="009A579E"/>
    <w:rsid w:val="009A5813"/>
    <w:rsid w:val="009A5984"/>
    <w:rsid w:val="009A5ADA"/>
    <w:rsid w:val="009A646B"/>
    <w:rsid w:val="009A67D1"/>
    <w:rsid w:val="009A75FC"/>
    <w:rsid w:val="009A7DD4"/>
    <w:rsid w:val="009B05C0"/>
    <w:rsid w:val="009B174D"/>
    <w:rsid w:val="009B213B"/>
    <w:rsid w:val="009B21E0"/>
    <w:rsid w:val="009B22C5"/>
    <w:rsid w:val="009B3890"/>
    <w:rsid w:val="009B426E"/>
    <w:rsid w:val="009B4750"/>
    <w:rsid w:val="009B47E7"/>
    <w:rsid w:val="009B63A7"/>
    <w:rsid w:val="009B64E2"/>
    <w:rsid w:val="009B6CC1"/>
    <w:rsid w:val="009B7B19"/>
    <w:rsid w:val="009C0840"/>
    <w:rsid w:val="009C0872"/>
    <w:rsid w:val="009C0A52"/>
    <w:rsid w:val="009C0C63"/>
    <w:rsid w:val="009C0E6C"/>
    <w:rsid w:val="009C2726"/>
    <w:rsid w:val="009C3181"/>
    <w:rsid w:val="009C3A1E"/>
    <w:rsid w:val="009C4278"/>
    <w:rsid w:val="009C55AD"/>
    <w:rsid w:val="009C58D5"/>
    <w:rsid w:val="009C5E97"/>
    <w:rsid w:val="009C6078"/>
    <w:rsid w:val="009C6D01"/>
    <w:rsid w:val="009C79AC"/>
    <w:rsid w:val="009D0B15"/>
    <w:rsid w:val="009D186E"/>
    <w:rsid w:val="009D1C77"/>
    <w:rsid w:val="009D1E2F"/>
    <w:rsid w:val="009D1F81"/>
    <w:rsid w:val="009D294E"/>
    <w:rsid w:val="009D2BB6"/>
    <w:rsid w:val="009D2E34"/>
    <w:rsid w:val="009D3B68"/>
    <w:rsid w:val="009D4EB6"/>
    <w:rsid w:val="009D63F2"/>
    <w:rsid w:val="009D66A3"/>
    <w:rsid w:val="009D6903"/>
    <w:rsid w:val="009D70EF"/>
    <w:rsid w:val="009D7640"/>
    <w:rsid w:val="009E01CF"/>
    <w:rsid w:val="009E06D5"/>
    <w:rsid w:val="009E12DA"/>
    <w:rsid w:val="009E2624"/>
    <w:rsid w:val="009E2818"/>
    <w:rsid w:val="009E2939"/>
    <w:rsid w:val="009E41D8"/>
    <w:rsid w:val="009E44A7"/>
    <w:rsid w:val="009E57B3"/>
    <w:rsid w:val="009E70AB"/>
    <w:rsid w:val="009F01CC"/>
    <w:rsid w:val="009F0653"/>
    <w:rsid w:val="009F06D4"/>
    <w:rsid w:val="009F0B4B"/>
    <w:rsid w:val="009F0D20"/>
    <w:rsid w:val="009F1878"/>
    <w:rsid w:val="009F19AC"/>
    <w:rsid w:val="009F1CA3"/>
    <w:rsid w:val="009F1E54"/>
    <w:rsid w:val="009F203B"/>
    <w:rsid w:val="009F2CDA"/>
    <w:rsid w:val="009F33CE"/>
    <w:rsid w:val="009F360B"/>
    <w:rsid w:val="009F41A9"/>
    <w:rsid w:val="009F460D"/>
    <w:rsid w:val="009F4F45"/>
    <w:rsid w:val="009F59DF"/>
    <w:rsid w:val="009F5C8F"/>
    <w:rsid w:val="009F5CE4"/>
    <w:rsid w:val="009F6B07"/>
    <w:rsid w:val="009F71BF"/>
    <w:rsid w:val="009F779C"/>
    <w:rsid w:val="009F7D55"/>
    <w:rsid w:val="00A00853"/>
    <w:rsid w:val="00A01044"/>
    <w:rsid w:val="00A01872"/>
    <w:rsid w:val="00A0246F"/>
    <w:rsid w:val="00A024FE"/>
    <w:rsid w:val="00A02583"/>
    <w:rsid w:val="00A026CB"/>
    <w:rsid w:val="00A02B7A"/>
    <w:rsid w:val="00A02BDD"/>
    <w:rsid w:val="00A036EF"/>
    <w:rsid w:val="00A04E1E"/>
    <w:rsid w:val="00A051D3"/>
    <w:rsid w:val="00A0580F"/>
    <w:rsid w:val="00A06CB6"/>
    <w:rsid w:val="00A072C9"/>
    <w:rsid w:val="00A075DE"/>
    <w:rsid w:val="00A1002B"/>
    <w:rsid w:val="00A105AF"/>
    <w:rsid w:val="00A10705"/>
    <w:rsid w:val="00A11F10"/>
    <w:rsid w:val="00A12277"/>
    <w:rsid w:val="00A1292B"/>
    <w:rsid w:val="00A13551"/>
    <w:rsid w:val="00A13F01"/>
    <w:rsid w:val="00A1552F"/>
    <w:rsid w:val="00A155E2"/>
    <w:rsid w:val="00A17AFA"/>
    <w:rsid w:val="00A20BFD"/>
    <w:rsid w:val="00A21720"/>
    <w:rsid w:val="00A21D06"/>
    <w:rsid w:val="00A22110"/>
    <w:rsid w:val="00A238D9"/>
    <w:rsid w:val="00A23EB5"/>
    <w:rsid w:val="00A240C0"/>
    <w:rsid w:val="00A241E8"/>
    <w:rsid w:val="00A254B6"/>
    <w:rsid w:val="00A261D1"/>
    <w:rsid w:val="00A26851"/>
    <w:rsid w:val="00A302C9"/>
    <w:rsid w:val="00A31DD0"/>
    <w:rsid w:val="00A322DC"/>
    <w:rsid w:val="00A32AFB"/>
    <w:rsid w:val="00A32B8E"/>
    <w:rsid w:val="00A32CE7"/>
    <w:rsid w:val="00A333B6"/>
    <w:rsid w:val="00A333CF"/>
    <w:rsid w:val="00A333D2"/>
    <w:rsid w:val="00A33D1A"/>
    <w:rsid w:val="00A3438E"/>
    <w:rsid w:val="00A350A9"/>
    <w:rsid w:val="00A35661"/>
    <w:rsid w:val="00A35B70"/>
    <w:rsid w:val="00A361A7"/>
    <w:rsid w:val="00A36AAE"/>
    <w:rsid w:val="00A36CF2"/>
    <w:rsid w:val="00A36D18"/>
    <w:rsid w:val="00A36EB7"/>
    <w:rsid w:val="00A40CCD"/>
    <w:rsid w:val="00A4141B"/>
    <w:rsid w:val="00A416F9"/>
    <w:rsid w:val="00A4256D"/>
    <w:rsid w:val="00A428E1"/>
    <w:rsid w:val="00A42E8E"/>
    <w:rsid w:val="00A43431"/>
    <w:rsid w:val="00A435EB"/>
    <w:rsid w:val="00A43F77"/>
    <w:rsid w:val="00A444BE"/>
    <w:rsid w:val="00A44998"/>
    <w:rsid w:val="00A44BDA"/>
    <w:rsid w:val="00A44CF8"/>
    <w:rsid w:val="00A44F98"/>
    <w:rsid w:val="00A45441"/>
    <w:rsid w:val="00A45D6C"/>
    <w:rsid w:val="00A45E70"/>
    <w:rsid w:val="00A45F81"/>
    <w:rsid w:val="00A469F5"/>
    <w:rsid w:val="00A475E4"/>
    <w:rsid w:val="00A475F6"/>
    <w:rsid w:val="00A50483"/>
    <w:rsid w:val="00A50D70"/>
    <w:rsid w:val="00A51248"/>
    <w:rsid w:val="00A51256"/>
    <w:rsid w:val="00A51311"/>
    <w:rsid w:val="00A5137C"/>
    <w:rsid w:val="00A51E36"/>
    <w:rsid w:val="00A53068"/>
    <w:rsid w:val="00A530E7"/>
    <w:rsid w:val="00A54362"/>
    <w:rsid w:val="00A544C5"/>
    <w:rsid w:val="00A5458D"/>
    <w:rsid w:val="00A54D79"/>
    <w:rsid w:val="00A556EF"/>
    <w:rsid w:val="00A55769"/>
    <w:rsid w:val="00A55F9B"/>
    <w:rsid w:val="00A56A24"/>
    <w:rsid w:val="00A56C7A"/>
    <w:rsid w:val="00A57008"/>
    <w:rsid w:val="00A60469"/>
    <w:rsid w:val="00A60826"/>
    <w:rsid w:val="00A60B0A"/>
    <w:rsid w:val="00A62113"/>
    <w:rsid w:val="00A62746"/>
    <w:rsid w:val="00A62FB8"/>
    <w:rsid w:val="00A63129"/>
    <w:rsid w:val="00A635D4"/>
    <w:rsid w:val="00A637B0"/>
    <w:rsid w:val="00A64788"/>
    <w:rsid w:val="00A64A27"/>
    <w:rsid w:val="00A654F0"/>
    <w:rsid w:val="00A65EE9"/>
    <w:rsid w:val="00A66725"/>
    <w:rsid w:val="00A66940"/>
    <w:rsid w:val="00A67840"/>
    <w:rsid w:val="00A71998"/>
    <w:rsid w:val="00A71D72"/>
    <w:rsid w:val="00A721E8"/>
    <w:rsid w:val="00A729E8"/>
    <w:rsid w:val="00A72D75"/>
    <w:rsid w:val="00A73BF6"/>
    <w:rsid w:val="00A74838"/>
    <w:rsid w:val="00A766C2"/>
    <w:rsid w:val="00A77075"/>
    <w:rsid w:val="00A80032"/>
    <w:rsid w:val="00A80557"/>
    <w:rsid w:val="00A817DF"/>
    <w:rsid w:val="00A82AFF"/>
    <w:rsid w:val="00A836D6"/>
    <w:rsid w:val="00A8370D"/>
    <w:rsid w:val="00A837D7"/>
    <w:rsid w:val="00A83987"/>
    <w:rsid w:val="00A84D04"/>
    <w:rsid w:val="00A85323"/>
    <w:rsid w:val="00A85474"/>
    <w:rsid w:val="00A85C3A"/>
    <w:rsid w:val="00A86010"/>
    <w:rsid w:val="00A872EF"/>
    <w:rsid w:val="00A87C4D"/>
    <w:rsid w:val="00A87DC9"/>
    <w:rsid w:val="00A87E37"/>
    <w:rsid w:val="00A905E3"/>
    <w:rsid w:val="00A90669"/>
    <w:rsid w:val="00A9203A"/>
    <w:rsid w:val="00A92A91"/>
    <w:rsid w:val="00A932E1"/>
    <w:rsid w:val="00A93422"/>
    <w:rsid w:val="00A936EE"/>
    <w:rsid w:val="00A94282"/>
    <w:rsid w:val="00A95068"/>
    <w:rsid w:val="00A97531"/>
    <w:rsid w:val="00A97829"/>
    <w:rsid w:val="00AA001F"/>
    <w:rsid w:val="00AA08A8"/>
    <w:rsid w:val="00AA1A47"/>
    <w:rsid w:val="00AA1A82"/>
    <w:rsid w:val="00AA295C"/>
    <w:rsid w:val="00AA38E1"/>
    <w:rsid w:val="00AA4CB7"/>
    <w:rsid w:val="00AA53FD"/>
    <w:rsid w:val="00AA5424"/>
    <w:rsid w:val="00AA54C0"/>
    <w:rsid w:val="00AA7688"/>
    <w:rsid w:val="00AA7CB4"/>
    <w:rsid w:val="00AA7F9C"/>
    <w:rsid w:val="00AA7FA6"/>
    <w:rsid w:val="00AB05A0"/>
    <w:rsid w:val="00AB05A5"/>
    <w:rsid w:val="00AB0909"/>
    <w:rsid w:val="00AB10B6"/>
    <w:rsid w:val="00AB18EC"/>
    <w:rsid w:val="00AB23EB"/>
    <w:rsid w:val="00AB2626"/>
    <w:rsid w:val="00AB3142"/>
    <w:rsid w:val="00AB4644"/>
    <w:rsid w:val="00AB5405"/>
    <w:rsid w:val="00AB58C1"/>
    <w:rsid w:val="00AB5B98"/>
    <w:rsid w:val="00AB64C9"/>
    <w:rsid w:val="00AB6A92"/>
    <w:rsid w:val="00AB6F23"/>
    <w:rsid w:val="00AB701D"/>
    <w:rsid w:val="00AB7EE8"/>
    <w:rsid w:val="00AB7FDF"/>
    <w:rsid w:val="00AC02A2"/>
    <w:rsid w:val="00AC0A24"/>
    <w:rsid w:val="00AC0C64"/>
    <w:rsid w:val="00AC0CB3"/>
    <w:rsid w:val="00AC1C9B"/>
    <w:rsid w:val="00AC3CD0"/>
    <w:rsid w:val="00AC43D7"/>
    <w:rsid w:val="00AC502E"/>
    <w:rsid w:val="00AC5356"/>
    <w:rsid w:val="00AC638F"/>
    <w:rsid w:val="00AC66E8"/>
    <w:rsid w:val="00AC75ED"/>
    <w:rsid w:val="00AC77A6"/>
    <w:rsid w:val="00AC7B58"/>
    <w:rsid w:val="00AD03A9"/>
    <w:rsid w:val="00AD0B12"/>
    <w:rsid w:val="00AD0CEB"/>
    <w:rsid w:val="00AD0F81"/>
    <w:rsid w:val="00AD1D07"/>
    <w:rsid w:val="00AD2D6B"/>
    <w:rsid w:val="00AD3055"/>
    <w:rsid w:val="00AD33C4"/>
    <w:rsid w:val="00AD387B"/>
    <w:rsid w:val="00AD3FB2"/>
    <w:rsid w:val="00AD4380"/>
    <w:rsid w:val="00AD5287"/>
    <w:rsid w:val="00AD52A3"/>
    <w:rsid w:val="00AD564A"/>
    <w:rsid w:val="00AD57C9"/>
    <w:rsid w:val="00AD70D4"/>
    <w:rsid w:val="00AE0738"/>
    <w:rsid w:val="00AE0A1F"/>
    <w:rsid w:val="00AE3520"/>
    <w:rsid w:val="00AE37B4"/>
    <w:rsid w:val="00AE3991"/>
    <w:rsid w:val="00AE4437"/>
    <w:rsid w:val="00AE4543"/>
    <w:rsid w:val="00AE50C9"/>
    <w:rsid w:val="00AE70F0"/>
    <w:rsid w:val="00AE7781"/>
    <w:rsid w:val="00AF07B6"/>
    <w:rsid w:val="00AF0BDA"/>
    <w:rsid w:val="00AF1582"/>
    <w:rsid w:val="00AF1B98"/>
    <w:rsid w:val="00AF2967"/>
    <w:rsid w:val="00AF3BD2"/>
    <w:rsid w:val="00AF3C65"/>
    <w:rsid w:val="00AF4429"/>
    <w:rsid w:val="00AF4DBF"/>
    <w:rsid w:val="00AF55FC"/>
    <w:rsid w:val="00AF5928"/>
    <w:rsid w:val="00AF63E8"/>
    <w:rsid w:val="00B00A32"/>
    <w:rsid w:val="00B015BB"/>
    <w:rsid w:val="00B017B4"/>
    <w:rsid w:val="00B01883"/>
    <w:rsid w:val="00B01972"/>
    <w:rsid w:val="00B02517"/>
    <w:rsid w:val="00B02800"/>
    <w:rsid w:val="00B02890"/>
    <w:rsid w:val="00B02B12"/>
    <w:rsid w:val="00B03011"/>
    <w:rsid w:val="00B03662"/>
    <w:rsid w:val="00B03841"/>
    <w:rsid w:val="00B03F7F"/>
    <w:rsid w:val="00B049D8"/>
    <w:rsid w:val="00B056E5"/>
    <w:rsid w:val="00B06164"/>
    <w:rsid w:val="00B06290"/>
    <w:rsid w:val="00B06AB8"/>
    <w:rsid w:val="00B073D8"/>
    <w:rsid w:val="00B079A4"/>
    <w:rsid w:val="00B07A36"/>
    <w:rsid w:val="00B117A9"/>
    <w:rsid w:val="00B119AF"/>
    <w:rsid w:val="00B11AD9"/>
    <w:rsid w:val="00B11C75"/>
    <w:rsid w:val="00B12260"/>
    <w:rsid w:val="00B12488"/>
    <w:rsid w:val="00B13145"/>
    <w:rsid w:val="00B137A6"/>
    <w:rsid w:val="00B13EF2"/>
    <w:rsid w:val="00B14631"/>
    <w:rsid w:val="00B1483A"/>
    <w:rsid w:val="00B14B18"/>
    <w:rsid w:val="00B15F8A"/>
    <w:rsid w:val="00B16CC1"/>
    <w:rsid w:val="00B16F84"/>
    <w:rsid w:val="00B17538"/>
    <w:rsid w:val="00B22A0A"/>
    <w:rsid w:val="00B23816"/>
    <w:rsid w:val="00B238FE"/>
    <w:rsid w:val="00B2395D"/>
    <w:rsid w:val="00B24224"/>
    <w:rsid w:val="00B24A3C"/>
    <w:rsid w:val="00B24B0F"/>
    <w:rsid w:val="00B24B30"/>
    <w:rsid w:val="00B24F92"/>
    <w:rsid w:val="00B255C2"/>
    <w:rsid w:val="00B258BA"/>
    <w:rsid w:val="00B25AA7"/>
    <w:rsid w:val="00B25AEC"/>
    <w:rsid w:val="00B25F61"/>
    <w:rsid w:val="00B26378"/>
    <w:rsid w:val="00B2666A"/>
    <w:rsid w:val="00B26B0C"/>
    <w:rsid w:val="00B27647"/>
    <w:rsid w:val="00B27A0D"/>
    <w:rsid w:val="00B306A0"/>
    <w:rsid w:val="00B30C02"/>
    <w:rsid w:val="00B31862"/>
    <w:rsid w:val="00B31AE7"/>
    <w:rsid w:val="00B32BBE"/>
    <w:rsid w:val="00B335E8"/>
    <w:rsid w:val="00B3423B"/>
    <w:rsid w:val="00B34DB2"/>
    <w:rsid w:val="00B35532"/>
    <w:rsid w:val="00B35688"/>
    <w:rsid w:val="00B358FE"/>
    <w:rsid w:val="00B36529"/>
    <w:rsid w:val="00B368D7"/>
    <w:rsid w:val="00B36CC4"/>
    <w:rsid w:val="00B375DF"/>
    <w:rsid w:val="00B409F0"/>
    <w:rsid w:val="00B40EF7"/>
    <w:rsid w:val="00B41808"/>
    <w:rsid w:val="00B41851"/>
    <w:rsid w:val="00B422FD"/>
    <w:rsid w:val="00B4373E"/>
    <w:rsid w:val="00B44001"/>
    <w:rsid w:val="00B452A4"/>
    <w:rsid w:val="00B4657C"/>
    <w:rsid w:val="00B511EC"/>
    <w:rsid w:val="00B524F9"/>
    <w:rsid w:val="00B52C61"/>
    <w:rsid w:val="00B5408B"/>
    <w:rsid w:val="00B5584A"/>
    <w:rsid w:val="00B5663B"/>
    <w:rsid w:val="00B56CA5"/>
    <w:rsid w:val="00B56DB9"/>
    <w:rsid w:val="00B57103"/>
    <w:rsid w:val="00B60762"/>
    <w:rsid w:val="00B607D3"/>
    <w:rsid w:val="00B60DF2"/>
    <w:rsid w:val="00B61C36"/>
    <w:rsid w:val="00B62AD1"/>
    <w:rsid w:val="00B632D1"/>
    <w:rsid w:val="00B6439B"/>
    <w:rsid w:val="00B64907"/>
    <w:rsid w:val="00B64E0C"/>
    <w:rsid w:val="00B6538B"/>
    <w:rsid w:val="00B66435"/>
    <w:rsid w:val="00B664AB"/>
    <w:rsid w:val="00B66575"/>
    <w:rsid w:val="00B66903"/>
    <w:rsid w:val="00B66E33"/>
    <w:rsid w:val="00B67422"/>
    <w:rsid w:val="00B7004C"/>
    <w:rsid w:val="00B7018A"/>
    <w:rsid w:val="00B71811"/>
    <w:rsid w:val="00B72324"/>
    <w:rsid w:val="00B723DC"/>
    <w:rsid w:val="00B72D7E"/>
    <w:rsid w:val="00B7336F"/>
    <w:rsid w:val="00B738A6"/>
    <w:rsid w:val="00B73B2E"/>
    <w:rsid w:val="00B755DD"/>
    <w:rsid w:val="00B76150"/>
    <w:rsid w:val="00B7652B"/>
    <w:rsid w:val="00B772BA"/>
    <w:rsid w:val="00B77534"/>
    <w:rsid w:val="00B806C2"/>
    <w:rsid w:val="00B807BB"/>
    <w:rsid w:val="00B81394"/>
    <w:rsid w:val="00B817A0"/>
    <w:rsid w:val="00B81877"/>
    <w:rsid w:val="00B81DB4"/>
    <w:rsid w:val="00B82628"/>
    <w:rsid w:val="00B83535"/>
    <w:rsid w:val="00B83682"/>
    <w:rsid w:val="00B838A0"/>
    <w:rsid w:val="00B839E2"/>
    <w:rsid w:val="00B8473C"/>
    <w:rsid w:val="00B863F5"/>
    <w:rsid w:val="00B86B3D"/>
    <w:rsid w:val="00B86F50"/>
    <w:rsid w:val="00B91A25"/>
    <w:rsid w:val="00B91C56"/>
    <w:rsid w:val="00B925DA"/>
    <w:rsid w:val="00B92729"/>
    <w:rsid w:val="00B9276A"/>
    <w:rsid w:val="00B92A6E"/>
    <w:rsid w:val="00B930EB"/>
    <w:rsid w:val="00B948B4"/>
    <w:rsid w:val="00B94CBE"/>
    <w:rsid w:val="00B94F9B"/>
    <w:rsid w:val="00B952F0"/>
    <w:rsid w:val="00B95CAD"/>
    <w:rsid w:val="00BA0054"/>
    <w:rsid w:val="00BA014A"/>
    <w:rsid w:val="00BA0285"/>
    <w:rsid w:val="00BA42D1"/>
    <w:rsid w:val="00BA44F2"/>
    <w:rsid w:val="00BA663B"/>
    <w:rsid w:val="00BA75FD"/>
    <w:rsid w:val="00BB05E0"/>
    <w:rsid w:val="00BB0AE2"/>
    <w:rsid w:val="00BB12E6"/>
    <w:rsid w:val="00BB13E9"/>
    <w:rsid w:val="00BB14CA"/>
    <w:rsid w:val="00BB1827"/>
    <w:rsid w:val="00BB23DB"/>
    <w:rsid w:val="00BB2965"/>
    <w:rsid w:val="00BB2C88"/>
    <w:rsid w:val="00BB313C"/>
    <w:rsid w:val="00BB35AD"/>
    <w:rsid w:val="00BB4CAC"/>
    <w:rsid w:val="00BB5146"/>
    <w:rsid w:val="00BB5278"/>
    <w:rsid w:val="00BB6143"/>
    <w:rsid w:val="00BB7C41"/>
    <w:rsid w:val="00BC042C"/>
    <w:rsid w:val="00BC0442"/>
    <w:rsid w:val="00BC0A1C"/>
    <w:rsid w:val="00BC1198"/>
    <w:rsid w:val="00BC1210"/>
    <w:rsid w:val="00BC2697"/>
    <w:rsid w:val="00BC26B6"/>
    <w:rsid w:val="00BC2A4D"/>
    <w:rsid w:val="00BC2C13"/>
    <w:rsid w:val="00BC2D5C"/>
    <w:rsid w:val="00BC3937"/>
    <w:rsid w:val="00BC3F2D"/>
    <w:rsid w:val="00BC3FDA"/>
    <w:rsid w:val="00BC41C1"/>
    <w:rsid w:val="00BC42A1"/>
    <w:rsid w:val="00BC54F9"/>
    <w:rsid w:val="00BC56ED"/>
    <w:rsid w:val="00BC69C6"/>
    <w:rsid w:val="00BC6AF7"/>
    <w:rsid w:val="00BD0CBC"/>
    <w:rsid w:val="00BD0D40"/>
    <w:rsid w:val="00BD1B87"/>
    <w:rsid w:val="00BD1E2C"/>
    <w:rsid w:val="00BD2427"/>
    <w:rsid w:val="00BD2851"/>
    <w:rsid w:val="00BD2B80"/>
    <w:rsid w:val="00BD690B"/>
    <w:rsid w:val="00BD7113"/>
    <w:rsid w:val="00BD7182"/>
    <w:rsid w:val="00BD7327"/>
    <w:rsid w:val="00BD7647"/>
    <w:rsid w:val="00BD7FCC"/>
    <w:rsid w:val="00BE041D"/>
    <w:rsid w:val="00BE28D1"/>
    <w:rsid w:val="00BE2B30"/>
    <w:rsid w:val="00BE310E"/>
    <w:rsid w:val="00BE3963"/>
    <w:rsid w:val="00BE3B30"/>
    <w:rsid w:val="00BE3E14"/>
    <w:rsid w:val="00BE4860"/>
    <w:rsid w:val="00BE4C6E"/>
    <w:rsid w:val="00BE5750"/>
    <w:rsid w:val="00BE5A1A"/>
    <w:rsid w:val="00BE60F5"/>
    <w:rsid w:val="00BE61A0"/>
    <w:rsid w:val="00BE624E"/>
    <w:rsid w:val="00BE694A"/>
    <w:rsid w:val="00BE6E5A"/>
    <w:rsid w:val="00BE7E71"/>
    <w:rsid w:val="00BE7F7A"/>
    <w:rsid w:val="00BF0FCD"/>
    <w:rsid w:val="00BF239B"/>
    <w:rsid w:val="00BF24F8"/>
    <w:rsid w:val="00BF29C2"/>
    <w:rsid w:val="00BF2A50"/>
    <w:rsid w:val="00BF3361"/>
    <w:rsid w:val="00BF3427"/>
    <w:rsid w:val="00BF4334"/>
    <w:rsid w:val="00BF4592"/>
    <w:rsid w:val="00BF474A"/>
    <w:rsid w:val="00BF4879"/>
    <w:rsid w:val="00BF4A26"/>
    <w:rsid w:val="00BF4BF7"/>
    <w:rsid w:val="00BF4E00"/>
    <w:rsid w:val="00BF52B7"/>
    <w:rsid w:val="00BF5586"/>
    <w:rsid w:val="00BF55B1"/>
    <w:rsid w:val="00BF57FE"/>
    <w:rsid w:val="00BF59D9"/>
    <w:rsid w:val="00BF6729"/>
    <w:rsid w:val="00BF685D"/>
    <w:rsid w:val="00BF794D"/>
    <w:rsid w:val="00BF7BE6"/>
    <w:rsid w:val="00C00154"/>
    <w:rsid w:val="00C0030E"/>
    <w:rsid w:val="00C005FA"/>
    <w:rsid w:val="00C00A35"/>
    <w:rsid w:val="00C00C56"/>
    <w:rsid w:val="00C01C40"/>
    <w:rsid w:val="00C01DD3"/>
    <w:rsid w:val="00C01E5B"/>
    <w:rsid w:val="00C01FAE"/>
    <w:rsid w:val="00C0232C"/>
    <w:rsid w:val="00C0260B"/>
    <w:rsid w:val="00C02FFD"/>
    <w:rsid w:val="00C038BF"/>
    <w:rsid w:val="00C05D1E"/>
    <w:rsid w:val="00C065EF"/>
    <w:rsid w:val="00C0660A"/>
    <w:rsid w:val="00C06740"/>
    <w:rsid w:val="00C07EA0"/>
    <w:rsid w:val="00C07F71"/>
    <w:rsid w:val="00C1007B"/>
    <w:rsid w:val="00C107DF"/>
    <w:rsid w:val="00C11174"/>
    <w:rsid w:val="00C1124F"/>
    <w:rsid w:val="00C1140F"/>
    <w:rsid w:val="00C1160E"/>
    <w:rsid w:val="00C11EF8"/>
    <w:rsid w:val="00C12756"/>
    <w:rsid w:val="00C12C4A"/>
    <w:rsid w:val="00C13CC3"/>
    <w:rsid w:val="00C14135"/>
    <w:rsid w:val="00C14169"/>
    <w:rsid w:val="00C14221"/>
    <w:rsid w:val="00C15211"/>
    <w:rsid w:val="00C15C70"/>
    <w:rsid w:val="00C16304"/>
    <w:rsid w:val="00C166D9"/>
    <w:rsid w:val="00C1690C"/>
    <w:rsid w:val="00C17357"/>
    <w:rsid w:val="00C17D09"/>
    <w:rsid w:val="00C17FD4"/>
    <w:rsid w:val="00C2011A"/>
    <w:rsid w:val="00C207A0"/>
    <w:rsid w:val="00C20CE4"/>
    <w:rsid w:val="00C225FB"/>
    <w:rsid w:val="00C22D0B"/>
    <w:rsid w:val="00C22DD4"/>
    <w:rsid w:val="00C233C7"/>
    <w:rsid w:val="00C23AA5"/>
    <w:rsid w:val="00C244F7"/>
    <w:rsid w:val="00C245DE"/>
    <w:rsid w:val="00C2496F"/>
    <w:rsid w:val="00C249BB"/>
    <w:rsid w:val="00C24DD3"/>
    <w:rsid w:val="00C24F82"/>
    <w:rsid w:val="00C25CE3"/>
    <w:rsid w:val="00C27C02"/>
    <w:rsid w:val="00C3031C"/>
    <w:rsid w:val="00C309A0"/>
    <w:rsid w:val="00C30C81"/>
    <w:rsid w:val="00C31E0B"/>
    <w:rsid w:val="00C3229F"/>
    <w:rsid w:val="00C33775"/>
    <w:rsid w:val="00C344CD"/>
    <w:rsid w:val="00C363D3"/>
    <w:rsid w:val="00C364CC"/>
    <w:rsid w:val="00C36C90"/>
    <w:rsid w:val="00C375A4"/>
    <w:rsid w:val="00C376D8"/>
    <w:rsid w:val="00C40223"/>
    <w:rsid w:val="00C40314"/>
    <w:rsid w:val="00C4070B"/>
    <w:rsid w:val="00C411DA"/>
    <w:rsid w:val="00C412A3"/>
    <w:rsid w:val="00C4195B"/>
    <w:rsid w:val="00C41FB4"/>
    <w:rsid w:val="00C42FE2"/>
    <w:rsid w:val="00C437EA"/>
    <w:rsid w:val="00C43894"/>
    <w:rsid w:val="00C44206"/>
    <w:rsid w:val="00C442D1"/>
    <w:rsid w:val="00C45644"/>
    <w:rsid w:val="00C456E4"/>
    <w:rsid w:val="00C46B19"/>
    <w:rsid w:val="00C46CB7"/>
    <w:rsid w:val="00C476F9"/>
    <w:rsid w:val="00C4794D"/>
    <w:rsid w:val="00C47A03"/>
    <w:rsid w:val="00C47D14"/>
    <w:rsid w:val="00C47FB4"/>
    <w:rsid w:val="00C5002B"/>
    <w:rsid w:val="00C502F3"/>
    <w:rsid w:val="00C507A8"/>
    <w:rsid w:val="00C50D90"/>
    <w:rsid w:val="00C513F7"/>
    <w:rsid w:val="00C51F0B"/>
    <w:rsid w:val="00C5219B"/>
    <w:rsid w:val="00C5251E"/>
    <w:rsid w:val="00C537C8"/>
    <w:rsid w:val="00C537F3"/>
    <w:rsid w:val="00C55368"/>
    <w:rsid w:val="00C55ECA"/>
    <w:rsid w:val="00C55EF0"/>
    <w:rsid w:val="00C565A7"/>
    <w:rsid w:val="00C569F3"/>
    <w:rsid w:val="00C578AB"/>
    <w:rsid w:val="00C608E2"/>
    <w:rsid w:val="00C620D1"/>
    <w:rsid w:val="00C6268C"/>
    <w:rsid w:val="00C62837"/>
    <w:rsid w:val="00C62A00"/>
    <w:rsid w:val="00C633EE"/>
    <w:rsid w:val="00C63A50"/>
    <w:rsid w:val="00C63D12"/>
    <w:rsid w:val="00C648F9"/>
    <w:rsid w:val="00C64EC9"/>
    <w:rsid w:val="00C6501C"/>
    <w:rsid w:val="00C66B29"/>
    <w:rsid w:val="00C66E48"/>
    <w:rsid w:val="00C672A4"/>
    <w:rsid w:val="00C67C5B"/>
    <w:rsid w:val="00C703FE"/>
    <w:rsid w:val="00C712C6"/>
    <w:rsid w:val="00C71302"/>
    <w:rsid w:val="00C7162C"/>
    <w:rsid w:val="00C71A87"/>
    <w:rsid w:val="00C71C5D"/>
    <w:rsid w:val="00C71D10"/>
    <w:rsid w:val="00C724D0"/>
    <w:rsid w:val="00C73383"/>
    <w:rsid w:val="00C73BFF"/>
    <w:rsid w:val="00C73D0B"/>
    <w:rsid w:val="00C73F15"/>
    <w:rsid w:val="00C74020"/>
    <w:rsid w:val="00C742C4"/>
    <w:rsid w:val="00C74DB1"/>
    <w:rsid w:val="00C74EE2"/>
    <w:rsid w:val="00C74F29"/>
    <w:rsid w:val="00C75058"/>
    <w:rsid w:val="00C766D0"/>
    <w:rsid w:val="00C76730"/>
    <w:rsid w:val="00C7692D"/>
    <w:rsid w:val="00C76E29"/>
    <w:rsid w:val="00C76E4E"/>
    <w:rsid w:val="00C770E4"/>
    <w:rsid w:val="00C77546"/>
    <w:rsid w:val="00C80B29"/>
    <w:rsid w:val="00C81185"/>
    <w:rsid w:val="00C812BD"/>
    <w:rsid w:val="00C817D1"/>
    <w:rsid w:val="00C81B28"/>
    <w:rsid w:val="00C827D6"/>
    <w:rsid w:val="00C8283D"/>
    <w:rsid w:val="00C82C16"/>
    <w:rsid w:val="00C83138"/>
    <w:rsid w:val="00C8369F"/>
    <w:rsid w:val="00C83BCE"/>
    <w:rsid w:val="00C85218"/>
    <w:rsid w:val="00C86C20"/>
    <w:rsid w:val="00C871C0"/>
    <w:rsid w:val="00C87240"/>
    <w:rsid w:val="00C9097F"/>
    <w:rsid w:val="00C9103A"/>
    <w:rsid w:val="00C91319"/>
    <w:rsid w:val="00C9182F"/>
    <w:rsid w:val="00C919F5"/>
    <w:rsid w:val="00C92042"/>
    <w:rsid w:val="00C9342B"/>
    <w:rsid w:val="00C934C7"/>
    <w:rsid w:val="00C93F67"/>
    <w:rsid w:val="00C94584"/>
    <w:rsid w:val="00C94FF7"/>
    <w:rsid w:val="00C95265"/>
    <w:rsid w:val="00C9567F"/>
    <w:rsid w:val="00C95995"/>
    <w:rsid w:val="00C96616"/>
    <w:rsid w:val="00C9707B"/>
    <w:rsid w:val="00C976CA"/>
    <w:rsid w:val="00C97C36"/>
    <w:rsid w:val="00CA0051"/>
    <w:rsid w:val="00CA0AFB"/>
    <w:rsid w:val="00CA130D"/>
    <w:rsid w:val="00CA1B47"/>
    <w:rsid w:val="00CA23F5"/>
    <w:rsid w:val="00CA297C"/>
    <w:rsid w:val="00CA30BF"/>
    <w:rsid w:val="00CA348E"/>
    <w:rsid w:val="00CA3F2A"/>
    <w:rsid w:val="00CA46D1"/>
    <w:rsid w:val="00CA4F97"/>
    <w:rsid w:val="00CA52DE"/>
    <w:rsid w:val="00CA567B"/>
    <w:rsid w:val="00CA5EE7"/>
    <w:rsid w:val="00CA5F46"/>
    <w:rsid w:val="00CA6AC0"/>
    <w:rsid w:val="00CA70DA"/>
    <w:rsid w:val="00CA76DA"/>
    <w:rsid w:val="00CA78BF"/>
    <w:rsid w:val="00CB21E8"/>
    <w:rsid w:val="00CB2423"/>
    <w:rsid w:val="00CB31B3"/>
    <w:rsid w:val="00CB435D"/>
    <w:rsid w:val="00CB57F3"/>
    <w:rsid w:val="00CB5B1C"/>
    <w:rsid w:val="00CB759D"/>
    <w:rsid w:val="00CB7D2B"/>
    <w:rsid w:val="00CB7F69"/>
    <w:rsid w:val="00CC0129"/>
    <w:rsid w:val="00CC02B8"/>
    <w:rsid w:val="00CC063C"/>
    <w:rsid w:val="00CC17BB"/>
    <w:rsid w:val="00CC1C7D"/>
    <w:rsid w:val="00CC29D9"/>
    <w:rsid w:val="00CC2D6B"/>
    <w:rsid w:val="00CC34E2"/>
    <w:rsid w:val="00CC3729"/>
    <w:rsid w:val="00CC4553"/>
    <w:rsid w:val="00CC47CA"/>
    <w:rsid w:val="00CC47D3"/>
    <w:rsid w:val="00CC59D0"/>
    <w:rsid w:val="00CC5C68"/>
    <w:rsid w:val="00CC6090"/>
    <w:rsid w:val="00CC68FC"/>
    <w:rsid w:val="00CC6C24"/>
    <w:rsid w:val="00CC70D6"/>
    <w:rsid w:val="00CC70FC"/>
    <w:rsid w:val="00CC7A80"/>
    <w:rsid w:val="00CD00A9"/>
    <w:rsid w:val="00CD12B1"/>
    <w:rsid w:val="00CD1E99"/>
    <w:rsid w:val="00CD38C2"/>
    <w:rsid w:val="00CD4A40"/>
    <w:rsid w:val="00CD4B50"/>
    <w:rsid w:val="00CD5624"/>
    <w:rsid w:val="00CD567E"/>
    <w:rsid w:val="00CD5971"/>
    <w:rsid w:val="00CD5DEE"/>
    <w:rsid w:val="00CD5E20"/>
    <w:rsid w:val="00CD6B99"/>
    <w:rsid w:val="00CD7364"/>
    <w:rsid w:val="00CD7475"/>
    <w:rsid w:val="00CD783B"/>
    <w:rsid w:val="00CD7A21"/>
    <w:rsid w:val="00CD7AFE"/>
    <w:rsid w:val="00CD7EF0"/>
    <w:rsid w:val="00CE02D3"/>
    <w:rsid w:val="00CE2D5A"/>
    <w:rsid w:val="00CE32A6"/>
    <w:rsid w:val="00CE362E"/>
    <w:rsid w:val="00CE4388"/>
    <w:rsid w:val="00CE44D2"/>
    <w:rsid w:val="00CE45C7"/>
    <w:rsid w:val="00CE4B8B"/>
    <w:rsid w:val="00CE4FCC"/>
    <w:rsid w:val="00CE52F5"/>
    <w:rsid w:val="00CE6520"/>
    <w:rsid w:val="00CE6FEE"/>
    <w:rsid w:val="00CE7020"/>
    <w:rsid w:val="00CE7D25"/>
    <w:rsid w:val="00CF0970"/>
    <w:rsid w:val="00CF0E5C"/>
    <w:rsid w:val="00CF11C0"/>
    <w:rsid w:val="00CF1547"/>
    <w:rsid w:val="00CF1B5A"/>
    <w:rsid w:val="00CF1FF7"/>
    <w:rsid w:val="00CF22B2"/>
    <w:rsid w:val="00CF22DB"/>
    <w:rsid w:val="00CF288C"/>
    <w:rsid w:val="00CF2B1B"/>
    <w:rsid w:val="00CF49EC"/>
    <w:rsid w:val="00CF58CC"/>
    <w:rsid w:val="00CF73B8"/>
    <w:rsid w:val="00CF762E"/>
    <w:rsid w:val="00CF7F41"/>
    <w:rsid w:val="00D00630"/>
    <w:rsid w:val="00D008D3"/>
    <w:rsid w:val="00D00A4F"/>
    <w:rsid w:val="00D0152F"/>
    <w:rsid w:val="00D01B55"/>
    <w:rsid w:val="00D02C94"/>
    <w:rsid w:val="00D035DC"/>
    <w:rsid w:val="00D05407"/>
    <w:rsid w:val="00D05894"/>
    <w:rsid w:val="00D058F5"/>
    <w:rsid w:val="00D05EB9"/>
    <w:rsid w:val="00D064D5"/>
    <w:rsid w:val="00D0746E"/>
    <w:rsid w:val="00D1066A"/>
    <w:rsid w:val="00D1095B"/>
    <w:rsid w:val="00D10D46"/>
    <w:rsid w:val="00D1122D"/>
    <w:rsid w:val="00D11452"/>
    <w:rsid w:val="00D11CDD"/>
    <w:rsid w:val="00D11CF1"/>
    <w:rsid w:val="00D11E55"/>
    <w:rsid w:val="00D11ECA"/>
    <w:rsid w:val="00D12CBF"/>
    <w:rsid w:val="00D12CDD"/>
    <w:rsid w:val="00D12F8D"/>
    <w:rsid w:val="00D1329C"/>
    <w:rsid w:val="00D13BAA"/>
    <w:rsid w:val="00D142E7"/>
    <w:rsid w:val="00D146D5"/>
    <w:rsid w:val="00D15EE6"/>
    <w:rsid w:val="00D17733"/>
    <w:rsid w:val="00D17C4F"/>
    <w:rsid w:val="00D17F26"/>
    <w:rsid w:val="00D20169"/>
    <w:rsid w:val="00D207B3"/>
    <w:rsid w:val="00D20B0F"/>
    <w:rsid w:val="00D2154B"/>
    <w:rsid w:val="00D21A64"/>
    <w:rsid w:val="00D21A90"/>
    <w:rsid w:val="00D22012"/>
    <w:rsid w:val="00D2207F"/>
    <w:rsid w:val="00D223E2"/>
    <w:rsid w:val="00D243AD"/>
    <w:rsid w:val="00D25417"/>
    <w:rsid w:val="00D274B1"/>
    <w:rsid w:val="00D300EF"/>
    <w:rsid w:val="00D30128"/>
    <w:rsid w:val="00D31AB3"/>
    <w:rsid w:val="00D328B3"/>
    <w:rsid w:val="00D32AD3"/>
    <w:rsid w:val="00D32EDA"/>
    <w:rsid w:val="00D3301C"/>
    <w:rsid w:val="00D33635"/>
    <w:rsid w:val="00D3419D"/>
    <w:rsid w:val="00D34BE9"/>
    <w:rsid w:val="00D34C54"/>
    <w:rsid w:val="00D3546C"/>
    <w:rsid w:val="00D3582B"/>
    <w:rsid w:val="00D35A33"/>
    <w:rsid w:val="00D35FD1"/>
    <w:rsid w:val="00D360FD"/>
    <w:rsid w:val="00D36A82"/>
    <w:rsid w:val="00D3718F"/>
    <w:rsid w:val="00D400EA"/>
    <w:rsid w:val="00D40970"/>
    <w:rsid w:val="00D413B9"/>
    <w:rsid w:val="00D421AE"/>
    <w:rsid w:val="00D42657"/>
    <w:rsid w:val="00D4278D"/>
    <w:rsid w:val="00D4356F"/>
    <w:rsid w:val="00D44B60"/>
    <w:rsid w:val="00D453FD"/>
    <w:rsid w:val="00D47BD4"/>
    <w:rsid w:val="00D50655"/>
    <w:rsid w:val="00D50E16"/>
    <w:rsid w:val="00D510F9"/>
    <w:rsid w:val="00D5195C"/>
    <w:rsid w:val="00D519D8"/>
    <w:rsid w:val="00D51BE7"/>
    <w:rsid w:val="00D533EC"/>
    <w:rsid w:val="00D56843"/>
    <w:rsid w:val="00D56A42"/>
    <w:rsid w:val="00D5747E"/>
    <w:rsid w:val="00D57745"/>
    <w:rsid w:val="00D57DB3"/>
    <w:rsid w:val="00D57FC6"/>
    <w:rsid w:val="00D57FDA"/>
    <w:rsid w:val="00D61D2A"/>
    <w:rsid w:val="00D62145"/>
    <w:rsid w:val="00D62221"/>
    <w:rsid w:val="00D62431"/>
    <w:rsid w:val="00D62F34"/>
    <w:rsid w:val="00D63A3F"/>
    <w:rsid w:val="00D64482"/>
    <w:rsid w:val="00D649FA"/>
    <w:rsid w:val="00D64D7F"/>
    <w:rsid w:val="00D6523B"/>
    <w:rsid w:val="00D65F98"/>
    <w:rsid w:val="00D66416"/>
    <w:rsid w:val="00D66924"/>
    <w:rsid w:val="00D669DE"/>
    <w:rsid w:val="00D66E05"/>
    <w:rsid w:val="00D70387"/>
    <w:rsid w:val="00D70B08"/>
    <w:rsid w:val="00D70D4E"/>
    <w:rsid w:val="00D71D72"/>
    <w:rsid w:val="00D71F10"/>
    <w:rsid w:val="00D71FE8"/>
    <w:rsid w:val="00D72676"/>
    <w:rsid w:val="00D726D5"/>
    <w:rsid w:val="00D727E5"/>
    <w:rsid w:val="00D72962"/>
    <w:rsid w:val="00D7298F"/>
    <w:rsid w:val="00D72A34"/>
    <w:rsid w:val="00D73781"/>
    <w:rsid w:val="00D74978"/>
    <w:rsid w:val="00D74BFB"/>
    <w:rsid w:val="00D75D07"/>
    <w:rsid w:val="00D761F9"/>
    <w:rsid w:val="00D7639F"/>
    <w:rsid w:val="00D7650A"/>
    <w:rsid w:val="00D77316"/>
    <w:rsid w:val="00D77427"/>
    <w:rsid w:val="00D77A46"/>
    <w:rsid w:val="00D8059C"/>
    <w:rsid w:val="00D815CE"/>
    <w:rsid w:val="00D823C2"/>
    <w:rsid w:val="00D830F9"/>
    <w:rsid w:val="00D83135"/>
    <w:rsid w:val="00D83A9A"/>
    <w:rsid w:val="00D845E5"/>
    <w:rsid w:val="00D849AB"/>
    <w:rsid w:val="00D84D34"/>
    <w:rsid w:val="00D84ED0"/>
    <w:rsid w:val="00D855E1"/>
    <w:rsid w:val="00D86C64"/>
    <w:rsid w:val="00D87901"/>
    <w:rsid w:val="00D87954"/>
    <w:rsid w:val="00D87A85"/>
    <w:rsid w:val="00D902C6"/>
    <w:rsid w:val="00D91142"/>
    <w:rsid w:val="00D915A9"/>
    <w:rsid w:val="00D91727"/>
    <w:rsid w:val="00D91782"/>
    <w:rsid w:val="00D91EA8"/>
    <w:rsid w:val="00D92C4A"/>
    <w:rsid w:val="00D93349"/>
    <w:rsid w:val="00D952CA"/>
    <w:rsid w:val="00D958ED"/>
    <w:rsid w:val="00D95CE9"/>
    <w:rsid w:val="00D95D4F"/>
    <w:rsid w:val="00D97616"/>
    <w:rsid w:val="00DA03FF"/>
    <w:rsid w:val="00DA0BEC"/>
    <w:rsid w:val="00DA0D62"/>
    <w:rsid w:val="00DA2104"/>
    <w:rsid w:val="00DA36F5"/>
    <w:rsid w:val="00DA4352"/>
    <w:rsid w:val="00DA45F7"/>
    <w:rsid w:val="00DA4ACD"/>
    <w:rsid w:val="00DA4B23"/>
    <w:rsid w:val="00DA4B7E"/>
    <w:rsid w:val="00DA502D"/>
    <w:rsid w:val="00DA5052"/>
    <w:rsid w:val="00DA5054"/>
    <w:rsid w:val="00DA5962"/>
    <w:rsid w:val="00DA6230"/>
    <w:rsid w:val="00DA6299"/>
    <w:rsid w:val="00DA64FE"/>
    <w:rsid w:val="00DA6E5A"/>
    <w:rsid w:val="00DA77AC"/>
    <w:rsid w:val="00DB01FC"/>
    <w:rsid w:val="00DB0BC7"/>
    <w:rsid w:val="00DB0FE3"/>
    <w:rsid w:val="00DB1D76"/>
    <w:rsid w:val="00DB275A"/>
    <w:rsid w:val="00DB3948"/>
    <w:rsid w:val="00DB3A24"/>
    <w:rsid w:val="00DB3E77"/>
    <w:rsid w:val="00DB41F7"/>
    <w:rsid w:val="00DB4DF7"/>
    <w:rsid w:val="00DB542F"/>
    <w:rsid w:val="00DC00EF"/>
    <w:rsid w:val="00DC027F"/>
    <w:rsid w:val="00DC056D"/>
    <w:rsid w:val="00DC1B8C"/>
    <w:rsid w:val="00DC1C0A"/>
    <w:rsid w:val="00DC1C71"/>
    <w:rsid w:val="00DC1FC3"/>
    <w:rsid w:val="00DC2642"/>
    <w:rsid w:val="00DC287D"/>
    <w:rsid w:val="00DC362C"/>
    <w:rsid w:val="00DC42B9"/>
    <w:rsid w:val="00DC5AD5"/>
    <w:rsid w:val="00DC5C49"/>
    <w:rsid w:val="00DC5C77"/>
    <w:rsid w:val="00DC5F5E"/>
    <w:rsid w:val="00DC7848"/>
    <w:rsid w:val="00DC7E1F"/>
    <w:rsid w:val="00DC7E44"/>
    <w:rsid w:val="00DD04C4"/>
    <w:rsid w:val="00DD0601"/>
    <w:rsid w:val="00DD0D93"/>
    <w:rsid w:val="00DD1D66"/>
    <w:rsid w:val="00DD24FD"/>
    <w:rsid w:val="00DD2573"/>
    <w:rsid w:val="00DD2716"/>
    <w:rsid w:val="00DD2B00"/>
    <w:rsid w:val="00DD33E4"/>
    <w:rsid w:val="00DD3DB3"/>
    <w:rsid w:val="00DD448C"/>
    <w:rsid w:val="00DD50E5"/>
    <w:rsid w:val="00DD50E8"/>
    <w:rsid w:val="00DD5152"/>
    <w:rsid w:val="00DD60A8"/>
    <w:rsid w:val="00DD66EA"/>
    <w:rsid w:val="00DD67BD"/>
    <w:rsid w:val="00DD6BD6"/>
    <w:rsid w:val="00DD7F6B"/>
    <w:rsid w:val="00DE0677"/>
    <w:rsid w:val="00DE158B"/>
    <w:rsid w:val="00DE2294"/>
    <w:rsid w:val="00DE26B5"/>
    <w:rsid w:val="00DE41D7"/>
    <w:rsid w:val="00DE41F5"/>
    <w:rsid w:val="00DE4434"/>
    <w:rsid w:val="00DE4767"/>
    <w:rsid w:val="00DE49E9"/>
    <w:rsid w:val="00DE525E"/>
    <w:rsid w:val="00DE5FC4"/>
    <w:rsid w:val="00DE650E"/>
    <w:rsid w:val="00DE6ECF"/>
    <w:rsid w:val="00DF0408"/>
    <w:rsid w:val="00DF0DE8"/>
    <w:rsid w:val="00DF1725"/>
    <w:rsid w:val="00DF35E7"/>
    <w:rsid w:val="00DF3E18"/>
    <w:rsid w:val="00DF3E4F"/>
    <w:rsid w:val="00DF3E61"/>
    <w:rsid w:val="00DF470D"/>
    <w:rsid w:val="00DF47B2"/>
    <w:rsid w:val="00DF4F69"/>
    <w:rsid w:val="00DF50F2"/>
    <w:rsid w:val="00DF630B"/>
    <w:rsid w:val="00DF6A5F"/>
    <w:rsid w:val="00DF740D"/>
    <w:rsid w:val="00DF74B1"/>
    <w:rsid w:val="00DF7A19"/>
    <w:rsid w:val="00E003A6"/>
    <w:rsid w:val="00E0056B"/>
    <w:rsid w:val="00E00A54"/>
    <w:rsid w:val="00E00F30"/>
    <w:rsid w:val="00E014B8"/>
    <w:rsid w:val="00E01711"/>
    <w:rsid w:val="00E01AD8"/>
    <w:rsid w:val="00E01CBF"/>
    <w:rsid w:val="00E025C5"/>
    <w:rsid w:val="00E02605"/>
    <w:rsid w:val="00E02D58"/>
    <w:rsid w:val="00E02F53"/>
    <w:rsid w:val="00E03728"/>
    <w:rsid w:val="00E03A86"/>
    <w:rsid w:val="00E04527"/>
    <w:rsid w:val="00E053BC"/>
    <w:rsid w:val="00E0614C"/>
    <w:rsid w:val="00E06CEE"/>
    <w:rsid w:val="00E074A2"/>
    <w:rsid w:val="00E079C6"/>
    <w:rsid w:val="00E07AAE"/>
    <w:rsid w:val="00E07E6D"/>
    <w:rsid w:val="00E1089C"/>
    <w:rsid w:val="00E1176A"/>
    <w:rsid w:val="00E11A42"/>
    <w:rsid w:val="00E1252F"/>
    <w:rsid w:val="00E14165"/>
    <w:rsid w:val="00E147BC"/>
    <w:rsid w:val="00E14846"/>
    <w:rsid w:val="00E14ECD"/>
    <w:rsid w:val="00E154DC"/>
    <w:rsid w:val="00E15A3E"/>
    <w:rsid w:val="00E1700F"/>
    <w:rsid w:val="00E204D0"/>
    <w:rsid w:val="00E207D3"/>
    <w:rsid w:val="00E20AFB"/>
    <w:rsid w:val="00E2121B"/>
    <w:rsid w:val="00E21F37"/>
    <w:rsid w:val="00E22266"/>
    <w:rsid w:val="00E22884"/>
    <w:rsid w:val="00E23D80"/>
    <w:rsid w:val="00E255A8"/>
    <w:rsid w:val="00E25ECF"/>
    <w:rsid w:val="00E263E9"/>
    <w:rsid w:val="00E26450"/>
    <w:rsid w:val="00E26662"/>
    <w:rsid w:val="00E27028"/>
    <w:rsid w:val="00E32C97"/>
    <w:rsid w:val="00E33CCA"/>
    <w:rsid w:val="00E33DB3"/>
    <w:rsid w:val="00E33EE7"/>
    <w:rsid w:val="00E34757"/>
    <w:rsid w:val="00E34FDC"/>
    <w:rsid w:val="00E3533A"/>
    <w:rsid w:val="00E3575B"/>
    <w:rsid w:val="00E35C4C"/>
    <w:rsid w:val="00E36D03"/>
    <w:rsid w:val="00E372FA"/>
    <w:rsid w:val="00E4007A"/>
    <w:rsid w:val="00E40279"/>
    <w:rsid w:val="00E410F8"/>
    <w:rsid w:val="00E41977"/>
    <w:rsid w:val="00E4209E"/>
    <w:rsid w:val="00E4229D"/>
    <w:rsid w:val="00E427F0"/>
    <w:rsid w:val="00E42E51"/>
    <w:rsid w:val="00E441E7"/>
    <w:rsid w:val="00E442ED"/>
    <w:rsid w:val="00E44332"/>
    <w:rsid w:val="00E44768"/>
    <w:rsid w:val="00E44A76"/>
    <w:rsid w:val="00E44B13"/>
    <w:rsid w:val="00E4536A"/>
    <w:rsid w:val="00E457CF"/>
    <w:rsid w:val="00E468B1"/>
    <w:rsid w:val="00E476A0"/>
    <w:rsid w:val="00E477D0"/>
    <w:rsid w:val="00E47EAF"/>
    <w:rsid w:val="00E47F77"/>
    <w:rsid w:val="00E500F9"/>
    <w:rsid w:val="00E5079C"/>
    <w:rsid w:val="00E51066"/>
    <w:rsid w:val="00E5145E"/>
    <w:rsid w:val="00E5183C"/>
    <w:rsid w:val="00E51971"/>
    <w:rsid w:val="00E528B2"/>
    <w:rsid w:val="00E52F61"/>
    <w:rsid w:val="00E532C3"/>
    <w:rsid w:val="00E53686"/>
    <w:rsid w:val="00E539D1"/>
    <w:rsid w:val="00E55272"/>
    <w:rsid w:val="00E55C2E"/>
    <w:rsid w:val="00E55EFE"/>
    <w:rsid w:val="00E56AEC"/>
    <w:rsid w:val="00E601E3"/>
    <w:rsid w:val="00E60992"/>
    <w:rsid w:val="00E60EB8"/>
    <w:rsid w:val="00E612F9"/>
    <w:rsid w:val="00E616CE"/>
    <w:rsid w:val="00E62C20"/>
    <w:rsid w:val="00E63364"/>
    <w:rsid w:val="00E63978"/>
    <w:rsid w:val="00E63D06"/>
    <w:rsid w:val="00E6457C"/>
    <w:rsid w:val="00E647EC"/>
    <w:rsid w:val="00E65281"/>
    <w:rsid w:val="00E65B95"/>
    <w:rsid w:val="00E65F76"/>
    <w:rsid w:val="00E6649C"/>
    <w:rsid w:val="00E66748"/>
    <w:rsid w:val="00E67747"/>
    <w:rsid w:val="00E70BAB"/>
    <w:rsid w:val="00E722B0"/>
    <w:rsid w:val="00E7258D"/>
    <w:rsid w:val="00E729A8"/>
    <w:rsid w:val="00E73072"/>
    <w:rsid w:val="00E739A4"/>
    <w:rsid w:val="00E73A28"/>
    <w:rsid w:val="00E7438C"/>
    <w:rsid w:val="00E747C8"/>
    <w:rsid w:val="00E75211"/>
    <w:rsid w:val="00E75269"/>
    <w:rsid w:val="00E75773"/>
    <w:rsid w:val="00E76709"/>
    <w:rsid w:val="00E77507"/>
    <w:rsid w:val="00E8081A"/>
    <w:rsid w:val="00E80841"/>
    <w:rsid w:val="00E8184F"/>
    <w:rsid w:val="00E81EAF"/>
    <w:rsid w:val="00E82090"/>
    <w:rsid w:val="00E823E3"/>
    <w:rsid w:val="00E8378F"/>
    <w:rsid w:val="00E83D24"/>
    <w:rsid w:val="00E83D77"/>
    <w:rsid w:val="00E84A2E"/>
    <w:rsid w:val="00E84A31"/>
    <w:rsid w:val="00E84A8E"/>
    <w:rsid w:val="00E87F48"/>
    <w:rsid w:val="00E90C4D"/>
    <w:rsid w:val="00E90E2E"/>
    <w:rsid w:val="00E910AA"/>
    <w:rsid w:val="00E91575"/>
    <w:rsid w:val="00E9219C"/>
    <w:rsid w:val="00E92A6D"/>
    <w:rsid w:val="00E92C5B"/>
    <w:rsid w:val="00E92D7B"/>
    <w:rsid w:val="00E93510"/>
    <w:rsid w:val="00E93857"/>
    <w:rsid w:val="00E939AE"/>
    <w:rsid w:val="00E949CE"/>
    <w:rsid w:val="00E95520"/>
    <w:rsid w:val="00E95934"/>
    <w:rsid w:val="00E95F68"/>
    <w:rsid w:val="00E966B0"/>
    <w:rsid w:val="00E977B3"/>
    <w:rsid w:val="00E97F6B"/>
    <w:rsid w:val="00EA099B"/>
    <w:rsid w:val="00EA0AD2"/>
    <w:rsid w:val="00EA0CF7"/>
    <w:rsid w:val="00EA2045"/>
    <w:rsid w:val="00EA2114"/>
    <w:rsid w:val="00EA2340"/>
    <w:rsid w:val="00EA30C2"/>
    <w:rsid w:val="00EA31B1"/>
    <w:rsid w:val="00EA392F"/>
    <w:rsid w:val="00EA495D"/>
    <w:rsid w:val="00EA4CE3"/>
    <w:rsid w:val="00EA5C94"/>
    <w:rsid w:val="00EA61A9"/>
    <w:rsid w:val="00EA6457"/>
    <w:rsid w:val="00EA6E18"/>
    <w:rsid w:val="00EA7A8B"/>
    <w:rsid w:val="00EB1DAB"/>
    <w:rsid w:val="00EB1DB6"/>
    <w:rsid w:val="00EB2539"/>
    <w:rsid w:val="00EB2855"/>
    <w:rsid w:val="00EB3186"/>
    <w:rsid w:val="00EB4F3A"/>
    <w:rsid w:val="00EB70FF"/>
    <w:rsid w:val="00EB7370"/>
    <w:rsid w:val="00EB7DB9"/>
    <w:rsid w:val="00EB7DE0"/>
    <w:rsid w:val="00EC025C"/>
    <w:rsid w:val="00EC0FA7"/>
    <w:rsid w:val="00EC1E3B"/>
    <w:rsid w:val="00EC284B"/>
    <w:rsid w:val="00EC2BE7"/>
    <w:rsid w:val="00EC3684"/>
    <w:rsid w:val="00EC3F34"/>
    <w:rsid w:val="00EC438C"/>
    <w:rsid w:val="00EC7F8C"/>
    <w:rsid w:val="00ED0B4D"/>
    <w:rsid w:val="00ED1CBE"/>
    <w:rsid w:val="00ED2182"/>
    <w:rsid w:val="00ED21AC"/>
    <w:rsid w:val="00ED30E9"/>
    <w:rsid w:val="00ED3341"/>
    <w:rsid w:val="00ED3498"/>
    <w:rsid w:val="00ED3808"/>
    <w:rsid w:val="00ED398D"/>
    <w:rsid w:val="00ED4D85"/>
    <w:rsid w:val="00ED5DEA"/>
    <w:rsid w:val="00ED64D2"/>
    <w:rsid w:val="00ED6D76"/>
    <w:rsid w:val="00ED6F4B"/>
    <w:rsid w:val="00ED7638"/>
    <w:rsid w:val="00EE0182"/>
    <w:rsid w:val="00EE01A5"/>
    <w:rsid w:val="00EE0FF0"/>
    <w:rsid w:val="00EE1292"/>
    <w:rsid w:val="00EE257D"/>
    <w:rsid w:val="00EE3D31"/>
    <w:rsid w:val="00EE577B"/>
    <w:rsid w:val="00EE5B4F"/>
    <w:rsid w:val="00EE6833"/>
    <w:rsid w:val="00EE6B04"/>
    <w:rsid w:val="00EF0B63"/>
    <w:rsid w:val="00EF1D17"/>
    <w:rsid w:val="00EF1E1A"/>
    <w:rsid w:val="00EF20ED"/>
    <w:rsid w:val="00EF21B0"/>
    <w:rsid w:val="00EF27DE"/>
    <w:rsid w:val="00EF315B"/>
    <w:rsid w:val="00EF4588"/>
    <w:rsid w:val="00EF4C7C"/>
    <w:rsid w:val="00EF4DC9"/>
    <w:rsid w:val="00EF55F1"/>
    <w:rsid w:val="00EF5D3C"/>
    <w:rsid w:val="00EF6022"/>
    <w:rsid w:val="00EF618D"/>
    <w:rsid w:val="00EF646E"/>
    <w:rsid w:val="00EF71D3"/>
    <w:rsid w:val="00EF7B1A"/>
    <w:rsid w:val="00EF7EF2"/>
    <w:rsid w:val="00F00A69"/>
    <w:rsid w:val="00F00EB6"/>
    <w:rsid w:val="00F01142"/>
    <w:rsid w:val="00F01211"/>
    <w:rsid w:val="00F01D45"/>
    <w:rsid w:val="00F01E7B"/>
    <w:rsid w:val="00F024A0"/>
    <w:rsid w:val="00F024A3"/>
    <w:rsid w:val="00F02E00"/>
    <w:rsid w:val="00F02FA4"/>
    <w:rsid w:val="00F030AC"/>
    <w:rsid w:val="00F039A4"/>
    <w:rsid w:val="00F03CD1"/>
    <w:rsid w:val="00F03E32"/>
    <w:rsid w:val="00F03E73"/>
    <w:rsid w:val="00F06143"/>
    <w:rsid w:val="00F06851"/>
    <w:rsid w:val="00F06DE2"/>
    <w:rsid w:val="00F0729A"/>
    <w:rsid w:val="00F10A92"/>
    <w:rsid w:val="00F13183"/>
    <w:rsid w:val="00F140EC"/>
    <w:rsid w:val="00F14B9C"/>
    <w:rsid w:val="00F14F6A"/>
    <w:rsid w:val="00F15DB6"/>
    <w:rsid w:val="00F1647A"/>
    <w:rsid w:val="00F17B48"/>
    <w:rsid w:val="00F17BEC"/>
    <w:rsid w:val="00F202ED"/>
    <w:rsid w:val="00F20CD2"/>
    <w:rsid w:val="00F20EDE"/>
    <w:rsid w:val="00F21419"/>
    <w:rsid w:val="00F21E9D"/>
    <w:rsid w:val="00F22F4A"/>
    <w:rsid w:val="00F23744"/>
    <w:rsid w:val="00F237DE"/>
    <w:rsid w:val="00F23994"/>
    <w:rsid w:val="00F24397"/>
    <w:rsid w:val="00F243D1"/>
    <w:rsid w:val="00F243DC"/>
    <w:rsid w:val="00F24FD1"/>
    <w:rsid w:val="00F25289"/>
    <w:rsid w:val="00F2544A"/>
    <w:rsid w:val="00F257A3"/>
    <w:rsid w:val="00F25824"/>
    <w:rsid w:val="00F25A3B"/>
    <w:rsid w:val="00F26EB8"/>
    <w:rsid w:val="00F2733C"/>
    <w:rsid w:val="00F2783F"/>
    <w:rsid w:val="00F30347"/>
    <w:rsid w:val="00F30D7E"/>
    <w:rsid w:val="00F31ADE"/>
    <w:rsid w:val="00F31E32"/>
    <w:rsid w:val="00F31E5B"/>
    <w:rsid w:val="00F3209A"/>
    <w:rsid w:val="00F32A62"/>
    <w:rsid w:val="00F3374D"/>
    <w:rsid w:val="00F33B7C"/>
    <w:rsid w:val="00F33F75"/>
    <w:rsid w:val="00F34031"/>
    <w:rsid w:val="00F34DB0"/>
    <w:rsid w:val="00F34DB8"/>
    <w:rsid w:val="00F34E3D"/>
    <w:rsid w:val="00F364E5"/>
    <w:rsid w:val="00F36847"/>
    <w:rsid w:val="00F36B1A"/>
    <w:rsid w:val="00F36B5D"/>
    <w:rsid w:val="00F3713D"/>
    <w:rsid w:val="00F3723F"/>
    <w:rsid w:val="00F3740D"/>
    <w:rsid w:val="00F37CA8"/>
    <w:rsid w:val="00F40380"/>
    <w:rsid w:val="00F40698"/>
    <w:rsid w:val="00F41343"/>
    <w:rsid w:val="00F4165C"/>
    <w:rsid w:val="00F42F2F"/>
    <w:rsid w:val="00F44119"/>
    <w:rsid w:val="00F446E9"/>
    <w:rsid w:val="00F4674A"/>
    <w:rsid w:val="00F4742D"/>
    <w:rsid w:val="00F50D0D"/>
    <w:rsid w:val="00F5156B"/>
    <w:rsid w:val="00F51B5D"/>
    <w:rsid w:val="00F52213"/>
    <w:rsid w:val="00F522B7"/>
    <w:rsid w:val="00F529DE"/>
    <w:rsid w:val="00F5306B"/>
    <w:rsid w:val="00F532E3"/>
    <w:rsid w:val="00F53D35"/>
    <w:rsid w:val="00F54669"/>
    <w:rsid w:val="00F54940"/>
    <w:rsid w:val="00F54A6D"/>
    <w:rsid w:val="00F5500F"/>
    <w:rsid w:val="00F55BF0"/>
    <w:rsid w:val="00F55C6B"/>
    <w:rsid w:val="00F55DF0"/>
    <w:rsid w:val="00F56418"/>
    <w:rsid w:val="00F56C1B"/>
    <w:rsid w:val="00F57DE4"/>
    <w:rsid w:val="00F602AC"/>
    <w:rsid w:val="00F602E0"/>
    <w:rsid w:val="00F608AB"/>
    <w:rsid w:val="00F615BE"/>
    <w:rsid w:val="00F619CB"/>
    <w:rsid w:val="00F62C8D"/>
    <w:rsid w:val="00F63786"/>
    <w:rsid w:val="00F64752"/>
    <w:rsid w:val="00F651DA"/>
    <w:rsid w:val="00F65214"/>
    <w:rsid w:val="00F65494"/>
    <w:rsid w:val="00F65E97"/>
    <w:rsid w:val="00F65F44"/>
    <w:rsid w:val="00F66AA9"/>
    <w:rsid w:val="00F66E9E"/>
    <w:rsid w:val="00F66ED2"/>
    <w:rsid w:val="00F67712"/>
    <w:rsid w:val="00F678D3"/>
    <w:rsid w:val="00F70083"/>
    <w:rsid w:val="00F70646"/>
    <w:rsid w:val="00F70AFC"/>
    <w:rsid w:val="00F72121"/>
    <w:rsid w:val="00F722CB"/>
    <w:rsid w:val="00F72FB3"/>
    <w:rsid w:val="00F747EB"/>
    <w:rsid w:val="00F7489D"/>
    <w:rsid w:val="00F777F5"/>
    <w:rsid w:val="00F8025C"/>
    <w:rsid w:val="00F80EE3"/>
    <w:rsid w:val="00F81471"/>
    <w:rsid w:val="00F81C7C"/>
    <w:rsid w:val="00F82E55"/>
    <w:rsid w:val="00F8483F"/>
    <w:rsid w:val="00F848EF"/>
    <w:rsid w:val="00F849AC"/>
    <w:rsid w:val="00F85011"/>
    <w:rsid w:val="00F854EB"/>
    <w:rsid w:val="00F85B21"/>
    <w:rsid w:val="00F86E74"/>
    <w:rsid w:val="00F87066"/>
    <w:rsid w:val="00F874B0"/>
    <w:rsid w:val="00F905E5"/>
    <w:rsid w:val="00F90760"/>
    <w:rsid w:val="00F9096C"/>
    <w:rsid w:val="00F90A8F"/>
    <w:rsid w:val="00F916A8"/>
    <w:rsid w:val="00F9171F"/>
    <w:rsid w:val="00F91F42"/>
    <w:rsid w:val="00F92C1D"/>
    <w:rsid w:val="00F9489F"/>
    <w:rsid w:val="00F96343"/>
    <w:rsid w:val="00F96CAE"/>
    <w:rsid w:val="00F9730B"/>
    <w:rsid w:val="00FA0397"/>
    <w:rsid w:val="00FA0DEC"/>
    <w:rsid w:val="00FA1F80"/>
    <w:rsid w:val="00FA25B1"/>
    <w:rsid w:val="00FA269A"/>
    <w:rsid w:val="00FA2D55"/>
    <w:rsid w:val="00FA3737"/>
    <w:rsid w:val="00FA42C5"/>
    <w:rsid w:val="00FA4AED"/>
    <w:rsid w:val="00FA57ED"/>
    <w:rsid w:val="00FA5888"/>
    <w:rsid w:val="00FB01E1"/>
    <w:rsid w:val="00FB0800"/>
    <w:rsid w:val="00FB0B97"/>
    <w:rsid w:val="00FB32AD"/>
    <w:rsid w:val="00FB44ED"/>
    <w:rsid w:val="00FB451A"/>
    <w:rsid w:val="00FB46E4"/>
    <w:rsid w:val="00FB5045"/>
    <w:rsid w:val="00FB5377"/>
    <w:rsid w:val="00FB61ED"/>
    <w:rsid w:val="00FB6AAC"/>
    <w:rsid w:val="00FB6BF7"/>
    <w:rsid w:val="00FC02C0"/>
    <w:rsid w:val="00FC057B"/>
    <w:rsid w:val="00FC0FD4"/>
    <w:rsid w:val="00FC1108"/>
    <w:rsid w:val="00FC139A"/>
    <w:rsid w:val="00FC18C1"/>
    <w:rsid w:val="00FC1EB8"/>
    <w:rsid w:val="00FC2ABD"/>
    <w:rsid w:val="00FC3082"/>
    <w:rsid w:val="00FC3827"/>
    <w:rsid w:val="00FC4CB9"/>
    <w:rsid w:val="00FC57C8"/>
    <w:rsid w:val="00FC5979"/>
    <w:rsid w:val="00FC5F71"/>
    <w:rsid w:val="00FC69C5"/>
    <w:rsid w:val="00FC6B9C"/>
    <w:rsid w:val="00FC6DFF"/>
    <w:rsid w:val="00FC72EC"/>
    <w:rsid w:val="00FC73E2"/>
    <w:rsid w:val="00FC7C53"/>
    <w:rsid w:val="00FD0400"/>
    <w:rsid w:val="00FD088F"/>
    <w:rsid w:val="00FD0DEB"/>
    <w:rsid w:val="00FD0F71"/>
    <w:rsid w:val="00FD1B1B"/>
    <w:rsid w:val="00FD1D4D"/>
    <w:rsid w:val="00FD1FAF"/>
    <w:rsid w:val="00FD22DA"/>
    <w:rsid w:val="00FD3176"/>
    <w:rsid w:val="00FD34CD"/>
    <w:rsid w:val="00FD432E"/>
    <w:rsid w:val="00FD4616"/>
    <w:rsid w:val="00FD50B4"/>
    <w:rsid w:val="00FD5473"/>
    <w:rsid w:val="00FD5B99"/>
    <w:rsid w:val="00FD6286"/>
    <w:rsid w:val="00FE0190"/>
    <w:rsid w:val="00FE0684"/>
    <w:rsid w:val="00FE0845"/>
    <w:rsid w:val="00FE08AE"/>
    <w:rsid w:val="00FE0F61"/>
    <w:rsid w:val="00FE0F6A"/>
    <w:rsid w:val="00FE1105"/>
    <w:rsid w:val="00FE153E"/>
    <w:rsid w:val="00FE27A2"/>
    <w:rsid w:val="00FE2B34"/>
    <w:rsid w:val="00FE2B8F"/>
    <w:rsid w:val="00FE3036"/>
    <w:rsid w:val="00FE340A"/>
    <w:rsid w:val="00FE3461"/>
    <w:rsid w:val="00FE36B8"/>
    <w:rsid w:val="00FE495C"/>
    <w:rsid w:val="00FE4D41"/>
    <w:rsid w:val="00FE510E"/>
    <w:rsid w:val="00FE5166"/>
    <w:rsid w:val="00FE57A8"/>
    <w:rsid w:val="00FE5A37"/>
    <w:rsid w:val="00FE5ABC"/>
    <w:rsid w:val="00FE61EE"/>
    <w:rsid w:val="00FE6ED0"/>
    <w:rsid w:val="00FE717B"/>
    <w:rsid w:val="00FE71B2"/>
    <w:rsid w:val="00FE7824"/>
    <w:rsid w:val="00FE79C3"/>
    <w:rsid w:val="00FF19BE"/>
    <w:rsid w:val="00FF1F5D"/>
    <w:rsid w:val="00FF21F0"/>
    <w:rsid w:val="00FF261A"/>
    <w:rsid w:val="00FF3303"/>
    <w:rsid w:val="00FF381B"/>
    <w:rsid w:val="00FF4F3B"/>
    <w:rsid w:val="00FF53A9"/>
    <w:rsid w:val="00FF567D"/>
    <w:rsid w:val="00FF5C31"/>
    <w:rsid w:val="00FF5FB3"/>
    <w:rsid w:val="00FF60D6"/>
    <w:rsid w:val="00FF619E"/>
    <w:rsid w:val="00FF6FDE"/>
    <w:rsid w:val="00FF76F6"/>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091761"/>
  <w15:chartTrackingRefBased/>
  <w15:docId w15:val="{BD25778A-DDC8-45C1-9066-1FF758AB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5894"/>
    <w:pPr>
      <w:widowControl w:val="0"/>
      <w:autoSpaceDE w:val="0"/>
      <w:autoSpaceDN w:val="0"/>
      <w:adjustRightInd w:val="0"/>
    </w:pPr>
    <w:rPr>
      <w:sz w:val="24"/>
      <w:szCs w:val="24"/>
    </w:rPr>
  </w:style>
  <w:style w:type="paragraph" w:styleId="Heading1">
    <w:name w:val="heading 1"/>
    <w:basedOn w:val="Normal"/>
    <w:next w:val="Normal"/>
    <w:link w:val="Heading1Char"/>
    <w:qFormat/>
    <w:rsid w:val="00713CB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C023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D823C2"/>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7B6BF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rmalWeb">
    <w:name w:val="Normal (Web)"/>
    <w:basedOn w:val="Normal"/>
    <w:uiPriority w:val="99"/>
    <w:rsid w:val="00031D8B"/>
    <w:pPr>
      <w:widowControl/>
      <w:overflowPunct w:val="0"/>
      <w:adjustRightInd/>
      <w:spacing w:before="100" w:after="100"/>
    </w:pPr>
  </w:style>
  <w:style w:type="character" w:styleId="Hyperlink">
    <w:name w:val="Hyperlink"/>
    <w:rsid w:val="00895BAD"/>
    <w:rPr>
      <w:color w:val="0000FF"/>
      <w:u w:val="single"/>
    </w:rPr>
  </w:style>
  <w:style w:type="paragraph" w:styleId="BodyText">
    <w:name w:val="Body Text"/>
    <w:basedOn w:val="Normal"/>
    <w:link w:val="BodyTextChar"/>
    <w:rsid w:val="00213484"/>
    <w:pPr>
      <w:widowControl/>
      <w:overflowPunct w:val="0"/>
      <w:adjustRightInd/>
    </w:pPr>
  </w:style>
  <w:style w:type="paragraph" w:customStyle="1" w:styleId="Default">
    <w:name w:val="Default"/>
    <w:rsid w:val="0056596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556B8"/>
    <w:pPr>
      <w:widowControl/>
      <w:autoSpaceDE/>
      <w:autoSpaceDN/>
      <w:adjustRightInd/>
    </w:pPr>
    <w:rPr>
      <w:rFonts w:ascii="Consolas" w:eastAsia="Calibri" w:hAnsi="Consolas"/>
      <w:sz w:val="21"/>
      <w:szCs w:val="21"/>
      <w:lang w:val="x-none" w:eastAsia="x-none"/>
    </w:rPr>
  </w:style>
  <w:style w:type="character" w:customStyle="1" w:styleId="PlainTextChar">
    <w:name w:val="Plain Text Char"/>
    <w:link w:val="PlainText"/>
    <w:uiPriority w:val="99"/>
    <w:rsid w:val="007556B8"/>
    <w:rPr>
      <w:rFonts w:ascii="Consolas" w:eastAsia="Calibri" w:hAnsi="Consolas" w:cs="Times New Roman"/>
      <w:sz w:val="21"/>
      <w:szCs w:val="21"/>
    </w:rPr>
  </w:style>
  <w:style w:type="paragraph" w:styleId="BalloonText">
    <w:name w:val="Balloon Text"/>
    <w:basedOn w:val="Normal"/>
    <w:link w:val="BalloonTextChar"/>
    <w:rsid w:val="00F905E5"/>
    <w:rPr>
      <w:rFonts w:ascii="Tahoma" w:hAnsi="Tahoma"/>
      <w:sz w:val="16"/>
      <w:szCs w:val="16"/>
      <w:lang w:val="x-none" w:eastAsia="x-none"/>
    </w:rPr>
  </w:style>
  <w:style w:type="character" w:customStyle="1" w:styleId="BalloonTextChar">
    <w:name w:val="Balloon Text Char"/>
    <w:link w:val="BalloonText"/>
    <w:rsid w:val="00F905E5"/>
    <w:rPr>
      <w:rFonts w:ascii="Tahoma" w:hAnsi="Tahoma" w:cs="Tahoma"/>
      <w:sz w:val="16"/>
      <w:szCs w:val="16"/>
    </w:rPr>
  </w:style>
  <w:style w:type="character" w:customStyle="1" w:styleId="authors">
    <w:name w:val="authors"/>
    <w:basedOn w:val="DefaultParagraphFont"/>
    <w:rsid w:val="009A10F8"/>
  </w:style>
  <w:style w:type="character" w:styleId="Emphasis">
    <w:name w:val="Emphasis"/>
    <w:uiPriority w:val="20"/>
    <w:qFormat/>
    <w:rsid w:val="009A10F8"/>
    <w:rPr>
      <w:i/>
      <w:iCs/>
    </w:rPr>
  </w:style>
  <w:style w:type="paragraph" w:customStyle="1" w:styleId="Style85">
    <w:name w:val="Style85"/>
    <w:basedOn w:val="Normal"/>
    <w:rsid w:val="007611F4"/>
    <w:pPr>
      <w:spacing w:line="446" w:lineRule="exact"/>
      <w:jc w:val="center"/>
    </w:pPr>
    <w:rPr>
      <w:rFonts w:ascii="Book Antiqua" w:hAnsi="Book Antiqua"/>
    </w:rPr>
  </w:style>
  <w:style w:type="character" w:customStyle="1" w:styleId="FontStyle218">
    <w:name w:val="Font Style218"/>
    <w:rsid w:val="007611F4"/>
    <w:rPr>
      <w:rFonts w:ascii="Book Antiqua" w:hAnsi="Book Antiqua" w:cs="Book Antiqua" w:hint="default"/>
      <w:i/>
      <w:iCs/>
      <w:sz w:val="38"/>
      <w:szCs w:val="38"/>
    </w:rPr>
  </w:style>
  <w:style w:type="paragraph" w:styleId="ListParagraph">
    <w:name w:val="List Paragraph"/>
    <w:basedOn w:val="Normal"/>
    <w:qFormat/>
    <w:rsid w:val="00A77075"/>
    <w:pPr>
      <w:widowControl/>
      <w:autoSpaceDE/>
      <w:autoSpaceDN/>
      <w:adjustRightInd/>
      <w:ind w:left="720"/>
      <w:contextualSpacing/>
    </w:pPr>
  </w:style>
  <w:style w:type="character" w:customStyle="1" w:styleId="apple-converted-space">
    <w:name w:val="apple-converted-space"/>
    <w:rsid w:val="00A01044"/>
  </w:style>
  <w:style w:type="character" w:customStyle="1" w:styleId="Heading1Char">
    <w:name w:val="Heading 1 Char"/>
    <w:link w:val="Heading1"/>
    <w:rsid w:val="00713CB4"/>
    <w:rPr>
      <w:rFonts w:ascii="Cambria" w:eastAsia="Times New Roman" w:hAnsi="Cambria" w:cs="Times New Roman"/>
      <w:b/>
      <w:bCs/>
      <w:kern w:val="32"/>
      <w:sz w:val="32"/>
      <w:szCs w:val="32"/>
    </w:rPr>
  </w:style>
  <w:style w:type="character" w:styleId="Strong">
    <w:name w:val="Strong"/>
    <w:uiPriority w:val="22"/>
    <w:qFormat/>
    <w:rsid w:val="00DC5F5E"/>
    <w:rPr>
      <w:b/>
      <w:bCs/>
    </w:rPr>
  </w:style>
  <w:style w:type="character" w:styleId="CommentReference">
    <w:name w:val="annotation reference"/>
    <w:uiPriority w:val="99"/>
    <w:unhideWhenUsed/>
    <w:rsid w:val="00F06143"/>
    <w:rPr>
      <w:sz w:val="18"/>
      <w:szCs w:val="18"/>
    </w:rPr>
  </w:style>
  <w:style w:type="paragraph" w:styleId="CommentText">
    <w:name w:val="annotation text"/>
    <w:basedOn w:val="Normal"/>
    <w:link w:val="CommentTextChar"/>
    <w:uiPriority w:val="99"/>
    <w:unhideWhenUsed/>
    <w:rsid w:val="00F06143"/>
    <w:pPr>
      <w:widowControl/>
      <w:autoSpaceDE/>
      <w:autoSpaceDN/>
      <w:adjustRightInd/>
      <w:spacing w:after="200"/>
    </w:pPr>
    <w:rPr>
      <w:rFonts w:ascii="Cambria" w:eastAsia="MS Mincho" w:hAnsi="Cambria"/>
      <w:lang w:eastAsia="ja-JP"/>
    </w:rPr>
  </w:style>
  <w:style w:type="character" w:customStyle="1" w:styleId="CommentTextChar">
    <w:name w:val="Comment Text Char"/>
    <w:link w:val="CommentText"/>
    <w:uiPriority w:val="99"/>
    <w:rsid w:val="00F06143"/>
    <w:rPr>
      <w:rFonts w:ascii="Cambria" w:eastAsia="MS Mincho" w:hAnsi="Cambria"/>
      <w:sz w:val="24"/>
      <w:szCs w:val="24"/>
      <w:lang w:eastAsia="ja-JP"/>
    </w:rPr>
  </w:style>
  <w:style w:type="paragraph" w:customStyle="1" w:styleId="ColorfulList-Accent11">
    <w:name w:val="Colorful List - Accent 11"/>
    <w:basedOn w:val="Normal"/>
    <w:uiPriority w:val="34"/>
    <w:qFormat/>
    <w:rsid w:val="00721FF9"/>
    <w:pPr>
      <w:widowControl/>
      <w:autoSpaceDE/>
      <w:autoSpaceDN/>
      <w:adjustRightInd/>
      <w:ind w:left="720" w:firstLine="720"/>
      <w:contextualSpacing/>
    </w:pPr>
    <w:rPr>
      <w:rFonts w:eastAsia="Calibri"/>
      <w:szCs w:val="22"/>
    </w:rPr>
  </w:style>
  <w:style w:type="paragraph" w:styleId="CommentSubject">
    <w:name w:val="annotation subject"/>
    <w:basedOn w:val="CommentText"/>
    <w:next w:val="CommentText"/>
    <w:link w:val="CommentSubjectChar"/>
    <w:rsid w:val="001906D4"/>
    <w:pPr>
      <w:widowControl w:val="0"/>
      <w:autoSpaceDE w:val="0"/>
      <w:autoSpaceDN w:val="0"/>
      <w:adjustRightInd w:val="0"/>
      <w:spacing w:after="0"/>
    </w:pPr>
    <w:rPr>
      <w:rFonts w:ascii="Times New Roman" w:eastAsia="Times New Roman" w:hAnsi="Times New Roman"/>
      <w:b/>
      <w:bCs/>
      <w:sz w:val="20"/>
      <w:szCs w:val="20"/>
      <w:lang w:eastAsia="en-US"/>
    </w:rPr>
  </w:style>
  <w:style w:type="character" w:customStyle="1" w:styleId="CommentSubjectChar">
    <w:name w:val="Comment Subject Char"/>
    <w:link w:val="CommentSubject"/>
    <w:rsid w:val="001906D4"/>
    <w:rPr>
      <w:rFonts w:ascii="Cambria" w:eastAsia="MS Mincho" w:hAnsi="Cambria"/>
      <w:b/>
      <w:bCs/>
      <w:sz w:val="24"/>
      <w:szCs w:val="24"/>
      <w:lang w:eastAsia="ja-JP"/>
    </w:rPr>
  </w:style>
  <w:style w:type="paragraph" w:customStyle="1" w:styleId="paragraph">
    <w:name w:val="paragraph"/>
    <w:basedOn w:val="Normal"/>
    <w:link w:val="paragraphCar"/>
    <w:rsid w:val="002C2FA8"/>
    <w:pPr>
      <w:widowControl/>
      <w:autoSpaceDE/>
      <w:autoSpaceDN/>
      <w:adjustRightInd/>
      <w:spacing w:before="100" w:beforeAutospacing="1" w:after="100" w:afterAutospacing="1"/>
    </w:pPr>
  </w:style>
  <w:style w:type="character" w:customStyle="1" w:styleId="normaltextrun">
    <w:name w:val="normaltextrun"/>
    <w:rsid w:val="002C2FA8"/>
  </w:style>
  <w:style w:type="character" w:customStyle="1" w:styleId="gmail-il">
    <w:name w:val="gmail-il"/>
    <w:rsid w:val="00494FD2"/>
  </w:style>
  <w:style w:type="paragraph" w:customStyle="1" w:styleId="APAReference">
    <w:name w:val="APA Reference"/>
    <w:basedOn w:val="Normal"/>
    <w:uiPriority w:val="99"/>
    <w:qFormat/>
    <w:rsid w:val="000842E3"/>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tLeast"/>
      <w:ind w:left="216" w:hanging="216"/>
    </w:pPr>
    <w:rPr>
      <w:rFonts w:ascii="Times" w:hAnsi="Times"/>
    </w:rPr>
  </w:style>
  <w:style w:type="character" w:customStyle="1" w:styleId="highlight">
    <w:name w:val="highlight"/>
    <w:rsid w:val="00E77507"/>
  </w:style>
  <w:style w:type="paragraph" w:customStyle="1" w:styleId="Body">
    <w:name w:val="Body"/>
    <w:rsid w:val="000A7FD0"/>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paragraph" w:customStyle="1" w:styleId="xmsonormal">
    <w:name w:val="x_msonormal"/>
    <w:basedOn w:val="Normal"/>
    <w:rsid w:val="00A02583"/>
    <w:pPr>
      <w:widowControl/>
      <w:autoSpaceDE/>
      <w:autoSpaceDN/>
      <w:adjustRightInd/>
      <w:spacing w:before="100" w:beforeAutospacing="1" w:after="100" w:afterAutospacing="1"/>
    </w:pPr>
  </w:style>
  <w:style w:type="character" w:customStyle="1" w:styleId="booktitle">
    <w:name w:val="booktitle"/>
    <w:basedOn w:val="DefaultParagraphFont"/>
    <w:rsid w:val="00106A76"/>
  </w:style>
  <w:style w:type="character" w:customStyle="1" w:styleId="page-numbers-info">
    <w:name w:val="page-numbers-info"/>
    <w:basedOn w:val="DefaultParagraphFont"/>
    <w:rsid w:val="00106A76"/>
  </w:style>
  <w:style w:type="character" w:customStyle="1" w:styleId="xc2">
    <w:name w:val="x_c2"/>
    <w:basedOn w:val="DefaultParagraphFont"/>
    <w:rsid w:val="006E600E"/>
  </w:style>
  <w:style w:type="paragraph" w:customStyle="1" w:styleId="Articletitle">
    <w:name w:val="Article title"/>
    <w:basedOn w:val="Normal"/>
    <w:next w:val="Normal"/>
    <w:qFormat/>
    <w:rsid w:val="00367A86"/>
    <w:pPr>
      <w:widowControl/>
      <w:autoSpaceDE/>
      <w:autoSpaceDN/>
      <w:adjustRightInd/>
      <w:spacing w:after="120" w:line="360" w:lineRule="auto"/>
    </w:pPr>
    <w:rPr>
      <w:b/>
      <w:sz w:val="28"/>
      <w:lang w:val="en-GB" w:eastAsia="en-GB"/>
    </w:rPr>
  </w:style>
  <w:style w:type="character" w:customStyle="1" w:styleId="Heading3Char">
    <w:name w:val="Heading 3 Char"/>
    <w:basedOn w:val="DefaultParagraphFont"/>
    <w:link w:val="Heading3"/>
    <w:semiHidden/>
    <w:rsid w:val="00D823C2"/>
    <w:rPr>
      <w:rFonts w:asciiTheme="majorHAnsi" w:eastAsiaTheme="majorEastAsia" w:hAnsiTheme="majorHAnsi" w:cstheme="majorBidi"/>
      <w:color w:val="1F4D78" w:themeColor="accent1" w:themeShade="7F"/>
      <w:sz w:val="24"/>
      <w:szCs w:val="24"/>
    </w:rPr>
  </w:style>
  <w:style w:type="character" w:customStyle="1" w:styleId="product-headertitle">
    <w:name w:val="product-header__title"/>
    <w:basedOn w:val="DefaultParagraphFont"/>
    <w:rsid w:val="00AF1B98"/>
  </w:style>
  <w:style w:type="character" w:customStyle="1" w:styleId="product-headeridentity">
    <w:name w:val="product-header__identity"/>
    <w:basedOn w:val="DefaultParagraphFont"/>
    <w:rsid w:val="00AF1B98"/>
  </w:style>
  <w:style w:type="paragraph" w:styleId="Title">
    <w:name w:val="Title"/>
    <w:basedOn w:val="Normal"/>
    <w:next w:val="Normal"/>
    <w:link w:val="TitleChar"/>
    <w:uiPriority w:val="10"/>
    <w:qFormat/>
    <w:rsid w:val="00F21E9D"/>
    <w:pPr>
      <w:widowControl/>
      <w:suppressLineNumbers/>
      <w:autoSpaceDE/>
      <w:autoSpaceDN/>
      <w:adjustRightInd/>
      <w:spacing w:before="240" w:after="360"/>
      <w:jc w:val="center"/>
    </w:pPr>
    <w:rPr>
      <w:rFonts w:eastAsia="PMingLiU"/>
      <w:b/>
      <w:sz w:val="32"/>
      <w:szCs w:val="32"/>
    </w:rPr>
  </w:style>
  <w:style w:type="character" w:customStyle="1" w:styleId="TitleChar">
    <w:name w:val="Title Char"/>
    <w:basedOn w:val="DefaultParagraphFont"/>
    <w:link w:val="Title"/>
    <w:uiPriority w:val="10"/>
    <w:rsid w:val="00F21E9D"/>
    <w:rPr>
      <w:rFonts w:eastAsia="PMingLiU"/>
      <w:b/>
      <w:sz w:val="32"/>
      <w:szCs w:val="32"/>
    </w:rPr>
  </w:style>
  <w:style w:type="character" w:customStyle="1" w:styleId="xxxxxxs3">
    <w:name w:val="x_x_x_x_x_x_s3"/>
    <w:basedOn w:val="DefaultParagraphFont"/>
    <w:rsid w:val="00E053BC"/>
  </w:style>
  <w:style w:type="character" w:customStyle="1" w:styleId="xnormaltextrun">
    <w:name w:val="x_normaltextrun"/>
    <w:basedOn w:val="DefaultParagraphFont"/>
    <w:rsid w:val="00632001"/>
  </w:style>
  <w:style w:type="paragraph" w:customStyle="1" w:styleId="xxmsonormal">
    <w:name w:val="x_x_msonormal"/>
    <w:basedOn w:val="Normal"/>
    <w:rsid w:val="002363AC"/>
    <w:pPr>
      <w:widowControl/>
      <w:autoSpaceDE/>
      <w:autoSpaceDN/>
      <w:adjustRightInd/>
      <w:spacing w:before="100" w:beforeAutospacing="1" w:after="100" w:afterAutospacing="1"/>
    </w:pPr>
  </w:style>
  <w:style w:type="paragraph" w:customStyle="1" w:styleId="xxmsolistparagraph">
    <w:name w:val="x_x_msolistparagraph"/>
    <w:basedOn w:val="Normal"/>
    <w:rsid w:val="002363AC"/>
    <w:pPr>
      <w:widowControl/>
      <w:autoSpaceDE/>
      <w:autoSpaceDN/>
      <w:adjustRightInd/>
      <w:spacing w:before="100" w:beforeAutospacing="1" w:after="100" w:afterAutospacing="1"/>
    </w:pPr>
  </w:style>
  <w:style w:type="character" w:customStyle="1" w:styleId="volumeissue">
    <w:name w:val="volume_issue"/>
    <w:basedOn w:val="DefaultParagraphFont"/>
    <w:rsid w:val="00BC69C6"/>
  </w:style>
  <w:style w:type="character" w:customStyle="1" w:styleId="pagerange">
    <w:name w:val="page_range"/>
    <w:basedOn w:val="DefaultParagraphFont"/>
    <w:rsid w:val="00BC69C6"/>
  </w:style>
  <w:style w:type="character" w:customStyle="1" w:styleId="doilink">
    <w:name w:val="doi_link"/>
    <w:basedOn w:val="DefaultParagraphFont"/>
    <w:rsid w:val="00BC69C6"/>
  </w:style>
  <w:style w:type="character" w:customStyle="1" w:styleId="contentpasted0">
    <w:name w:val="contentpasted0"/>
    <w:basedOn w:val="DefaultParagraphFont"/>
    <w:rsid w:val="009A21D1"/>
  </w:style>
  <w:style w:type="character" w:customStyle="1" w:styleId="markmwwx6hc9p">
    <w:name w:val="markmwwx6hc9p"/>
    <w:basedOn w:val="DefaultParagraphFont"/>
    <w:rsid w:val="009A21D1"/>
  </w:style>
  <w:style w:type="character" w:styleId="UnresolvedMention">
    <w:name w:val="Unresolved Mention"/>
    <w:basedOn w:val="DefaultParagraphFont"/>
    <w:uiPriority w:val="99"/>
    <w:semiHidden/>
    <w:unhideWhenUsed/>
    <w:rsid w:val="00AB18EC"/>
    <w:rPr>
      <w:color w:val="605E5C"/>
      <w:shd w:val="clear" w:color="auto" w:fill="E1DFDD"/>
    </w:rPr>
  </w:style>
  <w:style w:type="character" w:customStyle="1" w:styleId="xcontentpasted0">
    <w:name w:val="x_contentpasted0"/>
    <w:basedOn w:val="DefaultParagraphFont"/>
    <w:rsid w:val="00FF53A9"/>
  </w:style>
  <w:style w:type="paragraph" w:customStyle="1" w:styleId="xxxmsonormal">
    <w:name w:val="x_xxmsonormal"/>
    <w:basedOn w:val="Normal"/>
    <w:rsid w:val="00716073"/>
    <w:pPr>
      <w:widowControl/>
      <w:autoSpaceDE/>
      <w:autoSpaceDN/>
      <w:adjustRightInd/>
      <w:spacing w:before="100" w:beforeAutospacing="1" w:after="100" w:afterAutospacing="1"/>
    </w:pPr>
  </w:style>
  <w:style w:type="paragraph" w:customStyle="1" w:styleId="elementtoproof">
    <w:name w:val="elementtoproof"/>
    <w:basedOn w:val="Normal"/>
    <w:rsid w:val="002E3A5D"/>
    <w:pPr>
      <w:widowControl/>
      <w:autoSpaceDE/>
      <w:autoSpaceDN/>
      <w:adjustRightInd/>
      <w:spacing w:before="100" w:beforeAutospacing="1" w:after="100" w:afterAutospacing="1"/>
    </w:pPr>
  </w:style>
  <w:style w:type="character" w:customStyle="1" w:styleId="marke86vndik9">
    <w:name w:val="marke86vndik9"/>
    <w:basedOn w:val="DefaultParagraphFont"/>
    <w:rsid w:val="001C6AC6"/>
  </w:style>
  <w:style w:type="character" w:customStyle="1" w:styleId="u-visually-hidden">
    <w:name w:val="u-visually-hidden"/>
    <w:basedOn w:val="DefaultParagraphFont"/>
    <w:rsid w:val="006A442A"/>
  </w:style>
  <w:style w:type="character" w:customStyle="1" w:styleId="xxxcontentpasted0">
    <w:name w:val="x_xxcontentpasted0"/>
    <w:basedOn w:val="DefaultParagraphFont"/>
    <w:rsid w:val="001E2182"/>
  </w:style>
  <w:style w:type="character" w:customStyle="1" w:styleId="anchor-text">
    <w:name w:val="anchor-text"/>
    <w:basedOn w:val="DefaultParagraphFont"/>
    <w:rsid w:val="00683DB4"/>
  </w:style>
  <w:style w:type="paragraph" w:customStyle="1" w:styleId="schedulesubmissionparticipant">
    <w:name w:val="schedule__submission__participant"/>
    <w:basedOn w:val="Normal"/>
    <w:rsid w:val="007B6BF8"/>
    <w:pPr>
      <w:widowControl/>
      <w:autoSpaceDE/>
      <w:autoSpaceDN/>
      <w:adjustRightInd/>
      <w:spacing w:before="100" w:beforeAutospacing="1" w:after="100" w:afterAutospacing="1"/>
    </w:pPr>
  </w:style>
  <w:style w:type="character" w:customStyle="1" w:styleId="Heading6Char">
    <w:name w:val="Heading 6 Char"/>
    <w:basedOn w:val="DefaultParagraphFont"/>
    <w:link w:val="Heading6"/>
    <w:semiHidden/>
    <w:rsid w:val="007B6BF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C0232C"/>
    <w:rPr>
      <w:rFonts w:asciiTheme="majorHAnsi" w:eastAsiaTheme="majorEastAsia" w:hAnsiTheme="majorHAnsi" w:cstheme="majorBidi"/>
      <w:color w:val="2E74B5" w:themeColor="accent1" w:themeShade="BF"/>
      <w:sz w:val="26"/>
      <w:szCs w:val="26"/>
    </w:rPr>
  </w:style>
  <w:style w:type="paragraph" w:styleId="BodyTextFirstIndent">
    <w:name w:val="Body Text First Indent"/>
    <w:basedOn w:val="BodyText"/>
    <w:link w:val="BodyTextFirstIndentChar"/>
    <w:rsid w:val="001536A2"/>
    <w:pPr>
      <w:widowControl w:val="0"/>
      <w:overflowPunct/>
      <w:adjustRightInd w:val="0"/>
      <w:ind w:firstLine="360"/>
    </w:pPr>
  </w:style>
  <w:style w:type="character" w:customStyle="1" w:styleId="BodyTextChar">
    <w:name w:val="Body Text Char"/>
    <w:basedOn w:val="DefaultParagraphFont"/>
    <w:link w:val="BodyText"/>
    <w:rsid w:val="001536A2"/>
    <w:rPr>
      <w:sz w:val="24"/>
      <w:szCs w:val="24"/>
    </w:rPr>
  </w:style>
  <w:style w:type="character" w:customStyle="1" w:styleId="BodyTextFirstIndentChar">
    <w:name w:val="Body Text First Indent Char"/>
    <w:basedOn w:val="BodyTextChar"/>
    <w:link w:val="BodyTextFirstIndent"/>
    <w:rsid w:val="001536A2"/>
    <w:rPr>
      <w:sz w:val="24"/>
      <w:szCs w:val="24"/>
    </w:rPr>
  </w:style>
  <w:style w:type="character" w:customStyle="1" w:styleId="eop">
    <w:name w:val="eop"/>
    <w:basedOn w:val="DefaultParagraphFont"/>
    <w:rsid w:val="00A350A9"/>
  </w:style>
  <w:style w:type="character" w:customStyle="1" w:styleId="paragraphCar">
    <w:name w:val="paragraph Car"/>
    <w:basedOn w:val="DefaultParagraphFont"/>
    <w:link w:val="paragraph"/>
    <w:rsid w:val="00A350A9"/>
    <w:rPr>
      <w:sz w:val="24"/>
      <w:szCs w:val="24"/>
    </w:rPr>
  </w:style>
  <w:style w:type="character" w:customStyle="1" w:styleId="nlmstring-name">
    <w:name w:val="nlm_string-name"/>
    <w:basedOn w:val="DefaultParagraphFont"/>
    <w:rsid w:val="00247E63"/>
  </w:style>
  <w:style w:type="character" w:customStyle="1" w:styleId="journalname">
    <w:name w:val="journalname"/>
    <w:basedOn w:val="DefaultParagraphFont"/>
    <w:rsid w:val="00247E63"/>
  </w:style>
  <w:style w:type="character" w:customStyle="1" w:styleId="year">
    <w:name w:val="year"/>
    <w:basedOn w:val="DefaultParagraphFont"/>
    <w:rsid w:val="00247E63"/>
  </w:style>
  <w:style w:type="character" w:customStyle="1" w:styleId="volume">
    <w:name w:val="volume"/>
    <w:basedOn w:val="DefaultParagraphFont"/>
    <w:rsid w:val="00247E63"/>
  </w:style>
  <w:style w:type="character" w:customStyle="1" w:styleId="issue">
    <w:name w:val="issue"/>
    <w:basedOn w:val="DefaultParagraphFont"/>
    <w:rsid w:val="00247E63"/>
  </w:style>
  <w:style w:type="character" w:customStyle="1" w:styleId="page">
    <w:name w:val="page"/>
    <w:basedOn w:val="DefaultParagraphFont"/>
    <w:rsid w:val="00247E63"/>
  </w:style>
  <w:style w:type="character" w:customStyle="1" w:styleId="mark2tmff6vcv">
    <w:name w:val="mark2tmff6vcv"/>
    <w:basedOn w:val="DefaultParagraphFont"/>
    <w:rsid w:val="00BD0D40"/>
  </w:style>
  <w:style w:type="character" w:styleId="HTMLCite">
    <w:name w:val="HTML Cite"/>
    <w:basedOn w:val="DefaultParagraphFont"/>
    <w:uiPriority w:val="99"/>
    <w:unhideWhenUsed/>
    <w:rsid w:val="001802F2"/>
    <w:rPr>
      <w:i/>
      <w:iCs/>
    </w:rPr>
  </w:style>
  <w:style w:type="character" w:customStyle="1" w:styleId="hcalendar">
    <w:name w:val="hcalendar"/>
    <w:basedOn w:val="DefaultParagraphFont"/>
    <w:rsid w:val="001802F2"/>
  </w:style>
  <w:style w:type="character" w:customStyle="1" w:styleId="summary">
    <w:name w:val="summary"/>
    <w:basedOn w:val="DefaultParagraphFont"/>
    <w:rsid w:val="001802F2"/>
  </w:style>
  <w:style w:type="character" w:customStyle="1" w:styleId="p-location">
    <w:name w:val="p-location"/>
    <w:basedOn w:val="DefaultParagraphFont"/>
    <w:rsid w:val="001802F2"/>
  </w:style>
  <w:style w:type="paragraph" w:styleId="HTMLPreformatted">
    <w:name w:val="HTML Preformatted"/>
    <w:basedOn w:val="Normal"/>
    <w:link w:val="HTMLPreformattedChar"/>
    <w:uiPriority w:val="99"/>
    <w:unhideWhenUsed/>
    <w:rsid w:val="00520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2034A"/>
    <w:rPr>
      <w:rFonts w:ascii="Courier New" w:hAnsi="Courier New" w:cs="Courier New"/>
    </w:rPr>
  </w:style>
  <w:style w:type="character" w:customStyle="1" w:styleId="y2iqfc">
    <w:name w:val="y2iqfc"/>
    <w:basedOn w:val="DefaultParagraphFont"/>
    <w:rsid w:val="0052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7978">
      <w:bodyDiv w:val="1"/>
      <w:marLeft w:val="0"/>
      <w:marRight w:val="0"/>
      <w:marTop w:val="0"/>
      <w:marBottom w:val="0"/>
      <w:divBdr>
        <w:top w:val="none" w:sz="0" w:space="0" w:color="auto"/>
        <w:left w:val="none" w:sz="0" w:space="0" w:color="auto"/>
        <w:bottom w:val="none" w:sz="0" w:space="0" w:color="auto"/>
        <w:right w:val="none" w:sz="0" w:space="0" w:color="auto"/>
      </w:divBdr>
    </w:div>
    <w:div w:id="33895418">
      <w:bodyDiv w:val="1"/>
      <w:marLeft w:val="0"/>
      <w:marRight w:val="0"/>
      <w:marTop w:val="0"/>
      <w:marBottom w:val="0"/>
      <w:divBdr>
        <w:top w:val="none" w:sz="0" w:space="0" w:color="auto"/>
        <w:left w:val="none" w:sz="0" w:space="0" w:color="auto"/>
        <w:bottom w:val="none" w:sz="0" w:space="0" w:color="auto"/>
        <w:right w:val="none" w:sz="0" w:space="0" w:color="auto"/>
      </w:divBdr>
    </w:div>
    <w:div w:id="50160918">
      <w:bodyDiv w:val="1"/>
      <w:marLeft w:val="0"/>
      <w:marRight w:val="0"/>
      <w:marTop w:val="0"/>
      <w:marBottom w:val="0"/>
      <w:divBdr>
        <w:top w:val="none" w:sz="0" w:space="0" w:color="auto"/>
        <w:left w:val="none" w:sz="0" w:space="0" w:color="auto"/>
        <w:bottom w:val="none" w:sz="0" w:space="0" w:color="auto"/>
        <w:right w:val="none" w:sz="0" w:space="0" w:color="auto"/>
      </w:divBdr>
    </w:div>
    <w:div w:id="58287145">
      <w:bodyDiv w:val="1"/>
      <w:marLeft w:val="0"/>
      <w:marRight w:val="0"/>
      <w:marTop w:val="0"/>
      <w:marBottom w:val="0"/>
      <w:divBdr>
        <w:top w:val="none" w:sz="0" w:space="0" w:color="auto"/>
        <w:left w:val="none" w:sz="0" w:space="0" w:color="auto"/>
        <w:bottom w:val="none" w:sz="0" w:space="0" w:color="auto"/>
        <w:right w:val="none" w:sz="0" w:space="0" w:color="auto"/>
      </w:divBdr>
    </w:div>
    <w:div w:id="66656870">
      <w:bodyDiv w:val="1"/>
      <w:marLeft w:val="0"/>
      <w:marRight w:val="0"/>
      <w:marTop w:val="0"/>
      <w:marBottom w:val="0"/>
      <w:divBdr>
        <w:top w:val="none" w:sz="0" w:space="0" w:color="auto"/>
        <w:left w:val="none" w:sz="0" w:space="0" w:color="auto"/>
        <w:bottom w:val="none" w:sz="0" w:space="0" w:color="auto"/>
        <w:right w:val="none" w:sz="0" w:space="0" w:color="auto"/>
      </w:divBdr>
    </w:div>
    <w:div w:id="73432758">
      <w:bodyDiv w:val="1"/>
      <w:marLeft w:val="0"/>
      <w:marRight w:val="0"/>
      <w:marTop w:val="0"/>
      <w:marBottom w:val="0"/>
      <w:divBdr>
        <w:top w:val="none" w:sz="0" w:space="0" w:color="auto"/>
        <w:left w:val="none" w:sz="0" w:space="0" w:color="auto"/>
        <w:bottom w:val="none" w:sz="0" w:space="0" w:color="auto"/>
        <w:right w:val="none" w:sz="0" w:space="0" w:color="auto"/>
      </w:divBdr>
      <w:divsChild>
        <w:div w:id="837233410">
          <w:marLeft w:val="0"/>
          <w:marRight w:val="0"/>
          <w:marTop w:val="0"/>
          <w:marBottom w:val="0"/>
          <w:divBdr>
            <w:top w:val="none" w:sz="0" w:space="0" w:color="auto"/>
            <w:left w:val="none" w:sz="0" w:space="0" w:color="auto"/>
            <w:bottom w:val="none" w:sz="0" w:space="0" w:color="auto"/>
            <w:right w:val="none" w:sz="0" w:space="0" w:color="auto"/>
          </w:divBdr>
        </w:div>
      </w:divsChild>
    </w:div>
    <w:div w:id="73628678">
      <w:bodyDiv w:val="1"/>
      <w:marLeft w:val="0"/>
      <w:marRight w:val="0"/>
      <w:marTop w:val="0"/>
      <w:marBottom w:val="0"/>
      <w:divBdr>
        <w:top w:val="none" w:sz="0" w:space="0" w:color="auto"/>
        <w:left w:val="none" w:sz="0" w:space="0" w:color="auto"/>
        <w:bottom w:val="none" w:sz="0" w:space="0" w:color="auto"/>
        <w:right w:val="none" w:sz="0" w:space="0" w:color="auto"/>
      </w:divBdr>
    </w:div>
    <w:div w:id="81992039">
      <w:bodyDiv w:val="1"/>
      <w:marLeft w:val="0"/>
      <w:marRight w:val="0"/>
      <w:marTop w:val="0"/>
      <w:marBottom w:val="0"/>
      <w:divBdr>
        <w:top w:val="none" w:sz="0" w:space="0" w:color="auto"/>
        <w:left w:val="none" w:sz="0" w:space="0" w:color="auto"/>
        <w:bottom w:val="none" w:sz="0" w:space="0" w:color="auto"/>
        <w:right w:val="none" w:sz="0" w:space="0" w:color="auto"/>
      </w:divBdr>
      <w:divsChild>
        <w:div w:id="1075935954">
          <w:marLeft w:val="0"/>
          <w:marRight w:val="0"/>
          <w:marTop w:val="0"/>
          <w:marBottom w:val="0"/>
          <w:divBdr>
            <w:top w:val="none" w:sz="0" w:space="0" w:color="auto"/>
            <w:left w:val="none" w:sz="0" w:space="0" w:color="auto"/>
            <w:bottom w:val="none" w:sz="0" w:space="0" w:color="auto"/>
            <w:right w:val="none" w:sz="0" w:space="0" w:color="auto"/>
          </w:divBdr>
          <w:divsChild>
            <w:div w:id="419453973">
              <w:marLeft w:val="0"/>
              <w:marRight w:val="0"/>
              <w:marTop w:val="0"/>
              <w:marBottom w:val="0"/>
              <w:divBdr>
                <w:top w:val="none" w:sz="0" w:space="0" w:color="auto"/>
                <w:left w:val="none" w:sz="0" w:space="0" w:color="auto"/>
                <w:bottom w:val="none" w:sz="0" w:space="0" w:color="auto"/>
                <w:right w:val="none" w:sz="0" w:space="0" w:color="auto"/>
              </w:divBdr>
              <w:divsChild>
                <w:div w:id="1033774543">
                  <w:marLeft w:val="0"/>
                  <w:marRight w:val="0"/>
                  <w:marTop w:val="0"/>
                  <w:marBottom w:val="0"/>
                  <w:divBdr>
                    <w:top w:val="none" w:sz="0" w:space="0" w:color="auto"/>
                    <w:left w:val="none" w:sz="0" w:space="0" w:color="auto"/>
                    <w:bottom w:val="none" w:sz="0" w:space="0" w:color="auto"/>
                    <w:right w:val="none" w:sz="0" w:space="0" w:color="auto"/>
                  </w:divBdr>
                  <w:divsChild>
                    <w:div w:id="2145927794">
                      <w:marLeft w:val="0"/>
                      <w:marRight w:val="0"/>
                      <w:marTop w:val="0"/>
                      <w:marBottom w:val="0"/>
                      <w:divBdr>
                        <w:top w:val="none" w:sz="0" w:space="0" w:color="auto"/>
                        <w:left w:val="none" w:sz="0" w:space="0" w:color="auto"/>
                        <w:bottom w:val="none" w:sz="0" w:space="0" w:color="auto"/>
                        <w:right w:val="none" w:sz="0" w:space="0" w:color="auto"/>
                      </w:divBdr>
                      <w:divsChild>
                        <w:div w:id="2144425367">
                          <w:marLeft w:val="0"/>
                          <w:marRight w:val="0"/>
                          <w:marTop w:val="0"/>
                          <w:marBottom w:val="0"/>
                          <w:divBdr>
                            <w:top w:val="none" w:sz="0" w:space="0" w:color="auto"/>
                            <w:left w:val="none" w:sz="0" w:space="0" w:color="auto"/>
                            <w:bottom w:val="none" w:sz="0" w:space="0" w:color="auto"/>
                            <w:right w:val="none" w:sz="0" w:space="0" w:color="auto"/>
                          </w:divBdr>
                        </w:div>
                        <w:div w:id="685907309">
                          <w:marLeft w:val="0"/>
                          <w:marRight w:val="0"/>
                          <w:marTop w:val="0"/>
                          <w:marBottom w:val="0"/>
                          <w:divBdr>
                            <w:top w:val="none" w:sz="0" w:space="0" w:color="auto"/>
                            <w:left w:val="none" w:sz="0" w:space="0" w:color="auto"/>
                            <w:bottom w:val="none" w:sz="0" w:space="0" w:color="auto"/>
                            <w:right w:val="none" w:sz="0" w:space="0" w:color="auto"/>
                          </w:divBdr>
                        </w:div>
                        <w:div w:id="2001763553">
                          <w:marLeft w:val="0"/>
                          <w:marRight w:val="0"/>
                          <w:marTop w:val="0"/>
                          <w:marBottom w:val="0"/>
                          <w:divBdr>
                            <w:top w:val="none" w:sz="0" w:space="0" w:color="auto"/>
                            <w:left w:val="none" w:sz="0" w:space="0" w:color="auto"/>
                            <w:bottom w:val="none" w:sz="0" w:space="0" w:color="auto"/>
                            <w:right w:val="none" w:sz="0" w:space="0" w:color="auto"/>
                          </w:divBdr>
                        </w:div>
                        <w:div w:id="1673290181">
                          <w:marLeft w:val="0"/>
                          <w:marRight w:val="0"/>
                          <w:marTop w:val="0"/>
                          <w:marBottom w:val="0"/>
                          <w:divBdr>
                            <w:top w:val="none" w:sz="0" w:space="0" w:color="auto"/>
                            <w:left w:val="none" w:sz="0" w:space="0" w:color="auto"/>
                            <w:bottom w:val="none" w:sz="0" w:space="0" w:color="auto"/>
                            <w:right w:val="none" w:sz="0" w:space="0" w:color="auto"/>
                          </w:divBdr>
                        </w:div>
                        <w:div w:id="1512330836">
                          <w:marLeft w:val="0"/>
                          <w:marRight w:val="0"/>
                          <w:marTop w:val="0"/>
                          <w:marBottom w:val="0"/>
                          <w:divBdr>
                            <w:top w:val="none" w:sz="0" w:space="0" w:color="auto"/>
                            <w:left w:val="none" w:sz="0" w:space="0" w:color="auto"/>
                            <w:bottom w:val="none" w:sz="0" w:space="0" w:color="auto"/>
                            <w:right w:val="none" w:sz="0" w:space="0" w:color="auto"/>
                          </w:divBdr>
                        </w:div>
                        <w:div w:id="2029408099">
                          <w:marLeft w:val="0"/>
                          <w:marRight w:val="0"/>
                          <w:marTop w:val="0"/>
                          <w:marBottom w:val="0"/>
                          <w:divBdr>
                            <w:top w:val="none" w:sz="0" w:space="0" w:color="auto"/>
                            <w:left w:val="none" w:sz="0" w:space="0" w:color="auto"/>
                            <w:bottom w:val="none" w:sz="0" w:space="0" w:color="auto"/>
                            <w:right w:val="none" w:sz="0" w:space="0" w:color="auto"/>
                          </w:divBdr>
                        </w:div>
                        <w:div w:id="408966910">
                          <w:marLeft w:val="0"/>
                          <w:marRight w:val="0"/>
                          <w:marTop w:val="0"/>
                          <w:marBottom w:val="0"/>
                          <w:divBdr>
                            <w:top w:val="none" w:sz="0" w:space="0" w:color="auto"/>
                            <w:left w:val="none" w:sz="0" w:space="0" w:color="auto"/>
                            <w:bottom w:val="none" w:sz="0" w:space="0" w:color="auto"/>
                            <w:right w:val="none" w:sz="0" w:space="0" w:color="auto"/>
                          </w:divBdr>
                          <w:divsChild>
                            <w:div w:id="2129466543">
                              <w:marLeft w:val="0"/>
                              <w:marRight w:val="0"/>
                              <w:marTop w:val="0"/>
                              <w:marBottom w:val="0"/>
                              <w:divBdr>
                                <w:top w:val="none" w:sz="0" w:space="0" w:color="auto"/>
                                <w:left w:val="none" w:sz="0" w:space="0" w:color="auto"/>
                                <w:bottom w:val="none" w:sz="0" w:space="0" w:color="auto"/>
                                <w:right w:val="none" w:sz="0" w:space="0" w:color="auto"/>
                              </w:divBdr>
                              <w:divsChild>
                                <w:div w:id="1759593320">
                                  <w:marLeft w:val="0"/>
                                  <w:marRight w:val="0"/>
                                  <w:marTop w:val="0"/>
                                  <w:marBottom w:val="0"/>
                                  <w:divBdr>
                                    <w:top w:val="none" w:sz="0" w:space="0" w:color="auto"/>
                                    <w:left w:val="none" w:sz="0" w:space="0" w:color="auto"/>
                                    <w:bottom w:val="none" w:sz="0" w:space="0" w:color="auto"/>
                                    <w:right w:val="none" w:sz="0" w:space="0" w:color="auto"/>
                                  </w:divBdr>
                                  <w:divsChild>
                                    <w:div w:id="1052390664">
                                      <w:marLeft w:val="0"/>
                                      <w:marRight w:val="0"/>
                                      <w:marTop w:val="0"/>
                                      <w:marBottom w:val="0"/>
                                      <w:divBdr>
                                        <w:top w:val="none" w:sz="0" w:space="0" w:color="auto"/>
                                        <w:left w:val="none" w:sz="0" w:space="0" w:color="auto"/>
                                        <w:bottom w:val="none" w:sz="0" w:space="0" w:color="auto"/>
                                        <w:right w:val="none" w:sz="0" w:space="0" w:color="auto"/>
                                      </w:divBdr>
                                    </w:div>
                                    <w:div w:id="1112821423">
                                      <w:marLeft w:val="0"/>
                                      <w:marRight w:val="0"/>
                                      <w:marTop w:val="0"/>
                                      <w:marBottom w:val="0"/>
                                      <w:divBdr>
                                        <w:top w:val="none" w:sz="0" w:space="0" w:color="auto"/>
                                        <w:left w:val="none" w:sz="0" w:space="0" w:color="auto"/>
                                        <w:bottom w:val="none" w:sz="0" w:space="0" w:color="auto"/>
                                        <w:right w:val="none" w:sz="0" w:space="0" w:color="auto"/>
                                      </w:divBdr>
                                    </w:div>
                                    <w:div w:id="739517370">
                                      <w:marLeft w:val="0"/>
                                      <w:marRight w:val="0"/>
                                      <w:marTop w:val="0"/>
                                      <w:marBottom w:val="0"/>
                                      <w:divBdr>
                                        <w:top w:val="none" w:sz="0" w:space="0" w:color="auto"/>
                                        <w:left w:val="none" w:sz="0" w:space="0" w:color="auto"/>
                                        <w:bottom w:val="none" w:sz="0" w:space="0" w:color="auto"/>
                                        <w:right w:val="none" w:sz="0" w:space="0" w:color="auto"/>
                                      </w:divBdr>
                                    </w:div>
                                    <w:div w:id="387343219">
                                      <w:marLeft w:val="0"/>
                                      <w:marRight w:val="0"/>
                                      <w:marTop w:val="0"/>
                                      <w:marBottom w:val="0"/>
                                      <w:divBdr>
                                        <w:top w:val="none" w:sz="0" w:space="0" w:color="auto"/>
                                        <w:left w:val="none" w:sz="0" w:space="0" w:color="auto"/>
                                        <w:bottom w:val="none" w:sz="0" w:space="0" w:color="auto"/>
                                        <w:right w:val="none" w:sz="0" w:space="0" w:color="auto"/>
                                      </w:divBdr>
                                      <w:divsChild>
                                        <w:div w:id="1026175060">
                                          <w:marLeft w:val="0"/>
                                          <w:marRight w:val="0"/>
                                          <w:marTop w:val="0"/>
                                          <w:marBottom w:val="0"/>
                                          <w:divBdr>
                                            <w:top w:val="none" w:sz="0" w:space="0" w:color="auto"/>
                                            <w:left w:val="none" w:sz="0" w:space="0" w:color="auto"/>
                                            <w:bottom w:val="none" w:sz="0" w:space="0" w:color="auto"/>
                                            <w:right w:val="none" w:sz="0" w:space="0" w:color="auto"/>
                                          </w:divBdr>
                                          <w:divsChild>
                                            <w:div w:id="291176714">
                                              <w:marLeft w:val="0"/>
                                              <w:marRight w:val="0"/>
                                              <w:marTop w:val="0"/>
                                              <w:marBottom w:val="0"/>
                                              <w:divBdr>
                                                <w:top w:val="none" w:sz="0" w:space="0" w:color="auto"/>
                                                <w:left w:val="none" w:sz="0" w:space="0" w:color="auto"/>
                                                <w:bottom w:val="none" w:sz="0" w:space="0" w:color="auto"/>
                                                <w:right w:val="none" w:sz="0" w:space="0" w:color="auto"/>
                                              </w:divBdr>
                                              <w:divsChild>
                                                <w:div w:id="1324360136">
                                                  <w:marLeft w:val="0"/>
                                                  <w:marRight w:val="0"/>
                                                  <w:marTop w:val="0"/>
                                                  <w:marBottom w:val="0"/>
                                                  <w:divBdr>
                                                    <w:top w:val="none" w:sz="0" w:space="0" w:color="auto"/>
                                                    <w:left w:val="none" w:sz="0" w:space="0" w:color="auto"/>
                                                    <w:bottom w:val="none" w:sz="0" w:space="0" w:color="auto"/>
                                                    <w:right w:val="none" w:sz="0" w:space="0" w:color="auto"/>
                                                  </w:divBdr>
                                                  <w:divsChild>
                                                    <w:div w:id="27899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765815">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0"/>
                                                              <w:divBdr>
                                                                <w:top w:val="none" w:sz="0" w:space="0" w:color="auto"/>
                                                                <w:left w:val="none" w:sz="0" w:space="0" w:color="auto"/>
                                                                <w:bottom w:val="none" w:sz="0" w:space="0" w:color="auto"/>
                                                                <w:right w:val="none" w:sz="0" w:space="0" w:color="auto"/>
                                                              </w:divBdr>
                                                            </w:div>
                                                            <w:div w:id="21303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20284">
      <w:bodyDiv w:val="1"/>
      <w:marLeft w:val="0"/>
      <w:marRight w:val="0"/>
      <w:marTop w:val="0"/>
      <w:marBottom w:val="0"/>
      <w:divBdr>
        <w:top w:val="none" w:sz="0" w:space="0" w:color="auto"/>
        <w:left w:val="none" w:sz="0" w:space="0" w:color="auto"/>
        <w:bottom w:val="none" w:sz="0" w:space="0" w:color="auto"/>
        <w:right w:val="none" w:sz="0" w:space="0" w:color="auto"/>
      </w:divBdr>
    </w:div>
    <w:div w:id="98186155">
      <w:bodyDiv w:val="1"/>
      <w:marLeft w:val="0"/>
      <w:marRight w:val="0"/>
      <w:marTop w:val="0"/>
      <w:marBottom w:val="0"/>
      <w:divBdr>
        <w:top w:val="none" w:sz="0" w:space="0" w:color="auto"/>
        <w:left w:val="none" w:sz="0" w:space="0" w:color="auto"/>
        <w:bottom w:val="none" w:sz="0" w:space="0" w:color="auto"/>
        <w:right w:val="none" w:sz="0" w:space="0" w:color="auto"/>
      </w:divBdr>
      <w:divsChild>
        <w:div w:id="529759201">
          <w:marLeft w:val="0"/>
          <w:marRight w:val="0"/>
          <w:marTop w:val="0"/>
          <w:marBottom w:val="0"/>
          <w:divBdr>
            <w:top w:val="none" w:sz="0" w:space="0" w:color="auto"/>
            <w:left w:val="none" w:sz="0" w:space="0" w:color="auto"/>
            <w:bottom w:val="none" w:sz="0" w:space="0" w:color="auto"/>
            <w:right w:val="none" w:sz="0" w:space="0" w:color="auto"/>
          </w:divBdr>
          <w:divsChild>
            <w:div w:id="17089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4314">
      <w:bodyDiv w:val="1"/>
      <w:marLeft w:val="0"/>
      <w:marRight w:val="0"/>
      <w:marTop w:val="0"/>
      <w:marBottom w:val="0"/>
      <w:divBdr>
        <w:top w:val="none" w:sz="0" w:space="0" w:color="auto"/>
        <w:left w:val="none" w:sz="0" w:space="0" w:color="auto"/>
        <w:bottom w:val="none" w:sz="0" w:space="0" w:color="auto"/>
        <w:right w:val="none" w:sz="0" w:space="0" w:color="auto"/>
      </w:divBdr>
    </w:div>
    <w:div w:id="121076579">
      <w:bodyDiv w:val="1"/>
      <w:marLeft w:val="0"/>
      <w:marRight w:val="0"/>
      <w:marTop w:val="0"/>
      <w:marBottom w:val="0"/>
      <w:divBdr>
        <w:top w:val="none" w:sz="0" w:space="0" w:color="auto"/>
        <w:left w:val="none" w:sz="0" w:space="0" w:color="auto"/>
        <w:bottom w:val="none" w:sz="0" w:space="0" w:color="auto"/>
        <w:right w:val="none" w:sz="0" w:space="0" w:color="auto"/>
      </w:divBdr>
    </w:div>
    <w:div w:id="124007055">
      <w:bodyDiv w:val="1"/>
      <w:marLeft w:val="0"/>
      <w:marRight w:val="0"/>
      <w:marTop w:val="0"/>
      <w:marBottom w:val="0"/>
      <w:divBdr>
        <w:top w:val="none" w:sz="0" w:space="0" w:color="auto"/>
        <w:left w:val="none" w:sz="0" w:space="0" w:color="auto"/>
        <w:bottom w:val="none" w:sz="0" w:space="0" w:color="auto"/>
        <w:right w:val="none" w:sz="0" w:space="0" w:color="auto"/>
      </w:divBdr>
    </w:div>
    <w:div w:id="132717537">
      <w:bodyDiv w:val="1"/>
      <w:marLeft w:val="0"/>
      <w:marRight w:val="0"/>
      <w:marTop w:val="0"/>
      <w:marBottom w:val="0"/>
      <w:divBdr>
        <w:top w:val="none" w:sz="0" w:space="0" w:color="auto"/>
        <w:left w:val="none" w:sz="0" w:space="0" w:color="auto"/>
        <w:bottom w:val="none" w:sz="0" w:space="0" w:color="auto"/>
        <w:right w:val="none" w:sz="0" w:space="0" w:color="auto"/>
      </w:divBdr>
    </w:div>
    <w:div w:id="137308527">
      <w:bodyDiv w:val="1"/>
      <w:marLeft w:val="0"/>
      <w:marRight w:val="0"/>
      <w:marTop w:val="0"/>
      <w:marBottom w:val="0"/>
      <w:divBdr>
        <w:top w:val="none" w:sz="0" w:space="0" w:color="auto"/>
        <w:left w:val="none" w:sz="0" w:space="0" w:color="auto"/>
        <w:bottom w:val="none" w:sz="0" w:space="0" w:color="auto"/>
        <w:right w:val="none" w:sz="0" w:space="0" w:color="auto"/>
      </w:divBdr>
    </w:div>
    <w:div w:id="148711477">
      <w:bodyDiv w:val="1"/>
      <w:marLeft w:val="0"/>
      <w:marRight w:val="0"/>
      <w:marTop w:val="0"/>
      <w:marBottom w:val="0"/>
      <w:divBdr>
        <w:top w:val="none" w:sz="0" w:space="0" w:color="auto"/>
        <w:left w:val="none" w:sz="0" w:space="0" w:color="auto"/>
        <w:bottom w:val="none" w:sz="0" w:space="0" w:color="auto"/>
        <w:right w:val="none" w:sz="0" w:space="0" w:color="auto"/>
      </w:divBdr>
    </w:div>
    <w:div w:id="150218994">
      <w:bodyDiv w:val="1"/>
      <w:marLeft w:val="0"/>
      <w:marRight w:val="0"/>
      <w:marTop w:val="0"/>
      <w:marBottom w:val="0"/>
      <w:divBdr>
        <w:top w:val="none" w:sz="0" w:space="0" w:color="auto"/>
        <w:left w:val="none" w:sz="0" w:space="0" w:color="auto"/>
        <w:bottom w:val="none" w:sz="0" w:space="0" w:color="auto"/>
        <w:right w:val="none" w:sz="0" w:space="0" w:color="auto"/>
      </w:divBdr>
    </w:div>
    <w:div w:id="153297521">
      <w:bodyDiv w:val="1"/>
      <w:marLeft w:val="0"/>
      <w:marRight w:val="0"/>
      <w:marTop w:val="0"/>
      <w:marBottom w:val="0"/>
      <w:divBdr>
        <w:top w:val="none" w:sz="0" w:space="0" w:color="auto"/>
        <w:left w:val="none" w:sz="0" w:space="0" w:color="auto"/>
        <w:bottom w:val="none" w:sz="0" w:space="0" w:color="auto"/>
        <w:right w:val="none" w:sz="0" w:space="0" w:color="auto"/>
      </w:divBdr>
    </w:div>
    <w:div w:id="161430575">
      <w:bodyDiv w:val="1"/>
      <w:marLeft w:val="0"/>
      <w:marRight w:val="0"/>
      <w:marTop w:val="0"/>
      <w:marBottom w:val="0"/>
      <w:divBdr>
        <w:top w:val="none" w:sz="0" w:space="0" w:color="auto"/>
        <w:left w:val="none" w:sz="0" w:space="0" w:color="auto"/>
        <w:bottom w:val="none" w:sz="0" w:space="0" w:color="auto"/>
        <w:right w:val="none" w:sz="0" w:space="0" w:color="auto"/>
      </w:divBdr>
    </w:div>
    <w:div w:id="165487478">
      <w:bodyDiv w:val="1"/>
      <w:marLeft w:val="0"/>
      <w:marRight w:val="0"/>
      <w:marTop w:val="0"/>
      <w:marBottom w:val="0"/>
      <w:divBdr>
        <w:top w:val="none" w:sz="0" w:space="0" w:color="auto"/>
        <w:left w:val="none" w:sz="0" w:space="0" w:color="auto"/>
        <w:bottom w:val="none" w:sz="0" w:space="0" w:color="auto"/>
        <w:right w:val="none" w:sz="0" w:space="0" w:color="auto"/>
      </w:divBdr>
    </w:div>
    <w:div w:id="165561137">
      <w:bodyDiv w:val="1"/>
      <w:marLeft w:val="0"/>
      <w:marRight w:val="0"/>
      <w:marTop w:val="0"/>
      <w:marBottom w:val="0"/>
      <w:divBdr>
        <w:top w:val="none" w:sz="0" w:space="0" w:color="auto"/>
        <w:left w:val="none" w:sz="0" w:space="0" w:color="auto"/>
        <w:bottom w:val="none" w:sz="0" w:space="0" w:color="auto"/>
        <w:right w:val="none" w:sz="0" w:space="0" w:color="auto"/>
      </w:divBdr>
    </w:div>
    <w:div w:id="174225347">
      <w:bodyDiv w:val="1"/>
      <w:marLeft w:val="0"/>
      <w:marRight w:val="0"/>
      <w:marTop w:val="0"/>
      <w:marBottom w:val="0"/>
      <w:divBdr>
        <w:top w:val="none" w:sz="0" w:space="0" w:color="auto"/>
        <w:left w:val="none" w:sz="0" w:space="0" w:color="auto"/>
        <w:bottom w:val="none" w:sz="0" w:space="0" w:color="auto"/>
        <w:right w:val="none" w:sz="0" w:space="0" w:color="auto"/>
      </w:divBdr>
    </w:div>
    <w:div w:id="182482846">
      <w:bodyDiv w:val="1"/>
      <w:marLeft w:val="0"/>
      <w:marRight w:val="0"/>
      <w:marTop w:val="0"/>
      <w:marBottom w:val="0"/>
      <w:divBdr>
        <w:top w:val="none" w:sz="0" w:space="0" w:color="auto"/>
        <w:left w:val="none" w:sz="0" w:space="0" w:color="auto"/>
        <w:bottom w:val="none" w:sz="0" w:space="0" w:color="auto"/>
        <w:right w:val="none" w:sz="0" w:space="0" w:color="auto"/>
      </w:divBdr>
    </w:div>
    <w:div w:id="190807924">
      <w:bodyDiv w:val="1"/>
      <w:marLeft w:val="0"/>
      <w:marRight w:val="0"/>
      <w:marTop w:val="0"/>
      <w:marBottom w:val="0"/>
      <w:divBdr>
        <w:top w:val="none" w:sz="0" w:space="0" w:color="auto"/>
        <w:left w:val="none" w:sz="0" w:space="0" w:color="auto"/>
        <w:bottom w:val="none" w:sz="0" w:space="0" w:color="auto"/>
        <w:right w:val="none" w:sz="0" w:space="0" w:color="auto"/>
      </w:divBdr>
    </w:div>
    <w:div w:id="194536671">
      <w:bodyDiv w:val="1"/>
      <w:marLeft w:val="0"/>
      <w:marRight w:val="0"/>
      <w:marTop w:val="0"/>
      <w:marBottom w:val="0"/>
      <w:divBdr>
        <w:top w:val="none" w:sz="0" w:space="0" w:color="auto"/>
        <w:left w:val="none" w:sz="0" w:space="0" w:color="auto"/>
        <w:bottom w:val="none" w:sz="0" w:space="0" w:color="auto"/>
        <w:right w:val="none" w:sz="0" w:space="0" w:color="auto"/>
      </w:divBdr>
    </w:div>
    <w:div w:id="203949212">
      <w:bodyDiv w:val="1"/>
      <w:marLeft w:val="0"/>
      <w:marRight w:val="0"/>
      <w:marTop w:val="0"/>
      <w:marBottom w:val="0"/>
      <w:divBdr>
        <w:top w:val="none" w:sz="0" w:space="0" w:color="auto"/>
        <w:left w:val="none" w:sz="0" w:space="0" w:color="auto"/>
        <w:bottom w:val="none" w:sz="0" w:space="0" w:color="auto"/>
        <w:right w:val="none" w:sz="0" w:space="0" w:color="auto"/>
      </w:divBdr>
      <w:divsChild>
        <w:div w:id="44333859">
          <w:marLeft w:val="0"/>
          <w:marRight w:val="0"/>
          <w:marTop w:val="0"/>
          <w:marBottom w:val="0"/>
          <w:divBdr>
            <w:top w:val="none" w:sz="0" w:space="0" w:color="auto"/>
            <w:left w:val="none" w:sz="0" w:space="0" w:color="auto"/>
            <w:bottom w:val="none" w:sz="0" w:space="0" w:color="auto"/>
            <w:right w:val="none" w:sz="0" w:space="0" w:color="auto"/>
          </w:divBdr>
        </w:div>
        <w:div w:id="636683782">
          <w:marLeft w:val="0"/>
          <w:marRight w:val="0"/>
          <w:marTop w:val="0"/>
          <w:marBottom w:val="0"/>
          <w:divBdr>
            <w:top w:val="none" w:sz="0" w:space="0" w:color="auto"/>
            <w:left w:val="none" w:sz="0" w:space="0" w:color="auto"/>
            <w:bottom w:val="none" w:sz="0" w:space="0" w:color="auto"/>
            <w:right w:val="none" w:sz="0" w:space="0" w:color="auto"/>
          </w:divBdr>
        </w:div>
      </w:divsChild>
    </w:div>
    <w:div w:id="235238924">
      <w:bodyDiv w:val="1"/>
      <w:marLeft w:val="0"/>
      <w:marRight w:val="0"/>
      <w:marTop w:val="0"/>
      <w:marBottom w:val="0"/>
      <w:divBdr>
        <w:top w:val="none" w:sz="0" w:space="0" w:color="auto"/>
        <w:left w:val="none" w:sz="0" w:space="0" w:color="auto"/>
        <w:bottom w:val="none" w:sz="0" w:space="0" w:color="auto"/>
        <w:right w:val="none" w:sz="0" w:space="0" w:color="auto"/>
      </w:divBdr>
      <w:divsChild>
        <w:div w:id="438765605">
          <w:marLeft w:val="0"/>
          <w:marRight w:val="0"/>
          <w:marTop w:val="0"/>
          <w:marBottom w:val="0"/>
          <w:divBdr>
            <w:top w:val="none" w:sz="0" w:space="0" w:color="auto"/>
            <w:left w:val="none" w:sz="0" w:space="0" w:color="auto"/>
            <w:bottom w:val="none" w:sz="0" w:space="0" w:color="auto"/>
            <w:right w:val="none" w:sz="0" w:space="0" w:color="auto"/>
          </w:divBdr>
        </w:div>
      </w:divsChild>
    </w:div>
    <w:div w:id="243996499">
      <w:bodyDiv w:val="1"/>
      <w:marLeft w:val="0"/>
      <w:marRight w:val="0"/>
      <w:marTop w:val="0"/>
      <w:marBottom w:val="0"/>
      <w:divBdr>
        <w:top w:val="none" w:sz="0" w:space="0" w:color="auto"/>
        <w:left w:val="none" w:sz="0" w:space="0" w:color="auto"/>
        <w:bottom w:val="none" w:sz="0" w:space="0" w:color="auto"/>
        <w:right w:val="none" w:sz="0" w:space="0" w:color="auto"/>
      </w:divBdr>
    </w:div>
    <w:div w:id="263000085">
      <w:bodyDiv w:val="1"/>
      <w:marLeft w:val="0"/>
      <w:marRight w:val="0"/>
      <w:marTop w:val="0"/>
      <w:marBottom w:val="0"/>
      <w:divBdr>
        <w:top w:val="none" w:sz="0" w:space="0" w:color="auto"/>
        <w:left w:val="none" w:sz="0" w:space="0" w:color="auto"/>
        <w:bottom w:val="none" w:sz="0" w:space="0" w:color="auto"/>
        <w:right w:val="none" w:sz="0" w:space="0" w:color="auto"/>
      </w:divBdr>
    </w:div>
    <w:div w:id="273294679">
      <w:bodyDiv w:val="1"/>
      <w:marLeft w:val="0"/>
      <w:marRight w:val="0"/>
      <w:marTop w:val="0"/>
      <w:marBottom w:val="0"/>
      <w:divBdr>
        <w:top w:val="none" w:sz="0" w:space="0" w:color="auto"/>
        <w:left w:val="none" w:sz="0" w:space="0" w:color="auto"/>
        <w:bottom w:val="none" w:sz="0" w:space="0" w:color="auto"/>
        <w:right w:val="none" w:sz="0" w:space="0" w:color="auto"/>
      </w:divBdr>
      <w:divsChild>
        <w:div w:id="1284112942">
          <w:marLeft w:val="0"/>
          <w:marRight w:val="0"/>
          <w:marTop w:val="0"/>
          <w:marBottom w:val="0"/>
          <w:divBdr>
            <w:top w:val="none" w:sz="0" w:space="0" w:color="auto"/>
            <w:left w:val="none" w:sz="0" w:space="0" w:color="auto"/>
            <w:bottom w:val="none" w:sz="0" w:space="0" w:color="auto"/>
            <w:right w:val="none" w:sz="0" w:space="0" w:color="auto"/>
          </w:divBdr>
        </w:div>
        <w:div w:id="474764755">
          <w:marLeft w:val="0"/>
          <w:marRight w:val="0"/>
          <w:marTop w:val="0"/>
          <w:marBottom w:val="0"/>
          <w:divBdr>
            <w:top w:val="none" w:sz="0" w:space="0" w:color="auto"/>
            <w:left w:val="none" w:sz="0" w:space="0" w:color="auto"/>
            <w:bottom w:val="none" w:sz="0" w:space="0" w:color="auto"/>
            <w:right w:val="none" w:sz="0" w:space="0" w:color="auto"/>
          </w:divBdr>
        </w:div>
      </w:divsChild>
    </w:div>
    <w:div w:id="290787091">
      <w:bodyDiv w:val="1"/>
      <w:marLeft w:val="0"/>
      <w:marRight w:val="0"/>
      <w:marTop w:val="0"/>
      <w:marBottom w:val="0"/>
      <w:divBdr>
        <w:top w:val="none" w:sz="0" w:space="0" w:color="auto"/>
        <w:left w:val="none" w:sz="0" w:space="0" w:color="auto"/>
        <w:bottom w:val="none" w:sz="0" w:space="0" w:color="auto"/>
        <w:right w:val="none" w:sz="0" w:space="0" w:color="auto"/>
      </w:divBdr>
    </w:div>
    <w:div w:id="316494503">
      <w:bodyDiv w:val="1"/>
      <w:marLeft w:val="0"/>
      <w:marRight w:val="0"/>
      <w:marTop w:val="0"/>
      <w:marBottom w:val="0"/>
      <w:divBdr>
        <w:top w:val="none" w:sz="0" w:space="0" w:color="auto"/>
        <w:left w:val="none" w:sz="0" w:space="0" w:color="auto"/>
        <w:bottom w:val="none" w:sz="0" w:space="0" w:color="auto"/>
        <w:right w:val="none" w:sz="0" w:space="0" w:color="auto"/>
      </w:divBdr>
    </w:div>
    <w:div w:id="318118841">
      <w:bodyDiv w:val="1"/>
      <w:marLeft w:val="0"/>
      <w:marRight w:val="0"/>
      <w:marTop w:val="0"/>
      <w:marBottom w:val="0"/>
      <w:divBdr>
        <w:top w:val="none" w:sz="0" w:space="0" w:color="auto"/>
        <w:left w:val="none" w:sz="0" w:space="0" w:color="auto"/>
        <w:bottom w:val="none" w:sz="0" w:space="0" w:color="auto"/>
        <w:right w:val="none" w:sz="0" w:space="0" w:color="auto"/>
      </w:divBdr>
    </w:div>
    <w:div w:id="319507551">
      <w:bodyDiv w:val="1"/>
      <w:marLeft w:val="0"/>
      <w:marRight w:val="0"/>
      <w:marTop w:val="0"/>
      <w:marBottom w:val="0"/>
      <w:divBdr>
        <w:top w:val="none" w:sz="0" w:space="0" w:color="auto"/>
        <w:left w:val="none" w:sz="0" w:space="0" w:color="auto"/>
        <w:bottom w:val="none" w:sz="0" w:space="0" w:color="auto"/>
        <w:right w:val="none" w:sz="0" w:space="0" w:color="auto"/>
      </w:divBdr>
      <w:divsChild>
        <w:div w:id="884952073">
          <w:marLeft w:val="0"/>
          <w:marRight w:val="0"/>
          <w:marTop w:val="0"/>
          <w:marBottom w:val="0"/>
          <w:divBdr>
            <w:top w:val="none" w:sz="0" w:space="0" w:color="auto"/>
            <w:left w:val="none" w:sz="0" w:space="0" w:color="auto"/>
            <w:bottom w:val="none" w:sz="0" w:space="0" w:color="auto"/>
            <w:right w:val="none" w:sz="0" w:space="0" w:color="auto"/>
          </w:divBdr>
          <w:divsChild>
            <w:div w:id="1388145963">
              <w:marLeft w:val="0"/>
              <w:marRight w:val="0"/>
              <w:marTop w:val="0"/>
              <w:marBottom w:val="0"/>
              <w:divBdr>
                <w:top w:val="none" w:sz="0" w:space="0" w:color="auto"/>
                <w:left w:val="none" w:sz="0" w:space="0" w:color="auto"/>
                <w:bottom w:val="none" w:sz="0" w:space="0" w:color="auto"/>
                <w:right w:val="none" w:sz="0" w:space="0" w:color="auto"/>
              </w:divBdr>
              <w:divsChild>
                <w:div w:id="2717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2261">
      <w:bodyDiv w:val="1"/>
      <w:marLeft w:val="0"/>
      <w:marRight w:val="0"/>
      <w:marTop w:val="0"/>
      <w:marBottom w:val="0"/>
      <w:divBdr>
        <w:top w:val="none" w:sz="0" w:space="0" w:color="auto"/>
        <w:left w:val="none" w:sz="0" w:space="0" w:color="auto"/>
        <w:bottom w:val="none" w:sz="0" w:space="0" w:color="auto"/>
        <w:right w:val="none" w:sz="0" w:space="0" w:color="auto"/>
      </w:divBdr>
    </w:div>
    <w:div w:id="341786645">
      <w:bodyDiv w:val="1"/>
      <w:marLeft w:val="0"/>
      <w:marRight w:val="0"/>
      <w:marTop w:val="0"/>
      <w:marBottom w:val="0"/>
      <w:divBdr>
        <w:top w:val="none" w:sz="0" w:space="0" w:color="auto"/>
        <w:left w:val="none" w:sz="0" w:space="0" w:color="auto"/>
        <w:bottom w:val="none" w:sz="0" w:space="0" w:color="auto"/>
        <w:right w:val="none" w:sz="0" w:space="0" w:color="auto"/>
      </w:divBdr>
    </w:div>
    <w:div w:id="355236666">
      <w:bodyDiv w:val="1"/>
      <w:marLeft w:val="0"/>
      <w:marRight w:val="0"/>
      <w:marTop w:val="0"/>
      <w:marBottom w:val="0"/>
      <w:divBdr>
        <w:top w:val="none" w:sz="0" w:space="0" w:color="auto"/>
        <w:left w:val="none" w:sz="0" w:space="0" w:color="auto"/>
        <w:bottom w:val="none" w:sz="0" w:space="0" w:color="auto"/>
        <w:right w:val="none" w:sz="0" w:space="0" w:color="auto"/>
      </w:divBdr>
      <w:divsChild>
        <w:div w:id="238445649">
          <w:marLeft w:val="0"/>
          <w:marRight w:val="0"/>
          <w:marTop w:val="0"/>
          <w:marBottom w:val="0"/>
          <w:divBdr>
            <w:top w:val="none" w:sz="0" w:space="0" w:color="auto"/>
            <w:left w:val="none" w:sz="0" w:space="0" w:color="auto"/>
            <w:bottom w:val="none" w:sz="0" w:space="0" w:color="auto"/>
            <w:right w:val="none" w:sz="0" w:space="0" w:color="auto"/>
          </w:divBdr>
        </w:div>
      </w:divsChild>
    </w:div>
    <w:div w:id="370148879">
      <w:bodyDiv w:val="1"/>
      <w:marLeft w:val="0"/>
      <w:marRight w:val="0"/>
      <w:marTop w:val="0"/>
      <w:marBottom w:val="0"/>
      <w:divBdr>
        <w:top w:val="none" w:sz="0" w:space="0" w:color="auto"/>
        <w:left w:val="none" w:sz="0" w:space="0" w:color="auto"/>
        <w:bottom w:val="none" w:sz="0" w:space="0" w:color="auto"/>
        <w:right w:val="none" w:sz="0" w:space="0" w:color="auto"/>
      </w:divBdr>
    </w:div>
    <w:div w:id="383914387">
      <w:bodyDiv w:val="1"/>
      <w:marLeft w:val="0"/>
      <w:marRight w:val="0"/>
      <w:marTop w:val="0"/>
      <w:marBottom w:val="0"/>
      <w:divBdr>
        <w:top w:val="none" w:sz="0" w:space="0" w:color="auto"/>
        <w:left w:val="none" w:sz="0" w:space="0" w:color="auto"/>
        <w:bottom w:val="none" w:sz="0" w:space="0" w:color="auto"/>
        <w:right w:val="none" w:sz="0" w:space="0" w:color="auto"/>
      </w:divBdr>
    </w:div>
    <w:div w:id="388308406">
      <w:bodyDiv w:val="1"/>
      <w:marLeft w:val="0"/>
      <w:marRight w:val="0"/>
      <w:marTop w:val="0"/>
      <w:marBottom w:val="0"/>
      <w:divBdr>
        <w:top w:val="none" w:sz="0" w:space="0" w:color="auto"/>
        <w:left w:val="none" w:sz="0" w:space="0" w:color="auto"/>
        <w:bottom w:val="none" w:sz="0" w:space="0" w:color="auto"/>
        <w:right w:val="none" w:sz="0" w:space="0" w:color="auto"/>
      </w:divBdr>
    </w:div>
    <w:div w:id="400759904">
      <w:bodyDiv w:val="1"/>
      <w:marLeft w:val="0"/>
      <w:marRight w:val="0"/>
      <w:marTop w:val="0"/>
      <w:marBottom w:val="0"/>
      <w:divBdr>
        <w:top w:val="none" w:sz="0" w:space="0" w:color="auto"/>
        <w:left w:val="none" w:sz="0" w:space="0" w:color="auto"/>
        <w:bottom w:val="none" w:sz="0" w:space="0" w:color="auto"/>
        <w:right w:val="none" w:sz="0" w:space="0" w:color="auto"/>
      </w:divBdr>
    </w:div>
    <w:div w:id="404032881">
      <w:bodyDiv w:val="1"/>
      <w:marLeft w:val="0"/>
      <w:marRight w:val="0"/>
      <w:marTop w:val="0"/>
      <w:marBottom w:val="0"/>
      <w:divBdr>
        <w:top w:val="none" w:sz="0" w:space="0" w:color="auto"/>
        <w:left w:val="none" w:sz="0" w:space="0" w:color="auto"/>
        <w:bottom w:val="none" w:sz="0" w:space="0" w:color="auto"/>
        <w:right w:val="none" w:sz="0" w:space="0" w:color="auto"/>
      </w:divBdr>
    </w:div>
    <w:div w:id="408893385">
      <w:bodyDiv w:val="1"/>
      <w:marLeft w:val="0"/>
      <w:marRight w:val="0"/>
      <w:marTop w:val="0"/>
      <w:marBottom w:val="0"/>
      <w:divBdr>
        <w:top w:val="none" w:sz="0" w:space="0" w:color="auto"/>
        <w:left w:val="none" w:sz="0" w:space="0" w:color="auto"/>
        <w:bottom w:val="none" w:sz="0" w:space="0" w:color="auto"/>
        <w:right w:val="none" w:sz="0" w:space="0" w:color="auto"/>
      </w:divBdr>
      <w:divsChild>
        <w:div w:id="1133402653">
          <w:marLeft w:val="0"/>
          <w:marRight w:val="0"/>
          <w:marTop w:val="0"/>
          <w:marBottom w:val="0"/>
          <w:divBdr>
            <w:top w:val="none" w:sz="0" w:space="0" w:color="auto"/>
            <w:left w:val="none" w:sz="0" w:space="0" w:color="auto"/>
            <w:bottom w:val="none" w:sz="0" w:space="0" w:color="auto"/>
            <w:right w:val="none" w:sz="0" w:space="0" w:color="auto"/>
          </w:divBdr>
        </w:div>
        <w:div w:id="696930337">
          <w:marLeft w:val="0"/>
          <w:marRight w:val="0"/>
          <w:marTop w:val="0"/>
          <w:marBottom w:val="0"/>
          <w:divBdr>
            <w:top w:val="none" w:sz="0" w:space="0" w:color="auto"/>
            <w:left w:val="none" w:sz="0" w:space="0" w:color="auto"/>
            <w:bottom w:val="none" w:sz="0" w:space="0" w:color="auto"/>
            <w:right w:val="none" w:sz="0" w:space="0" w:color="auto"/>
          </w:divBdr>
        </w:div>
      </w:divsChild>
    </w:div>
    <w:div w:id="418020307">
      <w:bodyDiv w:val="1"/>
      <w:marLeft w:val="0"/>
      <w:marRight w:val="0"/>
      <w:marTop w:val="0"/>
      <w:marBottom w:val="0"/>
      <w:divBdr>
        <w:top w:val="none" w:sz="0" w:space="0" w:color="auto"/>
        <w:left w:val="none" w:sz="0" w:space="0" w:color="auto"/>
        <w:bottom w:val="none" w:sz="0" w:space="0" w:color="auto"/>
        <w:right w:val="none" w:sz="0" w:space="0" w:color="auto"/>
      </w:divBdr>
      <w:divsChild>
        <w:div w:id="175923137">
          <w:marLeft w:val="0"/>
          <w:marRight w:val="0"/>
          <w:marTop w:val="0"/>
          <w:marBottom w:val="0"/>
          <w:divBdr>
            <w:top w:val="none" w:sz="0" w:space="0" w:color="auto"/>
            <w:left w:val="none" w:sz="0" w:space="0" w:color="auto"/>
            <w:bottom w:val="none" w:sz="0" w:space="0" w:color="auto"/>
            <w:right w:val="none" w:sz="0" w:space="0" w:color="auto"/>
          </w:divBdr>
          <w:divsChild>
            <w:div w:id="11273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0752">
      <w:bodyDiv w:val="1"/>
      <w:marLeft w:val="0"/>
      <w:marRight w:val="0"/>
      <w:marTop w:val="0"/>
      <w:marBottom w:val="0"/>
      <w:divBdr>
        <w:top w:val="none" w:sz="0" w:space="0" w:color="auto"/>
        <w:left w:val="none" w:sz="0" w:space="0" w:color="auto"/>
        <w:bottom w:val="none" w:sz="0" w:space="0" w:color="auto"/>
        <w:right w:val="none" w:sz="0" w:space="0" w:color="auto"/>
      </w:divBdr>
    </w:div>
    <w:div w:id="429161427">
      <w:bodyDiv w:val="1"/>
      <w:marLeft w:val="0"/>
      <w:marRight w:val="0"/>
      <w:marTop w:val="0"/>
      <w:marBottom w:val="0"/>
      <w:divBdr>
        <w:top w:val="none" w:sz="0" w:space="0" w:color="auto"/>
        <w:left w:val="none" w:sz="0" w:space="0" w:color="auto"/>
        <w:bottom w:val="none" w:sz="0" w:space="0" w:color="auto"/>
        <w:right w:val="none" w:sz="0" w:space="0" w:color="auto"/>
      </w:divBdr>
    </w:div>
    <w:div w:id="450823359">
      <w:bodyDiv w:val="1"/>
      <w:marLeft w:val="0"/>
      <w:marRight w:val="0"/>
      <w:marTop w:val="0"/>
      <w:marBottom w:val="0"/>
      <w:divBdr>
        <w:top w:val="none" w:sz="0" w:space="0" w:color="auto"/>
        <w:left w:val="none" w:sz="0" w:space="0" w:color="auto"/>
        <w:bottom w:val="none" w:sz="0" w:space="0" w:color="auto"/>
        <w:right w:val="none" w:sz="0" w:space="0" w:color="auto"/>
      </w:divBdr>
    </w:div>
    <w:div w:id="452946566">
      <w:bodyDiv w:val="1"/>
      <w:marLeft w:val="0"/>
      <w:marRight w:val="0"/>
      <w:marTop w:val="0"/>
      <w:marBottom w:val="0"/>
      <w:divBdr>
        <w:top w:val="none" w:sz="0" w:space="0" w:color="auto"/>
        <w:left w:val="none" w:sz="0" w:space="0" w:color="auto"/>
        <w:bottom w:val="none" w:sz="0" w:space="0" w:color="auto"/>
        <w:right w:val="none" w:sz="0" w:space="0" w:color="auto"/>
      </w:divBdr>
    </w:div>
    <w:div w:id="455224123">
      <w:bodyDiv w:val="1"/>
      <w:marLeft w:val="0"/>
      <w:marRight w:val="0"/>
      <w:marTop w:val="0"/>
      <w:marBottom w:val="0"/>
      <w:divBdr>
        <w:top w:val="none" w:sz="0" w:space="0" w:color="auto"/>
        <w:left w:val="none" w:sz="0" w:space="0" w:color="auto"/>
        <w:bottom w:val="none" w:sz="0" w:space="0" w:color="auto"/>
        <w:right w:val="none" w:sz="0" w:space="0" w:color="auto"/>
      </w:divBdr>
    </w:div>
    <w:div w:id="457795626">
      <w:bodyDiv w:val="1"/>
      <w:marLeft w:val="0"/>
      <w:marRight w:val="0"/>
      <w:marTop w:val="0"/>
      <w:marBottom w:val="0"/>
      <w:divBdr>
        <w:top w:val="none" w:sz="0" w:space="0" w:color="auto"/>
        <w:left w:val="none" w:sz="0" w:space="0" w:color="auto"/>
        <w:bottom w:val="none" w:sz="0" w:space="0" w:color="auto"/>
        <w:right w:val="none" w:sz="0" w:space="0" w:color="auto"/>
      </w:divBdr>
      <w:divsChild>
        <w:div w:id="347677339">
          <w:marLeft w:val="0"/>
          <w:marRight w:val="0"/>
          <w:marTop w:val="0"/>
          <w:marBottom w:val="0"/>
          <w:divBdr>
            <w:top w:val="none" w:sz="0" w:space="0" w:color="auto"/>
            <w:left w:val="none" w:sz="0" w:space="0" w:color="auto"/>
            <w:bottom w:val="none" w:sz="0" w:space="0" w:color="auto"/>
            <w:right w:val="none" w:sz="0" w:space="0" w:color="auto"/>
          </w:divBdr>
        </w:div>
      </w:divsChild>
    </w:div>
    <w:div w:id="467862321">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87012791">
      <w:bodyDiv w:val="1"/>
      <w:marLeft w:val="0"/>
      <w:marRight w:val="0"/>
      <w:marTop w:val="0"/>
      <w:marBottom w:val="0"/>
      <w:divBdr>
        <w:top w:val="none" w:sz="0" w:space="0" w:color="auto"/>
        <w:left w:val="none" w:sz="0" w:space="0" w:color="auto"/>
        <w:bottom w:val="none" w:sz="0" w:space="0" w:color="auto"/>
        <w:right w:val="none" w:sz="0" w:space="0" w:color="auto"/>
      </w:divBdr>
    </w:div>
    <w:div w:id="517934484">
      <w:bodyDiv w:val="1"/>
      <w:marLeft w:val="0"/>
      <w:marRight w:val="0"/>
      <w:marTop w:val="0"/>
      <w:marBottom w:val="0"/>
      <w:divBdr>
        <w:top w:val="none" w:sz="0" w:space="0" w:color="auto"/>
        <w:left w:val="none" w:sz="0" w:space="0" w:color="auto"/>
        <w:bottom w:val="none" w:sz="0" w:space="0" w:color="auto"/>
        <w:right w:val="none" w:sz="0" w:space="0" w:color="auto"/>
      </w:divBdr>
    </w:div>
    <w:div w:id="529295675">
      <w:bodyDiv w:val="1"/>
      <w:marLeft w:val="0"/>
      <w:marRight w:val="0"/>
      <w:marTop w:val="0"/>
      <w:marBottom w:val="0"/>
      <w:divBdr>
        <w:top w:val="none" w:sz="0" w:space="0" w:color="auto"/>
        <w:left w:val="none" w:sz="0" w:space="0" w:color="auto"/>
        <w:bottom w:val="none" w:sz="0" w:space="0" w:color="auto"/>
        <w:right w:val="none" w:sz="0" w:space="0" w:color="auto"/>
      </w:divBdr>
    </w:div>
    <w:div w:id="535774220">
      <w:bodyDiv w:val="1"/>
      <w:marLeft w:val="0"/>
      <w:marRight w:val="0"/>
      <w:marTop w:val="0"/>
      <w:marBottom w:val="0"/>
      <w:divBdr>
        <w:top w:val="none" w:sz="0" w:space="0" w:color="auto"/>
        <w:left w:val="none" w:sz="0" w:space="0" w:color="auto"/>
        <w:bottom w:val="none" w:sz="0" w:space="0" w:color="auto"/>
        <w:right w:val="none" w:sz="0" w:space="0" w:color="auto"/>
      </w:divBdr>
    </w:div>
    <w:div w:id="536546368">
      <w:bodyDiv w:val="1"/>
      <w:marLeft w:val="0"/>
      <w:marRight w:val="0"/>
      <w:marTop w:val="0"/>
      <w:marBottom w:val="0"/>
      <w:divBdr>
        <w:top w:val="none" w:sz="0" w:space="0" w:color="auto"/>
        <w:left w:val="none" w:sz="0" w:space="0" w:color="auto"/>
        <w:bottom w:val="none" w:sz="0" w:space="0" w:color="auto"/>
        <w:right w:val="none" w:sz="0" w:space="0" w:color="auto"/>
      </w:divBdr>
    </w:div>
    <w:div w:id="539705057">
      <w:bodyDiv w:val="1"/>
      <w:marLeft w:val="0"/>
      <w:marRight w:val="0"/>
      <w:marTop w:val="0"/>
      <w:marBottom w:val="0"/>
      <w:divBdr>
        <w:top w:val="none" w:sz="0" w:space="0" w:color="auto"/>
        <w:left w:val="none" w:sz="0" w:space="0" w:color="auto"/>
        <w:bottom w:val="none" w:sz="0" w:space="0" w:color="auto"/>
        <w:right w:val="none" w:sz="0" w:space="0" w:color="auto"/>
      </w:divBdr>
    </w:div>
    <w:div w:id="555969744">
      <w:bodyDiv w:val="1"/>
      <w:marLeft w:val="0"/>
      <w:marRight w:val="0"/>
      <w:marTop w:val="0"/>
      <w:marBottom w:val="0"/>
      <w:divBdr>
        <w:top w:val="none" w:sz="0" w:space="0" w:color="auto"/>
        <w:left w:val="none" w:sz="0" w:space="0" w:color="auto"/>
        <w:bottom w:val="none" w:sz="0" w:space="0" w:color="auto"/>
        <w:right w:val="none" w:sz="0" w:space="0" w:color="auto"/>
      </w:divBdr>
      <w:divsChild>
        <w:div w:id="1879008107">
          <w:marLeft w:val="0"/>
          <w:marRight w:val="0"/>
          <w:marTop w:val="0"/>
          <w:marBottom w:val="0"/>
          <w:divBdr>
            <w:top w:val="none" w:sz="0" w:space="0" w:color="auto"/>
            <w:left w:val="none" w:sz="0" w:space="0" w:color="auto"/>
            <w:bottom w:val="none" w:sz="0" w:space="0" w:color="auto"/>
            <w:right w:val="none" w:sz="0" w:space="0" w:color="auto"/>
          </w:divBdr>
        </w:div>
      </w:divsChild>
    </w:div>
    <w:div w:id="573516067">
      <w:bodyDiv w:val="1"/>
      <w:marLeft w:val="0"/>
      <w:marRight w:val="0"/>
      <w:marTop w:val="0"/>
      <w:marBottom w:val="0"/>
      <w:divBdr>
        <w:top w:val="none" w:sz="0" w:space="0" w:color="auto"/>
        <w:left w:val="none" w:sz="0" w:space="0" w:color="auto"/>
        <w:bottom w:val="none" w:sz="0" w:space="0" w:color="auto"/>
        <w:right w:val="none" w:sz="0" w:space="0" w:color="auto"/>
      </w:divBdr>
    </w:div>
    <w:div w:id="576406248">
      <w:bodyDiv w:val="1"/>
      <w:marLeft w:val="0"/>
      <w:marRight w:val="0"/>
      <w:marTop w:val="0"/>
      <w:marBottom w:val="0"/>
      <w:divBdr>
        <w:top w:val="none" w:sz="0" w:space="0" w:color="auto"/>
        <w:left w:val="none" w:sz="0" w:space="0" w:color="auto"/>
        <w:bottom w:val="none" w:sz="0" w:space="0" w:color="auto"/>
        <w:right w:val="none" w:sz="0" w:space="0" w:color="auto"/>
      </w:divBdr>
    </w:div>
    <w:div w:id="577206084">
      <w:bodyDiv w:val="1"/>
      <w:marLeft w:val="0"/>
      <w:marRight w:val="0"/>
      <w:marTop w:val="0"/>
      <w:marBottom w:val="0"/>
      <w:divBdr>
        <w:top w:val="none" w:sz="0" w:space="0" w:color="auto"/>
        <w:left w:val="none" w:sz="0" w:space="0" w:color="auto"/>
        <w:bottom w:val="none" w:sz="0" w:space="0" w:color="auto"/>
        <w:right w:val="none" w:sz="0" w:space="0" w:color="auto"/>
      </w:divBdr>
      <w:divsChild>
        <w:div w:id="892473309">
          <w:marLeft w:val="0"/>
          <w:marRight w:val="0"/>
          <w:marTop w:val="0"/>
          <w:marBottom w:val="0"/>
          <w:divBdr>
            <w:top w:val="none" w:sz="0" w:space="0" w:color="auto"/>
            <w:left w:val="none" w:sz="0" w:space="0" w:color="auto"/>
            <w:bottom w:val="none" w:sz="0" w:space="0" w:color="auto"/>
            <w:right w:val="none" w:sz="0" w:space="0" w:color="auto"/>
          </w:divBdr>
          <w:divsChild>
            <w:div w:id="7208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31004">
      <w:bodyDiv w:val="1"/>
      <w:marLeft w:val="0"/>
      <w:marRight w:val="0"/>
      <w:marTop w:val="0"/>
      <w:marBottom w:val="0"/>
      <w:divBdr>
        <w:top w:val="none" w:sz="0" w:space="0" w:color="auto"/>
        <w:left w:val="none" w:sz="0" w:space="0" w:color="auto"/>
        <w:bottom w:val="none" w:sz="0" w:space="0" w:color="auto"/>
        <w:right w:val="none" w:sz="0" w:space="0" w:color="auto"/>
      </w:divBdr>
    </w:div>
    <w:div w:id="603419617">
      <w:bodyDiv w:val="1"/>
      <w:marLeft w:val="0"/>
      <w:marRight w:val="0"/>
      <w:marTop w:val="0"/>
      <w:marBottom w:val="0"/>
      <w:divBdr>
        <w:top w:val="none" w:sz="0" w:space="0" w:color="auto"/>
        <w:left w:val="none" w:sz="0" w:space="0" w:color="auto"/>
        <w:bottom w:val="none" w:sz="0" w:space="0" w:color="auto"/>
        <w:right w:val="none" w:sz="0" w:space="0" w:color="auto"/>
      </w:divBdr>
    </w:div>
    <w:div w:id="620847380">
      <w:bodyDiv w:val="1"/>
      <w:marLeft w:val="0"/>
      <w:marRight w:val="0"/>
      <w:marTop w:val="0"/>
      <w:marBottom w:val="0"/>
      <w:divBdr>
        <w:top w:val="none" w:sz="0" w:space="0" w:color="auto"/>
        <w:left w:val="none" w:sz="0" w:space="0" w:color="auto"/>
        <w:bottom w:val="none" w:sz="0" w:space="0" w:color="auto"/>
        <w:right w:val="none" w:sz="0" w:space="0" w:color="auto"/>
      </w:divBdr>
      <w:divsChild>
        <w:div w:id="1758401435">
          <w:marLeft w:val="0"/>
          <w:marRight w:val="0"/>
          <w:marTop w:val="0"/>
          <w:marBottom w:val="0"/>
          <w:divBdr>
            <w:top w:val="none" w:sz="0" w:space="0" w:color="auto"/>
            <w:left w:val="none" w:sz="0" w:space="0" w:color="auto"/>
            <w:bottom w:val="none" w:sz="0" w:space="0" w:color="auto"/>
            <w:right w:val="none" w:sz="0" w:space="0" w:color="auto"/>
          </w:divBdr>
          <w:divsChild>
            <w:div w:id="11002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4649">
      <w:bodyDiv w:val="1"/>
      <w:marLeft w:val="0"/>
      <w:marRight w:val="0"/>
      <w:marTop w:val="0"/>
      <w:marBottom w:val="0"/>
      <w:divBdr>
        <w:top w:val="none" w:sz="0" w:space="0" w:color="auto"/>
        <w:left w:val="none" w:sz="0" w:space="0" w:color="auto"/>
        <w:bottom w:val="none" w:sz="0" w:space="0" w:color="auto"/>
        <w:right w:val="none" w:sz="0" w:space="0" w:color="auto"/>
      </w:divBdr>
    </w:div>
    <w:div w:id="666328906">
      <w:bodyDiv w:val="1"/>
      <w:marLeft w:val="0"/>
      <w:marRight w:val="0"/>
      <w:marTop w:val="0"/>
      <w:marBottom w:val="0"/>
      <w:divBdr>
        <w:top w:val="none" w:sz="0" w:space="0" w:color="auto"/>
        <w:left w:val="none" w:sz="0" w:space="0" w:color="auto"/>
        <w:bottom w:val="none" w:sz="0" w:space="0" w:color="auto"/>
        <w:right w:val="none" w:sz="0" w:space="0" w:color="auto"/>
      </w:divBdr>
      <w:divsChild>
        <w:div w:id="2048944857">
          <w:marLeft w:val="0"/>
          <w:marRight w:val="0"/>
          <w:marTop w:val="0"/>
          <w:marBottom w:val="0"/>
          <w:divBdr>
            <w:top w:val="none" w:sz="0" w:space="0" w:color="auto"/>
            <w:left w:val="none" w:sz="0" w:space="0" w:color="auto"/>
            <w:bottom w:val="none" w:sz="0" w:space="0" w:color="auto"/>
            <w:right w:val="none" w:sz="0" w:space="0" w:color="auto"/>
          </w:divBdr>
        </w:div>
      </w:divsChild>
    </w:div>
    <w:div w:id="670916930">
      <w:bodyDiv w:val="1"/>
      <w:marLeft w:val="0"/>
      <w:marRight w:val="0"/>
      <w:marTop w:val="0"/>
      <w:marBottom w:val="0"/>
      <w:divBdr>
        <w:top w:val="none" w:sz="0" w:space="0" w:color="auto"/>
        <w:left w:val="none" w:sz="0" w:space="0" w:color="auto"/>
        <w:bottom w:val="none" w:sz="0" w:space="0" w:color="auto"/>
        <w:right w:val="none" w:sz="0" w:space="0" w:color="auto"/>
      </w:divBdr>
    </w:div>
    <w:div w:id="681779572">
      <w:bodyDiv w:val="1"/>
      <w:marLeft w:val="0"/>
      <w:marRight w:val="0"/>
      <w:marTop w:val="0"/>
      <w:marBottom w:val="0"/>
      <w:divBdr>
        <w:top w:val="none" w:sz="0" w:space="0" w:color="auto"/>
        <w:left w:val="none" w:sz="0" w:space="0" w:color="auto"/>
        <w:bottom w:val="none" w:sz="0" w:space="0" w:color="auto"/>
        <w:right w:val="none" w:sz="0" w:space="0" w:color="auto"/>
      </w:divBdr>
    </w:div>
    <w:div w:id="685715937">
      <w:bodyDiv w:val="1"/>
      <w:marLeft w:val="0"/>
      <w:marRight w:val="0"/>
      <w:marTop w:val="0"/>
      <w:marBottom w:val="0"/>
      <w:divBdr>
        <w:top w:val="none" w:sz="0" w:space="0" w:color="auto"/>
        <w:left w:val="none" w:sz="0" w:space="0" w:color="auto"/>
        <w:bottom w:val="none" w:sz="0" w:space="0" w:color="auto"/>
        <w:right w:val="none" w:sz="0" w:space="0" w:color="auto"/>
      </w:divBdr>
    </w:div>
    <w:div w:id="689262677">
      <w:bodyDiv w:val="1"/>
      <w:marLeft w:val="0"/>
      <w:marRight w:val="0"/>
      <w:marTop w:val="0"/>
      <w:marBottom w:val="0"/>
      <w:divBdr>
        <w:top w:val="none" w:sz="0" w:space="0" w:color="auto"/>
        <w:left w:val="none" w:sz="0" w:space="0" w:color="auto"/>
        <w:bottom w:val="none" w:sz="0" w:space="0" w:color="auto"/>
        <w:right w:val="none" w:sz="0" w:space="0" w:color="auto"/>
      </w:divBdr>
      <w:divsChild>
        <w:div w:id="2034572503">
          <w:marLeft w:val="0"/>
          <w:marRight w:val="0"/>
          <w:marTop w:val="0"/>
          <w:marBottom w:val="0"/>
          <w:divBdr>
            <w:top w:val="none" w:sz="0" w:space="0" w:color="auto"/>
            <w:left w:val="none" w:sz="0" w:space="0" w:color="auto"/>
            <w:bottom w:val="none" w:sz="0" w:space="0" w:color="auto"/>
            <w:right w:val="none" w:sz="0" w:space="0" w:color="auto"/>
          </w:divBdr>
        </w:div>
        <w:div w:id="1763455037">
          <w:marLeft w:val="0"/>
          <w:marRight w:val="0"/>
          <w:marTop w:val="0"/>
          <w:marBottom w:val="0"/>
          <w:divBdr>
            <w:top w:val="none" w:sz="0" w:space="0" w:color="auto"/>
            <w:left w:val="none" w:sz="0" w:space="0" w:color="auto"/>
            <w:bottom w:val="none" w:sz="0" w:space="0" w:color="auto"/>
            <w:right w:val="none" w:sz="0" w:space="0" w:color="auto"/>
          </w:divBdr>
        </w:div>
      </w:divsChild>
    </w:div>
    <w:div w:id="690760656">
      <w:bodyDiv w:val="1"/>
      <w:marLeft w:val="0"/>
      <w:marRight w:val="0"/>
      <w:marTop w:val="0"/>
      <w:marBottom w:val="0"/>
      <w:divBdr>
        <w:top w:val="none" w:sz="0" w:space="0" w:color="auto"/>
        <w:left w:val="none" w:sz="0" w:space="0" w:color="auto"/>
        <w:bottom w:val="none" w:sz="0" w:space="0" w:color="auto"/>
        <w:right w:val="none" w:sz="0" w:space="0" w:color="auto"/>
      </w:divBdr>
    </w:div>
    <w:div w:id="691734178">
      <w:bodyDiv w:val="1"/>
      <w:marLeft w:val="0"/>
      <w:marRight w:val="0"/>
      <w:marTop w:val="0"/>
      <w:marBottom w:val="0"/>
      <w:divBdr>
        <w:top w:val="none" w:sz="0" w:space="0" w:color="auto"/>
        <w:left w:val="none" w:sz="0" w:space="0" w:color="auto"/>
        <w:bottom w:val="none" w:sz="0" w:space="0" w:color="auto"/>
        <w:right w:val="none" w:sz="0" w:space="0" w:color="auto"/>
      </w:divBdr>
      <w:divsChild>
        <w:div w:id="1643805832">
          <w:marLeft w:val="0"/>
          <w:marRight w:val="0"/>
          <w:marTop w:val="0"/>
          <w:marBottom w:val="0"/>
          <w:divBdr>
            <w:top w:val="none" w:sz="0" w:space="0" w:color="auto"/>
            <w:left w:val="none" w:sz="0" w:space="0" w:color="auto"/>
            <w:bottom w:val="none" w:sz="0" w:space="0" w:color="auto"/>
            <w:right w:val="none" w:sz="0" w:space="0" w:color="auto"/>
          </w:divBdr>
        </w:div>
      </w:divsChild>
    </w:div>
    <w:div w:id="701397406">
      <w:bodyDiv w:val="1"/>
      <w:marLeft w:val="0"/>
      <w:marRight w:val="0"/>
      <w:marTop w:val="0"/>
      <w:marBottom w:val="0"/>
      <w:divBdr>
        <w:top w:val="none" w:sz="0" w:space="0" w:color="auto"/>
        <w:left w:val="none" w:sz="0" w:space="0" w:color="auto"/>
        <w:bottom w:val="none" w:sz="0" w:space="0" w:color="auto"/>
        <w:right w:val="none" w:sz="0" w:space="0" w:color="auto"/>
      </w:divBdr>
    </w:div>
    <w:div w:id="707216653">
      <w:bodyDiv w:val="1"/>
      <w:marLeft w:val="0"/>
      <w:marRight w:val="0"/>
      <w:marTop w:val="0"/>
      <w:marBottom w:val="0"/>
      <w:divBdr>
        <w:top w:val="none" w:sz="0" w:space="0" w:color="auto"/>
        <w:left w:val="none" w:sz="0" w:space="0" w:color="auto"/>
        <w:bottom w:val="none" w:sz="0" w:space="0" w:color="auto"/>
        <w:right w:val="none" w:sz="0" w:space="0" w:color="auto"/>
      </w:divBdr>
      <w:divsChild>
        <w:div w:id="301007603">
          <w:marLeft w:val="0"/>
          <w:marRight w:val="0"/>
          <w:marTop w:val="0"/>
          <w:marBottom w:val="0"/>
          <w:divBdr>
            <w:top w:val="none" w:sz="0" w:space="0" w:color="auto"/>
            <w:left w:val="none" w:sz="0" w:space="0" w:color="auto"/>
            <w:bottom w:val="none" w:sz="0" w:space="0" w:color="auto"/>
            <w:right w:val="none" w:sz="0" w:space="0" w:color="auto"/>
          </w:divBdr>
          <w:divsChild>
            <w:div w:id="1563445610">
              <w:marLeft w:val="0"/>
              <w:marRight w:val="0"/>
              <w:marTop w:val="0"/>
              <w:marBottom w:val="0"/>
              <w:divBdr>
                <w:top w:val="none" w:sz="0" w:space="0" w:color="auto"/>
                <w:left w:val="none" w:sz="0" w:space="0" w:color="auto"/>
                <w:bottom w:val="none" w:sz="0" w:space="0" w:color="auto"/>
                <w:right w:val="none" w:sz="0" w:space="0" w:color="auto"/>
              </w:divBdr>
              <w:divsChild>
                <w:div w:id="7610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21209">
      <w:bodyDiv w:val="1"/>
      <w:marLeft w:val="0"/>
      <w:marRight w:val="0"/>
      <w:marTop w:val="0"/>
      <w:marBottom w:val="0"/>
      <w:divBdr>
        <w:top w:val="none" w:sz="0" w:space="0" w:color="auto"/>
        <w:left w:val="none" w:sz="0" w:space="0" w:color="auto"/>
        <w:bottom w:val="none" w:sz="0" w:space="0" w:color="auto"/>
        <w:right w:val="none" w:sz="0" w:space="0" w:color="auto"/>
      </w:divBdr>
      <w:divsChild>
        <w:div w:id="725879806">
          <w:marLeft w:val="0"/>
          <w:marRight w:val="0"/>
          <w:marTop w:val="0"/>
          <w:marBottom w:val="0"/>
          <w:divBdr>
            <w:top w:val="none" w:sz="0" w:space="0" w:color="auto"/>
            <w:left w:val="none" w:sz="0" w:space="0" w:color="auto"/>
            <w:bottom w:val="none" w:sz="0" w:space="0" w:color="auto"/>
            <w:right w:val="none" w:sz="0" w:space="0" w:color="auto"/>
          </w:divBdr>
        </w:div>
        <w:div w:id="1402830481">
          <w:marLeft w:val="0"/>
          <w:marRight w:val="0"/>
          <w:marTop w:val="0"/>
          <w:marBottom w:val="0"/>
          <w:divBdr>
            <w:top w:val="none" w:sz="0" w:space="0" w:color="auto"/>
            <w:left w:val="none" w:sz="0" w:space="0" w:color="auto"/>
            <w:bottom w:val="none" w:sz="0" w:space="0" w:color="auto"/>
            <w:right w:val="none" w:sz="0" w:space="0" w:color="auto"/>
          </w:divBdr>
        </w:div>
      </w:divsChild>
    </w:div>
    <w:div w:id="714549233">
      <w:bodyDiv w:val="1"/>
      <w:marLeft w:val="0"/>
      <w:marRight w:val="0"/>
      <w:marTop w:val="0"/>
      <w:marBottom w:val="0"/>
      <w:divBdr>
        <w:top w:val="none" w:sz="0" w:space="0" w:color="auto"/>
        <w:left w:val="none" w:sz="0" w:space="0" w:color="auto"/>
        <w:bottom w:val="none" w:sz="0" w:space="0" w:color="auto"/>
        <w:right w:val="none" w:sz="0" w:space="0" w:color="auto"/>
      </w:divBdr>
    </w:div>
    <w:div w:id="726297379">
      <w:bodyDiv w:val="1"/>
      <w:marLeft w:val="0"/>
      <w:marRight w:val="0"/>
      <w:marTop w:val="0"/>
      <w:marBottom w:val="0"/>
      <w:divBdr>
        <w:top w:val="none" w:sz="0" w:space="0" w:color="auto"/>
        <w:left w:val="none" w:sz="0" w:space="0" w:color="auto"/>
        <w:bottom w:val="none" w:sz="0" w:space="0" w:color="auto"/>
        <w:right w:val="none" w:sz="0" w:space="0" w:color="auto"/>
      </w:divBdr>
    </w:div>
    <w:div w:id="733242685">
      <w:bodyDiv w:val="1"/>
      <w:marLeft w:val="0"/>
      <w:marRight w:val="0"/>
      <w:marTop w:val="0"/>
      <w:marBottom w:val="0"/>
      <w:divBdr>
        <w:top w:val="none" w:sz="0" w:space="0" w:color="auto"/>
        <w:left w:val="none" w:sz="0" w:space="0" w:color="auto"/>
        <w:bottom w:val="none" w:sz="0" w:space="0" w:color="auto"/>
        <w:right w:val="none" w:sz="0" w:space="0" w:color="auto"/>
      </w:divBdr>
    </w:div>
    <w:div w:id="736442126">
      <w:bodyDiv w:val="1"/>
      <w:marLeft w:val="0"/>
      <w:marRight w:val="0"/>
      <w:marTop w:val="0"/>
      <w:marBottom w:val="0"/>
      <w:divBdr>
        <w:top w:val="none" w:sz="0" w:space="0" w:color="auto"/>
        <w:left w:val="none" w:sz="0" w:space="0" w:color="auto"/>
        <w:bottom w:val="none" w:sz="0" w:space="0" w:color="auto"/>
        <w:right w:val="none" w:sz="0" w:space="0" w:color="auto"/>
      </w:divBdr>
    </w:div>
    <w:div w:id="736781548">
      <w:bodyDiv w:val="1"/>
      <w:marLeft w:val="0"/>
      <w:marRight w:val="0"/>
      <w:marTop w:val="0"/>
      <w:marBottom w:val="0"/>
      <w:divBdr>
        <w:top w:val="none" w:sz="0" w:space="0" w:color="auto"/>
        <w:left w:val="none" w:sz="0" w:space="0" w:color="auto"/>
        <w:bottom w:val="none" w:sz="0" w:space="0" w:color="auto"/>
        <w:right w:val="none" w:sz="0" w:space="0" w:color="auto"/>
      </w:divBdr>
    </w:div>
    <w:div w:id="737171975">
      <w:bodyDiv w:val="1"/>
      <w:marLeft w:val="0"/>
      <w:marRight w:val="0"/>
      <w:marTop w:val="0"/>
      <w:marBottom w:val="0"/>
      <w:divBdr>
        <w:top w:val="none" w:sz="0" w:space="0" w:color="auto"/>
        <w:left w:val="none" w:sz="0" w:space="0" w:color="auto"/>
        <w:bottom w:val="none" w:sz="0" w:space="0" w:color="auto"/>
        <w:right w:val="none" w:sz="0" w:space="0" w:color="auto"/>
      </w:divBdr>
      <w:divsChild>
        <w:div w:id="259265417">
          <w:marLeft w:val="0"/>
          <w:marRight w:val="0"/>
          <w:marTop w:val="0"/>
          <w:marBottom w:val="0"/>
          <w:divBdr>
            <w:top w:val="none" w:sz="0" w:space="0" w:color="auto"/>
            <w:left w:val="none" w:sz="0" w:space="0" w:color="auto"/>
            <w:bottom w:val="none" w:sz="0" w:space="0" w:color="auto"/>
            <w:right w:val="none" w:sz="0" w:space="0" w:color="auto"/>
          </w:divBdr>
        </w:div>
        <w:div w:id="191456264">
          <w:marLeft w:val="0"/>
          <w:marRight w:val="0"/>
          <w:marTop w:val="0"/>
          <w:marBottom w:val="0"/>
          <w:divBdr>
            <w:top w:val="none" w:sz="0" w:space="0" w:color="auto"/>
            <w:left w:val="none" w:sz="0" w:space="0" w:color="auto"/>
            <w:bottom w:val="none" w:sz="0" w:space="0" w:color="auto"/>
            <w:right w:val="none" w:sz="0" w:space="0" w:color="auto"/>
          </w:divBdr>
        </w:div>
      </w:divsChild>
    </w:div>
    <w:div w:id="745570058">
      <w:bodyDiv w:val="1"/>
      <w:marLeft w:val="0"/>
      <w:marRight w:val="0"/>
      <w:marTop w:val="0"/>
      <w:marBottom w:val="0"/>
      <w:divBdr>
        <w:top w:val="none" w:sz="0" w:space="0" w:color="auto"/>
        <w:left w:val="none" w:sz="0" w:space="0" w:color="auto"/>
        <w:bottom w:val="none" w:sz="0" w:space="0" w:color="auto"/>
        <w:right w:val="none" w:sz="0" w:space="0" w:color="auto"/>
      </w:divBdr>
    </w:div>
    <w:div w:id="747385074">
      <w:bodyDiv w:val="1"/>
      <w:marLeft w:val="0"/>
      <w:marRight w:val="0"/>
      <w:marTop w:val="0"/>
      <w:marBottom w:val="0"/>
      <w:divBdr>
        <w:top w:val="none" w:sz="0" w:space="0" w:color="auto"/>
        <w:left w:val="none" w:sz="0" w:space="0" w:color="auto"/>
        <w:bottom w:val="none" w:sz="0" w:space="0" w:color="auto"/>
        <w:right w:val="none" w:sz="0" w:space="0" w:color="auto"/>
      </w:divBdr>
    </w:div>
    <w:div w:id="758138881">
      <w:bodyDiv w:val="1"/>
      <w:marLeft w:val="0"/>
      <w:marRight w:val="0"/>
      <w:marTop w:val="0"/>
      <w:marBottom w:val="0"/>
      <w:divBdr>
        <w:top w:val="none" w:sz="0" w:space="0" w:color="auto"/>
        <w:left w:val="none" w:sz="0" w:space="0" w:color="auto"/>
        <w:bottom w:val="none" w:sz="0" w:space="0" w:color="auto"/>
        <w:right w:val="none" w:sz="0" w:space="0" w:color="auto"/>
      </w:divBdr>
    </w:div>
    <w:div w:id="767431977">
      <w:bodyDiv w:val="1"/>
      <w:marLeft w:val="0"/>
      <w:marRight w:val="0"/>
      <w:marTop w:val="0"/>
      <w:marBottom w:val="0"/>
      <w:divBdr>
        <w:top w:val="none" w:sz="0" w:space="0" w:color="auto"/>
        <w:left w:val="none" w:sz="0" w:space="0" w:color="auto"/>
        <w:bottom w:val="none" w:sz="0" w:space="0" w:color="auto"/>
        <w:right w:val="none" w:sz="0" w:space="0" w:color="auto"/>
      </w:divBdr>
    </w:div>
    <w:div w:id="778764305">
      <w:bodyDiv w:val="1"/>
      <w:marLeft w:val="0"/>
      <w:marRight w:val="0"/>
      <w:marTop w:val="0"/>
      <w:marBottom w:val="0"/>
      <w:divBdr>
        <w:top w:val="none" w:sz="0" w:space="0" w:color="auto"/>
        <w:left w:val="none" w:sz="0" w:space="0" w:color="auto"/>
        <w:bottom w:val="none" w:sz="0" w:space="0" w:color="auto"/>
        <w:right w:val="none" w:sz="0" w:space="0" w:color="auto"/>
      </w:divBdr>
    </w:div>
    <w:div w:id="792485972">
      <w:bodyDiv w:val="1"/>
      <w:marLeft w:val="0"/>
      <w:marRight w:val="0"/>
      <w:marTop w:val="0"/>
      <w:marBottom w:val="0"/>
      <w:divBdr>
        <w:top w:val="none" w:sz="0" w:space="0" w:color="auto"/>
        <w:left w:val="none" w:sz="0" w:space="0" w:color="auto"/>
        <w:bottom w:val="none" w:sz="0" w:space="0" w:color="auto"/>
        <w:right w:val="none" w:sz="0" w:space="0" w:color="auto"/>
      </w:divBdr>
    </w:div>
    <w:div w:id="793138238">
      <w:bodyDiv w:val="1"/>
      <w:marLeft w:val="0"/>
      <w:marRight w:val="0"/>
      <w:marTop w:val="0"/>
      <w:marBottom w:val="0"/>
      <w:divBdr>
        <w:top w:val="none" w:sz="0" w:space="0" w:color="auto"/>
        <w:left w:val="none" w:sz="0" w:space="0" w:color="auto"/>
        <w:bottom w:val="none" w:sz="0" w:space="0" w:color="auto"/>
        <w:right w:val="none" w:sz="0" w:space="0" w:color="auto"/>
      </w:divBdr>
    </w:div>
    <w:div w:id="801189346">
      <w:bodyDiv w:val="1"/>
      <w:marLeft w:val="0"/>
      <w:marRight w:val="0"/>
      <w:marTop w:val="0"/>
      <w:marBottom w:val="0"/>
      <w:divBdr>
        <w:top w:val="none" w:sz="0" w:space="0" w:color="auto"/>
        <w:left w:val="none" w:sz="0" w:space="0" w:color="auto"/>
        <w:bottom w:val="none" w:sz="0" w:space="0" w:color="auto"/>
        <w:right w:val="none" w:sz="0" w:space="0" w:color="auto"/>
      </w:divBdr>
    </w:div>
    <w:div w:id="843398809">
      <w:bodyDiv w:val="1"/>
      <w:marLeft w:val="0"/>
      <w:marRight w:val="0"/>
      <w:marTop w:val="0"/>
      <w:marBottom w:val="0"/>
      <w:divBdr>
        <w:top w:val="none" w:sz="0" w:space="0" w:color="auto"/>
        <w:left w:val="none" w:sz="0" w:space="0" w:color="auto"/>
        <w:bottom w:val="none" w:sz="0" w:space="0" w:color="auto"/>
        <w:right w:val="none" w:sz="0" w:space="0" w:color="auto"/>
      </w:divBdr>
      <w:divsChild>
        <w:div w:id="7413166">
          <w:marLeft w:val="0"/>
          <w:marRight w:val="0"/>
          <w:marTop w:val="0"/>
          <w:marBottom w:val="0"/>
          <w:divBdr>
            <w:top w:val="none" w:sz="0" w:space="0" w:color="auto"/>
            <w:left w:val="none" w:sz="0" w:space="0" w:color="auto"/>
            <w:bottom w:val="none" w:sz="0" w:space="0" w:color="auto"/>
            <w:right w:val="none" w:sz="0" w:space="0" w:color="auto"/>
          </w:divBdr>
          <w:divsChild>
            <w:div w:id="10053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2570">
      <w:bodyDiv w:val="1"/>
      <w:marLeft w:val="0"/>
      <w:marRight w:val="0"/>
      <w:marTop w:val="0"/>
      <w:marBottom w:val="0"/>
      <w:divBdr>
        <w:top w:val="none" w:sz="0" w:space="0" w:color="auto"/>
        <w:left w:val="none" w:sz="0" w:space="0" w:color="auto"/>
        <w:bottom w:val="none" w:sz="0" w:space="0" w:color="auto"/>
        <w:right w:val="none" w:sz="0" w:space="0" w:color="auto"/>
      </w:divBdr>
    </w:div>
    <w:div w:id="876821845">
      <w:bodyDiv w:val="1"/>
      <w:marLeft w:val="0"/>
      <w:marRight w:val="0"/>
      <w:marTop w:val="0"/>
      <w:marBottom w:val="0"/>
      <w:divBdr>
        <w:top w:val="none" w:sz="0" w:space="0" w:color="auto"/>
        <w:left w:val="none" w:sz="0" w:space="0" w:color="auto"/>
        <w:bottom w:val="none" w:sz="0" w:space="0" w:color="auto"/>
        <w:right w:val="none" w:sz="0" w:space="0" w:color="auto"/>
      </w:divBdr>
    </w:div>
    <w:div w:id="877202258">
      <w:bodyDiv w:val="1"/>
      <w:marLeft w:val="0"/>
      <w:marRight w:val="0"/>
      <w:marTop w:val="0"/>
      <w:marBottom w:val="0"/>
      <w:divBdr>
        <w:top w:val="none" w:sz="0" w:space="0" w:color="auto"/>
        <w:left w:val="none" w:sz="0" w:space="0" w:color="auto"/>
        <w:bottom w:val="none" w:sz="0" w:space="0" w:color="auto"/>
        <w:right w:val="none" w:sz="0" w:space="0" w:color="auto"/>
      </w:divBdr>
    </w:div>
    <w:div w:id="880828323">
      <w:bodyDiv w:val="1"/>
      <w:marLeft w:val="0"/>
      <w:marRight w:val="0"/>
      <w:marTop w:val="0"/>
      <w:marBottom w:val="0"/>
      <w:divBdr>
        <w:top w:val="none" w:sz="0" w:space="0" w:color="auto"/>
        <w:left w:val="none" w:sz="0" w:space="0" w:color="auto"/>
        <w:bottom w:val="none" w:sz="0" w:space="0" w:color="auto"/>
        <w:right w:val="none" w:sz="0" w:space="0" w:color="auto"/>
      </w:divBdr>
      <w:divsChild>
        <w:div w:id="410667258">
          <w:marLeft w:val="0"/>
          <w:marRight w:val="0"/>
          <w:marTop w:val="0"/>
          <w:marBottom w:val="0"/>
          <w:divBdr>
            <w:top w:val="none" w:sz="0" w:space="0" w:color="auto"/>
            <w:left w:val="none" w:sz="0" w:space="0" w:color="auto"/>
            <w:bottom w:val="none" w:sz="0" w:space="0" w:color="auto"/>
            <w:right w:val="none" w:sz="0" w:space="0" w:color="auto"/>
          </w:divBdr>
        </w:div>
        <w:div w:id="1330598138">
          <w:marLeft w:val="0"/>
          <w:marRight w:val="0"/>
          <w:marTop w:val="0"/>
          <w:marBottom w:val="0"/>
          <w:divBdr>
            <w:top w:val="none" w:sz="0" w:space="0" w:color="auto"/>
            <w:left w:val="none" w:sz="0" w:space="0" w:color="auto"/>
            <w:bottom w:val="none" w:sz="0" w:space="0" w:color="auto"/>
            <w:right w:val="none" w:sz="0" w:space="0" w:color="auto"/>
          </w:divBdr>
        </w:div>
      </w:divsChild>
    </w:div>
    <w:div w:id="884177767">
      <w:bodyDiv w:val="1"/>
      <w:marLeft w:val="0"/>
      <w:marRight w:val="0"/>
      <w:marTop w:val="0"/>
      <w:marBottom w:val="0"/>
      <w:divBdr>
        <w:top w:val="none" w:sz="0" w:space="0" w:color="auto"/>
        <w:left w:val="none" w:sz="0" w:space="0" w:color="auto"/>
        <w:bottom w:val="none" w:sz="0" w:space="0" w:color="auto"/>
        <w:right w:val="none" w:sz="0" w:space="0" w:color="auto"/>
      </w:divBdr>
    </w:div>
    <w:div w:id="887030678">
      <w:bodyDiv w:val="1"/>
      <w:marLeft w:val="0"/>
      <w:marRight w:val="0"/>
      <w:marTop w:val="0"/>
      <w:marBottom w:val="0"/>
      <w:divBdr>
        <w:top w:val="none" w:sz="0" w:space="0" w:color="auto"/>
        <w:left w:val="none" w:sz="0" w:space="0" w:color="auto"/>
        <w:bottom w:val="none" w:sz="0" w:space="0" w:color="auto"/>
        <w:right w:val="none" w:sz="0" w:space="0" w:color="auto"/>
      </w:divBdr>
    </w:div>
    <w:div w:id="889802185">
      <w:bodyDiv w:val="1"/>
      <w:marLeft w:val="0"/>
      <w:marRight w:val="0"/>
      <w:marTop w:val="0"/>
      <w:marBottom w:val="0"/>
      <w:divBdr>
        <w:top w:val="none" w:sz="0" w:space="0" w:color="auto"/>
        <w:left w:val="none" w:sz="0" w:space="0" w:color="auto"/>
        <w:bottom w:val="none" w:sz="0" w:space="0" w:color="auto"/>
        <w:right w:val="none" w:sz="0" w:space="0" w:color="auto"/>
      </w:divBdr>
    </w:div>
    <w:div w:id="898175197">
      <w:bodyDiv w:val="1"/>
      <w:marLeft w:val="0"/>
      <w:marRight w:val="0"/>
      <w:marTop w:val="0"/>
      <w:marBottom w:val="0"/>
      <w:divBdr>
        <w:top w:val="none" w:sz="0" w:space="0" w:color="auto"/>
        <w:left w:val="none" w:sz="0" w:space="0" w:color="auto"/>
        <w:bottom w:val="none" w:sz="0" w:space="0" w:color="auto"/>
        <w:right w:val="none" w:sz="0" w:space="0" w:color="auto"/>
      </w:divBdr>
      <w:divsChild>
        <w:div w:id="1689135158">
          <w:marLeft w:val="0"/>
          <w:marRight w:val="0"/>
          <w:marTop w:val="0"/>
          <w:marBottom w:val="0"/>
          <w:divBdr>
            <w:top w:val="none" w:sz="0" w:space="0" w:color="auto"/>
            <w:left w:val="none" w:sz="0" w:space="0" w:color="auto"/>
            <w:bottom w:val="none" w:sz="0" w:space="0" w:color="auto"/>
            <w:right w:val="none" w:sz="0" w:space="0" w:color="auto"/>
          </w:divBdr>
        </w:div>
      </w:divsChild>
    </w:div>
    <w:div w:id="900140884">
      <w:bodyDiv w:val="1"/>
      <w:marLeft w:val="0"/>
      <w:marRight w:val="0"/>
      <w:marTop w:val="0"/>
      <w:marBottom w:val="0"/>
      <w:divBdr>
        <w:top w:val="none" w:sz="0" w:space="0" w:color="auto"/>
        <w:left w:val="none" w:sz="0" w:space="0" w:color="auto"/>
        <w:bottom w:val="none" w:sz="0" w:space="0" w:color="auto"/>
        <w:right w:val="none" w:sz="0" w:space="0" w:color="auto"/>
      </w:divBdr>
      <w:divsChild>
        <w:div w:id="1473595278">
          <w:marLeft w:val="0"/>
          <w:marRight w:val="0"/>
          <w:marTop w:val="0"/>
          <w:marBottom w:val="0"/>
          <w:divBdr>
            <w:top w:val="none" w:sz="0" w:space="0" w:color="auto"/>
            <w:left w:val="none" w:sz="0" w:space="0" w:color="auto"/>
            <w:bottom w:val="none" w:sz="0" w:space="0" w:color="auto"/>
            <w:right w:val="none" w:sz="0" w:space="0" w:color="auto"/>
          </w:divBdr>
        </w:div>
      </w:divsChild>
    </w:div>
    <w:div w:id="902135807">
      <w:bodyDiv w:val="1"/>
      <w:marLeft w:val="0"/>
      <w:marRight w:val="0"/>
      <w:marTop w:val="0"/>
      <w:marBottom w:val="0"/>
      <w:divBdr>
        <w:top w:val="none" w:sz="0" w:space="0" w:color="auto"/>
        <w:left w:val="none" w:sz="0" w:space="0" w:color="auto"/>
        <w:bottom w:val="none" w:sz="0" w:space="0" w:color="auto"/>
        <w:right w:val="none" w:sz="0" w:space="0" w:color="auto"/>
      </w:divBdr>
    </w:div>
    <w:div w:id="939528941">
      <w:bodyDiv w:val="1"/>
      <w:marLeft w:val="0"/>
      <w:marRight w:val="0"/>
      <w:marTop w:val="0"/>
      <w:marBottom w:val="0"/>
      <w:divBdr>
        <w:top w:val="none" w:sz="0" w:space="0" w:color="auto"/>
        <w:left w:val="none" w:sz="0" w:space="0" w:color="auto"/>
        <w:bottom w:val="none" w:sz="0" w:space="0" w:color="auto"/>
        <w:right w:val="none" w:sz="0" w:space="0" w:color="auto"/>
      </w:divBdr>
      <w:divsChild>
        <w:div w:id="1271860787">
          <w:marLeft w:val="0"/>
          <w:marRight w:val="0"/>
          <w:marTop w:val="0"/>
          <w:marBottom w:val="0"/>
          <w:divBdr>
            <w:top w:val="none" w:sz="0" w:space="0" w:color="auto"/>
            <w:left w:val="none" w:sz="0" w:space="0" w:color="auto"/>
            <w:bottom w:val="none" w:sz="0" w:space="0" w:color="auto"/>
            <w:right w:val="none" w:sz="0" w:space="0" w:color="auto"/>
          </w:divBdr>
        </w:div>
      </w:divsChild>
    </w:div>
    <w:div w:id="947934180">
      <w:bodyDiv w:val="1"/>
      <w:marLeft w:val="0"/>
      <w:marRight w:val="0"/>
      <w:marTop w:val="0"/>
      <w:marBottom w:val="0"/>
      <w:divBdr>
        <w:top w:val="none" w:sz="0" w:space="0" w:color="auto"/>
        <w:left w:val="none" w:sz="0" w:space="0" w:color="auto"/>
        <w:bottom w:val="none" w:sz="0" w:space="0" w:color="auto"/>
        <w:right w:val="none" w:sz="0" w:space="0" w:color="auto"/>
      </w:divBdr>
      <w:divsChild>
        <w:div w:id="1439174341">
          <w:marLeft w:val="0"/>
          <w:marRight w:val="0"/>
          <w:marTop w:val="0"/>
          <w:marBottom w:val="0"/>
          <w:divBdr>
            <w:top w:val="none" w:sz="0" w:space="0" w:color="auto"/>
            <w:left w:val="none" w:sz="0" w:space="0" w:color="auto"/>
            <w:bottom w:val="none" w:sz="0" w:space="0" w:color="auto"/>
            <w:right w:val="none" w:sz="0" w:space="0" w:color="auto"/>
          </w:divBdr>
        </w:div>
      </w:divsChild>
    </w:div>
    <w:div w:id="962466995">
      <w:bodyDiv w:val="1"/>
      <w:marLeft w:val="0"/>
      <w:marRight w:val="0"/>
      <w:marTop w:val="0"/>
      <w:marBottom w:val="0"/>
      <w:divBdr>
        <w:top w:val="none" w:sz="0" w:space="0" w:color="auto"/>
        <w:left w:val="none" w:sz="0" w:space="0" w:color="auto"/>
        <w:bottom w:val="none" w:sz="0" w:space="0" w:color="auto"/>
        <w:right w:val="none" w:sz="0" w:space="0" w:color="auto"/>
      </w:divBdr>
    </w:div>
    <w:div w:id="964851217">
      <w:bodyDiv w:val="1"/>
      <w:marLeft w:val="0"/>
      <w:marRight w:val="0"/>
      <w:marTop w:val="0"/>
      <w:marBottom w:val="0"/>
      <w:divBdr>
        <w:top w:val="none" w:sz="0" w:space="0" w:color="auto"/>
        <w:left w:val="none" w:sz="0" w:space="0" w:color="auto"/>
        <w:bottom w:val="none" w:sz="0" w:space="0" w:color="auto"/>
        <w:right w:val="none" w:sz="0" w:space="0" w:color="auto"/>
      </w:divBdr>
    </w:div>
    <w:div w:id="968053327">
      <w:bodyDiv w:val="1"/>
      <w:marLeft w:val="0"/>
      <w:marRight w:val="0"/>
      <w:marTop w:val="0"/>
      <w:marBottom w:val="0"/>
      <w:divBdr>
        <w:top w:val="none" w:sz="0" w:space="0" w:color="auto"/>
        <w:left w:val="none" w:sz="0" w:space="0" w:color="auto"/>
        <w:bottom w:val="none" w:sz="0" w:space="0" w:color="auto"/>
        <w:right w:val="none" w:sz="0" w:space="0" w:color="auto"/>
      </w:divBdr>
    </w:div>
    <w:div w:id="1008096254">
      <w:bodyDiv w:val="1"/>
      <w:marLeft w:val="0"/>
      <w:marRight w:val="0"/>
      <w:marTop w:val="0"/>
      <w:marBottom w:val="0"/>
      <w:divBdr>
        <w:top w:val="none" w:sz="0" w:space="0" w:color="auto"/>
        <w:left w:val="none" w:sz="0" w:space="0" w:color="auto"/>
        <w:bottom w:val="none" w:sz="0" w:space="0" w:color="auto"/>
        <w:right w:val="none" w:sz="0" w:space="0" w:color="auto"/>
      </w:divBdr>
      <w:divsChild>
        <w:div w:id="954411509">
          <w:marLeft w:val="0"/>
          <w:marRight w:val="0"/>
          <w:marTop w:val="0"/>
          <w:marBottom w:val="0"/>
          <w:divBdr>
            <w:top w:val="none" w:sz="0" w:space="0" w:color="auto"/>
            <w:left w:val="none" w:sz="0" w:space="0" w:color="auto"/>
            <w:bottom w:val="none" w:sz="0" w:space="0" w:color="auto"/>
            <w:right w:val="none" w:sz="0" w:space="0" w:color="auto"/>
          </w:divBdr>
        </w:div>
      </w:divsChild>
    </w:div>
    <w:div w:id="1011034296">
      <w:bodyDiv w:val="1"/>
      <w:marLeft w:val="0"/>
      <w:marRight w:val="0"/>
      <w:marTop w:val="0"/>
      <w:marBottom w:val="0"/>
      <w:divBdr>
        <w:top w:val="none" w:sz="0" w:space="0" w:color="auto"/>
        <w:left w:val="none" w:sz="0" w:space="0" w:color="auto"/>
        <w:bottom w:val="none" w:sz="0" w:space="0" w:color="auto"/>
        <w:right w:val="none" w:sz="0" w:space="0" w:color="auto"/>
      </w:divBdr>
      <w:divsChild>
        <w:div w:id="1694722757">
          <w:marLeft w:val="0"/>
          <w:marRight w:val="0"/>
          <w:marTop w:val="0"/>
          <w:marBottom w:val="0"/>
          <w:divBdr>
            <w:top w:val="none" w:sz="0" w:space="0" w:color="auto"/>
            <w:left w:val="none" w:sz="0" w:space="0" w:color="auto"/>
            <w:bottom w:val="none" w:sz="0" w:space="0" w:color="auto"/>
            <w:right w:val="none" w:sz="0" w:space="0" w:color="auto"/>
          </w:divBdr>
          <w:divsChild>
            <w:div w:id="1675912649">
              <w:marLeft w:val="0"/>
              <w:marRight w:val="0"/>
              <w:marTop w:val="0"/>
              <w:marBottom w:val="0"/>
              <w:divBdr>
                <w:top w:val="none" w:sz="0" w:space="0" w:color="auto"/>
                <w:left w:val="none" w:sz="0" w:space="0" w:color="auto"/>
                <w:bottom w:val="none" w:sz="0" w:space="0" w:color="auto"/>
                <w:right w:val="none" w:sz="0" w:space="0" w:color="auto"/>
              </w:divBdr>
              <w:divsChild>
                <w:div w:id="1633171816">
                  <w:marLeft w:val="0"/>
                  <w:marRight w:val="0"/>
                  <w:marTop w:val="15"/>
                  <w:marBottom w:val="0"/>
                  <w:divBdr>
                    <w:top w:val="none" w:sz="0" w:space="0" w:color="auto"/>
                    <w:left w:val="none" w:sz="0" w:space="0" w:color="auto"/>
                    <w:bottom w:val="none" w:sz="0" w:space="0" w:color="auto"/>
                    <w:right w:val="none" w:sz="0" w:space="0" w:color="auto"/>
                  </w:divBdr>
                  <w:divsChild>
                    <w:div w:id="197035773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19432093">
      <w:bodyDiv w:val="1"/>
      <w:marLeft w:val="0"/>
      <w:marRight w:val="0"/>
      <w:marTop w:val="0"/>
      <w:marBottom w:val="0"/>
      <w:divBdr>
        <w:top w:val="none" w:sz="0" w:space="0" w:color="auto"/>
        <w:left w:val="none" w:sz="0" w:space="0" w:color="auto"/>
        <w:bottom w:val="none" w:sz="0" w:space="0" w:color="auto"/>
        <w:right w:val="none" w:sz="0" w:space="0" w:color="auto"/>
      </w:divBdr>
    </w:div>
    <w:div w:id="1022587152">
      <w:bodyDiv w:val="1"/>
      <w:marLeft w:val="0"/>
      <w:marRight w:val="0"/>
      <w:marTop w:val="0"/>
      <w:marBottom w:val="0"/>
      <w:divBdr>
        <w:top w:val="none" w:sz="0" w:space="0" w:color="auto"/>
        <w:left w:val="none" w:sz="0" w:space="0" w:color="auto"/>
        <w:bottom w:val="none" w:sz="0" w:space="0" w:color="auto"/>
        <w:right w:val="none" w:sz="0" w:space="0" w:color="auto"/>
      </w:divBdr>
      <w:divsChild>
        <w:div w:id="787554735">
          <w:marLeft w:val="0"/>
          <w:marRight w:val="0"/>
          <w:marTop w:val="0"/>
          <w:marBottom w:val="0"/>
          <w:divBdr>
            <w:top w:val="none" w:sz="0" w:space="0" w:color="auto"/>
            <w:left w:val="none" w:sz="0" w:space="0" w:color="auto"/>
            <w:bottom w:val="none" w:sz="0" w:space="0" w:color="auto"/>
            <w:right w:val="none" w:sz="0" w:space="0" w:color="auto"/>
          </w:divBdr>
        </w:div>
      </w:divsChild>
    </w:div>
    <w:div w:id="1055084048">
      <w:bodyDiv w:val="1"/>
      <w:marLeft w:val="0"/>
      <w:marRight w:val="0"/>
      <w:marTop w:val="0"/>
      <w:marBottom w:val="0"/>
      <w:divBdr>
        <w:top w:val="none" w:sz="0" w:space="0" w:color="auto"/>
        <w:left w:val="none" w:sz="0" w:space="0" w:color="auto"/>
        <w:bottom w:val="none" w:sz="0" w:space="0" w:color="auto"/>
        <w:right w:val="none" w:sz="0" w:space="0" w:color="auto"/>
      </w:divBdr>
    </w:div>
    <w:div w:id="1074664957">
      <w:bodyDiv w:val="1"/>
      <w:marLeft w:val="0"/>
      <w:marRight w:val="0"/>
      <w:marTop w:val="0"/>
      <w:marBottom w:val="0"/>
      <w:divBdr>
        <w:top w:val="none" w:sz="0" w:space="0" w:color="auto"/>
        <w:left w:val="none" w:sz="0" w:space="0" w:color="auto"/>
        <w:bottom w:val="none" w:sz="0" w:space="0" w:color="auto"/>
        <w:right w:val="none" w:sz="0" w:space="0" w:color="auto"/>
      </w:divBdr>
    </w:div>
    <w:div w:id="1084911536">
      <w:bodyDiv w:val="1"/>
      <w:marLeft w:val="0"/>
      <w:marRight w:val="0"/>
      <w:marTop w:val="0"/>
      <w:marBottom w:val="0"/>
      <w:divBdr>
        <w:top w:val="none" w:sz="0" w:space="0" w:color="auto"/>
        <w:left w:val="none" w:sz="0" w:space="0" w:color="auto"/>
        <w:bottom w:val="none" w:sz="0" w:space="0" w:color="auto"/>
        <w:right w:val="none" w:sz="0" w:space="0" w:color="auto"/>
      </w:divBdr>
    </w:div>
    <w:div w:id="1090468149">
      <w:bodyDiv w:val="1"/>
      <w:marLeft w:val="0"/>
      <w:marRight w:val="0"/>
      <w:marTop w:val="0"/>
      <w:marBottom w:val="0"/>
      <w:divBdr>
        <w:top w:val="none" w:sz="0" w:space="0" w:color="auto"/>
        <w:left w:val="none" w:sz="0" w:space="0" w:color="auto"/>
        <w:bottom w:val="none" w:sz="0" w:space="0" w:color="auto"/>
        <w:right w:val="none" w:sz="0" w:space="0" w:color="auto"/>
      </w:divBdr>
      <w:divsChild>
        <w:div w:id="15423789">
          <w:marLeft w:val="0"/>
          <w:marRight w:val="0"/>
          <w:marTop w:val="0"/>
          <w:marBottom w:val="0"/>
          <w:divBdr>
            <w:top w:val="none" w:sz="0" w:space="0" w:color="auto"/>
            <w:left w:val="none" w:sz="0" w:space="0" w:color="auto"/>
            <w:bottom w:val="none" w:sz="0" w:space="0" w:color="auto"/>
            <w:right w:val="none" w:sz="0" w:space="0" w:color="auto"/>
          </w:divBdr>
        </w:div>
      </w:divsChild>
    </w:div>
    <w:div w:id="1100375208">
      <w:bodyDiv w:val="1"/>
      <w:marLeft w:val="0"/>
      <w:marRight w:val="0"/>
      <w:marTop w:val="0"/>
      <w:marBottom w:val="0"/>
      <w:divBdr>
        <w:top w:val="none" w:sz="0" w:space="0" w:color="auto"/>
        <w:left w:val="none" w:sz="0" w:space="0" w:color="auto"/>
        <w:bottom w:val="none" w:sz="0" w:space="0" w:color="auto"/>
        <w:right w:val="none" w:sz="0" w:space="0" w:color="auto"/>
      </w:divBdr>
      <w:divsChild>
        <w:div w:id="1837379445">
          <w:marLeft w:val="0"/>
          <w:marRight w:val="0"/>
          <w:marTop w:val="0"/>
          <w:marBottom w:val="0"/>
          <w:divBdr>
            <w:top w:val="none" w:sz="0" w:space="0" w:color="auto"/>
            <w:left w:val="none" w:sz="0" w:space="0" w:color="auto"/>
            <w:bottom w:val="none" w:sz="0" w:space="0" w:color="auto"/>
            <w:right w:val="none" w:sz="0" w:space="0" w:color="auto"/>
          </w:divBdr>
        </w:div>
      </w:divsChild>
    </w:div>
    <w:div w:id="1101947272">
      <w:bodyDiv w:val="1"/>
      <w:marLeft w:val="0"/>
      <w:marRight w:val="0"/>
      <w:marTop w:val="0"/>
      <w:marBottom w:val="0"/>
      <w:divBdr>
        <w:top w:val="none" w:sz="0" w:space="0" w:color="auto"/>
        <w:left w:val="none" w:sz="0" w:space="0" w:color="auto"/>
        <w:bottom w:val="none" w:sz="0" w:space="0" w:color="auto"/>
        <w:right w:val="none" w:sz="0" w:space="0" w:color="auto"/>
      </w:divBdr>
      <w:divsChild>
        <w:div w:id="866798195">
          <w:marLeft w:val="0"/>
          <w:marRight w:val="0"/>
          <w:marTop w:val="0"/>
          <w:marBottom w:val="0"/>
          <w:divBdr>
            <w:top w:val="none" w:sz="0" w:space="0" w:color="auto"/>
            <w:left w:val="none" w:sz="0" w:space="0" w:color="auto"/>
            <w:bottom w:val="none" w:sz="0" w:space="0" w:color="auto"/>
            <w:right w:val="none" w:sz="0" w:space="0" w:color="auto"/>
          </w:divBdr>
        </w:div>
      </w:divsChild>
    </w:div>
    <w:div w:id="1119835676">
      <w:bodyDiv w:val="1"/>
      <w:marLeft w:val="0"/>
      <w:marRight w:val="0"/>
      <w:marTop w:val="0"/>
      <w:marBottom w:val="0"/>
      <w:divBdr>
        <w:top w:val="none" w:sz="0" w:space="0" w:color="auto"/>
        <w:left w:val="none" w:sz="0" w:space="0" w:color="auto"/>
        <w:bottom w:val="none" w:sz="0" w:space="0" w:color="auto"/>
        <w:right w:val="none" w:sz="0" w:space="0" w:color="auto"/>
      </w:divBdr>
    </w:div>
    <w:div w:id="1127823055">
      <w:bodyDiv w:val="1"/>
      <w:marLeft w:val="0"/>
      <w:marRight w:val="0"/>
      <w:marTop w:val="0"/>
      <w:marBottom w:val="0"/>
      <w:divBdr>
        <w:top w:val="none" w:sz="0" w:space="0" w:color="auto"/>
        <w:left w:val="none" w:sz="0" w:space="0" w:color="auto"/>
        <w:bottom w:val="none" w:sz="0" w:space="0" w:color="auto"/>
        <w:right w:val="none" w:sz="0" w:space="0" w:color="auto"/>
      </w:divBdr>
    </w:div>
    <w:div w:id="1128668001">
      <w:bodyDiv w:val="1"/>
      <w:marLeft w:val="0"/>
      <w:marRight w:val="0"/>
      <w:marTop w:val="0"/>
      <w:marBottom w:val="0"/>
      <w:divBdr>
        <w:top w:val="none" w:sz="0" w:space="0" w:color="auto"/>
        <w:left w:val="none" w:sz="0" w:space="0" w:color="auto"/>
        <w:bottom w:val="none" w:sz="0" w:space="0" w:color="auto"/>
        <w:right w:val="none" w:sz="0" w:space="0" w:color="auto"/>
      </w:divBdr>
    </w:div>
    <w:div w:id="1137986503">
      <w:bodyDiv w:val="1"/>
      <w:marLeft w:val="0"/>
      <w:marRight w:val="0"/>
      <w:marTop w:val="0"/>
      <w:marBottom w:val="0"/>
      <w:divBdr>
        <w:top w:val="none" w:sz="0" w:space="0" w:color="auto"/>
        <w:left w:val="none" w:sz="0" w:space="0" w:color="auto"/>
        <w:bottom w:val="none" w:sz="0" w:space="0" w:color="auto"/>
        <w:right w:val="none" w:sz="0" w:space="0" w:color="auto"/>
      </w:divBdr>
      <w:divsChild>
        <w:div w:id="454518350">
          <w:marLeft w:val="0"/>
          <w:marRight w:val="0"/>
          <w:marTop w:val="0"/>
          <w:marBottom w:val="0"/>
          <w:divBdr>
            <w:top w:val="none" w:sz="0" w:space="0" w:color="auto"/>
            <w:left w:val="none" w:sz="0" w:space="0" w:color="auto"/>
            <w:bottom w:val="none" w:sz="0" w:space="0" w:color="auto"/>
            <w:right w:val="none" w:sz="0" w:space="0" w:color="auto"/>
          </w:divBdr>
        </w:div>
        <w:div w:id="1709910491">
          <w:marLeft w:val="0"/>
          <w:marRight w:val="0"/>
          <w:marTop w:val="0"/>
          <w:marBottom w:val="0"/>
          <w:divBdr>
            <w:top w:val="none" w:sz="0" w:space="0" w:color="auto"/>
            <w:left w:val="none" w:sz="0" w:space="0" w:color="auto"/>
            <w:bottom w:val="none" w:sz="0" w:space="0" w:color="auto"/>
            <w:right w:val="none" w:sz="0" w:space="0" w:color="auto"/>
          </w:divBdr>
        </w:div>
      </w:divsChild>
    </w:div>
    <w:div w:id="1138841675">
      <w:bodyDiv w:val="1"/>
      <w:marLeft w:val="0"/>
      <w:marRight w:val="0"/>
      <w:marTop w:val="0"/>
      <w:marBottom w:val="0"/>
      <w:divBdr>
        <w:top w:val="none" w:sz="0" w:space="0" w:color="auto"/>
        <w:left w:val="none" w:sz="0" w:space="0" w:color="auto"/>
        <w:bottom w:val="none" w:sz="0" w:space="0" w:color="auto"/>
        <w:right w:val="none" w:sz="0" w:space="0" w:color="auto"/>
      </w:divBdr>
    </w:div>
    <w:div w:id="1143355422">
      <w:bodyDiv w:val="1"/>
      <w:marLeft w:val="0"/>
      <w:marRight w:val="0"/>
      <w:marTop w:val="0"/>
      <w:marBottom w:val="0"/>
      <w:divBdr>
        <w:top w:val="none" w:sz="0" w:space="0" w:color="auto"/>
        <w:left w:val="none" w:sz="0" w:space="0" w:color="auto"/>
        <w:bottom w:val="none" w:sz="0" w:space="0" w:color="auto"/>
        <w:right w:val="none" w:sz="0" w:space="0" w:color="auto"/>
      </w:divBdr>
    </w:div>
    <w:div w:id="1144467794">
      <w:bodyDiv w:val="1"/>
      <w:marLeft w:val="0"/>
      <w:marRight w:val="0"/>
      <w:marTop w:val="0"/>
      <w:marBottom w:val="0"/>
      <w:divBdr>
        <w:top w:val="none" w:sz="0" w:space="0" w:color="auto"/>
        <w:left w:val="none" w:sz="0" w:space="0" w:color="auto"/>
        <w:bottom w:val="none" w:sz="0" w:space="0" w:color="auto"/>
        <w:right w:val="none" w:sz="0" w:space="0" w:color="auto"/>
      </w:divBdr>
      <w:divsChild>
        <w:div w:id="729426171">
          <w:marLeft w:val="0"/>
          <w:marRight w:val="0"/>
          <w:marTop w:val="0"/>
          <w:marBottom w:val="0"/>
          <w:divBdr>
            <w:top w:val="none" w:sz="0" w:space="0" w:color="auto"/>
            <w:left w:val="none" w:sz="0" w:space="0" w:color="auto"/>
            <w:bottom w:val="none" w:sz="0" w:space="0" w:color="auto"/>
            <w:right w:val="none" w:sz="0" w:space="0" w:color="auto"/>
          </w:divBdr>
        </w:div>
      </w:divsChild>
    </w:div>
    <w:div w:id="1162283693">
      <w:bodyDiv w:val="1"/>
      <w:marLeft w:val="0"/>
      <w:marRight w:val="0"/>
      <w:marTop w:val="0"/>
      <w:marBottom w:val="0"/>
      <w:divBdr>
        <w:top w:val="none" w:sz="0" w:space="0" w:color="auto"/>
        <w:left w:val="none" w:sz="0" w:space="0" w:color="auto"/>
        <w:bottom w:val="none" w:sz="0" w:space="0" w:color="auto"/>
        <w:right w:val="none" w:sz="0" w:space="0" w:color="auto"/>
      </w:divBdr>
    </w:div>
    <w:div w:id="1165784509">
      <w:bodyDiv w:val="1"/>
      <w:marLeft w:val="0"/>
      <w:marRight w:val="0"/>
      <w:marTop w:val="0"/>
      <w:marBottom w:val="0"/>
      <w:divBdr>
        <w:top w:val="none" w:sz="0" w:space="0" w:color="auto"/>
        <w:left w:val="none" w:sz="0" w:space="0" w:color="auto"/>
        <w:bottom w:val="none" w:sz="0" w:space="0" w:color="auto"/>
        <w:right w:val="none" w:sz="0" w:space="0" w:color="auto"/>
      </w:divBdr>
    </w:div>
    <w:div w:id="1172992085">
      <w:bodyDiv w:val="1"/>
      <w:marLeft w:val="0"/>
      <w:marRight w:val="0"/>
      <w:marTop w:val="0"/>
      <w:marBottom w:val="0"/>
      <w:divBdr>
        <w:top w:val="none" w:sz="0" w:space="0" w:color="auto"/>
        <w:left w:val="none" w:sz="0" w:space="0" w:color="auto"/>
        <w:bottom w:val="none" w:sz="0" w:space="0" w:color="auto"/>
        <w:right w:val="none" w:sz="0" w:space="0" w:color="auto"/>
      </w:divBdr>
    </w:div>
    <w:div w:id="1181823723">
      <w:bodyDiv w:val="1"/>
      <w:marLeft w:val="0"/>
      <w:marRight w:val="0"/>
      <w:marTop w:val="0"/>
      <w:marBottom w:val="0"/>
      <w:divBdr>
        <w:top w:val="none" w:sz="0" w:space="0" w:color="auto"/>
        <w:left w:val="none" w:sz="0" w:space="0" w:color="auto"/>
        <w:bottom w:val="none" w:sz="0" w:space="0" w:color="auto"/>
        <w:right w:val="none" w:sz="0" w:space="0" w:color="auto"/>
      </w:divBdr>
    </w:div>
    <w:div w:id="1183205141">
      <w:bodyDiv w:val="1"/>
      <w:marLeft w:val="0"/>
      <w:marRight w:val="0"/>
      <w:marTop w:val="0"/>
      <w:marBottom w:val="0"/>
      <w:divBdr>
        <w:top w:val="none" w:sz="0" w:space="0" w:color="auto"/>
        <w:left w:val="none" w:sz="0" w:space="0" w:color="auto"/>
        <w:bottom w:val="none" w:sz="0" w:space="0" w:color="auto"/>
        <w:right w:val="none" w:sz="0" w:space="0" w:color="auto"/>
      </w:divBdr>
    </w:div>
    <w:div w:id="1187060968">
      <w:bodyDiv w:val="1"/>
      <w:marLeft w:val="0"/>
      <w:marRight w:val="0"/>
      <w:marTop w:val="0"/>
      <w:marBottom w:val="0"/>
      <w:divBdr>
        <w:top w:val="none" w:sz="0" w:space="0" w:color="auto"/>
        <w:left w:val="none" w:sz="0" w:space="0" w:color="auto"/>
        <w:bottom w:val="none" w:sz="0" w:space="0" w:color="auto"/>
        <w:right w:val="none" w:sz="0" w:space="0" w:color="auto"/>
      </w:divBdr>
      <w:divsChild>
        <w:div w:id="503515165">
          <w:marLeft w:val="0"/>
          <w:marRight w:val="0"/>
          <w:marTop w:val="0"/>
          <w:marBottom w:val="0"/>
          <w:divBdr>
            <w:top w:val="none" w:sz="0" w:space="0" w:color="auto"/>
            <w:left w:val="none" w:sz="0" w:space="0" w:color="auto"/>
            <w:bottom w:val="none" w:sz="0" w:space="0" w:color="auto"/>
            <w:right w:val="none" w:sz="0" w:space="0" w:color="auto"/>
          </w:divBdr>
        </w:div>
      </w:divsChild>
    </w:div>
    <w:div w:id="1194342672">
      <w:bodyDiv w:val="1"/>
      <w:marLeft w:val="0"/>
      <w:marRight w:val="0"/>
      <w:marTop w:val="0"/>
      <w:marBottom w:val="0"/>
      <w:divBdr>
        <w:top w:val="none" w:sz="0" w:space="0" w:color="auto"/>
        <w:left w:val="none" w:sz="0" w:space="0" w:color="auto"/>
        <w:bottom w:val="none" w:sz="0" w:space="0" w:color="auto"/>
        <w:right w:val="none" w:sz="0" w:space="0" w:color="auto"/>
      </w:divBdr>
      <w:divsChild>
        <w:div w:id="93943314">
          <w:marLeft w:val="0"/>
          <w:marRight w:val="0"/>
          <w:marTop w:val="0"/>
          <w:marBottom w:val="0"/>
          <w:divBdr>
            <w:top w:val="none" w:sz="0" w:space="0" w:color="auto"/>
            <w:left w:val="none" w:sz="0" w:space="0" w:color="auto"/>
            <w:bottom w:val="none" w:sz="0" w:space="0" w:color="auto"/>
            <w:right w:val="none" w:sz="0" w:space="0" w:color="auto"/>
          </w:divBdr>
        </w:div>
      </w:divsChild>
    </w:div>
    <w:div w:id="1196502352">
      <w:bodyDiv w:val="1"/>
      <w:marLeft w:val="0"/>
      <w:marRight w:val="0"/>
      <w:marTop w:val="0"/>
      <w:marBottom w:val="0"/>
      <w:divBdr>
        <w:top w:val="none" w:sz="0" w:space="0" w:color="auto"/>
        <w:left w:val="none" w:sz="0" w:space="0" w:color="auto"/>
        <w:bottom w:val="none" w:sz="0" w:space="0" w:color="auto"/>
        <w:right w:val="none" w:sz="0" w:space="0" w:color="auto"/>
      </w:divBdr>
      <w:divsChild>
        <w:div w:id="1655990795">
          <w:marLeft w:val="0"/>
          <w:marRight w:val="0"/>
          <w:marTop w:val="0"/>
          <w:marBottom w:val="0"/>
          <w:divBdr>
            <w:top w:val="none" w:sz="0" w:space="0" w:color="auto"/>
            <w:left w:val="none" w:sz="0" w:space="0" w:color="auto"/>
            <w:bottom w:val="none" w:sz="0" w:space="0" w:color="auto"/>
            <w:right w:val="none" w:sz="0" w:space="0" w:color="auto"/>
          </w:divBdr>
        </w:div>
      </w:divsChild>
    </w:div>
    <w:div w:id="1207065594">
      <w:bodyDiv w:val="1"/>
      <w:marLeft w:val="0"/>
      <w:marRight w:val="0"/>
      <w:marTop w:val="0"/>
      <w:marBottom w:val="0"/>
      <w:divBdr>
        <w:top w:val="none" w:sz="0" w:space="0" w:color="auto"/>
        <w:left w:val="none" w:sz="0" w:space="0" w:color="auto"/>
        <w:bottom w:val="none" w:sz="0" w:space="0" w:color="auto"/>
        <w:right w:val="none" w:sz="0" w:space="0" w:color="auto"/>
      </w:divBdr>
    </w:div>
    <w:div w:id="1208251230">
      <w:bodyDiv w:val="1"/>
      <w:marLeft w:val="0"/>
      <w:marRight w:val="0"/>
      <w:marTop w:val="0"/>
      <w:marBottom w:val="0"/>
      <w:divBdr>
        <w:top w:val="none" w:sz="0" w:space="0" w:color="auto"/>
        <w:left w:val="none" w:sz="0" w:space="0" w:color="auto"/>
        <w:bottom w:val="none" w:sz="0" w:space="0" w:color="auto"/>
        <w:right w:val="none" w:sz="0" w:space="0" w:color="auto"/>
      </w:divBdr>
    </w:div>
    <w:div w:id="1211069010">
      <w:bodyDiv w:val="1"/>
      <w:marLeft w:val="0"/>
      <w:marRight w:val="0"/>
      <w:marTop w:val="0"/>
      <w:marBottom w:val="0"/>
      <w:divBdr>
        <w:top w:val="none" w:sz="0" w:space="0" w:color="auto"/>
        <w:left w:val="none" w:sz="0" w:space="0" w:color="auto"/>
        <w:bottom w:val="none" w:sz="0" w:space="0" w:color="auto"/>
        <w:right w:val="none" w:sz="0" w:space="0" w:color="auto"/>
      </w:divBdr>
    </w:div>
    <w:div w:id="1214929102">
      <w:bodyDiv w:val="1"/>
      <w:marLeft w:val="0"/>
      <w:marRight w:val="0"/>
      <w:marTop w:val="0"/>
      <w:marBottom w:val="0"/>
      <w:divBdr>
        <w:top w:val="none" w:sz="0" w:space="0" w:color="auto"/>
        <w:left w:val="none" w:sz="0" w:space="0" w:color="auto"/>
        <w:bottom w:val="none" w:sz="0" w:space="0" w:color="auto"/>
        <w:right w:val="none" w:sz="0" w:space="0" w:color="auto"/>
      </w:divBdr>
      <w:divsChild>
        <w:div w:id="214423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499850">
              <w:marLeft w:val="0"/>
              <w:marRight w:val="0"/>
              <w:marTop w:val="0"/>
              <w:marBottom w:val="0"/>
              <w:divBdr>
                <w:top w:val="none" w:sz="0" w:space="0" w:color="auto"/>
                <w:left w:val="none" w:sz="0" w:space="0" w:color="auto"/>
                <w:bottom w:val="none" w:sz="0" w:space="0" w:color="auto"/>
                <w:right w:val="none" w:sz="0" w:space="0" w:color="auto"/>
              </w:divBdr>
              <w:divsChild>
                <w:div w:id="12077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00540">
      <w:bodyDiv w:val="1"/>
      <w:marLeft w:val="0"/>
      <w:marRight w:val="0"/>
      <w:marTop w:val="0"/>
      <w:marBottom w:val="0"/>
      <w:divBdr>
        <w:top w:val="none" w:sz="0" w:space="0" w:color="auto"/>
        <w:left w:val="none" w:sz="0" w:space="0" w:color="auto"/>
        <w:bottom w:val="none" w:sz="0" w:space="0" w:color="auto"/>
        <w:right w:val="none" w:sz="0" w:space="0" w:color="auto"/>
      </w:divBdr>
    </w:div>
    <w:div w:id="1231505982">
      <w:bodyDiv w:val="1"/>
      <w:marLeft w:val="0"/>
      <w:marRight w:val="0"/>
      <w:marTop w:val="0"/>
      <w:marBottom w:val="0"/>
      <w:divBdr>
        <w:top w:val="none" w:sz="0" w:space="0" w:color="auto"/>
        <w:left w:val="none" w:sz="0" w:space="0" w:color="auto"/>
        <w:bottom w:val="none" w:sz="0" w:space="0" w:color="auto"/>
        <w:right w:val="none" w:sz="0" w:space="0" w:color="auto"/>
      </w:divBdr>
      <w:divsChild>
        <w:div w:id="1553033662">
          <w:marLeft w:val="0"/>
          <w:marRight w:val="0"/>
          <w:marTop w:val="0"/>
          <w:marBottom w:val="0"/>
          <w:divBdr>
            <w:top w:val="none" w:sz="0" w:space="0" w:color="auto"/>
            <w:left w:val="none" w:sz="0" w:space="0" w:color="auto"/>
            <w:bottom w:val="none" w:sz="0" w:space="0" w:color="auto"/>
            <w:right w:val="none" w:sz="0" w:space="0" w:color="auto"/>
          </w:divBdr>
        </w:div>
      </w:divsChild>
    </w:div>
    <w:div w:id="1238174771">
      <w:bodyDiv w:val="1"/>
      <w:marLeft w:val="0"/>
      <w:marRight w:val="0"/>
      <w:marTop w:val="0"/>
      <w:marBottom w:val="0"/>
      <w:divBdr>
        <w:top w:val="none" w:sz="0" w:space="0" w:color="auto"/>
        <w:left w:val="none" w:sz="0" w:space="0" w:color="auto"/>
        <w:bottom w:val="none" w:sz="0" w:space="0" w:color="auto"/>
        <w:right w:val="none" w:sz="0" w:space="0" w:color="auto"/>
      </w:divBdr>
    </w:div>
    <w:div w:id="1249580465">
      <w:bodyDiv w:val="1"/>
      <w:marLeft w:val="0"/>
      <w:marRight w:val="0"/>
      <w:marTop w:val="0"/>
      <w:marBottom w:val="0"/>
      <w:divBdr>
        <w:top w:val="none" w:sz="0" w:space="0" w:color="auto"/>
        <w:left w:val="none" w:sz="0" w:space="0" w:color="auto"/>
        <w:bottom w:val="none" w:sz="0" w:space="0" w:color="auto"/>
        <w:right w:val="none" w:sz="0" w:space="0" w:color="auto"/>
      </w:divBdr>
    </w:div>
    <w:div w:id="1251504795">
      <w:bodyDiv w:val="1"/>
      <w:marLeft w:val="0"/>
      <w:marRight w:val="0"/>
      <w:marTop w:val="0"/>
      <w:marBottom w:val="0"/>
      <w:divBdr>
        <w:top w:val="none" w:sz="0" w:space="0" w:color="auto"/>
        <w:left w:val="none" w:sz="0" w:space="0" w:color="auto"/>
        <w:bottom w:val="none" w:sz="0" w:space="0" w:color="auto"/>
        <w:right w:val="none" w:sz="0" w:space="0" w:color="auto"/>
      </w:divBdr>
    </w:div>
    <w:div w:id="1274823691">
      <w:bodyDiv w:val="1"/>
      <w:marLeft w:val="0"/>
      <w:marRight w:val="0"/>
      <w:marTop w:val="0"/>
      <w:marBottom w:val="0"/>
      <w:divBdr>
        <w:top w:val="none" w:sz="0" w:space="0" w:color="auto"/>
        <w:left w:val="none" w:sz="0" w:space="0" w:color="auto"/>
        <w:bottom w:val="none" w:sz="0" w:space="0" w:color="auto"/>
        <w:right w:val="none" w:sz="0" w:space="0" w:color="auto"/>
      </w:divBdr>
    </w:div>
    <w:div w:id="1284309090">
      <w:bodyDiv w:val="1"/>
      <w:marLeft w:val="0"/>
      <w:marRight w:val="0"/>
      <w:marTop w:val="0"/>
      <w:marBottom w:val="0"/>
      <w:divBdr>
        <w:top w:val="none" w:sz="0" w:space="0" w:color="auto"/>
        <w:left w:val="none" w:sz="0" w:space="0" w:color="auto"/>
        <w:bottom w:val="none" w:sz="0" w:space="0" w:color="auto"/>
        <w:right w:val="none" w:sz="0" w:space="0" w:color="auto"/>
      </w:divBdr>
    </w:div>
    <w:div w:id="1291672856">
      <w:bodyDiv w:val="1"/>
      <w:marLeft w:val="0"/>
      <w:marRight w:val="0"/>
      <w:marTop w:val="0"/>
      <w:marBottom w:val="0"/>
      <w:divBdr>
        <w:top w:val="none" w:sz="0" w:space="0" w:color="auto"/>
        <w:left w:val="none" w:sz="0" w:space="0" w:color="auto"/>
        <w:bottom w:val="none" w:sz="0" w:space="0" w:color="auto"/>
        <w:right w:val="none" w:sz="0" w:space="0" w:color="auto"/>
      </w:divBdr>
    </w:div>
    <w:div w:id="1304307143">
      <w:bodyDiv w:val="1"/>
      <w:marLeft w:val="0"/>
      <w:marRight w:val="0"/>
      <w:marTop w:val="0"/>
      <w:marBottom w:val="0"/>
      <w:divBdr>
        <w:top w:val="none" w:sz="0" w:space="0" w:color="auto"/>
        <w:left w:val="none" w:sz="0" w:space="0" w:color="auto"/>
        <w:bottom w:val="none" w:sz="0" w:space="0" w:color="auto"/>
        <w:right w:val="none" w:sz="0" w:space="0" w:color="auto"/>
      </w:divBdr>
    </w:div>
    <w:div w:id="1332180698">
      <w:bodyDiv w:val="1"/>
      <w:marLeft w:val="0"/>
      <w:marRight w:val="0"/>
      <w:marTop w:val="0"/>
      <w:marBottom w:val="0"/>
      <w:divBdr>
        <w:top w:val="none" w:sz="0" w:space="0" w:color="auto"/>
        <w:left w:val="none" w:sz="0" w:space="0" w:color="auto"/>
        <w:bottom w:val="none" w:sz="0" w:space="0" w:color="auto"/>
        <w:right w:val="none" w:sz="0" w:space="0" w:color="auto"/>
      </w:divBdr>
    </w:div>
    <w:div w:id="1338117152">
      <w:bodyDiv w:val="1"/>
      <w:marLeft w:val="0"/>
      <w:marRight w:val="0"/>
      <w:marTop w:val="0"/>
      <w:marBottom w:val="0"/>
      <w:divBdr>
        <w:top w:val="none" w:sz="0" w:space="0" w:color="auto"/>
        <w:left w:val="none" w:sz="0" w:space="0" w:color="auto"/>
        <w:bottom w:val="none" w:sz="0" w:space="0" w:color="auto"/>
        <w:right w:val="none" w:sz="0" w:space="0" w:color="auto"/>
      </w:divBdr>
    </w:div>
    <w:div w:id="1339380343">
      <w:bodyDiv w:val="1"/>
      <w:marLeft w:val="0"/>
      <w:marRight w:val="0"/>
      <w:marTop w:val="0"/>
      <w:marBottom w:val="0"/>
      <w:divBdr>
        <w:top w:val="none" w:sz="0" w:space="0" w:color="auto"/>
        <w:left w:val="none" w:sz="0" w:space="0" w:color="auto"/>
        <w:bottom w:val="none" w:sz="0" w:space="0" w:color="auto"/>
        <w:right w:val="none" w:sz="0" w:space="0" w:color="auto"/>
      </w:divBdr>
    </w:div>
    <w:div w:id="1344817497">
      <w:bodyDiv w:val="1"/>
      <w:marLeft w:val="0"/>
      <w:marRight w:val="0"/>
      <w:marTop w:val="0"/>
      <w:marBottom w:val="0"/>
      <w:divBdr>
        <w:top w:val="none" w:sz="0" w:space="0" w:color="auto"/>
        <w:left w:val="none" w:sz="0" w:space="0" w:color="auto"/>
        <w:bottom w:val="none" w:sz="0" w:space="0" w:color="auto"/>
        <w:right w:val="none" w:sz="0" w:space="0" w:color="auto"/>
      </w:divBdr>
    </w:div>
    <w:div w:id="1357972614">
      <w:bodyDiv w:val="1"/>
      <w:marLeft w:val="0"/>
      <w:marRight w:val="0"/>
      <w:marTop w:val="0"/>
      <w:marBottom w:val="0"/>
      <w:divBdr>
        <w:top w:val="none" w:sz="0" w:space="0" w:color="auto"/>
        <w:left w:val="none" w:sz="0" w:space="0" w:color="auto"/>
        <w:bottom w:val="none" w:sz="0" w:space="0" w:color="auto"/>
        <w:right w:val="none" w:sz="0" w:space="0" w:color="auto"/>
      </w:divBdr>
    </w:div>
    <w:div w:id="1391537375">
      <w:bodyDiv w:val="1"/>
      <w:marLeft w:val="0"/>
      <w:marRight w:val="0"/>
      <w:marTop w:val="0"/>
      <w:marBottom w:val="0"/>
      <w:divBdr>
        <w:top w:val="none" w:sz="0" w:space="0" w:color="auto"/>
        <w:left w:val="none" w:sz="0" w:space="0" w:color="auto"/>
        <w:bottom w:val="none" w:sz="0" w:space="0" w:color="auto"/>
        <w:right w:val="none" w:sz="0" w:space="0" w:color="auto"/>
      </w:divBdr>
      <w:divsChild>
        <w:div w:id="508561325">
          <w:marLeft w:val="0"/>
          <w:marRight w:val="0"/>
          <w:marTop w:val="0"/>
          <w:marBottom w:val="0"/>
          <w:divBdr>
            <w:top w:val="none" w:sz="0" w:space="0" w:color="auto"/>
            <w:left w:val="none" w:sz="0" w:space="0" w:color="auto"/>
            <w:bottom w:val="none" w:sz="0" w:space="0" w:color="auto"/>
            <w:right w:val="none" w:sz="0" w:space="0" w:color="auto"/>
          </w:divBdr>
          <w:divsChild>
            <w:div w:id="211844766">
              <w:marLeft w:val="0"/>
              <w:marRight w:val="0"/>
              <w:marTop w:val="0"/>
              <w:marBottom w:val="0"/>
              <w:divBdr>
                <w:top w:val="none" w:sz="0" w:space="0" w:color="auto"/>
                <w:left w:val="none" w:sz="0" w:space="0" w:color="auto"/>
                <w:bottom w:val="none" w:sz="0" w:space="0" w:color="auto"/>
                <w:right w:val="none" w:sz="0" w:space="0" w:color="auto"/>
              </w:divBdr>
            </w:div>
          </w:divsChild>
        </w:div>
        <w:div w:id="343628144">
          <w:marLeft w:val="0"/>
          <w:marRight w:val="0"/>
          <w:marTop w:val="0"/>
          <w:marBottom w:val="0"/>
          <w:divBdr>
            <w:top w:val="none" w:sz="0" w:space="0" w:color="auto"/>
            <w:left w:val="none" w:sz="0" w:space="0" w:color="auto"/>
            <w:bottom w:val="none" w:sz="0" w:space="0" w:color="auto"/>
            <w:right w:val="none" w:sz="0" w:space="0" w:color="auto"/>
          </w:divBdr>
        </w:div>
      </w:divsChild>
    </w:div>
    <w:div w:id="1398285563">
      <w:bodyDiv w:val="1"/>
      <w:marLeft w:val="0"/>
      <w:marRight w:val="0"/>
      <w:marTop w:val="0"/>
      <w:marBottom w:val="0"/>
      <w:divBdr>
        <w:top w:val="none" w:sz="0" w:space="0" w:color="auto"/>
        <w:left w:val="none" w:sz="0" w:space="0" w:color="auto"/>
        <w:bottom w:val="none" w:sz="0" w:space="0" w:color="auto"/>
        <w:right w:val="none" w:sz="0" w:space="0" w:color="auto"/>
      </w:divBdr>
      <w:divsChild>
        <w:div w:id="1199970168">
          <w:marLeft w:val="0"/>
          <w:marRight w:val="0"/>
          <w:marTop w:val="0"/>
          <w:marBottom w:val="0"/>
          <w:divBdr>
            <w:top w:val="none" w:sz="0" w:space="0" w:color="auto"/>
            <w:left w:val="none" w:sz="0" w:space="0" w:color="auto"/>
            <w:bottom w:val="none" w:sz="0" w:space="0" w:color="auto"/>
            <w:right w:val="none" w:sz="0" w:space="0" w:color="auto"/>
          </w:divBdr>
          <w:divsChild>
            <w:div w:id="10257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40803">
      <w:bodyDiv w:val="1"/>
      <w:marLeft w:val="0"/>
      <w:marRight w:val="0"/>
      <w:marTop w:val="0"/>
      <w:marBottom w:val="0"/>
      <w:divBdr>
        <w:top w:val="none" w:sz="0" w:space="0" w:color="auto"/>
        <w:left w:val="none" w:sz="0" w:space="0" w:color="auto"/>
        <w:bottom w:val="none" w:sz="0" w:space="0" w:color="auto"/>
        <w:right w:val="none" w:sz="0" w:space="0" w:color="auto"/>
      </w:divBdr>
    </w:div>
    <w:div w:id="1419207916">
      <w:bodyDiv w:val="1"/>
      <w:marLeft w:val="0"/>
      <w:marRight w:val="0"/>
      <w:marTop w:val="0"/>
      <w:marBottom w:val="0"/>
      <w:divBdr>
        <w:top w:val="none" w:sz="0" w:space="0" w:color="auto"/>
        <w:left w:val="none" w:sz="0" w:space="0" w:color="auto"/>
        <w:bottom w:val="none" w:sz="0" w:space="0" w:color="auto"/>
        <w:right w:val="none" w:sz="0" w:space="0" w:color="auto"/>
      </w:divBdr>
    </w:div>
    <w:div w:id="1424183755">
      <w:bodyDiv w:val="1"/>
      <w:marLeft w:val="0"/>
      <w:marRight w:val="0"/>
      <w:marTop w:val="0"/>
      <w:marBottom w:val="0"/>
      <w:divBdr>
        <w:top w:val="none" w:sz="0" w:space="0" w:color="auto"/>
        <w:left w:val="none" w:sz="0" w:space="0" w:color="auto"/>
        <w:bottom w:val="none" w:sz="0" w:space="0" w:color="auto"/>
        <w:right w:val="none" w:sz="0" w:space="0" w:color="auto"/>
      </w:divBdr>
    </w:div>
    <w:div w:id="1424960210">
      <w:bodyDiv w:val="1"/>
      <w:marLeft w:val="0"/>
      <w:marRight w:val="0"/>
      <w:marTop w:val="0"/>
      <w:marBottom w:val="0"/>
      <w:divBdr>
        <w:top w:val="none" w:sz="0" w:space="0" w:color="auto"/>
        <w:left w:val="none" w:sz="0" w:space="0" w:color="auto"/>
        <w:bottom w:val="none" w:sz="0" w:space="0" w:color="auto"/>
        <w:right w:val="none" w:sz="0" w:space="0" w:color="auto"/>
      </w:divBdr>
    </w:div>
    <w:div w:id="1429305882">
      <w:bodyDiv w:val="1"/>
      <w:marLeft w:val="0"/>
      <w:marRight w:val="0"/>
      <w:marTop w:val="0"/>
      <w:marBottom w:val="0"/>
      <w:divBdr>
        <w:top w:val="none" w:sz="0" w:space="0" w:color="auto"/>
        <w:left w:val="none" w:sz="0" w:space="0" w:color="auto"/>
        <w:bottom w:val="none" w:sz="0" w:space="0" w:color="auto"/>
        <w:right w:val="none" w:sz="0" w:space="0" w:color="auto"/>
      </w:divBdr>
    </w:div>
    <w:div w:id="1437554458">
      <w:bodyDiv w:val="1"/>
      <w:marLeft w:val="0"/>
      <w:marRight w:val="0"/>
      <w:marTop w:val="0"/>
      <w:marBottom w:val="0"/>
      <w:divBdr>
        <w:top w:val="none" w:sz="0" w:space="0" w:color="auto"/>
        <w:left w:val="none" w:sz="0" w:space="0" w:color="auto"/>
        <w:bottom w:val="none" w:sz="0" w:space="0" w:color="auto"/>
        <w:right w:val="none" w:sz="0" w:space="0" w:color="auto"/>
      </w:divBdr>
    </w:div>
    <w:div w:id="1441686336">
      <w:bodyDiv w:val="1"/>
      <w:marLeft w:val="0"/>
      <w:marRight w:val="0"/>
      <w:marTop w:val="0"/>
      <w:marBottom w:val="0"/>
      <w:divBdr>
        <w:top w:val="none" w:sz="0" w:space="0" w:color="auto"/>
        <w:left w:val="none" w:sz="0" w:space="0" w:color="auto"/>
        <w:bottom w:val="none" w:sz="0" w:space="0" w:color="auto"/>
        <w:right w:val="none" w:sz="0" w:space="0" w:color="auto"/>
      </w:divBdr>
    </w:div>
    <w:div w:id="1450860087">
      <w:bodyDiv w:val="1"/>
      <w:marLeft w:val="0"/>
      <w:marRight w:val="0"/>
      <w:marTop w:val="0"/>
      <w:marBottom w:val="0"/>
      <w:divBdr>
        <w:top w:val="none" w:sz="0" w:space="0" w:color="auto"/>
        <w:left w:val="none" w:sz="0" w:space="0" w:color="auto"/>
        <w:bottom w:val="none" w:sz="0" w:space="0" w:color="auto"/>
        <w:right w:val="none" w:sz="0" w:space="0" w:color="auto"/>
      </w:divBdr>
    </w:div>
    <w:div w:id="1451123707">
      <w:bodyDiv w:val="1"/>
      <w:marLeft w:val="0"/>
      <w:marRight w:val="0"/>
      <w:marTop w:val="0"/>
      <w:marBottom w:val="0"/>
      <w:divBdr>
        <w:top w:val="none" w:sz="0" w:space="0" w:color="auto"/>
        <w:left w:val="none" w:sz="0" w:space="0" w:color="auto"/>
        <w:bottom w:val="none" w:sz="0" w:space="0" w:color="auto"/>
        <w:right w:val="none" w:sz="0" w:space="0" w:color="auto"/>
      </w:divBdr>
    </w:div>
    <w:div w:id="1454901574">
      <w:bodyDiv w:val="1"/>
      <w:marLeft w:val="0"/>
      <w:marRight w:val="0"/>
      <w:marTop w:val="0"/>
      <w:marBottom w:val="0"/>
      <w:divBdr>
        <w:top w:val="none" w:sz="0" w:space="0" w:color="auto"/>
        <w:left w:val="none" w:sz="0" w:space="0" w:color="auto"/>
        <w:bottom w:val="none" w:sz="0" w:space="0" w:color="auto"/>
        <w:right w:val="none" w:sz="0" w:space="0" w:color="auto"/>
      </w:divBdr>
    </w:div>
    <w:div w:id="1466461520">
      <w:bodyDiv w:val="1"/>
      <w:marLeft w:val="0"/>
      <w:marRight w:val="0"/>
      <w:marTop w:val="0"/>
      <w:marBottom w:val="0"/>
      <w:divBdr>
        <w:top w:val="none" w:sz="0" w:space="0" w:color="auto"/>
        <w:left w:val="none" w:sz="0" w:space="0" w:color="auto"/>
        <w:bottom w:val="none" w:sz="0" w:space="0" w:color="auto"/>
        <w:right w:val="none" w:sz="0" w:space="0" w:color="auto"/>
      </w:divBdr>
    </w:div>
    <w:div w:id="1469130596">
      <w:bodyDiv w:val="1"/>
      <w:marLeft w:val="0"/>
      <w:marRight w:val="0"/>
      <w:marTop w:val="0"/>
      <w:marBottom w:val="0"/>
      <w:divBdr>
        <w:top w:val="none" w:sz="0" w:space="0" w:color="auto"/>
        <w:left w:val="none" w:sz="0" w:space="0" w:color="auto"/>
        <w:bottom w:val="none" w:sz="0" w:space="0" w:color="auto"/>
        <w:right w:val="none" w:sz="0" w:space="0" w:color="auto"/>
      </w:divBdr>
    </w:div>
    <w:div w:id="1471287868">
      <w:bodyDiv w:val="1"/>
      <w:marLeft w:val="0"/>
      <w:marRight w:val="0"/>
      <w:marTop w:val="0"/>
      <w:marBottom w:val="0"/>
      <w:divBdr>
        <w:top w:val="none" w:sz="0" w:space="0" w:color="auto"/>
        <w:left w:val="none" w:sz="0" w:space="0" w:color="auto"/>
        <w:bottom w:val="none" w:sz="0" w:space="0" w:color="auto"/>
        <w:right w:val="none" w:sz="0" w:space="0" w:color="auto"/>
      </w:divBdr>
    </w:div>
    <w:div w:id="1471828728">
      <w:bodyDiv w:val="1"/>
      <w:marLeft w:val="0"/>
      <w:marRight w:val="0"/>
      <w:marTop w:val="0"/>
      <w:marBottom w:val="0"/>
      <w:divBdr>
        <w:top w:val="none" w:sz="0" w:space="0" w:color="auto"/>
        <w:left w:val="none" w:sz="0" w:space="0" w:color="auto"/>
        <w:bottom w:val="none" w:sz="0" w:space="0" w:color="auto"/>
        <w:right w:val="none" w:sz="0" w:space="0" w:color="auto"/>
      </w:divBdr>
    </w:div>
    <w:div w:id="1479954598">
      <w:bodyDiv w:val="1"/>
      <w:marLeft w:val="0"/>
      <w:marRight w:val="0"/>
      <w:marTop w:val="0"/>
      <w:marBottom w:val="0"/>
      <w:divBdr>
        <w:top w:val="none" w:sz="0" w:space="0" w:color="auto"/>
        <w:left w:val="none" w:sz="0" w:space="0" w:color="auto"/>
        <w:bottom w:val="none" w:sz="0" w:space="0" w:color="auto"/>
        <w:right w:val="none" w:sz="0" w:space="0" w:color="auto"/>
      </w:divBdr>
    </w:div>
    <w:div w:id="1482506361">
      <w:bodyDiv w:val="1"/>
      <w:marLeft w:val="0"/>
      <w:marRight w:val="0"/>
      <w:marTop w:val="0"/>
      <w:marBottom w:val="0"/>
      <w:divBdr>
        <w:top w:val="none" w:sz="0" w:space="0" w:color="auto"/>
        <w:left w:val="none" w:sz="0" w:space="0" w:color="auto"/>
        <w:bottom w:val="none" w:sz="0" w:space="0" w:color="auto"/>
        <w:right w:val="none" w:sz="0" w:space="0" w:color="auto"/>
      </w:divBdr>
    </w:div>
    <w:div w:id="1502233331">
      <w:bodyDiv w:val="1"/>
      <w:marLeft w:val="0"/>
      <w:marRight w:val="0"/>
      <w:marTop w:val="0"/>
      <w:marBottom w:val="0"/>
      <w:divBdr>
        <w:top w:val="none" w:sz="0" w:space="0" w:color="auto"/>
        <w:left w:val="none" w:sz="0" w:space="0" w:color="auto"/>
        <w:bottom w:val="none" w:sz="0" w:space="0" w:color="auto"/>
        <w:right w:val="none" w:sz="0" w:space="0" w:color="auto"/>
      </w:divBdr>
    </w:div>
    <w:div w:id="1502694141">
      <w:bodyDiv w:val="1"/>
      <w:marLeft w:val="0"/>
      <w:marRight w:val="0"/>
      <w:marTop w:val="0"/>
      <w:marBottom w:val="0"/>
      <w:divBdr>
        <w:top w:val="none" w:sz="0" w:space="0" w:color="auto"/>
        <w:left w:val="none" w:sz="0" w:space="0" w:color="auto"/>
        <w:bottom w:val="none" w:sz="0" w:space="0" w:color="auto"/>
        <w:right w:val="none" w:sz="0" w:space="0" w:color="auto"/>
      </w:divBdr>
      <w:divsChild>
        <w:div w:id="101657435">
          <w:marLeft w:val="0"/>
          <w:marRight w:val="0"/>
          <w:marTop w:val="0"/>
          <w:marBottom w:val="0"/>
          <w:divBdr>
            <w:top w:val="none" w:sz="0" w:space="0" w:color="auto"/>
            <w:left w:val="none" w:sz="0" w:space="0" w:color="auto"/>
            <w:bottom w:val="none" w:sz="0" w:space="0" w:color="auto"/>
            <w:right w:val="none" w:sz="0" w:space="0" w:color="auto"/>
          </w:divBdr>
        </w:div>
      </w:divsChild>
    </w:div>
    <w:div w:id="1521040787">
      <w:bodyDiv w:val="1"/>
      <w:marLeft w:val="0"/>
      <w:marRight w:val="0"/>
      <w:marTop w:val="0"/>
      <w:marBottom w:val="0"/>
      <w:divBdr>
        <w:top w:val="none" w:sz="0" w:space="0" w:color="auto"/>
        <w:left w:val="none" w:sz="0" w:space="0" w:color="auto"/>
        <w:bottom w:val="none" w:sz="0" w:space="0" w:color="auto"/>
        <w:right w:val="none" w:sz="0" w:space="0" w:color="auto"/>
      </w:divBdr>
    </w:div>
    <w:div w:id="1521435248">
      <w:bodyDiv w:val="1"/>
      <w:marLeft w:val="0"/>
      <w:marRight w:val="0"/>
      <w:marTop w:val="0"/>
      <w:marBottom w:val="0"/>
      <w:divBdr>
        <w:top w:val="none" w:sz="0" w:space="0" w:color="auto"/>
        <w:left w:val="none" w:sz="0" w:space="0" w:color="auto"/>
        <w:bottom w:val="none" w:sz="0" w:space="0" w:color="auto"/>
        <w:right w:val="none" w:sz="0" w:space="0" w:color="auto"/>
      </w:divBdr>
    </w:div>
    <w:div w:id="1525096667">
      <w:bodyDiv w:val="1"/>
      <w:marLeft w:val="0"/>
      <w:marRight w:val="0"/>
      <w:marTop w:val="0"/>
      <w:marBottom w:val="0"/>
      <w:divBdr>
        <w:top w:val="none" w:sz="0" w:space="0" w:color="auto"/>
        <w:left w:val="none" w:sz="0" w:space="0" w:color="auto"/>
        <w:bottom w:val="none" w:sz="0" w:space="0" w:color="auto"/>
        <w:right w:val="none" w:sz="0" w:space="0" w:color="auto"/>
      </w:divBdr>
    </w:div>
    <w:div w:id="1526207767">
      <w:bodyDiv w:val="1"/>
      <w:marLeft w:val="0"/>
      <w:marRight w:val="0"/>
      <w:marTop w:val="0"/>
      <w:marBottom w:val="0"/>
      <w:divBdr>
        <w:top w:val="none" w:sz="0" w:space="0" w:color="auto"/>
        <w:left w:val="none" w:sz="0" w:space="0" w:color="auto"/>
        <w:bottom w:val="none" w:sz="0" w:space="0" w:color="auto"/>
        <w:right w:val="none" w:sz="0" w:space="0" w:color="auto"/>
      </w:divBdr>
    </w:div>
    <w:div w:id="1529489027">
      <w:bodyDiv w:val="1"/>
      <w:marLeft w:val="0"/>
      <w:marRight w:val="0"/>
      <w:marTop w:val="0"/>
      <w:marBottom w:val="0"/>
      <w:divBdr>
        <w:top w:val="none" w:sz="0" w:space="0" w:color="auto"/>
        <w:left w:val="none" w:sz="0" w:space="0" w:color="auto"/>
        <w:bottom w:val="none" w:sz="0" w:space="0" w:color="auto"/>
        <w:right w:val="none" w:sz="0" w:space="0" w:color="auto"/>
      </w:divBdr>
    </w:div>
    <w:div w:id="1530605545">
      <w:bodyDiv w:val="1"/>
      <w:marLeft w:val="0"/>
      <w:marRight w:val="0"/>
      <w:marTop w:val="0"/>
      <w:marBottom w:val="0"/>
      <w:divBdr>
        <w:top w:val="none" w:sz="0" w:space="0" w:color="auto"/>
        <w:left w:val="none" w:sz="0" w:space="0" w:color="auto"/>
        <w:bottom w:val="none" w:sz="0" w:space="0" w:color="auto"/>
        <w:right w:val="none" w:sz="0" w:space="0" w:color="auto"/>
      </w:divBdr>
    </w:div>
    <w:div w:id="1542205699">
      <w:bodyDiv w:val="1"/>
      <w:marLeft w:val="0"/>
      <w:marRight w:val="0"/>
      <w:marTop w:val="0"/>
      <w:marBottom w:val="0"/>
      <w:divBdr>
        <w:top w:val="none" w:sz="0" w:space="0" w:color="auto"/>
        <w:left w:val="none" w:sz="0" w:space="0" w:color="auto"/>
        <w:bottom w:val="none" w:sz="0" w:space="0" w:color="auto"/>
        <w:right w:val="none" w:sz="0" w:space="0" w:color="auto"/>
      </w:divBdr>
    </w:div>
    <w:div w:id="1558127544">
      <w:bodyDiv w:val="1"/>
      <w:marLeft w:val="0"/>
      <w:marRight w:val="0"/>
      <w:marTop w:val="0"/>
      <w:marBottom w:val="0"/>
      <w:divBdr>
        <w:top w:val="none" w:sz="0" w:space="0" w:color="auto"/>
        <w:left w:val="none" w:sz="0" w:space="0" w:color="auto"/>
        <w:bottom w:val="none" w:sz="0" w:space="0" w:color="auto"/>
        <w:right w:val="none" w:sz="0" w:space="0" w:color="auto"/>
      </w:divBdr>
    </w:div>
    <w:div w:id="1571113841">
      <w:bodyDiv w:val="1"/>
      <w:marLeft w:val="0"/>
      <w:marRight w:val="0"/>
      <w:marTop w:val="0"/>
      <w:marBottom w:val="0"/>
      <w:divBdr>
        <w:top w:val="none" w:sz="0" w:space="0" w:color="auto"/>
        <w:left w:val="none" w:sz="0" w:space="0" w:color="auto"/>
        <w:bottom w:val="none" w:sz="0" w:space="0" w:color="auto"/>
        <w:right w:val="none" w:sz="0" w:space="0" w:color="auto"/>
      </w:divBdr>
    </w:div>
    <w:div w:id="1580015985">
      <w:bodyDiv w:val="1"/>
      <w:marLeft w:val="0"/>
      <w:marRight w:val="0"/>
      <w:marTop w:val="0"/>
      <w:marBottom w:val="0"/>
      <w:divBdr>
        <w:top w:val="none" w:sz="0" w:space="0" w:color="auto"/>
        <w:left w:val="none" w:sz="0" w:space="0" w:color="auto"/>
        <w:bottom w:val="none" w:sz="0" w:space="0" w:color="auto"/>
        <w:right w:val="none" w:sz="0" w:space="0" w:color="auto"/>
      </w:divBdr>
    </w:div>
    <w:div w:id="1582713557">
      <w:bodyDiv w:val="1"/>
      <w:marLeft w:val="0"/>
      <w:marRight w:val="0"/>
      <w:marTop w:val="0"/>
      <w:marBottom w:val="0"/>
      <w:divBdr>
        <w:top w:val="none" w:sz="0" w:space="0" w:color="auto"/>
        <w:left w:val="none" w:sz="0" w:space="0" w:color="auto"/>
        <w:bottom w:val="none" w:sz="0" w:space="0" w:color="auto"/>
        <w:right w:val="none" w:sz="0" w:space="0" w:color="auto"/>
      </w:divBdr>
    </w:div>
    <w:div w:id="1586913462">
      <w:bodyDiv w:val="1"/>
      <w:marLeft w:val="0"/>
      <w:marRight w:val="0"/>
      <w:marTop w:val="0"/>
      <w:marBottom w:val="0"/>
      <w:divBdr>
        <w:top w:val="none" w:sz="0" w:space="0" w:color="auto"/>
        <w:left w:val="none" w:sz="0" w:space="0" w:color="auto"/>
        <w:bottom w:val="none" w:sz="0" w:space="0" w:color="auto"/>
        <w:right w:val="none" w:sz="0" w:space="0" w:color="auto"/>
      </w:divBdr>
    </w:div>
    <w:div w:id="1591230519">
      <w:bodyDiv w:val="1"/>
      <w:marLeft w:val="0"/>
      <w:marRight w:val="0"/>
      <w:marTop w:val="0"/>
      <w:marBottom w:val="0"/>
      <w:divBdr>
        <w:top w:val="none" w:sz="0" w:space="0" w:color="auto"/>
        <w:left w:val="none" w:sz="0" w:space="0" w:color="auto"/>
        <w:bottom w:val="none" w:sz="0" w:space="0" w:color="auto"/>
        <w:right w:val="none" w:sz="0" w:space="0" w:color="auto"/>
      </w:divBdr>
    </w:div>
    <w:div w:id="1593851783">
      <w:bodyDiv w:val="1"/>
      <w:marLeft w:val="0"/>
      <w:marRight w:val="0"/>
      <w:marTop w:val="0"/>
      <w:marBottom w:val="0"/>
      <w:divBdr>
        <w:top w:val="none" w:sz="0" w:space="0" w:color="auto"/>
        <w:left w:val="none" w:sz="0" w:space="0" w:color="auto"/>
        <w:bottom w:val="none" w:sz="0" w:space="0" w:color="auto"/>
        <w:right w:val="none" w:sz="0" w:space="0" w:color="auto"/>
      </w:divBdr>
    </w:div>
    <w:div w:id="1621647189">
      <w:bodyDiv w:val="1"/>
      <w:marLeft w:val="0"/>
      <w:marRight w:val="0"/>
      <w:marTop w:val="0"/>
      <w:marBottom w:val="0"/>
      <w:divBdr>
        <w:top w:val="none" w:sz="0" w:space="0" w:color="auto"/>
        <w:left w:val="none" w:sz="0" w:space="0" w:color="auto"/>
        <w:bottom w:val="none" w:sz="0" w:space="0" w:color="auto"/>
        <w:right w:val="none" w:sz="0" w:space="0" w:color="auto"/>
      </w:divBdr>
    </w:div>
    <w:div w:id="1623922071">
      <w:bodyDiv w:val="1"/>
      <w:marLeft w:val="0"/>
      <w:marRight w:val="0"/>
      <w:marTop w:val="0"/>
      <w:marBottom w:val="0"/>
      <w:divBdr>
        <w:top w:val="none" w:sz="0" w:space="0" w:color="auto"/>
        <w:left w:val="none" w:sz="0" w:space="0" w:color="auto"/>
        <w:bottom w:val="none" w:sz="0" w:space="0" w:color="auto"/>
        <w:right w:val="none" w:sz="0" w:space="0" w:color="auto"/>
      </w:divBdr>
    </w:div>
    <w:div w:id="1630743308">
      <w:bodyDiv w:val="1"/>
      <w:marLeft w:val="0"/>
      <w:marRight w:val="0"/>
      <w:marTop w:val="0"/>
      <w:marBottom w:val="0"/>
      <w:divBdr>
        <w:top w:val="none" w:sz="0" w:space="0" w:color="auto"/>
        <w:left w:val="none" w:sz="0" w:space="0" w:color="auto"/>
        <w:bottom w:val="none" w:sz="0" w:space="0" w:color="auto"/>
        <w:right w:val="none" w:sz="0" w:space="0" w:color="auto"/>
      </w:divBdr>
    </w:div>
    <w:div w:id="1657566485">
      <w:bodyDiv w:val="1"/>
      <w:marLeft w:val="0"/>
      <w:marRight w:val="0"/>
      <w:marTop w:val="0"/>
      <w:marBottom w:val="0"/>
      <w:divBdr>
        <w:top w:val="none" w:sz="0" w:space="0" w:color="auto"/>
        <w:left w:val="none" w:sz="0" w:space="0" w:color="auto"/>
        <w:bottom w:val="none" w:sz="0" w:space="0" w:color="auto"/>
        <w:right w:val="none" w:sz="0" w:space="0" w:color="auto"/>
      </w:divBdr>
    </w:div>
    <w:div w:id="1659653653">
      <w:bodyDiv w:val="1"/>
      <w:marLeft w:val="0"/>
      <w:marRight w:val="0"/>
      <w:marTop w:val="0"/>
      <w:marBottom w:val="0"/>
      <w:divBdr>
        <w:top w:val="none" w:sz="0" w:space="0" w:color="auto"/>
        <w:left w:val="none" w:sz="0" w:space="0" w:color="auto"/>
        <w:bottom w:val="none" w:sz="0" w:space="0" w:color="auto"/>
        <w:right w:val="none" w:sz="0" w:space="0" w:color="auto"/>
      </w:divBdr>
    </w:div>
    <w:div w:id="1667436588">
      <w:bodyDiv w:val="1"/>
      <w:marLeft w:val="0"/>
      <w:marRight w:val="0"/>
      <w:marTop w:val="0"/>
      <w:marBottom w:val="0"/>
      <w:divBdr>
        <w:top w:val="none" w:sz="0" w:space="0" w:color="auto"/>
        <w:left w:val="none" w:sz="0" w:space="0" w:color="auto"/>
        <w:bottom w:val="none" w:sz="0" w:space="0" w:color="auto"/>
        <w:right w:val="none" w:sz="0" w:space="0" w:color="auto"/>
      </w:divBdr>
    </w:div>
    <w:div w:id="1677272502">
      <w:bodyDiv w:val="1"/>
      <w:marLeft w:val="0"/>
      <w:marRight w:val="0"/>
      <w:marTop w:val="0"/>
      <w:marBottom w:val="0"/>
      <w:divBdr>
        <w:top w:val="none" w:sz="0" w:space="0" w:color="auto"/>
        <w:left w:val="none" w:sz="0" w:space="0" w:color="auto"/>
        <w:bottom w:val="none" w:sz="0" w:space="0" w:color="auto"/>
        <w:right w:val="none" w:sz="0" w:space="0" w:color="auto"/>
      </w:divBdr>
    </w:div>
    <w:div w:id="1679502154">
      <w:bodyDiv w:val="1"/>
      <w:marLeft w:val="0"/>
      <w:marRight w:val="0"/>
      <w:marTop w:val="0"/>
      <w:marBottom w:val="0"/>
      <w:divBdr>
        <w:top w:val="none" w:sz="0" w:space="0" w:color="auto"/>
        <w:left w:val="none" w:sz="0" w:space="0" w:color="auto"/>
        <w:bottom w:val="none" w:sz="0" w:space="0" w:color="auto"/>
        <w:right w:val="none" w:sz="0" w:space="0" w:color="auto"/>
      </w:divBdr>
    </w:div>
    <w:div w:id="1684240931">
      <w:bodyDiv w:val="1"/>
      <w:marLeft w:val="0"/>
      <w:marRight w:val="0"/>
      <w:marTop w:val="0"/>
      <w:marBottom w:val="0"/>
      <w:divBdr>
        <w:top w:val="none" w:sz="0" w:space="0" w:color="auto"/>
        <w:left w:val="none" w:sz="0" w:space="0" w:color="auto"/>
        <w:bottom w:val="none" w:sz="0" w:space="0" w:color="auto"/>
        <w:right w:val="none" w:sz="0" w:space="0" w:color="auto"/>
      </w:divBdr>
      <w:divsChild>
        <w:div w:id="1231575812">
          <w:marLeft w:val="0"/>
          <w:marRight w:val="0"/>
          <w:marTop w:val="0"/>
          <w:marBottom w:val="0"/>
          <w:divBdr>
            <w:top w:val="none" w:sz="0" w:space="0" w:color="auto"/>
            <w:left w:val="none" w:sz="0" w:space="0" w:color="auto"/>
            <w:bottom w:val="none" w:sz="0" w:space="0" w:color="auto"/>
            <w:right w:val="none" w:sz="0" w:space="0" w:color="auto"/>
          </w:divBdr>
          <w:divsChild>
            <w:div w:id="885410052">
              <w:marLeft w:val="0"/>
              <w:marRight w:val="0"/>
              <w:marTop w:val="0"/>
              <w:marBottom w:val="0"/>
              <w:divBdr>
                <w:top w:val="none" w:sz="0" w:space="0" w:color="auto"/>
                <w:left w:val="none" w:sz="0" w:space="0" w:color="auto"/>
                <w:bottom w:val="none" w:sz="0" w:space="0" w:color="auto"/>
                <w:right w:val="none" w:sz="0" w:space="0" w:color="auto"/>
              </w:divBdr>
            </w:div>
          </w:divsChild>
        </w:div>
        <w:div w:id="1317806165">
          <w:marLeft w:val="0"/>
          <w:marRight w:val="0"/>
          <w:marTop w:val="0"/>
          <w:marBottom w:val="0"/>
          <w:divBdr>
            <w:top w:val="none" w:sz="0" w:space="0" w:color="auto"/>
            <w:left w:val="none" w:sz="0" w:space="0" w:color="auto"/>
            <w:bottom w:val="none" w:sz="0" w:space="0" w:color="auto"/>
            <w:right w:val="none" w:sz="0" w:space="0" w:color="auto"/>
          </w:divBdr>
        </w:div>
      </w:divsChild>
    </w:div>
    <w:div w:id="1686858514">
      <w:bodyDiv w:val="1"/>
      <w:marLeft w:val="0"/>
      <w:marRight w:val="0"/>
      <w:marTop w:val="0"/>
      <w:marBottom w:val="0"/>
      <w:divBdr>
        <w:top w:val="none" w:sz="0" w:space="0" w:color="auto"/>
        <w:left w:val="none" w:sz="0" w:space="0" w:color="auto"/>
        <w:bottom w:val="none" w:sz="0" w:space="0" w:color="auto"/>
        <w:right w:val="none" w:sz="0" w:space="0" w:color="auto"/>
      </w:divBdr>
    </w:div>
    <w:div w:id="1689485258">
      <w:bodyDiv w:val="1"/>
      <w:marLeft w:val="0"/>
      <w:marRight w:val="0"/>
      <w:marTop w:val="0"/>
      <w:marBottom w:val="0"/>
      <w:divBdr>
        <w:top w:val="none" w:sz="0" w:space="0" w:color="auto"/>
        <w:left w:val="none" w:sz="0" w:space="0" w:color="auto"/>
        <w:bottom w:val="none" w:sz="0" w:space="0" w:color="auto"/>
        <w:right w:val="none" w:sz="0" w:space="0" w:color="auto"/>
      </w:divBdr>
      <w:divsChild>
        <w:div w:id="224265342">
          <w:marLeft w:val="0"/>
          <w:marRight w:val="0"/>
          <w:marTop w:val="0"/>
          <w:marBottom w:val="0"/>
          <w:divBdr>
            <w:top w:val="none" w:sz="0" w:space="0" w:color="auto"/>
            <w:left w:val="none" w:sz="0" w:space="0" w:color="auto"/>
            <w:bottom w:val="none" w:sz="0" w:space="0" w:color="auto"/>
            <w:right w:val="none" w:sz="0" w:space="0" w:color="auto"/>
          </w:divBdr>
          <w:divsChild>
            <w:div w:id="1848790001">
              <w:marLeft w:val="0"/>
              <w:marRight w:val="0"/>
              <w:marTop w:val="0"/>
              <w:marBottom w:val="0"/>
              <w:divBdr>
                <w:top w:val="none" w:sz="0" w:space="0" w:color="auto"/>
                <w:left w:val="none" w:sz="0" w:space="0" w:color="auto"/>
                <w:bottom w:val="none" w:sz="0" w:space="0" w:color="auto"/>
                <w:right w:val="none" w:sz="0" w:space="0" w:color="auto"/>
              </w:divBdr>
              <w:divsChild>
                <w:div w:id="13821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2577">
      <w:bodyDiv w:val="1"/>
      <w:marLeft w:val="0"/>
      <w:marRight w:val="0"/>
      <w:marTop w:val="0"/>
      <w:marBottom w:val="0"/>
      <w:divBdr>
        <w:top w:val="none" w:sz="0" w:space="0" w:color="auto"/>
        <w:left w:val="none" w:sz="0" w:space="0" w:color="auto"/>
        <w:bottom w:val="none" w:sz="0" w:space="0" w:color="auto"/>
        <w:right w:val="none" w:sz="0" w:space="0" w:color="auto"/>
      </w:divBdr>
    </w:div>
    <w:div w:id="1692414373">
      <w:bodyDiv w:val="1"/>
      <w:marLeft w:val="0"/>
      <w:marRight w:val="0"/>
      <w:marTop w:val="0"/>
      <w:marBottom w:val="0"/>
      <w:divBdr>
        <w:top w:val="none" w:sz="0" w:space="0" w:color="auto"/>
        <w:left w:val="none" w:sz="0" w:space="0" w:color="auto"/>
        <w:bottom w:val="none" w:sz="0" w:space="0" w:color="auto"/>
        <w:right w:val="none" w:sz="0" w:space="0" w:color="auto"/>
      </w:divBdr>
    </w:div>
    <w:div w:id="1698046475">
      <w:bodyDiv w:val="1"/>
      <w:marLeft w:val="0"/>
      <w:marRight w:val="0"/>
      <w:marTop w:val="0"/>
      <w:marBottom w:val="0"/>
      <w:divBdr>
        <w:top w:val="none" w:sz="0" w:space="0" w:color="auto"/>
        <w:left w:val="none" w:sz="0" w:space="0" w:color="auto"/>
        <w:bottom w:val="none" w:sz="0" w:space="0" w:color="auto"/>
        <w:right w:val="none" w:sz="0" w:space="0" w:color="auto"/>
      </w:divBdr>
    </w:div>
    <w:div w:id="1701709255">
      <w:bodyDiv w:val="1"/>
      <w:marLeft w:val="0"/>
      <w:marRight w:val="0"/>
      <w:marTop w:val="0"/>
      <w:marBottom w:val="0"/>
      <w:divBdr>
        <w:top w:val="none" w:sz="0" w:space="0" w:color="auto"/>
        <w:left w:val="none" w:sz="0" w:space="0" w:color="auto"/>
        <w:bottom w:val="none" w:sz="0" w:space="0" w:color="auto"/>
        <w:right w:val="none" w:sz="0" w:space="0" w:color="auto"/>
      </w:divBdr>
    </w:div>
    <w:div w:id="1707675388">
      <w:bodyDiv w:val="1"/>
      <w:marLeft w:val="0"/>
      <w:marRight w:val="0"/>
      <w:marTop w:val="0"/>
      <w:marBottom w:val="0"/>
      <w:divBdr>
        <w:top w:val="none" w:sz="0" w:space="0" w:color="auto"/>
        <w:left w:val="none" w:sz="0" w:space="0" w:color="auto"/>
        <w:bottom w:val="none" w:sz="0" w:space="0" w:color="auto"/>
        <w:right w:val="none" w:sz="0" w:space="0" w:color="auto"/>
      </w:divBdr>
      <w:divsChild>
        <w:div w:id="333384447">
          <w:marLeft w:val="0"/>
          <w:marRight w:val="0"/>
          <w:marTop w:val="0"/>
          <w:marBottom w:val="0"/>
          <w:divBdr>
            <w:top w:val="none" w:sz="0" w:space="0" w:color="auto"/>
            <w:left w:val="none" w:sz="0" w:space="0" w:color="auto"/>
            <w:bottom w:val="none" w:sz="0" w:space="0" w:color="auto"/>
            <w:right w:val="none" w:sz="0" w:space="0" w:color="auto"/>
          </w:divBdr>
        </w:div>
      </w:divsChild>
    </w:div>
    <w:div w:id="1716853714">
      <w:bodyDiv w:val="1"/>
      <w:marLeft w:val="0"/>
      <w:marRight w:val="0"/>
      <w:marTop w:val="0"/>
      <w:marBottom w:val="0"/>
      <w:divBdr>
        <w:top w:val="none" w:sz="0" w:space="0" w:color="auto"/>
        <w:left w:val="none" w:sz="0" w:space="0" w:color="auto"/>
        <w:bottom w:val="none" w:sz="0" w:space="0" w:color="auto"/>
        <w:right w:val="none" w:sz="0" w:space="0" w:color="auto"/>
      </w:divBdr>
    </w:div>
    <w:div w:id="1716928665">
      <w:bodyDiv w:val="1"/>
      <w:marLeft w:val="0"/>
      <w:marRight w:val="0"/>
      <w:marTop w:val="0"/>
      <w:marBottom w:val="0"/>
      <w:divBdr>
        <w:top w:val="none" w:sz="0" w:space="0" w:color="auto"/>
        <w:left w:val="none" w:sz="0" w:space="0" w:color="auto"/>
        <w:bottom w:val="none" w:sz="0" w:space="0" w:color="auto"/>
        <w:right w:val="none" w:sz="0" w:space="0" w:color="auto"/>
      </w:divBdr>
      <w:divsChild>
        <w:div w:id="188373191">
          <w:marLeft w:val="0"/>
          <w:marRight w:val="0"/>
          <w:marTop w:val="0"/>
          <w:marBottom w:val="0"/>
          <w:divBdr>
            <w:top w:val="none" w:sz="0" w:space="0" w:color="auto"/>
            <w:left w:val="none" w:sz="0" w:space="0" w:color="auto"/>
            <w:bottom w:val="none" w:sz="0" w:space="0" w:color="auto"/>
            <w:right w:val="none" w:sz="0" w:space="0" w:color="auto"/>
          </w:divBdr>
          <w:divsChild>
            <w:div w:id="1836455911">
              <w:marLeft w:val="0"/>
              <w:marRight w:val="0"/>
              <w:marTop w:val="0"/>
              <w:marBottom w:val="0"/>
              <w:divBdr>
                <w:top w:val="none" w:sz="0" w:space="0" w:color="auto"/>
                <w:left w:val="none" w:sz="0" w:space="0" w:color="auto"/>
                <w:bottom w:val="none" w:sz="0" w:space="0" w:color="auto"/>
                <w:right w:val="none" w:sz="0" w:space="0" w:color="auto"/>
              </w:divBdr>
              <w:divsChild>
                <w:div w:id="802698386">
                  <w:marLeft w:val="0"/>
                  <w:marRight w:val="0"/>
                  <w:marTop w:val="0"/>
                  <w:marBottom w:val="0"/>
                  <w:divBdr>
                    <w:top w:val="none" w:sz="0" w:space="0" w:color="auto"/>
                    <w:left w:val="none" w:sz="0" w:space="0" w:color="auto"/>
                    <w:bottom w:val="none" w:sz="0" w:space="0" w:color="auto"/>
                    <w:right w:val="none" w:sz="0" w:space="0" w:color="auto"/>
                  </w:divBdr>
                  <w:divsChild>
                    <w:div w:id="1282568678">
                      <w:marLeft w:val="0"/>
                      <w:marRight w:val="0"/>
                      <w:marTop w:val="0"/>
                      <w:marBottom w:val="0"/>
                      <w:divBdr>
                        <w:top w:val="none" w:sz="0" w:space="0" w:color="auto"/>
                        <w:left w:val="none" w:sz="0" w:space="0" w:color="auto"/>
                        <w:bottom w:val="none" w:sz="0" w:space="0" w:color="auto"/>
                        <w:right w:val="none" w:sz="0" w:space="0" w:color="auto"/>
                      </w:divBdr>
                      <w:divsChild>
                        <w:div w:id="8260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937590">
      <w:bodyDiv w:val="1"/>
      <w:marLeft w:val="0"/>
      <w:marRight w:val="0"/>
      <w:marTop w:val="0"/>
      <w:marBottom w:val="0"/>
      <w:divBdr>
        <w:top w:val="none" w:sz="0" w:space="0" w:color="auto"/>
        <w:left w:val="none" w:sz="0" w:space="0" w:color="auto"/>
        <w:bottom w:val="none" w:sz="0" w:space="0" w:color="auto"/>
        <w:right w:val="none" w:sz="0" w:space="0" w:color="auto"/>
      </w:divBdr>
      <w:divsChild>
        <w:div w:id="1656836384">
          <w:marLeft w:val="0"/>
          <w:marRight w:val="0"/>
          <w:marTop w:val="0"/>
          <w:marBottom w:val="0"/>
          <w:divBdr>
            <w:top w:val="none" w:sz="0" w:space="0" w:color="auto"/>
            <w:left w:val="none" w:sz="0" w:space="0" w:color="auto"/>
            <w:bottom w:val="none" w:sz="0" w:space="0" w:color="auto"/>
            <w:right w:val="none" w:sz="0" w:space="0" w:color="auto"/>
          </w:divBdr>
        </w:div>
      </w:divsChild>
    </w:div>
    <w:div w:id="1730566139">
      <w:bodyDiv w:val="1"/>
      <w:marLeft w:val="0"/>
      <w:marRight w:val="0"/>
      <w:marTop w:val="0"/>
      <w:marBottom w:val="0"/>
      <w:divBdr>
        <w:top w:val="none" w:sz="0" w:space="0" w:color="auto"/>
        <w:left w:val="none" w:sz="0" w:space="0" w:color="auto"/>
        <w:bottom w:val="none" w:sz="0" w:space="0" w:color="auto"/>
        <w:right w:val="none" w:sz="0" w:space="0" w:color="auto"/>
      </w:divBdr>
    </w:div>
    <w:div w:id="1735154149">
      <w:bodyDiv w:val="1"/>
      <w:marLeft w:val="0"/>
      <w:marRight w:val="0"/>
      <w:marTop w:val="0"/>
      <w:marBottom w:val="0"/>
      <w:divBdr>
        <w:top w:val="none" w:sz="0" w:space="0" w:color="auto"/>
        <w:left w:val="none" w:sz="0" w:space="0" w:color="auto"/>
        <w:bottom w:val="none" w:sz="0" w:space="0" w:color="auto"/>
        <w:right w:val="none" w:sz="0" w:space="0" w:color="auto"/>
      </w:divBdr>
    </w:div>
    <w:div w:id="1744523020">
      <w:bodyDiv w:val="1"/>
      <w:marLeft w:val="0"/>
      <w:marRight w:val="0"/>
      <w:marTop w:val="0"/>
      <w:marBottom w:val="0"/>
      <w:divBdr>
        <w:top w:val="none" w:sz="0" w:space="0" w:color="auto"/>
        <w:left w:val="none" w:sz="0" w:space="0" w:color="auto"/>
        <w:bottom w:val="none" w:sz="0" w:space="0" w:color="auto"/>
        <w:right w:val="none" w:sz="0" w:space="0" w:color="auto"/>
      </w:divBdr>
    </w:div>
    <w:div w:id="1754399804">
      <w:bodyDiv w:val="1"/>
      <w:marLeft w:val="0"/>
      <w:marRight w:val="0"/>
      <w:marTop w:val="0"/>
      <w:marBottom w:val="0"/>
      <w:divBdr>
        <w:top w:val="none" w:sz="0" w:space="0" w:color="auto"/>
        <w:left w:val="none" w:sz="0" w:space="0" w:color="auto"/>
        <w:bottom w:val="none" w:sz="0" w:space="0" w:color="auto"/>
        <w:right w:val="none" w:sz="0" w:space="0" w:color="auto"/>
      </w:divBdr>
    </w:div>
    <w:div w:id="1758207301">
      <w:bodyDiv w:val="1"/>
      <w:marLeft w:val="0"/>
      <w:marRight w:val="0"/>
      <w:marTop w:val="0"/>
      <w:marBottom w:val="0"/>
      <w:divBdr>
        <w:top w:val="none" w:sz="0" w:space="0" w:color="auto"/>
        <w:left w:val="none" w:sz="0" w:space="0" w:color="auto"/>
        <w:bottom w:val="none" w:sz="0" w:space="0" w:color="auto"/>
        <w:right w:val="none" w:sz="0" w:space="0" w:color="auto"/>
      </w:divBdr>
    </w:div>
    <w:div w:id="1777751335">
      <w:bodyDiv w:val="1"/>
      <w:marLeft w:val="0"/>
      <w:marRight w:val="0"/>
      <w:marTop w:val="0"/>
      <w:marBottom w:val="0"/>
      <w:divBdr>
        <w:top w:val="none" w:sz="0" w:space="0" w:color="auto"/>
        <w:left w:val="none" w:sz="0" w:space="0" w:color="auto"/>
        <w:bottom w:val="none" w:sz="0" w:space="0" w:color="auto"/>
        <w:right w:val="none" w:sz="0" w:space="0" w:color="auto"/>
      </w:divBdr>
    </w:div>
    <w:div w:id="1791779435">
      <w:bodyDiv w:val="1"/>
      <w:marLeft w:val="0"/>
      <w:marRight w:val="0"/>
      <w:marTop w:val="0"/>
      <w:marBottom w:val="0"/>
      <w:divBdr>
        <w:top w:val="none" w:sz="0" w:space="0" w:color="auto"/>
        <w:left w:val="none" w:sz="0" w:space="0" w:color="auto"/>
        <w:bottom w:val="none" w:sz="0" w:space="0" w:color="auto"/>
        <w:right w:val="none" w:sz="0" w:space="0" w:color="auto"/>
      </w:divBdr>
    </w:div>
    <w:div w:id="1810778907">
      <w:bodyDiv w:val="1"/>
      <w:marLeft w:val="0"/>
      <w:marRight w:val="0"/>
      <w:marTop w:val="0"/>
      <w:marBottom w:val="0"/>
      <w:divBdr>
        <w:top w:val="none" w:sz="0" w:space="0" w:color="auto"/>
        <w:left w:val="none" w:sz="0" w:space="0" w:color="auto"/>
        <w:bottom w:val="none" w:sz="0" w:space="0" w:color="auto"/>
        <w:right w:val="none" w:sz="0" w:space="0" w:color="auto"/>
      </w:divBdr>
    </w:div>
    <w:div w:id="1812164313">
      <w:bodyDiv w:val="1"/>
      <w:marLeft w:val="0"/>
      <w:marRight w:val="0"/>
      <w:marTop w:val="0"/>
      <w:marBottom w:val="0"/>
      <w:divBdr>
        <w:top w:val="none" w:sz="0" w:space="0" w:color="auto"/>
        <w:left w:val="none" w:sz="0" w:space="0" w:color="auto"/>
        <w:bottom w:val="none" w:sz="0" w:space="0" w:color="auto"/>
        <w:right w:val="none" w:sz="0" w:space="0" w:color="auto"/>
      </w:divBdr>
    </w:div>
    <w:div w:id="1820262835">
      <w:bodyDiv w:val="1"/>
      <w:marLeft w:val="0"/>
      <w:marRight w:val="0"/>
      <w:marTop w:val="0"/>
      <w:marBottom w:val="0"/>
      <w:divBdr>
        <w:top w:val="none" w:sz="0" w:space="0" w:color="auto"/>
        <w:left w:val="none" w:sz="0" w:space="0" w:color="auto"/>
        <w:bottom w:val="none" w:sz="0" w:space="0" w:color="auto"/>
        <w:right w:val="none" w:sz="0" w:space="0" w:color="auto"/>
      </w:divBdr>
    </w:div>
    <w:div w:id="1824420573">
      <w:bodyDiv w:val="1"/>
      <w:marLeft w:val="0"/>
      <w:marRight w:val="0"/>
      <w:marTop w:val="0"/>
      <w:marBottom w:val="0"/>
      <w:divBdr>
        <w:top w:val="none" w:sz="0" w:space="0" w:color="auto"/>
        <w:left w:val="none" w:sz="0" w:space="0" w:color="auto"/>
        <w:bottom w:val="none" w:sz="0" w:space="0" w:color="auto"/>
        <w:right w:val="none" w:sz="0" w:space="0" w:color="auto"/>
      </w:divBdr>
    </w:div>
    <w:div w:id="1840726573">
      <w:bodyDiv w:val="1"/>
      <w:marLeft w:val="0"/>
      <w:marRight w:val="0"/>
      <w:marTop w:val="0"/>
      <w:marBottom w:val="0"/>
      <w:divBdr>
        <w:top w:val="none" w:sz="0" w:space="0" w:color="auto"/>
        <w:left w:val="none" w:sz="0" w:space="0" w:color="auto"/>
        <w:bottom w:val="none" w:sz="0" w:space="0" w:color="auto"/>
        <w:right w:val="none" w:sz="0" w:space="0" w:color="auto"/>
      </w:divBdr>
      <w:divsChild>
        <w:div w:id="2074312652">
          <w:marLeft w:val="0"/>
          <w:marRight w:val="0"/>
          <w:marTop w:val="0"/>
          <w:marBottom w:val="0"/>
          <w:divBdr>
            <w:top w:val="none" w:sz="0" w:space="0" w:color="auto"/>
            <w:left w:val="none" w:sz="0" w:space="0" w:color="auto"/>
            <w:bottom w:val="none" w:sz="0" w:space="0" w:color="auto"/>
            <w:right w:val="none" w:sz="0" w:space="0" w:color="auto"/>
          </w:divBdr>
        </w:div>
      </w:divsChild>
    </w:div>
    <w:div w:id="1845322504">
      <w:bodyDiv w:val="1"/>
      <w:marLeft w:val="0"/>
      <w:marRight w:val="0"/>
      <w:marTop w:val="0"/>
      <w:marBottom w:val="0"/>
      <w:divBdr>
        <w:top w:val="none" w:sz="0" w:space="0" w:color="auto"/>
        <w:left w:val="none" w:sz="0" w:space="0" w:color="auto"/>
        <w:bottom w:val="none" w:sz="0" w:space="0" w:color="auto"/>
        <w:right w:val="none" w:sz="0" w:space="0" w:color="auto"/>
      </w:divBdr>
    </w:div>
    <w:div w:id="1845700389">
      <w:bodyDiv w:val="1"/>
      <w:marLeft w:val="0"/>
      <w:marRight w:val="0"/>
      <w:marTop w:val="0"/>
      <w:marBottom w:val="0"/>
      <w:divBdr>
        <w:top w:val="none" w:sz="0" w:space="0" w:color="auto"/>
        <w:left w:val="none" w:sz="0" w:space="0" w:color="auto"/>
        <w:bottom w:val="none" w:sz="0" w:space="0" w:color="auto"/>
        <w:right w:val="none" w:sz="0" w:space="0" w:color="auto"/>
      </w:divBdr>
    </w:div>
    <w:div w:id="1852992011">
      <w:bodyDiv w:val="1"/>
      <w:marLeft w:val="0"/>
      <w:marRight w:val="0"/>
      <w:marTop w:val="0"/>
      <w:marBottom w:val="0"/>
      <w:divBdr>
        <w:top w:val="none" w:sz="0" w:space="0" w:color="auto"/>
        <w:left w:val="none" w:sz="0" w:space="0" w:color="auto"/>
        <w:bottom w:val="none" w:sz="0" w:space="0" w:color="auto"/>
        <w:right w:val="none" w:sz="0" w:space="0" w:color="auto"/>
      </w:divBdr>
    </w:div>
    <w:div w:id="1855067637">
      <w:bodyDiv w:val="1"/>
      <w:marLeft w:val="0"/>
      <w:marRight w:val="0"/>
      <w:marTop w:val="0"/>
      <w:marBottom w:val="0"/>
      <w:divBdr>
        <w:top w:val="none" w:sz="0" w:space="0" w:color="auto"/>
        <w:left w:val="none" w:sz="0" w:space="0" w:color="auto"/>
        <w:bottom w:val="none" w:sz="0" w:space="0" w:color="auto"/>
        <w:right w:val="none" w:sz="0" w:space="0" w:color="auto"/>
      </w:divBdr>
    </w:div>
    <w:div w:id="1858538713">
      <w:bodyDiv w:val="1"/>
      <w:marLeft w:val="0"/>
      <w:marRight w:val="0"/>
      <w:marTop w:val="0"/>
      <w:marBottom w:val="0"/>
      <w:divBdr>
        <w:top w:val="none" w:sz="0" w:space="0" w:color="auto"/>
        <w:left w:val="none" w:sz="0" w:space="0" w:color="auto"/>
        <w:bottom w:val="none" w:sz="0" w:space="0" w:color="auto"/>
        <w:right w:val="none" w:sz="0" w:space="0" w:color="auto"/>
      </w:divBdr>
      <w:divsChild>
        <w:div w:id="132142002">
          <w:marLeft w:val="0"/>
          <w:marRight w:val="0"/>
          <w:marTop w:val="0"/>
          <w:marBottom w:val="0"/>
          <w:divBdr>
            <w:top w:val="none" w:sz="0" w:space="0" w:color="auto"/>
            <w:left w:val="none" w:sz="0" w:space="0" w:color="auto"/>
            <w:bottom w:val="none" w:sz="0" w:space="0" w:color="auto"/>
            <w:right w:val="none" w:sz="0" w:space="0" w:color="auto"/>
          </w:divBdr>
        </w:div>
      </w:divsChild>
    </w:div>
    <w:div w:id="1888373279">
      <w:bodyDiv w:val="1"/>
      <w:marLeft w:val="0"/>
      <w:marRight w:val="0"/>
      <w:marTop w:val="0"/>
      <w:marBottom w:val="0"/>
      <w:divBdr>
        <w:top w:val="none" w:sz="0" w:space="0" w:color="auto"/>
        <w:left w:val="none" w:sz="0" w:space="0" w:color="auto"/>
        <w:bottom w:val="none" w:sz="0" w:space="0" w:color="auto"/>
        <w:right w:val="none" w:sz="0" w:space="0" w:color="auto"/>
      </w:divBdr>
      <w:divsChild>
        <w:div w:id="103312031">
          <w:marLeft w:val="0"/>
          <w:marRight w:val="0"/>
          <w:marTop w:val="0"/>
          <w:marBottom w:val="0"/>
          <w:divBdr>
            <w:top w:val="none" w:sz="0" w:space="0" w:color="auto"/>
            <w:left w:val="none" w:sz="0" w:space="0" w:color="auto"/>
            <w:bottom w:val="none" w:sz="0" w:space="0" w:color="auto"/>
            <w:right w:val="none" w:sz="0" w:space="0" w:color="auto"/>
          </w:divBdr>
          <w:divsChild>
            <w:div w:id="3647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2658">
      <w:bodyDiv w:val="1"/>
      <w:marLeft w:val="0"/>
      <w:marRight w:val="0"/>
      <w:marTop w:val="0"/>
      <w:marBottom w:val="0"/>
      <w:divBdr>
        <w:top w:val="none" w:sz="0" w:space="0" w:color="auto"/>
        <w:left w:val="none" w:sz="0" w:space="0" w:color="auto"/>
        <w:bottom w:val="none" w:sz="0" w:space="0" w:color="auto"/>
        <w:right w:val="none" w:sz="0" w:space="0" w:color="auto"/>
      </w:divBdr>
      <w:divsChild>
        <w:div w:id="1461146699">
          <w:marLeft w:val="0"/>
          <w:marRight w:val="0"/>
          <w:marTop w:val="0"/>
          <w:marBottom w:val="0"/>
          <w:divBdr>
            <w:top w:val="none" w:sz="0" w:space="0" w:color="auto"/>
            <w:left w:val="none" w:sz="0" w:space="0" w:color="auto"/>
            <w:bottom w:val="none" w:sz="0" w:space="0" w:color="auto"/>
            <w:right w:val="none" w:sz="0" w:space="0" w:color="auto"/>
          </w:divBdr>
          <w:divsChild>
            <w:div w:id="4047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30112">
      <w:bodyDiv w:val="1"/>
      <w:marLeft w:val="0"/>
      <w:marRight w:val="0"/>
      <w:marTop w:val="0"/>
      <w:marBottom w:val="0"/>
      <w:divBdr>
        <w:top w:val="none" w:sz="0" w:space="0" w:color="auto"/>
        <w:left w:val="none" w:sz="0" w:space="0" w:color="auto"/>
        <w:bottom w:val="none" w:sz="0" w:space="0" w:color="auto"/>
        <w:right w:val="none" w:sz="0" w:space="0" w:color="auto"/>
      </w:divBdr>
      <w:divsChild>
        <w:div w:id="2031297191">
          <w:marLeft w:val="0"/>
          <w:marRight w:val="0"/>
          <w:marTop w:val="0"/>
          <w:marBottom w:val="0"/>
          <w:divBdr>
            <w:top w:val="none" w:sz="0" w:space="0" w:color="auto"/>
            <w:left w:val="none" w:sz="0" w:space="0" w:color="auto"/>
            <w:bottom w:val="none" w:sz="0" w:space="0" w:color="auto"/>
            <w:right w:val="none" w:sz="0" w:space="0" w:color="auto"/>
          </w:divBdr>
          <w:divsChild>
            <w:div w:id="994265166">
              <w:marLeft w:val="0"/>
              <w:marRight w:val="0"/>
              <w:marTop w:val="0"/>
              <w:marBottom w:val="0"/>
              <w:divBdr>
                <w:top w:val="none" w:sz="0" w:space="0" w:color="auto"/>
                <w:left w:val="none" w:sz="0" w:space="0" w:color="auto"/>
                <w:bottom w:val="none" w:sz="0" w:space="0" w:color="auto"/>
                <w:right w:val="none" w:sz="0" w:space="0" w:color="auto"/>
              </w:divBdr>
              <w:divsChild>
                <w:div w:id="1858079930">
                  <w:marLeft w:val="0"/>
                  <w:marRight w:val="0"/>
                  <w:marTop w:val="0"/>
                  <w:marBottom w:val="0"/>
                  <w:divBdr>
                    <w:top w:val="none" w:sz="0" w:space="0" w:color="auto"/>
                    <w:left w:val="none" w:sz="0" w:space="0" w:color="auto"/>
                    <w:bottom w:val="none" w:sz="0" w:space="0" w:color="auto"/>
                    <w:right w:val="none" w:sz="0" w:space="0" w:color="auto"/>
                  </w:divBdr>
                  <w:divsChild>
                    <w:div w:id="822240176">
                      <w:marLeft w:val="0"/>
                      <w:marRight w:val="0"/>
                      <w:marTop w:val="0"/>
                      <w:marBottom w:val="0"/>
                      <w:divBdr>
                        <w:top w:val="none" w:sz="0" w:space="0" w:color="auto"/>
                        <w:left w:val="none" w:sz="0" w:space="0" w:color="auto"/>
                        <w:bottom w:val="none" w:sz="0" w:space="0" w:color="auto"/>
                        <w:right w:val="none" w:sz="0" w:space="0" w:color="auto"/>
                      </w:divBdr>
                      <w:divsChild>
                        <w:div w:id="1827623129">
                          <w:marLeft w:val="0"/>
                          <w:marRight w:val="0"/>
                          <w:marTop w:val="0"/>
                          <w:marBottom w:val="0"/>
                          <w:divBdr>
                            <w:top w:val="none" w:sz="0" w:space="0" w:color="auto"/>
                            <w:left w:val="none" w:sz="0" w:space="0" w:color="auto"/>
                            <w:bottom w:val="none" w:sz="0" w:space="0" w:color="auto"/>
                            <w:right w:val="none" w:sz="0" w:space="0" w:color="auto"/>
                          </w:divBdr>
                          <w:divsChild>
                            <w:div w:id="791829123">
                              <w:marLeft w:val="0"/>
                              <w:marRight w:val="0"/>
                              <w:marTop w:val="0"/>
                              <w:marBottom w:val="0"/>
                              <w:divBdr>
                                <w:top w:val="none" w:sz="0" w:space="0" w:color="auto"/>
                                <w:left w:val="none" w:sz="0" w:space="0" w:color="auto"/>
                                <w:bottom w:val="none" w:sz="0" w:space="0" w:color="auto"/>
                                <w:right w:val="none" w:sz="0" w:space="0" w:color="auto"/>
                              </w:divBdr>
                              <w:divsChild>
                                <w:div w:id="683288647">
                                  <w:marLeft w:val="0"/>
                                  <w:marRight w:val="0"/>
                                  <w:marTop w:val="0"/>
                                  <w:marBottom w:val="0"/>
                                  <w:divBdr>
                                    <w:top w:val="none" w:sz="0" w:space="0" w:color="auto"/>
                                    <w:left w:val="none" w:sz="0" w:space="0" w:color="auto"/>
                                    <w:bottom w:val="none" w:sz="0" w:space="0" w:color="auto"/>
                                    <w:right w:val="none" w:sz="0" w:space="0" w:color="auto"/>
                                  </w:divBdr>
                                  <w:divsChild>
                                    <w:div w:id="17969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976150">
      <w:bodyDiv w:val="1"/>
      <w:marLeft w:val="0"/>
      <w:marRight w:val="0"/>
      <w:marTop w:val="0"/>
      <w:marBottom w:val="0"/>
      <w:divBdr>
        <w:top w:val="none" w:sz="0" w:space="0" w:color="auto"/>
        <w:left w:val="none" w:sz="0" w:space="0" w:color="auto"/>
        <w:bottom w:val="none" w:sz="0" w:space="0" w:color="auto"/>
        <w:right w:val="none" w:sz="0" w:space="0" w:color="auto"/>
      </w:divBdr>
    </w:div>
    <w:div w:id="1900359268">
      <w:bodyDiv w:val="1"/>
      <w:marLeft w:val="0"/>
      <w:marRight w:val="0"/>
      <w:marTop w:val="0"/>
      <w:marBottom w:val="0"/>
      <w:divBdr>
        <w:top w:val="none" w:sz="0" w:space="0" w:color="auto"/>
        <w:left w:val="none" w:sz="0" w:space="0" w:color="auto"/>
        <w:bottom w:val="none" w:sz="0" w:space="0" w:color="auto"/>
        <w:right w:val="none" w:sz="0" w:space="0" w:color="auto"/>
      </w:divBdr>
    </w:div>
    <w:div w:id="1907104303">
      <w:bodyDiv w:val="1"/>
      <w:marLeft w:val="0"/>
      <w:marRight w:val="0"/>
      <w:marTop w:val="0"/>
      <w:marBottom w:val="0"/>
      <w:divBdr>
        <w:top w:val="none" w:sz="0" w:space="0" w:color="auto"/>
        <w:left w:val="none" w:sz="0" w:space="0" w:color="auto"/>
        <w:bottom w:val="none" w:sz="0" w:space="0" w:color="auto"/>
        <w:right w:val="none" w:sz="0" w:space="0" w:color="auto"/>
      </w:divBdr>
      <w:divsChild>
        <w:div w:id="724960292">
          <w:marLeft w:val="0"/>
          <w:marRight w:val="0"/>
          <w:marTop w:val="0"/>
          <w:marBottom w:val="0"/>
          <w:divBdr>
            <w:top w:val="none" w:sz="0" w:space="0" w:color="auto"/>
            <w:left w:val="none" w:sz="0" w:space="0" w:color="auto"/>
            <w:bottom w:val="none" w:sz="0" w:space="0" w:color="auto"/>
            <w:right w:val="none" w:sz="0" w:space="0" w:color="auto"/>
          </w:divBdr>
          <w:divsChild>
            <w:div w:id="519515003">
              <w:marLeft w:val="0"/>
              <w:marRight w:val="0"/>
              <w:marTop w:val="0"/>
              <w:marBottom w:val="0"/>
              <w:divBdr>
                <w:top w:val="none" w:sz="0" w:space="0" w:color="auto"/>
                <w:left w:val="none" w:sz="0" w:space="0" w:color="auto"/>
                <w:bottom w:val="none" w:sz="0" w:space="0" w:color="auto"/>
                <w:right w:val="none" w:sz="0" w:space="0" w:color="auto"/>
              </w:divBdr>
              <w:divsChild>
                <w:div w:id="14818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4738">
      <w:bodyDiv w:val="1"/>
      <w:marLeft w:val="0"/>
      <w:marRight w:val="0"/>
      <w:marTop w:val="0"/>
      <w:marBottom w:val="0"/>
      <w:divBdr>
        <w:top w:val="none" w:sz="0" w:space="0" w:color="auto"/>
        <w:left w:val="none" w:sz="0" w:space="0" w:color="auto"/>
        <w:bottom w:val="none" w:sz="0" w:space="0" w:color="auto"/>
        <w:right w:val="none" w:sz="0" w:space="0" w:color="auto"/>
      </w:divBdr>
    </w:div>
    <w:div w:id="1929078685">
      <w:bodyDiv w:val="1"/>
      <w:marLeft w:val="0"/>
      <w:marRight w:val="0"/>
      <w:marTop w:val="0"/>
      <w:marBottom w:val="0"/>
      <w:divBdr>
        <w:top w:val="none" w:sz="0" w:space="0" w:color="auto"/>
        <w:left w:val="none" w:sz="0" w:space="0" w:color="auto"/>
        <w:bottom w:val="none" w:sz="0" w:space="0" w:color="auto"/>
        <w:right w:val="none" w:sz="0" w:space="0" w:color="auto"/>
      </w:divBdr>
      <w:divsChild>
        <w:div w:id="1467889724">
          <w:marLeft w:val="0"/>
          <w:marRight w:val="0"/>
          <w:marTop w:val="0"/>
          <w:marBottom w:val="0"/>
          <w:divBdr>
            <w:top w:val="none" w:sz="0" w:space="0" w:color="auto"/>
            <w:left w:val="none" w:sz="0" w:space="0" w:color="auto"/>
            <w:bottom w:val="none" w:sz="0" w:space="0" w:color="auto"/>
            <w:right w:val="none" w:sz="0" w:space="0" w:color="auto"/>
          </w:divBdr>
        </w:div>
      </w:divsChild>
    </w:div>
    <w:div w:id="1929266560">
      <w:bodyDiv w:val="1"/>
      <w:marLeft w:val="0"/>
      <w:marRight w:val="0"/>
      <w:marTop w:val="0"/>
      <w:marBottom w:val="0"/>
      <w:divBdr>
        <w:top w:val="none" w:sz="0" w:space="0" w:color="auto"/>
        <w:left w:val="none" w:sz="0" w:space="0" w:color="auto"/>
        <w:bottom w:val="none" w:sz="0" w:space="0" w:color="auto"/>
        <w:right w:val="none" w:sz="0" w:space="0" w:color="auto"/>
      </w:divBdr>
    </w:div>
    <w:div w:id="1930114227">
      <w:bodyDiv w:val="1"/>
      <w:marLeft w:val="0"/>
      <w:marRight w:val="0"/>
      <w:marTop w:val="0"/>
      <w:marBottom w:val="0"/>
      <w:divBdr>
        <w:top w:val="none" w:sz="0" w:space="0" w:color="auto"/>
        <w:left w:val="none" w:sz="0" w:space="0" w:color="auto"/>
        <w:bottom w:val="none" w:sz="0" w:space="0" w:color="auto"/>
        <w:right w:val="none" w:sz="0" w:space="0" w:color="auto"/>
      </w:divBdr>
    </w:div>
    <w:div w:id="1931500612">
      <w:bodyDiv w:val="1"/>
      <w:marLeft w:val="0"/>
      <w:marRight w:val="0"/>
      <w:marTop w:val="0"/>
      <w:marBottom w:val="0"/>
      <w:divBdr>
        <w:top w:val="none" w:sz="0" w:space="0" w:color="auto"/>
        <w:left w:val="none" w:sz="0" w:space="0" w:color="auto"/>
        <w:bottom w:val="none" w:sz="0" w:space="0" w:color="auto"/>
        <w:right w:val="none" w:sz="0" w:space="0" w:color="auto"/>
      </w:divBdr>
    </w:div>
    <w:div w:id="1942566610">
      <w:bodyDiv w:val="1"/>
      <w:marLeft w:val="0"/>
      <w:marRight w:val="0"/>
      <w:marTop w:val="0"/>
      <w:marBottom w:val="0"/>
      <w:divBdr>
        <w:top w:val="none" w:sz="0" w:space="0" w:color="auto"/>
        <w:left w:val="none" w:sz="0" w:space="0" w:color="auto"/>
        <w:bottom w:val="none" w:sz="0" w:space="0" w:color="auto"/>
        <w:right w:val="none" w:sz="0" w:space="0" w:color="auto"/>
      </w:divBdr>
    </w:div>
    <w:div w:id="1960065326">
      <w:bodyDiv w:val="1"/>
      <w:marLeft w:val="0"/>
      <w:marRight w:val="0"/>
      <w:marTop w:val="0"/>
      <w:marBottom w:val="0"/>
      <w:divBdr>
        <w:top w:val="none" w:sz="0" w:space="0" w:color="auto"/>
        <w:left w:val="none" w:sz="0" w:space="0" w:color="auto"/>
        <w:bottom w:val="none" w:sz="0" w:space="0" w:color="auto"/>
        <w:right w:val="none" w:sz="0" w:space="0" w:color="auto"/>
      </w:divBdr>
    </w:div>
    <w:div w:id="1960992216">
      <w:bodyDiv w:val="1"/>
      <w:marLeft w:val="0"/>
      <w:marRight w:val="0"/>
      <w:marTop w:val="0"/>
      <w:marBottom w:val="0"/>
      <w:divBdr>
        <w:top w:val="none" w:sz="0" w:space="0" w:color="auto"/>
        <w:left w:val="none" w:sz="0" w:space="0" w:color="auto"/>
        <w:bottom w:val="none" w:sz="0" w:space="0" w:color="auto"/>
        <w:right w:val="none" w:sz="0" w:space="0" w:color="auto"/>
      </w:divBdr>
    </w:div>
    <w:div w:id="2001619029">
      <w:bodyDiv w:val="1"/>
      <w:marLeft w:val="0"/>
      <w:marRight w:val="0"/>
      <w:marTop w:val="0"/>
      <w:marBottom w:val="0"/>
      <w:divBdr>
        <w:top w:val="none" w:sz="0" w:space="0" w:color="auto"/>
        <w:left w:val="none" w:sz="0" w:space="0" w:color="auto"/>
        <w:bottom w:val="none" w:sz="0" w:space="0" w:color="auto"/>
        <w:right w:val="none" w:sz="0" w:space="0" w:color="auto"/>
      </w:divBdr>
    </w:div>
    <w:div w:id="2002419232">
      <w:bodyDiv w:val="1"/>
      <w:marLeft w:val="0"/>
      <w:marRight w:val="0"/>
      <w:marTop w:val="0"/>
      <w:marBottom w:val="0"/>
      <w:divBdr>
        <w:top w:val="none" w:sz="0" w:space="0" w:color="auto"/>
        <w:left w:val="none" w:sz="0" w:space="0" w:color="auto"/>
        <w:bottom w:val="none" w:sz="0" w:space="0" w:color="auto"/>
        <w:right w:val="none" w:sz="0" w:space="0" w:color="auto"/>
      </w:divBdr>
      <w:divsChild>
        <w:div w:id="112944941">
          <w:marLeft w:val="0"/>
          <w:marRight w:val="0"/>
          <w:marTop w:val="0"/>
          <w:marBottom w:val="0"/>
          <w:divBdr>
            <w:top w:val="none" w:sz="0" w:space="0" w:color="auto"/>
            <w:left w:val="none" w:sz="0" w:space="0" w:color="auto"/>
            <w:bottom w:val="none" w:sz="0" w:space="0" w:color="auto"/>
            <w:right w:val="none" w:sz="0" w:space="0" w:color="auto"/>
          </w:divBdr>
        </w:div>
        <w:div w:id="1256673022">
          <w:marLeft w:val="0"/>
          <w:marRight w:val="0"/>
          <w:marTop w:val="0"/>
          <w:marBottom w:val="0"/>
          <w:divBdr>
            <w:top w:val="none" w:sz="0" w:space="0" w:color="auto"/>
            <w:left w:val="none" w:sz="0" w:space="0" w:color="auto"/>
            <w:bottom w:val="none" w:sz="0" w:space="0" w:color="auto"/>
            <w:right w:val="none" w:sz="0" w:space="0" w:color="auto"/>
          </w:divBdr>
        </w:div>
      </w:divsChild>
    </w:div>
    <w:div w:id="2016153198">
      <w:bodyDiv w:val="1"/>
      <w:marLeft w:val="0"/>
      <w:marRight w:val="0"/>
      <w:marTop w:val="0"/>
      <w:marBottom w:val="0"/>
      <w:divBdr>
        <w:top w:val="none" w:sz="0" w:space="0" w:color="auto"/>
        <w:left w:val="none" w:sz="0" w:space="0" w:color="auto"/>
        <w:bottom w:val="none" w:sz="0" w:space="0" w:color="auto"/>
        <w:right w:val="none" w:sz="0" w:space="0" w:color="auto"/>
      </w:divBdr>
    </w:div>
    <w:div w:id="2023504796">
      <w:bodyDiv w:val="1"/>
      <w:marLeft w:val="0"/>
      <w:marRight w:val="0"/>
      <w:marTop w:val="0"/>
      <w:marBottom w:val="0"/>
      <w:divBdr>
        <w:top w:val="none" w:sz="0" w:space="0" w:color="auto"/>
        <w:left w:val="none" w:sz="0" w:space="0" w:color="auto"/>
        <w:bottom w:val="none" w:sz="0" w:space="0" w:color="auto"/>
        <w:right w:val="none" w:sz="0" w:space="0" w:color="auto"/>
      </w:divBdr>
    </w:div>
    <w:div w:id="2024166642">
      <w:bodyDiv w:val="1"/>
      <w:marLeft w:val="0"/>
      <w:marRight w:val="0"/>
      <w:marTop w:val="0"/>
      <w:marBottom w:val="0"/>
      <w:divBdr>
        <w:top w:val="none" w:sz="0" w:space="0" w:color="auto"/>
        <w:left w:val="none" w:sz="0" w:space="0" w:color="auto"/>
        <w:bottom w:val="none" w:sz="0" w:space="0" w:color="auto"/>
        <w:right w:val="none" w:sz="0" w:space="0" w:color="auto"/>
      </w:divBdr>
    </w:div>
    <w:div w:id="2025281909">
      <w:bodyDiv w:val="1"/>
      <w:marLeft w:val="0"/>
      <w:marRight w:val="0"/>
      <w:marTop w:val="0"/>
      <w:marBottom w:val="0"/>
      <w:divBdr>
        <w:top w:val="none" w:sz="0" w:space="0" w:color="auto"/>
        <w:left w:val="none" w:sz="0" w:space="0" w:color="auto"/>
        <w:bottom w:val="none" w:sz="0" w:space="0" w:color="auto"/>
        <w:right w:val="none" w:sz="0" w:space="0" w:color="auto"/>
      </w:divBdr>
    </w:div>
    <w:div w:id="2026402393">
      <w:bodyDiv w:val="1"/>
      <w:marLeft w:val="0"/>
      <w:marRight w:val="0"/>
      <w:marTop w:val="0"/>
      <w:marBottom w:val="0"/>
      <w:divBdr>
        <w:top w:val="none" w:sz="0" w:space="0" w:color="auto"/>
        <w:left w:val="none" w:sz="0" w:space="0" w:color="auto"/>
        <w:bottom w:val="none" w:sz="0" w:space="0" w:color="auto"/>
        <w:right w:val="none" w:sz="0" w:space="0" w:color="auto"/>
      </w:divBdr>
    </w:div>
    <w:div w:id="2028829941">
      <w:bodyDiv w:val="1"/>
      <w:marLeft w:val="0"/>
      <w:marRight w:val="0"/>
      <w:marTop w:val="0"/>
      <w:marBottom w:val="0"/>
      <w:divBdr>
        <w:top w:val="none" w:sz="0" w:space="0" w:color="auto"/>
        <w:left w:val="none" w:sz="0" w:space="0" w:color="auto"/>
        <w:bottom w:val="none" w:sz="0" w:space="0" w:color="auto"/>
        <w:right w:val="none" w:sz="0" w:space="0" w:color="auto"/>
      </w:divBdr>
    </w:div>
    <w:div w:id="2029746656">
      <w:bodyDiv w:val="1"/>
      <w:marLeft w:val="0"/>
      <w:marRight w:val="0"/>
      <w:marTop w:val="0"/>
      <w:marBottom w:val="0"/>
      <w:divBdr>
        <w:top w:val="none" w:sz="0" w:space="0" w:color="auto"/>
        <w:left w:val="none" w:sz="0" w:space="0" w:color="auto"/>
        <w:bottom w:val="none" w:sz="0" w:space="0" w:color="auto"/>
        <w:right w:val="none" w:sz="0" w:space="0" w:color="auto"/>
      </w:divBdr>
      <w:divsChild>
        <w:div w:id="431052979">
          <w:marLeft w:val="0"/>
          <w:marRight w:val="0"/>
          <w:marTop w:val="0"/>
          <w:marBottom w:val="0"/>
          <w:divBdr>
            <w:top w:val="none" w:sz="0" w:space="0" w:color="auto"/>
            <w:left w:val="none" w:sz="0" w:space="0" w:color="auto"/>
            <w:bottom w:val="none" w:sz="0" w:space="0" w:color="auto"/>
            <w:right w:val="none" w:sz="0" w:space="0" w:color="auto"/>
          </w:divBdr>
        </w:div>
      </w:divsChild>
    </w:div>
    <w:div w:id="2046978259">
      <w:bodyDiv w:val="1"/>
      <w:marLeft w:val="0"/>
      <w:marRight w:val="0"/>
      <w:marTop w:val="0"/>
      <w:marBottom w:val="0"/>
      <w:divBdr>
        <w:top w:val="none" w:sz="0" w:space="0" w:color="auto"/>
        <w:left w:val="none" w:sz="0" w:space="0" w:color="auto"/>
        <w:bottom w:val="none" w:sz="0" w:space="0" w:color="auto"/>
        <w:right w:val="none" w:sz="0" w:space="0" w:color="auto"/>
      </w:divBdr>
      <w:divsChild>
        <w:div w:id="1117026312">
          <w:marLeft w:val="0"/>
          <w:marRight w:val="0"/>
          <w:marTop w:val="0"/>
          <w:marBottom w:val="0"/>
          <w:divBdr>
            <w:top w:val="none" w:sz="0" w:space="0" w:color="auto"/>
            <w:left w:val="none" w:sz="0" w:space="0" w:color="auto"/>
            <w:bottom w:val="none" w:sz="0" w:space="0" w:color="auto"/>
            <w:right w:val="none" w:sz="0" w:space="0" w:color="auto"/>
          </w:divBdr>
          <w:divsChild>
            <w:div w:id="7715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3131">
      <w:bodyDiv w:val="1"/>
      <w:marLeft w:val="0"/>
      <w:marRight w:val="0"/>
      <w:marTop w:val="0"/>
      <w:marBottom w:val="0"/>
      <w:divBdr>
        <w:top w:val="none" w:sz="0" w:space="0" w:color="auto"/>
        <w:left w:val="none" w:sz="0" w:space="0" w:color="auto"/>
        <w:bottom w:val="none" w:sz="0" w:space="0" w:color="auto"/>
        <w:right w:val="none" w:sz="0" w:space="0" w:color="auto"/>
      </w:divBdr>
    </w:div>
    <w:div w:id="2063599589">
      <w:bodyDiv w:val="1"/>
      <w:marLeft w:val="0"/>
      <w:marRight w:val="0"/>
      <w:marTop w:val="0"/>
      <w:marBottom w:val="0"/>
      <w:divBdr>
        <w:top w:val="none" w:sz="0" w:space="0" w:color="auto"/>
        <w:left w:val="none" w:sz="0" w:space="0" w:color="auto"/>
        <w:bottom w:val="none" w:sz="0" w:space="0" w:color="auto"/>
        <w:right w:val="none" w:sz="0" w:space="0" w:color="auto"/>
      </w:divBdr>
    </w:div>
    <w:div w:id="2079353827">
      <w:bodyDiv w:val="1"/>
      <w:marLeft w:val="0"/>
      <w:marRight w:val="0"/>
      <w:marTop w:val="0"/>
      <w:marBottom w:val="0"/>
      <w:divBdr>
        <w:top w:val="none" w:sz="0" w:space="0" w:color="auto"/>
        <w:left w:val="none" w:sz="0" w:space="0" w:color="auto"/>
        <w:bottom w:val="none" w:sz="0" w:space="0" w:color="auto"/>
        <w:right w:val="none" w:sz="0" w:space="0" w:color="auto"/>
      </w:divBdr>
    </w:div>
    <w:div w:id="2086417168">
      <w:bodyDiv w:val="1"/>
      <w:marLeft w:val="0"/>
      <w:marRight w:val="0"/>
      <w:marTop w:val="0"/>
      <w:marBottom w:val="0"/>
      <w:divBdr>
        <w:top w:val="none" w:sz="0" w:space="0" w:color="auto"/>
        <w:left w:val="none" w:sz="0" w:space="0" w:color="auto"/>
        <w:bottom w:val="none" w:sz="0" w:space="0" w:color="auto"/>
        <w:right w:val="none" w:sz="0" w:space="0" w:color="auto"/>
      </w:divBdr>
      <w:divsChild>
        <w:div w:id="462113153">
          <w:marLeft w:val="0"/>
          <w:marRight w:val="0"/>
          <w:marTop w:val="0"/>
          <w:marBottom w:val="0"/>
          <w:divBdr>
            <w:top w:val="none" w:sz="0" w:space="0" w:color="auto"/>
            <w:left w:val="none" w:sz="0" w:space="0" w:color="auto"/>
            <w:bottom w:val="none" w:sz="0" w:space="0" w:color="auto"/>
            <w:right w:val="none" w:sz="0" w:space="0" w:color="auto"/>
          </w:divBdr>
        </w:div>
      </w:divsChild>
    </w:div>
    <w:div w:id="2093578533">
      <w:bodyDiv w:val="1"/>
      <w:marLeft w:val="0"/>
      <w:marRight w:val="0"/>
      <w:marTop w:val="0"/>
      <w:marBottom w:val="0"/>
      <w:divBdr>
        <w:top w:val="none" w:sz="0" w:space="0" w:color="auto"/>
        <w:left w:val="none" w:sz="0" w:space="0" w:color="auto"/>
        <w:bottom w:val="none" w:sz="0" w:space="0" w:color="auto"/>
        <w:right w:val="none" w:sz="0" w:space="0" w:color="auto"/>
      </w:divBdr>
    </w:div>
    <w:div w:id="2095127738">
      <w:bodyDiv w:val="1"/>
      <w:marLeft w:val="0"/>
      <w:marRight w:val="0"/>
      <w:marTop w:val="0"/>
      <w:marBottom w:val="0"/>
      <w:divBdr>
        <w:top w:val="none" w:sz="0" w:space="0" w:color="auto"/>
        <w:left w:val="none" w:sz="0" w:space="0" w:color="auto"/>
        <w:bottom w:val="none" w:sz="0" w:space="0" w:color="auto"/>
        <w:right w:val="none" w:sz="0" w:space="0" w:color="auto"/>
      </w:divBdr>
    </w:div>
    <w:div w:id="2096591959">
      <w:bodyDiv w:val="1"/>
      <w:marLeft w:val="0"/>
      <w:marRight w:val="0"/>
      <w:marTop w:val="0"/>
      <w:marBottom w:val="0"/>
      <w:divBdr>
        <w:top w:val="none" w:sz="0" w:space="0" w:color="auto"/>
        <w:left w:val="none" w:sz="0" w:space="0" w:color="auto"/>
        <w:bottom w:val="none" w:sz="0" w:space="0" w:color="auto"/>
        <w:right w:val="none" w:sz="0" w:space="0" w:color="auto"/>
      </w:divBdr>
    </w:div>
    <w:div w:id="2110659658">
      <w:bodyDiv w:val="1"/>
      <w:marLeft w:val="0"/>
      <w:marRight w:val="0"/>
      <w:marTop w:val="0"/>
      <w:marBottom w:val="0"/>
      <w:divBdr>
        <w:top w:val="none" w:sz="0" w:space="0" w:color="auto"/>
        <w:left w:val="none" w:sz="0" w:space="0" w:color="auto"/>
        <w:bottom w:val="none" w:sz="0" w:space="0" w:color="auto"/>
        <w:right w:val="none" w:sz="0" w:space="0" w:color="auto"/>
      </w:divBdr>
    </w:div>
    <w:div w:id="2119058196">
      <w:bodyDiv w:val="1"/>
      <w:marLeft w:val="0"/>
      <w:marRight w:val="0"/>
      <w:marTop w:val="0"/>
      <w:marBottom w:val="0"/>
      <w:divBdr>
        <w:top w:val="none" w:sz="0" w:space="0" w:color="auto"/>
        <w:left w:val="none" w:sz="0" w:space="0" w:color="auto"/>
        <w:bottom w:val="none" w:sz="0" w:space="0" w:color="auto"/>
        <w:right w:val="none" w:sz="0" w:space="0" w:color="auto"/>
      </w:divBdr>
    </w:div>
    <w:div w:id="2124227631">
      <w:bodyDiv w:val="1"/>
      <w:marLeft w:val="0"/>
      <w:marRight w:val="0"/>
      <w:marTop w:val="0"/>
      <w:marBottom w:val="0"/>
      <w:divBdr>
        <w:top w:val="none" w:sz="0" w:space="0" w:color="auto"/>
        <w:left w:val="none" w:sz="0" w:space="0" w:color="auto"/>
        <w:bottom w:val="none" w:sz="0" w:space="0" w:color="auto"/>
        <w:right w:val="none" w:sz="0" w:space="0" w:color="auto"/>
      </w:divBdr>
      <w:divsChild>
        <w:div w:id="689263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68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881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25691251">
      <w:bodyDiv w:val="1"/>
      <w:marLeft w:val="0"/>
      <w:marRight w:val="0"/>
      <w:marTop w:val="0"/>
      <w:marBottom w:val="0"/>
      <w:divBdr>
        <w:top w:val="none" w:sz="0" w:space="0" w:color="auto"/>
        <w:left w:val="none" w:sz="0" w:space="0" w:color="auto"/>
        <w:bottom w:val="none" w:sz="0" w:space="0" w:color="auto"/>
        <w:right w:val="none" w:sz="0" w:space="0" w:color="auto"/>
      </w:divBdr>
    </w:div>
    <w:div w:id="2133861605">
      <w:bodyDiv w:val="1"/>
      <w:marLeft w:val="0"/>
      <w:marRight w:val="0"/>
      <w:marTop w:val="0"/>
      <w:marBottom w:val="0"/>
      <w:divBdr>
        <w:top w:val="none" w:sz="0" w:space="0" w:color="auto"/>
        <w:left w:val="none" w:sz="0" w:space="0" w:color="auto"/>
        <w:bottom w:val="none" w:sz="0" w:space="0" w:color="auto"/>
        <w:right w:val="none" w:sz="0" w:space="0" w:color="auto"/>
      </w:divBdr>
      <w:divsChild>
        <w:div w:id="1746488088">
          <w:marLeft w:val="0"/>
          <w:marRight w:val="0"/>
          <w:marTop w:val="0"/>
          <w:marBottom w:val="0"/>
          <w:divBdr>
            <w:top w:val="none" w:sz="0" w:space="0" w:color="auto"/>
            <w:left w:val="none" w:sz="0" w:space="0" w:color="auto"/>
            <w:bottom w:val="none" w:sz="0" w:space="0" w:color="auto"/>
            <w:right w:val="none" w:sz="0" w:space="0" w:color="auto"/>
          </w:divBdr>
        </w:div>
      </w:divsChild>
    </w:div>
    <w:div w:id="2136556004">
      <w:bodyDiv w:val="1"/>
      <w:marLeft w:val="0"/>
      <w:marRight w:val="0"/>
      <w:marTop w:val="0"/>
      <w:marBottom w:val="0"/>
      <w:divBdr>
        <w:top w:val="none" w:sz="0" w:space="0" w:color="auto"/>
        <w:left w:val="none" w:sz="0" w:space="0" w:color="auto"/>
        <w:bottom w:val="none" w:sz="0" w:space="0" w:color="auto"/>
        <w:right w:val="none" w:sz="0" w:space="0" w:color="auto"/>
      </w:divBdr>
    </w:div>
    <w:div w:id="2141418436">
      <w:bodyDiv w:val="1"/>
      <w:marLeft w:val="0"/>
      <w:marRight w:val="0"/>
      <w:marTop w:val="0"/>
      <w:marBottom w:val="0"/>
      <w:divBdr>
        <w:top w:val="none" w:sz="0" w:space="0" w:color="auto"/>
        <w:left w:val="none" w:sz="0" w:space="0" w:color="auto"/>
        <w:bottom w:val="none" w:sz="0" w:space="0" w:color="auto"/>
        <w:right w:val="none" w:sz="0" w:space="0" w:color="auto"/>
      </w:divBdr>
    </w:div>
    <w:div w:id="214291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084/m9.figshare.5217226.v1" TargetMode="External"/><Relationship Id="rId18" Type="http://schemas.openxmlformats.org/officeDocument/2006/relationships/hyperlink" Target="https://doi.org/10.1016/j.ijer.2023.102304" TargetMode="External"/><Relationship Id="rId26" Type="http://schemas.openxmlformats.org/officeDocument/2006/relationships/hyperlink" Target="https://doi.org/10.3389/fpsyg.2019.02157" TargetMode="External"/><Relationship Id="rId39" Type="http://schemas.openxmlformats.org/officeDocument/2006/relationships/hyperlink" Target="https://ies.ed.gov/blogs/ncee/post/recommendations-for-teaching-secondary-" TargetMode="External"/><Relationship Id="rId21" Type="http://schemas.openxmlformats.org/officeDocument/2006/relationships/hyperlink" Target="https://doi-org.ezproxy1.lib.asu.edu/10.1177/00222194221092156" TargetMode="External"/><Relationship Id="rId34" Type="http://schemas.openxmlformats.org/officeDocument/2006/relationships/hyperlink" Target="https://literacylunchbreak.buzzsprout.com/2208679/episodes/16060466-writing-" TargetMode="External"/><Relationship Id="rId42" Type="http://schemas.openxmlformats.org/officeDocument/2006/relationships/hyperlink" Target="https://doi.org/10.1177/10534512251408765" TargetMode="External"/><Relationship Id="rId47" Type="http://schemas.openxmlformats.org/officeDocument/2006/relationships/hyperlink" Target="https://www.youtube.com/watch?v=WXX7CMzyjj0" TargetMode="External"/><Relationship Id="rId50" Type="http://schemas.openxmlformats.org/officeDocument/2006/relationships/hyperlink" Target="https://urldefense.com/v3/__https:/docs.google.com/document/d/1mWtg55ZxO82EmECGW1fSyTkgwo_KH636oqTEoFfB32Y/edit__;!!IKRxdwAv5BmarQ!Zbv5PrmjPMyZWHuE5MA4Eb3gj_bivQcmgJAsHeVLTQYCIH-oE9nMyjUFL98Nm3CK3DMaBLRpUXF-3oJXVtN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9388982251341363" TargetMode="External"/><Relationship Id="rId29" Type="http://schemas.openxmlformats.org/officeDocument/2006/relationships/hyperlink" Target="https://podcasts.apple.com/us/podcast/e64-ai-and-the-future-of-writing-" TargetMode="External"/><Relationship Id="rId11" Type="http://schemas.openxmlformats.org/officeDocument/2006/relationships/hyperlink" Target="https://www.frontiersin.org/research-" TargetMode="External"/><Relationship Id="rId24" Type="http://schemas.openxmlformats.org/officeDocument/2006/relationships/hyperlink" Target="https://doi.org/10.1080/0969594X.2022.2089488" TargetMode="External"/><Relationship Id="rId32" Type="http://schemas.openxmlformats.org/officeDocument/2006/relationships/hyperlink" Target="https://medium.com/inspired-ideas-prek-12/how%09-to-bring-evidence-based-writing-instruction-to-your-classroom-7df42770cab7" TargetMode="External"/><Relationship Id="rId37" Type="http://schemas.openxmlformats.org/officeDocument/2006/relationships/hyperlink" Target="https://amplify.com/episode/science-of-reading-the-podcast/season-7/episode-8-writing-" TargetMode="External"/><Relationship Id="rId40" Type="http://schemas.openxmlformats.org/officeDocument/2006/relationships/hyperlink" Target="https://theconversation.com/heres-how-the-method-of-testing-can-change-" TargetMode="External"/><Relationship Id="rId45" Type="http://schemas.openxmlformats.org/officeDocument/2006/relationships/hyperlink" Target="http://the" TargetMode="External"/><Relationship Id="rId5" Type="http://schemas.openxmlformats.org/officeDocument/2006/relationships/webSettings" Target="webSettings.xml"/><Relationship Id="rId15" Type="http://schemas.openxmlformats.org/officeDocument/2006/relationships/hyperlink" Target="https://doi.org/10.3390/bs16010086" TargetMode="External"/><Relationship Id="rId23" Type="http://schemas.openxmlformats.org/officeDocument/2006/relationships/hyperlink" Target="https://doi.org/10.1080/0969594X.2022.2080178" TargetMode="External"/><Relationship Id="rId28" Type="http://schemas.openxmlformats.org/officeDocument/2006/relationships/header" Target="header2.xml"/><Relationship Id="rId36" Type="http://schemas.openxmlformats.org/officeDocument/2006/relationships/hyperlink" Target="https://podcasts.apple.com/ca/podcast/pedagogy-non-" TargetMode="External"/><Relationship Id="rId49" Type="http://schemas.openxmlformats.org/officeDocument/2006/relationships/hyperlink" Target="https://urldefense.com/v3/__https:/docs.google.com/document/d/1mWtg55ZxO82EmECGW1fSyTkgwo_KH636oqTEoFfB32Y/edit__;!!IKRxdwAv5BmarQ!Zbv5PrmjPMyZWHuE5MA4Eb3gj_bivQcmgJAsHeVLTQYCIH-oE9nMyjUFL98Nm3CK3DMaBLRpUXF-3oJXVtN9$" TargetMode="External"/><Relationship Id="rId10" Type="http://schemas.openxmlformats.org/officeDocument/2006/relationships/hyperlink" Target="https://magazine.mrswordsmith.com/good-writing-is-taught-and-caught-how-to-encourage-developing-writers/" TargetMode="External"/><Relationship Id="rId19" Type="http://schemas.openxmlformats.org/officeDocument/2006/relationships/hyperlink" Target="https://doi.org/10.1016/j.cedpsych.2023.102150" TargetMode="External"/><Relationship Id="rId31" Type="http://schemas.openxmlformats.org/officeDocument/2006/relationships/hyperlink" Target="https://www.themeasuredmom.com/evidence-based-practices-" TargetMode="External"/><Relationship Id="rId44" Type="http://schemas.openxmlformats.org/officeDocument/2006/relationships/hyperlink" Target="http://sageeducation.sage-publications.libsynpro.com/ldq-podcast-3-writing-and-learnin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3389/feduc.2026.1792351" TargetMode="External"/><Relationship Id="rId22" Type="http://schemas.openxmlformats.org/officeDocument/2006/relationships/hyperlink" Target="https://doi.org/10.3389/fpsyg.2023.1130149" TargetMode="External"/><Relationship Id="rId27" Type="http://schemas.openxmlformats.org/officeDocument/2006/relationships/hyperlink" Target="http://www.psychologicalscience.org/index.php/publications/observer/2014/september-" TargetMode="External"/><Relationship Id="rId30" Type="http://schemas.openxmlformats.org/officeDocument/2006/relationships/hyperlink" Target="https://podcasts.apple.com/us/podcast/ep-117-ai-a-new-writing-pathway-with-" TargetMode="External"/><Relationship Id="rId35" Type="http://schemas.openxmlformats.org/officeDocument/2006/relationships/hyperlink" Target="https://www.buzzsprout.com/582991/15129216" TargetMode="External"/><Relationship Id="rId43" Type="http://schemas.openxmlformats.org/officeDocument/2006/relationships/hyperlink" Target="https://urldefense.proofpoint.com/v2/url?u=https-3A__www.nytimes.com_2017_08_02_education_edlife_parents-2Dchildren-2Dwriting.html-3Fsmprod-3Dnytcore-2Dipad-26smid-3Dnytcore-2Dipad-2Dshare&amp;d=DwMGaQ&amp;c=l45AxH-kUV29SRQusp9vYR0n1GycN4_2jInuKy6zbqQ&amp;r=GuQxow2bvZEbVH4ek_TzFROyuRTfAhVFbue_ICktJak&amp;m=rhm9peoVJPkX3QZCmf-SKp2awL3FoVmNJgqD7GTi0HI&amp;s=lL7d14ejFJ0gbh50QLDLlBtLhT7_-QLr01MoR1W389o&amp;e=" TargetMode="External"/><Relationship Id="rId48" Type="http://schemas.openxmlformats.org/officeDocument/2006/relationships/hyperlink" Target="https://email.vanderbilt.edu/owa/redir.aspx?C=tKbbM0vNm0ajtOUxttn_3ogA9bU_Xs8Ip-JXULDfdyNAmIrGFUNESd7s0BFGcn5S6-7I0gAVeOw.&amp;URL=http%3a%2f%2fwww.youtube.com%2fwatch%3fv%3dMtPh5oYfJCs%26feature%3dshare%26list%3dUUpG2OUXxLWOpDLSh9DjP48w" TargetMode="External"/><Relationship Id="rId8" Type="http://schemas.openxmlformats.org/officeDocument/2006/relationships/hyperlink" Target="https://urldefense.com/v3/__https:/doi.org/10.1177/0731948720917761__;!!IKRxdwAv5BmarQ!MKZg-qwZwRJihoUtIXcKjwCAMBgvPtMTrJq0FJjcU-C7Mnno7k4xSEgCl9gZVBnqUg$"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ink.springer.com/book/10.1007/978-3-030-24013-4" TargetMode="External"/><Relationship Id="rId17" Type="http://schemas.openxmlformats.org/officeDocument/2006/relationships/hyperlink" Target="https://doi.org/10.1007/s11145-024-10539-2" TargetMode="External"/><Relationship Id="rId25" Type="http://schemas.openxmlformats.org/officeDocument/2006/relationships/hyperlink" Target="https://urldefense.com/v3/__https:/doi.org/10.1177/0731948720917761__;!!IKRxdwAv5BmarQ!MKZg-qwZwRJihoUtIXcKjwCAMBgvPtMTrJq0FJjcU-C7Mnno7k4xSEgCl9gZVBnqUg$" TargetMode="External"/><Relationship Id="rId33" Type="http://schemas.openxmlformats.org/officeDocument/2006/relationships/hyperlink" Target="https://medium.com/inspired-ideas-prek-12/why-should-we-" TargetMode="External"/><Relationship Id="rId38" Type="http://schemas.openxmlformats.org/officeDocument/2006/relationships/hyperlink" Target="https://podcasts.apple.com/us/podcast/e25-integrating-reading-and-writing-with-dr-steve-" TargetMode="External"/><Relationship Id="rId46" Type="http://schemas.openxmlformats.org/officeDocument/2006/relationships/hyperlink" Target="http://www.readingrockets.org/podcasts/experts/transcripts/graham/" TargetMode="External"/><Relationship Id="rId20" Type="http://schemas.openxmlformats.org/officeDocument/2006/relationships/hyperlink" Target="https://doi.org/10.1016/j.cedpsych.2023.102152" TargetMode="External"/><Relationship Id="rId41" Type="http://schemas.openxmlformats.org/officeDocument/2006/relationships/hyperlink" Target="https://ex2010.asu.edu/owa/redir.aspx?SURL=iu1CzlCA4_SKewsN7i4eqCl7Of8ZcDF5sUAGmCIa-mtN96oCnOTSCGgAdAB0AHAAcwA6AC8ALwBoAGEAdwBrAGgAbwBwAGUAcwBiAGwAbwBnAC4AdwBvAHIAZABwAHIAZQBzAHMALgBjAG8AbQAvADIAMAAxADUALwAxADEALwAwADEALwB3AHIAaQB0AGkAbgBnAC0AaQBzAC0AbgBvAHQALQBuAGEAdAB1AHIAYQBsAC8A&amp;URL=https%3a%2f%2fhawkhopesblog.wordpress.com%2f2015%2f11%2f01%2fwriting-is-not-natural%2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8CDFE-2C08-42D7-8BA3-283A9859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176</Pages>
  <Words>63964</Words>
  <Characters>364595</Characters>
  <Application>Microsoft Office Word</Application>
  <DocSecurity>0</DocSecurity>
  <Lines>3038</Lines>
  <Paragraphs>855</Paragraphs>
  <ScaleCrop>false</ScaleCrop>
  <HeadingPairs>
    <vt:vector size="2" baseType="variant">
      <vt:variant>
        <vt:lpstr>Title</vt:lpstr>
      </vt:variant>
      <vt:variant>
        <vt:i4>1</vt:i4>
      </vt:variant>
    </vt:vector>
  </HeadingPairs>
  <TitlesOfParts>
    <vt:vector size="1" baseType="lpstr">
      <vt:lpstr>VITA</vt:lpstr>
    </vt:vector>
  </TitlesOfParts>
  <Company>Arizona State University</Company>
  <LinksUpToDate>false</LinksUpToDate>
  <CharactersWithSpaces>427704</CharactersWithSpaces>
  <SharedDoc>false</SharedDoc>
  <HLinks>
    <vt:vector size="66" baseType="variant">
      <vt:variant>
        <vt:i4>327775</vt:i4>
      </vt:variant>
      <vt:variant>
        <vt:i4>30</vt:i4>
      </vt:variant>
      <vt:variant>
        <vt:i4>0</vt:i4>
      </vt:variant>
      <vt:variant>
        <vt:i4>5</vt:i4>
      </vt:variant>
      <vt:variant>
        <vt:lpwstr>https://email.vanderbilt.edu/owa/redir.aspx?C=tKbbM0vNm0ajtOUxttn_3ogA9bU_Xs8Ip-JXULDfdyNAmIrGFUNESd7s0BFGcn5S6-7I0gAVeOw.&amp;URL=http%3a%2f%2fwww.youtube.com%2fwatch%3fv%3dMtPh5oYfJCs%26feature%3dshare%26list%3dUUpG2OUXxLWOpDLSh9DjP48w</vt:lpwstr>
      </vt:variant>
      <vt:variant>
        <vt:lpwstr/>
      </vt:variant>
      <vt:variant>
        <vt:i4>7471202</vt:i4>
      </vt:variant>
      <vt:variant>
        <vt:i4>27</vt:i4>
      </vt:variant>
      <vt:variant>
        <vt:i4>0</vt:i4>
      </vt:variant>
      <vt:variant>
        <vt:i4>5</vt:i4>
      </vt:variant>
      <vt:variant>
        <vt:lpwstr>http://www.readingrockets.org/podcasts/experts/transcripts/graham/</vt:lpwstr>
      </vt:variant>
      <vt:variant>
        <vt:lpwstr/>
      </vt:variant>
      <vt:variant>
        <vt:i4>3801185</vt:i4>
      </vt:variant>
      <vt:variant>
        <vt:i4>24</vt:i4>
      </vt:variant>
      <vt:variant>
        <vt:i4>0</vt:i4>
      </vt:variant>
      <vt:variant>
        <vt:i4>5</vt:i4>
      </vt:variant>
      <vt:variant>
        <vt:lpwstr>http://the/</vt:lpwstr>
      </vt:variant>
      <vt:variant>
        <vt:lpwstr/>
      </vt:variant>
      <vt:variant>
        <vt:i4>1966153</vt:i4>
      </vt:variant>
      <vt:variant>
        <vt:i4>21</vt:i4>
      </vt:variant>
      <vt:variant>
        <vt:i4>0</vt:i4>
      </vt:variant>
      <vt:variant>
        <vt:i4>5</vt:i4>
      </vt:variant>
      <vt:variant>
        <vt:lpwstr>http://sageeducation.sage-publications.libsynpro.com/ldq-podcast-3-writing-and-learning-</vt:lpwstr>
      </vt:variant>
      <vt:variant>
        <vt:lpwstr/>
      </vt:variant>
      <vt:variant>
        <vt:i4>7602244</vt:i4>
      </vt:variant>
      <vt:variant>
        <vt:i4>18</vt:i4>
      </vt:variant>
      <vt:variant>
        <vt:i4>0</vt:i4>
      </vt:variant>
      <vt:variant>
        <vt:i4>5</vt:i4>
      </vt:variant>
      <vt:variant>
        <vt:lpwstr>https://urldefense.proofpoint.com/v2/url?u=https-3A__www.nytimes.com_2017_08_02_education_edlife_parents-2Dchildren-2Dwriting.html-3Fsmprod-3Dnytcore-2Dipad-26smid-3Dnytcore-2Dipad-2Dshare&amp;d=DwMGaQ&amp;c=l45AxH-kUV29SRQusp9vYR0n1GycN4_2jInuKy6zbqQ&amp;r=GuQxow2bvZEbVH4ek_TzFROyuRTfAhVFbue_ICktJak&amp;m=rhm9peoVJPkX3QZCmf-SKp2awL3FoVmNJgqD7GTi0HI&amp;s=lL7d14ejFJ0gbh50QLDLlBtLhT7_-QLr01MoR1W389o&amp;e=</vt:lpwstr>
      </vt:variant>
      <vt:variant>
        <vt:lpwstr/>
      </vt:variant>
      <vt:variant>
        <vt:i4>2621519</vt:i4>
      </vt:variant>
      <vt:variant>
        <vt:i4>15</vt:i4>
      </vt:variant>
      <vt:variant>
        <vt:i4>0</vt:i4>
      </vt:variant>
      <vt:variant>
        <vt:i4>5</vt:i4>
      </vt:variant>
      <vt:variant>
        <vt:lpwstr>https://ex2010.asu.edu/owa/redir.aspx?SURL=iu1CzlCA4_SKewsN7i4eqCl7Of8ZcDF5sUAGmCIa-mtN96oCnOTSCGgAdAB0AHAAcwA6AC8ALwBoAGEAdwBrAGgAbwBwAGUAcwBiAGwAbwBnAC4AdwBvAHIAZABwAHIAZQBzAHMALgBjAG8AbQAvADIAMAAxADUALwAxADEALwAwADEALwB3AHIAaQB0AGkAbgBnAC0AaQBzAC0AbgBvAHQALQBuAGEAdAB1AHIAYQBsAC8A&amp;URL=https%3a%2f%2fhawkhopesblog.wordpress.com%2f2015%2f11%2f01%2fwriting-is-not-natural%2f</vt:lpwstr>
      </vt:variant>
      <vt:variant>
        <vt:lpwstr/>
      </vt:variant>
      <vt:variant>
        <vt:i4>7012457</vt:i4>
      </vt:variant>
      <vt:variant>
        <vt:i4>12</vt:i4>
      </vt:variant>
      <vt:variant>
        <vt:i4>0</vt:i4>
      </vt:variant>
      <vt:variant>
        <vt:i4>5</vt:i4>
      </vt:variant>
      <vt:variant>
        <vt:lpwstr>https://theconversation.com/heres-how-the-method-of-testing-can-change-</vt:lpwstr>
      </vt:variant>
      <vt:variant>
        <vt:lpwstr/>
      </vt:variant>
      <vt:variant>
        <vt:i4>6291505</vt:i4>
      </vt:variant>
      <vt:variant>
        <vt:i4>9</vt:i4>
      </vt:variant>
      <vt:variant>
        <vt:i4>0</vt:i4>
      </vt:variant>
      <vt:variant>
        <vt:i4>5</vt:i4>
      </vt:variant>
      <vt:variant>
        <vt:lpwstr>https://ies.ed.gov/blogs/ncee/post/recommendations-for-teaching-secondary-</vt:lpwstr>
      </vt:variant>
      <vt:variant>
        <vt:lpwstr/>
      </vt:variant>
      <vt:variant>
        <vt:i4>8257568</vt:i4>
      </vt:variant>
      <vt:variant>
        <vt:i4>6</vt:i4>
      </vt:variant>
      <vt:variant>
        <vt:i4>0</vt:i4>
      </vt:variant>
      <vt:variant>
        <vt:i4>5</vt:i4>
      </vt:variant>
      <vt:variant>
        <vt:lpwstr>http://www.psychologicalscience.org/index.php/publications/observer/2014/september-</vt:lpwstr>
      </vt:variant>
      <vt:variant>
        <vt:lpwstr/>
      </vt:variant>
      <vt:variant>
        <vt:i4>3670133</vt:i4>
      </vt:variant>
      <vt:variant>
        <vt:i4>3</vt:i4>
      </vt:variant>
      <vt:variant>
        <vt:i4>0</vt:i4>
      </vt:variant>
      <vt:variant>
        <vt:i4>5</vt:i4>
      </vt:variant>
      <vt:variant>
        <vt:lpwstr>https://doi.org/10.6084/m9.figshare.5217226.v1</vt:lpwstr>
      </vt:variant>
      <vt:variant>
        <vt:lpwstr/>
      </vt:variant>
      <vt:variant>
        <vt:i4>4718603</vt:i4>
      </vt:variant>
      <vt:variant>
        <vt:i4>0</vt:i4>
      </vt:variant>
      <vt:variant>
        <vt:i4>0</vt:i4>
      </vt:variant>
      <vt:variant>
        <vt:i4>5</vt:i4>
      </vt:variant>
      <vt:variant>
        <vt:lpwstr>https://magazine.mrswordsmith.com/good-writing-is-taught-and-caught-how-to-encourage-developing-writers/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daviswj</dc:creator>
  <cp:keywords/>
  <cp:lastModifiedBy>Steve Graham</cp:lastModifiedBy>
  <cp:revision>3</cp:revision>
  <cp:lastPrinted>2019-01-16T19:36:00Z</cp:lastPrinted>
  <dcterms:created xsi:type="dcterms:W3CDTF">2026-07-01T00:20:00Z</dcterms:created>
  <dcterms:modified xsi:type="dcterms:W3CDTF">2026-07-01T16:16:00Z</dcterms:modified>
</cp:coreProperties>
</file>