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7AE6A7" w14:textId="77777777" w:rsidR="00F90239" w:rsidRDefault="000E78BA">
      <w:pPr>
        <w:pStyle w:val="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Curriculum Vitae</w:t>
      </w:r>
    </w:p>
    <w:p w14:paraId="03EF430D" w14:textId="77777777" w:rsidR="00F90239" w:rsidRDefault="00F90239">
      <w:pPr>
        <w:pStyle w:val="Title"/>
        <w:rPr>
          <w:rFonts w:ascii="Garamond" w:hAnsi="Garamond" w:cs="Garamond"/>
          <w:b w:val="0"/>
        </w:rPr>
      </w:pPr>
    </w:p>
    <w:p w14:paraId="0CEC0DE9" w14:textId="77777777" w:rsidR="00F90239" w:rsidRDefault="000E78BA">
      <w:pPr>
        <w:pStyle w:val="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ERIN ROTHERAM-FULLER, Ph.D.</w:t>
      </w:r>
      <w:r w:rsidR="00A62B3B">
        <w:rPr>
          <w:rFonts w:ascii="Garamond" w:hAnsi="Garamond" w:cs="Garamond"/>
          <w:b w:val="0"/>
        </w:rPr>
        <w:t>, BCBA</w:t>
      </w:r>
    </w:p>
    <w:p w14:paraId="56DE625C" w14:textId="77777777" w:rsidR="00F90239" w:rsidRDefault="000E78BA">
      <w:pPr>
        <w:pStyle w:val="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PO Box 871811, Mail Code 1811</w:t>
      </w:r>
    </w:p>
    <w:p w14:paraId="2C703E89" w14:textId="77777777" w:rsidR="00F90239" w:rsidRDefault="000E78BA">
      <w:pPr>
        <w:pStyle w:val="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Tempe, AZ 85287-1811</w:t>
      </w:r>
    </w:p>
    <w:p w14:paraId="6DD9259E" w14:textId="77777777" w:rsidR="00F90239" w:rsidRDefault="000E78BA">
      <w:pPr>
        <w:pStyle w:val="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Email: erf@asu.edu</w:t>
      </w:r>
    </w:p>
    <w:p w14:paraId="3E85195B" w14:textId="77777777" w:rsidR="00F90239" w:rsidRDefault="00F90239">
      <w:pPr>
        <w:pStyle w:val="Subtitle"/>
        <w:rPr>
          <w:rFonts w:ascii="Garamond" w:hAnsi="Garamond" w:cs="Garamond"/>
        </w:rPr>
      </w:pPr>
    </w:p>
    <w:p w14:paraId="132A94BF" w14:textId="77777777" w:rsidR="00F90239" w:rsidRDefault="000E78BA">
      <w:pPr>
        <w:pStyle w:val="Subtitle"/>
        <w:rPr>
          <w:rFonts w:ascii="Garamond" w:hAnsi="Garamond" w:cs="Garamond"/>
          <w:b w:val="0"/>
        </w:rPr>
      </w:pPr>
      <w:r>
        <w:rPr>
          <w:rFonts w:ascii="Garamond" w:hAnsi="Garamond" w:cs="Garamond"/>
          <w:caps/>
          <w:u w:val="single"/>
        </w:rPr>
        <w:t>Education</w:t>
      </w:r>
    </w:p>
    <w:p w14:paraId="6399314F" w14:textId="77777777" w:rsidR="00F90239" w:rsidRDefault="000E78BA">
      <w:pPr>
        <w:pStyle w:val="Subtitle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2001-</w:t>
      </w:r>
      <w:proofErr w:type="gramStart"/>
      <w:r>
        <w:rPr>
          <w:rFonts w:ascii="Garamond" w:hAnsi="Garamond" w:cs="Garamond"/>
          <w:b w:val="0"/>
        </w:rPr>
        <w:t xml:space="preserve">2005 </w:t>
      </w:r>
      <w:r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proofErr w:type="gramEnd"/>
      <w:r>
        <w:rPr>
          <w:rFonts w:ascii="Garamond" w:hAnsi="Garamond" w:cs="Garamond"/>
        </w:rPr>
        <w:t>University of California, Los Angeles</w:t>
      </w:r>
      <w:r>
        <w:rPr>
          <w:rFonts w:ascii="Garamond" w:hAnsi="Garamond" w:cs="Garamond"/>
          <w:b w:val="0"/>
        </w:rPr>
        <w:t xml:space="preserve">, Ph.D.,  </w:t>
      </w:r>
    </w:p>
    <w:p w14:paraId="0705A04F" w14:textId="77777777" w:rsidR="00F90239" w:rsidRDefault="000E78BA">
      <w:pPr>
        <w:pStyle w:val="Subtitle"/>
        <w:ind w:left="1440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 xml:space="preserve">Psychological Studies in Education, </w:t>
      </w:r>
      <w:proofErr w:type="gramStart"/>
      <w:r>
        <w:rPr>
          <w:rFonts w:ascii="Garamond" w:hAnsi="Garamond" w:cs="Garamond"/>
          <w:b w:val="0"/>
        </w:rPr>
        <w:t>June,</w:t>
      </w:r>
      <w:proofErr w:type="gramEnd"/>
      <w:r>
        <w:rPr>
          <w:rFonts w:ascii="Garamond" w:hAnsi="Garamond" w:cs="Garamond"/>
          <w:b w:val="0"/>
        </w:rPr>
        <w:t xml:space="preserve"> 2005. </w:t>
      </w:r>
    </w:p>
    <w:p w14:paraId="7DE3ACCB" w14:textId="77777777" w:rsidR="00F90239" w:rsidRDefault="000E78BA">
      <w:pPr>
        <w:ind w:left="1440"/>
        <w:rPr>
          <w:rFonts w:ascii="Garamond" w:hAnsi="Garamond" w:cs="Garamond"/>
          <w:b/>
        </w:rPr>
      </w:pPr>
      <w:r>
        <w:rPr>
          <w:rFonts w:ascii="Garamond" w:hAnsi="Garamond" w:cs="Garamond"/>
          <w:sz w:val="22"/>
          <w:szCs w:val="22"/>
        </w:rPr>
        <w:t>Dissertation: Age-Related Changes in the Social Inclusion of Children with Autism in General Education Classroom</w:t>
      </w:r>
      <w:r w:rsidR="00A73063">
        <w:rPr>
          <w:rFonts w:ascii="Garamond" w:hAnsi="Garamond" w:cs="Garamond"/>
          <w:sz w:val="22"/>
          <w:szCs w:val="22"/>
        </w:rPr>
        <w:t>s</w:t>
      </w:r>
      <w:r>
        <w:rPr>
          <w:rFonts w:ascii="Garamond" w:hAnsi="Garamond" w:cs="Garamond"/>
          <w:sz w:val="22"/>
          <w:szCs w:val="22"/>
        </w:rPr>
        <w:t xml:space="preserve">. </w:t>
      </w:r>
    </w:p>
    <w:p w14:paraId="2268ED7F" w14:textId="77777777" w:rsidR="00F90239" w:rsidRPr="00237AA5" w:rsidRDefault="000E78BA">
      <w:pPr>
        <w:pStyle w:val="BodyText2"/>
        <w:spacing w:line="218" w:lineRule="auto"/>
        <w:jc w:val="left"/>
        <w:rPr>
          <w:rFonts w:ascii="Garamond" w:hAnsi="Garamond" w:cs="Garamond"/>
          <w:b w:val="0"/>
          <w:caps w:val="0"/>
          <w:sz w:val="22"/>
          <w:szCs w:val="22"/>
        </w:rPr>
      </w:pPr>
      <w:r>
        <w:rPr>
          <w:rFonts w:ascii="Garamond" w:hAnsi="Garamond" w:cs="Garamond"/>
          <w:b w:val="0"/>
          <w:sz w:val="22"/>
          <w:szCs w:val="22"/>
        </w:rPr>
        <w:t xml:space="preserve">1998-2000 </w:t>
      </w:r>
      <w:r>
        <w:rPr>
          <w:rFonts w:ascii="Garamond" w:hAnsi="Garamond" w:cs="Garamond"/>
          <w:b w:val="0"/>
          <w:sz w:val="22"/>
          <w:szCs w:val="22"/>
        </w:rPr>
        <w:tab/>
      </w:r>
      <w:r w:rsidRPr="00237AA5">
        <w:rPr>
          <w:rFonts w:ascii="Garamond" w:hAnsi="Garamond" w:cs="Garamond"/>
          <w:caps w:val="0"/>
          <w:sz w:val="22"/>
          <w:szCs w:val="22"/>
        </w:rPr>
        <w:t>Pepperdine University</w:t>
      </w:r>
      <w:r w:rsidRPr="00237AA5">
        <w:rPr>
          <w:rFonts w:ascii="Garamond" w:hAnsi="Garamond" w:cs="Garamond"/>
          <w:b w:val="0"/>
          <w:caps w:val="0"/>
          <w:sz w:val="22"/>
          <w:szCs w:val="22"/>
        </w:rPr>
        <w:t>, M.A., Clinical Psychology, July 2000.</w:t>
      </w:r>
    </w:p>
    <w:p w14:paraId="2E6BDD75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1992-1996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b/>
          <w:sz w:val="22"/>
          <w:szCs w:val="22"/>
        </w:rPr>
        <w:t>Brown University</w:t>
      </w:r>
      <w:r>
        <w:rPr>
          <w:rFonts w:ascii="Garamond" w:hAnsi="Garamond" w:cs="Garamond"/>
          <w:sz w:val="22"/>
          <w:szCs w:val="22"/>
        </w:rPr>
        <w:t>, B.A., Psychology, May 1996.</w:t>
      </w:r>
    </w:p>
    <w:p w14:paraId="7B1B8D71" w14:textId="77777777" w:rsidR="00F90239" w:rsidRDefault="00F90239">
      <w:pPr>
        <w:spacing w:line="218" w:lineRule="auto"/>
        <w:rPr>
          <w:rFonts w:ascii="Garamond" w:hAnsi="Garamond" w:cs="Garamond"/>
          <w:sz w:val="22"/>
          <w:szCs w:val="22"/>
        </w:rPr>
      </w:pPr>
    </w:p>
    <w:p w14:paraId="6B0E343D" w14:textId="77777777" w:rsidR="007C03D0" w:rsidRDefault="002776A0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BC</w:t>
      </w:r>
      <w:r w:rsidR="00082440" w:rsidRPr="00082440">
        <w:rPr>
          <w:rFonts w:ascii="Garamond" w:hAnsi="Garamond" w:cs="Garamond"/>
          <w:sz w:val="22"/>
          <w:szCs w:val="22"/>
        </w:rPr>
        <w:t>B</w:t>
      </w:r>
      <w:r>
        <w:rPr>
          <w:rFonts w:ascii="Garamond" w:hAnsi="Garamond" w:cs="Garamond"/>
          <w:sz w:val="22"/>
          <w:szCs w:val="22"/>
        </w:rPr>
        <w:t>A</w:t>
      </w:r>
      <w:r w:rsidR="007C03D0" w:rsidRPr="00082440">
        <w:rPr>
          <w:rFonts w:ascii="Garamond" w:hAnsi="Garamond" w:cs="Garamond"/>
          <w:sz w:val="22"/>
          <w:szCs w:val="22"/>
        </w:rPr>
        <w:t xml:space="preserve"> Certification</w:t>
      </w:r>
      <w:r w:rsidR="00082440" w:rsidRPr="00082440">
        <w:rPr>
          <w:rFonts w:ascii="Garamond" w:hAnsi="Garamond" w:cs="Garamond"/>
          <w:sz w:val="22"/>
          <w:szCs w:val="22"/>
        </w:rPr>
        <w:t xml:space="preserve"> Number</w:t>
      </w:r>
      <w:r w:rsidR="007C03D0" w:rsidRPr="00082440">
        <w:rPr>
          <w:rFonts w:ascii="Garamond" w:hAnsi="Garamond" w:cs="Garamond"/>
          <w:sz w:val="22"/>
          <w:szCs w:val="22"/>
        </w:rPr>
        <w:t>:</w:t>
      </w:r>
      <w:r w:rsidR="00082440" w:rsidRPr="00082440">
        <w:rPr>
          <w:rFonts w:ascii="Garamond" w:hAnsi="Garamond" w:cs="Garamond"/>
          <w:sz w:val="22"/>
          <w:szCs w:val="22"/>
        </w:rPr>
        <w:t xml:space="preserve"> </w:t>
      </w:r>
      <w:r w:rsidR="007E733F">
        <w:rPr>
          <w:rFonts w:ascii="Garamond" w:hAnsi="Garamond" w:cs="Garamond"/>
          <w:sz w:val="22"/>
          <w:szCs w:val="22"/>
        </w:rPr>
        <w:t>#</w:t>
      </w:r>
      <w:r w:rsidR="00082440" w:rsidRPr="00082440">
        <w:rPr>
          <w:rFonts w:ascii="Garamond" w:hAnsi="Garamond" w:cs="Garamond"/>
          <w:sz w:val="22"/>
          <w:szCs w:val="22"/>
        </w:rPr>
        <w:t>1-16-22980</w:t>
      </w:r>
      <w:r w:rsidR="007C03D0">
        <w:rPr>
          <w:rFonts w:ascii="Garamond" w:hAnsi="Garamond" w:cs="Garamond"/>
          <w:sz w:val="22"/>
          <w:szCs w:val="22"/>
        </w:rPr>
        <w:t xml:space="preserve"> </w:t>
      </w:r>
    </w:p>
    <w:p w14:paraId="1AF702AC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CA Psychologist License #PSY 22561</w:t>
      </w:r>
    </w:p>
    <w:p w14:paraId="112E335D" w14:textId="77777777" w:rsidR="00F90239" w:rsidRDefault="00F90239">
      <w:pPr>
        <w:spacing w:line="218" w:lineRule="auto"/>
        <w:rPr>
          <w:rFonts w:ascii="Garamond" w:hAnsi="Garamond" w:cs="Garamond"/>
          <w:sz w:val="22"/>
          <w:szCs w:val="22"/>
        </w:rPr>
      </w:pPr>
    </w:p>
    <w:p w14:paraId="34753713" w14:textId="77777777" w:rsidR="00F90239" w:rsidRDefault="000E78BA">
      <w:pPr>
        <w:pStyle w:val="Heading1"/>
        <w:rPr>
          <w:rFonts w:ascii="Garamond" w:hAnsi="Garamond" w:cs="Garamond"/>
          <w:caps/>
          <w:u w:val="single"/>
        </w:rPr>
      </w:pPr>
      <w:r>
        <w:rPr>
          <w:rFonts w:ascii="Garamond" w:hAnsi="Garamond" w:cs="Garamond"/>
          <w:caps/>
          <w:u w:val="single"/>
        </w:rPr>
        <w:t>Professional Experience</w:t>
      </w:r>
    </w:p>
    <w:p w14:paraId="47C6ED1B" w14:textId="0D1060EA" w:rsidR="00FC1CFB" w:rsidRDefault="00FC1CFB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2025-Present</w:t>
      </w:r>
      <w:r>
        <w:rPr>
          <w:rFonts w:ascii="Garamond" w:hAnsi="Garamond" w:cs="Garamond"/>
          <w:sz w:val="22"/>
          <w:szCs w:val="22"/>
        </w:rPr>
        <w:tab/>
        <w:t>Professor, Arizona State University, Division for Advancing Education Policy, Practice, and Leadership, Tempe, AZ</w:t>
      </w:r>
    </w:p>
    <w:p w14:paraId="0FCEA7E6" w14:textId="01E4F63B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2013-</w:t>
      </w:r>
      <w:r w:rsidR="00FC1CFB">
        <w:rPr>
          <w:rFonts w:ascii="Garamond" w:hAnsi="Garamond" w:cs="Garamond"/>
          <w:sz w:val="22"/>
          <w:szCs w:val="22"/>
        </w:rPr>
        <w:t>2025</w:t>
      </w:r>
      <w:r>
        <w:rPr>
          <w:rFonts w:ascii="Garamond" w:hAnsi="Garamond" w:cs="Garamond"/>
          <w:sz w:val="22"/>
          <w:szCs w:val="22"/>
        </w:rPr>
        <w:tab/>
        <w:t>Associate Professor with tenure, Arizona State University, Division of Educational Leadership and Innovation, Tempe, AZ</w:t>
      </w:r>
    </w:p>
    <w:p w14:paraId="060BEDC9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1"/>
          <w:szCs w:val="21"/>
        </w:rPr>
      </w:pPr>
      <w:r>
        <w:rPr>
          <w:rFonts w:ascii="Garamond" w:hAnsi="Garamond" w:cs="Garamond"/>
          <w:sz w:val="22"/>
          <w:szCs w:val="22"/>
        </w:rPr>
        <w:t>2007-2013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1"/>
          <w:szCs w:val="21"/>
        </w:rPr>
        <w:t>Assistant Professor, Temple University, Psychological, Organizational and Leadership Studies in Education, Philadelphia, PA</w:t>
      </w:r>
    </w:p>
    <w:p w14:paraId="12ADF996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2006-2007</w:t>
      </w:r>
      <w:r>
        <w:rPr>
          <w:rFonts w:ascii="Garamond" w:hAnsi="Garamond" w:cs="Garamond"/>
          <w:sz w:val="22"/>
          <w:szCs w:val="22"/>
        </w:rPr>
        <w:tab/>
        <w:t>Adjunct Faculty, Phillips Graduate Institute, Encino, CA</w:t>
      </w:r>
    </w:p>
    <w:p w14:paraId="374CA07F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2005-2007 </w:t>
      </w:r>
      <w:r>
        <w:rPr>
          <w:rFonts w:ascii="Garamond" w:hAnsi="Garamond" w:cs="Garamond"/>
          <w:sz w:val="22"/>
          <w:szCs w:val="22"/>
        </w:rPr>
        <w:tab/>
        <w:t>Assistant Research Psychologist, UCLA Department of Family Medicine, Los Angeles, CA</w:t>
      </w:r>
    </w:p>
    <w:p w14:paraId="11B5FA09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2005-2007</w:t>
      </w:r>
      <w:r>
        <w:rPr>
          <w:rFonts w:ascii="Garamond" w:hAnsi="Garamond" w:cs="Garamond"/>
          <w:sz w:val="22"/>
          <w:szCs w:val="22"/>
        </w:rPr>
        <w:tab/>
        <w:t>Staff Psychologist II, UCLA Semel Institute, Los Angeles, CA</w:t>
      </w:r>
    </w:p>
    <w:p w14:paraId="0D45F334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1998-2005</w:t>
      </w:r>
      <w:r>
        <w:rPr>
          <w:rFonts w:ascii="Garamond" w:hAnsi="Garamond" w:cs="Garamond"/>
          <w:sz w:val="22"/>
          <w:szCs w:val="22"/>
        </w:rPr>
        <w:tab/>
        <w:t xml:space="preserve">Project Director/Data Analyst/Clinical Interviewer, Friends Research Institute and </w:t>
      </w:r>
    </w:p>
    <w:p w14:paraId="4F8FD3C1" w14:textId="77777777" w:rsidR="00F90239" w:rsidRDefault="000E78BA">
      <w:pPr>
        <w:spacing w:line="218" w:lineRule="auto"/>
        <w:ind w:left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UCLA </w:t>
      </w:r>
      <w:proofErr w:type="spellStart"/>
      <w:r>
        <w:rPr>
          <w:rFonts w:ascii="Garamond" w:hAnsi="Garamond" w:cs="Garamond"/>
          <w:sz w:val="22"/>
          <w:szCs w:val="22"/>
        </w:rPr>
        <w:t>NeuroPsychiatric</w:t>
      </w:r>
      <w:proofErr w:type="spellEnd"/>
      <w:r>
        <w:rPr>
          <w:rFonts w:ascii="Garamond" w:hAnsi="Garamond" w:cs="Garamond"/>
          <w:sz w:val="22"/>
          <w:szCs w:val="22"/>
        </w:rPr>
        <w:t xml:space="preserve"> Institute, Los Angeles, CA</w:t>
      </w:r>
    </w:p>
    <w:p w14:paraId="5BBB5FFD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1997-1998</w:t>
      </w:r>
      <w:r>
        <w:rPr>
          <w:rFonts w:ascii="Garamond" w:hAnsi="Garamond" w:cs="Garamond"/>
          <w:sz w:val="22"/>
          <w:szCs w:val="22"/>
        </w:rPr>
        <w:tab/>
        <w:t>Research Associate II, Pacific Oaks Research, Los Angeles, CA</w:t>
      </w:r>
    </w:p>
    <w:p w14:paraId="3E5E54B0" w14:textId="77777777" w:rsidR="00F90239" w:rsidRDefault="000E78BA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1996-1997</w:t>
      </w:r>
      <w:r>
        <w:rPr>
          <w:rFonts w:ascii="Garamond" w:hAnsi="Garamond" w:cs="Garamond"/>
          <w:sz w:val="22"/>
          <w:szCs w:val="22"/>
        </w:rPr>
        <w:tab/>
        <w:t>Senior Support Companion, Institute for Applied Behavior Analysis, Los Angeles, CA</w:t>
      </w:r>
    </w:p>
    <w:p w14:paraId="43E3AD5E" w14:textId="77777777" w:rsidR="00F90239" w:rsidRDefault="000E78BA">
      <w:pPr>
        <w:spacing w:line="218" w:lineRule="auto"/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1996-1996</w:t>
      </w:r>
      <w:r>
        <w:rPr>
          <w:rFonts w:ascii="Garamond" w:hAnsi="Garamond" w:cs="Garamond"/>
          <w:sz w:val="22"/>
          <w:szCs w:val="22"/>
        </w:rPr>
        <w:tab/>
        <w:t>Community Support Companion, Institute for Applied Behavior Analysis, Los Angeles, CA</w:t>
      </w:r>
    </w:p>
    <w:p w14:paraId="107EC94A" w14:textId="77777777" w:rsidR="00F90239" w:rsidRDefault="00F90239">
      <w:pPr>
        <w:spacing w:line="218" w:lineRule="auto"/>
        <w:rPr>
          <w:rFonts w:ascii="Garamond" w:hAnsi="Garamond" w:cs="Garamond"/>
          <w:b/>
          <w:sz w:val="22"/>
          <w:szCs w:val="22"/>
        </w:rPr>
      </w:pPr>
    </w:p>
    <w:p w14:paraId="1B9BA29A" w14:textId="439771D3" w:rsidR="006D2231" w:rsidRPr="001D1DCA" w:rsidRDefault="000E78BA" w:rsidP="001D1DCA">
      <w:pPr>
        <w:pStyle w:val="Heading1"/>
        <w:rPr>
          <w:rFonts w:ascii="Garamond" w:hAnsi="Garamond" w:cs="Garamond"/>
          <w:caps/>
          <w:u w:val="single"/>
        </w:rPr>
      </w:pPr>
      <w:r>
        <w:rPr>
          <w:rFonts w:ascii="Garamond" w:hAnsi="Garamond" w:cs="Garamond"/>
          <w:caps/>
          <w:u w:val="single"/>
        </w:rPr>
        <w:t>FUNDED Grants/Contracts</w:t>
      </w:r>
    </w:p>
    <w:p w14:paraId="4B56A33E" w14:textId="0705429F" w:rsidR="00AC3F56" w:rsidRDefault="00AC3F56" w:rsidP="00AC3F56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2026</w:t>
      </w:r>
      <w:r>
        <w:rPr>
          <w:rFonts w:ascii="Garamond" w:hAnsi="Garamond"/>
          <w:sz w:val="22"/>
          <w:szCs w:val="22"/>
        </w:rPr>
        <w:tab/>
        <w:t xml:space="preserve">Oak Foundation, $750,000. Expanding Whole Child Design Support for All Students. P.I. </w:t>
      </w:r>
      <w:r w:rsidRPr="009E3106">
        <w:rPr>
          <w:rFonts w:ascii="Garamond" w:hAnsi="Garamond"/>
          <w:sz w:val="22"/>
          <w:szCs w:val="22"/>
        </w:rPr>
        <w:t>Erin</w:t>
      </w:r>
      <w:r>
        <w:rPr>
          <w:rFonts w:ascii="Garamond" w:hAnsi="Garamond"/>
          <w:sz w:val="22"/>
          <w:szCs w:val="22"/>
        </w:rPr>
        <w:t xml:space="preserve"> Rotheram-Fuller, </w:t>
      </w:r>
      <w:r w:rsidR="009E3106">
        <w:rPr>
          <w:rFonts w:ascii="Garamond" w:hAnsi="Garamond"/>
          <w:sz w:val="22"/>
          <w:szCs w:val="22"/>
        </w:rPr>
        <w:t xml:space="preserve">Ph.D., </w:t>
      </w:r>
      <w:r>
        <w:rPr>
          <w:rFonts w:ascii="Garamond" w:hAnsi="Garamond"/>
          <w:sz w:val="22"/>
          <w:szCs w:val="22"/>
        </w:rPr>
        <w:t xml:space="preserve">Co-PI, Jesse Fleming. </w:t>
      </w:r>
    </w:p>
    <w:p w14:paraId="0B417B3D" w14:textId="14EE6128" w:rsidR="00FC1CFB" w:rsidRPr="00FC1CFB" w:rsidRDefault="00FC1CFB" w:rsidP="00C66C23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2026</w:t>
      </w:r>
      <w:r>
        <w:rPr>
          <w:rFonts w:ascii="Garamond" w:hAnsi="Garamond"/>
          <w:sz w:val="22"/>
          <w:szCs w:val="22"/>
        </w:rPr>
        <w:tab/>
        <w:t>Spencer Foundation, $50,000</w:t>
      </w:r>
      <w:r w:rsidRPr="00FC1CFB">
        <w:rPr>
          <w:rFonts w:ascii="Garamond" w:hAnsi="Garamond"/>
          <w:sz w:val="22"/>
          <w:szCs w:val="22"/>
        </w:rPr>
        <w:t>. What Works in Inclusive Classrooms? Exploring Whole-Child Practices that Support All Learners</w:t>
      </w:r>
      <w:r>
        <w:rPr>
          <w:rFonts w:ascii="Garamond" w:hAnsi="Garamond"/>
          <w:sz w:val="22"/>
          <w:szCs w:val="22"/>
        </w:rPr>
        <w:t>, P.I. Jesse Fleming, Co-PI, Erin Rotheram-Fuller.</w:t>
      </w:r>
    </w:p>
    <w:p w14:paraId="6F9FC5BE" w14:textId="4862A42F" w:rsidR="00D11558" w:rsidRDefault="00D11558" w:rsidP="00C66C23">
      <w:pPr>
        <w:ind w:left="1440" w:hanging="1440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sz w:val="22"/>
          <w:szCs w:val="22"/>
        </w:rPr>
        <w:t>2023</w:t>
      </w:r>
      <w:r>
        <w:rPr>
          <w:rFonts w:ascii="Garamond" w:hAnsi="Garamond"/>
          <w:sz w:val="22"/>
          <w:szCs w:val="22"/>
        </w:rPr>
        <w:tab/>
        <w:t xml:space="preserve">U.S. Department of Education, Education Innovation and Research Programs (EIR), $3,999,999. </w:t>
      </w:r>
      <w:r w:rsidRPr="00D11558">
        <w:rPr>
          <w:rFonts w:ascii="Garamond" w:hAnsi="Garamond"/>
          <w:color w:val="000000"/>
          <w:sz w:val="22"/>
          <w:szCs w:val="22"/>
        </w:rPr>
        <w:t xml:space="preserve">Development and Testing of </w:t>
      </w:r>
      <w:proofErr w:type="spellStart"/>
      <w:r w:rsidRPr="00D11558">
        <w:rPr>
          <w:rFonts w:ascii="Garamond" w:hAnsi="Garamond"/>
          <w:color w:val="000000"/>
          <w:sz w:val="22"/>
          <w:szCs w:val="22"/>
        </w:rPr>
        <w:t>EYEPlay</w:t>
      </w:r>
      <w:proofErr w:type="spellEnd"/>
      <w:r w:rsidRPr="00D11558">
        <w:rPr>
          <w:rFonts w:ascii="Garamond" w:hAnsi="Garamond"/>
          <w:color w:val="000000"/>
          <w:sz w:val="22"/>
          <w:szCs w:val="22"/>
        </w:rPr>
        <w:t xml:space="preserve"> for Everyone: An Innovative Approach to Providing Professional Development in Drama-Based Instruction to Teachers and Parents of High-Needs Learners</w:t>
      </w:r>
      <w:r>
        <w:rPr>
          <w:rFonts w:ascii="Garamond" w:hAnsi="Garamond"/>
          <w:color w:val="000000"/>
          <w:sz w:val="22"/>
          <w:szCs w:val="22"/>
        </w:rPr>
        <w:t xml:space="preserve">, P.I. Scott Marley, Co-PIs, Erin Rotheram-Fuller, Katie Bernstein, Lauren van </w:t>
      </w:r>
      <w:proofErr w:type="spellStart"/>
      <w:r>
        <w:rPr>
          <w:rFonts w:ascii="Garamond" w:hAnsi="Garamond"/>
          <w:color w:val="000000"/>
          <w:sz w:val="22"/>
          <w:szCs w:val="22"/>
        </w:rPr>
        <w:t>Huisstede</w:t>
      </w:r>
      <w:proofErr w:type="spellEnd"/>
      <w:r>
        <w:rPr>
          <w:rFonts w:ascii="Garamond" w:hAnsi="Garamond"/>
          <w:color w:val="000000"/>
          <w:sz w:val="22"/>
          <w:szCs w:val="22"/>
        </w:rPr>
        <w:t xml:space="preserve">, and Michael Kelley. </w:t>
      </w:r>
    </w:p>
    <w:p w14:paraId="16C9DFAE" w14:textId="68FB8AE6" w:rsidR="00D11558" w:rsidRPr="00D11558" w:rsidRDefault="00D11558" w:rsidP="00C66C23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2023</w:t>
      </w:r>
      <w:r>
        <w:rPr>
          <w:rFonts w:ascii="Garamond" w:hAnsi="Garamond"/>
          <w:sz w:val="22"/>
          <w:szCs w:val="22"/>
        </w:rPr>
        <w:tab/>
        <w:t xml:space="preserve">ASU internal award for international collaboration: </w:t>
      </w:r>
      <w:r w:rsidR="00871EC2">
        <w:rPr>
          <w:rFonts w:ascii="Garamond" w:hAnsi="Garamond"/>
          <w:sz w:val="22"/>
          <w:szCs w:val="22"/>
        </w:rPr>
        <w:t>$</w:t>
      </w:r>
      <w:r>
        <w:rPr>
          <w:rFonts w:ascii="Garamond" w:hAnsi="Garamond"/>
          <w:sz w:val="22"/>
          <w:szCs w:val="22"/>
        </w:rPr>
        <w:t xml:space="preserve">5000. </w:t>
      </w:r>
      <w:r w:rsidR="00E53FB2">
        <w:rPr>
          <w:rFonts w:ascii="Garamond" w:hAnsi="Garamond"/>
          <w:sz w:val="22"/>
          <w:szCs w:val="22"/>
        </w:rPr>
        <w:t>Cross-Cultural Perspectives on Autism Inclusion in Mainstream Education</w:t>
      </w:r>
      <w:r>
        <w:rPr>
          <w:rFonts w:ascii="Garamond" w:hAnsi="Garamond"/>
          <w:sz w:val="22"/>
          <w:szCs w:val="22"/>
        </w:rPr>
        <w:t>. Co-PIs, Erin Rotheram-Fuller, Kathy Hoffman, Juliet Hart-Barnett, Jesse Fleming</w:t>
      </w:r>
      <w:r w:rsidR="00E53FB2">
        <w:rPr>
          <w:rFonts w:ascii="Garamond" w:hAnsi="Garamond"/>
          <w:sz w:val="22"/>
          <w:szCs w:val="22"/>
        </w:rPr>
        <w:t xml:space="preserve">, Melisa Geiselhofer, Aoife Brennan, Anna Logan, Sylvia Kazmierczak-Murray, Carol-Ann O’Siorain, and Alan Gorman. </w:t>
      </w:r>
      <w:r>
        <w:rPr>
          <w:rFonts w:ascii="Garamond" w:hAnsi="Garamond"/>
          <w:sz w:val="22"/>
          <w:szCs w:val="22"/>
        </w:rPr>
        <w:t xml:space="preserve"> </w:t>
      </w:r>
    </w:p>
    <w:p w14:paraId="7F129A18" w14:textId="108F96FB" w:rsidR="00C66C23" w:rsidRPr="00CA0699" w:rsidRDefault="00C66C23" w:rsidP="00C66C23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2023</w:t>
      </w:r>
      <w:r>
        <w:rPr>
          <w:rFonts w:ascii="Garamond" w:hAnsi="Garamond"/>
          <w:sz w:val="22"/>
          <w:szCs w:val="22"/>
        </w:rPr>
        <w:tab/>
        <w:t>Spencer Foundation, $</w:t>
      </w:r>
      <w:r w:rsidR="00F20A5A">
        <w:rPr>
          <w:rFonts w:ascii="Garamond" w:hAnsi="Garamond"/>
          <w:sz w:val="22"/>
          <w:szCs w:val="22"/>
        </w:rPr>
        <w:t>399,388</w:t>
      </w:r>
      <w:r>
        <w:rPr>
          <w:rFonts w:ascii="Garamond" w:hAnsi="Garamond"/>
          <w:sz w:val="22"/>
          <w:szCs w:val="22"/>
        </w:rPr>
        <w:t xml:space="preserve">. </w:t>
      </w:r>
      <w:proofErr w:type="spellStart"/>
      <w:r w:rsidRPr="00CA0699">
        <w:rPr>
          <w:rFonts w:ascii="Garamond" w:hAnsi="Garamond"/>
          <w:sz w:val="22"/>
          <w:szCs w:val="22"/>
        </w:rPr>
        <w:t>EYEPlay</w:t>
      </w:r>
      <w:proofErr w:type="spellEnd"/>
      <w:r w:rsidRPr="00CA0699">
        <w:rPr>
          <w:rFonts w:ascii="Garamond" w:hAnsi="Garamond"/>
          <w:sz w:val="22"/>
          <w:szCs w:val="22"/>
        </w:rPr>
        <w:t xml:space="preserve"> ADAPT: Expanding A University-Theater-School District Partnership to</w:t>
      </w:r>
      <w:r>
        <w:rPr>
          <w:rFonts w:ascii="Garamond" w:hAnsi="Garamond"/>
          <w:sz w:val="22"/>
          <w:szCs w:val="22"/>
        </w:rPr>
        <w:t xml:space="preserve"> </w:t>
      </w:r>
      <w:r w:rsidRPr="00CA0699">
        <w:rPr>
          <w:rFonts w:ascii="Garamond" w:hAnsi="Garamond"/>
          <w:sz w:val="22"/>
          <w:szCs w:val="22"/>
        </w:rPr>
        <w:t>Support Early Literacy for Preschoolers with Diverse Abilities through Drama</w:t>
      </w:r>
      <w:r>
        <w:rPr>
          <w:rFonts w:ascii="Garamond" w:hAnsi="Garamond"/>
          <w:sz w:val="22"/>
          <w:szCs w:val="22"/>
        </w:rPr>
        <w:t xml:space="preserve">, P.I. Katie Bernstein, Co-PIs, Erin Rotheram-Fuller, Lauren van </w:t>
      </w:r>
      <w:proofErr w:type="spellStart"/>
      <w:r>
        <w:rPr>
          <w:rFonts w:ascii="Garamond" w:hAnsi="Garamond"/>
          <w:sz w:val="22"/>
          <w:szCs w:val="22"/>
        </w:rPr>
        <w:t>Huisstede</w:t>
      </w:r>
      <w:proofErr w:type="spellEnd"/>
      <w:r>
        <w:rPr>
          <w:rFonts w:ascii="Garamond" w:hAnsi="Garamond"/>
          <w:sz w:val="22"/>
          <w:szCs w:val="22"/>
        </w:rPr>
        <w:t xml:space="preserve">, and Scott Marley. </w:t>
      </w:r>
    </w:p>
    <w:p w14:paraId="43355900" w14:textId="3F736872" w:rsidR="00965564" w:rsidRDefault="00965564" w:rsidP="00965564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2021</w:t>
      </w:r>
      <w:r>
        <w:rPr>
          <w:rFonts w:ascii="Garamond" w:hAnsi="Garamond"/>
          <w:sz w:val="22"/>
          <w:szCs w:val="22"/>
        </w:rPr>
        <w:tab/>
        <w:t>U.S. Department of Education, Office of Special Education Programs, $</w:t>
      </w:r>
      <w:r w:rsidRPr="00AA44E6">
        <w:rPr>
          <w:rFonts w:ascii="Garamond" w:hAnsi="Garamond"/>
          <w:sz w:val="22"/>
          <w:szCs w:val="22"/>
        </w:rPr>
        <w:t>1,223,278</w:t>
      </w:r>
      <w:r>
        <w:rPr>
          <w:rFonts w:ascii="Garamond" w:hAnsi="Garamond"/>
          <w:sz w:val="22"/>
          <w:szCs w:val="22"/>
        </w:rPr>
        <w:t xml:space="preserve">. Interdisciplinary Multicultural Professional Autism Clinical Training (Project IMPACT). P.I. Erin Rotheram-Fuller, Co-PIs: Nancy Scherer, and Maria Dixon. </w:t>
      </w:r>
    </w:p>
    <w:p w14:paraId="44A6808C" w14:textId="657D6562" w:rsidR="00B97EC7" w:rsidRDefault="00B97EC7" w:rsidP="00B97EC7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2021</w:t>
      </w:r>
      <w:r>
        <w:rPr>
          <w:rFonts w:ascii="Garamond" w:hAnsi="Garamond"/>
          <w:sz w:val="22"/>
          <w:szCs w:val="22"/>
        </w:rPr>
        <w:tab/>
        <w:t xml:space="preserve">Mary Lou Fulton Teacher’s College Internal Grant Competition, $12,344, Effects of Sibling-Mediated Intervention for Children with Autism. P.I. </w:t>
      </w:r>
      <w:proofErr w:type="spellStart"/>
      <w:r>
        <w:rPr>
          <w:rFonts w:ascii="Garamond" w:hAnsi="Garamond"/>
          <w:sz w:val="22"/>
          <w:szCs w:val="22"/>
        </w:rPr>
        <w:t>Chengan</w:t>
      </w:r>
      <w:proofErr w:type="spellEnd"/>
      <w:r>
        <w:rPr>
          <w:rFonts w:ascii="Garamond" w:hAnsi="Garamond"/>
          <w:sz w:val="22"/>
          <w:szCs w:val="22"/>
        </w:rPr>
        <w:t xml:space="preserve"> Y</w:t>
      </w:r>
      <w:r w:rsidR="00204EFD">
        <w:rPr>
          <w:rFonts w:ascii="Garamond" w:hAnsi="Garamond"/>
          <w:sz w:val="22"/>
          <w:szCs w:val="22"/>
        </w:rPr>
        <w:t>uan</w:t>
      </w:r>
      <w:r>
        <w:rPr>
          <w:rFonts w:ascii="Garamond" w:hAnsi="Garamond"/>
          <w:sz w:val="22"/>
          <w:szCs w:val="22"/>
        </w:rPr>
        <w:t xml:space="preserve">, Co-PIs, Erin Rotheram-Fuller, Ph.D. and Juliet Hart-Barnett, Ph.D. </w:t>
      </w:r>
    </w:p>
    <w:p w14:paraId="029FCC16" w14:textId="77777777" w:rsidR="00F90239" w:rsidRDefault="000E78BA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2014</w:t>
      </w:r>
      <w:r>
        <w:rPr>
          <w:rFonts w:ascii="Garamond" w:hAnsi="Garamond"/>
          <w:sz w:val="22"/>
          <w:szCs w:val="22"/>
        </w:rPr>
        <w:tab/>
        <w:t>Mary Lou Fulton Teacher’s College Internal Grant Competition, $20,000. Early Education Outcomes for Children with ASD, Research Grant, P.I. Erin Rotheram-Fuller, Ph.D.</w:t>
      </w:r>
    </w:p>
    <w:p w14:paraId="4765116D" w14:textId="77777777" w:rsidR="00F90239" w:rsidRDefault="000E78BA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2011-2012</w:t>
      </w:r>
      <w:r>
        <w:rPr>
          <w:rFonts w:ascii="Garamond" w:hAnsi="Garamond"/>
          <w:sz w:val="22"/>
          <w:szCs w:val="22"/>
        </w:rPr>
        <w:tab/>
        <w:t>School District of Philadelphia, $62,393. Improving Inclusion of Children with Autism Spectrum Disorders (ASD), Classroom Consultation, P.I. Erin Rotheram-Fuller, Ph.D.</w:t>
      </w:r>
    </w:p>
    <w:p w14:paraId="0B5A6D9A" w14:textId="77777777" w:rsidR="00F90239" w:rsidRDefault="000E78BA">
      <w:pPr>
        <w:ind w:left="1440" w:hanging="14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2010-2011</w:t>
      </w:r>
      <w:r>
        <w:rPr>
          <w:rFonts w:ascii="Garamond" w:hAnsi="Garamond"/>
          <w:sz w:val="22"/>
          <w:szCs w:val="22"/>
        </w:rPr>
        <w:tab/>
        <w:t>School District of Philadelphia, $64,894. Improving Inclusion of Children with Autism Spectrum Disorders (ASD), Staff Training, P.I. Erin Rotheram-Fuller, Ph.D.</w:t>
      </w:r>
    </w:p>
    <w:p w14:paraId="58631439" w14:textId="77777777" w:rsidR="00F90239" w:rsidRPr="00434FC4" w:rsidRDefault="00F90239" w:rsidP="00434FC4">
      <w:pPr>
        <w:tabs>
          <w:tab w:val="left" w:pos="0"/>
        </w:tabs>
        <w:rPr>
          <w:rFonts w:ascii="Garamond" w:hAnsi="Garamond"/>
          <w:sz w:val="22"/>
          <w:szCs w:val="22"/>
        </w:rPr>
      </w:pPr>
    </w:p>
    <w:p w14:paraId="7FC9AF75" w14:textId="62FE253F" w:rsidR="00256B21" w:rsidRPr="00256B21" w:rsidRDefault="008A26C2" w:rsidP="00256B21">
      <w:pPr>
        <w:pStyle w:val="Heading1"/>
        <w:rPr>
          <w:rFonts w:ascii="Garamond" w:hAnsi="Garamond" w:cs="Garamond"/>
          <w:b w:val="0"/>
        </w:rPr>
      </w:pPr>
      <w:r w:rsidRPr="00553F26">
        <w:rPr>
          <w:rFonts w:ascii="Garamond" w:hAnsi="Garamond" w:cs="Garamond"/>
          <w:caps/>
          <w:u w:val="single"/>
        </w:rPr>
        <w:t xml:space="preserve">Published </w:t>
      </w:r>
      <w:r w:rsidR="000E78BA" w:rsidRPr="00553F26">
        <w:rPr>
          <w:rFonts w:ascii="Garamond" w:hAnsi="Garamond" w:cs="Garamond"/>
          <w:caps/>
          <w:u w:val="single"/>
        </w:rPr>
        <w:t xml:space="preserve">PEER-REVIEWED </w:t>
      </w:r>
      <w:r w:rsidR="00404EFE" w:rsidRPr="00553F26">
        <w:rPr>
          <w:rFonts w:ascii="Garamond" w:hAnsi="Garamond" w:cs="Garamond"/>
          <w:caps/>
          <w:u w:val="single"/>
        </w:rPr>
        <w:t xml:space="preserve">JOURNAL </w:t>
      </w:r>
      <w:r w:rsidR="000E78BA" w:rsidRPr="00553F26">
        <w:rPr>
          <w:rFonts w:ascii="Garamond" w:hAnsi="Garamond" w:cs="Garamond"/>
          <w:caps/>
          <w:u w:val="single"/>
        </w:rPr>
        <w:t>Publications</w:t>
      </w:r>
      <w:r w:rsidR="00844297">
        <w:rPr>
          <w:rFonts w:ascii="Garamond" w:hAnsi="Garamond" w:cs="Garamond"/>
          <w:caps/>
          <w:u w:val="single"/>
        </w:rPr>
        <w:t xml:space="preserve"> </w:t>
      </w:r>
      <w:r w:rsidR="00844297" w:rsidRPr="00844297">
        <w:rPr>
          <w:rFonts w:ascii="Garamond" w:hAnsi="Garamond" w:cs="Garamond"/>
          <w:b w:val="0"/>
        </w:rPr>
        <w:t>(*Denotes student authors)</w:t>
      </w:r>
    </w:p>
    <w:p w14:paraId="150A55DE" w14:textId="4B21C7AE" w:rsidR="00E22910" w:rsidRPr="00434FC4" w:rsidRDefault="00E22910" w:rsidP="00434FC4">
      <w:pPr>
        <w:pStyle w:val="ListParagraph"/>
        <w:numPr>
          <w:ilvl w:val="0"/>
          <w:numId w:val="9"/>
        </w:numPr>
        <w:rPr>
          <w:rFonts w:ascii="Garamond" w:hAnsi="Garamond"/>
          <w:sz w:val="22"/>
          <w:szCs w:val="22"/>
        </w:rPr>
      </w:pPr>
      <w:r w:rsidRPr="00E22910">
        <w:rPr>
          <w:rFonts w:ascii="Garamond" w:hAnsi="Garamond"/>
          <w:color w:val="000000"/>
          <w:sz w:val="22"/>
          <w:szCs w:val="22"/>
        </w:rPr>
        <w:t xml:space="preserve">Kazmierczak-Murray, S., </w:t>
      </w:r>
      <w:r w:rsidRPr="00E22910">
        <w:rPr>
          <w:rFonts w:ascii="Garamond" w:hAnsi="Garamond"/>
          <w:b/>
          <w:bCs/>
          <w:color w:val="000000"/>
          <w:sz w:val="22"/>
          <w:szCs w:val="22"/>
        </w:rPr>
        <w:t>Rotheram-Fuller, E</w:t>
      </w:r>
      <w:r w:rsidRPr="00E22910">
        <w:rPr>
          <w:rFonts w:ascii="Garamond" w:hAnsi="Garamond"/>
          <w:color w:val="000000"/>
          <w:sz w:val="22"/>
          <w:szCs w:val="22"/>
        </w:rPr>
        <w:t xml:space="preserve">., Hart Barnett, J.E., Brennan, A., Fleming, J., </w:t>
      </w:r>
      <w:proofErr w:type="spellStart"/>
      <w:r w:rsidRPr="00E22910">
        <w:rPr>
          <w:rFonts w:ascii="Garamond" w:hAnsi="Garamond"/>
          <w:color w:val="000000"/>
          <w:sz w:val="22"/>
          <w:szCs w:val="22"/>
        </w:rPr>
        <w:t>O’Siorain</w:t>
      </w:r>
      <w:proofErr w:type="spellEnd"/>
      <w:r w:rsidRPr="00E22910">
        <w:rPr>
          <w:rFonts w:ascii="Garamond" w:hAnsi="Garamond"/>
          <w:color w:val="000000"/>
          <w:sz w:val="22"/>
          <w:szCs w:val="22"/>
        </w:rPr>
        <w:t xml:space="preserve">, C., &amp; Raithel, H. (in press). </w:t>
      </w:r>
      <w:r w:rsidRPr="00434FC4">
        <w:rPr>
          <w:rFonts w:ascii="Garamond" w:hAnsi="Garamond"/>
          <w:color w:val="000000"/>
          <w:sz w:val="22"/>
          <w:szCs w:val="22"/>
        </w:rPr>
        <w:t>Children’s Experiences of Inclusion Through a Concentric Spatial Lens: Evidence from Autism-Specific Classes in Ireland and the United States.</w:t>
      </w:r>
      <w:r w:rsidRPr="00E22910">
        <w:rPr>
          <w:rFonts w:ascii="Garamond" w:hAnsi="Garamond"/>
          <w:color w:val="000000"/>
          <w:sz w:val="22"/>
          <w:szCs w:val="22"/>
        </w:rPr>
        <w:t xml:space="preserve"> [Manuscript submitted for publication]. Submitted to the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European</w:t>
      </w:r>
      <w:r w:rsidRPr="00E22910">
        <w:rPr>
          <w:rFonts w:ascii="Garamond" w:hAnsi="Garamond"/>
          <w:color w:val="000000"/>
          <w:sz w:val="22"/>
          <w:szCs w:val="22"/>
        </w:rPr>
        <w:t xml:space="preserve">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Journal</w:t>
      </w:r>
      <w:r w:rsidRPr="00E22910">
        <w:rPr>
          <w:rFonts w:ascii="Garamond" w:hAnsi="Garamond"/>
          <w:color w:val="000000"/>
          <w:sz w:val="22"/>
          <w:szCs w:val="22"/>
        </w:rPr>
        <w:t xml:space="preserve">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of</w:t>
      </w:r>
      <w:r w:rsidRPr="00E22910">
        <w:rPr>
          <w:rFonts w:ascii="Garamond" w:hAnsi="Garamond"/>
          <w:color w:val="000000"/>
          <w:sz w:val="22"/>
          <w:szCs w:val="22"/>
        </w:rPr>
        <w:t xml:space="preserve">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Special</w:t>
      </w:r>
      <w:r w:rsidRPr="00E22910">
        <w:rPr>
          <w:rFonts w:ascii="Garamond" w:hAnsi="Garamond"/>
          <w:color w:val="000000"/>
          <w:sz w:val="22"/>
          <w:szCs w:val="22"/>
        </w:rPr>
        <w:t xml:space="preserve">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Needs</w:t>
      </w:r>
      <w:r w:rsidRPr="00E22910">
        <w:rPr>
          <w:rFonts w:ascii="Garamond" w:hAnsi="Garamond"/>
          <w:color w:val="000000"/>
          <w:sz w:val="22"/>
          <w:szCs w:val="22"/>
        </w:rPr>
        <w:t xml:space="preserve"> </w:t>
      </w:r>
      <w:r w:rsidRPr="007C23F0">
        <w:rPr>
          <w:rFonts w:ascii="Garamond" w:hAnsi="Garamond"/>
          <w:i/>
          <w:iCs/>
          <w:color w:val="000000"/>
          <w:sz w:val="22"/>
          <w:szCs w:val="22"/>
        </w:rPr>
        <w:t>Education</w:t>
      </w:r>
      <w:r w:rsidRPr="00E22910">
        <w:rPr>
          <w:rFonts w:ascii="Garamond" w:hAnsi="Garamond"/>
          <w:color w:val="000000"/>
          <w:sz w:val="22"/>
          <w:szCs w:val="22"/>
        </w:rPr>
        <w:t xml:space="preserve">, 4/13/26. </w:t>
      </w:r>
    </w:p>
    <w:p w14:paraId="3F593EA4" w14:textId="0F3DDAD1" w:rsidR="007C23F0" w:rsidRPr="00434FC4" w:rsidRDefault="007C23F0" w:rsidP="00434FC4">
      <w:pPr>
        <w:pStyle w:val="ListParagraph"/>
        <w:numPr>
          <w:ilvl w:val="0"/>
          <w:numId w:val="9"/>
        </w:numPr>
        <w:shd w:val="clear" w:color="auto" w:fill="FFFFFF"/>
        <w:textAlignment w:val="baseline"/>
        <w:rPr>
          <w:rFonts w:ascii="Garamond" w:hAnsi="Garamond" w:cs="Calibri"/>
          <w:color w:val="242424"/>
          <w:sz w:val="22"/>
          <w:szCs w:val="22"/>
        </w:rPr>
      </w:pPr>
      <w:r>
        <w:rPr>
          <w:rFonts w:ascii="Garamond" w:hAnsi="Garamond" w:cs="Calibri"/>
          <w:color w:val="242424"/>
          <w:sz w:val="22"/>
          <w:szCs w:val="22"/>
        </w:rPr>
        <w:t xml:space="preserve">Hart Barnett, J., Fleming, J., </w:t>
      </w:r>
      <w:r w:rsidRPr="00FD0D10">
        <w:rPr>
          <w:rFonts w:ascii="Garamond" w:hAnsi="Garamond" w:cs="Calibri"/>
          <w:b/>
          <w:bCs/>
          <w:color w:val="242424"/>
          <w:sz w:val="22"/>
          <w:szCs w:val="22"/>
        </w:rPr>
        <w:t>Rotheram-Fuller, E.</w:t>
      </w:r>
      <w:r>
        <w:rPr>
          <w:rFonts w:ascii="Garamond" w:hAnsi="Garamond" w:cs="Calibri"/>
          <w:color w:val="242424"/>
          <w:sz w:val="22"/>
          <w:szCs w:val="22"/>
        </w:rPr>
        <w:t xml:space="preserve"> (</w:t>
      </w:r>
      <w:r w:rsidR="00434FC4">
        <w:rPr>
          <w:rFonts w:ascii="Garamond" w:hAnsi="Garamond" w:cs="Calibri"/>
          <w:color w:val="242424"/>
          <w:sz w:val="22"/>
          <w:szCs w:val="22"/>
        </w:rPr>
        <w:t>in press</w:t>
      </w:r>
      <w:r>
        <w:rPr>
          <w:rFonts w:ascii="Garamond" w:hAnsi="Garamond" w:cs="Calibri"/>
          <w:color w:val="242424"/>
          <w:sz w:val="22"/>
          <w:szCs w:val="22"/>
        </w:rPr>
        <w:t xml:space="preserve">). </w:t>
      </w:r>
      <w:r w:rsidRPr="00434FC4">
        <w:rPr>
          <w:rFonts w:ascii="Garamond" w:hAnsi="Garamond" w:cs="Calibri"/>
          <w:color w:val="242424"/>
          <w:sz w:val="22"/>
          <w:szCs w:val="22"/>
        </w:rPr>
        <w:t>What families say works: Practical supports for autistic students across the continuum of educational settings.</w:t>
      </w:r>
      <w:r>
        <w:rPr>
          <w:rFonts w:ascii="Garamond" w:hAnsi="Garamond" w:cs="Calibri"/>
          <w:color w:val="242424"/>
          <w:sz w:val="22"/>
          <w:szCs w:val="22"/>
        </w:rPr>
        <w:t xml:space="preserve"> [Manuscript submitted for publication]. </w:t>
      </w:r>
      <w:r w:rsidRPr="00434FC4">
        <w:rPr>
          <w:rFonts w:ascii="Garamond" w:hAnsi="Garamond" w:cs="Calibri"/>
          <w:color w:val="242424"/>
          <w:sz w:val="22"/>
          <w:szCs w:val="22"/>
        </w:rPr>
        <w:t>Submitted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 xml:space="preserve"> </w:t>
      </w:r>
      <w:r w:rsidRPr="00434FC4">
        <w:rPr>
          <w:rFonts w:ascii="Garamond" w:hAnsi="Garamond" w:cs="Calibri"/>
          <w:color w:val="242424"/>
          <w:sz w:val="22"/>
          <w:szCs w:val="22"/>
        </w:rPr>
        <w:t>to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 xml:space="preserve"> </w:t>
      </w:r>
      <w:r w:rsidRPr="00434FC4">
        <w:rPr>
          <w:rFonts w:ascii="Garamond" w:hAnsi="Garamond" w:cs="Calibri"/>
          <w:color w:val="242424"/>
          <w:sz w:val="22"/>
          <w:szCs w:val="22"/>
        </w:rPr>
        <w:t>the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 xml:space="preserve"> Division of Autism and Developmental Disabilities Online Journal, </w:t>
      </w:r>
      <w:r w:rsidRPr="00FC447B">
        <w:rPr>
          <w:rFonts w:ascii="Garamond" w:hAnsi="Garamond" w:cs="Calibri"/>
          <w:color w:val="242424"/>
          <w:sz w:val="22"/>
          <w:szCs w:val="22"/>
        </w:rPr>
        <w:t>3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>/</w:t>
      </w:r>
      <w:r w:rsidRPr="00FC447B">
        <w:rPr>
          <w:rFonts w:ascii="Garamond" w:hAnsi="Garamond" w:cs="Calibri"/>
          <w:color w:val="242424"/>
          <w:sz w:val="22"/>
          <w:szCs w:val="22"/>
        </w:rPr>
        <w:t>14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>/</w:t>
      </w:r>
      <w:r w:rsidRPr="00FC447B">
        <w:rPr>
          <w:rFonts w:ascii="Garamond" w:hAnsi="Garamond" w:cs="Calibri"/>
          <w:color w:val="242424"/>
          <w:sz w:val="22"/>
          <w:szCs w:val="22"/>
        </w:rPr>
        <w:t>26</w:t>
      </w:r>
      <w:r w:rsidR="00434FC4" w:rsidRPr="00434FC4">
        <w:rPr>
          <w:rFonts w:ascii="Garamond" w:hAnsi="Garamond" w:cs="Calibri"/>
          <w:i/>
          <w:iCs/>
          <w:color w:val="242424"/>
          <w:sz w:val="22"/>
          <w:szCs w:val="22"/>
        </w:rPr>
        <w:t xml:space="preserve">, </w:t>
      </w:r>
      <w:r w:rsidRPr="00FC447B">
        <w:rPr>
          <w:rFonts w:ascii="Garamond" w:hAnsi="Garamond" w:cs="Calibri"/>
          <w:color w:val="242424"/>
          <w:sz w:val="22"/>
          <w:szCs w:val="22"/>
        </w:rPr>
        <w:t>Accepted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 xml:space="preserve"> </w:t>
      </w:r>
      <w:r w:rsidRPr="00FC447B">
        <w:rPr>
          <w:rFonts w:ascii="Garamond" w:hAnsi="Garamond" w:cs="Calibri"/>
          <w:color w:val="242424"/>
          <w:sz w:val="22"/>
          <w:szCs w:val="22"/>
        </w:rPr>
        <w:t>5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>/</w:t>
      </w:r>
      <w:r w:rsidRPr="00FC447B">
        <w:rPr>
          <w:rFonts w:ascii="Garamond" w:hAnsi="Garamond" w:cs="Calibri"/>
          <w:color w:val="242424"/>
          <w:sz w:val="22"/>
          <w:szCs w:val="22"/>
        </w:rPr>
        <w:t>28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>/</w:t>
      </w:r>
      <w:r w:rsidRPr="00FC447B">
        <w:rPr>
          <w:rFonts w:ascii="Garamond" w:hAnsi="Garamond" w:cs="Calibri"/>
          <w:color w:val="242424"/>
          <w:sz w:val="22"/>
          <w:szCs w:val="22"/>
        </w:rPr>
        <w:t>26</w:t>
      </w:r>
      <w:r w:rsidRPr="00434FC4">
        <w:rPr>
          <w:rFonts w:ascii="Garamond" w:hAnsi="Garamond" w:cs="Calibri"/>
          <w:i/>
          <w:iCs/>
          <w:color w:val="242424"/>
          <w:sz w:val="22"/>
          <w:szCs w:val="22"/>
        </w:rPr>
        <w:t>.</w:t>
      </w:r>
    </w:p>
    <w:p w14:paraId="20A0443E" w14:textId="73909C4E" w:rsidR="00FC1CFB" w:rsidRPr="00434FC4" w:rsidRDefault="00FC1CFB" w:rsidP="00434FC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DD5845">
        <w:rPr>
          <w:rFonts w:ascii="Garamond" w:hAnsi="Garamond"/>
          <w:sz w:val="22"/>
          <w:szCs w:val="22"/>
        </w:rPr>
        <w:t xml:space="preserve">Bernstein, K., </w:t>
      </w:r>
      <w:r w:rsidR="003807BE" w:rsidRPr="00DD5845">
        <w:rPr>
          <w:rFonts w:ascii="Garamond" w:hAnsi="Garamond"/>
          <w:sz w:val="22"/>
          <w:szCs w:val="22"/>
        </w:rPr>
        <w:t>*</w:t>
      </w:r>
      <w:r w:rsidRPr="00DD5845">
        <w:rPr>
          <w:rFonts w:ascii="Garamond" w:hAnsi="Garamond"/>
          <w:sz w:val="22"/>
          <w:szCs w:val="22"/>
        </w:rPr>
        <w:t xml:space="preserve">Moen, T., Van </w:t>
      </w:r>
      <w:proofErr w:type="spellStart"/>
      <w:r w:rsidRPr="00DD5845">
        <w:rPr>
          <w:rFonts w:ascii="Garamond" w:hAnsi="Garamond"/>
          <w:sz w:val="22"/>
          <w:szCs w:val="22"/>
        </w:rPr>
        <w:t>Huisstede</w:t>
      </w:r>
      <w:proofErr w:type="spellEnd"/>
      <w:r w:rsidRPr="00DD5845">
        <w:rPr>
          <w:rFonts w:ascii="Garamond" w:hAnsi="Garamond"/>
          <w:sz w:val="22"/>
          <w:szCs w:val="22"/>
        </w:rPr>
        <w:t xml:space="preserve">, L., </w:t>
      </w:r>
      <w:r w:rsidRPr="00DD5845">
        <w:rPr>
          <w:rFonts w:ascii="Garamond" w:hAnsi="Garamond"/>
          <w:b/>
          <w:bCs/>
          <w:sz w:val="22"/>
          <w:szCs w:val="22"/>
        </w:rPr>
        <w:t>Rotheram-Fuller, E.</w:t>
      </w:r>
      <w:r w:rsidRPr="00DD5845">
        <w:rPr>
          <w:rFonts w:ascii="Garamond" w:hAnsi="Garamond"/>
          <w:sz w:val="22"/>
          <w:szCs w:val="22"/>
        </w:rPr>
        <w:t>, &amp; Pierce, M. (</w:t>
      </w:r>
      <w:r w:rsidR="00AC3F56">
        <w:rPr>
          <w:rFonts w:ascii="Garamond" w:hAnsi="Garamond"/>
          <w:sz w:val="22"/>
          <w:szCs w:val="22"/>
        </w:rPr>
        <w:t>2026</w:t>
      </w:r>
      <w:r w:rsidRPr="00DD5845">
        <w:rPr>
          <w:rFonts w:ascii="Garamond" w:hAnsi="Garamond"/>
          <w:sz w:val="22"/>
          <w:szCs w:val="22"/>
        </w:rPr>
        <w:t xml:space="preserve">). Drama-based Instruction for Young Multilingual Students with Disabilities: A Case Study, </w:t>
      </w:r>
      <w:r w:rsidRPr="00DD5845">
        <w:rPr>
          <w:rFonts w:ascii="Garamond" w:hAnsi="Garamond"/>
          <w:i/>
          <w:iCs/>
          <w:sz w:val="22"/>
          <w:szCs w:val="22"/>
        </w:rPr>
        <w:t xml:space="preserve">Bilingual Research </w:t>
      </w:r>
      <w:proofErr w:type="gramStart"/>
      <w:r w:rsidRPr="00DD5845">
        <w:rPr>
          <w:rFonts w:ascii="Garamond" w:hAnsi="Garamond"/>
          <w:i/>
          <w:iCs/>
          <w:sz w:val="22"/>
          <w:szCs w:val="22"/>
        </w:rPr>
        <w:t>Journal</w:t>
      </w:r>
      <w:r w:rsidRPr="00DD5845">
        <w:rPr>
          <w:rFonts w:ascii="Garamond" w:hAnsi="Garamond"/>
          <w:sz w:val="22"/>
          <w:szCs w:val="22"/>
        </w:rPr>
        <w:t xml:space="preserve">,  </w:t>
      </w:r>
      <w:r w:rsidR="00490A4A">
        <w:rPr>
          <w:rFonts w:ascii="Garamond" w:hAnsi="Garamond"/>
          <w:sz w:val="22"/>
          <w:szCs w:val="22"/>
        </w:rPr>
        <w:t>49</w:t>
      </w:r>
      <w:proofErr w:type="gramEnd"/>
      <w:r w:rsidR="00490A4A">
        <w:rPr>
          <w:rFonts w:ascii="Garamond" w:hAnsi="Garamond"/>
          <w:sz w:val="22"/>
          <w:szCs w:val="22"/>
        </w:rPr>
        <w:t xml:space="preserve">(1), </w:t>
      </w:r>
      <w:r w:rsidR="00AC3F56">
        <w:rPr>
          <w:rFonts w:ascii="Garamond" w:hAnsi="Garamond"/>
          <w:sz w:val="22"/>
          <w:szCs w:val="22"/>
        </w:rPr>
        <w:t>1-24</w:t>
      </w:r>
      <w:r w:rsidR="00490A4A">
        <w:rPr>
          <w:rFonts w:ascii="Garamond" w:hAnsi="Garamond"/>
          <w:sz w:val="22"/>
          <w:szCs w:val="22"/>
        </w:rPr>
        <w:t>,</w:t>
      </w:r>
      <w:r w:rsidR="00AC3F56">
        <w:rPr>
          <w:rFonts w:ascii="Garamond" w:hAnsi="Garamond"/>
          <w:sz w:val="22"/>
          <w:szCs w:val="22"/>
        </w:rPr>
        <w:t xml:space="preserve"> </w:t>
      </w:r>
      <w:hyperlink r:id="rId6" w:history="1">
        <w:r w:rsidR="00AC3F56" w:rsidRPr="00BD41E3">
          <w:rPr>
            <w:rStyle w:val="Hyperlink"/>
            <w:rFonts w:ascii="Garamond" w:hAnsi="Garamond"/>
            <w:sz w:val="22"/>
            <w:szCs w:val="22"/>
          </w:rPr>
          <w:t>https://doi.org/10.1080/15235882.2025.2599940</w:t>
        </w:r>
      </w:hyperlink>
      <w:r w:rsidR="00AC3F56">
        <w:rPr>
          <w:rFonts w:ascii="Garamond" w:hAnsi="Garamond"/>
          <w:sz w:val="22"/>
          <w:szCs w:val="22"/>
        </w:rPr>
        <w:t xml:space="preserve"> </w:t>
      </w:r>
      <w:r w:rsidR="00AC3F56" w:rsidRPr="00DD5845">
        <w:rPr>
          <w:rFonts w:ascii="Garamond" w:hAnsi="Garamond"/>
          <w:sz w:val="22"/>
          <w:szCs w:val="22"/>
        </w:rPr>
        <w:t xml:space="preserve"> </w:t>
      </w:r>
    </w:p>
    <w:p w14:paraId="0A835C11" w14:textId="52238CD0" w:rsidR="00AC2F95" w:rsidRPr="00434FC4" w:rsidRDefault="00AC2F95" w:rsidP="00434FC4">
      <w:pPr>
        <w:pStyle w:val="ListParagraph"/>
        <w:numPr>
          <w:ilvl w:val="0"/>
          <w:numId w:val="9"/>
        </w:numPr>
        <w:shd w:val="clear" w:color="auto" w:fill="FFFFFF"/>
        <w:textAlignment w:val="baseline"/>
        <w:rPr>
          <w:rFonts w:ascii="Garamond" w:hAnsi="Garamond" w:cs="Segoe UI"/>
          <w:color w:val="242424"/>
          <w:sz w:val="22"/>
          <w:szCs w:val="22"/>
        </w:rPr>
      </w:pPr>
      <w:r w:rsidRPr="002D734A">
        <w:rPr>
          <w:rFonts w:ascii="Garamond" w:hAnsi="Garamond" w:cs="Segoe UI"/>
          <w:color w:val="242424"/>
          <w:sz w:val="22"/>
          <w:szCs w:val="22"/>
        </w:rPr>
        <w:t xml:space="preserve">Hart-Barnett, J., </w:t>
      </w:r>
      <w:r w:rsidRPr="002D734A">
        <w:rPr>
          <w:rFonts w:ascii="Garamond" w:hAnsi="Garamond" w:cs="Segoe UI"/>
          <w:b/>
          <w:bCs/>
          <w:color w:val="242424"/>
          <w:sz w:val="22"/>
          <w:szCs w:val="22"/>
        </w:rPr>
        <w:t>Rotheram-Fuller, E.,</w:t>
      </w:r>
      <w:r w:rsidRPr="002D734A">
        <w:rPr>
          <w:rFonts w:ascii="Garamond" w:hAnsi="Garamond" w:cs="Segoe UI"/>
          <w:color w:val="242424"/>
          <w:sz w:val="22"/>
          <w:szCs w:val="22"/>
        </w:rPr>
        <w:t xml:space="preserve"> &amp; Fleming, J. (</w:t>
      </w:r>
      <w:r w:rsidR="00AC3F56">
        <w:rPr>
          <w:rFonts w:ascii="Garamond" w:hAnsi="Garamond" w:cs="Segoe UI"/>
          <w:color w:val="242424"/>
          <w:sz w:val="22"/>
          <w:szCs w:val="22"/>
        </w:rPr>
        <w:t>202</w:t>
      </w:r>
      <w:r w:rsidR="00755D8D">
        <w:rPr>
          <w:rFonts w:ascii="Garamond" w:hAnsi="Garamond" w:cs="Segoe UI"/>
          <w:color w:val="242424"/>
          <w:sz w:val="22"/>
          <w:szCs w:val="22"/>
        </w:rPr>
        <w:t>6</w:t>
      </w:r>
      <w:r w:rsidRPr="002D734A">
        <w:rPr>
          <w:rFonts w:ascii="Garamond" w:hAnsi="Garamond" w:cs="Segoe UI"/>
          <w:color w:val="242424"/>
          <w:sz w:val="22"/>
          <w:szCs w:val="22"/>
        </w:rPr>
        <w:t xml:space="preserve">). </w:t>
      </w:r>
      <w:r w:rsidRPr="002D734A">
        <w:rPr>
          <w:rFonts w:ascii="Garamond" w:hAnsi="Garamond"/>
          <w:sz w:val="22"/>
          <w:szCs w:val="22"/>
        </w:rPr>
        <w:t>Reconceptualizing Inclusion: A Qualitative Exploration of Parental Perspectives on Autism-Specific Classrooms in Early Elementary Education</w:t>
      </w:r>
      <w:r w:rsidRPr="002D734A">
        <w:rPr>
          <w:sz w:val="22"/>
          <w:szCs w:val="22"/>
        </w:rPr>
        <w:t xml:space="preserve">​. </w:t>
      </w:r>
      <w:r w:rsidRPr="002D734A">
        <w:rPr>
          <w:rFonts w:ascii="Garamond" w:hAnsi="Garamond" w:cs="Segoe UI"/>
          <w:i/>
          <w:iCs/>
          <w:color w:val="242424"/>
          <w:sz w:val="22"/>
          <w:szCs w:val="22"/>
        </w:rPr>
        <w:t>Early Childhood Education Journal</w:t>
      </w:r>
      <w:r w:rsidR="00AC3F56">
        <w:rPr>
          <w:rFonts w:ascii="Garamond" w:hAnsi="Garamond" w:cs="Segoe UI"/>
          <w:color w:val="242424"/>
          <w:sz w:val="22"/>
          <w:szCs w:val="22"/>
        </w:rPr>
        <w:t>,</w:t>
      </w:r>
      <w:r w:rsidR="00755D8D">
        <w:rPr>
          <w:rFonts w:ascii="Garamond" w:hAnsi="Garamond" w:cs="Segoe UI"/>
          <w:color w:val="242424"/>
          <w:sz w:val="22"/>
          <w:szCs w:val="22"/>
        </w:rPr>
        <w:t xml:space="preserve"> 54, 3071-3080.</w:t>
      </w:r>
      <w:r w:rsidR="00AC3F56">
        <w:rPr>
          <w:rFonts w:ascii="Garamond" w:hAnsi="Garamond" w:cs="Segoe UI"/>
          <w:color w:val="242424"/>
          <w:sz w:val="22"/>
          <w:szCs w:val="22"/>
        </w:rPr>
        <w:t xml:space="preserve"> </w:t>
      </w:r>
      <w:hyperlink r:id="rId7" w:history="1">
        <w:r w:rsidR="00AC3F56" w:rsidRPr="00B43F8E">
          <w:rPr>
            <w:rStyle w:val="Hyperlink"/>
            <w:rFonts w:ascii="Garamond" w:hAnsi="Garamond"/>
            <w:sz w:val="22"/>
            <w:szCs w:val="22"/>
            <w:shd w:val="clear" w:color="auto" w:fill="FFFFFF"/>
          </w:rPr>
          <w:t>https://doi.org/10.1007/s10643-025-02054-y</w:t>
        </w:r>
      </w:hyperlink>
      <w:r w:rsidR="00AC3F56">
        <w:rPr>
          <w:rFonts w:ascii="Garamond" w:hAnsi="Garamond"/>
          <w:color w:val="222222"/>
          <w:sz w:val="22"/>
          <w:szCs w:val="22"/>
          <w:shd w:val="clear" w:color="auto" w:fill="FFFFFF"/>
        </w:rPr>
        <w:t xml:space="preserve"> </w:t>
      </w:r>
    </w:p>
    <w:p w14:paraId="4B9EEA0F" w14:textId="1EC922E9" w:rsidR="00A746EA" w:rsidRPr="00FC447B" w:rsidRDefault="00A746EA" w:rsidP="00FC447B">
      <w:pPr>
        <w:pStyle w:val="ListParagraph"/>
        <w:numPr>
          <w:ilvl w:val="0"/>
          <w:numId w:val="9"/>
        </w:numPr>
        <w:shd w:val="clear" w:color="auto" w:fill="FFFFFF"/>
        <w:textAlignment w:val="baseline"/>
        <w:rPr>
          <w:rFonts w:ascii="Garamond" w:hAnsi="Garamond" w:cs="Segoe UI"/>
          <w:color w:val="242424"/>
          <w:sz w:val="22"/>
          <w:szCs w:val="22"/>
        </w:rPr>
      </w:pPr>
      <w:r w:rsidRPr="00E21683">
        <w:rPr>
          <w:rFonts w:ascii="Garamond" w:hAnsi="Garamond"/>
          <w:sz w:val="22"/>
          <w:szCs w:val="22"/>
        </w:rPr>
        <w:t>Yuan, C., Wang,</w:t>
      </w:r>
      <w:r>
        <w:rPr>
          <w:rFonts w:ascii="Garamond" w:hAnsi="Garamond"/>
          <w:sz w:val="22"/>
          <w:szCs w:val="22"/>
        </w:rPr>
        <w:t xml:space="preserve"> L.,</w:t>
      </w:r>
      <w:r w:rsidRPr="00E21683">
        <w:rPr>
          <w:rFonts w:ascii="Garamond" w:hAnsi="Garamond"/>
          <w:sz w:val="22"/>
          <w:szCs w:val="22"/>
        </w:rPr>
        <w:t xml:space="preserve"> </w:t>
      </w:r>
      <w:r w:rsidR="00465101">
        <w:rPr>
          <w:rFonts w:ascii="Garamond" w:hAnsi="Garamond"/>
          <w:sz w:val="22"/>
          <w:szCs w:val="22"/>
        </w:rPr>
        <w:t>*</w:t>
      </w:r>
      <w:r w:rsidRPr="00E21683">
        <w:rPr>
          <w:rFonts w:ascii="Garamond" w:hAnsi="Garamond"/>
          <w:sz w:val="22"/>
          <w:szCs w:val="22"/>
        </w:rPr>
        <w:t>Matus</w:t>
      </w:r>
      <w:r>
        <w:rPr>
          <w:rFonts w:ascii="Garamond" w:hAnsi="Garamond"/>
          <w:sz w:val="22"/>
          <w:szCs w:val="22"/>
          <w:vertAlign w:val="superscript"/>
        </w:rPr>
        <w:t xml:space="preserve">, </w:t>
      </w:r>
      <w:r>
        <w:rPr>
          <w:rFonts w:ascii="Garamond" w:hAnsi="Garamond"/>
          <w:sz w:val="22"/>
          <w:szCs w:val="22"/>
        </w:rPr>
        <w:t xml:space="preserve">J., </w:t>
      </w:r>
      <w:r w:rsidRPr="00E21683">
        <w:rPr>
          <w:rFonts w:ascii="Garamond" w:hAnsi="Garamond"/>
          <w:sz w:val="22"/>
          <w:szCs w:val="22"/>
        </w:rPr>
        <w:t>Hart Barnett,</w:t>
      </w:r>
      <w:r>
        <w:rPr>
          <w:rFonts w:ascii="Garamond" w:hAnsi="Garamond"/>
          <w:sz w:val="22"/>
          <w:szCs w:val="22"/>
        </w:rPr>
        <w:t xml:space="preserve"> J.</w:t>
      </w:r>
      <w:r w:rsidR="00465101">
        <w:rPr>
          <w:rFonts w:ascii="Garamond" w:hAnsi="Garamond"/>
          <w:sz w:val="22"/>
          <w:szCs w:val="22"/>
        </w:rPr>
        <w:t>E.,</w:t>
      </w:r>
      <w:r>
        <w:rPr>
          <w:rFonts w:ascii="Garamond" w:hAnsi="Garamond"/>
          <w:sz w:val="22"/>
          <w:szCs w:val="22"/>
        </w:rPr>
        <w:t xml:space="preserve"> &amp; </w:t>
      </w:r>
      <w:r w:rsidRPr="00E21683">
        <w:rPr>
          <w:rFonts w:ascii="Garamond" w:hAnsi="Garamond"/>
          <w:b/>
          <w:bCs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(</w:t>
      </w:r>
      <w:r w:rsidR="00465101">
        <w:rPr>
          <w:rFonts w:ascii="Garamond" w:hAnsi="Garamond"/>
          <w:sz w:val="22"/>
          <w:szCs w:val="22"/>
        </w:rPr>
        <w:t>2025</w:t>
      </w:r>
      <w:r>
        <w:rPr>
          <w:rFonts w:ascii="Garamond" w:hAnsi="Garamond"/>
          <w:sz w:val="22"/>
          <w:szCs w:val="22"/>
        </w:rPr>
        <w:t xml:space="preserve">). Reexamining reciprocity in autism: A systematic review. </w:t>
      </w:r>
      <w:r w:rsidRPr="00E21683">
        <w:rPr>
          <w:rFonts w:ascii="Garamond" w:hAnsi="Garamond"/>
          <w:i/>
          <w:iCs/>
          <w:sz w:val="22"/>
          <w:szCs w:val="22"/>
        </w:rPr>
        <w:t>Review Journal of Autism and Developmental Disabilities</w:t>
      </w:r>
      <w:r>
        <w:rPr>
          <w:rFonts w:ascii="Garamond" w:hAnsi="Garamond"/>
          <w:sz w:val="22"/>
          <w:szCs w:val="22"/>
        </w:rPr>
        <w:t>.</w:t>
      </w:r>
      <w:r w:rsidR="00465101" w:rsidRPr="00465101">
        <w:rPr>
          <w:rFonts w:ascii="Aptos" w:hAnsi="Aptos" w:cs="Segoe UI"/>
          <w:color w:val="242424"/>
        </w:rPr>
        <w:t xml:space="preserve"> </w:t>
      </w:r>
      <w:r w:rsidR="00465101" w:rsidRPr="00465101">
        <w:rPr>
          <w:rFonts w:ascii="Garamond" w:hAnsi="Garamond" w:cs="Segoe UI"/>
          <w:color w:val="242424"/>
          <w:sz w:val="22"/>
          <w:szCs w:val="22"/>
        </w:rPr>
        <w:t>Advance online publication. https://doi.org/10.1007/s40489-025-00494-1</w:t>
      </w:r>
    </w:p>
    <w:p w14:paraId="10BDA86B" w14:textId="6C41D8A4" w:rsidR="00A746EA" w:rsidRPr="00FC447B" w:rsidRDefault="008877DA" w:rsidP="00FC447B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color w:val="000000" w:themeColor="text1"/>
          <w:sz w:val="22"/>
          <w:szCs w:val="22"/>
        </w:rPr>
      </w:pPr>
      <w:r w:rsidRPr="00FC447B">
        <w:rPr>
          <w:rFonts w:ascii="Garamond" w:hAnsi="Garamond"/>
          <w:b/>
          <w:bCs/>
          <w:color w:val="000000" w:themeColor="text1"/>
          <w:sz w:val="22"/>
          <w:szCs w:val="22"/>
        </w:rPr>
        <w:t>Rotheram-Fuller, E.,</w:t>
      </w:r>
      <w:r w:rsidRPr="00FC447B">
        <w:rPr>
          <w:rFonts w:ascii="Garamond" w:hAnsi="Garamond"/>
          <w:color w:val="000000" w:themeColor="text1"/>
          <w:sz w:val="22"/>
          <w:szCs w:val="22"/>
        </w:rPr>
        <w:t xml:space="preserve"> Spurlock, K., Dixon, M., &amp; Scherer, N. (</w:t>
      </w:r>
      <w:r w:rsidR="00441CE6" w:rsidRPr="00FC447B">
        <w:rPr>
          <w:rFonts w:ascii="Garamond" w:hAnsi="Garamond"/>
          <w:color w:val="000000" w:themeColor="text1"/>
          <w:sz w:val="22"/>
          <w:szCs w:val="22"/>
        </w:rPr>
        <w:t>2024</w:t>
      </w:r>
      <w:r w:rsidRPr="00FC447B">
        <w:rPr>
          <w:rFonts w:ascii="Garamond" w:hAnsi="Garamond"/>
          <w:color w:val="000000" w:themeColor="text1"/>
          <w:sz w:val="22"/>
          <w:szCs w:val="22"/>
        </w:rPr>
        <w:t xml:space="preserve">). Feasibility of interprofessional education around autism spectrum disorders. </w:t>
      </w:r>
      <w:r w:rsidRPr="00FC447B">
        <w:rPr>
          <w:rFonts w:ascii="Garamond" w:hAnsi="Garamond"/>
          <w:i/>
          <w:iCs/>
          <w:color w:val="000000" w:themeColor="text1"/>
          <w:sz w:val="22"/>
          <w:szCs w:val="22"/>
        </w:rPr>
        <w:t>DADD Online Journal</w:t>
      </w:r>
      <w:r w:rsidR="00441CE6" w:rsidRPr="00FC447B">
        <w:rPr>
          <w:rFonts w:ascii="Garamond" w:hAnsi="Garamond"/>
          <w:i/>
          <w:iCs/>
          <w:color w:val="000000" w:themeColor="text1"/>
          <w:sz w:val="22"/>
          <w:szCs w:val="22"/>
        </w:rPr>
        <w:t>, 11</w:t>
      </w:r>
      <w:r w:rsidR="00441CE6" w:rsidRPr="00FC447B">
        <w:rPr>
          <w:rFonts w:ascii="Garamond" w:hAnsi="Garamond"/>
          <w:color w:val="000000" w:themeColor="text1"/>
          <w:sz w:val="22"/>
          <w:szCs w:val="22"/>
        </w:rPr>
        <w:t>(1), 82-97.</w:t>
      </w:r>
      <w:r w:rsidR="00FC447B">
        <w:rPr>
          <w:rFonts w:ascii="Garamond" w:hAnsi="Garamond"/>
          <w:color w:val="000000" w:themeColor="text1"/>
          <w:sz w:val="22"/>
          <w:szCs w:val="22"/>
        </w:rPr>
        <w:t xml:space="preserve"> </w:t>
      </w:r>
    </w:p>
    <w:p w14:paraId="7EF5488D" w14:textId="2CDEFB76" w:rsidR="00E85AC9" w:rsidRPr="00FC447B" w:rsidRDefault="00E85AC9" w:rsidP="00FC447B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color w:val="FFFFFF" w:themeColor="background1"/>
          <w:sz w:val="22"/>
          <w:szCs w:val="22"/>
        </w:rPr>
      </w:pPr>
      <w:r w:rsidRPr="00871EC2">
        <w:rPr>
          <w:rFonts w:ascii="Garamond" w:hAnsi="Garamond"/>
          <w:sz w:val="22"/>
          <w:szCs w:val="22"/>
        </w:rPr>
        <w:t xml:space="preserve">Rotheram-Borus, M.J., Christodoulou, J., </w:t>
      </w:r>
      <w:r w:rsidRPr="00871EC2">
        <w:rPr>
          <w:rFonts w:ascii="Garamond" w:hAnsi="Garamond"/>
          <w:b/>
          <w:bCs/>
          <w:sz w:val="22"/>
          <w:szCs w:val="22"/>
        </w:rPr>
        <w:t>Rotheram-Fuller, E</w:t>
      </w:r>
      <w:r w:rsidRPr="00871EC2">
        <w:rPr>
          <w:rFonts w:ascii="Garamond" w:hAnsi="Garamond"/>
          <w:sz w:val="22"/>
          <w:szCs w:val="22"/>
        </w:rPr>
        <w:t>., &amp; Tomlinson, M. (</w:t>
      </w:r>
      <w:r w:rsidR="00871EC2" w:rsidRPr="00871EC2">
        <w:rPr>
          <w:rFonts w:ascii="Garamond" w:hAnsi="Garamond"/>
          <w:sz w:val="22"/>
          <w:szCs w:val="22"/>
        </w:rPr>
        <w:t>2023</w:t>
      </w:r>
      <w:r w:rsidRPr="00871EC2">
        <w:rPr>
          <w:rFonts w:ascii="Garamond" w:hAnsi="Garamond"/>
          <w:sz w:val="22"/>
          <w:szCs w:val="22"/>
        </w:rPr>
        <w:t>).</w:t>
      </w:r>
      <w:r w:rsidR="00871EC2">
        <w:t xml:space="preserve"> </w:t>
      </w:r>
      <w:r w:rsidRPr="00871EC2">
        <w:rPr>
          <w:rFonts w:ascii="Garamond" w:hAnsi="Garamond"/>
          <w:sz w:val="22"/>
          <w:szCs w:val="22"/>
        </w:rPr>
        <w:t xml:space="preserve">Losses of children’s cognitive potential over time: A South African example. </w:t>
      </w:r>
      <w:r w:rsidRPr="00871EC2">
        <w:rPr>
          <w:rFonts w:ascii="Garamond" w:hAnsi="Garamond"/>
          <w:i/>
          <w:iCs/>
          <w:sz w:val="22"/>
          <w:szCs w:val="22"/>
        </w:rPr>
        <w:t>South African Journal of Child Health</w:t>
      </w:r>
      <w:r w:rsidR="00871EC2" w:rsidRPr="00871EC2">
        <w:rPr>
          <w:rFonts w:ascii="Garamond" w:hAnsi="Garamond"/>
          <w:i/>
          <w:iCs/>
          <w:sz w:val="22"/>
          <w:szCs w:val="22"/>
        </w:rPr>
        <w:t>, 17</w:t>
      </w:r>
      <w:r w:rsidR="00871EC2" w:rsidRPr="00871EC2">
        <w:rPr>
          <w:rFonts w:ascii="Garamond" w:hAnsi="Garamond"/>
          <w:sz w:val="22"/>
          <w:szCs w:val="22"/>
        </w:rPr>
        <w:t>(4), 104-106</w:t>
      </w:r>
      <w:r w:rsidRPr="00871EC2">
        <w:rPr>
          <w:rFonts w:ascii="Garamond" w:hAnsi="Garamond"/>
          <w:sz w:val="22"/>
          <w:szCs w:val="22"/>
        </w:rPr>
        <w:t>.</w:t>
      </w:r>
      <w:r w:rsidR="00871EC2" w:rsidRPr="00871EC2">
        <w:rPr>
          <w:rFonts w:ascii="Garamond" w:hAnsi="Garamond"/>
          <w:sz w:val="22"/>
          <w:szCs w:val="22"/>
        </w:rPr>
        <w:t xml:space="preserve"> </w:t>
      </w:r>
      <w:hyperlink r:id="rId8" w:history="1">
        <w:r w:rsidR="00871EC2" w:rsidRPr="00871EC2">
          <w:rPr>
            <w:rStyle w:val="Hyperlink"/>
            <w:rFonts w:ascii="Garamond" w:hAnsi="Garamond"/>
            <w:sz w:val="22"/>
            <w:szCs w:val="22"/>
          </w:rPr>
          <w:t>https://doi.org/10.7196/SAJCH.2023.v17i3.2002</w:t>
        </w:r>
      </w:hyperlink>
      <w:r w:rsidR="00871EC2" w:rsidRPr="00871EC2">
        <w:rPr>
          <w:rFonts w:ascii="Garamond" w:hAnsi="Garamond"/>
          <w:sz w:val="22"/>
          <w:szCs w:val="22"/>
        </w:rPr>
        <w:t xml:space="preserve"> </w:t>
      </w:r>
    </w:p>
    <w:p w14:paraId="4017A60E" w14:textId="77777777" w:rsidR="00E85AC9" w:rsidRPr="002D6416" w:rsidRDefault="00E85AC9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2D6416"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 xml:space="preserve">Yuan, C., Wang, L, Archer Zhang, Q., Min, Q., </w:t>
      </w:r>
      <w:r w:rsidRPr="002D6416">
        <w:rPr>
          <w:rFonts w:ascii="Garamond" w:hAnsi="Garamond" w:cs="Segoe UI"/>
          <w:b/>
          <w:bCs/>
          <w:color w:val="201F1E"/>
          <w:sz w:val="22"/>
          <w:szCs w:val="22"/>
          <w:shd w:val="clear" w:color="auto" w:fill="FFFFFF"/>
        </w:rPr>
        <w:t>Rotheram-Fuller, E.,</w:t>
      </w:r>
      <w:r w:rsidRPr="002D6416"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 xml:space="preserve"> &amp; Hart-Barnett, J. (</w:t>
      </w:r>
      <w:r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>2023</w:t>
      </w:r>
      <w:r w:rsidRPr="002D6416"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 xml:space="preserve">). </w:t>
      </w:r>
    </w:p>
    <w:p w14:paraId="664A5095" w14:textId="77777777" w:rsidR="00E85AC9" w:rsidRDefault="00E85AC9" w:rsidP="00E85AC9">
      <w:pPr>
        <w:pStyle w:val="ListParagraph"/>
        <w:tabs>
          <w:tab w:val="left" w:pos="0"/>
        </w:tabs>
        <w:rPr>
          <w:rFonts w:ascii="Garamond" w:hAnsi="Garamond" w:cs="Segoe UI"/>
          <w:color w:val="201F1E"/>
          <w:sz w:val="22"/>
          <w:szCs w:val="22"/>
          <w:shd w:val="clear" w:color="auto" w:fill="FFFFFF"/>
        </w:rPr>
      </w:pPr>
      <w:r w:rsidRPr="009A5276"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 xml:space="preserve">Teaching children with autism through self-monitored sibling-implemented intervention. </w:t>
      </w:r>
      <w:r w:rsidRPr="002F22A6">
        <w:rPr>
          <w:rFonts w:ascii="Garamond" w:hAnsi="Garamond" w:cs="Segoe UI"/>
          <w:i/>
          <w:iCs/>
          <w:color w:val="201F1E"/>
          <w:sz w:val="22"/>
          <w:szCs w:val="22"/>
          <w:shd w:val="clear" w:color="auto" w:fill="FFFFFF"/>
        </w:rPr>
        <w:t>Journal of Behavior Education.</w:t>
      </w:r>
      <w:r>
        <w:rPr>
          <w:rFonts w:ascii="Garamond" w:hAnsi="Garamond" w:cs="Segoe UI"/>
          <w:color w:val="201F1E"/>
          <w:sz w:val="22"/>
          <w:szCs w:val="22"/>
          <w:shd w:val="clear" w:color="auto" w:fill="FFFFFF"/>
        </w:rPr>
        <w:t xml:space="preserve"> </w:t>
      </w:r>
    </w:p>
    <w:p w14:paraId="64F508F8" w14:textId="1A680D0F" w:rsidR="00B07B75" w:rsidRPr="00B07B75" w:rsidRDefault="00F52295" w:rsidP="00871EC2">
      <w:pPr>
        <w:pStyle w:val="ListParagraph"/>
        <w:numPr>
          <w:ilvl w:val="0"/>
          <w:numId w:val="9"/>
        </w:numPr>
        <w:rPr>
          <w:rFonts w:ascii="Garamond" w:hAnsi="Garamond"/>
          <w:sz w:val="22"/>
          <w:szCs w:val="22"/>
        </w:rPr>
      </w:pPr>
      <w:r w:rsidRPr="00B07B75">
        <w:rPr>
          <w:rFonts w:ascii="Garamond" w:hAnsi="Garamond"/>
          <w:b/>
          <w:bCs/>
          <w:sz w:val="22"/>
          <w:szCs w:val="22"/>
        </w:rPr>
        <w:t>Rotheram-Fuller, E.,</w:t>
      </w:r>
      <w:r w:rsidRPr="00B07B75">
        <w:rPr>
          <w:rFonts w:ascii="Garamond" w:hAnsi="Garamond"/>
          <w:sz w:val="22"/>
          <w:szCs w:val="22"/>
        </w:rPr>
        <w:t xml:space="preserve"> Turner, K., &amp; *Ray, J. (</w:t>
      </w:r>
      <w:r w:rsidR="00FE4FA9" w:rsidRPr="00B07B75">
        <w:rPr>
          <w:rFonts w:ascii="Garamond" w:hAnsi="Garamond"/>
          <w:sz w:val="22"/>
          <w:szCs w:val="22"/>
        </w:rPr>
        <w:t>2022</w:t>
      </w:r>
      <w:r w:rsidRPr="00B07B75">
        <w:rPr>
          <w:rFonts w:ascii="Garamond" w:hAnsi="Garamond"/>
          <w:sz w:val="22"/>
          <w:szCs w:val="22"/>
        </w:rPr>
        <w:t xml:space="preserve">). Cultural acceptability of ABA parent training for autism spectrum disorders. </w:t>
      </w:r>
      <w:r w:rsidR="001D48B0" w:rsidRPr="00B07B75">
        <w:rPr>
          <w:rFonts w:ascii="Garamond" w:hAnsi="Garamond"/>
          <w:i/>
          <w:iCs/>
          <w:sz w:val="22"/>
          <w:szCs w:val="22"/>
        </w:rPr>
        <w:t>International Journal of Autism and Related Disabilities</w:t>
      </w:r>
      <w:r w:rsidR="00B07B75" w:rsidRPr="00B07B75">
        <w:rPr>
          <w:rFonts w:ascii="Garamond" w:hAnsi="Garamond"/>
          <w:i/>
          <w:iCs/>
          <w:sz w:val="22"/>
          <w:szCs w:val="22"/>
        </w:rPr>
        <w:t xml:space="preserve">, 5(16). </w:t>
      </w:r>
      <w:r w:rsidR="00B07B75" w:rsidRPr="00B07B75">
        <w:rPr>
          <w:rFonts w:ascii="Garamond" w:hAnsi="Garamond" w:cs="Arial"/>
          <w:color w:val="292727"/>
          <w:sz w:val="22"/>
          <w:szCs w:val="22"/>
          <w:shd w:val="clear" w:color="auto" w:fill="FFFFFF"/>
        </w:rPr>
        <w:t>DOI: </w:t>
      </w:r>
      <w:hyperlink r:id="rId9" w:history="1">
        <w:r w:rsidR="00B07B75" w:rsidRPr="00B07B75">
          <w:rPr>
            <w:rStyle w:val="Hyperlink"/>
            <w:rFonts w:ascii="Garamond" w:hAnsi="Garamond" w:cs="Arial"/>
            <w:color w:val="085F9F"/>
            <w:sz w:val="22"/>
            <w:szCs w:val="22"/>
            <w:shd w:val="clear" w:color="auto" w:fill="FFFFFF"/>
          </w:rPr>
          <w:t>https://doi.org/10.29011/2642-3227.100060</w:t>
        </w:r>
      </w:hyperlink>
    </w:p>
    <w:p w14:paraId="4B2D2B09" w14:textId="3F371AFE" w:rsidR="007B2192" w:rsidRPr="00E70379" w:rsidRDefault="00F52295" w:rsidP="00E70379">
      <w:pPr>
        <w:pStyle w:val="ListParagraph"/>
        <w:numPr>
          <w:ilvl w:val="0"/>
          <w:numId w:val="9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</w:t>
      </w:r>
      <w:r w:rsidR="007B2192" w:rsidRPr="00AB34CD">
        <w:rPr>
          <w:rFonts w:ascii="Garamond" w:hAnsi="Garamond"/>
          <w:b/>
          <w:sz w:val="22"/>
          <w:szCs w:val="22"/>
        </w:rPr>
        <w:t>otheram-Fuller, E</w:t>
      </w:r>
      <w:r w:rsidR="007B2192" w:rsidRPr="00AB34CD">
        <w:rPr>
          <w:rFonts w:ascii="Garamond" w:hAnsi="Garamond"/>
          <w:sz w:val="22"/>
          <w:szCs w:val="22"/>
        </w:rPr>
        <w:t>., Locke, J., Park, H., &amp; Liou, D. (</w:t>
      </w:r>
      <w:r w:rsidR="00DF0164">
        <w:rPr>
          <w:rFonts w:ascii="Garamond" w:hAnsi="Garamond"/>
          <w:sz w:val="22"/>
          <w:szCs w:val="22"/>
        </w:rPr>
        <w:t>2022</w:t>
      </w:r>
      <w:r w:rsidR="007B2192" w:rsidRPr="00AB34CD">
        <w:rPr>
          <w:rFonts w:ascii="Garamond" w:hAnsi="Garamond"/>
          <w:sz w:val="22"/>
          <w:szCs w:val="22"/>
        </w:rPr>
        <w:t xml:space="preserve">). Friendships, rejection and standardized test </w:t>
      </w:r>
      <w:r w:rsidR="007B2192" w:rsidRPr="00E70379">
        <w:rPr>
          <w:rFonts w:ascii="Garamond" w:hAnsi="Garamond"/>
          <w:sz w:val="22"/>
          <w:szCs w:val="22"/>
        </w:rPr>
        <w:t xml:space="preserve">scores over time. </w:t>
      </w:r>
      <w:r w:rsidR="00990D06" w:rsidRPr="00E70379">
        <w:rPr>
          <w:rFonts w:ascii="Garamond" w:hAnsi="Garamond"/>
          <w:i/>
          <w:iCs/>
          <w:sz w:val="22"/>
          <w:szCs w:val="22"/>
        </w:rPr>
        <w:t>Sage Open.</w:t>
      </w:r>
      <w:r w:rsidR="000D7548" w:rsidRPr="00E70379">
        <w:rPr>
          <w:rFonts w:ascii="Garamond" w:hAnsi="Garamond"/>
          <w:i/>
          <w:iCs/>
          <w:sz w:val="22"/>
          <w:szCs w:val="22"/>
        </w:rPr>
        <w:t xml:space="preserve"> </w:t>
      </w:r>
      <w:r w:rsidR="000D7548" w:rsidRPr="00E70379">
        <w:rPr>
          <w:rFonts w:ascii="Garamond" w:hAnsi="Garamond"/>
          <w:color w:val="000000"/>
          <w:sz w:val="22"/>
          <w:szCs w:val="22"/>
          <w:shd w:val="clear" w:color="auto" w:fill="FFFFFF"/>
        </w:rPr>
        <w:t>DOI: 10.1177/21582440221130051</w:t>
      </w:r>
    </w:p>
    <w:p w14:paraId="26C8E86A" w14:textId="6D966F4A" w:rsidR="00892F9C" w:rsidRPr="00256B21" w:rsidRDefault="00892F9C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256B21">
        <w:rPr>
          <w:rFonts w:ascii="Garamond" w:hAnsi="Garamond"/>
          <w:sz w:val="22"/>
          <w:szCs w:val="22"/>
        </w:rPr>
        <w:t xml:space="preserve">*Rosen, P., </w:t>
      </w:r>
      <w:r w:rsidRPr="00256B21">
        <w:rPr>
          <w:rFonts w:ascii="Garamond" w:hAnsi="Garamond"/>
          <w:b/>
          <w:sz w:val="22"/>
          <w:szCs w:val="22"/>
        </w:rPr>
        <w:t>Rotheram-Fuller, E.</w:t>
      </w:r>
      <w:r w:rsidRPr="00256B21">
        <w:rPr>
          <w:rFonts w:ascii="Garamond" w:hAnsi="Garamond"/>
          <w:sz w:val="22"/>
          <w:szCs w:val="22"/>
        </w:rPr>
        <w:t xml:space="preserve">, &amp; Mandell, D. (2021). Teachers’ perceptions of factors used in placement decisions for students with autism. </w:t>
      </w:r>
      <w:r w:rsidRPr="00256B21">
        <w:rPr>
          <w:rFonts w:ascii="Garamond" w:hAnsi="Garamond"/>
          <w:i/>
          <w:iCs/>
          <w:sz w:val="22"/>
          <w:szCs w:val="22"/>
        </w:rPr>
        <w:t>Autism, Open Access</w:t>
      </w:r>
      <w:r w:rsidRPr="00256B21">
        <w:rPr>
          <w:rFonts w:ascii="Garamond" w:hAnsi="Garamond"/>
          <w:sz w:val="22"/>
          <w:szCs w:val="22"/>
        </w:rPr>
        <w:t xml:space="preserve">. </w:t>
      </w:r>
    </w:p>
    <w:p w14:paraId="5EE53865" w14:textId="5FF25841" w:rsidR="00441BF3" w:rsidRPr="00256B21" w:rsidRDefault="00441BF3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color w:val="000000" w:themeColor="text1"/>
          <w:sz w:val="22"/>
          <w:szCs w:val="22"/>
        </w:rPr>
      </w:pPr>
      <w:r w:rsidRPr="00256B21">
        <w:rPr>
          <w:rFonts w:ascii="Garamond" w:hAnsi="Garamond" w:cs="Arial"/>
          <w:color w:val="000000" w:themeColor="text1"/>
          <w:sz w:val="22"/>
          <w:szCs w:val="22"/>
          <w:shd w:val="clear" w:color="auto" w:fill="FFFFFF"/>
        </w:rPr>
        <w:t>Gordon, S., Rotheram-Fuller, E., Rezvan, P., Stewart, J., Christodoulou, J., &amp; Tomlinson, M. (2021). Maternal depressed mood and child development over the first five years of life in South Africa. </w:t>
      </w:r>
      <w:r w:rsidRPr="00256B21">
        <w:rPr>
          <w:rFonts w:ascii="Garamond" w:hAnsi="Garamond" w:cs="Arial"/>
          <w:i/>
          <w:iCs/>
          <w:color w:val="000000" w:themeColor="text1"/>
          <w:sz w:val="22"/>
          <w:szCs w:val="22"/>
          <w:shd w:val="clear" w:color="auto" w:fill="FFFFFF"/>
        </w:rPr>
        <w:t>Journal of Affective Disorders</w:t>
      </w:r>
      <w:r w:rsidRPr="00256B21">
        <w:rPr>
          <w:rFonts w:ascii="Garamond" w:hAnsi="Garamond" w:cs="Arial"/>
          <w:color w:val="000000" w:themeColor="text1"/>
          <w:sz w:val="22"/>
          <w:szCs w:val="22"/>
          <w:shd w:val="clear" w:color="auto" w:fill="FFFFFF"/>
        </w:rPr>
        <w:t>, </w:t>
      </w:r>
      <w:r w:rsidRPr="00256B21">
        <w:rPr>
          <w:rFonts w:ascii="Garamond" w:hAnsi="Garamond" w:cs="Arial"/>
          <w:i/>
          <w:iCs/>
          <w:color w:val="000000" w:themeColor="text1"/>
          <w:sz w:val="22"/>
          <w:szCs w:val="22"/>
          <w:shd w:val="clear" w:color="auto" w:fill="FFFFFF"/>
        </w:rPr>
        <w:t>294</w:t>
      </w:r>
      <w:r w:rsidRPr="00256B21">
        <w:rPr>
          <w:rFonts w:ascii="Garamond" w:hAnsi="Garamond" w:cs="Arial"/>
          <w:color w:val="000000" w:themeColor="text1"/>
          <w:sz w:val="22"/>
          <w:szCs w:val="22"/>
          <w:shd w:val="clear" w:color="auto" w:fill="FFFFFF"/>
        </w:rPr>
        <w:t>, 346-356. https://doi.org/10.1016/j.jad.2021.07.027</w:t>
      </w:r>
    </w:p>
    <w:p w14:paraId="42B9E8B3" w14:textId="0E81E963" w:rsidR="00441BF3" w:rsidRPr="00256B21" w:rsidRDefault="00B97EC7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256B21">
        <w:rPr>
          <w:rFonts w:ascii="Garamond" w:hAnsi="Garamond"/>
          <w:sz w:val="22"/>
          <w:szCs w:val="22"/>
        </w:rPr>
        <w:t xml:space="preserve">Liou, D., Martinez, J., &amp; </w:t>
      </w:r>
      <w:r w:rsidRPr="00256B21">
        <w:rPr>
          <w:rFonts w:ascii="Garamond" w:hAnsi="Garamond"/>
          <w:b/>
          <w:bCs/>
          <w:sz w:val="22"/>
          <w:szCs w:val="22"/>
        </w:rPr>
        <w:t>Rotheram-Fuller, E.</w:t>
      </w:r>
      <w:r w:rsidRPr="00256B21">
        <w:rPr>
          <w:rFonts w:ascii="Garamond" w:hAnsi="Garamond"/>
          <w:sz w:val="22"/>
          <w:szCs w:val="22"/>
        </w:rPr>
        <w:t xml:space="preserve"> (</w:t>
      </w:r>
      <w:r w:rsidR="00441BF3" w:rsidRPr="00256B21">
        <w:rPr>
          <w:rFonts w:ascii="Garamond" w:hAnsi="Garamond"/>
          <w:sz w:val="22"/>
          <w:szCs w:val="22"/>
        </w:rPr>
        <w:t>2021</w:t>
      </w:r>
      <w:r w:rsidRPr="00256B21">
        <w:rPr>
          <w:rFonts w:ascii="Garamond" w:hAnsi="Garamond"/>
          <w:sz w:val="22"/>
          <w:szCs w:val="22"/>
        </w:rPr>
        <w:t xml:space="preserve">). Latinas at a Hispanic-Serving Institution: Resilient resistance in affirming race-gender expectancies for college attainment. </w:t>
      </w:r>
      <w:r w:rsidR="00FB4E98" w:rsidRPr="0085414B">
        <w:rPr>
          <w:rFonts w:ascii="Garamond" w:hAnsi="Garamond"/>
          <w:i/>
          <w:iCs/>
          <w:sz w:val="22"/>
          <w:szCs w:val="22"/>
        </w:rPr>
        <w:t>Journal of Diversity in Higher Education</w:t>
      </w:r>
      <w:r w:rsidR="00FB4E98">
        <w:rPr>
          <w:rFonts w:ascii="Garamond" w:hAnsi="Garamond"/>
          <w:i/>
          <w:iCs/>
          <w:sz w:val="22"/>
          <w:szCs w:val="22"/>
        </w:rPr>
        <w:t>.</w:t>
      </w:r>
      <w:r w:rsidR="00FB4E98" w:rsidRPr="00256B21">
        <w:rPr>
          <w:rFonts w:ascii="Garamond" w:hAnsi="Garamond" w:cs="Arial"/>
          <w:color w:val="333333"/>
          <w:sz w:val="22"/>
          <w:szCs w:val="22"/>
          <w:shd w:val="clear" w:color="auto" w:fill="FFFFFF"/>
        </w:rPr>
        <w:t xml:space="preserve"> </w:t>
      </w:r>
      <w:r w:rsidR="00441BF3" w:rsidRPr="00256B21">
        <w:rPr>
          <w:rFonts w:ascii="Garamond" w:hAnsi="Garamond" w:cs="Arial"/>
          <w:color w:val="333333"/>
          <w:sz w:val="22"/>
          <w:szCs w:val="22"/>
          <w:shd w:val="clear" w:color="auto" w:fill="FFFFFF"/>
        </w:rPr>
        <w:t>Advance online publication. </w:t>
      </w:r>
      <w:hyperlink r:id="rId10" w:tgtFrame="_blank" w:history="1">
        <w:r w:rsidR="00441BF3" w:rsidRPr="00256B21">
          <w:rPr>
            <w:rStyle w:val="Hyperlink"/>
            <w:rFonts w:ascii="Garamond" w:hAnsi="Garamond" w:cs="Arial"/>
            <w:color w:val="23527C"/>
            <w:sz w:val="22"/>
            <w:szCs w:val="22"/>
            <w:shd w:val="clear" w:color="auto" w:fill="FFFFFF"/>
          </w:rPr>
          <w:t>https://doi.org/10.1037/dhe0000340</w:t>
        </w:r>
      </w:hyperlink>
    </w:p>
    <w:p w14:paraId="5981BECB" w14:textId="0E93D6CB" w:rsidR="00E047A9" w:rsidRPr="009E3106" w:rsidRDefault="004E5F59" w:rsidP="009E3106">
      <w:pPr>
        <w:pStyle w:val="ListParagraph"/>
        <w:numPr>
          <w:ilvl w:val="0"/>
          <w:numId w:val="9"/>
        </w:numPr>
        <w:tabs>
          <w:tab w:val="left" w:pos="0"/>
        </w:tabs>
        <w:spacing w:line="276" w:lineRule="auto"/>
        <w:jc w:val="both"/>
        <w:rPr>
          <w:rFonts w:ascii="Garamond" w:hAnsi="Garamond" w:cs="Segoe UI"/>
          <w:sz w:val="22"/>
          <w:szCs w:val="22"/>
          <w:lang w:eastAsia="tr-TR"/>
        </w:rPr>
      </w:pPr>
      <w:r w:rsidRPr="002D6416">
        <w:rPr>
          <w:rFonts w:ascii="Garamond" w:hAnsi="Garamond" w:cs="Segoe UI"/>
          <w:sz w:val="22"/>
          <w:szCs w:val="22"/>
          <w:lang w:eastAsia="tr-TR"/>
        </w:rPr>
        <w:lastRenderedPageBreak/>
        <w:t xml:space="preserve">Olson Stewart, K., </w:t>
      </w:r>
      <w:r w:rsidRPr="002D6416">
        <w:rPr>
          <w:rFonts w:ascii="Garamond" w:hAnsi="Garamond" w:cs="Segoe UI"/>
          <w:b/>
          <w:bCs/>
          <w:sz w:val="22"/>
          <w:szCs w:val="22"/>
          <w:lang w:eastAsia="tr-TR"/>
        </w:rPr>
        <w:t>Rotheram-Fuller, E.</w:t>
      </w:r>
      <w:r w:rsidR="00C46420" w:rsidRPr="002D6416">
        <w:rPr>
          <w:rFonts w:ascii="Garamond" w:hAnsi="Garamond" w:cs="Segoe UI"/>
          <w:b/>
          <w:bCs/>
          <w:sz w:val="22"/>
          <w:szCs w:val="22"/>
          <w:lang w:eastAsia="tr-TR"/>
        </w:rPr>
        <w:t xml:space="preserve">, </w:t>
      </w:r>
      <w:r w:rsidR="00C46420" w:rsidRPr="002D6416">
        <w:rPr>
          <w:rFonts w:ascii="Garamond" w:hAnsi="Garamond" w:cs="Segoe UI"/>
          <w:sz w:val="22"/>
          <w:szCs w:val="22"/>
          <w:lang w:eastAsia="tr-TR"/>
        </w:rPr>
        <w:t>&amp; Liou, D.</w:t>
      </w:r>
      <w:r w:rsidRPr="002D6416">
        <w:rPr>
          <w:rFonts w:ascii="Garamond" w:hAnsi="Garamond" w:cs="Segoe UI"/>
          <w:sz w:val="22"/>
          <w:szCs w:val="22"/>
          <w:lang w:eastAsia="tr-TR"/>
        </w:rPr>
        <w:t xml:space="preserve"> (2021). Beginning teacher support model: </w:t>
      </w:r>
      <w:r w:rsidRPr="002D6416">
        <w:rPr>
          <w:rFonts w:ascii="Garamond" w:hAnsi="Garamond" w:cs="Segoe UI"/>
          <w:color w:val="000000" w:themeColor="text1"/>
          <w:sz w:val="22"/>
          <w:szCs w:val="22"/>
          <w:lang w:eastAsia="tr-TR"/>
        </w:rPr>
        <w:t>Elementary teachers’ resilience and retention in Arizona</w:t>
      </w:r>
      <w:r w:rsidRPr="002D6416">
        <w:rPr>
          <w:rFonts w:ascii="Garamond" w:hAnsi="Garamond" w:cs="Segoe UI"/>
          <w:sz w:val="22"/>
          <w:szCs w:val="22"/>
          <w:lang w:eastAsia="tr-TR"/>
        </w:rPr>
        <w:t xml:space="preserve">. </w:t>
      </w:r>
      <w:r w:rsidRPr="002D6416">
        <w:rPr>
          <w:rFonts w:ascii="Garamond" w:hAnsi="Garamond" w:cs="Segoe UI"/>
          <w:i/>
          <w:sz w:val="22"/>
          <w:szCs w:val="22"/>
          <w:lang w:eastAsia="tr-TR"/>
        </w:rPr>
        <w:t>International Journal of Modern Education Studies, 5</w:t>
      </w:r>
      <w:r w:rsidRPr="002D6416">
        <w:rPr>
          <w:rFonts w:ascii="Garamond" w:hAnsi="Garamond" w:cs="Segoe UI"/>
          <w:sz w:val="22"/>
          <w:szCs w:val="22"/>
          <w:lang w:eastAsia="tr-TR"/>
        </w:rPr>
        <w:t>(1), 49-</w:t>
      </w:r>
      <w:r w:rsidR="00C46420" w:rsidRPr="002D6416">
        <w:rPr>
          <w:rFonts w:ascii="Garamond" w:hAnsi="Garamond" w:cs="Segoe UI"/>
          <w:sz w:val="22"/>
          <w:szCs w:val="22"/>
          <w:lang w:eastAsia="tr-TR"/>
        </w:rPr>
        <w:t>73</w:t>
      </w:r>
      <w:r w:rsidRPr="002D6416">
        <w:rPr>
          <w:rFonts w:ascii="Garamond" w:hAnsi="Garamond" w:cs="Segoe UI"/>
          <w:sz w:val="22"/>
          <w:szCs w:val="22"/>
          <w:lang w:eastAsia="tr-TR"/>
        </w:rPr>
        <w:t>.</w:t>
      </w:r>
    </w:p>
    <w:p w14:paraId="44B62FA7" w14:textId="6B80DDAC" w:rsidR="00341308" w:rsidRPr="00256B21" w:rsidRDefault="00341308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256B21">
        <w:rPr>
          <w:rFonts w:ascii="Garamond" w:hAnsi="Garamond"/>
          <w:sz w:val="22"/>
          <w:szCs w:val="22"/>
        </w:rPr>
        <w:t xml:space="preserve">Rotheram-Borus, M.J., &amp; </w:t>
      </w:r>
      <w:r w:rsidRPr="00256B21">
        <w:rPr>
          <w:rFonts w:ascii="Garamond" w:hAnsi="Garamond"/>
          <w:b/>
          <w:bCs/>
          <w:sz w:val="22"/>
          <w:szCs w:val="22"/>
        </w:rPr>
        <w:t>Rotheram-Fuller, E</w:t>
      </w:r>
      <w:r w:rsidRPr="00256B21">
        <w:rPr>
          <w:rFonts w:ascii="Garamond" w:hAnsi="Garamond"/>
          <w:sz w:val="22"/>
          <w:szCs w:val="22"/>
        </w:rPr>
        <w:t>. (</w:t>
      </w:r>
      <w:r w:rsidR="009C1A35" w:rsidRPr="00256B21">
        <w:rPr>
          <w:rFonts w:ascii="Garamond" w:hAnsi="Garamond"/>
          <w:sz w:val="22"/>
          <w:szCs w:val="22"/>
        </w:rPr>
        <w:t>2021</w:t>
      </w:r>
      <w:r w:rsidRPr="00256B21">
        <w:rPr>
          <w:rFonts w:ascii="Garamond" w:hAnsi="Garamond"/>
          <w:sz w:val="22"/>
          <w:szCs w:val="22"/>
        </w:rPr>
        <w:t xml:space="preserve">). CDC Recommends Concurrent Immunizations: Does the COVID-19 vaccination campaign offer opportunities for improving vaccination rates across the lifespan? </w:t>
      </w:r>
      <w:r w:rsidRPr="00256B21">
        <w:rPr>
          <w:rFonts w:ascii="Garamond" w:hAnsi="Garamond"/>
          <w:i/>
          <w:iCs/>
          <w:sz w:val="22"/>
          <w:szCs w:val="22"/>
        </w:rPr>
        <w:t>Infectious Diseases in Clinical Practice</w:t>
      </w:r>
      <w:r w:rsidRPr="00256B21">
        <w:rPr>
          <w:rFonts w:ascii="Garamond" w:hAnsi="Garamond"/>
          <w:sz w:val="22"/>
          <w:szCs w:val="22"/>
        </w:rPr>
        <w:t xml:space="preserve">. </w:t>
      </w:r>
      <w:r w:rsidR="009C1A35" w:rsidRPr="00256B21">
        <w:rPr>
          <w:rFonts w:ascii="Garamond" w:hAnsi="Garamond"/>
          <w:sz w:val="22"/>
          <w:szCs w:val="22"/>
        </w:rPr>
        <w:t xml:space="preserve">Online first publication. </w:t>
      </w:r>
      <w:proofErr w:type="spellStart"/>
      <w:r w:rsidR="009C1A35" w:rsidRPr="00256B21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="009C1A35" w:rsidRPr="00256B21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: 10.1097/IPC.0000000000001020</w:t>
      </w:r>
    </w:p>
    <w:p w14:paraId="0BAC7B73" w14:textId="4A15DE1E" w:rsidR="00382570" w:rsidRPr="009E3106" w:rsidRDefault="00382570" w:rsidP="009E3106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iCs/>
          <w:sz w:val="22"/>
          <w:szCs w:val="22"/>
        </w:rPr>
      </w:pPr>
      <w:r w:rsidRPr="00256B21">
        <w:rPr>
          <w:rFonts w:ascii="Garamond" w:hAnsi="Garamond"/>
          <w:sz w:val="22"/>
          <w:szCs w:val="22"/>
        </w:rPr>
        <w:t xml:space="preserve">*Ambroso, E., </w:t>
      </w:r>
      <w:r w:rsidRPr="00256B21">
        <w:rPr>
          <w:rFonts w:ascii="Garamond" w:hAnsi="Garamond"/>
          <w:b/>
          <w:sz w:val="22"/>
          <w:szCs w:val="22"/>
        </w:rPr>
        <w:t>Rotheram-Fuller, E</w:t>
      </w:r>
      <w:r w:rsidRPr="00256B21">
        <w:rPr>
          <w:rFonts w:ascii="Garamond" w:hAnsi="Garamond"/>
          <w:sz w:val="22"/>
          <w:szCs w:val="22"/>
        </w:rPr>
        <w:t xml:space="preserve">., &amp; Liou, D. (2020). Interdistrict choice and teacher beliefs: Implications for educational expectations, equity, and policymaking. </w:t>
      </w:r>
      <w:r w:rsidRPr="00256B21">
        <w:rPr>
          <w:rFonts w:ascii="Garamond" w:hAnsi="Garamond"/>
          <w:i/>
          <w:sz w:val="22"/>
          <w:szCs w:val="22"/>
        </w:rPr>
        <w:t>Journal of Multicultural Affairs 5</w:t>
      </w:r>
      <w:r w:rsidRPr="00256B21">
        <w:rPr>
          <w:rFonts w:ascii="Garamond" w:hAnsi="Garamond"/>
          <w:iCs/>
          <w:sz w:val="22"/>
          <w:szCs w:val="22"/>
        </w:rPr>
        <w:t xml:space="preserve">(1), Article 2. </w:t>
      </w:r>
      <w:r w:rsidRPr="00256B21">
        <w:rPr>
          <w:rFonts w:ascii="Garamond" w:hAnsi="Garamond" w:cs="Arial"/>
          <w:iCs/>
          <w:color w:val="000000"/>
          <w:sz w:val="22"/>
          <w:szCs w:val="22"/>
          <w:shd w:val="clear" w:color="auto" w:fill="FFFFFF"/>
        </w:rPr>
        <w:t>Available at: https://scholarworks.sfasu.edu/jma/vol5/iss1/2</w:t>
      </w:r>
    </w:p>
    <w:p w14:paraId="4280D178" w14:textId="77777777" w:rsidR="00E64D45" w:rsidRPr="00382570" w:rsidRDefault="00844297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bCs/>
          <w:sz w:val="22"/>
          <w:szCs w:val="22"/>
        </w:rPr>
      </w:pPr>
      <w:r w:rsidRPr="00382570">
        <w:rPr>
          <w:rFonts w:ascii="Garamond" w:hAnsi="Garamond"/>
          <w:sz w:val="22"/>
          <w:szCs w:val="22"/>
        </w:rPr>
        <w:t xml:space="preserve">Matthews, N., </w:t>
      </w:r>
      <w:r w:rsidRPr="00382570">
        <w:rPr>
          <w:rFonts w:ascii="Garamond" w:hAnsi="Garamond"/>
          <w:b/>
          <w:bCs/>
          <w:sz w:val="22"/>
          <w:szCs w:val="22"/>
        </w:rPr>
        <w:t>Rotheram-Fuller, E.,</w:t>
      </w:r>
      <w:r w:rsidRPr="00382570">
        <w:rPr>
          <w:rFonts w:ascii="Garamond" w:hAnsi="Garamond"/>
          <w:sz w:val="22"/>
          <w:szCs w:val="22"/>
        </w:rPr>
        <w:t xml:space="preserve"> Orr, B.C., DeCarlo, M., Kogan, J., &amp; Smith, C.J. (</w:t>
      </w:r>
      <w:r w:rsidR="00BF3B23" w:rsidRPr="00382570">
        <w:rPr>
          <w:rFonts w:ascii="Garamond" w:hAnsi="Garamond"/>
          <w:bCs/>
          <w:sz w:val="22"/>
          <w:szCs w:val="22"/>
        </w:rPr>
        <w:t>2020</w:t>
      </w:r>
      <w:r w:rsidRPr="00382570">
        <w:rPr>
          <w:rFonts w:ascii="Garamond" w:hAnsi="Garamond"/>
          <w:sz w:val="22"/>
          <w:szCs w:val="22"/>
        </w:rPr>
        <w:t xml:space="preserve">). </w:t>
      </w:r>
      <w:r w:rsidRPr="00382570">
        <w:rPr>
          <w:rFonts w:ascii="Garamond" w:hAnsi="Garamond"/>
          <w:color w:val="000000"/>
          <w:sz w:val="22"/>
          <w:szCs w:val="22"/>
        </w:rPr>
        <w:t xml:space="preserve">Peer Acceptance, Rejection, Friendship, and Social Network Centrality among High School Students with Autism after Completing the PEERS Social Skills Intervention. </w:t>
      </w:r>
      <w:r w:rsidR="00E64D45" w:rsidRPr="00382570">
        <w:rPr>
          <w:rFonts w:ascii="Garamond" w:hAnsi="Garamond"/>
          <w:bCs/>
          <w:i/>
          <w:iCs/>
          <w:color w:val="000000"/>
          <w:sz w:val="22"/>
          <w:szCs w:val="22"/>
        </w:rPr>
        <w:t>School Mental Health</w:t>
      </w:r>
      <w:r w:rsidR="00BF3B23" w:rsidRPr="00382570">
        <w:rPr>
          <w:rFonts w:ascii="Garamond" w:hAnsi="Garamond"/>
          <w:bCs/>
          <w:i/>
          <w:iCs/>
          <w:color w:val="000000"/>
          <w:sz w:val="22"/>
          <w:szCs w:val="22"/>
        </w:rPr>
        <w:t xml:space="preserve"> 12, </w:t>
      </w:r>
      <w:r w:rsidR="00BF3B23" w:rsidRPr="00382570">
        <w:rPr>
          <w:rFonts w:ascii="Garamond" w:hAnsi="Garamond"/>
          <w:bCs/>
          <w:color w:val="000000"/>
          <w:sz w:val="22"/>
          <w:szCs w:val="22"/>
        </w:rPr>
        <w:t>88-98.</w:t>
      </w:r>
    </w:p>
    <w:p w14:paraId="7EA83477" w14:textId="3BC71090" w:rsidR="000145B6" w:rsidRPr="00C31056" w:rsidRDefault="000145B6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C31056">
        <w:rPr>
          <w:rFonts w:ascii="Garamond" w:hAnsi="Garamond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Liou, D.D., Leigh, P.R., </w:t>
      </w:r>
      <w:r w:rsidRPr="00C31056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Rotheram-Fuller, E.,</w:t>
      </w:r>
      <w:r w:rsidRPr="00C31056">
        <w:rPr>
          <w:rFonts w:ascii="Garamond" w:hAnsi="Garamond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&amp; Cutler, K.* (2019). The Influence of Teachers’ Colorblind Expectations on the Political, Normative, and Technical Dimensions of Educational Reform. </w:t>
      </w:r>
      <w:r w:rsidRPr="00C31056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  <w:shd w:val="clear" w:color="auto" w:fill="FFFFFF"/>
        </w:rPr>
        <w:t>International Journal of Educational Reform, 28</w:t>
      </w:r>
      <w:r w:rsidRPr="00C31056">
        <w:rPr>
          <w:rFonts w:ascii="Garamond" w:hAnsi="Garamond"/>
          <w:color w:val="000000"/>
          <w:sz w:val="22"/>
          <w:szCs w:val="22"/>
          <w:bdr w:val="none" w:sz="0" w:space="0" w:color="auto" w:frame="1"/>
          <w:shd w:val="clear" w:color="auto" w:fill="FFFFFF"/>
        </w:rPr>
        <w:t>(1), 122-148.</w:t>
      </w:r>
    </w:p>
    <w:p w14:paraId="3FADFF35" w14:textId="77777777" w:rsidR="00E92DBD" w:rsidRDefault="008D6759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395214">
        <w:rPr>
          <w:rFonts w:ascii="Garamond" w:hAnsi="Garamond"/>
          <w:sz w:val="22"/>
          <w:szCs w:val="22"/>
        </w:rPr>
        <w:t xml:space="preserve">Locke, J., </w:t>
      </w:r>
      <w:r w:rsidRPr="00395214">
        <w:rPr>
          <w:rFonts w:ascii="Garamond" w:hAnsi="Garamond"/>
          <w:b/>
          <w:sz w:val="22"/>
          <w:szCs w:val="22"/>
        </w:rPr>
        <w:t>Rotheram-Fuller, E</w:t>
      </w:r>
      <w:r w:rsidRPr="00395214">
        <w:rPr>
          <w:rFonts w:ascii="Garamond" w:hAnsi="Garamond"/>
          <w:sz w:val="22"/>
          <w:szCs w:val="22"/>
        </w:rPr>
        <w:t xml:space="preserve">., </w:t>
      </w:r>
      <w:r>
        <w:rPr>
          <w:rFonts w:ascii="Garamond" w:hAnsi="Garamond"/>
          <w:sz w:val="22"/>
          <w:szCs w:val="22"/>
        </w:rPr>
        <w:t xml:space="preserve">Harker, C., </w:t>
      </w:r>
      <w:proofErr w:type="spellStart"/>
      <w:r w:rsidRPr="00395214">
        <w:rPr>
          <w:rFonts w:ascii="Garamond" w:hAnsi="Garamond"/>
          <w:sz w:val="22"/>
          <w:szCs w:val="22"/>
        </w:rPr>
        <w:t>Kasari</w:t>
      </w:r>
      <w:proofErr w:type="spellEnd"/>
      <w:r w:rsidRPr="00395214">
        <w:rPr>
          <w:rFonts w:ascii="Garamond" w:hAnsi="Garamond"/>
          <w:sz w:val="22"/>
          <w:szCs w:val="22"/>
        </w:rPr>
        <w:t>, C</w:t>
      </w:r>
      <w:r>
        <w:rPr>
          <w:rFonts w:ascii="Garamond" w:hAnsi="Garamond"/>
          <w:sz w:val="22"/>
          <w:szCs w:val="22"/>
        </w:rPr>
        <w:t>., &amp; Mandell, D. (</w:t>
      </w:r>
      <w:r w:rsidR="00DF4757">
        <w:rPr>
          <w:rFonts w:ascii="Garamond" w:hAnsi="Garamond"/>
          <w:sz w:val="22"/>
          <w:szCs w:val="22"/>
        </w:rPr>
        <w:t>2019</w:t>
      </w:r>
      <w:r w:rsidRPr="00395214">
        <w:rPr>
          <w:rFonts w:ascii="Garamond" w:hAnsi="Garamond"/>
          <w:sz w:val="22"/>
          <w:szCs w:val="22"/>
        </w:rPr>
        <w:t xml:space="preserve">). </w:t>
      </w:r>
      <w:r w:rsidRPr="00AA5F07">
        <w:rPr>
          <w:rFonts w:ascii="Garamond" w:hAnsi="Garamond"/>
          <w:sz w:val="22"/>
          <w:szCs w:val="22"/>
        </w:rPr>
        <w:t>Comparing a Practice Based Model with a Research Based Model of Social Skills Interventions for Children with Autism in Schools</w:t>
      </w:r>
      <w:r>
        <w:rPr>
          <w:rFonts w:ascii="Garamond" w:hAnsi="Garamond"/>
          <w:sz w:val="22"/>
          <w:szCs w:val="22"/>
        </w:rPr>
        <w:t xml:space="preserve">. </w:t>
      </w:r>
      <w:r w:rsidRPr="00F85396">
        <w:rPr>
          <w:rFonts w:ascii="Garamond" w:hAnsi="Garamond"/>
          <w:i/>
          <w:sz w:val="22"/>
          <w:szCs w:val="22"/>
        </w:rPr>
        <w:t>Research in Autism Spectrum Disorders</w:t>
      </w:r>
      <w:r>
        <w:rPr>
          <w:rFonts w:ascii="Garamond" w:hAnsi="Garamond"/>
          <w:sz w:val="22"/>
          <w:szCs w:val="22"/>
        </w:rPr>
        <w:t xml:space="preserve">, </w:t>
      </w:r>
      <w:r w:rsidR="00DF4757">
        <w:rPr>
          <w:rFonts w:ascii="Garamond" w:hAnsi="Garamond"/>
          <w:sz w:val="22"/>
          <w:szCs w:val="22"/>
        </w:rPr>
        <w:t xml:space="preserve">62, 10-17. </w:t>
      </w:r>
      <w:r w:rsidR="00E92DBD" w:rsidRPr="00E92DBD">
        <w:rPr>
          <w:rFonts w:ascii="Garamond" w:hAnsi="Garamond"/>
          <w:sz w:val="22"/>
          <w:szCs w:val="22"/>
        </w:rPr>
        <w:tab/>
      </w:r>
    </w:p>
    <w:p w14:paraId="4371289D" w14:textId="77777777" w:rsidR="0020540D" w:rsidRPr="00571916" w:rsidRDefault="0020540D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571916">
        <w:rPr>
          <w:rFonts w:ascii="Garamond" w:hAnsi="Garamond"/>
          <w:b/>
          <w:sz w:val="22"/>
          <w:szCs w:val="22"/>
        </w:rPr>
        <w:t>Rotheram-Fuller, E</w:t>
      </w:r>
      <w:r w:rsidRPr="00571916">
        <w:rPr>
          <w:rFonts w:ascii="Garamond" w:hAnsi="Garamond"/>
          <w:sz w:val="22"/>
          <w:szCs w:val="22"/>
        </w:rPr>
        <w:t xml:space="preserve">., Tomlinson, M., Scheffler, A., </w:t>
      </w:r>
      <w:r w:rsidR="009C79A1">
        <w:rPr>
          <w:rFonts w:ascii="Garamond" w:hAnsi="Garamond"/>
          <w:sz w:val="22"/>
          <w:szCs w:val="22"/>
        </w:rPr>
        <w:t>&amp; Rotheram-Borus, M.J. (2018</w:t>
      </w:r>
      <w:r w:rsidRPr="00571916">
        <w:rPr>
          <w:rFonts w:ascii="Garamond" w:hAnsi="Garamond"/>
          <w:sz w:val="22"/>
          <w:szCs w:val="22"/>
        </w:rPr>
        <w:t xml:space="preserve">). Impact of patterns of antenatal and postnatal depressed mood on child health at three years postpartum. </w:t>
      </w:r>
      <w:r w:rsidRPr="00571916">
        <w:rPr>
          <w:rFonts w:ascii="Garamond" w:hAnsi="Garamond"/>
          <w:i/>
          <w:sz w:val="22"/>
          <w:szCs w:val="22"/>
        </w:rPr>
        <w:t>Journal of Consulting and Clinical Psychiatry,</w:t>
      </w:r>
      <w:r w:rsidR="009C79A1">
        <w:rPr>
          <w:rFonts w:ascii="Garamond" w:hAnsi="Garamond"/>
          <w:sz w:val="22"/>
          <w:szCs w:val="22"/>
        </w:rPr>
        <w:t xml:space="preserve"> 86(3), 218-230</w:t>
      </w:r>
      <w:r w:rsidRPr="00571916">
        <w:rPr>
          <w:rFonts w:ascii="Garamond" w:hAnsi="Garamond"/>
          <w:sz w:val="22"/>
          <w:szCs w:val="22"/>
        </w:rPr>
        <w:t xml:space="preserve">. </w:t>
      </w:r>
    </w:p>
    <w:p w14:paraId="672FDD1C" w14:textId="77777777" w:rsidR="00571916" w:rsidRPr="005437D6" w:rsidRDefault="00571916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5437D6">
        <w:rPr>
          <w:rFonts w:ascii="Garamond" w:hAnsi="Garamond"/>
          <w:sz w:val="22"/>
          <w:szCs w:val="22"/>
        </w:rPr>
        <w:t xml:space="preserve">Rotheram-Borus, M.J., </w:t>
      </w:r>
      <w:proofErr w:type="spellStart"/>
      <w:r w:rsidRPr="005437D6">
        <w:rPr>
          <w:rFonts w:ascii="Garamond" w:hAnsi="Garamond"/>
          <w:sz w:val="22"/>
          <w:szCs w:val="22"/>
        </w:rPr>
        <w:t>Swendeman</w:t>
      </w:r>
      <w:proofErr w:type="spellEnd"/>
      <w:r w:rsidRPr="005437D6">
        <w:rPr>
          <w:rFonts w:ascii="Garamond" w:hAnsi="Garamond"/>
          <w:sz w:val="22"/>
          <w:szCs w:val="22"/>
        </w:rPr>
        <w:t xml:space="preserve">, D., </w:t>
      </w:r>
      <w:r w:rsidRPr="005437D6">
        <w:rPr>
          <w:rFonts w:ascii="Garamond" w:hAnsi="Garamond"/>
          <w:b/>
          <w:sz w:val="22"/>
          <w:szCs w:val="22"/>
        </w:rPr>
        <w:t>Rotheram-Fuller, E.</w:t>
      </w:r>
      <w:r w:rsidRPr="005437D6">
        <w:rPr>
          <w:rFonts w:ascii="Garamond" w:hAnsi="Garamond"/>
          <w:sz w:val="22"/>
          <w:szCs w:val="22"/>
        </w:rPr>
        <w:t xml:space="preserve">, &amp; Youssef, M. (2018). Family coaching as a delivery modality for evidence-based prevention programs. </w:t>
      </w:r>
      <w:r w:rsidRPr="005437D6">
        <w:rPr>
          <w:rFonts w:ascii="Garamond" w:hAnsi="Garamond"/>
          <w:i/>
          <w:sz w:val="22"/>
          <w:szCs w:val="22"/>
        </w:rPr>
        <w:t>Clinical Child Psychology and Psychiatry</w:t>
      </w:r>
      <w:r w:rsidRPr="005437D6">
        <w:rPr>
          <w:rFonts w:ascii="Garamond" w:hAnsi="Garamond"/>
          <w:sz w:val="22"/>
          <w:szCs w:val="22"/>
        </w:rPr>
        <w:t xml:space="preserve">, 23(1), 96-109. </w:t>
      </w:r>
    </w:p>
    <w:p w14:paraId="32425F5A" w14:textId="77777777" w:rsidR="00EB6AFB" w:rsidRPr="004D6FD9" w:rsidRDefault="00844297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EB6AFB" w:rsidRPr="004D6FD9">
        <w:rPr>
          <w:rFonts w:ascii="Garamond" w:hAnsi="Garamond"/>
          <w:sz w:val="22"/>
          <w:szCs w:val="22"/>
        </w:rPr>
        <w:t>Rosen, P.,</w:t>
      </w:r>
      <w:r w:rsidR="00EB6AFB" w:rsidRPr="004D6FD9">
        <w:rPr>
          <w:rFonts w:ascii="Garamond" w:hAnsi="Garamond"/>
          <w:b/>
          <w:sz w:val="22"/>
          <w:szCs w:val="22"/>
        </w:rPr>
        <w:t xml:space="preserve"> Rotheram-Fuller, E</w:t>
      </w:r>
      <w:r w:rsidR="009C79A1">
        <w:rPr>
          <w:rFonts w:ascii="Garamond" w:hAnsi="Garamond"/>
          <w:sz w:val="22"/>
          <w:szCs w:val="22"/>
        </w:rPr>
        <w:t>., &amp; Mandell, D. (2018</w:t>
      </w:r>
      <w:r w:rsidR="00EB6AFB" w:rsidRPr="004D6FD9">
        <w:rPr>
          <w:rFonts w:ascii="Garamond" w:hAnsi="Garamond"/>
          <w:sz w:val="22"/>
          <w:szCs w:val="22"/>
        </w:rPr>
        <w:t xml:space="preserve">). Autism support teacher’s attitudes about inclusion for children with high functioning autism. </w:t>
      </w:r>
      <w:r w:rsidR="00EB6AFB" w:rsidRPr="004D6FD9">
        <w:rPr>
          <w:rFonts w:ascii="Garamond" w:hAnsi="Garamond"/>
          <w:i/>
          <w:sz w:val="22"/>
          <w:szCs w:val="22"/>
        </w:rPr>
        <w:t>Journal of the American Academy of Special Education Professionals,</w:t>
      </w:r>
      <w:r w:rsidR="00EE2003" w:rsidRPr="004D6FD9">
        <w:rPr>
          <w:rFonts w:ascii="Garamond" w:hAnsi="Garamond"/>
          <w:sz w:val="22"/>
          <w:szCs w:val="22"/>
        </w:rPr>
        <w:t xml:space="preserve"> </w:t>
      </w:r>
      <w:r w:rsidR="009C79A1">
        <w:rPr>
          <w:rFonts w:ascii="Garamond" w:hAnsi="Garamond"/>
          <w:sz w:val="22"/>
          <w:szCs w:val="22"/>
        </w:rPr>
        <w:t>Winter, 2018</w:t>
      </w:r>
      <w:r w:rsidR="00EB6AFB" w:rsidRPr="004D6FD9">
        <w:rPr>
          <w:rFonts w:ascii="Garamond" w:hAnsi="Garamond"/>
          <w:sz w:val="22"/>
          <w:szCs w:val="22"/>
        </w:rPr>
        <w:t xml:space="preserve">. </w:t>
      </w:r>
    </w:p>
    <w:p w14:paraId="3750D3EA" w14:textId="77777777" w:rsidR="009C79A1" w:rsidRDefault="00844297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9C79A1" w:rsidRPr="009C79A1">
        <w:rPr>
          <w:rFonts w:ascii="Garamond" w:hAnsi="Garamond"/>
          <w:sz w:val="22"/>
          <w:szCs w:val="22"/>
        </w:rPr>
        <w:t xml:space="preserve">Freeman, L. M. M., Locke, J., </w:t>
      </w:r>
      <w:r w:rsidR="009C79A1" w:rsidRPr="009C79A1">
        <w:rPr>
          <w:rFonts w:ascii="Garamond" w:hAnsi="Garamond"/>
          <w:b/>
          <w:sz w:val="22"/>
          <w:szCs w:val="22"/>
        </w:rPr>
        <w:t>Rotheram-Fuller, E.,</w:t>
      </w:r>
      <w:r w:rsidR="009C79A1" w:rsidRPr="009C79A1">
        <w:rPr>
          <w:rFonts w:ascii="Garamond" w:hAnsi="Garamond"/>
          <w:sz w:val="22"/>
          <w:szCs w:val="22"/>
        </w:rPr>
        <w:t xml:space="preserve"> &amp; Mandell, D. (2017). Brief Report: Examining Executive and Social Functioning in Elementary-Aged Children with Autism. </w:t>
      </w:r>
      <w:r w:rsidR="009C79A1" w:rsidRPr="00844548">
        <w:rPr>
          <w:rFonts w:ascii="Garamond" w:hAnsi="Garamond"/>
          <w:i/>
          <w:sz w:val="22"/>
          <w:szCs w:val="22"/>
        </w:rPr>
        <w:t>Journal of Autism and Developmental Disorders,</w:t>
      </w:r>
      <w:r w:rsidR="009C79A1" w:rsidRPr="009C79A1">
        <w:rPr>
          <w:rFonts w:ascii="Garamond" w:hAnsi="Garamond"/>
          <w:sz w:val="22"/>
          <w:szCs w:val="22"/>
        </w:rPr>
        <w:t xml:space="preserve"> 1-6. DOI: 10.1007/s10803-017-3079-3 </w:t>
      </w:r>
    </w:p>
    <w:p w14:paraId="207F78A5" w14:textId="53D5CF99" w:rsidR="004D6FD9" w:rsidRPr="008C7A52" w:rsidRDefault="004D6FD9" w:rsidP="008C7A5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EE2003">
        <w:rPr>
          <w:rFonts w:ascii="Garamond" w:hAnsi="Garamond"/>
          <w:b/>
          <w:sz w:val="22"/>
          <w:szCs w:val="22"/>
        </w:rPr>
        <w:t>Rotheram-Fuller, E.</w:t>
      </w:r>
      <w:r w:rsidRPr="00EE2003">
        <w:rPr>
          <w:rFonts w:ascii="Garamond" w:hAnsi="Garamond"/>
          <w:sz w:val="22"/>
          <w:szCs w:val="22"/>
        </w:rPr>
        <w:t xml:space="preserve">, </w:t>
      </w:r>
      <w:proofErr w:type="spellStart"/>
      <w:r w:rsidRPr="00EE2003">
        <w:rPr>
          <w:rFonts w:ascii="Garamond" w:hAnsi="Garamond"/>
          <w:sz w:val="22"/>
          <w:szCs w:val="22"/>
        </w:rPr>
        <w:t>Swendeman</w:t>
      </w:r>
      <w:proofErr w:type="spellEnd"/>
      <w:r w:rsidRPr="00EE2003">
        <w:rPr>
          <w:rFonts w:ascii="Garamond" w:hAnsi="Garamond"/>
          <w:sz w:val="22"/>
          <w:szCs w:val="22"/>
        </w:rPr>
        <w:t xml:space="preserve">, D., Becker, K., Daleiden, E., </w:t>
      </w:r>
      <w:proofErr w:type="spellStart"/>
      <w:r w:rsidRPr="00EE2003">
        <w:rPr>
          <w:rFonts w:ascii="Garamond" w:hAnsi="Garamond"/>
          <w:sz w:val="22"/>
          <w:szCs w:val="22"/>
        </w:rPr>
        <w:t>Chorpita</w:t>
      </w:r>
      <w:proofErr w:type="spellEnd"/>
      <w:r w:rsidRPr="00EE2003">
        <w:rPr>
          <w:rFonts w:ascii="Garamond" w:hAnsi="Garamond"/>
          <w:sz w:val="22"/>
          <w:szCs w:val="22"/>
        </w:rPr>
        <w:t xml:space="preserve">, B., Harris, D., Mercer, N., &amp; </w:t>
      </w:r>
      <w:r w:rsidRPr="008C7A52">
        <w:rPr>
          <w:rFonts w:ascii="Garamond" w:hAnsi="Garamond"/>
          <w:sz w:val="22"/>
          <w:szCs w:val="22"/>
        </w:rPr>
        <w:t xml:space="preserve">Rotheram-Borus, M.J. (2017). Replicating Evidence-Based Practices with Fidelity with Perinatal Home Visiting by Paraprofessionals. </w:t>
      </w:r>
      <w:r w:rsidRPr="008C7A52">
        <w:rPr>
          <w:rFonts w:ascii="Garamond" w:hAnsi="Garamond"/>
          <w:i/>
          <w:sz w:val="22"/>
          <w:szCs w:val="22"/>
        </w:rPr>
        <w:t>Maternal and Child Health Journal</w:t>
      </w:r>
      <w:r w:rsidRPr="008C7A52">
        <w:rPr>
          <w:rFonts w:ascii="Garamond" w:hAnsi="Garamond"/>
          <w:sz w:val="22"/>
          <w:szCs w:val="22"/>
        </w:rPr>
        <w:t>, 21(12), 2209-2218. DOI 10.1007/s10995-017-2342-8.</w:t>
      </w:r>
    </w:p>
    <w:p w14:paraId="55440411" w14:textId="4C89F7B9" w:rsidR="006F61E1" w:rsidRPr="00843BA7" w:rsidRDefault="006F61E1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sz w:val="22"/>
          <w:szCs w:val="22"/>
        </w:rPr>
      </w:pPr>
      <w:r w:rsidRPr="00843BA7">
        <w:rPr>
          <w:rFonts w:ascii="Garamond" w:hAnsi="Garamond"/>
          <w:b/>
          <w:sz w:val="22"/>
          <w:szCs w:val="22"/>
        </w:rPr>
        <w:t>Rotheram-Fuller, E</w:t>
      </w:r>
      <w:r w:rsidRPr="00843BA7">
        <w:rPr>
          <w:rFonts w:ascii="Garamond" w:hAnsi="Garamond"/>
          <w:sz w:val="22"/>
          <w:szCs w:val="22"/>
        </w:rPr>
        <w:t xml:space="preserve">., </w:t>
      </w:r>
      <w:proofErr w:type="spellStart"/>
      <w:r w:rsidRPr="00843BA7">
        <w:rPr>
          <w:rFonts w:ascii="Garamond" w:hAnsi="Garamond"/>
          <w:sz w:val="22"/>
          <w:szCs w:val="22"/>
        </w:rPr>
        <w:t>Swendeman</w:t>
      </w:r>
      <w:proofErr w:type="spellEnd"/>
      <w:r w:rsidRPr="00843BA7">
        <w:rPr>
          <w:rFonts w:ascii="Garamond" w:hAnsi="Garamond"/>
          <w:sz w:val="22"/>
          <w:szCs w:val="22"/>
        </w:rPr>
        <w:t xml:space="preserve">, D., Becker, K., Daleiden, E., </w:t>
      </w:r>
      <w:proofErr w:type="spellStart"/>
      <w:r w:rsidRPr="00843BA7">
        <w:rPr>
          <w:rFonts w:ascii="Garamond" w:hAnsi="Garamond"/>
          <w:sz w:val="22"/>
          <w:szCs w:val="22"/>
        </w:rPr>
        <w:t>Chorpita</w:t>
      </w:r>
      <w:proofErr w:type="spellEnd"/>
      <w:r w:rsidRPr="00843BA7">
        <w:rPr>
          <w:rFonts w:ascii="Garamond" w:hAnsi="Garamond"/>
          <w:sz w:val="22"/>
          <w:szCs w:val="22"/>
        </w:rPr>
        <w:t xml:space="preserve">, B., Koussa Youssef, M. </w:t>
      </w:r>
      <w:r w:rsidR="00EB6AFB">
        <w:rPr>
          <w:rFonts w:ascii="Garamond" w:hAnsi="Garamond"/>
          <w:sz w:val="22"/>
          <w:szCs w:val="22"/>
        </w:rPr>
        <w:t>&amp; Rotheram-Borus, M.J. (2017</w:t>
      </w:r>
      <w:r w:rsidRPr="00843BA7">
        <w:rPr>
          <w:rFonts w:ascii="Garamond" w:hAnsi="Garamond"/>
          <w:sz w:val="22"/>
          <w:szCs w:val="22"/>
        </w:rPr>
        <w:t xml:space="preserve">).  Adapting Current Strategies to Implement Evidence-based Prevention Programs for </w:t>
      </w:r>
      <w:r w:rsidR="00EB6AFB">
        <w:rPr>
          <w:rFonts w:ascii="Garamond" w:hAnsi="Garamond"/>
          <w:sz w:val="22"/>
          <w:szCs w:val="22"/>
        </w:rPr>
        <w:t>Paraprofessional Home Visiting.</w:t>
      </w:r>
      <w:r w:rsidRPr="00843BA7">
        <w:rPr>
          <w:rFonts w:ascii="Garamond" w:hAnsi="Garamond"/>
          <w:sz w:val="22"/>
          <w:szCs w:val="22"/>
        </w:rPr>
        <w:t xml:space="preserve"> </w:t>
      </w:r>
      <w:r w:rsidRPr="00843BA7">
        <w:rPr>
          <w:rFonts w:ascii="Garamond" w:hAnsi="Garamond"/>
          <w:i/>
          <w:sz w:val="22"/>
          <w:szCs w:val="22"/>
        </w:rPr>
        <w:t>Prevention Science</w:t>
      </w:r>
      <w:r w:rsidR="00EB6AFB">
        <w:rPr>
          <w:rFonts w:ascii="Garamond" w:hAnsi="Garamond"/>
          <w:sz w:val="22"/>
          <w:szCs w:val="22"/>
        </w:rPr>
        <w:t xml:space="preserve">, </w:t>
      </w:r>
      <w:r w:rsidR="00EE2003">
        <w:rPr>
          <w:rFonts w:ascii="Garamond" w:hAnsi="Garamond"/>
          <w:sz w:val="22"/>
          <w:szCs w:val="22"/>
        </w:rPr>
        <w:t>18(5), 590-599</w:t>
      </w:r>
      <w:r w:rsidRPr="00843BA7">
        <w:rPr>
          <w:rFonts w:ascii="Garamond" w:hAnsi="Garamond"/>
          <w:sz w:val="22"/>
          <w:szCs w:val="22"/>
        </w:rPr>
        <w:t xml:space="preserve">. </w:t>
      </w:r>
      <w:r w:rsidR="00EB6AFB" w:rsidRPr="00EB6AFB">
        <w:rPr>
          <w:rFonts w:ascii="Garamond" w:hAnsi="Garamond"/>
          <w:sz w:val="22"/>
          <w:szCs w:val="22"/>
        </w:rPr>
        <w:t>DOI: 10.1007/s11121-017-0787-z</w:t>
      </w:r>
      <w:r w:rsidR="00EB6AFB">
        <w:rPr>
          <w:rFonts w:ascii="Garamond" w:hAnsi="Garamond"/>
          <w:sz w:val="22"/>
          <w:szCs w:val="22"/>
        </w:rPr>
        <w:t>.</w:t>
      </w:r>
      <w:r w:rsidR="008C7A52">
        <w:rPr>
          <w:rFonts w:ascii="Garamond" w:hAnsi="Garamond"/>
          <w:sz w:val="22"/>
          <w:szCs w:val="22"/>
        </w:rPr>
        <w:t xml:space="preserve"> </w:t>
      </w:r>
    </w:p>
    <w:p w14:paraId="00E7AA8D" w14:textId="77777777" w:rsidR="00626EDC" w:rsidRDefault="00AB1FCA" w:rsidP="00626EDC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 w:rsidRPr="00AB1FCA">
        <w:rPr>
          <w:rFonts w:ascii="Garamond" w:hAnsi="Garamond" w:cs="Garamond"/>
          <w:sz w:val="22"/>
          <w:szCs w:val="22"/>
        </w:rPr>
        <w:t xml:space="preserve">Liou, D.D., &amp; </w:t>
      </w:r>
      <w:r w:rsidRPr="00AB1FCA">
        <w:rPr>
          <w:rFonts w:ascii="Garamond" w:hAnsi="Garamond" w:cs="Garamond"/>
          <w:b/>
          <w:sz w:val="22"/>
          <w:szCs w:val="22"/>
        </w:rPr>
        <w:t>Rotheram-Fuller, E.</w:t>
      </w:r>
      <w:r w:rsidRPr="00AB1FCA">
        <w:rPr>
          <w:rFonts w:ascii="Garamond" w:hAnsi="Garamond" w:cs="Garamond"/>
          <w:sz w:val="22"/>
          <w:szCs w:val="22"/>
        </w:rPr>
        <w:t xml:space="preserve"> (</w:t>
      </w:r>
      <w:r w:rsidR="00606D98">
        <w:rPr>
          <w:rFonts w:ascii="Garamond" w:hAnsi="Garamond" w:cs="Garamond"/>
          <w:sz w:val="22"/>
          <w:szCs w:val="22"/>
        </w:rPr>
        <w:t>2016</w:t>
      </w:r>
      <w:r w:rsidRPr="00AB1FCA">
        <w:rPr>
          <w:rFonts w:ascii="Garamond" w:hAnsi="Garamond" w:cs="Garamond"/>
          <w:sz w:val="22"/>
          <w:szCs w:val="22"/>
        </w:rPr>
        <w:t xml:space="preserve">). Where is the Real </w:t>
      </w:r>
      <w:proofErr w:type="gramStart"/>
      <w:r w:rsidRPr="00AB1FCA">
        <w:rPr>
          <w:rFonts w:ascii="Garamond" w:hAnsi="Garamond" w:cs="Garamond"/>
          <w:sz w:val="22"/>
          <w:szCs w:val="22"/>
        </w:rPr>
        <w:t>Reform?:</w:t>
      </w:r>
      <w:proofErr w:type="gramEnd"/>
      <w:r w:rsidRPr="00AB1FCA">
        <w:rPr>
          <w:rFonts w:ascii="Garamond" w:hAnsi="Garamond" w:cs="Garamond"/>
          <w:sz w:val="22"/>
          <w:szCs w:val="22"/>
        </w:rPr>
        <w:t xml:space="preserve"> African American </w:t>
      </w:r>
    </w:p>
    <w:p w14:paraId="611E5ADA" w14:textId="17FA85B2" w:rsidR="00AB1FCA" w:rsidRPr="00626EDC" w:rsidRDefault="00AB1FCA" w:rsidP="00626EDC">
      <w:pPr>
        <w:pStyle w:val="ListParagraph"/>
        <w:tabs>
          <w:tab w:val="left" w:pos="0"/>
        </w:tabs>
        <w:rPr>
          <w:rFonts w:ascii="Garamond" w:hAnsi="Garamond" w:cs="Garamond"/>
          <w:sz w:val="22"/>
          <w:szCs w:val="22"/>
        </w:rPr>
      </w:pPr>
      <w:r w:rsidRPr="00626EDC">
        <w:rPr>
          <w:rFonts w:ascii="Garamond" w:hAnsi="Garamond" w:cs="Garamond"/>
          <w:sz w:val="22"/>
          <w:szCs w:val="22"/>
        </w:rPr>
        <w:t xml:space="preserve">Students and Their Teachers’ Expectations for Academic Achievement. </w:t>
      </w:r>
      <w:r w:rsidRPr="00626EDC">
        <w:rPr>
          <w:rFonts w:ascii="Garamond" w:hAnsi="Garamond" w:cs="Garamond"/>
          <w:i/>
          <w:sz w:val="22"/>
          <w:szCs w:val="22"/>
        </w:rPr>
        <w:t>Urban Education</w:t>
      </w:r>
      <w:r w:rsidRPr="00626EDC">
        <w:rPr>
          <w:rFonts w:ascii="Garamond" w:hAnsi="Garamond" w:cs="Garamond"/>
          <w:sz w:val="22"/>
          <w:szCs w:val="22"/>
        </w:rPr>
        <w:t>.</w:t>
      </w:r>
      <w:r w:rsidR="00606D98" w:rsidRPr="00626EDC">
        <w:rPr>
          <w:rFonts w:ascii="Garamond" w:hAnsi="Garamond" w:cs="Garamond"/>
          <w:sz w:val="22"/>
          <w:szCs w:val="22"/>
        </w:rPr>
        <w:t xml:space="preserve"> </w:t>
      </w:r>
      <w:r w:rsidR="00AC44B5" w:rsidRPr="00626EDC">
        <w:rPr>
          <w:rFonts w:ascii="Garamond" w:hAnsi="Garamond" w:cs="Garamond"/>
          <w:sz w:val="22"/>
          <w:szCs w:val="22"/>
        </w:rPr>
        <w:t>DOI</w:t>
      </w:r>
      <w:r w:rsidR="00606D98" w:rsidRPr="00626EDC">
        <w:rPr>
          <w:rFonts w:ascii="Garamond" w:hAnsi="Garamond" w:cs="Garamond"/>
          <w:sz w:val="22"/>
          <w:szCs w:val="22"/>
        </w:rPr>
        <w:t>: 10.1177/0042085915623340</w:t>
      </w:r>
    </w:p>
    <w:p w14:paraId="0E9BA36A" w14:textId="5E02717E" w:rsidR="00F90239" w:rsidRPr="00626EDC" w:rsidRDefault="000E78BA" w:rsidP="00626EDC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i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Liou, D.D., Martinez, A., &amp;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>.  (</w:t>
      </w:r>
      <w:r w:rsidR="00AA5F07">
        <w:rPr>
          <w:rFonts w:ascii="Garamond" w:hAnsi="Garamond" w:cs="Garamond"/>
          <w:sz w:val="22"/>
          <w:szCs w:val="22"/>
        </w:rPr>
        <w:t>2016</w:t>
      </w:r>
      <w:r>
        <w:rPr>
          <w:rFonts w:ascii="Garamond" w:hAnsi="Garamond" w:cs="Garamond"/>
          <w:sz w:val="22"/>
          <w:szCs w:val="22"/>
        </w:rPr>
        <w:t xml:space="preserve">). “Don’t Give Up on Me”: Critical </w:t>
      </w:r>
      <w:r w:rsidRPr="00626EDC">
        <w:rPr>
          <w:rFonts w:ascii="Garamond" w:hAnsi="Garamond" w:cs="Garamond"/>
          <w:sz w:val="22"/>
          <w:szCs w:val="22"/>
        </w:rPr>
        <w:t xml:space="preserve">Mentoring Pedagogy for the Classroom Building Students’ Community Cultural Wealth. </w:t>
      </w:r>
      <w:r w:rsidR="00D629E2" w:rsidRPr="00626EDC">
        <w:rPr>
          <w:rFonts w:ascii="Garamond" w:hAnsi="Garamond" w:cs="Garamond"/>
          <w:sz w:val="22"/>
          <w:szCs w:val="22"/>
        </w:rPr>
        <w:t>Accepted by</w:t>
      </w:r>
      <w:r w:rsidRPr="00626EDC">
        <w:rPr>
          <w:rFonts w:ascii="Garamond" w:hAnsi="Garamond" w:cs="Garamond"/>
          <w:sz w:val="22"/>
          <w:szCs w:val="22"/>
        </w:rPr>
        <w:t xml:space="preserve"> the </w:t>
      </w:r>
      <w:r w:rsidRPr="00626EDC">
        <w:rPr>
          <w:rFonts w:ascii="Garamond" w:hAnsi="Garamond" w:cs="Garamond"/>
          <w:i/>
          <w:sz w:val="22"/>
          <w:szCs w:val="22"/>
        </w:rPr>
        <w:t>International Journal for Qualitative Studies in Education</w:t>
      </w:r>
      <w:r w:rsidRPr="00626EDC">
        <w:rPr>
          <w:rFonts w:ascii="Garamond" w:hAnsi="Garamond" w:cs="Garamond"/>
          <w:sz w:val="22"/>
          <w:szCs w:val="22"/>
        </w:rPr>
        <w:t xml:space="preserve">, </w:t>
      </w:r>
      <w:r w:rsidR="00AC44B5" w:rsidRPr="00626EDC">
        <w:rPr>
          <w:rFonts w:ascii="Garamond" w:hAnsi="Garamond" w:cs="Garamond"/>
          <w:sz w:val="22"/>
          <w:szCs w:val="22"/>
        </w:rPr>
        <w:t>29(1), 104-129</w:t>
      </w:r>
      <w:r w:rsidRPr="00626EDC">
        <w:rPr>
          <w:rFonts w:ascii="Garamond" w:hAnsi="Garamond" w:cs="Garamond"/>
          <w:sz w:val="22"/>
          <w:szCs w:val="22"/>
        </w:rPr>
        <w:t xml:space="preserve">. </w:t>
      </w:r>
      <w:r w:rsidR="007C59D1" w:rsidRPr="00626EDC">
        <w:rPr>
          <w:rFonts w:ascii="Garamond" w:hAnsi="Garamond" w:cs="Garamond"/>
          <w:sz w:val="22"/>
          <w:szCs w:val="22"/>
        </w:rPr>
        <w:t>DOI:10.1080/09518398.2015.1017849</w:t>
      </w:r>
    </w:p>
    <w:p w14:paraId="30FFFCEA" w14:textId="10DC028E" w:rsidR="00237AA5" w:rsidRPr="00626EDC" w:rsidRDefault="000E78BA" w:rsidP="00626EDC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Locke, J., </w:t>
      </w:r>
      <w:r>
        <w:rPr>
          <w:rFonts w:ascii="Garamond" w:hAnsi="Garamond" w:cs="Garamond"/>
          <w:b/>
          <w:sz w:val="22"/>
          <w:szCs w:val="22"/>
        </w:rPr>
        <w:t>Rotheram-Fuller, E.,</w:t>
      </w:r>
      <w:r>
        <w:rPr>
          <w:rFonts w:ascii="Garamond" w:hAnsi="Garamond" w:cs="Garamond"/>
          <w:sz w:val="22"/>
          <w:szCs w:val="22"/>
        </w:rPr>
        <w:t xml:space="preserve"> Xie, M., Harker, C., &amp; Mandell, D. (2014). </w:t>
      </w:r>
      <w:r>
        <w:rPr>
          <w:rFonts w:ascii="Garamond" w:hAnsi="Garamond"/>
          <w:sz w:val="22"/>
          <w:szCs w:val="22"/>
        </w:rPr>
        <w:t xml:space="preserve">Correlation of cognitive </w:t>
      </w:r>
      <w:r w:rsidRPr="00626EDC">
        <w:rPr>
          <w:rFonts w:ascii="Garamond" w:hAnsi="Garamond"/>
          <w:sz w:val="22"/>
          <w:szCs w:val="22"/>
        </w:rPr>
        <w:t>and social outcomes among children with autism spectrum disorder in a randomized trial of behavioral intervention.</w:t>
      </w:r>
      <w:r w:rsidRPr="00626EDC">
        <w:rPr>
          <w:rFonts w:ascii="Garamond" w:hAnsi="Garamond" w:cs="Garamond"/>
          <w:sz w:val="22"/>
          <w:szCs w:val="22"/>
        </w:rPr>
        <w:t xml:space="preserve"> </w:t>
      </w:r>
      <w:r w:rsidRPr="00626EDC">
        <w:rPr>
          <w:rFonts w:ascii="Garamond" w:hAnsi="Garamond" w:cs="Garamond"/>
          <w:i/>
          <w:sz w:val="22"/>
          <w:szCs w:val="22"/>
        </w:rPr>
        <w:t xml:space="preserve">Autism, </w:t>
      </w:r>
      <w:r w:rsidRPr="00626EDC">
        <w:rPr>
          <w:rFonts w:ascii="Garamond" w:hAnsi="Garamond" w:cs="Garamond"/>
          <w:sz w:val="22"/>
          <w:szCs w:val="22"/>
        </w:rPr>
        <w:t xml:space="preserve">18(4):370-375. </w:t>
      </w:r>
    </w:p>
    <w:p w14:paraId="67967B91" w14:textId="77777777" w:rsidR="00541714" w:rsidRDefault="000E78BA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 w:rsidRPr="00237AA5">
        <w:rPr>
          <w:rFonts w:ascii="Garamond" w:hAnsi="Garamond" w:cs="Garamond"/>
          <w:b/>
          <w:sz w:val="22"/>
          <w:szCs w:val="22"/>
        </w:rPr>
        <w:lastRenderedPageBreak/>
        <w:t>Rotheram-Fuller, E.,</w:t>
      </w:r>
      <w:r w:rsidRPr="00237AA5">
        <w:rPr>
          <w:rFonts w:ascii="Garamond" w:hAnsi="Garamond" w:cs="Garamond"/>
          <w:sz w:val="22"/>
          <w:szCs w:val="22"/>
        </w:rPr>
        <w:t xml:space="preserve"> </w:t>
      </w:r>
      <w:r w:rsidR="00844297">
        <w:rPr>
          <w:rFonts w:ascii="Garamond" w:hAnsi="Garamond" w:cs="Garamond"/>
          <w:sz w:val="22"/>
          <w:szCs w:val="22"/>
        </w:rPr>
        <w:t>*</w:t>
      </w:r>
      <w:r w:rsidRPr="00237AA5">
        <w:rPr>
          <w:rFonts w:ascii="Garamond" w:hAnsi="Garamond" w:cs="Garamond"/>
          <w:sz w:val="22"/>
          <w:szCs w:val="22"/>
        </w:rPr>
        <w:t xml:space="preserve">Kim, M., </w:t>
      </w:r>
      <w:r w:rsidR="00844297">
        <w:rPr>
          <w:rFonts w:ascii="Garamond" w:hAnsi="Garamond" w:cs="Garamond"/>
          <w:sz w:val="22"/>
          <w:szCs w:val="22"/>
        </w:rPr>
        <w:t>*</w:t>
      </w:r>
      <w:r w:rsidRPr="00237AA5">
        <w:rPr>
          <w:rFonts w:ascii="Garamond" w:hAnsi="Garamond" w:cs="Garamond"/>
          <w:sz w:val="22"/>
          <w:szCs w:val="22"/>
        </w:rPr>
        <w:t xml:space="preserve">Seiple, D., Locke, J., </w:t>
      </w:r>
      <w:r w:rsidR="00844297">
        <w:rPr>
          <w:rFonts w:ascii="Garamond" w:hAnsi="Garamond" w:cs="Garamond"/>
          <w:sz w:val="22"/>
          <w:szCs w:val="22"/>
        </w:rPr>
        <w:t>*</w:t>
      </w:r>
      <w:r w:rsidRPr="00237AA5">
        <w:rPr>
          <w:rFonts w:ascii="Garamond" w:hAnsi="Garamond" w:cs="Garamond"/>
          <w:sz w:val="22"/>
          <w:szCs w:val="22"/>
        </w:rPr>
        <w:t xml:space="preserve">Greenwell, R., &amp; </w:t>
      </w:r>
      <w:r w:rsidR="00844297">
        <w:rPr>
          <w:rFonts w:ascii="Garamond" w:hAnsi="Garamond" w:cs="Garamond"/>
          <w:sz w:val="22"/>
          <w:szCs w:val="22"/>
        </w:rPr>
        <w:t>*</w:t>
      </w:r>
      <w:r w:rsidRPr="00237AA5">
        <w:rPr>
          <w:rFonts w:ascii="Garamond" w:hAnsi="Garamond" w:cs="Garamond"/>
          <w:sz w:val="22"/>
          <w:szCs w:val="22"/>
        </w:rPr>
        <w:t>Levin, D. (2013).</w:t>
      </w:r>
      <w:r w:rsidR="00237AA5" w:rsidRPr="00237AA5">
        <w:rPr>
          <w:rFonts w:ascii="Garamond" w:hAnsi="Garamond" w:cs="Garamond"/>
          <w:sz w:val="22"/>
          <w:szCs w:val="22"/>
        </w:rPr>
        <w:t xml:space="preserve"> </w:t>
      </w:r>
      <w:r w:rsidRPr="00237AA5">
        <w:rPr>
          <w:rFonts w:ascii="Garamond" w:hAnsi="Garamond" w:cs="Garamond"/>
          <w:sz w:val="22"/>
          <w:szCs w:val="22"/>
        </w:rPr>
        <w:t xml:space="preserve">Evaluating social skills intervention outcomes for children with autism spectrum disorders. </w:t>
      </w:r>
      <w:r w:rsidRPr="00237AA5">
        <w:rPr>
          <w:rFonts w:ascii="Garamond" w:hAnsi="Garamond" w:cs="Garamond"/>
          <w:i/>
          <w:sz w:val="22"/>
          <w:szCs w:val="22"/>
        </w:rPr>
        <w:t>Autism Open Access 3:</w:t>
      </w:r>
      <w:r w:rsidRPr="00237AA5">
        <w:rPr>
          <w:rFonts w:ascii="Garamond" w:hAnsi="Garamond" w:cs="Garamond"/>
          <w:sz w:val="22"/>
          <w:szCs w:val="22"/>
        </w:rPr>
        <w:t xml:space="preserve">122. doi:10.4172/2165-7890.1000122. </w:t>
      </w:r>
    </w:p>
    <w:p w14:paraId="130F4C5C" w14:textId="77777777" w:rsidR="00237AA5" w:rsidRPr="00237AA5" w:rsidRDefault="000E78BA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Locke, J.,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</w:t>
      </w: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>, Kretzmann, M., &amp; Jacobs, J.</w:t>
      </w:r>
      <w:r>
        <w:rPr>
          <w:rFonts w:ascii="Garamond" w:hAnsi="Garamond" w:cs="Garamond"/>
          <w:i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(2013). Social network changes over the school year among elementary-aged children with and without a disability</w:t>
      </w:r>
      <w:r>
        <w:rPr>
          <w:rFonts w:ascii="Garamond" w:hAnsi="Garamond"/>
          <w:sz w:val="22"/>
          <w:szCs w:val="22"/>
        </w:rPr>
        <w:t xml:space="preserve">. </w:t>
      </w:r>
      <w:r>
        <w:rPr>
          <w:rFonts w:ascii="Garamond" w:hAnsi="Garamond" w:cs="Garamond"/>
          <w:i/>
          <w:sz w:val="22"/>
          <w:szCs w:val="22"/>
        </w:rPr>
        <w:t>School Mental Health, 5</w:t>
      </w:r>
      <w:r>
        <w:rPr>
          <w:rFonts w:ascii="Garamond" w:hAnsi="Garamond" w:cs="Garamond"/>
          <w:sz w:val="22"/>
          <w:szCs w:val="22"/>
        </w:rPr>
        <w:t xml:space="preserve">(1):38-47.  </w:t>
      </w:r>
    </w:p>
    <w:p w14:paraId="4CF1215D" w14:textId="77777777" w:rsidR="00237AA5" w:rsidRPr="00237AA5" w:rsidRDefault="000E78BA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i/>
          <w:sz w:val="22"/>
          <w:szCs w:val="22"/>
        </w:rPr>
      </w:pPr>
      <w:r w:rsidRPr="00237AA5">
        <w:rPr>
          <w:rFonts w:ascii="Garamond" w:hAnsi="Garamond" w:cs="Garamond"/>
          <w:sz w:val="22"/>
          <w:szCs w:val="22"/>
        </w:rPr>
        <w:t xml:space="preserve">Locke, J., </w:t>
      </w:r>
      <w:r w:rsidRPr="00237AA5">
        <w:rPr>
          <w:rFonts w:ascii="Garamond" w:hAnsi="Garamond" w:cs="Garamond"/>
          <w:b/>
          <w:sz w:val="22"/>
          <w:szCs w:val="22"/>
        </w:rPr>
        <w:t>Rotheram-Fuller, E.,</w:t>
      </w:r>
      <w:r w:rsidRPr="00237AA5">
        <w:rPr>
          <w:rFonts w:ascii="Garamond" w:hAnsi="Garamond" w:cs="Garamond"/>
          <w:sz w:val="22"/>
          <w:szCs w:val="22"/>
        </w:rPr>
        <w:t xml:space="preserve"> &amp; </w:t>
      </w:r>
      <w:proofErr w:type="spellStart"/>
      <w:r w:rsidRPr="00237AA5">
        <w:rPr>
          <w:rFonts w:ascii="Garamond" w:hAnsi="Garamond" w:cs="Garamond"/>
          <w:sz w:val="22"/>
          <w:szCs w:val="22"/>
        </w:rPr>
        <w:t>Kasari</w:t>
      </w:r>
      <w:proofErr w:type="spellEnd"/>
      <w:r w:rsidRPr="00237AA5">
        <w:rPr>
          <w:rFonts w:ascii="Garamond" w:hAnsi="Garamond" w:cs="Garamond"/>
          <w:sz w:val="22"/>
          <w:szCs w:val="22"/>
        </w:rPr>
        <w:t xml:space="preserve">, C. (2012). Exploring the social impact of being a peer model for included children with autism. </w:t>
      </w:r>
      <w:r w:rsidRPr="00237AA5">
        <w:rPr>
          <w:rFonts w:ascii="Garamond" w:hAnsi="Garamond" w:cs="Garamond"/>
          <w:i/>
          <w:sz w:val="22"/>
          <w:szCs w:val="22"/>
        </w:rPr>
        <w:t>Journal of Autism and Developmental Disorders, 42:</w:t>
      </w:r>
      <w:r w:rsidRPr="00237AA5">
        <w:rPr>
          <w:rFonts w:ascii="Garamond" w:hAnsi="Garamond" w:cs="Garamond"/>
          <w:sz w:val="22"/>
          <w:szCs w:val="22"/>
        </w:rPr>
        <w:t>1895-1905</w:t>
      </w:r>
      <w:r w:rsidRPr="00237AA5">
        <w:rPr>
          <w:rFonts w:ascii="Garamond" w:hAnsi="Garamond" w:cs="Garamond"/>
          <w:i/>
          <w:sz w:val="22"/>
          <w:szCs w:val="22"/>
        </w:rPr>
        <w:t xml:space="preserve">. </w:t>
      </w:r>
    </w:p>
    <w:p w14:paraId="5999D29D" w14:textId="77777777" w:rsidR="00F90239" w:rsidRPr="00237AA5" w:rsidRDefault="000E78BA" w:rsidP="00871EC2">
      <w:pPr>
        <w:pStyle w:val="ListParagraph"/>
        <w:numPr>
          <w:ilvl w:val="0"/>
          <w:numId w:val="9"/>
        </w:numPr>
        <w:tabs>
          <w:tab w:val="left" w:pos="0"/>
        </w:tabs>
        <w:rPr>
          <w:rFonts w:ascii="Garamond" w:hAnsi="Garamond"/>
          <w:i/>
          <w:sz w:val="22"/>
          <w:szCs w:val="22"/>
        </w:rPr>
      </w:pPr>
      <w:proofErr w:type="spellStart"/>
      <w:r w:rsidRPr="00237AA5">
        <w:rPr>
          <w:rFonts w:ascii="Garamond" w:hAnsi="Garamond" w:cs="Garamond"/>
          <w:sz w:val="22"/>
          <w:szCs w:val="22"/>
        </w:rPr>
        <w:t>Kasari</w:t>
      </w:r>
      <w:proofErr w:type="spellEnd"/>
      <w:r w:rsidRPr="00237AA5">
        <w:rPr>
          <w:rFonts w:ascii="Garamond" w:hAnsi="Garamond" w:cs="Garamond"/>
          <w:sz w:val="22"/>
          <w:szCs w:val="22"/>
        </w:rPr>
        <w:t xml:space="preserve">, C., </w:t>
      </w:r>
      <w:r w:rsidRPr="00237AA5">
        <w:rPr>
          <w:rFonts w:ascii="Garamond" w:hAnsi="Garamond" w:cs="Garamond"/>
          <w:b/>
          <w:sz w:val="22"/>
          <w:szCs w:val="22"/>
        </w:rPr>
        <w:t>Rotheram-Fuller, E.,</w:t>
      </w:r>
      <w:r w:rsidRPr="00237AA5">
        <w:rPr>
          <w:rFonts w:ascii="Garamond" w:hAnsi="Garamond" w:cs="Garamond"/>
          <w:sz w:val="22"/>
          <w:szCs w:val="22"/>
        </w:rPr>
        <w:t xml:space="preserve"> Locke, J., &amp; </w:t>
      </w:r>
      <w:proofErr w:type="spellStart"/>
      <w:r w:rsidRPr="00237AA5">
        <w:rPr>
          <w:rFonts w:ascii="Garamond" w:hAnsi="Garamond" w:cs="Garamond"/>
          <w:sz w:val="22"/>
          <w:szCs w:val="22"/>
        </w:rPr>
        <w:t>Gulsrud</w:t>
      </w:r>
      <w:proofErr w:type="spellEnd"/>
      <w:r w:rsidRPr="00237AA5">
        <w:rPr>
          <w:rFonts w:ascii="Garamond" w:hAnsi="Garamond" w:cs="Garamond"/>
          <w:sz w:val="22"/>
          <w:szCs w:val="22"/>
        </w:rPr>
        <w:t xml:space="preserve">, A. (2012). Making the connection: Randomized controlled trial of social skills interventions for children with autism spectrum disorders. </w:t>
      </w:r>
      <w:r w:rsidRPr="00237AA5">
        <w:rPr>
          <w:rFonts w:ascii="Garamond" w:hAnsi="Garamond" w:cs="Garamond"/>
          <w:i/>
          <w:sz w:val="22"/>
          <w:szCs w:val="22"/>
        </w:rPr>
        <w:t xml:space="preserve">Journal of Child Psychology and Psychiatry, </w:t>
      </w:r>
      <w:r w:rsidRPr="00237AA5">
        <w:rPr>
          <w:rFonts w:ascii="Garamond" w:hAnsi="Garamond" w:cs="Garamond"/>
          <w:sz w:val="22"/>
          <w:szCs w:val="22"/>
        </w:rPr>
        <w:t>53(4):431-439.</w:t>
      </w:r>
      <w:r w:rsidRPr="00237AA5">
        <w:rPr>
          <w:rFonts w:ascii="Garamond" w:hAnsi="Garamond" w:cs="Garamond"/>
          <w:i/>
          <w:sz w:val="22"/>
          <w:szCs w:val="22"/>
        </w:rPr>
        <w:t xml:space="preserve"> </w:t>
      </w:r>
    </w:p>
    <w:p w14:paraId="7D31A51A" w14:textId="77777777" w:rsidR="00F90239" w:rsidRDefault="00844297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i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*</w:t>
      </w:r>
      <w:r w:rsidR="000E78BA">
        <w:rPr>
          <w:rFonts w:ascii="Garamond" w:hAnsi="Garamond" w:cs="Garamond"/>
          <w:sz w:val="22"/>
          <w:szCs w:val="22"/>
        </w:rPr>
        <w:t xml:space="preserve">Levin, D., &amp; </w:t>
      </w:r>
      <w:r w:rsidR="000E78BA">
        <w:rPr>
          <w:rFonts w:ascii="Garamond" w:hAnsi="Garamond" w:cs="Garamond"/>
          <w:b/>
          <w:sz w:val="22"/>
          <w:szCs w:val="22"/>
        </w:rPr>
        <w:t>Rotheram-Fuller, E.</w:t>
      </w:r>
      <w:r w:rsidR="000E78BA">
        <w:rPr>
          <w:rFonts w:ascii="Garamond" w:hAnsi="Garamond" w:cs="Garamond"/>
          <w:sz w:val="22"/>
          <w:szCs w:val="22"/>
        </w:rPr>
        <w:t xml:space="preserve"> (2011). Evaluating the Empowered Curriculum for adolescents with visual impairments. </w:t>
      </w:r>
      <w:r w:rsidR="000E78BA">
        <w:rPr>
          <w:rFonts w:ascii="Garamond" w:hAnsi="Garamond" w:cs="Garamond"/>
          <w:i/>
          <w:sz w:val="22"/>
          <w:szCs w:val="22"/>
        </w:rPr>
        <w:t xml:space="preserve">Journal of Visual Impairments and Blindness, </w:t>
      </w:r>
      <w:proofErr w:type="gramStart"/>
      <w:r w:rsidR="000E78BA">
        <w:rPr>
          <w:rFonts w:ascii="Garamond" w:hAnsi="Garamond" w:cs="Garamond"/>
          <w:sz w:val="22"/>
          <w:szCs w:val="22"/>
        </w:rPr>
        <w:t>June,</w:t>
      </w:r>
      <w:proofErr w:type="gramEnd"/>
      <w:r w:rsidR="000E78BA">
        <w:rPr>
          <w:rFonts w:ascii="Garamond" w:hAnsi="Garamond" w:cs="Garamond"/>
          <w:sz w:val="22"/>
          <w:szCs w:val="22"/>
        </w:rPr>
        <w:t xml:space="preserve"> 2011:350-360. </w:t>
      </w:r>
    </w:p>
    <w:p w14:paraId="7497CF01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i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&amp; </w:t>
      </w:r>
      <w:r w:rsidR="00844297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MacMullen, L. (2011). Cognitive behavioral therapy for children with ASD. </w:t>
      </w:r>
      <w:r>
        <w:rPr>
          <w:rFonts w:ascii="Garamond" w:hAnsi="Garamond" w:cs="Garamond"/>
          <w:i/>
          <w:sz w:val="22"/>
          <w:szCs w:val="22"/>
        </w:rPr>
        <w:t xml:space="preserve">Psychology in the Schools, </w:t>
      </w:r>
      <w:r>
        <w:rPr>
          <w:rFonts w:ascii="Garamond" w:hAnsi="Garamond" w:cs="Garamond"/>
          <w:sz w:val="22"/>
          <w:szCs w:val="22"/>
        </w:rPr>
        <w:t xml:space="preserve">48(3):263-271.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7EED3D3D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i/>
          <w:sz w:val="22"/>
          <w:szCs w:val="22"/>
        </w:rPr>
      </w:pP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Locke, J., </w:t>
      </w:r>
      <w:proofErr w:type="spellStart"/>
      <w:r>
        <w:rPr>
          <w:rFonts w:ascii="Garamond" w:hAnsi="Garamond" w:cs="Garamond"/>
          <w:sz w:val="22"/>
          <w:szCs w:val="22"/>
        </w:rPr>
        <w:t>Gulsrud</w:t>
      </w:r>
      <w:proofErr w:type="spellEnd"/>
      <w:r>
        <w:rPr>
          <w:rFonts w:ascii="Garamond" w:hAnsi="Garamond" w:cs="Garamond"/>
          <w:sz w:val="22"/>
          <w:szCs w:val="22"/>
        </w:rPr>
        <w:t xml:space="preserve">, A., &amp;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>. (2011).  Social networks and friendships at school:  Comparing children with and without Autism</w:t>
      </w:r>
      <w:r>
        <w:rPr>
          <w:rFonts w:ascii="Garamond" w:hAnsi="Garamond" w:cs="Garamond"/>
          <w:i/>
          <w:sz w:val="22"/>
          <w:szCs w:val="22"/>
        </w:rPr>
        <w:t>. Journal of Autism and Developmental Disorders, 41</w:t>
      </w:r>
      <w:r>
        <w:rPr>
          <w:rFonts w:ascii="Garamond" w:hAnsi="Garamond" w:cs="Garamond"/>
          <w:sz w:val="22"/>
          <w:szCs w:val="22"/>
        </w:rPr>
        <w:t>(5):533-544.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6E53524E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,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Chamberlain, B., &amp; Locke, J. (2010). Social involvement of children with autism spectrum disorders in elementary school classrooms. </w:t>
      </w:r>
      <w:r>
        <w:rPr>
          <w:rFonts w:ascii="Garamond" w:hAnsi="Garamond" w:cs="Garamond"/>
          <w:i/>
          <w:sz w:val="22"/>
          <w:szCs w:val="22"/>
        </w:rPr>
        <w:t>Journal of Child Psychology and Psychiatry, 51</w:t>
      </w:r>
      <w:r>
        <w:rPr>
          <w:rFonts w:ascii="Garamond" w:hAnsi="Garamond" w:cs="Garamond"/>
          <w:sz w:val="22"/>
          <w:szCs w:val="22"/>
        </w:rPr>
        <w:t xml:space="preserve">(11):1227-1234.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0D897200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Shoptaw, S., Heinzerling, K.,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Steward, T., Wang, J., Swanson, A., De La Garza, R., Newton, T., &amp; Ling, W. (2008). Randomized, placebo-controlled trial of bupropion for the treatment of methamphetamine dependence. </w:t>
      </w:r>
      <w:r>
        <w:rPr>
          <w:rFonts w:ascii="Garamond" w:hAnsi="Garamond" w:cs="Garamond"/>
          <w:i/>
          <w:sz w:val="22"/>
          <w:szCs w:val="22"/>
        </w:rPr>
        <w:t>Drug and Alcohol Dependence</w:t>
      </w:r>
      <w:r>
        <w:rPr>
          <w:rFonts w:ascii="Garamond" w:hAnsi="Garamond" w:cs="Garamond"/>
          <w:sz w:val="22"/>
          <w:szCs w:val="22"/>
        </w:rPr>
        <w:t>, 96(3):222-232.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6CE7209F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Shoptaw, S., Reback, C., Larkins, S., Wang, P.,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Dang, J., &amp; Yang, X. (2008). </w:t>
      </w:r>
      <w:r>
        <w:rPr>
          <w:rFonts w:ascii="Garamond" w:eastAsia="ArialUnicodeMS" w:hAnsi="Garamond" w:cs="Garamond"/>
          <w:sz w:val="22"/>
          <w:szCs w:val="22"/>
        </w:rPr>
        <w:t xml:space="preserve">Outcomes Using Two Tailored Behavioral Treatments for Substance Abuse in Urban Gay and Bisexual Men.  </w:t>
      </w:r>
      <w:r>
        <w:rPr>
          <w:rFonts w:ascii="Garamond" w:eastAsia="ArialUnicodeMS" w:hAnsi="Garamond" w:cs="Garamond"/>
          <w:i/>
          <w:sz w:val="22"/>
          <w:szCs w:val="22"/>
        </w:rPr>
        <w:t>Journal of Substance Abuse Treatment</w:t>
      </w:r>
      <w:r>
        <w:rPr>
          <w:rFonts w:ascii="Garamond" w:eastAsia="ArialUnicodeMS" w:hAnsi="Garamond" w:cs="Garamond"/>
          <w:sz w:val="22"/>
          <w:szCs w:val="22"/>
        </w:rPr>
        <w:t xml:space="preserve"> 35(3):285-293.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79DB5D8F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Shoptaw, S.,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</w:t>
      </w:r>
      <w:proofErr w:type="spellStart"/>
      <w:r>
        <w:rPr>
          <w:rFonts w:ascii="Garamond" w:hAnsi="Garamond" w:cs="Garamond"/>
          <w:sz w:val="22"/>
          <w:szCs w:val="22"/>
        </w:rPr>
        <w:t>Landovitz</w:t>
      </w:r>
      <w:proofErr w:type="spellEnd"/>
      <w:r>
        <w:rPr>
          <w:rFonts w:ascii="Garamond" w:hAnsi="Garamond" w:cs="Garamond"/>
          <w:sz w:val="22"/>
          <w:szCs w:val="22"/>
        </w:rPr>
        <w:t xml:space="preserve">, R., Wang, J., Moe, A. Kanouse, D., &amp; Reback, C. (2008). Non-Occupational Post Exposure Prophylaxis as a Biobehavioral HIV Prevention Intervention.  </w:t>
      </w:r>
      <w:r>
        <w:rPr>
          <w:rFonts w:ascii="Garamond" w:hAnsi="Garamond" w:cs="Garamond"/>
          <w:i/>
          <w:sz w:val="22"/>
          <w:szCs w:val="22"/>
        </w:rPr>
        <w:t>AIDS Care, 20</w:t>
      </w:r>
      <w:r>
        <w:rPr>
          <w:rFonts w:ascii="Garamond" w:hAnsi="Garamond" w:cs="Garamond"/>
          <w:sz w:val="22"/>
          <w:szCs w:val="22"/>
        </w:rPr>
        <w:t>(3):376-381.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6FA12311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Shoptaw, S., Heinzerling, K.,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Bholat, M., &amp; Ling, W. (2008). Bupropion Hydrochloride Versus Placebo, in Combination with Cognitive Behavioral Therapy, for the Treatment of Cocaine Abuse/Dependence. </w:t>
      </w:r>
      <w:r>
        <w:rPr>
          <w:rFonts w:ascii="Garamond" w:hAnsi="Garamond" w:cs="Garamond"/>
          <w:i/>
          <w:sz w:val="22"/>
          <w:szCs w:val="22"/>
        </w:rPr>
        <w:t>Journal of Addictive Diseases</w:t>
      </w:r>
      <w:r>
        <w:rPr>
          <w:rFonts w:ascii="Garamond" w:hAnsi="Garamond" w:cs="Garamond"/>
          <w:sz w:val="22"/>
          <w:szCs w:val="22"/>
        </w:rPr>
        <w:t>, 27(1): 13-23.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13CB4794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Jaffe, A., Shoptaw, S., Stein, J., Reback, C., &amp;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(2007). </w:t>
      </w:r>
      <w:proofErr w:type="gramStart"/>
      <w:r>
        <w:rPr>
          <w:rFonts w:ascii="Garamond" w:hAnsi="Garamond" w:cs="Garamond"/>
          <w:sz w:val="22"/>
          <w:szCs w:val="22"/>
        </w:rPr>
        <w:t>Depression ratings,</w:t>
      </w:r>
      <w:proofErr w:type="gramEnd"/>
      <w:r>
        <w:rPr>
          <w:rFonts w:ascii="Garamond" w:hAnsi="Garamond" w:cs="Garamond"/>
          <w:sz w:val="22"/>
          <w:szCs w:val="22"/>
        </w:rPr>
        <w:t xml:space="preserve"> reported sexual risk behaviors, and methamphetamine use: Latent-growth-curve models of positive change among gay and bisexual men in an outpatient treatment program. </w:t>
      </w:r>
      <w:r>
        <w:rPr>
          <w:rFonts w:ascii="Garamond" w:hAnsi="Garamond" w:cs="Garamond"/>
          <w:i/>
          <w:sz w:val="22"/>
          <w:szCs w:val="22"/>
        </w:rPr>
        <w:t>Experimental and Clinical Psychopharmacology</w:t>
      </w:r>
      <w:r>
        <w:rPr>
          <w:rFonts w:ascii="Garamond" w:hAnsi="Garamond" w:cs="Garamond"/>
          <w:i/>
          <w:color w:val="000000"/>
          <w:sz w:val="22"/>
          <w:szCs w:val="22"/>
        </w:rPr>
        <w:t xml:space="preserve">, </w:t>
      </w:r>
      <w:r>
        <w:rPr>
          <w:rFonts w:ascii="Garamond" w:hAnsi="Garamond" w:cs="Garamond"/>
          <w:color w:val="000000"/>
          <w:sz w:val="22"/>
          <w:szCs w:val="22"/>
        </w:rPr>
        <w:t>15(3): 301-307.</w:t>
      </w:r>
      <w:r>
        <w:rPr>
          <w:rFonts w:ascii="Garamond" w:hAnsi="Garamond" w:cs="Garamond"/>
          <w:i/>
          <w:color w:val="000000"/>
          <w:sz w:val="22"/>
          <w:szCs w:val="22"/>
        </w:rPr>
        <w:t xml:space="preserve"> </w:t>
      </w:r>
    </w:p>
    <w:p w14:paraId="7885AABD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De La Garza, R., Mahoney, J., Shoptaw, S., &amp; Newton, T. (2007). Subjective and cardiovascular effects of cocaine during treatment with amantadine and baclofen. </w:t>
      </w:r>
      <w:r>
        <w:rPr>
          <w:rFonts w:ascii="Garamond" w:hAnsi="Garamond" w:cs="Garamond"/>
          <w:i/>
          <w:sz w:val="22"/>
          <w:szCs w:val="22"/>
        </w:rPr>
        <w:t>Psychiatry Research</w:t>
      </w:r>
      <w:r>
        <w:rPr>
          <w:rFonts w:ascii="Garamond" w:hAnsi="Garamond" w:cs="Garamond"/>
          <w:sz w:val="22"/>
          <w:szCs w:val="22"/>
        </w:rPr>
        <w:t>, 152(2-3): 205-210.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3AF41AC8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Chamberlain, B.,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&amp; </w:t>
      </w: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(2007). Involvement or isolation? The social networks of children with autism in regular classrooms. </w:t>
      </w:r>
      <w:r>
        <w:rPr>
          <w:rFonts w:ascii="Garamond" w:hAnsi="Garamond" w:cs="Garamond"/>
          <w:i/>
          <w:sz w:val="22"/>
          <w:szCs w:val="22"/>
        </w:rPr>
        <w:t>Journal of Autism and Developmental Disorders</w:t>
      </w:r>
      <w:r>
        <w:rPr>
          <w:rFonts w:ascii="Garamond" w:hAnsi="Garamond" w:cs="Garamond"/>
          <w:sz w:val="22"/>
          <w:szCs w:val="22"/>
        </w:rPr>
        <w:t>, 37(2): 230-242.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41B449E4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Style w:val="grame"/>
          <w:rFonts w:ascii="Garamond" w:hAnsi="Garamond" w:cs="Garamond"/>
          <w:sz w:val="22"/>
          <w:szCs w:val="22"/>
        </w:rPr>
      </w:pPr>
      <w:r>
        <w:rPr>
          <w:rStyle w:val="grame"/>
          <w:rFonts w:ascii="Garamond" w:hAnsi="Garamond" w:cs="Garamond"/>
          <w:sz w:val="22"/>
          <w:szCs w:val="22"/>
        </w:rPr>
        <w:t xml:space="preserve">Shoptaw, S., </w:t>
      </w:r>
      <w:r>
        <w:rPr>
          <w:rStyle w:val="grame"/>
          <w:rFonts w:ascii="Garamond" w:hAnsi="Garamond" w:cs="Garamond"/>
          <w:b/>
          <w:sz w:val="22"/>
          <w:szCs w:val="22"/>
        </w:rPr>
        <w:t>Rotheram-Fuller, E</w:t>
      </w:r>
      <w:r>
        <w:rPr>
          <w:rStyle w:val="grame"/>
          <w:rFonts w:ascii="Garamond" w:hAnsi="Garamond" w:cs="Garamond"/>
          <w:sz w:val="22"/>
          <w:szCs w:val="22"/>
        </w:rPr>
        <w:t xml:space="preserve">., </w:t>
      </w:r>
      <w:proofErr w:type="spellStart"/>
      <w:r>
        <w:rPr>
          <w:rStyle w:val="grame"/>
          <w:rFonts w:ascii="Garamond" w:hAnsi="Garamond" w:cs="Garamond"/>
          <w:sz w:val="22"/>
          <w:szCs w:val="22"/>
        </w:rPr>
        <w:t>Landovitz</w:t>
      </w:r>
      <w:proofErr w:type="spellEnd"/>
      <w:r>
        <w:rPr>
          <w:rStyle w:val="grame"/>
          <w:rFonts w:ascii="Garamond" w:hAnsi="Garamond" w:cs="Garamond"/>
          <w:sz w:val="22"/>
          <w:szCs w:val="22"/>
        </w:rPr>
        <w:t xml:space="preserve">, R., Wang, J., Moe, A., Kanouse, D., &amp; Reback, C. (2007). </w:t>
      </w:r>
      <w:r>
        <w:rPr>
          <w:rFonts w:ascii="Garamond" w:hAnsi="Garamond" w:cs="Garamond"/>
          <w:sz w:val="22"/>
          <w:szCs w:val="22"/>
        </w:rPr>
        <w:t xml:space="preserve">Psychological and Socio-medical Aspects of AIDS/HIV. </w:t>
      </w:r>
      <w:r>
        <w:rPr>
          <w:rFonts w:ascii="Garamond" w:hAnsi="Garamond" w:cs="Garamond"/>
          <w:i/>
          <w:sz w:val="22"/>
          <w:szCs w:val="22"/>
        </w:rPr>
        <w:t>AIDS Care</w:t>
      </w:r>
      <w:r>
        <w:rPr>
          <w:rFonts w:ascii="Garamond" w:hAnsi="Garamond" w:cs="Garamond"/>
          <w:sz w:val="22"/>
          <w:szCs w:val="22"/>
        </w:rPr>
        <w:t>, 1-6. DOI: 10.1080/09540120701660353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3C83847F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Style w:val="ti2"/>
          <w:rFonts w:ascii="Garamond" w:hAnsi="Garamond" w:cs="Garamond"/>
        </w:rPr>
      </w:pPr>
      <w:r>
        <w:rPr>
          <w:rStyle w:val="grame"/>
          <w:rFonts w:ascii="Garamond" w:hAnsi="Garamond" w:cs="Garamond"/>
          <w:sz w:val="22"/>
          <w:szCs w:val="22"/>
        </w:rPr>
        <w:t>Shoptaw, S., Huber, A., Peck, J., Yang, X., Liu, J., Roll, J., Shapiro, B., </w:t>
      </w:r>
      <w:r>
        <w:rPr>
          <w:rStyle w:val="grame"/>
          <w:rFonts w:ascii="Garamond" w:hAnsi="Garamond" w:cs="Garamond"/>
          <w:b/>
          <w:sz w:val="22"/>
          <w:szCs w:val="22"/>
        </w:rPr>
        <w:t>Rotheram-Fuller, E</w:t>
      </w:r>
      <w:r>
        <w:rPr>
          <w:rStyle w:val="grame"/>
          <w:rFonts w:ascii="Garamond" w:hAnsi="Garamond" w:cs="Garamond"/>
          <w:sz w:val="22"/>
          <w:szCs w:val="22"/>
        </w:rPr>
        <w:t xml:space="preserve">., &amp; Ling, W. (2006). Randomized, Placebo-Controlled Trial of Sertraline and Contingency Management for the Treatment of Methamphetamine Dependence. </w:t>
      </w:r>
      <w:r>
        <w:rPr>
          <w:rStyle w:val="Emphasis"/>
          <w:rFonts w:ascii="Garamond" w:hAnsi="Garamond" w:cs="Garamond"/>
          <w:sz w:val="22"/>
          <w:szCs w:val="22"/>
        </w:rPr>
        <w:t>Drug and Alcohol Dependence</w:t>
      </w:r>
      <w:r>
        <w:rPr>
          <w:rStyle w:val="grame"/>
          <w:rFonts w:ascii="Garamond" w:hAnsi="Garamond" w:cs="Garamond"/>
          <w:sz w:val="22"/>
          <w:szCs w:val="22"/>
        </w:rPr>
        <w:t>,</w:t>
      </w:r>
      <w:r>
        <w:rPr>
          <w:rStyle w:val="grame"/>
          <w:rFonts w:ascii="Garamond" w:hAnsi="Garamond" w:cs="Garamond"/>
          <w:i/>
          <w:sz w:val="22"/>
          <w:szCs w:val="22"/>
        </w:rPr>
        <w:t> </w:t>
      </w:r>
      <w:r>
        <w:rPr>
          <w:rStyle w:val="ti2"/>
          <w:rFonts w:ascii="Garamond" w:hAnsi="Garamond" w:cs="Garamond"/>
        </w:rPr>
        <w:t>85(1):12-18.</w:t>
      </w:r>
      <w:r>
        <w:rPr>
          <w:rStyle w:val="ti2"/>
          <w:rFonts w:ascii="Garamond" w:hAnsi="Garamond" w:cs="Garamond"/>
          <w:i/>
        </w:rPr>
        <w:t xml:space="preserve"> </w:t>
      </w:r>
    </w:p>
    <w:p w14:paraId="1C7EDFB8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Peck, J.A., Shoptaw, S., </w:t>
      </w: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Reback, C., &amp; Bierman, B. (2005). HIV-Associated medical, behavioral, and psychiatric characteristics of treatment-seeking, methamphetamine-dependent men who have sex with men. </w:t>
      </w:r>
      <w:r>
        <w:rPr>
          <w:rFonts w:ascii="Garamond" w:hAnsi="Garamond" w:cs="Garamond"/>
          <w:i/>
          <w:sz w:val="22"/>
          <w:szCs w:val="22"/>
        </w:rPr>
        <w:t>Journal of Addictive Diseases,</w:t>
      </w:r>
      <w:r>
        <w:rPr>
          <w:rFonts w:ascii="Garamond" w:hAnsi="Garamond" w:cs="Garamond"/>
          <w:sz w:val="22"/>
          <w:szCs w:val="22"/>
        </w:rPr>
        <w:t xml:space="preserve"> 24(3): 115-132.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4A5958AE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 xml:space="preserve">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&amp;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(2005). Current trends in psychological research on children with high-functioning autism and Asperger disorder. </w:t>
      </w:r>
      <w:r>
        <w:rPr>
          <w:rFonts w:ascii="Garamond" w:hAnsi="Garamond" w:cs="Garamond"/>
          <w:i/>
          <w:sz w:val="22"/>
          <w:szCs w:val="22"/>
        </w:rPr>
        <w:t>Current Opinions in Psychiatry</w:t>
      </w:r>
      <w:r>
        <w:rPr>
          <w:rFonts w:ascii="Garamond" w:hAnsi="Garamond" w:cs="Garamond"/>
          <w:sz w:val="22"/>
          <w:szCs w:val="22"/>
        </w:rPr>
        <w:t xml:space="preserve">, 18: 497-501.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60ABE5F3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Shoptaw, S. Reback, C.J., Peck, J.A., Yang, X.,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Larkins, S., Veniegas, R., &amp; Hucks-Ortiz, C. (2005). Behavioral treatment approaches for methamphetamine dependence and HIV-related sexual risk behaviors among urban gay and bisexual men. </w:t>
      </w:r>
      <w:r>
        <w:rPr>
          <w:rFonts w:ascii="Garamond" w:hAnsi="Garamond" w:cs="Garamond"/>
          <w:i/>
          <w:sz w:val="22"/>
          <w:szCs w:val="22"/>
        </w:rPr>
        <w:t xml:space="preserve">Drug and Alcohol Dependence, </w:t>
      </w:r>
      <w:r>
        <w:rPr>
          <w:rFonts w:ascii="Garamond" w:hAnsi="Garamond" w:cs="Garamond"/>
          <w:sz w:val="22"/>
          <w:szCs w:val="22"/>
        </w:rPr>
        <w:t>78; 125-134</w:t>
      </w:r>
      <w:r>
        <w:rPr>
          <w:rFonts w:ascii="Garamond" w:hAnsi="Garamond" w:cs="Garamond"/>
          <w:i/>
          <w:sz w:val="22"/>
          <w:szCs w:val="22"/>
        </w:rPr>
        <w:t xml:space="preserve">. </w:t>
      </w:r>
    </w:p>
    <w:p w14:paraId="3DA173D8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Peck, J.A., Yang, X., Reback, C.J.,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&amp; Shoptaw, S. (2005). Sustained Reductions in Drug Use and Depression Symptoms from Treatment for Drug Abuse in Methamphetamine-Dependent Gay and Bisexual Men. </w:t>
      </w:r>
      <w:r>
        <w:rPr>
          <w:rFonts w:ascii="Garamond" w:hAnsi="Garamond" w:cs="Garamond"/>
          <w:i/>
          <w:sz w:val="22"/>
          <w:szCs w:val="22"/>
        </w:rPr>
        <w:t xml:space="preserve">Journal of Urban Health, </w:t>
      </w:r>
      <w:r>
        <w:rPr>
          <w:rFonts w:ascii="Garamond" w:hAnsi="Garamond" w:cs="Garamond"/>
          <w:sz w:val="22"/>
          <w:szCs w:val="22"/>
        </w:rPr>
        <w:t>82: 100-108.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75E5F3C4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 Rotheram-Fuller, E</w:t>
      </w:r>
      <w:r>
        <w:rPr>
          <w:rFonts w:ascii="Garamond" w:hAnsi="Garamond" w:cs="Garamond"/>
          <w:sz w:val="22"/>
          <w:szCs w:val="22"/>
        </w:rPr>
        <w:t xml:space="preserve">., Shoptaw, S., Berman, S., &amp; London, E (2004). Impaired performance in a test of decision-making by opiate-dependent tobacco smokers. </w:t>
      </w:r>
      <w:r>
        <w:rPr>
          <w:rFonts w:ascii="Garamond" w:hAnsi="Garamond" w:cs="Garamond"/>
          <w:i/>
          <w:sz w:val="22"/>
          <w:szCs w:val="22"/>
        </w:rPr>
        <w:t xml:space="preserve">Drug and Alcohol Dependence, </w:t>
      </w:r>
      <w:r>
        <w:rPr>
          <w:rFonts w:ascii="Garamond" w:hAnsi="Garamond" w:cs="Garamond"/>
          <w:sz w:val="22"/>
          <w:szCs w:val="22"/>
        </w:rPr>
        <w:t>73: 79-86.</w:t>
      </w:r>
      <w:r>
        <w:rPr>
          <w:rFonts w:ascii="Garamond" w:hAnsi="Garamond" w:cs="Garamond"/>
          <w:i/>
          <w:sz w:val="22"/>
          <w:szCs w:val="22"/>
        </w:rPr>
        <w:t xml:space="preserve">  </w:t>
      </w:r>
    </w:p>
    <w:p w14:paraId="11C59F4A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Shoptaw, S., Yang, X., Hseih, Y.,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</w:t>
      </w:r>
      <w:proofErr w:type="spellStart"/>
      <w:r>
        <w:rPr>
          <w:rFonts w:ascii="Garamond" w:hAnsi="Garamond" w:cs="Garamond"/>
          <w:sz w:val="22"/>
          <w:szCs w:val="22"/>
        </w:rPr>
        <w:t>Kintaudi</w:t>
      </w:r>
      <w:proofErr w:type="spellEnd"/>
      <w:r>
        <w:rPr>
          <w:rFonts w:ascii="Garamond" w:hAnsi="Garamond" w:cs="Garamond"/>
          <w:sz w:val="22"/>
          <w:szCs w:val="22"/>
        </w:rPr>
        <w:t xml:space="preserve">, P.C., </w:t>
      </w:r>
      <w:proofErr w:type="spellStart"/>
      <w:r>
        <w:rPr>
          <w:rFonts w:ascii="Garamond" w:hAnsi="Garamond" w:cs="Garamond"/>
          <w:sz w:val="22"/>
          <w:szCs w:val="22"/>
        </w:rPr>
        <w:t>Charuvastra</w:t>
      </w:r>
      <w:proofErr w:type="spellEnd"/>
      <w:r>
        <w:rPr>
          <w:rFonts w:ascii="Garamond" w:hAnsi="Garamond" w:cs="Garamond"/>
          <w:sz w:val="22"/>
          <w:szCs w:val="22"/>
        </w:rPr>
        <w:t xml:space="preserve">, V.C., &amp; Ling, W. (2003). Randomized placebo-controlled trial of baclofen for cocaine dependence: Preliminary effects for individuals with chronic patterns of cocaine use. </w:t>
      </w:r>
      <w:r>
        <w:rPr>
          <w:rFonts w:ascii="Garamond" w:hAnsi="Garamond" w:cs="Garamond"/>
          <w:i/>
          <w:sz w:val="22"/>
          <w:szCs w:val="22"/>
        </w:rPr>
        <w:t>Journal of Clinical Psychiatry</w:t>
      </w:r>
      <w:r>
        <w:rPr>
          <w:rFonts w:ascii="Garamond" w:hAnsi="Garamond" w:cs="Garamond"/>
          <w:sz w:val="22"/>
          <w:szCs w:val="22"/>
        </w:rPr>
        <w:t>, 64: 1440-1448.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657CA1BD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Shoptaw, S., Peck, J., Reback, C.J., &amp;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(2003). Psychiatric and substance dependence comorbidities, sexually transmitted diseases, and risk behaviors among methamphetamine-dependent gay and bisexual men seeking outpatient drug abuse treatment. </w:t>
      </w:r>
      <w:r>
        <w:rPr>
          <w:rFonts w:ascii="Garamond" w:hAnsi="Garamond" w:cs="Garamond"/>
          <w:i/>
          <w:sz w:val="22"/>
          <w:szCs w:val="22"/>
        </w:rPr>
        <w:t>Journal of Psychoactive Drugs</w:t>
      </w:r>
      <w:r>
        <w:rPr>
          <w:rFonts w:ascii="Garamond" w:hAnsi="Garamond" w:cs="Garamond"/>
          <w:sz w:val="22"/>
          <w:szCs w:val="22"/>
        </w:rPr>
        <w:t xml:space="preserve">, Suppl. 1: 161-168.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7955B0EA" w14:textId="77777777" w:rsidR="00F90239" w:rsidRDefault="000E78BA" w:rsidP="00871EC2">
      <w:pPr>
        <w:numPr>
          <w:ilvl w:val="0"/>
          <w:numId w:val="9"/>
        </w:numPr>
        <w:tabs>
          <w:tab w:val="left" w:pos="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Shoptaw, S.,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Yang, X., Frosch, D., Nahom, D., Jarvik, M.E., Rawson, R.A., &amp; Ling, W. (2002). Smoking cessation during methadone maintenance.  </w:t>
      </w:r>
      <w:r>
        <w:rPr>
          <w:rFonts w:ascii="Garamond" w:hAnsi="Garamond" w:cs="Garamond"/>
          <w:i/>
          <w:sz w:val="22"/>
          <w:szCs w:val="22"/>
        </w:rPr>
        <w:t>Addiction</w:t>
      </w:r>
      <w:r>
        <w:rPr>
          <w:rFonts w:ascii="Garamond" w:hAnsi="Garamond" w:cs="Garamond"/>
          <w:sz w:val="22"/>
          <w:szCs w:val="22"/>
        </w:rPr>
        <w:t xml:space="preserve">, 97(10): 1317-1328. </w:t>
      </w: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6770F85E" w14:textId="77777777" w:rsidR="00F90239" w:rsidRDefault="00F90239">
      <w:pPr>
        <w:pStyle w:val="Heading2"/>
      </w:pPr>
    </w:p>
    <w:p w14:paraId="559CEB96" w14:textId="7521E099" w:rsidR="008C7A52" w:rsidRPr="008C7A52" w:rsidRDefault="00682C59" w:rsidP="008C7A52">
      <w:pPr>
        <w:pStyle w:val="Heading2"/>
        <w:spacing w:line="240" w:lineRule="auto"/>
      </w:pPr>
      <w:r>
        <w:t xml:space="preserve">Published </w:t>
      </w:r>
      <w:r w:rsidR="000E78BA">
        <w:t>Chapters and Other Publications</w:t>
      </w:r>
      <w:r w:rsidR="0034594A">
        <w:t xml:space="preserve"> </w:t>
      </w:r>
      <w:r w:rsidR="00361440">
        <w:rPr>
          <w:rFonts w:ascii="Garamond" w:hAnsi="Garamond" w:cs="Garamond"/>
          <w:b w:val="0"/>
          <w:caps w:val="0"/>
        </w:rPr>
        <w:t>(*D</w:t>
      </w:r>
      <w:r w:rsidR="00361440" w:rsidRPr="00844297">
        <w:rPr>
          <w:rFonts w:ascii="Garamond" w:hAnsi="Garamond" w:cs="Garamond"/>
          <w:b w:val="0"/>
          <w:caps w:val="0"/>
        </w:rPr>
        <w:t>enotes student authors)</w:t>
      </w:r>
    </w:p>
    <w:p w14:paraId="28DC49F4" w14:textId="77777777" w:rsidR="00AC3F56" w:rsidRDefault="00AC3F56" w:rsidP="00AC3F56">
      <w:pPr>
        <w:pStyle w:val="ListParagraph"/>
        <w:numPr>
          <w:ilvl w:val="0"/>
          <w:numId w:val="3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Hoffman, K., </w:t>
      </w:r>
      <w:r w:rsidRPr="00A025BD">
        <w:rPr>
          <w:rFonts w:ascii="Garamond" w:hAnsi="Garamond"/>
          <w:b/>
          <w:bCs/>
          <w:sz w:val="22"/>
          <w:szCs w:val="22"/>
        </w:rPr>
        <w:t>Rotheram-Fuller, E.,</w:t>
      </w:r>
      <w:r>
        <w:rPr>
          <w:rFonts w:ascii="Garamond" w:hAnsi="Garamond"/>
          <w:sz w:val="22"/>
          <w:szCs w:val="22"/>
        </w:rPr>
        <w:t xml:space="preserve"> &amp; Fleming, J. (2026, March). Rethinking access so every student can </w:t>
      </w:r>
    </w:p>
    <w:p w14:paraId="260DCF1D" w14:textId="77777777" w:rsidR="00AC3F56" w:rsidRPr="00A025BD" w:rsidRDefault="00AC3F56" w:rsidP="00AC3F56">
      <w:pPr>
        <w:pStyle w:val="ListParagraph"/>
        <w:tabs>
          <w:tab w:val="left" w:pos="0"/>
        </w:tabs>
        <w:ind w:left="36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  <w:t xml:space="preserve">thrive. </w:t>
      </w:r>
      <w:r w:rsidRPr="00A025BD">
        <w:rPr>
          <w:rFonts w:ascii="Garamond" w:hAnsi="Garamond"/>
          <w:i/>
          <w:iCs/>
          <w:sz w:val="22"/>
          <w:szCs w:val="22"/>
        </w:rPr>
        <w:t>Arizona School Boards Association Journal, 56</w:t>
      </w:r>
      <w:r w:rsidRPr="00A025BD">
        <w:rPr>
          <w:rFonts w:ascii="Garamond" w:hAnsi="Garamond"/>
          <w:sz w:val="22"/>
          <w:szCs w:val="22"/>
        </w:rPr>
        <w:t xml:space="preserve">: 59-62. </w:t>
      </w:r>
    </w:p>
    <w:p w14:paraId="622D1A6E" w14:textId="77777777" w:rsidR="00AC2F95" w:rsidRPr="00AC2F95" w:rsidRDefault="00AC2F95" w:rsidP="00AC2F95">
      <w:pPr>
        <w:pStyle w:val="ListParagraph"/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EA73BE">
        <w:rPr>
          <w:rFonts w:ascii="Garamond" w:hAnsi="Garamond"/>
          <w:sz w:val="22"/>
          <w:szCs w:val="22"/>
        </w:rPr>
        <w:t xml:space="preserve">King Thorius, K., Pandya, R., </w:t>
      </w:r>
      <w:r w:rsidRPr="00EA73BE">
        <w:rPr>
          <w:rFonts w:ascii="Garamond" w:hAnsi="Garamond"/>
          <w:b/>
          <w:bCs/>
          <w:sz w:val="22"/>
          <w:szCs w:val="22"/>
        </w:rPr>
        <w:t>Rotheram-Fuller, E</w:t>
      </w:r>
      <w:r w:rsidRPr="00EA73BE">
        <w:rPr>
          <w:rFonts w:ascii="Garamond" w:hAnsi="Garamond"/>
          <w:sz w:val="22"/>
          <w:szCs w:val="22"/>
        </w:rPr>
        <w:t>., White-Taylor, J., &amp; Dorn, S. (</w:t>
      </w:r>
      <w:r>
        <w:rPr>
          <w:rFonts w:ascii="Garamond" w:hAnsi="Garamond"/>
          <w:sz w:val="22"/>
          <w:szCs w:val="22"/>
        </w:rPr>
        <w:t>2025</w:t>
      </w:r>
      <w:r w:rsidRPr="00EA73BE">
        <w:rPr>
          <w:rFonts w:ascii="Garamond" w:hAnsi="Garamond"/>
          <w:sz w:val="22"/>
          <w:szCs w:val="22"/>
        </w:rPr>
        <w:t xml:space="preserve">). </w:t>
      </w:r>
      <w:r w:rsidRPr="00EA73BE">
        <w:rPr>
          <w:rFonts w:ascii="Garamond" w:hAnsi="Garamond"/>
          <w:color w:val="000000"/>
          <w:sz w:val="22"/>
          <w:szCs w:val="22"/>
        </w:rPr>
        <w:t xml:space="preserve">Many Voices, </w:t>
      </w:r>
    </w:p>
    <w:p w14:paraId="520F2D3F" w14:textId="3765B763" w:rsidR="00AC2F95" w:rsidRPr="00AC2F95" w:rsidRDefault="00AC2F95" w:rsidP="00AC2F95">
      <w:pPr>
        <w:tabs>
          <w:tab w:val="left" w:pos="0"/>
        </w:tabs>
        <w:ind w:left="720"/>
        <w:rPr>
          <w:rFonts w:ascii="Garamond" w:hAnsi="Garamond"/>
          <w:sz w:val="22"/>
          <w:szCs w:val="22"/>
        </w:rPr>
      </w:pPr>
      <w:r w:rsidRPr="00AC2F95">
        <w:rPr>
          <w:rFonts w:ascii="Garamond" w:hAnsi="Garamond"/>
          <w:color w:val="000000"/>
          <w:sz w:val="22"/>
          <w:szCs w:val="22"/>
        </w:rPr>
        <w:t xml:space="preserve">One Future: Collective Re-searching and Re-imagining Education with Arizona State University’s Learning Futures Collaboratives and the </w:t>
      </w:r>
      <w:proofErr w:type="spellStart"/>
      <w:r w:rsidRPr="00AC2F95">
        <w:rPr>
          <w:rFonts w:ascii="Garamond" w:hAnsi="Garamond"/>
          <w:color w:val="000000"/>
          <w:sz w:val="22"/>
          <w:szCs w:val="22"/>
        </w:rPr>
        <w:t>Yidan</w:t>
      </w:r>
      <w:proofErr w:type="spellEnd"/>
      <w:r w:rsidRPr="00AC2F95">
        <w:rPr>
          <w:rFonts w:ascii="Garamond" w:hAnsi="Garamond"/>
          <w:color w:val="000000"/>
          <w:sz w:val="22"/>
          <w:szCs w:val="22"/>
        </w:rPr>
        <w:t xml:space="preserve"> Prize Foundation. </w:t>
      </w:r>
      <w:proofErr w:type="spellStart"/>
      <w:r w:rsidRPr="00AC2F95">
        <w:rPr>
          <w:rFonts w:ascii="Garamond" w:hAnsi="Garamond"/>
          <w:i/>
          <w:iCs/>
          <w:color w:val="000000"/>
          <w:sz w:val="22"/>
          <w:szCs w:val="22"/>
        </w:rPr>
        <w:t>Yidan</w:t>
      </w:r>
      <w:proofErr w:type="spellEnd"/>
      <w:r w:rsidRPr="00AC2F95">
        <w:rPr>
          <w:rFonts w:ascii="Garamond" w:hAnsi="Garamond"/>
          <w:i/>
          <w:iCs/>
          <w:color w:val="000000"/>
          <w:sz w:val="22"/>
          <w:szCs w:val="22"/>
        </w:rPr>
        <w:t xml:space="preserve"> Foundation</w:t>
      </w:r>
      <w:r w:rsidRPr="00AC2F95">
        <w:rPr>
          <w:rFonts w:ascii="Garamond" w:hAnsi="Garamond"/>
          <w:color w:val="000000"/>
          <w:sz w:val="22"/>
          <w:szCs w:val="22"/>
        </w:rPr>
        <w:t xml:space="preserve">, 5/1/25. </w:t>
      </w:r>
    </w:p>
    <w:p w14:paraId="0729A372" w14:textId="57D99AA9" w:rsidR="00AB34CD" w:rsidRPr="00AB34CD" w:rsidRDefault="00AB34CD" w:rsidP="00282A61">
      <w:pPr>
        <w:pStyle w:val="ListParagraph"/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256B21">
        <w:rPr>
          <w:rFonts w:ascii="Garamond" w:hAnsi="Garamond"/>
          <w:b/>
          <w:sz w:val="22"/>
          <w:szCs w:val="22"/>
        </w:rPr>
        <w:t>Rotheram-Fuller, E</w:t>
      </w:r>
      <w:r w:rsidRPr="00256B21">
        <w:rPr>
          <w:rFonts w:ascii="Garamond" w:hAnsi="Garamond"/>
          <w:bCs/>
          <w:sz w:val="22"/>
          <w:szCs w:val="22"/>
        </w:rPr>
        <w:t>., &amp; Dixon, M. (</w:t>
      </w:r>
      <w:r w:rsidR="00FE4FA9">
        <w:rPr>
          <w:rFonts w:ascii="Garamond" w:hAnsi="Garamond"/>
          <w:bCs/>
          <w:sz w:val="22"/>
          <w:szCs w:val="22"/>
        </w:rPr>
        <w:t>2023</w:t>
      </w:r>
      <w:r w:rsidRPr="00256B21">
        <w:rPr>
          <w:rFonts w:ascii="Garamond" w:hAnsi="Garamond"/>
          <w:bCs/>
          <w:sz w:val="22"/>
          <w:szCs w:val="22"/>
        </w:rPr>
        <w:t xml:space="preserve">). </w:t>
      </w:r>
      <w:r w:rsidRPr="00256B21">
        <w:rPr>
          <w:rFonts w:ascii="Garamond" w:hAnsi="Garamond"/>
          <w:color w:val="000000"/>
          <w:sz w:val="22"/>
          <w:szCs w:val="22"/>
        </w:rPr>
        <w:t xml:space="preserve">Interprofessional SLP and </w:t>
      </w:r>
      <w:r>
        <w:rPr>
          <w:rFonts w:ascii="Garamond" w:hAnsi="Garamond"/>
          <w:color w:val="000000"/>
          <w:sz w:val="22"/>
          <w:szCs w:val="22"/>
        </w:rPr>
        <w:t>Educator</w:t>
      </w:r>
      <w:r w:rsidRPr="00256B21">
        <w:rPr>
          <w:rFonts w:ascii="Garamond" w:hAnsi="Garamond"/>
          <w:color w:val="000000"/>
          <w:sz w:val="22"/>
          <w:szCs w:val="22"/>
        </w:rPr>
        <w:t xml:space="preserve"> Collaboration to </w:t>
      </w:r>
    </w:p>
    <w:p w14:paraId="768FA739" w14:textId="54391DB1" w:rsidR="00AB34CD" w:rsidRPr="00FE4FA9" w:rsidRDefault="00AB34CD" w:rsidP="00AC2F95">
      <w:pPr>
        <w:ind w:left="720"/>
        <w:rPr>
          <w:rFonts w:ascii="Garamond" w:hAnsi="Garamond"/>
          <w:sz w:val="22"/>
          <w:szCs w:val="22"/>
        </w:rPr>
      </w:pPr>
      <w:r w:rsidRPr="00256B21">
        <w:rPr>
          <w:rFonts w:ascii="Garamond" w:hAnsi="Garamond"/>
          <w:color w:val="000000"/>
          <w:sz w:val="22"/>
          <w:szCs w:val="22"/>
        </w:rPr>
        <w:t xml:space="preserve">Improve Communication for Students with </w:t>
      </w:r>
      <w:r>
        <w:rPr>
          <w:rFonts w:ascii="Garamond" w:hAnsi="Garamond"/>
          <w:color w:val="000000"/>
          <w:sz w:val="22"/>
          <w:szCs w:val="22"/>
        </w:rPr>
        <w:t xml:space="preserve">Complex </w:t>
      </w:r>
      <w:r w:rsidRPr="00256B21">
        <w:rPr>
          <w:rFonts w:ascii="Garamond" w:hAnsi="Garamond"/>
          <w:color w:val="000000"/>
          <w:sz w:val="22"/>
          <w:szCs w:val="22"/>
        </w:rPr>
        <w:t>Disabilities</w:t>
      </w:r>
      <w:r>
        <w:rPr>
          <w:rFonts w:ascii="Garamond" w:hAnsi="Garamond"/>
          <w:color w:val="000000"/>
          <w:sz w:val="22"/>
          <w:szCs w:val="22"/>
        </w:rPr>
        <w:t xml:space="preserve">. </w:t>
      </w:r>
      <w:r w:rsidRPr="00AB34CD">
        <w:rPr>
          <w:rFonts w:ascii="Garamond" w:hAnsi="Garamond"/>
          <w:i/>
          <w:iCs/>
          <w:color w:val="000000"/>
          <w:sz w:val="22"/>
          <w:szCs w:val="22"/>
        </w:rPr>
        <w:t xml:space="preserve">Handbook of Research on </w:t>
      </w:r>
      <w:r w:rsidRPr="00256B21">
        <w:rPr>
          <w:rFonts w:ascii="Garamond" w:hAnsi="Garamond"/>
          <w:i/>
          <w:iCs/>
          <w:color w:val="000000"/>
          <w:sz w:val="22"/>
          <w:szCs w:val="22"/>
        </w:rPr>
        <w:t>Interdisciplinary Preparation for Equitable Special Educ</w:t>
      </w:r>
      <w:r>
        <w:rPr>
          <w:rFonts w:ascii="Garamond" w:hAnsi="Garamond"/>
          <w:i/>
          <w:iCs/>
          <w:color w:val="000000"/>
          <w:sz w:val="22"/>
          <w:szCs w:val="22"/>
        </w:rPr>
        <w:t>a</w:t>
      </w:r>
      <w:r w:rsidRPr="00256B21">
        <w:rPr>
          <w:rFonts w:ascii="Garamond" w:hAnsi="Garamond"/>
          <w:i/>
          <w:iCs/>
          <w:color w:val="000000"/>
          <w:sz w:val="22"/>
          <w:szCs w:val="22"/>
        </w:rPr>
        <w:t>tion</w:t>
      </w:r>
      <w:r>
        <w:rPr>
          <w:rFonts w:ascii="Garamond" w:hAnsi="Garamond"/>
          <w:color w:val="000000"/>
          <w:sz w:val="22"/>
          <w:szCs w:val="22"/>
        </w:rPr>
        <w:t>,</w:t>
      </w:r>
      <w:r w:rsidR="00FE4FA9">
        <w:rPr>
          <w:rFonts w:ascii="Garamond" w:hAnsi="Garamond"/>
          <w:color w:val="000000"/>
          <w:sz w:val="22"/>
          <w:szCs w:val="22"/>
        </w:rPr>
        <w:t xml:space="preserve"> IGI Global, </w:t>
      </w:r>
      <w:r w:rsidR="00FE4FA9" w:rsidRPr="00FE4FA9">
        <w:rPr>
          <w:rStyle w:val="isbn-label"/>
          <w:rFonts w:ascii="Garamond" w:hAnsi="Garamond" w:cs="Arial"/>
          <w:color w:val="737373"/>
          <w:sz w:val="22"/>
          <w:szCs w:val="22"/>
          <w:shd w:val="clear" w:color="auto" w:fill="FFFFFF"/>
        </w:rPr>
        <w:t>DOI: </w:t>
      </w:r>
      <w:r w:rsidR="00FE4FA9" w:rsidRPr="00FE4FA9">
        <w:rPr>
          <w:rFonts w:ascii="Garamond" w:hAnsi="Garamond" w:cs="Arial"/>
          <w:color w:val="333333"/>
          <w:sz w:val="22"/>
          <w:szCs w:val="22"/>
          <w:shd w:val="clear" w:color="auto" w:fill="FFFFFF"/>
        </w:rPr>
        <w:t>10.4018/978-1-6684-6438-0</w:t>
      </w:r>
    </w:p>
    <w:p w14:paraId="1C4B6F0C" w14:textId="31612330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E.,</w:t>
      </w:r>
      <w:r>
        <w:rPr>
          <w:rFonts w:ascii="Garamond" w:hAnsi="Garamond"/>
          <w:sz w:val="22"/>
          <w:szCs w:val="22"/>
        </w:rPr>
        <w:t xml:space="preserve">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Hodas, R. (2015).  Using CBT to assist children with autism </w:t>
      </w:r>
    </w:p>
    <w:p w14:paraId="14EFE39F" w14:textId="77777777" w:rsidR="00F90239" w:rsidRDefault="000E78BA">
      <w:pPr>
        <w:pStyle w:val="ListParagraph"/>
        <w:tabs>
          <w:tab w:val="num" w:pos="450"/>
        </w:tabs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spectrum disorders/pervasive developmental disorders in the school setting. In Flanagan, R., Levine, E., &amp; Allen, K. (Eds.). </w:t>
      </w:r>
      <w:r>
        <w:rPr>
          <w:rFonts w:ascii="Garamond" w:hAnsi="Garamond"/>
          <w:i/>
          <w:sz w:val="22"/>
          <w:szCs w:val="22"/>
        </w:rPr>
        <w:t>CBT in Schools.</w:t>
      </w:r>
    </w:p>
    <w:p w14:paraId="51FC1072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Rotheram-Fuller, E. </w:t>
      </w:r>
      <w:r>
        <w:rPr>
          <w:rFonts w:ascii="Garamond" w:hAnsi="Garamond" w:cs="Garamond"/>
          <w:sz w:val="22"/>
          <w:szCs w:val="22"/>
        </w:rPr>
        <w:t>(2012).</w:t>
      </w:r>
      <w:r>
        <w:rPr>
          <w:rFonts w:ascii="Garamond" w:hAnsi="Garamond" w:cs="Garamond"/>
          <w:b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Entry for the online autism encyclopedia: Ecological Validity. </w:t>
      </w:r>
      <w:r>
        <w:rPr>
          <w:rFonts w:ascii="Garamond" w:hAnsi="Garamond" w:cs="Garamond"/>
          <w:i/>
          <w:sz w:val="22"/>
          <w:szCs w:val="22"/>
        </w:rPr>
        <w:t xml:space="preserve">Autism Online </w:t>
      </w:r>
    </w:p>
    <w:p w14:paraId="4E0FBC68" w14:textId="77777777" w:rsidR="00F90239" w:rsidRDefault="000E78BA">
      <w:pPr>
        <w:ind w:firstLine="720"/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i/>
          <w:sz w:val="22"/>
          <w:szCs w:val="22"/>
        </w:rPr>
        <w:t>Encyclopedia</w:t>
      </w:r>
      <w:r>
        <w:rPr>
          <w:rFonts w:ascii="Garamond" w:hAnsi="Garamond" w:cs="Garamond"/>
          <w:sz w:val="22"/>
          <w:szCs w:val="22"/>
        </w:rPr>
        <w:t>. Springer.</w:t>
      </w:r>
    </w:p>
    <w:p w14:paraId="4CBBB733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Rotheram-Fuller, E. </w:t>
      </w:r>
      <w:r>
        <w:rPr>
          <w:rFonts w:ascii="Garamond" w:hAnsi="Garamond" w:cs="Garamond"/>
          <w:sz w:val="22"/>
          <w:szCs w:val="22"/>
        </w:rPr>
        <w:t>(2012).</w:t>
      </w:r>
      <w:r>
        <w:rPr>
          <w:rFonts w:ascii="Garamond" w:hAnsi="Garamond" w:cs="Garamond"/>
          <w:b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Entry for the online autism encyclopedia: Symbolic Thought. </w:t>
      </w:r>
      <w:r>
        <w:rPr>
          <w:rFonts w:ascii="Garamond" w:hAnsi="Garamond" w:cs="Garamond"/>
          <w:i/>
          <w:sz w:val="22"/>
          <w:szCs w:val="22"/>
        </w:rPr>
        <w:t xml:space="preserve">Autism Online </w:t>
      </w:r>
    </w:p>
    <w:p w14:paraId="586FFC10" w14:textId="77777777" w:rsidR="00F90239" w:rsidRDefault="000E78BA">
      <w:pPr>
        <w:pStyle w:val="ListParagraph"/>
        <w:ind w:left="360" w:firstLine="360"/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i/>
          <w:sz w:val="22"/>
          <w:szCs w:val="22"/>
        </w:rPr>
        <w:t>Encyclopedia</w:t>
      </w:r>
      <w:r>
        <w:rPr>
          <w:rFonts w:ascii="Garamond" w:hAnsi="Garamond" w:cs="Garamond"/>
          <w:sz w:val="22"/>
          <w:szCs w:val="22"/>
        </w:rPr>
        <w:t>. Springer.</w:t>
      </w:r>
    </w:p>
    <w:p w14:paraId="5B25D82A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Rotheram-Fuller, E. </w:t>
      </w:r>
      <w:r>
        <w:rPr>
          <w:rFonts w:ascii="Garamond" w:hAnsi="Garamond" w:cs="Garamond"/>
          <w:sz w:val="22"/>
          <w:szCs w:val="22"/>
        </w:rPr>
        <w:t>(2012).</w:t>
      </w:r>
      <w:r>
        <w:rPr>
          <w:rFonts w:ascii="Garamond" w:hAnsi="Garamond" w:cs="Garamond"/>
          <w:b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Entry for the online autism encyclopedia: Exposure to Peers. </w:t>
      </w:r>
      <w:r>
        <w:rPr>
          <w:rFonts w:ascii="Garamond" w:hAnsi="Garamond" w:cs="Garamond"/>
          <w:i/>
          <w:sz w:val="22"/>
          <w:szCs w:val="22"/>
        </w:rPr>
        <w:t xml:space="preserve">Autism Online </w:t>
      </w:r>
    </w:p>
    <w:p w14:paraId="55E2A1BE" w14:textId="77777777" w:rsidR="00F90239" w:rsidRDefault="000E78BA">
      <w:pPr>
        <w:pStyle w:val="ListParagraph"/>
        <w:ind w:left="360" w:firstLine="360"/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i/>
          <w:sz w:val="22"/>
          <w:szCs w:val="22"/>
        </w:rPr>
        <w:t>Encyclopedia</w:t>
      </w:r>
      <w:r>
        <w:rPr>
          <w:rFonts w:ascii="Garamond" w:hAnsi="Garamond" w:cs="Garamond"/>
          <w:sz w:val="22"/>
          <w:szCs w:val="22"/>
        </w:rPr>
        <w:t>. Springer.</w:t>
      </w:r>
    </w:p>
    <w:p w14:paraId="7263D1BC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Rotheram-Fuller, E. </w:t>
      </w:r>
      <w:r>
        <w:rPr>
          <w:rFonts w:ascii="Garamond" w:hAnsi="Garamond" w:cs="Garamond"/>
          <w:sz w:val="22"/>
          <w:szCs w:val="22"/>
        </w:rPr>
        <w:t>(2012).</w:t>
      </w:r>
      <w:r>
        <w:rPr>
          <w:rFonts w:ascii="Garamond" w:hAnsi="Garamond" w:cs="Garamond"/>
          <w:b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Entry for the online autism encyclopedia: Symbolic Behavior. </w:t>
      </w:r>
      <w:r>
        <w:rPr>
          <w:rFonts w:ascii="Garamond" w:hAnsi="Garamond" w:cs="Garamond"/>
          <w:i/>
          <w:sz w:val="22"/>
          <w:szCs w:val="22"/>
        </w:rPr>
        <w:t xml:space="preserve">Autism Online </w:t>
      </w:r>
    </w:p>
    <w:p w14:paraId="7A71FFB8" w14:textId="77777777" w:rsidR="00F90239" w:rsidRDefault="000E78BA">
      <w:pPr>
        <w:pStyle w:val="ListParagraph"/>
        <w:ind w:left="360" w:firstLine="360"/>
        <w:rPr>
          <w:rFonts w:ascii="Garamond" w:hAnsi="Garamond"/>
          <w:i/>
          <w:sz w:val="22"/>
          <w:szCs w:val="22"/>
        </w:rPr>
      </w:pPr>
      <w:r>
        <w:rPr>
          <w:rFonts w:ascii="Garamond" w:hAnsi="Garamond" w:cs="Garamond"/>
          <w:i/>
          <w:sz w:val="22"/>
          <w:szCs w:val="22"/>
        </w:rPr>
        <w:t>Encyclopedia</w:t>
      </w:r>
      <w:r>
        <w:rPr>
          <w:rFonts w:ascii="Garamond" w:hAnsi="Garamond" w:cs="Garamond"/>
          <w:sz w:val="22"/>
          <w:szCs w:val="22"/>
        </w:rPr>
        <w:t>. Springer.</w:t>
      </w:r>
    </w:p>
    <w:p w14:paraId="026C41BD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&amp;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 (2010). Peer Relationships: Challenges and Interventions. In </w:t>
      </w:r>
    </w:p>
    <w:p w14:paraId="0E22A7EF" w14:textId="77777777" w:rsidR="00F90239" w:rsidRDefault="000E78BA">
      <w:pPr>
        <w:ind w:left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Hollander, E. </w:t>
      </w:r>
      <w:proofErr w:type="spellStart"/>
      <w:r>
        <w:rPr>
          <w:rFonts w:ascii="Garamond" w:hAnsi="Garamond" w:cs="Garamond"/>
          <w:sz w:val="22"/>
          <w:szCs w:val="22"/>
        </w:rPr>
        <w:t>Kolevzon</w:t>
      </w:r>
      <w:proofErr w:type="spellEnd"/>
      <w:r>
        <w:rPr>
          <w:rFonts w:ascii="Garamond" w:hAnsi="Garamond" w:cs="Garamond"/>
          <w:sz w:val="22"/>
          <w:szCs w:val="22"/>
        </w:rPr>
        <w:t xml:space="preserve">, A., &amp; Coyle, J. (Eds), </w:t>
      </w:r>
      <w:r>
        <w:rPr>
          <w:rFonts w:ascii="Garamond" w:hAnsi="Garamond" w:cs="Garamond"/>
          <w:i/>
          <w:sz w:val="22"/>
          <w:szCs w:val="22"/>
        </w:rPr>
        <w:t>Textbook of Autism Spectrum Disorders.</w:t>
      </w:r>
      <w:r>
        <w:rPr>
          <w:rFonts w:ascii="Garamond" w:hAnsi="Garamond" w:cs="Garamond"/>
          <w:sz w:val="22"/>
          <w:szCs w:val="22"/>
        </w:rPr>
        <w:t xml:space="preserve"> Arlington, VA:   American Psychiatric Publishing, Inc.: 555-564.  </w:t>
      </w:r>
    </w:p>
    <w:p w14:paraId="62913F1C" w14:textId="77777777" w:rsidR="00F90239" w:rsidRDefault="000E78BA" w:rsidP="00282A61">
      <w:pPr>
        <w:pStyle w:val="ListParagraph"/>
        <w:numPr>
          <w:ilvl w:val="0"/>
          <w:numId w:val="3"/>
        </w:numPr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&amp; </w:t>
      </w: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(2007). </w:t>
      </w:r>
      <w:r>
        <w:rPr>
          <w:rFonts w:ascii="Garamond" w:hAnsi="Garamond" w:cs="Garamond"/>
          <w:color w:val="000000"/>
          <w:sz w:val="22"/>
          <w:szCs w:val="22"/>
        </w:rPr>
        <w:t xml:space="preserve">Peer Relationships of Children with Autism: Challenges and </w:t>
      </w:r>
    </w:p>
    <w:p w14:paraId="792F0A5B" w14:textId="77777777" w:rsidR="00F90239" w:rsidRDefault="000E78BA">
      <w:pPr>
        <w:ind w:left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Interventions. In </w:t>
      </w:r>
      <w:r>
        <w:rPr>
          <w:rFonts w:ascii="Garamond" w:hAnsi="Garamond" w:cs="Garamond"/>
          <w:i/>
          <w:sz w:val="22"/>
          <w:szCs w:val="22"/>
        </w:rPr>
        <w:t>Clinical Manual for the Treatment of Autism</w:t>
      </w:r>
      <w:r>
        <w:rPr>
          <w:rFonts w:ascii="Garamond" w:hAnsi="Garamond" w:cs="Garamond"/>
          <w:sz w:val="22"/>
          <w:szCs w:val="22"/>
        </w:rPr>
        <w:t xml:space="preserve">, edited by Evdokia Anagnostou and Eric Hollander, American Psychiatric Publishing, Inc.: 235-257.  </w:t>
      </w:r>
    </w:p>
    <w:p w14:paraId="1CAD488F" w14:textId="77777777" w:rsidR="00F90239" w:rsidRDefault="000E78BA">
      <w:pPr>
        <w:ind w:left="720"/>
      </w:pPr>
      <w:r>
        <w:rPr>
          <w:rFonts w:ascii="Garamond" w:hAnsi="Garamond" w:cs="Garamond"/>
          <w:i/>
          <w:sz w:val="22"/>
          <w:szCs w:val="22"/>
        </w:rPr>
        <w:t xml:space="preserve"> </w:t>
      </w:r>
    </w:p>
    <w:p w14:paraId="3EC56766" w14:textId="77777777" w:rsidR="007671F8" w:rsidRPr="007671F8" w:rsidRDefault="000E78BA" w:rsidP="007671F8">
      <w:pPr>
        <w:pStyle w:val="Heading2"/>
        <w:spacing w:line="240" w:lineRule="auto"/>
      </w:pPr>
      <w:r>
        <w:t>SELECTED Presentations</w:t>
      </w:r>
      <w:r w:rsidR="0034594A">
        <w:t xml:space="preserve"> </w:t>
      </w:r>
      <w:r w:rsidR="00361440">
        <w:rPr>
          <w:rFonts w:ascii="Garamond" w:hAnsi="Garamond" w:cs="Garamond"/>
          <w:b w:val="0"/>
          <w:caps w:val="0"/>
        </w:rPr>
        <w:t>(*D</w:t>
      </w:r>
      <w:r w:rsidR="00361440" w:rsidRPr="00844297">
        <w:rPr>
          <w:rFonts w:ascii="Garamond" w:hAnsi="Garamond" w:cs="Garamond"/>
          <w:b w:val="0"/>
          <w:caps w:val="0"/>
        </w:rPr>
        <w:t>enotes student authors)</w:t>
      </w:r>
    </w:p>
    <w:p w14:paraId="0C653808" w14:textId="77777777" w:rsidR="009E3106" w:rsidRPr="00555A9D" w:rsidRDefault="009E3106" w:rsidP="009E3106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 w:rsidRPr="00555A9D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Pr="00555A9D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E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. (2026, June 25).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Autism Classroom Intervention Strategies.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[Invited Guest Lecture]. Universidad Andres Bello 2-hour guest lecture for 370 teachers in Santiago, Chile, </w:t>
      </w:r>
      <w:proofErr w:type="gramStart"/>
      <w:r>
        <w:rPr>
          <w:rFonts w:ascii="Garamond" w:hAnsi="Garamond" w:cstheme="minorHAnsi"/>
          <w:color w:val="000000" w:themeColor="text1"/>
          <w:sz w:val="22"/>
          <w:szCs w:val="22"/>
        </w:rPr>
        <w:t>Online</w:t>
      </w:r>
      <w:proofErr w:type="gram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. </w:t>
      </w:r>
    </w:p>
    <w:p w14:paraId="47FE9349" w14:textId="412BE832" w:rsidR="009E3106" w:rsidRPr="009E3106" w:rsidRDefault="009E3106" w:rsidP="009E3106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 w:rsidRPr="00555A9D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lastRenderedPageBreak/>
        <w:t>Rotheram-Fuller, E.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(2026, June 23).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Autism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Foundations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in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the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Pr="00555A9D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Classroom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. [Invited Guest Lecture]. Universidad Andres Bello 2-hour guest lecture for 455 teachers in Chile, </w:t>
      </w:r>
      <w:proofErr w:type="gramStart"/>
      <w:r>
        <w:rPr>
          <w:rFonts w:ascii="Garamond" w:hAnsi="Garamond" w:cstheme="minorHAnsi"/>
          <w:color w:val="000000" w:themeColor="text1"/>
          <w:sz w:val="22"/>
          <w:szCs w:val="22"/>
        </w:rPr>
        <w:t>Online</w:t>
      </w:r>
      <w:proofErr w:type="gram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. </w:t>
      </w:r>
    </w:p>
    <w:p w14:paraId="29249FD2" w14:textId="56103CEF" w:rsidR="00923A25" w:rsidRPr="00923A25" w:rsidRDefault="00923A25" w:rsidP="00923A25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Winsch</w:t>
      </w:r>
      <w:proofErr w:type="spell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J., Bernstein, K., Van </w:t>
      </w: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Huisstede</w:t>
      </w:r>
      <w:proofErr w:type="spell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L., Marley, S., </w:t>
      </w:r>
      <w:r w:rsidRPr="00923A25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</w:t>
      </w:r>
      <w:r>
        <w:rPr>
          <w:rFonts w:ascii="Garamond" w:hAnsi="Garamond" w:cstheme="minorHAnsi"/>
          <w:color w:val="000000" w:themeColor="text1"/>
          <w:sz w:val="22"/>
          <w:szCs w:val="22"/>
        </w:rPr>
        <w:t>., Restrepo, M.L., Moan, T.</w:t>
      </w:r>
      <w:proofErr w:type="gramStart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 </w:t>
      </w: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Pazhouhi</w:t>
      </w:r>
      <w:proofErr w:type="spellEnd"/>
      <w:proofErr w:type="gram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S., Millinger, J., Brantley, K., </w:t>
      </w: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Gantwerker</w:t>
      </w:r>
      <w:proofErr w:type="spellEnd"/>
      <w:r>
        <w:rPr>
          <w:rFonts w:ascii="Garamond" w:hAnsi="Garamond" w:cstheme="minorHAnsi"/>
          <w:color w:val="000000" w:themeColor="text1"/>
          <w:sz w:val="22"/>
          <w:szCs w:val="22"/>
        </w:rPr>
        <w:t>, J., Manning, K., Frost, A., Salazar, D., &amp; Edington, A. (2026</w:t>
      </w:r>
      <w:r w:rsidR="00757E7E">
        <w:rPr>
          <w:rFonts w:ascii="Garamond" w:hAnsi="Garamond" w:cstheme="minorHAnsi"/>
          <w:color w:val="000000" w:themeColor="text1"/>
          <w:sz w:val="22"/>
          <w:szCs w:val="22"/>
        </w:rPr>
        <w:t>, April 10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). </w:t>
      </w:r>
      <w:r w:rsidRPr="00923A25">
        <w:rPr>
          <w:rFonts w:ascii="Garamond" w:hAnsi="Garamond"/>
          <w:i/>
          <w:iCs/>
          <w:sz w:val="22"/>
          <w:szCs w:val="22"/>
        </w:rPr>
        <w:t>Stories on the Move: Tracing the Flows of Student’s Embodied Literacies.</w:t>
      </w:r>
      <w:r>
        <w:rPr>
          <w:rFonts w:ascii="Garamond" w:hAnsi="Garamond"/>
          <w:i/>
          <w:iCs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[Conference Presentation]. American Educational Research Association (AERA), Los Angeles, CA, United States. </w:t>
      </w:r>
    </w:p>
    <w:p w14:paraId="4BE0E76E" w14:textId="6D249DFA" w:rsidR="004B0295" w:rsidRPr="004B0295" w:rsidRDefault="004B0295" w:rsidP="004B0295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Marley, S., Van </w:t>
      </w: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Huisstede</w:t>
      </w:r>
      <w:proofErr w:type="spell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L., </w:t>
      </w:r>
      <w:proofErr w:type="spellStart"/>
      <w:r w:rsidR="00923A25">
        <w:rPr>
          <w:rFonts w:ascii="Garamond" w:hAnsi="Garamond" w:cstheme="minorHAnsi"/>
          <w:color w:val="000000" w:themeColor="text1"/>
          <w:sz w:val="22"/>
          <w:szCs w:val="22"/>
        </w:rPr>
        <w:t>Pazhouhi</w:t>
      </w:r>
      <w:proofErr w:type="spellEnd"/>
      <w:r w:rsidR="00923A25">
        <w:rPr>
          <w:rFonts w:ascii="Garamond" w:hAnsi="Garamond" w:cstheme="minorHAnsi"/>
          <w:color w:val="000000" w:themeColor="text1"/>
          <w:sz w:val="22"/>
          <w:szCs w:val="22"/>
        </w:rPr>
        <w:t xml:space="preserve">, S., 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Bernstein, K, Restrepo, M.L., </w:t>
      </w:r>
      <w:r w:rsidRPr="00923A25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E.,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 </w:t>
      </w:r>
      <w:r w:rsidR="00923A25">
        <w:rPr>
          <w:rFonts w:ascii="Garamond" w:hAnsi="Garamond" w:cstheme="minorHAnsi"/>
          <w:color w:val="000000" w:themeColor="text1"/>
          <w:sz w:val="22"/>
          <w:szCs w:val="22"/>
        </w:rPr>
        <w:t xml:space="preserve">Millinger, J., Kelley, M., 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&amp; </w:t>
      </w:r>
      <w:r w:rsidR="00923A25">
        <w:rPr>
          <w:rFonts w:ascii="Garamond" w:hAnsi="Garamond" w:cstheme="minorHAnsi"/>
          <w:color w:val="000000" w:themeColor="text1"/>
          <w:sz w:val="22"/>
          <w:szCs w:val="22"/>
        </w:rPr>
        <w:t>Pierce, M</w:t>
      </w:r>
      <w:r>
        <w:rPr>
          <w:rFonts w:ascii="Garamond" w:hAnsi="Garamond" w:cstheme="minorHAnsi"/>
          <w:color w:val="000000" w:themeColor="text1"/>
          <w:sz w:val="22"/>
          <w:szCs w:val="22"/>
        </w:rPr>
        <w:t>. (2026</w:t>
      </w:r>
      <w:r w:rsidR="00757E7E">
        <w:rPr>
          <w:rFonts w:ascii="Garamond" w:hAnsi="Garamond" w:cstheme="minorHAnsi"/>
          <w:color w:val="000000" w:themeColor="text1"/>
          <w:sz w:val="22"/>
          <w:szCs w:val="22"/>
        </w:rPr>
        <w:t>, April 10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). </w:t>
      </w:r>
      <w:r w:rsidR="00923A25" w:rsidRPr="00923A25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T</w:t>
      </w:r>
      <w:r w:rsidR="00923A25" w:rsidRPr="00923A25">
        <w:rPr>
          <w:rFonts w:ascii="Garamond" w:hAnsi="Garamond"/>
          <w:i/>
          <w:iCs/>
          <w:sz w:val="22"/>
          <w:szCs w:val="22"/>
        </w:rPr>
        <w:t xml:space="preserve">he Effectiveness of Drama-based Read </w:t>
      </w:r>
      <w:proofErr w:type="spellStart"/>
      <w:r w:rsidR="00923A25" w:rsidRPr="00923A25">
        <w:rPr>
          <w:rFonts w:ascii="Garamond" w:hAnsi="Garamond"/>
          <w:i/>
          <w:iCs/>
          <w:sz w:val="22"/>
          <w:szCs w:val="22"/>
        </w:rPr>
        <w:t>Alouds</w:t>
      </w:r>
      <w:proofErr w:type="spellEnd"/>
      <w:r w:rsidR="00923A25" w:rsidRPr="00923A25">
        <w:rPr>
          <w:rFonts w:ascii="Garamond" w:hAnsi="Garamond"/>
          <w:i/>
          <w:iCs/>
          <w:sz w:val="22"/>
          <w:szCs w:val="22"/>
        </w:rPr>
        <w:t>: How Teacher Instructional Strategies Relate to Student Narrative Recall</w:t>
      </w:r>
      <w:r w:rsidRPr="00923A25">
        <w:rPr>
          <w:rFonts w:ascii="Garamond" w:hAnsi="Garamond"/>
          <w:i/>
          <w:iCs/>
          <w:sz w:val="22"/>
          <w:szCs w:val="22"/>
        </w:rPr>
        <w:t>.</w:t>
      </w:r>
      <w:r>
        <w:rPr>
          <w:rFonts w:ascii="Garamond" w:hAnsi="Garamond"/>
          <w:i/>
          <w:iCs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[Conference </w:t>
      </w:r>
      <w:r w:rsidR="00923A25">
        <w:rPr>
          <w:rFonts w:ascii="Garamond" w:hAnsi="Garamond"/>
          <w:sz w:val="22"/>
          <w:szCs w:val="22"/>
        </w:rPr>
        <w:t xml:space="preserve">Paper </w:t>
      </w:r>
      <w:r>
        <w:rPr>
          <w:rFonts w:ascii="Garamond" w:hAnsi="Garamond"/>
          <w:sz w:val="22"/>
          <w:szCs w:val="22"/>
        </w:rPr>
        <w:t xml:space="preserve">Presentation]. American Educational Research Association (AERA), Los Angeles, CA, United States. </w:t>
      </w:r>
    </w:p>
    <w:p w14:paraId="4AED7565" w14:textId="034D9650" w:rsidR="004B0295" w:rsidRPr="004B0295" w:rsidRDefault="004B0295" w:rsidP="004B0295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Marley, S., Pierce, M., Van </w:t>
      </w:r>
      <w:proofErr w:type="spellStart"/>
      <w:r>
        <w:rPr>
          <w:rFonts w:ascii="Garamond" w:hAnsi="Garamond" w:cstheme="minorHAnsi"/>
          <w:color w:val="000000" w:themeColor="text1"/>
          <w:sz w:val="22"/>
          <w:szCs w:val="22"/>
        </w:rPr>
        <w:t>Huisstede</w:t>
      </w:r>
      <w:proofErr w:type="spellEnd"/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, L., Bernstein, K, Millinger, J., Restrepo, M.L., Kelley, M., </w:t>
      </w:r>
      <w:r w:rsidRPr="004B0295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</w:t>
      </w:r>
      <w:r>
        <w:rPr>
          <w:rFonts w:ascii="Garamond" w:hAnsi="Garamond" w:cstheme="minorHAnsi"/>
          <w:color w:val="000000" w:themeColor="text1"/>
          <w:sz w:val="22"/>
          <w:szCs w:val="22"/>
        </w:rPr>
        <w:t>., &amp; Schmidt, A. (2026</w:t>
      </w:r>
      <w:r w:rsidR="00757E7E">
        <w:rPr>
          <w:rFonts w:ascii="Garamond" w:hAnsi="Garamond" w:cstheme="minorHAnsi"/>
          <w:color w:val="000000" w:themeColor="text1"/>
          <w:sz w:val="22"/>
          <w:szCs w:val="22"/>
        </w:rPr>
        <w:t>, April 9</w:t>
      </w:r>
      <w:r>
        <w:rPr>
          <w:rFonts w:ascii="Garamond" w:hAnsi="Garamond" w:cstheme="minorHAnsi"/>
          <w:color w:val="000000" w:themeColor="text1"/>
          <w:sz w:val="22"/>
          <w:szCs w:val="22"/>
        </w:rPr>
        <w:t xml:space="preserve">). </w:t>
      </w:r>
      <w:r w:rsidRPr="004B0295">
        <w:rPr>
          <w:rFonts w:ascii="Garamond" w:hAnsi="Garamond"/>
          <w:i/>
          <w:iCs/>
          <w:sz w:val="22"/>
          <w:szCs w:val="22"/>
        </w:rPr>
        <w:t>Exploring Preschool Story Time: The Influence of Teacher Self-Efficacy and Developmental Beliefs on Drama-Based Strategies</w:t>
      </w:r>
      <w:r>
        <w:rPr>
          <w:rFonts w:ascii="Garamond" w:hAnsi="Garamond"/>
          <w:i/>
          <w:iCs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 xml:space="preserve">[Conference </w:t>
      </w:r>
      <w:r w:rsidR="00923A25">
        <w:rPr>
          <w:rFonts w:ascii="Garamond" w:hAnsi="Garamond"/>
          <w:sz w:val="22"/>
          <w:szCs w:val="22"/>
        </w:rPr>
        <w:t xml:space="preserve">Roundtable </w:t>
      </w:r>
      <w:r>
        <w:rPr>
          <w:rFonts w:ascii="Garamond" w:hAnsi="Garamond"/>
          <w:sz w:val="22"/>
          <w:szCs w:val="22"/>
        </w:rPr>
        <w:t xml:space="preserve">Presentation]. American Educational Research Association (AERA), Los Angeles, CA, United States. </w:t>
      </w:r>
    </w:p>
    <w:p w14:paraId="1FE84B32" w14:textId="38DDA061" w:rsidR="004B0295" w:rsidRPr="00757E7E" w:rsidRDefault="004B0295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 w:rsidRPr="004B0295">
        <w:rPr>
          <w:rFonts w:ascii="Garamond" w:hAnsi="Garamond" w:cstheme="minorHAnsi"/>
          <w:color w:val="000000" w:themeColor="text1"/>
          <w:sz w:val="22"/>
          <w:szCs w:val="22"/>
        </w:rPr>
        <w:t>Hart-Barnett, J., Fleming, J., &amp;</w:t>
      </w:r>
      <w:r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Rotheram-Fuller, E. </w:t>
      </w:r>
      <w:r w:rsidRPr="004B0295">
        <w:rPr>
          <w:rFonts w:ascii="Garamond" w:hAnsi="Garamond" w:cstheme="minorHAnsi"/>
          <w:color w:val="000000" w:themeColor="text1"/>
          <w:sz w:val="22"/>
          <w:szCs w:val="22"/>
        </w:rPr>
        <w:t>(</w:t>
      </w:r>
      <w:r>
        <w:rPr>
          <w:rFonts w:ascii="Garamond" w:hAnsi="Garamond" w:cstheme="minorHAnsi"/>
          <w:color w:val="000000" w:themeColor="text1"/>
          <w:sz w:val="22"/>
          <w:szCs w:val="22"/>
        </w:rPr>
        <w:t>2026</w:t>
      </w:r>
      <w:r w:rsidR="00757E7E">
        <w:rPr>
          <w:rFonts w:ascii="Garamond" w:hAnsi="Garamond" w:cstheme="minorHAnsi"/>
          <w:color w:val="000000" w:themeColor="text1"/>
          <w:sz w:val="22"/>
          <w:szCs w:val="22"/>
        </w:rPr>
        <w:t>, April 9</w:t>
      </w:r>
      <w:r w:rsidRPr="004B0295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 xml:space="preserve">). </w:t>
      </w:r>
      <w:r w:rsidRPr="004B0295">
        <w:rPr>
          <w:rFonts w:ascii="Garamond" w:hAnsi="Garamond"/>
          <w:i/>
          <w:iCs/>
          <w:sz w:val="22"/>
          <w:szCs w:val="22"/>
        </w:rPr>
        <w:t>Beyond Placement: Parental Visions of Inclusion in Autism-Specific Early Childhood Classrooms</w:t>
      </w:r>
      <w:r>
        <w:rPr>
          <w:rFonts w:ascii="Garamond" w:hAnsi="Garamond"/>
          <w:i/>
          <w:iCs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 xml:space="preserve">[Conference </w:t>
      </w:r>
      <w:r w:rsidR="00923A25">
        <w:rPr>
          <w:rFonts w:ascii="Garamond" w:hAnsi="Garamond"/>
          <w:sz w:val="22"/>
          <w:szCs w:val="22"/>
        </w:rPr>
        <w:t xml:space="preserve">Roundtable </w:t>
      </w:r>
      <w:r>
        <w:rPr>
          <w:rFonts w:ascii="Garamond" w:hAnsi="Garamond"/>
          <w:sz w:val="22"/>
          <w:szCs w:val="22"/>
        </w:rPr>
        <w:t xml:space="preserve">Presentation]. American Educational Research Association (AERA), Los Angeles, CA, United States. </w:t>
      </w:r>
    </w:p>
    <w:p w14:paraId="5397A13A" w14:textId="1E44833A" w:rsidR="00757E7E" w:rsidRPr="004B0295" w:rsidRDefault="00757E7E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i/>
          <w:iCs/>
          <w:color w:val="000000" w:themeColor="text1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Hart Barnett, J., Fleming, J., &amp; </w:t>
      </w:r>
      <w:r w:rsidRPr="00757E7E">
        <w:rPr>
          <w:rFonts w:ascii="Garamond" w:hAnsi="Garamond"/>
          <w:b/>
          <w:bCs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 (2026, March 11). </w:t>
      </w:r>
      <w:r w:rsidRPr="00757E7E">
        <w:rPr>
          <w:rFonts w:ascii="Garamond" w:hAnsi="Garamond"/>
          <w:i/>
          <w:iCs/>
          <w:sz w:val="22"/>
          <w:szCs w:val="22"/>
        </w:rPr>
        <w:t>Through their eyes: Rethinking inclusion with diverse parent perspectives on autism classrooms</w:t>
      </w:r>
      <w:r>
        <w:rPr>
          <w:rFonts w:ascii="Garamond" w:hAnsi="Garamond"/>
          <w:sz w:val="22"/>
          <w:szCs w:val="22"/>
        </w:rPr>
        <w:t xml:space="preserve">. [Conference Poster Presentation]. Council for Exceptional Children, Salt Lake City, UT, United States.  </w:t>
      </w:r>
    </w:p>
    <w:p w14:paraId="049F330F" w14:textId="514D5CA7" w:rsidR="00711164" w:rsidRPr="00AC2F95" w:rsidRDefault="00711164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b/>
          <w:bCs/>
          <w:color w:val="000000" w:themeColor="text1"/>
          <w:sz w:val="22"/>
          <w:szCs w:val="22"/>
        </w:rPr>
      </w:pPr>
      <w:r w:rsidRPr="00AC2F95">
        <w:rPr>
          <w:rFonts w:ascii="Garamond" w:hAnsi="Garamond" w:cstheme="minorHAnsi"/>
          <w:color w:val="000000" w:themeColor="text1"/>
          <w:sz w:val="22"/>
          <w:szCs w:val="22"/>
        </w:rPr>
        <w:t xml:space="preserve">Hart-Barnett, J., Fleming, J., &amp; </w:t>
      </w:r>
      <w:r w:rsidRPr="00AC2F95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Rotheram-Fuller, E. </w:t>
      </w:r>
      <w:r w:rsidRPr="00AC2F95">
        <w:rPr>
          <w:rFonts w:ascii="Garamond" w:hAnsi="Garamond" w:cstheme="minorHAnsi"/>
          <w:color w:val="000000" w:themeColor="text1"/>
          <w:sz w:val="22"/>
          <w:szCs w:val="22"/>
        </w:rPr>
        <w:t>(2026, January 1</w:t>
      </w:r>
      <w:r w:rsidR="00AC2F95" w:rsidRPr="00AC2F95">
        <w:rPr>
          <w:rFonts w:ascii="Garamond" w:hAnsi="Garamond" w:cstheme="minorHAnsi"/>
          <w:color w:val="000000" w:themeColor="text1"/>
          <w:sz w:val="22"/>
          <w:szCs w:val="22"/>
        </w:rPr>
        <w:t>6</w:t>
      </w:r>
      <w:r w:rsidRPr="00AC2F95">
        <w:rPr>
          <w:rFonts w:ascii="Garamond" w:hAnsi="Garamond" w:cstheme="minorHAnsi"/>
          <w:color w:val="000000" w:themeColor="text1"/>
          <w:sz w:val="22"/>
          <w:szCs w:val="22"/>
        </w:rPr>
        <w:t xml:space="preserve">). </w:t>
      </w:r>
      <w:r w:rsidRPr="00AC2F95">
        <w:rPr>
          <w:rFonts w:ascii="Garamond" w:hAnsi="Garamond"/>
          <w:i/>
          <w:iCs/>
          <w:sz w:val="22"/>
          <w:szCs w:val="22"/>
        </w:rPr>
        <w:t>Parent Voices on Autism-Specific Classrooms: Rethinking Inclusion Through Lived Experiences.</w:t>
      </w:r>
      <w:r w:rsidRPr="00AC2F95">
        <w:rPr>
          <w:rFonts w:ascii="Garamond" w:hAnsi="Garamond"/>
          <w:sz w:val="22"/>
          <w:szCs w:val="22"/>
        </w:rPr>
        <w:t xml:space="preserve"> [Conference presentation]. Division of Autism and Developmental Disabilities Education Conference on Autism, Intellectual Disability, and Other Developmental Disabilities, Long Beach, CA, United States. </w:t>
      </w:r>
    </w:p>
    <w:p w14:paraId="436C6B49" w14:textId="1B937C94" w:rsidR="00306488" w:rsidRPr="00306488" w:rsidRDefault="00306488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306488">
        <w:rPr>
          <w:rFonts w:ascii="Garamond" w:hAnsi="Garamond" w:cstheme="minorHAnsi"/>
          <w:color w:val="000000" w:themeColor="text1"/>
          <w:sz w:val="22"/>
          <w:szCs w:val="22"/>
        </w:rPr>
        <w:t xml:space="preserve">Rotheram-Fuller, E. (2025, December 11). </w:t>
      </w:r>
      <w:r w:rsidRPr="00306488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Neurodiversity</w:t>
      </w:r>
      <w:r w:rsidRPr="00306488">
        <w:rPr>
          <w:rFonts w:ascii="Garamond" w:hAnsi="Garamond" w:cstheme="minorHAnsi"/>
          <w:color w:val="000000" w:themeColor="text1"/>
          <w:sz w:val="22"/>
          <w:szCs w:val="22"/>
        </w:rPr>
        <w:t xml:space="preserve">. [Guest Lecture]. Tempe Union High School, Tempe, AZ, United States. </w:t>
      </w:r>
    </w:p>
    <w:p w14:paraId="6E81F552" w14:textId="0303CA16" w:rsidR="00AC2F95" w:rsidRPr="00B331DE" w:rsidRDefault="00AC2F95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>Fleming, J.,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>Spurlock, K.*, Wood, M.,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&amp; Rotheram-Fuller, E. 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(2025, November 21). </w:t>
      </w:r>
      <w:r w:rsidRPr="00B331DE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Supporting students with disabilities within an inclusion-focused district.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 [Conference Presentation]. </w:t>
      </w:r>
      <w:r w:rsidRPr="00B331DE">
        <w:rPr>
          <w:rFonts w:ascii="Garamond" w:hAnsi="Garamond"/>
          <w:sz w:val="22"/>
          <w:szCs w:val="22"/>
        </w:rPr>
        <w:t>Teacher Educators for Children with Behavior Disorders, Tempe, AZ, United States.</w:t>
      </w:r>
    </w:p>
    <w:p w14:paraId="1C788F81" w14:textId="7C92D06C" w:rsidR="0007737E" w:rsidRPr="00B331DE" w:rsidRDefault="0007737E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b/>
          <w:bCs/>
          <w:color w:val="000000" w:themeColor="text1"/>
          <w:sz w:val="22"/>
          <w:szCs w:val="22"/>
        </w:rPr>
      </w:pP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>Hart-Barnett, J., Fleming, J., &amp;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Rotheram-Fuller, E. 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(2025, </w:t>
      </w:r>
      <w:r w:rsidR="00711164" w:rsidRPr="00B331DE">
        <w:rPr>
          <w:rFonts w:ascii="Garamond" w:hAnsi="Garamond" w:cstheme="minorHAnsi"/>
          <w:color w:val="000000" w:themeColor="text1"/>
          <w:sz w:val="22"/>
          <w:szCs w:val="22"/>
        </w:rPr>
        <w:t>November 22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>).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</w:t>
      </w:r>
      <w:r w:rsidRPr="00B331DE">
        <w:rPr>
          <w:rFonts w:ascii="Garamond" w:hAnsi="Garamond"/>
          <w:i/>
          <w:iCs/>
          <w:sz w:val="22"/>
          <w:szCs w:val="22"/>
        </w:rPr>
        <w:t>The Other Side of Inclusion: Parental Lenses on Autism Education</w:t>
      </w:r>
      <w:r w:rsidR="00711164" w:rsidRPr="00B331DE">
        <w:rPr>
          <w:rFonts w:ascii="Garamond" w:hAnsi="Garamond"/>
          <w:sz w:val="22"/>
          <w:szCs w:val="22"/>
        </w:rPr>
        <w:t xml:space="preserve">. [Conference presentation]. Teacher Educators </w:t>
      </w:r>
      <w:r w:rsidR="00B331DE" w:rsidRPr="00B331DE">
        <w:rPr>
          <w:rFonts w:ascii="Garamond" w:hAnsi="Garamond"/>
          <w:sz w:val="22"/>
          <w:szCs w:val="22"/>
        </w:rPr>
        <w:t>of</w:t>
      </w:r>
      <w:r w:rsidR="00711164" w:rsidRPr="00B331DE">
        <w:rPr>
          <w:rFonts w:ascii="Garamond" w:hAnsi="Garamond"/>
          <w:sz w:val="22"/>
          <w:szCs w:val="22"/>
        </w:rPr>
        <w:t xml:space="preserve"> Children with Behavior Disorders, Tempe, AZ, United States. </w:t>
      </w:r>
    </w:p>
    <w:p w14:paraId="6C4DCBFA" w14:textId="5B88718A" w:rsidR="009A750E" w:rsidRPr="00B331DE" w:rsidRDefault="009A750E" w:rsidP="008C7A52">
      <w:pPr>
        <w:pStyle w:val="ListParagraph"/>
        <w:numPr>
          <w:ilvl w:val="0"/>
          <w:numId w:val="4"/>
        </w:numPr>
        <w:rPr>
          <w:rStyle w:val="Strong"/>
          <w:rFonts w:ascii="Garamond" w:hAnsi="Garamond" w:cstheme="minorHAnsi"/>
          <w:color w:val="000000" w:themeColor="text1"/>
          <w:sz w:val="22"/>
          <w:szCs w:val="22"/>
        </w:rPr>
      </w:pP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Hart-Barnett, J., Fleming, J., &amp; 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E.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 (2025, November 14).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 xml:space="preserve"> </w:t>
      </w:r>
      <w:r w:rsidRPr="00B331DE">
        <w:rPr>
          <w:rStyle w:val="Strong"/>
          <w:rFonts w:ascii="Garamond" w:hAnsi="Garamond" w:cs="Segoe UI"/>
          <w:b w:val="0"/>
          <w:bCs w:val="0"/>
          <w:i/>
          <w:iCs/>
          <w:color w:val="242424"/>
          <w:sz w:val="22"/>
          <w:szCs w:val="22"/>
          <w:shd w:val="clear" w:color="auto" w:fill="FFFFFF"/>
        </w:rPr>
        <w:t>A Qualitative Study of Parental Perspectives on Autism-Specific Classrooms: Towards a More Nuanced Understanding of Inclusion</w:t>
      </w:r>
      <w:r w:rsidRPr="00B331DE">
        <w:rPr>
          <w:rStyle w:val="Strong"/>
          <w:rFonts w:ascii="Garamond" w:hAnsi="Garamond" w:cs="Segoe UI"/>
          <w:b w:val="0"/>
          <w:bCs w:val="0"/>
          <w:color w:val="242424"/>
          <w:sz w:val="22"/>
          <w:szCs w:val="22"/>
          <w:shd w:val="clear" w:color="auto" w:fill="FFFFFF"/>
        </w:rPr>
        <w:t xml:space="preserve">. [Conference presentation]. Teacher Education Division of the Council for Exceptional Children, Kansas City, MO, United States.  </w:t>
      </w:r>
    </w:p>
    <w:p w14:paraId="776AA157" w14:textId="2604AEB5" w:rsidR="00AC2F95" w:rsidRPr="00306488" w:rsidRDefault="00AC2F95" w:rsidP="008C7A52">
      <w:pPr>
        <w:pStyle w:val="ListParagraph"/>
        <w:numPr>
          <w:ilvl w:val="0"/>
          <w:numId w:val="4"/>
        </w:numPr>
        <w:rPr>
          <w:rStyle w:val="Strong"/>
          <w:rFonts w:ascii="Garamond" w:hAnsi="Garamond" w:cstheme="minorHAnsi"/>
          <w:color w:val="000000" w:themeColor="text1"/>
          <w:sz w:val="22"/>
          <w:szCs w:val="22"/>
        </w:rPr>
      </w:pPr>
      <w:r w:rsidRPr="00306488">
        <w:rPr>
          <w:rStyle w:val="Strong"/>
          <w:rFonts w:ascii="Garamond" w:hAnsi="Garamond" w:cs="Segoe UI"/>
          <w:color w:val="242424"/>
          <w:sz w:val="22"/>
          <w:szCs w:val="22"/>
          <w:shd w:val="clear" w:color="auto" w:fill="FFFFFF"/>
        </w:rPr>
        <w:t>Rotheram-Fuller, E.</w:t>
      </w:r>
      <w:r w:rsidRPr="00306488">
        <w:rPr>
          <w:rStyle w:val="Strong"/>
          <w:rFonts w:ascii="Garamond" w:hAnsi="Garamond" w:cs="Segoe UI"/>
          <w:b w:val="0"/>
          <w:bCs w:val="0"/>
          <w:color w:val="242424"/>
          <w:sz w:val="22"/>
          <w:szCs w:val="22"/>
          <w:shd w:val="clear" w:color="auto" w:fill="FFFFFF"/>
        </w:rPr>
        <w:t xml:space="preserve"> (2025, October 1). </w:t>
      </w:r>
      <w:r w:rsidRPr="00306488">
        <w:rPr>
          <w:rStyle w:val="Strong"/>
          <w:rFonts w:ascii="Garamond" w:hAnsi="Garamond" w:cs="Segoe UI"/>
          <w:b w:val="0"/>
          <w:bCs w:val="0"/>
          <w:i/>
          <w:iCs/>
          <w:color w:val="242424"/>
          <w:sz w:val="22"/>
          <w:szCs w:val="22"/>
          <w:shd w:val="clear" w:color="auto" w:fill="FFFFFF"/>
        </w:rPr>
        <w:t>Building an interdisciplinary program around autism.</w:t>
      </w:r>
      <w:r w:rsidRPr="00306488">
        <w:rPr>
          <w:rStyle w:val="Strong"/>
          <w:rFonts w:ascii="Garamond" w:hAnsi="Garamond" w:cs="Segoe UI"/>
          <w:b w:val="0"/>
          <w:bCs w:val="0"/>
          <w:color w:val="242424"/>
          <w:sz w:val="22"/>
          <w:szCs w:val="22"/>
          <w:shd w:val="clear" w:color="auto" w:fill="FFFFFF"/>
        </w:rPr>
        <w:t xml:space="preserve"> [Invited lecture]. ECHO Seminar on Transdisciplinary work in Pre-Service Programs, Tempe, AZ, United States. </w:t>
      </w:r>
    </w:p>
    <w:p w14:paraId="3FBE161D" w14:textId="658CC6FF" w:rsidR="00AC2F95" w:rsidRPr="00BF69DC" w:rsidRDefault="00AC2F95" w:rsidP="00AC2F95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F69DC">
        <w:rPr>
          <w:rStyle w:val="Strong"/>
          <w:rFonts w:ascii="Garamond" w:hAnsi="Garamond" w:cs="Segoe UI"/>
          <w:color w:val="242424"/>
          <w:sz w:val="22"/>
          <w:szCs w:val="22"/>
          <w:shd w:val="clear" w:color="auto" w:fill="FFFFFF"/>
        </w:rPr>
        <w:t>Rotheram-Fuller, E.,</w:t>
      </w:r>
      <w:r w:rsidRPr="00BF69DC">
        <w:rPr>
          <w:rStyle w:val="Strong"/>
          <w:rFonts w:ascii="Garamond" w:hAnsi="Garamond" w:cs="Segoe UI"/>
          <w:b w:val="0"/>
          <w:bCs w:val="0"/>
          <w:color w:val="242424"/>
          <w:sz w:val="22"/>
          <w:szCs w:val="22"/>
          <w:shd w:val="clear" w:color="auto" w:fill="FFFFFF"/>
        </w:rPr>
        <w:t xml:space="preserve"> &amp; Hoffman, K. (2025, July 30). </w:t>
      </w:r>
      <w:r w:rsidRPr="00BF69DC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Movie panel discussion of the movie “Is There Anybody Out There?”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 [Invited lecture]. Hosted by the Tempe Union High School District, Tempe, AZ, United States.  </w:t>
      </w:r>
    </w:p>
    <w:p w14:paraId="1FA52386" w14:textId="0729DE9C" w:rsidR="00EA73BE" w:rsidRPr="00B331DE" w:rsidRDefault="005219C9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Berry Malmberg, D., Aguilar, J., </w:t>
      </w:r>
      <w:r w:rsidRPr="00B331DE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E.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, &amp; Branaman, J. (2025, May 26). </w:t>
      </w:r>
      <w:r w:rsidRPr="00B331DE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The practice of collaboration: Interprofessional training to serve students with high intensity needs</w:t>
      </w:r>
      <w:r w:rsidRPr="00B331DE">
        <w:rPr>
          <w:rFonts w:ascii="Garamond" w:hAnsi="Garamond" w:cstheme="minorHAnsi"/>
          <w:color w:val="000000" w:themeColor="text1"/>
          <w:sz w:val="22"/>
          <w:szCs w:val="22"/>
        </w:rPr>
        <w:t xml:space="preserve">. [Conference panel presentation]. Applied Behavior Analysis International, Washington, DC, United States.  </w:t>
      </w:r>
    </w:p>
    <w:p w14:paraId="51AA031E" w14:textId="3DF270E9" w:rsidR="009A7D4E" w:rsidRPr="008C34E8" w:rsidRDefault="009A7D4E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Van </w:t>
      </w:r>
      <w:proofErr w:type="spellStart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Huisstede</w:t>
      </w:r>
      <w:proofErr w:type="spellEnd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, L., Marley, S. C., </w:t>
      </w:r>
      <w:r w:rsidRPr="008C34E8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., Bernstein, K. A., Restrepo, A. L., &amp; Millinger, J. (2025, May 1). </w:t>
      </w:r>
      <w:r w:rsidRPr="008C34E8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Drama-based intervention effects on emotion knowledge for typically and atypically developing preschoolers. 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[Poster presentation]. Society for Research in Child Development Biennial Meeting, Minneapolis, MN, United States. </w:t>
      </w:r>
    </w:p>
    <w:p w14:paraId="1D0C35BF" w14:textId="7BBC90CD" w:rsidR="009A7D4E" w:rsidRPr="008C34E8" w:rsidRDefault="009A7D4E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Bernstein, K. A., </w:t>
      </w:r>
      <w:r w:rsidRPr="008C34E8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., Van </w:t>
      </w:r>
      <w:proofErr w:type="spellStart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Huisstede</w:t>
      </w:r>
      <w:proofErr w:type="spellEnd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, L., </w:t>
      </w:r>
      <w:r w:rsidR="00FF262A"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*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Moen, T., </w:t>
      </w:r>
      <w:r w:rsidR="00FF262A"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*</w:t>
      </w:r>
      <w:proofErr w:type="spellStart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Pazhouhi</w:t>
      </w:r>
      <w:proofErr w:type="spellEnd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, S., Millinger, J., Brantley, K., </w:t>
      </w:r>
      <w:proofErr w:type="spellStart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Gantwerker</w:t>
      </w:r>
      <w:proofErr w:type="spellEnd"/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, J., Manning, K., Smith, L., Drake-Lavelle, M., Vargas, R., Carrasquillo, M., &amp; Marley, S. (2025, April 2</w:t>
      </w:r>
      <w:r w:rsidR="00170850"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5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). </w:t>
      </w:r>
      <w:r w:rsidRPr="008C34E8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 xml:space="preserve">Teachers and teaching artists as co-researchers: Improving inclusive drama-based instruction </w:t>
      </w:r>
      <w:r w:rsidRPr="008C34E8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lastRenderedPageBreak/>
        <w:t>through collaborative design research 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[Paper presentation].</w:t>
      </w:r>
      <w:r w:rsidRPr="008C34E8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 </w:t>
      </w:r>
      <w:r w:rsidRPr="008C34E8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American Educational Research Association (AERA), Denver, CO, United States.</w:t>
      </w:r>
    </w:p>
    <w:p w14:paraId="42D6615E" w14:textId="7440D02D" w:rsidR="009A7D4E" w:rsidRPr="00170850" w:rsidRDefault="00FF262A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*</w:t>
      </w:r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Moen, T., </w:t>
      </w:r>
      <w:r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*</w:t>
      </w:r>
      <w:proofErr w:type="spellStart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Pazhouhi</w:t>
      </w:r>
      <w:proofErr w:type="spellEnd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, S., Bernstein, K. A., Van </w:t>
      </w:r>
      <w:proofErr w:type="spellStart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Huisstede</w:t>
      </w:r>
      <w:proofErr w:type="spellEnd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, L., </w:t>
      </w:r>
      <w:r w:rsidR="009A7D4E" w:rsidRPr="00170850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., Millinger, J., Brantley, K., </w:t>
      </w:r>
      <w:proofErr w:type="spellStart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Gantwerker</w:t>
      </w:r>
      <w:proofErr w:type="spellEnd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, J., Manning, K., Marley, S., Ciuca-</w:t>
      </w:r>
      <w:proofErr w:type="spellStart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Farcasanu</w:t>
      </w:r>
      <w:proofErr w:type="spellEnd"/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, I., &amp; Zavala, T. (2025, April 2</w:t>
      </w:r>
      <w:r w:rsidR="001147CF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4</w:t>
      </w:r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). </w:t>
      </w:r>
      <w:r w:rsidR="009A7D4E" w:rsidRPr="00170850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 xml:space="preserve">Introducing the SEAPOP: A tool for assessing student behavior during traditional and drama-based </w:t>
      </w:r>
      <w:proofErr w:type="spellStart"/>
      <w:r w:rsidR="009A7D4E" w:rsidRPr="00170850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storytimes</w:t>
      </w:r>
      <w:proofErr w:type="spellEnd"/>
      <w:r w:rsidR="009A7D4E" w:rsidRPr="00170850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. </w:t>
      </w:r>
      <w:r w:rsidR="009A7D4E" w:rsidRPr="00170850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[Paper presentation]. American Educational Research Association Annual Meeting, Denver, CO, United States. </w:t>
      </w:r>
    </w:p>
    <w:p w14:paraId="5E8B62FF" w14:textId="777AD431" w:rsidR="00992796" w:rsidRPr="00BF69DC" w:rsidRDefault="00992796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F69DC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(2025, April 15). </w:t>
      </w:r>
      <w:r w:rsidRPr="00BF69DC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Parenting a child with autism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[Invited lecture]. Undergraduate seminar in special education. Tempe, AZ, United States. </w:t>
      </w:r>
    </w:p>
    <w:p w14:paraId="38B76704" w14:textId="2466D332" w:rsidR="00992796" w:rsidRPr="00BF69DC" w:rsidRDefault="00992796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F69DC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(2025, April 8). </w:t>
      </w:r>
      <w:r w:rsidRPr="00BF69DC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Academic writing for quantitative data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[Invited lecture]. Doctoral seminar on academic writing. Tempe, AZ, United States. </w:t>
      </w:r>
    </w:p>
    <w:p w14:paraId="310D0F8B" w14:textId="6B924AC6" w:rsidR="00B60803" w:rsidRPr="00BF69DC" w:rsidRDefault="00B60803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F69DC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(2025, March 28). </w:t>
      </w:r>
      <w:r w:rsidRPr="00BF69DC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Leading for dynamic learning systems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 </w:t>
      </w:r>
      <w:r w:rsidR="00992796"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[Invited lecture]. </w:t>
      </w:r>
      <w:proofErr w:type="spellStart"/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Yidan</w:t>
      </w:r>
      <w:proofErr w:type="spellEnd"/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 Foundation conference, Tempe, AZ, United States. </w:t>
      </w:r>
    </w:p>
    <w:p w14:paraId="40D8DB3B" w14:textId="4441B137" w:rsidR="00B60803" w:rsidRPr="00944BA6" w:rsidRDefault="00B60803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Adams, J., Brownell, S., &amp; </w:t>
      </w:r>
      <w:r w:rsidRPr="00BF69DC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 xml:space="preserve">Rotheram-Fuller, E. 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(2025, March 24). </w:t>
      </w:r>
      <w:r w:rsidRPr="00BF69DC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Movie panel discussion of the movie “Please Stand By.”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92796"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[Invited lecture]. </w:t>
      </w:r>
      <w:r w:rsidRPr="00BF69DC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H</w:t>
      </w:r>
      <w:r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osted by the Bioethics, Health and Society Club at ASU, Tempe, AZ, United States.  </w:t>
      </w:r>
    </w:p>
    <w:p w14:paraId="34982E4A" w14:textId="5CA0D2B1" w:rsidR="00EA73BE" w:rsidRPr="00944BA6" w:rsidRDefault="00EA73BE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944BA6">
        <w:rPr>
          <w:rFonts w:ascii="Garamond" w:hAnsi="Garamond"/>
          <w:b/>
          <w:bCs/>
          <w:color w:val="000000" w:themeColor="text1"/>
          <w:sz w:val="22"/>
          <w:szCs w:val="22"/>
          <w:shd w:val="clear" w:color="auto" w:fill="FFFFFF"/>
        </w:rPr>
        <w:t>Rotheram-Fuller, E</w:t>
      </w:r>
      <w:r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., &amp; Dixon, M. (2025, March 19). </w:t>
      </w:r>
      <w:r w:rsidRPr="00944BA6">
        <w:rPr>
          <w:rFonts w:ascii="Garamond" w:hAnsi="Garamond"/>
          <w:i/>
          <w:iCs/>
          <w:color w:val="000000" w:themeColor="text1"/>
          <w:sz w:val="22"/>
          <w:szCs w:val="22"/>
          <w:shd w:val="clear" w:color="auto" w:fill="FFFFFF"/>
        </w:rPr>
        <w:t>Interdisciplinary Teaming (Part II) within Mesa preschools.</w:t>
      </w:r>
      <w:r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 </w:t>
      </w:r>
      <w:r w:rsidR="00B60803"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[</w:t>
      </w:r>
      <w:r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>Professional development training</w:t>
      </w:r>
      <w:r w:rsidR="00B60803"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]. </w:t>
      </w:r>
      <w:r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Mesa School District. </w:t>
      </w:r>
      <w:r w:rsidR="00B60803" w:rsidRPr="00944BA6">
        <w:rPr>
          <w:rFonts w:ascii="Garamond" w:hAnsi="Garamond"/>
          <w:color w:val="000000" w:themeColor="text1"/>
          <w:sz w:val="22"/>
          <w:szCs w:val="22"/>
          <w:shd w:val="clear" w:color="auto" w:fill="FFFFFF"/>
        </w:rPr>
        <w:t xml:space="preserve">Mesa, AZ, United States. </w:t>
      </w:r>
    </w:p>
    <w:p w14:paraId="3FBD8F7E" w14:textId="1B2DDB3E" w:rsidR="005219C9" w:rsidRPr="001147CF" w:rsidRDefault="005219C9" w:rsidP="005219C9">
      <w:pPr>
        <w:pStyle w:val="ListParagraph"/>
        <w:numPr>
          <w:ilvl w:val="0"/>
          <w:numId w:val="4"/>
        </w:numPr>
        <w:rPr>
          <w:rFonts w:ascii="Garamond" w:hAnsi="Garamond" w:cstheme="minorHAnsi"/>
          <w:color w:val="000000" w:themeColor="text1"/>
          <w:sz w:val="22"/>
          <w:szCs w:val="22"/>
        </w:rPr>
      </w:pPr>
      <w:r w:rsidRPr="001147CF">
        <w:rPr>
          <w:rFonts w:ascii="Garamond" w:hAnsi="Garamond" w:cstheme="minorHAnsi"/>
          <w:color w:val="000000" w:themeColor="text1"/>
          <w:sz w:val="22"/>
          <w:szCs w:val="22"/>
        </w:rPr>
        <w:t xml:space="preserve">Berry Malmberg, D., Aguilar, J., </w:t>
      </w:r>
      <w:r w:rsidRPr="001147CF">
        <w:rPr>
          <w:rFonts w:ascii="Garamond" w:hAnsi="Garamond" w:cstheme="minorHAnsi"/>
          <w:b/>
          <w:bCs/>
          <w:color w:val="000000" w:themeColor="text1"/>
          <w:sz w:val="22"/>
          <w:szCs w:val="22"/>
        </w:rPr>
        <w:t>Rotheram-Fuller, E.</w:t>
      </w:r>
      <w:r w:rsidRPr="001147CF">
        <w:rPr>
          <w:rFonts w:ascii="Garamond" w:hAnsi="Garamond" w:cstheme="minorHAnsi"/>
          <w:color w:val="000000" w:themeColor="text1"/>
          <w:sz w:val="22"/>
          <w:szCs w:val="22"/>
        </w:rPr>
        <w:t xml:space="preserve">, &amp; Branaman, J. (2025, March 1). </w:t>
      </w:r>
      <w:r w:rsidRPr="001147CF">
        <w:rPr>
          <w:rFonts w:ascii="Garamond" w:hAnsi="Garamond" w:cstheme="minorHAnsi"/>
          <w:i/>
          <w:iCs/>
          <w:color w:val="000000" w:themeColor="text1"/>
          <w:sz w:val="22"/>
          <w:szCs w:val="22"/>
        </w:rPr>
        <w:t>The practice of collaboration: Interprofessional training to serve students with high intensity needs</w:t>
      </w:r>
      <w:r w:rsidRPr="001147CF">
        <w:rPr>
          <w:rFonts w:ascii="Garamond" w:hAnsi="Garamond" w:cstheme="minorHAnsi"/>
          <w:color w:val="000000" w:themeColor="text1"/>
          <w:sz w:val="22"/>
          <w:szCs w:val="22"/>
        </w:rPr>
        <w:t xml:space="preserve">. [Conference panel presentation]. California Applied Behavior Analysis, Pasadena, CA, United States.  </w:t>
      </w:r>
    </w:p>
    <w:p w14:paraId="3D942AD4" w14:textId="25329EF3" w:rsidR="008C7A52" w:rsidRDefault="008C7A52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</w:t>
      </w:r>
      <w:r w:rsidRPr="008C7A52">
        <w:rPr>
          <w:rFonts w:ascii="Garamond" w:hAnsi="Garamond" w:cstheme="minorHAnsi"/>
          <w:sz w:val="22"/>
          <w:szCs w:val="22"/>
        </w:rPr>
        <w:t xml:space="preserve">., </w:t>
      </w:r>
      <w:r w:rsidR="00FF262A">
        <w:rPr>
          <w:rFonts w:ascii="Garamond" w:hAnsi="Garamond" w:cstheme="minorHAnsi"/>
          <w:sz w:val="22"/>
          <w:szCs w:val="22"/>
        </w:rPr>
        <w:t>*</w:t>
      </w:r>
      <w:r w:rsidRPr="008C7A52">
        <w:rPr>
          <w:rFonts w:ascii="Garamond" w:hAnsi="Garamond" w:cstheme="minorHAnsi"/>
          <w:sz w:val="22"/>
          <w:szCs w:val="22"/>
        </w:rPr>
        <w:t>Spurlock, K., Hoffman, K., &amp; Gray, S. (</w:t>
      </w:r>
      <w:r w:rsidRPr="00E70379">
        <w:rPr>
          <w:rFonts w:ascii="Garamond" w:hAnsi="Garamond" w:cstheme="minorHAnsi"/>
          <w:sz w:val="22"/>
          <w:szCs w:val="22"/>
        </w:rPr>
        <w:t xml:space="preserve">2024, November 22). </w:t>
      </w:r>
      <w:r w:rsidRPr="00E70379">
        <w:rPr>
          <w:rFonts w:ascii="Garamond" w:hAnsi="Garamond" w:cstheme="minorHAnsi"/>
          <w:i/>
          <w:iCs/>
          <w:sz w:val="22"/>
          <w:szCs w:val="22"/>
        </w:rPr>
        <w:t>Enhancing support for students with disabilities through interprofessional teaming.</w:t>
      </w:r>
      <w:r w:rsidRPr="00E70379">
        <w:rPr>
          <w:rFonts w:ascii="Garamond" w:hAnsi="Garamond" w:cstheme="minorHAnsi"/>
          <w:sz w:val="22"/>
          <w:szCs w:val="22"/>
        </w:rPr>
        <w:t xml:space="preserve"> [Conference presentation]. Teacher Educators for Children with Behavioral Disorders, Tempe, AZ, United States. </w:t>
      </w:r>
    </w:p>
    <w:p w14:paraId="3916B03F" w14:textId="1F1BA507" w:rsidR="0006546F" w:rsidRPr="00E70379" w:rsidRDefault="0006546F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06546F">
        <w:rPr>
          <w:rFonts w:ascii="Garamond" w:hAnsi="Garamond" w:cstheme="minorHAnsi"/>
          <w:sz w:val="22"/>
          <w:szCs w:val="22"/>
        </w:rPr>
        <w:t xml:space="preserve">Fleming, J., </w:t>
      </w:r>
      <w:r w:rsidRPr="0006546F">
        <w:rPr>
          <w:rFonts w:ascii="Garamond" w:hAnsi="Garamond" w:cstheme="minorHAnsi"/>
          <w:b/>
          <w:bCs/>
          <w:sz w:val="22"/>
          <w:szCs w:val="22"/>
        </w:rPr>
        <w:t>Rotheram-Fuller, E.,</w:t>
      </w:r>
      <w:r>
        <w:rPr>
          <w:rFonts w:ascii="Garamond" w:hAnsi="Garamond" w:cstheme="minorHAnsi"/>
          <w:sz w:val="22"/>
          <w:szCs w:val="22"/>
        </w:rPr>
        <w:t xml:space="preserve"> Hart-Barnett, J. (2024, November 22). </w:t>
      </w:r>
      <w:r w:rsidRPr="001E5DCA">
        <w:rPr>
          <w:rFonts w:ascii="Garamond" w:hAnsi="Garamond" w:cstheme="minorHAnsi"/>
          <w:i/>
          <w:iCs/>
          <w:sz w:val="22"/>
          <w:szCs w:val="22"/>
        </w:rPr>
        <w:t>Experiences in autism specific classrooms</w:t>
      </w:r>
      <w:r>
        <w:rPr>
          <w:rFonts w:ascii="Garamond" w:hAnsi="Garamond" w:cstheme="minorHAnsi"/>
          <w:sz w:val="22"/>
          <w:szCs w:val="22"/>
        </w:rPr>
        <w:t xml:space="preserve">. </w:t>
      </w:r>
      <w:r w:rsidR="0083230B">
        <w:rPr>
          <w:rFonts w:ascii="Garamond" w:hAnsi="Garamond" w:cstheme="minorHAnsi"/>
          <w:sz w:val="22"/>
          <w:szCs w:val="22"/>
        </w:rPr>
        <w:t xml:space="preserve">[Conference presentation]. Teacher Educators for Children with Behavioral Disorders, Tempe, AZ, United States. </w:t>
      </w:r>
    </w:p>
    <w:p w14:paraId="0289E194" w14:textId="64337CC0" w:rsidR="001E5DCA" w:rsidRPr="001E5DCA" w:rsidRDefault="001E5DCA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1E5DCA">
        <w:rPr>
          <w:rFonts w:ascii="Garamond" w:hAnsi="Garamond" w:cstheme="minorHAnsi"/>
          <w:b/>
          <w:bCs/>
          <w:sz w:val="22"/>
          <w:szCs w:val="22"/>
        </w:rPr>
        <w:t>Rotheram-Fuller, E.</w:t>
      </w:r>
      <w:r>
        <w:rPr>
          <w:rFonts w:ascii="Garamond" w:hAnsi="Garamond" w:cstheme="minorHAnsi"/>
          <w:sz w:val="22"/>
          <w:szCs w:val="22"/>
        </w:rPr>
        <w:t xml:space="preserve"> (2024, November 13). </w:t>
      </w:r>
      <w:r w:rsidRPr="001E5DCA">
        <w:rPr>
          <w:rFonts w:ascii="Garamond" w:hAnsi="Garamond" w:cstheme="minorHAnsi"/>
          <w:i/>
          <w:iCs/>
          <w:sz w:val="22"/>
          <w:szCs w:val="22"/>
        </w:rPr>
        <w:t>Supporting neurodiversity in schools</w:t>
      </w:r>
      <w:r>
        <w:rPr>
          <w:rFonts w:ascii="Garamond" w:hAnsi="Garamond" w:cstheme="minorHAnsi"/>
          <w:sz w:val="22"/>
          <w:szCs w:val="22"/>
        </w:rPr>
        <w:t xml:space="preserve">. [Professional development training]. Kyrene School District, Chandler, AZ, United States. </w:t>
      </w:r>
    </w:p>
    <w:p w14:paraId="783BECE1" w14:textId="48ABD151" w:rsidR="008C7A52" w:rsidRPr="008C7A52" w:rsidRDefault="008C7A52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</w:t>
      </w:r>
      <w:r w:rsidRPr="008C7A52">
        <w:rPr>
          <w:rFonts w:ascii="Garamond" w:hAnsi="Garamond" w:cstheme="minorHAnsi"/>
          <w:sz w:val="22"/>
          <w:szCs w:val="22"/>
        </w:rPr>
        <w:t>.,</w:t>
      </w:r>
      <w:r w:rsidR="00AA5C6D">
        <w:rPr>
          <w:rFonts w:ascii="Garamond" w:hAnsi="Garamond" w:cstheme="minorHAnsi"/>
          <w:sz w:val="22"/>
          <w:szCs w:val="22"/>
        </w:rPr>
        <w:t xml:space="preserve"> </w:t>
      </w:r>
      <w:r w:rsidRPr="008C7A52">
        <w:rPr>
          <w:rFonts w:ascii="Garamond" w:hAnsi="Garamond" w:cstheme="minorHAnsi"/>
          <w:sz w:val="22"/>
          <w:szCs w:val="22"/>
        </w:rPr>
        <w:t xml:space="preserve">&amp; Dixon, M. (2024, October 14). </w:t>
      </w:r>
      <w:r w:rsidRPr="008C7A52">
        <w:rPr>
          <w:rFonts w:ascii="Garamond" w:hAnsi="Garamond" w:cstheme="minorHAnsi"/>
          <w:i/>
          <w:iCs/>
          <w:sz w:val="22"/>
          <w:szCs w:val="22"/>
        </w:rPr>
        <w:t>Understanding neurodiversity</w:t>
      </w:r>
      <w:r w:rsidRPr="008C7A52">
        <w:rPr>
          <w:rFonts w:ascii="Garamond" w:hAnsi="Garamond" w:cstheme="minorHAnsi"/>
          <w:sz w:val="22"/>
          <w:szCs w:val="22"/>
        </w:rPr>
        <w:t xml:space="preserve">. [Professional development training]. Tempe Union School District, Tempe, AZ, United States. </w:t>
      </w:r>
    </w:p>
    <w:p w14:paraId="45A857D4" w14:textId="5540917F" w:rsidR="00AA5C6D" w:rsidRPr="00AA5C6D" w:rsidRDefault="00AA5C6D" w:rsidP="00AA5C6D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</w:t>
      </w:r>
      <w:r w:rsidRPr="008C7A52">
        <w:rPr>
          <w:rFonts w:ascii="Garamond" w:hAnsi="Garamond" w:cstheme="minorHAnsi"/>
          <w:sz w:val="22"/>
          <w:szCs w:val="22"/>
        </w:rPr>
        <w:t xml:space="preserve">., &amp; Dixon, M. (2024, </w:t>
      </w:r>
      <w:r>
        <w:rPr>
          <w:rFonts w:ascii="Garamond" w:hAnsi="Garamond" w:cstheme="minorHAnsi"/>
          <w:sz w:val="22"/>
          <w:szCs w:val="22"/>
        </w:rPr>
        <w:t>September 18</w:t>
      </w:r>
      <w:r w:rsidRPr="008C7A52">
        <w:rPr>
          <w:rFonts w:ascii="Garamond" w:hAnsi="Garamond" w:cstheme="minorHAnsi"/>
          <w:sz w:val="22"/>
          <w:szCs w:val="22"/>
        </w:rPr>
        <w:t xml:space="preserve">). </w:t>
      </w:r>
      <w:r>
        <w:rPr>
          <w:rFonts w:ascii="Garamond" w:hAnsi="Garamond" w:cstheme="minorHAnsi"/>
          <w:i/>
          <w:iCs/>
          <w:sz w:val="22"/>
          <w:szCs w:val="22"/>
        </w:rPr>
        <w:t>Developing</w:t>
      </w:r>
      <w:r w:rsidRPr="008C7A52">
        <w:rPr>
          <w:rFonts w:ascii="Garamond" w:hAnsi="Garamond" w:cstheme="minorHAnsi"/>
          <w:i/>
          <w:iCs/>
          <w:sz w:val="22"/>
          <w:szCs w:val="22"/>
        </w:rPr>
        <w:t xml:space="preserve"> interdisciplinary teaming</w:t>
      </w:r>
      <w:r>
        <w:rPr>
          <w:rFonts w:ascii="Garamond" w:hAnsi="Garamond" w:cstheme="minorHAnsi"/>
          <w:i/>
          <w:iCs/>
          <w:sz w:val="22"/>
          <w:szCs w:val="22"/>
        </w:rPr>
        <w:t xml:space="preserve"> between teachers and SLPs</w:t>
      </w:r>
      <w:r w:rsidRPr="008C7A52">
        <w:rPr>
          <w:rFonts w:ascii="Garamond" w:hAnsi="Garamond" w:cstheme="minorHAnsi"/>
          <w:i/>
          <w:iCs/>
          <w:sz w:val="22"/>
          <w:szCs w:val="22"/>
        </w:rPr>
        <w:t>.</w:t>
      </w:r>
      <w:r w:rsidRPr="008C7A52">
        <w:rPr>
          <w:rFonts w:ascii="Garamond" w:hAnsi="Garamond" w:cstheme="minorHAnsi"/>
          <w:sz w:val="22"/>
          <w:szCs w:val="22"/>
        </w:rPr>
        <w:t xml:space="preserve"> [Professional development training</w:t>
      </w:r>
      <w:r>
        <w:rPr>
          <w:rFonts w:ascii="Garamond" w:hAnsi="Garamond" w:cstheme="minorHAnsi"/>
          <w:sz w:val="22"/>
          <w:szCs w:val="22"/>
        </w:rPr>
        <w:t xml:space="preserve"> for 80 SLPs</w:t>
      </w:r>
      <w:r w:rsidRPr="008C7A52">
        <w:rPr>
          <w:rFonts w:ascii="Garamond" w:hAnsi="Garamond" w:cstheme="minorHAnsi"/>
          <w:sz w:val="22"/>
          <w:szCs w:val="22"/>
        </w:rPr>
        <w:t xml:space="preserve">]. Mesa School District, Mesa, AZ, United States. </w:t>
      </w:r>
    </w:p>
    <w:p w14:paraId="2DFB5E83" w14:textId="75294833" w:rsidR="008C7A52" w:rsidRPr="008C7A52" w:rsidRDefault="008C7A52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</w:t>
      </w:r>
      <w:r w:rsidRPr="008C7A52">
        <w:rPr>
          <w:rFonts w:ascii="Garamond" w:hAnsi="Garamond" w:cstheme="minorHAnsi"/>
          <w:sz w:val="22"/>
          <w:szCs w:val="22"/>
        </w:rPr>
        <w:t xml:space="preserve">., &amp; Dixon, M. (2024, August 21). </w:t>
      </w:r>
      <w:r w:rsidRPr="008C7A52">
        <w:rPr>
          <w:rFonts w:ascii="Garamond" w:hAnsi="Garamond" w:cstheme="minorHAnsi"/>
          <w:i/>
          <w:iCs/>
          <w:sz w:val="22"/>
          <w:szCs w:val="22"/>
        </w:rPr>
        <w:t>Preschool interdisciplinary teaming.</w:t>
      </w:r>
      <w:r w:rsidRPr="008C7A52">
        <w:rPr>
          <w:rFonts w:ascii="Garamond" w:hAnsi="Garamond" w:cstheme="minorHAnsi"/>
          <w:sz w:val="22"/>
          <w:szCs w:val="22"/>
        </w:rPr>
        <w:t xml:space="preserve"> [Professional development training</w:t>
      </w:r>
      <w:r w:rsidR="00AA5C6D">
        <w:rPr>
          <w:rFonts w:ascii="Garamond" w:hAnsi="Garamond" w:cstheme="minorHAnsi"/>
          <w:sz w:val="22"/>
          <w:szCs w:val="22"/>
        </w:rPr>
        <w:t xml:space="preserve"> for over 100 teachers and SLPs</w:t>
      </w:r>
      <w:r w:rsidRPr="008C7A52">
        <w:rPr>
          <w:rFonts w:ascii="Garamond" w:hAnsi="Garamond" w:cstheme="minorHAnsi"/>
          <w:sz w:val="22"/>
          <w:szCs w:val="22"/>
        </w:rPr>
        <w:t xml:space="preserve">]. Mesa School District, Mesa, AZ, United States. </w:t>
      </w:r>
    </w:p>
    <w:p w14:paraId="1F659B49" w14:textId="77777777" w:rsidR="008C7A52" w:rsidRPr="008C7A52" w:rsidRDefault="008C7A52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</w:t>
      </w:r>
      <w:r w:rsidRPr="008C7A52">
        <w:rPr>
          <w:rFonts w:ascii="Garamond" w:hAnsi="Garamond" w:cstheme="minorHAnsi"/>
          <w:sz w:val="22"/>
          <w:szCs w:val="22"/>
        </w:rPr>
        <w:t xml:space="preserve">., *Spurlock, K., Dixon, M., &amp; Scherer, N. (2024, August 6). </w:t>
      </w:r>
      <w:r w:rsidRPr="008C7A52">
        <w:rPr>
          <w:rFonts w:ascii="Garamond" w:hAnsi="Garamond" w:cstheme="minorHAnsi"/>
          <w:i/>
          <w:iCs/>
          <w:sz w:val="22"/>
          <w:szCs w:val="22"/>
        </w:rPr>
        <w:t>Developing and evaluating collaborative curriculum around ASD</w:t>
      </w:r>
      <w:r w:rsidRPr="008C7A52">
        <w:rPr>
          <w:rFonts w:ascii="Garamond" w:hAnsi="Garamond" w:cstheme="minorHAnsi"/>
          <w:sz w:val="22"/>
          <w:szCs w:val="22"/>
        </w:rPr>
        <w:t xml:space="preserve">. [Conference presentation]. Office of Special Education Programs Annual Meeting, Washington, DC., United States. </w:t>
      </w:r>
    </w:p>
    <w:p w14:paraId="21F8AD6E" w14:textId="6F4A0665" w:rsidR="008C7A52" w:rsidRPr="008C7A52" w:rsidRDefault="008C7A52" w:rsidP="008C7A52">
      <w:pPr>
        <w:pStyle w:val="ListParagraph"/>
        <w:numPr>
          <w:ilvl w:val="0"/>
          <w:numId w:val="4"/>
        </w:numPr>
        <w:rPr>
          <w:rFonts w:ascii="Garamond" w:hAnsi="Garamond" w:cstheme="minorHAnsi"/>
          <w:sz w:val="22"/>
          <w:szCs w:val="22"/>
        </w:rPr>
      </w:pPr>
      <w:r w:rsidRPr="008C7A52">
        <w:rPr>
          <w:rFonts w:ascii="Garamond" w:hAnsi="Garamond" w:cstheme="minorHAnsi"/>
          <w:b/>
          <w:bCs/>
          <w:sz w:val="22"/>
          <w:szCs w:val="22"/>
        </w:rPr>
        <w:t>Rotheram-Fuller, E.,</w:t>
      </w:r>
      <w:r w:rsidRPr="008C7A52">
        <w:rPr>
          <w:rFonts w:ascii="Garamond" w:hAnsi="Garamond" w:cstheme="minorHAnsi"/>
          <w:sz w:val="22"/>
          <w:szCs w:val="22"/>
        </w:rPr>
        <w:t xml:space="preserve"> Dixon, M., &amp; Fleming, J. (2024, March 4). </w:t>
      </w:r>
      <w:r w:rsidRPr="008C7A52">
        <w:rPr>
          <w:rFonts w:ascii="Garamond" w:hAnsi="Garamond" w:cstheme="minorHAnsi"/>
          <w:i/>
          <w:iCs/>
          <w:sz w:val="22"/>
          <w:szCs w:val="22"/>
        </w:rPr>
        <w:t>Understanding neurodiversity</w:t>
      </w:r>
      <w:r w:rsidRPr="008C7A52">
        <w:rPr>
          <w:rFonts w:ascii="Garamond" w:hAnsi="Garamond" w:cstheme="minorHAnsi"/>
          <w:sz w:val="22"/>
          <w:szCs w:val="22"/>
        </w:rPr>
        <w:t xml:space="preserve">. Invited lecture for two Tempe Union High School honors classes, Tempe, AZ, United States. </w:t>
      </w:r>
    </w:p>
    <w:p w14:paraId="0E151273" w14:textId="082877CB" w:rsidR="0012231E" w:rsidRDefault="0012231E" w:rsidP="0012231E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8C7A52">
        <w:rPr>
          <w:rFonts w:ascii="Garamond" w:hAnsi="Garamond"/>
          <w:b/>
          <w:bCs/>
          <w:sz w:val="22"/>
          <w:szCs w:val="22"/>
        </w:rPr>
        <w:t>Rotheram-Fuller, E.,</w:t>
      </w:r>
      <w:r w:rsidRPr="008C7A52">
        <w:rPr>
          <w:rFonts w:ascii="Garamond" w:hAnsi="Garamond"/>
          <w:sz w:val="22"/>
          <w:szCs w:val="22"/>
        </w:rPr>
        <w:t xml:space="preserve"> </w:t>
      </w:r>
      <w:r w:rsidR="00FF262A">
        <w:rPr>
          <w:rFonts w:ascii="Garamond" w:hAnsi="Garamond"/>
          <w:sz w:val="22"/>
          <w:szCs w:val="22"/>
        </w:rPr>
        <w:t>*</w:t>
      </w:r>
      <w:r w:rsidRPr="008C7A52">
        <w:rPr>
          <w:rFonts w:ascii="Garamond" w:hAnsi="Garamond"/>
          <w:sz w:val="22"/>
          <w:szCs w:val="22"/>
        </w:rPr>
        <w:t xml:space="preserve">Spurlock, K., Dixon, M., &amp; Scherer, N. (2024). </w:t>
      </w:r>
      <w:r w:rsidRPr="008C7A52">
        <w:rPr>
          <w:rFonts w:ascii="Garamond" w:hAnsi="Garamond"/>
          <w:i/>
          <w:iCs/>
          <w:sz w:val="22"/>
          <w:szCs w:val="22"/>
        </w:rPr>
        <w:t>Developing and evaluating collaborative curriculum around ASD.</w:t>
      </w:r>
      <w:r w:rsidRPr="008C7A52">
        <w:rPr>
          <w:rFonts w:ascii="Garamond" w:hAnsi="Garamond"/>
          <w:sz w:val="22"/>
          <w:szCs w:val="22"/>
        </w:rPr>
        <w:t xml:space="preserve"> Presented at the annual</w:t>
      </w:r>
      <w:r>
        <w:rPr>
          <w:rFonts w:ascii="Garamond" w:hAnsi="Garamond"/>
          <w:sz w:val="22"/>
          <w:szCs w:val="22"/>
        </w:rPr>
        <w:t xml:space="preserve"> conference for the CEC Division of Autism and Developmental Disabilities, Honolulu, Hawaii, 1/19/24. </w:t>
      </w:r>
    </w:p>
    <w:p w14:paraId="79A946FC" w14:textId="244F379C" w:rsidR="00CF15BC" w:rsidRDefault="00B43286" w:rsidP="0012231E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12231E">
        <w:rPr>
          <w:rFonts w:ascii="Garamond" w:hAnsi="Garamond"/>
          <w:sz w:val="22"/>
          <w:szCs w:val="22"/>
        </w:rPr>
        <w:t xml:space="preserve">*Spurlock, K., </w:t>
      </w:r>
      <w:r w:rsidRPr="0012231E">
        <w:rPr>
          <w:rFonts w:ascii="Garamond" w:hAnsi="Garamond"/>
          <w:b/>
          <w:bCs/>
          <w:sz w:val="22"/>
          <w:szCs w:val="22"/>
        </w:rPr>
        <w:t>Rotheram-Fuller, E</w:t>
      </w:r>
      <w:r w:rsidRPr="0012231E">
        <w:rPr>
          <w:rFonts w:ascii="Garamond" w:hAnsi="Garamond"/>
          <w:sz w:val="22"/>
          <w:szCs w:val="22"/>
        </w:rPr>
        <w:t xml:space="preserve">., Dixon, M., Chang, M. (2023). </w:t>
      </w:r>
      <w:r w:rsidRPr="0012231E">
        <w:rPr>
          <w:rFonts w:ascii="Garamond" w:hAnsi="Garamond"/>
          <w:i/>
          <w:iCs/>
          <w:sz w:val="22"/>
          <w:szCs w:val="22"/>
        </w:rPr>
        <w:t>Interdisciplinary ECHO seminars around autism spectrum disorders</w:t>
      </w:r>
      <w:r w:rsidRPr="0012231E">
        <w:rPr>
          <w:rFonts w:ascii="Garamond" w:hAnsi="Garamond"/>
          <w:sz w:val="22"/>
          <w:szCs w:val="22"/>
        </w:rPr>
        <w:t xml:space="preserve">. Presented at the annual conference of the Teacher Educators for Children with Behavior Disorders, Tempe, AZ, 11/16/23. </w:t>
      </w:r>
    </w:p>
    <w:p w14:paraId="7108851F" w14:textId="766ED3CF" w:rsidR="0012231E" w:rsidRPr="0012231E" w:rsidRDefault="0012231E" w:rsidP="0012231E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12231E">
        <w:rPr>
          <w:rFonts w:ascii="Garamond" w:hAnsi="Garamond"/>
          <w:b/>
          <w:bCs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 (2023). </w:t>
      </w:r>
      <w:r w:rsidRPr="0012231E">
        <w:rPr>
          <w:rFonts w:ascii="Garamond" w:hAnsi="Garamond"/>
          <w:i/>
          <w:iCs/>
          <w:sz w:val="22"/>
          <w:szCs w:val="22"/>
        </w:rPr>
        <w:t>Social inclusion at school.</w:t>
      </w:r>
      <w:r>
        <w:rPr>
          <w:rFonts w:ascii="Garamond" w:hAnsi="Garamond"/>
          <w:sz w:val="22"/>
          <w:szCs w:val="22"/>
        </w:rPr>
        <w:t xml:space="preserve"> Professional Development Training for the Madison School District, Phoenix, AZ, 11/15/23.</w:t>
      </w:r>
    </w:p>
    <w:p w14:paraId="0A603CBA" w14:textId="1428BB61" w:rsidR="00934EFF" w:rsidRPr="00934EFF" w:rsidRDefault="00934EFF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934EFF">
        <w:rPr>
          <w:rFonts w:ascii="Garamond" w:hAnsi="Garamond"/>
          <w:b/>
          <w:bCs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(2023). </w:t>
      </w:r>
      <w:r w:rsidRPr="00934EFF">
        <w:rPr>
          <w:rFonts w:ascii="Garamond" w:hAnsi="Garamond"/>
          <w:i/>
          <w:iCs/>
          <w:sz w:val="22"/>
          <w:szCs w:val="22"/>
        </w:rPr>
        <w:t>Supporting minimally verbal students</w:t>
      </w:r>
      <w:r>
        <w:rPr>
          <w:rFonts w:ascii="Garamond" w:hAnsi="Garamond"/>
          <w:sz w:val="22"/>
          <w:szCs w:val="22"/>
        </w:rPr>
        <w:t xml:space="preserve">. Invited professional development training for Childsplay Teaching Artists, Tempe, AZ, 5/18/23 and 5/22/23. </w:t>
      </w:r>
    </w:p>
    <w:p w14:paraId="1FBA093E" w14:textId="58994105" w:rsidR="00BE3739" w:rsidRPr="00BE3739" w:rsidRDefault="00BE3739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BE3739">
        <w:rPr>
          <w:rFonts w:ascii="Garamond" w:hAnsi="Garamond"/>
          <w:b/>
          <w:bCs/>
          <w:sz w:val="22"/>
          <w:szCs w:val="22"/>
        </w:rPr>
        <w:lastRenderedPageBreak/>
        <w:t>Rotheram-Fuller, E</w:t>
      </w:r>
      <w:r>
        <w:rPr>
          <w:rFonts w:ascii="Garamond" w:hAnsi="Garamond"/>
          <w:sz w:val="22"/>
          <w:szCs w:val="22"/>
        </w:rPr>
        <w:t xml:space="preserve">., Dixon, M., &amp; Scherer, N. (2023). </w:t>
      </w:r>
      <w:r w:rsidRPr="00BE3739">
        <w:rPr>
          <w:rFonts w:ascii="Garamond" w:hAnsi="Garamond"/>
          <w:i/>
          <w:iCs/>
          <w:sz w:val="22"/>
          <w:szCs w:val="22"/>
        </w:rPr>
        <w:t>ECHO seminars for interprofessional collaboration around autism</w:t>
      </w:r>
      <w:r>
        <w:rPr>
          <w:rFonts w:ascii="Garamond" w:hAnsi="Garamond"/>
          <w:sz w:val="22"/>
          <w:szCs w:val="22"/>
        </w:rPr>
        <w:t xml:space="preserve">. Presented at the annual conference for the International Society for Autism Research, Stockholm, Sweden, 5/4/23. </w:t>
      </w:r>
    </w:p>
    <w:p w14:paraId="5D31E00D" w14:textId="1F9B99CA" w:rsidR="00E85AC9" w:rsidRPr="00E85AC9" w:rsidRDefault="00E85AC9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Dixon, M., &amp; </w:t>
      </w:r>
      <w:r w:rsidRPr="00E85AC9">
        <w:rPr>
          <w:rFonts w:ascii="Garamond" w:hAnsi="Garamond"/>
          <w:b/>
          <w:bCs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 (2023). </w:t>
      </w:r>
      <w:r w:rsidR="004963AE">
        <w:rPr>
          <w:rFonts w:ascii="Garamond" w:hAnsi="Garamond"/>
          <w:i/>
          <w:iCs/>
          <w:sz w:val="22"/>
          <w:szCs w:val="22"/>
        </w:rPr>
        <w:t>Multidisciplinary Work Force</w:t>
      </w:r>
      <w:r>
        <w:rPr>
          <w:rFonts w:ascii="Garamond" w:hAnsi="Garamond"/>
          <w:sz w:val="22"/>
          <w:szCs w:val="22"/>
        </w:rPr>
        <w:t>. Invited lecture at the Arizona Speech-</w:t>
      </w:r>
      <w:r w:rsidR="004963AE">
        <w:rPr>
          <w:rFonts w:ascii="Garamond" w:hAnsi="Garamond"/>
          <w:sz w:val="22"/>
          <w:szCs w:val="22"/>
        </w:rPr>
        <w:t>Language-</w:t>
      </w:r>
      <w:r>
        <w:rPr>
          <w:rFonts w:ascii="Garamond" w:hAnsi="Garamond"/>
          <w:sz w:val="22"/>
          <w:szCs w:val="22"/>
        </w:rPr>
        <w:t>Hearing Association (</w:t>
      </w:r>
      <w:proofErr w:type="spellStart"/>
      <w:r>
        <w:rPr>
          <w:rFonts w:ascii="Garamond" w:hAnsi="Garamond"/>
          <w:sz w:val="22"/>
          <w:szCs w:val="22"/>
        </w:rPr>
        <w:t>ArSHA</w:t>
      </w:r>
      <w:proofErr w:type="spellEnd"/>
      <w:r>
        <w:rPr>
          <w:rFonts w:ascii="Garamond" w:hAnsi="Garamond"/>
          <w:sz w:val="22"/>
          <w:szCs w:val="22"/>
        </w:rPr>
        <w:t xml:space="preserve">) conference, Tempe, AZ, 4/1/23. </w:t>
      </w:r>
    </w:p>
    <w:p w14:paraId="0CC3EB53" w14:textId="5433AAF2" w:rsidR="00BE3739" w:rsidRPr="00BE3739" w:rsidRDefault="00BE3739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BE3739">
        <w:rPr>
          <w:rFonts w:ascii="Garamond" w:hAnsi="Garamond"/>
          <w:b/>
          <w:bCs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(2023). </w:t>
      </w:r>
      <w:r w:rsidRPr="00BE3739">
        <w:rPr>
          <w:rFonts w:ascii="Garamond" w:hAnsi="Garamond"/>
          <w:i/>
          <w:iCs/>
          <w:sz w:val="22"/>
          <w:szCs w:val="22"/>
        </w:rPr>
        <w:t xml:space="preserve">Social Inclusion at School. </w:t>
      </w:r>
      <w:r>
        <w:rPr>
          <w:rFonts w:ascii="Garamond" w:hAnsi="Garamond"/>
          <w:sz w:val="22"/>
          <w:szCs w:val="22"/>
        </w:rPr>
        <w:t xml:space="preserve">Professional Development training for teachers at Hohokam Elementary School, Scottsdale, AZ, 3/1/23. </w:t>
      </w:r>
    </w:p>
    <w:p w14:paraId="2B8A09F4" w14:textId="373F26E5" w:rsidR="00256B21" w:rsidRPr="00F11E25" w:rsidRDefault="00256B2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11E25">
        <w:rPr>
          <w:rFonts w:ascii="Garamond" w:hAnsi="Garamond"/>
          <w:b/>
          <w:bCs/>
          <w:sz w:val="22"/>
          <w:szCs w:val="22"/>
        </w:rPr>
        <w:t xml:space="preserve">Rotheram-Fuller, E., </w:t>
      </w:r>
      <w:r w:rsidRPr="00F11E25">
        <w:rPr>
          <w:rFonts w:ascii="Garamond" w:hAnsi="Garamond"/>
          <w:sz w:val="22"/>
          <w:szCs w:val="22"/>
        </w:rPr>
        <w:t xml:space="preserve">&amp; Dixon, M. (2022). </w:t>
      </w:r>
      <w:r w:rsidRPr="00F11E25">
        <w:rPr>
          <w:rFonts w:ascii="Garamond" w:hAnsi="Garamond"/>
          <w:i/>
          <w:iCs/>
          <w:sz w:val="22"/>
          <w:szCs w:val="22"/>
        </w:rPr>
        <w:t>Building an Interdisciplinary Program around Autism</w:t>
      </w:r>
      <w:r w:rsidRPr="00F11E25">
        <w:rPr>
          <w:rFonts w:ascii="Garamond" w:hAnsi="Garamond"/>
          <w:sz w:val="22"/>
          <w:szCs w:val="22"/>
        </w:rPr>
        <w:t>. Presented at the annual conference of the Teacher Educators for Children with Behavior Disorders, Tempe, AZ, 11/1</w:t>
      </w:r>
      <w:r w:rsidR="00F11E25" w:rsidRPr="00F11E25">
        <w:rPr>
          <w:rFonts w:ascii="Garamond" w:hAnsi="Garamond"/>
          <w:sz w:val="22"/>
          <w:szCs w:val="22"/>
        </w:rPr>
        <w:t>7</w:t>
      </w:r>
      <w:r w:rsidRPr="00F11E25">
        <w:rPr>
          <w:rFonts w:ascii="Garamond" w:hAnsi="Garamond"/>
          <w:sz w:val="22"/>
          <w:szCs w:val="22"/>
        </w:rPr>
        <w:t xml:space="preserve">/22. </w:t>
      </w:r>
    </w:p>
    <w:p w14:paraId="1082C2AE" w14:textId="53308AD9" w:rsidR="00256B21" w:rsidRPr="00F11E25" w:rsidRDefault="00256B2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11E25">
        <w:rPr>
          <w:rFonts w:ascii="Garamond" w:hAnsi="Garamond"/>
          <w:b/>
          <w:bCs/>
          <w:sz w:val="22"/>
          <w:szCs w:val="22"/>
        </w:rPr>
        <w:t xml:space="preserve">Rotheram-Fuller, E., </w:t>
      </w:r>
      <w:r w:rsidRPr="00F11E25">
        <w:rPr>
          <w:rFonts w:ascii="Garamond" w:hAnsi="Garamond"/>
          <w:sz w:val="22"/>
          <w:szCs w:val="22"/>
        </w:rPr>
        <w:t xml:space="preserve">&amp; Turner, K. (2022). </w:t>
      </w:r>
      <w:r w:rsidRPr="00F11E25">
        <w:rPr>
          <w:rFonts w:ascii="Garamond" w:hAnsi="Garamond"/>
          <w:i/>
          <w:iCs/>
          <w:sz w:val="22"/>
          <w:szCs w:val="22"/>
        </w:rPr>
        <w:t>Cultural Acceptability of ABA Interventions for ASD.</w:t>
      </w:r>
      <w:r w:rsidRPr="00F11E25">
        <w:rPr>
          <w:rFonts w:ascii="Garamond" w:hAnsi="Garamond"/>
          <w:sz w:val="22"/>
          <w:szCs w:val="22"/>
        </w:rPr>
        <w:t xml:space="preserve"> Presented as part of a symposium on “Voices from our Clients: Improving the Cultural Responsiveness of Behavioral Intervention” at the annual Applied Behavior Analysis International conference, Boston, MA, 5/30/22. </w:t>
      </w:r>
    </w:p>
    <w:p w14:paraId="434D8777" w14:textId="29E01775" w:rsidR="00256B21" w:rsidRPr="00256B21" w:rsidRDefault="00256B21" w:rsidP="00282A61">
      <w:pPr>
        <w:pStyle w:val="ListParagraph"/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 w:rsidRPr="00F11E25">
        <w:rPr>
          <w:rFonts w:ascii="Garamond" w:hAnsi="Garamond"/>
          <w:b/>
          <w:bCs/>
          <w:sz w:val="22"/>
          <w:szCs w:val="22"/>
        </w:rPr>
        <w:t xml:space="preserve">Rotheram-Fuller, E., </w:t>
      </w:r>
      <w:r w:rsidRPr="00F11E25">
        <w:rPr>
          <w:rFonts w:ascii="Garamond" w:hAnsi="Garamond"/>
          <w:sz w:val="22"/>
          <w:szCs w:val="22"/>
        </w:rPr>
        <w:t>Dixon</w:t>
      </w:r>
      <w:r w:rsidRPr="00256B21">
        <w:rPr>
          <w:rFonts w:ascii="Garamond" w:hAnsi="Garamond"/>
          <w:sz w:val="22"/>
          <w:szCs w:val="22"/>
        </w:rPr>
        <w:t xml:space="preserve">, M., &amp; </w:t>
      </w:r>
      <w:proofErr w:type="spellStart"/>
      <w:r w:rsidRPr="00256B21">
        <w:rPr>
          <w:rFonts w:ascii="Garamond" w:hAnsi="Garamond"/>
          <w:sz w:val="22"/>
          <w:szCs w:val="22"/>
        </w:rPr>
        <w:t>Scheher</w:t>
      </w:r>
      <w:proofErr w:type="spellEnd"/>
      <w:r w:rsidRPr="00256B21">
        <w:rPr>
          <w:rFonts w:ascii="Garamond" w:hAnsi="Garamond"/>
          <w:sz w:val="22"/>
          <w:szCs w:val="22"/>
        </w:rPr>
        <w:t xml:space="preserve">, N. (2022). </w:t>
      </w:r>
      <w:r w:rsidRPr="00256B21">
        <w:rPr>
          <w:rFonts w:ascii="Garamond" w:hAnsi="Garamond"/>
          <w:i/>
          <w:iCs/>
          <w:sz w:val="22"/>
          <w:szCs w:val="22"/>
        </w:rPr>
        <w:t xml:space="preserve">Challenges and opportunities in building interdisciplinary programs around autism. </w:t>
      </w:r>
      <w:r w:rsidRPr="00256B21">
        <w:rPr>
          <w:rFonts w:ascii="Garamond" w:hAnsi="Garamond"/>
          <w:sz w:val="22"/>
          <w:szCs w:val="22"/>
        </w:rPr>
        <w:t>Presented at the annual conference for the International Society for Autism Research, Austin, TX, 5/14/22.</w:t>
      </w:r>
      <w:r>
        <w:rPr>
          <w:rFonts w:ascii="Garamond" w:hAnsi="Garamond"/>
          <w:b/>
          <w:bCs/>
          <w:sz w:val="22"/>
          <w:szCs w:val="22"/>
        </w:rPr>
        <w:t xml:space="preserve"> </w:t>
      </w:r>
    </w:p>
    <w:p w14:paraId="361C788A" w14:textId="13551D30" w:rsidR="005D0C2C" w:rsidRPr="00781BA0" w:rsidRDefault="005D0C2C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sz w:val="22"/>
          <w:szCs w:val="22"/>
        </w:rPr>
        <w:t xml:space="preserve">Turner, K., &amp; </w:t>
      </w:r>
      <w:r w:rsidRPr="00781BA0">
        <w:rPr>
          <w:rFonts w:ascii="Garamond" w:hAnsi="Garamond"/>
          <w:b/>
          <w:bCs/>
          <w:sz w:val="22"/>
          <w:szCs w:val="22"/>
        </w:rPr>
        <w:t>Rotheram-Fuller, E.</w:t>
      </w:r>
      <w:r w:rsidRPr="00781BA0">
        <w:rPr>
          <w:rFonts w:ascii="Garamond" w:hAnsi="Garamond"/>
          <w:sz w:val="22"/>
          <w:szCs w:val="22"/>
        </w:rPr>
        <w:t xml:space="preserve"> (2020). </w:t>
      </w:r>
      <w:r w:rsidRPr="00781BA0">
        <w:rPr>
          <w:rFonts w:ascii="Garamond" w:hAnsi="Garamond"/>
          <w:i/>
          <w:iCs/>
          <w:sz w:val="22"/>
          <w:szCs w:val="22"/>
        </w:rPr>
        <w:t>Applied behavior analytic parent training in Spanish for children with autism spectrum disorders.</w:t>
      </w:r>
      <w:r w:rsidRPr="00781BA0">
        <w:rPr>
          <w:rFonts w:ascii="Garamond" w:hAnsi="Garamond"/>
          <w:sz w:val="22"/>
          <w:szCs w:val="22"/>
        </w:rPr>
        <w:t xml:space="preserve"> Presented at the Applied Behavior Analysis International, </w:t>
      </w:r>
      <w:proofErr w:type="spellStart"/>
      <w:r w:rsidRPr="00781BA0">
        <w:rPr>
          <w:rFonts w:ascii="Garamond" w:hAnsi="Garamond"/>
          <w:sz w:val="22"/>
          <w:szCs w:val="22"/>
        </w:rPr>
        <w:t>Culturo</w:t>
      </w:r>
      <w:proofErr w:type="spellEnd"/>
      <w:r w:rsidRPr="00781BA0">
        <w:rPr>
          <w:rFonts w:ascii="Garamond" w:hAnsi="Garamond"/>
          <w:sz w:val="22"/>
          <w:szCs w:val="22"/>
        </w:rPr>
        <w:t xml:space="preserve">-Behavior Science Conference, </w:t>
      </w:r>
      <w:proofErr w:type="gramStart"/>
      <w:r w:rsidRPr="00781BA0">
        <w:rPr>
          <w:rFonts w:ascii="Garamond" w:hAnsi="Garamond"/>
          <w:sz w:val="22"/>
          <w:szCs w:val="22"/>
        </w:rPr>
        <w:t>Online</w:t>
      </w:r>
      <w:proofErr w:type="gramEnd"/>
      <w:r w:rsidRPr="00781BA0">
        <w:rPr>
          <w:rFonts w:ascii="Garamond" w:hAnsi="Garamond"/>
          <w:sz w:val="22"/>
          <w:szCs w:val="22"/>
        </w:rPr>
        <w:t xml:space="preserve"> 10/8/20. </w:t>
      </w:r>
    </w:p>
    <w:p w14:paraId="7D4920B8" w14:textId="77777777" w:rsidR="000979AF" w:rsidRPr="00781BA0" w:rsidRDefault="000979AF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b/>
          <w:bCs/>
          <w:sz w:val="22"/>
          <w:szCs w:val="22"/>
        </w:rPr>
        <w:t>Rotheram-Fuller, E</w:t>
      </w:r>
      <w:r w:rsidRPr="00781BA0">
        <w:rPr>
          <w:rFonts w:ascii="Garamond" w:hAnsi="Garamond"/>
          <w:sz w:val="22"/>
          <w:szCs w:val="22"/>
        </w:rPr>
        <w:t xml:space="preserve">. &amp; Wolf, L. (2020). </w:t>
      </w:r>
      <w:r w:rsidRPr="00781BA0">
        <w:rPr>
          <w:rFonts w:ascii="Garamond" w:hAnsi="Garamond"/>
          <w:i/>
          <w:iCs/>
          <w:sz w:val="22"/>
          <w:szCs w:val="22"/>
        </w:rPr>
        <w:t xml:space="preserve">How might we build an intellectual community in an online doctoral seminar? </w:t>
      </w:r>
      <w:r w:rsidRPr="00781BA0">
        <w:rPr>
          <w:rFonts w:ascii="Garamond" w:hAnsi="Garamond"/>
          <w:sz w:val="22"/>
          <w:szCs w:val="22"/>
        </w:rPr>
        <w:t xml:space="preserve">Teaching doctoral courses – peer learning series, </w:t>
      </w:r>
      <w:proofErr w:type="gramStart"/>
      <w:r w:rsidRPr="00781BA0">
        <w:rPr>
          <w:rFonts w:ascii="Garamond" w:hAnsi="Garamond"/>
          <w:sz w:val="22"/>
          <w:szCs w:val="22"/>
        </w:rPr>
        <w:t>Online</w:t>
      </w:r>
      <w:proofErr w:type="gramEnd"/>
      <w:r w:rsidRPr="00781BA0">
        <w:rPr>
          <w:rFonts w:ascii="Garamond" w:hAnsi="Garamond"/>
          <w:sz w:val="22"/>
          <w:szCs w:val="22"/>
        </w:rPr>
        <w:t xml:space="preserve"> 6/23/20. </w:t>
      </w:r>
    </w:p>
    <w:p w14:paraId="797923D5" w14:textId="77777777" w:rsidR="00115E30" w:rsidRPr="00781BA0" w:rsidRDefault="00115E30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b/>
          <w:sz w:val="22"/>
          <w:szCs w:val="22"/>
        </w:rPr>
        <w:t>Rotheram-Fuller, E.</w:t>
      </w:r>
      <w:r w:rsidRPr="00781BA0">
        <w:rPr>
          <w:rFonts w:ascii="Garamond" w:hAnsi="Garamond"/>
          <w:sz w:val="22"/>
          <w:szCs w:val="22"/>
        </w:rPr>
        <w:t xml:space="preserve"> (2019). </w:t>
      </w:r>
      <w:r w:rsidRPr="00781BA0">
        <w:rPr>
          <w:rFonts w:ascii="Garamond" w:hAnsi="Garamond"/>
          <w:i/>
          <w:sz w:val="22"/>
          <w:szCs w:val="22"/>
        </w:rPr>
        <w:t>Recognizing and addressing neurodiversity in the classroom: Social, sensory and academic challenges</w:t>
      </w:r>
      <w:r w:rsidRPr="00781BA0">
        <w:rPr>
          <w:rFonts w:ascii="Garamond" w:hAnsi="Garamond"/>
          <w:sz w:val="22"/>
          <w:szCs w:val="22"/>
        </w:rPr>
        <w:t xml:space="preserve">. Presented at the 2019 Arizona Multicultural Education Conference, Tempe, AZ, 9/20/19. </w:t>
      </w:r>
    </w:p>
    <w:p w14:paraId="37609F49" w14:textId="77777777" w:rsidR="00325021" w:rsidRPr="00781BA0" w:rsidRDefault="0032502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b/>
          <w:sz w:val="22"/>
          <w:szCs w:val="22"/>
        </w:rPr>
        <w:t>Rotheram-Fuller, E.,</w:t>
      </w:r>
      <w:r w:rsidRPr="00781BA0">
        <w:rPr>
          <w:rFonts w:ascii="Garamond" w:hAnsi="Garamond"/>
          <w:sz w:val="22"/>
          <w:szCs w:val="22"/>
        </w:rPr>
        <w:t xml:space="preserve"> &amp; Turner, K. (2019). </w:t>
      </w:r>
      <w:r w:rsidRPr="00781BA0">
        <w:rPr>
          <w:rFonts w:ascii="Garamond" w:eastAsia="Calibri" w:hAnsi="Garamond"/>
          <w:i/>
          <w:sz w:val="22"/>
          <w:szCs w:val="22"/>
        </w:rPr>
        <w:t xml:space="preserve">Parent-Mediated ABA Interventions for ASD Related Problem Behavior. </w:t>
      </w:r>
      <w:r w:rsidR="00115E30" w:rsidRPr="00781BA0">
        <w:rPr>
          <w:rFonts w:ascii="Garamond" w:hAnsi="Garamond"/>
          <w:sz w:val="22"/>
          <w:szCs w:val="22"/>
        </w:rPr>
        <w:t>P</w:t>
      </w:r>
      <w:r w:rsidRPr="00781BA0">
        <w:rPr>
          <w:rFonts w:ascii="Garamond" w:hAnsi="Garamond"/>
          <w:sz w:val="22"/>
          <w:szCs w:val="22"/>
        </w:rPr>
        <w:t xml:space="preserve">resented at the annual conference for the American Psychological Association, Chicago, IL, 8/8/19. </w:t>
      </w:r>
    </w:p>
    <w:p w14:paraId="10CB8592" w14:textId="77777777" w:rsidR="00325021" w:rsidRPr="00781BA0" w:rsidRDefault="0032502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b/>
          <w:sz w:val="22"/>
          <w:szCs w:val="22"/>
        </w:rPr>
        <w:t>Rotheram-Fuller, E.,</w:t>
      </w:r>
      <w:r w:rsidRPr="00781BA0">
        <w:rPr>
          <w:rFonts w:ascii="Garamond" w:hAnsi="Garamond"/>
          <w:sz w:val="22"/>
          <w:szCs w:val="22"/>
        </w:rPr>
        <w:t xml:space="preserve"> &amp; Turner, K. (2019). </w:t>
      </w:r>
      <w:r w:rsidRPr="00781BA0">
        <w:rPr>
          <w:rFonts w:ascii="Garamond" w:eastAsia="Calibri" w:hAnsi="Garamond"/>
          <w:i/>
          <w:sz w:val="22"/>
          <w:szCs w:val="22"/>
        </w:rPr>
        <w:t>Effectiveness of ABA Parent Training in Spanish for Children with ASD.</w:t>
      </w:r>
      <w:r w:rsidRPr="00781BA0">
        <w:rPr>
          <w:rFonts w:ascii="Garamond" w:hAnsi="Garamond"/>
          <w:sz w:val="22"/>
          <w:szCs w:val="22"/>
        </w:rPr>
        <w:t xml:space="preserve"> Presented at the annual conference for the International Society for Autism Research, Montreal, Canada, 5/3/19. </w:t>
      </w:r>
    </w:p>
    <w:p w14:paraId="6ACFE18B" w14:textId="77777777" w:rsidR="00EC720B" w:rsidRPr="00781BA0" w:rsidRDefault="00EC720B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781BA0">
        <w:rPr>
          <w:rFonts w:ascii="Garamond" w:hAnsi="Garamond"/>
          <w:b/>
          <w:sz w:val="22"/>
          <w:szCs w:val="22"/>
        </w:rPr>
        <w:t>Rotheram-Fuller, E.,</w:t>
      </w:r>
      <w:r w:rsidRPr="00781BA0">
        <w:rPr>
          <w:rFonts w:ascii="Garamond" w:hAnsi="Garamond"/>
          <w:sz w:val="22"/>
          <w:szCs w:val="22"/>
        </w:rPr>
        <w:t xml:space="preserve"> &amp; Moon, C. (2019). </w:t>
      </w:r>
      <w:r w:rsidRPr="00781BA0">
        <w:rPr>
          <w:rFonts w:ascii="Garamond" w:hAnsi="Garamond"/>
          <w:i/>
          <w:sz w:val="22"/>
          <w:szCs w:val="22"/>
        </w:rPr>
        <w:t>Understanding neurodiversity in the school community.</w:t>
      </w:r>
      <w:r w:rsidRPr="00781BA0">
        <w:rPr>
          <w:rFonts w:ascii="Garamond" w:hAnsi="Garamond"/>
          <w:sz w:val="22"/>
          <w:szCs w:val="22"/>
        </w:rPr>
        <w:t xml:space="preserve"> Invited workshop presented at the Tempe Union High School District. Tempe, AZ, 2/25/19. </w:t>
      </w:r>
    </w:p>
    <w:p w14:paraId="440C717B" w14:textId="77777777" w:rsidR="00422504" w:rsidRPr="00EB5C36" w:rsidRDefault="00422504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EB5C36">
        <w:rPr>
          <w:rFonts w:ascii="Garamond" w:hAnsi="Garamond"/>
          <w:b/>
          <w:sz w:val="22"/>
          <w:szCs w:val="22"/>
        </w:rPr>
        <w:t>Rotheram-Fuller, E.,</w:t>
      </w:r>
      <w:r w:rsidRPr="00EB5C36">
        <w:rPr>
          <w:rFonts w:ascii="Garamond" w:hAnsi="Garamond"/>
          <w:sz w:val="22"/>
          <w:szCs w:val="22"/>
        </w:rPr>
        <w:t xml:space="preserve"> Turner, K. (2018). </w:t>
      </w:r>
      <w:r w:rsidRPr="00EB5C36">
        <w:rPr>
          <w:rFonts w:ascii="Garamond" w:hAnsi="Garamond"/>
          <w:i/>
          <w:sz w:val="22"/>
          <w:szCs w:val="22"/>
        </w:rPr>
        <w:t>The need for diversity training in behavior analysis.</w:t>
      </w:r>
      <w:r w:rsidRPr="00EB5C36">
        <w:rPr>
          <w:rFonts w:ascii="Garamond" w:hAnsi="Garamond"/>
          <w:sz w:val="22"/>
          <w:szCs w:val="22"/>
        </w:rPr>
        <w:t xml:space="preserve"> Presented at the 42</w:t>
      </w:r>
      <w:r w:rsidRPr="00EB5C36">
        <w:rPr>
          <w:rFonts w:ascii="Garamond" w:hAnsi="Garamond"/>
          <w:sz w:val="22"/>
          <w:szCs w:val="22"/>
          <w:vertAlign w:val="superscript"/>
        </w:rPr>
        <w:t>nd</w:t>
      </w:r>
      <w:r w:rsidRPr="00EB5C36">
        <w:rPr>
          <w:rFonts w:ascii="Garamond" w:hAnsi="Garamond"/>
          <w:sz w:val="22"/>
          <w:szCs w:val="22"/>
        </w:rPr>
        <w:t xml:space="preserve"> annual conference of the Teacher Educators for Children with Behavioral Disorders, Temple, AZ, 10/19/18. </w:t>
      </w:r>
    </w:p>
    <w:p w14:paraId="2C6A4963" w14:textId="77777777" w:rsidR="00422504" w:rsidRPr="00EB5C36" w:rsidRDefault="00422504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EB5C36">
        <w:rPr>
          <w:rFonts w:ascii="Garamond" w:hAnsi="Garamond"/>
          <w:b/>
          <w:sz w:val="22"/>
          <w:szCs w:val="22"/>
        </w:rPr>
        <w:t>Rotheram-Fuller, E.,</w:t>
      </w:r>
      <w:r w:rsidRPr="00EB5C36">
        <w:rPr>
          <w:rFonts w:ascii="Garamond" w:hAnsi="Garamond"/>
          <w:sz w:val="22"/>
          <w:szCs w:val="22"/>
        </w:rPr>
        <w:t xml:space="preserve"> Turner, K. (2018). </w:t>
      </w:r>
      <w:r w:rsidRPr="00EB5C36">
        <w:rPr>
          <w:rFonts w:ascii="Garamond" w:hAnsi="Garamond"/>
          <w:i/>
          <w:sz w:val="22"/>
          <w:szCs w:val="22"/>
        </w:rPr>
        <w:t>Methods to Increase Participation in Spanish Language ASD Parent Training.</w:t>
      </w:r>
      <w:r w:rsidRPr="00EB5C36">
        <w:rPr>
          <w:rFonts w:ascii="Garamond" w:hAnsi="Garamond"/>
          <w:sz w:val="22"/>
          <w:szCs w:val="22"/>
        </w:rPr>
        <w:t xml:space="preserve"> Presented at the annual conference for the American Psychological Association, San Francisco, CA, 8/10/18. </w:t>
      </w:r>
    </w:p>
    <w:p w14:paraId="048E1C4E" w14:textId="77777777" w:rsidR="00AD4195" w:rsidRPr="00EB5C36" w:rsidRDefault="00AD4195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EB5C36">
        <w:rPr>
          <w:rFonts w:ascii="Garamond" w:hAnsi="Garamond"/>
          <w:sz w:val="22"/>
          <w:szCs w:val="22"/>
        </w:rPr>
        <w:t xml:space="preserve">Neault, N. Barosky, C., </w:t>
      </w:r>
      <w:r w:rsidRPr="00EB5C36">
        <w:rPr>
          <w:rFonts w:ascii="Garamond" w:hAnsi="Garamond"/>
          <w:b/>
          <w:sz w:val="22"/>
          <w:szCs w:val="22"/>
        </w:rPr>
        <w:t>Rotheram-Fuller, E.</w:t>
      </w:r>
      <w:r w:rsidRPr="00EB5C36">
        <w:rPr>
          <w:rFonts w:ascii="Garamond" w:hAnsi="Garamond"/>
          <w:sz w:val="22"/>
          <w:szCs w:val="22"/>
        </w:rPr>
        <w:t xml:space="preserve"> Neal, H. (2018). </w:t>
      </w:r>
      <w:r w:rsidRPr="00EB5C36">
        <w:rPr>
          <w:rFonts w:ascii="Garamond" w:hAnsi="Garamond"/>
          <w:i/>
          <w:sz w:val="22"/>
          <w:szCs w:val="22"/>
        </w:rPr>
        <w:t>Diversity training for behavior analysts.</w:t>
      </w:r>
      <w:r w:rsidRPr="00EB5C36">
        <w:rPr>
          <w:rFonts w:ascii="Garamond" w:hAnsi="Garamond"/>
          <w:sz w:val="22"/>
          <w:szCs w:val="22"/>
        </w:rPr>
        <w:t xml:space="preserve"> Presented at the Applied Behavior Analysis International meeting, San Diego, CA, 5/28/18. </w:t>
      </w:r>
    </w:p>
    <w:p w14:paraId="5AE09ECC" w14:textId="77777777" w:rsidR="00F17193" w:rsidRPr="00EB5C36" w:rsidRDefault="00AD4195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EB5C36">
        <w:rPr>
          <w:rFonts w:ascii="Garamond" w:hAnsi="Garamond"/>
          <w:sz w:val="22"/>
          <w:szCs w:val="22"/>
        </w:rPr>
        <w:t xml:space="preserve">Matthews, N., </w:t>
      </w:r>
      <w:r w:rsidRPr="00EB5C36">
        <w:rPr>
          <w:rFonts w:ascii="Garamond" w:hAnsi="Garamond"/>
          <w:b/>
          <w:sz w:val="22"/>
          <w:szCs w:val="22"/>
        </w:rPr>
        <w:t>Rotheram-Fuller, E.</w:t>
      </w:r>
      <w:r w:rsidR="009C79A1" w:rsidRPr="00EB5C36">
        <w:rPr>
          <w:rFonts w:ascii="Garamond" w:hAnsi="Garamond"/>
          <w:b/>
          <w:sz w:val="22"/>
          <w:szCs w:val="22"/>
        </w:rPr>
        <w:t>,</w:t>
      </w:r>
      <w:r w:rsidR="009C79A1" w:rsidRPr="00EB5C36">
        <w:rPr>
          <w:rFonts w:ascii="Garamond" w:hAnsi="Garamond"/>
          <w:sz w:val="22"/>
          <w:szCs w:val="22"/>
        </w:rPr>
        <w:t xml:space="preserve"> Orr, B., Warriner, K., DeCarlo, M., Sorenson, M., Laflin, J., &amp; Smith, C.J.</w:t>
      </w:r>
      <w:r w:rsidRPr="00EB5C36">
        <w:rPr>
          <w:rFonts w:ascii="Garamond" w:hAnsi="Garamond"/>
          <w:sz w:val="22"/>
          <w:szCs w:val="22"/>
        </w:rPr>
        <w:t xml:space="preserve"> (2018). </w:t>
      </w:r>
      <w:r w:rsidR="009C79A1" w:rsidRPr="00EB5C36">
        <w:rPr>
          <w:rFonts w:ascii="Garamond" w:hAnsi="Garamond"/>
          <w:i/>
          <w:sz w:val="22"/>
          <w:szCs w:val="22"/>
        </w:rPr>
        <w:t>Does peer mediation increase effectiveness of the PEERS curriculum? A pilot randomized control trial examining social function, well-being, and classroom social network centrality.</w:t>
      </w:r>
      <w:r w:rsidR="009C79A1" w:rsidRPr="00EB5C36">
        <w:rPr>
          <w:rFonts w:ascii="Garamond" w:hAnsi="Garamond"/>
          <w:sz w:val="22"/>
          <w:szCs w:val="22"/>
        </w:rPr>
        <w:t xml:space="preserve"> </w:t>
      </w:r>
      <w:r w:rsidRPr="00EB5C36">
        <w:rPr>
          <w:rFonts w:ascii="Garamond" w:hAnsi="Garamond"/>
          <w:sz w:val="22"/>
          <w:szCs w:val="22"/>
        </w:rPr>
        <w:t>Presented at the Internatio</w:t>
      </w:r>
      <w:r w:rsidR="00F17193" w:rsidRPr="00EB5C36">
        <w:rPr>
          <w:rFonts w:ascii="Garamond" w:hAnsi="Garamond"/>
          <w:sz w:val="22"/>
          <w:szCs w:val="22"/>
        </w:rPr>
        <w:t>nal Society for Autism Research, Rotterdam,</w:t>
      </w:r>
      <w:r w:rsidRPr="00EB5C36">
        <w:rPr>
          <w:rFonts w:ascii="Garamond" w:hAnsi="Garamond"/>
          <w:sz w:val="22"/>
          <w:szCs w:val="22"/>
        </w:rPr>
        <w:t xml:space="preserve"> Netherlands, </w:t>
      </w:r>
      <w:r w:rsidR="00F17193" w:rsidRPr="00EB5C36">
        <w:rPr>
          <w:rFonts w:ascii="Garamond" w:hAnsi="Garamond"/>
          <w:sz w:val="22"/>
          <w:szCs w:val="22"/>
        </w:rPr>
        <w:t xml:space="preserve">5/12/18. </w:t>
      </w:r>
    </w:p>
    <w:p w14:paraId="7638D65E" w14:textId="77777777" w:rsidR="008211D5" w:rsidRPr="00F17193" w:rsidRDefault="008211D5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17193">
        <w:rPr>
          <w:rFonts w:ascii="Garamond" w:hAnsi="Garamond"/>
          <w:b/>
          <w:sz w:val="22"/>
          <w:szCs w:val="22"/>
        </w:rPr>
        <w:t>Rotheram-Fuller, E</w:t>
      </w:r>
      <w:r w:rsidRPr="00F17193">
        <w:rPr>
          <w:rFonts w:ascii="Garamond" w:hAnsi="Garamond"/>
          <w:sz w:val="22"/>
          <w:szCs w:val="22"/>
        </w:rPr>
        <w:t xml:space="preserve">., Turner, K. (2017). </w:t>
      </w:r>
      <w:r w:rsidR="004707D9" w:rsidRPr="00F17193">
        <w:rPr>
          <w:rFonts w:ascii="Garamond" w:hAnsi="Garamond"/>
          <w:i/>
          <w:sz w:val="22"/>
          <w:szCs w:val="22"/>
        </w:rPr>
        <w:t>Strategies to Enhance Engagement in Spanish language Parent Training on ASD</w:t>
      </w:r>
      <w:r w:rsidR="004707D9" w:rsidRPr="00F17193">
        <w:rPr>
          <w:rFonts w:ascii="Garamond" w:hAnsi="Garamond"/>
          <w:sz w:val="22"/>
          <w:szCs w:val="22"/>
        </w:rPr>
        <w:t xml:space="preserve">. </w:t>
      </w:r>
      <w:r w:rsidR="0020540D" w:rsidRPr="00F17193">
        <w:rPr>
          <w:rFonts w:ascii="Garamond" w:hAnsi="Garamond"/>
          <w:sz w:val="22"/>
          <w:szCs w:val="22"/>
        </w:rPr>
        <w:t>P</w:t>
      </w:r>
      <w:r w:rsidRPr="00F17193">
        <w:rPr>
          <w:rFonts w:ascii="Garamond" w:hAnsi="Garamond"/>
          <w:sz w:val="22"/>
          <w:szCs w:val="22"/>
        </w:rPr>
        <w:t>resented at the</w:t>
      </w:r>
      <w:r w:rsidR="004707D9" w:rsidRPr="00F17193">
        <w:rPr>
          <w:rFonts w:ascii="Garamond" w:hAnsi="Garamond"/>
          <w:sz w:val="22"/>
          <w:szCs w:val="22"/>
        </w:rPr>
        <w:t xml:space="preserve"> 41</w:t>
      </w:r>
      <w:r w:rsidR="004707D9" w:rsidRPr="00F17193">
        <w:rPr>
          <w:rFonts w:ascii="Garamond" w:hAnsi="Garamond"/>
          <w:sz w:val="22"/>
          <w:szCs w:val="22"/>
          <w:vertAlign w:val="superscript"/>
        </w:rPr>
        <w:t>st</w:t>
      </w:r>
      <w:r w:rsidR="004707D9" w:rsidRPr="00F17193">
        <w:rPr>
          <w:rFonts w:ascii="Garamond" w:hAnsi="Garamond"/>
          <w:sz w:val="22"/>
          <w:szCs w:val="22"/>
        </w:rPr>
        <w:t xml:space="preserve"> annual conference of Teacher Educators for Children with Behavioral Disorders, Tempe, AZ, 10/26/17. </w:t>
      </w:r>
      <w:r w:rsidRPr="00F17193">
        <w:rPr>
          <w:rFonts w:ascii="Garamond" w:hAnsi="Garamond"/>
          <w:sz w:val="22"/>
          <w:szCs w:val="22"/>
        </w:rPr>
        <w:t xml:space="preserve"> </w:t>
      </w:r>
    </w:p>
    <w:p w14:paraId="7D84C151" w14:textId="77777777" w:rsidR="001101D4" w:rsidRPr="006711AD" w:rsidRDefault="001101D4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17193">
        <w:rPr>
          <w:rFonts w:ascii="Garamond" w:hAnsi="Garamond"/>
          <w:b/>
          <w:sz w:val="22"/>
          <w:szCs w:val="22"/>
        </w:rPr>
        <w:t>Rotheram-Fuller,</w:t>
      </w:r>
      <w:r w:rsidRPr="006711AD">
        <w:rPr>
          <w:rFonts w:ascii="Garamond" w:hAnsi="Garamond"/>
          <w:b/>
          <w:sz w:val="22"/>
          <w:szCs w:val="22"/>
        </w:rPr>
        <w:t xml:space="preserve"> E</w:t>
      </w:r>
      <w:r w:rsidRPr="006711AD">
        <w:rPr>
          <w:rFonts w:ascii="Garamond" w:hAnsi="Garamond"/>
          <w:sz w:val="22"/>
          <w:szCs w:val="22"/>
        </w:rPr>
        <w:t>. Turner</w:t>
      </w:r>
      <w:r w:rsidR="006711AD" w:rsidRPr="006711AD">
        <w:rPr>
          <w:rFonts w:ascii="Garamond" w:hAnsi="Garamond"/>
          <w:sz w:val="22"/>
          <w:szCs w:val="22"/>
        </w:rPr>
        <w:t>, K.</w:t>
      </w:r>
      <w:r w:rsidRPr="006711AD">
        <w:rPr>
          <w:rFonts w:ascii="Garamond" w:hAnsi="Garamond"/>
          <w:sz w:val="22"/>
          <w:szCs w:val="22"/>
        </w:rPr>
        <w:t xml:space="preserve"> (2017). </w:t>
      </w:r>
      <w:r w:rsidR="006711AD" w:rsidRPr="006711AD">
        <w:rPr>
          <w:rFonts w:ascii="Garamond" w:hAnsi="Garamond"/>
          <w:i/>
          <w:sz w:val="22"/>
          <w:szCs w:val="22"/>
        </w:rPr>
        <w:t xml:space="preserve">Comparing Methods to Increase Participation in Spanish Language ASD Parent Training. </w:t>
      </w:r>
      <w:r w:rsidRPr="006711AD">
        <w:rPr>
          <w:rFonts w:ascii="Garamond" w:hAnsi="Garamond"/>
          <w:sz w:val="22"/>
          <w:szCs w:val="22"/>
        </w:rPr>
        <w:t>Presented at the International Meeting for Autism Research, San Francisco, CA, 05/13/17.</w:t>
      </w:r>
    </w:p>
    <w:p w14:paraId="68F9334A" w14:textId="77777777" w:rsidR="00A97CE8" w:rsidRPr="00052AF9" w:rsidRDefault="00A97CE8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A97CE8">
        <w:rPr>
          <w:rFonts w:ascii="Garamond" w:hAnsi="Garamond" w:cs="Garamond"/>
          <w:b/>
          <w:sz w:val="22"/>
          <w:szCs w:val="22"/>
        </w:rPr>
        <w:lastRenderedPageBreak/>
        <w:t>Rotheram-Fuller, E</w:t>
      </w:r>
      <w:r>
        <w:rPr>
          <w:rFonts w:ascii="Garamond" w:hAnsi="Garamond" w:cs="Garamond"/>
          <w:sz w:val="22"/>
          <w:szCs w:val="22"/>
        </w:rPr>
        <w:t>., Turner, K.</w:t>
      </w:r>
      <w:r w:rsidR="00DA6564">
        <w:rPr>
          <w:rFonts w:ascii="Garamond" w:hAnsi="Garamond" w:cs="Garamond"/>
          <w:sz w:val="22"/>
          <w:szCs w:val="22"/>
        </w:rPr>
        <w:t xml:space="preserve">, Park., H., </w:t>
      </w:r>
      <w:r w:rsidR="0034594A">
        <w:rPr>
          <w:rFonts w:ascii="Garamond" w:hAnsi="Garamond" w:cs="Garamond"/>
          <w:sz w:val="22"/>
          <w:szCs w:val="22"/>
        </w:rPr>
        <w:t>*</w:t>
      </w:r>
      <w:r w:rsidR="00DA6564">
        <w:rPr>
          <w:rFonts w:ascii="Garamond" w:hAnsi="Garamond" w:cs="Garamond"/>
          <w:sz w:val="22"/>
          <w:szCs w:val="22"/>
        </w:rPr>
        <w:t xml:space="preserve">Parra, L., </w:t>
      </w:r>
      <w:r w:rsidR="0034594A">
        <w:rPr>
          <w:rFonts w:ascii="Garamond" w:hAnsi="Garamond" w:cs="Garamond"/>
          <w:sz w:val="22"/>
          <w:szCs w:val="22"/>
        </w:rPr>
        <w:t>*</w:t>
      </w:r>
      <w:r w:rsidR="00DA6564">
        <w:rPr>
          <w:rFonts w:ascii="Garamond" w:hAnsi="Garamond" w:cs="Garamond"/>
          <w:sz w:val="22"/>
          <w:szCs w:val="22"/>
        </w:rPr>
        <w:t>Pinon, T.</w:t>
      </w:r>
      <w:r>
        <w:rPr>
          <w:rFonts w:ascii="Garamond" w:hAnsi="Garamond" w:cs="Garamond"/>
          <w:sz w:val="22"/>
          <w:szCs w:val="22"/>
        </w:rPr>
        <w:t xml:space="preserve"> (2016). </w:t>
      </w:r>
      <w:r w:rsidR="00DA6564" w:rsidRPr="00641BDF">
        <w:rPr>
          <w:rFonts w:ascii="Garamond" w:eastAsia="Calibri" w:hAnsi="Garamond"/>
          <w:i/>
          <w:sz w:val="22"/>
          <w:szCs w:val="22"/>
        </w:rPr>
        <w:t>Spanish Language ABA Parent Training for Families with Children with ASD</w:t>
      </w:r>
      <w:r w:rsidR="00052AF9">
        <w:rPr>
          <w:rFonts w:ascii="Garamond" w:eastAsia="Calibri" w:hAnsi="Garamond"/>
          <w:sz w:val="22"/>
          <w:szCs w:val="22"/>
        </w:rPr>
        <w:t>. P</w:t>
      </w:r>
      <w:r w:rsidR="00DA6564" w:rsidRPr="00383EE1">
        <w:rPr>
          <w:rFonts w:ascii="Garamond" w:hAnsi="Garamond"/>
          <w:sz w:val="22"/>
          <w:szCs w:val="22"/>
        </w:rPr>
        <w:t xml:space="preserve">resented at the </w:t>
      </w:r>
      <w:r w:rsidR="00DA6564">
        <w:rPr>
          <w:rFonts w:ascii="Garamond" w:hAnsi="Garamond"/>
          <w:sz w:val="22"/>
          <w:szCs w:val="22"/>
        </w:rPr>
        <w:t>40</w:t>
      </w:r>
      <w:r w:rsidR="00DA6564" w:rsidRPr="00383EE1">
        <w:rPr>
          <w:rFonts w:ascii="Garamond" w:hAnsi="Garamond"/>
          <w:sz w:val="22"/>
          <w:szCs w:val="22"/>
          <w:vertAlign w:val="superscript"/>
        </w:rPr>
        <w:t>th</w:t>
      </w:r>
      <w:r w:rsidR="00DA6564" w:rsidRPr="00383EE1">
        <w:rPr>
          <w:rFonts w:ascii="Garamond" w:hAnsi="Garamond"/>
          <w:sz w:val="22"/>
          <w:szCs w:val="22"/>
        </w:rPr>
        <w:t xml:space="preserve"> annual conference of Teacher Educators for Children with Behavioral Disorders, Tempe, AZ</w:t>
      </w:r>
      <w:r w:rsidR="00DA6564" w:rsidRPr="00052AF9">
        <w:rPr>
          <w:rFonts w:ascii="Garamond" w:hAnsi="Garamond"/>
          <w:sz w:val="22"/>
          <w:szCs w:val="22"/>
        </w:rPr>
        <w:t xml:space="preserve">, </w:t>
      </w:r>
      <w:r w:rsidR="00052AF9" w:rsidRPr="00052AF9">
        <w:rPr>
          <w:rFonts w:ascii="Garamond" w:hAnsi="Garamond"/>
          <w:sz w:val="22"/>
          <w:szCs w:val="22"/>
        </w:rPr>
        <w:t>10/20</w:t>
      </w:r>
      <w:r w:rsidR="00DA6564" w:rsidRPr="00052AF9">
        <w:rPr>
          <w:rFonts w:ascii="Garamond" w:hAnsi="Garamond"/>
          <w:sz w:val="22"/>
          <w:szCs w:val="22"/>
        </w:rPr>
        <w:t xml:space="preserve">/16. </w:t>
      </w:r>
    </w:p>
    <w:p w14:paraId="3B318941" w14:textId="77777777" w:rsidR="00A97CE8" w:rsidRPr="00A97CE8" w:rsidRDefault="00A97CE8" w:rsidP="00282A61">
      <w:pPr>
        <w:pStyle w:val="ListParagraph"/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 w:rsidRPr="00A97CE8"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(</w:t>
      </w:r>
      <w:r w:rsidRPr="00A97CE8">
        <w:rPr>
          <w:rFonts w:ascii="Garamond" w:hAnsi="Garamond" w:cs="Garamond"/>
          <w:sz w:val="22"/>
          <w:szCs w:val="22"/>
        </w:rPr>
        <w:t>2016</w:t>
      </w:r>
      <w:r>
        <w:rPr>
          <w:rFonts w:ascii="Garamond" w:hAnsi="Garamond" w:cs="Garamond"/>
          <w:sz w:val="22"/>
          <w:szCs w:val="22"/>
        </w:rPr>
        <w:t xml:space="preserve">) </w:t>
      </w:r>
      <w:r w:rsidRPr="00641BDF">
        <w:rPr>
          <w:rFonts w:ascii="Garamond" w:hAnsi="Garamond" w:cs="Garamond"/>
          <w:i/>
          <w:sz w:val="22"/>
          <w:szCs w:val="22"/>
        </w:rPr>
        <w:t>What to expect on a job interview and finding a position and college that fit.</w:t>
      </w:r>
      <w:r w:rsidRPr="00A97CE8">
        <w:rPr>
          <w:rFonts w:ascii="Garamond" w:hAnsi="Garamond" w:cs="Garamond"/>
          <w:sz w:val="22"/>
          <w:szCs w:val="22"/>
        </w:rPr>
        <w:t xml:space="preserve"> Teachers College Doctoral Committee Job Search Series, </w:t>
      </w:r>
      <w:r>
        <w:rPr>
          <w:rFonts w:ascii="Garamond" w:hAnsi="Garamond" w:cs="Garamond"/>
          <w:sz w:val="22"/>
          <w:szCs w:val="22"/>
        </w:rPr>
        <w:t xml:space="preserve">Tempe, AZ, </w:t>
      </w:r>
      <w:r w:rsidRPr="00A97CE8">
        <w:rPr>
          <w:rFonts w:ascii="Garamond" w:hAnsi="Garamond" w:cs="Garamond"/>
          <w:sz w:val="22"/>
          <w:szCs w:val="22"/>
        </w:rPr>
        <w:t>10/27/16</w:t>
      </w:r>
      <w:r>
        <w:rPr>
          <w:rFonts w:ascii="Garamond" w:hAnsi="Garamond" w:cs="Garamond"/>
          <w:sz w:val="22"/>
          <w:szCs w:val="22"/>
        </w:rPr>
        <w:t>.</w:t>
      </w:r>
    </w:p>
    <w:p w14:paraId="766B679D" w14:textId="77777777" w:rsidR="00A97CE8" w:rsidRPr="00A97CE8" w:rsidRDefault="00A97CE8" w:rsidP="00282A61">
      <w:pPr>
        <w:pStyle w:val="ListParagraph"/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 w:rsidRPr="00A97CE8"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>. (</w:t>
      </w:r>
      <w:r w:rsidRPr="00A97CE8">
        <w:rPr>
          <w:rFonts w:ascii="Garamond" w:hAnsi="Garamond" w:cs="Garamond"/>
          <w:sz w:val="22"/>
          <w:szCs w:val="22"/>
        </w:rPr>
        <w:t>2016</w:t>
      </w:r>
      <w:r>
        <w:rPr>
          <w:rFonts w:ascii="Garamond" w:hAnsi="Garamond" w:cs="Garamond"/>
          <w:sz w:val="22"/>
          <w:szCs w:val="22"/>
        </w:rPr>
        <w:t xml:space="preserve">). </w:t>
      </w:r>
      <w:r w:rsidRPr="00641BDF">
        <w:rPr>
          <w:rFonts w:ascii="Garamond" w:hAnsi="Garamond" w:cs="Garamond"/>
          <w:i/>
          <w:sz w:val="22"/>
          <w:szCs w:val="22"/>
        </w:rPr>
        <w:t>Literature review workshop</w:t>
      </w:r>
      <w:r>
        <w:rPr>
          <w:rFonts w:ascii="Garamond" w:hAnsi="Garamond" w:cs="Garamond"/>
          <w:sz w:val="22"/>
          <w:szCs w:val="22"/>
        </w:rPr>
        <w:t xml:space="preserve">. </w:t>
      </w:r>
      <w:r w:rsidRPr="00A97CE8">
        <w:rPr>
          <w:rFonts w:ascii="Garamond" w:hAnsi="Garamond" w:cs="Garamond"/>
          <w:sz w:val="22"/>
          <w:szCs w:val="22"/>
        </w:rPr>
        <w:t xml:space="preserve">Teachers College Doctoral Committee Literature Review Workshop, </w:t>
      </w:r>
      <w:r>
        <w:rPr>
          <w:rFonts w:ascii="Garamond" w:hAnsi="Garamond" w:cs="Garamond"/>
          <w:sz w:val="22"/>
          <w:szCs w:val="22"/>
        </w:rPr>
        <w:t xml:space="preserve">Tempe, AZ, </w:t>
      </w:r>
      <w:r w:rsidRPr="00A97CE8">
        <w:rPr>
          <w:rFonts w:ascii="Garamond" w:hAnsi="Garamond" w:cs="Garamond"/>
          <w:sz w:val="22"/>
          <w:szCs w:val="22"/>
        </w:rPr>
        <w:t>9/14/16</w:t>
      </w:r>
      <w:r>
        <w:rPr>
          <w:rFonts w:ascii="Garamond" w:hAnsi="Garamond" w:cs="Garamond"/>
          <w:sz w:val="22"/>
          <w:szCs w:val="22"/>
        </w:rPr>
        <w:t>.</w:t>
      </w:r>
    </w:p>
    <w:p w14:paraId="1172EC8C" w14:textId="77777777" w:rsidR="00682C59" w:rsidRPr="00682C59" w:rsidRDefault="00682C59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Turner, K., </w:t>
      </w:r>
      <w:r w:rsidRPr="00927DFF"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</w:t>
      </w:r>
      <w:r w:rsidR="008F111C">
        <w:rPr>
          <w:rFonts w:ascii="Garamond" w:hAnsi="Garamond"/>
          <w:sz w:val="22"/>
          <w:szCs w:val="22"/>
        </w:rPr>
        <w:t xml:space="preserve">Park, H.,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Parra, L.,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Pinon, T.,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Miller, P. (2016). </w:t>
      </w:r>
      <w:r w:rsidR="008F111C" w:rsidRPr="008F111C">
        <w:rPr>
          <w:rFonts w:ascii="Garamond" w:hAnsi="Garamond"/>
          <w:i/>
          <w:sz w:val="22"/>
          <w:szCs w:val="22"/>
        </w:rPr>
        <w:t>Spanish Language Applied Behavior Analysis Parent Training</w:t>
      </w:r>
      <w:r w:rsidR="00986C3B">
        <w:rPr>
          <w:rFonts w:ascii="Garamond" w:hAnsi="Garamond"/>
          <w:i/>
          <w:sz w:val="22"/>
          <w:szCs w:val="22"/>
        </w:rPr>
        <w:t xml:space="preserve"> for Children with Autism Spectrum Disorder</w:t>
      </w:r>
      <w:r w:rsidR="008F111C" w:rsidRPr="008F111C">
        <w:rPr>
          <w:rFonts w:ascii="Garamond" w:hAnsi="Garamond"/>
          <w:i/>
          <w:sz w:val="22"/>
          <w:szCs w:val="22"/>
        </w:rPr>
        <w:t>.</w:t>
      </w:r>
      <w:r w:rsidR="008F111C">
        <w:rPr>
          <w:rFonts w:ascii="Garamond" w:hAnsi="Garamond"/>
          <w:sz w:val="22"/>
          <w:szCs w:val="22"/>
        </w:rPr>
        <w:t xml:space="preserve"> </w:t>
      </w:r>
      <w:r w:rsidR="00052AF9">
        <w:rPr>
          <w:rFonts w:ascii="Garamond" w:hAnsi="Garamond"/>
          <w:sz w:val="22"/>
          <w:szCs w:val="22"/>
        </w:rPr>
        <w:t>P</w:t>
      </w:r>
      <w:r>
        <w:rPr>
          <w:rFonts w:ascii="Garamond" w:hAnsi="Garamond"/>
          <w:sz w:val="22"/>
          <w:szCs w:val="22"/>
        </w:rPr>
        <w:t>resented at the annual meetings of Applied Behavior Analysis International, Chicago, IL, 5/</w:t>
      </w:r>
      <w:r w:rsidR="00A70AEE">
        <w:rPr>
          <w:rFonts w:ascii="Garamond" w:hAnsi="Garamond"/>
          <w:sz w:val="22"/>
          <w:szCs w:val="22"/>
        </w:rPr>
        <w:t>30/</w:t>
      </w:r>
      <w:r>
        <w:rPr>
          <w:rFonts w:ascii="Garamond" w:hAnsi="Garamond"/>
          <w:sz w:val="22"/>
          <w:szCs w:val="22"/>
        </w:rPr>
        <w:t xml:space="preserve">16.  </w:t>
      </w:r>
    </w:p>
    <w:p w14:paraId="00E969BD" w14:textId="77777777" w:rsidR="008F111C" w:rsidRPr="008F111C" w:rsidRDefault="008F111C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8F111C"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Turner, K., Park, H.,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Pinon, T.,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Parra, L.,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>Miller, P. (2016). ABA parent training in Spanis</w:t>
      </w:r>
      <w:r w:rsidR="00052AF9">
        <w:rPr>
          <w:rFonts w:ascii="Garamond" w:hAnsi="Garamond"/>
          <w:sz w:val="22"/>
          <w:szCs w:val="22"/>
        </w:rPr>
        <w:t>h for Children with ASD. P</w:t>
      </w:r>
      <w:r>
        <w:rPr>
          <w:rFonts w:ascii="Garamond" w:hAnsi="Garamond"/>
          <w:sz w:val="22"/>
          <w:szCs w:val="22"/>
        </w:rPr>
        <w:t xml:space="preserve">resented at the International Meeting for Autism Research, Baltimore, MD., 5/14/16. </w:t>
      </w:r>
    </w:p>
    <w:p w14:paraId="158A37F4" w14:textId="77777777" w:rsidR="008F111C" w:rsidRDefault="008F111C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8F111C"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Turner, K., Park, H.,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Martinez, D., Matthews, N., &amp; Smith, C. (2016). </w:t>
      </w:r>
      <w:r w:rsidRPr="008F111C">
        <w:rPr>
          <w:rFonts w:ascii="Garamond" w:hAnsi="Garamond"/>
          <w:i/>
          <w:sz w:val="22"/>
          <w:szCs w:val="22"/>
        </w:rPr>
        <w:t>Elementary School Impact of Early ABA Intervention</w:t>
      </w:r>
      <w:r w:rsidR="00052AF9">
        <w:rPr>
          <w:rFonts w:ascii="Garamond" w:hAnsi="Garamond"/>
          <w:sz w:val="22"/>
          <w:szCs w:val="22"/>
        </w:rPr>
        <w:t>. P</w:t>
      </w:r>
      <w:r>
        <w:rPr>
          <w:rFonts w:ascii="Garamond" w:hAnsi="Garamond"/>
          <w:sz w:val="22"/>
          <w:szCs w:val="22"/>
        </w:rPr>
        <w:t xml:space="preserve">resented at the International Meeting for Autism Research, Baltimore, MD., 5/12/16. </w:t>
      </w:r>
    </w:p>
    <w:p w14:paraId="72913945" w14:textId="77777777" w:rsidR="008F111C" w:rsidRPr="008F111C" w:rsidRDefault="008F111C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8F111C"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 (2016). </w:t>
      </w:r>
      <w:r w:rsidRPr="008F111C">
        <w:rPr>
          <w:rFonts w:ascii="Garamond" w:hAnsi="Garamond"/>
          <w:i/>
          <w:sz w:val="22"/>
          <w:szCs w:val="22"/>
        </w:rPr>
        <w:t xml:space="preserve">Social development and community building for preschool children. </w:t>
      </w:r>
      <w:r>
        <w:rPr>
          <w:rFonts w:ascii="Garamond" w:hAnsi="Garamond"/>
          <w:sz w:val="22"/>
          <w:szCs w:val="22"/>
        </w:rPr>
        <w:t xml:space="preserve">Professional development training at The Hills Preschool, Phoenix, AZ, 3/28/16. </w:t>
      </w:r>
    </w:p>
    <w:p w14:paraId="484F0929" w14:textId="77777777" w:rsidR="00FB3CB9" w:rsidRPr="00B62038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0E78BA">
        <w:rPr>
          <w:rFonts w:ascii="Garamond" w:hAnsi="Garamond"/>
          <w:b/>
          <w:sz w:val="22"/>
          <w:szCs w:val="22"/>
        </w:rPr>
        <w:t>Rotheram-Fuller, E.</w:t>
      </w:r>
      <w:r w:rsidRPr="000E78BA">
        <w:rPr>
          <w:rFonts w:ascii="Garamond" w:hAnsi="Garamond"/>
          <w:sz w:val="22"/>
          <w:szCs w:val="22"/>
        </w:rPr>
        <w:t xml:space="preserve"> (2016). </w:t>
      </w:r>
      <w:r w:rsidRPr="00D629E2">
        <w:rPr>
          <w:rFonts w:ascii="Garamond" w:hAnsi="Garamond"/>
          <w:i/>
          <w:sz w:val="22"/>
          <w:szCs w:val="22"/>
        </w:rPr>
        <w:t>Linking the Social and Academic Engagement of Included Children with ASD</w:t>
      </w:r>
      <w:r>
        <w:rPr>
          <w:rFonts w:ascii="Garamond" w:hAnsi="Garamond"/>
          <w:sz w:val="22"/>
          <w:szCs w:val="22"/>
        </w:rPr>
        <w:t>.</w:t>
      </w:r>
      <w:r w:rsidRPr="000E78BA">
        <w:rPr>
          <w:rFonts w:ascii="Garamond" w:hAnsi="Garamond"/>
          <w:sz w:val="22"/>
          <w:szCs w:val="22"/>
        </w:rPr>
        <w:t xml:space="preserve"> </w:t>
      </w:r>
      <w:r w:rsidR="00D21FA8">
        <w:rPr>
          <w:rFonts w:ascii="Garamond" w:hAnsi="Garamond"/>
          <w:sz w:val="22"/>
          <w:szCs w:val="22"/>
        </w:rPr>
        <w:t>P</w:t>
      </w:r>
      <w:r w:rsidRPr="000E78BA">
        <w:rPr>
          <w:rFonts w:ascii="Garamond" w:hAnsi="Garamond"/>
          <w:sz w:val="22"/>
          <w:szCs w:val="22"/>
        </w:rPr>
        <w:t xml:space="preserve">resented at the CEC Division for Autism and Developmental Disorders conference, </w:t>
      </w:r>
      <w:r w:rsidRPr="00B62038">
        <w:rPr>
          <w:rFonts w:ascii="Garamond" w:hAnsi="Garamond"/>
          <w:sz w:val="22"/>
          <w:szCs w:val="22"/>
        </w:rPr>
        <w:t xml:space="preserve">Honolulu, HI, 1/21/16. </w:t>
      </w:r>
    </w:p>
    <w:p w14:paraId="1B1F3A25" w14:textId="77777777" w:rsidR="00FB3CB9" w:rsidRPr="00B62038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B62038">
        <w:rPr>
          <w:rFonts w:ascii="Garamond" w:hAnsi="Garamond"/>
          <w:b/>
          <w:sz w:val="22"/>
          <w:szCs w:val="22"/>
        </w:rPr>
        <w:t>Rotheram-Fuller, E.</w:t>
      </w:r>
      <w:r w:rsidRPr="00B62038">
        <w:rPr>
          <w:rFonts w:ascii="Garamond" w:hAnsi="Garamond"/>
          <w:sz w:val="22"/>
          <w:szCs w:val="22"/>
        </w:rPr>
        <w:t xml:space="preserve"> (2015). </w:t>
      </w:r>
      <w:r w:rsidR="00B62038" w:rsidRPr="00D629E2">
        <w:rPr>
          <w:rFonts w:ascii="Garamond" w:hAnsi="Garamond"/>
          <w:i/>
          <w:sz w:val="22"/>
          <w:szCs w:val="22"/>
        </w:rPr>
        <w:t>Longitudinal Exploration of the Relationship between Social Involvement and Standardized Test Scores for Students in an Urban Public School</w:t>
      </w:r>
      <w:r w:rsidR="00B62038" w:rsidRPr="00B62038">
        <w:rPr>
          <w:rFonts w:ascii="Garamond" w:hAnsi="Garamond"/>
          <w:sz w:val="22"/>
          <w:szCs w:val="22"/>
        </w:rPr>
        <w:t xml:space="preserve">. </w:t>
      </w:r>
      <w:r w:rsidR="00A9633F">
        <w:rPr>
          <w:rFonts w:ascii="Garamond" w:hAnsi="Garamond"/>
          <w:sz w:val="22"/>
          <w:szCs w:val="22"/>
        </w:rPr>
        <w:t>P</w:t>
      </w:r>
      <w:r w:rsidR="00E43595" w:rsidRPr="00B62038">
        <w:rPr>
          <w:rFonts w:ascii="Garamond" w:hAnsi="Garamond"/>
          <w:sz w:val="22"/>
          <w:szCs w:val="22"/>
        </w:rPr>
        <w:t xml:space="preserve">resented at annual convention of the </w:t>
      </w:r>
      <w:r w:rsidR="00FB3CB9" w:rsidRPr="00B62038">
        <w:rPr>
          <w:rFonts w:ascii="Garamond" w:hAnsi="Garamond"/>
          <w:sz w:val="22"/>
          <w:szCs w:val="22"/>
        </w:rPr>
        <w:t>U</w:t>
      </w:r>
      <w:r w:rsidR="00E43595" w:rsidRPr="00B62038">
        <w:rPr>
          <w:rFonts w:ascii="Garamond" w:hAnsi="Garamond"/>
          <w:sz w:val="22"/>
          <w:szCs w:val="22"/>
        </w:rPr>
        <w:t xml:space="preserve">niversity </w:t>
      </w:r>
      <w:r w:rsidR="00FB3CB9" w:rsidRPr="00B62038">
        <w:rPr>
          <w:rFonts w:ascii="Garamond" w:hAnsi="Garamond"/>
          <w:sz w:val="22"/>
          <w:szCs w:val="22"/>
        </w:rPr>
        <w:t>C</w:t>
      </w:r>
      <w:r w:rsidR="00E43595" w:rsidRPr="00B62038">
        <w:rPr>
          <w:rFonts w:ascii="Garamond" w:hAnsi="Garamond"/>
          <w:sz w:val="22"/>
          <w:szCs w:val="22"/>
        </w:rPr>
        <w:t xml:space="preserve">ouncil for </w:t>
      </w:r>
      <w:r w:rsidR="00FB3CB9" w:rsidRPr="00B62038">
        <w:rPr>
          <w:rFonts w:ascii="Garamond" w:hAnsi="Garamond"/>
          <w:sz w:val="22"/>
          <w:szCs w:val="22"/>
        </w:rPr>
        <w:t>E</w:t>
      </w:r>
      <w:r w:rsidR="00E43595" w:rsidRPr="00B62038">
        <w:rPr>
          <w:rFonts w:ascii="Garamond" w:hAnsi="Garamond"/>
          <w:sz w:val="22"/>
          <w:szCs w:val="22"/>
        </w:rPr>
        <w:t xml:space="preserve">ducational </w:t>
      </w:r>
      <w:r w:rsidR="00FB3CB9" w:rsidRPr="00B62038">
        <w:rPr>
          <w:rFonts w:ascii="Garamond" w:hAnsi="Garamond"/>
          <w:sz w:val="22"/>
          <w:szCs w:val="22"/>
        </w:rPr>
        <w:t>A</w:t>
      </w:r>
      <w:r w:rsidR="00E43595" w:rsidRPr="00B62038">
        <w:rPr>
          <w:rFonts w:ascii="Garamond" w:hAnsi="Garamond"/>
          <w:sz w:val="22"/>
          <w:szCs w:val="22"/>
        </w:rPr>
        <w:t>dministration, San Diego, CA 11/</w:t>
      </w:r>
      <w:r w:rsidR="00B62038" w:rsidRPr="00B62038">
        <w:rPr>
          <w:rFonts w:ascii="Garamond" w:hAnsi="Garamond"/>
          <w:sz w:val="22"/>
          <w:szCs w:val="22"/>
        </w:rPr>
        <w:t>21/</w:t>
      </w:r>
      <w:r w:rsidR="00E43595" w:rsidRPr="00B62038">
        <w:rPr>
          <w:rFonts w:ascii="Garamond" w:hAnsi="Garamond"/>
          <w:sz w:val="22"/>
          <w:szCs w:val="22"/>
        </w:rPr>
        <w:t>15.</w:t>
      </w:r>
    </w:p>
    <w:p w14:paraId="18066586" w14:textId="77777777" w:rsidR="00FB3CB9" w:rsidRPr="00383EE1" w:rsidRDefault="00383EE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B62038">
        <w:rPr>
          <w:rFonts w:ascii="Garamond" w:hAnsi="Garamond"/>
          <w:b/>
          <w:sz w:val="22"/>
          <w:szCs w:val="22"/>
        </w:rPr>
        <w:t>Rotheram-Fuller</w:t>
      </w:r>
      <w:r w:rsidRPr="00383EE1">
        <w:rPr>
          <w:rFonts w:ascii="Garamond" w:hAnsi="Garamond"/>
          <w:b/>
          <w:sz w:val="22"/>
          <w:szCs w:val="22"/>
        </w:rPr>
        <w:t>, E.</w:t>
      </w:r>
      <w:r w:rsidRPr="00383EE1">
        <w:rPr>
          <w:rFonts w:ascii="Garamond" w:hAnsi="Garamond"/>
          <w:sz w:val="22"/>
          <w:szCs w:val="22"/>
        </w:rPr>
        <w:t xml:space="preserve"> (2015). </w:t>
      </w:r>
      <w:r w:rsidRPr="00D629E2">
        <w:rPr>
          <w:rFonts w:ascii="Garamond" w:eastAsia="Calibri" w:hAnsi="Garamond"/>
          <w:i/>
        </w:rPr>
        <w:t>Impact of Teacher and Classroom Variables on the Social Engagement of Included Children with Autism</w:t>
      </w:r>
      <w:r w:rsidRPr="00D629E2">
        <w:rPr>
          <w:rFonts w:ascii="Garamond" w:hAnsi="Garamond"/>
          <w:i/>
          <w:sz w:val="22"/>
          <w:szCs w:val="22"/>
        </w:rPr>
        <w:t>.</w:t>
      </w:r>
      <w:r w:rsidR="00A9633F">
        <w:rPr>
          <w:rFonts w:ascii="Garamond" w:hAnsi="Garamond"/>
          <w:sz w:val="22"/>
          <w:szCs w:val="22"/>
        </w:rPr>
        <w:t xml:space="preserve"> P</w:t>
      </w:r>
      <w:r w:rsidRPr="00383EE1">
        <w:rPr>
          <w:rFonts w:ascii="Garamond" w:hAnsi="Garamond"/>
          <w:sz w:val="22"/>
          <w:szCs w:val="22"/>
        </w:rPr>
        <w:t xml:space="preserve">resented at the </w:t>
      </w:r>
      <w:r w:rsidR="000E78BA">
        <w:rPr>
          <w:rFonts w:ascii="Garamond" w:hAnsi="Garamond"/>
          <w:sz w:val="22"/>
          <w:szCs w:val="22"/>
        </w:rPr>
        <w:t xml:space="preserve">CEC </w:t>
      </w:r>
      <w:r w:rsidRPr="00383EE1">
        <w:rPr>
          <w:rFonts w:ascii="Garamond" w:hAnsi="Garamond"/>
          <w:sz w:val="22"/>
          <w:szCs w:val="22"/>
        </w:rPr>
        <w:t xml:space="preserve">Teacher Educator Division Conference, Tempe, AZ 11/5/15. </w:t>
      </w:r>
    </w:p>
    <w:p w14:paraId="4871957A" w14:textId="77777777" w:rsidR="00FB3CB9" w:rsidRDefault="00383EE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383EE1">
        <w:rPr>
          <w:rFonts w:ascii="Garamond" w:hAnsi="Garamond"/>
          <w:b/>
          <w:sz w:val="22"/>
          <w:szCs w:val="22"/>
        </w:rPr>
        <w:t>Rotheram-Fuller, E.</w:t>
      </w:r>
      <w:r w:rsidRPr="00383EE1">
        <w:rPr>
          <w:rFonts w:ascii="Garamond" w:hAnsi="Garamond"/>
          <w:sz w:val="22"/>
          <w:szCs w:val="22"/>
        </w:rPr>
        <w:t xml:space="preserve"> (2015). </w:t>
      </w:r>
      <w:r w:rsidRPr="00D629E2">
        <w:rPr>
          <w:rFonts w:ascii="Garamond" w:hAnsi="Garamond"/>
          <w:i/>
          <w:sz w:val="22"/>
          <w:szCs w:val="22"/>
        </w:rPr>
        <w:t>Using peer social ratings to predict problem behavior.</w:t>
      </w:r>
      <w:r w:rsidR="00A9633F">
        <w:rPr>
          <w:rFonts w:ascii="Garamond" w:hAnsi="Garamond"/>
          <w:sz w:val="22"/>
          <w:szCs w:val="22"/>
        </w:rPr>
        <w:t xml:space="preserve"> P</w:t>
      </w:r>
      <w:r w:rsidRPr="00383EE1">
        <w:rPr>
          <w:rFonts w:ascii="Garamond" w:hAnsi="Garamond"/>
          <w:sz w:val="22"/>
          <w:szCs w:val="22"/>
        </w:rPr>
        <w:t>resented at the 39</w:t>
      </w:r>
      <w:r w:rsidRPr="00383EE1">
        <w:rPr>
          <w:rFonts w:ascii="Garamond" w:hAnsi="Garamond"/>
          <w:sz w:val="22"/>
          <w:szCs w:val="22"/>
          <w:vertAlign w:val="superscript"/>
        </w:rPr>
        <w:t>th</w:t>
      </w:r>
      <w:r w:rsidRPr="00383EE1">
        <w:rPr>
          <w:rFonts w:ascii="Garamond" w:hAnsi="Garamond"/>
          <w:sz w:val="22"/>
          <w:szCs w:val="22"/>
        </w:rPr>
        <w:t xml:space="preserve"> annual conference of Teacher Educators for Children with Behavioral Disorders, Tempe, AZ 10/</w:t>
      </w:r>
      <w:r w:rsidR="00E43595">
        <w:rPr>
          <w:rFonts w:ascii="Garamond" w:hAnsi="Garamond"/>
          <w:sz w:val="22"/>
          <w:szCs w:val="22"/>
        </w:rPr>
        <w:t>29/</w:t>
      </w:r>
      <w:r w:rsidRPr="00383EE1">
        <w:rPr>
          <w:rFonts w:ascii="Garamond" w:hAnsi="Garamond"/>
          <w:sz w:val="22"/>
          <w:szCs w:val="22"/>
        </w:rPr>
        <w:t xml:space="preserve">15. </w:t>
      </w:r>
    </w:p>
    <w:p w14:paraId="48805451" w14:textId="77777777" w:rsidR="00383EE1" w:rsidRPr="00383EE1" w:rsidRDefault="00383EE1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383EE1">
        <w:rPr>
          <w:rFonts w:ascii="Garamond" w:hAnsi="Garamond"/>
          <w:b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(2015). </w:t>
      </w:r>
      <w:r w:rsidRPr="00D629E2">
        <w:rPr>
          <w:rFonts w:ascii="Garamond" w:hAnsi="Garamond"/>
          <w:i/>
          <w:sz w:val="22"/>
          <w:szCs w:val="22"/>
        </w:rPr>
        <w:t>Classroom management and scaffolding play: Making learning visible.</w:t>
      </w:r>
      <w:r>
        <w:rPr>
          <w:rFonts w:ascii="Garamond" w:hAnsi="Garamond"/>
          <w:sz w:val="22"/>
          <w:szCs w:val="22"/>
        </w:rPr>
        <w:t xml:space="preserve"> Professional development training at The Hills Preschool, Phoenix, AZ 9/14/15. </w:t>
      </w:r>
    </w:p>
    <w:p w14:paraId="7E2F8FF3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Freeman, L.,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., Locke, J., &amp; Mandell, D. (2015). </w:t>
      </w:r>
      <w:r w:rsidR="000E78BA">
        <w:rPr>
          <w:rFonts w:ascii="Garamond" w:hAnsi="Garamond"/>
          <w:i/>
          <w:sz w:val="22"/>
          <w:szCs w:val="22"/>
        </w:rPr>
        <w:t>The association between executive functions and social skills in children with autism spectrum disorder.</w:t>
      </w:r>
      <w:r w:rsidR="000E78BA">
        <w:rPr>
          <w:rFonts w:ascii="Garamond" w:hAnsi="Garamond"/>
          <w:sz w:val="22"/>
          <w:szCs w:val="22"/>
        </w:rPr>
        <w:t xml:space="preserve"> Presented at the International Neuropsychological Society, Denver, CO, 2/5/15.</w:t>
      </w:r>
    </w:p>
    <w:p w14:paraId="01B24608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Hodas, R., 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(2014). </w:t>
      </w:r>
      <w:r w:rsidR="000E78BA">
        <w:rPr>
          <w:rFonts w:ascii="Garamond" w:hAnsi="Garamond"/>
          <w:i/>
          <w:sz w:val="22"/>
          <w:szCs w:val="22"/>
        </w:rPr>
        <w:t>Evaluating CBT for Children with ASD</w:t>
      </w:r>
      <w:r w:rsidR="000E78BA">
        <w:rPr>
          <w:rFonts w:ascii="Garamond" w:hAnsi="Garamond"/>
          <w:sz w:val="22"/>
          <w:szCs w:val="22"/>
        </w:rPr>
        <w:t>. Presented at the Association for Behavioral and Cognitive Therapies, Philadelphia, PA, 11/21/14.</w:t>
      </w:r>
    </w:p>
    <w:p w14:paraId="2F3551FC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 (2014). </w:t>
      </w:r>
      <w:r>
        <w:rPr>
          <w:rFonts w:ascii="Garamond" w:hAnsi="Garamond"/>
          <w:i/>
          <w:sz w:val="22"/>
          <w:szCs w:val="22"/>
        </w:rPr>
        <w:t>Affect recognition is critical to avoid rejection</w:t>
      </w:r>
      <w:r>
        <w:rPr>
          <w:rFonts w:ascii="Garamond" w:hAnsi="Garamond"/>
          <w:sz w:val="22"/>
          <w:szCs w:val="22"/>
        </w:rPr>
        <w:t xml:space="preserve">. Presented at the 38th annual conference of Teacher Educators for Children </w:t>
      </w:r>
      <w:r w:rsidR="00383EE1">
        <w:rPr>
          <w:rFonts w:ascii="Garamond" w:hAnsi="Garamond"/>
          <w:sz w:val="22"/>
          <w:szCs w:val="22"/>
        </w:rPr>
        <w:t>with Behavioral Disorders, Tempe</w:t>
      </w:r>
      <w:r>
        <w:rPr>
          <w:rFonts w:ascii="Garamond" w:hAnsi="Garamond"/>
          <w:sz w:val="22"/>
          <w:szCs w:val="22"/>
        </w:rPr>
        <w:t>, AZ, 10/24/14.</w:t>
      </w:r>
    </w:p>
    <w:p w14:paraId="2B97096A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&amp; Park, H. (2014). </w:t>
      </w:r>
      <w:r>
        <w:rPr>
          <w:rFonts w:ascii="Garamond" w:hAnsi="Garamond"/>
          <w:i/>
          <w:sz w:val="22"/>
          <w:szCs w:val="22"/>
        </w:rPr>
        <w:t xml:space="preserve">Building supportive classrooms, addressing challenging behaviors, and partnering with parents. </w:t>
      </w:r>
      <w:r>
        <w:rPr>
          <w:rFonts w:ascii="Garamond" w:hAnsi="Garamond"/>
          <w:sz w:val="22"/>
          <w:szCs w:val="22"/>
        </w:rPr>
        <w:t xml:space="preserve">Professional development training at The Hills Preschool, </w:t>
      </w:r>
      <w:r w:rsidR="00383EE1">
        <w:rPr>
          <w:rFonts w:ascii="Garamond" w:hAnsi="Garamond"/>
          <w:sz w:val="22"/>
          <w:szCs w:val="22"/>
        </w:rPr>
        <w:t>Phoenix</w:t>
      </w:r>
      <w:r>
        <w:rPr>
          <w:rFonts w:ascii="Garamond" w:hAnsi="Garamond"/>
          <w:sz w:val="22"/>
          <w:szCs w:val="22"/>
        </w:rPr>
        <w:t xml:space="preserve">, AZ 9/25/14.  </w:t>
      </w:r>
    </w:p>
    <w:p w14:paraId="5C510252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Hodas, R.,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Rosen, P., 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(2014). </w:t>
      </w:r>
      <w:r w:rsidR="000E78BA">
        <w:rPr>
          <w:rFonts w:ascii="Garamond" w:hAnsi="Garamond"/>
          <w:i/>
          <w:sz w:val="22"/>
          <w:szCs w:val="22"/>
        </w:rPr>
        <w:t>Mental health and academic performance in middle school girls</w:t>
      </w:r>
      <w:r w:rsidR="000E78BA">
        <w:rPr>
          <w:rFonts w:ascii="Garamond" w:hAnsi="Garamond"/>
          <w:sz w:val="22"/>
          <w:szCs w:val="22"/>
        </w:rPr>
        <w:t>. Presented at the annual convention of the American Psychological Association, Washington, D.C., 08/08/14.</w:t>
      </w:r>
    </w:p>
    <w:p w14:paraId="2AD2E353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&amp; Locke, J. (2014). </w:t>
      </w:r>
      <w:r>
        <w:rPr>
          <w:rFonts w:ascii="Garamond" w:hAnsi="Garamond"/>
          <w:i/>
          <w:sz w:val="22"/>
          <w:szCs w:val="22"/>
        </w:rPr>
        <w:t>Exploring the social and academic engagement of included children with ASD</w:t>
      </w:r>
      <w:r>
        <w:rPr>
          <w:rFonts w:ascii="Garamond" w:hAnsi="Garamond"/>
          <w:sz w:val="22"/>
          <w:szCs w:val="22"/>
        </w:rPr>
        <w:t xml:space="preserve">. Presented at the International Meeting for Autism Research, Atlanta, GA, 5/16/2014. </w:t>
      </w:r>
    </w:p>
    <w:p w14:paraId="7767B154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Locke, J., </w:t>
      </w: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</w:t>
      </w:r>
      <w:proofErr w:type="spellStart"/>
      <w:r>
        <w:rPr>
          <w:rFonts w:ascii="Garamond" w:hAnsi="Garamond"/>
          <w:sz w:val="22"/>
          <w:szCs w:val="22"/>
        </w:rPr>
        <w:t>Kasari</w:t>
      </w:r>
      <w:proofErr w:type="spellEnd"/>
      <w:r>
        <w:rPr>
          <w:rFonts w:ascii="Garamond" w:hAnsi="Garamond"/>
          <w:sz w:val="22"/>
          <w:szCs w:val="22"/>
        </w:rPr>
        <w:t xml:space="preserve">, C., &amp; Mandell, D. (2014). </w:t>
      </w:r>
      <w:r>
        <w:rPr>
          <w:rFonts w:ascii="Garamond" w:hAnsi="Garamond"/>
          <w:i/>
          <w:sz w:val="22"/>
          <w:szCs w:val="22"/>
        </w:rPr>
        <w:t xml:space="preserve">Examining the social outcomes of </w:t>
      </w:r>
      <w:proofErr w:type="gramStart"/>
      <w:r>
        <w:rPr>
          <w:rFonts w:ascii="Garamond" w:hAnsi="Garamond"/>
          <w:i/>
          <w:sz w:val="22"/>
          <w:szCs w:val="22"/>
        </w:rPr>
        <w:t>practice based</w:t>
      </w:r>
      <w:proofErr w:type="gramEnd"/>
      <w:r>
        <w:rPr>
          <w:rFonts w:ascii="Garamond" w:hAnsi="Garamond"/>
          <w:i/>
          <w:sz w:val="22"/>
          <w:szCs w:val="22"/>
        </w:rPr>
        <w:t xml:space="preserve"> models of social skills interventions for children with autism in schools.</w:t>
      </w:r>
      <w:r>
        <w:rPr>
          <w:rFonts w:ascii="Garamond" w:hAnsi="Garamond"/>
          <w:sz w:val="22"/>
          <w:szCs w:val="22"/>
        </w:rPr>
        <w:t xml:space="preserve"> Presented at the International Meeting for Autism Research, Atlanta, GA, 5/17/14. </w:t>
      </w:r>
    </w:p>
    <w:p w14:paraId="600ADCF9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  <w:b/>
        </w:rPr>
        <w:t>Rotheram-Fuller, E</w:t>
      </w:r>
      <w:r>
        <w:rPr>
          <w:rFonts w:ascii="Garamond" w:hAnsi="Garamond"/>
        </w:rPr>
        <w:t xml:space="preserve">. (2014). </w:t>
      </w:r>
      <w:r>
        <w:rPr>
          <w:rFonts w:ascii="Garamond" w:hAnsi="Garamond"/>
          <w:i/>
        </w:rPr>
        <w:t>How should we teach children with autism?</w:t>
      </w:r>
      <w:r>
        <w:rPr>
          <w:rFonts w:ascii="Garamond" w:hAnsi="Garamond"/>
        </w:rPr>
        <w:t xml:space="preserve"> Panel discussant for Zócalo Public Square, Tempe, AZ, 5/8/14. </w:t>
      </w:r>
    </w:p>
    <w:p w14:paraId="1BCC273B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lastRenderedPageBreak/>
        <w:t>*</w:t>
      </w:r>
      <w:r w:rsidR="000E78BA">
        <w:rPr>
          <w:rFonts w:ascii="Garamond" w:hAnsi="Garamond"/>
          <w:sz w:val="22"/>
          <w:szCs w:val="22"/>
        </w:rPr>
        <w:t xml:space="preserve">Paulus, S.,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>Hodas, R.,</w:t>
      </w:r>
      <w:r w:rsidR="000E78BA">
        <w:rPr>
          <w:rFonts w:ascii="Garamond" w:hAnsi="Garamond"/>
          <w:b/>
          <w:sz w:val="22"/>
          <w:szCs w:val="22"/>
        </w:rPr>
        <w:t xml:space="preserve"> </w:t>
      </w:r>
      <w:r w:rsidR="000E78BA">
        <w:rPr>
          <w:rFonts w:ascii="Garamond" w:hAnsi="Garamond"/>
          <w:sz w:val="22"/>
          <w:szCs w:val="22"/>
        </w:rPr>
        <w:t xml:space="preserve">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(2014). </w:t>
      </w:r>
      <w:r w:rsidR="000E78BA">
        <w:rPr>
          <w:rFonts w:ascii="Garamond" w:hAnsi="Garamond"/>
          <w:i/>
          <w:sz w:val="22"/>
          <w:szCs w:val="22"/>
        </w:rPr>
        <w:t>Adolescent girls’ body image concerns and their mental health correlates.</w:t>
      </w:r>
      <w:r w:rsidR="000E78BA">
        <w:rPr>
          <w:rFonts w:ascii="Garamond" w:hAnsi="Garamond"/>
          <w:sz w:val="22"/>
          <w:szCs w:val="22"/>
        </w:rPr>
        <w:t xml:space="preserve"> Presented at the National Association of School Psychologists Convention, Washington, DC, 2/20/14.</w:t>
      </w:r>
    </w:p>
    <w:p w14:paraId="0209D60F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>Hodas, R.,</w:t>
      </w:r>
      <w:r w:rsidR="000E78BA">
        <w:rPr>
          <w:rFonts w:ascii="Garamond" w:hAnsi="Garamond"/>
          <w:b/>
          <w:sz w:val="22"/>
          <w:szCs w:val="22"/>
        </w:rPr>
        <w:t xml:space="preserve"> Rotheram-Fuller, E</w:t>
      </w:r>
      <w:r w:rsidR="000E78BA">
        <w:rPr>
          <w:rFonts w:ascii="Garamond" w:hAnsi="Garamond"/>
          <w:sz w:val="22"/>
          <w:szCs w:val="22"/>
        </w:rPr>
        <w:t>., Velez, C., &amp; Gillham, J.</w:t>
      </w:r>
      <w:r w:rsidR="000E78BA">
        <w:rPr>
          <w:rFonts w:ascii="Garamond" w:hAnsi="Garamond"/>
          <w:b/>
          <w:sz w:val="22"/>
          <w:szCs w:val="22"/>
        </w:rPr>
        <w:t xml:space="preserve"> </w:t>
      </w:r>
      <w:r w:rsidR="000E78BA">
        <w:rPr>
          <w:rFonts w:ascii="Garamond" w:hAnsi="Garamond"/>
          <w:sz w:val="22"/>
          <w:szCs w:val="22"/>
        </w:rPr>
        <w:t xml:space="preserve">(2014). </w:t>
      </w:r>
      <w:r w:rsidR="000E78BA">
        <w:rPr>
          <w:rFonts w:ascii="Garamond" w:hAnsi="Garamond"/>
          <w:i/>
          <w:sz w:val="22"/>
          <w:szCs w:val="22"/>
        </w:rPr>
        <w:t>Mental health and academic performance: A study of adolescent girls.</w:t>
      </w:r>
      <w:r w:rsidR="000E78BA">
        <w:rPr>
          <w:rFonts w:ascii="Garamond" w:hAnsi="Garamond"/>
          <w:sz w:val="22"/>
          <w:szCs w:val="22"/>
        </w:rPr>
        <w:t xml:space="preserve"> Presented at the National Association of School Psychologists Convention, Washington, DC, 2/18/14.</w:t>
      </w:r>
    </w:p>
    <w:p w14:paraId="4E65A5D6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 (2013). </w:t>
      </w:r>
      <w:r>
        <w:rPr>
          <w:rFonts w:ascii="Garamond" w:hAnsi="Garamond"/>
          <w:i/>
          <w:sz w:val="22"/>
          <w:szCs w:val="22"/>
        </w:rPr>
        <w:t>Socializing children with autism in general education settings</w:t>
      </w:r>
      <w:r>
        <w:rPr>
          <w:rFonts w:ascii="Garamond" w:hAnsi="Garamond"/>
          <w:sz w:val="22"/>
          <w:szCs w:val="22"/>
        </w:rPr>
        <w:t>. Presented at the 37th annual conference of Teacher Educators for Children with Behavioral Disorders, Tempe, AZ, 10/24/13.</w:t>
      </w:r>
    </w:p>
    <w:p w14:paraId="2C97D8EA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Sisco, D., 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(2013). </w:t>
      </w:r>
      <w:r w:rsidR="000E78BA">
        <w:rPr>
          <w:rFonts w:ascii="Garamond" w:hAnsi="Garamond" w:cs="Arial"/>
          <w:i/>
          <w:color w:val="000000"/>
          <w:sz w:val="22"/>
          <w:szCs w:val="22"/>
        </w:rPr>
        <w:t>Challenges to Educational Attainment for West African Immigrants According to Mothers and Children</w:t>
      </w:r>
      <w:r w:rsidR="000E78BA">
        <w:rPr>
          <w:rFonts w:ascii="Garamond" w:hAnsi="Garamond" w:cs="Arial"/>
          <w:color w:val="000000"/>
          <w:sz w:val="22"/>
          <w:szCs w:val="22"/>
        </w:rPr>
        <w:t>.</w:t>
      </w:r>
      <w:r w:rsidR="000E78BA">
        <w:rPr>
          <w:rFonts w:ascii="Garamond" w:hAnsi="Garamond"/>
          <w:sz w:val="22"/>
          <w:szCs w:val="22"/>
        </w:rPr>
        <w:t xml:space="preserve"> Presented at the annual convention of the American Psychological Association. Honolulu, HI, 08/01/13.</w:t>
      </w:r>
    </w:p>
    <w:p w14:paraId="58694F24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Paulus, S., </w:t>
      </w:r>
      <w:r w:rsidR="0034594A">
        <w:rPr>
          <w:rFonts w:ascii="Garamond" w:hAnsi="Garamond"/>
          <w:sz w:val="22"/>
          <w:szCs w:val="22"/>
        </w:rPr>
        <w:t>*</w:t>
      </w:r>
      <w:proofErr w:type="spellStart"/>
      <w:r>
        <w:rPr>
          <w:rFonts w:ascii="Garamond" w:hAnsi="Garamond"/>
          <w:sz w:val="22"/>
          <w:szCs w:val="22"/>
        </w:rPr>
        <w:t>LaSala</w:t>
      </w:r>
      <w:proofErr w:type="spellEnd"/>
      <w:r>
        <w:rPr>
          <w:rFonts w:ascii="Garamond" w:hAnsi="Garamond"/>
          <w:sz w:val="22"/>
          <w:szCs w:val="22"/>
        </w:rPr>
        <w:t xml:space="preserve">, A.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Tinson-Smith, D. (2013). </w:t>
      </w:r>
      <w:r>
        <w:rPr>
          <w:rFonts w:ascii="Garamond" w:hAnsi="Garamond"/>
          <w:i/>
          <w:sz w:val="22"/>
          <w:szCs w:val="22"/>
        </w:rPr>
        <w:t>Classroom features related to the social and academic engagement of children with ASD in inclusion classrooms</w:t>
      </w:r>
      <w:r>
        <w:rPr>
          <w:rFonts w:ascii="Garamond" w:hAnsi="Garamond"/>
          <w:sz w:val="22"/>
          <w:szCs w:val="22"/>
        </w:rPr>
        <w:t>. Presented at the annual convention of the American Psychological Association. Honolulu, HI, 07/31/13.</w:t>
      </w:r>
    </w:p>
    <w:p w14:paraId="5B0DF284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Sisco, D.,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Yoon, J., &amp;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Lucey, E. (2013). </w:t>
      </w:r>
      <w:r w:rsidR="000E78BA">
        <w:rPr>
          <w:rFonts w:ascii="Garamond" w:eastAsia="Calibri" w:hAnsi="Garamond"/>
          <w:i/>
        </w:rPr>
        <w:t>Challenges to Educational Attainment for West African Immigrant Students: A Focus Group Study</w:t>
      </w:r>
      <w:r w:rsidR="000E78BA">
        <w:rPr>
          <w:rFonts w:ascii="Garamond" w:eastAsia="Calibri" w:hAnsi="Garamond"/>
        </w:rPr>
        <w:t>. Presented at the annual conference of The Association of Black Psychologists, New Orleans, LA, 7/24/13.</w:t>
      </w:r>
    </w:p>
    <w:p w14:paraId="411D9502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Rosen, P.,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>., &amp; Mandell, D. (2013</w:t>
      </w:r>
      <w:r w:rsidR="000E78BA">
        <w:rPr>
          <w:rFonts w:ascii="Garamond" w:hAnsi="Garamond"/>
          <w:i/>
          <w:sz w:val="22"/>
          <w:szCs w:val="22"/>
        </w:rPr>
        <w:t>). Teacher decision-making about inclusion for students with autism.</w:t>
      </w:r>
      <w:r w:rsidR="000E78BA">
        <w:rPr>
          <w:rFonts w:ascii="Garamond" w:hAnsi="Garamond"/>
          <w:sz w:val="22"/>
          <w:szCs w:val="22"/>
        </w:rPr>
        <w:t xml:space="preserve"> Presented at the annual convention of the National Association of School Psychologists. Seattle, WA, 02/13/13</w:t>
      </w:r>
    </w:p>
    <w:p w14:paraId="26EA4C83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Fiorello, C. A., </w:t>
      </w: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Ryan, M., &amp; Hale, J. B. (2012). </w:t>
      </w:r>
      <w:r>
        <w:rPr>
          <w:rFonts w:ascii="Garamond" w:hAnsi="Garamond"/>
          <w:i/>
          <w:sz w:val="22"/>
          <w:szCs w:val="22"/>
        </w:rPr>
        <w:t>Knowledge of Cognitive Processing–Achievement Links among School Psychologists.</w:t>
      </w:r>
      <w:r>
        <w:rPr>
          <w:rFonts w:ascii="Garamond" w:hAnsi="Garamond"/>
          <w:sz w:val="22"/>
          <w:szCs w:val="22"/>
        </w:rPr>
        <w:t xml:space="preserve"> Presented at the annual convention of the American Psychological Association, Orlando, Florida, 08/04/12.</w:t>
      </w:r>
    </w:p>
    <w:p w14:paraId="05860ED1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Hodas, R., Gillham, J., 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(2012). </w:t>
      </w:r>
      <w:r w:rsidR="000E78BA">
        <w:rPr>
          <w:rFonts w:ascii="Garamond" w:hAnsi="Garamond"/>
          <w:i/>
          <w:sz w:val="22"/>
          <w:szCs w:val="22"/>
        </w:rPr>
        <w:t>Academic benefits of a girl’s counseling program: The Girls in Transition program.</w:t>
      </w:r>
      <w:r w:rsidR="000E78BA">
        <w:rPr>
          <w:rFonts w:ascii="Garamond" w:hAnsi="Garamond"/>
          <w:sz w:val="22"/>
          <w:szCs w:val="22"/>
        </w:rPr>
        <w:t xml:space="preserve"> Presented at the annual convention of the American Psychological Association, Orlando, Florida, 08/04/12. </w:t>
      </w:r>
    </w:p>
    <w:p w14:paraId="02F31782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Sisco, D., &amp; </w:t>
      </w:r>
      <w:r w:rsidR="000E78BA">
        <w:rPr>
          <w:rFonts w:ascii="Garamond" w:hAnsi="Garamond"/>
          <w:b/>
          <w:sz w:val="22"/>
          <w:szCs w:val="22"/>
        </w:rPr>
        <w:t>Rotheram-Fuller, E</w:t>
      </w:r>
      <w:r w:rsidR="000E78BA">
        <w:rPr>
          <w:rFonts w:ascii="Garamond" w:hAnsi="Garamond"/>
          <w:sz w:val="22"/>
          <w:szCs w:val="22"/>
        </w:rPr>
        <w:t xml:space="preserve">. (2012). </w:t>
      </w:r>
      <w:r w:rsidR="000E78BA">
        <w:rPr>
          <w:rFonts w:ascii="Garamond" w:hAnsi="Garamond"/>
          <w:i/>
          <w:sz w:val="22"/>
          <w:szCs w:val="22"/>
        </w:rPr>
        <w:t>Parent and student identified educational barriers for immigrant students</w:t>
      </w:r>
      <w:r w:rsidR="000E78BA">
        <w:rPr>
          <w:rFonts w:ascii="Garamond" w:hAnsi="Garamond"/>
          <w:sz w:val="22"/>
          <w:szCs w:val="22"/>
        </w:rPr>
        <w:t xml:space="preserve">. Presented at the annual convention of the American Psychological Association, Orlando, Florida, 08/02/12. </w:t>
      </w:r>
    </w:p>
    <w:p w14:paraId="42D996D1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Naylor, G.,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(2012). </w:t>
      </w:r>
      <w:r w:rsidR="000E78BA">
        <w:rPr>
          <w:rFonts w:ascii="Garamond" w:hAnsi="Garamond"/>
          <w:i/>
          <w:sz w:val="22"/>
          <w:szCs w:val="22"/>
        </w:rPr>
        <w:t xml:space="preserve">Peer Rejection and Executive Function among Urban Students. </w:t>
      </w:r>
      <w:r w:rsidR="000E78BA">
        <w:rPr>
          <w:rFonts w:ascii="Garamond" w:hAnsi="Garamond"/>
          <w:sz w:val="22"/>
          <w:szCs w:val="22"/>
        </w:rPr>
        <w:t>Presented at the annual convention of the National Association of School Psychologists, Philadelphia, Pennsylvania, 2/24/12.</w:t>
      </w:r>
    </w:p>
    <w:p w14:paraId="307B996F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Daly, B., Boyer, J., </w:t>
      </w:r>
      <w:r>
        <w:rPr>
          <w:rFonts w:ascii="Garamond" w:hAnsi="Garamond"/>
          <w:b/>
          <w:sz w:val="22"/>
          <w:szCs w:val="22"/>
        </w:rPr>
        <w:t>Rotheram-Fuller, E.</w:t>
      </w:r>
      <w:r>
        <w:rPr>
          <w:rFonts w:ascii="Garamond" w:hAnsi="Garamond"/>
          <w:sz w:val="22"/>
          <w:szCs w:val="22"/>
        </w:rPr>
        <w:t xml:space="preserve">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Hahn, H.,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Konikowski, K. (2012). </w:t>
      </w:r>
      <w:r>
        <w:rPr>
          <w:rFonts w:ascii="Garamond" w:hAnsi="Garamond"/>
          <w:i/>
          <w:sz w:val="22"/>
          <w:szCs w:val="22"/>
        </w:rPr>
        <w:t>Collaborative training for School-based Mental Health Services.</w:t>
      </w:r>
      <w:r>
        <w:rPr>
          <w:rFonts w:ascii="Garamond" w:hAnsi="Garamond"/>
          <w:sz w:val="22"/>
          <w:szCs w:val="22"/>
        </w:rPr>
        <w:t xml:space="preserve"> Presented at the annual convention of the National Association of School Psychologists, Philadelphia, Pennsylvania, 2/24/12.</w:t>
      </w:r>
    </w:p>
    <w:p w14:paraId="10BA0913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Cross, E.,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(2012). </w:t>
      </w:r>
      <w:r w:rsidR="000E78BA">
        <w:rPr>
          <w:rFonts w:ascii="Garamond" w:hAnsi="Garamond"/>
          <w:i/>
          <w:sz w:val="22"/>
          <w:szCs w:val="22"/>
        </w:rPr>
        <w:t>Does Summer Programming Improve Skill Maintenance for Students with ASD?</w:t>
      </w:r>
      <w:r w:rsidR="000E78BA">
        <w:rPr>
          <w:rFonts w:ascii="Garamond" w:hAnsi="Garamond"/>
          <w:sz w:val="22"/>
          <w:szCs w:val="22"/>
        </w:rPr>
        <w:t xml:space="preserve"> Presented at the annual convention of the National Association of School Psychologists, Philadelphia, Pennsylvania, 2/24/12.</w:t>
      </w:r>
    </w:p>
    <w:p w14:paraId="4BFAD7E5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Aguilar, S.,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(2012). </w:t>
      </w:r>
      <w:r w:rsidR="000E78BA">
        <w:rPr>
          <w:rFonts w:ascii="Garamond" w:hAnsi="Garamond"/>
          <w:i/>
          <w:sz w:val="22"/>
          <w:szCs w:val="22"/>
        </w:rPr>
        <w:t xml:space="preserve">Assessing Teacher Attitudes towards Strength-Based Assessment. </w:t>
      </w:r>
      <w:r w:rsidR="000E78BA">
        <w:rPr>
          <w:rFonts w:ascii="Garamond" w:hAnsi="Garamond"/>
          <w:sz w:val="22"/>
          <w:szCs w:val="22"/>
        </w:rPr>
        <w:t>Presented at the annual convention of the National Association of School Psychologists, Philadelphia, Pennsylvania, 2/24/12.</w:t>
      </w:r>
    </w:p>
    <w:p w14:paraId="71395CA8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Sisco, D.,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(2012). </w:t>
      </w:r>
      <w:r w:rsidR="000E78BA">
        <w:rPr>
          <w:rFonts w:ascii="Garamond" w:hAnsi="Garamond"/>
          <w:i/>
          <w:sz w:val="22"/>
          <w:szCs w:val="22"/>
        </w:rPr>
        <w:t xml:space="preserve">Identifying Barriers to Academic Engagement faced by Immigrant Students. </w:t>
      </w:r>
      <w:r w:rsidR="000E78BA">
        <w:rPr>
          <w:rFonts w:ascii="Garamond" w:hAnsi="Garamond"/>
          <w:sz w:val="22"/>
          <w:szCs w:val="22"/>
        </w:rPr>
        <w:t>Presented at the annual convention of the National Association of School Psychologists, Philadelphia, Pennsylvania, 2/22/12.</w:t>
      </w:r>
    </w:p>
    <w:p w14:paraId="40A48B86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Rosen, P., </w:t>
      </w:r>
      <w:r w:rsidR="000E78BA">
        <w:rPr>
          <w:rFonts w:ascii="Garamond" w:hAnsi="Garamond"/>
          <w:b/>
          <w:sz w:val="22"/>
          <w:szCs w:val="22"/>
        </w:rPr>
        <w:t>Rotheram-Fuller, E.,</w:t>
      </w:r>
      <w:r w:rsidR="000E78BA">
        <w:rPr>
          <w:rFonts w:ascii="Garamond" w:hAnsi="Garamond"/>
          <w:sz w:val="22"/>
          <w:szCs w:val="22"/>
        </w:rPr>
        <w:t xml:space="preserve"> &amp; Mandell, D. (2012). </w:t>
      </w:r>
      <w:r w:rsidR="000E78BA">
        <w:rPr>
          <w:rFonts w:ascii="Garamond" w:hAnsi="Garamond"/>
          <w:i/>
          <w:sz w:val="22"/>
          <w:szCs w:val="22"/>
        </w:rPr>
        <w:t>Autism Support Teachers’ Attitudes about Inclusion for Children with Autism.</w:t>
      </w:r>
      <w:r w:rsidR="000E78BA">
        <w:rPr>
          <w:rFonts w:ascii="Garamond" w:hAnsi="Garamond"/>
          <w:sz w:val="22"/>
          <w:szCs w:val="22"/>
        </w:rPr>
        <w:t xml:space="preserve"> Presented at the annual convention of the National Association of School Psychologists, Philadelphia, Pennsylvania, 2/23/12.</w:t>
      </w:r>
    </w:p>
    <w:p w14:paraId="03895C24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E.,</w:t>
      </w:r>
      <w:r>
        <w:rPr>
          <w:rFonts w:ascii="Garamond" w:hAnsi="Garamond"/>
          <w:sz w:val="22"/>
          <w:szCs w:val="22"/>
        </w:rPr>
        <w:t xml:space="preserve">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Kim, M.,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Sisco, D., &amp; </w:t>
      </w:r>
      <w:r w:rsidR="0034594A">
        <w:rPr>
          <w:rFonts w:ascii="Garamond" w:hAnsi="Garamond"/>
          <w:sz w:val="22"/>
          <w:szCs w:val="22"/>
        </w:rPr>
        <w:t>*</w:t>
      </w:r>
      <w:proofErr w:type="spellStart"/>
      <w:r>
        <w:rPr>
          <w:rFonts w:ascii="Garamond" w:hAnsi="Garamond"/>
          <w:sz w:val="22"/>
          <w:szCs w:val="22"/>
        </w:rPr>
        <w:t>Thoder</w:t>
      </w:r>
      <w:proofErr w:type="spellEnd"/>
      <w:r>
        <w:rPr>
          <w:rFonts w:ascii="Garamond" w:hAnsi="Garamond"/>
          <w:sz w:val="22"/>
          <w:szCs w:val="22"/>
        </w:rPr>
        <w:t xml:space="preserve">, V. (2012). </w:t>
      </w:r>
      <w:r>
        <w:rPr>
          <w:rFonts w:ascii="Garamond" w:hAnsi="Garamond"/>
          <w:i/>
          <w:color w:val="000000"/>
          <w:sz w:val="22"/>
          <w:szCs w:val="22"/>
        </w:rPr>
        <w:t>Stability of Friendships and Academic Achievement among Urban Students</w:t>
      </w:r>
      <w:r>
        <w:rPr>
          <w:rFonts w:ascii="Garamond" w:hAnsi="Garamond"/>
          <w:color w:val="000000"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>Presented at the annual convention of the National Association of School Psychologists, Philadelphia, Pennsylvania, 2/23/12.</w:t>
      </w:r>
    </w:p>
    <w:p w14:paraId="47A076FE" w14:textId="77777777" w:rsidR="00F90239" w:rsidRDefault="000E78B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lastRenderedPageBreak/>
        <w:t>Rotheram-Fuller, E.</w:t>
      </w:r>
      <w:r>
        <w:rPr>
          <w:rFonts w:ascii="Garamond" w:hAnsi="Garamond"/>
          <w:sz w:val="22"/>
          <w:szCs w:val="22"/>
        </w:rPr>
        <w:t xml:space="preserve">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Seiple, D.,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Kim, M.,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Hodas, R. (2012). </w:t>
      </w:r>
      <w:r>
        <w:rPr>
          <w:rFonts w:ascii="Garamond" w:hAnsi="Garamond"/>
          <w:i/>
          <w:sz w:val="22"/>
          <w:szCs w:val="22"/>
        </w:rPr>
        <w:t xml:space="preserve">Effectiveness of a School Based Counseling Program for Inner City Students. </w:t>
      </w:r>
      <w:r>
        <w:rPr>
          <w:rFonts w:ascii="Garamond" w:hAnsi="Garamond"/>
          <w:sz w:val="22"/>
          <w:szCs w:val="22"/>
        </w:rPr>
        <w:t>Presented at the annual convention of the National Association of School Psychologists, Philadelphia, Pennsylvania, 2/23/12.</w:t>
      </w:r>
    </w:p>
    <w:p w14:paraId="7201C4AA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Seiple, D.,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Kim, M.,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(2012). </w:t>
      </w:r>
      <w:r w:rsidR="000E78BA">
        <w:rPr>
          <w:rFonts w:ascii="Garamond" w:hAnsi="Garamond"/>
          <w:i/>
          <w:sz w:val="22"/>
          <w:szCs w:val="22"/>
        </w:rPr>
        <w:t>Determining Efficacy of Social Skills Interventions for Children with Autism</w:t>
      </w:r>
      <w:r w:rsidR="000E78BA">
        <w:rPr>
          <w:rFonts w:ascii="Garamond" w:hAnsi="Garamond"/>
          <w:sz w:val="22"/>
          <w:szCs w:val="22"/>
        </w:rPr>
        <w:t>. Presented at the annual convention of the National Association of School Psychologists, Philadelphia, Pennsylvania, 2/21/12.</w:t>
      </w:r>
    </w:p>
    <w:p w14:paraId="48E29828" w14:textId="77777777" w:rsidR="00F90239" w:rsidRDefault="0034594A" w:rsidP="00282A61">
      <w:pPr>
        <w:pStyle w:val="ListParagraph"/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Ryan, M., Fiorello, C.,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(2011). </w:t>
      </w:r>
      <w:r w:rsidR="000E78BA">
        <w:rPr>
          <w:rFonts w:ascii="Garamond" w:hAnsi="Garamond"/>
          <w:i/>
          <w:sz w:val="22"/>
          <w:szCs w:val="22"/>
        </w:rPr>
        <w:t>Examining Professional Practices in Learning Disabilities Identification.</w:t>
      </w:r>
      <w:r w:rsidR="000E78BA">
        <w:rPr>
          <w:rFonts w:ascii="Garamond" w:hAnsi="Garamond"/>
          <w:sz w:val="22"/>
          <w:szCs w:val="22"/>
        </w:rPr>
        <w:t xml:space="preserve"> Presented at the 119</w:t>
      </w:r>
      <w:r w:rsidR="000E78BA">
        <w:rPr>
          <w:rFonts w:ascii="Garamond" w:hAnsi="Garamond"/>
          <w:sz w:val="22"/>
          <w:szCs w:val="22"/>
          <w:vertAlign w:val="superscript"/>
        </w:rPr>
        <w:t>th</w:t>
      </w:r>
      <w:r w:rsidR="000E78BA">
        <w:rPr>
          <w:rFonts w:ascii="Garamond" w:hAnsi="Garamond"/>
          <w:sz w:val="22"/>
          <w:szCs w:val="22"/>
        </w:rPr>
        <w:t xml:space="preserve"> annual conference of the American Psychological Association, Washington, DC, 8/6/11. </w:t>
      </w:r>
    </w:p>
    <w:p w14:paraId="37F40DAC" w14:textId="77777777" w:rsidR="00F90239" w:rsidRDefault="0034594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Oyer, M.,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Malone, C., </w:t>
      </w:r>
      <w:r>
        <w:rPr>
          <w:rFonts w:ascii="Garamond" w:hAnsi="Garamond"/>
          <w:sz w:val="22"/>
          <w:szCs w:val="22"/>
        </w:rPr>
        <w:t>*</w:t>
      </w:r>
      <w:r w:rsidR="000E78BA">
        <w:rPr>
          <w:rFonts w:ascii="Garamond" w:hAnsi="Garamond"/>
          <w:sz w:val="22"/>
          <w:szCs w:val="22"/>
        </w:rPr>
        <w:t xml:space="preserve">Rosen, P., &amp; </w:t>
      </w:r>
      <w:r w:rsidR="000E78BA">
        <w:rPr>
          <w:rFonts w:ascii="Garamond" w:hAnsi="Garamond"/>
          <w:b/>
          <w:sz w:val="22"/>
          <w:szCs w:val="22"/>
        </w:rPr>
        <w:t>Rotheram-Fuller, E.</w:t>
      </w:r>
      <w:r w:rsidR="000E78BA">
        <w:rPr>
          <w:rFonts w:ascii="Garamond" w:hAnsi="Garamond"/>
          <w:sz w:val="22"/>
          <w:szCs w:val="22"/>
        </w:rPr>
        <w:t xml:space="preserve"> (2011). </w:t>
      </w:r>
      <w:r w:rsidR="000E78BA">
        <w:rPr>
          <w:rFonts w:ascii="Garamond" w:hAnsi="Garamond"/>
          <w:i/>
          <w:sz w:val="22"/>
          <w:szCs w:val="22"/>
        </w:rPr>
        <w:t>The Role of Needs Assessments in University-School-Community Partnerships</w:t>
      </w:r>
      <w:r w:rsidR="000E78BA">
        <w:rPr>
          <w:rFonts w:ascii="Garamond" w:hAnsi="Garamond"/>
          <w:sz w:val="22"/>
          <w:szCs w:val="22"/>
        </w:rPr>
        <w:t>. Presented at the 119</w:t>
      </w:r>
      <w:r w:rsidR="000E78BA">
        <w:rPr>
          <w:rFonts w:ascii="Garamond" w:hAnsi="Garamond"/>
          <w:sz w:val="22"/>
          <w:szCs w:val="22"/>
          <w:vertAlign w:val="superscript"/>
        </w:rPr>
        <w:t>th</w:t>
      </w:r>
      <w:r w:rsidR="000E78BA">
        <w:rPr>
          <w:rFonts w:ascii="Garamond" w:hAnsi="Garamond"/>
          <w:sz w:val="22"/>
          <w:szCs w:val="22"/>
        </w:rPr>
        <w:t xml:space="preserve"> annual conference of the American Psychological Association, Washington, DC, 8/6/11. </w:t>
      </w:r>
    </w:p>
    <w:p w14:paraId="28BD62D7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Rotheram-Fuller, E</w:t>
      </w:r>
      <w:r>
        <w:rPr>
          <w:rFonts w:ascii="Garamond" w:hAnsi="Garamond"/>
          <w:sz w:val="22"/>
          <w:szCs w:val="22"/>
        </w:rPr>
        <w:t xml:space="preserve">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Kim, M.,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Seiple, D., Locke, J.,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Greenwell, R., &amp; </w:t>
      </w:r>
      <w:r w:rsidR="0034594A">
        <w:rPr>
          <w:rFonts w:ascii="Garamond" w:hAnsi="Garamond"/>
          <w:sz w:val="22"/>
          <w:szCs w:val="22"/>
        </w:rPr>
        <w:t>*</w:t>
      </w:r>
      <w:r>
        <w:rPr>
          <w:rFonts w:ascii="Garamond" w:hAnsi="Garamond"/>
          <w:sz w:val="22"/>
          <w:szCs w:val="22"/>
        </w:rPr>
        <w:t xml:space="preserve">Levin, D. (2011). </w:t>
      </w:r>
      <w:r>
        <w:rPr>
          <w:rFonts w:ascii="Garamond" w:hAnsi="Garamond"/>
          <w:i/>
          <w:sz w:val="22"/>
          <w:szCs w:val="22"/>
        </w:rPr>
        <w:t>Evaluating Outcomes of Social Skills Interventions for Children with Autism.</w:t>
      </w:r>
      <w:r>
        <w:rPr>
          <w:rFonts w:ascii="Garamond" w:hAnsi="Garamond"/>
          <w:sz w:val="22"/>
          <w:szCs w:val="22"/>
        </w:rPr>
        <w:t xml:space="preserve"> Presented at the 119</w:t>
      </w:r>
      <w:r>
        <w:rPr>
          <w:rFonts w:ascii="Garamond" w:hAnsi="Garamond"/>
          <w:sz w:val="22"/>
          <w:szCs w:val="22"/>
          <w:vertAlign w:val="superscript"/>
        </w:rPr>
        <w:t>th</w:t>
      </w:r>
      <w:r>
        <w:rPr>
          <w:rFonts w:ascii="Garamond" w:hAnsi="Garamond"/>
          <w:sz w:val="22"/>
          <w:szCs w:val="22"/>
        </w:rPr>
        <w:t xml:space="preserve"> annual conference of the American Psychological Association, Washington, DC, 8/6/11.</w:t>
      </w:r>
    </w:p>
    <w:p w14:paraId="0485A667" w14:textId="77777777" w:rsidR="00F90239" w:rsidRDefault="0034594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*</w:t>
      </w:r>
      <w:proofErr w:type="spellStart"/>
      <w:r w:rsidR="000E78BA">
        <w:rPr>
          <w:rFonts w:ascii="Garamond" w:hAnsi="Garamond" w:cs="Garamond"/>
          <w:sz w:val="22"/>
          <w:szCs w:val="22"/>
        </w:rPr>
        <w:t>Mahjouri</w:t>
      </w:r>
      <w:proofErr w:type="spellEnd"/>
      <w:r w:rsidR="000E78BA">
        <w:rPr>
          <w:rFonts w:ascii="Garamond" w:hAnsi="Garamond" w:cs="Garamond"/>
          <w:sz w:val="22"/>
          <w:szCs w:val="22"/>
        </w:rPr>
        <w:t xml:space="preserve">, S., Locke, J., </w:t>
      </w:r>
      <w:r w:rsidR="000E78BA">
        <w:rPr>
          <w:rFonts w:ascii="Garamond" w:hAnsi="Garamond" w:cs="Garamond"/>
          <w:b/>
          <w:sz w:val="22"/>
          <w:szCs w:val="22"/>
        </w:rPr>
        <w:t>Rotheram-Fuller, E</w:t>
      </w:r>
      <w:r w:rsidR="000E78BA">
        <w:rPr>
          <w:rFonts w:ascii="Garamond" w:hAnsi="Garamond" w:cs="Garamond"/>
          <w:sz w:val="22"/>
          <w:szCs w:val="22"/>
        </w:rPr>
        <w:t xml:space="preserve">., &amp; </w:t>
      </w:r>
      <w:proofErr w:type="spellStart"/>
      <w:r w:rsidR="000E78BA">
        <w:rPr>
          <w:rFonts w:ascii="Garamond" w:hAnsi="Garamond" w:cs="Garamond"/>
          <w:sz w:val="22"/>
          <w:szCs w:val="22"/>
        </w:rPr>
        <w:t>Kasari</w:t>
      </w:r>
      <w:proofErr w:type="spellEnd"/>
      <w:r w:rsidR="000E78BA">
        <w:rPr>
          <w:rFonts w:ascii="Garamond" w:hAnsi="Garamond" w:cs="Garamond"/>
          <w:sz w:val="22"/>
          <w:szCs w:val="22"/>
        </w:rPr>
        <w:t xml:space="preserve">, K. (2011). </w:t>
      </w:r>
      <w:r w:rsidR="000E78BA">
        <w:rPr>
          <w:rFonts w:ascii="Garamond" w:hAnsi="Garamond" w:cs="Garamond"/>
          <w:i/>
          <w:sz w:val="22"/>
          <w:szCs w:val="22"/>
        </w:rPr>
        <w:t>Observing Social Inclusion of Students with Autism Spectrum Disorder</w:t>
      </w:r>
      <w:r w:rsidR="000E78BA">
        <w:rPr>
          <w:rFonts w:ascii="Garamond" w:hAnsi="Garamond" w:cs="Garamond"/>
          <w:sz w:val="22"/>
          <w:szCs w:val="22"/>
        </w:rPr>
        <w:t xml:space="preserve">. Presented at the International Meeting for Autism Research, San Diego, California, 5/12/11. </w:t>
      </w:r>
    </w:p>
    <w:p w14:paraId="164D7E29" w14:textId="77777777" w:rsidR="00F90239" w:rsidRDefault="0034594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*</w:t>
      </w:r>
      <w:r w:rsidR="000E78BA">
        <w:rPr>
          <w:rFonts w:ascii="Garamond" w:hAnsi="Garamond" w:cs="Garamond"/>
          <w:sz w:val="22"/>
          <w:szCs w:val="22"/>
        </w:rPr>
        <w:t xml:space="preserve">Rosen, P., </w:t>
      </w:r>
      <w:r w:rsidR="000E78BA">
        <w:rPr>
          <w:rFonts w:ascii="Garamond" w:hAnsi="Garamond" w:cs="Garamond"/>
          <w:b/>
          <w:sz w:val="22"/>
          <w:szCs w:val="22"/>
        </w:rPr>
        <w:t>Rotheram-Fuller, E.</w:t>
      </w:r>
      <w:r w:rsidR="000E78BA">
        <w:rPr>
          <w:rFonts w:ascii="Garamond" w:hAnsi="Garamond" w:cs="Garamond"/>
          <w:sz w:val="22"/>
          <w:szCs w:val="22"/>
        </w:rPr>
        <w:t xml:space="preserve">, &amp; Mandell, D. (2011). </w:t>
      </w:r>
      <w:r w:rsidR="000E78BA">
        <w:rPr>
          <w:rFonts w:ascii="Garamond" w:hAnsi="Garamond"/>
          <w:i/>
          <w:sz w:val="22"/>
          <w:szCs w:val="22"/>
        </w:rPr>
        <w:t>General Education Teachers’ Perceptions of Inclusion for Children with Autism</w:t>
      </w:r>
      <w:r w:rsidR="000E78BA">
        <w:rPr>
          <w:rFonts w:ascii="Garamond" w:hAnsi="Garamond"/>
          <w:sz w:val="22"/>
          <w:szCs w:val="22"/>
        </w:rPr>
        <w:t>. Presented at the International Meeting for Autism Research, San Diego, California, 5/12/11.</w:t>
      </w:r>
    </w:p>
    <w:p w14:paraId="35ED9BF9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Kim, M.,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Seiple, D., &amp; Locke, J. (2011). </w:t>
      </w:r>
      <w:r>
        <w:rPr>
          <w:rFonts w:ascii="Garamond" w:hAnsi="Garamond"/>
          <w:i/>
          <w:sz w:val="22"/>
          <w:szCs w:val="22"/>
        </w:rPr>
        <w:t>Measuring the Efficacy of Social Skills Interventions for Children with Autism</w:t>
      </w:r>
      <w:r>
        <w:rPr>
          <w:rFonts w:ascii="Garamond" w:hAnsi="Garamond"/>
          <w:sz w:val="22"/>
          <w:szCs w:val="22"/>
        </w:rPr>
        <w:t xml:space="preserve">. Presented at the International Meeting for Autism Research, San Diego, California, 5/12/11. </w:t>
      </w:r>
    </w:p>
    <w:p w14:paraId="77857852" w14:textId="77777777" w:rsidR="00F90239" w:rsidRDefault="0034594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*</w:t>
      </w:r>
      <w:r w:rsidR="000E78BA">
        <w:rPr>
          <w:rFonts w:ascii="Garamond" w:hAnsi="Garamond" w:cs="Garamond"/>
          <w:sz w:val="22"/>
          <w:szCs w:val="22"/>
        </w:rPr>
        <w:t xml:space="preserve">Cross, E., </w:t>
      </w:r>
      <w:r w:rsidR="000E78BA">
        <w:rPr>
          <w:rFonts w:ascii="Garamond" w:hAnsi="Garamond" w:cs="Garamond"/>
          <w:b/>
          <w:sz w:val="22"/>
          <w:szCs w:val="22"/>
        </w:rPr>
        <w:t>Rotheram-Fuller, E.</w:t>
      </w:r>
      <w:r w:rsidR="000E78BA">
        <w:rPr>
          <w:rFonts w:ascii="Garamond" w:hAnsi="Garamond" w:cs="Garamond"/>
          <w:sz w:val="22"/>
          <w:szCs w:val="22"/>
        </w:rPr>
        <w:t xml:space="preserve">, </w:t>
      </w:r>
      <w:r>
        <w:rPr>
          <w:rFonts w:ascii="Garamond" w:hAnsi="Garamond" w:cs="Garamond"/>
          <w:sz w:val="22"/>
          <w:szCs w:val="22"/>
        </w:rPr>
        <w:t>*</w:t>
      </w:r>
      <w:r w:rsidR="000E78BA">
        <w:rPr>
          <w:rFonts w:ascii="Garamond" w:hAnsi="Garamond" w:cs="Garamond"/>
          <w:sz w:val="22"/>
          <w:szCs w:val="22"/>
        </w:rPr>
        <w:t xml:space="preserve">Aguilar, S., &amp; Connell, J. (2011). </w:t>
      </w:r>
      <w:r w:rsidR="000E78BA">
        <w:rPr>
          <w:rFonts w:ascii="Garamond" w:hAnsi="Garamond" w:cs="Garamond"/>
          <w:i/>
          <w:sz w:val="22"/>
          <w:szCs w:val="22"/>
        </w:rPr>
        <w:t>Integrating academic and social progress monitoring.</w:t>
      </w:r>
      <w:r w:rsidR="000E78BA">
        <w:rPr>
          <w:rFonts w:ascii="Garamond" w:hAnsi="Garamond" w:cs="Garamond"/>
          <w:sz w:val="22"/>
          <w:szCs w:val="22"/>
        </w:rPr>
        <w:t xml:space="preserve"> Presented at the annual convention of the National Association of School Psychologists, San Francisco, California, 2/24/2011. </w:t>
      </w:r>
    </w:p>
    <w:p w14:paraId="5665CBF6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Fiorello, C.,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Ryan, M., &amp; </w:t>
      </w: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(2011). </w:t>
      </w:r>
      <w:r>
        <w:rPr>
          <w:rFonts w:ascii="Garamond" w:hAnsi="Garamond" w:cs="Garamond"/>
          <w:i/>
          <w:sz w:val="22"/>
          <w:szCs w:val="22"/>
        </w:rPr>
        <w:t xml:space="preserve">National professional practices in learning disabilities identification. </w:t>
      </w:r>
      <w:r>
        <w:rPr>
          <w:rFonts w:ascii="Garamond" w:hAnsi="Garamond" w:cs="Garamond"/>
          <w:sz w:val="22"/>
          <w:szCs w:val="22"/>
        </w:rPr>
        <w:t xml:space="preserve">Presented at the annual convention of the National Association of School Psychologists, San Francisco, California, 2/25/2011. </w:t>
      </w:r>
    </w:p>
    <w:p w14:paraId="1A4E850B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Naylor, G., &amp; Fiorello, C. (2011). </w:t>
      </w:r>
      <w:r>
        <w:rPr>
          <w:rFonts w:ascii="Garamond" w:hAnsi="Garamond" w:cs="Garamond"/>
          <w:i/>
          <w:sz w:val="22"/>
          <w:szCs w:val="22"/>
        </w:rPr>
        <w:t>Impact of affect recognition on social success in elementary schools.</w:t>
      </w:r>
      <w:r>
        <w:rPr>
          <w:rFonts w:ascii="Garamond" w:hAnsi="Garamond" w:cs="Garamond"/>
          <w:sz w:val="22"/>
          <w:szCs w:val="22"/>
        </w:rPr>
        <w:t xml:space="preserve"> Presented at the annual convention of the National Association of School Psychologists, San Francisco, California, 2/24/2011.</w:t>
      </w:r>
    </w:p>
    <w:p w14:paraId="5152C752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E.,</w:t>
      </w:r>
      <w:r>
        <w:rPr>
          <w:rFonts w:ascii="Garamond" w:hAnsi="Garamond" w:cs="Garamond"/>
          <w:sz w:val="22"/>
          <w:szCs w:val="22"/>
        </w:rPr>
        <w:t xml:space="preserve">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Naylor, G.,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Katz, L.,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MacMullen, L., &amp; Fiorello, C. (2010). </w:t>
      </w:r>
      <w:r>
        <w:rPr>
          <w:rFonts w:ascii="Garamond" w:hAnsi="Garamond" w:cs="Garamond"/>
          <w:i/>
          <w:sz w:val="22"/>
          <w:szCs w:val="22"/>
        </w:rPr>
        <w:t>Affect recognition and social success among urban elementary aged students.</w:t>
      </w:r>
      <w:r>
        <w:rPr>
          <w:rFonts w:ascii="Garamond" w:hAnsi="Garamond" w:cs="Garamond"/>
          <w:sz w:val="22"/>
          <w:szCs w:val="22"/>
        </w:rPr>
        <w:t xml:space="preserve"> Presented at the 118</w:t>
      </w:r>
      <w:r>
        <w:rPr>
          <w:rFonts w:ascii="Garamond" w:hAnsi="Garamond" w:cs="Garamond"/>
          <w:sz w:val="22"/>
          <w:szCs w:val="22"/>
          <w:vertAlign w:val="superscript"/>
        </w:rPr>
        <w:t>th</w:t>
      </w:r>
      <w:r>
        <w:rPr>
          <w:rFonts w:ascii="Garamond" w:hAnsi="Garamond" w:cs="Garamond"/>
          <w:sz w:val="22"/>
          <w:szCs w:val="22"/>
        </w:rPr>
        <w:t xml:space="preserve"> Annual conference of the American Psychological Association, San Diego, California, 8/15/10.</w:t>
      </w:r>
    </w:p>
    <w:p w14:paraId="6FB563D6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Locke, J., &amp; </w:t>
      </w:r>
      <w:proofErr w:type="spellStart"/>
      <w:r>
        <w:rPr>
          <w:rFonts w:ascii="Garamond" w:hAnsi="Garamond" w:cs="Garamond"/>
          <w:sz w:val="22"/>
          <w:szCs w:val="22"/>
        </w:rPr>
        <w:t>Gulsrud</w:t>
      </w:r>
      <w:proofErr w:type="spellEnd"/>
      <w:r>
        <w:rPr>
          <w:rFonts w:ascii="Garamond" w:hAnsi="Garamond" w:cs="Garamond"/>
          <w:sz w:val="22"/>
          <w:szCs w:val="22"/>
        </w:rPr>
        <w:t>, A. (2010). Social inclusion of children with ASD at school: Effects of a randomized controlled treatment study. Presentation at the 9</w:t>
      </w:r>
      <w:r>
        <w:rPr>
          <w:rFonts w:ascii="Garamond" w:hAnsi="Garamond" w:cs="Garamond"/>
          <w:sz w:val="22"/>
          <w:szCs w:val="22"/>
          <w:vertAlign w:val="superscript"/>
        </w:rPr>
        <w:t>th</w:t>
      </w:r>
      <w:r>
        <w:rPr>
          <w:rFonts w:ascii="Garamond" w:hAnsi="Garamond" w:cs="Garamond"/>
          <w:sz w:val="22"/>
          <w:szCs w:val="22"/>
        </w:rPr>
        <w:t xml:space="preserve"> Annual International Meeting for Autism Research, Philadelphia, Pennsylvania, 5/20/10. </w:t>
      </w:r>
    </w:p>
    <w:p w14:paraId="1CC3FAC9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(2010). </w:t>
      </w:r>
      <w:r>
        <w:rPr>
          <w:rFonts w:ascii="Garamond" w:hAnsi="Garamond" w:cs="Garamond"/>
          <w:i/>
          <w:sz w:val="22"/>
          <w:szCs w:val="22"/>
        </w:rPr>
        <w:t>Social inclusion in elementary school classrooms.</w:t>
      </w:r>
      <w:r>
        <w:rPr>
          <w:rFonts w:ascii="Garamond" w:hAnsi="Garamond" w:cs="Garamond"/>
          <w:sz w:val="22"/>
          <w:szCs w:val="22"/>
        </w:rPr>
        <w:t xml:space="preserve"> Presentation at the Temple University College of Education Research Colloquia, Philadelphia, Pennsylvania, 4/6/10.  </w:t>
      </w:r>
    </w:p>
    <w:p w14:paraId="2578B62E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(2010). </w:t>
      </w:r>
      <w:r>
        <w:rPr>
          <w:rFonts w:ascii="Garamond" w:hAnsi="Garamond" w:cs="Garamond"/>
          <w:i/>
          <w:sz w:val="22"/>
          <w:szCs w:val="22"/>
        </w:rPr>
        <w:t>Social relationships of children with ASD across elementary school</w:t>
      </w:r>
      <w:r>
        <w:rPr>
          <w:rFonts w:ascii="Garamond" w:hAnsi="Garamond" w:cs="Garamond"/>
          <w:sz w:val="22"/>
          <w:szCs w:val="22"/>
        </w:rPr>
        <w:t>. Chair and presenter in a symposium titled “Social Inclusion of High-Functioning Children with Autism,” presented at the 43</w:t>
      </w:r>
      <w:r>
        <w:rPr>
          <w:rFonts w:ascii="Garamond" w:hAnsi="Garamond" w:cs="Garamond"/>
          <w:sz w:val="22"/>
          <w:szCs w:val="22"/>
          <w:vertAlign w:val="superscript"/>
        </w:rPr>
        <w:t>rd</w:t>
      </w:r>
      <w:r>
        <w:rPr>
          <w:rFonts w:ascii="Garamond" w:hAnsi="Garamond" w:cs="Garamond"/>
          <w:sz w:val="22"/>
          <w:szCs w:val="22"/>
        </w:rPr>
        <w:t xml:space="preserve"> annual Gatlinburg conference, Annapolis, Maryland, 3/17/10. </w:t>
      </w:r>
    </w:p>
    <w:p w14:paraId="22F1CF4A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C., </w:t>
      </w:r>
      <w:r>
        <w:rPr>
          <w:rFonts w:ascii="Garamond" w:hAnsi="Garamond" w:cs="Garamond"/>
          <w:b/>
          <w:sz w:val="22"/>
          <w:szCs w:val="22"/>
        </w:rPr>
        <w:t>Rotheram-Fuller, E.,</w:t>
      </w:r>
      <w:r>
        <w:rPr>
          <w:rFonts w:ascii="Garamond" w:hAnsi="Garamond" w:cs="Garamond"/>
          <w:sz w:val="22"/>
          <w:szCs w:val="22"/>
        </w:rPr>
        <w:t xml:space="preserve"> Locke, J., &amp; </w:t>
      </w:r>
      <w:proofErr w:type="spellStart"/>
      <w:r>
        <w:rPr>
          <w:rFonts w:ascii="Garamond" w:hAnsi="Garamond" w:cs="Garamond"/>
          <w:sz w:val="22"/>
          <w:szCs w:val="22"/>
        </w:rPr>
        <w:t>Gulsrud</w:t>
      </w:r>
      <w:proofErr w:type="spellEnd"/>
      <w:r>
        <w:rPr>
          <w:rFonts w:ascii="Garamond" w:hAnsi="Garamond" w:cs="Garamond"/>
          <w:sz w:val="22"/>
          <w:szCs w:val="22"/>
        </w:rPr>
        <w:t xml:space="preserve">, A. (2010). </w:t>
      </w:r>
      <w:r>
        <w:rPr>
          <w:rFonts w:ascii="Garamond" w:hAnsi="Garamond" w:cs="Garamond"/>
          <w:i/>
          <w:sz w:val="22"/>
          <w:szCs w:val="22"/>
        </w:rPr>
        <w:t>Evaluating outcomes of a RCT to improve the social inclusion of children with HFA and Asperger Disorder.</w:t>
      </w:r>
      <w:r>
        <w:rPr>
          <w:rFonts w:ascii="Garamond" w:hAnsi="Garamond" w:cs="Garamond"/>
          <w:sz w:val="22"/>
          <w:szCs w:val="22"/>
        </w:rPr>
        <w:t xml:space="preserve">  Oral presentation at the 43</w:t>
      </w:r>
      <w:r>
        <w:rPr>
          <w:rFonts w:ascii="Garamond" w:hAnsi="Garamond" w:cs="Garamond"/>
          <w:sz w:val="22"/>
          <w:szCs w:val="22"/>
          <w:vertAlign w:val="superscript"/>
        </w:rPr>
        <w:t>rd</w:t>
      </w:r>
      <w:r>
        <w:rPr>
          <w:rFonts w:ascii="Garamond" w:hAnsi="Garamond" w:cs="Garamond"/>
          <w:sz w:val="22"/>
          <w:szCs w:val="22"/>
        </w:rPr>
        <w:t xml:space="preserve"> annual Gatlinburg conference, Annapolis, Maryland, 3/17/10. </w:t>
      </w:r>
    </w:p>
    <w:p w14:paraId="31AA15C9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 xml:space="preserve">Rotheram-Fuller, E. </w:t>
      </w:r>
      <w:r>
        <w:rPr>
          <w:rFonts w:ascii="Garamond" w:hAnsi="Garamond" w:cs="Garamond"/>
          <w:sz w:val="22"/>
          <w:szCs w:val="22"/>
        </w:rPr>
        <w:t xml:space="preserve">(2010). </w:t>
      </w:r>
      <w:r>
        <w:rPr>
          <w:rFonts w:ascii="Garamond" w:hAnsi="Garamond" w:cs="Garamond"/>
          <w:i/>
          <w:sz w:val="22"/>
          <w:szCs w:val="22"/>
        </w:rPr>
        <w:t>Building inclusive classrooms for children with ASD</w:t>
      </w:r>
      <w:r>
        <w:rPr>
          <w:rFonts w:ascii="Garamond" w:hAnsi="Garamond" w:cs="Garamond"/>
          <w:sz w:val="22"/>
          <w:szCs w:val="22"/>
        </w:rPr>
        <w:t xml:space="preserve">. Invited professional development lecture at the A.S. Jenks Elementary, Philadelphia, Pennsylvania, 3/12/10. </w:t>
      </w:r>
    </w:p>
    <w:p w14:paraId="651299EE" w14:textId="77777777" w:rsidR="00F90239" w:rsidRDefault="0034594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*</w:t>
      </w:r>
      <w:r w:rsidR="000E78BA">
        <w:rPr>
          <w:rFonts w:ascii="Garamond" w:hAnsi="Garamond" w:cs="Garamond"/>
          <w:sz w:val="22"/>
          <w:szCs w:val="22"/>
        </w:rPr>
        <w:t xml:space="preserve">Naylor, G., </w:t>
      </w:r>
      <w:r w:rsidR="000E78BA">
        <w:rPr>
          <w:rFonts w:ascii="Garamond" w:hAnsi="Garamond" w:cs="Garamond"/>
          <w:b/>
          <w:sz w:val="22"/>
          <w:szCs w:val="22"/>
        </w:rPr>
        <w:t>Rotheram-Fuller, E.,</w:t>
      </w:r>
      <w:r w:rsidR="000E78BA">
        <w:rPr>
          <w:rFonts w:ascii="Garamond" w:hAnsi="Garamond" w:cs="Garamond"/>
          <w:sz w:val="22"/>
          <w:szCs w:val="22"/>
        </w:rPr>
        <w:t xml:space="preserve"> &amp; Fiorello, C. (2010).  </w:t>
      </w:r>
      <w:r w:rsidR="000E78BA">
        <w:rPr>
          <w:rFonts w:ascii="Garamond" w:hAnsi="Garamond" w:cs="Garamond"/>
          <w:i/>
          <w:sz w:val="22"/>
          <w:szCs w:val="22"/>
        </w:rPr>
        <w:t>NEPSY-II affect recognition shows no bias against African American children.</w:t>
      </w:r>
      <w:r w:rsidR="000E78BA">
        <w:rPr>
          <w:rFonts w:ascii="Garamond" w:hAnsi="Garamond" w:cs="Garamond"/>
          <w:sz w:val="22"/>
          <w:szCs w:val="22"/>
        </w:rPr>
        <w:t xml:space="preserve"> Presented at the annual convention of the National Association of School Psychologists, Chicago, Illinois, 3/4/10.</w:t>
      </w:r>
    </w:p>
    <w:p w14:paraId="15A83E78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i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 xml:space="preserve">Boyer, J., </w:t>
      </w: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&amp; </w:t>
      </w:r>
      <w:r w:rsidR="0034594A">
        <w:rPr>
          <w:rFonts w:ascii="Garamond" w:hAnsi="Garamond" w:cs="Garamond"/>
          <w:sz w:val="22"/>
          <w:szCs w:val="22"/>
        </w:rPr>
        <w:t>*</w:t>
      </w:r>
      <w:r>
        <w:rPr>
          <w:rFonts w:ascii="Garamond" w:hAnsi="Garamond" w:cs="Garamond"/>
          <w:sz w:val="22"/>
          <w:szCs w:val="22"/>
        </w:rPr>
        <w:t xml:space="preserve">Smyth, R., (2010). </w:t>
      </w:r>
      <w:r>
        <w:rPr>
          <w:rFonts w:ascii="Garamond" w:hAnsi="Garamond" w:cs="Garamond"/>
          <w:i/>
          <w:sz w:val="22"/>
          <w:szCs w:val="22"/>
        </w:rPr>
        <w:t xml:space="preserve">Consultation at Tier I: Assessing Outcomes of Class-Wide Interventions. </w:t>
      </w:r>
      <w:r>
        <w:rPr>
          <w:rFonts w:ascii="Garamond" w:hAnsi="Garamond" w:cs="Garamond"/>
          <w:sz w:val="22"/>
          <w:szCs w:val="22"/>
        </w:rPr>
        <w:t xml:space="preserve">Presented at the annual convention of the National Association of School Psychologists, Chicago, Illinois, 3/4/10. </w:t>
      </w:r>
    </w:p>
    <w:p w14:paraId="7271307F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E.,</w:t>
      </w:r>
      <w:r>
        <w:rPr>
          <w:rFonts w:ascii="Garamond" w:hAnsi="Garamond" w:cs="Garamond"/>
          <w:sz w:val="22"/>
          <w:szCs w:val="22"/>
        </w:rPr>
        <w:t xml:space="preserve"> &amp; Rhoden, S. (2009). </w:t>
      </w:r>
      <w:r>
        <w:rPr>
          <w:rFonts w:ascii="Garamond" w:hAnsi="Garamond" w:cs="Garamond"/>
          <w:i/>
          <w:sz w:val="22"/>
          <w:szCs w:val="22"/>
        </w:rPr>
        <w:t>Global Buddies: Global citizenship training around the world.</w:t>
      </w:r>
      <w:r>
        <w:rPr>
          <w:rFonts w:ascii="Garamond" w:hAnsi="Garamond" w:cs="Garamond"/>
          <w:sz w:val="22"/>
          <w:szCs w:val="22"/>
        </w:rPr>
        <w:t xml:space="preserve">  Presented at the 3</w:t>
      </w:r>
      <w:r>
        <w:rPr>
          <w:rFonts w:ascii="Garamond" w:hAnsi="Garamond" w:cs="Garamond"/>
          <w:sz w:val="22"/>
          <w:szCs w:val="22"/>
          <w:vertAlign w:val="superscript"/>
        </w:rPr>
        <w:t>rd</w:t>
      </w:r>
      <w:r>
        <w:rPr>
          <w:rFonts w:ascii="Garamond" w:hAnsi="Garamond" w:cs="Garamond"/>
          <w:sz w:val="22"/>
          <w:szCs w:val="22"/>
        </w:rPr>
        <w:t xml:space="preserve"> Annual Temple Global Conference, Philadelphia, Pennsylvania, 11/17/09.</w:t>
      </w:r>
    </w:p>
    <w:p w14:paraId="7B5E6D19" w14:textId="77777777" w:rsidR="00F90239" w:rsidRDefault="000E78BA" w:rsidP="00282A61">
      <w:pPr>
        <w:numPr>
          <w:ilvl w:val="0"/>
          <w:numId w:val="4"/>
        </w:num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E.</w:t>
      </w:r>
      <w:r>
        <w:rPr>
          <w:rFonts w:ascii="Garamond" w:hAnsi="Garamond" w:cs="Garamond"/>
          <w:sz w:val="22"/>
          <w:szCs w:val="22"/>
        </w:rPr>
        <w:t xml:space="preserve"> (2009). </w:t>
      </w:r>
      <w:r>
        <w:rPr>
          <w:rFonts w:ascii="Garamond" w:hAnsi="Garamond" w:cs="Garamond"/>
          <w:i/>
          <w:sz w:val="22"/>
          <w:szCs w:val="22"/>
        </w:rPr>
        <w:t>Consulting in inclusive classrooms with children with ASD.</w:t>
      </w:r>
      <w:r>
        <w:rPr>
          <w:rFonts w:ascii="Garamond" w:hAnsi="Garamond" w:cs="Garamond"/>
          <w:sz w:val="22"/>
          <w:szCs w:val="22"/>
        </w:rPr>
        <w:t xml:space="preserve"> Invited lecture at the 7</w:t>
      </w:r>
      <w:r>
        <w:rPr>
          <w:rFonts w:ascii="Garamond" w:hAnsi="Garamond" w:cs="Garamond"/>
          <w:sz w:val="22"/>
          <w:szCs w:val="22"/>
          <w:vertAlign w:val="superscript"/>
        </w:rPr>
        <w:t>th</w:t>
      </w:r>
      <w:r>
        <w:rPr>
          <w:rFonts w:ascii="Garamond" w:hAnsi="Garamond" w:cs="Garamond"/>
          <w:sz w:val="22"/>
          <w:szCs w:val="22"/>
        </w:rPr>
        <w:t xml:space="preserve"> Annual School Psychology Conference for the School District of Philadelphia, Philadelphia, Pennsylvania, 11/4/09. </w:t>
      </w:r>
    </w:p>
    <w:p w14:paraId="708C46C0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&amp;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E.</w:t>
      </w:r>
      <w:r>
        <w:rPr>
          <w:rFonts w:ascii="Garamond" w:hAnsi="Garamond" w:cs="Garamond"/>
          <w:color w:val="000000"/>
          <w:sz w:val="22"/>
          <w:szCs w:val="22"/>
        </w:rPr>
        <w:t xml:space="preserve"> (2009).  </w:t>
      </w:r>
      <w:r>
        <w:rPr>
          <w:rFonts w:ascii="Garamond" w:hAnsi="Garamond" w:cs="Garamond"/>
          <w:i/>
          <w:sz w:val="22"/>
          <w:szCs w:val="22"/>
        </w:rPr>
        <w:t xml:space="preserve">Peer relationships of children with ASD in general education settings. </w:t>
      </w:r>
      <w:r>
        <w:rPr>
          <w:rFonts w:ascii="Garamond" w:hAnsi="Garamond" w:cs="Garamond"/>
          <w:color w:val="000000"/>
          <w:sz w:val="22"/>
          <w:szCs w:val="22"/>
        </w:rPr>
        <w:t>Presented at the International Meeting for Autism Research, Chicago, Illinois, 5/7/09.</w:t>
      </w:r>
    </w:p>
    <w:p w14:paraId="50831887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Locke, J.,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E.,</w:t>
      </w:r>
      <w:r>
        <w:rPr>
          <w:rFonts w:ascii="Garamond" w:hAnsi="Garamond" w:cs="Garamond"/>
          <w:color w:val="000000"/>
          <w:sz w:val="22"/>
          <w:szCs w:val="22"/>
        </w:rPr>
        <w:t xml:space="preserve"> &amp;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 (2009). </w:t>
      </w:r>
      <w:r>
        <w:rPr>
          <w:rFonts w:ascii="Garamond" w:hAnsi="Garamond" w:cs="Garamond"/>
          <w:i/>
          <w:color w:val="000000"/>
          <w:sz w:val="22"/>
          <w:szCs w:val="22"/>
        </w:rPr>
        <w:t>Typical peer models of included children with autism.</w:t>
      </w:r>
      <w:r>
        <w:rPr>
          <w:rFonts w:ascii="Garamond" w:hAnsi="Garamond" w:cs="Garamond"/>
          <w:color w:val="000000"/>
          <w:sz w:val="22"/>
          <w:szCs w:val="22"/>
        </w:rPr>
        <w:t xml:space="preserve"> </w:t>
      </w:r>
      <w:r w:rsidR="00751639">
        <w:rPr>
          <w:rFonts w:ascii="Garamond" w:hAnsi="Garamond" w:cs="Garamond"/>
          <w:color w:val="000000"/>
          <w:sz w:val="22"/>
          <w:szCs w:val="22"/>
        </w:rPr>
        <w:t>P</w:t>
      </w:r>
      <w:r>
        <w:rPr>
          <w:rFonts w:ascii="Garamond" w:hAnsi="Garamond" w:cs="Garamond"/>
          <w:color w:val="000000"/>
          <w:sz w:val="22"/>
          <w:szCs w:val="22"/>
        </w:rPr>
        <w:t>resented at the annual conference of the Society for Research in Child Development, Denver, Colorado, 4/2/09.</w:t>
      </w:r>
    </w:p>
    <w:p w14:paraId="5050D8B8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E.</w:t>
      </w:r>
      <w:r>
        <w:rPr>
          <w:rFonts w:ascii="Garamond" w:hAnsi="Garamond" w:cs="Garamond"/>
          <w:color w:val="000000"/>
          <w:sz w:val="22"/>
          <w:szCs w:val="22"/>
        </w:rPr>
        <w:t xml:space="preserve"> (2009). </w:t>
      </w:r>
      <w:r>
        <w:rPr>
          <w:rFonts w:ascii="Garamond" w:hAnsi="Garamond" w:cs="Garamond"/>
          <w:i/>
          <w:sz w:val="22"/>
          <w:szCs w:val="22"/>
        </w:rPr>
        <w:t>Exploring the social inclusion of high-functioning children with autism in regular education classrooms: Current interventions and future needs</w:t>
      </w:r>
      <w:r>
        <w:rPr>
          <w:rFonts w:ascii="Garamond" w:hAnsi="Garamond" w:cs="Garamond"/>
          <w:color w:val="000000"/>
          <w:sz w:val="22"/>
          <w:szCs w:val="22"/>
        </w:rPr>
        <w:t xml:space="preserve">. Invited lecture at the Temple University School Psychology conference, Philadelphia, Pennsylvania 3/6/09. </w:t>
      </w:r>
    </w:p>
    <w:p w14:paraId="4896F757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E.</w:t>
      </w:r>
      <w:r>
        <w:rPr>
          <w:rFonts w:ascii="Garamond" w:hAnsi="Garamond" w:cs="Garamond"/>
          <w:color w:val="000000"/>
          <w:sz w:val="22"/>
          <w:szCs w:val="22"/>
        </w:rPr>
        <w:t xml:space="preserve">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&amp; Locke, J. (2009). </w:t>
      </w:r>
      <w:r>
        <w:rPr>
          <w:rFonts w:ascii="Garamond" w:hAnsi="Garamond" w:cs="Garamond"/>
          <w:i/>
          <w:color w:val="000000"/>
          <w:sz w:val="22"/>
          <w:szCs w:val="22"/>
        </w:rPr>
        <w:t>Grade related changes in children with autism’s social inclusion.</w:t>
      </w:r>
      <w:r>
        <w:rPr>
          <w:rFonts w:ascii="Garamond" w:hAnsi="Garamond" w:cs="Garamond"/>
          <w:color w:val="000000"/>
          <w:sz w:val="22"/>
          <w:szCs w:val="22"/>
        </w:rPr>
        <w:t xml:space="preserve">  Presented at the annual convention of the National Association of School Psychologists, Boston, Massachusetts, 2/27/09.</w:t>
      </w:r>
    </w:p>
    <w:p w14:paraId="629B9F0B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Boyer, J.,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E.</w:t>
      </w:r>
      <w:r>
        <w:rPr>
          <w:rFonts w:ascii="Garamond" w:hAnsi="Garamond" w:cs="Garamond"/>
          <w:color w:val="000000"/>
          <w:sz w:val="22"/>
          <w:szCs w:val="22"/>
        </w:rPr>
        <w:t xml:space="preserve">, </w:t>
      </w:r>
      <w:r w:rsidR="0034594A">
        <w:rPr>
          <w:rFonts w:ascii="Garamond" w:hAnsi="Garamond" w:cs="Garamond"/>
          <w:color w:val="000000"/>
          <w:sz w:val="22"/>
          <w:szCs w:val="22"/>
        </w:rPr>
        <w:t>*</w:t>
      </w:r>
      <w:r>
        <w:rPr>
          <w:rFonts w:ascii="Garamond" w:hAnsi="Garamond" w:cs="Garamond"/>
          <w:color w:val="000000"/>
          <w:sz w:val="22"/>
          <w:szCs w:val="22"/>
        </w:rPr>
        <w:t xml:space="preserve">Tarnoff, J., &amp; </w:t>
      </w:r>
      <w:r w:rsidR="0034594A">
        <w:rPr>
          <w:rFonts w:ascii="Garamond" w:hAnsi="Garamond" w:cs="Garamond"/>
          <w:color w:val="000000"/>
          <w:sz w:val="22"/>
          <w:szCs w:val="22"/>
        </w:rPr>
        <w:t>*</w:t>
      </w:r>
      <w:r>
        <w:rPr>
          <w:rFonts w:ascii="Garamond" w:hAnsi="Garamond" w:cs="Garamond"/>
          <w:color w:val="000000"/>
          <w:sz w:val="22"/>
          <w:szCs w:val="22"/>
        </w:rPr>
        <w:t xml:space="preserve">Thompson, R. (2009). </w:t>
      </w:r>
      <w:r>
        <w:rPr>
          <w:rFonts w:ascii="Garamond" w:hAnsi="Garamond" w:cs="Garamond"/>
          <w:i/>
          <w:color w:val="000000"/>
          <w:sz w:val="22"/>
          <w:szCs w:val="22"/>
        </w:rPr>
        <w:t>Assessing teacher-student agreement on class climate variables</w:t>
      </w:r>
      <w:r>
        <w:rPr>
          <w:rFonts w:ascii="Garamond" w:hAnsi="Garamond" w:cs="Garamond"/>
          <w:color w:val="000000"/>
          <w:sz w:val="22"/>
          <w:szCs w:val="22"/>
        </w:rPr>
        <w:t xml:space="preserve">. Presented at the annual convention of the National Association of School Psychologists, Boston, Massachusetts, 2/27/09. </w:t>
      </w:r>
    </w:p>
    <w:p w14:paraId="07314C0E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E.</w:t>
      </w:r>
      <w:r>
        <w:rPr>
          <w:rFonts w:ascii="Garamond" w:hAnsi="Garamond" w:cs="Garamond"/>
          <w:color w:val="000000"/>
          <w:sz w:val="22"/>
          <w:szCs w:val="22"/>
        </w:rPr>
        <w:t xml:space="preserve"> (2008). </w:t>
      </w:r>
      <w:r>
        <w:rPr>
          <w:rFonts w:ascii="Garamond" w:hAnsi="Garamond" w:cs="Garamond"/>
          <w:i/>
          <w:color w:val="000000"/>
          <w:sz w:val="22"/>
          <w:szCs w:val="22"/>
        </w:rPr>
        <w:t>Exploring the social inclusion of high functioning children with autism across the elementary years.</w:t>
      </w:r>
      <w:r>
        <w:rPr>
          <w:rFonts w:ascii="Garamond" w:hAnsi="Garamond" w:cs="Garamond"/>
          <w:color w:val="000000"/>
          <w:sz w:val="22"/>
          <w:szCs w:val="22"/>
        </w:rPr>
        <w:t xml:space="preserve"> Invited lecture at the University of Maryland, Baltimore, Maryland, 10/29/08.</w:t>
      </w:r>
    </w:p>
    <w:p w14:paraId="093F6D83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A.,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E.,</w:t>
      </w:r>
      <w:r>
        <w:rPr>
          <w:rFonts w:ascii="Garamond" w:hAnsi="Garamond" w:cs="Garamond"/>
          <w:color w:val="000000"/>
          <w:sz w:val="22"/>
          <w:szCs w:val="22"/>
        </w:rPr>
        <w:t xml:space="preserve"> Locke, J., &amp; </w:t>
      </w:r>
      <w:r w:rsidR="0034594A">
        <w:rPr>
          <w:rFonts w:ascii="Garamond" w:hAnsi="Garamond" w:cs="Garamond"/>
          <w:color w:val="000000"/>
          <w:sz w:val="22"/>
          <w:szCs w:val="22"/>
        </w:rPr>
        <w:t>*</w:t>
      </w:r>
      <w:r>
        <w:rPr>
          <w:rFonts w:ascii="Garamond" w:hAnsi="Garamond" w:cs="Garamond"/>
          <w:color w:val="000000"/>
          <w:sz w:val="22"/>
          <w:szCs w:val="22"/>
        </w:rPr>
        <w:t xml:space="preserve">Stickles, K. (2008). </w:t>
      </w:r>
      <w:r>
        <w:rPr>
          <w:rFonts w:ascii="Garamond" w:hAnsi="Garamond" w:cs="Garamond"/>
          <w:i/>
          <w:color w:val="000000"/>
          <w:sz w:val="22"/>
          <w:szCs w:val="22"/>
        </w:rPr>
        <w:t>Translational research in public school settings.</w:t>
      </w:r>
      <w:r>
        <w:rPr>
          <w:rFonts w:ascii="Garamond" w:hAnsi="Garamond" w:cs="Garamond"/>
          <w:color w:val="000000"/>
          <w:sz w:val="22"/>
          <w:szCs w:val="22"/>
        </w:rPr>
        <w:t xml:space="preserve"> Presented at the 116</w:t>
      </w:r>
      <w:r>
        <w:rPr>
          <w:rFonts w:ascii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hAnsi="Garamond" w:cs="Garamond"/>
          <w:color w:val="000000"/>
          <w:sz w:val="22"/>
          <w:szCs w:val="22"/>
        </w:rPr>
        <w:t xml:space="preserve"> annual convention of the American Psychological Association, Boston, Massachusetts, 8/17/08.</w:t>
      </w:r>
    </w:p>
    <w:p w14:paraId="6158E572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Guiou, T.,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., &amp; Freeman, S. (2008).  </w:t>
      </w:r>
      <w:r>
        <w:rPr>
          <w:rFonts w:ascii="Garamond" w:hAnsi="Garamond" w:cs="Garamond"/>
          <w:i/>
          <w:color w:val="000000"/>
          <w:sz w:val="22"/>
          <w:szCs w:val="22"/>
        </w:rPr>
        <w:t>Masking of disappointment in children with autism.</w:t>
      </w:r>
      <w:r>
        <w:rPr>
          <w:rFonts w:ascii="Garamond" w:hAnsi="Garamond" w:cs="Garamond"/>
          <w:color w:val="000000"/>
          <w:sz w:val="22"/>
          <w:szCs w:val="22"/>
        </w:rPr>
        <w:t xml:space="preserve"> Presented at the 41</w:t>
      </w:r>
      <w:r>
        <w:rPr>
          <w:rFonts w:ascii="Garamond" w:hAnsi="Garamond" w:cs="Garamond"/>
          <w:color w:val="000000"/>
          <w:sz w:val="22"/>
          <w:szCs w:val="22"/>
          <w:vertAlign w:val="superscript"/>
        </w:rPr>
        <w:t>st</w:t>
      </w:r>
      <w:r>
        <w:rPr>
          <w:rFonts w:ascii="Garamond" w:hAnsi="Garamond" w:cs="Garamond"/>
          <w:color w:val="000000"/>
          <w:sz w:val="22"/>
          <w:szCs w:val="22"/>
        </w:rPr>
        <w:t xml:space="preserve"> annual Gatlinburg conference, San Diego, California, 3/26/08. </w:t>
      </w:r>
    </w:p>
    <w:p w14:paraId="2A6742B9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 &amp;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 (2007). </w:t>
      </w:r>
      <w:r>
        <w:rPr>
          <w:rFonts w:ascii="Garamond" w:hAnsi="Garamond" w:cs="Garamond"/>
          <w:i/>
          <w:color w:val="000000"/>
          <w:sz w:val="22"/>
          <w:szCs w:val="22"/>
        </w:rPr>
        <w:t xml:space="preserve">Friendship quality and playground observations on fully included elementary students with autism. </w:t>
      </w:r>
      <w:r>
        <w:rPr>
          <w:rFonts w:ascii="Garamond" w:hAnsi="Garamond" w:cs="Garamond"/>
          <w:color w:val="000000"/>
          <w:sz w:val="22"/>
          <w:szCs w:val="22"/>
        </w:rPr>
        <w:t>Presented at the annual Society for Research in Child Development conference, Boston, Massachusetts, 03/31/07.</w:t>
      </w:r>
    </w:p>
    <w:p w14:paraId="567773CB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A., Lee, L., &amp;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 (2007). </w:t>
      </w:r>
      <w:r>
        <w:rPr>
          <w:rFonts w:ascii="Garamond" w:hAnsi="Garamond" w:cs="Garamond"/>
          <w:i/>
          <w:color w:val="000000"/>
          <w:sz w:val="22"/>
          <w:szCs w:val="22"/>
        </w:rPr>
        <w:t>Loneliness and social engagement at school for children with autism and their typical peers.</w:t>
      </w:r>
      <w:r>
        <w:rPr>
          <w:rFonts w:ascii="Garamond" w:hAnsi="Garamond" w:cs="Garamond"/>
          <w:color w:val="000000"/>
          <w:sz w:val="22"/>
          <w:szCs w:val="22"/>
        </w:rPr>
        <w:t xml:space="preserve">  Presented at the annual Society for Research in Child Development conference, Boston, Massachusetts, 03/31/07.</w:t>
      </w:r>
    </w:p>
    <w:p w14:paraId="3FA2229D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A., &amp; </w:t>
      </w: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 (2006). </w:t>
      </w:r>
      <w:r>
        <w:rPr>
          <w:rFonts w:ascii="Garamond" w:hAnsi="Garamond" w:cs="Garamond"/>
          <w:i/>
          <w:color w:val="000000"/>
          <w:sz w:val="22"/>
          <w:szCs w:val="22"/>
        </w:rPr>
        <w:t>Social network status and playground observations on fully included elementary students with autism.</w:t>
      </w:r>
      <w:r>
        <w:rPr>
          <w:rFonts w:ascii="Garamond" w:hAnsi="Garamond" w:cs="Garamond"/>
          <w:color w:val="000000"/>
          <w:sz w:val="22"/>
          <w:szCs w:val="22"/>
        </w:rPr>
        <w:t xml:space="preserve"> Presented at the annual IMFAR conference, Boston Massachusetts, 06/15/06. </w:t>
      </w:r>
    </w:p>
    <w:p w14:paraId="4A16C224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&amp;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 (2006). </w:t>
      </w:r>
      <w:r>
        <w:rPr>
          <w:rFonts w:ascii="Garamond" w:hAnsi="Garamond" w:cs="Garamond"/>
          <w:i/>
          <w:color w:val="000000"/>
          <w:sz w:val="22"/>
          <w:szCs w:val="22"/>
        </w:rPr>
        <w:t>Grade-related changes in the social inclusion of children with autism in regular education classrooms</w:t>
      </w:r>
      <w:r>
        <w:rPr>
          <w:rFonts w:ascii="Garamond" w:hAnsi="Garamond" w:cs="Garamond"/>
          <w:color w:val="000000"/>
          <w:sz w:val="22"/>
          <w:szCs w:val="22"/>
        </w:rPr>
        <w:t>. Presented at the 39th annual Gatlinburg conference, San Diego, California, 03/15/06.</w:t>
      </w:r>
    </w:p>
    <w:p w14:paraId="6622C880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Kasari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C., &amp;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Gulsrud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A. (2005). </w:t>
      </w:r>
      <w:r>
        <w:rPr>
          <w:rFonts w:ascii="Garamond" w:hAnsi="Garamond" w:cs="Garamond"/>
          <w:i/>
          <w:color w:val="000000"/>
          <w:sz w:val="22"/>
          <w:szCs w:val="22"/>
        </w:rPr>
        <w:t>Developmental changes in the social inclusion of children with autism in regular education classrooms</w:t>
      </w:r>
      <w:r>
        <w:rPr>
          <w:rFonts w:ascii="Garamond" w:hAnsi="Garamond" w:cs="Garamond"/>
          <w:color w:val="000000"/>
          <w:sz w:val="22"/>
          <w:szCs w:val="22"/>
        </w:rPr>
        <w:t xml:space="preserve">. Presented at the annual conference of the Collaborative Programs of Excellence in Autism, Marina Del Rey, California, 11/8/05. </w:t>
      </w:r>
    </w:p>
    <w:p w14:paraId="5F72C624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>., Shoptaw, S., &amp; Newton, T. (2004).</w:t>
      </w:r>
      <w:r>
        <w:rPr>
          <w:rFonts w:ascii="Garamond" w:hAnsi="Garamond" w:cs="Garamond"/>
          <w:i/>
          <w:color w:val="000000"/>
          <w:sz w:val="22"/>
          <w:szCs w:val="22"/>
        </w:rPr>
        <w:t xml:space="preserve"> Safety of amantadine-baclofen combination pharmacotherapy for cocaine dependence. </w:t>
      </w:r>
      <w:r>
        <w:rPr>
          <w:rFonts w:ascii="Garamond" w:hAnsi="Garamond" w:cs="Garamond"/>
          <w:color w:val="000000"/>
          <w:sz w:val="22"/>
          <w:szCs w:val="22"/>
        </w:rPr>
        <w:t>Oral presentation at the 66</w:t>
      </w:r>
      <w:r>
        <w:rPr>
          <w:rFonts w:ascii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hAnsi="Garamond" w:cs="Garamond"/>
          <w:color w:val="000000"/>
          <w:sz w:val="22"/>
          <w:szCs w:val="22"/>
        </w:rPr>
        <w:t xml:space="preserve"> Annual Conference of the College on Problems of Drug Dependence, San Juan, Puerto Rico, 6/13/04.</w:t>
      </w:r>
    </w:p>
    <w:p w14:paraId="512845A5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Rotheram-Fuller, E</w:t>
      </w:r>
      <w:r>
        <w:rPr>
          <w:rFonts w:ascii="Garamond" w:hAnsi="Garamond" w:cs="Garamond"/>
          <w:color w:val="000000"/>
          <w:sz w:val="22"/>
          <w:szCs w:val="22"/>
        </w:rPr>
        <w:t xml:space="preserve">.,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Guiou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, T., &amp; Johnson, S. (2004). </w:t>
      </w:r>
      <w:r>
        <w:rPr>
          <w:rFonts w:ascii="Garamond" w:hAnsi="Garamond" w:cs="Garamond"/>
          <w:i/>
          <w:sz w:val="22"/>
          <w:szCs w:val="22"/>
        </w:rPr>
        <w:t xml:space="preserve">Can a Targeted Social Skills Intervention Change Peer </w:t>
      </w:r>
      <w:proofErr w:type="spellStart"/>
      <w:r>
        <w:rPr>
          <w:rFonts w:ascii="Garamond" w:hAnsi="Garamond" w:cs="Garamond"/>
          <w:i/>
          <w:sz w:val="22"/>
          <w:szCs w:val="22"/>
        </w:rPr>
        <w:t>NetworkRatings</w:t>
      </w:r>
      <w:proofErr w:type="spellEnd"/>
      <w:r>
        <w:rPr>
          <w:rFonts w:ascii="Garamond" w:hAnsi="Garamond" w:cs="Garamond"/>
          <w:i/>
          <w:sz w:val="22"/>
          <w:szCs w:val="22"/>
        </w:rPr>
        <w:t xml:space="preserve"> for High Functioning Children with Autism?</w:t>
      </w:r>
      <w:r>
        <w:rPr>
          <w:rFonts w:ascii="Garamond" w:hAnsi="Garamond" w:cs="Garamond"/>
          <w:sz w:val="22"/>
          <w:szCs w:val="22"/>
        </w:rPr>
        <w:t xml:space="preserve"> Presented at the 37</w:t>
      </w:r>
      <w:r>
        <w:rPr>
          <w:rFonts w:ascii="Garamond" w:hAnsi="Garamond" w:cs="Garamond"/>
          <w:sz w:val="22"/>
          <w:szCs w:val="22"/>
          <w:vertAlign w:val="superscript"/>
        </w:rPr>
        <w:t>th</w:t>
      </w:r>
      <w:r>
        <w:rPr>
          <w:rFonts w:ascii="Garamond" w:hAnsi="Garamond" w:cs="Garamond"/>
          <w:sz w:val="22"/>
          <w:szCs w:val="22"/>
        </w:rPr>
        <w:t xml:space="preserve"> Annual Gatlinburg Conference, San Diego, California, 3/11/04.</w:t>
      </w:r>
    </w:p>
    <w:p w14:paraId="11049A5E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 &amp; </w:t>
      </w:r>
      <w:proofErr w:type="spellStart"/>
      <w:r>
        <w:rPr>
          <w:rFonts w:ascii="Garamond" w:hAnsi="Garamond" w:cs="Garamond"/>
          <w:sz w:val="22"/>
          <w:szCs w:val="22"/>
        </w:rPr>
        <w:t>Kasari</w:t>
      </w:r>
      <w:proofErr w:type="spellEnd"/>
      <w:r>
        <w:rPr>
          <w:rFonts w:ascii="Garamond" w:hAnsi="Garamond" w:cs="Garamond"/>
          <w:sz w:val="22"/>
          <w:szCs w:val="22"/>
        </w:rPr>
        <w:t xml:space="preserve">, C. (2003). </w:t>
      </w:r>
      <w:r>
        <w:rPr>
          <w:rFonts w:ascii="Garamond" w:hAnsi="Garamond" w:cs="Garamond"/>
          <w:i/>
          <w:sz w:val="22"/>
          <w:szCs w:val="22"/>
        </w:rPr>
        <w:t xml:space="preserve">Stability and Quality of Friendships for Children with Autism. </w:t>
      </w:r>
      <w:r>
        <w:rPr>
          <w:rFonts w:ascii="Garamond" w:hAnsi="Garamond" w:cs="Garamond"/>
          <w:sz w:val="22"/>
          <w:szCs w:val="22"/>
        </w:rPr>
        <w:t>Presented at the 36th Annual Gatlinburg Conference, Annapolis, Maryland, 3/21/03.</w:t>
      </w:r>
      <w:r>
        <w:rPr>
          <w:rFonts w:ascii="Garamond" w:hAnsi="Garamond" w:cs="Garamond"/>
          <w:color w:val="000000"/>
          <w:sz w:val="22"/>
          <w:szCs w:val="22"/>
        </w:rPr>
        <w:t xml:space="preserve"> </w:t>
      </w:r>
    </w:p>
    <w:p w14:paraId="78A2D04D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lastRenderedPageBreak/>
        <w:t>Rotheram-Fuller, E</w:t>
      </w:r>
      <w:r>
        <w:rPr>
          <w:rFonts w:ascii="Garamond" w:hAnsi="Garamond" w:cs="Garamond"/>
          <w:sz w:val="22"/>
          <w:szCs w:val="22"/>
        </w:rPr>
        <w:t xml:space="preserve">., Shoptaw, S., Berman, S., London, E., &amp; </w:t>
      </w:r>
      <w:proofErr w:type="spellStart"/>
      <w:r>
        <w:rPr>
          <w:rFonts w:ascii="Garamond" w:hAnsi="Garamond" w:cs="Garamond"/>
          <w:sz w:val="22"/>
          <w:szCs w:val="22"/>
        </w:rPr>
        <w:t>Mandelkern</w:t>
      </w:r>
      <w:proofErr w:type="spellEnd"/>
      <w:r>
        <w:rPr>
          <w:rFonts w:ascii="Garamond" w:hAnsi="Garamond" w:cs="Garamond"/>
          <w:sz w:val="22"/>
          <w:szCs w:val="22"/>
        </w:rPr>
        <w:t xml:space="preserve">, M. (2001). </w:t>
      </w:r>
      <w:r>
        <w:rPr>
          <w:rFonts w:ascii="Garamond" w:hAnsi="Garamond" w:cs="Garamond"/>
          <w:i/>
          <w:sz w:val="22"/>
          <w:szCs w:val="22"/>
        </w:rPr>
        <w:t>Selective Frontal Lobe Deficits Associated with Illicit Substance and Tobacco Use.</w:t>
      </w:r>
      <w:r>
        <w:rPr>
          <w:rFonts w:ascii="Garamond" w:hAnsi="Garamond" w:cs="Garamond"/>
          <w:sz w:val="22"/>
          <w:szCs w:val="22"/>
        </w:rPr>
        <w:t xml:space="preserve"> Presented at the 63</w:t>
      </w:r>
      <w:r>
        <w:rPr>
          <w:rFonts w:ascii="Garamond" w:hAnsi="Garamond" w:cs="Garamond"/>
          <w:sz w:val="22"/>
          <w:szCs w:val="22"/>
          <w:vertAlign w:val="superscript"/>
        </w:rPr>
        <w:t>rd</w:t>
      </w:r>
      <w:r>
        <w:rPr>
          <w:rFonts w:ascii="Garamond" w:hAnsi="Garamond" w:cs="Garamond"/>
          <w:sz w:val="22"/>
          <w:szCs w:val="22"/>
        </w:rPr>
        <w:t xml:space="preserve"> Annual Conference of the College on Problems of Drug Dependence, Scottsdale, Arizona, 6/20/01.</w:t>
      </w:r>
    </w:p>
    <w:p w14:paraId="191E171B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London, E., Shoptaw, S., &amp; Berman, S. (2000). </w:t>
      </w:r>
      <w:r>
        <w:rPr>
          <w:rFonts w:ascii="Garamond" w:hAnsi="Garamond" w:cs="Garamond"/>
          <w:i/>
          <w:sz w:val="22"/>
          <w:szCs w:val="22"/>
        </w:rPr>
        <w:t>Cognitive Task Performance as a Function of Illicit Substance Use and Tobacco Use.</w:t>
      </w:r>
      <w:r>
        <w:rPr>
          <w:rFonts w:ascii="Garamond" w:hAnsi="Garamond" w:cs="Garamond"/>
          <w:sz w:val="22"/>
          <w:szCs w:val="22"/>
        </w:rPr>
        <w:t xml:space="preserve">  Presented at the 62</w:t>
      </w:r>
      <w:r>
        <w:rPr>
          <w:rFonts w:ascii="Garamond" w:hAnsi="Garamond" w:cs="Garamond"/>
          <w:sz w:val="22"/>
          <w:szCs w:val="22"/>
          <w:vertAlign w:val="superscript"/>
        </w:rPr>
        <w:t>nd</w:t>
      </w:r>
      <w:r>
        <w:rPr>
          <w:rFonts w:ascii="Garamond" w:hAnsi="Garamond" w:cs="Garamond"/>
          <w:sz w:val="22"/>
          <w:szCs w:val="22"/>
        </w:rPr>
        <w:t xml:space="preserve"> Annual Conference of the College on Problems of Drug Dependence, San Juan, </w:t>
      </w:r>
      <w:proofErr w:type="spellStart"/>
      <w:r>
        <w:rPr>
          <w:rFonts w:ascii="Garamond" w:hAnsi="Garamond" w:cs="Garamond"/>
          <w:sz w:val="22"/>
          <w:szCs w:val="22"/>
        </w:rPr>
        <w:t>Puero</w:t>
      </w:r>
      <w:proofErr w:type="spellEnd"/>
      <w:r>
        <w:rPr>
          <w:rFonts w:ascii="Garamond" w:hAnsi="Garamond" w:cs="Garamond"/>
          <w:sz w:val="22"/>
          <w:szCs w:val="22"/>
        </w:rPr>
        <w:t xml:space="preserve"> Rico, 6/19/00.</w:t>
      </w:r>
    </w:p>
    <w:p w14:paraId="32692779" w14:textId="77777777" w:rsidR="00F90239" w:rsidRDefault="000E78BA" w:rsidP="00282A61">
      <w:pPr>
        <w:numPr>
          <w:ilvl w:val="0"/>
          <w:numId w:val="4"/>
        </w:numPr>
        <w:ind w:right="-72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Rotheram-Fuller, E</w:t>
      </w:r>
      <w:r>
        <w:rPr>
          <w:rFonts w:ascii="Garamond" w:hAnsi="Garamond" w:cs="Garamond"/>
          <w:sz w:val="22"/>
          <w:szCs w:val="22"/>
        </w:rPr>
        <w:t xml:space="preserve">., Frosch, D., Shoptaw, S., Nahom, D., Jarvik, M., Rawson, R., &amp; Ling, W. (1999). </w:t>
      </w:r>
      <w:r>
        <w:rPr>
          <w:rFonts w:ascii="Garamond" w:hAnsi="Garamond" w:cs="Garamond"/>
          <w:i/>
          <w:sz w:val="22"/>
          <w:szCs w:val="22"/>
        </w:rPr>
        <w:t>Predictors of Smoking Cessation Success Among Methadone Maintained Opiate Abusers.</w:t>
      </w:r>
      <w:r>
        <w:rPr>
          <w:rFonts w:ascii="Garamond" w:hAnsi="Garamond" w:cs="Garamond"/>
          <w:sz w:val="22"/>
          <w:szCs w:val="22"/>
        </w:rPr>
        <w:t xml:space="preserve">  Presented at the 5</w:t>
      </w:r>
      <w:r>
        <w:rPr>
          <w:rFonts w:ascii="Garamond" w:hAnsi="Garamond" w:cs="Garamond"/>
          <w:sz w:val="22"/>
          <w:szCs w:val="22"/>
          <w:vertAlign w:val="superscript"/>
        </w:rPr>
        <w:t>th</w:t>
      </w:r>
      <w:r>
        <w:rPr>
          <w:rFonts w:ascii="Garamond" w:hAnsi="Garamond" w:cs="Garamond"/>
          <w:sz w:val="22"/>
          <w:szCs w:val="22"/>
        </w:rPr>
        <w:t xml:space="preserve"> Annual Conference of the Society for Research on Nicotine and Tobacco, San Diego, CA, 3/6/99.</w:t>
      </w:r>
    </w:p>
    <w:p w14:paraId="071C1D6F" w14:textId="77777777" w:rsidR="00F90239" w:rsidRDefault="00F90239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</w:p>
    <w:p w14:paraId="5CA1E1F2" w14:textId="77777777" w:rsidR="00F90239" w:rsidRDefault="000E78BA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  <w:r>
        <w:rPr>
          <w:rFonts w:ascii="Garamond" w:hAnsi="Garamond" w:cs="Garamond"/>
          <w:b/>
          <w:sz w:val="22"/>
          <w:szCs w:val="22"/>
          <w:u w:val="single"/>
        </w:rPr>
        <w:t>TEACHING EXPERIENCE</w:t>
      </w:r>
    </w:p>
    <w:p w14:paraId="4965EAB6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Arizona State University, Tempe, AZ</w:t>
      </w:r>
      <w:r w:rsidR="00D629E2">
        <w:rPr>
          <w:rFonts w:ascii="Garamond" w:hAnsi="Garamond" w:cs="Garamond"/>
          <w:sz w:val="22"/>
          <w:szCs w:val="22"/>
        </w:rPr>
        <w:t xml:space="preserve"> (2013-present)</w:t>
      </w:r>
    </w:p>
    <w:p w14:paraId="3BA0324C" w14:textId="1D62BEA3" w:rsidR="00C67FCD" w:rsidRDefault="00C67FCD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 593: Applied Project (Education and Speech masters students; online)</w:t>
      </w:r>
    </w:p>
    <w:p w14:paraId="65EA343D" w14:textId="30049A4C" w:rsidR="00270F0D" w:rsidRDefault="00270F0D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 598: Evaluation and Assessment in ASD (online)</w:t>
      </w:r>
    </w:p>
    <w:p w14:paraId="64E2E61E" w14:textId="77777777" w:rsidR="00B57B4B" w:rsidRDefault="00B57B4B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 580</w:t>
      </w:r>
      <w:r w:rsidR="00492BF6">
        <w:rPr>
          <w:rFonts w:ascii="Garamond" w:hAnsi="Garamond" w:cs="Garamond"/>
          <w:sz w:val="22"/>
          <w:szCs w:val="22"/>
        </w:rPr>
        <w:t xml:space="preserve"> and 680</w:t>
      </w:r>
      <w:r>
        <w:rPr>
          <w:rFonts w:ascii="Garamond" w:hAnsi="Garamond" w:cs="Garamond"/>
          <w:sz w:val="22"/>
          <w:szCs w:val="22"/>
        </w:rPr>
        <w:t>: Practicum (</w:t>
      </w:r>
      <w:proofErr w:type="gramStart"/>
      <w:r>
        <w:rPr>
          <w:rFonts w:ascii="Garamond" w:hAnsi="Garamond" w:cs="Garamond"/>
          <w:sz w:val="22"/>
          <w:szCs w:val="22"/>
        </w:rPr>
        <w:t>Autism Spectrum Disorders</w:t>
      </w:r>
      <w:proofErr w:type="gramEnd"/>
      <w:r w:rsidR="007F6674">
        <w:rPr>
          <w:rFonts w:ascii="Garamond" w:hAnsi="Garamond" w:cs="Garamond"/>
          <w:sz w:val="22"/>
          <w:szCs w:val="22"/>
        </w:rPr>
        <w:t>; online</w:t>
      </w:r>
      <w:r>
        <w:rPr>
          <w:rFonts w:ascii="Garamond" w:hAnsi="Garamond" w:cs="Garamond"/>
          <w:sz w:val="22"/>
          <w:szCs w:val="22"/>
        </w:rPr>
        <w:t>)</w:t>
      </w:r>
    </w:p>
    <w:p w14:paraId="6FA3048E" w14:textId="77777777" w:rsidR="00FB3CB9" w:rsidRDefault="00FB3CB9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TEL 791</w:t>
      </w:r>
      <w:r w:rsidR="001101D4">
        <w:rPr>
          <w:rFonts w:ascii="Garamond" w:hAnsi="Garamond" w:cs="Garamond"/>
          <w:sz w:val="22"/>
          <w:szCs w:val="22"/>
        </w:rPr>
        <w:t xml:space="preserve"> and 707</w:t>
      </w:r>
      <w:r>
        <w:rPr>
          <w:rFonts w:ascii="Garamond" w:hAnsi="Garamond" w:cs="Garamond"/>
          <w:sz w:val="22"/>
          <w:szCs w:val="22"/>
        </w:rPr>
        <w:t>: Reading the Research (doctoral seminar online)</w:t>
      </w:r>
    </w:p>
    <w:p w14:paraId="5BF2BEDC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TEL </w:t>
      </w:r>
      <w:r w:rsidR="00FB3CB9">
        <w:rPr>
          <w:rFonts w:ascii="Garamond" w:hAnsi="Garamond" w:cs="Garamond"/>
          <w:sz w:val="22"/>
          <w:szCs w:val="22"/>
        </w:rPr>
        <w:t xml:space="preserve">792 and </w:t>
      </w:r>
      <w:r>
        <w:rPr>
          <w:rFonts w:ascii="Garamond" w:hAnsi="Garamond" w:cs="Garamond"/>
          <w:sz w:val="22"/>
          <w:szCs w:val="22"/>
        </w:rPr>
        <w:t xml:space="preserve">799: Dissertation </w:t>
      </w:r>
      <w:r w:rsidR="001101D4">
        <w:rPr>
          <w:rFonts w:ascii="Garamond" w:hAnsi="Garamond" w:cs="Garamond"/>
          <w:sz w:val="22"/>
          <w:szCs w:val="22"/>
        </w:rPr>
        <w:t>Writing</w:t>
      </w:r>
      <w:r w:rsidR="007F6674">
        <w:rPr>
          <w:rFonts w:ascii="Garamond" w:hAnsi="Garamond" w:cs="Garamond"/>
          <w:sz w:val="22"/>
          <w:szCs w:val="22"/>
        </w:rPr>
        <w:t xml:space="preserve"> (face-to-face and online)</w:t>
      </w:r>
    </w:p>
    <w:p w14:paraId="0A90E0C2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 521: Foundations of Autism Spectrum Disorders (online)</w:t>
      </w:r>
    </w:p>
    <w:p w14:paraId="730B15FD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 520: Reading and Communication Strategies for Individuals with Autism (online)</w:t>
      </w:r>
    </w:p>
    <w:p w14:paraId="0B578EDD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SPE: 540</w:t>
      </w:r>
      <w:r w:rsidR="00D629E2">
        <w:rPr>
          <w:rFonts w:ascii="Garamond" w:hAnsi="Garamond" w:cs="Garamond"/>
          <w:sz w:val="22"/>
          <w:szCs w:val="22"/>
        </w:rPr>
        <w:t>:</w:t>
      </w:r>
      <w:r>
        <w:rPr>
          <w:rFonts w:ascii="Garamond" w:hAnsi="Garamond" w:cs="Garamond"/>
          <w:sz w:val="22"/>
          <w:szCs w:val="22"/>
        </w:rPr>
        <w:t xml:space="preserve"> Family Centered Practices (online)</w:t>
      </w:r>
    </w:p>
    <w:p w14:paraId="391062D1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SPE: 541</w:t>
      </w:r>
      <w:r w:rsidR="00D629E2">
        <w:rPr>
          <w:rFonts w:ascii="Garamond" w:hAnsi="Garamond" w:cs="Garamond"/>
          <w:sz w:val="22"/>
          <w:szCs w:val="22"/>
        </w:rPr>
        <w:t>:</w:t>
      </w:r>
      <w:r>
        <w:rPr>
          <w:rFonts w:ascii="Garamond" w:hAnsi="Garamond" w:cs="Garamond"/>
          <w:sz w:val="22"/>
          <w:szCs w:val="22"/>
        </w:rPr>
        <w:t xml:space="preserve"> Consultation Frameworks and Issues (online)</w:t>
      </w:r>
    </w:p>
    <w:p w14:paraId="44ABBE0C" w14:textId="77777777" w:rsidR="00F90239" w:rsidRDefault="00F90239">
      <w:pPr>
        <w:spacing w:line="218" w:lineRule="auto"/>
        <w:rPr>
          <w:rFonts w:ascii="Garamond" w:hAnsi="Garamond" w:cs="Garamond"/>
          <w:sz w:val="22"/>
          <w:szCs w:val="22"/>
        </w:rPr>
      </w:pPr>
    </w:p>
    <w:p w14:paraId="0BA6AF33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Temple University, Philadelphia, PA</w:t>
      </w:r>
      <w:r w:rsidR="00D629E2">
        <w:rPr>
          <w:rFonts w:ascii="Garamond" w:hAnsi="Garamond" w:cs="Garamond"/>
          <w:sz w:val="22"/>
          <w:szCs w:val="22"/>
        </w:rPr>
        <w:t xml:space="preserve"> (2007-2013)</w:t>
      </w:r>
    </w:p>
    <w:p w14:paraId="149BED07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8777: Psychotherapeutic Strategies </w:t>
      </w:r>
    </w:p>
    <w:p w14:paraId="3CE0F38B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9998: Dissertation Proposal Writing</w:t>
      </w:r>
    </w:p>
    <w:p w14:paraId="1CEBF8B6" w14:textId="77777777" w:rsidR="00F90239" w:rsidRDefault="000E78BA">
      <w:pPr>
        <w:pStyle w:val="Heading1"/>
        <w:ind w:firstLine="720"/>
        <w:rPr>
          <w:rFonts w:ascii="Garamond" w:hAnsi="Garamond" w:cs="Garamond"/>
          <w:b w:val="0"/>
        </w:rPr>
      </w:pPr>
      <w:r>
        <w:rPr>
          <w:rFonts w:ascii="Garamond" w:hAnsi="Garamond" w:cs="Garamond"/>
          <w:b w:val="0"/>
        </w:rPr>
        <w:t>9587: School Consultation</w:t>
      </w:r>
    </w:p>
    <w:p w14:paraId="23B11019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tab/>
      </w:r>
      <w:r>
        <w:rPr>
          <w:rFonts w:ascii="Garamond" w:hAnsi="Garamond" w:cs="Garamond"/>
          <w:sz w:val="22"/>
          <w:szCs w:val="22"/>
        </w:rPr>
        <w:t>8771: Seminar in Social Psychology in Schools</w:t>
      </w:r>
    </w:p>
    <w:p w14:paraId="5AC3487A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  <w:t>9885/9986: Internship Supervision</w:t>
      </w:r>
    </w:p>
    <w:p w14:paraId="10C04F68" w14:textId="77777777" w:rsidR="00F90239" w:rsidRDefault="00F90239">
      <w:pPr>
        <w:spacing w:line="218" w:lineRule="auto"/>
        <w:rPr>
          <w:rFonts w:ascii="Garamond" w:hAnsi="Garamond" w:cs="Garamond"/>
          <w:sz w:val="16"/>
          <w:szCs w:val="16"/>
        </w:rPr>
      </w:pPr>
    </w:p>
    <w:p w14:paraId="3CB30F84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Phillips Graduate Institute, Los Angeles, CA</w:t>
      </w:r>
      <w:r w:rsidR="00D629E2">
        <w:rPr>
          <w:rFonts w:ascii="Garamond" w:hAnsi="Garamond" w:cs="Garamond"/>
          <w:sz w:val="22"/>
          <w:szCs w:val="22"/>
        </w:rPr>
        <w:t xml:space="preserve"> (2005-2007)</w:t>
      </w:r>
    </w:p>
    <w:p w14:paraId="3C67006A" w14:textId="77777777" w:rsidR="00F90239" w:rsidRDefault="000E78BA">
      <w:pPr>
        <w:spacing w:line="218" w:lineRule="auto"/>
        <w:ind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PSY 705: Integrated Research and Statistics I</w:t>
      </w:r>
    </w:p>
    <w:p w14:paraId="5687A498" w14:textId="77777777" w:rsidR="00FB3CB9" w:rsidRDefault="000E78BA" w:rsidP="0020540D">
      <w:pPr>
        <w:pStyle w:val="Heading3"/>
        <w:ind w:hanging="720"/>
        <w:rPr>
          <w:rFonts w:ascii="Garamond" w:hAnsi="Garamond" w:cs="Garamond"/>
          <w:b w:val="0"/>
          <w:u w:val="none"/>
        </w:rPr>
      </w:pPr>
      <w:r>
        <w:rPr>
          <w:rFonts w:ascii="Garamond" w:hAnsi="Garamond" w:cs="Garamond"/>
          <w:b w:val="0"/>
          <w:u w:val="none"/>
        </w:rPr>
        <w:t>PSY 825: Psychological Interventions with Persons with Disabilities</w:t>
      </w:r>
    </w:p>
    <w:p w14:paraId="2CC23D00" w14:textId="77777777" w:rsidR="0020540D" w:rsidRPr="0020540D" w:rsidRDefault="0020540D" w:rsidP="0020540D">
      <w:pPr>
        <w:pStyle w:val="Heading3"/>
        <w:ind w:hanging="720"/>
        <w:rPr>
          <w:rFonts w:ascii="Garamond" w:hAnsi="Garamond" w:cs="Garamond"/>
          <w:b w:val="0"/>
          <w:u w:val="none"/>
        </w:rPr>
      </w:pPr>
    </w:p>
    <w:p w14:paraId="32AB046A" w14:textId="77777777" w:rsidR="00F90239" w:rsidRDefault="000E78BA">
      <w:pPr>
        <w:pStyle w:val="Heading3"/>
        <w:rPr>
          <w:rFonts w:ascii="Garamond" w:hAnsi="Garamond" w:cs="Garamond"/>
        </w:rPr>
      </w:pPr>
      <w:r>
        <w:rPr>
          <w:rFonts w:ascii="Garamond" w:hAnsi="Garamond" w:cs="Garamond"/>
        </w:rPr>
        <w:t>AWARDS</w:t>
      </w:r>
    </w:p>
    <w:p w14:paraId="2CB7850B" w14:textId="41D43053" w:rsidR="00EF4472" w:rsidRDefault="00EF4472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2025</w:t>
      </w:r>
      <w:r>
        <w:rPr>
          <w:rFonts w:ascii="Garamond" w:hAnsi="Garamond" w:cs="Garamond"/>
          <w:sz w:val="22"/>
          <w:szCs w:val="22"/>
        </w:rPr>
        <w:tab/>
        <w:t xml:space="preserve">SUN Award – Awarded from Wanda Wright for Serving University Needs (Supporting student success and valuing diversity). </w:t>
      </w:r>
    </w:p>
    <w:p w14:paraId="63CAAF8D" w14:textId="024BB04F" w:rsidR="00626EDC" w:rsidRDefault="00626EDC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2024</w:t>
      </w:r>
      <w:r>
        <w:rPr>
          <w:rFonts w:ascii="Garamond" w:hAnsi="Garamond" w:cs="Garamond"/>
          <w:sz w:val="22"/>
          <w:szCs w:val="22"/>
        </w:rPr>
        <w:tab/>
        <w:t>Excellence in Community Engagement Award</w:t>
      </w:r>
      <w:r w:rsidR="00044379">
        <w:rPr>
          <w:rFonts w:ascii="Garamond" w:hAnsi="Garamond" w:cs="Garamond"/>
          <w:sz w:val="22"/>
          <w:szCs w:val="22"/>
        </w:rPr>
        <w:t xml:space="preserve">; </w:t>
      </w:r>
      <w:r>
        <w:rPr>
          <w:rFonts w:ascii="Garamond" w:hAnsi="Garamond" w:cs="Garamond"/>
          <w:sz w:val="22"/>
          <w:szCs w:val="22"/>
        </w:rPr>
        <w:t>Mary Lou Fulton Teacher’s College, ASU</w:t>
      </w:r>
    </w:p>
    <w:p w14:paraId="359DF4CC" w14:textId="2FE448D4" w:rsidR="00395B43" w:rsidRDefault="00395B43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2023</w:t>
      </w:r>
      <w:r>
        <w:rPr>
          <w:rFonts w:ascii="Garamond" w:hAnsi="Garamond" w:cs="Garamond"/>
          <w:sz w:val="22"/>
          <w:szCs w:val="22"/>
        </w:rPr>
        <w:tab/>
        <w:t xml:space="preserve">Received three “Professor of Impact” awards from two </w:t>
      </w:r>
      <w:proofErr w:type="gramStart"/>
      <w:r>
        <w:rPr>
          <w:rFonts w:ascii="Garamond" w:hAnsi="Garamond" w:cs="Garamond"/>
          <w:sz w:val="22"/>
          <w:szCs w:val="22"/>
        </w:rPr>
        <w:t>masters</w:t>
      </w:r>
      <w:proofErr w:type="gramEnd"/>
      <w:r>
        <w:rPr>
          <w:rFonts w:ascii="Garamond" w:hAnsi="Garamond" w:cs="Garamond"/>
          <w:sz w:val="22"/>
          <w:szCs w:val="22"/>
        </w:rPr>
        <w:t xml:space="preserve"> and one doctoral student. </w:t>
      </w:r>
    </w:p>
    <w:p w14:paraId="029FBDF0" w14:textId="5FC221F7" w:rsidR="00E85AC9" w:rsidRDefault="00E85AC9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2023</w:t>
      </w:r>
      <w:r>
        <w:rPr>
          <w:rFonts w:ascii="Garamond" w:hAnsi="Garamond" w:cs="Garamond"/>
          <w:sz w:val="22"/>
          <w:szCs w:val="22"/>
        </w:rPr>
        <w:tab/>
        <w:t>Named a “Health Solutions Ambassador” for collaborative work with faculty and programs in the College of Health Solutions at ASU</w:t>
      </w:r>
    </w:p>
    <w:p w14:paraId="03ACF680" w14:textId="22ED3F3D" w:rsidR="00ED1EDF" w:rsidRDefault="00ED1EDF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2022-2023</w:t>
      </w:r>
      <w:r>
        <w:rPr>
          <w:rFonts w:ascii="Garamond" w:hAnsi="Garamond" w:cs="Garamond"/>
          <w:sz w:val="22"/>
          <w:szCs w:val="22"/>
        </w:rPr>
        <w:tab/>
        <w:t>Nominated for the ASU Outstanding Faculty Mentor Award</w:t>
      </w:r>
    </w:p>
    <w:p w14:paraId="4B49566B" w14:textId="4526FC61" w:rsidR="00256B21" w:rsidRDefault="00256B21" w:rsidP="00256B21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2022</w:t>
      </w:r>
      <w:r>
        <w:rPr>
          <w:rFonts w:ascii="Garamond" w:hAnsi="Garamond" w:cs="Garamond"/>
          <w:sz w:val="22"/>
          <w:szCs w:val="22"/>
        </w:rPr>
        <w:tab/>
        <w:t>Excellence in the Integration of Teaching and Scholarship Award by the Mary Lou Fulton Teacher’s College, ASU</w:t>
      </w:r>
    </w:p>
    <w:p w14:paraId="65D5210F" w14:textId="40C11B83" w:rsidR="004D71C1" w:rsidRDefault="004D71C1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2019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Nominated for the ASU Outstanding Doctoral Mentor Award</w:t>
      </w:r>
    </w:p>
    <w:p w14:paraId="307A11D5" w14:textId="659E50BD" w:rsidR="00496BBF" w:rsidRDefault="00496BBF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2013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#6 most cited School Psychology faculty between 2005-2009 (</w:t>
      </w:r>
      <w:proofErr w:type="spellStart"/>
      <w:r>
        <w:rPr>
          <w:rFonts w:ascii="Garamond" w:hAnsi="Garamond" w:cs="Garamond"/>
          <w:sz w:val="22"/>
          <w:szCs w:val="22"/>
        </w:rPr>
        <w:t>Grapin</w:t>
      </w:r>
      <w:proofErr w:type="spellEnd"/>
      <w:r>
        <w:rPr>
          <w:rFonts w:ascii="Garamond" w:hAnsi="Garamond" w:cs="Garamond"/>
          <w:sz w:val="22"/>
          <w:szCs w:val="22"/>
        </w:rPr>
        <w:t xml:space="preserve"> et al., 2013)</w:t>
      </w:r>
    </w:p>
    <w:p w14:paraId="3C623263" w14:textId="22C9BD90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2012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Publication highlighted in Top 10 Advances in Autism Research for 2012 by Autism Speaks</w:t>
      </w:r>
    </w:p>
    <w:p w14:paraId="1E33D60F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2011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School Psychology Research Collaboration Conference Early Career Scholar Award</w:t>
      </w:r>
    </w:p>
    <w:p w14:paraId="45A7CBF9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2010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Honoring Citation from the Council of the City of Philadelphia</w:t>
      </w:r>
    </w:p>
    <w:p w14:paraId="5148F715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Publication highlighted in Science Daily</w:t>
      </w:r>
    </w:p>
    <w:p w14:paraId="773BC27B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Publication highlighted in Cardiovascular Business Week</w:t>
      </w:r>
    </w:p>
    <w:p w14:paraId="4AA0F16D" w14:textId="77777777" w:rsidR="00F90239" w:rsidRDefault="000E78BA">
      <w:pPr>
        <w:ind w:left="1440" w:hanging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2005</w:t>
      </w:r>
      <w:r>
        <w:rPr>
          <w:rFonts w:ascii="Garamond" w:hAnsi="Garamond" w:cs="Garamond"/>
          <w:sz w:val="22"/>
          <w:szCs w:val="22"/>
        </w:rPr>
        <w:tab/>
        <w:t xml:space="preserve">Publication highlighted in </w:t>
      </w:r>
      <w:r>
        <w:rPr>
          <w:rFonts w:ascii="Garamond" w:hAnsi="Garamond" w:cs="Garamond"/>
          <w:color w:val="000000"/>
          <w:sz w:val="22"/>
          <w:szCs w:val="22"/>
        </w:rPr>
        <w:t>Director's Report - National Advisory Council on Drug Abuse</w:t>
      </w:r>
    </w:p>
    <w:p w14:paraId="1B5ACF79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2004-2005</w:t>
      </w:r>
      <w:r>
        <w:rPr>
          <w:rFonts w:ascii="Garamond" w:hAnsi="Garamond" w:cs="Garamond"/>
          <w:sz w:val="22"/>
          <w:szCs w:val="22"/>
        </w:rPr>
        <w:tab/>
        <w:t xml:space="preserve">UCLA University Merit Fellowship </w:t>
      </w:r>
    </w:p>
    <w:p w14:paraId="05D60584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2003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David Zeaman Student Travel Award </w:t>
      </w:r>
    </w:p>
    <w:p w14:paraId="7E9E4109" w14:textId="77777777" w:rsidR="00F90239" w:rsidRDefault="000E78BA" w:rsidP="00282A61">
      <w:pPr>
        <w:numPr>
          <w:ilvl w:val="1"/>
          <w:numId w:val="1"/>
        </w:num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Pre-doctoral training fellow - National Institute of Mental Health</w:t>
      </w:r>
    </w:p>
    <w:p w14:paraId="1831FD4B" w14:textId="77777777" w:rsidR="00F90239" w:rsidRDefault="00F90239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</w:p>
    <w:p w14:paraId="50CEE602" w14:textId="77777777" w:rsidR="00F90239" w:rsidRDefault="000E78BA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  <w:r>
        <w:rPr>
          <w:rFonts w:ascii="Garamond" w:hAnsi="Garamond" w:cs="Garamond"/>
          <w:b/>
          <w:sz w:val="22"/>
          <w:szCs w:val="22"/>
          <w:u w:val="single"/>
        </w:rPr>
        <w:t>EDITORIAL SERVICE</w:t>
      </w:r>
    </w:p>
    <w:p w14:paraId="2C5ACAAC" w14:textId="77777777" w:rsidR="004A664D" w:rsidRDefault="004A664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2019 -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Remedial and Special Education</w:t>
      </w:r>
    </w:p>
    <w:p w14:paraId="321DEA33" w14:textId="77777777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2019 -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International Journal of Behavior Development</w:t>
      </w:r>
    </w:p>
    <w:p w14:paraId="40AE6578" w14:textId="1895F5B4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2019 - </w:t>
      </w:r>
      <w:r w:rsidR="006B677F">
        <w:rPr>
          <w:rFonts w:ascii="Garamond" w:hAnsi="Garamond" w:cs="Garamond"/>
          <w:sz w:val="22"/>
          <w:szCs w:val="22"/>
        </w:rPr>
        <w:t>2021</w:t>
      </w:r>
      <w:r>
        <w:rPr>
          <w:rFonts w:ascii="Garamond" w:hAnsi="Garamond" w:cs="Garamond"/>
          <w:sz w:val="22"/>
          <w:szCs w:val="22"/>
        </w:rPr>
        <w:tab/>
        <w:t>Ad Hoc Manuscript Reviewer – Advances in Neurodevelopmental Disorders</w:t>
      </w:r>
    </w:p>
    <w:p w14:paraId="7D77763F" w14:textId="21547581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2019 - </w:t>
      </w:r>
      <w:r w:rsidR="007B4A7B">
        <w:rPr>
          <w:rFonts w:ascii="Garamond" w:hAnsi="Garamond" w:cs="Garamond"/>
          <w:sz w:val="22"/>
          <w:szCs w:val="22"/>
        </w:rPr>
        <w:t>2022</w:t>
      </w:r>
      <w:r>
        <w:rPr>
          <w:rFonts w:ascii="Garamond" w:hAnsi="Garamond" w:cs="Garamond"/>
          <w:sz w:val="22"/>
          <w:szCs w:val="22"/>
        </w:rPr>
        <w:tab/>
        <w:t>Ad Hoc Manuscript Reviewer – Research in Developmental Disabilities</w:t>
      </w:r>
    </w:p>
    <w:p w14:paraId="6B003DEE" w14:textId="6C48F966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2017 - </w:t>
      </w:r>
      <w:r w:rsidR="006B677F">
        <w:rPr>
          <w:rFonts w:ascii="Garamond" w:hAnsi="Garamond" w:cs="Garamond"/>
          <w:sz w:val="22"/>
          <w:szCs w:val="22"/>
        </w:rPr>
        <w:t>2019</w:t>
      </w:r>
      <w:r>
        <w:rPr>
          <w:rFonts w:ascii="Garamond" w:hAnsi="Garamond" w:cs="Garamond"/>
          <w:sz w:val="22"/>
          <w:szCs w:val="22"/>
        </w:rPr>
        <w:tab/>
        <w:t xml:space="preserve">Ad Hoc Manuscript Reviewer – School Mental Health </w:t>
      </w:r>
    </w:p>
    <w:p w14:paraId="0354B4CC" w14:textId="39E07532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2017 - </w:t>
      </w:r>
      <w:r w:rsidR="007B4A7B">
        <w:rPr>
          <w:rFonts w:ascii="Garamond" w:hAnsi="Garamond" w:cs="Garamond"/>
          <w:sz w:val="22"/>
          <w:szCs w:val="22"/>
        </w:rPr>
        <w:t>2021</w:t>
      </w:r>
      <w:r>
        <w:rPr>
          <w:rFonts w:ascii="Garamond" w:hAnsi="Garamond" w:cs="Garamond"/>
          <w:sz w:val="22"/>
          <w:szCs w:val="22"/>
        </w:rPr>
        <w:tab/>
        <w:t>Ad Hoc Manuscript Reviewer – Maternal and Child Health</w:t>
      </w:r>
    </w:p>
    <w:p w14:paraId="63A8A7C9" w14:textId="2AEF05BA" w:rsidR="000A0166" w:rsidRDefault="000A0166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2015 -</w:t>
      </w:r>
      <w:r w:rsidR="007B4A7B">
        <w:rPr>
          <w:rFonts w:ascii="Garamond" w:hAnsi="Garamond" w:cs="Garamond"/>
          <w:sz w:val="22"/>
          <w:szCs w:val="22"/>
        </w:rPr>
        <w:t xml:space="preserve"> 2020</w:t>
      </w:r>
      <w:r>
        <w:rPr>
          <w:rFonts w:ascii="Garamond" w:hAnsi="Garamond" w:cs="Garamond"/>
          <w:sz w:val="22"/>
          <w:szCs w:val="22"/>
        </w:rPr>
        <w:tab/>
        <w:t>Ad Hoc Manuscript Reviewer – Journal of Intellectual Disabilities Research</w:t>
      </w:r>
    </w:p>
    <w:p w14:paraId="5839B445" w14:textId="331190AC" w:rsidR="00597115" w:rsidRDefault="00597115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2015 - </w:t>
      </w:r>
      <w:r w:rsidR="007B4A7B">
        <w:rPr>
          <w:rFonts w:ascii="Garamond" w:hAnsi="Garamond" w:cs="Garamond"/>
          <w:sz w:val="22"/>
          <w:szCs w:val="22"/>
        </w:rPr>
        <w:t>2021</w:t>
      </w:r>
      <w:r>
        <w:rPr>
          <w:rFonts w:ascii="Garamond" w:hAnsi="Garamond" w:cs="Garamond"/>
          <w:sz w:val="22"/>
          <w:szCs w:val="22"/>
        </w:rPr>
        <w:tab/>
        <w:t>Ad Hoc Manuscript Reviewer – Journal of Positive Behavior Interventions</w:t>
      </w:r>
    </w:p>
    <w:p w14:paraId="38C59B46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2014-</w:t>
      </w:r>
      <w:r w:rsidR="0034594A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Editorial Board Member – Psychology in the Schools</w:t>
      </w:r>
    </w:p>
    <w:p w14:paraId="0FE2AEF7" w14:textId="7C7B4583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2012 -</w:t>
      </w:r>
      <w:r w:rsidR="007B4A7B">
        <w:rPr>
          <w:rFonts w:ascii="Garamond" w:hAnsi="Garamond" w:cs="Garamond"/>
          <w:sz w:val="22"/>
          <w:szCs w:val="22"/>
        </w:rPr>
        <w:t xml:space="preserve"> 2019</w:t>
      </w:r>
      <w:r>
        <w:rPr>
          <w:rFonts w:ascii="Garamond" w:hAnsi="Garamond" w:cs="Garamond"/>
          <w:sz w:val="22"/>
          <w:szCs w:val="22"/>
        </w:rPr>
        <w:tab/>
        <w:t>Ad Hoc Manuscript Reviewer – Autism: International Journal of Research and Practice</w:t>
      </w:r>
    </w:p>
    <w:p w14:paraId="065EE7BE" w14:textId="43C17232" w:rsidR="00F90239" w:rsidRDefault="00A0330E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2012 -</w:t>
      </w:r>
      <w:r w:rsidR="000E78BA">
        <w:rPr>
          <w:rFonts w:ascii="Garamond" w:hAnsi="Garamond" w:cs="Garamond"/>
          <w:sz w:val="22"/>
          <w:szCs w:val="22"/>
        </w:rPr>
        <w:t xml:space="preserve"> </w:t>
      </w:r>
      <w:r w:rsidR="007B4A7B">
        <w:rPr>
          <w:rFonts w:ascii="Garamond" w:hAnsi="Garamond" w:cs="Garamond"/>
          <w:sz w:val="22"/>
          <w:szCs w:val="22"/>
        </w:rPr>
        <w:t>2014</w:t>
      </w:r>
      <w:r w:rsidR="000E78BA">
        <w:rPr>
          <w:rFonts w:ascii="Garamond" w:hAnsi="Garamond" w:cs="Garamond"/>
          <w:sz w:val="22"/>
          <w:szCs w:val="22"/>
        </w:rPr>
        <w:tab/>
        <w:t>Ad Hoc Manuscript Reviewer – Psychology in the Schools</w:t>
      </w:r>
    </w:p>
    <w:p w14:paraId="01ED055F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2012 -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Journal of Autism and Developmental Disorders</w:t>
      </w:r>
    </w:p>
    <w:p w14:paraId="7CF3BA77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2011 -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Autism Research and Treatment</w:t>
      </w:r>
    </w:p>
    <w:p w14:paraId="2D4566D6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2010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Drug and Alcohol Review</w:t>
      </w:r>
    </w:p>
    <w:p w14:paraId="5A86F708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2010 -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- Autism</w:t>
      </w:r>
    </w:p>
    <w:p w14:paraId="06BFDF34" w14:textId="77777777" w:rsidR="00F90239" w:rsidRDefault="000E78BA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Grant Reviewer – Cure Autism Now</w:t>
      </w:r>
    </w:p>
    <w:p w14:paraId="09E27395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2006 -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Ad Hoc Manuscript Reviewer – Prevention Science</w:t>
      </w:r>
    </w:p>
    <w:p w14:paraId="52F9EE01" w14:textId="77777777" w:rsidR="00F90239" w:rsidRDefault="00F90239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</w:p>
    <w:p w14:paraId="592C8244" w14:textId="77777777" w:rsidR="00F90239" w:rsidRDefault="000E78BA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  <w:r>
        <w:rPr>
          <w:rFonts w:ascii="Garamond" w:hAnsi="Garamond" w:cs="Garamond"/>
          <w:b/>
          <w:sz w:val="22"/>
          <w:szCs w:val="22"/>
          <w:u w:val="single"/>
        </w:rPr>
        <w:t>MEMBERSHIPS</w:t>
      </w:r>
    </w:p>
    <w:p w14:paraId="4023A638" w14:textId="1BCF47EE" w:rsidR="00F04012" w:rsidRDefault="00F04012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2015 -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Member, Applied Behavior Analysis International</w:t>
      </w:r>
    </w:p>
    <w:p w14:paraId="1B8E45BE" w14:textId="306C2712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2013 - 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Member, Council for Exceptional Children </w:t>
      </w:r>
    </w:p>
    <w:p w14:paraId="3C165819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2013 - 2015</w:t>
      </w:r>
      <w:r>
        <w:rPr>
          <w:rFonts w:ascii="Garamond" w:hAnsi="Garamond" w:cs="Garamond"/>
          <w:sz w:val="22"/>
          <w:szCs w:val="22"/>
        </w:rPr>
        <w:tab/>
        <w:t>Member, American Educational Research Association</w:t>
      </w:r>
    </w:p>
    <w:p w14:paraId="403E9B43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2010 -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Member, International Society for Autism Research </w:t>
      </w:r>
    </w:p>
    <w:p w14:paraId="3CD72D8F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2008 -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Member - American Psychological Association </w:t>
      </w:r>
    </w:p>
    <w:p w14:paraId="25FBA716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2008 - 2014</w:t>
      </w:r>
      <w:r>
        <w:rPr>
          <w:rFonts w:ascii="Garamond" w:hAnsi="Garamond" w:cs="Garamond"/>
          <w:sz w:val="22"/>
          <w:szCs w:val="22"/>
        </w:rPr>
        <w:tab/>
        <w:t>Member - National Association of School Psychologists</w:t>
      </w:r>
    </w:p>
    <w:p w14:paraId="4245AC31" w14:textId="77777777" w:rsidR="00F90239" w:rsidRDefault="000E78BA">
      <w:pPr>
        <w:spacing w:line="218" w:lineRule="auto"/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2001 -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Member - Psy Chi Honor Society </w:t>
      </w:r>
      <w:r>
        <w:rPr>
          <w:rFonts w:ascii="Garamond" w:hAnsi="Garamond" w:cs="Garamond"/>
          <w:b/>
          <w:sz w:val="22"/>
          <w:szCs w:val="22"/>
        </w:rPr>
        <w:t xml:space="preserve"> </w:t>
      </w:r>
    </w:p>
    <w:p w14:paraId="05EBAC4C" w14:textId="77777777" w:rsidR="00F90239" w:rsidRDefault="00F90239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</w:p>
    <w:p w14:paraId="3D3D8094" w14:textId="77777777" w:rsidR="00F90239" w:rsidRDefault="000E78BA">
      <w:pPr>
        <w:spacing w:line="218" w:lineRule="auto"/>
        <w:rPr>
          <w:rFonts w:ascii="Garamond" w:hAnsi="Garamond" w:cs="Garamond"/>
          <w:b/>
          <w:sz w:val="22"/>
          <w:szCs w:val="22"/>
          <w:u w:val="single"/>
        </w:rPr>
      </w:pPr>
      <w:r>
        <w:rPr>
          <w:rFonts w:ascii="Garamond" w:hAnsi="Garamond" w:cs="Garamond"/>
          <w:b/>
          <w:sz w:val="22"/>
          <w:szCs w:val="22"/>
          <w:u w:val="single"/>
        </w:rPr>
        <w:t>UNIVERSITY SERVICE ACTIVITIES</w:t>
      </w:r>
    </w:p>
    <w:p w14:paraId="6D7AB719" w14:textId="2C019037" w:rsidR="00E761EB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Arizona State University, Tempe, AZ</w:t>
      </w:r>
    </w:p>
    <w:p w14:paraId="77B0CF24" w14:textId="20747CD9" w:rsidR="00D44CC2" w:rsidRDefault="00D44CC2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2025-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Co-Chair, Curriculum Review Committee</w:t>
      </w:r>
    </w:p>
    <w:p w14:paraId="6CF22CCB" w14:textId="03B5FCD3" w:rsidR="00E761EB" w:rsidRDefault="00E761EB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2023-</w:t>
      </w:r>
      <w:r w:rsidR="00626EDC">
        <w:rPr>
          <w:rFonts w:ascii="Garamond" w:hAnsi="Garamond" w:cs="Garamond"/>
          <w:sz w:val="22"/>
          <w:szCs w:val="22"/>
        </w:rPr>
        <w:t>2024</w:t>
      </w:r>
      <w:r>
        <w:rPr>
          <w:rFonts w:ascii="Garamond" w:hAnsi="Garamond" w:cs="Garamond"/>
          <w:sz w:val="22"/>
          <w:szCs w:val="22"/>
        </w:rPr>
        <w:tab/>
        <w:t>Co-Chair, Tenure-Track Personnel Evaluation Committee</w:t>
      </w:r>
    </w:p>
    <w:p w14:paraId="41C27A68" w14:textId="0026D626" w:rsidR="00256B21" w:rsidRDefault="00256B21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2022-</w:t>
      </w:r>
      <w:r w:rsidR="00E761EB">
        <w:rPr>
          <w:rFonts w:ascii="Garamond" w:hAnsi="Garamond" w:cs="Garamond"/>
          <w:sz w:val="22"/>
          <w:szCs w:val="22"/>
        </w:rPr>
        <w:t>2023</w:t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C67FCD">
        <w:rPr>
          <w:rFonts w:ascii="Garamond" w:hAnsi="Garamond" w:cs="Garamond"/>
          <w:sz w:val="22"/>
          <w:szCs w:val="22"/>
        </w:rPr>
        <w:t xml:space="preserve">Tenure-Track </w:t>
      </w:r>
      <w:r>
        <w:rPr>
          <w:rFonts w:ascii="Garamond" w:hAnsi="Garamond" w:cs="Garamond"/>
          <w:sz w:val="22"/>
          <w:szCs w:val="22"/>
        </w:rPr>
        <w:t>Personnel Evaluation Committee</w:t>
      </w:r>
    </w:p>
    <w:p w14:paraId="02CE890F" w14:textId="6E766E8F" w:rsidR="005D31A4" w:rsidRDefault="005D31A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2022- </w:t>
      </w:r>
      <w:r w:rsidR="00626EDC">
        <w:rPr>
          <w:rFonts w:ascii="Garamond" w:hAnsi="Garamond" w:cs="Garamond"/>
          <w:sz w:val="22"/>
          <w:szCs w:val="22"/>
        </w:rPr>
        <w:t>2023</w:t>
      </w:r>
      <w:r>
        <w:rPr>
          <w:rFonts w:ascii="Garamond" w:hAnsi="Garamond" w:cs="Garamond"/>
          <w:sz w:val="22"/>
          <w:szCs w:val="22"/>
        </w:rPr>
        <w:tab/>
      </w:r>
      <w:r w:rsidR="006C098B">
        <w:rPr>
          <w:rFonts w:ascii="Garamond" w:hAnsi="Garamond" w:cs="Garamond"/>
          <w:sz w:val="22"/>
          <w:szCs w:val="22"/>
        </w:rPr>
        <w:t>Member</w:t>
      </w:r>
      <w:r>
        <w:rPr>
          <w:rFonts w:ascii="Garamond" w:hAnsi="Garamond" w:cs="Garamond"/>
          <w:sz w:val="22"/>
          <w:szCs w:val="22"/>
        </w:rPr>
        <w:t>, Search Committee, Associate Professor in Educational Leadership</w:t>
      </w:r>
    </w:p>
    <w:p w14:paraId="04135ABA" w14:textId="4142848F" w:rsidR="00C67FCD" w:rsidRDefault="00C67FC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2022-</w:t>
      </w:r>
      <w:r w:rsidR="00626EDC">
        <w:rPr>
          <w:rFonts w:ascii="Garamond" w:hAnsi="Garamond" w:cs="Garamond"/>
          <w:sz w:val="22"/>
          <w:szCs w:val="22"/>
        </w:rPr>
        <w:t>2024</w:t>
      </w:r>
      <w:r>
        <w:rPr>
          <w:rFonts w:ascii="Garamond" w:hAnsi="Garamond" w:cs="Garamond"/>
          <w:sz w:val="22"/>
          <w:szCs w:val="22"/>
        </w:rPr>
        <w:tab/>
        <w:t xml:space="preserve">Member, Ad-hoc committee developing a MA in Special Education </w:t>
      </w:r>
    </w:p>
    <w:p w14:paraId="7EB8B630" w14:textId="194FC724" w:rsidR="005D31A4" w:rsidRDefault="005D31A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2020-</w:t>
      </w:r>
      <w:r w:rsidR="00926F8E">
        <w:rPr>
          <w:rFonts w:ascii="Garamond" w:hAnsi="Garamond" w:cs="Garamond"/>
          <w:sz w:val="22"/>
          <w:szCs w:val="22"/>
        </w:rPr>
        <w:t>2022</w:t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C67FCD">
        <w:rPr>
          <w:rFonts w:ascii="Garamond" w:hAnsi="Garamond" w:cs="Garamond"/>
          <w:sz w:val="22"/>
          <w:szCs w:val="22"/>
        </w:rPr>
        <w:t>Ad-hoc c</w:t>
      </w:r>
      <w:r>
        <w:rPr>
          <w:rFonts w:ascii="Garamond" w:hAnsi="Garamond" w:cs="Garamond"/>
          <w:sz w:val="22"/>
          <w:szCs w:val="22"/>
        </w:rPr>
        <w:t>ommittee developing a BA concentration in Applied Behavior Analysis</w:t>
      </w:r>
    </w:p>
    <w:p w14:paraId="263E1C28" w14:textId="078B1BDE" w:rsidR="002E7312" w:rsidRDefault="002E7312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2019</w:t>
      </w:r>
      <w:r w:rsidR="007E733F">
        <w:rPr>
          <w:rFonts w:ascii="Garamond" w:hAnsi="Garamond" w:cs="Garamond"/>
          <w:sz w:val="22"/>
          <w:szCs w:val="22"/>
        </w:rPr>
        <w:t>-</w:t>
      </w:r>
      <w:r w:rsidR="005D31A4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5D31A4">
        <w:rPr>
          <w:rFonts w:ascii="Garamond" w:hAnsi="Garamond" w:cs="Garamond"/>
          <w:sz w:val="22"/>
          <w:szCs w:val="22"/>
        </w:rPr>
        <w:t xml:space="preserve">Leadership and Innovation </w:t>
      </w:r>
      <w:r>
        <w:rPr>
          <w:rFonts w:ascii="Garamond" w:hAnsi="Garamond" w:cs="Garamond"/>
          <w:sz w:val="22"/>
          <w:szCs w:val="22"/>
        </w:rPr>
        <w:t>EdD Admissions Committe</w:t>
      </w:r>
      <w:r w:rsidR="002A2955">
        <w:rPr>
          <w:rFonts w:ascii="Garamond" w:hAnsi="Garamond" w:cs="Garamond"/>
          <w:sz w:val="22"/>
          <w:szCs w:val="22"/>
        </w:rPr>
        <w:t>e</w:t>
      </w:r>
    </w:p>
    <w:p w14:paraId="37CAE919" w14:textId="77777777" w:rsidR="00115E30" w:rsidRDefault="00115E30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2019-2020</w:t>
      </w:r>
      <w:r>
        <w:rPr>
          <w:rFonts w:ascii="Garamond" w:hAnsi="Garamond" w:cs="Garamond"/>
          <w:sz w:val="22"/>
          <w:szCs w:val="22"/>
        </w:rPr>
        <w:tab/>
        <w:t xml:space="preserve">Member, Doctoral </w:t>
      </w:r>
      <w:r w:rsidR="007E733F">
        <w:rPr>
          <w:rFonts w:ascii="Garamond" w:hAnsi="Garamond" w:cs="Garamond"/>
          <w:sz w:val="22"/>
          <w:szCs w:val="22"/>
        </w:rPr>
        <w:t>Oversight</w:t>
      </w:r>
      <w:r>
        <w:rPr>
          <w:rFonts w:ascii="Garamond" w:hAnsi="Garamond" w:cs="Garamond"/>
          <w:sz w:val="22"/>
          <w:szCs w:val="22"/>
        </w:rPr>
        <w:t xml:space="preserve"> Committee</w:t>
      </w:r>
    </w:p>
    <w:p w14:paraId="7E5D3141" w14:textId="1D9903A7" w:rsidR="001D5A08" w:rsidRDefault="001D5A08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2018-202</w:t>
      </w:r>
      <w:r w:rsidR="007E733F">
        <w:rPr>
          <w:rFonts w:ascii="Garamond" w:hAnsi="Garamond" w:cs="Garamond"/>
          <w:sz w:val="22"/>
          <w:szCs w:val="22"/>
        </w:rPr>
        <w:t>0</w:t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C67FCD">
        <w:rPr>
          <w:rFonts w:ascii="Garamond" w:hAnsi="Garamond" w:cs="Garamond"/>
          <w:sz w:val="22"/>
          <w:szCs w:val="22"/>
        </w:rPr>
        <w:t xml:space="preserve">Tenure-Track </w:t>
      </w:r>
      <w:r>
        <w:rPr>
          <w:rFonts w:ascii="Garamond" w:hAnsi="Garamond" w:cs="Garamond"/>
          <w:sz w:val="22"/>
          <w:szCs w:val="22"/>
        </w:rPr>
        <w:t>Personnel Evaluation Committee</w:t>
      </w:r>
    </w:p>
    <w:p w14:paraId="58378E43" w14:textId="77777777" w:rsidR="0020540D" w:rsidRDefault="002054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2017-2018</w:t>
      </w:r>
      <w:r>
        <w:rPr>
          <w:rFonts w:ascii="Garamond" w:hAnsi="Garamond" w:cs="Garamond"/>
          <w:sz w:val="22"/>
          <w:szCs w:val="22"/>
        </w:rPr>
        <w:tab/>
        <w:t>Member, Search Committee, Clinical Associate Professor in Applied Behavior Analysis</w:t>
      </w:r>
    </w:p>
    <w:p w14:paraId="66597FB9" w14:textId="77777777" w:rsidR="00B175DB" w:rsidRDefault="00B175DB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2017-2018</w:t>
      </w:r>
      <w:r>
        <w:rPr>
          <w:rFonts w:ascii="Garamond" w:hAnsi="Garamond" w:cs="Garamond"/>
          <w:sz w:val="22"/>
          <w:szCs w:val="22"/>
        </w:rPr>
        <w:tab/>
        <w:t>Member, Search Committee, Assistant/Associate Professor in Inclusive Education</w:t>
      </w:r>
    </w:p>
    <w:p w14:paraId="1285BED1" w14:textId="77777777" w:rsidR="00A97CE8" w:rsidRDefault="00A97CE8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2016</w:t>
      </w:r>
      <w:r w:rsidR="00F2534D">
        <w:rPr>
          <w:rFonts w:ascii="Garamond" w:hAnsi="Garamond" w:cs="Garamond"/>
          <w:sz w:val="22"/>
          <w:szCs w:val="22"/>
        </w:rPr>
        <w:t>-2018</w:t>
      </w:r>
      <w:r>
        <w:rPr>
          <w:rFonts w:ascii="Garamond" w:hAnsi="Garamond" w:cs="Garamond"/>
          <w:sz w:val="22"/>
          <w:szCs w:val="22"/>
        </w:rPr>
        <w:tab/>
        <w:t>Member, Search Committee, Clinical Associate Professor of Leadership and Innovation</w:t>
      </w:r>
    </w:p>
    <w:p w14:paraId="2FF60CE7" w14:textId="77777777" w:rsidR="00F2534D" w:rsidRDefault="00F2534D" w:rsidP="00F2534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2016-2017</w:t>
      </w:r>
      <w:r>
        <w:rPr>
          <w:rFonts w:ascii="Garamond" w:hAnsi="Garamond" w:cs="Garamond"/>
          <w:sz w:val="22"/>
          <w:szCs w:val="22"/>
        </w:rPr>
        <w:tab/>
        <w:t>Member, Search Committee, Associate Professor in Education Leadership</w:t>
      </w:r>
    </w:p>
    <w:p w14:paraId="0D59BD82" w14:textId="77777777" w:rsidR="00FB3CB9" w:rsidRDefault="00597115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2015-</w:t>
      </w:r>
      <w:r w:rsidR="00306F18">
        <w:rPr>
          <w:rFonts w:ascii="Garamond" w:hAnsi="Garamond" w:cs="Garamond"/>
          <w:sz w:val="22"/>
          <w:szCs w:val="22"/>
        </w:rPr>
        <w:t>2017</w:t>
      </w:r>
      <w:r>
        <w:rPr>
          <w:rFonts w:ascii="Garamond" w:hAnsi="Garamond" w:cs="Garamond"/>
          <w:sz w:val="22"/>
          <w:szCs w:val="22"/>
        </w:rPr>
        <w:tab/>
        <w:t>Chair</w:t>
      </w:r>
      <w:r w:rsidR="00FB3CB9">
        <w:rPr>
          <w:rFonts w:ascii="Garamond" w:hAnsi="Garamond" w:cs="Garamond"/>
          <w:sz w:val="22"/>
          <w:szCs w:val="22"/>
        </w:rPr>
        <w:t>, Curriculum Review Committee</w:t>
      </w:r>
    </w:p>
    <w:p w14:paraId="46C7D18F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2014-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Program Coordinator, Autism Spectrum Disorders </w:t>
      </w:r>
      <w:r w:rsidR="00682A65">
        <w:rPr>
          <w:rFonts w:ascii="Garamond" w:hAnsi="Garamond" w:cs="Garamond"/>
          <w:sz w:val="22"/>
          <w:szCs w:val="22"/>
        </w:rPr>
        <w:t>Masters and Certificate Programs</w:t>
      </w:r>
    </w:p>
    <w:p w14:paraId="7ABF30AA" w14:textId="77777777" w:rsidR="00D629E2" w:rsidRDefault="00D629E2" w:rsidP="00D629E2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2014-</w:t>
      </w:r>
      <w:r w:rsidR="00115E30">
        <w:rPr>
          <w:rFonts w:ascii="Garamond" w:hAnsi="Garamond" w:cs="Garamond"/>
          <w:sz w:val="22"/>
          <w:szCs w:val="22"/>
        </w:rPr>
        <w:t xml:space="preserve">2020 </w:t>
      </w:r>
      <w:r>
        <w:rPr>
          <w:rFonts w:ascii="Garamond" w:hAnsi="Garamond" w:cs="Garamond"/>
          <w:sz w:val="22"/>
          <w:szCs w:val="22"/>
        </w:rPr>
        <w:tab/>
        <w:t xml:space="preserve">Member, Ed.D. Executive </w:t>
      </w:r>
      <w:r w:rsidR="002E7312">
        <w:rPr>
          <w:rFonts w:ascii="Garamond" w:hAnsi="Garamond" w:cs="Garamond"/>
          <w:sz w:val="22"/>
          <w:szCs w:val="22"/>
        </w:rPr>
        <w:t xml:space="preserve">Program </w:t>
      </w:r>
      <w:r>
        <w:rPr>
          <w:rFonts w:ascii="Garamond" w:hAnsi="Garamond" w:cs="Garamond"/>
          <w:sz w:val="22"/>
          <w:szCs w:val="22"/>
        </w:rPr>
        <w:t>Committee</w:t>
      </w:r>
    </w:p>
    <w:p w14:paraId="13BAE22C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2014-2015</w:t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34594A">
        <w:rPr>
          <w:rFonts w:ascii="Garamond" w:hAnsi="Garamond" w:cs="Garamond"/>
          <w:sz w:val="22"/>
          <w:szCs w:val="22"/>
        </w:rPr>
        <w:t xml:space="preserve">Internal </w:t>
      </w:r>
      <w:r>
        <w:rPr>
          <w:rFonts w:ascii="Garamond" w:hAnsi="Garamond" w:cs="Garamond"/>
          <w:sz w:val="22"/>
          <w:szCs w:val="22"/>
        </w:rPr>
        <w:t>Research Review Committee</w:t>
      </w:r>
    </w:p>
    <w:p w14:paraId="03836191" w14:textId="77777777" w:rsidR="00F90239" w:rsidRDefault="00D629E2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2014-2015</w:t>
      </w:r>
      <w:r w:rsidR="000E78BA">
        <w:rPr>
          <w:rFonts w:ascii="Garamond" w:hAnsi="Garamond" w:cs="Garamond"/>
          <w:sz w:val="22"/>
          <w:szCs w:val="22"/>
        </w:rPr>
        <w:t xml:space="preserve"> </w:t>
      </w:r>
      <w:r w:rsidR="000E78BA">
        <w:rPr>
          <w:rFonts w:ascii="Garamond" w:hAnsi="Garamond" w:cs="Garamond"/>
          <w:sz w:val="22"/>
          <w:szCs w:val="22"/>
        </w:rPr>
        <w:tab/>
        <w:t>Member, Curriculum Review Committee</w:t>
      </w:r>
    </w:p>
    <w:p w14:paraId="6242B843" w14:textId="77777777" w:rsidR="00F90239" w:rsidRDefault="00A97CE8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2013-2014</w:t>
      </w:r>
      <w:r>
        <w:rPr>
          <w:rFonts w:ascii="Garamond" w:hAnsi="Garamond" w:cs="Garamond"/>
          <w:sz w:val="22"/>
          <w:szCs w:val="22"/>
        </w:rPr>
        <w:tab/>
        <w:t xml:space="preserve">Member, </w:t>
      </w:r>
      <w:r w:rsidR="000E78BA">
        <w:rPr>
          <w:rFonts w:ascii="Garamond" w:hAnsi="Garamond" w:cs="Garamond"/>
          <w:sz w:val="22"/>
          <w:szCs w:val="22"/>
        </w:rPr>
        <w:t>Search Committee, Early Childhood Special Education Tenure-Track Faculty</w:t>
      </w:r>
    </w:p>
    <w:p w14:paraId="34A3D235" w14:textId="77777777" w:rsidR="00F90239" w:rsidRDefault="00F90239">
      <w:pPr>
        <w:rPr>
          <w:rFonts w:ascii="Garamond" w:hAnsi="Garamond" w:cs="Garamond"/>
          <w:sz w:val="22"/>
          <w:szCs w:val="22"/>
        </w:rPr>
      </w:pPr>
    </w:p>
    <w:p w14:paraId="0BC41C5D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Temple University, Philadelphia, PA</w:t>
      </w:r>
    </w:p>
    <w:p w14:paraId="7D80DED8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2010-2012</w:t>
      </w:r>
      <w:r>
        <w:rPr>
          <w:rFonts w:ascii="Garamond" w:hAnsi="Garamond" w:cs="Garamond"/>
          <w:sz w:val="22"/>
          <w:szCs w:val="22"/>
        </w:rPr>
        <w:tab/>
        <w:t>Member – Search Committee, School Psychology Tenure-Track Faculty</w:t>
      </w:r>
    </w:p>
    <w:p w14:paraId="53F1F41C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>Fall, 2010</w:t>
      </w:r>
      <w:r>
        <w:rPr>
          <w:rFonts w:ascii="Garamond" w:hAnsi="Garamond" w:cs="Garamond"/>
          <w:sz w:val="22"/>
          <w:szCs w:val="22"/>
        </w:rPr>
        <w:tab/>
        <w:t>Acting Program Coordinator of the Temple School Psychology Program</w:t>
      </w:r>
    </w:p>
    <w:p w14:paraId="042EC8E4" w14:textId="77777777" w:rsidR="00F90239" w:rsidRDefault="00FB3CB9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2010-</w:t>
      </w:r>
      <w:r w:rsidR="000E78BA">
        <w:rPr>
          <w:rFonts w:ascii="Garamond" w:hAnsi="Garamond" w:cs="Garamond"/>
          <w:sz w:val="22"/>
          <w:szCs w:val="22"/>
        </w:rPr>
        <w:t>2011</w:t>
      </w:r>
      <w:r w:rsidR="000E78BA">
        <w:rPr>
          <w:rFonts w:ascii="Garamond" w:hAnsi="Garamond" w:cs="Garamond"/>
          <w:sz w:val="22"/>
          <w:szCs w:val="22"/>
        </w:rPr>
        <w:tab/>
        <w:t>Member – Search Committee, Director of Graduate Studies</w:t>
      </w:r>
    </w:p>
    <w:p w14:paraId="11DD89D4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Spring, 2010</w:t>
      </w:r>
      <w:r>
        <w:rPr>
          <w:rFonts w:ascii="Garamond" w:hAnsi="Garamond" w:cs="Garamond"/>
          <w:sz w:val="22"/>
          <w:szCs w:val="22"/>
        </w:rPr>
        <w:tab/>
        <w:t>Member – Search Committee, Assistant Dean of Academic and Student Affairs</w:t>
      </w:r>
    </w:p>
    <w:p w14:paraId="7AFD49ED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Spring, 2010 </w:t>
      </w:r>
      <w:r>
        <w:rPr>
          <w:rFonts w:ascii="Garamond" w:hAnsi="Garamond" w:cs="Garamond"/>
          <w:sz w:val="22"/>
          <w:szCs w:val="22"/>
        </w:rPr>
        <w:tab/>
        <w:t>Member – Professional Education Council</w:t>
      </w:r>
      <w:r>
        <w:rPr>
          <w:rFonts w:ascii="Garamond" w:hAnsi="Garamond" w:cs="Garamond"/>
          <w:sz w:val="22"/>
          <w:szCs w:val="22"/>
        </w:rPr>
        <w:tab/>
      </w:r>
    </w:p>
    <w:p w14:paraId="620A06FA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Spring, 2009</w:t>
      </w:r>
      <w:r>
        <w:rPr>
          <w:rFonts w:ascii="Garamond" w:hAnsi="Garamond" w:cs="Garamond"/>
          <w:sz w:val="22"/>
          <w:szCs w:val="22"/>
        </w:rPr>
        <w:tab/>
        <w:t>Member – Early Childhood Workgroup Committee</w:t>
      </w:r>
    </w:p>
    <w:p w14:paraId="35BA84A8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2007-2012</w:t>
      </w:r>
      <w:r>
        <w:rPr>
          <w:rFonts w:ascii="Garamond" w:hAnsi="Garamond" w:cs="Garamond"/>
          <w:sz w:val="22"/>
          <w:szCs w:val="22"/>
        </w:rPr>
        <w:tab/>
        <w:t>Assistant Coordinator of School Psychology Admissions Committee</w:t>
      </w:r>
    </w:p>
    <w:p w14:paraId="4F7FE0B8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2007-2009</w:t>
      </w:r>
      <w:r>
        <w:rPr>
          <w:rFonts w:ascii="Garamond" w:hAnsi="Garamond" w:cs="Garamond"/>
          <w:sz w:val="22"/>
          <w:szCs w:val="22"/>
        </w:rPr>
        <w:tab/>
        <w:t>Member - Ad Hoc College Committee on Building Faculty Collaborations</w:t>
      </w:r>
    </w:p>
    <w:p w14:paraId="77DCDBD1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2007-2008</w:t>
      </w:r>
      <w:r>
        <w:rPr>
          <w:rFonts w:ascii="Garamond" w:hAnsi="Garamond" w:cs="Garamond"/>
          <w:sz w:val="22"/>
          <w:szCs w:val="22"/>
        </w:rPr>
        <w:tab/>
        <w:t>Member - Ad Hoc College Committee on Curriculum Alignment</w:t>
      </w:r>
    </w:p>
    <w:p w14:paraId="6EE9CD1F" w14:textId="77777777" w:rsidR="00F90239" w:rsidRDefault="000E78B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2007-2010</w:t>
      </w:r>
      <w:r>
        <w:rPr>
          <w:rFonts w:ascii="Garamond" w:hAnsi="Garamond" w:cs="Garamond"/>
          <w:sz w:val="22"/>
          <w:szCs w:val="22"/>
        </w:rPr>
        <w:tab/>
        <w:t>Member – College of Education Academic Programs Committee</w:t>
      </w:r>
    </w:p>
    <w:p w14:paraId="1A6F0331" w14:textId="77777777" w:rsidR="00F90239" w:rsidRDefault="00F90239">
      <w:pPr>
        <w:spacing w:line="218" w:lineRule="auto"/>
        <w:rPr>
          <w:rFonts w:ascii="Garamond" w:hAnsi="Garamond" w:cs="Garamond"/>
          <w:sz w:val="22"/>
          <w:szCs w:val="22"/>
        </w:rPr>
      </w:pPr>
    </w:p>
    <w:p w14:paraId="2FDA3C0E" w14:textId="77777777" w:rsidR="00F90239" w:rsidRDefault="000E78BA">
      <w:pPr>
        <w:rPr>
          <w:rFonts w:ascii="Garamond" w:hAnsi="Garamond" w:cs="Garamond"/>
          <w:b/>
          <w:sz w:val="22"/>
          <w:szCs w:val="22"/>
          <w:u w:val="single"/>
        </w:rPr>
      </w:pPr>
      <w:r>
        <w:rPr>
          <w:rFonts w:ascii="Garamond" w:hAnsi="Garamond" w:cs="Garamond"/>
          <w:b/>
          <w:sz w:val="22"/>
          <w:szCs w:val="22"/>
          <w:u w:val="single"/>
        </w:rPr>
        <w:t>DOCTORAL DISSERTATION ADVISING</w:t>
      </w:r>
    </w:p>
    <w:p w14:paraId="26AD3E9F" w14:textId="77777777" w:rsidR="00B97EC7" w:rsidRDefault="00B97EC7" w:rsidP="00B97EC7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Arizona State University, Tempe, AZ</w:t>
      </w:r>
    </w:p>
    <w:p w14:paraId="06A791B1" w14:textId="79189FF5" w:rsidR="00044379" w:rsidRDefault="00B97EC7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 w:rsidR="00B01318">
        <w:rPr>
          <w:rFonts w:ascii="Garamond" w:hAnsi="Garamond" w:cs="Garamond"/>
          <w:sz w:val="22"/>
          <w:szCs w:val="22"/>
        </w:rPr>
        <w:t xml:space="preserve">Currently Active Dissertation Committees:  </w:t>
      </w:r>
    </w:p>
    <w:p w14:paraId="6D4B8567" w14:textId="29E56C2B" w:rsidR="00044379" w:rsidRDefault="00044379" w:rsidP="009E3106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="00956146">
        <w:rPr>
          <w:rFonts w:ascii="Garamond" w:hAnsi="Garamond" w:cs="Garamond"/>
          <w:sz w:val="22"/>
          <w:szCs w:val="22"/>
        </w:rPr>
        <w:t>Chair: Dani Tronzo (LLT PhD)</w:t>
      </w:r>
    </w:p>
    <w:p w14:paraId="1C984548" w14:textId="1A9DFD81" w:rsidR="00C67FCD" w:rsidRDefault="00C67FCD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  <w:t xml:space="preserve">Research </w:t>
      </w:r>
      <w:r w:rsidR="00044379">
        <w:rPr>
          <w:rFonts w:ascii="Garamond" w:hAnsi="Garamond" w:cs="Garamond"/>
          <w:sz w:val="22"/>
          <w:szCs w:val="22"/>
        </w:rPr>
        <w:t>Supervisor:</w:t>
      </w:r>
    </w:p>
    <w:p w14:paraId="20DEB0F5" w14:textId="369CBA2E" w:rsidR="00B97EC7" w:rsidRDefault="00C67FCD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Kassandra Spurlock (LLT PhD)</w:t>
      </w:r>
    </w:p>
    <w:p w14:paraId="51FFB48D" w14:textId="05EFA20D" w:rsidR="00044379" w:rsidRDefault="00044379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Chloe Whitacker (Barret Honors Student)</w:t>
      </w:r>
    </w:p>
    <w:p w14:paraId="0DB9B6FB" w14:textId="26DF7CA9" w:rsidR="00044379" w:rsidRDefault="00044379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Allison Davis (Barrett Honors Student)</w:t>
      </w:r>
    </w:p>
    <w:p w14:paraId="7493AFB9" w14:textId="1BD03EE4" w:rsidR="00044379" w:rsidRDefault="00044379" w:rsidP="00B01318">
      <w:pPr>
        <w:spacing w:line="218" w:lineRule="auto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Tiara Furukawa (Barrett Honors Student)</w:t>
      </w:r>
    </w:p>
    <w:p w14:paraId="1A377B13" w14:textId="77777777" w:rsidR="00B97EC7" w:rsidRDefault="00B97EC7" w:rsidP="00B97EC7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    Completed theses and dissertations during each academic year: </w:t>
      </w:r>
    </w:p>
    <w:tbl>
      <w:tblPr>
        <w:tblStyle w:val="TableGrid"/>
        <w:tblW w:w="40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0"/>
        <w:gridCol w:w="810"/>
        <w:gridCol w:w="630"/>
        <w:gridCol w:w="630"/>
        <w:gridCol w:w="900"/>
      </w:tblGrid>
      <w:tr w:rsidR="009E3106" w14:paraId="17FF4774" w14:textId="77777777" w:rsidTr="009E3106">
        <w:trPr>
          <w:trHeight w:val="440"/>
        </w:trPr>
        <w:tc>
          <w:tcPr>
            <w:tcW w:w="1080" w:type="dxa"/>
          </w:tcPr>
          <w:p w14:paraId="5D795A19" w14:textId="77777777" w:rsidR="009E3106" w:rsidRPr="00B175DB" w:rsidRDefault="009E3106" w:rsidP="00F172F2">
            <w:pPr>
              <w:tabs>
                <w:tab w:val="left" w:pos="948"/>
              </w:tabs>
              <w:rPr>
                <w:rFonts w:ascii="Garamond" w:hAnsi="Garamond" w:cs="Garamond"/>
                <w:b/>
                <w:sz w:val="18"/>
                <w:szCs w:val="18"/>
              </w:rPr>
            </w:pPr>
            <w:r w:rsidRPr="00B175DB">
              <w:rPr>
                <w:rFonts w:ascii="Garamond" w:hAnsi="Garamond" w:cs="Garamond"/>
                <w:b/>
                <w:sz w:val="18"/>
                <w:szCs w:val="18"/>
              </w:rPr>
              <w:t>Role</w:t>
            </w:r>
            <w:r w:rsidRPr="00B175DB">
              <w:rPr>
                <w:rFonts w:ascii="Garamond" w:hAnsi="Garamond" w:cs="Garamond"/>
                <w:b/>
                <w:sz w:val="18"/>
                <w:szCs w:val="18"/>
              </w:rPr>
              <w:tab/>
            </w:r>
          </w:p>
        </w:tc>
        <w:tc>
          <w:tcPr>
            <w:tcW w:w="810" w:type="dxa"/>
          </w:tcPr>
          <w:p w14:paraId="4E24B459" w14:textId="77777777" w:rsidR="009E3106" w:rsidRDefault="009E3106" w:rsidP="00F172F2">
            <w:pPr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2007-2013</w:t>
            </w:r>
          </w:p>
          <w:p w14:paraId="138254E4" w14:textId="35B3DA16" w:rsidR="009E3106" w:rsidRPr="00B175DB" w:rsidRDefault="009E3106" w:rsidP="00F172F2">
            <w:pPr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Temple Univ</w:t>
            </w:r>
          </w:p>
        </w:tc>
        <w:tc>
          <w:tcPr>
            <w:tcW w:w="630" w:type="dxa"/>
          </w:tcPr>
          <w:p w14:paraId="09FF6036" w14:textId="43645FA0" w:rsidR="009E3106" w:rsidRPr="00B175DB" w:rsidRDefault="009E3106" w:rsidP="00F172F2">
            <w:pPr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  <w:r w:rsidRPr="00B175DB">
              <w:rPr>
                <w:rFonts w:ascii="Garamond" w:hAnsi="Garamond" w:cs="Garamond"/>
                <w:b/>
                <w:sz w:val="18"/>
                <w:szCs w:val="18"/>
              </w:rPr>
              <w:t>2013-2</w:t>
            </w:r>
            <w:r>
              <w:rPr>
                <w:rFonts w:ascii="Garamond" w:hAnsi="Garamond" w:cs="Garamond"/>
                <w:b/>
                <w:sz w:val="18"/>
                <w:szCs w:val="18"/>
              </w:rPr>
              <w:t>025</w:t>
            </w:r>
            <w:r w:rsidR="003E5CD0">
              <w:rPr>
                <w:rFonts w:ascii="Garamond" w:hAnsi="Garamond" w:cs="Garamond"/>
                <w:b/>
                <w:sz w:val="18"/>
                <w:szCs w:val="18"/>
              </w:rPr>
              <w:t xml:space="preserve"> ASU</w:t>
            </w:r>
          </w:p>
        </w:tc>
        <w:tc>
          <w:tcPr>
            <w:tcW w:w="630" w:type="dxa"/>
          </w:tcPr>
          <w:p w14:paraId="251A9FA2" w14:textId="0DB76874" w:rsidR="009E3106" w:rsidRPr="00B175DB" w:rsidRDefault="009E3106" w:rsidP="00F172F2">
            <w:pPr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2025-2026</w:t>
            </w:r>
          </w:p>
        </w:tc>
        <w:tc>
          <w:tcPr>
            <w:tcW w:w="900" w:type="dxa"/>
          </w:tcPr>
          <w:p w14:paraId="278E4524" w14:textId="44D387AB" w:rsidR="009E3106" w:rsidRPr="00B175DB" w:rsidRDefault="009E3106" w:rsidP="00F172F2">
            <w:pPr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TOTAL</w:t>
            </w:r>
          </w:p>
        </w:tc>
      </w:tr>
      <w:tr w:rsidR="009E3106" w14:paraId="689BF4DA" w14:textId="77777777" w:rsidTr="009E3106">
        <w:tc>
          <w:tcPr>
            <w:tcW w:w="1080" w:type="dxa"/>
          </w:tcPr>
          <w:p w14:paraId="3764EAA8" w14:textId="77777777" w:rsidR="009E3106" w:rsidRPr="008211D5" w:rsidRDefault="009E3106" w:rsidP="00F172F2">
            <w:pPr>
              <w:rPr>
                <w:rFonts w:ascii="Garamond" w:hAnsi="Garamond" w:cs="Garamond"/>
                <w:sz w:val="20"/>
                <w:szCs w:val="20"/>
              </w:rPr>
            </w:pPr>
            <w:r w:rsidRPr="008211D5">
              <w:rPr>
                <w:rFonts w:ascii="Garamond" w:hAnsi="Garamond" w:cs="Garamond"/>
                <w:sz w:val="20"/>
                <w:szCs w:val="20"/>
              </w:rPr>
              <w:t>Chair</w:t>
            </w:r>
          </w:p>
        </w:tc>
        <w:tc>
          <w:tcPr>
            <w:tcW w:w="810" w:type="dxa"/>
          </w:tcPr>
          <w:p w14:paraId="358B0DBE" w14:textId="77777777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12</w:t>
            </w:r>
          </w:p>
        </w:tc>
        <w:tc>
          <w:tcPr>
            <w:tcW w:w="630" w:type="dxa"/>
          </w:tcPr>
          <w:p w14:paraId="329AFC47" w14:textId="0175EAC7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26</w:t>
            </w:r>
          </w:p>
        </w:tc>
        <w:tc>
          <w:tcPr>
            <w:tcW w:w="630" w:type="dxa"/>
          </w:tcPr>
          <w:p w14:paraId="7ECD09DA" w14:textId="33B348A5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3503F5E" w14:textId="1B9126AA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38</w:t>
            </w:r>
          </w:p>
        </w:tc>
      </w:tr>
      <w:tr w:rsidR="009E3106" w14:paraId="2A101F38" w14:textId="77777777" w:rsidTr="009E3106">
        <w:tc>
          <w:tcPr>
            <w:tcW w:w="1080" w:type="dxa"/>
          </w:tcPr>
          <w:p w14:paraId="420D4B34" w14:textId="236BF6B2" w:rsidR="009E3106" w:rsidRPr="008211D5" w:rsidRDefault="009E3106" w:rsidP="00F172F2">
            <w:pPr>
              <w:rPr>
                <w:rFonts w:ascii="Garamond" w:hAnsi="Garamond" w:cs="Garamond"/>
                <w:sz w:val="20"/>
                <w:szCs w:val="20"/>
              </w:rPr>
            </w:pPr>
            <w:r w:rsidRPr="008211D5">
              <w:rPr>
                <w:rFonts w:ascii="Garamond" w:hAnsi="Garamond" w:cs="Garamond"/>
                <w:sz w:val="20"/>
                <w:szCs w:val="20"/>
              </w:rPr>
              <w:t>Com</w:t>
            </w:r>
            <w:r>
              <w:rPr>
                <w:rFonts w:ascii="Garamond" w:hAnsi="Garamond" w:cs="Garamond"/>
                <w:sz w:val="20"/>
                <w:szCs w:val="20"/>
              </w:rPr>
              <w:t>m</w:t>
            </w:r>
            <w:r w:rsidRPr="008211D5">
              <w:rPr>
                <w:rFonts w:ascii="Garamond" w:hAnsi="Garamond" w:cs="Garamond"/>
                <w:sz w:val="20"/>
                <w:szCs w:val="20"/>
              </w:rPr>
              <w:t xml:space="preserve"> Member</w:t>
            </w:r>
          </w:p>
        </w:tc>
        <w:tc>
          <w:tcPr>
            <w:tcW w:w="810" w:type="dxa"/>
          </w:tcPr>
          <w:p w14:paraId="130AD4F9" w14:textId="77777777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25</w:t>
            </w:r>
          </w:p>
        </w:tc>
        <w:tc>
          <w:tcPr>
            <w:tcW w:w="630" w:type="dxa"/>
          </w:tcPr>
          <w:p w14:paraId="21990816" w14:textId="031E19C5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11</w:t>
            </w:r>
          </w:p>
        </w:tc>
        <w:tc>
          <w:tcPr>
            <w:tcW w:w="630" w:type="dxa"/>
          </w:tcPr>
          <w:p w14:paraId="06D7ED3E" w14:textId="36E520F6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1CE1534" w14:textId="2303E193" w:rsidR="009E3106" w:rsidRPr="008211D5" w:rsidRDefault="009E3106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37</w:t>
            </w:r>
          </w:p>
        </w:tc>
      </w:tr>
      <w:tr w:rsidR="003E5CD0" w14:paraId="4A6E4479" w14:textId="77777777" w:rsidTr="009E3106">
        <w:tc>
          <w:tcPr>
            <w:tcW w:w="1080" w:type="dxa"/>
          </w:tcPr>
          <w:p w14:paraId="478A6B14" w14:textId="77777777" w:rsidR="003E5CD0" w:rsidRPr="008211D5" w:rsidRDefault="003E5CD0" w:rsidP="00F172F2">
            <w:pPr>
              <w:rPr>
                <w:rFonts w:ascii="Garamond" w:hAnsi="Garamond" w:cs="Garamond"/>
                <w:sz w:val="20"/>
                <w:szCs w:val="20"/>
              </w:rPr>
            </w:pPr>
            <w:r w:rsidRPr="008211D5">
              <w:rPr>
                <w:rFonts w:ascii="Garamond" w:hAnsi="Garamond" w:cs="Garamond"/>
                <w:sz w:val="20"/>
                <w:szCs w:val="20"/>
              </w:rPr>
              <w:t>Undergrad Honors Theses</w:t>
            </w:r>
          </w:p>
        </w:tc>
        <w:tc>
          <w:tcPr>
            <w:tcW w:w="810" w:type="dxa"/>
          </w:tcPr>
          <w:p w14:paraId="243ABFE6" w14:textId="77777777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 w:rsidRPr="008211D5">
              <w:rPr>
                <w:rFonts w:ascii="Garamond" w:hAnsi="Garamond" w:cs="Garamond"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7CE0A807" w14:textId="10A57597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519B0DB4" w14:textId="77777777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 w:rsidRPr="008211D5">
              <w:rPr>
                <w:rFonts w:ascii="Garamond" w:hAnsi="Garamond" w:cs="Garamond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48E31375" w14:textId="004797B8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  <w:r>
              <w:rPr>
                <w:rFonts w:ascii="Garamond" w:hAnsi="Garamond" w:cs="Garamond"/>
                <w:sz w:val="20"/>
                <w:szCs w:val="20"/>
              </w:rPr>
              <w:t>2</w:t>
            </w:r>
          </w:p>
        </w:tc>
      </w:tr>
      <w:tr w:rsidR="003E5CD0" w14:paraId="362D1231" w14:textId="0955D2C5" w:rsidTr="00E875F5">
        <w:tc>
          <w:tcPr>
            <w:tcW w:w="1080" w:type="dxa"/>
          </w:tcPr>
          <w:p w14:paraId="0345AF0D" w14:textId="77777777" w:rsidR="003E5CD0" w:rsidRPr="008211D5" w:rsidRDefault="003E5CD0" w:rsidP="00F172F2">
            <w:pPr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10" w:type="dxa"/>
          </w:tcPr>
          <w:p w14:paraId="23593814" w14:textId="77777777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630" w:type="dxa"/>
          </w:tcPr>
          <w:p w14:paraId="30C90D25" w14:textId="77777777" w:rsidR="003E5CD0" w:rsidRPr="008211D5" w:rsidRDefault="003E5CD0" w:rsidP="00F172F2">
            <w:pPr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630" w:type="dxa"/>
          </w:tcPr>
          <w:p w14:paraId="2C09FF90" w14:textId="5D21DCB3" w:rsidR="003E5CD0" w:rsidRPr="003E5CD0" w:rsidRDefault="003E5CD0" w:rsidP="00F172F2">
            <w:pPr>
              <w:jc w:val="center"/>
              <w:rPr>
                <w:rFonts w:ascii="Garamond" w:hAnsi="Garamond" w:cs="Garamond"/>
                <w:b/>
                <w:bCs/>
                <w:sz w:val="20"/>
                <w:szCs w:val="20"/>
              </w:rPr>
            </w:pPr>
            <w:r w:rsidRPr="003E5CD0">
              <w:rPr>
                <w:rFonts w:ascii="Garamond" w:hAnsi="Garamond" w:cs="Garamond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0" w:type="dxa"/>
          </w:tcPr>
          <w:p w14:paraId="3C837CC0" w14:textId="522CA68B" w:rsidR="003E5CD0" w:rsidRPr="003E5CD0" w:rsidRDefault="003E5CD0">
            <w:pPr>
              <w:rPr>
                <w:rFonts w:ascii="Garamond" w:hAnsi="Garamond"/>
                <w:sz w:val="20"/>
                <w:szCs w:val="20"/>
              </w:rPr>
            </w:pPr>
            <w:r w:rsidRPr="003E5CD0">
              <w:rPr>
                <w:rFonts w:ascii="Garamond" w:hAnsi="Garamond"/>
                <w:sz w:val="20"/>
                <w:szCs w:val="20"/>
              </w:rPr>
              <w:t>77</w:t>
            </w:r>
          </w:p>
        </w:tc>
      </w:tr>
    </w:tbl>
    <w:p w14:paraId="7A1FB604" w14:textId="359F4011" w:rsidR="00B97EC7" w:rsidRDefault="00B97EC7" w:rsidP="00B97EC7">
      <w:pPr>
        <w:rPr>
          <w:rFonts w:ascii="Garamond" w:hAnsi="Garamond" w:cs="Garamond"/>
          <w:sz w:val="22"/>
          <w:szCs w:val="22"/>
        </w:rPr>
      </w:pPr>
    </w:p>
    <w:p w14:paraId="355654BD" w14:textId="64478459" w:rsidR="00A0330E" w:rsidRDefault="00A0330E" w:rsidP="00B97EC7">
      <w:pPr>
        <w:spacing w:line="218" w:lineRule="auto"/>
        <w:rPr>
          <w:rFonts w:ascii="Garamond" w:hAnsi="Garamond" w:cs="Garamond"/>
          <w:sz w:val="22"/>
          <w:szCs w:val="22"/>
        </w:rPr>
      </w:pPr>
    </w:p>
    <w:sectPr w:rsidR="00A0330E" w:rsidSect="006D5EFC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Unicode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103912"/>
    <w:multiLevelType w:val="hybridMultilevel"/>
    <w:tmpl w:val="F7C25F4C"/>
    <w:lvl w:ilvl="0" w:tplc="FFFFFFFF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 w:tplc="FFFFFFFF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 w:tplc="FFFFFFFF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</w:lvl>
    <w:lvl w:ilvl="4" w:tplc="FFFFFFFF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 w:tplc="FFFFFFFF">
      <w:start w:val="1"/>
      <w:numFmt w:val="lowerRoman"/>
      <w:lvlText w:val="%6."/>
      <w:lvlJc w:val="right"/>
      <w:pPr>
        <w:tabs>
          <w:tab w:val="left" w:pos="0"/>
        </w:tabs>
        <w:ind w:left="270" w:hanging="180"/>
      </w:pPr>
    </w:lvl>
    <w:lvl w:ilvl="6" w:tplc="FFFFFFFF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 w:tplc="FFFFFFFF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 w:tplc="FFFFFFFF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abstractNum w:abstractNumId="1" w15:restartNumberingAfterBreak="0">
    <w:nsid w:val="24C96B0D"/>
    <w:multiLevelType w:val="hybridMultilevel"/>
    <w:tmpl w:val="1DA0FAE2"/>
    <w:lvl w:ilvl="0" w:tplc="CF2C72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8106D1"/>
    <w:multiLevelType w:val="hybridMultilevel"/>
    <w:tmpl w:val="F7C25F4C"/>
    <w:lvl w:ilvl="0" w:tplc="FFFFFFFF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 w:tplc="FFFFFFFF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 w:tplc="FFFFFFFF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</w:lvl>
    <w:lvl w:ilvl="4" w:tplc="FFFFFFFF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 w:tplc="FFFFFFFF">
      <w:start w:val="1"/>
      <w:numFmt w:val="lowerRoman"/>
      <w:lvlText w:val="%6."/>
      <w:lvlJc w:val="right"/>
      <w:pPr>
        <w:tabs>
          <w:tab w:val="left" w:pos="0"/>
        </w:tabs>
        <w:ind w:left="270" w:hanging="180"/>
      </w:pPr>
    </w:lvl>
    <w:lvl w:ilvl="6" w:tplc="FFFFFFFF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 w:tplc="FFFFFFFF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 w:tplc="FFFFFFFF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abstractNum w:abstractNumId="3" w15:restartNumberingAfterBreak="0">
    <w:nsid w:val="3810024D"/>
    <w:multiLevelType w:val="hybridMultilevel"/>
    <w:tmpl w:val="B67E9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25BA4"/>
    <w:multiLevelType w:val="hybridMultilevel"/>
    <w:tmpl w:val="CAF23622"/>
    <w:lvl w:ilvl="0" w:tplc="20E0B08C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 w:tplc="972290A8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 w:tplc="E3EC7D4E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 w:tplc="84E84E72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</w:lvl>
    <w:lvl w:ilvl="4" w:tplc="DA463BA6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 w:tplc="D77425FC">
      <w:start w:val="1"/>
      <w:numFmt w:val="lowerRoman"/>
      <w:lvlText w:val="%6."/>
      <w:lvlJc w:val="right"/>
      <w:pPr>
        <w:tabs>
          <w:tab w:val="left" w:pos="0"/>
        </w:tabs>
        <w:ind w:left="450" w:hanging="180"/>
      </w:pPr>
    </w:lvl>
    <w:lvl w:ilvl="6" w:tplc="C13EF1CA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 w:tplc="919A4434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 w:tplc="E96EDD92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abstractNum w:abstractNumId="5" w15:restartNumberingAfterBreak="0">
    <w:nsid w:val="51027305"/>
    <w:multiLevelType w:val="hybridMultilevel"/>
    <w:tmpl w:val="F7C25F4C"/>
    <w:lvl w:ilvl="0" w:tplc="5BA074A6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 w:tplc="8634EC7E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 w:tplc="46C69C34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 w:tplc="11A07B82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</w:lvl>
    <w:lvl w:ilvl="4" w:tplc="8786A446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 w:tplc="B3345D96">
      <w:start w:val="1"/>
      <w:numFmt w:val="lowerRoman"/>
      <w:lvlText w:val="%6."/>
      <w:lvlJc w:val="right"/>
      <w:pPr>
        <w:tabs>
          <w:tab w:val="left" w:pos="0"/>
        </w:tabs>
        <w:ind w:left="270" w:hanging="180"/>
      </w:pPr>
    </w:lvl>
    <w:lvl w:ilvl="6" w:tplc="AB101A72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 w:tplc="FDAE8E44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 w:tplc="4EDE2178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abstractNum w:abstractNumId="6" w15:restartNumberingAfterBreak="0">
    <w:nsid w:val="5DF95D8D"/>
    <w:multiLevelType w:val="hybridMultilevel"/>
    <w:tmpl w:val="991A1C26"/>
    <w:lvl w:ilvl="0" w:tplc="65FAB5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93370"/>
    <w:multiLevelType w:val="multilevel"/>
    <w:tmpl w:val="252211D6"/>
    <w:lvl w:ilvl="0">
      <w:start w:val="2002"/>
      <w:numFmt w:val="decimal"/>
      <w:lvlText w:val="%1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left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left" w:pos="0"/>
        </w:tabs>
        <w:ind w:left="1800" w:hanging="1800"/>
      </w:pPr>
      <w:rPr>
        <w:rFonts w:hint="default"/>
      </w:rPr>
    </w:lvl>
  </w:abstractNum>
  <w:abstractNum w:abstractNumId="8" w15:restartNumberingAfterBreak="0">
    <w:nsid w:val="6CBA6D31"/>
    <w:multiLevelType w:val="hybridMultilevel"/>
    <w:tmpl w:val="834ECD10"/>
    <w:lvl w:ilvl="0" w:tplc="701442CA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 w:tplc="9B9AE9DA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 w:tplc="D5FE0EFA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 w:tplc="EB8CF1CA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</w:lvl>
    <w:lvl w:ilvl="4" w:tplc="8DB25B50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 w:tplc="A11883EE">
      <w:start w:val="1"/>
      <w:numFmt w:val="lowerRoman"/>
      <w:lvlText w:val="%6."/>
      <w:lvlJc w:val="right"/>
      <w:pPr>
        <w:tabs>
          <w:tab w:val="left" w:pos="0"/>
        </w:tabs>
        <w:ind w:left="450" w:hanging="180"/>
      </w:pPr>
    </w:lvl>
    <w:lvl w:ilvl="6" w:tplc="BD1A209E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 w:tplc="9CFE4D3E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 w:tplc="DB20E67C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abstractNum w:abstractNumId="9" w15:restartNumberingAfterBreak="0">
    <w:nsid w:val="72F15B90"/>
    <w:multiLevelType w:val="hybridMultilevel"/>
    <w:tmpl w:val="BF7EC9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486E00"/>
    <w:multiLevelType w:val="multilevel"/>
    <w:tmpl w:val="BE1E3ACC"/>
    <w:styleLink w:val="CurrentList1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Garamond" w:eastAsia="Times New Roman" w:hAnsi="Garamond" w:cs="Garamond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-243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-171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-99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-27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27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117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189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2610" w:hanging="180"/>
      </w:pPr>
    </w:lvl>
  </w:abstractNum>
  <w:num w:numId="1" w16cid:durableId="909851225">
    <w:abstractNumId w:val="7"/>
  </w:num>
  <w:num w:numId="2" w16cid:durableId="1344363138">
    <w:abstractNumId w:val="5"/>
  </w:num>
  <w:num w:numId="3" w16cid:durableId="1215120471">
    <w:abstractNumId w:val="4"/>
  </w:num>
  <w:num w:numId="4" w16cid:durableId="420689103">
    <w:abstractNumId w:val="8"/>
  </w:num>
  <w:num w:numId="5" w16cid:durableId="1775635555">
    <w:abstractNumId w:val="10"/>
  </w:num>
  <w:num w:numId="6" w16cid:durableId="1538808989">
    <w:abstractNumId w:val="9"/>
  </w:num>
  <w:num w:numId="7" w16cid:durableId="1740517167">
    <w:abstractNumId w:val="6"/>
  </w:num>
  <w:num w:numId="8" w16cid:durableId="175390346">
    <w:abstractNumId w:val="1"/>
  </w:num>
  <w:num w:numId="9" w16cid:durableId="700208424">
    <w:abstractNumId w:val="3"/>
  </w:num>
  <w:num w:numId="10" w16cid:durableId="984042147">
    <w:abstractNumId w:val="2"/>
  </w:num>
  <w:num w:numId="11" w16cid:durableId="812213613">
    <w:abstractNumId w:val="0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bordersDoNotSurroundHeader/>
  <w:bordersDoNotSurroundFooter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DD"/>
    <w:rsid w:val="00000A89"/>
    <w:rsid w:val="00006364"/>
    <w:rsid w:val="00006F32"/>
    <w:rsid w:val="00007EC5"/>
    <w:rsid w:val="000102AE"/>
    <w:rsid w:val="00011663"/>
    <w:rsid w:val="0001196B"/>
    <w:rsid w:val="000145B6"/>
    <w:rsid w:val="00015AF0"/>
    <w:rsid w:val="00020138"/>
    <w:rsid w:val="00020FB1"/>
    <w:rsid w:val="0002264B"/>
    <w:rsid w:val="00022B2E"/>
    <w:rsid w:val="00027410"/>
    <w:rsid w:val="00034EC4"/>
    <w:rsid w:val="000412D1"/>
    <w:rsid w:val="00043821"/>
    <w:rsid w:val="00044379"/>
    <w:rsid w:val="00052AF9"/>
    <w:rsid w:val="00054D9F"/>
    <w:rsid w:val="000556DD"/>
    <w:rsid w:val="000565B3"/>
    <w:rsid w:val="0006546F"/>
    <w:rsid w:val="000665CB"/>
    <w:rsid w:val="00071370"/>
    <w:rsid w:val="000719BD"/>
    <w:rsid w:val="00071F09"/>
    <w:rsid w:val="00072486"/>
    <w:rsid w:val="00074A70"/>
    <w:rsid w:val="00075230"/>
    <w:rsid w:val="00075E17"/>
    <w:rsid w:val="00076E1C"/>
    <w:rsid w:val="0007737E"/>
    <w:rsid w:val="00080AC9"/>
    <w:rsid w:val="00082440"/>
    <w:rsid w:val="0008326F"/>
    <w:rsid w:val="00083BBD"/>
    <w:rsid w:val="00084794"/>
    <w:rsid w:val="000851E1"/>
    <w:rsid w:val="000858E1"/>
    <w:rsid w:val="000922EE"/>
    <w:rsid w:val="00096217"/>
    <w:rsid w:val="000979AF"/>
    <w:rsid w:val="00097DA6"/>
    <w:rsid w:val="000A0166"/>
    <w:rsid w:val="000A3604"/>
    <w:rsid w:val="000A5135"/>
    <w:rsid w:val="000A68B4"/>
    <w:rsid w:val="000A7920"/>
    <w:rsid w:val="000B2BDC"/>
    <w:rsid w:val="000B3476"/>
    <w:rsid w:val="000B3B9A"/>
    <w:rsid w:val="000B7963"/>
    <w:rsid w:val="000C4505"/>
    <w:rsid w:val="000D01FB"/>
    <w:rsid w:val="000D4B6B"/>
    <w:rsid w:val="000D570A"/>
    <w:rsid w:val="000D7548"/>
    <w:rsid w:val="000E332E"/>
    <w:rsid w:val="000E78BA"/>
    <w:rsid w:val="000F0547"/>
    <w:rsid w:val="000F062B"/>
    <w:rsid w:val="000F5E6F"/>
    <w:rsid w:val="000F782F"/>
    <w:rsid w:val="000F7860"/>
    <w:rsid w:val="001004AB"/>
    <w:rsid w:val="00106DB9"/>
    <w:rsid w:val="00106FDF"/>
    <w:rsid w:val="001101D4"/>
    <w:rsid w:val="001106B5"/>
    <w:rsid w:val="001112B6"/>
    <w:rsid w:val="00111D15"/>
    <w:rsid w:val="001147CF"/>
    <w:rsid w:val="00115E30"/>
    <w:rsid w:val="00117E7A"/>
    <w:rsid w:val="0012003C"/>
    <w:rsid w:val="00120053"/>
    <w:rsid w:val="00120959"/>
    <w:rsid w:val="0012231E"/>
    <w:rsid w:val="0012463E"/>
    <w:rsid w:val="00124B4F"/>
    <w:rsid w:val="00135D23"/>
    <w:rsid w:val="00141F33"/>
    <w:rsid w:val="001436AB"/>
    <w:rsid w:val="001522D9"/>
    <w:rsid w:val="001533B8"/>
    <w:rsid w:val="00160A92"/>
    <w:rsid w:val="00161A67"/>
    <w:rsid w:val="001656B7"/>
    <w:rsid w:val="00167ACD"/>
    <w:rsid w:val="00170850"/>
    <w:rsid w:val="0017377E"/>
    <w:rsid w:val="00174EB4"/>
    <w:rsid w:val="00175FBF"/>
    <w:rsid w:val="001772C6"/>
    <w:rsid w:val="001801F9"/>
    <w:rsid w:val="00181709"/>
    <w:rsid w:val="0018212F"/>
    <w:rsid w:val="00183AAE"/>
    <w:rsid w:val="00183BC9"/>
    <w:rsid w:val="0019030E"/>
    <w:rsid w:val="00191C79"/>
    <w:rsid w:val="00195D82"/>
    <w:rsid w:val="001A1443"/>
    <w:rsid w:val="001A3A36"/>
    <w:rsid w:val="001A4CC7"/>
    <w:rsid w:val="001B1F8C"/>
    <w:rsid w:val="001B7680"/>
    <w:rsid w:val="001B7FE9"/>
    <w:rsid w:val="001C0935"/>
    <w:rsid w:val="001D1DCA"/>
    <w:rsid w:val="001D2560"/>
    <w:rsid w:val="001D2C38"/>
    <w:rsid w:val="001D3842"/>
    <w:rsid w:val="001D48B0"/>
    <w:rsid w:val="001D5A08"/>
    <w:rsid w:val="001E10D1"/>
    <w:rsid w:val="001E397B"/>
    <w:rsid w:val="001E4363"/>
    <w:rsid w:val="001E47E5"/>
    <w:rsid w:val="001E5DCA"/>
    <w:rsid w:val="001F0555"/>
    <w:rsid w:val="001F2F2F"/>
    <w:rsid w:val="00200C05"/>
    <w:rsid w:val="00204EFD"/>
    <w:rsid w:val="0020540D"/>
    <w:rsid w:val="002140A9"/>
    <w:rsid w:val="0021508E"/>
    <w:rsid w:val="0021535D"/>
    <w:rsid w:val="00215677"/>
    <w:rsid w:val="0022181B"/>
    <w:rsid w:val="002224CA"/>
    <w:rsid w:val="00224A72"/>
    <w:rsid w:val="00226D28"/>
    <w:rsid w:val="0022701B"/>
    <w:rsid w:val="0022717C"/>
    <w:rsid w:val="0023230B"/>
    <w:rsid w:val="00237AA5"/>
    <w:rsid w:val="00240244"/>
    <w:rsid w:val="00243A28"/>
    <w:rsid w:val="00244C26"/>
    <w:rsid w:val="00245F26"/>
    <w:rsid w:val="00246B67"/>
    <w:rsid w:val="0025048E"/>
    <w:rsid w:val="00256B21"/>
    <w:rsid w:val="0026078E"/>
    <w:rsid w:val="00265043"/>
    <w:rsid w:val="00266481"/>
    <w:rsid w:val="00266CC4"/>
    <w:rsid w:val="00270F0D"/>
    <w:rsid w:val="00270F1F"/>
    <w:rsid w:val="002717FA"/>
    <w:rsid w:val="002731ED"/>
    <w:rsid w:val="002776A0"/>
    <w:rsid w:val="00282A61"/>
    <w:rsid w:val="00282BD4"/>
    <w:rsid w:val="002841E0"/>
    <w:rsid w:val="00285E9C"/>
    <w:rsid w:val="002873D2"/>
    <w:rsid w:val="0029633A"/>
    <w:rsid w:val="002A2955"/>
    <w:rsid w:val="002A4B77"/>
    <w:rsid w:val="002A5C44"/>
    <w:rsid w:val="002A6FAB"/>
    <w:rsid w:val="002A75B2"/>
    <w:rsid w:val="002B06CF"/>
    <w:rsid w:val="002B0E0D"/>
    <w:rsid w:val="002C192F"/>
    <w:rsid w:val="002C2F8A"/>
    <w:rsid w:val="002C78DA"/>
    <w:rsid w:val="002D230C"/>
    <w:rsid w:val="002D5801"/>
    <w:rsid w:val="002D6416"/>
    <w:rsid w:val="002D734A"/>
    <w:rsid w:val="002E45B1"/>
    <w:rsid w:val="002E61F2"/>
    <w:rsid w:val="002E7312"/>
    <w:rsid w:val="002E7B2A"/>
    <w:rsid w:val="002E7BD5"/>
    <w:rsid w:val="002F22A6"/>
    <w:rsid w:val="0030153B"/>
    <w:rsid w:val="00304340"/>
    <w:rsid w:val="00304A1D"/>
    <w:rsid w:val="00306488"/>
    <w:rsid w:val="00306F18"/>
    <w:rsid w:val="0032015E"/>
    <w:rsid w:val="00320BBD"/>
    <w:rsid w:val="00325021"/>
    <w:rsid w:val="003252C9"/>
    <w:rsid w:val="00330237"/>
    <w:rsid w:val="003349A1"/>
    <w:rsid w:val="003361A0"/>
    <w:rsid w:val="00341308"/>
    <w:rsid w:val="003425FD"/>
    <w:rsid w:val="0034594A"/>
    <w:rsid w:val="00346295"/>
    <w:rsid w:val="00346A1E"/>
    <w:rsid w:val="00346E04"/>
    <w:rsid w:val="0034717E"/>
    <w:rsid w:val="003477D5"/>
    <w:rsid w:val="003514BE"/>
    <w:rsid w:val="00361440"/>
    <w:rsid w:val="00366A18"/>
    <w:rsid w:val="00366A9E"/>
    <w:rsid w:val="00370873"/>
    <w:rsid w:val="00372886"/>
    <w:rsid w:val="003750B8"/>
    <w:rsid w:val="0037536C"/>
    <w:rsid w:val="003762EF"/>
    <w:rsid w:val="003779A2"/>
    <w:rsid w:val="0038029E"/>
    <w:rsid w:val="003807BE"/>
    <w:rsid w:val="00380C0C"/>
    <w:rsid w:val="00382570"/>
    <w:rsid w:val="003833AE"/>
    <w:rsid w:val="00383EE1"/>
    <w:rsid w:val="00390145"/>
    <w:rsid w:val="00390D30"/>
    <w:rsid w:val="00392A57"/>
    <w:rsid w:val="00395214"/>
    <w:rsid w:val="00395B43"/>
    <w:rsid w:val="00397400"/>
    <w:rsid w:val="003A10FB"/>
    <w:rsid w:val="003A668E"/>
    <w:rsid w:val="003B712A"/>
    <w:rsid w:val="003C35A9"/>
    <w:rsid w:val="003C5306"/>
    <w:rsid w:val="003C5A71"/>
    <w:rsid w:val="003C6398"/>
    <w:rsid w:val="003D0A6E"/>
    <w:rsid w:val="003D1FD5"/>
    <w:rsid w:val="003D640B"/>
    <w:rsid w:val="003D6582"/>
    <w:rsid w:val="003D6C82"/>
    <w:rsid w:val="003D7292"/>
    <w:rsid w:val="003D7D58"/>
    <w:rsid w:val="003E080C"/>
    <w:rsid w:val="003E152F"/>
    <w:rsid w:val="003E5CD0"/>
    <w:rsid w:val="003E73D0"/>
    <w:rsid w:val="003E7E58"/>
    <w:rsid w:val="003F5902"/>
    <w:rsid w:val="003F5EC4"/>
    <w:rsid w:val="003F7B5D"/>
    <w:rsid w:val="00401AAB"/>
    <w:rsid w:val="00404EFE"/>
    <w:rsid w:val="004058C9"/>
    <w:rsid w:val="0040605D"/>
    <w:rsid w:val="004070FF"/>
    <w:rsid w:val="00411B9F"/>
    <w:rsid w:val="00411EAD"/>
    <w:rsid w:val="00414372"/>
    <w:rsid w:val="00415EDE"/>
    <w:rsid w:val="00420FA9"/>
    <w:rsid w:val="00422504"/>
    <w:rsid w:val="00422F51"/>
    <w:rsid w:val="00425897"/>
    <w:rsid w:val="00427FAA"/>
    <w:rsid w:val="004305DC"/>
    <w:rsid w:val="0043178D"/>
    <w:rsid w:val="00431CB6"/>
    <w:rsid w:val="00434FC4"/>
    <w:rsid w:val="004378D4"/>
    <w:rsid w:val="0044112D"/>
    <w:rsid w:val="00441BF3"/>
    <w:rsid w:val="00441CE6"/>
    <w:rsid w:val="00442A51"/>
    <w:rsid w:val="00445DBC"/>
    <w:rsid w:val="00451260"/>
    <w:rsid w:val="0045142E"/>
    <w:rsid w:val="00453477"/>
    <w:rsid w:val="00453CA1"/>
    <w:rsid w:val="00464886"/>
    <w:rsid w:val="00465101"/>
    <w:rsid w:val="004707D9"/>
    <w:rsid w:val="0047148A"/>
    <w:rsid w:val="00482167"/>
    <w:rsid w:val="00483CBE"/>
    <w:rsid w:val="004852AD"/>
    <w:rsid w:val="00485BE6"/>
    <w:rsid w:val="00486977"/>
    <w:rsid w:val="00487F8E"/>
    <w:rsid w:val="00490A4A"/>
    <w:rsid w:val="00492BF6"/>
    <w:rsid w:val="004936C5"/>
    <w:rsid w:val="004951B4"/>
    <w:rsid w:val="004963AE"/>
    <w:rsid w:val="00496BBF"/>
    <w:rsid w:val="004A022F"/>
    <w:rsid w:val="004A270C"/>
    <w:rsid w:val="004A28D6"/>
    <w:rsid w:val="004A664D"/>
    <w:rsid w:val="004B0295"/>
    <w:rsid w:val="004B02E0"/>
    <w:rsid w:val="004B5FC9"/>
    <w:rsid w:val="004C1FB5"/>
    <w:rsid w:val="004C73FB"/>
    <w:rsid w:val="004C7E52"/>
    <w:rsid w:val="004D2BB8"/>
    <w:rsid w:val="004D3176"/>
    <w:rsid w:val="004D4383"/>
    <w:rsid w:val="004D53E6"/>
    <w:rsid w:val="004D6FD9"/>
    <w:rsid w:val="004D71C1"/>
    <w:rsid w:val="004E044E"/>
    <w:rsid w:val="004E1FEF"/>
    <w:rsid w:val="004E2781"/>
    <w:rsid w:val="004E525B"/>
    <w:rsid w:val="004E5F59"/>
    <w:rsid w:val="004E60F1"/>
    <w:rsid w:val="004E758C"/>
    <w:rsid w:val="004F0BAB"/>
    <w:rsid w:val="004F2535"/>
    <w:rsid w:val="004F2B3D"/>
    <w:rsid w:val="005027AF"/>
    <w:rsid w:val="00502DE0"/>
    <w:rsid w:val="00505026"/>
    <w:rsid w:val="00510BC9"/>
    <w:rsid w:val="00510C1D"/>
    <w:rsid w:val="005141B1"/>
    <w:rsid w:val="00517B9B"/>
    <w:rsid w:val="00520961"/>
    <w:rsid w:val="005219C9"/>
    <w:rsid w:val="00525E63"/>
    <w:rsid w:val="005263E3"/>
    <w:rsid w:val="005362E3"/>
    <w:rsid w:val="00540412"/>
    <w:rsid w:val="00540F9B"/>
    <w:rsid w:val="00541714"/>
    <w:rsid w:val="00542386"/>
    <w:rsid w:val="005437D6"/>
    <w:rsid w:val="00545B6B"/>
    <w:rsid w:val="00546FBD"/>
    <w:rsid w:val="00553F26"/>
    <w:rsid w:val="00557567"/>
    <w:rsid w:val="005647E9"/>
    <w:rsid w:val="00565900"/>
    <w:rsid w:val="0056768C"/>
    <w:rsid w:val="0057113B"/>
    <w:rsid w:val="00571916"/>
    <w:rsid w:val="005815B8"/>
    <w:rsid w:val="00582BB5"/>
    <w:rsid w:val="005851FF"/>
    <w:rsid w:val="00597115"/>
    <w:rsid w:val="00597547"/>
    <w:rsid w:val="00597ABB"/>
    <w:rsid w:val="005A6813"/>
    <w:rsid w:val="005B2B2F"/>
    <w:rsid w:val="005B69DA"/>
    <w:rsid w:val="005B6F61"/>
    <w:rsid w:val="005B7ED9"/>
    <w:rsid w:val="005C399D"/>
    <w:rsid w:val="005C3F31"/>
    <w:rsid w:val="005D03B6"/>
    <w:rsid w:val="005D0C2C"/>
    <w:rsid w:val="005D31A4"/>
    <w:rsid w:val="005D5ACB"/>
    <w:rsid w:val="005E0125"/>
    <w:rsid w:val="005E1FA6"/>
    <w:rsid w:val="005E25CA"/>
    <w:rsid w:val="005F2FFF"/>
    <w:rsid w:val="005F7229"/>
    <w:rsid w:val="00604213"/>
    <w:rsid w:val="00604297"/>
    <w:rsid w:val="00606D98"/>
    <w:rsid w:val="006074D5"/>
    <w:rsid w:val="00607BF3"/>
    <w:rsid w:val="006126DC"/>
    <w:rsid w:val="00626EDC"/>
    <w:rsid w:val="0063587B"/>
    <w:rsid w:val="00641BDF"/>
    <w:rsid w:val="00646EF5"/>
    <w:rsid w:val="00647682"/>
    <w:rsid w:val="0065055A"/>
    <w:rsid w:val="00651C3A"/>
    <w:rsid w:val="0066249C"/>
    <w:rsid w:val="00663A1E"/>
    <w:rsid w:val="00664576"/>
    <w:rsid w:val="00665522"/>
    <w:rsid w:val="006711AD"/>
    <w:rsid w:val="00671A94"/>
    <w:rsid w:val="00672509"/>
    <w:rsid w:val="00672769"/>
    <w:rsid w:val="006805C9"/>
    <w:rsid w:val="00682A65"/>
    <w:rsid w:val="00682C59"/>
    <w:rsid w:val="006839D9"/>
    <w:rsid w:val="0069446F"/>
    <w:rsid w:val="00694C96"/>
    <w:rsid w:val="006A16D9"/>
    <w:rsid w:val="006A4614"/>
    <w:rsid w:val="006A47CA"/>
    <w:rsid w:val="006A4AD0"/>
    <w:rsid w:val="006B0DDA"/>
    <w:rsid w:val="006B1A09"/>
    <w:rsid w:val="006B381F"/>
    <w:rsid w:val="006B677F"/>
    <w:rsid w:val="006B6A2D"/>
    <w:rsid w:val="006C098B"/>
    <w:rsid w:val="006C3603"/>
    <w:rsid w:val="006D12AE"/>
    <w:rsid w:val="006D2231"/>
    <w:rsid w:val="006D39AB"/>
    <w:rsid w:val="006D3FE3"/>
    <w:rsid w:val="006D4958"/>
    <w:rsid w:val="006D5EFC"/>
    <w:rsid w:val="006D75E3"/>
    <w:rsid w:val="006E2179"/>
    <w:rsid w:val="006F26A6"/>
    <w:rsid w:val="006F44D4"/>
    <w:rsid w:val="006F58BE"/>
    <w:rsid w:val="006F61E1"/>
    <w:rsid w:val="007051EB"/>
    <w:rsid w:val="00711164"/>
    <w:rsid w:val="00715629"/>
    <w:rsid w:val="00720D8C"/>
    <w:rsid w:val="00725AD1"/>
    <w:rsid w:val="00732484"/>
    <w:rsid w:val="00733141"/>
    <w:rsid w:val="00734E0A"/>
    <w:rsid w:val="00743D3D"/>
    <w:rsid w:val="00743EC8"/>
    <w:rsid w:val="0074435F"/>
    <w:rsid w:val="00744A92"/>
    <w:rsid w:val="007503B5"/>
    <w:rsid w:val="00750FB1"/>
    <w:rsid w:val="00751639"/>
    <w:rsid w:val="00751C96"/>
    <w:rsid w:val="00754480"/>
    <w:rsid w:val="00755D8D"/>
    <w:rsid w:val="00757E7E"/>
    <w:rsid w:val="00760376"/>
    <w:rsid w:val="00762EF5"/>
    <w:rsid w:val="00762F1E"/>
    <w:rsid w:val="00763D74"/>
    <w:rsid w:val="007664C9"/>
    <w:rsid w:val="007671F8"/>
    <w:rsid w:val="00767E6B"/>
    <w:rsid w:val="00781BA0"/>
    <w:rsid w:val="007840D0"/>
    <w:rsid w:val="00786705"/>
    <w:rsid w:val="00791DC0"/>
    <w:rsid w:val="00793853"/>
    <w:rsid w:val="007A3C8E"/>
    <w:rsid w:val="007B1525"/>
    <w:rsid w:val="007B2192"/>
    <w:rsid w:val="007B3D0F"/>
    <w:rsid w:val="007B4061"/>
    <w:rsid w:val="007B490F"/>
    <w:rsid w:val="007B4A7B"/>
    <w:rsid w:val="007B7E03"/>
    <w:rsid w:val="007C03D0"/>
    <w:rsid w:val="007C089C"/>
    <w:rsid w:val="007C142A"/>
    <w:rsid w:val="007C1E1D"/>
    <w:rsid w:val="007C23F0"/>
    <w:rsid w:val="007C2C99"/>
    <w:rsid w:val="007C37EF"/>
    <w:rsid w:val="007C59D1"/>
    <w:rsid w:val="007C5FE8"/>
    <w:rsid w:val="007C607F"/>
    <w:rsid w:val="007D14AE"/>
    <w:rsid w:val="007E733F"/>
    <w:rsid w:val="007E7D0B"/>
    <w:rsid w:val="007F6674"/>
    <w:rsid w:val="00800E25"/>
    <w:rsid w:val="008053C5"/>
    <w:rsid w:val="0080586E"/>
    <w:rsid w:val="00810864"/>
    <w:rsid w:val="00812AF0"/>
    <w:rsid w:val="00812BCC"/>
    <w:rsid w:val="00812DA3"/>
    <w:rsid w:val="0081379B"/>
    <w:rsid w:val="008142A4"/>
    <w:rsid w:val="008150A0"/>
    <w:rsid w:val="0081540D"/>
    <w:rsid w:val="00815B70"/>
    <w:rsid w:val="008211D5"/>
    <w:rsid w:val="00822586"/>
    <w:rsid w:val="008226B0"/>
    <w:rsid w:val="0083230B"/>
    <w:rsid w:val="00841D88"/>
    <w:rsid w:val="008427DB"/>
    <w:rsid w:val="00843BA7"/>
    <w:rsid w:val="00844297"/>
    <w:rsid w:val="00844548"/>
    <w:rsid w:val="00844CC7"/>
    <w:rsid w:val="00845CC7"/>
    <w:rsid w:val="0084689C"/>
    <w:rsid w:val="008524A6"/>
    <w:rsid w:val="0085414B"/>
    <w:rsid w:val="00854334"/>
    <w:rsid w:val="00855D6D"/>
    <w:rsid w:val="00856E67"/>
    <w:rsid w:val="008625EA"/>
    <w:rsid w:val="00863218"/>
    <w:rsid w:val="00865618"/>
    <w:rsid w:val="00865FD0"/>
    <w:rsid w:val="00871EC2"/>
    <w:rsid w:val="00872C09"/>
    <w:rsid w:val="00877AC9"/>
    <w:rsid w:val="00883358"/>
    <w:rsid w:val="0088642A"/>
    <w:rsid w:val="00886632"/>
    <w:rsid w:val="0088722A"/>
    <w:rsid w:val="008877DA"/>
    <w:rsid w:val="008910BC"/>
    <w:rsid w:val="00892F9C"/>
    <w:rsid w:val="00897C24"/>
    <w:rsid w:val="008A0951"/>
    <w:rsid w:val="008A0C6B"/>
    <w:rsid w:val="008A26C2"/>
    <w:rsid w:val="008A285F"/>
    <w:rsid w:val="008A3300"/>
    <w:rsid w:val="008A342B"/>
    <w:rsid w:val="008A3D05"/>
    <w:rsid w:val="008A4FC3"/>
    <w:rsid w:val="008A79E8"/>
    <w:rsid w:val="008B0D1B"/>
    <w:rsid w:val="008B4D61"/>
    <w:rsid w:val="008B7F93"/>
    <w:rsid w:val="008C103B"/>
    <w:rsid w:val="008C34E8"/>
    <w:rsid w:val="008C7A52"/>
    <w:rsid w:val="008D34C8"/>
    <w:rsid w:val="008D374B"/>
    <w:rsid w:val="008D632E"/>
    <w:rsid w:val="008D6759"/>
    <w:rsid w:val="008D7C29"/>
    <w:rsid w:val="008E02B9"/>
    <w:rsid w:val="008E0B23"/>
    <w:rsid w:val="008E5BB0"/>
    <w:rsid w:val="008E7B61"/>
    <w:rsid w:val="008F111C"/>
    <w:rsid w:val="008F3E34"/>
    <w:rsid w:val="008F4BB8"/>
    <w:rsid w:val="008F7B85"/>
    <w:rsid w:val="00900653"/>
    <w:rsid w:val="009020B4"/>
    <w:rsid w:val="00902160"/>
    <w:rsid w:val="009025F9"/>
    <w:rsid w:val="00902E19"/>
    <w:rsid w:val="009061A3"/>
    <w:rsid w:val="0091003D"/>
    <w:rsid w:val="00911D4E"/>
    <w:rsid w:val="00911DA4"/>
    <w:rsid w:val="00912770"/>
    <w:rsid w:val="00912D25"/>
    <w:rsid w:val="00913554"/>
    <w:rsid w:val="0091611B"/>
    <w:rsid w:val="00917C47"/>
    <w:rsid w:val="00921E87"/>
    <w:rsid w:val="00922A7F"/>
    <w:rsid w:val="009231CA"/>
    <w:rsid w:val="00923A25"/>
    <w:rsid w:val="009251B9"/>
    <w:rsid w:val="00926F8E"/>
    <w:rsid w:val="00927DFF"/>
    <w:rsid w:val="0093463C"/>
    <w:rsid w:val="00934EFF"/>
    <w:rsid w:val="009353C6"/>
    <w:rsid w:val="00936DA8"/>
    <w:rsid w:val="00940156"/>
    <w:rsid w:val="00940F1A"/>
    <w:rsid w:val="00941D2C"/>
    <w:rsid w:val="00944BA6"/>
    <w:rsid w:val="0094535C"/>
    <w:rsid w:val="00953FE1"/>
    <w:rsid w:val="00956146"/>
    <w:rsid w:val="0095777A"/>
    <w:rsid w:val="00962BD9"/>
    <w:rsid w:val="009638A3"/>
    <w:rsid w:val="00965564"/>
    <w:rsid w:val="0096598B"/>
    <w:rsid w:val="00967A08"/>
    <w:rsid w:val="009702AF"/>
    <w:rsid w:val="0097127C"/>
    <w:rsid w:val="00974761"/>
    <w:rsid w:val="00976439"/>
    <w:rsid w:val="00976589"/>
    <w:rsid w:val="0098604F"/>
    <w:rsid w:val="00986C3B"/>
    <w:rsid w:val="00990D06"/>
    <w:rsid w:val="00992796"/>
    <w:rsid w:val="00993797"/>
    <w:rsid w:val="00993AA6"/>
    <w:rsid w:val="00994D09"/>
    <w:rsid w:val="00996D87"/>
    <w:rsid w:val="00997892"/>
    <w:rsid w:val="009A210E"/>
    <w:rsid w:val="009A2CA4"/>
    <w:rsid w:val="009A32E6"/>
    <w:rsid w:val="009A5276"/>
    <w:rsid w:val="009A60BA"/>
    <w:rsid w:val="009A750E"/>
    <w:rsid w:val="009A7692"/>
    <w:rsid w:val="009A7D4E"/>
    <w:rsid w:val="009B248D"/>
    <w:rsid w:val="009B3197"/>
    <w:rsid w:val="009B39AE"/>
    <w:rsid w:val="009B480B"/>
    <w:rsid w:val="009B6C21"/>
    <w:rsid w:val="009B72F9"/>
    <w:rsid w:val="009C1A35"/>
    <w:rsid w:val="009C6BAA"/>
    <w:rsid w:val="009C79A1"/>
    <w:rsid w:val="009C7B09"/>
    <w:rsid w:val="009C7B6E"/>
    <w:rsid w:val="009D288F"/>
    <w:rsid w:val="009D4BD7"/>
    <w:rsid w:val="009E19F7"/>
    <w:rsid w:val="009E3106"/>
    <w:rsid w:val="009F60BC"/>
    <w:rsid w:val="009F67F3"/>
    <w:rsid w:val="009F6C98"/>
    <w:rsid w:val="00A0330E"/>
    <w:rsid w:val="00A03F2A"/>
    <w:rsid w:val="00A0705B"/>
    <w:rsid w:val="00A11001"/>
    <w:rsid w:val="00A147CB"/>
    <w:rsid w:val="00A157FE"/>
    <w:rsid w:val="00A24B55"/>
    <w:rsid w:val="00A26BB7"/>
    <w:rsid w:val="00A273C3"/>
    <w:rsid w:val="00A303D6"/>
    <w:rsid w:val="00A34D9A"/>
    <w:rsid w:val="00A43786"/>
    <w:rsid w:val="00A47849"/>
    <w:rsid w:val="00A47F38"/>
    <w:rsid w:val="00A50C44"/>
    <w:rsid w:val="00A62B3B"/>
    <w:rsid w:val="00A70AEE"/>
    <w:rsid w:val="00A7295C"/>
    <w:rsid w:val="00A73063"/>
    <w:rsid w:val="00A746EA"/>
    <w:rsid w:val="00A8364C"/>
    <w:rsid w:val="00A90BCC"/>
    <w:rsid w:val="00A9633F"/>
    <w:rsid w:val="00A97CE8"/>
    <w:rsid w:val="00AA0578"/>
    <w:rsid w:val="00AA0D14"/>
    <w:rsid w:val="00AA3C0B"/>
    <w:rsid w:val="00AA4E92"/>
    <w:rsid w:val="00AA506F"/>
    <w:rsid w:val="00AA5874"/>
    <w:rsid w:val="00AA5B74"/>
    <w:rsid w:val="00AA5C6D"/>
    <w:rsid w:val="00AA5F07"/>
    <w:rsid w:val="00AA6AEA"/>
    <w:rsid w:val="00AA724A"/>
    <w:rsid w:val="00AA7903"/>
    <w:rsid w:val="00AB1FCA"/>
    <w:rsid w:val="00AB34CD"/>
    <w:rsid w:val="00AB4898"/>
    <w:rsid w:val="00AB4A6D"/>
    <w:rsid w:val="00AB73D7"/>
    <w:rsid w:val="00AC1377"/>
    <w:rsid w:val="00AC2F95"/>
    <w:rsid w:val="00AC3F56"/>
    <w:rsid w:val="00AC428D"/>
    <w:rsid w:val="00AC44B5"/>
    <w:rsid w:val="00AD4195"/>
    <w:rsid w:val="00AD51C8"/>
    <w:rsid w:val="00AD7020"/>
    <w:rsid w:val="00AE2AE9"/>
    <w:rsid w:val="00AE2B7B"/>
    <w:rsid w:val="00AF1496"/>
    <w:rsid w:val="00AF253B"/>
    <w:rsid w:val="00AF4BFA"/>
    <w:rsid w:val="00AF5791"/>
    <w:rsid w:val="00B005F4"/>
    <w:rsid w:val="00B01318"/>
    <w:rsid w:val="00B07B75"/>
    <w:rsid w:val="00B13F0A"/>
    <w:rsid w:val="00B1455E"/>
    <w:rsid w:val="00B175DB"/>
    <w:rsid w:val="00B209BC"/>
    <w:rsid w:val="00B20CC5"/>
    <w:rsid w:val="00B2593B"/>
    <w:rsid w:val="00B312BC"/>
    <w:rsid w:val="00B31888"/>
    <w:rsid w:val="00B331DE"/>
    <w:rsid w:val="00B34939"/>
    <w:rsid w:val="00B37B16"/>
    <w:rsid w:val="00B40755"/>
    <w:rsid w:val="00B42423"/>
    <w:rsid w:val="00B43286"/>
    <w:rsid w:val="00B57B4B"/>
    <w:rsid w:val="00B60803"/>
    <w:rsid w:val="00B6080B"/>
    <w:rsid w:val="00B61006"/>
    <w:rsid w:val="00B62038"/>
    <w:rsid w:val="00B656F2"/>
    <w:rsid w:val="00B65AF3"/>
    <w:rsid w:val="00B65DA9"/>
    <w:rsid w:val="00B85A81"/>
    <w:rsid w:val="00B86390"/>
    <w:rsid w:val="00B8653D"/>
    <w:rsid w:val="00B873A3"/>
    <w:rsid w:val="00B9235A"/>
    <w:rsid w:val="00B92572"/>
    <w:rsid w:val="00B93006"/>
    <w:rsid w:val="00B9345A"/>
    <w:rsid w:val="00B951A8"/>
    <w:rsid w:val="00B95E7F"/>
    <w:rsid w:val="00B97EC7"/>
    <w:rsid w:val="00BA0358"/>
    <w:rsid w:val="00BA0DA9"/>
    <w:rsid w:val="00BA5B0D"/>
    <w:rsid w:val="00BA6291"/>
    <w:rsid w:val="00BA7D70"/>
    <w:rsid w:val="00BB367F"/>
    <w:rsid w:val="00BB6C9C"/>
    <w:rsid w:val="00BC0803"/>
    <w:rsid w:val="00BC2D11"/>
    <w:rsid w:val="00BC4247"/>
    <w:rsid w:val="00BC52A5"/>
    <w:rsid w:val="00BC5AF7"/>
    <w:rsid w:val="00BD43C3"/>
    <w:rsid w:val="00BE3739"/>
    <w:rsid w:val="00BE5F56"/>
    <w:rsid w:val="00BF13A2"/>
    <w:rsid w:val="00BF224B"/>
    <w:rsid w:val="00BF3B23"/>
    <w:rsid w:val="00BF5276"/>
    <w:rsid w:val="00BF5362"/>
    <w:rsid w:val="00BF69DC"/>
    <w:rsid w:val="00C03F33"/>
    <w:rsid w:val="00C04623"/>
    <w:rsid w:val="00C060F6"/>
    <w:rsid w:val="00C068E3"/>
    <w:rsid w:val="00C12874"/>
    <w:rsid w:val="00C16716"/>
    <w:rsid w:val="00C25194"/>
    <w:rsid w:val="00C26826"/>
    <w:rsid w:val="00C31056"/>
    <w:rsid w:val="00C32423"/>
    <w:rsid w:val="00C34D9F"/>
    <w:rsid w:val="00C40F54"/>
    <w:rsid w:val="00C41A8B"/>
    <w:rsid w:val="00C41CF1"/>
    <w:rsid w:val="00C43119"/>
    <w:rsid w:val="00C45B44"/>
    <w:rsid w:val="00C46209"/>
    <w:rsid w:val="00C46420"/>
    <w:rsid w:val="00C55AA3"/>
    <w:rsid w:val="00C577A4"/>
    <w:rsid w:val="00C57BAA"/>
    <w:rsid w:val="00C60355"/>
    <w:rsid w:val="00C6097B"/>
    <w:rsid w:val="00C6119E"/>
    <w:rsid w:val="00C62B53"/>
    <w:rsid w:val="00C665D1"/>
    <w:rsid w:val="00C66C23"/>
    <w:rsid w:val="00C67B42"/>
    <w:rsid w:val="00C67FCD"/>
    <w:rsid w:val="00C700B6"/>
    <w:rsid w:val="00C762D0"/>
    <w:rsid w:val="00C84D2D"/>
    <w:rsid w:val="00C9159C"/>
    <w:rsid w:val="00C95D77"/>
    <w:rsid w:val="00C975A2"/>
    <w:rsid w:val="00CA01DE"/>
    <w:rsid w:val="00CA694A"/>
    <w:rsid w:val="00CA6C1F"/>
    <w:rsid w:val="00CB7CF6"/>
    <w:rsid w:val="00CC091F"/>
    <w:rsid w:val="00CC4713"/>
    <w:rsid w:val="00CC4787"/>
    <w:rsid w:val="00CC4A72"/>
    <w:rsid w:val="00CC55CF"/>
    <w:rsid w:val="00CD14B0"/>
    <w:rsid w:val="00CD15C4"/>
    <w:rsid w:val="00CD228B"/>
    <w:rsid w:val="00CD40FB"/>
    <w:rsid w:val="00CD6981"/>
    <w:rsid w:val="00CD7836"/>
    <w:rsid w:val="00CD7852"/>
    <w:rsid w:val="00CD7E8A"/>
    <w:rsid w:val="00CE1779"/>
    <w:rsid w:val="00CE3728"/>
    <w:rsid w:val="00CE5257"/>
    <w:rsid w:val="00CE54BD"/>
    <w:rsid w:val="00CF1149"/>
    <w:rsid w:val="00CF15BC"/>
    <w:rsid w:val="00CF4FFC"/>
    <w:rsid w:val="00CF7008"/>
    <w:rsid w:val="00CF7AB1"/>
    <w:rsid w:val="00D01B46"/>
    <w:rsid w:val="00D01FE1"/>
    <w:rsid w:val="00D11068"/>
    <w:rsid w:val="00D11558"/>
    <w:rsid w:val="00D139C0"/>
    <w:rsid w:val="00D1720C"/>
    <w:rsid w:val="00D2162A"/>
    <w:rsid w:val="00D21FA8"/>
    <w:rsid w:val="00D234A1"/>
    <w:rsid w:val="00D2581F"/>
    <w:rsid w:val="00D30109"/>
    <w:rsid w:val="00D31F56"/>
    <w:rsid w:val="00D33F44"/>
    <w:rsid w:val="00D40979"/>
    <w:rsid w:val="00D432E9"/>
    <w:rsid w:val="00D44CC2"/>
    <w:rsid w:val="00D51E09"/>
    <w:rsid w:val="00D532D4"/>
    <w:rsid w:val="00D53726"/>
    <w:rsid w:val="00D560F5"/>
    <w:rsid w:val="00D629E2"/>
    <w:rsid w:val="00D72A72"/>
    <w:rsid w:val="00D82A8C"/>
    <w:rsid w:val="00D82D46"/>
    <w:rsid w:val="00D832E5"/>
    <w:rsid w:val="00D835DD"/>
    <w:rsid w:val="00D872F6"/>
    <w:rsid w:val="00D910FF"/>
    <w:rsid w:val="00DA1486"/>
    <w:rsid w:val="00DA2112"/>
    <w:rsid w:val="00DA47B5"/>
    <w:rsid w:val="00DA5690"/>
    <w:rsid w:val="00DA6564"/>
    <w:rsid w:val="00DA75CB"/>
    <w:rsid w:val="00DB302F"/>
    <w:rsid w:val="00DB4B31"/>
    <w:rsid w:val="00DB4FC8"/>
    <w:rsid w:val="00DB6235"/>
    <w:rsid w:val="00DB6860"/>
    <w:rsid w:val="00DC4ED3"/>
    <w:rsid w:val="00DC5460"/>
    <w:rsid w:val="00DC5851"/>
    <w:rsid w:val="00DC5CD9"/>
    <w:rsid w:val="00DC7524"/>
    <w:rsid w:val="00DD13DA"/>
    <w:rsid w:val="00DD1CD8"/>
    <w:rsid w:val="00DD267D"/>
    <w:rsid w:val="00DD3AC8"/>
    <w:rsid w:val="00DD5845"/>
    <w:rsid w:val="00DD5982"/>
    <w:rsid w:val="00DE0D1C"/>
    <w:rsid w:val="00DE67F0"/>
    <w:rsid w:val="00DF0164"/>
    <w:rsid w:val="00DF0503"/>
    <w:rsid w:val="00DF4757"/>
    <w:rsid w:val="00DF4AAE"/>
    <w:rsid w:val="00DF7E4E"/>
    <w:rsid w:val="00E0248C"/>
    <w:rsid w:val="00E027EB"/>
    <w:rsid w:val="00E0417A"/>
    <w:rsid w:val="00E042AB"/>
    <w:rsid w:val="00E047A9"/>
    <w:rsid w:val="00E10313"/>
    <w:rsid w:val="00E13E70"/>
    <w:rsid w:val="00E140B6"/>
    <w:rsid w:val="00E1438C"/>
    <w:rsid w:val="00E21683"/>
    <w:rsid w:val="00E22910"/>
    <w:rsid w:val="00E33D4B"/>
    <w:rsid w:val="00E343C5"/>
    <w:rsid w:val="00E353D3"/>
    <w:rsid w:val="00E35D46"/>
    <w:rsid w:val="00E3799D"/>
    <w:rsid w:val="00E43595"/>
    <w:rsid w:val="00E4398D"/>
    <w:rsid w:val="00E45FFC"/>
    <w:rsid w:val="00E51348"/>
    <w:rsid w:val="00E53AC0"/>
    <w:rsid w:val="00E53FB2"/>
    <w:rsid w:val="00E56C05"/>
    <w:rsid w:val="00E63569"/>
    <w:rsid w:val="00E646A6"/>
    <w:rsid w:val="00E64D45"/>
    <w:rsid w:val="00E65153"/>
    <w:rsid w:val="00E65FF7"/>
    <w:rsid w:val="00E70379"/>
    <w:rsid w:val="00E71452"/>
    <w:rsid w:val="00E71591"/>
    <w:rsid w:val="00E761EB"/>
    <w:rsid w:val="00E77C62"/>
    <w:rsid w:val="00E805E0"/>
    <w:rsid w:val="00E81B31"/>
    <w:rsid w:val="00E8213F"/>
    <w:rsid w:val="00E83C7B"/>
    <w:rsid w:val="00E85AC9"/>
    <w:rsid w:val="00E91EBF"/>
    <w:rsid w:val="00E9255F"/>
    <w:rsid w:val="00E92BAA"/>
    <w:rsid w:val="00E92DBD"/>
    <w:rsid w:val="00EA04D4"/>
    <w:rsid w:val="00EA11FE"/>
    <w:rsid w:val="00EA5D6B"/>
    <w:rsid w:val="00EA73BE"/>
    <w:rsid w:val="00EB4731"/>
    <w:rsid w:val="00EB5C36"/>
    <w:rsid w:val="00EB6AFB"/>
    <w:rsid w:val="00EC31B1"/>
    <w:rsid w:val="00EC720B"/>
    <w:rsid w:val="00EC73BA"/>
    <w:rsid w:val="00ED1EDF"/>
    <w:rsid w:val="00ED3AF8"/>
    <w:rsid w:val="00EE0EB4"/>
    <w:rsid w:val="00EE2003"/>
    <w:rsid w:val="00EE2453"/>
    <w:rsid w:val="00EE28E8"/>
    <w:rsid w:val="00EE3B1C"/>
    <w:rsid w:val="00EE439F"/>
    <w:rsid w:val="00EE4D33"/>
    <w:rsid w:val="00EF08E8"/>
    <w:rsid w:val="00EF3BEC"/>
    <w:rsid w:val="00EF4472"/>
    <w:rsid w:val="00F01F42"/>
    <w:rsid w:val="00F03340"/>
    <w:rsid w:val="00F04012"/>
    <w:rsid w:val="00F05D9F"/>
    <w:rsid w:val="00F078AA"/>
    <w:rsid w:val="00F07EDC"/>
    <w:rsid w:val="00F11E25"/>
    <w:rsid w:val="00F12CDB"/>
    <w:rsid w:val="00F13D12"/>
    <w:rsid w:val="00F17193"/>
    <w:rsid w:val="00F172F2"/>
    <w:rsid w:val="00F17F27"/>
    <w:rsid w:val="00F20A5A"/>
    <w:rsid w:val="00F24254"/>
    <w:rsid w:val="00F24781"/>
    <w:rsid w:val="00F2534D"/>
    <w:rsid w:val="00F25436"/>
    <w:rsid w:val="00F27AC6"/>
    <w:rsid w:val="00F357BA"/>
    <w:rsid w:val="00F37161"/>
    <w:rsid w:val="00F37FCB"/>
    <w:rsid w:val="00F4025F"/>
    <w:rsid w:val="00F4430F"/>
    <w:rsid w:val="00F52295"/>
    <w:rsid w:val="00F52BD0"/>
    <w:rsid w:val="00F5326E"/>
    <w:rsid w:val="00F554CD"/>
    <w:rsid w:val="00F63795"/>
    <w:rsid w:val="00F63DBD"/>
    <w:rsid w:val="00F65F17"/>
    <w:rsid w:val="00F672C0"/>
    <w:rsid w:val="00F71627"/>
    <w:rsid w:val="00F71865"/>
    <w:rsid w:val="00F75A20"/>
    <w:rsid w:val="00F80120"/>
    <w:rsid w:val="00F8159A"/>
    <w:rsid w:val="00F85396"/>
    <w:rsid w:val="00F90239"/>
    <w:rsid w:val="00F92483"/>
    <w:rsid w:val="00F935A7"/>
    <w:rsid w:val="00F94189"/>
    <w:rsid w:val="00F9448C"/>
    <w:rsid w:val="00FA2B5E"/>
    <w:rsid w:val="00FA3332"/>
    <w:rsid w:val="00FB3CB9"/>
    <w:rsid w:val="00FB4E98"/>
    <w:rsid w:val="00FB66C2"/>
    <w:rsid w:val="00FB6BB9"/>
    <w:rsid w:val="00FB716F"/>
    <w:rsid w:val="00FC1CFB"/>
    <w:rsid w:val="00FC447B"/>
    <w:rsid w:val="00FC4FFD"/>
    <w:rsid w:val="00FC539C"/>
    <w:rsid w:val="00FD06C1"/>
    <w:rsid w:val="00FD0D10"/>
    <w:rsid w:val="00FD3BC8"/>
    <w:rsid w:val="00FD6808"/>
    <w:rsid w:val="00FD7F3A"/>
    <w:rsid w:val="00FE0302"/>
    <w:rsid w:val="00FE1DD6"/>
    <w:rsid w:val="00FE4FA9"/>
    <w:rsid w:val="00FE52EE"/>
    <w:rsid w:val="00FF1E3A"/>
    <w:rsid w:val="00FF262A"/>
    <w:rsid w:val="00FF370F"/>
    <w:rsid w:val="00FF4712"/>
    <w:rsid w:val="00FF4AAA"/>
    <w:rsid w:val="00FF6A52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E9F6"/>
  <w15:docId w15:val="{5C846F86-8320-1B41-A3F4-655353AD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5B6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pPr>
      <w:keepNext/>
      <w:spacing w:line="218" w:lineRule="auto"/>
      <w:outlineLvl w:val="0"/>
    </w:pPr>
    <w:rPr>
      <w:b/>
      <w:sz w:val="22"/>
      <w:szCs w:val="22"/>
    </w:rPr>
  </w:style>
  <w:style w:type="paragraph" w:styleId="Heading2">
    <w:name w:val="heading 2"/>
    <w:basedOn w:val="Normal"/>
    <w:link w:val="Heading2Char"/>
    <w:uiPriority w:val="99"/>
    <w:qFormat/>
    <w:pPr>
      <w:keepNext/>
      <w:spacing w:line="218" w:lineRule="auto"/>
      <w:outlineLvl w:val="1"/>
    </w:pPr>
    <w:rPr>
      <w:b/>
      <w:caps/>
      <w:sz w:val="22"/>
      <w:szCs w:val="22"/>
      <w:u w:val="single"/>
    </w:rPr>
  </w:style>
  <w:style w:type="paragraph" w:styleId="Heading3">
    <w:name w:val="heading 3"/>
    <w:basedOn w:val="Normal"/>
    <w:link w:val="Heading3Char"/>
    <w:uiPriority w:val="99"/>
    <w:qFormat/>
    <w:pPr>
      <w:keepNext/>
      <w:spacing w:line="218" w:lineRule="auto"/>
      <w:ind w:left="1440" w:hanging="1440"/>
      <w:outlineLvl w:val="2"/>
    </w:pPr>
    <w:rPr>
      <w:b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Cambria" w:hAnsi="Cambria" w:cs="Cambria"/>
      <w:b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rPr>
      <w:rFonts w:ascii="Cambria" w:hAnsi="Cambria" w:cs="Cambria"/>
      <w:b/>
      <w:i/>
      <w:sz w:val="28"/>
      <w:szCs w:val="28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sz w:val="26"/>
      <w:szCs w:val="26"/>
    </w:rPr>
  </w:style>
  <w:style w:type="character" w:styleId="FootnoteReference">
    <w:name w:val="footnote reference"/>
    <w:basedOn w:val="DefaultParagraphFont"/>
    <w:uiPriority w:val="99"/>
  </w:style>
  <w:style w:type="paragraph" w:styleId="BodyText2">
    <w:name w:val="Body Text 2"/>
    <w:basedOn w:val="Normal"/>
    <w:link w:val="BodyText2Char"/>
    <w:uiPriority w:val="99"/>
    <w:pPr>
      <w:jc w:val="center"/>
    </w:pPr>
    <w:rPr>
      <w:b/>
      <w:caps/>
    </w:rPr>
  </w:style>
  <w:style w:type="character" w:customStyle="1" w:styleId="BodyText2Char">
    <w:name w:val="Body Text 2 Char"/>
    <w:link w:val="BodyText2"/>
    <w:uiPriority w:val="99"/>
    <w:rPr>
      <w:sz w:val="20"/>
      <w:szCs w:val="20"/>
    </w:rPr>
  </w:style>
  <w:style w:type="character" w:customStyle="1" w:styleId="BodyTextIndentChar">
    <w:name w:val="Body Text Indent Char"/>
    <w:uiPriority w:val="99"/>
    <w:rPr>
      <w:sz w:val="20"/>
      <w:szCs w:val="20"/>
    </w:rPr>
  </w:style>
  <w:style w:type="paragraph" w:styleId="Title">
    <w:name w:val="Title"/>
    <w:basedOn w:val="Normal"/>
    <w:link w:val="TitleChar"/>
    <w:uiPriority w:val="99"/>
    <w:qFormat/>
    <w:pPr>
      <w:spacing w:line="218" w:lineRule="auto"/>
      <w:jc w:val="center"/>
    </w:pPr>
    <w:rPr>
      <w:b/>
      <w:sz w:val="22"/>
      <w:szCs w:val="22"/>
    </w:rPr>
  </w:style>
  <w:style w:type="character" w:customStyle="1" w:styleId="TitleChar">
    <w:name w:val="Title Char"/>
    <w:link w:val="Title"/>
    <w:uiPriority w:val="99"/>
    <w:rPr>
      <w:rFonts w:ascii="Cambria" w:hAnsi="Cambria" w:cs="Cambria"/>
      <w:b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pPr>
      <w:spacing w:line="218" w:lineRule="auto"/>
    </w:pPr>
    <w:rPr>
      <w:b/>
      <w:sz w:val="22"/>
      <w:szCs w:val="22"/>
    </w:rPr>
  </w:style>
  <w:style w:type="character" w:customStyle="1" w:styleId="SubtitleChar">
    <w:name w:val="Subtitle Char"/>
    <w:link w:val="Subtitle"/>
    <w:uiPriority w:val="99"/>
    <w:rPr>
      <w:rFonts w:ascii="Cambria" w:hAnsi="Cambria" w:cs="Cambria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pPr>
      <w:ind w:firstLine="720"/>
    </w:pPr>
    <w:rPr>
      <w:sz w:val="20"/>
      <w:szCs w:val="20"/>
    </w:rPr>
  </w:style>
  <w:style w:type="character" w:customStyle="1" w:styleId="BodyTextIndent2Char">
    <w:name w:val="Body Text Indent 2 Char"/>
    <w:link w:val="BodyTextIndent2"/>
    <w:uiPriority w:val="99"/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pPr>
      <w:spacing w:line="218" w:lineRule="auto"/>
      <w:ind w:left="1440" w:hanging="1440"/>
    </w:pPr>
    <w:rPr>
      <w:sz w:val="20"/>
      <w:szCs w:val="20"/>
    </w:r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character" w:styleId="PageNumber">
    <w:name w:val="page number"/>
    <w:basedOn w:val="DefaultParagraphFont"/>
    <w:uiPriority w:val="99"/>
  </w:style>
  <w:style w:type="character" w:customStyle="1" w:styleId="grame">
    <w:name w:val="grame"/>
    <w:basedOn w:val="DefaultParagraphFont"/>
    <w:uiPriority w:val="99"/>
  </w:style>
  <w:style w:type="character" w:styleId="Emphasis">
    <w:name w:val="Emphasis"/>
    <w:uiPriority w:val="20"/>
    <w:qFormat/>
    <w:rPr>
      <w:i/>
    </w:rPr>
  </w:style>
  <w:style w:type="character" w:customStyle="1" w:styleId="ti2">
    <w:name w:val="ti2"/>
    <w:uiPriority w:val="99"/>
    <w:rPr>
      <w:sz w:val="22"/>
      <w:szCs w:val="22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customStyle="1" w:styleId="BodyNoIndent">
    <w:name w:val="Body No Indent"/>
    <w:basedOn w:val="Normal"/>
    <w:pPr>
      <w:spacing w:line="480" w:lineRule="auto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="Calibri"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link w:val="CommentSubjectChar"/>
    <w:uiPriority w:val="9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</w:rPr>
  </w:style>
  <w:style w:type="paragraph" w:styleId="NormalWeb">
    <w:name w:val="Normal (Web)"/>
    <w:basedOn w:val="Normal"/>
    <w:uiPriority w:val="99"/>
  </w:style>
  <w:style w:type="paragraph" w:styleId="PlainText">
    <w:name w:val="Plain Text"/>
    <w:basedOn w:val="Normal"/>
    <w:link w:val="PlainTextChar"/>
    <w:uiPriority w:val="99"/>
    <w:semiHidden/>
    <w:unhideWhenUsed/>
    <w:rsid w:val="00B6203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62038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441BF3"/>
    <w:rPr>
      <w:color w:val="0000FF"/>
      <w:u w:val="single"/>
    </w:rPr>
  </w:style>
  <w:style w:type="numbering" w:customStyle="1" w:styleId="CurrentList1">
    <w:name w:val="Current List1"/>
    <w:uiPriority w:val="99"/>
    <w:rsid w:val="00892F9C"/>
    <w:pPr>
      <w:numPr>
        <w:numId w:val="5"/>
      </w:numPr>
    </w:pPr>
  </w:style>
  <w:style w:type="character" w:customStyle="1" w:styleId="isbn-label">
    <w:name w:val="isbn-label"/>
    <w:basedOn w:val="DefaultParagraphFont"/>
    <w:rsid w:val="00FE4FA9"/>
  </w:style>
  <w:style w:type="character" w:styleId="UnresolvedMention">
    <w:name w:val="Unresolved Mention"/>
    <w:basedOn w:val="DefaultParagraphFont"/>
    <w:uiPriority w:val="99"/>
    <w:semiHidden/>
    <w:unhideWhenUsed/>
    <w:rsid w:val="00871E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A750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55D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5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196/SAJCH.2023.v17i3.2002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007/s10643-025-02054-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80/15235882.2025.259994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sycnet.apa.org/doi/10.1037/dhe00003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9011/2642-3227.1000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B7B4E-E12D-5E41-A79E-43F74BE7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15</Pages>
  <Words>8645</Words>
  <Characters>49277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Erin J</vt:lpstr>
    </vt:vector>
  </TitlesOfParts>
  <Company/>
  <LinksUpToDate>false</LinksUpToDate>
  <CharactersWithSpaces>57807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Erin J</dc:title>
  <dc:subject/>
  <dc:creator>Erin Rotheram Fuller</dc:creator>
  <cp:keywords/>
  <dc:description/>
  <cp:lastModifiedBy>Erin Rotheram-Fuller</cp:lastModifiedBy>
  <cp:revision>4</cp:revision>
  <cp:lastPrinted>2023-12-10T20:39:00Z</cp:lastPrinted>
  <dcterms:created xsi:type="dcterms:W3CDTF">2026-06-26T22:29:00Z</dcterms:created>
  <dcterms:modified xsi:type="dcterms:W3CDTF">2026-06-27T00:12:00Z</dcterms:modified>
</cp:coreProperties>
</file>