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F05B" w14:textId="6A152368" w:rsidR="00B57EAE" w:rsidRPr="00BC7992" w:rsidRDefault="00B57EAE" w:rsidP="00B57EAE">
      <w:pPr>
        <w:rPr>
          <w:bCs/>
        </w:rPr>
      </w:pPr>
    </w:p>
    <w:p w14:paraId="0D538D6B" w14:textId="77777777" w:rsidR="007F2BF7" w:rsidRPr="00BC7992" w:rsidRDefault="007F2BF7" w:rsidP="006E4803">
      <w:pPr>
        <w:rPr>
          <w:color w:val="0E101A"/>
        </w:rPr>
      </w:pPr>
    </w:p>
    <w:p w14:paraId="6DE88CD2" w14:textId="3450DD1B" w:rsidR="006E4803" w:rsidRPr="00636BC3" w:rsidRDefault="007F2BF7" w:rsidP="007F2BF7">
      <w:pPr>
        <w:spacing w:after="120"/>
        <w:rPr>
          <w:b/>
          <w:bCs/>
          <w:color w:val="0E101A"/>
          <w:u w:val="single"/>
        </w:rPr>
      </w:pPr>
      <w:r w:rsidRPr="00636BC3">
        <w:rPr>
          <w:b/>
          <w:bCs/>
          <w:color w:val="0E101A"/>
          <w:u w:val="single"/>
        </w:rPr>
        <w:t>EDUCATION</w:t>
      </w:r>
    </w:p>
    <w:p w14:paraId="3ACB1A8A" w14:textId="77777777" w:rsidR="007F2BF7" w:rsidRPr="00BC7992" w:rsidRDefault="007F2BF7" w:rsidP="007F2BF7">
      <w:pPr>
        <w:rPr>
          <w:bCs/>
        </w:rPr>
      </w:pPr>
      <w:r w:rsidRPr="00BC7992">
        <w:rPr>
          <w:bCs/>
        </w:rPr>
        <w:t>D.B.A.</w:t>
      </w:r>
      <w:r w:rsidRPr="00BC7992">
        <w:rPr>
          <w:bCs/>
        </w:rPr>
        <w:tab/>
      </w:r>
      <w:r w:rsidRPr="00BC7992">
        <w:rPr>
          <w:bCs/>
        </w:rPr>
        <w:tab/>
        <w:t>Project Management</w:t>
      </w:r>
    </w:p>
    <w:p w14:paraId="27510839" w14:textId="5A5C0BF5" w:rsidR="007F2BF7" w:rsidRPr="00BC7992" w:rsidRDefault="007F2BF7" w:rsidP="007F2BF7">
      <w:pPr>
        <w:rPr>
          <w:bCs/>
        </w:rPr>
      </w:pPr>
      <w:r w:rsidRPr="00BC7992">
        <w:rPr>
          <w:bCs/>
        </w:rPr>
        <w:t>2017</w:t>
      </w:r>
      <w:r w:rsidRPr="00BC7992">
        <w:rPr>
          <w:bCs/>
        </w:rPr>
        <w:tab/>
      </w:r>
      <w:r w:rsidRPr="00BC7992">
        <w:rPr>
          <w:bCs/>
        </w:rPr>
        <w:tab/>
        <w:t>Walden University, Minneapolis, MN</w:t>
      </w:r>
    </w:p>
    <w:p w14:paraId="6AB533AC" w14:textId="23639D12" w:rsidR="007F2BF7" w:rsidRPr="00BC7992" w:rsidRDefault="007F2BF7" w:rsidP="007F2BF7">
      <w:pPr>
        <w:rPr>
          <w:bCs/>
        </w:rPr>
      </w:pPr>
    </w:p>
    <w:p w14:paraId="6C956507" w14:textId="77777777" w:rsidR="007F2BF7" w:rsidRPr="00BC7992" w:rsidRDefault="007F2BF7" w:rsidP="007F2BF7">
      <w:pPr>
        <w:rPr>
          <w:bCs/>
        </w:rPr>
      </w:pPr>
      <w:r w:rsidRPr="00BC7992">
        <w:rPr>
          <w:bCs/>
        </w:rPr>
        <w:t>M.B.A.</w:t>
      </w:r>
      <w:r w:rsidRPr="00BC7992">
        <w:rPr>
          <w:bCs/>
        </w:rPr>
        <w:tab/>
        <w:t>Technology Management</w:t>
      </w:r>
    </w:p>
    <w:p w14:paraId="2E621373" w14:textId="4F3598BF" w:rsidR="007F2BF7" w:rsidRPr="00BC7992" w:rsidRDefault="007F2BF7" w:rsidP="007F2BF7">
      <w:pPr>
        <w:rPr>
          <w:bCs/>
        </w:rPr>
      </w:pPr>
      <w:r w:rsidRPr="00BC7992">
        <w:rPr>
          <w:bCs/>
        </w:rPr>
        <w:t>2002</w:t>
      </w:r>
      <w:r w:rsidRPr="00BC7992">
        <w:rPr>
          <w:bCs/>
        </w:rPr>
        <w:tab/>
      </w:r>
      <w:r w:rsidRPr="00BC7992">
        <w:rPr>
          <w:bCs/>
        </w:rPr>
        <w:tab/>
        <w:t>University of Phoenix, Tempe, AZ</w:t>
      </w:r>
    </w:p>
    <w:p w14:paraId="039100BE" w14:textId="77777777" w:rsidR="007F2BF7" w:rsidRPr="00BC7992" w:rsidRDefault="007F2BF7" w:rsidP="007F2BF7">
      <w:pPr>
        <w:rPr>
          <w:bCs/>
        </w:rPr>
      </w:pPr>
    </w:p>
    <w:p w14:paraId="0B504054" w14:textId="77777777" w:rsidR="007F2BF7" w:rsidRPr="00BC7992" w:rsidRDefault="007F2BF7" w:rsidP="007F2BF7">
      <w:pPr>
        <w:rPr>
          <w:bCs/>
        </w:rPr>
      </w:pPr>
      <w:r w:rsidRPr="00BC7992">
        <w:rPr>
          <w:bCs/>
        </w:rPr>
        <w:t>B.S.</w:t>
      </w:r>
      <w:r w:rsidRPr="00BC7992">
        <w:rPr>
          <w:bCs/>
        </w:rPr>
        <w:tab/>
      </w:r>
      <w:r w:rsidRPr="00BC7992">
        <w:rPr>
          <w:bCs/>
        </w:rPr>
        <w:tab/>
        <w:t>Finance</w:t>
      </w:r>
    </w:p>
    <w:p w14:paraId="6E2E4AEA" w14:textId="288B7853" w:rsidR="007F2BF7" w:rsidRPr="00BC7992" w:rsidRDefault="007F2BF7" w:rsidP="007F2BF7">
      <w:pPr>
        <w:rPr>
          <w:bCs/>
        </w:rPr>
      </w:pPr>
      <w:r w:rsidRPr="00BC7992">
        <w:rPr>
          <w:bCs/>
        </w:rPr>
        <w:t>1998</w:t>
      </w:r>
      <w:r w:rsidRPr="00BC7992">
        <w:rPr>
          <w:bCs/>
        </w:rPr>
        <w:tab/>
      </w:r>
      <w:r w:rsidRPr="00BC7992">
        <w:rPr>
          <w:bCs/>
        </w:rPr>
        <w:tab/>
        <w:t>Arizona State University, Tempe, AZ</w:t>
      </w:r>
    </w:p>
    <w:p w14:paraId="7EA4630E" w14:textId="0993E046" w:rsidR="007F2BF7" w:rsidRPr="00BC7992" w:rsidRDefault="007F2BF7" w:rsidP="007F2BF7">
      <w:pPr>
        <w:rPr>
          <w:bCs/>
        </w:rPr>
      </w:pPr>
    </w:p>
    <w:p w14:paraId="6146C0E0" w14:textId="09CE2E93" w:rsidR="00682CAB" w:rsidRPr="00636BC3" w:rsidRDefault="00682CAB" w:rsidP="00682CAB">
      <w:pPr>
        <w:spacing w:after="120"/>
        <w:rPr>
          <w:b/>
          <w:u w:val="single"/>
        </w:rPr>
      </w:pPr>
      <w:r w:rsidRPr="006F7805">
        <w:rPr>
          <w:b/>
          <w:u w:val="single"/>
        </w:rPr>
        <w:t>DISSERT</w:t>
      </w:r>
      <w:r w:rsidR="006F7805" w:rsidRPr="006F7805">
        <w:rPr>
          <w:b/>
          <w:u w:val="single"/>
        </w:rPr>
        <w:t>A</w:t>
      </w:r>
      <w:r w:rsidRPr="006F7805">
        <w:rPr>
          <w:b/>
          <w:u w:val="single"/>
        </w:rPr>
        <w:t>TION</w:t>
      </w:r>
      <w:r w:rsidRPr="00636BC3">
        <w:rPr>
          <w:b/>
          <w:u w:val="single"/>
        </w:rPr>
        <w:t xml:space="preserve"> TOPIC</w:t>
      </w:r>
    </w:p>
    <w:p w14:paraId="726248F5" w14:textId="4EF68C3D" w:rsidR="00682CAB" w:rsidRPr="00BC7992" w:rsidRDefault="00682CAB" w:rsidP="00682CAB">
      <w:pPr>
        <w:rPr>
          <w:bCs/>
        </w:rPr>
      </w:pPr>
      <w:r w:rsidRPr="00BC7992">
        <w:rPr>
          <w:bCs/>
          <w:i/>
          <w:iCs/>
        </w:rPr>
        <w:t xml:space="preserve">Strategic Alignment of Information Technology Projects and Project Success. </w:t>
      </w:r>
      <w:r w:rsidRPr="00BC7992">
        <w:rPr>
          <w:bCs/>
        </w:rPr>
        <w:t>Ann Arbor, MI: ProQuest Publishing.</w:t>
      </w:r>
      <w:r w:rsidR="001E00F8">
        <w:rPr>
          <w:bCs/>
        </w:rPr>
        <w:t xml:space="preserve"> </w:t>
      </w:r>
      <w:r w:rsidR="00817B37">
        <w:rPr>
          <w:bCs/>
        </w:rPr>
        <w:t>s</w:t>
      </w:r>
      <w:r w:rsidR="006F7805">
        <w:rPr>
          <w:bCs/>
        </w:rPr>
        <w:t>cholarworks.waldenu.edu/dissertations/3974</w:t>
      </w:r>
    </w:p>
    <w:p w14:paraId="651AC4EB" w14:textId="77777777" w:rsidR="00636BC3" w:rsidRDefault="00636BC3" w:rsidP="001F4C15">
      <w:pPr>
        <w:rPr>
          <w:b/>
          <w:u w:val="single"/>
        </w:rPr>
      </w:pPr>
    </w:p>
    <w:p w14:paraId="11A280AF" w14:textId="109FFF88" w:rsidR="007F2BF7" w:rsidRPr="00636BC3" w:rsidRDefault="00636BC3" w:rsidP="008B11F3">
      <w:pPr>
        <w:spacing w:after="120"/>
        <w:rPr>
          <w:b/>
          <w:u w:val="single"/>
        </w:rPr>
      </w:pPr>
      <w:r w:rsidRPr="00636BC3">
        <w:rPr>
          <w:b/>
          <w:u w:val="single"/>
        </w:rPr>
        <w:t>FACULTY POSITIONS</w:t>
      </w:r>
    </w:p>
    <w:p w14:paraId="0AE0E68F" w14:textId="2B82CBA3" w:rsidR="00A54849" w:rsidRDefault="00A54849" w:rsidP="007F2BF7">
      <w:pPr>
        <w:rPr>
          <w:bCs/>
        </w:rPr>
      </w:pPr>
      <w:r>
        <w:rPr>
          <w:bCs/>
        </w:rPr>
        <w:t xml:space="preserve">2021 – 2021  </w:t>
      </w:r>
      <w:r w:rsidR="00BF4004">
        <w:rPr>
          <w:bCs/>
        </w:rPr>
        <w:t xml:space="preserve"> </w:t>
      </w:r>
      <w:r>
        <w:rPr>
          <w:bCs/>
        </w:rPr>
        <w:t>Faculty Associate</w:t>
      </w:r>
    </w:p>
    <w:p w14:paraId="09A0A92C" w14:textId="6CD1B7C4" w:rsidR="00A54849" w:rsidRDefault="00A54849" w:rsidP="007F2BF7">
      <w:pPr>
        <w:rPr>
          <w:bCs/>
        </w:rPr>
      </w:pPr>
      <w:r>
        <w:rPr>
          <w:bCs/>
        </w:rPr>
        <w:t>College of Integrative Sciences and Art</w:t>
      </w:r>
      <w:r w:rsidR="00BF4004">
        <w:rPr>
          <w:bCs/>
        </w:rPr>
        <w:t>;</w:t>
      </w:r>
      <w:r>
        <w:rPr>
          <w:bCs/>
        </w:rPr>
        <w:t xml:space="preserve"> Arizona State University, Tempe, AZ</w:t>
      </w:r>
    </w:p>
    <w:p w14:paraId="3627B622" w14:textId="77777777" w:rsidR="00A54849" w:rsidRDefault="00A54849" w:rsidP="007F2BF7">
      <w:pPr>
        <w:rPr>
          <w:bCs/>
        </w:rPr>
      </w:pPr>
    </w:p>
    <w:p w14:paraId="410CFA04" w14:textId="74DAD9C2" w:rsidR="002250A1" w:rsidRPr="00BC7992" w:rsidRDefault="002250A1" w:rsidP="007F2BF7">
      <w:pPr>
        <w:rPr>
          <w:bCs/>
        </w:rPr>
      </w:pPr>
      <w:r w:rsidRPr="00BC7992">
        <w:rPr>
          <w:bCs/>
        </w:rPr>
        <w:t>2009 – 2017</w:t>
      </w:r>
      <w:r w:rsidR="001E00F8">
        <w:rPr>
          <w:bCs/>
        </w:rPr>
        <w:t xml:space="preserve">   </w:t>
      </w:r>
      <w:r w:rsidRPr="00BC7992">
        <w:rPr>
          <w:bCs/>
        </w:rPr>
        <w:t xml:space="preserve">Adjunct </w:t>
      </w:r>
      <w:r w:rsidR="00CC1313">
        <w:rPr>
          <w:bCs/>
        </w:rPr>
        <w:t>Faculty</w:t>
      </w:r>
    </w:p>
    <w:p w14:paraId="23D40726" w14:textId="5152B38D" w:rsidR="002250A1" w:rsidRPr="00BC7992" w:rsidRDefault="00CF6763" w:rsidP="007F2BF7">
      <w:pPr>
        <w:rPr>
          <w:bCs/>
        </w:rPr>
      </w:pPr>
      <w:r>
        <w:rPr>
          <w:bCs/>
        </w:rPr>
        <w:t xml:space="preserve">Business Applications; </w:t>
      </w:r>
      <w:r w:rsidR="002250A1" w:rsidRPr="00BC7992">
        <w:rPr>
          <w:bCs/>
        </w:rPr>
        <w:t>Corinthian Colleges, Inc</w:t>
      </w:r>
      <w:r w:rsidR="008B11F3" w:rsidRPr="00BC7992">
        <w:rPr>
          <w:bCs/>
        </w:rPr>
        <w:t>., Phoenix, AZ</w:t>
      </w:r>
    </w:p>
    <w:p w14:paraId="4552EE7D" w14:textId="013F750F" w:rsidR="002250A1" w:rsidRPr="00BC7992" w:rsidRDefault="002250A1" w:rsidP="007F2BF7">
      <w:pPr>
        <w:rPr>
          <w:bCs/>
        </w:rPr>
      </w:pPr>
    </w:p>
    <w:p w14:paraId="141494DC" w14:textId="6E169399" w:rsidR="002250A1" w:rsidRPr="00BC7992" w:rsidRDefault="002250A1" w:rsidP="002250A1">
      <w:pPr>
        <w:rPr>
          <w:bCs/>
        </w:rPr>
      </w:pPr>
      <w:r w:rsidRPr="00BC7992">
        <w:rPr>
          <w:bCs/>
        </w:rPr>
        <w:t xml:space="preserve">2006 </w:t>
      </w:r>
      <w:r w:rsidR="001E00F8">
        <w:rPr>
          <w:bCs/>
        </w:rPr>
        <w:t>–</w:t>
      </w:r>
      <w:r w:rsidR="0057638A" w:rsidRPr="00BC7992">
        <w:rPr>
          <w:bCs/>
        </w:rPr>
        <w:t xml:space="preserve"> </w:t>
      </w:r>
      <w:r w:rsidRPr="00BC7992">
        <w:rPr>
          <w:bCs/>
        </w:rPr>
        <w:t>2009</w:t>
      </w:r>
      <w:r w:rsidR="001E00F8">
        <w:rPr>
          <w:bCs/>
        </w:rPr>
        <w:t xml:space="preserve">   </w:t>
      </w:r>
      <w:r w:rsidRPr="00BC7992">
        <w:rPr>
          <w:bCs/>
          <w:color w:val="0E101A"/>
        </w:rPr>
        <w:t>Adjunct Faculty</w:t>
      </w:r>
    </w:p>
    <w:p w14:paraId="11477EF3" w14:textId="090A708D" w:rsidR="007F2BF7" w:rsidRPr="00BC7992" w:rsidRDefault="00682CAB" w:rsidP="007F2BF7">
      <w:pPr>
        <w:rPr>
          <w:bCs/>
        </w:rPr>
      </w:pPr>
      <w:r>
        <w:rPr>
          <w:bCs/>
        </w:rPr>
        <w:t xml:space="preserve">College of Business and Technology; </w:t>
      </w:r>
      <w:r w:rsidR="007F2BF7" w:rsidRPr="00BC7992">
        <w:rPr>
          <w:bCs/>
        </w:rPr>
        <w:t>Western International University</w:t>
      </w:r>
      <w:r w:rsidR="008B11F3" w:rsidRPr="00BC7992">
        <w:rPr>
          <w:bCs/>
        </w:rPr>
        <w:t>,</w:t>
      </w:r>
      <w:r w:rsidR="007F2BF7" w:rsidRPr="00BC7992">
        <w:rPr>
          <w:bCs/>
        </w:rPr>
        <w:t xml:space="preserve"> Phoenix, AZ</w:t>
      </w:r>
    </w:p>
    <w:p w14:paraId="58DBEB29" w14:textId="07D96C93" w:rsidR="002250A1" w:rsidRPr="00BC7992" w:rsidRDefault="002250A1" w:rsidP="007F2BF7">
      <w:pPr>
        <w:rPr>
          <w:bCs/>
        </w:rPr>
      </w:pPr>
    </w:p>
    <w:p w14:paraId="5F97CC4E" w14:textId="7E0128E0" w:rsidR="00251B52" w:rsidRPr="00636BC3" w:rsidRDefault="00251B52" w:rsidP="00281B52">
      <w:pPr>
        <w:pStyle w:val="NormalWeb"/>
        <w:spacing w:before="0" w:beforeAutospacing="0" w:after="120" w:afterAutospacing="0"/>
        <w:rPr>
          <w:rStyle w:val="Strong"/>
          <w:color w:val="0E101A"/>
          <w:u w:val="single"/>
        </w:rPr>
      </w:pPr>
      <w:r w:rsidRPr="00636BC3">
        <w:rPr>
          <w:rStyle w:val="Strong"/>
          <w:color w:val="0E101A"/>
          <w:u w:val="single"/>
        </w:rPr>
        <w:t>TEACHING EXPERIENCE</w:t>
      </w:r>
    </w:p>
    <w:p w14:paraId="0828B1F5" w14:textId="55FF553D" w:rsidR="00A54849" w:rsidRDefault="00A54849" w:rsidP="0057638A">
      <w:pPr>
        <w:pStyle w:val="NormalWeb"/>
        <w:spacing w:before="0" w:beforeAutospacing="0" w:after="0" w:afterAutospacing="0"/>
        <w:rPr>
          <w:rStyle w:val="Strong"/>
          <w:color w:val="0E101A"/>
        </w:rPr>
      </w:pPr>
      <w:r>
        <w:rPr>
          <w:rStyle w:val="Strong"/>
          <w:color w:val="0E101A"/>
        </w:rPr>
        <w:t>Arizona State University, CISA</w:t>
      </w:r>
    </w:p>
    <w:p w14:paraId="3F75EA2A" w14:textId="1E8C1DF3" w:rsidR="00A54849" w:rsidRPr="00A54849" w:rsidRDefault="00A54849" w:rsidP="008A3794">
      <w:pPr>
        <w:pStyle w:val="NormalWeb"/>
        <w:spacing w:before="0" w:beforeAutospacing="0" w:after="120" w:afterAutospacing="0"/>
        <w:rPr>
          <w:rStyle w:val="Strong"/>
          <w:b w:val="0"/>
          <w:bCs w:val="0"/>
          <w:color w:val="0E101A"/>
        </w:rPr>
      </w:pPr>
      <w:r w:rsidRPr="00A54849">
        <w:rPr>
          <w:rStyle w:val="Strong"/>
          <w:b w:val="0"/>
          <w:bCs w:val="0"/>
          <w:color w:val="0E101A"/>
        </w:rPr>
        <w:t>2021</w:t>
      </w:r>
    </w:p>
    <w:p w14:paraId="7F8B8FC0" w14:textId="598AC7C1" w:rsidR="00A54849" w:rsidRPr="00A54849" w:rsidRDefault="00A54849" w:rsidP="0057638A">
      <w:pPr>
        <w:pStyle w:val="NormalWeb"/>
        <w:spacing w:before="0" w:beforeAutospacing="0" w:after="0" w:afterAutospacing="0"/>
        <w:rPr>
          <w:rStyle w:val="Strong"/>
          <w:b w:val="0"/>
          <w:bCs w:val="0"/>
          <w:i/>
          <w:iCs/>
          <w:color w:val="0E101A"/>
        </w:rPr>
      </w:pPr>
      <w:r w:rsidRPr="00A54849">
        <w:rPr>
          <w:rStyle w:val="Strong"/>
          <w:b w:val="0"/>
          <w:bCs w:val="0"/>
          <w:color w:val="0E101A"/>
        </w:rPr>
        <w:t>OGL 321</w:t>
      </w:r>
      <w:r w:rsidRPr="00A54849">
        <w:rPr>
          <w:rStyle w:val="Strong"/>
          <w:b w:val="0"/>
          <w:bCs w:val="0"/>
          <w:i/>
          <w:iCs/>
          <w:color w:val="0E101A"/>
        </w:rPr>
        <w:tab/>
        <w:t>Project Leadership, Strategy, and Scope</w:t>
      </w:r>
      <w:r>
        <w:rPr>
          <w:rStyle w:val="Strong"/>
          <w:b w:val="0"/>
          <w:bCs w:val="0"/>
          <w:i/>
          <w:iCs/>
          <w:color w:val="0E101A"/>
        </w:rPr>
        <w:t xml:space="preserve">. </w:t>
      </w:r>
      <w:r w:rsidRPr="00A54849">
        <w:rPr>
          <w:rStyle w:val="Strong"/>
          <w:b w:val="0"/>
          <w:bCs w:val="0"/>
          <w:color w:val="0E101A"/>
        </w:rPr>
        <w:t>Synchronous Course</w:t>
      </w:r>
    </w:p>
    <w:p w14:paraId="3EFF4595" w14:textId="77777777" w:rsidR="00A54849" w:rsidRDefault="00A54849" w:rsidP="0057638A">
      <w:pPr>
        <w:pStyle w:val="NormalWeb"/>
        <w:spacing w:before="0" w:beforeAutospacing="0" w:after="0" w:afterAutospacing="0"/>
        <w:rPr>
          <w:rStyle w:val="Strong"/>
          <w:color w:val="0E101A"/>
        </w:rPr>
      </w:pPr>
    </w:p>
    <w:p w14:paraId="0D8A2771" w14:textId="43936223" w:rsidR="0057638A" w:rsidRPr="00BC7992" w:rsidRDefault="0057638A" w:rsidP="0057638A">
      <w:pPr>
        <w:pStyle w:val="NormalWeb"/>
        <w:spacing w:before="0" w:beforeAutospacing="0" w:after="0" w:afterAutospacing="0"/>
        <w:rPr>
          <w:rStyle w:val="Strong"/>
          <w:color w:val="0E101A"/>
        </w:rPr>
      </w:pPr>
      <w:r w:rsidRPr="00BC7992">
        <w:rPr>
          <w:rStyle w:val="Strong"/>
          <w:color w:val="0E101A"/>
        </w:rPr>
        <w:t>Corinthian Colleges</w:t>
      </w:r>
      <w:r w:rsidR="00765D83">
        <w:rPr>
          <w:rStyle w:val="Strong"/>
          <w:color w:val="0E101A"/>
        </w:rPr>
        <w:t>, LLC</w:t>
      </w:r>
    </w:p>
    <w:p w14:paraId="2A50E1CD" w14:textId="32105721" w:rsidR="0057638A" w:rsidRPr="00BC7992" w:rsidRDefault="0057638A" w:rsidP="008072C3">
      <w:pPr>
        <w:pStyle w:val="NormalWeb"/>
        <w:spacing w:before="0" w:beforeAutospacing="0" w:after="120" w:afterAutospacing="0"/>
        <w:rPr>
          <w:rStyle w:val="Strong"/>
          <w:b w:val="0"/>
          <w:bCs w:val="0"/>
          <w:color w:val="0E101A"/>
        </w:rPr>
      </w:pPr>
      <w:r w:rsidRPr="00BC7992">
        <w:rPr>
          <w:rStyle w:val="Strong"/>
          <w:b w:val="0"/>
          <w:bCs w:val="0"/>
          <w:color w:val="0E101A"/>
        </w:rPr>
        <w:t>2009 -2017</w:t>
      </w:r>
    </w:p>
    <w:p w14:paraId="693BE0C5" w14:textId="132964A0" w:rsidR="0057638A" w:rsidRDefault="0057638A" w:rsidP="00CC1313">
      <w:pPr>
        <w:pStyle w:val="NormalWeb"/>
        <w:spacing w:before="0" w:beforeAutospacing="0" w:after="120" w:afterAutospacing="0"/>
        <w:ind w:left="1440" w:hanging="1440"/>
        <w:rPr>
          <w:rStyle w:val="Strong"/>
          <w:b w:val="0"/>
          <w:bCs w:val="0"/>
          <w:color w:val="0E101A"/>
        </w:rPr>
      </w:pPr>
      <w:r w:rsidRPr="0057638A">
        <w:rPr>
          <w:rStyle w:val="Strong"/>
          <w:b w:val="0"/>
          <w:bCs w:val="0"/>
          <w:color w:val="0E101A"/>
        </w:rPr>
        <w:t>CGS2060</w:t>
      </w:r>
      <w:r w:rsidR="00CC1313">
        <w:rPr>
          <w:rStyle w:val="Strong"/>
          <w:b w:val="0"/>
          <w:bCs w:val="0"/>
          <w:color w:val="0E101A"/>
        </w:rPr>
        <w:tab/>
      </w:r>
      <w:r w:rsidRPr="001F4C15">
        <w:rPr>
          <w:rStyle w:val="Strong"/>
          <w:b w:val="0"/>
          <w:bCs w:val="0"/>
          <w:i/>
          <w:iCs/>
          <w:color w:val="0E101A"/>
        </w:rPr>
        <w:t>Computer Applications</w:t>
      </w:r>
      <w:r w:rsidR="001F4C15">
        <w:rPr>
          <w:rStyle w:val="Strong"/>
          <w:b w:val="0"/>
          <w:bCs w:val="0"/>
          <w:i/>
          <w:iCs/>
          <w:color w:val="0E101A"/>
        </w:rPr>
        <w:t>.</w:t>
      </w:r>
      <w:r>
        <w:rPr>
          <w:rStyle w:val="Strong"/>
          <w:b w:val="0"/>
          <w:bCs w:val="0"/>
          <w:color w:val="0E101A"/>
        </w:rPr>
        <w:t xml:space="preserve"> </w:t>
      </w:r>
      <w:r w:rsidR="001F4C15">
        <w:rPr>
          <w:color w:val="0E101A"/>
        </w:rPr>
        <w:t>Synchronous and Asynchronous Courses</w:t>
      </w:r>
    </w:p>
    <w:p w14:paraId="76CABAC0" w14:textId="23505C55" w:rsidR="0057638A" w:rsidRDefault="00CC1313" w:rsidP="00D55A4B">
      <w:pPr>
        <w:pStyle w:val="NormalWeb"/>
        <w:spacing w:before="0" w:beforeAutospacing="0" w:after="120" w:afterAutospacing="0"/>
        <w:ind w:left="1440" w:hanging="1440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>ENC 1101</w:t>
      </w:r>
      <w:r w:rsidR="0057638A">
        <w:rPr>
          <w:rStyle w:val="Strong"/>
          <w:b w:val="0"/>
          <w:bCs w:val="0"/>
          <w:color w:val="0E101A"/>
        </w:rPr>
        <w:tab/>
      </w:r>
      <w:r w:rsidRPr="001F4C15">
        <w:rPr>
          <w:rStyle w:val="Strong"/>
          <w:b w:val="0"/>
          <w:bCs w:val="0"/>
          <w:i/>
          <w:iCs/>
          <w:color w:val="0E101A"/>
        </w:rPr>
        <w:t xml:space="preserve">English </w:t>
      </w:r>
      <w:r w:rsidR="0057638A" w:rsidRPr="001F4C15">
        <w:rPr>
          <w:rStyle w:val="Strong"/>
          <w:b w:val="0"/>
          <w:bCs w:val="0"/>
          <w:i/>
          <w:iCs/>
          <w:color w:val="0E101A"/>
        </w:rPr>
        <w:t>Composition I</w:t>
      </w:r>
      <w:r w:rsidR="001F4C15" w:rsidRPr="001F4C15">
        <w:rPr>
          <w:rStyle w:val="Strong"/>
          <w:b w:val="0"/>
          <w:bCs w:val="0"/>
          <w:i/>
          <w:iCs/>
          <w:color w:val="0E101A"/>
        </w:rPr>
        <w:t>.</w:t>
      </w:r>
      <w:r w:rsidR="001F4C15">
        <w:rPr>
          <w:rStyle w:val="Strong"/>
          <w:b w:val="0"/>
          <w:bCs w:val="0"/>
          <w:color w:val="0E101A"/>
        </w:rPr>
        <w:t xml:space="preserve"> </w:t>
      </w:r>
      <w:r w:rsidR="001F4C15">
        <w:rPr>
          <w:color w:val="0E101A"/>
        </w:rPr>
        <w:t>Synchronous Courses</w:t>
      </w:r>
      <w:r w:rsidR="00D55A4B">
        <w:rPr>
          <w:rStyle w:val="Strong"/>
          <w:b w:val="0"/>
          <w:bCs w:val="0"/>
          <w:color w:val="0E101A"/>
        </w:rPr>
        <w:t xml:space="preserve"> </w:t>
      </w:r>
    </w:p>
    <w:p w14:paraId="23E18F49" w14:textId="17555EEC" w:rsidR="0057638A" w:rsidRDefault="00CC1313" w:rsidP="00D55A4B">
      <w:pPr>
        <w:pStyle w:val="NormalWeb"/>
        <w:spacing w:before="0" w:beforeAutospacing="0" w:after="120" w:afterAutospacing="0"/>
        <w:ind w:left="1440" w:hanging="1440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>ENC 1102</w:t>
      </w:r>
      <w:r w:rsidR="0057638A">
        <w:rPr>
          <w:rStyle w:val="Strong"/>
          <w:b w:val="0"/>
          <w:bCs w:val="0"/>
          <w:color w:val="0E101A"/>
        </w:rPr>
        <w:tab/>
      </w:r>
      <w:r w:rsidRPr="001F4C15">
        <w:rPr>
          <w:rStyle w:val="Strong"/>
          <w:b w:val="0"/>
          <w:bCs w:val="0"/>
          <w:i/>
          <w:iCs/>
          <w:color w:val="0E101A"/>
        </w:rPr>
        <w:t xml:space="preserve">English </w:t>
      </w:r>
      <w:r w:rsidR="0057638A" w:rsidRPr="001F4C15">
        <w:rPr>
          <w:rStyle w:val="Strong"/>
          <w:b w:val="0"/>
          <w:bCs w:val="0"/>
          <w:i/>
          <w:iCs/>
          <w:color w:val="0E101A"/>
        </w:rPr>
        <w:t>Composition II</w:t>
      </w:r>
      <w:r w:rsidR="001F4C15">
        <w:rPr>
          <w:rStyle w:val="Strong"/>
          <w:b w:val="0"/>
          <w:bCs w:val="0"/>
          <w:color w:val="0E101A"/>
        </w:rPr>
        <w:t xml:space="preserve">. </w:t>
      </w:r>
      <w:r w:rsidR="001F4C15">
        <w:rPr>
          <w:color w:val="0E101A"/>
        </w:rPr>
        <w:t>Synchronous Courses</w:t>
      </w:r>
      <w:r>
        <w:rPr>
          <w:rStyle w:val="Strong"/>
          <w:b w:val="0"/>
          <w:bCs w:val="0"/>
          <w:color w:val="0E101A"/>
        </w:rPr>
        <w:t xml:space="preserve"> </w:t>
      </w:r>
    </w:p>
    <w:p w14:paraId="4B64E265" w14:textId="14E60053" w:rsidR="000E5116" w:rsidRDefault="000E5116">
      <w:pPr>
        <w:rPr>
          <w:b/>
          <w:bCs/>
          <w:color w:val="0E101A"/>
        </w:rPr>
      </w:pPr>
    </w:p>
    <w:p w14:paraId="195CD3EC" w14:textId="6BA8F250" w:rsidR="00662E1E" w:rsidRDefault="0039140F" w:rsidP="008A3794">
      <w:pPr>
        <w:tabs>
          <w:tab w:val="right" w:pos="10080"/>
        </w:tabs>
        <w:rPr>
          <w:b/>
          <w:bCs/>
          <w:color w:val="0E101A"/>
        </w:rPr>
      </w:pPr>
      <w:r>
        <w:rPr>
          <w:b/>
          <w:bCs/>
          <w:color w:val="0E101A"/>
        </w:rPr>
        <w:t xml:space="preserve">Western International University </w:t>
      </w:r>
      <w:r w:rsidR="008072C3">
        <w:rPr>
          <w:b/>
          <w:bCs/>
          <w:color w:val="0E101A"/>
        </w:rPr>
        <w:tab/>
      </w:r>
    </w:p>
    <w:p w14:paraId="244011FD" w14:textId="33FFF906" w:rsidR="000E02BC" w:rsidRPr="008072C3" w:rsidRDefault="000E02BC" w:rsidP="00F254ED">
      <w:pPr>
        <w:spacing w:after="120"/>
        <w:rPr>
          <w:color w:val="0E101A"/>
        </w:rPr>
      </w:pPr>
      <w:r w:rsidRPr="008072C3">
        <w:rPr>
          <w:color w:val="0E101A"/>
        </w:rPr>
        <w:t>2006</w:t>
      </w:r>
      <w:r w:rsidR="0057638A" w:rsidRPr="008072C3">
        <w:rPr>
          <w:color w:val="0E101A"/>
        </w:rPr>
        <w:t xml:space="preserve"> -2009</w:t>
      </w:r>
    </w:p>
    <w:p w14:paraId="7116EBB8" w14:textId="3605FDB5" w:rsidR="00662E1E" w:rsidRPr="008072C3" w:rsidRDefault="00662E1E" w:rsidP="00FF772C">
      <w:pPr>
        <w:tabs>
          <w:tab w:val="left" w:pos="1440"/>
        </w:tabs>
        <w:spacing w:after="120"/>
        <w:ind w:left="1440" w:hanging="1440"/>
        <w:rPr>
          <w:color w:val="0E101A"/>
        </w:rPr>
      </w:pPr>
      <w:r w:rsidRPr="008072C3">
        <w:rPr>
          <w:color w:val="0E101A"/>
        </w:rPr>
        <w:t>IT110</w:t>
      </w:r>
      <w:r w:rsidR="00FF772C">
        <w:rPr>
          <w:color w:val="0E101A"/>
        </w:rPr>
        <w:tab/>
      </w:r>
      <w:bookmarkStart w:id="0" w:name="_Hlk65507792"/>
      <w:r w:rsidR="009179F5" w:rsidRPr="001F4C15">
        <w:rPr>
          <w:i/>
          <w:iCs/>
          <w:color w:val="0E101A"/>
        </w:rPr>
        <w:t>Fundamentals of Computers</w:t>
      </w:r>
      <w:r w:rsidR="001F4C15">
        <w:rPr>
          <w:color w:val="0E101A"/>
        </w:rPr>
        <w:t>.</w:t>
      </w:r>
      <w:bookmarkEnd w:id="0"/>
      <w:r w:rsidR="00684373">
        <w:rPr>
          <w:color w:val="0E101A"/>
        </w:rPr>
        <w:t xml:space="preserve"> </w:t>
      </w:r>
      <w:r w:rsidR="001F4C15">
        <w:rPr>
          <w:color w:val="0E101A"/>
        </w:rPr>
        <w:t>Synchronous Course</w:t>
      </w:r>
    </w:p>
    <w:p w14:paraId="3146025E" w14:textId="1EE2C958" w:rsidR="00662E1E" w:rsidRPr="007A5A92" w:rsidRDefault="00662E1E" w:rsidP="00FF772C">
      <w:pPr>
        <w:spacing w:after="120"/>
        <w:ind w:left="1440" w:hanging="1440"/>
        <w:rPr>
          <w:color w:val="0E101A"/>
        </w:rPr>
      </w:pPr>
      <w:r w:rsidRPr="008072C3">
        <w:rPr>
          <w:color w:val="0E101A"/>
        </w:rPr>
        <w:t>IT440</w:t>
      </w:r>
      <w:r w:rsidR="00FF772C">
        <w:rPr>
          <w:color w:val="0E101A"/>
        </w:rPr>
        <w:tab/>
      </w:r>
      <w:r w:rsidRPr="001F4C15">
        <w:rPr>
          <w:i/>
          <w:iCs/>
          <w:color w:val="0E101A"/>
        </w:rPr>
        <w:t>Project Planning and Execution</w:t>
      </w:r>
      <w:r w:rsidR="001F4C15">
        <w:rPr>
          <w:color w:val="0E101A"/>
        </w:rPr>
        <w:t>.</w:t>
      </w:r>
      <w:r w:rsidR="00684373">
        <w:rPr>
          <w:color w:val="0E101A"/>
        </w:rPr>
        <w:t xml:space="preserve"> </w:t>
      </w:r>
      <w:r w:rsidR="001F4C15">
        <w:rPr>
          <w:color w:val="0E101A"/>
        </w:rPr>
        <w:t>Synchronous and Asynchronous Courses</w:t>
      </w:r>
      <w:r w:rsidR="009179F5">
        <w:rPr>
          <w:color w:val="0E101A"/>
        </w:rPr>
        <w:t xml:space="preserve"> </w:t>
      </w:r>
    </w:p>
    <w:p w14:paraId="2CB40DC8" w14:textId="7D52FE78" w:rsidR="00662E1E" w:rsidRPr="008072C3" w:rsidRDefault="00662E1E" w:rsidP="00FF772C">
      <w:pPr>
        <w:spacing w:after="120"/>
        <w:rPr>
          <w:color w:val="0E101A"/>
        </w:rPr>
      </w:pPr>
      <w:r w:rsidRPr="008072C3">
        <w:rPr>
          <w:color w:val="0E101A"/>
        </w:rPr>
        <w:lastRenderedPageBreak/>
        <w:t>IT461</w:t>
      </w:r>
      <w:r w:rsidR="00FF772C">
        <w:rPr>
          <w:color w:val="0E101A"/>
        </w:rPr>
        <w:tab/>
      </w:r>
      <w:r w:rsidR="00FF772C">
        <w:rPr>
          <w:color w:val="0E101A"/>
        </w:rPr>
        <w:tab/>
      </w:r>
      <w:r w:rsidRPr="001F4C15">
        <w:rPr>
          <w:i/>
          <w:iCs/>
          <w:color w:val="0E101A"/>
        </w:rPr>
        <w:t>Project Management</w:t>
      </w:r>
      <w:r w:rsidR="001F4C15">
        <w:rPr>
          <w:color w:val="0E101A"/>
        </w:rPr>
        <w:t>.</w:t>
      </w:r>
      <w:r w:rsidR="00684373">
        <w:rPr>
          <w:color w:val="0E101A"/>
        </w:rPr>
        <w:t xml:space="preserve"> </w:t>
      </w:r>
      <w:r w:rsidR="001F4C15">
        <w:rPr>
          <w:color w:val="0E101A"/>
        </w:rPr>
        <w:t>Synchronous and Asynchronous Courses</w:t>
      </w:r>
      <w:r w:rsidRPr="008072C3">
        <w:rPr>
          <w:color w:val="0E101A"/>
        </w:rPr>
        <w:t xml:space="preserve"> </w:t>
      </w:r>
    </w:p>
    <w:p w14:paraId="1E46D356" w14:textId="73F94910" w:rsidR="00662E1E" w:rsidRPr="008072C3" w:rsidRDefault="000E02BC" w:rsidP="00FF772C">
      <w:pPr>
        <w:spacing w:after="120"/>
        <w:ind w:left="1440" w:hanging="1440"/>
        <w:rPr>
          <w:color w:val="0E101A"/>
        </w:rPr>
      </w:pPr>
      <w:r w:rsidRPr="008072C3">
        <w:rPr>
          <w:color w:val="0E101A"/>
        </w:rPr>
        <w:t>IT630</w:t>
      </w:r>
      <w:r w:rsidR="00FF772C">
        <w:rPr>
          <w:color w:val="0E101A"/>
        </w:rPr>
        <w:tab/>
      </w:r>
      <w:r w:rsidR="00662E1E" w:rsidRPr="001F4C15">
        <w:rPr>
          <w:i/>
          <w:iCs/>
          <w:color w:val="0E101A"/>
        </w:rPr>
        <w:t>Technology Project Management</w:t>
      </w:r>
      <w:r w:rsidR="001F4C15" w:rsidRPr="001F4C15">
        <w:rPr>
          <w:i/>
          <w:iCs/>
          <w:color w:val="0E101A"/>
        </w:rPr>
        <w:t>.</w:t>
      </w:r>
      <w:r w:rsidR="00684373">
        <w:rPr>
          <w:color w:val="0E101A"/>
        </w:rPr>
        <w:t xml:space="preserve"> </w:t>
      </w:r>
      <w:r w:rsidR="001F4C15">
        <w:rPr>
          <w:color w:val="0E101A"/>
        </w:rPr>
        <w:t>Synchronous and Asynchronous Courses</w:t>
      </w:r>
    </w:p>
    <w:p w14:paraId="0B9FCEBB" w14:textId="3D74D43D" w:rsidR="00662E1E" w:rsidRPr="008072C3" w:rsidRDefault="00662E1E" w:rsidP="00FF772C">
      <w:pPr>
        <w:spacing w:after="120"/>
        <w:rPr>
          <w:color w:val="0E101A"/>
        </w:rPr>
      </w:pPr>
      <w:r w:rsidRPr="008072C3">
        <w:rPr>
          <w:color w:val="0E101A"/>
        </w:rPr>
        <w:t>IT670</w:t>
      </w:r>
      <w:r w:rsidR="00FF772C">
        <w:rPr>
          <w:color w:val="0E101A"/>
        </w:rPr>
        <w:tab/>
      </w:r>
      <w:r w:rsidR="00FF772C">
        <w:rPr>
          <w:color w:val="0E101A"/>
        </w:rPr>
        <w:tab/>
      </w:r>
      <w:r w:rsidRPr="001F4C15">
        <w:rPr>
          <w:i/>
          <w:iCs/>
          <w:color w:val="0E101A"/>
        </w:rPr>
        <w:t>Project Verification and Validation</w:t>
      </w:r>
      <w:r w:rsidR="001F4C15">
        <w:rPr>
          <w:color w:val="0E101A"/>
        </w:rPr>
        <w:t>.</w:t>
      </w:r>
      <w:bookmarkStart w:id="1" w:name="_Hlk65510365"/>
      <w:r w:rsidR="00684373">
        <w:rPr>
          <w:color w:val="0E101A"/>
        </w:rPr>
        <w:t xml:space="preserve"> </w:t>
      </w:r>
      <w:r w:rsidR="001F4C15">
        <w:rPr>
          <w:color w:val="0E101A"/>
        </w:rPr>
        <w:t>Synchronous Course</w:t>
      </w:r>
      <w:bookmarkEnd w:id="1"/>
    </w:p>
    <w:p w14:paraId="02E26542" w14:textId="45FEF184" w:rsidR="0057638A" w:rsidRPr="008072C3" w:rsidRDefault="0057638A" w:rsidP="001F4C15">
      <w:pPr>
        <w:ind w:left="1440" w:hanging="1440"/>
        <w:rPr>
          <w:color w:val="0E101A"/>
        </w:rPr>
      </w:pPr>
      <w:r w:rsidRPr="008072C3">
        <w:rPr>
          <w:color w:val="0E101A"/>
        </w:rPr>
        <w:t>MGT675</w:t>
      </w:r>
      <w:r w:rsidR="00FF772C">
        <w:rPr>
          <w:color w:val="0E101A"/>
        </w:rPr>
        <w:tab/>
      </w:r>
      <w:r w:rsidR="001F4C15" w:rsidRPr="001F4C15">
        <w:rPr>
          <w:i/>
          <w:iCs/>
          <w:color w:val="0E101A"/>
        </w:rPr>
        <w:t>Management of Innovation and Creativity</w:t>
      </w:r>
      <w:r w:rsidR="001F4C15">
        <w:rPr>
          <w:color w:val="0E101A"/>
        </w:rPr>
        <w:t>.</w:t>
      </w:r>
      <w:r w:rsidR="00684373">
        <w:rPr>
          <w:color w:val="0E101A"/>
        </w:rPr>
        <w:t xml:space="preserve"> </w:t>
      </w:r>
      <w:r w:rsidR="001F4C15">
        <w:rPr>
          <w:color w:val="0E101A"/>
        </w:rPr>
        <w:t>Synchronous Course</w:t>
      </w:r>
      <w:r w:rsidRPr="008072C3">
        <w:rPr>
          <w:color w:val="0E101A"/>
        </w:rPr>
        <w:tab/>
      </w:r>
    </w:p>
    <w:p w14:paraId="0863557A" w14:textId="65D2E64F" w:rsidR="00662E1E" w:rsidRDefault="00662E1E" w:rsidP="00745B28">
      <w:pPr>
        <w:rPr>
          <w:b/>
          <w:bCs/>
          <w:color w:val="0E101A"/>
        </w:rPr>
      </w:pPr>
    </w:p>
    <w:p w14:paraId="6987DA99" w14:textId="4115AD08" w:rsidR="00F254ED" w:rsidRPr="00636BC3" w:rsidRDefault="00FC6D04" w:rsidP="00F254ED">
      <w:pPr>
        <w:spacing w:after="120"/>
        <w:rPr>
          <w:b/>
          <w:sz w:val="25"/>
          <w:szCs w:val="25"/>
          <w:u w:val="single"/>
        </w:rPr>
      </w:pPr>
      <w:r w:rsidRPr="00636BC3">
        <w:rPr>
          <w:b/>
          <w:sz w:val="25"/>
          <w:szCs w:val="25"/>
          <w:u w:val="single"/>
        </w:rPr>
        <w:t>INVITED TALKS</w:t>
      </w:r>
    </w:p>
    <w:p w14:paraId="2FA1DACA" w14:textId="77777777" w:rsidR="00A54849" w:rsidRDefault="00A54849" w:rsidP="00BC7992">
      <w:pPr>
        <w:rPr>
          <w:sz w:val="25"/>
          <w:szCs w:val="25"/>
        </w:rPr>
      </w:pPr>
    </w:p>
    <w:p w14:paraId="173D1370" w14:textId="3AC4EC16" w:rsidR="00F10C2A" w:rsidRPr="008072C3" w:rsidRDefault="00F10C2A" w:rsidP="00BC7992">
      <w:pPr>
        <w:rPr>
          <w:sz w:val="25"/>
          <w:szCs w:val="25"/>
        </w:rPr>
      </w:pPr>
      <w:r w:rsidRPr="008072C3">
        <w:rPr>
          <w:sz w:val="25"/>
          <w:szCs w:val="25"/>
        </w:rPr>
        <w:t>2019</w:t>
      </w:r>
    </w:p>
    <w:p w14:paraId="76B6A2BD" w14:textId="00397DCC" w:rsidR="00F254ED" w:rsidRDefault="00F254ED" w:rsidP="00BC7992">
      <w:pPr>
        <w:pStyle w:val="NormalWeb"/>
        <w:spacing w:before="0" w:beforeAutospacing="0" w:after="0" w:afterAutospacing="0"/>
        <w:rPr>
          <w:color w:val="0E101A"/>
        </w:rPr>
      </w:pPr>
      <w:r w:rsidRPr="003A30C8">
        <w:rPr>
          <w:i/>
          <w:iCs/>
          <w:color w:val="0E101A"/>
        </w:rPr>
        <w:t>Schedule Management</w:t>
      </w:r>
      <w:r w:rsidR="00FC6D04">
        <w:rPr>
          <w:i/>
          <w:iCs/>
          <w:color w:val="0E101A"/>
        </w:rPr>
        <w:t>.</w:t>
      </w:r>
      <w:r w:rsidRPr="003A30C8">
        <w:rPr>
          <w:i/>
          <w:iCs/>
          <w:color w:val="0E101A"/>
        </w:rPr>
        <w:t xml:space="preserve"> </w:t>
      </w:r>
      <w:proofErr w:type="spellStart"/>
      <w:r>
        <w:rPr>
          <w:color w:val="0E101A"/>
        </w:rPr>
        <w:t>PMNetwork</w:t>
      </w:r>
      <w:proofErr w:type="spellEnd"/>
      <w:r>
        <w:rPr>
          <w:color w:val="0E101A"/>
        </w:rPr>
        <w:t xml:space="preserve"> PMBOK</w:t>
      </w:r>
      <w:r w:rsidR="00FC6D04">
        <w:rPr>
          <w:color w:val="0E101A"/>
        </w:rPr>
        <w:t xml:space="preserve"> Training Course</w:t>
      </w:r>
      <w:r w:rsidR="003A30C8">
        <w:rPr>
          <w:color w:val="0E101A"/>
        </w:rPr>
        <w:t>.</w:t>
      </w:r>
      <w:r w:rsidR="00243CAB">
        <w:rPr>
          <w:color w:val="0E101A"/>
        </w:rPr>
        <w:t xml:space="preserve"> Arizona State University</w:t>
      </w:r>
      <w:r w:rsidR="00684373">
        <w:rPr>
          <w:color w:val="0E101A"/>
        </w:rPr>
        <w:t>, Tempe, AZ</w:t>
      </w:r>
      <w:r w:rsidR="00243CAB">
        <w:rPr>
          <w:color w:val="0E101A"/>
        </w:rPr>
        <w:t>.</w:t>
      </w:r>
    </w:p>
    <w:p w14:paraId="017A6FD3" w14:textId="77777777" w:rsidR="00BC7992" w:rsidRPr="00FF772C" w:rsidRDefault="00BC7992" w:rsidP="00BC7992">
      <w:pPr>
        <w:pStyle w:val="NormalWeb"/>
        <w:spacing w:before="0" w:beforeAutospacing="0" w:after="0" w:afterAutospacing="0"/>
        <w:rPr>
          <w:color w:val="0E101A"/>
        </w:rPr>
      </w:pPr>
    </w:p>
    <w:p w14:paraId="5C6D0C87" w14:textId="13AAFA6F" w:rsidR="00F10C2A" w:rsidRPr="008072C3" w:rsidRDefault="00F10C2A" w:rsidP="00BC7992">
      <w:pPr>
        <w:pStyle w:val="NormalWeb"/>
        <w:spacing w:before="0" w:beforeAutospacing="0" w:after="0" w:afterAutospacing="0"/>
        <w:rPr>
          <w:color w:val="0E101A"/>
        </w:rPr>
      </w:pPr>
      <w:r w:rsidRPr="008072C3">
        <w:rPr>
          <w:color w:val="0E101A"/>
        </w:rPr>
        <w:t>2017</w:t>
      </w:r>
    </w:p>
    <w:p w14:paraId="578E3567" w14:textId="6EBB8D68" w:rsidR="00F254ED" w:rsidRPr="006B2787" w:rsidRDefault="00F254ED" w:rsidP="00FF772C">
      <w:pPr>
        <w:pStyle w:val="NormalWeb"/>
        <w:spacing w:before="0" w:beforeAutospacing="0" w:after="120" w:afterAutospacing="0"/>
        <w:rPr>
          <w:color w:val="0E101A"/>
        </w:rPr>
      </w:pPr>
      <w:r w:rsidRPr="003A30C8">
        <w:rPr>
          <w:rStyle w:val="Emphasis"/>
          <w:color w:val="0E101A"/>
        </w:rPr>
        <w:t>Project Management Research</w:t>
      </w:r>
      <w:r w:rsidR="008B04DC">
        <w:rPr>
          <w:color w:val="0E101A"/>
        </w:rPr>
        <w:t xml:space="preserve">. </w:t>
      </w:r>
      <w:r w:rsidRPr="00251B52">
        <w:rPr>
          <w:color w:val="0E101A"/>
        </w:rPr>
        <w:t xml:space="preserve">ASU Post Doc Student Lunch-n-Learn (various dates). </w:t>
      </w:r>
      <w:r w:rsidR="00684373">
        <w:rPr>
          <w:color w:val="0E101A"/>
        </w:rPr>
        <w:t>Tempe, AZ.</w:t>
      </w:r>
    </w:p>
    <w:p w14:paraId="05A39D4B" w14:textId="01E4A609" w:rsidR="00F254ED" w:rsidRDefault="00FF772C" w:rsidP="00684373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Emphasis"/>
          <w:color w:val="0E101A"/>
        </w:rPr>
        <w:t>Managing Multiple Waterfall and Agile Projects</w:t>
      </w:r>
      <w:r w:rsidR="00663042" w:rsidRPr="003A30C8">
        <w:rPr>
          <w:color w:val="0E101A"/>
        </w:rPr>
        <w:t>.</w:t>
      </w:r>
      <w:r w:rsidR="00663042">
        <w:rPr>
          <w:color w:val="0E101A"/>
        </w:rPr>
        <w:t xml:space="preserve"> </w:t>
      </w:r>
      <w:r w:rsidR="00F254ED">
        <w:rPr>
          <w:color w:val="0E101A"/>
        </w:rPr>
        <w:t xml:space="preserve">PMI Phoenix Chapter </w:t>
      </w:r>
      <w:r w:rsidR="00FC6D04">
        <w:rPr>
          <w:color w:val="0E101A"/>
        </w:rPr>
        <w:t>Meeting</w:t>
      </w:r>
      <w:r w:rsidR="00F254ED">
        <w:rPr>
          <w:color w:val="0E101A"/>
        </w:rPr>
        <w:t>, Scottsdale, AZ</w:t>
      </w:r>
      <w:r w:rsidR="00F10C2A">
        <w:rPr>
          <w:color w:val="0E101A"/>
        </w:rPr>
        <w:t>.</w:t>
      </w:r>
      <w:r w:rsidR="00F254ED">
        <w:rPr>
          <w:color w:val="0E101A"/>
        </w:rPr>
        <w:t xml:space="preserve"> </w:t>
      </w:r>
    </w:p>
    <w:p w14:paraId="34E61786" w14:textId="77777777" w:rsidR="00BC7992" w:rsidRDefault="00BC7992" w:rsidP="00BC7992">
      <w:pPr>
        <w:pStyle w:val="NormalWeb"/>
        <w:spacing w:before="0" w:beforeAutospacing="0" w:after="0" w:afterAutospacing="0"/>
        <w:rPr>
          <w:color w:val="0E101A"/>
        </w:rPr>
      </w:pPr>
    </w:p>
    <w:p w14:paraId="00EE58E6" w14:textId="7176FC1D" w:rsidR="00F10C2A" w:rsidRPr="008072C3" w:rsidRDefault="00F10C2A" w:rsidP="00BC7992">
      <w:pPr>
        <w:pStyle w:val="NormalWeb"/>
        <w:spacing w:before="0" w:beforeAutospacing="0" w:after="0" w:afterAutospacing="0"/>
        <w:rPr>
          <w:color w:val="0E101A"/>
        </w:rPr>
      </w:pPr>
      <w:r w:rsidRPr="008072C3">
        <w:rPr>
          <w:color w:val="0E101A"/>
        </w:rPr>
        <w:t xml:space="preserve">2015 </w:t>
      </w:r>
      <w:r w:rsidR="007B6F70">
        <w:rPr>
          <w:color w:val="0E101A"/>
        </w:rPr>
        <w:t>–</w:t>
      </w:r>
      <w:r w:rsidRPr="008072C3">
        <w:rPr>
          <w:color w:val="0E101A"/>
        </w:rPr>
        <w:t xml:space="preserve"> 2016</w:t>
      </w:r>
    </w:p>
    <w:p w14:paraId="70D5F6CC" w14:textId="2B477B76" w:rsidR="00F254ED" w:rsidRDefault="0039140F" w:rsidP="00FF772C">
      <w:pPr>
        <w:pStyle w:val="NormalWeb"/>
        <w:spacing w:before="0" w:beforeAutospacing="0" w:after="120" w:afterAutospacing="0"/>
        <w:rPr>
          <w:color w:val="0E101A"/>
        </w:rPr>
      </w:pPr>
      <w:r w:rsidRPr="0039140F">
        <w:rPr>
          <w:bCs/>
          <w:i/>
        </w:rPr>
        <w:t>Time, Tasks, and Project Management.</w:t>
      </w:r>
      <w:r w:rsidR="003A30C8">
        <w:rPr>
          <w:rStyle w:val="Emphasis"/>
          <w:i w:val="0"/>
          <w:iCs w:val="0"/>
          <w:color w:val="0E101A"/>
        </w:rPr>
        <w:t xml:space="preserve"> </w:t>
      </w:r>
      <w:r w:rsidR="00F254ED" w:rsidRPr="00251B52">
        <w:rPr>
          <w:color w:val="0E101A"/>
        </w:rPr>
        <w:t>National Forum for Black Public Administrators</w:t>
      </w:r>
      <w:r w:rsidR="00FC6D04">
        <w:rPr>
          <w:color w:val="0E101A"/>
        </w:rPr>
        <w:t xml:space="preserve"> Conference</w:t>
      </w:r>
      <w:r w:rsidR="00F10C2A">
        <w:rPr>
          <w:color w:val="0E101A"/>
        </w:rPr>
        <w:t>. Tempe, AZ.</w:t>
      </w:r>
    </w:p>
    <w:p w14:paraId="5B69E4EC" w14:textId="07ED33FC" w:rsidR="00F254ED" w:rsidRDefault="008B04DC" w:rsidP="00684373">
      <w:pPr>
        <w:pStyle w:val="NormalWeb"/>
        <w:spacing w:before="0" w:beforeAutospacing="0" w:after="0" w:afterAutospacing="0"/>
        <w:rPr>
          <w:color w:val="0E101A"/>
        </w:rPr>
      </w:pPr>
      <w:r w:rsidRPr="003A30C8">
        <w:rPr>
          <w:rStyle w:val="Emphasis"/>
          <w:color w:val="0E101A"/>
        </w:rPr>
        <w:t>Earned Value Analysis</w:t>
      </w:r>
      <w:r w:rsidR="00663042" w:rsidRPr="002A4EE5">
        <w:rPr>
          <w:rStyle w:val="Emphasis"/>
          <w:color w:val="0E101A"/>
        </w:rPr>
        <w:t>.</w:t>
      </w:r>
      <w:r w:rsidR="00663042">
        <w:rPr>
          <w:rStyle w:val="Emphasis"/>
          <w:b/>
          <w:bCs/>
          <w:color w:val="0E101A"/>
        </w:rPr>
        <w:t xml:space="preserve"> </w:t>
      </w:r>
      <w:r w:rsidR="00F254ED" w:rsidRPr="008B04DC">
        <w:rPr>
          <w:color w:val="0E101A"/>
        </w:rPr>
        <w:t>International Institute of Municipal Clerks’</w:t>
      </w:r>
      <w:r w:rsidR="00F22255">
        <w:rPr>
          <w:color w:val="0E101A"/>
        </w:rPr>
        <w:t xml:space="preserve"> Conference</w:t>
      </w:r>
      <w:r w:rsidR="00F10C2A">
        <w:rPr>
          <w:color w:val="0E101A"/>
        </w:rPr>
        <w:t>.</w:t>
      </w:r>
      <w:r w:rsidR="00F254ED" w:rsidRPr="008B04DC">
        <w:rPr>
          <w:color w:val="0E101A"/>
        </w:rPr>
        <w:t xml:space="preserve"> </w:t>
      </w:r>
      <w:r w:rsidR="00F10C2A">
        <w:rPr>
          <w:color w:val="0E101A"/>
        </w:rPr>
        <w:t>Tempe, AZ.</w:t>
      </w:r>
    </w:p>
    <w:p w14:paraId="3B5EE247" w14:textId="77777777" w:rsidR="00BC7992" w:rsidRDefault="00BC7992" w:rsidP="00BC7992">
      <w:pPr>
        <w:pStyle w:val="NormalWeb"/>
        <w:spacing w:before="0" w:beforeAutospacing="0" w:after="0" w:afterAutospacing="0"/>
        <w:rPr>
          <w:color w:val="0E101A"/>
        </w:rPr>
      </w:pPr>
    </w:p>
    <w:p w14:paraId="5F9F0C79" w14:textId="21A4690D" w:rsidR="00F10C2A" w:rsidRPr="008072C3" w:rsidRDefault="00F10C2A" w:rsidP="00BC7992">
      <w:pPr>
        <w:pStyle w:val="NormalWeb"/>
        <w:spacing w:before="0" w:beforeAutospacing="0" w:after="0" w:afterAutospacing="0"/>
        <w:rPr>
          <w:color w:val="0E101A"/>
        </w:rPr>
      </w:pPr>
      <w:r w:rsidRPr="008072C3">
        <w:rPr>
          <w:color w:val="0E101A"/>
        </w:rPr>
        <w:t>2012</w:t>
      </w:r>
    </w:p>
    <w:p w14:paraId="34514C2D" w14:textId="0F7A0D25" w:rsidR="00F254ED" w:rsidRDefault="008B04DC" w:rsidP="00FF772C">
      <w:pPr>
        <w:pStyle w:val="NormalWeb"/>
        <w:spacing w:before="0" w:beforeAutospacing="0" w:after="120" w:afterAutospacing="0"/>
        <w:rPr>
          <w:color w:val="0E101A"/>
        </w:rPr>
      </w:pPr>
      <w:r w:rsidRPr="003A30C8">
        <w:rPr>
          <w:rStyle w:val="Emphasis"/>
          <w:color w:val="0E101A"/>
        </w:rPr>
        <w:t>Project Management Methodologies</w:t>
      </w:r>
      <w:r w:rsidR="003A30C8">
        <w:rPr>
          <w:rStyle w:val="Emphasis"/>
          <w:color w:val="0E101A"/>
        </w:rPr>
        <w:t>.</w:t>
      </w:r>
      <w:r w:rsidR="00663042">
        <w:rPr>
          <w:color w:val="0E101A"/>
        </w:rPr>
        <w:t xml:space="preserve"> </w:t>
      </w:r>
      <w:r w:rsidR="00F254ED">
        <w:rPr>
          <w:color w:val="0E101A"/>
        </w:rPr>
        <w:t xml:space="preserve">Mastering Leadership Training. </w:t>
      </w:r>
      <w:r w:rsidR="00F10C2A">
        <w:rPr>
          <w:color w:val="0E101A"/>
        </w:rPr>
        <w:t>Tempe, AZ.</w:t>
      </w:r>
    </w:p>
    <w:p w14:paraId="2DE4383C" w14:textId="5857087A" w:rsidR="00F254ED" w:rsidRDefault="008B04DC" w:rsidP="00684373">
      <w:pPr>
        <w:pStyle w:val="NormalWeb"/>
        <w:spacing w:before="0" w:beforeAutospacing="0" w:after="0" w:afterAutospacing="0"/>
        <w:rPr>
          <w:color w:val="0E101A"/>
        </w:rPr>
      </w:pPr>
      <w:r w:rsidRPr="00BC7992">
        <w:rPr>
          <w:rStyle w:val="Emphasis"/>
          <w:color w:val="0E101A"/>
        </w:rPr>
        <w:t>Managing Multiple Projects</w:t>
      </w:r>
      <w:r w:rsidR="00BC7992">
        <w:rPr>
          <w:rStyle w:val="Emphasis"/>
          <w:color w:val="0E101A"/>
        </w:rPr>
        <w:t>.</w:t>
      </w:r>
      <w:r w:rsidR="00F10C2A">
        <w:rPr>
          <w:color w:val="0E101A"/>
        </w:rPr>
        <w:t xml:space="preserve"> </w:t>
      </w:r>
      <w:r w:rsidR="00F254ED" w:rsidRPr="00251B52">
        <w:rPr>
          <w:color w:val="0E101A"/>
        </w:rPr>
        <w:t>ASU Comm</w:t>
      </w:r>
      <w:r w:rsidR="00F22255">
        <w:rPr>
          <w:color w:val="0E101A"/>
        </w:rPr>
        <w:t>ission</w:t>
      </w:r>
      <w:r w:rsidR="00F254ED" w:rsidRPr="00251B52">
        <w:rPr>
          <w:color w:val="0E101A"/>
        </w:rPr>
        <w:t xml:space="preserve"> on Status of Women Conf</w:t>
      </w:r>
      <w:r w:rsidR="00F22255">
        <w:rPr>
          <w:color w:val="0E101A"/>
        </w:rPr>
        <w:t>erence</w:t>
      </w:r>
      <w:r w:rsidR="00F254ED" w:rsidRPr="00251B52">
        <w:rPr>
          <w:color w:val="0E101A"/>
        </w:rPr>
        <w:t xml:space="preserve">. </w:t>
      </w:r>
      <w:r w:rsidR="00F10C2A">
        <w:rPr>
          <w:color w:val="0E101A"/>
        </w:rPr>
        <w:t>Tempe, AZ.</w:t>
      </w:r>
      <w:r w:rsidR="00F254ED" w:rsidRPr="00251B52">
        <w:rPr>
          <w:color w:val="0E101A"/>
        </w:rPr>
        <w:t xml:space="preserve"> </w:t>
      </w:r>
    </w:p>
    <w:p w14:paraId="688196D5" w14:textId="77777777" w:rsidR="00BC7992" w:rsidRDefault="00BC7992" w:rsidP="00BC7992">
      <w:pPr>
        <w:pStyle w:val="NormalWeb"/>
        <w:spacing w:before="0" w:beforeAutospacing="0" w:after="0" w:afterAutospacing="0"/>
        <w:rPr>
          <w:color w:val="0E101A"/>
        </w:rPr>
      </w:pPr>
    </w:p>
    <w:p w14:paraId="60167B6C" w14:textId="728A1022" w:rsidR="00F10C2A" w:rsidRPr="008072C3" w:rsidRDefault="00F10C2A" w:rsidP="00BC7992">
      <w:pPr>
        <w:pStyle w:val="NormalWeb"/>
        <w:spacing w:before="0" w:beforeAutospacing="0" w:after="0" w:afterAutospacing="0"/>
        <w:rPr>
          <w:color w:val="0E101A"/>
        </w:rPr>
      </w:pPr>
      <w:r w:rsidRPr="008072C3">
        <w:rPr>
          <w:color w:val="0E101A"/>
        </w:rPr>
        <w:t xml:space="preserve">2006 </w:t>
      </w:r>
      <w:r w:rsidR="007B6F70">
        <w:rPr>
          <w:color w:val="0E101A"/>
        </w:rPr>
        <w:t>–</w:t>
      </w:r>
      <w:r w:rsidRPr="008072C3">
        <w:rPr>
          <w:color w:val="0E101A"/>
        </w:rPr>
        <w:t xml:space="preserve"> 2007</w:t>
      </w:r>
    </w:p>
    <w:p w14:paraId="1FEC141D" w14:textId="1DED0777" w:rsidR="00F10C2A" w:rsidRDefault="008B04DC" w:rsidP="00FF772C">
      <w:pPr>
        <w:pStyle w:val="NormalWeb"/>
        <w:spacing w:before="0" w:beforeAutospacing="0" w:after="120" w:afterAutospacing="0"/>
        <w:rPr>
          <w:color w:val="0E101A"/>
        </w:rPr>
      </w:pPr>
      <w:r w:rsidRPr="00BC7992">
        <w:rPr>
          <w:rStyle w:val="Emphasis"/>
          <w:color w:val="0E101A"/>
        </w:rPr>
        <w:t>Intro</w:t>
      </w:r>
      <w:r w:rsidR="00BC7992" w:rsidRPr="00BC7992">
        <w:rPr>
          <w:rStyle w:val="Emphasis"/>
          <w:color w:val="0E101A"/>
        </w:rPr>
        <w:t xml:space="preserve">duction </w:t>
      </w:r>
      <w:r w:rsidRPr="00BC7992">
        <w:rPr>
          <w:rStyle w:val="Emphasis"/>
          <w:color w:val="0E101A"/>
        </w:rPr>
        <w:t>to Project Management</w:t>
      </w:r>
      <w:r w:rsidR="00BC7992">
        <w:rPr>
          <w:rStyle w:val="Emphasis"/>
          <w:i w:val="0"/>
          <w:iCs w:val="0"/>
          <w:color w:val="0E101A"/>
        </w:rPr>
        <w:t>.</w:t>
      </w:r>
      <w:r w:rsidR="00F10C2A">
        <w:rPr>
          <w:color w:val="0E101A"/>
        </w:rPr>
        <w:t xml:space="preserve"> </w:t>
      </w:r>
      <w:r w:rsidR="00F254ED" w:rsidRPr="00251B52">
        <w:rPr>
          <w:color w:val="0E101A"/>
        </w:rPr>
        <w:t>ASU Purchasing Department, Tempe, AZ</w:t>
      </w:r>
      <w:r w:rsidR="00F10C2A">
        <w:rPr>
          <w:color w:val="0E101A"/>
        </w:rPr>
        <w:t>.</w:t>
      </w:r>
      <w:r w:rsidR="00F254ED" w:rsidRPr="00251B52">
        <w:rPr>
          <w:color w:val="0E101A"/>
        </w:rPr>
        <w:t xml:space="preserve"> </w:t>
      </w:r>
    </w:p>
    <w:p w14:paraId="7B334CA7" w14:textId="402B21A0" w:rsidR="00F254ED" w:rsidRDefault="008B04DC" w:rsidP="00684373">
      <w:pPr>
        <w:pStyle w:val="NormalWeb"/>
        <w:spacing w:before="0" w:beforeAutospacing="0" w:after="0" w:afterAutospacing="0"/>
        <w:rPr>
          <w:color w:val="0E101A"/>
        </w:rPr>
      </w:pPr>
      <w:r w:rsidRPr="00BC7992">
        <w:rPr>
          <w:rStyle w:val="Emphasis"/>
          <w:color w:val="0E101A"/>
        </w:rPr>
        <w:t>Earned Value Analysis</w:t>
      </w:r>
      <w:r w:rsidR="00BC7992">
        <w:rPr>
          <w:rStyle w:val="Emphasis"/>
          <w:color w:val="0E101A"/>
        </w:rPr>
        <w:t>.</w:t>
      </w:r>
      <w:r w:rsidR="00F10C2A">
        <w:rPr>
          <w:color w:val="0E101A"/>
        </w:rPr>
        <w:t xml:space="preserve"> </w:t>
      </w:r>
      <w:r w:rsidR="00F254ED">
        <w:rPr>
          <w:color w:val="0E101A"/>
        </w:rPr>
        <w:t xml:space="preserve">PMI Phoenix Chapter </w:t>
      </w:r>
      <w:r w:rsidR="00FC6D04">
        <w:rPr>
          <w:color w:val="0E101A"/>
        </w:rPr>
        <w:t>Meeting</w:t>
      </w:r>
      <w:r w:rsidR="00F254ED">
        <w:rPr>
          <w:color w:val="0E101A"/>
        </w:rPr>
        <w:t>, Scottsdale, AZ</w:t>
      </w:r>
      <w:r w:rsidR="00F10C2A">
        <w:rPr>
          <w:color w:val="0E101A"/>
        </w:rPr>
        <w:t>.</w:t>
      </w:r>
      <w:r w:rsidR="00F254ED">
        <w:rPr>
          <w:color w:val="0E101A"/>
        </w:rPr>
        <w:t xml:space="preserve"> </w:t>
      </w:r>
    </w:p>
    <w:p w14:paraId="15EA5BDE" w14:textId="77777777" w:rsidR="00F254ED" w:rsidRDefault="00F254ED" w:rsidP="0057638A">
      <w:pPr>
        <w:rPr>
          <w:b/>
          <w:sz w:val="25"/>
          <w:szCs w:val="25"/>
        </w:rPr>
      </w:pPr>
    </w:p>
    <w:p w14:paraId="2BB80737" w14:textId="240015D9" w:rsidR="0057638A" w:rsidRPr="00636BC3" w:rsidRDefault="00D84C90" w:rsidP="007B6F70">
      <w:pPr>
        <w:rPr>
          <w:b/>
          <w:sz w:val="25"/>
          <w:szCs w:val="25"/>
          <w:u w:val="single"/>
        </w:rPr>
      </w:pPr>
      <w:r w:rsidRPr="00636BC3">
        <w:rPr>
          <w:b/>
          <w:sz w:val="25"/>
          <w:szCs w:val="25"/>
          <w:u w:val="single"/>
        </w:rPr>
        <w:t>PROFESSIONAL EXPERIENCE</w:t>
      </w:r>
      <w:r w:rsidR="00634031" w:rsidRPr="00636BC3">
        <w:rPr>
          <w:b/>
          <w:sz w:val="25"/>
          <w:szCs w:val="25"/>
          <w:u w:val="single"/>
        </w:rPr>
        <w:t xml:space="preserve"> RE</w:t>
      </w:r>
      <w:r w:rsidR="006913D0" w:rsidRPr="00636BC3">
        <w:rPr>
          <w:b/>
          <w:sz w:val="25"/>
          <w:szCs w:val="25"/>
          <w:u w:val="single"/>
        </w:rPr>
        <w:t>LEVANT TO POSITION</w:t>
      </w:r>
    </w:p>
    <w:p w14:paraId="1D26D9BE" w14:textId="77777777" w:rsidR="001E00F8" w:rsidRPr="007B6F70" w:rsidRDefault="001E00F8" w:rsidP="00C456F4">
      <w:pPr>
        <w:rPr>
          <w:b/>
        </w:rPr>
      </w:pPr>
    </w:p>
    <w:p w14:paraId="2E10BC21" w14:textId="77851869" w:rsidR="00243CAB" w:rsidRPr="00684373" w:rsidRDefault="00F34FC3" w:rsidP="00C456F4">
      <w:pPr>
        <w:rPr>
          <w:b/>
          <w:sz w:val="25"/>
          <w:szCs w:val="25"/>
        </w:rPr>
      </w:pPr>
      <w:r w:rsidRPr="00684373">
        <w:rPr>
          <w:b/>
          <w:sz w:val="25"/>
          <w:szCs w:val="25"/>
        </w:rPr>
        <w:t>2016</w:t>
      </w:r>
      <w:r w:rsidR="00D84C90" w:rsidRPr="00684373">
        <w:rPr>
          <w:b/>
          <w:sz w:val="25"/>
          <w:szCs w:val="25"/>
        </w:rPr>
        <w:t xml:space="preserve"> – </w:t>
      </w:r>
      <w:r w:rsidR="00A54849">
        <w:rPr>
          <w:b/>
          <w:sz w:val="25"/>
          <w:szCs w:val="25"/>
        </w:rPr>
        <w:t>2021</w:t>
      </w:r>
    </w:p>
    <w:p w14:paraId="26E7CD6D" w14:textId="5F5B7B9D" w:rsidR="00FC6D04" w:rsidRPr="00D84C90" w:rsidRDefault="00FC6D04" w:rsidP="00684373">
      <w:pPr>
        <w:rPr>
          <w:sz w:val="25"/>
          <w:szCs w:val="25"/>
        </w:rPr>
      </w:pPr>
      <w:r>
        <w:rPr>
          <w:bCs/>
          <w:sz w:val="25"/>
          <w:szCs w:val="25"/>
        </w:rPr>
        <w:t>Arizona State University</w:t>
      </w:r>
      <w:r w:rsidR="00C456F4">
        <w:rPr>
          <w:bCs/>
          <w:sz w:val="25"/>
          <w:szCs w:val="25"/>
        </w:rPr>
        <w:t xml:space="preserve">, </w:t>
      </w:r>
      <w:r w:rsidR="00C456F4">
        <w:rPr>
          <w:sz w:val="25"/>
          <w:szCs w:val="25"/>
        </w:rPr>
        <w:t>Tempe, AZ</w:t>
      </w:r>
    </w:p>
    <w:p w14:paraId="71578567" w14:textId="571D1BDE" w:rsidR="00861A92" w:rsidRDefault="00D84C90" w:rsidP="00861A92">
      <w:pPr>
        <w:rPr>
          <w:i/>
        </w:rPr>
      </w:pPr>
      <w:r w:rsidRPr="008A3794">
        <w:rPr>
          <w:b/>
          <w:bCs/>
          <w:sz w:val="25"/>
          <w:szCs w:val="25"/>
        </w:rPr>
        <w:t>Senior Project Manager</w:t>
      </w:r>
      <w:r>
        <w:rPr>
          <w:sz w:val="25"/>
          <w:szCs w:val="25"/>
        </w:rPr>
        <w:t xml:space="preserve"> </w:t>
      </w:r>
      <w:r w:rsidR="007B6F70">
        <w:rPr>
          <w:sz w:val="25"/>
          <w:szCs w:val="25"/>
        </w:rPr>
        <w:t>–</w:t>
      </w:r>
      <w:r>
        <w:rPr>
          <w:sz w:val="25"/>
          <w:szCs w:val="25"/>
        </w:rPr>
        <w:t xml:space="preserve"> </w:t>
      </w:r>
      <w:r w:rsidR="00861A92" w:rsidRPr="00B97B87">
        <w:rPr>
          <w:bCs/>
          <w:i/>
        </w:rPr>
        <w:t>Under the Direction of the Business and Finance, Chief of Staff, m</w:t>
      </w:r>
      <w:r w:rsidR="00861A92" w:rsidRPr="00B97B87">
        <w:rPr>
          <w:i/>
        </w:rPr>
        <w:t>anage, implement, and support specific, diverse, high profile, strategically aligned, university enterprise-wide projects</w:t>
      </w:r>
      <w:r w:rsidR="00861A92">
        <w:rPr>
          <w:i/>
        </w:rPr>
        <w:t xml:space="preserve">. </w:t>
      </w:r>
      <w:r w:rsidR="004F73D6">
        <w:rPr>
          <w:i/>
        </w:rPr>
        <w:t xml:space="preserve">Project manager for </w:t>
      </w:r>
      <w:r w:rsidR="00167A26">
        <w:rPr>
          <w:i/>
        </w:rPr>
        <w:t xml:space="preserve">the Electrification of ASU Transportation, Aptean Warehouse Management System, </w:t>
      </w:r>
      <w:r w:rsidR="004F73D6">
        <w:rPr>
          <w:i/>
        </w:rPr>
        <w:t xml:space="preserve">Chemical Environmental Management Application, ASU Sun Devil </w:t>
      </w:r>
      <w:r w:rsidR="00E875F5">
        <w:rPr>
          <w:i/>
        </w:rPr>
        <w:t xml:space="preserve">and </w:t>
      </w:r>
      <w:r w:rsidR="00E509A6">
        <w:rPr>
          <w:i/>
        </w:rPr>
        <w:t>Grammage</w:t>
      </w:r>
      <w:r w:rsidR="00E875F5">
        <w:rPr>
          <w:i/>
        </w:rPr>
        <w:t xml:space="preserve"> </w:t>
      </w:r>
      <w:r w:rsidR="004F73D6">
        <w:rPr>
          <w:i/>
        </w:rPr>
        <w:t>M</w:t>
      </w:r>
      <w:r w:rsidR="00E875F5">
        <w:rPr>
          <w:i/>
        </w:rPr>
        <w:t>etal Detectors</w:t>
      </w:r>
      <w:r w:rsidR="004F73D6">
        <w:rPr>
          <w:i/>
        </w:rPr>
        <w:t>, and other projects</w:t>
      </w:r>
      <w:r w:rsidR="00167A26">
        <w:rPr>
          <w:i/>
        </w:rPr>
        <w:t>.</w:t>
      </w:r>
    </w:p>
    <w:p w14:paraId="673F928F" w14:textId="0CE66B58" w:rsidR="00D84C90" w:rsidRDefault="00D84C90" w:rsidP="00D84C90"/>
    <w:p w14:paraId="4D065869" w14:textId="436A1323" w:rsidR="006913D0" w:rsidRPr="00F34FC3" w:rsidRDefault="006913D0" w:rsidP="00684373">
      <w:pPr>
        <w:rPr>
          <w:b/>
          <w:bCs/>
        </w:rPr>
      </w:pPr>
      <w:r w:rsidRPr="00F34FC3">
        <w:rPr>
          <w:b/>
          <w:bCs/>
        </w:rPr>
        <w:t>2010 – 2016</w:t>
      </w:r>
    </w:p>
    <w:p w14:paraId="739F5A52" w14:textId="6084281F" w:rsidR="00684373" w:rsidRDefault="00D84C90" w:rsidP="007B6F70">
      <w:pPr>
        <w:jc w:val="both"/>
        <w:rPr>
          <w:rStyle w:val="text"/>
          <w:i/>
          <w:iCs/>
        </w:rPr>
      </w:pPr>
      <w:r w:rsidRPr="008A3794">
        <w:rPr>
          <w:b/>
          <w:bCs/>
        </w:rPr>
        <w:t>Assistant Director and IT Project Manager</w:t>
      </w:r>
      <w:r>
        <w:t xml:space="preserve"> </w:t>
      </w:r>
      <w:r w:rsidR="0039140F">
        <w:t>–</w:t>
      </w:r>
      <w:r>
        <w:t xml:space="preserve"> </w:t>
      </w:r>
      <w:r w:rsidRPr="00D84C90">
        <w:rPr>
          <w:rStyle w:val="text"/>
          <w:i/>
          <w:iCs/>
        </w:rPr>
        <w:t>Provided management, business analysis</w:t>
      </w:r>
      <w:r w:rsidR="004079F8">
        <w:rPr>
          <w:rStyle w:val="text"/>
          <w:i/>
          <w:iCs/>
        </w:rPr>
        <w:t xml:space="preserve">, </w:t>
      </w:r>
      <w:r w:rsidRPr="00D84C90">
        <w:rPr>
          <w:rStyle w:val="text"/>
          <w:i/>
          <w:iCs/>
        </w:rPr>
        <w:t xml:space="preserve">metrics, day-to-day operational </w:t>
      </w:r>
      <w:r w:rsidR="00861A92" w:rsidRPr="00D84C90">
        <w:rPr>
          <w:rStyle w:val="text"/>
          <w:i/>
          <w:iCs/>
        </w:rPr>
        <w:t>support,</w:t>
      </w:r>
      <w:r w:rsidRPr="00D84C90">
        <w:rPr>
          <w:rStyle w:val="text"/>
          <w:i/>
          <w:iCs/>
        </w:rPr>
        <w:t xml:space="preserve"> and leadership</w:t>
      </w:r>
      <w:r w:rsidR="00861A92">
        <w:rPr>
          <w:rStyle w:val="text"/>
          <w:i/>
          <w:iCs/>
        </w:rPr>
        <w:t xml:space="preserve"> to PMP staff. </w:t>
      </w:r>
      <w:r w:rsidR="00861A92" w:rsidRPr="00B97B87">
        <w:rPr>
          <w:rStyle w:val="text"/>
          <w:i/>
          <w:iCs/>
        </w:rPr>
        <w:t>Responsible for o</w:t>
      </w:r>
      <w:r w:rsidR="00861A92" w:rsidRPr="00B97B87">
        <w:rPr>
          <w:i/>
          <w:iCs/>
        </w:rPr>
        <w:t>verseeing multiple Information Technology projects</w:t>
      </w:r>
      <w:r w:rsidR="00861A92" w:rsidRPr="009707B1">
        <w:t xml:space="preserve"> </w:t>
      </w:r>
      <w:r w:rsidR="00861A92" w:rsidRPr="00861A92">
        <w:rPr>
          <w:i/>
          <w:iCs/>
        </w:rPr>
        <w:t xml:space="preserve">simultaneously, </w:t>
      </w:r>
      <w:r w:rsidR="00861A92" w:rsidRPr="00861A92">
        <w:rPr>
          <w:rStyle w:val="text"/>
          <w:i/>
          <w:iCs/>
        </w:rPr>
        <w:t xml:space="preserve">performance management, development, and </w:t>
      </w:r>
      <w:r w:rsidR="00861A92">
        <w:rPr>
          <w:rStyle w:val="text"/>
          <w:i/>
          <w:iCs/>
        </w:rPr>
        <w:t>support to Business and Finance departments</w:t>
      </w:r>
      <w:r w:rsidR="00861A92" w:rsidRPr="00861A92">
        <w:rPr>
          <w:rStyle w:val="text"/>
          <w:i/>
          <w:iCs/>
        </w:rPr>
        <w:t>.</w:t>
      </w:r>
    </w:p>
    <w:p w14:paraId="0551F760" w14:textId="77777777" w:rsidR="007B6F70" w:rsidRDefault="007B6F70" w:rsidP="007B6F70">
      <w:pPr>
        <w:jc w:val="both"/>
        <w:rPr>
          <w:rStyle w:val="text"/>
          <w:b/>
          <w:bCs/>
        </w:rPr>
      </w:pPr>
    </w:p>
    <w:p w14:paraId="77EFC81B" w14:textId="14CC1070" w:rsidR="00D84C90" w:rsidRPr="00F34FC3" w:rsidRDefault="00836081" w:rsidP="00D84C90">
      <w:pPr>
        <w:jc w:val="both"/>
        <w:rPr>
          <w:rStyle w:val="text"/>
          <w:b/>
          <w:bCs/>
        </w:rPr>
      </w:pPr>
      <w:r w:rsidRPr="00F34FC3">
        <w:rPr>
          <w:rStyle w:val="text"/>
          <w:b/>
          <w:bCs/>
        </w:rPr>
        <w:t>200</w:t>
      </w:r>
      <w:r w:rsidR="00F22255" w:rsidRPr="00F34FC3">
        <w:rPr>
          <w:rStyle w:val="text"/>
          <w:b/>
          <w:bCs/>
        </w:rPr>
        <w:t>2</w:t>
      </w:r>
      <w:r w:rsidRPr="00F34FC3">
        <w:rPr>
          <w:rStyle w:val="text"/>
          <w:b/>
          <w:bCs/>
        </w:rPr>
        <w:t xml:space="preserve"> – 2010</w:t>
      </w:r>
    </w:p>
    <w:p w14:paraId="0DD8F916" w14:textId="23E7209D" w:rsidR="00836081" w:rsidRDefault="00836081" w:rsidP="00684373">
      <w:pPr>
        <w:jc w:val="both"/>
        <w:rPr>
          <w:rStyle w:val="text"/>
        </w:rPr>
      </w:pPr>
      <w:r w:rsidRPr="008A3794">
        <w:rPr>
          <w:rStyle w:val="text"/>
          <w:b/>
          <w:bCs/>
        </w:rPr>
        <w:lastRenderedPageBreak/>
        <w:t>Management Research Analysts, Pr</w:t>
      </w:r>
      <w:r>
        <w:rPr>
          <w:rStyle w:val="text"/>
        </w:rPr>
        <w:t xml:space="preserve">. – </w:t>
      </w:r>
      <w:r w:rsidR="00A54849" w:rsidRPr="00A54849">
        <w:rPr>
          <w:rStyle w:val="text"/>
          <w:i/>
          <w:iCs/>
        </w:rPr>
        <w:t>Oversaw the</w:t>
      </w:r>
      <w:r w:rsidR="00A54849">
        <w:rPr>
          <w:rStyle w:val="text"/>
        </w:rPr>
        <w:t xml:space="preserve"> i</w:t>
      </w:r>
      <w:r w:rsidR="00F10C2A" w:rsidRPr="006913D0">
        <w:rPr>
          <w:rStyle w:val="text"/>
          <w:i/>
          <w:iCs/>
        </w:rPr>
        <w:t xml:space="preserve">mplementation </w:t>
      </w:r>
      <w:r w:rsidR="00B97B87">
        <w:rPr>
          <w:rStyle w:val="text"/>
          <w:i/>
          <w:iCs/>
        </w:rPr>
        <w:t xml:space="preserve">of </w:t>
      </w:r>
      <w:r w:rsidR="00F10C2A" w:rsidRPr="006913D0">
        <w:rPr>
          <w:rStyle w:val="text"/>
          <w:i/>
          <w:iCs/>
        </w:rPr>
        <w:t xml:space="preserve">multiple and diverse projects resulting </w:t>
      </w:r>
      <w:r w:rsidR="006913D0">
        <w:rPr>
          <w:rStyle w:val="text"/>
          <w:i/>
          <w:iCs/>
        </w:rPr>
        <w:t xml:space="preserve">in </w:t>
      </w:r>
      <w:r w:rsidR="008072C3" w:rsidRPr="006913D0">
        <w:rPr>
          <w:rStyle w:val="text"/>
          <w:i/>
          <w:iCs/>
        </w:rPr>
        <w:t>savings to</w:t>
      </w:r>
      <w:r w:rsidR="006913D0">
        <w:rPr>
          <w:rStyle w:val="text"/>
          <w:i/>
          <w:iCs/>
        </w:rPr>
        <w:t xml:space="preserve"> Arizona State University </w:t>
      </w:r>
      <w:r w:rsidR="008072C3" w:rsidRPr="006913D0">
        <w:rPr>
          <w:rStyle w:val="text"/>
          <w:i/>
          <w:iCs/>
        </w:rPr>
        <w:t xml:space="preserve">or </w:t>
      </w:r>
      <w:r w:rsidR="006913D0">
        <w:rPr>
          <w:rStyle w:val="text"/>
          <w:i/>
          <w:iCs/>
        </w:rPr>
        <w:t xml:space="preserve">department </w:t>
      </w:r>
      <w:r w:rsidR="008072C3" w:rsidRPr="006913D0">
        <w:rPr>
          <w:rStyle w:val="text"/>
          <w:i/>
          <w:iCs/>
        </w:rPr>
        <w:t>business entity.</w:t>
      </w:r>
      <w:r w:rsidR="00243CAB">
        <w:rPr>
          <w:rStyle w:val="text"/>
          <w:i/>
          <w:iCs/>
        </w:rPr>
        <w:t xml:space="preserve"> </w:t>
      </w:r>
    </w:p>
    <w:p w14:paraId="60CD3F1E" w14:textId="77777777" w:rsidR="00F34FC3" w:rsidRDefault="00F34FC3" w:rsidP="00684373">
      <w:pPr>
        <w:pStyle w:val="NormalWeb"/>
        <w:spacing w:before="0" w:beforeAutospacing="0" w:after="0" w:afterAutospacing="0"/>
        <w:rPr>
          <w:color w:val="0E101A"/>
        </w:rPr>
      </w:pPr>
    </w:p>
    <w:p w14:paraId="401EC720" w14:textId="77777777" w:rsidR="00F34FC3" w:rsidRPr="00F34FC3" w:rsidRDefault="00F34FC3" w:rsidP="00F34FC3">
      <w:pPr>
        <w:pStyle w:val="NormalWeb"/>
        <w:spacing w:before="0" w:beforeAutospacing="0" w:after="0" w:afterAutospacing="0"/>
        <w:rPr>
          <w:b/>
          <w:bCs/>
          <w:color w:val="0E101A"/>
        </w:rPr>
      </w:pPr>
      <w:r w:rsidRPr="00F34FC3">
        <w:rPr>
          <w:b/>
          <w:bCs/>
          <w:color w:val="0E101A"/>
        </w:rPr>
        <w:t>1998 -2002</w:t>
      </w:r>
    </w:p>
    <w:p w14:paraId="58A2E39C" w14:textId="60160CB2" w:rsidR="00634031" w:rsidRDefault="00634031" w:rsidP="00634031">
      <w:pPr>
        <w:pStyle w:val="NormalWeb"/>
        <w:spacing w:before="0" w:beforeAutospacing="0" w:after="0" w:afterAutospacing="0"/>
        <w:rPr>
          <w:color w:val="0E101A"/>
        </w:rPr>
      </w:pPr>
      <w:r w:rsidRPr="008A3794">
        <w:rPr>
          <w:b/>
          <w:bCs/>
          <w:color w:val="0E101A"/>
        </w:rPr>
        <w:t>Systems Analyst / Project Manager</w:t>
      </w:r>
      <w:r w:rsidR="00B97B87">
        <w:rPr>
          <w:color w:val="0E101A"/>
        </w:rPr>
        <w:t xml:space="preserve"> - </w:t>
      </w:r>
      <w:r w:rsidR="00F34FC3" w:rsidRPr="00F34FC3">
        <w:rPr>
          <w:i/>
          <w:iCs/>
          <w:color w:val="0E101A"/>
        </w:rPr>
        <w:t>P</w:t>
      </w:r>
      <w:r w:rsidRPr="00F34FC3">
        <w:rPr>
          <w:i/>
          <w:iCs/>
          <w:color w:val="0E101A"/>
        </w:rPr>
        <w:t>rogressive stock conversion from AS400</w:t>
      </w:r>
      <w:r w:rsidR="00F34FC3" w:rsidRPr="00F34FC3">
        <w:rPr>
          <w:i/>
          <w:iCs/>
          <w:color w:val="0E101A"/>
        </w:rPr>
        <w:t xml:space="preserve"> Financial</w:t>
      </w:r>
      <w:r w:rsidRPr="00F34FC3">
        <w:rPr>
          <w:i/>
          <w:iCs/>
          <w:color w:val="0E101A"/>
        </w:rPr>
        <w:t xml:space="preserve"> System to AMS IBM dB2 Financial Database for Point of Sale (POS) application within Materials Management Department (ASU Stores). Designed and developed </w:t>
      </w:r>
      <w:r w:rsidR="00A54849">
        <w:rPr>
          <w:i/>
          <w:iCs/>
          <w:color w:val="0E101A"/>
        </w:rPr>
        <w:t xml:space="preserve">an </w:t>
      </w:r>
      <w:r w:rsidRPr="00F34FC3">
        <w:rPr>
          <w:i/>
          <w:iCs/>
          <w:color w:val="0E101A"/>
        </w:rPr>
        <w:t>Access database for receipt of Over-the-Counter purchases for integration and distribution of Facilities Maintenance Stock Item inventory reports</w:t>
      </w:r>
      <w:r>
        <w:rPr>
          <w:color w:val="0E101A"/>
        </w:rPr>
        <w:t>.</w:t>
      </w:r>
    </w:p>
    <w:p w14:paraId="3589AC90" w14:textId="7DADEECB" w:rsidR="001E00F8" w:rsidRDefault="001E00F8" w:rsidP="00634031">
      <w:pPr>
        <w:pStyle w:val="NormalWeb"/>
        <w:spacing w:before="0" w:beforeAutospacing="0" w:after="0" w:afterAutospacing="0"/>
        <w:rPr>
          <w:color w:val="0E101A"/>
        </w:rPr>
      </w:pPr>
    </w:p>
    <w:p w14:paraId="69C159BD" w14:textId="73C11FD9" w:rsidR="00765D83" w:rsidRPr="00636BC3" w:rsidRDefault="00765D83" w:rsidP="00C456F4">
      <w:pPr>
        <w:spacing w:after="120"/>
        <w:rPr>
          <w:b/>
          <w:sz w:val="25"/>
          <w:szCs w:val="25"/>
          <w:u w:val="single"/>
        </w:rPr>
      </w:pPr>
      <w:r w:rsidRPr="00636BC3">
        <w:rPr>
          <w:b/>
          <w:sz w:val="25"/>
          <w:szCs w:val="25"/>
          <w:u w:val="single"/>
        </w:rPr>
        <w:t>PROFESSIONAL ORGANIZAT</w:t>
      </w:r>
      <w:r w:rsidR="006F7805">
        <w:rPr>
          <w:b/>
          <w:sz w:val="25"/>
          <w:szCs w:val="25"/>
          <w:u w:val="single"/>
        </w:rPr>
        <w:t>I</w:t>
      </w:r>
      <w:r w:rsidR="007B6F70">
        <w:rPr>
          <w:b/>
          <w:sz w:val="25"/>
          <w:szCs w:val="25"/>
          <w:u w:val="single"/>
        </w:rPr>
        <w:t>O</w:t>
      </w:r>
      <w:r w:rsidRPr="00636BC3">
        <w:rPr>
          <w:b/>
          <w:sz w:val="25"/>
          <w:szCs w:val="25"/>
          <w:u w:val="single"/>
        </w:rPr>
        <w:t>N MEMBERSHIPS</w:t>
      </w:r>
    </w:p>
    <w:p w14:paraId="0FC44CBB" w14:textId="740969D7" w:rsidR="00765D83" w:rsidRDefault="00765D83" w:rsidP="0039140F">
      <w:pPr>
        <w:rPr>
          <w:color w:val="0E101A"/>
        </w:rPr>
      </w:pPr>
      <w:r>
        <w:rPr>
          <w:color w:val="0E101A"/>
        </w:rPr>
        <w:t xml:space="preserve">Arizona State University, </w:t>
      </w:r>
      <w:proofErr w:type="spellStart"/>
      <w:r>
        <w:rPr>
          <w:color w:val="0E101A"/>
        </w:rPr>
        <w:t>PMNetwork</w:t>
      </w:r>
      <w:proofErr w:type="spellEnd"/>
      <w:r>
        <w:rPr>
          <w:color w:val="0E101A"/>
        </w:rPr>
        <w:t xml:space="preserve"> Club, October 2013. Co-founder</w:t>
      </w:r>
      <w:r w:rsidR="00167A26">
        <w:rPr>
          <w:color w:val="0E101A"/>
        </w:rPr>
        <w:t>, board</w:t>
      </w:r>
      <w:r>
        <w:rPr>
          <w:color w:val="0E101A"/>
        </w:rPr>
        <w:t xml:space="preserve"> member</w:t>
      </w:r>
      <w:r w:rsidR="00167A26">
        <w:rPr>
          <w:color w:val="0E101A"/>
        </w:rPr>
        <w:t>, and instructor</w:t>
      </w:r>
      <w:r>
        <w:rPr>
          <w:color w:val="0E101A"/>
        </w:rPr>
        <w:t>.</w:t>
      </w:r>
    </w:p>
    <w:p w14:paraId="6DCAC5E5" w14:textId="77777777" w:rsidR="0039140F" w:rsidRDefault="0039140F" w:rsidP="0039140F">
      <w:pPr>
        <w:rPr>
          <w:color w:val="0E101A"/>
        </w:rPr>
      </w:pPr>
    </w:p>
    <w:p w14:paraId="5902BC36" w14:textId="26321D50" w:rsidR="00C456F4" w:rsidRDefault="00C456F4" w:rsidP="00C456F4">
      <w:pPr>
        <w:ind w:hanging="13"/>
      </w:pPr>
      <w:r w:rsidRPr="00DC2C24">
        <w:t>Project Management Professional (PMP) Certification</w:t>
      </w:r>
      <w:r>
        <w:t xml:space="preserve"> and Member, </w:t>
      </w:r>
      <w:r w:rsidRPr="00DC2C24">
        <w:t xml:space="preserve">Project Management Institute (PMI); </w:t>
      </w:r>
      <w:r>
        <w:t>Newtown Square, PA</w:t>
      </w:r>
      <w:r w:rsidR="00A54849">
        <w:t xml:space="preserve"> since 2005.</w:t>
      </w:r>
    </w:p>
    <w:p w14:paraId="39134C1F" w14:textId="345C176E" w:rsidR="00F34FC3" w:rsidRDefault="00F34FC3" w:rsidP="00C456F4">
      <w:pPr>
        <w:ind w:hanging="13"/>
      </w:pPr>
    </w:p>
    <w:p w14:paraId="1113C1A6" w14:textId="7539B819" w:rsidR="00F34FC3" w:rsidRDefault="00F34FC3" w:rsidP="00684373">
      <w:pPr>
        <w:rPr>
          <w:color w:val="0E101A"/>
        </w:rPr>
      </w:pPr>
      <w:r>
        <w:rPr>
          <w:color w:val="0E101A"/>
        </w:rPr>
        <w:t>PMI Phoenix Chapter Member, Scottsdale, AZ</w:t>
      </w:r>
      <w:r w:rsidR="00A54849">
        <w:rPr>
          <w:color w:val="0E101A"/>
        </w:rPr>
        <w:t>, since 2005.</w:t>
      </w:r>
    </w:p>
    <w:p w14:paraId="6522EC82" w14:textId="77777777" w:rsidR="00FF772C" w:rsidRDefault="00FF772C" w:rsidP="00FF772C">
      <w:pPr>
        <w:rPr>
          <w:color w:val="0E101A"/>
        </w:rPr>
      </w:pPr>
    </w:p>
    <w:p w14:paraId="0D737F05" w14:textId="06D24EF7" w:rsidR="004053AC" w:rsidRPr="00636BC3" w:rsidRDefault="00582711" w:rsidP="00F34FC3">
      <w:pPr>
        <w:spacing w:after="120"/>
        <w:rPr>
          <w:b/>
          <w:sz w:val="25"/>
          <w:szCs w:val="25"/>
          <w:u w:val="single"/>
        </w:rPr>
      </w:pPr>
      <w:r w:rsidRPr="00636BC3">
        <w:rPr>
          <w:b/>
          <w:sz w:val="25"/>
          <w:szCs w:val="25"/>
          <w:u w:val="single"/>
        </w:rPr>
        <w:t>MILITARY SERVICE</w:t>
      </w:r>
    </w:p>
    <w:p w14:paraId="0B4A6E6D" w14:textId="1C5F958A" w:rsidR="00684373" w:rsidRDefault="004053AC" w:rsidP="00684373">
      <w:pPr>
        <w:jc w:val="both"/>
        <w:rPr>
          <w:sz w:val="25"/>
          <w:szCs w:val="25"/>
        </w:rPr>
      </w:pPr>
      <w:r w:rsidRPr="004E1B1C">
        <w:rPr>
          <w:sz w:val="25"/>
          <w:szCs w:val="25"/>
        </w:rPr>
        <w:t>United States Army</w:t>
      </w:r>
      <w:r w:rsidR="00684373">
        <w:rPr>
          <w:sz w:val="25"/>
          <w:szCs w:val="25"/>
        </w:rPr>
        <w:t>;</w:t>
      </w:r>
      <w:r w:rsidRPr="004E1B1C">
        <w:rPr>
          <w:sz w:val="25"/>
          <w:szCs w:val="25"/>
        </w:rPr>
        <w:t xml:space="preserve"> </w:t>
      </w:r>
      <w:r w:rsidR="00684373">
        <w:rPr>
          <w:sz w:val="25"/>
          <w:szCs w:val="25"/>
        </w:rPr>
        <w:t>Stuttgart, Germany</w:t>
      </w:r>
    </w:p>
    <w:p w14:paraId="6DF7F2A3" w14:textId="19F89C3D" w:rsidR="008D0171" w:rsidRDefault="004053AC" w:rsidP="00684373">
      <w:pPr>
        <w:jc w:val="both"/>
        <w:rPr>
          <w:sz w:val="25"/>
          <w:szCs w:val="25"/>
        </w:rPr>
      </w:pPr>
      <w:r w:rsidRPr="004E1B1C">
        <w:rPr>
          <w:sz w:val="25"/>
          <w:szCs w:val="25"/>
        </w:rPr>
        <w:t>Engineering Brigade. Honorable Discharge 1989</w:t>
      </w:r>
      <w:r w:rsidR="00350528">
        <w:rPr>
          <w:sz w:val="25"/>
          <w:szCs w:val="25"/>
        </w:rPr>
        <w:t>.</w:t>
      </w:r>
    </w:p>
    <w:p w14:paraId="718E801D" w14:textId="7F059C37" w:rsidR="00684373" w:rsidRDefault="00684373" w:rsidP="00684373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Air Condition Repair Technician: </w:t>
      </w:r>
      <w:r w:rsidRPr="00684373">
        <w:rPr>
          <w:i/>
          <w:iCs/>
          <w:sz w:val="25"/>
          <w:szCs w:val="25"/>
        </w:rPr>
        <w:t xml:space="preserve">Repaired refrigeration units, </w:t>
      </w:r>
      <w:r w:rsidR="00CD1322">
        <w:rPr>
          <w:i/>
          <w:iCs/>
          <w:sz w:val="25"/>
          <w:szCs w:val="25"/>
        </w:rPr>
        <w:t xml:space="preserve">and </w:t>
      </w:r>
      <w:r w:rsidRPr="00684373">
        <w:rPr>
          <w:i/>
          <w:iCs/>
          <w:sz w:val="25"/>
          <w:szCs w:val="25"/>
        </w:rPr>
        <w:t>generators</w:t>
      </w:r>
      <w:r w:rsidR="00A54849">
        <w:rPr>
          <w:i/>
          <w:iCs/>
          <w:sz w:val="25"/>
          <w:szCs w:val="25"/>
        </w:rPr>
        <w:t>,</w:t>
      </w:r>
      <w:r w:rsidRPr="00684373">
        <w:rPr>
          <w:i/>
          <w:iCs/>
          <w:sz w:val="25"/>
          <w:szCs w:val="25"/>
        </w:rPr>
        <w:t xml:space="preserve"> and overhauled motor pool vehicles for the unit.</w:t>
      </w:r>
    </w:p>
    <w:p w14:paraId="5CDB9F41" w14:textId="60699F77" w:rsidR="008B04DC" w:rsidRDefault="00684373" w:rsidP="005F289A">
      <w:pPr>
        <w:spacing w:after="120"/>
        <w:jc w:val="both"/>
        <w:rPr>
          <w:b/>
        </w:rPr>
      </w:pPr>
      <w:r>
        <w:rPr>
          <w:b/>
        </w:rPr>
        <w:t xml:space="preserve"> </w:t>
      </w:r>
    </w:p>
    <w:p w14:paraId="4F178DB8" w14:textId="12D389D4" w:rsidR="00A72FCB" w:rsidRDefault="00A72FCB" w:rsidP="005F289A">
      <w:pPr>
        <w:spacing w:after="120"/>
        <w:jc w:val="both"/>
        <w:rPr>
          <w:b/>
          <w:u w:val="single"/>
        </w:rPr>
      </w:pPr>
      <w:r w:rsidRPr="00A72FCB">
        <w:rPr>
          <w:b/>
          <w:u w:val="single"/>
        </w:rPr>
        <w:t>VOLUNTEERISM</w:t>
      </w:r>
    </w:p>
    <w:p w14:paraId="585B582A" w14:textId="6EFAB3ED" w:rsidR="001A66BC" w:rsidRPr="001A66BC" w:rsidRDefault="001A66BC" w:rsidP="005F289A">
      <w:pPr>
        <w:spacing w:after="120"/>
        <w:jc w:val="both"/>
        <w:rPr>
          <w:b/>
        </w:rPr>
      </w:pPr>
      <w:r w:rsidRPr="001A66BC">
        <w:rPr>
          <w:b/>
        </w:rPr>
        <w:t>2022</w:t>
      </w:r>
    </w:p>
    <w:p w14:paraId="6B81C409" w14:textId="223DDBBB" w:rsidR="00A72FCB" w:rsidRDefault="00A72FCB" w:rsidP="005F289A">
      <w:pPr>
        <w:spacing w:after="120"/>
        <w:jc w:val="both"/>
        <w:rPr>
          <w:b/>
        </w:rPr>
      </w:pPr>
      <w:r>
        <w:rPr>
          <w:b/>
        </w:rPr>
        <w:t>ASU M</w:t>
      </w:r>
      <w:r w:rsidR="001A66BC">
        <w:rPr>
          <w:b/>
        </w:rPr>
        <w:t>a</w:t>
      </w:r>
      <w:r>
        <w:rPr>
          <w:b/>
        </w:rPr>
        <w:t>ndela Washington Fellowship</w:t>
      </w:r>
      <w:r w:rsidR="001A66BC">
        <w:rPr>
          <w:b/>
        </w:rPr>
        <w:t xml:space="preserve"> for Young African Leaders</w:t>
      </w:r>
      <w:r>
        <w:rPr>
          <w:b/>
        </w:rPr>
        <w:t xml:space="preserve"> – </w:t>
      </w:r>
      <w:r w:rsidRPr="00A72FCB">
        <w:rPr>
          <w:bCs/>
          <w:i/>
          <w:iCs/>
        </w:rPr>
        <w:t>Fundamentals of Project Management Seminar / Mentor</w:t>
      </w:r>
    </w:p>
    <w:sectPr w:rsidR="00A72FCB" w:rsidSect="000D33CF"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2770" w14:textId="77777777" w:rsidR="00F03068" w:rsidRDefault="00F03068">
      <w:r>
        <w:separator/>
      </w:r>
    </w:p>
  </w:endnote>
  <w:endnote w:type="continuationSeparator" w:id="0">
    <w:p w14:paraId="53C0E300" w14:textId="77777777" w:rsidR="00F03068" w:rsidRDefault="00F0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71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5A1A8" w14:textId="77777777" w:rsidR="00DA16F8" w:rsidRDefault="002D5BE6">
        <w:pPr>
          <w:pStyle w:val="Footer"/>
          <w:jc w:val="right"/>
        </w:pPr>
        <w:r>
          <w:t xml:space="preserve"> Barnes </w:t>
        </w:r>
        <w:r w:rsidR="00DA16F8">
          <w:fldChar w:fldCharType="begin"/>
        </w:r>
        <w:r w:rsidR="00DA16F8">
          <w:instrText xml:space="preserve"> PAGE   \* MERGEFORMAT </w:instrText>
        </w:r>
        <w:r w:rsidR="00DA16F8">
          <w:fldChar w:fldCharType="separate"/>
        </w:r>
        <w:r w:rsidR="008A3B6A">
          <w:rPr>
            <w:noProof/>
          </w:rPr>
          <w:t>2</w:t>
        </w:r>
        <w:r w:rsidR="00DA16F8">
          <w:rPr>
            <w:noProof/>
          </w:rPr>
          <w:fldChar w:fldCharType="end"/>
        </w:r>
      </w:p>
    </w:sdtContent>
  </w:sdt>
  <w:p w14:paraId="5AD76D3E" w14:textId="77777777" w:rsidR="00F80C9D" w:rsidRDefault="00F80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112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13E2A" w14:textId="77777777" w:rsidR="00F80C9D" w:rsidRDefault="002D5BE6">
        <w:pPr>
          <w:pStyle w:val="Footer"/>
          <w:jc w:val="right"/>
        </w:pPr>
        <w:r>
          <w:t xml:space="preserve"> Barnes </w:t>
        </w:r>
        <w:r w:rsidR="00F80C9D">
          <w:fldChar w:fldCharType="begin"/>
        </w:r>
        <w:r w:rsidR="00F80C9D">
          <w:instrText xml:space="preserve"> PAGE   \* MERGEFORMAT </w:instrText>
        </w:r>
        <w:r w:rsidR="00F80C9D">
          <w:fldChar w:fldCharType="separate"/>
        </w:r>
        <w:r w:rsidR="00C844A7">
          <w:rPr>
            <w:noProof/>
          </w:rPr>
          <w:t>1</w:t>
        </w:r>
        <w:r w:rsidR="00F80C9D">
          <w:rPr>
            <w:noProof/>
          </w:rPr>
          <w:fldChar w:fldCharType="end"/>
        </w:r>
      </w:p>
    </w:sdtContent>
  </w:sdt>
  <w:p w14:paraId="6FEA8854" w14:textId="77777777" w:rsidR="00F80C9D" w:rsidRDefault="00F80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F07F" w14:textId="77777777" w:rsidR="00F03068" w:rsidRDefault="00F03068">
      <w:r>
        <w:separator/>
      </w:r>
    </w:p>
  </w:footnote>
  <w:footnote w:type="continuationSeparator" w:id="0">
    <w:p w14:paraId="718A1E6A" w14:textId="77777777" w:rsidR="00F03068" w:rsidRDefault="00F0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CEFB" w14:textId="29DEBC70" w:rsidR="00F80C9D" w:rsidRPr="00663042" w:rsidRDefault="00F80C9D" w:rsidP="00F80C9D">
    <w:pPr>
      <w:jc w:val="center"/>
      <w:rPr>
        <w:sz w:val="32"/>
        <w:szCs w:val="32"/>
      </w:rPr>
    </w:pPr>
    <w:bookmarkStart w:id="2" w:name="_Hlk64880335"/>
    <w:bookmarkStart w:id="3" w:name="_Hlk64880336"/>
    <w:r w:rsidRPr="00663042">
      <w:rPr>
        <w:sz w:val="32"/>
        <w:szCs w:val="32"/>
      </w:rPr>
      <w:t>Joan M. Barnes</w:t>
    </w:r>
  </w:p>
  <w:p w14:paraId="3C2F69B9" w14:textId="77777777" w:rsidR="00F80C9D" w:rsidRPr="00663042" w:rsidRDefault="00F80C9D" w:rsidP="00F80C9D">
    <w:pPr>
      <w:pStyle w:val="Header"/>
      <w:spacing w:after="60"/>
      <w:jc w:val="center"/>
    </w:pPr>
    <w:r w:rsidRPr="00663042">
      <w:t>1531 E. Appaloosa Court  ●  Gilbert, AZ 85296</w:t>
    </w:r>
  </w:p>
  <w:p w14:paraId="01F79F79" w14:textId="77777777" w:rsidR="00BF0BE6" w:rsidRPr="00663042" w:rsidRDefault="00F80C9D" w:rsidP="00F80C9D">
    <w:pPr>
      <w:pStyle w:val="Header"/>
      <w:spacing w:after="120"/>
      <w:jc w:val="center"/>
    </w:pPr>
    <w:r w:rsidRPr="00663042">
      <w:t>C: (480) 292 4849  ●  E-mail: J</w:t>
    </w:r>
    <w:r w:rsidR="000B6FA7" w:rsidRPr="00663042">
      <w:t>mb</w:t>
    </w:r>
    <w:r w:rsidRPr="00663042">
      <w:t>arnes@</w:t>
    </w:r>
    <w:r w:rsidR="000B6FA7" w:rsidRPr="00663042">
      <w:t>live.com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AE5"/>
    <w:multiLevelType w:val="multilevel"/>
    <w:tmpl w:val="594E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47C82"/>
    <w:multiLevelType w:val="hybridMultilevel"/>
    <w:tmpl w:val="BEA65ABA"/>
    <w:lvl w:ilvl="0" w:tplc="5E3EF3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40DA2"/>
    <w:multiLevelType w:val="hybridMultilevel"/>
    <w:tmpl w:val="47D0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2683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1E02"/>
    <w:multiLevelType w:val="hybridMultilevel"/>
    <w:tmpl w:val="CE08B022"/>
    <w:lvl w:ilvl="0" w:tplc="7354E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7B2B"/>
    <w:multiLevelType w:val="multilevel"/>
    <w:tmpl w:val="0B4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A4193"/>
    <w:multiLevelType w:val="hybridMultilevel"/>
    <w:tmpl w:val="EE12BEB0"/>
    <w:lvl w:ilvl="0" w:tplc="7354E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A4D82"/>
    <w:multiLevelType w:val="hybridMultilevel"/>
    <w:tmpl w:val="4FC83704"/>
    <w:lvl w:ilvl="0" w:tplc="D3A4E3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96E0E"/>
    <w:multiLevelType w:val="hybridMultilevel"/>
    <w:tmpl w:val="2AD8F908"/>
    <w:lvl w:ilvl="0" w:tplc="7354E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84F85"/>
    <w:multiLevelType w:val="hybridMultilevel"/>
    <w:tmpl w:val="2A58C4C0"/>
    <w:lvl w:ilvl="0" w:tplc="2BB06BD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0E653CB"/>
    <w:multiLevelType w:val="hybridMultilevel"/>
    <w:tmpl w:val="A50652B0"/>
    <w:lvl w:ilvl="0" w:tplc="7354E1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77A1B"/>
    <w:multiLevelType w:val="hybridMultilevel"/>
    <w:tmpl w:val="5448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F170C"/>
    <w:multiLevelType w:val="hybridMultilevel"/>
    <w:tmpl w:val="AFD610C8"/>
    <w:lvl w:ilvl="0" w:tplc="A592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65470"/>
    <w:multiLevelType w:val="hybridMultilevel"/>
    <w:tmpl w:val="38BA896A"/>
    <w:lvl w:ilvl="0" w:tplc="201C2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7040"/>
    <w:multiLevelType w:val="hybridMultilevel"/>
    <w:tmpl w:val="3F701C7E"/>
    <w:lvl w:ilvl="0" w:tplc="2BB06BD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413FA"/>
    <w:multiLevelType w:val="hybridMultilevel"/>
    <w:tmpl w:val="47D8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2326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96661"/>
    <w:multiLevelType w:val="hybridMultilevel"/>
    <w:tmpl w:val="B22E1F30"/>
    <w:lvl w:ilvl="0" w:tplc="CBAE4EB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F6A3F"/>
    <w:multiLevelType w:val="hybridMultilevel"/>
    <w:tmpl w:val="4DC4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57877"/>
    <w:multiLevelType w:val="hybridMultilevel"/>
    <w:tmpl w:val="7666BACA"/>
    <w:lvl w:ilvl="0" w:tplc="28C67EBC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824B3"/>
    <w:multiLevelType w:val="multilevel"/>
    <w:tmpl w:val="624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E2266"/>
    <w:multiLevelType w:val="multilevel"/>
    <w:tmpl w:val="ABE0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EE5726"/>
    <w:multiLevelType w:val="hybridMultilevel"/>
    <w:tmpl w:val="0F14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65D46"/>
    <w:multiLevelType w:val="hybridMultilevel"/>
    <w:tmpl w:val="02189862"/>
    <w:lvl w:ilvl="0" w:tplc="FA60D3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F3AAB"/>
    <w:multiLevelType w:val="multilevel"/>
    <w:tmpl w:val="E3F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893B8D"/>
    <w:multiLevelType w:val="hybridMultilevel"/>
    <w:tmpl w:val="4F025812"/>
    <w:lvl w:ilvl="0" w:tplc="9B2C8074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CC501C"/>
    <w:multiLevelType w:val="hybridMultilevel"/>
    <w:tmpl w:val="73E22D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27A05AB"/>
    <w:multiLevelType w:val="hybridMultilevel"/>
    <w:tmpl w:val="4992F90E"/>
    <w:lvl w:ilvl="0" w:tplc="FD4AC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B5B72"/>
    <w:multiLevelType w:val="hybridMultilevel"/>
    <w:tmpl w:val="E17C09EE"/>
    <w:lvl w:ilvl="0" w:tplc="CBAE4EB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C762D"/>
    <w:multiLevelType w:val="hybridMultilevel"/>
    <w:tmpl w:val="C30E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A65FB"/>
    <w:multiLevelType w:val="hybridMultilevel"/>
    <w:tmpl w:val="4EF0C6B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52AE4C2">
      <w:start w:val="1"/>
      <w:numFmt w:val="bullet"/>
      <w:lvlText w:val=""/>
      <w:lvlJc w:val="left"/>
      <w:pPr>
        <w:tabs>
          <w:tab w:val="num" w:pos="432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141028"/>
    <w:multiLevelType w:val="hybridMultilevel"/>
    <w:tmpl w:val="20049C64"/>
    <w:lvl w:ilvl="0" w:tplc="7354E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B1761"/>
    <w:multiLevelType w:val="hybridMultilevel"/>
    <w:tmpl w:val="37008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C602D"/>
    <w:multiLevelType w:val="hybridMultilevel"/>
    <w:tmpl w:val="C9A07E08"/>
    <w:lvl w:ilvl="0" w:tplc="2BB06BD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B4179"/>
    <w:multiLevelType w:val="hybridMultilevel"/>
    <w:tmpl w:val="E7A2BF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609708">
    <w:abstractNumId w:val="7"/>
  </w:num>
  <w:num w:numId="2" w16cid:durableId="1304772695">
    <w:abstractNumId w:val="24"/>
  </w:num>
  <w:num w:numId="3" w16cid:durableId="1380394806">
    <w:abstractNumId w:val="8"/>
  </w:num>
  <w:num w:numId="4" w16cid:durableId="1727604668">
    <w:abstractNumId w:val="13"/>
  </w:num>
  <w:num w:numId="5" w16cid:durableId="543715805">
    <w:abstractNumId w:val="31"/>
  </w:num>
  <w:num w:numId="6" w16cid:durableId="1290546216">
    <w:abstractNumId w:val="1"/>
  </w:num>
  <w:num w:numId="7" w16cid:durableId="801390875">
    <w:abstractNumId w:val="21"/>
  </w:num>
  <w:num w:numId="8" w16cid:durableId="2001692133">
    <w:abstractNumId w:val="6"/>
  </w:num>
  <w:num w:numId="9" w16cid:durableId="1250382191">
    <w:abstractNumId w:val="11"/>
  </w:num>
  <w:num w:numId="10" w16cid:durableId="1376738753">
    <w:abstractNumId w:val="16"/>
  </w:num>
  <w:num w:numId="11" w16cid:durableId="67651560">
    <w:abstractNumId w:val="19"/>
  </w:num>
  <w:num w:numId="12" w16cid:durableId="1352679414">
    <w:abstractNumId w:val="18"/>
  </w:num>
  <w:num w:numId="13" w16cid:durableId="1477723654">
    <w:abstractNumId w:val="22"/>
  </w:num>
  <w:num w:numId="14" w16cid:durableId="1464228755">
    <w:abstractNumId w:val="4"/>
  </w:num>
  <w:num w:numId="15" w16cid:durableId="252596673">
    <w:abstractNumId w:val="2"/>
  </w:num>
  <w:num w:numId="16" w16cid:durableId="611203161">
    <w:abstractNumId w:val="27"/>
  </w:num>
  <w:num w:numId="17" w16cid:durableId="908343444">
    <w:abstractNumId w:val="25"/>
  </w:num>
  <w:num w:numId="18" w16cid:durableId="1578132762">
    <w:abstractNumId w:val="0"/>
  </w:num>
  <w:num w:numId="19" w16cid:durableId="1617443605">
    <w:abstractNumId w:val="14"/>
  </w:num>
  <w:num w:numId="20" w16cid:durableId="1687125307">
    <w:abstractNumId w:val="20"/>
  </w:num>
  <w:num w:numId="21" w16cid:durableId="1032221868">
    <w:abstractNumId w:val="10"/>
  </w:num>
  <w:num w:numId="22" w16cid:durableId="14232020">
    <w:abstractNumId w:val="23"/>
  </w:num>
  <w:num w:numId="23" w16cid:durableId="1018965220">
    <w:abstractNumId w:val="9"/>
  </w:num>
  <w:num w:numId="24" w16cid:durableId="1740209928">
    <w:abstractNumId w:val="29"/>
  </w:num>
  <w:num w:numId="25" w16cid:durableId="299305715">
    <w:abstractNumId w:val="3"/>
  </w:num>
  <w:num w:numId="26" w16cid:durableId="1940789899">
    <w:abstractNumId w:val="26"/>
  </w:num>
  <w:num w:numId="27" w16cid:durableId="919022531">
    <w:abstractNumId w:val="15"/>
  </w:num>
  <w:num w:numId="28" w16cid:durableId="1619143947">
    <w:abstractNumId w:val="5"/>
  </w:num>
  <w:num w:numId="29" w16cid:durableId="734207126">
    <w:abstractNumId w:val="17"/>
  </w:num>
  <w:num w:numId="30" w16cid:durableId="1413889240">
    <w:abstractNumId w:val="12"/>
  </w:num>
  <w:num w:numId="31" w16cid:durableId="1790709246">
    <w:abstractNumId w:val="32"/>
  </w:num>
  <w:num w:numId="32" w16cid:durableId="1245258276">
    <w:abstractNumId w:val="30"/>
  </w:num>
  <w:num w:numId="33" w16cid:durableId="81094482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W1NDEzszAyNTQ1MTRX0lEKTi0uzszPAymwrAUAtIJjlSwAAAA="/>
  </w:docVars>
  <w:rsids>
    <w:rsidRoot w:val="00557663"/>
    <w:rsid w:val="00002A6C"/>
    <w:rsid w:val="00004AC4"/>
    <w:rsid w:val="00005A6D"/>
    <w:rsid w:val="00021AEC"/>
    <w:rsid w:val="00026695"/>
    <w:rsid w:val="000270B5"/>
    <w:rsid w:val="000279CD"/>
    <w:rsid w:val="000303C9"/>
    <w:rsid w:val="00032B9A"/>
    <w:rsid w:val="000415E8"/>
    <w:rsid w:val="0005221A"/>
    <w:rsid w:val="000525C0"/>
    <w:rsid w:val="00053DA8"/>
    <w:rsid w:val="000557D3"/>
    <w:rsid w:val="00055D2E"/>
    <w:rsid w:val="000576AF"/>
    <w:rsid w:val="00060BA0"/>
    <w:rsid w:val="00064E3F"/>
    <w:rsid w:val="00066F8F"/>
    <w:rsid w:val="00070035"/>
    <w:rsid w:val="00075145"/>
    <w:rsid w:val="00076C77"/>
    <w:rsid w:val="000828DD"/>
    <w:rsid w:val="00082CF3"/>
    <w:rsid w:val="000843FA"/>
    <w:rsid w:val="00084425"/>
    <w:rsid w:val="000846FA"/>
    <w:rsid w:val="00085D8F"/>
    <w:rsid w:val="000A0079"/>
    <w:rsid w:val="000A0304"/>
    <w:rsid w:val="000A3A58"/>
    <w:rsid w:val="000A5FE3"/>
    <w:rsid w:val="000B6FA7"/>
    <w:rsid w:val="000C27A0"/>
    <w:rsid w:val="000C34FB"/>
    <w:rsid w:val="000C42D0"/>
    <w:rsid w:val="000D27A9"/>
    <w:rsid w:val="000D2E40"/>
    <w:rsid w:val="000D33CF"/>
    <w:rsid w:val="000D4E62"/>
    <w:rsid w:val="000D59DD"/>
    <w:rsid w:val="000E02BC"/>
    <w:rsid w:val="000E2492"/>
    <w:rsid w:val="000E5116"/>
    <w:rsid w:val="000E56DB"/>
    <w:rsid w:val="000E6895"/>
    <w:rsid w:val="000E6FAC"/>
    <w:rsid w:val="000F0003"/>
    <w:rsid w:val="001020D5"/>
    <w:rsid w:val="00106F02"/>
    <w:rsid w:val="0011128F"/>
    <w:rsid w:val="00115580"/>
    <w:rsid w:val="0012469A"/>
    <w:rsid w:val="001273B9"/>
    <w:rsid w:val="00133DD8"/>
    <w:rsid w:val="0013489E"/>
    <w:rsid w:val="00144DE8"/>
    <w:rsid w:val="00145E7A"/>
    <w:rsid w:val="00147A69"/>
    <w:rsid w:val="001504E3"/>
    <w:rsid w:val="001520CE"/>
    <w:rsid w:val="001543E7"/>
    <w:rsid w:val="00156CDC"/>
    <w:rsid w:val="00157E2B"/>
    <w:rsid w:val="00164999"/>
    <w:rsid w:val="00167A26"/>
    <w:rsid w:val="001775C9"/>
    <w:rsid w:val="00181D52"/>
    <w:rsid w:val="001857D6"/>
    <w:rsid w:val="001867E1"/>
    <w:rsid w:val="00194806"/>
    <w:rsid w:val="001A66BC"/>
    <w:rsid w:val="001A7CD8"/>
    <w:rsid w:val="001C7617"/>
    <w:rsid w:val="001D115C"/>
    <w:rsid w:val="001D2CE0"/>
    <w:rsid w:val="001D2D02"/>
    <w:rsid w:val="001D2E7D"/>
    <w:rsid w:val="001D36A5"/>
    <w:rsid w:val="001D61DC"/>
    <w:rsid w:val="001E00F8"/>
    <w:rsid w:val="001E0229"/>
    <w:rsid w:val="001E69C6"/>
    <w:rsid w:val="001E7AA4"/>
    <w:rsid w:val="001F227D"/>
    <w:rsid w:val="001F3385"/>
    <w:rsid w:val="001F4C15"/>
    <w:rsid w:val="001F662A"/>
    <w:rsid w:val="00207C98"/>
    <w:rsid w:val="00213074"/>
    <w:rsid w:val="002250A1"/>
    <w:rsid w:val="00231DF0"/>
    <w:rsid w:val="00236893"/>
    <w:rsid w:val="00241243"/>
    <w:rsid w:val="00243CAB"/>
    <w:rsid w:val="002440E1"/>
    <w:rsid w:val="0025193F"/>
    <w:rsid w:val="00251B52"/>
    <w:rsid w:val="00253334"/>
    <w:rsid w:val="00264F05"/>
    <w:rsid w:val="00266131"/>
    <w:rsid w:val="00266703"/>
    <w:rsid w:val="00272306"/>
    <w:rsid w:val="00281B52"/>
    <w:rsid w:val="002877D7"/>
    <w:rsid w:val="00290F0C"/>
    <w:rsid w:val="002910DE"/>
    <w:rsid w:val="00294D60"/>
    <w:rsid w:val="002A4EE5"/>
    <w:rsid w:val="002A563A"/>
    <w:rsid w:val="002D2028"/>
    <w:rsid w:val="002D5BE6"/>
    <w:rsid w:val="002E02DE"/>
    <w:rsid w:val="002E3120"/>
    <w:rsid w:val="002E31D9"/>
    <w:rsid w:val="002E3777"/>
    <w:rsid w:val="002E477F"/>
    <w:rsid w:val="002E587F"/>
    <w:rsid w:val="002E5DAA"/>
    <w:rsid w:val="002E7BFE"/>
    <w:rsid w:val="002F1469"/>
    <w:rsid w:val="002F409C"/>
    <w:rsid w:val="00306582"/>
    <w:rsid w:val="00306BF5"/>
    <w:rsid w:val="0031046E"/>
    <w:rsid w:val="00323BC4"/>
    <w:rsid w:val="003243C9"/>
    <w:rsid w:val="003334A8"/>
    <w:rsid w:val="00334030"/>
    <w:rsid w:val="0033494F"/>
    <w:rsid w:val="0033670A"/>
    <w:rsid w:val="003406CC"/>
    <w:rsid w:val="0034249A"/>
    <w:rsid w:val="00350528"/>
    <w:rsid w:val="00361365"/>
    <w:rsid w:val="00367E33"/>
    <w:rsid w:val="0037358F"/>
    <w:rsid w:val="0038041A"/>
    <w:rsid w:val="0039009E"/>
    <w:rsid w:val="0039140F"/>
    <w:rsid w:val="00391E9D"/>
    <w:rsid w:val="003937C7"/>
    <w:rsid w:val="003A30C8"/>
    <w:rsid w:val="003A4CF6"/>
    <w:rsid w:val="003A654E"/>
    <w:rsid w:val="003A7850"/>
    <w:rsid w:val="003B1C83"/>
    <w:rsid w:val="003B745E"/>
    <w:rsid w:val="003B7764"/>
    <w:rsid w:val="003D2D7C"/>
    <w:rsid w:val="003E4015"/>
    <w:rsid w:val="003E4669"/>
    <w:rsid w:val="003F5B07"/>
    <w:rsid w:val="0040281A"/>
    <w:rsid w:val="004053AC"/>
    <w:rsid w:val="004079F8"/>
    <w:rsid w:val="00412C43"/>
    <w:rsid w:val="00412FFC"/>
    <w:rsid w:val="004138D4"/>
    <w:rsid w:val="00417063"/>
    <w:rsid w:val="00423EFB"/>
    <w:rsid w:val="00430604"/>
    <w:rsid w:val="004312D7"/>
    <w:rsid w:val="00435194"/>
    <w:rsid w:val="00435EA8"/>
    <w:rsid w:val="004426EA"/>
    <w:rsid w:val="00447189"/>
    <w:rsid w:val="004500C0"/>
    <w:rsid w:val="0045169F"/>
    <w:rsid w:val="00452433"/>
    <w:rsid w:val="00463B3E"/>
    <w:rsid w:val="00470B6A"/>
    <w:rsid w:val="00473DD7"/>
    <w:rsid w:val="0048581E"/>
    <w:rsid w:val="00487628"/>
    <w:rsid w:val="0049193B"/>
    <w:rsid w:val="00495058"/>
    <w:rsid w:val="004A059C"/>
    <w:rsid w:val="004A5DE0"/>
    <w:rsid w:val="004B02F9"/>
    <w:rsid w:val="004B5324"/>
    <w:rsid w:val="004C0126"/>
    <w:rsid w:val="004C5AD9"/>
    <w:rsid w:val="004D5EAA"/>
    <w:rsid w:val="004D7BB0"/>
    <w:rsid w:val="004E1B1C"/>
    <w:rsid w:val="004E2E27"/>
    <w:rsid w:val="004E4E76"/>
    <w:rsid w:val="004E5F13"/>
    <w:rsid w:val="004E6FBF"/>
    <w:rsid w:val="004F6C62"/>
    <w:rsid w:val="004F73D6"/>
    <w:rsid w:val="004F78C9"/>
    <w:rsid w:val="00501244"/>
    <w:rsid w:val="005144FF"/>
    <w:rsid w:val="0051485F"/>
    <w:rsid w:val="00521055"/>
    <w:rsid w:val="0053077F"/>
    <w:rsid w:val="0053640F"/>
    <w:rsid w:val="00544F43"/>
    <w:rsid w:val="00546B47"/>
    <w:rsid w:val="00551ECD"/>
    <w:rsid w:val="005523E4"/>
    <w:rsid w:val="00557151"/>
    <w:rsid w:val="00557663"/>
    <w:rsid w:val="00557993"/>
    <w:rsid w:val="005754F5"/>
    <w:rsid w:val="00575C4A"/>
    <w:rsid w:val="0057638A"/>
    <w:rsid w:val="00576893"/>
    <w:rsid w:val="00582711"/>
    <w:rsid w:val="00583E26"/>
    <w:rsid w:val="0058685B"/>
    <w:rsid w:val="005874D6"/>
    <w:rsid w:val="0059228F"/>
    <w:rsid w:val="005B1FEE"/>
    <w:rsid w:val="005B55B1"/>
    <w:rsid w:val="005C19B2"/>
    <w:rsid w:val="005C2AC9"/>
    <w:rsid w:val="005C49C3"/>
    <w:rsid w:val="005C5CB1"/>
    <w:rsid w:val="005D64A6"/>
    <w:rsid w:val="005E0059"/>
    <w:rsid w:val="005E0DF1"/>
    <w:rsid w:val="005E62B1"/>
    <w:rsid w:val="005F289A"/>
    <w:rsid w:val="005F4B27"/>
    <w:rsid w:val="005F524B"/>
    <w:rsid w:val="005F55AE"/>
    <w:rsid w:val="00602E05"/>
    <w:rsid w:val="00606ECC"/>
    <w:rsid w:val="00621F05"/>
    <w:rsid w:val="00622C48"/>
    <w:rsid w:val="006242B4"/>
    <w:rsid w:val="00624B89"/>
    <w:rsid w:val="00625F58"/>
    <w:rsid w:val="0062663F"/>
    <w:rsid w:val="006268B8"/>
    <w:rsid w:val="0063196F"/>
    <w:rsid w:val="006324FD"/>
    <w:rsid w:val="006335BE"/>
    <w:rsid w:val="00634031"/>
    <w:rsid w:val="00636BC3"/>
    <w:rsid w:val="006373C0"/>
    <w:rsid w:val="00647B5E"/>
    <w:rsid w:val="00647C35"/>
    <w:rsid w:val="00652F43"/>
    <w:rsid w:val="0065321C"/>
    <w:rsid w:val="00655EDC"/>
    <w:rsid w:val="006623BD"/>
    <w:rsid w:val="00662E1E"/>
    <w:rsid w:val="00663042"/>
    <w:rsid w:val="006712B7"/>
    <w:rsid w:val="006724AA"/>
    <w:rsid w:val="00673EBD"/>
    <w:rsid w:val="006765C5"/>
    <w:rsid w:val="00682CAB"/>
    <w:rsid w:val="00684373"/>
    <w:rsid w:val="00690C19"/>
    <w:rsid w:val="006913D0"/>
    <w:rsid w:val="00694D5E"/>
    <w:rsid w:val="00697346"/>
    <w:rsid w:val="006A14F0"/>
    <w:rsid w:val="006B2787"/>
    <w:rsid w:val="006B7A55"/>
    <w:rsid w:val="006C2DC0"/>
    <w:rsid w:val="006C3780"/>
    <w:rsid w:val="006C4B9C"/>
    <w:rsid w:val="006C7145"/>
    <w:rsid w:val="006D1EBE"/>
    <w:rsid w:val="006D552C"/>
    <w:rsid w:val="006D6957"/>
    <w:rsid w:val="006E0265"/>
    <w:rsid w:val="006E4803"/>
    <w:rsid w:val="006E78B7"/>
    <w:rsid w:val="006E78C4"/>
    <w:rsid w:val="006F0AEA"/>
    <w:rsid w:val="006F7805"/>
    <w:rsid w:val="00705187"/>
    <w:rsid w:val="00710AE8"/>
    <w:rsid w:val="00711D31"/>
    <w:rsid w:val="007122C8"/>
    <w:rsid w:val="00714772"/>
    <w:rsid w:val="00714E0B"/>
    <w:rsid w:val="00723419"/>
    <w:rsid w:val="00723673"/>
    <w:rsid w:val="00726576"/>
    <w:rsid w:val="00727BBD"/>
    <w:rsid w:val="0074212B"/>
    <w:rsid w:val="00745969"/>
    <w:rsid w:val="00745B28"/>
    <w:rsid w:val="00765D83"/>
    <w:rsid w:val="00766D57"/>
    <w:rsid w:val="00772D24"/>
    <w:rsid w:val="00773534"/>
    <w:rsid w:val="00773AE7"/>
    <w:rsid w:val="00776177"/>
    <w:rsid w:val="00776EBC"/>
    <w:rsid w:val="007815C1"/>
    <w:rsid w:val="007A4F78"/>
    <w:rsid w:val="007A5A92"/>
    <w:rsid w:val="007B3BCF"/>
    <w:rsid w:val="007B6F70"/>
    <w:rsid w:val="007C4B8C"/>
    <w:rsid w:val="007D3C44"/>
    <w:rsid w:val="007D6F61"/>
    <w:rsid w:val="007F2BF7"/>
    <w:rsid w:val="007F3A83"/>
    <w:rsid w:val="007F7C44"/>
    <w:rsid w:val="00805999"/>
    <w:rsid w:val="00805C78"/>
    <w:rsid w:val="00805D4B"/>
    <w:rsid w:val="00806AC8"/>
    <w:rsid w:val="008072C3"/>
    <w:rsid w:val="008101CD"/>
    <w:rsid w:val="00810914"/>
    <w:rsid w:val="00810C2F"/>
    <w:rsid w:val="00817B37"/>
    <w:rsid w:val="00822CBC"/>
    <w:rsid w:val="008257AC"/>
    <w:rsid w:val="00826133"/>
    <w:rsid w:val="00833E7E"/>
    <w:rsid w:val="00835382"/>
    <w:rsid w:val="00836081"/>
    <w:rsid w:val="00844090"/>
    <w:rsid w:val="00855D22"/>
    <w:rsid w:val="008608F8"/>
    <w:rsid w:val="00861A92"/>
    <w:rsid w:val="00866211"/>
    <w:rsid w:val="008750B5"/>
    <w:rsid w:val="0087711B"/>
    <w:rsid w:val="0088254C"/>
    <w:rsid w:val="00884E89"/>
    <w:rsid w:val="00885B9F"/>
    <w:rsid w:val="008874E3"/>
    <w:rsid w:val="008A3794"/>
    <w:rsid w:val="008A3B6A"/>
    <w:rsid w:val="008B04DC"/>
    <w:rsid w:val="008B11F3"/>
    <w:rsid w:val="008B1710"/>
    <w:rsid w:val="008B349D"/>
    <w:rsid w:val="008C0A9C"/>
    <w:rsid w:val="008C1198"/>
    <w:rsid w:val="008C4FD5"/>
    <w:rsid w:val="008C571C"/>
    <w:rsid w:val="008C7823"/>
    <w:rsid w:val="008D0171"/>
    <w:rsid w:val="008D0572"/>
    <w:rsid w:val="008D1F3E"/>
    <w:rsid w:val="008D4D4A"/>
    <w:rsid w:val="008D63E9"/>
    <w:rsid w:val="008D6C5B"/>
    <w:rsid w:val="008D7B4D"/>
    <w:rsid w:val="008E0CFF"/>
    <w:rsid w:val="008E0D9E"/>
    <w:rsid w:val="008E5D03"/>
    <w:rsid w:val="008E79E6"/>
    <w:rsid w:val="008F2C46"/>
    <w:rsid w:val="008F2D72"/>
    <w:rsid w:val="008F399B"/>
    <w:rsid w:val="008F496F"/>
    <w:rsid w:val="008F5706"/>
    <w:rsid w:val="00907922"/>
    <w:rsid w:val="009121E7"/>
    <w:rsid w:val="00914AB1"/>
    <w:rsid w:val="009179F5"/>
    <w:rsid w:val="009307B9"/>
    <w:rsid w:val="00960C9D"/>
    <w:rsid w:val="009628E2"/>
    <w:rsid w:val="00965087"/>
    <w:rsid w:val="009707B1"/>
    <w:rsid w:val="00970806"/>
    <w:rsid w:val="00970964"/>
    <w:rsid w:val="009715C6"/>
    <w:rsid w:val="009A1B60"/>
    <w:rsid w:val="009A4937"/>
    <w:rsid w:val="009A6D2B"/>
    <w:rsid w:val="009A74ED"/>
    <w:rsid w:val="009B53E9"/>
    <w:rsid w:val="009B63A7"/>
    <w:rsid w:val="009C79F2"/>
    <w:rsid w:val="009D1BF8"/>
    <w:rsid w:val="009D29E6"/>
    <w:rsid w:val="009D576B"/>
    <w:rsid w:val="009E1C82"/>
    <w:rsid w:val="009E35D8"/>
    <w:rsid w:val="009F6DE2"/>
    <w:rsid w:val="009F7940"/>
    <w:rsid w:val="00A036BB"/>
    <w:rsid w:val="00A11591"/>
    <w:rsid w:val="00A23302"/>
    <w:rsid w:val="00A2419F"/>
    <w:rsid w:val="00A30897"/>
    <w:rsid w:val="00A32340"/>
    <w:rsid w:val="00A37909"/>
    <w:rsid w:val="00A54849"/>
    <w:rsid w:val="00A54DF3"/>
    <w:rsid w:val="00A56B5C"/>
    <w:rsid w:val="00A573AA"/>
    <w:rsid w:val="00A57CEE"/>
    <w:rsid w:val="00A60678"/>
    <w:rsid w:val="00A629DA"/>
    <w:rsid w:val="00A6611F"/>
    <w:rsid w:val="00A66693"/>
    <w:rsid w:val="00A70096"/>
    <w:rsid w:val="00A70FB3"/>
    <w:rsid w:val="00A71577"/>
    <w:rsid w:val="00A72FCB"/>
    <w:rsid w:val="00A75E53"/>
    <w:rsid w:val="00A75E89"/>
    <w:rsid w:val="00A775CD"/>
    <w:rsid w:val="00A829DB"/>
    <w:rsid w:val="00A83E75"/>
    <w:rsid w:val="00A905EA"/>
    <w:rsid w:val="00A921DE"/>
    <w:rsid w:val="00A97174"/>
    <w:rsid w:val="00AA3316"/>
    <w:rsid w:val="00AB0D02"/>
    <w:rsid w:val="00AB286F"/>
    <w:rsid w:val="00AC5294"/>
    <w:rsid w:val="00AC577D"/>
    <w:rsid w:val="00AC75F2"/>
    <w:rsid w:val="00AC7672"/>
    <w:rsid w:val="00AD4E2E"/>
    <w:rsid w:val="00AD56D4"/>
    <w:rsid w:val="00AF0CE9"/>
    <w:rsid w:val="00AF211D"/>
    <w:rsid w:val="00B04F9F"/>
    <w:rsid w:val="00B05B0C"/>
    <w:rsid w:val="00B10E02"/>
    <w:rsid w:val="00B21403"/>
    <w:rsid w:val="00B2407E"/>
    <w:rsid w:val="00B333B1"/>
    <w:rsid w:val="00B45CC4"/>
    <w:rsid w:val="00B50CCA"/>
    <w:rsid w:val="00B5779A"/>
    <w:rsid w:val="00B57EAE"/>
    <w:rsid w:val="00B62056"/>
    <w:rsid w:val="00B64E2B"/>
    <w:rsid w:val="00B71AF1"/>
    <w:rsid w:val="00B72D5C"/>
    <w:rsid w:val="00B7450A"/>
    <w:rsid w:val="00B769AD"/>
    <w:rsid w:val="00B82058"/>
    <w:rsid w:val="00B83191"/>
    <w:rsid w:val="00B856BE"/>
    <w:rsid w:val="00B97B87"/>
    <w:rsid w:val="00BA26C0"/>
    <w:rsid w:val="00BA7F23"/>
    <w:rsid w:val="00BB1685"/>
    <w:rsid w:val="00BB2C5C"/>
    <w:rsid w:val="00BB38E2"/>
    <w:rsid w:val="00BB56AA"/>
    <w:rsid w:val="00BB58F1"/>
    <w:rsid w:val="00BC7992"/>
    <w:rsid w:val="00BD016A"/>
    <w:rsid w:val="00BD365F"/>
    <w:rsid w:val="00BE047B"/>
    <w:rsid w:val="00BF0BE6"/>
    <w:rsid w:val="00BF0C30"/>
    <w:rsid w:val="00BF4004"/>
    <w:rsid w:val="00BF7465"/>
    <w:rsid w:val="00BF78D1"/>
    <w:rsid w:val="00C04BD5"/>
    <w:rsid w:val="00C10C6F"/>
    <w:rsid w:val="00C11CAA"/>
    <w:rsid w:val="00C15EDC"/>
    <w:rsid w:val="00C20097"/>
    <w:rsid w:val="00C202E2"/>
    <w:rsid w:val="00C2516A"/>
    <w:rsid w:val="00C27E80"/>
    <w:rsid w:val="00C33E93"/>
    <w:rsid w:val="00C34E99"/>
    <w:rsid w:val="00C37496"/>
    <w:rsid w:val="00C45191"/>
    <w:rsid w:val="00C456F4"/>
    <w:rsid w:val="00C47BAF"/>
    <w:rsid w:val="00C50FFA"/>
    <w:rsid w:val="00C53D19"/>
    <w:rsid w:val="00C53D94"/>
    <w:rsid w:val="00C71E95"/>
    <w:rsid w:val="00C77B95"/>
    <w:rsid w:val="00C80646"/>
    <w:rsid w:val="00C82D0E"/>
    <w:rsid w:val="00C842DA"/>
    <w:rsid w:val="00C844A7"/>
    <w:rsid w:val="00C876E5"/>
    <w:rsid w:val="00C91863"/>
    <w:rsid w:val="00CA71DA"/>
    <w:rsid w:val="00CA7E70"/>
    <w:rsid w:val="00CB2737"/>
    <w:rsid w:val="00CB3206"/>
    <w:rsid w:val="00CB509A"/>
    <w:rsid w:val="00CC1313"/>
    <w:rsid w:val="00CD0F00"/>
    <w:rsid w:val="00CD1322"/>
    <w:rsid w:val="00CD36E6"/>
    <w:rsid w:val="00CE03D7"/>
    <w:rsid w:val="00CE0AB8"/>
    <w:rsid w:val="00CE2CA9"/>
    <w:rsid w:val="00CE3648"/>
    <w:rsid w:val="00CE6814"/>
    <w:rsid w:val="00CF6763"/>
    <w:rsid w:val="00D05AF0"/>
    <w:rsid w:val="00D06AD8"/>
    <w:rsid w:val="00D12284"/>
    <w:rsid w:val="00D14A69"/>
    <w:rsid w:val="00D265A6"/>
    <w:rsid w:val="00D33DAE"/>
    <w:rsid w:val="00D35F50"/>
    <w:rsid w:val="00D377A6"/>
    <w:rsid w:val="00D4537C"/>
    <w:rsid w:val="00D55A4B"/>
    <w:rsid w:val="00D634D8"/>
    <w:rsid w:val="00D76258"/>
    <w:rsid w:val="00D762D7"/>
    <w:rsid w:val="00D8194E"/>
    <w:rsid w:val="00D82047"/>
    <w:rsid w:val="00D82333"/>
    <w:rsid w:val="00D82BB7"/>
    <w:rsid w:val="00D84C90"/>
    <w:rsid w:val="00D87417"/>
    <w:rsid w:val="00D934E9"/>
    <w:rsid w:val="00D95CAF"/>
    <w:rsid w:val="00D96311"/>
    <w:rsid w:val="00DA16F8"/>
    <w:rsid w:val="00DB3ECC"/>
    <w:rsid w:val="00DB5F6D"/>
    <w:rsid w:val="00DC26B6"/>
    <w:rsid w:val="00DC33EE"/>
    <w:rsid w:val="00DC6124"/>
    <w:rsid w:val="00DD04E4"/>
    <w:rsid w:val="00DD16A0"/>
    <w:rsid w:val="00DD2A3C"/>
    <w:rsid w:val="00DE3A75"/>
    <w:rsid w:val="00E076F8"/>
    <w:rsid w:val="00E14A20"/>
    <w:rsid w:val="00E172BC"/>
    <w:rsid w:val="00E22042"/>
    <w:rsid w:val="00E40AB3"/>
    <w:rsid w:val="00E43CE5"/>
    <w:rsid w:val="00E5076E"/>
    <w:rsid w:val="00E509A6"/>
    <w:rsid w:val="00E51424"/>
    <w:rsid w:val="00E555AE"/>
    <w:rsid w:val="00E6246A"/>
    <w:rsid w:val="00E63B5C"/>
    <w:rsid w:val="00E72C01"/>
    <w:rsid w:val="00E7576C"/>
    <w:rsid w:val="00E83524"/>
    <w:rsid w:val="00E8452A"/>
    <w:rsid w:val="00E875F5"/>
    <w:rsid w:val="00E90187"/>
    <w:rsid w:val="00E9186B"/>
    <w:rsid w:val="00E92B7D"/>
    <w:rsid w:val="00E937FE"/>
    <w:rsid w:val="00EA7DA8"/>
    <w:rsid w:val="00EC0595"/>
    <w:rsid w:val="00EC58EF"/>
    <w:rsid w:val="00EC5FF3"/>
    <w:rsid w:val="00ED3DE6"/>
    <w:rsid w:val="00EF6D14"/>
    <w:rsid w:val="00F00B00"/>
    <w:rsid w:val="00F03068"/>
    <w:rsid w:val="00F10C2A"/>
    <w:rsid w:val="00F11583"/>
    <w:rsid w:val="00F20360"/>
    <w:rsid w:val="00F22255"/>
    <w:rsid w:val="00F254ED"/>
    <w:rsid w:val="00F30680"/>
    <w:rsid w:val="00F326C5"/>
    <w:rsid w:val="00F34FC3"/>
    <w:rsid w:val="00F36AF7"/>
    <w:rsid w:val="00F36FBC"/>
    <w:rsid w:val="00F4191E"/>
    <w:rsid w:val="00F45392"/>
    <w:rsid w:val="00F52383"/>
    <w:rsid w:val="00F52E97"/>
    <w:rsid w:val="00F537B9"/>
    <w:rsid w:val="00F63D15"/>
    <w:rsid w:val="00F6559C"/>
    <w:rsid w:val="00F679CF"/>
    <w:rsid w:val="00F74586"/>
    <w:rsid w:val="00F80491"/>
    <w:rsid w:val="00F80C9D"/>
    <w:rsid w:val="00F82BB3"/>
    <w:rsid w:val="00F8413A"/>
    <w:rsid w:val="00F94D46"/>
    <w:rsid w:val="00FA1BB4"/>
    <w:rsid w:val="00FA37BD"/>
    <w:rsid w:val="00FA62C5"/>
    <w:rsid w:val="00FA74AB"/>
    <w:rsid w:val="00FB2537"/>
    <w:rsid w:val="00FB6410"/>
    <w:rsid w:val="00FB6454"/>
    <w:rsid w:val="00FC0075"/>
    <w:rsid w:val="00FC1A76"/>
    <w:rsid w:val="00FC4B6B"/>
    <w:rsid w:val="00FC6D04"/>
    <w:rsid w:val="00FE2016"/>
    <w:rsid w:val="00FE3D38"/>
    <w:rsid w:val="00FE6673"/>
    <w:rsid w:val="00FE668A"/>
    <w:rsid w:val="00FF0F26"/>
    <w:rsid w:val="00FF19E4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A6785AE"/>
  <w15:docId w15:val="{613CC245-601A-4D3F-8CFE-E028E322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964"/>
    <w:rPr>
      <w:sz w:val="24"/>
      <w:szCs w:val="24"/>
    </w:rPr>
  </w:style>
  <w:style w:type="paragraph" w:styleId="Heading1">
    <w:name w:val="heading 1"/>
    <w:basedOn w:val="Normal"/>
    <w:next w:val="Normal"/>
    <w:qFormat/>
    <w:rsid w:val="009709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70964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970964"/>
    <w:pPr>
      <w:keepNext/>
      <w:outlineLvl w:val="2"/>
    </w:pPr>
    <w:rPr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096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70964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970964"/>
    <w:rPr>
      <w:sz w:val="22"/>
    </w:rPr>
  </w:style>
  <w:style w:type="paragraph" w:styleId="DocumentMap">
    <w:name w:val="Document Map"/>
    <w:basedOn w:val="Normal"/>
    <w:semiHidden/>
    <w:rsid w:val="00970964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4516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16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5A6D"/>
    <w:rPr>
      <w:rFonts w:ascii="Tahoma" w:hAnsi="Tahoma" w:cs="Tahoma"/>
      <w:sz w:val="16"/>
      <w:szCs w:val="16"/>
    </w:rPr>
  </w:style>
  <w:style w:type="character" w:customStyle="1" w:styleId="klink">
    <w:name w:val="klink"/>
    <w:basedOn w:val="DefaultParagraphFont"/>
    <w:rsid w:val="005E0059"/>
  </w:style>
  <w:style w:type="character" w:customStyle="1" w:styleId="pslongeditbox">
    <w:name w:val="pslongeditbox"/>
    <w:basedOn w:val="DefaultParagraphFont"/>
    <w:rsid w:val="00B21403"/>
  </w:style>
  <w:style w:type="paragraph" w:styleId="ListParagraph">
    <w:name w:val="List Paragraph"/>
    <w:basedOn w:val="Normal"/>
    <w:uiPriority w:val="34"/>
    <w:qFormat/>
    <w:rsid w:val="00B333B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F0BE6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F0BE6"/>
    <w:rPr>
      <w:b/>
      <w:bCs/>
      <w:sz w:val="28"/>
      <w:szCs w:val="24"/>
    </w:rPr>
  </w:style>
  <w:style w:type="character" w:customStyle="1" w:styleId="pslongeditbox1">
    <w:name w:val="pslongeditbox1"/>
    <w:basedOn w:val="DefaultParagraphFont"/>
    <w:rsid w:val="009A4937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</w:rPr>
  </w:style>
  <w:style w:type="paragraph" w:styleId="NoSpacing">
    <w:name w:val="No Spacing"/>
    <w:link w:val="NoSpacingChar"/>
    <w:uiPriority w:val="1"/>
    <w:qFormat/>
    <w:rsid w:val="0025193F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5193F"/>
    <w:rPr>
      <w:rFonts w:asciiTheme="minorHAnsi" w:eastAsiaTheme="minorEastAsia" w:hAnsiTheme="minorHAnsi" w:cstheme="minorBidi"/>
      <w:sz w:val="22"/>
      <w:szCs w:val="22"/>
      <w:lang w:eastAsia="ja-JP"/>
    </w:rPr>
  </w:style>
  <w:style w:type="table" w:styleId="TableGrid">
    <w:name w:val="Table Grid"/>
    <w:basedOn w:val="TableNormal"/>
    <w:rsid w:val="0007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04F9F"/>
  </w:style>
  <w:style w:type="character" w:customStyle="1" w:styleId="FooterChar">
    <w:name w:val="Footer Char"/>
    <w:basedOn w:val="DefaultParagraphFont"/>
    <w:link w:val="Footer"/>
    <w:uiPriority w:val="99"/>
    <w:rsid w:val="00F80C9D"/>
    <w:rPr>
      <w:sz w:val="24"/>
      <w:szCs w:val="24"/>
    </w:rPr>
  </w:style>
  <w:style w:type="paragraph" w:customStyle="1" w:styleId="CenteredTextSingleSpace">
    <w:name w:val="Centered Text Single Space"/>
    <w:basedOn w:val="Normal"/>
    <w:uiPriority w:val="99"/>
    <w:semiHidden/>
    <w:rsid w:val="0039009E"/>
    <w:pPr>
      <w:autoSpaceDE w:val="0"/>
      <w:autoSpaceDN w:val="0"/>
      <w:adjustRightInd w:val="0"/>
      <w:snapToGrid w:val="0"/>
      <w:jc w:val="center"/>
    </w:pPr>
  </w:style>
  <w:style w:type="paragraph" w:styleId="NormalWeb">
    <w:name w:val="Normal (Web)"/>
    <w:basedOn w:val="Normal"/>
    <w:uiPriority w:val="99"/>
    <w:semiHidden/>
    <w:unhideWhenUsed/>
    <w:rsid w:val="0058271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0171"/>
    <w:rPr>
      <w:b/>
      <w:bCs/>
    </w:rPr>
  </w:style>
  <w:style w:type="character" w:styleId="Emphasis">
    <w:name w:val="Emphasis"/>
    <w:basedOn w:val="DefaultParagraphFont"/>
    <w:uiPriority w:val="20"/>
    <w:qFormat/>
    <w:rsid w:val="008D017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F78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F78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329">
      <w:bodyDiv w:val="1"/>
      <w:marLeft w:val="1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C8A6-6C4F-44B8-A484-D63D9559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553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Joan Barnes-Weatherton</vt:lpstr>
    </vt:vector>
  </TitlesOfParts>
  <Company>Arizona State University</Company>
  <LinksUpToDate>false</LinksUpToDate>
  <CharactersWithSpaces>4469</CharactersWithSpaces>
  <SharedDoc>false</SharedDoc>
  <HLinks>
    <vt:vector size="6" baseType="variant">
      <vt:variant>
        <vt:i4>4128839</vt:i4>
      </vt:variant>
      <vt:variant>
        <vt:i4>0</vt:i4>
      </vt:variant>
      <vt:variant>
        <vt:i4>0</vt:i4>
      </vt:variant>
      <vt:variant>
        <vt:i4>5</vt:i4>
      </vt:variant>
      <vt:variant>
        <vt:lpwstr>mailto:joan.barnes@asu.edu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Barnes-Weatherton</dc:title>
  <dc:subject/>
  <dc:creator>Joan Barnes</dc:creator>
  <cp:keywords/>
  <dc:description/>
  <cp:lastModifiedBy>Joan Barnes</cp:lastModifiedBy>
  <cp:revision>10</cp:revision>
  <cp:lastPrinted>2012-10-16T18:49:00Z</cp:lastPrinted>
  <dcterms:created xsi:type="dcterms:W3CDTF">2022-05-04T22:24:00Z</dcterms:created>
  <dcterms:modified xsi:type="dcterms:W3CDTF">2022-07-26T19:33:00Z</dcterms:modified>
</cp:coreProperties>
</file>