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804" w:rsidRPr="00D64F4C" w:rsidRDefault="008A4804" w:rsidP="008A4804"/>
    <w:p w:rsidR="00DC3F3B" w:rsidRPr="00DC3F3B" w:rsidRDefault="008A4804" w:rsidP="00DC3F3B">
      <w:pPr>
        <w:shd w:val="clear" w:color="auto" w:fill="FFFFFF"/>
        <w:spacing w:after="0"/>
        <w:jc w:val="center"/>
        <w:rPr>
          <w:rFonts w:ascii="Palatino Linotype" w:eastAsia="Times New Roman" w:hAnsi="Palatino Linotype" w:cs="Arial"/>
          <w:color w:val="222222"/>
        </w:rPr>
      </w:pPr>
      <w:r w:rsidRPr="00F36C44">
        <w:rPr>
          <w:rFonts w:ascii="Arial" w:hAnsi="Arial" w:cs="Arial"/>
          <w:b/>
          <w:i/>
          <w:sz w:val="28"/>
          <w:szCs w:val="28"/>
        </w:rPr>
        <w:t>Claire Honeycutt, Ph.D</w:t>
      </w:r>
      <w:proofErr w:type="gramStart"/>
      <w:r w:rsidRPr="00F36C44">
        <w:rPr>
          <w:rFonts w:ascii="Arial" w:hAnsi="Arial" w:cs="Arial"/>
          <w:b/>
          <w:i/>
          <w:sz w:val="28"/>
          <w:szCs w:val="28"/>
        </w:rPr>
        <w:t>.</w:t>
      </w:r>
      <w:proofErr w:type="gramEnd"/>
      <w:r w:rsidRPr="00F36C44">
        <w:rPr>
          <w:rFonts w:ascii="Palatino Linotype" w:hAnsi="Palatino Linotype" w:cs="Arial"/>
        </w:rPr>
        <w:br/>
      </w:r>
      <w:r w:rsidR="00DC3F3B" w:rsidRPr="00DC3F3B">
        <w:rPr>
          <w:rFonts w:ascii="Palatino Linotype" w:eastAsia="Times New Roman" w:hAnsi="Palatino Linotype" w:cs="Arial"/>
          <w:color w:val="222222"/>
        </w:rPr>
        <w:t>Arizona State University</w:t>
      </w:r>
    </w:p>
    <w:p w:rsidR="00DC3F3B" w:rsidRPr="00DC3F3B" w:rsidRDefault="00DC3F3B" w:rsidP="00DC3F3B">
      <w:pPr>
        <w:shd w:val="clear" w:color="auto" w:fill="FFFFFF"/>
        <w:spacing w:after="0" w:line="240" w:lineRule="auto"/>
        <w:jc w:val="center"/>
        <w:rPr>
          <w:rFonts w:ascii="Palatino Linotype" w:eastAsia="Times New Roman" w:hAnsi="Palatino Linotype" w:cs="Arial"/>
          <w:color w:val="222222"/>
        </w:rPr>
      </w:pPr>
      <w:r w:rsidRPr="00DC3F3B">
        <w:rPr>
          <w:rFonts w:ascii="Palatino Linotype" w:eastAsia="Times New Roman" w:hAnsi="Palatino Linotype" w:cs="Arial"/>
          <w:color w:val="222222"/>
        </w:rPr>
        <w:t>501 E Tyler Mall, Room 334</w:t>
      </w:r>
      <w:r>
        <w:rPr>
          <w:rFonts w:ascii="Palatino Linotype" w:eastAsia="Times New Roman" w:hAnsi="Palatino Linotype" w:cs="Arial"/>
          <w:color w:val="222222"/>
        </w:rPr>
        <w:t xml:space="preserve">, </w:t>
      </w:r>
      <w:r w:rsidRPr="00DC3F3B">
        <w:rPr>
          <w:rFonts w:ascii="Palatino Linotype" w:eastAsia="Times New Roman" w:hAnsi="Palatino Linotype" w:cs="Arial"/>
          <w:color w:val="222222"/>
        </w:rPr>
        <w:t>PO Box 879709</w:t>
      </w:r>
    </w:p>
    <w:p w:rsidR="00DC3F3B" w:rsidRPr="00DC3F3B" w:rsidRDefault="00DC3F3B" w:rsidP="00DC3F3B">
      <w:pPr>
        <w:shd w:val="clear" w:color="auto" w:fill="FFFFFF"/>
        <w:spacing w:after="0" w:line="240" w:lineRule="auto"/>
        <w:jc w:val="center"/>
        <w:rPr>
          <w:rFonts w:ascii="Palatino Linotype" w:eastAsia="Times New Roman" w:hAnsi="Palatino Linotype" w:cs="Arial"/>
          <w:color w:val="222222"/>
        </w:rPr>
      </w:pPr>
      <w:r w:rsidRPr="00DC3F3B">
        <w:rPr>
          <w:rFonts w:ascii="Palatino Linotype" w:eastAsia="Times New Roman" w:hAnsi="Palatino Linotype" w:cs="Arial"/>
          <w:color w:val="222222"/>
        </w:rPr>
        <w:t>Tempe, Arizona 85287-9709</w:t>
      </w:r>
    </w:p>
    <w:p w:rsidR="008A4804" w:rsidRPr="00650564" w:rsidRDefault="00DC3F3B" w:rsidP="00650564">
      <w:pPr>
        <w:jc w:val="center"/>
      </w:pPr>
      <w:r>
        <w:rPr>
          <w:rFonts w:ascii="Palatino Linotype" w:hAnsi="Palatino Linotype" w:cs="Arial"/>
          <w:lang w:val="fr-FR"/>
        </w:rPr>
        <w:t>claire.honeycutt@asu.edu</w:t>
      </w:r>
      <w:r w:rsidR="008A4804" w:rsidRPr="00DC3F3B">
        <w:rPr>
          <w:rFonts w:ascii="Palatino Linotype" w:hAnsi="Palatino Linotype" w:cs="Arial"/>
          <w:bCs/>
          <w:iCs/>
          <w:color w:val="000000"/>
        </w:rPr>
        <w:t>,</w:t>
      </w:r>
      <w:r w:rsidR="008A4804" w:rsidRPr="00DC3F3B">
        <w:rPr>
          <w:rFonts w:ascii="Palatino Linotype" w:hAnsi="Palatino Linotype" w:cs="Arial"/>
          <w:lang w:val="fr-FR"/>
        </w:rPr>
        <w:t xml:space="preserve"> </w:t>
      </w:r>
      <w:r w:rsidRPr="00DC3F3B">
        <w:rPr>
          <w:rFonts w:ascii="Palatino Linotype" w:hAnsi="Palatino Linotype" w:cs="Arial"/>
          <w:color w:val="222222"/>
          <w:shd w:val="clear" w:color="auto" w:fill="FFFFFF"/>
        </w:rPr>
        <w:t>480-965-8453</w:t>
      </w:r>
    </w:p>
    <w:p w:rsidR="008A4804" w:rsidRDefault="008A4804" w:rsidP="008A4804">
      <w:pPr>
        <w:keepNext/>
        <w:pBdr>
          <w:top w:val="single" w:sz="24" w:space="1" w:color="808080" w:themeColor="background1" w:themeShade="80"/>
        </w:pBdr>
        <w:tabs>
          <w:tab w:val="right" w:pos="9360"/>
        </w:tabs>
        <w:spacing w:after="0" w:line="240" w:lineRule="auto"/>
        <w:outlineLvl w:val="0"/>
        <w:rPr>
          <w:rFonts w:ascii="Garamond" w:eastAsiaTheme="minorEastAsia" w:hAnsi="Garamond"/>
          <w:b/>
          <w:color w:val="595959" w:themeColor="text1" w:themeTint="A6"/>
          <w:sz w:val="28"/>
          <w:lang w:bidi="en-US"/>
        </w:rPr>
      </w:pPr>
      <w:r>
        <w:rPr>
          <w:rFonts w:ascii="Garamond" w:eastAsiaTheme="minorEastAsia" w:hAnsi="Garamond"/>
          <w:b/>
          <w:color w:val="595959" w:themeColor="text1" w:themeTint="A6"/>
          <w:sz w:val="28"/>
          <w:lang w:bidi="en-US"/>
        </w:rPr>
        <w:t>CAREER OBJECTIVES</w:t>
      </w:r>
    </w:p>
    <w:p w:rsidR="001B3930" w:rsidRPr="00FC4BB9" w:rsidRDefault="001B3930" w:rsidP="001B3930">
      <w:pPr>
        <w:jc w:val="both"/>
        <w:rPr>
          <w:rFonts w:ascii="Palatino Linotype" w:hAnsi="Palatino Linotype" w:cs="Arial"/>
        </w:rPr>
      </w:pPr>
      <w:r w:rsidRPr="001B3930">
        <w:rPr>
          <w:rFonts w:ascii="Palatino Linotype" w:hAnsi="Palatino Linotype" w:cs="Arial"/>
        </w:rPr>
        <w:t xml:space="preserve">My primary research objective is to enhance mobility and quality of life in older adults and stroke survivors. More specifically my research focuses on the neural control of balance, reaching, and grasp with the long-term goal of developing targeted therapies and interventions that increase mobility, decrease falls, and enhance functional arm control in the elderly and stroke survivors. </w:t>
      </w:r>
    </w:p>
    <w:p w:rsidR="001B3930" w:rsidRPr="00936774" w:rsidRDefault="001B3930" w:rsidP="001B3930">
      <w:pPr>
        <w:keepNext/>
        <w:pBdr>
          <w:top w:val="single" w:sz="24" w:space="1" w:color="808080" w:themeColor="background1" w:themeShade="80"/>
        </w:pBdr>
        <w:tabs>
          <w:tab w:val="right" w:pos="9360"/>
        </w:tabs>
        <w:spacing w:after="0" w:line="240" w:lineRule="auto"/>
        <w:outlineLvl w:val="0"/>
        <w:rPr>
          <w:rFonts w:ascii="Garamond" w:eastAsiaTheme="minorEastAsia" w:hAnsi="Garamond"/>
          <w:b/>
          <w:color w:val="595959" w:themeColor="text1" w:themeTint="A6"/>
          <w:sz w:val="28"/>
          <w:lang w:bidi="en-US"/>
        </w:rPr>
      </w:pPr>
      <w:r>
        <w:rPr>
          <w:rFonts w:ascii="Garamond" w:eastAsiaTheme="minorEastAsia" w:hAnsi="Garamond"/>
          <w:b/>
          <w:color w:val="595959" w:themeColor="text1" w:themeTint="A6"/>
          <w:sz w:val="28"/>
          <w:lang w:bidi="en-US"/>
        </w:rPr>
        <w:t>POSITIONS</w:t>
      </w:r>
    </w:p>
    <w:p w:rsidR="001B3930" w:rsidRDefault="001B3930" w:rsidP="001B3930">
      <w:pPr>
        <w:tabs>
          <w:tab w:val="right" w:pos="10800"/>
        </w:tabs>
        <w:spacing w:after="0"/>
        <w:rPr>
          <w:rFonts w:ascii="Palatino Linotype" w:hAnsi="Palatino Linotype" w:cs="Arial"/>
          <w:bCs/>
        </w:rPr>
      </w:pPr>
      <w:r>
        <w:rPr>
          <w:rFonts w:ascii="Palatino Linotype" w:hAnsi="Palatino Linotype" w:cs="Arial"/>
          <w:b/>
          <w:bCs/>
          <w:i/>
        </w:rPr>
        <w:t>Assistant Professor</w:t>
      </w:r>
      <w:r>
        <w:rPr>
          <w:rFonts w:ascii="Palatino Linotype" w:hAnsi="Palatino Linotype" w:cs="Arial"/>
          <w:b/>
          <w:bCs/>
          <w:i/>
        </w:rPr>
        <w:tab/>
      </w:r>
      <w:r>
        <w:rPr>
          <w:rFonts w:ascii="Palatino Linotype" w:hAnsi="Palatino Linotype" w:cs="Arial"/>
          <w:bCs/>
        </w:rPr>
        <w:t>Jan. 2015</w:t>
      </w:r>
      <w:r w:rsidR="00712E81">
        <w:rPr>
          <w:rFonts w:ascii="Palatino Linotype" w:hAnsi="Palatino Linotype" w:cs="Arial"/>
          <w:bCs/>
        </w:rPr>
        <w:t xml:space="preserve"> – present</w:t>
      </w:r>
    </w:p>
    <w:p w:rsidR="001B3930" w:rsidRPr="001B3930" w:rsidRDefault="001B3930" w:rsidP="001B3930">
      <w:pPr>
        <w:tabs>
          <w:tab w:val="right" w:pos="10800"/>
        </w:tabs>
        <w:rPr>
          <w:rFonts w:ascii="Palatino Linotype" w:hAnsi="Palatino Linotype" w:cs="Arial"/>
          <w:bCs/>
        </w:rPr>
      </w:pPr>
      <w:r>
        <w:rPr>
          <w:rFonts w:ascii="Palatino Linotype" w:hAnsi="Palatino Linotype" w:cs="Arial"/>
          <w:bCs/>
        </w:rPr>
        <w:t>Arizona State University, Tempe, AZ, USA</w:t>
      </w:r>
    </w:p>
    <w:p w:rsidR="001B3930" w:rsidRDefault="001B3930" w:rsidP="001B3930">
      <w:pPr>
        <w:tabs>
          <w:tab w:val="right" w:pos="10800"/>
        </w:tabs>
        <w:spacing w:after="0"/>
        <w:rPr>
          <w:rFonts w:ascii="Palatino Linotype" w:hAnsi="Palatino Linotype" w:cs="Arial"/>
          <w:bCs/>
        </w:rPr>
      </w:pPr>
      <w:r>
        <w:rPr>
          <w:rFonts w:ascii="Palatino Linotype" w:hAnsi="Palatino Linotype" w:cs="Arial"/>
          <w:b/>
          <w:bCs/>
          <w:i/>
        </w:rPr>
        <w:t>Research Associate</w:t>
      </w:r>
      <w:r>
        <w:rPr>
          <w:rFonts w:ascii="Palatino Linotype" w:hAnsi="Palatino Linotype" w:cs="Arial"/>
          <w:b/>
          <w:bCs/>
          <w:i/>
        </w:rPr>
        <w:tab/>
      </w:r>
      <w:r w:rsidR="00712E81">
        <w:rPr>
          <w:rFonts w:ascii="Palatino Linotype" w:hAnsi="Palatino Linotype" w:cs="Arial"/>
          <w:bCs/>
        </w:rPr>
        <w:t>August 2013 – Dec. 2014</w:t>
      </w:r>
    </w:p>
    <w:p w:rsidR="001B3930" w:rsidRDefault="001B3930" w:rsidP="001B3930">
      <w:pPr>
        <w:tabs>
          <w:tab w:val="right" w:pos="10800"/>
        </w:tabs>
        <w:rPr>
          <w:rFonts w:ascii="Palatino Linotype" w:hAnsi="Palatino Linotype" w:cs="Arial"/>
          <w:bCs/>
        </w:rPr>
      </w:pPr>
      <w:r>
        <w:rPr>
          <w:rFonts w:ascii="Palatino Linotype" w:hAnsi="Palatino Linotype" w:cs="Arial"/>
          <w:bCs/>
        </w:rPr>
        <w:t>Rehabilitation Institute of Chicago, Chicago IL</w:t>
      </w:r>
    </w:p>
    <w:p w:rsidR="001C225C" w:rsidRPr="00936774" w:rsidRDefault="001C225C" w:rsidP="001C225C">
      <w:pPr>
        <w:keepNext/>
        <w:pBdr>
          <w:top w:val="single" w:sz="24" w:space="1" w:color="808080" w:themeColor="background1" w:themeShade="80"/>
        </w:pBdr>
        <w:tabs>
          <w:tab w:val="right" w:pos="9360"/>
        </w:tabs>
        <w:spacing w:after="0" w:line="240" w:lineRule="auto"/>
        <w:outlineLvl w:val="0"/>
        <w:rPr>
          <w:rFonts w:ascii="Garamond" w:eastAsiaTheme="minorEastAsia" w:hAnsi="Garamond"/>
          <w:b/>
          <w:color w:val="595959" w:themeColor="text1" w:themeTint="A6"/>
          <w:sz w:val="28"/>
          <w:lang w:bidi="en-US"/>
        </w:rPr>
      </w:pPr>
      <w:r w:rsidRPr="00936774">
        <w:rPr>
          <w:rFonts w:ascii="Garamond" w:eastAsiaTheme="minorEastAsia" w:hAnsi="Garamond"/>
          <w:b/>
          <w:color w:val="595959" w:themeColor="text1" w:themeTint="A6"/>
          <w:sz w:val="28"/>
          <w:lang w:bidi="en-US"/>
        </w:rPr>
        <w:t>EDUCATION</w:t>
      </w:r>
    </w:p>
    <w:p w:rsidR="001C225C" w:rsidRPr="00FC4BB9" w:rsidRDefault="001C225C" w:rsidP="001C225C">
      <w:pPr>
        <w:tabs>
          <w:tab w:val="right" w:pos="10800"/>
        </w:tabs>
        <w:rPr>
          <w:rFonts w:ascii="Palatino Linotype" w:hAnsi="Palatino Linotype" w:cs="Arial"/>
        </w:rPr>
      </w:pPr>
      <w:r w:rsidRPr="00FC4BB9">
        <w:rPr>
          <w:rFonts w:ascii="Palatino Linotype" w:hAnsi="Palatino Linotype" w:cs="Arial"/>
          <w:b/>
          <w:bCs/>
          <w:i/>
        </w:rPr>
        <w:t>Postdoctoral Fellow</w:t>
      </w:r>
      <w:r w:rsidRPr="00FC4BB9">
        <w:rPr>
          <w:rFonts w:ascii="Palatino Linotype" w:hAnsi="Palatino Linotype" w:cs="Arial"/>
          <w:i/>
        </w:rPr>
        <w:tab/>
      </w:r>
      <w:r>
        <w:rPr>
          <w:rFonts w:ascii="Palatino Linotype" w:hAnsi="Palatino Linotype" w:cs="Arial"/>
        </w:rPr>
        <w:t xml:space="preserve"> April 2009 – </w:t>
      </w:r>
      <w:r w:rsidR="00CD71A2">
        <w:rPr>
          <w:rFonts w:ascii="Palatino Linotype" w:hAnsi="Palatino Linotype" w:cs="Arial"/>
        </w:rPr>
        <w:t>July</w:t>
      </w:r>
      <w:r>
        <w:rPr>
          <w:rFonts w:ascii="Palatino Linotype" w:hAnsi="Palatino Linotype" w:cs="Arial"/>
        </w:rPr>
        <w:t xml:space="preserve"> 2013</w:t>
      </w:r>
      <w:r w:rsidRPr="00FC4BB9">
        <w:rPr>
          <w:rFonts w:ascii="Palatino Linotype" w:hAnsi="Palatino Linotype" w:cs="Arial"/>
          <w:b/>
          <w:bCs/>
        </w:rPr>
        <w:br/>
      </w:r>
      <w:r w:rsidRPr="00FC4BB9">
        <w:rPr>
          <w:rFonts w:ascii="Palatino Linotype" w:hAnsi="Palatino Linotype" w:cs="Arial"/>
        </w:rPr>
        <w:t>Rehabilitation Institute of Chicago &amp; Northwestern University, Chicago IL</w:t>
      </w:r>
      <w:r>
        <w:rPr>
          <w:rFonts w:ascii="Palatino Linotype" w:hAnsi="Palatino Linotype" w:cs="Arial"/>
        </w:rPr>
        <w:t>, USA</w:t>
      </w:r>
    </w:p>
    <w:p w:rsidR="001C225C" w:rsidRPr="00FC4BB9" w:rsidRDefault="001C225C" w:rsidP="001C225C">
      <w:pPr>
        <w:tabs>
          <w:tab w:val="right" w:pos="10800"/>
        </w:tabs>
        <w:rPr>
          <w:rFonts w:ascii="Palatino Linotype" w:hAnsi="Palatino Linotype" w:cs="Arial"/>
        </w:rPr>
      </w:pPr>
      <w:r w:rsidRPr="00FC4BB9">
        <w:rPr>
          <w:rFonts w:ascii="Palatino Linotype" w:hAnsi="Palatino Linotype" w:cs="Arial"/>
          <w:b/>
          <w:bCs/>
          <w:i/>
        </w:rPr>
        <w:t>Doctorate of Philosophy</w:t>
      </w:r>
      <w:r w:rsidRPr="00FC4BB9">
        <w:rPr>
          <w:rFonts w:ascii="Palatino Linotype" w:hAnsi="Palatino Linotype" w:cs="Arial"/>
          <w:i/>
        </w:rPr>
        <w:t xml:space="preserve">, </w:t>
      </w:r>
      <w:r w:rsidRPr="00FC4BB9">
        <w:rPr>
          <w:rFonts w:ascii="Palatino Linotype" w:hAnsi="Palatino Linotype" w:cs="Arial"/>
          <w:iCs/>
        </w:rPr>
        <w:t>Biomedical Engineering</w:t>
      </w:r>
      <w:r w:rsidRPr="00FC4BB9">
        <w:rPr>
          <w:rFonts w:ascii="Palatino Linotype" w:hAnsi="Palatino Linotype" w:cs="Arial"/>
          <w:i/>
        </w:rPr>
        <w:t xml:space="preserve"> </w:t>
      </w:r>
      <w:r w:rsidRPr="00FC4BB9">
        <w:rPr>
          <w:rFonts w:ascii="Palatino Linotype" w:hAnsi="Palatino Linotype" w:cs="Arial"/>
          <w:i/>
        </w:rPr>
        <w:tab/>
      </w:r>
      <w:r w:rsidRPr="00FC4BB9">
        <w:rPr>
          <w:rFonts w:ascii="Palatino Linotype" w:hAnsi="Palatino Linotype" w:cs="Arial"/>
        </w:rPr>
        <w:t xml:space="preserve"> May 2009</w:t>
      </w:r>
      <w:r w:rsidRPr="00FC4BB9">
        <w:rPr>
          <w:rFonts w:ascii="Palatino Linotype" w:hAnsi="Palatino Linotype" w:cs="Arial"/>
          <w:b/>
          <w:bCs/>
        </w:rPr>
        <w:br/>
      </w:r>
      <w:r w:rsidRPr="00FC4BB9">
        <w:rPr>
          <w:rFonts w:ascii="Palatino Linotype" w:hAnsi="Palatino Linotype" w:cs="Arial"/>
          <w:bCs/>
          <w:iCs/>
          <w:color w:val="000000"/>
        </w:rPr>
        <w:t>Georgia Institute of Technology / Em</w:t>
      </w:r>
      <w:r>
        <w:rPr>
          <w:rFonts w:ascii="Palatino Linotype" w:hAnsi="Palatino Linotype" w:cs="Arial"/>
          <w:bCs/>
          <w:iCs/>
          <w:color w:val="000000"/>
        </w:rPr>
        <w:t>ory School of Medicine, Atlanta</w:t>
      </w:r>
      <w:r w:rsidRPr="00FC4BB9">
        <w:rPr>
          <w:rFonts w:ascii="Palatino Linotype" w:hAnsi="Palatino Linotype" w:cs="Arial"/>
          <w:bCs/>
          <w:iCs/>
          <w:color w:val="000000"/>
        </w:rPr>
        <w:t xml:space="preserve"> GA</w:t>
      </w:r>
      <w:r>
        <w:rPr>
          <w:rFonts w:ascii="Palatino Linotype" w:hAnsi="Palatino Linotype" w:cs="Arial"/>
          <w:bCs/>
          <w:iCs/>
          <w:color w:val="000000"/>
        </w:rPr>
        <w:t>, USA</w:t>
      </w:r>
    </w:p>
    <w:p w:rsidR="001C225C" w:rsidRPr="001C225C" w:rsidRDefault="001C225C" w:rsidP="001C225C">
      <w:pPr>
        <w:tabs>
          <w:tab w:val="right" w:pos="10800"/>
        </w:tabs>
        <w:ind w:right="-180"/>
        <w:rPr>
          <w:rFonts w:ascii="Palatino Linotype" w:hAnsi="Palatino Linotype" w:cs="Arial"/>
        </w:rPr>
      </w:pPr>
      <w:r w:rsidRPr="00FC4BB9">
        <w:rPr>
          <w:rFonts w:ascii="Palatino Linotype" w:hAnsi="Palatino Linotype" w:cs="Arial"/>
          <w:b/>
          <w:bCs/>
          <w:i/>
        </w:rPr>
        <w:t>Bachelor of Engineering</w:t>
      </w:r>
      <w:r w:rsidRPr="00FC4BB9">
        <w:rPr>
          <w:rFonts w:ascii="Palatino Linotype" w:hAnsi="Palatino Linotype" w:cs="Arial"/>
          <w:i/>
        </w:rPr>
        <w:t xml:space="preserve">, </w:t>
      </w:r>
      <w:r w:rsidRPr="00FC4BB9">
        <w:rPr>
          <w:rFonts w:ascii="Palatino Linotype" w:hAnsi="Palatino Linotype" w:cs="Arial"/>
          <w:iCs/>
        </w:rPr>
        <w:t>Biomedical Engineering</w:t>
      </w:r>
      <w:r w:rsidRPr="00FC4BB9">
        <w:rPr>
          <w:rFonts w:ascii="Palatino Linotype" w:hAnsi="Palatino Linotype" w:cs="Arial"/>
          <w:i/>
        </w:rPr>
        <w:tab/>
      </w:r>
      <w:bookmarkStart w:id="0" w:name="_GoBack"/>
      <w:bookmarkEnd w:id="0"/>
      <w:r w:rsidRPr="00FC4BB9">
        <w:rPr>
          <w:rFonts w:ascii="Palatino Linotype" w:hAnsi="Palatino Linotype" w:cs="Arial"/>
        </w:rPr>
        <w:t>May 20</w:t>
      </w:r>
      <w:r>
        <w:rPr>
          <w:rFonts w:ascii="Palatino Linotype" w:hAnsi="Palatino Linotype" w:cs="Arial"/>
        </w:rPr>
        <w:t>03</w:t>
      </w:r>
      <w:r w:rsidRPr="00FC4BB9">
        <w:rPr>
          <w:rFonts w:ascii="Palatino Linotype" w:hAnsi="Palatino Linotype" w:cs="Arial"/>
        </w:rPr>
        <w:br/>
        <w:t>Vanderbilt University</w:t>
      </w:r>
      <w:r w:rsidRPr="00FC4BB9">
        <w:rPr>
          <w:rFonts w:ascii="Palatino Linotype" w:hAnsi="Palatino Linotype" w:cs="Arial"/>
          <w:bCs/>
          <w:iCs/>
          <w:color w:val="000000"/>
        </w:rPr>
        <w:t>,</w:t>
      </w:r>
      <w:r w:rsidRPr="00FC4BB9">
        <w:rPr>
          <w:rFonts w:ascii="Palatino Linotype" w:hAnsi="Palatino Linotype" w:cs="Arial"/>
        </w:rPr>
        <w:t xml:space="preserve"> Nashville TN</w:t>
      </w:r>
      <w:r>
        <w:rPr>
          <w:rFonts w:ascii="Palatino Linotype" w:hAnsi="Palatino Linotype" w:cs="Arial"/>
        </w:rPr>
        <w:t>, USA</w:t>
      </w:r>
    </w:p>
    <w:p w:rsidR="008A4804" w:rsidRDefault="008A4804" w:rsidP="008A4804">
      <w:pPr>
        <w:keepNext/>
        <w:pBdr>
          <w:top w:val="single" w:sz="24" w:space="1" w:color="808080" w:themeColor="background1" w:themeShade="80"/>
        </w:pBdr>
        <w:tabs>
          <w:tab w:val="right" w:pos="9360"/>
        </w:tabs>
        <w:spacing w:before="240" w:after="0" w:line="240" w:lineRule="auto"/>
        <w:outlineLvl w:val="0"/>
        <w:rPr>
          <w:rFonts w:ascii="Garamond" w:eastAsiaTheme="minorEastAsia" w:hAnsi="Garamond"/>
          <w:b/>
          <w:color w:val="595959" w:themeColor="text1" w:themeTint="A6"/>
          <w:sz w:val="28"/>
          <w:lang w:bidi="en-US"/>
        </w:rPr>
      </w:pPr>
      <w:r>
        <w:rPr>
          <w:rFonts w:ascii="Garamond" w:eastAsiaTheme="minorEastAsia" w:hAnsi="Garamond"/>
          <w:b/>
          <w:color w:val="595959" w:themeColor="text1" w:themeTint="A6"/>
          <w:sz w:val="28"/>
          <w:lang w:bidi="en-US"/>
        </w:rPr>
        <w:t>PUBLICATIONS</w:t>
      </w:r>
    </w:p>
    <w:p w:rsidR="00A822C1" w:rsidRPr="00E718F4" w:rsidRDefault="00A822C1" w:rsidP="00E718F4">
      <w:pPr>
        <w:numPr>
          <w:ilvl w:val="0"/>
          <w:numId w:val="5"/>
        </w:numPr>
        <w:tabs>
          <w:tab w:val="right" w:pos="9360"/>
        </w:tabs>
        <w:spacing w:after="60" w:line="252" w:lineRule="auto"/>
        <w:rPr>
          <w:rFonts w:ascii="Palatino Linotype" w:hAnsi="Palatino Linotype" w:cs="Arial"/>
          <w:b/>
        </w:rPr>
      </w:pPr>
      <w:r w:rsidRPr="00A822C1">
        <w:rPr>
          <w:rFonts w:ascii="Palatino Linotype" w:hAnsi="Palatino Linotype" w:cs="Arial"/>
          <w:b/>
          <w:u w:val="single"/>
        </w:rPr>
        <w:t>Honeycutt CF</w:t>
      </w:r>
      <w:r w:rsidRPr="00A822C1">
        <w:rPr>
          <w:rFonts w:ascii="Palatino Linotype" w:hAnsi="Palatino Linotype" w:cs="Arial"/>
        </w:rPr>
        <w:t xml:space="preserve">, </w:t>
      </w:r>
      <w:proofErr w:type="spellStart"/>
      <w:r w:rsidRPr="00A822C1">
        <w:rPr>
          <w:rFonts w:ascii="Palatino Linotype" w:hAnsi="Palatino Linotype" w:cs="Arial"/>
        </w:rPr>
        <w:t>Tresch</w:t>
      </w:r>
      <w:proofErr w:type="spellEnd"/>
      <w:r w:rsidRPr="00A822C1">
        <w:rPr>
          <w:rFonts w:ascii="Palatino Linotype" w:hAnsi="Palatino Linotype" w:cs="Arial"/>
        </w:rPr>
        <w:t xml:space="preserve"> UA, </w:t>
      </w:r>
      <w:proofErr w:type="spellStart"/>
      <w:r w:rsidRPr="00A822C1">
        <w:rPr>
          <w:rFonts w:ascii="Palatino Linotype" w:hAnsi="Palatino Linotype" w:cs="Arial"/>
        </w:rPr>
        <w:t>Perreault</w:t>
      </w:r>
      <w:proofErr w:type="spellEnd"/>
      <w:r w:rsidR="00E718F4">
        <w:rPr>
          <w:rFonts w:ascii="Palatino Linotype" w:hAnsi="Palatino Linotype" w:cs="Arial"/>
        </w:rPr>
        <w:t xml:space="preserve"> EJ (2015</w:t>
      </w:r>
      <w:r w:rsidRPr="00A822C1">
        <w:rPr>
          <w:rFonts w:ascii="Palatino Linotype" w:hAnsi="Palatino Linotype" w:cs="Arial"/>
        </w:rPr>
        <w:t xml:space="preserve">). </w:t>
      </w:r>
      <w:r w:rsidRPr="00E718F4">
        <w:rPr>
          <w:rFonts w:ascii="Palatino Linotype" w:hAnsi="Palatino Linotype" w:cs="Arial"/>
        </w:rPr>
        <w:t xml:space="preserve">Startling acoustic stimuli can evoke fast hand extension movements in stroke survivors. </w:t>
      </w:r>
      <w:r w:rsidRPr="00E718F4">
        <w:rPr>
          <w:rFonts w:ascii="Palatino Linotype" w:hAnsi="Palatino Linotype" w:cs="Arial"/>
          <w:i/>
        </w:rPr>
        <w:t>Clinical Neurophysiology</w:t>
      </w:r>
      <w:r w:rsidRPr="00E718F4">
        <w:rPr>
          <w:rFonts w:ascii="Palatino Linotype" w:hAnsi="Palatino Linotype" w:cs="Arial"/>
        </w:rPr>
        <w:t xml:space="preserve">. </w:t>
      </w:r>
      <w:r w:rsidR="00E718F4" w:rsidRPr="00E718F4">
        <w:rPr>
          <w:rFonts w:ascii="Palatino Linotype" w:hAnsi="Palatino Linotype" w:cs="Arial"/>
          <w:shd w:val="clear" w:color="auto" w:fill="FFFFFF"/>
        </w:rPr>
        <w:t xml:space="preserve">126 (1), </w:t>
      </w:r>
      <w:r w:rsidR="00E718F4">
        <w:rPr>
          <w:rFonts w:ascii="Palatino Linotype" w:hAnsi="Palatino Linotype" w:cs="Arial"/>
          <w:shd w:val="clear" w:color="auto" w:fill="FFFFFF"/>
        </w:rPr>
        <w:t xml:space="preserve">Jan. </w:t>
      </w:r>
      <w:r w:rsidR="00E718F4" w:rsidRPr="00E718F4">
        <w:rPr>
          <w:rFonts w:ascii="Palatino Linotype" w:hAnsi="Palatino Linotype" w:cs="Arial"/>
          <w:shd w:val="clear" w:color="auto" w:fill="FFFFFF"/>
        </w:rPr>
        <w:t>160-164</w:t>
      </w:r>
      <w:r w:rsidR="00E718F4" w:rsidRPr="00E718F4">
        <w:rPr>
          <w:rFonts w:ascii="Arial" w:hAnsi="Arial" w:cs="Arial"/>
          <w:sz w:val="20"/>
          <w:szCs w:val="20"/>
          <w:shd w:val="clear" w:color="auto" w:fill="FFFFFF"/>
        </w:rPr>
        <w:t xml:space="preserve">. </w:t>
      </w:r>
      <w:r w:rsidRPr="00A822C1">
        <w:rPr>
          <w:rFonts w:ascii="Palatino Linotype" w:hAnsi="Palatino Linotype" w:cs="Arial"/>
        </w:rPr>
        <w:t xml:space="preserve">In Press: </w:t>
      </w:r>
      <w:r w:rsidR="00E718F4">
        <w:rPr>
          <w:rFonts w:ascii="Palatino Linotype" w:hAnsi="Palatino Linotype" w:cs="Arial"/>
          <w:color w:val="222222"/>
          <w:shd w:val="clear" w:color="auto" w:fill="FFFFFF"/>
        </w:rPr>
        <w:t>PMID: 25002367.</w:t>
      </w:r>
    </w:p>
    <w:p w:rsidR="00A822C1" w:rsidRPr="00A822C1" w:rsidRDefault="00A822C1" w:rsidP="00A822C1">
      <w:pPr>
        <w:numPr>
          <w:ilvl w:val="0"/>
          <w:numId w:val="5"/>
        </w:numPr>
        <w:tabs>
          <w:tab w:val="right" w:pos="9360"/>
        </w:tabs>
        <w:spacing w:after="60" w:line="252" w:lineRule="auto"/>
        <w:rPr>
          <w:rFonts w:ascii="Palatino Linotype" w:hAnsi="Palatino Linotype" w:cs="Arial"/>
          <w:b/>
        </w:rPr>
      </w:pPr>
      <w:proofErr w:type="spellStart"/>
      <w:r w:rsidRPr="00A822C1">
        <w:rPr>
          <w:rFonts w:ascii="Palatino Linotype" w:hAnsi="Palatino Linotype" w:cs="Arial"/>
        </w:rPr>
        <w:t>Tresch</w:t>
      </w:r>
      <w:proofErr w:type="spellEnd"/>
      <w:r w:rsidRPr="00A822C1">
        <w:rPr>
          <w:rFonts w:ascii="Palatino Linotype" w:hAnsi="Palatino Linotype" w:cs="Arial"/>
        </w:rPr>
        <w:t xml:space="preserve"> UA, </w:t>
      </w:r>
      <w:proofErr w:type="spellStart"/>
      <w:r w:rsidRPr="00A822C1">
        <w:rPr>
          <w:rFonts w:ascii="Palatino Linotype" w:hAnsi="Palatino Linotype" w:cs="Arial"/>
        </w:rPr>
        <w:t>Perreault</w:t>
      </w:r>
      <w:proofErr w:type="spellEnd"/>
      <w:r w:rsidRPr="00A822C1">
        <w:rPr>
          <w:rFonts w:ascii="Palatino Linotype" w:hAnsi="Palatino Linotype" w:cs="Arial"/>
        </w:rPr>
        <w:t xml:space="preserve"> EJ, </w:t>
      </w:r>
      <w:r w:rsidRPr="00A822C1">
        <w:rPr>
          <w:rFonts w:ascii="Palatino Linotype" w:hAnsi="Palatino Linotype" w:cs="Arial"/>
          <w:b/>
          <w:u w:val="single"/>
        </w:rPr>
        <w:t>Honeycutt CF</w:t>
      </w:r>
      <w:r w:rsidRPr="00A822C1">
        <w:rPr>
          <w:rFonts w:ascii="Palatino Linotype" w:hAnsi="Palatino Linotype" w:cs="Arial"/>
        </w:rPr>
        <w:t xml:space="preserve"> (2014). Startle evoked movement is delayed in older adults: implications for brainstem processing in the elderly. </w:t>
      </w:r>
      <w:r w:rsidRPr="00A822C1">
        <w:rPr>
          <w:rFonts w:ascii="Palatino Linotype" w:hAnsi="Palatino Linotype" w:cs="Arial"/>
          <w:i/>
        </w:rPr>
        <w:t xml:space="preserve">Physiological </w:t>
      </w:r>
      <w:r w:rsidRPr="00E718F4">
        <w:rPr>
          <w:rFonts w:ascii="Palatino Linotype" w:hAnsi="Palatino Linotype" w:cs="Arial"/>
          <w:i/>
        </w:rPr>
        <w:t>Reports</w:t>
      </w:r>
      <w:r w:rsidRPr="00E718F4">
        <w:rPr>
          <w:rFonts w:ascii="Palatino Linotype" w:hAnsi="Palatino Linotype" w:cs="Arial"/>
        </w:rPr>
        <w:t>.</w:t>
      </w:r>
      <w:r w:rsidR="00E718F4" w:rsidRPr="00E718F4">
        <w:rPr>
          <w:rFonts w:ascii="Palatino Linotype" w:hAnsi="Palatino Linotype" w:cs="Arial"/>
          <w:color w:val="000000"/>
          <w:shd w:val="clear" w:color="auto" w:fill="FFFFFF"/>
        </w:rPr>
        <w:t xml:space="preserve"> </w:t>
      </w:r>
      <w:r w:rsidR="00E718F4" w:rsidRPr="00E718F4">
        <w:rPr>
          <w:rFonts w:ascii="Palatino Linotype" w:hAnsi="Palatino Linotype" w:cs="Arial"/>
          <w:color w:val="000000"/>
          <w:shd w:val="clear" w:color="auto" w:fill="FFFFFF"/>
        </w:rPr>
        <w:t>Jun 6</w:t>
      </w:r>
      <w:proofErr w:type="gramStart"/>
      <w:r w:rsidR="00E718F4" w:rsidRPr="00E718F4">
        <w:rPr>
          <w:rFonts w:ascii="Palatino Linotype" w:hAnsi="Palatino Linotype" w:cs="Arial"/>
          <w:color w:val="000000"/>
          <w:shd w:val="clear" w:color="auto" w:fill="FFFFFF"/>
        </w:rPr>
        <w:t>;2</w:t>
      </w:r>
      <w:proofErr w:type="gramEnd"/>
      <w:r w:rsidR="00E718F4" w:rsidRPr="00E718F4">
        <w:rPr>
          <w:rFonts w:ascii="Palatino Linotype" w:hAnsi="Palatino Linotype" w:cs="Arial"/>
          <w:color w:val="000000"/>
          <w:shd w:val="clear" w:color="auto" w:fill="FFFFFF"/>
        </w:rPr>
        <w:t>(6)</w:t>
      </w:r>
      <w:r w:rsidR="00E718F4" w:rsidRPr="00E718F4">
        <w:rPr>
          <w:rFonts w:ascii="Palatino Linotype" w:hAnsi="Palatino Linotype" w:cs="Arial"/>
          <w:color w:val="000000"/>
          <w:shd w:val="clear" w:color="auto" w:fill="FFFFFF"/>
        </w:rPr>
        <w:t>.</w:t>
      </w:r>
      <w:r w:rsidRPr="00E718F4">
        <w:rPr>
          <w:rFonts w:ascii="Palatino Linotype" w:hAnsi="Palatino Linotype" w:cs="Arial"/>
        </w:rPr>
        <w:t xml:space="preserve"> PMID</w:t>
      </w:r>
      <w:r w:rsidRPr="00A822C1">
        <w:rPr>
          <w:rFonts w:ascii="Palatino Linotype" w:hAnsi="Palatino Linotype" w:cs="Arial"/>
        </w:rPr>
        <w:t xml:space="preserve">: 24907294.  </w:t>
      </w:r>
    </w:p>
    <w:p w:rsidR="00A822C1" w:rsidRPr="00A822C1" w:rsidRDefault="00A822C1" w:rsidP="00A822C1">
      <w:pPr>
        <w:numPr>
          <w:ilvl w:val="0"/>
          <w:numId w:val="5"/>
        </w:numPr>
        <w:tabs>
          <w:tab w:val="right" w:pos="9360"/>
        </w:tabs>
        <w:spacing w:after="60" w:line="252" w:lineRule="auto"/>
        <w:rPr>
          <w:rFonts w:ascii="Palatino Linotype" w:hAnsi="Palatino Linotype" w:cs="Arial"/>
          <w:b/>
        </w:rPr>
      </w:pPr>
      <w:r w:rsidRPr="00A822C1">
        <w:rPr>
          <w:rFonts w:ascii="Palatino Linotype" w:hAnsi="Palatino Linotype" w:cs="Arial"/>
          <w:b/>
          <w:u w:val="single"/>
        </w:rPr>
        <w:t>Honeycutt CF</w:t>
      </w:r>
      <w:r w:rsidRPr="00A822C1">
        <w:rPr>
          <w:rFonts w:ascii="Palatino Linotype" w:hAnsi="Palatino Linotype" w:cs="Arial"/>
        </w:rPr>
        <w:t xml:space="preserve"> and </w:t>
      </w:r>
      <w:proofErr w:type="spellStart"/>
      <w:r w:rsidRPr="00A822C1">
        <w:rPr>
          <w:rFonts w:ascii="Palatino Linotype" w:hAnsi="Palatino Linotype" w:cs="Arial"/>
        </w:rPr>
        <w:t>Perreault</w:t>
      </w:r>
      <w:proofErr w:type="spellEnd"/>
      <w:r w:rsidRPr="00A822C1">
        <w:rPr>
          <w:rFonts w:ascii="Palatino Linotype" w:hAnsi="Palatino Linotype" w:cs="Arial"/>
        </w:rPr>
        <w:t xml:space="preserve"> EJ (2013). Deficits in startle-evoked arm movements increase with impairment following stroke. </w:t>
      </w:r>
      <w:r w:rsidRPr="00A822C1">
        <w:rPr>
          <w:rFonts w:ascii="Palatino Linotype" w:hAnsi="Palatino Linotype" w:cs="Arial"/>
          <w:i/>
        </w:rPr>
        <w:t>Clinical Neurophysiology</w:t>
      </w:r>
      <w:r w:rsidRPr="00A822C1">
        <w:rPr>
          <w:rFonts w:ascii="Palatino Linotype" w:hAnsi="Palatino Linotype" w:cs="Arial"/>
        </w:rPr>
        <w:t>. In Press: PMID: 24411525</w:t>
      </w:r>
      <w:r>
        <w:rPr>
          <w:rFonts w:ascii="Palatino Linotype" w:hAnsi="Palatino Linotype" w:cs="Arial"/>
        </w:rPr>
        <w:t>.</w:t>
      </w:r>
    </w:p>
    <w:p w:rsidR="00244818" w:rsidRPr="00F7404F" w:rsidRDefault="00244818" w:rsidP="00F7404F">
      <w:pPr>
        <w:numPr>
          <w:ilvl w:val="0"/>
          <w:numId w:val="5"/>
        </w:numPr>
        <w:tabs>
          <w:tab w:val="right" w:pos="9360"/>
        </w:tabs>
        <w:autoSpaceDE w:val="0"/>
        <w:autoSpaceDN w:val="0"/>
        <w:adjustRightInd w:val="0"/>
        <w:spacing w:after="60" w:line="252" w:lineRule="auto"/>
        <w:rPr>
          <w:rFonts w:ascii="Palatino Linotype" w:hAnsi="Palatino Linotype" w:cs="Arial"/>
          <w:i/>
        </w:rPr>
      </w:pPr>
      <w:r w:rsidRPr="00F7404F">
        <w:rPr>
          <w:rFonts w:ascii="Palatino Linotype" w:hAnsi="Palatino Linotype" w:cs="Arial"/>
          <w:b/>
          <w:u w:val="single"/>
        </w:rPr>
        <w:t>Honeycutt CF</w:t>
      </w:r>
      <w:r w:rsidRPr="00F7404F">
        <w:rPr>
          <w:rFonts w:ascii="Palatino Linotype" w:hAnsi="Palatino Linotype" w:cs="Arial"/>
        </w:rPr>
        <w:t xml:space="preserve"> and Nichols TR (2013). The mechanical actions of muscles predict the direction of muscle activation during postural perturbations in the cat </w:t>
      </w:r>
      <w:proofErr w:type="spellStart"/>
      <w:r w:rsidRPr="00F7404F">
        <w:rPr>
          <w:rFonts w:ascii="Palatino Linotype" w:hAnsi="Palatino Linotype" w:cs="Arial"/>
        </w:rPr>
        <w:t>hindlimb</w:t>
      </w:r>
      <w:proofErr w:type="spellEnd"/>
      <w:r w:rsidRPr="00F7404F">
        <w:rPr>
          <w:rFonts w:ascii="Palatino Linotype" w:hAnsi="Palatino Linotype" w:cs="Arial"/>
        </w:rPr>
        <w:t xml:space="preserve">. </w:t>
      </w:r>
      <w:r w:rsidRPr="00F7404F">
        <w:rPr>
          <w:rFonts w:ascii="Palatino Linotype" w:hAnsi="Palatino Linotype"/>
        </w:rPr>
        <w:t>Jour</w:t>
      </w:r>
      <w:r w:rsidR="00F7404F" w:rsidRPr="00F7404F">
        <w:rPr>
          <w:rFonts w:ascii="Palatino Linotype" w:hAnsi="Palatino Linotype"/>
        </w:rPr>
        <w:t>nal of Neurophysiology. PMID: 24304861</w:t>
      </w:r>
    </w:p>
    <w:p w:rsidR="008A4804" w:rsidRPr="00244818" w:rsidRDefault="008A4804" w:rsidP="00244818">
      <w:pPr>
        <w:numPr>
          <w:ilvl w:val="0"/>
          <w:numId w:val="5"/>
        </w:numPr>
        <w:tabs>
          <w:tab w:val="right" w:pos="9360"/>
        </w:tabs>
        <w:autoSpaceDE w:val="0"/>
        <w:autoSpaceDN w:val="0"/>
        <w:adjustRightInd w:val="0"/>
        <w:spacing w:after="60" w:line="252" w:lineRule="auto"/>
        <w:rPr>
          <w:rFonts w:ascii="Palatino Linotype" w:hAnsi="Palatino Linotype" w:cs="Arial"/>
          <w:i/>
        </w:rPr>
      </w:pPr>
      <w:r w:rsidRPr="00244818">
        <w:rPr>
          <w:rFonts w:ascii="Palatino Linotype" w:hAnsi="Palatino Linotype" w:cs="Arial"/>
          <w:b/>
          <w:u w:val="single"/>
        </w:rPr>
        <w:t>Honeycutt CF</w:t>
      </w:r>
      <w:r w:rsidRPr="00244818">
        <w:rPr>
          <w:rFonts w:ascii="Palatino Linotype" w:hAnsi="Palatino Linotype" w:cs="Arial"/>
        </w:rPr>
        <w:t xml:space="preserve">, </w:t>
      </w:r>
      <w:proofErr w:type="spellStart"/>
      <w:r w:rsidRPr="00244818">
        <w:rPr>
          <w:rFonts w:ascii="Palatino Linotype" w:hAnsi="Palatino Linotype" w:cs="Arial"/>
        </w:rPr>
        <w:t>Kharouta</w:t>
      </w:r>
      <w:proofErr w:type="spellEnd"/>
      <w:r w:rsidRPr="00244818">
        <w:rPr>
          <w:rFonts w:ascii="Palatino Linotype" w:hAnsi="Palatino Linotype" w:cs="Arial"/>
        </w:rPr>
        <w:t xml:space="preserve"> M, and </w:t>
      </w:r>
      <w:proofErr w:type="spellStart"/>
      <w:r w:rsidRPr="00244818">
        <w:rPr>
          <w:rFonts w:ascii="Palatino Linotype" w:hAnsi="Palatino Linotype" w:cs="Arial"/>
        </w:rPr>
        <w:t>Perreault</w:t>
      </w:r>
      <w:proofErr w:type="spellEnd"/>
      <w:r w:rsidRPr="00244818">
        <w:rPr>
          <w:rFonts w:ascii="Palatino Linotype" w:hAnsi="Palatino Linotype" w:cs="Arial"/>
        </w:rPr>
        <w:t xml:space="preserve"> EJ (2013). </w:t>
      </w:r>
      <w:proofErr w:type="spellStart"/>
      <w:r w:rsidRPr="00244818">
        <w:rPr>
          <w:rFonts w:ascii="Palatino Linotype" w:hAnsi="Palatino Linotype" w:cs="Arial"/>
        </w:rPr>
        <w:t>Reticulospinal</w:t>
      </w:r>
      <w:proofErr w:type="spellEnd"/>
      <w:r w:rsidRPr="00244818">
        <w:rPr>
          <w:rFonts w:ascii="Palatino Linotype" w:hAnsi="Palatino Linotype" w:cs="Arial"/>
        </w:rPr>
        <w:t xml:space="preserve"> contributions to coordinated finger movement in humans. Journal of Neurophysiology. PMID: </w:t>
      </w:r>
      <w:r w:rsidRPr="00244818">
        <w:rPr>
          <w:rFonts w:ascii="Palatino Linotype" w:eastAsia="Times New Roman" w:hAnsi="Palatino Linotype" w:cs="Arial"/>
        </w:rPr>
        <w:t>23825395</w:t>
      </w:r>
    </w:p>
    <w:p w:rsidR="008A4804" w:rsidRPr="008A01A5" w:rsidRDefault="008A4804" w:rsidP="008A4804">
      <w:pPr>
        <w:pStyle w:val="DataField11pt-Single"/>
        <w:numPr>
          <w:ilvl w:val="0"/>
          <w:numId w:val="5"/>
        </w:numPr>
        <w:spacing w:after="60"/>
        <w:rPr>
          <w:rFonts w:ascii="Palatino Linotype" w:hAnsi="Palatino Linotype"/>
          <w:szCs w:val="22"/>
        </w:rPr>
      </w:pPr>
      <w:proofErr w:type="spellStart"/>
      <w:r w:rsidRPr="008A01A5">
        <w:rPr>
          <w:rFonts w:ascii="Palatino Linotype" w:hAnsi="Palatino Linotype"/>
        </w:rPr>
        <w:t>Ravichandran</w:t>
      </w:r>
      <w:proofErr w:type="spellEnd"/>
      <w:r w:rsidRPr="008A01A5">
        <w:rPr>
          <w:rFonts w:ascii="Palatino Linotype" w:hAnsi="Palatino Linotype"/>
        </w:rPr>
        <w:t xml:space="preserve"> VJ</w:t>
      </w:r>
      <w:r w:rsidRPr="001966A5">
        <w:rPr>
          <w:b/>
        </w:rPr>
        <w:t>*</w:t>
      </w:r>
      <w:r w:rsidRPr="008A01A5">
        <w:rPr>
          <w:rFonts w:ascii="Palatino Linotype" w:hAnsi="Palatino Linotype"/>
        </w:rPr>
        <w:t xml:space="preserve">, </w:t>
      </w:r>
      <w:r w:rsidRPr="008E55BF">
        <w:rPr>
          <w:rFonts w:ascii="Palatino Linotype" w:hAnsi="Palatino Linotype"/>
          <w:b/>
          <w:u w:val="single"/>
        </w:rPr>
        <w:t>Honeycutt CF</w:t>
      </w:r>
      <w:r w:rsidRPr="001966A5">
        <w:rPr>
          <w:b/>
        </w:rPr>
        <w:t>*</w:t>
      </w:r>
      <w:r w:rsidRPr="008A01A5">
        <w:rPr>
          <w:rFonts w:ascii="Palatino Linotype" w:hAnsi="Palatino Linotype"/>
        </w:rPr>
        <w:t xml:space="preserve">, </w:t>
      </w:r>
      <w:proofErr w:type="spellStart"/>
      <w:r>
        <w:rPr>
          <w:rFonts w:ascii="Palatino Linotype" w:hAnsi="Palatino Linotype"/>
        </w:rPr>
        <w:t>Shemmell</w:t>
      </w:r>
      <w:proofErr w:type="spellEnd"/>
      <w:r>
        <w:rPr>
          <w:rFonts w:ascii="Palatino Linotype" w:hAnsi="Palatino Linotype"/>
        </w:rPr>
        <w:t xml:space="preserve"> J, </w:t>
      </w:r>
      <w:proofErr w:type="spellStart"/>
      <w:r w:rsidRPr="008A01A5">
        <w:rPr>
          <w:rFonts w:ascii="Palatino Linotype" w:hAnsi="Palatino Linotype"/>
        </w:rPr>
        <w:t>Perreault</w:t>
      </w:r>
      <w:proofErr w:type="spellEnd"/>
      <w:r w:rsidRPr="008A01A5">
        <w:rPr>
          <w:rFonts w:ascii="Palatino Linotype" w:hAnsi="Palatino Linotype"/>
        </w:rPr>
        <w:t xml:space="preserve"> EJ (2013). Instruction-dependent modulation of the long-latency stretch reflex is associated with indicators of startle. </w:t>
      </w:r>
      <w:r>
        <w:rPr>
          <w:rFonts w:ascii="Palatino Linotype" w:eastAsia="Batang" w:hAnsi="Palatino Linotype"/>
          <w:szCs w:val="22"/>
          <w:lang w:eastAsia="ko-KR"/>
        </w:rPr>
        <w:t>Exp.</w:t>
      </w:r>
      <w:r w:rsidRPr="008A01A5">
        <w:rPr>
          <w:rFonts w:ascii="Palatino Linotype" w:eastAsia="Batang" w:hAnsi="Palatino Linotype"/>
          <w:szCs w:val="22"/>
          <w:lang w:eastAsia="ko-KR"/>
        </w:rPr>
        <w:t xml:space="preserve"> Brain Research. </w:t>
      </w:r>
      <w:r w:rsidRPr="001966A5">
        <w:rPr>
          <w:rFonts w:ascii="Palatino Linotype" w:hAnsi="Palatino Linotype"/>
          <w:szCs w:val="22"/>
          <w:shd w:val="clear" w:color="auto" w:fill="FFFFFF"/>
        </w:rPr>
        <w:t>Sep</w:t>
      </w:r>
      <w:proofErr w:type="gramStart"/>
      <w:r w:rsidRPr="001966A5">
        <w:rPr>
          <w:rFonts w:ascii="Palatino Linotype" w:hAnsi="Palatino Linotype"/>
          <w:szCs w:val="22"/>
          <w:shd w:val="clear" w:color="auto" w:fill="FFFFFF"/>
        </w:rPr>
        <w:t>;230</w:t>
      </w:r>
      <w:proofErr w:type="gramEnd"/>
      <w:r w:rsidRPr="001966A5">
        <w:rPr>
          <w:rFonts w:ascii="Palatino Linotype" w:hAnsi="Palatino Linotype"/>
          <w:szCs w:val="22"/>
          <w:shd w:val="clear" w:color="auto" w:fill="FFFFFF"/>
        </w:rPr>
        <w:t>(1):59-69. PMID: 23811739</w:t>
      </w:r>
      <w:r w:rsidRPr="001966A5">
        <w:rPr>
          <w:rFonts w:ascii="Palatino Linotype" w:eastAsia="Batang" w:hAnsi="Palatino Linotype"/>
          <w:szCs w:val="22"/>
          <w:lang w:eastAsia="ko-KR"/>
        </w:rPr>
        <w:t xml:space="preserve"> </w:t>
      </w:r>
      <w:r>
        <w:rPr>
          <w:rFonts w:ascii="Palatino Linotype" w:eastAsia="Batang" w:hAnsi="Palatino Linotype"/>
          <w:szCs w:val="22"/>
          <w:lang w:eastAsia="ko-KR"/>
        </w:rPr>
        <w:t xml:space="preserve">  </w:t>
      </w:r>
      <w:r w:rsidRPr="001966A5">
        <w:rPr>
          <w:rFonts w:eastAsia="Batang"/>
          <w:b/>
          <w:szCs w:val="22"/>
          <w:lang w:eastAsia="ko-KR"/>
        </w:rPr>
        <w:t>*</w:t>
      </w:r>
      <w:r w:rsidRPr="00D54418">
        <w:rPr>
          <w:rFonts w:ascii="Palatino Linotype" w:eastAsia="Batang" w:hAnsi="Palatino Linotype"/>
          <w:b/>
          <w:i/>
          <w:szCs w:val="22"/>
          <w:u w:val="single"/>
          <w:lang w:eastAsia="ko-KR"/>
        </w:rPr>
        <w:t>authors contributed equally</w:t>
      </w:r>
    </w:p>
    <w:p w:rsidR="008A4804" w:rsidRPr="008A01A5" w:rsidRDefault="008A4804" w:rsidP="008A4804">
      <w:pPr>
        <w:pStyle w:val="ListParagraph"/>
        <w:numPr>
          <w:ilvl w:val="0"/>
          <w:numId w:val="5"/>
        </w:numPr>
        <w:shd w:val="clear" w:color="auto" w:fill="FFFFFF"/>
        <w:spacing w:before="100" w:after="60" w:line="240" w:lineRule="auto"/>
        <w:ind w:right="720"/>
        <w:rPr>
          <w:rFonts w:ascii="Palatino Linotype" w:eastAsia="Times New Roman" w:hAnsi="Palatino Linotype" w:cs="Arial"/>
          <w:color w:val="222222"/>
        </w:rPr>
      </w:pPr>
      <w:proofErr w:type="spellStart"/>
      <w:r w:rsidRPr="008A01A5">
        <w:rPr>
          <w:rFonts w:ascii="Palatino Linotype" w:eastAsia="Times New Roman" w:hAnsi="Palatino Linotype" w:cs="Arial"/>
          <w:color w:val="222222"/>
        </w:rPr>
        <w:lastRenderedPageBreak/>
        <w:t>Trumbower</w:t>
      </w:r>
      <w:proofErr w:type="spellEnd"/>
      <w:r w:rsidRPr="008A01A5">
        <w:rPr>
          <w:rFonts w:ascii="Palatino Linotype" w:eastAsia="Times New Roman" w:hAnsi="Palatino Linotype" w:cs="Arial"/>
          <w:color w:val="222222"/>
        </w:rPr>
        <w:t xml:space="preserve"> RD, Finely J, </w:t>
      </w:r>
      <w:proofErr w:type="spellStart"/>
      <w:r w:rsidRPr="008A01A5">
        <w:rPr>
          <w:rFonts w:ascii="Palatino Linotype" w:eastAsia="Times New Roman" w:hAnsi="Palatino Linotype" w:cs="Arial"/>
          <w:color w:val="222222"/>
        </w:rPr>
        <w:t>Shemmell</w:t>
      </w:r>
      <w:proofErr w:type="spellEnd"/>
      <w:r w:rsidRPr="008A01A5">
        <w:rPr>
          <w:rFonts w:ascii="Palatino Linotype" w:eastAsia="Times New Roman" w:hAnsi="Palatino Linotype" w:cs="Arial"/>
          <w:color w:val="222222"/>
        </w:rPr>
        <w:t xml:space="preserve"> J, </w:t>
      </w:r>
      <w:r w:rsidRPr="008E55BF">
        <w:rPr>
          <w:rFonts w:ascii="Palatino Linotype" w:eastAsia="Times New Roman" w:hAnsi="Palatino Linotype" w:cs="Arial"/>
          <w:b/>
          <w:color w:val="222222"/>
          <w:u w:val="single"/>
        </w:rPr>
        <w:t>Honeycutt CF</w:t>
      </w:r>
      <w:r w:rsidRPr="008A01A5">
        <w:rPr>
          <w:rFonts w:ascii="Palatino Linotype" w:eastAsia="Times New Roman" w:hAnsi="Palatino Linotype" w:cs="Arial"/>
          <w:b/>
          <w:color w:val="222222"/>
        </w:rPr>
        <w:t xml:space="preserve">, </w:t>
      </w:r>
      <w:proofErr w:type="spellStart"/>
      <w:r w:rsidRPr="008A01A5">
        <w:rPr>
          <w:rFonts w:ascii="Palatino Linotype" w:eastAsia="Times New Roman" w:hAnsi="Palatino Linotype" w:cs="Arial"/>
          <w:color w:val="222222"/>
        </w:rPr>
        <w:t>Perreault</w:t>
      </w:r>
      <w:proofErr w:type="spellEnd"/>
      <w:r w:rsidRPr="008A01A5">
        <w:rPr>
          <w:rFonts w:ascii="Palatino Linotype" w:eastAsia="Times New Roman" w:hAnsi="Palatino Linotype" w:cs="Arial"/>
          <w:color w:val="222222"/>
        </w:rPr>
        <w:t xml:space="preserve"> EJ (2012). Bilateral impairments in task-dependent modulation of the long-latency stretch reflex following stroke.  Clinical Neurophysiology. </w:t>
      </w:r>
      <w:r w:rsidRPr="008A01A5">
        <w:rPr>
          <w:rFonts w:ascii="Palatino Linotype" w:hAnsi="Palatino Linotype" w:cs="Arial"/>
          <w:color w:val="000000"/>
          <w:shd w:val="clear" w:color="auto" w:fill="FFFFFF"/>
        </w:rPr>
        <w:t>2013 Jul</w:t>
      </w:r>
      <w:proofErr w:type="gramStart"/>
      <w:r w:rsidRPr="008A01A5">
        <w:rPr>
          <w:rFonts w:ascii="Palatino Linotype" w:hAnsi="Palatino Linotype" w:cs="Arial"/>
          <w:color w:val="000000"/>
          <w:shd w:val="clear" w:color="auto" w:fill="FFFFFF"/>
        </w:rPr>
        <w:t>;124</w:t>
      </w:r>
      <w:proofErr w:type="gramEnd"/>
      <w:r w:rsidRPr="008A01A5">
        <w:rPr>
          <w:rFonts w:ascii="Palatino Linotype" w:hAnsi="Palatino Linotype" w:cs="Arial"/>
          <w:color w:val="000000"/>
          <w:shd w:val="clear" w:color="auto" w:fill="FFFFFF"/>
        </w:rPr>
        <w:t>(7):1373-80. PMID</w:t>
      </w:r>
      <w:r w:rsidRPr="008A01A5">
        <w:rPr>
          <w:rFonts w:ascii="Palatino Linotype" w:hAnsi="Palatino Linotype" w:cs="Arial"/>
          <w:shd w:val="clear" w:color="auto" w:fill="FFFFFF"/>
        </w:rPr>
        <w:t>: 23453250</w:t>
      </w:r>
    </w:p>
    <w:p w:rsidR="008A4804" w:rsidRPr="008A01A5" w:rsidRDefault="008A4804" w:rsidP="008A4804">
      <w:pPr>
        <w:numPr>
          <w:ilvl w:val="0"/>
          <w:numId w:val="5"/>
        </w:numPr>
        <w:tabs>
          <w:tab w:val="right" w:pos="9360"/>
        </w:tabs>
        <w:autoSpaceDE w:val="0"/>
        <w:autoSpaceDN w:val="0"/>
        <w:adjustRightInd w:val="0"/>
        <w:spacing w:after="60" w:line="252" w:lineRule="auto"/>
        <w:rPr>
          <w:rFonts w:ascii="Palatino Linotype" w:hAnsi="Palatino Linotype" w:cs="Arial"/>
          <w:i/>
        </w:rPr>
      </w:pPr>
      <w:r w:rsidRPr="008E55BF">
        <w:rPr>
          <w:rFonts w:ascii="Palatino Linotype" w:hAnsi="Palatino Linotype" w:cs="Arial"/>
          <w:b/>
          <w:u w:val="single"/>
        </w:rPr>
        <w:t>Honeycutt CF</w:t>
      </w:r>
      <w:r w:rsidRPr="008A01A5">
        <w:rPr>
          <w:rFonts w:ascii="Palatino Linotype" w:hAnsi="Palatino Linotype" w:cs="Arial"/>
        </w:rPr>
        <w:t xml:space="preserve"> and </w:t>
      </w:r>
      <w:proofErr w:type="spellStart"/>
      <w:r w:rsidRPr="008A01A5">
        <w:rPr>
          <w:rFonts w:ascii="Palatino Linotype" w:hAnsi="Palatino Linotype" w:cs="Arial"/>
        </w:rPr>
        <w:t>Perreault</w:t>
      </w:r>
      <w:proofErr w:type="spellEnd"/>
      <w:r w:rsidRPr="008A01A5">
        <w:rPr>
          <w:rFonts w:ascii="Palatino Linotype" w:hAnsi="Palatino Linotype" w:cs="Arial"/>
        </w:rPr>
        <w:t xml:space="preserve"> EJ (2012).  Movement planning and execution following stroke: insights from the startle reflex.  </w:t>
      </w:r>
      <w:proofErr w:type="spellStart"/>
      <w:r w:rsidRPr="008A01A5">
        <w:rPr>
          <w:rFonts w:ascii="Palatino Linotype" w:hAnsi="Palatino Linotype"/>
        </w:rPr>
        <w:t>Plos</w:t>
      </w:r>
      <w:proofErr w:type="spellEnd"/>
      <w:r w:rsidRPr="008A01A5">
        <w:rPr>
          <w:rFonts w:ascii="Palatino Linotype" w:hAnsi="Palatino Linotype"/>
        </w:rPr>
        <w:t xml:space="preserve"> One 7(8): e43097</w:t>
      </w:r>
      <w:r w:rsidRPr="008A01A5">
        <w:rPr>
          <w:rFonts w:ascii="Palatino Linotype" w:hAnsi="Palatino Linotype" w:cs="Arial"/>
        </w:rPr>
        <w:t xml:space="preserve">. </w:t>
      </w:r>
      <w:r w:rsidRPr="008A01A5">
        <w:rPr>
          <w:rFonts w:ascii="Palatino Linotype" w:hAnsi="Palatino Linotype"/>
        </w:rPr>
        <w:t>PMID: 22952634</w:t>
      </w:r>
    </w:p>
    <w:p w:rsidR="008A4804" w:rsidRPr="008A01A5" w:rsidRDefault="008A4804" w:rsidP="008A4804">
      <w:pPr>
        <w:numPr>
          <w:ilvl w:val="0"/>
          <w:numId w:val="5"/>
        </w:numPr>
        <w:tabs>
          <w:tab w:val="right" w:pos="9360"/>
        </w:tabs>
        <w:spacing w:after="60" w:line="252" w:lineRule="auto"/>
        <w:rPr>
          <w:rFonts w:ascii="Palatino Linotype" w:hAnsi="Palatino Linotype" w:cs="Arial"/>
          <w:b/>
        </w:rPr>
      </w:pPr>
      <w:r w:rsidRPr="008E55BF">
        <w:rPr>
          <w:rFonts w:ascii="Palatino Linotype" w:hAnsi="Palatino Linotype" w:cs="Arial"/>
          <w:b/>
          <w:u w:val="single"/>
        </w:rPr>
        <w:t>Honeycutt CF</w:t>
      </w:r>
      <w:r w:rsidRPr="008A01A5">
        <w:rPr>
          <w:rFonts w:ascii="Palatino Linotype" w:hAnsi="Palatino Linotype" w:cs="Arial"/>
        </w:rPr>
        <w:t xml:space="preserve">, </w:t>
      </w:r>
      <w:proofErr w:type="spellStart"/>
      <w:r w:rsidRPr="008A01A5">
        <w:rPr>
          <w:rFonts w:ascii="Palatino Linotype" w:hAnsi="Palatino Linotype" w:cs="Arial"/>
        </w:rPr>
        <w:t>Nardelli</w:t>
      </w:r>
      <w:proofErr w:type="spellEnd"/>
      <w:r w:rsidRPr="008A01A5">
        <w:rPr>
          <w:rFonts w:ascii="Palatino Linotype" w:hAnsi="Palatino Linotype" w:cs="Arial"/>
        </w:rPr>
        <w:t xml:space="preserve"> P, Cope TC, Nichols TR (2012).  Muscle spindle responses to horizontal support surface perturbation in the anesthetized cat: Insights into the role of autogenic feedback in postural control. </w:t>
      </w:r>
      <w:r w:rsidRPr="008A01A5">
        <w:rPr>
          <w:rFonts w:ascii="Palatino Linotype" w:eastAsia="Batang" w:hAnsi="Palatino Linotype"/>
          <w:lang w:eastAsia="ko-KR"/>
        </w:rPr>
        <w:t>Journal of Neurophysiology 108(5): 1253-61. PMID: 22673334</w:t>
      </w:r>
    </w:p>
    <w:p w:rsidR="008A4804" w:rsidRPr="008A01A5" w:rsidRDefault="008A4804" w:rsidP="008A4804">
      <w:pPr>
        <w:numPr>
          <w:ilvl w:val="0"/>
          <w:numId w:val="5"/>
        </w:numPr>
        <w:tabs>
          <w:tab w:val="right" w:pos="9360"/>
        </w:tabs>
        <w:spacing w:after="60" w:line="252" w:lineRule="auto"/>
        <w:rPr>
          <w:rFonts w:ascii="Palatino Linotype" w:hAnsi="Palatino Linotype" w:cs="Arial"/>
          <w:b/>
        </w:rPr>
      </w:pPr>
      <w:r w:rsidRPr="008E55BF">
        <w:rPr>
          <w:rFonts w:ascii="Palatino Linotype" w:hAnsi="Palatino Linotype" w:cs="Arial"/>
          <w:b/>
          <w:u w:val="single"/>
        </w:rPr>
        <w:t>Honeycutt CF</w:t>
      </w:r>
      <w:r w:rsidRPr="008A01A5">
        <w:rPr>
          <w:rFonts w:ascii="Palatino Linotype" w:hAnsi="Palatino Linotype" w:cs="Arial"/>
        </w:rPr>
        <w:t xml:space="preserve"> and Nichols TR (2010). Disruption of cutaneous feedback alters magnitude but not direction of muscle responses to postural perturbations in the </w:t>
      </w:r>
      <w:proofErr w:type="spellStart"/>
      <w:r w:rsidRPr="008A01A5">
        <w:rPr>
          <w:rFonts w:ascii="Palatino Linotype" w:hAnsi="Palatino Linotype" w:cs="Arial"/>
        </w:rPr>
        <w:t>decerebrate</w:t>
      </w:r>
      <w:proofErr w:type="spellEnd"/>
      <w:r w:rsidRPr="008A01A5">
        <w:rPr>
          <w:rFonts w:ascii="Palatino Linotype" w:hAnsi="Palatino Linotype" w:cs="Arial"/>
        </w:rPr>
        <w:t xml:space="preserve"> cat.  Experimental Brain Research 203(4): 765-71. PMID: 20473753</w:t>
      </w:r>
    </w:p>
    <w:p w:rsidR="008A4804" w:rsidRPr="008A01A5" w:rsidRDefault="008A4804" w:rsidP="008A4804">
      <w:pPr>
        <w:numPr>
          <w:ilvl w:val="0"/>
          <w:numId w:val="5"/>
        </w:numPr>
        <w:tabs>
          <w:tab w:val="right" w:pos="9360"/>
        </w:tabs>
        <w:spacing w:after="60" w:line="252" w:lineRule="auto"/>
        <w:rPr>
          <w:rFonts w:ascii="Palatino Linotype" w:hAnsi="Palatino Linotype" w:cs="Arial"/>
          <w:b/>
        </w:rPr>
      </w:pPr>
      <w:r w:rsidRPr="008E55BF">
        <w:rPr>
          <w:rFonts w:ascii="Palatino Linotype" w:hAnsi="Palatino Linotype" w:cs="Arial"/>
          <w:b/>
          <w:u w:val="single"/>
        </w:rPr>
        <w:t>Honeycutt CF</w:t>
      </w:r>
      <w:r w:rsidRPr="008A01A5">
        <w:rPr>
          <w:rFonts w:ascii="Palatino Linotype" w:hAnsi="Palatino Linotype" w:cs="Arial"/>
        </w:rPr>
        <w:t xml:space="preserve"> and Nichols TR (2010).  The </w:t>
      </w:r>
      <w:proofErr w:type="spellStart"/>
      <w:r w:rsidRPr="008A01A5">
        <w:rPr>
          <w:rFonts w:ascii="Palatino Linotype" w:hAnsi="Palatino Linotype" w:cs="Arial"/>
        </w:rPr>
        <w:t>decerebrate</w:t>
      </w:r>
      <w:proofErr w:type="spellEnd"/>
      <w:r w:rsidRPr="008A01A5">
        <w:rPr>
          <w:rFonts w:ascii="Palatino Linotype" w:hAnsi="Palatino Linotype" w:cs="Arial"/>
        </w:rPr>
        <w:t xml:space="preserve"> cat generates the essential features of the force constraint strategy.  Journal of Neurophysiology 103(6): 3266-73. PMID: 20089811</w:t>
      </w:r>
    </w:p>
    <w:p w:rsidR="008A4804" w:rsidRPr="00EC7F9A" w:rsidRDefault="008A4804" w:rsidP="008A4804">
      <w:pPr>
        <w:numPr>
          <w:ilvl w:val="0"/>
          <w:numId w:val="5"/>
        </w:numPr>
        <w:tabs>
          <w:tab w:val="right" w:pos="9360"/>
        </w:tabs>
        <w:spacing w:after="60" w:line="252" w:lineRule="auto"/>
        <w:rPr>
          <w:rFonts w:ascii="Palatino Linotype" w:hAnsi="Palatino Linotype" w:cs="Arial"/>
          <w:b/>
        </w:rPr>
      </w:pPr>
      <w:r w:rsidRPr="008E55BF">
        <w:rPr>
          <w:rFonts w:ascii="Palatino Linotype" w:eastAsia="Batang" w:hAnsi="Palatino Linotype" w:cs="Arial"/>
          <w:b/>
          <w:u w:val="single"/>
          <w:lang w:eastAsia="ko-KR"/>
        </w:rPr>
        <w:t>Honeycutt CF</w:t>
      </w:r>
      <w:r w:rsidRPr="008A01A5">
        <w:rPr>
          <w:rFonts w:ascii="Palatino Linotype" w:eastAsia="Batang" w:hAnsi="Palatino Linotype" w:cs="Arial"/>
          <w:lang w:eastAsia="ko-KR"/>
        </w:rPr>
        <w:t xml:space="preserve">, </w:t>
      </w:r>
      <w:proofErr w:type="spellStart"/>
      <w:r w:rsidRPr="008A01A5">
        <w:rPr>
          <w:rFonts w:ascii="Palatino Linotype" w:eastAsia="Batang" w:hAnsi="Palatino Linotype" w:cs="Arial"/>
          <w:lang w:eastAsia="ko-KR"/>
        </w:rPr>
        <w:t>Gottschall</w:t>
      </w:r>
      <w:proofErr w:type="spellEnd"/>
      <w:r w:rsidRPr="008A01A5">
        <w:rPr>
          <w:rFonts w:ascii="Palatino Linotype" w:eastAsia="Batang" w:hAnsi="Palatino Linotype" w:cs="Arial"/>
          <w:lang w:eastAsia="ko-KR"/>
        </w:rPr>
        <w:t xml:space="preserve"> JS, Nichols TR (2009)</w:t>
      </w:r>
      <w:r w:rsidR="00DD2E4E">
        <w:rPr>
          <w:rFonts w:ascii="Palatino Linotype" w:eastAsia="Batang" w:hAnsi="Palatino Linotype" w:cs="Arial"/>
          <w:lang w:eastAsia="ko-KR"/>
        </w:rPr>
        <w:t>.</w:t>
      </w:r>
      <w:r w:rsidRPr="008A01A5">
        <w:rPr>
          <w:rFonts w:ascii="Palatino Linotype" w:eastAsia="Batang" w:hAnsi="Palatino Linotype" w:cs="Arial"/>
          <w:lang w:eastAsia="ko-KR"/>
        </w:rPr>
        <w:t xml:space="preserve"> </w:t>
      </w:r>
      <w:proofErr w:type="spellStart"/>
      <w:r w:rsidRPr="008A01A5">
        <w:rPr>
          <w:rFonts w:ascii="Palatino Linotype" w:eastAsia="Batang" w:hAnsi="Palatino Linotype" w:cs="Arial"/>
          <w:lang w:eastAsia="ko-KR"/>
        </w:rPr>
        <w:t>Electromyographic</w:t>
      </w:r>
      <w:proofErr w:type="spellEnd"/>
      <w:r w:rsidRPr="008A01A5">
        <w:rPr>
          <w:rFonts w:ascii="Palatino Linotype" w:eastAsia="Batang" w:hAnsi="Palatino Linotype" w:cs="Arial"/>
          <w:lang w:eastAsia="ko-KR"/>
        </w:rPr>
        <w:t xml:space="preserve"> responses from the </w:t>
      </w:r>
      <w:proofErr w:type="spellStart"/>
      <w:r w:rsidRPr="008A01A5">
        <w:rPr>
          <w:rFonts w:ascii="Palatino Linotype" w:eastAsia="Batang" w:hAnsi="Palatino Linotype" w:cs="Arial"/>
          <w:lang w:eastAsia="ko-KR"/>
        </w:rPr>
        <w:t>hindlimb</w:t>
      </w:r>
      <w:proofErr w:type="spellEnd"/>
      <w:r w:rsidRPr="008A01A5">
        <w:rPr>
          <w:rFonts w:ascii="Palatino Linotype" w:eastAsia="Batang" w:hAnsi="Palatino Linotype" w:cs="Arial"/>
          <w:lang w:eastAsia="ko-KR"/>
        </w:rPr>
        <w:t xml:space="preserve"> muscles of the </w:t>
      </w:r>
      <w:proofErr w:type="spellStart"/>
      <w:r w:rsidRPr="008A01A5">
        <w:rPr>
          <w:rFonts w:ascii="Palatino Linotype" w:eastAsia="Batang" w:hAnsi="Palatino Linotype" w:cs="Arial"/>
          <w:lang w:eastAsia="ko-KR"/>
        </w:rPr>
        <w:t>decerebrate</w:t>
      </w:r>
      <w:proofErr w:type="spellEnd"/>
      <w:r w:rsidRPr="008A01A5">
        <w:rPr>
          <w:rFonts w:ascii="Palatino Linotype" w:eastAsia="Batang" w:hAnsi="Palatino Linotype" w:cs="Arial"/>
          <w:lang w:eastAsia="ko-KR"/>
        </w:rPr>
        <w:t xml:space="preserve"> cat to horizontal support surface perturbations. J </w:t>
      </w:r>
      <w:proofErr w:type="spellStart"/>
      <w:r w:rsidRPr="008A01A5">
        <w:rPr>
          <w:rFonts w:ascii="Palatino Linotype" w:eastAsia="Batang" w:hAnsi="Palatino Linotype" w:cs="Arial"/>
          <w:lang w:eastAsia="ko-KR"/>
        </w:rPr>
        <w:t>Neurophysiolgy</w:t>
      </w:r>
      <w:proofErr w:type="spellEnd"/>
      <w:r w:rsidRPr="008A01A5">
        <w:rPr>
          <w:rFonts w:ascii="Palatino Linotype" w:eastAsia="Batang" w:hAnsi="Palatino Linotype" w:cs="Arial"/>
          <w:lang w:eastAsia="ko-KR"/>
        </w:rPr>
        <w:t xml:space="preserve"> 101: 2751-2761. PMID: 19321638</w:t>
      </w:r>
    </w:p>
    <w:p w:rsidR="008A4804" w:rsidRPr="001C512F" w:rsidRDefault="008A4804" w:rsidP="008A4804">
      <w:pPr>
        <w:keepNext/>
        <w:pBdr>
          <w:top w:val="single" w:sz="24" w:space="1" w:color="808080" w:themeColor="background1" w:themeShade="80"/>
        </w:pBdr>
        <w:tabs>
          <w:tab w:val="right" w:pos="9360"/>
        </w:tabs>
        <w:spacing w:before="240" w:after="0" w:line="240" w:lineRule="auto"/>
        <w:outlineLvl w:val="0"/>
        <w:rPr>
          <w:rFonts w:ascii="Garamond" w:eastAsiaTheme="minorEastAsia" w:hAnsi="Garamond"/>
          <w:b/>
          <w:color w:val="595959" w:themeColor="text1" w:themeTint="A6"/>
          <w:sz w:val="28"/>
          <w:lang w:bidi="en-US"/>
        </w:rPr>
      </w:pPr>
      <w:r w:rsidRPr="001C512F">
        <w:rPr>
          <w:rFonts w:ascii="Garamond" w:eastAsiaTheme="minorEastAsia" w:hAnsi="Garamond"/>
          <w:b/>
          <w:color w:val="595959" w:themeColor="text1" w:themeTint="A6"/>
          <w:sz w:val="28"/>
          <w:lang w:bidi="en-US"/>
        </w:rPr>
        <w:t>AWARDS AND HONORS</w:t>
      </w:r>
    </w:p>
    <w:p w:rsidR="008A4804" w:rsidRPr="001C512F" w:rsidRDefault="008A4804" w:rsidP="00D3567C">
      <w:pPr>
        <w:tabs>
          <w:tab w:val="left" w:pos="720"/>
          <w:tab w:val="right" w:pos="10800"/>
        </w:tabs>
        <w:spacing w:after="60" w:line="240" w:lineRule="auto"/>
        <w:outlineLvl w:val="3"/>
        <w:rPr>
          <w:rFonts w:ascii="Palatino Linotype" w:hAnsi="Palatino Linotype" w:cs="Arial"/>
          <w:b/>
          <w:i/>
          <w:color w:val="000000"/>
        </w:rPr>
      </w:pPr>
      <w:r w:rsidRPr="001C512F">
        <w:rPr>
          <w:rFonts w:ascii="Palatino Linotype" w:hAnsi="Palatino Linotype" w:cs="Arial"/>
          <w:b/>
          <w:i/>
          <w:color w:val="000000"/>
        </w:rPr>
        <w:t>K99/R00 NIH/NICHD Pathway to Independence Award</w:t>
      </w:r>
      <w:r w:rsidR="0085254D">
        <w:rPr>
          <w:rFonts w:ascii="Palatino Linotype" w:hAnsi="Palatino Linotype" w:cs="Arial"/>
          <w:b/>
          <w:i/>
          <w:color w:val="000000"/>
        </w:rPr>
        <w:tab/>
      </w:r>
      <w:r w:rsidR="0085254D" w:rsidRPr="001C512F">
        <w:rPr>
          <w:rFonts w:ascii="Palatino Linotype" w:hAnsi="Palatino Linotype" w:cs="Arial"/>
          <w:color w:val="000000"/>
        </w:rPr>
        <w:t xml:space="preserve">2013 </w:t>
      </w:r>
      <w:r w:rsidR="0085254D">
        <w:rPr>
          <w:rFonts w:ascii="Palatino Linotype" w:hAnsi="Palatino Linotype" w:cs="Arial"/>
          <w:color w:val="000000"/>
        </w:rPr>
        <w:t>–</w:t>
      </w:r>
      <w:r w:rsidR="0085254D" w:rsidRPr="001C512F">
        <w:rPr>
          <w:rFonts w:ascii="Palatino Linotype" w:hAnsi="Palatino Linotype" w:cs="Arial"/>
          <w:color w:val="000000"/>
        </w:rPr>
        <w:t xml:space="preserve"> 2018</w:t>
      </w:r>
    </w:p>
    <w:p w:rsidR="008A4804" w:rsidRPr="001C512F" w:rsidRDefault="008A4804" w:rsidP="00D3567C">
      <w:pPr>
        <w:tabs>
          <w:tab w:val="left" w:pos="720"/>
          <w:tab w:val="right" w:pos="10800"/>
        </w:tabs>
        <w:spacing w:after="60" w:line="240" w:lineRule="auto"/>
        <w:outlineLvl w:val="3"/>
        <w:rPr>
          <w:rFonts w:ascii="Palatino Linotype" w:hAnsi="Palatino Linotype" w:cs="Arial"/>
          <w:color w:val="000000"/>
        </w:rPr>
      </w:pPr>
      <w:r w:rsidRPr="001C512F">
        <w:rPr>
          <w:rFonts w:ascii="Palatino Linotype" w:hAnsi="Palatino Linotype" w:cs="Arial"/>
          <w:b/>
          <w:i/>
          <w:color w:val="000000"/>
        </w:rPr>
        <w:tab/>
      </w:r>
      <w:r w:rsidRPr="001C512F">
        <w:rPr>
          <w:rFonts w:ascii="Palatino Linotype" w:hAnsi="Palatino Linotype" w:cs="Arial"/>
          <w:color w:val="000000"/>
        </w:rPr>
        <w:t>Mechanisms underlying impaired postural corrections following stroke</w:t>
      </w:r>
    </w:p>
    <w:p w:rsidR="008A4804" w:rsidRPr="001C512F" w:rsidRDefault="008A4804" w:rsidP="00D3567C">
      <w:pPr>
        <w:tabs>
          <w:tab w:val="left" w:pos="720"/>
          <w:tab w:val="right" w:pos="10800"/>
        </w:tabs>
        <w:spacing w:after="60" w:line="240" w:lineRule="auto"/>
        <w:outlineLvl w:val="3"/>
        <w:rPr>
          <w:rFonts w:ascii="Palatino Linotype" w:hAnsi="Palatino Linotype" w:cs="Arial"/>
          <w:b/>
          <w:i/>
          <w:color w:val="000000"/>
        </w:rPr>
      </w:pPr>
      <w:r w:rsidRPr="001C512F">
        <w:rPr>
          <w:rFonts w:ascii="Palatino Linotype" w:hAnsi="Palatino Linotype" w:cs="Arial"/>
          <w:b/>
          <w:i/>
          <w:color w:val="000000"/>
        </w:rPr>
        <w:t>Baskin Award for Excellence in Research – First Place</w:t>
      </w:r>
      <w:r w:rsidR="0085254D">
        <w:rPr>
          <w:rFonts w:ascii="Palatino Linotype" w:hAnsi="Palatino Linotype" w:cs="Arial"/>
          <w:b/>
          <w:i/>
          <w:color w:val="000000"/>
        </w:rPr>
        <w:tab/>
      </w:r>
      <w:r w:rsidR="0085254D" w:rsidRPr="001C512F">
        <w:rPr>
          <w:rFonts w:ascii="Palatino Linotype" w:hAnsi="Palatino Linotype" w:cs="Arial"/>
          <w:bCs/>
          <w:iCs/>
          <w:color w:val="000000"/>
        </w:rPr>
        <w:t>2013</w:t>
      </w:r>
    </w:p>
    <w:p w:rsidR="008A4804" w:rsidRPr="001C512F" w:rsidRDefault="008A4804" w:rsidP="00D3567C">
      <w:pPr>
        <w:tabs>
          <w:tab w:val="left" w:pos="720"/>
          <w:tab w:val="right" w:pos="10800"/>
        </w:tabs>
        <w:spacing w:after="60" w:line="240" w:lineRule="auto"/>
        <w:ind w:firstLine="720"/>
        <w:outlineLvl w:val="3"/>
        <w:rPr>
          <w:rFonts w:ascii="Palatino Linotype" w:hAnsi="Palatino Linotype" w:cs="Arial"/>
          <w:color w:val="000000"/>
        </w:rPr>
      </w:pPr>
      <w:r w:rsidRPr="001C512F">
        <w:rPr>
          <w:rFonts w:ascii="Palatino Linotype" w:hAnsi="Palatino Linotype" w:cs="Arial"/>
          <w:bCs/>
          <w:iCs/>
          <w:color w:val="000000"/>
        </w:rPr>
        <w:t>Rehabilitation Institute of Chicago</w:t>
      </w:r>
    </w:p>
    <w:p w:rsidR="008A4804" w:rsidRPr="001C512F" w:rsidRDefault="008A4804" w:rsidP="00D3567C">
      <w:pPr>
        <w:tabs>
          <w:tab w:val="left" w:pos="720"/>
          <w:tab w:val="right" w:pos="10800"/>
        </w:tabs>
        <w:spacing w:after="60" w:line="240" w:lineRule="auto"/>
        <w:outlineLvl w:val="3"/>
        <w:rPr>
          <w:rFonts w:ascii="Palatino Linotype" w:hAnsi="Palatino Linotype" w:cs="Arial"/>
          <w:color w:val="000000"/>
        </w:rPr>
      </w:pPr>
      <w:proofErr w:type="spellStart"/>
      <w:r w:rsidRPr="001C512F">
        <w:rPr>
          <w:rFonts w:ascii="Palatino Linotype" w:hAnsi="Palatino Linotype" w:cs="Arial"/>
          <w:b/>
          <w:i/>
          <w:color w:val="000000"/>
        </w:rPr>
        <w:t>Delsys</w:t>
      </w:r>
      <w:proofErr w:type="spellEnd"/>
      <w:r w:rsidRPr="001C512F">
        <w:rPr>
          <w:rFonts w:ascii="Palatino Linotype" w:hAnsi="Palatino Linotype" w:cs="Arial"/>
          <w:b/>
          <w:i/>
          <w:color w:val="000000"/>
        </w:rPr>
        <w:t xml:space="preserve"> Travel Assistance </w:t>
      </w:r>
      <w:r w:rsidR="0085254D" w:rsidRPr="001C512F">
        <w:rPr>
          <w:rFonts w:ascii="Palatino Linotype" w:hAnsi="Palatino Linotype" w:cs="Arial"/>
          <w:b/>
          <w:i/>
          <w:color w:val="000000"/>
        </w:rPr>
        <w:t>Grant</w:t>
      </w:r>
      <w:r w:rsidR="0085254D">
        <w:rPr>
          <w:rFonts w:ascii="Palatino Linotype" w:hAnsi="Palatino Linotype" w:cs="Arial"/>
          <w:color w:val="000000"/>
        </w:rPr>
        <w:tab/>
        <w:t>July 2012</w:t>
      </w:r>
    </w:p>
    <w:p w:rsidR="008A4804" w:rsidRPr="001C512F" w:rsidRDefault="008A4804" w:rsidP="00D3567C">
      <w:pPr>
        <w:tabs>
          <w:tab w:val="left" w:pos="720"/>
          <w:tab w:val="right" w:pos="10800"/>
        </w:tabs>
        <w:spacing w:after="60" w:line="240" w:lineRule="auto"/>
        <w:ind w:left="720"/>
        <w:outlineLvl w:val="3"/>
        <w:rPr>
          <w:rFonts w:ascii="Palatino Linotype" w:hAnsi="Palatino Linotype" w:cs="Arial"/>
          <w:color w:val="000000"/>
        </w:rPr>
      </w:pPr>
      <w:r w:rsidRPr="001C512F">
        <w:rPr>
          <w:rFonts w:ascii="Palatino Linotype" w:hAnsi="Palatino Linotype" w:cs="Arial"/>
          <w:bCs/>
          <w:iCs/>
          <w:color w:val="000000"/>
        </w:rPr>
        <w:t>International Society for Electrophysiology and Kinesiology Conference, Brisbane, Australia</w:t>
      </w:r>
    </w:p>
    <w:p w:rsidR="008A4804" w:rsidRPr="0085254D" w:rsidRDefault="008A4804" w:rsidP="00D3567C">
      <w:pPr>
        <w:tabs>
          <w:tab w:val="left" w:pos="720"/>
          <w:tab w:val="right" w:pos="10800"/>
        </w:tabs>
        <w:spacing w:after="60" w:line="240" w:lineRule="auto"/>
        <w:outlineLvl w:val="3"/>
        <w:rPr>
          <w:rFonts w:ascii="Palatino Linotype" w:hAnsi="Palatino Linotype" w:cs="Arial"/>
          <w:color w:val="000000"/>
        </w:rPr>
      </w:pPr>
      <w:r w:rsidRPr="001C512F">
        <w:rPr>
          <w:rFonts w:ascii="Palatino Linotype" w:hAnsi="Palatino Linotype" w:cs="Arial"/>
          <w:b/>
          <w:i/>
          <w:color w:val="000000"/>
        </w:rPr>
        <w:t>Baskin Award for Excellence in Research</w:t>
      </w:r>
      <w:r>
        <w:rPr>
          <w:rFonts w:ascii="Palatino Linotype" w:hAnsi="Palatino Linotype" w:cs="Arial"/>
          <w:b/>
          <w:i/>
          <w:color w:val="000000"/>
        </w:rPr>
        <w:t xml:space="preserve"> – Third Place</w:t>
      </w:r>
      <w:r w:rsidR="0085254D">
        <w:rPr>
          <w:rFonts w:ascii="Palatino Linotype" w:hAnsi="Palatino Linotype" w:cs="Arial"/>
          <w:color w:val="000000"/>
        </w:rPr>
        <w:tab/>
        <w:t>2011</w:t>
      </w:r>
    </w:p>
    <w:p w:rsidR="008A4804" w:rsidRDefault="008A4804" w:rsidP="00D3567C">
      <w:pPr>
        <w:tabs>
          <w:tab w:val="left" w:pos="720"/>
          <w:tab w:val="right" w:pos="10800"/>
        </w:tabs>
        <w:spacing w:after="60" w:line="240" w:lineRule="auto"/>
        <w:ind w:firstLine="720"/>
        <w:outlineLvl w:val="3"/>
        <w:rPr>
          <w:rFonts w:ascii="Palatino Linotype" w:hAnsi="Palatino Linotype" w:cs="Arial"/>
          <w:bCs/>
          <w:iCs/>
          <w:color w:val="000000"/>
        </w:rPr>
      </w:pPr>
      <w:r w:rsidRPr="001C512F">
        <w:rPr>
          <w:rFonts w:ascii="Palatino Linotype" w:hAnsi="Palatino Linotype" w:cs="Arial"/>
          <w:bCs/>
          <w:iCs/>
          <w:color w:val="000000"/>
        </w:rPr>
        <w:t>Rehabilitation Institute of Chicago</w:t>
      </w:r>
    </w:p>
    <w:p w:rsidR="0029299F" w:rsidRDefault="0029299F" w:rsidP="00D3567C">
      <w:pPr>
        <w:tabs>
          <w:tab w:val="left" w:pos="720"/>
          <w:tab w:val="right" w:pos="10800"/>
        </w:tabs>
        <w:spacing w:after="60" w:line="240" w:lineRule="auto"/>
        <w:outlineLvl w:val="3"/>
        <w:rPr>
          <w:rFonts w:ascii="Palatino Linotype" w:hAnsi="Palatino Linotype" w:cs="Arial"/>
          <w:b/>
          <w:i/>
        </w:rPr>
      </w:pPr>
      <w:r>
        <w:rPr>
          <w:rFonts w:ascii="Palatino Linotype" w:hAnsi="Palatino Linotype" w:cs="Arial"/>
          <w:b/>
          <w:i/>
        </w:rPr>
        <w:t>First all trainee panel selected at the Neural Control of Movement Conference</w:t>
      </w:r>
      <w:r w:rsidR="0085254D">
        <w:rPr>
          <w:rFonts w:ascii="Palatino Linotype" w:hAnsi="Palatino Linotype" w:cs="Arial"/>
          <w:b/>
          <w:i/>
        </w:rPr>
        <w:tab/>
      </w:r>
      <w:r w:rsidR="0085254D">
        <w:rPr>
          <w:rFonts w:ascii="Palatino Linotype" w:hAnsi="Palatino Linotype" w:cs="Arial"/>
        </w:rPr>
        <w:t>April 2011</w:t>
      </w:r>
    </w:p>
    <w:p w:rsidR="0029299F" w:rsidRPr="0029299F" w:rsidRDefault="0029299F" w:rsidP="00D3567C">
      <w:pPr>
        <w:tabs>
          <w:tab w:val="left" w:pos="720"/>
          <w:tab w:val="right" w:pos="10800"/>
        </w:tabs>
        <w:spacing w:after="60" w:line="240" w:lineRule="auto"/>
        <w:outlineLvl w:val="3"/>
        <w:rPr>
          <w:rFonts w:ascii="Palatino Linotype" w:hAnsi="Palatino Linotype" w:cs="Arial"/>
        </w:rPr>
      </w:pPr>
      <w:r>
        <w:rPr>
          <w:rFonts w:ascii="Palatino Linotype" w:hAnsi="Palatino Linotype" w:cs="Arial"/>
          <w:b/>
          <w:i/>
        </w:rPr>
        <w:tab/>
      </w:r>
      <w:r>
        <w:rPr>
          <w:rFonts w:ascii="Palatino Linotype" w:hAnsi="Palatino Linotype" w:cs="Arial"/>
        </w:rPr>
        <w:t>Puerto Rico</w:t>
      </w:r>
    </w:p>
    <w:p w:rsidR="008A4804" w:rsidRPr="001C512F" w:rsidRDefault="008A4804" w:rsidP="00D3567C">
      <w:pPr>
        <w:tabs>
          <w:tab w:val="left" w:pos="720"/>
          <w:tab w:val="right" w:pos="10800"/>
        </w:tabs>
        <w:spacing w:after="60" w:line="240" w:lineRule="auto"/>
        <w:outlineLvl w:val="3"/>
        <w:rPr>
          <w:rFonts w:ascii="Palatino Linotype" w:hAnsi="Palatino Linotype" w:cs="Arial"/>
          <w:color w:val="000000"/>
        </w:rPr>
      </w:pPr>
      <w:r w:rsidRPr="001C512F">
        <w:rPr>
          <w:rFonts w:ascii="Palatino Linotype" w:hAnsi="Palatino Linotype" w:cs="Arial"/>
          <w:b/>
          <w:i/>
        </w:rPr>
        <w:t>K-12 NU-START (Northwestern University Select Teaching and Research Training) Recipient</w:t>
      </w:r>
      <w:r w:rsidR="0085254D">
        <w:rPr>
          <w:rFonts w:ascii="Palatino Linotype" w:hAnsi="Palatino Linotype" w:cs="Arial"/>
          <w:i/>
        </w:rPr>
        <w:tab/>
      </w:r>
      <w:r w:rsidR="0085254D">
        <w:rPr>
          <w:rFonts w:ascii="Palatino Linotype" w:hAnsi="Palatino Linotype" w:cs="Arial"/>
        </w:rPr>
        <w:t>2009 – 2012</w:t>
      </w:r>
      <w:r w:rsidRPr="001C512F">
        <w:rPr>
          <w:rFonts w:ascii="Palatino Linotype" w:hAnsi="Palatino Linotype" w:cs="Arial"/>
          <w:bCs/>
          <w:iCs/>
          <w:color w:val="000000"/>
        </w:rPr>
        <w:tab/>
      </w:r>
    </w:p>
    <w:p w:rsidR="008A4804" w:rsidRPr="001C512F" w:rsidRDefault="008A4804" w:rsidP="00D3567C">
      <w:pPr>
        <w:tabs>
          <w:tab w:val="left" w:pos="720"/>
          <w:tab w:val="right" w:pos="9180"/>
        </w:tabs>
        <w:spacing w:after="60" w:line="240" w:lineRule="auto"/>
        <w:ind w:left="720" w:right="1620"/>
        <w:outlineLvl w:val="3"/>
        <w:rPr>
          <w:rFonts w:ascii="Palatino Linotype" w:hAnsi="Palatino Linotype" w:cs="Arial"/>
          <w:bCs/>
          <w:iCs/>
          <w:color w:val="000000"/>
        </w:rPr>
      </w:pPr>
      <w:r w:rsidRPr="001C512F">
        <w:rPr>
          <w:rFonts w:ascii="Palatino Linotype" w:hAnsi="Palatino Linotype" w:cs="Arial"/>
          <w:bCs/>
          <w:iCs/>
          <w:color w:val="000000"/>
        </w:rPr>
        <w:t xml:space="preserve">NIH funded Institutional Research and Career Development Award. </w:t>
      </w:r>
      <w:proofErr w:type="gramStart"/>
      <w:r w:rsidRPr="001C512F">
        <w:rPr>
          <w:rFonts w:ascii="Palatino Linotype" w:hAnsi="Palatino Linotype" w:cs="Arial"/>
          <w:bCs/>
          <w:iCs/>
          <w:color w:val="000000"/>
        </w:rPr>
        <w:t>Three year full salary support and funds for conference attendance and laboratory supplies</w:t>
      </w:r>
      <w:r w:rsidR="0085254D">
        <w:rPr>
          <w:rFonts w:ascii="Palatino Linotype" w:hAnsi="Palatino Linotype" w:cs="Arial"/>
          <w:bCs/>
          <w:iCs/>
          <w:color w:val="000000"/>
        </w:rPr>
        <w:t>.</w:t>
      </w:r>
      <w:proofErr w:type="gramEnd"/>
    </w:p>
    <w:p w:rsidR="008A4804" w:rsidRPr="001C512F" w:rsidRDefault="008A4804" w:rsidP="00D3567C">
      <w:pPr>
        <w:tabs>
          <w:tab w:val="left" w:pos="720"/>
          <w:tab w:val="right" w:pos="10800"/>
        </w:tabs>
        <w:spacing w:after="60" w:line="240" w:lineRule="auto"/>
        <w:rPr>
          <w:rFonts w:ascii="Palatino Linotype" w:hAnsi="Palatino Linotype" w:cs="Arial"/>
          <w:i/>
        </w:rPr>
      </w:pPr>
      <w:r w:rsidRPr="001C512F">
        <w:rPr>
          <w:rFonts w:ascii="Palatino Linotype" w:hAnsi="Palatino Linotype" w:cs="Arial"/>
          <w:b/>
          <w:i/>
        </w:rPr>
        <w:t>T-32 Training Grant Recipient</w:t>
      </w:r>
      <w:r w:rsidR="0085254D">
        <w:rPr>
          <w:rFonts w:ascii="Palatino Linotype" w:hAnsi="Palatino Linotype" w:cs="Arial"/>
          <w:b/>
          <w:i/>
        </w:rPr>
        <w:tab/>
      </w:r>
      <w:r w:rsidR="0085254D" w:rsidRPr="001C512F">
        <w:rPr>
          <w:rFonts w:ascii="Palatino Linotype" w:hAnsi="Palatino Linotype" w:cs="Arial"/>
          <w:bCs/>
          <w:iCs/>
          <w:color w:val="000000"/>
        </w:rPr>
        <w:t xml:space="preserve">  April 2009 –January 2010</w:t>
      </w:r>
    </w:p>
    <w:p w:rsidR="008A4804" w:rsidRPr="001C512F" w:rsidRDefault="008A4804" w:rsidP="00D3567C">
      <w:pPr>
        <w:tabs>
          <w:tab w:val="left" w:pos="720"/>
          <w:tab w:val="right" w:pos="10800"/>
        </w:tabs>
        <w:spacing w:after="60" w:line="240" w:lineRule="auto"/>
        <w:ind w:firstLine="720"/>
        <w:rPr>
          <w:rFonts w:ascii="Palatino Linotype" w:hAnsi="Palatino Linotype" w:cs="Arial"/>
          <w:i/>
        </w:rPr>
      </w:pPr>
      <w:r w:rsidRPr="001C512F">
        <w:rPr>
          <w:rFonts w:ascii="Palatino Linotype" w:hAnsi="Palatino Linotype" w:cs="Arial"/>
          <w:bCs/>
          <w:iCs/>
          <w:color w:val="000000"/>
        </w:rPr>
        <w:t>Full salary support – Nort</w:t>
      </w:r>
      <w:r w:rsidR="00173089">
        <w:rPr>
          <w:rFonts w:ascii="Palatino Linotype" w:hAnsi="Palatino Linotype" w:cs="Arial"/>
          <w:bCs/>
          <w:iCs/>
          <w:color w:val="000000"/>
        </w:rPr>
        <w:t>hwestern University, Chicago, IL</w:t>
      </w:r>
    </w:p>
    <w:p w:rsidR="008A4804" w:rsidRPr="001C512F" w:rsidRDefault="008A4804" w:rsidP="00D3567C">
      <w:pPr>
        <w:tabs>
          <w:tab w:val="left" w:pos="720"/>
          <w:tab w:val="right" w:pos="10800"/>
        </w:tabs>
        <w:spacing w:after="60" w:line="240" w:lineRule="auto"/>
        <w:rPr>
          <w:rFonts w:ascii="Palatino Linotype" w:hAnsi="Palatino Linotype" w:cs="Arial"/>
          <w:b/>
        </w:rPr>
      </w:pPr>
      <w:r w:rsidRPr="001C512F">
        <w:rPr>
          <w:rFonts w:ascii="Palatino Linotype" w:hAnsi="Palatino Linotype" w:cs="Arial"/>
          <w:b/>
          <w:i/>
        </w:rPr>
        <w:t xml:space="preserve">Neural Control of Movement Travel Scholarship </w:t>
      </w:r>
      <w:r w:rsidR="0085254D">
        <w:rPr>
          <w:rFonts w:ascii="Palatino Linotype" w:hAnsi="Palatino Linotype" w:cs="Arial"/>
          <w:b/>
          <w:i/>
        </w:rPr>
        <w:tab/>
      </w:r>
      <w:r w:rsidR="0085254D" w:rsidRPr="001C512F">
        <w:rPr>
          <w:rFonts w:ascii="Palatino Linotype" w:hAnsi="Palatino Linotype" w:cs="Arial"/>
          <w:bCs/>
          <w:iCs/>
          <w:color w:val="000000"/>
        </w:rPr>
        <w:t>April 2008</w:t>
      </w:r>
    </w:p>
    <w:p w:rsidR="008A4804" w:rsidRPr="001C512F" w:rsidRDefault="008A4804" w:rsidP="00D3567C">
      <w:pPr>
        <w:tabs>
          <w:tab w:val="left" w:pos="720"/>
          <w:tab w:val="right" w:pos="10800"/>
        </w:tabs>
        <w:spacing w:after="60" w:line="240" w:lineRule="auto"/>
        <w:ind w:firstLine="720"/>
        <w:rPr>
          <w:rFonts w:ascii="Palatino Linotype" w:hAnsi="Palatino Linotype" w:cs="Arial"/>
          <w:b/>
        </w:rPr>
      </w:pPr>
      <w:r w:rsidRPr="001C512F">
        <w:rPr>
          <w:rFonts w:ascii="Palatino Linotype" w:hAnsi="Palatino Linotype" w:cs="Arial"/>
          <w:bCs/>
          <w:iCs/>
          <w:color w:val="000000"/>
        </w:rPr>
        <w:t>NCM conference, Naples FL</w:t>
      </w:r>
    </w:p>
    <w:p w:rsidR="008A4804" w:rsidRPr="001C512F" w:rsidRDefault="008A4804" w:rsidP="00D3567C">
      <w:pPr>
        <w:tabs>
          <w:tab w:val="left" w:pos="720"/>
          <w:tab w:val="right" w:pos="10800"/>
        </w:tabs>
        <w:spacing w:after="60" w:line="240" w:lineRule="auto"/>
        <w:rPr>
          <w:rFonts w:ascii="Palatino Linotype" w:hAnsi="Palatino Linotype" w:cs="Arial"/>
          <w:b/>
        </w:rPr>
      </w:pPr>
      <w:r w:rsidRPr="001C512F">
        <w:rPr>
          <w:rFonts w:ascii="Palatino Linotype" w:hAnsi="Palatino Linotype" w:cs="Arial"/>
          <w:b/>
          <w:i/>
        </w:rPr>
        <w:t>Best Research by a Student Poster Presenter</w:t>
      </w:r>
      <w:r w:rsidRPr="001C512F">
        <w:rPr>
          <w:rFonts w:ascii="Palatino Linotype" w:hAnsi="Palatino Linotype" w:cs="Arial"/>
          <w:b/>
        </w:rPr>
        <w:t xml:space="preserve"> </w:t>
      </w:r>
      <w:r w:rsidRPr="001C512F">
        <w:rPr>
          <w:rFonts w:ascii="Palatino Linotype" w:hAnsi="Palatino Linotype" w:cs="Arial"/>
          <w:b/>
          <w:i/>
        </w:rPr>
        <w:t>Award</w:t>
      </w:r>
      <w:r w:rsidRPr="001C512F">
        <w:rPr>
          <w:rFonts w:ascii="Palatino Linotype" w:hAnsi="Palatino Linotype" w:cs="Arial"/>
          <w:i/>
        </w:rPr>
        <w:t xml:space="preserve"> </w:t>
      </w:r>
      <w:r w:rsidRPr="001C512F">
        <w:rPr>
          <w:rFonts w:ascii="Palatino Linotype" w:hAnsi="Palatino Linotype" w:cs="Arial"/>
          <w:bCs/>
          <w:iCs/>
          <w:color w:val="000000"/>
        </w:rPr>
        <w:t xml:space="preserve"> </w:t>
      </w:r>
      <w:r w:rsidRPr="001C512F">
        <w:rPr>
          <w:rFonts w:ascii="Palatino Linotype" w:hAnsi="Palatino Linotype" w:cs="Arial"/>
        </w:rPr>
        <w:t xml:space="preserve"> </w:t>
      </w:r>
      <w:r w:rsidR="0085254D">
        <w:rPr>
          <w:rFonts w:ascii="Palatino Linotype" w:hAnsi="Palatino Linotype" w:cs="Arial"/>
        </w:rPr>
        <w:tab/>
      </w:r>
      <w:proofErr w:type="gramStart"/>
      <w:r w:rsidR="0085254D" w:rsidRPr="001C512F">
        <w:rPr>
          <w:rFonts w:ascii="Palatino Linotype" w:hAnsi="Palatino Linotype" w:cs="Arial"/>
        </w:rPr>
        <w:t>July  2007</w:t>
      </w:r>
      <w:proofErr w:type="gramEnd"/>
    </w:p>
    <w:p w:rsidR="008A4804" w:rsidRPr="001C512F" w:rsidRDefault="008A4804" w:rsidP="00D3567C">
      <w:pPr>
        <w:tabs>
          <w:tab w:val="left" w:pos="720"/>
          <w:tab w:val="right" w:pos="10800"/>
        </w:tabs>
        <w:spacing w:after="60" w:line="240" w:lineRule="auto"/>
        <w:ind w:firstLine="720"/>
        <w:rPr>
          <w:rFonts w:ascii="Palatino Linotype" w:hAnsi="Palatino Linotype" w:cs="Arial"/>
          <w:b/>
        </w:rPr>
      </w:pPr>
      <w:r w:rsidRPr="001C512F">
        <w:rPr>
          <w:rFonts w:ascii="Palatino Linotype" w:hAnsi="Palatino Linotype" w:cs="Arial"/>
        </w:rPr>
        <w:t>International Society for Posture</w:t>
      </w:r>
      <w:r w:rsidRPr="001C512F">
        <w:rPr>
          <w:rFonts w:ascii="Palatino Linotype" w:hAnsi="Palatino Linotype" w:cs="Arial"/>
          <w:b/>
        </w:rPr>
        <w:t xml:space="preserve"> </w:t>
      </w:r>
      <w:r w:rsidRPr="001C512F">
        <w:rPr>
          <w:rFonts w:ascii="Palatino Linotype" w:hAnsi="Palatino Linotype" w:cs="Arial"/>
        </w:rPr>
        <w:t>and Gait Conference, Burlington, VT</w:t>
      </w:r>
    </w:p>
    <w:p w:rsidR="008A4804" w:rsidRDefault="0085254D" w:rsidP="00D3567C">
      <w:pPr>
        <w:widowControl w:val="0"/>
        <w:tabs>
          <w:tab w:val="left" w:pos="720"/>
          <w:tab w:val="right" w:pos="10800"/>
        </w:tabs>
        <w:autoSpaceDE w:val="0"/>
        <w:autoSpaceDN w:val="0"/>
        <w:adjustRightInd w:val="0"/>
        <w:spacing w:before="61" w:after="60" w:line="240" w:lineRule="auto"/>
        <w:ind w:right="720"/>
        <w:rPr>
          <w:rFonts w:ascii="Palatino Linotype" w:hAnsi="Palatino Linotype" w:cs="Arial"/>
          <w:bCs/>
          <w:iCs/>
          <w:color w:val="000000"/>
        </w:rPr>
      </w:pPr>
      <w:r>
        <w:rPr>
          <w:rFonts w:ascii="Palatino Linotype" w:hAnsi="Palatino Linotype" w:cs="Arial"/>
          <w:bCs/>
          <w:i/>
          <w:iCs/>
          <w:color w:val="000000"/>
        </w:rPr>
        <w:tab/>
      </w:r>
      <w:r w:rsidR="008A4804" w:rsidRPr="001C512F">
        <w:rPr>
          <w:rFonts w:ascii="Palatino Linotype" w:hAnsi="Palatino Linotype" w:cs="Arial"/>
          <w:bCs/>
          <w:iCs/>
          <w:color w:val="000000"/>
        </w:rPr>
        <w:t>Aug</w:t>
      </w:r>
      <w:r w:rsidR="000D6539">
        <w:rPr>
          <w:rFonts w:ascii="Palatino Linotype" w:hAnsi="Palatino Linotype" w:cs="Arial"/>
          <w:bCs/>
          <w:iCs/>
          <w:color w:val="000000"/>
        </w:rPr>
        <w:t>ust</w:t>
      </w:r>
      <w:r w:rsidR="000D6539" w:rsidRPr="001C512F">
        <w:rPr>
          <w:rFonts w:ascii="Palatino Linotype" w:hAnsi="Palatino Linotype" w:cs="Arial"/>
          <w:bCs/>
          <w:iCs/>
          <w:color w:val="000000"/>
        </w:rPr>
        <w:t xml:space="preserve"> </w:t>
      </w:r>
      <w:r w:rsidR="008A4804" w:rsidRPr="001C512F">
        <w:rPr>
          <w:rFonts w:ascii="Palatino Linotype" w:hAnsi="Palatino Linotype" w:cs="Arial"/>
          <w:bCs/>
          <w:iCs/>
          <w:color w:val="000000"/>
        </w:rPr>
        <w:t xml:space="preserve">2001 </w:t>
      </w:r>
      <w:r w:rsidR="008A4804" w:rsidRPr="001C512F">
        <w:rPr>
          <w:rFonts w:ascii="Palatino Linotype" w:hAnsi="Palatino Linotype" w:cs="Arial"/>
        </w:rPr>
        <w:t xml:space="preserve">– </w:t>
      </w:r>
      <w:r w:rsidR="008A4804" w:rsidRPr="001C512F">
        <w:rPr>
          <w:rFonts w:ascii="Palatino Linotype" w:hAnsi="Palatino Linotype" w:cs="Arial"/>
          <w:bCs/>
          <w:iCs/>
          <w:color w:val="000000"/>
        </w:rPr>
        <w:t>May 2003</w:t>
      </w:r>
    </w:p>
    <w:p w:rsidR="00DD2E4E" w:rsidRPr="00DD2E4E" w:rsidRDefault="008A4804" w:rsidP="00DD2E4E">
      <w:pPr>
        <w:keepNext/>
        <w:pBdr>
          <w:top w:val="single" w:sz="24" w:space="1" w:color="808080" w:themeColor="background1" w:themeShade="80"/>
        </w:pBdr>
        <w:tabs>
          <w:tab w:val="right" w:pos="9360"/>
        </w:tabs>
        <w:spacing w:before="240" w:after="0" w:line="240" w:lineRule="auto"/>
        <w:outlineLvl w:val="0"/>
        <w:rPr>
          <w:rFonts w:ascii="Garamond" w:eastAsiaTheme="minorEastAsia" w:hAnsi="Garamond"/>
          <w:b/>
          <w:color w:val="595959" w:themeColor="text1" w:themeTint="A6"/>
          <w:sz w:val="28"/>
          <w:lang w:bidi="en-US"/>
        </w:rPr>
      </w:pPr>
      <w:r>
        <w:rPr>
          <w:rFonts w:ascii="Garamond" w:eastAsiaTheme="minorEastAsia" w:hAnsi="Garamond"/>
          <w:b/>
          <w:color w:val="595959" w:themeColor="text1" w:themeTint="A6"/>
          <w:sz w:val="28"/>
          <w:lang w:bidi="en-US"/>
        </w:rPr>
        <w:t>PRESENTATIONS AND INVITED TALKS</w:t>
      </w:r>
      <w:r w:rsidRPr="00936774">
        <w:rPr>
          <w:rFonts w:ascii="Palatino Linotype" w:hAnsi="Palatino Linotype" w:cs="Arial"/>
        </w:rPr>
        <w:t xml:space="preserve"> </w:t>
      </w:r>
      <w:r w:rsidR="008F13C3">
        <w:rPr>
          <w:rFonts w:ascii="Palatino Linotype" w:hAnsi="Palatino Linotype" w:cs="Arial"/>
        </w:rPr>
        <w:t>(out of 17)</w:t>
      </w:r>
    </w:p>
    <w:p w:rsidR="00A822C1" w:rsidRDefault="00A822C1" w:rsidP="000161D0">
      <w:pPr>
        <w:numPr>
          <w:ilvl w:val="0"/>
          <w:numId w:val="3"/>
        </w:numPr>
        <w:spacing w:after="120" w:line="240" w:lineRule="auto"/>
        <w:rPr>
          <w:rFonts w:ascii="Palatino Linotype" w:hAnsi="Palatino Linotype" w:cs="Arial"/>
        </w:rPr>
      </w:pPr>
      <w:r>
        <w:rPr>
          <w:rFonts w:ascii="Palatino Linotype" w:hAnsi="Palatino Linotype" w:cs="Arial"/>
        </w:rPr>
        <w:t xml:space="preserve">“The use of the startle reflex as a probe of movement planning and </w:t>
      </w:r>
      <w:proofErr w:type="spellStart"/>
      <w:r>
        <w:rPr>
          <w:rFonts w:ascii="Palatino Linotype" w:hAnsi="Palatino Linotype" w:cs="Arial"/>
        </w:rPr>
        <w:t>reticulospinal</w:t>
      </w:r>
      <w:proofErr w:type="spellEnd"/>
      <w:r>
        <w:rPr>
          <w:rFonts w:ascii="Palatino Linotype" w:hAnsi="Palatino Linotype" w:cs="Arial"/>
        </w:rPr>
        <w:t xml:space="preserve"> function in patient populations.” </w:t>
      </w:r>
      <w:r w:rsidRPr="00A822C1">
        <w:rPr>
          <w:rFonts w:ascii="Palatino Linotype" w:hAnsi="Palatino Linotype" w:cs="Arial"/>
          <w:i/>
        </w:rPr>
        <w:t>IEEE – Engineering in Medicine and Biology Society.</w:t>
      </w:r>
      <w:r>
        <w:rPr>
          <w:rFonts w:ascii="Palatino Linotype" w:hAnsi="Palatino Linotype" w:cs="Arial"/>
        </w:rPr>
        <w:t xml:space="preserve"> Chicago, IL. August 2014. </w:t>
      </w:r>
    </w:p>
    <w:p w:rsidR="000161D0" w:rsidRDefault="001A4E4B" w:rsidP="000161D0">
      <w:pPr>
        <w:numPr>
          <w:ilvl w:val="0"/>
          <w:numId w:val="3"/>
        </w:numPr>
        <w:spacing w:after="120" w:line="240" w:lineRule="auto"/>
        <w:rPr>
          <w:rFonts w:ascii="Palatino Linotype" w:hAnsi="Palatino Linotype" w:cs="Arial"/>
        </w:rPr>
      </w:pPr>
      <w:r w:rsidRPr="001A4E4B">
        <w:rPr>
          <w:rFonts w:ascii="Palatino Linotype" w:hAnsi="Palatino Linotype" w:cs="Arial"/>
        </w:rPr>
        <w:lastRenderedPageBreak/>
        <w:t xml:space="preserve">Panel: “Expanding our understanding of the brainstem’s role in movement: a perspective from mouse to human.” </w:t>
      </w:r>
      <w:r w:rsidRPr="001A4E4B">
        <w:rPr>
          <w:rFonts w:ascii="Palatino Linotype" w:hAnsi="Palatino Linotype" w:cs="Arial"/>
          <w:b/>
          <w:u w:val="single"/>
        </w:rPr>
        <w:t>Honeycutt CF</w:t>
      </w:r>
      <w:r>
        <w:rPr>
          <w:rFonts w:ascii="Palatino Linotype" w:hAnsi="Palatino Linotype" w:cs="Arial"/>
        </w:rPr>
        <w:t>, Baker SN, Brownston</w:t>
      </w:r>
      <w:r w:rsidR="007B1FF1">
        <w:rPr>
          <w:rFonts w:ascii="Palatino Linotype" w:hAnsi="Palatino Linotype" w:cs="Arial"/>
        </w:rPr>
        <w:t>e</w:t>
      </w:r>
      <w:r>
        <w:rPr>
          <w:rFonts w:ascii="Palatino Linotype" w:hAnsi="Palatino Linotype" w:cs="Arial"/>
        </w:rPr>
        <w:t xml:space="preserve"> R, </w:t>
      </w:r>
      <w:proofErr w:type="spellStart"/>
      <w:r>
        <w:rPr>
          <w:rFonts w:ascii="Palatino Linotype" w:hAnsi="Palatino Linotype" w:cs="Arial"/>
        </w:rPr>
        <w:t>Deliagina</w:t>
      </w:r>
      <w:proofErr w:type="spellEnd"/>
      <w:r>
        <w:rPr>
          <w:rFonts w:ascii="Palatino Linotype" w:hAnsi="Palatino Linotype" w:cs="Arial"/>
        </w:rPr>
        <w:t xml:space="preserve"> T, </w:t>
      </w:r>
      <w:proofErr w:type="spellStart"/>
      <w:r>
        <w:rPr>
          <w:rFonts w:ascii="Palatino Linotype" w:hAnsi="Palatino Linotype" w:cs="Arial"/>
        </w:rPr>
        <w:t>Perreault</w:t>
      </w:r>
      <w:proofErr w:type="spellEnd"/>
      <w:r>
        <w:rPr>
          <w:rFonts w:ascii="Palatino Linotype" w:hAnsi="Palatino Linotype" w:cs="Arial"/>
        </w:rPr>
        <w:t xml:space="preserve"> EJ. </w:t>
      </w:r>
      <w:r w:rsidRPr="001A4E4B">
        <w:rPr>
          <w:rFonts w:ascii="Palatino Linotype" w:hAnsi="Palatino Linotype" w:cs="Arial"/>
          <w:i/>
        </w:rPr>
        <w:t>Neural Control of Movement</w:t>
      </w:r>
      <w:r w:rsidRPr="001A4E4B">
        <w:rPr>
          <w:rFonts w:ascii="Palatino Linotype" w:hAnsi="Palatino Linotype" w:cs="Arial"/>
        </w:rPr>
        <w:t xml:space="preserve">. Amsterdam, Netherlands. </w:t>
      </w:r>
      <w:r w:rsidR="00A822C1">
        <w:rPr>
          <w:rFonts w:ascii="Palatino Linotype" w:hAnsi="Palatino Linotype" w:cs="Arial"/>
        </w:rPr>
        <w:t xml:space="preserve">April 2014. </w:t>
      </w:r>
    </w:p>
    <w:p w:rsidR="008A4804" w:rsidRPr="000161D0" w:rsidRDefault="008F13C3" w:rsidP="000161D0">
      <w:pPr>
        <w:numPr>
          <w:ilvl w:val="0"/>
          <w:numId w:val="3"/>
        </w:numPr>
        <w:spacing w:after="120" w:line="240" w:lineRule="auto"/>
        <w:rPr>
          <w:rFonts w:ascii="Palatino Linotype" w:hAnsi="Palatino Linotype" w:cs="Arial"/>
        </w:rPr>
      </w:pPr>
      <w:r w:rsidRPr="000161D0">
        <w:rPr>
          <w:rFonts w:ascii="Palatino Linotype" w:hAnsi="Palatino Linotype" w:cs="Arial"/>
        </w:rPr>
        <w:t xml:space="preserve"> </w:t>
      </w:r>
      <w:r w:rsidR="008A4804" w:rsidRPr="000161D0">
        <w:rPr>
          <w:rFonts w:ascii="Palatino Linotype" w:hAnsi="Palatino Linotype" w:cs="Arial"/>
        </w:rPr>
        <w:t xml:space="preserve">“The influence of </w:t>
      </w:r>
      <w:proofErr w:type="spellStart"/>
      <w:r w:rsidR="008A4804" w:rsidRPr="000161D0">
        <w:rPr>
          <w:rFonts w:ascii="Palatino Linotype" w:hAnsi="Palatino Linotype" w:cs="Arial"/>
        </w:rPr>
        <w:t>corticospinal</w:t>
      </w:r>
      <w:proofErr w:type="spellEnd"/>
      <w:r w:rsidR="008A4804" w:rsidRPr="000161D0">
        <w:rPr>
          <w:rFonts w:ascii="Palatino Linotype" w:hAnsi="Palatino Linotype" w:cs="Arial"/>
        </w:rPr>
        <w:t xml:space="preserve"> and </w:t>
      </w:r>
      <w:proofErr w:type="spellStart"/>
      <w:r w:rsidR="008A4804" w:rsidRPr="000161D0">
        <w:rPr>
          <w:rFonts w:ascii="Palatino Linotype" w:hAnsi="Palatino Linotype" w:cs="Arial"/>
        </w:rPr>
        <w:t>reticulospinal</w:t>
      </w:r>
      <w:proofErr w:type="spellEnd"/>
      <w:r w:rsidR="008A4804" w:rsidRPr="000161D0">
        <w:rPr>
          <w:rFonts w:ascii="Palatino Linotype" w:hAnsi="Palatino Linotype" w:cs="Arial"/>
        </w:rPr>
        <w:t xml:space="preserve"> innervation on startle evoked movement of the hand.” </w:t>
      </w:r>
      <w:r w:rsidR="008A4804" w:rsidRPr="000161D0">
        <w:rPr>
          <w:rFonts w:ascii="Palatino Linotype" w:hAnsi="Palatino Linotype" w:cs="Arial"/>
          <w:i/>
        </w:rPr>
        <w:t xml:space="preserve">International Society of Electrophysiology and Kinesiology. </w:t>
      </w:r>
      <w:r w:rsidR="008A4804" w:rsidRPr="000161D0">
        <w:rPr>
          <w:rFonts w:ascii="Palatino Linotype" w:hAnsi="Palatino Linotype" w:cs="Arial"/>
        </w:rPr>
        <w:t>Brisbane, Australia. July 19, 2012.</w:t>
      </w:r>
    </w:p>
    <w:p w:rsidR="008A4804" w:rsidRPr="00B549CE" w:rsidRDefault="008A4804" w:rsidP="008A4804">
      <w:pPr>
        <w:numPr>
          <w:ilvl w:val="0"/>
          <w:numId w:val="3"/>
        </w:numPr>
        <w:spacing w:after="120" w:line="240" w:lineRule="auto"/>
        <w:rPr>
          <w:rFonts w:ascii="Palatino Linotype" w:hAnsi="Palatino Linotype" w:cs="Arial"/>
        </w:rPr>
      </w:pPr>
      <w:r w:rsidRPr="00936774">
        <w:rPr>
          <w:rFonts w:ascii="Palatino Linotype" w:hAnsi="Palatino Linotype" w:cs="Arial"/>
        </w:rPr>
        <w:t xml:space="preserve">“Integration of active, student-driven learning into Biology: applying the skills I learned through IRACDA” </w:t>
      </w:r>
      <w:r>
        <w:rPr>
          <w:rFonts w:ascii="Palatino Linotype" w:hAnsi="Palatino Linotype" w:cs="Arial"/>
          <w:i/>
        </w:rPr>
        <w:t xml:space="preserve">National </w:t>
      </w:r>
      <w:r w:rsidRPr="00936774">
        <w:rPr>
          <w:rFonts w:ascii="Palatino Linotype" w:hAnsi="Palatino Linotype" w:cs="Arial"/>
          <w:i/>
        </w:rPr>
        <w:t>IRACDA conference.</w:t>
      </w:r>
      <w:r w:rsidRPr="00936774">
        <w:rPr>
          <w:rFonts w:ascii="Palatino Linotype" w:hAnsi="Palatino Linotype" w:cs="Arial"/>
        </w:rPr>
        <w:t xml:space="preserve"> Philadelphia, PA June 20, 2012. </w:t>
      </w:r>
    </w:p>
    <w:p w:rsidR="008A4804" w:rsidRPr="00936774" w:rsidRDefault="008A4804" w:rsidP="008A4804">
      <w:pPr>
        <w:numPr>
          <w:ilvl w:val="0"/>
          <w:numId w:val="3"/>
        </w:numPr>
        <w:spacing w:after="120" w:line="240" w:lineRule="auto"/>
        <w:rPr>
          <w:rFonts w:ascii="Palatino Linotype" w:hAnsi="Palatino Linotype" w:cs="Arial"/>
        </w:rPr>
      </w:pPr>
      <w:r w:rsidRPr="00936774">
        <w:rPr>
          <w:rFonts w:ascii="Palatino Linotype" w:hAnsi="Palatino Linotype" w:cs="Arial"/>
        </w:rPr>
        <w:t xml:space="preserve">“The </w:t>
      </w:r>
      <w:proofErr w:type="spellStart"/>
      <w:r w:rsidRPr="00936774">
        <w:rPr>
          <w:rFonts w:ascii="Palatino Linotype" w:hAnsi="Palatino Linotype" w:cs="Arial"/>
        </w:rPr>
        <w:t>reticulospinal</w:t>
      </w:r>
      <w:proofErr w:type="spellEnd"/>
      <w:r w:rsidRPr="00936774">
        <w:rPr>
          <w:rFonts w:ascii="Palatino Linotype" w:hAnsi="Palatino Linotype" w:cs="Arial"/>
        </w:rPr>
        <w:t xml:space="preserve"> tract contributions to coordinated finger movements in human: evidence from startle.” </w:t>
      </w:r>
      <w:r w:rsidRPr="00936774">
        <w:rPr>
          <w:rFonts w:ascii="Palatino Linotype" w:hAnsi="Palatino Linotype" w:cs="Arial"/>
          <w:i/>
        </w:rPr>
        <w:t>Neural Control of Movement conference.</w:t>
      </w:r>
      <w:r w:rsidRPr="00936774">
        <w:rPr>
          <w:rFonts w:ascii="Palatino Linotype" w:hAnsi="Palatino Linotype" w:cs="Arial"/>
        </w:rPr>
        <w:t xml:space="preserve"> Venic</w:t>
      </w:r>
      <w:r>
        <w:rPr>
          <w:rFonts w:ascii="Palatino Linotype" w:hAnsi="Palatino Linotype" w:cs="Arial"/>
        </w:rPr>
        <w:t>e</w:t>
      </w:r>
      <w:r w:rsidRPr="00936774">
        <w:rPr>
          <w:rFonts w:ascii="Palatino Linotype" w:hAnsi="Palatino Linotype" w:cs="Arial"/>
        </w:rPr>
        <w:t xml:space="preserve">, Italy. April 26, 2012. </w:t>
      </w:r>
    </w:p>
    <w:p w:rsidR="008A4804" w:rsidRPr="00936774" w:rsidRDefault="008A4804" w:rsidP="008A4804">
      <w:pPr>
        <w:numPr>
          <w:ilvl w:val="0"/>
          <w:numId w:val="3"/>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 “</w:t>
      </w:r>
      <w:r w:rsidRPr="00936774">
        <w:rPr>
          <w:rStyle w:val="apple-style-span"/>
          <w:rFonts w:ascii="Palatino Linotype" w:hAnsi="Palatino Linotype" w:cs="Arial"/>
          <w:color w:val="000000"/>
        </w:rPr>
        <w:t>Deficits in startle-evoked reaching increase with impairment following stroke leading to poor and inappropriate movement execution</w:t>
      </w:r>
      <w:r w:rsidRPr="00936774">
        <w:rPr>
          <w:rFonts w:ascii="Palatino Linotype" w:hAnsi="Palatino Linotype" w:cs="Arial"/>
        </w:rPr>
        <w:t xml:space="preserve">.” </w:t>
      </w:r>
      <w:r w:rsidRPr="00936774">
        <w:rPr>
          <w:rFonts w:ascii="Palatino Linotype" w:hAnsi="Palatino Linotype" w:cs="Arial"/>
          <w:i/>
        </w:rPr>
        <w:t>Washington University.</w:t>
      </w:r>
      <w:r w:rsidRPr="00936774">
        <w:rPr>
          <w:rFonts w:ascii="Palatino Linotype" w:hAnsi="Palatino Linotype" w:cs="Arial"/>
        </w:rPr>
        <w:t xml:space="preserve"> St. Louis, MO. Mar 6, 2012.</w:t>
      </w:r>
    </w:p>
    <w:p w:rsidR="008A4804" w:rsidRPr="00936774" w:rsidRDefault="008A4804" w:rsidP="008A4804">
      <w:pPr>
        <w:numPr>
          <w:ilvl w:val="0"/>
          <w:numId w:val="3"/>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“Planning and execution of reaching movements following stroke: insights from the startle reflex.” </w:t>
      </w:r>
      <w:r w:rsidRPr="00936774">
        <w:rPr>
          <w:rFonts w:ascii="Palatino Linotype" w:hAnsi="Palatino Linotype" w:cs="Arial"/>
          <w:i/>
        </w:rPr>
        <w:t>Clinical Leadership Team</w:t>
      </w:r>
      <w:r w:rsidRPr="00936774">
        <w:rPr>
          <w:rFonts w:ascii="Palatino Linotype" w:hAnsi="Palatino Linotype" w:cs="Arial"/>
        </w:rPr>
        <w:t xml:space="preserve">: Rehabilitation Institute of Chicago. Chicago, IL. Nov 2011. </w:t>
      </w:r>
    </w:p>
    <w:p w:rsidR="008A4804" w:rsidRPr="00936774" w:rsidRDefault="008A4804" w:rsidP="008A4804">
      <w:pPr>
        <w:numPr>
          <w:ilvl w:val="0"/>
          <w:numId w:val="3"/>
        </w:numPr>
        <w:tabs>
          <w:tab w:val="right" w:pos="9360"/>
        </w:tabs>
        <w:spacing w:after="60" w:line="252" w:lineRule="auto"/>
        <w:rPr>
          <w:rFonts w:ascii="Palatino Linotype" w:hAnsi="Palatino Linotype" w:cs="Arial"/>
        </w:rPr>
      </w:pPr>
      <w:r w:rsidRPr="00936774">
        <w:rPr>
          <w:rFonts w:ascii="Palatino Linotype" w:hAnsi="Palatino Linotype" w:cs="Arial"/>
        </w:rPr>
        <w:t>Panel: “Examining the sophistication of fast feedback responses: reflexes as a window into voluntary control.”</w:t>
      </w:r>
      <w:r w:rsidR="001A4E4B">
        <w:rPr>
          <w:rFonts w:ascii="Palatino Linotype" w:hAnsi="Palatino Linotype" w:cs="Arial"/>
        </w:rPr>
        <w:t xml:space="preserve"> </w:t>
      </w:r>
      <w:proofErr w:type="spellStart"/>
      <w:r w:rsidR="001A4E4B">
        <w:rPr>
          <w:rFonts w:ascii="Palatino Linotype" w:hAnsi="Palatino Linotype" w:cs="Arial"/>
        </w:rPr>
        <w:t>Pruszynski</w:t>
      </w:r>
      <w:proofErr w:type="spellEnd"/>
      <w:r w:rsidR="001A4E4B">
        <w:rPr>
          <w:rFonts w:ascii="Palatino Linotype" w:hAnsi="Palatino Linotype" w:cs="Arial"/>
        </w:rPr>
        <w:t xml:space="preserve"> A, Franklin D, </w:t>
      </w:r>
      <w:proofErr w:type="spellStart"/>
      <w:r w:rsidR="001A4E4B">
        <w:rPr>
          <w:rFonts w:ascii="Palatino Linotype" w:hAnsi="Palatino Linotype" w:cs="Arial"/>
        </w:rPr>
        <w:t>Selen</w:t>
      </w:r>
      <w:proofErr w:type="spellEnd"/>
      <w:r w:rsidR="001A4E4B">
        <w:rPr>
          <w:rFonts w:ascii="Palatino Linotype" w:hAnsi="Palatino Linotype" w:cs="Arial"/>
        </w:rPr>
        <w:t xml:space="preserve"> L, </w:t>
      </w:r>
      <w:r w:rsidR="001A4E4B" w:rsidRPr="001A4E4B">
        <w:rPr>
          <w:rFonts w:ascii="Palatino Linotype" w:hAnsi="Palatino Linotype" w:cs="Arial"/>
          <w:b/>
          <w:u w:val="single"/>
        </w:rPr>
        <w:t>Honeycutt CF.</w:t>
      </w:r>
      <w:r w:rsidR="001A4E4B">
        <w:rPr>
          <w:rFonts w:ascii="Palatino Linotype" w:hAnsi="Palatino Linotype" w:cs="Arial"/>
        </w:rPr>
        <w:t xml:space="preserve"> </w:t>
      </w:r>
      <w:r w:rsidRPr="00936774">
        <w:rPr>
          <w:rFonts w:ascii="Palatino Linotype" w:hAnsi="Palatino Linotype" w:cs="Arial"/>
        </w:rPr>
        <w:t xml:space="preserve"> </w:t>
      </w:r>
      <w:r w:rsidRPr="00936774">
        <w:rPr>
          <w:rFonts w:ascii="Palatino Linotype" w:hAnsi="Palatino Linotype" w:cs="Arial"/>
          <w:i/>
        </w:rPr>
        <w:t>Neural Control of Movement Conference.</w:t>
      </w:r>
      <w:r w:rsidRPr="00936774">
        <w:rPr>
          <w:rFonts w:ascii="Palatino Linotype" w:hAnsi="Palatino Linotype" w:cs="Arial"/>
        </w:rPr>
        <w:t xml:space="preserve"> San Juan, Puerto Rico. Apr 2011.</w:t>
      </w:r>
    </w:p>
    <w:p w:rsidR="008A4804" w:rsidRPr="00F47217" w:rsidRDefault="008A4804" w:rsidP="008A4804">
      <w:pPr>
        <w:pStyle w:val="ListParagraph"/>
        <w:numPr>
          <w:ilvl w:val="2"/>
          <w:numId w:val="2"/>
        </w:numPr>
        <w:tabs>
          <w:tab w:val="left" w:pos="284"/>
          <w:tab w:val="right" w:pos="9360"/>
          <w:tab w:val="right" w:pos="10800"/>
        </w:tabs>
        <w:spacing w:after="120" w:line="240" w:lineRule="auto"/>
        <w:ind w:right="360"/>
        <w:jc w:val="both"/>
        <w:rPr>
          <w:rFonts w:ascii="Palatino Linotype" w:eastAsia="Times New Roman" w:hAnsi="Palatino Linotype" w:cs="Arial"/>
          <w:u w:val="single"/>
        </w:rPr>
      </w:pPr>
      <w:r w:rsidRPr="00F47217">
        <w:rPr>
          <w:rFonts w:ascii="Palatino Linotype" w:eastAsia="Times New Roman" w:hAnsi="Palatino Linotype" w:cs="Arial"/>
          <w:u w:val="single"/>
        </w:rPr>
        <w:t xml:space="preserve">First </w:t>
      </w:r>
      <w:r w:rsidR="0085254D" w:rsidRPr="00F47217">
        <w:rPr>
          <w:rFonts w:ascii="Palatino Linotype" w:eastAsia="Times New Roman" w:hAnsi="Palatino Linotype" w:cs="Arial"/>
          <w:u w:val="single"/>
        </w:rPr>
        <w:t>all</w:t>
      </w:r>
      <w:r w:rsidR="0085254D">
        <w:rPr>
          <w:rFonts w:ascii="Palatino Linotype" w:eastAsia="Times New Roman" w:hAnsi="Palatino Linotype" w:cs="Arial"/>
          <w:u w:val="single"/>
        </w:rPr>
        <w:t>-</w:t>
      </w:r>
      <w:r w:rsidRPr="00F47217">
        <w:rPr>
          <w:rFonts w:ascii="Palatino Linotype" w:eastAsia="Times New Roman" w:hAnsi="Palatino Linotype" w:cs="Arial"/>
          <w:u w:val="single"/>
        </w:rPr>
        <w:t xml:space="preserve">trainee panel </w:t>
      </w:r>
      <w:r>
        <w:rPr>
          <w:rFonts w:ascii="Palatino Linotype" w:eastAsia="Times New Roman" w:hAnsi="Palatino Linotype" w:cs="Arial"/>
          <w:u w:val="single"/>
        </w:rPr>
        <w:t xml:space="preserve">selected </w:t>
      </w:r>
      <w:r w:rsidRPr="00F47217">
        <w:rPr>
          <w:rFonts w:ascii="Palatino Linotype" w:eastAsia="Times New Roman" w:hAnsi="Palatino Linotype" w:cs="Arial"/>
          <w:u w:val="single"/>
        </w:rPr>
        <w:t>at NCM conference</w:t>
      </w:r>
    </w:p>
    <w:p w:rsidR="008A4804" w:rsidRPr="00936774" w:rsidRDefault="008A4804" w:rsidP="008A4804">
      <w:pPr>
        <w:numPr>
          <w:ilvl w:val="0"/>
          <w:numId w:val="3"/>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“Use of startling sounds to help stroke patients recover reaching movement abilities.”  </w:t>
      </w:r>
      <w:r w:rsidRPr="00936774">
        <w:rPr>
          <w:rFonts w:ascii="Palatino Linotype" w:hAnsi="Palatino Linotype" w:cs="Arial"/>
          <w:i/>
        </w:rPr>
        <w:t>Northeastern Illinois University.</w:t>
      </w:r>
      <w:r w:rsidRPr="00936774">
        <w:rPr>
          <w:rFonts w:ascii="Palatino Linotype" w:hAnsi="Palatino Linotype" w:cs="Arial"/>
        </w:rPr>
        <w:t xml:space="preserve"> Chicago, IL Nov 2010.   </w:t>
      </w:r>
    </w:p>
    <w:p w:rsidR="008A4804" w:rsidRPr="00936774" w:rsidRDefault="008A4804" w:rsidP="008A4804">
      <w:pPr>
        <w:numPr>
          <w:ilvl w:val="0"/>
          <w:numId w:val="3"/>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“Effect of cortical stroke on brainstem structures: Preliminary insights from startle induced release of pre-planned movements following stroke.”  </w:t>
      </w:r>
      <w:r w:rsidRPr="00936774">
        <w:rPr>
          <w:rFonts w:ascii="Palatino Linotype" w:hAnsi="Palatino Linotype" w:cs="Arial"/>
          <w:i/>
        </w:rPr>
        <w:t>Rehabilitation Institute of Chicago.</w:t>
      </w:r>
      <w:r w:rsidRPr="00936774">
        <w:rPr>
          <w:rFonts w:ascii="Palatino Linotype" w:hAnsi="Palatino Linotype" w:cs="Arial"/>
        </w:rPr>
        <w:t xml:space="preserve">  Chicago, IL. Jul 2010. </w:t>
      </w:r>
    </w:p>
    <w:p w:rsidR="008A4804" w:rsidRPr="00936774" w:rsidRDefault="008A4804" w:rsidP="008A4804">
      <w:pPr>
        <w:numPr>
          <w:ilvl w:val="0"/>
          <w:numId w:val="3"/>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“The sensory and neural mechanisms of postural control.”  </w:t>
      </w:r>
      <w:r w:rsidRPr="00936774">
        <w:rPr>
          <w:rFonts w:ascii="Palatino Linotype" w:hAnsi="Palatino Linotype" w:cs="Arial"/>
          <w:i/>
        </w:rPr>
        <w:t xml:space="preserve">Pennsylvania State University. </w:t>
      </w:r>
      <w:r w:rsidRPr="00936774">
        <w:rPr>
          <w:rFonts w:ascii="Palatino Linotype" w:hAnsi="Palatino Linotype" w:cs="Arial"/>
        </w:rPr>
        <w:t xml:space="preserve"> State College, PA.  Dec 10, 2009.</w:t>
      </w:r>
      <w:r w:rsidRPr="00936774">
        <w:rPr>
          <w:rFonts w:ascii="Palatino Linotype" w:hAnsi="Palatino Linotype" w:cs="Arial"/>
          <w:b/>
        </w:rPr>
        <w:t xml:space="preserve"> </w:t>
      </w:r>
    </w:p>
    <w:p w:rsidR="008A4804" w:rsidRPr="00936774" w:rsidRDefault="008A4804" w:rsidP="008A4804">
      <w:pPr>
        <w:numPr>
          <w:ilvl w:val="0"/>
          <w:numId w:val="3"/>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 “The effect of cutaneous feedback loss on tuned muscle responses to support surface postural perturbations.”  </w:t>
      </w:r>
      <w:r w:rsidRPr="00936774">
        <w:rPr>
          <w:rFonts w:ascii="Palatino Linotype" w:hAnsi="Palatino Linotype" w:cs="Arial"/>
          <w:i/>
        </w:rPr>
        <w:t xml:space="preserve">Neural Control of Movement Conference.  </w:t>
      </w:r>
      <w:r w:rsidRPr="00936774">
        <w:rPr>
          <w:rFonts w:ascii="Palatino Linotype" w:hAnsi="Palatino Linotype" w:cs="Arial"/>
        </w:rPr>
        <w:t>Naples, FL.  Apr 2008.</w:t>
      </w:r>
      <w:r w:rsidRPr="00936774">
        <w:rPr>
          <w:rFonts w:ascii="Palatino Linotype" w:hAnsi="Palatino Linotype" w:cs="Arial"/>
          <w:b/>
        </w:rPr>
        <w:t xml:space="preserve">  </w:t>
      </w:r>
    </w:p>
    <w:p w:rsidR="008A4804" w:rsidRPr="00936774" w:rsidRDefault="008A4804" w:rsidP="008A4804">
      <w:pPr>
        <w:numPr>
          <w:ilvl w:val="0"/>
          <w:numId w:val="3"/>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“The contributions of muscle spindle feedback to postural control and stability.”  Rehabilitation Institute of Chicago.  </w:t>
      </w:r>
      <w:r w:rsidRPr="00936774">
        <w:rPr>
          <w:rFonts w:ascii="Palatino Linotype" w:hAnsi="Palatino Linotype" w:cs="Arial"/>
          <w:i/>
        </w:rPr>
        <w:t>Northwestern University.</w:t>
      </w:r>
      <w:r w:rsidRPr="00936774">
        <w:rPr>
          <w:rFonts w:ascii="Palatino Linotype" w:hAnsi="Palatino Linotype" w:cs="Arial"/>
        </w:rPr>
        <w:t xml:space="preserve">  Chicago, IL.  Apr 17, 2008.</w:t>
      </w:r>
    </w:p>
    <w:p w:rsidR="008A4804" w:rsidRPr="00936774" w:rsidRDefault="008A4804" w:rsidP="008A4804">
      <w:pPr>
        <w:numPr>
          <w:ilvl w:val="0"/>
          <w:numId w:val="1"/>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“The role of length feedback on the production of the postural response.”  Department of Physiology.  </w:t>
      </w:r>
      <w:r w:rsidRPr="00936774">
        <w:rPr>
          <w:rFonts w:ascii="Palatino Linotype" w:hAnsi="Palatino Linotype" w:cs="Arial"/>
          <w:i/>
        </w:rPr>
        <w:t>Emory University</w:t>
      </w:r>
      <w:r w:rsidRPr="00936774">
        <w:rPr>
          <w:rFonts w:ascii="Palatino Linotype" w:hAnsi="Palatino Linotype" w:cs="Arial"/>
        </w:rPr>
        <w:t xml:space="preserve">. Atlanta, GA. Apr 2007. </w:t>
      </w:r>
    </w:p>
    <w:p w:rsidR="008A4804" w:rsidRPr="00936774" w:rsidRDefault="008A4804" w:rsidP="008A4804">
      <w:pPr>
        <w:numPr>
          <w:ilvl w:val="0"/>
          <w:numId w:val="1"/>
        </w:numPr>
        <w:tabs>
          <w:tab w:val="right" w:pos="9360"/>
        </w:tabs>
        <w:spacing w:after="120" w:line="252" w:lineRule="auto"/>
        <w:rPr>
          <w:rFonts w:ascii="Palatino Linotype" w:hAnsi="Palatino Linotype" w:cs="Arial"/>
        </w:rPr>
      </w:pPr>
      <w:r w:rsidRPr="00936774">
        <w:rPr>
          <w:rFonts w:ascii="Palatino Linotype" w:hAnsi="Palatino Linotype" w:cs="Arial"/>
        </w:rPr>
        <w:t xml:space="preserve">“Postural Mechanisms of the </w:t>
      </w:r>
      <w:proofErr w:type="spellStart"/>
      <w:r w:rsidRPr="00936774">
        <w:rPr>
          <w:rFonts w:ascii="Palatino Linotype" w:hAnsi="Palatino Linotype" w:cs="Arial"/>
        </w:rPr>
        <w:t>decerebrate</w:t>
      </w:r>
      <w:proofErr w:type="spellEnd"/>
      <w:r w:rsidRPr="00936774">
        <w:rPr>
          <w:rFonts w:ascii="Palatino Linotype" w:hAnsi="Palatino Linotype" w:cs="Arial"/>
        </w:rPr>
        <w:t xml:space="preserve"> cat.” Department of Physiology. </w:t>
      </w:r>
      <w:r w:rsidRPr="00936774">
        <w:rPr>
          <w:rFonts w:ascii="Palatino Linotype" w:hAnsi="Palatino Linotype" w:cs="Arial"/>
          <w:i/>
        </w:rPr>
        <w:t>Emory University</w:t>
      </w:r>
      <w:r w:rsidRPr="00936774">
        <w:rPr>
          <w:rFonts w:ascii="Palatino Linotype" w:hAnsi="Palatino Linotype" w:cs="Arial"/>
        </w:rPr>
        <w:t xml:space="preserve">.  Atlanta GA. Dec 2006.  </w:t>
      </w:r>
    </w:p>
    <w:p w:rsidR="00DD2E4E" w:rsidRPr="001A4E4B" w:rsidRDefault="008A4804" w:rsidP="001A4E4B">
      <w:pPr>
        <w:keepNext/>
        <w:pBdr>
          <w:top w:val="single" w:sz="24" w:space="1" w:color="808080" w:themeColor="background1" w:themeShade="80"/>
        </w:pBdr>
        <w:tabs>
          <w:tab w:val="right" w:pos="9360"/>
        </w:tabs>
        <w:spacing w:before="240" w:after="0" w:line="240" w:lineRule="auto"/>
        <w:outlineLvl w:val="0"/>
        <w:rPr>
          <w:rFonts w:ascii="Garamond" w:eastAsiaTheme="minorEastAsia" w:hAnsi="Garamond"/>
          <w:b/>
          <w:color w:val="595959" w:themeColor="text1" w:themeTint="A6"/>
          <w:sz w:val="28"/>
          <w:lang w:bidi="en-US"/>
        </w:rPr>
      </w:pPr>
      <w:r>
        <w:rPr>
          <w:rFonts w:ascii="Garamond" w:eastAsiaTheme="minorEastAsia" w:hAnsi="Garamond"/>
          <w:b/>
          <w:color w:val="595959" w:themeColor="text1" w:themeTint="A6"/>
          <w:sz w:val="28"/>
          <w:lang w:bidi="en-US"/>
        </w:rPr>
        <w:t>CONFERENCE PROCEEDINGS</w:t>
      </w:r>
      <w:r w:rsidR="003C53F4">
        <w:rPr>
          <w:rFonts w:ascii="Garamond" w:eastAsiaTheme="minorEastAsia" w:hAnsi="Garamond"/>
          <w:b/>
          <w:color w:val="595959" w:themeColor="text1" w:themeTint="A6"/>
          <w:sz w:val="28"/>
          <w:lang w:bidi="en-US"/>
        </w:rPr>
        <w:t xml:space="preserve"> (out of 18</w:t>
      </w:r>
      <w:r w:rsidR="007C11A9">
        <w:rPr>
          <w:rFonts w:ascii="Garamond" w:eastAsiaTheme="minorEastAsia" w:hAnsi="Garamond"/>
          <w:b/>
          <w:color w:val="595959" w:themeColor="text1" w:themeTint="A6"/>
          <w:sz w:val="28"/>
          <w:lang w:bidi="en-US"/>
        </w:rPr>
        <w:t>)</w:t>
      </w:r>
    </w:p>
    <w:p w:rsidR="00DB3CE4" w:rsidRDefault="00DB3CE4" w:rsidP="0019789C">
      <w:pPr>
        <w:numPr>
          <w:ilvl w:val="0"/>
          <w:numId w:val="4"/>
        </w:numPr>
        <w:spacing w:after="120" w:line="240" w:lineRule="auto"/>
        <w:rPr>
          <w:rFonts w:ascii="Palatino Linotype" w:hAnsi="Palatino Linotype" w:cs="Arial"/>
        </w:rPr>
      </w:pPr>
      <w:r w:rsidRPr="008F13C3">
        <w:rPr>
          <w:rFonts w:ascii="Palatino Linotype" w:hAnsi="Palatino Linotype" w:cs="Arial"/>
          <w:b/>
        </w:rPr>
        <w:t>Honeycutt CF,</w:t>
      </w:r>
      <w:r>
        <w:rPr>
          <w:rFonts w:ascii="Palatino Linotype" w:hAnsi="Palatino Linotype" w:cs="Arial"/>
        </w:rPr>
        <w:t xml:space="preserve"> </w:t>
      </w:r>
      <w:proofErr w:type="spellStart"/>
      <w:r>
        <w:rPr>
          <w:rFonts w:ascii="Palatino Linotype" w:hAnsi="Palatino Linotype" w:cs="Arial"/>
        </w:rPr>
        <w:t>Tresch</w:t>
      </w:r>
      <w:proofErr w:type="spellEnd"/>
      <w:r>
        <w:rPr>
          <w:rFonts w:ascii="Palatino Linotype" w:hAnsi="Palatino Linotype" w:cs="Arial"/>
        </w:rPr>
        <w:t xml:space="preserve"> UA, </w:t>
      </w:r>
      <w:proofErr w:type="spellStart"/>
      <w:r>
        <w:rPr>
          <w:rFonts w:ascii="Palatino Linotype" w:hAnsi="Palatino Linotype" w:cs="Arial"/>
        </w:rPr>
        <w:t>Perreault</w:t>
      </w:r>
      <w:proofErr w:type="spellEnd"/>
      <w:r>
        <w:rPr>
          <w:rFonts w:ascii="Palatino Linotype" w:hAnsi="Palatino Linotype" w:cs="Arial"/>
        </w:rPr>
        <w:t xml:space="preserve"> EJ (2014). Startling acoustic stimuli elicit rapid hand extension following stroke. International Conference on </w:t>
      </w:r>
      <w:proofErr w:type="spellStart"/>
      <w:r>
        <w:rPr>
          <w:rFonts w:ascii="Palatino Linotype" w:hAnsi="Palatino Linotype" w:cs="Arial"/>
        </w:rPr>
        <w:t>Neurorehabiliation</w:t>
      </w:r>
      <w:proofErr w:type="spellEnd"/>
      <w:r>
        <w:rPr>
          <w:rFonts w:ascii="Palatino Linotype" w:hAnsi="Palatino Linotype" w:cs="Arial"/>
        </w:rPr>
        <w:t xml:space="preserve">, </w:t>
      </w:r>
      <w:proofErr w:type="spellStart"/>
      <w:r>
        <w:rPr>
          <w:rFonts w:ascii="Palatino Linotype" w:hAnsi="Palatino Linotype" w:cs="Arial"/>
        </w:rPr>
        <w:t>Aaloborg</w:t>
      </w:r>
      <w:proofErr w:type="spellEnd"/>
      <w:r>
        <w:rPr>
          <w:rFonts w:ascii="Palatino Linotype" w:hAnsi="Palatino Linotype" w:cs="Arial"/>
        </w:rPr>
        <w:t xml:space="preserve">, Denmark. </w:t>
      </w:r>
    </w:p>
    <w:p w:rsidR="0019789C" w:rsidRPr="0019789C" w:rsidRDefault="0019789C" w:rsidP="0019789C">
      <w:pPr>
        <w:numPr>
          <w:ilvl w:val="0"/>
          <w:numId w:val="4"/>
        </w:numPr>
        <w:spacing w:after="120" w:line="240" w:lineRule="auto"/>
        <w:rPr>
          <w:rFonts w:ascii="Palatino Linotype" w:hAnsi="Palatino Linotype" w:cs="Arial"/>
        </w:rPr>
      </w:pPr>
      <w:r w:rsidRPr="002B0CD3">
        <w:rPr>
          <w:rFonts w:ascii="Palatino Linotype" w:hAnsi="Palatino Linotype" w:cs="Arial"/>
        </w:rPr>
        <w:t>“</w:t>
      </w:r>
      <w:r w:rsidRPr="002B0CD3">
        <w:rPr>
          <w:rFonts w:ascii="Palatino Linotype" w:hAnsi="Palatino Linotype" w:cs="Arial"/>
          <w:bCs/>
          <w:color w:val="222222"/>
          <w:shd w:val="clear" w:color="auto" w:fill="FFFFFF"/>
        </w:rPr>
        <w:t xml:space="preserve">Can startle be used to elicit rapid, coordinated arm movements following stroke?” </w:t>
      </w:r>
      <w:proofErr w:type="spellStart"/>
      <w:r w:rsidRPr="002B0CD3">
        <w:rPr>
          <w:rFonts w:ascii="Palatino Linotype" w:hAnsi="Palatino Linotype" w:cs="Arial"/>
          <w:bCs/>
          <w:color w:val="222222"/>
          <w:shd w:val="clear" w:color="auto" w:fill="FFFFFF"/>
        </w:rPr>
        <w:t>Perreault</w:t>
      </w:r>
      <w:proofErr w:type="spellEnd"/>
      <w:r w:rsidRPr="002B0CD3">
        <w:rPr>
          <w:rFonts w:ascii="Palatino Linotype" w:hAnsi="Palatino Linotype" w:cs="Arial"/>
          <w:bCs/>
          <w:color w:val="222222"/>
          <w:shd w:val="clear" w:color="auto" w:fill="FFFFFF"/>
        </w:rPr>
        <w:t xml:space="preserve"> EJ and </w:t>
      </w:r>
      <w:r w:rsidRPr="008F13C3">
        <w:rPr>
          <w:rFonts w:ascii="Palatino Linotype" w:hAnsi="Palatino Linotype" w:cs="Arial"/>
          <w:b/>
          <w:bCs/>
          <w:color w:val="222222"/>
          <w:shd w:val="clear" w:color="auto" w:fill="FFFFFF"/>
        </w:rPr>
        <w:t>Honeycutt CF.</w:t>
      </w:r>
      <w:r w:rsidRPr="002B0CD3">
        <w:rPr>
          <w:rFonts w:ascii="Palatino Linotype" w:hAnsi="Palatino Linotype" w:cs="Arial"/>
          <w:bCs/>
          <w:color w:val="222222"/>
          <w:shd w:val="clear" w:color="auto" w:fill="FFFFFF"/>
        </w:rPr>
        <w:t xml:space="preserve"> World Congress of </w:t>
      </w:r>
      <w:proofErr w:type="spellStart"/>
      <w:r w:rsidRPr="002B0CD3">
        <w:rPr>
          <w:rFonts w:ascii="Palatino Linotype" w:hAnsi="Palatino Linotype" w:cs="Arial"/>
          <w:bCs/>
          <w:color w:val="222222"/>
          <w:shd w:val="clear" w:color="auto" w:fill="FFFFFF"/>
        </w:rPr>
        <w:t>Neurorehabilitation</w:t>
      </w:r>
      <w:proofErr w:type="spellEnd"/>
      <w:r w:rsidRPr="002B0CD3">
        <w:rPr>
          <w:rFonts w:ascii="Palatino Linotype" w:hAnsi="Palatino Linotype" w:cs="Arial"/>
          <w:bCs/>
          <w:color w:val="222222"/>
          <w:shd w:val="clear" w:color="auto" w:fill="FFFFFF"/>
        </w:rPr>
        <w:t>, Istanbul, Turkey</w:t>
      </w:r>
      <w:r>
        <w:rPr>
          <w:rFonts w:ascii="Palatino Linotype" w:hAnsi="Palatino Linotype" w:cs="Arial"/>
          <w:bCs/>
          <w:color w:val="222222"/>
          <w:shd w:val="clear" w:color="auto" w:fill="FFFFFF"/>
        </w:rPr>
        <w:t xml:space="preserve">. </w:t>
      </w:r>
    </w:p>
    <w:p w:rsidR="008A4804" w:rsidRPr="007F2797" w:rsidRDefault="008A4804" w:rsidP="008A4804">
      <w:pPr>
        <w:pStyle w:val="NormalWeb"/>
        <w:numPr>
          <w:ilvl w:val="0"/>
          <w:numId w:val="4"/>
        </w:numPr>
        <w:spacing w:before="0" w:beforeAutospacing="0" w:after="120" w:afterAutospacing="0" w:line="240" w:lineRule="auto"/>
        <w:rPr>
          <w:rFonts w:ascii="Palatino Linotype" w:hAnsi="Palatino Linotype" w:cs="Arial"/>
        </w:rPr>
      </w:pPr>
      <w:r w:rsidRPr="007F2797">
        <w:rPr>
          <w:rFonts w:ascii="Palatino Linotype" w:hAnsi="Palatino Linotype" w:cs="Arial"/>
          <w:b/>
        </w:rPr>
        <w:t>Honeycutt CF,</w:t>
      </w:r>
      <w:r w:rsidRPr="007F2797">
        <w:rPr>
          <w:rFonts w:ascii="Palatino Linotype" w:hAnsi="Palatino Linotype" w:cs="Arial"/>
        </w:rPr>
        <w:t xml:space="preserve"> </w:t>
      </w:r>
      <w:proofErr w:type="spellStart"/>
      <w:r w:rsidRPr="007F2797">
        <w:rPr>
          <w:rFonts w:ascii="Palatino Linotype" w:hAnsi="Palatino Linotype" w:cs="Arial"/>
        </w:rPr>
        <w:t>Tresch</w:t>
      </w:r>
      <w:proofErr w:type="spellEnd"/>
      <w:r w:rsidRPr="007F2797">
        <w:rPr>
          <w:rFonts w:ascii="Palatino Linotype" w:hAnsi="Palatino Linotype" w:cs="Arial"/>
        </w:rPr>
        <w:t xml:space="preserve"> UA, </w:t>
      </w:r>
      <w:proofErr w:type="spellStart"/>
      <w:r w:rsidRPr="007F2797">
        <w:rPr>
          <w:rFonts w:ascii="Palatino Linotype" w:hAnsi="Palatino Linotype" w:cs="Arial"/>
        </w:rPr>
        <w:t>Perreault</w:t>
      </w:r>
      <w:proofErr w:type="spellEnd"/>
      <w:r w:rsidRPr="007F2797">
        <w:rPr>
          <w:rFonts w:ascii="Palatino Linotype" w:hAnsi="Palatino Linotype" w:cs="Arial"/>
        </w:rPr>
        <w:t xml:space="preserve"> </w:t>
      </w:r>
      <w:r w:rsidR="00DB3CE4">
        <w:rPr>
          <w:rFonts w:ascii="Palatino Linotype" w:hAnsi="Palatino Linotype" w:cs="Arial"/>
        </w:rPr>
        <w:t xml:space="preserve">EJ </w:t>
      </w:r>
      <w:r w:rsidRPr="007F2797">
        <w:rPr>
          <w:rFonts w:ascii="Palatino Linotype" w:hAnsi="Palatino Linotype" w:cs="Arial"/>
        </w:rPr>
        <w:t xml:space="preserve">(2013). </w:t>
      </w:r>
      <w:r w:rsidRPr="007F2797">
        <w:rPr>
          <w:rFonts w:ascii="Palatino Linotype" w:hAnsi="Palatino Linotype"/>
        </w:rPr>
        <w:t xml:space="preserve">The influence of age and stroke on startle elicited hand extension: Implications for therapy and neural control. </w:t>
      </w:r>
      <w:r w:rsidRPr="001966A5">
        <w:rPr>
          <w:rFonts w:ascii="Palatino Linotype" w:hAnsi="Palatino Linotype"/>
          <w:i/>
        </w:rPr>
        <w:t>Society for Neuroscience</w:t>
      </w:r>
      <w:r w:rsidRPr="007F2797">
        <w:rPr>
          <w:rFonts w:ascii="Palatino Linotype" w:hAnsi="Palatino Linotype"/>
        </w:rPr>
        <w:t>. San Diego, CA</w:t>
      </w:r>
      <w:r>
        <w:rPr>
          <w:rFonts w:ascii="Palatino Linotype" w:hAnsi="Palatino Linotype"/>
        </w:rPr>
        <w:t>.</w:t>
      </w:r>
    </w:p>
    <w:p w:rsidR="008A4804" w:rsidRDefault="008A4804" w:rsidP="008A4804">
      <w:pPr>
        <w:pStyle w:val="NormalWeb"/>
        <w:numPr>
          <w:ilvl w:val="0"/>
          <w:numId w:val="4"/>
        </w:numPr>
        <w:spacing w:before="0" w:beforeAutospacing="0" w:after="120" w:afterAutospacing="0" w:line="240" w:lineRule="auto"/>
        <w:rPr>
          <w:rFonts w:ascii="Palatino Linotype" w:hAnsi="Palatino Linotype" w:cs="Arial"/>
        </w:rPr>
      </w:pPr>
      <w:r w:rsidRPr="007F2797">
        <w:rPr>
          <w:rFonts w:ascii="Palatino Linotype" w:hAnsi="Palatino Linotype" w:cs="Arial"/>
          <w:b/>
        </w:rPr>
        <w:lastRenderedPageBreak/>
        <w:t>Honeycutt CF,</w:t>
      </w:r>
      <w:r>
        <w:rPr>
          <w:rFonts w:ascii="Palatino Linotype" w:hAnsi="Palatino Linotype" w:cs="Arial"/>
        </w:rPr>
        <w:t xml:space="preserve"> </w:t>
      </w:r>
      <w:proofErr w:type="spellStart"/>
      <w:r w:rsidRPr="007F2797">
        <w:rPr>
          <w:rFonts w:ascii="Palatino Linotype" w:hAnsi="Palatino Linotype" w:cs="Arial"/>
        </w:rPr>
        <w:t>Tresch</w:t>
      </w:r>
      <w:proofErr w:type="spellEnd"/>
      <w:r w:rsidRPr="007F2797">
        <w:rPr>
          <w:rFonts w:ascii="Palatino Linotype" w:hAnsi="Palatino Linotype" w:cs="Arial"/>
        </w:rPr>
        <w:t xml:space="preserve"> UA, </w:t>
      </w:r>
      <w:proofErr w:type="spellStart"/>
      <w:r w:rsidRPr="007F2797">
        <w:rPr>
          <w:rFonts w:ascii="Palatino Linotype" w:hAnsi="Palatino Linotype" w:cs="Arial"/>
        </w:rPr>
        <w:t>Perreault</w:t>
      </w:r>
      <w:proofErr w:type="spellEnd"/>
      <w:r w:rsidRPr="007F2797">
        <w:rPr>
          <w:rFonts w:ascii="Palatino Linotype" w:hAnsi="Palatino Linotype" w:cs="Arial"/>
        </w:rPr>
        <w:t xml:space="preserve"> EJ (2013). </w:t>
      </w:r>
      <w:r w:rsidRPr="007F2797">
        <w:rPr>
          <w:rFonts w:ascii="Palatino Linotype" w:hAnsi="Palatino Linotype"/>
        </w:rPr>
        <w:t xml:space="preserve">Startling stimuli elicit fast hand flexion and extension in stroke survivors: Implications for neural control and therapy. </w:t>
      </w:r>
      <w:r w:rsidRPr="001966A5">
        <w:rPr>
          <w:rFonts w:ascii="Palatino Linotype" w:hAnsi="Palatino Linotype"/>
          <w:i/>
        </w:rPr>
        <w:t>Biomedical Engineering Society</w:t>
      </w:r>
      <w:r w:rsidRPr="007F2797">
        <w:rPr>
          <w:rFonts w:ascii="Palatino Linotype" w:hAnsi="Palatino Linotype"/>
        </w:rPr>
        <w:t>. Seattle, WA.</w:t>
      </w:r>
    </w:p>
    <w:p w:rsidR="008A4804" w:rsidRPr="00936774" w:rsidRDefault="008A4804" w:rsidP="008A4804">
      <w:pPr>
        <w:pStyle w:val="NormalWeb"/>
        <w:numPr>
          <w:ilvl w:val="0"/>
          <w:numId w:val="4"/>
        </w:numPr>
        <w:spacing w:before="0" w:beforeAutospacing="0" w:after="120" w:afterAutospacing="0" w:line="240" w:lineRule="auto"/>
        <w:rPr>
          <w:rFonts w:ascii="Palatino Linotype" w:hAnsi="Palatino Linotype" w:cs="Arial"/>
        </w:rPr>
      </w:pPr>
      <w:proofErr w:type="spellStart"/>
      <w:r w:rsidRPr="00936774">
        <w:rPr>
          <w:rFonts w:ascii="Palatino Linotype" w:hAnsi="Palatino Linotype" w:cs="Arial"/>
        </w:rPr>
        <w:t>Chvatal</w:t>
      </w:r>
      <w:proofErr w:type="spellEnd"/>
      <w:r w:rsidRPr="00936774">
        <w:rPr>
          <w:rFonts w:ascii="Palatino Linotype" w:hAnsi="Palatino Linotype" w:cs="Arial"/>
        </w:rPr>
        <w:t xml:space="preserve"> SA, Macpherson JA, Torres-Oviedo G, </w:t>
      </w:r>
      <w:r w:rsidRPr="00936774">
        <w:rPr>
          <w:rFonts w:ascii="Palatino Linotype" w:hAnsi="Palatino Linotype" w:cs="Arial"/>
          <w:b/>
        </w:rPr>
        <w:t>Honeycutt CF</w:t>
      </w:r>
      <w:r w:rsidRPr="00936774">
        <w:rPr>
          <w:rFonts w:ascii="Palatino Linotype" w:hAnsi="Palatino Linotype" w:cs="Arial"/>
        </w:rPr>
        <w:t xml:space="preserve">, Ting LH (2012). Absence of postural muscle synergies for balance following spinal cord transection in cats. </w:t>
      </w:r>
      <w:r w:rsidRPr="00936774">
        <w:rPr>
          <w:rFonts w:ascii="Palatino Linotype" w:hAnsi="Palatino Linotype" w:cs="Arial"/>
          <w:i/>
        </w:rPr>
        <w:t xml:space="preserve">Biomedical </w:t>
      </w:r>
      <w:r w:rsidR="007C11A9" w:rsidRPr="00936774">
        <w:rPr>
          <w:rFonts w:ascii="Palatino Linotype" w:hAnsi="Palatino Linotype" w:cs="Arial"/>
          <w:i/>
        </w:rPr>
        <w:t>Engineering</w:t>
      </w:r>
      <w:r w:rsidRPr="00936774">
        <w:rPr>
          <w:rFonts w:ascii="Palatino Linotype" w:hAnsi="Palatino Linotype" w:cs="Arial"/>
          <w:i/>
        </w:rPr>
        <w:t xml:space="preserve"> </w:t>
      </w:r>
      <w:r w:rsidR="007C11A9" w:rsidRPr="00936774">
        <w:rPr>
          <w:rFonts w:ascii="Palatino Linotype" w:hAnsi="Palatino Linotype" w:cs="Arial"/>
          <w:i/>
        </w:rPr>
        <w:t>Society</w:t>
      </w:r>
      <w:r w:rsidRPr="00936774">
        <w:rPr>
          <w:rFonts w:ascii="Palatino Linotype" w:hAnsi="Palatino Linotype" w:cs="Arial"/>
          <w:i/>
        </w:rPr>
        <w:t xml:space="preserve">. </w:t>
      </w:r>
      <w:r w:rsidRPr="00936774">
        <w:rPr>
          <w:rFonts w:ascii="Palatino Linotype" w:hAnsi="Palatino Linotype" w:cs="Arial"/>
        </w:rPr>
        <w:t>Atlanta, GA.</w:t>
      </w:r>
    </w:p>
    <w:p w:rsidR="008A4804" w:rsidRDefault="008A4804" w:rsidP="008A4804">
      <w:pPr>
        <w:numPr>
          <w:ilvl w:val="0"/>
          <w:numId w:val="4"/>
        </w:numPr>
        <w:spacing w:after="120" w:line="240" w:lineRule="auto"/>
        <w:rPr>
          <w:rFonts w:ascii="Palatino Linotype" w:hAnsi="Palatino Linotype" w:cs="Arial"/>
        </w:rPr>
      </w:pPr>
      <w:r>
        <w:rPr>
          <w:rFonts w:ascii="Palatino Linotype" w:hAnsi="Palatino Linotype" w:cs="Arial"/>
        </w:rPr>
        <w:t xml:space="preserve">Heckman RL, </w:t>
      </w:r>
      <w:r w:rsidRPr="002A081A">
        <w:rPr>
          <w:rFonts w:ascii="Palatino Linotype" w:hAnsi="Palatino Linotype" w:cs="Arial"/>
          <w:b/>
        </w:rPr>
        <w:t>Honeycutt CF</w:t>
      </w:r>
      <w:r>
        <w:rPr>
          <w:rFonts w:ascii="Palatino Linotype" w:hAnsi="Palatino Linotype" w:cs="Arial"/>
        </w:rPr>
        <w:t xml:space="preserve">, </w:t>
      </w:r>
      <w:proofErr w:type="spellStart"/>
      <w:r>
        <w:rPr>
          <w:rFonts w:ascii="Palatino Linotype" w:hAnsi="Palatino Linotype" w:cs="Arial"/>
        </w:rPr>
        <w:t>Perreault</w:t>
      </w:r>
      <w:proofErr w:type="spellEnd"/>
      <w:r>
        <w:rPr>
          <w:rFonts w:ascii="Palatino Linotype" w:hAnsi="Palatino Linotype" w:cs="Arial"/>
        </w:rPr>
        <w:t xml:space="preserve"> EJ (2012). The intensity-dependent release of triggered reactions contributes to modulation of the long-latency stretch reflex. </w:t>
      </w:r>
      <w:r w:rsidRPr="00936774">
        <w:rPr>
          <w:rFonts w:ascii="Palatino Linotype" w:hAnsi="Palatino Linotype" w:cs="Arial"/>
          <w:i/>
        </w:rPr>
        <w:t xml:space="preserve">International Society of Electrophysiology and Kinesiology. </w:t>
      </w:r>
      <w:r w:rsidRPr="00936774">
        <w:rPr>
          <w:rFonts w:ascii="Palatino Linotype" w:hAnsi="Palatino Linotype" w:cs="Arial"/>
        </w:rPr>
        <w:t>Brisbane, Australia. July 19, 2012.</w:t>
      </w:r>
    </w:p>
    <w:p w:rsidR="008A4804" w:rsidRPr="00936774" w:rsidRDefault="008A4804" w:rsidP="008A4804">
      <w:pPr>
        <w:pStyle w:val="NormalWeb"/>
        <w:numPr>
          <w:ilvl w:val="0"/>
          <w:numId w:val="4"/>
        </w:numPr>
        <w:tabs>
          <w:tab w:val="right" w:pos="9360"/>
        </w:tabs>
        <w:spacing w:before="0" w:beforeAutospacing="0" w:after="120" w:afterAutospacing="0"/>
        <w:rPr>
          <w:rFonts w:ascii="Palatino Linotype" w:hAnsi="Palatino Linotype" w:cs="Arial"/>
        </w:rPr>
      </w:pPr>
      <w:r w:rsidRPr="00936774">
        <w:rPr>
          <w:rFonts w:ascii="Palatino Linotype" w:hAnsi="Palatino Linotype" w:cs="Arial"/>
        </w:rPr>
        <w:t xml:space="preserve">Heckman RL, </w:t>
      </w:r>
      <w:r w:rsidRPr="00936774">
        <w:rPr>
          <w:rFonts w:ascii="Palatino Linotype" w:hAnsi="Palatino Linotype" w:cs="Arial"/>
          <w:b/>
        </w:rPr>
        <w:t>Honeycutt CF</w:t>
      </w:r>
      <w:r w:rsidRPr="00936774">
        <w:rPr>
          <w:rFonts w:ascii="Palatino Linotype" w:hAnsi="Palatino Linotype" w:cs="Arial"/>
        </w:rPr>
        <w:t xml:space="preserve">, </w:t>
      </w:r>
      <w:proofErr w:type="spellStart"/>
      <w:r w:rsidRPr="00936774">
        <w:rPr>
          <w:rFonts w:ascii="Palatino Linotype" w:hAnsi="Palatino Linotype" w:cs="Arial"/>
        </w:rPr>
        <w:t>Ravichandran</w:t>
      </w:r>
      <w:proofErr w:type="spellEnd"/>
      <w:r w:rsidRPr="00936774">
        <w:rPr>
          <w:rFonts w:ascii="Palatino Linotype" w:hAnsi="Palatino Linotype" w:cs="Arial"/>
        </w:rPr>
        <w:t xml:space="preserve"> V, </w:t>
      </w:r>
      <w:proofErr w:type="spellStart"/>
      <w:r w:rsidRPr="00936774">
        <w:rPr>
          <w:rFonts w:ascii="Palatino Linotype" w:hAnsi="Palatino Linotype" w:cs="Arial"/>
        </w:rPr>
        <w:t>Perreault</w:t>
      </w:r>
      <w:proofErr w:type="spellEnd"/>
      <w:r w:rsidRPr="00936774">
        <w:rPr>
          <w:rFonts w:ascii="Palatino Linotype" w:hAnsi="Palatino Linotype" w:cs="Arial"/>
        </w:rPr>
        <w:t xml:space="preserve"> EJ (2011). Influence of perturbation intensity on the rapid release of triggered reaction. </w:t>
      </w:r>
      <w:r w:rsidRPr="00936774">
        <w:rPr>
          <w:rFonts w:ascii="Palatino Linotype" w:hAnsi="Palatino Linotype" w:cs="Arial"/>
          <w:i/>
        </w:rPr>
        <w:t>Society for Neuroscience.</w:t>
      </w:r>
      <w:r w:rsidRPr="00936774">
        <w:rPr>
          <w:rFonts w:ascii="Palatino Linotype" w:hAnsi="Palatino Linotype" w:cs="Arial"/>
        </w:rPr>
        <w:t xml:space="preserve"> Washington DC. </w:t>
      </w:r>
    </w:p>
    <w:p w:rsidR="008A4804" w:rsidRPr="00936774" w:rsidRDefault="008A4804" w:rsidP="008A4804">
      <w:pPr>
        <w:pStyle w:val="NormalWeb"/>
        <w:numPr>
          <w:ilvl w:val="0"/>
          <w:numId w:val="4"/>
        </w:numPr>
        <w:tabs>
          <w:tab w:val="right" w:pos="9360"/>
        </w:tabs>
        <w:spacing w:before="0" w:beforeAutospacing="0" w:after="120" w:afterAutospacing="0"/>
        <w:rPr>
          <w:rFonts w:ascii="Palatino Linotype" w:hAnsi="Palatino Linotype" w:cs="Arial"/>
        </w:rPr>
      </w:pPr>
      <w:r w:rsidRPr="00936774">
        <w:rPr>
          <w:rFonts w:ascii="Palatino Linotype" w:hAnsi="Palatino Linotype" w:cs="Arial"/>
          <w:b/>
        </w:rPr>
        <w:t>Honeycutt CF</w:t>
      </w:r>
      <w:r w:rsidRPr="00936774">
        <w:rPr>
          <w:rFonts w:ascii="Palatino Linotype" w:hAnsi="Palatino Linotype" w:cs="Arial"/>
        </w:rPr>
        <w:t xml:space="preserve">, Heckman RL, </w:t>
      </w:r>
      <w:proofErr w:type="spellStart"/>
      <w:r w:rsidRPr="00936774">
        <w:rPr>
          <w:rFonts w:ascii="Palatino Linotype" w:hAnsi="Palatino Linotype" w:cs="Arial"/>
        </w:rPr>
        <w:t>Perreault</w:t>
      </w:r>
      <w:proofErr w:type="spellEnd"/>
      <w:r w:rsidRPr="00936774">
        <w:rPr>
          <w:rFonts w:ascii="Palatino Linotype" w:hAnsi="Palatino Linotype" w:cs="Arial"/>
        </w:rPr>
        <w:t xml:space="preserve"> EJ (2011). The impact of impairment level and side of lesion on startle induced movement following stroke. </w:t>
      </w:r>
      <w:r w:rsidRPr="00936774">
        <w:rPr>
          <w:rFonts w:ascii="Palatino Linotype" w:hAnsi="Palatino Linotype" w:cs="Arial"/>
          <w:i/>
        </w:rPr>
        <w:t>Society for Neuroscience</w:t>
      </w:r>
      <w:r w:rsidRPr="00936774">
        <w:rPr>
          <w:rFonts w:ascii="Palatino Linotype" w:hAnsi="Palatino Linotype" w:cs="Arial"/>
        </w:rPr>
        <w:t xml:space="preserve">. Washington DC. </w:t>
      </w:r>
    </w:p>
    <w:p w:rsidR="008A4804" w:rsidRDefault="008A4804" w:rsidP="008A4804">
      <w:pPr>
        <w:keepNext/>
        <w:pBdr>
          <w:top w:val="single" w:sz="24" w:space="1" w:color="808080" w:themeColor="background1" w:themeShade="80"/>
        </w:pBdr>
        <w:tabs>
          <w:tab w:val="right" w:pos="9360"/>
        </w:tabs>
        <w:spacing w:before="240" w:after="0" w:line="240" w:lineRule="auto"/>
        <w:outlineLvl w:val="0"/>
        <w:rPr>
          <w:rFonts w:ascii="Garamond" w:eastAsiaTheme="minorEastAsia" w:hAnsi="Garamond"/>
          <w:b/>
          <w:color w:val="595959" w:themeColor="text1" w:themeTint="A6"/>
          <w:sz w:val="28"/>
          <w:lang w:bidi="en-US"/>
        </w:rPr>
      </w:pPr>
      <w:r>
        <w:rPr>
          <w:rFonts w:ascii="Garamond" w:eastAsiaTheme="minorEastAsia" w:hAnsi="Garamond"/>
          <w:b/>
          <w:color w:val="595959" w:themeColor="text1" w:themeTint="A6"/>
          <w:sz w:val="28"/>
          <w:lang w:bidi="en-US"/>
        </w:rPr>
        <w:t>ACADEMIC SERVICE</w:t>
      </w:r>
    </w:p>
    <w:p w:rsidR="008A4804" w:rsidRDefault="008A4804" w:rsidP="008A4804">
      <w:pPr>
        <w:pStyle w:val="NormalWeb"/>
        <w:spacing w:before="0" w:beforeAutospacing="0" w:after="60" w:afterAutospacing="0" w:line="240" w:lineRule="auto"/>
        <w:rPr>
          <w:rFonts w:ascii="Palatino Linotype" w:hAnsi="Palatino Linotype" w:cs="Arial"/>
          <w:b/>
          <w:i/>
        </w:rPr>
      </w:pPr>
      <w:r>
        <w:rPr>
          <w:rFonts w:ascii="Palatino Linotype" w:hAnsi="Palatino Linotype" w:cs="Arial"/>
          <w:b/>
          <w:i/>
        </w:rPr>
        <w:t>Reviewer</w:t>
      </w:r>
    </w:p>
    <w:p w:rsidR="008A4804" w:rsidRPr="003338EB" w:rsidRDefault="008A4804" w:rsidP="008A4804">
      <w:pPr>
        <w:pStyle w:val="NormalWeb"/>
        <w:spacing w:before="0" w:beforeAutospacing="0" w:after="60" w:afterAutospacing="0" w:line="240" w:lineRule="auto"/>
        <w:ind w:left="720"/>
        <w:rPr>
          <w:rFonts w:ascii="Palatino Linotype" w:hAnsi="Palatino Linotype" w:cs="Arial"/>
        </w:rPr>
      </w:pPr>
      <w:r>
        <w:rPr>
          <w:rFonts w:ascii="Palatino Linotype" w:hAnsi="Palatino Linotype" w:cs="Arial"/>
        </w:rPr>
        <w:t xml:space="preserve">Journal of Neuroscience, Journal of Neurophysiology, Journal of </w:t>
      </w:r>
      <w:proofErr w:type="spellStart"/>
      <w:r>
        <w:rPr>
          <w:rFonts w:ascii="Palatino Linotype" w:hAnsi="Palatino Linotype" w:cs="Arial"/>
        </w:rPr>
        <w:t>NeuroEngineering</w:t>
      </w:r>
      <w:proofErr w:type="spellEnd"/>
      <w:r>
        <w:rPr>
          <w:rFonts w:ascii="Palatino Linotype" w:hAnsi="Palatino Linotype" w:cs="Arial"/>
        </w:rPr>
        <w:t xml:space="preserve"> and Rehabilitation, Biological Psychology, IEE</w:t>
      </w:r>
      <w:r w:rsidRPr="00B94AF4">
        <w:rPr>
          <w:rFonts w:ascii="Palatino Linotype" w:hAnsi="Palatino Linotype" w:cs="Arial"/>
        </w:rPr>
        <w:t>E - T</w:t>
      </w:r>
      <w:r w:rsidRPr="00B94AF4">
        <w:rPr>
          <w:rFonts w:ascii="Palatino Linotype" w:hAnsi="Palatino Linotype" w:cs="Arial"/>
          <w:color w:val="222222"/>
          <w:shd w:val="clear" w:color="auto" w:fill="FFFFFF"/>
        </w:rPr>
        <w:t>ransactions on Neural Systems &amp; Rehabilitation Engineering</w:t>
      </w:r>
      <w:r>
        <w:rPr>
          <w:rFonts w:ascii="Palatino Linotype" w:hAnsi="Palatino Linotype" w:cs="Arial"/>
          <w:color w:val="222222"/>
          <w:shd w:val="clear" w:color="auto" w:fill="FFFFFF"/>
        </w:rPr>
        <w:t>, Motor Control</w:t>
      </w:r>
    </w:p>
    <w:p w:rsidR="008A4804" w:rsidRPr="00686446" w:rsidRDefault="008A4804" w:rsidP="008A4804">
      <w:pPr>
        <w:pStyle w:val="NormalWeb"/>
        <w:spacing w:before="0" w:beforeAutospacing="0" w:after="60" w:afterAutospacing="0" w:line="240" w:lineRule="auto"/>
        <w:rPr>
          <w:rFonts w:ascii="Palatino Linotype" w:hAnsi="Palatino Linotype" w:cs="Arial"/>
          <w:i/>
        </w:rPr>
      </w:pPr>
      <w:r w:rsidRPr="00686446">
        <w:rPr>
          <w:rFonts w:ascii="Palatino Linotype" w:hAnsi="Palatino Linotype" w:cs="Arial"/>
          <w:b/>
          <w:i/>
        </w:rPr>
        <w:t>Movement and Rehabilitation in Science Training Day</w:t>
      </w:r>
    </w:p>
    <w:p w:rsidR="008A4804" w:rsidRPr="000143E9" w:rsidRDefault="008A4804" w:rsidP="000143E9">
      <w:pPr>
        <w:pStyle w:val="NormalWeb"/>
        <w:spacing w:before="0" w:beforeAutospacing="0" w:after="60" w:afterAutospacing="0" w:line="240" w:lineRule="auto"/>
        <w:ind w:firstLine="720"/>
        <w:rPr>
          <w:rFonts w:ascii="Palatino Linotype" w:hAnsi="Palatino Linotype" w:cs="Arial"/>
          <w:bCs/>
          <w:iCs/>
          <w:color w:val="000000"/>
        </w:rPr>
      </w:pPr>
      <w:r w:rsidRPr="00686446">
        <w:rPr>
          <w:rFonts w:ascii="Palatino Linotype" w:hAnsi="Palatino Linotype" w:cs="Arial"/>
          <w:bCs/>
          <w:iCs/>
          <w:color w:val="000000"/>
        </w:rPr>
        <w:t>Rehab</w:t>
      </w:r>
      <w:r>
        <w:rPr>
          <w:rFonts w:ascii="Palatino Linotype" w:hAnsi="Palatino Linotype" w:cs="Arial"/>
          <w:bCs/>
          <w:iCs/>
          <w:color w:val="000000"/>
        </w:rPr>
        <w:t>ilitation Institute of Chicago, Chicago, IL,</w:t>
      </w:r>
      <w:r w:rsidRPr="00686446">
        <w:rPr>
          <w:rFonts w:ascii="Palatino Linotype" w:hAnsi="Palatino Linotype" w:cs="Arial"/>
          <w:bCs/>
          <w:iCs/>
          <w:color w:val="000000"/>
        </w:rPr>
        <w:t xml:space="preserve"> August 2011</w:t>
      </w:r>
    </w:p>
    <w:p w:rsidR="008A4804" w:rsidRPr="00686446" w:rsidRDefault="008A4804" w:rsidP="008A4804">
      <w:pPr>
        <w:spacing w:after="60" w:line="240" w:lineRule="auto"/>
        <w:rPr>
          <w:rFonts w:ascii="Palatino Linotype" w:hAnsi="Palatino Linotype" w:cs="Arial"/>
          <w:b/>
          <w:i/>
        </w:rPr>
      </w:pPr>
      <w:r w:rsidRPr="00686446">
        <w:rPr>
          <w:rFonts w:ascii="Palatino Linotype" w:hAnsi="Palatino Linotype" w:cs="Arial"/>
          <w:b/>
          <w:i/>
        </w:rPr>
        <w:t>NEIU (Northeastern Illinois University) Student Symposium Discussant</w:t>
      </w:r>
    </w:p>
    <w:p w:rsidR="008A4804" w:rsidRDefault="008A4804" w:rsidP="008A4804">
      <w:pPr>
        <w:spacing w:after="60" w:line="240" w:lineRule="auto"/>
        <w:ind w:firstLine="720"/>
        <w:rPr>
          <w:rFonts w:ascii="Palatino Linotype" w:hAnsi="Palatino Linotype" w:cs="Arial"/>
          <w:bCs/>
          <w:iCs/>
          <w:color w:val="000000"/>
        </w:rPr>
      </w:pPr>
      <w:r>
        <w:rPr>
          <w:rFonts w:ascii="Palatino Linotype" w:hAnsi="Palatino Linotype" w:cs="Arial"/>
          <w:bCs/>
          <w:iCs/>
          <w:color w:val="000000"/>
        </w:rPr>
        <w:t>Chicago, IL,</w:t>
      </w:r>
      <w:r w:rsidRPr="00686446">
        <w:rPr>
          <w:rFonts w:ascii="Palatino Linotype" w:hAnsi="Palatino Linotype" w:cs="Arial"/>
          <w:bCs/>
          <w:iCs/>
          <w:color w:val="000000"/>
        </w:rPr>
        <w:t xml:space="preserve"> April 2011</w:t>
      </w:r>
    </w:p>
    <w:p w:rsidR="008A4804" w:rsidRDefault="008A4804" w:rsidP="008A4804">
      <w:pPr>
        <w:spacing w:after="60" w:line="240" w:lineRule="auto"/>
        <w:rPr>
          <w:rFonts w:ascii="Palatino Linotype" w:hAnsi="Palatino Linotype" w:cs="Arial"/>
          <w:b/>
          <w:bCs/>
          <w:i/>
          <w:iCs/>
          <w:color w:val="000000"/>
        </w:rPr>
      </w:pPr>
      <w:r w:rsidRPr="00E91615">
        <w:rPr>
          <w:rFonts w:ascii="Palatino Linotype" w:hAnsi="Palatino Linotype" w:cs="Arial"/>
          <w:b/>
          <w:bCs/>
          <w:i/>
          <w:iCs/>
          <w:color w:val="000000"/>
        </w:rPr>
        <w:t xml:space="preserve">McNair Program presenter </w:t>
      </w:r>
    </w:p>
    <w:p w:rsidR="008A4804" w:rsidRPr="00E91615" w:rsidRDefault="008A4804" w:rsidP="008A4804">
      <w:pPr>
        <w:spacing w:after="60" w:line="240" w:lineRule="auto"/>
        <w:rPr>
          <w:rFonts w:ascii="Palatino Linotype" w:hAnsi="Palatino Linotype" w:cs="Arial"/>
        </w:rPr>
      </w:pPr>
      <w:r>
        <w:rPr>
          <w:rFonts w:ascii="Palatino Linotype" w:hAnsi="Palatino Linotype" w:cs="Arial"/>
          <w:b/>
          <w:bCs/>
          <w:i/>
          <w:iCs/>
          <w:color w:val="000000"/>
        </w:rPr>
        <w:tab/>
      </w:r>
      <w:r>
        <w:rPr>
          <w:rFonts w:ascii="Palatino Linotype" w:hAnsi="Palatino Linotype" w:cs="Arial"/>
          <w:bCs/>
          <w:iCs/>
          <w:color w:val="000000"/>
        </w:rPr>
        <w:t>Northeastern Illinois University, Chicago, IL, March 2011</w:t>
      </w:r>
    </w:p>
    <w:p w:rsidR="008A4804" w:rsidRPr="00686446" w:rsidRDefault="008A4804" w:rsidP="008A4804">
      <w:pPr>
        <w:spacing w:after="60" w:line="240" w:lineRule="auto"/>
        <w:rPr>
          <w:rFonts w:ascii="Palatino Linotype" w:hAnsi="Palatino Linotype" w:cs="Arial"/>
          <w:b/>
          <w:i/>
        </w:rPr>
      </w:pPr>
      <w:r w:rsidRPr="00686446">
        <w:rPr>
          <w:rFonts w:ascii="Palatino Linotype" w:hAnsi="Palatino Linotype" w:cs="Arial"/>
          <w:b/>
          <w:bCs/>
          <w:i/>
          <w:color w:val="000000"/>
        </w:rPr>
        <w:t>Sensorimotor Integration and motor control social chair</w:t>
      </w:r>
    </w:p>
    <w:p w:rsidR="008A4804" w:rsidRPr="00686446" w:rsidRDefault="008A4804" w:rsidP="008A4804">
      <w:pPr>
        <w:spacing w:after="60" w:line="240" w:lineRule="auto"/>
        <w:ind w:left="720"/>
        <w:rPr>
          <w:rFonts w:ascii="Palatino Linotype" w:hAnsi="Palatino Linotype" w:cs="Arial"/>
          <w:b/>
        </w:rPr>
      </w:pPr>
      <w:r>
        <w:rPr>
          <w:rFonts w:ascii="Palatino Linotype" w:hAnsi="Palatino Linotype" w:cs="Arial"/>
          <w:bCs/>
          <w:color w:val="000000"/>
        </w:rPr>
        <w:t xml:space="preserve">Society for Neuroscience, </w:t>
      </w:r>
      <w:r>
        <w:rPr>
          <w:rFonts w:ascii="Palatino Linotype" w:hAnsi="Palatino Linotype" w:cs="Arial"/>
          <w:bCs/>
          <w:iCs/>
          <w:color w:val="000000"/>
        </w:rPr>
        <w:t>San Diego, CA,</w:t>
      </w:r>
      <w:r w:rsidRPr="00686446">
        <w:rPr>
          <w:rFonts w:ascii="Palatino Linotype" w:hAnsi="Palatino Linotype" w:cs="Arial"/>
          <w:bCs/>
          <w:iCs/>
          <w:color w:val="000000"/>
        </w:rPr>
        <w:t xml:space="preserve"> October 20</w:t>
      </w:r>
      <w:r>
        <w:rPr>
          <w:rFonts w:ascii="Palatino Linotype" w:hAnsi="Palatino Linotype" w:cs="Arial"/>
          <w:bCs/>
          <w:iCs/>
          <w:color w:val="000000"/>
        </w:rPr>
        <w:t>09 and 2010</w:t>
      </w:r>
    </w:p>
    <w:p w:rsidR="008A4804" w:rsidRDefault="008A4804" w:rsidP="008A4804">
      <w:pPr>
        <w:spacing w:after="60" w:line="240" w:lineRule="auto"/>
        <w:rPr>
          <w:rFonts w:ascii="Palatino Linotype" w:hAnsi="Palatino Linotype" w:cs="Arial"/>
          <w:bCs/>
          <w:iCs/>
          <w:color w:val="000000"/>
        </w:rPr>
      </w:pPr>
      <w:r w:rsidRPr="00686446">
        <w:rPr>
          <w:rFonts w:ascii="Palatino Linotype" w:hAnsi="Palatino Linotype" w:cs="Arial"/>
          <w:b/>
          <w:i/>
        </w:rPr>
        <w:t>Research in Review from the Neurology Section</w:t>
      </w:r>
      <w:r w:rsidRPr="00686446">
        <w:rPr>
          <w:rFonts w:ascii="Palatino Linotype" w:hAnsi="Palatino Linotype" w:cs="Arial"/>
          <w:bCs/>
          <w:iCs/>
          <w:color w:val="000000"/>
        </w:rPr>
        <w:t xml:space="preserve"> </w:t>
      </w:r>
    </w:p>
    <w:p w:rsidR="008A4804" w:rsidRPr="00686446" w:rsidRDefault="008A4804" w:rsidP="008A4804">
      <w:pPr>
        <w:spacing w:after="60" w:line="240" w:lineRule="auto"/>
        <w:ind w:firstLine="720"/>
        <w:rPr>
          <w:rFonts w:ascii="Palatino Linotype" w:hAnsi="Palatino Linotype" w:cs="Arial"/>
          <w:b/>
        </w:rPr>
      </w:pPr>
      <w:r>
        <w:rPr>
          <w:rFonts w:ascii="Palatino Linotype" w:hAnsi="Palatino Linotype" w:cs="Arial"/>
          <w:bCs/>
          <w:iCs/>
          <w:color w:val="000000"/>
        </w:rPr>
        <w:t>O</w:t>
      </w:r>
      <w:r w:rsidRPr="00686446">
        <w:rPr>
          <w:rFonts w:ascii="Palatino Linotype" w:hAnsi="Palatino Linotype" w:cs="Arial"/>
          <w:bCs/>
          <w:iCs/>
          <w:color w:val="000000"/>
        </w:rPr>
        <w:t>nline article review</w:t>
      </w:r>
      <w:r>
        <w:rPr>
          <w:rFonts w:ascii="Palatino Linotype" w:hAnsi="Palatino Linotype" w:cs="Arial"/>
          <w:bCs/>
          <w:iCs/>
          <w:color w:val="000000"/>
        </w:rPr>
        <w:t xml:space="preserve">, </w:t>
      </w:r>
      <w:r w:rsidRPr="00686446">
        <w:rPr>
          <w:rFonts w:ascii="Palatino Linotype" w:hAnsi="Palatino Linotype" w:cs="Arial"/>
          <w:bCs/>
          <w:iCs/>
          <w:color w:val="000000"/>
        </w:rPr>
        <w:t>October 2009 – present</w:t>
      </w:r>
    </w:p>
    <w:p w:rsidR="008A4804" w:rsidRPr="00686446" w:rsidRDefault="008A4804" w:rsidP="008A4804">
      <w:pPr>
        <w:spacing w:after="60" w:line="240" w:lineRule="auto"/>
        <w:rPr>
          <w:rFonts w:ascii="Palatino Linotype" w:hAnsi="Palatino Linotype" w:cs="Arial"/>
          <w:b/>
          <w:i/>
        </w:rPr>
      </w:pPr>
      <w:r w:rsidRPr="00686446">
        <w:rPr>
          <w:rFonts w:ascii="Palatino Linotype" w:hAnsi="Palatino Linotype" w:cs="Arial"/>
          <w:b/>
          <w:bCs/>
          <w:i/>
          <w:iCs/>
          <w:color w:val="000000"/>
        </w:rPr>
        <w:t>NUIN (Northwestern university interdepartmental neuroscience) recruitment</w:t>
      </w:r>
    </w:p>
    <w:p w:rsidR="008A4804" w:rsidRPr="001625FD" w:rsidRDefault="008A4804" w:rsidP="0069470D">
      <w:pPr>
        <w:tabs>
          <w:tab w:val="right" w:pos="10800"/>
        </w:tabs>
        <w:spacing w:after="0"/>
        <w:rPr>
          <w:rFonts w:ascii="Palatino Linotype" w:eastAsiaTheme="minorEastAsia" w:hAnsi="Palatino Linotype"/>
          <w:b/>
          <w:i/>
          <w:lang w:bidi="en-US"/>
        </w:rPr>
      </w:pPr>
      <w:r w:rsidRPr="001625FD">
        <w:rPr>
          <w:rFonts w:ascii="Palatino Linotype" w:eastAsiaTheme="minorEastAsia" w:hAnsi="Palatino Linotype"/>
          <w:b/>
          <w:i/>
          <w:lang w:bidi="en-US"/>
        </w:rPr>
        <w:t>Professional Development Committee Chair</w:t>
      </w:r>
      <w:r w:rsidRPr="001625FD">
        <w:rPr>
          <w:rFonts w:ascii="Palatino Linotype" w:eastAsiaTheme="minorEastAsia" w:hAnsi="Palatino Linotype"/>
          <w:b/>
          <w:i/>
          <w:lang w:bidi="en-US"/>
        </w:rPr>
        <w:tab/>
      </w:r>
    </w:p>
    <w:p w:rsidR="008A4804" w:rsidRPr="0029299F" w:rsidRDefault="008A4804" w:rsidP="008A4804">
      <w:pPr>
        <w:tabs>
          <w:tab w:val="right" w:pos="10080"/>
        </w:tabs>
        <w:spacing w:after="0"/>
        <w:ind w:firstLine="720"/>
        <w:rPr>
          <w:rFonts w:ascii="Palatino Linotype" w:eastAsiaTheme="minorEastAsia" w:hAnsi="Palatino Linotype"/>
          <w:b/>
          <w:lang w:bidi="en-US"/>
        </w:rPr>
      </w:pPr>
      <w:r w:rsidRPr="0029299F">
        <w:rPr>
          <w:rFonts w:ascii="Palatino Linotype" w:eastAsiaTheme="minorEastAsia" w:hAnsi="Palatino Linotype"/>
          <w:lang w:bidi="en-US"/>
        </w:rPr>
        <w:t>Georgia Institute of Technology Biomedical Engineering Advisory Board</w:t>
      </w:r>
    </w:p>
    <w:p w:rsidR="008A4804" w:rsidRPr="0029299F" w:rsidRDefault="008A4804" w:rsidP="008A4804">
      <w:pPr>
        <w:tabs>
          <w:tab w:val="right" w:pos="10080"/>
        </w:tabs>
        <w:spacing w:after="0"/>
        <w:ind w:firstLine="720"/>
        <w:rPr>
          <w:rFonts w:ascii="Palatino Linotype" w:eastAsiaTheme="minorEastAsia" w:hAnsi="Palatino Linotype"/>
          <w:lang w:bidi="en-US"/>
        </w:rPr>
      </w:pPr>
      <w:r w:rsidRPr="0029299F">
        <w:rPr>
          <w:rFonts w:ascii="Palatino Linotype" w:eastAsiaTheme="minorEastAsia" w:hAnsi="Palatino Linotype"/>
          <w:lang w:bidi="en-US"/>
        </w:rPr>
        <w:t>Managed 18 peer graduate students and organized the 2</w:t>
      </w:r>
      <w:r w:rsidRPr="0029299F">
        <w:rPr>
          <w:rFonts w:ascii="Palatino Linotype" w:eastAsiaTheme="minorEastAsia" w:hAnsi="Palatino Linotype"/>
          <w:vertAlign w:val="superscript"/>
          <w:lang w:bidi="en-US"/>
        </w:rPr>
        <w:t>nd</w:t>
      </w:r>
      <w:r w:rsidRPr="0029299F">
        <w:rPr>
          <w:rFonts w:ascii="Palatino Linotype" w:eastAsiaTheme="minorEastAsia" w:hAnsi="Palatino Linotype"/>
          <w:lang w:bidi="en-US"/>
        </w:rPr>
        <w:t xml:space="preserve"> annual inter-department Career Fair </w:t>
      </w:r>
    </w:p>
    <w:p w:rsidR="008A4804" w:rsidRPr="00686446" w:rsidRDefault="008A4804" w:rsidP="008A4804">
      <w:pPr>
        <w:keepNext/>
        <w:pBdr>
          <w:top w:val="single" w:sz="24" w:space="1" w:color="808080" w:themeColor="background1" w:themeShade="80"/>
        </w:pBdr>
        <w:tabs>
          <w:tab w:val="right" w:pos="9360"/>
        </w:tabs>
        <w:spacing w:before="240" w:after="0" w:line="240" w:lineRule="auto"/>
        <w:outlineLvl w:val="0"/>
        <w:rPr>
          <w:rFonts w:ascii="Garamond" w:eastAsiaTheme="minorEastAsia" w:hAnsi="Garamond"/>
          <w:b/>
          <w:color w:val="595959" w:themeColor="text1" w:themeTint="A6"/>
          <w:sz w:val="28"/>
          <w:lang w:bidi="en-US"/>
        </w:rPr>
      </w:pPr>
      <w:r>
        <w:rPr>
          <w:rFonts w:ascii="Garamond" w:eastAsiaTheme="minorEastAsia" w:hAnsi="Garamond"/>
          <w:b/>
          <w:color w:val="595959" w:themeColor="text1" w:themeTint="A6"/>
          <w:sz w:val="28"/>
          <w:lang w:bidi="en-US"/>
        </w:rPr>
        <w:t>MEMBERSHIPS</w:t>
      </w:r>
    </w:p>
    <w:p w:rsidR="008A4804" w:rsidRDefault="008A4804" w:rsidP="008A4804">
      <w:pPr>
        <w:widowControl w:val="0"/>
        <w:tabs>
          <w:tab w:val="left" w:pos="2448"/>
          <w:tab w:val="left" w:pos="3701"/>
        </w:tabs>
        <w:autoSpaceDE w:val="0"/>
        <w:autoSpaceDN w:val="0"/>
        <w:adjustRightInd w:val="0"/>
        <w:spacing w:before="61" w:after="0" w:line="240" w:lineRule="auto"/>
        <w:ind w:right="720"/>
        <w:rPr>
          <w:rFonts w:ascii="Palatino Linotype" w:hAnsi="Palatino Linotype" w:cs="Arial"/>
          <w:bCs/>
          <w:iCs/>
          <w:color w:val="000000"/>
        </w:rPr>
      </w:pPr>
      <w:proofErr w:type="gramStart"/>
      <w:r>
        <w:rPr>
          <w:rFonts w:ascii="Palatino Linotype" w:hAnsi="Palatino Linotype" w:cs="Arial"/>
          <w:b/>
          <w:bCs/>
          <w:i/>
          <w:iCs/>
          <w:color w:val="000000"/>
        </w:rPr>
        <w:t>Biomedical Engineering Society.</w:t>
      </w:r>
      <w:proofErr w:type="gramEnd"/>
      <w:r>
        <w:rPr>
          <w:rFonts w:ascii="Palatino Linotype" w:hAnsi="Palatino Linotype" w:cs="Arial"/>
          <w:b/>
          <w:bCs/>
          <w:i/>
          <w:iCs/>
          <w:color w:val="000000"/>
        </w:rPr>
        <w:t xml:space="preserve"> </w:t>
      </w:r>
      <w:r>
        <w:rPr>
          <w:rFonts w:ascii="Palatino Linotype" w:hAnsi="Palatino Linotype" w:cs="Arial"/>
          <w:bCs/>
          <w:iCs/>
          <w:color w:val="000000"/>
        </w:rPr>
        <w:t xml:space="preserve">2013 – </w:t>
      </w:r>
      <w:proofErr w:type="gramStart"/>
      <w:r>
        <w:rPr>
          <w:rFonts w:ascii="Palatino Linotype" w:hAnsi="Palatino Linotype" w:cs="Arial"/>
          <w:bCs/>
          <w:iCs/>
          <w:color w:val="000000"/>
        </w:rPr>
        <w:t>present</w:t>
      </w:r>
      <w:proofErr w:type="gramEnd"/>
    </w:p>
    <w:p w:rsidR="008A4804" w:rsidRDefault="008A4804" w:rsidP="008A4804">
      <w:pPr>
        <w:widowControl w:val="0"/>
        <w:tabs>
          <w:tab w:val="left" w:pos="2448"/>
          <w:tab w:val="left" w:pos="3701"/>
        </w:tabs>
        <w:autoSpaceDE w:val="0"/>
        <w:autoSpaceDN w:val="0"/>
        <w:adjustRightInd w:val="0"/>
        <w:spacing w:before="61" w:after="0" w:line="240" w:lineRule="auto"/>
        <w:ind w:right="720"/>
        <w:rPr>
          <w:rFonts w:ascii="Palatino Linotype" w:hAnsi="Palatino Linotype" w:cs="Arial"/>
          <w:bCs/>
          <w:iCs/>
          <w:color w:val="000000"/>
        </w:rPr>
      </w:pPr>
      <w:r>
        <w:rPr>
          <w:rFonts w:ascii="Palatino Linotype" w:hAnsi="Palatino Linotype" w:cs="Arial"/>
          <w:b/>
          <w:bCs/>
          <w:i/>
          <w:iCs/>
          <w:color w:val="000000"/>
        </w:rPr>
        <w:t>International Society for Electrophysiology and Kinesiology:</w:t>
      </w:r>
      <w:r>
        <w:rPr>
          <w:rFonts w:ascii="Palatino Linotype" w:hAnsi="Palatino Linotype" w:cs="Arial"/>
          <w:bCs/>
          <w:iCs/>
          <w:color w:val="000000"/>
        </w:rPr>
        <w:t xml:space="preserve"> 2012 – present </w:t>
      </w:r>
    </w:p>
    <w:p w:rsidR="008A4804" w:rsidRPr="00686446" w:rsidRDefault="008A4804" w:rsidP="008A4804">
      <w:pPr>
        <w:widowControl w:val="0"/>
        <w:tabs>
          <w:tab w:val="left" w:pos="2448"/>
          <w:tab w:val="left" w:pos="3701"/>
        </w:tabs>
        <w:autoSpaceDE w:val="0"/>
        <w:autoSpaceDN w:val="0"/>
        <w:adjustRightInd w:val="0"/>
        <w:spacing w:before="61" w:after="0" w:line="240" w:lineRule="auto"/>
        <w:ind w:right="720"/>
        <w:rPr>
          <w:rFonts w:ascii="Palatino Linotype" w:hAnsi="Palatino Linotype" w:cs="Arial"/>
          <w:b/>
          <w:color w:val="000000"/>
        </w:rPr>
      </w:pPr>
      <w:r w:rsidRPr="00686446">
        <w:rPr>
          <w:rFonts w:ascii="Palatino Linotype" w:hAnsi="Palatino Linotype" w:cs="Arial"/>
          <w:b/>
          <w:bCs/>
          <w:i/>
          <w:iCs/>
          <w:color w:val="000000"/>
        </w:rPr>
        <w:t>Society for Neuroscience</w:t>
      </w:r>
      <w:r>
        <w:rPr>
          <w:rFonts w:ascii="Palatino Linotype" w:hAnsi="Palatino Linotype" w:cs="Arial"/>
          <w:bCs/>
          <w:iCs/>
          <w:color w:val="000000"/>
        </w:rPr>
        <w:t xml:space="preserve">: </w:t>
      </w:r>
      <w:r w:rsidRPr="00686446">
        <w:rPr>
          <w:rFonts w:ascii="Palatino Linotype" w:hAnsi="Palatino Linotype" w:cs="Arial"/>
          <w:bCs/>
          <w:iCs/>
          <w:color w:val="000000"/>
        </w:rPr>
        <w:t>2005 – present</w:t>
      </w:r>
    </w:p>
    <w:p w:rsidR="008A4804" w:rsidRPr="00686446" w:rsidRDefault="008A4804" w:rsidP="008A4804">
      <w:pPr>
        <w:widowControl w:val="0"/>
        <w:tabs>
          <w:tab w:val="left" w:pos="2448"/>
          <w:tab w:val="left" w:pos="3701"/>
        </w:tabs>
        <w:autoSpaceDE w:val="0"/>
        <w:autoSpaceDN w:val="0"/>
        <w:adjustRightInd w:val="0"/>
        <w:spacing w:before="61" w:after="0" w:line="240" w:lineRule="auto"/>
        <w:ind w:right="720"/>
        <w:rPr>
          <w:rFonts w:ascii="Palatino Linotype" w:hAnsi="Palatino Linotype" w:cs="Arial"/>
          <w:b/>
          <w:color w:val="000000"/>
        </w:rPr>
      </w:pPr>
      <w:r w:rsidRPr="00686446">
        <w:rPr>
          <w:rFonts w:ascii="Palatino Linotype" w:hAnsi="Palatino Linotype" w:cs="Arial"/>
          <w:b/>
          <w:i/>
          <w:color w:val="000000"/>
        </w:rPr>
        <w:t>International Society for Posture and Gai</w:t>
      </w:r>
      <w:r>
        <w:rPr>
          <w:rFonts w:ascii="Palatino Linotype" w:hAnsi="Palatino Linotype" w:cs="Arial"/>
          <w:b/>
          <w:i/>
          <w:color w:val="000000"/>
        </w:rPr>
        <w:t>t:</w:t>
      </w:r>
      <w:r w:rsidRPr="00686446">
        <w:rPr>
          <w:rFonts w:ascii="Palatino Linotype" w:hAnsi="Palatino Linotype" w:cs="Arial"/>
          <w:bCs/>
          <w:iCs/>
          <w:color w:val="000000"/>
        </w:rPr>
        <w:t xml:space="preserve"> 2007 – </w:t>
      </w:r>
      <w:r w:rsidR="00D03769">
        <w:rPr>
          <w:rFonts w:ascii="Palatino Linotype" w:hAnsi="Palatino Linotype" w:cs="Arial"/>
          <w:bCs/>
          <w:iCs/>
          <w:color w:val="000000"/>
        </w:rPr>
        <w:t>2010</w:t>
      </w:r>
    </w:p>
    <w:p w:rsidR="008A4804" w:rsidRDefault="008A4804" w:rsidP="008A4804">
      <w:pPr>
        <w:widowControl w:val="0"/>
        <w:tabs>
          <w:tab w:val="left" w:pos="2448"/>
          <w:tab w:val="left" w:pos="3701"/>
        </w:tabs>
        <w:autoSpaceDE w:val="0"/>
        <w:autoSpaceDN w:val="0"/>
        <w:adjustRightInd w:val="0"/>
        <w:spacing w:before="61" w:after="0" w:line="240" w:lineRule="auto"/>
        <w:ind w:right="720"/>
        <w:rPr>
          <w:rFonts w:ascii="Palatino Linotype" w:hAnsi="Palatino Linotype" w:cs="Arial"/>
          <w:bCs/>
          <w:iCs/>
          <w:color w:val="000000"/>
        </w:rPr>
      </w:pPr>
      <w:r w:rsidRPr="00686446">
        <w:rPr>
          <w:rFonts w:ascii="Palatino Linotype" w:hAnsi="Palatino Linotype" w:cs="Arial"/>
          <w:b/>
          <w:bCs/>
          <w:i/>
          <w:iCs/>
          <w:color w:val="000000"/>
        </w:rPr>
        <w:t>Neural Control of Movement</w:t>
      </w:r>
      <w:r>
        <w:rPr>
          <w:rFonts w:ascii="Palatino Linotype" w:hAnsi="Palatino Linotype" w:cs="Arial"/>
          <w:bCs/>
          <w:iCs/>
          <w:color w:val="000000"/>
        </w:rPr>
        <w:t>:</w:t>
      </w:r>
      <w:r w:rsidRPr="00686446">
        <w:rPr>
          <w:rFonts w:ascii="Palatino Linotype" w:hAnsi="Palatino Linotype" w:cs="Arial"/>
          <w:bCs/>
          <w:iCs/>
          <w:color w:val="000000"/>
        </w:rPr>
        <w:t xml:space="preserve"> 2007 – present</w:t>
      </w:r>
    </w:p>
    <w:p w:rsidR="00D03769" w:rsidRPr="00936774" w:rsidRDefault="00D03769" w:rsidP="00D03769">
      <w:pPr>
        <w:keepNext/>
        <w:pBdr>
          <w:top w:val="single" w:sz="24" w:space="1" w:color="808080" w:themeColor="background1" w:themeShade="80"/>
        </w:pBdr>
        <w:tabs>
          <w:tab w:val="right" w:pos="10080"/>
        </w:tabs>
        <w:spacing w:before="240" w:after="0" w:line="240" w:lineRule="auto"/>
        <w:outlineLvl w:val="0"/>
        <w:rPr>
          <w:rFonts w:ascii="Garamond" w:eastAsiaTheme="minorEastAsia" w:hAnsi="Garamond"/>
          <w:b/>
          <w:color w:val="595959" w:themeColor="text1" w:themeTint="A6"/>
          <w:sz w:val="28"/>
          <w:lang w:bidi="en-US"/>
        </w:rPr>
      </w:pPr>
      <w:r w:rsidRPr="00936774">
        <w:rPr>
          <w:rFonts w:ascii="Garamond" w:eastAsiaTheme="minorEastAsia" w:hAnsi="Garamond"/>
          <w:b/>
          <w:color w:val="595959" w:themeColor="text1" w:themeTint="A6"/>
          <w:sz w:val="28"/>
          <w:lang w:bidi="en-US"/>
        </w:rPr>
        <w:t xml:space="preserve">TEACHING </w:t>
      </w:r>
      <w:r>
        <w:rPr>
          <w:rFonts w:ascii="Garamond" w:eastAsiaTheme="minorEastAsia" w:hAnsi="Garamond"/>
          <w:b/>
          <w:color w:val="595959" w:themeColor="text1" w:themeTint="A6"/>
          <w:sz w:val="28"/>
          <w:lang w:bidi="en-US"/>
        </w:rPr>
        <w:t>EXPERIENCE</w:t>
      </w:r>
    </w:p>
    <w:p w:rsidR="00D03769" w:rsidRPr="0029299F" w:rsidRDefault="00D03769" w:rsidP="00D03769">
      <w:pPr>
        <w:tabs>
          <w:tab w:val="right" w:pos="10800"/>
        </w:tabs>
        <w:spacing w:after="0"/>
        <w:ind w:left="720" w:hanging="720"/>
        <w:rPr>
          <w:rFonts w:ascii="Palatino Linotype" w:hAnsi="Palatino Linotype" w:cs="Arial"/>
          <w:bCs/>
        </w:rPr>
      </w:pPr>
      <w:r w:rsidRPr="0029299F">
        <w:rPr>
          <w:rFonts w:ascii="Palatino Linotype" w:hAnsi="Palatino Linotype" w:cs="Arial"/>
          <w:b/>
          <w:bCs/>
          <w:i/>
        </w:rPr>
        <w:t>Physiology – Gateway Science Workshop</w:t>
      </w:r>
      <w:r w:rsidRPr="0029299F">
        <w:rPr>
          <w:rFonts w:ascii="Palatino Linotype" w:hAnsi="Palatino Linotype" w:cs="Arial"/>
          <w:bCs/>
        </w:rPr>
        <w:tab/>
        <w:t>Fall 2012</w:t>
      </w:r>
    </w:p>
    <w:p w:rsidR="00D03769" w:rsidRPr="0029299F" w:rsidRDefault="00D03769" w:rsidP="00D03769">
      <w:pPr>
        <w:tabs>
          <w:tab w:val="right" w:pos="10800"/>
        </w:tabs>
        <w:spacing w:after="0"/>
        <w:ind w:left="720" w:hanging="720"/>
        <w:rPr>
          <w:rFonts w:ascii="Palatino Linotype" w:hAnsi="Palatino Linotype" w:cs="Arial"/>
          <w:bCs/>
        </w:rPr>
      </w:pPr>
      <w:r w:rsidRPr="0029299F">
        <w:rPr>
          <w:rFonts w:ascii="Palatino Linotype" w:hAnsi="Palatino Linotype" w:cs="Arial"/>
          <w:b/>
          <w:bCs/>
          <w:i/>
        </w:rPr>
        <w:tab/>
      </w:r>
      <w:r w:rsidRPr="0029299F">
        <w:rPr>
          <w:rFonts w:ascii="Palatino Linotype" w:hAnsi="Palatino Linotype" w:cs="Arial"/>
          <w:bCs/>
        </w:rPr>
        <w:t>Teaching Fellow: Biology department – North</w:t>
      </w:r>
      <w:r w:rsidRPr="0029299F">
        <w:rPr>
          <w:rFonts w:ascii="Palatino Linotype" w:hAnsi="Palatino Linotype" w:cs="Arial"/>
          <w:bCs/>
          <w:u w:val="single"/>
        </w:rPr>
        <w:t>western</w:t>
      </w:r>
      <w:r w:rsidRPr="0029299F">
        <w:rPr>
          <w:rFonts w:ascii="Palatino Linotype" w:hAnsi="Palatino Linotype" w:cs="Arial"/>
          <w:bCs/>
        </w:rPr>
        <w:t xml:space="preserve"> University</w:t>
      </w:r>
    </w:p>
    <w:p w:rsidR="00D03769" w:rsidRPr="0029299F" w:rsidRDefault="00D03769" w:rsidP="00D03769">
      <w:pPr>
        <w:tabs>
          <w:tab w:val="right" w:pos="10800"/>
        </w:tabs>
        <w:spacing w:after="0"/>
        <w:ind w:left="720" w:hanging="720"/>
        <w:rPr>
          <w:rFonts w:ascii="Palatino Linotype" w:hAnsi="Palatino Linotype" w:cs="Arial"/>
          <w:bCs/>
        </w:rPr>
      </w:pPr>
      <w:r w:rsidRPr="0029299F">
        <w:rPr>
          <w:rFonts w:ascii="Palatino Linotype" w:hAnsi="Palatino Linotype" w:cs="Arial"/>
          <w:bCs/>
        </w:rPr>
        <w:lastRenderedPageBreak/>
        <w:tab/>
        <w:t>Undergraduates: Developed course materials aimed at driving critical thinking beyond the classroom. Managed and coordinated undergraduate student facilitators who led problem solving sessions.</w:t>
      </w:r>
    </w:p>
    <w:p w:rsidR="00D03769" w:rsidRPr="0029299F" w:rsidRDefault="00D03769" w:rsidP="00D03769">
      <w:pPr>
        <w:tabs>
          <w:tab w:val="right" w:pos="10800"/>
        </w:tabs>
        <w:spacing w:after="0"/>
        <w:ind w:left="720" w:hanging="720"/>
        <w:rPr>
          <w:rFonts w:ascii="Palatino Linotype" w:hAnsi="Palatino Linotype" w:cs="Arial"/>
        </w:rPr>
      </w:pPr>
      <w:r w:rsidRPr="0029299F">
        <w:rPr>
          <w:rFonts w:ascii="Palatino Linotype" w:hAnsi="Palatino Linotype" w:cs="Arial"/>
          <w:b/>
          <w:bCs/>
          <w:i/>
        </w:rPr>
        <w:t>Vertebrate Physiology with laboratory</w:t>
      </w:r>
      <w:r w:rsidRPr="0029299F">
        <w:rPr>
          <w:rFonts w:ascii="Palatino Linotype" w:hAnsi="Palatino Linotype" w:cs="Arial"/>
          <w:i/>
        </w:rPr>
        <w:tab/>
      </w:r>
      <w:r w:rsidRPr="0029299F">
        <w:rPr>
          <w:rFonts w:ascii="Palatino Linotype" w:hAnsi="Palatino Linotype" w:cs="Arial"/>
        </w:rPr>
        <w:t xml:space="preserve"> Spring 2012</w:t>
      </w:r>
      <w:r w:rsidRPr="0029299F">
        <w:rPr>
          <w:rFonts w:ascii="Palatino Linotype" w:hAnsi="Palatino Linotype" w:cs="Arial"/>
          <w:b/>
          <w:bCs/>
        </w:rPr>
        <w:br/>
      </w:r>
      <w:r w:rsidRPr="0029299F">
        <w:rPr>
          <w:rFonts w:ascii="Palatino Linotype" w:hAnsi="Palatino Linotype" w:cs="Arial"/>
        </w:rPr>
        <w:t xml:space="preserve">Instructor: </w:t>
      </w:r>
      <w:r w:rsidRPr="0029299F">
        <w:rPr>
          <w:rFonts w:ascii="Palatino Linotype" w:hAnsi="Palatino Linotype" w:cs="Arial"/>
          <w:bCs/>
        </w:rPr>
        <w:t>Biology department – North</w:t>
      </w:r>
      <w:r w:rsidRPr="0029299F">
        <w:rPr>
          <w:rFonts w:ascii="Palatino Linotype" w:hAnsi="Palatino Linotype" w:cs="Arial"/>
          <w:bCs/>
          <w:u w:val="single"/>
        </w:rPr>
        <w:t>eastern</w:t>
      </w:r>
      <w:r w:rsidRPr="0029299F">
        <w:rPr>
          <w:rFonts w:ascii="Palatino Linotype" w:hAnsi="Palatino Linotype" w:cs="Arial"/>
          <w:bCs/>
        </w:rPr>
        <w:t xml:space="preserve"> </w:t>
      </w:r>
      <w:r w:rsidRPr="0029299F">
        <w:rPr>
          <w:rFonts w:ascii="Palatino Linotype" w:hAnsi="Palatino Linotype" w:cs="Arial"/>
          <w:bCs/>
          <w:u w:val="single"/>
        </w:rPr>
        <w:t>Illinois</w:t>
      </w:r>
      <w:r w:rsidRPr="0029299F">
        <w:rPr>
          <w:rFonts w:ascii="Palatino Linotype" w:hAnsi="Palatino Linotype" w:cs="Arial"/>
          <w:bCs/>
        </w:rPr>
        <w:t xml:space="preserve"> University</w:t>
      </w:r>
      <w:r w:rsidRPr="0029299F">
        <w:rPr>
          <w:rFonts w:ascii="Palatino Linotype" w:hAnsi="Palatino Linotype" w:cs="Arial"/>
        </w:rPr>
        <w:t xml:space="preserve"> </w:t>
      </w:r>
    </w:p>
    <w:p w:rsidR="00D03769" w:rsidRPr="0029299F" w:rsidRDefault="00D03769" w:rsidP="00D03769">
      <w:pPr>
        <w:tabs>
          <w:tab w:val="right" w:pos="10800"/>
        </w:tabs>
        <w:spacing w:after="60"/>
        <w:ind w:left="720" w:hanging="720"/>
        <w:rPr>
          <w:rFonts w:ascii="Palatino Linotype" w:hAnsi="Palatino Linotype" w:cs="Arial"/>
        </w:rPr>
      </w:pPr>
      <w:r w:rsidRPr="0029299F">
        <w:rPr>
          <w:rFonts w:ascii="Palatino Linotype" w:hAnsi="Palatino Linotype" w:cs="Arial"/>
          <w:b/>
          <w:bCs/>
          <w:i/>
        </w:rPr>
        <w:tab/>
      </w:r>
      <w:r w:rsidRPr="0029299F">
        <w:rPr>
          <w:rFonts w:ascii="Palatino Linotype" w:hAnsi="Palatino Linotype" w:cs="Arial"/>
        </w:rPr>
        <w:t xml:space="preserve">Senior undergraduates: Redesigned and taught lecture and laboratory that implemented active learning. Laboratory emphasized student-driven hypothesis creation, quantitative evaluation using statistics, and journal style written reports summarizing results. </w:t>
      </w:r>
    </w:p>
    <w:p w:rsidR="00D03769" w:rsidRPr="0029299F" w:rsidRDefault="00D03769" w:rsidP="00D03769">
      <w:pPr>
        <w:tabs>
          <w:tab w:val="right" w:pos="10800"/>
        </w:tabs>
        <w:spacing w:after="0"/>
        <w:ind w:left="720" w:hanging="720"/>
        <w:rPr>
          <w:rFonts w:ascii="Palatino Linotype" w:hAnsi="Palatino Linotype" w:cs="Arial"/>
          <w:i/>
        </w:rPr>
      </w:pPr>
      <w:r w:rsidRPr="0029299F">
        <w:rPr>
          <w:rFonts w:ascii="Palatino Linotype" w:hAnsi="Palatino Linotype" w:cs="Arial"/>
          <w:b/>
          <w:bCs/>
          <w:i/>
        </w:rPr>
        <w:t>Bioethics – Responsible Conduct of Research</w:t>
      </w:r>
      <w:r w:rsidRPr="0029299F">
        <w:rPr>
          <w:rFonts w:ascii="Palatino Linotype" w:hAnsi="Palatino Linotype" w:cs="Arial"/>
          <w:b/>
          <w:bCs/>
          <w:i/>
        </w:rPr>
        <w:tab/>
        <w:t xml:space="preserve"> </w:t>
      </w:r>
      <w:r w:rsidRPr="0029299F">
        <w:rPr>
          <w:rFonts w:ascii="Palatino Linotype" w:hAnsi="Palatino Linotype" w:cs="Arial"/>
        </w:rPr>
        <w:t xml:space="preserve">Spring, </w:t>
      </w:r>
      <w:proofErr w:type="gramStart"/>
      <w:r w:rsidRPr="0029299F">
        <w:rPr>
          <w:rFonts w:ascii="Palatino Linotype" w:hAnsi="Palatino Linotype" w:cs="Arial"/>
        </w:rPr>
        <w:t>Fall</w:t>
      </w:r>
      <w:proofErr w:type="gramEnd"/>
      <w:r w:rsidRPr="0029299F">
        <w:rPr>
          <w:rFonts w:ascii="Palatino Linotype" w:hAnsi="Palatino Linotype" w:cs="Arial"/>
        </w:rPr>
        <w:t xml:space="preserve"> 2011</w:t>
      </w:r>
      <w:r w:rsidRPr="0029299F">
        <w:rPr>
          <w:rFonts w:ascii="Palatino Linotype" w:hAnsi="Palatino Linotype" w:cs="Arial"/>
          <w:b/>
          <w:bCs/>
        </w:rPr>
        <w:br/>
      </w:r>
      <w:r w:rsidRPr="0029299F">
        <w:rPr>
          <w:rFonts w:ascii="Palatino Linotype" w:eastAsia="Times New Roman" w:hAnsi="Palatino Linotype" w:cs="Arial"/>
        </w:rPr>
        <w:t xml:space="preserve">Instructor: </w:t>
      </w:r>
      <w:r w:rsidRPr="0029299F">
        <w:rPr>
          <w:rFonts w:ascii="Palatino Linotype" w:hAnsi="Palatino Linotype" w:cs="Arial"/>
          <w:bCs/>
        </w:rPr>
        <w:t>Biology department – North</w:t>
      </w:r>
      <w:r w:rsidRPr="0029299F">
        <w:rPr>
          <w:rFonts w:ascii="Palatino Linotype" w:hAnsi="Palatino Linotype" w:cs="Arial"/>
          <w:bCs/>
          <w:u w:val="single"/>
        </w:rPr>
        <w:t>eastern</w:t>
      </w:r>
      <w:r w:rsidRPr="0029299F">
        <w:rPr>
          <w:rFonts w:ascii="Palatino Linotype" w:hAnsi="Palatino Linotype" w:cs="Arial"/>
          <w:bCs/>
        </w:rPr>
        <w:t xml:space="preserve"> </w:t>
      </w:r>
      <w:r w:rsidRPr="0029299F">
        <w:rPr>
          <w:rFonts w:ascii="Palatino Linotype" w:hAnsi="Palatino Linotype" w:cs="Arial"/>
          <w:bCs/>
          <w:u w:val="single"/>
        </w:rPr>
        <w:t>Illinois</w:t>
      </w:r>
      <w:r w:rsidRPr="0029299F">
        <w:rPr>
          <w:rFonts w:ascii="Palatino Linotype" w:hAnsi="Palatino Linotype" w:cs="Arial"/>
          <w:bCs/>
        </w:rPr>
        <w:t xml:space="preserve"> University</w:t>
      </w:r>
      <w:r w:rsidRPr="0029299F">
        <w:rPr>
          <w:rFonts w:ascii="Palatino Linotype" w:hAnsi="Palatino Linotype" w:cs="Arial"/>
          <w:i/>
        </w:rPr>
        <w:tab/>
      </w:r>
    </w:p>
    <w:p w:rsidR="00D03769" w:rsidRPr="0029299F" w:rsidRDefault="00D03769" w:rsidP="00D03769">
      <w:pPr>
        <w:tabs>
          <w:tab w:val="right" w:pos="10800"/>
        </w:tabs>
        <w:spacing w:after="60"/>
        <w:ind w:left="720" w:hanging="720"/>
        <w:rPr>
          <w:rFonts w:ascii="Palatino Linotype" w:eastAsia="Times New Roman" w:hAnsi="Palatino Linotype" w:cs="Arial"/>
        </w:rPr>
      </w:pPr>
      <w:r w:rsidRPr="0029299F">
        <w:rPr>
          <w:rFonts w:ascii="Palatino Linotype" w:eastAsia="Times New Roman" w:hAnsi="Palatino Linotype" w:cs="Arial"/>
        </w:rPr>
        <w:tab/>
        <w:t>Freshman undergraduate module: Developed and implemented discussion-based seminar exposing students to the ethical considerations of animal and human experimentation.</w:t>
      </w:r>
    </w:p>
    <w:p w:rsidR="00D03769" w:rsidRPr="0029299F" w:rsidRDefault="00D03769" w:rsidP="00D03769">
      <w:pPr>
        <w:tabs>
          <w:tab w:val="right" w:pos="10800"/>
        </w:tabs>
        <w:spacing w:after="0"/>
        <w:ind w:left="720" w:hanging="720"/>
        <w:rPr>
          <w:rFonts w:ascii="Palatino Linotype" w:eastAsia="Times New Roman" w:hAnsi="Palatino Linotype" w:cs="Arial"/>
        </w:rPr>
      </w:pPr>
      <w:r w:rsidRPr="0029299F">
        <w:rPr>
          <w:rFonts w:ascii="Palatino Linotype" w:hAnsi="Palatino Linotype" w:cs="Arial"/>
          <w:b/>
          <w:bCs/>
          <w:i/>
        </w:rPr>
        <w:t>Quantitative Experimentation and Design with laboratory</w:t>
      </w:r>
      <w:r w:rsidRPr="0029299F">
        <w:rPr>
          <w:rFonts w:ascii="Palatino Linotype" w:hAnsi="Palatino Linotype" w:cs="Arial"/>
          <w:i/>
        </w:rPr>
        <w:tab/>
      </w:r>
      <w:r w:rsidRPr="0029299F">
        <w:rPr>
          <w:rFonts w:ascii="Palatino Linotype" w:hAnsi="Palatino Linotype" w:cs="Arial"/>
        </w:rPr>
        <w:t xml:space="preserve"> Spring 2010</w:t>
      </w:r>
      <w:r w:rsidRPr="0029299F">
        <w:rPr>
          <w:rFonts w:ascii="Palatino Linotype" w:hAnsi="Palatino Linotype" w:cs="Arial"/>
          <w:b/>
          <w:bCs/>
        </w:rPr>
        <w:br/>
      </w:r>
      <w:r w:rsidRPr="0029299F">
        <w:rPr>
          <w:rFonts w:ascii="Palatino Linotype" w:eastAsia="Times New Roman" w:hAnsi="Palatino Linotype" w:cs="Arial"/>
        </w:rPr>
        <w:t>Instructor: Biomedical Engineering department– North</w:t>
      </w:r>
      <w:r w:rsidRPr="0029299F">
        <w:rPr>
          <w:rFonts w:ascii="Palatino Linotype" w:eastAsia="Times New Roman" w:hAnsi="Palatino Linotype" w:cs="Arial"/>
          <w:u w:val="single"/>
        </w:rPr>
        <w:t>western</w:t>
      </w:r>
      <w:r w:rsidRPr="0029299F">
        <w:rPr>
          <w:rFonts w:ascii="Palatino Linotype" w:eastAsia="Times New Roman" w:hAnsi="Palatino Linotype" w:cs="Arial"/>
        </w:rPr>
        <w:t xml:space="preserve"> University</w:t>
      </w:r>
    </w:p>
    <w:p w:rsidR="00D03769" w:rsidRPr="0029299F" w:rsidRDefault="00D03769" w:rsidP="00D03769">
      <w:pPr>
        <w:tabs>
          <w:tab w:val="right" w:pos="10800"/>
        </w:tabs>
        <w:spacing w:after="60"/>
        <w:ind w:left="720" w:hanging="720"/>
        <w:rPr>
          <w:rFonts w:ascii="Palatino Linotype" w:hAnsi="Palatino Linotype" w:cs="Arial"/>
          <w:bCs/>
        </w:rPr>
      </w:pPr>
      <w:r w:rsidRPr="0029299F">
        <w:rPr>
          <w:rFonts w:ascii="Palatino Linotype" w:hAnsi="Palatino Linotype" w:cs="Arial"/>
          <w:b/>
          <w:bCs/>
          <w:i/>
        </w:rPr>
        <w:tab/>
      </w:r>
      <w:r w:rsidRPr="0029299F">
        <w:rPr>
          <w:rFonts w:ascii="Palatino Linotype" w:hAnsi="Palatino Linotype" w:cs="Arial"/>
          <w:bCs/>
        </w:rPr>
        <w:t xml:space="preserve">Senior undergraduates: co-taught lecture and laboratory that instructs quantitative physiological measurement techniques, instrument design, and appropriate statistical design. Coordinated and managed four graduate student Teaching Assistants. </w:t>
      </w:r>
    </w:p>
    <w:p w:rsidR="00D03769" w:rsidRPr="0029299F" w:rsidRDefault="00D03769" w:rsidP="00D03769">
      <w:pPr>
        <w:tabs>
          <w:tab w:val="right" w:pos="10800"/>
        </w:tabs>
        <w:spacing w:after="0"/>
        <w:ind w:left="720" w:hanging="720"/>
        <w:rPr>
          <w:rFonts w:ascii="Palatino Linotype" w:eastAsia="Times New Roman" w:hAnsi="Palatino Linotype" w:cs="Arial"/>
        </w:rPr>
      </w:pPr>
      <w:r w:rsidRPr="0029299F">
        <w:rPr>
          <w:rFonts w:ascii="Palatino Linotype" w:eastAsia="Times New Roman" w:hAnsi="Palatino Linotype" w:cs="Arial"/>
          <w:b/>
          <w:i/>
        </w:rPr>
        <w:t xml:space="preserve">Introduction to </w:t>
      </w:r>
      <w:proofErr w:type="spellStart"/>
      <w:r w:rsidRPr="0029299F">
        <w:rPr>
          <w:rFonts w:ascii="Palatino Linotype" w:eastAsia="Times New Roman" w:hAnsi="Palatino Linotype" w:cs="Arial"/>
          <w:b/>
          <w:i/>
        </w:rPr>
        <w:t>Neuroengineering</w:t>
      </w:r>
      <w:proofErr w:type="spellEnd"/>
      <w:r w:rsidRPr="0029299F">
        <w:rPr>
          <w:rFonts w:ascii="Palatino Linotype" w:eastAsia="Times New Roman" w:hAnsi="Palatino Linotype" w:cs="Arial"/>
          <w:b/>
          <w:i/>
        </w:rPr>
        <w:t xml:space="preserve"> </w:t>
      </w:r>
      <w:r w:rsidRPr="0029299F">
        <w:rPr>
          <w:rFonts w:ascii="Palatino Linotype" w:eastAsia="Times New Roman" w:hAnsi="Palatino Linotype" w:cs="Arial"/>
          <w:b/>
          <w:i/>
        </w:rPr>
        <w:tab/>
      </w:r>
      <w:r w:rsidRPr="0029299F">
        <w:rPr>
          <w:rFonts w:ascii="Palatino Linotype" w:eastAsia="Times New Roman" w:hAnsi="Palatino Linotype" w:cs="Arial"/>
        </w:rPr>
        <w:t>Spring 2005</w:t>
      </w:r>
    </w:p>
    <w:p w:rsidR="00D03769" w:rsidRPr="0029299F" w:rsidRDefault="00D03769" w:rsidP="00D03769">
      <w:pPr>
        <w:tabs>
          <w:tab w:val="right" w:pos="10800"/>
        </w:tabs>
        <w:spacing w:after="0"/>
        <w:ind w:left="720" w:hanging="720"/>
        <w:rPr>
          <w:rFonts w:ascii="Palatino Linotype" w:eastAsia="Times New Roman" w:hAnsi="Palatino Linotype" w:cs="Arial"/>
        </w:rPr>
      </w:pPr>
      <w:r w:rsidRPr="0029299F">
        <w:rPr>
          <w:rFonts w:ascii="Palatino Linotype" w:eastAsia="Times New Roman" w:hAnsi="Palatino Linotype" w:cs="Arial"/>
          <w:b/>
          <w:i/>
        </w:rPr>
        <w:tab/>
      </w:r>
      <w:r w:rsidRPr="0029299F">
        <w:rPr>
          <w:rFonts w:ascii="Palatino Linotype" w:eastAsia="Times New Roman" w:hAnsi="Palatino Linotype" w:cs="Arial"/>
        </w:rPr>
        <w:t>Laboratory Manager and Teaching Assistant: Biomedical Eng. – Georgia Inst. of Technology</w:t>
      </w:r>
    </w:p>
    <w:p w:rsidR="00D03769" w:rsidRPr="0029299F" w:rsidRDefault="00D03769" w:rsidP="00D03769">
      <w:pPr>
        <w:tabs>
          <w:tab w:val="right" w:pos="10800"/>
        </w:tabs>
        <w:spacing w:after="0"/>
        <w:ind w:left="720" w:hanging="720"/>
        <w:rPr>
          <w:rFonts w:ascii="Palatino Linotype" w:eastAsia="Times New Roman" w:hAnsi="Palatino Linotype" w:cs="Arial"/>
        </w:rPr>
      </w:pPr>
      <w:r w:rsidRPr="0029299F">
        <w:rPr>
          <w:rFonts w:ascii="Palatino Linotype" w:eastAsia="Times New Roman" w:hAnsi="Palatino Linotype" w:cs="Arial"/>
        </w:rPr>
        <w:tab/>
        <w:t xml:space="preserve">Senior undergraduates: Assembled and coordinated laboratory materials and equipment in addition to educating students on diverse topics in </w:t>
      </w:r>
      <w:proofErr w:type="spellStart"/>
      <w:r w:rsidRPr="0029299F">
        <w:rPr>
          <w:rFonts w:ascii="Palatino Linotype" w:eastAsia="Times New Roman" w:hAnsi="Palatino Linotype" w:cs="Arial"/>
        </w:rPr>
        <w:t>neuroengineering</w:t>
      </w:r>
      <w:proofErr w:type="spellEnd"/>
      <w:r w:rsidRPr="0029299F">
        <w:rPr>
          <w:rFonts w:ascii="Palatino Linotype" w:eastAsia="Times New Roman" w:hAnsi="Palatino Linotype" w:cs="Arial"/>
        </w:rPr>
        <w:t xml:space="preserve"> including intracellular electrophysiology, electromyography, electroencephalogram, multi-electrode arrays, and neuron cell culture</w:t>
      </w:r>
    </w:p>
    <w:p w:rsidR="00D03769" w:rsidRPr="0029299F" w:rsidRDefault="00D03769" w:rsidP="00D03769">
      <w:pPr>
        <w:tabs>
          <w:tab w:val="right" w:pos="10800"/>
        </w:tabs>
        <w:spacing w:after="0"/>
        <w:ind w:left="720" w:hanging="720"/>
        <w:rPr>
          <w:rFonts w:ascii="Palatino Linotype" w:eastAsia="Times New Roman" w:hAnsi="Palatino Linotype" w:cs="Arial"/>
        </w:rPr>
      </w:pPr>
      <w:r w:rsidRPr="0029299F">
        <w:rPr>
          <w:rFonts w:ascii="Palatino Linotype" w:eastAsia="Times New Roman" w:hAnsi="Palatino Linotype" w:cs="Arial"/>
          <w:b/>
          <w:i/>
        </w:rPr>
        <w:t>Engineering Science II</w:t>
      </w:r>
      <w:r w:rsidRPr="0029299F">
        <w:rPr>
          <w:rFonts w:ascii="Palatino Linotype" w:eastAsia="Times New Roman" w:hAnsi="Palatino Linotype" w:cs="Arial"/>
          <w:b/>
          <w:i/>
        </w:rPr>
        <w:tab/>
      </w:r>
      <w:r w:rsidRPr="0029299F">
        <w:rPr>
          <w:rFonts w:ascii="Palatino Linotype" w:eastAsia="Times New Roman" w:hAnsi="Palatino Linotype" w:cs="Arial"/>
        </w:rPr>
        <w:t>Fall 2004</w:t>
      </w:r>
    </w:p>
    <w:p w:rsidR="00D03769" w:rsidRPr="0029299F" w:rsidRDefault="00D03769" w:rsidP="00D03769">
      <w:pPr>
        <w:tabs>
          <w:tab w:val="right" w:pos="10800"/>
        </w:tabs>
        <w:spacing w:after="60"/>
        <w:ind w:left="720" w:hanging="720"/>
        <w:rPr>
          <w:rFonts w:ascii="Palatino Linotype" w:hAnsi="Palatino Linotype" w:cs="Arial"/>
        </w:rPr>
      </w:pPr>
      <w:r w:rsidRPr="0029299F">
        <w:rPr>
          <w:rFonts w:ascii="Palatino Linotype" w:hAnsi="Palatino Linotype" w:cs="Arial"/>
        </w:rPr>
        <w:tab/>
        <w:t>Graduate level: Teaching Assistant: Biomedical Engineering – Georgia Institute of Technology</w:t>
      </w:r>
    </w:p>
    <w:p w:rsidR="00D03769" w:rsidRDefault="00D03769" w:rsidP="008A4804">
      <w:pPr>
        <w:widowControl w:val="0"/>
        <w:tabs>
          <w:tab w:val="left" w:pos="2448"/>
          <w:tab w:val="left" w:pos="3701"/>
        </w:tabs>
        <w:autoSpaceDE w:val="0"/>
        <w:autoSpaceDN w:val="0"/>
        <w:adjustRightInd w:val="0"/>
        <w:spacing w:before="61" w:after="0" w:line="240" w:lineRule="auto"/>
        <w:ind w:right="720"/>
        <w:rPr>
          <w:rFonts w:ascii="Palatino Linotype" w:hAnsi="Palatino Linotype" w:cs="Arial"/>
          <w:bCs/>
          <w:iCs/>
          <w:color w:val="000000"/>
        </w:rPr>
      </w:pPr>
    </w:p>
    <w:p w:rsidR="008A4804" w:rsidRPr="00686446" w:rsidRDefault="008A4804" w:rsidP="008A4804">
      <w:pPr>
        <w:widowControl w:val="0"/>
        <w:tabs>
          <w:tab w:val="left" w:pos="2448"/>
          <w:tab w:val="left" w:pos="3701"/>
        </w:tabs>
        <w:autoSpaceDE w:val="0"/>
        <w:autoSpaceDN w:val="0"/>
        <w:adjustRightInd w:val="0"/>
        <w:spacing w:before="61" w:after="0" w:line="240" w:lineRule="auto"/>
        <w:ind w:right="720"/>
        <w:rPr>
          <w:rFonts w:ascii="Palatino Linotype" w:hAnsi="Palatino Linotype" w:cs="Arial"/>
          <w:color w:val="000000"/>
        </w:rPr>
      </w:pPr>
    </w:p>
    <w:p w:rsidR="008A4804" w:rsidRDefault="008A4804" w:rsidP="008A4804"/>
    <w:p w:rsidR="00531BAC" w:rsidRPr="00531BAC" w:rsidRDefault="00531BAC">
      <w:pPr>
        <w:rPr>
          <w:rFonts w:ascii="Palatino Linotype" w:hAnsi="Palatino Linotype"/>
        </w:rPr>
      </w:pPr>
    </w:p>
    <w:sectPr w:rsidR="00531BAC" w:rsidRPr="00531BAC" w:rsidSect="007724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D23"/>
    <w:multiLevelType w:val="hybridMultilevel"/>
    <w:tmpl w:val="9A94CB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8287075"/>
    <w:multiLevelType w:val="hybridMultilevel"/>
    <w:tmpl w:val="0DAE1B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E18217D"/>
    <w:multiLevelType w:val="hybridMultilevel"/>
    <w:tmpl w:val="A9F247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B7CB77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7643A23"/>
    <w:multiLevelType w:val="hybridMultilevel"/>
    <w:tmpl w:val="509E4F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F61BDC"/>
    <w:multiLevelType w:val="hybridMultilevel"/>
    <w:tmpl w:val="15141D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F1806DE"/>
    <w:multiLevelType w:val="hybridMultilevel"/>
    <w:tmpl w:val="65A025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04"/>
    <w:rsid w:val="000143E9"/>
    <w:rsid w:val="000161D0"/>
    <w:rsid w:val="00036F9D"/>
    <w:rsid w:val="00093B7F"/>
    <w:rsid w:val="000B284D"/>
    <w:rsid w:val="000B3ADF"/>
    <w:rsid w:val="000B4297"/>
    <w:rsid w:val="000D6539"/>
    <w:rsid w:val="00114763"/>
    <w:rsid w:val="001235E9"/>
    <w:rsid w:val="00137A82"/>
    <w:rsid w:val="001625FD"/>
    <w:rsid w:val="00170BFC"/>
    <w:rsid w:val="00173089"/>
    <w:rsid w:val="00191A09"/>
    <w:rsid w:val="0019789C"/>
    <w:rsid w:val="001A4E4B"/>
    <w:rsid w:val="001B3930"/>
    <w:rsid w:val="001C225C"/>
    <w:rsid w:val="00210C63"/>
    <w:rsid w:val="00226143"/>
    <w:rsid w:val="00244818"/>
    <w:rsid w:val="00292788"/>
    <w:rsid w:val="0029299F"/>
    <w:rsid w:val="00295F4C"/>
    <w:rsid w:val="002B0CD3"/>
    <w:rsid w:val="002E6B9F"/>
    <w:rsid w:val="003024F7"/>
    <w:rsid w:val="00303094"/>
    <w:rsid w:val="00303E6D"/>
    <w:rsid w:val="00304ABF"/>
    <w:rsid w:val="003402CB"/>
    <w:rsid w:val="0034614F"/>
    <w:rsid w:val="00376D99"/>
    <w:rsid w:val="0039333D"/>
    <w:rsid w:val="003C53F4"/>
    <w:rsid w:val="003D11E7"/>
    <w:rsid w:val="003D7AC4"/>
    <w:rsid w:val="00442939"/>
    <w:rsid w:val="004550FA"/>
    <w:rsid w:val="004A1F01"/>
    <w:rsid w:val="004C6ACD"/>
    <w:rsid w:val="00531BAC"/>
    <w:rsid w:val="00534BE9"/>
    <w:rsid w:val="00535789"/>
    <w:rsid w:val="005F7ED3"/>
    <w:rsid w:val="00634BD6"/>
    <w:rsid w:val="00650564"/>
    <w:rsid w:val="0069470D"/>
    <w:rsid w:val="006B5FA1"/>
    <w:rsid w:val="006B6A1E"/>
    <w:rsid w:val="006C503F"/>
    <w:rsid w:val="006D7DCC"/>
    <w:rsid w:val="0070501A"/>
    <w:rsid w:val="00712E81"/>
    <w:rsid w:val="00714328"/>
    <w:rsid w:val="0074314D"/>
    <w:rsid w:val="00766F14"/>
    <w:rsid w:val="007A4740"/>
    <w:rsid w:val="007B1FF1"/>
    <w:rsid w:val="007C11A9"/>
    <w:rsid w:val="007C5B83"/>
    <w:rsid w:val="007D479B"/>
    <w:rsid w:val="007F62DF"/>
    <w:rsid w:val="008162A3"/>
    <w:rsid w:val="00833A66"/>
    <w:rsid w:val="00835770"/>
    <w:rsid w:val="0085254D"/>
    <w:rsid w:val="008A4804"/>
    <w:rsid w:val="008B2598"/>
    <w:rsid w:val="008F13C3"/>
    <w:rsid w:val="00925C19"/>
    <w:rsid w:val="00961508"/>
    <w:rsid w:val="00993CE5"/>
    <w:rsid w:val="009A2A98"/>
    <w:rsid w:val="009D5F91"/>
    <w:rsid w:val="00A06898"/>
    <w:rsid w:val="00A822C1"/>
    <w:rsid w:val="00AA6B70"/>
    <w:rsid w:val="00AC36EE"/>
    <w:rsid w:val="00B30A5A"/>
    <w:rsid w:val="00B33277"/>
    <w:rsid w:val="00B818FA"/>
    <w:rsid w:val="00BC668C"/>
    <w:rsid w:val="00BE42D8"/>
    <w:rsid w:val="00BE635A"/>
    <w:rsid w:val="00C01C4A"/>
    <w:rsid w:val="00C04E84"/>
    <w:rsid w:val="00C05ACF"/>
    <w:rsid w:val="00C12500"/>
    <w:rsid w:val="00C31C6F"/>
    <w:rsid w:val="00C40ABB"/>
    <w:rsid w:val="00C41876"/>
    <w:rsid w:val="00C53488"/>
    <w:rsid w:val="00CB7C82"/>
    <w:rsid w:val="00CD0F2C"/>
    <w:rsid w:val="00CD71A2"/>
    <w:rsid w:val="00CF3D7F"/>
    <w:rsid w:val="00D03769"/>
    <w:rsid w:val="00D0395A"/>
    <w:rsid w:val="00D3567C"/>
    <w:rsid w:val="00D542A8"/>
    <w:rsid w:val="00D7400B"/>
    <w:rsid w:val="00DA1E2C"/>
    <w:rsid w:val="00DB3CE4"/>
    <w:rsid w:val="00DC1F5E"/>
    <w:rsid w:val="00DC3F3B"/>
    <w:rsid w:val="00DD2E4E"/>
    <w:rsid w:val="00E11207"/>
    <w:rsid w:val="00E70011"/>
    <w:rsid w:val="00E70B53"/>
    <w:rsid w:val="00E718F4"/>
    <w:rsid w:val="00E74DE7"/>
    <w:rsid w:val="00E83196"/>
    <w:rsid w:val="00EB6EC9"/>
    <w:rsid w:val="00EC7F9A"/>
    <w:rsid w:val="00EE70FD"/>
    <w:rsid w:val="00F0447B"/>
    <w:rsid w:val="00F1420E"/>
    <w:rsid w:val="00F14B6B"/>
    <w:rsid w:val="00F304A8"/>
    <w:rsid w:val="00F45DB6"/>
    <w:rsid w:val="00F7378B"/>
    <w:rsid w:val="00F73BDE"/>
    <w:rsid w:val="00F7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804"/>
    <w:rPr>
      <w:color w:val="0000FF" w:themeColor="hyperlink"/>
      <w:u w:val="single"/>
    </w:rPr>
  </w:style>
  <w:style w:type="paragraph" w:styleId="BalloonText">
    <w:name w:val="Balloon Text"/>
    <w:basedOn w:val="Normal"/>
    <w:link w:val="BalloonTextChar"/>
    <w:uiPriority w:val="99"/>
    <w:semiHidden/>
    <w:unhideWhenUsed/>
    <w:rsid w:val="008A4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804"/>
    <w:rPr>
      <w:rFonts w:ascii="Tahoma" w:hAnsi="Tahoma" w:cs="Tahoma"/>
      <w:sz w:val="16"/>
      <w:szCs w:val="16"/>
    </w:rPr>
  </w:style>
  <w:style w:type="character" w:customStyle="1" w:styleId="apple-style-span">
    <w:name w:val="apple-style-span"/>
    <w:basedOn w:val="DefaultParagraphFont"/>
    <w:rsid w:val="008A4804"/>
  </w:style>
  <w:style w:type="paragraph" w:styleId="ListParagraph">
    <w:name w:val="List Paragraph"/>
    <w:basedOn w:val="Normal"/>
    <w:uiPriority w:val="99"/>
    <w:qFormat/>
    <w:rsid w:val="008A4804"/>
    <w:pPr>
      <w:spacing w:line="252" w:lineRule="auto"/>
      <w:ind w:left="720"/>
      <w:contextualSpacing/>
    </w:pPr>
    <w:rPr>
      <w:rFonts w:asciiTheme="majorHAnsi" w:eastAsiaTheme="majorEastAsia" w:hAnsiTheme="majorHAnsi" w:cstheme="majorBidi"/>
    </w:rPr>
  </w:style>
  <w:style w:type="paragraph" w:styleId="NormalWeb">
    <w:name w:val="Normal (Web)"/>
    <w:basedOn w:val="Normal"/>
    <w:uiPriority w:val="99"/>
    <w:rsid w:val="008A4804"/>
    <w:pPr>
      <w:spacing w:before="100" w:beforeAutospacing="1" w:after="100" w:afterAutospacing="1" w:line="252" w:lineRule="auto"/>
    </w:pPr>
    <w:rPr>
      <w:rFonts w:asciiTheme="majorHAnsi" w:eastAsiaTheme="majorEastAsia" w:hAnsiTheme="majorHAnsi" w:cstheme="majorBidi"/>
    </w:rPr>
  </w:style>
  <w:style w:type="paragraph" w:customStyle="1" w:styleId="DataField11pt-Single">
    <w:name w:val="Data Field 11pt-Single"/>
    <w:basedOn w:val="Normal"/>
    <w:link w:val="DataField11pt-SingleChar"/>
    <w:rsid w:val="008A4804"/>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8A4804"/>
    <w:rPr>
      <w:rFonts w:ascii="Arial" w:eastAsia="Times New Roman" w:hAnsi="Arial" w:cs="Arial"/>
      <w:szCs w:val="20"/>
    </w:rPr>
  </w:style>
  <w:style w:type="character" w:styleId="Strong">
    <w:name w:val="Strong"/>
    <w:basedOn w:val="DefaultParagraphFont"/>
    <w:qFormat/>
    <w:rsid w:val="008A4804"/>
    <w:rPr>
      <w:b/>
      <w:bCs/>
    </w:rPr>
  </w:style>
  <w:style w:type="character" w:customStyle="1" w:styleId="apple-converted-space">
    <w:name w:val="apple-converted-space"/>
    <w:basedOn w:val="DefaultParagraphFont"/>
    <w:rsid w:val="007D479B"/>
  </w:style>
  <w:style w:type="character" w:styleId="CommentReference">
    <w:name w:val="annotation reference"/>
    <w:basedOn w:val="DefaultParagraphFont"/>
    <w:uiPriority w:val="99"/>
    <w:semiHidden/>
    <w:unhideWhenUsed/>
    <w:rsid w:val="00D542A8"/>
    <w:rPr>
      <w:sz w:val="16"/>
      <w:szCs w:val="16"/>
    </w:rPr>
  </w:style>
  <w:style w:type="paragraph" w:styleId="CommentText">
    <w:name w:val="annotation text"/>
    <w:basedOn w:val="Normal"/>
    <w:link w:val="CommentTextChar"/>
    <w:uiPriority w:val="99"/>
    <w:semiHidden/>
    <w:unhideWhenUsed/>
    <w:rsid w:val="00D542A8"/>
    <w:pPr>
      <w:spacing w:line="240" w:lineRule="auto"/>
    </w:pPr>
    <w:rPr>
      <w:sz w:val="20"/>
      <w:szCs w:val="20"/>
    </w:rPr>
  </w:style>
  <w:style w:type="character" w:customStyle="1" w:styleId="CommentTextChar">
    <w:name w:val="Comment Text Char"/>
    <w:basedOn w:val="DefaultParagraphFont"/>
    <w:link w:val="CommentText"/>
    <w:uiPriority w:val="99"/>
    <w:semiHidden/>
    <w:rsid w:val="00D542A8"/>
    <w:rPr>
      <w:sz w:val="20"/>
      <w:szCs w:val="20"/>
    </w:rPr>
  </w:style>
  <w:style w:type="paragraph" w:styleId="CommentSubject">
    <w:name w:val="annotation subject"/>
    <w:basedOn w:val="CommentText"/>
    <w:next w:val="CommentText"/>
    <w:link w:val="CommentSubjectChar"/>
    <w:uiPriority w:val="99"/>
    <w:semiHidden/>
    <w:unhideWhenUsed/>
    <w:rsid w:val="00D542A8"/>
    <w:rPr>
      <w:b/>
      <w:bCs/>
    </w:rPr>
  </w:style>
  <w:style w:type="character" w:customStyle="1" w:styleId="CommentSubjectChar">
    <w:name w:val="Comment Subject Char"/>
    <w:basedOn w:val="CommentTextChar"/>
    <w:link w:val="CommentSubject"/>
    <w:uiPriority w:val="99"/>
    <w:semiHidden/>
    <w:rsid w:val="00D542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804"/>
    <w:rPr>
      <w:color w:val="0000FF" w:themeColor="hyperlink"/>
      <w:u w:val="single"/>
    </w:rPr>
  </w:style>
  <w:style w:type="paragraph" w:styleId="BalloonText">
    <w:name w:val="Balloon Text"/>
    <w:basedOn w:val="Normal"/>
    <w:link w:val="BalloonTextChar"/>
    <w:uiPriority w:val="99"/>
    <w:semiHidden/>
    <w:unhideWhenUsed/>
    <w:rsid w:val="008A4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804"/>
    <w:rPr>
      <w:rFonts w:ascii="Tahoma" w:hAnsi="Tahoma" w:cs="Tahoma"/>
      <w:sz w:val="16"/>
      <w:szCs w:val="16"/>
    </w:rPr>
  </w:style>
  <w:style w:type="character" w:customStyle="1" w:styleId="apple-style-span">
    <w:name w:val="apple-style-span"/>
    <w:basedOn w:val="DefaultParagraphFont"/>
    <w:rsid w:val="008A4804"/>
  </w:style>
  <w:style w:type="paragraph" w:styleId="ListParagraph">
    <w:name w:val="List Paragraph"/>
    <w:basedOn w:val="Normal"/>
    <w:uiPriority w:val="99"/>
    <w:qFormat/>
    <w:rsid w:val="008A4804"/>
    <w:pPr>
      <w:spacing w:line="252" w:lineRule="auto"/>
      <w:ind w:left="720"/>
      <w:contextualSpacing/>
    </w:pPr>
    <w:rPr>
      <w:rFonts w:asciiTheme="majorHAnsi" w:eastAsiaTheme="majorEastAsia" w:hAnsiTheme="majorHAnsi" w:cstheme="majorBidi"/>
    </w:rPr>
  </w:style>
  <w:style w:type="paragraph" w:styleId="NormalWeb">
    <w:name w:val="Normal (Web)"/>
    <w:basedOn w:val="Normal"/>
    <w:uiPriority w:val="99"/>
    <w:rsid w:val="008A4804"/>
    <w:pPr>
      <w:spacing w:before="100" w:beforeAutospacing="1" w:after="100" w:afterAutospacing="1" w:line="252" w:lineRule="auto"/>
    </w:pPr>
    <w:rPr>
      <w:rFonts w:asciiTheme="majorHAnsi" w:eastAsiaTheme="majorEastAsia" w:hAnsiTheme="majorHAnsi" w:cstheme="majorBidi"/>
    </w:rPr>
  </w:style>
  <w:style w:type="paragraph" w:customStyle="1" w:styleId="DataField11pt-Single">
    <w:name w:val="Data Field 11pt-Single"/>
    <w:basedOn w:val="Normal"/>
    <w:link w:val="DataField11pt-SingleChar"/>
    <w:rsid w:val="008A4804"/>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8A4804"/>
    <w:rPr>
      <w:rFonts w:ascii="Arial" w:eastAsia="Times New Roman" w:hAnsi="Arial" w:cs="Arial"/>
      <w:szCs w:val="20"/>
    </w:rPr>
  </w:style>
  <w:style w:type="character" w:styleId="Strong">
    <w:name w:val="Strong"/>
    <w:basedOn w:val="DefaultParagraphFont"/>
    <w:qFormat/>
    <w:rsid w:val="008A4804"/>
    <w:rPr>
      <w:b/>
      <w:bCs/>
    </w:rPr>
  </w:style>
  <w:style w:type="character" w:customStyle="1" w:styleId="apple-converted-space">
    <w:name w:val="apple-converted-space"/>
    <w:basedOn w:val="DefaultParagraphFont"/>
    <w:rsid w:val="007D479B"/>
  </w:style>
  <w:style w:type="character" w:styleId="CommentReference">
    <w:name w:val="annotation reference"/>
    <w:basedOn w:val="DefaultParagraphFont"/>
    <w:uiPriority w:val="99"/>
    <w:semiHidden/>
    <w:unhideWhenUsed/>
    <w:rsid w:val="00D542A8"/>
    <w:rPr>
      <w:sz w:val="16"/>
      <w:szCs w:val="16"/>
    </w:rPr>
  </w:style>
  <w:style w:type="paragraph" w:styleId="CommentText">
    <w:name w:val="annotation text"/>
    <w:basedOn w:val="Normal"/>
    <w:link w:val="CommentTextChar"/>
    <w:uiPriority w:val="99"/>
    <w:semiHidden/>
    <w:unhideWhenUsed/>
    <w:rsid w:val="00D542A8"/>
    <w:pPr>
      <w:spacing w:line="240" w:lineRule="auto"/>
    </w:pPr>
    <w:rPr>
      <w:sz w:val="20"/>
      <w:szCs w:val="20"/>
    </w:rPr>
  </w:style>
  <w:style w:type="character" w:customStyle="1" w:styleId="CommentTextChar">
    <w:name w:val="Comment Text Char"/>
    <w:basedOn w:val="DefaultParagraphFont"/>
    <w:link w:val="CommentText"/>
    <w:uiPriority w:val="99"/>
    <w:semiHidden/>
    <w:rsid w:val="00D542A8"/>
    <w:rPr>
      <w:sz w:val="20"/>
      <w:szCs w:val="20"/>
    </w:rPr>
  </w:style>
  <w:style w:type="paragraph" w:styleId="CommentSubject">
    <w:name w:val="annotation subject"/>
    <w:basedOn w:val="CommentText"/>
    <w:next w:val="CommentText"/>
    <w:link w:val="CommentSubjectChar"/>
    <w:uiPriority w:val="99"/>
    <w:semiHidden/>
    <w:unhideWhenUsed/>
    <w:rsid w:val="00D542A8"/>
    <w:rPr>
      <w:b/>
      <w:bCs/>
    </w:rPr>
  </w:style>
  <w:style w:type="character" w:customStyle="1" w:styleId="CommentSubjectChar">
    <w:name w:val="Comment Subject Char"/>
    <w:basedOn w:val="CommentTextChar"/>
    <w:link w:val="CommentSubject"/>
    <w:uiPriority w:val="99"/>
    <w:semiHidden/>
    <w:rsid w:val="00D542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54132">
      <w:bodyDiv w:val="1"/>
      <w:marLeft w:val="0"/>
      <w:marRight w:val="0"/>
      <w:marTop w:val="0"/>
      <w:marBottom w:val="0"/>
      <w:divBdr>
        <w:top w:val="none" w:sz="0" w:space="0" w:color="auto"/>
        <w:left w:val="none" w:sz="0" w:space="0" w:color="auto"/>
        <w:bottom w:val="none" w:sz="0" w:space="0" w:color="auto"/>
        <w:right w:val="none" w:sz="0" w:space="0" w:color="auto"/>
      </w:divBdr>
      <w:divsChild>
        <w:div w:id="548685038">
          <w:marLeft w:val="0"/>
          <w:marRight w:val="0"/>
          <w:marTop w:val="0"/>
          <w:marBottom w:val="0"/>
          <w:divBdr>
            <w:top w:val="none" w:sz="0" w:space="0" w:color="auto"/>
            <w:left w:val="none" w:sz="0" w:space="0" w:color="auto"/>
            <w:bottom w:val="none" w:sz="0" w:space="0" w:color="auto"/>
            <w:right w:val="none" w:sz="0" w:space="0" w:color="auto"/>
          </w:divBdr>
        </w:div>
        <w:div w:id="226763317">
          <w:marLeft w:val="0"/>
          <w:marRight w:val="0"/>
          <w:marTop w:val="0"/>
          <w:marBottom w:val="0"/>
          <w:divBdr>
            <w:top w:val="none" w:sz="0" w:space="0" w:color="auto"/>
            <w:left w:val="none" w:sz="0" w:space="0" w:color="auto"/>
            <w:bottom w:val="none" w:sz="0" w:space="0" w:color="auto"/>
            <w:right w:val="none" w:sz="0" w:space="0" w:color="auto"/>
          </w:divBdr>
        </w:div>
        <w:div w:id="1402173307">
          <w:marLeft w:val="0"/>
          <w:marRight w:val="0"/>
          <w:marTop w:val="0"/>
          <w:marBottom w:val="0"/>
          <w:divBdr>
            <w:top w:val="none" w:sz="0" w:space="0" w:color="auto"/>
            <w:left w:val="none" w:sz="0" w:space="0" w:color="auto"/>
            <w:bottom w:val="none" w:sz="0" w:space="0" w:color="auto"/>
            <w:right w:val="none" w:sz="0" w:space="0" w:color="auto"/>
          </w:divBdr>
        </w:div>
        <w:div w:id="1436050169">
          <w:marLeft w:val="0"/>
          <w:marRight w:val="0"/>
          <w:marTop w:val="0"/>
          <w:marBottom w:val="0"/>
          <w:divBdr>
            <w:top w:val="none" w:sz="0" w:space="0" w:color="auto"/>
            <w:left w:val="none" w:sz="0" w:space="0" w:color="auto"/>
            <w:bottom w:val="none" w:sz="0" w:space="0" w:color="auto"/>
            <w:right w:val="none" w:sz="0" w:space="0" w:color="auto"/>
          </w:divBdr>
        </w:div>
      </w:divsChild>
    </w:div>
    <w:div w:id="316307036">
      <w:bodyDiv w:val="1"/>
      <w:marLeft w:val="0"/>
      <w:marRight w:val="0"/>
      <w:marTop w:val="0"/>
      <w:marBottom w:val="0"/>
      <w:divBdr>
        <w:top w:val="none" w:sz="0" w:space="0" w:color="auto"/>
        <w:left w:val="none" w:sz="0" w:space="0" w:color="auto"/>
        <w:bottom w:val="none" w:sz="0" w:space="0" w:color="auto"/>
        <w:right w:val="none" w:sz="0" w:space="0" w:color="auto"/>
      </w:divBdr>
    </w:div>
    <w:div w:id="396782228">
      <w:bodyDiv w:val="1"/>
      <w:marLeft w:val="0"/>
      <w:marRight w:val="0"/>
      <w:marTop w:val="0"/>
      <w:marBottom w:val="0"/>
      <w:divBdr>
        <w:top w:val="none" w:sz="0" w:space="0" w:color="auto"/>
        <w:left w:val="none" w:sz="0" w:space="0" w:color="auto"/>
        <w:bottom w:val="none" w:sz="0" w:space="0" w:color="auto"/>
        <w:right w:val="none" w:sz="0" w:space="0" w:color="auto"/>
      </w:divBdr>
    </w:div>
    <w:div w:id="540557774">
      <w:bodyDiv w:val="1"/>
      <w:marLeft w:val="0"/>
      <w:marRight w:val="0"/>
      <w:marTop w:val="0"/>
      <w:marBottom w:val="0"/>
      <w:divBdr>
        <w:top w:val="none" w:sz="0" w:space="0" w:color="auto"/>
        <w:left w:val="none" w:sz="0" w:space="0" w:color="auto"/>
        <w:bottom w:val="none" w:sz="0" w:space="0" w:color="auto"/>
        <w:right w:val="none" w:sz="0" w:space="0" w:color="auto"/>
      </w:divBdr>
    </w:div>
    <w:div w:id="828905338">
      <w:bodyDiv w:val="1"/>
      <w:marLeft w:val="0"/>
      <w:marRight w:val="0"/>
      <w:marTop w:val="0"/>
      <w:marBottom w:val="0"/>
      <w:divBdr>
        <w:top w:val="none" w:sz="0" w:space="0" w:color="auto"/>
        <w:left w:val="none" w:sz="0" w:space="0" w:color="auto"/>
        <w:bottom w:val="none" w:sz="0" w:space="0" w:color="auto"/>
        <w:right w:val="none" w:sz="0" w:space="0" w:color="auto"/>
      </w:divBdr>
    </w:div>
    <w:div w:id="1306201054">
      <w:bodyDiv w:val="1"/>
      <w:marLeft w:val="0"/>
      <w:marRight w:val="0"/>
      <w:marTop w:val="0"/>
      <w:marBottom w:val="0"/>
      <w:divBdr>
        <w:top w:val="none" w:sz="0" w:space="0" w:color="auto"/>
        <w:left w:val="none" w:sz="0" w:space="0" w:color="auto"/>
        <w:bottom w:val="none" w:sz="0" w:space="0" w:color="auto"/>
        <w:right w:val="none" w:sz="0" w:space="0" w:color="auto"/>
      </w:divBdr>
    </w:div>
    <w:div w:id="1578705091">
      <w:bodyDiv w:val="1"/>
      <w:marLeft w:val="0"/>
      <w:marRight w:val="0"/>
      <w:marTop w:val="0"/>
      <w:marBottom w:val="0"/>
      <w:divBdr>
        <w:top w:val="none" w:sz="0" w:space="0" w:color="auto"/>
        <w:left w:val="none" w:sz="0" w:space="0" w:color="auto"/>
        <w:bottom w:val="none" w:sz="0" w:space="0" w:color="auto"/>
        <w:right w:val="none" w:sz="0" w:space="0" w:color="auto"/>
      </w:divBdr>
    </w:div>
    <w:div w:id="1656839555">
      <w:bodyDiv w:val="1"/>
      <w:marLeft w:val="0"/>
      <w:marRight w:val="0"/>
      <w:marTop w:val="0"/>
      <w:marBottom w:val="0"/>
      <w:divBdr>
        <w:top w:val="none" w:sz="0" w:space="0" w:color="auto"/>
        <w:left w:val="none" w:sz="0" w:space="0" w:color="auto"/>
        <w:bottom w:val="none" w:sz="0" w:space="0" w:color="auto"/>
        <w:right w:val="none" w:sz="0" w:space="0" w:color="auto"/>
      </w:divBdr>
    </w:div>
    <w:div w:id="1782916371">
      <w:bodyDiv w:val="1"/>
      <w:marLeft w:val="0"/>
      <w:marRight w:val="0"/>
      <w:marTop w:val="0"/>
      <w:marBottom w:val="0"/>
      <w:divBdr>
        <w:top w:val="none" w:sz="0" w:space="0" w:color="auto"/>
        <w:left w:val="none" w:sz="0" w:space="0" w:color="auto"/>
        <w:bottom w:val="none" w:sz="0" w:space="0" w:color="auto"/>
        <w:right w:val="none" w:sz="0" w:space="0" w:color="auto"/>
      </w:divBdr>
      <w:divsChild>
        <w:div w:id="1783569653">
          <w:marLeft w:val="0"/>
          <w:marRight w:val="0"/>
          <w:marTop w:val="0"/>
          <w:marBottom w:val="0"/>
          <w:divBdr>
            <w:top w:val="none" w:sz="0" w:space="0" w:color="auto"/>
            <w:left w:val="none" w:sz="0" w:space="0" w:color="auto"/>
            <w:bottom w:val="none" w:sz="0" w:space="0" w:color="auto"/>
            <w:right w:val="none" w:sz="0" w:space="0" w:color="auto"/>
          </w:divBdr>
        </w:div>
        <w:div w:id="1832134912">
          <w:marLeft w:val="0"/>
          <w:marRight w:val="0"/>
          <w:marTop w:val="0"/>
          <w:marBottom w:val="0"/>
          <w:divBdr>
            <w:top w:val="none" w:sz="0" w:space="0" w:color="auto"/>
            <w:left w:val="none" w:sz="0" w:space="0" w:color="auto"/>
            <w:bottom w:val="none" w:sz="0" w:space="0" w:color="auto"/>
            <w:right w:val="none" w:sz="0" w:space="0" w:color="auto"/>
          </w:divBdr>
        </w:div>
        <w:div w:id="1851873357">
          <w:marLeft w:val="0"/>
          <w:marRight w:val="0"/>
          <w:marTop w:val="0"/>
          <w:marBottom w:val="0"/>
          <w:divBdr>
            <w:top w:val="none" w:sz="0" w:space="0" w:color="auto"/>
            <w:left w:val="none" w:sz="0" w:space="0" w:color="auto"/>
            <w:bottom w:val="none" w:sz="0" w:space="0" w:color="auto"/>
            <w:right w:val="none" w:sz="0" w:space="0" w:color="auto"/>
          </w:divBdr>
        </w:div>
        <w:div w:id="31041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Claire</cp:lastModifiedBy>
  <cp:revision>3</cp:revision>
  <dcterms:created xsi:type="dcterms:W3CDTF">2015-02-23T16:08:00Z</dcterms:created>
  <dcterms:modified xsi:type="dcterms:W3CDTF">2015-02-23T17:19:00Z</dcterms:modified>
</cp:coreProperties>
</file>