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FBD12" w14:textId="703E5072" w:rsidR="001A7B12" w:rsidRPr="00A20ACD" w:rsidRDefault="001A7B12" w:rsidP="001A7B12">
      <w:pPr>
        <w:tabs>
          <w:tab w:val="right" w:pos="9360"/>
        </w:tabs>
        <w:jc w:val="center"/>
        <w:rPr>
          <w:rStyle w:val="Heading2Char"/>
          <w:b w:val="0"/>
          <w:i w:val="0"/>
          <w:color w:val="auto"/>
        </w:rPr>
      </w:pPr>
      <w:r w:rsidRPr="00A20ACD">
        <w:rPr>
          <w:rStyle w:val="Heading2Char"/>
          <w:b w:val="0"/>
          <w:i w:val="0"/>
          <w:color w:val="auto"/>
        </w:rPr>
        <w:t>CURRICULUM VITAE</w:t>
      </w:r>
    </w:p>
    <w:p w14:paraId="44173A62" w14:textId="77777777" w:rsidR="001A7B12" w:rsidRPr="00A20ACD" w:rsidRDefault="001A7B12" w:rsidP="003B5B40">
      <w:pPr>
        <w:tabs>
          <w:tab w:val="right" w:pos="9360"/>
        </w:tabs>
        <w:rPr>
          <w:rStyle w:val="Heading2Char"/>
          <w:i w:val="0"/>
          <w:color w:val="auto"/>
          <w:sz w:val="12"/>
          <w:szCs w:val="12"/>
        </w:rPr>
      </w:pPr>
    </w:p>
    <w:p w14:paraId="4A27AD6C" w14:textId="6F34F0AF" w:rsidR="001A7B12" w:rsidRPr="00A20ACD" w:rsidRDefault="001A7B12" w:rsidP="001A7B12">
      <w:pPr>
        <w:tabs>
          <w:tab w:val="right" w:pos="9360"/>
        </w:tabs>
        <w:jc w:val="center"/>
        <w:rPr>
          <w:rStyle w:val="Heading2Char"/>
          <w:b w:val="0"/>
          <w:i w:val="0"/>
          <w:color w:val="auto"/>
          <w:sz w:val="24"/>
          <w:szCs w:val="24"/>
        </w:rPr>
      </w:pPr>
      <w:proofErr w:type="spellStart"/>
      <w:r w:rsidRPr="00A20ACD">
        <w:rPr>
          <w:rStyle w:val="Heading2Char"/>
          <w:b w:val="0"/>
          <w:i w:val="0"/>
          <w:color w:val="auto"/>
          <w:sz w:val="24"/>
          <w:szCs w:val="24"/>
        </w:rPr>
        <w:t>Beate</w:t>
      </w:r>
      <w:proofErr w:type="spellEnd"/>
      <w:r w:rsidRPr="00A20ACD">
        <w:rPr>
          <w:rStyle w:val="Heading2Char"/>
          <w:b w:val="0"/>
          <w:i w:val="0"/>
          <w:color w:val="auto"/>
          <w:sz w:val="24"/>
          <w:szCs w:val="24"/>
        </w:rPr>
        <w:t xml:space="preserve"> Peter, Ph.D., CCC-SLP</w:t>
      </w:r>
    </w:p>
    <w:p w14:paraId="19837DD7" w14:textId="77777777" w:rsidR="00A20ACD" w:rsidRDefault="00A20ACD" w:rsidP="001A7B12">
      <w:pPr>
        <w:widowControl w:val="0"/>
        <w:autoSpaceDE w:val="0"/>
        <w:autoSpaceDN w:val="0"/>
        <w:adjustRightInd w:val="0"/>
        <w:rPr>
          <w:rFonts w:ascii="Arial" w:eastAsia="Calibri" w:hAnsi="Arial" w:cs="Arial"/>
          <w:sz w:val="22"/>
          <w:szCs w:val="22"/>
        </w:rPr>
      </w:pPr>
    </w:p>
    <w:p w14:paraId="1373E411" w14:textId="77777777" w:rsidR="00FD2BB5" w:rsidRPr="00A20ACD" w:rsidRDefault="00FD2BB5" w:rsidP="00FD2BB5">
      <w:pPr>
        <w:pStyle w:val="ContactInfo"/>
        <w:tabs>
          <w:tab w:val="right" w:pos="9360"/>
        </w:tabs>
        <w:rPr>
          <w:rStyle w:val="ContactInfoChar"/>
          <w:rFonts w:cs="Arial"/>
          <w:sz w:val="12"/>
          <w:szCs w:val="12"/>
        </w:rPr>
        <w:sectPr w:rsidR="00FD2BB5" w:rsidRPr="00A20ACD" w:rsidSect="00A20ACD">
          <w:headerReference w:type="default" r:id="rId8"/>
          <w:headerReference w:type="first" r:id="rId9"/>
          <w:pgSz w:w="12240" w:h="15840"/>
          <w:pgMar w:top="1008" w:right="1440" w:bottom="1440" w:left="1440" w:header="720" w:footer="720" w:gutter="0"/>
          <w:cols w:space="720"/>
          <w:titlePg/>
          <w:docGrid w:linePitch="360"/>
        </w:sectPr>
      </w:pPr>
    </w:p>
    <w:p w14:paraId="6001148D" w14:textId="1697B27D" w:rsidR="00FD2BB5" w:rsidRPr="00A20ACD" w:rsidRDefault="00FD2BB5" w:rsidP="00A20ACD">
      <w:pPr>
        <w:pStyle w:val="ContactInfo"/>
        <w:pBdr>
          <w:top w:val="none" w:sz="0" w:space="0" w:color="auto"/>
        </w:pBdr>
        <w:tabs>
          <w:tab w:val="right" w:pos="9360"/>
        </w:tabs>
        <w:rPr>
          <w:rStyle w:val="ContactInfoChar"/>
          <w:rFonts w:cs="Arial"/>
          <w:b/>
          <w:i/>
        </w:rPr>
      </w:pPr>
      <w:r w:rsidRPr="00A20ACD">
        <w:rPr>
          <w:rStyle w:val="ContactInfoChar"/>
          <w:rFonts w:cs="Arial"/>
          <w:b/>
          <w:i/>
        </w:rPr>
        <w:t>Ass</w:t>
      </w:r>
      <w:r w:rsidR="00C67ED3">
        <w:rPr>
          <w:rStyle w:val="ContactInfoChar"/>
          <w:rFonts w:cs="Arial"/>
          <w:b/>
          <w:i/>
        </w:rPr>
        <w:t>ociate</w:t>
      </w:r>
      <w:r w:rsidRPr="00A20ACD">
        <w:rPr>
          <w:rStyle w:val="ContactInfoChar"/>
          <w:rFonts w:cs="Arial"/>
          <w:b/>
          <w:i/>
        </w:rPr>
        <w:t xml:space="preserve"> Professor</w:t>
      </w:r>
    </w:p>
    <w:p w14:paraId="247E3DCA" w14:textId="5AD07A0D" w:rsidR="00FD2BB5" w:rsidRPr="00A20ACD" w:rsidRDefault="00DD5234" w:rsidP="00FD2BB5">
      <w:pPr>
        <w:pStyle w:val="ContactInfo"/>
        <w:pBdr>
          <w:top w:val="none" w:sz="0" w:space="0" w:color="auto"/>
        </w:pBdr>
        <w:tabs>
          <w:tab w:val="right" w:pos="9360"/>
        </w:tabs>
        <w:rPr>
          <w:rStyle w:val="ContactInfoChar"/>
          <w:rFonts w:cs="Arial"/>
          <w:sz w:val="20"/>
          <w:szCs w:val="20"/>
        </w:rPr>
      </w:pPr>
      <w:r w:rsidRPr="00A20ACD">
        <w:rPr>
          <w:rStyle w:val="ContactInfoChar"/>
          <w:rFonts w:cs="Arial"/>
          <w:sz w:val="20"/>
          <w:szCs w:val="20"/>
        </w:rPr>
        <w:t>Speech and Hearing Science</w:t>
      </w:r>
    </w:p>
    <w:p w14:paraId="1A153CAF" w14:textId="5A9803AF" w:rsidR="00FD2BB5" w:rsidRPr="00A20ACD" w:rsidRDefault="00DD5234" w:rsidP="00FD2BB5">
      <w:pPr>
        <w:pStyle w:val="ContactInfo"/>
        <w:pBdr>
          <w:top w:val="none" w:sz="0" w:space="0" w:color="auto"/>
        </w:pBdr>
        <w:tabs>
          <w:tab w:val="right" w:pos="9360"/>
        </w:tabs>
        <w:rPr>
          <w:rStyle w:val="ContactInfoChar"/>
          <w:rFonts w:cs="Arial"/>
          <w:sz w:val="20"/>
          <w:szCs w:val="20"/>
        </w:rPr>
      </w:pPr>
      <w:r w:rsidRPr="00A20ACD">
        <w:rPr>
          <w:rStyle w:val="ContactInfoChar"/>
          <w:rFonts w:cs="Arial"/>
          <w:sz w:val="20"/>
          <w:szCs w:val="20"/>
        </w:rPr>
        <w:t>Arizona State University</w:t>
      </w:r>
    </w:p>
    <w:p w14:paraId="400184C4" w14:textId="596802F4" w:rsidR="00DD5234" w:rsidRPr="00A20ACD" w:rsidRDefault="00DD5234" w:rsidP="00FD2BB5">
      <w:pPr>
        <w:pStyle w:val="ContactInfo"/>
        <w:pBdr>
          <w:top w:val="none" w:sz="0" w:space="0" w:color="auto"/>
        </w:pBdr>
        <w:tabs>
          <w:tab w:val="right" w:pos="9360"/>
        </w:tabs>
        <w:rPr>
          <w:rStyle w:val="ContactInfoChar"/>
          <w:rFonts w:cs="Arial"/>
          <w:sz w:val="20"/>
          <w:szCs w:val="20"/>
        </w:rPr>
      </w:pPr>
      <w:r w:rsidRPr="00A20ACD">
        <w:rPr>
          <w:rStyle w:val="ContactInfoChar"/>
          <w:rFonts w:cs="Arial"/>
          <w:sz w:val="20"/>
          <w:szCs w:val="20"/>
        </w:rPr>
        <w:t>975 S. Myrtle Ave.</w:t>
      </w:r>
    </w:p>
    <w:p w14:paraId="06462F93" w14:textId="10CEBD1B" w:rsidR="00DD5234" w:rsidRPr="00A20ACD" w:rsidRDefault="00DD5234" w:rsidP="00FD2BB5">
      <w:pPr>
        <w:pStyle w:val="ContactInfo"/>
        <w:pBdr>
          <w:top w:val="none" w:sz="0" w:space="0" w:color="auto"/>
        </w:pBdr>
        <w:tabs>
          <w:tab w:val="right" w:pos="9360"/>
        </w:tabs>
        <w:rPr>
          <w:rStyle w:val="ContactInfoChar"/>
          <w:rFonts w:cs="Arial"/>
          <w:sz w:val="20"/>
          <w:szCs w:val="20"/>
        </w:rPr>
      </w:pPr>
      <w:r w:rsidRPr="00A20ACD">
        <w:rPr>
          <w:rStyle w:val="ContactInfoChar"/>
          <w:rFonts w:cs="Arial"/>
          <w:sz w:val="20"/>
          <w:szCs w:val="20"/>
        </w:rPr>
        <w:t>P.O Box 870102</w:t>
      </w:r>
    </w:p>
    <w:p w14:paraId="3BC5D84C" w14:textId="365441AB" w:rsidR="00FD2BB5" w:rsidRDefault="00DD5234" w:rsidP="00FD2BB5">
      <w:pPr>
        <w:pStyle w:val="ContactInfo"/>
        <w:pBdr>
          <w:top w:val="none" w:sz="0" w:space="0" w:color="auto"/>
        </w:pBdr>
        <w:tabs>
          <w:tab w:val="right" w:pos="9360"/>
        </w:tabs>
        <w:rPr>
          <w:rStyle w:val="ContactInfoChar"/>
          <w:rFonts w:cs="Arial"/>
          <w:sz w:val="20"/>
          <w:szCs w:val="20"/>
        </w:rPr>
      </w:pPr>
      <w:r w:rsidRPr="00A20ACD">
        <w:rPr>
          <w:rStyle w:val="ContactInfoChar"/>
          <w:rFonts w:cs="Arial"/>
          <w:sz w:val="20"/>
          <w:szCs w:val="20"/>
        </w:rPr>
        <w:t>Tempe, AZ 85287</w:t>
      </w:r>
      <w:r w:rsidR="00FD2BB5" w:rsidRPr="00A20ACD">
        <w:rPr>
          <w:rStyle w:val="ContactInfoChar"/>
          <w:rFonts w:cs="Arial"/>
          <w:sz w:val="20"/>
          <w:szCs w:val="20"/>
        </w:rPr>
        <w:t xml:space="preserve"> </w:t>
      </w:r>
    </w:p>
    <w:p w14:paraId="4661E16E" w14:textId="256D1DC3" w:rsidR="00A136F0" w:rsidRPr="00577BD6" w:rsidRDefault="00000000" w:rsidP="00577BD6">
      <w:pPr>
        <w:pStyle w:val="ContactInfo"/>
        <w:pBdr>
          <w:top w:val="none" w:sz="0" w:space="0" w:color="auto"/>
        </w:pBdr>
        <w:tabs>
          <w:tab w:val="right" w:pos="9360"/>
        </w:tabs>
        <w:rPr>
          <w:rFonts w:cs="Arial"/>
          <w:i w:val="0"/>
          <w:sz w:val="20"/>
          <w:szCs w:val="20"/>
        </w:rPr>
      </w:pPr>
      <w:hyperlink r:id="rId10" w:history="1">
        <w:r w:rsidR="00BD554D" w:rsidRPr="00A20ACD">
          <w:rPr>
            <w:rStyle w:val="Hyperlink"/>
            <w:rFonts w:cs="Arial"/>
            <w:sz w:val="20"/>
            <w:szCs w:val="20"/>
          </w:rPr>
          <w:t>Beate.Peter@asu.edu</w:t>
        </w:r>
      </w:hyperlink>
      <w:r w:rsidR="00DD5234" w:rsidRPr="00A20ACD">
        <w:rPr>
          <w:rStyle w:val="ContactInfoChar"/>
          <w:rFonts w:cs="Arial"/>
          <w:sz w:val="20"/>
          <w:szCs w:val="20"/>
        </w:rPr>
        <w:t xml:space="preserve"> </w:t>
      </w:r>
    </w:p>
    <w:p w14:paraId="2DF569B8" w14:textId="77777777" w:rsidR="00F6192F" w:rsidRPr="00F6192F" w:rsidRDefault="00F6192F" w:rsidP="00FD2BB5">
      <w:pPr>
        <w:pStyle w:val="NoSpacing"/>
        <w:rPr>
          <w:rFonts w:ascii="Arial" w:hAnsi="Arial" w:cs="Arial"/>
          <w:b/>
          <w:i/>
          <w:sz w:val="6"/>
          <w:szCs w:val="6"/>
        </w:rPr>
      </w:pPr>
    </w:p>
    <w:p w14:paraId="2B8C35C5" w14:textId="31EA621A" w:rsidR="00F642E4" w:rsidRDefault="00F642E4" w:rsidP="00FD2BB5">
      <w:pPr>
        <w:pStyle w:val="NoSpacing"/>
        <w:rPr>
          <w:rFonts w:ascii="Arial" w:hAnsi="Arial" w:cs="Arial"/>
          <w:b/>
          <w:i/>
          <w:sz w:val="20"/>
          <w:szCs w:val="20"/>
        </w:rPr>
      </w:pPr>
    </w:p>
    <w:p w14:paraId="07C251B8" w14:textId="77777777" w:rsidR="005552E8" w:rsidRDefault="005552E8" w:rsidP="00FD2BB5">
      <w:pPr>
        <w:pStyle w:val="NoSpacing"/>
        <w:rPr>
          <w:rFonts w:ascii="Arial" w:hAnsi="Arial" w:cs="Arial"/>
          <w:b/>
          <w:i/>
          <w:sz w:val="20"/>
          <w:szCs w:val="20"/>
        </w:rPr>
      </w:pPr>
    </w:p>
    <w:p w14:paraId="7F1A1242" w14:textId="4739D8D9" w:rsidR="00F642E4" w:rsidRDefault="00F642E4" w:rsidP="00FD2BB5">
      <w:pPr>
        <w:pStyle w:val="NoSpacing"/>
        <w:rPr>
          <w:rFonts w:ascii="Arial" w:hAnsi="Arial" w:cs="Arial"/>
          <w:b/>
          <w:i/>
          <w:sz w:val="20"/>
          <w:szCs w:val="20"/>
        </w:rPr>
      </w:pPr>
      <w:r>
        <w:rPr>
          <w:rFonts w:ascii="Arial" w:hAnsi="Arial" w:cs="Arial"/>
          <w:b/>
          <w:i/>
          <w:sz w:val="20"/>
          <w:szCs w:val="20"/>
        </w:rPr>
        <w:t>Associate Clinical Professor</w:t>
      </w:r>
    </w:p>
    <w:p w14:paraId="35D7C697" w14:textId="77777777" w:rsidR="005552E8" w:rsidRDefault="005552E8" w:rsidP="00FD2BB5">
      <w:pPr>
        <w:pStyle w:val="NoSpacing"/>
        <w:rPr>
          <w:rFonts w:ascii="Arial" w:hAnsi="Arial" w:cs="Arial"/>
          <w:bCs/>
          <w:iCs/>
          <w:sz w:val="20"/>
          <w:szCs w:val="20"/>
        </w:rPr>
      </w:pPr>
      <w:r>
        <w:rPr>
          <w:rFonts w:ascii="Arial" w:hAnsi="Arial" w:cs="Arial"/>
          <w:bCs/>
          <w:iCs/>
          <w:sz w:val="20"/>
          <w:szCs w:val="20"/>
        </w:rPr>
        <w:t>Courtesy Appointment</w:t>
      </w:r>
    </w:p>
    <w:p w14:paraId="1140E210" w14:textId="09C7175B" w:rsidR="00F642E4" w:rsidRDefault="00F642E4" w:rsidP="00FD2BB5">
      <w:pPr>
        <w:pStyle w:val="NoSpacing"/>
        <w:rPr>
          <w:rFonts w:ascii="Arial" w:hAnsi="Arial" w:cs="Arial"/>
          <w:bCs/>
          <w:iCs/>
          <w:sz w:val="20"/>
          <w:szCs w:val="20"/>
        </w:rPr>
      </w:pPr>
      <w:r>
        <w:rPr>
          <w:rFonts w:ascii="Arial" w:hAnsi="Arial" w:cs="Arial"/>
          <w:bCs/>
          <w:iCs/>
          <w:sz w:val="20"/>
          <w:szCs w:val="20"/>
        </w:rPr>
        <w:t>Dpt. of Biomedical Sciences</w:t>
      </w:r>
    </w:p>
    <w:p w14:paraId="71349C56" w14:textId="4CC54DA2" w:rsidR="00F642E4" w:rsidRDefault="00F642E4" w:rsidP="00FD2BB5">
      <w:pPr>
        <w:pStyle w:val="NoSpacing"/>
        <w:rPr>
          <w:rFonts w:ascii="Arial" w:hAnsi="Arial" w:cs="Arial"/>
          <w:bCs/>
          <w:iCs/>
          <w:sz w:val="20"/>
          <w:szCs w:val="20"/>
        </w:rPr>
      </w:pPr>
      <w:r>
        <w:rPr>
          <w:rFonts w:ascii="Arial" w:hAnsi="Arial" w:cs="Arial"/>
          <w:bCs/>
          <w:iCs/>
          <w:sz w:val="20"/>
          <w:szCs w:val="20"/>
        </w:rPr>
        <w:t>School of Medicine</w:t>
      </w:r>
    </w:p>
    <w:p w14:paraId="7AFD51C4" w14:textId="61EB0612" w:rsidR="00F642E4" w:rsidRPr="00F642E4" w:rsidRDefault="00F642E4" w:rsidP="00FD2BB5">
      <w:pPr>
        <w:pStyle w:val="NoSpacing"/>
        <w:rPr>
          <w:rFonts w:ascii="Arial" w:hAnsi="Arial" w:cs="Arial"/>
          <w:bCs/>
          <w:iCs/>
          <w:sz w:val="20"/>
          <w:szCs w:val="20"/>
        </w:rPr>
      </w:pPr>
      <w:r>
        <w:rPr>
          <w:rFonts w:ascii="Arial" w:hAnsi="Arial" w:cs="Arial"/>
          <w:bCs/>
          <w:iCs/>
          <w:sz w:val="20"/>
          <w:szCs w:val="20"/>
        </w:rPr>
        <w:t>Creighton University, Omaha, NE</w:t>
      </w:r>
    </w:p>
    <w:p w14:paraId="4E60EAAA" w14:textId="77777777" w:rsidR="00F642E4" w:rsidRPr="00F177EF" w:rsidRDefault="00F642E4" w:rsidP="00FD2BB5">
      <w:pPr>
        <w:pStyle w:val="NoSpacing"/>
        <w:rPr>
          <w:rFonts w:ascii="Arial" w:hAnsi="Arial" w:cs="Arial"/>
          <w:b/>
          <w:iCs/>
          <w:sz w:val="8"/>
          <w:szCs w:val="8"/>
        </w:rPr>
      </w:pPr>
    </w:p>
    <w:p w14:paraId="29D9F0BD" w14:textId="129AC09B" w:rsidR="00DD5234" w:rsidRPr="00A20ACD" w:rsidRDefault="00DD5234" w:rsidP="00FD2BB5">
      <w:pPr>
        <w:pStyle w:val="NoSpacing"/>
        <w:rPr>
          <w:rFonts w:ascii="Arial" w:hAnsi="Arial" w:cs="Arial"/>
          <w:b/>
          <w:i/>
          <w:sz w:val="20"/>
          <w:szCs w:val="20"/>
        </w:rPr>
      </w:pPr>
      <w:r w:rsidRPr="00A20ACD">
        <w:rPr>
          <w:rFonts w:ascii="Arial" w:hAnsi="Arial" w:cs="Arial"/>
          <w:b/>
          <w:i/>
          <w:sz w:val="20"/>
          <w:szCs w:val="20"/>
        </w:rPr>
        <w:t xml:space="preserve">Adjunct </w:t>
      </w:r>
      <w:r w:rsidR="00136D53">
        <w:rPr>
          <w:rFonts w:ascii="Arial" w:hAnsi="Arial" w:cs="Arial"/>
          <w:b/>
          <w:i/>
          <w:sz w:val="20"/>
          <w:szCs w:val="20"/>
        </w:rPr>
        <w:t>Faculty</w:t>
      </w:r>
    </w:p>
    <w:p w14:paraId="51081751" w14:textId="6D441563" w:rsidR="00DD5234" w:rsidRPr="00A20ACD" w:rsidRDefault="00DD5234" w:rsidP="00FD2BB5">
      <w:pPr>
        <w:pStyle w:val="NoSpacing"/>
        <w:rPr>
          <w:rFonts w:ascii="Arial" w:hAnsi="Arial" w:cs="Arial"/>
          <w:sz w:val="20"/>
          <w:szCs w:val="20"/>
        </w:rPr>
      </w:pPr>
      <w:r w:rsidRPr="00A20ACD">
        <w:rPr>
          <w:rFonts w:ascii="Arial" w:hAnsi="Arial" w:cs="Arial"/>
          <w:sz w:val="20"/>
          <w:szCs w:val="20"/>
        </w:rPr>
        <w:t>Dpt. of Communication Sciences and Disorders</w:t>
      </w:r>
    </w:p>
    <w:p w14:paraId="0BC5EE36" w14:textId="4241B3BC" w:rsidR="00490B07" w:rsidRPr="00F642E4" w:rsidRDefault="00265136" w:rsidP="00490B07">
      <w:pPr>
        <w:pStyle w:val="NoSpacing"/>
        <w:rPr>
          <w:rFonts w:ascii="Arial" w:hAnsi="Arial" w:cs="Arial"/>
          <w:b/>
          <w:sz w:val="20"/>
          <w:szCs w:val="20"/>
        </w:rPr>
      </w:pPr>
      <w:r w:rsidRPr="00A20ACD">
        <w:rPr>
          <w:rFonts w:ascii="Arial" w:hAnsi="Arial" w:cs="Arial"/>
          <w:sz w:val="20"/>
          <w:szCs w:val="20"/>
        </w:rPr>
        <w:t>St. Louis University, St. Louis</w:t>
      </w:r>
      <w:r w:rsidR="00F642E4">
        <w:rPr>
          <w:rFonts w:ascii="Arial" w:hAnsi="Arial" w:cs="Arial"/>
          <w:i/>
          <w:iCs/>
          <w:sz w:val="20"/>
          <w:szCs w:val="20"/>
        </w:rPr>
        <w:t xml:space="preserve">, </w:t>
      </w:r>
      <w:r w:rsidR="00F642E4">
        <w:rPr>
          <w:rFonts w:ascii="Arial" w:hAnsi="Arial" w:cs="Arial"/>
          <w:sz w:val="20"/>
          <w:szCs w:val="20"/>
        </w:rPr>
        <w:t>MS</w:t>
      </w:r>
    </w:p>
    <w:p w14:paraId="59C082D7" w14:textId="77777777" w:rsidR="00DD5234" w:rsidRPr="00F642E4" w:rsidRDefault="00DD5234" w:rsidP="00FD2BB5">
      <w:pPr>
        <w:pStyle w:val="NoSpacing"/>
        <w:rPr>
          <w:rFonts w:ascii="Arial" w:hAnsi="Arial" w:cs="Arial"/>
          <w:b/>
          <w:iCs/>
          <w:sz w:val="20"/>
          <w:szCs w:val="20"/>
        </w:rPr>
      </w:pPr>
    </w:p>
    <w:p w14:paraId="7EB1FF77" w14:textId="44C5C441" w:rsidR="001A30F5" w:rsidRPr="0006073E" w:rsidRDefault="001A30F5" w:rsidP="005552E8">
      <w:pPr>
        <w:pStyle w:val="NoSpacing"/>
        <w:tabs>
          <w:tab w:val="left" w:pos="90"/>
        </w:tabs>
        <w:rPr>
          <w:rFonts w:ascii="Arial" w:hAnsi="Arial" w:cs="Arial"/>
          <w:b/>
          <w:sz w:val="22"/>
          <w:szCs w:val="22"/>
        </w:rPr>
        <w:sectPr w:rsidR="001A30F5" w:rsidRPr="0006073E" w:rsidSect="00A20ACD">
          <w:type w:val="continuous"/>
          <w:pgSz w:w="12240" w:h="15840"/>
          <w:pgMar w:top="1440" w:right="1440" w:bottom="1296" w:left="1440" w:header="720" w:footer="720" w:gutter="0"/>
          <w:cols w:num="2" w:space="720"/>
          <w:docGrid w:linePitch="360"/>
        </w:sectPr>
      </w:pPr>
    </w:p>
    <w:p w14:paraId="35CF5CC3" w14:textId="77777777" w:rsidR="005B23D4" w:rsidRDefault="005B23D4" w:rsidP="005B23D4">
      <w:pPr>
        <w:pStyle w:val="NoSpacing"/>
        <w:tabs>
          <w:tab w:val="left" w:pos="90"/>
        </w:tabs>
        <w:jc w:val="center"/>
        <w:rPr>
          <w:rFonts w:ascii="Arial" w:hAnsi="Arial" w:cs="Arial"/>
          <w:b/>
          <w:sz w:val="20"/>
          <w:szCs w:val="20"/>
        </w:rPr>
      </w:pPr>
      <w:r>
        <w:rPr>
          <w:rFonts w:ascii="Arial" w:hAnsi="Arial" w:cs="Arial"/>
          <w:b/>
          <w:sz w:val="20"/>
          <w:szCs w:val="20"/>
        </w:rPr>
        <w:t>Websites:</w:t>
      </w:r>
    </w:p>
    <w:p w14:paraId="6F266786" w14:textId="77777777" w:rsidR="005B23D4" w:rsidRDefault="00000000" w:rsidP="005B23D4">
      <w:pPr>
        <w:pStyle w:val="NoSpacing"/>
        <w:tabs>
          <w:tab w:val="left" w:pos="90"/>
        </w:tabs>
        <w:ind w:left="180" w:hanging="180"/>
        <w:jc w:val="center"/>
        <w:rPr>
          <w:rFonts w:ascii="Arial" w:hAnsi="Arial" w:cs="Arial"/>
          <w:sz w:val="20"/>
          <w:szCs w:val="20"/>
        </w:rPr>
      </w:pPr>
      <w:hyperlink r:id="rId11" w:history="1">
        <w:r w:rsidR="005B23D4" w:rsidRPr="00C61CF3">
          <w:rPr>
            <w:rStyle w:val="Hyperlink"/>
            <w:rFonts w:ascii="Arial" w:hAnsi="Arial" w:cs="Arial"/>
            <w:sz w:val="20"/>
            <w:szCs w:val="20"/>
          </w:rPr>
          <w:t>https://isearch.asu.edu/profile/2432764</w:t>
        </w:r>
      </w:hyperlink>
      <w:r w:rsidR="005B23D4" w:rsidRPr="00C61CF3">
        <w:rPr>
          <w:rFonts w:ascii="Arial" w:hAnsi="Arial" w:cs="Arial"/>
          <w:sz w:val="20"/>
          <w:szCs w:val="20"/>
        </w:rPr>
        <w:t>,</w:t>
      </w:r>
    </w:p>
    <w:p w14:paraId="250AAAED" w14:textId="5568A95A" w:rsidR="00FD2BB5" w:rsidRDefault="00000000" w:rsidP="005B23D4">
      <w:pPr>
        <w:pStyle w:val="NoSpacing"/>
        <w:jc w:val="center"/>
        <w:rPr>
          <w:rStyle w:val="Hyperlink"/>
          <w:rFonts w:ascii="Arial" w:hAnsi="Arial" w:cs="Arial"/>
          <w:sz w:val="20"/>
          <w:szCs w:val="20"/>
        </w:rPr>
      </w:pPr>
      <w:hyperlink r:id="rId12" w:history="1">
        <w:r w:rsidR="005B23D4" w:rsidRPr="00C61CF3">
          <w:rPr>
            <w:rStyle w:val="Hyperlink"/>
            <w:rFonts w:ascii="Arial" w:hAnsi="Arial" w:cs="Arial"/>
            <w:sz w:val="20"/>
            <w:szCs w:val="20"/>
          </w:rPr>
          <w:t>https://sites.google.com/a/asu.edu/peterspeechlanguagegenetics/home</w:t>
        </w:r>
      </w:hyperlink>
    </w:p>
    <w:p w14:paraId="2B35B637" w14:textId="77777777" w:rsidR="005B23D4" w:rsidRPr="00F6192F" w:rsidRDefault="005B23D4" w:rsidP="005B23D4">
      <w:pPr>
        <w:pStyle w:val="NoSpacing"/>
        <w:jc w:val="center"/>
        <w:rPr>
          <w:rFonts w:ascii="Arial" w:hAnsi="Arial" w:cs="Arial"/>
          <w:sz w:val="4"/>
          <w:szCs w:val="4"/>
        </w:rPr>
      </w:pPr>
    </w:p>
    <w:tbl>
      <w:tblPr>
        <w:tblW w:w="0" w:type="auto"/>
        <w:shd w:val="clear" w:color="auto" w:fill="E0E0E0"/>
        <w:tblLook w:val="04A0" w:firstRow="1" w:lastRow="0" w:firstColumn="1" w:lastColumn="0" w:noHBand="0" w:noVBand="1"/>
      </w:tblPr>
      <w:tblGrid>
        <w:gridCol w:w="9360"/>
      </w:tblGrid>
      <w:tr w:rsidR="00FD2BB5" w:rsidRPr="00A20ACD" w14:paraId="4EE07A45" w14:textId="77777777" w:rsidTr="00E96CB9">
        <w:tc>
          <w:tcPr>
            <w:tcW w:w="9576" w:type="dxa"/>
            <w:shd w:val="clear" w:color="auto" w:fill="auto"/>
            <w:vAlign w:val="center"/>
          </w:tcPr>
          <w:p w14:paraId="0920FD04" w14:textId="49645296" w:rsidR="001C1A63" w:rsidRDefault="001C1A63" w:rsidP="00011AE9">
            <w:pPr>
              <w:pStyle w:val="NoSpacing"/>
              <w:rPr>
                <w:rFonts w:ascii="Arial" w:hAnsi="Arial" w:cs="Arial"/>
                <w:b/>
                <w:sz w:val="20"/>
                <w:szCs w:val="22"/>
              </w:rPr>
            </w:pPr>
            <w:r>
              <w:rPr>
                <w:rFonts w:ascii="Arial" w:hAnsi="Arial" w:cs="Arial"/>
                <w:b/>
                <w:noProof/>
                <w:sz w:val="20"/>
                <w:szCs w:val="22"/>
              </w:rPr>
              <mc:AlternateContent>
                <mc:Choice Requires="wps">
                  <w:drawing>
                    <wp:anchor distT="0" distB="0" distL="114300" distR="114300" simplePos="0" relativeHeight="251659264" behindDoc="0" locked="0" layoutInCell="1" allowOverlap="1" wp14:anchorId="28C120F5" wp14:editId="69A4A546">
                      <wp:simplePos x="0" y="0"/>
                      <wp:positionH relativeFrom="column">
                        <wp:posOffset>0</wp:posOffset>
                      </wp:positionH>
                      <wp:positionV relativeFrom="paragraph">
                        <wp:posOffset>29845</wp:posOffset>
                      </wp:positionV>
                      <wp:extent cx="60960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6096000" cy="0"/>
                              </a:xfrm>
                              <a:prstGeom prst="line">
                                <a:avLst/>
                              </a:prstGeom>
                              <a:ln w="9525"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F3FE30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35pt" to="480pt,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" strokecolor="black [3213]">
                      <v:shadow on="t" color="black" opacity="24903f" origin=",.5" offset="0,.55556mm"/>
                    </v:line>
                  </w:pict>
                </mc:Fallback>
              </mc:AlternateContent>
            </w:r>
          </w:p>
          <w:p w14:paraId="715E6F4B" w14:textId="1C8CD36F" w:rsidR="00FD2BB5" w:rsidRPr="00A20ACD" w:rsidRDefault="00CC2280" w:rsidP="00F642E4">
            <w:pPr>
              <w:pStyle w:val="NoSpacing"/>
              <w:jc w:val="center"/>
              <w:rPr>
                <w:rFonts w:ascii="Arial" w:hAnsi="Arial" w:cs="Arial"/>
                <w:b/>
                <w:sz w:val="20"/>
                <w:szCs w:val="22"/>
              </w:rPr>
            </w:pPr>
            <w:r w:rsidRPr="00A20ACD">
              <w:rPr>
                <w:rFonts w:ascii="Arial" w:hAnsi="Arial" w:cs="Arial"/>
                <w:b/>
                <w:sz w:val="20"/>
                <w:szCs w:val="22"/>
              </w:rPr>
              <w:t>EDUCATION</w:t>
            </w:r>
          </w:p>
        </w:tc>
      </w:tr>
    </w:tbl>
    <w:p w14:paraId="14BF83CF" w14:textId="77777777" w:rsidR="00FD2BB5" w:rsidRPr="00A20ACD" w:rsidRDefault="00FD2BB5" w:rsidP="00FD2BB5">
      <w:pPr>
        <w:rPr>
          <w:rFonts w:ascii="Arial" w:hAnsi="Arial" w:cs="Arial"/>
          <w:b/>
          <w:sz w:val="20"/>
          <w:szCs w:val="20"/>
        </w:rPr>
        <w:sectPr w:rsidR="00FD2BB5" w:rsidRPr="00A20ACD" w:rsidSect="00A20ACD">
          <w:type w:val="continuous"/>
          <w:pgSz w:w="12240" w:h="15840"/>
          <w:pgMar w:top="1440" w:right="1440" w:bottom="1296" w:left="1440" w:header="720" w:footer="720" w:gutter="0"/>
          <w:cols w:space="720"/>
          <w:docGrid w:linePitch="360"/>
        </w:sectPr>
      </w:pPr>
    </w:p>
    <w:p w14:paraId="623C93B7" w14:textId="26A69A03" w:rsidR="00FD2BB5" w:rsidRPr="00A20ACD" w:rsidRDefault="00BD2C8F" w:rsidP="00A20ACD">
      <w:pPr>
        <w:rPr>
          <w:rFonts w:ascii="Arial" w:hAnsi="Arial" w:cs="Arial"/>
          <w:b/>
          <w:i/>
          <w:sz w:val="20"/>
          <w:szCs w:val="20"/>
        </w:rPr>
      </w:pPr>
      <w:r>
        <w:rPr>
          <w:rFonts w:ascii="Arial" w:hAnsi="Arial" w:cs="Arial"/>
          <w:b/>
          <w:i/>
          <w:sz w:val="20"/>
          <w:szCs w:val="20"/>
        </w:rPr>
        <w:t xml:space="preserve">     </w:t>
      </w:r>
      <w:r w:rsidR="003E429F" w:rsidRPr="00A20ACD">
        <w:rPr>
          <w:rFonts w:ascii="Arial" w:hAnsi="Arial" w:cs="Arial"/>
          <w:b/>
          <w:i/>
          <w:sz w:val="20"/>
          <w:szCs w:val="20"/>
        </w:rPr>
        <w:t>CLINICAL LINGUISTICS</w:t>
      </w:r>
    </w:p>
    <w:p w14:paraId="48FBCC90" w14:textId="77777777" w:rsidR="00FD2BB5" w:rsidRPr="00A20ACD" w:rsidRDefault="00FD2BB5" w:rsidP="00A20ACD">
      <w:pPr>
        <w:rPr>
          <w:rFonts w:ascii="Arial" w:hAnsi="Arial" w:cs="Arial"/>
          <w:b/>
          <w:sz w:val="12"/>
          <w:szCs w:val="12"/>
        </w:rPr>
      </w:pPr>
    </w:p>
    <w:p w14:paraId="7EE39E87" w14:textId="77777777" w:rsidR="00FD2BB5" w:rsidRPr="00A20ACD" w:rsidRDefault="00FD2BB5" w:rsidP="00A20ACD">
      <w:pPr>
        <w:rPr>
          <w:rFonts w:ascii="Arial" w:hAnsi="Arial" w:cs="Arial"/>
          <w:b/>
          <w:sz w:val="20"/>
          <w:szCs w:val="20"/>
        </w:rPr>
      </w:pPr>
      <w:r w:rsidRPr="00A20ACD">
        <w:rPr>
          <w:rFonts w:ascii="Arial" w:hAnsi="Arial" w:cs="Arial"/>
          <w:b/>
          <w:sz w:val="20"/>
          <w:szCs w:val="20"/>
        </w:rPr>
        <w:t xml:space="preserve">Ph.D., Speech and Hearing Sciences </w:t>
      </w:r>
    </w:p>
    <w:p w14:paraId="7D45A8A9" w14:textId="77777777" w:rsidR="00FD2BB5" w:rsidRPr="00A20ACD" w:rsidRDefault="00FD2BB5" w:rsidP="00A20ACD">
      <w:pPr>
        <w:rPr>
          <w:rFonts w:ascii="Arial" w:hAnsi="Arial" w:cs="Arial"/>
          <w:sz w:val="20"/>
          <w:szCs w:val="20"/>
        </w:rPr>
      </w:pPr>
      <w:r w:rsidRPr="00A20ACD">
        <w:rPr>
          <w:rFonts w:ascii="Arial" w:hAnsi="Arial" w:cs="Arial"/>
          <w:sz w:val="20"/>
          <w:szCs w:val="20"/>
        </w:rPr>
        <w:t>University of Washington</w:t>
      </w:r>
    </w:p>
    <w:p w14:paraId="746452E7" w14:textId="77777777" w:rsidR="00FD2BB5" w:rsidRPr="00A20ACD" w:rsidRDefault="00FD2BB5" w:rsidP="00A20ACD">
      <w:pPr>
        <w:rPr>
          <w:rFonts w:ascii="Arial" w:hAnsi="Arial" w:cs="Arial"/>
          <w:sz w:val="20"/>
          <w:szCs w:val="20"/>
        </w:rPr>
      </w:pPr>
      <w:r w:rsidRPr="00A20ACD">
        <w:rPr>
          <w:rFonts w:ascii="Arial" w:hAnsi="Arial" w:cs="Arial"/>
          <w:sz w:val="20"/>
          <w:szCs w:val="20"/>
        </w:rPr>
        <w:t xml:space="preserve">Mentor: Carol </w:t>
      </w:r>
      <w:proofErr w:type="spellStart"/>
      <w:r w:rsidRPr="00A20ACD">
        <w:rPr>
          <w:rFonts w:ascii="Arial" w:hAnsi="Arial" w:cs="Arial"/>
          <w:sz w:val="20"/>
          <w:szCs w:val="20"/>
        </w:rPr>
        <w:t>Stoel</w:t>
      </w:r>
      <w:proofErr w:type="spellEnd"/>
      <w:r w:rsidRPr="00A20ACD">
        <w:rPr>
          <w:rFonts w:ascii="Arial" w:hAnsi="Arial" w:cs="Arial"/>
          <w:sz w:val="20"/>
          <w:szCs w:val="20"/>
        </w:rPr>
        <w:t>-Gammon, Ph.D.</w:t>
      </w:r>
    </w:p>
    <w:p w14:paraId="47CD5D55" w14:textId="02434941" w:rsidR="00FD2BB5" w:rsidRPr="00A20ACD" w:rsidRDefault="00A540ED" w:rsidP="00A20ACD">
      <w:pPr>
        <w:rPr>
          <w:rFonts w:ascii="Arial" w:hAnsi="Arial" w:cs="Arial"/>
          <w:sz w:val="20"/>
          <w:szCs w:val="20"/>
        </w:rPr>
      </w:pPr>
      <w:r w:rsidRPr="00A20ACD">
        <w:rPr>
          <w:rFonts w:ascii="Arial" w:hAnsi="Arial" w:cs="Arial"/>
          <w:sz w:val="20"/>
          <w:szCs w:val="20"/>
        </w:rPr>
        <w:t>September 2001 – June 2006</w:t>
      </w:r>
    </w:p>
    <w:p w14:paraId="2C8251A2" w14:textId="77777777" w:rsidR="00FD2BB5" w:rsidRPr="003B5B40" w:rsidRDefault="00FD2BB5" w:rsidP="00A20ACD">
      <w:pPr>
        <w:rPr>
          <w:rFonts w:ascii="Arial" w:hAnsi="Arial" w:cs="Arial"/>
          <w:sz w:val="10"/>
          <w:szCs w:val="10"/>
        </w:rPr>
      </w:pPr>
    </w:p>
    <w:p w14:paraId="1E827FD5" w14:textId="77777777" w:rsidR="00FD2BB5" w:rsidRPr="00A20ACD" w:rsidRDefault="00FD2BB5" w:rsidP="00A20ACD">
      <w:pPr>
        <w:rPr>
          <w:rFonts w:ascii="Arial" w:hAnsi="Arial" w:cs="Arial"/>
          <w:b/>
          <w:sz w:val="20"/>
          <w:szCs w:val="20"/>
        </w:rPr>
      </w:pPr>
      <w:r w:rsidRPr="00A20ACD">
        <w:rPr>
          <w:rFonts w:ascii="Arial" w:hAnsi="Arial" w:cs="Arial"/>
          <w:b/>
          <w:sz w:val="20"/>
          <w:szCs w:val="20"/>
        </w:rPr>
        <w:t>Certificate of Clinical Competence, Speech-Language Pathology</w:t>
      </w:r>
    </w:p>
    <w:p w14:paraId="0F6EC8E7" w14:textId="77777777" w:rsidR="00FD2BB5" w:rsidRPr="00A20ACD" w:rsidRDefault="00FD2BB5" w:rsidP="00A20ACD">
      <w:pPr>
        <w:rPr>
          <w:rFonts w:ascii="Arial" w:hAnsi="Arial" w:cs="Arial"/>
          <w:sz w:val="20"/>
          <w:szCs w:val="20"/>
        </w:rPr>
      </w:pPr>
      <w:r w:rsidRPr="00A20ACD">
        <w:rPr>
          <w:rFonts w:ascii="Arial" w:hAnsi="Arial" w:cs="Arial"/>
          <w:sz w:val="20"/>
          <w:szCs w:val="20"/>
        </w:rPr>
        <w:t>American Speech-Language-Hearing Association, June 2006</w:t>
      </w:r>
    </w:p>
    <w:p w14:paraId="281DF413" w14:textId="77777777" w:rsidR="00FD2BB5" w:rsidRPr="003B5B40" w:rsidRDefault="00FD2BB5" w:rsidP="00A20ACD">
      <w:pPr>
        <w:rPr>
          <w:rFonts w:ascii="Arial" w:hAnsi="Arial" w:cs="Arial"/>
          <w:sz w:val="10"/>
          <w:szCs w:val="10"/>
        </w:rPr>
      </w:pPr>
    </w:p>
    <w:p w14:paraId="2029528C" w14:textId="77777777" w:rsidR="00FD2BB5" w:rsidRPr="00A20ACD" w:rsidRDefault="00FD2BB5" w:rsidP="00A20ACD">
      <w:pPr>
        <w:rPr>
          <w:rFonts w:ascii="Arial" w:hAnsi="Arial" w:cs="Arial"/>
          <w:b/>
          <w:sz w:val="20"/>
          <w:szCs w:val="20"/>
        </w:rPr>
      </w:pPr>
      <w:r w:rsidRPr="00A20ACD">
        <w:rPr>
          <w:rFonts w:ascii="Arial" w:hAnsi="Arial" w:cs="Arial"/>
          <w:b/>
          <w:sz w:val="20"/>
          <w:szCs w:val="20"/>
        </w:rPr>
        <w:t>M.S., Speech-Language Pathology</w:t>
      </w:r>
    </w:p>
    <w:p w14:paraId="6C508FEF" w14:textId="77777777" w:rsidR="00FD2BB5" w:rsidRPr="00A20ACD" w:rsidRDefault="00FD2BB5" w:rsidP="00A20ACD">
      <w:pPr>
        <w:rPr>
          <w:rFonts w:ascii="Arial" w:hAnsi="Arial" w:cs="Arial"/>
          <w:sz w:val="20"/>
          <w:szCs w:val="20"/>
        </w:rPr>
      </w:pPr>
      <w:r w:rsidRPr="00A20ACD">
        <w:rPr>
          <w:rFonts w:ascii="Arial" w:hAnsi="Arial" w:cs="Arial"/>
          <w:sz w:val="20"/>
          <w:szCs w:val="20"/>
        </w:rPr>
        <w:t>University of Washington, Seattle, August 2001</w:t>
      </w:r>
    </w:p>
    <w:p w14:paraId="69AEC42D" w14:textId="77777777" w:rsidR="00FD2BB5" w:rsidRPr="003B5B40" w:rsidRDefault="00FD2BB5" w:rsidP="00A20ACD">
      <w:pPr>
        <w:rPr>
          <w:rFonts w:ascii="Arial" w:hAnsi="Arial" w:cs="Arial"/>
          <w:sz w:val="10"/>
          <w:szCs w:val="10"/>
        </w:rPr>
      </w:pPr>
    </w:p>
    <w:p w14:paraId="70A8D207" w14:textId="77777777" w:rsidR="00FD2BB5" w:rsidRPr="00A20ACD" w:rsidRDefault="00FD2BB5" w:rsidP="00A20ACD">
      <w:pPr>
        <w:rPr>
          <w:rFonts w:ascii="Arial" w:hAnsi="Arial" w:cs="Arial"/>
          <w:b/>
          <w:sz w:val="20"/>
          <w:szCs w:val="20"/>
        </w:rPr>
      </w:pPr>
      <w:r w:rsidRPr="00A20ACD">
        <w:rPr>
          <w:rFonts w:ascii="Arial" w:hAnsi="Arial" w:cs="Arial"/>
          <w:b/>
          <w:sz w:val="20"/>
          <w:szCs w:val="20"/>
        </w:rPr>
        <w:t>B.S., Speech and Hearing Sciences</w:t>
      </w:r>
    </w:p>
    <w:p w14:paraId="178E5506" w14:textId="77777777" w:rsidR="00FD2BB5" w:rsidRPr="00A20ACD" w:rsidRDefault="00FD2BB5" w:rsidP="00A20ACD">
      <w:pPr>
        <w:rPr>
          <w:rFonts w:ascii="Arial" w:hAnsi="Arial" w:cs="Arial"/>
          <w:sz w:val="20"/>
          <w:szCs w:val="20"/>
        </w:rPr>
      </w:pPr>
      <w:r w:rsidRPr="00A20ACD">
        <w:rPr>
          <w:rFonts w:ascii="Arial" w:hAnsi="Arial" w:cs="Arial"/>
          <w:sz w:val="20"/>
          <w:szCs w:val="20"/>
        </w:rPr>
        <w:t>University of Washington, Seattle, August 1998</w:t>
      </w:r>
    </w:p>
    <w:p w14:paraId="4A609208" w14:textId="77777777" w:rsidR="00FD2BB5" w:rsidRPr="00A20ACD" w:rsidRDefault="00FD2BB5" w:rsidP="00A20ACD">
      <w:pPr>
        <w:rPr>
          <w:rFonts w:ascii="Arial" w:hAnsi="Arial" w:cs="Arial"/>
          <w:b/>
          <w:i/>
          <w:sz w:val="20"/>
          <w:szCs w:val="20"/>
        </w:rPr>
      </w:pPr>
    </w:p>
    <w:p w14:paraId="277B64DA" w14:textId="5594F6B5" w:rsidR="00FD2BB5" w:rsidRPr="00A20ACD" w:rsidRDefault="003E429F" w:rsidP="00BD2C8F">
      <w:pPr>
        <w:rPr>
          <w:rFonts w:ascii="Arial" w:hAnsi="Arial" w:cs="Arial"/>
          <w:b/>
          <w:i/>
          <w:sz w:val="20"/>
          <w:szCs w:val="20"/>
        </w:rPr>
      </w:pPr>
      <w:r w:rsidRPr="00A20ACD">
        <w:rPr>
          <w:rFonts w:ascii="Arial" w:hAnsi="Arial" w:cs="Arial"/>
          <w:b/>
          <w:i/>
          <w:sz w:val="20"/>
          <w:szCs w:val="20"/>
        </w:rPr>
        <w:t>MEDICAL GENETICS</w:t>
      </w:r>
      <w:r w:rsidR="000206B4">
        <w:rPr>
          <w:rFonts w:ascii="Arial" w:hAnsi="Arial" w:cs="Arial"/>
          <w:b/>
          <w:i/>
          <w:sz w:val="20"/>
          <w:szCs w:val="20"/>
        </w:rPr>
        <w:t>, NEUROSCIENCE</w:t>
      </w:r>
    </w:p>
    <w:p w14:paraId="43D8D73C" w14:textId="77777777" w:rsidR="00FD2BB5" w:rsidRPr="00A20ACD" w:rsidRDefault="00FD2BB5" w:rsidP="00861ED6">
      <w:pPr>
        <w:ind w:left="-270"/>
        <w:rPr>
          <w:rFonts w:ascii="Arial" w:hAnsi="Arial" w:cs="Arial"/>
          <w:b/>
          <w:sz w:val="12"/>
          <w:szCs w:val="12"/>
        </w:rPr>
      </w:pPr>
    </w:p>
    <w:p w14:paraId="70C6030B" w14:textId="77777777" w:rsidR="00FD2BB5" w:rsidRPr="00A20ACD" w:rsidRDefault="00FD2BB5" w:rsidP="00861ED6">
      <w:pPr>
        <w:ind w:left="-270"/>
        <w:rPr>
          <w:rFonts w:ascii="Arial" w:hAnsi="Arial" w:cs="Arial"/>
          <w:b/>
          <w:sz w:val="20"/>
          <w:szCs w:val="20"/>
        </w:rPr>
      </w:pPr>
      <w:r w:rsidRPr="00A20ACD">
        <w:rPr>
          <w:rFonts w:ascii="Arial" w:hAnsi="Arial" w:cs="Arial"/>
          <w:b/>
          <w:sz w:val="20"/>
          <w:szCs w:val="20"/>
        </w:rPr>
        <w:t>Postdoctoral Research Trainee</w:t>
      </w:r>
    </w:p>
    <w:p w14:paraId="776FAC90" w14:textId="7043E198" w:rsidR="00FD2BB5" w:rsidRPr="00A20ACD" w:rsidRDefault="00FD2BB5" w:rsidP="00861ED6">
      <w:pPr>
        <w:ind w:left="-270"/>
        <w:rPr>
          <w:rFonts w:ascii="Arial" w:hAnsi="Arial" w:cs="Arial"/>
          <w:sz w:val="20"/>
          <w:szCs w:val="20"/>
        </w:rPr>
      </w:pPr>
      <w:r w:rsidRPr="00A20ACD">
        <w:rPr>
          <w:rFonts w:ascii="Arial" w:hAnsi="Arial" w:cs="Arial"/>
          <w:sz w:val="20"/>
          <w:szCs w:val="20"/>
        </w:rPr>
        <w:t>University of Washington</w:t>
      </w:r>
      <w:r w:rsidR="00444182">
        <w:rPr>
          <w:rFonts w:ascii="Arial" w:hAnsi="Arial" w:cs="Arial"/>
          <w:sz w:val="20"/>
          <w:szCs w:val="20"/>
        </w:rPr>
        <w:t xml:space="preserve"> Div. of Medical Genetics</w:t>
      </w:r>
    </w:p>
    <w:p w14:paraId="123BFBFD" w14:textId="6606841E" w:rsidR="00FD2BB5" w:rsidRPr="00A20ACD" w:rsidRDefault="00FD2BB5" w:rsidP="00861ED6">
      <w:pPr>
        <w:ind w:left="-270"/>
        <w:rPr>
          <w:rFonts w:ascii="Arial" w:hAnsi="Arial" w:cs="Arial"/>
          <w:sz w:val="20"/>
          <w:szCs w:val="20"/>
        </w:rPr>
      </w:pPr>
      <w:r w:rsidRPr="00A20ACD">
        <w:rPr>
          <w:rFonts w:ascii="Arial" w:hAnsi="Arial" w:cs="Arial"/>
          <w:sz w:val="20"/>
          <w:szCs w:val="20"/>
        </w:rPr>
        <w:t xml:space="preserve">Mentor: Wendy Raskind, M.D., </w:t>
      </w:r>
      <w:r w:rsidR="008A3E0C">
        <w:rPr>
          <w:rFonts w:ascii="Arial" w:hAnsi="Arial" w:cs="Arial"/>
          <w:sz w:val="20"/>
          <w:szCs w:val="20"/>
        </w:rPr>
        <w:t>Ph.D.</w:t>
      </w:r>
    </w:p>
    <w:p w14:paraId="223ECD23" w14:textId="77777777" w:rsidR="00FD2BB5" w:rsidRPr="00A20ACD" w:rsidRDefault="00FD2BB5" w:rsidP="00861ED6">
      <w:pPr>
        <w:ind w:left="-270"/>
        <w:rPr>
          <w:rFonts w:ascii="Arial" w:hAnsi="Arial" w:cs="Arial"/>
          <w:sz w:val="20"/>
          <w:szCs w:val="20"/>
        </w:rPr>
      </w:pPr>
      <w:r w:rsidRPr="00A20ACD">
        <w:rPr>
          <w:rFonts w:ascii="Arial" w:hAnsi="Arial" w:cs="Arial"/>
          <w:sz w:val="20"/>
          <w:szCs w:val="20"/>
        </w:rPr>
        <w:t>October 2007 – September 2010</w:t>
      </w:r>
    </w:p>
    <w:p w14:paraId="5E508258" w14:textId="77777777" w:rsidR="00FD2BB5" w:rsidRPr="003B5B40" w:rsidRDefault="00FD2BB5" w:rsidP="00861ED6">
      <w:pPr>
        <w:ind w:left="-270"/>
        <w:rPr>
          <w:rFonts w:ascii="Arial" w:hAnsi="Arial" w:cs="Arial"/>
          <w:sz w:val="10"/>
          <w:szCs w:val="10"/>
        </w:rPr>
      </w:pPr>
    </w:p>
    <w:p w14:paraId="51A54083" w14:textId="77777777" w:rsidR="00FD2BB5" w:rsidRPr="00A20ACD" w:rsidRDefault="00FD2BB5" w:rsidP="00861ED6">
      <w:pPr>
        <w:ind w:left="-270"/>
        <w:rPr>
          <w:rFonts w:ascii="Arial" w:hAnsi="Arial" w:cs="Arial"/>
          <w:sz w:val="20"/>
          <w:szCs w:val="20"/>
        </w:rPr>
      </w:pPr>
      <w:r w:rsidRPr="00A20ACD">
        <w:rPr>
          <w:rFonts w:ascii="Arial" w:hAnsi="Arial" w:cs="Arial"/>
          <w:b/>
          <w:sz w:val="20"/>
          <w:szCs w:val="20"/>
        </w:rPr>
        <w:t>Graduate Certificate in Statistical Genetics</w:t>
      </w:r>
    </w:p>
    <w:p w14:paraId="4BA8B390" w14:textId="77777777" w:rsidR="00FD2BB5" w:rsidRPr="00A20ACD" w:rsidRDefault="00FD2BB5" w:rsidP="00861ED6">
      <w:pPr>
        <w:ind w:left="-270"/>
        <w:rPr>
          <w:rFonts w:ascii="Arial" w:hAnsi="Arial" w:cs="Arial"/>
          <w:sz w:val="20"/>
          <w:szCs w:val="20"/>
        </w:rPr>
      </w:pPr>
      <w:r w:rsidRPr="00A20ACD">
        <w:rPr>
          <w:rFonts w:ascii="Arial" w:hAnsi="Arial" w:cs="Arial"/>
          <w:sz w:val="20"/>
          <w:szCs w:val="20"/>
        </w:rPr>
        <w:t>Dpt. of Biostatistics, University of Washington</w:t>
      </w:r>
    </w:p>
    <w:p w14:paraId="21FD6A37" w14:textId="5DBCFE8C" w:rsidR="00FD2BB5" w:rsidRPr="00A20ACD" w:rsidRDefault="00FD2BB5" w:rsidP="00861ED6">
      <w:pPr>
        <w:ind w:left="-270"/>
        <w:rPr>
          <w:rFonts w:ascii="Arial" w:hAnsi="Arial" w:cs="Arial"/>
          <w:noProof/>
          <w:sz w:val="20"/>
          <w:szCs w:val="20"/>
        </w:rPr>
      </w:pPr>
      <w:r w:rsidRPr="00A20ACD">
        <w:rPr>
          <w:rFonts w:ascii="Arial" w:hAnsi="Arial" w:cs="Arial"/>
          <w:sz w:val="20"/>
          <w:szCs w:val="20"/>
        </w:rPr>
        <w:t>May 2010</w:t>
      </w:r>
      <w:r w:rsidRPr="00A20ACD">
        <w:rPr>
          <w:rFonts w:ascii="Arial" w:hAnsi="Arial" w:cs="Arial"/>
          <w:noProof/>
          <w:sz w:val="20"/>
          <w:szCs w:val="20"/>
        </w:rPr>
        <w:t xml:space="preserve">. Five graduate courses in genome sciences and biostatistics, StatGen seminar, capstone project. Prerequisites in genetics, genomics, </w:t>
      </w:r>
      <w:r w:rsidR="00BC47A5" w:rsidRPr="00A20ACD">
        <w:rPr>
          <w:rFonts w:ascii="Arial" w:hAnsi="Arial" w:cs="Arial"/>
          <w:noProof/>
          <w:sz w:val="20"/>
          <w:szCs w:val="20"/>
        </w:rPr>
        <w:t xml:space="preserve">biochemistry, </w:t>
      </w:r>
      <w:r w:rsidRPr="00A20ACD">
        <w:rPr>
          <w:rFonts w:ascii="Arial" w:hAnsi="Arial" w:cs="Arial"/>
          <w:noProof/>
          <w:sz w:val="20"/>
          <w:szCs w:val="20"/>
        </w:rPr>
        <w:t>and probability.</w:t>
      </w:r>
      <w:r w:rsidR="002F1A67" w:rsidRPr="00A20ACD">
        <w:rPr>
          <w:rFonts w:ascii="Arial" w:hAnsi="Arial" w:cs="Arial"/>
          <w:noProof/>
          <w:sz w:val="20"/>
          <w:szCs w:val="20"/>
        </w:rPr>
        <w:t xml:space="preserve"> Faculty advisor: Ellen Wijsman, Ph.D.</w:t>
      </w:r>
    </w:p>
    <w:p w14:paraId="11E07DB9" w14:textId="77777777" w:rsidR="00FD2BB5" w:rsidRPr="003B5B40" w:rsidRDefault="00FD2BB5" w:rsidP="00861ED6">
      <w:pPr>
        <w:ind w:left="-270"/>
        <w:rPr>
          <w:rFonts w:ascii="Arial" w:hAnsi="Arial" w:cs="Arial"/>
          <w:noProof/>
          <w:sz w:val="10"/>
          <w:szCs w:val="10"/>
        </w:rPr>
      </w:pPr>
    </w:p>
    <w:p w14:paraId="6EABECC1" w14:textId="494DC87D" w:rsidR="00826751" w:rsidRPr="00A20ACD" w:rsidRDefault="00FD2BB5" w:rsidP="00861ED6">
      <w:pPr>
        <w:ind w:left="-270"/>
        <w:rPr>
          <w:rFonts w:ascii="Arial" w:hAnsi="Arial" w:cs="Arial"/>
          <w:noProof/>
          <w:sz w:val="20"/>
          <w:szCs w:val="20"/>
        </w:rPr>
        <w:sectPr w:rsidR="00826751" w:rsidRPr="00A20ACD" w:rsidSect="00A20ACD">
          <w:type w:val="continuous"/>
          <w:pgSz w:w="12240" w:h="15840"/>
          <w:pgMar w:top="1440" w:right="1440" w:bottom="1440" w:left="1440" w:header="720" w:footer="720" w:gutter="0"/>
          <w:cols w:num="2" w:space="900"/>
          <w:docGrid w:linePitch="360"/>
        </w:sectPr>
      </w:pPr>
      <w:r w:rsidRPr="00A20ACD">
        <w:rPr>
          <w:rFonts w:ascii="Arial" w:hAnsi="Arial" w:cs="Arial"/>
          <w:b/>
          <w:noProof/>
          <w:sz w:val="20"/>
          <w:szCs w:val="20"/>
        </w:rPr>
        <w:t xml:space="preserve">Training in </w:t>
      </w:r>
      <w:r w:rsidR="00992C5F" w:rsidRPr="00A20ACD">
        <w:rPr>
          <w:rFonts w:ascii="Arial" w:hAnsi="Arial" w:cs="Arial"/>
          <w:b/>
          <w:noProof/>
          <w:sz w:val="20"/>
          <w:szCs w:val="20"/>
        </w:rPr>
        <w:t>cortical electrophysiology</w:t>
      </w:r>
      <w:r w:rsidRPr="00A20ACD">
        <w:rPr>
          <w:rFonts w:ascii="Arial" w:hAnsi="Arial" w:cs="Arial"/>
          <w:noProof/>
          <w:sz w:val="20"/>
          <w:szCs w:val="20"/>
        </w:rPr>
        <w:t xml:space="preserve">, University of Washington, January 2008 – </w:t>
      </w:r>
      <w:r w:rsidR="00DD5234" w:rsidRPr="00A20ACD">
        <w:rPr>
          <w:rFonts w:ascii="Arial" w:hAnsi="Arial" w:cs="Arial"/>
          <w:noProof/>
          <w:sz w:val="20"/>
          <w:szCs w:val="20"/>
        </w:rPr>
        <w:t>June 2009</w:t>
      </w:r>
      <w:r w:rsidR="00D477AD">
        <w:rPr>
          <w:rFonts w:ascii="Arial" w:hAnsi="Arial" w:cs="Arial"/>
          <w:noProof/>
          <w:sz w:val="20"/>
          <w:szCs w:val="20"/>
        </w:rPr>
        <w:t>, 2016</w:t>
      </w:r>
    </w:p>
    <w:p w14:paraId="7308D0D0" w14:textId="6B38F13A" w:rsidR="00FD2BB5" w:rsidRPr="00A20ACD" w:rsidRDefault="00A20ACD" w:rsidP="00861ED6">
      <w:pPr>
        <w:pStyle w:val="BodyTextIndent"/>
        <w:ind w:left="0"/>
        <w:rPr>
          <w:rFonts w:ascii="Arial" w:hAnsi="Arial" w:cs="Arial"/>
          <w:sz w:val="16"/>
          <w:szCs w:val="16"/>
        </w:rPr>
      </w:pPr>
      <w:r>
        <w:rPr>
          <w:rFonts w:ascii="Arial" w:hAnsi="Arial" w:cs="Arial"/>
          <w:b/>
          <w:sz w:val="20"/>
          <w:szCs w:val="22"/>
        </w:rPr>
        <w:t>ACADEMIC APPOINTMENTS</w:t>
      </w:r>
    </w:p>
    <w:p w14:paraId="0BC7286F" w14:textId="31142FC6" w:rsidR="00BD2C8F" w:rsidRDefault="00BD2C8F" w:rsidP="00861ED6">
      <w:pPr>
        <w:pStyle w:val="BodyTextIndent"/>
        <w:spacing w:after="0"/>
        <w:ind w:left="1980" w:hanging="1980"/>
        <w:rPr>
          <w:rFonts w:ascii="Arial" w:hAnsi="Arial" w:cs="Arial"/>
          <w:sz w:val="20"/>
          <w:szCs w:val="20"/>
        </w:rPr>
      </w:pPr>
      <w:r>
        <w:rPr>
          <w:rFonts w:ascii="Arial" w:hAnsi="Arial" w:cs="Arial"/>
          <w:sz w:val="20"/>
          <w:szCs w:val="20"/>
        </w:rPr>
        <w:t>0</w:t>
      </w:r>
      <w:r w:rsidR="004A08CB">
        <w:rPr>
          <w:rFonts w:ascii="Arial" w:hAnsi="Arial" w:cs="Arial"/>
          <w:sz w:val="20"/>
          <w:szCs w:val="20"/>
        </w:rPr>
        <w:t>8</w:t>
      </w:r>
      <w:r w:rsidR="0023729F">
        <w:rPr>
          <w:rFonts w:ascii="Arial" w:hAnsi="Arial" w:cs="Arial"/>
          <w:sz w:val="20"/>
          <w:szCs w:val="20"/>
        </w:rPr>
        <w:t>/</w:t>
      </w:r>
      <w:r>
        <w:rPr>
          <w:rFonts w:ascii="Arial" w:hAnsi="Arial" w:cs="Arial"/>
          <w:sz w:val="20"/>
          <w:szCs w:val="20"/>
        </w:rPr>
        <w:t>2020 – pres.</w:t>
      </w:r>
      <w:r>
        <w:rPr>
          <w:rFonts w:ascii="Arial" w:hAnsi="Arial" w:cs="Arial"/>
          <w:sz w:val="20"/>
          <w:szCs w:val="20"/>
        </w:rPr>
        <w:tab/>
        <w:t>Associate Professor, College of Health Solutions, Arizona State University</w:t>
      </w:r>
    </w:p>
    <w:p w14:paraId="6DF24B34" w14:textId="041C1714" w:rsidR="004A08CB" w:rsidRDefault="004A08CB" w:rsidP="004A08CB">
      <w:pPr>
        <w:pStyle w:val="BodyTextIndent"/>
        <w:spacing w:after="0"/>
        <w:ind w:left="1980" w:hanging="1980"/>
        <w:rPr>
          <w:rFonts w:ascii="Arial" w:hAnsi="Arial" w:cs="Arial"/>
          <w:sz w:val="20"/>
          <w:szCs w:val="20"/>
        </w:rPr>
      </w:pPr>
      <w:r>
        <w:rPr>
          <w:rFonts w:ascii="Arial" w:hAnsi="Arial" w:cs="Arial"/>
          <w:sz w:val="20"/>
          <w:szCs w:val="20"/>
        </w:rPr>
        <w:t>07/2021 – pres.</w:t>
      </w:r>
      <w:r>
        <w:rPr>
          <w:rFonts w:ascii="Arial" w:hAnsi="Arial" w:cs="Arial"/>
          <w:sz w:val="20"/>
          <w:szCs w:val="20"/>
        </w:rPr>
        <w:tab/>
        <w:t>Associate Clinical Professor, School of Medicine, Creighton University</w:t>
      </w:r>
      <w:r w:rsidR="00221AD9">
        <w:rPr>
          <w:rFonts w:ascii="Arial" w:hAnsi="Arial" w:cs="Arial"/>
          <w:sz w:val="20"/>
          <w:szCs w:val="20"/>
        </w:rPr>
        <w:t xml:space="preserve"> (courtesy appt)</w:t>
      </w:r>
    </w:p>
    <w:p w14:paraId="0A7728D3" w14:textId="4A1D43C9" w:rsidR="00DC26CF" w:rsidRPr="00A20ACD" w:rsidRDefault="00DC26CF" w:rsidP="00861ED6">
      <w:pPr>
        <w:pStyle w:val="BodyTextIndent"/>
        <w:spacing w:after="0"/>
        <w:ind w:left="1980" w:hanging="1980"/>
        <w:rPr>
          <w:rFonts w:ascii="Arial" w:hAnsi="Arial" w:cs="Arial"/>
          <w:sz w:val="20"/>
          <w:szCs w:val="20"/>
        </w:rPr>
      </w:pPr>
      <w:r w:rsidRPr="00A20ACD">
        <w:rPr>
          <w:rFonts w:ascii="Arial" w:hAnsi="Arial" w:cs="Arial"/>
          <w:sz w:val="20"/>
          <w:szCs w:val="20"/>
        </w:rPr>
        <w:t xml:space="preserve">08/2014 </w:t>
      </w:r>
      <w:r w:rsidR="00E86BCC" w:rsidRPr="00A20ACD">
        <w:rPr>
          <w:rFonts w:ascii="Arial" w:hAnsi="Arial" w:cs="Arial"/>
          <w:sz w:val="20"/>
          <w:szCs w:val="20"/>
        </w:rPr>
        <w:t xml:space="preserve">– </w:t>
      </w:r>
      <w:r w:rsidR="00BD02CB">
        <w:rPr>
          <w:rFonts w:ascii="Arial" w:hAnsi="Arial" w:cs="Arial"/>
          <w:sz w:val="20"/>
          <w:szCs w:val="20"/>
        </w:rPr>
        <w:t>0</w:t>
      </w:r>
      <w:r w:rsidR="004A08CB">
        <w:rPr>
          <w:rFonts w:ascii="Arial" w:hAnsi="Arial" w:cs="Arial"/>
          <w:sz w:val="20"/>
          <w:szCs w:val="20"/>
        </w:rPr>
        <w:t>8</w:t>
      </w:r>
      <w:r w:rsidR="00BD02CB">
        <w:rPr>
          <w:rFonts w:ascii="Arial" w:hAnsi="Arial" w:cs="Arial"/>
          <w:sz w:val="20"/>
          <w:szCs w:val="20"/>
        </w:rPr>
        <w:t>/</w:t>
      </w:r>
      <w:r w:rsidR="00BD2C8F">
        <w:rPr>
          <w:rFonts w:ascii="Arial" w:hAnsi="Arial" w:cs="Arial"/>
          <w:sz w:val="20"/>
          <w:szCs w:val="20"/>
        </w:rPr>
        <w:t>2020</w:t>
      </w:r>
      <w:r w:rsidRPr="00A20ACD">
        <w:rPr>
          <w:rFonts w:ascii="Arial" w:hAnsi="Arial" w:cs="Arial"/>
          <w:sz w:val="20"/>
          <w:szCs w:val="20"/>
        </w:rPr>
        <w:tab/>
        <w:t>Assistant Professor, Dpt. of Speech &amp; Hearing Science, Arizona State University</w:t>
      </w:r>
    </w:p>
    <w:p w14:paraId="34769038" w14:textId="77777777" w:rsidR="00AC5E7F" w:rsidRPr="00A20ACD" w:rsidRDefault="00AC5E7F" w:rsidP="00861ED6">
      <w:pPr>
        <w:pStyle w:val="BodyTextIndent"/>
        <w:spacing w:after="0"/>
        <w:ind w:left="1980" w:hanging="1980"/>
        <w:rPr>
          <w:rFonts w:ascii="Arial" w:hAnsi="Arial" w:cs="Arial"/>
          <w:sz w:val="20"/>
          <w:szCs w:val="20"/>
        </w:rPr>
      </w:pPr>
      <w:r w:rsidRPr="00A20ACD">
        <w:rPr>
          <w:rFonts w:ascii="Arial" w:hAnsi="Arial" w:cs="Arial"/>
          <w:sz w:val="20"/>
          <w:szCs w:val="20"/>
        </w:rPr>
        <w:t xml:space="preserve">09/2014 – pres. </w:t>
      </w:r>
      <w:r w:rsidRPr="00A20ACD">
        <w:rPr>
          <w:rFonts w:ascii="Arial" w:hAnsi="Arial" w:cs="Arial"/>
          <w:sz w:val="20"/>
          <w:szCs w:val="20"/>
        </w:rPr>
        <w:tab/>
        <w:t>Adjunct Assistant Professor, Dpt. of Communication Sciences and Disorders, Saint Louis University</w:t>
      </w:r>
    </w:p>
    <w:p w14:paraId="104360A7" w14:textId="322BA87F" w:rsidR="00E86BCC" w:rsidRPr="00A20ACD" w:rsidRDefault="00824485" w:rsidP="00861ED6">
      <w:pPr>
        <w:pStyle w:val="BodyTextIndent"/>
        <w:spacing w:after="0"/>
        <w:ind w:left="1980" w:hanging="1980"/>
        <w:rPr>
          <w:rFonts w:ascii="Arial" w:hAnsi="Arial" w:cs="Arial"/>
          <w:sz w:val="20"/>
          <w:szCs w:val="20"/>
        </w:rPr>
      </w:pPr>
      <w:r w:rsidRPr="00A20ACD">
        <w:rPr>
          <w:rFonts w:ascii="Arial" w:hAnsi="Arial" w:cs="Arial"/>
          <w:sz w:val="20"/>
          <w:szCs w:val="20"/>
        </w:rPr>
        <w:t>08/2014 – 06/2016</w:t>
      </w:r>
      <w:r w:rsidR="00E86BCC" w:rsidRPr="00A20ACD">
        <w:rPr>
          <w:rFonts w:ascii="Arial" w:hAnsi="Arial" w:cs="Arial"/>
          <w:sz w:val="20"/>
          <w:szCs w:val="20"/>
        </w:rPr>
        <w:tab/>
        <w:t>Affiliate Assistant Professor, Dpt. of Speech &amp; Hearing Sciences, University of Washington</w:t>
      </w:r>
    </w:p>
    <w:p w14:paraId="343FA583" w14:textId="5FFD9FC8" w:rsidR="00D237EF" w:rsidRPr="00A20ACD" w:rsidRDefault="00E86BCC" w:rsidP="00861ED6">
      <w:pPr>
        <w:pStyle w:val="BodyTextIndent"/>
        <w:spacing w:after="0"/>
        <w:ind w:left="1980" w:hanging="1980"/>
        <w:rPr>
          <w:rFonts w:ascii="Arial" w:hAnsi="Arial" w:cs="Arial"/>
          <w:sz w:val="20"/>
          <w:szCs w:val="20"/>
        </w:rPr>
      </w:pPr>
      <w:r w:rsidRPr="00A20ACD">
        <w:rPr>
          <w:rFonts w:ascii="Arial" w:hAnsi="Arial" w:cs="Arial"/>
          <w:sz w:val="20"/>
          <w:szCs w:val="20"/>
        </w:rPr>
        <w:t>02/2012 – 08/2014</w:t>
      </w:r>
      <w:r w:rsidR="00D237EF" w:rsidRPr="00A20ACD">
        <w:rPr>
          <w:rFonts w:ascii="Arial" w:hAnsi="Arial" w:cs="Arial"/>
          <w:sz w:val="20"/>
          <w:szCs w:val="20"/>
        </w:rPr>
        <w:tab/>
        <w:t>Research Assistant Professor, Dpt. of Speech &amp; Hearing Sciences, University of Washington</w:t>
      </w:r>
    </w:p>
    <w:p w14:paraId="08BD6670" w14:textId="4D6E4FA6" w:rsidR="00D237EF" w:rsidRDefault="00D237EF" w:rsidP="00861ED6">
      <w:pPr>
        <w:pStyle w:val="BodyTextIndent"/>
        <w:spacing w:after="0"/>
        <w:ind w:left="1980" w:hanging="1980"/>
        <w:rPr>
          <w:rFonts w:ascii="Arial" w:hAnsi="Arial" w:cs="Arial"/>
          <w:sz w:val="20"/>
          <w:szCs w:val="20"/>
        </w:rPr>
      </w:pPr>
      <w:r w:rsidRPr="00A20ACD">
        <w:rPr>
          <w:rFonts w:ascii="Arial" w:hAnsi="Arial" w:cs="Arial"/>
          <w:sz w:val="20"/>
          <w:szCs w:val="20"/>
        </w:rPr>
        <w:t>04/2011 –</w:t>
      </w:r>
      <w:r w:rsidR="00125D73" w:rsidRPr="00A20ACD">
        <w:rPr>
          <w:rFonts w:ascii="Arial" w:hAnsi="Arial" w:cs="Arial"/>
          <w:sz w:val="20"/>
          <w:szCs w:val="20"/>
        </w:rPr>
        <w:t xml:space="preserve"> 02/2012</w:t>
      </w:r>
      <w:r w:rsidR="00125D73" w:rsidRPr="00A20ACD">
        <w:rPr>
          <w:rFonts w:ascii="Arial" w:hAnsi="Arial" w:cs="Arial"/>
          <w:sz w:val="20"/>
          <w:szCs w:val="20"/>
        </w:rPr>
        <w:tab/>
        <w:t>Acting Assistant Profes</w:t>
      </w:r>
      <w:r w:rsidRPr="00A20ACD">
        <w:rPr>
          <w:rFonts w:ascii="Arial" w:hAnsi="Arial" w:cs="Arial"/>
          <w:sz w:val="20"/>
          <w:szCs w:val="20"/>
        </w:rPr>
        <w:t>sor, Dpt. of Speech &amp; Hearing Sciences, University of Washington</w:t>
      </w:r>
    </w:p>
    <w:p w14:paraId="6AA715FC" w14:textId="77777777" w:rsidR="00A20ACD" w:rsidRPr="00A20ACD" w:rsidRDefault="00A20ACD" w:rsidP="00861ED6">
      <w:pPr>
        <w:pStyle w:val="BodyTextIndent"/>
        <w:spacing w:after="0"/>
        <w:ind w:left="1980" w:hanging="1980"/>
        <w:rPr>
          <w:rFonts w:ascii="Arial" w:hAnsi="Arial" w:cs="Arial"/>
          <w:sz w:val="20"/>
        </w:rPr>
      </w:pPr>
      <w:r w:rsidRPr="00A20ACD">
        <w:rPr>
          <w:rFonts w:ascii="Arial" w:hAnsi="Arial" w:cs="Arial"/>
          <w:sz w:val="20"/>
          <w:szCs w:val="20"/>
        </w:rPr>
        <w:t>10/2007 – 09/2010</w:t>
      </w:r>
      <w:r w:rsidRPr="00A20ACD">
        <w:rPr>
          <w:rFonts w:ascii="Arial" w:hAnsi="Arial" w:cs="Arial"/>
          <w:sz w:val="20"/>
          <w:szCs w:val="20"/>
        </w:rPr>
        <w:tab/>
        <w:t>Postdoctoral Research Trainee, NIH institutional training grant to the Dpt. of Speech and Hearing Sciences, University of Washington. Placed in the Division of Medical Genetics.</w:t>
      </w:r>
      <w:r w:rsidRPr="00A20ACD">
        <w:rPr>
          <w:rFonts w:ascii="Arial" w:hAnsi="Arial" w:cs="Arial"/>
          <w:sz w:val="20"/>
        </w:rPr>
        <w:t xml:space="preserve"> </w:t>
      </w:r>
    </w:p>
    <w:p w14:paraId="643F366E" w14:textId="270341FC" w:rsidR="00A20ACD" w:rsidRPr="00A20ACD" w:rsidRDefault="00A20ACD" w:rsidP="00861ED6">
      <w:pPr>
        <w:pStyle w:val="BodyTextIndent"/>
        <w:spacing w:after="0"/>
        <w:ind w:left="1980" w:hanging="1980"/>
        <w:rPr>
          <w:rFonts w:ascii="Arial" w:hAnsi="Arial" w:cs="Arial"/>
          <w:sz w:val="20"/>
          <w:szCs w:val="20"/>
        </w:rPr>
      </w:pPr>
      <w:r w:rsidRPr="00A20ACD">
        <w:rPr>
          <w:rFonts w:ascii="Arial" w:hAnsi="Arial" w:cs="Arial"/>
          <w:sz w:val="20"/>
          <w:szCs w:val="20"/>
        </w:rPr>
        <w:t>09/2003 – 06/2005</w:t>
      </w:r>
      <w:r w:rsidRPr="00A20ACD">
        <w:rPr>
          <w:rFonts w:ascii="Arial" w:hAnsi="Arial" w:cs="Arial"/>
          <w:sz w:val="20"/>
          <w:szCs w:val="20"/>
        </w:rPr>
        <w:tab/>
        <w:t>Predoctoral Teaching/Research Associate, Dpt. of Speech and Hearing Sciences, University of Washington.</w:t>
      </w:r>
    </w:p>
    <w:p w14:paraId="07F9551B" w14:textId="77777777" w:rsidR="00A20ACD" w:rsidRPr="00A20ACD" w:rsidRDefault="00A20ACD" w:rsidP="00861ED6">
      <w:pPr>
        <w:pStyle w:val="BodyTextIndent"/>
        <w:spacing w:after="0"/>
        <w:ind w:left="1980" w:hanging="1980"/>
        <w:rPr>
          <w:rFonts w:ascii="Arial" w:hAnsi="Arial" w:cs="Arial"/>
          <w:sz w:val="20"/>
          <w:szCs w:val="20"/>
        </w:rPr>
      </w:pPr>
      <w:r w:rsidRPr="00A20ACD">
        <w:rPr>
          <w:rFonts w:ascii="Arial" w:hAnsi="Arial" w:cs="Arial"/>
          <w:sz w:val="20"/>
          <w:szCs w:val="20"/>
        </w:rPr>
        <w:t>09/2001 – 09/2003</w:t>
      </w:r>
      <w:r w:rsidRPr="00A20ACD">
        <w:rPr>
          <w:rFonts w:ascii="Arial" w:hAnsi="Arial" w:cs="Arial"/>
          <w:sz w:val="20"/>
          <w:szCs w:val="20"/>
        </w:rPr>
        <w:tab/>
        <w:t>Predoctoral Research Trainee, NIH institutional training grant, Dpt. of Speech and Hearing Sciences, University of Washington.</w:t>
      </w:r>
    </w:p>
    <w:p w14:paraId="028B251A" w14:textId="77777777" w:rsidR="00A20ACD" w:rsidRPr="00111860" w:rsidRDefault="00A20ACD" w:rsidP="00861ED6">
      <w:pPr>
        <w:pStyle w:val="BodyTextIndent"/>
        <w:spacing w:after="0"/>
        <w:ind w:left="1980" w:hanging="1980"/>
        <w:rPr>
          <w:rFonts w:ascii="Arial" w:hAnsi="Arial" w:cs="Arial"/>
          <w:sz w:val="12"/>
          <w:szCs w:val="12"/>
        </w:rPr>
      </w:pPr>
    </w:p>
    <w:p w14:paraId="088DD215" w14:textId="77777777" w:rsidR="002633EB" w:rsidRDefault="002633EB" w:rsidP="00F642E4">
      <w:pPr>
        <w:pStyle w:val="BodyTextIndent"/>
        <w:spacing w:after="0"/>
        <w:ind w:left="0"/>
        <w:rPr>
          <w:rFonts w:ascii="Arial" w:hAnsi="Arial" w:cs="Arial"/>
          <w:b/>
          <w:sz w:val="20"/>
          <w:szCs w:val="20"/>
        </w:rPr>
      </w:pPr>
    </w:p>
    <w:p w14:paraId="2F1B00A2" w14:textId="0925C1F0" w:rsidR="00A20ACD" w:rsidRPr="00A20ACD" w:rsidRDefault="00A20ACD" w:rsidP="00F642E4">
      <w:pPr>
        <w:pStyle w:val="BodyTextIndent"/>
        <w:spacing w:after="0"/>
        <w:ind w:left="0"/>
        <w:rPr>
          <w:rFonts w:ascii="Arial" w:hAnsi="Arial" w:cs="Arial"/>
          <w:b/>
          <w:sz w:val="20"/>
          <w:szCs w:val="20"/>
        </w:rPr>
      </w:pPr>
      <w:r>
        <w:rPr>
          <w:rFonts w:ascii="Arial" w:hAnsi="Arial" w:cs="Arial"/>
          <w:b/>
          <w:sz w:val="20"/>
          <w:szCs w:val="20"/>
        </w:rPr>
        <w:t>PROFESSIONAL EXPERIENCE</w:t>
      </w:r>
    </w:p>
    <w:p w14:paraId="1F437CAD" w14:textId="77777777" w:rsidR="00A03253" w:rsidRPr="00111860" w:rsidRDefault="00A03253" w:rsidP="003B5B40">
      <w:pPr>
        <w:pStyle w:val="BodyTextIndent"/>
        <w:spacing w:after="0"/>
        <w:ind w:left="0"/>
        <w:rPr>
          <w:rFonts w:ascii="Arial" w:hAnsi="Arial" w:cs="Arial"/>
          <w:sz w:val="8"/>
          <w:szCs w:val="8"/>
        </w:rPr>
      </w:pPr>
    </w:p>
    <w:p w14:paraId="650F93FA" w14:textId="25D63A27" w:rsidR="00D237EF" w:rsidRPr="00A20ACD" w:rsidRDefault="0006073E" w:rsidP="00861ED6">
      <w:pPr>
        <w:pStyle w:val="BodyTextIndent"/>
        <w:spacing w:after="0"/>
        <w:ind w:left="1980" w:hanging="1980"/>
        <w:rPr>
          <w:rFonts w:ascii="Arial" w:hAnsi="Arial" w:cs="Arial"/>
          <w:sz w:val="20"/>
          <w:szCs w:val="20"/>
        </w:rPr>
      </w:pPr>
      <w:r>
        <w:rPr>
          <w:rFonts w:ascii="Arial" w:hAnsi="Arial" w:cs="Arial"/>
          <w:sz w:val="20"/>
          <w:szCs w:val="20"/>
        </w:rPr>
        <w:t>10/2010 – 08/2011</w:t>
      </w:r>
      <w:r>
        <w:rPr>
          <w:rFonts w:ascii="Arial" w:hAnsi="Arial" w:cs="Arial"/>
          <w:sz w:val="20"/>
          <w:szCs w:val="20"/>
        </w:rPr>
        <w:tab/>
        <w:t>Learning s</w:t>
      </w:r>
      <w:r w:rsidR="00D237EF" w:rsidRPr="00A20ACD">
        <w:rPr>
          <w:rFonts w:ascii="Arial" w:hAnsi="Arial" w:cs="Arial"/>
          <w:sz w:val="20"/>
          <w:szCs w:val="20"/>
        </w:rPr>
        <w:t>pecialist, The Learning and Language Clinic, Seattle. Part-time.</w:t>
      </w:r>
    </w:p>
    <w:p w14:paraId="7D673986" w14:textId="0EEE9EDD" w:rsidR="00D237EF" w:rsidRPr="00A20ACD" w:rsidRDefault="00D237EF" w:rsidP="00861ED6">
      <w:pPr>
        <w:pStyle w:val="BodyTextIndent"/>
        <w:spacing w:after="0"/>
        <w:ind w:left="1980" w:hanging="1980"/>
        <w:rPr>
          <w:rFonts w:ascii="Arial" w:hAnsi="Arial" w:cs="Arial"/>
          <w:sz w:val="20"/>
          <w:szCs w:val="20"/>
        </w:rPr>
      </w:pPr>
      <w:r w:rsidRPr="00A20ACD">
        <w:rPr>
          <w:rFonts w:ascii="Arial" w:hAnsi="Arial" w:cs="Arial"/>
          <w:sz w:val="20"/>
          <w:szCs w:val="20"/>
        </w:rPr>
        <w:t>08/20</w:t>
      </w:r>
      <w:r w:rsidR="008B0C98" w:rsidRPr="00A20ACD">
        <w:rPr>
          <w:rFonts w:ascii="Arial" w:hAnsi="Arial" w:cs="Arial"/>
          <w:sz w:val="20"/>
          <w:szCs w:val="20"/>
        </w:rPr>
        <w:t>05 – 06/20</w:t>
      </w:r>
      <w:r w:rsidRPr="00A20ACD">
        <w:rPr>
          <w:rFonts w:ascii="Arial" w:hAnsi="Arial" w:cs="Arial"/>
          <w:sz w:val="20"/>
          <w:szCs w:val="20"/>
        </w:rPr>
        <w:t>09</w:t>
      </w:r>
      <w:r w:rsidRPr="00A20ACD">
        <w:rPr>
          <w:rFonts w:ascii="Arial" w:hAnsi="Arial" w:cs="Arial"/>
          <w:sz w:val="20"/>
          <w:szCs w:val="20"/>
        </w:rPr>
        <w:tab/>
        <w:t>Speech-language pathologist, Shoreline School District, Shoreline (WA). Academic leave 2007 - 2008; part-time 2008 - 2009. Elementary and high schools.</w:t>
      </w:r>
    </w:p>
    <w:p w14:paraId="4FA77BE5" w14:textId="77777777" w:rsidR="00F642E4" w:rsidRDefault="00D237EF" w:rsidP="00F642E4">
      <w:pPr>
        <w:pStyle w:val="BodyTextIndent"/>
        <w:spacing w:after="0"/>
        <w:ind w:left="1980" w:hanging="1980"/>
        <w:rPr>
          <w:rFonts w:ascii="Arial" w:hAnsi="Arial" w:cs="Arial"/>
          <w:sz w:val="20"/>
          <w:szCs w:val="20"/>
        </w:rPr>
      </w:pPr>
      <w:r w:rsidRPr="00A20ACD">
        <w:rPr>
          <w:rFonts w:ascii="Arial" w:hAnsi="Arial" w:cs="Arial"/>
          <w:sz w:val="20"/>
          <w:szCs w:val="20"/>
        </w:rPr>
        <w:t>08/2001 – 09/20</w:t>
      </w:r>
      <w:r w:rsidR="00C50850" w:rsidRPr="00A20ACD">
        <w:rPr>
          <w:rFonts w:ascii="Arial" w:hAnsi="Arial" w:cs="Arial"/>
          <w:sz w:val="20"/>
          <w:szCs w:val="20"/>
        </w:rPr>
        <w:t>01</w:t>
      </w:r>
      <w:r w:rsidR="00C50850" w:rsidRPr="00A20ACD">
        <w:rPr>
          <w:rFonts w:ascii="Arial" w:hAnsi="Arial" w:cs="Arial"/>
          <w:sz w:val="20"/>
          <w:szCs w:val="20"/>
        </w:rPr>
        <w:tab/>
        <w:t>Speech-language p</w:t>
      </w:r>
      <w:r w:rsidRPr="00A20ACD">
        <w:rPr>
          <w:rFonts w:ascii="Arial" w:hAnsi="Arial" w:cs="Arial"/>
          <w:sz w:val="20"/>
          <w:szCs w:val="20"/>
        </w:rPr>
        <w:t>athologist, Seattle Children’s. Part-time substitute.</w:t>
      </w:r>
    </w:p>
    <w:p w14:paraId="6FA7E4AC" w14:textId="77777777" w:rsidR="00F642E4" w:rsidRDefault="00F642E4" w:rsidP="00F642E4">
      <w:pPr>
        <w:pStyle w:val="BodyTextIndent"/>
        <w:spacing w:after="0"/>
        <w:ind w:left="1980" w:hanging="1980"/>
        <w:rPr>
          <w:rFonts w:ascii="Arial" w:hAnsi="Arial" w:cs="Arial"/>
          <w:sz w:val="20"/>
          <w:szCs w:val="20"/>
        </w:rPr>
      </w:pPr>
    </w:p>
    <w:p w14:paraId="1971B006" w14:textId="6748D1DC" w:rsidR="00D237EF" w:rsidRPr="00F642E4" w:rsidRDefault="00D237EF" w:rsidP="00F642E4">
      <w:pPr>
        <w:pStyle w:val="BodyTextIndent"/>
        <w:spacing w:after="0"/>
        <w:ind w:left="1980" w:hanging="1980"/>
        <w:rPr>
          <w:rFonts w:ascii="Arial" w:hAnsi="Arial" w:cs="Arial"/>
          <w:sz w:val="20"/>
          <w:szCs w:val="20"/>
        </w:rPr>
      </w:pPr>
      <w:r w:rsidRPr="00A20ACD">
        <w:rPr>
          <w:rFonts w:ascii="Arial" w:hAnsi="Arial" w:cs="Arial"/>
          <w:b/>
          <w:noProof/>
          <w:sz w:val="20"/>
          <w:szCs w:val="20"/>
        </w:rPr>
        <w:t>CERTIFICATES AND LICENSURE</w:t>
      </w:r>
    </w:p>
    <w:p w14:paraId="6197FFF6" w14:textId="77777777" w:rsidR="00A03253" w:rsidRPr="00111860" w:rsidRDefault="00A03253" w:rsidP="00861ED6">
      <w:pPr>
        <w:pStyle w:val="BodyTextIndent"/>
        <w:spacing w:after="0"/>
        <w:ind w:left="990" w:hanging="990"/>
        <w:rPr>
          <w:rFonts w:ascii="Arial" w:hAnsi="Arial" w:cs="Arial"/>
          <w:noProof/>
          <w:sz w:val="12"/>
          <w:szCs w:val="12"/>
        </w:rPr>
      </w:pPr>
    </w:p>
    <w:p w14:paraId="397A97AB" w14:textId="589D132C" w:rsidR="00D237EF" w:rsidRPr="00A20ACD" w:rsidRDefault="00D237EF" w:rsidP="00861ED6">
      <w:pPr>
        <w:pStyle w:val="BodyTextIndent"/>
        <w:spacing w:after="0"/>
        <w:ind w:left="990" w:hanging="990"/>
        <w:rPr>
          <w:rFonts w:ascii="Arial" w:hAnsi="Arial" w:cs="Arial"/>
          <w:noProof/>
          <w:sz w:val="20"/>
          <w:szCs w:val="20"/>
        </w:rPr>
      </w:pPr>
      <w:r w:rsidRPr="00A20ACD">
        <w:rPr>
          <w:rFonts w:ascii="Arial" w:hAnsi="Arial" w:cs="Arial"/>
          <w:noProof/>
          <w:sz w:val="20"/>
          <w:szCs w:val="20"/>
        </w:rPr>
        <w:t>2010</w:t>
      </w:r>
      <w:r w:rsidRPr="00A20ACD">
        <w:rPr>
          <w:rFonts w:ascii="Arial" w:hAnsi="Arial" w:cs="Arial"/>
          <w:noProof/>
          <w:sz w:val="20"/>
          <w:szCs w:val="20"/>
        </w:rPr>
        <w:tab/>
      </w:r>
      <w:r w:rsidR="00A22B36">
        <w:rPr>
          <w:rFonts w:ascii="Arial" w:hAnsi="Arial" w:cs="Arial"/>
          <w:noProof/>
          <w:sz w:val="20"/>
          <w:szCs w:val="20"/>
        </w:rPr>
        <w:tab/>
      </w:r>
      <w:r w:rsidRPr="00A20ACD">
        <w:rPr>
          <w:rFonts w:ascii="Arial" w:hAnsi="Arial" w:cs="Arial"/>
          <w:noProof/>
          <w:sz w:val="20"/>
          <w:szCs w:val="20"/>
        </w:rPr>
        <w:t>Graduate Certificate in Statistical Genetics, Dpt. of Biostatistics, University of Washington</w:t>
      </w:r>
    </w:p>
    <w:p w14:paraId="2F194B85" w14:textId="6A255B3F" w:rsidR="00D237EF" w:rsidRPr="00A20ACD" w:rsidRDefault="00D237EF" w:rsidP="00861ED6">
      <w:pPr>
        <w:pStyle w:val="BodyTextIndent"/>
        <w:spacing w:after="0"/>
        <w:ind w:left="990" w:hanging="990"/>
        <w:rPr>
          <w:rFonts w:ascii="Arial" w:hAnsi="Arial" w:cs="Arial"/>
          <w:noProof/>
          <w:sz w:val="20"/>
          <w:szCs w:val="20"/>
        </w:rPr>
      </w:pPr>
      <w:r w:rsidRPr="00A20ACD">
        <w:rPr>
          <w:rFonts w:ascii="Arial" w:hAnsi="Arial" w:cs="Arial"/>
          <w:noProof/>
          <w:sz w:val="20"/>
          <w:szCs w:val="20"/>
        </w:rPr>
        <w:t>2010</w:t>
      </w:r>
      <w:r w:rsidR="00A22B36">
        <w:rPr>
          <w:rFonts w:ascii="Arial" w:hAnsi="Arial" w:cs="Arial"/>
          <w:noProof/>
          <w:sz w:val="20"/>
          <w:szCs w:val="20"/>
        </w:rPr>
        <w:t xml:space="preserve"> – pres.</w:t>
      </w:r>
      <w:r w:rsidRPr="00A20ACD">
        <w:rPr>
          <w:rFonts w:ascii="Arial" w:hAnsi="Arial" w:cs="Arial"/>
          <w:noProof/>
          <w:sz w:val="20"/>
          <w:szCs w:val="20"/>
        </w:rPr>
        <w:tab/>
        <w:t>Speech-Languate Pathology License, Washington State Dpt. of Health</w:t>
      </w:r>
    </w:p>
    <w:p w14:paraId="78730355" w14:textId="48A0B719" w:rsidR="00D237EF" w:rsidRPr="00A20ACD" w:rsidRDefault="00D237EF" w:rsidP="00861ED6">
      <w:pPr>
        <w:pStyle w:val="BodyTextIndent"/>
        <w:spacing w:after="0"/>
        <w:ind w:left="990" w:hanging="990"/>
        <w:rPr>
          <w:rFonts w:ascii="Arial" w:hAnsi="Arial" w:cs="Arial"/>
          <w:noProof/>
          <w:sz w:val="20"/>
          <w:szCs w:val="20"/>
        </w:rPr>
      </w:pPr>
      <w:r w:rsidRPr="00A20ACD">
        <w:rPr>
          <w:rFonts w:ascii="Arial" w:hAnsi="Arial" w:cs="Arial"/>
          <w:noProof/>
          <w:sz w:val="20"/>
          <w:szCs w:val="20"/>
        </w:rPr>
        <w:t>2006</w:t>
      </w:r>
      <w:r w:rsidR="00A22B36">
        <w:rPr>
          <w:rFonts w:ascii="Arial" w:hAnsi="Arial" w:cs="Arial"/>
          <w:noProof/>
          <w:sz w:val="20"/>
          <w:szCs w:val="20"/>
        </w:rPr>
        <w:t xml:space="preserve"> – pres.</w:t>
      </w:r>
      <w:r w:rsidRPr="00A20ACD">
        <w:rPr>
          <w:rFonts w:ascii="Arial" w:hAnsi="Arial" w:cs="Arial"/>
          <w:noProof/>
          <w:sz w:val="20"/>
          <w:szCs w:val="20"/>
        </w:rPr>
        <w:tab/>
        <w:t>Certificate of Clinical Competence, American Speech-Language-Hearing Association</w:t>
      </w:r>
    </w:p>
    <w:p w14:paraId="6043E695" w14:textId="45E411D3" w:rsidR="00E02B4B" w:rsidRDefault="00D237EF" w:rsidP="00A22B36">
      <w:pPr>
        <w:pStyle w:val="BodyTextIndent"/>
        <w:spacing w:after="0"/>
        <w:ind w:left="1440" w:hanging="1440"/>
        <w:rPr>
          <w:rFonts w:ascii="Arial" w:hAnsi="Arial" w:cs="Arial"/>
          <w:noProof/>
          <w:sz w:val="20"/>
          <w:szCs w:val="20"/>
        </w:rPr>
      </w:pPr>
      <w:r w:rsidRPr="00A20ACD">
        <w:rPr>
          <w:rFonts w:ascii="Arial" w:hAnsi="Arial" w:cs="Arial"/>
          <w:noProof/>
          <w:sz w:val="20"/>
          <w:szCs w:val="20"/>
        </w:rPr>
        <w:t>2005</w:t>
      </w:r>
      <w:r w:rsidR="00FD2BED">
        <w:rPr>
          <w:rFonts w:ascii="Arial" w:hAnsi="Arial" w:cs="Arial"/>
          <w:noProof/>
          <w:sz w:val="20"/>
          <w:szCs w:val="20"/>
        </w:rPr>
        <w:t xml:space="preserve"> - 2009</w:t>
      </w:r>
      <w:r w:rsidRPr="00A20ACD">
        <w:rPr>
          <w:rFonts w:ascii="Arial" w:hAnsi="Arial" w:cs="Arial"/>
          <w:noProof/>
          <w:sz w:val="20"/>
          <w:szCs w:val="20"/>
        </w:rPr>
        <w:tab/>
        <w:t>Educational Staff Associate, Washington State Office of the Superintendent of Public</w:t>
      </w:r>
      <w:r w:rsidR="00A22B36">
        <w:rPr>
          <w:rFonts w:ascii="Arial" w:hAnsi="Arial" w:cs="Arial"/>
          <w:noProof/>
          <w:sz w:val="20"/>
          <w:szCs w:val="20"/>
        </w:rPr>
        <w:t xml:space="preserve"> </w:t>
      </w:r>
      <w:r w:rsidRPr="00A20ACD">
        <w:rPr>
          <w:rFonts w:ascii="Arial" w:hAnsi="Arial" w:cs="Arial"/>
          <w:noProof/>
          <w:sz w:val="20"/>
          <w:szCs w:val="20"/>
        </w:rPr>
        <w:t>Instruction</w:t>
      </w:r>
    </w:p>
    <w:p w14:paraId="79A9AF49" w14:textId="77777777" w:rsidR="003E4348" w:rsidRDefault="003E4348" w:rsidP="00861ED6">
      <w:pPr>
        <w:pStyle w:val="BodyTextIndent"/>
        <w:spacing w:after="0"/>
        <w:ind w:left="990" w:hanging="990"/>
        <w:rPr>
          <w:rFonts w:ascii="Arial" w:hAnsi="Arial" w:cs="Arial"/>
          <w:noProof/>
          <w:sz w:val="20"/>
          <w:szCs w:val="20"/>
        </w:rPr>
      </w:pPr>
    </w:p>
    <w:p w14:paraId="46596FC3" w14:textId="3509DD85" w:rsidR="008A3E0C" w:rsidRPr="00A20ACD" w:rsidRDefault="008A3E0C" w:rsidP="00861ED6">
      <w:pPr>
        <w:rPr>
          <w:rFonts w:ascii="Arial" w:hAnsi="Arial" w:cs="Arial"/>
          <w:b/>
          <w:noProof/>
          <w:sz w:val="20"/>
          <w:szCs w:val="20"/>
        </w:rPr>
      </w:pPr>
      <w:r>
        <w:rPr>
          <w:rFonts w:ascii="Arial" w:hAnsi="Arial" w:cs="Arial"/>
          <w:b/>
          <w:noProof/>
          <w:sz w:val="20"/>
          <w:szCs w:val="20"/>
        </w:rPr>
        <w:t>RESEARCH INTERESTS</w:t>
      </w:r>
    </w:p>
    <w:p w14:paraId="70217796" w14:textId="77777777" w:rsidR="008A3E0C" w:rsidRPr="00111860" w:rsidRDefault="008A3E0C" w:rsidP="00861ED6">
      <w:pPr>
        <w:pStyle w:val="BodyTextIndent"/>
        <w:spacing w:after="0"/>
        <w:ind w:left="990" w:hanging="990"/>
        <w:rPr>
          <w:rFonts w:ascii="Arial" w:hAnsi="Arial" w:cs="Arial"/>
          <w:noProof/>
          <w:sz w:val="12"/>
          <w:szCs w:val="12"/>
        </w:rPr>
      </w:pPr>
    </w:p>
    <w:p w14:paraId="230754D5" w14:textId="5D841310" w:rsidR="008A3E0C" w:rsidRDefault="008A3E0C" w:rsidP="00861ED6">
      <w:pPr>
        <w:pStyle w:val="BodyTextIndent"/>
        <w:numPr>
          <w:ilvl w:val="0"/>
          <w:numId w:val="30"/>
        </w:numPr>
        <w:spacing w:after="0"/>
        <w:rPr>
          <w:rFonts w:ascii="Arial" w:hAnsi="Arial" w:cs="Arial"/>
          <w:noProof/>
          <w:sz w:val="20"/>
          <w:szCs w:val="20"/>
        </w:rPr>
      </w:pPr>
      <w:r>
        <w:rPr>
          <w:rFonts w:ascii="Arial" w:hAnsi="Arial" w:cs="Arial"/>
          <w:noProof/>
          <w:sz w:val="20"/>
          <w:szCs w:val="20"/>
        </w:rPr>
        <w:t xml:space="preserve">Identify genetic etiologies of </w:t>
      </w:r>
      <w:r w:rsidR="00950991">
        <w:rPr>
          <w:rFonts w:ascii="Arial" w:hAnsi="Arial" w:cs="Arial"/>
          <w:noProof/>
          <w:sz w:val="20"/>
          <w:szCs w:val="20"/>
        </w:rPr>
        <w:t>disorders of spoken and written language</w:t>
      </w:r>
    </w:p>
    <w:p w14:paraId="16CFF00E" w14:textId="7449DD5B" w:rsidR="008A3E0C" w:rsidRDefault="008A3E0C" w:rsidP="00861ED6">
      <w:pPr>
        <w:pStyle w:val="BodyTextIndent"/>
        <w:numPr>
          <w:ilvl w:val="0"/>
          <w:numId w:val="30"/>
        </w:numPr>
        <w:spacing w:after="0"/>
        <w:rPr>
          <w:rFonts w:ascii="Arial" w:hAnsi="Arial" w:cs="Arial"/>
          <w:noProof/>
          <w:sz w:val="20"/>
          <w:szCs w:val="20"/>
        </w:rPr>
      </w:pPr>
      <w:r>
        <w:rPr>
          <w:rFonts w:ascii="Arial" w:hAnsi="Arial" w:cs="Arial"/>
          <w:noProof/>
          <w:sz w:val="20"/>
          <w:szCs w:val="20"/>
        </w:rPr>
        <w:t>Elucidat</w:t>
      </w:r>
      <w:r w:rsidR="007A513A">
        <w:rPr>
          <w:rFonts w:ascii="Arial" w:hAnsi="Arial" w:cs="Arial"/>
          <w:noProof/>
          <w:sz w:val="20"/>
          <w:szCs w:val="20"/>
        </w:rPr>
        <w:t>e</w:t>
      </w:r>
      <w:r>
        <w:rPr>
          <w:rFonts w:ascii="Arial" w:hAnsi="Arial" w:cs="Arial"/>
          <w:noProof/>
          <w:sz w:val="20"/>
          <w:szCs w:val="20"/>
        </w:rPr>
        <w:t xml:space="preserve"> brain-based endophenotypes of </w:t>
      </w:r>
      <w:r w:rsidR="00950991">
        <w:rPr>
          <w:rFonts w:ascii="Arial" w:hAnsi="Arial" w:cs="Arial"/>
          <w:noProof/>
          <w:sz w:val="20"/>
          <w:szCs w:val="20"/>
        </w:rPr>
        <w:t>disorders of spoken and written language</w:t>
      </w:r>
    </w:p>
    <w:p w14:paraId="423CB78A" w14:textId="7D837894" w:rsidR="005441D3" w:rsidRDefault="005441D3" w:rsidP="00861ED6">
      <w:pPr>
        <w:pStyle w:val="BodyTextIndent"/>
        <w:numPr>
          <w:ilvl w:val="0"/>
          <w:numId w:val="30"/>
        </w:numPr>
        <w:spacing w:after="0"/>
        <w:rPr>
          <w:rFonts w:ascii="Arial" w:hAnsi="Arial" w:cs="Arial"/>
          <w:noProof/>
          <w:sz w:val="20"/>
          <w:szCs w:val="20"/>
        </w:rPr>
      </w:pPr>
      <w:r>
        <w:rPr>
          <w:rFonts w:ascii="Arial" w:hAnsi="Arial" w:cs="Arial"/>
          <w:noProof/>
          <w:sz w:val="20"/>
          <w:szCs w:val="20"/>
        </w:rPr>
        <w:t>Discover gene-brain-phenotype pathways</w:t>
      </w:r>
    </w:p>
    <w:p w14:paraId="6709DD41" w14:textId="45347879" w:rsidR="008A3E0C" w:rsidRDefault="008A3E0C" w:rsidP="008A3E0C">
      <w:pPr>
        <w:pStyle w:val="BodyTextIndent"/>
        <w:numPr>
          <w:ilvl w:val="0"/>
          <w:numId w:val="30"/>
        </w:numPr>
        <w:spacing w:after="0"/>
        <w:rPr>
          <w:rFonts w:ascii="Arial" w:hAnsi="Arial" w:cs="Arial"/>
          <w:noProof/>
          <w:sz w:val="20"/>
          <w:szCs w:val="20"/>
        </w:rPr>
      </w:pPr>
      <w:r>
        <w:rPr>
          <w:rFonts w:ascii="Arial" w:hAnsi="Arial" w:cs="Arial"/>
          <w:noProof/>
          <w:sz w:val="20"/>
          <w:szCs w:val="20"/>
        </w:rPr>
        <w:t>Translat</w:t>
      </w:r>
      <w:r w:rsidR="007A513A">
        <w:rPr>
          <w:rFonts w:ascii="Arial" w:hAnsi="Arial" w:cs="Arial"/>
          <w:noProof/>
          <w:sz w:val="20"/>
          <w:szCs w:val="20"/>
        </w:rPr>
        <w:t>e</w:t>
      </w:r>
      <w:r>
        <w:rPr>
          <w:rFonts w:ascii="Arial" w:hAnsi="Arial" w:cs="Arial"/>
          <w:noProof/>
          <w:sz w:val="20"/>
          <w:szCs w:val="20"/>
        </w:rPr>
        <w:t xml:space="preserve"> knowledge of genetics into preventative and personalized intervention ap</w:t>
      </w:r>
      <w:r w:rsidR="00804CF4">
        <w:rPr>
          <w:rFonts w:ascii="Arial" w:hAnsi="Arial" w:cs="Arial"/>
          <w:noProof/>
          <w:sz w:val="20"/>
          <w:szCs w:val="20"/>
        </w:rPr>
        <w:t xml:space="preserve">proaches (“Precision </w:t>
      </w:r>
      <w:r w:rsidR="001E5939">
        <w:rPr>
          <w:rFonts w:ascii="Arial" w:hAnsi="Arial" w:cs="Arial"/>
          <w:noProof/>
          <w:sz w:val="20"/>
          <w:szCs w:val="20"/>
        </w:rPr>
        <w:t>Medicine</w:t>
      </w:r>
      <w:r w:rsidR="00804CF4">
        <w:rPr>
          <w:rFonts w:ascii="Arial" w:hAnsi="Arial" w:cs="Arial"/>
          <w:noProof/>
          <w:sz w:val="20"/>
          <w:szCs w:val="20"/>
        </w:rPr>
        <w:t>”)</w:t>
      </w:r>
      <w:r w:rsidR="00187DFA">
        <w:rPr>
          <w:rFonts w:ascii="Arial" w:hAnsi="Arial" w:cs="Arial"/>
          <w:noProof/>
          <w:sz w:val="20"/>
          <w:szCs w:val="20"/>
        </w:rPr>
        <w:t>, including</w:t>
      </w:r>
      <w:r w:rsidR="00804CF4">
        <w:rPr>
          <w:rFonts w:ascii="Arial" w:hAnsi="Arial" w:cs="Arial"/>
          <w:noProof/>
          <w:sz w:val="20"/>
          <w:szCs w:val="20"/>
        </w:rPr>
        <w:t xml:space="preserve"> earliest interventions in infants at genetic </w:t>
      </w:r>
      <w:r w:rsidR="00CD0E74">
        <w:rPr>
          <w:rFonts w:ascii="Arial" w:hAnsi="Arial" w:cs="Arial"/>
          <w:noProof/>
          <w:sz w:val="20"/>
          <w:szCs w:val="20"/>
        </w:rPr>
        <w:t xml:space="preserve">and medical </w:t>
      </w:r>
      <w:r w:rsidR="00804CF4">
        <w:rPr>
          <w:rFonts w:ascii="Arial" w:hAnsi="Arial" w:cs="Arial"/>
          <w:noProof/>
          <w:sz w:val="20"/>
          <w:szCs w:val="20"/>
        </w:rPr>
        <w:t>risk (Babble Boot Camp</w:t>
      </w:r>
      <w:r w:rsidR="00CC520B">
        <w:rPr>
          <w:rFonts w:ascii="Arial" w:hAnsi="Arial" w:cs="Arial"/>
          <w:noProof/>
          <w:sz w:val="20"/>
          <w:szCs w:val="20"/>
        </w:rPr>
        <w:t>©</w:t>
      </w:r>
      <w:r w:rsidR="00804CF4">
        <w:rPr>
          <w:rFonts w:ascii="Arial" w:hAnsi="Arial" w:cs="Arial"/>
          <w:noProof/>
          <w:sz w:val="20"/>
          <w:szCs w:val="20"/>
        </w:rPr>
        <w:t>)</w:t>
      </w:r>
    </w:p>
    <w:p w14:paraId="0712A863" w14:textId="0B9A72AC" w:rsidR="009E43C5" w:rsidRPr="00BA1FF8" w:rsidRDefault="00233E53" w:rsidP="009E43C5">
      <w:pPr>
        <w:pStyle w:val="BodyTextIndent"/>
        <w:numPr>
          <w:ilvl w:val="0"/>
          <w:numId w:val="30"/>
        </w:numPr>
        <w:spacing w:after="0"/>
        <w:rPr>
          <w:rFonts w:ascii="Arial" w:hAnsi="Arial" w:cs="Arial"/>
          <w:noProof/>
          <w:sz w:val="20"/>
          <w:szCs w:val="20"/>
        </w:rPr>
      </w:pPr>
      <w:r w:rsidRPr="000722AD">
        <w:rPr>
          <w:rFonts w:ascii="Arial" w:hAnsi="Arial" w:cs="Arial"/>
          <w:noProof/>
          <w:sz w:val="20"/>
          <w:szCs w:val="20"/>
        </w:rPr>
        <w:t>Behavior genomics</w:t>
      </w:r>
    </w:p>
    <w:p w14:paraId="2B5B25A2" w14:textId="77777777" w:rsidR="009E43C5" w:rsidRPr="003E4348" w:rsidRDefault="009E43C5" w:rsidP="002A51D1">
      <w:pPr>
        <w:pStyle w:val="BodyTextIndent"/>
        <w:spacing w:after="0"/>
        <w:ind w:left="0"/>
        <w:rPr>
          <w:rFonts w:ascii="Arial" w:hAnsi="Arial" w:cs="Arial"/>
          <w:noProof/>
          <w:sz w:val="20"/>
          <w:szCs w:val="20"/>
        </w:rPr>
      </w:pPr>
    </w:p>
    <w:tbl>
      <w:tblPr>
        <w:tblW w:w="9720" w:type="dxa"/>
        <w:tblInd w:w="18" w:type="dxa"/>
        <w:tblLook w:val="01E0" w:firstRow="1" w:lastRow="1" w:firstColumn="1" w:lastColumn="1" w:noHBand="0" w:noVBand="0"/>
      </w:tblPr>
      <w:tblGrid>
        <w:gridCol w:w="9720"/>
      </w:tblGrid>
      <w:tr w:rsidR="004C5A16" w:rsidRPr="00A20ACD" w14:paraId="0276D732" w14:textId="77777777" w:rsidTr="002B6169">
        <w:tc>
          <w:tcPr>
            <w:tcW w:w="9720" w:type="dxa"/>
            <w:tcBorders>
              <w:top w:val="single" w:sz="4" w:space="0" w:color="auto"/>
              <w:left w:val="single" w:sz="4" w:space="0" w:color="auto"/>
              <w:bottom w:val="single" w:sz="4" w:space="0" w:color="auto"/>
              <w:right w:val="single" w:sz="4" w:space="0" w:color="auto"/>
            </w:tcBorders>
            <w:shd w:val="clear" w:color="auto" w:fill="E0E0E0"/>
          </w:tcPr>
          <w:p w14:paraId="27F1CDF4" w14:textId="77777777" w:rsidR="004C5A16" w:rsidRPr="00A20ACD" w:rsidRDefault="004C5A16" w:rsidP="002B6169">
            <w:pPr>
              <w:pStyle w:val="NoSpacing"/>
              <w:ind w:right="198"/>
              <w:rPr>
                <w:rFonts w:ascii="Arial" w:hAnsi="Arial" w:cs="Arial"/>
                <w:b/>
                <w:sz w:val="20"/>
                <w:szCs w:val="20"/>
              </w:rPr>
            </w:pPr>
            <w:r w:rsidRPr="00A20ACD">
              <w:rPr>
                <w:rFonts w:ascii="Arial" w:hAnsi="Arial" w:cs="Arial"/>
                <w:b/>
                <w:sz w:val="20"/>
                <w:szCs w:val="20"/>
              </w:rPr>
              <w:t xml:space="preserve">PUBLICATIONS </w:t>
            </w:r>
          </w:p>
        </w:tc>
      </w:tr>
      <w:tr w:rsidR="004C5A16" w:rsidRPr="00A20ACD" w14:paraId="37B0A780" w14:textId="77777777" w:rsidTr="002B6169">
        <w:tc>
          <w:tcPr>
            <w:tcW w:w="9720" w:type="dxa"/>
            <w:tcBorders>
              <w:top w:val="single" w:sz="4" w:space="0" w:color="auto"/>
            </w:tcBorders>
          </w:tcPr>
          <w:p w14:paraId="5B7CEDB0" w14:textId="6622CD5C" w:rsidR="003E4348" w:rsidRPr="00A03253" w:rsidRDefault="003E4348" w:rsidP="00800FDC">
            <w:pPr>
              <w:rPr>
                <w:rFonts w:ascii="Arial" w:hAnsi="Arial" w:cs="Arial"/>
                <w:sz w:val="4"/>
                <w:szCs w:val="4"/>
                <w:u w:val="single"/>
              </w:rPr>
            </w:pPr>
          </w:p>
          <w:p w14:paraId="53C683FB" w14:textId="77777777" w:rsidR="00111860" w:rsidRPr="00111860" w:rsidRDefault="00111860" w:rsidP="00B077C1">
            <w:pPr>
              <w:rPr>
                <w:rFonts w:ascii="Arial" w:hAnsi="Arial" w:cs="Arial"/>
                <w:sz w:val="12"/>
                <w:szCs w:val="12"/>
                <w:u w:val="single"/>
              </w:rPr>
            </w:pPr>
          </w:p>
          <w:p w14:paraId="1815B024" w14:textId="77777777" w:rsidR="00AB6672" w:rsidRDefault="00AB6672" w:rsidP="00AB6672">
            <w:pPr>
              <w:pStyle w:val="BodyTextIndent"/>
              <w:spacing w:after="0"/>
              <w:ind w:left="990" w:hanging="990"/>
              <w:rPr>
                <w:rFonts w:ascii="Arial" w:hAnsi="Arial" w:cs="Arial"/>
                <w:b/>
                <w:noProof/>
                <w:sz w:val="20"/>
                <w:szCs w:val="20"/>
              </w:rPr>
            </w:pPr>
            <w:r w:rsidRPr="000968CC">
              <w:rPr>
                <w:rFonts w:ascii="Arial" w:hAnsi="Arial" w:cs="Arial"/>
                <w:b/>
                <w:noProof/>
                <w:sz w:val="20"/>
                <w:szCs w:val="20"/>
              </w:rPr>
              <w:t>Google Scholar</w:t>
            </w:r>
          </w:p>
          <w:p w14:paraId="1430037C" w14:textId="26D4152C" w:rsidR="00246FBD" w:rsidRDefault="00301706" w:rsidP="00231439">
            <w:pPr>
              <w:pStyle w:val="BodyTextIndent"/>
              <w:spacing w:after="0"/>
              <w:ind w:left="517" w:hanging="540"/>
              <w:rPr>
                <w:rFonts w:ascii="Arial" w:hAnsi="Arial" w:cs="Arial"/>
                <w:noProof/>
                <w:sz w:val="20"/>
                <w:szCs w:val="20"/>
              </w:rPr>
            </w:pPr>
            <w:r>
              <w:rPr>
                <w:rFonts w:ascii="Arial" w:hAnsi="Arial" w:cs="Arial"/>
                <w:noProof/>
                <w:sz w:val="20"/>
                <w:szCs w:val="20"/>
              </w:rPr>
              <w:t>h-Index 1</w:t>
            </w:r>
            <w:r w:rsidR="00231439">
              <w:rPr>
                <w:rFonts w:ascii="Arial" w:hAnsi="Arial" w:cs="Arial"/>
                <w:noProof/>
                <w:sz w:val="20"/>
                <w:szCs w:val="20"/>
              </w:rPr>
              <w:t>8</w:t>
            </w:r>
            <w:r>
              <w:rPr>
                <w:rFonts w:ascii="Arial" w:hAnsi="Arial" w:cs="Arial"/>
                <w:noProof/>
                <w:sz w:val="20"/>
                <w:szCs w:val="20"/>
              </w:rPr>
              <w:t xml:space="preserve">, i10-Index </w:t>
            </w:r>
            <w:r w:rsidR="00F53489">
              <w:rPr>
                <w:rFonts w:ascii="Arial" w:hAnsi="Arial" w:cs="Arial"/>
                <w:noProof/>
                <w:sz w:val="20"/>
                <w:szCs w:val="20"/>
              </w:rPr>
              <w:t>2</w:t>
            </w:r>
            <w:r w:rsidR="0021360A">
              <w:rPr>
                <w:rFonts w:ascii="Arial" w:hAnsi="Arial" w:cs="Arial"/>
                <w:noProof/>
                <w:sz w:val="20"/>
                <w:szCs w:val="20"/>
              </w:rPr>
              <w:t>6</w:t>
            </w:r>
            <w:r w:rsidR="006565F8">
              <w:rPr>
                <w:rFonts w:ascii="Arial" w:hAnsi="Arial" w:cs="Arial"/>
                <w:noProof/>
                <w:sz w:val="20"/>
                <w:szCs w:val="20"/>
              </w:rPr>
              <w:t xml:space="preserve">, </w:t>
            </w:r>
            <w:r w:rsidR="00D477AD">
              <w:rPr>
                <w:rFonts w:ascii="Arial" w:hAnsi="Arial" w:cs="Arial"/>
                <w:noProof/>
                <w:sz w:val="20"/>
                <w:szCs w:val="20"/>
              </w:rPr>
              <w:t>1</w:t>
            </w:r>
            <w:r w:rsidR="00AC1C82">
              <w:rPr>
                <w:rFonts w:ascii="Arial" w:hAnsi="Arial" w:cs="Arial"/>
                <w:noProof/>
                <w:sz w:val="20"/>
                <w:szCs w:val="20"/>
              </w:rPr>
              <w:t>,</w:t>
            </w:r>
            <w:r w:rsidR="0021360A">
              <w:rPr>
                <w:rFonts w:ascii="Arial" w:hAnsi="Arial" w:cs="Arial"/>
                <w:noProof/>
                <w:sz w:val="20"/>
                <w:szCs w:val="20"/>
              </w:rPr>
              <w:t>12</w:t>
            </w:r>
            <w:r w:rsidR="00DB235C">
              <w:rPr>
                <w:rFonts w:ascii="Arial" w:hAnsi="Arial" w:cs="Arial"/>
                <w:noProof/>
                <w:sz w:val="20"/>
                <w:szCs w:val="20"/>
              </w:rPr>
              <w:t>3</w:t>
            </w:r>
            <w:r w:rsidR="00B417BD">
              <w:rPr>
                <w:rFonts w:ascii="Arial" w:hAnsi="Arial" w:cs="Arial"/>
                <w:noProof/>
                <w:sz w:val="20"/>
                <w:szCs w:val="20"/>
              </w:rPr>
              <w:t xml:space="preserve"> </w:t>
            </w:r>
            <w:r w:rsidR="006565F8">
              <w:rPr>
                <w:rFonts w:ascii="Arial" w:hAnsi="Arial" w:cs="Arial"/>
                <w:noProof/>
                <w:sz w:val="20"/>
                <w:szCs w:val="20"/>
              </w:rPr>
              <w:t>citations</w:t>
            </w:r>
          </w:p>
          <w:p w14:paraId="72AF5A29" w14:textId="52B9B789" w:rsidR="00E87401" w:rsidRDefault="00E87401" w:rsidP="00E87401">
            <w:pPr>
              <w:pStyle w:val="List2"/>
              <w:ind w:left="0" w:firstLine="0"/>
              <w:rPr>
                <w:rFonts w:cs="Arial"/>
                <w:b/>
                <w:iCs/>
                <w:sz w:val="20"/>
                <w:szCs w:val="20"/>
                <w:lang w:bidi="en-US"/>
              </w:rPr>
            </w:pPr>
          </w:p>
          <w:p w14:paraId="0FCCF8B6" w14:textId="77777777" w:rsidR="00921E0E" w:rsidRPr="00921E0E" w:rsidRDefault="00921E0E" w:rsidP="00921E0E">
            <w:pPr>
              <w:rPr>
                <w:rFonts w:ascii="Arial" w:hAnsi="Arial" w:cs="Arial"/>
                <w:sz w:val="20"/>
                <w:szCs w:val="20"/>
              </w:rPr>
            </w:pPr>
            <w:r w:rsidRPr="00921E0E">
              <w:rPr>
                <w:rFonts w:ascii="Arial" w:hAnsi="Arial" w:cs="Arial"/>
                <w:b/>
                <w:iCs/>
                <w:sz w:val="20"/>
                <w:szCs w:val="20"/>
                <w:lang w:bidi="en-US"/>
              </w:rPr>
              <w:t xml:space="preserve">ORCID Number: </w:t>
            </w:r>
            <w:r w:rsidRPr="00921E0E">
              <w:rPr>
                <w:rStyle w:val="Strong"/>
                <w:rFonts w:ascii="Arial" w:hAnsi="Arial" w:cs="Arial"/>
                <w:b w:val="0"/>
                <w:bCs w:val="0"/>
                <w:sz w:val="20"/>
                <w:szCs w:val="20"/>
              </w:rPr>
              <w:t>0000-0002-9083-8522</w:t>
            </w:r>
          </w:p>
          <w:p w14:paraId="39C2DC29" w14:textId="456E13FE" w:rsidR="00921E0E" w:rsidRPr="00F4277E" w:rsidRDefault="00921E0E" w:rsidP="00E87401">
            <w:pPr>
              <w:pStyle w:val="List2"/>
              <w:ind w:left="0" w:firstLine="0"/>
              <w:rPr>
                <w:rFonts w:cs="Arial"/>
                <w:b/>
                <w:iCs/>
                <w:sz w:val="20"/>
                <w:szCs w:val="20"/>
                <w:lang w:bidi="en-US"/>
              </w:rPr>
            </w:pPr>
          </w:p>
          <w:p w14:paraId="6D69856F" w14:textId="0430DE07" w:rsidR="00E87401" w:rsidRPr="00F4277E" w:rsidRDefault="00E87401" w:rsidP="00E87401">
            <w:pPr>
              <w:pStyle w:val="List2"/>
              <w:ind w:left="0" w:firstLine="0"/>
              <w:rPr>
                <w:rFonts w:cs="Arial"/>
                <w:b/>
                <w:iCs/>
                <w:sz w:val="20"/>
                <w:szCs w:val="20"/>
                <w:lang w:bidi="en-US"/>
              </w:rPr>
            </w:pPr>
            <w:r w:rsidRPr="00F4277E">
              <w:rPr>
                <w:rFonts w:cs="Arial"/>
                <w:b/>
                <w:iCs/>
                <w:sz w:val="20"/>
                <w:szCs w:val="20"/>
                <w:lang w:bidi="en-US"/>
              </w:rPr>
              <w:t>Complete List of Published Work in “My Bibliography”:</w:t>
            </w:r>
          </w:p>
          <w:p w14:paraId="0712EFA8" w14:textId="77777777" w:rsidR="00E87401" w:rsidRPr="00F4277E" w:rsidRDefault="00000000" w:rsidP="00E87401">
            <w:pPr>
              <w:rPr>
                <w:sz w:val="20"/>
                <w:szCs w:val="20"/>
              </w:rPr>
            </w:pPr>
            <w:hyperlink r:id="rId13" w:history="1">
              <w:r w:rsidR="00E87401" w:rsidRPr="00F4277E">
                <w:rPr>
                  <w:rStyle w:val="Hyperlink"/>
                  <w:sz w:val="20"/>
                  <w:szCs w:val="20"/>
                </w:rPr>
                <w:t>https://www.ncbi.nlm.nih.gov/myncbi/beate.peter.1/bibliography/public/</w:t>
              </w:r>
            </w:hyperlink>
          </w:p>
          <w:p w14:paraId="77D6B63F" w14:textId="77777777" w:rsidR="00E87401" w:rsidRPr="00F4277E" w:rsidRDefault="00E87401" w:rsidP="00246FBD">
            <w:pPr>
              <w:pStyle w:val="BodyTextIndent"/>
              <w:spacing w:after="0"/>
              <w:ind w:left="517" w:hanging="540"/>
              <w:rPr>
                <w:rFonts w:ascii="Arial" w:hAnsi="Arial" w:cs="Arial"/>
                <w:noProof/>
                <w:sz w:val="20"/>
                <w:szCs w:val="20"/>
              </w:rPr>
            </w:pPr>
          </w:p>
          <w:p w14:paraId="32D1ED19" w14:textId="37A527CD" w:rsidR="00AB6672" w:rsidRDefault="00246FBD" w:rsidP="00246FBD">
            <w:pPr>
              <w:pStyle w:val="BodyTextIndent"/>
              <w:spacing w:after="0"/>
              <w:ind w:left="517" w:hanging="540"/>
              <w:rPr>
                <w:rFonts w:ascii="Arial" w:hAnsi="Arial" w:cs="Arial"/>
                <w:noProof/>
                <w:sz w:val="20"/>
                <w:szCs w:val="20"/>
              </w:rPr>
            </w:pPr>
            <w:r w:rsidRPr="00F4277E">
              <w:rPr>
                <w:rFonts w:ascii="Arial" w:hAnsi="Arial" w:cs="Arial"/>
                <w:noProof/>
                <w:sz w:val="20"/>
                <w:szCs w:val="20"/>
              </w:rPr>
              <w:t>Note: Publications in genetics of communication disorders are highly specialized. Worldwide, few researchers</w:t>
            </w:r>
            <w:r>
              <w:rPr>
                <w:rFonts w:ascii="Arial" w:hAnsi="Arial" w:cs="Arial"/>
                <w:noProof/>
                <w:sz w:val="20"/>
                <w:szCs w:val="20"/>
              </w:rPr>
              <w:t xml:space="preserve"> are engaged in this</w:t>
            </w:r>
            <w:r w:rsidR="00E87401">
              <w:rPr>
                <w:rFonts w:ascii="Arial" w:hAnsi="Arial" w:cs="Arial"/>
                <w:noProof/>
                <w:sz w:val="20"/>
                <w:szCs w:val="20"/>
              </w:rPr>
              <w:t xml:space="preserve"> interdisciplinary</w:t>
            </w:r>
            <w:r>
              <w:rPr>
                <w:rFonts w:ascii="Arial" w:hAnsi="Arial" w:cs="Arial"/>
                <w:noProof/>
                <w:sz w:val="20"/>
                <w:szCs w:val="20"/>
              </w:rPr>
              <w:t xml:space="preserve"> field. Publishing such papers is a lengthy process.</w:t>
            </w:r>
          </w:p>
          <w:p w14:paraId="3A8193F3" w14:textId="77777777" w:rsidR="00AB6672" w:rsidRDefault="00AB6672" w:rsidP="00B077C1">
            <w:pPr>
              <w:rPr>
                <w:rFonts w:ascii="Arial" w:hAnsi="Arial" w:cs="Arial"/>
                <w:b/>
                <w:i/>
                <w:sz w:val="20"/>
                <w:szCs w:val="20"/>
              </w:rPr>
            </w:pPr>
          </w:p>
          <w:p w14:paraId="42C92D75" w14:textId="57C4385B" w:rsidR="00AB07F1" w:rsidRPr="0004405B" w:rsidRDefault="00704598" w:rsidP="00B077C1">
            <w:pPr>
              <w:rPr>
                <w:rFonts w:ascii="Arial" w:hAnsi="Arial" w:cs="Arial"/>
                <w:i/>
                <w:sz w:val="20"/>
                <w:szCs w:val="20"/>
              </w:rPr>
            </w:pPr>
            <w:r w:rsidRPr="00232F70">
              <w:rPr>
                <w:rFonts w:ascii="Arial" w:hAnsi="Arial" w:cs="Arial"/>
                <w:b/>
                <w:i/>
                <w:sz w:val="20"/>
                <w:szCs w:val="20"/>
              </w:rPr>
              <w:t>Document key</w:t>
            </w:r>
            <w:r>
              <w:rPr>
                <w:rFonts w:ascii="Arial" w:hAnsi="Arial" w:cs="Arial"/>
                <w:sz w:val="20"/>
                <w:szCs w:val="20"/>
              </w:rPr>
              <w:t xml:space="preserve">: </w:t>
            </w:r>
            <w:r w:rsidR="004F593E">
              <w:rPr>
                <w:rFonts w:ascii="Arial" w:hAnsi="Arial" w:cs="Arial"/>
                <w:sz w:val="20"/>
                <w:szCs w:val="20"/>
              </w:rPr>
              <w:t>J = P</w:t>
            </w:r>
            <w:r w:rsidR="00B91DC9">
              <w:rPr>
                <w:rFonts w:ascii="Arial" w:hAnsi="Arial" w:cs="Arial"/>
                <w:sz w:val="20"/>
                <w:szCs w:val="20"/>
              </w:rPr>
              <w:t xml:space="preserve">eer-reviewed journal article, </w:t>
            </w:r>
            <w:r w:rsidR="009136BE">
              <w:rPr>
                <w:rFonts w:ascii="Arial" w:hAnsi="Arial" w:cs="Arial"/>
                <w:sz w:val="20"/>
                <w:szCs w:val="20"/>
              </w:rPr>
              <w:t xml:space="preserve">JR = Peer-reviewed journal article in </w:t>
            </w:r>
            <w:r w:rsidR="00C35B95">
              <w:rPr>
                <w:rFonts w:ascii="Arial" w:hAnsi="Arial" w:cs="Arial"/>
                <w:sz w:val="20"/>
                <w:szCs w:val="20"/>
              </w:rPr>
              <w:t xml:space="preserve">revision, </w:t>
            </w:r>
            <w:r w:rsidR="00B91DC9">
              <w:rPr>
                <w:rFonts w:ascii="Arial" w:hAnsi="Arial" w:cs="Arial"/>
                <w:sz w:val="20"/>
                <w:szCs w:val="20"/>
              </w:rPr>
              <w:t>JS</w:t>
            </w:r>
            <w:r w:rsidR="004F593E">
              <w:rPr>
                <w:rFonts w:ascii="Arial" w:hAnsi="Arial" w:cs="Arial"/>
                <w:sz w:val="20"/>
                <w:szCs w:val="20"/>
              </w:rPr>
              <w:t xml:space="preserve"> = Peer-reviewed journal article </w:t>
            </w:r>
            <w:r w:rsidR="004F593E" w:rsidRPr="0004405B">
              <w:rPr>
                <w:rFonts w:ascii="Arial" w:hAnsi="Arial" w:cs="Arial"/>
                <w:sz w:val="20"/>
                <w:szCs w:val="20"/>
              </w:rPr>
              <w:t xml:space="preserve">submitted, </w:t>
            </w:r>
            <w:r w:rsidRPr="0004405B">
              <w:rPr>
                <w:rFonts w:ascii="Arial" w:hAnsi="Arial" w:cs="Arial"/>
                <w:sz w:val="20"/>
                <w:szCs w:val="20"/>
              </w:rPr>
              <w:t xml:space="preserve">JP =  Peer-reviewed journal article in preparation, </w:t>
            </w:r>
            <w:r w:rsidR="00DA21C8" w:rsidRPr="0004405B">
              <w:rPr>
                <w:rFonts w:ascii="Arial" w:hAnsi="Arial" w:cs="Arial"/>
                <w:sz w:val="20"/>
                <w:szCs w:val="20"/>
              </w:rPr>
              <w:t xml:space="preserve">PO = Other peer reviewed activity, </w:t>
            </w:r>
            <w:r w:rsidR="004F593E" w:rsidRPr="0004405B">
              <w:rPr>
                <w:rFonts w:ascii="Arial" w:hAnsi="Arial" w:cs="Arial"/>
                <w:sz w:val="20"/>
                <w:szCs w:val="20"/>
              </w:rPr>
              <w:t>NP</w:t>
            </w:r>
            <w:r w:rsidR="007920B5">
              <w:rPr>
                <w:rFonts w:ascii="Arial" w:hAnsi="Arial" w:cs="Arial"/>
                <w:sz w:val="20"/>
                <w:szCs w:val="20"/>
              </w:rPr>
              <w:t>R</w:t>
            </w:r>
            <w:r w:rsidR="004F593E" w:rsidRPr="0004405B">
              <w:rPr>
                <w:rFonts w:ascii="Arial" w:hAnsi="Arial" w:cs="Arial"/>
                <w:sz w:val="20"/>
                <w:szCs w:val="20"/>
              </w:rPr>
              <w:t xml:space="preserve"> = Article not peer reviewed</w:t>
            </w:r>
            <w:r w:rsidRPr="0004405B">
              <w:rPr>
                <w:rFonts w:ascii="Arial" w:hAnsi="Arial" w:cs="Arial"/>
                <w:sz w:val="20"/>
                <w:szCs w:val="20"/>
              </w:rPr>
              <w:t>,</w:t>
            </w:r>
            <w:r w:rsidR="00B91DC9" w:rsidRPr="0004405B">
              <w:rPr>
                <w:rFonts w:ascii="Arial" w:hAnsi="Arial" w:cs="Arial"/>
                <w:sz w:val="20"/>
                <w:szCs w:val="20"/>
              </w:rPr>
              <w:t xml:space="preserve"> CP = Conference proceeding, CA = Conference abstract, </w:t>
            </w:r>
            <w:r w:rsidR="00E525EA" w:rsidRPr="0004405B">
              <w:rPr>
                <w:rFonts w:ascii="Arial" w:hAnsi="Arial" w:cs="Arial"/>
                <w:sz w:val="20"/>
                <w:szCs w:val="20"/>
              </w:rPr>
              <w:t xml:space="preserve">B = Book, BC = Book chapter, IT = Invited Talk, </w:t>
            </w:r>
            <w:r w:rsidR="001C0683">
              <w:rPr>
                <w:rFonts w:ascii="Arial" w:hAnsi="Arial" w:cs="Arial"/>
                <w:sz w:val="20"/>
                <w:szCs w:val="20"/>
              </w:rPr>
              <w:t xml:space="preserve">W = Webinar, </w:t>
            </w:r>
            <w:r w:rsidR="00E525EA" w:rsidRPr="0004405B">
              <w:rPr>
                <w:rFonts w:ascii="Arial" w:hAnsi="Arial" w:cs="Arial"/>
                <w:sz w:val="20"/>
                <w:szCs w:val="20"/>
              </w:rPr>
              <w:t>TW = Talk or workshop, R = Recogniti</w:t>
            </w:r>
            <w:r w:rsidR="00AB07F1" w:rsidRPr="0004405B">
              <w:rPr>
                <w:rFonts w:ascii="Arial" w:hAnsi="Arial" w:cs="Arial"/>
                <w:sz w:val="20"/>
                <w:szCs w:val="20"/>
              </w:rPr>
              <w:t xml:space="preserve">on in local and national media, SJR = </w:t>
            </w:r>
            <w:proofErr w:type="spellStart"/>
            <w:r w:rsidR="00AB07F1" w:rsidRPr="0004405B">
              <w:rPr>
                <w:rFonts w:ascii="Arial" w:hAnsi="Arial" w:cs="Arial"/>
                <w:sz w:val="20"/>
                <w:szCs w:val="20"/>
              </w:rPr>
              <w:t>SCImago</w:t>
            </w:r>
            <w:proofErr w:type="spellEnd"/>
            <w:r w:rsidR="00AB07F1" w:rsidRPr="0004405B">
              <w:rPr>
                <w:rFonts w:ascii="Arial" w:hAnsi="Arial" w:cs="Arial"/>
                <w:sz w:val="20"/>
                <w:szCs w:val="20"/>
              </w:rPr>
              <w:t xml:space="preserve"> Journal Rank indicator (</w:t>
            </w:r>
            <w:hyperlink r:id="rId14" w:history="1">
              <w:r w:rsidR="00AB07F1" w:rsidRPr="0004405B">
                <w:rPr>
                  <w:rStyle w:val="Hyperlink"/>
                  <w:rFonts w:ascii="Arial" w:hAnsi="Arial" w:cs="Arial"/>
                  <w:sz w:val="20"/>
                  <w:szCs w:val="20"/>
                </w:rPr>
                <w:t>http://www.scimagojr.com/</w:t>
              </w:r>
            </w:hyperlink>
            <w:r w:rsidR="00AB07F1" w:rsidRPr="0004405B">
              <w:rPr>
                <w:rFonts w:ascii="Arial" w:hAnsi="Arial" w:cs="Arial"/>
                <w:sz w:val="20"/>
                <w:szCs w:val="20"/>
              </w:rPr>
              <w:t>)</w:t>
            </w:r>
            <w:r w:rsidR="00C230D1" w:rsidRPr="0004405B">
              <w:rPr>
                <w:rFonts w:ascii="Arial" w:hAnsi="Arial" w:cs="Arial"/>
                <w:sz w:val="20"/>
                <w:szCs w:val="20"/>
              </w:rPr>
              <w:t xml:space="preserve"> for </w:t>
            </w:r>
            <w:r w:rsidR="008A67C9" w:rsidRPr="0004405B">
              <w:rPr>
                <w:rFonts w:ascii="Arial" w:hAnsi="Arial" w:cs="Arial"/>
                <w:sz w:val="20"/>
                <w:szCs w:val="20"/>
              </w:rPr>
              <w:t>2017</w:t>
            </w:r>
            <w:r w:rsidR="008F0F22">
              <w:rPr>
                <w:rFonts w:ascii="Arial" w:hAnsi="Arial" w:cs="Arial"/>
                <w:sz w:val="20"/>
                <w:szCs w:val="20"/>
              </w:rPr>
              <w:t xml:space="preserve"> unless otherwise noted</w:t>
            </w:r>
            <w:r w:rsidR="009717FF">
              <w:rPr>
                <w:rFonts w:ascii="Arial" w:hAnsi="Arial" w:cs="Arial"/>
                <w:sz w:val="20"/>
                <w:szCs w:val="20"/>
              </w:rPr>
              <w:t>.</w:t>
            </w:r>
          </w:p>
          <w:p w14:paraId="70DE13E9" w14:textId="77777777" w:rsidR="00BA18AE" w:rsidRPr="00BA18AE" w:rsidRDefault="00BA18AE" w:rsidP="00B077C1">
            <w:pPr>
              <w:rPr>
                <w:rFonts w:ascii="Arial" w:hAnsi="Arial" w:cs="Arial"/>
                <w:sz w:val="12"/>
                <w:szCs w:val="12"/>
              </w:rPr>
            </w:pPr>
          </w:p>
          <w:p w14:paraId="6F9DFF93" w14:textId="70BA7604" w:rsidR="003E7668" w:rsidRPr="00EC1A8A" w:rsidRDefault="00232F70" w:rsidP="00B077C1">
            <w:pPr>
              <w:rPr>
                <w:rFonts w:ascii="Arial" w:hAnsi="Arial" w:cs="Arial"/>
                <w:sz w:val="20"/>
                <w:szCs w:val="20"/>
              </w:rPr>
            </w:pPr>
            <w:r w:rsidRPr="00232F70">
              <w:rPr>
                <w:rFonts w:ascii="Arial" w:hAnsi="Arial" w:cs="Arial"/>
                <w:b/>
                <w:i/>
                <w:sz w:val="20"/>
                <w:szCs w:val="20"/>
              </w:rPr>
              <w:t>Author key</w:t>
            </w:r>
            <w:r>
              <w:rPr>
                <w:rFonts w:ascii="Arial" w:hAnsi="Arial" w:cs="Arial"/>
                <w:sz w:val="20"/>
                <w:szCs w:val="20"/>
              </w:rPr>
              <w:t xml:space="preserve">: </w:t>
            </w:r>
            <w:r w:rsidR="003E7668">
              <w:rPr>
                <w:rFonts w:ascii="Arial" w:hAnsi="Arial" w:cs="Arial"/>
                <w:sz w:val="20"/>
                <w:szCs w:val="20"/>
              </w:rPr>
              <w:t>Mentored co</w:t>
            </w:r>
            <w:r w:rsidR="006346D3">
              <w:rPr>
                <w:rFonts w:ascii="Arial" w:hAnsi="Arial" w:cs="Arial"/>
                <w:sz w:val="20"/>
                <w:szCs w:val="20"/>
              </w:rPr>
              <w:t>-</w:t>
            </w:r>
            <w:r w:rsidR="003E7668">
              <w:rPr>
                <w:rFonts w:ascii="Arial" w:hAnsi="Arial" w:cs="Arial"/>
                <w:sz w:val="20"/>
                <w:szCs w:val="20"/>
              </w:rPr>
              <w:t xml:space="preserve">authors are indicated with </w:t>
            </w:r>
            <w:r w:rsidR="008B4FEB">
              <w:rPr>
                <w:rFonts w:ascii="Arial" w:hAnsi="Arial" w:cs="Arial"/>
                <w:sz w:val="20"/>
                <w:szCs w:val="20"/>
              </w:rPr>
              <w:t>* (p</w:t>
            </w:r>
            <w:r w:rsidR="00E96CB9">
              <w:rPr>
                <w:rFonts w:ascii="Arial" w:hAnsi="Arial" w:cs="Arial"/>
                <w:sz w:val="20"/>
                <w:szCs w:val="20"/>
              </w:rPr>
              <w:t>rimary mentee) or ^ (project mentee</w:t>
            </w:r>
            <w:r w:rsidR="008B4FEB">
              <w:rPr>
                <w:rFonts w:ascii="Arial" w:hAnsi="Arial" w:cs="Arial"/>
                <w:sz w:val="20"/>
                <w:szCs w:val="20"/>
              </w:rPr>
              <w:t>), 4 symbols</w:t>
            </w:r>
            <w:r w:rsidR="003E7668">
              <w:rPr>
                <w:rFonts w:ascii="Arial" w:hAnsi="Arial" w:cs="Arial"/>
                <w:sz w:val="20"/>
                <w:szCs w:val="20"/>
              </w:rPr>
              <w:t xml:space="preserve"> = </w:t>
            </w:r>
            <w:r w:rsidR="003E7668" w:rsidRPr="00EC1A8A">
              <w:rPr>
                <w:rFonts w:ascii="Arial" w:hAnsi="Arial" w:cs="Arial"/>
                <w:sz w:val="20"/>
                <w:szCs w:val="20"/>
              </w:rPr>
              <w:t xml:space="preserve">postdoc, </w:t>
            </w:r>
            <w:r w:rsidR="008B4FEB" w:rsidRPr="00EC1A8A">
              <w:rPr>
                <w:rFonts w:ascii="Arial" w:hAnsi="Arial" w:cs="Arial"/>
                <w:sz w:val="20"/>
                <w:szCs w:val="20"/>
              </w:rPr>
              <w:t>3</w:t>
            </w:r>
            <w:r w:rsidR="003E7668" w:rsidRPr="00EC1A8A">
              <w:rPr>
                <w:rFonts w:ascii="Arial" w:hAnsi="Arial" w:cs="Arial"/>
                <w:sz w:val="20"/>
                <w:szCs w:val="20"/>
              </w:rPr>
              <w:t xml:space="preserve"> = Ph.D. student, </w:t>
            </w:r>
            <w:r w:rsidR="008B4FEB" w:rsidRPr="00EC1A8A">
              <w:rPr>
                <w:rFonts w:ascii="Arial" w:hAnsi="Arial" w:cs="Arial"/>
                <w:sz w:val="20"/>
                <w:szCs w:val="20"/>
              </w:rPr>
              <w:t>2</w:t>
            </w:r>
            <w:r w:rsidR="003E7668" w:rsidRPr="00EC1A8A">
              <w:rPr>
                <w:rFonts w:ascii="Arial" w:hAnsi="Arial" w:cs="Arial"/>
                <w:sz w:val="20"/>
                <w:szCs w:val="20"/>
              </w:rPr>
              <w:t xml:space="preserve"> = master’s student, </w:t>
            </w:r>
            <w:r w:rsidR="008B4FEB" w:rsidRPr="00EC1A8A">
              <w:rPr>
                <w:rFonts w:ascii="Arial" w:hAnsi="Arial" w:cs="Arial"/>
                <w:sz w:val="20"/>
                <w:szCs w:val="20"/>
              </w:rPr>
              <w:t>1</w:t>
            </w:r>
            <w:r w:rsidR="003E7668" w:rsidRPr="00EC1A8A">
              <w:rPr>
                <w:rFonts w:ascii="Arial" w:hAnsi="Arial" w:cs="Arial"/>
                <w:sz w:val="20"/>
                <w:szCs w:val="20"/>
              </w:rPr>
              <w:t xml:space="preserve"> = undergraduate student</w:t>
            </w:r>
            <w:r w:rsidR="00477547" w:rsidRPr="00EC1A8A">
              <w:rPr>
                <w:rFonts w:ascii="Arial" w:hAnsi="Arial" w:cs="Arial"/>
                <w:sz w:val="20"/>
                <w:szCs w:val="20"/>
              </w:rPr>
              <w:t xml:space="preserve">, </w:t>
            </w:r>
            <w:r w:rsidR="00477547" w:rsidRPr="00EC1A8A">
              <w:rPr>
                <w:rFonts w:ascii="Arial" w:hAnsi="Arial" w:cs="Arial"/>
                <w:sz w:val="20"/>
                <w:szCs w:val="20"/>
                <w:vertAlign w:val="superscript"/>
              </w:rPr>
              <w:t>H</w:t>
            </w:r>
            <w:r w:rsidR="00477547" w:rsidRPr="00EC1A8A">
              <w:rPr>
                <w:rFonts w:ascii="Arial" w:hAnsi="Arial" w:cs="Arial"/>
                <w:sz w:val="20"/>
                <w:szCs w:val="20"/>
              </w:rPr>
              <w:t xml:space="preserve"> = exceptional high school student</w:t>
            </w:r>
            <w:r w:rsidR="003E7668" w:rsidRPr="00EC1A8A">
              <w:rPr>
                <w:rFonts w:ascii="Arial" w:hAnsi="Arial" w:cs="Arial"/>
                <w:sz w:val="20"/>
                <w:szCs w:val="20"/>
              </w:rPr>
              <w:t>.</w:t>
            </w:r>
            <w:r w:rsidR="00EF2521" w:rsidRPr="00EC1A8A">
              <w:rPr>
                <w:rFonts w:ascii="Arial" w:hAnsi="Arial" w:cs="Arial"/>
                <w:sz w:val="20"/>
                <w:szCs w:val="20"/>
              </w:rPr>
              <w:t xml:space="preserve"> </w:t>
            </w:r>
            <w:r w:rsidRPr="00EC1A8A">
              <w:rPr>
                <w:rFonts w:ascii="Arial" w:hAnsi="Arial" w:cs="Arial"/>
                <w:sz w:val="20"/>
                <w:szCs w:val="20"/>
              </w:rPr>
              <w:t>First author = Person who completed the bulk of the experiments and</w:t>
            </w:r>
            <w:r w:rsidR="008722D0" w:rsidRPr="00EC1A8A">
              <w:rPr>
                <w:rFonts w:ascii="Arial" w:hAnsi="Arial" w:cs="Arial"/>
                <w:sz w:val="20"/>
                <w:szCs w:val="20"/>
              </w:rPr>
              <w:t xml:space="preserve"> wrote </w:t>
            </w:r>
            <w:r w:rsidRPr="00EC1A8A">
              <w:rPr>
                <w:rFonts w:ascii="Arial" w:hAnsi="Arial" w:cs="Arial"/>
                <w:sz w:val="20"/>
                <w:szCs w:val="20"/>
              </w:rPr>
              <w:t>t</w:t>
            </w:r>
            <w:r w:rsidR="008722D0" w:rsidRPr="00EC1A8A">
              <w:rPr>
                <w:rFonts w:ascii="Arial" w:hAnsi="Arial" w:cs="Arial"/>
                <w:sz w:val="20"/>
                <w:szCs w:val="20"/>
              </w:rPr>
              <w:t>he</w:t>
            </w:r>
            <w:r w:rsidR="00EE3FC0" w:rsidRPr="00EC1A8A">
              <w:rPr>
                <w:rFonts w:ascii="Arial" w:hAnsi="Arial" w:cs="Arial"/>
                <w:sz w:val="20"/>
                <w:szCs w:val="20"/>
              </w:rPr>
              <w:t xml:space="preserve"> document draft; </w:t>
            </w:r>
            <w:r w:rsidR="00AE4A9E" w:rsidRPr="00EC1A8A">
              <w:rPr>
                <w:rFonts w:ascii="Arial" w:hAnsi="Arial" w:cs="Arial"/>
                <w:sz w:val="20"/>
                <w:szCs w:val="20"/>
              </w:rPr>
              <w:t xml:space="preserve">+ = </w:t>
            </w:r>
            <w:r w:rsidR="008722D0" w:rsidRPr="00EC1A8A">
              <w:rPr>
                <w:rFonts w:ascii="Arial" w:hAnsi="Arial" w:cs="Arial"/>
                <w:sz w:val="20"/>
                <w:szCs w:val="20"/>
              </w:rPr>
              <w:t>Lab PI a</w:t>
            </w:r>
            <w:r w:rsidR="00AE4A9E" w:rsidRPr="00EC1A8A">
              <w:rPr>
                <w:rFonts w:ascii="Arial" w:hAnsi="Arial" w:cs="Arial"/>
                <w:sz w:val="20"/>
                <w:szCs w:val="20"/>
              </w:rPr>
              <w:t xml:space="preserve">nd </w:t>
            </w:r>
            <w:r w:rsidR="004774C5" w:rsidRPr="00EC1A8A">
              <w:rPr>
                <w:rFonts w:ascii="Arial" w:hAnsi="Arial" w:cs="Arial"/>
                <w:sz w:val="20"/>
                <w:szCs w:val="20"/>
              </w:rPr>
              <w:t xml:space="preserve">project </w:t>
            </w:r>
            <w:r w:rsidR="00AE4A9E" w:rsidRPr="00EC1A8A">
              <w:rPr>
                <w:rFonts w:ascii="Arial" w:hAnsi="Arial" w:cs="Arial"/>
                <w:sz w:val="20"/>
                <w:szCs w:val="20"/>
              </w:rPr>
              <w:t xml:space="preserve">mentor </w:t>
            </w:r>
            <w:r w:rsidR="002A3385" w:rsidRPr="00EC1A8A">
              <w:rPr>
                <w:rFonts w:ascii="Arial" w:hAnsi="Arial" w:cs="Arial"/>
                <w:sz w:val="20"/>
                <w:szCs w:val="20"/>
              </w:rPr>
              <w:t>who is</w:t>
            </w:r>
            <w:r w:rsidR="00AE4A9E" w:rsidRPr="00EC1A8A">
              <w:rPr>
                <w:rFonts w:ascii="Arial" w:hAnsi="Arial" w:cs="Arial"/>
                <w:sz w:val="20"/>
                <w:szCs w:val="20"/>
              </w:rPr>
              <w:t xml:space="preserve"> not first author</w:t>
            </w:r>
            <w:r w:rsidR="008722D0" w:rsidRPr="00EC1A8A">
              <w:rPr>
                <w:rFonts w:ascii="Arial" w:hAnsi="Arial" w:cs="Arial"/>
                <w:sz w:val="20"/>
                <w:szCs w:val="20"/>
              </w:rPr>
              <w:t>.</w:t>
            </w:r>
          </w:p>
          <w:p w14:paraId="1AD79750" w14:textId="77777777" w:rsidR="00ED2631" w:rsidRPr="00EC1A8A" w:rsidRDefault="00ED2631" w:rsidP="000A3D1A">
            <w:pPr>
              <w:pStyle w:val="NoSpacing"/>
              <w:rPr>
                <w:rFonts w:ascii="Arial" w:hAnsi="Arial" w:cs="Arial"/>
                <w:b/>
                <w:sz w:val="20"/>
                <w:szCs w:val="20"/>
              </w:rPr>
            </w:pPr>
          </w:p>
          <w:p w14:paraId="126EF15A" w14:textId="55DBACE2" w:rsidR="00ED2631" w:rsidRPr="00EC1A8A" w:rsidRDefault="0045592C" w:rsidP="00ED2631">
            <w:pPr>
              <w:rPr>
                <w:rFonts w:ascii="Arial" w:hAnsi="Arial" w:cs="Arial"/>
                <w:b/>
                <w:i/>
                <w:sz w:val="20"/>
                <w:szCs w:val="20"/>
                <w:u w:val="single"/>
              </w:rPr>
            </w:pPr>
            <w:r w:rsidRPr="00EC1A8A">
              <w:rPr>
                <w:rFonts w:ascii="Arial" w:hAnsi="Arial" w:cs="Arial"/>
                <w:b/>
                <w:i/>
                <w:sz w:val="20"/>
                <w:szCs w:val="20"/>
                <w:u w:val="single"/>
              </w:rPr>
              <w:t xml:space="preserve">Peer-Reviewed </w:t>
            </w:r>
            <w:r w:rsidR="006346D3" w:rsidRPr="00EC1A8A">
              <w:rPr>
                <w:rFonts w:ascii="Arial" w:hAnsi="Arial" w:cs="Arial"/>
                <w:b/>
                <w:i/>
                <w:sz w:val="20"/>
                <w:szCs w:val="20"/>
                <w:u w:val="single"/>
              </w:rPr>
              <w:t>Article</w:t>
            </w:r>
            <w:r w:rsidRPr="00EC1A8A">
              <w:rPr>
                <w:rFonts w:ascii="Arial" w:hAnsi="Arial" w:cs="Arial"/>
                <w:b/>
                <w:i/>
                <w:sz w:val="20"/>
                <w:szCs w:val="20"/>
                <w:u w:val="single"/>
              </w:rPr>
              <w:t>s: Published</w:t>
            </w:r>
          </w:p>
          <w:tbl>
            <w:tblPr>
              <w:tblW w:w="9010" w:type="dxa"/>
              <w:tblLook w:val="04A0" w:firstRow="1" w:lastRow="0" w:firstColumn="1" w:lastColumn="0" w:noHBand="0" w:noVBand="1"/>
            </w:tblPr>
            <w:tblGrid>
              <w:gridCol w:w="702"/>
              <w:gridCol w:w="8308"/>
            </w:tblGrid>
            <w:tr w:rsidR="00444B08" w:rsidRPr="00EC1A8A" w14:paraId="7349B627" w14:textId="77777777" w:rsidTr="00704598">
              <w:trPr>
                <w:trHeight w:val="300"/>
              </w:trPr>
              <w:tc>
                <w:tcPr>
                  <w:tcW w:w="702" w:type="dxa"/>
                  <w:tcBorders>
                    <w:top w:val="nil"/>
                    <w:left w:val="nil"/>
                    <w:bottom w:val="nil"/>
                    <w:right w:val="nil"/>
                  </w:tcBorders>
                  <w:shd w:val="clear" w:color="auto" w:fill="auto"/>
                  <w:noWrap/>
                </w:tcPr>
                <w:p w14:paraId="623E6102" w14:textId="0DDD883D" w:rsidR="00444B08" w:rsidRPr="00EC1A8A" w:rsidRDefault="00444B08" w:rsidP="00D16F65">
                  <w:pPr>
                    <w:rPr>
                      <w:rFonts w:ascii="Arial" w:hAnsi="Arial" w:cs="Arial"/>
                      <w:sz w:val="20"/>
                      <w:szCs w:val="20"/>
                    </w:rPr>
                  </w:pPr>
                </w:p>
              </w:tc>
              <w:tc>
                <w:tcPr>
                  <w:tcW w:w="8308" w:type="dxa"/>
                  <w:tcBorders>
                    <w:top w:val="nil"/>
                    <w:left w:val="nil"/>
                    <w:bottom w:val="nil"/>
                    <w:right w:val="nil"/>
                  </w:tcBorders>
                  <w:shd w:val="clear" w:color="auto" w:fill="auto"/>
                  <w:noWrap/>
                </w:tcPr>
                <w:p w14:paraId="0E1C6B36" w14:textId="5B23F792" w:rsidR="00444B08" w:rsidRPr="00136B64" w:rsidRDefault="00444B08" w:rsidP="00136B64">
                  <w:pPr>
                    <w:pStyle w:val="EndNoteBibliography"/>
                    <w:ind w:left="135" w:hanging="135"/>
                    <w:rPr>
                      <w:rFonts w:ascii="Arial" w:hAnsi="Arial" w:cs="Arial"/>
                      <w:noProof/>
                      <w:sz w:val="20"/>
                      <w:szCs w:val="20"/>
                    </w:rPr>
                  </w:pPr>
                </w:p>
              </w:tc>
            </w:tr>
            <w:tr w:rsidR="00056B45" w:rsidRPr="00EC1A8A" w14:paraId="6BE4667D" w14:textId="77777777" w:rsidTr="00704598">
              <w:trPr>
                <w:trHeight w:val="300"/>
              </w:trPr>
              <w:tc>
                <w:tcPr>
                  <w:tcW w:w="702" w:type="dxa"/>
                  <w:tcBorders>
                    <w:top w:val="nil"/>
                    <w:left w:val="nil"/>
                    <w:bottom w:val="nil"/>
                    <w:right w:val="nil"/>
                  </w:tcBorders>
                  <w:shd w:val="clear" w:color="auto" w:fill="auto"/>
                  <w:noWrap/>
                </w:tcPr>
                <w:p w14:paraId="0951D9F3" w14:textId="6EC9A020" w:rsidR="00056B45" w:rsidRPr="00EC1A8A" w:rsidRDefault="00056B45" w:rsidP="00D16F65">
                  <w:pPr>
                    <w:rPr>
                      <w:rFonts w:ascii="Arial" w:hAnsi="Arial" w:cs="Arial"/>
                      <w:sz w:val="20"/>
                      <w:szCs w:val="20"/>
                    </w:rPr>
                  </w:pPr>
                  <w:r w:rsidRPr="00EC1A8A">
                    <w:rPr>
                      <w:rFonts w:ascii="Arial" w:hAnsi="Arial" w:cs="Arial"/>
                      <w:sz w:val="20"/>
                      <w:szCs w:val="20"/>
                    </w:rPr>
                    <w:t>J41</w:t>
                  </w:r>
                </w:p>
              </w:tc>
              <w:tc>
                <w:tcPr>
                  <w:tcW w:w="8308" w:type="dxa"/>
                  <w:tcBorders>
                    <w:top w:val="nil"/>
                    <w:left w:val="nil"/>
                    <w:bottom w:val="nil"/>
                    <w:right w:val="nil"/>
                  </w:tcBorders>
                  <w:shd w:val="clear" w:color="auto" w:fill="auto"/>
                  <w:noWrap/>
                </w:tcPr>
                <w:p w14:paraId="2422F381" w14:textId="0BDAA9EC" w:rsidR="00056B45" w:rsidRPr="00EC1A8A" w:rsidRDefault="003E657D" w:rsidP="00056B45">
                  <w:pPr>
                    <w:pStyle w:val="EndNoteBibliography"/>
                    <w:ind w:left="233" w:hanging="233"/>
                    <w:rPr>
                      <w:rFonts w:ascii="Arial" w:hAnsi="Arial" w:cs="Arial"/>
                      <w:noProof/>
                      <w:sz w:val="20"/>
                      <w:szCs w:val="20"/>
                    </w:rPr>
                  </w:pPr>
                  <w:r>
                    <w:rPr>
                      <w:rFonts w:ascii="Arial" w:hAnsi="Arial" w:cs="Arial"/>
                      <w:noProof/>
                      <w:sz w:val="20"/>
                      <w:szCs w:val="20"/>
                    </w:rPr>
                    <w:t>^^^</w:t>
                  </w:r>
                  <w:r w:rsidR="00056B45" w:rsidRPr="00EC1A8A">
                    <w:rPr>
                      <w:rFonts w:ascii="Arial" w:hAnsi="Arial" w:cs="Arial"/>
                      <w:noProof/>
                      <w:sz w:val="20"/>
                      <w:szCs w:val="20"/>
                    </w:rPr>
                    <w:t xml:space="preserve">Sanabria, A., Restrepo, M. A., </w:t>
                  </w:r>
                  <w:r w:rsidR="00056B45" w:rsidRPr="00EC1A8A">
                    <w:rPr>
                      <w:rFonts w:ascii="Arial" w:hAnsi="Arial" w:cs="Arial"/>
                      <w:b/>
                      <w:bCs/>
                      <w:noProof/>
                      <w:sz w:val="20"/>
                      <w:szCs w:val="20"/>
                    </w:rPr>
                    <w:t>Peter, B</w:t>
                  </w:r>
                  <w:r w:rsidR="00056B45" w:rsidRPr="00EC1A8A">
                    <w:rPr>
                      <w:rFonts w:ascii="Arial" w:hAnsi="Arial" w:cs="Arial"/>
                      <w:noProof/>
                      <w:sz w:val="20"/>
                      <w:szCs w:val="20"/>
                    </w:rPr>
                    <w:t xml:space="preserve">., Valentin, A., &amp; Glenberg, A. (2023, Aug 2). Relationships Among Motor, First, and Second Language Skills Among Bilingual Children With Language Disorders. </w:t>
                  </w:r>
                  <w:r w:rsidR="00056B45" w:rsidRPr="00EC1A8A">
                    <w:rPr>
                      <w:rFonts w:ascii="Arial" w:hAnsi="Arial" w:cs="Arial"/>
                      <w:i/>
                      <w:noProof/>
                      <w:sz w:val="20"/>
                      <w:szCs w:val="20"/>
                    </w:rPr>
                    <w:t>J Speech Lang Hear Res</w:t>
                  </w:r>
                  <w:r w:rsidR="00056B45" w:rsidRPr="00EC1A8A">
                    <w:rPr>
                      <w:rFonts w:ascii="Arial" w:hAnsi="Arial" w:cs="Arial"/>
                      <w:noProof/>
                      <w:sz w:val="20"/>
                      <w:szCs w:val="20"/>
                    </w:rPr>
                    <w:t xml:space="preserve">, 1-14. </w:t>
                  </w:r>
                  <w:hyperlink r:id="rId15" w:history="1">
                    <w:r w:rsidR="00056B45" w:rsidRPr="00EC1A8A">
                      <w:rPr>
                        <w:rStyle w:val="Hyperlink"/>
                        <w:rFonts w:ascii="Arial" w:hAnsi="Arial" w:cs="Arial"/>
                        <w:noProof/>
                        <w:sz w:val="20"/>
                        <w:szCs w:val="20"/>
                      </w:rPr>
                      <w:t>https://doi.org/10.1044/2023_JSLHR-23-00043</w:t>
                    </w:r>
                  </w:hyperlink>
                  <w:r w:rsidR="00056B45" w:rsidRPr="00EC1A8A">
                    <w:rPr>
                      <w:rFonts w:ascii="Arial" w:hAnsi="Arial" w:cs="Arial"/>
                      <w:noProof/>
                      <w:sz w:val="20"/>
                      <w:szCs w:val="20"/>
                    </w:rPr>
                    <w:t xml:space="preserve"> </w:t>
                  </w:r>
                </w:p>
              </w:tc>
            </w:tr>
            <w:tr w:rsidR="006E7D3C" w:rsidRPr="00EC1A8A" w14:paraId="428140DE" w14:textId="77777777" w:rsidTr="00704598">
              <w:trPr>
                <w:trHeight w:val="300"/>
              </w:trPr>
              <w:tc>
                <w:tcPr>
                  <w:tcW w:w="702" w:type="dxa"/>
                  <w:tcBorders>
                    <w:top w:val="nil"/>
                    <w:left w:val="nil"/>
                    <w:bottom w:val="nil"/>
                    <w:right w:val="nil"/>
                  </w:tcBorders>
                  <w:shd w:val="clear" w:color="auto" w:fill="auto"/>
                  <w:noWrap/>
                </w:tcPr>
                <w:p w14:paraId="3B5B1FAE" w14:textId="2219D163" w:rsidR="006E7D3C" w:rsidRPr="00EC1A8A" w:rsidRDefault="006E7D3C" w:rsidP="00D16F65">
                  <w:pPr>
                    <w:rPr>
                      <w:rFonts w:ascii="Arial" w:hAnsi="Arial" w:cs="Arial"/>
                      <w:sz w:val="20"/>
                      <w:szCs w:val="20"/>
                    </w:rPr>
                  </w:pPr>
                  <w:r w:rsidRPr="00EC1A8A">
                    <w:rPr>
                      <w:rFonts w:ascii="Arial" w:hAnsi="Arial" w:cs="Arial"/>
                      <w:sz w:val="20"/>
                      <w:szCs w:val="20"/>
                    </w:rPr>
                    <w:t>J40</w:t>
                  </w:r>
                </w:p>
              </w:tc>
              <w:tc>
                <w:tcPr>
                  <w:tcW w:w="8308" w:type="dxa"/>
                  <w:tcBorders>
                    <w:top w:val="nil"/>
                    <w:left w:val="nil"/>
                    <w:bottom w:val="nil"/>
                    <w:right w:val="nil"/>
                  </w:tcBorders>
                  <w:shd w:val="clear" w:color="auto" w:fill="auto"/>
                  <w:noWrap/>
                </w:tcPr>
                <w:p w14:paraId="31DB3B5E" w14:textId="0FB4C62F" w:rsidR="006E7D3C" w:rsidRPr="00EC1A8A" w:rsidRDefault="00C47A2E" w:rsidP="005C1D77">
                  <w:pPr>
                    <w:pStyle w:val="EndNoteBibliography"/>
                    <w:ind w:left="230" w:hanging="230"/>
                    <w:rPr>
                      <w:rFonts w:ascii="Arial" w:hAnsi="Arial" w:cs="Arial"/>
                      <w:i/>
                      <w:iCs/>
                      <w:color w:val="000000" w:themeColor="text1"/>
                      <w:sz w:val="20"/>
                      <w:szCs w:val="20"/>
                    </w:rPr>
                  </w:pPr>
                  <w:r w:rsidRPr="00EC1A8A">
                    <w:rPr>
                      <w:rFonts w:ascii="Arial" w:hAnsi="Arial" w:cs="Arial"/>
                      <w:color w:val="000000" w:themeColor="text1"/>
                      <w:sz w:val="20"/>
                      <w:szCs w:val="20"/>
                    </w:rPr>
                    <w:t>Armstrong-</w:t>
                  </w:r>
                  <w:proofErr w:type="spellStart"/>
                  <w:r w:rsidRPr="00EC1A8A">
                    <w:rPr>
                      <w:rFonts w:ascii="Arial" w:hAnsi="Arial" w:cs="Arial"/>
                      <w:color w:val="000000" w:themeColor="text1"/>
                      <w:sz w:val="20"/>
                      <w:szCs w:val="20"/>
                    </w:rPr>
                    <w:t>Heimsoth</w:t>
                  </w:r>
                  <w:proofErr w:type="spellEnd"/>
                  <w:r w:rsidRPr="00EC1A8A">
                    <w:rPr>
                      <w:rFonts w:ascii="Arial" w:hAnsi="Arial" w:cs="Arial"/>
                      <w:color w:val="000000" w:themeColor="text1"/>
                      <w:sz w:val="20"/>
                      <w:szCs w:val="20"/>
                    </w:rPr>
                    <w:t>, A., ^^^Monroe, A., ^^^</w:t>
                  </w:r>
                  <w:proofErr w:type="spellStart"/>
                  <w:r w:rsidRPr="00EC1A8A">
                    <w:rPr>
                      <w:rFonts w:ascii="Arial" w:hAnsi="Arial" w:cs="Arial"/>
                      <w:color w:val="000000" w:themeColor="text1"/>
                      <w:sz w:val="20"/>
                      <w:szCs w:val="20"/>
                    </w:rPr>
                    <w:t>Cupp</w:t>
                  </w:r>
                  <w:proofErr w:type="spellEnd"/>
                  <w:r w:rsidRPr="00EC1A8A">
                    <w:rPr>
                      <w:rFonts w:ascii="Arial" w:hAnsi="Arial" w:cs="Arial"/>
                      <w:color w:val="000000" w:themeColor="text1"/>
                      <w:sz w:val="20"/>
                      <w:szCs w:val="20"/>
                    </w:rPr>
                    <w:t xml:space="preserve">, C., Potter, N., </w:t>
                  </w:r>
                  <w:proofErr w:type="spellStart"/>
                  <w:r w:rsidRPr="00EC1A8A">
                    <w:rPr>
                      <w:rFonts w:ascii="Arial" w:hAnsi="Arial" w:cs="Arial"/>
                      <w:color w:val="000000" w:themeColor="text1"/>
                      <w:sz w:val="20"/>
                      <w:szCs w:val="20"/>
                    </w:rPr>
                    <w:t>VanDam</w:t>
                  </w:r>
                  <w:proofErr w:type="spellEnd"/>
                  <w:r w:rsidRPr="00EC1A8A">
                    <w:rPr>
                      <w:rFonts w:ascii="Arial" w:hAnsi="Arial" w:cs="Arial"/>
                      <w:color w:val="000000" w:themeColor="text1"/>
                      <w:sz w:val="20"/>
                      <w:szCs w:val="20"/>
                    </w:rPr>
                    <w:t xml:space="preserve">, M., &amp; </w:t>
                  </w:r>
                  <w:r w:rsidRPr="00EC1A8A">
                    <w:rPr>
                      <w:rFonts w:ascii="Arial" w:hAnsi="Arial" w:cs="Arial"/>
                      <w:b/>
                      <w:bCs/>
                      <w:color w:val="000000" w:themeColor="text1"/>
                      <w:sz w:val="20"/>
                      <w:szCs w:val="20"/>
                    </w:rPr>
                    <w:t>+Peter, B</w:t>
                  </w:r>
                  <w:r w:rsidRPr="00EC1A8A">
                    <w:rPr>
                      <w:rFonts w:ascii="Arial" w:hAnsi="Arial" w:cs="Arial"/>
                      <w:color w:val="000000" w:themeColor="text1"/>
                      <w:sz w:val="20"/>
                      <w:szCs w:val="20"/>
                    </w:rPr>
                    <w:t xml:space="preserve">. </w:t>
                  </w:r>
                  <w:r w:rsidR="00EC1A8A" w:rsidRPr="00EC1A8A">
                    <w:rPr>
                      <w:rFonts w:ascii="Arial" w:hAnsi="Arial" w:cs="Arial"/>
                      <w:color w:val="000000" w:themeColor="text1"/>
                      <w:sz w:val="20"/>
                      <w:szCs w:val="20"/>
                    </w:rPr>
                    <w:t>2023</w:t>
                  </w:r>
                  <w:r w:rsidRPr="00EC1A8A">
                    <w:rPr>
                      <w:rFonts w:ascii="Arial" w:hAnsi="Arial" w:cs="Arial"/>
                      <w:color w:val="000000" w:themeColor="text1"/>
                      <w:sz w:val="20"/>
                      <w:szCs w:val="20"/>
                    </w:rPr>
                    <w:t xml:space="preserve">). </w:t>
                  </w:r>
                  <w:r w:rsidR="006E7D3C" w:rsidRPr="00EC1A8A">
                    <w:rPr>
                      <w:rFonts w:ascii="Arial" w:hAnsi="Arial" w:cs="Arial"/>
                      <w:color w:val="000000" w:themeColor="text1"/>
                      <w:sz w:val="20"/>
                      <w:szCs w:val="20"/>
                    </w:rPr>
                    <w:t xml:space="preserve">Motor milestones: Sensory motor trends of young children with classic galactosemia. </w:t>
                  </w:r>
                  <w:r w:rsidR="006E7D3C" w:rsidRPr="00EC1A8A">
                    <w:rPr>
                      <w:rFonts w:ascii="Arial" w:hAnsi="Arial" w:cs="Arial"/>
                      <w:i/>
                      <w:iCs/>
                      <w:color w:val="000000" w:themeColor="text1"/>
                      <w:sz w:val="20"/>
                      <w:szCs w:val="20"/>
                    </w:rPr>
                    <w:t>Journal of Occupational Therapy, Schools, and Early Intervention.</w:t>
                  </w:r>
                </w:p>
              </w:tc>
            </w:tr>
            <w:tr w:rsidR="005C1D77" w:rsidRPr="00EC1A8A" w14:paraId="5CB83921" w14:textId="77777777" w:rsidTr="00704598">
              <w:trPr>
                <w:trHeight w:val="300"/>
              </w:trPr>
              <w:tc>
                <w:tcPr>
                  <w:tcW w:w="702" w:type="dxa"/>
                  <w:tcBorders>
                    <w:top w:val="nil"/>
                    <w:left w:val="nil"/>
                    <w:bottom w:val="nil"/>
                    <w:right w:val="nil"/>
                  </w:tcBorders>
                  <w:shd w:val="clear" w:color="auto" w:fill="auto"/>
                  <w:noWrap/>
                </w:tcPr>
                <w:p w14:paraId="261DF51F" w14:textId="2AAF0A78" w:rsidR="005C1D77" w:rsidRPr="00EC1A8A" w:rsidRDefault="005C1D77" w:rsidP="00D16F65">
                  <w:pPr>
                    <w:rPr>
                      <w:rFonts w:ascii="Arial" w:hAnsi="Arial" w:cs="Arial"/>
                      <w:sz w:val="20"/>
                      <w:szCs w:val="20"/>
                    </w:rPr>
                  </w:pPr>
                  <w:r w:rsidRPr="00EC1A8A">
                    <w:rPr>
                      <w:rFonts w:ascii="Arial" w:hAnsi="Arial" w:cs="Arial"/>
                      <w:sz w:val="20"/>
                      <w:szCs w:val="20"/>
                    </w:rPr>
                    <w:lastRenderedPageBreak/>
                    <w:t>J39</w:t>
                  </w:r>
                </w:p>
              </w:tc>
              <w:tc>
                <w:tcPr>
                  <w:tcW w:w="8308" w:type="dxa"/>
                  <w:tcBorders>
                    <w:top w:val="nil"/>
                    <w:left w:val="nil"/>
                    <w:bottom w:val="nil"/>
                    <w:right w:val="nil"/>
                  </w:tcBorders>
                  <w:shd w:val="clear" w:color="auto" w:fill="auto"/>
                  <w:noWrap/>
                </w:tcPr>
                <w:p w14:paraId="66516C65" w14:textId="76687F17" w:rsidR="005C1D77" w:rsidRPr="006444EE" w:rsidRDefault="00444B08" w:rsidP="00444B08">
                  <w:pPr>
                    <w:pStyle w:val="EndNoteBibliography"/>
                    <w:ind w:left="135" w:hanging="135"/>
                    <w:rPr>
                      <w:rFonts w:ascii="Arial" w:hAnsi="Arial" w:cs="Arial"/>
                      <w:noProof/>
                      <w:sz w:val="20"/>
                      <w:szCs w:val="20"/>
                    </w:rPr>
                  </w:pPr>
                  <w:r w:rsidRPr="006444EE">
                    <w:rPr>
                      <w:rFonts w:ascii="Arial" w:hAnsi="Arial" w:cs="Arial"/>
                      <w:noProof/>
                      <w:sz w:val="20"/>
                      <w:szCs w:val="20"/>
                    </w:rPr>
                    <w:t xml:space="preserve">Potter, N. L., VanDam, M., Bruce, L., Davis, J., Eng, L., Finestack, L., </w:t>
                  </w:r>
                  <w:r w:rsidR="003E657D" w:rsidRPr="006444EE">
                    <w:rPr>
                      <w:rFonts w:ascii="Arial" w:hAnsi="Arial" w:cs="Arial"/>
                      <w:noProof/>
                      <w:sz w:val="20"/>
                      <w:szCs w:val="20"/>
                    </w:rPr>
                    <w:t>^^</w:t>
                  </w:r>
                  <w:r w:rsidRPr="006444EE">
                    <w:rPr>
                      <w:rFonts w:ascii="Arial" w:hAnsi="Arial" w:cs="Arial"/>
                      <w:noProof/>
                      <w:sz w:val="20"/>
                      <w:szCs w:val="20"/>
                    </w:rPr>
                    <w:t xml:space="preserve">Heinlen, V., Scherer, N., </w:t>
                  </w:r>
                  <w:r w:rsidR="003E657D" w:rsidRPr="006444EE">
                    <w:rPr>
                      <w:rFonts w:ascii="Arial" w:hAnsi="Arial" w:cs="Arial"/>
                      <w:noProof/>
                      <w:sz w:val="20"/>
                      <w:szCs w:val="20"/>
                    </w:rPr>
                    <w:t>^^</w:t>
                  </w:r>
                  <w:r w:rsidRPr="006444EE">
                    <w:rPr>
                      <w:rFonts w:ascii="Arial" w:hAnsi="Arial" w:cs="Arial"/>
                      <w:noProof/>
                      <w:sz w:val="20"/>
                      <w:szCs w:val="20"/>
                    </w:rPr>
                    <w:t xml:space="preserve">Schrock, C., Seltzer, R., Stoel-Gammon, C., Thompson, L., &amp; </w:t>
                  </w:r>
                  <w:r w:rsidR="003E657D" w:rsidRPr="006444EE">
                    <w:rPr>
                      <w:rFonts w:ascii="Arial" w:hAnsi="Arial" w:cs="Arial"/>
                      <w:noProof/>
                      <w:sz w:val="20"/>
                      <w:szCs w:val="20"/>
                    </w:rPr>
                    <w:t>+</w:t>
                  </w:r>
                  <w:r w:rsidRPr="006444EE">
                    <w:rPr>
                      <w:rFonts w:ascii="Arial" w:hAnsi="Arial" w:cs="Arial"/>
                      <w:b/>
                      <w:bCs/>
                      <w:noProof/>
                      <w:sz w:val="20"/>
                      <w:szCs w:val="20"/>
                    </w:rPr>
                    <w:t>Peter, B</w:t>
                  </w:r>
                  <w:r w:rsidRPr="006444EE">
                    <w:rPr>
                      <w:rFonts w:ascii="Arial" w:hAnsi="Arial" w:cs="Arial"/>
                      <w:noProof/>
                      <w:sz w:val="20"/>
                      <w:szCs w:val="20"/>
                    </w:rPr>
                    <w:t xml:space="preserve">. (2023, May 26). Virtual Post-Intervention Speech and Language Assessment of Toddler and Preschool Participants in Babble Boot Camp. </w:t>
                  </w:r>
                  <w:r w:rsidRPr="006444EE">
                    <w:rPr>
                      <w:rFonts w:ascii="Arial" w:hAnsi="Arial" w:cs="Arial"/>
                      <w:i/>
                      <w:noProof/>
                      <w:sz w:val="20"/>
                      <w:szCs w:val="20"/>
                    </w:rPr>
                    <w:t>J Speech Lang Hear Res</w:t>
                  </w:r>
                  <w:r w:rsidRPr="006444EE">
                    <w:rPr>
                      <w:rFonts w:ascii="Arial" w:hAnsi="Arial" w:cs="Arial"/>
                      <w:noProof/>
                      <w:sz w:val="20"/>
                      <w:szCs w:val="20"/>
                    </w:rPr>
                    <w:t xml:space="preserve">, 1-13. </w:t>
                  </w:r>
                  <w:hyperlink r:id="rId16" w:history="1">
                    <w:r w:rsidRPr="006444EE">
                      <w:rPr>
                        <w:rStyle w:val="Hyperlink"/>
                        <w:rFonts w:ascii="Arial" w:hAnsi="Arial" w:cs="Arial"/>
                        <w:noProof/>
                        <w:sz w:val="20"/>
                        <w:szCs w:val="20"/>
                      </w:rPr>
                      <w:t>https://doi.org/10.1044/2023_JSLHR-22-00687</w:t>
                    </w:r>
                  </w:hyperlink>
                  <w:r w:rsidRPr="006444EE">
                    <w:rPr>
                      <w:rFonts w:ascii="Arial" w:hAnsi="Arial" w:cs="Arial"/>
                      <w:noProof/>
                      <w:sz w:val="20"/>
                      <w:szCs w:val="20"/>
                    </w:rPr>
                    <w:t xml:space="preserve"> </w:t>
                  </w:r>
                </w:p>
              </w:tc>
            </w:tr>
            <w:tr w:rsidR="005274E5" w:rsidRPr="00AE5EF8" w14:paraId="427CC54F" w14:textId="77777777" w:rsidTr="00704598">
              <w:trPr>
                <w:trHeight w:val="300"/>
              </w:trPr>
              <w:tc>
                <w:tcPr>
                  <w:tcW w:w="702" w:type="dxa"/>
                  <w:tcBorders>
                    <w:top w:val="nil"/>
                    <w:left w:val="nil"/>
                    <w:bottom w:val="nil"/>
                    <w:right w:val="nil"/>
                  </w:tcBorders>
                  <w:shd w:val="clear" w:color="auto" w:fill="auto"/>
                  <w:noWrap/>
                </w:tcPr>
                <w:p w14:paraId="7D87C8D9" w14:textId="45813F3A" w:rsidR="005274E5" w:rsidRDefault="005274E5" w:rsidP="00D16F65">
                  <w:pPr>
                    <w:rPr>
                      <w:rFonts w:ascii="Arial" w:hAnsi="Arial" w:cs="Arial"/>
                      <w:sz w:val="20"/>
                      <w:szCs w:val="20"/>
                    </w:rPr>
                  </w:pPr>
                  <w:r>
                    <w:rPr>
                      <w:rFonts w:ascii="Arial" w:hAnsi="Arial" w:cs="Arial"/>
                      <w:sz w:val="20"/>
                      <w:szCs w:val="20"/>
                    </w:rPr>
                    <w:t>J38</w:t>
                  </w:r>
                </w:p>
              </w:tc>
              <w:tc>
                <w:tcPr>
                  <w:tcW w:w="8308" w:type="dxa"/>
                  <w:tcBorders>
                    <w:top w:val="nil"/>
                    <w:left w:val="nil"/>
                    <w:bottom w:val="nil"/>
                    <w:right w:val="nil"/>
                  </w:tcBorders>
                  <w:shd w:val="clear" w:color="auto" w:fill="auto"/>
                  <w:noWrap/>
                </w:tcPr>
                <w:p w14:paraId="5D312C49" w14:textId="418D03D8" w:rsidR="005274E5" w:rsidRPr="00862D23" w:rsidRDefault="00862D23" w:rsidP="00862D23">
                  <w:pPr>
                    <w:pStyle w:val="EndNoteBibliography"/>
                    <w:ind w:left="135" w:hanging="135"/>
                    <w:rPr>
                      <w:rFonts w:ascii="Arial" w:hAnsi="Arial" w:cs="Arial"/>
                      <w:noProof/>
                      <w:sz w:val="20"/>
                      <w:szCs w:val="20"/>
                    </w:rPr>
                  </w:pPr>
                  <w:r w:rsidRPr="00862D23">
                    <w:rPr>
                      <w:rFonts w:ascii="Arial" w:hAnsi="Arial" w:cs="Arial"/>
                      <w:b/>
                      <w:bCs/>
                      <w:noProof/>
                      <w:sz w:val="20"/>
                      <w:szCs w:val="20"/>
                      <w:lang w:val="de-DE"/>
                    </w:rPr>
                    <w:t>Peter, B.,</w:t>
                  </w:r>
                  <w:r w:rsidRPr="00EC1A8A">
                    <w:rPr>
                      <w:rFonts w:ascii="Arial" w:hAnsi="Arial" w:cs="Arial"/>
                      <w:noProof/>
                      <w:sz w:val="20"/>
                      <w:szCs w:val="20"/>
                      <w:lang w:val="de-DE"/>
                    </w:rPr>
                    <w:t xml:space="preserve"> Bruce, L., Finestack, L., Dinu, V., Wilson, M., Klein-Seetharaman, J., Lewis, C. R., Braden, B. B., Tang, Y. Y., Scherer, N., VanDam, M., &amp; Potter, N. (2023, Jul 10). </w:t>
                  </w:r>
                  <w:r w:rsidRPr="00EC1A8A">
                    <w:rPr>
                      <w:rFonts w:ascii="Arial" w:hAnsi="Arial" w:cs="Arial"/>
                      <w:noProof/>
                      <w:sz w:val="20"/>
                      <w:szCs w:val="20"/>
                    </w:rPr>
                    <w:t xml:space="preserve">Precision Medicine as a New Frontier in Speech-Language Pathology: How Applying Insights From Behavior Genomics Can Improve Outcomes in Communication Disorders. </w:t>
                  </w:r>
                  <w:r w:rsidRPr="00EC1A8A">
                    <w:rPr>
                      <w:rFonts w:ascii="Arial" w:hAnsi="Arial" w:cs="Arial"/>
                      <w:i/>
                      <w:noProof/>
                      <w:sz w:val="20"/>
                      <w:szCs w:val="20"/>
                    </w:rPr>
                    <w:t>Am J Speech Lang Pathol, 32</w:t>
                  </w:r>
                  <w:r w:rsidRPr="00EC1A8A">
                    <w:rPr>
                      <w:rFonts w:ascii="Arial" w:hAnsi="Arial" w:cs="Arial"/>
                      <w:noProof/>
                      <w:sz w:val="20"/>
                      <w:szCs w:val="20"/>
                    </w:rPr>
                    <w:t xml:space="preserve">(4), 1397-1412. </w:t>
                  </w:r>
                  <w:hyperlink r:id="rId17" w:history="1">
                    <w:r w:rsidRPr="00EC1A8A">
                      <w:rPr>
                        <w:rStyle w:val="Hyperlink"/>
                        <w:rFonts w:ascii="Arial" w:hAnsi="Arial" w:cs="Arial"/>
                        <w:noProof/>
                        <w:sz w:val="20"/>
                        <w:szCs w:val="20"/>
                      </w:rPr>
                      <w:t>https://doi.org/10.1044/2023_AJSLP-22-00205</w:t>
                    </w:r>
                  </w:hyperlink>
                  <w:r w:rsidRPr="00EC1A8A">
                    <w:rPr>
                      <w:rFonts w:ascii="Arial" w:hAnsi="Arial" w:cs="Arial"/>
                      <w:noProof/>
                      <w:sz w:val="20"/>
                      <w:szCs w:val="20"/>
                    </w:rPr>
                    <w:t xml:space="preserve"> </w:t>
                  </w:r>
                </w:p>
              </w:tc>
            </w:tr>
            <w:tr w:rsidR="002012ED" w:rsidRPr="00AE5EF8" w14:paraId="70C267EA" w14:textId="77777777" w:rsidTr="00704598">
              <w:trPr>
                <w:trHeight w:val="300"/>
              </w:trPr>
              <w:tc>
                <w:tcPr>
                  <w:tcW w:w="702" w:type="dxa"/>
                  <w:tcBorders>
                    <w:top w:val="nil"/>
                    <w:left w:val="nil"/>
                    <w:bottom w:val="nil"/>
                    <w:right w:val="nil"/>
                  </w:tcBorders>
                  <w:shd w:val="clear" w:color="auto" w:fill="auto"/>
                  <w:noWrap/>
                </w:tcPr>
                <w:p w14:paraId="1C316160" w14:textId="0BFCEF80" w:rsidR="002012ED" w:rsidRPr="000D3C5D" w:rsidRDefault="002012ED" w:rsidP="00D16F65">
                  <w:pPr>
                    <w:rPr>
                      <w:rFonts w:ascii="Arial" w:hAnsi="Arial" w:cs="Arial"/>
                      <w:sz w:val="20"/>
                      <w:szCs w:val="20"/>
                    </w:rPr>
                  </w:pPr>
                  <w:r w:rsidRPr="000D3C5D">
                    <w:rPr>
                      <w:rFonts w:ascii="Arial" w:hAnsi="Arial" w:cs="Arial"/>
                      <w:sz w:val="20"/>
                      <w:szCs w:val="20"/>
                    </w:rPr>
                    <w:t>J37</w:t>
                  </w:r>
                </w:p>
              </w:tc>
              <w:tc>
                <w:tcPr>
                  <w:tcW w:w="8308" w:type="dxa"/>
                  <w:tcBorders>
                    <w:top w:val="nil"/>
                    <w:left w:val="nil"/>
                    <w:bottom w:val="nil"/>
                    <w:right w:val="nil"/>
                  </w:tcBorders>
                  <w:shd w:val="clear" w:color="auto" w:fill="auto"/>
                  <w:noWrap/>
                </w:tcPr>
                <w:p w14:paraId="2D715B25" w14:textId="62850DEC" w:rsidR="002012ED" w:rsidRPr="000D3C5D" w:rsidRDefault="000D3C5D" w:rsidP="000D3C5D">
                  <w:pPr>
                    <w:pStyle w:val="EndNoteBibliography"/>
                    <w:ind w:left="225" w:hanging="225"/>
                    <w:rPr>
                      <w:rFonts w:ascii="Arial" w:hAnsi="Arial" w:cs="Arial"/>
                      <w:noProof/>
                      <w:sz w:val="20"/>
                      <w:szCs w:val="20"/>
                    </w:rPr>
                  </w:pPr>
                  <w:r w:rsidRPr="003E657D">
                    <w:rPr>
                      <w:rFonts w:ascii="Arial" w:hAnsi="Arial" w:cs="Arial"/>
                      <w:b/>
                      <w:bCs/>
                      <w:noProof/>
                      <w:sz w:val="20"/>
                      <w:szCs w:val="20"/>
                    </w:rPr>
                    <w:t>Peter, B.</w:t>
                  </w:r>
                  <w:r w:rsidRPr="000D3C5D">
                    <w:rPr>
                      <w:rFonts w:ascii="Arial" w:hAnsi="Arial" w:cs="Arial"/>
                      <w:noProof/>
                      <w:sz w:val="20"/>
                      <w:szCs w:val="20"/>
                    </w:rPr>
                    <w:t xml:space="preserve"> (2023, Jan). A case with cardiac, skeletal, speech, and motor traits narrows the subtelomeric 19p13.3 microdeletion region to 46 kb. </w:t>
                  </w:r>
                  <w:r w:rsidRPr="000D3C5D">
                    <w:rPr>
                      <w:rFonts w:ascii="Arial" w:hAnsi="Arial" w:cs="Arial"/>
                      <w:i/>
                      <w:noProof/>
                      <w:sz w:val="20"/>
                      <w:szCs w:val="20"/>
                    </w:rPr>
                    <w:t>Am J Med Genet A, 191</w:t>
                  </w:r>
                  <w:r w:rsidRPr="000D3C5D">
                    <w:rPr>
                      <w:rFonts w:ascii="Arial" w:hAnsi="Arial" w:cs="Arial"/>
                      <w:noProof/>
                      <w:sz w:val="20"/>
                      <w:szCs w:val="20"/>
                    </w:rPr>
                    <w:t xml:space="preserve">(1), 120-129. </w:t>
                  </w:r>
                  <w:hyperlink r:id="rId18" w:history="1">
                    <w:r w:rsidRPr="000D3C5D">
                      <w:rPr>
                        <w:rStyle w:val="Hyperlink"/>
                        <w:rFonts w:ascii="Arial" w:hAnsi="Arial" w:cs="Arial"/>
                        <w:noProof/>
                        <w:sz w:val="20"/>
                        <w:szCs w:val="20"/>
                      </w:rPr>
                      <w:t>https://doi.org/10.1002/ajmg.a.62998</w:t>
                    </w:r>
                  </w:hyperlink>
                  <w:r w:rsidRPr="000D3C5D">
                    <w:rPr>
                      <w:rFonts w:ascii="Arial" w:hAnsi="Arial" w:cs="Arial"/>
                      <w:noProof/>
                      <w:sz w:val="20"/>
                      <w:szCs w:val="20"/>
                    </w:rPr>
                    <w:t xml:space="preserve"> </w:t>
                  </w:r>
                </w:p>
              </w:tc>
            </w:tr>
            <w:tr w:rsidR="00D16F65" w:rsidRPr="00AE5EF8" w14:paraId="3B543D82" w14:textId="77777777" w:rsidTr="00704598">
              <w:trPr>
                <w:trHeight w:val="300"/>
              </w:trPr>
              <w:tc>
                <w:tcPr>
                  <w:tcW w:w="702" w:type="dxa"/>
                  <w:tcBorders>
                    <w:top w:val="nil"/>
                    <w:left w:val="nil"/>
                    <w:bottom w:val="nil"/>
                    <w:right w:val="nil"/>
                  </w:tcBorders>
                  <w:shd w:val="clear" w:color="auto" w:fill="auto"/>
                  <w:noWrap/>
                </w:tcPr>
                <w:p w14:paraId="52BFE075" w14:textId="385565AD" w:rsidR="00D16F65" w:rsidRDefault="00D16F65" w:rsidP="00D16F65">
                  <w:pPr>
                    <w:rPr>
                      <w:rFonts w:ascii="Arial" w:hAnsi="Arial" w:cs="Arial"/>
                      <w:sz w:val="20"/>
                      <w:szCs w:val="20"/>
                    </w:rPr>
                  </w:pPr>
                  <w:r>
                    <w:rPr>
                      <w:rFonts w:ascii="Arial" w:hAnsi="Arial" w:cs="Arial"/>
                      <w:sz w:val="20"/>
                      <w:szCs w:val="20"/>
                    </w:rPr>
                    <w:t>J36.</w:t>
                  </w:r>
                </w:p>
              </w:tc>
              <w:tc>
                <w:tcPr>
                  <w:tcW w:w="8308" w:type="dxa"/>
                  <w:tcBorders>
                    <w:top w:val="nil"/>
                    <w:left w:val="nil"/>
                    <w:bottom w:val="nil"/>
                    <w:right w:val="nil"/>
                  </w:tcBorders>
                  <w:shd w:val="clear" w:color="auto" w:fill="auto"/>
                  <w:noWrap/>
                </w:tcPr>
                <w:p w14:paraId="2612D3CE" w14:textId="6C908416" w:rsidR="00D16F65" w:rsidRPr="002471DC" w:rsidRDefault="00993EED" w:rsidP="002471DC">
                  <w:pPr>
                    <w:autoSpaceDE w:val="0"/>
                    <w:autoSpaceDN w:val="0"/>
                    <w:ind w:left="230" w:hanging="230"/>
                    <w:rPr>
                      <w:rFonts w:ascii="Arial" w:hAnsi="Arial" w:cs="Arial"/>
                      <w:sz w:val="20"/>
                      <w:szCs w:val="20"/>
                    </w:rPr>
                  </w:pPr>
                  <w:r w:rsidRPr="00993EED">
                    <w:rPr>
                      <w:rFonts w:ascii="Arial" w:hAnsi="Arial" w:cs="Arial"/>
                      <w:noProof/>
                      <w:sz w:val="20"/>
                      <w:szCs w:val="20"/>
                    </w:rPr>
                    <w:t>Finestack, L. H., Potter, N., VanDam, M., Davis, J., Bruce, L., Scherer, N., Eng, L., &amp; +</w:t>
                  </w:r>
                  <w:r w:rsidRPr="00993EED">
                    <w:rPr>
                      <w:rFonts w:ascii="Arial" w:hAnsi="Arial" w:cs="Arial"/>
                      <w:b/>
                      <w:bCs/>
                      <w:noProof/>
                      <w:sz w:val="20"/>
                      <w:szCs w:val="20"/>
                    </w:rPr>
                    <w:t>Peter, B.</w:t>
                  </w:r>
                  <w:r w:rsidRPr="00993EED">
                    <w:rPr>
                      <w:rFonts w:ascii="Arial" w:hAnsi="Arial" w:cs="Arial"/>
                      <w:noProof/>
                      <w:sz w:val="20"/>
                      <w:szCs w:val="20"/>
                    </w:rPr>
                    <w:t xml:space="preserve"> (2022, Oct 14). Feasibility of a Proactive Parent-Implemented Communication Intervention Delivered via Telepractice for Children With Classic Galactosemia. </w:t>
                  </w:r>
                  <w:r w:rsidRPr="00993EED">
                    <w:rPr>
                      <w:rFonts w:ascii="Arial" w:hAnsi="Arial" w:cs="Arial"/>
                      <w:i/>
                      <w:noProof/>
                      <w:sz w:val="20"/>
                      <w:szCs w:val="20"/>
                    </w:rPr>
                    <w:t>Am J Speech Lang Pathol</w:t>
                  </w:r>
                  <w:r w:rsidRPr="00993EED">
                    <w:rPr>
                      <w:rFonts w:ascii="Arial" w:hAnsi="Arial" w:cs="Arial"/>
                      <w:noProof/>
                      <w:sz w:val="20"/>
                      <w:szCs w:val="20"/>
                    </w:rPr>
                    <w:t xml:space="preserve">, 1-12. PMID: 36251874 </w:t>
                  </w:r>
                  <w:hyperlink r:id="rId19" w:history="1">
                    <w:r w:rsidRPr="00993EED">
                      <w:rPr>
                        <w:rStyle w:val="Hyperlink"/>
                        <w:rFonts w:ascii="Arial" w:hAnsi="Arial" w:cs="Arial"/>
                        <w:noProof/>
                        <w:sz w:val="20"/>
                        <w:szCs w:val="20"/>
                      </w:rPr>
                      <w:t>https://doi.org/10.1044/2022_AJSLP-22-00107</w:t>
                    </w:r>
                  </w:hyperlink>
                  <w:r w:rsidRPr="00993EED">
                    <w:rPr>
                      <w:rFonts w:ascii="Arial" w:hAnsi="Arial" w:cs="Arial"/>
                      <w:noProof/>
                      <w:sz w:val="20"/>
                      <w:szCs w:val="20"/>
                    </w:rPr>
                    <w:t xml:space="preserve"> </w:t>
                  </w:r>
                </w:p>
              </w:tc>
            </w:tr>
            <w:tr w:rsidR="00D16F65" w:rsidRPr="00AE5EF8" w14:paraId="2628B11D" w14:textId="77777777" w:rsidTr="00704598">
              <w:trPr>
                <w:trHeight w:val="300"/>
              </w:trPr>
              <w:tc>
                <w:tcPr>
                  <w:tcW w:w="702" w:type="dxa"/>
                  <w:tcBorders>
                    <w:top w:val="nil"/>
                    <w:left w:val="nil"/>
                    <w:bottom w:val="nil"/>
                    <w:right w:val="nil"/>
                  </w:tcBorders>
                  <w:shd w:val="clear" w:color="auto" w:fill="auto"/>
                  <w:noWrap/>
                </w:tcPr>
                <w:p w14:paraId="0E0ACBAD" w14:textId="78ED4872" w:rsidR="00D16F65" w:rsidRDefault="00D16F65" w:rsidP="00D16F65">
                  <w:pPr>
                    <w:rPr>
                      <w:rFonts w:ascii="Arial" w:hAnsi="Arial" w:cs="Arial"/>
                      <w:sz w:val="20"/>
                      <w:szCs w:val="20"/>
                    </w:rPr>
                  </w:pPr>
                  <w:r>
                    <w:rPr>
                      <w:rFonts w:ascii="Arial" w:hAnsi="Arial" w:cs="Arial"/>
                      <w:sz w:val="20"/>
                      <w:szCs w:val="20"/>
                    </w:rPr>
                    <w:t>J35.</w:t>
                  </w:r>
                </w:p>
              </w:tc>
              <w:tc>
                <w:tcPr>
                  <w:tcW w:w="8308" w:type="dxa"/>
                  <w:tcBorders>
                    <w:top w:val="nil"/>
                    <w:left w:val="nil"/>
                    <w:bottom w:val="nil"/>
                    <w:right w:val="nil"/>
                  </w:tcBorders>
                  <w:shd w:val="clear" w:color="auto" w:fill="auto"/>
                  <w:noWrap/>
                </w:tcPr>
                <w:p w14:paraId="4F345834" w14:textId="10F0B199" w:rsidR="00D16F65" w:rsidRPr="002012ED" w:rsidRDefault="00D16F65" w:rsidP="002012ED">
                  <w:pPr>
                    <w:pStyle w:val="EndNoteBibliography"/>
                    <w:ind w:left="234" w:hanging="234"/>
                    <w:rPr>
                      <w:rFonts w:ascii="Arial" w:hAnsi="Arial" w:cs="Arial"/>
                      <w:noProof/>
                      <w:sz w:val="20"/>
                      <w:szCs w:val="20"/>
                    </w:rPr>
                  </w:pPr>
                  <w:r w:rsidRPr="002C26AB">
                    <w:rPr>
                      <w:rFonts w:ascii="Arial" w:hAnsi="Arial" w:cs="Arial"/>
                      <w:color w:val="000000" w:themeColor="text1"/>
                      <w:sz w:val="20"/>
                      <w:szCs w:val="20"/>
                    </w:rPr>
                    <w:t xml:space="preserve">Bruce, L. &amp; </w:t>
                  </w:r>
                  <w:r w:rsidR="006757A8" w:rsidRPr="002C26AB">
                    <w:rPr>
                      <w:rFonts w:ascii="Arial" w:hAnsi="Arial" w:cs="Arial"/>
                      <w:color w:val="000000" w:themeColor="text1"/>
                      <w:sz w:val="20"/>
                      <w:szCs w:val="20"/>
                    </w:rPr>
                    <w:t>+</w:t>
                  </w:r>
                  <w:r w:rsidRPr="002C26AB">
                    <w:rPr>
                      <w:rFonts w:ascii="Arial" w:hAnsi="Arial" w:cs="Arial"/>
                      <w:b/>
                      <w:bCs/>
                      <w:color w:val="000000" w:themeColor="text1"/>
                      <w:sz w:val="20"/>
                      <w:szCs w:val="20"/>
                    </w:rPr>
                    <w:t>Peter, B.</w:t>
                  </w:r>
                  <w:r w:rsidRPr="002C26AB">
                    <w:rPr>
                      <w:rFonts w:ascii="Arial" w:hAnsi="Arial" w:cs="Arial"/>
                      <w:color w:val="000000" w:themeColor="text1"/>
                      <w:sz w:val="20"/>
                      <w:szCs w:val="20"/>
                    </w:rPr>
                    <w:t xml:space="preserve"> (</w:t>
                  </w:r>
                  <w:r w:rsidR="002C26AB" w:rsidRPr="002C26AB">
                    <w:rPr>
                      <w:rFonts w:ascii="Arial" w:hAnsi="Arial" w:cs="Arial"/>
                      <w:color w:val="000000" w:themeColor="text1"/>
                      <w:sz w:val="20"/>
                      <w:szCs w:val="20"/>
                    </w:rPr>
                    <w:t>2022</w:t>
                  </w:r>
                  <w:r w:rsidRPr="002C26AB">
                    <w:rPr>
                      <w:rFonts w:ascii="Arial" w:hAnsi="Arial" w:cs="Arial"/>
                      <w:color w:val="000000" w:themeColor="text1"/>
                      <w:sz w:val="20"/>
                      <w:szCs w:val="20"/>
                    </w:rPr>
                    <w:t>).</w:t>
                  </w:r>
                  <w:r w:rsidRPr="002C26AB">
                    <w:rPr>
                      <w:rFonts w:ascii="Arial" w:hAnsi="Arial" w:cs="Arial"/>
                      <w:b/>
                      <w:bCs/>
                      <w:color w:val="000000" w:themeColor="text1"/>
                      <w:sz w:val="20"/>
                      <w:szCs w:val="20"/>
                    </w:rPr>
                    <w:t xml:space="preserve"> </w:t>
                  </w:r>
                  <w:r w:rsidR="002C26AB" w:rsidRPr="002C26AB">
                    <w:rPr>
                      <w:rFonts w:ascii="Arial" w:eastAsia="Calibri" w:hAnsi="Arial" w:cs="Arial"/>
                      <w:color w:val="000000"/>
                      <w:sz w:val="20"/>
                      <w:szCs w:val="20"/>
                    </w:rPr>
                    <w:t xml:space="preserve">Three children with different de novo BCL11A variants and diverse developmental phenotypes, but shared global motor discoordination and </w:t>
                  </w:r>
                  <w:proofErr w:type="spellStart"/>
                  <w:r w:rsidR="002C26AB" w:rsidRPr="002C26AB">
                    <w:rPr>
                      <w:rFonts w:ascii="Arial" w:eastAsia="Calibri" w:hAnsi="Arial" w:cs="Arial"/>
                      <w:color w:val="000000"/>
                      <w:sz w:val="20"/>
                      <w:szCs w:val="20"/>
                    </w:rPr>
                    <w:t>apraxic</w:t>
                  </w:r>
                  <w:proofErr w:type="spellEnd"/>
                  <w:r w:rsidR="002C26AB" w:rsidRPr="002C26AB">
                    <w:rPr>
                      <w:rFonts w:ascii="Arial" w:eastAsia="Calibri" w:hAnsi="Arial" w:cs="Arial"/>
                      <w:color w:val="000000"/>
                      <w:sz w:val="20"/>
                      <w:szCs w:val="20"/>
                    </w:rPr>
                    <w:t xml:space="preserve"> speech: Evidence for a functional gene network influencing the developing cerebellum and motor and auditory cortices</w:t>
                  </w:r>
                  <w:r w:rsidRPr="002C26AB">
                    <w:rPr>
                      <w:rFonts w:ascii="Arial" w:hAnsi="Arial" w:cs="Arial"/>
                      <w:color w:val="000000" w:themeColor="text1"/>
                      <w:sz w:val="20"/>
                      <w:szCs w:val="20"/>
                    </w:rPr>
                    <w:t xml:space="preserve">. </w:t>
                  </w:r>
                  <w:r w:rsidRPr="002C26AB">
                    <w:rPr>
                      <w:rFonts w:ascii="Arial" w:hAnsi="Arial" w:cs="Arial"/>
                      <w:i/>
                      <w:iCs/>
                      <w:color w:val="000000" w:themeColor="text1"/>
                      <w:sz w:val="20"/>
                      <w:szCs w:val="20"/>
                    </w:rPr>
                    <w:t>American Journal of Medical Genetics Part A</w:t>
                  </w:r>
                  <w:r w:rsidR="002C26AB" w:rsidRPr="002C26AB">
                    <w:rPr>
                      <w:rFonts w:ascii="Arial" w:hAnsi="Arial" w:cs="Arial"/>
                      <w:i/>
                      <w:iCs/>
                      <w:color w:val="000000" w:themeColor="text1"/>
                      <w:sz w:val="20"/>
                      <w:szCs w:val="20"/>
                    </w:rPr>
                    <w:t xml:space="preserve">. </w:t>
                  </w:r>
                  <w:hyperlink r:id="rId20" w:history="1">
                    <w:r w:rsidR="002C26AB" w:rsidRPr="002C26AB">
                      <w:rPr>
                        <w:rStyle w:val="Hyperlink"/>
                        <w:rFonts w:ascii="Arial" w:hAnsi="Arial" w:cs="Arial"/>
                        <w:noProof/>
                        <w:sz w:val="20"/>
                        <w:szCs w:val="20"/>
                      </w:rPr>
                      <w:t>https://doi.org/10.1002/ajmg.a.62904</w:t>
                    </w:r>
                  </w:hyperlink>
                  <w:r w:rsidR="002C26AB" w:rsidRPr="002C26AB">
                    <w:rPr>
                      <w:rFonts w:ascii="Arial" w:hAnsi="Arial" w:cs="Arial"/>
                      <w:noProof/>
                      <w:sz w:val="20"/>
                      <w:szCs w:val="20"/>
                    </w:rPr>
                    <w:t xml:space="preserve"> </w:t>
                  </w:r>
                </w:p>
              </w:tc>
            </w:tr>
            <w:tr w:rsidR="00D16F65" w:rsidRPr="00AE5EF8" w14:paraId="143F48E1" w14:textId="77777777" w:rsidTr="00704598">
              <w:trPr>
                <w:trHeight w:val="300"/>
              </w:trPr>
              <w:tc>
                <w:tcPr>
                  <w:tcW w:w="702" w:type="dxa"/>
                  <w:tcBorders>
                    <w:top w:val="nil"/>
                    <w:left w:val="nil"/>
                    <w:bottom w:val="nil"/>
                    <w:right w:val="nil"/>
                  </w:tcBorders>
                  <w:shd w:val="clear" w:color="auto" w:fill="auto"/>
                  <w:noWrap/>
                </w:tcPr>
                <w:p w14:paraId="0B896060" w14:textId="7A787B34" w:rsidR="00D16F65" w:rsidRDefault="00D16F65" w:rsidP="00D16F65">
                  <w:pPr>
                    <w:rPr>
                      <w:rFonts w:ascii="Arial" w:hAnsi="Arial" w:cs="Arial"/>
                      <w:sz w:val="20"/>
                      <w:szCs w:val="20"/>
                    </w:rPr>
                  </w:pPr>
                  <w:r>
                    <w:rPr>
                      <w:rFonts w:ascii="Arial" w:hAnsi="Arial" w:cs="Arial"/>
                      <w:sz w:val="20"/>
                      <w:szCs w:val="20"/>
                    </w:rPr>
                    <w:t>J34.</w:t>
                  </w:r>
                </w:p>
              </w:tc>
              <w:tc>
                <w:tcPr>
                  <w:tcW w:w="8308" w:type="dxa"/>
                  <w:tcBorders>
                    <w:top w:val="nil"/>
                    <w:left w:val="nil"/>
                    <w:bottom w:val="nil"/>
                    <w:right w:val="nil"/>
                  </w:tcBorders>
                  <w:shd w:val="clear" w:color="auto" w:fill="auto"/>
                  <w:noWrap/>
                </w:tcPr>
                <w:p w14:paraId="3042F860" w14:textId="7D605C90" w:rsidR="00D16F65" w:rsidRPr="008C3850" w:rsidRDefault="00D16F65" w:rsidP="00D16F65">
                  <w:pPr>
                    <w:ind w:left="233" w:hanging="233"/>
                    <w:rPr>
                      <w:rFonts w:ascii="Arial" w:hAnsi="Arial" w:cs="Arial"/>
                      <w:bCs/>
                      <w:sz w:val="20"/>
                      <w:szCs w:val="20"/>
                    </w:rPr>
                  </w:pPr>
                  <w:r w:rsidRPr="00BA3830">
                    <w:rPr>
                      <w:rFonts w:ascii="Arial" w:hAnsi="Arial" w:cs="Arial"/>
                      <w:b/>
                      <w:bCs/>
                      <w:sz w:val="20"/>
                      <w:szCs w:val="20"/>
                    </w:rPr>
                    <w:t>Peter, B</w:t>
                  </w:r>
                  <w:r>
                    <w:rPr>
                      <w:rFonts w:ascii="Arial" w:hAnsi="Arial" w:cs="Arial"/>
                      <w:sz w:val="20"/>
                      <w:szCs w:val="20"/>
                    </w:rPr>
                    <w:t xml:space="preserve">., Davis, J., </w:t>
                  </w:r>
                  <w:proofErr w:type="spellStart"/>
                  <w:r>
                    <w:rPr>
                      <w:rFonts w:ascii="Arial" w:hAnsi="Arial" w:cs="Arial"/>
                      <w:sz w:val="20"/>
                      <w:szCs w:val="20"/>
                    </w:rPr>
                    <w:t>Finestack</w:t>
                  </w:r>
                  <w:proofErr w:type="spellEnd"/>
                  <w:r>
                    <w:rPr>
                      <w:rFonts w:ascii="Arial" w:hAnsi="Arial" w:cs="Arial"/>
                      <w:sz w:val="20"/>
                      <w:szCs w:val="20"/>
                    </w:rPr>
                    <w:t xml:space="preserve">, L., </w:t>
                  </w:r>
                  <w:proofErr w:type="spellStart"/>
                  <w:r>
                    <w:rPr>
                      <w:rFonts w:ascii="Arial" w:hAnsi="Arial" w:cs="Arial"/>
                      <w:sz w:val="20"/>
                      <w:szCs w:val="20"/>
                    </w:rPr>
                    <w:t>Stoel</w:t>
                  </w:r>
                  <w:proofErr w:type="spellEnd"/>
                  <w:r>
                    <w:rPr>
                      <w:rFonts w:ascii="Arial" w:hAnsi="Arial" w:cs="Arial"/>
                      <w:sz w:val="20"/>
                      <w:szCs w:val="20"/>
                    </w:rPr>
                    <w:t xml:space="preserve">-Gammon, C., </w:t>
                  </w:r>
                  <w:proofErr w:type="spellStart"/>
                  <w:r>
                    <w:rPr>
                      <w:rFonts w:ascii="Arial" w:hAnsi="Arial" w:cs="Arial"/>
                      <w:sz w:val="20"/>
                      <w:szCs w:val="20"/>
                    </w:rPr>
                    <w:t>VanDam</w:t>
                  </w:r>
                  <w:proofErr w:type="spellEnd"/>
                  <w:r>
                    <w:rPr>
                      <w:rFonts w:ascii="Arial" w:hAnsi="Arial" w:cs="Arial"/>
                      <w:sz w:val="20"/>
                      <w:szCs w:val="20"/>
                    </w:rPr>
                    <w:t xml:space="preserve">, M., Bruce, L., ***Kim, Y., </w:t>
                  </w:r>
                  <w:proofErr w:type="spellStart"/>
                  <w:r>
                    <w:rPr>
                      <w:rFonts w:ascii="Arial" w:hAnsi="Arial" w:cs="Arial"/>
                      <w:sz w:val="20"/>
                      <w:szCs w:val="20"/>
                    </w:rPr>
                    <w:t>Eng</w:t>
                  </w:r>
                  <w:proofErr w:type="spellEnd"/>
                  <w:r>
                    <w:rPr>
                      <w:rFonts w:ascii="Arial" w:hAnsi="Arial" w:cs="Arial"/>
                      <w:sz w:val="20"/>
                      <w:szCs w:val="20"/>
                    </w:rPr>
                    <w:t xml:space="preserve">, L., **Cotter, S., **Landis, E., ***Beams, S., Scherer, N., </w:t>
                  </w:r>
                  <w:proofErr w:type="spellStart"/>
                  <w:r>
                    <w:rPr>
                      <w:rFonts w:ascii="Arial" w:hAnsi="Arial" w:cs="Arial"/>
                      <w:sz w:val="20"/>
                      <w:szCs w:val="20"/>
                    </w:rPr>
                    <w:t>Knerr</w:t>
                  </w:r>
                  <w:proofErr w:type="spellEnd"/>
                  <w:r>
                    <w:rPr>
                      <w:rFonts w:ascii="Arial" w:hAnsi="Arial" w:cs="Arial"/>
                      <w:sz w:val="20"/>
                      <w:szCs w:val="20"/>
                    </w:rPr>
                    <w:t xml:space="preserve">, I., ^^Williams, D., ^^Schrock, C., Potter, N. (2022). </w:t>
                  </w:r>
                  <w:r w:rsidRPr="00BA3830">
                    <w:rPr>
                      <w:rFonts w:ascii="Arial" w:hAnsi="Arial" w:cs="Arial"/>
                      <w:sz w:val="20"/>
                      <w:szCs w:val="20"/>
                    </w:rPr>
                    <w:t>Translating principles of precision medicine into speech-language pathology:</w:t>
                  </w:r>
                  <w:r>
                    <w:rPr>
                      <w:rFonts w:ascii="Arial" w:hAnsi="Arial" w:cs="Arial"/>
                      <w:sz w:val="20"/>
                      <w:szCs w:val="20"/>
                    </w:rPr>
                    <w:t xml:space="preserve"> </w:t>
                  </w:r>
                  <w:r w:rsidRPr="00BA3830">
                    <w:rPr>
                      <w:rFonts w:ascii="Arial" w:hAnsi="Arial" w:cs="Arial"/>
                      <w:sz w:val="20"/>
                      <w:szCs w:val="20"/>
                    </w:rPr>
                    <w:t>Clinical trial of a proactive speech and language intervention for infants with classic galactosemia</w:t>
                  </w:r>
                  <w:r>
                    <w:rPr>
                      <w:rFonts w:ascii="Arial" w:hAnsi="Arial" w:cs="Arial"/>
                      <w:sz w:val="20"/>
                      <w:szCs w:val="20"/>
                    </w:rPr>
                    <w:t xml:space="preserve">. Invited paper. </w:t>
                  </w:r>
                  <w:r w:rsidRPr="008C3850">
                    <w:rPr>
                      <w:rFonts w:ascii="Arial" w:hAnsi="Arial" w:cs="Arial"/>
                      <w:i/>
                      <w:iCs/>
                      <w:sz w:val="20"/>
                      <w:szCs w:val="20"/>
                    </w:rPr>
                    <w:t>Human Genetics and Genomics Advances</w:t>
                  </w:r>
                  <w:r>
                    <w:rPr>
                      <w:rFonts w:ascii="Arial" w:hAnsi="Arial" w:cs="Arial"/>
                      <w:sz w:val="20"/>
                      <w:szCs w:val="20"/>
                    </w:rPr>
                    <w:t xml:space="preserve">, </w:t>
                  </w:r>
                  <w:r>
                    <w:rPr>
                      <w:rFonts w:ascii="Arial" w:hAnsi="Arial" w:cs="Arial"/>
                      <w:i/>
                      <w:iCs/>
                      <w:sz w:val="20"/>
                      <w:szCs w:val="20"/>
                    </w:rPr>
                    <w:t>3</w:t>
                  </w:r>
                  <w:r>
                    <w:rPr>
                      <w:rFonts w:ascii="Arial" w:hAnsi="Arial" w:cs="Arial"/>
                      <w:sz w:val="20"/>
                      <w:szCs w:val="20"/>
                    </w:rPr>
                    <w:t xml:space="preserve">(3). </w:t>
                  </w:r>
                  <w:hyperlink r:id="rId21" w:history="1">
                    <w:r w:rsidRPr="00F07C30">
                      <w:rPr>
                        <w:rStyle w:val="Hyperlink"/>
                        <w:rFonts w:ascii="Arial" w:hAnsi="Arial" w:cs="Arial"/>
                        <w:sz w:val="20"/>
                        <w:szCs w:val="20"/>
                      </w:rPr>
                      <w:t>https://doi.org/10.1016/j.xhgg.2022.100119</w:t>
                    </w:r>
                  </w:hyperlink>
                  <w:r>
                    <w:rPr>
                      <w:rFonts w:ascii="Arial" w:hAnsi="Arial" w:cs="Arial"/>
                      <w:sz w:val="20"/>
                      <w:szCs w:val="20"/>
                    </w:rPr>
                    <w:t xml:space="preserve">  </w:t>
                  </w:r>
                </w:p>
              </w:tc>
            </w:tr>
            <w:tr w:rsidR="00D16F65" w:rsidRPr="00AE5EF8" w14:paraId="6FDDD3E7" w14:textId="77777777" w:rsidTr="00704598">
              <w:trPr>
                <w:trHeight w:val="300"/>
              </w:trPr>
              <w:tc>
                <w:tcPr>
                  <w:tcW w:w="702" w:type="dxa"/>
                  <w:tcBorders>
                    <w:top w:val="nil"/>
                    <w:left w:val="nil"/>
                    <w:bottom w:val="nil"/>
                    <w:right w:val="nil"/>
                  </w:tcBorders>
                  <w:shd w:val="clear" w:color="auto" w:fill="auto"/>
                  <w:noWrap/>
                </w:tcPr>
                <w:p w14:paraId="574A3C42" w14:textId="4D9DE5C4" w:rsidR="00D16F65" w:rsidRDefault="00D16F65" w:rsidP="00D16F65">
                  <w:pPr>
                    <w:rPr>
                      <w:rFonts w:ascii="Arial" w:hAnsi="Arial" w:cs="Arial"/>
                      <w:sz w:val="20"/>
                      <w:szCs w:val="20"/>
                    </w:rPr>
                  </w:pPr>
                  <w:r>
                    <w:rPr>
                      <w:rFonts w:ascii="Arial" w:hAnsi="Arial" w:cs="Arial"/>
                      <w:sz w:val="20"/>
                      <w:szCs w:val="20"/>
                    </w:rPr>
                    <w:t>J33.</w:t>
                  </w:r>
                </w:p>
              </w:tc>
              <w:tc>
                <w:tcPr>
                  <w:tcW w:w="8308" w:type="dxa"/>
                  <w:tcBorders>
                    <w:top w:val="nil"/>
                    <w:left w:val="nil"/>
                    <w:bottom w:val="nil"/>
                    <w:right w:val="nil"/>
                  </w:tcBorders>
                  <w:shd w:val="clear" w:color="auto" w:fill="auto"/>
                  <w:noWrap/>
                </w:tcPr>
                <w:p w14:paraId="55F695CE" w14:textId="0F2F7A9C" w:rsidR="00D16F65" w:rsidRPr="00226F4B" w:rsidRDefault="00D16F65" w:rsidP="00226F4B">
                  <w:pPr>
                    <w:shd w:val="clear" w:color="auto" w:fill="FFFFFF"/>
                    <w:spacing w:before="100" w:beforeAutospacing="1" w:after="100" w:afterAutospacing="1"/>
                    <w:ind w:left="233" w:hanging="233"/>
                    <w:rPr>
                      <w:rFonts w:ascii="Segoe UI" w:hAnsi="Segoe UI" w:cs="Segoe UI"/>
                      <w:color w:val="212121"/>
                    </w:rPr>
                  </w:pPr>
                  <w:proofErr w:type="spellStart"/>
                  <w:r>
                    <w:rPr>
                      <w:rFonts w:ascii="Arial" w:hAnsi="Arial" w:cs="Arial"/>
                      <w:bCs/>
                      <w:sz w:val="20"/>
                      <w:szCs w:val="20"/>
                    </w:rPr>
                    <w:t>Whisner</w:t>
                  </w:r>
                  <w:proofErr w:type="spellEnd"/>
                  <w:r>
                    <w:rPr>
                      <w:rFonts w:ascii="Arial" w:hAnsi="Arial" w:cs="Arial"/>
                      <w:bCs/>
                      <w:sz w:val="20"/>
                      <w:szCs w:val="20"/>
                    </w:rPr>
                    <w:t xml:space="preserve">, </w:t>
                  </w:r>
                  <w:r w:rsidRPr="00226F4B">
                    <w:rPr>
                      <w:rFonts w:ascii="Arial" w:hAnsi="Arial" w:cs="Arial"/>
                      <w:bCs/>
                      <w:color w:val="000000" w:themeColor="text1"/>
                      <w:sz w:val="20"/>
                      <w:szCs w:val="20"/>
                    </w:rPr>
                    <w:t xml:space="preserve">C., Brown, J.C., Larson, D.M., Alonso Rodriguez, L., </w:t>
                  </w:r>
                  <w:r w:rsidRPr="00226F4B">
                    <w:rPr>
                      <w:rFonts w:ascii="Arial" w:hAnsi="Arial" w:cs="Arial"/>
                      <w:b/>
                      <w:color w:val="000000" w:themeColor="text1"/>
                      <w:sz w:val="20"/>
                      <w:szCs w:val="20"/>
                    </w:rPr>
                    <w:t>Peter, B.,</w:t>
                  </w:r>
                  <w:r w:rsidRPr="00226F4B">
                    <w:rPr>
                      <w:rFonts w:ascii="Arial" w:hAnsi="Arial" w:cs="Arial"/>
                      <w:bCs/>
                      <w:color w:val="000000" w:themeColor="text1"/>
                      <w:sz w:val="20"/>
                      <w:szCs w:val="20"/>
                    </w:rPr>
                    <w:t xml:space="preserve"> </w:t>
                  </w:r>
                  <w:proofErr w:type="spellStart"/>
                  <w:r w:rsidRPr="00226F4B">
                    <w:rPr>
                      <w:rFonts w:ascii="Arial" w:hAnsi="Arial" w:cs="Arial"/>
                      <w:bCs/>
                      <w:color w:val="000000" w:themeColor="text1"/>
                      <w:sz w:val="20"/>
                      <w:szCs w:val="20"/>
                    </w:rPr>
                    <w:t>Reifsneider</w:t>
                  </w:r>
                  <w:proofErr w:type="spellEnd"/>
                  <w:r w:rsidRPr="00226F4B">
                    <w:rPr>
                      <w:rFonts w:ascii="Arial" w:hAnsi="Arial" w:cs="Arial"/>
                      <w:bCs/>
                      <w:color w:val="000000" w:themeColor="text1"/>
                      <w:sz w:val="20"/>
                      <w:szCs w:val="20"/>
                    </w:rPr>
                    <w:t xml:space="preserve">, E., Bever, J., Liu, L. </w:t>
                  </w:r>
                  <w:proofErr w:type="spellStart"/>
                  <w:r w:rsidRPr="00226F4B">
                    <w:rPr>
                      <w:rFonts w:ascii="Arial" w:hAnsi="Arial" w:cs="Arial"/>
                      <w:bCs/>
                      <w:color w:val="000000" w:themeColor="text1"/>
                      <w:sz w:val="20"/>
                      <w:szCs w:val="20"/>
                    </w:rPr>
                    <w:t>Raczynski</w:t>
                  </w:r>
                  <w:proofErr w:type="spellEnd"/>
                  <w:r w:rsidRPr="00226F4B">
                    <w:rPr>
                      <w:rFonts w:ascii="Arial" w:hAnsi="Arial" w:cs="Arial"/>
                      <w:bCs/>
                      <w:color w:val="000000" w:themeColor="text1"/>
                      <w:sz w:val="20"/>
                      <w:szCs w:val="20"/>
                    </w:rPr>
                    <w:t xml:space="preserve">, E., Rosales Chavez, J.B., </w:t>
                  </w:r>
                  <w:proofErr w:type="spellStart"/>
                  <w:r w:rsidRPr="00226F4B">
                    <w:rPr>
                      <w:rFonts w:ascii="Arial" w:hAnsi="Arial" w:cs="Arial"/>
                      <w:bCs/>
                      <w:color w:val="000000" w:themeColor="text1"/>
                      <w:sz w:val="20"/>
                      <w:szCs w:val="20"/>
                    </w:rPr>
                    <w:t>Ojinaka</w:t>
                  </w:r>
                  <w:proofErr w:type="spellEnd"/>
                  <w:r w:rsidRPr="00226F4B">
                    <w:rPr>
                      <w:rFonts w:ascii="Arial" w:hAnsi="Arial" w:cs="Arial"/>
                      <w:bCs/>
                      <w:color w:val="000000" w:themeColor="text1"/>
                      <w:sz w:val="20"/>
                      <w:szCs w:val="20"/>
                    </w:rPr>
                    <w:t xml:space="preserve">, C., </w:t>
                  </w:r>
                  <w:proofErr w:type="spellStart"/>
                  <w:r w:rsidRPr="00226F4B">
                    <w:rPr>
                      <w:rFonts w:ascii="Arial" w:hAnsi="Arial" w:cs="Arial"/>
                      <w:bCs/>
                      <w:color w:val="000000" w:themeColor="text1"/>
                      <w:sz w:val="20"/>
                      <w:szCs w:val="20"/>
                    </w:rPr>
                    <w:t>Berkel</w:t>
                  </w:r>
                  <w:proofErr w:type="spellEnd"/>
                  <w:r w:rsidRPr="00226F4B">
                    <w:rPr>
                      <w:rFonts w:ascii="Arial" w:hAnsi="Arial" w:cs="Arial"/>
                      <w:bCs/>
                      <w:color w:val="000000" w:themeColor="text1"/>
                      <w:sz w:val="20"/>
                      <w:szCs w:val="20"/>
                    </w:rPr>
                    <w:t xml:space="preserve">, C., </w:t>
                  </w:r>
                  <w:proofErr w:type="spellStart"/>
                  <w:r w:rsidRPr="00226F4B">
                    <w:rPr>
                      <w:rFonts w:ascii="Arial" w:hAnsi="Arial" w:cs="Arial"/>
                      <w:bCs/>
                      <w:color w:val="000000" w:themeColor="text1"/>
                      <w:sz w:val="20"/>
                      <w:szCs w:val="20"/>
                    </w:rPr>
                    <w:t>Bruening</w:t>
                  </w:r>
                  <w:proofErr w:type="spellEnd"/>
                  <w:r w:rsidRPr="00226F4B">
                    <w:rPr>
                      <w:rFonts w:ascii="Arial" w:hAnsi="Arial" w:cs="Arial"/>
                      <w:bCs/>
                      <w:color w:val="000000" w:themeColor="text1"/>
                      <w:sz w:val="20"/>
                      <w:szCs w:val="20"/>
                    </w:rPr>
                    <w:t>, M. (</w:t>
                  </w:r>
                  <w:r w:rsidR="00226F4B" w:rsidRPr="00226F4B">
                    <w:rPr>
                      <w:rFonts w:ascii="Arial" w:hAnsi="Arial" w:cs="Arial"/>
                      <w:bCs/>
                      <w:color w:val="000000" w:themeColor="text1"/>
                      <w:sz w:val="20"/>
                      <w:szCs w:val="20"/>
                    </w:rPr>
                    <w:t>2022</w:t>
                  </w:r>
                  <w:r w:rsidRPr="00226F4B">
                    <w:rPr>
                      <w:rFonts w:ascii="Arial" w:hAnsi="Arial" w:cs="Arial"/>
                      <w:bCs/>
                      <w:color w:val="000000" w:themeColor="text1"/>
                      <w:sz w:val="20"/>
                      <w:szCs w:val="20"/>
                    </w:rPr>
                    <w:t xml:space="preserve">). A New American University model for training the future MCH workforce through a translational research team. </w:t>
                  </w:r>
                  <w:r w:rsidRPr="00226F4B">
                    <w:rPr>
                      <w:rFonts w:ascii="Arial" w:hAnsi="Arial" w:cs="Arial"/>
                      <w:bCs/>
                      <w:i/>
                      <w:iCs/>
                      <w:color w:val="000000" w:themeColor="text1"/>
                      <w:sz w:val="20"/>
                      <w:szCs w:val="20"/>
                    </w:rPr>
                    <w:t>Maternal and Child Health Journal</w:t>
                  </w:r>
                  <w:r w:rsidR="00226F4B" w:rsidRPr="00226F4B">
                    <w:rPr>
                      <w:rFonts w:ascii="Arial" w:hAnsi="Arial" w:cs="Arial"/>
                      <w:bCs/>
                      <w:i/>
                      <w:iCs/>
                      <w:color w:val="000000" w:themeColor="text1"/>
                      <w:sz w:val="20"/>
                      <w:szCs w:val="20"/>
                    </w:rPr>
                    <w:t xml:space="preserve"> 10</w:t>
                  </w:r>
                  <w:r w:rsidRPr="00226F4B">
                    <w:rPr>
                      <w:rFonts w:ascii="Arial" w:hAnsi="Arial" w:cs="Arial"/>
                      <w:bCs/>
                      <w:i/>
                      <w:iCs/>
                      <w:color w:val="000000" w:themeColor="text1"/>
                      <w:sz w:val="20"/>
                      <w:szCs w:val="20"/>
                    </w:rPr>
                    <w:t>.</w:t>
                  </w:r>
                  <w:r w:rsidR="00226F4B" w:rsidRPr="00226F4B">
                    <w:rPr>
                      <w:rFonts w:ascii="Arial" w:hAnsi="Arial" w:cs="Arial"/>
                      <w:color w:val="000000" w:themeColor="text1"/>
                      <w:sz w:val="20"/>
                      <w:szCs w:val="20"/>
                      <w:shd w:val="clear" w:color="auto" w:fill="FFFFFF"/>
                    </w:rPr>
                    <w:t xml:space="preserve"> </w:t>
                  </w:r>
                  <w:proofErr w:type="spellStart"/>
                  <w:r w:rsidR="00226F4B" w:rsidRPr="00226F4B">
                    <w:rPr>
                      <w:rFonts w:ascii="Arial" w:hAnsi="Arial" w:cs="Arial"/>
                      <w:color w:val="000000" w:themeColor="text1"/>
                      <w:sz w:val="20"/>
                      <w:szCs w:val="20"/>
                      <w:shd w:val="clear" w:color="auto" w:fill="FFFFFF"/>
                    </w:rPr>
                    <w:t>doi</w:t>
                  </w:r>
                  <w:proofErr w:type="spellEnd"/>
                  <w:r w:rsidR="00226F4B" w:rsidRPr="00226F4B">
                    <w:rPr>
                      <w:rFonts w:ascii="Arial" w:hAnsi="Arial" w:cs="Arial"/>
                      <w:color w:val="000000" w:themeColor="text1"/>
                      <w:sz w:val="20"/>
                      <w:szCs w:val="20"/>
                      <w:shd w:val="clear" w:color="auto" w:fill="FFFFFF"/>
                    </w:rPr>
                    <w:t xml:space="preserve">: 10.1007/s10995-021-03349-3, </w:t>
                  </w:r>
                  <w:r w:rsidR="00226F4B" w:rsidRPr="00226F4B">
                    <w:rPr>
                      <w:rStyle w:val="id-label"/>
                      <w:rFonts w:ascii="Arial" w:hAnsi="Arial" w:cs="Arial"/>
                      <w:color w:val="000000" w:themeColor="text1"/>
                      <w:sz w:val="20"/>
                      <w:szCs w:val="20"/>
                    </w:rPr>
                    <w:t>PMID: </w:t>
                  </w:r>
                  <w:r w:rsidR="00226F4B" w:rsidRPr="00226F4B">
                    <w:rPr>
                      <w:rStyle w:val="Strong"/>
                      <w:rFonts w:ascii="Arial" w:hAnsi="Arial" w:cs="Arial"/>
                      <w:b w:val="0"/>
                      <w:bCs w:val="0"/>
                      <w:color w:val="000000" w:themeColor="text1"/>
                      <w:sz w:val="20"/>
                      <w:szCs w:val="20"/>
                    </w:rPr>
                    <w:t xml:space="preserve">3506007, </w:t>
                  </w:r>
                  <w:r w:rsidR="00226F4B" w:rsidRPr="00226F4B">
                    <w:rPr>
                      <w:rStyle w:val="id-label"/>
                      <w:rFonts w:ascii="Arial" w:hAnsi="Arial" w:cs="Arial"/>
                      <w:color w:val="000000" w:themeColor="text1"/>
                      <w:sz w:val="20"/>
                      <w:szCs w:val="20"/>
                    </w:rPr>
                    <w:t>PMCID: </w:t>
                  </w:r>
                  <w:hyperlink r:id="rId22" w:tgtFrame="_blank" w:history="1">
                    <w:r w:rsidR="00226F4B" w:rsidRPr="00226F4B">
                      <w:rPr>
                        <w:rStyle w:val="Hyperlink"/>
                        <w:rFonts w:ascii="Arial" w:hAnsi="Arial" w:cs="Arial"/>
                        <w:color w:val="000000" w:themeColor="text1"/>
                        <w:sz w:val="20"/>
                        <w:szCs w:val="20"/>
                        <w:u w:val="none"/>
                      </w:rPr>
                      <w:t>PMC8775150</w:t>
                    </w:r>
                  </w:hyperlink>
                </w:p>
              </w:tc>
            </w:tr>
            <w:tr w:rsidR="00D16F65" w:rsidRPr="000D3C5D" w14:paraId="5C5F8E99" w14:textId="77777777" w:rsidTr="00704598">
              <w:trPr>
                <w:trHeight w:val="300"/>
              </w:trPr>
              <w:tc>
                <w:tcPr>
                  <w:tcW w:w="702" w:type="dxa"/>
                  <w:tcBorders>
                    <w:top w:val="nil"/>
                    <w:left w:val="nil"/>
                    <w:bottom w:val="nil"/>
                    <w:right w:val="nil"/>
                  </w:tcBorders>
                  <w:shd w:val="clear" w:color="auto" w:fill="auto"/>
                  <w:noWrap/>
                </w:tcPr>
                <w:p w14:paraId="063D859C" w14:textId="4CD8FF5B" w:rsidR="00D16F65" w:rsidRDefault="00D16F65" w:rsidP="00D16F65">
                  <w:pPr>
                    <w:rPr>
                      <w:rFonts w:ascii="Arial" w:hAnsi="Arial" w:cs="Arial"/>
                      <w:sz w:val="20"/>
                      <w:szCs w:val="20"/>
                    </w:rPr>
                  </w:pPr>
                  <w:r>
                    <w:rPr>
                      <w:rFonts w:ascii="Arial" w:hAnsi="Arial" w:cs="Arial"/>
                      <w:sz w:val="20"/>
                      <w:szCs w:val="20"/>
                    </w:rPr>
                    <w:t>J32.</w:t>
                  </w:r>
                </w:p>
              </w:tc>
              <w:tc>
                <w:tcPr>
                  <w:tcW w:w="8308" w:type="dxa"/>
                  <w:tcBorders>
                    <w:top w:val="nil"/>
                    <w:left w:val="nil"/>
                    <w:bottom w:val="nil"/>
                    <w:right w:val="nil"/>
                  </w:tcBorders>
                  <w:shd w:val="clear" w:color="auto" w:fill="auto"/>
                  <w:noWrap/>
                </w:tcPr>
                <w:p w14:paraId="013B5604" w14:textId="0961CA25" w:rsidR="00D16F65" w:rsidRPr="000D3C5D" w:rsidRDefault="000D3C5D" w:rsidP="000D3C5D">
                  <w:pPr>
                    <w:pStyle w:val="EndNoteBibliography"/>
                    <w:ind w:left="225" w:hanging="225"/>
                    <w:rPr>
                      <w:rFonts w:ascii="Arial" w:hAnsi="Arial" w:cs="Arial"/>
                      <w:noProof/>
                      <w:sz w:val="20"/>
                      <w:szCs w:val="20"/>
                      <w:lang w:val="de-DE"/>
                    </w:rPr>
                  </w:pPr>
                  <w:r w:rsidRPr="000D3C5D">
                    <w:rPr>
                      <w:rFonts w:ascii="Arial" w:hAnsi="Arial" w:cs="Arial"/>
                      <w:noProof/>
                      <w:sz w:val="20"/>
                      <w:szCs w:val="20"/>
                    </w:rPr>
                    <w:t xml:space="preserve">Morton, C. C., Marazita, M. L., Peter, B., Rice, M. L., Kraft, S. J., Barkmeier-Kraemer, J., Balaban, C., Phillips, M., Schoden, J., Maiese, D., Hendershot, T., &amp; Hamilton, C. M. (2022, Jan). Tools for standardized data collection: Speech, Language, and Hearing measurement protocols in the PhenX Toolkit. </w:t>
                  </w:r>
                  <w:r w:rsidRPr="000D3C5D">
                    <w:rPr>
                      <w:rFonts w:ascii="Arial" w:hAnsi="Arial" w:cs="Arial"/>
                      <w:i/>
                      <w:noProof/>
                      <w:sz w:val="20"/>
                      <w:szCs w:val="20"/>
                      <w:lang w:val="de-DE"/>
                    </w:rPr>
                    <w:t>Ann Hum Genet, 86</w:t>
                  </w:r>
                  <w:r w:rsidRPr="000D3C5D">
                    <w:rPr>
                      <w:rFonts w:ascii="Arial" w:hAnsi="Arial" w:cs="Arial"/>
                      <w:noProof/>
                      <w:sz w:val="20"/>
                      <w:szCs w:val="20"/>
                      <w:lang w:val="de-DE"/>
                    </w:rPr>
                    <w:t xml:space="preserve">(1), 45-51. </w:t>
                  </w:r>
                  <w:hyperlink r:id="rId23" w:history="1">
                    <w:r w:rsidRPr="000D3C5D">
                      <w:rPr>
                        <w:rStyle w:val="Hyperlink"/>
                        <w:rFonts w:ascii="Arial" w:hAnsi="Arial" w:cs="Arial"/>
                        <w:noProof/>
                        <w:sz w:val="20"/>
                        <w:szCs w:val="20"/>
                        <w:lang w:val="de-DE"/>
                      </w:rPr>
                      <w:t>https://doi.org/10.1111/ahg.12447</w:t>
                    </w:r>
                  </w:hyperlink>
                  <w:r w:rsidRPr="000D3C5D">
                    <w:rPr>
                      <w:rFonts w:ascii="Arial" w:hAnsi="Arial" w:cs="Arial"/>
                      <w:noProof/>
                      <w:sz w:val="20"/>
                      <w:szCs w:val="20"/>
                      <w:lang w:val="de-DE"/>
                    </w:rPr>
                    <w:t xml:space="preserve"> </w:t>
                  </w:r>
                </w:p>
              </w:tc>
            </w:tr>
            <w:tr w:rsidR="00D16F65" w:rsidRPr="00AE5EF8" w14:paraId="62C00A12" w14:textId="77777777" w:rsidTr="00704598">
              <w:trPr>
                <w:trHeight w:val="300"/>
              </w:trPr>
              <w:tc>
                <w:tcPr>
                  <w:tcW w:w="702" w:type="dxa"/>
                  <w:tcBorders>
                    <w:top w:val="nil"/>
                    <w:left w:val="nil"/>
                    <w:bottom w:val="nil"/>
                    <w:right w:val="nil"/>
                  </w:tcBorders>
                  <w:shd w:val="clear" w:color="auto" w:fill="auto"/>
                  <w:noWrap/>
                </w:tcPr>
                <w:p w14:paraId="14CAD319" w14:textId="3FED7803" w:rsidR="00D16F65" w:rsidRDefault="00D16F65" w:rsidP="00D16F65">
                  <w:pPr>
                    <w:rPr>
                      <w:rFonts w:ascii="Arial" w:hAnsi="Arial" w:cs="Arial"/>
                      <w:sz w:val="20"/>
                      <w:szCs w:val="20"/>
                    </w:rPr>
                  </w:pPr>
                  <w:r>
                    <w:rPr>
                      <w:rFonts w:ascii="Arial" w:hAnsi="Arial" w:cs="Arial"/>
                      <w:sz w:val="20"/>
                      <w:szCs w:val="20"/>
                    </w:rPr>
                    <w:t>J31.</w:t>
                  </w:r>
                </w:p>
              </w:tc>
              <w:tc>
                <w:tcPr>
                  <w:tcW w:w="8308" w:type="dxa"/>
                  <w:tcBorders>
                    <w:top w:val="nil"/>
                    <w:left w:val="nil"/>
                    <w:bottom w:val="nil"/>
                    <w:right w:val="nil"/>
                  </w:tcBorders>
                  <w:shd w:val="clear" w:color="auto" w:fill="auto"/>
                  <w:noWrap/>
                </w:tcPr>
                <w:p w14:paraId="44113236" w14:textId="5B480C18" w:rsidR="00D16F65" w:rsidRPr="00BA3830" w:rsidRDefault="00D16F65" w:rsidP="00D16F65">
                  <w:pPr>
                    <w:ind w:left="143" w:hanging="143"/>
                  </w:pPr>
                  <w:r w:rsidRPr="00D46072">
                    <w:rPr>
                      <w:rFonts w:ascii="Arial" w:hAnsi="Arial" w:cs="Arial"/>
                      <w:b/>
                      <w:sz w:val="20"/>
                      <w:szCs w:val="20"/>
                    </w:rPr>
                    <w:t>Peter, B.,</w:t>
                  </w:r>
                  <w:r w:rsidRPr="00D46072">
                    <w:rPr>
                      <w:rFonts w:ascii="Arial" w:hAnsi="Arial" w:cs="Arial"/>
                      <w:bCs/>
                      <w:sz w:val="20"/>
                      <w:szCs w:val="20"/>
                    </w:rPr>
                    <w:t xml:space="preserve"> </w:t>
                  </w:r>
                  <w:r w:rsidRPr="005C59FB">
                    <w:rPr>
                      <w:rFonts w:ascii="Arial" w:hAnsi="Arial" w:cs="Arial"/>
                      <w:bCs/>
                      <w:sz w:val="20"/>
                      <w:szCs w:val="20"/>
                    </w:rPr>
                    <w:t>Davis, J., *Cotter, S., *Belter, A., **Williams, E., *Stumpf, M., Bruce, L., *</w:t>
                  </w:r>
                  <w:proofErr w:type="spellStart"/>
                  <w:r w:rsidRPr="005C59FB">
                    <w:rPr>
                      <w:rFonts w:ascii="Arial" w:hAnsi="Arial" w:cs="Arial"/>
                      <w:bCs/>
                      <w:sz w:val="20"/>
                      <w:szCs w:val="20"/>
                    </w:rPr>
                    <w:t>Eng</w:t>
                  </w:r>
                  <w:proofErr w:type="spellEnd"/>
                  <w:r w:rsidRPr="005C59FB">
                    <w:rPr>
                      <w:rFonts w:ascii="Arial" w:hAnsi="Arial" w:cs="Arial"/>
                      <w:bCs/>
                      <w:sz w:val="20"/>
                      <w:szCs w:val="20"/>
                    </w:rPr>
                    <w:t xml:space="preserve">, L., Kim, Y., </w:t>
                  </w:r>
                  <w:proofErr w:type="spellStart"/>
                  <w:r w:rsidRPr="005C59FB">
                    <w:rPr>
                      <w:rFonts w:ascii="Arial" w:hAnsi="Arial" w:cs="Arial"/>
                      <w:bCs/>
                      <w:sz w:val="20"/>
                      <w:szCs w:val="20"/>
                    </w:rPr>
                    <w:t>Finestack</w:t>
                  </w:r>
                  <w:proofErr w:type="spellEnd"/>
                  <w:r w:rsidRPr="005C59FB">
                    <w:rPr>
                      <w:rFonts w:ascii="Arial" w:hAnsi="Arial" w:cs="Arial"/>
                      <w:bCs/>
                      <w:sz w:val="20"/>
                      <w:szCs w:val="20"/>
                    </w:rPr>
                    <w:t xml:space="preserve">, L., </w:t>
                  </w:r>
                  <w:proofErr w:type="spellStart"/>
                  <w:r w:rsidRPr="005C59FB">
                    <w:rPr>
                      <w:rFonts w:ascii="Arial" w:hAnsi="Arial" w:cs="Arial"/>
                      <w:bCs/>
                      <w:sz w:val="20"/>
                      <w:szCs w:val="20"/>
                    </w:rPr>
                    <w:t>Stoel</w:t>
                  </w:r>
                  <w:proofErr w:type="spellEnd"/>
                  <w:r w:rsidRPr="005C59FB">
                    <w:rPr>
                      <w:rFonts w:ascii="Arial" w:hAnsi="Arial" w:cs="Arial"/>
                      <w:bCs/>
                      <w:sz w:val="20"/>
                      <w:szCs w:val="20"/>
                    </w:rPr>
                    <w:t xml:space="preserve">-Gammon, C., ^Williams, D., Scherer, N., </w:t>
                  </w:r>
                  <w:proofErr w:type="spellStart"/>
                  <w:r w:rsidRPr="005C59FB">
                    <w:rPr>
                      <w:rFonts w:ascii="Arial" w:hAnsi="Arial" w:cs="Arial"/>
                      <w:bCs/>
                      <w:sz w:val="20"/>
                      <w:szCs w:val="20"/>
                    </w:rPr>
                    <w:t>VanDam</w:t>
                  </w:r>
                  <w:proofErr w:type="spellEnd"/>
                  <w:r w:rsidRPr="005C59FB">
                    <w:rPr>
                      <w:rFonts w:ascii="Arial" w:hAnsi="Arial" w:cs="Arial"/>
                      <w:bCs/>
                      <w:sz w:val="20"/>
                      <w:szCs w:val="20"/>
                    </w:rPr>
                    <w:t xml:space="preserve">, M., &amp; Potter, N. (2021) </w:t>
                  </w:r>
                  <w:r w:rsidRPr="005C59FB">
                    <w:rPr>
                      <w:rFonts w:ascii="Arial" w:hAnsi="Arial" w:cs="Arial"/>
                      <w:noProof/>
                      <w:sz w:val="20"/>
                      <w:szCs w:val="20"/>
                    </w:rPr>
                    <w:t xml:space="preserve">Toward Preventing Speech and Language Disorders of Known Genetic Origin: First Post-Intervention Results of Babble Boot Camp in Children With Classic Galactosemia. </w:t>
                  </w:r>
                  <w:r w:rsidRPr="005C59FB">
                    <w:rPr>
                      <w:rFonts w:ascii="Arial" w:hAnsi="Arial" w:cs="Arial"/>
                      <w:i/>
                      <w:noProof/>
                      <w:sz w:val="20"/>
                      <w:szCs w:val="20"/>
                    </w:rPr>
                    <w:t>Am J Speech Lang Pathol, 30</w:t>
                  </w:r>
                  <w:r w:rsidRPr="005C59FB">
                    <w:rPr>
                      <w:rFonts w:ascii="Arial" w:hAnsi="Arial" w:cs="Arial"/>
                      <w:noProof/>
                      <w:sz w:val="20"/>
                      <w:szCs w:val="20"/>
                    </w:rPr>
                    <w:t>(6), 2616-2634</w:t>
                  </w:r>
                  <w:r w:rsidRPr="005C59FB">
                    <w:rPr>
                      <w:rFonts w:ascii="Arial" w:hAnsi="Arial" w:cs="Arial"/>
                      <w:i/>
                      <w:iCs/>
                      <w:sz w:val="20"/>
                      <w:szCs w:val="20"/>
                    </w:rPr>
                    <w:t xml:space="preserve">. </w:t>
                  </w:r>
                  <w:hyperlink r:id="rId24" w:history="1">
                    <w:r w:rsidRPr="005C59FB">
                      <w:rPr>
                        <w:rStyle w:val="Hyperlink"/>
                        <w:rFonts w:ascii="Arial" w:hAnsi="Arial" w:cs="Arial"/>
                        <w:sz w:val="20"/>
                        <w:szCs w:val="20"/>
                      </w:rPr>
                      <w:t>https://doi.org/10.1044/2021_AJSLP-21-00098</w:t>
                    </w:r>
                  </w:hyperlink>
                  <w:r>
                    <w:rPr>
                      <w:sz w:val="20"/>
                      <w:szCs w:val="20"/>
                    </w:rPr>
                    <w:t xml:space="preserve"> </w:t>
                  </w:r>
                </w:p>
              </w:tc>
            </w:tr>
            <w:tr w:rsidR="00D16F65" w:rsidRPr="00AE5EF8" w14:paraId="59FA2FB8" w14:textId="77777777" w:rsidTr="00704598">
              <w:trPr>
                <w:trHeight w:val="300"/>
              </w:trPr>
              <w:tc>
                <w:tcPr>
                  <w:tcW w:w="702" w:type="dxa"/>
                  <w:tcBorders>
                    <w:top w:val="nil"/>
                    <w:left w:val="nil"/>
                    <w:bottom w:val="nil"/>
                    <w:right w:val="nil"/>
                  </w:tcBorders>
                  <w:shd w:val="clear" w:color="auto" w:fill="auto"/>
                  <w:noWrap/>
                </w:tcPr>
                <w:p w14:paraId="792F77F6" w14:textId="0137FE72" w:rsidR="00D16F65" w:rsidRPr="00731D8D" w:rsidRDefault="00D16F65" w:rsidP="00D16F65">
                  <w:pPr>
                    <w:rPr>
                      <w:rFonts w:ascii="Arial" w:hAnsi="Arial" w:cs="Arial"/>
                      <w:sz w:val="20"/>
                      <w:szCs w:val="20"/>
                    </w:rPr>
                  </w:pPr>
                  <w:r>
                    <w:rPr>
                      <w:rFonts w:ascii="Arial" w:hAnsi="Arial" w:cs="Arial"/>
                      <w:sz w:val="20"/>
                      <w:szCs w:val="20"/>
                    </w:rPr>
                    <w:t>J30.</w:t>
                  </w:r>
                </w:p>
              </w:tc>
              <w:tc>
                <w:tcPr>
                  <w:tcW w:w="8308" w:type="dxa"/>
                  <w:tcBorders>
                    <w:top w:val="nil"/>
                    <w:left w:val="nil"/>
                    <w:bottom w:val="nil"/>
                    <w:right w:val="nil"/>
                  </w:tcBorders>
                  <w:shd w:val="clear" w:color="auto" w:fill="auto"/>
                  <w:noWrap/>
                </w:tcPr>
                <w:p w14:paraId="2D1A0337" w14:textId="023FA658" w:rsidR="00D16F65" w:rsidRPr="00D46072" w:rsidRDefault="00D16F65" w:rsidP="00D16F65">
                  <w:pPr>
                    <w:pStyle w:val="EndNoteBibliography"/>
                    <w:ind w:left="238" w:hanging="238"/>
                    <w:rPr>
                      <w:rFonts w:ascii="Arial" w:hAnsi="Arial" w:cs="Arial"/>
                      <w:noProof/>
                      <w:sz w:val="20"/>
                      <w:szCs w:val="20"/>
                    </w:rPr>
                  </w:pPr>
                  <w:r w:rsidRPr="00D46072">
                    <w:rPr>
                      <w:rFonts w:ascii="Arial" w:hAnsi="Arial" w:cs="Arial"/>
                      <w:b/>
                      <w:bCs/>
                      <w:noProof/>
                      <w:sz w:val="20"/>
                      <w:szCs w:val="20"/>
                      <w:lang w:val="de-DE"/>
                    </w:rPr>
                    <w:t>Peter, B.,</w:t>
                  </w:r>
                  <w:r w:rsidRPr="00D46072">
                    <w:rPr>
                      <w:rFonts w:ascii="Arial" w:hAnsi="Arial" w:cs="Arial"/>
                      <w:noProof/>
                      <w:sz w:val="20"/>
                      <w:szCs w:val="20"/>
                      <w:lang w:val="de-DE"/>
                    </w:rPr>
                    <w:t xml:space="preserve"> Scherer, N., Liang, W. S., Pophal, S., </w:t>
                  </w:r>
                  <w:r w:rsidR="009F70F6">
                    <w:rPr>
                      <w:rFonts w:ascii="Arial" w:hAnsi="Arial" w:cs="Arial"/>
                      <w:noProof/>
                      <w:sz w:val="20"/>
                      <w:szCs w:val="20"/>
                      <w:lang w:val="de-DE"/>
                    </w:rPr>
                    <w:t>^^^</w:t>
                  </w:r>
                  <w:r w:rsidRPr="00D46072">
                    <w:rPr>
                      <w:rFonts w:ascii="Arial" w:hAnsi="Arial" w:cs="Arial"/>
                      <w:noProof/>
                      <w:sz w:val="20"/>
                      <w:szCs w:val="20"/>
                      <w:lang w:val="de-DE"/>
                    </w:rPr>
                    <w:t xml:space="preserve">Nielsen, C., &amp; Grebe, T. A. (2021). </w:t>
                  </w:r>
                  <w:r w:rsidRPr="00D46072">
                    <w:rPr>
                      <w:rFonts w:ascii="Arial" w:hAnsi="Arial" w:cs="Arial"/>
                      <w:noProof/>
                      <w:sz w:val="20"/>
                      <w:szCs w:val="20"/>
                    </w:rPr>
                    <w:t xml:space="preserve">A phenotypically diverse family with an atypical 22q11.2 deletion due to an unbalanced 18q23;22q11.2 translocation. </w:t>
                  </w:r>
                  <w:r w:rsidRPr="00D46072">
                    <w:rPr>
                      <w:rFonts w:ascii="Arial" w:hAnsi="Arial" w:cs="Arial"/>
                      <w:i/>
                      <w:noProof/>
                      <w:sz w:val="20"/>
                      <w:szCs w:val="20"/>
                    </w:rPr>
                    <w:t>Am J Med Genet A</w:t>
                  </w:r>
                  <w:r w:rsidRPr="00D46072">
                    <w:rPr>
                      <w:rFonts w:ascii="Arial" w:hAnsi="Arial" w:cs="Arial"/>
                      <w:noProof/>
                      <w:sz w:val="20"/>
                      <w:szCs w:val="20"/>
                    </w:rPr>
                    <w:t xml:space="preserve">. </w:t>
                  </w:r>
                  <w:hyperlink r:id="rId25" w:history="1">
                    <w:r w:rsidRPr="00D46072">
                      <w:rPr>
                        <w:rStyle w:val="Hyperlink"/>
                        <w:rFonts w:ascii="Arial" w:hAnsi="Arial" w:cs="Arial"/>
                        <w:noProof/>
                        <w:sz w:val="20"/>
                        <w:szCs w:val="20"/>
                      </w:rPr>
                      <w:t>https://doi.org/10.1002/ajmg.a.62121</w:t>
                    </w:r>
                  </w:hyperlink>
                  <w:r w:rsidRPr="00D46072">
                    <w:rPr>
                      <w:rFonts w:ascii="Arial" w:hAnsi="Arial" w:cs="Arial"/>
                      <w:noProof/>
                      <w:sz w:val="20"/>
                      <w:szCs w:val="20"/>
                    </w:rPr>
                    <w:t xml:space="preserve"> </w:t>
                  </w:r>
                </w:p>
              </w:tc>
            </w:tr>
            <w:tr w:rsidR="00D16F65" w:rsidRPr="00AE5EF8" w14:paraId="42713677" w14:textId="77777777" w:rsidTr="00704598">
              <w:trPr>
                <w:trHeight w:val="300"/>
              </w:trPr>
              <w:tc>
                <w:tcPr>
                  <w:tcW w:w="702" w:type="dxa"/>
                  <w:tcBorders>
                    <w:top w:val="nil"/>
                    <w:left w:val="nil"/>
                    <w:bottom w:val="nil"/>
                    <w:right w:val="nil"/>
                  </w:tcBorders>
                  <w:shd w:val="clear" w:color="auto" w:fill="auto"/>
                  <w:noWrap/>
                </w:tcPr>
                <w:p w14:paraId="023FE254" w14:textId="19287582" w:rsidR="00D16F65" w:rsidRPr="00731D8D" w:rsidRDefault="00D16F65" w:rsidP="00D16F65">
                  <w:pPr>
                    <w:rPr>
                      <w:rFonts w:ascii="Arial" w:hAnsi="Arial" w:cs="Arial"/>
                      <w:sz w:val="20"/>
                      <w:szCs w:val="20"/>
                    </w:rPr>
                  </w:pPr>
                  <w:r w:rsidRPr="00731D8D">
                    <w:rPr>
                      <w:rFonts w:ascii="Arial" w:hAnsi="Arial" w:cs="Arial"/>
                      <w:sz w:val="20"/>
                      <w:szCs w:val="20"/>
                    </w:rPr>
                    <w:t>J29.</w:t>
                  </w:r>
                </w:p>
              </w:tc>
              <w:tc>
                <w:tcPr>
                  <w:tcW w:w="8308" w:type="dxa"/>
                  <w:tcBorders>
                    <w:top w:val="nil"/>
                    <w:left w:val="nil"/>
                    <w:bottom w:val="nil"/>
                    <w:right w:val="nil"/>
                  </w:tcBorders>
                  <w:shd w:val="clear" w:color="auto" w:fill="auto"/>
                  <w:noWrap/>
                </w:tcPr>
                <w:p w14:paraId="67DA72C1" w14:textId="3A2B89C3" w:rsidR="00D16F65" w:rsidRPr="00D46072" w:rsidRDefault="00D16F65" w:rsidP="00D16F65">
                  <w:pPr>
                    <w:ind w:left="232" w:hanging="232"/>
                    <w:rPr>
                      <w:rFonts w:ascii="Arial" w:eastAsia="Calibri" w:hAnsi="Arial" w:cs="Arial"/>
                      <w:color w:val="000000" w:themeColor="text1"/>
                      <w:sz w:val="20"/>
                      <w:szCs w:val="20"/>
                    </w:rPr>
                  </w:pPr>
                  <w:r w:rsidRPr="00D46072">
                    <w:rPr>
                      <w:rFonts w:ascii="Arial" w:hAnsi="Arial" w:cs="Arial"/>
                      <w:b/>
                      <w:bCs/>
                      <w:sz w:val="20"/>
                      <w:szCs w:val="20"/>
                    </w:rPr>
                    <w:t>Peter, B.,</w:t>
                  </w:r>
                  <w:r w:rsidRPr="00D46072">
                    <w:rPr>
                      <w:rFonts w:ascii="Arial" w:hAnsi="Arial" w:cs="Arial"/>
                      <w:b/>
                      <w:bCs/>
                      <w:i/>
                      <w:iCs/>
                      <w:sz w:val="20"/>
                      <w:szCs w:val="20"/>
                    </w:rPr>
                    <w:t xml:space="preserve"> ***</w:t>
                  </w:r>
                  <w:r w:rsidRPr="00D46072">
                    <w:rPr>
                      <w:rFonts w:ascii="Arial" w:hAnsi="Arial" w:cs="Arial"/>
                      <w:sz w:val="20"/>
                      <w:szCs w:val="20"/>
                    </w:rPr>
                    <w:t xml:space="preserve">Bruce, L., ***Raaz, C., **Williams, E., **Pfeiffer, A. &amp; </w:t>
                  </w:r>
                  <w:proofErr w:type="spellStart"/>
                  <w:r w:rsidRPr="00D46072">
                    <w:rPr>
                      <w:rFonts w:ascii="Arial" w:hAnsi="Arial" w:cs="Arial"/>
                      <w:sz w:val="20"/>
                      <w:szCs w:val="20"/>
                    </w:rPr>
                    <w:t>Rogalksy</w:t>
                  </w:r>
                  <w:proofErr w:type="spellEnd"/>
                  <w:r w:rsidRPr="00D46072">
                    <w:rPr>
                      <w:rFonts w:ascii="Arial" w:hAnsi="Arial" w:cs="Arial"/>
                      <w:sz w:val="20"/>
                      <w:szCs w:val="20"/>
                    </w:rPr>
                    <w:t>, C. (202</w:t>
                  </w:r>
                  <w:r w:rsidR="00B37890">
                    <w:rPr>
                      <w:rFonts w:ascii="Arial" w:hAnsi="Arial" w:cs="Arial"/>
                      <w:sz w:val="20"/>
                      <w:szCs w:val="20"/>
                    </w:rPr>
                    <w:t>1</w:t>
                  </w:r>
                  <w:r w:rsidRPr="00D46072">
                    <w:rPr>
                      <w:rFonts w:ascii="Arial" w:hAnsi="Arial" w:cs="Arial"/>
                      <w:sz w:val="20"/>
                      <w:szCs w:val="20"/>
                    </w:rPr>
                    <w:t xml:space="preserve">). </w:t>
                  </w:r>
                  <w:r w:rsidRPr="00D46072">
                    <w:rPr>
                      <w:rFonts w:ascii="Arial" w:eastAsia="Calibri" w:hAnsi="Arial" w:cs="Arial"/>
                      <w:color w:val="000000" w:themeColor="text1"/>
                      <w:sz w:val="20"/>
                      <w:szCs w:val="20"/>
                    </w:rPr>
                    <w:t xml:space="preserve">Comparing global motor characteristics in children and adults with childhood apraxia of speech to a cerebellar stroke patient: Evidence for the cerebellar hypothesis in a developmental motor speech disorder </w:t>
                  </w:r>
                  <w:r w:rsidR="0050381A" w:rsidRPr="00176F05">
                    <w:rPr>
                      <w:rFonts w:ascii="Arial" w:hAnsi="Arial" w:cs="Arial"/>
                      <w:i/>
                      <w:noProof/>
                      <w:sz w:val="20"/>
                      <w:szCs w:val="20"/>
                    </w:rPr>
                    <w:t>Clin Linguist Phon</w:t>
                  </w:r>
                  <w:r w:rsidR="0050381A" w:rsidRPr="00176F05">
                    <w:rPr>
                      <w:rFonts w:ascii="Arial" w:hAnsi="Arial" w:cs="Arial"/>
                      <w:noProof/>
                      <w:sz w:val="20"/>
                      <w:szCs w:val="20"/>
                    </w:rPr>
                    <w:t>, 1-25</w:t>
                  </w:r>
                  <w:r w:rsidRPr="00D46072">
                    <w:rPr>
                      <w:rFonts w:ascii="Arial" w:hAnsi="Arial" w:cs="Arial"/>
                      <w:noProof/>
                      <w:sz w:val="20"/>
                      <w:szCs w:val="20"/>
                    </w:rPr>
                    <w:t xml:space="preserve">, </w:t>
                  </w:r>
                  <w:r w:rsidRPr="00D46072">
                    <w:rPr>
                      <w:rStyle w:val="mark22041n6r2"/>
                      <w:rFonts w:ascii="Arial" w:hAnsi="Arial" w:cs="Arial"/>
                      <w:sz w:val="20"/>
                      <w:szCs w:val="20"/>
                    </w:rPr>
                    <w:t>DOI</w:t>
                  </w:r>
                  <w:r w:rsidRPr="00D46072">
                    <w:rPr>
                      <w:rFonts w:ascii="Arial" w:hAnsi="Arial" w:cs="Arial"/>
                      <w:sz w:val="20"/>
                      <w:szCs w:val="20"/>
                    </w:rPr>
                    <w:t xml:space="preserve">: 10.1080/02699206.2020.1861103, </w:t>
                  </w:r>
                  <w:hyperlink r:id="rId26" w:tgtFrame="_blank" w:history="1">
                    <w:r w:rsidRPr="00D46072">
                      <w:rPr>
                        <w:rStyle w:val="Hyperlink"/>
                        <w:rFonts w:ascii="Arial" w:hAnsi="Arial" w:cs="Arial"/>
                        <w:sz w:val="20"/>
                        <w:szCs w:val="20"/>
                      </w:rPr>
                      <w:t>http://dx.doi.org/10.1080/02699206.2020.1861103</w:t>
                    </w:r>
                  </w:hyperlink>
                  <w:r w:rsidRPr="00D46072">
                    <w:rPr>
                      <w:rFonts w:ascii="Arial" w:hAnsi="Arial" w:cs="Arial"/>
                      <w:sz w:val="20"/>
                      <w:szCs w:val="20"/>
                    </w:rPr>
                    <w:t>.</w:t>
                  </w:r>
                </w:p>
              </w:tc>
            </w:tr>
            <w:tr w:rsidR="00D16F65" w:rsidRPr="000166DC" w14:paraId="60195CEF" w14:textId="77777777" w:rsidTr="00704598">
              <w:trPr>
                <w:trHeight w:val="300"/>
              </w:trPr>
              <w:tc>
                <w:tcPr>
                  <w:tcW w:w="702" w:type="dxa"/>
                  <w:tcBorders>
                    <w:top w:val="nil"/>
                    <w:left w:val="nil"/>
                    <w:bottom w:val="nil"/>
                    <w:right w:val="nil"/>
                  </w:tcBorders>
                  <w:shd w:val="clear" w:color="auto" w:fill="auto"/>
                  <w:noWrap/>
                </w:tcPr>
                <w:p w14:paraId="65BD1B27" w14:textId="5D1817AA" w:rsidR="00D16F65" w:rsidRPr="00731D8D" w:rsidRDefault="00D16F65" w:rsidP="00D16F65">
                  <w:pPr>
                    <w:rPr>
                      <w:rFonts w:ascii="Arial" w:hAnsi="Arial" w:cs="Arial"/>
                      <w:sz w:val="20"/>
                      <w:szCs w:val="20"/>
                    </w:rPr>
                  </w:pPr>
                  <w:r w:rsidRPr="00731D8D">
                    <w:rPr>
                      <w:rFonts w:ascii="Arial" w:hAnsi="Arial" w:cs="Arial"/>
                      <w:sz w:val="20"/>
                      <w:szCs w:val="20"/>
                    </w:rPr>
                    <w:t>J28.</w:t>
                  </w:r>
                </w:p>
              </w:tc>
              <w:tc>
                <w:tcPr>
                  <w:tcW w:w="8308" w:type="dxa"/>
                  <w:tcBorders>
                    <w:top w:val="nil"/>
                    <w:left w:val="nil"/>
                    <w:bottom w:val="nil"/>
                    <w:right w:val="nil"/>
                  </w:tcBorders>
                  <w:shd w:val="clear" w:color="auto" w:fill="auto"/>
                  <w:noWrap/>
                </w:tcPr>
                <w:p w14:paraId="046A5AAA" w14:textId="62D4161D" w:rsidR="00D16F65" w:rsidRPr="00731D8D" w:rsidRDefault="00D16F65" w:rsidP="00D16F65">
                  <w:pPr>
                    <w:ind w:left="232" w:hanging="232"/>
                    <w:rPr>
                      <w:rStyle w:val="info-separation"/>
                      <w:rFonts w:ascii="Arial" w:hAnsi="Arial" w:cs="Arial"/>
                      <w:sz w:val="20"/>
                      <w:szCs w:val="20"/>
                    </w:rPr>
                  </w:pPr>
                  <w:r w:rsidRPr="00731D8D">
                    <w:rPr>
                      <w:rFonts w:ascii="Arial" w:hAnsi="Arial" w:cs="Arial"/>
                      <w:b/>
                      <w:bCs/>
                      <w:sz w:val="20"/>
                      <w:szCs w:val="20"/>
                    </w:rPr>
                    <w:t>Peter, B.</w:t>
                  </w:r>
                  <w:r w:rsidRPr="00731D8D">
                    <w:rPr>
                      <w:rFonts w:ascii="Arial" w:hAnsi="Arial" w:cs="Arial"/>
                      <w:sz w:val="20"/>
                      <w:szCs w:val="20"/>
                    </w:rPr>
                    <w:t xml:space="preserve">, Potter, N., Davis, J., *Donenfeld-Peled, I., </w:t>
                  </w:r>
                  <w:proofErr w:type="spellStart"/>
                  <w:r w:rsidRPr="00731D8D">
                    <w:rPr>
                      <w:rFonts w:ascii="Arial" w:hAnsi="Arial" w:cs="Arial"/>
                      <w:sz w:val="20"/>
                      <w:szCs w:val="20"/>
                    </w:rPr>
                    <w:t>Finestack</w:t>
                  </w:r>
                  <w:proofErr w:type="spellEnd"/>
                  <w:r w:rsidRPr="00731D8D">
                    <w:rPr>
                      <w:rFonts w:ascii="Arial" w:hAnsi="Arial" w:cs="Arial"/>
                      <w:sz w:val="20"/>
                      <w:szCs w:val="20"/>
                    </w:rPr>
                    <w:t xml:space="preserve">, L., </w:t>
                  </w:r>
                  <w:proofErr w:type="spellStart"/>
                  <w:r w:rsidRPr="00731D8D">
                    <w:rPr>
                      <w:rFonts w:ascii="Arial" w:hAnsi="Arial" w:cs="Arial"/>
                      <w:sz w:val="20"/>
                      <w:szCs w:val="20"/>
                    </w:rPr>
                    <w:t>Stoel</w:t>
                  </w:r>
                  <w:proofErr w:type="spellEnd"/>
                  <w:r w:rsidRPr="00731D8D">
                    <w:rPr>
                      <w:rFonts w:ascii="Arial" w:hAnsi="Arial" w:cs="Arial"/>
                      <w:sz w:val="20"/>
                      <w:szCs w:val="20"/>
                    </w:rPr>
                    <w:t>-Gammon, C., ^^^Lien, K., ***Bruce, L., ***</w:t>
                  </w:r>
                  <w:proofErr w:type="spellStart"/>
                  <w:r w:rsidRPr="00731D8D">
                    <w:rPr>
                      <w:rFonts w:ascii="Arial" w:hAnsi="Arial" w:cs="Arial"/>
                      <w:sz w:val="20"/>
                      <w:szCs w:val="20"/>
                    </w:rPr>
                    <w:t>Vose</w:t>
                  </w:r>
                  <w:proofErr w:type="spellEnd"/>
                  <w:r w:rsidRPr="00731D8D">
                    <w:rPr>
                      <w:rFonts w:ascii="Arial" w:hAnsi="Arial" w:cs="Arial"/>
                      <w:sz w:val="20"/>
                      <w:szCs w:val="20"/>
                    </w:rPr>
                    <w:t>, C., ^</w:t>
                  </w:r>
                  <w:proofErr w:type="spellStart"/>
                  <w:r w:rsidRPr="00731D8D">
                    <w:rPr>
                      <w:rFonts w:ascii="Arial" w:hAnsi="Arial" w:cs="Arial"/>
                      <w:sz w:val="20"/>
                      <w:szCs w:val="20"/>
                    </w:rPr>
                    <w:t>Eng</w:t>
                  </w:r>
                  <w:proofErr w:type="spellEnd"/>
                  <w:r w:rsidRPr="00731D8D">
                    <w:rPr>
                      <w:rFonts w:ascii="Arial" w:hAnsi="Arial" w:cs="Arial"/>
                      <w:sz w:val="20"/>
                      <w:szCs w:val="20"/>
                    </w:rPr>
                    <w:t xml:space="preserve">, L, **Yokoyama, H., </w:t>
                  </w:r>
                  <w:proofErr w:type="spellStart"/>
                  <w:r w:rsidRPr="00731D8D">
                    <w:rPr>
                      <w:rFonts w:ascii="Arial" w:hAnsi="Arial" w:cs="Arial"/>
                      <w:sz w:val="20"/>
                      <w:szCs w:val="20"/>
                    </w:rPr>
                    <w:t>Olds</w:t>
                  </w:r>
                  <w:proofErr w:type="spellEnd"/>
                  <w:r w:rsidRPr="00731D8D">
                    <w:rPr>
                      <w:rFonts w:ascii="Arial" w:hAnsi="Arial" w:cs="Arial"/>
                      <w:sz w:val="20"/>
                      <w:szCs w:val="20"/>
                    </w:rPr>
                    <w:t xml:space="preserve">, D., &amp; </w:t>
                  </w:r>
                  <w:proofErr w:type="spellStart"/>
                  <w:r w:rsidRPr="00731D8D">
                    <w:rPr>
                      <w:rFonts w:ascii="Arial" w:hAnsi="Arial" w:cs="Arial"/>
                      <w:sz w:val="20"/>
                      <w:szCs w:val="20"/>
                    </w:rPr>
                    <w:t>VanDam</w:t>
                  </w:r>
                  <w:proofErr w:type="spellEnd"/>
                  <w:r w:rsidRPr="00731D8D">
                    <w:rPr>
                      <w:rFonts w:ascii="Arial" w:hAnsi="Arial" w:cs="Arial"/>
                      <w:sz w:val="20"/>
                      <w:szCs w:val="20"/>
                    </w:rPr>
                    <w:t xml:space="preserve">, M. (2020). Toward a paradigm shift from deficit-based to proactive speech and language treatment: Randomized pilot trial of the Babble Boot Camp in infants with classic </w:t>
                  </w:r>
                  <w:r w:rsidRPr="00731D8D">
                    <w:rPr>
                      <w:rFonts w:ascii="Arial" w:hAnsi="Arial" w:cs="Arial"/>
                      <w:sz w:val="20"/>
                      <w:szCs w:val="20"/>
                    </w:rPr>
                    <w:lastRenderedPageBreak/>
                    <w:t xml:space="preserve">galactosemia. </w:t>
                  </w:r>
                  <w:r w:rsidRPr="00731D8D">
                    <w:rPr>
                      <w:rFonts w:ascii="Arial" w:hAnsi="Arial" w:cs="Arial"/>
                      <w:i/>
                      <w:sz w:val="20"/>
                      <w:szCs w:val="20"/>
                    </w:rPr>
                    <w:t>F1000</w:t>
                  </w:r>
                  <w:r w:rsidRPr="00731D8D">
                    <w:rPr>
                      <w:rFonts w:ascii="Arial" w:hAnsi="Arial" w:cs="Arial"/>
                      <w:sz w:val="20"/>
                      <w:szCs w:val="20"/>
                    </w:rPr>
                    <w:t xml:space="preserve">, 11 March 2019, </w:t>
                  </w:r>
                  <w:r w:rsidRPr="00731D8D">
                    <w:rPr>
                      <w:rStyle w:val="info-separation"/>
                      <w:rFonts w:ascii="Arial" w:hAnsi="Arial" w:cs="Arial"/>
                      <w:sz w:val="20"/>
                      <w:szCs w:val="20"/>
                    </w:rPr>
                    <w:t xml:space="preserve">doi.org/10.12688/f1000research.18062. </w:t>
                  </w:r>
                  <w:hyperlink r:id="rId27" w:history="1">
                    <w:r w:rsidRPr="00731D8D">
                      <w:rPr>
                        <w:rStyle w:val="Hyperlink"/>
                        <w:rFonts w:ascii="Arial" w:hAnsi="Arial" w:cs="Arial"/>
                        <w:sz w:val="20"/>
                        <w:szCs w:val="20"/>
                      </w:rPr>
                      <w:t>https://f1000research.com/articles/8-271</w:t>
                    </w:r>
                  </w:hyperlink>
                </w:p>
                <w:p w14:paraId="22C7A533" w14:textId="7F24EFCA" w:rsidR="00D16F65" w:rsidRPr="00731D8D" w:rsidRDefault="00D16F65" w:rsidP="00D16F65">
                  <w:pPr>
                    <w:ind w:left="162" w:hanging="180"/>
                    <w:rPr>
                      <w:rFonts w:ascii="Arial" w:hAnsi="Arial" w:cs="Arial"/>
                      <w:b/>
                      <w:bCs/>
                      <w:sz w:val="20"/>
                      <w:szCs w:val="20"/>
                    </w:rPr>
                  </w:pPr>
                  <w:r w:rsidRPr="00731D8D">
                    <w:rPr>
                      <w:rStyle w:val="info-separation"/>
                      <w:rFonts w:ascii="Arial" w:hAnsi="Arial" w:cs="Arial"/>
                      <w:sz w:val="20"/>
                      <w:szCs w:val="20"/>
                    </w:rPr>
                    <w:t>SJR = 0.93. Tier 1 journal in Medicine (miscellaneous); Pharmacology, Toxicology and Pharmaceutics (miscellaneous); Tier 2 journal in Biochemistry, Genetics and Molecular Biology (miscellaneous); Immunology and Microbiology (miscellaneous).</w:t>
                  </w:r>
                </w:p>
              </w:tc>
            </w:tr>
            <w:tr w:rsidR="00D16F65" w:rsidRPr="000166DC" w14:paraId="18F6D907" w14:textId="77777777" w:rsidTr="00704598">
              <w:trPr>
                <w:trHeight w:val="300"/>
              </w:trPr>
              <w:tc>
                <w:tcPr>
                  <w:tcW w:w="702" w:type="dxa"/>
                  <w:tcBorders>
                    <w:top w:val="nil"/>
                    <w:left w:val="nil"/>
                    <w:bottom w:val="nil"/>
                    <w:right w:val="nil"/>
                  </w:tcBorders>
                  <w:shd w:val="clear" w:color="auto" w:fill="auto"/>
                  <w:noWrap/>
                </w:tcPr>
                <w:p w14:paraId="2BE14F71" w14:textId="249BB86C" w:rsidR="00D16F65" w:rsidRDefault="00D16F65" w:rsidP="00D16F65">
                  <w:pPr>
                    <w:rPr>
                      <w:rFonts w:ascii="Arial" w:hAnsi="Arial" w:cs="Arial"/>
                      <w:sz w:val="20"/>
                      <w:szCs w:val="20"/>
                    </w:rPr>
                  </w:pPr>
                  <w:r>
                    <w:rPr>
                      <w:rFonts w:ascii="Arial" w:hAnsi="Arial" w:cs="Arial"/>
                      <w:sz w:val="20"/>
                      <w:szCs w:val="20"/>
                    </w:rPr>
                    <w:lastRenderedPageBreak/>
                    <w:t>J27.</w:t>
                  </w:r>
                </w:p>
              </w:tc>
              <w:tc>
                <w:tcPr>
                  <w:tcW w:w="8308" w:type="dxa"/>
                  <w:tcBorders>
                    <w:top w:val="nil"/>
                    <w:left w:val="nil"/>
                    <w:bottom w:val="nil"/>
                    <w:right w:val="nil"/>
                  </w:tcBorders>
                  <w:shd w:val="clear" w:color="auto" w:fill="auto"/>
                  <w:noWrap/>
                </w:tcPr>
                <w:p w14:paraId="2DA9D1AD" w14:textId="0C1B1521" w:rsidR="00D16F65" w:rsidRDefault="00D16F65" w:rsidP="00D16F65">
                  <w:pPr>
                    <w:ind w:left="162" w:hanging="180"/>
                    <w:rPr>
                      <w:rFonts w:ascii="Arial" w:hAnsi="Arial" w:cs="Arial"/>
                      <w:i/>
                      <w:iCs/>
                      <w:sz w:val="20"/>
                      <w:szCs w:val="20"/>
                    </w:rPr>
                  </w:pPr>
                  <w:r w:rsidRPr="0037316D">
                    <w:rPr>
                      <w:rFonts w:ascii="Arial" w:hAnsi="Arial" w:cs="Arial"/>
                      <w:b/>
                      <w:bCs/>
                      <w:sz w:val="20"/>
                      <w:szCs w:val="20"/>
                      <w:lang w:val="de-DE"/>
                    </w:rPr>
                    <w:t>Peter, B.</w:t>
                  </w:r>
                  <w:r w:rsidRPr="0037316D">
                    <w:rPr>
                      <w:rFonts w:ascii="Arial" w:hAnsi="Arial" w:cs="Arial"/>
                      <w:sz w:val="20"/>
                      <w:szCs w:val="20"/>
                      <w:lang w:val="de-DE"/>
                    </w:rPr>
                    <w:t xml:space="preserve">, *Albert, A., &amp; Gray, S. (2020). </w:t>
                  </w:r>
                  <w:r w:rsidRPr="000166DC">
                    <w:rPr>
                      <w:rFonts w:ascii="Arial" w:hAnsi="Arial" w:cs="Arial"/>
                      <w:sz w:val="20"/>
                      <w:szCs w:val="20"/>
                    </w:rPr>
                    <w:t xml:space="preserve">Spelling errors reveal </w:t>
                  </w:r>
                  <w:r>
                    <w:rPr>
                      <w:rFonts w:ascii="Arial" w:hAnsi="Arial" w:cs="Arial"/>
                      <w:sz w:val="20"/>
                      <w:szCs w:val="20"/>
                    </w:rPr>
                    <w:t xml:space="preserve">underlying sequential and </w:t>
                  </w:r>
                  <w:r w:rsidRPr="0037316D">
                    <w:rPr>
                      <w:rFonts w:ascii="Arial" w:hAnsi="Arial" w:cs="Arial"/>
                      <w:sz w:val="20"/>
                      <w:szCs w:val="20"/>
                    </w:rPr>
                    <w:t xml:space="preserve">spatial processing deficits in adults with dyslexia. </w:t>
                  </w:r>
                  <w:r w:rsidRPr="0037316D">
                    <w:rPr>
                      <w:rFonts w:ascii="Arial" w:hAnsi="Arial" w:cs="Arial"/>
                      <w:i/>
                      <w:noProof/>
                      <w:sz w:val="20"/>
                      <w:szCs w:val="20"/>
                    </w:rPr>
                    <w:t>Clin Linguist Phon</w:t>
                  </w:r>
                  <w:r w:rsidRPr="0037316D">
                    <w:rPr>
                      <w:rFonts w:ascii="Arial" w:hAnsi="Arial" w:cs="Arial"/>
                      <w:noProof/>
                      <w:sz w:val="20"/>
                      <w:szCs w:val="20"/>
                    </w:rPr>
                    <w:t>, 1-30. doi:10.1080/02699206.2020.1780322</w:t>
                  </w:r>
                </w:p>
                <w:p w14:paraId="7DB16183" w14:textId="66DDA7FF" w:rsidR="00D16F65" w:rsidRPr="000166DC" w:rsidRDefault="00D16F65" w:rsidP="00D16F65">
                  <w:pPr>
                    <w:ind w:left="162" w:hanging="180"/>
                    <w:rPr>
                      <w:rFonts w:ascii="Arial" w:hAnsi="Arial" w:cs="Arial"/>
                      <w:i/>
                      <w:iCs/>
                      <w:sz w:val="20"/>
                      <w:szCs w:val="20"/>
                    </w:rPr>
                  </w:pPr>
                  <w:r w:rsidRPr="008F0F22">
                    <w:rPr>
                      <w:rFonts w:ascii="Arial" w:hAnsi="Arial" w:cs="Arial"/>
                      <w:sz w:val="20"/>
                      <w:szCs w:val="20"/>
                    </w:rPr>
                    <w:t xml:space="preserve">SJR (2018) = 0.52, Tier 1 journal in Language and Linguistics, Tier 1 journal in Linguistics </w:t>
                  </w:r>
                  <w:r>
                    <w:rPr>
                      <w:rFonts w:ascii="Arial" w:hAnsi="Arial" w:cs="Arial"/>
                      <w:sz w:val="20"/>
                      <w:szCs w:val="20"/>
                    </w:rPr>
                    <w:t>and Language.</w:t>
                  </w:r>
                </w:p>
              </w:tc>
            </w:tr>
            <w:tr w:rsidR="00D16F65" w:rsidRPr="008F0F22" w14:paraId="24F63251" w14:textId="77777777" w:rsidTr="00704598">
              <w:trPr>
                <w:trHeight w:val="300"/>
              </w:trPr>
              <w:tc>
                <w:tcPr>
                  <w:tcW w:w="702" w:type="dxa"/>
                  <w:tcBorders>
                    <w:top w:val="nil"/>
                    <w:left w:val="nil"/>
                    <w:bottom w:val="nil"/>
                    <w:right w:val="nil"/>
                  </w:tcBorders>
                  <w:shd w:val="clear" w:color="auto" w:fill="auto"/>
                  <w:noWrap/>
                </w:tcPr>
                <w:p w14:paraId="092CB6ED" w14:textId="682C5B91" w:rsidR="00D16F65" w:rsidRPr="00301706" w:rsidRDefault="00D16F65" w:rsidP="00D16F65">
                  <w:pPr>
                    <w:rPr>
                      <w:rFonts w:ascii="Arial" w:hAnsi="Arial" w:cs="Arial"/>
                      <w:sz w:val="20"/>
                      <w:szCs w:val="20"/>
                    </w:rPr>
                  </w:pPr>
                  <w:r>
                    <w:rPr>
                      <w:rFonts w:ascii="Arial" w:hAnsi="Arial" w:cs="Arial"/>
                      <w:sz w:val="20"/>
                      <w:szCs w:val="20"/>
                    </w:rPr>
                    <w:t>J26.</w:t>
                  </w:r>
                </w:p>
              </w:tc>
              <w:tc>
                <w:tcPr>
                  <w:tcW w:w="8308" w:type="dxa"/>
                  <w:tcBorders>
                    <w:top w:val="nil"/>
                    <w:left w:val="nil"/>
                    <w:bottom w:val="nil"/>
                    <w:right w:val="nil"/>
                  </w:tcBorders>
                  <w:shd w:val="clear" w:color="auto" w:fill="auto"/>
                  <w:noWrap/>
                </w:tcPr>
                <w:p w14:paraId="205E84C2" w14:textId="4FE2D753" w:rsidR="00D16F65" w:rsidRDefault="00D16F65" w:rsidP="00D16F65">
                  <w:pPr>
                    <w:ind w:left="162" w:hanging="180"/>
                    <w:rPr>
                      <w:rFonts w:ascii="Arial" w:hAnsi="Arial" w:cs="Arial"/>
                      <w:i/>
                      <w:iCs/>
                      <w:sz w:val="20"/>
                      <w:szCs w:val="20"/>
                    </w:rPr>
                  </w:pPr>
                  <w:r w:rsidRPr="00826719">
                    <w:rPr>
                      <w:rFonts w:ascii="Arial" w:hAnsi="Arial" w:cs="Arial"/>
                      <w:b/>
                      <w:bCs/>
                      <w:sz w:val="20"/>
                      <w:szCs w:val="20"/>
                    </w:rPr>
                    <w:t>Peter, B.,</w:t>
                  </w:r>
                  <w:r>
                    <w:rPr>
                      <w:rFonts w:ascii="Arial" w:hAnsi="Arial" w:cs="Arial"/>
                      <w:sz w:val="20"/>
                      <w:szCs w:val="20"/>
                    </w:rPr>
                    <w:t xml:space="preserve"> *Albert, A., </w:t>
                  </w:r>
                  <w:proofErr w:type="spellStart"/>
                  <w:r>
                    <w:rPr>
                      <w:rFonts w:ascii="Arial" w:hAnsi="Arial" w:cs="Arial"/>
                      <w:sz w:val="20"/>
                      <w:szCs w:val="20"/>
                    </w:rPr>
                    <w:t>Panagiotides</w:t>
                  </w:r>
                  <w:proofErr w:type="spellEnd"/>
                  <w:r>
                    <w:rPr>
                      <w:rFonts w:ascii="Arial" w:hAnsi="Arial" w:cs="Arial"/>
                      <w:sz w:val="20"/>
                      <w:szCs w:val="20"/>
                    </w:rPr>
                    <w:t xml:space="preserve">, H. &amp; Gray, S. (2020). Sequential and spatial letter reversals in adults with dyslexia during a word </w:t>
                  </w:r>
                  <w:r w:rsidRPr="00103445">
                    <w:rPr>
                      <w:rFonts w:ascii="Arial" w:hAnsi="Arial" w:cs="Arial"/>
                      <w:sz w:val="20"/>
                      <w:szCs w:val="20"/>
                    </w:rPr>
                    <w:t>pair comparison task: Demystifying the “was saw” and “</w:t>
                  </w:r>
                  <w:proofErr w:type="spellStart"/>
                  <w:r w:rsidRPr="00103445">
                    <w:rPr>
                      <w:rFonts w:ascii="Arial" w:hAnsi="Arial" w:cs="Arial"/>
                      <w:sz w:val="20"/>
                      <w:szCs w:val="20"/>
                    </w:rPr>
                    <w:t>db</w:t>
                  </w:r>
                  <w:proofErr w:type="spellEnd"/>
                  <w:r w:rsidRPr="00103445">
                    <w:rPr>
                      <w:rFonts w:ascii="Arial" w:hAnsi="Arial" w:cs="Arial"/>
                      <w:sz w:val="20"/>
                      <w:szCs w:val="20"/>
                    </w:rPr>
                    <w:t xml:space="preserve">” myths. </w:t>
                  </w:r>
                  <w:r w:rsidRPr="00103445">
                    <w:rPr>
                      <w:rFonts w:ascii="Arial" w:hAnsi="Arial" w:cs="Arial"/>
                      <w:i/>
                      <w:iCs/>
                      <w:sz w:val="20"/>
                      <w:szCs w:val="20"/>
                    </w:rPr>
                    <w:t xml:space="preserve">Clinical Linguistics &amp; Phonetics. </w:t>
                  </w:r>
                  <w:r w:rsidRPr="00103445">
                    <w:rPr>
                      <w:rFonts w:ascii="Arial" w:hAnsi="Arial" w:cs="Arial"/>
                      <w:noProof/>
                      <w:sz w:val="20"/>
                      <w:szCs w:val="20"/>
                    </w:rPr>
                    <w:t>1-28. doi:10.1080/02699206.2019.1705916</w:t>
                  </w:r>
                </w:p>
                <w:p w14:paraId="13725A12" w14:textId="55CF99C9" w:rsidR="00D16F65" w:rsidRPr="008F0F22" w:rsidRDefault="00D16F65" w:rsidP="00D16F65">
                  <w:pPr>
                    <w:ind w:left="162" w:hanging="180"/>
                    <w:rPr>
                      <w:rFonts w:ascii="Arial" w:hAnsi="Arial" w:cs="Arial"/>
                      <w:sz w:val="20"/>
                      <w:szCs w:val="20"/>
                    </w:rPr>
                  </w:pPr>
                  <w:r w:rsidRPr="008F0F22">
                    <w:rPr>
                      <w:rFonts w:ascii="Arial" w:hAnsi="Arial" w:cs="Arial"/>
                      <w:sz w:val="20"/>
                      <w:szCs w:val="20"/>
                    </w:rPr>
                    <w:t xml:space="preserve">SJR (2018) = 0.52, Tier 1 journal in Language and Linguistics, Tier 1 journal in Linguistics </w:t>
                  </w:r>
                  <w:r>
                    <w:rPr>
                      <w:rFonts w:ascii="Arial" w:hAnsi="Arial" w:cs="Arial"/>
                      <w:sz w:val="20"/>
                      <w:szCs w:val="20"/>
                    </w:rPr>
                    <w:t>and Language.</w:t>
                  </w:r>
                </w:p>
              </w:tc>
            </w:tr>
            <w:tr w:rsidR="00D16F65" w:rsidRPr="000300E7" w14:paraId="06652BFA" w14:textId="77777777" w:rsidTr="00704598">
              <w:trPr>
                <w:trHeight w:val="300"/>
              </w:trPr>
              <w:tc>
                <w:tcPr>
                  <w:tcW w:w="702" w:type="dxa"/>
                  <w:tcBorders>
                    <w:top w:val="nil"/>
                    <w:left w:val="nil"/>
                    <w:bottom w:val="nil"/>
                    <w:right w:val="nil"/>
                  </w:tcBorders>
                  <w:shd w:val="clear" w:color="auto" w:fill="auto"/>
                  <w:noWrap/>
                </w:tcPr>
                <w:p w14:paraId="78F44CFB" w14:textId="7254C360" w:rsidR="00D16F65" w:rsidRPr="00301706" w:rsidRDefault="00D16F65" w:rsidP="00D16F65">
                  <w:pPr>
                    <w:rPr>
                      <w:rFonts w:ascii="Arial" w:hAnsi="Arial" w:cs="Arial"/>
                      <w:sz w:val="20"/>
                      <w:szCs w:val="20"/>
                    </w:rPr>
                  </w:pPr>
                  <w:r w:rsidRPr="00301706">
                    <w:rPr>
                      <w:rFonts w:ascii="Arial" w:hAnsi="Arial" w:cs="Arial"/>
                      <w:sz w:val="20"/>
                      <w:szCs w:val="20"/>
                    </w:rPr>
                    <w:t>J25.</w:t>
                  </w:r>
                </w:p>
              </w:tc>
              <w:tc>
                <w:tcPr>
                  <w:tcW w:w="8308" w:type="dxa"/>
                  <w:tcBorders>
                    <w:top w:val="nil"/>
                    <w:left w:val="nil"/>
                    <w:bottom w:val="nil"/>
                    <w:right w:val="nil"/>
                  </w:tcBorders>
                  <w:shd w:val="clear" w:color="auto" w:fill="auto"/>
                  <w:noWrap/>
                </w:tcPr>
                <w:p w14:paraId="6B07782F" w14:textId="10834A97" w:rsidR="00D16F65" w:rsidRPr="000130A0" w:rsidRDefault="00D16F65" w:rsidP="00D16F65">
                  <w:pPr>
                    <w:pStyle w:val="EndNoteBibliography"/>
                    <w:ind w:left="240" w:hanging="180"/>
                    <w:rPr>
                      <w:rFonts w:ascii="Arial" w:hAnsi="Arial" w:cs="Arial"/>
                      <w:noProof/>
                      <w:sz w:val="20"/>
                      <w:szCs w:val="20"/>
                    </w:rPr>
                  </w:pPr>
                  <w:r w:rsidRPr="000130A0">
                    <w:rPr>
                      <w:rFonts w:ascii="Arial" w:hAnsi="Arial" w:cs="Arial"/>
                      <w:b/>
                      <w:bCs/>
                      <w:noProof/>
                      <w:sz w:val="20"/>
                      <w:szCs w:val="20"/>
                    </w:rPr>
                    <w:t>Peter, B</w:t>
                  </w:r>
                  <w:r w:rsidRPr="000130A0">
                    <w:rPr>
                      <w:rFonts w:ascii="Arial" w:hAnsi="Arial" w:cs="Arial"/>
                      <w:noProof/>
                      <w:sz w:val="20"/>
                      <w:szCs w:val="20"/>
                    </w:rPr>
                    <w:t xml:space="preserve">., </w:t>
                  </w:r>
                  <w:r>
                    <w:rPr>
                      <w:rFonts w:ascii="Arial" w:hAnsi="Arial" w:cs="Arial"/>
                      <w:noProof/>
                      <w:sz w:val="20"/>
                      <w:szCs w:val="20"/>
                    </w:rPr>
                    <w:t>^</w:t>
                  </w:r>
                  <w:r w:rsidRPr="000130A0">
                    <w:rPr>
                      <w:rFonts w:ascii="Arial" w:hAnsi="Arial" w:cs="Arial"/>
                      <w:noProof/>
                      <w:sz w:val="20"/>
                      <w:szCs w:val="20"/>
                    </w:rPr>
                    <w:t xml:space="preserve">McCollum, H., Daliri, A., &amp; Panagiotides, H. (2019). Auditory gating in adults with dyslexia: An ERP account of diminished rapid neural adaptation. </w:t>
                  </w:r>
                  <w:r w:rsidRPr="000130A0">
                    <w:rPr>
                      <w:rFonts w:ascii="Arial" w:hAnsi="Arial" w:cs="Arial"/>
                      <w:i/>
                      <w:noProof/>
                      <w:sz w:val="20"/>
                      <w:szCs w:val="20"/>
                    </w:rPr>
                    <w:t>Clin Neurophysiol, 130</w:t>
                  </w:r>
                  <w:r w:rsidRPr="000130A0">
                    <w:rPr>
                      <w:rFonts w:ascii="Arial" w:hAnsi="Arial" w:cs="Arial"/>
                      <w:noProof/>
                      <w:sz w:val="20"/>
                      <w:szCs w:val="20"/>
                    </w:rPr>
                    <w:t>(11), 2182-2192. doi:10.1016/j.clinph.2019.07.028</w:t>
                  </w:r>
                </w:p>
                <w:p w14:paraId="4F3A308B" w14:textId="3D1E3B77" w:rsidR="00D16F65" w:rsidRPr="000130A0" w:rsidRDefault="00D16F65" w:rsidP="00D16F65">
                  <w:pPr>
                    <w:ind w:left="162" w:hanging="180"/>
                    <w:rPr>
                      <w:rFonts w:ascii="Arial" w:hAnsi="Arial" w:cs="Arial"/>
                      <w:sz w:val="20"/>
                      <w:szCs w:val="20"/>
                    </w:rPr>
                  </w:pPr>
                  <w:r w:rsidRPr="000130A0">
                    <w:rPr>
                      <w:rFonts w:ascii="Arial" w:hAnsi="Arial" w:cs="Arial"/>
                      <w:sz w:val="20"/>
                      <w:szCs w:val="20"/>
                    </w:rPr>
                    <w:t>SJR = 1.63. Tier 1 journal in Neurology, Neurology (clinical), Neurology (clinical), Physiology (medical), Sensory Systems.</w:t>
                  </w:r>
                </w:p>
              </w:tc>
            </w:tr>
            <w:tr w:rsidR="00D16F65" w:rsidRPr="000300E7" w14:paraId="6D077D3E" w14:textId="77777777" w:rsidTr="00704598">
              <w:trPr>
                <w:trHeight w:val="300"/>
              </w:trPr>
              <w:tc>
                <w:tcPr>
                  <w:tcW w:w="702" w:type="dxa"/>
                  <w:tcBorders>
                    <w:top w:val="nil"/>
                    <w:left w:val="nil"/>
                    <w:bottom w:val="nil"/>
                    <w:right w:val="nil"/>
                  </w:tcBorders>
                  <w:shd w:val="clear" w:color="auto" w:fill="auto"/>
                  <w:noWrap/>
                </w:tcPr>
                <w:p w14:paraId="7AD18F63" w14:textId="111C482C" w:rsidR="00D16F65" w:rsidRPr="00215D48" w:rsidRDefault="00D16F65" w:rsidP="00D16F65">
                  <w:pPr>
                    <w:rPr>
                      <w:rFonts w:ascii="Arial" w:hAnsi="Arial" w:cs="Arial"/>
                      <w:sz w:val="20"/>
                      <w:szCs w:val="20"/>
                    </w:rPr>
                  </w:pPr>
                  <w:r w:rsidRPr="00215D48">
                    <w:rPr>
                      <w:rFonts w:ascii="Arial" w:hAnsi="Arial" w:cs="Arial"/>
                      <w:sz w:val="20"/>
                      <w:szCs w:val="20"/>
                    </w:rPr>
                    <w:t>J24.</w:t>
                  </w:r>
                </w:p>
              </w:tc>
              <w:tc>
                <w:tcPr>
                  <w:tcW w:w="8308" w:type="dxa"/>
                  <w:tcBorders>
                    <w:top w:val="nil"/>
                    <w:left w:val="nil"/>
                    <w:bottom w:val="nil"/>
                    <w:right w:val="nil"/>
                  </w:tcBorders>
                  <w:shd w:val="clear" w:color="auto" w:fill="auto"/>
                  <w:noWrap/>
                </w:tcPr>
                <w:p w14:paraId="1D547A05" w14:textId="58A0DE77" w:rsidR="00D16F65" w:rsidRPr="00117371" w:rsidRDefault="00D16F65" w:rsidP="00D16F65">
                  <w:pPr>
                    <w:ind w:left="162" w:hanging="180"/>
                    <w:rPr>
                      <w:rFonts w:ascii="Arial" w:hAnsi="Arial" w:cs="Arial"/>
                      <w:i/>
                      <w:sz w:val="20"/>
                      <w:szCs w:val="20"/>
                    </w:rPr>
                  </w:pPr>
                  <w:r w:rsidRPr="00117371">
                    <w:rPr>
                      <w:rFonts w:ascii="Arial" w:hAnsi="Arial" w:cs="Arial"/>
                      <w:b/>
                      <w:sz w:val="20"/>
                      <w:szCs w:val="20"/>
                    </w:rPr>
                    <w:t>Peter, B.</w:t>
                  </w:r>
                  <w:r w:rsidRPr="00117371">
                    <w:rPr>
                      <w:rFonts w:ascii="Arial" w:hAnsi="Arial" w:cs="Arial"/>
                      <w:sz w:val="20"/>
                      <w:szCs w:val="20"/>
                    </w:rPr>
                    <w:t>, ***</w:t>
                  </w:r>
                  <w:proofErr w:type="spellStart"/>
                  <w:r w:rsidRPr="00117371">
                    <w:rPr>
                      <w:rFonts w:ascii="Arial" w:hAnsi="Arial" w:cs="Arial"/>
                      <w:sz w:val="20"/>
                      <w:szCs w:val="20"/>
                    </w:rPr>
                    <w:t>Vose</w:t>
                  </w:r>
                  <w:proofErr w:type="spellEnd"/>
                  <w:r w:rsidRPr="00117371">
                    <w:rPr>
                      <w:rFonts w:ascii="Arial" w:hAnsi="Arial" w:cs="Arial"/>
                      <w:sz w:val="20"/>
                      <w:szCs w:val="20"/>
                    </w:rPr>
                    <w:t xml:space="preserve">, C., *** Bruce, L., &amp; Ingram, D. (2019). Starting to talk at age 10 years: Lessons about speech sound development in a case with severe but remediated motor disease of genetic etiology. </w:t>
                  </w:r>
                  <w:r w:rsidRPr="00117371">
                    <w:rPr>
                      <w:rFonts w:ascii="Arial" w:hAnsi="Arial" w:cs="Arial"/>
                      <w:i/>
                      <w:sz w:val="20"/>
                      <w:szCs w:val="20"/>
                    </w:rPr>
                    <w:t>American Journal of Speech-Language Pathology</w:t>
                  </w:r>
                  <w:r w:rsidRPr="00117371">
                    <w:rPr>
                      <w:rFonts w:ascii="Arial" w:eastAsia="Calibri" w:hAnsi="Arial" w:cs="Arial"/>
                      <w:i/>
                      <w:sz w:val="20"/>
                      <w:szCs w:val="20"/>
                    </w:rPr>
                    <w:t xml:space="preserve"> 28</w:t>
                  </w:r>
                  <w:r w:rsidRPr="00117371">
                    <w:rPr>
                      <w:rFonts w:ascii="Arial" w:eastAsia="Calibri" w:hAnsi="Arial" w:cs="Arial"/>
                      <w:sz w:val="20"/>
                      <w:szCs w:val="20"/>
                    </w:rPr>
                    <w:t>(3), 1029-1038</w:t>
                  </w:r>
                </w:p>
                <w:p w14:paraId="5476CF9C" w14:textId="4BDC1C0C" w:rsidR="00D16F65" w:rsidRPr="00117371" w:rsidRDefault="00D16F65" w:rsidP="00D16F65">
                  <w:pPr>
                    <w:ind w:left="162" w:hanging="180"/>
                    <w:rPr>
                      <w:rFonts w:ascii="Arial" w:hAnsi="Arial" w:cs="Arial"/>
                      <w:sz w:val="20"/>
                      <w:szCs w:val="20"/>
                    </w:rPr>
                  </w:pPr>
                  <w:r w:rsidRPr="00117371">
                    <w:rPr>
                      <w:rFonts w:ascii="Arial" w:hAnsi="Arial" w:cs="Arial"/>
                      <w:i/>
                      <w:sz w:val="20"/>
                      <w:szCs w:val="20"/>
                    </w:rPr>
                    <w:t xml:space="preserve"> </w:t>
                  </w:r>
                  <w:r w:rsidRPr="00117371">
                    <w:rPr>
                      <w:rFonts w:ascii="Arial" w:hAnsi="Arial" w:cs="Arial"/>
                      <w:sz w:val="20"/>
                      <w:szCs w:val="20"/>
                    </w:rPr>
                    <w:t>SJR = 0.78. Tier 1 journal in Linguistics and Language.</w:t>
                  </w:r>
                </w:p>
              </w:tc>
            </w:tr>
            <w:tr w:rsidR="00D16F65" w:rsidRPr="000300E7" w14:paraId="6CB52F94" w14:textId="77777777" w:rsidTr="00704598">
              <w:trPr>
                <w:trHeight w:val="300"/>
              </w:trPr>
              <w:tc>
                <w:tcPr>
                  <w:tcW w:w="702" w:type="dxa"/>
                  <w:tcBorders>
                    <w:top w:val="nil"/>
                    <w:left w:val="nil"/>
                    <w:bottom w:val="nil"/>
                    <w:right w:val="nil"/>
                  </w:tcBorders>
                  <w:shd w:val="clear" w:color="auto" w:fill="auto"/>
                  <w:noWrap/>
                </w:tcPr>
                <w:p w14:paraId="622A5F25" w14:textId="61B652BE" w:rsidR="00D16F65" w:rsidRPr="00215D48" w:rsidRDefault="00D16F65" w:rsidP="00D16F65">
                  <w:pPr>
                    <w:rPr>
                      <w:rFonts w:ascii="Arial" w:hAnsi="Arial" w:cs="Arial"/>
                      <w:sz w:val="20"/>
                      <w:szCs w:val="20"/>
                    </w:rPr>
                  </w:pPr>
                  <w:r w:rsidRPr="00215D48">
                    <w:rPr>
                      <w:rFonts w:ascii="Arial" w:hAnsi="Arial" w:cs="Arial"/>
                      <w:sz w:val="20"/>
                      <w:szCs w:val="20"/>
                    </w:rPr>
                    <w:t>J23.</w:t>
                  </w:r>
                </w:p>
              </w:tc>
              <w:tc>
                <w:tcPr>
                  <w:tcW w:w="8308" w:type="dxa"/>
                  <w:tcBorders>
                    <w:top w:val="nil"/>
                    <w:left w:val="nil"/>
                    <w:bottom w:val="nil"/>
                    <w:right w:val="nil"/>
                  </w:tcBorders>
                  <w:shd w:val="clear" w:color="auto" w:fill="auto"/>
                  <w:noWrap/>
                </w:tcPr>
                <w:p w14:paraId="38B7FF13" w14:textId="1FD64837" w:rsidR="00D16F65" w:rsidRPr="00117371" w:rsidRDefault="00D16F65" w:rsidP="00D16F65">
                  <w:pPr>
                    <w:ind w:left="162" w:hanging="162"/>
                    <w:rPr>
                      <w:rFonts w:ascii="Arial" w:hAnsi="Arial" w:cs="Arial"/>
                      <w:sz w:val="20"/>
                      <w:szCs w:val="20"/>
                    </w:rPr>
                  </w:pPr>
                  <w:r w:rsidRPr="00117371">
                    <w:rPr>
                      <w:rFonts w:ascii="Arial" w:hAnsi="Arial" w:cs="Arial"/>
                      <w:b/>
                      <w:bCs/>
                      <w:sz w:val="20"/>
                      <w:szCs w:val="20"/>
                      <w:lang w:val="de-DE"/>
                    </w:rPr>
                    <w:t>Peter, B.</w:t>
                  </w:r>
                  <w:r w:rsidRPr="00117371">
                    <w:rPr>
                      <w:rFonts w:ascii="Arial" w:hAnsi="Arial" w:cs="Arial"/>
                      <w:sz w:val="20"/>
                      <w:szCs w:val="20"/>
                      <w:lang w:val="de-DE"/>
                    </w:rPr>
                    <w:t xml:space="preserve">, Dinu, V., Liu, L., </w:t>
                  </w:r>
                  <w:proofErr w:type="spellStart"/>
                  <w:r w:rsidRPr="00117371">
                    <w:rPr>
                      <w:rFonts w:ascii="Arial" w:hAnsi="Arial" w:cs="Arial"/>
                      <w:sz w:val="20"/>
                      <w:szCs w:val="20"/>
                      <w:lang w:val="de-DE"/>
                    </w:rPr>
                    <w:t>Huentelman</w:t>
                  </w:r>
                  <w:proofErr w:type="spellEnd"/>
                  <w:r w:rsidRPr="00117371">
                    <w:rPr>
                      <w:rFonts w:ascii="Arial" w:hAnsi="Arial" w:cs="Arial"/>
                      <w:sz w:val="20"/>
                      <w:szCs w:val="20"/>
                      <w:lang w:val="de-DE"/>
                    </w:rPr>
                    <w:t xml:space="preserve">, M., </w:t>
                  </w:r>
                  <w:proofErr w:type="spellStart"/>
                  <w:r w:rsidRPr="00117371">
                    <w:rPr>
                      <w:rFonts w:ascii="Arial" w:hAnsi="Arial" w:cs="Arial"/>
                      <w:sz w:val="20"/>
                      <w:szCs w:val="20"/>
                      <w:lang w:val="de-DE"/>
                    </w:rPr>
                    <w:t>Naymik</w:t>
                  </w:r>
                  <w:proofErr w:type="spellEnd"/>
                  <w:r w:rsidRPr="00117371">
                    <w:rPr>
                      <w:rFonts w:ascii="Arial" w:hAnsi="Arial" w:cs="Arial"/>
                      <w:sz w:val="20"/>
                      <w:szCs w:val="20"/>
                      <w:lang w:val="de-DE"/>
                    </w:rPr>
                    <w:t>, M., ****Lancaster, H., ***</w:t>
                  </w:r>
                  <w:proofErr w:type="spellStart"/>
                  <w:r w:rsidRPr="00117371">
                    <w:rPr>
                      <w:rFonts w:ascii="Arial" w:hAnsi="Arial" w:cs="Arial"/>
                      <w:sz w:val="20"/>
                      <w:szCs w:val="20"/>
                      <w:lang w:val="de-DE"/>
                    </w:rPr>
                    <w:t>Vose</w:t>
                  </w:r>
                  <w:proofErr w:type="spellEnd"/>
                  <w:r w:rsidRPr="00117371">
                    <w:rPr>
                      <w:rFonts w:ascii="Arial" w:hAnsi="Arial" w:cs="Arial"/>
                      <w:sz w:val="20"/>
                      <w:szCs w:val="20"/>
                      <w:lang w:val="de-DE"/>
                    </w:rPr>
                    <w:t>, C., &amp; +</w:t>
                  </w:r>
                  <w:proofErr w:type="spellStart"/>
                  <w:r w:rsidRPr="00117371">
                    <w:rPr>
                      <w:rFonts w:ascii="Arial" w:hAnsi="Arial" w:cs="Arial"/>
                      <w:sz w:val="20"/>
                      <w:szCs w:val="20"/>
                      <w:lang w:val="de-DE"/>
                    </w:rPr>
                    <w:t>Schrauwen</w:t>
                  </w:r>
                  <w:proofErr w:type="spellEnd"/>
                  <w:r w:rsidRPr="00117371">
                    <w:rPr>
                      <w:rFonts w:ascii="Arial" w:hAnsi="Arial" w:cs="Arial"/>
                      <w:sz w:val="20"/>
                      <w:szCs w:val="20"/>
                      <w:lang w:val="de-DE"/>
                    </w:rPr>
                    <w:t>, I</w:t>
                  </w:r>
                  <w:r w:rsidRPr="00117371">
                    <w:rPr>
                      <w:rFonts w:ascii="Arial" w:hAnsi="Arial" w:cs="Arial"/>
                      <w:noProof/>
                      <w:sz w:val="20"/>
                      <w:szCs w:val="20"/>
                      <w:lang w:val="de-DE"/>
                    </w:rPr>
                    <w:t xml:space="preserve">. (2019, Apr 4). </w:t>
                  </w:r>
                  <w:r w:rsidRPr="00117371">
                    <w:rPr>
                      <w:rFonts w:ascii="Arial" w:hAnsi="Arial" w:cs="Arial"/>
                      <w:noProof/>
                      <w:sz w:val="20"/>
                      <w:szCs w:val="20"/>
                    </w:rPr>
                    <w:t xml:space="preserve">Exome Sequencing of Two Siblings with Sporadic Autism Spectrum Disorder and Severe Speech Sound Disorder Suggests Pleiotropic and Complex Effects. </w:t>
                  </w:r>
                  <w:r w:rsidRPr="00117371">
                    <w:rPr>
                      <w:rFonts w:ascii="Arial" w:hAnsi="Arial" w:cs="Arial"/>
                      <w:i/>
                      <w:sz w:val="20"/>
                      <w:szCs w:val="20"/>
                    </w:rPr>
                    <w:t>Behavior Genetics.</w:t>
                  </w:r>
                  <w:r w:rsidRPr="00117371">
                    <w:rPr>
                      <w:rFonts w:ascii="Arial" w:hAnsi="Arial" w:cs="Arial"/>
                      <w:sz w:val="20"/>
                      <w:szCs w:val="20"/>
                    </w:rPr>
                    <w:t xml:space="preserve"> DOI: 10.1007/s10519-019-09957-8, </w:t>
                  </w:r>
                  <w:r w:rsidRPr="00117371">
                    <w:rPr>
                      <w:rFonts w:ascii="Arial" w:eastAsia="Calibri" w:hAnsi="Arial" w:cs="Arial"/>
                      <w:sz w:val="20"/>
                      <w:szCs w:val="20"/>
                    </w:rPr>
                    <w:t>PMID: 30949922</w:t>
                  </w:r>
                  <w:r w:rsidRPr="00117371">
                    <w:rPr>
                      <w:rFonts w:ascii="Arial" w:hAnsi="Arial" w:cs="Arial"/>
                      <w:sz w:val="20"/>
                      <w:szCs w:val="20"/>
                    </w:rPr>
                    <w:t xml:space="preserve"> </w:t>
                  </w:r>
                  <w:hyperlink r:id="rId28" w:history="1">
                    <w:r w:rsidRPr="00136B4B">
                      <w:rPr>
                        <w:rStyle w:val="Hyperlink"/>
                        <w:rFonts w:ascii="Arial" w:hAnsi="Arial" w:cs="Arial"/>
                        <w:noProof/>
                        <w:sz w:val="20"/>
                        <w:szCs w:val="20"/>
                      </w:rPr>
                      <w:t>https://doi.org/10.1007/s10519-019-09957-8</w:t>
                    </w:r>
                  </w:hyperlink>
                  <w:r w:rsidRPr="00117371">
                    <w:rPr>
                      <w:rFonts w:ascii="Arial" w:hAnsi="Arial" w:cs="Arial"/>
                      <w:noProof/>
                      <w:sz w:val="20"/>
                      <w:szCs w:val="20"/>
                    </w:rPr>
                    <w:t xml:space="preserve"> </w:t>
                  </w:r>
                </w:p>
                <w:p w14:paraId="0E91068E" w14:textId="7558ECF4" w:rsidR="00D16F65" w:rsidRPr="00117371" w:rsidRDefault="00D16F65" w:rsidP="00D16F65">
                  <w:pPr>
                    <w:ind w:left="162" w:hanging="162"/>
                    <w:rPr>
                      <w:rFonts w:ascii="Arial" w:hAnsi="Arial" w:cs="Arial"/>
                      <w:sz w:val="20"/>
                      <w:szCs w:val="20"/>
                    </w:rPr>
                  </w:pPr>
                  <w:r w:rsidRPr="00117371">
                    <w:rPr>
                      <w:rFonts w:ascii="Arial" w:hAnsi="Arial" w:cs="Arial"/>
                      <w:sz w:val="20"/>
                      <w:szCs w:val="20"/>
                    </w:rPr>
                    <w:t>SJR = 1.11. Tier 1 journal in Agricultural and Biological Sciences: Ecology, Evolution, Behavior and Systematics.</w:t>
                  </w:r>
                </w:p>
              </w:tc>
            </w:tr>
            <w:tr w:rsidR="00D16F65" w:rsidRPr="000300E7" w14:paraId="3B285698" w14:textId="77777777" w:rsidTr="00704598">
              <w:trPr>
                <w:trHeight w:val="300"/>
              </w:trPr>
              <w:tc>
                <w:tcPr>
                  <w:tcW w:w="702" w:type="dxa"/>
                  <w:tcBorders>
                    <w:top w:val="nil"/>
                    <w:left w:val="nil"/>
                    <w:bottom w:val="nil"/>
                    <w:right w:val="nil"/>
                  </w:tcBorders>
                  <w:shd w:val="clear" w:color="auto" w:fill="auto"/>
                  <w:noWrap/>
                  <w:hideMark/>
                </w:tcPr>
                <w:p w14:paraId="1CA2EEE1" w14:textId="1E5D4151" w:rsidR="00D16F65" w:rsidRPr="00215D48" w:rsidRDefault="00D16F65" w:rsidP="00D16F65">
                  <w:pPr>
                    <w:rPr>
                      <w:rFonts w:ascii="Arial" w:hAnsi="Arial" w:cs="Arial"/>
                      <w:sz w:val="20"/>
                      <w:szCs w:val="20"/>
                    </w:rPr>
                  </w:pPr>
                  <w:r w:rsidRPr="00215D48">
                    <w:rPr>
                      <w:rFonts w:ascii="Arial" w:hAnsi="Arial" w:cs="Arial"/>
                      <w:sz w:val="20"/>
                      <w:szCs w:val="20"/>
                    </w:rPr>
                    <w:t>J22.</w:t>
                  </w:r>
                </w:p>
              </w:tc>
              <w:tc>
                <w:tcPr>
                  <w:tcW w:w="8308" w:type="dxa"/>
                  <w:tcBorders>
                    <w:top w:val="nil"/>
                    <w:left w:val="nil"/>
                    <w:bottom w:val="nil"/>
                    <w:right w:val="nil"/>
                  </w:tcBorders>
                  <w:shd w:val="clear" w:color="auto" w:fill="auto"/>
                  <w:noWrap/>
                  <w:hideMark/>
                </w:tcPr>
                <w:p w14:paraId="157525F5" w14:textId="77777777" w:rsidR="00D16F65" w:rsidRDefault="00D16F65" w:rsidP="00D16F65">
                  <w:pPr>
                    <w:ind w:left="162" w:hanging="180"/>
                    <w:rPr>
                      <w:rFonts w:ascii="Arial" w:hAnsi="Arial" w:cs="Arial"/>
                      <w:i/>
                      <w:iCs/>
                      <w:sz w:val="20"/>
                      <w:szCs w:val="20"/>
                    </w:rPr>
                  </w:pPr>
                  <w:r w:rsidRPr="00215D48">
                    <w:rPr>
                      <w:rFonts w:ascii="Arial" w:hAnsi="Arial" w:cs="Arial"/>
                      <w:b/>
                      <w:bCs/>
                      <w:sz w:val="20"/>
                      <w:szCs w:val="20"/>
                    </w:rPr>
                    <w:t>Peter, B.</w:t>
                  </w:r>
                  <w:r w:rsidRPr="00215D48">
                    <w:rPr>
                      <w:rFonts w:ascii="Arial" w:hAnsi="Arial" w:cs="Arial"/>
                      <w:sz w:val="20"/>
                      <w:szCs w:val="20"/>
                    </w:rPr>
                    <w:t>, Dougherty, M.J., Reed, E.K., Edelman, E</w:t>
                  </w:r>
                  <w:r w:rsidRPr="009717FF">
                    <w:rPr>
                      <w:rFonts w:ascii="Arial" w:hAnsi="Arial" w:cs="Arial"/>
                      <w:sz w:val="20"/>
                      <w:szCs w:val="20"/>
                    </w:rPr>
                    <w:t>. &amp; Hanson, K. (2019). Perceived gaps in genetics training among audiologists and speech-language pathologists: Lessons from</w:t>
                  </w:r>
                  <w:r w:rsidRPr="00215D48">
                    <w:rPr>
                      <w:rFonts w:ascii="Arial" w:hAnsi="Arial" w:cs="Arial"/>
                      <w:sz w:val="20"/>
                      <w:szCs w:val="20"/>
                    </w:rPr>
                    <w:t xml:space="preserve"> a national survey. </w:t>
                  </w:r>
                  <w:r w:rsidRPr="00215D48">
                    <w:rPr>
                      <w:rFonts w:ascii="Arial" w:hAnsi="Arial" w:cs="Arial"/>
                      <w:i/>
                      <w:iCs/>
                      <w:sz w:val="20"/>
                      <w:szCs w:val="20"/>
                    </w:rPr>
                    <w:t xml:space="preserve">American Journal of Speech-Language Pathology </w:t>
                  </w:r>
                  <w:r w:rsidRPr="00215D48">
                    <w:rPr>
                      <w:rFonts w:ascii="Arial" w:hAnsi="Arial" w:cs="Arial"/>
                      <w:i/>
                      <w:noProof/>
                      <w:sz w:val="20"/>
                      <w:szCs w:val="20"/>
                    </w:rPr>
                    <w:t>28</w:t>
                  </w:r>
                  <w:r w:rsidRPr="00215D48">
                    <w:rPr>
                      <w:rFonts w:ascii="Arial" w:hAnsi="Arial" w:cs="Arial"/>
                      <w:noProof/>
                      <w:sz w:val="20"/>
                      <w:szCs w:val="20"/>
                    </w:rPr>
                    <w:t>(2), 408-423</w:t>
                  </w:r>
                  <w:r w:rsidRPr="00215D48">
                    <w:rPr>
                      <w:rFonts w:ascii="Arial" w:hAnsi="Arial" w:cs="Arial"/>
                      <w:i/>
                      <w:iCs/>
                      <w:sz w:val="20"/>
                      <w:szCs w:val="20"/>
                    </w:rPr>
                    <w:t xml:space="preserve">. </w:t>
                  </w:r>
                </w:p>
                <w:p w14:paraId="31B30089" w14:textId="2E9D1119" w:rsidR="00D16F65" w:rsidRPr="00AD09C3" w:rsidRDefault="00D16F65" w:rsidP="00D16F65">
                  <w:pPr>
                    <w:ind w:left="162" w:hanging="180"/>
                    <w:rPr>
                      <w:rFonts w:ascii="Arial" w:hAnsi="Arial" w:cs="Arial"/>
                      <w:sz w:val="20"/>
                      <w:szCs w:val="20"/>
                    </w:rPr>
                  </w:pPr>
                  <w:r w:rsidRPr="00215D48">
                    <w:rPr>
                      <w:rFonts w:ascii="Arial" w:hAnsi="Arial" w:cs="Arial"/>
                      <w:sz w:val="20"/>
                      <w:szCs w:val="20"/>
                    </w:rPr>
                    <w:t>SJR = 0.68. Tier 1 journal in Linguistics and Language.</w:t>
                  </w:r>
                </w:p>
              </w:tc>
            </w:tr>
            <w:tr w:rsidR="00D16F65" w:rsidRPr="000300E7" w14:paraId="68FAF5D7" w14:textId="77777777" w:rsidTr="00704598">
              <w:trPr>
                <w:trHeight w:val="300"/>
              </w:trPr>
              <w:tc>
                <w:tcPr>
                  <w:tcW w:w="702" w:type="dxa"/>
                  <w:tcBorders>
                    <w:top w:val="nil"/>
                    <w:left w:val="nil"/>
                    <w:bottom w:val="nil"/>
                    <w:right w:val="nil"/>
                  </w:tcBorders>
                  <w:shd w:val="clear" w:color="auto" w:fill="auto"/>
                  <w:noWrap/>
                </w:tcPr>
                <w:p w14:paraId="158EE25C" w14:textId="571EFDAF" w:rsidR="00D16F65" w:rsidRPr="000300E7" w:rsidRDefault="00D16F65" w:rsidP="00D16F65">
                  <w:pPr>
                    <w:rPr>
                      <w:rFonts w:ascii="Arial" w:hAnsi="Arial" w:cs="Arial"/>
                      <w:color w:val="000000"/>
                      <w:sz w:val="20"/>
                      <w:szCs w:val="20"/>
                    </w:rPr>
                  </w:pPr>
                  <w:r>
                    <w:rPr>
                      <w:rFonts w:ascii="Arial" w:hAnsi="Arial" w:cs="Arial"/>
                      <w:color w:val="000000"/>
                      <w:sz w:val="20"/>
                      <w:szCs w:val="20"/>
                    </w:rPr>
                    <w:t>J21.</w:t>
                  </w:r>
                </w:p>
              </w:tc>
              <w:tc>
                <w:tcPr>
                  <w:tcW w:w="8308" w:type="dxa"/>
                  <w:tcBorders>
                    <w:top w:val="nil"/>
                    <w:left w:val="nil"/>
                    <w:bottom w:val="nil"/>
                    <w:right w:val="nil"/>
                  </w:tcBorders>
                  <w:shd w:val="clear" w:color="auto" w:fill="auto"/>
                  <w:noWrap/>
                </w:tcPr>
                <w:p w14:paraId="258E8E6F" w14:textId="3470AE15" w:rsidR="00D16F65" w:rsidRPr="00541664" w:rsidRDefault="00D16F65" w:rsidP="00D16F65">
                  <w:pPr>
                    <w:ind w:left="99" w:hanging="180"/>
                    <w:rPr>
                      <w:rFonts w:ascii="Arial" w:hAnsi="Arial" w:cs="Arial"/>
                      <w:sz w:val="20"/>
                      <w:szCs w:val="20"/>
                    </w:rPr>
                  </w:pPr>
                  <w:r>
                    <w:rPr>
                      <w:rFonts w:ascii="Arial" w:hAnsi="Arial" w:cs="Arial"/>
                      <w:sz w:val="20"/>
                      <w:szCs w:val="20"/>
                    </w:rPr>
                    <w:t xml:space="preserve">***Bruce, L., Lynde, S, </w:t>
                  </w:r>
                  <w:proofErr w:type="spellStart"/>
                  <w:r>
                    <w:rPr>
                      <w:rFonts w:ascii="Arial" w:hAnsi="Arial" w:cs="Arial"/>
                      <w:sz w:val="20"/>
                      <w:szCs w:val="20"/>
                    </w:rPr>
                    <w:t>Weinhold</w:t>
                  </w:r>
                  <w:proofErr w:type="spellEnd"/>
                  <w:r>
                    <w:rPr>
                      <w:rFonts w:ascii="Arial" w:hAnsi="Arial" w:cs="Arial"/>
                      <w:sz w:val="20"/>
                      <w:szCs w:val="20"/>
                    </w:rPr>
                    <w:t>, J. &amp;</w:t>
                  </w:r>
                  <w:r>
                    <w:rPr>
                      <w:rFonts w:ascii="Arial" w:hAnsi="Arial" w:cs="Arial"/>
                      <w:b/>
                      <w:sz w:val="20"/>
                      <w:szCs w:val="20"/>
                    </w:rPr>
                    <w:t xml:space="preserve"> +Peter, B.</w:t>
                  </w:r>
                  <w:r>
                    <w:rPr>
                      <w:rFonts w:ascii="Arial" w:hAnsi="Arial" w:cs="Arial"/>
                      <w:sz w:val="20"/>
                      <w:szCs w:val="20"/>
                    </w:rPr>
                    <w:t xml:space="preserve"> (2018). A team approach to RTI for speech sound errors in the school setting. Invited manuscript, Perspectives, American Speech-Language-Hearing Association, SIG 16, Vol. 3 (Part 3), 110-119. </w:t>
                  </w:r>
                </w:p>
              </w:tc>
            </w:tr>
            <w:tr w:rsidR="00D16F65" w:rsidRPr="000300E7" w14:paraId="1B34F9DA" w14:textId="77777777" w:rsidTr="00704598">
              <w:trPr>
                <w:trHeight w:val="300"/>
              </w:trPr>
              <w:tc>
                <w:tcPr>
                  <w:tcW w:w="702" w:type="dxa"/>
                  <w:tcBorders>
                    <w:top w:val="nil"/>
                    <w:left w:val="nil"/>
                    <w:bottom w:val="nil"/>
                    <w:right w:val="nil"/>
                  </w:tcBorders>
                  <w:shd w:val="clear" w:color="auto" w:fill="auto"/>
                  <w:noWrap/>
                  <w:hideMark/>
                </w:tcPr>
                <w:p w14:paraId="7EB617D0" w14:textId="546B9012" w:rsidR="00D16F65" w:rsidRPr="000300E7" w:rsidRDefault="00D16F65" w:rsidP="00D16F65">
                  <w:pPr>
                    <w:rPr>
                      <w:rFonts w:ascii="Arial" w:hAnsi="Arial" w:cs="Arial"/>
                      <w:color w:val="000000"/>
                      <w:sz w:val="20"/>
                      <w:szCs w:val="20"/>
                    </w:rPr>
                  </w:pPr>
                  <w:r>
                    <w:rPr>
                      <w:rFonts w:ascii="Arial" w:hAnsi="Arial" w:cs="Arial"/>
                      <w:color w:val="000000"/>
                      <w:sz w:val="20"/>
                      <w:szCs w:val="20"/>
                    </w:rPr>
                    <w:t>J</w:t>
                  </w:r>
                  <w:r w:rsidRPr="000300E7">
                    <w:rPr>
                      <w:rFonts w:ascii="Arial" w:hAnsi="Arial" w:cs="Arial"/>
                      <w:color w:val="000000"/>
                      <w:sz w:val="20"/>
                      <w:szCs w:val="20"/>
                    </w:rPr>
                    <w:t>20.</w:t>
                  </w:r>
                </w:p>
              </w:tc>
              <w:tc>
                <w:tcPr>
                  <w:tcW w:w="8308" w:type="dxa"/>
                  <w:tcBorders>
                    <w:top w:val="nil"/>
                    <w:left w:val="nil"/>
                    <w:bottom w:val="nil"/>
                    <w:right w:val="nil"/>
                  </w:tcBorders>
                  <w:shd w:val="clear" w:color="auto" w:fill="auto"/>
                  <w:noWrap/>
                  <w:hideMark/>
                </w:tcPr>
                <w:p w14:paraId="43DA3B2E" w14:textId="77777777" w:rsidR="00D16F65" w:rsidRDefault="00D16F65" w:rsidP="00D16F65">
                  <w:pPr>
                    <w:ind w:left="99" w:hanging="180"/>
                    <w:rPr>
                      <w:rFonts w:ascii="Arial" w:hAnsi="Arial" w:cs="Arial"/>
                      <w:color w:val="262626"/>
                      <w:sz w:val="20"/>
                      <w:szCs w:val="20"/>
                    </w:rPr>
                  </w:pPr>
                  <w:r w:rsidRPr="000300E7">
                    <w:rPr>
                      <w:rFonts w:ascii="Arial" w:hAnsi="Arial" w:cs="Arial"/>
                      <w:color w:val="000000"/>
                      <w:sz w:val="20"/>
                      <w:szCs w:val="20"/>
                    </w:rPr>
                    <w:t xml:space="preserve">Berisha, V., </w:t>
                  </w:r>
                  <w:proofErr w:type="spellStart"/>
                  <w:r w:rsidRPr="000300E7">
                    <w:rPr>
                      <w:rFonts w:ascii="Arial" w:hAnsi="Arial" w:cs="Arial"/>
                      <w:color w:val="000000"/>
                      <w:sz w:val="20"/>
                      <w:szCs w:val="20"/>
                    </w:rPr>
                    <w:t>Gilton</w:t>
                  </w:r>
                  <w:proofErr w:type="spellEnd"/>
                  <w:r w:rsidRPr="000300E7">
                    <w:rPr>
                      <w:rFonts w:ascii="Arial" w:hAnsi="Arial" w:cs="Arial"/>
                      <w:color w:val="000000"/>
                      <w:sz w:val="20"/>
                      <w:szCs w:val="20"/>
                    </w:rPr>
                    <w:t xml:space="preserve">, D., Baxter, L.C., Corman, S.R., </w:t>
                  </w:r>
                  <w:proofErr w:type="spellStart"/>
                  <w:r w:rsidRPr="000300E7">
                    <w:rPr>
                      <w:rFonts w:ascii="Arial" w:hAnsi="Arial" w:cs="Arial"/>
                      <w:color w:val="000000"/>
                      <w:sz w:val="20"/>
                      <w:szCs w:val="20"/>
                    </w:rPr>
                    <w:t>Blais</w:t>
                  </w:r>
                  <w:proofErr w:type="spellEnd"/>
                  <w:r w:rsidRPr="000300E7">
                    <w:rPr>
                      <w:rFonts w:ascii="Arial" w:hAnsi="Arial" w:cs="Arial"/>
                      <w:color w:val="000000"/>
                      <w:sz w:val="20"/>
                      <w:szCs w:val="20"/>
                    </w:rPr>
                    <w:t xml:space="preserve">, C., Brewer, G., Ruston, S., Hunter Ball, B., Wingert, K.M., </w:t>
                  </w:r>
                  <w:r w:rsidRPr="000300E7">
                    <w:rPr>
                      <w:rFonts w:ascii="Arial" w:hAnsi="Arial" w:cs="Arial"/>
                      <w:b/>
                      <w:bCs/>
                      <w:color w:val="000000"/>
                      <w:sz w:val="20"/>
                      <w:szCs w:val="20"/>
                    </w:rPr>
                    <w:t xml:space="preserve">Peter, B., </w:t>
                  </w:r>
                  <w:proofErr w:type="spellStart"/>
                  <w:r w:rsidRPr="000300E7">
                    <w:rPr>
                      <w:rFonts w:ascii="Arial" w:hAnsi="Arial" w:cs="Arial"/>
                      <w:color w:val="000000"/>
                      <w:sz w:val="20"/>
                      <w:szCs w:val="20"/>
                    </w:rPr>
                    <w:t>Rogalsky</w:t>
                  </w:r>
                  <w:proofErr w:type="spellEnd"/>
                  <w:r w:rsidRPr="000300E7">
                    <w:rPr>
                      <w:rFonts w:ascii="Arial" w:hAnsi="Arial" w:cs="Arial"/>
                      <w:color w:val="000000"/>
                      <w:sz w:val="20"/>
                      <w:szCs w:val="20"/>
                    </w:rPr>
                    <w:t xml:space="preserve">, C. (2018). Structural neural predictors of Farsi-English bilingualism. Brain &amp; Language. DOI: </w:t>
                  </w:r>
                  <w:r w:rsidRPr="000300E7">
                    <w:rPr>
                      <w:rFonts w:ascii="Arial" w:hAnsi="Arial" w:cs="Arial"/>
                      <w:color w:val="262626"/>
                      <w:sz w:val="20"/>
                      <w:szCs w:val="20"/>
                    </w:rPr>
                    <w:t>10.1016/j.bandl.2018.04.005</w:t>
                  </w:r>
                  <w:r>
                    <w:rPr>
                      <w:rFonts w:ascii="Arial" w:hAnsi="Arial" w:cs="Arial"/>
                      <w:color w:val="262626"/>
                      <w:sz w:val="20"/>
                      <w:szCs w:val="20"/>
                    </w:rPr>
                    <w:t xml:space="preserve">. </w:t>
                  </w:r>
                </w:p>
                <w:p w14:paraId="2ABC772E" w14:textId="17B860A0" w:rsidR="00D16F65" w:rsidRPr="00F54CE3" w:rsidRDefault="00D16F65" w:rsidP="00D16F65">
                  <w:pPr>
                    <w:ind w:left="99" w:hanging="180"/>
                    <w:rPr>
                      <w:rFonts w:ascii="Arial" w:hAnsi="Arial" w:cs="Arial"/>
                      <w:color w:val="262626"/>
                      <w:sz w:val="20"/>
                      <w:szCs w:val="20"/>
                    </w:rPr>
                  </w:pPr>
                  <w:r>
                    <w:rPr>
                      <w:rFonts w:ascii="Arial" w:hAnsi="Arial" w:cs="Arial"/>
                      <w:color w:val="262626"/>
                      <w:sz w:val="20"/>
                      <w:szCs w:val="20"/>
                    </w:rPr>
                    <w:t>SJR = 1.47. Tier 1 journal in Experimental and Cognitive Psychology; Language and Linguistics; Linguistics and Language; Speech and Hearing.</w:t>
                  </w:r>
                </w:p>
              </w:tc>
            </w:tr>
            <w:tr w:rsidR="00D16F65" w:rsidRPr="000300E7" w14:paraId="1994842B" w14:textId="77777777" w:rsidTr="00E60801">
              <w:trPr>
                <w:trHeight w:val="1089"/>
              </w:trPr>
              <w:tc>
                <w:tcPr>
                  <w:tcW w:w="702" w:type="dxa"/>
                  <w:tcBorders>
                    <w:top w:val="nil"/>
                    <w:left w:val="nil"/>
                    <w:bottom w:val="nil"/>
                    <w:right w:val="nil"/>
                  </w:tcBorders>
                  <w:shd w:val="clear" w:color="auto" w:fill="auto"/>
                  <w:noWrap/>
                  <w:hideMark/>
                </w:tcPr>
                <w:p w14:paraId="5A61E760" w14:textId="60758519" w:rsidR="00D16F65" w:rsidRPr="000300E7" w:rsidRDefault="00D16F65" w:rsidP="00D16F65">
                  <w:pPr>
                    <w:rPr>
                      <w:rFonts w:ascii="Arial" w:hAnsi="Arial" w:cs="Arial"/>
                      <w:color w:val="000000"/>
                      <w:sz w:val="20"/>
                      <w:szCs w:val="20"/>
                    </w:rPr>
                  </w:pPr>
                  <w:r>
                    <w:rPr>
                      <w:rFonts w:ascii="Arial" w:hAnsi="Arial" w:cs="Arial"/>
                      <w:color w:val="000000"/>
                      <w:sz w:val="20"/>
                      <w:szCs w:val="20"/>
                    </w:rPr>
                    <w:t>J</w:t>
                  </w:r>
                  <w:r w:rsidRPr="000300E7">
                    <w:rPr>
                      <w:rFonts w:ascii="Arial" w:hAnsi="Arial" w:cs="Arial"/>
                      <w:color w:val="000000"/>
                      <w:sz w:val="20"/>
                      <w:szCs w:val="20"/>
                    </w:rPr>
                    <w:t>19.</w:t>
                  </w:r>
                </w:p>
              </w:tc>
              <w:tc>
                <w:tcPr>
                  <w:tcW w:w="8308" w:type="dxa"/>
                  <w:tcBorders>
                    <w:top w:val="nil"/>
                    <w:left w:val="nil"/>
                    <w:bottom w:val="nil"/>
                    <w:right w:val="nil"/>
                  </w:tcBorders>
                  <w:shd w:val="clear" w:color="auto" w:fill="auto"/>
                  <w:noWrap/>
                  <w:hideMark/>
                </w:tcPr>
                <w:p w14:paraId="49BC7CA2" w14:textId="77777777" w:rsidR="00D16F65" w:rsidRDefault="00D16F65" w:rsidP="00D16F65">
                  <w:pPr>
                    <w:ind w:left="99" w:hanging="180"/>
                    <w:rPr>
                      <w:rFonts w:ascii="Arial" w:hAnsi="Arial" w:cs="Arial"/>
                      <w:color w:val="000000"/>
                      <w:sz w:val="20"/>
                      <w:szCs w:val="20"/>
                    </w:rPr>
                  </w:pPr>
                  <w:r w:rsidRPr="000300E7">
                    <w:rPr>
                      <w:rFonts w:ascii="Arial" w:hAnsi="Arial" w:cs="Arial"/>
                      <w:b/>
                      <w:bCs/>
                      <w:color w:val="000000"/>
                      <w:sz w:val="20"/>
                      <w:szCs w:val="20"/>
                    </w:rPr>
                    <w:t xml:space="preserve">Peter, B., </w:t>
                  </w:r>
                  <w:r w:rsidRPr="000300E7">
                    <w:rPr>
                      <w:rFonts w:ascii="Arial" w:hAnsi="Arial" w:cs="Arial"/>
                      <w:color w:val="000000"/>
                      <w:sz w:val="20"/>
                      <w:szCs w:val="20"/>
                    </w:rPr>
                    <w:t>****Lancaster, H., ***</w:t>
                  </w:r>
                  <w:proofErr w:type="spellStart"/>
                  <w:r w:rsidRPr="000300E7">
                    <w:rPr>
                      <w:rFonts w:ascii="Arial" w:hAnsi="Arial" w:cs="Arial"/>
                      <w:color w:val="000000"/>
                      <w:sz w:val="20"/>
                      <w:szCs w:val="20"/>
                    </w:rPr>
                    <w:t>Vose</w:t>
                  </w:r>
                  <w:proofErr w:type="spellEnd"/>
                  <w:r w:rsidRPr="000300E7">
                    <w:rPr>
                      <w:rFonts w:ascii="Arial" w:hAnsi="Arial" w:cs="Arial"/>
                      <w:color w:val="000000"/>
                      <w:sz w:val="20"/>
                      <w:szCs w:val="20"/>
                    </w:rPr>
                    <w:t xml:space="preserve">, C., </w:t>
                  </w:r>
                  <w:proofErr w:type="spellStart"/>
                  <w:r w:rsidRPr="000300E7">
                    <w:rPr>
                      <w:rFonts w:ascii="Arial" w:hAnsi="Arial" w:cs="Arial"/>
                      <w:color w:val="000000"/>
                      <w:sz w:val="20"/>
                      <w:szCs w:val="20"/>
                    </w:rPr>
                    <w:t>Stoel</w:t>
                  </w:r>
                  <w:proofErr w:type="spellEnd"/>
                  <w:r w:rsidRPr="000300E7">
                    <w:rPr>
                      <w:rFonts w:ascii="Arial" w:hAnsi="Arial" w:cs="Arial"/>
                      <w:color w:val="000000"/>
                      <w:sz w:val="20"/>
                      <w:szCs w:val="20"/>
                    </w:rPr>
                    <w:t xml:space="preserve">-Gammon, C., and ^Middleton, K. (2017). Sequential processing deficit as a shared persisting biomarker in dyslexia and childhood apraxia of speech. </w:t>
                  </w:r>
                  <w:r w:rsidRPr="000300E7">
                    <w:rPr>
                      <w:rFonts w:ascii="Arial" w:hAnsi="Arial" w:cs="Arial"/>
                      <w:i/>
                      <w:iCs/>
                      <w:color w:val="000000"/>
                      <w:sz w:val="20"/>
                      <w:szCs w:val="20"/>
                    </w:rPr>
                    <w:t>Clinical Linguistics &amp; Phonetics.</w:t>
                  </w:r>
                  <w:r>
                    <w:rPr>
                      <w:rFonts w:ascii="Arial" w:hAnsi="Arial" w:cs="Arial"/>
                      <w:i/>
                      <w:iCs/>
                      <w:color w:val="000000"/>
                      <w:sz w:val="20"/>
                      <w:szCs w:val="20"/>
                    </w:rPr>
                    <w:t xml:space="preserve"> </w:t>
                  </w:r>
                  <w:r w:rsidRPr="000300E7">
                    <w:rPr>
                      <w:rFonts w:ascii="Arial" w:hAnsi="Arial" w:cs="Arial"/>
                      <w:color w:val="000000"/>
                      <w:sz w:val="20"/>
                      <w:szCs w:val="20"/>
                    </w:rPr>
                    <w:t>DOI:10.1080/02699206.2017.1375560</w:t>
                  </w:r>
                  <w:r>
                    <w:rPr>
                      <w:rFonts w:ascii="Arial" w:hAnsi="Arial" w:cs="Arial"/>
                      <w:color w:val="000000"/>
                      <w:sz w:val="20"/>
                      <w:szCs w:val="20"/>
                    </w:rPr>
                    <w:t xml:space="preserve">. </w:t>
                  </w:r>
                </w:p>
                <w:p w14:paraId="78F63D24" w14:textId="5F0638AD" w:rsidR="00D16F65" w:rsidRPr="000300E7" w:rsidRDefault="00D16F65" w:rsidP="00D16F65">
                  <w:pPr>
                    <w:ind w:left="99" w:hanging="180"/>
                    <w:rPr>
                      <w:rFonts w:ascii="Arial" w:hAnsi="Arial" w:cs="Arial"/>
                      <w:b/>
                      <w:bCs/>
                      <w:color w:val="000000"/>
                      <w:sz w:val="20"/>
                      <w:szCs w:val="20"/>
                    </w:rPr>
                  </w:pPr>
                  <w:r>
                    <w:rPr>
                      <w:rFonts w:ascii="Arial" w:hAnsi="Arial" w:cs="Arial"/>
                      <w:color w:val="000000"/>
                      <w:sz w:val="20"/>
                      <w:szCs w:val="20"/>
                    </w:rPr>
                    <w:t>SJR = 0.66. Tier 1 journal in Language and Linguistics; Linguistics and Language.</w:t>
                  </w:r>
                </w:p>
              </w:tc>
            </w:tr>
            <w:tr w:rsidR="00D16F65" w:rsidRPr="000300E7" w14:paraId="4D55F7C8" w14:textId="77777777" w:rsidTr="00704598">
              <w:trPr>
                <w:trHeight w:val="300"/>
              </w:trPr>
              <w:tc>
                <w:tcPr>
                  <w:tcW w:w="702" w:type="dxa"/>
                  <w:tcBorders>
                    <w:top w:val="nil"/>
                    <w:left w:val="nil"/>
                    <w:bottom w:val="nil"/>
                    <w:right w:val="nil"/>
                  </w:tcBorders>
                  <w:shd w:val="clear" w:color="auto" w:fill="auto"/>
                  <w:noWrap/>
                  <w:hideMark/>
                </w:tcPr>
                <w:p w14:paraId="719F2349" w14:textId="2406B456" w:rsidR="00D16F65" w:rsidRPr="000300E7" w:rsidRDefault="00D16F65" w:rsidP="00D16F65">
                  <w:pPr>
                    <w:rPr>
                      <w:rFonts w:ascii="Arial" w:hAnsi="Arial" w:cs="Arial"/>
                      <w:color w:val="000000"/>
                      <w:sz w:val="20"/>
                      <w:szCs w:val="20"/>
                    </w:rPr>
                  </w:pPr>
                  <w:r>
                    <w:rPr>
                      <w:rFonts w:ascii="Arial" w:hAnsi="Arial" w:cs="Arial"/>
                      <w:color w:val="000000"/>
                      <w:sz w:val="20"/>
                      <w:szCs w:val="20"/>
                    </w:rPr>
                    <w:t>J</w:t>
                  </w:r>
                  <w:r w:rsidRPr="000300E7">
                    <w:rPr>
                      <w:rFonts w:ascii="Arial" w:hAnsi="Arial" w:cs="Arial"/>
                      <w:color w:val="000000"/>
                      <w:sz w:val="20"/>
                      <w:szCs w:val="20"/>
                    </w:rPr>
                    <w:t>18.</w:t>
                  </w:r>
                </w:p>
              </w:tc>
              <w:tc>
                <w:tcPr>
                  <w:tcW w:w="8308" w:type="dxa"/>
                  <w:tcBorders>
                    <w:top w:val="nil"/>
                    <w:left w:val="nil"/>
                    <w:bottom w:val="nil"/>
                    <w:right w:val="nil"/>
                  </w:tcBorders>
                  <w:shd w:val="clear" w:color="auto" w:fill="auto"/>
                  <w:noWrap/>
                  <w:hideMark/>
                </w:tcPr>
                <w:p w14:paraId="0CB93F49" w14:textId="77777777" w:rsidR="00D16F65" w:rsidRDefault="00D16F65" w:rsidP="00D16F65">
                  <w:pPr>
                    <w:ind w:left="99" w:hanging="180"/>
                    <w:rPr>
                      <w:rFonts w:ascii="Arial" w:hAnsi="Arial" w:cs="Arial"/>
                      <w:color w:val="000000"/>
                      <w:sz w:val="20"/>
                      <w:szCs w:val="20"/>
                    </w:rPr>
                  </w:pPr>
                  <w:r w:rsidRPr="000300E7">
                    <w:rPr>
                      <w:rFonts w:ascii="Arial" w:hAnsi="Arial" w:cs="Arial"/>
                      <w:b/>
                      <w:bCs/>
                      <w:color w:val="000000"/>
                      <w:sz w:val="20"/>
                      <w:szCs w:val="20"/>
                    </w:rPr>
                    <w:t xml:space="preserve">Peter, B. </w:t>
                  </w:r>
                  <w:r w:rsidRPr="000300E7">
                    <w:rPr>
                      <w:rFonts w:ascii="Arial" w:hAnsi="Arial" w:cs="Arial"/>
                      <w:color w:val="000000"/>
                      <w:sz w:val="20"/>
                      <w:szCs w:val="20"/>
                    </w:rPr>
                    <w:t xml:space="preserve">(2017). The role of short-term memory impairment in nonword repetition, real word repetition, and nonword decoding: A case study. </w:t>
                  </w:r>
                  <w:r w:rsidRPr="000300E7">
                    <w:rPr>
                      <w:rFonts w:ascii="Arial" w:hAnsi="Arial" w:cs="Arial"/>
                      <w:i/>
                      <w:iCs/>
                      <w:color w:val="000000"/>
                      <w:sz w:val="20"/>
                      <w:szCs w:val="20"/>
                    </w:rPr>
                    <w:t>Clinical Linguistics &amp; Phonetics.</w:t>
                  </w:r>
                  <w:r w:rsidRPr="000300E7">
                    <w:rPr>
                      <w:rFonts w:ascii="Arial" w:hAnsi="Arial" w:cs="Arial"/>
                      <w:color w:val="000000"/>
                      <w:sz w:val="20"/>
                      <w:szCs w:val="20"/>
                    </w:rPr>
                    <w:t xml:space="preserve">  DOI:10.1080/02699206.2017.1375561</w:t>
                  </w:r>
                  <w:r>
                    <w:rPr>
                      <w:rFonts w:ascii="Arial" w:hAnsi="Arial" w:cs="Arial"/>
                      <w:color w:val="000000"/>
                      <w:sz w:val="20"/>
                      <w:szCs w:val="20"/>
                    </w:rPr>
                    <w:t xml:space="preserve">. </w:t>
                  </w:r>
                </w:p>
                <w:p w14:paraId="0119942B" w14:textId="175F9A6B" w:rsidR="00D16F65" w:rsidRPr="00F54CE3" w:rsidRDefault="00D16F65" w:rsidP="00D16F65">
                  <w:pPr>
                    <w:ind w:left="99" w:hanging="180"/>
                    <w:rPr>
                      <w:rFonts w:ascii="Arial" w:hAnsi="Arial" w:cs="Arial"/>
                      <w:color w:val="000000"/>
                      <w:sz w:val="20"/>
                      <w:szCs w:val="20"/>
                    </w:rPr>
                  </w:pPr>
                  <w:r>
                    <w:rPr>
                      <w:rFonts w:ascii="Arial" w:hAnsi="Arial" w:cs="Arial"/>
                      <w:color w:val="000000"/>
                      <w:sz w:val="20"/>
                      <w:szCs w:val="20"/>
                    </w:rPr>
                    <w:t>SJR = 0.66. Tier 1 journal in Language and Linguistics; Linguistics and Language.</w:t>
                  </w:r>
                </w:p>
              </w:tc>
            </w:tr>
            <w:tr w:rsidR="00D16F65" w:rsidRPr="000300E7" w14:paraId="4AB68531" w14:textId="77777777" w:rsidTr="00704598">
              <w:trPr>
                <w:trHeight w:val="300"/>
              </w:trPr>
              <w:tc>
                <w:tcPr>
                  <w:tcW w:w="702" w:type="dxa"/>
                  <w:tcBorders>
                    <w:top w:val="nil"/>
                    <w:left w:val="nil"/>
                    <w:bottom w:val="nil"/>
                    <w:right w:val="nil"/>
                  </w:tcBorders>
                  <w:shd w:val="clear" w:color="auto" w:fill="auto"/>
                  <w:noWrap/>
                  <w:hideMark/>
                </w:tcPr>
                <w:p w14:paraId="760F9C67" w14:textId="49DEDF7F" w:rsidR="00D16F65" w:rsidRPr="000300E7" w:rsidRDefault="00D16F65" w:rsidP="00D16F65">
                  <w:pPr>
                    <w:rPr>
                      <w:rFonts w:ascii="Arial" w:hAnsi="Arial" w:cs="Arial"/>
                      <w:color w:val="000000"/>
                      <w:sz w:val="20"/>
                      <w:szCs w:val="20"/>
                    </w:rPr>
                  </w:pPr>
                  <w:r>
                    <w:rPr>
                      <w:rFonts w:ascii="Arial" w:hAnsi="Arial" w:cs="Arial"/>
                      <w:color w:val="000000"/>
                      <w:sz w:val="20"/>
                      <w:szCs w:val="20"/>
                    </w:rPr>
                    <w:t>J</w:t>
                  </w:r>
                  <w:r w:rsidRPr="000300E7">
                    <w:rPr>
                      <w:rFonts w:ascii="Arial" w:hAnsi="Arial" w:cs="Arial"/>
                      <w:color w:val="000000"/>
                      <w:sz w:val="20"/>
                      <w:szCs w:val="20"/>
                    </w:rPr>
                    <w:t>17.</w:t>
                  </w:r>
                </w:p>
              </w:tc>
              <w:tc>
                <w:tcPr>
                  <w:tcW w:w="8308" w:type="dxa"/>
                  <w:tcBorders>
                    <w:top w:val="nil"/>
                    <w:left w:val="nil"/>
                    <w:bottom w:val="nil"/>
                    <w:right w:val="nil"/>
                  </w:tcBorders>
                  <w:shd w:val="clear" w:color="auto" w:fill="auto"/>
                  <w:noWrap/>
                  <w:hideMark/>
                </w:tcPr>
                <w:p w14:paraId="28888AB3" w14:textId="538EE4DC" w:rsidR="00D16F65" w:rsidRDefault="00D16F65" w:rsidP="00D16F65">
                  <w:pPr>
                    <w:ind w:left="99" w:hanging="180"/>
                    <w:rPr>
                      <w:rFonts w:ascii="Arial" w:hAnsi="Arial" w:cs="Arial"/>
                      <w:i/>
                      <w:iCs/>
                      <w:color w:val="000000"/>
                      <w:sz w:val="20"/>
                      <w:szCs w:val="20"/>
                    </w:rPr>
                  </w:pPr>
                  <w:r w:rsidRPr="000300E7">
                    <w:rPr>
                      <w:rFonts w:ascii="Arial" w:hAnsi="Arial" w:cs="Arial"/>
                      <w:b/>
                      <w:bCs/>
                      <w:color w:val="000000"/>
                      <w:sz w:val="20"/>
                      <w:szCs w:val="20"/>
                    </w:rPr>
                    <w:t xml:space="preserve">Peter, B., </w:t>
                  </w:r>
                  <w:r w:rsidRPr="000300E7">
                    <w:rPr>
                      <w:rFonts w:ascii="Arial" w:hAnsi="Arial" w:cs="Arial"/>
                      <w:color w:val="000000"/>
                      <w:sz w:val="20"/>
                      <w:szCs w:val="20"/>
                    </w:rPr>
                    <w:t>****Lancaster, H., ***</w:t>
                  </w:r>
                  <w:proofErr w:type="spellStart"/>
                  <w:r w:rsidRPr="000300E7">
                    <w:rPr>
                      <w:rFonts w:ascii="Arial" w:hAnsi="Arial" w:cs="Arial"/>
                      <w:color w:val="000000"/>
                      <w:sz w:val="20"/>
                      <w:szCs w:val="20"/>
                    </w:rPr>
                    <w:t>Vose</w:t>
                  </w:r>
                  <w:proofErr w:type="spellEnd"/>
                  <w:r w:rsidRPr="000300E7">
                    <w:rPr>
                      <w:rFonts w:ascii="Arial" w:hAnsi="Arial" w:cs="Arial"/>
                      <w:color w:val="000000"/>
                      <w:sz w:val="20"/>
                      <w:szCs w:val="20"/>
                    </w:rPr>
                    <w:t xml:space="preserve">, C., ^^Fares, A., </w:t>
                  </w:r>
                  <w:proofErr w:type="spellStart"/>
                  <w:r w:rsidRPr="000300E7">
                    <w:rPr>
                      <w:rFonts w:ascii="Arial" w:hAnsi="Arial" w:cs="Arial"/>
                      <w:color w:val="000000"/>
                      <w:sz w:val="20"/>
                      <w:szCs w:val="20"/>
                    </w:rPr>
                    <w:t>Schrauwen</w:t>
                  </w:r>
                  <w:proofErr w:type="spellEnd"/>
                  <w:r w:rsidRPr="000300E7">
                    <w:rPr>
                      <w:rFonts w:ascii="Arial" w:hAnsi="Arial" w:cs="Arial"/>
                      <w:color w:val="000000"/>
                      <w:sz w:val="20"/>
                      <w:szCs w:val="20"/>
                    </w:rPr>
                    <w:t xml:space="preserve">, I., &amp; </w:t>
                  </w:r>
                  <w:r>
                    <w:rPr>
                      <w:rFonts w:ascii="Arial" w:hAnsi="Arial" w:cs="Arial"/>
                      <w:color w:val="000000"/>
                      <w:sz w:val="20"/>
                      <w:szCs w:val="20"/>
                    </w:rPr>
                    <w:t>+</w:t>
                  </w:r>
                  <w:proofErr w:type="spellStart"/>
                  <w:r w:rsidRPr="000300E7">
                    <w:rPr>
                      <w:rFonts w:ascii="Arial" w:hAnsi="Arial" w:cs="Arial"/>
                      <w:color w:val="000000"/>
                      <w:sz w:val="20"/>
                      <w:szCs w:val="20"/>
                    </w:rPr>
                    <w:t>Huentelman</w:t>
                  </w:r>
                  <w:proofErr w:type="spellEnd"/>
                  <w:r w:rsidRPr="000300E7">
                    <w:rPr>
                      <w:rFonts w:ascii="Arial" w:hAnsi="Arial" w:cs="Arial"/>
                      <w:color w:val="000000"/>
                      <w:sz w:val="20"/>
                      <w:szCs w:val="20"/>
                    </w:rPr>
                    <w:t xml:space="preserve">, M. (2017). Two unrelated </w:t>
                  </w:r>
                  <w:r w:rsidRPr="00310594">
                    <w:rPr>
                      <w:rFonts w:ascii="Arial" w:hAnsi="Arial" w:cs="Arial"/>
                      <w:color w:val="000000"/>
                      <w:sz w:val="20"/>
                      <w:szCs w:val="20"/>
                    </w:rPr>
                    <w:t xml:space="preserve">children with overlapping 6q25.3 deletions, motor speech disorders, and language delays. </w:t>
                  </w:r>
                  <w:r w:rsidRPr="00310594">
                    <w:rPr>
                      <w:rFonts w:ascii="Arial" w:hAnsi="Arial" w:cs="Arial"/>
                      <w:i/>
                      <w:iCs/>
                      <w:color w:val="000000"/>
                      <w:sz w:val="20"/>
                      <w:szCs w:val="20"/>
                    </w:rPr>
                    <w:t xml:space="preserve">American Journal of Medical Genetics Part A. </w:t>
                  </w:r>
                  <w:r w:rsidRPr="00310594">
                    <w:rPr>
                      <w:rFonts w:ascii="Arial" w:hAnsi="Arial" w:cs="Arial"/>
                      <w:i/>
                      <w:noProof/>
                      <w:sz w:val="20"/>
                      <w:szCs w:val="20"/>
                    </w:rPr>
                    <w:t>173</w:t>
                  </w:r>
                  <w:r w:rsidRPr="00310594">
                    <w:rPr>
                      <w:rFonts w:ascii="Arial" w:hAnsi="Arial" w:cs="Arial"/>
                      <w:noProof/>
                      <w:sz w:val="20"/>
                      <w:szCs w:val="20"/>
                    </w:rPr>
                    <w:t xml:space="preserve">(10), 2659-2669. </w:t>
                  </w:r>
                  <w:hyperlink r:id="rId29" w:history="1">
                    <w:r w:rsidRPr="00310594">
                      <w:rPr>
                        <w:rStyle w:val="Hyperlink"/>
                        <w:rFonts w:ascii="Arial" w:hAnsi="Arial" w:cs="Arial"/>
                        <w:noProof/>
                        <w:sz w:val="20"/>
                        <w:szCs w:val="20"/>
                      </w:rPr>
                      <w:t>https://doi.org/10.1002/ajmg.a.38385</w:t>
                    </w:r>
                  </w:hyperlink>
                </w:p>
                <w:p w14:paraId="4FF02489" w14:textId="49B3A881" w:rsidR="00D16F65" w:rsidRPr="00F54CE3" w:rsidRDefault="00D16F65" w:rsidP="00D16F65">
                  <w:pPr>
                    <w:ind w:left="99" w:hanging="180"/>
                    <w:rPr>
                      <w:rFonts w:ascii="Arial" w:hAnsi="Arial" w:cs="Arial"/>
                      <w:iCs/>
                      <w:color w:val="000000"/>
                      <w:sz w:val="20"/>
                      <w:szCs w:val="20"/>
                    </w:rPr>
                  </w:pPr>
                  <w:r>
                    <w:rPr>
                      <w:rFonts w:ascii="Arial" w:hAnsi="Arial" w:cs="Arial"/>
                      <w:iCs/>
                      <w:color w:val="000000"/>
                      <w:sz w:val="20"/>
                      <w:szCs w:val="20"/>
                    </w:rPr>
                    <w:t>SJR = 1.1, Tier 2 journal in Genetics; Genetics (clinical).</w:t>
                  </w:r>
                </w:p>
              </w:tc>
            </w:tr>
            <w:tr w:rsidR="00D16F65" w:rsidRPr="000300E7" w14:paraId="453491D3" w14:textId="77777777" w:rsidTr="00704598">
              <w:trPr>
                <w:trHeight w:val="300"/>
              </w:trPr>
              <w:tc>
                <w:tcPr>
                  <w:tcW w:w="702" w:type="dxa"/>
                  <w:tcBorders>
                    <w:top w:val="nil"/>
                    <w:left w:val="nil"/>
                    <w:bottom w:val="nil"/>
                    <w:right w:val="nil"/>
                  </w:tcBorders>
                  <w:shd w:val="clear" w:color="auto" w:fill="auto"/>
                  <w:noWrap/>
                  <w:hideMark/>
                </w:tcPr>
                <w:p w14:paraId="57209871" w14:textId="1C09A54A" w:rsidR="00D16F65" w:rsidRPr="000300E7" w:rsidRDefault="00D16F65" w:rsidP="00D16F65">
                  <w:pPr>
                    <w:rPr>
                      <w:rFonts w:ascii="Arial" w:hAnsi="Arial" w:cs="Arial"/>
                      <w:color w:val="000000"/>
                      <w:sz w:val="20"/>
                      <w:szCs w:val="20"/>
                    </w:rPr>
                  </w:pPr>
                  <w:r>
                    <w:rPr>
                      <w:rFonts w:ascii="Arial" w:hAnsi="Arial" w:cs="Arial"/>
                      <w:color w:val="000000"/>
                      <w:sz w:val="20"/>
                      <w:szCs w:val="20"/>
                    </w:rPr>
                    <w:lastRenderedPageBreak/>
                    <w:t>J</w:t>
                  </w:r>
                  <w:r w:rsidRPr="000300E7">
                    <w:rPr>
                      <w:rFonts w:ascii="Arial" w:hAnsi="Arial" w:cs="Arial"/>
                      <w:color w:val="000000"/>
                      <w:sz w:val="20"/>
                      <w:szCs w:val="20"/>
                    </w:rPr>
                    <w:t>16.</w:t>
                  </w:r>
                </w:p>
              </w:tc>
              <w:tc>
                <w:tcPr>
                  <w:tcW w:w="8308" w:type="dxa"/>
                  <w:tcBorders>
                    <w:top w:val="nil"/>
                    <w:left w:val="nil"/>
                    <w:bottom w:val="nil"/>
                    <w:right w:val="nil"/>
                  </w:tcBorders>
                  <w:shd w:val="clear" w:color="auto" w:fill="auto"/>
                  <w:noWrap/>
                  <w:hideMark/>
                </w:tcPr>
                <w:p w14:paraId="5E4DD455" w14:textId="42968C0D" w:rsidR="00D16F65" w:rsidRDefault="00D16F65" w:rsidP="00D16F65">
                  <w:pPr>
                    <w:ind w:left="99" w:hanging="180"/>
                    <w:rPr>
                      <w:rFonts w:ascii="Arial" w:hAnsi="Arial" w:cs="Arial"/>
                      <w:color w:val="0000FF"/>
                      <w:sz w:val="20"/>
                      <w:szCs w:val="20"/>
                      <w:u w:val="single"/>
                    </w:rPr>
                  </w:pPr>
                  <w:r w:rsidRPr="00F86716">
                    <w:rPr>
                      <w:rFonts w:ascii="Arial" w:hAnsi="Arial" w:cs="Arial"/>
                      <w:b/>
                      <w:sz w:val="20"/>
                      <w:szCs w:val="20"/>
                    </w:rPr>
                    <w:t xml:space="preserve">Peter, B., </w:t>
                  </w:r>
                  <w:proofErr w:type="spellStart"/>
                  <w:r w:rsidRPr="000300E7">
                    <w:rPr>
                      <w:rFonts w:ascii="Arial" w:hAnsi="Arial" w:cs="Arial"/>
                      <w:sz w:val="20"/>
                      <w:szCs w:val="20"/>
                    </w:rPr>
                    <w:t>Wijsman</w:t>
                  </w:r>
                  <w:proofErr w:type="spellEnd"/>
                  <w:r w:rsidRPr="000300E7">
                    <w:rPr>
                      <w:rFonts w:ascii="Arial" w:hAnsi="Arial" w:cs="Arial"/>
                      <w:sz w:val="20"/>
                      <w:szCs w:val="20"/>
                    </w:rPr>
                    <w:t xml:space="preserve">, E., </w:t>
                  </w:r>
                  <w:proofErr w:type="spellStart"/>
                  <w:r w:rsidRPr="000300E7">
                    <w:rPr>
                      <w:rFonts w:ascii="Arial" w:hAnsi="Arial" w:cs="Arial"/>
                      <w:sz w:val="20"/>
                      <w:szCs w:val="20"/>
                    </w:rPr>
                    <w:t>Nato</w:t>
                  </w:r>
                  <w:proofErr w:type="spellEnd"/>
                  <w:r w:rsidRPr="000300E7">
                    <w:rPr>
                      <w:rFonts w:ascii="Arial" w:hAnsi="Arial" w:cs="Arial"/>
                      <w:sz w:val="20"/>
                      <w:szCs w:val="20"/>
                    </w:rPr>
                    <w:t xml:space="preserve">, A., University of Washington Centers for Mendelian Genomics, Matsushita, M., Chapman, K., </w:t>
                  </w:r>
                  <w:proofErr w:type="spellStart"/>
                  <w:r w:rsidRPr="000300E7">
                    <w:rPr>
                      <w:rFonts w:ascii="Arial" w:hAnsi="Arial" w:cs="Arial"/>
                      <w:sz w:val="20"/>
                      <w:szCs w:val="20"/>
                    </w:rPr>
                    <w:t>Stanaway</w:t>
                  </w:r>
                  <w:proofErr w:type="spellEnd"/>
                  <w:r w:rsidRPr="000300E7">
                    <w:rPr>
                      <w:rFonts w:ascii="Arial" w:hAnsi="Arial" w:cs="Arial"/>
                      <w:sz w:val="20"/>
                      <w:szCs w:val="20"/>
                    </w:rPr>
                    <w:t xml:space="preserve">, I., Wolff, J., Oda, K. &amp; </w:t>
                  </w:r>
                  <w:r>
                    <w:rPr>
                      <w:rFonts w:ascii="Arial" w:hAnsi="Arial" w:cs="Arial"/>
                      <w:sz w:val="20"/>
                      <w:szCs w:val="20"/>
                    </w:rPr>
                    <w:t>+</w:t>
                  </w:r>
                  <w:r w:rsidRPr="000300E7">
                    <w:rPr>
                      <w:rFonts w:ascii="Arial" w:hAnsi="Arial" w:cs="Arial"/>
                      <w:sz w:val="20"/>
                      <w:szCs w:val="20"/>
                    </w:rPr>
                    <w:t xml:space="preserve">Raskind, W. (2016). Genetic candidate variants in two multigenerational families with childhood apraxia of speech. </w:t>
                  </w:r>
                  <w:proofErr w:type="spellStart"/>
                  <w:r w:rsidRPr="001B2ADB">
                    <w:rPr>
                      <w:rFonts w:ascii="Arial" w:hAnsi="Arial" w:cs="Arial"/>
                      <w:sz w:val="20"/>
                      <w:szCs w:val="20"/>
                    </w:rPr>
                    <w:t>PLoS</w:t>
                  </w:r>
                  <w:proofErr w:type="spellEnd"/>
                  <w:r w:rsidRPr="001B2ADB">
                    <w:rPr>
                      <w:rFonts w:ascii="Arial" w:hAnsi="Arial" w:cs="Arial"/>
                      <w:sz w:val="20"/>
                      <w:szCs w:val="20"/>
                    </w:rPr>
                    <w:t xml:space="preserve"> One 11(4) e0153864, </w:t>
                  </w:r>
                  <w:proofErr w:type="gramStart"/>
                  <w:r w:rsidRPr="001B2ADB">
                    <w:rPr>
                      <w:rFonts w:ascii="Arial" w:hAnsi="Arial" w:cs="Arial"/>
                      <w:sz w:val="20"/>
                      <w:szCs w:val="20"/>
                    </w:rPr>
                    <w:t>doi:10.1371/journal.pone</w:t>
                  </w:r>
                  <w:proofErr w:type="gramEnd"/>
                  <w:r w:rsidRPr="001B2ADB">
                    <w:rPr>
                      <w:rFonts w:ascii="Arial" w:hAnsi="Arial" w:cs="Arial"/>
                      <w:sz w:val="20"/>
                      <w:szCs w:val="20"/>
                    </w:rPr>
                    <w:t xml:space="preserve">.0153864, </w:t>
                  </w:r>
                  <w:r w:rsidRPr="000300E7">
                    <w:rPr>
                      <w:rFonts w:ascii="Arial" w:hAnsi="Arial" w:cs="Arial"/>
                      <w:color w:val="0000FF"/>
                      <w:sz w:val="20"/>
                      <w:szCs w:val="20"/>
                      <w:u w:val="single"/>
                    </w:rPr>
                    <w:t xml:space="preserve">http://journals.plos.org/plosone/article?id=10.1371/journal.pone.0153864 </w:t>
                  </w:r>
                </w:p>
                <w:p w14:paraId="1885199E" w14:textId="0C542818" w:rsidR="00D16F65" w:rsidRPr="001B2ADB" w:rsidRDefault="00D16F65" w:rsidP="00D16F65">
                  <w:pPr>
                    <w:rPr>
                      <w:rFonts w:ascii="Arial" w:hAnsi="Arial" w:cs="Arial"/>
                      <w:sz w:val="20"/>
                      <w:szCs w:val="20"/>
                    </w:rPr>
                  </w:pPr>
                  <w:r>
                    <w:rPr>
                      <w:rFonts w:ascii="Arial" w:hAnsi="Arial" w:cs="Arial"/>
                      <w:sz w:val="20"/>
                      <w:szCs w:val="20"/>
                    </w:rPr>
                    <w:t>SJR = 1.16. Tier 1 journal in Agricultural and Biological Sciences (miscellaneous); Biochemistry, Genetics and Molecular Biology (miscellaneous); Medicine (miscellaneous).</w:t>
                  </w:r>
                </w:p>
              </w:tc>
            </w:tr>
            <w:tr w:rsidR="00D16F65" w:rsidRPr="000300E7" w14:paraId="221B649C" w14:textId="77777777" w:rsidTr="00704598">
              <w:trPr>
                <w:trHeight w:val="300"/>
              </w:trPr>
              <w:tc>
                <w:tcPr>
                  <w:tcW w:w="702" w:type="dxa"/>
                  <w:tcBorders>
                    <w:top w:val="nil"/>
                    <w:left w:val="nil"/>
                    <w:bottom w:val="nil"/>
                    <w:right w:val="nil"/>
                  </w:tcBorders>
                  <w:shd w:val="clear" w:color="auto" w:fill="auto"/>
                  <w:noWrap/>
                  <w:hideMark/>
                </w:tcPr>
                <w:p w14:paraId="0CCB13D0" w14:textId="39CDB6B2" w:rsidR="00D16F65" w:rsidRPr="000300E7" w:rsidRDefault="00D16F65" w:rsidP="00D16F65">
                  <w:pPr>
                    <w:rPr>
                      <w:rFonts w:ascii="Arial" w:hAnsi="Arial" w:cs="Arial"/>
                      <w:color w:val="000000"/>
                      <w:sz w:val="20"/>
                      <w:szCs w:val="20"/>
                    </w:rPr>
                  </w:pPr>
                  <w:r>
                    <w:rPr>
                      <w:rFonts w:ascii="Arial" w:hAnsi="Arial" w:cs="Arial"/>
                      <w:color w:val="000000"/>
                      <w:sz w:val="20"/>
                      <w:szCs w:val="20"/>
                    </w:rPr>
                    <w:t>J</w:t>
                  </w:r>
                  <w:r w:rsidRPr="000300E7">
                    <w:rPr>
                      <w:rFonts w:ascii="Arial" w:hAnsi="Arial" w:cs="Arial"/>
                      <w:color w:val="000000"/>
                      <w:sz w:val="20"/>
                      <w:szCs w:val="20"/>
                    </w:rPr>
                    <w:t>15.</w:t>
                  </w:r>
                </w:p>
              </w:tc>
              <w:tc>
                <w:tcPr>
                  <w:tcW w:w="8308" w:type="dxa"/>
                  <w:tcBorders>
                    <w:top w:val="nil"/>
                    <w:left w:val="nil"/>
                    <w:bottom w:val="nil"/>
                    <w:right w:val="nil"/>
                  </w:tcBorders>
                  <w:shd w:val="clear" w:color="auto" w:fill="auto"/>
                  <w:noWrap/>
                  <w:hideMark/>
                </w:tcPr>
                <w:p w14:paraId="1020BC5F" w14:textId="77777777" w:rsidR="00D16F65" w:rsidRDefault="00D16F65" w:rsidP="00D16F65">
                  <w:pPr>
                    <w:ind w:left="99" w:hanging="180"/>
                    <w:rPr>
                      <w:rFonts w:ascii="Arial" w:hAnsi="Arial" w:cs="Arial"/>
                      <w:color w:val="000000"/>
                      <w:sz w:val="20"/>
                      <w:szCs w:val="20"/>
                    </w:rPr>
                  </w:pPr>
                  <w:r w:rsidRPr="000300E7">
                    <w:rPr>
                      <w:rFonts w:ascii="Arial" w:hAnsi="Arial" w:cs="Arial"/>
                      <w:b/>
                      <w:bCs/>
                      <w:color w:val="000000"/>
                      <w:sz w:val="20"/>
                      <w:szCs w:val="20"/>
                    </w:rPr>
                    <w:t>Peter B</w:t>
                  </w:r>
                  <w:r w:rsidRPr="000300E7">
                    <w:rPr>
                      <w:rFonts w:ascii="Arial" w:hAnsi="Arial" w:cs="Arial"/>
                      <w:color w:val="000000"/>
                      <w:sz w:val="20"/>
                      <w:szCs w:val="20"/>
                    </w:rPr>
                    <w:t xml:space="preserve">, *Foster B, Haas H, *Middleton K, *McKibben K. 2015. Direct and octave-shifted pitch matching during nonword imitations in men, women, and </w:t>
                  </w:r>
                  <w:r>
                    <w:rPr>
                      <w:rFonts w:ascii="Arial" w:hAnsi="Arial" w:cs="Arial"/>
                      <w:color w:val="000000"/>
                      <w:sz w:val="20"/>
                      <w:szCs w:val="20"/>
                    </w:rPr>
                    <w:t>children.</w:t>
                  </w:r>
                  <w:r w:rsidRPr="000300E7">
                    <w:rPr>
                      <w:rFonts w:ascii="Arial" w:hAnsi="Arial" w:cs="Arial"/>
                      <w:color w:val="000000"/>
                      <w:sz w:val="20"/>
                      <w:szCs w:val="20"/>
                    </w:rPr>
                    <w:t xml:space="preserve"> </w:t>
                  </w:r>
                  <w:r w:rsidRPr="00C230D1">
                    <w:rPr>
                      <w:rFonts w:ascii="Arial" w:hAnsi="Arial" w:cs="Arial"/>
                      <w:i/>
                      <w:color w:val="000000"/>
                      <w:sz w:val="20"/>
                      <w:szCs w:val="20"/>
                    </w:rPr>
                    <w:t>Journal of Voice</w:t>
                  </w:r>
                  <w:r w:rsidRPr="000300E7">
                    <w:rPr>
                      <w:rFonts w:ascii="Arial" w:hAnsi="Arial" w:cs="Arial"/>
                      <w:color w:val="000000"/>
                      <w:sz w:val="20"/>
                      <w:szCs w:val="20"/>
                    </w:rPr>
                    <w:t xml:space="preserve"> 29(2):260 e21-30.</w:t>
                  </w:r>
                  <w:r>
                    <w:rPr>
                      <w:rFonts w:ascii="Arial" w:hAnsi="Arial" w:cs="Arial"/>
                      <w:color w:val="000000"/>
                      <w:sz w:val="20"/>
                      <w:szCs w:val="20"/>
                    </w:rPr>
                    <w:t xml:space="preserve"> </w:t>
                  </w:r>
                </w:p>
                <w:p w14:paraId="65C3C2F7" w14:textId="1392E249" w:rsidR="00D16F65" w:rsidRPr="00F54CE3" w:rsidRDefault="00D16F65" w:rsidP="00D16F65">
                  <w:pPr>
                    <w:ind w:left="99" w:hanging="180"/>
                    <w:rPr>
                      <w:rFonts w:ascii="Arial" w:hAnsi="Arial" w:cs="Arial"/>
                      <w:color w:val="000000"/>
                      <w:sz w:val="20"/>
                      <w:szCs w:val="20"/>
                    </w:rPr>
                  </w:pPr>
                  <w:r>
                    <w:rPr>
                      <w:rFonts w:ascii="Arial" w:hAnsi="Arial" w:cs="Arial"/>
                      <w:color w:val="000000"/>
                      <w:sz w:val="20"/>
                      <w:szCs w:val="20"/>
                    </w:rPr>
                    <w:t xml:space="preserve">SJR = 0.73. Tier 1 journal in LPN, LVN, Tier 2 journal in </w:t>
                  </w:r>
                  <w:proofErr w:type="spellStart"/>
                  <w:r>
                    <w:rPr>
                      <w:rFonts w:ascii="Arial" w:hAnsi="Arial" w:cs="Arial"/>
                      <w:color w:val="000000"/>
                      <w:sz w:val="20"/>
                      <w:szCs w:val="20"/>
                    </w:rPr>
                    <w:t>Otorhynolaryngology</w:t>
                  </w:r>
                  <w:proofErr w:type="spellEnd"/>
                  <w:r>
                    <w:rPr>
                      <w:rFonts w:ascii="Arial" w:hAnsi="Arial" w:cs="Arial"/>
                      <w:color w:val="000000"/>
                      <w:sz w:val="20"/>
                      <w:szCs w:val="20"/>
                    </w:rPr>
                    <w:t>; Speech and Hearing.</w:t>
                  </w:r>
                </w:p>
              </w:tc>
            </w:tr>
            <w:tr w:rsidR="00D16F65" w:rsidRPr="000300E7" w14:paraId="205484BC" w14:textId="77777777" w:rsidTr="00AD09C3">
              <w:trPr>
                <w:trHeight w:val="945"/>
              </w:trPr>
              <w:tc>
                <w:tcPr>
                  <w:tcW w:w="702" w:type="dxa"/>
                  <w:tcBorders>
                    <w:top w:val="nil"/>
                    <w:left w:val="nil"/>
                    <w:bottom w:val="nil"/>
                    <w:right w:val="nil"/>
                  </w:tcBorders>
                  <w:shd w:val="clear" w:color="auto" w:fill="auto"/>
                  <w:noWrap/>
                  <w:hideMark/>
                </w:tcPr>
                <w:p w14:paraId="0B68A5C2" w14:textId="6189C2CF" w:rsidR="00D16F65" w:rsidRDefault="00D16F65" w:rsidP="00D16F65">
                  <w:pPr>
                    <w:rPr>
                      <w:rFonts w:ascii="Arial" w:hAnsi="Arial" w:cs="Arial"/>
                      <w:color w:val="000000"/>
                      <w:sz w:val="20"/>
                      <w:szCs w:val="20"/>
                    </w:rPr>
                  </w:pPr>
                  <w:r>
                    <w:rPr>
                      <w:rFonts w:ascii="Arial" w:hAnsi="Arial" w:cs="Arial"/>
                      <w:color w:val="000000"/>
                      <w:sz w:val="20"/>
                      <w:szCs w:val="20"/>
                    </w:rPr>
                    <w:t>J</w:t>
                  </w:r>
                  <w:r w:rsidRPr="000300E7">
                    <w:rPr>
                      <w:rFonts w:ascii="Arial" w:hAnsi="Arial" w:cs="Arial"/>
                      <w:color w:val="000000"/>
                      <w:sz w:val="20"/>
                      <w:szCs w:val="20"/>
                    </w:rPr>
                    <w:t>14.</w:t>
                  </w:r>
                </w:p>
                <w:p w14:paraId="48ABA8CA" w14:textId="77777777" w:rsidR="00D16F65" w:rsidRDefault="00D16F65" w:rsidP="00D16F65">
                  <w:pPr>
                    <w:rPr>
                      <w:rFonts w:ascii="Arial" w:hAnsi="Arial" w:cs="Arial"/>
                      <w:color w:val="000000"/>
                      <w:sz w:val="20"/>
                      <w:szCs w:val="20"/>
                    </w:rPr>
                  </w:pPr>
                </w:p>
                <w:p w14:paraId="04C9291F" w14:textId="77777777" w:rsidR="00D16F65" w:rsidRDefault="00D16F65" w:rsidP="00D16F65">
                  <w:pPr>
                    <w:rPr>
                      <w:rFonts w:ascii="Arial" w:hAnsi="Arial" w:cs="Arial"/>
                      <w:color w:val="000000"/>
                      <w:sz w:val="20"/>
                      <w:szCs w:val="20"/>
                    </w:rPr>
                  </w:pPr>
                </w:p>
                <w:p w14:paraId="0FEF7736" w14:textId="7D6F75A9" w:rsidR="00D16F65" w:rsidRPr="000300E7" w:rsidRDefault="00D16F65" w:rsidP="00D16F65">
                  <w:pPr>
                    <w:rPr>
                      <w:rFonts w:ascii="Arial" w:hAnsi="Arial" w:cs="Arial"/>
                      <w:color w:val="000000"/>
                      <w:sz w:val="20"/>
                      <w:szCs w:val="20"/>
                    </w:rPr>
                  </w:pPr>
                </w:p>
              </w:tc>
              <w:tc>
                <w:tcPr>
                  <w:tcW w:w="8308" w:type="dxa"/>
                  <w:tcBorders>
                    <w:top w:val="nil"/>
                    <w:left w:val="nil"/>
                    <w:bottom w:val="nil"/>
                    <w:right w:val="nil"/>
                  </w:tcBorders>
                  <w:shd w:val="clear" w:color="auto" w:fill="auto"/>
                  <w:noWrap/>
                  <w:hideMark/>
                </w:tcPr>
                <w:p w14:paraId="0B73D068" w14:textId="77777777" w:rsidR="00D16F65" w:rsidRDefault="00D16F65" w:rsidP="00D16F65">
                  <w:pPr>
                    <w:ind w:left="99" w:hanging="180"/>
                    <w:rPr>
                      <w:rFonts w:ascii="Arial" w:hAnsi="Arial" w:cs="Arial"/>
                      <w:color w:val="454545"/>
                      <w:sz w:val="20"/>
                      <w:szCs w:val="20"/>
                    </w:rPr>
                  </w:pPr>
                  <w:r w:rsidRPr="000300E7">
                    <w:rPr>
                      <w:rFonts w:ascii="Arial" w:hAnsi="Arial" w:cs="Arial"/>
                      <w:b/>
                      <w:bCs/>
                      <w:color w:val="000000"/>
                      <w:sz w:val="20"/>
                      <w:szCs w:val="20"/>
                    </w:rPr>
                    <w:t>Peter, B.,</w:t>
                  </w:r>
                  <w:r w:rsidRPr="000300E7">
                    <w:rPr>
                      <w:rFonts w:ascii="Arial" w:hAnsi="Arial" w:cs="Arial"/>
                      <w:color w:val="000000"/>
                      <w:sz w:val="20"/>
                      <w:szCs w:val="20"/>
                    </w:rPr>
                    <w:t xml:space="preserve"> Matsushita, M., Oda, K., &amp; </w:t>
                  </w:r>
                  <w:r>
                    <w:rPr>
                      <w:rFonts w:ascii="Arial" w:hAnsi="Arial" w:cs="Arial"/>
                      <w:color w:val="000000"/>
                      <w:sz w:val="20"/>
                      <w:szCs w:val="20"/>
                    </w:rPr>
                    <w:t>+</w:t>
                  </w:r>
                  <w:r w:rsidRPr="000300E7">
                    <w:rPr>
                      <w:rFonts w:ascii="Arial" w:hAnsi="Arial" w:cs="Arial"/>
                      <w:color w:val="000000"/>
                      <w:sz w:val="20"/>
                      <w:szCs w:val="20"/>
                    </w:rPr>
                    <w:t xml:space="preserve">Raskind, W.H. (2014). </w:t>
                  </w:r>
                  <w:r w:rsidRPr="000300E7">
                    <w:rPr>
                      <w:rFonts w:ascii="Arial" w:hAnsi="Arial" w:cs="Arial"/>
                      <w:i/>
                      <w:iCs/>
                      <w:color w:val="000000"/>
                      <w:sz w:val="20"/>
                      <w:szCs w:val="20"/>
                    </w:rPr>
                    <w:t>De novo</w:t>
                  </w:r>
                  <w:r w:rsidRPr="000300E7">
                    <w:rPr>
                      <w:rFonts w:ascii="Arial" w:hAnsi="Arial" w:cs="Arial"/>
                      <w:color w:val="000000"/>
                      <w:sz w:val="20"/>
                      <w:szCs w:val="20"/>
                    </w:rPr>
                    <w:t xml:space="preserve"> microdeletion of </w:t>
                  </w:r>
                  <w:r w:rsidRPr="000300E7">
                    <w:rPr>
                      <w:rFonts w:ascii="Arial" w:hAnsi="Arial" w:cs="Arial"/>
                      <w:i/>
                      <w:iCs/>
                      <w:color w:val="000000"/>
                      <w:sz w:val="20"/>
                      <w:szCs w:val="20"/>
                    </w:rPr>
                    <w:t>BCL11A</w:t>
                  </w:r>
                  <w:r w:rsidRPr="000300E7">
                    <w:rPr>
                      <w:rFonts w:ascii="Arial" w:hAnsi="Arial" w:cs="Arial"/>
                      <w:color w:val="000000"/>
                      <w:sz w:val="20"/>
                      <w:szCs w:val="20"/>
                    </w:rPr>
                    <w:t xml:space="preserve"> is associated with severe speech sound disorder. </w:t>
                  </w:r>
                  <w:r w:rsidRPr="000300E7">
                    <w:rPr>
                      <w:rFonts w:ascii="Arial" w:hAnsi="Arial" w:cs="Arial"/>
                      <w:i/>
                      <w:iCs/>
                      <w:color w:val="000000"/>
                      <w:sz w:val="20"/>
                      <w:szCs w:val="20"/>
                    </w:rPr>
                    <w:t xml:space="preserve">American Journal of Medical Genetics Part A. </w:t>
                  </w:r>
                  <w:r w:rsidRPr="000300E7">
                    <w:rPr>
                      <w:rFonts w:ascii="Arial" w:hAnsi="Arial" w:cs="Arial"/>
                      <w:color w:val="000000"/>
                      <w:sz w:val="20"/>
                      <w:szCs w:val="20"/>
                    </w:rPr>
                    <w:t>wileyonlinelibrary.com</w:t>
                  </w:r>
                  <w:r w:rsidRPr="000300E7">
                    <w:rPr>
                      <w:rFonts w:ascii="Arial" w:hAnsi="Arial" w:cs="Arial"/>
                      <w:i/>
                      <w:iCs/>
                      <w:color w:val="000000"/>
                      <w:sz w:val="20"/>
                      <w:szCs w:val="20"/>
                    </w:rPr>
                    <w:t xml:space="preserve">, </w:t>
                  </w:r>
                  <w:r w:rsidRPr="000300E7">
                    <w:rPr>
                      <w:rFonts w:ascii="Arial" w:hAnsi="Arial" w:cs="Arial"/>
                      <w:color w:val="000000"/>
                      <w:sz w:val="20"/>
                      <w:szCs w:val="20"/>
                    </w:rPr>
                    <w:t xml:space="preserve">DOI 10.1002/ajmg.a.36599. </w:t>
                  </w:r>
                  <w:r w:rsidRPr="000300E7">
                    <w:rPr>
                      <w:rFonts w:ascii="Arial" w:hAnsi="Arial" w:cs="Arial"/>
                      <w:color w:val="454545"/>
                      <w:sz w:val="20"/>
                      <w:szCs w:val="20"/>
                    </w:rPr>
                    <w:t>PMID: 24810580</w:t>
                  </w:r>
                  <w:r>
                    <w:rPr>
                      <w:rFonts w:ascii="Arial" w:hAnsi="Arial" w:cs="Arial"/>
                      <w:color w:val="454545"/>
                      <w:sz w:val="20"/>
                      <w:szCs w:val="20"/>
                    </w:rPr>
                    <w:t xml:space="preserve">. </w:t>
                  </w:r>
                </w:p>
                <w:p w14:paraId="70BD117B" w14:textId="04FFBB87" w:rsidR="00D16F65" w:rsidRPr="00F54CE3" w:rsidRDefault="00D16F65" w:rsidP="00D16F65">
                  <w:pPr>
                    <w:ind w:left="99" w:hanging="180"/>
                    <w:rPr>
                      <w:rFonts w:ascii="Arial" w:hAnsi="Arial" w:cs="Arial"/>
                      <w:iCs/>
                      <w:color w:val="000000"/>
                      <w:sz w:val="20"/>
                      <w:szCs w:val="20"/>
                    </w:rPr>
                  </w:pPr>
                  <w:r>
                    <w:rPr>
                      <w:rFonts w:ascii="Arial" w:hAnsi="Arial" w:cs="Arial"/>
                      <w:iCs/>
                      <w:color w:val="000000"/>
                      <w:sz w:val="20"/>
                      <w:szCs w:val="20"/>
                    </w:rPr>
                    <w:t>SJR = 1.1, Tier 2 journal in Genetics; Genetics (clinical).</w:t>
                  </w:r>
                </w:p>
              </w:tc>
            </w:tr>
            <w:tr w:rsidR="00D16F65" w:rsidRPr="000300E7" w14:paraId="1326A42A" w14:textId="77777777" w:rsidTr="00704598">
              <w:trPr>
                <w:trHeight w:val="300"/>
              </w:trPr>
              <w:tc>
                <w:tcPr>
                  <w:tcW w:w="702" w:type="dxa"/>
                  <w:tcBorders>
                    <w:top w:val="nil"/>
                    <w:left w:val="nil"/>
                    <w:bottom w:val="nil"/>
                    <w:right w:val="nil"/>
                  </w:tcBorders>
                  <w:shd w:val="clear" w:color="auto" w:fill="auto"/>
                  <w:noWrap/>
                  <w:hideMark/>
                </w:tcPr>
                <w:p w14:paraId="6574ED3F" w14:textId="09722D25" w:rsidR="00D16F65" w:rsidRPr="000300E7" w:rsidRDefault="00D16F65" w:rsidP="00D16F65">
                  <w:pPr>
                    <w:rPr>
                      <w:rFonts w:ascii="Arial" w:hAnsi="Arial" w:cs="Arial"/>
                      <w:color w:val="000000"/>
                      <w:sz w:val="20"/>
                      <w:szCs w:val="20"/>
                    </w:rPr>
                  </w:pPr>
                  <w:r>
                    <w:rPr>
                      <w:rFonts w:ascii="Arial" w:hAnsi="Arial" w:cs="Arial"/>
                      <w:color w:val="000000"/>
                      <w:sz w:val="20"/>
                      <w:szCs w:val="20"/>
                    </w:rPr>
                    <w:t>J</w:t>
                  </w:r>
                  <w:r w:rsidRPr="000300E7">
                    <w:rPr>
                      <w:rFonts w:ascii="Arial" w:hAnsi="Arial" w:cs="Arial"/>
                      <w:color w:val="000000"/>
                      <w:sz w:val="20"/>
                      <w:szCs w:val="20"/>
                    </w:rPr>
                    <w:t>13.</w:t>
                  </w:r>
                </w:p>
              </w:tc>
              <w:tc>
                <w:tcPr>
                  <w:tcW w:w="8308" w:type="dxa"/>
                  <w:tcBorders>
                    <w:top w:val="nil"/>
                    <w:left w:val="nil"/>
                    <w:bottom w:val="nil"/>
                    <w:right w:val="nil"/>
                  </w:tcBorders>
                  <w:shd w:val="clear" w:color="auto" w:fill="auto"/>
                  <w:noWrap/>
                  <w:hideMark/>
                </w:tcPr>
                <w:p w14:paraId="54ABF66B" w14:textId="77777777" w:rsidR="00D16F65" w:rsidRDefault="00D16F65" w:rsidP="00D16F65">
                  <w:pPr>
                    <w:ind w:left="99" w:hanging="99"/>
                    <w:rPr>
                      <w:rFonts w:ascii="Arial" w:hAnsi="Arial" w:cs="Arial"/>
                      <w:color w:val="000000"/>
                      <w:sz w:val="20"/>
                      <w:szCs w:val="20"/>
                    </w:rPr>
                  </w:pPr>
                  <w:r w:rsidRPr="000300E7">
                    <w:rPr>
                      <w:rFonts w:ascii="Arial" w:hAnsi="Arial" w:cs="Arial"/>
                      <w:color w:val="000000"/>
                      <w:sz w:val="20"/>
                      <w:szCs w:val="20"/>
                    </w:rPr>
                    <w:t xml:space="preserve">Raskind, W.H., </w:t>
                  </w:r>
                  <w:r w:rsidRPr="000300E7">
                    <w:rPr>
                      <w:rFonts w:ascii="Arial" w:hAnsi="Arial" w:cs="Arial"/>
                      <w:b/>
                      <w:bCs/>
                      <w:color w:val="000000"/>
                      <w:sz w:val="20"/>
                      <w:szCs w:val="20"/>
                    </w:rPr>
                    <w:t>Peter, B</w:t>
                  </w:r>
                  <w:r w:rsidRPr="000300E7">
                    <w:rPr>
                      <w:rFonts w:ascii="Arial" w:hAnsi="Arial" w:cs="Arial"/>
                      <w:color w:val="000000"/>
                      <w:sz w:val="20"/>
                      <w:szCs w:val="20"/>
                    </w:rPr>
                    <w:t xml:space="preserve">., Richards, T., Eckert, M., &amp; Berninger, V. (2013). The genetics of reading disability: From phenotypes to candidate genes. </w:t>
                  </w:r>
                  <w:r w:rsidRPr="000300E7">
                    <w:rPr>
                      <w:rFonts w:ascii="Arial" w:hAnsi="Arial" w:cs="Arial"/>
                      <w:i/>
                      <w:iCs/>
                      <w:color w:val="000000"/>
                      <w:sz w:val="20"/>
                      <w:szCs w:val="20"/>
                    </w:rPr>
                    <w:t>Frontiers in Psychology</w:t>
                  </w:r>
                  <w:r w:rsidRPr="000300E7">
                    <w:rPr>
                      <w:rFonts w:ascii="Arial" w:hAnsi="Arial" w:cs="Arial"/>
                      <w:color w:val="000000"/>
                      <w:sz w:val="20"/>
                      <w:szCs w:val="20"/>
                    </w:rPr>
                    <w:t xml:space="preserve">, Article 601. </w:t>
                  </w:r>
                  <w:proofErr w:type="spellStart"/>
                  <w:r w:rsidRPr="000300E7">
                    <w:rPr>
                      <w:rFonts w:ascii="Arial" w:hAnsi="Arial" w:cs="Arial"/>
                      <w:color w:val="000000"/>
                      <w:sz w:val="20"/>
                      <w:szCs w:val="20"/>
                    </w:rPr>
                    <w:t>doi</w:t>
                  </w:r>
                  <w:proofErr w:type="spellEnd"/>
                  <w:r w:rsidRPr="000300E7">
                    <w:rPr>
                      <w:rFonts w:ascii="Arial" w:hAnsi="Arial" w:cs="Arial"/>
                      <w:color w:val="000000"/>
                      <w:sz w:val="20"/>
                      <w:szCs w:val="20"/>
                    </w:rPr>
                    <w:t xml:space="preserve">: 10.3389/fpsyg.2012.00601. PMID: 23308072. Also published as an e-book, L. </w:t>
                  </w:r>
                  <w:proofErr w:type="spellStart"/>
                  <w:r w:rsidRPr="000300E7">
                    <w:rPr>
                      <w:rFonts w:ascii="Arial" w:hAnsi="Arial" w:cs="Arial"/>
                      <w:color w:val="000000"/>
                      <w:sz w:val="20"/>
                      <w:szCs w:val="20"/>
                    </w:rPr>
                    <w:t>Kalbfleisch</w:t>
                  </w:r>
                  <w:proofErr w:type="spellEnd"/>
                  <w:r w:rsidRPr="000300E7">
                    <w:rPr>
                      <w:rFonts w:ascii="Arial" w:hAnsi="Arial" w:cs="Arial"/>
                      <w:color w:val="000000"/>
                      <w:sz w:val="20"/>
                      <w:szCs w:val="20"/>
                    </w:rPr>
                    <w:t xml:space="preserve"> (Ed.), Educational neuroscience, constructivist learning, and the mediation of learning and creativity in the 21</w:t>
                  </w:r>
                  <w:r w:rsidRPr="000300E7">
                    <w:rPr>
                      <w:rFonts w:ascii="Arial" w:hAnsi="Arial" w:cs="Arial"/>
                      <w:color w:val="000000"/>
                      <w:sz w:val="20"/>
                      <w:szCs w:val="20"/>
                      <w:vertAlign w:val="superscript"/>
                    </w:rPr>
                    <w:t>st</w:t>
                  </w:r>
                  <w:r w:rsidRPr="000300E7">
                    <w:rPr>
                      <w:rFonts w:ascii="Arial" w:hAnsi="Arial" w:cs="Arial"/>
                      <w:color w:val="000000"/>
                      <w:sz w:val="20"/>
                      <w:szCs w:val="20"/>
                    </w:rPr>
                    <w:t xml:space="preserve"> century. Frontiers Research Topics, June 2015, pp. 96-116. </w:t>
                  </w:r>
                </w:p>
                <w:p w14:paraId="51BE78A1" w14:textId="48B0065F" w:rsidR="00D16F65" w:rsidRPr="000300E7" w:rsidRDefault="00D16F65" w:rsidP="00D16F65">
                  <w:pPr>
                    <w:ind w:left="99" w:hanging="99"/>
                    <w:rPr>
                      <w:rFonts w:ascii="Arial" w:hAnsi="Arial" w:cs="Arial"/>
                      <w:color w:val="000000"/>
                      <w:sz w:val="20"/>
                      <w:szCs w:val="20"/>
                    </w:rPr>
                  </w:pPr>
                  <w:r>
                    <w:rPr>
                      <w:rFonts w:ascii="Arial" w:hAnsi="Arial" w:cs="Arial"/>
                      <w:color w:val="000000"/>
                      <w:sz w:val="20"/>
                      <w:szCs w:val="20"/>
                    </w:rPr>
                    <w:t>SJR =1.04. Tier 1 journal in Psychology (miscellaneous).</w:t>
                  </w:r>
                </w:p>
              </w:tc>
            </w:tr>
            <w:tr w:rsidR="00D16F65" w:rsidRPr="000300E7" w14:paraId="746E477F" w14:textId="77777777" w:rsidTr="00704598">
              <w:trPr>
                <w:trHeight w:val="300"/>
              </w:trPr>
              <w:tc>
                <w:tcPr>
                  <w:tcW w:w="702" w:type="dxa"/>
                  <w:tcBorders>
                    <w:top w:val="nil"/>
                    <w:left w:val="nil"/>
                    <w:bottom w:val="nil"/>
                    <w:right w:val="nil"/>
                  </w:tcBorders>
                  <w:shd w:val="clear" w:color="auto" w:fill="auto"/>
                  <w:noWrap/>
                  <w:hideMark/>
                </w:tcPr>
                <w:p w14:paraId="4C749368" w14:textId="10D6DF1C" w:rsidR="00D16F65" w:rsidRPr="000300E7" w:rsidRDefault="00D16F65" w:rsidP="00D16F65">
                  <w:pPr>
                    <w:rPr>
                      <w:rFonts w:ascii="Arial" w:hAnsi="Arial" w:cs="Arial"/>
                      <w:color w:val="000000"/>
                      <w:sz w:val="20"/>
                      <w:szCs w:val="20"/>
                    </w:rPr>
                  </w:pPr>
                  <w:r>
                    <w:rPr>
                      <w:rFonts w:ascii="Arial" w:hAnsi="Arial" w:cs="Arial"/>
                      <w:color w:val="000000"/>
                      <w:sz w:val="20"/>
                      <w:szCs w:val="20"/>
                    </w:rPr>
                    <w:t>J</w:t>
                  </w:r>
                  <w:r w:rsidRPr="000300E7">
                    <w:rPr>
                      <w:rFonts w:ascii="Arial" w:hAnsi="Arial" w:cs="Arial"/>
                      <w:color w:val="000000"/>
                      <w:sz w:val="20"/>
                      <w:szCs w:val="20"/>
                    </w:rPr>
                    <w:t>12.</w:t>
                  </w:r>
                </w:p>
              </w:tc>
              <w:tc>
                <w:tcPr>
                  <w:tcW w:w="8308" w:type="dxa"/>
                  <w:tcBorders>
                    <w:top w:val="nil"/>
                    <w:left w:val="nil"/>
                    <w:bottom w:val="nil"/>
                    <w:right w:val="nil"/>
                  </w:tcBorders>
                  <w:shd w:val="clear" w:color="auto" w:fill="auto"/>
                  <w:noWrap/>
                  <w:hideMark/>
                </w:tcPr>
                <w:p w14:paraId="7B180CD6" w14:textId="77777777" w:rsidR="00EB742C" w:rsidRPr="00EB742C" w:rsidRDefault="00EB742C" w:rsidP="00EB742C">
                  <w:pPr>
                    <w:autoSpaceDE w:val="0"/>
                    <w:autoSpaceDN w:val="0"/>
                    <w:ind w:left="140" w:hanging="140"/>
                    <w:rPr>
                      <w:rFonts w:ascii="Arial" w:hAnsi="Arial" w:cs="Arial"/>
                      <w:color w:val="000000" w:themeColor="text1"/>
                      <w:sz w:val="20"/>
                      <w:szCs w:val="20"/>
                    </w:rPr>
                  </w:pPr>
                  <w:r w:rsidRPr="00EB742C">
                    <w:rPr>
                      <w:rFonts w:ascii="Arial" w:hAnsi="Arial" w:cs="Arial"/>
                      <w:b/>
                      <w:color w:val="000000" w:themeColor="text1"/>
                      <w:sz w:val="20"/>
                      <w:szCs w:val="20"/>
                    </w:rPr>
                    <w:t>Peter, B.</w:t>
                  </w:r>
                  <w:r w:rsidRPr="00EB742C">
                    <w:rPr>
                      <w:rFonts w:ascii="Arial" w:hAnsi="Arial" w:cs="Arial"/>
                      <w:color w:val="000000" w:themeColor="text1"/>
                      <w:sz w:val="20"/>
                      <w:szCs w:val="20"/>
                    </w:rPr>
                    <w:t xml:space="preserve">, *Button, L.A., Chapman, K., </w:t>
                  </w:r>
                  <w:proofErr w:type="spellStart"/>
                  <w:r w:rsidRPr="00EB742C">
                    <w:rPr>
                      <w:rFonts w:ascii="Arial" w:hAnsi="Arial" w:cs="Arial"/>
                      <w:color w:val="000000" w:themeColor="text1"/>
                      <w:sz w:val="20"/>
                      <w:szCs w:val="20"/>
                    </w:rPr>
                    <w:t>Stoel</w:t>
                  </w:r>
                  <w:proofErr w:type="spellEnd"/>
                  <w:r w:rsidRPr="00EB742C">
                    <w:rPr>
                      <w:rFonts w:ascii="Arial" w:hAnsi="Arial" w:cs="Arial"/>
                      <w:color w:val="000000" w:themeColor="text1"/>
                      <w:sz w:val="20"/>
                      <w:szCs w:val="20"/>
                    </w:rPr>
                    <w:t xml:space="preserve">-Gammon, C., &amp; Raskind, W.H. (2013). Deficits in sequential processing manifest in motor and linguistic tasks in a multigenerational family with childhood apraxia of speech. </w:t>
                  </w:r>
                  <w:r w:rsidRPr="00EB742C">
                    <w:rPr>
                      <w:rFonts w:ascii="Arial" w:hAnsi="Arial" w:cs="Arial"/>
                      <w:i/>
                      <w:color w:val="000000" w:themeColor="text1"/>
                      <w:sz w:val="20"/>
                      <w:szCs w:val="20"/>
                    </w:rPr>
                    <w:t xml:space="preserve">Clinical Linguistics &amp; Phonetics, </w:t>
                  </w:r>
                  <w:r w:rsidRPr="00EB742C">
                    <w:rPr>
                      <w:rFonts w:ascii="Arial" w:hAnsi="Arial" w:cs="Arial"/>
                      <w:color w:val="000000" w:themeColor="text1"/>
                      <w:sz w:val="20"/>
                      <w:szCs w:val="20"/>
                    </w:rPr>
                    <w:t xml:space="preserve">22(5), 226-234. </w:t>
                  </w:r>
                  <w:r w:rsidRPr="00EB742C">
                    <w:rPr>
                      <w:rFonts w:ascii="Arial" w:eastAsia="Calibri" w:hAnsi="Arial" w:cs="Arial"/>
                      <w:color w:val="000000" w:themeColor="text1"/>
                      <w:sz w:val="20"/>
                      <w:szCs w:val="20"/>
                    </w:rPr>
                    <w:t xml:space="preserve">DOI: </w:t>
                  </w:r>
                  <w:r w:rsidRPr="00EB742C">
                    <w:rPr>
                      <w:rFonts w:ascii="Arial" w:hAnsi="Arial" w:cs="Arial"/>
                      <w:color w:val="000000" w:themeColor="text1"/>
                      <w:sz w:val="20"/>
                      <w:szCs w:val="20"/>
                    </w:rPr>
                    <w:t>10.3109/02699206.2012.736011</w:t>
                  </w:r>
                  <w:r w:rsidRPr="00EB742C">
                    <w:rPr>
                      <w:rFonts w:ascii="Arial" w:eastAsia="Calibri" w:hAnsi="Arial" w:cs="Arial"/>
                      <w:color w:val="000000" w:themeColor="text1"/>
                      <w:sz w:val="20"/>
                      <w:szCs w:val="20"/>
                    </w:rPr>
                    <w:t>.</w:t>
                  </w:r>
                  <w:r w:rsidRPr="00EB742C">
                    <w:rPr>
                      <w:rFonts w:ascii="Arial" w:hAnsi="Arial" w:cs="Arial"/>
                      <w:color w:val="000000" w:themeColor="text1"/>
                      <w:sz w:val="20"/>
                      <w:szCs w:val="20"/>
                    </w:rPr>
                    <w:t xml:space="preserve"> PMID: 23339324 PMC3875160</w:t>
                  </w:r>
                </w:p>
                <w:p w14:paraId="2F47E6CE" w14:textId="774CA553" w:rsidR="00D16F65" w:rsidRPr="00F54CE3" w:rsidRDefault="00D16F65" w:rsidP="00D16F65">
                  <w:pPr>
                    <w:ind w:left="99" w:hanging="99"/>
                    <w:rPr>
                      <w:rFonts w:ascii="Arial" w:hAnsi="Arial" w:cs="Arial"/>
                      <w:color w:val="454545"/>
                      <w:sz w:val="20"/>
                      <w:szCs w:val="20"/>
                    </w:rPr>
                  </w:pPr>
                  <w:r w:rsidRPr="00B6723C">
                    <w:rPr>
                      <w:rFonts w:ascii="Arial" w:hAnsi="Arial" w:cs="Arial"/>
                      <w:color w:val="000000"/>
                      <w:sz w:val="20"/>
                      <w:szCs w:val="20"/>
                    </w:rPr>
                    <w:t>SJR = 0.66. Tier 1 journal in Language and Linguistics; Linguistics and Language.</w:t>
                  </w:r>
                </w:p>
              </w:tc>
            </w:tr>
            <w:tr w:rsidR="00D16F65" w:rsidRPr="000300E7" w14:paraId="446D1715" w14:textId="77777777" w:rsidTr="00704598">
              <w:trPr>
                <w:trHeight w:val="300"/>
              </w:trPr>
              <w:tc>
                <w:tcPr>
                  <w:tcW w:w="702" w:type="dxa"/>
                  <w:tcBorders>
                    <w:top w:val="nil"/>
                    <w:left w:val="nil"/>
                    <w:bottom w:val="nil"/>
                    <w:right w:val="nil"/>
                  </w:tcBorders>
                  <w:shd w:val="clear" w:color="auto" w:fill="auto"/>
                  <w:noWrap/>
                  <w:hideMark/>
                </w:tcPr>
                <w:p w14:paraId="45B9CB19" w14:textId="32145225" w:rsidR="00D16F65" w:rsidRPr="000300E7" w:rsidRDefault="00D16F65" w:rsidP="00D16F65">
                  <w:pPr>
                    <w:rPr>
                      <w:rFonts w:ascii="Arial" w:hAnsi="Arial" w:cs="Arial"/>
                      <w:color w:val="000000"/>
                      <w:sz w:val="20"/>
                      <w:szCs w:val="20"/>
                    </w:rPr>
                  </w:pPr>
                  <w:r>
                    <w:rPr>
                      <w:rFonts w:ascii="Arial" w:hAnsi="Arial" w:cs="Arial"/>
                      <w:color w:val="000000"/>
                      <w:sz w:val="20"/>
                      <w:szCs w:val="20"/>
                    </w:rPr>
                    <w:t>J</w:t>
                  </w:r>
                  <w:r w:rsidRPr="000300E7">
                    <w:rPr>
                      <w:rFonts w:ascii="Arial" w:hAnsi="Arial" w:cs="Arial"/>
                      <w:color w:val="000000"/>
                      <w:sz w:val="20"/>
                      <w:szCs w:val="20"/>
                    </w:rPr>
                    <w:t>11.</w:t>
                  </w:r>
                </w:p>
              </w:tc>
              <w:tc>
                <w:tcPr>
                  <w:tcW w:w="8308" w:type="dxa"/>
                  <w:tcBorders>
                    <w:top w:val="nil"/>
                    <w:left w:val="nil"/>
                    <w:bottom w:val="nil"/>
                    <w:right w:val="nil"/>
                  </w:tcBorders>
                  <w:shd w:val="clear" w:color="auto" w:fill="auto"/>
                  <w:noWrap/>
                  <w:hideMark/>
                </w:tcPr>
                <w:p w14:paraId="577616D2" w14:textId="13325565" w:rsidR="00D16F65" w:rsidRDefault="00D16F65" w:rsidP="00D16F65">
                  <w:pPr>
                    <w:pStyle w:val="EndNoteBibliography"/>
                    <w:ind w:left="162" w:hanging="162"/>
                    <w:rPr>
                      <w:rFonts w:ascii="Arial" w:hAnsi="Arial" w:cs="Arial"/>
                      <w:noProof/>
                      <w:sz w:val="20"/>
                      <w:szCs w:val="20"/>
                    </w:rPr>
                  </w:pPr>
                  <w:r w:rsidRPr="00B6723C">
                    <w:rPr>
                      <w:rFonts w:ascii="Arial" w:hAnsi="Arial" w:cs="Arial"/>
                      <w:color w:val="000000"/>
                      <w:sz w:val="20"/>
                      <w:szCs w:val="20"/>
                    </w:rPr>
                    <w:t xml:space="preserve">*Button, L.A., </w:t>
                  </w:r>
                  <w:r w:rsidRPr="00B6723C">
                    <w:rPr>
                      <w:rFonts w:ascii="Arial" w:hAnsi="Arial" w:cs="Arial"/>
                      <w:b/>
                      <w:bCs/>
                      <w:color w:val="000000"/>
                      <w:sz w:val="20"/>
                      <w:szCs w:val="20"/>
                    </w:rPr>
                    <w:t>Peter, B.</w:t>
                  </w:r>
                  <w:r w:rsidRPr="00B6723C">
                    <w:rPr>
                      <w:rFonts w:ascii="Arial" w:hAnsi="Arial" w:cs="Arial"/>
                      <w:color w:val="000000"/>
                      <w:sz w:val="20"/>
                      <w:szCs w:val="20"/>
                    </w:rPr>
                    <w:t xml:space="preserve">, </w:t>
                  </w:r>
                  <w:proofErr w:type="spellStart"/>
                  <w:r w:rsidRPr="00B6723C">
                    <w:rPr>
                      <w:rFonts w:ascii="Arial" w:hAnsi="Arial" w:cs="Arial"/>
                      <w:color w:val="000000"/>
                      <w:sz w:val="20"/>
                      <w:szCs w:val="20"/>
                    </w:rPr>
                    <w:t>Stoel</w:t>
                  </w:r>
                  <w:proofErr w:type="spellEnd"/>
                  <w:r w:rsidRPr="00B6723C">
                    <w:rPr>
                      <w:rFonts w:ascii="Arial" w:hAnsi="Arial" w:cs="Arial"/>
                      <w:color w:val="000000"/>
                      <w:sz w:val="20"/>
                      <w:szCs w:val="20"/>
                    </w:rPr>
                    <w:t xml:space="preserve">-Gammon, C., &amp; +Raskind, W.H. (2013). </w:t>
                  </w:r>
                  <w:r w:rsidRPr="00B6723C">
                    <w:rPr>
                      <w:rFonts w:ascii="Arial" w:hAnsi="Arial" w:cs="Arial"/>
                      <w:noProof/>
                      <w:sz w:val="20"/>
                      <w:szCs w:val="20"/>
                    </w:rPr>
                    <w:t xml:space="preserve">Associations among measures of sequential processing in motor and linguistics tasks in adults with and without a family history of childhood apraxia of speech: a replication study. </w:t>
                  </w:r>
                  <w:r w:rsidRPr="00B6723C">
                    <w:rPr>
                      <w:rFonts w:ascii="Arial" w:hAnsi="Arial" w:cs="Arial"/>
                      <w:i/>
                      <w:noProof/>
                      <w:sz w:val="20"/>
                      <w:szCs w:val="20"/>
                    </w:rPr>
                    <w:t>Clinical Linguistics &amp; Phonetics 27</w:t>
                  </w:r>
                  <w:r w:rsidRPr="00B6723C">
                    <w:rPr>
                      <w:rFonts w:ascii="Arial" w:hAnsi="Arial" w:cs="Arial"/>
                      <w:noProof/>
                      <w:sz w:val="20"/>
                      <w:szCs w:val="20"/>
                    </w:rPr>
                    <w:t>(3):192-212. doi: 10.3109/02699206.2012.744097. PubMed PMID: 23339292; PubMed Central PMCID: PMC3875157.</w:t>
                  </w:r>
                  <w:r>
                    <w:rPr>
                      <w:rFonts w:ascii="Arial" w:hAnsi="Arial" w:cs="Arial"/>
                      <w:noProof/>
                      <w:sz w:val="20"/>
                      <w:szCs w:val="20"/>
                    </w:rPr>
                    <w:t xml:space="preserve"> </w:t>
                  </w:r>
                </w:p>
                <w:p w14:paraId="03B15095" w14:textId="526F554A" w:rsidR="00D16F65" w:rsidRPr="00F54CE3" w:rsidRDefault="00D16F65" w:rsidP="00D16F65">
                  <w:pPr>
                    <w:pStyle w:val="EndNoteBibliography"/>
                    <w:ind w:left="162" w:hanging="162"/>
                    <w:rPr>
                      <w:rFonts w:ascii="Arial" w:hAnsi="Arial" w:cs="Arial"/>
                      <w:noProof/>
                      <w:sz w:val="20"/>
                      <w:szCs w:val="20"/>
                    </w:rPr>
                  </w:pPr>
                  <w:r w:rsidRPr="00B6723C">
                    <w:rPr>
                      <w:rFonts w:ascii="Arial" w:hAnsi="Arial" w:cs="Arial"/>
                      <w:color w:val="000000"/>
                      <w:sz w:val="20"/>
                      <w:szCs w:val="20"/>
                    </w:rPr>
                    <w:t>SJR = 0.66. Tier 1 journal in Language and Linguistics, Linguistics and Language.</w:t>
                  </w:r>
                </w:p>
              </w:tc>
            </w:tr>
            <w:tr w:rsidR="00D16F65" w:rsidRPr="000300E7" w14:paraId="086A9836" w14:textId="77777777" w:rsidTr="00704598">
              <w:trPr>
                <w:trHeight w:val="300"/>
              </w:trPr>
              <w:tc>
                <w:tcPr>
                  <w:tcW w:w="702" w:type="dxa"/>
                  <w:tcBorders>
                    <w:top w:val="nil"/>
                    <w:left w:val="nil"/>
                    <w:bottom w:val="nil"/>
                    <w:right w:val="nil"/>
                  </w:tcBorders>
                  <w:shd w:val="clear" w:color="auto" w:fill="auto"/>
                  <w:noWrap/>
                  <w:hideMark/>
                </w:tcPr>
                <w:p w14:paraId="281B47E3" w14:textId="6B578956" w:rsidR="00D16F65" w:rsidRPr="000300E7" w:rsidRDefault="00D16F65" w:rsidP="00D16F65">
                  <w:pPr>
                    <w:rPr>
                      <w:rFonts w:ascii="Arial" w:hAnsi="Arial" w:cs="Arial"/>
                      <w:color w:val="000000"/>
                      <w:sz w:val="20"/>
                      <w:szCs w:val="20"/>
                    </w:rPr>
                  </w:pPr>
                  <w:r>
                    <w:rPr>
                      <w:rFonts w:ascii="Arial" w:hAnsi="Arial" w:cs="Arial"/>
                      <w:color w:val="000000"/>
                      <w:sz w:val="20"/>
                      <w:szCs w:val="20"/>
                    </w:rPr>
                    <w:t>J</w:t>
                  </w:r>
                  <w:r w:rsidRPr="000300E7">
                    <w:rPr>
                      <w:rFonts w:ascii="Arial" w:hAnsi="Arial" w:cs="Arial"/>
                      <w:color w:val="000000"/>
                      <w:sz w:val="20"/>
                      <w:szCs w:val="20"/>
                    </w:rPr>
                    <w:t>10.</w:t>
                  </w:r>
                </w:p>
              </w:tc>
              <w:tc>
                <w:tcPr>
                  <w:tcW w:w="8308" w:type="dxa"/>
                  <w:tcBorders>
                    <w:top w:val="nil"/>
                    <w:left w:val="nil"/>
                    <w:bottom w:val="nil"/>
                    <w:right w:val="nil"/>
                  </w:tcBorders>
                  <w:shd w:val="clear" w:color="auto" w:fill="auto"/>
                  <w:noWrap/>
                  <w:hideMark/>
                </w:tcPr>
                <w:p w14:paraId="560728B9" w14:textId="77777777" w:rsidR="00D16F65" w:rsidRDefault="00D16F65" w:rsidP="00D16F65">
                  <w:pPr>
                    <w:tabs>
                      <w:tab w:val="left" w:pos="279"/>
                    </w:tabs>
                    <w:ind w:left="189" w:hanging="180"/>
                    <w:rPr>
                      <w:rFonts w:ascii="Arial" w:hAnsi="Arial" w:cs="Arial"/>
                      <w:color w:val="000000"/>
                      <w:sz w:val="20"/>
                      <w:szCs w:val="20"/>
                    </w:rPr>
                  </w:pPr>
                  <w:r w:rsidRPr="00B6723C">
                    <w:rPr>
                      <w:rFonts w:ascii="Arial" w:hAnsi="Arial" w:cs="Arial"/>
                      <w:b/>
                      <w:bCs/>
                      <w:color w:val="000000"/>
                      <w:sz w:val="20"/>
                      <w:szCs w:val="20"/>
                    </w:rPr>
                    <w:t>Peter, B.,</w:t>
                  </w:r>
                  <w:r w:rsidRPr="00B6723C">
                    <w:rPr>
                      <w:rFonts w:ascii="Arial" w:hAnsi="Arial" w:cs="Arial"/>
                      <w:color w:val="000000"/>
                      <w:sz w:val="20"/>
                      <w:szCs w:val="20"/>
                    </w:rPr>
                    <w:t xml:space="preserve"> Matsushita, M., &amp; +Raskind, W.H. (2012). Motor sequencing deficit as an endophenotype of speech sound disorder: A genome-wide linkage analysis in a multigenerational family. </w:t>
                  </w:r>
                  <w:r w:rsidRPr="00B6723C">
                    <w:rPr>
                      <w:rFonts w:ascii="Arial" w:hAnsi="Arial" w:cs="Arial"/>
                      <w:i/>
                      <w:iCs/>
                      <w:color w:val="000000"/>
                      <w:sz w:val="20"/>
                      <w:szCs w:val="20"/>
                    </w:rPr>
                    <w:t>Psychiatric Genetics 22</w:t>
                  </w:r>
                  <w:r w:rsidRPr="00B6723C">
                    <w:rPr>
                      <w:rFonts w:ascii="Arial" w:hAnsi="Arial" w:cs="Arial"/>
                      <w:color w:val="000000"/>
                      <w:sz w:val="20"/>
                      <w:szCs w:val="20"/>
                    </w:rPr>
                    <w:t xml:space="preserve">(5), 226-234. PMID: 22517379. </w:t>
                  </w:r>
                </w:p>
                <w:p w14:paraId="39A19F57" w14:textId="260736B4" w:rsidR="00D16F65" w:rsidRPr="00F54CE3" w:rsidRDefault="00D16F65" w:rsidP="00D16F65">
                  <w:pPr>
                    <w:tabs>
                      <w:tab w:val="left" w:pos="279"/>
                    </w:tabs>
                    <w:ind w:left="189" w:hanging="180"/>
                    <w:rPr>
                      <w:rFonts w:ascii="Arial" w:hAnsi="Arial" w:cs="Arial"/>
                      <w:color w:val="000000"/>
                      <w:sz w:val="20"/>
                      <w:szCs w:val="20"/>
                    </w:rPr>
                  </w:pPr>
                  <w:r w:rsidRPr="00B6723C">
                    <w:rPr>
                      <w:rFonts w:ascii="Arial" w:hAnsi="Arial" w:cs="Arial"/>
                      <w:color w:val="000000"/>
                      <w:sz w:val="20"/>
                      <w:szCs w:val="20"/>
                    </w:rPr>
                    <w:t>SJR = 0.83. Tier 2 journal in Psychiatry and Mental Health.</w:t>
                  </w:r>
                </w:p>
              </w:tc>
            </w:tr>
            <w:tr w:rsidR="00D16F65" w:rsidRPr="000300E7" w14:paraId="679E0560" w14:textId="77777777" w:rsidTr="00704598">
              <w:trPr>
                <w:trHeight w:val="300"/>
              </w:trPr>
              <w:tc>
                <w:tcPr>
                  <w:tcW w:w="702" w:type="dxa"/>
                  <w:tcBorders>
                    <w:top w:val="nil"/>
                    <w:left w:val="nil"/>
                    <w:bottom w:val="nil"/>
                    <w:right w:val="nil"/>
                  </w:tcBorders>
                  <w:shd w:val="clear" w:color="auto" w:fill="auto"/>
                  <w:noWrap/>
                  <w:hideMark/>
                </w:tcPr>
                <w:p w14:paraId="7C5E0DA8" w14:textId="689B803B" w:rsidR="00D16F65" w:rsidRPr="000300E7" w:rsidRDefault="00D16F65" w:rsidP="00D16F65">
                  <w:pPr>
                    <w:rPr>
                      <w:rFonts w:ascii="Arial" w:hAnsi="Arial" w:cs="Arial"/>
                      <w:color w:val="000000"/>
                      <w:sz w:val="20"/>
                      <w:szCs w:val="20"/>
                    </w:rPr>
                  </w:pPr>
                  <w:r>
                    <w:rPr>
                      <w:rFonts w:ascii="Arial" w:hAnsi="Arial" w:cs="Arial"/>
                      <w:color w:val="000000"/>
                      <w:sz w:val="20"/>
                      <w:szCs w:val="20"/>
                    </w:rPr>
                    <w:t>J</w:t>
                  </w:r>
                  <w:r w:rsidRPr="000300E7">
                    <w:rPr>
                      <w:rFonts w:ascii="Arial" w:hAnsi="Arial" w:cs="Arial"/>
                      <w:color w:val="000000"/>
                      <w:sz w:val="20"/>
                      <w:szCs w:val="20"/>
                    </w:rPr>
                    <w:t>9.</w:t>
                  </w:r>
                </w:p>
              </w:tc>
              <w:tc>
                <w:tcPr>
                  <w:tcW w:w="8308" w:type="dxa"/>
                  <w:tcBorders>
                    <w:top w:val="nil"/>
                    <w:left w:val="nil"/>
                    <w:bottom w:val="nil"/>
                    <w:right w:val="nil"/>
                  </w:tcBorders>
                  <w:shd w:val="clear" w:color="auto" w:fill="auto"/>
                  <w:noWrap/>
                  <w:hideMark/>
                </w:tcPr>
                <w:p w14:paraId="3F3ECF28" w14:textId="057CF672" w:rsidR="00D16F65" w:rsidRPr="00F54CE3" w:rsidRDefault="00D16F65" w:rsidP="00D16F65">
                  <w:pPr>
                    <w:tabs>
                      <w:tab w:val="left" w:pos="279"/>
                    </w:tabs>
                    <w:ind w:left="189" w:hanging="180"/>
                    <w:rPr>
                      <w:rFonts w:ascii="Arial" w:hAnsi="Arial" w:cs="Arial"/>
                      <w:color w:val="454545"/>
                      <w:sz w:val="20"/>
                      <w:szCs w:val="20"/>
                    </w:rPr>
                  </w:pPr>
                  <w:r w:rsidRPr="000300E7">
                    <w:rPr>
                      <w:rFonts w:ascii="Arial" w:hAnsi="Arial" w:cs="Arial"/>
                      <w:b/>
                      <w:bCs/>
                      <w:color w:val="000000"/>
                      <w:sz w:val="20"/>
                      <w:szCs w:val="20"/>
                    </w:rPr>
                    <w:t>Peter, B.</w:t>
                  </w:r>
                  <w:r w:rsidRPr="000300E7">
                    <w:rPr>
                      <w:rFonts w:ascii="Arial" w:hAnsi="Arial" w:cs="Arial"/>
                      <w:color w:val="000000"/>
                      <w:sz w:val="20"/>
                      <w:szCs w:val="20"/>
                    </w:rPr>
                    <w:t xml:space="preserve"> (2012). Oral and hand movement speeds are associated with language ability in children with speech sound disorder. </w:t>
                  </w:r>
                  <w:r w:rsidRPr="00B6723C">
                    <w:rPr>
                      <w:rFonts w:ascii="Arial" w:hAnsi="Arial" w:cs="Arial"/>
                      <w:i/>
                      <w:iCs/>
                      <w:sz w:val="20"/>
                      <w:szCs w:val="20"/>
                    </w:rPr>
                    <w:t>Journal of Psycholinguistic Research, 41</w:t>
                  </w:r>
                  <w:r w:rsidRPr="00B6723C">
                    <w:rPr>
                      <w:rFonts w:ascii="Arial" w:hAnsi="Arial" w:cs="Arial"/>
                      <w:sz w:val="20"/>
                      <w:szCs w:val="20"/>
                    </w:rPr>
                    <w:t>(6), 455-474. DOI: 10.1007/s10936-012-9199-1. PMID: 22411590.SJR = 0.39. Tier 1 journal in Language and Linguistics; Linguistics and Language.</w:t>
                  </w:r>
                </w:p>
              </w:tc>
            </w:tr>
            <w:tr w:rsidR="00D16F65" w:rsidRPr="000300E7" w14:paraId="20999C3D" w14:textId="77777777" w:rsidTr="00704598">
              <w:trPr>
                <w:trHeight w:val="300"/>
              </w:trPr>
              <w:tc>
                <w:tcPr>
                  <w:tcW w:w="702" w:type="dxa"/>
                  <w:tcBorders>
                    <w:top w:val="nil"/>
                    <w:left w:val="nil"/>
                    <w:bottom w:val="nil"/>
                    <w:right w:val="nil"/>
                  </w:tcBorders>
                  <w:shd w:val="clear" w:color="auto" w:fill="auto"/>
                  <w:noWrap/>
                  <w:hideMark/>
                </w:tcPr>
                <w:p w14:paraId="34411788" w14:textId="1BD8A4F4" w:rsidR="00D16F65" w:rsidRPr="000300E7" w:rsidRDefault="00D16F65" w:rsidP="00D16F65">
                  <w:pPr>
                    <w:rPr>
                      <w:rFonts w:ascii="Arial" w:hAnsi="Arial" w:cs="Arial"/>
                      <w:color w:val="000000"/>
                      <w:sz w:val="20"/>
                      <w:szCs w:val="20"/>
                    </w:rPr>
                  </w:pPr>
                  <w:r>
                    <w:rPr>
                      <w:rFonts w:ascii="Arial" w:hAnsi="Arial" w:cs="Arial"/>
                      <w:color w:val="000000"/>
                      <w:sz w:val="20"/>
                      <w:szCs w:val="20"/>
                    </w:rPr>
                    <w:t>J</w:t>
                  </w:r>
                  <w:r w:rsidRPr="000300E7">
                    <w:rPr>
                      <w:rFonts w:ascii="Arial" w:hAnsi="Arial" w:cs="Arial"/>
                      <w:color w:val="000000"/>
                      <w:sz w:val="20"/>
                      <w:szCs w:val="20"/>
                    </w:rPr>
                    <w:t>8.</w:t>
                  </w:r>
                </w:p>
              </w:tc>
              <w:tc>
                <w:tcPr>
                  <w:tcW w:w="8308" w:type="dxa"/>
                  <w:tcBorders>
                    <w:top w:val="nil"/>
                    <w:left w:val="nil"/>
                    <w:bottom w:val="nil"/>
                    <w:right w:val="nil"/>
                  </w:tcBorders>
                  <w:shd w:val="clear" w:color="auto" w:fill="auto"/>
                  <w:noWrap/>
                  <w:hideMark/>
                </w:tcPr>
                <w:p w14:paraId="2CA19791" w14:textId="77777777" w:rsidR="00D16F65" w:rsidRPr="00C63630" w:rsidRDefault="00D16F65" w:rsidP="00D16F65">
                  <w:pPr>
                    <w:tabs>
                      <w:tab w:val="left" w:pos="279"/>
                    </w:tabs>
                    <w:ind w:left="189" w:hanging="180"/>
                    <w:rPr>
                      <w:rFonts w:ascii="Arial" w:hAnsi="Arial" w:cs="Arial"/>
                      <w:color w:val="000000"/>
                      <w:sz w:val="20"/>
                      <w:szCs w:val="20"/>
                    </w:rPr>
                  </w:pPr>
                  <w:r w:rsidRPr="00C63630">
                    <w:rPr>
                      <w:rFonts w:ascii="Arial" w:hAnsi="Arial" w:cs="Arial"/>
                      <w:b/>
                      <w:bCs/>
                      <w:color w:val="000000"/>
                      <w:sz w:val="20"/>
                      <w:szCs w:val="20"/>
                    </w:rPr>
                    <w:t xml:space="preserve">Peter, B., </w:t>
                  </w:r>
                  <w:r w:rsidRPr="00C63630">
                    <w:rPr>
                      <w:rFonts w:ascii="Arial" w:hAnsi="Arial" w:cs="Arial"/>
                      <w:color w:val="000000"/>
                      <w:sz w:val="20"/>
                      <w:szCs w:val="20"/>
                    </w:rPr>
                    <w:t xml:space="preserve">&amp; +Raskind, W.H. (2011). Evidence for a familial speech sound disorder subtype in a multigenerational family study of oral and hand motor sequencing ability. </w:t>
                  </w:r>
                  <w:r w:rsidRPr="00C63630">
                    <w:rPr>
                      <w:rFonts w:ascii="Arial" w:hAnsi="Arial" w:cs="Arial"/>
                      <w:i/>
                      <w:iCs/>
                      <w:color w:val="000000"/>
                      <w:sz w:val="20"/>
                      <w:szCs w:val="20"/>
                    </w:rPr>
                    <w:t>Topics in Language Disorders, 31</w:t>
                  </w:r>
                  <w:r w:rsidRPr="00C63630">
                    <w:rPr>
                      <w:rFonts w:ascii="Arial" w:hAnsi="Arial" w:cs="Arial"/>
                      <w:color w:val="000000"/>
                      <w:sz w:val="20"/>
                      <w:szCs w:val="20"/>
                    </w:rPr>
                    <w:t xml:space="preserve">(2), 145-167. PMID: 21909176. </w:t>
                  </w:r>
                </w:p>
                <w:p w14:paraId="40308636" w14:textId="2BC37C1C" w:rsidR="00D16F65" w:rsidRPr="00C63630" w:rsidRDefault="00D16F65" w:rsidP="00D16F65">
                  <w:pPr>
                    <w:tabs>
                      <w:tab w:val="left" w:pos="279"/>
                    </w:tabs>
                    <w:ind w:left="189" w:hanging="180"/>
                    <w:rPr>
                      <w:rFonts w:ascii="Arial" w:hAnsi="Arial" w:cs="Arial"/>
                      <w:color w:val="454545"/>
                      <w:sz w:val="20"/>
                      <w:szCs w:val="20"/>
                    </w:rPr>
                  </w:pPr>
                  <w:r w:rsidRPr="00C63630">
                    <w:rPr>
                      <w:rFonts w:ascii="Arial" w:hAnsi="Arial" w:cs="Arial"/>
                      <w:color w:val="000000"/>
                      <w:sz w:val="20"/>
                      <w:szCs w:val="20"/>
                    </w:rPr>
                    <w:t xml:space="preserve">SJR = 0.44. </w:t>
                  </w:r>
                  <w:r w:rsidRPr="00C63630">
                    <w:rPr>
                      <w:rFonts w:ascii="Arial" w:hAnsi="Arial" w:cs="Arial"/>
                      <w:color w:val="454545"/>
                      <w:sz w:val="20"/>
                      <w:szCs w:val="20"/>
                    </w:rPr>
                    <w:t>Tier 1 journal in Language and Linguistics; Linguistics and Language.</w:t>
                  </w:r>
                </w:p>
              </w:tc>
            </w:tr>
            <w:tr w:rsidR="00D16F65" w:rsidRPr="000300E7" w14:paraId="595E482A" w14:textId="77777777" w:rsidTr="00704598">
              <w:trPr>
                <w:trHeight w:val="300"/>
              </w:trPr>
              <w:tc>
                <w:tcPr>
                  <w:tcW w:w="702" w:type="dxa"/>
                  <w:tcBorders>
                    <w:top w:val="nil"/>
                    <w:left w:val="nil"/>
                    <w:bottom w:val="nil"/>
                    <w:right w:val="nil"/>
                  </w:tcBorders>
                  <w:shd w:val="clear" w:color="auto" w:fill="auto"/>
                  <w:noWrap/>
                  <w:hideMark/>
                </w:tcPr>
                <w:p w14:paraId="400B82BD" w14:textId="7A99F642" w:rsidR="00D16F65" w:rsidRPr="000300E7" w:rsidRDefault="00D16F65" w:rsidP="00D16F65">
                  <w:pPr>
                    <w:rPr>
                      <w:rFonts w:ascii="Arial" w:hAnsi="Arial" w:cs="Arial"/>
                      <w:color w:val="000000"/>
                      <w:sz w:val="20"/>
                      <w:szCs w:val="20"/>
                    </w:rPr>
                  </w:pPr>
                  <w:r>
                    <w:rPr>
                      <w:rFonts w:ascii="Arial" w:hAnsi="Arial" w:cs="Arial"/>
                      <w:color w:val="000000"/>
                      <w:sz w:val="20"/>
                      <w:szCs w:val="20"/>
                    </w:rPr>
                    <w:t>J</w:t>
                  </w:r>
                  <w:r w:rsidRPr="000300E7">
                    <w:rPr>
                      <w:rFonts w:ascii="Arial" w:hAnsi="Arial" w:cs="Arial"/>
                      <w:color w:val="000000"/>
                      <w:sz w:val="20"/>
                      <w:szCs w:val="20"/>
                    </w:rPr>
                    <w:t>7.</w:t>
                  </w:r>
                </w:p>
              </w:tc>
              <w:tc>
                <w:tcPr>
                  <w:tcW w:w="8308" w:type="dxa"/>
                  <w:tcBorders>
                    <w:top w:val="nil"/>
                    <w:left w:val="nil"/>
                    <w:bottom w:val="nil"/>
                    <w:right w:val="nil"/>
                  </w:tcBorders>
                  <w:shd w:val="clear" w:color="auto" w:fill="auto"/>
                  <w:noWrap/>
                  <w:hideMark/>
                </w:tcPr>
                <w:p w14:paraId="5809713B" w14:textId="77777777" w:rsidR="00C63630" w:rsidRPr="00C63630" w:rsidRDefault="00C63630" w:rsidP="00C63630">
                  <w:pPr>
                    <w:pStyle w:val="EndNoteBibliography"/>
                    <w:ind w:left="230" w:hanging="230"/>
                    <w:rPr>
                      <w:rFonts w:ascii="Arial" w:hAnsi="Arial" w:cs="Arial"/>
                      <w:noProof/>
                      <w:sz w:val="20"/>
                      <w:szCs w:val="20"/>
                    </w:rPr>
                  </w:pPr>
                  <w:r w:rsidRPr="00C63630">
                    <w:rPr>
                      <w:rFonts w:ascii="Arial" w:hAnsi="Arial" w:cs="Arial"/>
                      <w:b/>
                      <w:sz w:val="20"/>
                      <w:szCs w:val="20"/>
                    </w:rPr>
                    <w:t>Peter, B.,</w:t>
                  </w:r>
                  <w:r w:rsidRPr="00C63630">
                    <w:rPr>
                      <w:rFonts w:ascii="Arial" w:hAnsi="Arial" w:cs="Arial"/>
                      <w:sz w:val="20"/>
                      <w:szCs w:val="20"/>
                    </w:rPr>
                    <w:t xml:space="preserve"> Matsushita, M., &amp; Raskind, W.H. (2011). </w:t>
                  </w:r>
                  <w:r w:rsidRPr="00C63630">
                    <w:rPr>
                      <w:rFonts w:ascii="Arial" w:hAnsi="Arial" w:cs="Arial"/>
                      <w:color w:val="000000"/>
                      <w:sz w:val="20"/>
                      <w:szCs w:val="20"/>
                    </w:rPr>
                    <w:t>Global processing speed in children with low reading ability and in children and adults with typical reading ability: exploratory factor analytic models</w:t>
                  </w:r>
                  <w:r w:rsidRPr="00C63630">
                    <w:rPr>
                      <w:rFonts w:ascii="Arial" w:hAnsi="Arial" w:cs="Arial"/>
                      <w:sz w:val="20"/>
                      <w:szCs w:val="20"/>
                    </w:rPr>
                    <w:t xml:space="preserve">. </w:t>
                  </w:r>
                  <w:r w:rsidRPr="00C63630">
                    <w:rPr>
                      <w:rFonts w:ascii="Arial" w:hAnsi="Arial" w:cs="Arial"/>
                      <w:i/>
                      <w:sz w:val="20"/>
                      <w:szCs w:val="20"/>
                    </w:rPr>
                    <w:t>Journal of Speech, Language, and Hearing Research, 54</w:t>
                  </w:r>
                  <w:r w:rsidRPr="00C63630">
                    <w:rPr>
                      <w:rFonts w:ascii="Arial" w:hAnsi="Arial" w:cs="Arial"/>
                      <w:sz w:val="20"/>
                      <w:szCs w:val="20"/>
                    </w:rPr>
                    <w:t xml:space="preserve">(3), 885-899. </w:t>
                  </w:r>
                  <w:r w:rsidRPr="00C63630">
                    <w:rPr>
                      <w:rStyle w:val="rprtid"/>
                      <w:rFonts w:ascii="Arial" w:hAnsi="Arial" w:cs="Arial"/>
                      <w:sz w:val="20"/>
                      <w:szCs w:val="20"/>
                    </w:rPr>
                    <w:t xml:space="preserve">PMID: 21081672, </w:t>
                  </w:r>
                  <w:r w:rsidRPr="00C63630">
                    <w:rPr>
                      <w:rFonts w:ascii="Arial" w:eastAsia="Calibri" w:hAnsi="Arial" w:cs="Arial"/>
                      <w:sz w:val="20"/>
                      <w:szCs w:val="20"/>
                    </w:rPr>
                    <w:t xml:space="preserve">PMCID: PMC3874392. DOI: </w:t>
                  </w:r>
                  <w:r w:rsidRPr="00C63630">
                    <w:rPr>
                      <w:rFonts w:ascii="Arial" w:hAnsi="Arial" w:cs="Arial"/>
                      <w:color w:val="000000"/>
                      <w:sz w:val="20"/>
                      <w:szCs w:val="20"/>
                    </w:rPr>
                    <w:t>10.1044/1092-4388(2010/10-0135)</w:t>
                  </w:r>
                </w:p>
                <w:p w14:paraId="14A35771" w14:textId="15F9D094" w:rsidR="00D16F65" w:rsidRPr="00C63630" w:rsidRDefault="00D16F65" w:rsidP="00D16F65">
                  <w:pPr>
                    <w:tabs>
                      <w:tab w:val="left" w:pos="279"/>
                    </w:tabs>
                    <w:ind w:left="189" w:hanging="180"/>
                    <w:rPr>
                      <w:rFonts w:ascii="Arial" w:hAnsi="Arial" w:cs="Arial"/>
                      <w:color w:val="454545"/>
                      <w:sz w:val="20"/>
                      <w:szCs w:val="20"/>
                    </w:rPr>
                  </w:pPr>
                  <w:r w:rsidRPr="00C63630">
                    <w:rPr>
                      <w:rFonts w:ascii="Arial" w:hAnsi="Arial" w:cs="Arial"/>
                      <w:color w:val="000000"/>
                      <w:sz w:val="20"/>
                      <w:szCs w:val="20"/>
                    </w:rPr>
                    <w:t xml:space="preserve">SJR = </w:t>
                  </w:r>
                  <w:r w:rsidRPr="00C63630">
                    <w:rPr>
                      <w:rFonts w:ascii="Arial" w:hAnsi="Arial" w:cs="Arial"/>
                      <w:color w:val="000000" w:themeColor="text1"/>
                      <w:sz w:val="20"/>
                      <w:szCs w:val="20"/>
                    </w:rPr>
                    <w:t>1. Tier 1 journal in Language and Linguistics; Linguistics and Language; Medicine (miscellaneous); Speech and Hearing.</w:t>
                  </w:r>
                </w:p>
              </w:tc>
            </w:tr>
            <w:tr w:rsidR="00D16F65" w:rsidRPr="000300E7" w14:paraId="13AF6408" w14:textId="77777777" w:rsidTr="00704598">
              <w:trPr>
                <w:trHeight w:val="300"/>
              </w:trPr>
              <w:tc>
                <w:tcPr>
                  <w:tcW w:w="702" w:type="dxa"/>
                  <w:tcBorders>
                    <w:top w:val="nil"/>
                    <w:left w:val="nil"/>
                    <w:bottom w:val="nil"/>
                    <w:right w:val="nil"/>
                  </w:tcBorders>
                  <w:shd w:val="clear" w:color="auto" w:fill="auto"/>
                  <w:noWrap/>
                  <w:hideMark/>
                </w:tcPr>
                <w:p w14:paraId="1103635B" w14:textId="50E4C336" w:rsidR="00D16F65" w:rsidRPr="000300E7" w:rsidRDefault="00D16F65" w:rsidP="00D16F65">
                  <w:pPr>
                    <w:rPr>
                      <w:rFonts w:ascii="Arial" w:hAnsi="Arial" w:cs="Arial"/>
                      <w:color w:val="000000"/>
                      <w:sz w:val="20"/>
                      <w:szCs w:val="20"/>
                    </w:rPr>
                  </w:pPr>
                  <w:r>
                    <w:rPr>
                      <w:rFonts w:ascii="Arial" w:hAnsi="Arial" w:cs="Arial"/>
                      <w:color w:val="000000"/>
                      <w:sz w:val="20"/>
                      <w:szCs w:val="20"/>
                    </w:rPr>
                    <w:t>J</w:t>
                  </w:r>
                  <w:r w:rsidRPr="000300E7">
                    <w:rPr>
                      <w:rFonts w:ascii="Arial" w:hAnsi="Arial" w:cs="Arial"/>
                      <w:color w:val="000000"/>
                      <w:sz w:val="20"/>
                      <w:szCs w:val="20"/>
                    </w:rPr>
                    <w:t>6.</w:t>
                  </w:r>
                </w:p>
              </w:tc>
              <w:tc>
                <w:tcPr>
                  <w:tcW w:w="8308" w:type="dxa"/>
                  <w:tcBorders>
                    <w:top w:val="nil"/>
                    <w:left w:val="nil"/>
                    <w:bottom w:val="nil"/>
                    <w:right w:val="nil"/>
                  </w:tcBorders>
                  <w:shd w:val="clear" w:color="auto" w:fill="auto"/>
                  <w:noWrap/>
                  <w:hideMark/>
                </w:tcPr>
                <w:p w14:paraId="3D933195" w14:textId="6584940D" w:rsidR="00D16F65" w:rsidRDefault="00D16F65" w:rsidP="00D16F65">
                  <w:pPr>
                    <w:tabs>
                      <w:tab w:val="left" w:pos="279"/>
                    </w:tabs>
                    <w:ind w:left="189" w:hanging="180"/>
                    <w:rPr>
                      <w:rFonts w:ascii="Arial" w:hAnsi="Arial" w:cs="Arial"/>
                      <w:color w:val="000000"/>
                      <w:sz w:val="20"/>
                      <w:szCs w:val="20"/>
                    </w:rPr>
                  </w:pPr>
                  <w:r w:rsidRPr="002E626D">
                    <w:rPr>
                      <w:rFonts w:ascii="Arial" w:hAnsi="Arial" w:cs="Arial"/>
                      <w:b/>
                      <w:bCs/>
                      <w:color w:val="000000"/>
                      <w:sz w:val="20"/>
                      <w:szCs w:val="20"/>
                      <w:lang w:val="de-DE"/>
                    </w:rPr>
                    <w:t>Peter B,</w:t>
                  </w:r>
                  <w:r w:rsidRPr="002E626D">
                    <w:rPr>
                      <w:rFonts w:ascii="Arial" w:hAnsi="Arial" w:cs="Arial"/>
                      <w:color w:val="000000"/>
                      <w:sz w:val="20"/>
                      <w:szCs w:val="20"/>
                      <w:lang w:val="de-DE"/>
                    </w:rPr>
                    <w:t xml:space="preserve"> </w:t>
                  </w:r>
                  <w:proofErr w:type="spellStart"/>
                  <w:r w:rsidRPr="002E626D">
                    <w:rPr>
                      <w:rFonts w:ascii="Arial" w:hAnsi="Arial" w:cs="Arial"/>
                      <w:color w:val="000000"/>
                      <w:sz w:val="20"/>
                      <w:szCs w:val="20"/>
                      <w:lang w:val="de-DE"/>
                    </w:rPr>
                    <w:t>Raskind</w:t>
                  </w:r>
                  <w:proofErr w:type="spellEnd"/>
                  <w:r w:rsidRPr="002E626D">
                    <w:rPr>
                      <w:rFonts w:ascii="Arial" w:hAnsi="Arial" w:cs="Arial"/>
                      <w:color w:val="000000"/>
                      <w:sz w:val="20"/>
                      <w:szCs w:val="20"/>
                      <w:lang w:val="de-DE"/>
                    </w:rPr>
                    <w:t xml:space="preserve"> WH, Matsushita M, </w:t>
                  </w:r>
                  <w:proofErr w:type="spellStart"/>
                  <w:r w:rsidRPr="002E626D">
                    <w:rPr>
                      <w:rFonts w:ascii="Arial" w:hAnsi="Arial" w:cs="Arial"/>
                      <w:color w:val="000000"/>
                      <w:sz w:val="20"/>
                      <w:szCs w:val="20"/>
                      <w:lang w:val="de-DE"/>
                    </w:rPr>
                    <w:t>Lisowski</w:t>
                  </w:r>
                  <w:proofErr w:type="spellEnd"/>
                  <w:r w:rsidRPr="002E626D">
                    <w:rPr>
                      <w:rFonts w:ascii="Arial" w:hAnsi="Arial" w:cs="Arial"/>
                      <w:color w:val="000000"/>
                      <w:sz w:val="20"/>
                      <w:szCs w:val="20"/>
                      <w:lang w:val="de-DE"/>
                    </w:rPr>
                    <w:t xml:space="preserve"> M, Vu T, Berninger VW, </w:t>
                  </w:r>
                  <w:proofErr w:type="spellStart"/>
                  <w:r w:rsidRPr="002E626D">
                    <w:rPr>
                      <w:rFonts w:ascii="Arial" w:hAnsi="Arial" w:cs="Arial"/>
                      <w:color w:val="000000"/>
                      <w:sz w:val="20"/>
                      <w:szCs w:val="20"/>
                      <w:lang w:val="de-DE"/>
                    </w:rPr>
                    <w:t>Wijsman</w:t>
                  </w:r>
                  <w:proofErr w:type="spellEnd"/>
                  <w:r w:rsidRPr="002E626D">
                    <w:rPr>
                      <w:rFonts w:ascii="Arial" w:hAnsi="Arial" w:cs="Arial"/>
                      <w:color w:val="000000"/>
                      <w:sz w:val="20"/>
                      <w:szCs w:val="20"/>
                      <w:lang w:val="de-DE"/>
                    </w:rPr>
                    <w:t xml:space="preserve"> EM, +</w:t>
                  </w:r>
                  <w:proofErr w:type="spellStart"/>
                  <w:r w:rsidRPr="002E626D">
                    <w:rPr>
                      <w:rFonts w:ascii="Arial" w:hAnsi="Arial" w:cs="Arial"/>
                      <w:color w:val="000000"/>
                      <w:sz w:val="20"/>
                      <w:szCs w:val="20"/>
                      <w:lang w:val="de-DE"/>
                    </w:rPr>
                    <w:t>Brkanac</w:t>
                  </w:r>
                  <w:proofErr w:type="spellEnd"/>
                  <w:r w:rsidRPr="002E626D">
                    <w:rPr>
                      <w:rFonts w:ascii="Arial" w:hAnsi="Arial" w:cs="Arial"/>
                      <w:color w:val="000000"/>
                      <w:sz w:val="20"/>
                      <w:szCs w:val="20"/>
                      <w:lang w:val="de-DE"/>
                    </w:rPr>
                    <w:t xml:space="preserve"> Z. (2011). </w:t>
                  </w:r>
                  <w:r w:rsidRPr="000300E7">
                    <w:rPr>
                      <w:rFonts w:ascii="Arial" w:hAnsi="Arial" w:cs="Arial"/>
                      <w:color w:val="000000"/>
                      <w:sz w:val="20"/>
                      <w:szCs w:val="20"/>
                    </w:rPr>
                    <w:t xml:space="preserve">Replication of </w:t>
                  </w:r>
                  <w:r w:rsidRPr="000300E7">
                    <w:rPr>
                      <w:rFonts w:ascii="Arial" w:hAnsi="Arial" w:cs="Arial"/>
                      <w:i/>
                      <w:iCs/>
                      <w:color w:val="000000"/>
                      <w:sz w:val="20"/>
                      <w:szCs w:val="20"/>
                    </w:rPr>
                    <w:t xml:space="preserve">CNTNAP2 </w:t>
                  </w:r>
                  <w:r w:rsidRPr="000300E7">
                    <w:rPr>
                      <w:rFonts w:ascii="Arial" w:hAnsi="Arial" w:cs="Arial"/>
                      <w:color w:val="000000"/>
                      <w:sz w:val="20"/>
                      <w:szCs w:val="20"/>
                    </w:rPr>
                    <w:t xml:space="preserve">association with nonword repetition and support for </w:t>
                  </w:r>
                  <w:r w:rsidRPr="000300E7">
                    <w:rPr>
                      <w:rFonts w:ascii="Arial" w:hAnsi="Arial" w:cs="Arial"/>
                      <w:i/>
                      <w:iCs/>
                      <w:color w:val="000000"/>
                      <w:sz w:val="20"/>
                      <w:szCs w:val="20"/>
                    </w:rPr>
                    <w:t>FOXP2</w:t>
                  </w:r>
                  <w:r w:rsidRPr="000300E7">
                    <w:rPr>
                      <w:rFonts w:ascii="Arial" w:hAnsi="Arial" w:cs="Arial"/>
                      <w:color w:val="000000"/>
                      <w:sz w:val="20"/>
                      <w:szCs w:val="20"/>
                    </w:rPr>
                    <w:t xml:space="preserve"> association with timed reading and motor activities in a dyslexia family sample. </w:t>
                  </w:r>
                  <w:r w:rsidRPr="000300E7">
                    <w:rPr>
                      <w:rFonts w:ascii="Arial" w:hAnsi="Arial" w:cs="Arial"/>
                      <w:i/>
                      <w:iCs/>
                      <w:color w:val="000000"/>
                      <w:sz w:val="20"/>
                      <w:szCs w:val="20"/>
                    </w:rPr>
                    <w:t>Journal of Neurodevelopmental Disorders</w:t>
                  </w:r>
                  <w:r w:rsidRPr="000300E7">
                    <w:rPr>
                      <w:rFonts w:ascii="Arial" w:hAnsi="Arial" w:cs="Arial"/>
                      <w:color w:val="000000"/>
                      <w:sz w:val="20"/>
                      <w:szCs w:val="20"/>
                    </w:rPr>
                    <w:t xml:space="preserve">, </w:t>
                  </w:r>
                  <w:r w:rsidRPr="000300E7">
                    <w:rPr>
                      <w:rFonts w:ascii="Arial" w:hAnsi="Arial" w:cs="Arial"/>
                      <w:i/>
                      <w:iCs/>
                      <w:color w:val="000000"/>
                      <w:sz w:val="20"/>
                      <w:szCs w:val="20"/>
                    </w:rPr>
                    <w:t>3</w:t>
                  </w:r>
                  <w:r w:rsidRPr="000300E7">
                    <w:rPr>
                      <w:rFonts w:ascii="Arial" w:hAnsi="Arial" w:cs="Arial"/>
                      <w:color w:val="000000"/>
                      <w:sz w:val="20"/>
                      <w:szCs w:val="20"/>
                    </w:rPr>
                    <w:t xml:space="preserve">(1):39-49. PMID: 21484596. </w:t>
                  </w:r>
                  <w:r w:rsidRPr="00CC2F58">
                    <w:rPr>
                      <w:rFonts w:ascii="Arial" w:hAnsi="Arial" w:cs="Arial"/>
                      <w:color w:val="000000"/>
                      <w:sz w:val="20"/>
                      <w:szCs w:val="20"/>
                    </w:rPr>
                    <w:t xml:space="preserve">PMCID: PMC3163991. </w:t>
                  </w:r>
                  <w:r w:rsidR="00CC2F58" w:rsidRPr="00CC2F58">
                    <w:rPr>
                      <w:rFonts w:ascii="Arial" w:hAnsi="Arial" w:cs="Arial"/>
                      <w:color w:val="000000"/>
                      <w:sz w:val="20"/>
                      <w:szCs w:val="20"/>
                    </w:rPr>
                    <w:t xml:space="preserve">DOI: </w:t>
                  </w:r>
                  <w:r w:rsidR="00CC2F58" w:rsidRPr="00CC2F58">
                    <w:rPr>
                      <w:rFonts w:ascii="Arial" w:eastAsia="Calibri" w:hAnsi="Arial" w:cs="Arial"/>
                      <w:color w:val="000000"/>
                      <w:sz w:val="20"/>
                      <w:szCs w:val="20"/>
                    </w:rPr>
                    <w:t>10.1007/s11689-010-9065-0</w:t>
                  </w:r>
                </w:p>
                <w:p w14:paraId="4A074358" w14:textId="68A17B08" w:rsidR="00D16F65" w:rsidRPr="00F54CE3" w:rsidRDefault="00D16F65" w:rsidP="00D16F65">
                  <w:pPr>
                    <w:tabs>
                      <w:tab w:val="left" w:pos="279"/>
                    </w:tabs>
                    <w:ind w:left="189" w:hanging="180"/>
                    <w:rPr>
                      <w:rFonts w:ascii="Arial" w:hAnsi="Arial" w:cs="Arial"/>
                      <w:color w:val="000000"/>
                      <w:sz w:val="20"/>
                      <w:szCs w:val="20"/>
                    </w:rPr>
                  </w:pPr>
                  <w:r>
                    <w:rPr>
                      <w:rFonts w:ascii="Arial" w:hAnsi="Arial" w:cs="Arial"/>
                      <w:color w:val="000000"/>
                      <w:sz w:val="20"/>
                      <w:szCs w:val="20"/>
                    </w:rPr>
                    <w:t>SJR = 1.71. Tier 1 journal in Neurology (clinical); Pathology and Forensic Medicine; Pediatrics, Perinatology and Child Health; Tier 2 journal in Cognitive Neuroscience.</w:t>
                  </w:r>
                </w:p>
              </w:tc>
            </w:tr>
            <w:tr w:rsidR="00D16F65" w:rsidRPr="000300E7" w14:paraId="48AA505D" w14:textId="77777777" w:rsidTr="00704598">
              <w:trPr>
                <w:trHeight w:val="300"/>
              </w:trPr>
              <w:tc>
                <w:tcPr>
                  <w:tcW w:w="702" w:type="dxa"/>
                  <w:tcBorders>
                    <w:top w:val="nil"/>
                    <w:left w:val="nil"/>
                    <w:bottom w:val="nil"/>
                    <w:right w:val="nil"/>
                  </w:tcBorders>
                  <w:shd w:val="clear" w:color="auto" w:fill="auto"/>
                  <w:noWrap/>
                  <w:hideMark/>
                </w:tcPr>
                <w:p w14:paraId="4A9D514F" w14:textId="73BD6F08" w:rsidR="00D16F65" w:rsidRPr="000300E7" w:rsidRDefault="00D16F65" w:rsidP="00D16F65">
                  <w:pPr>
                    <w:rPr>
                      <w:rFonts w:ascii="Arial" w:hAnsi="Arial" w:cs="Arial"/>
                      <w:color w:val="000000"/>
                      <w:sz w:val="20"/>
                      <w:szCs w:val="20"/>
                    </w:rPr>
                  </w:pPr>
                  <w:r>
                    <w:rPr>
                      <w:rFonts w:ascii="Arial" w:hAnsi="Arial" w:cs="Arial"/>
                      <w:color w:val="000000"/>
                      <w:sz w:val="20"/>
                      <w:szCs w:val="20"/>
                    </w:rPr>
                    <w:lastRenderedPageBreak/>
                    <w:t>J</w:t>
                  </w:r>
                  <w:r w:rsidRPr="000300E7">
                    <w:rPr>
                      <w:rFonts w:ascii="Arial" w:hAnsi="Arial" w:cs="Arial"/>
                      <w:color w:val="000000"/>
                      <w:sz w:val="20"/>
                      <w:szCs w:val="20"/>
                    </w:rPr>
                    <w:t>5.</w:t>
                  </w:r>
                </w:p>
              </w:tc>
              <w:tc>
                <w:tcPr>
                  <w:tcW w:w="8308" w:type="dxa"/>
                  <w:tcBorders>
                    <w:top w:val="nil"/>
                    <w:left w:val="nil"/>
                    <w:bottom w:val="nil"/>
                    <w:right w:val="nil"/>
                  </w:tcBorders>
                  <w:shd w:val="clear" w:color="auto" w:fill="auto"/>
                  <w:noWrap/>
                  <w:hideMark/>
                </w:tcPr>
                <w:p w14:paraId="440F3AA0" w14:textId="77777777" w:rsidR="00D16F65" w:rsidRDefault="00D16F65" w:rsidP="00D16F65">
                  <w:pPr>
                    <w:tabs>
                      <w:tab w:val="left" w:pos="279"/>
                    </w:tabs>
                    <w:ind w:left="189" w:hanging="180"/>
                    <w:rPr>
                      <w:rFonts w:ascii="Arial" w:hAnsi="Arial" w:cs="Arial"/>
                      <w:color w:val="000000"/>
                      <w:sz w:val="20"/>
                      <w:szCs w:val="20"/>
                    </w:rPr>
                  </w:pPr>
                  <w:r w:rsidRPr="000300E7">
                    <w:rPr>
                      <w:rFonts w:ascii="Arial" w:hAnsi="Arial" w:cs="Arial"/>
                      <w:b/>
                      <w:bCs/>
                      <w:color w:val="000000"/>
                      <w:sz w:val="20"/>
                      <w:szCs w:val="20"/>
                    </w:rPr>
                    <w:t>Peter, B.,</w:t>
                  </w:r>
                  <w:r w:rsidRPr="000300E7">
                    <w:rPr>
                      <w:rFonts w:ascii="Arial" w:hAnsi="Arial" w:cs="Arial"/>
                      <w:color w:val="000000"/>
                      <w:sz w:val="20"/>
                      <w:szCs w:val="20"/>
                    </w:rPr>
                    <w:t xml:space="preserve"> *Larkin, T. &amp; </w:t>
                  </w:r>
                  <w:proofErr w:type="spellStart"/>
                  <w:r w:rsidRPr="000300E7">
                    <w:rPr>
                      <w:rFonts w:ascii="Arial" w:hAnsi="Arial" w:cs="Arial"/>
                      <w:color w:val="000000"/>
                      <w:sz w:val="20"/>
                      <w:szCs w:val="20"/>
                    </w:rPr>
                    <w:t>Stoel</w:t>
                  </w:r>
                  <w:proofErr w:type="spellEnd"/>
                  <w:r w:rsidRPr="000300E7">
                    <w:rPr>
                      <w:rFonts w:ascii="Arial" w:hAnsi="Arial" w:cs="Arial"/>
                      <w:color w:val="000000"/>
                      <w:sz w:val="20"/>
                      <w:szCs w:val="20"/>
                    </w:rPr>
                    <w:t xml:space="preserve">-Gammon, C. (2009). Octave-shifted pitch matching: The effects of lexical stress and speech sound disorder. </w:t>
                  </w:r>
                  <w:r w:rsidRPr="000300E7">
                    <w:rPr>
                      <w:rFonts w:ascii="Arial" w:hAnsi="Arial" w:cs="Arial"/>
                      <w:i/>
                      <w:iCs/>
                      <w:color w:val="000000"/>
                      <w:sz w:val="20"/>
                      <w:szCs w:val="20"/>
                    </w:rPr>
                    <w:t>Journal of the Acoustical Society of America, 126</w:t>
                  </w:r>
                  <w:r w:rsidRPr="000300E7">
                    <w:rPr>
                      <w:rFonts w:ascii="Arial" w:hAnsi="Arial" w:cs="Arial"/>
                      <w:color w:val="000000"/>
                      <w:sz w:val="20"/>
                      <w:szCs w:val="20"/>
                    </w:rPr>
                    <w:t>(4):1663-1666. PMID: 19813781.</w:t>
                  </w:r>
                  <w:r>
                    <w:rPr>
                      <w:rFonts w:ascii="Arial" w:hAnsi="Arial" w:cs="Arial"/>
                      <w:color w:val="000000"/>
                      <w:sz w:val="20"/>
                      <w:szCs w:val="20"/>
                    </w:rPr>
                    <w:t xml:space="preserve"> </w:t>
                  </w:r>
                </w:p>
                <w:p w14:paraId="10452BB4" w14:textId="460C8044" w:rsidR="00D16F65" w:rsidRPr="00F54CE3" w:rsidRDefault="00D16F65" w:rsidP="00D16F65">
                  <w:pPr>
                    <w:tabs>
                      <w:tab w:val="left" w:pos="279"/>
                    </w:tabs>
                    <w:ind w:left="189" w:hanging="180"/>
                    <w:rPr>
                      <w:rFonts w:ascii="Arial" w:hAnsi="Arial" w:cs="Arial"/>
                      <w:color w:val="000000"/>
                      <w:sz w:val="20"/>
                      <w:szCs w:val="20"/>
                    </w:rPr>
                  </w:pPr>
                  <w:r>
                    <w:rPr>
                      <w:rFonts w:ascii="Arial" w:hAnsi="Arial" w:cs="Arial"/>
                      <w:color w:val="000000"/>
                      <w:sz w:val="20"/>
                      <w:szCs w:val="20"/>
                    </w:rPr>
                    <w:t>SJR = 0.7. Tier 1 journal in Acoustics and Ultrasonics; Tier 2 journal in Arts and Humanities (miscellaneous).</w:t>
                  </w:r>
                </w:p>
              </w:tc>
            </w:tr>
            <w:tr w:rsidR="00D16F65" w:rsidRPr="000300E7" w14:paraId="02A2F31B" w14:textId="77777777" w:rsidTr="00704598">
              <w:trPr>
                <w:trHeight w:val="300"/>
              </w:trPr>
              <w:tc>
                <w:tcPr>
                  <w:tcW w:w="702" w:type="dxa"/>
                  <w:tcBorders>
                    <w:top w:val="nil"/>
                    <w:left w:val="nil"/>
                    <w:bottom w:val="nil"/>
                    <w:right w:val="nil"/>
                  </w:tcBorders>
                  <w:shd w:val="clear" w:color="auto" w:fill="auto"/>
                  <w:noWrap/>
                  <w:hideMark/>
                </w:tcPr>
                <w:p w14:paraId="48D9CD8F" w14:textId="1704ABB7" w:rsidR="00D16F65" w:rsidRPr="000300E7" w:rsidRDefault="00D16F65" w:rsidP="00D16F65">
                  <w:pPr>
                    <w:rPr>
                      <w:rFonts w:ascii="Arial" w:hAnsi="Arial" w:cs="Arial"/>
                      <w:color w:val="000000"/>
                      <w:sz w:val="20"/>
                      <w:szCs w:val="20"/>
                    </w:rPr>
                  </w:pPr>
                  <w:r>
                    <w:rPr>
                      <w:rFonts w:ascii="Arial" w:hAnsi="Arial" w:cs="Arial"/>
                      <w:color w:val="000000"/>
                      <w:sz w:val="20"/>
                      <w:szCs w:val="20"/>
                    </w:rPr>
                    <w:t>J</w:t>
                  </w:r>
                  <w:r w:rsidRPr="000300E7">
                    <w:rPr>
                      <w:rFonts w:ascii="Arial" w:hAnsi="Arial" w:cs="Arial"/>
                      <w:color w:val="000000"/>
                      <w:sz w:val="20"/>
                      <w:szCs w:val="20"/>
                    </w:rPr>
                    <w:t>4.</w:t>
                  </w:r>
                </w:p>
              </w:tc>
              <w:tc>
                <w:tcPr>
                  <w:tcW w:w="8308" w:type="dxa"/>
                  <w:tcBorders>
                    <w:top w:val="nil"/>
                    <w:left w:val="nil"/>
                    <w:bottom w:val="nil"/>
                    <w:right w:val="nil"/>
                  </w:tcBorders>
                  <w:shd w:val="clear" w:color="auto" w:fill="auto"/>
                  <w:noWrap/>
                  <w:hideMark/>
                </w:tcPr>
                <w:p w14:paraId="632F4074" w14:textId="748E1AC0" w:rsidR="00D16F65" w:rsidRDefault="00D16F65" w:rsidP="00D16F65">
                  <w:pPr>
                    <w:tabs>
                      <w:tab w:val="left" w:pos="279"/>
                    </w:tabs>
                    <w:ind w:left="189" w:hanging="180"/>
                    <w:rPr>
                      <w:rFonts w:ascii="Arial" w:hAnsi="Arial" w:cs="Arial"/>
                      <w:color w:val="000000"/>
                      <w:sz w:val="20"/>
                      <w:szCs w:val="20"/>
                    </w:rPr>
                  </w:pPr>
                  <w:r w:rsidRPr="000300E7">
                    <w:rPr>
                      <w:rFonts w:ascii="Arial" w:hAnsi="Arial" w:cs="Arial"/>
                      <w:color w:val="000000"/>
                      <w:sz w:val="20"/>
                      <w:szCs w:val="20"/>
                    </w:rPr>
                    <w:t xml:space="preserve">Raskind WH, Matsushita M, </w:t>
                  </w:r>
                  <w:r w:rsidRPr="000300E7">
                    <w:rPr>
                      <w:rFonts w:ascii="Arial" w:hAnsi="Arial" w:cs="Arial"/>
                      <w:b/>
                      <w:bCs/>
                      <w:color w:val="000000"/>
                      <w:sz w:val="20"/>
                      <w:szCs w:val="20"/>
                    </w:rPr>
                    <w:t>Peter B,</w:t>
                  </w:r>
                  <w:r w:rsidRPr="000300E7">
                    <w:rPr>
                      <w:rFonts w:ascii="Arial" w:hAnsi="Arial" w:cs="Arial"/>
                      <w:color w:val="000000"/>
                      <w:sz w:val="20"/>
                      <w:szCs w:val="20"/>
                    </w:rPr>
                    <w:t xml:space="preserve"> </w:t>
                  </w:r>
                  <w:proofErr w:type="spellStart"/>
                  <w:r w:rsidRPr="000300E7">
                    <w:rPr>
                      <w:rFonts w:ascii="Arial" w:hAnsi="Arial" w:cs="Arial"/>
                      <w:color w:val="000000"/>
                      <w:sz w:val="20"/>
                      <w:szCs w:val="20"/>
                    </w:rPr>
                    <w:t>Biberston</w:t>
                  </w:r>
                  <w:proofErr w:type="spellEnd"/>
                  <w:r w:rsidRPr="000300E7">
                    <w:rPr>
                      <w:rFonts w:ascii="Arial" w:hAnsi="Arial" w:cs="Arial"/>
                      <w:color w:val="000000"/>
                      <w:sz w:val="20"/>
                      <w:szCs w:val="20"/>
                    </w:rPr>
                    <w:t xml:space="preserve"> J, Wolff J, </w:t>
                  </w:r>
                  <w:proofErr w:type="spellStart"/>
                  <w:r w:rsidRPr="000300E7">
                    <w:rPr>
                      <w:rFonts w:ascii="Arial" w:hAnsi="Arial" w:cs="Arial"/>
                      <w:color w:val="000000"/>
                      <w:sz w:val="20"/>
                      <w:szCs w:val="20"/>
                    </w:rPr>
                    <w:t>Lipe</w:t>
                  </w:r>
                  <w:proofErr w:type="spellEnd"/>
                  <w:r w:rsidRPr="000300E7">
                    <w:rPr>
                      <w:rFonts w:ascii="Arial" w:hAnsi="Arial" w:cs="Arial"/>
                      <w:color w:val="000000"/>
                      <w:sz w:val="20"/>
                      <w:szCs w:val="20"/>
                    </w:rPr>
                    <w:t xml:space="preserve"> H, Burbank R, Bird TD. 2008. Familial dyskinesia and facial myokymia (FDFM): Follow-up of a large family and linkage to chromosome 3p21-3q21. </w:t>
                  </w:r>
                  <w:r w:rsidRPr="000300E7">
                    <w:rPr>
                      <w:rFonts w:ascii="Arial" w:hAnsi="Arial" w:cs="Arial"/>
                      <w:i/>
                      <w:iCs/>
                      <w:color w:val="000000"/>
                      <w:sz w:val="20"/>
                      <w:szCs w:val="20"/>
                    </w:rPr>
                    <w:t>American Journal of Medical Genetics Part B. 150</w:t>
                  </w:r>
                  <w:proofErr w:type="gramStart"/>
                  <w:r w:rsidRPr="000300E7">
                    <w:rPr>
                      <w:rFonts w:ascii="Arial" w:hAnsi="Arial" w:cs="Arial"/>
                      <w:i/>
                      <w:iCs/>
                      <w:color w:val="000000"/>
                      <w:sz w:val="20"/>
                      <w:szCs w:val="20"/>
                    </w:rPr>
                    <w:t>B</w:t>
                  </w:r>
                  <w:r w:rsidRPr="000300E7">
                    <w:rPr>
                      <w:rFonts w:ascii="Arial" w:hAnsi="Arial" w:cs="Arial"/>
                      <w:color w:val="000000"/>
                      <w:sz w:val="20"/>
                      <w:szCs w:val="20"/>
                    </w:rPr>
                    <w:t>(</w:t>
                  </w:r>
                  <w:proofErr w:type="gramEnd"/>
                  <w:r w:rsidRPr="000300E7">
                    <w:rPr>
                      <w:rFonts w:ascii="Arial" w:hAnsi="Arial" w:cs="Arial"/>
                      <w:color w:val="000000"/>
                      <w:sz w:val="20"/>
                      <w:szCs w:val="20"/>
                    </w:rPr>
                    <w:t>4):570-574. PMID:18980218. PMCID: PMC3116722.</w:t>
                  </w:r>
                </w:p>
                <w:p w14:paraId="66AFD59E" w14:textId="001523D6" w:rsidR="00D16F65" w:rsidRPr="000300E7" w:rsidRDefault="00D16F65" w:rsidP="00D16F65">
                  <w:pPr>
                    <w:tabs>
                      <w:tab w:val="left" w:pos="279"/>
                    </w:tabs>
                    <w:ind w:left="189" w:hanging="180"/>
                    <w:rPr>
                      <w:rFonts w:ascii="Arial" w:hAnsi="Arial" w:cs="Arial"/>
                      <w:color w:val="000000"/>
                      <w:sz w:val="20"/>
                      <w:szCs w:val="20"/>
                    </w:rPr>
                  </w:pPr>
                  <w:r>
                    <w:rPr>
                      <w:rFonts w:ascii="Arial" w:hAnsi="Arial" w:cs="Arial"/>
                      <w:color w:val="000000"/>
                      <w:sz w:val="20"/>
                      <w:szCs w:val="20"/>
                    </w:rPr>
                    <w:t>SJR = 1.43. Tier 1 journal in Psychiatry and Mental Health; Tier 2 journal in Cellular and Molecular Neuroscience; Genetics (clinical).</w:t>
                  </w:r>
                </w:p>
              </w:tc>
            </w:tr>
            <w:tr w:rsidR="00D16F65" w:rsidRPr="000300E7" w14:paraId="4D4BF132" w14:textId="77777777" w:rsidTr="00704598">
              <w:trPr>
                <w:trHeight w:val="300"/>
              </w:trPr>
              <w:tc>
                <w:tcPr>
                  <w:tcW w:w="702" w:type="dxa"/>
                  <w:tcBorders>
                    <w:top w:val="nil"/>
                    <w:left w:val="nil"/>
                    <w:bottom w:val="nil"/>
                    <w:right w:val="nil"/>
                  </w:tcBorders>
                  <w:shd w:val="clear" w:color="auto" w:fill="auto"/>
                  <w:noWrap/>
                  <w:hideMark/>
                </w:tcPr>
                <w:p w14:paraId="40550B14" w14:textId="075C2DC6" w:rsidR="00D16F65" w:rsidRPr="000300E7" w:rsidRDefault="00D16F65" w:rsidP="00D16F65">
                  <w:pPr>
                    <w:rPr>
                      <w:rFonts w:ascii="Arial" w:hAnsi="Arial" w:cs="Arial"/>
                      <w:color w:val="000000"/>
                      <w:sz w:val="20"/>
                      <w:szCs w:val="20"/>
                    </w:rPr>
                  </w:pPr>
                  <w:r>
                    <w:rPr>
                      <w:rFonts w:ascii="Arial" w:hAnsi="Arial" w:cs="Arial"/>
                      <w:color w:val="000000"/>
                      <w:sz w:val="20"/>
                      <w:szCs w:val="20"/>
                    </w:rPr>
                    <w:t>J</w:t>
                  </w:r>
                  <w:r w:rsidRPr="000300E7">
                    <w:rPr>
                      <w:rFonts w:ascii="Arial" w:hAnsi="Arial" w:cs="Arial"/>
                      <w:color w:val="000000"/>
                      <w:sz w:val="20"/>
                      <w:szCs w:val="20"/>
                    </w:rPr>
                    <w:t>3.</w:t>
                  </w:r>
                </w:p>
              </w:tc>
              <w:tc>
                <w:tcPr>
                  <w:tcW w:w="8308" w:type="dxa"/>
                  <w:tcBorders>
                    <w:top w:val="nil"/>
                    <w:left w:val="nil"/>
                    <w:bottom w:val="nil"/>
                    <w:right w:val="nil"/>
                  </w:tcBorders>
                  <w:shd w:val="clear" w:color="auto" w:fill="auto"/>
                  <w:noWrap/>
                  <w:hideMark/>
                </w:tcPr>
                <w:p w14:paraId="0AA52154" w14:textId="77777777" w:rsidR="00D16F65" w:rsidRDefault="00D16F65" w:rsidP="00D16F65">
                  <w:pPr>
                    <w:tabs>
                      <w:tab w:val="left" w:pos="279"/>
                    </w:tabs>
                    <w:ind w:left="189" w:hanging="180"/>
                    <w:rPr>
                      <w:rFonts w:ascii="Arial" w:hAnsi="Arial" w:cs="Arial"/>
                      <w:color w:val="000000"/>
                      <w:sz w:val="20"/>
                      <w:szCs w:val="20"/>
                    </w:rPr>
                  </w:pPr>
                  <w:r w:rsidRPr="000300E7">
                    <w:rPr>
                      <w:rFonts w:ascii="Arial" w:hAnsi="Arial" w:cs="Arial"/>
                      <w:b/>
                      <w:bCs/>
                      <w:color w:val="000000"/>
                      <w:sz w:val="20"/>
                      <w:szCs w:val="20"/>
                    </w:rPr>
                    <w:t>Peter, B</w:t>
                  </w:r>
                  <w:r w:rsidRPr="000300E7">
                    <w:rPr>
                      <w:rFonts w:ascii="Arial" w:hAnsi="Arial" w:cs="Arial"/>
                      <w:color w:val="000000"/>
                      <w:sz w:val="20"/>
                      <w:szCs w:val="20"/>
                    </w:rPr>
                    <w:t xml:space="preserve">., &amp; </w:t>
                  </w:r>
                  <w:r>
                    <w:rPr>
                      <w:rFonts w:ascii="Arial" w:hAnsi="Arial" w:cs="Arial"/>
                      <w:color w:val="000000"/>
                      <w:sz w:val="20"/>
                      <w:szCs w:val="20"/>
                    </w:rPr>
                    <w:t>+</w:t>
                  </w:r>
                  <w:proofErr w:type="spellStart"/>
                  <w:r w:rsidRPr="000300E7">
                    <w:rPr>
                      <w:rFonts w:ascii="Arial" w:hAnsi="Arial" w:cs="Arial"/>
                      <w:color w:val="000000"/>
                      <w:sz w:val="20"/>
                      <w:szCs w:val="20"/>
                    </w:rPr>
                    <w:t>Stoel</w:t>
                  </w:r>
                  <w:proofErr w:type="spellEnd"/>
                  <w:r w:rsidRPr="000300E7">
                    <w:rPr>
                      <w:rFonts w:ascii="Arial" w:hAnsi="Arial" w:cs="Arial"/>
                      <w:color w:val="000000"/>
                      <w:sz w:val="20"/>
                      <w:szCs w:val="20"/>
                    </w:rPr>
                    <w:t xml:space="preserve">-Gammon, C. (2008). Central timing deficits in children with primary speech disorders. </w:t>
                  </w:r>
                  <w:r w:rsidRPr="000300E7">
                    <w:rPr>
                      <w:rFonts w:ascii="Arial" w:hAnsi="Arial" w:cs="Arial"/>
                      <w:i/>
                      <w:iCs/>
                      <w:color w:val="000000"/>
                      <w:sz w:val="20"/>
                      <w:szCs w:val="20"/>
                    </w:rPr>
                    <w:t>Clinical Linguistics &amp; Phonetics, 22</w:t>
                  </w:r>
                  <w:r w:rsidRPr="000300E7">
                    <w:rPr>
                      <w:rFonts w:ascii="Arial" w:hAnsi="Arial" w:cs="Arial"/>
                      <w:color w:val="000000"/>
                      <w:sz w:val="20"/>
                      <w:szCs w:val="20"/>
                    </w:rPr>
                    <w:t>(3), 171-198. PMID: 18307084.</w:t>
                  </w:r>
                  <w:r>
                    <w:rPr>
                      <w:rFonts w:ascii="Arial" w:hAnsi="Arial" w:cs="Arial"/>
                      <w:color w:val="000000"/>
                      <w:sz w:val="20"/>
                      <w:szCs w:val="20"/>
                    </w:rPr>
                    <w:t xml:space="preserve"> </w:t>
                  </w:r>
                </w:p>
                <w:p w14:paraId="1996E7EB" w14:textId="7B978D50" w:rsidR="00D16F65" w:rsidRPr="00F54CE3" w:rsidRDefault="00D16F65" w:rsidP="00D16F65">
                  <w:pPr>
                    <w:tabs>
                      <w:tab w:val="left" w:pos="279"/>
                    </w:tabs>
                    <w:ind w:left="189" w:hanging="180"/>
                    <w:rPr>
                      <w:rFonts w:ascii="Arial" w:hAnsi="Arial" w:cs="Arial"/>
                      <w:color w:val="000000"/>
                      <w:sz w:val="20"/>
                      <w:szCs w:val="20"/>
                    </w:rPr>
                  </w:pPr>
                  <w:r>
                    <w:rPr>
                      <w:rFonts w:ascii="Arial" w:hAnsi="Arial" w:cs="Arial"/>
                      <w:color w:val="000000"/>
                      <w:sz w:val="20"/>
                      <w:szCs w:val="20"/>
                    </w:rPr>
                    <w:t>SJR = 0.66. Tier 1 journal in Language and Linguistics, Linguistics and Language.</w:t>
                  </w:r>
                </w:p>
              </w:tc>
            </w:tr>
            <w:tr w:rsidR="00D16F65" w:rsidRPr="000300E7" w14:paraId="39634B00" w14:textId="77777777" w:rsidTr="008722D0">
              <w:trPr>
                <w:trHeight w:val="756"/>
              </w:trPr>
              <w:tc>
                <w:tcPr>
                  <w:tcW w:w="702" w:type="dxa"/>
                  <w:tcBorders>
                    <w:top w:val="nil"/>
                    <w:left w:val="nil"/>
                    <w:bottom w:val="nil"/>
                    <w:right w:val="nil"/>
                  </w:tcBorders>
                  <w:shd w:val="clear" w:color="auto" w:fill="auto"/>
                  <w:noWrap/>
                  <w:hideMark/>
                </w:tcPr>
                <w:p w14:paraId="7570E84C" w14:textId="2C8F0FCE" w:rsidR="00D16F65" w:rsidRPr="000300E7" w:rsidRDefault="00D16F65" w:rsidP="00D16F65">
                  <w:pPr>
                    <w:rPr>
                      <w:rFonts w:ascii="Arial" w:hAnsi="Arial" w:cs="Arial"/>
                      <w:color w:val="000000"/>
                      <w:sz w:val="20"/>
                      <w:szCs w:val="20"/>
                    </w:rPr>
                  </w:pPr>
                  <w:r>
                    <w:rPr>
                      <w:rFonts w:ascii="Arial" w:hAnsi="Arial" w:cs="Arial"/>
                      <w:color w:val="000000"/>
                      <w:sz w:val="20"/>
                      <w:szCs w:val="20"/>
                    </w:rPr>
                    <w:t>J</w:t>
                  </w:r>
                  <w:r w:rsidRPr="000300E7">
                    <w:rPr>
                      <w:rFonts w:ascii="Arial" w:hAnsi="Arial" w:cs="Arial"/>
                      <w:color w:val="000000"/>
                      <w:sz w:val="20"/>
                      <w:szCs w:val="20"/>
                    </w:rPr>
                    <w:t>2.</w:t>
                  </w:r>
                </w:p>
              </w:tc>
              <w:tc>
                <w:tcPr>
                  <w:tcW w:w="8308" w:type="dxa"/>
                  <w:tcBorders>
                    <w:top w:val="nil"/>
                    <w:left w:val="nil"/>
                    <w:bottom w:val="nil"/>
                    <w:right w:val="nil"/>
                  </w:tcBorders>
                  <w:shd w:val="clear" w:color="auto" w:fill="auto"/>
                  <w:noWrap/>
                  <w:hideMark/>
                </w:tcPr>
                <w:p w14:paraId="17DA9458" w14:textId="77777777" w:rsidR="00D16F65" w:rsidRDefault="00D16F65" w:rsidP="00D16F65">
                  <w:pPr>
                    <w:tabs>
                      <w:tab w:val="left" w:pos="279"/>
                    </w:tabs>
                    <w:ind w:left="189" w:hanging="180"/>
                    <w:rPr>
                      <w:rFonts w:ascii="Arial" w:hAnsi="Arial" w:cs="Arial"/>
                      <w:color w:val="000000"/>
                      <w:sz w:val="20"/>
                      <w:szCs w:val="20"/>
                    </w:rPr>
                  </w:pPr>
                  <w:r w:rsidRPr="000300E7">
                    <w:rPr>
                      <w:rFonts w:ascii="Arial" w:hAnsi="Arial" w:cs="Arial"/>
                      <w:b/>
                      <w:bCs/>
                      <w:color w:val="000000"/>
                      <w:sz w:val="20"/>
                      <w:szCs w:val="20"/>
                    </w:rPr>
                    <w:t>Peter, B</w:t>
                  </w:r>
                  <w:r w:rsidRPr="000300E7">
                    <w:rPr>
                      <w:rFonts w:ascii="Arial" w:hAnsi="Arial" w:cs="Arial"/>
                      <w:color w:val="000000"/>
                      <w:sz w:val="20"/>
                      <w:szCs w:val="20"/>
                    </w:rPr>
                    <w:t xml:space="preserve">., &amp; </w:t>
                  </w:r>
                  <w:r>
                    <w:rPr>
                      <w:rFonts w:ascii="Arial" w:hAnsi="Arial" w:cs="Arial"/>
                      <w:color w:val="000000"/>
                      <w:sz w:val="20"/>
                      <w:szCs w:val="20"/>
                    </w:rPr>
                    <w:t>+</w:t>
                  </w:r>
                  <w:proofErr w:type="spellStart"/>
                  <w:r w:rsidRPr="000300E7">
                    <w:rPr>
                      <w:rFonts w:ascii="Arial" w:hAnsi="Arial" w:cs="Arial"/>
                      <w:color w:val="000000"/>
                      <w:sz w:val="20"/>
                      <w:szCs w:val="20"/>
                    </w:rPr>
                    <w:t>Stoel</w:t>
                  </w:r>
                  <w:proofErr w:type="spellEnd"/>
                  <w:r w:rsidRPr="000300E7">
                    <w:rPr>
                      <w:rFonts w:ascii="Arial" w:hAnsi="Arial" w:cs="Arial"/>
                      <w:color w:val="000000"/>
                      <w:sz w:val="20"/>
                      <w:szCs w:val="20"/>
                    </w:rPr>
                    <w:t>-Gammon, C. (2005). Timing errors in two children with suspected childhood apraxia of speech (</w:t>
                  </w:r>
                  <w:proofErr w:type="spellStart"/>
                  <w:r w:rsidRPr="000300E7">
                    <w:rPr>
                      <w:rFonts w:ascii="Arial" w:hAnsi="Arial" w:cs="Arial"/>
                      <w:color w:val="000000"/>
                      <w:sz w:val="20"/>
                      <w:szCs w:val="20"/>
                    </w:rPr>
                    <w:t>sCAS</w:t>
                  </w:r>
                  <w:proofErr w:type="spellEnd"/>
                  <w:r w:rsidRPr="000300E7">
                    <w:rPr>
                      <w:rFonts w:ascii="Arial" w:hAnsi="Arial" w:cs="Arial"/>
                      <w:color w:val="000000"/>
                      <w:sz w:val="20"/>
                      <w:szCs w:val="20"/>
                    </w:rPr>
                    <w:t xml:space="preserve">) during speech and music-related tasks. </w:t>
                  </w:r>
                  <w:r w:rsidRPr="000300E7">
                    <w:rPr>
                      <w:rFonts w:ascii="Arial" w:hAnsi="Arial" w:cs="Arial"/>
                      <w:i/>
                      <w:iCs/>
                      <w:color w:val="000000"/>
                      <w:sz w:val="20"/>
                      <w:szCs w:val="20"/>
                    </w:rPr>
                    <w:t>Clinical Linguistics &amp; Phonetics, 19</w:t>
                  </w:r>
                  <w:r w:rsidRPr="000300E7">
                    <w:rPr>
                      <w:rFonts w:ascii="Arial" w:hAnsi="Arial" w:cs="Arial"/>
                      <w:color w:val="000000"/>
                      <w:sz w:val="20"/>
                      <w:szCs w:val="20"/>
                    </w:rPr>
                    <w:t>(2), 67-87. PMID: 15704499.</w:t>
                  </w:r>
                  <w:r>
                    <w:rPr>
                      <w:rFonts w:ascii="Arial" w:hAnsi="Arial" w:cs="Arial"/>
                      <w:color w:val="000000"/>
                      <w:sz w:val="20"/>
                      <w:szCs w:val="20"/>
                    </w:rPr>
                    <w:t xml:space="preserve"> </w:t>
                  </w:r>
                </w:p>
                <w:p w14:paraId="078CA359" w14:textId="794C34EE" w:rsidR="00D16F65" w:rsidRPr="00F54CE3" w:rsidRDefault="00D16F65" w:rsidP="00D16F65">
                  <w:pPr>
                    <w:tabs>
                      <w:tab w:val="left" w:pos="279"/>
                    </w:tabs>
                    <w:ind w:left="189" w:hanging="180"/>
                    <w:rPr>
                      <w:rFonts w:ascii="Arial" w:hAnsi="Arial" w:cs="Arial"/>
                      <w:color w:val="000000"/>
                      <w:sz w:val="20"/>
                      <w:szCs w:val="20"/>
                    </w:rPr>
                  </w:pPr>
                  <w:r>
                    <w:rPr>
                      <w:rFonts w:ascii="Arial" w:hAnsi="Arial" w:cs="Arial"/>
                      <w:color w:val="000000"/>
                      <w:sz w:val="20"/>
                      <w:szCs w:val="20"/>
                    </w:rPr>
                    <w:t>SJR = 0.66. Tier 1 journal in Language and Linguistics, Linguistics and Language.</w:t>
                  </w:r>
                </w:p>
              </w:tc>
            </w:tr>
            <w:tr w:rsidR="00D16F65" w:rsidRPr="000300E7" w14:paraId="5EE6D338" w14:textId="77777777" w:rsidTr="007920B5">
              <w:trPr>
                <w:trHeight w:val="84"/>
              </w:trPr>
              <w:tc>
                <w:tcPr>
                  <w:tcW w:w="702" w:type="dxa"/>
                  <w:tcBorders>
                    <w:top w:val="nil"/>
                    <w:left w:val="nil"/>
                    <w:bottom w:val="nil"/>
                    <w:right w:val="nil"/>
                  </w:tcBorders>
                  <w:shd w:val="clear" w:color="auto" w:fill="auto"/>
                  <w:noWrap/>
                  <w:hideMark/>
                </w:tcPr>
                <w:p w14:paraId="31410549" w14:textId="42B2DE09" w:rsidR="00D16F65" w:rsidRPr="000300E7" w:rsidRDefault="00D16F65" w:rsidP="00D16F65">
                  <w:pPr>
                    <w:rPr>
                      <w:rFonts w:ascii="Arial" w:hAnsi="Arial" w:cs="Arial"/>
                      <w:color w:val="000000"/>
                      <w:sz w:val="20"/>
                      <w:szCs w:val="20"/>
                    </w:rPr>
                  </w:pPr>
                  <w:r>
                    <w:rPr>
                      <w:rFonts w:ascii="Arial" w:hAnsi="Arial" w:cs="Arial"/>
                      <w:color w:val="000000"/>
                      <w:sz w:val="20"/>
                      <w:szCs w:val="20"/>
                    </w:rPr>
                    <w:t>J</w:t>
                  </w:r>
                  <w:r w:rsidRPr="000300E7">
                    <w:rPr>
                      <w:rFonts w:ascii="Arial" w:hAnsi="Arial" w:cs="Arial"/>
                      <w:color w:val="000000"/>
                      <w:sz w:val="20"/>
                      <w:szCs w:val="20"/>
                    </w:rPr>
                    <w:t>1.</w:t>
                  </w:r>
                </w:p>
              </w:tc>
              <w:tc>
                <w:tcPr>
                  <w:tcW w:w="8308" w:type="dxa"/>
                  <w:tcBorders>
                    <w:top w:val="nil"/>
                    <w:left w:val="nil"/>
                    <w:bottom w:val="nil"/>
                    <w:right w:val="nil"/>
                  </w:tcBorders>
                  <w:shd w:val="clear" w:color="auto" w:fill="auto"/>
                  <w:noWrap/>
                  <w:hideMark/>
                </w:tcPr>
                <w:p w14:paraId="26748389" w14:textId="70397F91" w:rsidR="00D16F65" w:rsidRPr="000300E7" w:rsidRDefault="00D16F65" w:rsidP="00D16F65">
                  <w:pPr>
                    <w:tabs>
                      <w:tab w:val="left" w:pos="279"/>
                    </w:tabs>
                    <w:ind w:left="189" w:hanging="180"/>
                    <w:rPr>
                      <w:rFonts w:ascii="Arial" w:hAnsi="Arial" w:cs="Arial"/>
                      <w:color w:val="0000FF"/>
                      <w:sz w:val="20"/>
                      <w:szCs w:val="20"/>
                      <w:u w:val="single"/>
                    </w:rPr>
                  </w:pPr>
                  <w:r w:rsidRPr="008722D0">
                    <w:rPr>
                      <w:rFonts w:ascii="Arial" w:hAnsi="Arial" w:cs="Arial"/>
                      <w:b/>
                      <w:sz w:val="20"/>
                      <w:szCs w:val="20"/>
                    </w:rPr>
                    <w:t>Peter, B</w:t>
                  </w:r>
                  <w:r w:rsidRPr="000300E7">
                    <w:rPr>
                      <w:rFonts w:ascii="Arial" w:hAnsi="Arial" w:cs="Arial"/>
                      <w:sz w:val="20"/>
                      <w:szCs w:val="20"/>
                    </w:rPr>
                    <w:t xml:space="preserve">., &amp; </w:t>
                  </w:r>
                  <w:r>
                    <w:rPr>
                      <w:rFonts w:ascii="Arial" w:hAnsi="Arial" w:cs="Arial"/>
                      <w:sz w:val="20"/>
                      <w:szCs w:val="20"/>
                    </w:rPr>
                    <w:t>+</w:t>
                  </w:r>
                  <w:proofErr w:type="spellStart"/>
                  <w:r w:rsidRPr="000300E7">
                    <w:rPr>
                      <w:rFonts w:ascii="Arial" w:hAnsi="Arial" w:cs="Arial"/>
                      <w:sz w:val="20"/>
                      <w:szCs w:val="20"/>
                    </w:rPr>
                    <w:t>Stoel</w:t>
                  </w:r>
                  <w:proofErr w:type="spellEnd"/>
                  <w:r w:rsidRPr="000300E7">
                    <w:rPr>
                      <w:rFonts w:ascii="Arial" w:hAnsi="Arial" w:cs="Arial"/>
                      <w:sz w:val="20"/>
                      <w:szCs w:val="20"/>
                    </w:rPr>
                    <w:t xml:space="preserve">-Gammon, C. (2004). </w:t>
                  </w:r>
                  <w:proofErr w:type="spellStart"/>
                  <w:r w:rsidRPr="000300E7">
                    <w:rPr>
                      <w:rFonts w:ascii="Arial" w:hAnsi="Arial" w:cs="Arial"/>
                      <w:sz w:val="20"/>
                      <w:szCs w:val="20"/>
                    </w:rPr>
                    <w:t>Subsyllabic</w:t>
                  </w:r>
                  <w:proofErr w:type="spellEnd"/>
                  <w:r w:rsidRPr="000300E7">
                    <w:rPr>
                      <w:rFonts w:ascii="Arial" w:hAnsi="Arial" w:cs="Arial"/>
                      <w:sz w:val="20"/>
                      <w:szCs w:val="20"/>
                    </w:rPr>
                    <w:t xml:space="preserve"> component durations in three children with suspected childhood apraxia of speech, two children with typical development, one child with phonologic delay, and one adult.  Speechpathology.com, 25 October 2004,</w:t>
                  </w:r>
                  <w:r w:rsidRPr="000300E7">
                    <w:rPr>
                      <w:rFonts w:ascii="Arial" w:hAnsi="Arial" w:cs="Arial"/>
                      <w:color w:val="0000FF"/>
                      <w:sz w:val="20"/>
                      <w:szCs w:val="20"/>
                      <w:u w:val="single"/>
                    </w:rPr>
                    <w:t xml:space="preserve"> </w:t>
                  </w:r>
                  <w:hyperlink r:id="rId30" w:history="1">
                    <w:r w:rsidRPr="00AF2E49">
                      <w:rPr>
                        <w:rStyle w:val="Hyperlink"/>
                        <w:rFonts w:ascii="Arial" w:hAnsi="Arial" w:cs="Arial"/>
                        <w:sz w:val="20"/>
                        <w:szCs w:val="20"/>
                      </w:rPr>
                      <w:t>http://speechpathology.com/articles/arc_disp.asp?id=238</w:t>
                    </w:r>
                  </w:hyperlink>
                </w:p>
              </w:tc>
            </w:tr>
          </w:tbl>
          <w:p w14:paraId="2BD3873C" w14:textId="77777777" w:rsidR="002D606D" w:rsidRDefault="002D606D" w:rsidP="00805A3E">
            <w:pPr>
              <w:rPr>
                <w:rFonts w:ascii="Arial" w:hAnsi="Arial" w:cs="Arial"/>
                <w:b/>
                <w:i/>
                <w:sz w:val="20"/>
                <w:szCs w:val="20"/>
                <w:u w:val="single"/>
              </w:rPr>
            </w:pPr>
          </w:p>
          <w:p w14:paraId="5EFC5A1F" w14:textId="53C31A78" w:rsidR="0000650A" w:rsidRDefault="0000650A" w:rsidP="00805A3E">
            <w:pPr>
              <w:rPr>
                <w:rFonts w:ascii="Arial" w:hAnsi="Arial" w:cs="Arial"/>
                <w:b/>
                <w:i/>
                <w:sz w:val="20"/>
                <w:szCs w:val="20"/>
                <w:u w:val="single"/>
              </w:rPr>
            </w:pPr>
            <w:r>
              <w:rPr>
                <w:rFonts w:ascii="Arial" w:hAnsi="Arial" w:cs="Arial"/>
                <w:b/>
                <w:i/>
                <w:sz w:val="20"/>
                <w:szCs w:val="20"/>
                <w:u w:val="single"/>
              </w:rPr>
              <w:t xml:space="preserve">Peer-Reviewed </w:t>
            </w:r>
            <w:r w:rsidR="006346D3">
              <w:rPr>
                <w:rFonts w:ascii="Arial" w:hAnsi="Arial" w:cs="Arial"/>
                <w:b/>
                <w:i/>
                <w:sz w:val="20"/>
                <w:szCs w:val="20"/>
                <w:u w:val="single"/>
              </w:rPr>
              <w:t>Articles</w:t>
            </w:r>
            <w:r>
              <w:rPr>
                <w:rFonts w:ascii="Arial" w:hAnsi="Arial" w:cs="Arial"/>
                <w:b/>
                <w:i/>
                <w:sz w:val="20"/>
                <w:szCs w:val="20"/>
                <w:u w:val="single"/>
              </w:rPr>
              <w:t>: In Revision</w:t>
            </w:r>
          </w:p>
          <w:p w14:paraId="48F5D305" w14:textId="77777777" w:rsidR="00D03384" w:rsidRPr="00805A3E" w:rsidRDefault="00D03384" w:rsidP="00805A3E">
            <w:pPr>
              <w:rPr>
                <w:rFonts w:ascii="Arial" w:hAnsi="Arial" w:cs="Arial"/>
                <w:b/>
                <w:i/>
                <w:sz w:val="20"/>
                <w:szCs w:val="20"/>
                <w:u w:val="single"/>
              </w:rPr>
            </w:pPr>
          </w:p>
          <w:tbl>
            <w:tblPr>
              <w:tblW w:w="9010" w:type="dxa"/>
              <w:tblLook w:val="04A0" w:firstRow="1" w:lastRow="0" w:firstColumn="1" w:lastColumn="0" w:noHBand="0" w:noVBand="1"/>
            </w:tblPr>
            <w:tblGrid>
              <w:gridCol w:w="702"/>
              <w:gridCol w:w="8308"/>
            </w:tblGrid>
            <w:tr w:rsidR="00454EC4" w:rsidRPr="00805A3E" w14:paraId="54465AF5" w14:textId="77777777" w:rsidTr="00D16F65">
              <w:trPr>
                <w:trHeight w:val="171"/>
              </w:trPr>
              <w:tc>
                <w:tcPr>
                  <w:tcW w:w="702" w:type="dxa"/>
                  <w:tcBorders>
                    <w:top w:val="nil"/>
                    <w:left w:val="nil"/>
                    <w:bottom w:val="nil"/>
                    <w:right w:val="nil"/>
                  </w:tcBorders>
                  <w:shd w:val="clear" w:color="auto" w:fill="auto"/>
                  <w:noWrap/>
                </w:tcPr>
                <w:p w14:paraId="6A03C220" w14:textId="04151177" w:rsidR="00454EC4" w:rsidRPr="00805A3E" w:rsidRDefault="00454EC4" w:rsidP="00454EC4">
                  <w:pPr>
                    <w:rPr>
                      <w:rFonts w:ascii="Arial" w:hAnsi="Arial" w:cs="Arial"/>
                      <w:color w:val="000000"/>
                      <w:sz w:val="20"/>
                      <w:szCs w:val="20"/>
                    </w:rPr>
                  </w:pPr>
                  <w:r w:rsidRPr="00805A3E">
                    <w:rPr>
                      <w:rFonts w:ascii="Arial" w:hAnsi="Arial" w:cs="Arial"/>
                      <w:color w:val="000000"/>
                      <w:sz w:val="20"/>
                      <w:szCs w:val="20"/>
                    </w:rPr>
                    <w:t>JR</w:t>
                  </w:r>
                  <w:r w:rsidR="002471DC">
                    <w:rPr>
                      <w:rFonts w:ascii="Arial" w:hAnsi="Arial" w:cs="Arial"/>
                      <w:color w:val="000000"/>
                      <w:sz w:val="20"/>
                      <w:szCs w:val="20"/>
                    </w:rPr>
                    <w:t>1</w:t>
                  </w:r>
                  <w:r w:rsidRPr="00805A3E">
                    <w:rPr>
                      <w:rFonts w:ascii="Arial" w:hAnsi="Arial" w:cs="Arial"/>
                      <w:color w:val="000000"/>
                      <w:sz w:val="20"/>
                      <w:szCs w:val="20"/>
                    </w:rPr>
                    <w:t>.</w:t>
                  </w:r>
                </w:p>
              </w:tc>
              <w:tc>
                <w:tcPr>
                  <w:tcW w:w="8308" w:type="dxa"/>
                  <w:tcBorders>
                    <w:top w:val="nil"/>
                    <w:left w:val="nil"/>
                    <w:bottom w:val="nil"/>
                    <w:right w:val="nil"/>
                  </w:tcBorders>
                  <w:shd w:val="clear" w:color="auto" w:fill="auto"/>
                  <w:noWrap/>
                </w:tcPr>
                <w:p w14:paraId="2D3B3AAA" w14:textId="4733F2C9" w:rsidR="00454EC4" w:rsidRPr="00226F4B" w:rsidRDefault="00454EC4" w:rsidP="00454EC4">
                  <w:pPr>
                    <w:ind w:left="231" w:hanging="231"/>
                    <w:rPr>
                      <w:rFonts w:ascii="Arial" w:hAnsi="Arial" w:cs="Arial"/>
                      <w:i/>
                      <w:iCs/>
                      <w:color w:val="000000" w:themeColor="text1"/>
                      <w:sz w:val="20"/>
                      <w:szCs w:val="20"/>
                    </w:rPr>
                  </w:pPr>
                  <w:r w:rsidRPr="00F26177">
                    <w:rPr>
                      <w:rFonts w:ascii="Arial" w:hAnsi="Arial" w:cs="Arial"/>
                      <w:color w:val="000000" w:themeColor="text1"/>
                      <w:sz w:val="20"/>
                      <w:szCs w:val="20"/>
                    </w:rPr>
                    <w:t xml:space="preserve">^Nandakumar, R., Dinu, V., Shi, X., Gu, H., ***Kim, Y., Raskind, W., </w:t>
                  </w:r>
                  <w:r w:rsidRPr="00F26177">
                    <w:rPr>
                      <w:rFonts w:ascii="Arial" w:hAnsi="Arial" w:cs="Arial"/>
                      <w:b/>
                      <w:bCs/>
                      <w:color w:val="000000" w:themeColor="text1"/>
                      <w:sz w:val="20"/>
                      <w:szCs w:val="20"/>
                    </w:rPr>
                    <w:t>Peter, B</w:t>
                  </w:r>
                  <w:r w:rsidRPr="00F26177">
                    <w:rPr>
                      <w:rFonts w:ascii="Arial" w:hAnsi="Arial" w:cs="Arial"/>
                      <w:color w:val="000000" w:themeColor="text1"/>
                      <w:sz w:val="20"/>
                      <w:szCs w:val="20"/>
                    </w:rPr>
                    <w:t>. First joint exome and metabolome analysis in dyslexia implicates immune system deficits and dysregulated sensory perception.</w:t>
                  </w:r>
                </w:p>
              </w:tc>
            </w:tr>
            <w:tr w:rsidR="00454EC4" w:rsidRPr="00805A3E" w14:paraId="78DEC209" w14:textId="77777777" w:rsidTr="002F23FB">
              <w:trPr>
                <w:trHeight w:val="522"/>
              </w:trPr>
              <w:tc>
                <w:tcPr>
                  <w:tcW w:w="702" w:type="dxa"/>
                  <w:tcBorders>
                    <w:top w:val="nil"/>
                    <w:left w:val="nil"/>
                    <w:bottom w:val="nil"/>
                    <w:right w:val="nil"/>
                  </w:tcBorders>
                  <w:shd w:val="clear" w:color="auto" w:fill="auto"/>
                  <w:noWrap/>
                </w:tcPr>
                <w:p w14:paraId="47B67473" w14:textId="708EFB04" w:rsidR="00454EC4" w:rsidRPr="00805A3E" w:rsidRDefault="00454EC4" w:rsidP="00454EC4">
                  <w:pPr>
                    <w:rPr>
                      <w:rFonts w:ascii="Arial" w:hAnsi="Arial" w:cs="Arial"/>
                      <w:color w:val="000000"/>
                      <w:sz w:val="20"/>
                      <w:szCs w:val="20"/>
                    </w:rPr>
                  </w:pPr>
                  <w:r>
                    <w:rPr>
                      <w:rFonts w:ascii="Arial" w:hAnsi="Arial" w:cs="Arial"/>
                      <w:color w:val="000000"/>
                      <w:sz w:val="20"/>
                      <w:szCs w:val="20"/>
                    </w:rPr>
                    <w:t>JR</w:t>
                  </w:r>
                  <w:r w:rsidR="002471DC">
                    <w:rPr>
                      <w:rFonts w:ascii="Arial" w:hAnsi="Arial" w:cs="Arial"/>
                      <w:color w:val="000000"/>
                      <w:sz w:val="20"/>
                      <w:szCs w:val="20"/>
                    </w:rPr>
                    <w:t>2</w:t>
                  </w:r>
                </w:p>
              </w:tc>
              <w:tc>
                <w:tcPr>
                  <w:tcW w:w="8308" w:type="dxa"/>
                  <w:tcBorders>
                    <w:top w:val="nil"/>
                    <w:left w:val="nil"/>
                    <w:bottom w:val="nil"/>
                    <w:right w:val="nil"/>
                  </w:tcBorders>
                  <w:shd w:val="clear" w:color="auto" w:fill="auto"/>
                  <w:noWrap/>
                </w:tcPr>
                <w:p w14:paraId="17836A7D" w14:textId="77777777" w:rsidR="00454EC4" w:rsidRPr="00805A3E" w:rsidRDefault="00454EC4" w:rsidP="00454EC4">
                  <w:pPr>
                    <w:ind w:left="143" w:hanging="143"/>
                    <w:rPr>
                      <w:rFonts w:ascii="Arial" w:hAnsi="Arial" w:cs="Arial"/>
                      <w:sz w:val="20"/>
                      <w:szCs w:val="20"/>
                    </w:rPr>
                  </w:pPr>
                  <w:r w:rsidRPr="00805A3E">
                    <w:rPr>
                      <w:rFonts w:ascii="Arial" w:hAnsi="Arial" w:cs="Arial"/>
                      <w:b/>
                      <w:sz w:val="20"/>
                      <w:szCs w:val="20"/>
                    </w:rPr>
                    <w:t xml:space="preserve">Peter, B., </w:t>
                  </w:r>
                  <w:r w:rsidRPr="00805A3E">
                    <w:rPr>
                      <w:rFonts w:ascii="Arial" w:hAnsi="Arial" w:cs="Arial"/>
                      <w:sz w:val="20"/>
                      <w:szCs w:val="20"/>
                    </w:rPr>
                    <w:t xml:space="preserve">Hogan, T., Dinu, V., Liu, L., Alt, M., Green, S., Cowan, N., </w:t>
                  </w:r>
                  <w:proofErr w:type="spellStart"/>
                  <w:r w:rsidRPr="00805A3E">
                    <w:rPr>
                      <w:rFonts w:ascii="Arial" w:hAnsi="Arial" w:cs="Arial"/>
                      <w:sz w:val="20"/>
                      <w:szCs w:val="20"/>
                    </w:rPr>
                    <w:t>Schrauwen</w:t>
                  </w:r>
                  <w:proofErr w:type="spellEnd"/>
                  <w:r w:rsidRPr="00805A3E">
                    <w:rPr>
                      <w:rFonts w:ascii="Arial" w:hAnsi="Arial" w:cs="Arial"/>
                      <w:sz w:val="20"/>
                      <w:szCs w:val="20"/>
                    </w:rPr>
                    <w:t xml:space="preserve">, I., </w:t>
                  </w:r>
                  <w:proofErr w:type="spellStart"/>
                  <w:r w:rsidRPr="00805A3E">
                    <w:rPr>
                      <w:rFonts w:ascii="Arial" w:hAnsi="Arial" w:cs="Arial"/>
                      <w:sz w:val="20"/>
                      <w:szCs w:val="20"/>
                    </w:rPr>
                    <w:t>Naymik</w:t>
                  </w:r>
                  <w:proofErr w:type="spellEnd"/>
                  <w:r w:rsidRPr="00805A3E">
                    <w:rPr>
                      <w:rFonts w:ascii="Arial" w:hAnsi="Arial" w:cs="Arial"/>
                      <w:sz w:val="20"/>
                      <w:szCs w:val="20"/>
                    </w:rPr>
                    <w:t>, M., ***</w:t>
                  </w:r>
                  <w:proofErr w:type="spellStart"/>
                  <w:r w:rsidRPr="00805A3E">
                    <w:rPr>
                      <w:rFonts w:ascii="Arial" w:hAnsi="Arial" w:cs="Arial"/>
                      <w:sz w:val="20"/>
                      <w:szCs w:val="20"/>
                    </w:rPr>
                    <w:t>Sacchetta</w:t>
                  </w:r>
                  <w:proofErr w:type="spellEnd"/>
                  <w:r w:rsidRPr="00805A3E">
                    <w:rPr>
                      <w:rFonts w:ascii="Arial" w:hAnsi="Arial" w:cs="Arial"/>
                      <w:sz w:val="20"/>
                      <w:szCs w:val="20"/>
                    </w:rPr>
                    <w:t>, M., ***</w:t>
                  </w:r>
                  <w:proofErr w:type="spellStart"/>
                  <w:r w:rsidRPr="00805A3E">
                    <w:rPr>
                      <w:rFonts w:ascii="Arial" w:hAnsi="Arial" w:cs="Arial"/>
                      <w:sz w:val="20"/>
                      <w:szCs w:val="20"/>
                    </w:rPr>
                    <w:t>Vose</w:t>
                  </w:r>
                  <w:proofErr w:type="spellEnd"/>
                  <w:r w:rsidRPr="00805A3E">
                    <w:rPr>
                      <w:rFonts w:ascii="Arial" w:hAnsi="Arial" w:cs="Arial"/>
                      <w:sz w:val="20"/>
                      <w:szCs w:val="20"/>
                    </w:rPr>
                    <w:t xml:space="preserve">, C., *Deshpande, K., </w:t>
                  </w:r>
                  <w:proofErr w:type="spellStart"/>
                  <w:r w:rsidRPr="00805A3E">
                    <w:rPr>
                      <w:rFonts w:ascii="Arial" w:hAnsi="Arial" w:cs="Arial"/>
                      <w:sz w:val="20"/>
                      <w:szCs w:val="20"/>
                      <w:vertAlign w:val="superscript"/>
                    </w:rPr>
                    <w:t>H</w:t>
                  </w:r>
                  <w:r w:rsidRPr="00805A3E">
                    <w:rPr>
                      <w:rFonts w:ascii="Arial" w:hAnsi="Arial" w:cs="Arial"/>
                      <w:sz w:val="20"/>
                      <w:szCs w:val="20"/>
                    </w:rPr>
                    <w:t>Guido</w:t>
                  </w:r>
                  <w:proofErr w:type="spellEnd"/>
                  <w:r w:rsidRPr="00805A3E">
                    <w:rPr>
                      <w:rFonts w:ascii="Arial" w:hAnsi="Arial" w:cs="Arial"/>
                      <w:sz w:val="20"/>
                      <w:szCs w:val="20"/>
                    </w:rPr>
                    <w:t xml:space="preserve">, J., ***Bruce, L., &amp; +Gray, S. (in rev.) Whole genome sequencing reveals chromosomal rearrangements involving </w:t>
                  </w:r>
                  <w:r w:rsidRPr="00805A3E">
                    <w:rPr>
                      <w:rFonts w:ascii="Arial" w:hAnsi="Arial" w:cs="Arial"/>
                      <w:i/>
                      <w:iCs/>
                      <w:sz w:val="20"/>
                      <w:szCs w:val="20"/>
                    </w:rPr>
                    <w:t>CTNNA3</w:t>
                  </w:r>
                  <w:r w:rsidRPr="00805A3E">
                    <w:rPr>
                      <w:rFonts w:ascii="Arial" w:hAnsi="Arial" w:cs="Arial"/>
                      <w:sz w:val="20"/>
                      <w:szCs w:val="20"/>
                    </w:rPr>
                    <w:t xml:space="preserve"> and 22q11.2 in a child with severe developmental language disorder, dyslexia, and sequential processing deficit.  </w:t>
                  </w:r>
                  <w:r w:rsidRPr="00805A3E">
                    <w:rPr>
                      <w:rFonts w:ascii="Arial" w:hAnsi="Arial" w:cs="Arial"/>
                      <w:i/>
                      <w:sz w:val="20"/>
                      <w:szCs w:val="20"/>
                    </w:rPr>
                    <w:t xml:space="preserve">Annals of Human genetics. </w:t>
                  </w:r>
                </w:p>
                <w:p w14:paraId="3D9E3186" w14:textId="2798EDF7" w:rsidR="00454EC4" w:rsidRPr="00805A3E" w:rsidRDefault="00454EC4" w:rsidP="00454EC4">
                  <w:pPr>
                    <w:ind w:left="233" w:hanging="270"/>
                    <w:rPr>
                      <w:rFonts w:ascii="Arial" w:hAnsi="Arial" w:cs="Arial"/>
                      <w:i/>
                      <w:iCs/>
                      <w:sz w:val="20"/>
                      <w:szCs w:val="20"/>
                    </w:rPr>
                  </w:pPr>
                  <w:r w:rsidRPr="00805A3E">
                    <w:rPr>
                      <w:rFonts w:ascii="Arial" w:hAnsi="Arial" w:cs="Arial"/>
                      <w:sz w:val="20"/>
                      <w:szCs w:val="20"/>
                    </w:rPr>
                    <w:t>SJR = 0.66. Tier 3 journal in Genetics, Genetics (clinical).</w:t>
                  </w:r>
                </w:p>
              </w:tc>
            </w:tr>
          </w:tbl>
          <w:p w14:paraId="121A373F" w14:textId="77777777" w:rsidR="0000650A" w:rsidRDefault="0000650A" w:rsidP="000A3D1A">
            <w:pPr>
              <w:rPr>
                <w:rFonts w:ascii="Arial" w:hAnsi="Arial" w:cs="Arial"/>
                <w:b/>
                <w:i/>
                <w:sz w:val="20"/>
                <w:szCs w:val="20"/>
                <w:u w:val="single"/>
              </w:rPr>
            </w:pPr>
          </w:p>
          <w:p w14:paraId="2DBF2626" w14:textId="40F674F7" w:rsidR="000A3D1A" w:rsidRDefault="0045592C" w:rsidP="000A3D1A">
            <w:pPr>
              <w:rPr>
                <w:rFonts w:ascii="Arial" w:hAnsi="Arial" w:cs="Arial"/>
                <w:b/>
                <w:i/>
                <w:sz w:val="20"/>
                <w:szCs w:val="20"/>
                <w:u w:val="single"/>
              </w:rPr>
            </w:pPr>
            <w:r>
              <w:rPr>
                <w:rFonts w:ascii="Arial" w:hAnsi="Arial" w:cs="Arial"/>
                <w:b/>
                <w:i/>
                <w:sz w:val="20"/>
                <w:szCs w:val="20"/>
                <w:u w:val="single"/>
              </w:rPr>
              <w:t xml:space="preserve">Peer-Reviewed </w:t>
            </w:r>
            <w:r w:rsidR="006346D3">
              <w:rPr>
                <w:rFonts w:ascii="Arial" w:hAnsi="Arial" w:cs="Arial"/>
                <w:b/>
                <w:i/>
                <w:sz w:val="20"/>
                <w:szCs w:val="20"/>
                <w:u w:val="single"/>
              </w:rPr>
              <w:t>Articles</w:t>
            </w:r>
            <w:r>
              <w:rPr>
                <w:rFonts w:ascii="Arial" w:hAnsi="Arial" w:cs="Arial"/>
                <w:b/>
                <w:i/>
                <w:sz w:val="20"/>
                <w:szCs w:val="20"/>
                <w:u w:val="single"/>
              </w:rPr>
              <w:t>: Submitted</w:t>
            </w:r>
          </w:p>
          <w:p w14:paraId="6A960D3C" w14:textId="5A0ED0FC" w:rsidR="0000650A" w:rsidRPr="009717FF" w:rsidRDefault="0000650A" w:rsidP="000A3D1A">
            <w:pPr>
              <w:rPr>
                <w:rFonts w:ascii="Arial" w:hAnsi="Arial" w:cs="Arial"/>
                <w:b/>
                <w:i/>
                <w:sz w:val="12"/>
                <w:szCs w:val="12"/>
                <w:u w:val="single"/>
              </w:rPr>
            </w:pPr>
          </w:p>
          <w:tbl>
            <w:tblPr>
              <w:tblW w:w="9010" w:type="dxa"/>
              <w:tblLook w:val="04A0" w:firstRow="1" w:lastRow="0" w:firstColumn="1" w:lastColumn="0" w:noHBand="0" w:noVBand="1"/>
            </w:tblPr>
            <w:tblGrid>
              <w:gridCol w:w="702"/>
              <w:gridCol w:w="8308"/>
            </w:tblGrid>
            <w:tr w:rsidR="002657C5" w:rsidRPr="00C7168A" w14:paraId="00054216" w14:textId="77777777" w:rsidTr="001E24FD">
              <w:trPr>
                <w:trHeight w:val="612"/>
              </w:trPr>
              <w:tc>
                <w:tcPr>
                  <w:tcW w:w="702" w:type="dxa"/>
                  <w:tcBorders>
                    <w:top w:val="nil"/>
                    <w:left w:val="nil"/>
                    <w:bottom w:val="nil"/>
                    <w:right w:val="nil"/>
                  </w:tcBorders>
                  <w:shd w:val="clear" w:color="auto" w:fill="auto"/>
                  <w:noWrap/>
                </w:tcPr>
                <w:p w14:paraId="48660E9D" w14:textId="7C6428A7" w:rsidR="002657C5" w:rsidRPr="00BA3830" w:rsidRDefault="002657C5" w:rsidP="002657C5">
                  <w:pPr>
                    <w:rPr>
                      <w:rFonts w:ascii="Arial" w:hAnsi="Arial" w:cs="Arial"/>
                      <w:sz w:val="20"/>
                      <w:szCs w:val="20"/>
                    </w:rPr>
                  </w:pPr>
                  <w:r>
                    <w:rPr>
                      <w:rFonts w:ascii="Arial" w:hAnsi="Arial" w:cs="Arial"/>
                      <w:sz w:val="20"/>
                      <w:szCs w:val="20"/>
                    </w:rPr>
                    <w:t>S1.</w:t>
                  </w:r>
                </w:p>
              </w:tc>
              <w:tc>
                <w:tcPr>
                  <w:tcW w:w="8308" w:type="dxa"/>
                  <w:tcBorders>
                    <w:top w:val="nil"/>
                    <w:left w:val="nil"/>
                    <w:bottom w:val="nil"/>
                    <w:right w:val="nil"/>
                  </w:tcBorders>
                  <w:shd w:val="clear" w:color="auto" w:fill="auto"/>
                  <w:noWrap/>
                </w:tcPr>
                <w:p w14:paraId="0E4B7647" w14:textId="2C2D202D" w:rsidR="002657C5" w:rsidRPr="001E24FD" w:rsidRDefault="002657C5" w:rsidP="002657C5">
                  <w:pPr>
                    <w:pStyle w:val="NormalWeb"/>
                    <w:spacing w:before="0" w:beforeAutospacing="0" w:after="0" w:afterAutospacing="0"/>
                    <w:ind w:left="230" w:hanging="230"/>
                  </w:pPr>
                  <w:r w:rsidRPr="00933173">
                    <w:rPr>
                      <w:rFonts w:ascii="Arial" w:hAnsi="Arial" w:cs="Arial"/>
                      <w:bCs/>
                      <w:color w:val="000000"/>
                    </w:rPr>
                    <w:t xml:space="preserve">Raaz, C., Bruce, L., </w:t>
                  </w:r>
                  <w:proofErr w:type="spellStart"/>
                  <w:r w:rsidRPr="00933173">
                    <w:rPr>
                      <w:rFonts w:ascii="Arial" w:hAnsi="Arial" w:cs="Arial"/>
                      <w:bCs/>
                      <w:color w:val="000000"/>
                    </w:rPr>
                    <w:t>Ganapathiraju</w:t>
                  </w:r>
                  <w:proofErr w:type="spellEnd"/>
                  <w:r w:rsidRPr="00933173">
                    <w:rPr>
                      <w:rFonts w:ascii="Arial" w:hAnsi="Arial" w:cs="Arial"/>
                      <w:bCs/>
                      <w:color w:val="000000"/>
                    </w:rPr>
                    <w:t xml:space="preserve">, M., Klein-Seetharaman, J., Liu, l., Dinu, V. &amp; </w:t>
                  </w:r>
                  <w:r>
                    <w:rPr>
                      <w:rFonts w:ascii="Arial" w:hAnsi="Arial" w:cs="Arial"/>
                      <w:bCs/>
                      <w:color w:val="000000"/>
                    </w:rPr>
                    <w:t>+</w:t>
                  </w:r>
                  <w:r w:rsidRPr="00933173">
                    <w:rPr>
                      <w:rFonts w:ascii="Arial" w:hAnsi="Arial" w:cs="Arial"/>
                      <w:b/>
                      <w:color w:val="000000"/>
                    </w:rPr>
                    <w:t>Peter, B</w:t>
                  </w:r>
                  <w:r w:rsidRPr="00933173">
                    <w:rPr>
                      <w:rFonts w:ascii="Arial" w:hAnsi="Arial" w:cs="Arial"/>
                      <w:bCs/>
                      <w:color w:val="000000"/>
                    </w:rPr>
                    <w:t xml:space="preserve">. Exome sequencing and functional gene analysis in three </w:t>
                  </w:r>
                  <w:r w:rsidRPr="00933173">
                    <w:rPr>
                      <w:rFonts w:ascii="Arial" w:hAnsi="Arial" w:cs="Arial"/>
                      <w:bCs/>
                      <w:i/>
                      <w:iCs/>
                      <w:color w:val="000000"/>
                    </w:rPr>
                    <w:t xml:space="preserve">de novo </w:t>
                  </w:r>
                  <w:r w:rsidRPr="00933173">
                    <w:rPr>
                      <w:rFonts w:ascii="Arial" w:hAnsi="Arial" w:cs="Arial"/>
                      <w:bCs/>
                      <w:color w:val="000000"/>
                    </w:rPr>
                    <w:t xml:space="preserve">cases with childhood apraxia of speech: Genetic heterogeneity converging on functional gene networks implicated in autism spectrum disorder and the early developing cerebellum </w:t>
                  </w:r>
                </w:p>
              </w:tc>
            </w:tr>
          </w:tbl>
          <w:p w14:paraId="094EC87D" w14:textId="77777777" w:rsidR="00805A3E" w:rsidRDefault="00805A3E" w:rsidP="00516AFD">
            <w:pPr>
              <w:pStyle w:val="NoSpacing"/>
              <w:rPr>
                <w:rFonts w:ascii="Arial" w:hAnsi="Arial" w:cs="Arial"/>
                <w:b/>
                <w:i/>
                <w:sz w:val="20"/>
                <w:szCs w:val="20"/>
                <w:u w:val="single"/>
              </w:rPr>
            </w:pPr>
          </w:p>
          <w:p w14:paraId="1928BFD8" w14:textId="4303F159" w:rsidR="00815D4C" w:rsidRDefault="0045592C" w:rsidP="00516AFD">
            <w:pPr>
              <w:pStyle w:val="NoSpacing"/>
              <w:rPr>
                <w:rFonts w:ascii="Arial" w:hAnsi="Arial" w:cs="Arial"/>
                <w:b/>
                <w:i/>
                <w:sz w:val="20"/>
                <w:szCs w:val="20"/>
                <w:u w:val="single"/>
              </w:rPr>
            </w:pPr>
            <w:r>
              <w:rPr>
                <w:rFonts w:ascii="Arial" w:hAnsi="Arial" w:cs="Arial"/>
                <w:b/>
                <w:i/>
                <w:sz w:val="20"/>
                <w:szCs w:val="20"/>
                <w:u w:val="single"/>
              </w:rPr>
              <w:t>Other Peer-Reviewed Activities</w:t>
            </w:r>
          </w:p>
          <w:p w14:paraId="28B58643" w14:textId="77777777" w:rsidR="00D03384" w:rsidRPr="00D03384" w:rsidRDefault="00D03384" w:rsidP="00516AFD">
            <w:pPr>
              <w:pStyle w:val="NoSpacing"/>
              <w:rPr>
                <w:rFonts w:ascii="Arial" w:hAnsi="Arial" w:cs="Arial"/>
                <w:b/>
                <w:i/>
                <w:sz w:val="12"/>
                <w:szCs w:val="12"/>
                <w:u w:val="single"/>
              </w:rPr>
            </w:pPr>
          </w:p>
          <w:tbl>
            <w:tblPr>
              <w:tblW w:w="9010" w:type="dxa"/>
              <w:tblLook w:val="04A0" w:firstRow="1" w:lastRow="0" w:firstColumn="1" w:lastColumn="0" w:noHBand="0" w:noVBand="1"/>
            </w:tblPr>
            <w:tblGrid>
              <w:gridCol w:w="702"/>
              <w:gridCol w:w="8308"/>
            </w:tblGrid>
            <w:tr w:rsidR="00DA21C8" w:rsidRPr="000300E7" w14:paraId="0D39D0DC" w14:textId="77777777" w:rsidTr="005425DB">
              <w:trPr>
                <w:trHeight w:val="594"/>
              </w:trPr>
              <w:tc>
                <w:tcPr>
                  <w:tcW w:w="702" w:type="dxa"/>
                  <w:tcBorders>
                    <w:top w:val="nil"/>
                    <w:left w:val="nil"/>
                    <w:bottom w:val="nil"/>
                    <w:right w:val="nil"/>
                  </w:tcBorders>
                  <w:shd w:val="clear" w:color="auto" w:fill="auto"/>
                  <w:noWrap/>
                  <w:hideMark/>
                </w:tcPr>
                <w:p w14:paraId="5643F8B8" w14:textId="6C10BA23" w:rsidR="00DA21C8" w:rsidRDefault="007941AE" w:rsidP="00DA21C8">
                  <w:pPr>
                    <w:rPr>
                      <w:rFonts w:ascii="Arial" w:hAnsi="Arial" w:cs="Arial"/>
                      <w:color w:val="000000"/>
                      <w:sz w:val="20"/>
                      <w:szCs w:val="20"/>
                    </w:rPr>
                  </w:pPr>
                  <w:r>
                    <w:rPr>
                      <w:rFonts w:ascii="Arial" w:hAnsi="Arial" w:cs="Arial"/>
                      <w:color w:val="000000"/>
                      <w:sz w:val="20"/>
                      <w:szCs w:val="20"/>
                    </w:rPr>
                    <w:t>JO</w:t>
                  </w:r>
                  <w:r w:rsidR="00DA21C8" w:rsidRPr="000300E7">
                    <w:rPr>
                      <w:rFonts w:ascii="Arial" w:hAnsi="Arial" w:cs="Arial"/>
                      <w:color w:val="000000"/>
                      <w:sz w:val="20"/>
                      <w:szCs w:val="20"/>
                    </w:rPr>
                    <w:t>1.</w:t>
                  </w:r>
                </w:p>
                <w:p w14:paraId="571444DD" w14:textId="2DDC2373" w:rsidR="00D260CD" w:rsidRPr="000300E7" w:rsidRDefault="00D260CD" w:rsidP="00DA21C8">
                  <w:pPr>
                    <w:rPr>
                      <w:rFonts w:ascii="Arial" w:hAnsi="Arial" w:cs="Arial"/>
                      <w:color w:val="000000"/>
                      <w:sz w:val="20"/>
                      <w:szCs w:val="20"/>
                    </w:rPr>
                  </w:pPr>
                </w:p>
              </w:tc>
              <w:tc>
                <w:tcPr>
                  <w:tcW w:w="8308" w:type="dxa"/>
                  <w:tcBorders>
                    <w:top w:val="nil"/>
                    <w:left w:val="nil"/>
                    <w:bottom w:val="nil"/>
                    <w:right w:val="nil"/>
                  </w:tcBorders>
                  <w:shd w:val="clear" w:color="auto" w:fill="auto"/>
                  <w:noWrap/>
                </w:tcPr>
                <w:p w14:paraId="7B4C84D1" w14:textId="05E58C27" w:rsidR="00DA21C8" w:rsidRDefault="00DA21C8" w:rsidP="0091297A">
                  <w:pPr>
                    <w:rPr>
                      <w:rFonts w:ascii="Arial" w:hAnsi="Arial" w:cs="Arial"/>
                      <w:sz w:val="20"/>
                      <w:szCs w:val="20"/>
                    </w:rPr>
                  </w:pPr>
                  <w:r>
                    <w:rPr>
                      <w:rFonts w:ascii="Arial" w:hAnsi="Arial" w:cs="Arial"/>
                      <w:sz w:val="20"/>
                      <w:szCs w:val="20"/>
                    </w:rPr>
                    <w:t xml:space="preserve">Guest editor of special issue: Sequential processing in spoken and written language. Clinical Linguistics &amp; Phonetics, </w:t>
                  </w:r>
                  <w:r w:rsidR="00531D31">
                    <w:rPr>
                      <w:rFonts w:ascii="Arial" w:hAnsi="Arial" w:cs="Arial"/>
                      <w:sz w:val="20"/>
                      <w:szCs w:val="20"/>
                    </w:rPr>
                    <w:t>2019-</w:t>
                  </w:r>
                  <w:r>
                    <w:rPr>
                      <w:rFonts w:ascii="Arial" w:hAnsi="Arial" w:cs="Arial"/>
                      <w:sz w:val="20"/>
                      <w:szCs w:val="20"/>
                    </w:rPr>
                    <w:t>20</w:t>
                  </w:r>
                  <w:r w:rsidR="00531D31">
                    <w:rPr>
                      <w:rFonts w:ascii="Arial" w:hAnsi="Arial" w:cs="Arial"/>
                      <w:sz w:val="20"/>
                      <w:szCs w:val="20"/>
                    </w:rPr>
                    <w:t>2</w:t>
                  </w:r>
                  <w:r w:rsidR="005D5CD7">
                    <w:rPr>
                      <w:rFonts w:ascii="Arial" w:hAnsi="Arial" w:cs="Arial"/>
                      <w:sz w:val="20"/>
                      <w:szCs w:val="20"/>
                    </w:rPr>
                    <w:t>1</w:t>
                  </w:r>
                  <w:r>
                    <w:rPr>
                      <w:rFonts w:ascii="Arial" w:hAnsi="Arial" w:cs="Arial"/>
                      <w:sz w:val="20"/>
                      <w:szCs w:val="20"/>
                    </w:rPr>
                    <w:t>.</w:t>
                  </w:r>
                </w:p>
                <w:p w14:paraId="5DC943C5" w14:textId="1004D29B" w:rsidR="00D260CD" w:rsidRPr="000300E7" w:rsidRDefault="00D260CD" w:rsidP="005425DB">
                  <w:pPr>
                    <w:rPr>
                      <w:rFonts w:ascii="Arial" w:hAnsi="Arial" w:cs="Arial"/>
                      <w:color w:val="0000FF"/>
                      <w:sz w:val="20"/>
                      <w:szCs w:val="20"/>
                      <w:u w:val="single"/>
                    </w:rPr>
                  </w:pPr>
                </w:p>
              </w:tc>
            </w:tr>
          </w:tbl>
          <w:p w14:paraId="51CE5627" w14:textId="77777777" w:rsidR="00516AFD" w:rsidRPr="00111860" w:rsidRDefault="00516AFD" w:rsidP="00516AFD">
            <w:pPr>
              <w:pStyle w:val="NoSpacing"/>
              <w:rPr>
                <w:rFonts w:ascii="Arial" w:hAnsi="Arial" w:cs="Arial"/>
                <w:b/>
                <w:i/>
                <w:sz w:val="20"/>
                <w:szCs w:val="20"/>
                <w:u w:val="single"/>
              </w:rPr>
            </w:pPr>
            <w:r w:rsidRPr="00111860">
              <w:rPr>
                <w:rFonts w:ascii="Arial" w:hAnsi="Arial" w:cs="Arial"/>
                <w:b/>
                <w:i/>
                <w:sz w:val="20"/>
                <w:szCs w:val="20"/>
                <w:u w:val="single"/>
              </w:rPr>
              <w:t>Publications Not Peer-Reviewed</w:t>
            </w:r>
          </w:p>
          <w:p w14:paraId="73CBF579" w14:textId="77777777" w:rsidR="00516AFD" w:rsidRPr="00A20ACD" w:rsidRDefault="00516AFD" w:rsidP="00516AFD">
            <w:pPr>
              <w:pStyle w:val="NoSpacing"/>
              <w:ind w:left="162" w:hanging="162"/>
              <w:rPr>
                <w:rFonts w:ascii="Arial" w:eastAsia="Times" w:hAnsi="Arial" w:cs="Arial"/>
                <w:sz w:val="12"/>
                <w:szCs w:val="12"/>
              </w:rPr>
            </w:pPr>
          </w:p>
          <w:tbl>
            <w:tblPr>
              <w:tblW w:w="9100" w:type="dxa"/>
              <w:tblLook w:val="04A0" w:firstRow="1" w:lastRow="0" w:firstColumn="1" w:lastColumn="0" w:noHBand="0" w:noVBand="1"/>
            </w:tblPr>
            <w:tblGrid>
              <w:gridCol w:w="806"/>
              <w:gridCol w:w="8308"/>
            </w:tblGrid>
            <w:tr w:rsidR="00EA26A2" w:rsidRPr="000300E7" w14:paraId="58751B9E" w14:textId="77777777" w:rsidTr="004F593E">
              <w:trPr>
                <w:trHeight w:val="300"/>
              </w:trPr>
              <w:tc>
                <w:tcPr>
                  <w:tcW w:w="792" w:type="dxa"/>
                  <w:tcBorders>
                    <w:top w:val="nil"/>
                    <w:left w:val="nil"/>
                    <w:bottom w:val="nil"/>
                    <w:right w:val="nil"/>
                  </w:tcBorders>
                  <w:shd w:val="clear" w:color="auto" w:fill="auto"/>
                  <w:noWrap/>
                </w:tcPr>
                <w:p w14:paraId="6245F4B9" w14:textId="5728810F" w:rsidR="00EA26A2" w:rsidRDefault="00EA26A2" w:rsidP="004F593E">
                  <w:pPr>
                    <w:rPr>
                      <w:rFonts w:ascii="Arial" w:hAnsi="Arial" w:cs="Arial"/>
                      <w:color w:val="000000"/>
                      <w:sz w:val="20"/>
                      <w:szCs w:val="20"/>
                    </w:rPr>
                  </w:pPr>
                  <w:r>
                    <w:rPr>
                      <w:rFonts w:ascii="Arial" w:hAnsi="Arial" w:cs="Arial"/>
                      <w:color w:val="000000"/>
                      <w:sz w:val="20"/>
                      <w:szCs w:val="20"/>
                    </w:rPr>
                    <w:t>NPR4</w:t>
                  </w:r>
                </w:p>
              </w:tc>
              <w:tc>
                <w:tcPr>
                  <w:tcW w:w="8308" w:type="dxa"/>
                  <w:tcBorders>
                    <w:top w:val="nil"/>
                    <w:left w:val="nil"/>
                    <w:bottom w:val="nil"/>
                    <w:right w:val="nil"/>
                  </w:tcBorders>
                  <w:shd w:val="clear" w:color="auto" w:fill="auto"/>
                  <w:noWrap/>
                </w:tcPr>
                <w:p w14:paraId="30CA358C" w14:textId="1D833366" w:rsidR="00EA26A2" w:rsidRPr="00A8401E" w:rsidRDefault="00EA26A2" w:rsidP="00731D8D">
                  <w:pPr>
                    <w:ind w:left="133" w:hanging="133"/>
                    <w:rPr>
                      <w:rFonts w:ascii="Arial" w:hAnsi="Arial" w:cs="Arial"/>
                      <w:b/>
                      <w:bCs/>
                      <w:sz w:val="20"/>
                      <w:szCs w:val="20"/>
                    </w:rPr>
                  </w:pPr>
                  <w:r w:rsidRPr="00EA26A2">
                    <w:rPr>
                      <w:rFonts w:ascii="Arial" w:hAnsi="Arial" w:cs="Arial"/>
                      <w:color w:val="000000" w:themeColor="text1"/>
                      <w:sz w:val="20"/>
                      <w:szCs w:val="20"/>
                    </w:rPr>
                    <w:t xml:space="preserve">^Carrion, J.T., ^Nandakumar, R., Shi, X., Gu, H., ***Kim, Y., Raskind, W/. </w:t>
                  </w:r>
                  <w:r w:rsidRPr="00EA26A2">
                    <w:rPr>
                      <w:rFonts w:ascii="Arial" w:hAnsi="Arial" w:cs="Arial"/>
                      <w:b/>
                      <w:bCs/>
                      <w:color w:val="000000" w:themeColor="text1"/>
                      <w:sz w:val="20"/>
                      <w:szCs w:val="20"/>
                    </w:rPr>
                    <w:t>Peter, B.</w:t>
                  </w:r>
                  <w:r w:rsidRPr="00EA26A2">
                    <w:rPr>
                      <w:rFonts w:ascii="Arial" w:hAnsi="Arial" w:cs="Arial"/>
                      <w:color w:val="000000" w:themeColor="text1"/>
                      <w:sz w:val="20"/>
                      <w:szCs w:val="20"/>
                    </w:rPr>
                    <w:t xml:space="preserve"> &amp; Dinu, V. (2023). A data-fusion approach to identifying developmental dyslexia from multi-</w:t>
                  </w:r>
                  <w:proofErr w:type="spellStart"/>
                  <w:r w:rsidRPr="00EA26A2">
                    <w:rPr>
                      <w:rFonts w:ascii="Arial" w:hAnsi="Arial" w:cs="Arial"/>
                      <w:color w:val="000000" w:themeColor="text1"/>
                      <w:sz w:val="20"/>
                      <w:szCs w:val="20"/>
                    </w:rPr>
                    <w:t>omic</w:t>
                  </w:r>
                  <w:proofErr w:type="spellEnd"/>
                  <w:r w:rsidRPr="00EA26A2">
                    <w:rPr>
                      <w:rFonts w:ascii="Arial" w:hAnsi="Arial" w:cs="Arial"/>
                      <w:color w:val="000000" w:themeColor="text1"/>
                      <w:sz w:val="20"/>
                      <w:szCs w:val="20"/>
                    </w:rPr>
                    <w:t xml:space="preserve"> datasets. </w:t>
                  </w:r>
                  <w:proofErr w:type="spellStart"/>
                  <w:r w:rsidRPr="00EA26A2">
                    <w:rPr>
                      <w:rFonts w:ascii="Arial" w:hAnsi="Arial" w:cs="Arial"/>
                      <w:color w:val="000000" w:themeColor="text1"/>
                      <w:sz w:val="20"/>
                      <w:szCs w:val="20"/>
                    </w:rPr>
                    <w:t>bioRxiv</w:t>
                  </w:r>
                  <w:proofErr w:type="spellEnd"/>
                  <w:r w:rsidRPr="00EA26A2">
                    <w:rPr>
                      <w:rFonts w:ascii="Arial" w:hAnsi="Arial" w:cs="Arial"/>
                      <w:color w:val="000000" w:themeColor="text1"/>
                      <w:sz w:val="20"/>
                      <w:szCs w:val="20"/>
                    </w:rPr>
                    <w:t xml:space="preserve">. </w:t>
                  </w:r>
                  <w:hyperlink r:id="rId31" w:history="1">
                    <w:r w:rsidRPr="00EA26A2">
                      <w:rPr>
                        <w:rStyle w:val="Hyperlink"/>
                        <w:rFonts w:ascii="Arial" w:hAnsi="Arial" w:cs="Arial"/>
                        <w:sz w:val="20"/>
                        <w:szCs w:val="20"/>
                      </w:rPr>
                      <w:t>https://doi.org/10.1101/2023.02.27.530280</w:t>
                    </w:r>
                  </w:hyperlink>
                </w:p>
              </w:tc>
            </w:tr>
            <w:tr w:rsidR="0069768E" w:rsidRPr="000300E7" w14:paraId="0C9D2128" w14:textId="77777777" w:rsidTr="004F593E">
              <w:trPr>
                <w:trHeight w:val="300"/>
              </w:trPr>
              <w:tc>
                <w:tcPr>
                  <w:tcW w:w="792" w:type="dxa"/>
                  <w:tcBorders>
                    <w:top w:val="nil"/>
                    <w:left w:val="nil"/>
                    <w:bottom w:val="nil"/>
                    <w:right w:val="nil"/>
                  </w:tcBorders>
                  <w:shd w:val="clear" w:color="auto" w:fill="auto"/>
                  <w:noWrap/>
                </w:tcPr>
                <w:p w14:paraId="0E8A8F0E" w14:textId="68446174" w:rsidR="0069768E" w:rsidRDefault="0069768E" w:rsidP="004F593E">
                  <w:pPr>
                    <w:rPr>
                      <w:rFonts w:ascii="Arial" w:hAnsi="Arial" w:cs="Arial"/>
                      <w:color w:val="000000"/>
                      <w:sz w:val="20"/>
                      <w:szCs w:val="20"/>
                    </w:rPr>
                  </w:pPr>
                  <w:r>
                    <w:rPr>
                      <w:rFonts w:ascii="Arial" w:hAnsi="Arial" w:cs="Arial"/>
                      <w:color w:val="000000"/>
                      <w:sz w:val="20"/>
                      <w:szCs w:val="20"/>
                    </w:rPr>
                    <w:t>NPR3.</w:t>
                  </w:r>
                </w:p>
              </w:tc>
              <w:tc>
                <w:tcPr>
                  <w:tcW w:w="8308" w:type="dxa"/>
                  <w:tcBorders>
                    <w:top w:val="nil"/>
                    <w:left w:val="nil"/>
                    <w:bottom w:val="nil"/>
                    <w:right w:val="nil"/>
                  </w:tcBorders>
                  <w:shd w:val="clear" w:color="auto" w:fill="auto"/>
                  <w:noWrap/>
                </w:tcPr>
                <w:p w14:paraId="749ED6A3" w14:textId="05308449" w:rsidR="0069768E" w:rsidRPr="00035DB5" w:rsidRDefault="0069768E" w:rsidP="00731D8D">
                  <w:pPr>
                    <w:ind w:left="133" w:hanging="133"/>
                    <w:rPr>
                      <w:rFonts w:ascii="Arial" w:hAnsi="Arial" w:cs="Arial"/>
                      <w:sz w:val="20"/>
                      <w:szCs w:val="20"/>
                    </w:rPr>
                  </w:pPr>
                  <w:r w:rsidRPr="00A8401E">
                    <w:rPr>
                      <w:rFonts w:ascii="Arial" w:hAnsi="Arial" w:cs="Arial"/>
                      <w:b/>
                      <w:bCs/>
                      <w:sz w:val="20"/>
                      <w:szCs w:val="20"/>
                    </w:rPr>
                    <w:t>Peter, B.</w:t>
                  </w:r>
                  <w:r w:rsidRPr="00A8401E">
                    <w:rPr>
                      <w:rFonts w:ascii="Arial" w:hAnsi="Arial" w:cs="Arial"/>
                      <w:sz w:val="20"/>
                      <w:szCs w:val="20"/>
                    </w:rPr>
                    <w:t xml:space="preserve"> (2021). Introduction to the Special Issue, Sequential Processing in Spoken and Written Language</w:t>
                  </w:r>
                  <w:r w:rsidRPr="00BB702E">
                    <w:rPr>
                      <w:rFonts w:ascii="Arial" w:hAnsi="Arial" w:cs="Arial"/>
                      <w:sz w:val="20"/>
                      <w:szCs w:val="20"/>
                    </w:rPr>
                    <w:t xml:space="preserve">. </w:t>
                  </w:r>
                  <w:r w:rsidR="00BB702E" w:rsidRPr="00BB702E">
                    <w:rPr>
                      <w:rFonts w:ascii="Arial" w:hAnsi="Arial" w:cs="Arial"/>
                      <w:i/>
                      <w:noProof/>
                      <w:sz w:val="20"/>
                      <w:szCs w:val="20"/>
                    </w:rPr>
                    <w:t>Clin Linguist Phon, 35</w:t>
                  </w:r>
                  <w:r w:rsidR="00BB702E" w:rsidRPr="00BB702E">
                    <w:rPr>
                      <w:rFonts w:ascii="Arial" w:hAnsi="Arial" w:cs="Arial"/>
                      <w:noProof/>
                      <w:sz w:val="20"/>
                      <w:szCs w:val="20"/>
                    </w:rPr>
                    <w:t xml:space="preserve">(4), 293-295. </w:t>
                  </w:r>
                  <w:hyperlink r:id="rId32" w:history="1">
                    <w:r w:rsidR="00BB702E" w:rsidRPr="00BB702E">
                      <w:rPr>
                        <w:rStyle w:val="Hyperlink"/>
                        <w:rFonts w:ascii="Arial" w:hAnsi="Arial" w:cs="Arial"/>
                        <w:noProof/>
                        <w:sz w:val="20"/>
                        <w:szCs w:val="20"/>
                      </w:rPr>
                      <w:t>https://doi.org/10.1080/02699206.2020.1861482</w:t>
                    </w:r>
                  </w:hyperlink>
                  <w:r w:rsidR="00BB702E" w:rsidRPr="00BB702E">
                    <w:rPr>
                      <w:rFonts w:ascii="Arial" w:hAnsi="Arial" w:cs="Arial"/>
                      <w:noProof/>
                      <w:sz w:val="20"/>
                      <w:szCs w:val="20"/>
                    </w:rPr>
                    <w:t xml:space="preserve"> </w:t>
                  </w:r>
                </w:p>
              </w:tc>
            </w:tr>
            <w:tr w:rsidR="004F593E" w:rsidRPr="000300E7" w14:paraId="1FF87484" w14:textId="77777777" w:rsidTr="004F593E">
              <w:trPr>
                <w:trHeight w:val="300"/>
              </w:trPr>
              <w:tc>
                <w:tcPr>
                  <w:tcW w:w="792" w:type="dxa"/>
                  <w:tcBorders>
                    <w:top w:val="nil"/>
                    <w:left w:val="nil"/>
                    <w:bottom w:val="nil"/>
                    <w:right w:val="nil"/>
                  </w:tcBorders>
                  <w:shd w:val="clear" w:color="auto" w:fill="auto"/>
                  <w:noWrap/>
                  <w:hideMark/>
                </w:tcPr>
                <w:p w14:paraId="2CE4B3E9" w14:textId="429E0E22" w:rsidR="004F593E" w:rsidRPr="000300E7" w:rsidRDefault="007941AE" w:rsidP="004F593E">
                  <w:pPr>
                    <w:rPr>
                      <w:rFonts w:ascii="Arial" w:hAnsi="Arial" w:cs="Arial"/>
                      <w:color w:val="000000"/>
                      <w:sz w:val="20"/>
                      <w:szCs w:val="20"/>
                    </w:rPr>
                  </w:pPr>
                  <w:r>
                    <w:rPr>
                      <w:rFonts w:ascii="Arial" w:hAnsi="Arial" w:cs="Arial"/>
                      <w:color w:val="000000"/>
                      <w:sz w:val="20"/>
                      <w:szCs w:val="20"/>
                    </w:rPr>
                    <w:t>NP</w:t>
                  </w:r>
                  <w:r w:rsidR="007920B5">
                    <w:rPr>
                      <w:rFonts w:ascii="Arial" w:hAnsi="Arial" w:cs="Arial"/>
                      <w:color w:val="000000"/>
                      <w:sz w:val="20"/>
                      <w:szCs w:val="20"/>
                    </w:rPr>
                    <w:t>R</w:t>
                  </w:r>
                  <w:r w:rsidR="004F593E" w:rsidRPr="000300E7">
                    <w:rPr>
                      <w:rFonts w:ascii="Arial" w:hAnsi="Arial" w:cs="Arial"/>
                      <w:color w:val="000000"/>
                      <w:sz w:val="20"/>
                      <w:szCs w:val="20"/>
                    </w:rPr>
                    <w:t>2.</w:t>
                  </w:r>
                </w:p>
              </w:tc>
              <w:tc>
                <w:tcPr>
                  <w:tcW w:w="8308" w:type="dxa"/>
                  <w:tcBorders>
                    <w:top w:val="nil"/>
                    <w:left w:val="nil"/>
                    <w:bottom w:val="nil"/>
                    <w:right w:val="nil"/>
                  </w:tcBorders>
                  <w:shd w:val="clear" w:color="auto" w:fill="auto"/>
                  <w:noWrap/>
                </w:tcPr>
                <w:p w14:paraId="36F2E999" w14:textId="331BD498" w:rsidR="004F593E" w:rsidRPr="0045592C" w:rsidRDefault="004F593E" w:rsidP="0045592C">
                  <w:pPr>
                    <w:pStyle w:val="NoSpacing"/>
                    <w:ind w:left="162" w:hanging="162"/>
                    <w:rPr>
                      <w:rFonts w:ascii="Arial" w:hAnsi="Arial" w:cs="Arial"/>
                      <w:sz w:val="20"/>
                      <w:szCs w:val="20"/>
                    </w:rPr>
                  </w:pPr>
                  <w:r w:rsidRPr="00A20ACD">
                    <w:rPr>
                      <w:rFonts w:ascii="Arial" w:hAnsi="Arial" w:cs="Arial"/>
                      <w:b/>
                      <w:sz w:val="20"/>
                      <w:szCs w:val="20"/>
                    </w:rPr>
                    <w:t>Peter, B.</w:t>
                  </w:r>
                  <w:r w:rsidRPr="00A20ACD">
                    <w:rPr>
                      <w:rFonts w:ascii="Arial" w:hAnsi="Arial" w:cs="Arial"/>
                      <w:sz w:val="20"/>
                      <w:szCs w:val="20"/>
                    </w:rPr>
                    <w:t xml:space="preserve"> (2012). The future of genetics at our doorstep. </w:t>
                  </w:r>
                  <w:r w:rsidRPr="00A20ACD">
                    <w:rPr>
                      <w:rFonts w:ascii="Arial" w:hAnsi="Arial" w:cs="Arial"/>
                      <w:i/>
                      <w:sz w:val="20"/>
                      <w:szCs w:val="20"/>
                    </w:rPr>
                    <w:t>ASHA Leader</w:t>
                  </w:r>
                  <w:r w:rsidRPr="00A20ACD">
                    <w:rPr>
                      <w:rFonts w:ascii="Arial" w:hAnsi="Arial" w:cs="Arial"/>
                      <w:sz w:val="20"/>
                      <w:szCs w:val="20"/>
                    </w:rPr>
                    <w:t>, 18 September 2012 (Invited review).</w:t>
                  </w:r>
                </w:p>
              </w:tc>
            </w:tr>
            <w:tr w:rsidR="004F593E" w:rsidRPr="000300E7" w14:paraId="5D1F22B8" w14:textId="77777777" w:rsidTr="0045592C">
              <w:trPr>
                <w:trHeight w:val="504"/>
              </w:trPr>
              <w:tc>
                <w:tcPr>
                  <w:tcW w:w="792" w:type="dxa"/>
                  <w:tcBorders>
                    <w:top w:val="nil"/>
                    <w:left w:val="nil"/>
                    <w:bottom w:val="nil"/>
                    <w:right w:val="nil"/>
                  </w:tcBorders>
                  <w:shd w:val="clear" w:color="auto" w:fill="auto"/>
                  <w:noWrap/>
                  <w:hideMark/>
                </w:tcPr>
                <w:p w14:paraId="199AAEF1" w14:textId="44911048" w:rsidR="004F593E" w:rsidRPr="000300E7" w:rsidRDefault="007941AE" w:rsidP="004F593E">
                  <w:pPr>
                    <w:rPr>
                      <w:rFonts w:ascii="Arial" w:hAnsi="Arial" w:cs="Arial"/>
                      <w:color w:val="000000"/>
                      <w:sz w:val="20"/>
                      <w:szCs w:val="20"/>
                    </w:rPr>
                  </w:pPr>
                  <w:r>
                    <w:rPr>
                      <w:rFonts w:ascii="Arial" w:hAnsi="Arial" w:cs="Arial"/>
                      <w:color w:val="000000"/>
                      <w:sz w:val="20"/>
                      <w:szCs w:val="20"/>
                    </w:rPr>
                    <w:t>NP</w:t>
                  </w:r>
                  <w:r w:rsidR="007920B5">
                    <w:rPr>
                      <w:rFonts w:ascii="Arial" w:hAnsi="Arial" w:cs="Arial"/>
                      <w:color w:val="000000"/>
                      <w:sz w:val="20"/>
                      <w:szCs w:val="20"/>
                    </w:rPr>
                    <w:t>R</w:t>
                  </w:r>
                  <w:r w:rsidR="004F593E" w:rsidRPr="000300E7">
                    <w:rPr>
                      <w:rFonts w:ascii="Arial" w:hAnsi="Arial" w:cs="Arial"/>
                      <w:color w:val="000000"/>
                      <w:sz w:val="20"/>
                      <w:szCs w:val="20"/>
                    </w:rPr>
                    <w:t>1.</w:t>
                  </w:r>
                </w:p>
              </w:tc>
              <w:tc>
                <w:tcPr>
                  <w:tcW w:w="8308" w:type="dxa"/>
                  <w:tcBorders>
                    <w:top w:val="nil"/>
                    <w:left w:val="nil"/>
                    <w:bottom w:val="nil"/>
                    <w:right w:val="nil"/>
                  </w:tcBorders>
                  <w:shd w:val="clear" w:color="auto" w:fill="auto"/>
                  <w:noWrap/>
                </w:tcPr>
                <w:p w14:paraId="5BF18F9B" w14:textId="1D580E97" w:rsidR="004F593E" w:rsidRPr="00C230D1" w:rsidRDefault="004F593E" w:rsidP="00C230D1">
                  <w:pPr>
                    <w:pStyle w:val="NoSpacing"/>
                    <w:ind w:left="162" w:hanging="162"/>
                    <w:rPr>
                      <w:rFonts w:ascii="Arial" w:eastAsia="Times" w:hAnsi="Arial" w:cs="Arial"/>
                      <w:sz w:val="20"/>
                      <w:szCs w:val="20"/>
                    </w:rPr>
                  </w:pPr>
                  <w:r w:rsidRPr="00A20ACD">
                    <w:rPr>
                      <w:rFonts w:ascii="Arial" w:hAnsi="Arial" w:cs="Arial"/>
                      <w:b/>
                      <w:sz w:val="20"/>
                      <w:szCs w:val="20"/>
                    </w:rPr>
                    <w:t>Peter, B.</w:t>
                  </w:r>
                  <w:r w:rsidRPr="00A20ACD">
                    <w:rPr>
                      <w:rFonts w:ascii="Arial" w:eastAsia="Times" w:hAnsi="Arial" w:cs="Arial"/>
                      <w:b/>
                      <w:sz w:val="20"/>
                      <w:szCs w:val="20"/>
                    </w:rPr>
                    <w:t xml:space="preserve"> </w:t>
                  </w:r>
                  <w:r w:rsidRPr="00A20ACD">
                    <w:rPr>
                      <w:rFonts w:ascii="Arial" w:eastAsia="Times" w:hAnsi="Arial" w:cs="Arial"/>
                      <w:sz w:val="20"/>
                      <w:szCs w:val="20"/>
                    </w:rPr>
                    <w:t xml:space="preserve">(2009). Golden Apple: Carol </w:t>
                  </w:r>
                  <w:proofErr w:type="spellStart"/>
                  <w:r w:rsidRPr="00A20ACD">
                    <w:rPr>
                      <w:rFonts w:ascii="Arial" w:eastAsia="Times" w:hAnsi="Arial" w:cs="Arial"/>
                      <w:sz w:val="20"/>
                      <w:szCs w:val="20"/>
                    </w:rPr>
                    <w:t>Stoel</w:t>
                  </w:r>
                  <w:proofErr w:type="spellEnd"/>
                  <w:r w:rsidRPr="00A20ACD">
                    <w:rPr>
                      <w:rFonts w:ascii="Arial" w:eastAsia="Times" w:hAnsi="Arial" w:cs="Arial"/>
                      <w:sz w:val="20"/>
                      <w:szCs w:val="20"/>
                    </w:rPr>
                    <w:t xml:space="preserve">-Gammon. </w:t>
                  </w:r>
                  <w:r w:rsidRPr="00A20ACD">
                    <w:rPr>
                      <w:rFonts w:ascii="Arial" w:hAnsi="Arial" w:cs="Arial"/>
                      <w:i/>
                      <w:sz w:val="20"/>
                      <w:szCs w:val="20"/>
                    </w:rPr>
                    <w:t>ASHA Leader</w:t>
                  </w:r>
                  <w:r w:rsidRPr="00A20ACD">
                    <w:rPr>
                      <w:rFonts w:ascii="Arial" w:hAnsi="Arial" w:cs="Arial"/>
                      <w:sz w:val="20"/>
                      <w:szCs w:val="20"/>
                    </w:rPr>
                    <w:t>; 3 March 2009, Vol. 14 Issue 3, p47.</w:t>
                  </w:r>
                </w:p>
              </w:tc>
            </w:tr>
          </w:tbl>
          <w:p w14:paraId="45FF0AAE" w14:textId="77777777" w:rsidR="005979B7" w:rsidRPr="00A20ACD" w:rsidRDefault="005979B7" w:rsidP="00516AFD">
            <w:pPr>
              <w:pStyle w:val="NoSpacing"/>
              <w:rPr>
                <w:rFonts w:ascii="Arial" w:eastAsia="Times" w:hAnsi="Arial" w:cs="Arial"/>
                <w:sz w:val="20"/>
                <w:szCs w:val="20"/>
              </w:rPr>
            </w:pPr>
          </w:p>
          <w:p w14:paraId="3ACAC207" w14:textId="77777777" w:rsidR="00516AFD" w:rsidRPr="00111860" w:rsidRDefault="00516AFD" w:rsidP="00516AFD">
            <w:pPr>
              <w:pStyle w:val="NoSpacing"/>
              <w:ind w:left="162" w:hanging="162"/>
              <w:rPr>
                <w:rFonts w:ascii="Arial" w:eastAsia="Times" w:hAnsi="Arial" w:cs="Arial"/>
                <w:b/>
                <w:i/>
                <w:sz w:val="20"/>
                <w:szCs w:val="20"/>
                <w:u w:val="single"/>
              </w:rPr>
            </w:pPr>
            <w:r>
              <w:rPr>
                <w:rFonts w:ascii="Arial" w:eastAsia="Times" w:hAnsi="Arial" w:cs="Arial"/>
                <w:b/>
                <w:i/>
                <w:sz w:val="20"/>
                <w:szCs w:val="20"/>
                <w:u w:val="single"/>
              </w:rPr>
              <w:lastRenderedPageBreak/>
              <w:t>Books</w:t>
            </w:r>
          </w:p>
          <w:p w14:paraId="0F826D20" w14:textId="77777777" w:rsidR="00516AFD" w:rsidRPr="00A20ACD" w:rsidRDefault="00516AFD" w:rsidP="00516AFD">
            <w:pPr>
              <w:pStyle w:val="NoSpacing"/>
              <w:ind w:left="162" w:hanging="162"/>
              <w:rPr>
                <w:rFonts w:ascii="Arial" w:eastAsia="Times" w:hAnsi="Arial" w:cs="Arial"/>
                <w:sz w:val="12"/>
                <w:szCs w:val="12"/>
                <w:u w:val="single"/>
              </w:rPr>
            </w:pPr>
          </w:p>
          <w:tbl>
            <w:tblPr>
              <w:tblW w:w="9100" w:type="dxa"/>
              <w:tblLook w:val="04A0" w:firstRow="1" w:lastRow="0" w:firstColumn="1" w:lastColumn="0" w:noHBand="0" w:noVBand="1"/>
            </w:tblPr>
            <w:tblGrid>
              <w:gridCol w:w="792"/>
              <w:gridCol w:w="8308"/>
            </w:tblGrid>
            <w:tr w:rsidR="004F593E" w:rsidRPr="000300E7" w14:paraId="0989B760" w14:textId="77777777" w:rsidTr="004F593E">
              <w:trPr>
                <w:trHeight w:val="639"/>
              </w:trPr>
              <w:tc>
                <w:tcPr>
                  <w:tcW w:w="792" w:type="dxa"/>
                  <w:tcBorders>
                    <w:top w:val="nil"/>
                    <w:left w:val="nil"/>
                    <w:bottom w:val="nil"/>
                    <w:right w:val="nil"/>
                  </w:tcBorders>
                  <w:shd w:val="clear" w:color="auto" w:fill="auto"/>
                  <w:noWrap/>
                  <w:hideMark/>
                </w:tcPr>
                <w:p w14:paraId="4850B4C2" w14:textId="413B78C9" w:rsidR="004F593E" w:rsidRPr="000300E7" w:rsidRDefault="007941AE" w:rsidP="004F593E">
                  <w:pPr>
                    <w:rPr>
                      <w:rFonts w:ascii="Arial" w:hAnsi="Arial" w:cs="Arial"/>
                      <w:color w:val="000000"/>
                      <w:sz w:val="20"/>
                      <w:szCs w:val="20"/>
                    </w:rPr>
                  </w:pPr>
                  <w:r>
                    <w:rPr>
                      <w:rFonts w:ascii="Arial" w:hAnsi="Arial" w:cs="Arial"/>
                      <w:color w:val="000000"/>
                      <w:sz w:val="20"/>
                      <w:szCs w:val="20"/>
                    </w:rPr>
                    <w:t>B</w:t>
                  </w:r>
                  <w:r w:rsidR="004F593E" w:rsidRPr="000300E7">
                    <w:rPr>
                      <w:rFonts w:ascii="Arial" w:hAnsi="Arial" w:cs="Arial"/>
                      <w:color w:val="000000"/>
                      <w:sz w:val="20"/>
                      <w:szCs w:val="20"/>
                    </w:rPr>
                    <w:t>1.</w:t>
                  </w:r>
                </w:p>
              </w:tc>
              <w:tc>
                <w:tcPr>
                  <w:tcW w:w="8308" w:type="dxa"/>
                  <w:tcBorders>
                    <w:top w:val="nil"/>
                    <w:left w:val="nil"/>
                    <w:bottom w:val="nil"/>
                    <w:right w:val="nil"/>
                  </w:tcBorders>
                  <w:shd w:val="clear" w:color="auto" w:fill="auto"/>
                  <w:noWrap/>
                </w:tcPr>
                <w:p w14:paraId="5D7FC3DC" w14:textId="46D5A772" w:rsidR="004F593E" w:rsidRPr="00E525EA" w:rsidRDefault="004F593E" w:rsidP="009717FF">
                  <w:pPr>
                    <w:ind w:left="162" w:hanging="162"/>
                    <w:rPr>
                      <w:rFonts w:ascii="Arial" w:hAnsi="Arial" w:cs="Arial"/>
                      <w:sz w:val="20"/>
                      <w:szCs w:val="20"/>
                    </w:rPr>
                  </w:pPr>
                  <w:r w:rsidRPr="00A20ACD">
                    <w:rPr>
                      <w:rFonts w:ascii="Arial" w:eastAsia="Times" w:hAnsi="Arial" w:cs="Arial"/>
                      <w:b/>
                      <w:sz w:val="20"/>
                      <w:szCs w:val="20"/>
                    </w:rPr>
                    <w:t xml:space="preserve">B. Peter </w:t>
                  </w:r>
                  <w:r w:rsidRPr="00A20ACD">
                    <w:rPr>
                      <w:rFonts w:ascii="Arial" w:eastAsia="Times" w:hAnsi="Arial" w:cs="Arial"/>
                      <w:sz w:val="20"/>
                      <w:szCs w:val="20"/>
                    </w:rPr>
                    <w:t>&amp; A. MacLeod (Eds) (</w:t>
                  </w:r>
                  <w:r w:rsidRPr="00A20ACD">
                    <w:rPr>
                      <w:rFonts w:ascii="Arial" w:hAnsi="Arial" w:cs="Arial"/>
                      <w:bCs/>
                      <w:sz w:val="20"/>
                      <w:szCs w:val="20"/>
                    </w:rPr>
                    <w:t xml:space="preserve">2013). </w:t>
                  </w:r>
                  <w:r w:rsidRPr="00A20ACD">
                    <w:rPr>
                      <w:rFonts w:ascii="Arial" w:hAnsi="Arial" w:cs="Arial"/>
                      <w:i/>
                      <w:sz w:val="20"/>
                      <w:szCs w:val="20"/>
                    </w:rPr>
                    <w:t>Comprehensive perspectives on speech sound development and disorders: Pathways from linguistic theory to clinical practice</w:t>
                  </w:r>
                  <w:r w:rsidRPr="00A20ACD">
                    <w:rPr>
                      <w:rFonts w:ascii="Arial" w:hAnsi="Arial" w:cs="Arial"/>
                      <w:sz w:val="20"/>
                      <w:szCs w:val="20"/>
                    </w:rPr>
                    <w:t xml:space="preserve">. New York: Nova Science Publishers. </w:t>
                  </w:r>
                </w:p>
              </w:tc>
            </w:tr>
          </w:tbl>
          <w:p w14:paraId="69870ED3" w14:textId="77777777" w:rsidR="00A3030F" w:rsidRPr="00A20ACD" w:rsidRDefault="00A3030F" w:rsidP="00516AFD">
            <w:pPr>
              <w:rPr>
                <w:rFonts w:ascii="Arial" w:hAnsi="Arial" w:cs="Arial"/>
                <w:sz w:val="20"/>
                <w:szCs w:val="20"/>
              </w:rPr>
            </w:pPr>
          </w:p>
          <w:p w14:paraId="3878EFFC" w14:textId="77777777" w:rsidR="00516AFD" w:rsidRPr="00111860" w:rsidRDefault="00516AFD" w:rsidP="00516AFD">
            <w:pPr>
              <w:pStyle w:val="NoSpacing"/>
              <w:rPr>
                <w:rFonts w:ascii="Arial" w:hAnsi="Arial" w:cs="Arial"/>
                <w:b/>
                <w:i/>
                <w:sz w:val="20"/>
                <w:szCs w:val="20"/>
                <w:u w:val="single"/>
              </w:rPr>
            </w:pPr>
            <w:r>
              <w:rPr>
                <w:rFonts w:ascii="Arial" w:hAnsi="Arial" w:cs="Arial"/>
                <w:b/>
                <w:i/>
                <w:sz w:val="20"/>
                <w:szCs w:val="20"/>
                <w:u w:val="single"/>
              </w:rPr>
              <w:t>Book Chapters</w:t>
            </w:r>
          </w:p>
          <w:p w14:paraId="129B7170" w14:textId="77777777" w:rsidR="00516AFD" w:rsidRPr="00A20ACD" w:rsidRDefault="00516AFD" w:rsidP="00516AFD">
            <w:pPr>
              <w:pStyle w:val="NoSpacing"/>
              <w:rPr>
                <w:rFonts w:ascii="Arial" w:hAnsi="Arial" w:cs="Arial"/>
                <w:bCs/>
                <w:sz w:val="12"/>
                <w:szCs w:val="12"/>
                <w:u w:val="single"/>
              </w:rPr>
            </w:pPr>
          </w:p>
          <w:tbl>
            <w:tblPr>
              <w:tblW w:w="9100" w:type="dxa"/>
              <w:tblLook w:val="04A0" w:firstRow="1" w:lastRow="0" w:firstColumn="1" w:lastColumn="0" w:noHBand="0" w:noVBand="1"/>
            </w:tblPr>
            <w:tblGrid>
              <w:gridCol w:w="792"/>
              <w:gridCol w:w="8308"/>
            </w:tblGrid>
            <w:tr w:rsidR="00460F88" w:rsidRPr="000300E7" w14:paraId="64688F0E" w14:textId="77777777" w:rsidTr="00232F70">
              <w:trPr>
                <w:trHeight w:val="300"/>
              </w:trPr>
              <w:tc>
                <w:tcPr>
                  <w:tcW w:w="792" w:type="dxa"/>
                  <w:tcBorders>
                    <w:top w:val="nil"/>
                    <w:left w:val="nil"/>
                    <w:bottom w:val="nil"/>
                    <w:right w:val="nil"/>
                  </w:tcBorders>
                  <w:shd w:val="clear" w:color="auto" w:fill="auto"/>
                  <w:noWrap/>
                </w:tcPr>
                <w:p w14:paraId="58068206" w14:textId="65E062D9" w:rsidR="00460F88" w:rsidRDefault="00460F88" w:rsidP="004F593E">
                  <w:pPr>
                    <w:rPr>
                      <w:rFonts w:ascii="Arial" w:hAnsi="Arial" w:cs="Arial"/>
                      <w:color w:val="000000"/>
                      <w:sz w:val="20"/>
                      <w:szCs w:val="20"/>
                    </w:rPr>
                  </w:pPr>
                  <w:r>
                    <w:rPr>
                      <w:rFonts w:ascii="Arial" w:hAnsi="Arial" w:cs="Arial"/>
                      <w:color w:val="000000"/>
                      <w:sz w:val="20"/>
                      <w:szCs w:val="20"/>
                    </w:rPr>
                    <w:t>BC8.</w:t>
                  </w:r>
                </w:p>
              </w:tc>
              <w:tc>
                <w:tcPr>
                  <w:tcW w:w="8308" w:type="dxa"/>
                  <w:tcBorders>
                    <w:top w:val="nil"/>
                    <w:left w:val="nil"/>
                    <w:bottom w:val="nil"/>
                    <w:right w:val="nil"/>
                  </w:tcBorders>
                  <w:shd w:val="clear" w:color="auto" w:fill="auto"/>
                  <w:noWrap/>
                </w:tcPr>
                <w:p w14:paraId="0CB705DC" w14:textId="1883C8C5" w:rsidR="00460F88" w:rsidRPr="00A20ACD" w:rsidRDefault="00460F88" w:rsidP="00F54CE3">
                  <w:pPr>
                    <w:tabs>
                      <w:tab w:val="left" w:pos="279"/>
                    </w:tabs>
                    <w:ind w:left="162" w:hanging="162"/>
                    <w:rPr>
                      <w:rFonts w:ascii="Arial" w:hAnsi="Arial" w:cs="Arial"/>
                      <w:b/>
                      <w:bCs/>
                      <w:sz w:val="20"/>
                      <w:szCs w:val="20"/>
                    </w:rPr>
                  </w:pPr>
                  <w:r w:rsidRPr="00A20ACD">
                    <w:rPr>
                      <w:rFonts w:ascii="Arial" w:hAnsi="Arial" w:cs="Arial"/>
                      <w:b/>
                      <w:bCs/>
                      <w:sz w:val="20"/>
                      <w:szCs w:val="20"/>
                    </w:rPr>
                    <w:t>Peter, B.</w:t>
                  </w:r>
                  <w:r w:rsidRPr="00A20ACD">
                    <w:rPr>
                      <w:rFonts w:ascii="Arial" w:hAnsi="Arial" w:cs="Arial"/>
                      <w:bCs/>
                      <w:sz w:val="20"/>
                      <w:szCs w:val="20"/>
                    </w:rPr>
                    <w:t xml:space="preserve"> (</w:t>
                  </w:r>
                  <w:r w:rsidR="002657C5">
                    <w:rPr>
                      <w:rFonts w:ascii="Arial" w:hAnsi="Arial" w:cs="Arial"/>
                      <w:bCs/>
                      <w:sz w:val="20"/>
                      <w:szCs w:val="20"/>
                    </w:rPr>
                    <w:t>2023</w:t>
                  </w:r>
                  <w:r w:rsidRPr="00A20ACD">
                    <w:rPr>
                      <w:rFonts w:ascii="Arial" w:hAnsi="Arial" w:cs="Arial"/>
                      <w:bCs/>
                      <w:sz w:val="20"/>
                      <w:szCs w:val="20"/>
                    </w:rPr>
                    <w:t xml:space="preserve">). Complex disorder traits in a three-year-old boy with a severe speech-sound disorder. In: S. Chabon &amp; E. Cohn (Eds), </w:t>
                  </w:r>
                  <w:r w:rsidRPr="00A20ACD">
                    <w:rPr>
                      <w:rFonts w:ascii="Arial" w:hAnsi="Arial" w:cs="Arial"/>
                      <w:bCs/>
                      <w:i/>
                      <w:sz w:val="20"/>
                      <w:szCs w:val="20"/>
                    </w:rPr>
                    <w:t>Communication disorders: A case-based approach</w:t>
                  </w:r>
                  <w:r>
                    <w:rPr>
                      <w:rFonts w:ascii="Arial" w:hAnsi="Arial" w:cs="Arial"/>
                      <w:bCs/>
                      <w:i/>
                      <w:sz w:val="20"/>
                      <w:szCs w:val="20"/>
                    </w:rPr>
                    <w:t>, 2</w:t>
                  </w:r>
                  <w:r w:rsidRPr="00460F88">
                    <w:rPr>
                      <w:rFonts w:ascii="Arial" w:hAnsi="Arial" w:cs="Arial"/>
                      <w:bCs/>
                      <w:i/>
                      <w:sz w:val="20"/>
                      <w:szCs w:val="20"/>
                      <w:vertAlign w:val="superscript"/>
                    </w:rPr>
                    <w:t>nd</w:t>
                  </w:r>
                  <w:r>
                    <w:rPr>
                      <w:rFonts w:ascii="Arial" w:hAnsi="Arial" w:cs="Arial"/>
                      <w:bCs/>
                      <w:i/>
                      <w:sz w:val="20"/>
                      <w:szCs w:val="20"/>
                    </w:rPr>
                    <w:t xml:space="preserve"> Ed. </w:t>
                  </w:r>
                  <w:r w:rsidRPr="00A20ACD">
                    <w:rPr>
                      <w:rFonts w:ascii="Arial" w:hAnsi="Arial" w:cs="Arial"/>
                      <w:bCs/>
                      <w:sz w:val="20"/>
                      <w:szCs w:val="20"/>
                    </w:rPr>
                    <w:t>Delaware: Pearson.</w:t>
                  </w:r>
                </w:p>
              </w:tc>
            </w:tr>
            <w:tr w:rsidR="004F593E" w:rsidRPr="000300E7" w14:paraId="081AD22D" w14:textId="77777777" w:rsidTr="00232F70">
              <w:trPr>
                <w:trHeight w:val="300"/>
              </w:trPr>
              <w:tc>
                <w:tcPr>
                  <w:tcW w:w="792" w:type="dxa"/>
                  <w:tcBorders>
                    <w:top w:val="nil"/>
                    <w:left w:val="nil"/>
                    <w:bottom w:val="nil"/>
                    <w:right w:val="nil"/>
                  </w:tcBorders>
                  <w:shd w:val="clear" w:color="auto" w:fill="auto"/>
                  <w:noWrap/>
                  <w:hideMark/>
                </w:tcPr>
                <w:p w14:paraId="10C278DC" w14:textId="01C93AC3" w:rsidR="004F593E" w:rsidRPr="000300E7" w:rsidRDefault="007941AE" w:rsidP="004F593E">
                  <w:pPr>
                    <w:rPr>
                      <w:rFonts w:ascii="Arial" w:hAnsi="Arial" w:cs="Arial"/>
                      <w:color w:val="000000"/>
                      <w:sz w:val="20"/>
                      <w:szCs w:val="20"/>
                    </w:rPr>
                  </w:pPr>
                  <w:r>
                    <w:rPr>
                      <w:rFonts w:ascii="Arial" w:hAnsi="Arial" w:cs="Arial"/>
                      <w:color w:val="000000"/>
                      <w:sz w:val="20"/>
                      <w:szCs w:val="20"/>
                    </w:rPr>
                    <w:t>BC</w:t>
                  </w:r>
                  <w:r w:rsidR="004F593E" w:rsidRPr="000300E7">
                    <w:rPr>
                      <w:rFonts w:ascii="Arial" w:hAnsi="Arial" w:cs="Arial"/>
                      <w:color w:val="000000"/>
                      <w:sz w:val="20"/>
                      <w:szCs w:val="20"/>
                    </w:rPr>
                    <w:t>7.</w:t>
                  </w:r>
                </w:p>
              </w:tc>
              <w:tc>
                <w:tcPr>
                  <w:tcW w:w="8308" w:type="dxa"/>
                  <w:tcBorders>
                    <w:top w:val="nil"/>
                    <w:left w:val="nil"/>
                    <w:bottom w:val="nil"/>
                    <w:right w:val="nil"/>
                  </w:tcBorders>
                  <w:shd w:val="clear" w:color="auto" w:fill="auto"/>
                  <w:noWrap/>
                  <w:hideMark/>
                </w:tcPr>
                <w:p w14:paraId="0FA355AF" w14:textId="1427E6B4" w:rsidR="00B91DC9" w:rsidRPr="00F54CE3" w:rsidRDefault="00B91DC9" w:rsidP="00F54CE3">
                  <w:pPr>
                    <w:tabs>
                      <w:tab w:val="left" w:pos="279"/>
                    </w:tabs>
                    <w:ind w:left="162" w:hanging="162"/>
                    <w:rPr>
                      <w:rFonts w:ascii="Arial" w:hAnsi="Arial" w:cs="Arial"/>
                      <w:sz w:val="20"/>
                      <w:szCs w:val="20"/>
                    </w:rPr>
                  </w:pPr>
                  <w:r w:rsidRPr="00A20ACD">
                    <w:rPr>
                      <w:rFonts w:ascii="Arial" w:hAnsi="Arial" w:cs="Arial"/>
                      <w:b/>
                      <w:bCs/>
                      <w:sz w:val="20"/>
                      <w:szCs w:val="20"/>
                    </w:rPr>
                    <w:t>Peter, B</w:t>
                  </w:r>
                  <w:r w:rsidRPr="00A20ACD">
                    <w:rPr>
                      <w:rFonts w:ascii="Arial" w:hAnsi="Arial" w:cs="Arial"/>
                      <w:bCs/>
                      <w:sz w:val="20"/>
                      <w:szCs w:val="20"/>
                    </w:rPr>
                    <w:t xml:space="preserve">. (2013). Biological substrates of speech: A brief synopsis of the developing neuromuscular system. In: </w:t>
                  </w:r>
                  <w:r w:rsidRPr="00A20ACD">
                    <w:rPr>
                      <w:rFonts w:ascii="Arial" w:eastAsia="Times" w:hAnsi="Arial" w:cs="Arial"/>
                      <w:b/>
                      <w:sz w:val="20"/>
                      <w:szCs w:val="20"/>
                    </w:rPr>
                    <w:t xml:space="preserve">B. Peter </w:t>
                  </w:r>
                  <w:r w:rsidRPr="00A20ACD">
                    <w:rPr>
                      <w:rFonts w:ascii="Arial" w:eastAsia="Times" w:hAnsi="Arial" w:cs="Arial"/>
                      <w:sz w:val="20"/>
                      <w:szCs w:val="20"/>
                    </w:rPr>
                    <w:t xml:space="preserve">&amp; A. MacLeod (Eds). </w:t>
                  </w:r>
                  <w:r w:rsidRPr="00A20ACD">
                    <w:rPr>
                      <w:rFonts w:ascii="Arial" w:hAnsi="Arial" w:cs="Arial"/>
                      <w:i/>
                      <w:sz w:val="20"/>
                      <w:szCs w:val="20"/>
                    </w:rPr>
                    <w:t>Comprehensive perspectives on speech sound development and disorders: Pathways from linguistic theory to clinical practice</w:t>
                  </w:r>
                  <w:r w:rsidRPr="00A20ACD">
                    <w:rPr>
                      <w:rFonts w:ascii="Arial" w:hAnsi="Arial" w:cs="Arial"/>
                      <w:sz w:val="20"/>
                      <w:szCs w:val="20"/>
                    </w:rPr>
                    <w:t>. New York: Nova Science Publishers.</w:t>
                  </w:r>
                </w:p>
              </w:tc>
            </w:tr>
            <w:tr w:rsidR="004F593E" w:rsidRPr="000300E7" w14:paraId="15C9A502" w14:textId="77777777" w:rsidTr="00232F70">
              <w:trPr>
                <w:trHeight w:val="300"/>
              </w:trPr>
              <w:tc>
                <w:tcPr>
                  <w:tcW w:w="792" w:type="dxa"/>
                  <w:tcBorders>
                    <w:top w:val="nil"/>
                    <w:left w:val="nil"/>
                    <w:bottom w:val="nil"/>
                    <w:right w:val="nil"/>
                  </w:tcBorders>
                  <w:shd w:val="clear" w:color="auto" w:fill="auto"/>
                  <w:noWrap/>
                  <w:hideMark/>
                </w:tcPr>
                <w:p w14:paraId="07FDB349" w14:textId="6EEA1E12" w:rsidR="004F593E" w:rsidRPr="000300E7" w:rsidRDefault="007941AE" w:rsidP="004F593E">
                  <w:pPr>
                    <w:rPr>
                      <w:rFonts w:ascii="Arial" w:hAnsi="Arial" w:cs="Arial"/>
                      <w:color w:val="000000"/>
                      <w:sz w:val="20"/>
                      <w:szCs w:val="20"/>
                    </w:rPr>
                  </w:pPr>
                  <w:r>
                    <w:rPr>
                      <w:rFonts w:ascii="Arial" w:hAnsi="Arial" w:cs="Arial"/>
                      <w:color w:val="000000"/>
                      <w:sz w:val="20"/>
                      <w:szCs w:val="20"/>
                    </w:rPr>
                    <w:t>BC</w:t>
                  </w:r>
                  <w:r w:rsidR="004F593E" w:rsidRPr="000300E7">
                    <w:rPr>
                      <w:rFonts w:ascii="Arial" w:hAnsi="Arial" w:cs="Arial"/>
                      <w:color w:val="000000"/>
                      <w:sz w:val="20"/>
                      <w:szCs w:val="20"/>
                    </w:rPr>
                    <w:t>6.</w:t>
                  </w:r>
                </w:p>
              </w:tc>
              <w:tc>
                <w:tcPr>
                  <w:tcW w:w="8308" w:type="dxa"/>
                  <w:tcBorders>
                    <w:top w:val="nil"/>
                    <w:left w:val="nil"/>
                    <w:bottom w:val="nil"/>
                    <w:right w:val="nil"/>
                  </w:tcBorders>
                  <w:shd w:val="clear" w:color="auto" w:fill="auto"/>
                  <w:noWrap/>
                </w:tcPr>
                <w:p w14:paraId="2AD3AE12" w14:textId="6F8EBE65" w:rsidR="004F593E" w:rsidRPr="00094A39" w:rsidRDefault="00B91DC9" w:rsidP="00094A39">
                  <w:pPr>
                    <w:pStyle w:val="NoSpacing"/>
                    <w:ind w:left="162" w:hanging="162"/>
                    <w:rPr>
                      <w:rFonts w:ascii="Arial" w:hAnsi="Arial" w:cs="Arial"/>
                      <w:bCs/>
                      <w:sz w:val="20"/>
                      <w:szCs w:val="20"/>
                    </w:rPr>
                  </w:pPr>
                  <w:r w:rsidRPr="00A20ACD">
                    <w:rPr>
                      <w:rFonts w:ascii="Arial" w:hAnsi="Arial" w:cs="Arial"/>
                      <w:b/>
                      <w:bCs/>
                      <w:sz w:val="20"/>
                      <w:szCs w:val="20"/>
                    </w:rPr>
                    <w:t>Peter, B</w:t>
                  </w:r>
                  <w:r w:rsidRPr="00A20ACD">
                    <w:rPr>
                      <w:rFonts w:ascii="Arial" w:hAnsi="Arial" w:cs="Arial"/>
                      <w:bCs/>
                      <w:sz w:val="20"/>
                      <w:szCs w:val="20"/>
                    </w:rPr>
                    <w:t xml:space="preserve">. (2013). Subtypes of primary speech sound disorders: Theories and case studies. In: </w:t>
                  </w:r>
                  <w:r w:rsidRPr="00A20ACD">
                    <w:rPr>
                      <w:rFonts w:ascii="Arial" w:eastAsia="Times" w:hAnsi="Arial" w:cs="Arial"/>
                      <w:b/>
                      <w:sz w:val="20"/>
                      <w:szCs w:val="20"/>
                    </w:rPr>
                    <w:t xml:space="preserve">B. Peter </w:t>
                  </w:r>
                  <w:r w:rsidRPr="00A20ACD">
                    <w:rPr>
                      <w:rFonts w:ascii="Arial" w:eastAsia="Times" w:hAnsi="Arial" w:cs="Arial"/>
                      <w:sz w:val="20"/>
                      <w:szCs w:val="20"/>
                    </w:rPr>
                    <w:t xml:space="preserve">&amp; A. MacLeod (Eds). </w:t>
                  </w:r>
                  <w:r w:rsidRPr="00A20ACD">
                    <w:rPr>
                      <w:rFonts w:ascii="Arial" w:hAnsi="Arial" w:cs="Arial"/>
                      <w:i/>
                      <w:sz w:val="20"/>
                      <w:szCs w:val="20"/>
                    </w:rPr>
                    <w:t>Comprehensive perspectives on speech sound development and disorders: Pathways from linguistic theory to clinical practice</w:t>
                  </w:r>
                  <w:r w:rsidRPr="00A20ACD">
                    <w:rPr>
                      <w:rFonts w:ascii="Arial" w:hAnsi="Arial" w:cs="Arial"/>
                      <w:sz w:val="20"/>
                      <w:szCs w:val="20"/>
                    </w:rPr>
                    <w:t xml:space="preserve">. New York: Nova Science Publishers. </w:t>
                  </w:r>
                </w:p>
              </w:tc>
            </w:tr>
            <w:tr w:rsidR="004F593E" w:rsidRPr="000300E7" w14:paraId="18120017" w14:textId="77777777" w:rsidTr="00232F70">
              <w:trPr>
                <w:trHeight w:val="300"/>
              </w:trPr>
              <w:tc>
                <w:tcPr>
                  <w:tcW w:w="792" w:type="dxa"/>
                  <w:tcBorders>
                    <w:top w:val="nil"/>
                    <w:left w:val="nil"/>
                    <w:bottom w:val="nil"/>
                    <w:right w:val="nil"/>
                  </w:tcBorders>
                  <w:shd w:val="clear" w:color="auto" w:fill="auto"/>
                  <w:noWrap/>
                  <w:hideMark/>
                </w:tcPr>
                <w:p w14:paraId="73CC079A" w14:textId="1496BEE5" w:rsidR="004F593E" w:rsidRPr="000300E7" w:rsidRDefault="007941AE" w:rsidP="004F593E">
                  <w:pPr>
                    <w:rPr>
                      <w:rFonts w:ascii="Arial" w:hAnsi="Arial" w:cs="Arial"/>
                      <w:color w:val="000000"/>
                      <w:sz w:val="20"/>
                      <w:szCs w:val="20"/>
                    </w:rPr>
                  </w:pPr>
                  <w:r>
                    <w:rPr>
                      <w:rFonts w:ascii="Arial" w:hAnsi="Arial" w:cs="Arial"/>
                      <w:color w:val="000000"/>
                      <w:sz w:val="20"/>
                      <w:szCs w:val="20"/>
                    </w:rPr>
                    <w:t>BC</w:t>
                  </w:r>
                  <w:r w:rsidR="004F593E" w:rsidRPr="000300E7">
                    <w:rPr>
                      <w:rFonts w:ascii="Arial" w:hAnsi="Arial" w:cs="Arial"/>
                      <w:color w:val="000000"/>
                      <w:sz w:val="20"/>
                      <w:szCs w:val="20"/>
                    </w:rPr>
                    <w:t>5.</w:t>
                  </w:r>
                </w:p>
              </w:tc>
              <w:tc>
                <w:tcPr>
                  <w:tcW w:w="8308" w:type="dxa"/>
                  <w:tcBorders>
                    <w:top w:val="nil"/>
                    <w:left w:val="nil"/>
                    <w:bottom w:val="nil"/>
                    <w:right w:val="nil"/>
                  </w:tcBorders>
                  <w:shd w:val="clear" w:color="auto" w:fill="auto"/>
                  <w:noWrap/>
                </w:tcPr>
                <w:p w14:paraId="754CA2E4" w14:textId="522B1DA7" w:rsidR="004F593E" w:rsidRPr="00094A39" w:rsidRDefault="00B91DC9" w:rsidP="00094A39">
                  <w:pPr>
                    <w:pStyle w:val="NoSpacing"/>
                    <w:ind w:left="162" w:hanging="162"/>
                    <w:rPr>
                      <w:rFonts w:ascii="Arial" w:hAnsi="Arial" w:cs="Arial"/>
                      <w:bCs/>
                      <w:sz w:val="20"/>
                      <w:szCs w:val="20"/>
                    </w:rPr>
                  </w:pPr>
                  <w:r w:rsidRPr="00A20ACD">
                    <w:rPr>
                      <w:rFonts w:ascii="Arial" w:hAnsi="Arial" w:cs="Arial"/>
                      <w:b/>
                      <w:bCs/>
                      <w:sz w:val="20"/>
                      <w:szCs w:val="20"/>
                    </w:rPr>
                    <w:t>Peter, B</w:t>
                  </w:r>
                  <w:r w:rsidRPr="00A20ACD">
                    <w:rPr>
                      <w:rFonts w:ascii="Arial" w:hAnsi="Arial" w:cs="Arial"/>
                      <w:bCs/>
                      <w:sz w:val="20"/>
                      <w:szCs w:val="20"/>
                    </w:rPr>
                    <w:t xml:space="preserve">. (2013). Interactions between speech sound disorder and dyslexia. In: </w:t>
                  </w:r>
                  <w:r w:rsidRPr="00A20ACD">
                    <w:rPr>
                      <w:rFonts w:ascii="Arial" w:eastAsia="Times" w:hAnsi="Arial" w:cs="Arial"/>
                      <w:b/>
                      <w:sz w:val="20"/>
                      <w:szCs w:val="20"/>
                    </w:rPr>
                    <w:t xml:space="preserve">B. Peter </w:t>
                  </w:r>
                  <w:r w:rsidRPr="00A20ACD">
                    <w:rPr>
                      <w:rFonts w:ascii="Arial" w:eastAsia="Times" w:hAnsi="Arial" w:cs="Arial"/>
                      <w:sz w:val="20"/>
                      <w:szCs w:val="20"/>
                    </w:rPr>
                    <w:t xml:space="preserve">&amp; A. MacLeod (Eds). </w:t>
                  </w:r>
                  <w:r w:rsidRPr="00A20ACD">
                    <w:rPr>
                      <w:rFonts w:ascii="Arial" w:hAnsi="Arial" w:cs="Arial"/>
                      <w:i/>
                      <w:sz w:val="20"/>
                      <w:szCs w:val="20"/>
                    </w:rPr>
                    <w:t>Comprehensive perspectives on speech sound development and disorders: Pathways from linguistic theory to clinical practice</w:t>
                  </w:r>
                  <w:r w:rsidRPr="00A20ACD">
                    <w:rPr>
                      <w:rFonts w:ascii="Arial" w:hAnsi="Arial" w:cs="Arial"/>
                      <w:sz w:val="20"/>
                      <w:szCs w:val="20"/>
                    </w:rPr>
                    <w:t xml:space="preserve">. New York: Nova Science Publishers. </w:t>
                  </w:r>
                </w:p>
              </w:tc>
            </w:tr>
            <w:tr w:rsidR="004F593E" w:rsidRPr="000300E7" w14:paraId="7CA75143" w14:textId="77777777" w:rsidTr="00232F70">
              <w:trPr>
                <w:trHeight w:val="300"/>
              </w:trPr>
              <w:tc>
                <w:tcPr>
                  <w:tcW w:w="792" w:type="dxa"/>
                  <w:tcBorders>
                    <w:top w:val="nil"/>
                    <w:left w:val="nil"/>
                    <w:bottom w:val="nil"/>
                    <w:right w:val="nil"/>
                  </w:tcBorders>
                  <w:shd w:val="clear" w:color="auto" w:fill="auto"/>
                  <w:noWrap/>
                  <w:hideMark/>
                </w:tcPr>
                <w:p w14:paraId="059A1E31" w14:textId="2C267749" w:rsidR="004F593E" w:rsidRPr="000300E7" w:rsidRDefault="007941AE" w:rsidP="004F593E">
                  <w:pPr>
                    <w:rPr>
                      <w:rFonts w:ascii="Arial" w:hAnsi="Arial" w:cs="Arial"/>
                      <w:color w:val="000000"/>
                      <w:sz w:val="20"/>
                      <w:szCs w:val="20"/>
                    </w:rPr>
                  </w:pPr>
                  <w:r>
                    <w:rPr>
                      <w:rFonts w:ascii="Arial" w:hAnsi="Arial" w:cs="Arial"/>
                      <w:color w:val="000000"/>
                      <w:sz w:val="20"/>
                      <w:szCs w:val="20"/>
                    </w:rPr>
                    <w:t>BC</w:t>
                  </w:r>
                  <w:r w:rsidR="004F593E" w:rsidRPr="000300E7">
                    <w:rPr>
                      <w:rFonts w:ascii="Arial" w:hAnsi="Arial" w:cs="Arial"/>
                      <w:color w:val="000000"/>
                      <w:sz w:val="20"/>
                      <w:szCs w:val="20"/>
                    </w:rPr>
                    <w:t>4.</w:t>
                  </w:r>
                </w:p>
              </w:tc>
              <w:tc>
                <w:tcPr>
                  <w:tcW w:w="8308" w:type="dxa"/>
                  <w:tcBorders>
                    <w:top w:val="nil"/>
                    <w:left w:val="nil"/>
                    <w:bottom w:val="nil"/>
                    <w:right w:val="nil"/>
                  </w:tcBorders>
                  <w:shd w:val="clear" w:color="auto" w:fill="auto"/>
                  <w:noWrap/>
                </w:tcPr>
                <w:p w14:paraId="0484FB3F" w14:textId="4FCA90C3" w:rsidR="004F593E" w:rsidRPr="00B91DC9" w:rsidRDefault="00B91DC9" w:rsidP="00B91DC9">
                  <w:pPr>
                    <w:pStyle w:val="NoSpacing"/>
                    <w:ind w:left="162" w:hanging="162"/>
                    <w:rPr>
                      <w:rFonts w:ascii="Arial" w:hAnsi="Arial" w:cs="Arial"/>
                      <w:b/>
                      <w:bCs/>
                      <w:sz w:val="20"/>
                      <w:szCs w:val="20"/>
                    </w:rPr>
                  </w:pPr>
                  <w:r w:rsidRPr="00A20ACD">
                    <w:rPr>
                      <w:rFonts w:ascii="Arial" w:hAnsi="Arial" w:cs="Arial"/>
                      <w:b/>
                      <w:bCs/>
                      <w:sz w:val="20"/>
                      <w:szCs w:val="20"/>
                    </w:rPr>
                    <w:t>Peter, B</w:t>
                  </w:r>
                  <w:r w:rsidRPr="00A20ACD">
                    <w:rPr>
                      <w:rFonts w:ascii="Arial" w:hAnsi="Arial" w:cs="Arial"/>
                      <w:bCs/>
                      <w:sz w:val="20"/>
                      <w:szCs w:val="20"/>
                    </w:rPr>
                    <w:t xml:space="preserve">. (2013). Appendix 3: Statistical properties of standardized tests. In: </w:t>
                  </w:r>
                  <w:r w:rsidRPr="00A20ACD">
                    <w:rPr>
                      <w:rFonts w:ascii="Arial" w:eastAsia="Times" w:hAnsi="Arial" w:cs="Arial"/>
                      <w:b/>
                      <w:sz w:val="20"/>
                      <w:szCs w:val="20"/>
                    </w:rPr>
                    <w:t xml:space="preserve">B. Peter </w:t>
                  </w:r>
                  <w:r w:rsidRPr="00A20ACD">
                    <w:rPr>
                      <w:rFonts w:ascii="Arial" w:eastAsia="Times" w:hAnsi="Arial" w:cs="Arial"/>
                      <w:sz w:val="20"/>
                      <w:szCs w:val="20"/>
                    </w:rPr>
                    <w:t xml:space="preserve">&amp; A. MacLeod (Eds). </w:t>
                  </w:r>
                  <w:r w:rsidRPr="00A20ACD">
                    <w:rPr>
                      <w:rFonts w:ascii="Arial" w:hAnsi="Arial" w:cs="Arial"/>
                      <w:i/>
                      <w:sz w:val="20"/>
                      <w:szCs w:val="20"/>
                    </w:rPr>
                    <w:t>Comprehensive perspectives on speech sound development and disorders: Pathways from linguistic theory to clinical practice</w:t>
                  </w:r>
                  <w:r w:rsidRPr="00A20ACD">
                    <w:rPr>
                      <w:rFonts w:ascii="Arial" w:hAnsi="Arial" w:cs="Arial"/>
                      <w:sz w:val="20"/>
                      <w:szCs w:val="20"/>
                    </w:rPr>
                    <w:t xml:space="preserve">. New York: Nova Science Publishers. </w:t>
                  </w:r>
                </w:p>
              </w:tc>
            </w:tr>
            <w:tr w:rsidR="004F593E" w:rsidRPr="000300E7" w14:paraId="33E67E7B" w14:textId="77777777" w:rsidTr="00232F70">
              <w:trPr>
                <w:trHeight w:val="300"/>
              </w:trPr>
              <w:tc>
                <w:tcPr>
                  <w:tcW w:w="792" w:type="dxa"/>
                  <w:tcBorders>
                    <w:top w:val="nil"/>
                    <w:left w:val="nil"/>
                    <w:bottom w:val="nil"/>
                    <w:right w:val="nil"/>
                  </w:tcBorders>
                  <w:shd w:val="clear" w:color="auto" w:fill="auto"/>
                  <w:noWrap/>
                  <w:hideMark/>
                </w:tcPr>
                <w:p w14:paraId="39E56C14" w14:textId="53287356" w:rsidR="004F593E" w:rsidRPr="000300E7" w:rsidRDefault="007941AE" w:rsidP="004F593E">
                  <w:pPr>
                    <w:rPr>
                      <w:rFonts w:ascii="Arial" w:hAnsi="Arial" w:cs="Arial"/>
                      <w:color w:val="000000"/>
                      <w:sz w:val="20"/>
                      <w:szCs w:val="20"/>
                    </w:rPr>
                  </w:pPr>
                  <w:r>
                    <w:rPr>
                      <w:rFonts w:ascii="Arial" w:hAnsi="Arial" w:cs="Arial"/>
                      <w:color w:val="000000"/>
                      <w:sz w:val="20"/>
                      <w:szCs w:val="20"/>
                    </w:rPr>
                    <w:t>BC</w:t>
                  </w:r>
                  <w:r w:rsidR="004F593E" w:rsidRPr="000300E7">
                    <w:rPr>
                      <w:rFonts w:ascii="Arial" w:hAnsi="Arial" w:cs="Arial"/>
                      <w:color w:val="000000"/>
                      <w:sz w:val="20"/>
                      <w:szCs w:val="20"/>
                    </w:rPr>
                    <w:t>3.</w:t>
                  </w:r>
                </w:p>
              </w:tc>
              <w:tc>
                <w:tcPr>
                  <w:tcW w:w="8308" w:type="dxa"/>
                  <w:tcBorders>
                    <w:top w:val="nil"/>
                    <w:left w:val="nil"/>
                    <w:bottom w:val="nil"/>
                    <w:right w:val="nil"/>
                  </w:tcBorders>
                  <w:shd w:val="clear" w:color="auto" w:fill="auto"/>
                  <w:noWrap/>
                </w:tcPr>
                <w:p w14:paraId="3170151B" w14:textId="5B1D7E56" w:rsidR="0045592C" w:rsidRPr="00094A39" w:rsidRDefault="00B91DC9" w:rsidP="00094A39">
                  <w:pPr>
                    <w:pStyle w:val="NoSpacing"/>
                    <w:ind w:left="162" w:hanging="162"/>
                    <w:rPr>
                      <w:rFonts w:ascii="Arial" w:hAnsi="Arial" w:cs="Arial"/>
                      <w:sz w:val="20"/>
                      <w:szCs w:val="20"/>
                    </w:rPr>
                  </w:pPr>
                  <w:r w:rsidRPr="00A20ACD">
                    <w:rPr>
                      <w:rFonts w:ascii="Arial" w:hAnsi="Arial" w:cs="Arial"/>
                      <w:b/>
                      <w:bCs/>
                      <w:sz w:val="20"/>
                      <w:szCs w:val="20"/>
                    </w:rPr>
                    <w:t>Peter, B</w:t>
                  </w:r>
                  <w:r w:rsidRPr="00A20ACD">
                    <w:rPr>
                      <w:rFonts w:ascii="Arial" w:hAnsi="Arial" w:cs="Arial"/>
                      <w:bCs/>
                      <w:sz w:val="20"/>
                      <w:szCs w:val="20"/>
                    </w:rPr>
                    <w:t xml:space="preserve">. (2010). New frontiers in understanding speech sound disorder: Unraveling the mysteries of genetic causes. In: A. E. Harrison (Ed), </w:t>
                  </w:r>
                  <w:r w:rsidRPr="00A20ACD">
                    <w:rPr>
                      <w:rFonts w:ascii="Arial" w:hAnsi="Arial" w:cs="Arial"/>
                      <w:i/>
                      <w:sz w:val="20"/>
                      <w:szCs w:val="20"/>
                    </w:rPr>
                    <w:t>Speech disorders: Causes, treatment and social effects</w:t>
                  </w:r>
                  <w:r w:rsidRPr="00A20ACD">
                    <w:rPr>
                      <w:rFonts w:ascii="Arial" w:hAnsi="Arial" w:cs="Arial"/>
                      <w:bCs/>
                      <w:sz w:val="20"/>
                      <w:szCs w:val="20"/>
                    </w:rPr>
                    <w:t xml:space="preserve">, pp. 119-137. New York: Nova Publishers. </w:t>
                  </w:r>
                  <w:r w:rsidRPr="00A20ACD">
                    <w:rPr>
                      <w:rFonts w:ascii="Arial" w:hAnsi="Arial" w:cs="Arial"/>
                      <w:sz w:val="20"/>
                      <w:szCs w:val="20"/>
                    </w:rPr>
                    <w:t>ISBN: 978-1-60876-213-2</w:t>
                  </w:r>
                </w:p>
              </w:tc>
            </w:tr>
            <w:tr w:rsidR="004F593E" w:rsidRPr="000300E7" w14:paraId="4E3366BE" w14:textId="77777777" w:rsidTr="00232F70">
              <w:trPr>
                <w:trHeight w:val="300"/>
              </w:trPr>
              <w:tc>
                <w:tcPr>
                  <w:tcW w:w="792" w:type="dxa"/>
                  <w:tcBorders>
                    <w:top w:val="nil"/>
                    <w:left w:val="nil"/>
                    <w:bottom w:val="nil"/>
                    <w:right w:val="nil"/>
                  </w:tcBorders>
                  <w:shd w:val="clear" w:color="auto" w:fill="auto"/>
                  <w:noWrap/>
                  <w:hideMark/>
                </w:tcPr>
                <w:p w14:paraId="2C8F0E13" w14:textId="0556A6A8" w:rsidR="004F593E" w:rsidRPr="000300E7" w:rsidRDefault="00672077" w:rsidP="004F593E">
                  <w:pPr>
                    <w:rPr>
                      <w:rFonts w:ascii="Arial" w:hAnsi="Arial" w:cs="Arial"/>
                      <w:color w:val="000000"/>
                      <w:sz w:val="20"/>
                      <w:szCs w:val="20"/>
                    </w:rPr>
                  </w:pPr>
                  <w:r>
                    <w:rPr>
                      <w:rFonts w:ascii="Arial" w:hAnsi="Arial" w:cs="Arial"/>
                      <w:color w:val="000000"/>
                      <w:sz w:val="20"/>
                      <w:szCs w:val="20"/>
                    </w:rPr>
                    <w:t>BC</w:t>
                  </w:r>
                  <w:r w:rsidR="004F593E" w:rsidRPr="000300E7">
                    <w:rPr>
                      <w:rFonts w:ascii="Arial" w:hAnsi="Arial" w:cs="Arial"/>
                      <w:color w:val="000000"/>
                      <w:sz w:val="20"/>
                      <w:szCs w:val="20"/>
                    </w:rPr>
                    <w:t>2.</w:t>
                  </w:r>
                </w:p>
              </w:tc>
              <w:tc>
                <w:tcPr>
                  <w:tcW w:w="8308" w:type="dxa"/>
                  <w:tcBorders>
                    <w:top w:val="nil"/>
                    <w:left w:val="nil"/>
                    <w:bottom w:val="nil"/>
                    <w:right w:val="nil"/>
                  </w:tcBorders>
                  <w:shd w:val="clear" w:color="auto" w:fill="auto"/>
                  <w:noWrap/>
                </w:tcPr>
                <w:p w14:paraId="071BBD22" w14:textId="15848DF3" w:rsidR="0045592C" w:rsidRPr="00B91DC9" w:rsidRDefault="00B91DC9" w:rsidP="00094A39">
                  <w:pPr>
                    <w:pStyle w:val="NoSpacing"/>
                    <w:ind w:left="162" w:hanging="162"/>
                    <w:rPr>
                      <w:rFonts w:ascii="Arial" w:hAnsi="Arial" w:cs="Arial"/>
                      <w:bCs/>
                      <w:sz w:val="20"/>
                      <w:szCs w:val="20"/>
                    </w:rPr>
                  </w:pPr>
                  <w:r w:rsidRPr="00A20ACD">
                    <w:rPr>
                      <w:rFonts w:ascii="Arial" w:hAnsi="Arial" w:cs="Arial"/>
                      <w:b/>
                      <w:bCs/>
                      <w:sz w:val="20"/>
                      <w:szCs w:val="20"/>
                    </w:rPr>
                    <w:t>Peter, B.</w:t>
                  </w:r>
                  <w:r w:rsidRPr="00A20ACD">
                    <w:rPr>
                      <w:rFonts w:ascii="Arial" w:hAnsi="Arial" w:cs="Arial"/>
                      <w:bCs/>
                      <w:sz w:val="20"/>
                      <w:szCs w:val="20"/>
                    </w:rPr>
                    <w:t xml:space="preserve"> (2010). Complex disorder traits in a three-year-old boy with a severe speech-sound disorder. In: S. Chabon &amp; E. Cohn (Eds), </w:t>
                  </w:r>
                  <w:r w:rsidRPr="00A20ACD">
                    <w:rPr>
                      <w:rFonts w:ascii="Arial" w:hAnsi="Arial" w:cs="Arial"/>
                      <w:bCs/>
                      <w:i/>
                      <w:sz w:val="20"/>
                      <w:szCs w:val="20"/>
                    </w:rPr>
                    <w:t>Communication disorders: A case-based approach</w:t>
                  </w:r>
                  <w:r w:rsidRPr="00A20ACD">
                    <w:rPr>
                      <w:rFonts w:ascii="Arial" w:hAnsi="Arial" w:cs="Arial"/>
                      <w:bCs/>
                      <w:sz w:val="20"/>
                      <w:szCs w:val="20"/>
                    </w:rPr>
                    <w:t>, pp. 156-163.</w:t>
                  </w:r>
                  <w:r w:rsidRPr="00A20ACD">
                    <w:rPr>
                      <w:rFonts w:ascii="Arial" w:hAnsi="Arial" w:cs="Arial"/>
                      <w:bCs/>
                      <w:i/>
                      <w:sz w:val="20"/>
                      <w:szCs w:val="20"/>
                    </w:rPr>
                    <w:t xml:space="preserve"> </w:t>
                  </w:r>
                  <w:r w:rsidRPr="00A20ACD">
                    <w:rPr>
                      <w:rFonts w:ascii="Arial" w:hAnsi="Arial" w:cs="Arial"/>
                      <w:bCs/>
                      <w:sz w:val="20"/>
                      <w:szCs w:val="20"/>
                    </w:rPr>
                    <w:t>Delaware: Pearson.</w:t>
                  </w:r>
                </w:p>
              </w:tc>
            </w:tr>
            <w:tr w:rsidR="004F593E" w:rsidRPr="000300E7" w14:paraId="5F253D9E" w14:textId="77777777" w:rsidTr="00232F70">
              <w:trPr>
                <w:trHeight w:val="639"/>
              </w:trPr>
              <w:tc>
                <w:tcPr>
                  <w:tcW w:w="792" w:type="dxa"/>
                  <w:tcBorders>
                    <w:top w:val="nil"/>
                    <w:left w:val="nil"/>
                    <w:bottom w:val="nil"/>
                    <w:right w:val="nil"/>
                  </w:tcBorders>
                  <w:shd w:val="clear" w:color="auto" w:fill="auto"/>
                  <w:noWrap/>
                  <w:hideMark/>
                </w:tcPr>
                <w:p w14:paraId="24F95301" w14:textId="3A26AB0B" w:rsidR="004F593E" w:rsidRPr="000300E7" w:rsidRDefault="007941AE" w:rsidP="004F593E">
                  <w:pPr>
                    <w:rPr>
                      <w:rFonts w:ascii="Arial" w:hAnsi="Arial" w:cs="Arial"/>
                      <w:color w:val="000000"/>
                      <w:sz w:val="20"/>
                      <w:szCs w:val="20"/>
                    </w:rPr>
                  </w:pPr>
                  <w:r>
                    <w:rPr>
                      <w:rFonts w:ascii="Arial" w:hAnsi="Arial" w:cs="Arial"/>
                      <w:color w:val="000000"/>
                      <w:sz w:val="20"/>
                      <w:szCs w:val="20"/>
                    </w:rPr>
                    <w:t>BC</w:t>
                  </w:r>
                  <w:r w:rsidR="004F593E" w:rsidRPr="000300E7">
                    <w:rPr>
                      <w:rFonts w:ascii="Arial" w:hAnsi="Arial" w:cs="Arial"/>
                      <w:color w:val="000000"/>
                      <w:sz w:val="20"/>
                      <w:szCs w:val="20"/>
                    </w:rPr>
                    <w:t>1.</w:t>
                  </w:r>
                </w:p>
              </w:tc>
              <w:tc>
                <w:tcPr>
                  <w:tcW w:w="8308" w:type="dxa"/>
                  <w:tcBorders>
                    <w:top w:val="nil"/>
                    <w:left w:val="nil"/>
                    <w:bottom w:val="nil"/>
                    <w:right w:val="nil"/>
                  </w:tcBorders>
                  <w:shd w:val="clear" w:color="auto" w:fill="auto"/>
                  <w:noWrap/>
                </w:tcPr>
                <w:p w14:paraId="0BF207E3" w14:textId="232A7C09" w:rsidR="004F593E" w:rsidRPr="00B42FF2" w:rsidRDefault="00B91DC9" w:rsidP="00B42FF2">
                  <w:pPr>
                    <w:pStyle w:val="NoSpacing"/>
                    <w:ind w:left="162" w:hanging="162"/>
                    <w:rPr>
                      <w:rFonts w:ascii="Arial" w:eastAsia="Times" w:hAnsi="Arial" w:cs="Arial"/>
                      <w:sz w:val="20"/>
                      <w:szCs w:val="20"/>
                    </w:rPr>
                  </w:pPr>
                  <w:proofErr w:type="spellStart"/>
                  <w:r w:rsidRPr="00A20ACD">
                    <w:rPr>
                      <w:rFonts w:ascii="Arial" w:hAnsi="Arial" w:cs="Arial"/>
                      <w:bCs/>
                      <w:sz w:val="20"/>
                      <w:szCs w:val="20"/>
                    </w:rPr>
                    <w:t>Stoel</w:t>
                  </w:r>
                  <w:proofErr w:type="spellEnd"/>
                  <w:r w:rsidRPr="00A20ACD">
                    <w:rPr>
                      <w:rFonts w:ascii="Arial" w:hAnsi="Arial" w:cs="Arial"/>
                      <w:bCs/>
                      <w:sz w:val="20"/>
                      <w:szCs w:val="20"/>
                    </w:rPr>
                    <w:t xml:space="preserve">-Gammon, C., &amp; </w:t>
                  </w:r>
                  <w:r w:rsidRPr="00A20ACD">
                    <w:rPr>
                      <w:rFonts w:ascii="Arial" w:hAnsi="Arial" w:cs="Arial"/>
                      <w:b/>
                      <w:bCs/>
                      <w:sz w:val="20"/>
                      <w:szCs w:val="20"/>
                    </w:rPr>
                    <w:t>Peter, B</w:t>
                  </w:r>
                  <w:r w:rsidRPr="00A20ACD">
                    <w:rPr>
                      <w:rFonts w:ascii="Arial" w:hAnsi="Arial" w:cs="Arial"/>
                      <w:bCs/>
                      <w:sz w:val="20"/>
                      <w:szCs w:val="20"/>
                    </w:rPr>
                    <w:t xml:space="preserve">. (2008). Syllables, segments, and sequences: Phonological patterns in the words of young children acquiring American English. </w:t>
                  </w:r>
                  <w:r w:rsidRPr="00A20ACD">
                    <w:rPr>
                      <w:rFonts w:ascii="Arial" w:eastAsia="Times" w:hAnsi="Arial" w:cs="Arial"/>
                      <w:sz w:val="20"/>
                      <w:szCs w:val="20"/>
                    </w:rPr>
                    <w:t xml:space="preserve">In: B. Davis &amp; K. </w:t>
                  </w:r>
                  <w:proofErr w:type="spellStart"/>
                  <w:r w:rsidRPr="00A20ACD">
                    <w:rPr>
                      <w:rFonts w:ascii="Arial" w:eastAsia="Times" w:hAnsi="Arial" w:cs="Arial"/>
                      <w:sz w:val="20"/>
                      <w:szCs w:val="20"/>
                    </w:rPr>
                    <w:t>Zajdό</w:t>
                  </w:r>
                  <w:proofErr w:type="spellEnd"/>
                  <w:r w:rsidRPr="00A20ACD">
                    <w:rPr>
                      <w:rFonts w:ascii="Arial" w:eastAsia="Times" w:hAnsi="Arial" w:cs="Arial"/>
                      <w:sz w:val="20"/>
                      <w:szCs w:val="20"/>
                    </w:rPr>
                    <w:t xml:space="preserve"> (Eds.) </w:t>
                  </w:r>
                  <w:r w:rsidRPr="00A20ACD">
                    <w:rPr>
                      <w:rFonts w:ascii="Arial" w:eastAsia="Times" w:hAnsi="Arial" w:cs="Arial"/>
                      <w:i/>
                      <w:sz w:val="20"/>
                      <w:szCs w:val="20"/>
                    </w:rPr>
                    <w:t>Syllable development: The Frame/Content Theory and Beyond</w:t>
                  </w:r>
                  <w:r w:rsidRPr="00A20ACD">
                    <w:rPr>
                      <w:rFonts w:ascii="Arial" w:eastAsia="Times" w:hAnsi="Arial" w:cs="Arial"/>
                      <w:sz w:val="20"/>
                      <w:szCs w:val="20"/>
                    </w:rPr>
                    <w:t>. Mahwah, NJ: Lawrence Erlbaum Associates, Inc.</w:t>
                  </w:r>
                </w:p>
              </w:tc>
            </w:tr>
          </w:tbl>
          <w:p w14:paraId="43AC2C00" w14:textId="1EC06BE4" w:rsidR="00045DE5" w:rsidRDefault="00045DE5" w:rsidP="004C5A16">
            <w:pPr>
              <w:pStyle w:val="BodyText"/>
              <w:ind w:left="0"/>
              <w:rPr>
                <w:rFonts w:cs="Arial"/>
                <w:i/>
                <w:sz w:val="20"/>
                <w:szCs w:val="20"/>
                <w:u w:val="single"/>
              </w:rPr>
            </w:pPr>
          </w:p>
          <w:p w14:paraId="5F80E561" w14:textId="73FD6F0B" w:rsidR="004C5A16" w:rsidRPr="00111860" w:rsidRDefault="00111860" w:rsidP="004C5A16">
            <w:pPr>
              <w:pStyle w:val="BodyText"/>
              <w:ind w:left="0"/>
              <w:rPr>
                <w:rFonts w:cs="Arial"/>
                <w:i/>
                <w:sz w:val="20"/>
                <w:szCs w:val="20"/>
                <w:u w:val="single"/>
              </w:rPr>
            </w:pPr>
            <w:r>
              <w:rPr>
                <w:rFonts w:cs="Arial"/>
                <w:i/>
                <w:sz w:val="20"/>
                <w:szCs w:val="20"/>
                <w:u w:val="single"/>
              </w:rPr>
              <w:t>Conference Proceedings</w:t>
            </w:r>
          </w:p>
          <w:p w14:paraId="6EECB39F" w14:textId="77777777" w:rsidR="004C5A16" w:rsidRPr="00A20ACD" w:rsidRDefault="004C5A16" w:rsidP="004C5A16">
            <w:pPr>
              <w:pStyle w:val="BodyText"/>
              <w:ind w:left="162" w:hanging="162"/>
              <w:rPr>
                <w:rFonts w:cs="Arial"/>
                <w:b w:val="0"/>
                <w:sz w:val="12"/>
                <w:szCs w:val="12"/>
                <w:u w:val="single"/>
              </w:rPr>
            </w:pPr>
          </w:p>
          <w:tbl>
            <w:tblPr>
              <w:tblW w:w="9190" w:type="dxa"/>
              <w:tblLook w:val="04A0" w:firstRow="1" w:lastRow="0" w:firstColumn="1" w:lastColumn="0" w:noHBand="0" w:noVBand="1"/>
            </w:tblPr>
            <w:tblGrid>
              <w:gridCol w:w="882"/>
              <w:gridCol w:w="8308"/>
            </w:tblGrid>
            <w:tr w:rsidR="00B91DC9" w:rsidRPr="000300E7" w14:paraId="2353268D" w14:textId="77777777" w:rsidTr="005E20E2">
              <w:trPr>
                <w:trHeight w:val="1458"/>
              </w:trPr>
              <w:tc>
                <w:tcPr>
                  <w:tcW w:w="882" w:type="dxa"/>
                  <w:tcBorders>
                    <w:top w:val="nil"/>
                    <w:left w:val="nil"/>
                    <w:bottom w:val="nil"/>
                    <w:right w:val="nil"/>
                  </w:tcBorders>
                  <w:shd w:val="clear" w:color="auto" w:fill="auto"/>
                  <w:noWrap/>
                  <w:hideMark/>
                </w:tcPr>
                <w:p w14:paraId="2B786C95" w14:textId="5E98D86A" w:rsidR="00B91DC9" w:rsidRPr="000300E7" w:rsidRDefault="007941AE" w:rsidP="00B91DC9">
                  <w:pPr>
                    <w:rPr>
                      <w:rFonts w:ascii="Arial" w:hAnsi="Arial" w:cs="Arial"/>
                      <w:color w:val="000000"/>
                      <w:sz w:val="20"/>
                      <w:szCs w:val="20"/>
                    </w:rPr>
                  </w:pPr>
                  <w:r>
                    <w:rPr>
                      <w:rFonts w:ascii="Arial" w:hAnsi="Arial" w:cs="Arial"/>
                      <w:color w:val="000000"/>
                      <w:sz w:val="20"/>
                      <w:szCs w:val="20"/>
                    </w:rPr>
                    <w:t>CP</w:t>
                  </w:r>
                  <w:r w:rsidR="00B91DC9" w:rsidRPr="000300E7">
                    <w:rPr>
                      <w:rFonts w:ascii="Arial" w:hAnsi="Arial" w:cs="Arial"/>
                      <w:color w:val="000000"/>
                      <w:sz w:val="20"/>
                      <w:szCs w:val="20"/>
                    </w:rPr>
                    <w:t>1.</w:t>
                  </w:r>
                </w:p>
              </w:tc>
              <w:tc>
                <w:tcPr>
                  <w:tcW w:w="8308" w:type="dxa"/>
                  <w:tcBorders>
                    <w:top w:val="nil"/>
                    <w:left w:val="nil"/>
                    <w:bottom w:val="nil"/>
                    <w:right w:val="nil"/>
                  </w:tcBorders>
                  <w:shd w:val="clear" w:color="auto" w:fill="auto"/>
                  <w:noWrap/>
                </w:tcPr>
                <w:p w14:paraId="4D5A7BFB" w14:textId="1F392D4F" w:rsidR="00B91DC9" w:rsidRPr="00AE560B" w:rsidRDefault="00B91DC9" w:rsidP="00BA1FF8">
                  <w:pPr>
                    <w:pStyle w:val="BodyText"/>
                    <w:ind w:left="162" w:hanging="180"/>
                    <w:rPr>
                      <w:rFonts w:cs="Arial"/>
                      <w:b w:val="0"/>
                      <w:sz w:val="20"/>
                      <w:szCs w:val="20"/>
                    </w:rPr>
                  </w:pPr>
                  <w:r w:rsidRPr="00A20ACD">
                    <w:rPr>
                      <w:rFonts w:cs="Arial"/>
                      <w:sz w:val="20"/>
                      <w:szCs w:val="20"/>
                    </w:rPr>
                    <w:t>Peter, B</w:t>
                  </w:r>
                  <w:r w:rsidRPr="00A20ACD">
                    <w:rPr>
                      <w:rFonts w:cs="Arial"/>
                      <w:b w:val="0"/>
                      <w:sz w:val="20"/>
                      <w:szCs w:val="20"/>
                    </w:rPr>
                    <w:t xml:space="preserve">., </w:t>
                  </w:r>
                  <w:proofErr w:type="spellStart"/>
                  <w:r w:rsidRPr="00A20ACD">
                    <w:rPr>
                      <w:rFonts w:cs="Arial"/>
                      <w:b w:val="0"/>
                      <w:sz w:val="20"/>
                      <w:szCs w:val="20"/>
                    </w:rPr>
                    <w:t>Stoel</w:t>
                  </w:r>
                  <w:proofErr w:type="spellEnd"/>
                  <w:r w:rsidRPr="00A20ACD">
                    <w:rPr>
                      <w:rFonts w:cs="Arial"/>
                      <w:b w:val="0"/>
                      <w:sz w:val="20"/>
                      <w:szCs w:val="20"/>
                    </w:rPr>
                    <w:t xml:space="preserve">-Gammon, C., &amp; Kim, D. (2008). Octave equivalence as a measure of stimulus-response similarity during nonword and sentence imitations in young children. In: </w:t>
                  </w:r>
                  <w:r w:rsidRPr="00A20ACD">
                    <w:rPr>
                      <w:rFonts w:cs="Arial"/>
                      <w:b w:val="0"/>
                      <w:i/>
                      <w:sz w:val="20"/>
                      <w:szCs w:val="20"/>
                    </w:rPr>
                    <w:t>Fourth Conference on Speech Prosody - Proceedings,</w:t>
                  </w:r>
                  <w:r w:rsidRPr="00A20ACD">
                    <w:rPr>
                      <w:rFonts w:cs="Arial"/>
                      <w:b w:val="0"/>
                      <w:sz w:val="20"/>
                      <w:szCs w:val="20"/>
                    </w:rPr>
                    <w:t xml:space="preserve"> S. </w:t>
                  </w:r>
                  <w:proofErr w:type="spellStart"/>
                  <w:r w:rsidRPr="00A20ACD">
                    <w:rPr>
                      <w:rFonts w:cs="Arial"/>
                      <w:b w:val="0"/>
                      <w:sz w:val="20"/>
                      <w:szCs w:val="20"/>
                    </w:rPr>
                    <w:t>Maduerira</w:t>
                  </w:r>
                  <w:proofErr w:type="spellEnd"/>
                  <w:r w:rsidRPr="00A20ACD">
                    <w:rPr>
                      <w:rFonts w:cs="Arial"/>
                      <w:b w:val="0"/>
                      <w:sz w:val="20"/>
                      <w:szCs w:val="20"/>
                    </w:rPr>
                    <w:t>, C. Reis &amp; P. Barbosa (Eds). São Paulo and Campinas: Luso-Brazilian Association of Speech Sciences, pp. 731-734.</w:t>
                  </w:r>
                </w:p>
              </w:tc>
            </w:tr>
          </w:tbl>
          <w:p w14:paraId="7FB96609" w14:textId="5794B5AB" w:rsidR="00F618E2" w:rsidRPr="009717FF" w:rsidRDefault="000A3D1A" w:rsidP="00F618E2">
            <w:pPr>
              <w:pStyle w:val="NoSpacing"/>
              <w:rPr>
                <w:rFonts w:ascii="Arial" w:hAnsi="Arial" w:cs="Arial"/>
                <w:b/>
                <w:i/>
                <w:sz w:val="20"/>
                <w:szCs w:val="20"/>
                <w:u w:val="single"/>
              </w:rPr>
            </w:pPr>
            <w:r w:rsidRPr="009717FF">
              <w:rPr>
                <w:rFonts w:ascii="Arial" w:hAnsi="Arial" w:cs="Arial"/>
                <w:b/>
                <w:i/>
                <w:sz w:val="20"/>
                <w:szCs w:val="20"/>
                <w:u w:val="single"/>
              </w:rPr>
              <w:t xml:space="preserve">Selected </w:t>
            </w:r>
            <w:r w:rsidR="00F618E2" w:rsidRPr="009717FF">
              <w:rPr>
                <w:rFonts w:ascii="Arial" w:hAnsi="Arial" w:cs="Arial"/>
                <w:b/>
                <w:i/>
                <w:sz w:val="20"/>
                <w:szCs w:val="20"/>
                <w:u w:val="single"/>
              </w:rPr>
              <w:t xml:space="preserve">Conference </w:t>
            </w:r>
            <w:r w:rsidRPr="009717FF">
              <w:rPr>
                <w:rFonts w:ascii="Arial" w:hAnsi="Arial" w:cs="Arial"/>
                <w:b/>
                <w:i/>
                <w:sz w:val="20"/>
                <w:szCs w:val="20"/>
                <w:u w:val="single"/>
              </w:rPr>
              <w:t>Abstracts (</w:t>
            </w:r>
            <w:r w:rsidR="00CC597F" w:rsidRPr="009717FF">
              <w:rPr>
                <w:rFonts w:ascii="Arial" w:hAnsi="Arial" w:cs="Arial"/>
                <w:b/>
                <w:i/>
                <w:sz w:val="20"/>
                <w:szCs w:val="20"/>
                <w:u w:val="single"/>
              </w:rPr>
              <w:t xml:space="preserve">Presented and Accepted </w:t>
            </w:r>
            <w:r w:rsidR="00126746" w:rsidRPr="009717FF">
              <w:rPr>
                <w:rFonts w:ascii="Arial" w:hAnsi="Arial" w:cs="Arial"/>
                <w:b/>
                <w:i/>
                <w:sz w:val="20"/>
                <w:szCs w:val="20"/>
                <w:u w:val="single"/>
              </w:rPr>
              <w:t>Posters and</w:t>
            </w:r>
            <w:r w:rsidRPr="009717FF">
              <w:rPr>
                <w:rFonts w:ascii="Arial" w:hAnsi="Arial" w:cs="Arial"/>
                <w:b/>
                <w:i/>
                <w:sz w:val="20"/>
                <w:szCs w:val="20"/>
                <w:u w:val="single"/>
              </w:rPr>
              <w:t xml:space="preserve"> Talks)</w:t>
            </w:r>
            <w:r w:rsidR="00F618E2" w:rsidRPr="009717FF">
              <w:rPr>
                <w:rFonts w:ascii="Arial" w:hAnsi="Arial" w:cs="Arial"/>
                <w:b/>
                <w:i/>
                <w:sz w:val="20"/>
                <w:szCs w:val="20"/>
                <w:u w:val="single"/>
              </w:rPr>
              <w:t xml:space="preserve"> </w:t>
            </w:r>
          </w:p>
          <w:p w14:paraId="068C659A" w14:textId="77777777" w:rsidR="00F618E2" w:rsidRPr="00CC3013" w:rsidRDefault="00F618E2" w:rsidP="00F618E2">
            <w:pPr>
              <w:ind w:left="180" w:hanging="180"/>
              <w:rPr>
                <w:rFonts w:ascii="Arial" w:hAnsi="Arial" w:cs="Arial"/>
                <w:sz w:val="12"/>
                <w:szCs w:val="12"/>
              </w:rPr>
            </w:pPr>
          </w:p>
          <w:tbl>
            <w:tblPr>
              <w:tblW w:w="9190" w:type="dxa"/>
              <w:tblLook w:val="04A0" w:firstRow="1" w:lastRow="0" w:firstColumn="1" w:lastColumn="0" w:noHBand="0" w:noVBand="1"/>
            </w:tblPr>
            <w:tblGrid>
              <w:gridCol w:w="882"/>
              <w:gridCol w:w="8308"/>
            </w:tblGrid>
            <w:tr w:rsidR="00630B7C" w:rsidRPr="00CC3013" w14:paraId="64F97657" w14:textId="77777777" w:rsidTr="000A3D1A">
              <w:trPr>
                <w:trHeight w:val="240"/>
              </w:trPr>
              <w:tc>
                <w:tcPr>
                  <w:tcW w:w="882" w:type="dxa"/>
                  <w:tcBorders>
                    <w:top w:val="nil"/>
                    <w:left w:val="nil"/>
                    <w:bottom w:val="nil"/>
                    <w:right w:val="nil"/>
                  </w:tcBorders>
                  <w:shd w:val="clear" w:color="auto" w:fill="auto"/>
                  <w:noWrap/>
                </w:tcPr>
                <w:p w14:paraId="4A24E8C8" w14:textId="7C52230B" w:rsidR="00630B7C" w:rsidRPr="00E53A77" w:rsidRDefault="00630B7C" w:rsidP="00470FF0">
                  <w:pPr>
                    <w:rPr>
                      <w:rFonts w:ascii="Arial" w:hAnsi="Arial" w:cs="Arial"/>
                      <w:sz w:val="20"/>
                      <w:szCs w:val="20"/>
                    </w:rPr>
                  </w:pPr>
                  <w:r>
                    <w:rPr>
                      <w:rFonts w:ascii="Arial" w:hAnsi="Arial" w:cs="Arial"/>
                      <w:sz w:val="20"/>
                      <w:szCs w:val="20"/>
                    </w:rPr>
                    <w:t>CA65</w:t>
                  </w:r>
                </w:p>
              </w:tc>
              <w:tc>
                <w:tcPr>
                  <w:tcW w:w="8308" w:type="dxa"/>
                  <w:tcBorders>
                    <w:top w:val="nil"/>
                    <w:left w:val="nil"/>
                    <w:bottom w:val="nil"/>
                    <w:right w:val="nil"/>
                  </w:tcBorders>
                  <w:shd w:val="clear" w:color="auto" w:fill="auto"/>
                  <w:noWrap/>
                  <w:vAlign w:val="center"/>
                </w:tcPr>
                <w:p w14:paraId="050326F0" w14:textId="77CC5BD1" w:rsidR="00630B7C" w:rsidRPr="00E53A77" w:rsidRDefault="00630B7C" w:rsidP="00E53A77">
                  <w:pPr>
                    <w:pStyle w:val="NormalWeb"/>
                    <w:spacing w:before="0" w:beforeAutospacing="0" w:after="0" w:afterAutospacing="0"/>
                    <w:ind w:left="138" w:hanging="180"/>
                    <w:rPr>
                      <w:rFonts w:ascii="Arial" w:hAnsi="Arial" w:cs="Arial"/>
                    </w:rPr>
                  </w:pPr>
                  <w:r>
                    <w:rPr>
                      <w:rFonts w:ascii="Arial" w:hAnsi="Arial" w:cs="Arial"/>
                    </w:rPr>
                    <w:t xml:space="preserve">Phung, T., </w:t>
                  </w:r>
                  <w:r w:rsidRPr="00630B7C">
                    <w:rPr>
                      <w:rFonts w:ascii="Arial" w:hAnsi="Arial" w:cs="Arial"/>
                      <w:b/>
                      <w:bCs/>
                    </w:rPr>
                    <w:t>Peter, B.</w:t>
                  </w:r>
                  <w:r>
                    <w:rPr>
                      <w:rFonts w:ascii="Arial" w:hAnsi="Arial" w:cs="Arial"/>
                    </w:rPr>
                    <w:t xml:space="preserve"> &amp;Wilson, </w:t>
                  </w:r>
                  <w:r w:rsidRPr="00630B7C">
                    <w:rPr>
                      <w:rFonts w:ascii="Arial" w:hAnsi="Arial" w:cs="Arial"/>
                    </w:rPr>
                    <w:t>M. Investigating the genetics underlying sex differences in speech and language disorders</w:t>
                  </w:r>
                  <w:r>
                    <w:rPr>
                      <w:rFonts w:ascii="Arial" w:hAnsi="Arial" w:cs="Arial"/>
                    </w:rPr>
                    <w:t>. Highlights in the Languages Conference, Radboud University, Nijmegen, Netherlands, July 8-11, 2024.</w:t>
                  </w:r>
                </w:p>
              </w:tc>
            </w:tr>
            <w:tr w:rsidR="00E53A77" w:rsidRPr="00CC3013" w14:paraId="021B853F" w14:textId="77777777" w:rsidTr="000A3D1A">
              <w:trPr>
                <w:trHeight w:val="240"/>
              </w:trPr>
              <w:tc>
                <w:tcPr>
                  <w:tcW w:w="882" w:type="dxa"/>
                  <w:tcBorders>
                    <w:top w:val="nil"/>
                    <w:left w:val="nil"/>
                    <w:bottom w:val="nil"/>
                    <w:right w:val="nil"/>
                  </w:tcBorders>
                  <w:shd w:val="clear" w:color="auto" w:fill="auto"/>
                  <w:noWrap/>
                </w:tcPr>
                <w:p w14:paraId="761D3751" w14:textId="79D4E85A" w:rsidR="00E53A77" w:rsidRPr="00E53A77" w:rsidRDefault="00E53A77" w:rsidP="00470FF0">
                  <w:pPr>
                    <w:rPr>
                      <w:rFonts w:ascii="Arial" w:hAnsi="Arial" w:cs="Arial"/>
                      <w:sz w:val="20"/>
                      <w:szCs w:val="20"/>
                    </w:rPr>
                  </w:pPr>
                  <w:r w:rsidRPr="00E53A77">
                    <w:rPr>
                      <w:rFonts w:ascii="Arial" w:hAnsi="Arial" w:cs="Arial"/>
                      <w:sz w:val="20"/>
                      <w:szCs w:val="20"/>
                    </w:rPr>
                    <w:t>CA64</w:t>
                  </w:r>
                </w:p>
              </w:tc>
              <w:tc>
                <w:tcPr>
                  <w:tcW w:w="8308" w:type="dxa"/>
                  <w:tcBorders>
                    <w:top w:val="nil"/>
                    <w:left w:val="nil"/>
                    <w:bottom w:val="nil"/>
                    <w:right w:val="nil"/>
                  </w:tcBorders>
                  <w:shd w:val="clear" w:color="auto" w:fill="auto"/>
                  <w:noWrap/>
                  <w:vAlign w:val="center"/>
                </w:tcPr>
                <w:p w14:paraId="59E0048D" w14:textId="75EA7257" w:rsidR="00E53A77" w:rsidRPr="00630B7C" w:rsidRDefault="00E53A77" w:rsidP="00630B7C">
                  <w:pPr>
                    <w:pStyle w:val="NormalWeb"/>
                    <w:spacing w:before="0" w:beforeAutospacing="0" w:after="0" w:afterAutospacing="0"/>
                    <w:ind w:left="138" w:hanging="180"/>
                    <w:rPr>
                      <w:rStyle w:val="markbo6epmnkq"/>
                      <w:rFonts w:ascii="Arial" w:hAnsi="Arial" w:cs="Arial"/>
                    </w:rPr>
                  </w:pPr>
                  <w:r w:rsidRPr="00E53A77">
                    <w:rPr>
                      <w:rFonts w:ascii="Arial" w:hAnsi="Arial" w:cs="Arial"/>
                    </w:rPr>
                    <w:t xml:space="preserve">Schrock, C., </w:t>
                  </w:r>
                  <w:proofErr w:type="spellStart"/>
                  <w:r w:rsidRPr="00E53A77">
                    <w:rPr>
                      <w:rFonts w:ascii="Arial" w:hAnsi="Arial" w:cs="Arial"/>
                    </w:rPr>
                    <w:t>VanDam</w:t>
                  </w:r>
                  <w:proofErr w:type="spellEnd"/>
                  <w:r w:rsidRPr="00E53A77">
                    <w:rPr>
                      <w:rFonts w:ascii="Arial" w:hAnsi="Arial" w:cs="Arial"/>
                    </w:rPr>
                    <w:t xml:space="preserve">, M., Potter, N.L., </w:t>
                  </w:r>
                  <w:proofErr w:type="spellStart"/>
                  <w:r w:rsidRPr="00E53A77">
                    <w:rPr>
                      <w:rFonts w:ascii="Arial" w:hAnsi="Arial" w:cs="Arial"/>
                    </w:rPr>
                    <w:t>Finestack</w:t>
                  </w:r>
                  <w:proofErr w:type="spellEnd"/>
                  <w:r w:rsidRPr="00E53A77">
                    <w:rPr>
                      <w:rFonts w:ascii="Arial" w:hAnsi="Arial" w:cs="Arial"/>
                    </w:rPr>
                    <w:t xml:space="preserve">, L., </w:t>
                  </w:r>
                  <w:proofErr w:type="spellStart"/>
                  <w:r w:rsidRPr="00E53A77">
                    <w:rPr>
                      <w:rFonts w:ascii="Arial" w:hAnsi="Arial" w:cs="Arial"/>
                    </w:rPr>
                    <w:t>Stoel</w:t>
                  </w:r>
                  <w:proofErr w:type="spellEnd"/>
                  <w:r w:rsidRPr="00E53A77">
                    <w:rPr>
                      <w:rFonts w:ascii="Arial" w:hAnsi="Arial" w:cs="Arial"/>
                    </w:rPr>
                    <w:t xml:space="preserve">-Gammon, C., Thompson, L., Scherer, N., </w:t>
                  </w:r>
                  <w:proofErr w:type="spellStart"/>
                  <w:r w:rsidRPr="00E53A77">
                    <w:rPr>
                      <w:rFonts w:ascii="Arial" w:hAnsi="Arial" w:cs="Arial"/>
                    </w:rPr>
                    <w:t>Loveall</w:t>
                  </w:r>
                  <w:proofErr w:type="spellEnd"/>
                  <w:r w:rsidRPr="00E53A77">
                    <w:rPr>
                      <w:rFonts w:ascii="Arial" w:hAnsi="Arial" w:cs="Arial"/>
                    </w:rPr>
                    <w:t xml:space="preserve">-Hague, S., Buckley, S., Davis, J., &amp; </w:t>
                  </w:r>
                  <w:r w:rsidRPr="00E53A77">
                    <w:rPr>
                      <w:rFonts w:ascii="Arial" w:hAnsi="Arial" w:cs="Arial"/>
                      <w:b/>
                      <w:bCs/>
                    </w:rPr>
                    <w:t>Peter, B.</w:t>
                  </w:r>
                  <w:r w:rsidRPr="00E53A77">
                    <w:rPr>
                      <w:rFonts w:ascii="Arial" w:hAnsi="Arial" w:cs="Arial"/>
                    </w:rPr>
                    <w:t xml:space="preserve">   Babble Boot Camp, a prospective language therapy for children at risk for expressive language delay.  Poster presented at the </w:t>
                  </w:r>
                  <w:r w:rsidRPr="00E53A77">
                    <w:rPr>
                      <w:rFonts w:ascii="Arial" w:hAnsi="Arial" w:cs="Arial"/>
                      <w:i/>
                      <w:iCs/>
                    </w:rPr>
                    <w:t>2024 Convention of the American Psychological Association</w:t>
                  </w:r>
                  <w:r w:rsidRPr="00E53A77">
                    <w:rPr>
                      <w:rFonts w:ascii="Arial" w:hAnsi="Arial" w:cs="Arial"/>
                    </w:rPr>
                    <w:t>, Seattle, WA</w:t>
                  </w:r>
                  <w:r w:rsidR="00630B7C">
                    <w:rPr>
                      <w:rFonts w:ascii="Arial" w:hAnsi="Arial" w:cs="Arial"/>
                    </w:rPr>
                    <w:t xml:space="preserve">, </w:t>
                  </w:r>
                  <w:r w:rsidR="00630B7C" w:rsidRPr="00E53A77">
                    <w:rPr>
                      <w:rFonts w:ascii="Arial" w:hAnsi="Arial" w:cs="Arial"/>
                    </w:rPr>
                    <w:t>August 8-10</w:t>
                  </w:r>
                  <w:r w:rsidR="00630B7C">
                    <w:rPr>
                      <w:rFonts w:ascii="Arial" w:hAnsi="Arial" w:cs="Arial"/>
                    </w:rPr>
                    <w:t>, 2024</w:t>
                  </w:r>
                  <w:r w:rsidR="00630B7C" w:rsidRPr="00E53A77">
                    <w:rPr>
                      <w:rFonts w:ascii="Arial" w:hAnsi="Arial" w:cs="Arial"/>
                    </w:rPr>
                    <w:t>.</w:t>
                  </w:r>
                </w:p>
              </w:tc>
            </w:tr>
            <w:tr w:rsidR="00CC3013" w:rsidRPr="00CC3013" w14:paraId="160F541B" w14:textId="77777777" w:rsidTr="000A3D1A">
              <w:trPr>
                <w:trHeight w:val="240"/>
              </w:trPr>
              <w:tc>
                <w:tcPr>
                  <w:tcW w:w="882" w:type="dxa"/>
                  <w:tcBorders>
                    <w:top w:val="nil"/>
                    <w:left w:val="nil"/>
                    <w:bottom w:val="nil"/>
                    <w:right w:val="nil"/>
                  </w:tcBorders>
                  <w:shd w:val="clear" w:color="auto" w:fill="auto"/>
                  <w:noWrap/>
                </w:tcPr>
                <w:p w14:paraId="1BB8A703" w14:textId="01CA7972" w:rsidR="00CC3013" w:rsidRPr="00CC3013" w:rsidRDefault="00CC3013" w:rsidP="00470FF0">
                  <w:pPr>
                    <w:rPr>
                      <w:rFonts w:ascii="Arial" w:hAnsi="Arial" w:cs="Arial"/>
                      <w:sz w:val="20"/>
                      <w:szCs w:val="20"/>
                    </w:rPr>
                  </w:pPr>
                  <w:r w:rsidRPr="00CC3013">
                    <w:rPr>
                      <w:rFonts w:ascii="Arial" w:hAnsi="Arial" w:cs="Arial"/>
                      <w:sz w:val="20"/>
                      <w:szCs w:val="20"/>
                    </w:rPr>
                    <w:t>CA63</w:t>
                  </w:r>
                </w:p>
              </w:tc>
              <w:tc>
                <w:tcPr>
                  <w:tcW w:w="8308" w:type="dxa"/>
                  <w:tcBorders>
                    <w:top w:val="nil"/>
                    <w:left w:val="nil"/>
                    <w:bottom w:val="nil"/>
                    <w:right w:val="nil"/>
                  </w:tcBorders>
                  <w:shd w:val="clear" w:color="auto" w:fill="auto"/>
                  <w:noWrap/>
                  <w:vAlign w:val="center"/>
                </w:tcPr>
                <w:p w14:paraId="15EBE726" w14:textId="02DD6FF8" w:rsidR="00CC3013" w:rsidRPr="00CC3013" w:rsidRDefault="00CC3013" w:rsidP="00CC3013">
                  <w:pPr>
                    <w:ind w:left="129" w:hanging="129"/>
                    <w:rPr>
                      <w:rStyle w:val="markbo6epmnkq"/>
                      <w:rFonts w:ascii="Arial" w:hAnsi="Arial" w:cs="Arial"/>
                      <w:sz w:val="20"/>
                      <w:szCs w:val="20"/>
                    </w:rPr>
                  </w:pPr>
                  <w:r w:rsidRPr="00CC3013">
                    <w:rPr>
                      <w:rStyle w:val="markbo6epmnkq"/>
                      <w:rFonts w:ascii="Arial" w:hAnsi="Arial" w:cs="Arial"/>
                      <w:b/>
                      <w:bCs/>
                      <w:sz w:val="20"/>
                      <w:szCs w:val="20"/>
                    </w:rPr>
                    <w:t xml:space="preserve">Peter, B., </w:t>
                  </w:r>
                  <w:r w:rsidRPr="00CC3013">
                    <w:rPr>
                      <w:rStyle w:val="markbo6epmnkq"/>
                      <w:rFonts w:ascii="Arial" w:hAnsi="Arial" w:cs="Arial"/>
                      <w:sz w:val="20"/>
                      <w:szCs w:val="20"/>
                    </w:rPr>
                    <w:t xml:space="preserve">Davis, J., Bruce. L., </w:t>
                  </w:r>
                  <w:proofErr w:type="spellStart"/>
                  <w:r w:rsidRPr="00CC3013">
                    <w:rPr>
                      <w:rStyle w:val="markbo6epmnkq"/>
                      <w:rFonts w:ascii="Arial" w:hAnsi="Arial" w:cs="Arial"/>
                      <w:sz w:val="20"/>
                      <w:szCs w:val="20"/>
                    </w:rPr>
                    <w:t>Eng</w:t>
                  </w:r>
                  <w:proofErr w:type="spellEnd"/>
                  <w:r w:rsidRPr="00CC3013">
                    <w:rPr>
                      <w:rStyle w:val="markbo6epmnkq"/>
                      <w:rFonts w:ascii="Arial" w:hAnsi="Arial" w:cs="Arial"/>
                      <w:sz w:val="20"/>
                      <w:szCs w:val="20"/>
                    </w:rPr>
                    <w:t xml:space="preserve">, L., Potter, N., </w:t>
                  </w:r>
                  <w:proofErr w:type="spellStart"/>
                  <w:r w:rsidRPr="00CC3013">
                    <w:rPr>
                      <w:rStyle w:val="markbo6epmnkq"/>
                      <w:rFonts w:ascii="Arial" w:hAnsi="Arial" w:cs="Arial"/>
                      <w:sz w:val="20"/>
                      <w:szCs w:val="20"/>
                    </w:rPr>
                    <w:t>VanDam</w:t>
                  </w:r>
                  <w:proofErr w:type="spellEnd"/>
                  <w:r w:rsidRPr="00CC3013">
                    <w:rPr>
                      <w:rStyle w:val="markbo6epmnkq"/>
                      <w:rFonts w:ascii="Arial" w:hAnsi="Arial" w:cs="Arial"/>
                      <w:sz w:val="20"/>
                      <w:szCs w:val="20"/>
                    </w:rPr>
                    <w:t xml:space="preserve">, M., Thompson, L., </w:t>
                  </w:r>
                  <w:proofErr w:type="spellStart"/>
                  <w:r w:rsidRPr="00CC3013">
                    <w:rPr>
                      <w:rStyle w:val="markbo6epmnkq"/>
                      <w:rFonts w:ascii="Arial" w:hAnsi="Arial" w:cs="Arial"/>
                      <w:sz w:val="20"/>
                      <w:szCs w:val="20"/>
                    </w:rPr>
                    <w:t>Finestack</w:t>
                  </w:r>
                  <w:proofErr w:type="spellEnd"/>
                  <w:r w:rsidRPr="00CC3013">
                    <w:rPr>
                      <w:rStyle w:val="markbo6epmnkq"/>
                      <w:rFonts w:ascii="Arial" w:hAnsi="Arial" w:cs="Arial"/>
                      <w:sz w:val="20"/>
                      <w:szCs w:val="20"/>
                    </w:rPr>
                    <w:t xml:space="preserve">, L., </w:t>
                  </w:r>
                  <w:proofErr w:type="spellStart"/>
                  <w:r w:rsidRPr="00CC3013">
                    <w:rPr>
                      <w:rStyle w:val="markbo6epmnkq"/>
                      <w:rFonts w:ascii="Arial" w:hAnsi="Arial" w:cs="Arial"/>
                      <w:sz w:val="20"/>
                      <w:szCs w:val="20"/>
                    </w:rPr>
                    <w:t>Loveall</w:t>
                  </w:r>
                  <w:proofErr w:type="spellEnd"/>
                  <w:r w:rsidRPr="00CC3013">
                    <w:rPr>
                      <w:rStyle w:val="markbo6epmnkq"/>
                      <w:rFonts w:ascii="Arial" w:hAnsi="Arial" w:cs="Arial"/>
                      <w:sz w:val="20"/>
                      <w:szCs w:val="20"/>
                    </w:rPr>
                    <w:t xml:space="preserve">, S. &amp; Buckley, S. </w:t>
                  </w:r>
                  <w:r w:rsidRPr="00CC3013">
                    <w:rPr>
                      <w:rFonts w:ascii="Arial" w:hAnsi="Arial" w:cs="Arial"/>
                      <w:sz w:val="20"/>
                      <w:szCs w:val="20"/>
                    </w:rPr>
                    <w:t>Babble Boot Camp: A new proactive strategy for infants at predictable risk for speech and language challenges. Down Syndrome Research For</w:t>
                  </w:r>
                  <w:r w:rsidR="00EC7E33">
                    <w:rPr>
                      <w:rFonts w:ascii="Arial" w:hAnsi="Arial" w:cs="Arial"/>
                      <w:sz w:val="20"/>
                      <w:szCs w:val="20"/>
                    </w:rPr>
                    <w:t>u</w:t>
                  </w:r>
                  <w:r w:rsidRPr="00CC3013">
                    <w:rPr>
                      <w:rFonts w:ascii="Arial" w:hAnsi="Arial" w:cs="Arial"/>
                      <w:sz w:val="20"/>
                      <w:szCs w:val="20"/>
                    </w:rPr>
                    <w:t xml:space="preserve">m, </w:t>
                  </w:r>
                  <w:r w:rsidRPr="00CC3013">
                    <w:rPr>
                      <w:rFonts w:ascii="Arial" w:hAnsi="Arial" w:cs="Arial"/>
                      <w:sz w:val="20"/>
                      <w:szCs w:val="20"/>
                    </w:rPr>
                    <w:lastRenderedPageBreak/>
                    <w:t>April 2</w:t>
                  </w:r>
                  <w:r w:rsidR="004C1473">
                    <w:rPr>
                      <w:rFonts w:ascii="Arial" w:hAnsi="Arial" w:cs="Arial"/>
                      <w:sz w:val="20"/>
                      <w:szCs w:val="20"/>
                    </w:rPr>
                    <w:t>5</w:t>
                  </w:r>
                  <w:r w:rsidRPr="00CC3013">
                    <w:rPr>
                      <w:rFonts w:ascii="Arial" w:hAnsi="Arial" w:cs="Arial"/>
                      <w:sz w:val="20"/>
                      <w:szCs w:val="20"/>
                    </w:rPr>
                    <w:t>-2</w:t>
                  </w:r>
                  <w:r w:rsidR="004C1473">
                    <w:rPr>
                      <w:rFonts w:ascii="Arial" w:hAnsi="Arial" w:cs="Arial"/>
                      <w:sz w:val="20"/>
                      <w:szCs w:val="20"/>
                    </w:rPr>
                    <w:t>6</w:t>
                  </w:r>
                  <w:r w:rsidRPr="00CC3013">
                    <w:rPr>
                      <w:rFonts w:ascii="Arial" w:hAnsi="Arial" w:cs="Arial"/>
                      <w:sz w:val="20"/>
                      <w:szCs w:val="20"/>
                    </w:rPr>
                    <w:t xml:space="preserve">, 2023, </w:t>
                  </w:r>
                  <w:r w:rsidRPr="00CC3013">
                    <w:rPr>
                      <w:rStyle w:val="markbo6epmnkq"/>
                      <w:rFonts w:ascii="Arial" w:hAnsi="Arial" w:cs="Arial"/>
                      <w:sz w:val="20"/>
                      <w:szCs w:val="20"/>
                    </w:rPr>
                    <w:t xml:space="preserve">Down Syndrome Research Forum, </w:t>
                  </w:r>
                  <w:r w:rsidRPr="00CC3013">
                    <w:rPr>
                      <w:rFonts w:ascii="Arial" w:hAnsi="Arial" w:cs="Arial"/>
                      <w:sz w:val="20"/>
                      <w:szCs w:val="20"/>
                    </w:rPr>
                    <w:t>Down Syndrome Education International</w:t>
                  </w:r>
                </w:p>
              </w:tc>
            </w:tr>
            <w:tr w:rsidR="00C6015D" w:rsidRPr="00CC3013" w14:paraId="011517FF" w14:textId="77777777" w:rsidTr="000A3D1A">
              <w:trPr>
                <w:trHeight w:val="240"/>
              </w:trPr>
              <w:tc>
                <w:tcPr>
                  <w:tcW w:w="882" w:type="dxa"/>
                  <w:tcBorders>
                    <w:top w:val="nil"/>
                    <w:left w:val="nil"/>
                    <w:bottom w:val="nil"/>
                    <w:right w:val="nil"/>
                  </w:tcBorders>
                  <w:shd w:val="clear" w:color="auto" w:fill="auto"/>
                  <w:noWrap/>
                </w:tcPr>
                <w:p w14:paraId="4077FD09" w14:textId="1AE84FF9" w:rsidR="00C6015D" w:rsidRPr="00CC3013" w:rsidRDefault="00C6015D" w:rsidP="00470FF0">
                  <w:pPr>
                    <w:rPr>
                      <w:rFonts w:ascii="Arial" w:hAnsi="Arial" w:cs="Arial"/>
                      <w:sz w:val="20"/>
                      <w:szCs w:val="20"/>
                    </w:rPr>
                  </w:pPr>
                  <w:r w:rsidRPr="00CC3013">
                    <w:rPr>
                      <w:rFonts w:ascii="Arial" w:hAnsi="Arial" w:cs="Arial"/>
                      <w:sz w:val="20"/>
                      <w:szCs w:val="20"/>
                    </w:rPr>
                    <w:lastRenderedPageBreak/>
                    <w:t>CA62</w:t>
                  </w:r>
                </w:p>
              </w:tc>
              <w:tc>
                <w:tcPr>
                  <w:tcW w:w="8308" w:type="dxa"/>
                  <w:tcBorders>
                    <w:top w:val="nil"/>
                    <w:left w:val="nil"/>
                    <w:bottom w:val="nil"/>
                    <w:right w:val="nil"/>
                  </w:tcBorders>
                  <w:shd w:val="clear" w:color="auto" w:fill="auto"/>
                  <w:noWrap/>
                  <w:vAlign w:val="center"/>
                </w:tcPr>
                <w:p w14:paraId="56331763" w14:textId="5052773C" w:rsidR="00C6015D" w:rsidRPr="00CC3013" w:rsidRDefault="00C6015D" w:rsidP="0088584F">
                  <w:pPr>
                    <w:ind w:left="139" w:hanging="139"/>
                    <w:rPr>
                      <w:rStyle w:val="markbo6epmnkq"/>
                      <w:rFonts w:ascii="Arial" w:hAnsi="Arial" w:cs="Arial"/>
                      <w:sz w:val="20"/>
                      <w:szCs w:val="20"/>
                    </w:rPr>
                  </w:pPr>
                  <w:r w:rsidRPr="00CC3013">
                    <w:rPr>
                      <w:rStyle w:val="markbo6epmnkq"/>
                      <w:rFonts w:ascii="Arial" w:hAnsi="Arial" w:cs="Arial"/>
                      <w:b/>
                      <w:bCs/>
                      <w:sz w:val="20"/>
                      <w:szCs w:val="20"/>
                    </w:rPr>
                    <w:t>Peter, B</w:t>
                  </w:r>
                  <w:r w:rsidRPr="00CC3013">
                    <w:rPr>
                      <w:rStyle w:val="markbo6epmnkq"/>
                      <w:rFonts w:ascii="Arial" w:hAnsi="Arial" w:cs="Arial"/>
                      <w:sz w:val="20"/>
                      <w:szCs w:val="20"/>
                    </w:rPr>
                    <w:t xml:space="preserve">., Raaz, C., Bruce, L. &amp; </w:t>
                  </w:r>
                  <w:r w:rsidR="0000622E" w:rsidRPr="00CC3013">
                    <w:rPr>
                      <w:rStyle w:val="markbo6epmnkq"/>
                      <w:rFonts w:ascii="Arial" w:hAnsi="Arial" w:cs="Arial"/>
                      <w:sz w:val="20"/>
                      <w:szCs w:val="20"/>
                    </w:rPr>
                    <w:t>***</w:t>
                  </w:r>
                  <w:r w:rsidRPr="00CC3013">
                    <w:rPr>
                      <w:rStyle w:val="markbo6epmnkq"/>
                      <w:rFonts w:ascii="Arial" w:hAnsi="Arial" w:cs="Arial"/>
                      <w:sz w:val="20"/>
                      <w:szCs w:val="20"/>
                    </w:rPr>
                    <w:t>Kim, Y. Genes implicated in disorders of spoken and written language are co-expressed in the early developing cerebellum. American Society of Human Genetics Annual Meeting</w:t>
                  </w:r>
                  <w:r w:rsidR="000E6B1B" w:rsidRPr="00CC3013">
                    <w:rPr>
                      <w:rStyle w:val="markbo6epmnkq"/>
                      <w:rFonts w:ascii="Arial" w:hAnsi="Arial" w:cs="Arial"/>
                      <w:sz w:val="20"/>
                      <w:szCs w:val="20"/>
                    </w:rPr>
                    <w:t>, Los Angeles, October 25-29</w:t>
                  </w:r>
                  <w:r w:rsidR="00EC7E33">
                    <w:rPr>
                      <w:rStyle w:val="markbo6epmnkq"/>
                      <w:rFonts w:ascii="Arial" w:hAnsi="Arial" w:cs="Arial"/>
                      <w:sz w:val="20"/>
                      <w:szCs w:val="20"/>
                    </w:rPr>
                    <w:t>,</w:t>
                  </w:r>
                  <w:r w:rsidR="00EC7E33">
                    <w:rPr>
                      <w:rStyle w:val="markbo6epmnkq"/>
                    </w:rPr>
                    <w:t xml:space="preserve"> 2023</w:t>
                  </w:r>
                  <w:r w:rsidR="000E6B1B" w:rsidRPr="00CC3013">
                    <w:rPr>
                      <w:rStyle w:val="markbo6epmnkq"/>
                      <w:rFonts w:ascii="Arial" w:hAnsi="Arial" w:cs="Arial"/>
                      <w:sz w:val="20"/>
                      <w:szCs w:val="20"/>
                    </w:rPr>
                    <w:t>. Abstract accepted but withdrawn for personal reasons.</w:t>
                  </w:r>
                </w:p>
              </w:tc>
            </w:tr>
            <w:tr w:rsidR="0088584F" w:rsidRPr="009717FF" w14:paraId="0BA4AF42" w14:textId="77777777" w:rsidTr="000A3D1A">
              <w:trPr>
                <w:trHeight w:val="240"/>
              </w:trPr>
              <w:tc>
                <w:tcPr>
                  <w:tcW w:w="882" w:type="dxa"/>
                  <w:tcBorders>
                    <w:top w:val="nil"/>
                    <w:left w:val="nil"/>
                    <w:bottom w:val="nil"/>
                    <w:right w:val="nil"/>
                  </w:tcBorders>
                  <w:shd w:val="clear" w:color="auto" w:fill="auto"/>
                  <w:noWrap/>
                </w:tcPr>
                <w:p w14:paraId="757AAC5B" w14:textId="14D5D8DC" w:rsidR="0088584F" w:rsidRDefault="0088584F" w:rsidP="00470FF0">
                  <w:pPr>
                    <w:rPr>
                      <w:rFonts w:ascii="Arial" w:hAnsi="Arial" w:cs="Arial"/>
                      <w:sz w:val="20"/>
                      <w:szCs w:val="20"/>
                    </w:rPr>
                  </w:pPr>
                  <w:r>
                    <w:rPr>
                      <w:rFonts w:ascii="Arial" w:hAnsi="Arial" w:cs="Arial"/>
                      <w:sz w:val="20"/>
                      <w:szCs w:val="20"/>
                    </w:rPr>
                    <w:t>CA61</w:t>
                  </w:r>
                </w:p>
              </w:tc>
              <w:tc>
                <w:tcPr>
                  <w:tcW w:w="8308" w:type="dxa"/>
                  <w:tcBorders>
                    <w:top w:val="nil"/>
                    <w:left w:val="nil"/>
                    <w:bottom w:val="nil"/>
                    <w:right w:val="nil"/>
                  </w:tcBorders>
                  <w:shd w:val="clear" w:color="auto" w:fill="auto"/>
                  <w:noWrap/>
                  <w:vAlign w:val="center"/>
                </w:tcPr>
                <w:p w14:paraId="7E332879" w14:textId="3875EA28" w:rsidR="0088584F" w:rsidRPr="0088584F" w:rsidRDefault="0088584F" w:rsidP="0088584F">
                  <w:pPr>
                    <w:ind w:left="139" w:hanging="139"/>
                    <w:rPr>
                      <w:sz w:val="20"/>
                      <w:szCs w:val="20"/>
                    </w:rPr>
                  </w:pPr>
                  <w:r w:rsidRPr="0088584F">
                    <w:rPr>
                      <w:rStyle w:val="markbo6epmnkq"/>
                      <w:rFonts w:ascii="Arial" w:hAnsi="Arial" w:cs="Arial"/>
                      <w:sz w:val="20"/>
                      <w:szCs w:val="20"/>
                    </w:rPr>
                    <w:t>Potter</w:t>
                  </w:r>
                  <w:r w:rsidRPr="0088584F">
                    <w:rPr>
                      <w:rFonts w:ascii="Arial" w:hAnsi="Arial" w:cs="Arial"/>
                      <w:sz w:val="20"/>
                      <w:szCs w:val="20"/>
                    </w:rPr>
                    <w:t xml:space="preserve">, N.L., </w:t>
                  </w:r>
                  <w:r w:rsidR="00A30BAF">
                    <w:rPr>
                      <w:rFonts w:ascii="Arial" w:hAnsi="Arial" w:cs="Arial"/>
                      <w:sz w:val="20"/>
                      <w:szCs w:val="20"/>
                    </w:rPr>
                    <w:t>^^</w:t>
                  </w:r>
                  <w:proofErr w:type="spellStart"/>
                  <w:r w:rsidRPr="0088584F">
                    <w:rPr>
                      <w:rFonts w:ascii="Arial" w:hAnsi="Arial" w:cs="Arial"/>
                      <w:sz w:val="20"/>
                      <w:szCs w:val="20"/>
                    </w:rPr>
                    <w:t>Heinlen</w:t>
                  </w:r>
                  <w:proofErr w:type="spellEnd"/>
                  <w:r w:rsidRPr="0088584F">
                    <w:rPr>
                      <w:rFonts w:ascii="Arial" w:hAnsi="Arial" w:cs="Arial"/>
                      <w:sz w:val="20"/>
                      <w:szCs w:val="20"/>
                    </w:rPr>
                    <w:t xml:space="preserve">, V., </w:t>
                  </w:r>
                  <w:r w:rsidR="00A30BAF">
                    <w:rPr>
                      <w:rFonts w:ascii="Arial" w:hAnsi="Arial" w:cs="Arial"/>
                      <w:sz w:val="20"/>
                      <w:szCs w:val="20"/>
                    </w:rPr>
                    <w:t>^^</w:t>
                  </w:r>
                  <w:r w:rsidRPr="0088584F">
                    <w:rPr>
                      <w:rFonts w:ascii="Arial" w:hAnsi="Arial" w:cs="Arial"/>
                      <w:sz w:val="20"/>
                      <w:szCs w:val="20"/>
                    </w:rPr>
                    <w:t xml:space="preserve">Schrock, C., </w:t>
                  </w:r>
                  <w:proofErr w:type="spellStart"/>
                  <w:r w:rsidRPr="0088584F">
                    <w:rPr>
                      <w:rFonts w:ascii="Arial" w:hAnsi="Arial" w:cs="Arial"/>
                      <w:sz w:val="20"/>
                      <w:szCs w:val="20"/>
                    </w:rPr>
                    <w:t>Eng</w:t>
                  </w:r>
                  <w:proofErr w:type="spellEnd"/>
                  <w:r w:rsidRPr="0088584F">
                    <w:rPr>
                      <w:rFonts w:ascii="Arial" w:hAnsi="Arial" w:cs="Arial"/>
                      <w:sz w:val="20"/>
                      <w:szCs w:val="20"/>
                    </w:rPr>
                    <w:t xml:space="preserve">, L., </w:t>
                  </w:r>
                  <w:proofErr w:type="spellStart"/>
                  <w:r w:rsidRPr="0088584F">
                    <w:rPr>
                      <w:rFonts w:ascii="Arial" w:hAnsi="Arial" w:cs="Arial"/>
                      <w:sz w:val="20"/>
                      <w:szCs w:val="20"/>
                    </w:rPr>
                    <w:t>VanDam</w:t>
                  </w:r>
                  <w:proofErr w:type="spellEnd"/>
                  <w:r w:rsidRPr="0088584F">
                    <w:rPr>
                      <w:rFonts w:ascii="Arial" w:hAnsi="Arial" w:cs="Arial"/>
                      <w:sz w:val="20"/>
                      <w:szCs w:val="20"/>
                    </w:rPr>
                    <w:t xml:space="preserve">, M., Davis, J., </w:t>
                  </w:r>
                  <w:r w:rsidRPr="0088584F">
                    <w:rPr>
                      <w:rFonts w:ascii="Arial" w:hAnsi="Arial" w:cs="Arial"/>
                      <w:b/>
                      <w:bCs/>
                      <w:sz w:val="20"/>
                      <w:szCs w:val="20"/>
                    </w:rPr>
                    <w:t xml:space="preserve">Peter, B. </w:t>
                  </w:r>
                  <w:r w:rsidRPr="0088584F">
                    <w:rPr>
                      <w:rFonts w:ascii="Arial" w:hAnsi="Arial" w:cs="Arial"/>
                      <w:sz w:val="20"/>
                      <w:szCs w:val="20"/>
                    </w:rPr>
                    <w:t>Babble Boot Camp: Proactive Speech-Language Therapy for Babies and Toddlers. Apraxia Kids General Conference. July 9, 2022</w:t>
                  </w:r>
                </w:p>
              </w:tc>
            </w:tr>
            <w:tr w:rsidR="0088584F" w:rsidRPr="009717FF" w14:paraId="2FAB4E15" w14:textId="77777777" w:rsidTr="000A3D1A">
              <w:trPr>
                <w:trHeight w:val="240"/>
              </w:trPr>
              <w:tc>
                <w:tcPr>
                  <w:tcW w:w="882" w:type="dxa"/>
                  <w:tcBorders>
                    <w:top w:val="nil"/>
                    <w:left w:val="nil"/>
                    <w:bottom w:val="nil"/>
                    <w:right w:val="nil"/>
                  </w:tcBorders>
                  <w:shd w:val="clear" w:color="auto" w:fill="auto"/>
                  <w:noWrap/>
                </w:tcPr>
                <w:p w14:paraId="47E42FD9" w14:textId="2FB378B2" w:rsidR="0088584F" w:rsidRDefault="0088584F" w:rsidP="00470FF0">
                  <w:pPr>
                    <w:rPr>
                      <w:rFonts w:ascii="Arial" w:hAnsi="Arial" w:cs="Arial"/>
                      <w:sz w:val="20"/>
                      <w:szCs w:val="20"/>
                    </w:rPr>
                  </w:pPr>
                  <w:r>
                    <w:rPr>
                      <w:rFonts w:ascii="Arial" w:hAnsi="Arial" w:cs="Arial"/>
                      <w:sz w:val="20"/>
                      <w:szCs w:val="20"/>
                    </w:rPr>
                    <w:t>CA60</w:t>
                  </w:r>
                </w:p>
              </w:tc>
              <w:tc>
                <w:tcPr>
                  <w:tcW w:w="8308" w:type="dxa"/>
                  <w:tcBorders>
                    <w:top w:val="nil"/>
                    <w:left w:val="nil"/>
                    <w:bottom w:val="nil"/>
                    <w:right w:val="nil"/>
                  </w:tcBorders>
                  <w:shd w:val="clear" w:color="auto" w:fill="auto"/>
                  <w:noWrap/>
                  <w:vAlign w:val="center"/>
                </w:tcPr>
                <w:p w14:paraId="180C6C81" w14:textId="5AB03358" w:rsidR="0088584F" w:rsidRPr="0088584F" w:rsidRDefault="0088584F" w:rsidP="0088584F">
                  <w:pPr>
                    <w:ind w:left="139" w:hanging="139"/>
                    <w:rPr>
                      <w:sz w:val="20"/>
                      <w:szCs w:val="20"/>
                    </w:rPr>
                  </w:pPr>
                  <w:r w:rsidRPr="0088584F">
                    <w:rPr>
                      <w:rStyle w:val="markbo6epmnkq"/>
                      <w:rFonts w:ascii="Arial" w:hAnsi="Arial" w:cs="Arial"/>
                      <w:sz w:val="20"/>
                      <w:szCs w:val="20"/>
                    </w:rPr>
                    <w:t>Potter</w:t>
                  </w:r>
                  <w:r w:rsidRPr="0088584F">
                    <w:rPr>
                      <w:rFonts w:ascii="Arial" w:hAnsi="Arial" w:cs="Arial"/>
                      <w:sz w:val="20"/>
                      <w:szCs w:val="20"/>
                    </w:rPr>
                    <w:t xml:space="preserve">, N.L., </w:t>
                  </w:r>
                  <w:r w:rsidR="00A30BAF">
                    <w:rPr>
                      <w:rFonts w:ascii="Arial" w:hAnsi="Arial" w:cs="Arial"/>
                      <w:sz w:val="20"/>
                      <w:szCs w:val="20"/>
                    </w:rPr>
                    <w:t>^^</w:t>
                  </w:r>
                  <w:r w:rsidRPr="0088584F">
                    <w:rPr>
                      <w:rFonts w:ascii="Arial" w:hAnsi="Arial" w:cs="Arial"/>
                      <w:sz w:val="20"/>
                      <w:szCs w:val="20"/>
                    </w:rPr>
                    <w:t xml:space="preserve">Schrock, C., </w:t>
                  </w:r>
                  <w:r w:rsidR="00A30BAF">
                    <w:rPr>
                      <w:rFonts w:ascii="Arial" w:hAnsi="Arial" w:cs="Arial"/>
                      <w:sz w:val="20"/>
                      <w:szCs w:val="20"/>
                    </w:rPr>
                    <w:t>^^</w:t>
                  </w:r>
                  <w:proofErr w:type="spellStart"/>
                  <w:r w:rsidRPr="0088584F">
                    <w:rPr>
                      <w:rFonts w:ascii="Arial" w:hAnsi="Arial" w:cs="Arial"/>
                      <w:sz w:val="20"/>
                      <w:szCs w:val="20"/>
                    </w:rPr>
                    <w:t>Heinlen</w:t>
                  </w:r>
                  <w:proofErr w:type="spellEnd"/>
                  <w:r w:rsidRPr="0088584F">
                    <w:rPr>
                      <w:rFonts w:ascii="Arial" w:hAnsi="Arial" w:cs="Arial"/>
                      <w:sz w:val="20"/>
                      <w:szCs w:val="20"/>
                    </w:rPr>
                    <w:t xml:space="preserve">, V., </w:t>
                  </w:r>
                  <w:proofErr w:type="spellStart"/>
                  <w:r w:rsidRPr="0088584F">
                    <w:rPr>
                      <w:rFonts w:ascii="Arial" w:hAnsi="Arial" w:cs="Arial"/>
                      <w:sz w:val="20"/>
                      <w:szCs w:val="20"/>
                    </w:rPr>
                    <w:t>Eng</w:t>
                  </w:r>
                  <w:proofErr w:type="spellEnd"/>
                  <w:r w:rsidRPr="0088584F">
                    <w:rPr>
                      <w:rFonts w:ascii="Arial" w:hAnsi="Arial" w:cs="Arial"/>
                      <w:sz w:val="20"/>
                      <w:szCs w:val="20"/>
                    </w:rPr>
                    <w:t xml:space="preserve">, L., </w:t>
                  </w:r>
                  <w:proofErr w:type="spellStart"/>
                  <w:r w:rsidRPr="0088584F">
                    <w:rPr>
                      <w:rFonts w:ascii="Arial" w:hAnsi="Arial" w:cs="Arial"/>
                      <w:sz w:val="20"/>
                      <w:szCs w:val="20"/>
                    </w:rPr>
                    <w:t>VanDam</w:t>
                  </w:r>
                  <w:proofErr w:type="spellEnd"/>
                  <w:r w:rsidRPr="0088584F">
                    <w:rPr>
                      <w:rFonts w:ascii="Arial" w:hAnsi="Arial" w:cs="Arial"/>
                      <w:sz w:val="20"/>
                      <w:szCs w:val="20"/>
                    </w:rPr>
                    <w:t xml:space="preserve">, M., Davis, J., </w:t>
                  </w:r>
                  <w:r w:rsidRPr="0088584F">
                    <w:rPr>
                      <w:rFonts w:ascii="Arial" w:hAnsi="Arial" w:cs="Arial"/>
                      <w:b/>
                      <w:bCs/>
                      <w:sz w:val="20"/>
                      <w:szCs w:val="20"/>
                    </w:rPr>
                    <w:t>Peter, B.</w:t>
                  </w:r>
                  <w:r w:rsidRPr="0088584F">
                    <w:rPr>
                      <w:rFonts w:ascii="Arial" w:hAnsi="Arial" w:cs="Arial"/>
                      <w:sz w:val="20"/>
                      <w:szCs w:val="20"/>
                    </w:rPr>
                    <w:t xml:space="preserve"> Babble Boot Camp: Virtual Proactive Speech-Language Therapy for Babies and Toddlers. Apraxia Kids Research Conference. July 5, 2022</w:t>
                  </w:r>
                </w:p>
              </w:tc>
            </w:tr>
            <w:tr w:rsidR="000417BC" w:rsidRPr="009717FF" w14:paraId="035A7782" w14:textId="77777777" w:rsidTr="000A3D1A">
              <w:trPr>
                <w:trHeight w:val="240"/>
              </w:trPr>
              <w:tc>
                <w:tcPr>
                  <w:tcW w:w="882" w:type="dxa"/>
                  <w:tcBorders>
                    <w:top w:val="nil"/>
                    <w:left w:val="nil"/>
                    <w:bottom w:val="nil"/>
                    <w:right w:val="nil"/>
                  </w:tcBorders>
                  <w:shd w:val="clear" w:color="auto" w:fill="auto"/>
                  <w:noWrap/>
                </w:tcPr>
                <w:p w14:paraId="0EFF8ABF" w14:textId="381EDEF5" w:rsidR="000417BC" w:rsidRPr="002633EB" w:rsidRDefault="000417BC" w:rsidP="00470FF0">
                  <w:pPr>
                    <w:rPr>
                      <w:rFonts w:ascii="Arial" w:hAnsi="Arial" w:cs="Arial"/>
                      <w:sz w:val="20"/>
                      <w:szCs w:val="20"/>
                    </w:rPr>
                  </w:pPr>
                  <w:r>
                    <w:rPr>
                      <w:rFonts w:ascii="Arial" w:hAnsi="Arial" w:cs="Arial"/>
                      <w:sz w:val="20"/>
                      <w:szCs w:val="20"/>
                    </w:rPr>
                    <w:t>CA59</w:t>
                  </w:r>
                </w:p>
              </w:tc>
              <w:tc>
                <w:tcPr>
                  <w:tcW w:w="8308" w:type="dxa"/>
                  <w:tcBorders>
                    <w:top w:val="nil"/>
                    <w:left w:val="nil"/>
                    <w:bottom w:val="nil"/>
                    <w:right w:val="nil"/>
                  </w:tcBorders>
                  <w:shd w:val="clear" w:color="auto" w:fill="auto"/>
                  <w:noWrap/>
                  <w:vAlign w:val="center"/>
                </w:tcPr>
                <w:p w14:paraId="7C7A8558" w14:textId="7A6579E3" w:rsidR="000417BC" w:rsidRPr="002633EB" w:rsidRDefault="000417BC" w:rsidP="000417BC">
                  <w:pPr>
                    <w:ind w:left="139" w:hanging="180"/>
                    <w:rPr>
                      <w:rFonts w:ascii="Arial" w:hAnsi="Arial" w:cs="Arial"/>
                      <w:sz w:val="20"/>
                      <w:szCs w:val="20"/>
                    </w:rPr>
                  </w:pPr>
                  <w:proofErr w:type="spellStart"/>
                  <w:r w:rsidRPr="000417BC">
                    <w:rPr>
                      <w:rFonts w:ascii="Arial" w:hAnsi="Arial" w:cs="Arial"/>
                      <w:sz w:val="20"/>
                      <w:szCs w:val="20"/>
                    </w:rPr>
                    <w:t>Elmquist</w:t>
                  </w:r>
                  <w:proofErr w:type="spellEnd"/>
                  <w:r w:rsidRPr="000417BC">
                    <w:rPr>
                      <w:rFonts w:ascii="Arial" w:hAnsi="Arial" w:cs="Arial"/>
                      <w:sz w:val="20"/>
                      <w:szCs w:val="20"/>
                    </w:rPr>
                    <w:t xml:space="preserve">, M., </w:t>
                  </w:r>
                  <w:proofErr w:type="spellStart"/>
                  <w:r w:rsidRPr="000417BC">
                    <w:rPr>
                      <w:rFonts w:ascii="Arial" w:hAnsi="Arial" w:cs="Arial"/>
                      <w:sz w:val="20"/>
                      <w:szCs w:val="20"/>
                    </w:rPr>
                    <w:t>Finestack</w:t>
                  </w:r>
                  <w:proofErr w:type="spellEnd"/>
                  <w:r w:rsidRPr="000417BC">
                    <w:rPr>
                      <w:rFonts w:ascii="Arial" w:hAnsi="Arial" w:cs="Arial"/>
                      <w:sz w:val="20"/>
                      <w:szCs w:val="20"/>
                    </w:rPr>
                    <w:t xml:space="preserve">, L. &amp; </w:t>
                  </w:r>
                  <w:r w:rsidRPr="000417BC">
                    <w:rPr>
                      <w:rFonts w:ascii="Arial" w:hAnsi="Arial" w:cs="Arial"/>
                      <w:b/>
                      <w:bCs/>
                      <w:sz w:val="20"/>
                      <w:szCs w:val="20"/>
                    </w:rPr>
                    <w:t>Peter, B.</w:t>
                  </w:r>
                  <w:r w:rsidRPr="000417BC">
                    <w:rPr>
                      <w:rFonts w:ascii="Arial" w:hAnsi="Arial" w:cs="Arial"/>
                      <w:sz w:val="20"/>
                      <w:szCs w:val="20"/>
                    </w:rPr>
                    <w:t xml:space="preserve"> Improving Child Language Outcomes Through Caregiver-Mediated Communication Focused Interventions: Who, </w:t>
                  </w:r>
                  <w:proofErr w:type="gramStart"/>
                  <w:r w:rsidRPr="000417BC">
                    <w:rPr>
                      <w:rFonts w:ascii="Arial" w:hAnsi="Arial" w:cs="Arial"/>
                      <w:sz w:val="20"/>
                      <w:szCs w:val="20"/>
                    </w:rPr>
                    <w:t>Why</w:t>
                  </w:r>
                  <w:proofErr w:type="gramEnd"/>
                  <w:r w:rsidRPr="000417BC">
                    <w:rPr>
                      <w:rFonts w:ascii="Arial" w:hAnsi="Arial" w:cs="Arial"/>
                      <w:sz w:val="20"/>
                      <w:szCs w:val="20"/>
                    </w:rPr>
                    <w:t>, and How.</w:t>
                  </w:r>
                  <w:r>
                    <w:rPr>
                      <w:rFonts w:ascii="Arial" w:hAnsi="Arial" w:cs="Arial"/>
                      <w:sz w:val="20"/>
                      <w:szCs w:val="20"/>
                    </w:rPr>
                    <w:t xml:space="preserve"> </w:t>
                  </w:r>
                  <w:r w:rsidRPr="000417BC">
                    <w:rPr>
                      <w:rFonts w:ascii="Arial" w:hAnsi="Arial" w:cs="Arial"/>
                      <w:sz w:val="20"/>
                      <w:szCs w:val="20"/>
                    </w:rPr>
                    <w:t xml:space="preserve">Seminar, Annual Convention of the </w:t>
                  </w:r>
                  <w:r w:rsidRPr="000417BC">
                    <w:rPr>
                      <w:rFonts w:ascii="Arial" w:hAnsi="Arial" w:cs="Arial"/>
                      <w:bCs/>
                      <w:sz w:val="20"/>
                      <w:szCs w:val="20"/>
                    </w:rPr>
                    <w:t>American Speech-Language-Hearing Association Convention, New Orleans, November 17-19, 2022</w:t>
                  </w:r>
                  <w:r w:rsidR="006D4EFA">
                    <w:rPr>
                      <w:rFonts w:ascii="Arial" w:hAnsi="Arial" w:cs="Arial"/>
                      <w:bCs/>
                      <w:sz w:val="20"/>
                      <w:szCs w:val="20"/>
                    </w:rPr>
                    <w:t>.</w:t>
                  </w:r>
                </w:p>
              </w:tc>
            </w:tr>
            <w:tr w:rsidR="000417BC" w:rsidRPr="009717FF" w14:paraId="56388B15" w14:textId="77777777" w:rsidTr="000A3D1A">
              <w:trPr>
                <w:trHeight w:val="240"/>
              </w:trPr>
              <w:tc>
                <w:tcPr>
                  <w:tcW w:w="882" w:type="dxa"/>
                  <w:tcBorders>
                    <w:top w:val="nil"/>
                    <w:left w:val="nil"/>
                    <w:bottom w:val="nil"/>
                    <w:right w:val="nil"/>
                  </w:tcBorders>
                  <w:shd w:val="clear" w:color="auto" w:fill="auto"/>
                  <w:noWrap/>
                </w:tcPr>
                <w:p w14:paraId="40A7777D" w14:textId="56C90785" w:rsidR="000417BC" w:rsidRPr="002633EB" w:rsidRDefault="000417BC" w:rsidP="000417BC">
                  <w:pPr>
                    <w:rPr>
                      <w:rFonts w:ascii="Arial" w:hAnsi="Arial" w:cs="Arial"/>
                      <w:sz w:val="20"/>
                      <w:szCs w:val="20"/>
                    </w:rPr>
                  </w:pPr>
                  <w:r>
                    <w:rPr>
                      <w:rFonts w:ascii="Arial" w:hAnsi="Arial" w:cs="Arial"/>
                      <w:sz w:val="20"/>
                      <w:szCs w:val="20"/>
                    </w:rPr>
                    <w:t>CA58</w:t>
                  </w:r>
                </w:p>
              </w:tc>
              <w:tc>
                <w:tcPr>
                  <w:tcW w:w="8308" w:type="dxa"/>
                  <w:tcBorders>
                    <w:top w:val="nil"/>
                    <w:left w:val="nil"/>
                    <w:bottom w:val="nil"/>
                    <w:right w:val="nil"/>
                  </w:tcBorders>
                  <w:shd w:val="clear" w:color="auto" w:fill="auto"/>
                  <w:noWrap/>
                  <w:vAlign w:val="center"/>
                </w:tcPr>
                <w:p w14:paraId="739FD844" w14:textId="1063ED2B" w:rsidR="000417BC" w:rsidRPr="002633EB" w:rsidRDefault="00342BED" w:rsidP="00342BED">
                  <w:pPr>
                    <w:ind w:left="229" w:hanging="229"/>
                    <w:rPr>
                      <w:rFonts w:ascii="Arial" w:hAnsi="Arial" w:cs="Arial"/>
                      <w:sz w:val="20"/>
                      <w:szCs w:val="20"/>
                    </w:rPr>
                  </w:pPr>
                  <w:r w:rsidRPr="00342BED">
                    <w:rPr>
                      <w:rFonts w:ascii="Arial" w:hAnsi="Arial" w:cs="Arial"/>
                      <w:sz w:val="20"/>
                      <w:szCs w:val="20"/>
                      <w:lang w:val="de-DE"/>
                    </w:rPr>
                    <w:t>*</w:t>
                  </w:r>
                  <w:r w:rsidR="00B8796F">
                    <w:rPr>
                      <w:rFonts w:ascii="Arial" w:hAnsi="Arial" w:cs="Arial"/>
                      <w:sz w:val="20"/>
                      <w:szCs w:val="20"/>
                      <w:lang w:val="de-DE"/>
                    </w:rPr>
                    <w:t>*</w:t>
                  </w:r>
                  <w:r w:rsidRPr="00342BED">
                    <w:rPr>
                      <w:rFonts w:ascii="Arial" w:hAnsi="Arial" w:cs="Arial"/>
                      <w:sz w:val="20"/>
                      <w:szCs w:val="20"/>
                      <w:lang w:val="de-DE"/>
                    </w:rPr>
                    <w:t xml:space="preserve">Ellis, P., Scherer, N., Lien, K. &amp; </w:t>
                  </w:r>
                  <w:r w:rsidRPr="00342BED">
                    <w:rPr>
                      <w:rFonts w:ascii="Arial" w:hAnsi="Arial" w:cs="Arial"/>
                      <w:b/>
                      <w:bCs/>
                      <w:sz w:val="20"/>
                      <w:szCs w:val="20"/>
                      <w:lang w:val="de-DE"/>
                    </w:rPr>
                    <w:t>Peter, B.</w:t>
                  </w:r>
                  <w:r w:rsidRPr="00342BED">
                    <w:rPr>
                      <w:rFonts w:ascii="Arial" w:hAnsi="Arial" w:cs="Arial"/>
                      <w:sz w:val="20"/>
                      <w:szCs w:val="20"/>
                      <w:lang w:val="de-DE"/>
                    </w:rPr>
                    <w:t xml:space="preserve">  </w:t>
                  </w:r>
                  <w:r w:rsidRPr="00342BED">
                    <w:rPr>
                      <w:rFonts w:ascii="Arial" w:hAnsi="Arial" w:cs="Arial"/>
                      <w:sz w:val="20"/>
                      <w:szCs w:val="20"/>
                    </w:rPr>
                    <w:t xml:space="preserve">A </w:t>
                  </w:r>
                  <w:proofErr w:type="spellStart"/>
                  <w:r w:rsidRPr="00342BED">
                    <w:rPr>
                      <w:rFonts w:ascii="Arial" w:hAnsi="Arial" w:cs="Arial"/>
                      <w:sz w:val="20"/>
                      <w:szCs w:val="20"/>
                    </w:rPr>
                    <w:t>Telepractice</w:t>
                  </w:r>
                  <w:proofErr w:type="spellEnd"/>
                  <w:r w:rsidRPr="00342BED">
                    <w:rPr>
                      <w:rFonts w:ascii="Arial" w:hAnsi="Arial" w:cs="Arial"/>
                      <w:sz w:val="20"/>
                      <w:szCs w:val="20"/>
                    </w:rPr>
                    <w:t xml:space="preserve"> Parent Training Study for Facilitating Language Development in Preschool Children </w:t>
                  </w:r>
                  <w:proofErr w:type="gramStart"/>
                  <w:r w:rsidRPr="00342BED">
                    <w:rPr>
                      <w:rFonts w:ascii="Arial" w:hAnsi="Arial" w:cs="Arial"/>
                      <w:sz w:val="20"/>
                      <w:szCs w:val="20"/>
                    </w:rPr>
                    <w:t>With</w:t>
                  </w:r>
                  <w:proofErr w:type="gramEnd"/>
                  <w:r w:rsidRPr="00342BED">
                    <w:rPr>
                      <w:rFonts w:ascii="Arial" w:hAnsi="Arial" w:cs="Arial"/>
                      <w:sz w:val="20"/>
                      <w:szCs w:val="20"/>
                    </w:rPr>
                    <w:t xml:space="preserve"> Cleft Palate</w:t>
                  </w:r>
                  <w:r>
                    <w:rPr>
                      <w:rFonts w:ascii="Arial" w:hAnsi="Arial" w:cs="Arial"/>
                      <w:sz w:val="20"/>
                      <w:szCs w:val="20"/>
                    </w:rPr>
                    <w:t xml:space="preserve">. Digital poster, </w:t>
                  </w:r>
                  <w:r w:rsidR="000417BC" w:rsidRPr="00BF5BFB">
                    <w:rPr>
                      <w:rFonts w:ascii="Arial" w:hAnsi="Arial" w:cs="Arial"/>
                      <w:sz w:val="20"/>
                      <w:szCs w:val="20"/>
                    </w:rPr>
                    <w:t xml:space="preserve">Annual Convention of the </w:t>
                  </w:r>
                  <w:r w:rsidR="000417BC" w:rsidRPr="00BF5BFB">
                    <w:rPr>
                      <w:rFonts w:ascii="Arial" w:hAnsi="Arial" w:cs="Arial"/>
                      <w:bCs/>
                      <w:sz w:val="20"/>
                      <w:szCs w:val="20"/>
                    </w:rPr>
                    <w:t>American Speech-Language-Hearing Association Convention</w:t>
                  </w:r>
                  <w:r w:rsidR="000417BC">
                    <w:rPr>
                      <w:rFonts w:ascii="Arial" w:hAnsi="Arial" w:cs="Arial"/>
                      <w:bCs/>
                      <w:sz w:val="20"/>
                      <w:szCs w:val="20"/>
                    </w:rPr>
                    <w:t>, New Orleans, November 17-19, 2022</w:t>
                  </w:r>
                </w:p>
              </w:tc>
            </w:tr>
            <w:tr w:rsidR="000417BC" w:rsidRPr="009717FF" w14:paraId="4E992F2D" w14:textId="77777777" w:rsidTr="000A3D1A">
              <w:trPr>
                <w:trHeight w:val="240"/>
              </w:trPr>
              <w:tc>
                <w:tcPr>
                  <w:tcW w:w="882" w:type="dxa"/>
                  <w:tcBorders>
                    <w:top w:val="nil"/>
                    <w:left w:val="nil"/>
                    <w:bottom w:val="nil"/>
                    <w:right w:val="nil"/>
                  </w:tcBorders>
                  <w:shd w:val="clear" w:color="auto" w:fill="auto"/>
                  <w:noWrap/>
                </w:tcPr>
                <w:p w14:paraId="06D36EDD" w14:textId="354576C1" w:rsidR="000417BC" w:rsidRPr="002633EB" w:rsidRDefault="000417BC" w:rsidP="000417BC">
                  <w:pPr>
                    <w:rPr>
                      <w:rFonts w:ascii="Arial" w:hAnsi="Arial" w:cs="Arial"/>
                      <w:sz w:val="20"/>
                      <w:szCs w:val="20"/>
                    </w:rPr>
                  </w:pPr>
                  <w:r w:rsidRPr="002633EB">
                    <w:rPr>
                      <w:rFonts w:ascii="Arial" w:hAnsi="Arial" w:cs="Arial"/>
                      <w:sz w:val="20"/>
                      <w:szCs w:val="20"/>
                    </w:rPr>
                    <w:t>CA57</w:t>
                  </w:r>
                </w:p>
              </w:tc>
              <w:tc>
                <w:tcPr>
                  <w:tcW w:w="8308" w:type="dxa"/>
                  <w:tcBorders>
                    <w:top w:val="nil"/>
                    <w:left w:val="nil"/>
                    <w:bottom w:val="nil"/>
                    <w:right w:val="nil"/>
                  </w:tcBorders>
                  <w:shd w:val="clear" w:color="auto" w:fill="auto"/>
                  <w:noWrap/>
                  <w:vAlign w:val="center"/>
                </w:tcPr>
                <w:p w14:paraId="7850CB6E" w14:textId="670D6F31" w:rsidR="000417BC" w:rsidRPr="002633EB" w:rsidRDefault="000417BC" w:rsidP="000417BC">
                  <w:pPr>
                    <w:ind w:left="140" w:hanging="180"/>
                    <w:rPr>
                      <w:rFonts w:ascii="Arial" w:hAnsi="Arial" w:cs="Arial"/>
                      <w:sz w:val="20"/>
                      <w:szCs w:val="20"/>
                    </w:rPr>
                  </w:pPr>
                  <w:r w:rsidRPr="002633EB">
                    <w:rPr>
                      <w:rFonts w:ascii="Arial" w:hAnsi="Arial" w:cs="Arial"/>
                      <w:sz w:val="20"/>
                      <w:szCs w:val="20"/>
                    </w:rPr>
                    <w:t xml:space="preserve">Bruce, L. </w:t>
                  </w:r>
                  <w:r>
                    <w:rPr>
                      <w:rFonts w:ascii="Arial" w:hAnsi="Arial" w:cs="Arial"/>
                      <w:sz w:val="20"/>
                      <w:szCs w:val="20"/>
                    </w:rPr>
                    <w:t xml:space="preserve">&amp; </w:t>
                  </w:r>
                  <w:r w:rsidRPr="0050382D">
                    <w:rPr>
                      <w:rFonts w:ascii="Arial" w:hAnsi="Arial" w:cs="Arial"/>
                      <w:b/>
                      <w:bCs/>
                      <w:sz w:val="20"/>
                      <w:szCs w:val="20"/>
                    </w:rPr>
                    <w:t>Peter, B</w:t>
                  </w:r>
                  <w:r>
                    <w:rPr>
                      <w:rFonts w:ascii="Arial" w:hAnsi="Arial" w:cs="Arial"/>
                      <w:sz w:val="20"/>
                      <w:szCs w:val="20"/>
                    </w:rPr>
                    <w:t>. Speech and language disorders: What’s genetics got to do with it? SLP Summit, online, July 25-August 15, 2022.</w:t>
                  </w:r>
                </w:p>
              </w:tc>
            </w:tr>
            <w:tr w:rsidR="000417BC" w:rsidRPr="00377F57" w14:paraId="04243850" w14:textId="77777777" w:rsidTr="000A3D1A">
              <w:trPr>
                <w:trHeight w:val="240"/>
              </w:trPr>
              <w:tc>
                <w:tcPr>
                  <w:tcW w:w="882" w:type="dxa"/>
                  <w:tcBorders>
                    <w:top w:val="nil"/>
                    <w:left w:val="nil"/>
                    <w:bottom w:val="nil"/>
                    <w:right w:val="nil"/>
                  </w:tcBorders>
                  <w:shd w:val="clear" w:color="auto" w:fill="auto"/>
                  <w:noWrap/>
                </w:tcPr>
                <w:p w14:paraId="173E5021" w14:textId="192D85BF" w:rsidR="000417BC" w:rsidRPr="002633EB" w:rsidRDefault="000417BC" w:rsidP="000417BC">
                  <w:pPr>
                    <w:rPr>
                      <w:rFonts w:ascii="Arial" w:hAnsi="Arial" w:cs="Arial"/>
                      <w:sz w:val="20"/>
                      <w:szCs w:val="20"/>
                    </w:rPr>
                  </w:pPr>
                  <w:r w:rsidRPr="002633EB">
                    <w:rPr>
                      <w:rFonts w:ascii="Arial" w:hAnsi="Arial" w:cs="Arial"/>
                      <w:sz w:val="20"/>
                      <w:szCs w:val="20"/>
                    </w:rPr>
                    <w:t>CA56</w:t>
                  </w:r>
                </w:p>
              </w:tc>
              <w:tc>
                <w:tcPr>
                  <w:tcW w:w="8308" w:type="dxa"/>
                  <w:tcBorders>
                    <w:top w:val="nil"/>
                    <w:left w:val="nil"/>
                    <w:bottom w:val="nil"/>
                    <w:right w:val="nil"/>
                  </w:tcBorders>
                  <w:shd w:val="clear" w:color="auto" w:fill="auto"/>
                  <w:noWrap/>
                  <w:vAlign w:val="center"/>
                </w:tcPr>
                <w:p w14:paraId="4C94D10A" w14:textId="072BE098" w:rsidR="000417BC" w:rsidRPr="002633EB" w:rsidRDefault="000417BC" w:rsidP="000417BC">
                  <w:pPr>
                    <w:ind w:left="222" w:hanging="222"/>
                    <w:rPr>
                      <w:rFonts w:ascii="Arial" w:hAnsi="Arial" w:cs="Arial"/>
                      <w:color w:val="000000"/>
                      <w:sz w:val="20"/>
                      <w:szCs w:val="20"/>
                    </w:rPr>
                  </w:pPr>
                  <w:r w:rsidRPr="002633EB">
                    <w:rPr>
                      <w:rFonts w:ascii="Arial" w:hAnsi="Arial" w:cs="Arial"/>
                      <w:color w:val="000000"/>
                      <w:sz w:val="20"/>
                      <w:szCs w:val="20"/>
                    </w:rPr>
                    <w:t xml:space="preserve">Potter, N., </w:t>
                  </w:r>
                  <w:r w:rsidR="00A30BAF">
                    <w:rPr>
                      <w:rFonts w:ascii="Arial" w:hAnsi="Arial" w:cs="Arial"/>
                      <w:color w:val="000000"/>
                      <w:sz w:val="20"/>
                      <w:szCs w:val="20"/>
                    </w:rPr>
                    <w:t>^^</w:t>
                  </w:r>
                  <w:r w:rsidRPr="002633EB">
                    <w:rPr>
                      <w:rFonts w:ascii="Arial" w:hAnsi="Arial" w:cs="Arial"/>
                      <w:color w:val="000000"/>
                      <w:sz w:val="20"/>
                      <w:szCs w:val="20"/>
                    </w:rPr>
                    <w:t xml:space="preserve">Schrock, C., </w:t>
                  </w:r>
                  <w:proofErr w:type="spellStart"/>
                  <w:r w:rsidRPr="002633EB">
                    <w:rPr>
                      <w:rFonts w:ascii="Arial" w:hAnsi="Arial" w:cs="Arial"/>
                      <w:color w:val="000000"/>
                      <w:sz w:val="20"/>
                      <w:szCs w:val="20"/>
                    </w:rPr>
                    <w:t>Eng</w:t>
                  </w:r>
                  <w:proofErr w:type="spellEnd"/>
                  <w:r w:rsidRPr="002633EB">
                    <w:rPr>
                      <w:rFonts w:ascii="Arial" w:hAnsi="Arial" w:cs="Arial"/>
                      <w:color w:val="000000"/>
                      <w:sz w:val="20"/>
                      <w:szCs w:val="20"/>
                    </w:rPr>
                    <w:t xml:space="preserve">, L., </w:t>
                  </w:r>
                  <w:r w:rsidRPr="002633EB">
                    <w:rPr>
                      <w:rFonts w:ascii="Arial" w:hAnsi="Arial" w:cs="Arial"/>
                      <w:b/>
                      <w:bCs/>
                      <w:color w:val="000000"/>
                      <w:sz w:val="20"/>
                      <w:szCs w:val="20"/>
                    </w:rPr>
                    <w:t>Peter, B</w:t>
                  </w:r>
                  <w:r w:rsidRPr="002633EB">
                    <w:rPr>
                      <w:rFonts w:ascii="Arial" w:hAnsi="Arial" w:cs="Arial"/>
                      <w:color w:val="000000"/>
                      <w:sz w:val="20"/>
                      <w:szCs w:val="20"/>
                    </w:rPr>
                    <w:t xml:space="preserve">., </w:t>
                  </w:r>
                  <w:proofErr w:type="spellStart"/>
                  <w:r w:rsidRPr="002633EB">
                    <w:rPr>
                      <w:rFonts w:ascii="Arial" w:hAnsi="Arial" w:cs="Arial"/>
                      <w:color w:val="000000"/>
                      <w:sz w:val="20"/>
                      <w:szCs w:val="20"/>
                    </w:rPr>
                    <w:t>VanDam</w:t>
                  </w:r>
                  <w:proofErr w:type="spellEnd"/>
                  <w:r w:rsidRPr="002633EB">
                    <w:rPr>
                      <w:rFonts w:ascii="Arial" w:hAnsi="Arial" w:cs="Arial"/>
                      <w:color w:val="000000"/>
                      <w:sz w:val="20"/>
                      <w:szCs w:val="20"/>
                    </w:rPr>
                    <w:t xml:space="preserve">, M., </w:t>
                  </w:r>
                  <w:r w:rsidR="00A30BAF">
                    <w:rPr>
                      <w:rFonts w:ascii="Arial" w:hAnsi="Arial" w:cs="Arial"/>
                      <w:color w:val="000000"/>
                      <w:sz w:val="20"/>
                      <w:szCs w:val="20"/>
                    </w:rPr>
                    <w:t>^^</w:t>
                  </w:r>
                  <w:proofErr w:type="spellStart"/>
                  <w:r w:rsidRPr="002633EB">
                    <w:rPr>
                      <w:rFonts w:ascii="Arial" w:hAnsi="Arial" w:cs="Arial"/>
                      <w:color w:val="000000"/>
                      <w:sz w:val="20"/>
                      <w:szCs w:val="20"/>
                    </w:rPr>
                    <w:t>Heinlen</w:t>
                  </w:r>
                  <w:proofErr w:type="spellEnd"/>
                  <w:r w:rsidRPr="002633EB">
                    <w:rPr>
                      <w:rFonts w:ascii="Arial" w:hAnsi="Arial" w:cs="Arial"/>
                      <w:color w:val="000000"/>
                      <w:sz w:val="20"/>
                      <w:szCs w:val="20"/>
                    </w:rPr>
                    <w:t>, V., &amp; Davis, J. Babble Boot Camp: Proactive speech-language intervention for babies and toddlers. Apraxia Kids National Conference, Las Vegas, NV, July 7-9, 2022.</w:t>
                  </w:r>
                </w:p>
              </w:tc>
            </w:tr>
            <w:tr w:rsidR="000417BC" w:rsidRPr="00493C7A" w14:paraId="33552AEA" w14:textId="77777777" w:rsidTr="000A3D1A">
              <w:trPr>
                <w:trHeight w:val="240"/>
              </w:trPr>
              <w:tc>
                <w:tcPr>
                  <w:tcW w:w="882" w:type="dxa"/>
                  <w:tcBorders>
                    <w:top w:val="nil"/>
                    <w:left w:val="nil"/>
                    <w:bottom w:val="nil"/>
                    <w:right w:val="nil"/>
                  </w:tcBorders>
                  <w:shd w:val="clear" w:color="auto" w:fill="auto"/>
                  <w:noWrap/>
                </w:tcPr>
                <w:p w14:paraId="4DFFAD23" w14:textId="02CF74D6" w:rsidR="000417BC" w:rsidRDefault="000417BC" w:rsidP="000417BC">
                  <w:pPr>
                    <w:rPr>
                      <w:rFonts w:ascii="Arial" w:hAnsi="Arial" w:cs="Arial"/>
                      <w:sz w:val="20"/>
                      <w:szCs w:val="20"/>
                    </w:rPr>
                  </w:pPr>
                  <w:r>
                    <w:rPr>
                      <w:rFonts w:ascii="Arial" w:hAnsi="Arial" w:cs="Arial"/>
                      <w:sz w:val="20"/>
                      <w:szCs w:val="20"/>
                    </w:rPr>
                    <w:t>CA56</w:t>
                  </w:r>
                </w:p>
              </w:tc>
              <w:tc>
                <w:tcPr>
                  <w:tcW w:w="8308" w:type="dxa"/>
                  <w:tcBorders>
                    <w:top w:val="nil"/>
                    <w:left w:val="nil"/>
                    <w:bottom w:val="nil"/>
                    <w:right w:val="nil"/>
                  </w:tcBorders>
                  <w:shd w:val="clear" w:color="auto" w:fill="auto"/>
                  <w:noWrap/>
                  <w:vAlign w:val="center"/>
                </w:tcPr>
                <w:p w14:paraId="64A1EEDB" w14:textId="31AB0462" w:rsidR="000417BC" w:rsidRPr="00AC678E" w:rsidRDefault="000417BC" w:rsidP="000417BC">
                  <w:pPr>
                    <w:ind w:left="222" w:hanging="222"/>
                    <w:rPr>
                      <w:sz w:val="20"/>
                      <w:szCs w:val="20"/>
                    </w:rPr>
                  </w:pPr>
                  <w:r w:rsidRPr="00AC678E">
                    <w:rPr>
                      <w:rFonts w:ascii="Arial" w:hAnsi="Arial" w:cs="Arial"/>
                      <w:color w:val="000000"/>
                      <w:sz w:val="20"/>
                      <w:szCs w:val="20"/>
                    </w:rPr>
                    <w:t>Armstrong-</w:t>
                  </w:r>
                  <w:proofErr w:type="spellStart"/>
                  <w:r w:rsidRPr="00AC678E">
                    <w:rPr>
                      <w:rFonts w:ascii="Arial" w:hAnsi="Arial" w:cs="Arial"/>
                      <w:color w:val="000000"/>
                      <w:sz w:val="20"/>
                      <w:szCs w:val="20"/>
                    </w:rPr>
                    <w:t>Heimsoth</w:t>
                  </w:r>
                  <w:proofErr w:type="spellEnd"/>
                  <w:r w:rsidRPr="00AC678E">
                    <w:rPr>
                      <w:rFonts w:ascii="Arial" w:hAnsi="Arial" w:cs="Arial"/>
                      <w:color w:val="000000"/>
                      <w:sz w:val="20"/>
                      <w:szCs w:val="20"/>
                    </w:rPr>
                    <w:t xml:space="preserve">, A., </w:t>
                  </w:r>
                  <w:r w:rsidR="00A30BAF">
                    <w:rPr>
                      <w:rFonts w:ascii="Arial" w:hAnsi="Arial" w:cs="Arial"/>
                      <w:color w:val="000000"/>
                      <w:sz w:val="20"/>
                      <w:szCs w:val="20"/>
                    </w:rPr>
                    <w:t>^^^</w:t>
                  </w:r>
                  <w:r w:rsidRPr="00AC678E">
                    <w:rPr>
                      <w:rFonts w:ascii="Arial" w:hAnsi="Arial" w:cs="Arial"/>
                      <w:color w:val="000000"/>
                      <w:sz w:val="20"/>
                      <w:szCs w:val="20"/>
                    </w:rPr>
                    <w:t xml:space="preserve">Monroe, A., </w:t>
                  </w:r>
                  <w:r w:rsidR="00A30BAF">
                    <w:rPr>
                      <w:rFonts w:ascii="Arial" w:hAnsi="Arial" w:cs="Arial"/>
                      <w:color w:val="000000"/>
                      <w:sz w:val="20"/>
                      <w:szCs w:val="20"/>
                    </w:rPr>
                    <w:t>^^^</w:t>
                  </w:r>
                  <w:proofErr w:type="spellStart"/>
                  <w:r w:rsidRPr="00AC678E">
                    <w:rPr>
                      <w:rFonts w:ascii="Arial" w:hAnsi="Arial" w:cs="Arial"/>
                      <w:color w:val="000000"/>
                      <w:sz w:val="20"/>
                      <w:szCs w:val="20"/>
                    </w:rPr>
                    <w:t>Cupp</w:t>
                  </w:r>
                  <w:proofErr w:type="spellEnd"/>
                  <w:r w:rsidRPr="00AC678E">
                    <w:rPr>
                      <w:rFonts w:ascii="Arial" w:hAnsi="Arial" w:cs="Arial"/>
                      <w:color w:val="000000"/>
                      <w:sz w:val="20"/>
                      <w:szCs w:val="20"/>
                    </w:rPr>
                    <w:t xml:space="preserve">, C., Potter, N. </w:t>
                  </w:r>
                  <w:proofErr w:type="spellStart"/>
                  <w:r w:rsidRPr="00AC678E">
                    <w:rPr>
                      <w:rFonts w:ascii="Arial" w:hAnsi="Arial" w:cs="Arial"/>
                      <w:color w:val="000000"/>
                      <w:sz w:val="20"/>
                      <w:szCs w:val="20"/>
                    </w:rPr>
                    <w:t>VanDam</w:t>
                  </w:r>
                  <w:proofErr w:type="spellEnd"/>
                  <w:r w:rsidRPr="00AC678E">
                    <w:rPr>
                      <w:rFonts w:ascii="Arial" w:hAnsi="Arial" w:cs="Arial"/>
                      <w:color w:val="000000"/>
                      <w:sz w:val="20"/>
                      <w:szCs w:val="20"/>
                    </w:rPr>
                    <w:t xml:space="preserve">, M., &amp; </w:t>
                  </w:r>
                  <w:r w:rsidRPr="00AC678E">
                    <w:rPr>
                      <w:rFonts w:ascii="Arial" w:hAnsi="Arial" w:cs="Arial"/>
                      <w:b/>
                      <w:bCs/>
                      <w:color w:val="000000"/>
                      <w:sz w:val="20"/>
                      <w:szCs w:val="20"/>
                    </w:rPr>
                    <w:t>Peter, B</w:t>
                  </w:r>
                  <w:r w:rsidRPr="00AC678E">
                    <w:rPr>
                      <w:rFonts w:ascii="Arial" w:hAnsi="Arial" w:cs="Arial"/>
                      <w:color w:val="000000"/>
                      <w:sz w:val="20"/>
                      <w:szCs w:val="20"/>
                    </w:rPr>
                    <w:t>. Motor Milestones: An Innovative Approach to the Treatment of Classic Galactosemia</w:t>
                  </w:r>
                  <w:r w:rsidRPr="00AC678E">
                    <w:rPr>
                      <w:rFonts w:ascii="Arial" w:hAnsi="Arial" w:cs="Arial"/>
                      <w:b/>
                      <w:bCs/>
                      <w:color w:val="000000"/>
                      <w:sz w:val="20"/>
                      <w:szCs w:val="20"/>
                    </w:rPr>
                    <w:t>.</w:t>
                  </w:r>
                  <w:r w:rsidRPr="00AC678E">
                    <w:rPr>
                      <w:rFonts w:ascii="Arial" w:hAnsi="Arial" w:cs="Arial"/>
                      <w:color w:val="000000"/>
                      <w:sz w:val="20"/>
                      <w:szCs w:val="20"/>
                    </w:rPr>
                    <w:t xml:space="preserve"> American Occupational Therapy Association Inspire 2022 Conference, San Antonio, </w:t>
                  </w:r>
                  <w:r>
                    <w:rPr>
                      <w:rFonts w:ascii="Arial" w:hAnsi="Arial" w:cs="Arial"/>
                      <w:color w:val="000000"/>
                      <w:sz w:val="20"/>
                      <w:szCs w:val="20"/>
                    </w:rPr>
                    <w:t>TX</w:t>
                  </w:r>
                  <w:r w:rsidRPr="00AC678E">
                    <w:rPr>
                      <w:rFonts w:ascii="Arial" w:hAnsi="Arial" w:cs="Arial"/>
                      <w:color w:val="000000"/>
                      <w:sz w:val="20"/>
                      <w:szCs w:val="20"/>
                    </w:rPr>
                    <w:t>, March 31, 2022.</w:t>
                  </w:r>
                </w:p>
              </w:tc>
            </w:tr>
            <w:tr w:rsidR="000417BC" w:rsidRPr="00493C7A" w14:paraId="7AAAFFD4" w14:textId="77777777" w:rsidTr="000A3D1A">
              <w:trPr>
                <w:trHeight w:val="240"/>
              </w:trPr>
              <w:tc>
                <w:tcPr>
                  <w:tcW w:w="882" w:type="dxa"/>
                  <w:tcBorders>
                    <w:top w:val="nil"/>
                    <w:left w:val="nil"/>
                    <w:bottom w:val="nil"/>
                    <w:right w:val="nil"/>
                  </w:tcBorders>
                  <w:shd w:val="clear" w:color="auto" w:fill="auto"/>
                  <w:noWrap/>
                </w:tcPr>
                <w:p w14:paraId="36A96567" w14:textId="34A91089" w:rsidR="000417BC" w:rsidRPr="00BF5BFB" w:rsidRDefault="000417BC" w:rsidP="000417BC">
                  <w:pPr>
                    <w:rPr>
                      <w:rFonts w:ascii="Arial" w:hAnsi="Arial" w:cs="Arial"/>
                      <w:sz w:val="20"/>
                      <w:szCs w:val="20"/>
                    </w:rPr>
                  </w:pPr>
                  <w:r>
                    <w:rPr>
                      <w:rFonts w:ascii="Arial" w:hAnsi="Arial" w:cs="Arial"/>
                      <w:sz w:val="20"/>
                      <w:szCs w:val="20"/>
                    </w:rPr>
                    <w:t>CA55</w:t>
                  </w:r>
                </w:p>
              </w:tc>
              <w:tc>
                <w:tcPr>
                  <w:tcW w:w="8308" w:type="dxa"/>
                  <w:tcBorders>
                    <w:top w:val="nil"/>
                    <w:left w:val="nil"/>
                    <w:bottom w:val="nil"/>
                    <w:right w:val="nil"/>
                  </w:tcBorders>
                  <w:shd w:val="clear" w:color="auto" w:fill="auto"/>
                  <w:noWrap/>
                  <w:vAlign w:val="center"/>
                </w:tcPr>
                <w:p w14:paraId="1BA3EC3F" w14:textId="63117945" w:rsidR="000417BC" w:rsidRPr="00493C7A" w:rsidRDefault="000417BC" w:rsidP="000417BC">
                  <w:pPr>
                    <w:ind w:left="230" w:hanging="230"/>
                    <w:rPr>
                      <w:rFonts w:ascii="Arial" w:hAnsi="Arial" w:cs="Arial"/>
                      <w:sz w:val="20"/>
                      <w:szCs w:val="20"/>
                    </w:rPr>
                  </w:pPr>
                  <w:r w:rsidRPr="00493C7A">
                    <w:rPr>
                      <w:rFonts w:ascii="Arial" w:hAnsi="Arial" w:cs="Arial"/>
                      <w:b/>
                      <w:bCs/>
                      <w:sz w:val="20"/>
                      <w:szCs w:val="20"/>
                    </w:rPr>
                    <w:t>Peter, B</w:t>
                  </w:r>
                  <w:r w:rsidRPr="00493C7A">
                    <w:rPr>
                      <w:rFonts w:ascii="Arial" w:hAnsi="Arial" w:cs="Arial"/>
                      <w:sz w:val="20"/>
                      <w:szCs w:val="20"/>
                    </w:rPr>
                    <w:t xml:space="preserve">., Davis, J., </w:t>
                  </w:r>
                  <w:proofErr w:type="spellStart"/>
                  <w:r w:rsidRPr="00493C7A">
                    <w:rPr>
                      <w:rFonts w:ascii="Arial" w:hAnsi="Arial" w:cs="Arial"/>
                      <w:sz w:val="20"/>
                      <w:szCs w:val="20"/>
                    </w:rPr>
                    <w:t>VanDam</w:t>
                  </w:r>
                  <w:proofErr w:type="spellEnd"/>
                  <w:r w:rsidRPr="00493C7A">
                    <w:rPr>
                      <w:rFonts w:ascii="Arial" w:hAnsi="Arial" w:cs="Arial"/>
                      <w:sz w:val="20"/>
                      <w:szCs w:val="20"/>
                    </w:rPr>
                    <w:t xml:space="preserve">, M., Potter, N., </w:t>
                  </w:r>
                  <w:r>
                    <w:rPr>
                      <w:rFonts w:ascii="Arial" w:hAnsi="Arial" w:cs="Arial"/>
                      <w:sz w:val="20"/>
                      <w:szCs w:val="20"/>
                    </w:rPr>
                    <w:t>***</w:t>
                  </w:r>
                  <w:r w:rsidRPr="00493C7A">
                    <w:rPr>
                      <w:rFonts w:ascii="Arial" w:hAnsi="Arial" w:cs="Arial"/>
                      <w:sz w:val="20"/>
                      <w:szCs w:val="20"/>
                    </w:rPr>
                    <w:t xml:space="preserve">Kim, Y., </w:t>
                  </w:r>
                  <w:proofErr w:type="spellStart"/>
                  <w:r w:rsidRPr="00493C7A">
                    <w:rPr>
                      <w:rFonts w:ascii="Arial" w:hAnsi="Arial" w:cs="Arial"/>
                      <w:sz w:val="20"/>
                      <w:szCs w:val="20"/>
                    </w:rPr>
                    <w:t>Eng</w:t>
                  </w:r>
                  <w:proofErr w:type="spellEnd"/>
                  <w:r w:rsidRPr="00493C7A">
                    <w:rPr>
                      <w:rFonts w:ascii="Arial" w:hAnsi="Arial" w:cs="Arial"/>
                      <w:sz w:val="20"/>
                      <w:szCs w:val="20"/>
                    </w:rPr>
                    <w:t xml:space="preserve">, L., Scherer, N., </w:t>
                  </w:r>
                  <w:r>
                    <w:rPr>
                      <w:rFonts w:ascii="Arial" w:hAnsi="Arial" w:cs="Arial"/>
                      <w:sz w:val="20"/>
                      <w:szCs w:val="20"/>
                    </w:rPr>
                    <w:t>^^</w:t>
                  </w:r>
                  <w:r w:rsidRPr="00493C7A">
                    <w:rPr>
                      <w:rFonts w:ascii="Arial" w:hAnsi="Arial" w:cs="Arial"/>
                      <w:sz w:val="20"/>
                      <w:szCs w:val="20"/>
                    </w:rPr>
                    <w:t xml:space="preserve">Williams, D., </w:t>
                  </w:r>
                  <w:r>
                    <w:rPr>
                      <w:rFonts w:ascii="Arial" w:hAnsi="Arial" w:cs="Arial"/>
                      <w:sz w:val="20"/>
                      <w:szCs w:val="20"/>
                    </w:rPr>
                    <w:t>^^</w:t>
                  </w:r>
                  <w:r w:rsidRPr="00493C7A">
                    <w:rPr>
                      <w:rFonts w:ascii="Arial" w:hAnsi="Arial" w:cs="Arial"/>
                      <w:sz w:val="20"/>
                      <w:szCs w:val="20"/>
                    </w:rPr>
                    <w:t xml:space="preserve">Schrock, C., </w:t>
                  </w:r>
                  <w:proofErr w:type="spellStart"/>
                  <w:r w:rsidRPr="00493C7A">
                    <w:rPr>
                      <w:rFonts w:ascii="Arial" w:hAnsi="Arial" w:cs="Arial"/>
                      <w:sz w:val="20"/>
                      <w:szCs w:val="20"/>
                    </w:rPr>
                    <w:t>Finestack</w:t>
                  </w:r>
                  <w:proofErr w:type="spellEnd"/>
                  <w:r w:rsidRPr="00493C7A">
                    <w:rPr>
                      <w:rFonts w:ascii="Arial" w:hAnsi="Arial" w:cs="Arial"/>
                      <w:sz w:val="20"/>
                      <w:szCs w:val="20"/>
                    </w:rPr>
                    <w:t xml:space="preserve">, L., </w:t>
                  </w:r>
                  <w:proofErr w:type="spellStart"/>
                  <w:r w:rsidRPr="00493C7A">
                    <w:rPr>
                      <w:rFonts w:ascii="Arial" w:hAnsi="Arial" w:cs="Arial"/>
                      <w:sz w:val="20"/>
                      <w:szCs w:val="20"/>
                    </w:rPr>
                    <w:t>Stoel</w:t>
                  </w:r>
                  <w:proofErr w:type="spellEnd"/>
                  <w:r w:rsidRPr="00493C7A">
                    <w:rPr>
                      <w:rFonts w:ascii="Arial" w:hAnsi="Arial" w:cs="Arial"/>
                      <w:sz w:val="20"/>
                      <w:szCs w:val="20"/>
                    </w:rPr>
                    <w:t>-Gammon</w:t>
                  </w:r>
                  <w:r>
                    <w:rPr>
                      <w:rFonts w:ascii="Arial" w:hAnsi="Arial" w:cs="Arial"/>
                      <w:sz w:val="20"/>
                      <w:szCs w:val="20"/>
                    </w:rPr>
                    <w:t>, C., Armstrong-</w:t>
                  </w:r>
                  <w:proofErr w:type="spellStart"/>
                  <w:r>
                    <w:rPr>
                      <w:rFonts w:ascii="Arial" w:hAnsi="Arial" w:cs="Arial"/>
                      <w:sz w:val="20"/>
                      <w:szCs w:val="20"/>
                    </w:rPr>
                    <w:t>Heimsoth</w:t>
                  </w:r>
                  <w:proofErr w:type="spellEnd"/>
                  <w:r>
                    <w:rPr>
                      <w:rFonts w:ascii="Arial" w:hAnsi="Arial" w:cs="Arial"/>
                      <w:sz w:val="20"/>
                      <w:szCs w:val="20"/>
                    </w:rPr>
                    <w:t>, A., ^^^Monroe, A. &amp; ^^^</w:t>
                  </w:r>
                  <w:proofErr w:type="spellStart"/>
                  <w:r>
                    <w:rPr>
                      <w:rFonts w:ascii="Arial" w:hAnsi="Arial" w:cs="Arial"/>
                      <w:sz w:val="20"/>
                      <w:szCs w:val="20"/>
                    </w:rPr>
                    <w:t>Cupp</w:t>
                  </w:r>
                  <w:proofErr w:type="spellEnd"/>
                  <w:r>
                    <w:rPr>
                      <w:rFonts w:ascii="Arial" w:hAnsi="Arial" w:cs="Arial"/>
                      <w:sz w:val="20"/>
                      <w:szCs w:val="20"/>
                    </w:rPr>
                    <w:t xml:space="preserve">, C. </w:t>
                  </w:r>
                  <w:r w:rsidRPr="00130345">
                    <w:rPr>
                      <w:rFonts w:ascii="Arial" w:hAnsi="Arial" w:cs="Arial"/>
                      <w:sz w:val="20"/>
                      <w:szCs w:val="20"/>
                    </w:rPr>
                    <w:t>Babble Boot Camp©: Clinical trial of a proactive intervention for infants at genetic risk for speech and language disorders</w:t>
                  </w:r>
                  <w:r>
                    <w:rPr>
                      <w:rFonts w:ascii="Arial" w:hAnsi="Arial" w:cs="Arial"/>
                      <w:sz w:val="20"/>
                      <w:szCs w:val="20"/>
                    </w:rPr>
                    <w:t>. Maternal Child Health Conference, College of Health Solutions, Arizona State University, April 8, 2022.</w:t>
                  </w:r>
                </w:p>
              </w:tc>
            </w:tr>
            <w:tr w:rsidR="000417BC" w:rsidRPr="009717FF" w14:paraId="0AEC67F7" w14:textId="77777777" w:rsidTr="000A3D1A">
              <w:trPr>
                <w:trHeight w:val="240"/>
              </w:trPr>
              <w:tc>
                <w:tcPr>
                  <w:tcW w:w="882" w:type="dxa"/>
                  <w:tcBorders>
                    <w:top w:val="nil"/>
                    <w:left w:val="nil"/>
                    <w:bottom w:val="nil"/>
                    <w:right w:val="nil"/>
                  </w:tcBorders>
                  <w:shd w:val="clear" w:color="auto" w:fill="auto"/>
                  <w:noWrap/>
                </w:tcPr>
                <w:p w14:paraId="7F6CD4FA" w14:textId="5D34020B" w:rsidR="000417BC" w:rsidRPr="00BF5BFB" w:rsidRDefault="000417BC" w:rsidP="000417BC">
                  <w:pPr>
                    <w:rPr>
                      <w:rFonts w:ascii="Arial" w:hAnsi="Arial" w:cs="Arial"/>
                      <w:sz w:val="20"/>
                      <w:szCs w:val="20"/>
                    </w:rPr>
                  </w:pPr>
                  <w:r w:rsidRPr="00BF5BFB">
                    <w:rPr>
                      <w:rFonts w:ascii="Arial" w:hAnsi="Arial" w:cs="Arial"/>
                      <w:sz w:val="20"/>
                      <w:szCs w:val="20"/>
                    </w:rPr>
                    <w:t>CA54</w:t>
                  </w:r>
                </w:p>
              </w:tc>
              <w:tc>
                <w:tcPr>
                  <w:tcW w:w="8308" w:type="dxa"/>
                  <w:tcBorders>
                    <w:top w:val="nil"/>
                    <w:left w:val="nil"/>
                    <w:bottom w:val="nil"/>
                    <w:right w:val="nil"/>
                  </w:tcBorders>
                  <w:shd w:val="clear" w:color="auto" w:fill="auto"/>
                  <w:noWrap/>
                  <w:vAlign w:val="center"/>
                </w:tcPr>
                <w:p w14:paraId="0D337A6D" w14:textId="55710990" w:rsidR="000417BC" w:rsidRPr="00BF5BFB" w:rsidRDefault="000417BC" w:rsidP="000417BC">
                  <w:pPr>
                    <w:ind w:left="230" w:hanging="230"/>
                    <w:rPr>
                      <w:rFonts w:ascii="Arial" w:hAnsi="Arial" w:cs="Arial"/>
                      <w:sz w:val="20"/>
                      <w:szCs w:val="20"/>
                    </w:rPr>
                  </w:pPr>
                  <w:r>
                    <w:rPr>
                      <w:rFonts w:ascii="Arial" w:hAnsi="Arial" w:cs="Arial"/>
                      <w:sz w:val="20"/>
                      <w:szCs w:val="20"/>
                    </w:rPr>
                    <w:t>*</w:t>
                  </w:r>
                  <w:r w:rsidRPr="00BF5BFB">
                    <w:rPr>
                      <w:rFonts w:ascii="Arial" w:hAnsi="Arial" w:cs="Arial"/>
                      <w:sz w:val="20"/>
                      <w:szCs w:val="20"/>
                    </w:rPr>
                    <w:t xml:space="preserve">Nandakumar, R., </w:t>
                  </w:r>
                  <w:r>
                    <w:rPr>
                      <w:rFonts w:ascii="Arial" w:hAnsi="Arial" w:cs="Arial"/>
                      <w:sz w:val="20"/>
                      <w:szCs w:val="20"/>
                    </w:rPr>
                    <w:t xml:space="preserve">Dinu, V., Shi, X., Gu, H., ***Kim, Y., Raskind, W. &amp; </w:t>
                  </w:r>
                  <w:r w:rsidRPr="00BF5BFB">
                    <w:rPr>
                      <w:rFonts w:ascii="Arial" w:hAnsi="Arial" w:cs="Arial"/>
                      <w:b/>
                      <w:bCs/>
                      <w:sz w:val="20"/>
                      <w:szCs w:val="20"/>
                    </w:rPr>
                    <w:t>Peter, B</w:t>
                  </w:r>
                  <w:r>
                    <w:rPr>
                      <w:rFonts w:ascii="Arial" w:hAnsi="Arial" w:cs="Arial"/>
                      <w:sz w:val="20"/>
                      <w:szCs w:val="20"/>
                    </w:rPr>
                    <w:t xml:space="preserve">. </w:t>
                  </w:r>
                  <w:r w:rsidRPr="00BF5BFB">
                    <w:rPr>
                      <w:rFonts w:ascii="Arial" w:hAnsi="Arial" w:cs="Arial"/>
                      <w:sz w:val="20"/>
                      <w:szCs w:val="20"/>
                    </w:rPr>
                    <w:t>First joint exome and metabolome analysis in dyslexia implicates immune system deficits and dysregulated sensory perception</w:t>
                  </w:r>
                  <w:r>
                    <w:rPr>
                      <w:rFonts w:ascii="Arial" w:hAnsi="Arial" w:cs="Arial"/>
                      <w:sz w:val="20"/>
                      <w:szCs w:val="20"/>
                    </w:rPr>
                    <w:t>. American Society of Human Genetics Virtual Meeting, October 18-22, 2021.</w:t>
                  </w:r>
                </w:p>
              </w:tc>
            </w:tr>
            <w:tr w:rsidR="000417BC" w:rsidRPr="009717FF" w14:paraId="5FE0BDD8" w14:textId="77777777" w:rsidTr="000A3D1A">
              <w:trPr>
                <w:trHeight w:val="240"/>
              </w:trPr>
              <w:tc>
                <w:tcPr>
                  <w:tcW w:w="882" w:type="dxa"/>
                  <w:tcBorders>
                    <w:top w:val="nil"/>
                    <w:left w:val="nil"/>
                    <w:bottom w:val="nil"/>
                    <w:right w:val="nil"/>
                  </w:tcBorders>
                  <w:shd w:val="clear" w:color="auto" w:fill="auto"/>
                  <w:noWrap/>
                </w:tcPr>
                <w:p w14:paraId="2A5D2355" w14:textId="0E90588D" w:rsidR="000417BC" w:rsidRPr="00BF5BFB" w:rsidRDefault="000417BC" w:rsidP="000417BC">
                  <w:pPr>
                    <w:rPr>
                      <w:rFonts w:ascii="Arial" w:hAnsi="Arial" w:cs="Arial"/>
                      <w:sz w:val="20"/>
                      <w:szCs w:val="20"/>
                    </w:rPr>
                  </w:pPr>
                  <w:r w:rsidRPr="00BF5BFB">
                    <w:rPr>
                      <w:rFonts w:ascii="Arial" w:hAnsi="Arial" w:cs="Arial"/>
                      <w:sz w:val="20"/>
                      <w:szCs w:val="20"/>
                    </w:rPr>
                    <w:t>CA53.</w:t>
                  </w:r>
                </w:p>
              </w:tc>
              <w:tc>
                <w:tcPr>
                  <w:tcW w:w="8308" w:type="dxa"/>
                  <w:tcBorders>
                    <w:top w:val="nil"/>
                    <w:left w:val="nil"/>
                    <w:bottom w:val="nil"/>
                    <w:right w:val="nil"/>
                  </w:tcBorders>
                  <w:shd w:val="clear" w:color="auto" w:fill="auto"/>
                  <w:noWrap/>
                  <w:vAlign w:val="center"/>
                </w:tcPr>
                <w:p w14:paraId="52213AFC" w14:textId="348A5E36" w:rsidR="000417BC" w:rsidRPr="00BF5BFB" w:rsidRDefault="000417BC" w:rsidP="000417BC">
                  <w:pPr>
                    <w:ind w:left="230" w:hanging="230"/>
                    <w:rPr>
                      <w:rFonts w:ascii="Arial" w:hAnsi="Arial" w:cs="Arial"/>
                      <w:sz w:val="20"/>
                      <w:szCs w:val="20"/>
                    </w:rPr>
                  </w:pPr>
                  <w:r w:rsidRPr="00BF5BFB">
                    <w:rPr>
                      <w:rFonts w:ascii="Arial" w:hAnsi="Arial" w:cs="Arial"/>
                      <w:b/>
                      <w:bCs/>
                      <w:sz w:val="20"/>
                      <w:szCs w:val="20"/>
                    </w:rPr>
                    <w:t>Peter, B.</w:t>
                  </w:r>
                  <w:r>
                    <w:rPr>
                      <w:rFonts w:ascii="Arial" w:hAnsi="Arial" w:cs="Arial"/>
                      <w:b/>
                      <w:bCs/>
                      <w:sz w:val="20"/>
                      <w:szCs w:val="20"/>
                    </w:rPr>
                    <w:t xml:space="preserve">, </w:t>
                  </w:r>
                  <w:r>
                    <w:rPr>
                      <w:rFonts w:ascii="Arial" w:hAnsi="Arial" w:cs="Arial"/>
                      <w:sz w:val="20"/>
                      <w:szCs w:val="20"/>
                    </w:rPr>
                    <w:t xml:space="preserve">Davis, J., </w:t>
                  </w:r>
                  <w:proofErr w:type="spellStart"/>
                  <w:r>
                    <w:rPr>
                      <w:rFonts w:ascii="Arial" w:hAnsi="Arial" w:cs="Arial"/>
                      <w:sz w:val="20"/>
                      <w:szCs w:val="20"/>
                    </w:rPr>
                    <w:t>Finestack</w:t>
                  </w:r>
                  <w:proofErr w:type="spellEnd"/>
                  <w:r>
                    <w:rPr>
                      <w:rFonts w:ascii="Arial" w:hAnsi="Arial" w:cs="Arial"/>
                      <w:sz w:val="20"/>
                      <w:szCs w:val="20"/>
                    </w:rPr>
                    <w:t xml:space="preserve">, L., </w:t>
                  </w:r>
                  <w:proofErr w:type="spellStart"/>
                  <w:r>
                    <w:rPr>
                      <w:rFonts w:ascii="Arial" w:hAnsi="Arial" w:cs="Arial"/>
                      <w:sz w:val="20"/>
                      <w:szCs w:val="20"/>
                    </w:rPr>
                    <w:t>Stoel</w:t>
                  </w:r>
                  <w:proofErr w:type="spellEnd"/>
                  <w:r>
                    <w:rPr>
                      <w:rFonts w:ascii="Arial" w:hAnsi="Arial" w:cs="Arial"/>
                      <w:sz w:val="20"/>
                      <w:szCs w:val="20"/>
                    </w:rPr>
                    <w:t xml:space="preserve">-Gammon, C., </w:t>
                  </w:r>
                  <w:proofErr w:type="spellStart"/>
                  <w:r>
                    <w:rPr>
                      <w:rFonts w:ascii="Arial" w:hAnsi="Arial" w:cs="Arial"/>
                      <w:sz w:val="20"/>
                      <w:szCs w:val="20"/>
                    </w:rPr>
                    <w:t>VanDam</w:t>
                  </w:r>
                  <w:proofErr w:type="spellEnd"/>
                  <w:r>
                    <w:rPr>
                      <w:rFonts w:ascii="Arial" w:hAnsi="Arial" w:cs="Arial"/>
                      <w:sz w:val="20"/>
                      <w:szCs w:val="20"/>
                    </w:rPr>
                    <w:t xml:space="preserve">, M., Williams, D., Scherer, N. &amp; Potter, N. </w:t>
                  </w:r>
                  <w:r w:rsidRPr="00BF5BFB">
                    <w:rPr>
                      <w:rFonts w:ascii="Arial" w:hAnsi="Arial" w:cs="Arial"/>
                      <w:sz w:val="20"/>
                      <w:szCs w:val="20"/>
                    </w:rPr>
                    <w:t>Translating precision medicine into the world of speech-language pathology: First follow-up results of the proactive Babble Boot Camp© intervention in infants with classic galactosemia</w:t>
                  </w:r>
                  <w:r>
                    <w:rPr>
                      <w:rFonts w:ascii="Arial" w:hAnsi="Arial" w:cs="Arial"/>
                      <w:sz w:val="20"/>
                      <w:szCs w:val="20"/>
                    </w:rPr>
                    <w:t>. American Society of Human Genetics Virtual Meeting, October 18-22, 2021.</w:t>
                  </w:r>
                </w:p>
              </w:tc>
            </w:tr>
            <w:tr w:rsidR="000417BC" w:rsidRPr="009717FF" w14:paraId="723EE519" w14:textId="77777777" w:rsidTr="000A3D1A">
              <w:trPr>
                <w:trHeight w:val="240"/>
              </w:trPr>
              <w:tc>
                <w:tcPr>
                  <w:tcW w:w="882" w:type="dxa"/>
                  <w:tcBorders>
                    <w:top w:val="nil"/>
                    <w:left w:val="nil"/>
                    <w:bottom w:val="nil"/>
                    <w:right w:val="nil"/>
                  </w:tcBorders>
                  <w:shd w:val="clear" w:color="auto" w:fill="auto"/>
                  <w:noWrap/>
                </w:tcPr>
                <w:p w14:paraId="2CB6995B" w14:textId="49EABFF2" w:rsidR="000417BC" w:rsidRPr="00BF5BFB" w:rsidRDefault="000417BC" w:rsidP="000417BC">
                  <w:pPr>
                    <w:rPr>
                      <w:rFonts w:ascii="Arial" w:hAnsi="Arial" w:cs="Arial"/>
                      <w:sz w:val="20"/>
                      <w:szCs w:val="20"/>
                    </w:rPr>
                  </w:pPr>
                  <w:r w:rsidRPr="00BF5BFB">
                    <w:rPr>
                      <w:rFonts w:ascii="Arial" w:hAnsi="Arial" w:cs="Arial"/>
                      <w:sz w:val="20"/>
                      <w:szCs w:val="20"/>
                    </w:rPr>
                    <w:t>CA52.</w:t>
                  </w:r>
                </w:p>
              </w:tc>
              <w:tc>
                <w:tcPr>
                  <w:tcW w:w="8308" w:type="dxa"/>
                  <w:tcBorders>
                    <w:top w:val="nil"/>
                    <w:left w:val="nil"/>
                    <w:bottom w:val="nil"/>
                    <w:right w:val="nil"/>
                  </w:tcBorders>
                  <w:shd w:val="clear" w:color="auto" w:fill="auto"/>
                  <w:noWrap/>
                  <w:vAlign w:val="center"/>
                </w:tcPr>
                <w:p w14:paraId="74260947" w14:textId="6AC4F0F5" w:rsidR="000417BC" w:rsidRPr="00BF5BFB" w:rsidRDefault="000417BC" w:rsidP="000417BC">
                  <w:pPr>
                    <w:ind w:left="234" w:hanging="234"/>
                    <w:rPr>
                      <w:rFonts w:ascii="Arial" w:hAnsi="Arial" w:cs="Arial"/>
                      <w:sz w:val="20"/>
                      <w:szCs w:val="20"/>
                    </w:rPr>
                  </w:pPr>
                  <w:r w:rsidRPr="00BF5BFB">
                    <w:rPr>
                      <w:rFonts w:ascii="Arial" w:hAnsi="Arial" w:cs="Arial"/>
                      <w:b/>
                      <w:bCs/>
                      <w:sz w:val="20"/>
                      <w:szCs w:val="20"/>
                    </w:rPr>
                    <w:t xml:space="preserve">Peter, B., </w:t>
                  </w:r>
                  <w:r w:rsidRPr="00BF5BFB">
                    <w:rPr>
                      <w:rFonts w:ascii="Arial" w:hAnsi="Arial" w:cs="Arial"/>
                      <w:sz w:val="20"/>
                      <w:szCs w:val="20"/>
                    </w:rPr>
                    <w:t xml:space="preserve">Davis, J., ***Bruce, L, Potter, N., </w:t>
                  </w:r>
                  <w:proofErr w:type="spellStart"/>
                  <w:r w:rsidRPr="00BF5BFB">
                    <w:rPr>
                      <w:rFonts w:ascii="Arial" w:hAnsi="Arial" w:cs="Arial"/>
                      <w:sz w:val="20"/>
                      <w:szCs w:val="20"/>
                    </w:rPr>
                    <w:t>VanDam</w:t>
                  </w:r>
                  <w:proofErr w:type="spellEnd"/>
                  <w:r w:rsidRPr="00BF5BFB">
                    <w:rPr>
                      <w:rFonts w:ascii="Arial" w:hAnsi="Arial" w:cs="Arial"/>
                      <w:sz w:val="20"/>
                      <w:szCs w:val="20"/>
                    </w:rPr>
                    <w:t xml:space="preserve">, M., Williams, D., </w:t>
                  </w:r>
                  <w:proofErr w:type="spellStart"/>
                  <w:r w:rsidRPr="00BF5BFB">
                    <w:rPr>
                      <w:rFonts w:ascii="Arial" w:hAnsi="Arial" w:cs="Arial"/>
                      <w:sz w:val="20"/>
                      <w:szCs w:val="20"/>
                    </w:rPr>
                    <w:t>Finestack</w:t>
                  </w:r>
                  <w:proofErr w:type="spellEnd"/>
                  <w:r w:rsidRPr="00BF5BFB">
                    <w:rPr>
                      <w:rFonts w:ascii="Arial" w:hAnsi="Arial" w:cs="Arial"/>
                      <w:sz w:val="20"/>
                      <w:szCs w:val="20"/>
                    </w:rPr>
                    <w:t xml:space="preserve">, L., &amp; </w:t>
                  </w:r>
                  <w:proofErr w:type="spellStart"/>
                  <w:r w:rsidRPr="00BF5BFB">
                    <w:rPr>
                      <w:rFonts w:ascii="Arial" w:hAnsi="Arial" w:cs="Arial"/>
                      <w:sz w:val="20"/>
                      <w:szCs w:val="20"/>
                    </w:rPr>
                    <w:t>Stoel</w:t>
                  </w:r>
                  <w:proofErr w:type="spellEnd"/>
                  <w:r w:rsidRPr="00BF5BFB">
                    <w:rPr>
                      <w:rFonts w:ascii="Arial" w:hAnsi="Arial" w:cs="Arial"/>
                      <w:sz w:val="20"/>
                      <w:szCs w:val="20"/>
                    </w:rPr>
                    <w:t xml:space="preserve">-Gammon, C. Babble Boot Camp for babies at risk for motor speech disorders. Proposal accepted at the Annual Convention of the </w:t>
                  </w:r>
                  <w:r w:rsidRPr="00BF5BFB">
                    <w:rPr>
                      <w:rFonts w:ascii="Arial" w:hAnsi="Arial" w:cs="Arial"/>
                      <w:bCs/>
                      <w:sz w:val="20"/>
                      <w:szCs w:val="20"/>
                    </w:rPr>
                    <w:t>American Speech-Language-Hearing Association Convention, San Diego, CA, November 19-21, 2020 (Abstract accepted but convention canceled)</w:t>
                  </w:r>
                </w:p>
              </w:tc>
            </w:tr>
            <w:tr w:rsidR="000417BC" w:rsidRPr="0098628D" w14:paraId="7864FFDF" w14:textId="77777777" w:rsidTr="000A3D1A">
              <w:trPr>
                <w:trHeight w:val="240"/>
              </w:trPr>
              <w:tc>
                <w:tcPr>
                  <w:tcW w:w="882" w:type="dxa"/>
                  <w:tcBorders>
                    <w:top w:val="nil"/>
                    <w:left w:val="nil"/>
                    <w:bottom w:val="nil"/>
                    <w:right w:val="nil"/>
                  </w:tcBorders>
                  <w:shd w:val="clear" w:color="auto" w:fill="auto"/>
                  <w:noWrap/>
                </w:tcPr>
                <w:p w14:paraId="71E7D71B" w14:textId="4DD294D5" w:rsidR="000417BC" w:rsidRDefault="000417BC" w:rsidP="000417BC">
                  <w:pPr>
                    <w:rPr>
                      <w:rFonts w:ascii="Arial" w:hAnsi="Arial" w:cs="Arial"/>
                      <w:sz w:val="20"/>
                      <w:szCs w:val="20"/>
                    </w:rPr>
                  </w:pPr>
                  <w:r>
                    <w:rPr>
                      <w:rFonts w:ascii="Arial" w:hAnsi="Arial" w:cs="Arial"/>
                      <w:sz w:val="20"/>
                      <w:szCs w:val="20"/>
                    </w:rPr>
                    <w:t>CA51.</w:t>
                  </w:r>
                </w:p>
              </w:tc>
              <w:tc>
                <w:tcPr>
                  <w:tcW w:w="8308" w:type="dxa"/>
                  <w:tcBorders>
                    <w:top w:val="nil"/>
                    <w:left w:val="nil"/>
                    <w:bottom w:val="nil"/>
                    <w:right w:val="nil"/>
                  </w:tcBorders>
                  <w:shd w:val="clear" w:color="auto" w:fill="auto"/>
                  <w:noWrap/>
                  <w:vAlign w:val="center"/>
                </w:tcPr>
                <w:p w14:paraId="66341DB8" w14:textId="700E1163" w:rsidR="000417BC" w:rsidRPr="0098628D" w:rsidRDefault="000417BC" w:rsidP="000417BC">
                  <w:pPr>
                    <w:ind w:left="234" w:hanging="234"/>
                    <w:rPr>
                      <w:rFonts w:ascii="Arial" w:hAnsi="Arial" w:cs="Arial"/>
                      <w:sz w:val="20"/>
                      <w:szCs w:val="20"/>
                    </w:rPr>
                  </w:pPr>
                  <w:r>
                    <w:rPr>
                      <w:rFonts w:ascii="Arial" w:hAnsi="Arial" w:cs="Arial"/>
                      <w:sz w:val="20"/>
                      <w:szCs w:val="20"/>
                    </w:rPr>
                    <w:t>***</w:t>
                  </w:r>
                  <w:r w:rsidRPr="0098628D">
                    <w:rPr>
                      <w:rFonts w:ascii="Arial" w:hAnsi="Arial" w:cs="Arial"/>
                      <w:sz w:val="20"/>
                      <w:szCs w:val="20"/>
                    </w:rPr>
                    <w:t xml:space="preserve">Raaz, C., </w:t>
                  </w:r>
                  <w:r>
                    <w:rPr>
                      <w:rFonts w:ascii="Arial" w:hAnsi="Arial" w:cs="Arial"/>
                      <w:sz w:val="20"/>
                      <w:szCs w:val="20"/>
                    </w:rPr>
                    <w:t>*</w:t>
                  </w:r>
                  <w:r w:rsidRPr="0098628D">
                    <w:rPr>
                      <w:rFonts w:ascii="Arial" w:hAnsi="Arial" w:cs="Arial"/>
                      <w:sz w:val="20"/>
                      <w:szCs w:val="20"/>
                    </w:rPr>
                    <w:t xml:space="preserve">Pfeiffer, A., &amp; </w:t>
                  </w:r>
                  <w:r w:rsidRPr="0098628D">
                    <w:rPr>
                      <w:rFonts w:ascii="Arial" w:hAnsi="Arial" w:cs="Arial"/>
                      <w:b/>
                      <w:bCs/>
                      <w:sz w:val="20"/>
                      <w:szCs w:val="20"/>
                    </w:rPr>
                    <w:t>Peter, B.</w:t>
                  </w:r>
                  <w:r w:rsidRPr="0098628D">
                    <w:rPr>
                      <w:rFonts w:ascii="Arial" w:hAnsi="Arial" w:cs="Arial"/>
                      <w:sz w:val="20"/>
                      <w:szCs w:val="20"/>
                    </w:rPr>
                    <w:t xml:space="preserve"> Measures of sequent</w:t>
                  </w:r>
                  <w:r>
                    <w:rPr>
                      <w:rFonts w:ascii="Arial" w:hAnsi="Arial" w:cs="Arial"/>
                      <w:sz w:val="20"/>
                      <w:szCs w:val="20"/>
                    </w:rPr>
                    <w:t xml:space="preserve">ial processing across behavioral domains in children with childhood apraxia of speech. Proposal accepted at the Annual Convention of the </w:t>
                  </w:r>
                  <w:r w:rsidRPr="009717FF">
                    <w:rPr>
                      <w:rFonts w:ascii="Arial" w:hAnsi="Arial" w:cs="Arial"/>
                      <w:bCs/>
                      <w:sz w:val="20"/>
                      <w:szCs w:val="20"/>
                    </w:rPr>
                    <w:t>American Speech-Language-Hearing Association Convention,</w:t>
                  </w:r>
                  <w:r>
                    <w:rPr>
                      <w:rFonts w:ascii="Arial" w:hAnsi="Arial" w:cs="Arial"/>
                      <w:bCs/>
                      <w:sz w:val="20"/>
                      <w:szCs w:val="20"/>
                    </w:rPr>
                    <w:t xml:space="preserve"> San Diego, CA, November 19-21, 2020 (Abstract accepted but convention canceled. Resubmitted and re-accepted for the </w:t>
                  </w:r>
                  <w:r>
                    <w:rPr>
                      <w:rFonts w:ascii="Arial" w:hAnsi="Arial" w:cs="Arial"/>
                      <w:sz w:val="20"/>
                      <w:szCs w:val="20"/>
                    </w:rPr>
                    <w:t xml:space="preserve">Annual Convention of the </w:t>
                  </w:r>
                  <w:r w:rsidRPr="009717FF">
                    <w:rPr>
                      <w:rFonts w:ascii="Arial" w:hAnsi="Arial" w:cs="Arial"/>
                      <w:bCs/>
                      <w:sz w:val="20"/>
                      <w:szCs w:val="20"/>
                    </w:rPr>
                    <w:t>American Speech-Language-Hearing Association Convention,</w:t>
                  </w:r>
                  <w:r>
                    <w:rPr>
                      <w:rFonts w:ascii="Arial" w:hAnsi="Arial" w:cs="Arial"/>
                      <w:bCs/>
                      <w:sz w:val="20"/>
                      <w:szCs w:val="20"/>
                    </w:rPr>
                    <w:t xml:space="preserve"> Washington DC, November 18-20, 2021.</w:t>
                  </w:r>
                </w:p>
              </w:tc>
            </w:tr>
            <w:tr w:rsidR="000417BC" w:rsidRPr="009717FF" w14:paraId="03E41B57" w14:textId="77777777" w:rsidTr="000A3D1A">
              <w:trPr>
                <w:trHeight w:val="240"/>
              </w:trPr>
              <w:tc>
                <w:tcPr>
                  <w:tcW w:w="882" w:type="dxa"/>
                  <w:tcBorders>
                    <w:top w:val="nil"/>
                    <w:left w:val="nil"/>
                    <w:bottom w:val="nil"/>
                    <w:right w:val="nil"/>
                  </w:tcBorders>
                  <w:shd w:val="clear" w:color="auto" w:fill="auto"/>
                  <w:noWrap/>
                </w:tcPr>
                <w:p w14:paraId="55B8FAA8" w14:textId="22A49B21" w:rsidR="000417BC" w:rsidRDefault="000417BC" w:rsidP="000417BC">
                  <w:pPr>
                    <w:rPr>
                      <w:rFonts w:ascii="Arial" w:hAnsi="Arial" w:cs="Arial"/>
                      <w:sz w:val="20"/>
                      <w:szCs w:val="20"/>
                    </w:rPr>
                  </w:pPr>
                  <w:r>
                    <w:rPr>
                      <w:rFonts w:ascii="Arial" w:hAnsi="Arial" w:cs="Arial"/>
                      <w:sz w:val="20"/>
                      <w:szCs w:val="20"/>
                    </w:rPr>
                    <w:t>CA50.</w:t>
                  </w:r>
                </w:p>
              </w:tc>
              <w:tc>
                <w:tcPr>
                  <w:tcW w:w="8308" w:type="dxa"/>
                  <w:tcBorders>
                    <w:top w:val="nil"/>
                    <w:left w:val="nil"/>
                    <w:bottom w:val="nil"/>
                    <w:right w:val="nil"/>
                  </w:tcBorders>
                  <w:shd w:val="clear" w:color="auto" w:fill="auto"/>
                  <w:noWrap/>
                  <w:vAlign w:val="center"/>
                </w:tcPr>
                <w:p w14:paraId="3474E78F" w14:textId="2DF6515D" w:rsidR="000417BC" w:rsidRPr="0098628D" w:rsidRDefault="000417BC" w:rsidP="000417BC">
                  <w:pPr>
                    <w:ind w:left="135" w:hanging="135"/>
                    <w:rPr>
                      <w:rFonts w:ascii="Arial" w:hAnsi="Arial" w:cs="Arial"/>
                      <w:sz w:val="20"/>
                      <w:szCs w:val="20"/>
                    </w:rPr>
                  </w:pPr>
                  <w:r>
                    <w:rPr>
                      <w:rFonts w:ascii="Arial" w:hAnsi="Arial" w:cs="Arial"/>
                      <w:sz w:val="20"/>
                      <w:szCs w:val="20"/>
                    </w:rPr>
                    <w:t>***</w:t>
                  </w:r>
                  <w:r w:rsidRPr="0098628D">
                    <w:rPr>
                      <w:rFonts w:ascii="Arial" w:hAnsi="Arial" w:cs="Arial"/>
                      <w:sz w:val="20"/>
                      <w:szCs w:val="20"/>
                    </w:rPr>
                    <w:t xml:space="preserve">Raaz, C. &amp; </w:t>
                  </w:r>
                  <w:r w:rsidRPr="0098628D">
                    <w:rPr>
                      <w:rFonts w:ascii="Arial" w:hAnsi="Arial" w:cs="Arial"/>
                      <w:b/>
                      <w:bCs/>
                      <w:sz w:val="20"/>
                      <w:szCs w:val="20"/>
                    </w:rPr>
                    <w:t>Peter, B.</w:t>
                  </w:r>
                  <w:r w:rsidRPr="0098628D">
                    <w:rPr>
                      <w:rFonts w:ascii="Arial" w:hAnsi="Arial" w:cs="Arial"/>
                      <w:sz w:val="20"/>
                      <w:szCs w:val="20"/>
                    </w:rPr>
                    <w:t xml:space="preserve"> Incidental</w:t>
                  </w:r>
                  <w:r>
                    <w:rPr>
                      <w:rFonts w:ascii="Arial" w:hAnsi="Arial" w:cs="Arial"/>
                      <w:sz w:val="20"/>
                      <w:szCs w:val="20"/>
                    </w:rPr>
                    <w:t xml:space="preserve"> l</w:t>
                  </w:r>
                  <w:r w:rsidRPr="0098628D">
                    <w:rPr>
                      <w:rFonts w:ascii="Arial" w:hAnsi="Arial" w:cs="Arial"/>
                      <w:sz w:val="20"/>
                      <w:szCs w:val="20"/>
                    </w:rPr>
                    <w:t xml:space="preserve">essons </w:t>
                  </w:r>
                  <w:r>
                    <w:rPr>
                      <w:rFonts w:ascii="Arial" w:hAnsi="Arial" w:cs="Arial"/>
                      <w:sz w:val="20"/>
                      <w:szCs w:val="20"/>
                    </w:rPr>
                    <w:t>a</w:t>
                  </w:r>
                  <w:r w:rsidRPr="0098628D">
                    <w:rPr>
                      <w:rFonts w:ascii="Arial" w:hAnsi="Arial" w:cs="Arial"/>
                      <w:sz w:val="20"/>
                      <w:szCs w:val="20"/>
                    </w:rPr>
                    <w:t xml:space="preserve">bout Childhood Apraxia of Speech in </w:t>
                  </w:r>
                  <w:r>
                    <w:rPr>
                      <w:rFonts w:ascii="Arial" w:hAnsi="Arial" w:cs="Arial"/>
                      <w:sz w:val="20"/>
                      <w:szCs w:val="20"/>
                    </w:rPr>
                    <w:t>o</w:t>
                  </w:r>
                  <w:r w:rsidRPr="0098628D">
                    <w:rPr>
                      <w:rFonts w:ascii="Arial" w:hAnsi="Arial" w:cs="Arial"/>
                      <w:sz w:val="20"/>
                      <w:szCs w:val="20"/>
                    </w:rPr>
                    <w:t xml:space="preserve">lder </w:t>
                  </w:r>
                  <w:r>
                    <w:rPr>
                      <w:rFonts w:ascii="Arial" w:hAnsi="Arial" w:cs="Arial"/>
                      <w:sz w:val="20"/>
                      <w:szCs w:val="20"/>
                    </w:rPr>
                    <w:t>c</w:t>
                  </w:r>
                  <w:r w:rsidRPr="0098628D">
                    <w:rPr>
                      <w:rFonts w:ascii="Arial" w:hAnsi="Arial" w:cs="Arial"/>
                      <w:sz w:val="20"/>
                      <w:szCs w:val="20"/>
                    </w:rPr>
                    <w:t xml:space="preserve">hildren: /r/ and EEG </w:t>
                  </w:r>
                  <w:r>
                    <w:rPr>
                      <w:rFonts w:ascii="Arial" w:hAnsi="Arial" w:cs="Arial"/>
                      <w:sz w:val="20"/>
                      <w:szCs w:val="20"/>
                    </w:rPr>
                    <w:t>a</w:t>
                  </w:r>
                  <w:r w:rsidRPr="0098628D">
                    <w:rPr>
                      <w:rFonts w:ascii="Arial" w:hAnsi="Arial" w:cs="Arial"/>
                      <w:sz w:val="20"/>
                      <w:szCs w:val="20"/>
                    </w:rPr>
                    <w:t>rtifacts</w:t>
                  </w:r>
                  <w:r>
                    <w:rPr>
                      <w:rFonts w:ascii="Arial" w:hAnsi="Arial" w:cs="Arial"/>
                      <w:sz w:val="20"/>
                      <w:szCs w:val="20"/>
                    </w:rPr>
                    <w:t xml:space="preserve">. Proposal accepted at the Annual Convention of the </w:t>
                  </w:r>
                  <w:r w:rsidRPr="009717FF">
                    <w:rPr>
                      <w:rFonts w:ascii="Arial" w:hAnsi="Arial" w:cs="Arial"/>
                      <w:bCs/>
                      <w:sz w:val="20"/>
                      <w:szCs w:val="20"/>
                    </w:rPr>
                    <w:t>American Speech-Language-Hearing Association Convention,</w:t>
                  </w:r>
                  <w:r>
                    <w:rPr>
                      <w:rFonts w:ascii="Arial" w:hAnsi="Arial" w:cs="Arial"/>
                      <w:bCs/>
                      <w:sz w:val="20"/>
                      <w:szCs w:val="20"/>
                    </w:rPr>
                    <w:t xml:space="preserve"> San Diego, CA, November 19-21, 2020 (Abstract accepted but convention canceled)</w:t>
                  </w:r>
                </w:p>
              </w:tc>
            </w:tr>
            <w:tr w:rsidR="000417BC" w:rsidRPr="009717FF" w14:paraId="02525B7F" w14:textId="77777777" w:rsidTr="000A3D1A">
              <w:trPr>
                <w:trHeight w:val="240"/>
              </w:trPr>
              <w:tc>
                <w:tcPr>
                  <w:tcW w:w="882" w:type="dxa"/>
                  <w:tcBorders>
                    <w:top w:val="nil"/>
                    <w:left w:val="nil"/>
                    <w:bottom w:val="nil"/>
                    <w:right w:val="nil"/>
                  </w:tcBorders>
                  <w:shd w:val="clear" w:color="auto" w:fill="auto"/>
                  <w:noWrap/>
                </w:tcPr>
                <w:p w14:paraId="14C2C75E" w14:textId="1FDFFC1C" w:rsidR="000417BC" w:rsidRDefault="000417BC" w:rsidP="000417BC">
                  <w:pPr>
                    <w:rPr>
                      <w:rFonts w:ascii="Arial" w:hAnsi="Arial" w:cs="Arial"/>
                      <w:sz w:val="20"/>
                      <w:szCs w:val="20"/>
                    </w:rPr>
                  </w:pPr>
                  <w:r>
                    <w:rPr>
                      <w:rFonts w:ascii="Arial" w:hAnsi="Arial" w:cs="Arial"/>
                      <w:sz w:val="20"/>
                      <w:szCs w:val="20"/>
                    </w:rPr>
                    <w:lastRenderedPageBreak/>
                    <w:t>CA49.</w:t>
                  </w:r>
                </w:p>
              </w:tc>
              <w:tc>
                <w:tcPr>
                  <w:tcW w:w="8308" w:type="dxa"/>
                  <w:tcBorders>
                    <w:top w:val="nil"/>
                    <w:left w:val="nil"/>
                    <w:bottom w:val="nil"/>
                    <w:right w:val="nil"/>
                  </w:tcBorders>
                  <w:shd w:val="clear" w:color="auto" w:fill="auto"/>
                  <w:noWrap/>
                  <w:vAlign w:val="center"/>
                </w:tcPr>
                <w:p w14:paraId="0F672064" w14:textId="542DDCA1" w:rsidR="000417BC" w:rsidRPr="00745EF0" w:rsidRDefault="000417BC" w:rsidP="000417BC">
                  <w:pPr>
                    <w:ind w:left="234" w:hanging="234"/>
                  </w:pPr>
                  <w:r w:rsidRPr="00F12553">
                    <w:rPr>
                      <w:rFonts w:ascii="Arial" w:hAnsi="Arial" w:cs="Arial"/>
                      <w:b/>
                      <w:bCs/>
                      <w:sz w:val="20"/>
                      <w:szCs w:val="20"/>
                    </w:rPr>
                    <w:t>Peter, B</w:t>
                  </w:r>
                  <w:r>
                    <w:rPr>
                      <w:rFonts w:ascii="Arial" w:hAnsi="Arial" w:cs="Arial"/>
                      <w:sz w:val="20"/>
                      <w:szCs w:val="20"/>
                    </w:rPr>
                    <w:t xml:space="preserve">. </w:t>
                  </w:r>
                  <w:r w:rsidRPr="00745EF0">
                    <w:rPr>
                      <w:rFonts w:ascii="Arial" w:hAnsi="Arial" w:cs="Arial"/>
                      <w:sz w:val="20"/>
                      <w:szCs w:val="20"/>
                    </w:rPr>
                    <w:t xml:space="preserve">A case with a 184 kb 19p13.3 microdeletion and cardiac, skeletal, and </w:t>
                  </w:r>
                  <w:proofErr w:type="spellStart"/>
                  <w:r w:rsidRPr="00745EF0">
                    <w:rPr>
                      <w:rFonts w:ascii="Arial" w:hAnsi="Arial" w:cs="Arial"/>
                      <w:sz w:val="20"/>
                      <w:szCs w:val="20"/>
                    </w:rPr>
                    <w:t>dyspraxic</w:t>
                  </w:r>
                  <w:proofErr w:type="spellEnd"/>
                  <w:r w:rsidRPr="00745EF0">
                    <w:rPr>
                      <w:rFonts w:ascii="Arial" w:hAnsi="Arial" w:cs="Arial"/>
                      <w:sz w:val="20"/>
                      <w:szCs w:val="20"/>
                    </w:rPr>
                    <w:t xml:space="preserve"> speech and global motor dyspraxia narrows the genotype-phenotype association in this region</w:t>
                  </w:r>
                  <w:r>
                    <w:rPr>
                      <w:rFonts w:ascii="Arial" w:hAnsi="Arial" w:cs="Arial"/>
                      <w:sz w:val="20"/>
                      <w:szCs w:val="20"/>
                    </w:rPr>
                    <w:t xml:space="preserve">. </w:t>
                  </w:r>
                  <w:r w:rsidRPr="000300E7">
                    <w:rPr>
                      <w:rFonts w:ascii="Arial" w:hAnsi="Arial" w:cs="Arial"/>
                      <w:color w:val="000000"/>
                      <w:sz w:val="20"/>
                      <w:szCs w:val="20"/>
                    </w:rPr>
                    <w:t xml:space="preserve">American Society of Human Genetics Meeting, San Diego, Oct. </w:t>
                  </w:r>
                  <w:r>
                    <w:rPr>
                      <w:rFonts w:ascii="Arial" w:hAnsi="Arial" w:cs="Arial"/>
                      <w:color w:val="000000"/>
                      <w:sz w:val="20"/>
                      <w:szCs w:val="20"/>
                    </w:rPr>
                    <w:t>27-31</w:t>
                  </w:r>
                  <w:r w:rsidRPr="000300E7">
                    <w:rPr>
                      <w:rFonts w:ascii="Arial" w:hAnsi="Arial" w:cs="Arial"/>
                      <w:color w:val="000000"/>
                      <w:sz w:val="20"/>
                      <w:szCs w:val="20"/>
                    </w:rPr>
                    <w:t>, 20</w:t>
                  </w:r>
                  <w:r>
                    <w:rPr>
                      <w:rFonts w:ascii="Arial" w:hAnsi="Arial" w:cs="Arial"/>
                      <w:color w:val="000000"/>
                      <w:sz w:val="20"/>
                      <w:szCs w:val="20"/>
                    </w:rPr>
                    <w:t>20</w:t>
                  </w:r>
                  <w:r w:rsidRPr="000300E7">
                    <w:rPr>
                      <w:rFonts w:ascii="Arial" w:hAnsi="Arial" w:cs="Arial"/>
                      <w:color w:val="000000"/>
                      <w:sz w:val="20"/>
                      <w:szCs w:val="20"/>
                    </w:rPr>
                    <w:t>.</w:t>
                  </w:r>
                </w:p>
              </w:tc>
            </w:tr>
            <w:tr w:rsidR="000417BC" w:rsidRPr="009717FF" w14:paraId="77C3E90C" w14:textId="77777777" w:rsidTr="000A3D1A">
              <w:trPr>
                <w:trHeight w:val="240"/>
              </w:trPr>
              <w:tc>
                <w:tcPr>
                  <w:tcW w:w="882" w:type="dxa"/>
                  <w:tcBorders>
                    <w:top w:val="nil"/>
                    <w:left w:val="nil"/>
                    <w:bottom w:val="nil"/>
                    <w:right w:val="nil"/>
                  </w:tcBorders>
                  <w:shd w:val="clear" w:color="auto" w:fill="auto"/>
                  <w:noWrap/>
                </w:tcPr>
                <w:p w14:paraId="1011DF2B" w14:textId="6ED77DB5" w:rsidR="000417BC" w:rsidRPr="00950991" w:rsidRDefault="000417BC" w:rsidP="000417BC">
                  <w:pPr>
                    <w:rPr>
                      <w:rFonts w:ascii="Arial" w:hAnsi="Arial" w:cs="Arial"/>
                      <w:sz w:val="20"/>
                      <w:szCs w:val="20"/>
                    </w:rPr>
                  </w:pPr>
                  <w:r>
                    <w:rPr>
                      <w:rFonts w:ascii="Arial" w:hAnsi="Arial" w:cs="Arial"/>
                      <w:sz w:val="20"/>
                      <w:szCs w:val="20"/>
                    </w:rPr>
                    <w:t>CA48.</w:t>
                  </w:r>
                </w:p>
              </w:tc>
              <w:tc>
                <w:tcPr>
                  <w:tcW w:w="8308" w:type="dxa"/>
                  <w:tcBorders>
                    <w:top w:val="nil"/>
                    <w:left w:val="nil"/>
                    <w:bottom w:val="nil"/>
                    <w:right w:val="nil"/>
                  </w:tcBorders>
                  <w:shd w:val="clear" w:color="auto" w:fill="auto"/>
                  <w:noWrap/>
                  <w:vAlign w:val="center"/>
                </w:tcPr>
                <w:p w14:paraId="18AB1EA9" w14:textId="45AAF97C" w:rsidR="000417BC" w:rsidRDefault="000417BC" w:rsidP="000417BC">
                  <w:pPr>
                    <w:ind w:left="234" w:hanging="234"/>
                    <w:rPr>
                      <w:rFonts w:ascii="Arial" w:hAnsi="Arial" w:cs="Arial"/>
                      <w:sz w:val="20"/>
                      <w:szCs w:val="20"/>
                    </w:rPr>
                  </w:pPr>
                  <w:r w:rsidRPr="00DD594C">
                    <w:rPr>
                      <w:rFonts w:ascii="Arial" w:hAnsi="Arial" w:cs="Arial"/>
                      <w:sz w:val="20"/>
                      <w:szCs w:val="20"/>
                    </w:rPr>
                    <w:t xml:space="preserve">Potter, N.L., Davis, J., Williams, D., </w:t>
                  </w:r>
                  <w:r>
                    <w:rPr>
                      <w:rFonts w:ascii="Arial" w:hAnsi="Arial" w:cs="Arial"/>
                      <w:sz w:val="20"/>
                      <w:szCs w:val="20"/>
                    </w:rPr>
                    <w:t>***</w:t>
                  </w:r>
                  <w:r w:rsidRPr="00DD594C">
                    <w:rPr>
                      <w:rFonts w:ascii="Arial" w:hAnsi="Arial" w:cs="Arial"/>
                      <w:sz w:val="20"/>
                      <w:szCs w:val="20"/>
                    </w:rPr>
                    <w:t xml:space="preserve">Bruce, L., </w:t>
                  </w:r>
                  <w:r>
                    <w:rPr>
                      <w:rFonts w:ascii="Arial" w:hAnsi="Arial" w:cs="Arial"/>
                      <w:sz w:val="20"/>
                      <w:szCs w:val="20"/>
                    </w:rPr>
                    <w:t>*</w:t>
                  </w:r>
                  <w:proofErr w:type="spellStart"/>
                  <w:r w:rsidRPr="00DD594C">
                    <w:rPr>
                      <w:rFonts w:ascii="Arial" w:hAnsi="Arial" w:cs="Arial"/>
                      <w:sz w:val="20"/>
                      <w:szCs w:val="20"/>
                    </w:rPr>
                    <w:t>Eng</w:t>
                  </w:r>
                  <w:proofErr w:type="spellEnd"/>
                  <w:r w:rsidRPr="00DD594C">
                    <w:rPr>
                      <w:rFonts w:ascii="Arial" w:hAnsi="Arial" w:cs="Arial"/>
                      <w:sz w:val="20"/>
                      <w:szCs w:val="20"/>
                    </w:rPr>
                    <w:t xml:space="preserve">, L., </w:t>
                  </w:r>
                  <w:proofErr w:type="spellStart"/>
                  <w:r w:rsidRPr="00DD594C">
                    <w:rPr>
                      <w:rFonts w:ascii="Arial" w:hAnsi="Arial" w:cs="Arial"/>
                      <w:sz w:val="20"/>
                      <w:szCs w:val="20"/>
                    </w:rPr>
                    <w:t>Stoel</w:t>
                  </w:r>
                  <w:proofErr w:type="spellEnd"/>
                  <w:r w:rsidRPr="00DD594C">
                    <w:rPr>
                      <w:rFonts w:ascii="Arial" w:hAnsi="Arial" w:cs="Arial"/>
                      <w:sz w:val="20"/>
                      <w:szCs w:val="20"/>
                    </w:rPr>
                    <w:t xml:space="preserve">-Gammon, C., </w:t>
                  </w:r>
                  <w:r>
                    <w:rPr>
                      <w:rFonts w:ascii="Arial" w:hAnsi="Arial" w:cs="Arial"/>
                      <w:sz w:val="20"/>
                      <w:szCs w:val="20"/>
                    </w:rPr>
                    <w:t>***</w:t>
                  </w:r>
                  <w:r w:rsidRPr="00DD594C">
                    <w:rPr>
                      <w:rFonts w:ascii="Arial" w:hAnsi="Arial" w:cs="Arial"/>
                      <w:sz w:val="20"/>
                      <w:szCs w:val="20"/>
                    </w:rPr>
                    <w:t xml:space="preserve">Lien, K., </w:t>
                  </w:r>
                  <w:proofErr w:type="spellStart"/>
                  <w:r w:rsidRPr="00DD594C">
                    <w:rPr>
                      <w:rFonts w:ascii="Arial" w:hAnsi="Arial" w:cs="Arial"/>
                      <w:sz w:val="20"/>
                      <w:szCs w:val="20"/>
                    </w:rPr>
                    <w:t>VanDam</w:t>
                  </w:r>
                  <w:proofErr w:type="spellEnd"/>
                  <w:r w:rsidRPr="00DD594C">
                    <w:rPr>
                      <w:rFonts w:ascii="Arial" w:hAnsi="Arial" w:cs="Arial"/>
                      <w:sz w:val="20"/>
                      <w:szCs w:val="20"/>
                    </w:rPr>
                    <w:t xml:space="preserve">, M., </w:t>
                  </w:r>
                  <w:r>
                    <w:rPr>
                      <w:rFonts w:ascii="Arial" w:hAnsi="Arial" w:cs="Arial"/>
                      <w:sz w:val="20"/>
                      <w:szCs w:val="20"/>
                    </w:rPr>
                    <w:t>***</w:t>
                  </w:r>
                  <w:proofErr w:type="spellStart"/>
                  <w:r w:rsidRPr="00DD594C">
                    <w:rPr>
                      <w:rFonts w:ascii="Arial" w:hAnsi="Arial" w:cs="Arial"/>
                      <w:sz w:val="20"/>
                      <w:szCs w:val="20"/>
                    </w:rPr>
                    <w:t>Vose</w:t>
                  </w:r>
                  <w:proofErr w:type="spellEnd"/>
                  <w:r w:rsidRPr="00DD594C">
                    <w:rPr>
                      <w:rFonts w:ascii="Arial" w:hAnsi="Arial" w:cs="Arial"/>
                      <w:sz w:val="20"/>
                      <w:szCs w:val="20"/>
                    </w:rPr>
                    <w:t>, C</w:t>
                  </w:r>
                  <w:r>
                    <w:rPr>
                      <w:rFonts w:ascii="Arial" w:hAnsi="Arial" w:cs="Arial"/>
                      <w:sz w:val="20"/>
                      <w:szCs w:val="20"/>
                    </w:rPr>
                    <w:t>.</w:t>
                  </w:r>
                  <w:r w:rsidRPr="00DD594C">
                    <w:rPr>
                      <w:rFonts w:ascii="Arial" w:hAnsi="Arial" w:cs="Arial"/>
                      <w:sz w:val="20"/>
                      <w:szCs w:val="20"/>
                    </w:rPr>
                    <w:t>,</w:t>
                  </w:r>
                  <w:r>
                    <w:rPr>
                      <w:rFonts w:ascii="Arial" w:hAnsi="Arial" w:cs="Arial"/>
                      <w:sz w:val="20"/>
                      <w:szCs w:val="20"/>
                    </w:rPr>
                    <w:t xml:space="preserve"> &amp; </w:t>
                  </w:r>
                  <w:r w:rsidRPr="00DD594C">
                    <w:rPr>
                      <w:rFonts w:ascii="Arial" w:hAnsi="Arial" w:cs="Arial"/>
                      <w:b/>
                      <w:bCs/>
                      <w:sz w:val="20"/>
                      <w:szCs w:val="20"/>
                    </w:rPr>
                    <w:t>Peter, B</w:t>
                  </w:r>
                  <w:r w:rsidRPr="00DD594C">
                    <w:rPr>
                      <w:rFonts w:ascii="Arial" w:hAnsi="Arial" w:cs="Arial"/>
                      <w:sz w:val="20"/>
                      <w:szCs w:val="20"/>
                    </w:rPr>
                    <w:t xml:space="preserve">. (2020). Babble Boot Camp: Can Early Intervention Prevent or Minimize Speech Disorders in Classic Galactosemia? </w:t>
                  </w:r>
                  <w:proofErr w:type="spellStart"/>
                  <w:r w:rsidRPr="00DD594C">
                    <w:rPr>
                      <w:rFonts w:ascii="Arial" w:hAnsi="Arial" w:cs="Arial"/>
                      <w:sz w:val="20"/>
                      <w:szCs w:val="20"/>
                      <w:lang w:val="de-DE"/>
                    </w:rPr>
                    <w:t>Galactosemia</w:t>
                  </w:r>
                  <w:proofErr w:type="spellEnd"/>
                  <w:r w:rsidRPr="00DD594C">
                    <w:rPr>
                      <w:rFonts w:ascii="Arial" w:hAnsi="Arial" w:cs="Arial"/>
                      <w:sz w:val="20"/>
                      <w:szCs w:val="20"/>
                      <w:lang w:val="de-DE"/>
                    </w:rPr>
                    <w:t xml:space="preserve"> </w:t>
                  </w:r>
                  <w:proofErr w:type="spellStart"/>
                  <w:r w:rsidRPr="00DD594C">
                    <w:rPr>
                      <w:rFonts w:ascii="Arial" w:hAnsi="Arial" w:cs="Arial"/>
                      <w:sz w:val="20"/>
                      <w:szCs w:val="20"/>
                      <w:lang w:val="de-DE"/>
                    </w:rPr>
                    <w:t>Foundation</w:t>
                  </w:r>
                  <w:proofErr w:type="spellEnd"/>
                  <w:r w:rsidRPr="00DD594C">
                    <w:rPr>
                      <w:rFonts w:ascii="Arial" w:hAnsi="Arial" w:cs="Arial"/>
                      <w:sz w:val="20"/>
                      <w:szCs w:val="20"/>
                      <w:lang w:val="de-DE"/>
                    </w:rPr>
                    <w:t xml:space="preserve"> Convention, Online, </w:t>
                  </w:r>
                  <w:proofErr w:type="spellStart"/>
                  <w:r w:rsidRPr="00DD594C">
                    <w:rPr>
                      <w:rFonts w:ascii="Arial" w:hAnsi="Arial" w:cs="Arial"/>
                      <w:sz w:val="20"/>
                      <w:szCs w:val="20"/>
                      <w:lang w:val="de-DE"/>
                    </w:rPr>
                    <w:t>July</w:t>
                  </w:r>
                  <w:proofErr w:type="spellEnd"/>
                  <w:r w:rsidRPr="00DD594C">
                    <w:rPr>
                      <w:rFonts w:ascii="Arial" w:hAnsi="Arial" w:cs="Arial"/>
                      <w:sz w:val="20"/>
                      <w:szCs w:val="20"/>
                      <w:lang w:val="de-DE"/>
                    </w:rPr>
                    <w:t xml:space="preserve"> 17-20, 2020.</w:t>
                  </w:r>
                </w:p>
              </w:tc>
            </w:tr>
            <w:tr w:rsidR="000417BC" w:rsidRPr="009717FF" w14:paraId="421E7BBF" w14:textId="77777777" w:rsidTr="000A3D1A">
              <w:trPr>
                <w:trHeight w:val="240"/>
              </w:trPr>
              <w:tc>
                <w:tcPr>
                  <w:tcW w:w="882" w:type="dxa"/>
                  <w:tcBorders>
                    <w:top w:val="nil"/>
                    <w:left w:val="nil"/>
                    <w:bottom w:val="nil"/>
                    <w:right w:val="nil"/>
                  </w:tcBorders>
                  <w:shd w:val="clear" w:color="auto" w:fill="auto"/>
                  <w:noWrap/>
                </w:tcPr>
                <w:p w14:paraId="182287BE" w14:textId="6313C3A7" w:rsidR="000417BC" w:rsidRPr="00950991" w:rsidRDefault="000417BC" w:rsidP="000417BC">
                  <w:pPr>
                    <w:rPr>
                      <w:rFonts w:ascii="Arial" w:hAnsi="Arial" w:cs="Arial"/>
                      <w:sz w:val="20"/>
                      <w:szCs w:val="20"/>
                    </w:rPr>
                  </w:pPr>
                  <w:r w:rsidRPr="00950991">
                    <w:rPr>
                      <w:rFonts w:ascii="Arial" w:hAnsi="Arial" w:cs="Arial"/>
                      <w:sz w:val="20"/>
                      <w:szCs w:val="20"/>
                    </w:rPr>
                    <w:t>CA4</w:t>
                  </w:r>
                  <w:r>
                    <w:rPr>
                      <w:rFonts w:ascii="Arial" w:hAnsi="Arial" w:cs="Arial"/>
                      <w:sz w:val="20"/>
                      <w:szCs w:val="20"/>
                    </w:rPr>
                    <w:t>7</w:t>
                  </w:r>
                  <w:r w:rsidRPr="00950991">
                    <w:rPr>
                      <w:rFonts w:ascii="Arial" w:hAnsi="Arial" w:cs="Arial"/>
                      <w:sz w:val="20"/>
                      <w:szCs w:val="20"/>
                    </w:rPr>
                    <w:t>.</w:t>
                  </w:r>
                </w:p>
              </w:tc>
              <w:tc>
                <w:tcPr>
                  <w:tcW w:w="8308" w:type="dxa"/>
                  <w:tcBorders>
                    <w:top w:val="nil"/>
                    <w:left w:val="nil"/>
                    <w:bottom w:val="nil"/>
                    <w:right w:val="nil"/>
                  </w:tcBorders>
                  <w:shd w:val="clear" w:color="auto" w:fill="auto"/>
                  <w:noWrap/>
                  <w:vAlign w:val="center"/>
                </w:tcPr>
                <w:p w14:paraId="7FBE49B4" w14:textId="3D94126F" w:rsidR="000417BC" w:rsidRPr="00950991" w:rsidRDefault="000417BC" w:rsidP="000417BC">
                  <w:pPr>
                    <w:ind w:left="234" w:hanging="234"/>
                    <w:rPr>
                      <w:rFonts w:ascii="Arial" w:hAnsi="Arial" w:cs="Arial"/>
                      <w:b/>
                      <w:bCs/>
                      <w:sz w:val="20"/>
                      <w:szCs w:val="20"/>
                    </w:rPr>
                  </w:pPr>
                  <w:r>
                    <w:rPr>
                      <w:rFonts w:ascii="Arial" w:hAnsi="Arial" w:cs="Arial"/>
                      <w:sz w:val="20"/>
                      <w:szCs w:val="20"/>
                    </w:rPr>
                    <w:t xml:space="preserve">***Bruce, L., </w:t>
                  </w:r>
                  <w:proofErr w:type="spellStart"/>
                  <w:r>
                    <w:rPr>
                      <w:rFonts w:ascii="Arial" w:hAnsi="Arial" w:cs="Arial"/>
                      <w:sz w:val="20"/>
                      <w:szCs w:val="20"/>
                    </w:rPr>
                    <w:t>Eng</w:t>
                  </w:r>
                  <w:proofErr w:type="spellEnd"/>
                  <w:r>
                    <w:rPr>
                      <w:rFonts w:ascii="Arial" w:hAnsi="Arial" w:cs="Arial"/>
                      <w:sz w:val="20"/>
                      <w:szCs w:val="20"/>
                    </w:rPr>
                    <w:t xml:space="preserve">, L., *Cotter, S., **Yokoyama, H., *Schur, J., * Donenfeld-Peled, I., Potter, N, </w:t>
                  </w:r>
                  <w:proofErr w:type="spellStart"/>
                  <w:r>
                    <w:rPr>
                      <w:rFonts w:ascii="Arial" w:hAnsi="Arial" w:cs="Arial"/>
                      <w:sz w:val="20"/>
                      <w:szCs w:val="20"/>
                    </w:rPr>
                    <w:t>VanDam</w:t>
                  </w:r>
                  <w:proofErr w:type="spellEnd"/>
                  <w:r>
                    <w:rPr>
                      <w:rFonts w:ascii="Arial" w:hAnsi="Arial" w:cs="Arial"/>
                      <w:sz w:val="20"/>
                      <w:szCs w:val="20"/>
                    </w:rPr>
                    <w:t xml:space="preserve">, M., Davis, J., &amp; + </w:t>
                  </w:r>
                  <w:r w:rsidRPr="00950991">
                    <w:rPr>
                      <w:rFonts w:ascii="Arial" w:hAnsi="Arial" w:cs="Arial"/>
                      <w:b/>
                      <w:bCs/>
                      <w:sz w:val="20"/>
                      <w:szCs w:val="20"/>
                    </w:rPr>
                    <w:t>Peter, B</w:t>
                  </w:r>
                  <w:r w:rsidRPr="00950991">
                    <w:rPr>
                      <w:rFonts w:ascii="Arial" w:hAnsi="Arial" w:cs="Arial"/>
                      <w:sz w:val="20"/>
                      <w:szCs w:val="20"/>
                    </w:rPr>
                    <w:t xml:space="preserve">. </w:t>
                  </w:r>
                  <w:r w:rsidRPr="00950991">
                    <w:rPr>
                      <w:rFonts w:ascii="Arial" w:hAnsi="Arial" w:cs="Arial"/>
                      <w:color w:val="000000"/>
                      <w:sz w:val="20"/>
                      <w:szCs w:val="20"/>
                    </w:rPr>
                    <w:t>Turning knowledge of a genetic cause into preventive behavioral interventions: Proactive speech and language therapy for infants with classic galactosemia continues to show signs of effectiveness</w:t>
                  </w:r>
                  <w:r>
                    <w:rPr>
                      <w:rFonts w:ascii="Arial" w:hAnsi="Arial" w:cs="Arial"/>
                      <w:color w:val="000000"/>
                      <w:sz w:val="20"/>
                      <w:szCs w:val="20"/>
                    </w:rPr>
                    <w:t>. Behavior Genetics Association Annual Meeting, Online, June 25-27, 2020.</w:t>
                  </w:r>
                </w:p>
              </w:tc>
            </w:tr>
            <w:tr w:rsidR="000417BC" w:rsidRPr="009717FF" w14:paraId="50B9FD23" w14:textId="77777777" w:rsidTr="000A3D1A">
              <w:trPr>
                <w:trHeight w:val="240"/>
              </w:trPr>
              <w:tc>
                <w:tcPr>
                  <w:tcW w:w="882" w:type="dxa"/>
                  <w:tcBorders>
                    <w:top w:val="nil"/>
                    <w:left w:val="nil"/>
                    <w:bottom w:val="nil"/>
                    <w:right w:val="nil"/>
                  </w:tcBorders>
                  <w:shd w:val="clear" w:color="auto" w:fill="auto"/>
                  <w:noWrap/>
                </w:tcPr>
                <w:p w14:paraId="554B1328" w14:textId="72DD04A2" w:rsidR="000417BC" w:rsidRPr="00301706" w:rsidRDefault="000417BC" w:rsidP="000417BC">
                  <w:pPr>
                    <w:rPr>
                      <w:rFonts w:ascii="Arial" w:hAnsi="Arial" w:cs="Arial"/>
                      <w:sz w:val="20"/>
                      <w:szCs w:val="20"/>
                    </w:rPr>
                  </w:pPr>
                  <w:r w:rsidRPr="00301706">
                    <w:rPr>
                      <w:rFonts w:ascii="Arial" w:hAnsi="Arial" w:cs="Arial"/>
                      <w:sz w:val="20"/>
                      <w:szCs w:val="20"/>
                    </w:rPr>
                    <w:t>CA46.</w:t>
                  </w:r>
                </w:p>
              </w:tc>
              <w:tc>
                <w:tcPr>
                  <w:tcW w:w="8308" w:type="dxa"/>
                  <w:tcBorders>
                    <w:top w:val="nil"/>
                    <w:left w:val="nil"/>
                    <w:bottom w:val="nil"/>
                    <w:right w:val="nil"/>
                  </w:tcBorders>
                  <w:shd w:val="clear" w:color="auto" w:fill="auto"/>
                  <w:noWrap/>
                  <w:vAlign w:val="center"/>
                </w:tcPr>
                <w:p w14:paraId="3C2ACAFC" w14:textId="5A00D2A7" w:rsidR="000417BC" w:rsidRPr="00301706" w:rsidRDefault="000417BC" w:rsidP="000417BC">
                  <w:pPr>
                    <w:ind w:left="279" w:hanging="270"/>
                    <w:rPr>
                      <w:rFonts w:ascii="Arial" w:hAnsi="Arial" w:cs="Arial"/>
                      <w:sz w:val="20"/>
                      <w:szCs w:val="20"/>
                    </w:rPr>
                  </w:pPr>
                  <w:r w:rsidRPr="00301706">
                    <w:rPr>
                      <w:rFonts w:ascii="Arial" w:hAnsi="Arial" w:cs="Arial"/>
                      <w:sz w:val="20"/>
                      <w:szCs w:val="20"/>
                    </w:rPr>
                    <w:t xml:space="preserve">Phillips, M., Morton, C., </w:t>
                  </w:r>
                  <w:r w:rsidRPr="00301706">
                    <w:rPr>
                      <w:rFonts w:ascii="Arial" w:hAnsi="Arial" w:cs="Arial"/>
                      <w:b/>
                      <w:sz w:val="20"/>
                      <w:szCs w:val="20"/>
                    </w:rPr>
                    <w:t>Peter, B.,</w:t>
                  </w:r>
                  <w:r w:rsidRPr="00301706">
                    <w:rPr>
                      <w:rFonts w:ascii="Arial" w:hAnsi="Arial" w:cs="Arial"/>
                      <w:sz w:val="20"/>
                      <w:szCs w:val="20"/>
                    </w:rPr>
                    <w:t xml:space="preserve"> Rice, M., </w:t>
                  </w:r>
                  <w:proofErr w:type="spellStart"/>
                  <w:r w:rsidRPr="00301706">
                    <w:rPr>
                      <w:rFonts w:ascii="Arial" w:hAnsi="Arial" w:cs="Arial"/>
                      <w:sz w:val="20"/>
                      <w:szCs w:val="20"/>
                    </w:rPr>
                    <w:t>Marazita</w:t>
                  </w:r>
                  <w:proofErr w:type="spellEnd"/>
                  <w:r w:rsidRPr="00301706">
                    <w:rPr>
                      <w:rFonts w:ascii="Arial" w:hAnsi="Arial" w:cs="Arial"/>
                      <w:sz w:val="20"/>
                      <w:szCs w:val="20"/>
                    </w:rPr>
                    <w:t xml:space="preserve">, M., </w:t>
                  </w:r>
                  <w:proofErr w:type="spellStart"/>
                  <w:r w:rsidRPr="00301706">
                    <w:rPr>
                      <w:rFonts w:ascii="Arial" w:hAnsi="Arial" w:cs="Arial"/>
                      <w:sz w:val="20"/>
                      <w:szCs w:val="20"/>
                    </w:rPr>
                    <w:t>Konkle</w:t>
                  </w:r>
                  <w:proofErr w:type="spellEnd"/>
                  <w:r w:rsidRPr="00301706">
                    <w:rPr>
                      <w:rFonts w:ascii="Arial" w:hAnsi="Arial" w:cs="Arial"/>
                      <w:sz w:val="20"/>
                      <w:szCs w:val="20"/>
                    </w:rPr>
                    <w:t xml:space="preserve">, B., Pipe, S., Bosquet </w:t>
                  </w:r>
                  <w:proofErr w:type="spellStart"/>
                  <w:r w:rsidRPr="00301706">
                    <w:rPr>
                      <w:rFonts w:ascii="Arial" w:hAnsi="Arial" w:cs="Arial"/>
                      <w:sz w:val="20"/>
                      <w:szCs w:val="20"/>
                    </w:rPr>
                    <w:t>Enlow</w:t>
                  </w:r>
                  <w:proofErr w:type="spellEnd"/>
                  <w:r w:rsidRPr="00301706">
                    <w:rPr>
                      <w:rFonts w:ascii="Arial" w:hAnsi="Arial" w:cs="Arial"/>
                      <w:sz w:val="20"/>
                      <w:szCs w:val="20"/>
                    </w:rPr>
                    <w:t xml:space="preserve">, M., </w:t>
                  </w:r>
                  <w:proofErr w:type="spellStart"/>
                  <w:r w:rsidRPr="00301706">
                    <w:rPr>
                      <w:rFonts w:ascii="Arial" w:hAnsi="Arial" w:cs="Arial"/>
                      <w:sz w:val="20"/>
                      <w:szCs w:val="20"/>
                    </w:rPr>
                    <w:t>Entwisle</w:t>
                  </w:r>
                  <w:proofErr w:type="spellEnd"/>
                  <w:r w:rsidRPr="00301706">
                    <w:rPr>
                      <w:rFonts w:ascii="Arial" w:hAnsi="Arial" w:cs="Arial"/>
                      <w:sz w:val="20"/>
                      <w:szCs w:val="20"/>
                    </w:rPr>
                    <w:t xml:space="preserve">, B., Fernandez, A., </w:t>
                  </w:r>
                  <w:proofErr w:type="spellStart"/>
                  <w:r w:rsidRPr="00301706">
                    <w:rPr>
                      <w:rFonts w:ascii="Arial" w:hAnsi="Arial" w:cs="Arial"/>
                      <w:sz w:val="20"/>
                      <w:szCs w:val="20"/>
                    </w:rPr>
                    <w:t>Schoden</w:t>
                  </w:r>
                  <w:proofErr w:type="spellEnd"/>
                  <w:r w:rsidRPr="00301706">
                    <w:rPr>
                      <w:rFonts w:ascii="Arial" w:hAnsi="Arial" w:cs="Arial"/>
                      <w:sz w:val="20"/>
                      <w:szCs w:val="20"/>
                    </w:rPr>
                    <w:t xml:space="preserve">, J., Cox, L., Beverly, J., Huggins, W., Gridley, L., Hendershot, T., </w:t>
                  </w:r>
                  <w:proofErr w:type="spellStart"/>
                  <w:r w:rsidRPr="00301706">
                    <w:rPr>
                      <w:rFonts w:ascii="Arial" w:hAnsi="Arial" w:cs="Arial"/>
                      <w:sz w:val="20"/>
                      <w:szCs w:val="20"/>
                    </w:rPr>
                    <w:t>Meiese</w:t>
                  </w:r>
                  <w:proofErr w:type="spellEnd"/>
                  <w:r w:rsidRPr="00301706">
                    <w:rPr>
                      <w:rFonts w:ascii="Arial" w:hAnsi="Arial" w:cs="Arial"/>
                      <w:sz w:val="20"/>
                      <w:szCs w:val="20"/>
                    </w:rPr>
                    <w:t xml:space="preserve">, D., Riley, A., Pan, H., </w:t>
                  </w:r>
                  <w:proofErr w:type="spellStart"/>
                  <w:r w:rsidRPr="00301706">
                    <w:rPr>
                      <w:rFonts w:ascii="Arial" w:hAnsi="Arial" w:cs="Arial"/>
                      <w:sz w:val="20"/>
                      <w:szCs w:val="20"/>
                    </w:rPr>
                    <w:t>Krzyzanowksi</w:t>
                  </w:r>
                  <w:proofErr w:type="spellEnd"/>
                  <w:r w:rsidRPr="00301706">
                    <w:rPr>
                      <w:rFonts w:ascii="Arial" w:hAnsi="Arial" w:cs="Arial"/>
                      <w:sz w:val="20"/>
                      <w:szCs w:val="20"/>
                    </w:rPr>
                    <w:t>, M., Hwang, S., Pino, N., Ramos, E. &amp; Hamilton, C. New content and to</w:t>
                  </w:r>
                  <w:r>
                    <w:rPr>
                      <w:rFonts w:ascii="Arial" w:hAnsi="Arial" w:cs="Arial"/>
                      <w:sz w:val="20"/>
                      <w:szCs w:val="20"/>
                    </w:rPr>
                    <w:t>o</w:t>
                  </w:r>
                  <w:r w:rsidRPr="00301706">
                    <w:rPr>
                      <w:rFonts w:ascii="Arial" w:hAnsi="Arial" w:cs="Arial"/>
                      <w:sz w:val="20"/>
                      <w:szCs w:val="20"/>
                    </w:rPr>
                    <w:t xml:space="preserve">ls in the </w:t>
                  </w:r>
                  <w:proofErr w:type="spellStart"/>
                  <w:r w:rsidRPr="00301706">
                    <w:rPr>
                      <w:rFonts w:ascii="Arial" w:hAnsi="Arial" w:cs="Arial"/>
                      <w:sz w:val="20"/>
                      <w:szCs w:val="20"/>
                    </w:rPr>
                    <w:t>PhenX</w:t>
                  </w:r>
                  <w:proofErr w:type="spellEnd"/>
                  <w:r w:rsidRPr="00301706">
                    <w:rPr>
                      <w:rFonts w:ascii="Arial" w:hAnsi="Arial" w:cs="Arial"/>
                      <w:sz w:val="20"/>
                      <w:szCs w:val="20"/>
                    </w:rPr>
                    <w:t xml:space="preserve"> Toolkit. American Society of Human Genetics Meeting, Houston, Oct. 15-19, 2019. </w:t>
                  </w:r>
                </w:p>
              </w:tc>
            </w:tr>
            <w:tr w:rsidR="000417BC" w:rsidRPr="009717FF" w14:paraId="2D01ACC8" w14:textId="77777777" w:rsidTr="000A3D1A">
              <w:trPr>
                <w:trHeight w:val="240"/>
              </w:trPr>
              <w:tc>
                <w:tcPr>
                  <w:tcW w:w="882" w:type="dxa"/>
                  <w:tcBorders>
                    <w:top w:val="nil"/>
                    <w:left w:val="nil"/>
                    <w:bottom w:val="nil"/>
                    <w:right w:val="nil"/>
                  </w:tcBorders>
                  <w:shd w:val="clear" w:color="auto" w:fill="auto"/>
                  <w:noWrap/>
                </w:tcPr>
                <w:p w14:paraId="1EB218AC" w14:textId="37325D55" w:rsidR="000417BC" w:rsidRPr="00301706" w:rsidRDefault="000417BC" w:rsidP="000417BC">
                  <w:pPr>
                    <w:rPr>
                      <w:rFonts w:ascii="Arial" w:hAnsi="Arial" w:cs="Arial"/>
                      <w:sz w:val="20"/>
                      <w:szCs w:val="20"/>
                    </w:rPr>
                  </w:pPr>
                  <w:r w:rsidRPr="00301706">
                    <w:rPr>
                      <w:rFonts w:ascii="Arial" w:hAnsi="Arial" w:cs="Arial"/>
                      <w:sz w:val="20"/>
                      <w:szCs w:val="20"/>
                    </w:rPr>
                    <w:t>CA45.</w:t>
                  </w:r>
                </w:p>
              </w:tc>
              <w:tc>
                <w:tcPr>
                  <w:tcW w:w="8308" w:type="dxa"/>
                  <w:tcBorders>
                    <w:top w:val="nil"/>
                    <w:left w:val="nil"/>
                    <w:bottom w:val="nil"/>
                    <w:right w:val="nil"/>
                  </w:tcBorders>
                  <w:shd w:val="clear" w:color="auto" w:fill="auto"/>
                  <w:noWrap/>
                  <w:vAlign w:val="center"/>
                </w:tcPr>
                <w:p w14:paraId="31693ACE" w14:textId="7CEEBBB0" w:rsidR="000417BC" w:rsidRPr="00094A39" w:rsidRDefault="000417BC" w:rsidP="000417BC">
                  <w:pPr>
                    <w:ind w:left="279" w:hanging="270"/>
                    <w:rPr>
                      <w:rFonts w:ascii="Arial" w:hAnsi="Arial" w:cs="Arial"/>
                      <w:sz w:val="20"/>
                      <w:szCs w:val="20"/>
                    </w:rPr>
                  </w:pPr>
                  <w:bookmarkStart w:id="0" w:name="OLE_LINK1"/>
                  <w:bookmarkStart w:id="1" w:name="OLE_LINK2"/>
                  <w:bookmarkStart w:id="2" w:name="OLE_LINK6"/>
                  <w:r w:rsidRPr="00301706">
                    <w:rPr>
                      <w:rFonts w:ascii="Arial" w:hAnsi="Arial" w:cs="Arial"/>
                      <w:sz w:val="20"/>
                      <w:szCs w:val="20"/>
                    </w:rPr>
                    <w:t>***Bruce, L. &amp; +</w:t>
                  </w:r>
                  <w:r w:rsidRPr="00301706">
                    <w:rPr>
                      <w:rFonts w:ascii="Arial" w:hAnsi="Arial" w:cs="Arial"/>
                      <w:b/>
                      <w:sz w:val="20"/>
                      <w:szCs w:val="20"/>
                    </w:rPr>
                    <w:t>Peter, B.</w:t>
                  </w:r>
                  <w:r w:rsidRPr="00301706">
                    <w:rPr>
                      <w:rFonts w:ascii="Arial" w:hAnsi="Arial" w:cs="Arial"/>
                      <w:sz w:val="20"/>
                      <w:szCs w:val="20"/>
                    </w:rPr>
                    <w:t xml:space="preserve"> Phenotypic similarities in one case with a microdeletion and two cases with single nucleotide variants in </w:t>
                  </w:r>
                  <w:r w:rsidRPr="00301706">
                    <w:rPr>
                      <w:rFonts w:ascii="Arial" w:hAnsi="Arial" w:cs="Arial"/>
                      <w:i/>
                      <w:sz w:val="20"/>
                      <w:szCs w:val="20"/>
                    </w:rPr>
                    <w:t>BCL11A</w:t>
                  </w:r>
                  <w:r w:rsidRPr="00301706">
                    <w:rPr>
                      <w:rFonts w:ascii="Arial" w:hAnsi="Arial" w:cs="Arial"/>
                      <w:sz w:val="20"/>
                      <w:szCs w:val="20"/>
                    </w:rPr>
                    <w:t>: Cerebellar expressions of motor speech disorders. American Society of Human Genetics Meeting, Houston, Oct. 15-19, 2019.</w:t>
                  </w:r>
                  <w:bookmarkEnd w:id="0"/>
                  <w:bookmarkEnd w:id="1"/>
                  <w:bookmarkEnd w:id="2"/>
                </w:p>
              </w:tc>
            </w:tr>
            <w:tr w:rsidR="000417BC" w:rsidRPr="009717FF" w14:paraId="41B0CB0D" w14:textId="77777777" w:rsidTr="000A3D1A">
              <w:trPr>
                <w:trHeight w:val="240"/>
              </w:trPr>
              <w:tc>
                <w:tcPr>
                  <w:tcW w:w="882" w:type="dxa"/>
                  <w:tcBorders>
                    <w:top w:val="nil"/>
                    <w:left w:val="nil"/>
                    <w:bottom w:val="nil"/>
                    <w:right w:val="nil"/>
                  </w:tcBorders>
                  <w:shd w:val="clear" w:color="auto" w:fill="auto"/>
                  <w:noWrap/>
                </w:tcPr>
                <w:p w14:paraId="05B4F975" w14:textId="0AD2B7CD" w:rsidR="000417BC" w:rsidRPr="009717FF" w:rsidRDefault="000417BC" w:rsidP="000417BC">
                  <w:pPr>
                    <w:rPr>
                      <w:rFonts w:ascii="Arial" w:hAnsi="Arial" w:cs="Arial"/>
                      <w:sz w:val="20"/>
                      <w:szCs w:val="20"/>
                    </w:rPr>
                  </w:pPr>
                  <w:r w:rsidRPr="009717FF">
                    <w:rPr>
                      <w:rFonts w:ascii="Arial" w:hAnsi="Arial" w:cs="Arial"/>
                      <w:sz w:val="20"/>
                      <w:szCs w:val="20"/>
                    </w:rPr>
                    <w:t>CA44.</w:t>
                  </w:r>
                </w:p>
                <w:p w14:paraId="21DF6F88" w14:textId="5EF204F4" w:rsidR="000417BC" w:rsidRPr="009717FF" w:rsidRDefault="000417BC" w:rsidP="000417BC">
                  <w:pPr>
                    <w:rPr>
                      <w:rFonts w:ascii="Arial" w:hAnsi="Arial" w:cs="Arial"/>
                      <w:sz w:val="20"/>
                      <w:szCs w:val="20"/>
                    </w:rPr>
                  </w:pPr>
                </w:p>
              </w:tc>
              <w:tc>
                <w:tcPr>
                  <w:tcW w:w="8308" w:type="dxa"/>
                  <w:tcBorders>
                    <w:top w:val="nil"/>
                    <w:left w:val="nil"/>
                    <w:bottom w:val="nil"/>
                    <w:right w:val="nil"/>
                  </w:tcBorders>
                  <w:shd w:val="clear" w:color="auto" w:fill="auto"/>
                  <w:noWrap/>
                  <w:vAlign w:val="center"/>
                </w:tcPr>
                <w:p w14:paraId="13C68389" w14:textId="3BC0DF9A" w:rsidR="000417BC" w:rsidRPr="009717FF" w:rsidRDefault="000417BC" w:rsidP="000417BC">
                  <w:pPr>
                    <w:ind w:left="279" w:hanging="270"/>
                    <w:rPr>
                      <w:rFonts w:ascii="Arial" w:hAnsi="Arial" w:cs="Arial"/>
                      <w:bCs/>
                      <w:sz w:val="20"/>
                      <w:szCs w:val="20"/>
                    </w:rPr>
                  </w:pPr>
                  <w:r w:rsidRPr="009717FF">
                    <w:rPr>
                      <w:rFonts w:ascii="Arial" w:hAnsi="Arial" w:cs="Arial"/>
                      <w:bCs/>
                      <w:sz w:val="20"/>
                      <w:szCs w:val="20"/>
                    </w:rPr>
                    <w:t>*Donenfeld-Peled, I., +</w:t>
                  </w:r>
                  <w:r w:rsidRPr="009717FF">
                    <w:rPr>
                      <w:rFonts w:ascii="Arial" w:hAnsi="Arial" w:cs="Arial"/>
                      <w:b/>
                      <w:bCs/>
                      <w:sz w:val="20"/>
                      <w:szCs w:val="20"/>
                    </w:rPr>
                    <w:t>Peter, B.,</w:t>
                  </w:r>
                  <w:r w:rsidRPr="009717FF">
                    <w:rPr>
                      <w:rFonts w:ascii="Arial" w:hAnsi="Arial" w:cs="Arial"/>
                      <w:bCs/>
                      <w:sz w:val="20"/>
                      <w:szCs w:val="20"/>
                    </w:rPr>
                    <w:t xml:space="preserve"> Potter, N., </w:t>
                  </w:r>
                  <w:proofErr w:type="spellStart"/>
                  <w:r w:rsidRPr="009717FF">
                    <w:rPr>
                      <w:rFonts w:ascii="Arial" w:hAnsi="Arial" w:cs="Arial"/>
                      <w:bCs/>
                      <w:sz w:val="20"/>
                      <w:szCs w:val="20"/>
                    </w:rPr>
                    <w:t>Finestack</w:t>
                  </w:r>
                  <w:proofErr w:type="spellEnd"/>
                  <w:r w:rsidRPr="009717FF">
                    <w:rPr>
                      <w:rFonts w:ascii="Arial" w:hAnsi="Arial" w:cs="Arial"/>
                      <w:bCs/>
                      <w:sz w:val="20"/>
                      <w:szCs w:val="20"/>
                    </w:rPr>
                    <w:t xml:space="preserve">, L., </w:t>
                  </w:r>
                  <w:proofErr w:type="spellStart"/>
                  <w:r w:rsidRPr="009717FF">
                    <w:rPr>
                      <w:rFonts w:ascii="Arial" w:hAnsi="Arial" w:cs="Arial"/>
                      <w:bCs/>
                      <w:sz w:val="20"/>
                      <w:szCs w:val="20"/>
                    </w:rPr>
                    <w:t>Stoel</w:t>
                  </w:r>
                  <w:proofErr w:type="spellEnd"/>
                  <w:r w:rsidRPr="009717FF">
                    <w:rPr>
                      <w:rFonts w:ascii="Arial" w:hAnsi="Arial" w:cs="Arial"/>
                      <w:bCs/>
                      <w:sz w:val="20"/>
                      <w:szCs w:val="20"/>
                    </w:rPr>
                    <w:t>-Gammon, C., ^^^Lien, K., ***Bruce, L., ***</w:t>
                  </w:r>
                  <w:proofErr w:type="spellStart"/>
                  <w:r w:rsidRPr="009717FF">
                    <w:rPr>
                      <w:rFonts w:ascii="Arial" w:hAnsi="Arial" w:cs="Arial"/>
                      <w:bCs/>
                      <w:sz w:val="20"/>
                      <w:szCs w:val="20"/>
                    </w:rPr>
                    <w:t>Vose</w:t>
                  </w:r>
                  <w:proofErr w:type="spellEnd"/>
                  <w:r w:rsidRPr="009717FF">
                    <w:rPr>
                      <w:rFonts w:ascii="Arial" w:hAnsi="Arial" w:cs="Arial"/>
                      <w:bCs/>
                      <w:sz w:val="20"/>
                      <w:szCs w:val="20"/>
                    </w:rPr>
                    <w:t>, C., *</w:t>
                  </w:r>
                  <w:proofErr w:type="spellStart"/>
                  <w:r w:rsidRPr="009717FF">
                    <w:rPr>
                      <w:rFonts w:ascii="Arial" w:hAnsi="Arial" w:cs="Arial"/>
                      <w:bCs/>
                      <w:sz w:val="20"/>
                      <w:szCs w:val="20"/>
                    </w:rPr>
                    <w:t>Eng</w:t>
                  </w:r>
                  <w:proofErr w:type="spellEnd"/>
                  <w:r w:rsidRPr="009717FF">
                    <w:rPr>
                      <w:rFonts w:ascii="Arial" w:hAnsi="Arial" w:cs="Arial"/>
                      <w:bCs/>
                      <w:sz w:val="20"/>
                      <w:szCs w:val="20"/>
                    </w:rPr>
                    <w:t xml:space="preserve">, L., **Yokoyama, H., </w:t>
                  </w:r>
                  <w:proofErr w:type="spellStart"/>
                  <w:r w:rsidRPr="009717FF">
                    <w:rPr>
                      <w:rFonts w:ascii="Arial" w:hAnsi="Arial" w:cs="Arial"/>
                      <w:bCs/>
                      <w:sz w:val="20"/>
                      <w:szCs w:val="20"/>
                    </w:rPr>
                    <w:t>VanDam</w:t>
                  </w:r>
                  <w:proofErr w:type="spellEnd"/>
                  <w:r w:rsidRPr="009717FF">
                    <w:rPr>
                      <w:rFonts w:ascii="Arial" w:hAnsi="Arial" w:cs="Arial"/>
                      <w:bCs/>
                      <w:sz w:val="20"/>
                      <w:szCs w:val="20"/>
                    </w:rPr>
                    <w:t xml:space="preserve">, M. &amp; </w:t>
                  </w:r>
                  <w:proofErr w:type="spellStart"/>
                  <w:r w:rsidRPr="009717FF">
                    <w:rPr>
                      <w:rFonts w:ascii="Arial" w:hAnsi="Arial" w:cs="Arial"/>
                      <w:bCs/>
                      <w:sz w:val="20"/>
                      <w:szCs w:val="20"/>
                    </w:rPr>
                    <w:t>Olds</w:t>
                  </w:r>
                  <w:proofErr w:type="spellEnd"/>
                  <w:r w:rsidRPr="009717FF">
                    <w:rPr>
                      <w:rFonts w:ascii="Arial" w:hAnsi="Arial" w:cs="Arial"/>
                      <w:bCs/>
                      <w:sz w:val="20"/>
                      <w:szCs w:val="20"/>
                    </w:rPr>
                    <w:t xml:space="preserve">, D. </w:t>
                  </w:r>
                  <w:r w:rsidRPr="009717FF">
                    <w:rPr>
                      <w:rFonts w:ascii="Arial" w:hAnsi="Arial" w:cs="Arial"/>
                      <w:sz w:val="20"/>
                      <w:szCs w:val="20"/>
                    </w:rPr>
                    <w:t xml:space="preserve">Preventing Speech &amp; Language Disorders: Piloting the Babble Boot Camp in Infants </w:t>
                  </w:r>
                  <w:proofErr w:type="gramStart"/>
                  <w:r w:rsidRPr="009717FF">
                    <w:rPr>
                      <w:rFonts w:ascii="Arial" w:hAnsi="Arial" w:cs="Arial"/>
                      <w:sz w:val="20"/>
                      <w:szCs w:val="20"/>
                    </w:rPr>
                    <w:t>With</w:t>
                  </w:r>
                  <w:proofErr w:type="gramEnd"/>
                  <w:r w:rsidRPr="009717FF">
                    <w:rPr>
                      <w:rFonts w:ascii="Arial" w:hAnsi="Arial" w:cs="Arial"/>
                      <w:sz w:val="20"/>
                      <w:szCs w:val="20"/>
                    </w:rPr>
                    <w:t xml:space="preserve"> Classic Galactosemia</w:t>
                  </w:r>
                  <w:r>
                    <w:rPr>
                      <w:rFonts w:ascii="Arial" w:hAnsi="Arial" w:cs="Arial"/>
                      <w:sz w:val="20"/>
                      <w:szCs w:val="20"/>
                    </w:rPr>
                    <w:t xml:space="preserve">. </w:t>
                  </w:r>
                  <w:r w:rsidRPr="009717FF">
                    <w:rPr>
                      <w:rFonts w:ascii="Arial" w:hAnsi="Arial" w:cs="Arial"/>
                      <w:bCs/>
                      <w:sz w:val="20"/>
                      <w:szCs w:val="20"/>
                    </w:rPr>
                    <w:t>American Speech-Language-Hearing Association Convention, Orlando, FL, November 21-23, 2019.</w:t>
                  </w:r>
                </w:p>
              </w:tc>
            </w:tr>
            <w:tr w:rsidR="000417BC" w:rsidRPr="009717FF" w14:paraId="67BF9561" w14:textId="77777777" w:rsidTr="000A3D1A">
              <w:trPr>
                <w:trHeight w:val="240"/>
              </w:trPr>
              <w:tc>
                <w:tcPr>
                  <w:tcW w:w="882" w:type="dxa"/>
                  <w:tcBorders>
                    <w:top w:val="nil"/>
                    <w:left w:val="nil"/>
                    <w:bottom w:val="nil"/>
                    <w:right w:val="nil"/>
                  </w:tcBorders>
                  <w:shd w:val="clear" w:color="auto" w:fill="auto"/>
                  <w:noWrap/>
                </w:tcPr>
                <w:p w14:paraId="395689B5" w14:textId="47EDC64F" w:rsidR="000417BC" w:rsidRPr="009717FF" w:rsidRDefault="000417BC" w:rsidP="000417BC">
                  <w:pPr>
                    <w:rPr>
                      <w:rFonts w:ascii="Arial" w:hAnsi="Arial" w:cs="Arial"/>
                      <w:sz w:val="20"/>
                      <w:szCs w:val="20"/>
                    </w:rPr>
                  </w:pPr>
                  <w:r w:rsidRPr="009717FF">
                    <w:rPr>
                      <w:rFonts w:ascii="Arial" w:hAnsi="Arial" w:cs="Arial"/>
                      <w:sz w:val="20"/>
                      <w:szCs w:val="20"/>
                    </w:rPr>
                    <w:t>CA43.</w:t>
                  </w:r>
                </w:p>
                <w:p w14:paraId="4C8641D9" w14:textId="44317B5D" w:rsidR="000417BC" w:rsidRPr="009717FF" w:rsidRDefault="000417BC" w:rsidP="000417BC">
                  <w:pPr>
                    <w:rPr>
                      <w:rFonts w:ascii="Arial" w:hAnsi="Arial" w:cs="Arial"/>
                      <w:sz w:val="20"/>
                      <w:szCs w:val="20"/>
                    </w:rPr>
                  </w:pPr>
                </w:p>
              </w:tc>
              <w:tc>
                <w:tcPr>
                  <w:tcW w:w="8308" w:type="dxa"/>
                  <w:tcBorders>
                    <w:top w:val="nil"/>
                    <w:left w:val="nil"/>
                    <w:bottom w:val="nil"/>
                    <w:right w:val="nil"/>
                  </w:tcBorders>
                  <w:shd w:val="clear" w:color="auto" w:fill="auto"/>
                  <w:noWrap/>
                  <w:vAlign w:val="center"/>
                </w:tcPr>
                <w:p w14:paraId="5598F36E" w14:textId="0284B575" w:rsidR="000417BC" w:rsidRPr="009717FF" w:rsidRDefault="000417BC" w:rsidP="000417BC">
                  <w:pPr>
                    <w:ind w:left="279" w:hanging="270"/>
                    <w:rPr>
                      <w:rFonts w:ascii="Arial" w:hAnsi="Arial" w:cs="Arial"/>
                      <w:bCs/>
                      <w:sz w:val="20"/>
                      <w:szCs w:val="20"/>
                    </w:rPr>
                  </w:pPr>
                  <w:r w:rsidRPr="009717FF">
                    <w:rPr>
                      <w:rFonts w:ascii="Arial" w:hAnsi="Arial" w:cs="Arial"/>
                      <w:bCs/>
                      <w:sz w:val="20"/>
                      <w:szCs w:val="20"/>
                    </w:rPr>
                    <w:t>***Bruce, L. &amp; +</w:t>
                  </w:r>
                  <w:r w:rsidRPr="009717FF">
                    <w:rPr>
                      <w:rFonts w:ascii="Arial" w:hAnsi="Arial" w:cs="Arial"/>
                      <w:b/>
                      <w:bCs/>
                      <w:sz w:val="20"/>
                      <w:szCs w:val="20"/>
                    </w:rPr>
                    <w:t>Peter, B.</w:t>
                  </w:r>
                  <w:r w:rsidRPr="009717FF">
                    <w:rPr>
                      <w:rFonts w:ascii="Arial" w:hAnsi="Arial" w:cs="Arial"/>
                      <w:bCs/>
                      <w:sz w:val="20"/>
                      <w:szCs w:val="20"/>
                    </w:rPr>
                    <w:t xml:space="preserve"> Expanding the </w:t>
                  </w:r>
                  <w:r w:rsidRPr="009717FF">
                    <w:rPr>
                      <w:rFonts w:ascii="Arial" w:hAnsi="Arial" w:cs="Arial"/>
                      <w:bCs/>
                      <w:i/>
                      <w:sz w:val="20"/>
                      <w:szCs w:val="20"/>
                    </w:rPr>
                    <w:t xml:space="preserve">BCL11A </w:t>
                  </w:r>
                  <w:r w:rsidRPr="009717FF">
                    <w:rPr>
                      <w:rFonts w:ascii="Arial" w:hAnsi="Arial" w:cs="Arial"/>
                      <w:bCs/>
                      <w:sz w:val="20"/>
                      <w:szCs w:val="20"/>
                    </w:rPr>
                    <w:t xml:space="preserve">story: Two cases of genetic mutation impacting speech and language. American Speech-Language-Hearing Association Convention, Orlando, FL, November 21-23, 2019. </w:t>
                  </w:r>
                </w:p>
              </w:tc>
            </w:tr>
            <w:tr w:rsidR="000417BC" w:rsidRPr="009717FF" w14:paraId="526FBDC4" w14:textId="77777777" w:rsidTr="000A3D1A">
              <w:trPr>
                <w:trHeight w:val="240"/>
              </w:trPr>
              <w:tc>
                <w:tcPr>
                  <w:tcW w:w="882" w:type="dxa"/>
                  <w:tcBorders>
                    <w:top w:val="nil"/>
                    <w:left w:val="nil"/>
                    <w:bottom w:val="nil"/>
                    <w:right w:val="nil"/>
                  </w:tcBorders>
                  <w:shd w:val="clear" w:color="auto" w:fill="auto"/>
                  <w:noWrap/>
                </w:tcPr>
                <w:p w14:paraId="7DF72CD3" w14:textId="040302F3" w:rsidR="000417BC" w:rsidRPr="009717FF" w:rsidRDefault="000417BC" w:rsidP="000417BC">
                  <w:pPr>
                    <w:rPr>
                      <w:rFonts w:ascii="Arial" w:hAnsi="Arial" w:cs="Arial"/>
                      <w:sz w:val="20"/>
                      <w:szCs w:val="20"/>
                    </w:rPr>
                  </w:pPr>
                  <w:r w:rsidRPr="009717FF">
                    <w:rPr>
                      <w:rFonts w:ascii="Arial" w:hAnsi="Arial" w:cs="Arial"/>
                      <w:sz w:val="20"/>
                      <w:szCs w:val="20"/>
                    </w:rPr>
                    <w:t>CA42.</w:t>
                  </w:r>
                </w:p>
              </w:tc>
              <w:tc>
                <w:tcPr>
                  <w:tcW w:w="8308" w:type="dxa"/>
                  <w:tcBorders>
                    <w:top w:val="nil"/>
                    <w:left w:val="nil"/>
                    <w:bottom w:val="nil"/>
                    <w:right w:val="nil"/>
                  </w:tcBorders>
                  <w:shd w:val="clear" w:color="auto" w:fill="auto"/>
                  <w:noWrap/>
                  <w:vAlign w:val="center"/>
                </w:tcPr>
                <w:p w14:paraId="0E7FA87F" w14:textId="7240B119" w:rsidR="000417BC" w:rsidRPr="009717FF" w:rsidRDefault="000417BC" w:rsidP="000417BC">
                  <w:pPr>
                    <w:ind w:left="279" w:hanging="270"/>
                    <w:rPr>
                      <w:rFonts w:ascii="Arial" w:hAnsi="Arial" w:cs="Arial"/>
                      <w:bCs/>
                      <w:sz w:val="20"/>
                      <w:szCs w:val="20"/>
                    </w:rPr>
                  </w:pPr>
                  <w:r w:rsidRPr="009717FF">
                    <w:rPr>
                      <w:rFonts w:ascii="Arial" w:hAnsi="Arial" w:cs="Arial"/>
                      <w:bCs/>
                      <w:sz w:val="20"/>
                      <w:szCs w:val="20"/>
                    </w:rPr>
                    <w:t xml:space="preserve">^^^Adams, A., ^Valentin, A., Restrepo, M.A., </w:t>
                  </w:r>
                  <w:proofErr w:type="spellStart"/>
                  <w:r w:rsidRPr="009717FF">
                    <w:rPr>
                      <w:rFonts w:ascii="Arial" w:hAnsi="Arial" w:cs="Arial"/>
                      <w:bCs/>
                      <w:sz w:val="20"/>
                      <w:szCs w:val="20"/>
                    </w:rPr>
                    <w:t>Glenberg</w:t>
                  </w:r>
                  <w:proofErr w:type="spellEnd"/>
                  <w:r w:rsidRPr="009717FF">
                    <w:rPr>
                      <w:rFonts w:ascii="Arial" w:hAnsi="Arial" w:cs="Arial"/>
                      <w:bCs/>
                      <w:sz w:val="20"/>
                      <w:szCs w:val="20"/>
                    </w:rPr>
                    <w:t xml:space="preserve">, A., &amp; </w:t>
                  </w:r>
                  <w:r w:rsidRPr="009717FF">
                    <w:rPr>
                      <w:rFonts w:ascii="Arial" w:hAnsi="Arial" w:cs="Arial"/>
                      <w:b/>
                      <w:bCs/>
                      <w:sz w:val="20"/>
                      <w:szCs w:val="20"/>
                    </w:rPr>
                    <w:t>Peter, B.</w:t>
                  </w:r>
                  <w:r w:rsidRPr="009717FF">
                    <w:rPr>
                      <w:rFonts w:ascii="Arial" w:hAnsi="Arial" w:cs="Arial"/>
                      <w:bCs/>
                      <w:sz w:val="20"/>
                      <w:szCs w:val="20"/>
                    </w:rPr>
                    <w:t xml:space="preserve"> The role of oral and manual fine motor skill in predicting language and reading performance among dual language learners. Poster, Society for the Scientific Study of Reading, Toronto, July 17-20, 2019. </w:t>
                  </w:r>
                </w:p>
              </w:tc>
            </w:tr>
            <w:tr w:rsidR="000417BC" w:rsidRPr="000300E7" w14:paraId="3E5EB607" w14:textId="77777777" w:rsidTr="000A3D1A">
              <w:trPr>
                <w:trHeight w:val="240"/>
              </w:trPr>
              <w:tc>
                <w:tcPr>
                  <w:tcW w:w="882" w:type="dxa"/>
                  <w:tcBorders>
                    <w:top w:val="nil"/>
                    <w:left w:val="nil"/>
                    <w:bottom w:val="nil"/>
                    <w:right w:val="nil"/>
                  </w:tcBorders>
                  <w:shd w:val="clear" w:color="auto" w:fill="auto"/>
                  <w:noWrap/>
                </w:tcPr>
                <w:p w14:paraId="72C0EB5A" w14:textId="57A24EB2" w:rsidR="000417BC" w:rsidRPr="000300E7" w:rsidRDefault="000417BC" w:rsidP="000417BC">
                  <w:pPr>
                    <w:rPr>
                      <w:rFonts w:ascii="Arial" w:hAnsi="Arial" w:cs="Arial"/>
                      <w:color w:val="000000"/>
                      <w:sz w:val="20"/>
                      <w:szCs w:val="20"/>
                    </w:rPr>
                  </w:pPr>
                  <w:r>
                    <w:rPr>
                      <w:rFonts w:ascii="Arial" w:hAnsi="Arial" w:cs="Arial"/>
                      <w:color w:val="000000"/>
                      <w:sz w:val="20"/>
                      <w:szCs w:val="20"/>
                    </w:rPr>
                    <w:t>CA41.</w:t>
                  </w:r>
                </w:p>
              </w:tc>
              <w:tc>
                <w:tcPr>
                  <w:tcW w:w="8308" w:type="dxa"/>
                  <w:tcBorders>
                    <w:top w:val="nil"/>
                    <w:left w:val="nil"/>
                    <w:bottom w:val="nil"/>
                    <w:right w:val="nil"/>
                  </w:tcBorders>
                  <w:shd w:val="clear" w:color="auto" w:fill="auto"/>
                  <w:noWrap/>
                  <w:vAlign w:val="center"/>
                </w:tcPr>
                <w:p w14:paraId="6E11DD2B" w14:textId="36D70D7C" w:rsidR="000417BC" w:rsidRPr="00094A39" w:rsidRDefault="000417BC" w:rsidP="000417BC">
                  <w:pPr>
                    <w:ind w:left="279" w:hanging="270"/>
                    <w:rPr>
                      <w:rFonts w:ascii="Arial" w:hAnsi="Arial" w:cs="Arial"/>
                      <w:color w:val="000000"/>
                      <w:sz w:val="20"/>
                      <w:szCs w:val="20"/>
                    </w:rPr>
                  </w:pPr>
                  <w:r>
                    <w:rPr>
                      <w:rFonts w:ascii="Arial" w:hAnsi="Arial" w:cs="Arial"/>
                      <w:bCs/>
                      <w:color w:val="000000"/>
                      <w:sz w:val="20"/>
                      <w:szCs w:val="20"/>
                    </w:rPr>
                    <w:t>*Donenfeld-Peled, I., ^</w:t>
                  </w:r>
                  <w:proofErr w:type="spellStart"/>
                  <w:r>
                    <w:rPr>
                      <w:rFonts w:ascii="Arial" w:hAnsi="Arial" w:cs="Arial"/>
                      <w:bCs/>
                      <w:color w:val="000000"/>
                      <w:sz w:val="20"/>
                      <w:szCs w:val="20"/>
                    </w:rPr>
                    <w:t>Levanovic</w:t>
                  </w:r>
                  <w:proofErr w:type="spellEnd"/>
                  <w:r>
                    <w:rPr>
                      <w:rFonts w:ascii="Arial" w:hAnsi="Arial" w:cs="Arial"/>
                      <w:bCs/>
                      <w:color w:val="000000"/>
                      <w:sz w:val="20"/>
                      <w:szCs w:val="20"/>
                    </w:rPr>
                    <w:t>, L., ^</w:t>
                  </w:r>
                  <w:proofErr w:type="spellStart"/>
                  <w:r>
                    <w:rPr>
                      <w:rFonts w:ascii="Arial" w:hAnsi="Arial" w:cs="Arial"/>
                      <w:bCs/>
                      <w:color w:val="000000"/>
                      <w:sz w:val="20"/>
                      <w:szCs w:val="20"/>
                    </w:rPr>
                    <w:t>Bonkrud</w:t>
                  </w:r>
                  <w:proofErr w:type="spellEnd"/>
                  <w:r>
                    <w:rPr>
                      <w:rFonts w:ascii="Arial" w:hAnsi="Arial" w:cs="Arial"/>
                      <w:bCs/>
                      <w:color w:val="000000"/>
                      <w:sz w:val="20"/>
                      <w:szCs w:val="20"/>
                    </w:rPr>
                    <w:t>, E., &amp; +</w:t>
                  </w:r>
                  <w:r w:rsidRPr="007064DB">
                    <w:rPr>
                      <w:rFonts w:ascii="Arial" w:hAnsi="Arial" w:cs="Arial"/>
                      <w:b/>
                      <w:bCs/>
                      <w:color w:val="000000"/>
                      <w:sz w:val="20"/>
                      <w:szCs w:val="20"/>
                    </w:rPr>
                    <w:t xml:space="preserve">Peter, B. </w:t>
                  </w:r>
                  <w:r w:rsidRPr="007064DB">
                    <w:rPr>
                      <w:rFonts w:ascii="Arial" w:hAnsi="Arial" w:cs="Arial"/>
                      <w:bCs/>
                      <w:color w:val="000000"/>
                      <w:sz w:val="20"/>
                      <w:szCs w:val="20"/>
                    </w:rPr>
                    <w:t>(2019).</w:t>
                  </w:r>
                  <w:r>
                    <w:rPr>
                      <w:rFonts w:ascii="Arial" w:hAnsi="Arial" w:cs="Arial"/>
                      <w:bCs/>
                      <w:color w:val="000000"/>
                      <w:sz w:val="20"/>
                      <w:szCs w:val="20"/>
                    </w:rPr>
                    <w:t xml:space="preserve"> Speech outcomes in babies with classic galactosemia: Pilot research findings. Poster, </w:t>
                  </w:r>
                  <w:r w:rsidRPr="000300E7">
                    <w:rPr>
                      <w:rFonts w:ascii="Arial" w:hAnsi="Arial" w:cs="Arial"/>
                      <w:color w:val="000000"/>
                      <w:sz w:val="20"/>
                      <w:szCs w:val="20"/>
                    </w:rPr>
                    <w:t>Arizona Speech-Language-Hearing Association</w:t>
                  </w:r>
                  <w:r>
                    <w:rPr>
                      <w:rFonts w:ascii="Arial" w:hAnsi="Arial" w:cs="Arial"/>
                      <w:color w:val="000000"/>
                      <w:sz w:val="20"/>
                      <w:szCs w:val="20"/>
                    </w:rPr>
                    <w:t>, Phoenix, April 5-6, 2019.</w:t>
                  </w:r>
                </w:p>
              </w:tc>
            </w:tr>
            <w:tr w:rsidR="000417BC" w:rsidRPr="000300E7" w14:paraId="0B849EE8" w14:textId="77777777" w:rsidTr="000A3D1A">
              <w:trPr>
                <w:trHeight w:val="240"/>
              </w:trPr>
              <w:tc>
                <w:tcPr>
                  <w:tcW w:w="882" w:type="dxa"/>
                  <w:tcBorders>
                    <w:top w:val="nil"/>
                    <w:left w:val="nil"/>
                    <w:bottom w:val="nil"/>
                    <w:right w:val="nil"/>
                  </w:tcBorders>
                  <w:shd w:val="clear" w:color="auto" w:fill="auto"/>
                  <w:noWrap/>
                  <w:hideMark/>
                </w:tcPr>
                <w:p w14:paraId="5B1A0FBD" w14:textId="71167861" w:rsidR="000417BC" w:rsidRPr="000300E7" w:rsidRDefault="000417BC" w:rsidP="000417BC">
                  <w:pPr>
                    <w:rPr>
                      <w:rFonts w:ascii="Arial" w:hAnsi="Arial" w:cs="Arial"/>
                      <w:color w:val="000000"/>
                      <w:sz w:val="20"/>
                      <w:szCs w:val="20"/>
                    </w:rPr>
                  </w:pPr>
                  <w:r>
                    <w:rPr>
                      <w:rFonts w:ascii="Arial" w:hAnsi="Arial" w:cs="Arial"/>
                      <w:color w:val="000000"/>
                      <w:sz w:val="20"/>
                      <w:szCs w:val="20"/>
                    </w:rPr>
                    <w:t>CA</w:t>
                  </w:r>
                  <w:r w:rsidRPr="000300E7">
                    <w:rPr>
                      <w:rFonts w:ascii="Arial" w:hAnsi="Arial" w:cs="Arial"/>
                      <w:color w:val="000000"/>
                      <w:sz w:val="20"/>
                      <w:szCs w:val="20"/>
                    </w:rPr>
                    <w:t>40.</w:t>
                  </w:r>
                </w:p>
              </w:tc>
              <w:tc>
                <w:tcPr>
                  <w:tcW w:w="8308" w:type="dxa"/>
                  <w:tcBorders>
                    <w:top w:val="nil"/>
                    <w:left w:val="nil"/>
                    <w:bottom w:val="nil"/>
                    <w:right w:val="nil"/>
                  </w:tcBorders>
                  <w:shd w:val="clear" w:color="auto" w:fill="auto"/>
                  <w:noWrap/>
                  <w:vAlign w:val="center"/>
                </w:tcPr>
                <w:p w14:paraId="11DAA1FA" w14:textId="732D1C32" w:rsidR="000417BC" w:rsidRPr="00094A39" w:rsidRDefault="000417BC" w:rsidP="000417BC">
                  <w:pPr>
                    <w:ind w:left="279" w:hanging="270"/>
                    <w:rPr>
                      <w:rFonts w:ascii="Arial" w:hAnsi="Arial" w:cs="Arial"/>
                      <w:color w:val="000000"/>
                      <w:sz w:val="20"/>
                      <w:szCs w:val="20"/>
                    </w:rPr>
                  </w:pPr>
                  <w:r w:rsidRPr="000300E7">
                    <w:rPr>
                      <w:rFonts w:ascii="Arial" w:hAnsi="Arial" w:cs="Arial"/>
                      <w:b/>
                      <w:bCs/>
                      <w:color w:val="000000"/>
                      <w:sz w:val="20"/>
                      <w:szCs w:val="20"/>
                    </w:rPr>
                    <w:t xml:space="preserve">Peter, B., </w:t>
                  </w:r>
                  <w:r w:rsidRPr="000300E7">
                    <w:rPr>
                      <w:rFonts w:ascii="Arial" w:hAnsi="Arial" w:cs="Arial"/>
                      <w:color w:val="000000"/>
                      <w:sz w:val="20"/>
                      <w:szCs w:val="20"/>
                    </w:rPr>
                    <w:t xml:space="preserve">Hogan, T., Alt, M., Green, S., Cowan, N., </w:t>
                  </w:r>
                  <w:proofErr w:type="spellStart"/>
                  <w:r w:rsidRPr="000300E7">
                    <w:rPr>
                      <w:rFonts w:ascii="Arial" w:hAnsi="Arial" w:cs="Arial"/>
                      <w:color w:val="000000"/>
                      <w:sz w:val="20"/>
                      <w:szCs w:val="20"/>
                    </w:rPr>
                    <w:t>Schrauwen</w:t>
                  </w:r>
                  <w:proofErr w:type="spellEnd"/>
                  <w:r w:rsidRPr="000300E7">
                    <w:rPr>
                      <w:rFonts w:ascii="Arial" w:hAnsi="Arial" w:cs="Arial"/>
                      <w:color w:val="000000"/>
                      <w:sz w:val="20"/>
                      <w:szCs w:val="20"/>
                    </w:rPr>
                    <w:t xml:space="preserve">, I., </w:t>
                  </w:r>
                  <w:proofErr w:type="spellStart"/>
                  <w:r w:rsidRPr="000300E7">
                    <w:rPr>
                      <w:rFonts w:ascii="Arial" w:hAnsi="Arial" w:cs="Arial"/>
                      <w:color w:val="000000"/>
                      <w:sz w:val="20"/>
                      <w:szCs w:val="20"/>
                    </w:rPr>
                    <w:t>Naymik</w:t>
                  </w:r>
                  <w:proofErr w:type="spellEnd"/>
                  <w:r w:rsidRPr="000300E7">
                    <w:rPr>
                      <w:rFonts w:ascii="Arial" w:hAnsi="Arial" w:cs="Arial"/>
                      <w:color w:val="000000"/>
                      <w:sz w:val="20"/>
                      <w:szCs w:val="20"/>
                    </w:rPr>
                    <w:t xml:space="preserve">, M., </w:t>
                  </w:r>
                  <w:r>
                    <w:rPr>
                      <w:rFonts w:ascii="Arial" w:hAnsi="Arial" w:cs="Arial"/>
                      <w:color w:val="000000"/>
                      <w:sz w:val="20"/>
                      <w:szCs w:val="20"/>
                    </w:rPr>
                    <w:t>^^^</w:t>
                  </w:r>
                  <w:proofErr w:type="spellStart"/>
                  <w:r w:rsidRPr="000300E7">
                    <w:rPr>
                      <w:rFonts w:ascii="Arial" w:hAnsi="Arial" w:cs="Arial"/>
                      <w:color w:val="000000"/>
                      <w:sz w:val="20"/>
                      <w:szCs w:val="20"/>
                    </w:rPr>
                    <w:t>Sacchetta</w:t>
                  </w:r>
                  <w:proofErr w:type="spellEnd"/>
                  <w:r w:rsidRPr="000300E7">
                    <w:rPr>
                      <w:rFonts w:ascii="Arial" w:hAnsi="Arial" w:cs="Arial"/>
                      <w:color w:val="000000"/>
                      <w:sz w:val="20"/>
                      <w:szCs w:val="20"/>
                    </w:rPr>
                    <w:t xml:space="preserve">, M., </w:t>
                  </w:r>
                  <w:r>
                    <w:rPr>
                      <w:rFonts w:ascii="Arial" w:hAnsi="Arial" w:cs="Arial"/>
                      <w:color w:val="000000"/>
                      <w:sz w:val="20"/>
                      <w:szCs w:val="20"/>
                    </w:rPr>
                    <w:t>***</w:t>
                  </w:r>
                  <w:proofErr w:type="spellStart"/>
                  <w:r w:rsidRPr="000300E7">
                    <w:rPr>
                      <w:rFonts w:ascii="Arial" w:hAnsi="Arial" w:cs="Arial"/>
                      <w:color w:val="000000"/>
                      <w:sz w:val="20"/>
                      <w:szCs w:val="20"/>
                    </w:rPr>
                    <w:t>Vose</w:t>
                  </w:r>
                  <w:proofErr w:type="spellEnd"/>
                  <w:r w:rsidRPr="000300E7">
                    <w:rPr>
                      <w:rFonts w:ascii="Arial" w:hAnsi="Arial" w:cs="Arial"/>
                      <w:color w:val="000000"/>
                      <w:sz w:val="20"/>
                      <w:szCs w:val="20"/>
                    </w:rPr>
                    <w:t xml:space="preserve">, C., </w:t>
                  </w:r>
                  <w:r>
                    <w:rPr>
                      <w:rFonts w:ascii="Arial" w:hAnsi="Arial" w:cs="Arial"/>
                      <w:color w:val="000000"/>
                      <w:sz w:val="20"/>
                      <w:szCs w:val="20"/>
                    </w:rPr>
                    <w:t>^</w:t>
                  </w:r>
                  <w:r w:rsidRPr="000300E7">
                    <w:rPr>
                      <w:rFonts w:ascii="Arial" w:hAnsi="Arial" w:cs="Arial"/>
                      <w:color w:val="000000"/>
                      <w:sz w:val="20"/>
                      <w:szCs w:val="20"/>
                    </w:rPr>
                    <w:t xml:space="preserve">Deshpande, K., </w:t>
                  </w:r>
                  <w:proofErr w:type="spellStart"/>
                  <w:r w:rsidRPr="00CF4F9D">
                    <w:rPr>
                      <w:rFonts w:ascii="Arial" w:hAnsi="Arial" w:cs="Arial"/>
                      <w:color w:val="000000"/>
                      <w:sz w:val="20"/>
                      <w:szCs w:val="20"/>
                      <w:vertAlign w:val="superscript"/>
                    </w:rPr>
                    <w:t>H</w:t>
                  </w:r>
                  <w:r w:rsidRPr="000300E7">
                    <w:rPr>
                      <w:rFonts w:ascii="Arial" w:hAnsi="Arial" w:cs="Arial"/>
                      <w:color w:val="000000"/>
                      <w:sz w:val="20"/>
                      <w:szCs w:val="20"/>
                    </w:rPr>
                    <w:t>Guido</w:t>
                  </w:r>
                  <w:proofErr w:type="spellEnd"/>
                  <w:r w:rsidRPr="000300E7">
                    <w:rPr>
                      <w:rFonts w:ascii="Arial" w:hAnsi="Arial" w:cs="Arial"/>
                      <w:color w:val="000000"/>
                      <w:sz w:val="20"/>
                      <w:szCs w:val="20"/>
                    </w:rPr>
                    <w:t xml:space="preserve">, J., &amp; </w:t>
                  </w:r>
                  <w:r>
                    <w:rPr>
                      <w:rFonts w:ascii="Arial" w:hAnsi="Arial" w:cs="Arial"/>
                      <w:color w:val="000000"/>
                      <w:sz w:val="20"/>
                      <w:szCs w:val="20"/>
                    </w:rPr>
                    <w:t>+</w:t>
                  </w:r>
                  <w:r w:rsidRPr="000300E7">
                    <w:rPr>
                      <w:rFonts w:ascii="Arial" w:hAnsi="Arial" w:cs="Arial"/>
                      <w:color w:val="000000"/>
                      <w:sz w:val="20"/>
                      <w:szCs w:val="20"/>
                    </w:rPr>
                    <w:t>Gray, S. (2018). Dense microarray genotypes validate genes of interest for disorders of spoken and written language. American Speech-Language-Hearing Convention, Boston, November 15-17, 2018.</w:t>
                  </w:r>
                </w:p>
              </w:tc>
            </w:tr>
            <w:tr w:rsidR="000417BC" w:rsidRPr="000300E7" w14:paraId="34B8C973" w14:textId="77777777" w:rsidTr="000A3D1A">
              <w:trPr>
                <w:trHeight w:val="240"/>
              </w:trPr>
              <w:tc>
                <w:tcPr>
                  <w:tcW w:w="882" w:type="dxa"/>
                  <w:tcBorders>
                    <w:top w:val="nil"/>
                    <w:left w:val="nil"/>
                    <w:bottom w:val="nil"/>
                    <w:right w:val="nil"/>
                  </w:tcBorders>
                  <w:shd w:val="clear" w:color="auto" w:fill="auto"/>
                  <w:noWrap/>
                  <w:hideMark/>
                </w:tcPr>
                <w:p w14:paraId="79D0EEC3" w14:textId="719735E7" w:rsidR="000417BC" w:rsidRPr="000300E7" w:rsidRDefault="000417BC" w:rsidP="000417BC">
                  <w:pPr>
                    <w:rPr>
                      <w:rFonts w:ascii="Arial" w:hAnsi="Arial" w:cs="Arial"/>
                      <w:color w:val="000000"/>
                      <w:sz w:val="20"/>
                      <w:szCs w:val="20"/>
                    </w:rPr>
                  </w:pPr>
                  <w:r>
                    <w:rPr>
                      <w:rFonts w:ascii="Arial" w:hAnsi="Arial" w:cs="Arial"/>
                      <w:color w:val="000000"/>
                      <w:sz w:val="20"/>
                      <w:szCs w:val="20"/>
                    </w:rPr>
                    <w:t>CA</w:t>
                  </w:r>
                  <w:r w:rsidRPr="000300E7">
                    <w:rPr>
                      <w:rFonts w:ascii="Arial" w:hAnsi="Arial" w:cs="Arial"/>
                      <w:color w:val="000000"/>
                      <w:sz w:val="20"/>
                      <w:szCs w:val="20"/>
                    </w:rPr>
                    <w:t>39.</w:t>
                  </w:r>
                </w:p>
              </w:tc>
              <w:tc>
                <w:tcPr>
                  <w:tcW w:w="8308" w:type="dxa"/>
                  <w:tcBorders>
                    <w:top w:val="nil"/>
                    <w:left w:val="nil"/>
                    <w:bottom w:val="nil"/>
                    <w:right w:val="nil"/>
                  </w:tcBorders>
                  <w:shd w:val="clear" w:color="auto" w:fill="auto"/>
                  <w:noWrap/>
                  <w:vAlign w:val="center"/>
                </w:tcPr>
                <w:p w14:paraId="5F64AFCA" w14:textId="249F9550" w:rsidR="000417BC" w:rsidRPr="00094A39" w:rsidRDefault="000417BC" w:rsidP="000417BC">
                  <w:pPr>
                    <w:ind w:left="279" w:hanging="270"/>
                    <w:rPr>
                      <w:rFonts w:ascii="Arial" w:hAnsi="Arial" w:cs="Arial"/>
                      <w:color w:val="000000"/>
                      <w:sz w:val="20"/>
                      <w:szCs w:val="20"/>
                    </w:rPr>
                  </w:pPr>
                  <w:r w:rsidRPr="000300E7">
                    <w:rPr>
                      <w:rFonts w:ascii="Arial" w:hAnsi="Arial" w:cs="Arial"/>
                      <w:b/>
                      <w:bCs/>
                      <w:color w:val="000000"/>
                      <w:sz w:val="20"/>
                      <w:szCs w:val="20"/>
                    </w:rPr>
                    <w:t xml:space="preserve">Peter, B., </w:t>
                  </w:r>
                  <w:r w:rsidRPr="000300E7">
                    <w:rPr>
                      <w:rFonts w:ascii="Arial" w:hAnsi="Arial" w:cs="Arial"/>
                      <w:color w:val="000000"/>
                      <w:sz w:val="20"/>
                      <w:szCs w:val="20"/>
                    </w:rPr>
                    <w:t xml:space="preserve">Hogan, T., Alt, M., Green, S., Cowan, N., </w:t>
                  </w:r>
                  <w:proofErr w:type="spellStart"/>
                  <w:r w:rsidRPr="000300E7">
                    <w:rPr>
                      <w:rFonts w:ascii="Arial" w:hAnsi="Arial" w:cs="Arial"/>
                      <w:color w:val="000000"/>
                      <w:sz w:val="20"/>
                      <w:szCs w:val="20"/>
                    </w:rPr>
                    <w:t>Schrauwen</w:t>
                  </w:r>
                  <w:proofErr w:type="spellEnd"/>
                  <w:r w:rsidRPr="000300E7">
                    <w:rPr>
                      <w:rFonts w:ascii="Arial" w:hAnsi="Arial" w:cs="Arial"/>
                      <w:color w:val="000000"/>
                      <w:sz w:val="20"/>
                      <w:szCs w:val="20"/>
                    </w:rPr>
                    <w:t xml:space="preserve">, I., </w:t>
                  </w:r>
                  <w:proofErr w:type="spellStart"/>
                  <w:r w:rsidRPr="000300E7">
                    <w:rPr>
                      <w:rFonts w:ascii="Arial" w:hAnsi="Arial" w:cs="Arial"/>
                      <w:color w:val="000000"/>
                      <w:sz w:val="20"/>
                      <w:szCs w:val="20"/>
                    </w:rPr>
                    <w:t>Naymik</w:t>
                  </w:r>
                  <w:proofErr w:type="spellEnd"/>
                  <w:r w:rsidRPr="000300E7">
                    <w:rPr>
                      <w:rFonts w:ascii="Arial" w:hAnsi="Arial" w:cs="Arial"/>
                      <w:color w:val="000000"/>
                      <w:sz w:val="20"/>
                      <w:szCs w:val="20"/>
                    </w:rPr>
                    <w:t xml:space="preserve">, M., </w:t>
                  </w:r>
                  <w:r>
                    <w:rPr>
                      <w:rFonts w:ascii="Arial" w:hAnsi="Arial" w:cs="Arial"/>
                      <w:color w:val="000000"/>
                      <w:sz w:val="20"/>
                      <w:szCs w:val="20"/>
                    </w:rPr>
                    <w:t>^^^</w:t>
                  </w:r>
                  <w:proofErr w:type="spellStart"/>
                  <w:r w:rsidRPr="000300E7">
                    <w:rPr>
                      <w:rFonts w:ascii="Arial" w:hAnsi="Arial" w:cs="Arial"/>
                      <w:color w:val="000000"/>
                      <w:sz w:val="20"/>
                      <w:szCs w:val="20"/>
                    </w:rPr>
                    <w:t>Sacchetta</w:t>
                  </w:r>
                  <w:proofErr w:type="spellEnd"/>
                  <w:r w:rsidRPr="000300E7">
                    <w:rPr>
                      <w:rFonts w:ascii="Arial" w:hAnsi="Arial" w:cs="Arial"/>
                      <w:color w:val="000000"/>
                      <w:sz w:val="20"/>
                      <w:szCs w:val="20"/>
                    </w:rPr>
                    <w:t xml:space="preserve">, M., </w:t>
                  </w:r>
                  <w:r>
                    <w:rPr>
                      <w:rFonts w:ascii="Arial" w:hAnsi="Arial" w:cs="Arial"/>
                      <w:color w:val="000000"/>
                      <w:sz w:val="20"/>
                      <w:szCs w:val="20"/>
                    </w:rPr>
                    <w:t>***</w:t>
                  </w:r>
                  <w:proofErr w:type="spellStart"/>
                  <w:r w:rsidRPr="000300E7">
                    <w:rPr>
                      <w:rFonts w:ascii="Arial" w:hAnsi="Arial" w:cs="Arial"/>
                      <w:color w:val="000000"/>
                      <w:sz w:val="20"/>
                      <w:szCs w:val="20"/>
                    </w:rPr>
                    <w:t>Vose</w:t>
                  </w:r>
                  <w:proofErr w:type="spellEnd"/>
                  <w:r w:rsidRPr="000300E7">
                    <w:rPr>
                      <w:rFonts w:ascii="Arial" w:hAnsi="Arial" w:cs="Arial"/>
                      <w:color w:val="000000"/>
                      <w:sz w:val="20"/>
                      <w:szCs w:val="20"/>
                    </w:rPr>
                    <w:t xml:space="preserve">, C., </w:t>
                  </w:r>
                  <w:r>
                    <w:rPr>
                      <w:rFonts w:ascii="Arial" w:hAnsi="Arial" w:cs="Arial"/>
                      <w:color w:val="000000"/>
                      <w:sz w:val="20"/>
                      <w:szCs w:val="20"/>
                    </w:rPr>
                    <w:t>^</w:t>
                  </w:r>
                  <w:r w:rsidRPr="000300E7">
                    <w:rPr>
                      <w:rFonts w:ascii="Arial" w:hAnsi="Arial" w:cs="Arial"/>
                      <w:color w:val="000000"/>
                      <w:sz w:val="20"/>
                      <w:szCs w:val="20"/>
                    </w:rPr>
                    <w:t xml:space="preserve">Deshpande, K., </w:t>
                  </w:r>
                  <w:proofErr w:type="spellStart"/>
                  <w:r w:rsidRPr="00CF4F9D">
                    <w:rPr>
                      <w:rFonts w:ascii="Arial" w:hAnsi="Arial" w:cs="Arial"/>
                      <w:color w:val="000000"/>
                      <w:sz w:val="20"/>
                      <w:szCs w:val="20"/>
                      <w:vertAlign w:val="superscript"/>
                    </w:rPr>
                    <w:t>H</w:t>
                  </w:r>
                  <w:r w:rsidRPr="000300E7">
                    <w:rPr>
                      <w:rFonts w:ascii="Arial" w:hAnsi="Arial" w:cs="Arial"/>
                      <w:color w:val="000000"/>
                      <w:sz w:val="20"/>
                      <w:szCs w:val="20"/>
                    </w:rPr>
                    <w:t>Guido</w:t>
                  </w:r>
                  <w:proofErr w:type="spellEnd"/>
                  <w:r w:rsidRPr="000300E7">
                    <w:rPr>
                      <w:rFonts w:ascii="Arial" w:hAnsi="Arial" w:cs="Arial"/>
                      <w:color w:val="000000"/>
                      <w:sz w:val="20"/>
                      <w:szCs w:val="20"/>
                    </w:rPr>
                    <w:t xml:space="preserve">, J., &amp; </w:t>
                  </w:r>
                  <w:r>
                    <w:rPr>
                      <w:rFonts w:ascii="Arial" w:hAnsi="Arial" w:cs="Arial"/>
                      <w:color w:val="000000"/>
                      <w:sz w:val="20"/>
                      <w:szCs w:val="20"/>
                    </w:rPr>
                    <w:t>+</w:t>
                  </w:r>
                  <w:r w:rsidRPr="000300E7">
                    <w:rPr>
                      <w:rFonts w:ascii="Arial" w:hAnsi="Arial" w:cs="Arial"/>
                      <w:color w:val="000000"/>
                      <w:sz w:val="20"/>
                      <w:szCs w:val="20"/>
                    </w:rPr>
                    <w:t>Gray, S. (2018). Copy-number variations in children with disorders of spoken and written language point to genes with prenatal cerebellar expression. American Society of Human Genetics Meeting, San Diego, Oct. 16-20, 2018.</w:t>
                  </w:r>
                </w:p>
              </w:tc>
            </w:tr>
            <w:tr w:rsidR="000417BC" w:rsidRPr="000300E7" w14:paraId="38695D92" w14:textId="77777777" w:rsidTr="000A3D1A">
              <w:trPr>
                <w:trHeight w:val="240"/>
              </w:trPr>
              <w:tc>
                <w:tcPr>
                  <w:tcW w:w="882" w:type="dxa"/>
                  <w:tcBorders>
                    <w:top w:val="nil"/>
                    <w:left w:val="nil"/>
                    <w:bottom w:val="nil"/>
                    <w:right w:val="nil"/>
                  </w:tcBorders>
                  <w:shd w:val="clear" w:color="auto" w:fill="auto"/>
                  <w:noWrap/>
                  <w:hideMark/>
                </w:tcPr>
                <w:p w14:paraId="30151E4A" w14:textId="6A1B950A" w:rsidR="000417BC" w:rsidRPr="000300E7" w:rsidRDefault="000417BC" w:rsidP="000417BC">
                  <w:pPr>
                    <w:rPr>
                      <w:rFonts w:ascii="Arial" w:hAnsi="Arial" w:cs="Arial"/>
                      <w:color w:val="000000"/>
                      <w:sz w:val="20"/>
                      <w:szCs w:val="20"/>
                    </w:rPr>
                  </w:pPr>
                  <w:r>
                    <w:rPr>
                      <w:rFonts w:ascii="Arial" w:hAnsi="Arial" w:cs="Arial"/>
                      <w:color w:val="000000"/>
                      <w:sz w:val="20"/>
                      <w:szCs w:val="20"/>
                    </w:rPr>
                    <w:t>CA</w:t>
                  </w:r>
                  <w:r w:rsidRPr="000300E7">
                    <w:rPr>
                      <w:rFonts w:ascii="Arial" w:hAnsi="Arial" w:cs="Arial"/>
                      <w:color w:val="000000"/>
                      <w:sz w:val="20"/>
                      <w:szCs w:val="20"/>
                    </w:rPr>
                    <w:t>38.</w:t>
                  </w:r>
                </w:p>
              </w:tc>
              <w:tc>
                <w:tcPr>
                  <w:tcW w:w="8308" w:type="dxa"/>
                  <w:tcBorders>
                    <w:top w:val="nil"/>
                    <w:left w:val="nil"/>
                    <w:bottom w:val="nil"/>
                    <w:right w:val="nil"/>
                  </w:tcBorders>
                  <w:shd w:val="clear" w:color="auto" w:fill="auto"/>
                  <w:noWrap/>
                  <w:vAlign w:val="center"/>
                </w:tcPr>
                <w:p w14:paraId="3537CABC" w14:textId="192FEE50" w:rsidR="000417BC" w:rsidRPr="000300E7" w:rsidRDefault="000417BC" w:rsidP="000417BC">
                  <w:pPr>
                    <w:ind w:left="279" w:hanging="270"/>
                    <w:rPr>
                      <w:rFonts w:ascii="Arial" w:hAnsi="Arial" w:cs="Arial"/>
                      <w:color w:val="000000"/>
                      <w:sz w:val="20"/>
                      <w:szCs w:val="20"/>
                    </w:rPr>
                  </w:pPr>
                  <w:r w:rsidRPr="000300E7">
                    <w:rPr>
                      <w:rFonts w:ascii="Arial" w:hAnsi="Arial" w:cs="Arial"/>
                      <w:b/>
                      <w:bCs/>
                      <w:color w:val="000000"/>
                      <w:sz w:val="20"/>
                      <w:szCs w:val="20"/>
                    </w:rPr>
                    <w:t xml:space="preserve">Peter, B. </w:t>
                  </w:r>
                  <w:r>
                    <w:rPr>
                      <w:rFonts w:ascii="Arial" w:hAnsi="Arial" w:cs="Arial"/>
                      <w:color w:val="000000"/>
                      <w:sz w:val="20"/>
                      <w:szCs w:val="20"/>
                    </w:rPr>
                    <w:t xml:space="preserve">Potter, N., </w:t>
                  </w:r>
                  <w:proofErr w:type="spellStart"/>
                  <w:r>
                    <w:rPr>
                      <w:rFonts w:ascii="Arial" w:hAnsi="Arial" w:cs="Arial"/>
                      <w:color w:val="000000"/>
                      <w:sz w:val="20"/>
                      <w:szCs w:val="20"/>
                    </w:rPr>
                    <w:t>VanDam</w:t>
                  </w:r>
                  <w:proofErr w:type="spellEnd"/>
                  <w:r>
                    <w:rPr>
                      <w:rFonts w:ascii="Arial" w:hAnsi="Arial" w:cs="Arial"/>
                      <w:color w:val="000000"/>
                      <w:sz w:val="20"/>
                      <w:szCs w:val="20"/>
                    </w:rPr>
                    <w:t>, M.</w:t>
                  </w:r>
                  <w:r w:rsidRPr="000300E7">
                    <w:rPr>
                      <w:rFonts w:ascii="Arial" w:hAnsi="Arial" w:cs="Arial"/>
                      <w:color w:val="000000"/>
                      <w:sz w:val="20"/>
                      <w:szCs w:val="20"/>
                    </w:rPr>
                    <w:t>, &amp; Davis, J. (2018). Translating knowledge of genetic risk into prevention of speech and language disorders: A pilot study in infants with classic galactosemia. Behavior Genetics Association Annual Meeting, Boston, June 20-23, 2018.</w:t>
                  </w:r>
                </w:p>
              </w:tc>
            </w:tr>
            <w:tr w:rsidR="000417BC" w:rsidRPr="000300E7" w14:paraId="71686FB1" w14:textId="77777777" w:rsidTr="000A3D1A">
              <w:trPr>
                <w:trHeight w:val="240"/>
              </w:trPr>
              <w:tc>
                <w:tcPr>
                  <w:tcW w:w="882" w:type="dxa"/>
                  <w:tcBorders>
                    <w:top w:val="nil"/>
                    <w:left w:val="nil"/>
                    <w:bottom w:val="nil"/>
                    <w:right w:val="nil"/>
                  </w:tcBorders>
                  <w:shd w:val="clear" w:color="auto" w:fill="auto"/>
                  <w:noWrap/>
                  <w:hideMark/>
                </w:tcPr>
                <w:p w14:paraId="3D378A9F" w14:textId="6922DAE5" w:rsidR="000417BC" w:rsidRPr="000300E7" w:rsidRDefault="000417BC" w:rsidP="000417BC">
                  <w:pPr>
                    <w:rPr>
                      <w:rFonts w:ascii="Arial" w:hAnsi="Arial" w:cs="Arial"/>
                      <w:color w:val="000000"/>
                      <w:sz w:val="20"/>
                      <w:szCs w:val="20"/>
                    </w:rPr>
                  </w:pPr>
                  <w:r>
                    <w:rPr>
                      <w:rFonts w:ascii="Arial" w:hAnsi="Arial" w:cs="Arial"/>
                      <w:color w:val="000000"/>
                      <w:sz w:val="20"/>
                      <w:szCs w:val="20"/>
                    </w:rPr>
                    <w:t>CA</w:t>
                  </w:r>
                  <w:r w:rsidRPr="000300E7">
                    <w:rPr>
                      <w:rFonts w:ascii="Arial" w:hAnsi="Arial" w:cs="Arial"/>
                      <w:color w:val="000000"/>
                      <w:sz w:val="20"/>
                      <w:szCs w:val="20"/>
                    </w:rPr>
                    <w:t>37.</w:t>
                  </w:r>
                </w:p>
              </w:tc>
              <w:tc>
                <w:tcPr>
                  <w:tcW w:w="8308" w:type="dxa"/>
                  <w:tcBorders>
                    <w:top w:val="nil"/>
                    <w:left w:val="nil"/>
                    <w:bottom w:val="nil"/>
                    <w:right w:val="nil"/>
                  </w:tcBorders>
                  <w:shd w:val="clear" w:color="auto" w:fill="auto"/>
                  <w:noWrap/>
                  <w:vAlign w:val="center"/>
                </w:tcPr>
                <w:p w14:paraId="16CDD4C6" w14:textId="5ED63B24" w:rsidR="000417BC" w:rsidRPr="00094A39" w:rsidRDefault="000417BC" w:rsidP="000417BC">
                  <w:pPr>
                    <w:ind w:left="279" w:hanging="270"/>
                    <w:rPr>
                      <w:rFonts w:ascii="Arial" w:hAnsi="Arial" w:cs="Arial"/>
                      <w:color w:val="000000"/>
                      <w:sz w:val="20"/>
                      <w:szCs w:val="20"/>
                    </w:rPr>
                  </w:pPr>
                  <w:r>
                    <w:rPr>
                      <w:rFonts w:ascii="Arial" w:hAnsi="Arial" w:cs="Arial"/>
                      <w:color w:val="000000"/>
                      <w:sz w:val="20"/>
                      <w:szCs w:val="20"/>
                    </w:rPr>
                    <w:t>***</w:t>
                  </w:r>
                  <w:proofErr w:type="spellStart"/>
                  <w:r w:rsidRPr="000300E7">
                    <w:rPr>
                      <w:rFonts w:ascii="Arial" w:hAnsi="Arial" w:cs="Arial"/>
                      <w:color w:val="000000"/>
                      <w:sz w:val="20"/>
                      <w:szCs w:val="20"/>
                    </w:rPr>
                    <w:t>Vose</w:t>
                  </w:r>
                  <w:proofErr w:type="spellEnd"/>
                  <w:r w:rsidRPr="000300E7">
                    <w:rPr>
                      <w:rFonts w:ascii="Arial" w:hAnsi="Arial" w:cs="Arial"/>
                      <w:color w:val="000000"/>
                      <w:sz w:val="20"/>
                      <w:szCs w:val="20"/>
                    </w:rPr>
                    <w:t xml:space="preserve">, C. &amp; </w:t>
                  </w:r>
                  <w:r>
                    <w:rPr>
                      <w:rFonts w:ascii="Arial" w:hAnsi="Arial" w:cs="Arial"/>
                      <w:color w:val="000000"/>
                      <w:sz w:val="20"/>
                      <w:szCs w:val="20"/>
                    </w:rPr>
                    <w:t>+</w:t>
                  </w:r>
                  <w:r w:rsidRPr="000300E7">
                    <w:rPr>
                      <w:rFonts w:ascii="Arial" w:hAnsi="Arial" w:cs="Arial"/>
                      <w:b/>
                      <w:bCs/>
                      <w:color w:val="000000"/>
                      <w:sz w:val="20"/>
                      <w:szCs w:val="20"/>
                    </w:rPr>
                    <w:t>Peter, B.</w:t>
                  </w:r>
                  <w:r w:rsidRPr="000300E7">
                    <w:rPr>
                      <w:rFonts w:ascii="Arial" w:hAnsi="Arial" w:cs="Arial"/>
                      <w:color w:val="000000"/>
                      <w:sz w:val="20"/>
                      <w:szCs w:val="20"/>
                    </w:rPr>
                    <w:t xml:space="preserve"> (2018). Rare </w:t>
                  </w:r>
                  <w:r w:rsidRPr="000300E7">
                    <w:rPr>
                      <w:rFonts w:ascii="Arial" w:hAnsi="Arial" w:cs="Arial"/>
                      <w:i/>
                      <w:iCs/>
                      <w:color w:val="000000"/>
                      <w:sz w:val="20"/>
                      <w:szCs w:val="20"/>
                    </w:rPr>
                    <w:t xml:space="preserve">LAMA5 </w:t>
                  </w:r>
                  <w:r w:rsidRPr="000300E7">
                    <w:rPr>
                      <w:rFonts w:ascii="Arial" w:hAnsi="Arial" w:cs="Arial"/>
                      <w:color w:val="000000"/>
                      <w:sz w:val="20"/>
                      <w:szCs w:val="20"/>
                    </w:rPr>
                    <w:t xml:space="preserve">variant is the likely cause of a severe speech and reading disorder in a </w:t>
                  </w:r>
                  <w:r w:rsidRPr="000300E7">
                    <w:rPr>
                      <w:rFonts w:ascii="Arial" w:hAnsi="Arial" w:cs="Arial"/>
                      <w:i/>
                      <w:iCs/>
                      <w:color w:val="000000"/>
                      <w:sz w:val="20"/>
                      <w:szCs w:val="20"/>
                    </w:rPr>
                    <w:t xml:space="preserve">de novo </w:t>
                  </w:r>
                  <w:r w:rsidRPr="000300E7">
                    <w:rPr>
                      <w:rFonts w:ascii="Arial" w:hAnsi="Arial" w:cs="Arial"/>
                      <w:color w:val="000000"/>
                      <w:sz w:val="20"/>
                      <w:szCs w:val="20"/>
                    </w:rPr>
                    <w:t>case. Behavior Genetics Association Annual Meeting, Boston, June 20-23, 2018.</w:t>
                  </w:r>
                </w:p>
              </w:tc>
            </w:tr>
            <w:tr w:rsidR="000417BC" w:rsidRPr="000300E7" w14:paraId="06818DA1" w14:textId="77777777" w:rsidTr="000A3D1A">
              <w:trPr>
                <w:trHeight w:val="240"/>
              </w:trPr>
              <w:tc>
                <w:tcPr>
                  <w:tcW w:w="882" w:type="dxa"/>
                  <w:tcBorders>
                    <w:top w:val="nil"/>
                    <w:left w:val="nil"/>
                    <w:bottom w:val="nil"/>
                    <w:right w:val="nil"/>
                  </w:tcBorders>
                  <w:shd w:val="clear" w:color="auto" w:fill="auto"/>
                  <w:noWrap/>
                  <w:hideMark/>
                </w:tcPr>
                <w:p w14:paraId="4E91C93E" w14:textId="79345FCD" w:rsidR="000417BC" w:rsidRPr="000300E7" w:rsidRDefault="000417BC" w:rsidP="000417BC">
                  <w:pPr>
                    <w:rPr>
                      <w:rFonts w:ascii="Arial" w:hAnsi="Arial" w:cs="Arial"/>
                      <w:color w:val="000000"/>
                      <w:sz w:val="20"/>
                      <w:szCs w:val="20"/>
                    </w:rPr>
                  </w:pPr>
                  <w:r>
                    <w:rPr>
                      <w:rFonts w:ascii="Arial" w:hAnsi="Arial" w:cs="Arial"/>
                      <w:color w:val="000000"/>
                      <w:sz w:val="20"/>
                      <w:szCs w:val="20"/>
                    </w:rPr>
                    <w:t>CA</w:t>
                  </w:r>
                  <w:r w:rsidRPr="000300E7">
                    <w:rPr>
                      <w:rFonts w:ascii="Arial" w:hAnsi="Arial" w:cs="Arial"/>
                      <w:color w:val="000000"/>
                      <w:sz w:val="20"/>
                      <w:szCs w:val="20"/>
                    </w:rPr>
                    <w:t>36.</w:t>
                  </w:r>
                </w:p>
              </w:tc>
              <w:tc>
                <w:tcPr>
                  <w:tcW w:w="8308" w:type="dxa"/>
                  <w:tcBorders>
                    <w:top w:val="nil"/>
                    <w:left w:val="nil"/>
                    <w:bottom w:val="nil"/>
                    <w:right w:val="nil"/>
                  </w:tcBorders>
                  <w:shd w:val="clear" w:color="auto" w:fill="auto"/>
                  <w:noWrap/>
                  <w:vAlign w:val="center"/>
                </w:tcPr>
                <w:p w14:paraId="49E237C0" w14:textId="5BA7CA3D" w:rsidR="000417BC" w:rsidRPr="00094A39" w:rsidRDefault="000417BC" w:rsidP="000417BC">
                  <w:pPr>
                    <w:ind w:left="279" w:hanging="270"/>
                    <w:rPr>
                      <w:rFonts w:ascii="Arial" w:hAnsi="Arial" w:cs="Arial"/>
                      <w:color w:val="000000"/>
                      <w:sz w:val="20"/>
                      <w:szCs w:val="20"/>
                    </w:rPr>
                  </w:pPr>
                  <w:r w:rsidRPr="000300E7">
                    <w:rPr>
                      <w:rFonts w:ascii="Arial" w:hAnsi="Arial" w:cs="Arial"/>
                      <w:b/>
                      <w:bCs/>
                      <w:color w:val="000000"/>
                      <w:sz w:val="20"/>
                      <w:szCs w:val="20"/>
                    </w:rPr>
                    <w:t>Peter, B.</w:t>
                  </w:r>
                  <w:r w:rsidRPr="000300E7">
                    <w:rPr>
                      <w:rFonts w:ascii="Arial" w:hAnsi="Arial" w:cs="Arial"/>
                      <w:color w:val="000000"/>
                      <w:sz w:val="20"/>
                      <w:szCs w:val="20"/>
                    </w:rPr>
                    <w:t xml:space="preserve">, Potter, N., </w:t>
                  </w:r>
                  <w:proofErr w:type="spellStart"/>
                  <w:r w:rsidRPr="000300E7">
                    <w:rPr>
                      <w:rFonts w:ascii="Arial" w:hAnsi="Arial" w:cs="Arial"/>
                      <w:color w:val="000000"/>
                      <w:sz w:val="20"/>
                      <w:szCs w:val="20"/>
                    </w:rPr>
                    <w:t>VanDam</w:t>
                  </w:r>
                  <w:proofErr w:type="spellEnd"/>
                  <w:r w:rsidRPr="000300E7">
                    <w:rPr>
                      <w:rFonts w:ascii="Arial" w:hAnsi="Arial" w:cs="Arial"/>
                      <w:color w:val="000000"/>
                      <w:sz w:val="20"/>
                      <w:szCs w:val="20"/>
                    </w:rPr>
                    <w:t>, Mark, &amp; Davis, J.</w:t>
                  </w:r>
                  <w:r w:rsidRPr="000300E7">
                    <w:rPr>
                      <w:rFonts w:ascii="Arial" w:hAnsi="Arial" w:cs="Arial"/>
                      <w:b/>
                      <w:bCs/>
                      <w:color w:val="000000"/>
                      <w:sz w:val="20"/>
                      <w:szCs w:val="20"/>
                    </w:rPr>
                    <w:t xml:space="preserve"> </w:t>
                  </w:r>
                  <w:r w:rsidRPr="000300E7">
                    <w:rPr>
                      <w:rFonts w:ascii="Arial" w:hAnsi="Arial" w:cs="Arial"/>
                      <w:color w:val="000000"/>
                      <w:sz w:val="20"/>
                      <w:szCs w:val="20"/>
                    </w:rPr>
                    <w:t>(2018). Babble Boot Camp: Preventing speech and language disorders in infants at genetic risk. American Scientific Affiliation Annual Meeting, Gordon College, July 27-30, 2018.</w:t>
                  </w:r>
                </w:p>
              </w:tc>
            </w:tr>
            <w:tr w:rsidR="000417BC" w:rsidRPr="000300E7" w14:paraId="7B5E0578" w14:textId="77777777" w:rsidTr="000A3D1A">
              <w:trPr>
                <w:trHeight w:val="240"/>
              </w:trPr>
              <w:tc>
                <w:tcPr>
                  <w:tcW w:w="882" w:type="dxa"/>
                  <w:tcBorders>
                    <w:top w:val="nil"/>
                    <w:left w:val="nil"/>
                    <w:bottom w:val="nil"/>
                    <w:right w:val="nil"/>
                  </w:tcBorders>
                  <w:shd w:val="clear" w:color="auto" w:fill="auto"/>
                  <w:noWrap/>
                  <w:hideMark/>
                </w:tcPr>
                <w:p w14:paraId="33231AE7" w14:textId="694C28CA" w:rsidR="000417BC" w:rsidRPr="000300E7" w:rsidRDefault="000417BC" w:rsidP="000417BC">
                  <w:pPr>
                    <w:rPr>
                      <w:rFonts w:ascii="Arial" w:hAnsi="Arial" w:cs="Arial"/>
                      <w:color w:val="000000"/>
                      <w:sz w:val="20"/>
                      <w:szCs w:val="20"/>
                    </w:rPr>
                  </w:pPr>
                  <w:r>
                    <w:rPr>
                      <w:rFonts w:ascii="Arial" w:hAnsi="Arial" w:cs="Arial"/>
                      <w:color w:val="000000"/>
                      <w:sz w:val="20"/>
                      <w:szCs w:val="20"/>
                    </w:rPr>
                    <w:t>CA</w:t>
                  </w:r>
                  <w:r w:rsidRPr="000300E7">
                    <w:rPr>
                      <w:rFonts w:ascii="Arial" w:hAnsi="Arial" w:cs="Arial"/>
                      <w:color w:val="000000"/>
                      <w:sz w:val="20"/>
                      <w:szCs w:val="20"/>
                    </w:rPr>
                    <w:t>35.</w:t>
                  </w:r>
                </w:p>
              </w:tc>
              <w:tc>
                <w:tcPr>
                  <w:tcW w:w="8308" w:type="dxa"/>
                  <w:tcBorders>
                    <w:top w:val="nil"/>
                    <w:left w:val="nil"/>
                    <w:bottom w:val="nil"/>
                    <w:right w:val="nil"/>
                  </w:tcBorders>
                  <w:shd w:val="clear" w:color="auto" w:fill="auto"/>
                  <w:noWrap/>
                  <w:vAlign w:val="center"/>
                  <w:hideMark/>
                </w:tcPr>
                <w:p w14:paraId="64CBD959" w14:textId="59CA53AB" w:rsidR="000417BC" w:rsidRPr="00F54CE3" w:rsidRDefault="000417BC" w:rsidP="000417BC">
                  <w:pPr>
                    <w:ind w:left="279" w:hanging="270"/>
                    <w:rPr>
                      <w:rFonts w:ascii="Arial" w:hAnsi="Arial" w:cs="Arial"/>
                      <w:color w:val="000000"/>
                      <w:sz w:val="20"/>
                      <w:szCs w:val="20"/>
                    </w:rPr>
                  </w:pPr>
                  <w:r w:rsidRPr="000300E7">
                    <w:rPr>
                      <w:rFonts w:ascii="Arial" w:hAnsi="Arial" w:cs="Arial"/>
                      <w:b/>
                      <w:bCs/>
                      <w:color w:val="000000"/>
                      <w:sz w:val="20"/>
                      <w:szCs w:val="20"/>
                    </w:rPr>
                    <w:t xml:space="preserve">Peter, B., </w:t>
                  </w:r>
                  <w:r w:rsidRPr="000300E7">
                    <w:rPr>
                      <w:rFonts w:ascii="Arial" w:hAnsi="Arial" w:cs="Arial"/>
                      <w:color w:val="000000"/>
                      <w:sz w:val="20"/>
                      <w:szCs w:val="20"/>
                    </w:rPr>
                    <w:t xml:space="preserve">Potter, N., </w:t>
                  </w:r>
                  <w:proofErr w:type="spellStart"/>
                  <w:r w:rsidRPr="000300E7">
                    <w:rPr>
                      <w:rFonts w:ascii="Arial" w:hAnsi="Arial" w:cs="Arial"/>
                      <w:color w:val="000000"/>
                      <w:sz w:val="20"/>
                      <w:szCs w:val="20"/>
                    </w:rPr>
                    <w:t>VanDam</w:t>
                  </w:r>
                  <w:proofErr w:type="spellEnd"/>
                  <w:r w:rsidRPr="000300E7">
                    <w:rPr>
                      <w:rFonts w:ascii="Arial" w:hAnsi="Arial" w:cs="Arial"/>
                      <w:color w:val="000000"/>
                      <w:sz w:val="20"/>
                      <w:szCs w:val="20"/>
                    </w:rPr>
                    <w:t xml:space="preserve">, M., Davis, J., </w:t>
                  </w:r>
                  <w:proofErr w:type="spellStart"/>
                  <w:r w:rsidRPr="000300E7">
                    <w:rPr>
                      <w:rFonts w:ascii="Arial" w:hAnsi="Arial" w:cs="Arial"/>
                      <w:color w:val="000000"/>
                      <w:sz w:val="20"/>
                      <w:szCs w:val="20"/>
                    </w:rPr>
                    <w:t>Stoel</w:t>
                  </w:r>
                  <w:proofErr w:type="spellEnd"/>
                  <w:r w:rsidRPr="000300E7">
                    <w:rPr>
                      <w:rFonts w:ascii="Arial" w:hAnsi="Arial" w:cs="Arial"/>
                      <w:color w:val="000000"/>
                      <w:sz w:val="20"/>
                      <w:szCs w:val="20"/>
                    </w:rPr>
                    <w:t xml:space="preserve">-Gammon, C., </w:t>
                  </w:r>
                  <w:r>
                    <w:rPr>
                      <w:rFonts w:ascii="Arial" w:hAnsi="Arial" w:cs="Arial"/>
                      <w:color w:val="000000"/>
                      <w:sz w:val="20"/>
                      <w:szCs w:val="20"/>
                    </w:rPr>
                    <w:t>^^^</w:t>
                  </w:r>
                  <w:r w:rsidRPr="000300E7">
                    <w:rPr>
                      <w:rFonts w:ascii="Arial" w:hAnsi="Arial" w:cs="Arial"/>
                      <w:color w:val="000000"/>
                      <w:sz w:val="20"/>
                      <w:szCs w:val="20"/>
                    </w:rPr>
                    <w:t>Lien, K.,</w:t>
                  </w:r>
                  <w:r>
                    <w:rPr>
                      <w:rFonts w:ascii="Arial" w:hAnsi="Arial" w:cs="Arial"/>
                      <w:color w:val="000000"/>
                      <w:sz w:val="20"/>
                      <w:szCs w:val="20"/>
                    </w:rPr>
                    <w:t xml:space="preserve"> ***</w:t>
                  </w:r>
                  <w:r w:rsidRPr="000300E7">
                    <w:rPr>
                      <w:rFonts w:ascii="Arial" w:hAnsi="Arial" w:cs="Arial"/>
                      <w:color w:val="000000"/>
                      <w:sz w:val="20"/>
                      <w:szCs w:val="20"/>
                    </w:rPr>
                    <w:t xml:space="preserve">Bruce, L., </w:t>
                  </w:r>
                  <w:r>
                    <w:rPr>
                      <w:rFonts w:ascii="Arial" w:hAnsi="Arial" w:cs="Arial"/>
                      <w:color w:val="000000"/>
                      <w:sz w:val="20"/>
                      <w:szCs w:val="20"/>
                    </w:rPr>
                    <w:t>***</w:t>
                  </w:r>
                  <w:proofErr w:type="spellStart"/>
                  <w:r w:rsidRPr="000300E7">
                    <w:rPr>
                      <w:rFonts w:ascii="Arial" w:hAnsi="Arial" w:cs="Arial"/>
                      <w:color w:val="000000"/>
                      <w:sz w:val="20"/>
                      <w:szCs w:val="20"/>
                    </w:rPr>
                    <w:t>Vose</w:t>
                  </w:r>
                  <w:proofErr w:type="spellEnd"/>
                  <w:r w:rsidRPr="000300E7">
                    <w:rPr>
                      <w:rFonts w:ascii="Arial" w:hAnsi="Arial" w:cs="Arial"/>
                      <w:color w:val="000000"/>
                      <w:sz w:val="20"/>
                      <w:szCs w:val="20"/>
                    </w:rPr>
                    <w:t xml:space="preserve">, C., &amp; </w:t>
                  </w:r>
                  <w:r>
                    <w:rPr>
                      <w:rFonts w:ascii="Arial" w:hAnsi="Arial" w:cs="Arial"/>
                      <w:color w:val="000000"/>
                      <w:sz w:val="20"/>
                      <w:szCs w:val="20"/>
                    </w:rPr>
                    <w:t>*</w:t>
                  </w:r>
                  <w:proofErr w:type="spellStart"/>
                  <w:r w:rsidRPr="000300E7">
                    <w:rPr>
                      <w:rFonts w:ascii="Arial" w:hAnsi="Arial" w:cs="Arial"/>
                      <w:color w:val="000000"/>
                      <w:sz w:val="20"/>
                      <w:szCs w:val="20"/>
                    </w:rPr>
                    <w:t>Eng</w:t>
                  </w:r>
                  <w:proofErr w:type="spellEnd"/>
                  <w:r w:rsidRPr="000300E7">
                    <w:rPr>
                      <w:rFonts w:ascii="Arial" w:hAnsi="Arial" w:cs="Arial"/>
                      <w:color w:val="000000"/>
                      <w:sz w:val="20"/>
                      <w:szCs w:val="20"/>
                    </w:rPr>
                    <w:t xml:space="preserve">, L. (2018). Preventing speech and language disorders in infants </w:t>
                  </w:r>
                  <w:r w:rsidRPr="000300E7">
                    <w:rPr>
                      <w:rFonts w:ascii="Arial" w:hAnsi="Arial" w:cs="Arial"/>
                      <w:color w:val="000000"/>
                      <w:sz w:val="20"/>
                      <w:szCs w:val="20"/>
                    </w:rPr>
                    <w:lastRenderedPageBreak/>
                    <w:t>with classic galactosemia: Babble Boot Camp first year’s results. Poster, Art and Science of Health Promotion Conference, San Diego, March 26-30, 2018.</w:t>
                  </w:r>
                </w:p>
              </w:tc>
            </w:tr>
            <w:tr w:rsidR="000417BC" w:rsidRPr="000300E7" w14:paraId="1388B604" w14:textId="77777777" w:rsidTr="000A3D1A">
              <w:trPr>
                <w:trHeight w:val="240"/>
              </w:trPr>
              <w:tc>
                <w:tcPr>
                  <w:tcW w:w="882" w:type="dxa"/>
                  <w:tcBorders>
                    <w:top w:val="nil"/>
                    <w:left w:val="nil"/>
                    <w:bottom w:val="nil"/>
                    <w:right w:val="nil"/>
                  </w:tcBorders>
                  <w:shd w:val="clear" w:color="auto" w:fill="auto"/>
                  <w:noWrap/>
                  <w:hideMark/>
                </w:tcPr>
                <w:p w14:paraId="6104BA23" w14:textId="29C5CE30" w:rsidR="000417BC" w:rsidRPr="000300E7" w:rsidRDefault="000417BC" w:rsidP="000417BC">
                  <w:pPr>
                    <w:rPr>
                      <w:rFonts w:ascii="Arial" w:hAnsi="Arial" w:cs="Arial"/>
                      <w:color w:val="000000"/>
                      <w:sz w:val="20"/>
                      <w:szCs w:val="20"/>
                    </w:rPr>
                  </w:pPr>
                  <w:r>
                    <w:rPr>
                      <w:rFonts w:ascii="Arial" w:hAnsi="Arial" w:cs="Arial"/>
                      <w:color w:val="000000"/>
                      <w:sz w:val="20"/>
                      <w:szCs w:val="20"/>
                    </w:rPr>
                    <w:lastRenderedPageBreak/>
                    <w:t>CA</w:t>
                  </w:r>
                  <w:r w:rsidRPr="000300E7">
                    <w:rPr>
                      <w:rFonts w:ascii="Arial" w:hAnsi="Arial" w:cs="Arial"/>
                      <w:color w:val="000000"/>
                      <w:sz w:val="20"/>
                      <w:szCs w:val="20"/>
                    </w:rPr>
                    <w:t>34.</w:t>
                  </w:r>
                </w:p>
              </w:tc>
              <w:tc>
                <w:tcPr>
                  <w:tcW w:w="8308" w:type="dxa"/>
                  <w:tcBorders>
                    <w:top w:val="nil"/>
                    <w:left w:val="nil"/>
                    <w:bottom w:val="nil"/>
                    <w:right w:val="nil"/>
                  </w:tcBorders>
                  <w:shd w:val="clear" w:color="auto" w:fill="auto"/>
                  <w:noWrap/>
                  <w:vAlign w:val="center"/>
                  <w:hideMark/>
                </w:tcPr>
                <w:p w14:paraId="0D65C023" w14:textId="41F89D83" w:rsidR="000417BC" w:rsidRPr="00F54CE3" w:rsidRDefault="000417BC" w:rsidP="000417BC">
                  <w:pPr>
                    <w:ind w:left="279" w:hanging="270"/>
                    <w:rPr>
                      <w:rFonts w:ascii="Arial" w:hAnsi="Arial" w:cs="Arial"/>
                      <w:color w:val="000000"/>
                      <w:sz w:val="20"/>
                      <w:szCs w:val="20"/>
                    </w:rPr>
                  </w:pPr>
                  <w:r w:rsidRPr="000300E7">
                    <w:rPr>
                      <w:rFonts w:ascii="Arial" w:hAnsi="Arial" w:cs="Arial"/>
                      <w:b/>
                      <w:bCs/>
                      <w:color w:val="000000"/>
                      <w:sz w:val="20"/>
                      <w:szCs w:val="20"/>
                    </w:rPr>
                    <w:t>Peter, B</w:t>
                  </w:r>
                  <w:r w:rsidRPr="000300E7">
                    <w:rPr>
                      <w:rFonts w:ascii="Arial" w:hAnsi="Arial" w:cs="Arial"/>
                      <w:color w:val="000000"/>
                      <w:sz w:val="20"/>
                      <w:szCs w:val="20"/>
                    </w:rPr>
                    <w:t xml:space="preserve">., </w:t>
                  </w:r>
                  <w:r>
                    <w:rPr>
                      <w:rFonts w:ascii="Arial" w:hAnsi="Arial" w:cs="Arial"/>
                      <w:color w:val="000000"/>
                      <w:sz w:val="20"/>
                      <w:szCs w:val="20"/>
                    </w:rPr>
                    <w:t>***</w:t>
                  </w:r>
                  <w:proofErr w:type="spellStart"/>
                  <w:r w:rsidRPr="000300E7">
                    <w:rPr>
                      <w:rFonts w:ascii="Arial" w:hAnsi="Arial" w:cs="Arial"/>
                      <w:color w:val="000000"/>
                      <w:sz w:val="20"/>
                      <w:szCs w:val="20"/>
                    </w:rPr>
                    <w:t>Vose</w:t>
                  </w:r>
                  <w:proofErr w:type="spellEnd"/>
                  <w:r w:rsidRPr="000300E7">
                    <w:rPr>
                      <w:rFonts w:ascii="Arial" w:hAnsi="Arial" w:cs="Arial"/>
                      <w:color w:val="000000"/>
                      <w:sz w:val="20"/>
                      <w:szCs w:val="20"/>
                    </w:rPr>
                    <w:t xml:space="preserve">, C., Stats-Caldwell, D., &amp; Ingram, D. (2017). Extremely late onset of speech due to genetic mutation: Wed </w:t>
                  </w:r>
                  <w:proofErr w:type="spellStart"/>
                  <w:r w:rsidRPr="000300E7">
                    <w:rPr>
                      <w:rFonts w:ascii="Arial" w:hAnsi="Arial" w:cs="Arial"/>
                      <w:color w:val="000000"/>
                      <w:sz w:val="20"/>
                      <w:szCs w:val="20"/>
                    </w:rPr>
                    <w:t>wabbits</w:t>
                  </w:r>
                  <w:proofErr w:type="spellEnd"/>
                  <w:r w:rsidRPr="000300E7">
                    <w:rPr>
                      <w:rFonts w:ascii="Arial" w:hAnsi="Arial" w:cs="Arial"/>
                      <w:color w:val="000000"/>
                      <w:sz w:val="20"/>
                      <w:szCs w:val="20"/>
                    </w:rPr>
                    <w:t xml:space="preserve"> at age 15. Poster, ASUA Cognitive Affiliates Conclave, December 2, 2017</w:t>
                  </w:r>
                  <w:r>
                    <w:rPr>
                      <w:rFonts w:ascii="Arial" w:hAnsi="Arial" w:cs="Arial"/>
                      <w:color w:val="000000"/>
                      <w:sz w:val="20"/>
                      <w:szCs w:val="20"/>
                    </w:rPr>
                    <w:t>.</w:t>
                  </w:r>
                </w:p>
              </w:tc>
            </w:tr>
            <w:tr w:rsidR="000417BC" w:rsidRPr="000300E7" w14:paraId="55A5F8E6" w14:textId="77777777" w:rsidTr="000A3D1A">
              <w:trPr>
                <w:trHeight w:val="240"/>
              </w:trPr>
              <w:tc>
                <w:tcPr>
                  <w:tcW w:w="882" w:type="dxa"/>
                  <w:tcBorders>
                    <w:top w:val="nil"/>
                    <w:left w:val="nil"/>
                    <w:bottom w:val="nil"/>
                    <w:right w:val="nil"/>
                  </w:tcBorders>
                  <w:shd w:val="clear" w:color="auto" w:fill="auto"/>
                  <w:noWrap/>
                  <w:hideMark/>
                </w:tcPr>
                <w:p w14:paraId="7EBB6CE0" w14:textId="2483C422" w:rsidR="000417BC" w:rsidRPr="000300E7" w:rsidRDefault="000417BC" w:rsidP="000417BC">
                  <w:pPr>
                    <w:rPr>
                      <w:rFonts w:ascii="Arial" w:hAnsi="Arial" w:cs="Arial"/>
                      <w:color w:val="000000"/>
                      <w:sz w:val="20"/>
                      <w:szCs w:val="20"/>
                    </w:rPr>
                  </w:pPr>
                  <w:r>
                    <w:rPr>
                      <w:rFonts w:ascii="Arial" w:hAnsi="Arial" w:cs="Arial"/>
                      <w:color w:val="000000"/>
                      <w:sz w:val="20"/>
                      <w:szCs w:val="20"/>
                    </w:rPr>
                    <w:t>CA</w:t>
                  </w:r>
                  <w:r w:rsidRPr="000300E7">
                    <w:rPr>
                      <w:rFonts w:ascii="Arial" w:hAnsi="Arial" w:cs="Arial"/>
                      <w:color w:val="000000"/>
                      <w:sz w:val="20"/>
                      <w:szCs w:val="20"/>
                    </w:rPr>
                    <w:t>33.</w:t>
                  </w:r>
                </w:p>
              </w:tc>
              <w:tc>
                <w:tcPr>
                  <w:tcW w:w="8308" w:type="dxa"/>
                  <w:tcBorders>
                    <w:top w:val="nil"/>
                    <w:left w:val="nil"/>
                    <w:bottom w:val="nil"/>
                    <w:right w:val="nil"/>
                  </w:tcBorders>
                  <w:shd w:val="clear" w:color="auto" w:fill="auto"/>
                  <w:noWrap/>
                  <w:vAlign w:val="center"/>
                  <w:hideMark/>
                </w:tcPr>
                <w:p w14:paraId="774CBAC4" w14:textId="79BF94FC" w:rsidR="000417BC" w:rsidRPr="000300E7" w:rsidRDefault="000417BC" w:rsidP="000417BC">
                  <w:pPr>
                    <w:ind w:left="279" w:hanging="270"/>
                    <w:rPr>
                      <w:rFonts w:ascii="Arial" w:hAnsi="Arial" w:cs="Arial"/>
                      <w:color w:val="000000"/>
                      <w:sz w:val="20"/>
                      <w:szCs w:val="20"/>
                    </w:rPr>
                  </w:pPr>
                  <w:r w:rsidRPr="000300E7">
                    <w:rPr>
                      <w:rFonts w:ascii="Arial" w:hAnsi="Arial" w:cs="Arial"/>
                      <w:b/>
                      <w:bCs/>
                      <w:color w:val="000000"/>
                      <w:sz w:val="20"/>
                      <w:szCs w:val="20"/>
                    </w:rPr>
                    <w:t>Peter, B</w:t>
                  </w:r>
                  <w:r w:rsidRPr="000300E7">
                    <w:rPr>
                      <w:rFonts w:ascii="Arial" w:hAnsi="Arial" w:cs="Arial"/>
                      <w:color w:val="000000"/>
                      <w:sz w:val="20"/>
                      <w:szCs w:val="20"/>
                    </w:rPr>
                    <w:t>. &amp; Dougherty, M. (2017). Genetics for SLPs and audiologists: How to spot red flags and make the right referrals. Seminar, American Speech-Language-Hearing Convention, November 9-11, Los Angeles.</w:t>
                  </w:r>
                </w:p>
              </w:tc>
            </w:tr>
            <w:tr w:rsidR="000417BC" w:rsidRPr="000300E7" w14:paraId="37D1F0CD" w14:textId="77777777" w:rsidTr="000A3D1A">
              <w:trPr>
                <w:trHeight w:val="240"/>
              </w:trPr>
              <w:tc>
                <w:tcPr>
                  <w:tcW w:w="882" w:type="dxa"/>
                  <w:tcBorders>
                    <w:top w:val="nil"/>
                    <w:left w:val="nil"/>
                    <w:bottom w:val="nil"/>
                    <w:right w:val="nil"/>
                  </w:tcBorders>
                  <w:shd w:val="clear" w:color="auto" w:fill="auto"/>
                  <w:noWrap/>
                  <w:hideMark/>
                </w:tcPr>
                <w:p w14:paraId="5B4A6798" w14:textId="6E0804C5" w:rsidR="000417BC" w:rsidRPr="000300E7" w:rsidRDefault="000417BC" w:rsidP="000417BC">
                  <w:pPr>
                    <w:rPr>
                      <w:rFonts w:ascii="Arial" w:hAnsi="Arial" w:cs="Arial"/>
                      <w:color w:val="000000"/>
                      <w:sz w:val="20"/>
                      <w:szCs w:val="20"/>
                    </w:rPr>
                  </w:pPr>
                  <w:r>
                    <w:rPr>
                      <w:rFonts w:ascii="Arial" w:hAnsi="Arial" w:cs="Arial"/>
                      <w:color w:val="000000"/>
                      <w:sz w:val="20"/>
                      <w:szCs w:val="20"/>
                    </w:rPr>
                    <w:t>CA</w:t>
                  </w:r>
                  <w:r w:rsidRPr="000300E7">
                    <w:rPr>
                      <w:rFonts w:ascii="Arial" w:hAnsi="Arial" w:cs="Arial"/>
                      <w:color w:val="000000"/>
                      <w:sz w:val="20"/>
                      <w:szCs w:val="20"/>
                    </w:rPr>
                    <w:t>32.</w:t>
                  </w:r>
                </w:p>
              </w:tc>
              <w:tc>
                <w:tcPr>
                  <w:tcW w:w="8308" w:type="dxa"/>
                  <w:tcBorders>
                    <w:top w:val="nil"/>
                    <w:left w:val="nil"/>
                    <w:bottom w:val="nil"/>
                    <w:right w:val="nil"/>
                  </w:tcBorders>
                  <w:shd w:val="clear" w:color="auto" w:fill="auto"/>
                  <w:noWrap/>
                  <w:vAlign w:val="center"/>
                  <w:hideMark/>
                </w:tcPr>
                <w:p w14:paraId="50751C77" w14:textId="45C3850D" w:rsidR="000417BC" w:rsidRPr="000300E7" w:rsidRDefault="000417BC" w:rsidP="000417BC">
                  <w:pPr>
                    <w:ind w:left="279" w:hanging="270"/>
                    <w:rPr>
                      <w:rFonts w:ascii="Arial" w:hAnsi="Arial" w:cs="Arial"/>
                      <w:color w:val="000000"/>
                      <w:sz w:val="20"/>
                      <w:szCs w:val="20"/>
                    </w:rPr>
                  </w:pPr>
                  <w:r>
                    <w:rPr>
                      <w:rFonts w:ascii="Arial" w:hAnsi="Arial" w:cs="Arial"/>
                      <w:color w:val="000000"/>
                      <w:sz w:val="20"/>
                      <w:szCs w:val="20"/>
                    </w:rPr>
                    <w:t>***</w:t>
                  </w:r>
                  <w:r w:rsidRPr="000300E7">
                    <w:rPr>
                      <w:rFonts w:ascii="Arial" w:hAnsi="Arial" w:cs="Arial"/>
                      <w:color w:val="000000"/>
                      <w:sz w:val="20"/>
                      <w:szCs w:val="20"/>
                    </w:rPr>
                    <w:t xml:space="preserve">Bruce, L., </w:t>
                  </w:r>
                  <w:r w:rsidRPr="000300E7">
                    <w:rPr>
                      <w:rFonts w:ascii="Arial" w:hAnsi="Arial" w:cs="Arial"/>
                      <w:b/>
                      <w:bCs/>
                      <w:color w:val="000000"/>
                      <w:sz w:val="20"/>
                      <w:szCs w:val="20"/>
                    </w:rPr>
                    <w:t>Peter, B</w:t>
                  </w:r>
                  <w:r w:rsidRPr="000300E7">
                    <w:rPr>
                      <w:rFonts w:ascii="Arial" w:hAnsi="Arial" w:cs="Arial"/>
                      <w:color w:val="000000"/>
                      <w:sz w:val="20"/>
                      <w:szCs w:val="20"/>
                    </w:rPr>
                    <w:t xml:space="preserve">., &amp; </w:t>
                  </w:r>
                  <w:r>
                    <w:rPr>
                      <w:rFonts w:ascii="Arial" w:hAnsi="Arial" w:cs="Arial"/>
                      <w:color w:val="000000"/>
                      <w:sz w:val="20"/>
                      <w:szCs w:val="20"/>
                    </w:rPr>
                    <w:t>+</w:t>
                  </w:r>
                  <w:proofErr w:type="spellStart"/>
                  <w:r w:rsidRPr="000300E7">
                    <w:rPr>
                      <w:rFonts w:ascii="Arial" w:hAnsi="Arial" w:cs="Arial"/>
                      <w:color w:val="000000"/>
                      <w:sz w:val="20"/>
                      <w:szCs w:val="20"/>
                    </w:rPr>
                    <w:t>Weinhold</w:t>
                  </w:r>
                  <w:proofErr w:type="spellEnd"/>
                  <w:r w:rsidRPr="000300E7">
                    <w:rPr>
                      <w:rFonts w:ascii="Arial" w:hAnsi="Arial" w:cs="Arial"/>
                      <w:color w:val="000000"/>
                      <w:sz w:val="20"/>
                      <w:szCs w:val="20"/>
                    </w:rPr>
                    <w:t>, J. (2017). Evaluating an RTI model for late-8 speech sound disorders. Poster, American Speech-Language-Hearing Convention, November 9-11, Los Angeles. Meritorious Poster Award.</w:t>
                  </w:r>
                </w:p>
              </w:tc>
            </w:tr>
            <w:tr w:rsidR="000417BC" w:rsidRPr="000300E7" w14:paraId="04B56DC2" w14:textId="77777777" w:rsidTr="000A3D1A">
              <w:trPr>
                <w:trHeight w:val="240"/>
              </w:trPr>
              <w:tc>
                <w:tcPr>
                  <w:tcW w:w="882" w:type="dxa"/>
                  <w:tcBorders>
                    <w:top w:val="nil"/>
                    <w:left w:val="nil"/>
                    <w:bottom w:val="nil"/>
                    <w:right w:val="nil"/>
                  </w:tcBorders>
                  <w:shd w:val="clear" w:color="auto" w:fill="auto"/>
                  <w:noWrap/>
                  <w:hideMark/>
                </w:tcPr>
                <w:p w14:paraId="0C0FADB6" w14:textId="44ABF127" w:rsidR="000417BC" w:rsidRPr="000300E7" w:rsidRDefault="000417BC" w:rsidP="000417BC">
                  <w:pPr>
                    <w:rPr>
                      <w:rFonts w:ascii="Arial" w:hAnsi="Arial" w:cs="Arial"/>
                      <w:color w:val="000000"/>
                      <w:sz w:val="20"/>
                      <w:szCs w:val="20"/>
                    </w:rPr>
                  </w:pPr>
                  <w:r>
                    <w:rPr>
                      <w:rFonts w:ascii="Arial" w:hAnsi="Arial" w:cs="Arial"/>
                      <w:color w:val="000000"/>
                      <w:sz w:val="20"/>
                      <w:szCs w:val="20"/>
                    </w:rPr>
                    <w:t>CA</w:t>
                  </w:r>
                  <w:r w:rsidRPr="000300E7">
                    <w:rPr>
                      <w:rFonts w:ascii="Arial" w:hAnsi="Arial" w:cs="Arial"/>
                      <w:color w:val="000000"/>
                      <w:sz w:val="20"/>
                      <w:szCs w:val="20"/>
                    </w:rPr>
                    <w:t>31.</w:t>
                  </w:r>
                </w:p>
              </w:tc>
              <w:tc>
                <w:tcPr>
                  <w:tcW w:w="8308" w:type="dxa"/>
                  <w:tcBorders>
                    <w:top w:val="nil"/>
                    <w:left w:val="nil"/>
                    <w:bottom w:val="nil"/>
                    <w:right w:val="nil"/>
                  </w:tcBorders>
                  <w:shd w:val="clear" w:color="auto" w:fill="auto"/>
                  <w:noWrap/>
                  <w:vAlign w:val="center"/>
                  <w:hideMark/>
                </w:tcPr>
                <w:p w14:paraId="5087CC4C" w14:textId="78D42726" w:rsidR="000417BC" w:rsidRPr="00F54CE3" w:rsidRDefault="000417BC" w:rsidP="000417BC">
                  <w:pPr>
                    <w:ind w:left="279" w:hanging="270"/>
                    <w:rPr>
                      <w:rFonts w:ascii="Arial" w:hAnsi="Arial" w:cs="Arial"/>
                      <w:color w:val="000000"/>
                      <w:sz w:val="20"/>
                      <w:szCs w:val="20"/>
                    </w:rPr>
                  </w:pPr>
                  <w:r>
                    <w:rPr>
                      <w:rFonts w:ascii="Arial" w:hAnsi="Arial" w:cs="Arial"/>
                      <w:color w:val="000000"/>
                      <w:sz w:val="20"/>
                      <w:szCs w:val="20"/>
                    </w:rPr>
                    <w:t>***</w:t>
                  </w:r>
                  <w:proofErr w:type="spellStart"/>
                  <w:r w:rsidRPr="000300E7">
                    <w:rPr>
                      <w:rFonts w:ascii="Arial" w:hAnsi="Arial" w:cs="Arial"/>
                      <w:color w:val="000000"/>
                      <w:sz w:val="20"/>
                      <w:szCs w:val="20"/>
                    </w:rPr>
                    <w:t>Vose</w:t>
                  </w:r>
                  <w:proofErr w:type="spellEnd"/>
                  <w:r w:rsidRPr="000300E7">
                    <w:rPr>
                      <w:rFonts w:ascii="Arial" w:hAnsi="Arial" w:cs="Arial"/>
                      <w:color w:val="000000"/>
                      <w:sz w:val="20"/>
                      <w:szCs w:val="20"/>
                    </w:rPr>
                    <w:t xml:space="preserve">, C., </w:t>
                  </w:r>
                  <w:r>
                    <w:rPr>
                      <w:rFonts w:ascii="Arial" w:hAnsi="Arial" w:cs="Arial"/>
                      <w:color w:val="000000"/>
                      <w:sz w:val="20"/>
                      <w:szCs w:val="20"/>
                    </w:rPr>
                    <w:t>+</w:t>
                  </w:r>
                  <w:r w:rsidRPr="000300E7">
                    <w:rPr>
                      <w:rFonts w:ascii="Arial" w:hAnsi="Arial" w:cs="Arial"/>
                      <w:b/>
                      <w:bCs/>
                      <w:color w:val="000000"/>
                      <w:sz w:val="20"/>
                      <w:szCs w:val="20"/>
                    </w:rPr>
                    <w:t>Peter, B</w:t>
                  </w:r>
                  <w:r w:rsidRPr="000300E7">
                    <w:rPr>
                      <w:rFonts w:ascii="Arial" w:hAnsi="Arial" w:cs="Arial"/>
                      <w:color w:val="000000"/>
                      <w:sz w:val="20"/>
                      <w:szCs w:val="20"/>
                    </w:rPr>
                    <w:t>., Stats-Caldwell, D., &amp; Ingram, D. (2017). Two rare cases of extremely delayed speech and language development: Comparisons against typical trajectories. Poster, American Speech-Language-Hearing Convention, November 9-11, Los Angeles.</w:t>
                  </w:r>
                </w:p>
              </w:tc>
            </w:tr>
            <w:tr w:rsidR="000417BC" w:rsidRPr="000300E7" w14:paraId="372BB9CC" w14:textId="77777777" w:rsidTr="000A3D1A">
              <w:trPr>
                <w:trHeight w:val="240"/>
              </w:trPr>
              <w:tc>
                <w:tcPr>
                  <w:tcW w:w="882" w:type="dxa"/>
                  <w:tcBorders>
                    <w:top w:val="nil"/>
                    <w:left w:val="nil"/>
                    <w:bottom w:val="nil"/>
                    <w:right w:val="nil"/>
                  </w:tcBorders>
                  <w:shd w:val="clear" w:color="auto" w:fill="auto"/>
                  <w:noWrap/>
                  <w:hideMark/>
                </w:tcPr>
                <w:p w14:paraId="3F405F67" w14:textId="134F3B1D" w:rsidR="000417BC" w:rsidRPr="000300E7" w:rsidRDefault="000417BC" w:rsidP="000417BC">
                  <w:pPr>
                    <w:rPr>
                      <w:rFonts w:ascii="Arial" w:hAnsi="Arial" w:cs="Arial"/>
                      <w:color w:val="000000"/>
                      <w:sz w:val="20"/>
                      <w:szCs w:val="20"/>
                    </w:rPr>
                  </w:pPr>
                  <w:r>
                    <w:rPr>
                      <w:rFonts w:ascii="Arial" w:hAnsi="Arial" w:cs="Arial"/>
                      <w:color w:val="000000"/>
                      <w:sz w:val="20"/>
                      <w:szCs w:val="20"/>
                    </w:rPr>
                    <w:t>CA</w:t>
                  </w:r>
                  <w:r w:rsidRPr="000300E7">
                    <w:rPr>
                      <w:rFonts w:ascii="Arial" w:hAnsi="Arial" w:cs="Arial"/>
                      <w:color w:val="000000"/>
                      <w:sz w:val="20"/>
                      <w:szCs w:val="20"/>
                    </w:rPr>
                    <w:t>30.</w:t>
                  </w:r>
                </w:p>
              </w:tc>
              <w:tc>
                <w:tcPr>
                  <w:tcW w:w="8308" w:type="dxa"/>
                  <w:tcBorders>
                    <w:top w:val="nil"/>
                    <w:left w:val="nil"/>
                    <w:bottom w:val="nil"/>
                    <w:right w:val="nil"/>
                  </w:tcBorders>
                  <w:shd w:val="clear" w:color="auto" w:fill="auto"/>
                  <w:noWrap/>
                  <w:vAlign w:val="center"/>
                  <w:hideMark/>
                </w:tcPr>
                <w:p w14:paraId="2398C78A" w14:textId="7DEEDE6D" w:rsidR="000417BC" w:rsidRPr="00F54CE3" w:rsidRDefault="000417BC" w:rsidP="000417BC">
                  <w:pPr>
                    <w:ind w:left="279" w:hanging="270"/>
                    <w:rPr>
                      <w:rFonts w:ascii="Arial" w:hAnsi="Arial" w:cs="Arial"/>
                      <w:color w:val="000000"/>
                      <w:sz w:val="20"/>
                      <w:szCs w:val="20"/>
                    </w:rPr>
                  </w:pPr>
                  <w:r w:rsidRPr="000300E7">
                    <w:rPr>
                      <w:rFonts w:ascii="Arial" w:hAnsi="Arial" w:cs="Arial"/>
                      <w:b/>
                      <w:bCs/>
                      <w:color w:val="000000"/>
                      <w:sz w:val="20"/>
                      <w:szCs w:val="20"/>
                    </w:rPr>
                    <w:t>Peter, B.</w:t>
                  </w:r>
                  <w:r w:rsidRPr="000300E7">
                    <w:rPr>
                      <w:rFonts w:ascii="Arial" w:hAnsi="Arial" w:cs="Arial"/>
                      <w:color w:val="000000"/>
                      <w:sz w:val="20"/>
                      <w:szCs w:val="20"/>
                    </w:rPr>
                    <w:t xml:space="preserve"> (2016). Chromosomal deletions in three children with motor speech disorders: Novel candidate genes and interprofessional implications. Technical Talk. American Speech-Language-Hearing Association Convention, Philadelphia, November 17-19, 2016.</w:t>
                  </w:r>
                </w:p>
              </w:tc>
            </w:tr>
            <w:tr w:rsidR="000417BC" w:rsidRPr="000300E7" w14:paraId="61EC9E55" w14:textId="77777777" w:rsidTr="000A3D1A">
              <w:trPr>
                <w:trHeight w:val="240"/>
              </w:trPr>
              <w:tc>
                <w:tcPr>
                  <w:tcW w:w="882" w:type="dxa"/>
                  <w:tcBorders>
                    <w:top w:val="nil"/>
                    <w:left w:val="nil"/>
                    <w:bottom w:val="nil"/>
                    <w:right w:val="nil"/>
                  </w:tcBorders>
                  <w:shd w:val="clear" w:color="auto" w:fill="auto"/>
                  <w:noWrap/>
                  <w:hideMark/>
                </w:tcPr>
                <w:p w14:paraId="23839796" w14:textId="619B881F" w:rsidR="000417BC" w:rsidRPr="000300E7" w:rsidRDefault="000417BC" w:rsidP="000417BC">
                  <w:pPr>
                    <w:rPr>
                      <w:rFonts w:ascii="Arial" w:hAnsi="Arial" w:cs="Arial"/>
                      <w:color w:val="000000"/>
                      <w:sz w:val="20"/>
                      <w:szCs w:val="20"/>
                    </w:rPr>
                  </w:pPr>
                  <w:r>
                    <w:rPr>
                      <w:rFonts w:ascii="Arial" w:hAnsi="Arial" w:cs="Arial"/>
                      <w:color w:val="000000"/>
                      <w:sz w:val="20"/>
                      <w:szCs w:val="20"/>
                    </w:rPr>
                    <w:t>CA</w:t>
                  </w:r>
                  <w:r w:rsidRPr="000300E7">
                    <w:rPr>
                      <w:rFonts w:ascii="Arial" w:hAnsi="Arial" w:cs="Arial"/>
                      <w:color w:val="000000"/>
                      <w:sz w:val="20"/>
                      <w:szCs w:val="20"/>
                    </w:rPr>
                    <w:t>29.</w:t>
                  </w:r>
                </w:p>
              </w:tc>
              <w:tc>
                <w:tcPr>
                  <w:tcW w:w="8308" w:type="dxa"/>
                  <w:tcBorders>
                    <w:top w:val="nil"/>
                    <w:left w:val="nil"/>
                    <w:bottom w:val="nil"/>
                    <w:right w:val="nil"/>
                  </w:tcBorders>
                  <w:shd w:val="clear" w:color="auto" w:fill="auto"/>
                  <w:noWrap/>
                  <w:vAlign w:val="center"/>
                  <w:hideMark/>
                </w:tcPr>
                <w:p w14:paraId="0A5B0C1E" w14:textId="4FD80517" w:rsidR="000417BC" w:rsidRPr="00F54CE3" w:rsidRDefault="000417BC" w:rsidP="000417BC">
                  <w:pPr>
                    <w:ind w:left="279" w:hanging="270"/>
                    <w:rPr>
                      <w:rFonts w:ascii="Arial" w:hAnsi="Arial" w:cs="Arial"/>
                      <w:color w:val="000000"/>
                      <w:sz w:val="20"/>
                      <w:szCs w:val="20"/>
                    </w:rPr>
                  </w:pPr>
                  <w:bookmarkStart w:id="3" w:name="RANGE!B40"/>
                  <w:r w:rsidRPr="000300E7">
                    <w:rPr>
                      <w:rFonts w:ascii="Arial" w:hAnsi="Arial" w:cs="Arial"/>
                      <w:b/>
                      <w:bCs/>
                      <w:color w:val="000000"/>
                      <w:sz w:val="20"/>
                      <w:szCs w:val="20"/>
                    </w:rPr>
                    <w:t xml:space="preserve">Peter, B., </w:t>
                  </w:r>
                  <w:proofErr w:type="spellStart"/>
                  <w:r w:rsidRPr="000300E7">
                    <w:rPr>
                      <w:rFonts w:ascii="Arial" w:hAnsi="Arial" w:cs="Arial"/>
                      <w:color w:val="000000"/>
                      <w:sz w:val="20"/>
                      <w:szCs w:val="20"/>
                    </w:rPr>
                    <w:t>Wijsman</w:t>
                  </w:r>
                  <w:proofErr w:type="spellEnd"/>
                  <w:r w:rsidRPr="000300E7">
                    <w:rPr>
                      <w:rFonts w:ascii="Arial" w:hAnsi="Arial" w:cs="Arial"/>
                      <w:color w:val="000000"/>
                      <w:sz w:val="20"/>
                      <w:szCs w:val="20"/>
                    </w:rPr>
                    <w:t xml:space="preserve">, E., </w:t>
                  </w:r>
                  <w:proofErr w:type="spellStart"/>
                  <w:r w:rsidRPr="000300E7">
                    <w:rPr>
                      <w:rFonts w:ascii="Arial" w:hAnsi="Arial" w:cs="Arial"/>
                      <w:color w:val="000000"/>
                      <w:sz w:val="20"/>
                      <w:szCs w:val="20"/>
                    </w:rPr>
                    <w:t>Nato</w:t>
                  </w:r>
                  <w:proofErr w:type="spellEnd"/>
                  <w:r w:rsidRPr="000300E7">
                    <w:rPr>
                      <w:rFonts w:ascii="Arial" w:hAnsi="Arial" w:cs="Arial"/>
                      <w:color w:val="000000"/>
                      <w:sz w:val="20"/>
                      <w:szCs w:val="20"/>
                    </w:rPr>
                    <w:t xml:space="preserve">, A., Matsushita, M., Chapman, K., </w:t>
                  </w:r>
                  <w:proofErr w:type="spellStart"/>
                  <w:r w:rsidRPr="000300E7">
                    <w:rPr>
                      <w:rFonts w:ascii="Arial" w:hAnsi="Arial" w:cs="Arial"/>
                      <w:color w:val="000000"/>
                      <w:sz w:val="20"/>
                      <w:szCs w:val="20"/>
                    </w:rPr>
                    <w:t>Stanaway</w:t>
                  </w:r>
                  <w:proofErr w:type="spellEnd"/>
                  <w:r w:rsidRPr="000300E7">
                    <w:rPr>
                      <w:rFonts w:ascii="Arial" w:hAnsi="Arial" w:cs="Arial"/>
                      <w:color w:val="000000"/>
                      <w:sz w:val="20"/>
                      <w:szCs w:val="20"/>
                    </w:rPr>
                    <w:t xml:space="preserve">, I., Wolff, J., Oda, K., </w:t>
                  </w:r>
                  <w:r>
                    <w:rPr>
                      <w:rFonts w:ascii="Arial" w:hAnsi="Arial" w:cs="Arial"/>
                      <w:color w:val="000000"/>
                      <w:sz w:val="20"/>
                      <w:szCs w:val="20"/>
                    </w:rPr>
                    <w:t>+</w:t>
                  </w:r>
                  <w:r w:rsidRPr="000300E7">
                    <w:rPr>
                      <w:rFonts w:ascii="Arial" w:hAnsi="Arial" w:cs="Arial"/>
                      <w:color w:val="000000"/>
                      <w:sz w:val="20"/>
                      <w:szCs w:val="20"/>
                    </w:rPr>
                    <w:t>Raskind, W., University of Washington Center for Mendelian Genomics</w:t>
                  </w:r>
                  <w:r w:rsidRPr="000300E7">
                    <w:rPr>
                      <w:rFonts w:ascii="Arial" w:hAnsi="Arial" w:cs="Arial"/>
                      <w:b/>
                      <w:bCs/>
                      <w:color w:val="000000"/>
                      <w:sz w:val="20"/>
                      <w:szCs w:val="20"/>
                    </w:rPr>
                    <w:t xml:space="preserve"> </w:t>
                  </w:r>
                  <w:r w:rsidRPr="000300E7">
                    <w:rPr>
                      <w:rFonts w:ascii="Arial" w:hAnsi="Arial" w:cs="Arial"/>
                      <w:color w:val="000000"/>
                      <w:sz w:val="20"/>
                      <w:szCs w:val="20"/>
                    </w:rPr>
                    <w:t xml:space="preserve">(2016). </w:t>
                  </w:r>
                  <w:r w:rsidRPr="000300E7">
                    <w:rPr>
                      <w:rFonts w:ascii="Arial" w:hAnsi="Arial" w:cs="Arial"/>
                      <w:i/>
                      <w:iCs/>
                      <w:color w:val="000000"/>
                      <w:sz w:val="20"/>
                      <w:szCs w:val="20"/>
                    </w:rPr>
                    <w:t>CDH18</w:t>
                  </w:r>
                  <w:r w:rsidRPr="000300E7">
                    <w:rPr>
                      <w:rFonts w:ascii="Arial" w:hAnsi="Arial" w:cs="Arial"/>
                      <w:color w:val="000000"/>
                      <w:sz w:val="20"/>
                      <w:szCs w:val="20"/>
                    </w:rPr>
                    <w:t xml:space="preserve"> and C4orf21 (</w:t>
                  </w:r>
                  <w:r w:rsidRPr="000300E7">
                    <w:rPr>
                      <w:rFonts w:ascii="Arial" w:hAnsi="Arial" w:cs="Arial"/>
                      <w:i/>
                      <w:iCs/>
                      <w:color w:val="000000"/>
                      <w:sz w:val="20"/>
                      <w:szCs w:val="20"/>
                    </w:rPr>
                    <w:t>ZGRF1</w:t>
                  </w:r>
                  <w:r w:rsidRPr="000300E7">
                    <w:rPr>
                      <w:rFonts w:ascii="Arial" w:hAnsi="Arial" w:cs="Arial"/>
                      <w:color w:val="000000"/>
                      <w:sz w:val="20"/>
                      <w:szCs w:val="20"/>
                    </w:rPr>
                    <w:t>) variants segregate separately in two multigenerational families with overlapping phenotypic presentations of childhood apraxia of speech. Poster. American Society of Human Genetics Meeting, Vancouver, B.C., October 18-22, 2016.</w:t>
                  </w:r>
                  <w:bookmarkEnd w:id="3"/>
                </w:p>
              </w:tc>
            </w:tr>
            <w:tr w:rsidR="000417BC" w:rsidRPr="000300E7" w14:paraId="26A5BEAB" w14:textId="77777777" w:rsidTr="000A3D1A">
              <w:trPr>
                <w:trHeight w:val="240"/>
              </w:trPr>
              <w:tc>
                <w:tcPr>
                  <w:tcW w:w="882" w:type="dxa"/>
                  <w:tcBorders>
                    <w:top w:val="nil"/>
                    <w:left w:val="nil"/>
                    <w:bottom w:val="nil"/>
                    <w:right w:val="nil"/>
                  </w:tcBorders>
                  <w:shd w:val="clear" w:color="auto" w:fill="auto"/>
                  <w:noWrap/>
                  <w:hideMark/>
                </w:tcPr>
                <w:p w14:paraId="4D830F00" w14:textId="26C1FD22" w:rsidR="000417BC" w:rsidRPr="000300E7" w:rsidRDefault="000417BC" w:rsidP="000417BC">
                  <w:pPr>
                    <w:rPr>
                      <w:rFonts w:ascii="Arial" w:hAnsi="Arial" w:cs="Arial"/>
                      <w:color w:val="000000"/>
                      <w:sz w:val="20"/>
                      <w:szCs w:val="20"/>
                    </w:rPr>
                  </w:pPr>
                  <w:r>
                    <w:rPr>
                      <w:rFonts w:ascii="Arial" w:hAnsi="Arial" w:cs="Arial"/>
                      <w:color w:val="000000"/>
                      <w:sz w:val="20"/>
                      <w:szCs w:val="20"/>
                    </w:rPr>
                    <w:t>CA</w:t>
                  </w:r>
                  <w:r w:rsidRPr="000300E7">
                    <w:rPr>
                      <w:rFonts w:ascii="Arial" w:hAnsi="Arial" w:cs="Arial"/>
                      <w:color w:val="000000"/>
                      <w:sz w:val="20"/>
                      <w:szCs w:val="20"/>
                    </w:rPr>
                    <w:t>28.</w:t>
                  </w:r>
                </w:p>
              </w:tc>
              <w:tc>
                <w:tcPr>
                  <w:tcW w:w="8308" w:type="dxa"/>
                  <w:tcBorders>
                    <w:top w:val="nil"/>
                    <w:left w:val="nil"/>
                    <w:bottom w:val="nil"/>
                    <w:right w:val="nil"/>
                  </w:tcBorders>
                  <w:shd w:val="clear" w:color="auto" w:fill="auto"/>
                  <w:noWrap/>
                  <w:vAlign w:val="center"/>
                  <w:hideMark/>
                </w:tcPr>
                <w:p w14:paraId="37E350F6" w14:textId="2D48292F" w:rsidR="000417BC" w:rsidRPr="000300E7" w:rsidRDefault="000417BC" w:rsidP="000417BC">
                  <w:pPr>
                    <w:ind w:left="279" w:hanging="270"/>
                    <w:rPr>
                      <w:rFonts w:ascii="Arial" w:hAnsi="Arial" w:cs="Arial"/>
                      <w:color w:val="000000"/>
                      <w:sz w:val="20"/>
                      <w:szCs w:val="20"/>
                    </w:rPr>
                  </w:pPr>
                  <w:r>
                    <w:rPr>
                      <w:rFonts w:ascii="Arial" w:hAnsi="Arial" w:cs="Arial"/>
                      <w:color w:val="000000"/>
                      <w:sz w:val="20"/>
                      <w:szCs w:val="20"/>
                    </w:rPr>
                    <w:t>****</w:t>
                  </w:r>
                  <w:r w:rsidRPr="000300E7">
                    <w:rPr>
                      <w:rFonts w:ascii="Arial" w:hAnsi="Arial" w:cs="Arial"/>
                      <w:color w:val="000000"/>
                      <w:sz w:val="20"/>
                      <w:szCs w:val="20"/>
                    </w:rPr>
                    <w:t xml:space="preserve">Lancaster, H. &amp; </w:t>
                  </w:r>
                  <w:r>
                    <w:rPr>
                      <w:rFonts w:ascii="Arial" w:hAnsi="Arial" w:cs="Arial"/>
                      <w:color w:val="000000"/>
                      <w:sz w:val="20"/>
                      <w:szCs w:val="20"/>
                    </w:rPr>
                    <w:t>+</w:t>
                  </w:r>
                  <w:r w:rsidRPr="000300E7">
                    <w:rPr>
                      <w:rFonts w:ascii="Arial" w:hAnsi="Arial" w:cs="Arial"/>
                      <w:b/>
                      <w:bCs/>
                      <w:color w:val="000000"/>
                      <w:sz w:val="20"/>
                      <w:szCs w:val="20"/>
                    </w:rPr>
                    <w:t xml:space="preserve">Peter, B. </w:t>
                  </w:r>
                  <w:r w:rsidRPr="000300E7">
                    <w:rPr>
                      <w:rFonts w:ascii="Arial" w:hAnsi="Arial" w:cs="Arial"/>
                      <w:color w:val="000000"/>
                      <w:sz w:val="20"/>
                      <w:szCs w:val="20"/>
                    </w:rPr>
                    <w:t>(2016). Sequence errors during real word and nonword imitations in adults with dyslexia. Poster, International Dyslexia Association 76</w:t>
                  </w:r>
                  <w:r w:rsidRPr="000300E7">
                    <w:rPr>
                      <w:rFonts w:ascii="Arial" w:hAnsi="Arial" w:cs="Arial"/>
                      <w:color w:val="000000"/>
                      <w:sz w:val="20"/>
                      <w:szCs w:val="20"/>
                      <w:vertAlign w:val="superscript"/>
                    </w:rPr>
                    <w:t>th</w:t>
                  </w:r>
                  <w:r w:rsidRPr="000300E7">
                    <w:rPr>
                      <w:rFonts w:ascii="Arial" w:hAnsi="Arial" w:cs="Arial"/>
                      <w:color w:val="000000"/>
                      <w:sz w:val="20"/>
                      <w:szCs w:val="20"/>
                    </w:rPr>
                    <w:t xml:space="preserve"> Annual Conference, Orlando, October 26-29, 2016.</w:t>
                  </w:r>
                </w:p>
              </w:tc>
            </w:tr>
            <w:tr w:rsidR="000417BC" w:rsidRPr="000300E7" w14:paraId="4FBED085" w14:textId="77777777" w:rsidTr="000A3D1A">
              <w:trPr>
                <w:trHeight w:val="240"/>
              </w:trPr>
              <w:tc>
                <w:tcPr>
                  <w:tcW w:w="882" w:type="dxa"/>
                  <w:tcBorders>
                    <w:top w:val="nil"/>
                    <w:left w:val="nil"/>
                    <w:bottom w:val="nil"/>
                    <w:right w:val="nil"/>
                  </w:tcBorders>
                  <w:shd w:val="clear" w:color="auto" w:fill="auto"/>
                  <w:noWrap/>
                  <w:hideMark/>
                </w:tcPr>
                <w:p w14:paraId="3F905CAB" w14:textId="7B18BC18" w:rsidR="000417BC" w:rsidRPr="000300E7" w:rsidRDefault="000417BC" w:rsidP="000417BC">
                  <w:pPr>
                    <w:rPr>
                      <w:rFonts w:ascii="Arial" w:hAnsi="Arial" w:cs="Arial"/>
                      <w:color w:val="000000"/>
                      <w:sz w:val="20"/>
                      <w:szCs w:val="20"/>
                    </w:rPr>
                  </w:pPr>
                  <w:r>
                    <w:rPr>
                      <w:rFonts w:ascii="Arial" w:hAnsi="Arial" w:cs="Arial"/>
                      <w:color w:val="000000"/>
                      <w:sz w:val="20"/>
                      <w:szCs w:val="20"/>
                    </w:rPr>
                    <w:t>CA</w:t>
                  </w:r>
                  <w:r w:rsidRPr="000300E7">
                    <w:rPr>
                      <w:rFonts w:ascii="Arial" w:hAnsi="Arial" w:cs="Arial"/>
                      <w:color w:val="000000"/>
                      <w:sz w:val="20"/>
                      <w:szCs w:val="20"/>
                    </w:rPr>
                    <w:t>27.</w:t>
                  </w:r>
                </w:p>
              </w:tc>
              <w:tc>
                <w:tcPr>
                  <w:tcW w:w="8308" w:type="dxa"/>
                  <w:tcBorders>
                    <w:top w:val="nil"/>
                    <w:left w:val="nil"/>
                    <w:bottom w:val="nil"/>
                    <w:right w:val="nil"/>
                  </w:tcBorders>
                  <w:shd w:val="clear" w:color="auto" w:fill="auto"/>
                  <w:noWrap/>
                  <w:vAlign w:val="center"/>
                  <w:hideMark/>
                </w:tcPr>
                <w:p w14:paraId="203FEEF4" w14:textId="4460C425" w:rsidR="000417BC" w:rsidRPr="000300E7" w:rsidRDefault="000417BC" w:rsidP="000417BC">
                  <w:pPr>
                    <w:ind w:left="279" w:hanging="270"/>
                    <w:rPr>
                      <w:rFonts w:ascii="Arial" w:hAnsi="Arial" w:cs="Arial"/>
                      <w:color w:val="000000"/>
                      <w:sz w:val="20"/>
                      <w:szCs w:val="20"/>
                    </w:rPr>
                  </w:pPr>
                  <w:r>
                    <w:rPr>
                      <w:rFonts w:ascii="Arial" w:hAnsi="Arial" w:cs="Arial"/>
                      <w:color w:val="000000"/>
                      <w:sz w:val="20"/>
                      <w:szCs w:val="20"/>
                    </w:rPr>
                    <w:t>^</w:t>
                  </w:r>
                  <w:r w:rsidRPr="000300E7">
                    <w:rPr>
                      <w:rFonts w:ascii="Arial" w:hAnsi="Arial" w:cs="Arial"/>
                      <w:color w:val="000000"/>
                      <w:sz w:val="20"/>
                      <w:szCs w:val="20"/>
                    </w:rPr>
                    <w:t xml:space="preserve">Fares, A., </w:t>
                  </w:r>
                  <w:r>
                    <w:rPr>
                      <w:rFonts w:ascii="Arial" w:hAnsi="Arial" w:cs="Arial"/>
                      <w:color w:val="000000"/>
                      <w:sz w:val="20"/>
                      <w:szCs w:val="20"/>
                    </w:rPr>
                    <w:t>***</w:t>
                  </w:r>
                  <w:proofErr w:type="spellStart"/>
                  <w:r w:rsidRPr="000300E7">
                    <w:rPr>
                      <w:rFonts w:ascii="Arial" w:hAnsi="Arial" w:cs="Arial"/>
                      <w:color w:val="000000"/>
                      <w:sz w:val="20"/>
                      <w:szCs w:val="20"/>
                    </w:rPr>
                    <w:t>Vose</w:t>
                  </w:r>
                  <w:proofErr w:type="spellEnd"/>
                  <w:r w:rsidRPr="000300E7">
                    <w:rPr>
                      <w:rFonts w:ascii="Arial" w:hAnsi="Arial" w:cs="Arial"/>
                      <w:color w:val="000000"/>
                      <w:sz w:val="20"/>
                      <w:szCs w:val="20"/>
                    </w:rPr>
                    <w:t xml:space="preserve">, </w:t>
                  </w:r>
                  <w:proofErr w:type="gramStart"/>
                  <w:r w:rsidRPr="000300E7">
                    <w:rPr>
                      <w:rFonts w:ascii="Arial" w:hAnsi="Arial" w:cs="Arial"/>
                      <w:color w:val="000000"/>
                      <w:sz w:val="20"/>
                      <w:szCs w:val="20"/>
                    </w:rPr>
                    <w:t>C.,</w:t>
                  </w:r>
                  <w:r>
                    <w:rPr>
                      <w:rFonts w:ascii="Arial" w:hAnsi="Arial" w:cs="Arial"/>
                      <w:color w:val="000000"/>
                      <w:sz w:val="20"/>
                      <w:szCs w:val="20"/>
                    </w:rPr>
                    <w:t>*</w:t>
                  </w:r>
                  <w:proofErr w:type="gramEnd"/>
                  <w:r>
                    <w:rPr>
                      <w:rFonts w:ascii="Arial" w:hAnsi="Arial" w:cs="Arial"/>
                      <w:color w:val="000000"/>
                      <w:sz w:val="20"/>
                      <w:szCs w:val="20"/>
                    </w:rPr>
                    <w:t>***</w:t>
                  </w:r>
                  <w:r w:rsidRPr="000300E7">
                    <w:rPr>
                      <w:rFonts w:ascii="Arial" w:hAnsi="Arial" w:cs="Arial"/>
                      <w:color w:val="000000"/>
                      <w:sz w:val="20"/>
                      <w:szCs w:val="20"/>
                    </w:rPr>
                    <w:t xml:space="preserve"> Lancaster, H. &amp; </w:t>
                  </w:r>
                  <w:r>
                    <w:rPr>
                      <w:rFonts w:ascii="Arial" w:hAnsi="Arial" w:cs="Arial"/>
                      <w:color w:val="000000"/>
                      <w:sz w:val="20"/>
                      <w:szCs w:val="20"/>
                    </w:rPr>
                    <w:t>+</w:t>
                  </w:r>
                  <w:r w:rsidRPr="000300E7">
                    <w:rPr>
                      <w:rFonts w:ascii="Arial" w:hAnsi="Arial" w:cs="Arial"/>
                      <w:b/>
                      <w:bCs/>
                      <w:color w:val="000000"/>
                      <w:sz w:val="20"/>
                      <w:szCs w:val="20"/>
                    </w:rPr>
                    <w:t xml:space="preserve">Peter, B. </w:t>
                  </w:r>
                  <w:r w:rsidRPr="000300E7">
                    <w:rPr>
                      <w:rFonts w:ascii="Arial" w:hAnsi="Arial" w:cs="Arial"/>
                      <w:color w:val="000000"/>
                      <w:sz w:val="20"/>
                      <w:szCs w:val="20"/>
                    </w:rPr>
                    <w:t>(2016). Comparing two children with speech deficits and overlapping chromosomal deletions. Technical talk, Arizona Speech-Language-Hearing Association Convention, Tucson, April 29-30, 2016.</w:t>
                  </w:r>
                </w:p>
              </w:tc>
            </w:tr>
            <w:tr w:rsidR="000417BC" w:rsidRPr="000300E7" w14:paraId="0F29FAD1" w14:textId="77777777" w:rsidTr="000A3D1A">
              <w:trPr>
                <w:trHeight w:val="240"/>
              </w:trPr>
              <w:tc>
                <w:tcPr>
                  <w:tcW w:w="882" w:type="dxa"/>
                  <w:tcBorders>
                    <w:top w:val="nil"/>
                    <w:left w:val="nil"/>
                    <w:bottom w:val="nil"/>
                    <w:right w:val="nil"/>
                  </w:tcBorders>
                  <w:shd w:val="clear" w:color="auto" w:fill="auto"/>
                  <w:noWrap/>
                  <w:hideMark/>
                </w:tcPr>
                <w:p w14:paraId="66525BE6" w14:textId="7EF4CE24" w:rsidR="000417BC" w:rsidRPr="000300E7" w:rsidRDefault="000417BC" w:rsidP="000417BC">
                  <w:pPr>
                    <w:rPr>
                      <w:rFonts w:ascii="Arial" w:hAnsi="Arial" w:cs="Arial"/>
                      <w:color w:val="000000"/>
                      <w:sz w:val="20"/>
                      <w:szCs w:val="20"/>
                    </w:rPr>
                  </w:pPr>
                  <w:r>
                    <w:rPr>
                      <w:rFonts w:ascii="Arial" w:hAnsi="Arial" w:cs="Arial"/>
                      <w:color w:val="000000"/>
                      <w:sz w:val="20"/>
                      <w:szCs w:val="20"/>
                    </w:rPr>
                    <w:t>CA</w:t>
                  </w:r>
                  <w:r w:rsidRPr="000300E7">
                    <w:rPr>
                      <w:rFonts w:ascii="Arial" w:hAnsi="Arial" w:cs="Arial"/>
                      <w:color w:val="000000"/>
                      <w:sz w:val="20"/>
                      <w:szCs w:val="20"/>
                    </w:rPr>
                    <w:t>26.</w:t>
                  </w:r>
                </w:p>
              </w:tc>
              <w:tc>
                <w:tcPr>
                  <w:tcW w:w="8308" w:type="dxa"/>
                  <w:tcBorders>
                    <w:top w:val="nil"/>
                    <w:left w:val="nil"/>
                    <w:bottom w:val="nil"/>
                    <w:right w:val="nil"/>
                  </w:tcBorders>
                  <w:shd w:val="clear" w:color="auto" w:fill="auto"/>
                  <w:noWrap/>
                  <w:vAlign w:val="center"/>
                  <w:hideMark/>
                </w:tcPr>
                <w:p w14:paraId="009C81BE" w14:textId="4F5191A3" w:rsidR="000417BC" w:rsidRPr="00F54CE3" w:rsidRDefault="000417BC" w:rsidP="000417BC">
                  <w:pPr>
                    <w:ind w:left="189" w:hanging="189"/>
                    <w:rPr>
                      <w:rFonts w:ascii="Arial" w:hAnsi="Arial" w:cs="Arial"/>
                      <w:color w:val="000000"/>
                      <w:sz w:val="20"/>
                      <w:szCs w:val="20"/>
                    </w:rPr>
                  </w:pPr>
                  <w:r w:rsidRPr="000300E7">
                    <w:rPr>
                      <w:rFonts w:ascii="Arial" w:hAnsi="Arial" w:cs="Arial"/>
                      <w:b/>
                      <w:bCs/>
                      <w:color w:val="000000"/>
                      <w:sz w:val="20"/>
                      <w:szCs w:val="20"/>
                    </w:rPr>
                    <w:t>Peter, B.</w:t>
                  </w:r>
                  <w:r w:rsidRPr="000300E7">
                    <w:rPr>
                      <w:rFonts w:ascii="Arial" w:hAnsi="Arial" w:cs="Arial"/>
                      <w:color w:val="000000"/>
                      <w:sz w:val="20"/>
                      <w:szCs w:val="20"/>
                    </w:rPr>
                    <w:t xml:space="preserve"> and Reed, K. (2015). Genetics Bootcamp: DNA, communication disorders, and professional teamwork. Short Course. American Speech-Language-Hearing Association Convention, Denver, November 11-14, 2015.</w:t>
                  </w:r>
                </w:p>
              </w:tc>
            </w:tr>
            <w:tr w:rsidR="000417BC" w:rsidRPr="000300E7" w14:paraId="49373F8B" w14:textId="77777777" w:rsidTr="000A3D1A">
              <w:trPr>
                <w:trHeight w:val="240"/>
              </w:trPr>
              <w:tc>
                <w:tcPr>
                  <w:tcW w:w="882" w:type="dxa"/>
                  <w:tcBorders>
                    <w:top w:val="nil"/>
                    <w:left w:val="nil"/>
                    <w:bottom w:val="nil"/>
                    <w:right w:val="nil"/>
                  </w:tcBorders>
                  <w:shd w:val="clear" w:color="auto" w:fill="auto"/>
                  <w:noWrap/>
                  <w:hideMark/>
                </w:tcPr>
                <w:p w14:paraId="5887DE85" w14:textId="10952ACD" w:rsidR="000417BC" w:rsidRPr="000300E7" w:rsidRDefault="000417BC" w:rsidP="000417BC">
                  <w:pPr>
                    <w:rPr>
                      <w:rFonts w:ascii="Arial" w:hAnsi="Arial" w:cs="Arial"/>
                      <w:color w:val="000000"/>
                      <w:sz w:val="20"/>
                      <w:szCs w:val="20"/>
                    </w:rPr>
                  </w:pPr>
                  <w:r>
                    <w:rPr>
                      <w:rFonts w:ascii="Arial" w:hAnsi="Arial" w:cs="Arial"/>
                      <w:color w:val="000000"/>
                      <w:sz w:val="20"/>
                      <w:szCs w:val="20"/>
                    </w:rPr>
                    <w:t>CA</w:t>
                  </w:r>
                  <w:r w:rsidRPr="000300E7">
                    <w:rPr>
                      <w:rFonts w:ascii="Arial" w:hAnsi="Arial" w:cs="Arial"/>
                      <w:color w:val="000000"/>
                      <w:sz w:val="20"/>
                      <w:szCs w:val="20"/>
                    </w:rPr>
                    <w:t>25.</w:t>
                  </w:r>
                </w:p>
              </w:tc>
              <w:tc>
                <w:tcPr>
                  <w:tcW w:w="8308" w:type="dxa"/>
                  <w:tcBorders>
                    <w:top w:val="nil"/>
                    <w:left w:val="nil"/>
                    <w:bottom w:val="nil"/>
                    <w:right w:val="nil"/>
                  </w:tcBorders>
                  <w:shd w:val="clear" w:color="auto" w:fill="auto"/>
                  <w:noWrap/>
                  <w:vAlign w:val="center"/>
                  <w:hideMark/>
                </w:tcPr>
                <w:p w14:paraId="6F707B4E" w14:textId="074CFE06" w:rsidR="000417BC" w:rsidRPr="00F54CE3" w:rsidRDefault="000417BC" w:rsidP="000417BC">
                  <w:pPr>
                    <w:ind w:left="189" w:hanging="189"/>
                    <w:rPr>
                      <w:rFonts w:ascii="Arial" w:hAnsi="Arial" w:cs="Arial"/>
                      <w:color w:val="000000"/>
                      <w:sz w:val="20"/>
                      <w:szCs w:val="20"/>
                    </w:rPr>
                  </w:pPr>
                  <w:r w:rsidRPr="000300E7">
                    <w:rPr>
                      <w:rFonts w:ascii="Arial" w:hAnsi="Arial" w:cs="Arial"/>
                      <w:b/>
                      <w:bCs/>
                      <w:color w:val="000000"/>
                      <w:sz w:val="20"/>
                      <w:szCs w:val="20"/>
                    </w:rPr>
                    <w:t>Peter, B.</w:t>
                  </w:r>
                  <w:r w:rsidRPr="000300E7">
                    <w:rPr>
                      <w:rFonts w:ascii="Arial" w:hAnsi="Arial" w:cs="Arial"/>
                      <w:color w:val="000000"/>
                      <w:sz w:val="20"/>
                      <w:szCs w:val="20"/>
                    </w:rPr>
                    <w:t>, &amp; Raskind, W.H. (2015). Speech sound disorders of genetic etiology: New findings in a sporadic case and two multigenerational families. Poster and flash talk, International Society for Evolution, Medicine, and Public Health, Tempe, March 19-21, 2015.</w:t>
                  </w:r>
                </w:p>
              </w:tc>
            </w:tr>
            <w:tr w:rsidR="000417BC" w:rsidRPr="000300E7" w14:paraId="3D5A22B7" w14:textId="77777777" w:rsidTr="000A3D1A">
              <w:trPr>
                <w:trHeight w:val="240"/>
              </w:trPr>
              <w:tc>
                <w:tcPr>
                  <w:tcW w:w="882" w:type="dxa"/>
                  <w:tcBorders>
                    <w:top w:val="nil"/>
                    <w:left w:val="nil"/>
                    <w:bottom w:val="nil"/>
                    <w:right w:val="nil"/>
                  </w:tcBorders>
                  <w:shd w:val="clear" w:color="auto" w:fill="auto"/>
                  <w:noWrap/>
                  <w:hideMark/>
                </w:tcPr>
                <w:p w14:paraId="678D9A06" w14:textId="4597A75B" w:rsidR="000417BC" w:rsidRPr="000300E7" w:rsidRDefault="000417BC" w:rsidP="000417BC">
                  <w:pPr>
                    <w:rPr>
                      <w:rFonts w:ascii="Arial" w:hAnsi="Arial" w:cs="Arial"/>
                      <w:color w:val="000000"/>
                      <w:sz w:val="20"/>
                      <w:szCs w:val="20"/>
                    </w:rPr>
                  </w:pPr>
                  <w:r>
                    <w:rPr>
                      <w:rFonts w:ascii="Arial" w:hAnsi="Arial" w:cs="Arial"/>
                      <w:color w:val="000000"/>
                      <w:sz w:val="20"/>
                      <w:szCs w:val="20"/>
                    </w:rPr>
                    <w:t>CA</w:t>
                  </w:r>
                  <w:r w:rsidRPr="000300E7">
                    <w:rPr>
                      <w:rFonts w:ascii="Arial" w:hAnsi="Arial" w:cs="Arial"/>
                      <w:color w:val="000000"/>
                      <w:sz w:val="20"/>
                      <w:szCs w:val="20"/>
                    </w:rPr>
                    <w:t>24.</w:t>
                  </w:r>
                </w:p>
              </w:tc>
              <w:tc>
                <w:tcPr>
                  <w:tcW w:w="8308" w:type="dxa"/>
                  <w:tcBorders>
                    <w:top w:val="nil"/>
                    <w:left w:val="nil"/>
                    <w:bottom w:val="nil"/>
                    <w:right w:val="nil"/>
                  </w:tcBorders>
                  <w:shd w:val="clear" w:color="auto" w:fill="auto"/>
                  <w:noWrap/>
                  <w:vAlign w:val="center"/>
                  <w:hideMark/>
                </w:tcPr>
                <w:p w14:paraId="3E5AD2EA" w14:textId="2FB9DD8F" w:rsidR="000417BC" w:rsidRPr="00F54CE3" w:rsidRDefault="000417BC" w:rsidP="000417BC">
                  <w:pPr>
                    <w:ind w:left="189" w:hanging="189"/>
                    <w:rPr>
                      <w:rFonts w:ascii="Arial" w:hAnsi="Arial" w:cs="Arial"/>
                      <w:color w:val="000000"/>
                      <w:sz w:val="20"/>
                      <w:szCs w:val="20"/>
                    </w:rPr>
                  </w:pPr>
                  <w:r w:rsidRPr="000300E7">
                    <w:rPr>
                      <w:rFonts w:ascii="Arial" w:hAnsi="Arial" w:cs="Arial"/>
                      <w:b/>
                      <w:bCs/>
                      <w:color w:val="000000"/>
                      <w:sz w:val="20"/>
                      <w:szCs w:val="20"/>
                    </w:rPr>
                    <w:t xml:space="preserve">Peter, B. </w:t>
                  </w:r>
                  <w:r w:rsidRPr="000300E7">
                    <w:rPr>
                      <w:rFonts w:ascii="Arial" w:hAnsi="Arial" w:cs="Arial"/>
                      <w:color w:val="000000"/>
                      <w:sz w:val="20"/>
                      <w:szCs w:val="20"/>
                    </w:rPr>
                    <w:t>Introduction to genetics: Molecules, Markers, Management. Short Course. American Speech-Language-Hearing Convention, Orlando, November 20-22, 2014.</w:t>
                  </w:r>
                </w:p>
              </w:tc>
            </w:tr>
            <w:tr w:rsidR="000417BC" w:rsidRPr="000300E7" w14:paraId="1EF0FAC5" w14:textId="77777777" w:rsidTr="000A3D1A">
              <w:trPr>
                <w:trHeight w:val="240"/>
              </w:trPr>
              <w:tc>
                <w:tcPr>
                  <w:tcW w:w="882" w:type="dxa"/>
                  <w:tcBorders>
                    <w:top w:val="nil"/>
                    <w:left w:val="nil"/>
                    <w:bottom w:val="nil"/>
                    <w:right w:val="nil"/>
                  </w:tcBorders>
                  <w:shd w:val="clear" w:color="auto" w:fill="auto"/>
                  <w:noWrap/>
                  <w:hideMark/>
                </w:tcPr>
                <w:p w14:paraId="01AAA276" w14:textId="65FC2054" w:rsidR="000417BC" w:rsidRDefault="000417BC" w:rsidP="000417BC">
                  <w:pPr>
                    <w:rPr>
                      <w:rFonts w:ascii="Arial" w:hAnsi="Arial" w:cs="Arial"/>
                      <w:color w:val="000000"/>
                      <w:sz w:val="20"/>
                      <w:szCs w:val="20"/>
                    </w:rPr>
                  </w:pPr>
                  <w:r>
                    <w:rPr>
                      <w:rFonts w:ascii="Arial" w:hAnsi="Arial" w:cs="Arial"/>
                      <w:color w:val="000000"/>
                      <w:sz w:val="20"/>
                      <w:szCs w:val="20"/>
                    </w:rPr>
                    <w:t>CA</w:t>
                  </w:r>
                  <w:r w:rsidRPr="000300E7">
                    <w:rPr>
                      <w:rFonts w:ascii="Arial" w:hAnsi="Arial" w:cs="Arial"/>
                      <w:color w:val="000000"/>
                      <w:sz w:val="20"/>
                      <w:szCs w:val="20"/>
                    </w:rPr>
                    <w:t>23.</w:t>
                  </w:r>
                </w:p>
                <w:p w14:paraId="0A2739F3" w14:textId="77777777" w:rsidR="000417BC" w:rsidRDefault="000417BC" w:rsidP="000417BC">
                  <w:pPr>
                    <w:rPr>
                      <w:rFonts w:ascii="Arial" w:hAnsi="Arial" w:cs="Arial"/>
                      <w:color w:val="000000"/>
                      <w:sz w:val="20"/>
                      <w:szCs w:val="20"/>
                    </w:rPr>
                  </w:pPr>
                </w:p>
                <w:p w14:paraId="1DE6D1C9" w14:textId="77777777" w:rsidR="000417BC" w:rsidRDefault="000417BC" w:rsidP="000417BC">
                  <w:pPr>
                    <w:rPr>
                      <w:rFonts w:ascii="Arial" w:hAnsi="Arial" w:cs="Arial"/>
                      <w:color w:val="000000"/>
                      <w:sz w:val="20"/>
                      <w:szCs w:val="20"/>
                    </w:rPr>
                  </w:pPr>
                </w:p>
                <w:p w14:paraId="45F299CD" w14:textId="44FDFED4" w:rsidR="000417BC" w:rsidRPr="000300E7" w:rsidRDefault="000417BC" w:rsidP="000417BC">
                  <w:pPr>
                    <w:rPr>
                      <w:rFonts w:ascii="Arial" w:hAnsi="Arial" w:cs="Arial"/>
                      <w:color w:val="000000"/>
                      <w:sz w:val="20"/>
                      <w:szCs w:val="20"/>
                    </w:rPr>
                  </w:pPr>
                </w:p>
              </w:tc>
              <w:tc>
                <w:tcPr>
                  <w:tcW w:w="8308" w:type="dxa"/>
                  <w:tcBorders>
                    <w:top w:val="nil"/>
                    <w:left w:val="nil"/>
                    <w:bottom w:val="nil"/>
                    <w:right w:val="nil"/>
                  </w:tcBorders>
                  <w:shd w:val="clear" w:color="auto" w:fill="auto"/>
                  <w:noWrap/>
                  <w:vAlign w:val="center"/>
                  <w:hideMark/>
                </w:tcPr>
                <w:p w14:paraId="070326B7" w14:textId="08758554" w:rsidR="000417BC" w:rsidRPr="000300E7" w:rsidRDefault="000417BC" w:rsidP="000417BC">
                  <w:pPr>
                    <w:ind w:left="189" w:hanging="189"/>
                    <w:rPr>
                      <w:rFonts w:ascii="Arial" w:hAnsi="Arial" w:cs="Arial"/>
                      <w:color w:val="000000"/>
                      <w:sz w:val="20"/>
                      <w:szCs w:val="20"/>
                    </w:rPr>
                  </w:pPr>
                  <w:r>
                    <w:rPr>
                      <w:rFonts w:ascii="Arial" w:hAnsi="Arial" w:cs="Arial"/>
                      <w:color w:val="000000"/>
                      <w:sz w:val="20"/>
                      <w:szCs w:val="20"/>
                    </w:rPr>
                    <w:t>*</w:t>
                  </w:r>
                  <w:r w:rsidRPr="000300E7">
                    <w:rPr>
                      <w:rFonts w:ascii="Arial" w:hAnsi="Arial" w:cs="Arial"/>
                      <w:color w:val="000000"/>
                      <w:sz w:val="20"/>
                      <w:szCs w:val="20"/>
                    </w:rPr>
                    <w:t xml:space="preserve">Huang, A., </w:t>
                  </w:r>
                  <w:r w:rsidRPr="000300E7">
                    <w:rPr>
                      <w:rFonts w:ascii="Arial" w:hAnsi="Arial" w:cs="Arial"/>
                      <w:b/>
                      <w:bCs/>
                      <w:color w:val="000000"/>
                      <w:sz w:val="20"/>
                      <w:szCs w:val="20"/>
                    </w:rPr>
                    <w:t>Peter, B</w:t>
                  </w:r>
                  <w:r w:rsidRPr="000300E7">
                    <w:rPr>
                      <w:rFonts w:ascii="Arial" w:hAnsi="Arial" w:cs="Arial"/>
                      <w:color w:val="000000"/>
                      <w:sz w:val="20"/>
                      <w:szCs w:val="20"/>
                    </w:rPr>
                    <w:t xml:space="preserve">., UW Center for Mendelian Genomics, </w:t>
                  </w:r>
                  <w:proofErr w:type="spellStart"/>
                  <w:r w:rsidRPr="000300E7">
                    <w:rPr>
                      <w:rFonts w:ascii="Arial" w:hAnsi="Arial" w:cs="Arial"/>
                      <w:color w:val="000000"/>
                      <w:sz w:val="20"/>
                      <w:szCs w:val="20"/>
                    </w:rPr>
                    <w:t>Brkanac</w:t>
                  </w:r>
                  <w:proofErr w:type="spellEnd"/>
                  <w:r w:rsidRPr="000300E7">
                    <w:rPr>
                      <w:rFonts w:ascii="Arial" w:hAnsi="Arial" w:cs="Arial"/>
                      <w:color w:val="000000"/>
                      <w:sz w:val="20"/>
                      <w:szCs w:val="20"/>
                    </w:rPr>
                    <w:t xml:space="preserve">, Z., </w:t>
                  </w:r>
                  <w:proofErr w:type="spellStart"/>
                  <w:r w:rsidRPr="000300E7">
                    <w:rPr>
                      <w:rFonts w:ascii="Arial" w:hAnsi="Arial" w:cs="Arial"/>
                      <w:color w:val="000000"/>
                      <w:sz w:val="20"/>
                      <w:szCs w:val="20"/>
                    </w:rPr>
                    <w:t>Stocco</w:t>
                  </w:r>
                  <w:proofErr w:type="spellEnd"/>
                  <w:r w:rsidRPr="000300E7">
                    <w:rPr>
                      <w:rFonts w:ascii="Arial" w:hAnsi="Arial" w:cs="Arial"/>
                      <w:color w:val="000000"/>
                      <w:sz w:val="20"/>
                      <w:szCs w:val="20"/>
                    </w:rPr>
                    <w:t xml:space="preserve">, A., Matsushita, M., Wolff, J., &amp; </w:t>
                  </w:r>
                  <w:r>
                    <w:rPr>
                      <w:rFonts w:ascii="Arial" w:hAnsi="Arial" w:cs="Arial"/>
                      <w:color w:val="000000"/>
                      <w:sz w:val="20"/>
                      <w:szCs w:val="20"/>
                    </w:rPr>
                    <w:t>+</w:t>
                  </w:r>
                  <w:r w:rsidRPr="000300E7">
                    <w:rPr>
                      <w:rFonts w:ascii="Arial" w:hAnsi="Arial" w:cs="Arial"/>
                      <w:color w:val="000000"/>
                      <w:sz w:val="20"/>
                      <w:szCs w:val="20"/>
                    </w:rPr>
                    <w:t xml:space="preserve">Raskind, W. A rare case of speech sound disorder with a heterozygous </w:t>
                  </w:r>
                  <w:r w:rsidRPr="000300E7">
                    <w:rPr>
                      <w:rFonts w:ascii="Arial" w:hAnsi="Arial" w:cs="Arial"/>
                      <w:i/>
                      <w:iCs/>
                      <w:color w:val="000000"/>
                      <w:sz w:val="20"/>
                      <w:szCs w:val="20"/>
                    </w:rPr>
                    <w:t>BCL11A</w:t>
                  </w:r>
                  <w:r w:rsidRPr="000300E7">
                    <w:rPr>
                      <w:rFonts w:ascii="Arial" w:hAnsi="Arial" w:cs="Arial"/>
                      <w:color w:val="000000"/>
                      <w:sz w:val="20"/>
                      <w:szCs w:val="20"/>
                    </w:rPr>
                    <w:t xml:space="preserve"> deletion. Poster. 64th American Society of Human Genetics Annual Meeting, San Diego, October 18-22, 2014.</w:t>
                  </w:r>
                </w:p>
              </w:tc>
            </w:tr>
            <w:tr w:rsidR="000417BC" w:rsidRPr="000300E7" w14:paraId="7BB1DC0E" w14:textId="77777777" w:rsidTr="000A3D1A">
              <w:trPr>
                <w:trHeight w:val="240"/>
              </w:trPr>
              <w:tc>
                <w:tcPr>
                  <w:tcW w:w="882" w:type="dxa"/>
                  <w:tcBorders>
                    <w:top w:val="nil"/>
                    <w:left w:val="nil"/>
                    <w:bottom w:val="nil"/>
                    <w:right w:val="nil"/>
                  </w:tcBorders>
                  <w:shd w:val="clear" w:color="auto" w:fill="auto"/>
                  <w:noWrap/>
                  <w:hideMark/>
                </w:tcPr>
                <w:p w14:paraId="1DD12B90" w14:textId="1471214B" w:rsidR="000417BC" w:rsidRPr="000300E7" w:rsidRDefault="000417BC" w:rsidP="000417BC">
                  <w:pPr>
                    <w:rPr>
                      <w:rFonts w:ascii="Arial" w:hAnsi="Arial" w:cs="Arial"/>
                      <w:color w:val="000000"/>
                      <w:sz w:val="20"/>
                      <w:szCs w:val="20"/>
                    </w:rPr>
                  </w:pPr>
                  <w:r>
                    <w:rPr>
                      <w:rFonts w:ascii="Arial" w:hAnsi="Arial" w:cs="Arial"/>
                      <w:color w:val="000000"/>
                      <w:sz w:val="20"/>
                      <w:szCs w:val="20"/>
                    </w:rPr>
                    <w:t>CA</w:t>
                  </w:r>
                  <w:r w:rsidRPr="000300E7">
                    <w:rPr>
                      <w:rFonts w:ascii="Arial" w:hAnsi="Arial" w:cs="Arial"/>
                      <w:color w:val="000000"/>
                      <w:sz w:val="20"/>
                      <w:szCs w:val="20"/>
                    </w:rPr>
                    <w:t>22.</w:t>
                  </w:r>
                </w:p>
              </w:tc>
              <w:tc>
                <w:tcPr>
                  <w:tcW w:w="8308" w:type="dxa"/>
                  <w:tcBorders>
                    <w:top w:val="nil"/>
                    <w:left w:val="nil"/>
                    <w:bottom w:val="nil"/>
                    <w:right w:val="nil"/>
                  </w:tcBorders>
                  <w:shd w:val="clear" w:color="auto" w:fill="auto"/>
                  <w:noWrap/>
                  <w:vAlign w:val="center"/>
                  <w:hideMark/>
                </w:tcPr>
                <w:p w14:paraId="7C80FE8A" w14:textId="1F889AD8" w:rsidR="000417BC" w:rsidRPr="00F54CE3" w:rsidRDefault="000417BC" w:rsidP="000417BC">
                  <w:pPr>
                    <w:ind w:left="189" w:hanging="189"/>
                    <w:rPr>
                      <w:rFonts w:ascii="Arial" w:hAnsi="Arial" w:cs="Arial"/>
                      <w:color w:val="000000"/>
                      <w:sz w:val="20"/>
                      <w:szCs w:val="20"/>
                    </w:rPr>
                  </w:pPr>
                  <w:r w:rsidRPr="000300E7">
                    <w:rPr>
                      <w:rFonts w:ascii="Arial" w:hAnsi="Arial" w:cs="Arial"/>
                      <w:b/>
                      <w:bCs/>
                      <w:color w:val="000000"/>
                      <w:sz w:val="20"/>
                      <w:szCs w:val="20"/>
                    </w:rPr>
                    <w:t>Peter, B</w:t>
                  </w:r>
                  <w:r w:rsidRPr="000300E7">
                    <w:rPr>
                      <w:rFonts w:ascii="Arial" w:hAnsi="Arial" w:cs="Arial"/>
                      <w:color w:val="000000"/>
                      <w:sz w:val="20"/>
                      <w:szCs w:val="20"/>
                    </w:rPr>
                    <w:t>. Speech sound disorders of genetic origin in multigenerational families. International Child Phonology Conference, Missoula, June 15-18, 2014.</w:t>
                  </w:r>
                </w:p>
              </w:tc>
            </w:tr>
            <w:tr w:rsidR="000417BC" w:rsidRPr="000300E7" w14:paraId="741FF96B" w14:textId="77777777" w:rsidTr="000A3D1A">
              <w:trPr>
                <w:trHeight w:val="240"/>
              </w:trPr>
              <w:tc>
                <w:tcPr>
                  <w:tcW w:w="882" w:type="dxa"/>
                  <w:tcBorders>
                    <w:top w:val="nil"/>
                    <w:left w:val="nil"/>
                    <w:bottom w:val="nil"/>
                    <w:right w:val="nil"/>
                  </w:tcBorders>
                  <w:shd w:val="clear" w:color="auto" w:fill="auto"/>
                  <w:noWrap/>
                  <w:hideMark/>
                </w:tcPr>
                <w:p w14:paraId="715402E3" w14:textId="5316E780" w:rsidR="000417BC" w:rsidRPr="000300E7" w:rsidRDefault="000417BC" w:rsidP="000417BC">
                  <w:pPr>
                    <w:rPr>
                      <w:rFonts w:ascii="Arial" w:hAnsi="Arial" w:cs="Arial"/>
                      <w:color w:val="000000"/>
                      <w:sz w:val="20"/>
                      <w:szCs w:val="20"/>
                    </w:rPr>
                  </w:pPr>
                  <w:r>
                    <w:rPr>
                      <w:rFonts w:ascii="Arial" w:hAnsi="Arial" w:cs="Arial"/>
                      <w:color w:val="000000"/>
                      <w:sz w:val="20"/>
                      <w:szCs w:val="20"/>
                    </w:rPr>
                    <w:t>CA</w:t>
                  </w:r>
                  <w:r w:rsidRPr="000300E7">
                    <w:rPr>
                      <w:rFonts w:ascii="Arial" w:hAnsi="Arial" w:cs="Arial"/>
                      <w:color w:val="000000"/>
                      <w:sz w:val="20"/>
                      <w:szCs w:val="20"/>
                    </w:rPr>
                    <w:t>21.</w:t>
                  </w:r>
                </w:p>
              </w:tc>
              <w:tc>
                <w:tcPr>
                  <w:tcW w:w="8308" w:type="dxa"/>
                  <w:tcBorders>
                    <w:top w:val="nil"/>
                    <w:left w:val="nil"/>
                    <w:bottom w:val="nil"/>
                    <w:right w:val="nil"/>
                  </w:tcBorders>
                  <w:shd w:val="clear" w:color="auto" w:fill="auto"/>
                  <w:noWrap/>
                  <w:vAlign w:val="center"/>
                  <w:hideMark/>
                </w:tcPr>
                <w:p w14:paraId="3EFFBDC5" w14:textId="2ED9EC66" w:rsidR="000417BC" w:rsidRPr="000300E7" w:rsidRDefault="000417BC" w:rsidP="000417BC">
                  <w:pPr>
                    <w:ind w:left="189" w:hanging="189"/>
                    <w:rPr>
                      <w:rFonts w:ascii="Arial" w:hAnsi="Arial" w:cs="Arial"/>
                      <w:color w:val="000000"/>
                      <w:sz w:val="20"/>
                      <w:szCs w:val="20"/>
                    </w:rPr>
                  </w:pPr>
                  <w:r>
                    <w:rPr>
                      <w:rFonts w:ascii="Arial" w:hAnsi="Arial" w:cs="Arial"/>
                      <w:color w:val="000000"/>
                      <w:sz w:val="20"/>
                      <w:szCs w:val="20"/>
                    </w:rPr>
                    <w:t>^^</w:t>
                  </w:r>
                  <w:r w:rsidRPr="000300E7">
                    <w:rPr>
                      <w:rFonts w:ascii="Arial" w:hAnsi="Arial" w:cs="Arial"/>
                      <w:color w:val="000000"/>
                      <w:sz w:val="20"/>
                      <w:szCs w:val="20"/>
                    </w:rPr>
                    <w:t xml:space="preserve">Hutchison, E., Spencer, K., </w:t>
                  </w:r>
                  <w:proofErr w:type="spellStart"/>
                  <w:r w:rsidRPr="000300E7">
                    <w:rPr>
                      <w:rFonts w:ascii="Arial" w:hAnsi="Arial" w:cs="Arial"/>
                      <w:color w:val="000000"/>
                      <w:sz w:val="20"/>
                      <w:szCs w:val="20"/>
                    </w:rPr>
                    <w:t>Leverenz</w:t>
                  </w:r>
                  <w:proofErr w:type="spellEnd"/>
                  <w:r w:rsidRPr="000300E7">
                    <w:rPr>
                      <w:rFonts w:ascii="Arial" w:hAnsi="Arial" w:cs="Arial"/>
                      <w:color w:val="000000"/>
                      <w:sz w:val="20"/>
                      <w:szCs w:val="20"/>
                    </w:rPr>
                    <w:t xml:space="preserve">, J., </w:t>
                  </w:r>
                  <w:r w:rsidRPr="000300E7">
                    <w:rPr>
                      <w:rFonts w:ascii="Arial" w:hAnsi="Arial" w:cs="Arial"/>
                      <w:b/>
                      <w:bCs/>
                      <w:color w:val="000000"/>
                      <w:sz w:val="20"/>
                      <w:szCs w:val="20"/>
                    </w:rPr>
                    <w:t>Peter, B</w:t>
                  </w:r>
                  <w:r w:rsidRPr="000300E7">
                    <w:rPr>
                      <w:rFonts w:ascii="Arial" w:hAnsi="Arial" w:cs="Arial"/>
                      <w:color w:val="000000"/>
                      <w:sz w:val="20"/>
                      <w:szCs w:val="20"/>
                    </w:rPr>
                    <w:t xml:space="preserve">., Edwards, K., </w:t>
                  </w:r>
                  <w:proofErr w:type="spellStart"/>
                  <w:r w:rsidRPr="000300E7">
                    <w:rPr>
                      <w:rFonts w:ascii="Arial" w:hAnsi="Arial" w:cs="Arial"/>
                      <w:color w:val="000000"/>
                      <w:sz w:val="20"/>
                      <w:szCs w:val="20"/>
                    </w:rPr>
                    <w:t>Zabetian</w:t>
                  </w:r>
                  <w:proofErr w:type="spellEnd"/>
                  <w:r w:rsidRPr="000300E7">
                    <w:rPr>
                      <w:rFonts w:ascii="Arial" w:hAnsi="Arial" w:cs="Arial"/>
                      <w:color w:val="000000"/>
                      <w:sz w:val="20"/>
                      <w:szCs w:val="20"/>
                    </w:rPr>
                    <w:t xml:space="preserve">, C., Hall, T., &amp; </w:t>
                  </w:r>
                  <w:proofErr w:type="spellStart"/>
                  <w:r w:rsidRPr="000300E7">
                    <w:rPr>
                      <w:rFonts w:ascii="Arial" w:hAnsi="Arial" w:cs="Arial"/>
                      <w:color w:val="000000"/>
                      <w:sz w:val="20"/>
                      <w:szCs w:val="20"/>
                    </w:rPr>
                    <w:t>Snappin</w:t>
                  </w:r>
                  <w:proofErr w:type="spellEnd"/>
                  <w:r w:rsidRPr="000300E7">
                    <w:rPr>
                      <w:rFonts w:ascii="Arial" w:hAnsi="Arial" w:cs="Arial"/>
                      <w:color w:val="000000"/>
                      <w:sz w:val="20"/>
                      <w:szCs w:val="20"/>
                    </w:rPr>
                    <w:t>, K. Nature and laterality of motor symptoms in Parkinson’s Disease and relationship to cognitive-linguistic profile. Poster. 42nd Annual Meeting of the International Neuropsychological Society in Seattle, Washington, February 12-15, 2014</w:t>
                  </w:r>
                  <w:r>
                    <w:rPr>
                      <w:rFonts w:ascii="Arial" w:hAnsi="Arial" w:cs="Arial"/>
                      <w:color w:val="000000"/>
                      <w:sz w:val="20"/>
                      <w:szCs w:val="20"/>
                    </w:rPr>
                    <w:t>.</w:t>
                  </w:r>
                </w:p>
              </w:tc>
            </w:tr>
            <w:tr w:rsidR="000417BC" w:rsidRPr="000300E7" w14:paraId="5B7DBCD1" w14:textId="77777777" w:rsidTr="000A3D1A">
              <w:trPr>
                <w:trHeight w:val="240"/>
              </w:trPr>
              <w:tc>
                <w:tcPr>
                  <w:tcW w:w="882" w:type="dxa"/>
                  <w:tcBorders>
                    <w:top w:val="nil"/>
                    <w:left w:val="nil"/>
                    <w:bottom w:val="nil"/>
                    <w:right w:val="nil"/>
                  </w:tcBorders>
                  <w:shd w:val="clear" w:color="auto" w:fill="auto"/>
                  <w:noWrap/>
                  <w:hideMark/>
                </w:tcPr>
                <w:p w14:paraId="09B06952" w14:textId="30BC0E9D" w:rsidR="000417BC" w:rsidRPr="000300E7" w:rsidRDefault="000417BC" w:rsidP="000417BC">
                  <w:pPr>
                    <w:rPr>
                      <w:rFonts w:ascii="Arial" w:hAnsi="Arial" w:cs="Arial"/>
                      <w:color w:val="000000"/>
                      <w:sz w:val="20"/>
                      <w:szCs w:val="20"/>
                    </w:rPr>
                  </w:pPr>
                  <w:r>
                    <w:rPr>
                      <w:rFonts w:ascii="Arial" w:hAnsi="Arial" w:cs="Arial"/>
                      <w:color w:val="000000"/>
                      <w:sz w:val="20"/>
                      <w:szCs w:val="20"/>
                    </w:rPr>
                    <w:t>CA</w:t>
                  </w:r>
                  <w:r w:rsidRPr="000300E7">
                    <w:rPr>
                      <w:rFonts w:ascii="Arial" w:hAnsi="Arial" w:cs="Arial"/>
                      <w:color w:val="000000"/>
                      <w:sz w:val="20"/>
                      <w:szCs w:val="20"/>
                    </w:rPr>
                    <w:t>20.</w:t>
                  </w:r>
                </w:p>
              </w:tc>
              <w:tc>
                <w:tcPr>
                  <w:tcW w:w="8308" w:type="dxa"/>
                  <w:tcBorders>
                    <w:top w:val="nil"/>
                    <w:left w:val="nil"/>
                    <w:bottom w:val="nil"/>
                    <w:right w:val="nil"/>
                  </w:tcBorders>
                  <w:shd w:val="clear" w:color="auto" w:fill="auto"/>
                  <w:noWrap/>
                  <w:vAlign w:val="center"/>
                  <w:hideMark/>
                </w:tcPr>
                <w:p w14:paraId="4FC5348C" w14:textId="35E50ABE" w:rsidR="000417BC" w:rsidRPr="00F54CE3" w:rsidRDefault="000417BC" w:rsidP="000417BC">
                  <w:pPr>
                    <w:ind w:left="189" w:hanging="189"/>
                    <w:rPr>
                      <w:rFonts w:ascii="Arial" w:hAnsi="Arial" w:cs="Arial"/>
                      <w:color w:val="000000"/>
                      <w:sz w:val="20"/>
                      <w:szCs w:val="20"/>
                    </w:rPr>
                  </w:pPr>
                  <w:r w:rsidRPr="000300E7">
                    <w:rPr>
                      <w:rFonts w:ascii="Arial" w:hAnsi="Arial" w:cs="Arial"/>
                      <w:b/>
                      <w:bCs/>
                      <w:color w:val="000000"/>
                      <w:sz w:val="20"/>
                      <w:szCs w:val="20"/>
                    </w:rPr>
                    <w:t>Peter, B.</w:t>
                  </w:r>
                  <w:r w:rsidRPr="000300E7">
                    <w:rPr>
                      <w:rFonts w:ascii="Arial" w:hAnsi="Arial" w:cs="Arial"/>
                      <w:color w:val="000000"/>
                      <w:sz w:val="20"/>
                      <w:szCs w:val="20"/>
                    </w:rPr>
                    <w:t xml:space="preserve"> Molecular genetics for speech-language pathologists and audiologists. Short Course. American Speech-Language-Hearing Convention, Chicago, November 13-16, 2013.</w:t>
                  </w:r>
                </w:p>
              </w:tc>
            </w:tr>
            <w:tr w:rsidR="000417BC" w:rsidRPr="000300E7" w14:paraId="2CDBEA41" w14:textId="77777777" w:rsidTr="000A3D1A">
              <w:trPr>
                <w:trHeight w:val="240"/>
              </w:trPr>
              <w:tc>
                <w:tcPr>
                  <w:tcW w:w="882" w:type="dxa"/>
                  <w:tcBorders>
                    <w:top w:val="nil"/>
                    <w:left w:val="nil"/>
                    <w:bottom w:val="nil"/>
                    <w:right w:val="nil"/>
                  </w:tcBorders>
                  <w:shd w:val="clear" w:color="auto" w:fill="auto"/>
                  <w:noWrap/>
                  <w:hideMark/>
                </w:tcPr>
                <w:p w14:paraId="01C19597" w14:textId="39897334" w:rsidR="000417BC" w:rsidRPr="000300E7" w:rsidRDefault="000417BC" w:rsidP="000417BC">
                  <w:pPr>
                    <w:rPr>
                      <w:rFonts w:ascii="Arial" w:hAnsi="Arial" w:cs="Arial"/>
                      <w:color w:val="000000"/>
                      <w:sz w:val="20"/>
                      <w:szCs w:val="20"/>
                    </w:rPr>
                  </w:pPr>
                  <w:r>
                    <w:rPr>
                      <w:rFonts w:ascii="Arial" w:hAnsi="Arial" w:cs="Arial"/>
                      <w:color w:val="000000"/>
                      <w:sz w:val="20"/>
                      <w:szCs w:val="20"/>
                    </w:rPr>
                    <w:t>CA</w:t>
                  </w:r>
                  <w:r w:rsidRPr="000300E7">
                    <w:rPr>
                      <w:rFonts w:ascii="Arial" w:hAnsi="Arial" w:cs="Arial"/>
                      <w:color w:val="000000"/>
                      <w:sz w:val="20"/>
                      <w:szCs w:val="20"/>
                    </w:rPr>
                    <w:t>19.</w:t>
                  </w:r>
                </w:p>
              </w:tc>
              <w:tc>
                <w:tcPr>
                  <w:tcW w:w="8308" w:type="dxa"/>
                  <w:tcBorders>
                    <w:top w:val="nil"/>
                    <w:left w:val="nil"/>
                    <w:bottom w:val="nil"/>
                    <w:right w:val="nil"/>
                  </w:tcBorders>
                  <w:shd w:val="clear" w:color="auto" w:fill="auto"/>
                  <w:noWrap/>
                  <w:vAlign w:val="center"/>
                  <w:hideMark/>
                </w:tcPr>
                <w:p w14:paraId="7A947866" w14:textId="794EC291" w:rsidR="000417BC" w:rsidRPr="00F54CE3" w:rsidRDefault="000417BC" w:rsidP="000417BC">
                  <w:pPr>
                    <w:ind w:left="189" w:hanging="189"/>
                    <w:rPr>
                      <w:rFonts w:ascii="Arial" w:hAnsi="Arial" w:cs="Arial"/>
                      <w:color w:val="000000"/>
                      <w:sz w:val="20"/>
                      <w:szCs w:val="20"/>
                    </w:rPr>
                  </w:pPr>
                  <w:r w:rsidRPr="000300E7">
                    <w:rPr>
                      <w:rFonts w:ascii="Arial" w:hAnsi="Arial" w:cs="Arial"/>
                      <w:b/>
                      <w:bCs/>
                      <w:color w:val="000000"/>
                      <w:sz w:val="20"/>
                      <w:szCs w:val="20"/>
                    </w:rPr>
                    <w:t xml:space="preserve">Peter, B. </w:t>
                  </w:r>
                  <w:r w:rsidRPr="000300E7">
                    <w:rPr>
                      <w:rFonts w:ascii="Arial" w:hAnsi="Arial" w:cs="Arial"/>
                      <w:color w:val="000000"/>
                      <w:sz w:val="20"/>
                      <w:szCs w:val="20"/>
                    </w:rPr>
                    <w:t>Sequential processing deficit in speech and reading disorders as a potential endophenotype of genetic origin. Poster. American Speech-Language-Hearing Convention, November 13 – 16, 2013.</w:t>
                  </w:r>
                </w:p>
              </w:tc>
            </w:tr>
            <w:tr w:rsidR="000417BC" w:rsidRPr="000300E7" w14:paraId="0A10C6A9" w14:textId="77777777" w:rsidTr="000A3D1A">
              <w:trPr>
                <w:trHeight w:val="240"/>
              </w:trPr>
              <w:tc>
                <w:tcPr>
                  <w:tcW w:w="882" w:type="dxa"/>
                  <w:tcBorders>
                    <w:top w:val="nil"/>
                    <w:left w:val="nil"/>
                    <w:bottom w:val="nil"/>
                    <w:right w:val="nil"/>
                  </w:tcBorders>
                  <w:shd w:val="clear" w:color="auto" w:fill="auto"/>
                  <w:noWrap/>
                  <w:hideMark/>
                </w:tcPr>
                <w:p w14:paraId="0BB67A23" w14:textId="69156762" w:rsidR="000417BC" w:rsidRPr="000300E7" w:rsidRDefault="000417BC" w:rsidP="000417BC">
                  <w:pPr>
                    <w:rPr>
                      <w:rFonts w:ascii="Arial" w:hAnsi="Arial" w:cs="Arial"/>
                      <w:color w:val="000000"/>
                      <w:sz w:val="20"/>
                      <w:szCs w:val="20"/>
                    </w:rPr>
                  </w:pPr>
                  <w:r>
                    <w:rPr>
                      <w:rFonts w:ascii="Arial" w:hAnsi="Arial" w:cs="Arial"/>
                      <w:color w:val="000000"/>
                      <w:sz w:val="20"/>
                      <w:szCs w:val="20"/>
                    </w:rPr>
                    <w:t>CA</w:t>
                  </w:r>
                  <w:r w:rsidRPr="000300E7">
                    <w:rPr>
                      <w:rFonts w:ascii="Arial" w:hAnsi="Arial" w:cs="Arial"/>
                      <w:color w:val="000000"/>
                      <w:sz w:val="20"/>
                      <w:szCs w:val="20"/>
                    </w:rPr>
                    <w:t>18.</w:t>
                  </w:r>
                </w:p>
              </w:tc>
              <w:tc>
                <w:tcPr>
                  <w:tcW w:w="8308" w:type="dxa"/>
                  <w:tcBorders>
                    <w:top w:val="nil"/>
                    <w:left w:val="nil"/>
                    <w:bottom w:val="nil"/>
                    <w:right w:val="nil"/>
                  </w:tcBorders>
                  <w:shd w:val="clear" w:color="auto" w:fill="auto"/>
                  <w:noWrap/>
                  <w:vAlign w:val="center"/>
                  <w:hideMark/>
                </w:tcPr>
                <w:p w14:paraId="72783EDE" w14:textId="5D8B39BF" w:rsidR="000417BC" w:rsidRPr="00F54CE3" w:rsidRDefault="000417BC" w:rsidP="000417BC">
                  <w:pPr>
                    <w:ind w:left="189" w:hanging="189"/>
                    <w:rPr>
                      <w:rFonts w:ascii="Arial" w:hAnsi="Arial" w:cs="Arial"/>
                      <w:color w:val="000000"/>
                      <w:sz w:val="20"/>
                      <w:szCs w:val="20"/>
                    </w:rPr>
                  </w:pPr>
                  <w:r w:rsidRPr="000300E7">
                    <w:rPr>
                      <w:rFonts w:ascii="Arial" w:hAnsi="Arial" w:cs="Arial"/>
                      <w:b/>
                      <w:bCs/>
                      <w:color w:val="000000"/>
                      <w:sz w:val="20"/>
                      <w:szCs w:val="20"/>
                    </w:rPr>
                    <w:t>Peter, B</w:t>
                  </w:r>
                  <w:r w:rsidRPr="000300E7">
                    <w:rPr>
                      <w:rFonts w:ascii="Arial" w:hAnsi="Arial" w:cs="Arial"/>
                      <w:color w:val="000000"/>
                      <w:sz w:val="20"/>
                      <w:szCs w:val="20"/>
                    </w:rPr>
                    <w:t xml:space="preserve">., &amp; </w:t>
                  </w:r>
                  <w:r>
                    <w:rPr>
                      <w:rFonts w:ascii="Arial" w:hAnsi="Arial" w:cs="Arial"/>
                      <w:color w:val="000000"/>
                      <w:sz w:val="20"/>
                      <w:szCs w:val="20"/>
                    </w:rPr>
                    <w:t>+</w:t>
                  </w:r>
                  <w:r w:rsidRPr="000300E7">
                    <w:rPr>
                      <w:rFonts w:ascii="Arial" w:hAnsi="Arial" w:cs="Arial"/>
                      <w:color w:val="000000"/>
                      <w:sz w:val="20"/>
                      <w:szCs w:val="20"/>
                    </w:rPr>
                    <w:t>Raskind, W.H.</w:t>
                  </w:r>
                  <w:r w:rsidRPr="000300E7">
                    <w:rPr>
                      <w:rFonts w:ascii="Arial" w:hAnsi="Arial" w:cs="Arial"/>
                      <w:b/>
                      <w:bCs/>
                      <w:color w:val="000000"/>
                      <w:sz w:val="20"/>
                      <w:szCs w:val="20"/>
                    </w:rPr>
                    <w:t xml:space="preserve"> </w:t>
                  </w:r>
                  <w:r w:rsidRPr="000300E7">
                    <w:rPr>
                      <w:rFonts w:ascii="Arial" w:hAnsi="Arial" w:cs="Arial"/>
                      <w:color w:val="000000"/>
                      <w:sz w:val="20"/>
                      <w:szCs w:val="20"/>
                    </w:rPr>
                    <w:t>Heterogeneity in speech sound disorders: New findings in multigenerational families. International Conference on Functional and Comparative Genomics and Pharmacogenomics. Chicago, Nov. 12-14, 2013.</w:t>
                  </w:r>
                </w:p>
              </w:tc>
            </w:tr>
            <w:tr w:rsidR="000417BC" w:rsidRPr="000300E7" w14:paraId="463E6065" w14:textId="77777777" w:rsidTr="000A3D1A">
              <w:trPr>
                <w:trHeight w:val="240"/>
              </w:trPr>
              <w:tc>
                <w:tcPr>
                  <w:tcW w:w="882" w:type="dxa"/>
                  <w:tcBorders>
                    <w:top w:val="nil"/>
                    <w:left w:val="nil"/>
                    <w:bottom w:val="nil"/>
                    <w:right w:val="nil"/>
                  </w:tcBorders>
                  <w:shd w:val="clear" w:color="auto" w:fill="auto"/>
                  <w:noWrap/>
                  <w:hideMark/>
                </w:tcPr>
                <w:p w14:paraId="40A1E62F" w14:textId="752BFE1A" w:rsidR="000417BC" w:rsidRPr="000300E7" w:rsidRDefault="000417BC" w:rsidP="000417BC">
                  <w:pPr>
                    <w:rPr>
                      <w:rFonts w:ascii="Arial" w:hAnsi="Arial" w:cs="Arial"/>
                      <w:color w:val="000000"/>
                      <w:sz w:val="20"/>
                      <w:szCs w:val="20"/>
                    </w:rPr>
                  </w:pPr>
                  <w:r>
                    <w:rPr>
                      <w:rFonts w:ascii="Arial" w:hAnsi="Arial" w:cs="Arial"/>
                      <w:color w:val="000000"/>
                      <w:sz w:val="20"/>
                      <w:szCs w:val="20"/>
                    </w:rPr>
                    <w:lastRenderedPageBreak/>
                    <w:t>CA</w:t>
                  </w:r>
                  <w:r w:rsidRPr="000300E7">
                    <w:rPr>
                      <w:rFonts w:ascii="Arial" w:hAnsi="Arial" w:cs="Arial"/>
                      <w:color w:val="000000"/>
                      <w:sz w:val="20"/>
                      <w:szCs w:val="20"/>
                    </w:rPr>
                    <w:t>17.</w:t>
                  </w:r>
                </w:p>
              </w:tc>
              <w:tc>
                <w:tcPr>
                  <w:tcW w:w="8308" w:type="dxa"/>
                  <w:tcBorders>
                    <w:top w:val="nil"/>
                    <w:left w:val="nil"/>
                    <w:bottom w:val="nil"/>
                    <w:right w:val="nil"/>
                  </w:tcBorders>
                  <w:shd w:val="clear" w:color="auto" w:fill="auto"/>
                  <w:noWrap/>
                  <w:vAlign w:val="center"/>
                  <w:hideMark/>
                </w:tcPr>
                <w:p w14:paraId="1E087A09" w14:textId="41334501" w:rsidR="000417BC" w:rsidRPr="00F54CE3" w:rsidRDefault="000417BC" w:rsidP="000417BC">
                  <w:pPr>
                    <w:ind w:left="189" w:hanging="189"/>
                    <w:rPr>
                      <w:rFonts w:ascii="Arial" w:hAnsi="Arial" w:cs="Arial"/>
                      <w:color w:val="000000"/>
                      <w:sz w:val="20"/>
                      <w:szCs w:val="20"/>
                    </w:rPr>
                  </w:pPr>
                  <w:r w:rsidRPr="000300E7">
                    <w:rPr>
                      <w:rFonts w:ascii="Arial" w:hAnsi="Arial" w:cs="Arial"/>
                      <w:b/>
                      <w:bCs/>
                      <w:color w:val="000000"/>
                      <w:sz w:val="20"/>
                      <w:szCs w:val="20"/>
                    </w:rPr>
                    <w:t>Peter, B</w:t>
                  </w:r>
                  <w:r w:rsidRPr="000300E7">
                    <w:rPr>
                      <w:rFonts w:ascii="Arial" w:hAnsi="Arial" w:cs="Arial"/>
                      <w:color w:val="000000"/>
                      <w:sz w:val="20"/>
                      <w:szCs w:val="20"/>
                    </w:rPr>
                    <w:t xml:space="preserve">., </w:t>
                  </w:r>
                  <w:proofErr w:type="spellStart"/>
                  <w:r w:rsidRPr="000300E7">
                    <w:rPr>
                      <w:rFonts w:ascii="Arial" w:hAnsi="Arial" w:cs="Arial"/>
                      <w:color w:val="000000"/>
                      <w:sz w:val="20"/>
                      <w:szCs w:val="20"/>
                    </w:rPr>
                    <w:t>Wijsman</w:t>
                  </w:r>
                  <w:proofErr w:type="spellEnd"/>
                  <w:r w:rsidRPr="000300E7">
                    <w:rPr>
                      <w:rFonts w:ascii="Arial" w:hAnsi="Arial" w:cs="Arial"/>
                      <w:color w:val="000000"/>
                      <w:sz w:val="20"/>
                      <w:szCs w:val="20"/>
                    </w:rPr>
                    <w:t xml:space="preserve">, E., Matsushita, M., Oda, K., Chapman, K., UW Center for Mendelian Genomics, </w:t>
                  </w:r>
                  <w:proofErr w:type="spellStart"/>
                  <w:r w:rsidRPr="000300E7">
                    <w:rPr>
                      <w:rFonts w:ascii="Arial" w:hAnsi="Arial" w:cs="Arial"/>
                      <w:color w:val="000000"/>
                      <w:sz w:val="20"/>
                      <w:szCs w:val="20"/>
                    </w:rPr>
                    <w:t>Stanaway</w:t>
                  </w:r>
                  <w:proofErr w:type="spellEnd"/>
                  <w:r w:rsidRPr="000300E7">
                    <w:rPr>
                      <w:rFonts w:ascii="Arial" w:hAnsi="Arial" w:cs="Arial"/>
                      <w:color w:val="000000"/>
                      <w:sz w:val="20"/>
                      <w:szCs w:val="20"/>
                    </w:rPr>
                    <w:t xml:space="preserve">, I., &amp; </w:t>
                  </w:r>
                  <w:r>
                    <w:rPr>
                      <w:rFonts w:ascii="Arial" w:hAnsi="Arial" w:cs="Arial"/>
                      <w:color w:val="000000"/>
                      <w:sz w:val="20"/>
                      <w:szCs w:val="20"/>
                    </w:rPr>
                    <w:t>+</w:t>
                  </w:r>
                  <w:r w:rsidRPr="000300E7">
                    <w:rPr>
                      <w:rFonts w:ascii="Arial" w:hAnsi="Arial" w:cs="Arial"/>
                      <w:color w:val="000000"/>
                      <w:sz w:val="20"/>
                      <w:szCs w:val="20"/>
                    </w:rPr>
                    <w:t>Raskind, W</w:t>
                  </w:r>
                  <w:r w:rsidRPr="000300E7">
                    <w:rPr>
                      <w:rFonts w:ascii="Arial" w:hAnsi="Arial" w:cs="Arial"/>
                      <w:b/>
                      <w:bCs/>
                      <w:color w:val="000000"/>
                      <w:sz w:val="20"/>
                      <w:szCs w:val="20"/>
                    </w:rPr>
                    <w:t xml:space="preserve">.  </w:t>
                  </w:r>
                  <w:r w:rsidRPr="000300E7">
                    <w:rPr>
                      <w:rFonts w:ascii="Arial" w:hAnsi="Arial" w:cs="Arial"/>
                      <w:color w:val="000000"/>
                      <w:sz w:val="20"/>
                      <w:szCs w:val="20"/>
                    </w:rPr>
                    <w:t>Poster.</w:t>
                  </w:r>
                  <w:r w:rsidRPr="000300E7">
                    <w:rPr>
                      <w:rFonts w:ascii="Arial" w:hAnsi="Arial" w:cs="Arial"/>
                      <w:b/>
                      <w:bCs/>
                      <w:color w:val="000000"/>
                      <w:sz w:val="20"/>
                      <w:szCs w:val="20"/>
                    </w:rPr>
                    <w:t xml:space="preserve"> </w:t>
                  </w:r>
                  <w:r w:rsidRPr="000300E7">
                    <w:rPr>
                      <w:rFonts w:ascii="Arial" w:hAnsi="Arial" w:cs="Arial"/>
                      <w:color w:val="000000"/>
                      <w:sz w:val="20"/>
                      <w:szCs w:val="20"/>
                    </w:rPr>
                    <w:t>Genetic etiologies of speech sound disorders. 63rd American Society of Human Genetics Annual Meeting, Boston, October 22-26, 2013</w:t>
                  </w:r>
                </w:p>
              </w:tc>
            </w:tr>
            <w:tr w:rsidR="000417BC" w:rsidRPr="000300E7" w14:paraId="436631CB" w14:textId="77777777" w:rsidTr="000A3D1A">
              <w:trPr>
                <w:trHeight w:val="240"/>
              </w:trPr>
              <w:tc>
                <w:tcPr>
                  <w:tcW w:w="882" w:type="dxa"/>
                  <w:tcBorders>
                    <w:top w:val="nil"/>
                    <w:left w:val="nil"/>
                    <w:bottom w:val="nil"/>
                    <w:right w:val="nil"/>
                  </w:tcBorders>
                  <w:shd w:val="clear" w:color="auto" w:fill="auto"/>
                  <w:noWrap/>
                  <w:hideMark/>
                </w:tcPr>
                <w:p w14:paraId="6204D436" w14:textId="33C0340A" w:rsidR="000417BC" w:rsidRPr="000300E7" w:rsidRDefault="000417BC" w:rsidP="000417BC">
                  <w:pPr>
                    <w:rPr>
                      <w:rFonts w:ascii="Arial" w:hAnsi="Arial" w:cs="Arial"/>
                      <w:color w:val="000000"/>
                      <w:sz w:val="20"/>
                      <w:szCs w:val="20"/>
                    </w:rPr>
                  </w:pPr>
                  <w:r>
                    <w:rPr>
                      <w:rFonts w:ascii="Arial" w:hAnsi="Arial" w:cs="Arial"/>
                      <w:color w:val="000000"/>
                      <w:sz w:val="20"/>
                      <w:szCs w:val="20"/>
                    </w:rPr>
                    <w:t>CA</w:t>
                  </w:r>
                  <w:r w:rsidRPr="000300E7">
                    <w:rPr>
                      <w:rFonts w:ascii="Arial" w:hAnsi="Arial" w:cs="Arial"/>
                      <w:color w:val="000000"/>
                      <w:sz w:val="20"/>
                      <w:szCs w:val="20"/>
                    </w:rPr>
                    <w:t>16.</w:t>
                  </w:r>
                </w:p>
              </w:tc>
              <w:tc>
                <w:tcPr>
                  <w:tcW w:w="8308" w:type="dxa"/>
                  <w:tcBorders>
                    <w:top w:val="nil"/>
                    <w:left w:val="nil"/>
                    <w:bottom w:val="nil"/>
                    <w:right w:val="nil"/>
                  </w:tcBorders>
                  <w:shd w:val="clear" w:color="auto" w:fill="auto"/>
                  <w:noWrap/>
                  <w:vAlign w:val="center"/>
                  <w:hideMark/>
                </w:tcPr>
                <w:p w14:paraId="6E4E0D6E" w14:textId="66EB116D" w:rsidR="000417BC" w:rsidRPr="00F54CE3" w:rsidRDefault="000417BC" w:rsidP="000417BC">
                  <w:pPr>
                    <w:ind w:left="189" w:hanging="189"/>
                    <w:rPr>
                      <w:rFonts w:ascii="Arial" w:hAnsi="Arial" w:cs="Arial"/>
                      <w:color w:val="000000"/>
                      <w:sz w:val="20"/>
                      <w:szCs w:val="20"/>
                    </w:rPr>
                  </w:pPr>
                  <w:r w:rsidRPr="000300E7">
                    <w:rPr>
                      <w:rFonts w:ascii="Arial" w:hAnsi="Arial" w:cs="Arial"/>
                      <w:b/>
                      <w:bCs/>
                      <w:color w:val="000000"/>
                      <w:sz w:val="20"/>
                      <w:szCs w:val="20"/>
                    </w:rPr>
                    <w:t>Peter, B.</w:t>
                  </w:r>
                  <w:r w:rsidRPr="000300E7">
                    <w:rPr>
                      <w:rFonts w:ascii="Arial" w:hAnsi="Arial" w:cs="Arial"/>
                      <w:color w:val="000000"/>
                      <w:sz w:val="20"/>
                      <w:szCs w:val="20"/>
                    </w:rPr>
                    <w:t xml:space="preserve"> Childhood apraxia of speech in families: Genes and generations. Workshop. National Childhood Apraxia of Speech Conference, Denver, July 11-13, 2013.</w:t>
                  </w:r>
                </w:p>
              </w:tc>
            </w:tr>
            <w:tr w:rsidR="000417BC" w:rsidRPr="000300E7" w14:paraId="1275D015" w14:textId="77777777" w:rsidTr="000A3D1A">
              <w:trPr>
                <w:trHeight w:val="240"/>
              </w:trPr>
              <w:tc>
                <w:tcPr>
                  <w:tcW w:w="882" w:type="dxa"/>
                  <w:tcBorders>
                    <w:top w:val="nil"/>
                    <w:left w:val="nil"/>
                    <w:bottom w:val="nil"/>
                    <w:right w:val="nil"/>
                  </w:tcBorders>
                  <w:shd w:val="clear" w:color="auto" w:fill="auto"/>
                  <w:noWrap/>
                  <w:hideMark/>
                </w:tcPr>
                <w:p w14:paraId="429103E6" w14:textId="6F994290" w:rsidR="000417BC" w:rsidRPr="000300E7" w:rsidRDefault="000417BC" w:rsidP="000417BC">
                  <w:pPr>
                    <w:rPr>
                      <w:rFonts w:ascii="Arial" w:hAnsi="Arial" w:cs="Arial"/>
                      <w:color w:val="000000"/>
                      <w:sz w:val="20"/>
                      <w:szCs w:val="20"/>
                    </w:rPr>
                  </w:pPr>
                  <w:r>
                    <w:rPr>
                      <w:rFonts w:ascii="Arial" w:hAnsi="Arial" w:cs="Arial"/>
                      <w:color w:val="000000"/>
                      <w:sz w:val="20"/>
                      <w:szCs w:val="20"/>
                    </w:rPr>
                    <w:t>CA</w:t>
                  </w:r>
                  <w:r w:rsidRPr="000300E7">
                    <w:rPr>
                      <w:rFonts w:ascii="Arial" w:hAnsi="Arial" w:cs="Arial"/>
                      <w:color w:val="000000"/>
                      <w:sz w:val="20"/>
                      <w:szCs w:val="20"/>
                    </w:rPr>
                    <w:t>15.</w:t>
                  </w:r>
                </w:p>
              </w:tc>
              <w:tc>
                <w:tcPr>
                  <w:tcW w:w="8308" w:type="dxa"/>
                  <w:tcBorders>
                    <w:top w:val="nil"/>
                    <w:left w:val="nil"/>
                    <w:bottom w:val="nil"/>
                    <w:right w:val="nil"/>
                  </w:tcBorders>
                  <w:shd w:val="clear" w:color="auto" w:fill="auto"/>
                  <w:noWrap/>
                  <w:vAlign w:val="center"/>
                  <w:hideMark/>
                </w:tcPr>
                <w:p w14:paraId="504F6F83" w14:textId="6308692C" w:rsidR="000417BC" w:rsidRPr="00F54CE3" w:rsidRDefault="000417BC" w:rsidP="000417BC">
                  <w:pPr>
                    <w:ind w:left="189" w:hanging="189"/>
                    <w:rPr>
                      <w:rFonts w:ascii="Arial" w:hAnsi="Arial" w:cs="Arial"/>
                      <w:color w:val="000000"/>
                      <w:sz w:val="20"/>
                      <w:szCs w:val="20"/>
                    </w:rPr>
                  </w:pPr>
                  <w:r w:rsidRPr="000300E7">
                    <w:rPr>
                      <w:rFonts w:ascii="Arial" w:hAnsi="Arial" w:cs="Arial"/>
                      <w:b/>
                      <w:bCs/>
                      <w:color w:val="000000"/>
                      <w:sz w:val="20"/>
                      <w:szCs w:val="20"/>
                    </w:rPr>
                    <w:t>Peter, B.</w:t>
                  </w:r>
                  <w:r w:rsidRPr="000300E7">
                    <w:rPr>
                      <w:rFonts w:ascii="Arial" w:hAnsi="Arial" w:cs="Arial"/>
                      <w:color w:val="000000"/>
                      <w:sz w:val="20"/>
                      <w:szCs w:val="20"/>
                    </w:rPr>
                    <w:t xml:space="preserve">, Chapman, K., &amp; </w:t>
                  </w:r>
                  <w:r>
                    <w:rPr>
                      <w:rFonts w:ascii="Arial" w:hAnsi="Arial" w:cs="Arial"/>
                      <w:color w:val="000000"/>
                      <w:sz w:val="20"/>
                      <w:szCs w:val="20"/>
                    </w:rPr>
                    <w:t>+</w:t>
                  </w:r>
                  <w:r w:rsidRPr="000300E7">
                    <w:rPr>
                      <w:rFonts w:ascii="Arial" w:hAnsi="Arial" w:cs="Arial"/>
                      <w:color w:val="000000"/>
                      <w:sz w:val="20"/>
                      <w:szCs w:val="20"/>
                    </w:rPr>
                    <w:t>Raskind, W. (2012). Sequential processing deficit as a cognitive endophenotype in a multigenerational family with a severe speech sound disorder. Poster. 62</w:t>
                  </w:r>
                  <w:r w:rsidRPr="000300E7">
                    <w:rPr>
                      <w:rFonts w:ascii="Arial" w:hAnsi="Arial" w:cs="Arial"/>
                      <w:color w:val="000000"/>
                      <w:sz w:val="20"/>
                      <w:szCs w:val="20"/>
                      <w:vertAlign w:val="superscript"/>
                    </w:rPr>
                    <w:t>nd</w:t>
                  </w:r>
                  <w:r w:rsidRPr="000300E7">
                    <w:rPr>
                      <w:rFonts w:ascii="Arial" w:hAnsi="Arial" w:cs="Arial"/>
                      <w:color w:val="000000"/>
                      <w:sz w:val="20"/>
                      <w:szCs w:val="20"/>
                    </w:rPr>
                    <w:t xml:space="preserve"> Annual Meeting of the American Society of Human Genetics, San Francisco, Nov. 6-10, 2012.</w:t>
                  </w:r>
                </w:p>
              </w:tc>
            </w:tr>
            <w:tr w:rsidR="000417BC" w:rsidRPr="000300E7" w14:paraId="50F91835" w14:textId="77777777" w:rsidTr="000A3D1A">
              <w:trPr>
                <w:trHeight w:val="240"/>
              </w:trPr>
              <w:tc>
                <w:tcPr>
                  <w:tcW w:w="882" w:type="dxa"/>
                  <w:tcBorders>
                    <w:top w:val="nil"/>
                    <w:left w:val="nil"/>
                    <w:bottom w:val="nil"/>
                    <w:right w:val="nil"/>
                  </w:tcBorders>
                  <w:shd w:val="clear" w:color="auto" w:fill="auto"/>
                  <w:noWrap/>
                  <w:hideMark/>
                </w:tcPr>
                <w:p w14:paraId="4CBC60CA" w14:textId="659B93D5" w:rsidR="000417BC" w:rsidRPr="000300E7" w:rsidRDefault="000417BC" w:rsidP="000417BC">
                  <w:pPr>
                    <w:rPr>
                      <w:rFonts w:ascii="Arial" w:hAnsi="Arial" w:cs="Arial"/>
                      <w:color w:val="000000"/>
                      <w:sz w:val="20"/>
                      <w:szCs w:val="20"/>
                    </w:rPr>
                  </w:pPr>
                  <w:r>
                    <w:rPr>
                      <w:rFonts w:ascii="Arial" w:hAnsi="Arial" w:cs="Arial"/>
                      <w:color w:val="000000"/>
                      <w:sz w:val="20"/>
                      <w:szCs w:val="20"/>
                    </w:rPr>
                    <w:t>CA</w:t>
                  </w:r>
                  <w:r w:rsidRPr="000300E7">
                    <w:rPr>
                      <w:rFonts w:ascii="Arial" w:hAnsi="Arial" w:cs="Arial"/>
                      <w:color w:val="000000"/>
                      <w:sz w:val="20"/>
                      <w:szCs w:val="20"/>
                    </w:rPr>
                    <w:t>14.</w:t>
                  </w:r>
                </w:p>
              </w:tc>
              <w:tc>
                <w:tcPr>
                  <w:tcW w:w="8308" w:type="dxa"/>
                  <w:tcBorders>
                    <w:top w:val="nil"/>
                    <w:left w:val="nil"/>
                    <w:bottom w:val="nil"/>
                    <w:right w:val="nil"/>
                  </w:tcBorders>
                  <w:shd w:val="clear" w:color="auto" w:fill="auto"/>
                  <w:noWrap/>
                  <w:vAlign w:val="center"/>
                  <w:hideMark/>
                </w:tcPr>
                <w:p w14:paraId="71D9F0D5" w14:textId="54B7B05F" w:rsidR="000417BC" w:rsidRPr="00F54CE3" w:rsidRDefault="000417BC" w:rsidP="000417BC">
                  <w:pPr>
                    <w:ind w:left="189" w:hanging="189"/>
                    <w:rPr>
                      <w:rFonts w:ascii="Arial" w:hAnsi="Arial" w:cs="Arial"/>
                      <w:color w:val="000000"/>
                      <w:sz w:val="20"/>
                      <w:szCs w:val="20"/>
                    </w:rPr>
                  </w:pPr>
                  <w:r w:rsidRPr="000300E7">
                    <w:rPr>
                      <w:rFonts w:ascii="Arial" w:hAnsi="Arial" w:cs="Arial"/>
                      <w:b/>
                      <w:bCs/>
                      <w:color w:val="000000"/>
                      <w:sz w:val="20"/>
                      <w:szCs w:val="20"/>
                    </w:rPr>
                    <w:t xml:space="preserve">Peter, B., </w:t>
                  </w:r>
                  <w:r w:rsidRPr="000300E7">
                    <w:rPr>
                      <w:rFonts w:ascii="Arial" w:hAnsi="Arial" w:cs="Arial"/>
                      <w:color w:val="000000"/>
                      <w:sz w:val="20"/>
                      <w:szCs w:val="20"/>
                    </w:rPr>
                    <w:t xml:space="preserve">Matsushita, M., </w:t>
                  </w:r>
                  <w:r>
                    <w:rPr>
                      <w:rFonts w:ascii="Arial" w:hAnsi="Arial" w:cs="Arial"/>
                      <w:color w:val="000000"/>
                      <w:sz w:val="20"/>
                      <w:szCs w:val="20"/>
                    </w:rPr>
                    <w:t>^</w:t>
                  </w:r>
                  <w:r w:rsidRPr="000300E7">
                    <w:rPr>
                      <w:rFonts w:ascii="Arial" w:hAnsi="Arial" w:cs="Arial"/>
                      <w:color w:val="000000"/>
                      <w:sz w:val="20"/>
                      <w:szCs w:val="20"/>
                    </w:rPr>
                    <w:t xml:space="preserve">Sun, E., &amp; </w:t>
                  </w:r>
                  <w:r>
                    <w:rPr>
                      <w:rFonts w:ascii="Arial" w:hAnsi="Arial" w:cs="Arial"/>
                      <w:color w:val="000000"/>
                      <w:sz w:val="20"/>
                      <w:szCs w:val="20"/>
                    </w:rPr>
                    <w:t>+</w:t>
                  </w:r>
                  <w:r w:rsidRPr="000300E7">
                    <w:rPr>
                      <w:rFonts w:ascii="Arial" w:hAnsi="Arial" w:cs="Arial"/>
                      <w:color w:val="000000"/>
                      <w:sz w:val="20"/>
                      <w:szCs w:val="20"/>
                    </w:rPr>
                    <w:t>Raskind, W.H. Suggestive evidence of myelin gene linkage in familial speech disorders. Talk. American Speech-Language-Hearing Association Convention, San Diego, Nov. 17 – 19, 2011.</w:t>
                  </w:r>
                </w:p>
              </w:tc>
            </w:tr>
            <w:tr w:rsidR="000417BC" w:rsidRPr="000300E7" w14:paraId="0888E852" w14:textId="77777777" w:rsidTr="000A3D1A">
              <w:trPr>
                <w:trHeight w:val="240"/>
              </w:trPr>
              <w:tc>
                <w:tcPr>
                  <w:tcW w:w="882" w:type="dxa"/>
                  <w:tcBorders>
                    <w:top w:val="nil"/>
                    <w:left w:val="nil"/>
                    <w:bottom w:val="nil"/>
                    <w:right w:val="nil"/>
                  </w:tcBorders>
                  <w:shd w:val="clear" w:color="auto" w:fill="auto"/>
                  <w:noWrap/>
                  <w:hideMark/>
                </w:tcPr>
                <w:p w14:paraId="7F229AC4" w14:textId="1C834698" w:rsidR="000417BC" w:rsidRPr="000300E7" w:rsidRDefault="000417BC" w:rsidP="000417BC">
                  <w:pPr>
                    <w:rPr>
                      <w:rFonts w:ascii="Arial" w:hAnsi="Arial" w:cs="Arial"/>
                      <w:color w:val="000000"/>
                      <w:sz w:val="20"/>
                      <w:szCs w:val="20"/>
                    </w:rPr>
                  </w:pPr>
                  <w:r>
                    <w:rPr>
                      <w:rFonts w:ascii="Arial" w:hAnsi="Arial" w:cs="Arial"/>
                      <w:color w:val="000000"/>
                      <w:sz w:val="20"/>
                      <w:szCs w:val="20"/>
                    </w:rPr>
                    <w:t>CA</w:t>
                  </w:r>
                  <w:r w:rsidRPr="000300E7">
                    <w:rPr>
                      <w:rFonts w:ascii="Arial" w:hAnsi="Arial" w:cs="Arial"/>
                      <w:color w:val="000000"/>
                      <w:sz w:val="20"/>
                      <w:szCs w:val="20"/>
                    </w:rPr>
                    <w:t>13.</w:t>
                  </w:r>
                </w:p>
              </w:tc>
              <w:tc>
                <w:tcPr>
                  <w:tcW w:w="8308" w:type="dxa"/>
                  <w:tcBorders>
                    <w:top w:val="nil"/>
                    <w:left w:val="nil"/>
                    <w:bottom w:val="nil"/>
                    <w:right w:val="nil"/>
                  </w:tcBorders>
                  <w:shd w:val="clear" w:color="auto" w:fill="auto"/>
                  <w:noWrap/>
                  <w:vAlign w:val="center"/>
                  <w:hideMark/>
                </w:tcPr>
                <w:p w14:paraId="6D985885" w14:textId="25F6223A" w:rsidR="000417BC" w:rsidRPr="00F54CE3" w:rsidRDefault="000417BC" w:rsidP="000417BC">
                  <w:pPr>
                    <w:ind w:left="189" w:hanging="189"/>
                    <w:rPr>
                      <w:rFonts w:ascii="Arial" w:hAnsi="Arial" w:cs="Arial"/>
                      <w:color w:val="000000"/>
                      <w:sz w:val="20"/>
                      <w:szCs w:val="20"/>
                    </w:rPr>
                  </w:pPr>
                  <w:r w:rsidRPr="000300E7">
                    <w:rPr>
                      <w:rFonts w:ascii="Arial" w:hAnsi="Arial" w:cs="Arial"/>
                      <w:b/>
                      <w:bCs/>
                      <w:color w:val="000000"/>
                      <w:sz w:val="20"/>
                      <w:szCs w:val="20"/>
                    </w:rPr>
                    <w:t xml:space="preserve">Peter, B., </w:t>
                  </w:r>
                  <w:r w:rsidRPr="000300E7">
                    <w:rPr>
                      <w:rFonts w:ascii="Arial" w:hAnsi="Arial" w:cs="Arial"/>
                      <w:color w:val="000000"/>
                      <w:sz w:val="20"/>
                      <w:szCs w:val="20"/>
                    </w:rPr>
                    <w:t xml:space="preserve">Matsushita, M., Oda, K., &amp; </w:t>
                  </w:r>
                  <w:r>
                    <w:rPr>
                      <w:rFonts w:ascii="Arial" w:hAnsi="Arial" w:cs="Arial"/>
                      <w:color w:val="000000"/>
                      <w:sz w:val="20"/>
                      <w:szCs w:val="20"/>
                    </w:rPr>
                    <w:t>+</w:t>
                  </w:r>
                  <w:r w:rsidRPr="000300E7">
                    <w:rPr>
                      <w:rFonts w:ascii="Arial" w:hAnsi="Arial" w:cs="Arial"/>
                      <w:color w:val="000000"/>
                      <w:sz w:val="20"/>
                      <w:szCs w:val="20"/>
                    </w:rPr>
                    <w:t xml:space="preserve">Raskind, W.H. Replication of a </w:t>
                  </w:r>
                  <w:r w:rsidRPr="000300E7">
                    <w:rPr>
                      <w:rFonts w:ascii="Arial" w:hAnsi="Arial" w:cs="Arial"/>
                      <w:i/>
                      <w:iCs/>
                      <w:color w:val="000000"/>
                      <w:sz w:val="20"/>
                      <w:szCs w:val="20"/>
                    </w:rPr>
                    <w:t>FOXP2</w:t>
                  </w:r>
                  <w:r w:rsidRPr="000300E7">
                    <w:rPr>
                      <w:rFonts w:ascii="Arial" w:hAnsi="Arial" w:cs="Arial"/>
                      <w:color w:val="000000"/>
                      <w:sz w:val="20"/>
                      <w:szCs w:val="20"/>
                    </w:rPr>
                    <w:t xml:space="preserve"> association with motor speed during an oral task in families with familial speech sound disorder. Poster. 12</w:t>
                  </w:r>
                  <w:r w:rsidRPr="000300E7">
                    <w:rPr>
                      <w:rFonts w:ascii="Arial" w:hAnsi="Arial" w:cs="Arial"/>
                      <w:color w:val="000000"/>
                      <w:sz w:val="20"/>
                      <w:szCs w:val="20"/>
                      <w:vertAlign w:val="superscript"/>
                    </w:rPr>
                    <w:t>th</w:t>
                  </w:r>
                  <w:r w:rsidRPr="000300E7">
                    <w:rPr>
                      <w:rFonts w:ascii="Arial" w:hAnsi="Arial" w:cs="Arial"/>
                      <w:color w:val="000000"/>
                      <w:sz w:val="20"/>
                      <w:szCs w:val="20"/>
                    </w:rPr>
                    <w:t xml:space="preserve"> International Congress of Human Genetics and 61</w:t>
                  </w:r>
                  <w:r w:rsidRPr="000300E7">
                    <w:rPr>
                      <w:rFonts w:ascii="Arial" w:hAnsi="Arial" w:cs="Arial"/>
                      <w:color w:val="000000"/>
                      <w:sz w:val="20"/>
                      <w:szCs w:val="20"/>
                      <w:vertAlign w:val="superscript"/>
                    </w:rPr>
                    <w:t>st</w:t>
                  </w:r>
                  <w:r w:rsidRPr="000300E7">
                    <w:rPr>
                      <w:rFonts w:ascii="Arial" w:hAnsi="Arial" w:cs="Arial"/>
                      <w:color w:val="000000"/>
                      <w:sz w:val="20"/>
                      <w:szCs w:val="20"/>
                    </w:rPr>
                    <w:t xml:space="preserve"> Annual Meeting of the American Society of Human Genetics, Montreal, Oct. 10 – 15, 2011. </w:t>
                  </w:r>
                </w:p>
              </w:tc>
            </w:tr>
            <w:tr w:rsidR="000417BC" w:rsidRPr="000300E7" w14:paraId="6DFE92F4" w14:textId="77777777" w:rsidTr="000A3D1A">
              <w:trPr>
                <w:trHeight w:val="240"/>
              </w:trPr>
              <w:tc>
                <w:tcPr>
                  <w:tcW w:w="882" w:type="dxa"/>
                  <w:tcBorders>
                    <w:top w:val="nil"/>
                    <w:left w:val="nil"/>
                    <w:bottom w:val="nil"/>
                    <w:right w:val="nil"/>
                  </w:tcBorders>
                  <w:shd w:val="clear" w:color="auto" w:fill="auto"/>
                  <w:noWrap/>
                  <w:hideMark/>
                </w:tcPr>
                <w:p w14:paraId="07454AF7" w14:textId="58376DCE" w:rsidR="000417BC" w:rsidRPr="000300E7" w:rsidRDefault="000417BC" w:rsidP="000417BC">
                  <w:pPr>
                    <w:rPr>
                      <w:rFonts w:ascii="Arial" w:hAnsi="Arial" w:cs="Arial"/>
                      <w:color w:val="000000"/>
                      <w:sz w:val="20"/>
                      <w:szCs w:val="20"/>
                    </w:rPr>
                  </w:pPr>
                  <w:r>
                    <w:rPr>
                      <w:rFonts w:ascii="Arial" w:hAnsi="Arial" w:cs="Arial"/>
                      <w:color w:val="000000"/>
                      <w:sz w:val="20"/>
                      <w:szCs w:val="20"/>
                    </w:rPr>
                    <w:t>CA</w:t>
                  </w:r>
                  <w:r w:rsidRPr="000300E7">
                    <w:rPr>
                      <w:rFonts w:ascii="Arial" w:hAnsi="Arial" w:cs="Arial"/>
                      <w:color w:val="000000"/>
                      <w:sz w:val="20"/>
                      <w:szCs w:val="20"/>
                    </w:rPr>
                    <w:t>12.</w:t>
                  </w:r>
                </w:p>
              </w:tc>
              <w:tc>
                <w:tcPr>
                  <w:tcW w:w="8308" w:type="dxa"/>
                  <w:tcBorders>
                    <w:top w:val="nil"/>
                    <w:left w:val="nil"/>
                    <w:bottom w:val="nil"/>
                    <w:right w:val="nil"/>
                  </w:tcBorders>
                  <w:shd w:val="clear" w:color="auto" w:fill="auto"/>
                  <w:noWrap/>
                  <w:vAlign w:val="center"/>
                  <w:hideMark/>
                </w:tcPr>
                <w:p w14:paraId="0859898D" w14:textId="6E8BCC41" w:rsidR="000417BC" w:rsidRPr="00F54CE3" w:rsidRDefault="000417BC" w:rsidP="000417BC">
                  <w:pPr>
                    <w:ind w:left="189" w:hanging="189"/>
                    <w:rPr>
                      <w:rFonts w:ascii="Arial" w:hAnsi="Arial" w:cs="Arial"/>
                      <w:color w:val="000000"/>
                      <w:sz w:val="20"/>
                      <w:szCs w:val="20"/>
                    </w:rPr>
                  </w:pPr>
                  <w:r w:rsidRPr="000300E7">
                    <w:rPr>
                      <w:rFonts w:ascii="Arial" w:hAnsi="Arial" w:cs="Arial"/>
                      <w:b/>
                      <w:bCs/>
                      <w:color w:val="000000"/>
                      <w:sz w:val="20"/>
                      <w:szCs w:val="20"/>
                    </w:rPr>
                    <w:t xml:space="preserve">Peter, B. </w:t>
                  </w:r>
                  <w:r w:rsidRPr="000300E7">
                    <w:rPr>
                      <w:rFonts w:ascii="Arial" w:hAnsi="Arial" w:cs="Arial"/>
                      <w:color w:val="000000"/>
                      <w:sz w:val="20"/>
                      <w:szCs w:val="20"/>
                    </w:rPr>
                    <w:t xml:space="preserve">&amp; </w:t>
                  </w:r>
                  <w:r>
                    <w:rPr>
                      <w:rFonts w:ascii="Arial" w:hAnsi="Arial" w:cs="Arial"/>
                      <w:color w:val="000000"/>
                      <w:sz w:val="20"/>
                      <w:szCs w:val="20"/>
                    </w:rPr>
                    <w:t>+</w:t>
                  </w:r>
                  <w:r w:rsidRPr="000300E7">
                    <w:rPr>
                      <w:rFonts w:ascii="Arial" w:hAnsi="Arial" w:cs="Arial"/>
                      <w:color w:val="000000"/>
                      <w:sz w:val="20"/>
                      <w:szCs w:val="20"/>
                    </w:rPr>
                    <w:t>Raskind, W.H. (2010). Genetics of speech sound disorder: Testing three novel hypotheses. Talk. American Speech-Language-Hearing Convention, Philadelphia, Nov. 18-20.</w:t>
                  </w:r>
                </w:p>
              </w:tc>
            </w:tr>
            <w:tr w:rsidR="000417BC" w:rsidRPr="000300E7" w14:paraId="4DEEE1D9" w14:textId="77777777" w:rsidTr="000A3D1A">
              <w:trPr>
                <w:trHeight w:val="240"/>
              </w:trPr>
              <w:tc>
                <w:tcPr>
                  <w:tcW w:w="882" w:type="dxa"/>
                  <w:tcBorders>
                    <w:top w:val="nil"/>
                    <w:left w:val="nil"/>
                    <w:bottom w:val="nil"/>
                    <w:right w:val="nil"/>
                  </w:tcBorders>
                  <w:shd w:val="clear" w:color="auto" w:fill="auto"/>
                  <w:noWrap/>
                  <w:hideMark/>
                </w:tcPr>
                <w:p w14:paraId="5A588556" w14:textId="6318C2F5" w:rsidR="000417BC" w:rsidRPr="000300E7" w:rsidRDefault="000417BC" w:rsidP="000417BC">
                  <w:pPr>
                    <w:rPr>
                      <w:rFonts w:ascii="Arial" w:hAnsi="Arial" w:cs="Arial"/>
                      <w:color w:val="000000"/>
                      <w:sz w:val="20"/>
                      <w:szCs w:val="20"/>
                    </w:rPr>
                  </w:pPr>
                  <w:r>
                    <w:rPr>
                      <w:rFonts w:ascii="Arial" w:hAnsi="Arial" w:cs="Arial"/>
                      <w:color w:val="000000"/>
                      <w:sz w:val="20"/>
                      <w:szCs w:val="20"/>
                    </w:rPr>
                    <w:t>CA</w:t>
                  </w:r>
                  <w:r w:rsidRPr="000300E7">
                    <w:rPr>
                      <w:rFonts w:ascii="Arial" w:hAnsi="Arial" w:cs="Arial"/>
                      <w:color w:val="000000"/>
                      <w:sz w:val="20"/>
                      <w:szCs w:val="20"/>
                    </w:rPr>
                    <w:t xml:space="preserve"> </w:t>
                  </w:r>
                  <w:r>
                    <w:rPr>
                      <w:rFonts w:ascii="Arial" w:hAnsi="Arial" w:cs="Arial"/>
                      <w:color w:val="000000"/>
                      <w:sz w:val="20"/>
                      <w:szCs w:val="20"/>
                    </w:rPr>
                    <w:t>1</w:t>
                  </w:r>
                  <w:r w:rsidRPr="000300E7">
                    <w:rPr>
                      <w:rFonts w:ascii="Arial" w:hAnsi="Arial" w:cs="Arial"/>
                      <w:color w:val="000000"/>
                      <w:sz w:val="20"/>
                      <w:szCs w:val="20"/>
                    </w:rPr>
                    <w:t>1.</w:t>
                  </w:r>
                </w:p>
              </w:tc>
              <w:tc>
                <w:tcPr>
                  <w:tcW w:w="8308" w:type="dxa"/>
                  <w:tcBorders>
                    <w:top w:val="nil"/>
                    <w:left w:val="nil"/>
                    <w:bottom w:val="nil"/>
                    <w:right w:val="nil"/>
                  </w:tcBorders>
                  <w:shd w:val="clear" w:color="auto" w:fill="auto"/>
                  <w:noWrap/>
                  <w:vAlign w:val="center"/>
                  <w:hideMark/>
                </w:tcPr>
                <w:p w14:paraId="11002743" w14:textId="0427DADE" w:rsidR="000417BC" w:rsidRPr="00F54CE3" w:rsidRDefault="000417BC" w:rsidP="000417BC">
                  <w:pPr>
                    <w:ind w:left="189" w:hanging="189"/>
                    <w:rPr>
                      <w:rFonts w:ascii="Arial" w:hAnsi="Arial" w:cs="Arial"/>
                      <w:color w:val="000000"/>
                      <w:sz w:val="20"/>
                      <w:szCs w:val="20"/>
                    </w:rPr>
                  </w:pPr>
                  <w:r w:rsidRPr="000300E7">
                    <w:rPr>
                      <w:rFonts w:ascii="Arial" w:hAnsi="Arial" w:cs="Arial"/>
                      <w:b/>
                      <w:bCs/>
                      <w:color w:val="000000"/>
                      <w:sz w:val="20"/>
                      <w:szCs w:val="20"/>
                    </w:rPr>
                    <w:t xml:space="preserve">Peter, B., </w:t>
                  </w:r>
                  <w:r w:rsidRPr="000300E7">
                    <w:rPr>
                      <w:rFonts w:ascii="Arial" w:hAnsi="Arial" w:cs="Arial"/>
                      <w:color w:val="000000"/>
                      <w:sz w:val="20"/>
                      <w:szCs w:val="20"/>
                    </w:rPr>
                    <w:t xml:space="preserve">Matsushita, M. &amp; </w:t>
                  </w:r>
                  <w:r>
                    <w:rPr>
                      <w:rFonts w:ascii="Arial" w:hAnsi="Arial" w:cs="Arial"/>
                      <w:color w:val="000000"/>
                      <w:sz w:val="20"/>
                      <w:szCs w:val="20"/>
                    </w:rPr>
                    <w:t>+</w:t>
                  </w:r>
                  <w:r w:rsidRPr="000300E7">
                    <w:rPr>
                      <w:rFonts w:ascii="Arial" w:hAnsi="Arial" w:cs="Arial"/>
                      <w:color w:val="000000"/>
                      <w:sz w:val="20"/>
                      <w:szCs w:val="20"/>
                    </w:rPr>
                    <w:t>Raskind, W.H. (2010). Limits in processing speed as a possible endophenotype in dyslexia. Poster. 60</w:t>
                  </w:r>
                  <w:r w:rsidRPr="000300E7">
                    <w:rPr>
                      <w:rFonts w:ascii="Arial" w:hAnsi="Arial" w:cs="Arial"/>
                      <w:color w:val="000000"/>
                      <w:sz w:val="20"/>
                      <w:szCs w:val="20"/>
                      <w:vertAlign w:val="superscript"/>
                    </w:rPr>
                    <w:t>th</w:t>
                  </w:r>
                  <w:r w:rsidRPr="000300E7">
                    <w:rPr>
                      <w:rFonts w:ascii="Arial" w:hAnsi="Arial" w:cs="Arial"/>
                      <w:color w:val="000000"/>
                      <w:sz w:val="20"/>
                      <w:szCs w:val="20"/>
                    </w:rPr>
                    <w:t xml:space="preserve"> Annual Meeting of the American Society of Human Genetics, Washington, DC, Nov. 3-6, 2010.</w:t>
                  </w:r>
                </w:p>
              </w:tc>
            </w:tr>
            <w:tr w:rsidR="000417BC" w:rsidRPr="000300E7" w14:paraId="7F44ECD2" w14:textId="77777777" w:rsidTr="000A3D1A">
              <w:trPr>
                <w:trHeight w:val="240"/>
              </w:trPr>
              <w:tc>
                <w:tcPr>
                  <w:tcW w:w="882" w:type="dxa"/>
                  <w:tcBorders>
                    <w:top w:val="nil"/>
                    <w:left w:val="nil"/>
                    <w:bottom w:val="nil"/>
                    <w:right w:val="nil"/>
                  </w:tcBorders>
                  <w:shd w:val="clear" w:color="auto" w:fill="auto"/>
                  <w:noWrap/>
                  <w:hideMark/>
                </w:tcPr>
                <w:p w14:paraId="605B17A0" w14:textId="617C6049" w:rsidR="000417BC" w:rsidRPr="000300E7" w:rsidRDefault="000417BC" w:rsidP="000417BC">
                  <w:pPr>
                    <w:rPr>
                      <w:rFonts w:ascii="Arial" w:hAnsi="Arial" w:cs="Arial"/>
                      <w:color w:val="000000"/>
                      <w:sz w:val="20"/>
                      <w:szCs w:val="20"/>
                    </w:rPr>
                  </w:pPr>
                  <w:r>
                    <w:rPr>
                      <w:rFonts w:ascii="Arial" w:hAnsi="Arial" w:cs="Arial"/>
                      <w:color w:val="000000"/>
                      <w:sz w:val="20"/>
                      <w:szCs w:val="20"/>
                    </w:rPr>
                    <w:t>CA</w:t>
                  </w:r>
                  <w:r w:rsidRPr="000300E7">
                    <w:rPr>
                      <w:rFonts w:ascii="Arial" w:hAnsi="Arial" w:cs="Arial"/>
                      <w:color w:val="000000"/>
                      <w:sz w:val="20"/>
                      <w:szCs w:val="20"/>
                    </w:rPr>
                    <w:t>10.</w:t>
                  </w:r>
                </w:p>
              </w:tc>
              <w:tc>
                <w:tcPr>
                  <w:tcW w:w="8308" w:type="dxa"/>
                  <w:tcBorders>
                    <w:top w:val="nil"/>
                    <w:left w:val="nil"/>
                    <w:bottom w:val="nil"/>
                    <w:right w:val="nil"/>
                  </w:tcBorders>
                  <w:shd w:val="clear" w:color="auto" w:fill="auto"/>
                  <w:noWrap/>
                  <w:vAlign w:val="center"/>
                  <w:hideMark/>
                </w:tcPr>
                <w:p w14:paraId="21A62E24" w14:textId="080436DE" w:rsidR="000417BC" w:rsidRPr="00F54CE3" w:rsidRDefault="000417BC" w:rsidP="000417BC">
                  <w:pPr>
                    <w:ind w:left="189" w:hanging="189"/>
                    <w:rPr>
                      <w:rFonts w:ascii="Arial" w:hAnsi="Arial" w:cs="Arial"/>
                      <w:color w:val="000000"/>
                      <w:sz w:val="20"/>
                      <w:szCs w:val="20"/>
                    </w:rPr>
                  </w:pPr>
                  <w:r w:rsidRPr="000300E7">
                    <w:rPr>
                      <w:rFonts w:ascii="Arial" w:hAnsi="Arial" w:cs="Arial"/>
                      <w:b/>
                      <w:bCs/>
                      <w:color w:val="000000"/>
                      <w:sz w:val="20"/>
                      <w:szCs w:val="20"/>
                    </w:rPr>
                    <w:t>Peter, B</w:t>
                  </w:r>
                  <w:r w:rsidRPr="000300E7">
                    <w:rPr>
                      <w:rFonts w:ascii="Arial" w:hAnsi="Arial" w:cs="Arial"/>
                      <w:color w:val="000000"/>
                      <w:sz w:val="20"/>
                      <w:szCs w:val="20"/>
                    </w:rPr>
                    <w:t xml:space="preserve">., </w:t>
                  </w:r>
                  <w:proofErr w:type="spellStart"/>
                  <w:r w:rsidRPr="000300E7">
                    <w:rPr>
                      <w:rFonts w:ascii="Arial" w:hAnsi="Arial" w:cs="Arial"/>
                      <w:color w:val="000000"/>
                      <w:sz w:val="20"/>
                      <w:szCs w:val="20"/>
                    </w:rPr>
                    <w:t>Brkanac</w:t>
                  </w:r>
                  <w:proofErr w:type="spellEnd"/>
                  <w:r w:rsidRPr="000300E7">
                    <w:rPr>
                      <w:rFonts w:ascii="Arial" w:hAnsi="Arial" w:cs="Arial"/>
                      <w:color w:val="000000"/>
                      <w:sz w:val="20"/>
                      <w:szCs w:val="20"/>
                    </w:rPr>
                    <w:t xml:space="preserve">, Z., Matsushita, M., </w:t>
                  </w:r>
                  <w:r>
                    <w:rPr>
                      <w:rFonts w:ascii="Arial" w:hAnsi="Arial" w:cs="Arial"/>
                      <w:color w:val="000000"/>
                      <w:sz w:val="20"/>
                      <w:szCs w:val="20"/>
                    </w:rPr>
                    <w:t>^</w:t>
                  </w:r>
                  <w:proofErr w:type="spellStart"/>
                  <w:r w:rsidRPr="000300E7">
                    <w:rPr>
                      <w:rFonts w:ascii="Arial" w:hAnsi="Arial" w:cs="Arial"/>
                      <w:color w:val="000000"/>
                      <w:sz w:val="20"/>
                      <w:szCs w:val="20"/>
                    </w:rPr>
                    <w:t>Lisowski</w:t>
                  </w:r>
                  <w:proofErr w:type="spellEnd"/>
                  <w:r w:rsidRPr="000300E7">
                    <w:rPr>
                      <w:rFonts w:ascii="Arial" w:hAnsi="Arial" w:cs="Arial"/>
                      <w:color w:val="000000"/>
                      <w:sz w:val="20"/>
                      <w:szCs w:val="20"/>
                    </w:rPr>
                    <w:t xml:space="preserve">, M., </w:t>
                  </w:r>
                  <w:r>
                    <w:rPr>
                      <w:rFonts w:ascii="Arial" w:hAnsi="Arial" w:cs="Arial"/>
                      <w:color w:val="000000"/>
                      <w:sz w:val="20"/>
                      <w:szCs w:val="20"/>
                    </w:rPr>
                    <w:t>^</w:t>
                  </w:r>
                  <w:r w:rsidRPr="000300E7">
                    <w:rPr>
                      <w:rFonts w:ascii="Arial" w:hAnsi="Arial" w:cs="Arial"/>
                      <w:color w:val="000000"/>
                      <w:sz w:val="20"/>
                      <w:szCs w:val="20"/>
                    </w:rPr>
                    <w:t xml:space="preserve">Vu T., Berninger, V.W., </w:t>
                  </w:r>
                  <w:proofErr w:type="spellStart"/>
                  <w:r w:rsidRPr="000300E7">
                    <w:rPr>
                      <w:rFonts w:ascii="Arial" w:hAnsi="Arial" w:cs="Arial"/>
                      <w:color w:val="000000"/>
                      <w:sz w:val="20"/>
                      <w:szCs w:val="20"/>
                    </w:rPr>
                    <w:t>Wijsman</w:t>
                  </w:r>
                  <w:proofErr w:type="spellEnd"/>
                  <w:r w:rsidRPr="000300E7">
                    <w:rPr>
                      <w:rFonts w:ascii="Arial" w:hAnsi="Arial" w:cs="Arial"/>
                      <w:color w:val="000000"/>
                      <w:sz w:val="20"/>
                      <w:szCs w:val="20"/>
                    </w:rPr>
                    <w:t xml:space="preserve"> E.M. &amp; </w:t>
                  </w:r>
                  <w:r>
                    <w:rPr>
                      <w:rFonts w:ascii="Arial" w:hAnsi="Arial" w:cs="Arial"/>
                      <w:color w:val="000000"/>
                      <w:sz w:val="20"/>
                      <w:szCs w:val="20"/>
                    </w:rPr>
                    <w:t>+</w:t>
                  </w:r>
                  <w:r w:rsidRPr="000300E7">
                    <w:rPr>
                      <w:rFonts w:ascii="Arial" w:hAnsi="Arial" w:cs="Arial"/>
                      <w:color w:val="000000"/>
                      <w:sz w:val="20"/>
                      <w:szCs w:val="20"/>
                    </w:rPr>
                    <w:t xml:space="preserve">Raskind, W.H. (2009). </w:t>
                  </w:r>
                  <w:r w:rsidRPr="000300E7">
                    <w:rPr>
                      <w:rFonts w:ascii="Arial" w:hAnsi="Arial" w:cs="Arial"/>
                      <w:i/>
                      <w:iCs/>
                      <w:color w:val="000000"/>
                      <w:sz w:val="20"/>
                      <w:szCs w:val="20"/>
                    </w:rPr>
                    <w:t>FOXP2</w:t>
                  </w:r>
                  <w:r w:rsidRPr="000300E7">
                    <w:rPr>
                      <w:rFonts w:ascii="Arial" w:hAnsi="Arial" w:cs="Arial"/>
                      <w:color w:val="000000"/>
                      <w:sz w:val="20"/>
                      <w:szCs w:val="20"/>
                    </w:rPr>
                    <w:t xml:space="preserve"> and </w:t>
                  </w:r>
                  <w:r w:rsidRPr="000300E7">
                    <w:rPr>
                      <w:rFonts w:ascii="Arial" w:hAnsi="Arial" w:cs="Arial"/>
                      <w:i/>
                      <w:iCs/>
                      <w:color w:val="000000"/>
                      <w:sz w:val="20"/>
                      <w:szCs w:val="20"/>
                    </w:rPr>
                    <w:t>CNTNAP2</w:t>
                  </w:r>
                  <w:r w:rsidRPr="000300E7">
                    <w:rPr>
                      <w:rFonts w:ascii="Arial" w:hAnsi="Arial" w:cs="Arial"/>
                      <w:color w:val="000000"/>
                      <w:sz w:val="20"/>
                      <w:szCs w:val="20"/>
                    </w:rPr>
                    <w:t xml:space="preserve"> influence phonology, motor praxis, and reading in individuals with dyslexia. Poster. 59</w:t>
                  </w:r>
                  <w:r w:rsidRPr="000300E7">
                    <w:rPr>
                      <w:rFonts w:ascii="Arial" w:hAnsi="Arial" w:cs="Arial"/>
                      <w:color w:val="000000"/>
                      <w:sz w:val="20"/>
                      <w:szCs w:val="20"/>
                      <w:vertAlign w:val="superscript"/>
                    </w:rPr>
                    <w:t>th</w:t>
                  </w:r>
                  <w:r w:rsidRPr="000300E7">
                    <w:rPr>
                      <w:rFonts w:ascii="Arial" w:hAnsi="Arial" w:cs="Arial"/>
                      <w:color w:val="000000"/>
                      <w:sz w:val="20"/>
                      <w:szCs w:val="20"/>
                    </w:rPr>
                    <w:t xml:space="preserve"> Annual Meeting of the American Society of Human Genetics, Honolulu, Oct. 20 – 24, 2009.</w:t>
                  </w:r>
                </w:p>
              </w:tc>
            </w:tr>
            <w:tr w:rsidR="000417BC" w:rsidRPr="000300E7" w14:paraId="2F628609" w14:textId="77777777" w:rsidTr="000A3D1A">
              <w:trPr>
                <w:trHeight w:val="240"/>
              </w:trPr>
              <w:tc>
                <w:tcPr>
                  <w:tcW w:w="882" w:type="dxa"/>
                  <w:tcBorders>
                    <w:top w:val="nil"/>
                    <w:left w:val="nil"/>
                    <w:bottom w:val="nil"/>
                    <w:right w:val="nil"/>
                  </w:tcBorders>
                  <w:shd w:val="clear" w:color="auto" w:fill="auto"/>
                  <w:noWrap/>
                  <w:hideMark/>
                </w:tcPr>
                <w:p w14:paraId="123E3B03" w14:textId="7B86B24C" w:rsidR="000417BC" w:rsidRPr="000300E7" w:rsidRDefault="000417BC" w:rsidP="000417BC">
                  <w:pPr>
                    <w:rPr>
                      <w:rFonts w:ascii="Arial" w:hAnsi="Arial" w:cs="Arial"/>
                      <w:color w:val="000000"/>
                      <w:sz w:val="20"/>
                      <w:szCs w:val="20"/>
                    </w:rPr>
                  </w:pPr>
                  <w:r>
                    <w:rPr>
                      <w:rFonts w:ascii="Arial" w:hAnsi="Arial" w:cs="Arial"/>
                      <w:color w:val="000000"/>
                      <w:sz w:val="20"/>
                      <w:szCs w:val="20"/>
                    </w:rPr>
                    <w:t>CA</w:t>
                  </w:r>
                  <w:r w:rsidRPr="000300E7">
                    <w:rPr>
                      <w:rFonts w:ascii="Arial" w:hAnsi="Arial" w:cs="Arial"/>
                      <w:color w:val="000000"/>
                      <w:sz w:val="20"/>
                      <w:szCs w:val="20"/>
                    </w:rPr>
                    <w:t>9.</w:t>
                  </w:r>
                </w:p>
              </w:tc>
              <w:tc>
                <w:tcPr>
                  <w:tcW w:w="8308" w:type="dxa"/>
                  <w:tcBorders>
                    <w:top w:val="nil"/>
                    <w:left w:val="nil"/>
                    <w:bottom w:val="nil"/>
                    <w:right w:val="nil"/>
                  </w:tcBorders>
                  <w:shd w:val="clear" w:color="auto" w:fill="auto"/>
                  <w:noWrap/>
                  <w:vAlign w:val="center"/>
                  <w:hideMark/>
                </w:tcPr>
                <w:p w14:paraId="786AAC57" w14:textId="24B98950" w:rsidR="000417BC" w:rsidRPr="00F54CE3" w:rsidRDefault="000417BC" w:rsidP="000417BC">
                  <w:pPr>
                    <w:ind w:left="189" w:hanging="189"/>
                    <w:rPr>
                      <w:rFonts w:ascii="Arial" w:hAnsi="Arial" w:cs="Arial"/>
                      <w:color w:val="000000"/>
                      <w:sz w:val="20"/>
                      <w:szCs w:val="20"/>
                    </w:rPr>
                  </w:pPr>
                  <w:r w:rsidRPr="000300E7">
                    <w:rPr>
                      <w:rFonts w:ascii="Arial" w:hAnsi="Arial" w:cs="Arial"/>
                      <w:b/>
                      <w:bCs/>
                      <w:color w:val="000000"/>
                      <w:sz w:val="20"/>
                      <w:szCs w:val="20"/>
                    </w:rPr>
                    <w:t>Peter, B</w:t>
                  </w:r>
                  <w:r w:rsidRPr="000300E7">
                    <w:rPr>
                      <w:rFonts w:ascii="Arial" w:hAnsi="Arial" w:cs="Arial"/>
                      <w:color w:val="000000"/>
                      <w:sz w:val="20"/>
                      <w:szCs w:val="20"/>
                    </w:rPr>
                    <w:t xml:space="preserve">. &amp; </w:t>
                  </w:r>
                  <w:r>
                    <w:rPr>
                      <w:rFonts w:ascii="Arial" w:hAnsi="Arial" w:cs="Arial"/>
                      <w:color w:val="000000"/>
                      <w:sz w:val="20"/>
                      <w:szCs w:val="20"/>
                    </w:rPr>
                    <w:t>+</w:t>
                  </w:r>
                  <w:proofErr w:type="spellStart"/>
                  <w:r w:rsidRPr="000300E7">
                    <w:rPr>
                      <w:rFonts w:ascii="Arial" w:hAnsi="Arial" w:cs="Arial"/>
                      <w:color w:val="000000"/>
                      <w:sz w:val="20"/>
                      <w:szCs w:val="20"/>
                    </w:rPr>
                    <w:t>Stoel</w:t>
                  </w:r>
                  <w:proofErr w:type="spellEnd"/>
                  <w:r w:rsidRPr="000300E7">
                    <w:rPr>
                      <w:rFonts w:ascii="Arial" w:hAnsi="Arial" w:cs="Arial"/>
                      <w:color w:val="000000"/>
                      <w:sz w:val="20"/>
                      <w:szCs w:val="20"/>
                    </w:rPr>
                    <w:t>-Gammon, C. (2009). Speed limits in the central nervous system: An endophenotype in children with speech sound disorder? Talk. Child Phonology Conference, Austin, June 8-9, 2009.</w:t>
                  </w:r>
                </w:p>
              </w:tc>
            </w:tr>
            <w:tr w:rsidR="000417BC" w:rsidRPr="000300E7" w14:paraId="1FB2552F" w14:textId="77777777" w:rsidTr="000A3D1A">
              <w:trPr>
                <w:trHeight w:val="240"/>
              </w:trPr>
              <w:tc>
                <w:tcPr>
                  <w:tcW w:w="882" w:type="dxa"/>
                  <w:tcBorders>
                    <w:top w:val="nil"/>
                    <w:left w:val="nil"/>
                    <w:bottom w:val="nil"/>
                    <w:right w:val="nil"/>
                  </w:tcBorders>
                  <w:shd w:val="clear" w:color="auto" w:fill="auto"/>
                  <w:noWrap/>
                  <w:hideMark/>
                </w:tcPr>
                <w:p w14:paraId="71BCC7A1" w14:textId="79730F62" w:rsidR="000417BC" w:rsidRPr="000300E7" w:rsidRDefault="000417BC" w:rsidP="000417BC">
                  <w:pPr>
                    <w:rPr>
                      <w:rFonts w:ascii="Arial" w:hAnsi="Arial" w:cs="Arial"/>
                      <w:color w:val="000000"/>
                      <w:sz w:val="20"/>
                      <w:szCs w:val="20"/>
                    </w:rPr>
                  </w:pPr>
                  <w:r>
                    <w:rPr>
                      <w:rFonts w:ascii="Arial" w:hAnsi="Arial" w:cs="Arial"/>
                      <w:color w:val="000000"/>
                      <w:sz w:val="20"/>
                      <w:szCs w:val="20"/>
                    </w:rPr>
                    <w:t>CA</w:t>
                  </w:r>
                  <w:r w:rsidRPr="000300E7">
                    <w:rPr>
                      <w:rFonts w:ascii="Arial" w:hAnsi="Arial" w:cs="Arial"/>
                      <w:color w:val="000000"/>
                      <w:sz w:val="20"/>
                      <w:szCs w:val="20"/>
                    </w:rPr>
                    <w:t>8.</w:t>
                  </w:r>
                </w:p>
              </w:tc>
              <w:tc>
                <w:tcPr>
                  <w:tcW w:w="8308" w:type="dxa"/>
                  <w:tcBorders>
                    <w:top w:val="nil"/>
                    <w:left w:val="nil"/>
                    <w:bottom w:val="nil"/>
                    <w:right w:val="nil"/>
                  </w:tcBorders>
                  <w:shd w:val="clear" w:color="auto" w:fill="auto"/>
                  <w:noWrap/>
                  <w:vAlign w:val="center"/>
                  <w:hideMark/>
                </w:tcPr>
                <w:p w14:paraId="72436CD0" w14:textId="7CD59168" w:rsidR="000417BC" w:rsidRPr="00F54CE3" w:rsidRDefault="000417BC" w:rsidP="000417BC">
                  <w:pPr>
                    <w:ind w:left="189" w:hanging="189"/>
                    <w:rPr>
                      <w:rFonts w:ascii="Arial" w:hAnsi="Arial" w:cs="Arial"/>
                      <w:color w:val="000000"/>
                      <w:sz w:val="20"/>
                      <w:szCs w:val="20"/>
                    </w:rPr>
                  </w:pPr>
                  <w:r w:rsidRPr="000300E7">
                    <w:rPr>
                      <w:rFonts w:ascii="Arial" w:hAnsi="Arial" w:cs="Arial"/>
                      <w:b/>
                      <w:bCs/>
                      <w:color w:val="000000"/>
                      <w:sz w:val="20"/>
                      <w:szCs w:val="20"/>
                    </w:rPr>
                    <w:t>Peter, B</w:t>
                  </w:r>
                  <w:r w:rsidRPr="000300E7">
                    <w:rPr>
                      <w:rFonts w:ascii="Arial" w:hAnsi="Arial" w:cs="Arial"/>
                      <w:color w:val="000000"/>
                      <w:sz w:val="20"/>
                      <w:szCs w:val="20"/>
                    </w:rPr>
                    <w:t xml:space="preserve">. &amp; </w:t>
                  </w:r>
                  <w:r>
                    <w:rPr>
                      <w:rFonts w:ascii="Arial" w:hAnsi="Arial" w:cs="Arial"/>
                      <w:color w:val="000000"/>
                      <w:sz w:val="20"/>
                      <w:szCs w:val="20"/>
                    </w:rPr>
                    <w:t>+</w:t>
                  </w:r>
                  <w:proofErr w:type="spellStart"/>
                  <w:r w:rsidRPr="000300E7">
                    <w:rPr>
                      <w:rFonts w:ascii="Arial" w:hAnsi="Arial" w:cs="Arial"/>
                      <w:color w:val="000000"/>
                      <w:sz w:val="20"/>
                      <w:szCs w:val="20"/>
                    </w:rPr>
                    <w:t>Stoel</w:t>
                  </w:r>
                  <w:proofErr w:type="spellEnd"/>
                  <w:r w:rsidRPr="000300E7">
                    <w:rPr>
                      <w:rFonts w:ascii="Arial" w:hAnsi="Arial" w:cs="Arial"/>
                      <w:color w:val="000000"/>
                      <w:sz w:val="20"/>
                      <w:szCs w:val="20"/>
                    </w:rPr>
                    <w:t>-Gammon, C. (2008). Octave-shifted pitch matching in the nonword and sentence imitations of children with speech sound disorders. Poster, Child Phonology Conference, Purdue University, June 2-3, 2008.</w:t>
                  </w:r>
                </w:p>
              </w:tc>
            </w:tr>
            <w:tr w:rsidR="000417BC" w:rsidRPr="000300E7" w14:paraId="489F1A08" w14:textId="77777777" w:rsidTr="000A3D1A">
              <w:trPr>
                <w:trHeight w:val="240"/>
              </w:trPr>
              <w:tc>
                <w:tcPr>
                  <w:tcW w:w="882" w:type="dxa"/>
                  <w:tcBorders>
                    <w:top w:val="nil"/>
                    <w:left w:val="nil"/>
                    <w:bottom w:val="nil"/>
                    <w:right w:val="nil"/>
                  </w:tcBorders>
                  <w:shd w:val="clear" w:color="auto" w:fill="auto"/>
                  <w:noWrap/>
                  <w:hideMark/>
                </w:tcPr>
                <w:p w14:paraId="177ABC07" w14:textId="4E221385" w:rsidR="000417BC" w:rsidRPr="000300E7" w:rsidRDefault="000417BC" w:rsidP="000417BC">
                  <w:pPr>
                    <w:rPr>
                      <w:rFonts w:ascii="Arial" w:hAnsi="Arial" w:cs="Arial"/>
                      <w:color w:val="000000"/>
                      <w:sz w:val="20"/>
                      <w:szCs w:val="20"/>
                    </w:rPr>
                  </w:pPr>
                  <w:r>
                    <w:rPr>
                      <w:rFonts w:ascii="Arial" w:hAnsi="Arial" w:cs="Arial"/>
                      <w:color w:val="000000"/>
                      <w:sz w:val="20"/>
                      <w:szCs w:val="20"/>
                    </w:rPr>
                    <w:t>CA</w:t>
                  </w:r>
                  <w:r w:rsidRPr="000300E7">
                    <w:rPr>
                      <w:rFonts w:ascii="Arial" w:hAnsi="Arial" w:cs="Arial"/>
                      <w:color w:val="000000"/>
                      <w:sz w:val="20"/>
                      <w:szCs w:val="20"/>
                    </w:rPr>
                    <w:t>7.</w:t>
                  </w:r>
                </w:p>
              </w:tc>
              <w:tc>
                <w:tcPr>
                  <w:tcW w:w="8308" w:type="dxa"/>
                  <w:tcBorders>
                    <w:top w:val="nil"/>
                    <w:left w:val="nil"/>
                    <w:bottom w:val="nil"/>
                    <w:right w:val="nil"/>
                  </w:tcBorders>
                  <w:shd w:val="clear" w:color="auto" w:fill="auto"/>
                  <w:noWrap/>
                  <w:vAlign w:val="center"/>
                  <w:hideMark/>
                </w:tcPr>
                <w:p w14:paraId="5A8C04C0" w14:textId="283850B2" w:rsidR="000417BC" w:rsidRPr="00F54CE3" w:rsidRDefault="000417BC" w:rsidP="000417BC">
                  <w:pPr>
                    <w:ind w:left="189" w:hanging="189"/>
                    <w:rPr>
                      <w:rFonts w:ascii="Arial" w:hAnsi="Arial" w:cs="Arial"/>
                      <w:color w:val="000000"/>
                      <w:sz w:val="20"/>
                      <w:szCs w:val="20"/>
                    </w:rPr>
                  </w:pPr>
                  <w:r w:rsidRPr="000300E7">
                    <w:rPr>
                      <w:rFonts w:ascii="Arial" w:hAnsi="Arial" w:cs="Arial"/>
                      <w:b/>
                      <w:bCs/>
                      <w:color w:val="000000"/>
                      <w:sz w:val="20"/>
                      <w:szCs w:val="20"/>
                    </w:rPr>
                    <w:t>Peter, B</w:t>
                  </w:r>
                  <w:r w:rsidRPr="000300E7">
                    <w:rPr>
                      <w:rFonts w:ascii="Arial" w:hAnsi="Arial" w:cs="Arial"/>
                      <w:color w:val="000000"/>
                      <w:sz w:val="20"/>
                      <w:szCs w:val="20"/>
                    </w:rPr>
                    <w:t xml:space="preserve">. &amp; </w:t>
                  </w:r>
                  <w:r>
                    <w:rPr>
                      <w:rFonts w:ascii="Arial" w:hAnsi="Arial" w:cs="Arial"/>
                      <w:color w:val="000000"/>
                      <w:sz w:val="20"/>
                      <w:szCs w:val="20"/>
                    </w:rPr>
                    <w:t>+</w:t>
                  </w:r>
                  <w:proofErr w:type="spellStart"/>
                  <w:r w:rsidRPr="000300E7">
                    <w:rPr>
                      <w:rFonts w:ascii="Arial" w:hAnsi="Arial" w:cs="Arial"/>
                      <w:color w:val="000000"/>
                      <w:sz w:val="20"/>
                      <w:szCs w:val="20"/>
                    </w:rPr>
                    <w:t>Stoel</w:t>
                  </w:r>
                  <w:proofErr w:type="spellEnd"/>
                  <w:r w:rsidRPr="000300E7">
                    <w:rPr>
                      <w:rFonts w:ascii="Arial" w:hAnsi="Arial" w:cs="Arial"/>
                      <w:color w:val="000000"/>
                      <w:sz w:val="20"/>
                      <w:szCs w:val="20"/>
                    </w:rPr>
                    <w:t>-Gammon, C. (2007). Childhood apraxia of speech: Discrete clinical entity, spectrum disorder, or just a fancy term for the most severe cases of primary speech disorders? Talk. Child Phonology Conference, University of Washington, Seattle, June 22 – 23, 2007.</w:t>
                  </w:r>
                </w:p>
              </w:tc>
            </w:tr>
            <w:tr w:rsidR="000417BC" w:rsidRPr="000300E7" w14:paraId="5DAE86FC" w14:textId="77777777" w:rsidTr="000A3D1A">
              <w:trPr>
                <w:trHeight w:val="240"/>
              </w:trPr>
              <w:tc>
                <w:tcPr>
                  <w:tcW w:w="882" w:type="dxa"/>
                  <w:tcBorders>
                    <w:top w:val="nil"/>
                    <w:left w:val="nil"/>
                    <w:bottom w:val="nil"/>
                    <w:right w:val="nil"/>
                  </w:tcBorders>
                  <w:shd w:val="clear" w:color="auto" w:fill="auto"/>
                  <w:noWrap/>
                  <w:hideMark/>
                </w:tcPr>
                <w:p w14:paraId="1AB68E68" w14:textId="0C53A4F8" w:rsidR="000417BC" w:rsidRPr="000300E7" w:rsidRDefault="000417BC" w:rsidP="000417BC">
                  <w:pPr>
                    <w:rPr>
                      <w:rFonts w:ascii="Arial" w:hAnsi="Arial" w:cs="Arial"/>
                      <w:color w:val="000000"/>
                      <w:sz w:val="20"/>
                      <w:szCs w:val="20"/>
                    </w:rPr>
                  </w:pPr>
                  <w:r>
                    <w:rPr>
                      <w:rFonts w:ascii="Arial" w:hAnsi="Arial" w:cs="Arial"/>
                      <w:color w:val="000000"/>
                      <w:sz w:val="20"/>
                      <w:szCs w:val="20"/>
                    </w:rPr>
                    <w:t>CA</w:t>
                  </w:r>
                  <w:r w:rsidRPr="000300E7">
                    <w:rPr>
                      <w:rFonts w:ascii="Arial" w:hAnsi="Arial" w:cs="Arial"/>
                      <w:color w:val="000000"/>
                      <w:sz w:val="20"/>
                      <w:szCs w:val="20"/>
                    </w:rPr>
                    <w:t>6.</w:t>
                  </w:r>
                </w:p>
              </w:tc>
              <w:tc>
                <w:tcPr>
                  <w:tcW w:w="8308" w:type="dxa"/>
                  <w:tcBorders>
                    <w:top w:val="nil"/>
                    <w:left w:val="nil"/>
                    <w:bottom w:val="nil"/>
                    <w:right w:val="nil"/>
                  </w:tcBorders>
                  <w:shd w:val="clear" w:color="auto" w:fill="auto"/>
                  <w:noWrap/>
                  <w:vAlign w:val="center"/>
                  <w:hideMark/>
                </w:tcPr>
                <w:p w14:paraId="6881FC07" w14:textId="137C97B4" w:rsidR="000417BC" w:rsidRPr="00F54CE3" w:rsidRDefault="000417BC" w:rsidP="000417BC">
                  <w:pPr>
                    <w:ind w:left="189" w:hanging="189"/>
                    <w:rPr>
                      <w:rFonts w:ascii="Arial" w:hAnsi="Arial" w:cs="Arial"/>
                      <w:color w:val="000000"/>
                      <w:sz w:val="20"/>
                      <w:szCs w:val="20"/>
                    </w:rPr>
                  </w:pPr>
                  <w:r w:rsidRPr="000300E7">
                    <w:rPr>
                      <w:rFonts w:ascii="Arial" w:hAnsi="Arial" w:cs="Arial"/>
                      <w:b/>
                      <w:bCs/>
                      <w:color w:val="000000"/>
                      <w:sz w:val="20"/>
                      <w:szCs w:val="20"/>
                    </w:rPr>
                    <w:t>Peter, B</w:t>
                  </w:r>
                  <w:r w:rsidRPr="000300E7">
                    <w:rPr>
                      <w:rFonts w:ascii="Arial" w:hAnsi="Arial" w:cs="Arial"/>
                      <w:color w:val="000000"/>
                      <w:sz w:val="20"/>
                      <w:szCs w:val="20"/>
                    </w:rPr>
                    <w:t xml:space="preserve">. &amp; </w:t>
                  </w:r>
                  <w:proofErr w:type="spellStart"/>
                  <w:r w:rsidRPr="000300E7">
                    <w:rPr>
                      <w:rFonts w:ascii="Arial" w:hAnsi="Arial" w:cs="Arial"/>
                      <w:color w:val="000000"/>
                      <w:sz w:val="20"/>
                      <w:szCs w:val="20"/>
                    </w:rPr>
                    <w:t>Stoel</w:t>
                  </w:r>
                  <w:proofErr w:type="spellEnd"/>
                  <w:r w:rsidRPr="000300E7">
                    <w:rPr>
                      <w:rFonts w:ascii="Arial" w:hAnsi="Arial" w:cs="Arial"/>
                      <w:color w:val="000000"/>
                      <w:sz w:val="20"/>
                      <w:szCs w:val="20"/>
                    </w:rPr>
                    <w:t>-Gammon, C. (2006).  Acoustic correlates of primary motor speech disorders in children during oral and hand tasks.  Poster. 4th Joint Meeting of the Acoustical Society of America and the Acoustical Society of Japan, Honolulu, Nov 28 – Dec 2, 2006.</w:t>
                  </w:r>
                </w:p>
              </w:tc>
            </w:tr>
            <w:tr w:rsidR="000417BC" w:rsidRPr="000300E7" w14:paraId="5DB22F46" w14:textId="77777777" w:rsidTr="000A3D1A">
              <w:trPr>
                <w:trHeight w:val="240"/>
              </w:trPr>
              <w:tc>
                <w:tcPr>
                  <w:tcW w:w="882" w:type="dxa"/>
                  <w:tcBorders>
                    <w:top w:val="nil"/>
                    <w:left w:val="nil"/>
                    <w:bottom w:val="nil"/>
                    <w:right w:val="nil"/>
                  </w:tcBorders>
                  <w:shd w:val="clear" w:color="auto" w:fill="auto"/>
                  <w:noWrap/>
                  <w:hideMark/>
                </w:tcPr>
                <w:p w14:paraId="0B7D67B6" w14:textId="7FEC74CA" w:rsidR="000417BC" w:rsidRPr="000300E7" w:rsidRDefault="000417BC" w:rsidP="000417BC">
                  <w:pPr>
                    <w:rPr>
                      <w:rFonts w:ascii="Arial" w:hAnsi="Arial" w:cs="Arial"/>
                      <w:color w:val="000000"/>
                      <w:sz w:val="20"/>
                      <w:szCs w:val="20"/>
                    </w:rPr>
                  </w:pPr>
                  <w:r>
                    <w:rPr>
                      <w:rFonts w:ascii="Arial" w:hAnsi="Arial" w:cs="Arial"/>
                      <w:color w:val="000000"/>
                      <w:sz w:val="20"/>
                      <w:szCs w:val="20"/>
                    </w:rPr>
                    <w:t>CA</w:t>
                  </w:r>
                  <w:r w:rsidRPr="000300E7">
                    <w:rPr>
                      <w:rFonts w:ascii="Arial" w:hAnsi="Arial" w:cs="Arial"/>
                      <w:color w:val="000000"/>
                      <w:sz w:val="20"/>
                      <w:szCs w:val="20"/>
                    </w:rPr>
                    <w:t>5.</w:t>
                  </w:r>
                </w:p>
              </w:tc>
              <w:tc>
                <w:tcPr>
                  <w:tcW w:w="8308" w:type="dxa"/>
                  <w:tcBorders>
                    <w:top w:val="nil"/>
                    <w:left w:val="nil"/>
                    <w:bottom w:val="nil"/>
                    <w:right w:val="nil"/>
                  </w:tcBorders>
                  <w:shd w:val="clear" w:color="auto" w:fill="auto"/>
                  <w:noWrap/>
                  <w:vAlign w:val="center"/>
                  <w:hideMark/>
                </w:tcPr>
                <w:p w14:paraId="650075C0" w14:textId="2DD4A278" w:rsidR="000417BC" w:rsidRPr="00F54CE3" w:rsidRDefault="000417BC" w:rsidP="000417BC">
                  <w:pPr>
                    <w:ind w:left="189" w:hanging="189"/>
                    <w:rPr>
                      <w:rFonts w:ascii="Arial" w:hAnsi="Arial" w:cs="Arial"/>
                      <w:color w:val="000000"/>
                      <w:sz w:val="20"/>
                      <w:szCs w:val="20"/>
                    </w:rPr>
                  </w:pPr>
                  <w:r w:rsidRPr="000300E7">
                    <w:rPr>
                      <w:rFonts w:ascii="Arial" w:hAnsi="Arial" w:cs="Arial"/>
                      <w:b/>
                      <w:bCs/>
                      <w:color w:val="000000"/>
                      <w:sz w:val="20"/>
                      <w:szCs w:val="20"/>
                    </w:rPr>
                    <w:t>Peter, B</w:t>
                  </w:r>
                  <w:r w:rsidRPr="000300E7">
                    <w:rPr>
                      <w:rFonts w:ascii="Arial" w:hAnsi="Arial" w:cs="Arial"/>
                      <w:color w:val="000000"/>
                      <w:sz w:val="20"/>
                      <w:szCs w:val="20"/>
                    </w:rPr>
                    <w:t xml:space="preserve">. &amp; </w:t>
                  </w:r>
                  <w:r>
                    <w:rPr>
                      <w:rFonts w:ascii="Arial" w:hAnsi="Arial" w:cs="Arial"/>
                      <w:color w:val="000000"/>
                      <w:sz w:val="20"/>
                      <w:szCs w:val="20"/>
                    </w:rPr>
                    <w:t>+</w:t>
                  </w:r>
                  <w:proofErr w:type="spellStart"/>
                  <w:r w:rsidRPr="000300E7">
                    <w:rPr>
                      <w:rFonts w:ascii="Arial" w:hAnsi="Arial" w:cs="Arial"/>
                      <w:color w:val="000000"/>
                      <w:sz w:val="20"/>
                      <w:szCs w:val="20"/>
                    </w:rPr>
                    <w:t>Stoel</w:t>
                  </w:r>
                  <w:proofErr w:type="spellEnd"/>
                  <w:r w:rsidRPr="000300E7">
                    <w:rPr>
                      <w:rFonts w:ascii="Arial" w:hAnsi="Arial" w:cs="Arial"/>
                      <w:color w:val="000000"/>
                      <w:sz w:val="20"/>
                      <w:szCs w:val="20"/>
                    </w:rPr>
                    <w:t>-Gammon, C. (2006). Typology of primary speech disorders based on multivariate classification. Talk. American Speech-Language-Hearing Association Convention, Miami, Nov 15-18, 2006.</w:t>
                  </w:r>
                </w:p>
              </w:tc>
            </w:tr>
            <w:tr w:rsidR="000417BC" w:rsidRPr="000300E7" w14:paraId="4B003E4B" w14:textId="77777777" w:rsidTr="000A3D1A">
              <w:trPr>
                <w:trHeight w:val="240"/>
              </w:trPr>
              <w:tc>
                <w:tcPr>
                  <w:tcW w:w="882" w:type="dxa"/>
                  <w:tcBorders>
                    <w:top w:val="nil"/>
                    <w:left w:val="nil"/>
                    <w:bottom w:val="nil"/>
                    <w:right w:val="nil"/>
                  </w:tcBorders>
                  <w:shd w:val="clear" w:color="auto" w:fill="auto"/>
                  <w:noWrap/>
                  <w:hideMark/>
                </w:tcPr>
                <w:p w14:paraId="17CC792F" w14:textId="2D495A27" w:rsidR="000417BC" w:rsidRPr="000300E7" w:rsidRDefault="000417BC" w:rsidP="000417BC">
                  <w:pPr>
                    <w:rPr>
                      <w:rFonts w:ascii="Arial" w:hAnsi="Arial" w:cs="Arial"/>
                      <w:color w:val="000000"/>
                      <w:sz w:val="20"/>
                      <w:szCs w:val="20"/>
                    </w:rPr>
                  </w:pPr>
                  <w:r>
                    <w:rPr>
                      <w:rFonts w:ascii="Arial" w:hAnsi="Arial" w:cs="Arial"/>
                      <w:color w:val="000000"/>
                      <w:sz w:val="20"/>
                      <w:szCs w:val="20"/>
                    </w:rPr>
                    <w:t>CA</w:t>
                  </w:r>
                  <w:r w:rsidRPr="000300E7">
                    <w:rPr>
                      <w:rFonts w:ascii="Arial" w:hAnsi="Arial" w:cs="Arial"/>
                      <w:color w:val="000000"/>
                      <w:sz w:val="20"/>
                      <w:szCs w:val="20"/>
                    </w:rPr>
                    <w:t>4.</w:t>
                  </w:r>
                </w:p>
              </w:tc>
              <w:tc>
                <w:tcPr>
                  <w:tcW w:w="8308" w:type="dxa"/>
                  <w:tcBorders>
                    <w:top w:val="nil"/>
                    <w:left w:val="nil"/>
                    <w:bottom w:val="nil"/>
                    <w:right w:val="nil"/>
                  </w:tcBorders>
                  <w:shd w:val="clear" w:color="auto" w:fill="auto"/>
                  <w:noWrap/>
                  <w:vAlign w:val="center"/>
                  <w:hideMark/>
                </w:tcPr>
                <w:p w14:paraId="1A51B101" w14:textId="51699369" w:rsidR="000417BC" w:rsidRPr="00F54CE3" w:rsidRDefault="000417BC" w:rsidP="000417BC">
                  <w:pPr>
                    <w:ind w:left="189" w:hanging="189"/>
                    <w:rPr>
                      <w:rFonts w:ascii="Arial" w:hAnsi="Arial" w:cs="Arial"/>
                      <w:color w:val="000000"/>
                      <w:sz w:val="20"/>
                      <w:szCs w:val="20"/>
                    </w:rPr>
                  </w:pPr>
                  <w:r w:rsidRPr="000300E7">
                    <w:rPr>
                      <w:rFonts w:ascii="Arial" w:hAnsi="Arial" w:cs="Arial"/>
                      <w:b/>
                      <w:bCs/>
                      <w:color w:val="000000"/>
                      <w:sz w:val="20"/>
                      <w:szCs w:val="20"/>
                    </w:rPr>
                    <w:t>Peter, B</w:t>
                  </w:r>
                  <w:r w:rsidRPr="000300E7">
                    <w:rPr>
                      <w:rFonts w:ascii="Arial" w:hAnsi="Arial" w:cs="Arial"/>
                      <w:color w:val="000000"/>
                      <w:sz w:val="20"/>
                      <w:szCs w:val="20"/>
                    </w:rPr>
                    <w:t xml:space="preserve">. &amp; </w:t>
                  </w:r>
                  <w:r>
                    <w:rPr>
                      <w:rFonts w:ascii="Arial" w:hAnsi="Arial" w:cs="Arial"/>
                      <w:color w:val="000000"/>
                      <w:sz w:val="20"/>
                      <w:szCs w:val="20"/>
                    </w:rPr>
                    <w:t>+</w:t>
                  </w:r>
                  <w:proofErr w:type="spellStart"/>
                  <w:r w:rsidRPr="000300E7">
                    <w:rPr>
                      <w:rFonts w:ascii="Arial" w:hAnsi="Arial" w:cs="Arial"/>
                      <w:color w:val="000000"/>
                      <w:sz w:val="20"/>
                      <w:szCs w:val="20"/>
                    </w:rPr>
                    <w:t>Stoel</w:t>
                  </w:r>
                  <w:proofErr w:type="spellEnd"/>
                  <w:r w:rsidRPr="000300E7">
                    <w:rPr>
                      <w:rFonts w:ascii="Arial" w:hAnsi="Arial" w:cs="Arial"/>
                      <w:color w:val="000000"/>
                      <w:sz w:val="20"/>
                      <w:szCs w:val="20"/>
                    </w:rPr>
                    <w:t xml:space="preserve">-Gammon, C. (2006). Timing accuracy in oral and limb tasks as associated characteristic of primary speech disorders in children.  Talk. Rhythm, Time and Temporal </w:t>
                  </w:r>
                  <w:proofErr w:type="spellStart"/>
                  <w:r w:rsidRPr="000300E7">
                    <w:rPr>
                      <w:rFonts w:ascii="Arial" w:hAnsi="Arial" w:cs="Arial"/>
                      <w:color w:val="000000"/>
                      <w:sz w:val="20"/>
                      <w:szCs w:val="20"/>
                    </w:rPr>
                    <w:t>Organisation</w:t>
                  </w:r>
                  <w:proofErr w:type="spellEnd"/>
                  <w:r w:rsidRPr="000300E7">
                    <w:rPr>
                      <w:rFonts w:ascii="Arial" w:hAnsi="Arial" w:cs="Arial"/>
                      <w:color w:val="000000"/>
                      <w:sz w:val="20"/>
                      <w:szCs w:val="20"/>
                    </w:rPr>
                    <w:t>, 2-4 June, 2006, Institute for Music in Human and Social Development, University of Edinburgh.</w:t>
                  </w:r>
                </w:p>
              </w:tc>
            </w:tr>
            <w:tr w:rsidR="000417BC" w:rsidRPr="000300E7" w14:paraId="0B090545" w14:textId="77777777" w:rsidTr="000A3D1A">
              <w:trPr>
                <w:trHeight w:val="240"/>
              </w:trPr>
              <w:tc>
                <w:tcPr>
                  <w:tcW w:w="882" w:type="dxa"/>
                  <w:tcBorders>
                    <w:top w:val="nil"/>
                    <w:left w:val="nil"/>
                    <w:bottom w:val="nil"/>
                    <w:right w:val="nil"/>
                  </w:tcBorders>
                  <w:shd w:val="clear" w:color="auto" w:fill="auto"/>
                  <w:noWrap/>
                  <w:hideMark/>
                </w:tcPr>
                <w:p w14:paraId="63628F4C" w14:textId="72144BE1" w:rsidR="000417BC" w:rsidRPr="000300E7" w:rsidRDefault="000417BC" w:rsidP="000417BC">
                  <w:pPr>
                    <w:rPr>
                      <w:rFonts w:ascii="Arial" w:hAnsi="Arial" w:cs="Arial"/>
                      <w:color w:val="000000"/>
                      <w:sz w:val="20"/>
                      <w:szCs w:val="20"/>
                    </w:rPr>
                  </w:pPr>
                  <w:r>
                    <w:rPr>
                      <w:rFonts w:ascii="Arial" w:hAnsi="Arial" w:cs="Arial"/>
                      <w:color w:val="000000"/>
                      <w:sz w:val="20"/>
                      <w:szCs w:val="20"/>
                    </w:rPr>
                    <w:t>CA</w:t>
                  </w:r>
                  <w:r w:rsidRPr="000300E7">
                    <w:rPr>
                      <w:rFonts w:ascii="Arial" w:hAnsi="Arial" w:cs="Arial"/>
                      <w:color w:val="000000"/>
                      <w:sz w:val="20"/>
                      <w:szCs w:val="20"/>
                    </w:rPr>
                    <w:t>3.</w:t>
                  </w:r>
                </w:p>
              </w:tc>
              <w:tc>
                <w:tcPr>
                  <w:tcW w:w="8308" w:type="dxa"/>
                  <w:tcBorders>
                    <w:top w:val="nil"/>
                    <w:left w:val="nil"/>
                    <w:bottom w:val="nil"/>
                    <w:right w:val="nil"/>
                  </w:tcBorders>
                  <w:shd w:val="clear" w:color="auto" w:fill="auto"/>
                  <w:noWrap/>
                  <w:vAlign w:val="center"/>
                  <w:hideMark/>
                </w:tcPr>
                <w:p w14:paraId="57203E75" w14:textId="5A48F75D" w:rsidR="000417BC" w:rsidRPr="000300E7" w:rsidRDefault="000417BC" w:rsidP="000417BC">
                  <w:pPr>
                    <w:ind w:left="189" w:hanging="189"/>
                    <w:rPr>
                      <w:rFonts w:ascii="Arial" w:hAnsi="Arial" w:cs="Arial"/>
                      <w:color w:val="000000"/>
                      <w:sz w:val="20"/>
                      <w:szCs w:val="20"/>
                    </w:rPr>
                  </w:pPr>
                  <w:proofErr w:type="spellStart"/>
                  <w:r w:rsidRPr="000300E7">
                    <w:rPr>
                      <w:rFonts w:ascii="Arial" w:hAnsi="Arial" w:cs="Arial"/>
                      <w:color w:val="000000"/>
                      <w:sz w:val="20"/>
                      <w:szCs w:val="20"/>
                    </w:rPr>
                    <w:t>Stoel</w:t>
                  </w:r>
                  <w:proofErr w:type="spellEnd"/>
                  <w:r w:rsidRPr="000300E7">
                    <w:rPr>
                      <w:rFonts w:ascii="Arial" w:hAnsi="Arial" w:cs="Arial"/>
                      <w:color w:val="000000"/>
                      <w:sz w:val="20"/>
                      <w:szCs w:val="20"/>
                    </w:rPr>
                    <w:t xml:space="preserve">-Gammon, C., Kim, M-J., </w:t>
                  </w:r>
                  <w:r w:rsidRPr="000300E7">
                    <w:rPr>
                      <w:rFonts w:ascii="Arial" w:hAnsi="Arial" w:cs="Arial"/>
                      <w:b/>
                      <w:bCs/>
                      <w:color w:val="000000"/>
                      <w:sz w:val="20"/>
                      <w:szCs w:val="20"/>
                    </w:rPr>
                    <w:t>Peter, B</w:t>
                  </w:r>
                  <w:r w:rsidRPr="000300E7">
                    <w:rPr>
                      <w:rFonts w:ascii="Arial" w:hAnsi="Arial" w:cs="Arial"/>
                      <w:color w:val="000000"/>
                      <w:sz w:val="20"/>
                      <w:szCs w:val="20"/>
                    </w:rPr>
                    <w:t xml:space="preserve">. &amp; </w:t>
                  </w:r>
                  <w:r>
                    <w:rPr>
                      <w:rFonts w:ascii="Arial" w:hAnsi="Arial" w:cs="Arial"/>
                      <w:color w:val="000000"/>
                      <w:sz w:val="20"/>
                      <w:szCs w:val="20"/>
                    </w:rPr>
                    <w:t>+</w:t>
                  </w:r>
                  <w:r w:rsidRPr="000300E7">
                    <w:rPr>
                      <w:rFonts w:ascii="Arial" w:hAnsi="Arial" w:cs="Arial"/>
                      <w:color w:val="000000"/>
                      <w:sz w:val="20"/>
                      <w:szCs w:val="20"/>
                    </w:rPr>
                    <w:t>Dawson, G. (2005). Linguistic vocalizations of children with autism: Phonetic and phonological patterns.  Poster. CPEA/STAART, Bethesda, Maryland, Nov 7-9, 2005.</w:t>
                  </w:r>
                </w:p>
              </w:tc>
            </w:tr>
            <w:tr w:rsidR="000417BC" w:rsidRPr="000300E7" w14:paraId="1C7773AA" w14:textId="77777777" w:rsidTr="000A3D1A">
              <w:trPr>
                <w:trHeight w:val="240"/>
              </w:trPr>
              <w:tc>
                <w:tcPr>
                  <w:tcW w:w="882" w:type="dxa"/>
                  <w:tcBorders>
                    <w:top w:val="nil"/>
                    <w:left w:val="nil"/>
                    <w:bottom w:val="nil"/>
                    <w:right w:val="nil"/>
                  </w:tcBorders>
                  <w:shd w:val="clear" w:color="auto" w:fill="auto"/>
                  <w:noWrap/>
                  <w:hideMark/>
                </w:tcPr>
                <w:p w14:paraId="741BD7B8" w14:textId="0FAFDC0B" w:rsidR="000417BC" w:rsidRPr="000300E7" w:rsidRDefault="000417BC" w:rsidP="000417BC">
                  <w:pPr>
                    <w:rPr>
                      <w:rFonts w:ascii="Arial" w:hAnsi="Arial" w:cs="Arial"/>
                      <w:color w:val="000000"/>
                      <w:sz w:val="20"/>
                      <w:szCs w:val="20"/>
                    </w:rPr>
                  </w:pPr>
                  <w:r>
                    <w:rPr>
                      <w:rFonts w:ascii="Arial" w:hAnsi="Arial" w:cs="Arial"/>
                      <w:color w:val="000000"/>
                      <w:sz w:val="20"/>
                      <w:szCs w:val="20"/>
                    </w:rPr>
                    <w:t>CA</w:t>
                  </w:r>
                  <w:r w:rsidRPr="000300E7">
                    <w:rPr>
                      <w:rFonts w:ascii="Arial" w:hAnsi="Arial" w:cs="Arial"/>
                      <w:color w:val="000000"/>
                      <w:sz w:val="20"/>
                      <w:szCs w:val="20"/>
                    </w:rPr>
                    <w:t>2.</w:t>
                  </w:r>
                </w:p>
              </w:tc>
              <w:tc>
                <w:tcPr>
                  <w:tcW w:w="8308" w:type="dxa"/>
                  <w:tcBorders>
                    <w:top w:val="nil"/>
                    <w:left w:val="nil"/>
                    <w:bottom w:val="nil"/>
                    <w:right w:val="nil"/>
                  </w:tcBorders>
                  <w:shd w:val="clear" w:color="auto" w:fill="auto"/>
                  <w:noWrap/>
                  <w:vAlign w:val="center"/>
                  <w:hideMark/>
                </w:tcPr>
                <w:p w14:paraId="6B2F9BC3" w14:textId="61AF43B1" w:rsidR="000417BC" w:rsidRPr="00F54CE3" w:rsidRDefault="000417BC" w:rsidP="000417BC">
                  <w:pPr>
                    <w:ind w:left="189" w:hanging="189"/>
                    <w:rPr>
                      <w:rFonts w:ascii="Arial" w:hAnsi="Arial" w:cs="Arial"/>
                      <w:color w:val="000000"/>
                      <w:sz w:val="20"/>
                      <w:szCs w:val="20"/>
                    </w:rPr>
                  </w:pPr>
                  <w:r w:rsidRPr="000300E7">
                    <w:rPr>
                      <w:rFonts w:ascii="Arial" w:hAnsi="Arial" w:cs="Arial"/>
                      <w:b/>
                      <w:bCs/>
                      <w:color w:val="000000"/>
                      <w:sz w:val="20"/>
                      <w:szCs w:val="20"/>
                    </w:rPr>
                    <w:t>Peter, B</w:t>
                  </w:r>
                  <w:r w:rsidRPr="000300E7">
                    <w:rPr>
                      <w:rFonts w:ascii="Arial" w:hAnsi="Arial" w:cs="Arial"/>
                      <w:color w:val="000000"/>
                      <w:sz w:val="20"/>
                      <w:szCs w:val="20"/>
                    </w:rPr>
                    <w:t>.</w:t>
                  </w:r>
                  <w:r>
                    <w:rPr>
                      <w:rFonts w:ascii="Arial" w:hAnsi="Arial" w:cs="Arial"/>
                      <w:color w:val="000000"/>
                      <w:sz w:val="20"/>
                      <w:szCs w:val="20"/>
                    </w:rPr>
                    <w:t xml:space="preserve"> </w:t>
                  </w:r>
                  <w:r w:rsidRPr="000300E7">
                    <w:rPr>
                      <w:rFonts w:ascii="Arial" w:hAnsi="Arial" w:cs="Arial"/>
                      <w:color w:val="000000"/>
                      <w:sz w:val="20"/>
                      <w:szCs w:val="20"/>
                    </w:rPr>
                    <w:t xml:space="preserve">&amp; </w:t>
                  </w:r>
                  <w:r>
                    <w:rPr>
                      <w:rFonts w:ascii="Arial" w:hAnsi="Arial" w:cs="Arial"/>
                      <w:color w:val="000000"/>
                      <w:sz w:val="20"/>
                      <w:szCs w:val="20"/>
                    </w:rPr>
                    <w:t>+</w:t>
                  </w:r>
                  <w:proofErr w:type="spellStart"/>
                  <w:r w:rsidRPr="000300E7">
                    <w:rPr>
                      <w:rFonts w:ascii="Arial" w:hAnsi="Arial" w:cs="Arial"/>
                      <w:color w:val="000000"/>
                      <w:sz w:val="20"/>
                      <w:szCs w:val="20"/>
                    </w:rPr>
                    <w:t>Stoel</w:t>
                  </w:r>
                  <w:proofErr w:type="spellEnd"/>
                  <w:r w:rsidRPr="000300E7">
                    <w:rPr>
                      <w:rFonts w:ascii="Arial" w:hAnsi="Arial" w:cs="Arial"/>
                      <w:color w:val="000000"/>
                      <w:sz w:val="20"/>
                      <w:szCs w:val="20"/>
                    </w:rPr>
                    <w:t>-Gammon, C. (2005). Acoustic correlates of motor speech impairment in children. Poster. American Speech-Language-Hearing Association Convention, San Diego, Nov 17-20, 2005.</w:t>
                  </w:r>
                </w:p>
              </w:tc>
            </w:tr>
            <w:tr w:rsidR="000417BC" w:rsidRPr="000300E7" w14:paraId="590DAE8D" w14:textId="77777777" w:rsidTr="000A3D1A">
              <w:trPr>
                <w:trHeight w:val="240"/>
              </w:trPr>
              <w:tc>
                <w:tcPr>
                  <w:tcW w:w="882" w:type="dxa"/>
                  <w:tcBorders>
                    <w:top w:val="nil"/>
                    <w:left w:val="nil"/>
                    <w:bottom w:val="nil"/>
                    <w:right w:val="nil"/>
                  </w:tcBorders>
                  <w:shd w:val="clear" w:color="auto" w:fill="auto"/>
                  <w:noWrap/>
                  <w:hideMark/>
                </w:tcPr>
                <w:p w14:paraId="2D9D02EC" w14:textId="68995BA6" w:rsidR="000417BC" w:rsidRPr="000300E7" w:rsidRDefault="000417BC" w:rsidP="000417BC">
                  <w:pPr>
                    <w:rPr>
                      <w:rFonts w:ascii="Arial" w:hAnsi="Arial" w:cs="Arial"/>
                      <w:color w:val="000000"/>
                      <w:sz w:val="20"/>
                      <w:szCs w:val="20"/>
                    </w:rPr>
                  </w:pPr>
                  <w:r>
                    <w:rPr>
                      <w:rFonts w:ascii="Arial" w:hAnsi="Arial" w:cs="Arial"/>
                      <w:color w:val="000000"/>
                      <w:sz w:val="20"/>
                      <w:szCs w:val="20"/>
                    </w:rPr>
                    <w:t>CA</w:t>
                  </w:r>
                  <w:r w:rsidRPr="000300E7">
                    <w:rPr>
                      <w:rFonts w:ascii="Arial" w:hAnsi="Arial" w:cs="Arial"/>
                      <w:color w:val="000000"/>
                      <w:sz w:val="20"/>
                      <w:szCs w:val="20"/>
                    </w:rPr>
                    <w:t>1.</w:t>
                  </w:r>
                </w:p>
              </w:tc>
              <w:tc>
                <w:tcPr>
                  <w:tcW w:w="8308" w:type="dxa"/>
                  <w:tcBorders>
                    <w:top w:val="nil"/>
                    <w:left w:val="nil"/>
                    <w:bottom w:val="nil"/>
                    <w:right w:val="nil"/>
                  </w:tcBorders>
                  <w:shd w:val="clear" w:color="auto" w:fill="auto"/>
                  <w:noWrap/>
                  <w:vAlign w:val="bottom"/>
                  <w:hideMark/>
                </w:tcPr>
                <w:p w14:paraId="7B85DA1E" w14:textId="48D05A9C" w:rsidR="000417BC" w:rsidRPr="000300E7" w:rsidRDefault="000417BC" w:rsidP="000417BC">
                  <w:pPr>
                    <w:ind w:left="189" w:hanging="189"/>
                    <w:rPr>
                      <w:rFonts w:ascii="Arial" w:hAnsi="Arial" w:cs="Arial"/>
                      <w:b/>
                      <w:bCs/>
                      <w:color w:val="000000"/>
                      <w:sz w:val="20"/>
                      <w:szCs w:val="20"/>
                    </w:rPr>
                  </w:pPr>
                  <w:r w:rsidRPr="000300E7">
                    <w:rPr>
                      <w:rFonts w:ascii="Arial" w:hAnsi="Arial" w:cs="Arial"/>
                      <w:b/>
                      <w:bCs/>
                      <w:color w:val="000000"/>
                      <w:sz w:val="20"/>
                      <w:szCs w:val="20"/>
                    </w:rPr>
                    <w:t>Peter, B.</w:t>
                  </w:r>
                  <w:r w:rsidRPr="000300E7">
                    <w:rPr>
                      <w:rFonts w:ascii="Arial" w:hAnsi="Arial" w:cs="Arial"/>
                      <w:color w:val="000000"/>
                      <w:sz w:val="20"/>
                      <w:szCs w:val="20"/>
                    </w:rPr>
                    <w:t xml:space="preserve"> &amp; </w:t>
                  </w:r>
                  <w:r>
                    <w:rPr>
                      <w:rFonts w:ascii="Arial" w:hAnsi="Arial" w:cs="Arial"/>
                      <w:color w:val="000000"/>
                      <w:sz w:val="20"/>
                      <w:szCs w:val="20"/>
                    </w:rPr>
                    <w:t>+</w:t>
                  </w:r>
                  <w:proofErr w:type="spellStart"/>
                  <w:r w:rsidRPr="000300E7">
                    <w:rPr>
                      <w:rFonts w:ascii="Arial" w:hAnsi="Arial" w:cs="Arial"/>
                      <w:color w:val="000000"/>
                      <w:sz w:val="20"/>
                      <w:szCs w:val="20"/>
                    </w:rPr>
                    <w:t>Stoel</w:t>
                  </w:r>
                  <w:proofErr w:type="spellEnd"/>
                  <w:r w:rsidRPr="000300E7">
                    <w:rPr>
                      <w:rFonts w:ascii="Arial" w:hAnsi="Arial" w:cs="Arial"/>
                      <w:color w:val="000000"/>
                      <w:sz w:val="20"/>
                      <w:szCs w:val="20"/>
                    </w:rPr>
                    <w:t>-Gammon, C. (2005). A data-based classification of child speech disorders of unknown origin.  Poster. X. International Congress for the Study of Child Language.  Berlin, Germany, July 25 – 29, 2005.</w:t>
                  </w:r>
                </w:p>
              </w:tc>
            </w:tr>
          </w:tbl>
          <w:p w14:paraId="366E11E1" w14:textId="4509E3AC" w:rsidR="004C5A16" w:rsidRPr="00A20ACD" w:rsidRDefault="004C5A16" w:rsidP="00B23603">
            <w:pPr>
              <w:pStyle w:val="NoSpacing"/>
              <w:ind w:left="180" w:hanging="180"/>
              <w:rPr>
                <w:rFonts w:ascii="Arial" w:hAnsi="Arial" w:cs="Arial"/>
                <w:sz w:val="20"/>
                <w:szCs w:val="20"/>
              </w:rPr>
            </w:pPr>
          </w:p>
        </w:tc>
      </w:tr>
    </w:tbl>
    <w:p w14:paraId="198D1F13" w14:textId="77777777" w:rsidR="00224222" w:rsidRDefault="00224222" w:rsidP="001279EC">
      <w:pPr>
        <w:pStyle w:val="BodyTextIndent"/>
        <w:tabs>
          <w:tab w:val="left" w:pos="2520"/>
        </w:tabs>
        <w:spacing w:after="0"/>
        <w:ind w:left="0"/>
        <w:contextualSpacing/>
        <w:rPr>
          <w:rFonts w:ascii="Arial" w:hAnsi="Arial" w:cs="Arial"/>
          <w:b/>
          <w:i/>
          <w:color w:val="000000"/>
          <w:sz w:val="20"/>
          <w:szCs w:val="20"/>
          <w:u w:val="single"/>
        </w:rPr>
      </w:pPr>
    </w:p>
    <w:p w14:paraId="6EE85184" w14:textId="77777777" w:rsidR="00A3030F" w:rsidRDefault="00A3030F" w:rsidP="005675A1">
      <w:pPr>
        <w:pStyle w:val="BodyTextIndent"/>
        <w:tabs>
          <w:tab w:val="left" w:pos="2520"/>
        </w:tabs>
        <w:spacing w:after="0"/>
        <w:ind w:left="0"/>
        <w:contextualSpacing/>
        <w:rPr>
          <w:rFonts w:ascii="Arial" w:hAnsi="Arial" w:cs="Arial"/>
          <w:b/>
          <w:i/>
          <w:color w:val="000000"/>
          <w:sz w:val="20"/>
          <w:szCs w:val="20"/>
          <w:u w:val="single"/>
        </w:rPr>
      </w:pPr>
    </w:p>
    <w:p w14:paraId="4BDFF0B2" w14:textId="55B72A8D" w:rsidR="00914CFC" w:rsidRDefault="00914CFC" w:rsidP="00FF53AE">
      <w:pPr>
        <w:pStyle w:val="BodyTextIndent"/>
        <w:tabs>
          <w:tab w:val="left" w:pos="2520"/>
        </w:tabs>
        <w:spacing w:after="0"/>
        <w:ind w:left="180" w:hanging="180"/>
        <w:contextualSpacing/>
        <w:rPr>
          <w:rFonts w:ascii="Arial" w:hAnsi="Arial" w:cs="Arial"/>
          <w:b/>
          <w:i/>
          <w:color w:val="000000"/>
          <w:sz w:val="20"/>
          <w:szCs w:val="20"/>
          <w:u w:val="single"/>
        </w:rPr>
      </w:pPr>
      <w:r>
        <w:rPr>
          <w:rFonts w:ascii="Arial" w:hAnsi="Arial" w:cs="Arial"/>
          <w:b/>
          <w:i/>
          <w:color w:val="000000"/>
          <w:sz w:val="20"/>
          <w:szCs w:val="20"/>
          <w:u w:val="single"/>
        </w:rPr>
        <w:lastRenderedPageBreak/>
        <w:t>Invited Talks</w:t>
      </w:r>
      <w:r w:rsidR="004E2846">
        <w:rPr>
          <w:rFonts w:ascii="Arial" w:hAnsi="Arial" w:cs="Arial"/>
          <w:b/>
          <w:i/>
          <w:color w:val="000000"/>
          <w:sz w:val="20"/>
          <w:szCs w:val="20"/>
          <w:u w:val="single"/>
        </w:rPr>
        <w:t xml:space="preserve"> and Panel Discussions</w:t>
      </w:r>
    </w:p>
    <w:p w14:paraId="75225F15" w14:textId="77777777" w:rsidR="00C34BC9" w:rsidRPr="001279EC" w:rsidRDefault="00C34BC9" w:rsidP="00FF53AE">
      <w:pPr>
        <w:pStyle w:val="BodyTextIndent"/>
        <w:tabs>
          <w:tab w:val="left" w:pos="2520"/>
        </w:tabs>
        <w:spacing w:after="0"/>
        <w:ind w:left="180" w:hanging="180"/>
        <w:contextualSpacing/>
        <w:rPr>
          <w:rFonts w:ascii="Arial" w:hAnsi="Arial" w:cs="Arial"/>
          <w:b/>
          <w:i/>
          <w:color w:val="000000"/>
          <w:sz w:val="12"/>
          <w:szCs w:val="12"/>
          <w:u w:val="single"/>
        </w:rPr>
      </w:pPr>
    </w:p>
    <w:tbl>
      <w:tblPr>
        <w:tblW w:w="9288" w:type="dxa"/>
        <w:tblLayout w:type="fixed"/>
        <w:tblLook w:val="04A0" w:firstRow="1" w:lastRow="0" w:firstColumn="1" w:lastColumn="0" w:noHBand="0" w:noVBand="1"/>
      </w:tblPr>
      <w:tblGrid>
        <w:gridCol w:w="882"/>
        <w:gridCol w:w="8406"/>
      </w:tblGrid>
      <w:tr w:rsidR="00A3030F" w:rsidRPr="000300E7" w14:paraId="42AD5C5A" w14:textId="77777777" w:rsidTr="00E525EA">
        <w:trPr>
          <w:trHeight w:val="240"/>
        </w:trPr>
        <w:tc>
          <w:tcPr>
            <w:tcW w:w="882" w:type="dxa"/>
            <w:tcBorders>
              <w:top w:val="nil"/>
              <w:left w:val="nil"/>
              <w:bottom w:val="nil"/>
              <w:right w:val="nil"/>
            </w:tcBorders>
            <w:shd w:val="clear" w:color="auto" w:fill="auto"/>
            <w:noWrap/>
          </w:tcPr>
          <w:p w14:paraId="40062AA8" w14:textId="299BF9C2" w:rsidR="00A3030F" w:rsidRDefault="00A3030F" w:rsidP="00E525EA">
            <w:pPr>
              <w:rPr>
                <w:rFonts w:ascii="Arial" w:hAnsi="Arial" w:cs="Arial"/>
                <w:sz w:val="20"/>
                <w:szCs w:val="20"/>
              </w:rPr>
            </w:pPr>
            <w:r>
              <w:rPr>
                <w:rFonts w:ascii="Arial" w:hAnsi="Arial" w:cs="Arial"/>
                <w:sz w:val="20"/>
                <w:szCs w:val="20"/>
              </w:rPr>
              <w:t>IT25.</w:t>
            </w:r>
          </w:p>
        </w:tc>
        <w:tc>
          <w:tcPr>
            <w:tcW w:w="8406" w:type="dxa"/>
            <w:tcBorders>
              <w:top w:val="nil"/>
              <w:left w:val="nil"/>
              <w:bottom w:val="nil"/>
              <w:right w:val="nil"/>
            </w:tcBorders>
          </w:tcPr>
          <w:p w14:paraId="479F3B29" w14:textId="56DBD10D" w:rsidR="00A3030F" w:rsidRPr="00A3030F" w:rsidRDefault="00A3030F" w:rsidP="00A3030F">
            <w:pPr>
              <w:ind w:left="176" w:hanging="176"/>
              <w:rPr>
                <w:rFonts w:ascii="Arial" w:hAnsi="Arial" w:cs="Arial"/>
                <w:sz w:val="20"/>
                <w:szCs w:val="20"/>
              </w:rPr>
            </w:pPr>
            <w:r w:rsidRPr="00A3030F">
              <w:rPr>
                <w:rFonts w:ascii="Arial" w:hAnsi="Arial" w:cs="Arial"/>
                <w:sz w:val="20"/>
                <w:szCs w:val="20"/>
              </w:rPr>
              <w:t>Genetics for clinicians: Picking up red flags for a genetic condition and making the right referrals. Building Expertise with Early Childhood Professionals workshop series, August 23, 2021.</w:t>
            </w:r>
          </w:p>
        </w:tc>
      </w:tr>
      <w:tr w:rsidR="009120C6" w:rsidRPr="000300E7" w14:paraId="07E2B63E" w14:textId="77777777" w:rsidTr="00E525EA">
        <w:trPr>
          <w:trHeight w:val="240"/>
        </w:trPr>
        <w:tc>
          <w:tcPr>
            <w:tcW w:w="882" w:type="dxa"/>
            <w:tcBorders>
              <w:top w:val="nil"/>
              <w:left w:val="nil"/>
              <w:bottom w:val="nil"/>
              <w:right w:val="nil"/>
            </w:tcBorders>
            <w:shd w:val="clear" w:color="auto" w:fill="auto"/>
            <w:noWrap/>
          </w:tcPr>
          <w:p w14:paraId="4DFE0BD1" w14:textId="6EA6F15E" w:rsidR="009120C6" w:rsidRDefault="009120C6" w:rsidP="00E525EA">
            <w:pPr>
              <w:rPr>
                <w:rFonts w:ascii="Arial" w:hAnsi="Arial" w:cs="Arial"/>
                <w:sz w:val="20"/>
                <w:szCs w:val="20"/>
              </w:rPr>
            </w:pPr>
            <w:r>
              <w:rPr>
                <w:rFonts w:ascii="Arial" w:hAnsi="Arial" w:cs="Arial"/>
                <w:sz w:val="20"/>
                <w:szCs w:val="20"/>
              </w:rPr>
              <w:t>IT24.</w:t>
            </w:r>
          </w:p>
        </w:tc>
        <w:tc>
          <w:tcPr>
            <w:tcW w:w="8406" w:type="dxa"/>
            <w:tcBorders>
              <w:top w:val="nil"/>
              <w:left w:val="nil"/>
              <w:bottom w:val="nil"/>
              <w:right w:val="nil"/>
            </w:tcBorders>
          </w:tcPr>
          <w:p w14:paraId="261828D2" w14:textId="75AE5962" w:rsidR="009120C6" w:rsidRPr="00A3030F" w:rsidRDefault="009120C6" w:rsidP="009120C6">
            <w:pPr>
              <w:ind w:left="176" w:hanging="176"/>
              <w:rPr>
                <w:rFonts w:ascii="Arial" w:hAnsi="Arial" w:cs="Arial"/>
                <w:sz w:val="20"/>
                <w:szCs w:val="20"/>
              </w:rPr>
            </w:pPr>
            <w:r w:rsidRPr="00A3030F">
              <w:rPr>
                <w:rFonts w:ascii="Arial" w:hAnsi="Arial" w:cs="Arial"/>
                <w:sz w:val="20"/>
                <w:szCs w:val="20"/>
              </w:rPr>
              <w:t>Toward a paradigm shift in treating CAS: Leveraging predictable risk for speech disorders in a clinical trial of the Babble Boot Camp©, Apraxia Kids National Conference, July 8-10, 2021</w:t>
            </w:r>
          </w:p>
        </w:tc>
      </w:tr>
      <w:tr w:rsidR="004E2846" w:rsidRPr="000300E7" w14:paraId="5415BC1D" w14:textId="77777777" w:rsidTr="00E525EA">
        <w:trPr>
          <w:trHeight w:val="240"/>
        </w:trPr>
        <w:tc>
          <w:tcPr>
            <w:tcW w:w="882" w:type="dxa"/>
            <w:tcBorders>
              <w:top w:val="nil"/>
              <w:left w:val="nil"/>
              <w:bottom w:val="nil"/>
              <w:right w:val="nil"/>
            </w:tcBorders>
            <w:shd w:val="clear" w:color="auto" w:fill="auto"/>
            <w:noWrap/>
          </w:tcPr>
          <w:p w14:paraId="5DF0CB2C" w14:textId="132D16D7" w:rsidR="004E2846" w:rsidRPr="00301706" w:rsidRDefault="004E2846" w:rsidP="00E525EA">
            <w:pPr>
              <w:rPr>
                <w:rFonts w:ascii="Arial" w:hAnsi="Arial" w:cs="Arial"/>
                <w:sz w:val="20"/>
                <w:szCs w:val="20"/>
              </w:rPr>
            </w:pPr>
            <w:r>
              <w:rPr>
                <w:rFonts w:ascii="Arial" w:hAnsi="Arial" w:cs="Arial"/>
                <w:sz w:val="20"/>
                <w:szCs w:val="20"/>
              </w:rPr>
              <w:t>IT23.</w:t>
            </w:r>
          </w:p>
        </w:tc>
        <w:tc>
          <w:tcPr>
            <w:tcW w:w="8406" w:type="dxa"/>
            <w:tcBorders>
              <w:top w:val="nil"/>
              <w:left w:val="nil"/>
              <w:bottom w:val="nil"/>
              <w:right w:val="nil"/>
            </w:tcBorders>
          </w:tcPr>
          <w:p w14:paraId="79AF45CD" w14:textId="0B22A3D2" w:rsidR="004E2846" w:rsidRPr="009D22F5" w:rsidRDefault="004E2846" w:rsidP="009D22F5">
            <w:pPr>
              <w:rPr>
                <w:rFonts w:ascii="Arial" w:hAnsi="Arial" w:cs="Arial"/>
                <w:sz w:val="20"/>
                <w:szCs w:val="20"/>
              </w:rPr>
            </w:pPr>
            <w:r w:rsidRPr="009D22F5">
              <w:rPr>
                <w:rFonts w:ascii="Arial" w:hAnsi="Arial" w:cs="Arial"/>
                <w:sz w:val="20"/>
                <w:szCs w:val="20"/>
              </w:rPr>
              <w:t xml:space="preserve">Panelist, </w:t>
            </w:r>
            <w:r w:rsidR="008E2444" w:rsidRPr="009D22F5">
              <w:rPr>
                <w:rFonts w:ascii="Arial" w:hAnsi="Arial" w:cs="Arial"/>
                <w:sz w:val="20"/>
                <w:szCs w:val="20"/>
              </w:rPr>
              <w:t xml:space="preserve">“Apraxia and Genetics,” SLP Mommy of Apraxia, </w:t>
            </w:r>
            <w:hyperlink r:id="rId33" w:history="1">
              <w:r w:rsidR="009D22F5" w:rsidRPr="009D22F5">
                <w:rPr>
                  <w:rStyle w:val="Hyperlink"/>
                  <w:rFonts w:ascii="Arial" w:hAnsi="Arial" w:cs="Arial"/>
                  <w:sz w:val="20"/>
                  <w:szCs w:val="20"/>
                </w:rPr>
                <w:t>https://slpmommyofapraxia.com/</w:t>
              </w:r>
            </w:hyperlink>
            <w:r w:rsidR="009D22F5" w:rsidRPr="009D22F5">
              <w:rPr>
                <w:rFonts w:ascii="Arial" w:hAnsi="Arial" w:cs="Arial"/>
                <w:sz w:val="20"/>
                <w:szCs w:val="20"/>
              </w:rPr>
              <w:t xml:space="preserve"> </w:t>
            </w:r>
            <w:r w:rsidRPr="009D22F5">
              <w:rPr>
                <w:rFonts w:ascii="Arial" w:hAnsi="Arial" w:cs="Arial"/>
                <w:sz w:val="20"/>
                <w:szCs w:val="20"/>
              </w:rPr>
              <w:t>June 3, 2020</w:t>
            </w:r>
          </w:p>
        </w:tc>
      </w:tr>
      <w:tr w:rsidR="00301706" w:rsidRPr="000300E7" w14:paraId="24A2E63C" w14:textId="77777777" w:rsidTr="00E525EA">
        <w:trPr>
          <w:trHeight w:val="240"/>
        </w:trPr>
        <w:tc>
          <w:tcPr>
            <w:tcW w:w="882" w:type="dxa"/>
            <w:tcBorders>
              <w:top w:val="nil"/>
              <w:left w:val="nil"/>
              <w:bottom w:val="nil"/>
              <w:right w:val="nil"/>
            </w:tcBorders>
            <w:shd w:val="clear" w:color="auto" w:fill="auto"/>
            <w:noWrap/>
          </w:tcPr>
          <w:p w14:paraId="0C07D54B" w14:textId="4D254EB6" w:rsidR="00301706" w:rsidRPr="00301706" w:rsidRDefault="00301706" w:rsidP="00E525EA">
            <w:pPr>
              <w:rPr>
                <w:rFonts w:ascii="Arial" w:hAnsi="Arial" w:cs="Arial"/>
                <w:sz w:val="20"/>
                <w:szCs w:val="20"/>
              </w:rPr>
            </w:pPr>
            <w:r w:rsidRPr="00301706">
              <w:rPr>
                <w:rFonts w:ascii="Arial" w:hAnsi="Arial" w:cs="Arial"/>
                <w:sz w:val="20"/>
                <w:szCs w:val="20"/>
              </w:rPr>
              <w:t>IT22.</w:t>
            </w:r>
          </w:p>
        </w:tc>
        <w:tc>
          <w:tcPr>
            <w:tcW w:w="8406" w:type="dxa"/>
            <w:tcBorders>
              <w:top w:val="nil"/>
              <w:left w:val="nil"/>
              <w:bottom w:val="nil"/>
              <w:right w:val="nil"/>
            </w:tcBorders>
          </w:tcPr>
          <w:p w14:paraId="238E4968" w14:textId="4F067128" w:rsidR="00301706" w:rsidRPr="009D22F5" w:rsidRDefault="00301706" w:rsidP="00094A39">
            <w:pPr>
              <w:pStyle w:val="BodyTextIndent"/>
              <w:tabs>
                <w:tab w:val="left" w:pos="2520"/>
              </w:tabs>
              <w:spacing w:after="0"/>
              <w:ind w:left="180" w:hanging="180"/>
              <w:contextualSpacing/>
              <w:rPr>
                <w:rFonts w:ascii="Arial" w:hAnsi="Arial" w:cs="Arial"/>
                <w:sz w:val="20"/>
                <w:szCs w:val="20"/>
              </w:rPr>
            </w:pPr>
            <w:r w:rsidRPr="009D22F5">
              <w:rPr>
                <w:rFonts w:ascii="Arial" w:hAnsi="Arial" w:cs="Arial"/>
                <w:sz w:val="20"/>
                <w:szCs w:val="20"/>
              </w:rPr>
              <w:t>Clinical trial leverages newborn diagnoses of classic galactosemia toward preventing severe speech and language disorders in infancy. TRANSCEND Graduate Student Training seminar, College of Health Solutions, Arizona State University, Phoenix, September 5, 2019.</w:t>
            </w:r>
          </w:p>
        </w:tc>
      </w:tr>
      <w:tr w:rsidR="00301706" w:rsidRPr="000300E7" w14:paraId="27608F06" w14:textId="15A5E18E" w:rsidTr="00E525EA">
        <w:trPr>
          <w:trHeight w:val="240"/>
        </w:trPr>
        <w:tc>
          <w:tcPr>
            <w:tcW w:w="882" w:type="dxa"/>
            <w:tcBorders>
              <w:top w:val="nil"/>
              <w:left w:val="nil"/>
              <w:bottom w:val="nil"/>
              <w:right w:val="nil"/>
            </w:tcBorders>
            <w:shd w:val="clear" w:color="auto" w:fill="auto"/>
            <w:noWrap/>
            <w:hideMark/>
          </w:tcPr>
          <w:p w14:paraId="5391FD60" w14:textId="5227DD83" w:rsidR="00301706" w:rsidRPr="000300E7" w:rsidRDefault="00301706" w:rsidP="00E525EA">
            <w:pPr>
              <w:rPr>
                <w:rFonts w:ascii="Arial" w:hAnsi="Arial" w:cs="Arial"/>
                <w:color w:val="000000"/>
                <w:sz w:val="20"/>
                <w:szCs w:val="20"/>
              </w:rPr>
            </w:pPr>
            <w:r>
              <w:rPr>
                <w:rFonts w:ascii="Arial" w:hAnsi="Arial" w:cs="Arial"/>
                <w:color w:val="000000"/>
                <w:sz w:val="20"/>
                <w:szCs w:val="20"/>
              </w:rPr>
              <w:t>IT</w:t>
            </w:r>
            <w:r w:rsidRPr="000300E7">
              <w:rPr>
                <w:rFonts w:ascii="Arial" w:hAnsi="Arial" w:cs="Arial"/>
                <w:color w:val="000000"/>
                <w:sz w:val="20"/>
                <w:szCs w:val="20"/>
              </w:rPr>
              <w:t>21.</w:t>
            </w:r>
          </w:p>
        </w:tc>
        <w:tc>
          <w:tcPr>
            <w:tcW w:w="8406" w:type="dxa"/>
            <w:tcBorders>
              <w:top w:val="nil"/>
              <w:left w:val="nil"/>
              <w:bottom w:val="nil"/>
              <w:right w:val="nil"/>
            </w:tcBorders>
          </w:tcPr>
          <w:p w14:paraId="17CACFE4" w14:textId="29C2B01D" w:rsidR="00301706" w:rsidRPr="003761F5" w:rsidRDefault="00301706" w:rsidP="003761F5">
            <w:pPr>
              <w:pStyle w:val="BodyTextIndent"/>
              <w:tabs>
                <w:tab w:val="left" w:pos="2520"/>
              </w:tabs>
              <w:spacing w:after="0"/>
              <w:ind w:left="180" w:hanging="180"/>
              <w:contextualSpacing/>
              <w:rPr>
                <w:rFonts w:ascii="Arial" w:hAnsi="Arial" w:cs="Arial"/>
                <w:sz w:val="20"/>
                <w:szCs w:val="20"/>
              </w:rPr>
            </w:pPr>
            <w:r w:rsidRPr="00F54699">
              <w:rPr>
                <w:rFonts w:ascii="Arial" w:hAnsi="Arial" w:cs="Arial"/>
                <w:sz w:val="20"/>
                <w:szCs w:val="20"/>
              </w:rPr>
              <w:t>Genes, Brains and Apraxia: DNA Boot Camp and Practical Applications for Parents and SLP</w:t>
            </w:r>
            <w:r>
              <w:rPr>
                <w:rFonts w:ascii="Arial" w:hAnsi="Arial" w:cs="Arial"/>
                <w:sz w:val="20"/>
                <w:szCs w:val="20"/>
              </w:rPr>
              <w:t>s</w:t>
            </w:r>
            <w:r w:rsidRPr="00F54699">
              <w:rPr>
                <w:rFonts w:ascii="Arial" w:hAnsi="Arial" w:cs="Arial"/>
                <w:sz w:val="20"/>
                <w:szCs w:val="20"/>
              </w:rPr>
              <w:t xml:space="preserve">. </w:t>
            </w:r>
            <w:r>
              <w:rPr>
                <w:rFonts w:ascii="Arial" w:hAnsi="Arial" w:cs="Arial"/>
                <w:sz w:val="20"/>
                <w:szCs w:val="20"/>
              </w:rPr>
              <w:t xml:space="preserve">Invited workshop speaker, </w:t>
            </w:r>
            <w:r w:rsidRPr="00F54699">
              <w:rPr>
                <w:rFonts w:ascii="Arial" w:hAnsi="Arial" w:cs="Arial"/>
                <w:sz w:val="20"/>
                <w:szCs w:val="20"/>
              </w:rPr>
              <w:t xml:space="preserve">Apraxia Kids </w:t>
            </w:r>
            <w:r>
              <w:rPr>
                <w:rFonts w:ascii="Arial" w:hAnsi="Arial" w:cs="Arial"/>
                <w:sz w:val="20"/>
                <w:szCs w:val="20"/>
              </w:rPr>
              <w:t xml:space="preserve">National </w:t>
            </w:r>
            <w:r w:rsidRPr="00F54699">
              <w:rPr>
                <w:rFonts w:ascii="Arial" w:hAnsi="Arial" w:cs="Arial"/>
                <w:sz w:val="20"/>
                <w:szCs w:val="20"/>
              </w:rPr>
              <w:t>Conference, Pittsburgh, July 11-13, 2019.</w:t>
            </w:r>
          </w:p>
        </w:tc>
      </w:tr>
      <w:tr w:rsidR="00301706" w:rsidRPr="000300E7" w14:paraId="61F29178" w14:textId="5A96265B" w:rsidTr="00E525EA">
        <w:trPr>
          <w:trHeight w:val="240"/>
        </w:trPr>
        <w:tc>
          <w:tcPr>
            <w:tcW w:w="882" w:type="dxa"/>
            <w:tcBorders>
              <w:top w:val="nil"/>
              <w:left w:val="nil"/>
              <w:bottom w:val="nil"/>
              <w:right w:val="nil"/>
            </w:tcBorders>
            <w:shd w:val="clear" w:color="auto" w:fill="auto"/>
            <w:noWrap/>
            <w:hideMark/>
          </w:tcPr>
          <w:p w14:paraId="3E5BAE73" w14:textId="5E69DAFB" w:rsidR="00301706" w:rsidRPr="000300E7" w:rsidRDefault="00301706" w:rsidP="00E525EA">
            <w:pPr>
              <w:rPr>
                <w:rFonts w:ascii="Arial" w:hAnsi="Arial" w:cs="Arial"/>
                <w:color w:val="000000"/>
                <w:sz w:val="20"/>
                <w:szCs w:val="20"/>
              </w:rPr>
            </w:pPr>
            <w:r>
              <w:rPr>
                <w:rFonts w:ascii="Arial" w:hAnsi="Arial" w:cs="Arial"/>
                <w:color w:val="000000"/>
                <w:sz w:val="20"/>
                <w:szCs w:val="20"/>
              </w:rPr>
              <w:t>IT</w:t>
            </w:r>
            <w:r w:rsidRPr="000300E7">
              <w:rPr>
                <w:rFonts w:ascii="Arial" w:hAnsi="Arial" w:cs="Arial"/>
                <w:color w:val="000000"/>
                <w:sz w:val="20"/>
                <w:szCs w:val="20"/>
              </w:rPr>
              <w:t>20.</w:t>
            </w:r>
          </w:p>
        </w:tc>
        <w:tc>
          <w:tcPr>
            <w:tcW w:w="8406" w:type="dxa"/>
            <w:tcBorders>
              <w:top w:val="nil"/>
              <w:left w:val="nil"/>
              <w:bottom w:val="nil"/>
              <w:right w:val="nil"/>
            </w:tcBorders>
          </w:tcPr>
          <w:p w14:paraId="4D4A6AAB" w14:textId="5BB2A5D6" w:rsidR="00301706" w:rsidRDefault="00301706" w:rsidP="00094A39">
            <w:pPr>
              <w:pStyle w:val="BodyTextIndent"/>
              <w:tabs>
                <w:tab w:val="left" w:pos="2520"/>
              </w:tabs>
              <w:spacing w:after="0"/>
              <w:ind w:left="180" w:hanging="180"/>
              <w:contextualSpacing/>
              <w:rPr>
                <w:rFonts w:ascii="Arial" w:hAnsi="Arial" w:cs="Arial"/>
                <w:color w:val="000000"/>
                <w:sz w:val="20"/>
                <w:szCs w:val="20"/>
              </w:rPr>
            </w:pPr>
            <w:r>
              <w:rPr>
                <w:rFonts w:ascii="Arial" w:hAnsi="Arial" w:cs="Arial"/>
                <w:color w:val="000000"/>
                <w:sz w:val="20"/>
                <w:szCs w:val="20"/>
              </w:rPr>
              <w:t>From gene to brain to word: The biology of Childhood Apraxia of Speech. Invited colloquium speaker, Dpt. of Speech, Language &amp; Hearing Science, University of Arizona, March 20, 2017</w:t>
            </w:r>
          </w:p>
        </w:tc>
      </w:tr>
      <w:tr w:rsidR="00301706" w:rsidRPr="000300E7" w14:paraId="21C06B58" w14:textId="3AEAF465" w:rsidTr="00E525EA">
        <w:trPr>
          <w:trHeight w:val="240"/>
        </w:trPr>
        <w:tc>
          <w:tcPr>
            <w:tcW w:w="882" w:type="dxa"/>
            <w:tcBorders>
              <w:top w:val="nil"/>
              <w:left w:val="nil"/>
              <w:bottom w:val="nil"/>
              <w:right w:val="nil"/>
            </w:tcBorders>
            <w:shd w:val="clear" w:color="auto" w:fill="auto"/>
            <w:noWrap/>
            <w:hideMark/>
          </w:tcPr>
          <w:p w14:paraId="31C38655" w14:textId="1E02BAB5" w:rsidR="00301706" w:rsidRPr="000300E7" w:rsidRDefault="00301706" w:rsidP="00E525EA">
            <w:pPr>
              <w:rPr>
                <w:rFonts w:ascii="Arial" w:hAnsi="Arial" w:cs="Arial"/>
                <w:color w:val="000000"/>
                <w:sz w:val="20"/>
                <w:szCs w:val="20"/>
              </w:rPr>
            </w:pPr>
            <w:r>
              <w:rPr>
                <w:rFonts w:ascii="Arial" w:hAnsi="Arial" w:cs="Arial"/>
                <w:color w:val="000000"/>
                <w:sz w:val="20"/>
                <w:szCs w:val="20"/>
              </w:rPr>
              <w:t>IT</w:t>
            </w:r>
            <w:r w:rsidRPr="000300E7">
              <w:rPr>
                <w:rFonts w:ascii="Arial" w:hAnsi="Arial" w:cs="Arial"/>
                <w:color w:val="000000"/>
                <w:sz w:val="20"/>
                <w:szCs w:val="20"/>
              </w:rPr>
              <w:t>19.</w:t>
            </w:r>
          </w:p>
        </w:tc>
        <w:tc>
          <w:tcPr>
            <w:tcW w:w="8406" w:type="dxa"/>
            <w:tcBorders>
              <w:top w:val="nil"/>
              <w:left w:val="nil"/>
              <w:bottom w:val="nil"/>
              <w:right w:val="nil"/>
            </w:tcBorders>
          </w:tcPr>
          <w:p w14:paraId="62AE8B19" w14:textId="23095633" w:rsidR="00301706" w:rsidRDefault="00301706" w:rsidP="00094A39">
            <w:pPr>
              <w:pStyle w:val="BodyTextIndent"/>
              <w:tabs>
                <w:tab w:val="left" w:pos="2520"/>
              </w:tabs>
              <w:spacing w:after="0"/>
              <w:ind w:left="180" w:hanging="180"/>
              <w:contextualSpacing/>
              <w:rPr>
                <w:rFonts w:ascii="Arial" w:hAnsi="Arial" w:cs="Arial"/>
                <w:color w:val="000000"/>
                <w:sz w:val="20"/>
                <w:szCs w:val="20"/>
              </w:rPr>
            </w:pPr>
            <w:r>
              <w:rPr>
                <w:rFonts w:ascii="Arial" w:hAnsi="Arial" w:cs="Arial"/>
                <w:color w:val="000000"/>
                <w:sz w:val="20"/>
                <w:szCs w:val="20"/>
              </w:rPr>
              <w:t>Systemic genetic effects on communication abilities and motor functions: Emerging knowledge and clinical translations. Invited keynote address, ASUA Cognitive Affiliates Conclave, December 10, 2016</w:t>
            </w:r>
          </w:p>
        </w:tc>
      </w:tr>
      <w:tr w:rsidR="00301706" w:rsidRPr="000300E7" w14:paraId="0E5CD0FB" w14:textId="5D1B3810" w:rsidTr="00E525EA">
        <w:trPr>
          <w:trHeight w:val="240"/>
        </w:trPr>
        <w:tc>
          <w:tcPr>
            <w:tcW w:w="882" w:type="dxa"/>
            <w:tcBorders>
              <w:top w:val="nil"/>
              <w:left w:val="nil"/>
              <w:bottom w:val="nil"/>
              <w:right w:val="nil"/>
            </w:tcBorders>
            <w:shd w:val="clear" w:color="auto" w:fill="auto"/>
            <w:noWrap/>
            <w:hideMark/>
          </w:tcPr>
          <w:p w14:paraId="6DE2CA4F" w14:textId="69C17E54" w:rsidR="00301706" w:rsidRPr="000300E7" w:rsidRDefault="00301706" w:rsidP="00E525EA">
            <w:pPr>
              <w:rPr>
                <w:rFonts w:ascii="Arial" w:hAnsi="Arial" w:cs="Arial"/>
                <w:color w:val="000000"/>
                <w:sz w:val="20"/>
                <w:szCs w:val="20"/>
              </w:rPr>
            </w:pPr>
            <w:r>
              <w:rPr>
                <w:rFonts w:ascii="Arial" w:hAnsi="Arial" w:cs="Arial"/>
                <w:color w:val="000000"/>
                <w:sz w:val="20"/>
                <w:szCs w:val="20"/>
              </w:rPr>
              <w:t>IT</w:t>
            </w:r>
            <w:r w:rsidRPr="000300E7">
              <w:rPr>
                <w:rFonts w:ascii="Arial" w:hAnsi="Arial" w:cs="Arial"/>
                <w:color w:val="000000"/>
                <w:sz w:val="20"/>
                <w:szCs w:val="20"/>
              </w:rPr>
              <w:t>18.</w:t>
            </w:r>
          </w:p>
        </w:tc>
        <w:tc>
          <w:tcPr>
            <w:tcW w:w="8406" w:type="dxa"/>
            <w:tcBorders>
              <w:top w:val="nil"/>
              <w:left w:val="nil"/>
              <w:bottom w:val="nil"/>
              <w:right w:val="nil"/>
            </w:tcBorders>
          </w:tcPr>
          <w:p w14:paraId="7842B2EC" w14:textId="383CAE95" w:rsidR="00301706" w:rsidRPr="00094A39" w:rsidRDefault="00301706" w:rsidP="00094A39">
            <w:pPr>
              <w:pStyle w:val="BodyTextIndent"/>
              <w:tabs>
                <w:tab w:val="left" w:pos="2520"/>
              </w:tabs>
              <w:spacing w:after="0"/>
              <w:ind w:left="180" w:hanging="180"/>
              <w:contextualSpacing/>
              <w:rPr>
                <w:rFonts w:ascii="Arial" w:hAnsi="Arial" w:cs="Arial"/>
                <w:bCs/>
                <w:noProof/>
                <w:sz w:val="20"/>
                <w:szCs w:val="20"/>
              </w:rPr>
            </w:pPr>
            <w:r w:rsidRPr="00A20ACD">
              <w:rPr>
                <w:rFonts w:ascii="Arial" w:hAnsi="Arial" w:cs="Arial"/>
                <w:color w:val="000000"/>
                <w:sz w:val="20"/>
                <w:szCs w:val="20"/>
              </w:rPr>
              <w:t>Case-based introduction to genetics: What we can learn from children with motor disorders affecting speech, fine motor, and gross motor performance. Workshop for SLPs, Audiologists, PTs, and OTs. Sponsored by Therapy Rehabilitation Services. Gateway Community College, Phoenix, February 23, 2016.</w:t>
            </w:r>
          </w:p>
        </w:tc>
      </w:tr>
      <w:tr w:rsidR="00301706" w:rsidRPr="000300E7" w14:paraId="6FCF71EC" w14:textId="31D70444" w:rsidTr="00E525EA">
        <w:trPr>
          <w:trHeight w:val="240"/>
        </w:trPr>
        <w:tc>
          <w:tcPr>
            <w:tcW w:w="882" w:type="dxa"/>
            <w:tcBorders>
              <w:top w:val="nil"/>
              <w:left w:val="nil"/>
              <w:bottom w:val="nil"/>
              <w:right w:val="nil"/>
            </w:tcBorders>
            <w:shd w:val="clear" w:color="auto" w:fill="auto"/>
            <w:noWrap/>
            <w:hideMark/>
          </w:tcPr>
          <w:p w14:paraId="6A98632A" w14:textId="3F184EC8" w:rsidR="00301706" w:rsidRDefault="00301706" w:rsidP="00E525EA">
            <w:pPr>
              <w:rPr>
                <w:rFonts w:ascii="Arial" w:hAnsi="Arial" w:cs="Arial"/>
                <w:color w:val="000000"/>
                <w:sz w:val="20"/>
                <w:szCs w:val="20"/>
              </w:rPr>
            </w:pPr>
            <w:r>
              <w:rPr>
                <w:rFonts w:ascii="Arial" w:hAnsi="Arial" w:cs="Arial"/>
                <w:color w:val="000000"/>
                <w:sz w:val="20"/>
                <w:szCs w:val="20"/>
              </w:rPr>
              <w:t>IT</w:t>
            </w:r>
            <w:r w:rsidRPr="000300E7">
              <w:rPr>
                <w:rFonts w:ascii="Arial" w:hAnsi="Arial" w:cs="Arial"/>
                <w:color w:val="000000"/>
                <w:sz w:val="20"/>
                <w:szCs w:val="20"/>
              </w:rPr>
              <w:t>17.</w:t>
            </w:r>
          </w:p>
          <w:p w14:paraId="73213113" w14:textId="77777777" w:rsidR="00301706" w:rsidRDefault="00301706" w:rsidP="00E525EA">
            <w:pPr>
              <w:rPr>
                <w:rFonts w:ascii="Arial" w:hAnsi="Arial" w:cs="Arial"/>
                <w:color w:val="000000"/>
                <w:sz w:val="20"/>
                <w:szCs w:val="20"/>
              </w:rPr>
            </w:pPr>
          </w:p>
          <w:p w14:paraId="19C9DCFE" w14:textId="1B59BC89" w:rsidR="00301706" w:rsidRPr="000300E7" w:rsidRDefault="00301706" w:rsidP="00E525EA">
            <w:pPr>
              <w:rPr>
                <w:rFonts w:ascii="Arial" w:hAnsi="Arial" w:cs="Arial"/>
                <w:color w:val="000000"/>
                <w:sz w:val="20"/>
                <w:szCs w:val="20"/>
              </w:rPr>
            </w:pPr>
          </w:p>
        </w:tc>
        <w:tc>
          <w:tcPr>
            <w:tcW w:w="8406" w:type="dxa"/>
            <w:tcBorders>
              <w:top w:val="nil"/>
              <w:left w:val="nil"/>
              <w:bottom w:val="nil"/>
              <w:right w:val="nil"/>
            </w:tcBorders>
          </w:tcPr>
          <w:p w14:paraId="20CB7A59" w14:textId="0B024B9F" w:rsidR="00301706" w:rsidRPr="00417BC6" w:rsidRDefault="00301706" w:rsidP="00094A39">
            <w:pPr>
              <w:ind w:left="180" w:hanging="180"/>
              <w:rPr>
                <w:rFonts w:ascii="Arial" w:hAnsi="Arial" w:cs="Arial"/>
                <w:sz w:val="20"/>
                <w:szCs w:val="20"/>
              </w:rPr>
            </w:pPr>
            <w:r w:rsidRPr="00A20ACD">
              <w:rPr>
                <w:rFonts w:ascii="Arial" w:hAnsi="Arial" w:cs="Arial"/>
                <w:sz w:val="20"/>
                <w:szCs w:val="20"/>
              </w:rPr>
              <w:t>Genetic etiologies of language impairment in children birth to five. Invited 2-hour seminar. American Speech-Language-Hearing Association Convention, Denver, November 11-14, 2015.</w:t>
            </w:r>
          </w:p>
        </w:tc>
      </w:tr>
      <w:tr w:rsidR="00301706" w:rsidRPr="000300E7" w14:paraId="3E8B1EEB" w14:textId="39217369" w:rsidTr="00E525EA">
        <w:trPr>
          <w:trHeight w:val="240"/>
        </w:trPr>
        <w:tc>
          <w:tcPr>
            <w:tcW w:w="882" w:type="dxa"/>
            <w:tcBorders>
              <w:top w:val="nil"/>
              <w:left w:val="nil"/>
              <w:bottom w:val="nil"/>
              <w:right w:val="nil"/>
            </w:tcBorders>
            <w:shd w:val="clear" w:color="auto" w:fill="auto"/>
            <w:noWrap/>
            <w:hideMark/>
          </w:tcPr>
          <w:p w14:paraId="04524CF8" w14:textId="22932893" w:rsidR="00301706" w:rsidRPr="000300E7" w:rsidRDefault="00301706" w:rsidP="00E525EA">
            <w:pPr>
              <w:rPr>
                <w:rFonts w:ascii="Arial" w:hAnsi="Arial" w:cs="Arial"/>
                <w:color w:val="000000"/>
                <w:sz w:val="20"/>
                <w:szCs w:val="20"/>
              </w:rPr>
            </w:pPr>
            <w:r>
              <w:rPr>
                <w:rFonts w:ascii="Arial" w:hAnsi="Arial" w:cs="Arial"/>
                <w:color w:val="000000"/>
                <w:sz w:val="20"/>
                <w:szCs w:val="20"/>
              </w:rPr>
              <w:t>IT</w:t>
            </w:r>
            <w:r w:rsidRPr="000300E7">
              <w:rPr>
                <w:rFonts w:ascii="Arial" w:hAnsi="Arial" w:cs="Arial"/>
                <w:color w:val="000000"/>
                <w:sz w:val="20"/>
                <w:szCs w:val="20"/>
              </w:rPr>
              <w:t>16.</w:t>
            </w:r>
          </w:p>
        </w:tc>
        <w:tc>
          <w:tcPr>
            <w:tcW w:w="8406" w:type="dxa"/>
            <w:tcBorders>
              <w:top w:val="nil"/>
              <w:left w:val="nil"/>
              <w:bottom w:val="nil"/>
              <w:right w:val="nil"/>
            </w:tcBorders>
          </w:tcPr>
          <w:p w14:paraId="53555D22" w14:textId="721BBCCB" w:rsidR="00301706" w:rsidRPr="00094A39" w:rsidRDefault="00301706" w:rsidP="00094A39">
            <w:pPr>
              <w:pStyle w:val="BodyTextIndent"/>
              <w:tabs>
                <w:tab w:val="left" w:pos="2520"/>
              </w:tabs>
              <w:spacing w:after="0"/>
              <w:ind w:left="180" w:hanging="180"/>
              <w:contextualSpacing/>
              <w:rPr>
                <w:rFonts w:ascii="Arial" w:hAnsi="Arial" w:cs="Arial"/>
                <w:bCs/>
                <w:noProof/>
                <w:sz w:val="20"/>
                <w:szCs w:val="20"/>
              </w:rPr>
            </w:pPr>
            <w:r w:rsidRPr="00A20ACD">
              <w:rPr>
                <w:rFonts w:ascii="Arial" w:hAnsi="Arial" w:cs="Arial"/>
                <w:bCs/>
                <w:noProof/>
                <w:sz w:val="20"/>
                <w:szCs w:val="20"/>
              </w:rPr>
              <w:t>Making sense of sequences: DNA, speech sounds, letters, and beyond. Capstone Experience Series, Seattle Pacific University, April 14, 2014.</w:t>
            </w:r>
          </w:p>
        </w:tc>
      </w:tr>
      <w:tr w:rsidR="00301706" w:rsidRPr="000300E7" w14:paraId="6A2981FC" w14:textId="0CE2C0F7" w:rsidTr="00E525EA">
        <w:trPr>
          <w:trHeight w:val="240"/>
        </w:trPr>
        <w:tc>
          <w:tcPr>
            <w:tcW w:w="882" w:type="dxa"/>
            <w:tcBorders>
              <w:top w:val="nil"/>
              <w:left w:val="nil"/>
              <w:bottom w:val="nil"/>
              <w:right w:val="nil"/>
            </w:tcBorders>
            <w:shd w:val="clear" w:color="auto" w:fill="auto"/>
            <w:noWrap/>
            <w:hideMark/>
          </w:tcPr>
          <w:p w14:paraId="7A2DEB12" w14:textId="028841AF" w:rsidR="00301706" w:rsidRPr="000300E7" w:rsidRDefault="00301706" w:rsidP="00E525EA">
            <w:pPr>
              <w:rPr>
                <w:rFonts w:ascii="Arial" w:hAnsi="Arial" w:cs="Arial"/>
                <w:color w:val="000000"/>
                <w:sz w:val="20"/>
                <w:szCs w:val="20"/>
              </w:rPr>
            </w:pPr>
            <w:r>
              <w:rPr>
                <w:rFonts w:ascii="Arial" w:hAnsi="Arial" w:cs="Arial"/>
                <w:color w:val="000000"/>
                <w:sz w:val="20"/>
                <w:szCs w:val="20"/>
              </w:rPr>
              <w:t>IT</w:t>
            </w:r>
            <w:r w:rsidRPr="000300E7">
              <w:rPr>
                <w:rFonts w:ascii="Arial" w:hAnsi="Arial" w:cs="Arial"/>
                <w:color w:val="000000"/>
                <w:sz w:val="20"/>
                <w:szCs w:val="20"/>
              </w:rPr>
              <w:t>15.</w:t>
            </w:r>
          </w:p>
        </w:tc>
        <w:tc>
          <w:tcPr>
            <w:tcW w:w="8406" w:type="dxa"/>
            <w:tcBorders>
              <w:top w:val="nil"/>
              <w:left w:val="nil"/>
              <w:bottom w:val="nil"/>
              <w:right w:val="nil"/>
            </w:tcBorders>
          </w:tcPr>
          <w:p w14:paraId="72116E83" w14:textId="2D26B421" w:rsidR="00301706" w:rsidRPr="00094A39" w:rsidRDefault="00301706" w:rsidP="00094A39">
            <w:pPr>
              <w:pStyle w:val="BodyTextIndent"/>
              <w:tabs>
                <w:tab w:val="left" w:pos="2520"/>
              </w:tabs>
              <w:spacing w:after="0"/>
              <w:ind w:left="180" w:hanging="180"/>
              <w:contextualSpacing/>
              <w:rPr>
                <w:rFonts w:ascii="Arial" w:hAnsi="Arial" w:cs="Arial"/>
                <w:bCs/>
                <w:noProof/>
                <w:sz w:val="20"/>
                <w:szCs w:val="20"/>
              </w:rPr>
            </w:pPr>
            <w:r w:rsidRPr="00A20ACD">
              <w:rPr>
                <w:rFonts w:ascii="Arial" w:hAnsi="Arial" w:cs="Arial"/>
                <w:bCs/>
                <w:noProof/>
                <w:sz w:val="20"/>
                <w:szCs w:val="20"/>
              </w:rPr>
              <w:t xml:space="preserve">The sparsely populated intersect of clinical linguistics and molecular genetics: Building a cohort of dual experts. BIO 3898  Women in Science, Seattle Pacific University, April 30, 2014. </w:t>
            </w:r>
          </w:p>
        </w:tc>
      </w:tr>
      <w:tr w:rsidR="00301706" w:rsidRPr="000300E7" w14:paraId="27732328" w14:textId="21C98CEE" w:rsidTr="00E525EA">
        <w:trPr>
          <w:trHeight w:val="240"/>
        </w:trPr>
        <w:tc>
          <w:tcPr>
            <w:tcW w:w="882" w:type="dxa"/>
            <w:tcBorders>
              <w:top w:val="nil"/>
              <w:left w:val="nil"/>
              <w:bottom w:val="nil"/>
              <w:right w:val="nil"/>
            </w:tcBorders>
            <w:shd w:val="clear" w:color="auto" w:fill="auto"/>
            <w:noWrap/>
            <w:hideMark/>
          </w:tcPr>
          <w:p w14:paraId="556C7ECE" w14:textId="404C857B" w:rsidR="00301706" w:rsidRPr="000300E7" w:rsidRDefault="00301706" w:rsidP="00E525EA">
            <w:pPr>
              <w:rPr>
                <w:rFonts w:ascii="Arial" w:hAnsi="Arial" w:cs="Arial"/>
                <w:color w:val="000000"/>
                <w:sz w:val="20"/>
                <w:szCs w:val="20"/>
              </w:rPr>
            </w:pPr>
            <w:r>
              <w:rPr>
                <w:rFonts w:ascii="Arial" w:hAnsi="Arial" w:cs="Arial"/>
                <w:color w:val="000000"/>
                <w:sz w:val="20"/>
                <w:szCs w:val="20"/>
              </w:rPr>
              <w:t>IT</w:t>
            </w:r>
            <w:r w:rsidRPr="000300E7">
              <w:rPr>
                <w:rFonts w:ascii="Arial" w:hAnsi="Arial" w:cs="Arial"/>
                <w:color w:val="000000"/>
                <w:sz w:val="20"/>
                <w:szCs w:val="20"/>
              </w:rPr>
              <w:t>14.</w:t>
            </w:r>
          </w:p>
        </w:tc>
        <w:tc>
          <w:tcPr>
            <w:tcW w:w="8406" w:type="dxa"/>
            <w:tcBorders>
              <w:top w:val="nil"/>
              <w:left w:val="nil"/>
              <w:bottom w:val="nil"/>
              <w:right w:val="nil"/>
            </w:tcBorders>
          </w:tcPr>
          <w:p w14:paraId="4C304B52" w14:textId="40D91D8C" w:rsidR="00301706" w:rsidRPr="00094A39" w:rsidRDefault="00301706" w:rsidP="00094A39">
            <w:pPr>
              <w:pStyle w:val="BodyTextIndent"/>
              <w:tabs>
                <w:tab w:val="left" w:pos="2520"/>
              </w:tabs>
              <w:spacing w:after="0"/>
              <w:ind w:left="180" w:hanging="180"/>
              <w:contextualSpacing/>
              <w:rPr>
                <w:rFonts w:ascii="Arial" w:hAnsi="Arial" w:cs="Arial"/>
                <w:bCs/>
                <w:noProof/>
                <w:sz w:val="20"/>
                <w:szCs w:val="20"/>
              </w:rPr>
            </w:pPr>
            <w:r w:rsidRPr="00A20ACD">
              <w:rPr>
                <w:rFonts w:ascii="Arial" w:hAnsi="Arial" w:cs="Arial"/>
                <w:bCs/>
                <w:noProof/>
                <w:sz w:val="20"/>
                <w:szCs w:val="20"/>
              </w:rPr>
              <w:t>Making sense of sequences: DNA, sounds, letters, and beyond. University of Nebraska, February 20, 2014.</w:t>
            </w:r>
          </w:p>
        </w:tc>
      </w:tr>
      <w:tr w:rsidR="00301706" w:rsidRPr="000300E7" w14:paraId="1E856224" w14:textId="73C65FDA" w:rsidTr="00E525EA">
        <w:trPr>
          <w:trHeight w:val="240"/>
        </w:trPr>
        <w:tc>
          <w:tcPr>
            <w:tcW w:w="882" w:type="dxa"/>
            <w:tcBorders>
              <w:top w:val="nil"/>
              <w:left w:val="nil"/>
              <w:bottom w:val="nil"/>
              <w:right w:val="nil"/>
            </w:tcBorders>
            <w:shd w:val="clear" w:color="auto" w:fill="auto"/>
            <w:noWrap/>
            <w:hideMark/>
          </w:tcPr>
          <w:p w14:paraId="07187380" w14:textId="52A98E49" w:rsidR="00301706" w:rsidRPr="000300E7" w:rsidRDefault="00301706" w:rsidP="00E525EA">
            <w:pPr>
              <w:rPr>
                <w:rFonts w:ascii="Arial" w:hAnsi="Arial" w:cs="Arial"/>
                <w:color w:val="000000"/>
                <w:sz w:val="20"/>
                <w:szCs w:val="20"/>
              </w:rPr>
            </w:pPr>
            <w:r>
              <w:rPr>
                <w:rFonts w:ascii="Arial" w:hAnsi="Arial" w:cs="Arial"/>
                <w:color w:val="000000"/>
                <w:sz w:val="20"/>
                <w:szCs w:val="20"/>
              </w:rPr>
              <w:t>IT</w:t>
            </w:r>
            <w:r w:rsidRPr="000300E7">
              <w:rPr>
                <w:rFonts w:ascii="Arial" w:hAnsi="Arial" w:cs="Arial"/>
                <w:color w:val="000000"/>
                <w:sz w:val="20"/>
                <w:szCs w:val="20"/>
              </w:rPr>
              <w:t>13.</w:t>
            </w:r>
          </w:p>
        </w:tc>
        <w:tc>
          <w:tcPr>
            <w:tcW w:w="8406" w:type="dxa"/>
            <w:tcBorders>
              <w:top w:val="nil"/>
              <w:left w:val="nil"/>
              <w:bottom w:val="nil"/>
              <w:right w:val="nil"/>
            </w:tcBorders>
          </w:tcPr>
          <w:p w14:paraId="1C5830F3" w14:textId="644F493E" w:rsidR="00301706" w:rsidRPr="00094A39" w:rsidRDefault="00301706" w:rsidP="00094A39">
            <w:pPr>
              <w:pStyle w:val="BodyTextIndent"/>
              <w:tabs>
                <w:tab w:val="left" w:pos="2520"/>
              </w:tabs>
              <w:spacing w:after="0"/>
              <w:ind w:left="180" w:hanging="180"/>
              <w:contextualSpacing/>
              <w:rPr>
                <w:rFonts w:ascii="Arial" w:hAnsi="Arial" w:cs="Arial"/>
                <w:bCs/>
                <w:noProof/>
                <w:sz w:val="20"/>
                <w:szCs w:val="20"/>
              </w:rPr>
            </w:pPr>
            <w:r w:rsidRPr="00A20ACD">
              <w:rPr>
                <w:rFonts w:ascii="Arial" w:hAnsi="Arial" w:cs="Arial"/>
                <w:bCs/>
                <w:noProof/>
                <w:sz w:val="20"/>
                <w:szCs w:val="20"/>
              </w:rPr>
              <w:t>Making sense of sequences: DNA, sounds, letters, and beyond. Vanderbilt University, February 16, 2014.</w:t>
            </w:r>
          </w:p>
        </w:tc>
      </w:tr>
      <w:tr w:rsidR="00301706" w:rsidRPr="000300E7" w14:paraId="555B3AD5" w14:textId="7E5A8C67" w:rsidTr="00E525EA">
        <w:trPr>
          <w:trHeight w:val="240"/>
        </w:trPr>
        <w:tc>
          <w:tcPr>
            <w:tcW w:w="882" w:type="dxa"/>
            <w:tcBorders>
              <w:top w:val="nil"/>
              <w:left w:val="nil"/>
              <w:bottom w:val="nil"/>
              <w:right w:val="nil"/>
            </w:tcBorders>
            <w:shd w:val="clear" w:color="auto" w:fill="auto"/>
            <w:noWrap/>
            <w:hideMark/>
          </w:tcPr>
          <w:p w14:paraId="7E12B506" w14:textId="4DC465C1" w:rsidR="00301706" w:rsidRPr="000300E7" w:rsidRDefault="00301706" w:rsidP="00E525EA">
            <w:pPr>
              <w:rPr>
                <w:rFonts w:ascii="Arial" w:hAnsi="Arial" w:cs="Arial"/>
                <w:color w:val="000000"/>
                <w:sz w:val="20"/>
                <w:szCs w:val="20"/>
              </w:rPr>
            </w:pPr>
            <w:r>
              <w:rPr>
                <w:rFonts w:ascii="Arial" w:hAnsi="Arial" w:cs="Arial"/>
                <w:color w:val="000000"/>
                <w:sz w:val="20"/>
                <w:szCs w:val="20"/>
              </w:rPr>
              <w:t>IT</w:t>
            </w:r>
            <w:r w:rsidRPr="000300E7">
              <w:rPr>
                <w:rFonts w:ascii="Arial" w:hAnsi="Arial" w:cs="Arial"/>
                <w:color w:val="000000"/>
                <w:sz w:val="20"/>
                <w:szCs w:val="20"/>
              </w:rPr>
              <w:t>12.</w:t>
            </w:r>
          </w:p>
        </w:tc>
        <w:tc>
          <w:tcPr>
            <w:tcW w:w="8406" w:type="dxa"/>
            <w:tcBorders>
              <w:top w:val="nil"/>
              <w:left w:val="nil"/>
              <w:bottom w:val="nil"/>
              <w:right w:val="nil"/>
            </w:tcBorders>
          </w:tcPr>
          <w:p w14:paraId="72C9391C" w14:textId="50B9B101" w:rsidR="00301706" w:rsidRPr="00094A39" w:rsidRDefault="00301706" w:rsidP="00094A39">
            <w:pPr>
              <w:pStyle w:val="BodyTextIndent"/>
              <w:tabs>
                <w:tab w:val="left" w:pos="2520"/>
              </w:tabs>
              <w:spacing w:after="0"/>
              <w:ind w:left="180" w:hanging="180"/>
              <w:contextualSpacing/>
              <w:rPr>
                <w:rFonts w:ascii="Arial" w:hAnsi="Arial" w:cs="Arial"/>
                <w:bCs/>
                <w:noProof/>
                <w:sz w:val="20"/>
                <w:szCs w:val="20"/>
              </w:rPr>
            </w:pPr>
            <w:r w:rsidRPr="00A20ACD">
              <w:rPr>
                <w:rFonts w:ascii="Arial" w:hAnsi="Arial" w:cs="Arial"/>
                <w:bCs/>
                <w:noProof/>
                <w:sz w:val="20"/>
                <w:szCs w:val="20"/>
              </w:rPr>
              <w:t>Making sense of sequences: DNA, sounds, letters, and beyond. Arizona State University, February 11, 2014.</w:t>
            </w:r>
          </w:p>
        </w:tc>
      </w:tr>
      <w:tr w:rsidR="00301706" w:rsidRPr="000300E7" w14:paraId="12CA7A95" w14:textId="2CA0E461" w:rsidTr="00E525EA">
        <w:trPr>
          <w:trHeight w:val="240"/>
        </w:trPr>
        <w:tc>
          <w:tcPr>
            <w:tcW w:w="882" w:type="dxa"/>
            <w:tcBorders>
              <w:top w:val="nil"/>
              <w:left w:val="nil"/>
              <w:bottom w:val="nil"/>
              <w:right w:val="nil"/>
            </w:tcBorders>
            <w:shd w:val="clear" w:color="auto" w:fill="auto"/>
            <w:noWrap/>
            <w:hideMark/>
          </w:tcPr>
          <w:p w14:paraId="27ECDEF0" w14:textId="028071C9" w:rsidR="00301706" w:rsidRPr="000300E7" w:rsidRDefault="00301706" w:rsidP="00E525EA">
            <w:pPr>
              <w:rPr>
                <w:rFonts w:ascii="Arial" w:hAnsi="Arial" w:cs="Arial"/>
                <w:color w:val="000000"/>
                <w:sz w:val="20"/>
                <w:szCs w:val="20"/>
              </w:rPr>
            </w:pPr>
            <w:r>
              <w:rPr>
                <w:rFonts w:ascii="Arial" w:hAnsi="Arial" w:cs="Arial"/>
                <w:color w:val="000000"/>
                <w:sz w:val="20"/>
                <w:szCs w:val="20"/>
              </w:rPr>
              <w:t>IT1</w:t>
            </w:r>
            <w:r w:rsidRPr="000300E7">
              <w:rPr>
                <w:rFonts w:ascii="Arial" w:hAnsi="Arial" w:cs="Arial"/>
                <w:color w:val="000000"/>
                <w:sz w:val="20"/>
                <w:szCs w:val="20"/>
              </w:rPr>
              <w:t>1.</w:t>
            </w:r>
          </w:p>
        </w:tc>
        <w:tc>
          <w:tcPr>
            <w:tcW w:w="8406" w:type="dxa"/>
            <w:tcBorders>
              <w:top w:val="nil"/>
              <w:left w:val="nil"/>
              <w:bottom w:val="nil"/>
              <w:right w:val="nil"/>
            </w:tcBorders>
          </w:tcPr>
          <w:p w14:paraId="336624CC" w14:textId="7EC85943" w:rsidR="00301706" w:rsidRPr="00094A39" w:rsidRDefault="00301706" w:rsidP="00094A39">
            <w:pPr>
              <w:pStyle w:val="BodyTextIndent"/>
              <w:tabs>
                <w:tab w:val="left" w:pos="2520"/>
              </w:tabs>
              <w:spacing w:after="0"/>
              <w:ind w:left="180" w:hanging="180"/>
              <w:contextualSpacing/>
              <w:rPr>
                <w:rFonts w:ascii="Arial" w:hAnsi="Arial" w:cs="Arial"/>
                <w:bCs/>
                <w:noProof/>
                <w:sz w:val="20"/>
                <w:szCs w:val="20"/>
              </w:rPr>
            </w:pPr>
            <w:r w:rsidRPr="00A20ACD">
              <w:rPr>
                <w:rFonts w:ascii="Arial" w:hAnsi="Arial" w:cs="Arial"/>
                <w:bCs/>
                <w:noProof/>
                <w:sz w:val="20"/>
                <w:szCs w:val="20"/>
              </w:rPr>
              <w:t>Making sense of sequences: DNA, sounds, letters, and beyond. Purdue University, January 16, 2014.</w:t>
            </w:r>
          </w:p>
        </w:tc>
      </w:tr>
      <w:tr w:rsidR="00301706" w:rsidRPr="000300E7" w14:paraId="62E13F5C" w14:textId="709E6B7E" w:rsidTr="00E525EA">
        <w:trPr>
          <w:trHeight w:val="240"/>
        </w:trPr>
        <w:tc>
          <w:tcPr>
            <w:tcW w:w="882" w:type="dxa"/>
            <w:tcBorders>
              <w:top w:val="nil"/>
              <w:left w:val="nil"/>
              <w:bottom w:val="nil"/>
              <w:right w:val="nil"/>
            </w:tcBorders>
            <w:shd w:val="clear" w:color="auto" w:fill="auto"/>
            <w:noWrap/>
            <w:hideMark/>
          </w:tcPr>
          <w:p w14:paraId="7CCD7493" w14:textId="1499E93D" w:rsidR="00301706" w:rsidRPr="000300E7" w:rsidRDefault="00301706" w:rsidP="00E525EA">
            <w:pPr>
              <w:rPr>
                <w:rFonts w:ascii="Arial" w:hAnsi="Arial" w:cs="Arial"/>
                <w:color w:val="000000"/>
                <w:sz w:val="20"/>
                <w:szCs w:val="20"/>
              </w:rPr>
            </w:pPr>
            <w:r>
              <w:rPr>
                <w:rFonts w:ascii="Arial" w:hAnsi="Arial" w:cs="Arial"/>
                <w:color w:val="000000"/>
                <w:sz w:val="20"/>
                <w:szCs w:val="20"/>
              </w:rPr>
              <w:t>IT</w:t>
            </w:r>
            <w:r w:rsidRPr="000300E7">
              <w:rPr>
                <w:rFonts w:ascii="Arial" w:hAnsi="Arial" w:cs="Arial"/>
                <w:color w:val="000000"/>
                <w:sz w:val="20"/>
                <w:szCs w:val="20"/>
              </w:rPr>
              <w:t>10.</w:t>
            </w:r>
          </w:p>
        </w:tc>
        <w:tc>
          <w:tcPr>
            <w:tcW w:w="8406" w:type="dxa"/>
            <w:tcBorders>
              <w:top w:val="nil"/>
              <w:left w:val="nil"/>
              <w:bottom w:val="nil"/>
              <w:right w:val="nil"/>
            </w:tcBorders>
          </w:tcPr>
          <w:p w14:paraId="088EA242" w14:textId="671560BD" w:rsidR="00301706" w:rsidRPr="00094A39" w:rsidRDefault="00301706" w:rsidP="00094A39">
            <w:pPr>
              <w:pStyle w:val="BodyTextIndent"/>
              <w:tabs>
                <w:tab w:val="left" w:pos="2520"/>
              </w:tabs>
              <w:spacing w:after="0"/>
              <w:ind w:left="180" w:hanging="180"/>
              <w:contextualSpacing/>
              <w:rPr>
                <w:rFonts w:ascii="Arial" w:hAnsi="Arial" w:cs="Arial"/>
                <w:bCs/>
                <w:noProof/>
                <w:sz w:val="20"/>
                <w:szCs w:val="20"/>
              </w:rPr>
            </w:pPr>
            <w:r w:rsidRPr="00A20ACD">
              <w:rPr>
                <w:rFonts w:ascii="Arial" w:hAnsi="Arial" w:cs="Arial"/>
                <w:bCs/>
                <w:noProof/>
                <w:sz w:val="20"/>
                <w:szCs w:val="20"/>
              </w:rPr>
              <w:t>Making sense of sequences: DNA, sounds, letters, and beyond. University of Colorado, January 13, 2014.</w:t>
            </w:r>
          </w:p>
        </w:tc>
      </w:tr>
      <w:tr w:rsidR="00301706" w:rsidRPr="000300E7" w14:paraId="3C4CDE44" w14:textId="62F37D97" w:rsidTr="00E525EA">
        <w:trPr>
          <w:trHeight w:val="240"/>
        </w:trPr>
        <w:tc>
          <w:tcPr>
            <w:tcW w:w="882" w:type="dxa"/>
            <w:tcBorders>
              <w:top w:val="nil"/>
              <w:left w:val="nil"/>
              <w:bottom w:val="nil"/>
              <w:right w:val="nil"/>
            </w:tcBorders>
            <w:shd w:val="clear" w:color="auto" w:fill="auto"/>
            <w:noWrap/>
            <w:hideMark/>
          </w:tcPr>
          <w:p w14:paraId="76489C70" w14:textId="6F958BFF" w:rsidR="00301706" w:rsidRPr="000300E7" w:rsidRDefault="00301706" w:rsidP="00E525EA">
            <w:pPr>
              <w:rPr>
                <w:rFonts w:ascii="Arial" w:hAnsi="Arial" w:cs="Arial"/>
                <w:color w:val="000000"/>
                <w:sz w:val="20"/>
                <w:szCs w:val="20"/>
              </w:rPr>
            </w:pPr>
            <w:r>
              <w:rPr>
                <w:rFonts w:ascii="Arial" w:hAnsi="Arial" w:cs="Arial"/>
                <w:color w:val="000000"/>
                <w:sz w:val="20"/>
                <w:szCs w:val="20"/>
              </w:rPr>
              <w:t>IT</w:t>
            </w:r>
            <w:r w:rsidRPr="000300E7">
              <w:rPr>
                <w:rFonts w:ascii="Arial" w:hAnsi="Arial" w:cs="Arial"/>
                <w:color w:val="000000"/>
                <w:sz w:val="20"/>
                <w:szCs w:val="20"/>
              </w:rPr>
              <w:t>9.</w:t>
            </w:r>
          </w:p>
        </w:tc>
        <w:tc>
          <w:tcPr>
            <w:tcW w:w="8406" w:type="dxa"/>
            <w:tcBorders>
              <w:top w:val="nil"/>
              <w:left w:val="nil"/>
              <w:bottom w:val="nil"/>
              <w:right w:val="nil"/>
            </w:tcBorders>
          </w:tcPr>
          <w:p w14:paraId="3225EBDD" w14:textId="3A2D272D" w:rsidR="00301706" w:rsidRPr="00094A39" w:rsidRDefault="00301706" w:rsidP="00094A39">
            <w:pPr>
              <w:pStyle w:val="BodyTextIndent"/>
              <w:tabs>
                <w:tab w:val="left" w:pos="2520"/>
              </w:tabs>
              <w:spacing w:after="0"/>
              <w:ind w:left="180" w:hanging="180"/>
              <w:contextualSpacing/>
              <w:rPr>
                <w:rFonts w:ascii="Arial" w:hAnsi="Arial" w:cs="Arial"/>
                <w:bCs/>
                <w:noProof/>
                <w:sz w:val="20"/>
                <w:szCs w:val="20"/>
              </w:rPr>
            </w:pPr>
            <w:r w:rsidRPr="00A20ACD">
              <w:rPr>
                <w:rFonts w:ascii="Arial" w:hAnsi="Arial" w:cs="Arial"/>
                <w:bCs/>
                <w:noProof/>
                <w:sz w:val="20"/>
                <w:szCs w:val="20"/>
              </w:rPr>
              <w:t>Genetics of speech and reading disorders in multigenerational families. Institute for Systems Biology, Seattle, May 8, 2013.</w:t>
            </w:r>
          </w:p>
        </w:tc>
      </w:tr>
      <w:tr w:rsidR="00301706" w:rsidRPr="000300E7" w14:paraId="227971D2" w14:textId="73D6473D" w:rsidTr="00E525EA">
        <w:trPr>
          <w:trHeight w:val="240"/>
        </w:trPr>
        <w:tc>
          <w:tcPr>
            <w:tcW w:w="882" w:type="dxa"/>
            <w:tcBorders>
              <w:top w:val="nil"/>
              <w:left w:val="nil"/>
              <w:bottom w:val="nil"/>
              <w:right w:val="nil"/>
            </w:tcBorders>
            <w:shd w:val="clear" w:color="auto" w:fill="auto"/>
            <w:noWrap/>
            <w:hideMark/>
          </w:tcPr>
          <w:p w14:paraId="6BF7AEAB" w14:textId="5728A760" w:rsidR="00301706" w:rsidRPr="000300E7" w:rsidRDefault="00301706" w:rsidP="00E525EA">
            <w:pPr>
              <w:rPr>
                <w:rFonts w:ascii="Arial" w:hAnsi="Arial" w:cs="Arial"/>
                <w:color w:val="000000"/>
                <w:sz w:val="20"/>
                <w:szCs w:val="20"/>
              </w:rPr>
            </w:pPr>
            <w:r>
              <w:rPr>
                <w:rFonts w:ascii="Arial" w:hAnsi="Arial" w:cs="Arial"/>
                <w:color w:val="000000"/>
                <w:sz w:val="20"/>
                <w:szCs w:val="20"/>
              </w:rPr>
              <w:t>IT</w:t>
            </w:r>
            <w:r w:rsidRPr="000300E7">
              <w:rPr>
                <w:rFonts w:ascii="Arial" w:hAnsi="Arial" w:cs="Arial"/>
                <w:color w:val="000000"/>
                <w:sz w:val="20"/>
                <w:szCs w:val="20"/>
              </w:rPr>
              <w:t>8.</w:t>
            </w:r>
          </w:p>
        </w:tc>
        <w:tc>
          <w:tcPr>
            <w:tcW w:w="8406" w:type="dxa"/>
            <w:tcBorders>
              <w:top w:val="nil"/>
              <w:left w:val="nil"/>
              <w:bottom w:val="nil"/>
              <w:right w:val="nil"/>
            </w:tcBorders>
          </w:tcPr>
          <w:p w14:paraId="7E77D3B6" w14:textId="7144AE21" w:rsidR="00301706" w:rsidRPr="00094A39" w:rsidRDefault="00301706" w:rsidP="00094A39">
            <w:pPr>
              <w:pStyle w:val="BodyTextIndent"/>
              <w:tabs>
                <w:tab w:val="left" w:pos="2520"/>
              </w:tabs>
              <w:spacing w:after="0"/>
              <w:ind w:left="180" w:hanging="180"/>
              <w:contextualSpacing/>
              <w:rPr>
                <w:rFonts w:ascii="Arial" w:hAnsi="Arial" w:cs="Arial"/>
                <w:bCs/>
                <w:noProof/>
                <w:sz w:val="20"/>
                <w:szCs w:val="20"/>
              </w:rPr>
            </w:pPr>
            <w:r w:rsidRPr="00A20ACD">
              <w:rPr>
                <w:rFonts w:ascii="Arial" w:hAnsi="Arial" w:cs="Arial"/>
                <w:bCs/>
                <w:noProof/>
                <w:sz w:val="20"/>
                <w:szCs w:val="20"/>
              </w:rPr>
              <w:t>Speech and reading disorders in multigenerational families: The quest for causal genes. BIO 3898 Women in Science, Seattle Pacific University, April 19, 2013.</w:t>
            </w:r>
          </w:p>
        </w:tc>
      </w:tr>
      <w:tr w:rsidR="00301706" w:rsidRPr="000300E7" w14:paraId="721A413A" w14:textId="5601E454" w:rsidTr="00E525EA">
        <w:trPr>
          <w:trHeight w:val="240"/>
        </w:trPr>
        <w:tc>
          <w:tcPr>
            <w:tcW w:w="882" w:type="dxa"/>
            <w:tcBorders>
              <w:top w:val="nil"/>
              <w:left w:val="nil"/>
              <w:bottom w:val="nil"/>
              <w:right w:val="nil"/>
            </w:tcBorders>
            <w:shd w:val="clear" w:color="auto" w:fill="auto"/>
            <w:noWrap/>
            <w:hideMark/>
          </w:tcPr>
          <w:p w14:paraId="2810511E" w14:textId="4DAA03E3" w:rsidR="00301706" w:rsidRPr="000300E7" w:rsidRDefault="00301706" w:rsidP="00E525EA">
            <w:pPr>
              <w:rPr>
                <w:rFonts w:ascii="Arial" w:hAnsi="Arial" w:cs="Arial"/>
                <w:color w:val="000000"/>
                <w:sz w:val="20"/>
                <w:szCs w:val="20"/>
              </w:rPr>
            </w:pPr>
            <w:r>
              <w:rPr>
                <w:rFonts w:ascii="Arial" w:hAnsi="Arial" w:cs="Arial"/>
                <w:color w:val="000000"/>
                <w:sz w:val="20"/>
                <w:szCs w:val="20"/>
              </w:rPr>
              <w:t>IT</w:t>
            </w:r>
            <w:r w:rsidRPr="000300E7">
              <w:rPr>
                <w:rFonts w:ascii="Arial" w:hAnsi="Arial" w:cs="Arial"/>
                <w:color w:val="000000"/>
                <w:sz w:val="20"/>
                <w:szCs w:val="20"/>
              </w:rPr>
              <w:t>7.</w:t>
            </w:r>
          </w:p>
        </w:tc>
        <w:tc>
          <w:tcPr>
            <w:tcW w:w="8406" w:type="dxa"/>
            <w:tcBorders>
              <w:top w:val="nil"/>
              <w:left w:val="nil"/>
              <w:bottom w:val="nil"/>
              <w:right w:val="nil"/>
            </w:tcBorders>
          </w:tcPr>
          <w:p w14:paraId="21A1440F" w14:textId="72D91E72" w:rsidR="00301706" w:rsidRPr="00094A39" w:rsidRDefault="00301706" w:rsidP="00094A39">
            <w:pPr>
              <w:ind w:left="180" w:hanging="180"/>
              <w:rPr>
                <w:rFonts w:ascii="Arial" w:hAnsi="Arial" w:cs="Arial"/>
                <w:sz w:val="20"/>
                <w:szCs w:val="20"/>
                <w:lang w:val="en-GB"/>
              </w:rPr>
            </w:pPr>
            <w:r w:rsidRPr="00A20ACD">
              <w:rPr>
                <w:rFonts w:ascii="Arial" w:hAnsi="Arial" w:cs="Arial"/>
                <w:sz w:val="20"/>
                <w:szCs w:val="20"/>
                <w:lang w:val="en-GB"/>
              </w:rPr>
              <w:t xml:space="preserve">2013 Childhood Apraxia of Speech Research Symposium. </w:t>
            </w:r>
            <w:r w:rsidRPr="00A20ACD">
              <w:rPr>
                <w:rFonts w:ascii="Arial" w:hAnsi="Arial" w:cs="Arial"/>
                <w:sz w:val="20"/>
                <w:szCs w:val="20"/>
              </w:rPr>
              <w:t>Invited panelist responding to "Current State of the Art in Genomic Research," a presentation by Simon E. Fisher. Atlanta, Feb. 21-22, 2013.</w:t>
            </w:r>
          </w:p>
        </w:tc>
      </w:tr>
      <w:tr w:rsidR="00301706" w:rsidRPr="000300E7" w14:paraId="211E4300" w14:textId="42BCA93F" w:rsidTr="00E525EA">
        <w:trPr>
          <w:trHeight w:val="240"/>
        </w:trPr>
        <w:tc>
          <w:tcPr>
            <w:tcW w:w="882" w:type="dxa"/>
            <w:tcBorders>
              <w:top w:val="nil"/>
              <w:left w:val="nil"/>
              <w:bottom w:val="nil"/>
              <w:right w:val="nil"/>
            </w:tcBorders>
            <w:shd w:val="clear" w:color="auto" w:fill="auto"/>
            <w:noWrap/>
            <w:hideMark/>
          </w:tcPr>
          <w:p w14:paraId="74454953" w14:textId="0E63F887" w:rsidR="00301706" w:rsidRPr="000300E7" w:rsidRDefault="00301706" w:rsidP="00E525EA">
            <w:pPr>
              <w:rPr>
                <w:rFonts w:ascii="Arial" w:hAnsi="Arial" w:cs="Arial"/>
                <w:color w:val="000000"/>
                <w:sz w:val="20"/>
                <w:szCs w:val="20"/>
              </w:rPr>
            </w:pPr>
            <w:r>
              <w:rPr>
                <w:rFonts w:ascii="Arial" w:hAnsi="Arial" w:cs="Arial"/>
                <w:color w:val="000000"/>
                <w:sz w:val="20"/>
                <w:szCs w:val="20"/>
              </w:rPr>
              <w:t>IT</w:t>
            </w:r>
            <w:r w:rsidRPr="000300E7">
              <w:rPr>
                <w:rFonts w:ascii="Arial" w:hAnsi="Arial" w:cs="Arial"/>
                <w:color w:val="000000"/>
                <w:sz w:val="20"/>
                <w:szCs w:val="20"/>
              </w:rPr>
              <w:t>6.</w:t>
            </w:r>
          </w:p>
        </w:tc>
        <w:tc>
          <w:tcPr>
            <w:tcW w:w="8406" w:type="dxa"/>
            <w:tcBorders>
              <w:top w:val="nil"/>
              <w:left w:val="nil"/>
              <w:bottom w:val="nil"/>
              <w:right w:val="nil"/>
            </w:tcBorders>
          </w:tcPr>
          <w:p w14:paraId="5AB5BFC2" w14:textId="0E72025D" w:rsidR="00301706" w:rsidRPr="00094A39" w:rsidRDefault="00301706" w:rsidP="00094A39">
            <w:pPr>
              <w:ind w:left="162" w:hanging="162"/>
              <w:rPr>
                <w:rFonts w:ascii="Arial" w:hAnsi="Arial" w:cs="Arial"/>
                <w:sz w:val="20"/>
                <w:szCs w:val="20"/>
              </w:rPr>
            </w:pPr>
            <w:r w:rsidRPr="00A20ACD">
              <w:rPr>
                <w:rFonts w:ascii="Arial" w:hAnsi="Arial" w:cs="Arial"/>
                <w:sz w:val="20"/>
                <w:szCs w:val="20"/>
              </w:rPr>
              <w:t>From genes to words: Biological bases of speech and reading disorders. Arizona State University, Feb.19, 2013.</w:t>
            </w:r>
          </w:p>
        </w:tc>
      </w:tr>
      <w:tr w:rsidR="00301706" w:rsidRPr="000300E7" w14:paraId="4024BB8E" w14:textId="098A6892" w:rsidTr="00E525EA">
        <w:trPr>
          <w:trHeight w:val="240"/>
        </w:trPr>
        <w:tc>
          <w:tcPr>
            <w:tcW w:w="882" w:type="dxa"/>
            <w:tcBorders>
              <w:top w:val="nil"/>
              <w:left w:val="nil"/>
              <w:bottom w:val="nil"/>
              <w:right w:val="nil"/>
            </w:tcBorders>
            <w:shd w:val="clear" w:color="auto" w:fill="auto"/>
            <w:noWrap/>
            <w:hideMark/>
          </w:tcPr>
          <w:p w14:paraId="20FD0F59" w14:textId="2C421D73" w:rsidR="00301706" w:rsidRPr="000300E7" w:rsidRDefault="00301706" w:rsidP="00E525EA">
            <w:pPr>
              <w:rPr>
                <w:rFonts w:ascii="Arial" w:hAnsi="Arial" w:cs="Arial"/>
                <w:color w:val="000000"/>
                <w:sz w:val="20"/>
                <w:szCs w:val="20"/>
              </w:rPr>
            </w:pPr>
            <w:r>
              <w:rPr>
                <w:rFonts w:ascii="Arial" w:hAnsi="Arial" w:cs="Arial"/>
                <w:color w:val="000000"/>
                <w:sz w:val="20"/>
                <w:szCs w:val="20"/>
              </w:rPr>
              <w:t>IT</w:t>
            </w:r>
            <w:r w:rsidRPr="000300E7">
              <w:rPr>
                <w:rFonts w:ascii="Arial" w:hAnsi="Arial" w:cs="Arial"/>
                <w:color w:val="000000"/>
                <w:sz w:val="20"/>
                <w:szCs w:val="20"/>
              </w:rPr>
              <w:t>5.</w:t>
            </w:r>
          </w:p>
        </w:tc>
        <w:tc>
          <w:tcPr>
            <w:tcW w:w="8406" w:type="dxa"/>
            <w:tcBorders>
              <w:top w:val="nil"/>
              <w:left w:val="nil"/>
              <w:bottom w:val="nil"/>
              <w:right w:val="nil"/>
            </w:tcBorders>
          </w:tcPr>
          <w:p w14:paraId="1DDA5C84" w14:textId="0D4F31D4" w:rsidR="00301706" w:rsidRPr="00094A39" w:rsidRDefault="00301706" w:rsidP="00094A39">
            <w:pPr>
              <w:ind w:left="162" w:hanging="162"/>
              <w:rPr>
                <w:rFonts w:ascii="Arial" w:hAnsi="Arial" w:cs="Arial"/>
                <w:sz w:val="20"/>
                <w:szCs w:val="20"/>
              </w:rPr>
            </w:pPr>
            <w:r w:rsidRPr="00A20ACD">
              <w:rPr>
                <w:rFonts w:ascii="Arial" w:hAnsi="Arial" w:cs="Arial"/>
                <w:sz w:val="20"/>
                <w:szCs w:val="20"/>
              </w:rPr>
              <w:t>From genes to waves: Biological bases of communication disorders. University of Washington, Jan. 31, 2013.</w:t>
            </w:r>
          </w:p>
        </w:tc>
      </w:tr>
      <w:tr w:rsidR="00301706" w:rsidRPr="000300E7" w14:paraId="36333CDF" w14:textId="5D1C05A0" w:rsidTr="00E525EA">
        <w:trPr>
          <w:trHeight w:val="240"/>
        </w:trPr>
        <w:tc>
          <w:tcPr>
            <w:tcW w:w="882" w:type="dxa"/>
            <w:tcBorders>
              <w:top w:val="nil"/>
              <w:left w:val="nil"/>
              <w:bottom w:val="nil"/>
              <w:right w:val="nil"/>
            </w:tcBorders>
            <w:shd w:val="clear" w:color="auto" w:fill="auto"/>
            <w:noWrap/>
            <w:hideMark/>
          </w:tcPr>
          <w:p w14:paraId="5C3C1D29" w14:textId="7F708669" w:rsidR="00301706" w:rsidRPr="000300E7" w:rsidRDefault="00301706" w:rsidP="00E525EA">
            <w:pPr>
              <w:rPr>
                <w:rFonts w:ascii="Arial" w:hAnsi="Arial" w:cs="Arial"/>
                <w:color w:val="000000"/>
                <w:sz w:val="20"/>
                <w:szCs w:val="20"/>
              </w:rPr>
            </w:pPr>
            <w:r>
              <w:rPr>
                <w:rFonts w:ascii="Arial" w:hAnsi="Arial" w:cs="Arial"/>
                <w:color w:val="000000"/>
                <w:sz w:val="20"/>
                <w:szCs w:val="20"/>
              </w:rPr>
              <w:t>IT</w:t>
            </w:r>
            <w:r w:rsidRPr="000300E7">
              <w:rPr>
                <w:rFonts w:ascii="Arial" w:hAnsi="Arial" w:cs="Arial"/>
                <w:color w:val="000000"/>
                <w:sz w:val="20"/>
                <w:szCs w:val="20"/>
              </w:rPr>
              <w:t>4.</w:t>
            </w:r>
          </w:p>
        </w:tc>
        <w:tc>
          <w:tcPr>
            <w:tcW w:w="8406" w:type="dxa"/>
            <w:tcBorders>
              <w:top w:val="nil"/>
              <w:left w:val="nil"/>
              <w:bottom w:val="nil"/>
              <w:right w:val="nil"/>
            </w:tcBorders>
          </w:tcPr>
          <w:p w14:paraId="1710A484" w14:textId="3237541B" w:rsidR="00301706" w:rsidRPr="00094A39" w:rsidRDefault="00301706" w:rsidP="00094A39">
            <w:pPr>
              <w:ind w:left="162" w:hanging="162"/>
              <w:rPr>
                <w:rFonts w:ascii="Arial" w:hAnsi="Arial" w:cs="Arial"/>
                <w:sz w:val="20"/>
                <w:szCs w:val="20"/>
              </w:rPr>
            </w:pPr>
            <w:r w:rsidRPr="00A20ACD">
              <w:rPr>
                <w:rFonts w:ascii="Arial" w:hAnsi="Arial" w:cs="Arial"/>
                <w:sz w:val="20"/>
                <w:szCs w:val="20"/>
              </w:rPr>
              <w:t>From genes to waves: Biological bases of communication disorders. Pennsylvania State University, February 6, 2012.</w:t>
            </w:r>
          </w:p>
        </w:tc>
      </w:tr>
      <w:tr w:rsidR="00301706" w:rsidRPr="000300E7" w14:paraId="4805A402" w14:textId="74842A2D" w:rsidTr="00E525EA">
        <w:trPr>
          <w:trHeight w:val="240"/>
        </w:trPr>
        <w:tc>
          <w:tcPr>
            <w:tcW w:w="882" w:type="dxa"/>
            <w:tcBorders>
              <w:top w:val="nil"/>
              <w:left w:val="nil"/>
              <w:bottom w:val="nil"/>
              <w:right w:val="nil"/>
            </w:tcBorders>
            <w:shd w:val="clear" w:color="auto" w:fill="auto"/>
            <w:noWrap/>
            <w:hideMark/>
          </w:tcPr>
          <w:p w14:paraId="66B2F833" w14:textId="1AE16ED8" w:rsidR="00301706" w:rsidRPr="000300E7" w:rsidRDefault="00301706" w:rsidP="00E525EA">
            <w:pPr>
              <w:rPr>
                <w:rFonts w:ascii="Arial" w:hAnsi="Arial" w:cs="Arial"/>
                <w:color w:val="000000"/>
                <w:sz w:val="20"/>
                <w:szCs w:val="20"/>
              </w:rPr>
            </w:pPr>
            <w:r>
              <w:rPr>
                <w:rFonts w:ascii="Arial" w:hAnsi="Arial" w:cs="Arial"/>
                <w:color w:val="000000"/>
                <w:sz w:val="20"/>
                <w:szCs w:val="20"/>
              </w:rPr>
              <w:t>IT</w:t>
            </w:r>
            <w:r w:rsidRPr="000300E7">
              <w:rPr>
                <w:rFonts w:ascii="Arial" w:hAnsi="Arial" w:cs="Arial"/>
                <w:color w:val="000000"/>
                <w:sz w:val="20"/>
                <w:szCs w:val="20"/>
              </w:rPr>
              <w:t>3.</w:t>
            </w:r>
          </w:p>
        </w:tc>
        <w:tc>
          <w:tcPr>
            <w:tcW w:w="8406" w:type="dxa"/>
            <w:tcBorders>
              <w:top w:val="nil"/>
              <w:left w:val="nil"/>
              <w:bottom w:val="nil"/>
              <w:right w:val="nil"/>
            </w:tcBorders>
          </w:tcPr>
          <w:p w14:paraId="0D52F278" w14:textId="0FA24B3B" w:rsidR="00301706" w:rsidRPr="00094A39" w:rsidRDefault="00301706" w:rsidP="00094A39">
            <w:pPr>
              <w:pStyle w:val="BodyTextIndent"/>
              <w:tabs>
                <w:tab w:val="left" w:pos="2520"/>
              </w:tabs>
              <w:spacing w:after="0"/>
              <w:ind w:left="180" w:hanging="180"/>
              <w:contextualSpacing/>
              <w:rPr>
                <w:rFonts w:ascii="Arial" w:hAnsi="Arial" w:cs="Arial"/>
                <w:bCs/>
                <w:noProof/>
                <w:sz w:val="20"/>
                <w:szCs w:val="20"/>
              </w:rPr>
            </w:pPr>
            <w:r w:rsidRPr="00A20ACD">
              <w:rPr>
                <w:rFonts w:ascii="Arial" w:hAnsi="Arial" w:cs="Arial"/>
                <w:bCs/>
                <w:noProof/>
                <w:sz w:val="20"/>
                <w:szCs w:val="20"/>
              </w:rPr>
              <w:t>Women in Science. Invited panelist, Capstone Experience Series, Seattle Pacific University, February 2010.</w:t>
            </w:r>
          </w:p>
        </w:tc>
      </w:tr>
      <w:tr w:rsidR="00301706" w:rsidRPr="000300E7" w14:paraId="3442AA9B" w14:textId="422C8B48" w:rsidTr="00E525EA">
        <w:trPr>
          <w:trHeight w:val="240"/>
        </w:trPr>
        <w:tc>
          <w:tcPr>
            <w:tcW w:w="882" w:type="dxa"/>
            <w:tcBorders>
              <w:top w:val="nil"/>
              <w:left w:val="nil"/>
              <w:bottom w:val="nil"/>
              <w:right w:val="nil"/>
            </w:tcBorders>
            <w:shd w:val="clear" w:color="auto" w:fill="auto"/>
            <w:noWrap/>
            <w:hideMark/>
          </w:tcPr>
          <w:p w14:paraId="1B71CD26" w14:textId="55662251" w:rsidR="00301706" w:rsidRPr="000300E7" w:rsidRDefault="00301706" w:rsidP="00E525EA">
            <w:pPr>
              <w:rPr>
                <w:rFonts w:ascii="Arial" w:hAnsi="Arial" w:cs="Arial"/>
                <w:color w:val="000000"/>
                <w:sz w:val="20"/>
                <w:szCs w:val="20"/>
              </w:rPr>
            </w:pPr>
            <w:r>
              <w:rPr>
                <w:rFonts w:ascii="Arial" w:hAnsi="Arial" w:cs="Arial"/>
                <w:color w:val="000000"/>
                <w:sz w:val="20"/>
                <w:szCs w:val="20"/>
              </w:rPr>
              <w:lastRenderedPageBreak/>
              <w:t>IT</w:t>
            </w:r>
            <w:r w:rsidRPr="000300E7">
              <w:rPr>
                <w:rFonts w:ascii="Arial" w:hAnsi="Arial" w:cs="Arial"/>
                <w:color w:val="000000"/>
                <w:sz w:val="20"/>
                <w:szCs w:val="20"/>
              </w:rPr>
              <w:t>2.</w:t>
            </w:r>
          </w:p>
        </w:tc>
        <w:tc>
          <w:tcPr>
            <w:tcW w:w="8406" w:type="dxa"/>
            <w:tcBorders>
              <w:top w:val="nil"/>
              <w:left w:val="nil"/>
              <w:bottom w:val="nil"/>
              <w:right w:val="nil"/>
            </w:tcBorders>
          </w:tcPr>
          <w:p w14:paraId="41E83102" w14:textId="602CCB7B" w:rsidR="00301706" w:rsidRPr="00094A39" w:rsidRDefault="00301706" w:rsidP="00094A39">
            <w:pPr>
              <w:pStyle w:val="BodyTextIndent"/>
              <w:tabs>
                <w:tab w:val="left" w:pos="2520"/>
              </w:tabs>
              <w:spacing w:after="0"/>
              <w:ind w:left="180" w:hanging="180"/>
              <w:contextualSpacing/>
              <w:rPr>
                <w:rFonts w:ascii="Arial" w:hAnsi="Arial" w:cs="Arial"/>
                <w:bCs/>
                <w:noProof/>
                <w:sz w:val="20"/>
                <w:szCs w:val="20"/>
              </w:rPr>
            </w:pPr>
            <w:r w:rsidRPr="00A20ACD">
              <w:rPr>
                <w:rFonts w:ascii="Arial" w:hAnsi="Arial" w:cs="Arial"/>
                <w:bCs/>
                <w:noProof/>
                <w:sz w:val="20"/>
                <w:szCs w:val="20"/>
              </w:rPr>
              <w:t>Molecular genetics of speech and language disorders. Capstone Experience Series, Seattle Pacific University, February 2008.</w:t>
            </w:r>
          </w:p>
        </w:tc>
      </w:tr>
      <w:tr w:rsidR="00301706" w:rsidRPr="000300E7" w14:paraId="7B8D63ED" w14:textId="03ACEA21" w:rsidTr="00E525EA">
        <w:trPr>
          <w:trHeight w:val="240"/>
        </w:trPr>
        <w:tc>
          <w:tcPr>
            <w:tcW w:w="882" w:type="dxa"/>
            <w:tcBorders>
              <w:top w:val="nil"/>
              <w:left w:val="nil"/>
              <w:bottom w:val="nil"/>
              <w:right w:val="nil"/>
            </w:tcBorders>
            <w:shd w:val="clear" w:color="auto" w:fill="auto"/>
            <w:noWrap/>
            <w:hideMark/>
          </w:tcPr>
          <w:p w14:paraId="7C97DACA" w14:textId="4A3F7310" w:rsidR="00301706" w:rsidRPr="000300E7" w:rsidRDefault="00301706" w:rsidP="00E525EA">
            <w:pPr>
              <w:rPr>
                <w:rFonts w:ascii="Arial" w:hAnsi="Arial" w:cs="Arial"/>
                <w:color w:val="000000"/>
                <w:sz w:val="20"/>
                <w:szCs w:val="20"/>
              </w:rPr>
            </w:pPr>
            <w:r>
              <w:rPr>
                <w:rFonts w:ascii="Arial" w:hAnsi="Arial" w:cs="Arial"/>
                <w:color w:val="000000"/>
                <w:sz w:val="20"/>
                <w:szCs w:val="20"/>
              </w:rPr>
              <w:t>IT</w:t>
            </w:r>
            <w:r w:rsidRPr="000300E7">
              <w:rPr>
                <w:rFonts w:ascii="Arial" w:hAnsi="Arial" w:cs="Arial"/>
                <w:color w:val="000000"/>
                <w:sz w:val="20"/>
                <w:szCs w:val="20"/>
              </w:rPr>
              <w:t>1.</w:t>
            </w:r>
          </w:p>
        </w:tc>
        <w:tc>
          <w:tcPr>
            <w:tcW w:w="8406" w:type="dxa"/>
            <w:tcBorders>
              <w:top w:val="nil"/>
              <w:left w:val="nil"/>
              <w:bottom w:val="nil"/>
              <w:right w:val="nil"/>
            </w:tcBorders>
          </w:tcPr>
          <w:p w14:paraId="547F25A5" w14:textId="77777777" w:rsidR="00301706" w:rsidRDefault="00301706" w:rsidP="00E525EA">
            <w:pPr>
              <w:pStyle w:val="BodyTextIndent"/>
              <w:tabs>
                <w:tab w:val="left" w:pos="2520"/>
              </w:tabs>
              <w:spacing w:after="0"/>
              <w:ind w:left="180" w:hanging="180"/>
              <w:contextualSpacing/>
              <w:rPr>
                <w:rFonts w:ascii="Arial" w:hAnsi="Arial" w:cs="Arial"/>
                <w:bCs/>
                <w:noProof/>
                <w:sz w:val="20"/>
                <w:szCs w:val="20"/>
              </w:rPr>
            </w:pPr>
            <w:r w:rsidRPr="00A20ACD">
              <w:rPr>
                <w:rFonts w:ascii="Arial" w:hAnsi="Arial" w:cs="Arial"/>
                <w:bCs/>
                <w:noProof/>
                <w:sz w:val="20"/>
                <w:szCs w:val="20"/>
              </w:rPr>
              <w:t>Behavioral and molecular typology of primary speech sound disorders. University of Oregon, February 2007.</w:t>
            </w:r>
          </w:p>
          <w:p w14:paraId="1B9EA3A5" w14:textId="77777777" w:rsidR="00301706" w:rsidRDefault="00301706" w:rsidP="00E525EA">
            <w:pPr>
              <w:rPr>
                <w:rFonts w:ascii="Arial" w:hAnsi="Arial" w:cs="Arial"/>
                <w:color w:val="000000"/>
                <w:sz w:val="20"/>
                <w:szCs w:val="20"/>
              </w:rPr>
            </w:pPr>
          </w:p>
        </w:tc>
      </w:tr>
    </w:tbl>
    <w:p w14:paraId="290F4B43" w14:textId="2DE9B923" w:rsidR="001B4474" w:rsidRDefault="003761F5" w:rsidP="005E2441">
      <w:pPr>
        <w:pStyle w:val="BodyTextIndent"/>
        <w:tabs>
          <w:tab w:val="left" w:pos="2520"/>
        </w:tabs>
        <w:spacing w:after="0"/>
        <w:ind w:left="0"/>
        <w:contextualSpacing/>
        <w:rPr>
          <w:rFonts w:ascii="Arial" w:hAnsi="Arial" w:cs="Arial"/>
          <w:color w:val="000000"/>
          <w:sz w:val="20"/>
          <w:szCs w:val="20"/>
        </w:rPr>
      </w:pPr>
      <w:r>
        <w:rPr>
          <w:rFonts w:ascii="Arial" w:hAnsi="Arial" w:cs="Arial"/>
          <w:b/>
          <w:i/>
          <w:color w:val="000000"/>
          <w:sz w:val="20"/>
          <w:szCs w:val="20"/>
          <w:u w:val="single"/>
        </w:rPr>
        <w:t>Webinars</w:t>
      </w:r>
    </w:p>
    <w:p w14:paraId="013A96E2" w14:textId="3FBB0949" w:rsidR="003761F5" w:rsidRPr="004B1817" w:rsidRDefault="003761F5" w:rsidP="005E2441">
      <w:pPr>
        <w:pStyle w:val="BodyTextIndent"/>
        <w:tabs>
          <w:tab w:val="left" w:pos="2520"/>
        </w:tabs>
        <w:spacing w:after="0"/>
        <w:ind w:left="0"/>
        <w:contextualSpacing/>
        <w:rPr>
          <w:rFonts w:ascii="Arial" w:hAnsi="Arial" w:cs="Arial"/>
          <w:color w:val="000000"/>
          <w:sz w:val="20"/>
          <w:szCs w:val="20"/>
        </w:rPr>
      </w:pPr>
    </w:p>
    <w:tbl>
      <w:tblPr>
        <w:tblW w:w="9288" w:type="dxa"/>
        <w:tblLayout w:type="fixed"/>
        <w:tblLook w:val="04A0" w:firstRow="1" w:lastRow="0" w:firstColumn="1" w:lastColumn="0" w:noHBand="0" w:noVBand="1"/>
      </w:tblPr>
      <w:tblGrid>
        <w:gridCol w:w="882"/>
        <w:gridCol w:w="8406"/>
      </w:tblGrid>
      <w:tr w:rsidR="001C0683" w:rsidRPr="004B1817" w14:paraId="031BD083" w14:textId="77777777" w:rsidTr="003761F5">
        <w:trPr>
          <w:trHeight w:val="240"/>
        </w:trPr>
        <w:tc>
          <w:tcPr>
            <w:tcW w:w="882" w:type="dxa"/>
            <w:tcBorders>
              <w:top w:val="nil"/>
              <w:left w:val="nil"/>
              <w:bottom w:val="nil"/>
              <w:right w:val="nil"/>
            </w:tcBorders>
            <w:shd w:val="clear" w:color="auto" w:fill="auto"/>
            <w:noWrap/>
          </w:tcPr>
          <w:p w14:paraId="79FCBBBE" w14:textId="76256FB2" w:rsidR="001C0683" w:rsidRPr="004B1817" w:rsidRDefault="001C0683" w:rsidP="003761F5">
            <w:pPr>
              <w:rPr>
                <w:rFonts w:ascii="Arial" w:hAnsi="Arial" w:cs="Arial"/>
                <w:color w:val="000000"/>
                <w:sz w:val="20"/>
                <w:szCs w:val="20"/>
              </w:rPr>
            </w:pPr>
            <w:r w:rsidRPr="004B1817">
              <w:rPr>
                <w:rFonts w:ascii="Arial" w:hAnsi="Arial" w:cs="Arial"/>
                <w:color w:val="000000"/>
                <w:sz w:val="20"/>
                <w:szCs w:val="20"/>
              </w:rPr>
              <w:t>W4.</w:t>
            </w:r>
          </w:p>
        </w:tc>
        <w:tc>
          <w:tcPr>
            <w:tcW w:w="8406" w:type="dxa"/>
            <w:tcBorders>
              <w:top w:val="nil"/>
              <w:left w:val="nil"/>
              <w:bottom w:val="nil"/>
              <w:right w:val="nil"/>
            </w:tcBorders>
          </w:tcPr>
          <w:p w14:paraId="636E132B" w14:textId="14806955" w:rsidR="004B1817" w:rsidRPr="004B1817" w:rsidRDefault="004B1817" w:rsidP="004B1817">
            <w:pPr>
              <w:rPr>
                <w:rFonts w:ascii="Arial" w:hAnsi="Arial" w:cs="Arial"/>
                <w:sz w:val="20"/>
                <w:szCs w:val="20"/>
              </w:rPr>
            </w:pPr>
            <w:r w:rsidRPr="004B1817">
              <w:rPr>
                <w:rFonts w:ascii="Arial" w:hAnsi="Arial" w:cs="Arial"/>
                <w:bCs/>
                <w:noProof/>
                <w:sz w:val="20"/>
                <w:szCs w:val="20"/>
              </w:rPr>
              <w:t xml:space="preserve">Children with motor disorders of genetic etiology. </w:t>
            </w:r>
            <w:hyperlink r:id="rId34" w:history="1">
              <w:r w:rsidRPr="009E7E3B">
                <w:rPr>
                  <w:rStyle w:val="Hyperlink"/>
                  <w:rFonts w:ascii="Arial" w:hAnsi="Arial" w:cs="Arial"/>
                  <w:sz w:val="20"/>
                  <w:szCs w:val="20"/>
                </w:rPr>
                <w:t>https://www.medbridgeeducation.com/course-catalog/details/children-with-motor-disorders-of-genetic-etiology-beate-peter-speech-language-pathology-pediatrics/</w:t>
              </w:r>
            </w:hyperlink>
          </w:p>
          <w:p w14:paraId="6FBB64ED" w14:textId="10E24B90" w:rsidR="001C0683" w:rsidRPr="004B1817" w:rsidRDefault="004B1817" w:rsidP="003761F5">
            <w:pPr>
              <w:ind w:left="198" w:hanging="180"/>
              <w:rPr>
                <w:rFonts w:ascii="Arial" w:hAnsi="Arial" w:cs="Arial"/>
                <w:bCs/>
                <w:noProof/>
                <w:sz w:val="20"/>
                <w:szCs w:val="20"/>
              </w:rPr>
            </w:pPr>
            <w:r w:rsidRPr="004B1817">
              <w:rPr>
                <w:rFonts w:ascii="Arial" w:hAnsi="Arial" w:cs="Arial"/>
                <w:bCs/>
                <w:noProof/>
                <w:sz w:val="20"/>
                <w:szCs w:val="20"/>
              </w:rPr>
              <w:t xml:space="preserve">Medbridge 2017. </w:t>
            </w:r>
          </w:p>
        </w:tc>
      </w:tr>
      <w:tr w:rsidR="001C0683" w:rsidRPr="004B1817" w14:paraId="217188EA" w14:textId="77777777" w:rsidTr="003761F5">
        <w:trPr>
          <w:trHeight w:val="240"/>
        </w:trPr>
        <w:tc>
          <w:tcPr>
            <w:tcW w:w="882" w:type="dxa"/>
            <w:tcBorders>
              <w:top w:val="nil"/>
              <w:left w:val="nil"/>
              <w:bottom w:val="nil"/>
              <w:right w:val="nil"/>
            </w:tcBorders>
            <w:shd w:val="clear" w:color="auto" w:fill="auto"/>
            <w:noWrap/>
          </w:tcPr>
          <w:p w14:paraId="5D1AE12B" w14:textId="358FC57F" w:rsidR="001C0683" w:rsidRPr="004B1817" w:rsidRDefault="001C0683" w:rsidP="003761F5">
            <w:pPr>
              <w:rPr>
                <w:rFonts w:ascii="Arial" w:hAnsi="Arial" w:cs="Arial"/>
                <w:color w:val="000000"/>
                <w:sz w:val="20"/>
                <w:szCs w:val="20"/>
              </w:rPr>
            </w:pPr>
            <w:r w:rsidRPr="004B1817">
              <w:rPr>
                <w:rFonts w:ascii="Arial" w:hAnsi="Arial" w:cs="Arial"/>
                <w:color w:val="000000"/>
                <w:sz w:val="20"/>
                <w:szCs w:val="20"/>
              </w:rPr>
              <w:t>W3.</w:t>
            </w:r>
          </w:p>
        </w:tc>
        <w:tc>
          <w:tcPr>
            <w:tcW w:w="8406" w:type="dxa"/>
            <w:tcBorders>
              <w:top w:val="nil"/>
              <w:left w:val="nil"/>
              <w:bottom w:val="nil"/>
              <w:right w:val="nil"/>
            </w:tcBorders>
          </w:tcPr>
          <w:p w14:paraId="6B3D1593" w14:textId="4A830186" w:rsidR="001C0683" w:rsidRPr="004B1817" w:rsidRDefault="004B1817" w:rsidP="004B1817">
            <w:pPr>
              <w:rPr>
                <w:rFonts w:ascii="Arial" w:hAnsi="Arial" w:cs="Arial"/>
                <w:sz w:val="20"/>
                <w:szCs w:val="20"/>
              </w:rPr>
            </w:pPr>
            <w:r w:rsidRPr="004B1817">
              <w:rPr>
                <w:rFonts w:ascii="Arial" w:hAnsi="Arial" w:cs="Arial"/>
                <w:bCs/>
                <w:noProof/>
                <w:sz w:val="20"/>
                <w:szCs w:val="20"/>
              </w:rPr>
              <w:t xml:space="preserve">Case-based introduction to pediatric genetic analysis. </w:t>
            </w:r>
            <w:hyperlink r:id="rId35" w:history="1">
              <w:r w:rsidRPr="004B1817">
                <w:rPr>
                  <w:rStyle w:val="Hyperlink"/>
                  <w:rFonts w:ascii="Arial" w:hAnsi="Arial" w:cs="Arial"/>
                  <w:sz w:val="20"/>
                  <w:szCs w:val="20"/>
                </w:rPr>
                <w:t>https://www.medbridgeeducation.com/course-catalog/details/case-based-introduction-to-pediatric-genetic-analysis-for-slps-beate-peter-speech-language-pathology-pediatrics/</w:t>
              </w:r>
            </w:hyperlink>
            <w:r w:rsidRPr="004B1817">
              <w:rPr>
                <w:rFonts w:ascii="Arial" w:hAnsi="Arial" w:cs="Arial"/>
                <w:sz w:val="20"/>
                <w:szCs w:val="20"/>
              </w:rPr>
              <w:t xml:space="preserve"> </w:t>
            </w:r>
            <w:r w:rsidRPr="004B1817">
              <w:rPr>
                <w:rFonts w:ascii="Arial" w:hAnsi="Arial" w:cs="Arial"/>
                <w:bCs/>
                <w:noProof/>
                <w:sz w:val="20"/>
                <w:szCs w:val="20"/>
              </w:rPr>
              <w:t>Medbridge 2017.</w:t>
            </w:r>
          </w:p>
        </w:tc>
      </w:tr>
      <w:tr w:rsidR="003761F5" w:rsidRPr="004B1817" w14:paraId="656A1B84" w14:textId="77777777" w:rsidTr="003761F5">
        <w:trPr>
          <w:trHeight w:val="240"/>
        </w:trPr>
        <w:tc>
          <w:tcPr>
            <w:tcW w:w="882" w:type="dxa"/>
            <w:tcBorders>
              <w:top w:val="nil"/>
              <w:left w:val="nil"/>
              <w:bottom w:val="nil"/>
              <w:right w:val="nil"/>
            </w:tcBorders>
            <w:shd w:val="clear" w:color="auto" w:fill="auto"/>
            <w:noWrap/>
            <w:hideMark/>
          </w:tcPr>
          <w:p w14:paraId="40398E62" w14:textId="7E2BE16B" w:rsidR="003761F5" w:rsidRPr="004B1817" w:rsidRDefault="001C0683" w:rsidP="003761F5">
            <w:pPr>
              <w:rPr>
                <w:rFonts w:ascii="Arial" w:hAnsi="Arial" w:cs="Arial"/>
                <w:color w:val="000000"/>
                <w:sz w:val="20"/>
                <w:szCs w:val="20"/>
              </w:rPr>
            </w:pPr>
            <w:r w:rsidRPr="004B1817">
              <w:rPr>
                <w:rFonts w:ascii="Arial" w:hAnsi="Arial" w:cs="Arial"/>
                <w:color w:val="000000"/>
                <w:sz w:val="20"/>
                <w:szCs w:val="20"/>
              </w:rPr>
              <w:t>W2</w:t>
            </w:r>
            <w:r w:rsidR="003761F5" w:rsidRPr="004B1817">
              <w:rPr>
                <w:rFonts w:ascii="Arial" w:hAnsi="Arial" w:cs="Arial"/>
                <w:color w:val="000000"/>
                <w:sz w:val="20"/>
                <w:szCs w:val="20"/>
              </w:rPr>
              <w:t>.</w:t>
            </w:r>
          </w:p>
        </w:tc>
        <w:tc>
          <w:tcPr>
            <w:tcW w:w="8406" w:type="dxa"/>
            <w:tcBorders>
              <w:top w:val="nil"/>
              <w:left w:val="nil"/>
              <w:bottom w:val="nil"/>
              <w:right w:val="nil"/>
            </w:tcBorders>
          </w:tcPr>
          <w:p w14:paraId="7B1811A7" w14:textId="77777777" w:rsidR="003761F5" w:rsidRPr="004B1817" w:rsidRDefault="003761F5" w:rsidP="003761F5">
            <w:pPr>
              <w:ind w:left="198" w:hanging="180"/>
              <w:rPr>
                <w:rFonts w:ascii="Arial" w:hAnsi="Arial" w:cs="Arial"/>
                <w:sz w:val="20"/>
                <w:szCs w:val="20"/>
                <w:lang w:val="en-GB"/>
              </w:rPr>
            </w:pPr>
            <w:r w:rsidRPr="004B1817">
              <w:rPr>
                <w:rFonts w:ascii="Arial" w:hAnsi="Arial" w:cs="Arial"/>
                <w:bCs/>
                <w:noProof/>
                <w:sz w:val="20"/>
                <w:szCs w:val="20"/>
              </w:rPr>
              <w:t>Genetic causes of childhood apraxia of speech: Case-based introduction to DNA, inheritance, and clinical management.</w:t>
            </w:r>
            <w:r w:rsidRPr="004B1817">
              <w:rPr>
                <w:rFonts w:ascii="Arial" w:hAnsi="Arial" w:cs="Arial"/>
                <w:b/>
                <w:bCs/>
                <w:noProof/>
                <w:sz w:val="20"/>
                <w:szCs w:val="20"/>
              </w:rPr>
              <w:t xml:space="preserve"> </w:t>
            </w:r>
            <w:r w:rsidRPr="004B1817">
              <w:rPr>
                <w:rFonts w:ascii="Arial" w:hAnsi="Arial" w:cs="Arial"/>
                <w:sz w:val="20"/>
                <w:szCs w:val="20"/>
                <w:lang w:val="en-GB"/>
              </w:rPr>
              <w:t>Webinar, CASANA, September 29, 2015.</w:t>
            </w:r>
          </w:p>
        </w:tc>
      </w:tr>
      <w:tr w:rsidR="003761F5" w:rsidRPr="00094A39" w14:paraId="05AAD27C" w14:textId="77777777" w:rsidTr="003761F5">
        <w:trPr>
          <w:trHeight w:val="240"/>
        </w:trPr>
        <w:tc>
          <w:tcPr>
            <w:tcW w:w="882" w:type="dxa"/>
            <w:tcBorders>
              <w:top w:val="nil"/>
              <w:left w:val="nil"/>
              <w:bottom w:val="nil"/>
              <w:right w:val="nil"/>
            </w:tcBorders>
            <w:shd w:val="clear" w:color="auto" w:fill="auto"/>
            <w:noWrap/>
            <w:hideMark/>
          </w:tcPr>
          <w:p w14:paraId="7DB0888E" w14:textId="1EC85314" w:rsidR="003761F5" w:rsidRPr="000300E7" w:rsidRDefault="001C0683" w:rsidP="003761F5">
            <w:pPr>
              <w:rPr>
                <w:rFonts w:ascii="Arial" w:hAnsi="Arial" w:cs="Arial"/>
                <w:color w:val="000000"/>
                <w:sz w:val="20"/>
                <w:szCs w:val="20"/>
              </w:rPr>
            </w:pPr>
            <w:r>
              <w:rPr>
                <w:rFonts w:ascii="Arial" w:hAnsi="Arial" w:cs="Arial"/>
                <w:color w:val="000000"/>
                <w:sz w:val="20"/>
                <w:szCs w:val="20"/>
              </w:rPr>
              <w:t>W1</w:t>
            </w:r>
            <w:r w:rsidR="003761F5" w:rsidRPr="000300E7">
              <w:rPr>
                <w:rFonts w:ascii="Arial" w:hAnsi="Arial" w:cs="Arial"/>
                <w:color w:val="000000"/>
                <w:sz w:val="20"/>
                <w:szCs w:val="20"/>
              </w:rPr>
              <w:t>.</w:t>
            </w:r>
          </w:p>
        </w:tc>
        <w:tc>
          <w:tcPr>
            <w:tcW w:w="8406" w:type="dxa"/>
            <w:tcBorders>
              <w:top w:val="nil"/>
              <w:left w:val="nil"/>
              <w:bottom w:val="nil"/>
              <w:right w:val="nil"/>
            </w:tcBorders>
          </w:tcPr>
          <w:p w14:paraId="78739868" w14:textId="77777777" w:rsidR="003761F5" w:rsidRPr="003761F5" w:rsidRDefault="003761F5" w:rsidP="003761F5">
            <w:pPr>
              <w:ind w:left="198" w:hanging="180"/>
              <w:rPr>
                <w:rFonts w:ascii="Arial" w:hAnsi="Arial" w:cs="Arial"/>
                <w:bCs/>
                <w:noProof/>
                <w:sz w:val="20"/>
                <w:szCs w:val="20"/>
              </w:rPr>
            </w:pPr>
            <w:r w:rsidRPr="003761F5">
              <w:rPr>
                <w:rFonts w:ascii="Arial" w:hAnsi="Arial" w:cs="Arial"/>
                <w:bCs/>
                <w:noProof/>
                <w:sz w:val="20"/>
                <w:szCs w:val="20"/>
              </w:rPr>
              <w:t>Genetics of speech, language, and reading disorders. Webinar, CASANA, March 6 and 7, 2013</w:t>
            </w:r>
          </w:p>
        </w:tc>
      </w:tr>
    </w:tbl>
    <w:p w14:paraId="055FFD4E" w14:textId="77777777" w:rsidR="003761F5" w:rsidRPr="00914CFC" w:rsidRDefault="003761F5" w:rsidP="005E2441">
      <w:pPr>
        <w:pStyle w:val="BodyTextIndent"/>
        <w:tabs>
          <w:tab w:val="left" w:pos="2520"/>
        </w:tabs>
        <w:spacing w:after="0"/>
        <w:ind w:left="0"/>
        <w:contextualSpacing/>
        <w:rPr>
          <w:rFonts w:ascii="Arial" w:hAnsi="Arial" w:cs="Arial"/>
          <w:color w:val="000000"/>
          <w:sz w:val="20"/>
          <w:szCs w:val="20"/>
        </w:rPr>
      </w:pPr>
    </w:p>
    <w:p w14:paraId="6D10FFD4" w14:textId="0E7FC61D" w:rsidR="00111860" w:rsidRPr="00111860" w:rsidRDefault="00111860" w:rsidP="00FF53AE">
      <w:pPr>
        <w:pStyle w:val="BodyTextIndent"/>
        <w:tabs>
          <w:tab w:val="left" w:pos="2520"/>
        </w:tabs>
        <w:spacing w:after="0"/>
        <w:ind w:left="180" w:hanging="180"/>
        <w:contextualSpacing/>
        <w:rPr>
          <w:rFonts w:ascii="Arial" w:hAnsi="Arial" w:cs="Arial"/>
          <w:b/>
          <w:i/>
          <w:color w:val="000000"/>
          <w:sz w:val="20"/>
          <w:szCs w:val="20"/>
          <w:u w:val="single"/>
        </w:rPr>
      </w:pPr>
      <w:r w:rsidRPr="00111860">
        <w:rPr>
          <w:rFonts w:ascii="Arial" w:hAnsi="Arial" w:cs="Arial"/>
          <w:b/>
          <w:i/>
          <w:color w:val="000000"/>
          <w:sz w:val="20"/>
          <w:szCs w:val="20"/>
          <w:u w:val="single"/>
        </w:rPr>
        <w:t>Selected Talks and Workshops</w:t>
      </w:r>
    </w:p>
    <w:p w14:paraId="40336393" w14:textId="77777777" w:rsidR="00111860" w:rsidRPr="00111860" w:rsidRDefault="00111860" w:rsidP="00FF53AE">
      <w:pPr>
        <w:pStyle w:val="BodyTextIndent"/>
        <w:tabs>
          <w:tab w:val="left" w:pos="2520"/>
        </w:tabs>
        <w:spacing w:after="0"/>
        <w:ind w:left="180" w:hanging="180"/>
        <w:contextualSpacing/>
        <w:rPr>
          <w:rFonts w:ascii="Arial" w:hAnsi="Arial" w:cs="Arial"/>
          <w:i/>
          <w:color w:val="000000"/>
          <w:sz w:val="12"/>
          <w:szCs w:val="12"/>
          <w:u w:val="single"/>
        </w:rPr>
      </w:pPr>
    </w:p>
    <w:tbl>
      <w:tblPr>
        <w:tblW w:w="9288" w:type="dxa"/>
        <w:tblLayout w:type="fixed"/>
        <w:tblLook w:val="04A0" w:firstRow="1" w:lastRow="0" w:firstColumn="1" w:lastColumn="0" w:noHBand="0" w:noVBand="1"/>
      </w:tblPr>
      <w:tblGrid>
        <w:gridCol w:w="882"/>
        <w:gridCol w:w="8406"/>
      </w:tblGrid>
      <w:tr w:rsidR="00C34BC9" w14:paraId="35CFA92D" w14:textId="77777777" w:rsidTr="00D35F90">
        <w:trPr>
          <w:trHeight w:val="240"/>
        </w:trPr>
        <w:tc>
          <w:tcPr>
            <w:tcW w:w="882" w:type="dxa"/>
            <w:tcBorders>
              <w:top w:val="nil"/>
              <w:left w:val="nil"/>
              <w:bottom w:val="nil"/>
              <w:right w:val="nil"/>
            </w:tcBorders>
            <w:shd w:val="clear" w:color="auto" w:fill="auto"/>
            <w:noWrap/>
            <w:hideMark/>
          </w:tcPr>
          <w:p w14:paraId="2A57D407" w14:textId="4B6CE072" w:rsidR="00C34BC9" w:rsidRPr="000300E7" w:rsidRDefault="00C34BC9" w:rsidP="00D35F90">
            <w:pPr>
              <w:rPr>
                <w:rFonts w:ascii="Arial" w:hAnsi="Arial" w:cs="Arial"/>
                <w:color w:val="000000"/>
                <w:sz w:val="20"/>
                <w:szCs w:val="20"/>
              </w:rPr>
            </w:pPr>
            <w:r>
              <w:rPr>
                <w:rFonts w:ascii="Arial" w:hAnsi="Arial" w:cs="Arial"/>
                <w:color w:val="000000"/>
                <w:sz w:val="20"/>
                <w:szCs w:val="20"/>
              </w:rPr>
              <w:t>TW</w:t>
            </w:r>
            <w:r w:rsidRPr="000300E7">
              <w:rPr>
                <w:rFonts w:ascii="Arial" w:hAnsi="Arial" w:cs="Arial"/>
                <w:color w:val="000000"/>
                <w:sz w:val="20"/>
                <w:szCs w:val="20"/>
              </w:rPr>
              <w:t>1</w:t>
            </w:r>
            <w:r w:rsidR="002C2346">
              <w:rPr>
                <w:rFonts w:ascii="Arial" w:hAnsi="Arial" w:cs="Arial"/>
                <w:color w:val="000000"/>
                <w:sz w:val="20"/>
                <w:szCs w:val="20"/>
              </w:rPr>
              <w:t>2</w:t>
            </w:r>
            <w:r w:rsidRPr="000300E7">
              <w:rPr>
                <w:rFonts w:ascii="Arial" w:hAnsi="Arial" w:cs="Arial"/>
                <w:color w:val="000000"/>
                <w:sz w:val="20"/>
                <w:szCs w:val="20"/>
              </w:rPr>
              <w:t>.</w:t>
            </w:r>
          </w:p>
        </w:tc>
        <w:tc>
          <w:tcPr>
            <w:tcW w:w="8406" w:type="dxa"/>
            <w:tcBorders>
              <w:top w:val="nil"/>
              <w:left w:val="nil"/>
              <w:bottom w:val="nil"/>
              <w:right w:val="nil"/>
            </w:tcBorders>
          </w:tcPr>
          <w:p w14:paraId="4138A99C" w14:textId="31871E9A" w:rsidR="00C34BC9" w:rsidRPr="00094A39" w:rsidRDefault="00C34BC9" w:rsidP="00094A39">
            <w:pPr>
              <w:ind w:left="180" w:hanging="180"/>
              <w:rPr>
                <w:rFonts w:ascii="Arial" w:hAnsi="Arial" w:cs="Arial"/>
                <w:i/>
                <w:sz w:val="20"/>
                <w:szCs w:val="20"/>
              </w:rPr>
            </w:pPr>
            <w:r>
              <w:rPr>
                <w:rFonts w:ascii="Arial" w:hAnsi="Arial" w:cs="Arial"/>
                <w:sz w:val="20"/>
                <w:szCs w:val="20"/>
              </w:rPr>
              <w:t xml:space="preserve">Stuttering: </w:t>
            </w:r>
            <w:r w:rsidRPr="00A20ACD">
              <w:rPr>
                <w:rFonts w:ascii="Arial" w:hAnsi="Arial" w:cs="Arial"/>
                <w:sz w:val="20"/>
                <w:szCs w:val="20"/>
              </w:rPr>
              <w:t>Cells, chromosomes, genes, mutations. Communication disorders of genetic origin: Case studies and what they can teach us about DNA, inheritance, and clinical management. Tenth Annual James Case Memorial Workshop, Arizona State University, October 24, 2015.</w:t>
            </w:r>
          </w:p>
        </w:tc>
      </w:tr>
      <w:tr w:rsidR="00C34BC9" w14:paraId="68F583FD" w14:textId="77777777" w:rsidTr="00D35F90">
        <w:trPr>
          <w:trHeight w:val="240"/>
        </w:trPr>
        <w:tc>
          <w:tcPr>
            <w:tcW w:w="882" w:type="dxa"/>
            <w:tcBorders>
              <w:top w:val="nil"/>
              <w:left w:val="nil"/>
              <w:bottom w:val="nil"/>
              <w:right w:val="nil"/>
            </w:tcBorders>
            <w:shd w:val="clear" w:color="auto" w:fill="auto"/>
            <w:noWrap/>
            <w:hideMark/>
          </w:tcPr>
          <w:p w14:paraId="7A9A0593" w14:textId="7C88E29B" w:rsidR="00C34BC9" w:rsidRPr="000300E7" w:rsidRDefault="00C34BC9" w:rsidP="00D35F90">
            <w:pPr>
              <w:rPr>
                <w:rFonts w:ascii="Arial" w:hAnsi="Arial" w:cs="Arial"/>
                <w:color w:val="000000"/>
                <w:sz w:val="20"/>
                <w:szCs w:val="20"/>
              </w:rPr>
            </w:pPr>
            <w:r>
              <w:rPr>
                <w:rFonts w:ascii="Arial" w:hAnsi="Arial" w:cs="Arial"/>
                <w:color w:val="000000"/>
                <w:sz w:val="20"/>
                <w:szCs w:val="20"/>
              </w:rPr>
              <w:t>TW</w:t>
            </w:r>
            <w:r w:rsidRPr="000300E7">
              <w:rPr>
                <w:rFonts w:ascii="Arial" w:hAnsi="Arial" w:cs="Arial"/>
                <w:color w:val="000000"/>
                <w:sz w:val="20"/>
                <w:szCs w:val="20"/>
              </w:rPr>
              <w:t>1</w:t>
            </w:r>
            <w:r w:rsidR="002C2346">
              <w:rPr>
                <w:rFonts w:ascii="Arial" w:hAnsi="Arial" w:cs="Arial"/>
                <w:color w:val="000000"/>
                <w:sz w:val="20"/>
                <w:szCs w:val="20"/>
              </w:rPr>
              <w:t>1</w:t>
            </w:r>
            <w:r w:rsidRPr="000300E7">
              <w:rPr>
                <w:rFonts w:ascii="Arial" w:hAnsi="Arial" w:cs="Arial"/>
                <w:color w:val="000000"/>
                <w:sz w:val="20"/>
                <w:szCs w:val="20"/>
              </w:rPr>
              <w:t>.</w:t>
            </w:r>
          </w:p>
        </w:tc>
        <w:tc>
          <w:tcPr>
            <w:tcW w:w="8406" w:type="dxa"/>
            <w:tcBorders>
              <w:top w:val="nil"/>
              <w:left w:val="nil"/>
              <w:bottom w:val="nil"/>
              <w:right w:val="nil"/>
            </w:tcBorders>
          </w:tcPr>
          <w:p w14:paraId="5E471B77" w14:textId="27ADC985" w:rsidR="00C34BC9" w:rsidRPr="00094A39" w:rsidRDefault="00C34BC9" w:rsidP="00094A39">
            <w:pPr>
              <w:ind w:left="198" w:hanging="198"/>
              <w:rPr>
                <w:rFonts w:ascii="Arial" w:hAnsi="Arial" w:cs="Arial"/>
                <w:sz w:val="20"/>
                <w:szCs w:val="20"/>
              </w:rPr>
            </w:pPr>
            <w:r w:rsidRPr="00A20ACD">
              <w:rPr>
                <w:rFonts w:ascii="Arial" w:hAnsi="Arial" w:cs="Arial"/>
                <w:sz w:val="20"/>
                <w:szCs w:val="20"/>
              </w:rPr>
              <w:t>Epigenetics: The “other” genetic change. Communication disorders of genetic origin: Case studies and what they can teach us about DNA, inheritance, and clinical management. Tenth Annual James Case Memorial Workshop, Arizona State University, October 24, 2015.</w:t>
            </w:r>
          </w:p>
        </w:tc>
      </w:tr>
      <w:tr w:rsidR="00C34BC9" w14:paraId="11E01DF2" w14:textId="77777777" w:rsidTr="00D35F90">
        <w:trPr>
          <w:trHeight w:val="240"/>
        </w:trPr>
        <w:tc>
          <w:tcPr>
            <w:tcW w:w="882" w:type="dxa"/>
            <w:tcBorders>
              <w:top w:val="nil"/>
              <w:left w:val="nil"/>
              <w:bottom w:val="nil"/>
              <w:right w:val="nil"/>
            </w:tcBorders>
            <w:shd w:val="clear" w:color="auto" w:fill="auto"/>
            <w:noWrap/>
            <w:hideMark/>
          </w:tcPr>
          <w:p w14:paraId="2DD57700" w14:textId="7AC61DE4" w:rsidR="00C34BC9" w:rsidRPr="000300E7" w:rsidRDefault="00C34BC9" w:rsidP="00D35F90">
            <w:pPr>
              <w:rPr>
                <w:rFonts w:ascii="Arial" w:hAnsi="Arial" w:cs="Arial"/>
                <w:color w:val="000000"/>
                <w:sz w:val="20"/>
                <w:szCs w:val="20"/>
              </w:rPr>
            </w:pPr>
            <w:r>
              <w:rPr>
                <w:rFonts w:ascii="Arial" w:hAnsi="Arial" w:cs="Arial"/>
                <w:color w:val="000000"/>
                <w:sz w:val="20"/>
                <w:szCs w:val="20"/>
              </w:rPr>
              <w:t>TW</w:t>
            </w:r>
            <w:r w:rsidRPr="000300E7">
              <w:rPr>
                <w:rFonts w:ascii="Arial" w:hAnsi="Arial" w:cs="Arial"/>
                <w:color w:val="000000"/>
                <w:sz w:val="20"/>
                <w:szCs w:val="20"/>
              </w:rPr>
              <w:t>1</w:t>
            </w:r>
            <w:r w:rsidR="003761F5">
              <w:rPr>
                <w:rFonts w:ascii="Arial" w:hAnsi="Arial" w:cs="Arial"/>
                <w:color w:val="000000"/>
                <w:sz w:val="20"/>
                <w:szCs w:val="20"/>
              </w:rPr>
              <w:t>0</w:t>
            </w:r>
            <w:r w:rsidRPr="000300E7">
              <w:rPr>
                <w:rFonts w:ascii="Arial" w:hAnsi="Arial" w:cs="Arial"/>
                <w:color w:val="000000"/>
                <w:sz w:val="20"/>
                <w:szCs w:val="20"/>
              </w:rPr>
              <w:t>.</w:t>
            </w:r>
          </w:p>
        </w:tc>
        <w:tc>
          <w:tcPr>
            <w:tcW w:w="8406" w:type="dxa"/>
            <w:tcBorders>
              <w:top w:val="nil"/>
              <w:left w:val="nil"/>
              <w:bottom w:val="nil"/>
              <w:right w:val="nil"/>
            </w:tcBorders>
          </w:tcPr>
          <w:p w14:paraId="314A7E68" w14:textId="5118C969" w:rsidR="00C34BC9" w:rsidRPr="00094A39" w:rsidRDefault="00C34BC9" w:rsidP="00094A39">
            <w:pPr>
              <w:ind w:left="198" w:hanging="198"/>
              <w:rPr>
                <w:rFonts w:ascii="Arial" w:hAnsi="Arial" w:cs="Arial"/>
                <w:sz w:val="20"/>
                <w:szCs w:val="20"/>
              </w:rPr>
            </w:pPr>
            <w:r w:rsidRPr="00A20ACD">
              <w:rPr>
                <w:rFonts w:ascii="Arial" w:hAnsi="Arial" w:cs="Arial"/>
                <w:sz w:val="20"/>
                <w:szCs w:val="20"/>
              </w:rPr>
              <w:t>Hearing impairment: Modes of inheritance, connexin genes. Communication disorders of genetic origin: Case studies and what they can teach us about DNA, inheritance, and clinical management. Tenth Annual James Case Memorial Workshop, Arizona State University, October 24, 2015.</w:t>
            </w:r>
          </w:p>
        </w:tc>
      </w:tr>
      <w:tr w:rsidR="00C34BC9" w14:paraId="2AC935E8" w14:textId="77777777" w:rsidTr="00D35F90">
        <w:trPr>
          <w:trHeight w:val="240"/>
        </w:trPr>
        <w:tc>
          <w:tcPr>
            <w:tcW w:w="882" w:type="dxa"/>
            <w:tcBorders>
              <w:top w:val="nil"/>
              <w:left w:val="nil"/>
              <w:bottom w:val="nil"/>
              <w:right w:val="nil"/>
            </w:tcBorders>
            <w:shd w:val="clear" w:color="auto" w:fill="auto"/>
            <w:noWrap/>
            <w:hideMark/>
          </w:tcPr>
          <w:p w14:paraId="5DE98F4D" w14:textId="16C2E788" w:rsidR="00C34BC9" w:rsidRPr="000300E7" w:rsidRDefault="00C34BC9" w:rsidP="00D35F90">
            <w:pPr>
              <w:rPr>
                <w:rFonts w:ascii="Arial" w:hAnsi="Arial" w:cs="Arial"/>
                <w:color w:val="000000"/>
                <w:sz w:val="20"/>
                <w:szCs w:val="20"/>
              </w:rPr>
            </w:pPr>
            <w:r>
              <w:rPr>
                <w:rFonts w:ascii="Arial" w:hAnsi="Arial" w:cs="Arial"/>
                <w:color w:val="000000"/>
                <w:sz w:val="20"/>
                <w:szCs w:val="20"/>
              </w:rPr>
              <w:t>TW</w:t>
            </w:r>
            <w:r w:rsidR="003761F5">
              <w:rPr>
                <w:rFonts w:ascii="Arial" w:hAnsi="Arial" w:cs="Arial"/>
                <w:color w:val="000000"/>
                <w:sz w:val="20"/>
                <w:szCs w:val="20"/>
              </w:rPr>
              <w:t>9</w:t>
            </w:r>
            <w:r w:rsidRPr="000300E7">
              <w:rPr>
                <w:rFonts w:ascii="Arial" w:hAnsi="Arial" w:cs="Arial"/>
                <w:color w:val="000000"/>
                <w:sz w:val="20"/>
                <w:szCs w:val="20"/>
              </w:rPr>
              <w:t>.</w:t>
            </w:r>
          </w:p>
        </w:tc>
        <w:tc>
          <w:tcPr>
            <w:tcW w:w="8406" w:type="dxa"/>
            <w:tcBorders>
              <w:top w:val="nil"/>
              <w:left w:val="nil"/>
              <w:bottom w:val="nil"/>
              <w:right w:val="nil"/>
            </w:tcBorders>
          </w:tcPr>
          <w:p w14:paraId="6D4C7FA1" w14:textId="3EF38FAB" w:rsidR="00C34BC9" w:rsidRPr="00094A39" w:rsidRDefault="00C34BC9" w:rsidP="00094A39">
            <w:pPr>
              <w:ind w:left="198" w:hanging="180"/>
              <w:rPr>
                <w:rFonts w:ascii="Arial" w:hAnsi="Arial" w:cs="Arial"/>
                <w:sz w:val="20"/>
                <w:szCs w:val="20"/>
              </w:rPr>
            </w:pPr>
            <w:r w:rsidRPr="009972E4">
              <w:rPr>
                <w:rFonts w:ascii="Arial" w:hAnsi="Arial" w:cs="Arial"/>
                <w:sz w:val="20"/>
                <w:szCs w:val="20"/>
              </w:rPr>
              <w:t>Genetics of speech, language, and reading disorders. Communication disorders of genetic origin: Case studies and what they can teach us about DNA, inheritance, and clinical management. Tenth Annual James Case Memorial Workshop, Arizona State University, October 24, 2015.</w:t>
            </w:r>
          </w:p>
        </w:tc>
      </w:tr>
      <w:tr w:rsidR="00C34BC9" w14:paraId="2F324D83" w14:textId="77777777" w:rsidTr="00D35F90">
        <w:trPr>
          <w:trHeight w:val="240"/>
        </w:trPr>
        <w:tc>
          <w:tcPr>
            <w:tcW w:w="882" w:type="dxa"/>
            <w:tcBorders>
              <w:top w:val="nil"/>
              <w:left w:val="nil"/>
              <w:bottom w:val="nil"/>
              <w:right w:val="nil"/>
            </w:tcBorders>
            <w:shd w:val="clear" w:color="auto" w:fill="auto"/>
            <w:noWrap/>
            <w:hideMark/>
          </w:tcPr>
          <w:p w14:paraId="0425C6D9" w14:textId="4F8A3AFD" w:rsidR="00C34BC9" w:rsidRPr="000300E7" w:rsidRDefault="00C34BC9" w:rsidP="00D35F90">
            <w:pPr>
              <w:rPr>
                <w:rFonts w:ascii="Arial" w:hAnsi="Arial" w:cs="Arial"/>
                <w:color w:val="000000"/>
                <w:sz w:val="20"/>
                <w:szCs w:val="20"/>
              </w:rPr>
            </w:pPr>
            <w:r>
              <w:rPr>
                <w:rFonts w:ascii="Arial" w:hAnsi="Arial" w:cs="Arial"/>
                <w:color w:val="000000"/>
                <w:sz w:val="20"/>
                <w:szCs w:val="20"/>
              </w:rPr>
              <w:t>TW</w:t>
            </w:r>
            <w:r w:rsidR="003761F5">
              <w:rPr>
                <w:rFonts w:ascii="Arial" w:hAnsi="Arial" w:cs="Arial"/>
                <w:b/>
                <w:bCs/>
                <w:color w:val="000000"/>
                <w:sz w:val="20"/>
                <w:szCs w:val="20"/>
              </w:rPr>
              <w:t>8</w:t>
            </w:r>
            <w:r w:rsidRPr="000300E7">
              <w:rPr>
                <w:rFonts w:ascii="Arial" w:hAnsi="Arial" w:cs="Arial"/>
                <w:color w:val="000000"/>
                <w:sz w:val="20"/>
                <w:szCs w:val="20"/>
              </w:rPr>
              <w:t>.</w:t>
            </w:r>
          </w:p>
        </w:tc>
        <w:tc>
          <w:tcPr>
            <w:tcW w:w="8406" w:type="dxa"/>
            <w:tcBorders>
              <w:top w:val="nil"/>
              <w:left w:val="nil"/>
              <w:bottom w:val="nil"/>
              <w:right w:val="nil"/>
            </w:tcBorders>
          </w:tcPr>
          <w:p w14:paraId="0F4D9AA4" w14:textId="20DB7AC0" w:rsidR="00C34BC9" w:rsidRPr="00094A39" w:rsidRDefault="00C34BC9" w:rsidP="00094A39">
            <w:pPr>
              <w:ind w:left="198" w:hanging="180"/>
              <w:rPr>
                <w:rFonts w:ascii="Arial" w:hAnsi="Arial" w:cs="Arial"/>
                <w:sz w:val="20"/>
                <w:szCs w:val="20"/>
              </w:rPr>
            </w:pPr>
            <w:r w:rsidRPr="009972E4">
              <w:rPr>
                <w:rFonts w:ascii="Arial" w:hAnsi="Arial" w:cs="Arial"/>
                <w:sz w:val="20"/>
                <w:szCs w:val="20"/>
              </w:rPr>
              <w:t>Brave New World: Designer genomes, policy issues, privacy. Communication disorders of genetic origin: Case studies and what they can teach us about DNA, inheritance, and clinical management. Tenth Annual James Case Memorial Workshop, Arizona State University, October 24, 2015.</w:t>
            </w:r>
          </w:p>
        </w:tc>
      </w:tr>
      <w:tr w:rsidR="00C34BC9" w14:paraId="7FB944C6" w14:textId="77777777" w:rsidTr="001B4474">
        <w:trPr>
          <w:trHeight w:val="513"/>
        </w:trPr>
        <w:tc>
          <w:tcPr>
            <w:tcW w:w="882" w:type="dxa"/>
            <w:tcBorders>
              <w:top w:val="nil"/>
              <w:left w:val="nil"/>
              <w:bottom w:val="nil"/>
              <w:right w:val="nil"/>
            </w:tcBorders>
            <w:shd w:val="clear" w:color="auto" w:fill="auto"/>
            <w:noWrap/>
            <w:hideMark/>
          </w:tcPr>
          <w:p w14:paraId="2D0B3FB9" w14:textId="760D3207" w:rsidR="00C34BC9" w:rsidRDefault="00C34BC9" w:rsidP="00D35F90">
            <w:pPr>
              <w:rPr>
                <w:rFonts w:ascii="Arial" w:hAnsi="Arial" w:cs="Arial"/>
                <w:color w:val="000000"/>
                <w:sz w:val="20"/>
                <w:szCs w:val="20"/>
              </w:rPr>
            </w:pPr>
            <w:r>
              <w:rPr>
                <w:rFonts w:ascii="Arial" w:hAnsi="Arial" w:cs="Arial"/>
                <w:color w:val="000000"/>
                <w:sz w:val="20"/>
                <w:szCs w:val="20"/>
              </w:rPr>
              <w:t>TW</w:t>
            </w:r>
            <w:r w:rsidR="003761F5">
              <w:rPr>
                <w:rFonts w:ascii="Arial" w:hAnsi="Arial" w:cs="Arial"/>
                <w:color w:val="000000"/>
                <w:sz w:val="20"/>
                <w:szCs w:val="20"/>
              </w:rPr>
              <w:t>7</w:t>
            </w:r>
            <w:r w:rsidRPr="000300E7">
              <w:rPr>
                <w:rFonts w:ascii="Arial" w:hAnsi="Arial" w:cs="Arial"/>
                <w:color w:val="000000"/>
                <w:sz w:val="20"/>
                <w:szCs w:val="20"/>
              </w:rPr>
              <w:t>.</w:t>
            </w:r>
          </w:p>
          <w:p w14:paraId="7B52686C" w14:textId="69E04245" w:rsidR="00C34BC9" w:rsidRPr="000300E7" w:rsidRDefault="00C34BC9" w:rsidP="00D35F90">
            <w:pPr>
              <w:rPr>
                <w:rFonts w:ascii="Arial" w:hAnsi="Arial" w:cs="Arial"/>
                <w:color w:val="000000"/>
                <w:sz w:val="20"/>
                <w:szCs w:val="20"/>
              </w:rPr>
            </w:pPr>
          </w:p>
        </w:tc>
        <w:tc>
          <w:tcPr>
            <w:tcW w:w="8406" w:type="dxa"/>
            <w:tcBorders>
              <w:top w:val="nil"/>
              <w:left w:val="nil"/>
              <w:bottom w:val="nil"/>
              <w:right w:val="nil"/>
            </w:tcBorders>
          </w:tcPr>
          <w:p w14:paraId="096195B7" w14:textId="7DB4D3E7" w:rsidR="00C34BC9" w:rsidRPr="00417BC6" w:rsidRDefault="00C34BC9" w:rsidP="00094A39">
            <w:pPr>
              <w:ind w:left="198" w:hanging="180"/>
              <w:rPr>
                <w:rFonts w:ascii="Arial" w:hAnsi="Arial" w:cs="Arial"/>
                <w:bCs/>
                <w:noProof/>
                <w:sz w:val="20"/>
                <w:szCs w:val="20"/>
              </w:rPr>
            </w:pPr>
            <w:r w:rsidRPr="009972E4">
              <w:rPr>
                <w:rFonts w:ascii="Arial" w:hAnsi="Arial" w:cs="Arial"/>
                <w:bCs/>
                <w:noProof/>
                <w:sz w:val="20"/>
                <w:szCs w:val="20"/>
              </w:rPr>
              <w:t>db pq: The myth of the myth of reversal errors in dyslexia. Dpt. of Speech &amp; Hearing Science, Arizona State University, Sept. 5, 2014.</w:t>
            </w:r>
          </w:p>
        </w:tc>
      </w:tr>
      <w:tr w:rsidR="00C34BC9" w14:paraId="412646EE" w14:textId="77777777" w:rsidTr="00D35F90">
        <w:trPr>
          <w:trHeight w:val="240"/>
        </w:trPr>
        <w:tc>
          <w:tcPr>
            <w:tcW w:w="882" w:type="dxa"/>
            <w:tcBorders>
              <w:top w:val="nil"/>
              <w:left w:val="nil"/>
              <w:bottom w:val="nil"/>
              <w:right w:val="nil"/>
            </w:tcBorders>
            <w:shd w:val="clear" w:color="auto" w:fill="auto"/>
            <w:noWrap/>
            <w:hideMark/>
          </w:tcPr>
          <w:p w14:paraId="01906216" w14:textId="6825A7C6" w:rsidR="00C34BC9" w:rsidRPr="000300E7" w:rsidRDefault="00C34BC9" w:rsidP="00D35F90">
            <w:pPr>
              <w:rPr>
                <w:rFonts w:ascii="Arial" w:hAnsi="Arial" w:cs="Arial"/>
                <w:color w:val="000000"/>
                <w:sz w:val="20"/>
                <w:szCs w:val="20"/>
              </w:rPr>
            </w:pPr>
            <w:r>
              <w:rPr>
                <w:rFonts w:ascii="Arial" w:hAnsi="Arial" w:cs="Arial"/>
                <w:color w:val="000000"/>
                <w:sz w:val="20"/>
                <w:szCs w:val="20"/>
              </w:rPr>
              <w:t>TW</w:t>
            </w:r>
            <w:r w:rsidR="003761F5">
              <w:rPr>
                <w:rFonts w:ascii="Arial" w:hAnsi="Arial" w:cs="Arial"/>
                <w:color w:val="000000"/>
                <w:sz w:val="20"/>
                <w:szCs w:val="20"/>
              </w:rPr>
              <w:t>6</w:t>
            </w:r>
            <w:r w:rsidRPr="000300E7">
              <w:rPr>
                <w:rFonts w:ascii="Arial" w:hAnsi="Arial" w:cs="Arial"/>
                <w:color w:val="000000"/>
                <w:sz w:val="20"/>
                <w:szCs w:val="20"/>
              </w:rPr>
              <w:t>.</w:t>
            </w:r>
          </w:p>
        </w:tc>
        <w:tc>
          <w:tcPr>
            <w:tcW w:w="8406" w:type="dxa"/>
            <w:tcBorders>
              <w:top w:val="nil"/>
              <w:left w:val="nil"/>
              <w:bottom w:val="nil"/>
              <w:right w:val="nil"/>
            </w:tcBorders>
          </w:tcPr>
          <w:p w14:paraId="3DB0C299" w14:textId="1D3231B7" w:rsidR="00C34BC9" w:rsidRPr="00094A39" w:rsidRDefault="00C34BC9" w:rsidP="00094A39">
            <w:pPr>
              <w:ind w:left="198" w:hanging="180"/>
              <w:rPr>
                <w:rFonts w:ascii="Arial" w:hAnsi="Arial" w:cs="Arial"/>
                <w:bCs/>
                <w:noProof/>
                <w:sz w:val="20"/>
                <w:szCs w:val="20"/>
              </w:rPr>
            </w:pPr>
            <w:r w:rsidRPr="009972E4">
              <w:rPr>
                <w:rFonts w:ascii="Arial" w:hAnsi="Arial" w:cs="Arial"/>
                <w:bCs/>
                <w:noProof/>
                <w:sz w:val="20"/>
                <w:szCs w:val="20"/>
              </w:rPr>
              <w:t>Making sense of sequences: DNA, speech sounds, letters, and beyond. Institute for Learning and Brain Sciences, April 24, 2014.</w:t>
            </w:r>
          </w:p>
        </w:tc>
      </w:tr>
      <w:tr w:rsidR="00C34BC9" w14:paraId="61390976" w14:textId="77777777" w:rsidTr="00D35F90">
        <w:trPr>
          <w:trHeight w:val="240"/>
        </w:trPr>
        <w:tc>
          <w:tcPr>
            <w:tcW w:w="882" w:type="dxa"/>
            <w:tcBorders>
              <w:top w:val="nil"/>
              <w:left w:val="nil"/>
              <w:bottom w:val="nil"/>
              <w:right w:val="nil"/>
            </w:tcBorders>
            <w:shd w:val="clear" w:color="auto" w:fill="auto"/>
            <w:noWrap/>
            <w:hideMark/>
          </w:tcPr>
          <w:p w14:paraId="747BE46F" w14:textId="568B050B" w:rsidR="00C34BC9" w:rsidRPr="000300E7" w:rsidRDefault="00C34BC9" w:rsidP="00D35F90">
            <w:pPr>
              <w:rPr>
                <w:rFonts w:ascii="Arial" w:hAnsi="Arial" w:cs="Arial"/>
                <w:color w:val="000000"/>
                <w:sz w:val="20"/>
                <w:szCs w:val="20"/>
              </w:rPr>
            </w:pPr>
            <w:r>
              <w:rPr>
                <w:rFonts w:ascii="Arial" w:hAnsi="Arial" w:cs="Arial"/>
                <w:color w:val="000000"/>
                <w:sz w:val="20"/>
                <w:szCs w:val="20"/>
              </w:rPr>
              <w:t>TW</w:t>
            </w:r>
            <w:r w:rsidR="003761F5">
              <w:rPr>
                <w:rFonts w:ascii="Arial" w:hAnsi="Arial" w:cs="Arial"/>
                <w:color w:val="000000"/>
                <w:sz w:val="20"/>
                <w:szCs w:val="20"/>
              </w:rPr>
              <w:t>5</w:t>
            </w:r>
            <w:r w:rsidRPr="000300E7">
              <w:rPr>
                <w:rFonts w:ascii="Arial" w:hAnsi="Arial" w:cs="Arial"/>
                <w:color w:val="000000"/>
                <w:sz w:val="20"/>
                <w:szCs w:val="20"/>
              </w:rPr>
              <w:t>.</w:t>
            </w:r>
          </w:p>
        </w:tc>
        <w:tc>
          <w:tcPr>
            <w:tcW w:w="8406" w:type="dxa"/>
            <w:tcBorders>
              <w:top w:val="nil"/>
              <w:left w:val="nil"/>
              <w:bottom w:val="nil"/>
              <w:right w:val="nil"/>
            </w:tcBorders>
          </w:tcPr>
          <w:p w14:paraId="64991EA2" w14:textId="29AA096E" w:rsidR="00C34BC9" w:rsidRPr="00094A39" w:rsidRDefault="00C34BC9" w:rsidP="00094A39">
            <w:pPr>
              <w:ind w:left="198" w:hanging="180"/>
              <w:rPr>
                <w:rFonts w:ascii="Arial" w:hAnsi="Arial" w:cs="Arial"/>
                <w:bCs/>
                <w:noProof/>
                <w:sz w:val="20"/>
                <w:szCs w:val="20"/>
              </w:rPr>
            </w:pPr>
            <w:r w:rsidRPr="009972E4">
              <w:rPr>
                <w:rFonts w:ascii="Arial" w:hAnsi="Arial" w:cs="Arial"/>
                <w:bCs/>
                <w:noProof/>
                <w:sz w:val="20"/>
                <w:szCs w:val="20"/>
              </w:rPr>
              <w:t>The genetics of speech, language, and reading disorders. Guest lecture, Doctoral seminar in language science, University of Washington, May 9, 2013.</w:t>
            </w:r>
          </w:p>
        </w:tc>
      </w:tr>
      <w:tr w:rsidR="00C34BC9" w14:paraId="78838842" w14:textId="77777777" w:rsidTr="00D35F90">
        <w:trPr>
          <w:trHeight w:val="240"/>
        </w:trPr>
        <w:tc>
          <w:tcPr>
            <w:tcW w:w="882" w:type="dxa"/>
            <w:tcBorders>
              <w:top w:val="nil"/>
              <w:left w:val="nil"/>
              <w:bottom w:val="nil"/>
              <w:right w:val="nil"/>
            </w:tcBorders>
            <w:shd w:val="clear" w:color="auto" w:fill="auto"/>
            <w:noWrap/>
            <w:hideMark/>
          </w:tcPr>
          <w:p w14:paraId="3426CE68" w14:textId="19D95E46" w:rsidR="00C34BC9" w:rsidRPr="000300E7" w:rsidRDefault="00C34BC9" w:rsidP="00D35F90">
            <w:pPr>
              <w:rPr>
                <w:rFonts w:ascii="Arial" w:hAnsi="Arial" w:cs="Arial"/>
                <w:color w:val="000000"/>
                <w:sz w:val="20"/>
                <w:szCs w:val="20"/>
              </w:rPr>
            </w:pPr>
            <w:r>
              <w:rPr>
                <w:rFonts w:ascii="Arial" w:hAnsi="Arial" w:cs="Arial"/>
                <w:color w:val="000000"/>
                <w:sz w:val="20"/>
                <w:szCs w:val="20"/>
              </w:rPr>
              <w:t>TW</w:t>
            </w:r>
            <w:r w:rsidRPr="000300E7">
              <w:rPr>
                <w:rFonts w:ascii="Arial" w:hAnsi="Arial" w:cs="Arial"/>
                <w:color w:val="000000"/>
                <w:sz w:val="20"/>
                <w:szCs w:val="20"/>
              </w:rPr>
              <w:t>4.</w:t>
            </w:r>
          </w:p>
        </w:tc>
        <w:tc>
          <w:tcPr>
            <w:tcW w:w="8406" w:type="dxa"/>
            <w:tcBorders>
              <w:top w:val="nil"/>
              <w:left w:val="nil"/>
              <w:bottom w:val="nil"/>
              <w:right w:val="nil"/>
            </w:tcBorders>
          </w:tcPr>
          <w:p w14:paraId="77725714" w14:textId="4480A8B0" w:rsidR="00C34BC9" w:rsidRPr="00094A39" w:rsidRDefault="00C34BC9" w:rsidP="00094A39">
            <w:pPr>
              <w:ind w:left="198" w:hanging="180"/>
              <w:rPr>
                <w:rFonts w:ascii="Arial" w:hAnsi="Arial" w:cs="Arial"/>
                <w:sz w:val="20"/>
                <w:szCs w:val="20"/>
              </w:rPr>
            </w:pPr>
            <w:r w:rsidRPr="009972E4">
              <w:rPr>
                <w:rFonts w:ascii="Arial" w:hAnsi="Arial" w:cs="Arial"/>
                <w:sz w:val="20"/>
                <w:szCs w:val="20"/>
              </w:rPr>
              <w:t>Speech sound disorders in multigenerational families and the quest for causal genes. Neurodevelopmental Disorders Research Consortium, University of Washington, January 11, 2013.</w:t>
            </w:r>
          </w:p>
        </w:tc>
      </w:tr>
      <w:tr w:rsidR="00C34BC9" w14:paraId="6585ADE4" w14:textId="77777777" w:rsidTr="00D35F90">
        <w:trPr>
          <w:trHeight w:val="240"/>
        </w:trPr>
        <w:tc>
          <w:tcPr>
            <w:tcW w:w="882" w:type="dxa"/>
            <w:tcBorders>
              <w:top w:val="nil"/>
              <w:left w:val="nil"/>
              <w:bottom w:val="nil"/>
              <w:right w:val="nil"/>
            </w:tcBorders>
            <w:shd w:val="clear" w:color="auto" w:fill="auto"/>
            <w:noWrap/>
            <w:hideMark/>
          </w:tcPr>
          <w:p w14:paraId="690F3EB1" w14:textId="430255EE" w:rsidR="00C34BC9" w:rsidRPr="000300E7" w:rsidRDefault="00C34BC9" w:rsidP="00D35F90">
            <w:pPr>
              <w:rPr>
                <w:rFonts w:ascii="Arial" w:hAnsi="Arial" w:cs="Arial"/>
                <w:color w:val="000000"/>
                <w:sz w:val="20"/>
                <w:szCs w:val="20"/>
              </w:rPr>
            </w:pPr>
            <w:r>
              <w:rPr>
                <w:rFonts w:ascii="Arial" w:hAnsi="Arial" w:cs="Arial"/>
                <w:color w:val="000000"/>
                <w:sz w:val="20"/>
                <w:szCs w:val="20"/>
              </w:rPr>
              <w:t>TW</w:t>
            </w:r>
            <w:r w:rsidRPr="000300E7">
              <w:rPr>
                <w:rFonts w:ascii="Arial" w:hAnsi="Arial" w:cs="Arial"/>
                <w:color w:val="000000"/>
                <w:sz w:val="20"/>
                <w:szCs w:val="20"/>
              </w:rPr>
              <w:t>3.</w:t>
            </w:r>
          </w:p>
        </w:tc>
        <w:tc>
          <w:tcPr>
            <w:tcW w:w="8406" w:type="dxa"/>
            <w:tcBorders>
              <w:top w:val="nil"/>
              <w:left w:val="nil"/>
              <w:bottom w:val="nil"/>
              <w:right w:val="nil"/>
            </w:tcBorders>
          </w:tcPr>
          <w:p w14:paraId="50E7BE8B" w14:textId="16D45184" w:rsidR="00C34BC9" w:rsidRPr="00094A39" w:rsidRDefault="00C34BC9" w:rsidP="00094A39">
            <w:pPr>
              <w:ind w:left="198" w:hanging="180"/>
              <w:rPr>
                <w:rFonts w:ascii="Arial" w:hAnsi="Arial" w:cs="Arial"/>
                <w:sz w:val="20"/>
                <w:szCs w:val="20"/>
              </w:rPr>
            </w:pPr>
            <w:r w:rsidRPr="009972E4">
              <w:rPr>
                <w:rFonts w:ascii="Arial" w:hAnsi="Arial" w:cs="Arial"/>
                <w:sz w:val="20"/>
                <w:szCs w:val="20"/>
              </w:rPr>
              <w:t>Articulatory phonetics of Modern Greek: A speech scientist’s approach to learning a foreign language. Guest lecture, Jackson School of International Studies C211 (2</w:t>
            </w:r>
            <w:r w:rsidRPr="009972E4">
              <w:rPr>
                <w:rFonts w:ascii="Arial" w:hAnsi="Arial" w:cs="Arial"/>
                <w:sz w:val="20"/>
                <w:szCs w:val="20"/>
                <w:vertAlign w:val="superscript"/>
              </w:rPr>
              <w:t>nd</w:t>
            </w:r>
            <w:r w:rsidRPr="009972E4">
              <w:rPr>
                <w:rFonts w:ascii="Arial" w:hAnsi="Arial" w:cs="Arial"/>
                <w:sz w:val="20"/>
                <w:szCs w:val="20"/>
              </w:rPr>
              <w:t xml:space="preserve"> Year Modern Greek), University of Washington, Oct. 25, 2012.</w:t>
            </w:r>
          </w:p>
        </w:tc>
      </w:tr>
      <w:tr w:rsidR="00C34BC9" w14:paraId="59C2C953" w14:textId="77777777" w:rsidTr="00D35F90">
        <w:trPr>
          <w:trHeight w:val="240"/>
        </w:trPr>
        <w:tc>
          <w:tcPr>
            <w:tcW w:w="882" w:type="dxa"/>
            <w:tcBorders>
              <w:top w:val="nil"/>
              <w:left w:val="nil"/>
              <w:bottom w:val="nil"/>
              <w:right w:val="nil"/>
            </w:tcBorders>
            <w:shd w:val="clear" w:color="auto" w:fill="auto"/>
            <w:noWrap/>
            <w:hideMark/>
          </w:tcPr>
          <w:p w14:paraId="546CE409" w14:textId="4BA775A2" w:rsidR="00C34BC9" w:rsidRPr="000300E7" w:rsidRDefault="00C34BC9" w:rsidP="00D35F90">
            <w:pPr>
              <w:rPr>
                <w:rFonts w:ascii="Arial" w:hAnsi="Arial" w:cs="Arial"/>
                <w:color w:val="000000"/>
                <w:sz w:val="20"/>
                <w:szCs w:val="20"/>
              </w:rPr>
            </w:pPr>
            <w:r>
              <w:rPr>
                <w:rFonts w:ascii="Arial" w:hAnsi="Arial" w:cs="Arial"/>
                <w:color w:val="000000"/>
                <w:sz w:val="20"/>
                <w:szCs w:val="20"/>
              </w:rPr>
              <w:t>TW</w:t>
            </w:r>
            <w:r w:rsidRPr="000300E7">
              <w:rPr>
                <w:rFonts w:ascii="Arial" w:hAnsi="Arial" w:cs="Arial"/>
                <w:color w:val="000000"/>
                <w:sz w:val="20"/>
                <w:szCs w:val="20"/>
              </w:rPr>
              <w:t>2.</w:t>
            </w:r>
          </w:p>
        </w:tc>
        <w:tc>
          <w:tcPr>
            <w:tcW w:w="8406" w:type="dxa"/>
            <w:tcBorders>
              <w:top w:val="nil"/>
              <w:left w:val="nil"/>
              <w:bottom w:val="nil"/>
              <w:right w:val="nil"/>
            </w:tcBorders>
          </w:tcPr>
          <w:p w14:paraId="55EBFFD7" w14:textId="6A47E5CE" w:rsidR="00C34BC9" w:rsidRPr="00094A39" w:rsidRDefault="00C34BC9" w:rsidP="00094A39">
            <w:pPr>
              <w:ind w:left="198" w:hanging="180"/>
              <w:rPr>
                <w:rFonts w:ascii="Arial" w:hAnsi="Arial" w:cs="Arial"/>
                <w:bCs/>
                <w:noProof/>
                <w:sz w:val="20"/>
                <w:szCs w:val="20"/>
              </w:rPr>
            </w:pPr>
            <w:r w:rsidRPr="009972E4">
              <w:rPr>
                <w:rFonts w:ascii="Arial" w:hAnsi="Arial" w:cs="Arial"/>
                <w:bCs/>
                <w:noProof/>
                <w:sz w:val="20"/>
                <w:szCs w:val="20"/>
              </w:rPr>
              <w:t>Phenotypic subtypes and genetic associations in multigenerational families with speech sound disorder. Seminars in Hearing and Communication Sciences, University of Washington, January 2011.</w:t>
            </w:r>
          </w:p>
        </w:tc>
      </w:tr>
      <w:tr w:rsidR="00C34BC9" w14:paraId="113C3AA3" w14:textId="77777777" w:rsidTr="00D35F90">
        <w:trPr>
          <w:trHeight w:val="240"/>
        </w:trPr>
        <w:tc>
          <w:tcPr>
            <w:tcW w:w="882" w:type="dxa"/>
            <w:tcBorders>
              <w:top w:val="nil"/>
              <w:left w:val="nil"/>
              <w:bottom w:val="nil"/>
              <w:right w:val="nil"/>
            </w:tcBorders>
            <w:shd w:val="clear" w:color="auto" w:fill="auto"/>
            <w:noWrap/>
            <w:hideMark/>
          </w:tcPr>
          <w:p w14:paraId="20B25669" w14:textId="7258B073" w:rsidR="00C34BC9" w:rsidRPr="000300E7" w:rsidRDefault="00C34BC9" w:rsidP="00D35F90">
            <w:pPr>
              <w:rPr>
                <w:rFonts w:ascii="Arial" w:hAnsi="Arial" w:cs="Arial"/>
                <w:color w:val="000000"/>
                <w:sz w:val="20"/>
                <w:szCs w:val="20"/>
              </w:rPr>
            </w:pPr>
            <w:r>
              <w:rPr>
                <w:rFonts w:ascii="Arial" w:hAnsi="Arial" w:cs="Arial"/>
                <w:color w:val="000000"/>
                <w:sz w:val="20"/>
                <w:szCs w:val="20"/>
              </w:rPr>
              <w:t>TW</w:t>
            </w:r>
            <w:r w:rsidRPr="000300E7">
              <w:rPr>
                <w:rFonts w:ascii="Arial" w:hAnsi="Arial" w:cs="Arial"/>
                <w:color w:val="000000"/>
                <w:sz w:val="20"/>
                <w:szCs w:val="20"/>
              </w:rPr>
              <w:t>1.</w:t>
            </w:r>
          </w:p>
        </w:tc>
        <w:tc>
          <w:tcPr>
            <w:tcW w:w="8406" w:type="dxa"/>
            <w:tcBorders>
              <w:top w:val="nil"/>
              <w:left w:val="nil"/>
              <w:bottom w:val="nil"/>
              <w:right w:val="nil"/>
            </w:tcBorders>
          </w:tcPr>
          <w:p w14:paraId="30E30B7B" w14:textId="62FB2919" w:rsidR="00C34BC9" w:rsidRPr="00D66F3C" w:rsidRDefault="00C34BC9" w:rsidP="00D66F3C">
            <w:pPr>
              <w:ind w:left="198" w:hanging="180"/>
              <w:rPr>
                <w:rFonts w:ascii="Arial" w:hAnsi="Arial" w:cs="Arial"/>
                <w:bCs/>
                <w:noProof/>
                <w:sz w:val="20"/>
                <w:szCs w:val="20"/>
              </w:rPr>
            </w:pPr>
            <w:r w:rsidRPr="009972E4">
              <w:rPr>
                <w:rFonts w:ascii="Arial" w:hAnsi="Arial" w:cs="Arial"/>
                <w:bCs/>
                <w:noProof/>
                <w:sz w:val="20"/>
                <w:szCs w:val="20"/>
              </w:rPr>
              <w:t>Genetics of communication disorders: The role of</w:t>
            </w:r>
            <w:r w:rsidRPr="009972E4">
              <w:rPr>
                <w:rFonts w:ascii="Arial" w:hAnsi="Arial" w:cs="Arial"/>
                <w:bCs/>
                <w:i/>
                <w:noProof/>
                <w:sz w:val="20"/>
                <w:szCs w:val="20"/>
              </w:rPr>
              <w:t xml:space="preserve"> </w:t>
            </w:r>
            <w:r w:rsidRPr="009972E4">
              <w:rPr>
                <w:rFonts w:ascii="Arial" w:hAnsi="Arial" w:cs="Arial"/>
                <w:bCs/>
                <w:i/>
                <w:iCs/>
                <w:noProof/>
                <w:sz w:val="20"/>
                <w:szCs w:val="20"/>
              </w:rPr>
              <w:t>FOXP2</w:t>
            </w:r>
            <w:r w:rsidRPr="009972E4">
              <w:rPr>
                <w:rFonts w:ascii="Arial" w:hAnsi="Arial" w:cs="Arial"/>
                <w:bCs/>
                <w:noProof/>
                <w:sz w:val="20"/>
                <w:szCs w:val="20"/>
              </w:rPr>
              <w:t xml:space="preserve"> and </w:t>
            </w:r>
            <w:r w:rsidRPr="009972E4">
              <w:rPr>
                <w:rFonts w:ascii="Arial" w:hAnsi="Arial" w:cs="Arial"/>
                <w:bCs/>
                <w:i/>
                <w:iCs/>
                <w:noProof/>
                <w:sz w:val="20"/>
                <w:szCs w:val="20"/>
              </w:rPr>
              <w:t>CNTNAP2</w:t>
            </w:r>
            <w:r w:rsidRPr="009972E4">
              <w:rPr>
                <w:rFonts w:ascii="Arial" w:hAnsi="Arial" w:cs="Arial"/>
                <w:bCs/>
                <w:noProof/>
                <w:sz w:val="20"/>
                <w:szCs w:val="20"/>
              </w:rPr>
              <w:t xml:space="preserve"> in measures of phonemic awareness, reading, and motor praxis. Seminars in Hearing and Communication Sciences, University of Washington, March 2010.</w:t>
            </w:r>
          </w:p>
        </w:tc>
      </w:tr>
    </w:tbl>
    <w:p w14:paraId="04C2BC2E" w14:textId="77777777" w:rsidR="00AC348F" w:rsidRPr="00A20ACD" w:rsidRDefault="00AC348F" w:rsidP="00D35F90">
      <w:pPr>
        <w:pStyle w:val="BodyTextIndent"/>
        <w:tabs>
          <w:tab w:val="left" w:pos="2520"/>
        </w:tabs>
        <w:spacing w:after="0"/>
        <w:ind w:left="0"/>
        <w:contextualSpacing/>
        <w:rPr>
          <w:rFonts w:ascii="Arial" w:hAnsi="Arial" w:cs="Arial"/>
          <w:bCs/>
          <w:noProof/>
          <w:sz w:val="20"/>
          <w:szCs w:val="20"/>
        </w:rPr>
      </w:pPr>
    </w:p>
    <w:p w14:paraId="58649C44" w14:textId="722C2CE3" w:rsidR="00D66F3C" w:rsidRDefault="00D66F3C" w:rsidP="00E525EA">
      <w:pPr>
        <w:pStyle w:val="BodyTextIndent"/>
        <w:tabs>
          <w:tab w:val="left" w:pos="2520"/>
        </w:tabs>
        <w:spacing w:after="0"/>
        <w:ind w:left="180" w:hanging="180"/>
        <w:contextualSpacing/>
        <w:rPr>
          <w:rFonts w:ascii="Arial" w:hAnsi="Arial" w:cs="Arial"/>
          <w:b/>
          <w:i/>
          <w:sz w:val="20"/>
          <w:szCs w:val="20"/>
          <w:u w:val="single"/>
        </w:rPr>
      </w:pPr>
      <w:r>
        <w:rPr>
          <w:rFonts w:ascii="Arial" w:hAnsi="Arial" w:cs="Arial"/>
          <w:b/>
          <w:i/>
          <w:sz w:val="20"/>
          <w:szCs w:val="20"/>
          <w:u w:val="single"/>
        </w:rPr>
        <w:t>Registered Products</w:t>
      </w:r>
    </w:p>
    <w:p w14:paraId="26CBC408" w14:textId="77777777" w:rsidR="00D66F3C" w:rsidRDefault="00D66F3C" w:rsidP="00E525EA">
      <w:pPr>
        <w:pStyle w:val="BodyTextIndent"/>
        <w:tabs>
          <w:tab w:val="left" w:pos="2520"/>
        </w:tabs>
        <w:spacing w:after="0"/>
        <w:ind w:left="180" w:hanging="180"/>
        <w:contextualSpacing/>
        <w:rPr>
          <w:rFonts w:ascii="Arial" w:hAnsi="Arial" w:cs="Arial"/>
          <w:b/>
          <w:i/>
          <w:sz w:val="20"/>
          <w:szCs w:val="20"/>
          <w:u w:val="single"/>
        </w:rPr>
      </w:pPr>
    </w:p>
    <w:tbl>
      <w:tblPr>
        <w:tblW w:w="9136" w:type="dxa"/>
        <w:tblLook w:val="04A0" w:firstRow="1" w:lastRow="0" w:firstColumn="1" w:lastColumn="0" w:noHBand="0" w:noVBand="1"/>
      </w:tblPr>
      <w:tblGrid>
        <w:gridCol w:w="828"/>
        <w:gridCol w:w="8308"/>
      </w:tblGrid>
      <w:tr w:rsidR="00D66F3C" w:rsidRPr="000300E7" w14:paraId="3A63D96B" w14:textId="77777777" w:rsidTr="00D66F3C">
        <w:trPr>
          <w:trHeight w:val="300"/>
        </w:trPr>
        <w:tc>
          <w:tcPr>
            <w:tcW w:w="828" w:type="dxa"/>
            <w:tcBorders>
              <w:top w:val="nil"/>
              <w:left w:val="nil"/>
              <w:bottom w:val="nil"/>
              <w:right w:val="nil"/>
            </w:tcBorders>
            <w:shd w:val="clear" w:color="auto" w:fill="auto"/>
            <w:noWrap/>
            <w:hideMark/>
          </w:tcPr>
          <w:p w14:paraId="1348F5B2" w14:textId="0109AA63" w:rsidR="00D66F3C" w:rsidRPr="000300E7" w:rsidRDefault="00D66F3C" w:rsidP="002F2557">
            <w:pPr>
              <w:rPr>
                <w:rFonts w:ascii="Arial" w:hAnsi="Arial" w:cs="Arial"/>
                <w:color w:val="000000"/>
                <w:sz w:val="20"/>
                <w:szCs w:val="20"/>
              </w:rPr>
            </w:pPr>
            <w:r>
              <w:rPr>
                <w:rFonts w:ascii="Arial" w:hAnsi="Arial" w:cs="Arial"/>
                <w:color w:val="000000"/>
                <w:sz w:val="20"/>
                <w:szCs w:val="20"/>
              </w:rPr>
              <w:t>R</w:t>
            </w:r>
            <w:r w:rsidR="007941AE">
              <w:rPr>
                <w:rFonts w:ascii="Arial" w:hAnsi="Arial" w:cs="Arial"/>
                <w:color w:val="000000"/>
                <w:sz w:val="20"/>
                <w:szCs w:val="20"/>
              </w:rPr>
              <w:t>P</w:t>
            </w:r>
            <w:r w:rsidRPr="000300E7">
              <w:rPr>
                <w:rFonts w:ascii="Arial" w:hAnsi="Arial" w:cs="Arial"/>
                <w:color w:val="000000"/>
                <w:sz w:val="20"/>
                <w:szCs w:val="20"/>
              </w:rPr>
              <w:t>2.</w:t>
            </w:r>
          </w:p>
        </w:tc>
        <w:tc>
          <w:tcPr>
            <w:tcW w:w="8308" w:type="dxa"/>
            <w:tcBorders>
              <w:top w:val="nil"/>
              <w:left w:val="nil"/>
              <w:bottom w:val="nil"/>
              <w:right w:val="nil"/>
            </w:tcBorders>
            <w:shd w:val="clear" w:color="auto" w:fill="auto"/>
            <w:noWrap/>
            <w:hideMark/>
          </w:tcPr>
          <w:p w14:paraId="50565CF2" w14:textId="5FCE6902" w:rsidR="00D66F3C" w:rsidRDefault="00E403AD" w:rsidP="00D66F3C">
            <w:pPr>
              <w:pStyle w:val="BodyTextIndent"/>
              <w:tabs>
                <w:tab w:val="left" w:pos="2520"/>
              </w:tabs>
              <w:spacing w:after="0"/>
              <w:ind w:left="180" w:hanging="180"/>
              <w:contextualSpacing/>
              <w:rPr>
                <w:rFonts w:ascii="Arial" w:eastAsia="Calibri" w:hAnsi="Arial" w:cs="Arial"/>
                <w:sz w:val="20"/>
                <w:szCs w:val="20"/>
              </w:rPr>
            </w:pPr>
            <w:r>
              <w:rPr>
                <w:rFonts w:ascii="Arial" w:hAnsi="Arial" w:cs="Arial"/>
                <w:bCs/>
                <w:color w:val="000000"/>
                <w:sz w:val="20"/>
                <w:szCs w:val="20"/>
              </w:rPr>
              <w:t>Clinical</w:t>
            </w:r>
            <w:r w:rsidR="00D66F3C" w:rsidRPr="00E403AD">
              <w:rPr>
                <w:rFonts w:ascii="Arial" w:hAnsi="Arial" w:cs="Arial"/>
                <w:bCs/>
                <w:color w:val="000000"/>
                <w:sz w:val="20"/>
                <w:szCs w:val="20"/>
              </w:rPr>
              <w:t>Trial</w:t>
            </w:r>
            <w:r>
              <w:rPr>
                <w:rFonts w:ascii="Arial" w:hAnsi="Arial" w:cs="Arial"/>
                <w:bCs/>
                <w:color w:val="000000"/>
                <w:sz w:val="20"/>
                <w:szCs w:val="20"/>
              </w:rPr>
              <w:t>s.</w:t>
            </w:r>
            <w:r w:rsidRPr="00E403AD">
              <w:rPr>
                <w:rFonts w:ascii="Arial" w:hAnsi="Arial" w:cs="Arial"/>
                <w:bCs/>
                <w:color w:val="000000"/>
                <w:sz w:val="20"/>
                <w:szCs w:val="20"/>
              </w:rPr>
              <w:t xml:space="preserve">gov </w:t>
            </w:r>
            <w:r w:rsidRPr="00E403AD">
              <w:rPr>
                <w:rFonts w:ascii="Arial" w:eastAsia="Calibri" w:hAnsi="Arial" w:cs="Arial"/>
                <w:sz w:val="20"/>
                <w:szCs w:val="20"/>
              </w:rPr>
              <w:t xml:space="preserve">NCT03838016, </w:t>
            </w:r>
            <w:r>
              <w:rPr>
                <w:rFonts w:ascii="Arial" w:eastAsia="Calibri" w:hAnsi="Arial" w:cs="Arial"/>
                <w:sz w:val="20"/>
                <w:szCs w:val="20"/>
              </w:rPr>
              <w:t>Pr</w:t>
            </w:r>
            <w:r w:rsidR="006449D4">
              <w:rPr>
                <w:rFonts w:ascii="Arial" w:eastAsia="Calibri" w:hAnsi="Arial" w:cs="Arial"/>
                <w:sz w:val="20"/>
                <w:szCs w:val="20"/>
              </w:rPr>
              <w:t>eventing Speech and Language Dis</w:t>
            </w:r>
            <w:r>
              <w:rPr>
                <w:rFonts w:ascii="Arial" w:eastAsia="Calibri" w:hAnsi="Arial" w:cs="Arial"/>
                <w:sz w:val="20"/>
                <w:szCs w:val="20"/>
              </w:rPr>
              <w:t xml:space="preserve">orders in Children with Classic Galactosemia. </w:t>
            </w:r>
            <w:r w:rsidRPr="00E403AD">
              <w:rPr>
                <w:rFonts w:ascii="Arial" w:eastAsia="Calibri" w:hAnsi="Arial" w:cs="Arial"/>
                <w:sz w:val="20"/>
                <w:szCs w:val="20"/>
              </w:rPr>
              <w:t>Februar</w:t>
            </w:r>
            <w:r>
              <w:rPr>
                <w:rFonts w:ascii="Arial" w:eastAsia="Calibri" w:hAnsi="Arial" w:cs="Arial"/>
                <w:sz w:val="20"/>
                <w:szCs w:val="20"/>
              </w:rPr>
              <w:t>y</w:t>
            </w:r>
            <w:r w:rsidRPr="00E403AD">
              <w:rPr>
                <w:rFonts w:ascii="Arial" w:eastAsia="Calibri" w:hAnsi="Arial" w:cs="Arial"/>
                <w:sz w:val="20"/>
                <w:szCs w:val="20"/>
              </w:rPr>
              <w:t xml:space="preserve"> 12, 2019</w:t>
            </w:r>
          </w:p>
          <w:p w14:paraId="1CA9D52D" w14:textId="2D2D0ED1" w:rsidR="0045592C" w:rsidRPr="00D66F3C" w:rsidRDefault="0045592C" w:rsidP="00D66F3C">
            <w:pPr>
              <w:pStyle w:val="BodyTextIndent"/>
              <w:tabs>
                <w:tab w:val="left" w:pos="2520"/>
              </w:tabs>
              <w:spacing w:after="0"/>
              <w:ind w:left="180" w:hanging="180"/>
              <w:contextualSpacing/>
              <w:rPr>
                <w:rFonts w:ascii="Arial" w:hAnsi="Arial" w:cs="Arial"/>
                <w:bCs/>
                <w:color w:val="000000"/>
                <w:sz w:val="20"/>
                <w:szCs w:val="20"/>
                <w:highlight w:val="yellow"/>
              </w:rPr>
            </w:pPr>
          </w:p>
        </w:tc>
      </w:tr>
      <w:tr w:rsidR="00D66F3C" w:rsidRPr="000300E7" w14:paraId="48D05A6E" w14:textId="77777777" w:rsidTr="00D66F3C">
        <w:trPr>
          <w:trHeight w:val="288"/>
        </w:trPr>
        <w:tc>
          <w:tcPr>
            <w:tcW w:w="828" w:type="dxa"/>
            <w:tcBorders>
              <w:top w:val="nil"/>
              <w:left w:val="nil"/>
              <w:bottom w:val="nil"/>
              <w:right w:val="nil"/>
            </w:tcBorders>
            <w:shd w:val="clear" w:color="auto" w:fill="auto"/>
            <w:noWrap/>
            <w:hideMark/>
          </w:tcPr>
          <w:p w14:paraId="2398AEF2" w14:textId="526AACC9" w:rsidR="00D66F3C" w:rsidRPr="000300E7" w:rsidRDefault="007941AE" w:rsidP="002F2557">
            <w:pPr>
              <w:rPr>
                <w:rFonts w:ascii="Arial" w:hAnsi="Arial" w:cs="Arial"/>
                <w:color w:val="000000"/>
                <w:sz w:val="20"/>
                <w:szCs w:val="20"/>
              </w:rPr>
            </w:pPr>
            <w:r>
              <w:rPr>
                <w:rFonts w:ascii="Arial" w:hAnsi="Arial" w:cs="Arial"/>
                <w:color w:val="000000"/>
                <w:sz w:val="20"/>
                <w:szCs w:val="20"/>
              </w:rPr>
              <w:t>RP</w:t>
            </w:r>
            <w:r w:rsidR="00D66F3C" w:rsidRPr="000300E7">
              <w:rPr>
                <w:rFonts w:ascii="Arial" w:hAnsi="Arial" w:cs="Arial"/>
                <w:color w:val="000000"/>
                <w:sz w:val="20"/>
                <w:szCs w:val="20"/>
              </w:rPr>
              <w:t>1.</w:t>
            </w:r>
          </w:p>
        </w:tc>
        <w:tc>
          <w:tcPr>
            <w:tcW w:w="8308" w:type="dxa"/>
            <w:tcBorders>
              <w:top w:val="nil"/>
              <w:left w:val="nil"/>
              <w:bottom w:val="nil"/>
              <w:right w:val="nil"/>
            </w:tcBorders>
            <w:shd w:val="clear" w:color="auto" w:fill="auto"/>
            <w:noWrap/>
            <w:hideMark/>
          </w:tcPr>
          <w:p w14:paraId="40F9C391" w14:textId="23085560" w:rsidR="00D66F3C" w:rsidRPr="00D66F3C" w:rsidRDefault="00986810" w:rsidP="00D66F3C">
            <w:pPr>
              <w:pStyle w:val="BodyTextIndent"/>
              <w:tabs>
                <w:tab w:val="left" w:pos="2520"/>
              </w:tabs>
              <w:spacing w:after="0"/>
              <w:ind w:left="180" w:hanging="180"/>
              <w:contextualSpacing/>
              <w:rPr>
                <w:rFonts w:ascii="Arial" w:hAnsi="Arial" w:cs="Arial"/>
                <w:color w:val="0000FF"/>
                <w:sz w:val="20"/>
                <w:szCs w:val="20"/>
                <w:highlight w:val="yellow"/>
                <w:u w:val="single"/>
              </w:rPr>
            </w:pPr>
            <w:r w:rsidRPr="00986810">
              <w:rPr>
                <w:rFonts w:ascii="Arial" w:hAnsi="Arial" w:cs="Arial"/>
                <w:bCs/>
                <w:color w:val="000000"/>
                <w:sz w:val="20"/>
                <w:szCs w:val="20"/>
              </w:rPr>
              <w:t>Arizona State University</w:t>
            </w:r>
            <w:r>
              <w:rPr>
                <w:rFonts w:ascii="Arial" w:hAnsi="Arial" w:cs="Arial"/>
                <w:bCs/>
                <w:color w:val="000000"/>
                <w:sz w:val="20"/>
                <w:szCs w:val="20"/>
              </w:rPr>
              <w:t xml:space="preserve"> Invention Disclosure, Technology ID M19-1861 “Babble Boot Camp: Preventing speech and language disorders in infants at genetic risk.” </w:t>
            </w:r>
            <w:r w:rsidR="007F3541">
              <w:rPr>
                <w:rFonts w:ascii="Arial" w:hAnsi="Arial" w:cs="Arial"/>
                <w:bCs/>
                <w:color w:val="000000"/>
                <w:sz w:val="20"/>
                <w:szCs w:val="20"/>
              </w:rPr>
              <w:t xml:space="preserve">The invention of the Babble Boot Camp was attributed to </w:t>
            </w:r>
            <w:proofErr w:type="spellStart"/>
            <w:r w:rsidR="007F3541">
              <w:rPr>
                <w:rFonts w:ascii="Arial" w:hAnsi="Arial" w:cs="Arial"/>
                <w:bCs/>
                <w:color w:val="000000"/>
                <w:sz w:val="20"/>
                <w:szCs w:val="20"/>
              </w:rPr>
              <w:t>Beate</w:t>
            </w:r>
            <w:proofErr w:type="spellEnd"/>
            <w:r w:rsidR="007F3541">
              <w:rPr>
                <w:rFonts w:ascii="Arial" w:hAnsi="Arial" w:cs="Arial"/>
                <w:bCs/>
                <w:color w:val="000000"/>
                <w:sz w:val="20"/>
                <w:szCs w:val="20"/>
              </w:rPr>
              <w:t xml:space="preserve"> Peter on </w:t>
            </w:r>
            <w:r>
              <w:rPr>
                <w:rFonts w:ascii="Arial" w:hAnsi="Arial" w:cs="Arial"/>
                <w:bCs/>
                <w:color w:val="000000"/>
                <w:sz w:val="20"/>
                <w:szCs w:val="20"/>
              </w:rPr>
              <w:t>February 15, 2019.</w:t>
            </w:r>
          </w:p>
        </w:tc>
      </w:tr>
    </w:tbl>
    <w:p w14:paraId="3481626D" w14:textId="77777777" w:rsidR="007D6F07" w:rsidRDefault="007D6F07" w:rsidP="00D66F3C">
      <w:pPr>
        <w:pStyle w:val="BodyTextIndent"/>
        <w:tabs>
          <w:tab w:val="left" w:pos="2520"/>
        </w:tabs>
        <w:spacing w:after="0"/>
        <w:ind w:left="0"/>
        <w:contextualSpacing/>
        <w:rPr>
          <w:rFonts w:ascii="Arial" w:hAnsi="Arial" w:cs="Arial"/>
          <w:b/>
          <w:i/>
          <w:sz w:val="20"/>
          <w:szCs w:val="20"/>
          <w:u w:val="single"/>
        </w:rPr>
      </w:pPr>
    </w:p>
    <w:p w14:paraId="4A1F4256" w14:textId="77777777" w:rsidR="00E525EA" w:rsidRPr="00111860" w:rsidRDefault="00E525EA" w:rsidP="00E525EA">
      <w:pPr>
        <w:pStyle w:val="BodyTextIndent"/>
        <w:tabs>
          <w:tab w:val="left" w:pos="2520"/>
        </w:tabs>
        <w:spacing w:after="0"/>
        <w:ind w:left="180" w:hanging="180"/>
        <w:contextualSpacing/>
        <w:rPr>
          <w:rFonts w:ascii="Arial" w:hAnsi="Arial" w:cs="Arial"/>
          <w:b/>
          <w:i/>
          <w:sz w:val="20"/>
          <w:szCs w:val="20"/>
          <w:u w:val="single"/>
        </w:rPr>
      </w:pPr>
      <w:r>
        <w:rPr>
          <w:rFonts w:ascii="Arial" w:hAnsi="Arial" w:cs="Arial"/>
          <w:b/>
          <w:i/>
          <w:sz w:val="20"/>
          <w:szCs w:val="20"/>
          <w:u w:val="single"/>
        </w:rPr>
        <w:t>Recognition in Local and National Media</w:t>
      </w:r>
    </w:p>
    <w:p w14:paraId="2C40B429" w14:textId="77777777" w:rsidR="00E525EA" w:rsidRDefault="00E525EA" w:rsidP="00D66F3C">
      <w:pPr>
        <w:pStyle w:val="BodyTextIndent"/>
        <w:tabs>
          <w:tab w:val="left" w:pos="2520"/>
        </w:tabs>
        <w:spacing w:after="0"/>
        <w:ind w:left="0"/>
        <w:contextualSpacing/>
        <w:rPr>
          <w:rFonts w:ascii="Arial" w:hAnsi="Arial" w:cs="Arial"/>
          <w:sz w:val="20"/>
          <w:szCs w:val="20"/>
        </w:rPr>
      </w:pPr>
    </w:p>
    <w:tbl>
      <w:tblPr>
        <w:tblW w:w="9010" w:type="dxa"/>
        <w:tblLook w:val="04A0" w:firstRow="1" w:lastRow="0" w:firstColumn="1" w:lastColumn="0" w:noHBand="0" w:noVBand="1"/>
      </w:tblPr>
      <w:tblGrid>
        <w:gridCol w:w="702"/>
        <w:gridCol w:w="8308"/>
      </w:tblGrid>
      <w:tr w:rsidR="002C2346" w:rsidRPr="000300E7" w14:paraId="5E2D6E12" w14:textId="77777777" w:rsidTr="003F2D24">
        <w:trPr>
          <w:trHeight w:val="837"/>
        </w:trPr>
        <w:tc>
          <w:tcPr>
            <w:tcW w:w="702" w:type="dxa"/>
            <w:tcBorders>
              <w:top w:val="nil"/>
              <w:left w:val="nil"/>
              <w:bottom w:val="nil"/>
              <w:right w:val="nil"/>
            </w:tcBorders>
            <w:shd w:val="clear" w:color="auto" w:fill="auto"/>
            <w:noWrap/>
          </w:tcPr>
          <w:p w14:paraId="4C684773" w14:textId="4322AAE3" w:rsidR="002C2346" w:rsidRDefault="002C2346" w:rsidP="00E525EA">
            <w:pPr>
              <w:rPr>
                <w:rFonts w:ascii="Arial" w:hAnsi="Arial" w:cs="Arial"/>
                <w:sz w:val="20"/>
                <w:szCs w:val="20"/>
              </w:rPr>
            </w:pPr>
            <w:r>
              <w:rPr>
                <w:rFonts w:ascii="Arial" w:hAnsi="Arial" w:cs="Arial"/>
                <w:sz w:val="20"/>
                <w:szCs w:val="20"/>
              </w:rPr>
              <w:t>R9.</w:t>
            </w:r>
          </w:p>
        </w:tc>
        <w:tc>
          <w:tcPr>
            <w:tcW w:w="8308" w:type="dxa"/>
            <w:tcBorders>
              <w:top w:val="nil"/>
              <w:left w:val="nil"/>
              <w:bottom w:val="nil"/>
              <w:right w:val="nil"/>
            </w:tcBorders>
            <w:shd w:val="clear" w:color="auto" w:fill="auto"/>
            <w:noWrap/>
          </w:tcPr>
          <w:p w14:paraId="5789D7EC" w14:textId="70C6CED1" w:rsidR="00934AE0" w:rsidRDefault="002C2346" w:rsidP="00934AE0">
            <w:pPr>
              <w:pStyle w:val="BodyTextIndent"/>
              <w:tabs>
                <w:tab w:val="left" w:pos="2520"/>
              </w:tabs>
              <w:spacing w:after="0"/>
              <w:ind w:left="180" w:hanging="180"/>
              <w:contextualSpacing/>
              <w:rPr>
                <w:rFonts w:ascii="Arial" w:hAnsi="Arial" w:cs="Arial"/>
                <w:sz w:val="20"/>
                <w:szCs w:val="20"/>
              </w:rPr>
            </w:pPr>
            <w:proofErr w:type="spellStart"/>
            <w:r>
              <w:rPr>
                <w:rFonts w:ascii="Arial" w:hAnsi="Arial" w:cs="Arial"/>
                <w:sz w:val="20"/>
                <w:szCs w:val="20"/>
              </w:rPr>
              <w:t>Kulbatski</w:t>
            </w:r>
            <w:proofErr w:type="spellEnd"/>
            <w:r>
              <w:rPr>
                <w:rFonts w:ascii="Arial" w:hAnsi="Arial" w:cs="Arial"/>
                <w:sz w:val="20"/>
                <w:szCs w:val="20"/>
              </w:rPr>
              <w:t xml:space="preserve">, I. (2022). Nurturing early language skills prevents the behavioral expression of a genetic trait: A new precision medicine approach is making life sweeter for infants unable to metabolize milk sugar. </w:t>
            </w:r>
            <w:hyperlink r:id="rId36" w:history="1">
              <w:r w:rsidR="00934AE0" w:rsidRPr="00750FE4">
                <w:rPr>
                  <w:rStyle w:val="Hyperlink"/>
                  <w:rFonts w:ascii="Arial" w:hAnsi="Arial" w:cs="Arial"/>
                  <w:sz w:val="20"/>
                  <w:szCs w:val="20"/>
                </w:rPr>
                <w:t>https://www.the-scientist.com/sponsored-article/nurturing-early-language-skills-prevents-the-behavioral-expression-of-a-genetic-trait-70211</w:t>
              </w:r>
            </w:hyperlink>
            <w:r w:rsidR="00934AE0">
              <w:rPr>
                <w:rFonts w:ascii="Arial" w:hAnsi="Arial" w:cs="Arial"/>
                <w:sz w:val="20"/>
                <w:szCs w:val="20"/>
              </w:rPr>
              <w:t xml:space="preserve">  Audio link: </w:t>
            </w:r>
            <w:hyperlink r:id="rId37" w:history="1">
              <w:r w:rsidR="002A60A1" w:rsidRPr="00750FE4">
                <w:rPr>
                  <w:rStyle w:val="Hyperlink"/>
                  <w:rFonts w:ascii="Arial" w:hAnsi="Arial" w:cs="Arial"/>
                  <w:sz w:val="20"/>
                  <w:szCs w:val="20"/>
                </w:rPr>
                <w:t>https://www.the-scientist.com/podcasts/science-philosophy-in-a-flash-a-scientific-figure-of-speech-70212</w:t>
              </w:r>
            </w:hyperlink>
            <w:r w:rsidR="002A60A1">
              <w:rPr>
                <w:rFonts w:ascii="Arial" w:hAnsi="Arial" w:cs="Arial"/>
                <w:sz w:val="20"/>
                <w:szCs w:val="20"/>
              </w:rPr>
              <w:t xml:space="preserve"> </w:t>
            </w:r>
          </w:p>
        </w:tc>
      </w:tr>
      <w:tr w:rsidR="00395054" w:rsidRPr="000300E7" w14:paraId="66BA0546" w14:textId="77777777" w:rsidTr="003F2D24">
        <w:trPr>
          <w:trHeight w:val="837"/>
        </w:trPr>
        <w:tc>
          <w:tcPr>
            <w:tcW w:w="702" w:type="dxa"/>
            <w:tcBorders>
              <w:top w:val="nil"/>
              <w:left w:val="nil"/>
              <w:bottom w:val="nil"/>
              <w:right w:val="nil"/>
            </w:tcBorders>
            <w:shd w:val="clear" w:color="auto" w:fill="auto"/>
            <w:noWrap/>
          </w:tcPr>
          <w:p w14:paraId="2C40FAC1" w14:textId="502F93E1" w:rsidR="00395054" w:rsidRPr="009717FF" w:rsidRDefault="00395054" w:rsidP="00E525EA">
            <w:pPr>
              <w:rPr>
                <w:rFonts w:ascii="Arial" w:hAnsi="Arial" w:cs="Arial"/>
                <w:sz w:val="20"/>
                <w:szCs w:val="20"/>
              </w:rPr>
            </w:pPr>
            <w:r>
              <w:rPr>
                <w:rFonts w:ascii="Arial" w:hAnsi="Arial" w:cs="Arial"/>
                <w:sz w:val="20"/>
                <w:szCs w:val="20"/>
              </w:rPr>
              <w:t>R8.</w:t>
            </w:r>
          </w:p>
        </w:tc>
        <w:tc>
          <w:tcPr>
            <w:tcW w:w="8308" w:type="dxa"/>
            <w:tcBorders>
              <w:top w:val="nil"/>
              <w:left w:val="nil"/>
              <w:bottom w:val="nil"/>
              <w:right w:val="nil"/>
            </w:tcBorders>
            <w:shd w:val="clear" w:color="auto" w:fill="auto"/>
            <w:noWrap/>
          </w:tcPr>
          <w:p w14:paraId="53E080CC" w14:textId="74B8F2E0" w:rsidR="00395054" w:rsidRPr="009717FF" w:rsidRDefault="00395054" w:rsidP="00094A39">
            <w:pPr>
              <w:pStyle w:val="BodyTextIndent"/>
              <w:tabs>
                <w:tab w:val="left" w:pos="2520"/>
              </w:tabs>
              <w:spacing w:after="0"/>
              <w:ind w:left="180" w:hanging="180"/>
              <w:contextualSpacing/>
              <w:rPr>
                <w:rFonts w:ascii="Arial" w:hAnsi="Arial" w:cs="Arial"/>
                <w:sz w:val="20"/>
                <w:szCs w:val="20"/>
              </w:rPr>
            </w:pPr>
            <w:r>
              <w:rPr>
                <w:rFonts w:ascii="Arial" w:hAnsi="Arial" w:cs="Arial"/>
                <w:sz w:val="20"/>
                <w:szCs w:val="20"/>
              </w:rPr>
              <w:t>Q</w:t>
            </w:r>
            <w:r w:rsidR="003F2D24">
              <w:rPr>
                <w:rFonts w:ascii="Arial" w:hAnsi="Arial" w:cs="Arial"/>
                <w:sz w:val="20"/>
                <w:szCs w:val="20"/>
              </w:rPr>
              <w:t xml:space="preserve"> </w:t>
            </w:r>
            <w:r>
              <w:rPr>
                <w:rFonts w:ascii="Arial" w:hAnsi="Arial" w:cs="Arial"/>
                <w:sz w:val="20"/>
                <w:szCs w:val="20"/>
              </w:rPr>
              <w:t>&amp;</w:t>
            </w:r>
            <w:r w:rsidR="003F2D24">
              <w:rPr>
                <w:rFonts w:ascii="Arial" w:hAnsi="Arial" w:cs="Arial"/>
                <w:sz w:val="20"/>
                <w:szCs w:val="20"/>
              </w:rPr>
              <w:t xml:space="preserve"> </w:t>
            </w:r>
            <w:r>
              <w:rPr>
                <w:rFonts w:ascii="Arial" w:hAnsi="Arial" w:cs="Arial"/>
                <w:sz w:val="20"/>
                <w:szCs w:val="20"/>
              </w:rPr>
              <w:t xml:space="preserve">A with Dr. </w:t>
            </w:r>
            <w:proofErr w:type="spellStart"/>
            <w:r>
              <w:rPr>
                <w:rFonts w:ascii="Arial" w:hAnsi="Arial" w:cs="Arial"/>
                <w:sz w:val="20"/>
                <w:szCs w:val="20"/>
              </w:rPr>
              <w:t>Beate</w:t>
            </w:r>
            <w:proofErr w:type="spellEnd"/>
            <w:r>
              <w:rPr>
                <w:rFonts w:ascii="Arial" w:hAnsi="Arial" w:cs="Arial"/>
                <w:sz w:val="20"/>
                <w:szCs w:val="20"/>
              </w:rPr>
              <w:t xml:space="preserve"> Peter: Researching early language intervention for children with classic galactosemia. Language Environment Analysis, February 4, 2</w:t>
            </w:r>
            <w:r w:rsidR="002B2176">
              <w:rPr>
                <w:rFonts w:ascii="Arial" w:hAnsi="Arial" w:cs="Arial"/>
                <w:sz w:val="20"/>
                <w:szCs w:val="20"/>
              </w:rPr>
              <w:t xml:space="preserve">020. </w:t>
            </w:r>
            <w:hyperlink r:id="rId38" w:history="1">
              <w:r w:rsidR="002B2176" w:rsidRPr="00A64C92">
                <w:rPr>
                  <w:rStyle w:val="Hyperlink"/>
                  <w:rFonts w:ascii="Arial" w:hAnsi="Arial" w:cs="Arial"/>
                  <w:sz w:val="20"/>
                  <w:szCs w:val="20"/>
                </w:rPr>
                <w:t>https://www.lena.org/peter-q-a/</w:t>
              </w:r>
            </w:hyperlink>
            <w:r w:rsidR="002B2176">
              <w:rPr>
                <w:rFonts w:ascii="Arial" w:hAnsi="Arial" w:cs="Arial"/>
                <w:sz w:val="20"/>
                <w:szCs w:val="20"/>
              </w:rPr>
              <w:t xml:space="preserve"> </w:t>
            </w:r>
          </w:p>
        </w:tc>
      </w:tr>
      <w:tr w:rsidR="009F0098" w:rsidRPr="000300E7" w14:paraId="48DD5398" w14:textId="77777777" w:rsidTr="002E626D">
        <w:trPr>
          <w:trHeight w:val="945"/>
        </w:trPr>
        <w:tc>
          <w:tcPr>
            <w:tcW w:w="702" w:type="dxa"/>
            <w:tcBorders>
              <w:top w:val="nil"/>
              <w:left w:val="nil"/>
              <w:bottom w:val="nil"/>
              <w:right w:val="nil"/>
            </w:tcBorders>
            <w:shd w:val="clear" w:color="auto" w:fill="auto"/>
            <w:noWrap/>
          </w:tcPr>
          <w:p w14:paraId="4B79571F" w14:textId="6A259955" w:rsidR="009F0098" w:rsidRPr="009717FF" w:rsidRDefault="009F0098" w:rsidP="00E525EA">
            <w:pPr>
              <w:rPr>
                <w:rFonts w:ascii="Arial" w:hAnsi="Arial" w:cs="Arial"/>
                <w:sz w:val="20"/>
                <w:szCs w:val="20"/>
              </w:rPr>
            </w:pPr>
            <w:r w:rsidRPr="009717FF">
              <w:rPr>
                <w:rFonts w:ascii="Arial" w:hAnsi="Arial" w:cs="Arial"/>
                <w:sz w:val="20"/>
                <w:szCs w:val="20"/>
              </w:rPr>
              <w:t>R7.</w:t>
            </w:r>
          </w:p>
        </w:tc>
        <w:tc>
          <w:tcPr>
            <w:tcW w:w="8308" w:type="dxa"/>
            <w:tcBorders>
              <w:top w:val="nil"/>
              <w:left w:val="nil"/>
              <w:bottom w:val="nil"/>
              <w:right w:val="nil"/>
            </w:tcBorders>
            <w:shd w:val="clear" w:color="auto" w:fill="auto"/>
            <w:noWrap/>
          </w:tcPr>
          <w:p w14:paraId="09101409" w14:textId="6347FA28" w:rsidR="00126746" w:rsidRPr="00A05CA3" w:rsidRDefault="009F0098" w:rsidP="00094A39">
            <w:pPr>
              <w:pStyle w:val="BodyTextIndent"/>
              <w:tabs>
                <w:tab w:val="left" w:pos="2520"/>
              </w:tabs>
              <w:spacing w:after="0"/>
              <w:ind w:left="180" w:hanging="180"/>
              <w:contextualSpacing/>
              <w:rPr>
                <w:rFonts w:ascii="Arial" w:hAnsi="Arial" w:cs="Arial"/>
                <w:color w:val="0000FF"/>
                <w:sz w:val="20"/>
                <w:szCs w:val="20"/>
              </w:rPr>
            </w:pPr>
            <w:r w:rsidRPr="009717FF">
              <w:rPr>
                <w:rFonts w:ascii="Arial" w:hAnsi="Arial" w:cs="Arial"/>
                <w:sz w:val="20"/>
                <w:szCs w:val="20"/>
              </w:rPr>
              <w:t xml:space="preserve">Study aims to prevent children’s speech and language disorders before they start. Kelly Krause, ASU Now: Access, Excellence, Impact, May 14, 2019. </w:t>
            </w:r>
            <w:hyperlink r:id="rId39" w:history="1">
              <w:r w:rsidRPr="00A05CA3">
                <w:rPr>
                  <w:rStyle w:val="Hyperlink"/>
                  <w:rFonts w:ascii="Arial" w:hAnsi="Arial" w:cs="Arial"/>
                  <w:sz w:val="20"/>
                  <w:szCs w:val="20"/>
                </w:rPr>
                <w:t>https://asunow.asu.edu/20190514-study-aims-prevent-children-speech-and-language-disorders</w:t>
              </w:r>
            </w:hyperlink>
            <w:r w:rsidRPr="00A05CA3">
              <w:rPr>
                <w:rFonts w:ascii="Arial" w:hAnsi="Arial" w:cs="Arial"/>
                <w:color w:val="0000FF"/>
                <w:sz w:val="20"/>
                <w:szCs w:val="20"/>
              </w:rPr>
              <w:t xml:space="preserve"> </w:t>
            </w:r>
          </w:p>
        </w:tc>
      </w:tr>
      <w:tr w:rsidR="009F0098" w:rsidRPr="000300E7" w14:paraId="46B1FE8E" w14:textId="77777777" w:rsidTr="00E525EA">
        <w:trPr>
          <w:trHeight w:val="300"/>
        </w:trPr>
        <w:tc>
          <w:tcPr>
            <w:tcW w:w="702" w:type="dxa"/>
            <w:tcBorders>
              <w:top w:val="nil"/>
              <w:left w:val="nil"/>
              <w:bottom w:val="nil"/>
              <w:right w:val="nil"/>
            </w:tcBorders>
            <w:shd w:val="clear" w:color="auto" w:fill="auto"/>
            <w:noWrap/>
          </w:tcPr>
          <w:p w14:paraId="0FBEFF3B" w14:textId="2625E449" w:rsidR="009F0098" w:rsidRDefault="009F0098" w:rsidP="00E525EA">
            <w:pPr>
              <w:rPr>
                <w:rFonts w:ascii="Arial" w:hAnsi="Arial" w:cs="Arial"/>
                <w:color w:val="000000"/>
                <w:sz w:val="20"/>
                <w:szCs w:val="20"/>
              </w:rPr>
            </w:pPr>
            <w:r>
              <w:rPr>
                <w:rFonts w:ascii="Arial" w:hAnsi="Arial" w:cs="Arial"/>
                <w:color w:val="000000"/>
                <w:sz w:val="20"/>
                <w:szCs w:val="20"/>
              </w:rPr>
              <w:t>R6.</w:t>
            </w:r>
          </w:p>
        </w:tc>
        <w:tc>
          <w:tcPr>
            <w:tcW w:w="8308" w:type="dxa"/>
            <w:tcBorders>
              <w:top w:val="nil"/>
              <w:left w:val="nil"/>
              <w:bottom w:val="nil"/>
              <w:right w:val="nil"/>
            </w:tcBorders>
            <w:shd w:val="clear" w:color="auto" w:fill="auto"/>
            <w:noWrap/>
          </w:tcPr>
          <w:p w14:paraId="2D523B19" w14:textId="5B54C711" w:rsidR="009F0098" w:rsidRPr="00A20ACD" w:rsidRDefault="009F0098" w:rsidP="00094A39">
            <w:pPr>
              <w:pStyle w:val="BodyTextIndent"/>
              <w:tabs>
                <w:tab w:val="left" w:pos="2520"/>
              </w:tabs>
              <w:spacing w:after="0"/>
              <w:ind w:left="180" w:hanging="180"/>
              <w:contextualSpacing/>
              <w:rPr>
                <w:rFonts w:ascii="Arial" w:hAnsi="Arial" w:cs="Arial"/>
                <w:sz w:val="20"/>
                <w:szCs w:val="20"/>
              </w:rPr>
            </w:pPr>
            <w:r>
              <w:rPr>
                <w:rFonts w:ascii="Arial" w:hAnsi="Arial" w:cs="Arial"/>
                <w:sz w:val="20"/>
                <w:szCs w:val="20"/>
              </w:rPr>
              <w:t xml:space="preserve">The Informed SLP (2019). Babble Boot Camp: Yes, it’s a thing. (Review of </w:t>
            </w:r>
            <w:r w:rsidRPr="00D51836">
              <w:rPr>
                <w:rFonts w:ascii="Arial" w:hAnsi="Arial" w:cs="Arial"/>
                <w:b/>
                <w:bCs/>
                <w:color w:val="000000"/>
                <w:sz w:val="20"/>
                <w:szCs w:val="20"/>
              </w:rPr>
              <w:t>Peter, B.</w:t>
            </w:r>
            <w:r w:rsidRPr="00D51836">
              <w:rPr>
                <w:rFonts w:ascii="Arial" w:hAnsi="Arial" w:cs="Arial"/>
                <w:color w:val="000000"/>
                <w:sz w:val="20"/>
                <w:szCs w:val="20"/>
              </w:rPr>
              <w:t xml:space="preserve">, Potter, N., Davis, J., Donenfeld-Peled, I., </w:t>
            </w:r>
            <w:proofErr w:type="spellStart"/>
            <w:r w:rsidRPr="00D51836">
              <w:rPr>
                <w:rFonts w:ascii="Arial" w:hAnsi="Arial" w:cs="Arial"/>
                <w:color w:val="000000"/>
                <w:sz w:val="20"/>
                <w:szCs w:val="20"/>
              </w:rPr>
              <w:t>Finestack</w:t>
            </w:r>
            <w:proofErr w:type="spellEnd"/>
            <w:r w:rsidRPr="00D51836">
              <w:rPr>
                <w:rFonts w:ascii="Arial" w:hAnsi="Arial" w:cs="Arial"/>
                <w:color w:val="000000"/>
                <w:sz w:val="20"/>
                <w:szCs w:val="20"/>
              </w:rPr>
              <w:t xml:space="preserve">, L., </w:t>
            </w:r>
            <w:proofErr w:type="spellStart"/>
            <w:r w:rsidRPr="00D51836">
              <w:rPr>
                <w:rFonts w:ascii="Arial" w:hAnsi="Arial" w:cs="Arial"/>
                <w:color w:val="000000"/>
                <w:sz w:val="20"/>
                <w:szCs w:val="20"/>
              </w:rPr>
              <w:t>Stoel</w:t>
            </w:r>
            <w:proofErr w:type="spellEnd"/>
            <w:r w:rsidRPr="00D51836">
              <w:rPr>
                <w:rFonts w:ascii="Arial" w:hAnsi="Arial" w:cs="Arial"/>
                <w:color w:val="000000"/>
                <w:sz w:val="20"/>
                <w:szCs w:val="20"/>
              </w:rPr>
              <w:t xml:space="preserve">-Gammon, C., </w:t>
            </w:r>
            <w:r>
              <w:rPr>
                <w:rFonts w:ascii="Arial" w:hAnsi="Arial" w:cs="Arial"/>
                <w:color w:val="000000"/>
                <w:sz w:val="20"/>
                <w:szCs w:val="20"/>
              </w:rPr>
              <w:t>^^^</w:t>
            </w:r>
            <w:r w:rsidRPr="00D51836">
              <w:rPr>
                <w:rFonts w:ascii="Arial" w:hAnsi="Arial" w:cs="Arial"/>
                <w:color w:val="000000"/>
                <w:sz w:val="20"/>
                <w:szCs w:val="20"/>
              </w:rPr>
              <w:t xml:space="preserve">Lien, K., </w:t>
            </w:r>
            <w:r>
              <w:rPr>
                <w:rFonts w:ascii="Arial" w:hAnsi="Arial" w:cs="Arial"/>
                <w:color w:val="000000"/>
                <w:sz w:val="20"/>
                <w:szCs w:val="20"/>
              </w:rPr>
              <w:t>***</w:t>
            </w:r>
            <w:r w:rsidRPr="00D51836">
              <w:rPr>
                <w:rFonts w:ascii="Arial" w:hAnsi="Arial" w:cs="Arial"/>
                <w:color w:val="000000"/>
                <w:sz w:val="20"/>
                <w:szCs w:val="20"/>
              </w:rPr>
              <w:t xml:space="preserve">Bruce, L., </w:t>
            </w:r>
            <w:r>
              <w:rPr>
                <w:rFonts w:ascii="Arial" w:hAnsi="Arial" w:cs="Arial"/>
                <w:color w:val="000000"/>
                <w:sz w:val="20"/>
                <w:szCs w:val="20"/>
              </w:rPr>
              <w:t>***</w:t>
            </w:r>
            <w:proofErr w:type="spellStart"/>
            <w:r w:rsidRPr="00D51836">
              <w:rPr>
                <w:rFonts w:ascii="Arial" w:hAnsi="Arial" w:cs="Arial"/>
                <w:color w:val="000000"/>
                <w:sz w:val="20"/>
                <w:szCs w:val="20"/>
              </w:rPr>
              <w:t>Vose</w:t>
            </w:r>
            <w:proofErr w:type="spellEnd"/>
            <w:r w:rsidRPr="00D51836">
              <w:rPr>
                <w:rFonts w:ascii="Arial" w:hAnsi="Arial" w:cs="Arial"/>
                <w:color w:val="000000"/>
                <w:sz w:val="20"/>
                <w:szCs w:val="20"/>
              </w:rPr>
              <w:t xml:space="preserve">, C., </w:t>
            </w:r>
            <w:r>
              <w:rPr>
                <w:rFonts w:ascii="Arial" w:hAnsi="Arial" w:cs="Arial"/>
                <w:color w:val="000000"/>
                <w:sz w:val="20"/>
                <w:szCs w:val="20"/>
              </w:rPr>
              <w:t>^</w:t>
            </w:r>
            <w:proofErr w:type="spellStart"/>
            <w:r w:rsidRPr="00D51836">
              <w:rPr>
                <w:rFonts w:ascii="Arial" w:hAnsi="Arial" w:cs="Arial"/>
                <w:color w:val="000000"/>
                <w:sz w:val="20"/>
                <w:szCs w:val="20"/>
              </w:rPr>
              <w:t>Eng</w:t>
            </w:r>
            <w:proofErr w:type="spellEnd"/>
            <w:r w:rsidRPr="00D51836">
              <w:rPr>
                <w:rFonts w:ascii="Arial" w:hAnsi="Arial" w:cs="Arial"/>
                <w:color w:val="000000"/>
                <w:sz w:val="20"/>
                <w:szCs w:val="20"/>
              </w:rPr>
              <w:t xml:space="preserve">, L, </w:t>
            </w:r>
            <w:r>
              <w:rPr>
                <w:rFonts w:ascii="Arial" w:hAnsi="Arial" w:cs="Arial"/>
                <w:color w:val="000000"/>
                <w:sz w:val="20"/>
                <w:szCs w:val="20"/>
              </w:rPr>
              <w:t>**</w:t>
            </w:r>
            <w:r w:rsidRPr="00D51836">
              <w:rPr>
                <w:rFonts w:ascii="Arial" w:hAnsi="Arial" w:cs="Arial"/>
                <w:color w:val="000000"/>
                <w:sz w:val="20"/>
                <w:szCs w:val="20"/>
              </w:rPr>
              <w:t xml:space="preserve">Yokoyama, </w:t>
            </w:r>
            <w:r>
              <w:rPr>
                <w:rFonts w:ascii="Arial" w:hAnsi="Arial" w:cs="Arial"/>
                <w:color w:val="000000"/>
                <w:sz w:val="20"/>
                <w:szCs w:val="20"/>
              </w:rPr>
              <w:t xml:space="preserve">H., </w:t>
            </w:r>
            <w:proofErr w:type="spellStart"/>
            <w:r>
              <w:rPr>
                <w:rFonts w:ascii="Arial" w:hAnsi="Arial" w:cs="Arial"/>
                <w:color w:val="000000"/>
                <w:sz w:val="20"/>
                <w:szCs w:val="20"/>
              </w:rPr>
              <w:t>Olds</w:t>
            </w:r>
            <w:proofErr w:type="spellEnd"/>
            <w:r>
              <w:rPr>
                <w:rFonts w:ascii="Arial" w:hAnsi="Arial" w:cs="Arial"/>
                <w:color w:val="000000"/>
                <w:sz w:val="20"/>
                <w:szCs w:val="20"/>
              </w:rPr>
              <w:t xml:space="preserve">, D., &amp; </w:t>
            </w:r>
            <w:proofErr w:type="spellStart"/>
            <w:r>
              <w:rPr>
                <w:rFonts w:ascii="Arial" w:hAnsi="Arial" w:cs="Arial"/>
                <w:color w:val="000000"/>
                <w:sz w:val="20"/>
                <w:szCs w:val="20"/>
              </w:rPr>
              <w:t>VanDam</w:t>
            </w:r>
            <w:proofErr w:type="spellEnd"/>
            <w:r>
              <w:rPr>
                <w:rFonts w:ascii="Arial" w:hAnsi="Arial" w:cs="Arial"/>
                <w:color w:val="000000"/>
                <w:sz w:val="20"/>
                <w:szCs w:val="20"/>
              </w:rPr>
              <w:t>, M. (submitted</w:t>
            </w:r>
            <w:r w:rsidRPr="00D51836">
              <w:rPr>
                <w:rFonts w:ascii="Arial" w:hAnsi="Arial" w:cs="Arial"/>
                <w:color w:val="000000"/>
                <w:sz w:val="20"/>
                <w:szCs w:val="20"/>
              </w:rPr>
              <w:t xml:space="preserve">). </w:t>
            </w:r>
            <w:r w:rsidRPr="00D51836">
              <w:rPr>
                <w:rFonts w:ascii="Arial" w:hAnsi="Arial" w:cs="Arial"/>
                <w:sz w:val="20"/>
                <w:szCs w:val="20"/>
              </w:rPr>
              <w:t xml:space="preserve">Toward a paradigm shift from deficit-based to proactive speech and language treatment: Randomized pilot trial of the Babble Boot Camp in infants with classic galactosemia. </w:t>
            </w:r>
            <w:r w:rsidRPr="00D51836">
              <w:rPr>
                <w:rFonts w:ascii="Arial" w:hAnsi="Arial" w:cs="Arial"/>
                <w:i/>
                <w:sz w:val="20"/>
                <w:szCs w:val="20"/>
              </w:rPr>
              <w:t>F1000</w:t>
            </w:r>
            <w:r w:rsidRPr="00D51836">
              <w:rPr>
                <w:rFonts w:ascii="Arial" w:hAnsi="Arial" w:cs="Arial"/>
                <w:sz w:val="20"/>
                <w:szCs w:val="20"/>
              </w:rPr>
              <w:t xml:space="preserve">, 11 March 2019, open review, </w:t>
            </w:r>
            <w:r w:rsidRPr="00D51836">
              <w:rPr>
                <w:rStyle w:val="info-separation"/>
                <w:rFonts w:ascii="Arial" w:hAnsi="Arial" w:cs="Arial"/>
                <w:sz w:val="20"/>
                <w:szCs w:val="20"/>
              </w:rPr>
              <w:t>doi.org/10.12688/f1000research.18062</w:t>
            </w:r>
            <w:r>
              <w:rPr>
                <w:rStyle w:val="info-separation"/>
                <w:rFonts w:ascii="Arial" w:hAnsi="Arial" w:cs="Arial"/>
                <w:sz w:val="20"/>
                <w:szCs w:val="20"/>
              </w:rPr>
              <w:t xml:space="preserve">) </w:t>
            </w:r>
            <w:hyperlink r:id="rId40" w:history="1">
              <w:r w:rsidRPr="005F4C95">
                <w:rPr>
                  <w:rStyle w:val="Hyperlink"/>
                  <w:rFonts w:ascii="Arial" w:hAnsi="Arial" w:cs="Arial"/>
                  <w:sz w:val="20"/>
                  <w:szCs w:val="20"/>
                </w:rPr>
                <w:t>https://www.theinformedslpmembers.com/ei-reviews/babble-boot-camp-yes-its-a-thing</w:t>
              </w:r>
            </w:hyperlink>
            <w:r>
              <w:rPr>
                <w:rFonts w:ascii="Arial" w:hAnsi="Arial" w:cs="Arial"/>
                <w:sz w:val="20"/>
                <w:szCs w:val="20"/>
              </w:rPr>
              <w:t xml:space="preserve"> </w:t>
            </w:r>
          </w:p>
        </w:tc>
      </w:tr>
      <w:tr w:rsidR="009F0098" w:rsidRPr="000300E7" w14:paraId="2D726A74" w14:textId="77777777" w:rsidTr="00E525EA">
        <w:trPr>
          <w:trHeight w:val="300"/>
        </w:trPr>
        <w:tc>
          <w:tcPr>
            <w:tcW w:w="702" w:type="dxa"/>
            <w:tcBorders>
              <w:top w:val="nil"/>
              <w:left w:val="nil"/>
              <w:bottom w:val="nil"/>
              <w:right w:val="nil"/>
            </w:tcBorders>
            <w:shd w:val="clear" w:color="auto" w:fill="auto"/>
            <w:noWrap/>
            <w:hideMark/>
          </w:tcPr>
          <w:p w14:paraId="494C5758" w14:textId="7F84F27E" w:rsidR="009F0098" w:rsidRPr="000300E7" w:rsidRDefault="009F0098" w:rsidP="00E525EA">
            <w:pPr>
              <w:rPr>
                <w:rFonts w:ascii="Arial" w:hAnsi="Arial" w:cs="Arial"/>
                <w:color w:val="000000"/>
                <w:sz w:val="20"/>
                <w:szCs w:val="20"/>
              </w:rPr>
            </w:pPr>
            <w:r>
              <w:rPr>
                <w:rFonts w:ascii="Arial" w:hAnsi="Arial" w:cs="Arial"/>
                <w:color w:val="000000"/>
                <w:sz w:val="20"/>
                <w:szCs w:val="20"/>
              </w:rPr>
              <w:t>R</w:t>
            </w:r>
            <w:r w:rsidRPr="000300E7">
              <w:rPr>
                <w:rFonts w:ascii="Arial" w:hAnsi="Arial" w:cs="Arial"/>
                <w:color w:val="000000"/>
                <w:sz w:val="20"/>
                <w:szCs w:val="20"/>
              </w:rPr>
              <w:t>5.</w:t>
            </w:r>
          </w:p>
        </w:tc>
        <w:tc>
          <w:tcPr>
            <w:tcW w:w="8308" w:type="dxa"/>
            <w:tcBorders>
              <w:top w:val="nil"/>
              <w:left w:val="nil"/>
              <w:bottom w:val="nil"/>
              <w:right w:val="nil"/>
            </w:tcBorders>
            <w:shd w:val="clear" w:color="auto" w:fill="auto"/>
            <w:noWrap/>
            <w:hideMark/>
          </w:tcPr>
          <w:p w14:paraId="10BFABA1" w14:textId="77777777" w:rsidR="009F0098" w:rsidRPr="00A20ACD" w:rsidRDefault="009F0098" w:rsidP="00E525EA">
            <w:pPr>
              <w:pStyle w:val="BodyTextIndent"/>
              <w:tabs>
                <w:tab w:val="left" w:pos="2520"/>
              </w:tabs>
              <w:spacing w:after="0"/>
              <w:ind w:left="180" w:hanging="180"/>
              <w:contextualSpacing/>
              <w:rPr>
                <w:rFonts w:ascii="Arial" w:hAnsi="Arial" w:cs="Arial"/>
                <w:sz w:val="20"/>
                <w:szCs w:val="20"/>
              </w:rPr>
            </w:pPr>
            <w:proofErr w:type="spellStart"/>
            <w:r w:rsidRPr="00A20ACD">
              <w:rPr>
                <w:rFonts w:ascii="Arial" w:hAnsi="Arial" w:cs="Arial"/>
                <w:sz w:val="20"/>
                <w:szCs w:val="20"/>
              </w:rPr>
              <w:t>Malenke</w:t>
            </w:r>
            <w:proofErr w:type="spellEnd"/>
            <w:r w:rsidRPr="00A20ACD">
              <w:rPr>
                <w:rFonts w:ascii="Arial" w:hAnsi="Arial" w:cs="Arial"/>
                <w:sz w:val="20"/>
                <w:szCs w:val="20"/>
              </w:rPr>
              <w:t xml:space="preserve">, K. (2016). Improving speech before baby speaks. Researcher discovers variations in genes that may cause childhood apraxia of speech, which could speed identification and treatment. Advance Healthcare Network for Speech and Hearing, June 27, 2016. </w:t>
            </w:r>
            <w:hyperlink r:id="rId41" w:history="1">
              <w:r w:rsidRPr="00AF2E49">
                <w:rPr>
                  <w:rStyle w:val="Hyperlink"/>
                  <w:rFonts w:ascii="Arial" w:hAnsi="Arial" w:cs="Arial"/>
                  <w:sz w:val="20"/>
                  <w:szCs w:val="20"/>
                </w:rPr>
                <w:t>https://www.elitecme.com/resource-center/rehabilitation-therapy/improving-speech-before-baby-speaks/</w:t>
              </w:r>
            </w:hyperlink>
            <w:r>
              <w:rPr>
                <w:rFonts w:ascii="Arial" w:hAnsi="Arial" w:cs="Arial"/>
                <w:sz w:val="20"/>
                <w:szCs w:val="20"/>
              </w:rPr>
              <w:t xml:space="preserve"> retrieved 04/19/2019.</w:t>
            </w:r>
          </w:p>
          <w:p w14:paraId="2427FF1B" w14:textId="77777777" w:rsidR="009F0098" w:rsidRPr="000300E7" w:rsidRDefault="009F0098" w:rsidP="00E525EA">
            <w:pPr>
              <w:tabs>
                <w:tab w:val="left" w:pos="279"/>
              </w:tabs>
              <w:ind w:left="189" w:hanging="180"/>
              <w:rPr>
                <w:rFonts w:ascii="Arial" w:hAnsi="Arial" w:cs="Arial"/>
                <w:b/>
                <w:bCs/>
                <w:color w:val="000000"/>
                <w:sz w:val="20"/>
                <w:szCs w:val="20"/>
              </w:rPr>
            </w:pPr>
          </w:p>
        </w:tc>
      </w:tr>
      <w:tr w:rsidR="009F0098" w:rsidRPr="000300E7" w14:paraId="585D9E84" w14:textId="77777777" w:rsidTr="00E525EA">
        <w:trPr>
          <w:trHeight w:val="300"/>
        </w:trPr>
        <w:tc>
          <w:tcPr>
            <w:tcW w:w="702" w:type="dxa"/>
            <w:tcBorders>
              <w:top w:val="nil"/>
              <w:left w:val="nil"/>
              <w:bottom w:val="nil"/>
              <w:right w:val="nil"/>
            </w:tcBorders>
            <w:shd w:val="clear" w:color="auto" w:fill="auto"/>
            <w:noWrap/>
            <w:hideMark/>
          </w:tcPr>
          <w:p w14:paraId="196AAE19" w14:textId="78AFEE38" w:rsidR="009F0098" w:rsidRPr="000300E7" w:rsidRDefault="009F0098" w:rsidP="00E525EA">
            <w:pPr>
              <w:rPr>
                <w:rFonts w:ascii="Arial" w:hAnsi="Arial" w:cs="Arial"/>
                <w:color w:val="000000"/>
                <w:sz w:val="20"/>
                <w:szCs w:val="20"/>
              </w:rPr>
            </w:pPr>
            <w:r>
              <w:rPr>
                <w:rFonts w:ascii="Arial" w:hAnsi="Arial" w:cs="Arial"/>
                <w:color w:val="000000"/>
                <w:sz w:val="20"/>
                <w:szCs w:val="20"/>
              </w:rPr>
              <w:t>R</w:t>
            </w:r>
            <w:r w:rsidRPr="000300E7">
              <w:rPr>
                <w:rFonts w:ascii="Arial" w:hAnsi="Arial" w:cs="Arial"/>
                <w:color w:val="000000"/>
                <w:sz w:val="20"/>
                <w:szCs w:val="20"/>
              </w:rPr>
              <w:t>4.</w:t>
            </w:r>
          </w:p>
        </w:tc>
        <w:tc>
          <w:tcPr>
            <w:tcW w:w="8308" w:type="dxa"/>
            <w:tcBorders>
              <w:top w:val="nil"/>
              <w:left w:val="nil"/>
              <w:bottom w:val="nil"/>
              <w:right w:val="nil"/>
            </w:tcBorders>
            <w:shd w:val="clear" w:color="auto" w:fill="auto"/>
            <w:noWrap/>
            <w:hideMark/>
          </w:tcPr>
          <w:p w14:paraId="2CA5B346" w14:textId="591C8913" w:rsidR="009F0098" w:rsidRDefault="009F0098" w:rsidP="00E525EA">
            <w:pPr>
              <w:tabs>
                <w:tab w:val="left" w:pos="279"/>
              </w:tabs>
              <w:ind w:left="189" w:hanging="180"/>
              <w:rPr>
                <w:rFonts w:ascii="Arial" w:hAnsi="Arial" w:cs="Arial"/>
                <w:color w:val="000000"/>
                <w:sz w:val="20"/>
                <w:szCs w:val="20"/>
              </w:rPr>
            </w:pPr>
            <w:r w:rsidRPr="00A20ACD">
              <w:rPr>
                <w:rFonts w:ascii="Arial" w:hAnsi="Arial" w:cs="Arial"/>
                <w:sz w:val="20"/>
                <w:szCs w:val="20"/>
              </w:rPr>
              <w:t xml:space="preserve">One step closer </w:t>
            </w:r>
            <w:r>
              <w:rPr>
                <w:rFonts w:ascii="Arial" w:hAnsi="Arial" w:cs="Arial"/>
                <w:sz w:val="20"/>
                <w:szCs w:val="20"/>
              </w:rPr>
              <w:t>to</w:t>
            </w:r>
            <w:r w:rsidRPr="00A20ACD">
              <w:rPr>
                <w:rFonts w:ascii="Arial" w:hAnsi="Arial" w:cs="Arial"/>
                <w:sz w:val="20"/>
                <w:szCs w:val="20"/>
              </w:rPr>
              <w:t xml:space="preserve"> solving speech disorder. ASU News April 27, 2016. </w:t>
            </w:r>
            <w:hyperlink r:id="rId42" w:history="1">
              <w:r w:rsidRPr="00A20ACD">
                <w:rPr>
                  <w:rStyle w:val="Hyperlink"/>
                  <w:rFonts w:ascii="Arial" w:hAnsi="Arial" w:cs="Arial"/>
                  <w:sz w:val="20"/>
                  <w:szCs w:val="20"/>
                </w:rPr>
                <w:t>https://chs.asu.edu/news/1-step-closer-solving-speech-disorder</w:t>
              </w:r>
            </w:hyperlink>
            <w:r w:rsidRPr="00A20ACD">
              <w:rPr>
                <w:rFonts w:ascii="Arial" w:hAnsi="Arial" w:cs="Arial"/>
                <w:sz w:val="20"/>
                <w:szCs w:val="20"/>
              </w:rPr>
              <w:t xml:space="preserve"> </w:t>
            </w:r>
            <w:r>
              <w:rPr>
                <w:rFonts w:ascii="Arial" w:hAnsi="Arial" w:cs="Arial"/>
                <w:sz w:val="20"/>
                <w:szCs w:val="20"/>
              </w:rPr>
              <w:t xml:space="preserve"> retrieved 04/19/2019</w:t>
            </w:r>
            <w:r w:rsidRPr="000300E7">
              <w:rPr>
                <w:rFonts w:ascii="Arial" w:hAnsi="Arial" w:cs="Arial"/>
                <w:color w:val="000000"/>
                <w:sz w:val="20"/>
                <w:szCs w:val="20"/>
              </w:rPr>
              <w:t>.</w:t>
            </w:r>
          </w:p>
          <w:p w14:paraId="6BDB5520" w14:textId="77777777" w:rsidR="009F0098" w:rsidRPr="000300E7" w:rsidRDefault="009F0098" w:rsidP="00E525EA">
            <w:pPr>
              <w:tabs>
                <w:tab w:val="left" w:pos="279"/>
              </w:tabs>
              <w:ind w:left="189" w:hanging="180"/>
              <w:rPr>
                <w:rFonts w:ascii="Arial" w:hAnsi="Arial" w:cs="Arial"/>
                <w:color w:val="000000"/>
                <w:sz w:val="20"/>
                <w:szCs w:val="20"/>
              </w:rPr>
            </w:pPr>
          </w:p>
        </w:tc>
      </w:tr>
      <w:tr w:rsidR="009F0098" w:rsidRPr="000300E7" w14:paraId="67D7044C" w14:textId="77777777" w:rsidTr="00E525EA">
        <w:trPr>
          <w:trHeight w:val="300"/>
        </w:trPr>
        <w:tc>
          <w:tcPr>
            <w:tcW w:w="702" w:type="dxa"/>
            <w:tcBorders>
              <w:top w:val="nil"/>
              <w:left w:val="nil"/>
              <w:bottom w:val="nil"/>
              <w:right w:val="nil"/>
            </w:tcBorders>
            <w:shd w:val="clear" w:color="auto" w:fill="auto"/>
            <w:noWrap/>
            <w:hideMark/>
          </w:tcPr>
          <w:p w14:paraId="1A970B64" w14:textId="56FB6E92" w:rsidR="009F0098" w:rsidRPr="000300E7" w:rsidRDefault="009F0098" w:rsidP="00E525EA">
            <w:pPr>
              <w:rPr>
                <w:rFonts w:ascii="Arial" w:hAnsi="Arial" w:cs="Arial"/>
                <w:color w:val="000000"/>
                <w:sz w:val="20"/>
                <w:szCs w:val="20"/>
              </w:rPr>
            </w:pPr>
            <w:r>
              <w:rPr>
                <w:rFonts w:ascii="Arial" w:hAnsi="Arial" w:cs="Arial"/>
                <w:color w:val="000000"/>
                <w:sz w:val="20"/>
                <w:szCs w:val="20"/>
              </w:rPr>
              <w:t>R</w:t>
            </w:r>
            <w:r w:rsidRPr="000300E7">
              <w:rPr>
                <w:rFonts w:ascii="Arial" w:hAnsi="Arial" w:cs="Arial"/>
                <w:color w:val="000000"/>
                <w:sz w:val="20"/>
                <w:szCs w:val="20"/>
              </w:rPr>
              <w:t>3.</w:t>
            </w:r>
          </w:p>
        </w:tc>
        <w:tc>
          <w:tcPr>
            <w:tcW w:w="8308" w:type="dxa"/>
            <w:tcBorders>
              <w:top w:val="nil"/>
              <w:left w:val="nil"/>
              <w:bottom w:val="nil"/>
              <w:right w:val="nil"/>
            </w:tcBorders>
            <w:shd w:val="clear" w:color="auto" w:fill="auto"/>
            <w:noWrap/>
            <w:hideMark/>
          </w:tcPr>
          <w:p w14:paraId="2F9CC236" w14:textId="77777777" w:rsidR="009F0098" w:rsidRPr="00A20ACD" w:rsidRDefault="009F0098" w:rsidP="00E525EA">
            <w:pPr>
              <w:pStyle w:val="BodyTextIndent"/>
              <w:tabs>
                <w:tab w:val="left" w:pos="2520"/>
              </w:tabs>
              <w:spacing w:after="0"/>
              <w:ind w:left="180" w:hanging="180"/>
              <w:contextualSpacing/>
              <w:rPr>
                <w:rFonts w:ascii="Arial" w:hAnsi="Arial" w:cs="Arial"/>
                <w:sz w:val="20"/>
                <w:szCs w:val="20"/>
              </w:rPr>
            </w:pPr>
            <w:r w:rsidRPr="00A20ACD">
              <w:rPr>
                <w:rFonts w:ascii="Arial" w:hAnsi="Arial" w:cs="Arial"/>
                <w:sz w:val="20"/>
                <w:szCs w:val="20"/>
              </w:rPr>
              <w:t xml:space="preserve">OZY (08/05/2015). New treatments that could transform speech therapy. </w:t>
            </w:r>
            <w:hyperlink r:id="rId43" w:history="1">
              <w:r w:rsidRPr="00A20ACD">
                <w:rPr>
                  <w:rStyle w:val="Hyperlink"/>
                  <w:rFonts w:ascii="Arial" w:hAnsi="Arial" w:cs="Arial"/>
                  <w:sz w:val="20"/>
                  <w:szCs w:val="20"/>
                </w:rPr>
                <w:t>http://www.ozy.com/fast-forward/the-new-treatments-that-could-transform-speech-therapy/61275</w:t>
              </w:r>
            </w:hyperlink>
            <w:r w:rsidRPr="00A20ACD">
              <w:rPr>
                <w:rFonts w:ascii="Arial" w:hAnsi="Arial" w:cs="Arial"/>
                <w:sz w:val="20"/>
                <w:szCs w:val="20"/>
              </w:rPr>
              <w:t xml:space="preserve"> retrieved 01/01/2016.</w:t>
            </w:r>
          </w:p>
          <w:p w14:paraId="2BD36504" w14:textId="77777777" w:rsidR="009F0098" w:rsidRPr="000300E7" w:rsidRDefault="009F0098" w:rsidP="00E525EA">
            <w:pPr>
              <w:tabs>
                <w:tab w:val="left" w:pos="279"/>
              </w:tabs>
              <w:rPr>
                <w:rFonts w:ascii="Arial" w:hAnsi="Arial" w:cs="Arial"/>
                <w:b/>
                <w:bCs/>
                <w:color w:val="000000"/>
                <w:sz w:val="20"/>
                <w:szCs w:val="20"/>
              </w:rPr>
            </w:pPr>
          </w:p>
        </w:tc>
      </w:tr>
      <w:tr w:rsidR="009F0098" w:rsidRPr="000300E7" w14:paraId="1F2BE25F" w14:textId="77777777" w:rsidTr="00E525EA">
        <w:trPr>
          <w:trHeight w:val="300"/>
        </w:trPr>
        <w:tc>
          <w:tcPr>
            <w:tcW w:w="702" w:type="dxa"/>
            <w:tcBorders>
              <w:top w:val="nil"/>
              <w:left w:val="nil"/>
              <w:bottom w:val="nil"/>
              <w:right w:val="nil"/>
            </w:tcBorders>
            <w:shd w:val="clear" w:color="auto" w:fill="auto"/>
            <w:noWrap/>
            <w:hideMark/>
          </w:tcPr>
          <w:p w14:paraId="3ECCBA24" w14:textId="1B2A235F" w:rsidR="009F0098" w:rsidRPr="000300E7" w:rsidRDefault="009F0098" w:rsidP="00E525EA">
            <w:pPr>
              <w:rPr>
                <w:rFonts w:ascii="Arial" w:hAnsi="Arial" w:cs="Arial"/>
                <w:color w:val="000000"/>
                <w:sz w:val="20"/>
                <w:szCs w:val="20"/>
              </w:rPr>
            </w:pPr>
            <w:r>
              <w:rPr>
                <w:rFonts w:ascii="Arial" w:hAnsi="Arial" w:cs="Arial"/>
                <w:color w:val="000000"/>
                <w:sz w:val="20"/>
                <w:szCs w:val="20"/>
              </w:rPr>
              <w:t>R</w:t>
            </w:r>
            <w:r w:rsidRPr="000300E7">
              <w:rPr>
                <w:rFonts w:ascii="Arial" w:hAnsi="Arial" w:cs="Arial"/>
                <w:color w:val="000000"/>
                <w:sz w:val="20"/>
                <w:szCs w:val="20"/>
              </w:rPr>
              <w:t>2.</w:t>
            </w:r>
          </w:p>
        </w:tc>
        <w:tc>
          <w:tcPr>
            <w:tcW w:w="8308" w:type="dxa"/>
            <w:tcBorders>
              <w:top w:val="nil"/>
              <w:left w:val="nil"/>
              <w:bottom w:val="nil"/>
              <w:right w:val="nil"/>
            </w:tcBorders>
            <w:shd w:val="clear" w:color="auto" w:fill="auto"/>
            <w:noWrap/>
            <w:hideMark/>
          </w:tcPr>
          <w:p w14:paraId="5F42C27B" w14:textId="31AA44D4" w:rsidR="009F0098" w:rsidRPr="00417BC6" w:rsidRDefault="009F0098" w:rsidP="00417BC6">
            <w:pPr>
              <w:pStyle w:val="BodyTextIndent"/>
              <w:tabs>
                <w:tab w:val="left" w:pos="2520"/>
              </w:tabs>
              <w:spacing w:after="0"/>
              <w:ind w:left="180" w:hanging="180"/>
              <w:contextualSpacing/>
              <w:rPr>
                <w:rFonts w:ascii="Arial" w:hAnsi="Arial" w:cs="Arial"/>
                <w:sz w:val="20"/>
                <w:szCs w:val="20"/>
              </w:rPr>
            </w:pPr>
            <w:r w:rsidRPr="00A20ACD">
              <w:rPr>
                <w:rFonts w:ascii="Arial" w:hAnsi="Arial" w:cs="Arial"/>
                <w:sz w:val="20"/>
                <w:szCs w:val="20"/>
              </w:rPr>
              <w:t xml:space="preserve">A Way with Words. International Innovations, Issue 177 (2015), </w:t>
            </w:r>
            <w:hyperlink r:id="rId44" w:history="1">
              <w:r w:rsidRPr="00A20ACD">
                <w:rPr>
                  <w:rStyle w:val="Hyperlink"/>
                  <w:rFonts w:ascii="Arial" w:hAnsi="Arial" w:cs="Arial"/>
                  <w:sz w:val="20"/>
                  <w:szCs w:val="20"/>
                </w:rPr>
                <w:t>http://www.internationalinnovation.com/a-way-with-words/</w:t>
              </w:r>
            </w:hyperlink>
            <w:r w:rsidRPr="00A20ACD">
              <w:rPr>
                <w:rFonts w:ascii="Arial" w:hAnsi="Arial" w:cs="Arial"/>
                <w:sz w:val="20"/>
                <w:szCs w:val="20"/>
              </w:rPr>
              <w:t xml:space="preserve"> retrieved 07/02/2015.</w:t>
            </w:r>
          </w:p>
        </w:tc>
      </w:tr>
      <w:tr w:rsidR="009F0098" w:rsidRPr="000300E7" w14:paraId="531D53BC" w14:textId="77777777" w:rsidTr="00403424">
        <w:trPr>
          <w:trHeight w:val="1035"/>
        </w:trPr>
        <w:tc>
          <w:tcPr>
            <w:tcW w:w="702" w:type="dxa"/>
            <w:tcBorders>
              <w:top w:val="nil"/>
              <w:left w:val="nil"/>
              <w:bottom w:val="nil"/>
              <w:right w:val="nil"/>
            </w:tcBorders>
            <w:shd w:val="clear" w:color="auto" w:fill="auto"/>
            <w:noWrap/>
            <w:hideMark/>
          </w:tcPr>
          <w:p w14:paraId="7AD488DF" w14:textId="105AF48A" w:rsidR="009F0098" w:rsidRDefault="009F0098" w:rsidP="00E525EA">
            <w:pPr>
              <w:rPr>
                <w:rFonts w:ascii="Arial" w:hAnsi="Arial" w:cs="Arial"/>
                <w:color w:val="000000"/>
                <w:sz w:val="20"/>
                <w:szCs w:val="20"/>
              </w:rPr>
            </w:pPr>
          </w:p>
          <w:p w14:paraId="71980963" w14:textId="01E05863" w:rsidR="009F0098" w:rsidRPr="000300E7" w:rsidRDefault="009F0098" w:rsidP="00E525EA">
            <w:pPr>
              <w:rPr>
                <w:rFonts w:ascii="Arial" w:hAnsi="Arial" w:cs="Arial"/>
                <w:color w:val="000000"/>
                <w:sz w:val="20"/>
                <w:szCs w:val="20"/>
              </w:rPr>
            </w:pPr>
            <w:r>
              <w:rPr>
                <w:rFonts w:ascii="Arial" w:hAnsi="Arial" w:cs="Arial"/>
                <w:color w:val="000000"/>
                <w:sz w:val="20"/>
                <w:szCs w:val="20"/>
              </w:rPr>
              <w:t>R</w:t>
            </w:r>
            <w:r w:rsidRPr="000300E7">
              <w:rPr>
                <w:rFonts w:ascii="Arial" w:hAnsi="Arial" w:cs="Arial"/>
                <w:color w:val="000000"/>
                <w:sz w:val="20"/>
                <w:szCs w:val="20"/>
              </w:rPr>
              <w:t>1.</w:t>
            </w:r>
          </w:p>
        </w:tc>
        <w:tc>
          <w:tcPr>
            <w:tcW w:w="8308" w:type="dxa"/>
            <w:tcBorders>
              <w:top w:val="nil"/>
              <w:left w:val="nil"/>
              <w:bottom w:val="nil"/>
              <w:right w:val="nil"/>
            </w:tcBorders>
            <w:shd w:val="clear" w:color="auto" w:fill="auto"/>
            <w:noWrap/>
            <w:hideMark/>
          </w:tcPr>
          <w:p w14:paraId="5EBFB01F" w14:textId="60389827" w:rsidR="009F0098" w:rsidRPr="00D260CD" w:rsidRDefault="009F0098" w:rsidP="00094A39">
            <w:pPr>
              <w:rPr>
                <w:rFonts w:ascii="Arial" w:eastAsia="Times" w:hAnsi="Arial" w:cs="Arial"/>
                <w:sz w:val="20"/>
                <w:szCs w:val="20"/>
              </w:rPr>
            </w:pPr>
          </w:p>
          <w:p w14:paraId="70AD019D" w14:textId="0BD09D89" w:rsidR="009F0098" w:rsidRDefault="009F0098" w:rsidP="00E525EA">
            <w:pPr>
              <w:pStyle w:val="BodyTextIndent"/>
              <w:tabs>
                <w:tab w:val="left" w:pos="2520"/>
              </w:tabs>
              <w:spacing w:after="0"/>
              <w:ind w:left="180" w:hanging="180"/>
              <w:contextualSpacing/>
              <w:rPr>
                <w:rFonts w:ascii="Arial" w:hAnsi="Arial" w:cs="Arial"/>
                <w:sz w:val="20"/>
                <w:szCs w:val="20"/>
              </w:rPr>
            </w:pPr>
            <w:r w:rsidRPr="00A20ACD">
              <w:rPr>
                <w:rFonts w:ascii="Arial" w:hAnsi="Arial" w:cs="Arial"/>
                <w:sz w:val="20"/>
                <w:szCs w:val="20"/>
              </w:rPr>
              <w:t xml:space="preserve">Spotlight on our Awardees: </w:t>
            </w:r>
            <w:proofErr w:type="spellStart"/>
            <w:r w:rsidRPr="00A20ACD">
              <w:rPr>
                <w:rFonts w:ascii="Arial" w:hAnsi="Arial" w:cs="Arial"/>
                <w:sz w:val="20"/>
                <w:szCs w:val="20"/>
              </w:rPr>
              <w:t>Beate</w:t>
            </w:r>
            <w:proofErr w:type="spellEnd"/>
            <w:r w:rsidRPr="00A20ACD">
              <w:rPr>
                <w:rFonts w:ascii="Arial" w:hAnsi="Arial" w:cs="Arial"/>
                <w:sz w:val="20"/>
                <w:szCs w:val="20"/>
              </w:rPr>
              <w:t xml:space="preserve"> Peter. A Pioneering Spirit. American Speech-Language-Hearing Foundation (2013), </w:t>
            </w:r>
            <w:hyperlink r:id="rId45" w:history="1">
              <w:r w:rsidRPr="00A20ACD">
                <w:rPr>
                  <w:rStyle w:val="Hyperlink"/>
                  <w:rFonts w:ascii="Arial" w:hAnsi="Arial" w:cs="Arial"/>
                  <w:sz w:val="20"/>
                  <w:szCs w:val="20"/>
                </w:rPr>
                <w:t>http://www.ashfoundation.org/recipients/spotlight/beate-peter/</w:t>
              </w:r>
            </w:hyperlink>
            <w:r w:rsidRPr="00A20ACD">
              <w:rPr>
                <w:rFonts w:ascii="Arial" w:hAnsi="Arial" w:cs="Arial"/>
                <w:sz w:val="20"/>
                <w:szCs w:val="20"/>
              </w:rPr>
              <w:t xml:space="preserve"> retrieved 07/02/2015.</w:t>
            </w:r>
            <w:r w:rsidR="00A05F52">
              <w:rPr>
                <w:rFonts w:ascii="Arial" w:hAnsi="Arial" w:cs="Arial"/>
                <w:sz w:val="20"/>
                <w:szCs w:val="20"/>
              </w:rPr>
              <w:t xml:space="preserve"> </w:t>
            </w:r>
          </w:p>
          <w:p w14:paraId="3823DE8B" w14:textId="77777777" w:rsidR="009F0098" w:rsidRPr="000300E7" w:rsidRDefault="009F0098" w:rsidP="00E525EA">
            <w:pPr>
              <w:tabs>
                <w:tab w:val="left" w:pos="279"/>
              </w:tabs>
              <w:ind w:left="189" w:hanging="180"/>
              <w:rPr>
                <w:rFonts w:ascii="Arial" w:hAnsi="Arial" w:cs="Arial"/>
                <w:color w:val="0000FF"/>
                <w:sz w:val="20"/>
                <w:szCs w:val="20"/>
                <w:u w:val="single"/>
              </w:rPr>
            </w:pPr>
          </w:p>
        </w:tc>
      </w:tr>
    </w:tbl>
    <w:p w14:paraId="254533ED" w14:textId="6AE5C6BD" w:rsidR="00C42EE2" w:rsidRDefault="00C42EE2" w:rsidP="00AE560B">
      <w:pPr>
        <w:pStyle w:val="BodyTextIndent"/>
        <w:tabs>
          <w:tab w:val="left" w:pos="2520"/>
        </w:tabs>
        <w:spacing w:after="0"/>
        <w:ind w:left="0"/>
        <w:contextualSpacing/>
        <w:rPr>
          <w:rFonts w:ascii="Arial" w:hAnsi="Arial" w:cs="Arial"/>
          <w:sz w:val="20"/>
          <w:szCs w:val="20"/>
        </w:rPr>
      </w:pPr>
    </w:p>
    <w:p w14:paraId="0C0630FB" w14:textId="77777777" w:rsidR="00C42EE2" w:rsidRPr="00A20ACD" w:rsidRDefault="00C42EE2" w:rsidP="00AE560B">
      <w:pPr>
        <w:pStyle w:val="BodyTextIndent"/>
        <w:tabs>
          <w:tab w:val="left" w:pos="2520"/>
        </w:tabs>
        <w:spacing w:after="0"/>
        <w:ind w:left="0"/>
        <w:contextualSpacing/>
        <w:rPr>
          <w:rFonts w:ascii="Arial" w:hAnsi="Arial" w:cs="Arial"/>
          <w:sz w:val="20"/>
          <w:szCs w:val="20"/>
        </w:rPr>
      </w:pPr>
    </w:p>
    <w:p w14:paraId="2D5BBB9D" w14:textId="77777777" w:rsidR="00A20ACD" w:rsidRPr="00A20ACD" w:rsidRDefault="00A20ACD" w:rsidP="002B6169">
      <w:pPr>
        <w:pStyle w:val="NoSpacing"/>
        <w:pBdr>
          <w:top w:val="single" w:sz="4" w:space="1" w:color="auto"/>
          <w:left w:val="single" w:sz="4" w:space="4" w:color="auto"/>
          <w:bottom w:val="single" w:sz="4" w:space="1" w:color="auto"/>
          <w:right w:val="single" w:sz="4" w:space="4" w:color="auto"/>
        </w:pBdr>
        <w:shd w:val="clear" w:color="auto" w:fill="E0E0E0"/>
        <w:rPr>
          <w:rFonts w:ascii="Arial" w:hAnsi="Arial" w:cs="Arial"/>
          <w:b/>
          <w:sz w:val="20"/>
          <w:szCs w:val="20"/>
        </w:rPr>
      </w:pPr>
      <w:r w:rsidRPr="00A20ACD">
        <w:rPr>
          <w:rFonts w:ascii="Arial" w:hAnsi="Arial" w:cs="Arial"/>
          <w:b/>
          <w:sz w:val="20"/>
          <w:szCs w:val="20"/>
        </w:rPr>
        <w:t>GRANTS AND AWARDS</w:t>
      </w:r>
    </w:p>
    <w:p w14:paraId="43CFECB0" w14:textId="1AB101C6" w:rsidR="00455631" w:rsidRDefault="00455631" w:rsidP="00D13452">
      <w:pPr>
        <w:pStyle w:val="BodyTextIndent"/>
        <w:spacing w:after="100" w:afterAutospacing="1"/>
        <w:ind w:left="0"/>
        <w:contextualSpacing/>
        <w:rPr>
          <w:rFonts w:ascii="Arial" w:hAnsi="Arial" w:cs="Arial"/>
          <w:noProof/>
          <w:sz w:val="20"/>
          <w:szCs w:val="20"/>
        </w:rPr>
      </w:pPr>
    </w:p>
    <w:p w14:paraId="4E3B1D05" w14:textId="766145F0" w:rsidR="007B1585" w:rsidRPr="00A16E2A" w:rsidRDefault="00A20ACD" w:rsidP="007B1585">
      <w:pPr>
        <w:pStyle w:val="BodyTextIndent"/>
        <w:spacing w:after="0"/>
        <w:ind w:left="0"/>
        <w:contextualSpacing/>
        <w:rPr>
          <w:rFonts w:ascii="Arial" w:hAnsi="Arial" w:cs="Arial"/>
          <w:noProof/>
          <w:sz w:val="20"/>
          <w:szCs w:val="20"/>
        </w:rPr>
      </w:pPr>
      <w:r w:rsidRPr="00A20ACD">
        <w:rPr>
          <w:rFonts w:ascii="Arial" w:hAnsi="Arial" w:cs="Arial"/>
          <w:noProof/>
          <w:sz w:val="20"/>
          <w:szCs w:val="20"/>
        </w:rPr>
        <w:t>Ongoing</w:t>
      </w:r>
      <w:r w:rsidR="00AC15DE">
        <w:rPr>
          <w:rFonts w:ascii="Arial" w:hAnsi="Arial" w:cs="Arial"/>
          <w:noProof/>
          <w:sz w:val="20"/>
          <w:szCs w:val="20"/>
        </w:rPr>
        <w:t xml:space="preserve"> Grants</w:t>
      </w:r>
    </w:p>
    <w:p w14:paraId="6B4112DB" w14:textId="5E088366" w:rsidR="00B33528" w:rsidRDefault="00B33528" w:rsidP="007B1585">
      <w:pPr>
        <w:pStyle w:val="BodyTextIndent"/>
        <w:spacing w:after="0"/>
        <w:ind w:left="990"/>
        <w:contextualSpacing/>
        <w:rPr>
          <w:rFonts w:ascii="Arial" w:eastAsia="Calibri" w:hAnsi="Arial" w:cs="Arial"/>
          <w:bCs/>
          <w:sz w:val="20"/>
          <w:szCs w:val="20"/>
        </w:rPr>
      </w:pPr>
      <w:r>
        <w:rPr>
          <w:rFonts w:ascii="Arial" w:eastAsia="Calibri" w:hAnsi="Arial" w:cs="Arial"/>
          <w:b/>
          <w:sz w:val="20"/>
          <w:szCs w:val="20"/>
        </w:rPr>
        <w:t>American Speech-Language-Hearing Foundation</w:t>
      </w:r>
      <w:r w:rsidR="00A92F65">
        <w:rPr>
          <w:rFonts w:ascii="Arial" w:eastAsia="Calibri" w:hAnsi="Arial" w:cs="Arial"/>
          <w:b/>
          <w:sz w:val="20"/>
          <w:szCs w:val="20"/>
        </w:rPr>
        <w:t xml:space="preserve">, </w:t>
      </w:r>
      <w:r w:rsidR="00A92F65">
        <w:rPr>
          <w:rFonts w:ascii="Arial" w:eastAsia="Calibri" w:hAnsi="Arial" w:cs="Arial"/>
          <w:bCs/>
          <w:sz w:val="20"/>
          <w:szCs w:val="20"/>
        </w:rPr>
        <w:t>TDC $50,000, 12/1/2023-11/30/2024</w:t>
      </w:r>
    </w:p>
    <w:p w14:paraId="7BF61691" w14:textId="40390630" w:rsidR="00A92F65" w:rsidRPr="00A92F65" w:rsidRDefault="00A92F65" w:rsidP="007B1585">
      <w:pPr>
        <w:pStyle w:val="BodyTextIndent"/>
        <w:spacing w:after="0"/>
        <w:ind w:left="990"/>
        <w:contextualSpacing/>
        <w:rPr>
          <w:rFonts w:ascii="Arial" w:eastAsia="Calibri" w:hAnsi="Arial" w:cs="Arial"/>
          <w:bCs/>
          <w:sz w:val="20"/>
          <w:szCs w:val="20"/>
        </w:rPr>
      </w:pPr>
      <w:r>
        <w:rPr>
          <w:rFonts w:ascii="Arial" w:eastAsia="Calibri" w:hAnsi="Arial" w:cs="Arial"/>
          <w:bCs/>
          <w:sz w:val="20"/>
          <w:szCs w:val="20"/>
        </w:rPr>
        <w:lastRenderedPageBreak/>
        <w:t xml:space="preserve">Title: </w:t>
      </w:r>
      <w:r w:rsidR="00AE38BD">
        <w:rPr>
          <w:rFonts w:ascii="Arial" w:eastAsia="Calibri" w:hAnsi="Arial" w:cs="Arial"/>
          <w:bCs/>
          <w:sz w:val="20"/>
          <w:szCs w:val="20"/>
        </w:rPr>
        <w:t>Babble Boot Camp for infants with Down syndrome: Improving speech and language outcomes via a proactive, parent-led intervention</w:t>
      </w:r>
    </w:p>
    <w:p w14:paraId="7384389F" w14:textId="77777777" w:rsidR="00B33528" w:rsidRDefault="00B33528" w:rsidP="007B1585">
      <w:pPr>
        <w:pStyle w:val="BodyTextIndent"/>
        <w:spacing w:after="0"/>
        <w:ind w:left="990"/>
        <w:contextualSpacing/>
        <w:rPr>
          <w:rFonts w:ascii="Arial" w:eastAsia="Calibri" w:hAnsi="Arial" w:cs="Arial"/>
          <w:b/>
          <w:sz w:val="20"/>
          <w:szCs w:val="20"/>
        </w:rPr>
      </w:pPr>
    </w:p>
    <w:p w14:paraId="4CD51BFD" w14:textId="3A7D49C7" w:rsidR="007B1585" w:rsidRDefault="007B1585" w:rsidP="007B1585">
      <w:pPr>
        <w:pStyle w:val="BodyTextIndent"/>
        <w:spacing w:after="0"/>
        <w:ind w:left="990"/>
        <w:contextualSpacing/>
        <w:rPr>
          <w:rFonts w:ascii="Arial" w:eastAsia="Calibri" w:hAnsi="Arial" w:cs="Arial"/>
          <w:color w:val="262626"/>
          <w:sz w:val="20"/>
          <w:szCs w:val="20"/>
        </w:rPr>
      </w:pPr>
      <w:r>
        <w:rPr>
          <w:rFonts w:ascii="Arial" w:eastAsia="Calibri" w:hAnsi="Arial" w:cs="Arial"/>
          <w:b/>
          <w:sz w:val="20"/>
          <w:szCs w:val="20"/>
        </w:rPr>
        <w:t xml:space="preserve">R01, NICHD, </w:t>
      </w:r>
      <w:r w:rsidR="00C86CE8">
        <w:rPr>
          <w:rFonts w:ascii="Arial" w:eastAsia="Calibri" w:hAnsi="Arial" w:cs="Arial"/>
          <w:b/>
          <w:sz w:val="20"/>
          <w:szCs w:val="20"/>
        </w:rPr>
        <w:t>5</w:t>
      </w:r>
      <w:r w:rsidRPr="001974F7">
        <w:rPr>
          <w:rFonts w:ascii="Arial" w:eastAsia="Calibri" w:hAnsi="Arial" w:cs="Arial"/>
          <w:b/>
          <w:sz w:val="20"/>
          <w:szCs w:val="20"/>
        </w:rPr>
        <w:t xml:space="preserve"> R01 HD098253-0</w:t>
      </w:r>
      <w:r w:rsidR="00A54006">
        <w:rPr>
          <w:rFonts w:ascii="Arial" w:eastAsia="Calibri" w:hAnsi="Arial" w:cs="Arial"/>
          <w:b/>
          <w:sz w:val="20"/>
          <w:szCs w:val="20"/>
        </w:rPr>
        <w:t>4</w:t>
      </w:r>
      <w:r w:rsidRPr="001974F7">
        <w:rPr>
          <w:rFonts w:ascii="Arial" w:eastAsia="Calibri" w:hAnsi="Arial" w:cs="Arial"/>
          <w:b/>
          <w:sz w:val="20"/>
          <w:szCs w:val="20"/>
        </w:rPr>
        <w:t>,</w:t>
      </w:r>
      <w:r>
        <w:rPr>
          <w:rFonts w:ascii="Arial" w:eastAsia="Calibri" w:hAnsi="Arial" w:cs="Arial"/>
          <w:b/>
          <w:sz w:val="20"/>
          <w:szCs w:val="20"/>
        </w:rPr>
        <w:t xml:space="preserve"> </w:t>
      </w:r>
      <w:r>
        <w:rPr>
          <w:rFonts w:ascii="Arial" w:hAnsi="Arial" w:cs="Arial"/>
          <w:noProof/>
          <w:sz w:val="20"/>
          <w:szCs w:val="20"/>
        </w:rPr>
        <w:t>TDC $998,395 funded at 85%, 04/17</w:t>
      </w:r>
      <w:r w:rsidRPr="001974F7">
        <w:rPr>
          <w:rFonts w:ascii="Arial" w:hAnsi="Arial" w:cs="Arial"/>
          <w:noProof/>
          <w:sz w:val="20"/>
          <w:szCs w:val="20"/>
        </w:rPr>
        <w:t xml:space="preserve">/2019 – 03/30/2024. Title: </w:t>
      </w:r>
      <w:r w:rsidRPr="001974F7">
        <w:rPr>
          <w:rFonts w:ascii="Arial" w:eastAsia="Calibri" w:hAnsi="Arial" w:cs="Arial"/>
          <w:color w:val="262626"/>
          <w:sz w:val="20"/>
          <w:szCs w:val="20"/>
        </w:rPr>
        <w:t>Preventing speech and language disorders in infants with classic galactosemia</w:t>
      </w:r>
      <w:r>
        <w:rPr>
          <w:rFonts w:ascii="Arial" w:eastAsia="Calibri" w:hAnsi="Arial" w:cs="Arial"/>
          <w:color w:val="262626"/>
          <w:sz w:val="20"/>
          <w:szCs w:val="20"/>
        </w:rPr>
        <w:t xml:space="preserve">. Role: PI. </w:t>
      </w:r>
    </w:p>
    <w:p w14:paraId="676F970B" w14:textId="3F026FD1" w:rsidR="003E2455" w:rsidRDefault="003E2455" w:rsidP="007B1585">
      <w:pPr>
        <w:pStyle w:val="BodyTextIndent"/>
        <w:spacing w:after="0"/>
        <w:ind w:left="990"/>
        <w:contextualSpacing/>
        <w:rPr>
          <w:rFonts w:ascii="Arial" w:hAnsi="Arial" w:cs="Arial"/>
          <w:noProof/>
          <w:sz w:val="20"/>
          <w:szCs w:val="20"/>
        </w:rPr>
      </w:pPr>
    </w:p>
    <w:p w14:paraId="318076A2" w14:textId="6148828E" w:rsidR="00514B7F" w:rsidRDefault="00514B7F" w:rsidP="00A24C9E">
      <w:pPr>
        <w:pStyle w:val="BodyTextIndent"/>
        <w:spacing w:after="100" w:afterAutospacing="1"/>
        <w:ind w:left="0"/>
        <w:contextualSpacing/>
        <w:rPr>
          <w:rFonts w:ascii="Arial" w:hAnsi="Arial" w:cs="Arial"/>
          <w:noProof/>
          <w:sz w:val="20"/>
          <w:szCs w:val="20"/>
        </w:rPr>
      </w:pPr>
    </w:p>
    <w:p w14:paraId="35C57607" w14:textId="42D45272" w:rsidR="00C81736" w:rsidRDefault="00C81736" w:rsidP="00514B7F">
      <w:pPr>
        <w:pStyle w:val="BodyTextIndent"/>
        <w:spacing w:after="100" w:afterAutospacing="1"/>
        <w:ind w:left="990" w:hanging="990"/>
        <w:contextualSpacing/>
        <w:rPr>
          <w:rFonts w:ascii="Arial" w:hAnsi="Arial" w:cs="Arial"/>
          <w:noProof/>
          <w:sz w:val="20"/>
          <w:szCs w:val="20"/>
        </w:rPr>
      </w:pPr>
      <w:r>
        <w:rPr>
          <w:rFonts w:ascii="Arial" w:hAnsi="Arial" w:cs="Arial"/>
          <w:noProof/>
          <w:sz w:val="20"/>
          <w:szCs w:val="20"/>
        </w:rPr>
        <w:t>Submitted Grants</w:t>
      </w:r>
    </w:p>
    <w:p w14:paraId="779789C8" w14:textId="21974352" w:rsidR="00C81736" w:rsidRPr="00151FDA" w:rsidRDefault="00C81736" w:rsidP="003C7811">
      <w:pPr>
        <w:pStyle w:val="BodyTextIndent"/>
        <w:spacing w:after="100" w:afterAutospacing="1"/>
        <w:ind w:left="990" w:hanging="990"/>
        <w:contextualSpacing/>
        <w:rPr>
          <w:rFonts w:ascii="Arial" w:eastAsia="Calibri" w:hAnsi="Arial" w:cs="Arial"/>
          <w:bCs/>
          <w:sz w:val="20"/>
          <w:szCs w:val="20"/>
        </w:rPr>
      </w:pPr>
      <w:r>
        <w:rPr>
          <w:rFonts w:ascii="Arial" w:hAnsi="Arial" w:cs="Arial"/>
          <w:noProof/>
          <w:sz w:val="20"/>
          <w:szCs w:val="20"/>
        </w:rPr>
        <w:tab/>
      </w:r>
      <w:r w:rsidR="00151FDA" w:rsidRPr="00151FDA">
        <w:rPr>
          <w:rFonts w:ascii="Arial" w:hAnsi="Arial" w:cs="Arial"/>
          <w:b/>
          <w:bCs/>
          <w:noProof/>
          <w:sz w:val="20"/>
          <w:szCs w:val="20"/>
        </w:rPr>
        <w:t>R03, NINDS,</w:t>
      </w:r>
      <w:r w:rsidR="00151FDA">
        <w:rPr>
          <w:rFonts w:ascii="Arial" w:hAnsi="Arial" w:cs="Arial"/>
          <w:sz w:val="20"/>
          <w:szCs w:val="20"/>
        </w:rPr>
        <w:t xml:space="preserve"> </w:t>
      </w:r>
      <w:r w:rsidR="00151FDA">
        <w:rPr>
          <w:rFonts w:ascii="Arial" w:hAnsi="Arial" w:cs="Arial"/>
          <w:b/>
          <w:bCs/>
          <w:sz w:val="20"/>
          <w:szCs w:val="20"/>
        </w:rPr>
        <w:t xml:space="preserve">Pilot Projects Investigating Understudied Proteins Associated with Rare Diseases </w:t>
      </w:r>
      <w:r w:rsidR="00151FDA" w:rsidRPr="00151FDA">
        <w:rPr>
          <w:rFonts w:ascii="Arial" w:hAnsi="Arial" w:cs="Arial"/>
          <w:sz w:val="20"/>
          <w:szCs w:val="20"/>
        </w:rPr>
        <w:t>Linking phenotypic data to molecular mechanisms of ASXL3 mutations in Bainbridge Roper's syndrome</w:t>
      </w:r>
      <w:r w:rsidR="00083DB4">
        <w:rPr>
          <w:rFonts w:ascii="Arial" w:hAnsi="Arial" w:cs="Arial"/>
          <w:sz w:val="20"/>
          <w:szCs w:val="20"/>
        </w:rPr>
        <w:t xml:space="preserve">. Role: Co-I. </w:t>
      </w:r>
      <w:r w:rsidR="006B2A69">
        <w:rPr>
          <w:rFonts w:ascii="Arial" w:hAnsi="Arial" w:cs="Arial"/>
          <w:sz w:val="20"/>
          <w:szCs w:val="20"/>
        </w:rPr>
        <w:t>PI: Dr. Klein-Seetharaman.</w:t>
      </w:r>
    </w:p>
    <w:p w14:paraId="21BFB7E2" w14:textId="77777777" w:rsidR="00C81736" w:rsidRPr="005D3D7D" w:rsidRDefault="00C81736" w:rsidP="00C81736">
      <w:pPr>
        <w:pStyle w:val="BodyTextIndent"/>
        <w:spacing w:after="100" w:afterAutospacing="1"/>
        <w:ind w:left="990" w:hanging="990"/>
        <w:contextualSpacing/>
        <w:rPr>
          <w:rFonts w:ascii="Arial" w:hAnsi="Arial" w:cs="Arial"/>
          <w:noProof/>
          <w:sz w:val="20"/>
          <w:szCs w:val="20"/>
        </w:rPr>
      </w:pPr>
    </w:p>
    <w:p w14:paraId="33A235AD" w14:textId="589CB060" w:rsidR="00984E45" w:rsidRPr="0042326B" w:rsidRDefault="00A20ACD" w:rsidP="00D13452">
      <w:pPr>
        <w:pStyle w:val="BodyTextIndent"/>
        <w:spacing w:after="0"/>
        <w:ind w:left="990" w:hanging="990"/>
        <w:contextualSpacing/>
        <w:rPr>
          <w:rFonts w:ascii="Arial" w:hAnsi="Arial" w:cs="Arial"/>
          <w:noProof/>
          <w:sz w:val="20"/>
          <w:szCs w:val="20"/>
        </w:rPr>
      </w:pPr>
      <w:r w:rsidRPr="009B391D">
        <w:rPr>
          <w:rFonts w:ascii="Arial" w:hAnsi="Arial" w:cs="Arial"/>
          <w:noProof/>
          <w:sz w:val="20"/>
          <w:szCs w:val="20"/>
        </w:rPr>
        <w:t>Completed</w:t>
      </w:r>
      <w:r w:rsidRPr="009B391D">
        <w:rPr>
          <w:rFonts w:ascii="Arial" w:hAnsi="Arial" w:cs="Arial"/>
          <w:b/>
          <w:noProof/>
          <w:sz w:val="20"/>
          <w:szCs w:val="20"/>
        </w:rPr>
        <w:tab/>
      </w:r>
      <w:r w:rsidR="00AC15DE" w:rsidRPr="009B391D">
        <w:rPr>
          <w:rFonts w:ascii="Arial" w:hAnsi="Arial" w:cs="Arial"/>
          <w:noProof/>
          <w:sz w:val="20"/>
          <w:szCs w:val="20"/>
        </w:rPr>
        <w:t>Grants and Awards</w:t>
      </w:r>
    </w:p>
    <w:p w14:paraId="0AF652C7" w14:textId="77777777" w:rsidR="004E466E" w:rsidRDefault="004E466E" w:rsidP="004E466E">
      <w:pPr>
        <w:pStyle w:val="BodyTextIndent"/>
        <w:spacing w:after="100" w:afterAutospacing="1"/>
        <w:ind w:left="990"/>
        <w:contextualSpacing/>
        <w:rPr>
          <w:rFonts w:ascii="Arial" w:hAnsi="Arial" w:cs="Arial"/>
          <w:b/>
          <w:noProof/>
          <w:sz w:val="20"/>
          <w:szCs w:val="20"/>
        </w:rPr>
      </w:pPr>
    </w:p>
    <w:p w14:paraId="15D28912" w14:textId="77777777" w:rsidR="00AE38BD" w:rsidRDefault="00AE38BD" w:rsidP="00AE38BD">
      <w:pPr>
        <w:pStyle w:val="BodyTextIndent"/>
        <w:spacing w:after="0"/>
        <w:ind w:left="990"/>
        <w:contextualSpacing/>
        <w:rPr>
          <w:rFonts w:ascii="Arial" w:hAnsi="Arial" w:cs="Arial"/>
          <w:noProof/>
          <w:sz w:val="20"/>
          <w:szCs w:val="20"/>
        </w:rPr>
      </w:pPr>
      <w:r w:rsidRPr="003E2455">
        <w:rPr>
          <w:rFonts w:ascii="Arial" w:hAnsi="Arial" w:cs="Arial"/>
          <w:b/>
          <w:bCs/>
          <w:noProof/>
          <w:sz w:val="20"/>
          <w:szCs w:val="20"/>
        </w:rPr>
        <w:t>NSF Standard Grant Award # 2122600</w:t>
      </w:r>
      <w:r>
        <w:rPr>
          <w:rFonts w:ascii="Arial" w:hAnsi="Arial" w:cs="Arial"/>
          <w:noProof/>
          <w:sz w:val="20"/>
          <w:szCs w:val="20"/>
        </w:rPr>
        <w:t>, TDC $210,188, 09/02/2021 – 08/31/2023</w:t>
      </w:r>
    </w:p>
    <w:p w14:paraId="48E12CF7" w14:textId="77777777" w:rsidR="00AE38BD" w:rsidRDefault="00AE38BD" w:rsidP="00AE38BD">
      <w:pPr>
        <w:pStyle w:val="BodyTextIndent"/>
        <w:spacing w:after="0"/>
        <w:ind w:left="990"/>
        <w:contextualSpacing/>
        <w:rPr>
          <w:rFonts w:ascii="Arial" w:hAnsi="Arial" w:cs="Arial"/>
          <w:noProof/>
          <w:sz w:val="20"/>
          <w:szCs w:val="20"/>
        </w:rPr>
      </w:pPr>
      <w:r>
        <w:rPr>
          <w:rFonts w:ascii="Arial" w:hAnsi="Arial" w:cs="Arial"/>
          <w:noProof/>
          <w:sz w:val="20"/>
          <w:szCs w:val="20"/>
        </w:rPr>
        <w:t>Title: Corporate science communication and its effect on scientific knowledge and attitude. Role: Consultant. PI: Nicole Lee.</w:t>
      </w:r>
    </w:p>
    <w:p w14:paraId="028DD289" w14:textId="77777777" w:rsidR="00AE38BD" w:rsidRDefault="00AE38BD" w:rsidP="009538D2">
      <w:pPr>
        <w:pStyle w:val="BodyTextIndent"/>
        <w:spacing w:after="100" w:afterAutospacing="1"/>
        <w:ind w:left="990"/>
        <w:contextualSpacing/>
        <w:rPr>
          <w:rFonts w:ascii="Arial" w:hAnsi="Arial" w:cs="Arial"/>
          <w:b/>
          <w:noProof/>
          <w:sz w:val="20"/>
          <w:szCs w:val="20"/>
        </w:rPr>
      </w:pPr>
    </w:p>
    <w:p w14:paraId="05CA2659" w14:textId="55E663C1" w:rsidR="009538D2" w:rsidRPr="00AC50C0" w:rsidRDefault="009538D2" w:rsidP="009538D2">
      <w:pPr>
        <w:pStyle w:val="BodyTextIndent"/>
        <w:spacing w:after="100" w:afterAutospacing="1"/>
        <w:ind w:left="990"/>
        <w:contextualSpacing/>
        <w:rPr>
          <w:rFonts w:ascii="Arial" w:hAnsi="Arial" w:cs="Arial"/>
          <w:noProof/>
          <w:sz w:val="20"/>
          <w:szCs w:val="20"/>
        </w:rPr>
      </w:pPr>
      <w:r>
        <w:rPr>
          <w:rFonts w:ascii="Arial" w:hAnsi="Arial" w:cs="Arial"/>
          <w:b/>
          <w:noProof/>
          <w:sz w:val="20"/>
          <w:szCs w:val="20"/>
        </w:rPr>
        <w:t>In</w:t>
      </w:r>
      <w:r w:rsidRPr="00AC50C0">
        <w:rPr>
          <w:rFonts w:ascii="Arial" w:hAnsi="Arial" w:cs="Arial"/>
          <w:b/>
          <w:noProof/>
          <w:sz w:val="20"/>
          <w:szCs w:val="20"/>
        </w:rPr>
        <w:t>stitute for Social Science Research Seed Grant Program, Arizona State University</w:t>
      </w:r>
      <w:r w:rsidRPr="00AC50C0">
        <w:rPr>
          <w:rFonts w:ascii="Arial" w:hAnsi="Arial" w:cs="Arial"/>
          <w:noProof/>
          <w:sz w:val="20"/>
          <w:szCs w:val="20"/>
        </w:rPr>
        <w:t xml:space="preserve">, </w:t>
      </w:r>
      <w:r w:rsidRPr="00535DC8">
        <w:rPr>
          <w:rFonts w:ascii="Arial" w:hAnsi="Arial" w:cs="Arial"/>
          <w:bCs/>
          <w:noProof/>
          <w:sz w:val="20"/>
          <w:szCs w:val="20"/>
        </w:rPr>
        <w:t>Total direct cost (TDC)</w:t>
      </w:r>
      <w:r>
        <w:rPr>
          <w:rFonts w:ascii="Arial" w:hAnsi="Arial" w:cs="Arial"/>
          <w:bCs/>
          <w:noProof/>
          <w:sz w:val="20"/>
          <w:szCs w:val="20"/>
        </w:rPr>
        <w:t xml:space="preserve"> </w:t>
      </w:r>
      <w:r w:rsidRPr="00AC50C0">
        <w:rPr>
          <w:rFonts w:ascii="Arial" w:hAnsi="Arial" w:cs="Arial"/>
          <w:noProof/>
          <w:sz w:val="20"/>
          <w:szCs w:val="20"/>
        </w:rPr>
        <w:t>$7,951</w:t>
      </w:r>
      <w:r w:rsidRPr="00AC50C0">
        <w:rPr>
          <w:rFonts w:ascii="Arial" w:hAnsi="Arial" w:cs="Arial"/>
          <w:sz w:val="20"/>
          <w:szCs w:val="20"/>
        </w:rPr>
        <w:t xml:space="preserve"> </w:t>
      </w:r>
      <w:r>
        <w:rPr>
          <w:rFonts w:ascii="Arial" w:hAnsi="Arial" w:cs="Arial"/>
          <w:sz w:val="20"/>
          <w:szCs w:val="20"/>
        </w:rPr>
        <w:t xml:space="preserve">Title: </w:t>
      </w:r>
      <w:r w:rsidRPr="00AC50C0">
        <w:rPr>
          <w:rFonts w:ascii="Arial" w:hAnsi="Arial" w:cs="Arial"/>
          <w:sz w:val="20"/>
          <w:szCs w:val="20"/>
        </w:rPr>
        <w:t>Investigating gene-environment-disorder associations and broad health profiles in severe speech sound disorders</w:t>
      </w:r>
      <w:r>
        <w:rPr>
          <w:rFonts w:ascii="Arial" w:hAnsi="Arial" w:cs="Arial"/>
          <w:noProof/>
          <w:sz w:val="20"/>
          <w:szCs w:val="20"/>
        </w:rPr>
        <w:t>: Feasibility study of biome analysis.</w:t>
      </w:r>
      <w:r w:rsidRPr="00AC50C0">
        <w:rPr>
          <w:rFonts w:ascii="Arial" w:hAnsi="Arial" w:cs="Arial"/>
          <w:noProof/>
          <w:sz w:val="20"/>
          <w:szCs w:val="20"/>
        </w:rPr>
        <w:t xml:space="preserve"> 1</w:t>
      </w:r>
      <w:r>
        <w:rPr>
          <w:rFonts w:ascii="Arial" w:hAnsi="Arial" w:cs="Arial"/>
          <w:noProof/>
          <w:sz w:val="20"/>
          <w:szCs w:val="20"/>
        </w:rPr>
        <w:t>1</w:t>
      </w:r>
      <w:r w:rsidRPr="00AC50C0">
        <w:rPr>
          <w:rFonts w:ascii="Arial" w:hAnsi="Arial" w:cs="Arial"/>
          <w:noProof/>
          <w:sz w:val="20"/>
          <w:szCs w:val="20"/>
        </w:rPr>
        <w:t>/2019-1</w:t>
      </w:r>
      <w:r>
        <w:rPr>
          <w:rFonts w:ascii="Arial" w:hAnsi="Arial" w:cs="Arial"/>
          <w:noProof/>
          <w:sz w:val="20"/>
          <w:szCs w:val="20"/>
        </w:rPr>
        <w:t>1</w:t>
      </w:r>
      <w:r w:rsidRPr="00AC50C0">
        <w:rPr>
          <w:rFonts w:ascii="Arial" w:hAnsi="Arial" w:cs="Arial"/>
          <w:noProof/>
          <w:sz w:val="20"/>
          <w:szCs w:val="20"/>
        </w:rPr>
        <w:t>/202</w:t>
      </w:r>
      <w:r>
        <w:rPr>
          <w:rFonts w:ascii="Arial" w:hAnsi="Arial" w:cs="Arial"/>
          <w:noProof/>
          <w:sz w:val="20"/>
          <w:szCs w:val="20"/>
        </w:rPr>
        <w:t>1, work was disrupted by COVID-19 and is still ongoing</w:t>
      </w:r>
      <w:r w:rsidRPr="00AC50C0">
        <w:rPr>
          <w:rFonts w:ascii="Arial" w:hAnsi="Arial" w:cs="Arial"/>
          <w:noProof/>
          <w:sz w:val="20"/>
          <w:szCs w:val="20"/>
        </w:rPr>
        <w:t>.</w:t>
      </w:r>
      <w:r>
        <w:rPr>
          <w:rFonts w:ascii="Arial" w:hAnsi="Arial" w:cs="Arial"/>
          <w:noProof/>
          <w:sz w:val="20"/>
          <w:szCs w:val="20"/>
        </w:rPr>
        <w:t xml:space="preserve"> Role: PI</w:t>
      </w:r>
    </w:p>
    <w:p w14:paraId="7280EB9B" w14:textId="77777777" w:rsidR="009538D2" w:rsidRDefault="009538D2" w:rsidP="004E466E">
      <w:pPr>
        <w:pStyle w:val="BodyTextIndent"/>
        <w:spacing w:after="100" w:afterAutospacing="1"/>
        <w:ind w:left="990"/>
        <w:contextualSpacing/>
        <w:rPr>
          <w:rFonts w:ascii="Arial" w:hAnsi="Arial" w:cs="Arial"/>
          <w:b/>
          <w:noProof/>
          <w:sz w:val="20"/>
          <w:szCs w:val="20"/>
        </w:rPr>
      </w:pPr>
    </w:p>
    <w:p w14:paraId="3172AA65" w14:textId="372DC8E6" w:rsidR="004E466E" w:rsidRPr="007B1585" w:rsidRDefault="004E466E" w:rsidP="004E466E">
      <w:pPr>
        <w:pStyle w:val="BodyTextIndent"/>
        <w:spacing w:after="100" w:afterAutospacing="1"/>
        <w:ind w:left="990"/>
        <w:contextualSpacing/>
        <w:rPr>
          <w:rFonts w:ascii="Arial" w:hAnsi="Arial" w:cs="Arial"/>
          <w:bCs/>
          <w:noProof/>
          <w:sz w:val="20"/>
          <w:szCs w:val="20"/>
        </w:rPr>
      </w:pPr>
      <w:r>
        <w:rPr>
          <w:rFonts w:ascii="Arial" w:hAnsi="Arial" w:cs="Arial"/>
          <w:b/>
          <w:noProof/>
          <w:sz w:val="20"/>
          <w:szCs w:val="20"/>
        </w:rPr>
        <w:t>Arizona Alzheimer’s Disease Core Center</w:t>
      </w:r>
      <w:r>
        <w:rPr>
          <w:rFonts w:ascii="Arial" w:hAnsi="Arial" w:cs="Arial"/>
          <w:bCs/>
          <w:noProof/>
          <w:sz w:val="20"/>
          <w:szCs w:val="20"/>
        </w:rPr>
        <w:t xml:space="preserve"> Pilot Grant, $30,000, 04/2020-04/2021. Title: Neurogenetics of aging vocalizations. Role: Consultant. PI: Julie Miller, University of Arizona</w:t>
      </w:r>
    </w:p>
    <w:p w14:paraId="485326B7" w14:textId="77777777" w:rsidR="00AA180B" w:rsidRDefault="00AA180B" w:rsidP="00C42EE2">
      <w:pPr>
        <w:pStyle w:val="BodyTextIndent"/>
        <w:spacing w:after="0"/>
        <w:ind w:left="0"/>
        <w:contextualSpacing/>
        <w:rPr>
          <w:rFonts w:ascii="Arial" w:hAnsi="Arial" w:cs="Arial"/>
          <w:b/>
          <w:noProof/>
          <w:sz w:val="20"/>
          <w:szCs w:val="20"/>
        </w:rPr>
      </w:pPr>
    </w:p>
    <w:p w14:paraId="6E7F463D" w14:textId="74B469FE" w:rsidR="00BF1743" w:rsidRDefault="00BF1743" w:rsidP="00BF1743">
      <w:pPr>
        <w:pStyle w:val="BodyTextIndent"/>
        <w:spacing w:after="0"/>
        <w:ind w:left="990"/>
        <w:contextualSpacing/>
        <w:rPr>
          <w:rFonts w:ascii="Arial" w:hAnsi="Arial" w:cs="Arial"/>
          <w:noProof/>
          <w:sz w:val="20"/>
          <w:szCs w:val="20"/>
        </w:rPr>
      </w:pPr>
      <w:r>
        <w:rPr>
          <w:rFonts w:ascii="Arial" w:hAnsi="Arial" w:cs="Arial"/>
          <w:b/>
          <w:noProof/>
          <w:sz w:val="20"/>
          <w:szCs w:val="20"/>
        </w:rPr>
        <w:t xml:space="preserve">University of Washington Center for Mendelian Genomics </w:t>
      </w:r>
      <w:r w:rsidRPr="00A20ACD">
        <w:rPr>
          <w:rFonts w:ascii="Arial" w:hAnsi="Arial" w:cs="Arial"/>
          <w:b/>
          <w:noProof/>
          <w:sz w:val="20"/>
          <w:szCs w:val="20"/>
        </w:rPr>
        <w:t>(Director: Deborah Nickerson, Ph.D)</w:t>
      </w:r>
      <w:r>
        <w:rPr>
          <w:rFonts w:ascii="Arial" w:hAnsi="Arial" w:cs="Arial"/>
          <w:b/>
          <w:noProof/>
          <w:sz w:val="20"/>
          <w:szCs w:val="20"/>
        </w:rPr>
        <w:t xml:space="preserve">, </w:t>
      </w:r>
      <w:r w:rsidRPr="00255983">
        <w:rPr>
          <w:rFonts w:ascii="Arial" w:hAnsi="Arial" w:cs="Arial"/>
          <w:noProof/>
          <w:sz w:val="20"/>
          <w:szCs w:val="20"/>
        </w:rPr>
        <w:t>~$</w:t>
      </w:r>
      <w:r w:rsidRPr="00A77B1B">
        <w:rPr>
          <w:rFonts w:ascii="Arial" w:hAnsi="Arial" w:cs="Arial"/>
          <w:noProof/>
          <w:sz w:val="20"/>
          <w:szCs w:val="20"/>
        </w:rPr>
        <w:t>8,800</w:t>
      </w:r>
      <w:r w:rsidRPr="00255983">
        <w:rPr>
          <w:rFonts w:ascii="Arial" w:hAnsi="Arial" w:cs="Arial"/>
          <w:noProof/>
          <w:sz w:val="20"/>
          <w:szCs w:val="20"/>
        </w:rPr>
        <w:t>,</w:t>
      </w:r>
      <w:r w:rsidRPr="00A20ACD">
        <w:rPr>
          <w:rFonts w:ascii="Arial" w:hAnsi="Arial" w:cs="Arial"/>
          <w:b/>
          <w:noProof/>
          <w:sz w:val="20"/>
          <w:szCs w:val="20"/>
        </w:rPr>
        <w:t xml:space="preserve"> </w:t>
      </w:r>
      <w:r>
        <w:rPr>
          <w:rFonts w:ascii="Arial" w:hAnsi="Arial" w:cs="Arial"/>
          <w:noProof/>
          <w:sz w:val="20"/>
          <w:szCs w:val="20"/>
        </w:rPr>
        <w:t>10/2018 – 3/2020</w:t>
      </w:r>
      <w:r w:rsidRPr="00A20ACD">
        <w:rPr>
          <w:rFonts w:ascii="Arial" w:hAnsi="Arial" w:cs="Arial"/>
          <w:noProof/>
          <w:sz w:val="20"/>
          <w:szCs w:val="20"/>
        </w:rPr>
        <w:t>.</w:t>
      </w:r>
      <w:r>
        <w:rPr>
          <w:rFonts w:ascii="Arial" w:hAnsi="Arial" w:cs="Arial"/>
          <w:noProof/>
          <w:sz w:val="20"/>
          <w:szCs w:val="20"/>
        </w:rPr>
        <w:t xml:space="preserve"> Exome sequencing and raw data analysis for approximately 40 samples from individuals and families with severe speech sound disorder. </w:t>
      </w:r>
      <w:r w:rsidRPr="00A20ACD">
        <w:rPr>
          <w:rFonts w:ascii="Arial" w:hAnsi="Arial" w:cs="Arial"/>
          <w:noProof/>
          <w:sz w:val="20"/>
          <w:szCs w:val="20"/>
        </w:rPr>
        <w:t>Role: PI.</w:t>
      </w:r>
    </w:p>
    <w:p w14:paraId="2C8B13B1" w14:textId="77777777" w:rsidR="00BF1743" w:rsidRDefault="00BF1743" w:rsidP="00D13452">
      <w:pPr>
        <w:pStyle w:val="BodyTextIndent"/>
        <w:spacing w:after="0"/>
        <w:ind w:left="990"/>
        <w:contextualSpacing/>
        <w:rPr>
          <w:rFonts w:ascii="Arial" w:hAnsi="Arial" w:cs="Arial"/>
          <w:b/>
          <w:noProof/>
          <w:sz w:val="20"/>
          <w:szCs w:val="20"/>
        </w:rPr>
      </w:pPr>
    </w:p>
    <w:p w14:paraId="5DFBF781" w14:textId="0F3CDA30" w:rsidR="0042326B" w:rsidRDefault="0042326B" w:rsidP="00D13452">
      <w:pPr>
        <w:pStyle w:val="BodyTextIndent"/>
        <w:spacing w:after="0"/>
        <w:ind w:left="990"/>
        <w:contextualSpacing/>
        <w:rPr>
          <w:rFonts w:ascii="Arial" w:hAnsi="Arial" w:cs="Arial"/>
          <w:noProof/>
          <w:sz w:val="20"/>
          <w:szCs w:val="20"/>
        </w:rPr>
      </w:pPr>
      <w:r>
        <w:rPr>
          <w:rFonts w:ascii="Arial" w:hAnsi="Arial" w:cs="Arial"/>
          <w:b/>
          <w:noProof/>
          <w:sz w:val="20"/>
          <w:szCs w:val="20"/>
        </w:rPr>
        <w:t xml:space="preserve">University of Arizona </w:t>
      </w:r>
      <w:r w:rsidRPr="0049435D">
        <w:rPr>
          <w:rFonts w:ascii="Arial" w:hAnsi="Arial" w:cs="Arial"/>
          <w:b/>
          <w:noProof/>
          <w:sz w:val="20"/>
          <w:szCs w:val="20"/>
        </w:rPr>
        <w:t>Accelerate for Success</w:t>
      </w:r>
      <w:r>
        <w:rPr>
          <w:rFonts w:ascii="Arial" w:hAnsi="Arial" w:cs="Arial"/>
          <w:noProof/>
          <w:sz w:val="20"/>
          <w:szCs w:val="20"/>
        </w:rPr>
        <w:t xml:space="preserve">, $100,000, 07/2018 – 06/2019. Title: Identifying </w:t>
      </w:r>
      <w:r w:rsidRPr="00A8205B">
        <w:rPr>
          <w:rFonts w:ascii="Arial" w:hAnsi="Arial" w:cs="Arial"/>
          <w:iCs/>
          <w:sz w:val="20"/>
          <w:szCs w:val="20"/>
        </w:rPr>
        <w:t>Targets for Progressive Speech Deficits in Parkinson's Disease</w:t>
      </w:r>
      <w:r>
        <w:rPr>
          <w:rFonts w:ascii="Arial" w:hAnsi="Arial" w:cs="Arial"/>
          <w:noProof/>
          <w:sz w:val="20"/>
          <w:szCs w:val="20"/>
        </w:rPr>
        <w:t>, Role: Consultant. PI: Julie Miller, University of Arizona.</w:t>
      </w:r>
      <w:r w:rsidRPr="00A8205B">
        <w:rPr>
          <w:rFonts w:ascii="Arial" w:hAnsi="Arial" w:cs="Arial"/>
          <w:iCs/>
          <w:sz w:val="20"/>
          <w:szCs w:val="20"/>
        </w:rPr>
        <w:t xml:space="preserve">Gene </w:t>
      </w:r>
    </w:p>
    <w:p w14:paraId="2652FC10" w14:textId="77777777" w:rsidR="0042326B" w:rsidRDefault="0042326B" w:rsidP="00D13452">
      <w:pPr>
        <w:pStyle w:val="BodyTextIndent"/>
        <w:spacing w:after="100" w:afterAutospacing="1"/>
        <w:ind w:left="990"/>
        <w:contextualSpacing/>
        <w:rPr>
          <w:rFonts w:ascii="Arial" w:hAnsi="Arial" w:cs="Arial"/>
          <w:b/>
          <w:noProof/>
          <w:sz w:val="20"/>
          <w:szCs w:val="20"/>
        </w:rPr>
      </w:pPr>
    </w:p>
    <w:p w14:paraId="751824A0" w14:textId="77777777" w:rsidR="0042326B" w:rsidRDefault="0042326B" w:rsidP="0042326B">
      <w:pPr>
        <w:pStyle w:val="BodyTextIndent"/>
        <w:spacing w:after="100" w:afterAutospacing="1"/>
        <w:ind w:left="990"/>
        <w:contextualSpacing/>
        <w:rPr>
          <w:rFonts w:ascii="Arial" w:hAnsi="Arial" w:cs="Arial"/>
          <w:noProof/>
          <w:sz w:val="20"/>
          <w:szCs w:val="20"/>
        </w:rPr>
      </w:pPr>
      <w:r>
        <w:rPr>
          <w:rFonts w:ascii="Arial" w:hAnsi="Arial" w:cs="Arial"/>
          <w:b/>
          <w:noProof/>
          <w:sz w:val="20"/>
          <w:szCs w:val="20"/>
        </w:rPr>
        <w:t>Arizona State University 2019 Neuroscience Scholars Program.</w:t>
      </w:r>
      <w:r>
        <w:rPr>
          <w:rFonts w:ascii="Arial" w:hAnsi="Arial" w:cs="Arial"/>
          <w:noProof/>
          <w:sz w:val="20"/>
          <w:szCs w:val="20"/>
        </w:rPr>
        <w:t xml:space="preserve"> Summer semester 2019. Title: Metabolomics in dyslexia. $1,000. Role: Co-Mentor.</w:t>
      </w:r>
    </w:p>
    <w:p w14:paraId="3A420ACE" w14:textId="77777777" w:rsidR="0042326B" w:rsidRDefault="0042326B" w:rsidP="002E5CA4">
      <w:pPr>
        <w:pStyle w:val="BodyTextIndent"/>
        <w:spacing w:after="100" w:afterAutospacing="1"/>
        <w:ind w:left="990"/>
        <w:contextualSpacing/>
        <w:rPr>
          <w:rFonts w:ascii="Arial" w:hAnsi="Arial" w:cs="Arial"/>
          <w:b/>
          <w:noProof/>
          <w:sz w:val="20"/>
          <w:szCs w:val="20"/>
        </w:rPr>
      </w:pPr>
    </w:p>
    <w:p w14:paraId="02DEE555" w14:textId="365C04CE" w:rsidR="002E5CA4" w:rsidRDefault="00011B20" w:rsidP="002E5CA4">
      <w:pPr>
        <w:pStyle w:val="BodyTextIndent"/>
        <w:spacing w:after="100" w:afterAutospacing="1"/>
        <w:ind w:left="990"/>
        <w:contextualSpacing/>
        <w:rPr>
          <w:rFonts w:ascii="Arial" w:hAnsi="Arial" w:cs="Arial"/>
          <w:noProof/>
          <w:sz w:val="20"/>
          <w:szCs w:val="20"/>
        </w:rPr>
      </w:pPr>
      <w:r w:rsidRPr="00C92B82">
        <w:rPr>
          <w:rFonts w:ascii="Arial" w:hAnsi="Arial" w:cs="Arial"/>
          <w:b/>
          <w:noProof/>
          <w:sz w:val="20"/>
          <w:szCs w:val="20"/>
        </w:rPr>
        <w:t>Arizona State University College of Health Solutions JumpStart</w:t>
      </w:r>
      <w:r>
        <w:rPr>
          <w:rFonts w:ascii="Arial" w:hAnsi="Arial" w:cs="Arial"/>
          <w:noProof/>
          <w:sz w:val="20"/>
          <w:szCs w:val="20"/>
        </w:rPr>
        <w:t>, $15,066, 06/2018-05/2019. Title: Ge</w:t>
      </w:r>
      <w:r w:rsidR="00C87589">
        <w:rPr>
          <w:rFonts w:ascii="Arial" w:hAnsi="Arial" w:cs="Arial"/>
          <w:noProof/>
          <w:sz w:val="20"/>
          <w:szCs w:val="20"/>
        </w:rPr>
        <w:t>n</w:t>
      </w:r>
      <w:r>
        <w:rPr>
          <w:rFonts w:ascii="Arial" w:hAnsi="Arial" w:cs="Arial"/>
          <w:noProof/>
          <w:sz w:val="20"/>
          <w:szCs w:val="20"/>
        </w:rPr>
        <w:t xml:space="preserve">etic variants associated with cerebellar dysfunction in dyslexia. </w:t>
      </w:r>
      <w:r w:rsidR="002E5CA4">
        <w:rPr>
          <w:rFonts w:ascii="Arial" w:hAnsi="Arial" w:cs="Arial"/>
          <w:noProof/>
          <w:sz w:val="20"/>
          <w:szCs w:val="20"/>
        </w:rPr>
        <w:t>Role: PI.</w:t>
      </w:r>
    </w:p>
    <w:p w14:paraId="0C88C5DE" w14:textId="77777777" w:rsidR="00984E45" w:rsidRDefault="00984E45" w:rsidP="00535DC8">
      <w:pPr>
        <w:pStyle w:val="BodyTextIndent"/>
        <w:spacing w:after="100" w:afterAutospacing="1"/>
        <w:ind w:left="0"/>
        <w:contextualSpacing/>
        <w:rPr>
          <w:rFonts w:ascii="Arial" w:hAnsi="Arial" w:cs="Arial"/>
          <w:b/>
          <w:noProof/>
          <w:sz w:val="20"/>
          <w:szCs w:val="20"/>
        </w:rPr>
      </w:pPr>
    </w:p>
    <w:p w14:paraId="08264479" w14:textId="77777777" w:rsidR="00FA27ED" w:rsidRDefault="00FA27ED" w:rsidP="00FA27ED">
      <w:pPr>
        <w:pStyle w:val="BodyTextIndent"/>
        <w:spacing w:after="0"/>
        <w:ind w:left="990"/>
        <w:contextualSpacing/>
        <w:rPr>
          <w:rFonts w:ascii="Arial" w:hAnsi="Arial" w:cs="Arial"/>
          <w:noProof/>
          <w:sz w:val="20"/>
          <w:szCs w:val="20"/>
        </w:rPr>
      </w:pPr>
      <w:r>
        <w:rPr>
          <w:rFonts w:ascii="Arial" w:hAnsi="Arial" w:cs="Arial"/>
          <w:b/>
          <w:noProof/>
          <w:sz w:val="20"/>
          <w:szCs w:val="20"/>
        </w:rPr>
        <w:t xml:space="preserve">F32, NICHD, </w:t>
      </w:r>
      <w:r>
        <w:rPr>
          <w:rFonts w:ascii="Arial" w:hAnsi="Arial" w:cs="Arial"/>
          <w:noProof/>
          <w:sz w:val="20"/>
          <w:szCs w:val="20"/>
        </w:rPr>
        <w:t>$186,222, 8/2017 – 7/2019. Title: Genotype-phenotype associations in reading disorders. Resubmission. PI: Hope Lancaster, Ph.D. Role: Co-sponsor.</w:t>
      </w:r>
    </w:p>
    <w:p w14:paraId="6AED8BE7" w14:textId="77777777" w:rsidR="00FA27ED" w:rsidRDefault="00FA27ED" w:rsidP="004434F0">
      <w:pPr>
        <w:pStyle w:val="BodyTextIndent"/>
        <w:spacing w:after="100" w:afterAutospacing="1"/>
        <w:ind w:left="990"/>
        <w:contextualSpacing/>
        <w:rPr>
          <w:rFonts w:ascii="Arial" w:hAnsi="Arial" w:cs="Arial"/>
          <w:b/>
          <w:noProof/>
          <w:sz w:val="20"/>
          <w:szCs w:val="20"/>
        </w:rPr>
      </w:pPr>
    </w:p>
    <w:p w14:paraId="246921E0" w14:textId="3F1D87BF" w:rsidR="004434F0" w:rsidRPr="00205AC3" w:rsidRDefault="004434F0" w:rsidP="004434F0">
      <w:pPr>
        <w:pStyle w:val="BodyTextIndent"/>
        <w:spacing w:after="100" w:afterAutospacing="1"/>
        <w:ind w:left="990"/>
        <w:contextualSpacing/>
        <w:rPr>
          <w:rFonts w:ascii="Arial" w:hAnsi="Arial" w:cs="Arial"/>
          <w:noProof/>
          <w:sz w:val="20"/>
          <w:szCs w:val="20"/>
        </w:rPr>
      </w:pPr>
      <w:r w:rsidRPr="009B391D">
        <w:rPr>
          <w:rFonts w:ascii="Arial" w:hAnsi="Arial" w:cs="Arial"/>
          <w:b/>
          <w:noProof/>
          <w:sz w:val="20"/>
          <w:szCs w:val="20"/>
        </w:rPr>
        <w:t>American Speech-Language-Hearing Foundation New Centuries Doctoral</w:t>
      </w:r>
      <w:r>
        <w:rPr>
          <w:rFonts w:ascii="Arial" w:hAnsi="Arial" w:cs="Arial"/>
          <w:b/>
          <w:noProof/>
          <w:sz w:val="20"/>
          <w:szCs w:val="20"/>
        </w:rPr>
        <w:t xml:space="preserve"> Scholarship, </w:t>
      </w:r>
      <w:r w:rsidRPr="00AC348F">
        <w:rPr>
          <w:rFonts w:ascii="Arial" w:hAnsi="Arial" w:cs="Arial"/>
          <w:noProof/>
          <w:sz w:val="20"/>
          <w:szCs w:val="20"/>
        </w:rPr>
        <w:t>$10,000. 11</w:t>
      </w:r>
      <w:r>
        <w:rPr>
          <w:rFonts w:ascii="Arial" w:hAnsi="Arial" w:cs="Arial"/>
          <w:noProof/>
          <w:sz w:val="20"/>
          <w:szCs w:val="20"/>
        </w:rPr>
        <w:t>/2017-11/2018. PI: Caitlin Vose. Role: Mentor.</w:t>
      </w:r>
    </w:p>
    <w:p w14:paraId="2B0C6855" w14:textId="77777777" w:rsidR="005979B7" w:rsidRDefault="005979B7" w:rsidP="005979B7">
      <w:pPr>
        <w:pStyle w:val="BodyTextIndent"/>
        <w:spacing w:after="100" w:afterAutospacing="1"/>
        <w:ind w:left="990"/>
        <w:contextualSpacing/>
        <w:rPr>
          <w:rFonts w:ascii="Arial" w:hAnsi="Arial" w:cs="Arial"/>
          <w:b/>
          <w:noProof/>
          <w:sz w:val="20"/>
          <w:szCs w:val="20"/>
        </w:rPr>
      </w:pPr>
    </w:p>
    <w:p w14:paraId="7E8ADA50" w14:textId="77777777" w:rsidR="005979B7" w:rsidRPr="00CD6D48" w:rsidRDefault="005979B7" w:rsidP="005979B7">
      <w:pPr>
        <w:pStyle w:val="BodyTextIndent"/>
        <w:spacing w:after="100" w:afterAutospacing="1"/>
        <w:ind w:left="990"/>
        <w:contextualSpacing/>
        <w:rPr>
          <w:rFonts w:ascii="Arial" w:hAnsi="Arial" w:cs="Arial"/>
          <w:noProof/>
          <w:sz w:val="20"/>
          <w:szCs w:val="20"/>
        </w:rPr>
      </w:pPr>
      <w:r w:rsidRPr="00A20ACD">
        <w:rPr>
          <w:rFonts w:ascii="Arial" w:hAnsi="Arial" w:cs="Arial"/>
          <w:b/>
          <w:noProof/>
          <w:sz w:val="20"/>
          <w:szCs w:val="20"/>
        </w:rPr>
        <w:t>Arizona State University New Faculty Startup Funding</w:t>
      </w:r>
      <w:r w:rsidRPr="00AC348F">
        <w:rPr>
          <w:rFonts w:ascii="Arial" w:hAnsi="Arial" w:cs="Arial"/>
          <w:noProof/>
          <w:sz w:val="20"/>
          <w:szCs w:val="20"/>
        </w:rPr>
        <w:t>, $275,000, 08</w:t>
      </w:r>
      <w:r w:rsidRPr="00A20ACD">
        <w:rPr>
          <w:rFonts w:ascii="Arial" w:hAnsi="Arial" w:cs="Arial"/>
          <w:noProof/>
          <w:sz w:val="20"/>
          <w:szCs w:val="20"/>
        </w:rPr>
        <w:t>/2014 – 06/2018</w:t>
      </w:r>
    </w:p>
    <w:p w14:paraId="6BDE4C2B" w14:textId="77777777" w:rsidR="004434F0" w:rsidRDefault="004434F0" w:rsidP="004434F0">
      <w:pPr>
        <w:pStyle w:val="BodyTextIndent"/>
        <w:spacing w:after="100" w:afterAutospacing="1"/>
        <w:ind w:left="0"/>
        <w:contextualSpacing/>
        <w:rPr>
          <w:rFonts w:ascii="Arial" w:hAnsi="Arial" w:cs="Arial"/>
          <w:b/>
          <w:noProof/>
          <w:sz w:val="20"/>
          <w:szCs w:val="20"/>
        </w:rPr>
      </w:pPr>
    </w:p>
    <w:p w14:paraId="55C118B9" w14:textId="77777777" w:rsidR="004434F0" w:rsidRPr="00A20ACD" w:rsidRDefault="004434F0" w:rsidP="004434F0">
      <w:pPr>
        <w:pStyle w:val="BodyTextIndent"/>
        <w:spacing w:after="100" w:afterAutospacing="1"/>
        <w:ind w:left="990"/>
        <w:contextualSpacing/>
        <w:rPr>
          <w:rFonts w:ascii="Arial" w:hAnsi="Arial" w:cs="Arial"/>
          <w:noProof/>
          <w:sz w:val="20"/>
          <w:szCs w:val="20"/>
        </w:rPr>
      </w:pPr>
      <w:r>
        <w:rPr>
          <w:rFonts w:ascii="Arial" w:hAnsi="Arial" w:cs="Arial"/>
          <w:b/>
          <w:noProof/>
          <w:sz w:val="20"/>
          <w:szCs w:val="20"/>
        </w:rPr>
        <w:t>ASU Institute for Social Science Research Seed Grant, Total direct cost (TDC) $6,800</w:t>
      </w:r>
      <w:r>
        <w:rPr>
          <w:rFonts w:ascii="Arial" w:hAnsi="Arial" w:cs="Arial"/>
          <w:noProof/>
          <w:sz w:val="20"/>
          <w:szCs w:val="20"/>
        </w:rPr>
        <w:t>, Earliest speech interventions in infants with galactosemia, 01/2017 – 01/2018. Role: PI.</w:t>
      </w:r>
    </w:p>
    <w:p w14:paraId="67034F1E" w14:textId="77777777" w:rsidR="00E601E1" w:rsidRDefault="00E601E1" w:rsidP="00FB143D">
      <w:pPr>
        <w:pStyle w:val="BodyTextIndent"/>
        <w:spacing w:after="100" w:afterAutospacing="1"/>
        <w:ind w:left="990"/>
        <w:contextualSpacing/>
        <w:rPr>
          <w:rFonts w:ascii="Arial" w:hAnsi="Arial" w:cs="Arial"/>
          <w:b/>
          <w:noProof/>
          <w:sz w:val="20"/>
          <w:szCs w:val="20"/>
        </w:rPr>
      </w:pPr>
    </w:p>
    <w:p w14:paraId="1CC1BC66" w14:textId="23CBDA0D" w:rsidR="00FB143D" w:rsidRPr="00700B07" w:rsidRDefault="00FB143D" w:rsidP="00FB143D">
      <w:pPr>
        <w:pStyle w:val="BodyTextIndent"/>
        <w:spacing w:after="100" w:afterAutospacing="1"/>
        <w:ind w:left="990"/>
        <w:contextualSpacing/>
        <w:rPr>
          <w:rFonts w:ascii="Arial" w:hAnsi="Arial" w:cs="Arial"/>
          <w:noProof/>
          <w:sz w:val="20"/>
          <w:szCs w:val="20"/>
        </w:rPr>
      </w:pPr>
      <w:r>
        <w:rPr>
          <w:rFonts w:ascii="Arial" w:hAnsi="Arial" w:cs="Arial"/>
          <w:b/>
          <w:noProof/>
          <w:sz w:val="20"/>
          <w:szCs w:val="20"/>
        </w:rPr>
        <w:t>University of Washington Mendelian Data Analysis Workshop</w:t>
      </w:r>
      <w:r w:rsidR="00251E13">
        <w:rPr>
          <w:rFonts w:ascii="Arial" w:hAnsi="Arial" w:cs="Arial"/>
          <w:noProof/>
          <w:sz w:val="20"/>
          <w:szCs w:val="20"/>
        </w:rPr>
        <w:t>, August 2017</w:t>
      </w:r>
      <w:r>
        <w:rPr>
          <w:rFonts w:ascii="Arial" w:hAnsi="Arial" w:cs="Arial"/>
          <w:noProof/>
          <w:sz w:val="20"/>
          <w:szCs w:val="20"/>
        </w:rPr>
        <w:t>. Week-long intense training in approaches, methods, and tools for genotype and sequence analysis.</w:t>
      </w:r>
    </w:p>
    <w:p w14:paraId="4F654AA1" w14:textId="77777777" w:rsidR="00FB143D" w:rsidRPr="00FB143D" w:rsidRDefault="00FB143D" w:rsidP="00AC15DE">
      <w:pPr>
        <w:pStyle w:val="BodyTextIndent"/>
        <w:spacing w:after="100" w:afterAutospacing="1"/>
        <w:ind w:left="990"/>
        <w:contextualSpacing/>
        <w:rPr>
          <w:rFonts w:ascii="Arial" w:hAnsi="Arial" w:cs="Arial"/>
          <w:b/>
          <w:noProof/>
          <w:sz w:val="12"/>
          <w:szCs w:val="12"/>
        </w:rPr>
      </w:pPr>
    </w:p>
    <w:p w14:paraId="696A4A9E" w14:textId="1E368F4E" w:rsidR="00A20ACD" w:rsidRPr="00A20ACD" w:rsidRDefault="00A20ACD" w:rsidP="00AC15DE">
      <w:pPr>
        <w:pStyle w:val="BodyTextIndent"/>
        <w:spacing w:after="100" w:afterAutospacing="1"/>
        <w:ind w:left="990"/>
        <w:contextualSpacing/>
        <w:rPr>
          <w:rFonts w:ascii="Arial" w:hAnsi="Arial" w:cs="Arial"/>
          <w:noProof/>
          <w:sz w:val="20"/>
          <w:szCs w:val="20"/>
        </w:rPr>
      </w:pPr>
      <w:r w:rsidRPr="00A20ACD">
        <w:rPr>
          <w:rFonts w:ascii="Arial" w:hAnsi="Arial" w:cs="Arial"/>
          <w:b/>
          <w:noProof/>
          <w:sz w:val="20"/>
          <w:szCs w:val="20"/>
        </w:rPr>
        <w:t>Small Grant Program (R03), NIDCD</w:t>
      </w:r>
      <w:r w:rsidRPr="00A20ACD">
        <w:rPr>
          <w:rFonts w:ascii="Arial" w:hAnsi="Arial" w:cs="Arial"/>
          <w:noProof/>
          <w:sz w:val="20"/>
          <w:szCs w:val="20"/>
        </w:rPr>
        <w:t xml:space="preserve">, </w:t>
      </w:r>
      <w:r w:rsidRPr="00A20ACD">
        <w:rPr>
          <w:rFonts w:ascii="Arial" w:hAnsi="Arial" w:cs="Arial"/>
          <w:b/>
          <w:noProof/>
          <w:sz w:val="20"/>
          <w:szCs w:val="20"/>
        </w:rPr>
        <w:t xml:space="preserve">PAR-10-055, </w:t>
      </w:r>
      <w:r w:rsidRPr="00A20ACD">
        <w:rPr>
          <w:rFonts w:ascii="Arial" w:eastAsia="Calibri" w:hAnsi="Arial" w:cs="Arial"/>
          <w:b/>
          <w:sz w:val="20"/>
          <w:szCs w:val="20"/>
        </w:rPr>
        <w:t xml:space="preserve">1R03DC010886-01A1, </w:t>
      </w:r>
      <w:r w:rsidR="006A5601" w:rsidRPr="00AC348F">
        <w:rPr>
          <w:rFonts w:ascii="Arial" w:eastAsia="Calibri" w:hAnsi="Arial" w:cs="Arial"/>
          <w:sz w:val="20"/>
          <w:szCs w:val="20"/>
        </w:rPr>
        <w:t xml:space="preserve">TDC </w:t>
      </w:r>
      <w:r w:rsidRPr="00AC348F">
        <w:rPr>
          <w:rFonts w:ascii="Arial" w:eastAsia="Calibri" w:hAnsi="Arial" w:cs="Arial"/>
          <w:sz w:val="20"/>
          <w:szCs w:val="20"/>
        </w:rPr>
        <w:t>$</w:t>
      </w:r>
      <w:r w:rsidR="008563F6" w:rsidRPr="00AC348F">
        <w:rPr>
          <w:rFonts w:ascii="Arial" w:eastAsia="Calibri" w:hAnsi="Arial" w:cs="Arial"/>
          <w:sz w:val="20"/>
          <w:szCs w:val="20"/>
        </w:rPr>
        <w:t>468</w:t>
      </w:r>
      <w:r w:rsidRPr="00AC348F">
        <w:rPr>
          <w:rFonts w:ascii="Arial" w:eastAsia="Calibri" w:hAnsi="Arial" w:cs="Arial"/>
          <w:sz w:val="20"/>
          <w:szCs w:val="20"/>
        </w:rPr>
        <w:t>,000</w:t>
      </w:r>
      <w:r w:rsidRPr="00AC348F">
        <w:rPr>
          <w:rFonts w:ascii="Arial" w:hAnsi="Arial" w:cs="Arial"/>
          <w:noProof/>
          <w:sz w:val="20"/>
          <w:szCs w:val="20"/>
        </w:rPr>
        <w:t>,</w:t>
      </w:r>
      <w:r w:rsidRPr="00A20ACD">
        <w:rPr>
          <w:rFonts w:ascii="Arial" w:hAnsi="Arial" w:cs="Arial"/>
          <w:noProof/>
          <w:sz w:val="20"/>
          <w:szCs w:val="20"/>
        </w:rPr>
        <w:t xml:space="preserve"> 04/2011 – 03/2015. Title: Genetics of Speech Sound Disorders. Role: PI. </w:t>
      </w:r>
    </w:p>
    <w:p w14:paraId="161A2D43" w14:textId="679E92A9" w:rsidR="0084006B" w:rsidRPr="0084006B" w:rsidRDefault="0084006B" w:rsidP="006316B0">
      <w:pPr>
        <w:pStyle w:val="BodyTextIndent"/>
        <w:spacing w:after="100" w:afterAutospacing="1"/>
        <w:ind w:left="0"/>
        <w:contextualSpacing/>
        <w:rPr>
          <w:rFonts w:ascii="Arial" w:hAnsi="Arial" w:cs="Arial"/>
          <w:noProof/>
          <w:sz w:val="20"/>
          <w:szCs w:val="20"/>
        </w:rPr>
      </w:pPr>
    </w:p>
    <w:p w14:paraId="5ACDC90A" w14:textId="77777777" w:rsidR="00A20ACD" w:rsidRPr="00A20ACD" w:rsidRDefault="00A20ACD" w:rsidP="00A20ACD">
      <w:pPr>
        <w:pStyle w:val="BodyTextIndent"/>
        <w:spacing w:after="100" w:afterAutospacing="1"/>
        <w:ind w:left="990"/>
        <w:contextualSpacing/>
        <w:rPr>
          <w:rFonts w:ascii="Arial" w:hAnsi="Arial" w:cs="Arial"/>
          <w:noProof/>
          <w:sz w:val="20"/>
          <w:szCs w:val="20"/>
        </w:rPr>
      </w:pPr>
      <w:r w:rsidRPr="00A20ACD">
        <w:rPr>
          <w:rFonts w:ascii="Arial" w:hAnsi="Arial" w:cs="Arial"/>
          <w:b/>
          <w:noProof/>
          <w:sz w:val="20"/>
          <w:szCs w:val="20"/>
        </w:rPr>
        <w:t xml:space="preserve">University of Washington Magnetic Resonance Research Laboratory Pilot Grant. </w:t>
      </w:r>
      <w:r w:rsidRPr="00A20ACD">
        <w:rPr>
          <w:rFonts w:ascii="Arial" w:hAnsi="Arial" w:cs="Arial"/>
          <w:noProof/>
          <w:sz w:val="20"/>
          <w:szCs w:val="20"/>
        </w:rPr>
        <w:t xml:space="preserve">02/2012 – 2/2015. Ten scanner hours ($6,000) for pilot study “Multidisciplinary study of processing </w:t>
      </w:r>
      <w:r w:rsidRPr="00A20ACD">
        <w:rPr>
          <w:rFonts w:ascii="Arial" w:hAnsi="Arial" w:cs="Arial"/>
          <w:noProof/>
          <w:sz w:val="20"/>
          <w:szCs w:val="20"/>
        </w:rPr>
        <w:lastRenderedPageBreak/>
        <w:t>speeds and modes as endophenotypes of dyslexia.” Extension 8 scanner hours ($4,800), June 2014. Role: PI.</w:t>
      </w:r>
    </w:p>
    <w:p w14:paraId="23A676AD" w14:textId="77777777" w:rsidR="00A20ACD" w:rsidRPr="00A20ACD" w:rsidRDefault="00A20ACD" w:rsidP="00A20ACD">
      <w:pPr>
        <w:pStyle w:val="BodyTextIndent"/>
        <w:spacing w:after="100" w:afterAutospacing="1"/>
        <w:ind w:left="0"/>
        <w:contextualSpacing/>
        <w:rPr>
          <w:rFonts w:ascii="Arial" w:hAnsi="Arial" w:cs="Arial"/>
          <w:noProof/>
          <w:sz w:val="20"/>
          <w:szCs w:val="20"/>
        </w:rPr>
      </w:pPr>
    </w:p>
    <w:p w14:paraId="31F50106" w14:textId="77777777" w:rsidR="0039324A" w:rsidRPr="00A20ACD" w:rsidRDefault="00A20ACD" w:rsidP="0039324A">
      <w:pPr>
        <w:pStyle w:val="BodyTextIndent"/>
        <w:spacing w:after="100" w:afterAutospacing="1"/>
        <w:ind w:left="990" w:hanging="990"/>
        <w:contextualSpacing/>
        <w:rPr>
          <w:rFonts w:ascii="Arial" w:hAnsi="Arial" w:cs="Arial"/>
          <w:noProof/>
          <w:sz w:val="20"/>
          <w:szCs w:val="20"/>
        </w:rPr>
      </w:pPr>
      <w:r w:rsidRPr="00A20ACD">
        <w:rPr>
          <w:rFonts w:ascii="Arial" w:hAnsi="Arial" w:cs="Arial"/>
          <w:b/>
          <w:noProof/>
          <w:sz w:val="20"/>
          <w:szCs w:val="20"/>
        </w:rPr>
        <w:tab/>
      </w:r>
      <w:r w:rsidR="0039324A">
        <w:rPr>
          <w:rFonts w:ascii="Arial" w:hAnsi="Arial" w:cs="Arial"/>
          <w:b/>
          <w:noProof/>
          <w:sz w:val="20"/>
          <w:szCs w:val="20"/>
        </w:rPr>
        <w:t xml:space="preserve">University of Washington </w:t>
      </w:r>
      <w:r w:rsidR="0039324A" w:rsidRPr="00A20ACD">
        <w:rPr>
          <w:rFonts w:ascii="Arial" w:hAnsi="Arial" w:cs="Arial"/>
          <w:b/>
          <w:noProof/>
          <w:sz w:val="20"/>
          <w:szCs w:val="20"/>
        </w:rPr>
        <w:t xml:space="preserve">Royalty Research Fund, </w:t>
      </w:r>
      <w:r w:rsidR="0039324A">
        <w:rPr>
          <w:rFonts w:ascii="Arial" w:hAnsi="Arial" w:cs="Arial"/>
          <w:b/>
          <w:noProof/>
          <w:sz w:val="20"/>
          <w:szCs w:val="20"/>
        </w:rPr>
        <w:t xml:space="preserve">TDC </w:t>
      </w:r>
      <w:r w:rsidR="0039324A" w:rsidRPr="00A20ACD">
        <w:rPr>
          <w:rFonts w:ascii="Arial" w:eastAsia="Calibri" w:hAnsi="Arial" w:cs="Arial"/>
          <w:b/>
          <w:sz w:val="20"/>
          <w:szCs w:val="20"/>
        </w:rPr>
        <w:t>$35,530</w:t>
      </w:r>
      <w:r w:rsidR="0039324A" w:rsidRPr="00A20ACD">
        <w:rPr>
          <w:rFonts w:ascii="Arial" w:hAnsi="Arial" w:cs="Arial"/>
          <w:noProof/>
          <w:sz w:val="20"/>
          <w:szCs w:val="20"/>
        </w:rPr>
        <w:t xml:space="preserve">.  </w:t>
      </w:r>
      <w:r w:rsidR="0039324A" w:rsidRPr="00A20ACD">
        <w:rPr>
          <w:rFonts w:ascii="Arial" w:eastAsia="Calibri" w:hAnsi="Arial" w:cs="Arial"/>
          <w:sz w:val="20"/>
          <w:szCs w:val="20"/>
        </w:rPr>
        <w:t>Electrophysiologic measures of processing speed in dyslexia. 01/2013 - 07/2014. Role: PI</w:t>
      </w:r>
    </w:p>
    <w:p w14:paraId="38C1A380" w14:textId="1F350D23" w:rsidR="00352800" w:rsidRDefault="00352800" w:rsidP="0039324A">
      <w:pPr>
        <w:pStyle w:val="BodyTextIndent"/>
        <w:spacing w:after="100" w:afterAutospacing="1"/>
        <w:ind w:left="990" w:hanging="990"/>
        <w:contextualSpacing/>
        <w:rPr>
          <w:rFonts w:ascii="Arial" w:hAnsi="Arial" w:cs="Arial"/>
          <w:b/>
          <w:noProof/>
          <w:sz w:val="20"/>
          <w:szCs w:val="20"/>
        </w:rPr>
      </w:pPr>
    </w:p>
    <w:p w14:paraId="353FCD75" w14:textId="77777777" w:rsidR="00A20ACD" w:rsidRPr="00A20ACD" w:rsidRDefault="00A20ACD" w:rsidP="00A20ACD">
      <w:pPr>
        <w:pStyle w:val="BodyTextIndent"/>
        <w:spacing w:after="100" w:afterAutospacing="1"/>
        <w:ind w:left="990"/>
        <w:contextualSpacing/>
        <w:rPr>
          <w:rFonts w:ascii="Arial" w:hAnsi="Arial" w:cs="Arial"/>
          <w:noProof/>
          <w:sz w:val="20"/>
          <w:szCs w:val="20"/>
        </w:rPr>
      </w:pPr>
      <w:r w:rsidRPr="00A20ACD">
        <w:rPr>
          <w:rFonts w:ascii="Arial" w:hAnsi="Arial" w:cs="Arial"/>
          <w:b/>
          <w:noProof/>
          <w:sz w:val="20"/>
          <w:szCs w:val="20"/>
        </w:rPr>
        <w:t xml:space="preserve">University of Washington Centers for Mendelian Genomics (Director: Deborah Nickerson, Ph.D) </w:t>
      </w:r>
      <w:r w:rsidRPr="00A20ACD">
        <w:rPr>
          <w:rFonts w:ascii="Arial" w:hAnsi="Arial" w:cs="Arial"/>
          <w:noProof/>
          <w:sz w:val="20"/>
          <w:szCs w:val="20"/>
        </w:rPr>
        <w:t>04/2014. Dense SNP chips for 14 DNA samples). Project goal is to identify causal genes in a multigenerational family with severe speech sound disorder. Role: PI.</w:t>
      </w:r>
    </w:p>
    <w:p w14:paraId="6BB9DAAB" w14:textId="77777777" w:rsidR="00A20ACD" w:rsidRPr="00A20ACD" w:rsidRDefault="00A20ACD" w:rsidP="00A20ACD">
      <w:pPr>
        <w:pStyle w:val="BodyTextIndent"/>
        <w:spacing w:after="100" w:afterAutospacing="1"/>
        <w:ind w:left="990"/>
        <w:contextualSpacing/>
        <w:rPr>
          <w:rFonts w:ascii="Arial" w:hAnsi="Arial" w:cs="Arial"/>
          <w:noProof/>
          <w:sz w:val="20"/>
          <w:szCs w:val="20"/>
        </w:rPr>
      </w:pPr>
    </w:p>
    <w:p w14:paraId="5406B1CE" w14:textId="77777777" w:rsidR="00A20ACD" w:rsidRPr="00A20ACD" w:rsidRDefault="00A20ACD" w:rsidP="00A20ACD">
      <w:pPr>
        <w:pStyle w:val="BodyTextIndent"/>
        <w:spacing w:after="100" w:afterAutospacing="1"/>
        <w:ind w:left="990"/>
        <w:contextualSpacing/>
        <w:rPr>
          <w:rFonts w:ascii="Arial" w:hAnsi="Arial" w:cs="Arial"/>
          <w:noProof/>
          <w:sz w:val="20"/>
          <w:szCs w:val="20"/>
        </w:rPr>
      </w:pPr>
      <w:r w:rsidRPr="00A20ACD">
        <w:rPr>
          <w:rFonts w:ascii="Arial" w:hAnsi="Arial" w:cs="Arial"/>
          <w:b/>
          <w:noProof/>
          <w:sz w:val="20"/>
          <w:szCs w:val="20"/>
        </w:rPr>
        <w:t xml:space="preserve">University of Washington Centers for Mendelian Genomics (Director: Deborah Nickerson, Ph.D) </w:t>
      </w:r>
      <w:r w:rsidRPr="00A20ACD">
        <w:rPr>
          <w:rFonts w:ascii="Arial" w:hAnsi="Arial" w:cs="Arial"/>
          <w:noProof/>
          <w:sz w:val="20"/>
          <w:szCs w:val="20"/>
        </w:rPr>
        <w:t>12/2014. Whole exome sequences for 5 samples ($5,000). Project goal is to identify causal genes in a multigenerational family with severe speech sound disorder. Role: PI.</w:t>
      </w:r>
    </w:p>
    <w:p w14:paraId="6B3CC9E4" w14:textId="77777777" w:rsidR="0084006B" w:rsidRDefault="0084006B" w:rsidP="00A20ACD">
      <w:pPr>
        <w:pStyle w:val="BodyTextIndent"/>
        <w:spacing w:after="100" w:afterAutospacing="1"/>
        <w:ind w:left="990"/>
        <w:contextualSpacing/>
        <w:rPr>
          <w:rFonts w:ascii="Arial" w:eastAsia="Calibri" w:hAnsi="Arial" w:cs="Arial"/>
          <w:b/>
          <w:sz w:val="20"/>
          <w:szCs w:val="20"/>
        </w:rPr>
      </w:pPr>
    </w:p>
    <w:p w14:paraId="7007525D" w14:textId="77777777" w:rsidR="00A20ACD" w:rsidRPr="00A20ACD" w:rsidRDefault="00A20ACD" w:rsidP="00A20ACD">
      <w:pPr>
        <w:pStyle w:val="BodyTextIndent"/>
        <w:spacing w:after="100" w:afterAutospacing="1"/>
        <w:ind w:left="990"/>
        <w:contextualSpacing/>
        <w:rPr>
          <w:rFonts w:ascii="Arial" w:hAnsi="Arial" w:cs="Arial"/>
          <w:noProof/>
          <w:sz w:val="20"/>
          <w:szCs w:val="20"/>
        </w:rPr>
      </w:pPr>
      <w:r w:rsidRPr="00A20ACD">
        <w:rPr>
          <w:rFonts w:ascii="Arial" w:eastAsia="Calibri" w:hAnsi="Arial" w:cs="Arial"/>
          <w:b/>
          <w:sz w:val="20"/>
          <w:szCs w:val="20"/>
        </w:rPr>
        <w:t>American Speech-Language-Hearing Association’s Research Mentoring-Pair Travel Award (RMPTA</w:t>
      </w:r>
      <w:r w:rsidRPr="00A20ACD">
        <w:rPr>
          <w:rFonts w:ascii="Arial" w:eastAsia="Calibri" w:hAnsi="Arial" w:cs="Arial"/>
          <w:sz w:val="20"/>
          <w:szCs w:val="20"/>
        </w:rPr>
        <w:t xml:space="preserve">). Given in conjunction with the 23rd Annual Research Symposium at ASHA Convention: The Genetic Basis of Speech, Language, Reading, Learning, and Memory. </w:t>
      </w:r>
      <w:r w:rsidRPr="00A20ACD">
        <w:rPr>
          <w:rFonts w:ascii="Arial" w:hAnsi="Arial" w:cs="Arial"/>
          <w:noProof/>
          <w:sz w:val="20"/>
          <w:szCs w:val="20"/>
        </w:rPr>
        <w:t>Chicago, November 16, 2013.</w:t>
      </w:r>
      <w:r w:rsidRPr="00A20ACD">
        <w:rPr>
          <w:rFonts w:ascii="Arial" w:eastAsia="Calibri" w:hAnsi="Arial" w:cs="Arial"/>
          <w:sz w:val="20"/>
          <w:szCs w:val="20"/>
        </w:rPr>
        <w:t xml:space="preserve"> Role: Mentor. </w:t>
      </w:r>
    </w:p>
    <w:p w14:paraId="7AD1E9B0" w14:textId="77777777" w:rsidR="00A20ACD" w:rsidRPr="00A20ACD" w:rsidRDefault="00A20ACD" w:rsidP="00317E89">
      <w:pPr>
        <w:pStyle w:val="BodyTextIndent"/>
        <w:spacing w:after="100" w:afterAutospacing="1"/>
        <w:ind w:left="0"/>
        <w:contextualSpacing/>
        <w:rPr>
          <w:rFonts w:ascii="Arial" w:hAnsi="Arial" w:cs="Arial"/>
          <w:b/>
          <w:noProof/>
          <w:sz w:val="20"/>
          <w:szCs w:val="20"/>
        </w:rPr>
      </w:pPr>
    </w:p>
    <w:p w14:paraId="5A22EBD0" w14:textId="77777777" w:rsidR="00657C9A" w:rsidRPr="00352800" w:rsidRDefault="00657C9A" w:rsidP="00657C9A">
      <w:pPr>
        <w:pStyle w:val="BodyTextIndent"/>
        <w:spacing w:after="100" w:afterAutospacing="1"/>
        <w:ind w:left="990"/>
        <w:contextualSpacing/>
        <w:rPr>
          <w:rFonts w:ascii="Arial" w:hAnsi="Arial" w:cs="Arial"/>
          <w:noProof/>
          <w:sz w:val="20"/>
          <w:szCs w:val="20"/>
        </w:rPr>
      </w:pPr>
      <w:r>
        <w:rPr>
          <w:rFonts w:ascii="Arial" w:hAnsi="Arial" w:cs="Arial"/>
          <w:b/>
          <w:noProof/>
          <w:sz w:val="20"/>
          <w:szCs w:val="20"/>
        </w:rPr>
        <w:t>University of Washington Mendelian Data Analysis Workshop</w:t>
      </w:r>
      <w:r>
        <w:rPr>
          <w:rFonts w:ascii="Arial" w:hAnsi="Arial" w:cs="Arial"/>
          <w:noProof/>
          <w:sz w:val="20"/>
          <w:szCs w:val="20"/>
        </w:rPr>
        <w:t>, August 2013. Week-long intense training in approaches, methods, and tools for genotype and sequence analysis.</w:t>
      </w:r>
    </w:p>
    <w:p w14:paraId="08BD6707" w14:textId="77777777" w:rsidR="00657C9A" w:rsidRDefault="00657C9A" w:rsidP="00A20ACD">
      <w:pPr>
        <w:pStyle w:val="BodyTextIndent"/>
        <w:spacing w:after="100" w:afterAutospacing="1"/>
        <w:ind w:left="990"/>
        <w:contextualSpacing/>
        <w:rPr>
          <w:rFonts w:ascii="Arial" w:hAnsi="Arial" w:cs="Arial"/>
          <w:b/>
          <w:noProof/>
          <w:sz w:val="20"/>
          <w:szCs w:val="20"/>
        </w:rPr>
      </w:pPr>
    </w:p>
    <w:p w14:paraId="61FEEC43" w14:textId="77777777" w:rsidR="00A20ACD" w:rsidRPr="00A20ACD" w:rsidRDefault="00A20ACD" w:rsidP="00A20ACD">
      <w:pPr>
        <w:pStyle w:val="BodyTextIndent"/>
        <w:spacing w:after="100" w:afterAutospacing="1"/>
        <w:ind w:left="990"/>
        <w:contextualSpacing/>
        <w:rPr>
          <w:rFonts w:ascii="Arial" w:hAnsi="Arial" w:cs="Arial"/>
          <w:noProof/>
          <w:sz w:val="20"/>
          <w:szCs w:val="20"/>
        </w:rPr>
      </w:pPr>
      <w:r w:rsidRPr="00A20ACD">
        <w:rPr>
          <w:rFonts w:ascii="Arial" w:hAnsi="Arial" w:cs="Arial"/>
          <w:b/>
          <w:noProof/>
          <w:sz w:val="20"/>
          <w:szCs w:val="20"/>
        </w:rPr>
        <w:t xml:space="preserve">University of Washington Centers for Mendelian Genomics (Director: Deborah Nickerson, Ph.D) </w:t>
      </w:r>
      <w:r w:rsidRPr="00A20ACD">
        <w:rPr>
          <w:rFonts w:ascii="Arial" w:hAnsi="Arial" w:cs="Arial"/>
          <w:noProof/>
          <w:sz w:val="20"/>
          <w:szCs w:val="20"/>
        </w:rPr>
        <w:t>08/2012 – 11/2012. Dense SNP chips for 17 DNA samples and whole exome sequences for 2 DNA samples ($5,700). Project goal is to identify causal genes in a multigenerational family with severe speech sound disorder. Role: PI.</w:t>
      </w:r>
    </w:p>
    <w:p w14:paraId="0BBAB2C4" w14:textId="77777777" w:rsidR="00A20ACD" w:rsidRPr="00A20ACD" w:rsidRDefault="00A20ACD" w:rsidP="00A20ACD">
      <w:pPr>
        <w:pStyle w:val="BodyTextIndent"/>
        <w:spacing w:after="100" w:afterAutospacing="1"/>
        <w:ind w:left="990" w:hanging="990"/>
        <w:contextualSpacing/>
        <w:rPr>
          <w:rFonts w:ascii="Arial" w:hAnsi="Arial" w:cs="Arial"/>
          <w:b/>
          <w:noProof/>
          <w:sz w:val="20"/>
          <w:szCs w:val="20"/>
        </w:rPr>
      </w:pPr>
    </w:p>
    <w:p w14:paraId="1468B650" w14:textId="77777777" w:rsidR="00A20ACD" w:rsidRPr="00A20ACD" w:rsidRDefault="00A20ACD" w:rsidP="00A20ACD">
      <w:pPr>
        <w:pStyle w:val="BodyTextIndent"/>
        <w:spacing w:after="100" w:afterAutospacing="1"/>
        <w:ind w:left="990"/>
        <w:contextualSpacing/>
        <w:rPr>
          <w:rFonts w:ascii="Arial" w:hAnsi="Arial" w:cs="Arial"/>
          <w:noProof/>
          <w:sz w:val="20"/>
          <w:szCs w:val="20"/>
        </w:rPr>
      </w:pPr>
      <w:r w:rsidRPr="00A20ACD">
        <w:rPr>
          <w:rFonts w:ascii="Arial" w:hAnsi="Arial" w:cs="Arial"/>
          <w:b/>
          <w:noProof/>
          <w:sz w:val="20"/>
          <w:szCs w:val="20"/>
        </w:rPr>
        <w:t>Lessons for Success Research Conference, NIDCD, ASHA, and ASHFoundation</w:t>
      </w:r>
      <w:r w:rsidRPr="00A20ACD">
        <w:rPr>
          <w:rFonts w:ascii="Arial" w:hAnsi="Arial" w:cs="Arial"/>
          <w:noProof/>
          <w:sz w:val="20"/>
          <w:szCs w:val="20"/>
        </w:rPr>
        <w:t>, Rockville, MD, 04/27 – 04/29, 2011.</w:t>
      </w:r>
    </w:p>
    <w:p w14:paraId="1026DBE1" w14:textId="77777777" w:rsidR="00A20ACD" w:rsidRPr="00A20ACD" w:rsidRDefault="00A20ACD" w:rsidP="00A20ACD">
      <w:pPr>
        <w:pStyle w:val="BodyTextIndent"/>
        <w:spacing w:after="100" w:afterAutospacing="1"/>
        <w:ind w:left="990" w:hanging="990"/>
        <w:contextualSpacing/>
        <w:rPr>
          <w:rFonts w:ascii="Arial" w:hAnsi="Arial" w:cs="Arial"/>
          <w:noProof/>
          <w:sz w:val="20"/>
          <w:szCs w:val="20"/>
        </w:rPr>
      </w:pPr>
    </w:p>
    <w:p w14:paraId="3DCDFEC9" w14:textId="77777777" w:rsidR="00A20ACD" w:rsidRPr="00A20ACD" w:rsidRDefault="00A20ACD" w:rsidP="00A20ACD">
      <w:pPr>
        <w:pStyle w:val="BodyTextIndent"/>
        <w:spacing w:after="100" w:afterAutospacing="1"/>
        <w:ind w:left="990"/>
        <w:contextualSpacing/>
        <w:rPr>
          <w:rFonts w:ascii="Arial" w:hAnsi="Arial" w:cs="Arial"/>
          <w:noProof/>
          <w:sz w:val="20"/>
          <w:szCs w:val="20"/>
        </w:rPr>
      </w:pPr>
      <w:r w:rsidRPr="00A20ACD">
        <w:rPr>
          <w:rFonts w:ascii="Arial" w:hAnsi="Arial" w:cs="Arial"/>
          <w:b/>
          <w:noProof/>
          <w:sz w:val="20"/>
          <w:szCs w:val="20"/>
        </w:rPr>
        <w:t>2011 ASHA Research Conference Travel Grant,</w:t>
      </w:r>
      <w:r w:rsidRPr="00A20ACD">
        <w:rPr>
          <w:rFonts w:ascii="Arial" w:hAnsi="Arial" w:cs="Arial"/>
          <w:noProof/>
          <w:sz w:val="20"/>
          <w:szCs w:val="20"/>
        </w:rPr>
        <w:t xml:space="preserve"> </w:t>
      </w:r>
      <w:r w:rsidRPr="00A20ACD">
        <w:rPr>
          <w:rFonts w:ascii="Arial" w:hAnsi="Arial" w:cs="Arial"/>
          <w:b/>
          <w:noProof/>
          <w:sz w:val="20"/>
          <w:szCs w:val="20"/>
        </w:rPr>
        <w:t>American Speech-Language-Hearing Foundation</w:t>
      </w:r>
      <w:r w:rsidRPr="00A20ACD">
        <w:rPr>
          <w:rFonts w:ascii="Arial" w:hAnsi="Arial" w:cs="Arial"/>
          <w:noProof/>
          <w:sz w:val="20"/>
          <w:szCs w:val="20"/>
        </w:rPr>
        <w:t>, 4/2011. Travel expenses to attend the Lessons for Success Research Conference in Rockville, MD.</w:t>
      </w:r>
    </w:p>
    <w:p w14:paraId="22B439C4" w14:textId="77777777" w:rsidR="00A20ACD" w:rsidRPr="00A20ACD" w:rsidRDefault="00A20ACD" w:rsidP="00A20ACD">
      <w:pPr>
        <w:pStyle w:val="BodyTextIndent"/>
        <w:spacing w:after="100" w:afterAutospacing="1"/>
        <w:ind w:left="990" w:hanging="990"/>
        <w:contextualSpacing/>
        <w:rPr>
          <w:rFonts w:ascii="Arial" w:hAnsi="Arial" w:cs="Arial"/>
          <w:b/>
          <w:noProof/>
          <w:sz w:val="20"/>
          <w:szCs w:val="20"/>
        </w:rPr>
      </w:pPr>
    </w:p>
    <w:p w14:paraId="7718D863" w14:textId="0DB1747B" w:rsidR="00A20ACD" w:rsidRPr="00A20ACD" w:rsidRDefault="00A20ACD" w:rsidP="00A20ACD">
      <w:pPr>
        <w:pStyle w:val="BodyTextIndent"/>
        <w:spacing w:after="100" w:afterAutospacing="1"/>
        <w:ind w:left="990"/>
        <w:contextualSpacing/>
        <w:rPr>
          <w:rFonts w:ascii="Arial" w:hAnsi="Arial" w:cs="Arial"/>
          <w:noProof/>
          <w:sz w:val="20"/>
          <w:szCs w:val="20"/>
        </w:rPr>
      </w:pPr>
      <w:r w:rsidRPr="00A20ACD">
        <w:rPr>
          <w:rFonts w:ascii="Arial" w:hAnsi="Arial" w:cs="Arial"/>
          <w:b/>
          <w:noProof/>
          <w:sz w:val="20"/>
          <w:szCs w:val="20"/>
        </w:rPr>
        <w:t xml:space="preserve">New Century Scholars Research Grant, American Speech-Language-Hearing Foundation, </w:t>
      </w:r>
      <w:r w:rsidR="0092250E">
        <w:rPr>
          <w:rFonts w:ascii="Arial" w:hAnsi="Arial" w:cs="Arial"/>
          <w:b/>
          <w:noProof/>
          <w:sz w:val="20"/>
          <w:szCs w:val="20"/>
        </w:rPr>
        <w:t xml:space="preserve">TDC </w:t>
      </w:r>
      <w:r w:rsidRPr="00A20ACD">
        <w:rPr>
          <w:rFonts w:ascii="Arial" w:hAnsi="Arial" w:cs="Arial"/>
          <w:b/>
          <w:noProof/>
          <w:sz w:val="20"/>
          <w:szCs w:val="20"/>
        </w:rPr>
        <w:t>$10,000</w:t>
      </w:r>
      <w:r w:rsidRPr="00A20ACD">
        <w:rPr>
          <w:rFonts w:ascii="Arial" w:hAnsi="Arial" w:cs="Arial"/>
          <w:noProof/>
          <w:sz w:val="20"/>
          <w:szCs w:val="20"/>
        </w:rPr>
        <w:t xml:space="preserve">, 11/16/2009. Title: </w:t>
      </w:r>
      <w:r w:rsidRPr="00A20ACD">
        <w:rPr>
          <w:rFonts w:ascii="Arial" w:hAnsi="Arial" w:cs="Arial"/>
          <w:sz w:val="20"/>
          <w:szCs w:val="20"/>
        </w:rPr>
        <w:t>Genetic substrates of speech sound disorder:  Testing three novel hypotheses. Role: PI.</w:t>
      </w:r>
    </w:p>
    <w:p w14:paraId="0F32330C" w14:textId="77777777" w:rsidR="00A20ACD" w:rsidRPr="00A20ACD" w:rsidRDefault="00A20ACD" w:rsidP="00A20ACD">
      <w:pPr>
        <w:pStyle w:val="BodyTextIndent"/>
        <w:spacing w:after="100" w:afterAutospacing="1"/>
        <w:ind w:left="990" w:hanging="990"/>
        <w:contextualSpacing/>
        <w:rPr>
          <w:rFonts w:ascii="Arial" w:hAnsi="Arial" w:cs="Arial"/>
          <w:sz w:val="20"/>
          <w:szCs w:val="20"/>
        </w:rPr>
      </w:pPr>
    </w:p>
    <w:p w14:paraId="13DD0830" w14:textId="77777777" w:rsidR="00A20ACD" w:rsidRPr="00A20ACD" w:rsidRDefault="00A20ACD" w:rsidP="00A20ACD">
      <w:pPr>
        <w:pStyle w:val="BodyTextIndent"/>
        <w:spacing w:after="100" w:afterAutospacing="1"/>
        <w:ind w:left="990"/>
        <w:contextualSpacing/>
        <w:rPr>
          <w:rFonts w:ascii="Arial" w:hAnsi="Arial" w:cs="Arial"/>
          <w:noProof/>
          <w:sz w:val="20"/>
          <w:szCs w:val="20"/>
        </w:rPr>
      </w:pPr>
      <w:r w:rsidRPr="00A20ACD">
        <w:rPr>
          <w:rFonts w:ascii="Arial" w:hAnsi="Arial" w:cs="Arial"/>
          <w:b/>
          <w:noProof/>
          <w:sz w:val="20"/>
          <w:szCs w:val="20"/>
        </w:rPr>
        <w:t>05 T32 DC00033-17 Postdoctoral institutional NIH  grant.</w:t>
      </w:r>
      <w:r w:rsidRPr="00A20ACD">
        <w:rPr>
          <w:rFonts w:ascii="Arial" w:hAnsi="Arial" w:cs="Arial"/>
          <w:noProof/>
          <w:sz w:val="20"/>
          <w:szCs w:val="20"/>
        </w:rPr>
        <w:t xml:space="preserve">  10/2007 – 09/2010, Dpt. of Speech and Hearing Sciences, University of Washington.</w:t>
      </w:r>
    </w:p>
    <w:p w14:paraId="218FCF17" w14:textId="77777777" w:rsidR="00A20ACD" w:rsidRPr="00A20ACD" w:rsidRDefault="00A20ACD" w:rsidP="00A20ACD">
      <w:pPr>
        <w:pStyle w:val="BodyTextIndent"/>
        <w:spacing w:after="100" w:afterAutospacing="1"/>
        <w:ind w:left="990" w:hanging="990"/>
        <w:contextualSpacing/>
        <w:rPr>
          <w:rFonts w:ascii="Arial" w:hAnsi="Arial" w:cs="Arial"/>
          <w:noProof/>
          <w:sz w:val="20"/>
          <w:szCs w:val="20"/>
        </w:rPr>
      </w:pPr>
    </w:p>
    <w:p w14:paraId="25085AEE" w14:textId="77777777" w:rsidR="00A20ACD" w:rsidRPr="00A20ACD" w:rsidRDefault="00A20ACD" w:rsidP="00A20ACD">
      <w:pPr>
        <w:pStyle w:val="BodyTextIndent"/>
        <w:spacing w:after="100" w:afterAutospacing="1"/>
        <w:ind w:left="990" w:hanging="990"/>
        <w:contextualSpacing/>
        <w:rPr>
          <w:rFonts w:ascii="Arial" w:hAnsi="Arial" w:cs="Arial"/>
          <w:color w:val="000000"/>
          <w:sz w:val="20"/>
          <w:szCs w:val="20"/>
          <w:shd w:val="clear" w:color="auto" w:fill="FFFFFF"/>
        </w:rPr>
      </w:pPr>
      <w:r w:rsidRPr="00A20ACD">
        <w:rPr>
          <w:rFonts w:ascii="Arial" w:hAnsi="Arial" w:cs="Arial"/>
          <w:noProof/>
          <w:sz w:val="20"/>
          <w:szCs w:val="20"/>
        </w:rPr>
        <w:tab/>
      </w:r>
      <w:r w:rsidRPr="00A20ACD">
        <w:rPr>
          <w:rFonts w:ascii="Arial" w:hAnsi="Arial" w:cs="Arial"/>
          <w:b/>
          <w:noProof/>
          <w:sz w:val="20"/>
          <w:szCs w:val="20"/>
        </w:rPr>
        <w:t>2</w:t>
      </w:r>
      <w:r w:rsidRPr="00A20ACD">
        <w:rPr>
          <w:rFonts w:ascii="Arial" w:hAnsi="Arial" w:cs="Arial"/>
          <w:b/>
          <w:noProof/>
          <w:sz w:val="20"/>
          <w:szCs w:val="20"/>
          <w:vertAlign w:val="superscript"/>
        </w:rPr>
        <w:t>nd</w:t>
      </w:r>
      <w:r w:rsidRPr="00A20ACD">
        <w:rPr>
          <w:rFonts w:ascii="Arial" w:hAnsi="Arial" w:cs="Arial"/>
          <w:b/>
          <w:noProof/>
          <w:sz w:val="20"/>
          <w:szCs w:val="20"/>
        </w:rPr>
        <w:t xml:space="preserve"> Annual Short Course on Statistical Genetics and Statistical Genomics</w:t>
      </w:r>
      <w:r w:rsidRPr="00A20ACD">
        <w:rPr>
          <w:rFonts w:ascii="Arial" w:hAnsi="Arial" w:cs="Arial"/>
          <w:noProof/>
          <w:sz w:val="20"/>
          <w:szCs w:val="20"/>
        </w:rPr>
        <w:t xml:space="preserve">, NSF-funded, organized by the Section on Statistical Genetics, The University of Alabama at Birmingham. July 13 – 17, 2009, Honolulu. </w:t>
      </w:r>
      <w:r w:rsidRPr="00A20ACD">
        <w:rPr>
          <w:rFonts w:ascii="Arial" w:hAnsi="Arial" w:cs="Arial"/>
          <w:color w:val="000000"/>
          <w:sz w:val="20"/>
          <w:szCs w:val="20"/>
          <w:shd w:val="clear" w:color="auto" w:fill="FFFFFF"/>
        </w:rPr>
        <w:t>Complex traits with quantitative</w:t>
      </w:r>
      <w:r w:rsidRPr="00A20ACD">
        <w:rPr>
          <w:rFonts w:ascii="Arial" w:hAnsi="Arial" w:cs="Arial"/>
          <w:noProof/>
          <w:sz w:val="20"/>
          <w:szCs w:val="20"/>
        </w:rPr>
        <w:t xml:space="preserve"> </w:t>
      </w:r>
      <w:r w:rsidRPr="00A20ACD">
        <w:rPr>
          <w:rFonts w:ascii="Arial" w:hAnsi="Arial" w:cs="Arial"/>
          <w:color w:val="000000"/>
          <w:sz w:val="20"/>
          <w:szCs w:val="20"/>
          <w:shd w:val="clear" w:color="auto" w:fill="FFFFFF"/>
        </w:rPr>
        <w:t xml:space="preserve">variation. </w:t>
      </w:r>
    </w:p>
    <w:p w14:paraId="4C95316E" w14:textId="77777777" w:rsidR="00A20ACD" w:rsidRPr="00A20ACD" w:rsidRDefault="00A20ACD" w:rsidP="00A20ACD">
      <w:pPr>
        <w:pStyle w:val="BodyTextIndent"/>
        <w:spacing w:after="100" w:afterAutospacing="1"/>
        <w:ind w:left="990" w:hanging="990"/>
        <w:contextualSpacing/>
        <w:rPr>
          <w:rFonts w:ascii="Arial" w:hAnsi="Arial" w:cs="Arial"/>
          <w:noProof/>
          <w:sz w:val="20"/>
          <w:szCs w:val="20"/>
        </w:rPr>
      </w:pPr>
    </w:p>
    <w:p w14:paraId="24A52571" w14:textId="2847EF94" w:rsidR="00A20ACD" w:rsidRPr="00A20ACD" w:rsidRDefault="00A20ACD" w:rsidP="00A20ACD">
      <w:pPr>
        <w:pStyle w:val="BodyTextIndent"/>
        <w:spacing w:after="100" w:afterAutospacing="1"/>
        <w:ind w:left="990"/>
        <w:contextualSpacing/>
        <w:rPr>
          <w:rFonts w:ascii="Arial" w:hAnsi="Arial" w:cs="Arial"/>
          <w:noProof/>
          <w:sz w:val="20"/>
          <w:szCs w:val="20"/>
        </w:rPr>
      </w:pPr>
      <w:r w:rsidRPr="00A20ACD">
        <w:rPr>
          <w:rFonts w:ascii="Arial" w:hAnsi="Arial" w:cs="Arial"/>
          <w:b/>
          <w:noProof/>
          <w:sz w:val="20"/>
          <w:szCs w:val="20"/>
        </w:rPr>
        <w:t>05 T32 DC00033-10 Predoctoral institutional NIH grant.</w:t>
      </w:r>
      <w:r w:rsidRPr="00A20ACD">
        <w:rPr>
          <w:rFonts w:ascii="Arial" w:hAnsi="Arial" w:cs="Arial"/>
          <w:noProof/>
          <w:sz w:val="20"/>
          <w:szCs w:val="20"/>
        </w:rPr>
        <w:t xml:space="preserve">  09/01 – 09/03. Dpt. of Speech and Hearing Sciences, University of Washington.</w:t>
      </w:r>
    </w:p>
    <w:p w14:paraId="481820C0" w14:textId="20F2FB89" w:rsidR="00E62B57" w:rsidRPr="00902538" w:rsidRDefault="00A20ACD" w:rsidP="00902538">
      <w:pPr>
        <w:pStyle w:val="BodyText"/>
        <w:ind w:left="990"/>
        <w:rPr>
          <w:rFonts w:cs="Arial"/>
          <w:b w:val="0"/>
          <w:noProof/>
          <w:sz w:val="20"/>
          <w:szCs w:val="20"/>
        </w:rPr>
      </w:pPr>
      <w:r w:rsidRPr="00A20ACD">
        <w:rPr>
          <w:rFonts w:cs="Arial"/>
          <w:noProof/>
          <w:sz w:val="20"/>
          <w:szCs w:val="20"/>
        </w:rPr>
        <w:t xml:space="preserve">Student Tech Fee Grant, University of Washington. $103,000, </w:t>
      </w:r>
      <w:r w:rsidRPr="00E17610">
        <w:rPr>
          <w:rFonts w:cs="Arial"/>
          <w:b w:val="0"/>
          <w:noProof/>
          <w:sz w:val="20"/>
          <w:szCs w:val="20"/>
        </w:rPr>
        <w:t>2004,</w:t>
      </w:r>
      <w:r w:rsidRPr="00A20ACD">
        <w:rPr>
          <w:rFonts w:cs="Arial"/>
          <w:noProof/>
          <w:sz w:val="20"/>
          <w:szCs w:val="20"/>
        </w:rPr>
        <w:t xml:space="preserve"> </w:t>
      </w:r>
      <w:r w:rsidRPr="00A20ACD">
        <w:rPr>
          <w:rFonts w:cs="Arial"/>
          <w:b w:val="0"/>
          <w:noProof/>
          <w:sz w:val="20"/>
          <w:szCs w:val="20"/>
        </w:rPr>
        <w:t>expansion of the Student Research Lab, Dept. of Speech and Hearing Sciences, University of Washington. Role: Collaborator.</w:t>
      </w:r>
      <w:r w:rsidR="00984E45" w:rsidRPr="009717FF">
        <w:rPr>
          <w:rFonts w:cs="Arial"/>
          <w:noProof/>
          <w:sz w:val="20"/>
          <w:szCs w:val="20"/>
        </w:rPr>
        <w:tab/>
      </w:r>
    </w:p>
    <w:p w14:paraId="12EAF3FF" w14:textId="7ED89F1C" w:rsidR="00984E45" w:rsidRPr="006316B0" w:rsidRDefault="00E62B57" w:rsidP="00514B7F">
      <w:pPr>
        <w:pStyle w:val="BodyTextIndent"/>
        <w:spacing w:after="100" w:afterAutospacing="1"/>
        <w:ind w:left="990" w:hanging="990"/>
        <w:contextualSpacing/>
        <w:rPr>
          <w:rFonts w:ascii="Arial" w:hAnsi="Arial" w:cs="Arial"/>
          <w:noProof/>
          <w:sz w:val="20"/>
          <w:szCs w:val="20"/>
        </w:rPr>
      </w:pPr>
      <w:r>
        <w:rPr>
          <w:rFonts w:ascii="Arial" w:hAnsi="Arial" w:cs="Arial"/>
          <w:noProof/>
          <w:sz w:val="20"/>
          <w:szCs w:val="20"/>
        </w:rPr>
        <w:tab/>
      </w:r>
    </w:p>
    <w:p w14:paraId="64CFD6C2" w14:textId="77777777" w:rsidR="004C0583" w:rsidRDefault="004C0583" w:rsidP="00FC6C78">
      <w:pPr>
        <w:pStyle w:val="BodyTextIndent"/>
        <w:ind w:left="0"/>
        <w:rPr>
          <w:rFonts w:ascii="Arial" w:hAnsi="Arial" w:cs="Arial"/>
          <w:b/>
          <w:sz w:val="12"/>
          <w:szCs w:val="12"/>
        </w:rPr>
      </w:pPr>
    </w:p>
    <w:p w14:paraId="3961204D" w14:textId="3428EDE6" w:rsidR="00A44486" w:rsidRPr="00A20ACD" w:rsidRDefault="00A44486" w:rsidP="002B6169">
      <w:pPr>
        <w:pStyle w:val="BodyText"/>
        <w:pBdr>
          <w:top w:val="single" w:sz="4" w:space="1" w:color="auto"/>
          <w:left w:val="single" w:sz="4" w:space="4" w:color="auto"/>
          <w:bottom w:val="single" w:sz="4" w:space="1" w:color="auto"/>
          <w:right w:val="single" w:sz="4" w:space="4" w:color="auto"/>
        </w:pBdr>
        <w:shd w:val="clear" w:color="auto" w:fill="E0E0E0"/>
        <w:ind w:left="0"/>
        <w:rPr>
          <w:rFonts w:cs="Arial"/>
          <w:sz w:val="20"/>
          <w:szCs w:val="20"/>
        </w:rPr>
      </w:pPr>
      <w:r>
        <w:rPr>
          <w:rFonts w:cs="Arial"/>
          <w:sz w:val="20"/>
          <w:szCs w:val="20"/>
        </w:rPr>
        <w:t>TEACHING</w:t>
      </w:r>
    </w:p>
    <w:p w14:paraId="6A1A77D0" w14:textId="77777777" w:rsidR="00F91B24" w:rsidRPr="00F91B24" w:rsidRDefault="00F91B24" w:rsidP="00F75E92">
      <w:pPr>
        <w:pStyle w:val="BodyTextIndent"/>
        <w:ind w:left="0"/>
        <w:contextualSpacing/>
        <w:rPr>
          <w:rFonts w:ascii="Arial" w:hAnsi="Arial" w:cs="Arial"/>
          <w:b/>
          <w:sz w:val="20"/>
          <w:szCs w:val="20"/>
        </w:rPr>
      </w:pPr>
    </w:p>
    <w:p w14:paraId="5E1D1E47" w14:textId="50DE35C2" w:rsidR="00EA0F22" w:rsidRPr="0093224B" w:rsidRDefault="0093224B" w:rsidP="008A3E0C">
      <w:pPr>
        <w:pStyle w:val="BodyTextIndent"/>
        <w:ind w:left="1440" w:hanging="1440"/>
        <w:contextualSpacing/>
        <w:rPr>
          <w:rFonts w:ascii="Arial" w:hAnsi="Arial" w:cs="Arial"/>
          <w:b/>
          <w:i/>
          <w:sz w:val="20"/>
          <w:szCs w:val="20"/>
          <w:u w:val="single"/>
        </w:rPr>
      </w:pPr>
      <w:r w:rsidRPr="0093224B">
        <w:rPr>
          <w:rFonts w:ascii="Arial" w:hAnsi="Arial" w:cs="Arial"/>
          <w:b/>
          <w:i/>
          <w:sz w:val="20"/>
          <w:szCs w:val="20"/>
          <w:u w:val="single"/>
        </w:rPr>
        <w:t xml:space="preserve">Assistant Professor </w:t>
      </w:r>
      <w:r w:rsidR="006D10E7">
        <w:rPr>
          <w:rFonts w:ascii="Arial" w:hAnsi="Arial" w:cs="Arial"/>
          <w:b/>
          <w:i/>
          <w:sz w:val="20"/>
          <w:szCs w:val="20"/>
          <w:u w:val="single"/>
        </w:rPr>
        <w:t xml:space="preserve">and Associate Professor </w:t>
      </w:r>
      <w:r w:rsidRPr="0093224B">
        <w:rPr>
          <w:rFonts w:ascii="Arial" w:hAnsi="Arial" w:cs="Arial"/>
          <w:b/>
          <w:i/>
          <w:sz w:val="20"/>
          <w:szCs w:val="20"/>
          <w:u w:val="single"/>
        </w:rPr>
        <w:t>at Arizona State U</w:t>
      </w:r>
      <w:r w:rsidR="009D46A3">
        <w:rPr>
          <w:rFonts w:ascii="Arial" w:hAnsi="Arial" w:cs="Arial"/>
          <w:b/>
          <w:i/>
          <w:sz w:val="20"/>
          <w:szCs w:val="20"/>
          <w:u w:val="single"/>
        </w:rPr>
        <w:t>niversity</w:t>
      </w:r>
      <w:r w:rsidR="00474B9F">
        <w:rPr>
          <w:rFonts w:ascii="Arial" w:hAnsi="Arial" w:cs="Arial"/>
          <w:b/>
          <w:i/>
          <w:sz w:val="20"/>
          <w:szCs w:val="20"/>
          <w:u w:val="single"/>
        </w:rPr>
        <w:t xml:space="preserve"> (ASU)</w:t>
      </w:r>
      <w:r w:rsidR="009D46A3">
        <w:rPr>
          <w:rFonts w:ascii="Arial" w:hAnsi="Arial" w:cs="Arial"/>
          <w:b/>
          <w:i/>
          <w:sz w:val="20"/>
          <w:szCs w:val="20"/>
          <w:u w:val="single"/>
        </w:rPr>
        <w:t>/Adjunct Assistant Professor at Saint Louis University (SLU)</w:t>
      </w:r>
      <w:r w:rsidR="00474B9F">
        <w:rPr>
          <w:rFonts w:ascii="Arial" w:hAnsi="Arial" w:cs="Arial"/>
          <w:b/>
          <w:i/>
          <w:sz w:val="20"/>
          <w:szCs w:val="20"/>
          <w:u w:val="single"/>
        </w:rPr>
        <w:t>, 2014 - Present</w:t>
      </w:r>
    </w:p>
    <w:p w14:paraId="1FE6A26C" w14:textId="77777777" w:rsidR="00785EC3" w:rsidRDefault="00785EC3" w:rsidP="00111860">
      <w:pPr>
        <w:pStyle w:val="BodyTextIndent"/>
        <w:tabs>
          <w:tab w:val="left" w:pos="630"/>
        </w:tabs>
        <w:spacing w:after="60"/>
        <w:ind w:hanging="360"/>
        <w:rPr>
          <w:rFonts w:ascii="Arial" w:hAnsi="Arial" w:cs="Arial"/>
          <w:b/>
          <w:i/>
          <w:sz w:val="20"/>
          <w:szCs w:val="20"/>
          <w:u w:val="single"/>
        </w:rPr>
      </w:pPr>
    </w:p>
    <w:p w14:paraId="4339174E" w14:textId="0DBE70C7" w:rsidR="006D10E7" w:rsidRDefault="005F25E5" w:rsidP="00111860">
      <w:pPr>
        <w:pStyle w:val="BodyTextIndent"/>
        <w:tabs>
          <w:tab w:val="left" w:pos="630"/>
        </w:tabs>
        <w:spacing w:after="60"/>
        <w:ind w:hanging="360"/>
        <w:rPr>
          <w:rFonts w:ascii="Arial" w:hAnsi="Arial" w:cs="Arial"/>
          <w:b/>
          <w:i/>
          <w:sz w:val="20"/>
          <w:szCs w:val="20"/>
          <w:u w:val="single"/>
        </w:rPr>
      </w:pPr>
      <w:r>
        <w:rPr>
          <w:rFonts w:ascii="Arial" w:hAnsi="Arial" w:cs="Arial"/>
          <w:b/>
          <w:i/>
          <w:sz w:val="20"/>
          <w:szCs w:val="20"/>
          <w:u w:val="single"/>
        </w:rPr>
        <w:t>Instructor</w:t>
      </w:r>
    </w:p>
    <w:p w14:paraId="68EA17D4" w14:textId="303906F7" w:rsidR="002C33BF" w:rsidRDefault="002C33BF" w:rsidP="00111860">
      <w:pPr>
        <w:pStyle w:val="BodyTextIndent"/>
        <w:tabs>
          <w:tab w:val="left" w:pos="630"/>
        </w:tabs>
        <w:spacing w:after="60"/>
        <w:ind w:hanging="360"/>
        <w:rPr>
          <w:rFonts w:ascii="Arial" w:hAnsi="Arial" w:cs="Arial"/>
          <w:b/>
          <w:iCs/>
          <w:sz w:val="20"/>
          <w:szCs w:val="20"/>
        </w:rPr>
      </w:pPr>
      <w:r>
        <w:rPr>
          <w:rFonts w:ascii="Arial" w:hAnsi="Arial" w:cs="Arial"/>
          <w:b/>
          <w:iCs/>
          <w:sz w:val="20"/>
          <w:szCs w:val="20"/>
        </w:rPr>
        <w:lastRenderedPageBreak/>
        <w:t>SHS 483 Professional Issues and Ethical Consideration for the SLPA</w:t>
      </w:r>
    </w:p>
    <w:p w14:paraId="16CCF0AC" w14:textId="11CD7486" w:rsidR="002C33BF" w:rsidRPr="002C33BF" w:rsidRDefault="002C33BF" w:rsidP="00111860">
      <w:pPr>
        <w:pStyle w:val="BodyTextIndent"/>
        <w:tabs>
          <w:tab w:val="left" w:pos="630"/>
        </w:tabs>
        <w:spacing w:after="60"/>
        <w:ind w:hanging="360"/>
        <w:rPr>
          <w:rFonts w:ascii="Arial" w:hAnsi="Arial" w:cs="Arial"/>
          <w:bCs/>
          <w:iCs/>
          <w:sz w:val="20"/>
          <w:szCs w:val="20"/>
        </w:rPr>
      </w:pPr>
      <w:r>
        <w:rPr>
          <w:rFonts w:ascii="Arial" w:hAnsi="Arial" w:cs="Arial"/>
          <w:b/>
          <w:iCs/>
          <w:sz w:val="20"/>
          <w:szCs w:val="20"/>
        </w:rPr>
        <w:tab/>
      </w:r>
      <w:r>
        <w:rPr>
          <w:rFonts w:ascii="Arial" w:hAnsi="Arial" w:cs="Arial"/>
          <w:bCs/>
          <w:iCs/>
          <w:sz w:val="20"/>
          <w:szCs w:val="20"/>
        </w:rPr>
        <w:t>Spring 2022</w:t>
      </w:r>
    </w:p>
    <w:p w14:paraId="3C349C61" w14:textId="2679E3FF" w:rsidR="005F25E5" w:rsidRPr="009D4DD9" w:rsidRDefault="005F25E5" w:rsidP="00111860">
      <w:pPr>
        <w:pStyle w:val="BodyTextIndent"/>
        <w:tabs>
          <w:tab w:val="left" w:pos="630"/>
        </w:tabs>
        <w:spacing w:after="60"/>
        <w:ind w:hanging="360"/>
        <w:rPr>
          <w:rFonts w:ascii="Arial" w:hAnsi="Arial" w:cs="Arial"/>
          <w:bCs/>
          <w:iCs/>
          <w:sz w:val="20"/>
          <w:szCs w:val="20"/>
        </w:rPr>
      </w:pPr>
      <w:r>
        <w:rPr>
          <w:rFonts w:ascii="Arial" w:hAnsi="Arial" w:cs="Arial"/>
          <w:b/>
          <w:iCs/>
          <w:sz w:val="20"/>
          <w:szCs w:val="20"/>
        </w:rPr>
        <w:t>SHS 484 Internships</w:t>
      </w:r>
    </w:p>
    <w:p w14:paraId="354ACE8A" w14:textId="231D633F" w:rsidR="005F25E5" w:rsidRPr="005F25E5" w:rsidRDefault="005F25E5" w:rsidP="00111860">
      <w:pPr>
        <w:pStyle w:val="BodyTextIndent"/>
        <w:tabs>
          <w:tab w:val="left" w:pos="630"/>
        </w:tabs>
        <w:spacing w:after="60"/>
        <w:ind w:hanging="360"/>
        <w:rPr>
          <w:rFonts w:ascii="Arial" w:hAnsi="Arial" w:cs="Arial"/>
          <w:bCs/>
          <w:iCs/>
          <w:sz w:val="20"/>
          <w:szCs w:val="20"/>
        </w:rPr>
      </w:pPr>
      <w:r>
        <w:rPr>
          <w:rFonts w:ascii="Arial" w:hAnsi="Arial" w:cs="Arial"/>
          <w:b/>
          <w:iCs/>
          <w:sz w:val="20"/>
          <w:szCs w:val="20"/>
        </w:rPr>
        <w:tab/>
      </w:r>
      <w:r>
        <w:rPr>
          <w:rFonts w:ascii="Arial" w:hAnsi="Arial" w:cs="Arial"/>
          <w:bCs/>
          <w:iCs/>
          <w:sz w:val="20"/>
          <w:szCs w:val="20"/>
        </w:rPr>
        <w:t>Spring 2021</w:t>
      </w:r>
    </w:p>
    <w:p w14:paraId="6EE9CADE" w14:textId="3A55E8D2" w:rsidR="006D10E7" w:rsidRDefault="0061558F" w:rsidP="00111860">
      <w:pPr>
        <w:pStyle w:val="BodyTextIndent"/>
        <w:tabs>
          <w:tab w:val="left" w:pos="630"/>
        </w:tabs>
        <w:spacing w:after="60"/>
        <w:ind w:hanging="360"/>
        <w:rPr>
          <w:rFonts w:ascii="Arial" w:hAnsi="Arial" w:cs="Arial"/>
          <w:b/>
          <w:iCs/>
          <w:sz w:val="20"/>
          <w:szCs w:val="20"/>
        </w:rPr>
      </w:pPr>
      <w:r>
        <w:rPr>
          <w:rFonts w:ascii="Arial" w:hAnsi="Arial" w:cs="Arial"/>
          <w:b/>
          <w:iCs/>
          <w:sz w:val="20"/>
          <w:szCs w:val="20"/>
        </w:rPr>
        <w:t>SHS 465 Speech and Language Acquisition</w:t>
      </w:r>
      <w:r w:rsidR="00B26B95">
        <w:rPr>
          <w:rFonts w:ascii="Arial" w:hAnsi="Arial" w:cs="Arial"/>
          <w:b/>
          <w:iCs/>
          <w:sz w:val="20"/>
          <w:szCs w:val="20"/>
        </w:rPr>
        <w:t>, online version</w:t>
      </w:r>
    </w:p>
    <w:p w14:paraId="10C85251" w14:textId="4698FC10" w:rsidR="0061558F" w:rsidRPr="0061558F" w:rsidRDefault="0061558F" w:rsidP="00111860">
      <w:pPr>
        <w:pStyle w:val="BodyTextIndent"/>
        <w:tabs>
          <w:tab w:val="left" w:pos="630"/>
        </w:tabs>
        <w:spacing w:after="60"/>
        <w:ind w:hanging="360"/>
        <w:rPr>
          <w:rFonts w:ascii="Arial" w:hAnsi="Arial" w:cs="Arial"/>
          <w:bCs/>
          <w:iCs/>
          <w:sz w:val="20"/>
          <w:szCs w:val="20"/>
        </w:rPr>
      </w:pPr>
      <w:r>
        <w:rPr>
          <w:rFonts w:ascii="Arial" w:hAnsi="Arial" w:cs="Arial"/>
          <w:b/>
          <w:iCs/>
          <w:sz w:val="20"/>
          <w:szCs w:val="20"/>
        </w:rPr>
        <w:tab/>
      </w:r>
      <w:r>
        <w:rPr>
          <w:rFonts w:ascii="Arial" w:hAnsi="Arial" w:cs="Arial"/>
          <w:bCs/>
          <w:iCs/>
          <w:sz w:val="20"/>
          <w:szCs w:val="20"/>
        </w:rPr>
        <w:t>Fall 2020</w:t>
      </w:r>
      <w:r w:rsidR="00640A1B">
        <w:rPr>
          <w:rFonts w:ascii="Arial" w:hAnsi="Arial" w:cs="Arial"/>
          <w:bCs/>
          <w:iCs/>
          <w:sz w:val="20"/>
          <w:szCs w:val="20"/>
        </w:rPr>
        <w:t xml:space="preserve"> (2X)</w:t>
      </w:r>
      <w:r w:rsidR="00BA00E7">
        <w:rPr>
          <w:rFonts w:ascii="Arial" w:hAnsi="Arial" w:cs="Arial"/>
          <w:bCs/>
          <w:iCs/>
          <w:sz w:val="20"/>
          <w:szCs w:val="20"/>
        </w:rPr>
        <w:t>, Fall 2022</w:t>
      </w:r>
      <w:r w:rsidR="00640A1B">
        <w:rPr>
          <w:rFonts w:ascii="Arial" w:hAnsi="Arial" w:cs="Arial"/>
          <w:bCs/>
          <w:iCs/>
          <w:sz w:val="20"/>
          <w:szCs w:val="20"/>
        </w:rPr>
        <w:t xml:space="preserve"> (2X), Fall 2023 (2X)</w:t>
      </w:r>
    </w:p>
    <w:p w14:paraId="75EBA7EC" w14:textId="3A30347F" w:rsidR="00640A1B" w:rsidRDefault="00640A1B" w:rsidP="00111860">
      <w:pPr>
        <w:pStyle w:val="BodyTextIndent"/>
        <w:tabs>
          <w:tab w:val="left" w:pos="630"/>
        </w:tabs>
        <w:spacing w:after="60"/>
        <w:ind w:hanging="360"/>
        <w:rPr>
          <w:rFonts w:ascii="Arial" w:hAnsi="Arial" w:cs="Arial"/>
          <w:b/>
          <w:iCs/>
          <w:sz w:val="20"/>
          <w:szCs w:val="20"/>
        </w:rPr>
      </w:pPr>
      <w:r>
        <w:rPr>
          <w:rFonts w:ascii="Arial" w:hAnsi="Arial" w:cs="Arial"/>
          <w:b/>
          <w:iCs/>
          <w:sz w:val="20"/>
          <w:szCs w:val="20"/>
        </w:rPr>
        <w:t>SHS 544/494 Introduction to genetics: Implications for health, disease, and society</w:t>
      </w:r>
    </w:p>
    <w:p w14:paraId="440AD240" w14:textId="1F18C890" w:rsidR="00640A1B" w:rsidRPr="00640A1B" w:rsidRDefault="00640A1B" w:rsidP="00111860">
      <w:pPr>
        <w:pStyle w:val="BodyTextIndent"/>
        <w:tabs>
          <w:tab w:val="left" w:pos="630"/>
        </w:tabs>
        <w:spacing w:after="60"/>
        <w:ind w:hanging="360"/>
        <w:rPr>
          <w:rFonts w:ascii="Arial" w:hAnsi="Arial" w:cs="Arial"/>
          <w:bCs/>
          <w:iCs/>
          <w:sz w:val="20"/>
          <w:szCs w:val="20"/>
        </w:rPr>
      </w:pPr>
      <w:r>
        <w:rPr>
          <w:rFonts w:ascii="Arial" w:hAnsi="Arial" w:cs="Arial"/>
          <w:b/>
          <w:iCs/>
          <w:sz w:val="20"/>
          <w:szCs w:val="20"/>
        </w:rPr>
        <w:tab/>
      </w:r>
      <w:r w:rsidR="00670D50">
        <w:rPr>
          <w:rFonts w:ascii="Arial" w:hAnsi="Arial" w:cs="Arial"/>
          <w:bCs/>
          <w:iCs/>
          <w:sz w:val="20"/>
          <w:szCs w:val="20"/>
        </w:rPr>
        <w:t xml:space="preserve">Also taught under various other titles, Spring </w:t>
      </w:r>
    </w:p>
    <w:p w14:paraId="193E0767" w14:textId="50CDE8EF" w:rsidR="0061558F" w:rsidRDefault="0061558F" w:rsidP="00640A1B">
      <w:pPr>
        <w:pStyle w:val="BodyTextIndent"/>
        <w:tabs>
          <w:tab w:val="left" w:pos="630"/>
        </w:tabs>
        <w:spacing w:after="60"/>
        <w:ind w:left="0"/>
        <w:rPr>
          <w:rFonts w:ascii="Arial" w:hAnsi="Arial" w:cs="Arial"/>
          <w:b/>
          <w:iCs/>
          <w:sz w:val="20"/>
          <w:szCs w:val="20"/>
        </w:rPr>
      </w:pPr>
      <w:r>
        <w:rPr>
          <w:rFonts w:ascii="Arial" w:hAnsi="Arial" w:cs="Arial"/>
          <w:b/>
          <w:iCs/>
          <w:sz w:val="20"/>
          <w:szCs w:val="20"/>
        </w:rPr>
        <w:t>SHS 585 Speech Sound Disorders</w:t>
      </w:r>
    </w:p>
    <w:p w14:paraId="7675E9D5" w14:textId="2F5F2721" w:rsidR="0061558F" w:rsidRDefault="0061558F" w:rsidP="0061558F">
      <w:pPr>
        <w:pStyle w:val="BodyTextIndent"/>
        <w:tabs>
          <w:tab w:val="left" w:pos="630"/>
        </w:tabs>
        <w:spacing w:after="60"/>
        <w:ind w:hanging="360"/>
        <w:rPr>
          <w:rFonts w:ascii="Arial" w:hAnsi="Arial" w:cs="Arial"/>
          <w:bCs/>
          <w:iCs/>
          <w:sz w:val="20"/>
          <w:szCs w:val="20"/>
        </w:rPr>
      </w:pPr>
      <w:r>
        <w:rPr>
          <w:rFonts w:ascii="Arial" w:hAnsi="Arial" w:cs="Arial"/>
          <w:b/>
          <w:iCs/>
          <w:sz w:val="20"/>
          <w:szCs w:val="20"/>
        </w:rPr>
        <w:tab/>
      </w:r>
      <w:r>
        <w:rPr>
          <w:rFonts w:ascii="Arial" w:hAnsi="Arial" w:cs="Arial"/>
          <w:bCs/>
          <w:iCs/>
          <w:sz w:val="20"/>
          <w:szCs w:val="20"/>
        </w:rPr>
        <w:t>Fall 2014, Fall 2016, Fall 2017, Fall 2018, Fall 2019, Fall 2020</w:t>
      </w:r>
    </w:p>
    <w:p w14:paraId="706CDCC0" w14:textId="6C0DA556" w:rsidR="0061558F" w:rsidRDefault="0061558F" w:rsidP="0061558F">
      <w:pPr>
        <w:pStyle w:val="BodyTextIndent"/>
        <w:tabs>
          <w:tab w:val="left" w:pos="630"/>
        </w:tabs>
        <w:spacing w:after="60"/>
        <w:ind w:hanging="360"/>
        <w:rPr>
          <w:rFonts w:ascii="Arial" w:hAnsi="Arial" w:cs="Arial"/>
          <w:b/>
          <w:iCs/>
          <w:sz w:val="20"/>
          <w:szCs w:val="20"/>
        </w:rPr>
      </w:pPr>
      <w:r>
        <w:rPr>
          <w:rFonts w:ascii="Arial" w:hAnsi="Arial" w:cs="Arial"/>
          <w:b/>
          <w:iCs/>
          <w:sz w:val="20"/>
          <w:szCs w:val="20"/>
        </w:rPr>
        <w:t>SHS 598/568 Special Populations</w:t>
      </w:r>
    </w:p>
    <w:p w14:paraId="628CB413" w14:textId="76833149" w:rsidR="0061558F" w:rsidRDefault="0061558F" w:rsidP="0061558F">
      <w:pPr>
        <w:pStyle w:val="BodyTextIndent"/>
        <w:tabs>
          <w:tab w:val="left" w:pos="630"/>
        </w:tabs>
        <w:spacing w:after="60"/>
        <w:ind w:hanging="360"/>
        <w:rPr>
          <w:rFonts w:ascii="Arial" w:hAnsi="Arial" w:cs="Arial"/>
          <w:bCs/>
          <w:iCs/>
          <w:sz w:val="20"/>
          <w:szCs w:val="20"/>
        </w:rPr>
      </w:pPr>
      <w:r>
        <w:rPr>
          <w:rFonts w:ascii="Arial" w:hAnsi="Arial" w:cs="Arial"/>
          <w:b/>
          <w:iCs/>
          <w:sz w:val="20"/>
          <w:szCs w:val="20"/>
        </w:rPr>
        <w:tab/>
      </w:r>
      <w:r>
        <w:rPr>
          <w:rFonts w:ascii="Arial" w:hAnsi="Arial" w:cs="Arial"/>
          <w:bCs/>
          <w:iCs/>
          <w:sz w:val="20"/>
          <w:szCs w:val="20"/>
        </w:rPr>
        <w:t>Spring 2015, Spring 2016, Spring 2017, Spring 2018, Spring 2019, Spring 2020</w:t>
      </w:r>
      <w:r w:rsidR="00640A1B">
        <w:rPr>
          <w:rFonts w:ascii="Arial" w:hAnsi="Arial" w:cs="Arial"/>
          <w:bCs/>
          <w:iCs/>
          <w:sz w:val="20"/>
          <w:szCs w:val="20"/>
        </w:rPr>
        <w:t>, Spring 2023</w:t>
      </w:r>
    </w:p>
    <w:p w14:paraId="7267E9D4" w14:textId="005316A8" w:rsidR="0061558F" w:rsidRDefault="0061558F" w:rsidP="0061558F">
      <w:pPr>
        <w:pStyle w:val="BodyTextIndent"/>
        <w:tabs>
          <w:tab w:val="left" w:pos="630"/>
        </w:tabs>
        <w:spacing w:after="60"/>
        <w:ind w:hanging="360"/>
        <w:rPr>
          <w:rFonts w:ascii="Arial" w:hAnsi="Arial" w:cs="Arial"/>
          <w:b/>
          <w:iCs/>
          <w:sz w:val="20"/>
          <w:szCs w:val="20"/>
        </w:rPr>
      </w:pPr>
      <w:r>
        <w:rPr>
          <w:rFonts w:ascii="Arial" w:hAnsi="Arial" w:cs="Arial"/>
          <w:b/>
          <w:iCs/>
          <w:sz w:val="20"/>
          <w:szCs w:val="20"/>
        </w:rPr>
        <w:t>SHS 598 Fundamentals of Cortical Electrophysiology I</w:t>
      </w:r>
    </w:p>
    <w:p w14:paraId="0E98D1D9" w14:textId="66ABA5AB" w:rsidR="0061558F" w:rsidRDefault="0061558F" w:rsidP="0061558F">
      <w:pPr>
        <w:pStyle w:val="BodyTextIndent"/>
        <w:tabs>
          <w:tab w:val="left" w:pos="630"/>
        </w:tabs>
        <w:spacing w:after="60"/>
        <w:ind w:hanging="360"/>
        <w:rPr>
          <w:rFonts w:ascii="Arial" w:hAnsi="Arial" w:cs="Arial"/>
          <w:bCs/>
          <w:iCs/>
          <w:sz w:val="20"/>
          <w:szCs w:val="20"/>
        </w:rPr>
      </w:pPr>
      <w:r>
        <w:rPr>
          <w:rFonts w:ascii="Arial" w:hAnsi="Arial" w:cs="Arial"/>
          <w:b/>
          <w:iCs/>
          <w:sz w:val="20"/>
          <w:szCs w:val="20"/>
        </w:rPr>
        <w:tab/>
      </w:r>
      <w:r>
        <w:rPr>
          <w:rFonts w:ascii="Arial" w:hAnsi="Arial" w:cs="Arial"/>
          <w:bCs/>
          <w:iCs/>
          <w:sz w:val="20"/>
          <w:szCs w:val="20"/>
        </w:rPr>
        <w:t>Fall 2016, Fall 2018</w:t>
      </w:r>
    </w:p>
    <w:p w14:paraId="61FF88EE" w14:textId="74BE3C09" w:rsidR="0061558F" w:rsidRDefault="0061558F" w:rsidP="0061558F">
      <w:pPr>
        <w:pStyle w:val="BodyTextIndent"/>
        <w:tabs>
          <w:tab w:val="left" w:pos="630"/>
        </w:tabs>
        <w:spacing w:after="60"/>
        <w:ind w:hanging="360"/>
        <w:rPr>
          <w:rFonts w:ascii="Arial" w:hAnsi="Arial" w:cs="Arial"/>
          <w:b/>
          <w:iCs/>
          <w:sz w:val="20"/>
          <w:szCs w:val="20"/>
        </w:rPr>
      </w:pPr>
      <w:r>
        <w:rPr>
          <w:rFonts w:ascii="Arial" w:hAnsi="Arial" w:cs="Arial"/>
          <w:b/>
          <w:iCs/>
          <w:sz w:val="20"/>
          <w:szCs w:val="20"/>
        </w:rPr>
        <w:t xml:space="preserve">SHS 598 </w:t>
      </w:r>
      <w:r w:rsidR="00C6046A">
        <w:rPr>
          <w:rFonts w:ascii="Arial" w:hAnsi="Arial" w:cs="Arial"/>
          <w:b/>
          <w:iCs/>
          <w:sz w:val="20"/>
          <w:szCs w:val="20"/>
        </w:rPr>
        <w:t>Introduction to Genetics: From Molecules to Clinic (formerly: Molecules Markers Management: Introduction to Genetics)</w:t>
      </w:r>
    </w:p>
    <w:p w14:paraId="15C4A853" w14:textId="5DF0D29A" w:rsidR="0061558F" w:rsidRDefault="0061558F" w:rsidP="0061558F">
      <w:pPr>
        <w:pStyle w:val="BodyTextIndent"/>
        <w:tabs>
          <w:tab w:val="left" w:pos="630"/>
        </w:tabs>
        <w:spacing w:after="60"/>
        <w:ind w:hanging="360"/>
        <w:rPr>
          <w:rFonts w:ascii="Arial" w:hAnsi="Arial" w:cs="Arial"/>
          <w:bCs/>
          <w:iCs/>
          <w:sz w:val="20"/>
          <w:szCs w:val="20"/>
        </w:rPr>
      </w:pPr>
      <w:r>
        <w:rPr>
          <w:rFonts w:ascii="Arial" w:hAnsi="Arial" w:cs="Arial"/>
          <w:b/>
          <w:iCs/>
          <w:sz w:val="20"/>
          <w:szCs w:val="20"/>
        </w:rPr>
        <w:tab/>
      </w:r>
      <w:r w:rsidR="009635DF">
        <w:rPr>
          <w:rFonts w:ascii="Arial" w:hAnsi="Arial" w:cs="Arial"/>
          <w:bCs/>
          <w:iCs/>
          <w:sz w:val="20"/>
          <w:szCs w:val="20"/>
        </w:rPr>
        <w:t>Fall 2015, Fall 2017, Spring 2021</w:t>
      </w:r>
    </w:p>
    <w:p w14:paraId="7ACC463E" w14:textId="16A9D8F3" w:rsidR="009635DF" w:rsidRDefault="009635DF" w:rsidP="0061558F">
      <w:pPr>
        <w:pStyle w:val="BodyTextIndent"/>
        <w:tabs>
          <w:tab w:val="left" w:pos="630"/>
        </w:tabs>
        <w:spacing w:after="60"/>
        <w:ind w:hanging="360"/>
        <w:rPr>
          <w:rFonts w:ascii="Arial" w:hAnsi="Arial" w:cs="Arial"/>
          <w:b/>
          <w:iCs/>
          <w:sz w:val="20"/>
          <w:szCs w:val="20"/>
        </w:rPr>
      </w:pPr>
      <w:r>
        <w:rPr>
          <w:rFonts w:ascii="Arial" w:hAnsi="Arial" w:cs="Arial"/>
          <w:b/>
          <w:iCs/>
          <w:sz w:val="20"/>
          <w:szCs w:val="20"/>
        </w:rPr>
        <w:t>SHS 790 Writing Group</w:t>
      </w:r>
    </w:p>
    <w:p w14:paraId="0CF49B87" w14:textId="4E9E4FD7" w:rsidR="009635DF" w:rsidRDefault="009635DF" w:rsidP="0061558F">
      <w:pPr>
        <w:pStyle w:val="BodyTextIndent"/>
        <w:tabs>
          <w:tab w:val="left" w:pos="630"/>
        </w:tabs>
        <w:spacing w:after="60"/>
        <w:ind w:hanging="360"/>
        <w:rPr>
          <w:rFonts w:ascii="Arial" w:hAnsi="Arial" w:cs="Arial"/>
          <w:bCs/>
          <w:iCs/>
          <w:sz w:val="20"/>
          <w:szCs w:val="20"/>
        </w:rPr>
      </w:pPr>
      <w:r>
        <w:rPr>
          <w:rFonts w:ascii="Arial" w:hAnsi="Arial" w:cs="Arial"/>
          <w:b/>
          <w:iCs/>
          <w:sz w:val="20"/>
          <w:szCs w:val="20"/>
        </w:rPr>
        <w:tab/>
      </w:r>
      <w:r>
        <w:rPr>
          <w:rFonts w:ascii="Arial" w:hAnsi="Arial" w:cs="Arial"/>
          <w:bCs/>
          <w:iCs/>
          <w:sz w:val="20"/>
          <w:szCs w:val="20"/>
        </w:rPr>
        <w:t>Spring 2017, Spring 2019</w:t>
      </w:r>
    </w:p>
    <w:p w14:paraId="6AE21CFF" w14:textId="1167140A" w:rsidR="009C1BC9" w:rsidRDefault="009635DF" w:rsidP="00523A11">
      <w:pPr>
        <w:pStyle w:val="BodyTextIndent"/>
        <w:tabs>
          <w:tab w:val="left" w:pos="630"/>
        </w:tabs>
        <w:spacing w:after="60"/>
        <w:ind w:hanging="360"/>
        <w:rPr>
          <w:rFonts w:ascii="Arial" w:hAnsi="Arial" w:cs="Arial"/>
          <w:b/>
          <w:iCs/>
          <w:sz w:val="20"/>
          <w:szCs w:val="20"/>
        </w:rPr>
      </w:pPr>
      <w:r>
        <w:rPr>
          <w:rFonts w:ascii="Arial" w:hAnsi="Arial" w:cs="Arial"/>
          <w:b/>
          <w:iCs/>
          <w:sz w:val="20"/>
          <w:szCs w:val="20"/>
        </w:rPr>
        <w:t xml:space="preserve">SHS 701 </w:t>
      </w:r>
      <w:r w:rsidR="009C1BC9">
        <w:rPr>
          <w:rFonts w:ascii="Arial" w:hAnsi="Arial" w:cs="Arial"/>
          <w:b/>
          <w:iCs/>
          <w:sz w:val="20"/>
          <w:szCs w:val="20"/>
        </w:rPr>
        <w:t>Scientific Writing and Presentation</w:t>
      </w:r>
      <w:r w:rsidR="009C1BC9">
        <w:rPr>
          <w:rFonts w:ascii="Arial" w:hAnsi="Arial" w:cs="Arial"/>
          <w:b/>
          <w:iCs/>
          <w:sz w:val="20"/>
          <w:szCs w:val="20"/>
        </w:rPr>
        <w:tab/>
      </w:r>
    </w:p>
    <w:p w14:paraId="3A7876F6" w14:textId="4BC53330" w:rsidR="00843710" w:rsidRPr="00843710" w:rsidRDefault="00843710" w:rsidP="00523A11">
      <w:pPr>
        <w:pStyle w:val="BodyTextIndent"/>
        <w:tabs>
          <w:tab w:val="left" w:pos="630"/>
        </w:tabs>
        <w:spacing w:after="60"/>
        <w:ind w:hanging="360"/>
        <w:rPr>
          <w:rFonts w:ascii="Arial" w:hAnsi="Arial" w:cs="Arial"/>
          <w:bCs/>
          <w:iCs/>
          <w:sz w:val="20"/>
          <w:szCs w:val="20"/>
        </w:rPr>
      </w:pPr>
      <w:r>
        <w:rPr>
          <w:rFonts w:ascii="Arial" w:hAnsi="Arial" w:cs="Arial"/>
          <w:b/>
          <w:iCs/>
          <w:sz w:val="20"/>
          <w:szCs w:val="20"/>
        </w:rPr>
        <w:tab/>
      </w:r>
      <w:r>
        <w:rPr>
          <w:rFonts w:ascii="Arial" w:hAnsi="Arial" w:cs="Arial"/>
          <w:bCs/>
          <w:iCs/>
          <w:sz w:val="20"/>
          <w:szCs w:val="20"/>
        </w:rPr>
        <w:t>Spring 2019</w:t>
      </w:r>
      <w:r w:rsidR="00AC1D63">
        <w:rPr>
          <w:rFonts w:ascii="Arial" w:hAnsi="Arial" w:cs="Arial"/>
          <w:bCs/>
          <w:iCs/>
          <w:sz w:val="20"/>
          <w:szCs w:val="20"/>
        </w:rPr>
        <w:t>, Spring 2020, Spring 2021</w:t>
      </w:r>
    </w:p>
    <w:p w14:paraId="0B0379E0" w14:textId="21754B45" w:rsidR="0061558F" w:rsidRDefault="0014193B" w:rsidP="00111860">
      <w:pPr>
        <w:pStyle w:val="BodyTextIndent"/>
        <w:tabs>
          <w:tab w:val="left" w:pos="630"/>
        </w:tabs>
        <w:spacing w:after="60"/>
        <w:ind w:hanging="360"/>
        <w:rPr>
          <w:rFonts w:ascii="Arial" w:hAnsi="Arial" w:cs="Arial"/>
          <w:b/>
          <w:iCs/>
          <w:sz w:val="20"/>
          <w:szCs w:val="20"/>
        </w:rPr>
      </w:pPr>
      <w:r>
        <w:rPr>
          <w:rFonts w:ascii="Arial" w:hAnsi="Arial" w:cs="Arial"/>
          <w:b/>
          <w:iCs/>
          <w:sz w:val="20"/>
          <w:szCs w:val="20"/>
        </w:rPr>
        <w:t>CSDI 5890 (Saint Louis University)</w:t>
      </w:r>
    </w:p>
    <w:p w14:paraId="3102AB5B" w14:textId="0A6C9744" w:rsidR="0014193B" w:rsidRPr="0014193B" w:rsidRDefault="0014193B" w:rsidP="00111860">
      <w:pPr>
        <w:pStyle w:val="BodyTextIndent"/>
        <w:tabs>
          <w:tab w:val="left" w:pos="630"/>
        </w:tabs>
        <w:spacing w:after="60"/>
        <w:ind w:hanging="360"/>
        <w:rPr>
          <w:rFonts w:ascii="Arial" w:hAnsi="Arial" w:cs="Arial"/>
          <w:bCs/>
          <w:iCs/>
          <w:sz w:val="20"/>
          <w:szCs w:val="20"/>
        </w:rPr>
      </w:pPr>
      <w:r>
        <w:rPr>
          <w:rFonts w:ascii="Arial" w:hAnsi="Arial" w:cs="Arial"/>
          <w:b/>
          <w:iCs/>
          <w:sz w:val="20"/>
          <w:szCs w:val="20"/>
        </w:rPr>
        <w:tab/>
      </w:r>
      <w:r>
        <w:rPr>
          <w:rFonts w:ascii="Arial" w:hAnsi="Arial" w:cs="Arial"/>
          <w:bCs/>
          <w:iCs/>
          <w:sz w:val="20"/>
          <w:szCs w:val="20"/>
        </w:rPr>
        <w:t>Summer 2012, 2014, 2</w:t>
      </w:r>
      <w:r w:rsidR="00AC1D63">
        <w:rPr>
          <w:rFonts w:ascii="Arial" w:hAnsi="Arial" w:cs="Arial"/>
          <w:bCs/>
          <w:iCs/>
          <w:sz w:val="20"/>
          <w:szCs w:val="20"/>
        </w:rPr>
        <w:t>0</w:t>
      </w:r>
      <w:r>
        <w:rPr>
          <w:rFonts w:ascii="Arial" w:hAnsi="Arial" w:cs="Arial"/>
          <w:bCs/>
          <w:iCs/>
          <w:sz w:val="20"/>
          <w:szCs w:val="20"/>
        </w:rPr>
        <w:t>16, 2018, 2020</w:t>
      </w:r>
    </w:p>
    <w:p w14:paraId="0F66475E" w14:textId="77777777" w:rsidR="0014193B" w:rsidRDefault="0014193B" w:rsidP="00111860">
      <w:pPr>
        <w:pStyle w:val="BodyTextIndent"/>
        <w:tabs>
          <w:tab w:val="left" w:pos="630"/>
        </w:tabs>
        <w:spacing w:after="60"/>
        <w:ind w:hanging="360"/>
        <w:rPr>
          <w:rFonts w:ascii="Arial" w:hAnsi="Arial" w:cs="Arial"/>
          <w:b/>
          <w:i/>
          <w:sz w:val="20"/>
          <w:szCs w:val="20"/>
          <w:u w:val="single"/>
        </w:rPr>
      </w:pPr>
    </w:p>
    <w:p w14:paraId="6C2194E5" w14:textId="79C4D683" w:rsidR="0090043C" w:rsidRPr="0035254B" w:rsidRDefault="0090043C" w:rsidP="00111860">
      <w:pPr>
        <w:pStyle w:val="BodyTextIndent"/>
        <w:tabs>
          <w:tab w:val="left" w:pos="630"/>
        </w:tabs>
        <w:spacing w:after="60"/>
        <w:ind w:hanging="360"/>
        <w:rPr>
          <w:rFonts w:ascii="Arial" w:hAnsi="Arial" w:cs="Arial"/>
          <w:b/>
          <w:i/>
          <w:sz w:val="20"/>
          <w:szCs w:val="20"/>
          <w:u w:val="single"/>
        </w:rPr>
      </w:pPr>
      <w:r w:rsidRPr="0035254B">
        <w:rPr>
          <w:rFonts w:ascii="Arial" w:hAnsi="Arial" w:cs="Arial"/>
          <w:b/>
          <w:i/>
          <w:sz w:val="20"/>
          <w:szCs w:val="20"/>
          <w:u w:val="single"/>
        </w:rPr>
        <w:t>New Course Development</w:t>
      </w:r>
    </w:p>
    <w:p w14:paraId="483F60F0" w14:textId="78A6D1AF" w:rsidR="00F64C62" w:rsidRPr="00EA3145" w:rsidRDefault="00F64C62" w:rsidP="00F64C62">
      <w:pPr>
        <w:pStyle w:val="Heading2"/>
        <w:rPr>
          <w:rFonts w:eastAsia="Arial"/>
          <w:b w:val="0"/>
          <w:i w:val="0"/>
          <w:color w:val="auto"/>
          <w:sz w:val="20"/>
          <w:szCs w:val="20"/>
        </w:rPr>
      </w:pPr>
      <w:r>
        <w:rPr>
          <w:i w:val="0"/>
          <w:color w:val="auto"/>
          <w:sz w:val="20"/>
          <w:szCs w:val="20"/>
        </w:rPr>
        <w:t>SHS 598</w:t>
      </w:r>
      <w:r w:rsidRPr="00EA3145">
        <w:rPr>
          <w:i w:val="0"/>
          <w:color w:val="auto"/>
          <w:sz w:val="20"/>
          <w:szCs w:val="20"/>
        </w:rPr>
        <w:t>:</w:t>
      </w:r>
      <w:r w:rsidR="001627C6">
        <w:rPr>
          <w:i w:val="0"/>
          <w:color w:val="auto"/>
          <w:sz w:val="20"/>
          <w:szCs w:val="20"/>
        </w:rPr>
        <w:t xml:space="preserve"> Special Topics:</w:t>
      </w:r>
      <w:r w:rsidRPr="00EA3145">
        <w:rPr>
          <w:i w:val="0"/>
          <w:color w:val="auto"/>
          <w:sz w:val="20"/>
          <w:szCs w:val="20"/>
        </w:rPr>
        <w:t xml:space="preserve"> Special Populations</w:t>
      </w:r>
      <w:r>
        <w:rPr>
          <w:b w:val="0"/>
          <w:i w:val="0"/>
          <w:color w:val="auto"/>
          <w:sz w:val="20"/>
          <w:szCs w:val="20"/>
        </w:rPr>
        <w:t xml:space="preserve">, </w:t>
      </w:r>
      <w:r w:rsidRPr="00EA3145">
        <w:rPr>
          <w:b w:val="0"/>
          <w:i w:val="0"/>
          <w:color w:val="auto"/>
          <w:sz w:val="20"/>
          <w:szCs w:val="20"/>
        </w:rPr>
        <w:t xml:space="preserve">2 Semester </w:t>
      </w:r>
      <w:r>
        <w:rPr>
          <w:b w:val="0"/>
          <w:i w:val="0"/>
          <w:color w:val="auto"/>
          <w:sz w:val="20"/>
          <w:szCs w:val="20"/>
        </w:rPr>
        <w:t>c</w:t>
      </w:r>
      <w:r w:rsidRPr="00EA3145">
        <w:rPr>
          <w:b w:val="0"/>
          <w:i w:val="0"/>
          <w:color w:val="auto"/>
          <w:sz w:val="20"/>
          <w:szCs w:val="20"/>
        </w:rPr>
        <w:t xml:space="preserve">redits. I co-developed and co-teach this course with Dr. Nancy Scherer. We have been teaching it </w:t>
      </w:r>
      <w:r>
        <w:rPr>
          <w:b w:val="0"/>
          <w:i w:val="0"/>
          <w:color w:val="auto"/>
          <w:sz w:val="20"/>
          <w:szCs w:val="20"/>
        </w:rPr>
        <w:t xml:space="preserve">every year from 2015 to 2018, then we obtained a unique course number for it, </w:t>
      </w:r>
      <w:r w:rsidRPr="00F64C62">
        <w:rPr>
          <w:bCs/>
          <w:i w:val="0"/>
          <w:color w:val="auto"/>
          <w:sz w:val="20"/>
          <w:szCs w:val="20"/>
        </w:rPr>
        <w:t>SHS 568</w:t>
      </w:r>
      <w:r w:rsidRPr="00EA3145">
        <w:rPr>
          <w:b w:val="0"/>
          <w:i w:val="0"/>
          <w:color w:val="auto"/>
          <w:sz w:val="20"/>
          <w:szCs w:val="20"/>
        </w:rPr>
        <w:t xml:space="preserve">. </w:t>
      </w:r>
      <w:r w:rsidRPr="00336CF4">
        <w:rPr>
          <w:b w:val="0"/>
          <w:i w:val="0"/>
          <w:color w:val="auto"/>
          <w:sz w:val="20"/>
          <w:szCs w:val="20"/>
          <w:u w:val="single"/>
        </w:rPr>
        <w:t>Overview:</w:t>
      </w:r>
      <w:r>
        <w:rPr>
          <w:b w:val="0"/>
          <w:i w:val="0"/>
          <w:color w:val="auto"/>
          <w:sz w:val="20"/>
          <w:szCs w:val="20"/>
        </w:rPr>
        <w:t xml:space="preserve"> </w:t>
      </w:r>
      <w:r w:rsidRPr="00EA3145">
        <w:rPr>
          <w:rFonts w:eastAsia="Arial"/>
          <w:b w:val="0"/>
          <w:i w:val="0"/>
          <w:color w:val="auto"/>
          <w:sz w:val="20"/>
          <w:szCs w:val="20"/>
        </w:rPr>
        <w:t>SLP caseloads can be highly diverse and include cases with communication challenges due to a variety of medical causes. Here, the SLP becomes a member of an interprofessional team. This course covers basic knowledge of etiological aspects (genetics, embryology) and clinical assessment/intervention issues relevant for children with complex medical and developmental disabilities that impact communicative development</w:t>
      </w:r>
      <w:r>
        <w:rPr>
          <w:rFonts w:eastAsia="Arial"/>
          <w:b w:val="0"/>
          <w:i w:val="0"/>
          <w:color w:val="auto"/>
          <w:sz w:val="20"/>
          <w:szCs w:val="20"/>
        </w:rPr>
        <w:t>.</w:t>
      </w:r>
    </w:p>
    <w:p w14:paraId="53E30B8F" w14:textId="5F7A9F51" w:rsidR="00F64C62" w:rsidRDefault="00F64C62" w:rsidP="00EA3145">
      <w:pPr>
        <w:rPr>
          <w:rFonts w:ascii="Arial" w:hAnsi="Arial" w:cs="Arial"/>
          <w:b/>
          <w:sz w:val="20"/>
          <w:szCs w:val="20"/>
        </w:rPr>
      </w:pPr>
    </w:p>
    <w:p w14:paraId="48FDFB64" w14:textId="33290153" w:rsidR="00F64C62" w:rsidRDefault="00F64C62" w:rsidP="00F64C62">
      <w:pPr>
        <w:rPr>
          <w:rFonts w:ascii="Arial" w:hAnsi="Arial" w:cs="Arial"/>
          <w:sz w:val="20"/>
          <w:szCs w:val="20"/>
        </w:rPr>
      </w:pPr>
      <w:r w:rsidRPr="000A4D60">
        <w:rPr>
          <w:rFonts w:ascii="Arial" w:hAnsi="Arial" w:cs="Arial"/>
          <w:b/>
          <w:sz w:val="20"/>
          <w:szCs w:val="20"/>
        </w:rPr>
        <w:t>SHS 542 Applied Methods in Neuroscience</w:t>
      </w:r>
      <w:r>
        <w:rPr>
          <w:rFonts w:ascii="Arial" w:hAnsi="Arial" w:cs="Arial"/>
          <w:b/>
          <w:sz w:val="20"/>
          <w:szCs w:val="20"/>
        </w:rPr>
        <w:t xml:space="preserve">, </w:t>
      </w:r>
      <w:r>
        <w:rPr>
          <w:rFonts w:ascii="Arial" w:hAnsi="Arial" w:cs="Arial"/>
          <w:bCs/>
          <w:sz w:val="20"/>
          <w:szCs w:val="20"/>
        </w:rPr>
        <w:t>2 semester credits</w:t>
      </w:r>
      <w:r>
        <w:rPr>
          <w:rFonts w:ascii="Arial" w:hAnsi="Arial" w:cs="Arial"/>
          <w:sz w:val="20"/>
          <w:szCs w:val="20"/>
        </w:rPr>
        <w:t xml:space="preserve">. First taught in Fall 2019. I co-developed this course with my junior colleagues in Speech and Hearing Science for the new MS program in Auditory and Language Neuroscience; we also developed the whole program together, with Dr. </w:t>
      </w:r>
      <w:proofErr w:type="spellStart"/>
      <w:r>
        <w:rPr>
          <w:rFonts w:ascii="Arial" w:hAnsi="Arial" w:cs="Arial"/>
          <w:sz w:val="20"/>
          <w:szCs w:val="20"/>
        </w:rPr>
        <w:t>Rogalsky</w:t>
      </w:r>
      <w:proofErr w:type="spellEnd"/>
      <w:r>
        <w:rPr>
          <w:rFonts w:ascii="Arial" w:hAnsi="Arial" w:cs="Arial"/>
          <w:sz w:val="20"/>
          <w:szCs w:val="20"/>
        </w:rPr>
        <w:t xml:space="preserve"> and me heading this effort. This course is not officially team-taught but I provide lectures for one week each time it is taught. </w:t>
      </w:r>
      <w:r w:rsidRPr="00336CF4">
        <w:rPr>
          <w:rFonts w:ascii="Arial" w:hAnsi="Arial" w:cs="Arial"/>
          <w:sz w:val="20"/>
          <w:szCs w:val="20"/>
          <w:u w:val="single"/>
        </w:rPr>
        <w:t>Overview</w:t>
      </w:r>
      <w:r>
        <w:rPr>
          <w:rFonts w:ascii="Arial" w:hAnsi="Arial" w:cs="Arial"/>
          <w:sz w:val="20"/>
          <w:szCs w:val="20"/>
        </w:rPr>
        <w:t>: The course covers fundamental topics of experiment design and their applications in Auditory and Language Neuroscience. Students will learn about the fundamentals of experimental design and their application in psychoacoustics, EEG, ERP, and MRI. A series of hands-on activities will require that students analyze existing experiments and a final project will require that students design a new experiment.</w:t>
      </w:r>
    </w:p>
    <w:p w14:paraId="7E3EC44F" w14:textId="2DC107E1" w:rsidR="00F64C62" w:rsidRDefault="00F64C62" w:rsidP="00EA3145">
      <w:pPr>
        <w:rPr>
          <w:rFonts w:ascii="Arial" w:hAnsi="Arial" w:cs="Arial"/>
          <w:b/>
          <w:sz w:val="20"/>
          <w:szCs w:val="20"/>
        </w:rPr>
      </w:pPr>
    </w:p>
    <w:p w14:paraId="0A7000E9" w14:textId="50A16C88" w:rsidR="00F64C62" w:rsidRPr="00470E88" w:rsidRDefault="00F64C62" w:rsidP="00F64C62">
      <w:pPr>
        <w:rPr>
          <w:rFonts w:ascii="Arial" w:hAnsi="Arial" w:cs="Arial"/>
          <w:sz w:val="20"/>
          <w:szCs w:val="20"/>
        </w:rPr>
      </w:pPr>
      <w:r w:rsidRPr="00470E88">
        <w:rPr>
          <w:rFonts w:ascii="Arial" w:hAnsi="Arial" w:cs="Arial"/>
          <w:b/>
          <w:sz w:val="20"/>
          <w:szCs w:val="20"/>
        </w:rPr>
        <w:t>SHS 702 Scientific Writing and Presentation 2</w:t>
      </w:r>
      <w:r>
        <w:rPr>
          <w:rFonts w:ascii="Arial" w:hAnsi="Arial" w:cs="Arial"/>
          <w:sz w:val="20"/>
          <w:szCs w:val="20"/>
        </w:rPr>
        <w:t xml:space="preserve">, 1 semester credit. Co-developed with Dr. Yi Zhou as a required course for the new Ph.D. concentrations in Speech and Hearing Science. </w:t>
      </w:r>
      <w:r>
        <w:rPr>
          <w:rFonts w:ascii="Arial" w:hAnsi="Arial" w:cs="Arial"/>
          <w:sz w:val="20"/>
          <w:szCs w:val="20"/>
          <w:u w:val="single"/>
        </w:rPr>
        <w:t>Overview</w:t>
      </w:r>
      <w:r w:rsidRPr="00470E88">
        <w:rPr>
          <w:rFonts w:ascii="Arial" w:hAnsi="Arial" w:cs="Arial"/>
          <w:sz w:val="20"/>
          <w:szCs w:val="20"/>
          <w:u w:val="single"/>
        </w:rPr>
        <w:t>:</w:t>
      </w:r>
      <w:r w:rsidRPr="00470E88">
        <w:rPr>
          <w:rFonts w:ascii="Arial" w:hAnsi="Arial" w:cs="Arial"/>
          <w:sz w:val="20"/>
          <w:szCs w:val="20"/>
        </w:rPr>
        <w:t xml:space="preserve">  This course is a continuation of Scientific Writing and Presentation Part 1. The focus of this seminar is to help students develop skills in producing written and oral reports of research products, become competent in delivering a podium presentation, and learn how to address reviewer comments and audience members. </w:t>
      </w:r>
    </w:p>
    <w:p w14:paraId="3F33B7A0" w14:textId="77777777" w:rsidR="00F64C62" w:rsidRDefault="00F64C62" w:rsidP="00EA3145">
      <w:pPr>
        <w:rPr>
          <w:rFonts w:ascii="Arial" w:hAnsi="Arial" w:cs="Arial"/>
          <w:b/>
          <w:sz w:val="20"/>
          <w:szCs w:val="20"/>
        </w:rPr>
      </w:pPr>
    </w:p>
    <w:p w14:paraId="1A670A5B" w14:textId="3473811A" w:rsidR="00EA3145" w:rsidRPr="00F64C62" w:rsidRDefault="00ED64D8" w:rsidP="00EA3145">
      <w:pPr>
        <w:rPr>
          <w:rFonts w:ascii="Arial" w:hAnsi="Arial" w:cs="Arial"/>
          <w:bCs/>
          <w:sz w:val="20"/>
          <w:szCs w:val="20"/>
        </w:rPr>
      </w:pPr>
      <w:r w:rsidRPr="00EA3145">
        <w:rPr>
          <w:rFonts w:ascii="Arial" w:hAnsi="Arial" w:cs="Arial"/>
          <w:b/>
          <w:sz w:val="20"/>
          <w:szCs w:val="20"/>
        </w:rPr>
        <w:t xml:space="preserve">SHS </w:t>
      </w:r>
      <w:r w:rsidR="00B0610B">
        <w:rPr>
          <w:rFonts w:ascii="Arial" w:hAnsi="Arial" w:cs="Arial"/>
          <w:b/>
          <w:sz w:val="20"/>
          <w:szCs w:val="20"/>
        </w:rPr>
        <w:t xml:space="preserve">598 Special Topics: </w:t>
      </w:r>
      <w:r w:rsidR="00F64C62" w:rsidRPr="00F64C62">
        <w:rPr>
          <w:rFonts w:ascii="Arial" w:hAnsi="Arial" w:cs="Arial"/>
          <w:b/>
          <w:sz w:val="20"/>
          <w:szCs w:val="20"/>
        </w:rPr>
        <w:t>Molecules, Markers, Management: Introduction to Genetics</w:t>
      </w:r>
      <w:r w:rsidR="00F64C62">
        <w:rPr>
          <w:rFonts w:ascii="Arial" w:hAnsi="Arial" w:cs="Arial"/>
          <w:b/>
          <w:sz w:val="20"/>
          <w:szCs w:val="20"/>
        </w:rPr>
        <w:t xml:space="preserve">, </w:t>
      </w:r>
      <w:r w:rsidR="00F64C62">
        <w:rPr>
          <w:rFonts w:ascii="Arial" w:hAnsi="Arial" w:cs="Arial"/>
          <w:bCs/>
          <w:sz w:val="20"/>
          <w:szCs w:val="20"/>
        </w:rPr>
        <w:t xml:space="preserve">2 semester credits. </w:t>
      </w:r>
      <w:r>
        <w:rPr>
          <w:rFonts w:ascii="Arial" w:hAnsi="Arial" w:cs="Arial"/>
          <w:sz w:val="20"/>
          <w:szCs w:val="20"/>
        </w:rPr>
        <w:t>First taught 201</w:t>
      </w:r>
      <w:r w:rsidR="00483DCF">
        <w:rPr>
          <w:rFonts w:ascii="Arial" w:hAnsi="Arial" w:cs="Arial"/>
          <w:sz w:val="20"/>
          <w:szCs w:val="20"/>
        </w:rPr>
        <w:t>5</w:t>
      </w:r>
      <w:r w:rsidR="00F64C62">
        <w:rPr>
          <w:rFonts w:ascii="Arial" w:hAnsi="Arial" w:cs="Arial"/>
          <w:sz w:val="20"/>
          <w:szCs w:val="20"/>
        </w:rPr>
        <w:t xml:space="preserve">, </w:t>
      </w:r>
      <w:r w:rsidR="001627C6">
        <w:rPr>
          <w:rFonts w:ascii="Arial" w:hAnsi="Arial" w:cs="Arial"/>
          <w:sz w:val="20"/>
          <w:szCs w:val="20"/>
        </w:rPr>
        <w:t xml:space="preserve">it </w:t>
      </w:r>
      <w:r w:rsidR="00F64C62">
        <w:rPr>
          <w:rFonts w:ascii="Arial" w:hAnsi="Arial" w:cs="Arial"/>
          <w:sz w:val="20"/>
          <w:szCs w:val="20"/>
        </w:rPr>
        <w:t xml:space="preserve">was approved for a unique course number as </w:t>
      </w:r>
      <w:r w:rsidR="00F64C62" w:rsidRPr="00F64C62">
        <w:rPr>
          <w:rFonts w:ascii="Arial" w:hAnsi="Arial" w:cs="Arial"/>
          <w:b/>
          <w:bCs/>
          <w:sz w:val="20"/>
          <w:szCs w:val="20"/>
        </w:rPr>
        <w:t xml:space="preserve">SHS 544 </w:t>
      </w:r>
      <w:r w:rsidR="00F64C62">
        <w:rPr>
          <w:rFonts w:ascii="Arial" w:hAnsi="Arial" w:cs="Arial"/>
          <w:b/>
          <w:sz w:val="20"/>
          <w:szCs w:val="20"/>
        </w:rPr>
        <w:t>Foundations of Genetics: DNA, Health, and Society</w:t>
      </w:r>
      <w:r w:rsidR="00F64C62">
        <w:rPr>
          <w:rFonts w:ascii="Arial" w:hAnsi="Arial" w:cs="Arial"/>
          <w:sz w:val="20"/>
          <w:szCs w:val="20"/>
        </w:rPr>
        <w:t>, 3 Semester credits, in Fall 2021</w:t>
      </w:r>
      <w:r>
        <w:rPr>
          <w:rFonts w:ascii="Arial" w:hAnsi="Arial" w:cs="Arial"/>
          <w:sz w:val="20"/>
          <w:szCs w:val="20"/>
        </w:rPr>
        <w:t>.</w:t>
      </w:r>
      <w:r w:rsidR="00336CF4">
        <w:rPr>
          <w:rFonts w:ascii="Arial" w:hAnsi="Arial" w:cs="Arial"/>
          <w:sz w:val="20"/>
          <w:szCs w:val="20"/>
        </w:rPr>
        <w:t xml:space="preserve"> </w:t>
      </w:r>
      <w:r w:rsidR="00336CF4" w:rsidRPr="00336CF4">
        <w:rPr>
          <w:rFonts w:ascii="Arial" w:hAnsi="Arial" w:cs="Arial"/>
          <w:sz w:val="20"/>
          <w:szCs w:val="20"/>
          <w:u w:val="single"/>
        </w:rPr>
        <w:t>Overview</w:t>
      </w:r>
      <w:r w:rsidR="00EA3145">
        <w:rPr>
          <w:rFonts w:ascii="Arial" w:hAnsi="Arial" w:cs="Arial"/>
          <w:sz w:val="20"/>
          <w:szCs w:val="20"/>
        </w:rPr>
        <w:t xml:space="preserve">: </w:t>
      </w:r>
      <w:r w:rsidR="00EA3145" w:rsidRPr="00D4441A">
        <w:rPr>
          <w:rFonts w:ascii="Arial" w:hAnsi="Arial" w:cs="Arial"/>
          <w:sz w:val="20"/>
          <w:szCs w:val="20"/>
        </w:rPr>
        <w:t>This genetics course equip</w:t>
      </w:r>
      <w:r w:rsidR="00785EC3">
        <w:rPr>
          <w:rFonts w:ascii="Arial" w:hAnsi="Arial" w:cs="Arial"/>
          <w:sz w:val="20"/>
          <w:szCs w:val="20"/>
        </w:rPr>
        <w:t>s</w:t>
      </w:r>
      <w:r w:rsidR="00EA3145" w:rsidRPr="00D4441A">
        <w:rPr>
          <w:rFonts w:ascii="Arial" w:hAnsi="Arial" w:cs="Arial"/>
          <w:sz w:val="20"/>
          <w:szCs w:val="20"/>
        </w:rPr>
        <w:t xml:space="preserve"> students to evaluate research papers in genetics, to understand clinical implications relative to their </w:t>
      </w:r>
      <w:r w:rsidR="00EA3145" w:rsidRPr="00D4441A">
        <w:rPr>
          <w:rFonts w:ascii="Arial" w:hAnsi="Arial" w:cs="Arial"/>
          <w:sz w:val="20"/>
          <w:szCs w:val="20"/>
        </w:rPr>
        <w:lastRenderedPageBreak/>
        <w:t xml:space="preserve">own fields, and to debate complex societal </w:t>
      </w:r>
      <w:r w:rsidR="00EA3145" w:rsidRPr="00785EC3">
        <w:rPr>
          <w:rFonts w:ascii="Arial" w:hAnsi="Arial" w:cs="Arial"/>
          <w:sz w:val="20"/>
          <w:szCs w:val="20"/>
        </w:rPr>
        <w:t xml:space="preserve">issues involving genetics. </w:t>
      </w:r>
      <w:proofErr w:type="gramStart"/>
      <w:r w:rsidR="00785EC3" w:rsidRPr="00785EC3">
        <w:rPr>
          <w:rFonts w:ascii="Arial" w:hAnsi="Arial" w:cs="Arial"/>
          <w:sz w:val="20"/>
          <w:szCs w:val="20"/>
        </w:rPr>
        <w:t>It</w:t>
      </w:r>
      <w:proofErr w:type="gramEnd"/>
      <w:r w:rsidR="00EA3145" w:rsidRPr="00785EC3">
        <w:rPr>
          <w:rFonts w:ascii="Arial" w:hAnsi="Arial" w:cs="Arial"/>
          <w:sz w:val="20"/>
          <w:szCs w:val="20"/>
        </w:rPr>
        <w:t xml:space="preserve"> course fulfills partial requirements for the new Ph.D. concentration “</w:t>
      </w:r>
      <w:r w:rsidR="00EA3145" w:rsidRPr="00B54269">
        <w:rPr>
          <w:rFonts w:ascii="Arial" w:hAnsi="Arial" w:cs="Arial"/>
          <w:color w:val="C00000"/>
          <w:sz w:val="20"/>
          <w:szCs w:val="20"/>
        </w:rPr>
        <w:t>T</w:t>
      </w:r>
      <w:r w:rsidR="00EA3145" w:rsidRPr="00785EC3">
        <w:rPr>
          <w:rFonts w:ascii="Arial" w:hAnsi="Arial" w:cs="Arial"/>
          <w:sz w:val="20"/>
          <w:szCs w:val="20"/>
        </w:rPr>
        <w:t xml:space="preserve">ranslational Genetics of </w:t>
      </w:r>
      <w:r w:rsidR="00B54269" w:rsidRPr="00785EC3">
        <w:rPr>
          <w:rFonts w:ascii="Arial" w:hAnsi="Arial" w:cs="Arial"/>
          <w:color w:val="0000FF"/>
          <w:sz w:val="20"/>
          <w:szCs w:val="20"/>
        </w:rPr>
        <w:t>C</w:t>
      </w:r>
      <w:r w:rsidR="00EA3145" w:rsidRPr="00785EC3">
        <w:rPr>
          <w:rFonts w:ascii="Arial" w:hAnsi="Arial" w:cs="Arial"/>
          <w:sz w:val="20"/>
          <w:szCs w:val="20"/>
        </w:rPr>
        <w:t xml:space="preserve">ommunication </w:t>
      </w:r>
      <w:r w:rsidR="00B54269" w:rsidRPr="00785EC3">
        <w:rPr>
          <w:rFonts w:ascii="Arial" w:hAnsi="Arial" w:cs="Arial"/>
          <w:color w:val="008000"/>
          <w:sz w:val="20"/>
          <w:szCs w:val="20"/>
        </w:rPr>
        <w:t>A</w:t>
      </w:r>
      <w:r w:rsidR="00EA3145" w:rsidRPr="00785EC3">
        <w:rPr>
          <w:rFonts w:ascii="Arial" w:hAnsi="Arial" w:cs="Arial"/>
          <w:sz w:val="20"/>
          <w:szCs w:val="20"/>
        </w:rPr>
        <w:t>bilities (</w:t>
      </w:r>
      <w:r w:rsidR="00EA3145" w:rsidRPr="00785EC3">
        <w:rPr>
          <w:rFonts w:ascii="Arial" w:hAnsi="Arial" w:cs="Arial"/>
          <w:color w:val="FF0000"/>
          <w:sz w:val="20"/>
          <w:szCs w:val="20"/>
        </w:rPr>
        <w:t>T</w:t>
      </w:r>
      <w:r w:rsidR="00EA3145" w:rsidRPr="00785EC3">
        <w:rPr>
          <w:rFonts w:ascii="Arial" w:hAnsi="Arial" w:cs="Arial"/>
          <w:sz w:val="20"/>
          <w:szCs w:val="20"/>
        </w:rPr>
        <w:t>G</w:t>
      </w:r>
      <w:r w:rsidR="00EA3145" w:rsidRPr="00785EC3">
        <w:rPr>
          <w:rFonts w:ascii="Arial" w:hAnsi="Arial" w:cs="Arial"/>
          <w:color w:val="0000FF"/>
          <w:sz w:val="20"/>
          <w:szCs w:val="20"/>
        </w:rPr>
        <w:t>C</w:t>
      </w:r>
      <w:r w:rsidR="00EA3145" w:rsidRPr="00785EC3">
        <w:rPr>
          <w:rFonts w:ascii="Arial" w:hAnsi="Arial" w:cs="Arial"/>
          <w:color w:val="008000"/>
          <w:sz w:val="20"/>
          <w:szCs w:val="20"/>
        </w:rPr>
        <w:t>A</w:t>
      </w:r>
      <w:r w:rsidR="00EA3145" w:rsidRPr="00785EC3">
        <w:rPr>
          <w:rFonts w:ascii="Arial" w:hAnsi="Arial" w:cs="Arial"/>
          <w:sz w:val="20"/>
          <w:szCs w:val="20"/>
        </w:rPr>
        <w:t>)” in Speech and Hearing Science.</w:t>
      </w:r>
    </w:p>
    <w:p w14:paraId="64B51BEE" w14:textId="12FD7758" w:rsidR="00652DDE" w:rsidRDefault="00652DDE" w:rsidP="00EA3145">
      <w:pPr>
        <w:rPr>
          <w:rFonts w:ascii="Arial" w:hAnsi="Arial" w:cs="Arial"/>
          <w:sz w:val="20"/>
          <w:szCs w:val="20"/>
        </w:rPr>
      </w:pPr>
    </w:p>
    <w:p w14:paraId="20D82471" w14:textId="1B2ACF05" w:rsidR="00652DDE" w:rsidRPr="00652DDE" w:rsidRDefault="00652DDE" w:rsidP="00EA3145">
      <w:pPr>
        <w:rPr>
          <w:rFonts w:ascii="Arial" w:hAnsi="Arial" w:cs="Arial"/>
          <w:sz w:val="20"/>
          <w:szCs w:val="20"/>
        </w:rPr>
      </w:pPr>
      <w:r w:rsidRPr="00652DDE">
        <w:rPr>
          <w:rFonts w:ascii="Arial" w:hAnsi="Arial" w:cs="Arial"/>
          <w:b/>
          <w:bCs/>
          <w:sz w:val="20"/>
          <w:szCs w:val="20"/>
        </w:rPr>
        <w:t>SHS 494 Introduction to Genetics: Molecules, Markers, Management</w:t>
      </w:r>
      <w:r>
        <w:rPr>
          <w:rFonts w:ascii="Arial" w:hAnsi="Arial" w:cs="Arial"/>
          <w:b/>
          <w:bCs/>
          <w:sz w:val="20"/>
          <w:szCs w:val="20"/>
        </w:rPr>
        <w:t xml:space="preserve"> </w:t>
      </w:r>
      <w:r w:rsidRPr="00652DDE">
        <w:rPr>
          <w:rFonts w:ascii="Arial" w:hAnsi="Arial" w:cs="Arial"/>
          <w:sz w:val="20"/>
          <w:szCs w:val="20"/>
        </w:rPr>
        <w:t>(2 semester credits)</w:t>
      </w:r>
      <w:r>
        <w:rPr>
          <w:rFonts w:ascii="Arial" w:hAnsi="Arial" w:cs="Arial"/>
          <w:b/>
          <w:bCs/>
          <w:sz w:val="20"/>
          <w:szCs w:val="20"/>
        </w:rPr>
        <w:t xml:space="preserve">: </w:t>
      </w:r>
      <w:r>
        <w:rPr>
          <w:rFonts w:ascii="Arial" w:hAnsi="Arial" w:cs="Arial"/>
          <w:sz w:val="20"/>
          <w:szCs w:val="20"/>
        </w:rPr>
        <w:t>Taught concurrently with SHS 544 as the undergraduate version.</w:t>
      </w:r>
    </w:p>
    <w:p w14:paraId="1AB4DAE4" w14:textId="7A975364" w:rsidR="0090043C" w:rsidRDefault="0090043C" w:rsidP="00111860">
      <w:pPr>
        <w:pStyle w:val="BodyTextIndent"/>
        <w:tabs>
          <w:tab w:val="left" w:pos="630"/>
        </w:tabs>
        <w:spacing w:after="60"/>
        <w:ind w:hanging="360"/>
        <w:rPr>
          <w:rFonts w:ascii="Arial" w:hAnsi="Arial" w:cs="Arial"/>
          <w:sz w:val="20"/>
          <w:szCs w:val="20"/>
        </w:rPr>
      </w:pPr>
    </w:p>
    <w:p w14:paraId="241ABF44" w14:textId="77FEFB28" w:rsidR="00EA3145" w:rsidRDefault="00EA3145" w:rsidP="00EA3145">
      <w:pPr>
        <w:pStyle w:val="BodyTextIndent"/>
        <w:tabs>
          <w:tab w:val="left" w:pos="630"/>
        </w:tabs>
        <w:spacing w:after="60"/>
        <w:ind w:left="0"/>
        <w:rPr>
          <w:rFonts w:ascii="Arial" w:hAnsi="Arial" w:cs="Arial"/>
          <w:sz w:val="20"/>
          <w:szCs w:val="20"/>
        </w:rPr>
      </w:pPr>
      <w:r w:rsidRPr="00EA3145">
        <w:rPr>
          <w:rFonts w:ascii="Arial" w:hAnsi="Arial" w:cs="Arial"/>
          <w:b/>
          <w:sz w:val="20"/>
          <w:szCs w:val="20"/>
        </w:rPr>
        <w:t>SHS 598 Special Topics: Fundamentals of Cortical Electrophysiology I</w:t>
      </w:r>
      <w:r>
        <w:rPr>
          <w:rFonts w:ascii="Arial" w:hAnsi="Arial" w:cs="Arial"/>
          <w:sz w:val="20"/>
          <w:szCs w:val="20"/>
        </w:rPr>
        <w:t xml:space="preserve"> (2 Semester Credits). I designed this </w:t>
      </w:r>
      <w:r w:rsidR="00652DDE">
        <w:rPr>
          <w:rFonts w:ascii="Arial" w:hAnsi="Arial" w:cs="Arial"/>
          <w:sz w:val="20"/>
          <w:szCs w:val="20"/>
        </w:rPr>
        <w:t xml:space="preserve">course as the first in a </w:t>
      </w:r>
      <w:r>
        <w:rPr>
          <w:rFonts w:ascii="Arial" w:hAnsi="Arial" w:cs="Arial"/>
          <w:sz w:val="20"/>
          <w:szCs w:val="20"/>
        </w:rPr>
        <w:t xml:space="preserve">two-part series and </w:t>
      </w:r>
      <w:r w:rsidR="00652DDE">
        <w:rPr>
          <w:rFonts w:ascii="Arial" w:hAnsi="Arial" w:cs="Arial"/>
          <w:sz w:val="20"/>
          <w:szCs w:val="20"/>
        </w:rPr>
        <w:t>taught it twice</w:t>
      </w:r>
      <w:r w:rsidRPr="00336CF4">
        <w:rPr>
          <w:rFonts w:ascii="Arial" w:hAnsi="Arial" w:cs="Arial"/>
          <w:sz w:val="20"/>
          <w:szCs w:val="20"/>
        </w:rPr>
        <w:t xml:space="preserve">. </w:t>
      </w:r>
      <w:r w:rsidR="0009651A">
        <w:rPr>
          <w:rFonts w:ascii="Arial" w:hAnsi="Arial" w:cs="Arial"/>
          <w:sz w:val="20"/>
          <w:szCs w:val="20"/>
        </w:rPr>
        <w:t xml:space="preserve">Taught in 2016 and 2018. </w:t>
      </w:r>
      <w:r w:rsidR="00336CF4" w:rsidRPr="00336CF4">
        <w:rPr>
          <w:rFonts w:ascii="Arial" w:hAnsi="Arial" w:cs="Arial"/>
          <w:sz w:val="20"/>
          <w:szCs w:val="20"/>
          <w:u w:val="single"/>
        </w:rPr>
        <w:t>Overview</w:t>
      </w:r>
      <w:r w:rsidRPr="00336CF4">
        <w:rPr>
          <w:rFonts w:ascii="Arial" w:hAnsi="Arial" w:cs="Arial"/>
          <w:sz w:val="20"/>
          <w:szCs w:val="20"/>
          <w:u w:val="single"/>
        </w:rPr>
        <w:t>:</w:t>
      </w:r>
      <w:r>
        <w:rPr>
          <w:rFonts w:ascii="Arial" w:hAnsi="Arial" w:cs="Arial"/>
          <w:sz w:val="20"/>
          <w:szCs w:val="20"/>
        </w:rPr>
        <w:t xml:space="preserve"> This course is the first of a two-course series designed to equip students with a foundational understanding of cortical electrophysiology. </w:t>
      </w:r>
    </w:p>
    <w:p w14:paraId="5C2AAAC0" w14:textId="77777777" w:rsidR="00EA0CD1" w:rsidRPr="00EA3145" w:rsidRDefault="00EA0CD1" w:rsidP="00EA3145">
      <w:pPr>
        <w:rPr>
          <w:rFonts w:ascii="Arial" w:hAnsi="Arial" w:cs="Arial"/>
          <w:sz w:val="20"/>
          <w:szCs w:val="20"/>
        </w:rPr>
      </w:pPr>
    </w:p>
    <w:p w14:paraId="70F949C9" w14:textId="4F5C86C0" w:rsidR="00EA3145" w:rsidRPr="00A009F6" w:rsidRDefault="00A009F6" w:rsidP="00EA3145">
      <w:pPr>
        <w:pStyle w:val="BodyTextIndent"/>
        <w:tabs>
          <w:tab w:val="left" w:pos="630"/>
        </w:tabs>
        <w:spacing w:after="60"/>
        <w:ind w:left="0"/>
        <w:rPr>
          <w:rFonts w:ascii="Arial" w:hAnsi="Arial" w:cs="Arial"/>
          <w:b/>
          <w:i/>
          <w:sz w:val="20"/>
          <w:szCs w:val="20"/>
          <w:u w:val="single"/>
        </w:rPr>
      </w:pPr>
      <w:r w:rsidRPr="00A009F6">
        <w:rPr>
          <w:rFonts w:ascii="Arial" w:hAnsi="Arial" w:cs="Arial"/>
          <w:b/>
          <w:i/>
          <w:sz w:val="20"/>
          <w:szCs w:val="20"/>
          <w:u w:val="single"/>
        </w:rPr>
        <w:t>Program Development</w:t>
      </w:r>
      <w:r w:rsidR="00785EC3">
        <w:rPr>
          <w:rFonts w:ascii="Arial" w:hAnsi="Arial" w:cs="Arial"/>
          <w:b/>
          <w:i/>
          <w:sz w:val="20"/>
          <w:szCs w:val="20"/>
          <w:u w:val="single"/>
        </w:rPr>
        <w:t xml:space="preserve"> in Speech and Hearing Science</w:t>
      </w:r>
    </w:p>
    <w:p w14:paraId="02CF85A6" w14:textId="2BAA5349" w:rsidR="00901A8D" w:rsidRPr="00901A8D" w:rsidRDefault="00A009F6" w:rsidP="00901A8D">
      <w:pPr>
        <w:pStyle w:val="BodyTextIndent"/>
        <w:tabs>
          <w:tab w:val="left" w:pos="630"/>
        </w:tabs>
        <w:spacing w:after="60"/>
        <w:ind w:left="0"/>
        <w:contextualSpacing/>
        <w:rPr>
          <w:rFonts w:ascii="Arial" w:hAnsi="Arial" w:cs="Arial"/>
          <w:b/>
          <w:i/>
          <w:sz w:val="20"/>
          <w:szCs w:val="20"/>
        </w:rPr>
      </w:pPr>
      <w:r w:rsidRPr="00901A8D">
        <w:rPr>
          <w:rFonts w:ascii="Arial" w:hAnsi="Arial" w:cs="Arial"/>
          <w:b/>
          <w:i/>
          <w:sz w:val="20"/>
          <w:szCs w:val="20"/>
        </w:rPr>
        <w:t>Ph.D. Concentration in Speech and Hearing Science “</w:t>
      </w:r>
      <w:r w:rsidRPr="00312842">
        <w:rPr>
          <w:rFonts w:ascii="Arial" w:hAnsi="Arial" w:cs="Arial"/>
          <w:b/>
          <w:i/>
          <w:color w:val="FF0000"/>
          <w:sz w:val="20"/>
          <w:szCs w:val="20"/>
        </w:rPr>
        <w:t>T</w:t>
      </w:r>
      <w:r w:rsidRPr="00901A8D">
        <w:rPr>
          <w:rFonts w:ascii="Arial" w:hAnsi="Arial" w:cs="Arial"/>
          <w:b/>
          <w:i/>
          <w:sz w:val="20"/>
          <w:szCs w:val="20"/>
        </w:rPr>
        <w:t xml:space="preserve">ranslational Genetics of </w:t>
      </w:r>
      <w:r w:rsidRPr="00312842">
        <w:rPr>
          <w:rFonts w:ascii="Arial" w:hAnsi="Arial" w:cs="Arial"/>
          <w:b/>
          <w:i/>
          <w:color w:val="0000FF"/>
          <w:sz w:val="20"/>
          <w:szCs w:val="20"/>
        </w:rPr>
        <w:t>C</w:t>
      </w:r>
      <w:r w:rsidRPr="00901A8D">
        <w:rPr>
          <w:rFonts w:ascii="Arial" w:hAnsi="Arial" w:cs="Arial"/>
          <w:b/>
          <w:i/>
          <w:sz w:val="20"/>
          <w:szCs w:val="20"/>
        </w:rPr>
        <w:t xml:space="preserve">ommunication </w:t>
      </w:r>
      <w:r w:rsidRPr="00312842">
        <w:rPr>
          <w:rFonts w:ascii="Arial" w:hAnsi="Arial" w:cs="Arial"/>
          <w:b/>
          <w:i/>
          <w:color w:val="008000"/>
          <w:sz w:val="20"/>
          <w:szCs w:val="20"/>
        </w:rPr>
        <w:t>A</w:t>
      </w:r>
      <w:r w:rsidRPr="00901A8D">
        <w:rPr>
          <w:rFonts w:ascii="Arial" w:hAnsi="Arial" w:cs="Arial"/>
          <w:b/>
          <w:i/>
          <w:sz w:val="20"/>
          <w:szCs w:val="20"/>
        </w:rPr>
        <w:t>bilities (</w:t>
      </w:r>
      <w:r w:rsidRPr="00B96AEB">
        <w:rPr>
          <w:rFonts w:ascii="Arial" w:hAnsi="Arial" w:cs="Arial"/>
          <w:b/>
          <w:i/>
          <w:color w:val="FF0000"/>
          <w:sz w:val="20"/>
          <w:szCs w:val="20"/>
        </w:rPr>
        <w:t>T</w:t>
      </w:r>
      <w:r w:rsidRPr="00901A8D">
        <w:rPr>
          <w:rFonts w:ascii="Arial" w:hAnsi="Arial" w:cs="Arial"/>
          <w:b/>
          <w:i/>
          <w:sz w:val="20"/>
          <w:szCs w:val="20"/>
        </w:rPr>
        <w:t>G</w:t>
      </w:r>
      <w:r w:rsidRPr="00B96AEB">
        <w:rPr>
          <w:rFonts w:ascii="Arial" w:hAnsi="Arial" w:cs="Arial"/>
          <w:b/>
          <w:i/>
          <w:color w:val="0000FF"/>
          <w:sz w:val="20"/>
          <w:szCs w:val="20"/>
        </w:rPr>
        <w:t>C</w:t>
      </w:r>
      <w:r w:rsidRPr="00B96AEB">
        <w:rPr>
          <w:rFonts w:ascii="Arial" w:hAnsi="Arial" w:cs="Arial"/>
          <w:b/>
          <w:i/>
          <w:color w:val="008000"/>
          <w:sz w:val="20"/>
          <w:szCs w:val="20"/>
        </w:rPr>
        <w:t>A</w:t>
      </w:r>
      <w:r w:rsidRPr="00901A8D">
        <w:rPr>
          <w:rFonts w:ascii="Arial" w:hAnsi="Arial" w:cs="Arial"/>
          <w:b/>
          <w:i/>
          <w:sz w:val="20"/>
          <w:szCs w:val="20"/>
        </w:rPr>
        <w:t>)</w:t>
      </w:r>
      <w:r w:rsidR="00470E88" w:rsidRPr="00901A8D">
        <w:rPr>
          <w:rFonts w:ascii="Arial" w:hAnsi="Arial" w:cs="Arial"/>
          <w:b/>
          <w:i/>
          <w:sz w:val="20"/>
          <w:szCs w:val="20"/>
        </w:rPr>
        <w:t>.</w:t>
      </w:r>
      <w:r w:rsidRPr="00901A8D">
        <w:rPr>
          <w:rFonts w:ascii="Arial" w:hAnsi="Arial" w:cs="Arial"/>
          <w:b/>
          <w:i/>
          <w:sz w:val="20"/>
          <w:szCs w:val="20"/>
        </w:rPr>
        <w:t>”</w:t>
      </w:r>
      <w:r w:rsidR="00470E88" w:rsidRPr="00901A8D">
        <w:rPr>
          <w:rFonts w:ascii="Arial" w:hAnsi="Arial" w:cs="Arial"/>
          <w:b/>
          <w:i/>
          <w:sz w:val="20"/>
          <w:szCs w:val="20"/>
        </w:rPr>
        <w:t xml:space="preserve"> </w:t>
      </w:r>
    </w:p>
    <w:p w14:paraId="739D815A" w14:textId="1E362866" w:rsidR="00901A8D" w:rsidRPr="00901A8D" w:rsidRDefault="00470E88" w:rsidP="00901A8D">
      <w:pPr>
        <w:pStyle w:val="BodyTextIndent"/>
        <w:tabs>
          <w:tab w:val="left" w:pos="630"/>
        </w:tabs>
        <w:spacing w:after="60"/>
        <w:ind w:left="0"/>
        <w:contextualSpacing/>
        <w:rPr>
          <w:rFonts w:ascii="Arial" w:hAnsi="Arial" w:cs="Arial"/>
          <w:sz w:val="20"/>
          <w:szCs w:val="20"/>
        </w:rPr>
      </w:pPr>
      <w:r>
        <w:rPr>
          <w:rFonts w:ascii="Arial" w:hAnsi="Arial" w:cs="Arial"/>
          <w:sz w:val="20"/>
          <w:szCs w:val="20"/>
        </w:rPr>
        <w:t>I cre</w:t>
      </w:r>
      <w:r w:rsidR="00901A8D">
        <w:rPr>
          <w:rFonts w:ascii="Arial" w:hAnsi="Arial" w:cs="Arial"/>
          <w:sz w:val="20"/>
          <w:szCs w:val="20"/>
        </w:rPr>
        <w:t>ated this concentration in 2016 and serve as its director</w:t>
      </w:r>
      <w:r w:rsidR="00901A8D" w:rsidRPr="00901A8D">
        <w:rPr>
          <w:rFonts w:ascii="Arial" w:hAnsi="Arial" w:cs="Arial"/>
          <w:sz w:val="20"/>
          <w:szCs w:val="20"/>
        </w:rPr>
        <w:t xml:space="preserve">. </w:t>
      </w:r>
      <w:r w:rsidR="00901A8D">
        <w:rPr>
          <w:rFonts w:ascii="Arial" w:hAnsi="Arial" w:cs="Arial"/>
          <w:sz w:val="20"/>
          <w:szCs w:val="20"/>
        </w:rPr>
        <w:t xml:space="preserve">The first student graduated with this concentration in 2018. </w:t>
      </w:r>
      <w:r w:rsidR="00901A8D" w:rsidRPr="00901A8D">
        <w:rPr>
          <w:rFonts w:ascii="Arial" w:hAnsi="Arial" w:cs="Arial"/>
          <w:sz w:val="20"/>
          <w:szCs w:val="20"/>
        </w:rPr>
        <w:t>The fol</w:t>
      </w:r>
      <w:r w:rsidR="00727D45">
        <w:rPr>
          <w:rFonts w:ascii="Arial" w:hAnsi="Arial" w:cs="Arial"/>
          <w:sz w:val="20"/>
          <w:szCs w:val="20"/>
        </w:rPr>
        <w:t>l</w:t>
      </w:r>
      <w:r w:rsidR="00901A8D" w:rsidRPr="00901A8D">
        <w:rPr>
          <w:rFonts w:ascii="Arial" w:hAnsi="Arial" w:cs="Arial"/>
          <w:sz w:val="20"/>
          <w:szCs w:val="20"/>
        </w:rPr>
        <w:t xml:space="preserve">owing brief overview can be found at </w:t>
      </w:r>
      <w:hyperlink r:id="rId46" w:history="1">
        <w:r w:rsidR="00901A8D" w:rsidRPr="00901A8D">
          <w:rPr>
            <w:rStyle w:val="Hyperlink"/>
            <w:rFonts w:ascii="Arial" w:hAnsi="Arial" w:cs="Arial"/>
            <w:sz w:val="20"/>
            <w:szCs w:val="20"/>
          </w:rPr>
          <w:t>https://chs.asu.edu/programs/speech-hearing-science-translational-genetics-communication-abilities-phd</w:t>
        </w:r>
      </w:hyperlink>
      <w:r w:rsidR="00901A8D" w:rsidRPr="00901A8D">
        <w:rPr>
          <w:rFonts w:ascii="Arial" w:hAnsi="Arial" w:cs="Arial"/>
          <w:sz w:val="20"/>
          <w:szCs w:val="20"/>
        </w:rPr>
        <w:t xml:space="preserve">: </w:t>
      </w:r>
      <w:r w:rsidR="00901A8D">
        <w:rPr>
          <w:rFonts w:ascii="Arial" w:hAnsi="Arial" w:cs="Arial"/>
          <w:sz w:val="20"/>
          <w:szCs w:val="20"/>
        </w:rPr>
        <w:t>“</w:t>
      </w:r>
      <w:r w:rsidR="00901A8D" w:rsidRPr="00901A8D">
        <w:rPr>
          <w:rFonts w:ascii="Arial" w:eastAsia="Calibri" w:hAnsi="Arial" w:cs="Arial"/>
          <w:sz w:val="20"/>
          <w:szCs w:val="20"/>
        </w:rPr>
        <w:t>The translational genetics of communication abilities concentration within the PhD program in speech and hearing science provides doctoral students with training in an innovative approach to the clinical sciences (pioneered at ASU) where the concepts of precision medicine are applied to all disciplines within communication sciences and disorders. Training in molecular genetics and bioinformatics equips students to investigate the interactions among genetic, brain-based and behavioral traits. Prior training in genetics is not required. Knowledge of genotype-phenotype associations provides the foundation for the translational components of this program: early identification and intervention, individualized management and interprofessional approaches. Students have the option of focusing primarily on basic sciences aspects, on clinical translations, or on both.</w:t>
      </w:r>
      <w:r w:rsidR="00901A8D">
        <w:rPr>
          <w:rFonts w:ascii="Arial" w:eastAsia="Calibri" w:hAnsi="Arial" w:cs="Arial"/>
          <w:sz w:val="20"/>
          <w:szCs w:val="20"/>
        </w:rPr>
        <w:t>”</w:t>
      </w:r>
    </w:p>
    <w:p w14:paraId="676DD537" w14:textId="77777777" w:rsidR="005A583D" w:rsidRDefault="005A583D" w:rsidP="00EA3145">
      <w:pPr>
        <w:pStyle w:val="BodyTextIndent"/>
        <w:tabs>
          <w:tab w:val="left" w:pos="630"/>
        </w:tabs>
        <w:spacing w:after="60"/>
        <w:ind w:left="0"/>
        <w:rPr>
          <w:rFonts w:ascii="Arial" w:hAnsi="Arial" w:cs="Arial"/>
          <w:i/>
          <w:sz w:val="20"/>
          <w:szCs w:val="20"/>
        </w:rPr>
      </w:pPr>
    </w:p>
    <w:p w14:paraId="08DECD1A" w14:textId="1D6D25A5" w:rsidR="00A009F6" w:rsidRPr="00901A8D" w:rsidRDefault="00A009F6" w:rsidP="00EA3145">
      <w:pPr>
        <w:pStyle w:val="BodyTextIndent"/>
        <w:tabs>
          <w:tab w:val="left" w:pos="630"/>
        </w:tabs>
        <w:spacing w:after="60"/>
        <w:ind w:left="0"/>
        <w:rPr>
          <w:rFonts w:ascii="Arial" w:hAnsi="Arial" w:cs="Arial"/>
          <w:b/>
          <w:i/>
          <w:sz w:val="20"/>
          <w:szCs w:val="20"/>
        </w:rPr>
      </w:pPr>
      <w:r w:rsidRPr="00901A8D">
        <w:rPr>
          <w:rFonts w:ascii="Arial" w:hAnsi="Arial" w:cs="Arial"/>
          <w:b/>
          <w:i/>
          <w:sz w:val="20"/>
          <w:szCs w:val="20"/>
        </w:rPr>
        <w:t>MS in Auditory and Language Neuroscience</w:t>
      </w:r>
    </w:p>
    <w:p w14:paraId="224A59B5" w14:textId="3C67D6D8" w:rsidR="00210173" w:rsidRDefault="00901A8D" w:rsidP="009C1BC9">
      <w:pPr>
        <w:pStyle w:val="BodyTextIndent"/>
        <w:tabs>
          <w:tab w:val="left" w:pos="630"/>
        </w:tabs>
        <w:spacing w:after="60"/>
        <w:ind w:left="0"/>
        <w:rPr>
          <w:rFonts w:ascii="Arial" w:hAnsi="Arial" w:cs="Arial"/>
          <w:sz w:val="20"/>
          <w:szCs w:val="20"/>
        </w:rPr>
      </w:pPr>
      <w:r w:rsidRPr="00901A8D">
        <w:rPr>
          <w:rFonts w:ascii="Arial" w:hAnsi="Arial" w:cs="Arial"/>
          <w:sz w:val="20"/>
          <w:szCs w:val="20"/>
        </w:rPr>
        <w:t xml:space="preserve">Together with my colleagues Drs. Berisha, </w:t>
      </w:r>
      <w:proofErr w:type="spellStart"/>
      <w:r w:rsidRPr="00901A8D">
        <w:rPr>
          <w:rFonts w:ascii="Arial" w:hAnsi="Arial" w:cs="Arial"/>
          <w:sz w:val="20"/>
          <w:szCs w:val="20"/>
        </w:rPr>
        <w:t>Daliri</w:t>
      </w:r>
      <w:proofErr w:type="spellEnd"/>
      <w:r w:rsidRPr="00901A8D">
        <w:rPr>
          <w:rFonts w:ascii="Arial" w:hAnsi="Arial" w:cs="Arial"/>
          <w:sz w:val="20"/>
          <w:szCs w:val="20"/>
        </w:rPr>
        <w:t xml:space="preserve">, Luo, </w:t>
      </w:r>
      <w:proofErr w:type="spellStart"/>
      <w:r w:rsidRPr="00901A8D">
        <w:rPr>
          <w:rFonts w:ascii="Arial" w:hAnsi="Arial" w:cs="Arial"/>
          <w:sz w:val="20"/>
          <w:szCs w:val="20"/>
        </w:rPr>
        <w:t>Rogalsky</w:t>
      </w:r>
      <w:proofErr w:type="spellEnd"/>
      <w:r w:rsidRPr="00901A8D">
        <w:rPr>
          <w:rFonts w:ascii="Arial" w:hAnsi="Arial" w:cs="Arial"/>
          <w:sz w:val="20"/>
          <w:szCs w:val="20"/>
        </w:rPr>
        <w:t xml:space="preserve">, and Zhou, I created this new program in 2018. </w:t>
      </w:r>
      <w:r>
        <w:rPr>
          <w:rFonts w:ascii="Arial" w:hAnsi="Arial" w:cs="Arial"/>
          <w:sz w:val="20"/>
          <w:szCs w:val="20"/>
        </w:rPr>
        <w:t xml:space="preserve">Dr. </w:t>
      </w:r>
      <w:proofErr w:type="spellStart"/>
      <w:r>
        <w:rPr>
          <w:rFonts w:ascii="Arial" w:hAnsi="Arial" w:cs="Arial"/>
          <w:sz w:val="20"/>
          <w:szCs w:val="20"/>
        </w:rPr>
        <w:t>Rogalsky</w:t>
      </w:r>
      <w:proofErr w:type="spellEnd"/>
      <w:r>
        <w:rPr>
          <w:rFonts w:ascii="Arial" w:hAnsi="Arial" w:cs="Arial"/>
          <w:sz w:val="20"/>
          <w:szCs w:val="20"/>
        </w:rPr>
        <w:t xml:space="preserve"> and I served as the </w:t>
      </w:r>
      <w:r w:rsidR="00942CC0">
        <w:rPr>
          <w:rFonts w:ascii="Arial" w:hAnsi="Arial" w:cs="Arial"/>
          <w:sz w:val="20"/>
          <w:szCs w:val="20"/>
        </w:rPr>
        <w:t xml:space="preserve">initial </w:t>
      </w:r>
      <w:r>
        <w:rPr>
          <w:rFonts w:ascii="Arial" w:hAnsi="Arial" w:cs="Arial"/>
          <w:sz w:val="20"/>
          <w:szCs w:val="20"/>
        </w:rPr>
        <w:t>program leads. My contribution is to for</w:t>
      </w:r>
      <w:r w:rsidR="0035254B">
        <w:rPr>
          <w:rFonts w:ascii="Arial" w:hAnsi="Arial" w:cs="Arial"/>
          <w:sz w:val="20"/>
          <w:szCs w:val="20"/>
        </w:rPr>
        <w:t>ge collaborations with industry, e.g</w:t>
      </w:r>
      <w:r w:rsidR="0035254B" w:rsidRPr="00D94C5B">
        <w:rPr>
          <w:rFonts w:ascii="Arial" w:hAnsi="Arial" w:cs="Arial"/>
          <w:sz w:val="20"/>
          <w:szCs w:val="20"/>
        </w:rPr>
        <w:t xml:space="preserve">., </w:t>
      </w:r>
      <w:proofErr w:type="spellStart"/>
      <w:r w:rsidR="004D5C19" w:rsidRPr="00D94C5B">
        <w:rPr>
          <w:rFonts w:ascii="Arial" w:hAnsi="Arial" w:cs="Arial"/>
          <w:sz w:val="20"/>
          <w:szCs w:val="20"/>
        </w:rPr>
        <w:t>Mag</w:t>
      </w:r>
      <w:r w:rsidR="00D94C5B">
        <w:rPr>
          <w:rFonts w:ascii="Arial" w:hAnsi="Arial" w:cs="Arial"/>
          <w:sz w:val="20"/>
          <w:szCs w:val="20"/>
        </w:rPr>
        <w:t>Stim</w:t>
      </w:r>
      <w:proofErr w:type="spellEnd"/>
      <w:r w:rsidR="00942CC0">
        <w:rPr>
          <w:rFonts w:ascii="Arial" w:hAnsi="Arial" w:cs="Arial"/>
          <w:sz w:val="20"/>
          <w:szCs w:val="20"/>
        </w:rPr>
        <w:t xml:space="preserve">, </w:t>
      </w:r>
      <w:r w:rsidR="008D06FC">
        <w:rPr>
          <w:rFonts w:ascii="Arial" w:hAnsi="Arial" w:cs="Arial"/>
          <w:sz w:val="20"/>
          <w:szCs w:val="20"/>
        </w:rPr>
        <w:t>Philips</w:t>
      </w:r>
      <w:r w:rsidR="0035254B" w:rsidRPr="00D94C5B">
        <w:rPr>
          <w:rFonts w:ascii="Arial" w:hAnsi="Arial" w:cs="Arial"/>
          <w:sz w:val="20"/>
          <w:szCs w:val="20"/>
        </w:rPr>
        <w:t xml:space="preserve">, </w:t>
      </w:r>
      <w:r w:rsidR="00942CC0">
        <w:rPr>
          <w:rFonts w:ascii="Arial" w:hAnsi="Arial" w:cs="Arial"/>
          <w:sz w:val="20"/>
          <w:szCs w:val="20"/>
        </w:rPr>
        <w:t>and Advanced Bionics</w:t>
      </w:r>
      <w:r w:rsidR="0035254B">
        <w:rPr>
          <w:rFonts w:ascii="Arial" w:hAnsi="Arial" w:cs="Arial"/>
          <w:sz w:val="20"/>
          <w:szCs w:val="20"/>
        </w:rPr>
        <w:t xml:space="preserve">, </w:t>
      </w:r>
      <w:r>
        <w:rPr>
          <w:rFonts w:ascii="Arial" w:hAnsi="Arial" w:cs="Arial"/>
          <w:sz w:val="20"/>
          <w:szCs w:val="20"/>
        </w:rPr>
        <w:t xml:space="preserve">to ensure a good fit </w:t>
      </w:r>
      <w:r w:rsidR="0035254B">
        <w:rPr>
          <w:rFonts w:ascii="Arial" w:hAnsi="Arial" w:cs="Arial"/>
          <w:sz w:val="20"/>
          <w:szCs w:val="20"/>
        </w:rPr>
        <w:t xml:space="preserve">of the program </w:t>
      </w:r>
      <w:r>
        <w:rPr>
          <w:rFonts w:ascii="Arial" w:hAnsi="Arial" w:cs="Arial"/>
          <w:sz w:val="20"/>
          <w:szCs w:val="20"/>
        </w:rPr>
        <w:t xml:space="preserve">with the needs in industry. The first cohort of students </w:t>
      </w:r>
      <w:r w:rsidR="00942CC0">
        <w:rPr>
          <w:rFonts w:ascii="Arial" w:hAnsi="Arial" w:cs="Arial"/>
          <w:sz w:val="20"/>
          <w:szCs w:val="20"/>
        </w:rPr>
        <w:t>started</w:t>
      </w:r>
      <w:r>
        <w:rPr>
          <w:rFonts w:ascii="Arial" w:hAnsi="Arial" w:cs="Arial"/>
          <w:sz w:val="20"/>
          <w:szCs w:val="20"/>
        </w:rPr>
        <w:t xml:space="preserve"> in Fall 2019. </w:t>
      </w:r>
      <w:r w:rsidRPr="00901A8D">
        <w:rPr>
          <w:rFonts w:ascii="Arial" w:hAnsi="Arial" w:cs="Arial"/>
          <w:sz w:val="20"/>
          <w:szCs w:val="20"/>
        </w:rPr>
        <w:t xml:space="preserve">A brief overview of the program can be found at </w:t>
      </w:r>
      <w:hyperlink r:id="rId47" w:history="1">
        <w:r w:rsidRPr="00901A8D">
          <w:rPr>
            <w:rStyle w:val="Hyperlink"/>
            <w:rFonts w:ascii="Arial" w:hAnsi="Arial" w:cs="Arial"/>
            <w:sz w:val="20"/>
            <w:szCs w:val="20"/>
          </w:rPr>
          <w:t>https://chs.asu.edu/programs/auditory-and-language-neuroscience-ms</w:t>
        </w:r>
      </w:hyperlink>
      <w:r w:rsidRPr="00901A8D">
        <w:rPr>
          <w:rFonts w:ascii="Arial" w:hAnsi="Arial" w:cs="Arial"/>
          <w:sz w:val="20"/>
          <w:szCs w:val="20"/>
        </w:rPr>
        <w:t>: “The MS degree program in auditory and language neuroscience trains scholars in basic and applied research in the fields of auditory and language neuroscience to prepare them for doctoral-level graduate studies as well as for positions in science, health care and industry. In addition to cutting-edge coursework in neuroscience, this program also includes hands-on training in instrumentation such as neuroimaging, neurophysiology and clinical research applications. Students develop a strong foundation to conduct impactful neuroscience research related to auditory and language processing and human communication.”</w:t>
      </w:r>
    </w:p>
    <w:p w14:paraId="4F019E80" w14:textId="77777777" w:rsidR="009C1BC9" w:rsidRPr="009C1BC9" w:rsidRDefault="009C1BC9" w:rsidP="009C1BC9">
      <w:pPr>
        <w:pStyle w:val="BodyTextIndent"/>
        <w:tabs>
          <w:tab w:val="left" w:pos="630"/>
        </w:tabs>
        <w:spacing w:after="60"/>
        <w:ind w:left="0"/>
        <w:rPr>
          <w:rFonts w:ascii="Arial" w:hAnsi="Arial" w:cs="Arial"/>
          <w:sz w:val="20"/>
          <w:szCs w:val="20"/>
        </w:rPr>
      </w:pPr>
    </w:p>
    <w:p w14:paraId="146EC6F1" w14:textId="7514A03C" w:rsidR="004C0583" w:rsidRPr="00EA0CD1" w:rsidRDefault="0093224B" w:rsidP="004C0583">
      <w:pPr>
        <w:pStyle w:val="BodyTextIndent"/>
        <w:ind w:left="1440" w:hanging="1440"/>
        <w:rPr>
          <w:rFonts w:ascii="Arial" w:hAnsi="Arial" w:cs="Arial"/>
          <w:b/>
          <w:i/>
          <w:sz w:val="20"/>
          <w:szCs w:val="20"/>
        </w:rPr>
      </w:pPr>
      <w:r w:rsidRPr="00EA0CD1">
        <w:rPr>
          <w:rFonts w:ascii="Arial" w:hAnsi="Arial" w:cs="Arial"/>
          <w:b/>
          <w:i/>
          <w:sz w:val="20"/>
          <w:szCs w:val="20"/>
        </w:rPr>
        <w:t xml:space="preserve">Adjunct </w:t>
      </w:r>
      <w:r w:rsidR="001627C6">
        <w:rPr>
          <w:rFonts w:ascii="Arial" w:hAnsi="Arial" w:cs="Arial"/>
          <w:b/>
          <w:i/>
          <w:sz w:val="20"/>
          <w:szCs w:val="20"/>
        </w:rPr>
        <w:t>Faculty</w:t>
      </w:r>
      <w:r w:rsidRPr="00EA0CD1">
        <w:rPr>
          <w:rFonts w:ascii="Arial" w:hAnsi="Arial" w:cs="Arial"/>
          <w:b/>
          <w:i/>
          <w:sz w:val="20"/>
          <w:szCs w:val="20"/>
        </w:rPr>
        <w:t xml:space="preserve"> at Saint Louis University</w:t>
      </w:r>
    </w:p>
    <w:p w14:paraId="1FBD001A" w14:textId="7AB98A7E" w:rsidR="00210173" w:rsidRPr="00EA3145" w:rsidRDefault="00F91B24" w:rsidP="009C1BC9">
      <w:pPr>
        <w:pStyle w:val="BodyTextIndent"/>
        <w:ind w:hanging="360"/>
        <w:rPr>
          <w:rFonts w:ascii="Arial" w:hAnsi="Arial" w:cs="Arial"/>
          <w:sz w:val="20"/>
          <w:szCs w:val="20"/>
        </w:rPr>
      </w:pPr>
      <w:r w:rsidRPr="00EA3145">
        <w:rPr>
          <w:rFonts w:ascii="Arial" w:hAnsi="Arial" w:cs="Arial"/>
          <w:sz w:val="20"/>
          <w:szCs w:val="20"/>
        </w:rPr>
        <w:t>CSDI 589 Summer Institute “Molecules, Markers, Management: Genetics for Clinicians.” Approved for 2.75 CE credits by the American Speech-Language-Hearing Association. Cover</w:t>
      </w:r>
      <w:r w:rsidR="001627C6">
        <w:rPr>
          <w:rFonts w:ascii="Arial" w:hAnsi="Arial" w:cs="Arial"/>
          <w:sz w:val="20"/>
          <w:szCs w:val="20"/>
        </w:rPr>
        <w:t>s</w:t>
      </w:r>
      <w:r w:rsidRPr="00EA3145">
        <w:rPr>
          <w:rFonts w:ascii="Arial" w:hAnsi="Arial" w:cs="Arial"/>
          <w:sz w:val="20"/>
          <w:szCs w:val="20"/>
        </w:rPr>
        <w:t xml:space="preserve"> the core competencies in genetics for speech-language pathologists and audiologists recommended by the National Coalition for Health Professional Education in Genetics. First taught in Summer 2012, </w:t>
      </w:r>
      <w:r w:rsidR="005A53B5">
        <w:rPr>
          <w:rFonts w:ascii="Arial" w:hAnsi="Arial" w:cs="Arial"/>
          <w:sz w:val="20"/>
          <w:szCs w:val="20"/>
        </w:rPr>
        <w:t>then</w:t>
      </w:r>
      <w:r w:rsidRPr="00EA3145">
        <w:rPr>
          <w:rFonts w:ascii="Arial" w:hAnsi="Arial" w:cs="Arial"/>
          <w:sz w:val="20"/>
          <w:szCs w:val="20"/>
        </w:rPr>
        <w:t xml:space="preserve"> regularly every two years, </w:t>
      </w:r>
      <w:r w:rsidR="005A53B5">
        <w:rPr>
          <w:rFonts w:ascii="Arial" w:hAnsi="Arial" w:cs="Arial"/>
          <w:sz w:val="20"/>
          <w:szCs w:val="20"/>
        </w:rPr>
        <w:t>since 2014</w:t>
      </w:r>
      <w:r w:rsidRPr="00EA3145">
        <w:rPr>
          <w:rFonts w:ascii="Arial" w:hAnsi="Arial" w:cs="Arial"/>
          <w:sz w:val="20"/>
          <w:szCs w:val="20"/>
        </w:rPr>
        <w:t xml:space="preserve"> as </w:t>
      </w:r>
      <w:r w:rsidR="00CF5DCF">
        <w:rPr>
          <w:rFonts w:ascii="Arial" w:hAnsi="Arial" w:cs="Arial"/>
          <w:sz w:val="20"/>
          <w:szCs w:val="20"/>
        </w:rPr>
        <w:t>adjunct faculty member</w:t>
      </w:r>
      <w:r w:rsidRPr="00EA3145">
        <w:rPr>
          <w:rFonts w:ascii="Arial" w:hAnsi="Arial" w:cs="Arial"/>
          <w:sz w:val="20"/>
          <w:szCs w:val="20"/>
        </w:rPr>
        <w:t xml:space="preserve">. </w:t>
      </w:r>
    </w:p>
    <w:p w14:paraId="38B521C9" w14:textId="092FB949" w:rsidR="0093224B" w:rsidRPr="00F17287" w:rsidRDefault="0093224B" w:rsidP="0093224B">
      <w:pPr>
        <w:pStyle w:val="BodyTextIndent"/>
        <w:ind w:left="0"/>
        <w:rPr>
          <w:rFonts w:ascii="Arial" w:hAnsi="Arial" w:cs="Arial"/>
          <w:b/>
          <w:i/>
          <w:color w:val="5F497A" w:themeColor="accent4" w:themeShade="BF"/>
          <w:sz w:val="22"/>
          <w:szCs w:val="22"/>
          <w:u w:val="single"/>
        </w:rPr>
      </w:pPr>
      <w:r w:rsidRPr="00F17287">
        <w:rPr>
          <w:rFonts w:ascii="Arial" w:hAnsi="Arial" w:cs="Arial"/>
          <w:b/>
          <w:i/>
          <w:color w:val="5F497A" w:themeColor="accent4" w:themeShade="BF"/>
          <w:sz w:val="22"/>
          <w:szCs w:val="22"/>
          <w:u w:val="single"/>
        </w:rPr>
        <w:t>Research Assistant Professor, Postdoc, and Predoctoral Associate at the University of Washington</w:t>
      </w:r>
    </w:p>
    <w:p w14:paraId="640F785D" w14:textId="04A4106A" w:rsidR="00F24CB7" w:rsidRDefault="00E9016C" w:rsidP="00F24CB7">
      <w:pPr>
        <w:pStyle w:val="BodyTextIndent"/>
        <w:tabs>
          <w:tab w:val="left" w:pos="630"/>
        </w:tabs>
        <w:spacing w:after="60"/>
        <w:ind w:hanging="360"/>
        <w:rPr>
          <w:rFonts w:ascii="Arial" w:hAnsi="Arial" w:cs="Arial"/>
          <w:sz w:val="20"/>
          <w:szCs w:val="20"/>
        </w:rPr>
      </w:pPr>
      <w:r w:rsidRPr="00EA3145">
        <w:rPr>
          <w:rFonts w:ascii="Arial" w:hAnsi="Arial" w:cs="Arial"/>
          <w:sz w:val="20"/>
          <w:szCs w:val="20"/>
        </w:rPr>
        <w:t>SPHSC 55</w:t>
      </w:r>
      <w:r w:rsidR="000615E6" w:rsidRPr="00EA3145">
        <w:rPr>
          <w:rFonts w:ascii="Arial" w:hAnsi="Arial" w:cs="Arial"/>
          <w:sz w:val="20"/>
          <w:szCs w:val="20"/>
        </w:rPr>
        <w:t>9 (Special Topics in Speech-Language</w:t>
      </w:r>
      <w:r w:rsidR="000615E6" w:rsidRPr="00A20ACD">
        <w:rPr>
          <w:rFonts w:ascii="Arial" w:hAnsi="Arial" w:cs="Arial"/>
          <w:sz w:val="20"/>
          <w:szCs w:val="20"/>
        </w:rPr>
        <w:t xml:space="preserve"> Pathology) Genetics for health care professionals: Basic science to clinical management. </w:t>
      </w:r>
      <w:r w:rsidR="00040C94" w:rsidRPr="00A20ACD">
        <w:rPr>
          <w:rFonts w:ascii="Arial" w:hAnsi="Arial" w:cs="Arial"/>
          <w:sz w:val="20"/>
          <w:szCs w:val="20"/>
        </w:rPr>
        <w:t>2</w:t>
      </w:r>
      <w:r w:rsidR="005E32CB" w:rsidRPr="00A20ACD">
        <w:rPr>
          <w:rFonts w:ascii="Arial" w:hAnsi="Arial" w:cs="Arial"/>
          <w:sz w:val="20"/>
          <w:szCs w:val="20"/>
        </w:rPr>
        <w:t xml:space="preserve"> Quarter Credits</w:t>
      </w:r>
      <w:r w:rsidR="00040C94" w:rsidRPr="00A20ACD">
        <w:rPr>
          <w:rFonts w:ascii="Arial" w:hAnsi="Arial" w:cs="Arial"/>
          <w:sz w:val="20"/>
          <w:szCs w:val="20"/>
        </w:rPr>
        <w:t xml:space="preserve"> </w:t>
      </w:r>
      <w:r w:rsidR="0070289D">
        <w:rPr>
          <w:rFonts w:ascii="Arial" w:hAnsi="Arial" w:cs="Arial"/>
          <w:sz w:val="20"/>
          <w:szCs w:val="20"/>
        </w:rPr>
        <w:t>(Q Cr</w:t>
      </w:r>
      <w:r w:rsidR="005E32CB" w:rsidRPr="00A20ACD">
        <w:rPr>
          <w:rFonts w:ascii="Arial" w:hAnsi="Arial" w:cs="Arial"/>
          <w:sz w:val="20"/>
          <w:szCs w:val="20"/>
        </w:rPr>
        <w:t>).</w:t>
      </w:r>
      <w:r w:rsidR="00040C94" w:rsidRPr="00A20ACD">
        <w:rPr>
          <w:rFonts w:ascii="Arial" w:hAnsi="Arial" w:cs="Arial"/>
          <w:sz w:val="20"/>
          <w:szCs w:val="20"/>
        </w:rPr>
        <w:t xml:space="preserve"> </w:t>
      </w:r>
      <w:r w:rsidR="000615E6" w:rsidRPr="00A20ACD">
        <w:rPr>
          <w:rFonts w:ascii="Arial" w:hAnsi="Arial" w:cs="Arial"/>
          <w:sz w:val="20"/>
          <w:szCs w:val="20"/>
        </w:rPr>
        <w:t xml:space="preserve">New course, approved for Summer 2014, developed for a context of interprofessional education. </w:t>
      </w:r>
    </w:p>
    <w:p w14:paraId="4A0884B7" w14:textId="40897E9F" w:rsidR="004C0583" w:rsidRPr="00A20ACD" w:rsidRDefault="004C0583" w:rsidP="00F24CB7">
      <w:pPr>
        <w:pStyle w:val="BodyTextIndent"/>
        <w:tabs>
          <w:tab w:val="left" w:pos="630"/>
        </w:tabs>
        <w:spacing w:after="60"/>
        <w:ind w:hanging="360"/>
        <w:rPr>
          <w:rFonts w:ascii="Arial" w:hAnsi="Arial" w:cs="Arial"/>
          <w:sz w:val="20"/>
          <w:szCs w:val="20"/>
        </w:rPr>
      </w:pPr>
      <w:r w:rsidRPr="00A20ACD">
        <w:rPr>
          <w:rFonts w:ascii="Arial" w:hAnsi="Arial" w:cs="Arial"/>
          <w:sz w:val="20"/>
          <w:szCs w:val="20"/>
        </w:rPr>
        <w:t>SPHSC 539 (Assessment and Treatment of Childhood Spee</w:t>
      </w:r>
      <w:r w:rsidR="00317338" w:rsidRPr="00A20ACD">
        <w:rPr>
          <w:rFonts w:ascii="Arial" w:hAnsi="Arial" w:cs="Arial"/>
          <w:sz w:val="20"/>
          <w:szCs w:val="20"/>
        </w:rPr>
        <w:t>ch and Phonological Disorders). 4 Q</w:t>
      </w:r>
      <w:r w:rsidR="005E32CB" w:rsidRPr="00A20ACD">
        <w:rPr>
          <w:rFonts w:ascii="Arial" w:hAnsi="Arial" w:cs="Arial"/>
          <w:sz w:val="20"/>
          <w:szCs w:val="20"/>
        </w:rPr>
        <w:t xml:space="preserve"> </w:t>
      </w:r>
      <w:r w:rsidR="00317338" w:rsidRPr="00A20ACD">
        <w:rPr>
          <w:rFonts w:ascii="Arial" w:hAnsi="Arial" w:cs="Arial"/>
          <w:sz w:val="20"/>
          <w:szCs w:val="20"/>
        </w:rPr>
        <w:t>C</w:t>
      </w:r>
      <w:r w:rsidR="005E32CB" w:rsidRPr="00A20ACD">
        <w:rPr>
          <w:rFonts w:ascii="Arial" w:hAnsi="Arial" w:cs="Arial"/>
          <w:sz w:val="20"/>
          <w:szCs w:val="20"/>
        </w:rPr>
        <w:t>r.</w:t>
      </w:r>
      <w:r w:rsidR="00317338" w:rsidRPr="00A20ACD">
        <w:rPr>
          <w:rFonts w:ascii="Arial" w:hAnsi="Arial" w:cs="Arial"/>
          <w:sz w:val="20"/>
          <w:szCs w:val="20"/>
        </w:rPr>
        <w:t xml:space="preserve"> </w:t>
      </w:r>
      <w:r w:rsidR="00151F40" w:rsidRPr="00A20ACD">
        <w:rPr>
          <w:rFonts w:ascii="Arial" w:hAnsi="Arial" w:cs="Arial"/>
          <w:sz w:val="20"/>
          <w:szCs w:val="20"/>
        </w:rPr>
        <w:t>SPR 2004</w:t>
      </w:r>
      <w:r w:rsidRPr="00A20ACD">
        <w:rPr>
          <w:rFonts w:ascii="Arial" w:hAnsi="Arial" w:cs="Arial"/>
          <w:sz w:val="20"/>
          <w:szCs w:val="20"/>
        </w:rPr>
        <w:t xml:space="preserve"> (mentored instructor supervised by Dr. </w:t>
      </w:r>
      <w:proofErr w:type="spellStart"/>
      <w:r w:rsidRPr="00A20ACD">
        <w:rPr>
          <w:rFonts w:ascii="Arial" w:hAnsi="Arial" w:cs="Arial"/>
          <w:sz w:val="20"/>
          <w:szCs w:val="20"/>
        </w:rPr>
        <w:t>Stoel</w:t>
      </w:r>
      <w:proofErr w:type="spellEnd"/>
      <w:r w:rsidRPr="00A20ACD">
        <w:rPr>
          <w:rFonts w:ascii="Arial" w:hAnsi="Arial" w:cs="Arial"/>
          <w:sz w:val="20"/>
          <w:szCs w:val="20"/>
        </w:rPr>
        <w:t xml:space="preserve">-Gammon); AU 2011 (instructor assisted by Derek </w:t>
      </w:r>
      <w:proofErr w:type="spellStart"/>
      <w:r w:rsidRPr="00A20ACD">
        <w:rPr>
          <w:rFonts w:ascii="Arial" w:hAnsi="Arial" w:cs="Arial"/>
          <w:sz w:val="20"/>
          <w:szCs w:val="20"/>
        </w:rPr>
        <w:t>Isetti</w:t>
      </w:r>
      <w:proofErr w:type="spellEnd"/>
      <w:r w:rsidRPr="00A20ACD">
        <w:rPr>
          <w:rFonts w:ascii="Arial" w:hAnsi="Arial" w:cs="Arial"/>
          <w:sz w:val="20"/>
          <w:szCs w:val="20"/>
        </w:rPr>
        <w:t xml:space="preserve">, M.S., CCC-SLP, as TA; Course text was the prepublication version of B. Peter and A. MacLeod, </w:t>
      </w:r>
      <w:r w:rsidRPr="00A20ACD">
        <w:rPr>
          <w:rFonts w:ascii="Arial" w:hAnsi="Arial" w:cs="Arial"/>
          <w:sz w:val="20"/>
          <w:szCs w:val="20"/>
        </w:rPr>
        <w:lastRenderedPageBreak/>
        <w:t xml:space="preserve">Eds. (2012) </w:t>
      </w:r>
      <w:r w:rsidRPr="00A20ACD">
        <w:rPr>
          <w:rFonts w:ascii="Arial" w:hAnsi="Arial" w:cs="Arial"/>
          <w:i/>
          <w:sz w:val="20"/>
          <w:szCs w:val="20"/>
        </w:rPr>
        <w:t>Comprehensive perspectives on speech sound development and disorders: Pathways from linguistic theory to clinical practice.</w:t>
      </w:r>
      <w:r w:rsidRPr="00A20ACD">
        <w:rPr>
          <w:rFonts w:ascii="Arial" w:hAnsi="Arial" w:cs="Arial"/>
          <w:sz w:val="20"/>
          <w:szCs w:val="20"/>
        </w:rPr>
        <w:t xml:space="preserve"> New York: Nova Science Publishers)</w:t>
      </w:r>
    </w:p>
    <w:p w14:paraId="43D830A7" w14:textId="635635BC" w:rsidR="004C0583" w:rsidRPr="00A20ACD" w:rsidRDefault="004C0583" w:rsidP="000615E6">
      <w:pPr>
        <w:pStyle w:val="BodyTextIndent"/>
        <w:tabs>
          <w:tab w:val="left" w:pos="630"/>
        </w:tabs>
        <w:spacing w:after="60"/>
        <w:ind w:hanging="360"/>
        <w:rPr>
          <w:rFonts w:ascii="Arial" w:hAnsi="Arial" w:cs="Arial"/>
          <w:sz w:val="20"/>
          <w:szCs w:val="20"/>
        </w:rPr>
      </w:pPr>
      <w:r w:rsidRPr="00A20ACD">
        <w:rPr>
          <w:rFonts w:ascii="Arial" w:hAnsi="Arial" w:cs="Arial"/>
          <w:sz w:val="20"/>
          <w:szCs w:val="20"/>
        </w:rPr>
        <w:t xml:space="preserve">SPHSC 449 (Neuroanatomy and Neurogenic Disorders Across the Lifespan) </w:t>
      </w:r>
      <w:r w:rsidR="006B702B" w:rsidRPr="00A20ACD">
        <w:rPr>
          <w:rFonts w:ascii="Arial" w:hAnsi="Arial" w:cs="Arial"/>
          <w:sz w:val="20"/>
          <w:szCs w:val="20"/>
        </w:rPr>
        <w:t>4</w:t>
      </w:r>
      <w:r w:rsidR="00317338" w:rsidRPr="00A20ACD">
        <w:rPr>
          <w:rFonts w:ascii="Arial" w:hAnsi="Arial" w:cs="Arial"/>
          <w:sz w:val="20"/>
          <w:szCs w:val="20"/>
        </w:rPr>
        <w:t xml:space="preserve"> </w:t>
      </w:r>
      <w:r w:rsidR="005E32CB" w:rsidRPr="00A20ACD">
        <w:rPr>
          <w:rFonts w:ascii="Arial" w:hAnsi="Arial" w:cs="Arial"/>
          <w:sz w:val="20"/>
          <w:szCs w:val="20"/>
        </w:rPr>
        <w:t>Q Cr</w:t>
      </w:r>
      <w:r w:rsidR="00317338" w:rsidRPr="00A20ACD">
        <w:rPr>
          <w:rFonts w:ascii="Arial" w:hAnsi="Arial" w:cs="Arial"/>
          <w:sz w:val="20"/>
          <w:szCs w:val="20"/>
        </w:rPr>
        <w:t xml:space="preserve">. </w:t>
      </w:r>
      <w:r w:rsidRPr="00A20ACD">
        <w:rPr>
          <w:rFonts w:ascii="Arial" w:hAnsi="Arial" w:cs="Arial"/>
          <w:sz w:val="20"/>
          <w:szCs w:val="20"/>
        </w:rPr>
        <w:t>SU 2007; SU 2008; SU 2009. Covered history of neuroscience, neural cell activities, CNS and PNS structures, special senses, and a wide variety of neurogenic disorders, with an emphasis on communicative behaviors.  Lab component with human CNS tissues.</w:t>
      </w:r>
    </w:p>
    <w:p w14:paraId="57CF5E25" w14:textId="15B17604" w:rsidR="004C0583" w:rsidRPr="00A20ACD" w:rsidRDefault="004C0583" w:rsidP="000615E6">
      <w:pPr>
        <w:pStyle w:val="BodyTextIndent"/>
        <w:tabs>
          <w:tab w:val="left" w:pos="630"/>
        </w:tabs>
        <w:spacing w:after="60"/>
        <w:ind w:hanging="360"/>
        <w:rPr>
          <w:rFonts w:ascii="Arial" w:hAnsi="Arial" w:cs="Arial"/>
          <w:sz w:val="20"/>
          <w:szCs w:val="20"/>
        </w:rPr>
      </w:pPr>
      <w:r w:rsidRPr="00A20ACD">
        <w:rPr>
          <w:rFonts w:ascii="Arial" w:hAnsi="Arial" w:cs="Arial"/>
          <w:sz w:val="20"/>
          <w:szCs w:val="20"/>
        </w:rPr>
        <w:t>SPHSC 499 (Honors Research</w:t>
      </w:r>
      <w:r w:rsidR="00395F5B" w:rsidRPr="00A20ACD">
        <w:rPr>
          <w:rFonts w:ascii="Arial" w:hAnsi="Arial" w:cs="Arial"/>
          <w:sz w:val="20"/>
          <w:szCs w:val="20"/>
        </w:rPr>
        <w:t xml:space="preserve">) </w:t>
      </w:r>
      <w:r w:rsidR="00317338" w:rsidRPr="00A20ACD">
        <w:rPr>
          <w:rFonts w:ascii="Arial" w:hAnsi="Arial" w:cs="Arial"/>
          <w:sz w:val="20"/>
          <w:szCs w:val="20"/>
        </w:rPr>
        <w:t xml:space="preserve">Variable </w:t>
      </w:r>
      <w:r w:rsidR="005E32CB" w:rsidRPr="00A20ACD">
        <w:rPr>
          <w:rFonts w:ascii="Arial" w:hAnsi="Arial" w:cs="Arial"/>
          <w:sz w:val="20"/>
          <w:szCs w:val="20"/>
        </w:rPr>
        <w:t xml:space="preserve">Q </w:t>
      </w:r>
      <w:r w:rsidR="00EC14C3" w:rsidRPr="00A20ACD">
        <w:rPr>
          <w:rFonts w:ascii="Arial" w:hAnsi="Arial" w:cs="Arial"/>
          <w:sz w:val="20"/>
          <w:szCs w:val="20"/>
        </w:rPr>
        <w:t>Cr</w:t>
      </w:r>
      <w:r w:rsidR="00317338" w:rsidRPr="00A20ACD">
        <w:rPr>
          <w:rFonts w:ascii="Arial" w:hAnsi="Arial" w:cs="Arial"/>
          <w:sz w:val="20"/>
          <w:szCs w:val="20"/>
        </w:rPr>
        <w:t xml:space="preserve">. </w:t>
      </w:r>
      <w:r w:rsidR="007345A2" w:rsidRPr="00A20ACD">
        <w:rPr>
          <w:rFonts w:ascii="Arial" w:hAnsi="Arial" w:cs="Arial"/>
          <w:sz w:val="20"/>
          <w:szCs w:val="20"/>
        </w:rPr>
        <w:t xml:space="preserve">Five </w:t>
      </w:r>
      <w:r w:rsidR="00EC14C3" w:rsidRPr="00A20ACD">
        <w:rPr>
          <w:rFonts w:ascii="Arial" w:hAnsi="Arial" w:cs="Arial"/>
          <w:sz w:val="20"/>
          <w:szCs w:val="20"/>
        </w:rPr>
        <w:t xml:space="preserve">undergraduate </w:t>
      </w:r>
      <w:r w:rsidR="007345A2" w:rsidRPr="00A20ACD">
        <w:rPr>
          <w:rFonts w:ascii="Arial" w:hAnsi="Arial" w:cs="Arial"/>
          <w:sz w:val="20"/>
          <w:szCs w:val="20"/>
        </w:rPr>
        <w:t>honors projects during m</w:t>
      </w:r>
      <w:r w:rsidR="00395F5B" w:rsidRPr="00A20ACD">
        <w:rPr>
          <w:rFonts w:ascii="Arial" w:hAnsi="Arial" w:cs="Arial"/>
          <w:sz w:val="20"/>
          <w:szCs w:val="20"/>
        </w:rPr>
        <w:t>ultiple quarters 2011 to 2014</w:t>
      </w:r>
      <w:r w:rsidR="00C22058" w:rsidRPr="00A20ACD">
        <w:rPr>
          <w:rFonts w:ascii="Arial" w:hAnsi="Arial" w:cs="Arial"/>
          <w:sz w:val="20"/>
          <w:szCs w:val="20"/>
        </w:rPr>
        <w:t>.</w:t>
      </w:r>
    </w:p>
    <w:p w14:paraId="495B855C" w14:textId="00A0C88A" w:rsidR="004C0583" w:rsidRPr="00A20ACD" w:rsidRDefault="004C0583" w:rsidP="000615E6">
      <w:pPr>
        <w:pStyle w:val="BodyTextIndent"/>
        <w:tabs>
          <w:tab w:val="left" w:pos="630"/>
        </w:tabs>
        <w:spacing w:after="60"/>
        <w:ind w:hanging="360"/>
        <w:rPr>
          <w:rFonts w:ascii="Arial" w:hAnsi="Arial" w:cs="Arial"/>
          <w:sz w:val="20"/>
          <w:szCs w:val="20"/>
        </w:rPr>
      </w:pPr>
      <w:r w:rsidRPr="00A20ACD">
        <w:rPr>
          <w:rFonts w:ascii="Arial" w:hAnsi="Arial" w:cs="Arial"/>
          <w:sz w:val="20"/>
          <w:szCs w:val="20"/>
        </w:rPr>
        <w:t>SPHSC 499 (Undergraduate Research)</w:t>
      </w:r>
      <w:r w:rsidR="00671D28" w:rsidRPr="00A20ACD">
        <w:rPr>
          <w:rFonts w:ascii="Arial" w:hAnsi="Arial" w:cs="Arial"/>
          <w:sz w:val="20"/>
          <w:szCs w:val="20"/>
        </w:rPr>
        <w:t xml:space="preserve">. Variable </w:t>
      </w:r>
      <w:r w:rsidR="00EC14C3" w:rsidRPr="00A20ACD">
        <w:rPr>
          <w:rFonts w:ascii="Arial" w:hAnsi="Arial" w:cs="Arial"/>
          <w:sz w:val="20"/>
          <w:szCs w:val="20"/>
        </w:rPr>
        <w:t>Q Cr</w:t>
      </w:r>
      <w:r w:rsidR="005E32CB" w:rsidRPr="00A20ACD">
        <w:rPr>
          <w:rFonts w:ascii="Arial" w:hAnsi="Arial" w:cs="Arial"/>
          <w:sz w:val="20"/>
          <w:szCs w:val="20"/>
        </w:rPr>
        <w:t>.</w:t>
      </w:r>
      <w:r w:rsidRPr="00A20ACD">
        <w:rPr>
          <w:rFonts w:ascii="Arial" w:hAnsi="Arial" w:cs="Arial"/>
          <w:sz w:val="20"/>
          <w:szCs w:val="20"/>
        </w:rPr>
        <w:t xml:space="preserve"> M</w:t>
      </w:r>
      <w:r w:rsidR="00395F5B" w:rsidRPr="00A20ACD">
        <w:rPr>
          <w:rFonts w:ascii="Arial" w:hAnsi="Arial" w:cs="Arial"/>
          <w:sz w:val="20"/>
          <w:szCs w:val="20"/>
        </w:rPr>
        <w:t>ultiple quarters 2005 to 2014</w:t>
      </w:r>
      <w:r w:rsidRPr="00A20ACD">
        <w:rPr>
          <w:rFonts w:ascii="Arial" w:hAnsi="Arial" w:cs="Arial"/>
          <w:sz w:val="20"/>
          <w:szCs w:val="20"/>
        </w:rPr>
        <w:t>. Mentored several teams of undergraduate students in analysis and interpretation of behavioral and acoustic data,</w:t>
      </w:r>
    </w:p>
    <w:p w14:paraId="5718050B" w14:textId="54D7541C" w:rsidR="004C0583" w:rsidRPr="00A20ACD" w:rsidRDefault="004C0583" w:rsidP="000615E6">
      <w:pPr>
        <w:pStyle w:val="BodyTextIndent"/>
        <w:tabs>
          <w:tab w:val="left" w:pos="630"/>
        </w:tabs>
        <w:spacing w:after="60"/>
        <w:ind w:hanging="360"/>
        <w:rPr>
          <w:rFonts w:ascii="Arial" w:hAnsi="Arial" w:cs="Arial"/>
          <w:sz w:val="20"/>
          <w:szCs w:val="20"/>
        </w:rPr>
      </w:pPr>
      <w:r w:rsidRPr="00A20ACD">
        <w:rPr>
          <w:rFonts w:ascii="Arial" w:hAnsi="Arial" w:cs="Arial"/>
          <w:sz w:val="20"/>
          <w:szCs w:val="20"/>
        </w:rPr>
        <w:t>SPHSC 599 (Graduate Research)</w:t>
      </w:r>
      <w:r w:rsidR="00671D28" w:rsidRPr="00A20ACD">
        <w:rPr>
          <w:rFonts w:ascii="Arial" w:hAnsi="Arial" w:cs="Arial"/>
          <w:sz w:val="20"/>
          <w:szCs w:val="20"/>
        </w:rPr>
        <w:t>.</w:t>
      </w:r>
      <w:r w:rsidRPr="00A20ACD">
        <w:rPr>
          <w:rFonts w:ascii="Arial" w:hAnsi="Arial" w:cs="Arial"/>
          <w:sz w:val="20"/>
          <w:szCs w:val="20"/>
        </w:rPr>
        <w:t xml:space="preserve"> </w:t>
      </w:r>
      <w:r w:rsidR="00040C94" w:rsidRPr="00A20ACD">
        <w:rPr>
          <w:rFonts w:ascii="Arial" w:hAnsi="Arial" w:cs="Arial"/>
          <w:sz w:val="20"/>
          <w:szCs w:val="20"/>
        </w:rPr>
        <w:t xml:space="preserve">Variable </w:t>
      </w:r>
      <w:r w:rsidR="00EC14C3" w:rsidRPr="00A20ACD">
        <w:rPr>
          <w:rFonts w:ascii="Arial" w:hAnsi="Arial" w:cs="Arial"/>
          <w:sz w:val="20"/>
          <w:szCs w:val="20"/>
        </w:rPr>
        <w:t>Q Cr</w:t>
      </w:r>
      <w:r w:rsidR="005E32CB" w:rsidRPr="00A20ACD">
        <w:rPr>
          <w:rFonts w:ascii="Arial" w:hAnsi="Arial" w:cs="Arial"/>
          <w:sz w:val="20"/>
          <w:szCs w:val="20"/>
        </w:rPr>
        <w:t>.</w:t>
      </w:r>
      <w:r w:rsidR="00040C94" w:rsidRPr="00A20ACD">
        <w:rPr>
          <w:rFonts w:ascii="Arial" w:hAnsi="Arial" w:cs="Arial"/>
          <w:sz w:val="20"/>
          <w:szCs w:val="20"/>
        </w:rPr>
        <w:t xml:space="preserve"> </w:t>
      </w:r>
      <w:r w:rsidRPr="00A20ACD">
        <w:rPr>
          <w:rFonts w:ascii="Arial" w:hAnsi="Arial" w:cs="Arial"/>
          <w:sz w:val="20"/>
          <w:szCs w:val="20"/>
        </w:rPr>
        <w:t xml:space="preserve">Multiple quarters 2010. </w:t>
      </w:r>
      <w:proofErr w:type="spellStart"/>
      <w:r w:rsidRPr="00A20ACD">
        <w:rPr>
          <w:rFonts w:ascii="Arial" w:hAnsi="Arial" w:cs="Arial"/>
          <w:sz w:val="20"/>
          <w:szCs w:val="20"/>
        </w:rPr>
        <w:t>Mentured</w:t>
      </w:r>
      <w:proofErr w:type="spellEnd"/>
      <w:r w:rsidRPr="00A20ACD">
        <w:rPr>
          <w:rFonts w:ascii="Arial" w:hAnsi="Arial" w:cs="Arial"/>
          <w:sz w:val="20"/>
          <w:szCs w:val="20"/>
        </w:rPr>
        <w:t xml:space="preserve"> a graduate student in analysis and interpretation of speech testing.</w:t>
      </w:r>
    </w:p>
    <w:p w14:paraId="4F86630B" w14:textId="5D10BC80" w:rsidR="004C0583" w:rsidRPr="00A20ACD" w:rsidRDefault="004C0583" w:rsidP="000615E6">
      <w:pPr>
        <w:pStyle w:val="BodyTextIndent"/>
        <w:tabs>
          <w:tab w:val="left" w:pos="630"/>
        </w:tabs>
        <w:spacing w:after="60"/>
        <w:ind w:hanging="360"/>
        <w:rPr>
          <w:rFonts w:ascii="Arial" w:hAnsi="Arial" w:cs="Arial"/>
          <w:sz w:val="20"/>
          <w:szCs w:val="20"/>
        </w:rPr>
      </w:pPr>
      <w:r w:rsidRPr="00A20ACD">
        <w:rPr>
          <w:rFonts w:ascii="Arial" w:hAnsi="Arial" w:cs="Arial"/>
          <w:sz w:val="20"/>
          <w:szCs w:val="20"/>
        </w:rPr>
        <w:t xml:space="preserve">SPHSC 499 (Undergraduate Research) </w:t>
      </w:r>
      <w:r w:rsidR="00040C94" w:rsidRPr="00A20ACD">
        <w:rPr>
          <w:rFonts w:ascii="Arial" w:hAnsi="Arial" w:cs="Arial"/>
          <w:sz w:val="20"/>
          <w:szCs w:val="20"/>
        </w:rPr>
        <w:t xml:space="preserve">Variable </w:t>
      </w:r>
      <w:r w:rsidR="00EC14C3" w:rsidRPr="00A20ACD">
        <w:rPr>
          <w:rFonts w:ascii="Arial" w:hAnsi="Arial" w:cs="Arial"/>
          <w:sz w:val="20"/>
          <w:szCs w:val="20"/>
        </w:rPr>
        <w:t>Q Cr</w:t>
      </w:r>
      <w:r w:rsidR="005E32CB" w:rsidRPr="00A20ACD">
        <w:rPr>
          <w:rFonts w:ascii="Arial" w:hAnsi="Arial" w:cs="Arial"/>
          <w:sz w:val="20"/>
          <w:szCs w:val="20"/>
        </w:rPr>
        <w:t>.</w:t>
      </w:r>
      <w:r w:rsidR="00EC14C3" w:rsidRPr="00A20ACD">
        <w:rPr>
          <w:rFonts w:ascii="Arial" w:hAnsi="Arial" w:cs="Arial"/>
          <w:sz w:val="20"/>
          <w:szCs w:val="20"/>
        </w:rPr>
        <w:t xml:space="preserve"> </w:t>
      </w:r>
      <w:r w:rsidRPr="00A20ACD">
        <w:rPr>
          <w:rFonts w:ascii="Arial" w:hAnsi="Arial" w:cs="Arial"/>
          <w:sz w:val="20"/>
          <w:szCs w:val="20"/>
        </w:rPr>
        <w:t>SPR 2007. Mentored a University of Washington undergraduate student at the school site for a job-shadow experience, twice weekly, for the duration of one university quarter (“Pipeline to Schools”).</w:t>
      </w:r>
    </w:p>
    <w:p w14:paraId="719273FC" w14:textId="33000191" w:rsidR="004C0583" w:rsidRPr="00A20ACD" w:rsidRDefault="00040C94" w:rsidP="000615E6">
      <w:pPr>
        <w:pStyle w:val="BodyTextIndent"/>
        <w:tabs>
          <w:tab w:val="left" w:pos="630"/>
        </w:tabs>
        <w:spacing w:after="60"/>
        <w:ind w:hanging="360"/>
        <w:rPr>
          <w:rFonts w:ascii="Arial" w:hAnsi="Arial" w:cs="Arial"/>
          <w:sz w:val="20"/>
          <w:szCs w:val="20"/>
        </w:rPr>
      </w:pPr>
      <w:r w:rsidRPr="00A20ACD">
        <w:rPr>
          <w:rFonts w:ascii="Arial" w:hAnsi="Arial" w:cs="Arial"/>
          <w:sz w:val="20"/>
          <w:szCs w:val="20"/>
        </w:rPr>
        <w:t xml:space="preserve">SPHSC 303 (Language Science). 3 </w:t>
      </w:r>
      <w:r w:rsidR="00EC14C3" w:rsidRPr="00A20ACD">
        <w:rPr>
          <w:rFonts w:ascii="Arial" w:hAnsi="Arial" w:cs="Arial"/>
          <w:sz w:val="20"/>
          <w:szCs w:val="20"/>
        </w:rPr>
        <w:t>Q Cr</w:t>
      </w:r>
      <w:r w:rsidRPr="00A20ACD">
        <w:rPr>
          <w:rFonts w:ascii="Arial" w:hAnsi="Arial" w:cs="Arial"/>
          <w:sz w:val="20"/>
          <w:szCs w:val="20"/>
        </w:rPr>
        <w:t xml:space="preserve">. </w:t>
      </w:r>
      <w:r w:rsidR="004C0583" w:rsidRPr="00A20ACD">
        <w:rPr>
          <w:rFonts w:ascii="Arial" w:hAnsi="Arial" w:cs="Arial"/>
          <w:sz w:val="20"/>
          <w:szCs w:val="20"/>
        </w:rPr>
        <w:t>AU 2004. Developed a course plan that links each linguistic domain to specific disorders.  Designed lecture format rich in video and audio presentations.  Drew crossbars to the perspectives of other disciplines (e.g., computational linguistics, developmental psychology, neuroscience).</w:t>
      </w:r>
    </w:p>
    <w:p w14:paraId="31617A49" w14:textId="1E22E39F" w:rsidR="00684B65" w:rsidRPr="003921C8" w:rsidRDefault="004C0583" w:rsidP="003921C8">
      <w:pPr>
        <w:pStyle w:val="BodyTextIndent"/>
        <w:tabs>
          <w:tab w:val="left" w:pos="630"/>
        </w:tabs>
        <w:spacing w:after="60"/>
        <w:ind w:hanging="360"/>
        <w:rPr>
          <w:rFonts w:ascii="Arial" w:hAnsi="Arial" w:cs="Arial"/>
          <w:sz w:val="20"/>
          <w:szCs w:val="20"/>
        </w:rPr>
      </w:pPr>
      <w:r w:rsidRPr="00A20ACD">
        <w:rPr>
          <w:rFonts w:ascii="Arial" w:hAnsi="Arial" w:cs="Arial"/>
          <w:sz w:val="20"/>
          <w:szCs w:val="20"/>
        </w:rPr>
        <w:t>SPHSC 111 (</w:t>
      </w:r>
      <w:r w:rsidR="00671D28" w:rsidRPr="00A20ACD">
        <w:rPr>
          <w:rFonts w:ascii="Arial" w:hAnsi="Arial" w:cs="Arial"/>
          <w:sz w:val="20"/>
          <w:szCs w:val="20"/>
        </w:rPr>
        <w:t xml:space="preserve">American English Speech Sounds). </w:t>
      </w:r>
      <w:r w:rsidR="00671D28" w:rsidRPr="002E626D">
        <w:rPr>
          <w:rFonts w:ascii="Arial" w:hAnsi="Arial" w:cs="Arial"/>
          <w:sz w:val="20"/>
          <w:szCs w:val="20"/>
          <w:lang w:val="de-DE"/>
        </w:rPr>
        <w:t xml:space="preserve">2 </w:t>
      </w:r>
      <w:r w:rsidR="00EC14C3" w:rsidRPr="002E626D">
        <w:rPr>
          <w:rFonts w:ascii="Arial" w:hAnsi="Arial" w:cs="Arial"/>
          <w:sz w:val="20"/>
          <w:szCs w:val="20"/>
          <w:lang w:val="de-DE"/>
        </w:rPr>
        <w:t xml:space="preserve">Q </w:t>
      </w:r>
      <w:proofErr w:type="spellStart"/>
      <w:r w:rsidR="00EC14C3" w:rsidRPr="002E626D">
        <w:rPr>
          <w:rFonts w:ascii="Arial" w:hAnsi="Arial" w:cs="Arial"/>
          <w:sz w:val="20"/>
          <w:szCs w:val="20"/>
          <w:lang w:val="de-DE"/>
        </w:rPr>
        <w:t>Cr</w:t>
      </w:r>
      <w:proofErr w:type="spellEnd"/>
      <w:r w:rsidR="00671D28" w:rsidRPr="002E626D">
        <w:rPr>
          <w:rFonts w:ascii="Arial" w:hAnsi="Arial" w:cs="Arial"/>
          <w:sz w:val="20"/>
          <w:szCs w:val="20"/>
          <w:lang w:val="de-DE"/>
        </w:rPr>
        <w:t>.</w:t>
      </w:r>
      <w:r w:rsidRPr="002E626D">
        <w:rPr>
          <w:rFonts w:ascii="Arial" w:hAnsi="Arial" w:cs="Arial"/>
          <w:sz w:val="20"/>
          <w:szCs w:val="20"/>
          <w:lang w:val="de-DE"/>
        </w:rPr>
        <w:t xml:space="preserve"> AU 2001, WI 2004, SPR 2004. </w:t>
      </w:r>
      <w:r w:rsidRPr="00A20ACD">
        <w:rPr>
          <w:rFonts w:ascii="Arial" w:hAnsi="Arial" w:cs="Arial"/>
          <w:sz w:val="20"/>
          <w:szCs w:val="20"/>
        </w:rPr>
        <w:t>Developed a course plan built on principles of speech-language pathology.  Students, all non-native speakers of English, participated in labs designed with hierarchical practice opportunities, culminating in group presentations of newscast-s</w:t>
      </w:r>
      <w:r w:rsidR="005E18F2">
        <w:rPr>
          <w:rFonts w:ascii="Arial" w:hAnsi="Arial" w:cs="Arial"/>
          <w:sz w:val="20"/>
          <w:szCs w:val="20"/>
        </w:rPr>
        <w:t>tyle reports on selected topics</w:t>
      </w:r>
    </w:p>
    <w:p w14:paraId="039D2069" w14:textId="77777777" w:rsidR="00684B65" w:rsidRPr="00470FF0" w:rsidRDefault="00684B65" w:rsidP="005E18F2">
      <w:pPr>
        <w:pStyle w:val="BodyTextIndent"/>
        <w:tabs>
          <w:tab w:val="left" w:pos="630"/>
        </w:tabs>
        <w:spacing w:after="60"/>
        <w:ind w:hanging="360"/>
        <w:rPr>
          <w:rFonts w:ascii="Arial" w:hAnsi="Arial" w:cs="Arial"/>
          <w:sz w:val="12"/>
          <w:szCs w:val="12"/>
        </w:rPr>
      </w:pPr>
    </w:p>
    <w:p w14:paraId="77EED612" w14:textId="3DCC3B63" w:rsidR="004C0583" w:rsidRPr="00EA0CD1" w:rsidRDefault="00F24CB7" w:rsidP="004C0583">
      <w:pPr>
        <w:pStyle w:val="BodyTextIndent"/>
        <w:tabs>
          <w:tab w:val="left" w:pos="720"/>
        </w:tabs>
        <w:spacing w:after="60"/>
        <w:ind w:left="720" w:hanging="720"/>
        <w:rPr>
          <w:rFonts w:ascii="Arial" w:hAnsi="Arial" w:cs="Arial"/>
          <w:b/>
          <w:i/>
          <w:sz w:val="20"/>
          <w:szCs w:val="20"/>
        </w:rPr>
      </w:pPr>
      <w:r w:rsidRPr="00EA0CD1">
        <w:rPr>
          <w:rFonts w:ascii="Arial" w:hAnsi="Arial" w:cs="Arial"/>
          <w:b/>
          <w:i/>
          <w:sz w:val="20"/>
          <w:szCs w:val="20"/>
        </w:rPr>
        <w:t>Teaching</w:t>
      </w:r>
      <w:r w:rsidR="004C0583" w:rsidRPr="00EA0CD1">
        <w:rPr>
          <w:rFonts w:ascii="Arial" w:hAnsi="Arial" w:cs="Arial"/>
          <w:b/>
          <w:i/>
          <w:sz w:val="20"/>
          <w:szCs w:val="20"/>
        </w:rPr>
        <w:t xml:space="preserve"> Assistant</w:t>
      </w:r>
      <w:r w:rsidR="0093224B" w:rsidRPr="00EA0CD1">
        <w:rPr>
          <w:rFonts w:ascii="Arial" w:hAnsi="Arial" w:cs="Arial"/>
          <w:b/>
          <w:i/>
          <w:sz w:val="20"/>
          <w:szCs w:val="20"/>
        </w:rPr>
        <w:t xml:space="preserve"> at the University of Washington</w:t>
      </w:r>
    </w:p>
    <w:p w14:paraId="20977564" w14:textId="06B06D6E" w:rsidR="004C0583" w:rsidRPr="00A20ACD" w:rsidRDefault="004C0583" w:rsidP="000615E6">
      <w:pPr>
        <w:pStyle w:val="BodyTextIndent"/>
        <w:tabs>
          <w:tab w:val="left" w:pos="630"/>
        </w:tabs>
        <w:spacing w:after="60"/>
        <w:ind w:hanging="360"/>
        <w:rPr>
          <w:rFonts w:ascii="Arial" w:hAnsi="Arial" w:cs="Arial"/>
          <w:sz w:val="20"/>
          <w:szCs w:val="20"/>
        </w:rPr>
      </w:pPr>
      <w:r w:rsidRPr="00A20ACD">
        <w:rPr>
          <w:rFonts w:ascii="Arial" w:hAnsi="Arial" w:cs="Arial"/>
          <w:sz w:val="20"/>
          <w:szCs w:val="20"/>
        </w:rPr>
        <w:t xml:space="preserve">SPHSC 302 (Phonetics). </w:t>
      </w:r>
      <w:r w:rsidR="00671D28" w:rsidRPr="00A20ACD">
        <w:rPr>
          <w:rFonts w:ascii="Arial" w:hAnsi="Arial" w:cs="Arial"/>
          <w:sz w:val="20"/>
          <w:szCs w:val="20"/>
        </w:rPr>
        <w:t xml:space="preserve">3 </w:t>
      </w:r>
      <w:r w:rsidR="00EC14C3" w:rsidRPr="00A20ACD">
        <w:rPr>
          <w:rFonts w:ascii="Arial" w:hAnsi="Arial" w:cs="Arial"/>
          <w:sz w:val="20"/>
          <w:szCs w:val="20"/>
        </w:rPr>
        <w:t>Q Cr</w:t>
      </w:r>
      <w:r w:rsidR="00671D28" w:rsidRPr="00A20ACD">
        <w:rPr>
          <w:rFonts w:ascii="Arial" w:hAnsi="Arial" w:cs="Arial"/>
          <w:sz w:val="20"/>
          <w:szCs w:val="20"/>
        </w:rPr>
        <w:t>.</w:t>
      </w:r>
      <w:r w:rsidRPr="00A20ACD">
        <w:rPr>
          <w:rFonts w:ascii="Arial" w:hAnsi="Arial" w:cs="Arial"/>
          <w:sz w:val="20"/>
          <w:szCs w:val="20"/>
        </w:rPr>
        <w:t xml:space="preserve"> Instructor: A. MacLeod.  WI 2005. Led three lab sections, prepared parts of the materials, and graded student work.</w:t>
      </w:r>
    </w:p>
    <w:p w14:paraId="2F5B956B" w14:textId="6BCDBF95" w:rsidR="00C84605" w:rsidRDefault="004C0583" w:rsidP="00C465C7">
      <w:pPr>
        <w:pStyle w:val="BodyTextIndent"/>
        <w:tabs>
          <w:tab w:val="left" w:pos="630"/>
        </w:tabs>
        <w:spacing w:after="60"/>
        <w:ind w:hanging="360"/>
        <w:rPr>
          <w:rFonts w:ascii="Arial" w:hAnsi="Arial" w:cs="Arial"/>
          <w:sz w:val="20"/>
          <w:szCs w:val="20"/>
        </w:rPr>
      </w:pPr>
      <w:r w:rsidRPr="00A20ACD">
        <w:rPr>
          <w:rFonts w:ascii="Arial" w:hAnsi="Arial" w:cs="Arial"/>
          <w:sz w:val="20"/>
          <w:szCs w:val="20"/>
        </w:rPr>
        <w:t xml:space="preserve">SPHSC 425 (Speech, Language, and the Brain). </w:t>
      </w:r>
      <w:r w:rsidR="00671D28" w:rsidRPr="00CE69E2">
        <w:rPr>
          <w:rFonts w:ascii="Arial" w:hAnsi="Arial" w:cs="Arial"/>
          <w:sz w:val="20"/>
          <w:szCs w:val="20"/>
        </w:rPr>
        <w:t xml:space="preserve">4 </w:t>
      </w:r>
      <w:r w:rsidR="00EC14C3" w:rsidRPr="00CE69E2">
        <w:rPr>
          <w:rFonts w:ascii="Arial" w:hAnsi="Arial" w:cs="Arial"/>
          <w:sz w:val="20"/>
          <w:szCs w:val="20"/>
        </w:rPr>
        <w:t>Q Cr</w:t>
      </w:r>
      <w:r w:rsidR="00671D28" w:rsidRPr="00CE69E2">
        <w:rPr>
          <w:rFonts w:ascii="Arial" w:hAnsi="Arial" w:cs="Arial"/>
          <w:sz w:val="20"/>
          <w:szCs w:val="20"/>
        </w:rPr>
        <w:t xml:space="preserve">. </w:t>
      </w:r>
      <w:r w:rsidRPr="00CE69E2">
        <w:rPr>
          <w:rFonts w:ascii="Arial" w:hAnsi="Arial" w:cs="Arial"/>
          <w:sz w:val="20"/>
          <w:szCs w:val="20"/>
        </w:rPr>
        <w:t xml:space="preserve">Instructor: P. Kuhl, Ph.D.  AU 2003, AU 2004. </w:t>
      </w:r>
      <w:r w:rsidRPr="00A20ACD">
        <w:rPr>
          <w:rFonts w:ascii="Arial" w:hAnsi="Arial" w:cs="Arial"/>
          <w:sz w:val="20"/>
          <w:szCs w:val="20"/>
        </w:rPr>
        <w:t>Led/co-led three lab sections, set up compute</w:t>
      </w:r>
      <w:r w:rsidR="00770F37" w:rsidRPr="00A20ACD">
        <w:rPr>
          <w:rFonts w:ascii="Arial" w:hAnsi="Arial" w:cs="Arial"/>
          <w:sz w:val="20"/>
          <w:szCs w:val="20"/>
        </w:rPr>
        <w:t>r labs, and graded student work.</w:t>
      </w:r>
    </w:p>
    <w:p w14:paraId="5274882D" w14:textId="77777777" w:rsidR="006D10E7" w:rsidRDefault="006D10E7" w:rsidP="00630069">
      <w:pPr>
        <w:pStyle w:val="BodyTextIndent"/>
        <w:ind w:left="0"/>
        <w:rPr>
          <w:rFonts w:ascii="Arial" w:hAnsi="Arial" w:cs="Arial"/>
          <w:b/>
          <w:sz w:val="12"/>
          <w:szCs w:val="12"/>
        </w:rPr>
      </w:pPr>
    </w:p>
    <w:p w14:paraId="44A394A0" w14:textId="7388596C" w:rsidR="00630069" w:rsidRPr="00A20ACD" w:rsidRDefault="00630069" w:rsidP="00630069">
      <w:pPr>
        <w:pStyle w:val="BodyText"/>
        <w:pBdr>
          <w:top w:val="single" w:sz="4" w:space="1" w:color="auto"/>
          <w:left w:val="single" w:sz="4" w:space="4" w:color="auto"/>
          <w:bottom w:val="single" w:sz="4" w:space="1" w:color="auto"/>
          <w:right w:val="single" w:sz="4" w:space="4" w:color="auto"/>
        </w:pBdr>
        <w:shd w:val="clear" w:color="auto" w:fill="E0E0E0"/>
        <w:ind w:left="0"/>
        <w:rPr>
          <w:rFonts w:cs="Arial"/>
          <w:sz w:val="20"/>
          <w:szCs w:val="20"/>
        </w:rPr>
      </w:pPr>
      <w:r>
        <w:rPr>
          <w:rFonts w:cs="Arial"/>
          <w:sz w:val="20"/>
          <w:szCs w:val="20"/>
        </w:rPr>
        <w:t>RESEARCH MENTORING</w:t>
      </w:r>
    </w:p>
    <w:p w14:paraId="11ADF758" w14:textId="6673DE36" w:rsidR="00630069" w:rsidRPr="00630069" w:rsidRDefault="00630069" w:rsidP="005A58C0">
      <w:pPr>
        <w:pStyle w:val="BodyText"/>
        <w:ind w:left="0"/>
        <w:rPr>
          <w:rFonts w:cs="Arial"/>
          <w:sz w:val="20"/>
          <w:szCs w:val="20"/>
        </w:rPr>
      </w:pPr>
    </w:p>
    <w:p w14:paraId="05BED90F" w14:textId="6F8265D4" w:rsidR="00610599" w:rsidRDefault="00610599" w:rsidP="00610599">
      <w:pPr>
        <w:pStyle w:val="BodyText"/>
        <w:ind w:left="0"/>
        <w:rPr>
          <w:rFonts w:cs="Arial"/>
          <w:sz w:val="20"/>
          <w:szCs w:val="20"/>
        </w:rPr>
      </w:pPr>
      <w:r w:rsidRPr="002B6169">
        <w:rPr>
          <w:rFonts w:cs="Arial"/>
          <w:sz w:val="20"/>
          <w:szCs w:val="20"/>
        </w:rPr>
        <w:t>Arizona State University</w:t>
      </w:r>
      <w:r w:rsidR="009A2896">
        <w:rPr>
          <w:rFonts w:cs="Arial"/>
          <w:sz w:val="20"/>
          <w:szCs w:val="20"/>
        </w:rPr>
        <w:t>, 2014 - Present</w:t>
      </w:r>
    </w:p>
    <w:p w14:paraId="0599BF3D" w14:textId="77777777" w:rsidR="00610599" w:rsidRPr="002B6169" w:rsidRDefault="00610599" w:rsidP="00610599">
      <w:pPr>
        <w:pStyle w:val="BodyText"/>
        <w:ind w:left="0"/>
        <w:rPr>
          <w:rFonts w:cs="Arial"/>
          <w:sz w:val="12"/>
          <w:szCs w:val="12"/>
        </w:rPr>
      </w:pPr>
    </w:p>
    <w:p w14:paraId="764A2FC5" w14:textId="77777777" w:rsidR="00610599" w:rsidRPr="0097743F" w:rsidRDefault="00610599" w:rsidP="00610599">
      <w:pPr>
        <w:pStyle w:val="BodyText"/>
        <w:ind w:left="0"/>
        <w:rPr>
          <w:rFonts w:cs="Arial"/>
          <w:i/>
          <w:sz w:val="20"/>
          <w:szCs w:val="20"/>
          <w:u w:val="single"/>
        </w:rPr>
      </w:pPr>
      <w:r w:rsidRPr="0097743F">
        <w:rPr>
          <w:rFonts w:cs="Arial"/>
          <w:i/>
          <w:sz w:val="20"/>
          <w:szCs w:val="20"/>
          <w:u w:val="single"/>
        </w:rPr>
        <w:t>Postdoctoral Training</w:t>
      </w:r>
    </w:p>
    <w:p w14:paraId="171783A4" w14:textId="365AB0B0" w:rsidR="00610599" w:rsidRPr="00A20ACD" w:rsidRDefault="00610599" w:rsidP="00475D81">
      <w:pPr>
        <w:pStyle w:val="BodyText"/>
        <w:numPr>
          <w:ilvl w:val="0"/>
          <w:numId w:val="35"/>
        </w:numPr>
        <w:rPr>
          <w:rFonts w:cs="Arial"/>
          <w:b w:val="0"/>
          <w:sz w:val="20"/>
          <w:szCs w:val="20"/>
        </w:rPr>
      </w:pPr>
      <w:r w:rsidRPr="00A20ACD">
        <w:rPr>
          <w:rFonts w:cs="Arial"/>
          <w:b w:val="0"/>
          <w:sz w:val="20"/>
          <w:szCs w:val="20"/>
        </w:rPr>
        <w:t>Hope Lancaster, Ph.D., 08/2015 – 08/2016.</w:t>
      </w:r>
      <w:r w:rsidR="009D2364">
        <w:rPr>
          <w:rFonts w:cs="Arial"/>
          <w:b w:val="0"/>
          <w:sz w:val="20"/>
          <w:szCs w:val="20"/>
        </w:rPr>
        <w:t xml:space="preserve"> Current position: </w:t>
      </w:r>
      <w:r w:rsidR="00843710">
        <w:rPr>
          <w:rFonts w:cs="Arial"/>
          <w:b w:val="0"/>
          <w:sz w:val="20"/>
          <w:szCs w:val="20"/>
        </w:rPr>
        <w:t>Scientist II and lab director, Boys Town, University of Nebraska</w:t>
      </w:r>
    </w:p>
    <w:p w14:paraId="7C21F3C8" w14:textId="77777777" w:rsidR="00610599" w:rsidRPr="008A19E4" w:rsidRDefault="00610599" w:rsidP="00610599">
      <w:pPr>
        <w:pStyle w:val="BodyText"/>
        <w:ind w:left="0"/>
        <w:rPr>
          <w:rFonts w:cs="Arial"/>
          <w:b w:val="0"/>
          <w:sz w:val="12"/>
          <w:szCs w:val="12"/>
          <w:u w:val="single"/>
        </w:rPr>
      </w:pPr>
    </w:p>
    <w:p w14:paraId="3D922B41" w14:textId="77777777" w:rsidR="00610599" w:rsidRPr="0097743F" w:rsidRDefault="00610599" w:rsidP="00610599">
      <w:pPr>
        <w:pStyle w:val="BodyText"/>
        <w:ind w:left="0"/>
        <w:rPr>
          <w:rFonts w:cs="Arial"/>
          <w:i/>
          <w:sz w:val="20"/>
          <w:szCs w:val="20"/>
          <w:u w:val="single"/>
        </w:rPr>
      </w:pPr>
      <w:r w:rsidRPr="0097743F">
        <w:rPr>
          <w:rFonts w:cs="Arial"/>
          <w:i/>
          <w:sz w:val="20"/>
          <w:szCs w:val="20"/>
          <w:u w:val="single"/>
        </w:rPr>
        <w:t>Ph.D. Program</w:t>
      </w:r>
    </w:p>
    <w:p w14:paraId="5C5D19B2" w14:textId="32953A0C" w:rsidR="00210173" w:rsidRDefault="00392F3E" w:rsidP="007B1179">
      <w:pPr>
        <w:pStyle w:val="BodyText"/>
        <w:rPr>
          <w:rFonts w:cs="Arial"/>
          <w:sz w:val="20"/>
          <w:szCs w:val="20"/>
        </w:rPr>
      </w:pPr>
      <w:r w:rsidRPr="00392F3E">
        <w:rPr>
          <w:rFonts w:cs="Arial"/>
          <w:sz w:val="20"/>
          <w:szCs w:val="20"/>
        </w:rPr>
        <w:t>Ph.D. Committee Chair</w:t>
      </w:r>
    </w:p>
    <w:p w14:paraId="21E0AE9C" w14:textId="5CE72A21" w:rsidR="0002676F" w:rsidRPr="007B1179" w:rsidRDefault="0002676F" w:rsidP="007B1179">
      <w:pPr>
        <w:pStyle w:val="BodyText"/>
        <w:rPr>
          <w:rFonts w:cs="Arial"/>
          <w:sz w:val="20"/>
          <w:szCs w:val="20"/>
        </w:rPr>
      </w:pPr>
      <w:r>
        <w:rPr>
          <w:rFonts w:cs="Arial"/>
          <w:sz w:val="20"/>
          <w:szCs w:val="20"/>
        </w:rPr>
        <w:t>Currently Active</w:t>
      </w:r>
    </w:p>
    <w:p w14:paraId="09CB0736" w14:textId="6D846257" w:rsidR="0002676F" w:rsidRDefault="00210173" w:rsidP="00BA00E7">
      <w:pPr>
        <w:pStyle w:val="BodyText"/>
        <w:numPr>
          <w:ilvl w:val="0"/>
          <w:numId w:val="31"/>
        </w:numPr>
        <w:rPr>
          <w:rFonts w:cs="Arial"/>
          <w:b w:val="0"/>
          <w:sz w:val="20"/>
          <w:szCs w:val="20"/>
        </w:rPr>
      </w:pPr>
      <w:proofErr w:type="spellStart"/>
      <w:r w:rsidRPr="00BA00E7">
        <w:rPr>
          <w:rFonts w:cs="Arial"/>
          <w:b w:val="0"/>
          <w:sz w:val="20"/>
          <w:szCs w:val="20"/>
        </w:rPr>
        <w:t>Yookyung</w:t>
      </w:r>
      <w:proofErr w:type="spellEnd"/>
      <w:r w:rsidR="007B1179" w:rsidRPr="00BA00E7">
        <w:rPr>
          <w:rFonts w:cs="Arial"/>
          <w:b w:val="0"/>
          <w:sz w:val="20"/>
          <w:szCs w:val="20"/>
        </w:rPr>
        <w:t xml:space="preserve"> Kim, M.S., expected graduation 2024, enrolled in the Ph.D. concentration “</w:t>
      </w:r>
      <w:r w:rsidR="007B1179" w:rsidRPr="008843C6">
        <w:rPr>
          <w:rFonts w:cs="Arial"/>
          <w:b w:val="0"/>
          <w:color w:val="FF0000"/>
          <w:sz w:val="20"/>
          <w:szCs w:val="20"/>
        </w:rPr>
        <w:t>T</w:t>
      </w:r>
      <w:r w:rsidR="007B1179" w:rsidRPr="00BA00E7">
        <w:rPr>
          <w:rFonts w:cs="Arial"/>
          <w:b w:val="0"/>
          <w:sz w:val="20"/>
          <w:szCs w:val="20"/>
        </w:rPr>
        <w:t xml:space="preserve">ranslational Genetics of </w:t>
      </w:r>
      <w:r w:rsidR="008843C6" w:rsidRPr="00BA00E7">
        <w:rPr>
          <w:rFonts w:cs="Arial"/>
          <w:b w:val="0"/>
          <w:color w:val="0000FF"/>
          <w:sz w:val="20"/>
          <w:szCs w:val="20"/>
        </w:rPr>
        <w:t>C</w:t>
      </w:r>
      <w:r w:rsidR="007B1179" w:rsidRPr="00BA00E7">
        <w:rPr>
          <w:rFonts w:cs="Arial"/>
          <w:b w:val="0"/>
          <w:sz w:val="20"/>
          <w:szCs w:val="20"/>
        </w:rPr>
        <w:t xml:space="preserve">ommunication </w:t>
      </w:r>
      <w:r w:rsidR="008843C6" w:rsidRPr="00BA00E7">
        <w:rPr>
          <w:rFonts w:cs="Arial"/>
          <w:b w:val="0"/>
          <w:color w:val="008000"/>
          <w:sz w:val="20"/>
          <w:szCs w:val="20"/>
        </w:rPr>
        <w:t>A</w:t>
      </w:r>
      <w:r w:rsidR="007B1179" w:rsidRPr="00BA00E7">
        <w:rPr>
          <w:rFonts w:cs="Arial"/>
          <w:b w:val="0"/>
          <w:sz w:val="20"/>
          <w:szCs w:val="20"/>
        </w:rPr>
        <w:t>bilities (</w:t>
      </w:r>
      <w:r w:rsidR="00366DBF" w:rsidRPr="00BA00E7">
        <w:rPr>
          <w:rFonts w:cs="Arial"/>
          <w:b w:val="0"/>
          <w:color w:val="FF0000"/>
          <w:sz w:val="20"/>
          <w:szCs w:val="20"/>
        </w:rPr>
        <w:t>T</w:t>
      </w:r>
      <w:r w:rsidR="00366DBF" w:rsidRPr="00BA00E7">
        <w:rPr>
          <w:rFonts w:cs="Arial"/>
          <w:b w:val="0"/>
          <w:sz w:val="20"/>
          <w:szCs w:val="20"/>
        </w:rPr>
        <w:t>G</w:t>
      </w:r>
      <w:r w:rsidR="00366DBF" w:rsidRPr="00BA00E7">
        <w:rPr>
          <w:rFonts w:cs="Arial"/>
          <w:b w:val="0"/>
          <w:color w:val="0000FF"/>
          <w:sz w:val="20"/>
          <w:szCs w:val="20"/>
        </w:rPr>
        <w:t>C</w:t>
      </w:r>
      <w:r w:rsidR="00366DBF" w:rsidRPr="00BA00E7">
        <w:rPr>
          <w:rFonts w:cs="Arial"/>
          <w:b w:val="0"/>
          <w:color w:val="008000"/>
          <w:sz w:val="20"/>
          <w:szCs w:val="20"/>
        </w:rPr>
        <w:t>A</w:t>
      </w:r>
      <w:r w:rsidR="007B1179" w:rsidRPr="00BA00E7">
        <w:rPr>
          <w:rFonts w:cs="Arial"/>
          <w:b w:val="0"/>
          <w:sz w:val="20"/>
          <w:szCs w:val="20"/>
        </w:rPr>
        <w:t>).”</w:t>
      </w:r>
    </w:p>
    <w:p w14:paraId="29B261F4" w14:textId="0574F191" w:rsidR="00DB7B4A" w:rsidRPr="00DB7B4A" w:rsidRDefault="00DB7B4A" w:rsidP="00DB7B4A">
      <w:pPr>
        <w:pStyle w:val="BodyText"/>
        <w:rPr>
          <w:rFonts w:cs="Arial"/>
          <w:bCs/>
          <w:sz w:val="20"/>
          <w:szCs w:val="20"/>
        </w:rPr>
      </w:pPr>
      <w:r w:rsidRPr="00DB7B4A">
        <w:rPr>
          <w:rFonts w:cs="Arial"/>
          <w:bCs/>
          <w:sz w:val="20"/>
          <w:szCs w:val="20"/>
        </w:rPr>
        <w:t>Inactive</w:t>
      </w:r>
    </w:p>
    <w:p w14:paraId="40AD453D" w14:textId="77777777" w:rsidR="008843C6" w:rsidRPr="008843C6" w:rsidRDefault="00BA00E7" w:rsidP="002B66B5">
      <w:pPr>
        <w:pStyle w:val="BodyText"/>
        <w:numPr>
          <w:ilvl w:val="0"/>
          <w:numId w:val="31"/>
        </w:numPr>
        <w:rPr>
          <w:rFonts w:cs="Arial"/>
          <w:bCs/>
          <w:sz w:val="20"/>
          <w:szCs w:val="20"/>
        </w:rPr>
      </w:pPr>
      <w:r w:rsidRPr="008843C6">
        <w:rPr>
          <w:rFonts w:cs="Arial"/>
          <w:b w:val="0"/>
          <w:sz w:val="20"/>
          <w:szCs w:val="20"/>
        </w:rPr>
        <w:t xml:space="preserve">Gabrielle Abrams, M.S. expected graduation 2026, enrolled in the Ph.D. concentration </w:t>
      </w:r>
      <w:r w:rsidR="008843C6" w:rsidRPr="00BA00E7">
        <w:rPr>
          <w:rFonts w:cs="Arial"/>
          <w:b w:val="0"/>
          <w:sz w:val="20"/>
          <w:szCs w:val="20"/>
        </w:rPr>
        <w:t>“</w:t>
      </w:r>
      <w:r w:rsidR="008843C6" w:rsidRPr="008843C6">
        <w:rPr>
          <w:rFonts w:cs="Arial"/>
          <w:b w:val="0"/>
          <w:color w:val="FF0000"/>
          <w:sz w:val="20"/>
          <w:szCs w:val="20"/>
        </w:rPr>
        <w:t>T</w:t>
      </w:r>
      <w:r w:rsidR="008843C6" w:rsidRPr="00BA00E7">
        <w:rPr>
          <w:rFonts w:cs="Arial"/>
          <w:b w:val="0"/>
          <w:sz w:val="20"/>
          <w:szCs w:val="20"/>
        </w:rPr>
        <w:t xml:space="preserve">ranslational Genetics of </w:t>
      </w:r>
      <w:r w:rsidR="008843C6" w:rsidRPr="00BA00E7">
        <w:rPr>
          <w:rFonts w:cs="Arial"/>
          <w:b w:val="0"/>
          <w:color w:val="0000FF"/>
          <w:sz w:val="20"/>
          <w:szCs w:val="20"/>
        </w:rPr>
        <w:t>C</w:t>
      </w:r>
      <w:r w:rsidR="008843C6" w:rsidRPr="00BA00E7">
        <w:rPr>
          <w:rFonts w:cs="Arial"/>
          <w:b w:val="0"/>
          <w:sz w:val="20"/>
          <w:szCs w:val="20"/>
        </w:rPr>
        <w:t xml:space="preserve">ommunication </w:t>
      </w:r>
      <w:r w:rsidR="008843C6" w:rsidRPr="00BA00E7">
        <w:rPr>
          <w:rFonts w:cs="Arial"/>
          <w:b w:val="0"/>
          <w:color w:val="008000"/>
          <w:sz w:val="20"/>
          <w:szCs w:val="20"/>
        </w:rPr>
        <w:t>A</w:t>
      </w:r>
      <w:r w:rsidR="008843C6" w:rsidRPr="00BA00E7">
        <w:rPr>
          <w:rFonts w:cs="Arial"/>
          <w:b w:val="0"/>
          <w:sz w:val="20"/>
          <w:szCs w:val="20"/>
        </w:rPr>
        <w:t>bilities (</w:t>
      </w:r>
      <w:r w:rsidR="008843C6" w:rsidRPr="00BA00E7">
        <w:rPr>
          <w:rFonts w:cs="Arial"/>
          <w:b w:val="0"/>
          <w:color w:val="FF0000"/>
          <w:sz w:val="20"/>
          <w:szCs w:val="20"/>
        </w:rPr>
        <w:t>T</w:t>
      </w:r>
      <w:r w:rsidR="008843C6" w:rsidRPr="00BA00E7">
        <w:rPr>
          <w:rFonts w:cs="Arial"/>
          <w:b w:val="0"/>
          <w:sz w:val="20"/>
          <w:szCs w:val="20"/>
        </w:rPr>
        <w:t>G</w:t>
      </w:r>
      <w:r w:rsidR="008843C6" w:rsidRPr="00BA00E7">
        <w:rPr>
          <w:rFonts w:cs="Arial"/>
          <w:b w:val="0"/>
          <w:color w:val="0000FF"/>
          <w:sz w:val="20"/>
          <w:szCs w:val="20"/>
        </w:rPr>
        <w:t>C</w:t>
      </w:r>
      <w:r w:rsidR="008843C6" w:rsidRPr="00BA00E7">
        <w:rPr>
          <w:rFonts w:cs="Arial"/>
          <w:b w:val="0"/>
          <w:color w:val="008000"/>
          <w:sz w:val="20"/>
          <w:szCs w:val="20"/>
        </w:rPr>
        <w:t>A</w:t>
      </w:r>
      <w:r w:rsidR="008843C6" w:rsidRPr="00BA00E7">
        <w:rPr>
          <w:rFonts w:cs="Arial"/>
          <w:b w:val="0"/>
          <w:sz w:val="20"/>
          <w:szCs w:val="20"/>
        </w:rPr>
        <w:t>).”</w:t>
      </w:r>
    </w:p>
    <w:p w14:paraId="65164088" w14:textId="77777777" w:rsidR="008843C6" w:rsidRDefault="008843C6" w:rsidP="008843C6">
      <w:pPr>
        <w:pStyle w:val="BodyText"/>
        <w:rPr>
          <w:rFonts w:cs="Arial"/>
          <w:b w:val="0"/>
          <w:sz w:val="20"/>
          <w:szCs w:val="20"/>
        </w:rPr>
      </w:pPr>
    </w:p>
    <w:p w14:paraId="576D3035" w14:textId="52461165" w:rsidR="0002676F" w:rsidRPr="008843C6" w:rsidRDefault="0002676F" w:rsidP="008843C6">
      <w:pPr>
        <w:pStyle w:val="BodyText"/>
        <w:rPr>
          <w:rFonts w:cs="Arial"/>
          <w:bCs/>
          <w:sz w:val="20"/>
          <w:szCs w:val="20"/>
        </w:rPr>
      </w:pPr>
      <w:r w:rsidRPr="008843C6">
        <w:rPr>
          <w:rFonts w:cs="Arial"/>
          <w:bCs/>
          <w:sz w:val="20"/>
          <w:szCs w:val="20"/>
        </w:rPr>
        <w:t>Graduated</w:t>
      </w:r>
    </w:p>
    <w:p w14:paraId="12363323" w14:textId="328959BA" w:rsidR="00035443" w:rsidRDefault="00035443" w:rsidP="00035443">
      <w:pPr>
        <w:pStyle w:val="BodyText"/>
        <w:numPr>
          <w:ilvl w:val="0"/>
          <w:numId w:val="31"/>
        </w:numPr>
        <w:rPr>
          <w:rFonts w:cs="Arial"/>
          <w:b w:val="0"/>
          <w:sz w:val="20"/>
          <w:szCs w:val="20"/>
        </w:rPr>
      </w:pPr>
      <w:r>
        <w:rPr>
          <w:rFonts w:cs="Arial"/>
          <w:b w:val="0"/>
          <w:sz w:val="20"/>
          <w:szCs w:val="20"/>
        </w:rPr>
        <w:t xml:space="preserve">Laurel Bruce, </w:t>
      </w:r>
      <w:r w:rsidR="008843C6">
        <w:rPr>
          <w:rFonts w:cs="Arial"/>
          <w:b w:val="0"/>
          <w:sz w:val="20"/>
          <w:szCs w:val="20"/>
        </w:rPr>
        <w:t xml:space="preserve">Ph.D., </w:t>
      </w:r>
      <w:r>
        <w:rPr>
          <w:rFonts w:cs="Arial"/>
          <w:b w:val="0"/>
          <w:sz w:val="20"/>
          <w:szCs w:val="20"/>
        </w:rPr>
        <w:t xml:space="preserve">CCC-SLP, </w:t>
      </w:r>
      <w:r w:rsidR="00366DBF">
        <w:rPr>
          <w:rFonts w:cs="Arial"/>
          <w:b w:val="0"/>
          <w:sz w:val="20"/>
          <w:szCs w:val="20"/>
        </w:rPr>
        <w:t>graduated</w:t>
      </w:r>
      <w:r>
        <w:rPr>
          <w:rFonts w:cs="Arial"/>
          <w:b w:val="0"/>
          <w:sz w:val="20"/>
          <w:szCs w:val="20"/>
        </w:rPr>
        <w:t xml:space="preserve"> 2020 </w:t>
      </w:r>
      <w:r w:rsidR="00366DBF">
        <w:rPr>
          <w:rFonts w:cs="Arial"/>
          <w:b w:val="0"/>
          <w:sz w:val="20"/>
          <w:szCs w:val="20"/>
        </w:rPr>
        <w:t>with</w:t>
      </w:r>
      <w:r>
        <w:rPr>
          <w:rFonts w:cs="Arial"/>
          <w:b w:val="0"/>
          <w:sz w:val="20"/>
          <w:szCs w:val="20"/>
        </w:rPr>
        <w:t xml:space="preserve"> the Ph.D. concentration “Translational Genetics of Communication Abilities (</w:t>
      </w:r>
      <w:r w:rsidR="00366DBF" w:rsidRPr="003921C8">
        <w:rPr>
          <w:rFonts w:cs="Arial"/>
          <w:b w:val="0"/>
          <w:color w:val="FF0000"/>
          <w:sz w:val="20"/>
          <w:szCs w:val="20"/>
        </w:rPr>
        <w:t>T</w:t>
      </w:r>
      <w:r w:rsidR="00366DBF" w:rsidRPr="003921C8">
        <w:rPr>
          <w:rFonts w:cs="Arial"/>
          <w:b w:val="0"/>
          <w:sz w:val="20"/>
          <w:szCs w:val="20"/>
        </w:rPr>
        <w:t>G</w:t>
      </w:r>
      <w:r w:rsidR="00366DBF" w:rsidRPr="003921C8">
        <w:rPr>
          <w:rFonts w:cs="Arial"/>
          <w:b w:val="0"/>
          <w:color w:val="0000FF"/>
          <w:sz w:val="20"/>
          <w:szCs w:val="20"/>
        </w:rPr>
        <w:t>C</w:t>
      </w:r>
      <w:r w:rsidR="00366DBF" w:rsidRPr="003921C8">
        <w:rPr>
          <w:rFonts w:cs="Arial"/>
          <w:b w:val="0"/>
          <w:color w:val="008000"/>
          <w:sz w:val="20"/>
          <w:szCs w:val="20"/>
        </w:rPr>
        <w:t>A</w:t>
      </w:r>
      <w:r>
        <w:rPr>
          <w:rFonts w:cs="Arial"/>
          <w:b w:val="0"/>
          <w:sz w:val="20"/>
          <w:szCs w:val="20"/>
        </w:rPr>
        <w:t>).”</w:t>
      </w:r>
      <w:r w:rsidR="00B71059">
        <w:rPr>
          <w:rFonts w:cs="Arial"/>
          <w:b w:val="0"/>
          <w:sz w:val="20"/>
          <w:szCs w:val="20"/>
        </w:rPr>
        <w:t xml:space="preserve"> Clinical Assistant Professor, College of Health Solutions, Arizona State University.</w:t>
      </w:r>
    </w:p>
    <w:p w14:paraId="4D05901C" w14:textId="7558F10D" w:rsidR="00E40456" w:rsidRDefault="00C339D3" w:rsidP="00E40456">
      <w:pPr>
        <w:pStyle w:val="BodyText"/>
        <w:numPr>
          <w:ilvl w:val="0"/>
          <w:numId w:val="31"/>
        </w:numPr>
        <w:rPr>
          <w:rFonts w:cs="Arial"/>
          <w:b w:val="0"/>
          <w:sz w:val="20"/>
          <w:szCs w:val="20"/>
        </w:rPr>
      </w:pPr>
      <w:r>
        <w:rPr>
          <w:rFonts w:cs="Arial"/>
          <w:b w:val="0"/>
          <w:sz w:val="20"/>
          <w:szCs w:val="20"/>
        </w:rPr>
        <w:t xml:space="preserve">Caitlin </w:t>
      </w:r>
      <w:proofErr w:type="spellStart"/>
      <w:r>
        <w:rPr>
          <w:rFonts w:cs="Arial"/>
          <w:b w:val="0"/>
          <w:sz w:val="20"/>
          <w:szCs w:val="20"/>
        </w:rPr>
        <w:t>Vose</w:t>
      </w:r>
      <w:proofErr w:type="spellEnd"/>
      <w:r w:rsidR="00616113">
        <w:rPr>
          <w:rFonts w:cs="Arial"/>
          <w:b w:val="0"/>
          <w:sz w:val="20"/>
          <w:szCs w:val="20"/>
        </w:rPr>
        <w:t xml:space="preserve"> Raaz</w:t>
      </w:r>
      <w:r>
        <w:rPr>
          <w:rFonts w:cs="Arial"/>
          <w:b w:val="0"/>
          <w:sz w:val="20"/>
          <w:szCs w:val="20"/>
        </w:rPr>
        <w:t>, Ph.D., CCC-SLP</w:t>
      </w:r>
      <w:r w:rsidR="004C267F">
        <w:rPr>
          <w:rFonts w:cs="Arial"/>
          <w:b w:val="0"/>
          <w:sz w:val="20"/>
          <w:szCs w:val="20"/>
        </w:rPr>
        <w:t>,</w:t>
      </w:r>
      <w:r w:rsidR="00392F3E">
        <w:rPr>
          <w:rFonts w:cs="Arial"/>
          <w:b w:val="0"/>
          <w:sz w:val="20"/>
          <w:szCs w:val="20"/>
        </w:rPr>
        <w:t xml:space="preserve"> graduated 2018 with the Ph.D. concentration “Translational Genetics of Communication Abilities (</w:t>
      </w:r>
      <w:r w:rsidR="00366DBF" w:rsidRPr="003921C8">
        <w:rPr>
          <w:rFonts w:cs="Arial"/>
          <w:b w:val="0"/>
          <w:color w:val="FF0000"/>
          <w:sz w:val="20"/>
          <w:szCs w:val="20"/>
        </w:rPr>
        <w:t>T</w:t>
      </w:r>
      <w:r w:rsidR="00366DBF" w:rsidRPr="003921C8">
        <w:rPr>
          <w:rFonts w:cs="Arial"/>
          <w:b w:val="0"/>
          <w:sz w:val="20"/>
          <w:szCs w:val="20"/>
        </w:rPr>
        <w:t>G</w:t>
      </w:r>
      <w:r w:rsidR="00366DBF" w:rsidRPr="003921C8">
        <w:rPr>
          <w:rFonts w:cs="Arial"/>
          <w:b w:val="0"/>
          <w:color w:val="0000FF"/>
          <w:sz w:val="20"/>
          <w:szCs w:val="20"/>
        </w:rPr>
        <w:t>C</w:t>
      </w:r>
      <w:r w:rsidR="00366DBF" w:rsidRPr="003921C8">
        <w:rPr>
          <w:rFonts w:cs="Arial"/>
          <w:b w:val="0"/>
          <w:color w:val="008000"/>
          <w:sz w:val="20"/>
          <w:szCs w:val="20"/>
        </w:rPr>
        <w:t>A</w:t>
      </w:r>
      <w:r w:rsidR="00392F3E">
        <w:rPr>
          <w:rFonts w:cs="Arial"/>
          <w:b w:val="0"/>
          <w:sz w:val="20"/>
          <w:szCs w:val="20"/>
        </w:rPr>
        <w:t xml:space="preserve">).” </w:t>
      </w:r>
      <w:r w:rsidR="00E40456">
        <w:rPr>
          <w:rFonts w:cs="Arial"/>
          <w:b w:val="0"/>
          <w:sz w:val="20"/>
          <w:szCs w:val="20"/>
        </w:rPr>
        <w:t>Current position: Assistant Professor</w:t>
      </w:r>
      <w:r w:rsidR="00284D84">
        <w:rPr>
          <w:rFonts w:cs="Arial"/>
          <w:b w:val="0"/>
          <w:sz w:val="20"/>
          <w:szCs w:val="20"/>
        </w:rPr>
        <w:t xml:space="preserve">, </w:t>
      </w:r>
      <w:r w:rsidR="00E40456" w:rsidRPr="00035443">
        <w:rPr>
          <w:rFonts w:cs="Arial"/>
          <w:b w:val="0"/>
          <w:sz w:val="20"/>
          <w:szCs w:val="20"/>
        </w:rPr>
        <w:t>University of No</w:t>
      </w:r>
      <w:r w:rsidR="00113C0A">
        <w:rPr>
          <w:rFonts w:cs="Arial"/>
          <w:b w:val="0"/>
          <w:sz w:val="20"/>
          <w:szCs w:val="20"/>
        </w:rPr>
        <w:t>rthern Colorado</w:t>
      </w:r>
      <w:r w:rsidR="00E40456">
        <w:rPr>
          <w:rFonts w:cs="Arial"/>
          <w:b w:val="0"/>
          <w:sz w:val="20"/>
          <w:szCs w:val="20"/>
        </w:rPr>
        <w:t>.</w:t>
      </w:r>
    </w:p>
    <w:p w14:paraId="6CD65358" w14:textId="5E783020" w:rsidR="00392F3E" w:rsidRPr="007D6F07" w:rsidRDefault="00392F3E" w:rsidP="00392F3E">
      <w:pPr>
        <w:pStyle w:val="BodyText"/>
        <w:ind w:left="0" w:firstLine="360"/>
        <w:rPr>
          <w:rFonts w:cs="Arial"/>
          <w:b w:val="0"/>
          <w:sz w:val="20"/>
          <w:szCs w:val="20"/>
        </w:rPr>
      </w:pPr>
    </w:p>
    <w:p w14:paraId="75484350" w14:textId="6E4F945D" w:rsidR="00392F3E" w:rsidRDefault="00392F3E" w:rsidP="00392F3E">
      <w:pPr>
        <w:pStyle w:val="BodyText"/>
        <w:ind w:left="0" w:firstLine="360"/>
        <w:rPr>
          <w:rFonts w:cs="Arial"/>
          <w:sz w:val="20"/>
          <w:szCs w:val="20"/>
        </w:rPr>
      </w:pPr>
      <w:r w:rsidRPr="007D6F07">
        <w:rPr>
          <w:rFonts w:cs="Arial"/>
          <w:sz w:val="20"/>
          <w:szCs w:val="20"/>
        </w:rPr>
        <w:t>Ph.D. Committee Member</w:t>
      </w:r>
    </w:p>
    <w:p w14:paraId="7DFBB2C9" w14:textId="31C113AC" w:rsidR="0002676F" w:rsidRPr="007D6F07" w:rsidRDefault="0002676F" w:rsidP="0002676F">
      <w:pPr>
        <w:pStyle w:val="BodyText"/>
        <w:rPr>
          <w:rFonts w:cs="Arial"/>
          <w:sz w:val="20"/>
          <w:szCs w:val="20"/>
        </w:rPr>
      </w:pPr>
      <w:r>
        <w:rPr>
          <w:rFonts w:cs="Arial"/>
          <w:sz w:val="20"/>
          <w:szCs w:val="20"/>
        </w:rPr>
        <w:t>Currently Active</w:t>
      </w:r>
    </w:p>
    <w:p w14:paraId="4CBC4D85" w14:textId="6B0E0448" w:rsidR="00B8730A" w:rsidRPr="00392850" w:rsidRDefault="00102187" w:rsidP="00B8730A">
      <w:pPr>
        <w:pStyle w:val="BodyText"/>
        <w:numPr>
          <w:ilvl w:val="0"/>
          <w:numId w:val="31"/>
        </w:numPr>
        <w:rPr>
          <w:rFonts w:cs="Arial"/>
          <w:b w:val="0"/>
          <w:sz w:val="20"/>
          <w:szCs w:val="20"/>
        </w:rPr>
      </w:pPr>
      <w:r w:rsidRPr="00B8730A">
        <w:rPr>
          <w:rFonts w:cs="Arial"/>
          <w:b w:val="0"/>
          <w:sz w:val="20"/>
          <w:szCs w:val="20"/>
        </w:rPr>
        <w:lastRenderedPageBreak/>
        <w:t xml:space="preserve">Natalie </w:t>
      </w:r>
      <w:proofErr w:type="spellStart"/>
      <w:r w:rsidRPr="00B8730A">
        <w:rPr>
          <w:rFonts w:cs="Arial"/>
          <w:b w:val="0"/>
          <w:sz w:val="20"/>
          <w:szCs w:val="20"/>
        </w:rPr>
        <w:t>Wombach</w:t>
      </w:r>
      <w:proofErr w:type="spellEnd"/>
      <w:r w:rsidRPr="00B8730A">
        <w:rPr>
          <w:rFonts w:cs="Arial"/>
          <w:b w:val="0"/>
          <w:sz w:val="20"/>
          <w:szCs w:val="20"/>
        </w:rPr>
        <w:t xml:space="preserve">, M.S., expected graduation 2024, </w:t>
      </w:r>
      <w:r w:rsidR="00B8730A">
        <w:rPr>
          <w:rFonts w:cs="Arial"/>
          <w:b w:val="0"/>
          <w:sz w:val="20"/>
          <w:szCs w:val="20"/>
        </w:rPr>
        <w:t>dually enrolled in the Ph.D. concentration “Translational Genetics of Communication Abilities (</w:t>
      </w:r>
      <w:r w:rsidR="00B8730A" w:rsidRPr="003921C8">
        <w:rPr>
          <w:rFonts w:cs="Arial"/>
          <w:b w:val="0"/>
          <w:color w:val="FF0000"/>
          <w:sz w:val="20"/>
          <w:szCs w:val="20"/>
        </w:rPr>
        <w:t>T</w:t>
      </w:r>
      <w:r w:rsidR="00B8730A" w:rsidRPr="003921C8">
        <w:rPr>
          <w:rFonts w:cs="Arial"/>
          <w:b w:val="0"/>
          <w:sz w:val="20"/>
          <w:szCs w:val="20"/>
        </w:rPr>
        <w:t>G</w:t>
      </w:r>
      <w:r w:rsidR="00B8730A" w:rsidRPr="003921C8">
        <w:rPr>
          <w:rFonts w:cs="Arial"/>
          <w:b w:val="0"/>
          <w:color w:val="0000FF"/>
          <w:sz w:val="20"/>
          <w:szCs w:val="20"/>
        </w:rPr>
        <w:t>C</w:t>
      </w:r>
      <w:r w:rsidR="00B8730A" w:rsidRPr="003921C8">
        <w:rPr>
          <w:rFonts w:cs="Arial"/>
          <w:b w:val="0"/>
          <w:color w:val="008000"/>
          <w:sz w:val="20"/>
          <w:szCs w:val="20"/>
        </w:rPr>
        <w:t>A</w:t>
      </w:r>
      <w:r w:rsidR="00B8730A">
        <w:rPr>
          <w:rFonts w:cs="Arial"/>
          <w:b w:val="0"/>
          <w:sz w:val="20"/>
          <w:szCs w:val="20"/>
        </w:rPr>
        <w:t>)” and “Preparing Researchers in Early Intervention for Children with Disabilities from Multicultural Environments (PRIDE)”</w:t>
      </w:r>
    </w:p>
    <w:p w14:paraId="02E67E17" w14:textId="5FC0AE0F" w:rsidR="0072475B" w:rsidRPr="0002676F" w:rsidRDefault="0072475B" w:rsidP="006C6F77">
      <w:pPr>
        <w:pStyle w:val="BodyText"/>
        <w:numPr>
          <w:ilvl w:val="0"/>
          <w:numId w:val="31"/>
        </w:numPr>
        <w:rPr>
          <w:rStyle w:val="Strong"/>
          <w:rFonts w:cs="Arial"/>
          <w:bCs w:val="0"/>
          <w:sz w:val="20"/>
          <w:szCs w:val="20"/>
        </w:rPr>
      </w:pPr>
      <w:r w:rsidRPr="00B8730A">
        <w:rPr>
          <w:rFonts w:cs="Arial"/>
          <w:b w:val="0"/>
          <w:sz w:val="20"/>
          <w:szCs w:val="20"/>
        </w:rPr>
        <w:t>DeAnne Hunter, M.S., expected graduation 2024,</w:t>
      </w:r>
      <w:r w:rsidR="00382F07" w:rsidRPr="00B8730A">
        <w:rPr>
          <w:rFonts w:cs="Arial"/>
          <w:b w:val="0"/>
          <w:sz w:val="20"/>
          <w:szCs w:val="20"/>
        </w:rPr>
        <w:t xml:space="preserve"> </w:t>
      </w:r>
      <w:r w:rsidRPr="00B8730A">
        <w:rPr>
          <w:rFonts w:cs="Arial"/>
          <w:b w:val="0"/>
          <w:sz w:val="20"/>
          <w:szCs w:val="20"/>
        </w:rPr>
        <w:t xml:space="preserve">enrolled in the Ph.D. concentrations </w:t>
      </w:r>
      <w:r w:rsidRPr="00B8730A">
        <w:rPr>
          <w:rStyle w:val="Strong"/>
          <w:sz w:val="20"/>
          <w:szCs w:val="20"/>
        </w:rPr>
        <w:t xml:space="preserve">Research Interventions for Dual Language Learners with Language Learning Disabilities (RIDLLs) </w:t>
      </w:r>
    </w:p>
    <w:p w14:paraId="7DE24F6F" w14:textId="00FE2AEA" w:rsidR="0002676F" w:rsidRPr="0002676F" w:rsidRDefault="0002676F" w:rsidP="0002676F">
      <w:pPr>
        <w:pStyle w:val="BodyText"/>
        <w:rPr>
          <w:rFonts w:cs="Arial"/>
          <w:bCs/>
          <w:sz w:val="20"/>
          <w:szCs w:val="20"/>
        </w:rPr>
      </w:pPr>
      <w:r w:rsidRPr="0002676F">
        <w:rPr>
          <w:rFonts w:cs="Arial"/>
          <w:bCs/>
          <w:sz w:val="20"/>
          <w:szCs w:val="20"/>
        </w:rPr>
        <w:t>Graduated</w:t>
      </w:r>
    </w:p>
    <w:p w14:paraId="42DEEE62" w14:textId="6971014D" w:rsidR="00392F3E" w:rsidRPr="00113C0A" w:rsidRDefault="00392F3E" w:rsidP="00113C0A">
      <w:pPr>
        <w:pStyle w:val="BodyText"/>
        <w:numPr>
          <w:ilvl w:val="0"/>
          <w:numId w:val="31"/>
        </w:numPr>
        <w:rPr>
          <w:rFonts w:cs="Arial"/>
          <w:b w:val="0"/>
          <w:sz w:val="20"/>
          <w:szCs w:val="20"/>
        </w:rPr>
      </w:pPr>
      <w:r>
        <w:rPr>
          <w:rFonts w:cs="Arial"/>
          <w:b w:val="0"/>
          <w:sz w:val="20"/>
          <w:szCs w:val="20"/>
        </w:rPr>
        <w:t>Ash</w:t>
      </w:r>
      <w:r w:rsidR="00113C0A">
        <w:rPr>
          <w:rFonts w:cs="Arial"/>
          <w:b w:val="0"/>
          <w:sz w:val="20"/>
          <w:szCs w:val="20"/>
        </w:rPr>
        <w:t>ley Adams, M.S., graduated 2017</w:t>
      </w:r>
      <w:r>
        <w:rPr>
          <w:rFonts w:cs="Arial"/>
          <w:b w:val="0"/>
          <w:sz w:val="20"/>
          <w:szCs w:val="20"/>
        </w:rPr>
        <w:t xml:space="preserve">. Current position: </w:t>
      </w:r>
      <w:r w:rsidR="00B53E51">
        <w:rPr>
          <w:rFonts w:cs="Arial"/>
          <w:b w:val="0"/>
          <w:sz w:val="20"/>
          <w:szCs w:val="20"/>
        </w:rPr>
        <w:t>Assistant Professor, San Diego State University</w:t>
      </w:r>
      <w:r w:rsidRPr="00113C0A">
        <w:rPr>
          <w:rFonts w:cs="Arial"/>
          <w:b w:val="0"/>
          <w:sz w:val="20"/>
          <w:szCs w:val="20"/>
        </w:rPr>
        <w:t>.</w:t>
      </w:r>
    </w:p>
    <w:p w14:paraId="48FF9A41" w14:textId="77777777" w:rsidR="00610599" w:rsidRPr="008A19E4" w:rsidRDefault="00610599" w:rsidP="00610599">
      <w:pPr>
        <w:pStyle w:val="BodyText"/>
        <w:ind w:left="0"/>
        <w:rPr>
          <w:rFonts w:cs="Arial"/>
          <w:b w:val="0"/>
          <w:sz w:val="12"/>
          <w:szCs w:val="12"/>
        </w:rPr>
      </w:pPr>
    </w:p>
    <w:p w14:paraId="10CD8C9A" w14:textId="77777777" w:rsidR="00610599" w:rsidRDefault="00610599" w:rsidP="00610599">
      <w:pPr>
        <w:pStyle w:val="BodyText"/>
        <w:ind w:left="0"/>
        <w:rPr>
          <w:rFonts w:cs="Arial"/>
          <w:i/>
          <w:sz w:val="20"/>
          <w:szCs w:val="20"/>
          <w:u w:val="single"/>
        </w:rPr>
      </w:pPr>
      <w:r w:rsidRPr="00113C0A">
        <w:rPr>
          <w:rFonts w:cs="Arial"/>
          <w:i/>
          <w:sz w:val="20"/>
          <w:szCs w:val="20"/>
          <w:u w:val="single"/>
        </w:rPr>
        <w:t>Master’s Program</w:t>
      </w:r>
    </w:p>
    <w:p w14:paraId="2E5D95A0" w14:textId="5FEB62B5" w:rsidR="00934FA2" w:rsidRPr="00934FA2" w:rsidRDefault="00934FA2" w:rsidP="00C661E6">
      <w:pPr>
        <w:pStyle w:val="BodyText"/>
        <w:rPr>
          <w:rFonts w:cs="Arial"/>
          <w:iCs/>
          <w:sz w:val="20"/>
          <w:szCs w:val="20"/>
        </w:rPr>
      </w:pPr>
      <w:r w:rsidRPr="00934FA2">
        <w:rPr>
          <w:rFonts w:cs="Arial"/>
          <w:iCs/>
          <w:sz w:val="20"/>
          <w:szCs w:val="20"/>
        </w:rPr>
        <w:t>Committee Chair</w:t>
      </w:r>
    </w:p>
    <w:p w14:paraId="1662B04C" w14:textId="0B6E68FD" w:rsidR="00934FA2" w:rsidRPr="00934FA2" w:rsidRDefault="00934FA2" w:rsidP="00934FA2">
      <w:pPr>
        <w:pStyle w:val="BodyText"/>
        <w:numPr>
          <w:ilvl w:val="0"/>
          <w:numId w:val="31"/>
        </w:numPr>
        <w:rPr>
          <w:rFonts w:cs="Arial"/>
          <w:b w:val="0"/>
          <w:bCs/>
          <w:iCs/>
          <w:sz w:val="20"/>
          <w:szCs w:val="20"/>
        </w:rPr>
      </w:pPr>
      <w:r>
        <w:rPr>
          <w:rFonts w:cs="Arial"/>
          <w:b w:val="0"/>
          <w:bCs/>
          <w:iCs/>
          <w:sz w:val="20"/>
          <w:szCs w:val="20"/>
        </w:rPr>
        <w:t>Gabrielle Stanley, 2021-2022. ERP and MRI traits in adults with dyslexia</w:t>
      </w:r>
    </w:p>
    <w:p w14:paraId="2A112778" w14:textId="5741E7B3" w:rsidR="00C661E6" w:rsidRPr="00934FA2" w:rsidRDefault="00C661E6" w:rsidP="00C661E6">
      <w:pPr>
        <w:pStyle w:val="BodyText"/>
        <w:rPr>
          <w:rFonts w:cs="Arial"/>
          <w:iCs/>
          <w:sz w:val="20"/>
          <w:szCs w:val="20"/>
        </w:rPr>
      </w:pPr>
      <w:r w:rsidRPr="00934FA2">
        <w:rPr>
          <w:rFonts w:cs="Arial"/>
          <w:iCs/>
          <w:sz w:val="20"/>
          <w:szCs w:val="20"/>
        </w:rPr>
        <w:t>Committee Member</w:t>
      </w:r>
    </w:p>
    <w:p w14:paraId="77CD94BD" w14:textId="45454AA3" w:rsidR="0018701E" w:rsidRDefault="0018701E" w:rsidP="00301706">
      <w:pPr>
        <w:pStyle w:val="BodyText"/>
        <w:numPr>
          <w:ilvl w:val="0"/>
          <w:numId w:val="33"/>
        </w:numPr>
        <w:rPr>
          <w:rFonts w:cs="Arial"/>
          <w:b w:val="0"/>
          <w:sz w:val="20"/>
          <w:szCs w:val="20"/>
        </w:rPr>
      </w:pPr>
      <w:r>
        <w:rPr>
          <w:rFonts w:cs="Arial"/>
          <w:b w:val="0"/>
          <w:sz w:val="20"/>
          <w:szCs w:val="20"/>
        </w:rPr>
        <w:t>Emilee de Graaf, 2021-202</w:t>
      </w:r>
      <w:r w:rsidR="00391415">
        <w:rPr>
          <w:rFonts w:cs="Arial"/>
          <w:b w:val="0"/>
          <w:sz w:val="20"/>
          <w:szCs w:val="20"/>
        </w:rPr>
        <w:t>2</w:t>
      </w:r>
      <w:r>
        <w:rPr>
          <w:rFonts w:cs="Arial"/>
          <w:b w:val="0"/>
          <w:sz w:val="20"/>
          <w:szCs w:val="20"/>
        </w:rPr>
        <w:t>. Quiet EEG in adolescents with hearing impairment. Chair: Dr. Andrea Pittman.</w:t>
      </w:r>
    </w:p>
    <w:p w14:paraId="70A0E861" w14:textId="24700070" w:rsidR="00326E2A" w:rsidRDefault="00326E2A" w:rsidP="00301706">
      <w:pPr>
        <w:pStyle w:val="BodyText"/>
        <w:numPr>
          <w:ilvl w:val="0"/>
          <w:numId w:val="33"/>
        </w:numPr>
        <w:rPr>
          <w:rFonts w:cs="Arial"/>
          <w:b w:val="0"/>
          <w:sz w:val="20"/>
          <w:szCs w:val="20"/>
        </w:rPr>
      </w:pPr>
      <w:r>
        <w:rPr>
          <w:rFonts w:cs="Arial"/>
          <w:b w:val="0"/>
          <w:sz w:val="20"/>
          <w:szCs w:val="20"/>
        </w:rPr>
        <w:t>Paige Ellis, 2020-202</w:t>
      </w:r>
      <w:r w:rsidR="00284D84">
        <w:rPr>
          <w:rFonts w:cs="Arial"/>
          <w:b w:val="0"/>
          <w:sz w:val="20"/>
          <w:szCs w:val="20"/>
        </w:rPr>
        <w:t>2</w:t>
      </w:r>
      <w:r>
        <w:rPr>
          <w:rFonts w:cs="Arial"/>
          <w:b w:val="0"/>
          <w:sz w:val="20"/>
          <w:szCs w:val="20"/>
        </w:rPr>
        <w:t xml:space="preserve">. Telehealth speech/language interventions via parent training for young children with </w:t>
      </w:r>
      <w:r w:rsidR="00086AD6">
        <w:rPr>
          <w:rFonts w:cs="Arial"/>
          <w:b w:val="0"/>
          <w:sz w:val="20"/>
          <w:szCs w:val="20"/>
        </w:rPr>
        <w:t>repaired cleft lip and/or palate</w:t>
      </w:r>
      <w:r w:rsidR="008177F5">
        <w:rPr>
          <w:rFonts w:cs="Arial"/>
          <w:b w:val="0"/>
          <w:sz w:val="20"/>
          <w:szCs w:val="20"/>
        </w:rPr>
        <w:t>. Chair: Dr. Nancy Scherer</w:t>
      </w:r>
    </w:p>
    <w:p w14:paraId="12F899A4" w14:textId="07AB4C95" w:rsidR="00301706" w:rsidRPr="00301706" w:rsidRDefault="00301706" w:rsidP="00301706">
      <w:pPr>
        <w:pStyle w:val="BodyText"/>
        <w:numPr>
          <w:ilvl w:val="0"/>
          <w:numId w:val="33"/>
        </w:numPr>
        <w:rPr>
          <w:rFonts w:cs="Arial"/>
          <w:b w:val="0"/>
          <w:sz w:val="20"/>
          <w:szCs w:val="20"/>
        </w:rPr>
      </w:pPr>
      <w:proofErr w:type="spellStart"/>
      <w:r w:rsidRPr="00301706">
        <w:rPr>
          <w:rFonts w:cs="Arial"/>
          <w:b w:val="0"/>
          <w:sz w:val="20"/>
          <w:szCs w:val="20"/>
        </w:rPr>
        <w:t>Anweysha</w:t>
      </w:r>
      <w:proofErr w:type="spellEnd"/>
      <w:r w:rsidRPr="00301706">
        <w:rPr>
          <w:rFonts w:cs="Arial"/>
          <w:b w:val="0"/>
          <w:sz w:val="20"/>
          <w:szCs w:val="20"/>
        </w:rPr>
        <w:t xml:space="preserve"> </w:t>
      </w:r>
      <w:proofErr w:type="spellStart"/>
      <w:r w:rsidRPr="00301706">
        <w:rPr>
          <w:rFonts w:cs="Arial"/>
          <w:b w:val="0"/>
          <w:sz w:val="20"/>
          <w:szCs w:val="20"/>
        </w:rPr>
        <w:t>Bhomik</w:t>
      </w:r>
      <w:proofErr w:type="spellEnd"/>
      <w:r w:rsidRPr="00301706">
        <w:rPr>
          <w:rFonts w:cs="Arial"/>
          <w:b w:val="0"/>
          <w:sz w:val="20"/>
          <w:szCs w:val="20"/>
        </w:rPr>
        <w:t>, 2019-2020, Biomedical Informatics. Co-mentor. Whole exome analysis in individuals and families with dyslexia</w:t>
      </w:r>
      <w:r w:rsidR="008177F5">
        <w:rPr>
          <w:rFonts w:cs="Arial"/>
          <w:b w:val="0"/>
          <w:sz w:val="20"/>
          <w:szCs w:val="20"/>
        </w:rPr>
        <w:t>. Chair: Dr. Valentin Dinu</w:t>
      </w:r>
    </w:p>
    <w:p w14:paraId="662AF2C1" w14:textId="0738CF9D" w:rsidR="00301706" w:rsidRPr="00301706" w:rsidRDefault="00301706" w:rsidP="00301706">
      <w:pPr>
        <w:pStyle w:val="BodyText"/>
        <w:numPr>
          <w:ilvl w:val="0"/>
          <w:numId w:val="33"/>
        </w:numPr>
        <w:rPr>
          <w:rFonts w:cs="Arial"/>
          <w:b w:val="0"/>
          <w:sz w:val="20"/>
          <w:szCs w:val="20"/>
        </w:rPr>
      </w:pPr>
      <w:r w:rsidRPr="00301706">
        <w:rPr>
          <w:rFonts w:cs="Arial"/>
          <w:b w:val="0"/>
          <w:sz w:val="20"/>
          <w:szCs w:val="20"/>
        </w:rPr>
        <w:t>Tres Jolie Benton, 2019-2020, Biomedical Informatics. Co-mentor. Metabolomic profiles in individuals with dyslexia</w:t>
      </w:r>
      <w:r w:rsidR="008177F5">
        <w:rPr>
          <w:rFonts w:cs="Arial"/>
          <w:b w:val="0"/>
          <w:sz w:val="20"/>
          <w:szCs w:val="20"/>
        </w:rPr>
        <w:t>. Chair: Dr. Valentin Dinu</w:t>
      </w:r>
    </w:p>
    <w:p w14:paraId="3897B362" w14:textId="25333133" w:rsidR="00610599" w:rsidRPr="00301706" w:rsidRDefault="00610599" w:rsidP="00610599">
      <w:pPr>
        <w:pStyle w:val="BodyText"/>
        <w:numPr>
          <w:ilvl w:val="0"/>
          <w:numId w:val="33"/>
        </w:numPr>
        <w:rPr>
          <w:rFonts w:cs="Arial"/>
          <w:b w:val="0"/>
          <w:sz w:val="20"/>
          <w:szCs w:val="20"/>
        </w:rPr>
      </w:pPr>
      <w:r w:rsidRPr="00301706">
        <w:rPr>
          <w:rFonts w:cs="Arial"/>
          <w:b w:val="0"/>
          <w:sz w:val="20"/>
          <w:szCs w:val="20"/>
        </w:rPr>
        <w:t>Chloe Houlihan, 2017-2018. Co-mentor. MRI and fMRI measures of apraxia of speech and dyslexia.</w:t>
      </w:r>
      <w:r w:rsidR="008177F5">
        <w:rPr>
          <w:rFonts w:cs="Arial"/>
          <w:b w:val="0"/>
          <w:sz w:val="20"/>
          <w:szCs w:val="20"/>
        </w:rPr>
        <w:t xml:space="preserve"> Chair: Dr. </w:t>
      </w:r>
      <w:proofErr w:type="spellStart"/>
      <w:r w:rsidR="008177F5">
        <w:rPr>
          <w:rFonts w:cs="Arial"/>
          <w:b w:val="0"/>
          <w:sz w:val="20"/>
          <w:szCs w:val="20"/>
        </w:rPr>
        <w:t>Corianne</w:t>
      </w:r>
      <w:proofErr w:type="spellEnd"/>
      <w:r w:rsidR="008177F5">
        <w:rPr>
          <w:rFonts w:cs="Arial"/>
          <w:b w:val="0"/>
          <w:sz w:val="20"/>
          <w:szCs w:val="20"/>
        </w:rPr>
        <w:t xml:space="preserve"> </w:t>
      </w:r>
      <w:proofErr w:type="spellStart"/>
      <w:r w:rsidR="008177F5">
        <w:rPr>
          <w:rFonts w:cs="Arial"/>
          <w:b w:val="0"/>
          <w:sz w:val="20"/>
          <w:szCs w:val="20"/>
        </w:rPr>
        <w:t>Rogalsky</w:t>
      </w:r>
      <w:proofErr w:type="spellEnd"/>
    </w:p>
    <w:p w14:paraId="76D6F2C5" w14:textId="77777777" w:rsidR="004554B9" w:rsidRDefault="004554B9" w:rsidP="004554B9">
      <w:pPr>
        <w:pStyle w:val="BodyText"/>
        <w:rPr>
          <w:rFonts w:cs="Arial"/>
          <w:i/>
          <w:sz w:val="20"/>
          <w:szCs w:val="20"/>
        </w:rPr>
      </w:pPr>
    </w:p>
    <w:p w14:paraId="7E659D5E" w14:textId="0A441642" w:rsidR="004554B9" w:rsidRDefault="004554B9" w:rsidP="004554B9">
      <w:pPr>
        <w:pStyle w:val="BodyText"/>
        <w:rPr>
          <w:rFonts w:cs="Arial"/>
          <w:i/>
          <w:sz w:val="20"/>
          <w:szCs w:val="20"/>
        </w:rPr>
      </w:pPr>
      <w:r>
        <w:rPr>
          <w:rFonts w:cs="Arial"/>
          <w:i/>
          <w:sz w:val="20"/>
          <w:szCs w:val="20"/>
        </w:rPr>
        <w:t>EEG Lab Rotation Host</w:t>
      </w:r>
      <w:r w:rsidR="006C123F">
        <w:rPr>
          <w:rFonts w:cs="Arial"/>
          <w:i/>
          <w:sz w:val="20"/>
          <w:szCs w:val="20"/>
        </w:rPr>
        <w:t>, Auditor and Language Neuroscience MS</w:t>
      </w:r>
    </w:p>
    <w:p w14:paraId="7B7451FF" w14:textId="20FF1D1B" w:rsidR="00C120F1" w:rsidRPr="005B6DE1" w:rsidRDefault="00C120F1" w:rsidP="00AA41E2">
      <w:pPr>
        <w:pStyle w:val="BodyText"/>
        <w:numPr>
          <w:ilvl w:val="0"/>
          <w:numId w:val="33"/>
        </w:numPr>
        <w:rPr>
          <w:rFonts w:cs="Arial"/>
          <w:b w:val="0"/>
          <w:bCs/>
          <w:iCs/>
          <w:sz w:val="20"/>
          <w:szCs w:val="20"/>
        </w:rPr>
      </w:pPr>
      <w:r w:rsidRPr="005B6DE1">
        <w:rPr>
          <w:b w:val="0"/>
          <w:bCs/>
          <w:sz w:val="20"/>
          <w:szCs w:val="20"/>
        </w:rPr>
        <w:t xml:space="preserve">Al </w:t>
      </w:r>
      <w:proofErr w:type="spellStart"/>
      <w:r w:rsidRPr="005B6DE1">
        <w:rPr>
          <w:b w:val="0"/>
          <w:bCs/>
          <w:sz w:val="20"/>
          <w:szCs w:val="20"/>
        </w:rPr>
        <w:t>Rjoob</w:t>
      </w:r>
      <w:proofErr w:type="spellEnd"/>
      <w:r w:rsidRPr="005B6DE1">
        <w:rPr>
          <w:b w:val="0"/>
          <w:bCs/>
          <w:sz w:val="20"/>
          <w:szCs w:val="20"/>
        </w:rPr>
        <w:t>, 2022</w:t>
      </w:r>
    </w:p>
    <w:p w14:paraId="760C63B5" w14:textId="01A35814" w:rsidR="00C120F1" w:rsidRPr="005B6DE1" w:rsidRDefault="00C120F1" w:rsidP="00AA41E2">
      <w:pPr>
        <w:pStyle w:val="BodyText"/>
        <w:numPr>
          <w:ilvl w:val="0"/>
          <w:numId w:val="33"/>
        </w:numPr>
        <w:rPr>
          <w:rFonts w:cs="Arial"/>
          <w:b w:val="0"/>
          <w:bCs/>
          <w:iCs/>
          <w:sz w:val="20"/>
          <w:szCs w:val="20"/>
        </w:rPr>
      </w:pPr>
      <w:proofErr w:type="spellStart"/>
      <w:r w:rsidRPr="005B6DE1">
        <w:rPr>
          <w:b w:val="0"/>
          <w:bCs/>
          <w:sz w:val="20"/>
          <w:szCs w:val="20"/>
        </w:rPr>
        <w:t>Otega</w:t>
      </w:r>
      <w:proofErr w:type="spellEnd"/>
      <w:r w:rsidRPr="005B6DE1">
        <w:rPr>
          <w:b w:val="0"/>
          <w:bCs/>
          <w:sz w:val="20"/>
          <w:szCs w:val="20"/>
        </w:rPr>
        <w:t xml:space="preserve"> </w:t>
      </w:r>
      <w:proofErr w:type="spellStart"/>
      <w:r w:rsidR="005B6DE1" w:rsidRPr="005B6DE1">
        <w:rPr>
          <w:b w:val="0"/>
          <w:bCs/>
          <w:sz w:val="20"/>
          <w:szCs w:val="20"/>
        </w:rPr>
        <w:t>Oviri</w:t>
      </w:r>
      <w:proofErr w:type="spellEnd"/>
      <w:r w:rsidR="005B6DE1" w:rsidRPr="005B6DE1">
        <w:rPr>
          <w:b w:val="0"/>
          <w:bCs/>
          <w:sz w:val="20"/>
          <w:szCs w:val="20"/>
        </w:rPr>
        <w:t>, 2022</w:t>
      </w:r>
    </w:p>
    <w:p w14:paraId="5D93A09E" w14:textId="7FAF198E" w:rsidR="006C123F" w:rsidRDefault="006C123F" w:rsidP="00AA41E2">
      <w:pPr>
        <w:pStyle w:val="BodyText"/>
        <w:numPr>
          <w:ilvl w:val="0"/>
          <w:numId w:val="33"/>
        </w:numPr>
        <w:rPr>
          <w:rFonts w:cs="Arial"/>
          <w:b w:val="0"/>
          <w:bCs/>
          <w:iCs/>
          <w:sz w:val="20"/>
          <w:szCs w:val="20"/>
        </w:rPr>
      </w:pPr>
      <w:r>
        <w:rPr>
          <w:rFonts w:cs="Arial"/>
          <w:b w:val="0"/>
          <w:bCs/>
          <w:iCs/>
          <w:sz w:val="20"/>
          <w:szCs w:val="20"/>
        </w:rPr>
        <w:t>Augustin Bennett, 2022</w:t>
      </w:r>
    </w:p>
    <w:p w14:paraId="2F4BCFDD" w14:textId="40226895" w:rsidR="006C123F" w:rsidRDefault="006C123F" w:rsidP="00AA41E2">
      <w:pPr>
        <w:pStyle w:val="BodyText"/>
        <w:numPr>
          <w:ilvl w:val="0"/>
          <w:numId w:val="33"/>
        </w:numPr>
        <w:rPr>
          <w:rFonts w:cs="Arial"/>
          <w:b w:val="0"/>
          <w:bCs/>
          <w:iCs/>
          <w:sz w:val="20"/>
          <w:szCs w:val="20"/>
        </w:rPr>
      </w:pPr>
      <w:r>
        <w:rPr>
          <w:rFonts w:cs="Arial"/>
          <w:b w:val="0"/>
          <w:bCs/>
          <w:iCs/>
          <w:sz w:val="20"/>
          <w:szCs w:val="20"/>
        </w:rPr>
        <w:t xml:space="preserve">Emily </w:t>
      </w:r>
      <w:proofErr w:type="spellStart"/>
      <w:r>
        <w:rPr>
          <w:rFonts w:cs="Arial"/>
          <w:b w:val="0"/>
          <w:bCs/>
          <w:iCs/>
          <w:sz w:val="20"/>
          <w:szCs w:val="20"/>
        </w:rPr>
        <w:t>Rohn</w:t>
      </w:r>
      <w:proofErr w:type="spellEnd"/>
      <w:r>
        <w:rPr>
          <w:rFonts w:cs="Arial"/>
          <w:b w:val="0"/>
          <w:bCs/>
          <w:iCs/>
          <w:sz w:val="20"/>
          <w:szCs w:val="20"/>
        </w:rPr>
        <w:t>, 2022</w:t>
      </w:r>
    </w:p>
    <w:p w14:paraId="551BFD20" w14:textId="45D78479" w:rsidR="00DB6558" w:rsidRDefault="00DB6558" w:rsidP="00AA41E2">
      <w:pPr>
        <w:pStyle w:val="BodyText"/>
        <w:numPr>
          <w:ilvl w:val="0"/>
          <w:numId w:val="33"/>
        </w:numPr>
        <w:rPr>
          <w:rFonts w:cs="Arial"/>
          <w:b w:val="0"/>
          <w:bCs/>
          <w:iCs/>
          <w:sz w:val="20"/>
          <w:szCs w:val="20"/>
        </w:rPr>
      </w:pPr>
      <w:r>
        <w:rPr>
          <w:rFonts w:cs="Arial"/>
          <w:b w:val="0"/>
          <w:bCs/>
          <w:iCs/>
          <w:sz w:val="20"/>
          <w:szCs w:val="20"/>
        </w:rPr>
        <w:t>Cole Williams, 2021</w:t>
      </w:r>
    </w:p>
    <w:p w14:paraId="4071BBBA" w14:textId="4AEAF39B" w:rsidR="00DB6558" w:rsidRDefault="00DB6558" w:rsidP="00AA41E2">
      <w:pPr>
        <w:pStyle w:val="BodyText"/>
        <w:numPr>
          <w:ilvl w:val="0"/>
          <w:numId w:val="33"/>
        </w:numPr>
        <w:rPr>
          <w:rFonts w:cs="Arial"/>
          <w:b w:val="0"/>
          <w:bCs/>
          <w:iCs/>
          <w:sz w:val="20"/>
          <w:szCs w:val="20"/>
        </w:rPr>
      </w:pPr>
      <w:r>
        <w:rPr>
          <w:rFonts w:cs="Arial"/>
          <w:b w:val="0"/>
          <w:bCs/>
          <w:iCs/>
          <w:sz w:val="20"/>
          <w:szCs w:val="20"/>
        </w:rPr>
        <w:t>Chloe Johnson, 2021</w:t>
      </w:r>
    </w:p>
    <w:p w14:paraId="62A50494" w14:textId="1EAB81CF" w:rsidR="00AA41E2" w:rsidRPr="004554B9" w:rsidRDefault="00AA41E2" w:rsidP="00AA41E2">
      <w:pPr>
        <w:pStyle w:val="BodyText"/>
        <w:numPr>
          <w:ilvl w:val="0"/>
          <w:numId w:val="33"/>
        </w:numPr>
        <w:rPr>
          <w:rFonts w:cs="Arial"/>
          <w:b w:val="0"/>
          <w:bCs/>
          <w:iCs/>
          <w:sz w:val="20"/>
          <w:szCs w:val="20"/>
        </w:rPr>
      </w:pPr>
      <w:r>
        <w:rPr>
          <w:rFonts w:cs="Arial"/>
          <w:b w:val="0"/>
          <w:bCs/>
          <w:iCs/>
          <w:sz w:val="20"/>
          <w:szCs w:val="20"/>
        </w:rPr>
        <w:t>Gabrielle Stanley, 2020</w:t>
      </w:r>
    </w:p>
    <w:p w14:paraId="5C336E0A" w14:textId="0F565C23" w:rsidR="004554B9" w:rsidRDefault="004554B9" w:rsidP="004554B9">
      <w:pPr>
        <w:pStyle w:val="BodyText"/>
        <w:numPr>
          <w:ilvl w:val="0"/>
          <w:numId w:val="33"/>
        </w:numPr>
        <w:rPr>
          <w:rFonts w:cs="Arial"/>
          <w:b w:val="0"/>
          <w:bCs/>
          <w:iCs/>
          <w:sz w:val="20"/>
          <w:szCs w:val="20"/>
        </w:rPr>
      </w:pPr>
      <w:r>
        <w:rPr>
          <w:rFonts w:cs="Arial"/>
          <w:b w:val="0"/>
          <w:bCs/>
          <w:iCs/>
          <w:sz w:val="20"/>
          <w:szCs w:val="20"/>
        </w:rPr>
        <w:t>Jordan Doy</w:t>
      </w:r>
      <w:r w:rsidR="00D91728">
        <w:rPr>
          <w:rFonts w:cs="Arial"/>
          <w:b w:val="0"/>
          <w:bCs/>
          <w:iCs/>
          <w:sz w:val="20"/>
          <w:szCs w:val="20"/>
        </w:rPr>
        <w:t>l</w:t>
      </w:r>
      <w:r>
        <w:rPr>
          <w:rFonts w:cs="Arial"/>
          <w:b w:val="0"/>
          <w:bCs/>
          <w:iCs/>
          <w:sz w:val="20"/>
          <w:szCs w:val="20"/>
        </w:rPr>
        <w:t>e, 2020</w:t>
      </w:r>
    </w:p>
    <w:p w14:paraId="6EDF654F" w14:textId="758AA08D" w:rsidR="004554B9" w:rsidRDefault="004554B9" w:rsidP="004554B9">
      <w:pPr>
        <w:pStyle w:val="BodyText"/>
        <w:numPr>
          <w:ilvl w:val="0"/>
          <w:numId w:val="33"/>
        </w:numPr>
        <w:rPr>
          <w:rFonts w:cs="Arial"/>
          <w:b w:val="0"/>
          <w:bCs/>
          <w:iCs/>
          <w:sz w:val="20"/>
          <w:szCs w:val="20"/>
        </w:rPr>
      </w:pPr>
      <w:proofErr w:type="spellStart"/>
      <w:r>
        <w:rPr>
          <w:rFonts w:cs="Arial"/>
          <w:b w:val="0"/>
          <w:bCs/>
          <w:iCs/>
          <w:sz w:val="20"/>
          <w:szCs w:val="20"/>
        </w:rPr>
        <w:t>Kimiya</w:t>
      </w:r>
      <w:proofErr w:type="spellEnd"/>
      <w:r>
        <w:rPr>
          <w:rFonts w:cs="Arial"/>
          <w:b w:val="0"/>
          <w:bCs/>
          <w:iCs/>
          <w:sz w:val="20"/>
          <w:szCs w:val="20"/>
        </w:rPr>
        <w:t xml:space="preserve"> </w:t>
      </w:r>
      <w:proofErr w:type="spellStart"/>
      <w:r>
        <w:rPr>
          <w:rFonts w:cs="Arial"/>
          <w:b w:val="0"/>
          <w:bCs/>
          <w:iCs/>
          <w:sz w:val="20"/>
          <w:szCs w:val="20"/>
        </w:rPr>
        <w:t>Kasraen</w:t>
      </w:r>
      <w:proofErr w:type="spellEnd"/>
      <w:r>
        <w:rPr>
          <w:rFonts w:cs="Arial"/>
          <w:b w:val="0"/>
          <w:bCs/>
          <w:iCs/>
          <w:sz w:val="20"/>
          <w:szCs w:val="20"/>
        </w:rPr>
        <w:t>, 2020</w:t>
      </w:r>
    </w:p>
    <w:p w14:paraId="7B4F9C64" w14:textId="77777777" w:rsidR="005A53B5" w:rsidRPr="00301706" w:rsidRDefault="005A53B5" w:rsidP="00610599">
      <w:pPr>
        <w:pStyle w:val="BodyText"/>
        <w:ind w:left="0"/>
        <w:rPr>
          <w:rFonts w:cs="Arial"/>
          <w:i/>
          <w:sz w:val="20"/>
          <w:szCs w:val="20"/>
          <w:u w:val="single"/>
        </w:rPr>
      </w:pPr>
    </w:p>
    <w:p w14:paraId="7E4AC651" w14:textId="77777777" w:rsidR="00610599" w:rsidRPr="000F7B09" w:rsidRDefault="00610599" w:rsidP="00610599">
      <w:pPr>
        <w:pStyle w:val="BodyText"/>
        <w:ind w:left="0"/>
        <w:rPr>
          <w:rFonts w:cs="Arial"/>
          <w:i/>
          <w:sz w:val="20"/>
          <w:szCs w:val="20"/>
          <w:u w:val="single"/>
        </w:rPr>
      </w:pPr>
      <w:r w:rsidRPr="0097743F">
        <w:rPr>
          <w:rFonts w:cs="Arial"/>
          <w:i/>
          <w:sz w:val="20"/>
          <w:szCs w:val="20"/>
          <w:u w:val="single"/>
        </w:rPr>
        <w:t>Barrett The Honors College</w:t>
      </w:r>
    </w:p>
    <w:p w14:paraId="1F5EE8A4" w14:textId="481DF8BB" w:rsidR="00BF0BD9" w:rsidRPr="00BF0BD9" w:rsidRDefault="00E066FD" w:rsidP="00BF0BD9">
      <w:pPr>
        <w:pStyle w:val="BodyText"/>
        <w:rPr>
          <w:rFonts w:cs="Arial"/>
          <w:sz w:val="20"/>
          <w:szCs w:val="20"/>
        </w:rPr>
      </w:pPr>
      <w:r w:rsidRPr="007A0847">
        <w:rPr>
          <w:rFonts w:cs="Arial"/>
          <w:sz w:val="20"/>
          <w:szCs w:val="20"/>
        </w:rPr>
        <w:t>Primary Mentor</w:t>
      </w:r>
    </w:p>
    <w:p w14:paraId="7BA27516" w14:textId="08986350" w:rsidR="008843C6" w:rsidRDefault="008843C6" w:rsidP="00301706">
      <w:pPr>
        <w:pStyle w:val="BodyText"/>
        <w:numPr>
          <w:ilvl w:val="0"/>
          <w:numId w:val="33"/>
        </w:numPr>
        <w:rPr>
          <w:rFonts w:cs="Arial"/>
          <w:b w:val="0"/>
          <w:sz w:val="20"/>
          <w:szCs w:val="20"/>
        </w:rPr>
      </w:pPr>
      <w:r>
        <w:rPr>
          <w:rFonts w:cs="Arial"/>
          <w:b w:val="0"/>
          <w:sz w:val="20"/>
          <w:szCs w:val="20"/>
        </w:rPr>
        <w:t xml:space="preserve">Caitlin </w:t>
      </w:r>
      <w:proofErr w:type="spellStart"/>
      <w:r>
        <w:rPr>
          <w:rFonts w:cs="Arial"/>
          <w:b w:val="0"/>
          <w:sz w:val="20"/>
          <w:szCs w:val="20"/>
        </w:rPr>
        <w:t>Cordovana</w:t>
      </w:r>
      <w:proofErr w:type="spellEnd"/>
      <w:r>
        <w:rPr>
          <w:rFonts w:cs="Arial"/>
          <w:b w:val="0"/>
          <w:sz w:val="20"/>
          <w:szCs w:val="20"/>
        </w:rPr>
        <w:t xml:space="preserve">, 2022/2023. Influence of the COVID-19 pandemic on quality of life in families participating in the Babble Boot Camp clinical trial. Joint thesis project with Andrea </w:t>
      </w:r>
      <w:proofErr w:type="spellStart"/>
      <w:r>
        <w:rPr>
          <w:rFonts w:cs="Arial"/>
          <w:b w:val="0"/>
          <w:sz w:val="20"/>
          <w:szCs w:val="20"/>
        </w:rPr>
        <w:t>Nazareno</w:t>
      </w:r>
      <w:proofErr w:type="spellEnd"/>
      <w:r>
        <w:rPr>
          <w:rFonts w:cs="Arial"/>
          <w:b w:val="0"/>
          <w:sz w:val="20"/>
          <w:szCs w:val="20"/>
        </w:rPr>
        <w:t>.</w:t>
      </w:r>
    </w:p>
    <w:p w14:paraId="687238C5" w14:textId="6FC8D637" w:rsidR="008843C6" w:rsidRDefault="008843C6" w:rsidP="00301706">
      <w:pPr>
        <w:pStyle w:val="BodyText"/>
        <w:numPr>
          <w:ilvl w:val="0"/>
          <w:numId w:val="33"/>
        </w:numPr>
        <w:rPr>
          <w:rFonts w:cs="Arial"/>
          <w:b w:val="0"/>
          <w:sz w:val="20"/>
          <w:szCs w:val="20"/>
        </w:rPr>
      </w:pPr>
      <w:r>
        <w:rPr>
          <w:rFonts w:cs="Arial"/>
          <w:b w:val="0"/>
          <w:sz w:val="20"/>
          <w:szCs w:val="20"/>
        </w:rPr>
        <w:t xml:space="preserve">Andrea </w:t>
      </w:r>
      <w:proofErr w:type="spellStart"/>
      <w:r>
        <w:rPr>
          <w:rFonts w:cs="Arial"/>
          <w:b w:val="0"/>
          <w:sz w:val="20"/>
          <w:szCs w:val="20"/>
        </w:rPr>
        <w:t>Nazareno</w:t>
      </w:r>
      <w:proofErr w:type="spellEnd"/>
      <w:r>
        <w:rPr>
          <w:rFonts w:cs="Arial"/>
          <w:b w:val="0"/>
          <w:sz w:val="20"/>
          <w:szCs w:val="20"/>
        </w:rPr>
        <w:t xml:space="preserve">, 2022/2023. Influence of the COVID-19 pandemic on quality of life in families participating in the Babble Boot Camp clinical trial. Joint thesis project with Caitlin </w:t>
      </w:r>
      <w:proofErr w:type="spellStart"/>
      <w:r>
        <w:rPr>
          <w:rFonts w:cs="Arial"/>
          <w:b w:val="0"/>
          <w:sz w:val="20"/>
          <w:szCs w:val="20"/>
        </w:rPr>
        <w:t>Cordovana</w:t>
      </w:r>
      <w:proofErr w:type="spellEnd"/>
      <w:r>
        <w:rPr>
          <w:rFonts w:cs="Arial"/>
          <w:b w:val="0"/>
          <w:sz w:val="20"/>
          <w:szCs w:val="20"/>
        </w:rPr>
        <w:t>.</w:t>
      </w:r>
    </w:p>
    <w:p w14:paraId="661955EA" w14:textId="5A43F1DC" w:rsidR="00A266B0" w:rsidRDefault="00A266B0" w:rsidP="00301706">
      <w:pPr>
        <w:pStyle w:val="BodyText"/>
        <w:numPr>
          <w:ilvl w:val="0"/>
          <w:numId w:val="33"/>
        </w:numPr>
        <w:rPr>
          <w:rFonts w:cs="Arial"/>
          <w:b w:val="0"/>
          <w:sz w:val="20"/>
          <w:szCs w:val="20"/>
        </w:rPr>
      </w:pPr>
      <w:proofErr w:type="spellStart"/>
      <w:r>
        <w:rPr>
          <w:rFonts w:cs="Arial"/>
          <w:b w:val="0"/>
          <w:sz w:val="20"/>
          <w:szCs w:val="20"/>
        </w:rPr>
        <w:t>Av</w:t>
      </w:r>
      <w:r w:rsidR="00BA00E7">
        <w:rPr>
          <w:rFonts w:cs="Arial"/>
          <w:b w:val="0"/>
          <w:sz w:val="20"/>
          <w:szCs w:val="20"/>
        </w:rPr>
        <w:t>a</w:t>
      </w:r>
      <w:r>
        <w:rPr>
          <w:rFonts w:cs="Arial"/>
          <w:b w:val="0"/>
          <w:sz w:val="20"/>
          <w:szCs w:val="20"/>
        </w:rPr>
        <w:t>ni</w:t>
      </w:r>
      <w:proofErr w:type="spellEnd"/>
      <w:r>
        <w:rPr>
          <w:rFonts w:cs="Arial"/>
          <w:b w:val="0"/>
          <w:sz w:val="20"/>
          <w:szCs w:val="20"/>
        </w:rPr>
        <w:t xml:space="preserve"> </w:t>
      </w:r>
      <w:proofErr w:type="spellStart"/>
      <w:r>
        <w:rPr>
          <w:rFonts w:cs="Arial"/>
          <w:b w:val="0"/>
          <w:sz w:val="20"/>
          <w:szCs w:val="20"/>
        </w:rPr>
        <w:t>Tamhankar</w:t>
      </w:r>
      <w:proofErr w:type="spellEnd"/>
      <w:r>
        <w:rPr>
          <w:rFonts w:cs="Arial"/>
          <w:b w:val="0"/>
          <w:sz w:val="20"/>
          <w:szCs w:val="20"/>
        </w:rPr>
        <w:t>, 2022. Biological predictors and quality of life in families with classic galactosemia.</w:t>
      </w:r>
    </w:p>
    <w:p w14:paraId="7D443EAA" w14:textId="786F6F9A" w:rsidR="00610D96" w:rsidRDefault="00610D96" w:rsidP="00301706">
      <w:pPr>
        <w:pStyle w:val="BodyText"/>
        <w:numPr>
          <w:ilvl w:val="0"/>
          <w:numId w:val="33"/>
        </w:numPr>
        <w:rPr>
          <w:rFonts w:cs="Arial"/>
          <w:b w:val="0"/>
          <w:sz w:val="20"/>
          <w:szCs w:val="20"/>
        </w:rPr>
      </w:pPr>
      <w:r>
        <w:rPr>
          <w:rFonts w:cs="Arial"/>
          <w:b w:val="0"/>
          <w:sz w:val="20"/>
          <w:szCs w:val="20"/>
        </w:rPr>
        <w:t>Jacklyn Schur, 20</w:t>
      </w:r>
      <w:r w:rsidR="00832376">
        <w:rPr>
          <w:rFonts w:cs="Arial"/>
          <w:b w:val="0"/>
          <w:sz w:val="20"/>
          <w:szCs w:val="20"/>
        </w:rPr>
        <w:t>1</w:t>
      </w:r>
      <w:r>
        <w:rPr>
          <w:rFonts w:cs="Arial"/>
          <w:b w:val="0"/>
          <w:sz w:val="20"/>
          <w:szCs w:val="20"/>
        </w:rPr>
        <w:t>9-2020. Quality of life in parents of infants with classic galactosemia</w:t>
      </w:r>
    </w:p>
    <w:p w14:paraId="2BBAFEBD" w14:textId="2A1EDE55" w:rsidR="00301706" w:rsidRPr="00301706" w:rsidRDefault="00301706" w:rsidP="00301706">
      <w:pPr>
        <w:pStyle w:val="BodyText"/>
        <w:numPr>
          <w:ilvl w:val="0"/>
          <w:numId w:val="33"/>
        </w:numPr>
        <w:rPr>
          <w:rFonts w:cs="Arial"/>
          <w:b w:val="0"/>
          <w:sz w:val="20"/>
          <w:szCs w:val="20"/>
        </w:rPr>
      </w:pPr>
      <w:r w:rsidRPr="00301706">
        <w:rPr>
          <w:rFonts w:cs="Arial"/>
          <w:b w:val="0"/>
          <w:sz w:val="20"/>
          <w:szCs w:val="20"/>
        </w:rPr>
        <w:t>Isaac Duran, 2019-2020. Electrophysiologic measures of gating and implicit learning in dyslexia.</w:t>
      </w:r>
    </w:p>
    <w:p w14:paraId="13ACDECC" w14:textId="68E02C75" w:rsidR="0040038D" w:rsidRDefault="0040038D" w:rsidP="0040038D">
      <w:pPr>
        <w:pStyle w:val="BodyText"/>
        <w:numPr>
          <w:ilvl w:val="0"/>
          <w:numId w:val="33"/>
        </w:numPr>
        <w:rPr>
          <w:rFonts w:cs="Arial"/>
          <w:b w:val="0"/>
          <w:sz w:val="20"/>
          <w:szCs w:val="20"/>
        </w:rPr>
      </w:pPr>
      <w:r w:rsidRPr="00301706">
        <w:rPr>
          <w:rFonts w:cs="Arial"/>
          <w:b w:val="0"/>
          <w:sz w:val="20"/>
          <w:szCs w:val="20"/>
        </w:rPr>
        <w:t>Emma Williams, 201</w:t>
      </w:r>
      <w:r w:rsidR="002D7FA4">
        <w:rPr>
          <w:rFonts w:cs="Arial"/>
          <w:b w:val="0"/>
          <w:sz w:val="20"/>
          <w:szCs w:val="20"/>
        </w:rPr>
        <w:t>9</w:t>
      </w:r>
      <w:r>
        <w:rPr>
          <w:rFonts w:cs="Arial"/>
          <w:b w:val="0"/>
          <w:sz w:val="20"/>
          <w:szCs w:val="20"/>
        </w:rPr>
        <w:t xml:space="preserve">-2020. Sequential processing deficit in childhood apraxia of speech: Focusing on gross, fine, and oral motor skills. </w:t>
      </w:r>
    </w:p>
    <w:p w14:paraId="61B19156" w14:textId="3CDC9CDE" w:rsidR="00E05246" w:rsidRPr="00301706" w:rsidRDefault="00E066FD" w:rsidP="00E05246">
      <w:pPr>
        <w:pStyle w:val="BodyText"/>
        <w:numPr>
          <w:ilvl w:val="0"/>
          <w:numId w:val="33"/>
        </w:numPr>
        <w:rPr>
          <w:rFonts w:cs="Arial"/>
          <w:b w:val="0"/>
          <w:sz w:val="20"/>
          <w:szCs w:val="20"/>
        </w:rPr>
      </w:pPr>
      <w:proofErr w:type="spellStart"/>
      <w:r w:rsidRPr="00301706">
        <w:rPr>
          <w:rFonts w:cs="Arial"/>
          <w:b w:val="0"/>
          <w:sz w:val="20"/>
          <w:szCs w:val="20"/>
        </w:rPr>
        <w:t>I</w:t>
      </w:r>
      <w:r w:rsidR="00E05246" w:rsidRPr="00301706">
        <w:rPr>
          <w:rFonts w:cs="Arial"/>
          <w:b w:val="0"/>
          <w:sz w:val="20"/>
          <w:szCs w:val="20"/>
        </w:rPr>
        <w:t>nbal</w:t>
      </w:r>
      <w:proofErr w:type="spellEnd"/>
      <w:r w:rsidR="00E05246" w:rsidRPr="00301706">
        <w:rPr>
          <w:rFonts w:cs="Arial"/>
          <w:b w:val="0"/>
          <w:sz w:val="20"/>
          <w:szCs w:val="20"/>
        </w:rPr>
        <w:t xml:space="preserve"> Donenfeld-Peled, 2018-2019. Phonetic development in infants with classic galactosemia undergoing a preventive speech/language program. </w:t>
      </w:r>
    </w:p>
    <w:p w14:paraId="6C1C7C58" w14:textId="77777777" w:rsidR="00626D6F" w:rsidRDefault="00610599" w:rsidP="00626D6F">
      <w:pPr>
        <w:pStyle w:val="BodyText"/>
        <w:numPr>
          <w:ilvl w:val="0"/>
          <w:numId w:val="33"/>
        </w:numPr>
        <w:rPr>
          <w:rFonts w:cs="Arial"/>
          <w:b w:val="0"/>
          <w:sz w:val="20"/>
          <w:szCs w:val="20"/>
        </w:rPr>
      </w:pPr>
      <w:r>
        <w:rPr>
          <w:rFonts w:cs="Arial"/>
          <w:b w:val="0"/>
          <w:sz w:val="20"/>
          <w:szCs w:val="20"/>
        </w:rPr>
        <w:t xml:space="preserve">Andria Albert, 2017-2018. Evidence of sequential processing deficit during word reading task: A reaction time analysis. </w:t>
      </w:r>
    </w:p>
    <w:p w14:paraId="2F730097" w14:textId="20EFA0AB" w:rsidR="00610599" w:rsidRPr="00626D6F" w:rsidRDefault="00626D6F" w:rsidP="00626D6F">
      <w:pPr>
        <w:pStyle w:val="BodyText"/>
        <w:numPr>
          <w:ilvl w:val="0"/>
          <w:numId w:val="33"/>
        </w:numPr>
        <w:rPr>
          <w:rFonts w:cs="Arial"/>
          <w:b w:val="0"/>
          <w:sz w:val="20"/>
          <w:szCs w:val="20"/>
        </w:rPr>
      </w:pPr>
      <w:r>
        <w:rPr>
          <w:rFonts w:cs="Arial"/>
          <w:b w:val="0"/>
          <w:sz w:val="20"/>
          <w:szCs w:val="20"/>
        </w:rPr>
        <w:t xml:space="preserve">Gopi </w:t>
      </w:r>
      <w:proofErr w:type="spellStart"/>
      <w:r>
        <w:rPr>
          <w:rFonts w:cs="Arial"/>
          <w:b w:val="0"/>
          <w:sz w:val="20"/>
          <w:szCs w:val="20"/>
        </w:rPr>
        <w:t>Konduri</w:t>
      </w:r>
      <w:proofErr w:type="spellEnd"/>
      <w:r>
        <w:rPr>
          <w:rFonts w:cs="Arial"/>
          <w:b w:val="0"/>
          <w:sz w:val="20"/>
          <w:szCs w:val="20"/>
        </w:rPr>
        <w:t>, 2015 – 2016.</w:t>
      </w:r>
      <w:r w:rsidRPr="00A20ACD">
        <w:rPr>
          <w:rFonts w:cs="Arial"/>
          <w:b w:val="0"/>
          <w:sz w:val="20"/>
          <w:szCs w:val="20"/>
        </w:rPr>
        <w:t xml:space="preserve"> </w:t>
      </w:r>
      <w:r>
        <w:rPr>
          <w:rFonts w:cs="Arial"/>
          <w:b w:val="0"/>
          <w:sz w:val="20"/>
          <w:szCs w:val="20"/>
        </w:rPr>
        <w:t xml:space="preserve">Effect of various attentional conditions on P300 and MMN ERP waveforms. </w:t>
      </w:r>
    </w:p>
    <w:p w14:paraId="18ACDEC3" w14:textId="77777777" w:rsidR="00BF0BD9" w:rsidRDefault="00E066FD" w:rsidP="00BF0BD9">
      <w:pPr>
        <w:pStyle w:val="BodyText"/>
        <w:rPr>
          <w:rFonts w:cs="Arial"/>
          <w:sz w:val="20"/>
          <w:szCs w:val="20"/>
        </w:rPr>
      </w:pPr>
      <w:r w:rsidRPr="007A0847">
        <w:rPr>
          <w:rFonts w:cs="Arial"/>
          <w:sz w:val="20"/>
          <w:szCs w:val="20"/>
        </w:rPr>
        <w:t>Committee Member</w:t>
      </w:r>
    </w:p>
    <w:p w14:paraId="54A5B71B" w14:textId="61934EAF" w:rsidR="00BF0BD9" w:rsidRPr="00BF0BD9" w:rsidRDefault="00BF0BD9" w:rsidP="00BF0BD9">
      <w:pPr>
        <w:pStyle w:val="BodyText"/>
        <w:numPr>
          <w:ilvl w:val="0"/>
          <w:numId w:val="40"/>
        </w:numPr>
        <w:ind w:left="720"/>
        <w:rPr>
          <w:rFonts w:cs="Arial"/>
          <w:b w:val="0"/>
          <w:sz w:val="20"/>
          <w:szCs w:val="20"/>
        </w:rPr>
      </w:pPr>
      <w:r w:rsidRPr="00BF0BD9">
        <w:rPr>
          <w:rFonts w:cs="Arial"/>
          <w:b w:val="0"/>
          <w:sz w:val="20"/>
          <w:szCs w:val="20"/>
        </w:rPr>
        <w:t>Rohit Nandakumar, 2020-2021. Integration of Multi-Omics Data to Elucidate Disease Correlated Biomarkers in Dyslexia. Chair: Dr. Valentin Dinu</w:t>
      </w:r>
    </w:p>
    <w:p w14:paraId="78FA80EE" w14:textId="40DC0B2E" w:rsidR="00301706" w:rsidRPr="00BF0BD9" w:rsidRDefault="00301706" w:rsidP="00301706">
      <w:pPr>
        <w:pStyle w:val="BodyText"/>
        <w:numPr>
          <w:ilvl w:val="0"/>
          <w:numId w:val="33"/>
        </w:numPr>
        <w:rPr>
          <w:rFonts w:cs="Arial"/>
          <w:b w:val="0"/>
          <w:sz w:val="20"/>
          <w:szCs w:val="20"/>
        </w:rPr>
      </w:pPr>
      <w:r w:rsidRPr="00BF0BD9">
        <w:rPr>
          <w:rFonts w:cs="Arial"/>
          <w:b w:val="0"/>
          <w:sz w:val="20"/>
          <w:szCs w:val="20"/>
        </w:rPr>
        <w:t>Paige Ellis, 2019-2020. Effects of parent training on speech and language outcomes</w:t>
      </w:r>
      <w:r w:rsidR="00790D6C" w:rsidRPr="00BF0BD9">
        <w:rPr>
          <w:rFonts w:cs="Arial"/>
          <w:b w:val="0"/>
          <w:sz w:val="20"/>
          <w:szCs w:val="20"/>
        </w:rPr>
        <w:t xml:space="preserve">. Chair: </w:t>
      </w:r>
      <w:r w:rsidR="008177F5" w:rsidRPr="00BF0BD9">
        <w:rPr>
          <w:rFonts w:cs="Arial"/>
          <w:b w:val="0"/>
          <w:sz w:val="20"/>
          <w:szCs w:val="20"/>
        </w:rPr>
        <w:t xml:space="preserve">Dr. </w:t>
      </w:r>
      <w:r w:rsidR="00790D6C" w:rsidRPr="00BF0BD9">
        <w:rPr>
          <w:rFonts w:cs="Arial"/>
          <w:b w:val="0"/>
          <w:sz w:val="20"/>
          <w:szCs w:val="20"/>
        </w:rPr>
        <w:t>Nancy Scherer.</w:t>
      </w:r>
    </w:p>
    <w:p w14:paraId="2BCE71CC" w14:textId="076C4996" w:rsidR="00763DB5" w:rsidRPr="00BF0BD9" w:rsidRDefault="00763DB5" w:rsidP="00763DB5">
      <w:pPr>
        <w:pStyle w:val="BodyText"/>
        <w:numPr>
          <w:ilvl w:val="0"/>
          <w:numId w:val="33"/>
        </w:numPr>
        <w:rPr>
          <w:rFonts w:cs="Arial"/>
          <w:b w:val="0"/>
          <w:sz w:val="20"/>
          <w:szCs w:val="20"/>
        </w:rPr>
      </w:pPr>
      <w:r w:rsidRPr="00BF0BD9">
        <w:rPr>
          <w:rFonts w:cs="Arial"/>
          <w:b w:val="0"/>
          <w:sz w:val="20"/>
          <w:szCs w:val="20"/>
        </w:rPr>
        <w:lastRenderedPageBreak/>
        <w:t xml:space="preserve">Karina Navarrete, 2018-2019. Auditory perception learning rate. </w:t>
      </w:r>
      <w:r w:rsidR="00790D6C" w:rsidRPr="00BF0BD9">
        <w:rPr>
          <w:rFonts w:cs="Arial"/>
          <w:b w:val="0"/>
          <w:sz w:val="20"/>
          <w:szCs w:val="20"/>
        </w:rPr>
        <w:t xml:space="preserve">Chair: </w:t>
      </w:r>
      <w:r w:rsidR="008177F5" w:rsidRPr="00BF0BD9">
        <w:rPr>
          <w:rFonts w:cs="Arial"/>
          <w:b w:val="0"/>
          <w:sz w:val="20"/>
          <w:szCs w:val="20"/>
        </w:rPr>
        <w:t xml:space="preserve">Dr. </w:t>
      </w:r>
      <w:r w:rsidR="00790D6C" w:rsidRPr="00BF0BD9">
        <w:rPr>
          <w:rFonts w:cs="Arial"/>
          <w:b w:val="0"/>
          <w:sz w:val="20"/>
          <w:szCs w:val="20"/>
        </w:rPr>
        <w:t xml:space="preserve">Ayoub </w:t>
      </w:r>
      <w:proofErr w:type="spellStart"/>
      <w:r w:rsidR="00790D6C" w:rsidRPr="00BF0BD9">
        <w:rPr>
          <w:rFonts w:cs="Arial"/>
          <w:b w:val="0"/>
          <w:sz w:val="20"/>
          <w:szCs w:val="20"/>
        </w:rPr>
        <w:t>Daliri</w:t>
      </w:r>
      <w:proofErr w:type="spellEnd"/>
    </w:p>
    <w:p w14:paraId="63948661" w14:textId="57E775B0" w:rsidR="00626D6F" w:rsidRDefault="00626D6F" w:rsidP="00626D6F">
      <w:pPr>
        <w:pStyle w:val="BodyText"/>
        <w:numPr>
          <w:ilvl w:val="0"/>
          <w:numId w:val="33"/>
        </w:numPr>
        <w:rPr>
          <w:rFonts w:cs="Arial"/>
          <w:b w:val="0"/>
          <w:sz w:val="20"/>
          <w:szCs w:val="20"/>
        </w:rPr>
      </w:pPr>
      <w:r w:rsidRPr="00BF0BD9">
        <w:rPr>
          <w:rFonts w:cs="Arial"/>
          <w:b w:val="0"/>
          <w:sz w:val="20"/>
          <w:szCs w:val="20"/>
        </w:rPr>
        <w:t>Ryan Neill, 2018-</w:t>
      </w:r>
      <w:r>
        <w:rPr>
          <w:rFonts w:cs="Arial"/>
          <w:b w:val="0"/>
          <w:sz w:val="20"/>
          <w:szCs w:val="20"/>
        </w:rPr>
        <w:t xml:space="preserve">2019. Multitasking: An EEG experiment. </w:t>
      </w:r>
      <w:r w:rsidR="00790D6C">
        <w:rPr>
          <w:rFonts w:cs="Arial"/>
          <w:b w:val="0"/>
          <w:sz w:val="20"/>
          <w:szCs w:val="20"/>
        </w:rPr>
        <w:t xml:space="preserve">Chair: </w:t>
      </w:r>
      <w:r w:rsidR="008177F5">
        <w:rPr>
          <w:rFonts w:cs="Arial"/>
          <w:b w:val="0"/>
          <w:sz w:val="20"/>
          <w:szCs w:val="20"/>
        </w:rPr>
        <w:t xml:space="preserve">Dr. </w:t>
      </w:r>
      <w:r w:rsidR="00790D6C">
        <w:rPr>
          <w:rFonts w:cs="Arial"/>
          <w:b w:val="0"/>
          <w:sz w:val="20"/>
          <w:szCs w:val="20"/>
        </w:rPr>
        <w:t>Gene Brewer</w:t>
      </w:r>
    </w:p>
    <w:p w14:paraId="33E11A6E" w14:textId="5D89BED0" w:rsidR="00E066FD" w:rsidRDefault="00E066FD" w:rsidP="00E066FD">
      <w:pPr>
        <w:pStyle w:val="BodyText"/>
        <w:numPr>
          <w:ilvl w:val="0"/>
          <w:numId w:val="33"/>
        </w:numPr>
        <w:rPr>
          <w:rFonts w:cs="Arial"/>
          <w:b w:val="0"/>
          <w:sz w:val="20"/>
          <w:szCs w:val="20"/>
        </w:rPr>
      </w:pPr>
      <w:r>
        <w:rPr>
          <w:rFonts w:cs="Arial"/>
          <w:b w:val="0"/>
          <w:sz w:val="20"/>
          <w:szCs w:val="20"/>
        </w:rPr>
        <w:t xml:space="preserve">Jennifer Philp, 2017-2018. Genotype-phenotype association in a family with an atypical case of 22q11 deletion syndrome. </w:t>
      </w:r>
      <w:r w:rsidR="00790D6C">
        <w:rPr>
          <w:rFonts w:cs="Arial"/>
          <w:b w:val="0"/>
          <w:sz w:val="20"/>
          <w:szCs w:val="20"/>
        </w:rPr>
        <w:t xml:space="preserve">Chair: </w:t>
      </w:r>
      <w:r w:rsidR="008177F5">
        <w:rPr>
          <w:rFonts w:cs="Arial"/>
          <w:b w:val="0"/>
          <w:sz w:val="20"/>
          <w:szCs w:val="20"/>
        </w:rPr>
        <w:t xml:space="preserve">Dr. </w:t>
      </w:r>
      <w:r w:rsidR="00790D6C">
        <w:rPr>
          <w:rFonts w:cs="Arial"/>
          <w:b w:val="0"/>
          <w:sz w:val="20"/>
          <w:szCs w:val="20"/>
        </w:rPr>
        <w:t>Nancy Scherer</w:t>
      </w:r>
    </w:p>
    <w:p w14:paraId="65F30F6B" w14:textId="0F095181" w:rsidR="00763DB5" w:rsidRDefault="00763DB5" w:rsidP="00763DB5">
      <w:pPr>
        <w:pStyle w:val="BodyText"/>
        <w:numPr>
          <w:ilvl w:val="0"/>
          <w:numId w:val="33"/>
        </w:numPr>
        <w:rPr>
          <w:rFonts w:cs="Arial"/>
          <w:b w:val="0"/>
          <w:sz w:val="20"/>
          <w:szCs w:val="20"/>
        </w:rPr>
      </w:pPr>
      <w:r>
        <w:rPr>
          <w:rFonts w:cs="Arial"/>
          <w:b w:val="0"/>
          <w:sz w:val="20"/>
          <w:szCs w:val="20"/>
        </w:rPr>
        <w:t xml:space="preserve">Julia Weiss, 2017-2018. The role of fine motor skills in an embedded reading comprehension program. </w:t>
      </w:r>
      <w:r w:rsidR="00790D6C">
        <w:rPr>
          <w:rFonts w:cs="Arial"/>
          <w:b w:val="0"/>
          <w:sz w:val="20"/>
          <w:szCs w:val="20"/>
        </w:rPr>
        <w:t xml:space="preserve">Chair: </w:t>
      </w:r>
      <w:r w:rsidR="008177F5">
        <w:rPr>
          <w:rFonts w:cs="Arial"/>
          <w:b w:val="0"/>
          <w:sz w:val="20"/>
          <w:szCs w:val="20"/>
        </w:rPr>
        <w:t xml:space="preserve">Dr. </w:t>
      </w:r>
      <w:r w:rsidR="00790D6C">
        <w:rPr>
          <w:rFonts w:cs="Arial"/>
          <w:b w:val="0"/>
          <w:sz w:val="20"/>
          <w:szCs w:val="20"/>
        </w:rPr>
        <w:t xml:space="preserve">Arthur </w:t>
      </w:r>
      <w:proofErr w:type="spellStart"/>
      <w:r w:rsidR="00790D6C">
        <w:rPr>
          <w:rFonts w:cs="Arial"/>
          <w:b w:val="0"/>
          <w:sz w:val="20"/>
          <w:szCs w:val="20"/>
        </w:rPr>
        <w:t>Glenberg</w:t>
      </w:r>
      <w:proofErr w:type="spellEnd"/>
    </w:p>
    <w:p w14:paraId="399A3887" w14:textId="48D62305" w:rsidR="00E066FD" w:rsidRDefault="00E066FD" w:rsidP="00E066FD">
      <w:pPr>
        <w:pStyle w:val="BodyText"/>
        <w:numPr>
          <w:ilvl w:val="0"/>
          <w:numId w:val="33"/>
        </w:numPr>
        <w:rPr>
          <w:rFonts w:cs="Arial"/>
          <w:b w:val="0"/>
          <w:sz w:val="20"/>
          <w:szCs w:val="20"/>
        </w:rPr>
      </w:pPr>
      <w:r>
        <w:rPr>
          <w:rFonts w:cs="Arial"/>
          <w:b w:val="0"/>
          <w:sz w:val="20"/>
          <w:szCs w:val="20"/>
        </w:rPr>
        <w:t>Nicole Blumenstein, 2016 – 2017. Cortical electroencephalography of music perception</w:t>
      </w:r>
      <w:r w:rsidR="00790D6C">
        <w:rPr>
          <w:rFonts w:cs="Arial"/>
          <w:b w:val="0"/>
          <w:sz w:val="20"/>
          <w:szCs w:val="20"/>
        </w:rPr>
        <w:t xml:space="preserve">. Chair: </w:t>
      </w:r>
      <w:r w:rsidR="008177F5">
        <w:rPr>
          <w:rFonts w:cs="Arial"/>
          <w:b w:val="0"/>
          <w:sz w:val="20"/>
          <w:szCs w:val="20"/>
        </w:rPr>
        <w:t xml:space="preserve">Dr. </w:t>
      </w:r>
      <w:proofErr w:type="spellStart"/>
      <w:r w:rsidR="00790D6C">
        <w:rPr>
          <w:rFonts w:cs="Arial"/>
          <w:b w:val="0"/>
          <w:sz w:val="20"/>
          <w:szCs w:val="20"/>
        </w:rPr>
        <w:t>Corianne</w:t>
      </w:r>
      <w:proofErr w:type="spellEnd"/>
      <w:r w:rsidR="00790D6C">
        <w:rPr>
          <w:rFonts w:cs="Arial"/>
          <w:b w:val="0"/>
          <w:sz w:val="20"/>
          <w:szCs w:val="20"/>
        </w:rPr>
        <w:t xml:space="preserve"> </w:t>
      </w:r>
      <w:proofErr w:type="spellStart"/>
      <w:r w:rsidR="00790D6C">
        <w:rPr>
          <w:rFonts w:cs="Arial"/>
          <w:b w:val="0"/>
          <w:sz w:val="20"/>
          <w:szCs w:val="20"/>
        </w:rPr>
        <w:t>Rogalsky</w:t>
      </w:r>
      <w:proofErr w:type="spellEnd"/>
    </w:p>
    <w:p w14:paraId="53801FFF" w14:textId="32DFC2AE" w:rsidR="00610599" w:rsidRPr="00790D6C" w:rsidRDefault="00610599" w:rsidP="00790D6C">
      <w:pPr>
        <w:pStyle w:val="BodyText"/>
        <w:numPr>
          <w:ilvl w:val="0"/>
          <w:numId w:val="33"/>
        </w:numPr>
        <w:rPr>
          <w:rFonts w:cs="Arial"/>
          <w:b w:val="0"/>
          <w:sz w:val="20"/>
          <w:szCs w:val="20"/>
        </w:rPr>
      </w:pPr>
      <w:r>
        <w:rPr>
          <w:rFonts w:cs="Arial"/>
          <w:b w:val="0"/>
          <w:sz w:val="20"/>
          <w:szCs w:val="20"/>
        </w:rPr>
        <w:t>Chloe Houlihan, 2016 – 2017. MRI and fMRI measures of dyslexia.</w:t>
      </w:r>
      <w:r w:rsidR="00790D6C">
        <w:rPr>
          <w:rFonts w:cs="Arial"/>
          <w:b w:val="0"/>
          <w:sz w:val="20"/>
          <w:szCs w:val="20"/>
        </w:rPr>
        <w:t xml:space="preserve"> Chair: </w:t>
      </w:r>
      <w:r w:rsidR="008177F5">
        <w:rPr>
          <w:rFonts w:cs="Arial"/>
          <w:b w:val="0"/>
          <w:sz w:val="20"/>
          <w:szCs w:val="20"/>
        </w:rPr>
        <w:t xml:space="preserve">Dr. </w:t>
      </w:r>
      <w:proofErr w:type="spellStart"/>
      <w:r w:rsidR="00790D6C">
        <w:rPr>
          <w:rFonts w:cs="Arial"/>
          <w:b w:val="0"/>
          <w:sz w:val="20"/>
          <w:szCs w:val="20"/>
        </w:rPr>
        <w:t>Corianne</w:t>
      </w:r>
      <w:proofErr w:type="spellEnd"/>
      <w:r w:rsidR="00790D6C">
        <w:rPr>
          <w:rFonts w:cs="Arial"/>
          <w:b w:val="0"/>
          <w:sz w:val="20"/>
          <w:szCs w:val="20"/>
        </w:rPr>
        <w:t xml:space="preserve"> </w:t>
      </w:r>
      <w:proofErr w:type="spellStart"/>
      <w:r w:rsidR="00790D6C">
        <w:rPr>
          <w:rFonts w:cs="Arial"/>
          <w:b w:val="0"/>
          <w:sz w:val="20"/>
          <w:szCs w:val="20"/>
        </w:rPr>
        <w:t>Rogalsky</w:t>
      </w:r>
      <w:proofErr w:type="spellEnd"/>
    </w:p>
    <w:p w14:paraId="5E5F8F01" w14:textId="77777777" w:rsidR="00E066FD" w:rsidRDefault="00E066FD" w:rsidP="00984E45">
      <w:pPr>
        <w:pStyle w:val="BodyText"/>
        <w:ind w:left="0"/>
        <w:rPr>
          <w:rFonts w:cs="Arial"/>
          <w:b w:val="0"/>
          <w:sz w:val="20"/>
          <w:szCs w:val="20"/>
        </w:rPr>
      </w:pPr>
    </w:p>
    <w:p w14:paraId="49A41EB5" w14:textId="77777777" w:rsidR="00984E45" w:rsidRDefault="00984E45" w:rsidP="00984E45">
      <w:pPr>
        <w:pStyle w:val="BodyText"/>
        <w:ind w:left="0"/>
        <w:rPr>
          <w:rFonts w:cs="Arial"/>
          <w:i/>
          <w:sz w:val="20"/>
          <w:szCs w:val="20"/>
          <w:u w:val="single"/>
        </w:rPr>
      </w:pPr>
      <w:r>
        <w:rPr>
          <w:rFonts w:cs="Arial"/>
          <w:i/>
          <w:sz w:val="20"/>
          <w:szCs w:val="20"/>
          <w:u w:val="single"/>
        </w:rPr>
        <w:t>Advanced Research Experience Seminar (ARES) in Speech and Hearing Science</w:t>
      </w:r>
    </w:p>
    <w:p w14:paraId="383ADC72" w14:textId="77777777" w:rsidR="00984E45" w:rsidRPr="007A41A0" w:rsidRDefault="00984E45" w:rsidP="00984E45">
      <w:pPr>
        <w:pStyle w:val="BodyText"/>
        <w:rPr>
          <w:rFonts w:cs="Arial"/>
          <w:sz w:val="20"/>
          <w:szCs w:val="20"/>
        </w:rPr>
      </w:pPr>
      <w:r w:rsidRPr="007A41A0">
        <w:rPr>
          <w:rFonts w:cs="Arial"/>
          <w:sz w:val="20"/>
          <w:szCs w:val="20"/>
        </w:rPr>
        <w:t>Primary Mentor</w:t>
      </w:r>
    </w:p>
    <w:p w14:paraId="40A032CC" w14:textId="21BCFA62" w:rsidR="00722F43" w:rsidRPr="00722F43" w:rsidRDefault="00722F43" w:rsidP="00722F43">
      <w:pPr>
        <w:pStyle w:val="BodyText"/>
        <w:numPr>
          <w:ilvl w:val="0"/>
          <w:numId w:val="33"/>
        </w:numPr>
        <w:rPr>
          <w:rFonts w:cs="Arial"/>
          <w:b w:val="0"/>
          <w:sz w:val="20"/>
          <w:szCs w:val="20"/>
        </w:rPr>
      </w:pPr>
      <w:r>
        <w:rPr>
          <w:rFonts w:cs="Arial"/>
          <w:b w:val="0"/>
          <w:sz w:val="20"/>
          <w:szCs w:val="20"/>
        </w:rPr>
        <w:t xml:space="preserve">Madeline </w:t>
      </w:r>
      <w:proofErr w:type="spellStart"/>
      <w:r>
        <w:rPr>
          <w:rFonts w:cs="Arial"/>
          <w:b w:val="0"/>
          <w:sz w:val="20"/>
          <w:szCs w:val="20"/>
        </w:rPr>
        <w:t>Ovaska</w:t>
      </w:r>
      <w:proofErr w:type="spellEnd"/>
      <w:r>
        <w:rPr>
          <w:rFonts w:cs="Arial"/>
          <w:b w:val="0"/>
          <w:sz w:val="20"/>
          <w:szCs w:val="20"/>
        </w:rPr>
        <w:t>, 2022/2023. Genotype-phenotype associations in children with classic galactosemia</w:t>
      </w:r>
    </w:p>
    <w:p w14:paraId="2CADFB16" w14:textId="2BC1B096" w:rsidR="00697568" w:rsidRPr="007A41A0" w:rsidRDefault="00697568" w:rsidP="00697568">
      <w:pPr>
        <w:pStyle w:val="BodyText"/>
        <w:numPr>
          <w:ilvl w:val="0"/>
          <w:numId w:val="33"/>
        </w:numPr>
        <w:rPr>
          <w:rFonts w:cs="Arial"/>
          <w:b w:val="0"/>
          <w:sz w:val="20"/>
          <w:szCs w:val="20"/>
        </w:rPr>
      </w:pPr>
      <w:r w:rsidRPr="007A41A0">
        <w:rPr>
          <w:rFonts w:cs="Arial"/>
          <w:b w:val="0"/>
          <w:sz w:val="20"/>
          <w:szCs w:val="20"/>
        </w:rPr>
        <w:t xml:space="preserve">Alicia Belter, 2020-2021. Does babble therapy improve speech and language outcomes in infants </w:t>
      </w:r>
      <w:r w:rsidR="007A41A0">
        <w:rPr>
          <w:rFonts w:cs="Arial"/>
          <w:b w:val="0"/>
          <w:sz w:val="20"/>
          <w:szCs w:val="20"/>
        </w:rPr>
        <w:t xml:space="preserve">at risk who </w:t>
      </w:r>
      <w:r w:rsidRPr="007A41A0">
        <w:rPr>
          <w:rFonts w:cs="Arial"/>
          <w:b w:val="0"/>
          <w:sz w:val="20"/>
          <w:szCs w:val="20"/>
        </w:rPr>
        <w:t>receiv</w:t>
      </w:r>
      <w:r w:rsidR="007A41A0">
        <w:rPr>
          <w:rFonts w:cs="Arial"/>
          <w:b w:val="0"/>
          <w:sz w:val="20"/>
          <w:szCs w:val="20"/>
        </w:rPr>
        <w:t xml:space="preserve">e </w:t>
      </w:r>
      <w:r w:rsidRPr="007A41A0">
        <w:rPr>
          <w:rFonts w:cs="Arial"/>
          <w:b w:val="0"/>
          <w:sz w:val="20"/>
          <w:szCs w:val="20"/>
        </w:rPr>
        <w:t>proactive interventions?</w:t>
      </w:r>
    </w:p>
    <w:p w14:paraId="6EC56DBF" w14:textId="41109E32" w:rsidR="00697568" w:rsidRPr="007A41A0" w:rsidRDefault="00697568" w:rsidP="00984E45">
      <w:pPr>
        <w:pStyle w:val="BodyText"/>
        <w:numPr>
          <w:ilvl w:val="0"/>
          <w:numId w:val="33"/>
        </w:numPr>
        <w:rPr>
          <w:rFonts w:cs="Arial"/>
          <w:b w:val="0"/>
          <w:sz w:val="20"/>
          <w:szCs w:val="20"/>
        </w:rPr>
      </w:pPr>
      <w:r w:rsidRPr="007A41A0">
        <w:rPr>
          <w:rFonts w:cs="Arial"/>
          <w:b w:val="0"/>
          <w:sz w:val="20"/>
          <w:szCs w:val="20"/>
        </w:rPr>
        <w:t xml:space="preserve">Melissa </w:t>
      </w:r>
      <w:r w:rsidR="007A41A0" w:rsidRPr="007A41A0">
        <w:rPr>
          <w:rFonts w:cs="Arial"/>
          <w:b w:val="0"/>
          <w:sz w:val="20"/>
          <w:szCs w:val="20"/>
        </w:rPr>
        <w:t>Stumpf</w:t>
      </w:r>
      <w:r w:rsidRPr="007A41A0">
        <w:rPr>
          <w:rFonts w:cs="Arial"/>
          <w:b w:val="0"/>
          <w:sz w:val="20"/>
          <w:szCs w:val="20"/>
        </w:rPr>
        <w:t>, 2020-2021. Quality of life and cognitive predictors in infants receiving proactive speech and language interventions.</w:t>
      </w:r>
    </w:p>
    <w:p w14:paraId="4527E153" w14:textId="72C0F009" w:rsidR="00984E45" w:rsidRPr="00B01C22" w:rsidRDefault="00984E45" w:rsidP="00984E45">
      <w:pPr>
        <w:pStyle w:val="BodyText"/>
        <w:numPr>
          <w:ilvl w:val="0"/>
          <w:numId w:val="33"/>
        </w:numPr>
        <w:rPr>
          <w:rFonts w:cs="Arial"/>
          <w:b w:val="0"/>
          <w:sz w:val="20"/>
          <w:szCs w:val="20"/>
        </w:rPr>
      </w:pPr>
      <w:r>
        <w:rPr>
          <w:rFonts w:cs="Arial"/>
          <w:b w:val="0"/>
          <w:sz w:val="20"/>
          <w:szCs w:val="20"/>
        </w:rPr>
        <w:t>Caitlin Miner, 2018-2019. Supraglottal motor components as a correlate of gross motor development in infants with classic galactosemia who are undergoing a preventive speech/language program</w:t>
      </w:r>
    </w:p>
    <w:p w14:paraId="25FBF3D0" w14:textId="1F3F06EF" w:rsidR="00984E45" w:rsidRDefault="00984E45" w:rsidP="00984E45">
      <w:pPr>
        <w:pStyle w:val="BodyText"/>
        <w:numPr>
          <w:ilvl w:val="0"/>
          <w:numId w:val="33"/>
        </w:numPr>
        <w:rPr>
          <w:rFonts w:cs="Arial"/>
          <w:b w:val="0"/>
          <w:sz w:val="20"/>
          <w:szCs w:val="20"/>
        </w:rPr>
      </w:pPr>
      <w:r>
        <w:rPr>
          <w:rFonts w:cs="Arial"/>
          <w:b w:val="0"/>
          <w:sz w:val="20"/>
          <w:szCs w:val="20"/>
        </w:rPr>
        <w:t>Allie Werner (Pfeiffer), 2017</w:t>
      </w:r>
      <w:r w:rsidR="008177F5">
        <w:rPr>
          <w:rFonts w:cs="Arial"/>
          <w:b w:val="0"/>
          <w:sz w:val="20"/>
          <w:szCs w:val="20"/>
        </w:rPr>
        <w:t>-</w:t>
      </w:r>
      <w:r>
        <w:rPr>
          <w:rFonts w:cs="Arial"/>
          <w:b w:val="0"/>
          <w:sz w:val="20"/>
          <w:szCs w:val="20"/>
        </w:rPr>
        <w:t>2018. Motor and linguistic traits in children and adolescents with childhood apraxia of speech.</w:t>
      </w:r>
    </w:p>
    <w:p w14:paraId="62509D01" w14:textId="77777777" w:rsidR="00984E45" w:rsidRDefault="00984E45" w:rsidP="00984E45">
      <w:pPr>
        <w:pStyle w:val="BodyText"/>
        <w:ind w:left="0"/>
        <w:rPr>
          <w:rFonts w:cs="Arial"/>
          <w:b w:val="0"/>
          <w:sz w:val="20"/>
          <w:szCs w:val="20"/>
        </w:rPr>
      </w:pPr>
    </w:p>
    <w:p w14:paraId="01BEB565" w14:textId="53DC6CA6" w:rsidR="00516B84" w:rsidRPr="008A19E4" w:rsidRDefault="008A19E4" w:rsidP="008A19E4">
      <w:pPr>
        <w:pStyle w:val="BodyText"/>
        <w:ind w:left="0"/>
        <w:rPr>
          <w:rFonts w:cs="Arial"/>
          <w:i/>
          <w:sz w:val="20"/>
          <w:szCs w:val="20"/>
          <w:u w:val="single"/>
        </w:rPr>
      </w:pPr>
      <w:r w:rsidRPr="00364AB6">
        <w:rPr>
          <w:rFonts w:cs="Arial"/>
          <w:i/>
          <w:sz w:val="20"/>
          <w:szCs w:val="20"/>
          <w:u w:val="single"/>
        </w:rPr>
        <w:t xml:space="preserve">Other </w:t>
      </w:r>
      <w:r w:rsidR="00516B84" w:rsidRPr="00364AB6">
        <w:rPr>
          <w:rFonts w:cs="Arial"/>
          <w:i/>
          <w:sz w:val="20"/>
          <w:szCs w:val="20"/>
          <w:u w:val="single"/>
        </w:rPr>
        <w:t xml:space="preserve">Lab </w:t>
      </w:r>
      <w:r w:rsidRPr="00364AB6">
        <w:rPr>
          <w:rFonts w:cs="Arial"/>
          <w:i/>
          <w:sz w:val="20"/>
          <w:szCs w:val="20"/>
          <w:u w:val="single"/>
        </w:rPr>
        <w:t xml:space="preserve">Collaborators and </w:t>
      </w:r>
      <w:r w:rsidR="00516B84" w:rsidRPr="00364AB6">
        <w:rPr>
          <w:rFonts w:cs="Arial"/>
          <w:i/>
          <w:sz w:val="20"/>
          <w:szCs w:val="20"/>
          <w:u w:val="single"/>
        </w:rPr>
        <w:t>Volunteers</w:t>
      </w:r>
    </w:p>
    <w:p w14:paraId="296F26E7" w14:textId="3A44E26C" w:rsidR="00C120F1" w:rsidRDefault="00C120F1" w:rsidP="00C120F1">
      <w:pPr>
        <w:pStyle w:val="BodyText"/>
        <w:numPr>
          <w:ilvl w:val="0"/>
          <w:numId w:val="44"/>
        </w:numPr>
        <w:rPr>
          <w:rFonts w:cs="Arial"/>
          <w:b w:val="0"/>
          <w:bCs/>
          <w:sz w:val="20"/>
          <w:szCs w:val="20"/>
        </w:rPr>
      </w:pPr>
      <w:r>
        <w:rPr>
          <w:rFonts w:cs="Arial"/>
          <w:b w:val="0"/>
          <w:bCs/>
          <w:sz w:val="20"/>
          <w:szCs w:val="20"/>
        </w:rPr>
        <w:t>Andrea Richards, high school student completing a lab internship Spring Semester 2023</w:t>
      </w:r>
    </w:p>
    <w:p w14:paraId="5FAE81A6" w14:textId="77777777" w:rsidR="00364AB6" w:rsidRPr="000F474D" w:rsidRDefault="00364AB6" w:rsidP="00610599">
      <w:pPr>
        <w:pStyle w:val="BodyText"/>
        <w:ind w:left="0"/>
        <w:rPr>
          <w:rFonts w:cs="Arial"/>
          <w:sz w:val="20"/>
          <w:szCs w:val="20"/>
        </w:rPr>
      </w:pPr>
    </w:p>
    <w:p w14:paraId="7A22E1EB" w14:textId="16700DDB" w:rsidR="00610599" w:rsidRPr="00F17287" w:rsidRDefault="00610599" w:rsidP="00610599">
      <w:pPr>
        <w:pStyle w:val="BodyText"/>
        <w:ind w:left="0"/>
        <w:rPr>
          <w:rFonts w:cs="Arial"/>
          <w:color w:val="5F497A" w:themeColor="accent4" w:themeShade="BF"/>
          <w:szCs w:val="22"/>
        </w:rPr>
      </w:pPr>
      <w:r w:rsidRPr="00F17287">
        <w:rPr>
          <w:rFonts w:cs="Arial"/>
          <w:color w:val="5F497A" w:themeColor="accent4" w:themeShade="BF"/>
          <w:szCs w:val="22"/>
        </w:rPr>
        <w:t>University of Washington</w:t>
      </w:r>
      <w:r w:rsidR="009A2896" w:rsidRPr="00F17287">
        <w:rPr>
          <w:rFonts w:cs="Arial"/>
          <w:color w:val="5F497A" w:themeColor="accent4" w:themeShade="BF"/>
          <w:szCs w:val="22"/>
        </w:rPr>
        <w:t>, 2011-2014</w:t>
      </w:r>
    </w:p>
    <w:p w14:paraId="2741FD6B" w14:textId="77777777" w:rsidR="00610599" w:rsidRPr="002B6169" w:rsidRDefault="00610599" w:rsidP="00610599">
      <w:pPr>
        <w:pStyle w:val="BodyText"/>
        <w:ind w:left="0"/>
        <w:rPr>
          <w:rFonts w:cs="Arial"/>
          <w:sz w:val="12"/>
          <w:szCs w:val="12"/>
        </w:rPr>
      </w:pPr>
    </w:p>
    <w:p w14:paraId="29A3ADE4" w14:textId="77777777" w:rsidR="00610599" w:rsidRPr="0097743F" w:rsidRDefault="00610599" w:rsidP="00610599">
      <w:pPr>
        <w:pStyle w:val="BodyText"/>
        <w:ind w:left="0"/>
        <w:rPr>
          <w:rFonts w:cs="Arial"/>
          <w:i/>
          <w:sz w:val="20"/>
          <w:szCs w:val="20"/>
          <w:u w:val="single"/>
        </w:rPr>
      </w:pPr>
      <w:r w:rsidRPr="0097743F">
        <w:rPr>
          <w:rFonts w:cs="Arial"/>
          <w:i/>
          <w:sz w:val="20"/>
          <w:szCs w:val="20"/>
          <w:u w:val="single"/>
        </w:rPr>
        <w:t>Master’s Program</w:t>
      </w:r>
    </w:p>
    <w:p w14:paraId="0752CA44" w14:textId="77777777" w:rsidR="00610599" w:rsidRPr="00E84FA5" w:rsidRDefault="00610599" w:rsidP="00610599">
      <w:pPr>
        <w:pStyle w:val="BodyText"/>
        <w:numPr>
          <w:ilvl w:val="0"/>
          <w:numId w:val="34"/>
        </w:numPr>
        <w:rPr>
          <w:rFonts w:cs="Arial"/>
          <w:b w:val="0"/>
          <w:sz w:val="20"/>
          <w:szCs w:val="20"/>
        </w:rPr>
      </w:pPr>
      <w:r w:rsidRPr="00A20ACD">
        <w:rPr>
          <w:rFonts w:cs="Arial"/>
          <w:b w:val="0"/>
          <w:sz w:val="20"/>
          <w:szCs w:val="20"/>
        </w:rPr>
        <w:t xml:space="preserve">Erika Hutchison, 2011 – 2012: </w:t>
      </w:r>
      <w:r>
        <w:rPr>
          <w:rFonts w:cs="Arial"/>
          <w:b w:val="0"/>
          <w:sz w:val="20"/>
          <w:szCs w:val="20"/>
        </w:rPr>
        <w:t xml:space="preserve">Role: </w:t>
      </w:r>
      <w:r w:rsidRPr="00A20ACD">
        <w:rPr>
          <w:rFonts w:cs="Arial"/>
          <w:b w:val="0"/>
          <w:sz w:val="20"/>
          <w:szCs w:val="20"/>
        </w:rPr>
        <w:t>Committee member</w:t>
      </w:r>
    </w:p>
    <w:p w14:paraId="0E263C4B" w14:textId="77777777" w:rsidR="00610599" w:rsidRPr="008A19E4" w:rsidRDefault="00610599" w:rsidP="00610599">
      <w:pPr>
        <w:pStyle w:val="BodyText"/>
        <w:ind w:left="0"/>
        <w:rPr>
          <w:rFonts w:cs="Arial"/>
          <w:i/>
          <w:sz w:val="12"/>
          <w:szCs w:val="12"/>
          <w:u w:val="single"/>
        </w:rPr>
      </w:pPr>
    </w:p>
    <w:p w14:paraId="6BE3B574" w14:textId="77777777" w:rsidR="00610599" w:rsidRDefault="00610599" w:rsidP="00610599">
      <w:pPr>
        <w:pStyle w:val="BodyText"/>
        <w:ind w:left="0"/>
        <w:rPr>
          <w:rFonts w:cs="Arial"/>
          <w:i/>
          <w:sz w:val="20"/>
          <w:szCs w:val="20"/>
          <w:u w:val="single"/>
        </w:rPr>
      </w:pPr>
      <w:r w:rsidRPr="0097743F">
        <w:rPr>
          <w:rFonts w:cs="Arial"/>
          <w:i/>
          <w:sz w:val="20"/>
          <w:szCs w:val="20"/>
          <w:u w:val="single"/>
        </w:rPr>
        <w:t>Undergraduate Honors Thesis</w:t>
      </w:r>
    </w:p>
    <w:p w14:paraId="194FA4E9" w14:textId="186A1307" w:rsidR="005A53B5" w:rsidRPr="005A53B5" w:rsidRDefault="005A53B5" w:rsidP="005A53B5">
      <w:pPr>
        <w:pStyle w:val="BodyText"/>
        <w:rPr>
          <w:rFonts w:cs="Arial"/>
          <w:sz w:val="20"/>
          <w:szCs w:val="20"/>
        </w:rPr>
      </w:pPr>
      <w:r w:rsidRPr="007A0847">
        <w:rPr>
          <w:rFonts w:cs="Arial"/>
          <w:sz w:val="20"/>
          <w:szCs w:val="20"/>
        </w:rPr>
        <w:t>Primary Mentor</w:t>
      </w:r>
    </w:p>
    <w:p w14:paraId="19B5036D" w14:textId="496B4A07" w:rsidR="00610599" w:rsidRPr="00A20ACD" w:rsidRDefault="00610599" w:rsidP="00610599">
      <w:pPr>
        <w:pStyle w:val="BodyText"/>
        <w:numPr>
          <w:ilvl w:val="0"/>
          <w:numId w:val="34"/>
        </w:numPr>
        <w:rPr>
          <w:rFonts w:cs="Arial"/>
          <w:b w:val="0"/>
          <w:sz w:val="20"/>
          <w:szCs w:val="20"/>
        </w:rPr>
      </w:pPr>
      <w:r w:rsidRPr="00A20ACD">
        <w:rPr>
          <w:rFonts w:cs="Arial"/>
          <w:b w:val="0"/>
          <w:sz w:val="20"/>
          <w:szCs w:val="20"/>
        </w:rPr>
        <w:t xml:space="preserve">Angela Huang, 2013 – 2014. Genetics. This project was awarded </w:t>
      </w:r>
      <w:r w:rsidR="008A19E4">
        <w:rPr>
          <w:rFonts w:cs="Arial"/>
          <w:b w:val="0"/>
          <w:sz w:val="20"/>
          <w:szCs w:val="20"/>
        </w:rPr>
        <w:t>a</w:t>
      </w:r>
      <w:r w:rsidRPr="00A20ACD">
        <w:rPr>
          <w:rFonts w:cs="Arial"/>
          <w:b w:val="0"/>
          <w:sz w:val="20"/>
          <w:szCs w:val="20"/>
        </w:rPr>
        <w:t xml:space="preserve"> 2013 ASHA Research Mentoring Pair Travel Award and a University of Washington Mary Gates Research Scholarship.</w:t>
      </w:r>
    </w:p>
    <w:p w14:paraId="50512FCF" w14:textId="77777777" w:rsidR="00610599" w:rsidRPr="00A20ACD" w:rsidRDefault="00610599" w:rsidP="00610599">
      <w:pPr>
        <w:pStyle w:val="BodyText"/>
        <w:numPr>
          <w:ilvl w:val="0"/>
          <w:numId w:val="34"/>
        </w:numPr>
        <w:rPr>
          <w:rFonts w:cs="Arial"/>
          <w:b w:val="0"/>
          <w:sz w:val="20"/>
          <w:szCs w:val="20"/>
        </w:rPr>
      </w:pPr>
      <w:r w:rsidRPr="00A20ACD">
        <w:rPr>
          <w:rFonts w:cs="Arial"/>
          <w:b w:val="0"/>
          <w:sz w:val="20"/>
          <w:szCs w:val="20"/>
        </w:rPr>
        <w:t xml:space="preserve">Tiffany Waddington, 2013 – 2014. Neuroscience. </w:t>
      </w:r>
    </w:p>
    <w:p w14:paraId="55A3EF6A" w14:textId="77777777" w:rsidR="00610599" w:rsidRPr="00A20ACD" w:rsidRDefault="00610599" w:rsidP="00610599">
      <w:pPr>
        <w:pStyle w:val="BodyText"/>
        <w:numPr>
          <w:ilvl w:val="0"/>
          <w:numId w:val="34"/>
        </w:numPr>
        <w:rPr>
          <w:rFonts w:cs="Arial"/>
          <w:b w:val="0"/>
          <w:sz w:val="20"/>
          <w:szCs w:val="20"/>
        </w:rPr>
      </w:pPr>
      <w:proofErr w:type="spellStart"/>
      <w:r w:rsidRPr="00A20ACD">
        <w:rPr>
          <w:rFonts w:cs="Arial"/>
          <w:b w:val="0"/>
          <w:sz w:val="20"/>
          <w:szCs w:val="20"/>
        </w:rPr>
        <w:t>Bronsyn</w:t>
      </w:r>
      <w:proofErr w:type="spellEnd"/>
      <w:r w:rsidRPr="00A20ACD">
        <w:rPr>
          <w:rFonts w:cs="Arial"/>
          <w:b w:val="0"/>
          <w:sz w:val="20"/>
          <w:szCs w:val="20"/>
        </w:rPr>
        <w:t xml:space="preserve"> Springer Foster, 2011 – 2012. Voice.</w:t>
      </w:r>
    </w:p>
    <w:p w14:paraId="7E62353F" w14:textId="77777777" w:rsidR="00923101" w:rsidRDefault="00610599" w:rsidP="00610599">
      <w:pPr>
        <w:pStyle w:val="BodyText"/>
        <w:numPr>
          <w:ilvl w:val="0"/>
          <w:numId w:val="34"/>
        </w:numPr>
        <w:rPr>
          <w:rFonts w:cs="Arial"/>
          <w:b w:val="0"/>
          <w:sz w:val="20"/>
          <w:szCs w:val="20"/>
        </w:rPr>
      </w:pPr>
      <w:r w:rsidRPr="00A20ACD">
        <w:rPr>
          <w:rFonts w:cs="Arial"/>
          <w:b w:val="0"/>
          <w:sz w:val="20"/>
          <w:szCs w:val="20"/>
        </w:rPr>
        <w:t>Heather Haas, 2011 - 2012. Voice.</w:t>
      </w:r>
    </w:p>
    <w:p w14:paraId="2181C791" w14:textId="18A19B04" w:rsidR="00DB64D8" w:rsidRPr="00923101" w:rsidRDefault="00610599" w:rsidP="00610599">
      <w:pPr>
        <w:pStyle w:val="BodyText"/>
        <w:numPr>
          <w:ilvl w:val="0"/>
          <w:numId w:val="34"/>
        </w:numPr>
        <w:rPr>
          <w:rFonts w:cs="Arial"/>
          <w:b w:val="0"/>
          <w:sz w:val="20"/>
          <w:szCs w:val="20"/>
        </w:rPr>
      </w:pPr>
      <w:r w:rsidRPr="00923101">
        <w:rPr>
          <w:rFonts w:cs="Arial"/>
          <w:b w:val="0"/>
          <w:sz w:val="20"/>
          <w:szCs w:val="20"/>
        </w:rPr>
        <w:t>Le Button, 2011 – 2012. Motor control and cognition.</w:t>
      </w:r>
    </w:p>
    <w:p w14:paraId="6EB92BFA" w14:textId="50D9040A" w:rsidR="00AA41E2" w:rsidRDefault="00AA41E2" w:rsidP="00E66389">
      <w:pPr>
        <w:pStyle w:val="BodyText"/>
        <w:ind w:left="0"/>
        <w:rPr>
          <w:rFonts w:cs="Arial"/>
          <w:b w:val="0"/>
          <w:sz w:val="20"/>
          <w:szCs w:val="20"/>
        </w:rPr>
      </w:pPr>
    </w:p>
    <w:p w14:paraId="307CD4F7" w14:textId="77777777" w:rsidR="00AA41E2" w:rsidRPr="00923101" w:rsidRDefault="00AA41E2" w:rsidP="00923101">
      <w:pPr>
        <w:pStyle w:val="BodyText"/>
        <w:ind w:left="720"/>
        <w:rPr>
          <w:rFonts w:cs="Arial"/>
          <w:b w:val="0"/>
          <w:sz w:val="20"/>
          <w:szCs w:val="20"/>
        </w:rPr>
      </w:pPr>
    </w:p>
    <w:p w14:paraId="3EA57C37" w14:textId="7512F170" w:rsidR="00096741" w:rsidRDefault="00096741" w:rsidP="00861ED6">
      <w:pPr>
        <w:pBdr>
          <w:top w:val="single" w:sz="4" w:space="1" w:color="auto"/>
          <w:left w:val="single" w:sz="4" w:space="4" w:color="auto"/>
          <w:bottom w:val="single" w:sz="4" w:space="1" w:color="auto"/>
          <w:right w:val="single" w:sz="4" w:space="4" w:color="auto"/>
        </w:pBdr>
        <w:shd w:val="clear" w:color="auto" w:fill="E0E0E0"/>
        <w:rPr>
          <w:rFonts w:ascii="Arial" w:hAnsi="Arial" w:cs="Arial"/>
          <w:b/>
          <w:sz w:val="20"/>
          <w:szCs w:val="20"/>
        </w:rPr>
      </w:pPr>
      <w:r>
        <w:rPr>
          <w:rFonts w:ascii="Arial" w:hAnsi="Arial" w:cs="Arial"/>
          <w:b/>
          <w:sz w:val="20"/>
          <w:szCs w:val="20"/>
        </w:rPr>
        <w:t>SERVICE</w:t>
      </w:r>
    </w:p>
    <w:p w14:paraId="6D9B2CCF" w14:textId="77777777" w:rsidR="00096741" w:rsidRDefault="00096741" w:rsidP="00FD2BB5">
      <w:pPr>
        <w:rPr>
          <w:rFonts w:ascii="Arial" w:hAnsi="Arial" w:cs="Arial"/>
          <w:b/>
          <w:sz w:val="12"/>
          <w:szCs w:val="12"/>
        </w:rPr>
      </w:pPr>
    </w:p>
    <w:p w14:paraId="3868A166" w14:textId="77777777" w:rsidR="005A53B5" w:rsidRPr="00096741" w:rsidRDefault="005A53B5" w:rsidP="00FD2BB5">
      <w:pPr>
        <w:rPr>
          <w:rFonts w:ascii="Arial" w:hAnsi="Arial" w:cs="Arial"/>
          <w:b/>
          <w:sz w:val="12"/>
          <w:szCs w:val="12"/>
        </w:rPr>
      </w:pPr>
    </w:p>
    <w:p w14:paraId="7EDAF248" w14:textId="308D9D35" w:rsidR="009F5742" w:rsidRPr="009F5742" w:rsidRDefault="00956080" w:rsidP="009F5742">
      <w:pPr>
        <w:pStyle w:val="NoSpacing"/>
        <w:ind w:left="1440" w:hanging="1440"/>
        <w:rPr>
          <w:rFonts w:ascii="Arial" w:hAnsi="Arial" w:cs="Arial"/>
          <w:b/>
          <w:i/>
          <w:sz w:val="20"/>
          <w:szCs w:val="20"/>
          <w:u w:val="single"/>
        </w:rPr>
      </w:pPr>
      <w:r>
        <w:rPr>
          <w:rFonts w:ascii="Arial" w:hAnsi="Arial" w:cs="Arial"/>
          <w:b/>
          <w:i/>
          <w:sz w:val="20"/>
          <w:szCs w:val="20"/>
          <w:u w:val="single"/>
        </w:rPr>
        <w:t>National</w:t>
      </w:r>
      <w:r w:rsidR="0075627C">
        <w:rPr>
          <w:rFonts w:ascii="Arial" w:hAnsi="Arial" w:cs="Arial"/>
          <w:b/>
          <w:i/>
          <w:sz w:val="20"/>
          <w:szCs w:val="20"/>
          <w:u w:val="single"/>
        </w:rPr>
        <w:t>/International</w:t>
      </w:r>
    </w:p>
    <w:p w14:paraId="4415F091" w14:textId="36DD2238" w:rsidR="00BA68B3" w:rsidRDefault="00BA68B3" w:rsidP="00BA68B3">
      <w:pPr>
        <w:pStyle w:val="NoSpacing"/>
        <w:ind w:left="1440" w:hanging="1440"/>
        <w:rPr>
          <w:rFonts w:ascii="Arial" w:hAnsi="Arial" w:cs="Arial"/>
          <w:sz w:val="20"/>
          <w:szCs w:val="20"/>
        </w:rPr>
      </w:pPr>
      <w:r>
        <w:rPr>
          <w:rFonts w:ascii="Arial" w:hAnsi="Arial" w:cs="Arial"/>
          <w:sz w:val="20"/>
          <w:szCs w:val="20"/>
        </w:rPr>
        <w:t>2021 – pres.</w:t>
      </w:r>
      <w:r>
        <w:rPr>
          <w:rFonts w:ascii="Arial" w:hAnsi="Arial" w:cs="Arial"/>
          <w:sz w:val="20"/>
          <w:szCs w:val="20"/>
        </w:rPr>
        <w:tab/>
      </w:r>
      <w:r w:rsidRPr="00BA68B3">
        <w:rPr>
          <w:rFonts w:ascii="Arial" w:hAnsi="Arial" w:cs="Arial"/>
          <w:b/>
          <w:bCs/>
          <w:sz w:val="20"/>
          <w:szCs w:val="20"/>
        </w:rPr>
        <w:t>Core Member, Scientific Advisory Board</w:t>
      </w:r>
      <w:r>
        <w:rPr>
          <w:rFonts w:ascii="Arial" w:hAnsi="Arial" w:cs="Arial"/>
          <w:sz w:val="20"/>
          <w:szCs w:val="20"/>
        </w:rPr>
        <w:t>, Jaguar Gene Therapy</w:t>
      </w:r>
      <w:r w:rsidR="006F2D91">
        <w:rPr>
          <w:rFonts w:ascii="Arial" w:hAnsi="Arial" w:cs="Arial"/>
          <w:sz w:val="20"/>
          <w:szCs w:val="20"/>
        </w:rPr>
        <w:t>.</w:t>
      </w:r>
    </w:p>
    <w:p w14:paraId="39F3411E" w14:textId="77777777" w:rsidR="00BA68B3" w:rsidRDefault="00BA68B3" w:rsidP="009F5742">
      <w:pPr>
        <w:pStyle w:val="NoSpacing"/>
        <w:ind w:left="1440" w:hanging="1440"/>
        <w:rPr>
          <w:rFonts w:ascii="Arial" w:hAnsi="Arial" w:cs="Arial"/>
          <w:sz w:val="20"/>
          <w:szCs w:val="20"/>
        </w:rPr>
      </w:pPr>
    </w:p>
    <w:p w14:paraId="407A8612" w14:textId="7A70E1F3" w:rsidR="009F5742" w:rsidRDefault="009F5742" w:rsidP="00BA4D48">
      <w:pPr>
        <w:pStyle w:val="NoSpacing"/>
        <w:ind w:left="1440" w:hanging="1440"/>
        <w:rPr>
          <w:rFonts w:ascii="Arial" w:hAnsi="Arial" w:cs="Arial"/>
          <w:sz w:val="20"/>
          <w:szCs w:val="20"/>
        </w:rPr>
      </w:pPr>
      <w:r>
        <w:rPr>
          <w:rFonts w:ascii="Arial" w:hAnsi="Arial" w:cs="Arial"/>
          <w:sz w:val="20"/>
          <w:szCs w:val="20"/>
        </w:rPr>
        <w:t>2020</w:t>
      </w:r>
      <w:r w:rsidR="00BA4D48">
        <w:rPr>
          <w:rFonts w:ascii="Arial" w:hAnsi="Arial" w:cs="Arial"/>
          <w:sz w:val="20"/>
          <w:szCs w:val="20"/>
        </w:rPr>
        <w:t xml:space="preserve"> – </w:t>
      </w:r>
      <w:r w:rsidR="00D35992">
        <w:rPr>
          <w:rFonts w:ascii="Arial" w:hAnsi="Arial" w:cs="Arial"/>
          <w:sz w:val="20"/>
          <w:szCs w:val="20"/>
        </w:rPr>
        <w:t>pres.</w:t>
      </w:r>
      <w:r>
        <w:rPr>
          <w:rFonts w:ascii="Arial" w:hAnsi="Arial" w:cs="Arial"/>
          <w:sz w:val="20"/>
          <w:szCs w:val="20"/>
        </w:rPr>
        <w:tab/>
      </w:r>
      <w:r w:rsidRPr="009F5742">
        <w:rPr>
          <w:rFonts w:ascii="Arial" w:hAnsi="Arial" w:cs="Arial"/>
          <w:b/>
          <w:bCs/>
          <w:sz w:val="20"/>
          <w:szCs w:val="20"/>
        </w:rPr>
        <w:t>Consultant</w:t>
      </w:r>
      <w:r>
        <w:rPr>
          <w:rFonts w:ascii="Arial" w:hAnsi="Arial" w:cs="Arial"/>
          <w:sz w:val="20"/>
          <w:szCs w:val="20"/>
        </w:rPr>
        <w:t>, Applied Therapeutics, Inc.</w:t>
      </w:r>
      <w:r w:rsidR="00843710">
        <w:rPr>
          <w:rFonts w:ascii="Arial" w:hAnsi="Arial" w:cs="Arial"/>
          <w:sz w:val="20"/>
          <w:szCs w:val="20"/>
        </w:rPr>
        <w:t xml:space="preserve"> Pharmaceutical intervention for classic galactosemia.</w:t>
      </w:r>
      <w:r w:rsidR="005E6E96">
        <w:rPr>
          <w:rFonts w:ascii="Arial" w:hAnsi="Arial" w:cs="Arial"/>
          <w:sz w:val="20"/>
          <w:szCs w:val="20"/>
        </w:rPr>
        <w:t xml:space="preserve"> Expert consultant on speech and language development in children at genetic risk for disorders.</w:t>
      </w:r>
    </w:p>
    <w:p w14:paraId="5799198B" w14:textId="31C16CB0" w:rsidR="00D35992" w:rsidRDefault="00D35992" w:rsidP="00BA4D48">
      <w:pPr>
        <w:pStyle w:val="NoSpacing"/>
        <w:ind w:left="1440" w:hanging="1440"/>
        <w:rPr>
          <w:rFonts w:ascii="Arial" w:hAnsi="Arial" w:cs="Arial"/>
          <w:sz w:val="20"/>
          <w:szCs w:val="20"/>
        </w:rPr>
      </w:pPr>
    </w:p>
    <w:p w14:paraId="5A3114A5" w14:textId="77777777" w:rsidR="00D35992" w:rsidRPr="00A20ACD" w:rsidRDefault="00D35992" w:rsidP="00D35992">
      <w:pPr>
        <w:pStyle w:val="BodyText"/>
        <w:ind w:left="0"/>
        <w:rPr>
          <w:rFonts w:cs="Arial"/>
          <w:b w:val="0"/>
          <w:sz w:val="20"/>
          <w:szCs w:val="20"/>
        </w:rPr>
      </w:pPr>
      <w:r w:rsidRPr="00A20ACD">
        <w:rPr>
          <w:rFonts w:cs="Arial"/>
          <w:b w:val="0"/>
          <w:sz w:val="20"/>
          <w:szCs w:val="20"/>
        </w:rPr>
        <w:t>2014 – pres.</w:t>
      </w:r>
      <w:r w:rsidRPr="00A20ACD">
        <w:rPr>
          <w:rFonts w:cs="Arial"/>
          <w:b w:val="0"/>
          <w:sz w:val="20"/>
          <w:szCs w:val="20"/>
        </w:rPr>
        <w:tab/>
      </w:r>
      <w:r w:rsidRPr="00A20ACD">
        <w:rPr>
          <w:rFonts w:cs="Arial"/>
          <w:sz w:val="20"/>
          <w:szCs w:val="20"/>
        </w:rPr>
        <w:t>Grant reviewer</w:t>
      </w:r>
    </w:p>
    <w:p w14:paraId="27F1EC50" w14:textId="5A5CE78D" w:rsidR="00D35992" w:rsidRDefault="00D35992" w:rsidP="00D35992">
      <w:pPr>
        <w:pStyle w:val="BodyText"/>
        <w:ind w:left="1440"/>
        <w:rPr>
          <w:rFonts w:cs="Arial"/>
          <w:b w:val="0"/>
          <w:sz w:val="20"/>
          <w:szCs w:val="20"/>
        </w:rPr>
      </w:pPr>
      <w:r>
        <w:rPr>
          <w:rFonts w:cs="Arial"/>
          <w:b w:val="0"/>
          <w:sz w:val="20"/>
          <w:szCs w:val="20"/>
        </w:rPr>
        <w:t>National Institutes of Health ad-hoc reviewer (R01 2020, two R01s 2021)</w:t>
      </w:r>
    </w:p>
    <w:p w14:paraId="070381E6" w14:textId="77777777" w:rsidR="00D35992" w:rsidRDefault="00D35992" w:rsidP="00D35992">
      <w:pPr>
        <w:pStyle w:val="BodyText"/>
        <w:ind w:left="1440"/>
        <w:rPr>
          <w:rFonts w:cs="Arial"/>
          <w:b w:val="0"/>
          <w:sz w:val="20"/>
          <w:szCs w:val="20"/>
        </w:rPr>
      </w:pPr>
      <w:r>
        <w:rPr>
          <w:rFonts w:cs="Arial"/>
          <w:b w:val="0"/>
          <w:sz w:val="20"/>
          <w:szCs w:val="20"/>
        </w:rPr>
        <w:t>American Speech-Language-Hearing Association invitation to participate in the Grant Reviewer and Reviewer Training Program (invitation declined due to time constraints)</w:t>
      </w:r>
    </w:p>
    <w:p w14:paraId="2C9AF6F3" w14:textId="77777777" w:rsidR="00D35992" w:rsidRPr="00A20ACD" w:rsidRDefault="00D35992" w:rsidP="00D35992">
      <w:pPr>
        <w:pStyle w:val="BodyText"/>
        <w:ind w:left="720" w:firstLine="720"/>
        <w:rPr>
          <w:rFonts w:cs="Arial"/>
          <w:b w:val="0"/>
          <w:sz w:val="20"/>
          <w:szCs w:val="20"/>
        </w:rPr>
      </w:pPr>
      <w:r w:rsidRPr="00A20ACD">
        <w:rPr>
          <w:rFonts w:cs="Arial"/>
          <w:b w:val="0"/>
          <w:sz w:val="20"/>
          <w:szCs w:val="20"/>
        </w:rPr>
        <w:t xml:space="preserve">United States-Israel Binational Science Foundation </w:t>
      </w:r>
    </w:p>
    <w:p w14:paraId="50008A10" w14:textId="77777777" w:rsidR="00D35992" w:rsidRDefault="00D35992" w:rsidP="00D35992">
      <w:pPr>
        <w:pStyle w:val="BodyText"/>
        <w:ind w:left="720" w:firstLine="720"/>
        <w:rPr>
          <w:rFonts w:cs="Arial"/>
          <w:b w:val="0"/>
          <w:sz w:val="20"/>
          <w:szCs w:val="20"/>
        </w:rPr>
      </w:pPr>
      <w:r w:rsidRPr="00A20ACD">
        <w:rPr>
          <w:rFonts w:cs="Arial"/>
          <w:b w:val="0"/>
          <w:sz w:val="20"/>
          <w:szCs w:val="20"/>
        </w:rPr>
        <w:t xml:space="preserve">Scottish Government Chief Scientist Office </w:t>
      </w:r>
    </w:p>
    <w:p w14:paraId="621B3586" w14:textId="77777777" w:rsidR="00D35992" w:rsidRDefault="00D35992" w:rsidP="00D35992">
      <w:pPr>
        <w:pStyle w:val="NoSpacing"/>
        <w:ind w:left="1440" w:hanging="1440"/>
        <w:rPr>
          <w:rFonts w:ascii="Arial" w:hAnsi="Arial" w:cs="Arial"/>
          <w:sz w:val="20"/>
          <w:szCs w:val="20"/>
        </w:rPr>
      </w:pPr>
    </w:p>
    <w:p w14:paraId="39B704C8" w14:textId="3FBD7416" w:rsidR="00D35992" w:rsidRPr="00037908" w:rsidRDefault="00D35992" w:rsidP="00D35992">
      <w:pPr>
        <w:pStyle w:val="NoSpacing"/>
        <w:ind w:left="1440" w:hanging="1440"/>
        <w:rPr>
          <w:rFonts w:ascii="Arial" w:hAnsi="Arial" w:cs="Arial"/>
          <w:i/>
          <w:iCs/>
          <w:sz w:val="20"/>
          <w:szCs w:val="20"/>
        </w:rPr>
      </w:pPr>
      <w:r>
        <w:rPr>
          <w:rFonts w:ascii="Arial" w:hAnsi="Arial" w:cs="Arial"/>
          <w:sz w:val="20"/>
          <w:szCs w:val="20"/>
        </w:rPr>
        <w:lastRenderedPageBreak/>
        <w:t>2019 – 2025</w:t>
      </w:r>
      <w:r>
        <w:rPr>
          <w:rFonts w:ascii="Arial" w:hAnsi="Arial" w:cs="Arial"/>
          <w:sz w:val="20"/>
          <w:szCs w:val="20"/>
        </w:rPr>
        <w:tab/>
      </w:r>
      <w:r w:rsidRPr="0051309B">
        <w:rPr>
          <w:rFonts w:ascii="Arial" w:hAnsi="Arial" w:cs="Arial"/>
          <w:b/>
          <w:sz w:val="20"/>
          <w:szCs w:val="20"/>
        </w:rPr>
        <w:t>Coordinator, Research Symposium on Genetics</w:t>
      </w:r>
      <w:r>
        <w:rPr>
          <w:rFonts w:ascii="Arial" w:hAnsi="Arial" w:cs="Arial"/>
          <w:sz w:val="20"/>
          <w:szCs w:val="20"/>
        </w:rPr>
        <w:t xml:space="preserve">, American Speech-Language-Hearing Association, 2024 Convention. Includes designing the symposium, inviting speakers, writing a paper on own presentation, and guest-editing a special issue in the </w:t>
      </w:r>
      <w:r>
        <w:rPr>
          <w:rFonts w:ascii="Arial" w:hAnsi="Arial" w:cs="Arial"/>
          <w:i/>
          <w:iCs/>
          <w:sz w:val="20"/>
          <w:szCs w:val="20"/>
        </w:rPr>
        <w:t>Journal of Speech, Language, and Hearing Research.</w:t>
      </w:r>
    </w:p>
    <w:p w14:paraId="64736358" w14:textId="77777777" w:rsidR="00D35992" w:rsidRDefault="00D35992" w:rsidP="00BA4D48">
      <w:pPr>
        <w:pStyle w:val="NoSpacing"/>
        <w:ind w:left="1440" w:hanging="1440"/>
        <w:rPr>
          <w:rFonts w:ascii="Arial" w:hAnsi="Arial" w:cs="Arial"/>
          <w:sz w:val="20"/>
          <w:szCs w:val="20"/>
        </w:rPr>
      </w:pPr>
    </w:p>
    <w:p w14:paraId="3089A195" w14:textId="77777777" w:rsidR="00D35992" w:rsidRPr="00A20ACD" w:rsidRDefault="00D35992" w:rsidP="00D35992">
      <w:pPr>
        <w:rPr>
          <w:rFonts w:ascii="Arial" w:hAnsi="Arial" w:cs="Arial"/>
          <w:sz w:val="20"/>
          <w:szCs w:val="20"/>
        </w:rPr>
      </w:pPr>
      <w:r w:rsidRPr="00A20ACD">
        <w:rPr>
          <w:rFonts w:ascii="Arial" w:hAnsi="Arial" w:cs="Arial"/>
          <w:sz w:val="20"/>
          <w:szCs w:val="20"/>
        </w:rPr>
        <w:t xml:space="preserve">2006 – pres. </w:t>
      </w:r>
      <w:r w:rsidRPr="00A20ACD">
        <w:rPr>
          <w:rFonts w:ascii="Arial" w:hAnsi="Arial" w:cs="Arial"/>
          <w:sz w:val="20"/>
          <w:szCs w:val="20"/>
        </w:rPr>
        <w:tab/>
      </w:r>
      <w:r w:rsidRPr="00A20ACD">
        <w:rPr>
          <w:rFonts w:ascii="Arial" w:hAnsi="Arial" w:cs="Arial"/>
          <w:b/>
          <w:sz w:val="20"/>
          <w:szCs w:val="20"/>
        </w:rPr>
        <w:t>Scientific peer reviewer</w:t>
      </w:r>
      <w:r w:rsidRPr="00A20ACD">
        <w:rPr>
          <w:rFonts w:ascii="Arial" w:hAnsi="Arial" w:cs="Arial"/>
          <w:sz w:val="20"/>
          <w:szCs w:val="20"/>
        </w:rPr>
        <w:t xml:space="preserve"> for scientific journal publications</w:t>
      </w:r>
      <w:r>
        <w:rPr>
          <w:rFonts w:ascii="Arial" w:hAnsi="Arial" w:cs="Arial"/>
          <w:sz w:val="20"/>
          <w:szCs w:val="20"/>
        </w:rPr>
        <w:t xml:space="preserve"> (2 – 10 papers per year)</w:t>
      </w:r>
    </w:p>
    <w:p w14:paraId="2B088CD9" w14:textId="77777777" w:rsidR="00D35992" w:rsidRPr="00A20ACD" w:rsidRDefault="00D35992" w:rsidP="00D35992">
      <w:pPr>
        <w:ind w:left="720" w:firstLine="720"/>
        <w:rPr>
          <w:rFonts w:ascii="Arial" w:hAnsi="Arial" w:cs="Arial"/>
          <w:i/>
          <w:sz w:val="20"/>
          <w:szCs w:val="20"/>
        </w:rPr>
      </w:pPr>
      <w:r w:rsidRPr="00A20ACD">
        <w:rPr>
          <w:rFonts w:ascii="Arial" w:hAnsi="Arial" w:cs="Arial"/>
          <w:i/>
          <w:sz w:val="20"/>
          <w:szCs w:val="20"/>
        </w:rPr>
        <w:t>Clinical Linguistics &amp; Phonetics</w:t>
      </w:r>
    </w:p>
    <w:p w14:paraId="021031C2" w14:textId="2775C37D" w:rsidR="00D35992" w:rsidRDefault="00D35992" w:rsidP="00D35992">
      <w:pPr>
        <w:ind w:left="720" w:firstLine="720"/>
        <w:rPr>
          <w:rFonts w:ascii="Arial" w:hAnsi="Arial" w:cs="Arial"/>
          <w:i/>
          <w:sz w:val="20"/>
          <w:szCs w:val="20"/>
        </w:rPr>
      </w:pPr>
      <w:r>
        <w:rPr>
          <w:rFonts w:ascii="Arial" w:hAnsi="Arial" w:cs="Arial"/>
          <w:i/>
          <w:sz w:val="20"/>
          <w:szCs w:val="20"/>
        </w:rPr>
        <w:t>Developmental Cognitive Neuroscience</w:t>
      </w:r>
    </w:p>
    <w:p w14:paraId="6BD94BA7" w14:textId="386E089D" w:rsidR="00D35992" w:rsidRDefault="00D35992" w:rsidP="00D35992">
      <w:pPr>
        <w:ind w:left="720" w:firstLine="720"/>
        <w:rPr>
          <w:rFonts w:ascii="Arial" w:hAnsi="Arial" w:cs="Arial"/>
          <w:i/>
          <w:sz w:val="20"/>
          <w:szCs w:val="20"/>
        </w:rPr>
      </w:pPr>
      <w:proofErr w:type="spellStart"/>
      <w:r>
        <w:rPr>
          <w:rFonts w:ascii="Arial" w:hAnsi="Arial" w:cs="Arial"/>
          <w:i/>
          <w:sz w:val="20"/>
          <w:szCs w:val="20"/>
        </w:rPr>
        <w:t>Experimetal</w:t>
      </w:r>
      <w:proofErr w:type="spellEnd"/>
      <w:r>
        <w:rPr>
          <w:rFonts w:ascii="Arial" w:hAnsi="Arial" w:cs="Arial"/>
          <w:i/>
          <w:sz w:val="20"/>
          <w:szCs w:val="20"/>
        </w:rPr>
        <w:t xml:space="preserve"> Brain Research</w:t>
      </w:r>
    </w:p>
    <w:p w14:paraId="4251998C" w14:textId="77777777" w:rsidR="00D35992" w:rsidRDefault="00D35992" w:rsidP="00D35992">
      <w:pPr>
        <w:ind w:left="720" w:firstLine="720"/>
        <w:rPr>
          <w:rFonts w:ascii="Arial" w:hAnsi="Arial" w:cs="Arial"/>
          <w:i/>
          <w:sz w:val="20"/>
          <w:szCs w:val="20"/>
        </w:rPr>
      </w:pPr>
      <w:r>
        <w:rPr>
          <w:rFonts w:ascii="Arial" w:hAnsi="Arial" w:cs="Arial"/>
          <w:i/>
          <w:sz w:val="20"/>
          <w:szCs w:val="20"/>
        </w:rPr>
        <w:t>Frontiers</w:t>
      </w:r>
    </w:p>
    <w:p w14:paraId="4F7C60EF" w14:textId="77777777" w:rsidR="00D35992" w:rsidRPr="00A20ACD" w:rsidRDefault="00D35992" w:rsidP="00D35992">
      <w:pPr>
        <w:ind w:left="720" w:firstLine="720"/>
        <w:rPr>
          <w:rFonts w:ascii="Arial" w:hAnsi="Arial" w:cs="Arial"/>
          <w:i/>
          <w:sz w:val="20"/>
          <w:szCs w:val="20"/>
        </w:rPr>
      </w:pPr>
      <w:r w:rsidRPr="00A20ACD">
        <w:rPr>
          <w:rFonts w:ascii="Arial" w:hAnsi="Arial" w:cs="Arial"/>
          <w:i/>
          <w:sz w:val="20"/>
          <w:szCs w:val="20"/>
        </w:rPr>
        <w:t>Genes, Brain and Behavior</w:t>
      </w:r>
    </w:p>
    <w:p w14:paraId="719F8FD5" w14:textId="77777777" w:rsidR="00D35992" w:rsidRDefault="00D35992" w:rsidP="00D35992">
      <w:pPr>
        <w:ind w:left="720" w:firstLine="720"/>
        <w:rPr>
          <w:rFonts w:ascii="Arial" w:hAnsi="Arial" w:cs="Arial"/>
          <w:i/>
          <w:sz w:val="20"/>
          <w:szCs w:val="20"/>
        </w:rPr>
      </w:pPr>
      <w:r w:rsidRPr="00A20ACD">
        <w:rPr>
          <w:rFonts w:ascii="Arial" w:hAnsi="Arial" w:cs="Arial"/>
          <w:i/>
          <w:sz w:val="20"/>
          <w:szCs w:val="20"/>
        </w:rPr>
        <w:t>Genetics in Medicine</w:t>
      </w:r>
    </w:p>
    <w:p w14:paraId="115DC482" w14:textId="77777777" w:rsidR="00D35992" w:rsidRDefault="00D35992" w:rsidP="00D35992">
      <w:pPr>
        <w:ind w:left="720" w:firstLine="720"/>
        <w:rPr>
          <w:rFonts w:ascii="Arial" w:hAnsi="Arial" w:cs="Arial"/>
          <w:i/>
          <w:sz w:val="20"/>
          <w:szCs w:val="20"/>
        </w:rPr>
      </w:pPr>
      <w:r>
        <w:rPr>
          <w:rFonts w:ascii="Arial" w:hAnsi="Arial" w:cs="Arial"/>
          <w:i/>
          <w:sz w:val="20"/>
          <w:szCs w:val="20"/>
        </w:rPr>
        <w:t>Human Genetics and Genomics Advances</w:t>
      </w:r>
    </w:p>
    <w:p w14:paraId="554878E1" w14:textId="77777777" w:rsidR="00D35992" w:rsidRPr="00A20ACD" w:rsidRDefault="00D35992" w:rsidP="00D35992">
      <w:pPr>
        <w:ind w:left="720" w:firstLine="720"/>
        <w:rPr>
          <w:rFonts w:ascii="Arial" w:hAnsi="Arial" w:cs="Arial"/>
          <w:i/>
          <w:sz w:val="20"/>
          <w:szCs w:val="20"/>
        </w:rPr>
      </w:pPr>
      <w:r>
        <w:rPr>
          <w:rFonts w:ascii="Arial" w:hAnsi="Arial" w:cs="Arial"/>
          <w:i/>
          <w:sz w:val="20"/>
          <w:szCs w:val="20"/>
        </w:rPr>
        <w:t>Human Molecular Genetics</w:t>
      </w:r>
    </w:p>
    <w:p w14:paraId="58523EC8" w14:textId="77777777" w:rsidR="00D35992" w:rsidRDefault="00D35992" w:rsidP="00D35992">
      <w:pPr>
        <w:ind w:left="720" w:firstLine="720"/>
        <w:rPr>
          <w:rFonts w:ascii="Arial" w:hAnsi="Arial" w:cs="Arial"/>
          <w:i/>
          <w:sz w:val="20"/>
          <w:szCs w:val="20"/>
        </w:rPr>
      </w:pPr>
      <w:r w:rsidRPr="00A20ACD">
        <w:rPr>
          <w:rFonts w:ascii="Arial" w:hAnsi="Arial" w:cs="Arial"/>
          <w:i/>
          <w:sz w:val="20"/>
          <w:szCs w:val="20"/>
        </w:rPr>
        <w:t>Journal of Child Language</w:t>
      </w:r>
    </w:p>
    <w:p w14:paraId="663F5FD6" w14:textId="77777777" w:rsidR="00D35992" w:rsidRPr="00A20ACD" w:rsidRDefault="00D35992" w:rsidP="00D35992">
      <w:pPr>
        <w:ind w:left="720" w:firstLine="720"/>
        <w:rPr>
          <w:rFonts w:ascii="Arial" w:hAnsi="Arial" w:cs="Arial"/>
          <w:i/>
          <w:sz w:val="20"/>
          <w:szCs w:val="20"/>
        </w:rPr>
      </w:pPr>
      <w:r>
        <w:rPr>
          <w:rFonts w:ascii="Arial" w:hAnsi="Arial" w:cs="Arial"/>
          <w:i/>
          <w:sz w:val="20"/>
          <w:szCs w:val="20"/>
        </w:rPr>
        <w:t>Journal of Communication Disorders</w:t>
      </w:r>
    </w:p>
    <w:p w14:paraId="284C8523" w14:textId="77777777" w:rsidR="00D35992" w:rsidRPr="00A20ACD" w:rsidRDefault="00D35992" w:rsidP="00D35992">
      <w:pPr>
        <w:ind w:left="720" w:firstLine="720"/>
        <w:rPr>
          <w:rFonts w:ascii="Arial" w:hAnsi="Arial" w:cs="Arial"/>
          <w:i/>
          <w:sz w:val="20"/>
          <w:szCs w:val="20"/>
        </w:rPr>
      </w:pPr>
      <w:r w:rsidRPr="00A20ACD">
        <w:rPr>
          <w:rFonts w:ascii="Arial" w:hAnsi="Arial" w:cs="Arial"/>
          <w:i/>
          <w:sz w:val="20"/>
          <w:szCs w:val="20"/>
        </w:rPr>
        <w:t>Journal of Speech, Language, and Hearing Research</w:t>
      </w:r>
    </w:p>
    <w:p w14:paraId="1A9C54E0" w14:textId="77777777" w:rsidR="00D35992" w:rsidRDefault="00D35992" w:rsidP="00D35992">
      <w:pPr>
        <w:pStyle w:val="BodyText"/>
        <w:ind w:left="720" w:firstLine="720"/>
        <w:rPr>
          <w:rFonts w:cs="Arial"/>
          <w:b w:val="0"/>
          <w:i/>
          <w:sz w:val="20"/>
          <w:szCs w:val="20"/>
        </w:rPr>
      </w:pPr>
      <w:r w:rsidRPr="00A20ACD">
        <w:rPr>
          <w:rFonts w:cs="Arial"/>
          <w:b w:val="0"/>
          <w:i/>
          <w:sz w:val="20"/>
          <w:szCs w:val="20"/>
        </w:rPr>
        <w:t>Life Sciences</w:t>
      </w:r>
    </w:p>
    <w:p w14:paraId="4DBEEB4A" w14:textId="3FFB6F87" w:rsidR="009F5742" w:rsidRDefault="009F5742" w:rsidP="00BA68B3">
      <w:pPr>
        <w:pStyle w:val="NoSpacing"/>
        <w:rPr>
          <w:rFonts w:ascii="Arial" w:hAnsi="Arial" w:cs="Arial"/>
          <w:sz w:val="20"/>
          <w:szCs w:val="20"/>
        </w:rPr>
      </w:pPr>
    </w:p>
    <w:p w14:paraId="0BEA2D66" w14:textId="77777777" w:rsidR="00D35992" w:rsidRDefault="00D35992" w:rsidP="00D35992">
      <w:pPr>
        <w:pStyle w:val="BodyText"/>
        <w:ind w:left="1440" w:hanging="1440"/>
        <w:rPr>
          <w:rFonts w:cs="Arial"/>
          <w:b w:val="0"/>
          <w:sz w:val="20"/>
          <w:szCs w:val="20"/>
        </w:rPr>
      </w:pPr>
      <w:r w:rsidRPr="00305FB9">
        <w:rPr>
          <w:rFonts w:cs="Arial"/>
          <w:b w:val="0"/>
          <w:sz w:val="20"/>
          <w:szCs w:val="20"/>
        </w:rPr>
        <w:t xml:space="preserve">2015 – pres. </w:t>
      </w:r>
      <w:r w:rsidRPr="00305FB9">
        <w:rPr>
          <w:rFonts w:cs="Arial"/>
          <w:b w:val="0"/>
          <w:sz w:val="20"/>
          <w:szCs w:val="20"/>
        </w:rPr>
        <w:tab/>
      </w:r>
      <w:r w:rsidRPr="004D27A9">
        <w:rPr>
          <w:rFonts w:cs="Arial"/>
          <w:sz w:val="20"/>
          <w:szCs w:val="20"/>
        </w:rPr>
        <w:t xml:space="preserve">Invitations to serve as editorial board </w:t>
      </w:r>
      <w:r w:rsidRPr="0075627C">
        <w:rPr>
          <w:rFonts w:cs="Arial"/>
          <w:sz w:val="20"/>
          <w:szCs w:val="20"/>
        </w:rPr>
        <w:t>member or guest editor for special editions</w:t>
      </w:r>
    </w:p>
    <w:p w14:paraId="31DC6711" w14:textId="77777777" w:rsidR="00D35992" w:rsidRPr="004D27A9" w:rsidRDefault="00D35992" w:rsidP="00D35992">
      <w:pPr>
        <w:pStyle w:val="BodyText"/>
        <w:ind w:left="0"/>
        <w:rPr>
          <w:rFonts w:cs="Arial"/>
          <w:b w:val="0"/>
          <w:sz w:val="20"/>
          <w:szCs w:val="20"/>
        </w:rPr>
      </w:pPr>
      <w:r>
        <w:rPr>
          <w:rFonts w:cs="Arial"/>
          <w:b w:val="0"/>
          <w:i/>
          <w:sz w:val="20"/>
          <w:szCs w:val="20"/>
        </w:rPr>
        <w:tab/>
      </w:r>
      <w:r>
        <w:rPr>
          <w:rFonts w:cs="Arial"/>
          <w:b w:val="0"/>
          <w:i/>
          <w:sz w:val="20"/>
          <w:szCs w:val="20"/>
        </w:rPr>
        <w:tab/>
        <w:t xml:space="preserve">American Journal of Human Genetics </w:t>
      </w:r>
      <w:r>
        <w:rPr>
          <w:rFonts w:cs="Arial"/>
          <w:b w:val="0"/>
          <w:sz w:val="20"/>
          <w:szCs w:val="20"/>
        </w:rPr>
        <w:t>(paid editorship, declined)</w:t>
      </w:r>
    </w:p>
    <w:p w14:paraId="6F6AB5D0" w14:textId="77777777" w:rsidR="00D35992" w:rsidRDefault="00D35992" w:rsidP="00D35992">
      <w:pPr>
        <w:pStyle w:val="BodyText"/>
        <w:ind w:left="720" w:firstLine="720"/>
        <w:rPr>
          <w:rFonts w:cs="Arial"/>
          <w:b w:val="0"/>
          <w:sz w:val="20"/>
          <w:szCs w:val="20"/>
        </w:rPr>
      </w:pPr>
      <w:proofErr w:type="spellStart"/>
      <w:r>
        <w:rPr>
          <w:rFonts w:cs="Arial"/>
          <w:b w:val="0"/>
          <w:i/>
          <w:sz w:val="20"/>
          <w:szCs w:val="20"/>
        </w:rPr>
        <w:t>Behavioural</w:t>
      </w:r>
      <w:proofErr w:type="spellEnd"/>
      <w:r>
        <w:rPr>
          <w:rFonts w:cs="Arial"/>
          <w:b w:val="0"/>
          <w:i/>
          <w:sz w:val="20"/>
          <w:szCs w:val="20"/>
        </w:rPr>
        <w:t xml:space="preserve"> Neurology </w:t>
      </w:r>
      <w:r>
        <w:rPr>
          <w:rFonts w:cs="Arial"/>
          <w:b w:val="0"/>
          <w:sz w:val="20"/>
          <w:szCs w:val="20"/>
        </w:rPr>
        <w:t>(guest editor, declined)</w:t>
      </w:r>
    </w:p>
    <w:p w14:paraId="6BCDE711" w14:textId="77777777" w:rsidR="00D35992" w:rsidRDefault="00D35992" w:rsidP="00D35992">
      <w:pPr>
        <w:pStyle w:val="BodyText"/>
        <w:ind w:left="1620" w:hanging="180"/>
        <w:rPr>
          <w:rFonts w:cs="Arial"/>
          <w:b w:val="0"/>
          <w:sz w:val="20"/>
          <w:szCs w:val="20"/>
        </w:rPr>
      </w:pPr>
      <w:r>
        <w:rPr>
          <w:rFonts w:cs="Arial"/>
          <w:b w:val="0"/>
          <w:i/>
          <w:sz w:val="20"/>
          <w:szCs w:val="20"/>
        </w:rPr>
        <w:t xml:space="preserve">Clinical Linguistics &amp; Phonetics </w:t>
      </w:r>
      <w:r>
        <w:rPr>
          <w:rFonts w:cs="Arial"/>
          <w:b w:val="0"/>
          <w:sz w:val="20"/>
          <w:szCs w:val="20"/>
        </w:rPr>
        <w:t>(guest editor of special issue, “Sequential processing in spoken and written language,” accepted)</w:t>
      </w:r>
    </w:p>
    <w:p w14:paraId="552676C7" w14:textId="77777777" w:rsidR="00D35992" w:rsidRPr="00923101" w:rsidRDefault="00D35992" w:rsidP="00D35992">
      <w:pPr>
        <w:pStyle w:val="BodyText"/>
        <w:ind w:left="0"/>
        <w:rPr>
          <w:rFonts w:cs="Arial"/>
          <w:b w:val="0"/>
          <w:sz w:val="20"/>
          <w:szCs w:val="20"/>
        </w:rPr>
      </w:pPr>
      <w:r>
        <w:rPr>
          <w:rFonts w:cs="Arial"/>
          <w:b w:val="0"/>
          <w:sz w:val="20"/>
          <w:szCs w:val="20"/>
        </w:rPr>
        <w:tab/>
      </w:r>
      <w:r>
        <w:rPr>
          <w:rFonts w:cs="Arial"/>
          <w:b w:val="0"/>
          <w:sz w:val="20"/>
          <w:szCs w:val="20"/>
        </w:rPr>
        <w:tab/>
      </w:r>
      <w:r>
        <w:rPr>
          <w:rFonts w:cs="Arial"/>
          <w:b w:val="0"/>
          <w:i/>
          <w:sz w:val="20"/>
          <w:szCs w:val="20"/>
        </w:rPr>
        <w:t xml:space="preserve">Computational and Mathematical Methods in Medicine </w:t>
      </w:r>
      <w:r>
        <w:rPr>
          <w:rFonts w:cs="Arial"/>
          <w:b w:val="0"/>
          <w:sz w:val="20"/>
          <w:szCs w:val="20"/>
        </w:rPr>
        <w:t>(board member; declined)</w:t>
      </w:r>
    </w:p>
    <w:p w14:paraId="3FA79705" w14:textId="77777777" w:rsidR="00D35992" w:rsidRPr="004D27A9" w:rsidRDefault="00D35992" w:rsidP="00D35992">
      <w:pPr>
        <w:pStyle w:val="BodyText"/>
        <w:ind w:left="720" w:firstLine="720"/>
        <w:rPr>
          <w:rFonts w:cs="Arial"/>
          <w:b w:val="0"/>
          <w:i/>
          <w:sz w:val="20"/>
          <w:szCs w:val="20"/>
        </w:rPr>
      </w:pPr>
      <w:r>
        <w:rPr>
          <w:rFonts w:cs="Arial"/>
          <w:b w:val="0"/>
          <w:i/>
          <w:sz w:val="20"/>
          <w:szCs w:val="20"/>
        </w:rPr>
        <w:t xml:space="preserve">International Journal of Clinical &amp; Experimental Otolaryngology </w:t>
      </w:r>
      <w:r>
        <w:rPr>
          <w:rFonts w:cs="Arial"/>
          <w:b w:val="0"/>
          <w:sz w:val="20"/>
          <w:szCs w:val="20"/>
        </w:rPr>
        <w:t>(board member; declined)</w:t>
      </w:r>
    </w:p>
    <w:p w14:paraId="1B5975C8" w14:textId="77777777" w:rsidR="00D35992" w:rsidRPr="004D27A9" w:rsidRDefault="00D35992" w:rsidP="00D35992">
      <w:pPr>
        <w:pStyle w:val="BodyText"/>
        <w:ind w:left="720" w:firstLine="720"/>
        <w:rPr>
          <w:rFonts w:cs="Arial"/>
          <w:b w:val="0"/>
          <w:sz w:val="20"/>
          <w:szCs w:val="20"/>
        </w:rPr>
      </w:pPr>
      <w:r>
        <w:rPr>
          <w:rFonts w:cs="Arial"/>
          <w:b w:val="0"/>
          <w:i/>
          <w:sz w:val="20"/>
          <w:szCs w:val="20"/>
        </w:rPr>
        <w:t xml:space="preserve">International Journal of Genomics </w:t>
      </w:r>
      <w:r>
        <w:rPr>
          <w:rFonts w:cs="Arial"/>
          <w:b w:val="0"/>
          <w:sz w:val="20"/>
          <w:szCs w:val="20"/>
        </w:rPr>
        <w:t>(guest editor; two invitations; declined both)</w:t>
      </w:r>
    </w:p>
    <w:p w14:paraId="520840C3" w14:textId="77777777" w:rsidR="00D35992" w:rsidRPr="00923101" w:rsidRDefault="00D35992" w:rsidP="00D35992">
      <w:pPr>
        <w:pStyle w:val="BodyText"/>
        <w:ind w:left="720" w:firstLine="720"/>
        <w:rPr>
          <w:rFonts w:cs="Arial"/>
          <w:b w:val="0"/>
          <w:sz w:val="20"/>
          <w:szCs w:val="20"/>
        </w:rPr>
      </w:pPr>
      <w:r>
        <w:rPr>
          <w:rFonts w:cs="Arial"/>
          <w:b w:val="0"/>
          <w:i/>
          <w:sz w:val="20"/>
          <w:szCs w:val="20"/>
        </w:rPr>
        <w:t xml:space="preserve">Journal of Medical Genomics and Biomarkers </w:t>
      </w:r>
      <w:r>
        <w:rPr>
          <w:rFonts w:cs="Arial"/>
          <w:b w:val="0"/>
          <w:sz w:val="20"/>
          <w:szCs w:val="20"/>
        </w:rPr>
        <w:t>(board member; declined)</w:t>
      </w:r>
    </w:p>
    <w:p w14:paraId="21A96124" w14:textId="77777777" w:rsidR="00D35992" w:rsidRPr="00923101" w:rsidRDefault="00D35992" w:rsidP="00D35992">
      <w:pPr>
        <w:pStyle w:val="BodyText"/>
        <w:ind w:left="720" w:firstLine="720"/>
        <w:rPr>
          <w:rFonts w:cs="Arial"/>
          <w:b w:val="0"/>
          <w:sz w:val="20"/>
          <w:szCs w:val="20"/>
        </w:rPr>
      </w:pPr>
      <w:r>
        <w:rPr>
          <w:rFonts w:cs="Arial"/>
          <w:b w:val="0"/>
          <w:i/>
          <w:sz w:val="20"/>
          <w:szCs w:val="20"/>
        </w:rPr>
        <w:t xml:space="preserve">Journal of </w:t>
      </w:r>
      <w:proofErr w:type="spellStart"/>
      <w:r>
        <w:rPr>
          <w:rFonts w:cs="Arial"/>
          <w:b w:val="0"/>
          <w:i/>
          <w:sz w:val="20"/>
          <w:szCs w:val="20"/>
        </w:rPr>
        <w:t>Otolaryngoloty</w:t>
      </w:r>
      <w:proofErr w:type="spellEnd"/>
      <w:r>
        <w:rPr>
          <w:rFonts w:cs="Arial"/>
          <w:b w:val="0"/>
          <w:i/>
          <w:sz w:val="20"/>
          <w:szCs w:val="20"/>
        </w:rPr>
        <w:t xml:space="preserve"> and Reconstructive Surgery </w:t>
      </w:r>
      <w:r>
        <w:rPr>
          <w:rFonts w:cs="Arial"/>
          <w:b w:val="0"/>
          <w:sz w:val="20"/>
          <w:szCs w:val="20"/>
        </w:rPr>
        <w:t>(board member; declined)</w:t>
      </w:r>
    </w:p>
    <w:p w14:paraId="2BF25D18" w14:textId="77777777" w:rsidR="00D35992" w:rsidRDefault="00D35992" w:rsidP="00BA68B3">
      <w:pPr>
        <w:pStyle w:val="NoSpacing"/>
        <w:rPr>
          <w:rFonts w:ascii="Arial" w:hAnsi="Arial" w:cs="Arial"/>
          <w:sz w:val="20"/>
          <w:szCs w:val="20"/>
        </w:rPr>
      </w:pPr>
    </w:p>
    <w:p w14:paraId="4C521037" w14:textId="11064049" w:rsidR="00F50C9C" w:rsidRDefault="002974F3" w:rsidP="00D35992">
      <w:pPr>
        <w:pStyle w:val="NoSpacing"/>
        <w:ind w:left="1440" w:hanging="1440"/>
        <w:rPr>
          <w:rFonts w:ascii="Arial" w:hAnsi="Arial" w:cs="Arial"/>
          <w:sz w:val="20"/>
          <w:szCs w:val="20"/>
        </w:rPr>
      </w:pPr>
      <w:r>
        <w:rPr>
          <w:rFonts w:ascii="Arial" w:hAnsi="Arial" w:cs="Arial"/>
          <w:sz w:val="20"/>
          <w:szCs w:val="20"/>
        </w:rPr>
        <w:t>2020</w:t>
      </w:r>
      <w:r>
        <w:rPr>
          <w:rFonts w:ascii="Arial" w:hAnsi="Arial" w:cs="Arial"/>
          <w:sz w:val="20"/>
          <w:szCs w:val="20"/>
        </w:rPr>
        <w:tab/>
      </w:r>
      <w:r w:rsidRPr="002974F3">
        <w:rPr>
          <w:rFonts w:ascii="Arial" w:hAnsi="Arial" w:cs="Arial"/>
          <w:b/>
          <w:bCs/>
          <w:sz w:val="20"/>
          <w:szCs w:val="20"/>
        </w:rPr>
        <w:t>External Dissertation Examiner</w:t>
      </w:r>
      <w:r>
        <w:rPr>
          <w:rFonts w:ascii="Arial" w:hAnsi="Arial" w:cs="Arial"/>
          <w:sz w:val="20"/>
          <w:szCs w:val="20"/>
        </w:rPr>
        <w:t>, Western University, London, Ontario, Canada. Genetic causes of otosclerosis in multigenerational families.</w:t>
      </w:r>
    </w:p>
    <w:p w14:paraId="37DCEEC9" w14:textId="77777777" w:rsidR="00D35992" w:rsidRDefault="00D35992" w:rsidP="00D35992">
      <w:pPr>
        <w:pStyle w:val="NoSpacing"/>
        <w:ind w:left="1440" w:hanging="1440"/>
        <w:rPr>
          <w:rFonts w:ascii="Arial" w:hAnsi="Arial" w:cs="Arial"/>
          <w:sz w:val="20"/>
          <w:szCs w:val="20"/>
        </w:rPr>
      </w:pPr>
    </w:p>
    <w:p w14:paraId="7743613A" w14:textId="2A8CD641" w:rsidR="002A4063" w:rsidRDefault="002A4063" w:rsidP="002A4063">
      <w:pPr>
        <w:pStyle w:val="NoSpacing"/>
        <w:ind w:left="1440" w:hanging="1440"/>
        <w:rPr>
          <w:rFonts w:ascii="Arial" w:hAnsi="Arial" w:cs="Arial"/>
          <w:sz w:val="20"/>
          <w:szCs w:val="20"/>
        </w:rPr>
      </w:pPr>
      <w:r>
        <w:rPr>
          <w:rFonts w:ascii="Arial" w:hAnsi="Arial" w:cs="Arial"/>
          <w:sz w:val="20"/>
          <w:szCs w:val="20"/>
        </w:rPr>
        <w:t>2018 – 2019</w:t>
      </w:r>
      <w:r>
        <w:rPr>
          <w:rFonts w:ascii="Arial" w:hAnsi="Arial" w:cs="Arial"/>
          <w:sz w:val="20"/>
          <w:szCs w:val="20"/>
        </w:rPr>
        <w:tab/>
      </w:r>
      <w:r w:rsidRPr="006B6565">
        <w:rPr>
          <w:rFonts w:ascii="Arial" w:hAnsi="Arial" w:cs="Arial"/>
          <w:b/>
          <w:sz w:val="20"/>
          <w:szCs w:val="20"/>
        </w:rPr>
        <w:t>Expert consultant</w:t>
      </w:r>
      <w:r>
        <w:rPr>
          <w:rFonts w:ascii="Arial" w:hAnsi="Arial" w:cs="Arial"/>
          <w:sz w:val="20"/>
          <w:szCs w:val="20"/>
        </w:rPr>
        <w:t xml:space="preserve"> for speech, language, and hearing, </w:t>
      </w:r>
      <w:proofErr w:type="spellStart"/>
      <w:r>
        <w:rPr>
          <w:rFonts w:ascii="Arial" w:hAnsi="Arial" w:cs="Arial"/>
          <w:sz w:val="20"/>
          <w:szCs w:val="20"/>
        </w:rPr>
        <w:t>PhenX</w:t>
      </w:r>
      <w:proofErr w:type="spellEnd"/>
      <w:r>
        <w:rPr>
          <w:rFonts w:ascii="Arial" w:hAnsi="Arial" w:cs="Arial"/>
          <w:sz w:val="20"/>
          <w:szCs w:val="20"/>
        </w:rPr>
        <w:t xml:space="preserve"> Toolkit, an NIH-funded phenotyping resource for genetics researchers</w:t>
      </w:r>
      <w:r w:rsidR="002F2557">
        <w:rPr>
          <w:rFonts w:ascii="Arial" w:hAnsi="Arial" w:cs="Arial"/>
          <w:sz w:val="20"/>
          <w:szCs w:val="20"/>
        </w:rPr>
        <w:t>.</w:t>
      </w:r>
    </w:p>
    <w:p w14:paraId="4BF30F69" w14:textId="77777777" w:rsidR="002A4063" w:rsidRPr="00923101" w:rsidRDefault="002A4063" w:rsidP="007278A7">
      <w:pPr>
        <w:pStyle w:val="NoSpacing"/>
        <w:ind w:left="1440" w:hanging="1440"/>
        <w:rPr>
          <w:rFonts w:ascii="Arial" w:hAnsi="Arial" w:cs="Arial"/>
          <w:sz w:val="12"/>
          <w:szCs w:val="12"/>
        </w:rPr>
      </w:pPr>
    </w:p>
    <w:p w14:paraId="5288A47A" w14:textId="4C9F0253" w:rsidR="007278A7" w:rsidRPr="00A20ACD" w:rsidRDefault="008E731F" w:rsidP="007278A7">
      <w:pPr>
        <w:pStyle w:val="NoSpacing"/>
        <w:ind w:left="1440" w:hanging="1440"/>
        <w:rPr>
          <w:rFonts w:ascii="Arial" w:hAnsi="Arial" w:cs="Arial"/>
          <w:sz w:val="20"/>
          <w:szCs w:val="20"/>
        </w:rPr>
      </w:pPr>
      <w:r w:rsidRPr="00A20ACD">
        <w:rPr>
          <w:rFonts w:ascii="Arial" w:hAnsi="Arial" w:cs="Arial"/>
          <w:sz w:val="20"/>
          <w:szCs w:val="20"/>
        </w:rPr>
        <w:t>2017 –</w:t>
      </w:r>
      <w:r w:rsidR="00192CD4">
        <w:rPr>
          <w:rFonts w:ascii="Arial" w:hAnsi="Arial" w:cs="Arial"/>
          <w:sz w:val="20"/>
          <w:szCs w:val="20"/>
        </w:rPr>
        <w:t xml:space="preserve"> </w:t>
      </w:r>
      <w:r w:rsidR="00263F54">
        <w:rPr>
          <w:rFonts w:ascii="Arial" w:hAnsi="Arial" w:cs="Arial"/>
          <w:sz w:val="20"/>
          <w:szCs w:val="20"/>
        </w:rPr>
        <w:t>2020</w:t>
      </w:r>
      <w:r w:rsidR="00192CD4">
        <w:rPr>
          <w:rFonts w:ascii="Arial" w:hAnsi="Arial" w:cs="Arial"/>
          <w:sz w:val="20"/>
          <w:szCs w:val="20"/>
        </w:rPr>
        <w:t xml:space="preserve"> </w:t>
      </w:r>
      <w:r w:rsidRPr="00A20ACD">
        <w:rPr>
          <w:rFonts w:ascii="Arial" w:hAnsi="Arial" w:cs="Arial"/>
          <w:sz w:val="20"/>
          <w:szCs w:val="20"/>
        </w:rPr>
        <w:tab/>
      </w:r>
      <w:r w:rsidR="00057F22">
        <w:rPr>
          <w:rFonts w:ascii="Arial" w:hAnsi="Arial" w:cs="Arial"/>
          <w:b/>
          <w:sz w:val="20"/>
          <w:szCs w:val="20"/>
        </w:rPr>
        <w:t>B</w:t>
      </w:r>
      <w:r w:rsidR="007278A7" w:rsidRPr="00A20ACD">
        <w:rPr>
          <w:rFonts w:ascii="Arial" w:hAnsi="Arial" w:cs="Arial"/>
          <w:b/>
          <w:sz w:val="20"/>
          <w:szCs w:val="20"/>
        </w:rPr>
        <w:t>oard member</w:t>
      </w:r>
      <w:r w:rsidR="007278A7" w:rsidRPr="00A20ACD">
        <w:rPr>
          <w:rFonts w:ascii="Arial" w:hAnsi="Arial" w:cs="Arial"/>
          <w:sz w:val="20"/>
          <w:szCs w:val="20"/>
        </w:rPr>
        <w:t>, American Speech-Language-Hearing Association Scientific and Professional Board</w:t>
      </w:r>
      <w:r w:rsidR="008244AB">
        <w:rPr>
          <w:rFonts w:ascii="Arial" w:hAnsi="Arial" w:cs="Arial"/>
          <w:sz w:val="20"/>
          <w:szCs w:val="20"/>
        </w:rPr>
        <w:t xml:space="preserve">, </w:t>
      </w:r>
      <w:r w:rsidR="00CB78C0">
        <w:rPr>
          <w:rFonts w:ascii="Arial" w:hAnsi="Arial" w:cs="Arial"/>
          <w:sz w:val="20"/>
          <w:szCs w:val="20"/>
        </w:rPr>
        <w:t>contributing expertise</w:t>
      </w:r>
      <w:r w:rsidR="008244AB">
        <w:rPr>
          <w:rFonts w:ascii="Arial" w:hAnsi="Arial" w:cs="Arial"/>
          <w:sz w:val="20"/>
          <w:szCs w:val="20"/>
        </w:rPr>
        <w:t xml:space="preserve"> on genetics education for speech-language pathologists and audiologists</w:t>
      </w:r>
      <w:r w:rsidR="00F250BE">
        <w:rPr>
          <w:rFonts w:ascii="Arial" w:hAnsi="Arial" w:cs="Arial"/>
          <w:sz w:val="20"/>
          <w:szCs w:val="20"/>
        </w:rPr>
        <w:t>.</w:t>
      </w:r>
    </w:p>
    <w:p w14:paraId="560009F4" w14:textId="77777777" w:rsidR="008E731F" w:rsidRPr="00A20ACD" w:rsidRDefault="008E731F" w:rsidP="00192CD4">
      <w:pPr>
        <w:pStyle w:val="BodyText"/>
        <w:ind w:left="0"/>
        <w:rPr>
          <w:rFonts w:cs="Arial"/>
          <w:sz w:val="12"/>
          <w:szCs w:val="12"/>
        </w:rPr>
      </w:pPr>
    </w:p>
    <w:p w14:paraId="2FE05BDD" w14:textId="35107687" w:rsidR="008E731F" w:rsidRPr="00440760" w:rsidRDefault="008E731F" w:rsidP="00440760">
      <w:pPr>
        <w:pStyle w:val="BodyText"/>
        <w:ind w:left="1440" w:hanging="1440"/>
        <w:rPr>
          <w:rFonts w:cs="Arial"/>
          <w:b w:val="0"/>
          <w:sz w:val="20"/>
          <w:szCs w:val="20"/>
        </w:rPr>
      </w:pPr>
      <w:r w:rsidRPr="00A20ACD">
        <w:rPr>
          <w:rFonts w:cs="Arial"/>
          <w:b w:val="0"/>
          <w:sz w:val="20"/>
          <w:szCs w:val="20"/>
        </w:rPr>
        <w:t>2012 –</w:t>
      </w:r>
      <w:r w:rsidR="00440760">
        <w:rPr>
          <w:rFonts w:cs="Arial"/>
          <w:b w:val="0"/>
          <w:sz w:val="20"/>
          <w:szCs w:val="20"/>
        </w:rPr>
        <w:t xml:space="preserve"> 2018</w:t>
      </w:r>
      <w:r w:rsidRPr="00A20ACD">
        <w:rPr>
          <w:rFonts w:cs="Arial"/>
          <w:b w:val="0"/>
          <w:sz w:val="20"/>
          <w:szCs w:val="20"/>
        </w:rPr>
        <w:tab/>
      </w:r>
      <w:r w:rsidR="009E667F" w:rsidRPr="00A20ACD">
        <w:rPr>
          <w:rFonts w:cs="Arial"/>
          <w:sz w:val="20"/>
          <w:szCs w:val="20"/>
        </w:rPr>
        <w:t>Collaborative</w:t>
      </w:r>
      <w:r w:rsidR="000C1F24" w:rsidRPr="00A20ACD">
        <w:rPr>
          <w:rFonts w:cs="Arial"/>
          <w:sz w:val="20"/>
          <w:szCs w:val="20"/>
        </w:rPr>
        <w:t xml:space="preserve"> </w:t>
      </w:r>
      <w:r w:rsidR="005700E2">
        <w:rPr>
          <w:rFonts w:cs="Arial"/>
          <w:sz w:val="20"/>
          <w:szCs w:val="20"/>
        </w:rPr>
        <w:t xml:space="preserve">approach to genetics education for </w:t>
      </w:r>
      <w:r w:rsidR="00682AA8">
        <w:rPr>
          <w:rFonts w:cs="Arial"/>
          <w:sz w:val="20"/>
          <w:szCs w:val="20"/>
        </w:rPr>
        <w:t>health</w:t>
      </w:r>
      <w:r w:rsidR="005700E2">
        <w:rPr>
          <w:rFonts w:cs="Arial"/>
          <w:sz w:val="20"/>
          <w:szCs w:val="20"/>
        </w:rPr>
        <w:t xml:space="preserve"> professionals</w:t>
      </w:r>
      <w:r w:rsidR="000C1F24" w:rsidRPr="00A20ACD">
        <w:rPr>
          <w:rFonts w:cs="Arial"/>
          <w:b w:val="0"/>
          <w:sz w:val="20"/>
          <w:szCs w:val="20"/>
        </w:rPr>
        <w:t xml:space="preserve">. </w:t>
      </w:r>
      <w:r w:rsidRPr="00A20ACD">
        <w:rPr>
          <w:rFonts w:cs="Arial"/>
          <w:b w:val="0"/>
          <w:sz w:val="20"/>
          <w:szCs w:val="20"/>
        </w:rPr>
        <w:t xml:space="preserve">Initiated and </w:t>
      </w:r>
      <w:r w:rsidR="00682AA8">
        <w:rPr>
          <w:rFonts w:cs="Arial"/>
          <w:b w:val="0"/>
          <w:sz w:val="20"/>
          <w:szCs w:val="20"/>
        </w:rPr>
        <w:t>managed</w:t>
      </w:r>
      <w:r w:rsidRPr="00A20ACD">
        <w:rPr>
          <w:rFonts w:cs="Arial"/>
          <w:b w:val="0"/>
          <w:sz w:val="20"/>
          <w:szCs w:val="20"/>
        </w:rPr>
        <w:t xml:space="preserve"> a collaboration toward formalizing genetics education in the clinical professions. Team members</w:t>
      </w:r>
      <w:r w:rsidR="001E4E75">
        <w:rPr>
          <w:rFonts w:cs="Arial"/>
          <w:b w:val="0"/>
          <w:sz w:val="20"/>
          <w:szCs w:val="20"/>
        </w:rPr>
        <w:t xml:space="preserve"> until 2018</w:t>
      </w:r>
      <w:r w:rsidRPr="00A20ACD">
        <w:rPr>
          <w:rFonts w:cs="Arial"/>
          <w:b w:val="0"/>
          <w:sz w:val="20"/>
          <w:szCs w:val="20"/>
        </w:rPr>
        <w:t xml:space="preserve"> include</w:t>
      </w:r>
      <w:r w:rsidR="001E4E75">
        <w:rPr>
          <w:rFonts w:cs="Arial"/>
          <w:b w:val="0"/>
          <w:sz w:val="20"/>
          <w:szCs w:val="20"/>
        </w:rPr>
        <w:t>d</w:t>
      </w:r>
      <w:r w:rsidRPr="00A20ACD">
        <w:rPr>
          <w:rFonts w:cs="Arial"/>
          <w:b w:val="0"/>
          <w:sz w:val="20"/>
          <w:szCs w:val="20"/>
        </w:rPr>
        <w:t xml:space="preserve"> Michael Dougherty, Ph.D., Director of Education, American Society of Human Genetics</w:t>
      </w:r>
      <w:r w:rsidR="001E4E75">
        <w:rPr>
          <w:rFonts w:cs="Arial"/>
          <w:b w:val="0"/>
          <w:sz w:val="20"/>
          <w:szCs w:val="20"/>
        </w:rPr>
        <w:t xml:space="preserve"> (ASHG)</w:t>
      </w:r>
      <w:r w:rsidRPr="00A20ACD">
        <w:rPr>
          <w:rFonts w:cs="Arial"/>
          <w:b w:val="0"/>
          <w:sz w:val="20"/>
          <w:szCs w:val="20"/>
        </w:rPr>
        <w:t>; and Kate Reed, M.S., Director of Clinical and Continuing Education, The Jackson Laboratory</w:t>
      </w:r>
      <w:r w:rsidR="001E4E75">
        <w:rPr>
          <w:rFonts w:cs="Arial"/>
          <w:b w:val="0"/>
          <w:sz w:val="20"/>
          <w:szCs w:val="20"/>
        </w:rPr>
        <w:t xml:space="preserve"> (JAX)</w:t>
      </w:r>
      <w:r w:rsidRPr="00A20ACD">
        <w:rPr>
          <w:rFonts w:cs="Arial"/>
          <w:b w:val="0"/>
          <w:sz w:val="20"/>
          <w:szCs w:val="20"/>
        </w:rPr>
        <w:t xml:space="preserve">. </w:t>
      </w:r>
      <w:r w:rsidR="005700E2">
        <w:rPr>
          <w:rFonts w:cs="Arial"/>
          <w:b w:val="0"/>
          <w:sz w:val="20"/>
          <w:szCs w:val="20"/>
        </w:rPr>
        <w:t xml:space="preserve">Milestones: Interprofessional Short Course (2015) and Seminar (2017) at the American Speech-Language-Hearing Association Conventions; survey of </w:t>
      </w:r>
      <w:r w:rsidR="00923101">
        <w:rPr>
          <w:rFonts w:cs="Arial"/>
          <w:b w:val="0"/>
          <w:sz w:val="20"/>
          <w:szCs w:val="20"/>
        </w:rPr>
        <w:t xml:space="preserve">over 500 </w:t>
      </w:r>
      <w:r w:rsidR="005700E2">
        <w:rPr>
          <w:rFonts w:cs="Arial"/>
          <w:b w:val="0"/>
          <w:sz w:val="20"/>
          <w:szCs w:val="20"/>
        </w:rPr>
        <w:t>SLPs and audiologists 2017</w:t>
      </w:r>
      <w:r w:rsidR="00682AA8">
        <w:rPr>
          <w:rFonts w:cs="Arial"/>
          <w:b w:val="0"/>
          <w:sz w:val="20"/>
          <w:szCs w:val="20"/>
        </w:rPr>
        <w:t xml:space="preserve"> (see J22)</w:t>
      </w:r>
      <w:r w:rsidR="001E4E75">
        <w:rPr>
          <w:rFonts w:cs="Arial"/>
          <w:b w:val="0"/>
          <w:sz w:val="20"/>
          <w:szCs w:val="20"/>
        </w:rPr>
        <w:t xml:space="preserve">. </w:t>
      </w:r>
    </w:p>
    <w:p w14:paraId="51B473BE" w14:textId="77777777" w:rsidR="008E731F" w:rsidRPr="00A20ACD" w:rsidRDefault="008E731F" w:rsidP="00D35992">
      <w:pPr>
        <w:pStyle w:val="BodyText"/>
        <w:ind w:left="0"/>
        <w:rPr>
          <w:rFonts w:cs="Arial"/>
          <w:b w:val="0"/>
          <w:sz w:val="12"/>
          <w:szCs w:val="12"/>
        </w:rPr>
      </w:pPr>
    </w:p>
    <w:p w14:paraId="557A37AA" w14:textId="77777777" w:rsidR="00192CD4" w:rsidRPr="00192CD4" w:rsidRDefault="00192CD4" w:rsidP="008E731F">
      <w:pPr>
        <w:pStyle w:val="BodyText"/>
        <w:ind w:left="720" w:firstLine="720"/>
        <w:rPr>
          <w:rFonts w:cs="Arial"/>
          <w:b w:val="0"/>
          <w:sz w:val="12"/>
          <w:szCs w:val="12"/>
        </w:rPr>
      </w:pPr>
    </w:p>
    <w:p w14:paraId="0FE7619B" w14:textId="2DECA480" w:rsidR="00212A3B" w:rsidRDefault="00192CD4" w:rsidP="00921C4E">
      <w:pPr>
        <w:pStyle w:val="BodyText"/>
        <w:ind w:left="1440" w:hanging="1440"/>
        <w:rPr>
          <w:rFonts w:cs="Arial"/>
          <w:b w:val="0"/>
          <w:sz w:val="20"/>
          <w:szCs w:val="20"/>
        </w:rPr>
      </w:pPr>
      <w:r w:rsidRPr="00A20ACD">
        <w:rPr>
          <w:rFonts w:cs="Arial"/>
          <w:b w:val="0"/>
          <w:sz w:val="20"/>
          <w:szCs w:val="20"/>
        </w:rPr>
        <w:t xml:space="preserve">2015 – </w:t>
      </w:r>
      <w:r w:rsidR="00143EC4">
        <w:rPr>
          <w:rFonts w:cs="Arial"/>
          <w:b w:val="0"/>
          <w:sz w:val="20"/>
          <w:szCs w:val="20"/>
        </w:rPr>
        <w:t>2019</w:t>
      </w:r>
      <w:r w:rsidRPr="00A20ACD">
        <w:rPr>
          <w:rFonts w:cs="Arial"/>
          <w:b w:val="0"/>
          <w:sz w:val="20"/>
          <w:szCs w:val="20"/>
        </w:rPr>
        <w:t xml:space="preserve"> </w:t>
      </w:r>
      <w:r w:rsidRPr="00A20ACD">
        <w:rPr>
          <w:rFonts w:cs="Arial"/>
          <w:b w:val="0"/>
          <w:sz w:val="20"/>
          <w:szCs w:val="20"/>
        </w:rPr>
        <w:tab/>
      </w:r>
      <w:proofErr w:type="spellStart"/>
      <w:r w:rsidRPr="00A20ACD">
        <w:rPr>
          <w:rFonts w:cs="Arial"/>
          <w:sz w:val="20"/>
          <w:szCs w:val="20"/>
        </w:rPr>
        <w:t>ASHFoundation</w:t>
      </w:r>
      <w:proofErr w:type="spellEnd"/>
      <w:r w:rsidRPr="00A20ACD">
        <w:rPr>
          <w:rFonts w:cs="Arial"/>
          <w:sz w:val="20"/>
          <w:szCs w:val="20"/>
        </w:rPr>
        <w:t xml:space="preserve"> Ambassador, </w:t>
      </w:r>
      <w:r w:rsidRPr="00A20ACD">
        <w:rPr>
          <w:rFonts w:cs="Arial"/>
          <w:b w:val="0"/>
          <w:sz w:val="20"/>
          <w:szCs w:val="20"/>
        </w:rPr>
        <w:t xml:space="preserve">representing the foundation on the Arizona State University campus. </w:t>
      </w:r>
    </w:p>
    <w:p w14:paraId="1EB8A534" w14:textId="77777777" w:rsidR="00727D45" w:rsidRPr="00A34BC6" w:rsidRDefault="00727D45" w:rsidP="00192CD4">
      <w:pPr>
        <w:pStyle w:val="BodyText"/>
        <w:ind w:left="1440" w:hanging="1440"/>
        <w:rPr>
          <w:rFonts w:cs="Arial"/>
          <w:b w:val="0"/>
          <w:sz w:val="12"/>
          <w:szCs w:val="12"/>
        </w:rPr>
      </w:pPr>
    </w:p>
    <w:p w14:paraId="092F9288" w14:textId="035673AD" w:rsidR="00212A3B" w:rsidRDefault="00212A3B" w:rsidP="00212A3B">
      <w:pPr>
        <w:pStyle w:val="BodyText"/>
        <w:rPr>
          <w:rFonts w:cs="Arial"/>
          <w:b w:val="0"/>
          <w:sz w:val="20"/>
          <w:szCs w:val="20"/>
        </w:rPr>
      </w:pPr>
      <w:r>
        <w:rPr>
          <w:rFonts w:cs="Arial"/>
          <w:b w:val="0"/>
          <w:sz w:val="20"/>
          <w:szCs w:val="20"/>
        </w:rPr>
        <w:tab/>
      </w:r>
      <w:r>
        <w:rPr>
          <w:rFonts w:cs="Arial"/>
          <w:b w:val="0"/>
          <w:sz w:val="20"/>
          <w:szCs w:val="20"/>
        </w:rPr>
        <w:tab/>
      </w:r>
      <w:r w:rsidR="008315ED">
        <w:rPr>
          <w:rFonts w:cs="Arial"/>
          <w:sz w:val="20"/>
          <w:szCs w:val="20"/>
        </w:rPr>
        <w:t>Consultant in Legal Matters</w:t>
      </w:r>
    </w:p>
    <w:p w14:paraId="589A9696" w14:textId="4210C41B" w:rsidR="00212A3B" w:rsidRDefault="00212A3B" w:rsidP="00212A3B">
      <w:pPr>
        <w:pStyle w:val="BodyText"/>
        <w:ind w:left="1440" w:hanging="1440"/>
        <w:rPr>
          <w:rFonts w:cs="Arial"/>
          <w:b w:val="0"/>
          <w:sz w:val="20"/>
          <w:szCs w:val="20"/>
        </w:rPr>
      </w:pPr>
      <w:r>
        <w:rPr>
          <w:rFonts w:cs="Arial"/>
          <w:b w:val="0"/>
          <w:sz w:val="20"/>
          <w:szCs w:val="20"/>
        </w:rPr>
        <w:t>2017</w:t>
      </w:r>
      <w:r>
        <w:rPr>
          <w:rFonts w:cs="Arial"/>
          <w:b w:val="0"/>
          <w:sz w:val="20"/>
          <w:szCs w:val="20"/>
        </w:rPr>
        <w:tab/>
      </w:r>
      <w:r w:rsidR="008315ED">
        <w:rPr>
          <w:rFonts w:cs="Arial"/>
          <w:b w:val="0"/>
          <w:sz w:val="20"/>
          <w:szCs w:val="20"/>
        </w:rPr>
        <w:t>Paid consultant, c</w:t>
      </w:r>
      <w:r>
        <w:rPr>
          <w:rFonts w:cs="Arial"/>
          <w:b w:val="0"/>
          <w:sz w:val="20"/>
          <w:szCs w:val="20"/>
        </w:rPr>
        <w:t xml:space="preserve">ourt hearing, </w:t>
      </w:r>
      <w:r w:rsidR="003E5839">
        <w:rPr>
          <w:rFonts w:cs="Arial"/>
          <w:b w:val="0"/>
          <w:sz w:val="20"/>
          <w:szCs w:val="20"/>
        </w:rPr>
        <w:t>Parents of spe</w:t>
      </w:r>
      <w:r w:rsidR="008315ED">
        <w:rPr>
          <w:rFonts w:cs="Arial"/>
          <w:b w:val="0"/>
          <w:sz w:val="20"/>
          <w:szCs w:val="20"/>
        </w:rPr>
        <w:t>cial education student v.</w:t>
      </w:r>
      <w:r w:rsidR="00443279">
        <w:rPr>
          <w:rFonts w:cs="Arial"/>
          <w:b w:val="0"/>
          <w:sz w:val="20"/>
          <w:szCs w:val="20"/>
        </w:rPr>
        <w:t xml:space="preserve"> Mabton (WA) Scho</w:t>
      </w:r>
      <w:r w:rsidR="003E5839">
        <w:rPr>
          <w:rFonts w:cs="Arial"/>
          <w:b w:val="0"/>
          <w:sz w:val="20"/>
          <w:szCs w:val="20"/>
        </w:rPr>
        <w:t>ol District</w:t>
      </w:r>
    </w:p>
    <w:p w14:paraId="7C6F8C65" w14:textId="77777777" w:rsidR="00956080" w:rsidRPr="00956080" w:rsidRDefault="00956080" w:rsidP="00212A3B">
      <w:pPr>
        <w:pStyle w:val="BodyText"/>
        <w:ind w:left="1440" w:hanging="1440"/>
        <w:rPr>
          <w:rFonts w:cs="Arial"/>
          <w:b w:val="0"/>
          <w:sz w:val="12"/>
          <w:szCs w:val="12"/>
        </w:rPr>
      </w:pPr>
    </w:p>
    <w:p w14:paraId="4D6CF620" w14:textId="6F1EDBB9" w:rsidR="00212A3B" w:rsidRDefault="00212A3B" w:rsidP="00212A3B">
      <w:pPr>
        <w:pStyle w:val="BodyText"/>
        <w:ind w:left="1440" w:hanging="1440"/>
        <w:rPr>
          <w:rFonts w:cs="Arial"/>
          <w:b w:val="0"/>
          <w:sz w:val="20"/>
          <w:szCs w:val="20"/>
        </w:rPr>
      </w:pPr>
      <w:r>
        <w:rPr>
          <w:rFonts w:cs="Arial"/>
          <w:b w:val="0"/>
          <w:sz w:val="20"/>
          <w:szCs w:val="20"/>
        </w:rPr>
        <w:t>2013</w:t>
      </w:r>
      <w:r>
        <w:rPr>
          <w:rFonts w:cs="Arial"/>
          <w:b w:val="0"/>
          <w:sz w:val="20"/>
          <w:szCs w:val="20"/>
        </w:rPr>
        <w:tab/>
      </w:r>
      <w:r w:rsidR="008315ED">
        <w:rPr>
          <w:rFonts w:cs="Arial"/>
          <w:b w:val="0"/>
          <w:sz w:val="20"/>
          <w:szCs w:val="20"/>
        </w:rPr>
        <w:t xml:space="preserve">Expert witness, </w:t>
      </w:r>
      <w:r w:rsidR="008315ED" w:rsidRPr="00443279">
        <w:rPr>
          <w:rFonts w:cs="Arial"/>
          <w:b w:val="0"/>
          <w:i/>
          <w:sz w:val="20"/>
          <w:szCs w:val="20"/>
        </w:rPr>
        <w:t>pro bono</w:t>
      </w:r>
      <w:r w:rsidR="008315ED">
        <w:rPr>
          <w:rFonts w:cs="Arial"/>
          <w:b w:val="0"/>
          <w:sz w:val="20"/>
          <w:szCs w:val="20"/>
        </w:rPr>
        <w:t>, co</w:t>
      </w:r>
      <w:r>
        <w:rPr>
          <w:rFonts w:cs="Arial"/>
          <w:b w:val="0"/>
          <w:sz w:val="20"/>
          <w:szCs w:val="20"/>
        </w:rPr>
        <w:t>urt hearing, Parents of spe</w:t>
      </w:r>
      <w:r w:rsidR="008315ED">
        <w:rPr>
          <w:rFonts w:cs="Arial"/>
          <w:b w:val="0"/>
          <w:sz w:val="20"/>
          <w:szCs w:val="20"/>
        </w:rPr>
        <w:t>cial education student v.</w:t>
      </w:r>
      <w:r>
        <w:rPr>
          <w:rFonts w:cs="Arial"/>
          <w:b w:val="0"/>
          <w:sz w:val="20"/>
          <w:szCs w:val="20"/>
        </w:rPr>
        <w:t xml:space="preserve"> Northshore </w:t>
      </w:r>
      <w:r w:rsidR="003E5839">
        <w:rPr>
          <w:rFonts w:cs="Arial"/>
          <w:b w:val="0"/>
          <w:sz w:val="20"/>
          <w:szCs w:val="20"/>
        </w:rPr>
        <w:t xml:space="preserve">(WA) </w:t>
      </w:r>
      <w:r w:rsidR="00443279">
        <w:rPr>
          <w:rFonts w:cs="Arial"/>
          <w:b w:val="0"/>
          <w:sz w:val="20"/>
          <w:szCs w:val="20"/>
        </w:rPr>
        <w:t>Scho</w:t>
      </w:r>
      <w:r>
        <w:rPr>
          <w:rFonts w:cs="Arial"/>
          <w:b w:val="0"/>
          <w:sz w:val="20"/>
          <w:szCs w:val="20"/>
        </w:rPr>
        <w:t>ol District</w:t>
      </w:r>
    </w:p>
    <w:p w14:paraId="696A239C" w14:textId="77777777" w:rsidR="00923101" w:rsidRDefault="00923101" w:rsidP="00923101">
      <w:pPr>
        <w:pStyle w:val="BodyText"/>
        <w:ind w:left="1440" w:hanging="1440"/>
        <w:rPr>
          <w:rFonts w:cs="Arial"/>
          <w:i/>
          <w:sz w:val="20"/>
          <w:szCs w:val="20"/>
          <w:u w:val="single"/>
        </w:rPr>
      </w:pPr>
    </w:p>
    <w:p w14:paraId="25B83A67" w14:textId="77777777" w:rsidR="00310608" w:rsidRDefault="00310608" w:rsidP="00310608">
      <w:pPr>
        <w:pStyle w:val="BodyText"/>
        <w:ind w:left="1440" w:hanging="1440"/>
        <w:rPr>
          <w:rFonts w:cs="Arial"/>
          <w:b w:val="0"/>
          <w:sz w:val="20"/>
          <w:szCs w:val="20"/>
        </w:rPr>
      </w:pPr>
      <w:r>
        <w:rPr>
          <w:rFonts w:cs="Arial"/>
          <w:i/>
          <w:sz w:val="20"/>
          <w:szCs w:val="20"/>
          <w:u w:val="single"/>
        </w:rPr>
        <w:t>Arizona State University</w:t>
      </w:r>
    </w:p>
    <w:p w14:paraId="6B2765C7" w14:textId="0577B181" w:rsidR="005675A1" w:rsidRDefault="005675A1" w:rsidP="00310608">
      <w:pPr>
        <w:pStyle w:val="BodyText"/>
        <w:ind w:left="1440" w:hanging="1440"/>
        <w:rPr>
          <w:rFonts w:cs="Arial"/>
          <w:b w:val="0"/>
          <w:sz w:val="20"/>
          <w:szCs w:val="20"/>
        </w:rPr>
      </w:pPr>
      <w:r>
        <w:rPr>
          <w:rFonts w:cs="Arial"/>
          <w:b w:val="0"/>
          <w:sz w:val="20"/>
          <w:szCs w:val="20"/>
        </w:rPr>
        <w:t xml:space="preserve">2021 – pres. </w:t>
      </w:r>
      <w:r>
        <w:rPr>
          <w:rFonts w:cs="Arial"/>
          <w:b w:val="0"/>
          <w:sz w:val="20"/>
          <w:szCs w:val="20"/>
        </w:rPr>
        <w:tab/>
        <w:t>Affiliate, ASU Institute for Social Science Research</w:t>
      </w:r>
    </w:p>
    <w:p w14:paraId="1E13488B" w14:textId="49D428A0" w:rsidR="005675A1" w:rsidRDefault="005675A1" w:rsidP="00310608">
      <w:pPr>
        <w:pStyle w:val="BodyText"/>
        <w:ind w:left="1440" w:hanging="1440"/>
        <w:rPr>
          <w:rFonts w:cs="Arial"/>
          <w:b w:val="0"/>
          <w:sz w:val="20"/>
          <w:szCs w:val="20"/>
        </w:rPr>
      </w:pPr>
      <w:r>
        <w:rPr>
          <w:rFonts w:cs="Arial"/>
          <w:b w:val="0"/>
          <w:sz w:val="20"/>
          <w:szCs w:val="20"/>
        </w:rPr>
        <w:tab/>
      </w:r>
    </w:p>
    <w:p w14:paraId="27A5448E" w14:textId="429D0D48" w:rsidR="00310608" w:rsidRDefault="00310608" w:rsidP="00310608">
      <w:pPr>
        <w:pStyle w:val="BodyText"/>
        <w:ind w:left="1440" w:hanging="1440"/>
        <w:rPr>
          <w:rFonts w:cs="Arial"/>
          <w:b w:val="0"/>
          <w:sz w:val="20"/>
          <w:szCs w:val="20"/>
        </w:rPr>
      </w:pPr>
      <w:r>
        <w:rPr>
          <w:rFonts w:cs="Arial"/>
          <w:b w:val="0"/>
          <w:sz w:val="20"/>
          <w:szCs w:val="20"/>
        </w:rPr>
        <w:lastRenderedPageBreak/>
        <w:t>2018</w:t>
      </w:r>
      <w:r w:rsidRPr="00A20ACD">
        <w:rPr>
          <w:rFonts w:cs="Arial"/>
          <w:b w:val="0"/>
          <w:sz w:val="20"/>
          <w:szCs w:val="20"/>
        </w:rPr>
        <w:t xml:space="preserve"> – </w:t>
      </w:r>
      <w:r w:rsidR="008D458C">
        <w:rPr>
          <w:rFonts w:cs="Arial"/>
          <w:b w:val="0"/>
          <w:sz w:val="20"/>
          <w:szCs w:val="20"/>
        </w:rPr>
        <w:t>2019</w:t>
      </w:r>
      <w:r w:rsidRPr="00A20ACD">
        <w:rPr>
          <w:rFonts w:cs="Arial"/>
          <w:b w:val="0"/>
          <w:sz w:val="20"/>
          <w:szCs w:val="20"/>
        </w:rPr>
        <w:t xml:space="preserve"> </w:t>
      </w:r>
      <w:r w:rsidRPr="00A20ACD">
        <w:rPr>
          <w:rFonts w:cs="Arial"/>
          <w:b w:val="0"/>
          <w:sz w:val="20"/>
          <w:szCs w:val="20"/>
        </w:rPr>
        <w:tab/>
      </w:r>
      <w:r w:rsidR="00D6220A">
        <w:rPr>
          <w:rFonts w:cs="Arial"/>
          <w:b w:val="0"/>
          <w:sz w:val="20"/>
          <w:szCs w:val="20"/>
        </w:rPr>
        <w:t>Initiator and l</w:t>
      </w:r>
      <w:r w:rsidRPr="003F4E50">
        <w:rPr>
          <w:rFonts w:cs="Arial"/>
          <w:b w:val="0"/>
          <w:sz w:val="20"/>
          <w:szCs w:val="20"/>
        </w:rPr>
        <w:t xml:space="preserve">eader of </w:t>
      </w:r>
      <w:proofErr w:type="spellStart"/>
      <w:r w:rsidRPr="003F4E50">
        <w:rPr>
          <w:rFonts w:cs="Arial"/>
          <w:b w:val="0"/>
          <w:sz w:val="20"/>
          <w:szCs w:val="20"/>
        </w:rPr>
        <w:t>teamLA</w:t>
      </w:r>
      <w:proofErr w:type="spellEnd"/>
      <w:r w:rsidRPr="003F4E50">
        <w:rPr>
          <w:rFonts w:cs="Arial"/>
          <w:b w:val="0"/>
          <w:sz w:val="20"/>
          <w:szCs w:val="20"/>
        </w:rPr>
        <w:t xml:space="preserve"> 2018/2019 “Behavior Genomics</w:t>
      </w:r>
      <w:r>
        <w:rPr>
          <w:rFonts w:cs="Arial"/>
          <w:b w:val="0"/>
          <w:sz w:val="20"/>
          <w:szCs w:val="20"/>
        </w:rPr>
        <w:t>”</w:t>
      </w:r>
      <w:r w:rsidR="00956080">
        <w:rPr>
          <w:rFonts w:cs="Arial"/>
          <w:b w:val="0"/>
          <w:sz w:val="20"/>
          <w:szCs w:val="20"/>
        </w:rPr>
        <w:t xml:space="preserve"> to build an ASU-led, national initiative focusing on genetic and environmental interactions on brain structures and functions with downstream effects on behavioral disorders.</w:t>
      </w:r>
      <w:r>
        <w:rPr>
          <w:rFonts w:cs="Arial"/>
          <w:b w:val="0"/>
          <w:sz w:val="20"/>
          <w:szCs w:val="20"/>
        </w:rPr>
        <w:t xml:space="preserve"> </w:t>
      </w:r>
      <w:r w:rsidRPr="00A20ACD">
        <w:rPr>
          <w:rFonts w:cs="Arial"/>
          <w:b w:val="0"/>
          <w:sz w:val="20"/>
          <w:szCs w:val="20"/>
        </w:rPr>
        <w:t>Initiated a seedling project</w:t>
      </w:r>
      <w:r>
        <w:rPr>
          <w:rFonts w:cs="Arial"/>
          <w:b w:val="0"/>
          <w:sz w:val="20"/>
          <w:szCs w:val="20"/>
        </w:rPr>
        <w:t xml:space="preserve"> in 2016</w:t>
      </w:r>
      <w:r w:rsidRPr="00A20ACD">
        <w:rPr>
          <w:rFonts w:cs="Arial"/>
          <w:b w:val="0"/>
          <w:sz w:val="20"/>
          <w:szCs w:val="20"/>
        </w:rPr>
        <w:t xml:space="preserve">, an </w:t>
      </w:r>
      <w:r>
        <w:rPr>
          <w:rFonts w:cs="Arial"/>
          <w:b w:val="0"/>
          <w:sz w:val="20"/>
          <w:szCs w:val="20"/>
        </w:rPr>
        <w:t>interdisciplinary initiative</w:t>
      </w:r>
      <w:r w:rsidRPr="00A20ACD">
        <w:rPr>
          <w:rFonts w:cs="Arial"/>
          <w:b w:val="0"/>
          <w:sz w:val="20"/>
          <w:szCs w:val="20"/>
        </w:rPr>
        <w:t xml:space="preserve"> </w:t>
      </w:r>
      <w:r>
        <w:rPr>
          <w:rFonts w:cs="Arial"/>
          <w:b w:val="0"/>
          <w:sz w:val="20"/>
          <w:szCs w:val="20"/>
        </w:rPr>
        <w:t xml:space="preserve">spanning behavioral sciences and biosciences, </w:t>
      </w:r>
      <w:r w:rsidRPr="00A20ACD">
        <w:rPr>
          <w:rFonts w:cs="Arial"/>
          <w:b w:val="0"/>
          <w:sz w:val="20"/>
          <w:szCs w:val="20"/>
        </w:rPr>
        <w:t xml:space="preserve">for a large number of ASU departments including the School of Life Sciences, the </w:t>
      </w:r>
      <w:proofErr w:type="spellStart"/>
      <w:r w:rsidRPr="00A20ACD">
        <w:rPr>
          <w:rFonts w:cs="Arial"/>
          <w:b w:val="0"/>
          <w:sz w:val="20"/>
          <w:szCs w:val="20"/>
        </w:rPr>
        <w:t>Biodesign</w:t>
      </w:r>
      <w:proofErr w:type="spellEnd"/>
      <w:r w:rsidRPr="00A20ACD">
        <w:rPr>
          <w:rFonts w:cs="Arial"/>
          <w:b w:val="0"/>
          <w:sz w:val="20"/>
          <w:szCs w:val="20"/>
        </w:rPr>
        <w:t xml:space="preserve"> Ins</w:t>
      </w:r>
      <w:r>
        <w:rPr>
          <w:rFonts w:cs="Arial"/>
          <w:b w:val="0"/>
          <w:sz w:val="20"/>
          <w:szCs w:val="20"/>
        </w:rPr>
        <w:t>titute, as well as other entiti</w:t>
      </w:r>
      <w:r w:rsidRPr="00A20ACD">
        <w:rPr>
          <w:rFonts w:cs="Arial"/>
          <w:b w:val="0"/>
          <w:sz w:val="20"/>
          <w:szCs w:val="20"/>
        </w:rPr>
        <w:t>es such as the Translational Genomics Research Institute</w:t>
      </w:r>
      <w:r w:rsidRPr="003F4E50">
        <w:rPr>
          <w:rFonts w:cs="Arial"/>
          <w:b w:val="0"/>
          <w:sz w:val="20"/>
          <w:szCs w:val="20"/>
        </w:rPr>
        <w:t xml:space="preserve">. </w:t>
      </w:r>
    </w:p>
    <w:p w14:paraId="1848B875" w14:textId="77777777" w:rsidR="00310608" w:rsidRPr="00F66A5B" w:rsidRDefault="00310608" w:rsidP="00310608">
      <w:pPr>
        <w:pStyle w:val="BodyText"/>
        <w:ind w:left="0"/>
        <w:rPr>
          <w:rFonts w:cs="Arial"/>
          <w:b w:val="0"/>
          <w:sz w:val="12"/>
          <w:szCs w:val="12"/>
        </w:rPr>
      </w:pPr>
    </w:p>
    <w:p w14:paraId="38D922E4" w14:textId="77777777" w:rsidR="00310608" w:rsidRDefault="00310608" w:rsidP="00310608">
      <w:pPr>
        <w:pStyle w:val="BodyText"/>
        <w:ind w:left="1440" w:hanging="1440"/>
        <w:rPr>
          <w:rFonts w:cs="Arial"/>
          <w:b w:val="0"/>
          <w:sz w:val="20"/>
          <w:szCs w:val="20"/>
        </w:rPr>
      </w:pPr>
      <w:r>
        <w:rPr>
          <w:rFonts w:cs="Arial"/>
          <w:b w:val="0"/>
          <w:sz w:val="20"/>
          <w:szCs w:val="20"/>
        </w:rPr>
        <w:t>Oct. 2017</w:t>
      </w:r>
      <w:r>
        <w:rPr>
          <w:rFonts w:cs="Arial"/>
          <w:b w:val="0"/>
          <w:sz w:val="20"/>
          <w:szCs w:val="20"/>
        </w:rPr>
        <w:tab/>
        <w:t>Panelist, School of Life Sciences seminar on personalized medicine</w:t>
      </w:r>
    </w:p>
    <w:p w14:paraId="290AEB55" w14:textId="77777777" w:rsidR="00A92060" w:rsidRPr="00A20ACD" w:rsidRDefault="00A92060" w:rsidP="001D68F4">
      <w:pPr>
        <w:pStyle w:val="BodyText"/>
        <w:ind w:left="0"/>
        <w:rPr>
          <w:rFonts w:cs="Arial"/>
          <w:b w:val="0"/>
          <w:sz w:val="20"/>
          <w:szCs w:val="20"/>
        </w:rPr>
      </w:pPr>
    </w:p>
    <w:p w14:paraId="7F6D7F07" w14:textId="26AF2076" w:rsidR="00222D88" w:rsidRDefault="00003BD5" w:rsidP="001D0322">
      <w:pPr>
        <w:pStyle w:val="BodyText"/>
        <w:ind w:left="0"/>
        <w:rPr>
          <w:rFonts w:cs="Arial"/>
          <w:i/>
          <w:sz w:val="20"/>
          <w:szCs w:val="20"/>
          <w:u w:val="single"/>
        </w:rPr>
      </w:pPr>
      <w:r>
        <w:rPr>
          <w:rFonts w:cs="Arial"/>
          <w:i/>
          <w:sz w:val="20"/>
          <w:szCs w:val="20"/>
          <w:u w:val="single"/>
        </w:rPr>
        <w:t xml:space="preserve">College of Health Solutions, </w:t>
      </w:r>
      <w:r w:rsidRPr="00003BD5">
        <w:rPr>
          <w:rFonts w:cs="Arial"/>
          <w:i/>
          <w:sz w:val="20"/>
          <w:szCs w:val="20"/>
          <w:u w:val="single"/>
        </w:rPr>
        <w:t>Arizona State University</w:t>
      </w:r>
    </w:p>
    <w:p w14:paraId="61A9B71F" w14:textId="6F45CCD8" w:rsidR="001F6017" w:rsidRDefault="001F6017" w:rsidP="00BD05B2">
      <w:pPr>
        <w:pStyle w:val="BodyText"/>
        <w:ind w:left="0"/>
        <w:rPr>
          <w:rFonts w:cs="Arial"/>
          <w:b w:val="0"/>
          <w:sz w:val="20"/>
          <w:szCs w:val="20"/>
        </w:rPr>
      </w:pPr>
      <w:r>
        <w:rPr>
          <w:rFonts w:cs="Arial"/>
          <w:b w:val="0"/>
          <w:sz w:val="20"/>
          <w:szCs w:val="20"/>
        </w:rPr>
        <w:t>2021 – pres.</w:t>
      </w:r>
      <w:r>
        <w:rPr>
          <w:rFonts w:cs="Arial"/>
          <w:b w:val="0"/>
          <w:sz w:val="20"/>
          <w:szCs w:val="20"/>
        </w:rPr>
        <w:tab/>
        <w:t>Member, Advisory Board, ASU Genetic Counseling MS Program</w:t>
      </w:r>
    </w:p>
    <w:p w14:paraId="63D0719A" w14:textId="77777777" w:rsidR="00D35992" w:rsidRDefault="00D35992" w:rsidP="00BD05B2">
      <w:pPr>
        <w:pStyle w:val="BodyText"/>
        <w:ind w:left="0"/>
        <w:rPr>
          <w:rFonts w:cs="Arial"/>
          <w:b w:val="0"/>
          <w:sz w:val="20"/>
          <w:szCs w:val="20"/>
        </w:rPr>
      </w:pPr>
    </w:p>
    <w:p w14:paraId="50B92640" w14:textId="4EA319F4" w:rsidR="00D35992" w:rsidRDefault="00D35992" w:rsidP="00BD05B2">
      <w:pPr>
        <w:pStyle w:val="BodyText"/>
        <w:ind w:left="0"/>
        <w:rPr>
          <w:rFonts w:cs="Arial"/>
          <w:b w:val="0"/>
          <w:sz w:val="20"/>
          <w:szCs w:val="20"/>
        </w:rPr>
      </w:pPr>
      <w:r>
        <w:rPr>
          <w:rFonts w:cs="Arial"/>
          <w:b w:val="0"/>
          <w:sz w:val="20"/>
          <w:szCs w:val="20"/>
        </w:rPr>
        <w:t>2021 – pres.</w:t>
      </w:r>
      <w:r>
        <w:rPr>
          <w:rFonts w:cs="Arial"/>
          <w:b w:val="0"/>
          <w:sz w:val="20"/>
          <w:szCs w:val="20"/>
        </w:rPr>
        <w:tab/>
        <w:t>Member, Executive Visioning Team</w:t>
      </w:r>
    </w:p>
    <w:p w14:paraId="62278CE4" w14:textId="77777777" w:rsidR="00D35992" w:rsidRDefault="00D35992" w:rsidP="00BD05B2">
      <w:pPr>
        <w:pStyle w:val="BodyText"/>
        <w:ind w:left="0"/>
        <w:rPr>
          <w:rFonts w:cs="Arial"/>
          <w:b w:val="0"/>
          <w:sz w:val="20"/>
          <w:szCs w:val="20"/>
        </w:rPr>
      </w:pPr>
    </w:p>
    <w:p w14:paraId="6CC67FBE" w14:textId="5913FFB6" w:rsidR="00D35992" w:rsidRDefault="00D35992" w:rsidP="00BD05B2">
      <w:pPr>
        <w:pStyle w:val="BodyText"/>
        <w:ind w:left="0"/>
        <w:rPr>
          <w:rFonts w:cs="Arial"/>
          <w:b w:val="0"/>
          <w:sz w:val="20"/>
          <w:szCs w:val="20"/>
        </w:rPr>
      </w:pPr>
      <w:r>
        <w:rPr>
          <w:rFonts w:cs="Arial"/>
          <w:b w:val="0"/>
          <w:sz w:val="20"/>
          <w:szCs w:val="20"/>
        </w:rPr>
        <w:t>2021 – pres.</w:t>
      </w:r>
      <w:r>
        <w:rPr>
          <w:rFonts w:cs="Arial"/>
          <w:b w:val="0"/>
          <w:sz w:val="20"/>
          <w:szCs w:val="20"/>
        </w:rPr>
        <w:tab/>
        <w:t>Member, Community Cohort Team</w:t>
      </w:r>
    </w:p>
    <w:p w14:paraId="06088B05" w14:textId="77777777" w:rsidR="00222D88" w:rsidRDefault="00222D88" w:rsidP="00BD05B2">
      <w:pPr>
        <w:pStyle w:val="BodyText"/>
        <w:ind w:left="0"/>
        <w:rPr>
          <w:rFonts w:cs="Arial"/>
          <w:b w:val="0"/>
          <w:sz w:val="20"/>
          <w:szCs w:val="20"/>
        </w:rPr>
      </w:pPr>
    </w:p>
    <w:p w14:paraId="5678B7D2" w14:textId="277D1E85" w:rsidR="004554B9" w:rsidRDefault="004554B9" w:rsidP="00BD05B2">
      <w:pPr>
        <w:pStyle w:val="BodyText"/>
        <w:ind w:left="0"/>
        <w:rPr>
          <w:rFonts w:cs="Arial"/>
          <w:b w:val="0"/>
          <w:sz w:val="20"/>
          <w:szCs w:val="20"/>
        </w:rPr>
      </w:pPr>
      <w:r>
        <w:rPr>
          <w:rFonts w:cs="Arial"/>
          <w:b w:val="0"/>
          <w:sz w:val="20"/>
          <w:szCs w:val="20"/>
        </w:rPr>
        <w:t>2020 – pres.</w:t>
      </w:r>
      <w:r>
        <w:rPr>
          <w:rFonts w:cs="Arial"/>
          <w:b w:val="0"/>
          <w:sz w:val="20"/>
          <w:szCs w:val="20"/>
        </w:rPr>
        <w:tab/>
        <w:t>Member, Grant Review Committee</w:t>
      </w:r>
    </w:p>
    <w:p w14:paraId="3A59874E" w14:textId="77777777" w:rsidR="004554B9" w:rsidRDefault="004554B9" w:rsidP="00BD05B2">
      <w:pPr>
        <w:pStyle w:val="BodyText"/>
        <w:ind w:left="0"/>
        <w:rPr>
          <w:rFonts w:cs="Arial"/>
          <w:b w:val="0"/>
          <w:sz w:val="20"/>
          <w:szCs w:val="20"/>
        </w:rPr>
      </w:pPr>
    </w:p>
    <w:p w14:paraId="723031DE" w14:textId="266FA346" w:rsidR="00BD05B2" w:rsidRDefault="00224222" w:rsidP="00574164">
      <w:pPr>
        <w:pStyle w:val="BodyText"/>
        <w:ind w:left="1440" w:hanging="1440"/>
        <w:rPr>
          <w:rFonts w:cs="Arial"/>
          <w:b w:val="0"/>
          <w:sz w:val="20"/>
          <w:szCs w:val="20"/>
        </w:rPr>
      </w:pPr>
      <w:r>
        <w:rPr>
          <w:rFonts w:cs="Arial"/>
          <w:b w:val="0"/>
          <w:sz w:val="20"/>
          <w:szCs w:val="20"/>
        </w:rPr>
        <w:t>2020</w:t>
      </w:r>
      <w:r w:rsidR="004554B9">
        <w:rPr>
          <w:rFonts w:cs="Arial"/>
          <w:b w:val="0"/>
          <w:sz w:val="20"/>
          <w:szCs w:val="20"/>
        </w:rPr>
        <w:t xml:space="preserve"> – pres.</w:t>
      </w:r>
      <w:r>
        <w:rPr>
          <w:rFonts w:cs="Arial"/>
          <w:b w:val="0"/>
          <w:sz w:val="20"/>
          <w:szCs w:val="20"/>
        </w:rPr>
        <w:tab/>
      </w:r>
      <w:r w:rsidR="0048309C">
        <w:rPr>
          <w:rFonts w:cs="Arial"/>
          <w:b w:val="0"/>
          <w:sz w:val="20"/>
          <w:szCs w:val="20"/>
        </w:rPr>
        <w:t>Leadership t</w:t>
      </w:r>
      <w:r w:rsidR="00574164">
        <w:rPr>
          <w:rFonts w:cs="Arial"/>
          <w:b w:val="0"/>
          <w:sz w:val="20"/>
          <w:szCs w:val="20"/>
        </w:rPr>
        <w:t>eam</w:t>
      </w:r>
      <w:r w:rsidR="0048309C">
        <w:rPr>
          <w:rFonts w:cs="Arial"/>
          <w:b w:val="0"/>
          <w:sz w:val="20"/>
          <w:szCs w:val="20"/>
        </w:rPr>
        <w:t xml:space="preserve"> member</w:t>
      </w:r>
      <w:r w:rsidR="00574164">
        <w:rPr>
          <w:rFonts w:cs="Arial"/>
          <w:b w:val="0"/>
          <w:sz w:val="20"/>
          <w:szCs w:val="20"/>
        </w:rPr>
        <w:t xml:space="preserve">, </w:t>
      </w:r>
      <w:r>
        <w:rPr>
          <w:rFonts w:cs="Arial"/>
          <w:b w:val="0"/>
          <w:sz w:val="20"/>
          <w:szCs w:val="20"/>
        </w:rPr>
        <w:t>Translational Team, Maternal and Child Health. Role: Research coordination.</w:t>
      </w:r>
    </w:p>
    <w:p w14:paraId="23D76EBA" w14:textId="77777777" w:rsidR="00143EC4" w:rsidRDefault="00143EC4" w:rsidP="00574164">
      <w:pPr>
        <w:pStyle w:val="BodyText"/>
        <w:ind w:left="1440" w:hanging="1440"/>
        <w:rPr>
          <w:rFonts w:cs="Arial"/>
          <w:b w:val="0"/>
          <w:sz w:val="20"/>
          <w:szCs w:val="20"/>
        </w:rPr>
      </w:pPr>
    </w:p>
    <w:p w14:paraId="0B93214A" w14:textId="6AD9F05D" w:rsidR="00143EC4" w:rsidRDefault="00143EC4" w:rsidP="00574164">
      <w:pPr>
        <w:pStyle w:val="BodyText"/>
        <w:ind w:left="1440" w:hanging="1440"/>
        <w:rPr>
          <w:rFonts w:cs="Arial"/>
          <w:b w:val="0"/>
          <w:sz w:val="20"/>
          <w:szCs w:val="20"/>
        </w:rPr>
      </w:pPr>
      <w:r>
        <w:rPr>
          <w:rFonts w:cs="Arial"/>
          <w:b w:val="0"/>
          <w:sz w:val="20"/>
          <w:szCs w:val="20"/>
        </w:rPr>
        <w:t>2020 – pres.</w:t>
      </w:r>
      <w:r>
        <w:rPr>
          <w:rFonts w:cs="Arial"/>
          <w:b w:val="0"/>
          <w:sz w:val="20"/>
          <w:szCs w:val="20"/>
        </w:rPr>
        <w:tab/>
        <w:t xml:space="preserve">Member, Translational Team, Improving outcomes in children with clefts. Collaboration with </w:t>
      </w:r>
      <w:r w:rsidR="00213057">
        <w:rPr>
          <w:rFonts w:cs="Arial"/>
          <w:b w:val="0"/>
          <w:sz w:val="20"/>
          <w:szCs w:val="20"/>
        </w:rPr>
        <w:t xml:space="preserve">Dr. </w:t>
      </w:r>
      <w:r>
        <w:rPr>
          <w:rFonts w:cs="Arial"/>
          <w:b w:val="0"/>
          <w:sz w:val="20"/>
          <w:szCs w:val="20"/>
        </w:rPr>
        <w:t>Nancy Scherer and physicians at Phoenix Children’s Hospital.</w:t>
      </w:r>
    </w:p>
    <w:p w14:paraId="3421183F" w14:textId="77777777" w:rsidR="00224222" w:rsidRDefault="00224222" w:rsidP="00301706">
      <w:pPr>
        <w:pStyle w:val="BodyText"/>
        <w:ind w:left="1440" w:hanging="1440"/>
        <w:rPr>
          <w:rFonts w:cs="Arial"/>
          <w:b w:val="0"/>
          <w:sz w:val="20"/>
          <w:szCs w:val="20"/>
        </w:rPr>
      </w:pPr>
    </w:p>
    <w:p w14:paraId="5AA4FE5E" w14:textId="2C584D4E" w:rsidR="0028580C" w:rsidRDefault="0028580C" w:rsidP="00224222">
      <w:pPr>
        <w:pStyle w:val="BodyText"/>
        <w:ind w:left="0"/>
        <w:rPr>
          <w:rFonts w:cs="Arial"/>
          <w:b w:val="0"/>
          <w:sz w:val="20"/>
          <w:szCs w:val="20"/>
        </w:rPr>
      </w:pPr>
      <w:r>
        <w:rPr>
          <w:rFonts w:cs="Arial"/>
          <w:b w:val="0"/>
          <w:sz w:val="20"/>
          <w:szCs w:val="20"/>
        </w:rPr>
        <w:t>2019 – pres.</w:t>
      </w:r>
      <w:r>
        <w:rPr>
          <w:rFonts w:cs="Arial"/>
          <w:b w:val="0"/>
          <w:sz w:val="20"/>
          <w:szCs w:val="20"/>
        </w:rPr>
        <w:tab/>
        <w:t>Member, Research in Clinic Committee</w:t>
      </w:r>
    </w:p>
    <w:p w14:paraId="529A6115" w14:textId="77777777" w:rsidR="0028580C" w:rsidRDefault="0028580C" w:rsidP="00224222">
      <w:pPr>
        <w:pStyle w:val="BodyText"/>
        <w:ind w:left="0"/>
        <w:rPr>
          <w:rFonts w:cs="Arial"/>
          <w:b w:val="0"/>
          <w:sz w:val="20"/>
          <w:szCs w:val="20"/>
        </w:rPr>
      </w:pPr>
    </w:p>
    <w:p w14:paraId="0CA20D6B" w14:textId="1AA8D94C" w:rsidR="00301706" w:rsidRPr="00301706" w:rsidRDefault="00301706" w:rsidP="00224222">
      <w:pPr>
        <w:pStyle w:val="BodyText"/>
        <w:ind w:left="0"/>
        <w:rPr>
          <w:rFonts w:cs="Arial"/>
          <w:b w:val="0"/>
          <w:sz w:val="20"/>
          <w:szCs w:val="20"/>
        </w:rPr>
      </w:pPr>
      <w:r w:rsidRPr="00301706">
        <w:rPr>
          <w:rFonts w:cs="Arial"/>
          <w:b w:val="0"/>
          <w:sz w:val="20"/>
          <w:szCs w:val="20"/>
        </w:rPr>
        <w:t>2019</w:t>
      </w:r>
      <w:r w:rsidR="00BD05B2">
        <w:rPr>
          <w:rFonts w:cs="Arial"/>
          <w:b w:val="0"/>
          <w:sz w:val="20"/>
          <w:szCs w:val="20"/>
        </w:rPr>
        <w:t xml:space="preserve"> – 2020 </w:t>
      </w:r>
      <w:r w:rsidRPr="00301706">
        <w:rPr>
          <w:rFonts w:cs="Arial"/>
          <w:b w:val="0"/>
          <w:sz w:val="20"/>
          <w:szCs w:val="20"/>
        </w:rPr>
        <w:tab/>
        <w:t>Committee member, faculty search committee, Integrated Behavioral Health</w:t>
      </w:r>
    </w:p>
    <w:p w14:paraId="3FE969A9" w14:textId="77777777" w:rsidR="00301706" w:rsidRPr="00301706" w:rsidRDefault="00301706" w:rsidP="00301706">
      <w:pPr>
        <w:pStyle w:val="BodyText"/>
        <w:ind w:left="1440" w:hanging="1440"/>
        <w:rPr>
          <w:rFonts w:cs="Arial"/>
          <w:b w:val="0"/>
          <w:sz w:val="12"/>
          <w:szCs w:val="12"/>
        </w:rPr>
      </w:pPr>
    </w:p>
    <w:p w14:paraId="78873D2D" w14:textId="77777777" w:rsidR="00301706" w:rsidRPr="00301706" w:rsidRDefault="00301706" w:rsidP="00301706">
      <w:pPr>
        <w:pStyle w:val="BodyText"/>
        <w:ind w:left="1440" w:hanging="1440"/>
        <w:rPr>
          <w:rFonts w:cs="Arial"/>
          <w:b w:val="0"/>
          <w:sz w:val="20"/>
          <w:szCs w:val="20"/>
        </w:rPr>
      </w:pPr>
      <w:r w:rsidRPr="00301706">
        <w:rPr>
          <w:rFonts w:cs="Arial"/>
          <w:b w:val="0"/>
          <w:sz w:val="20"/>
          <w:szCs w:val="20"/>
        </w:rPr>
        <w:t>2019 – pres.</w:t>
      </w:r>
      <w:r w:rsidRPr="00301706">
        <w:rPr>
          <w:rFonts w:cs="Arial"/>
          <w:b w:val="0"/>
          <w:sz w:val="20"/>
          <w:szCs w:val="20"/>
        </w:rPr>
        <w:tab/>
        <w:t>Committee member, Grand Challenges. Proposed a Grand Challenge topic that was adopted by the college.</w:t>
      </w:r>
    </w:p>
    <w:p w14:paraId="47FD6825" w14:textId="77777777" w:rsidR="006931B0" w:rsidRDefault="006931B0" w:rsidP="00003BD5">
      <w:pPr>
        <w:pStyle w:val="BodyText"/>
        <w:ind w:left="1440" w:hanging="1440"/>
        <w:rPr>
          <w:rFonts w:cs="Arial"/>
          <w:b w:val="0"/>
          <w:sz w:val="20"/>
          <w:szCs w:val="20"/>
        </w:rPr>
      </w:pPr>
    </w:p>
    <w:p w14:paraId="1FFF1E00" w14:textId="0EFE379C" w:rsidR="00263F54" w:rsidRDefault="00263F54" w:rsidP="00003BD5">
      <w:pPr>
        <w:pStyle w:val="BodyText"/>
        <w:ind w:left="1440" w:hanging="1440"/>
        <w:rPr>
          <w:rFonts w:cs="Arial"/>
          <w:b w:val="0"/>
          <w:sz w:val="20"/>
          <w:szCs w:val="20"/>
        </w:rPr>
      </w:pPr>
      <w:r>
        <w:rPr>
          <w:rFonts w:cs="Arial"/>
          <w:b w:val="0"/>
          <w:sz w:val="20"/>
          <w:szCs w:val="20"/>
        </w:rPr>
        <w:t>2919 – pres.</w:t>
      </w:r>
      <w:r w:rsidR="000206B4">
        <w:rPr>
          <w:rFonts w:cs="Arial"/>
          <w:b w:val="0"/>
          <w:sz w:val="20"/>
          <w:szCs w:val="20"/>
        </w:rPr>
        <w:tab/>
      </w:r>
      <w:r w:rsidR="007E0360">
        <w:rPr>
          <w:rFonts w:cs="Arial"/>
          <w:b w:val="0"/>
          <w:sz w:val="20"/>
          <w:szCs w:val="20"/>
        </w:rPr>
        <w:t>Initiated, designed, and co-develop</w:t>
      </w:r>
      <w:r w:rsidR="00515C88">
        <w:rPr>
          <w:rFonts w:cs="Arial"/>
          <w:b w:val="0"/>
          <w:sz w:val="20"/>
          <w:szCs w:val="20"/>
        </w:rPr>
        <w:t>ed</w:t>
      </w:r>
      <w:r w:rsidR="007E0360">
        <w:rPr>
          <w:rFonts w:cs="Arial"/>
          <w:b w:val="0"/>
          <w:sz w:val="20"/>
          <w:szCs w:val="20"/>
        </w:rPr>
        <w:t xml:space="preserve"> a Certificate in Clinical Genetics for Health Professionals in the ASU College of Health Solution for production as a national/international online certificate</w:t>
      </w:r>
      <w:r w:rsidR="00BB777F">
        <w:rPr>
          <w:rFonts w:cs="Arial"/>
          <w:b w:val="0"/>
          <w:sz w:val="20"/>
          <w:szCs w:val="20"/>
        </w:rPr>
        <w:t>. S</w:t>
      </w:r>
      <w:r w:rsidR="00515C88">
        <w:rPr>
          <w:rFonts w:cs="Arial"/>
          <w:b w:val="0"/>
          <w:sz w:val="20"/>
          <w:szCs w:val="20"/>
        </w:rPr>
        <w:t>cheduled</w:t>
      </w:r>
      <w:r w:rsidR="007E0360">
        <w:rPr>
          <w:rFonts w:cs="Arial"/>
          <w:b w:val="0"/>
          <w:sz w:val="20"/>
          <w:szCs w:val="20"/>
        </w:rPr>
        <w:t xml:space="preserve"> </w:t>
      </w:r>
      <w:r w:rsidR="00515C88">
        <w:rPr>
          <w:rFonts w:cs="Arial"/>
          <w:b w:val="0"/>
          <w:sz w:val="20"/>
          <w:szCs w:val="20"/>
        </w:rPr>
        <w:t>launch</w:t>
      </w:r>
      <w:r w:rsidR="007E0360">
        <w:rPr>
          <w:rFonts w:cs="Arial"/>
          <w:b w:val="0"/>
          <w:sz w:val="20"/>
          <w:szCs w:val="20"/>
        </w:rPr>
        <w:t xml:space="preserve"> </w:t>
      </w:r>
      <w:r w:rsidR="00515C88">
        <w:rPr>
          <w:rFonts w:cs="Arial"/>
          <w:b w:val="0"/>
          <w:sz w:val="20"/>
          <w:szCs w:val="20"/>
        </w:rPr>
        <w:t>1</w:t>
      </w:r>
      <w:r w:rsidR="007E0360">
        <w:rPr>
          <w:rFonts w:cs="Arial"/>
          <w:b w:val="0"/>
          <w:sz w:val="20"/>
          <w:szCs w:val="20"/>
        </w:rPr>
        <w:t>/202</w:t>
      </w:r>
      <w:r w:rsidR="00074D79">
        <w:rPr>
          <w:rFonts w:cs="Arial"/>
          <w:b w:val="0"/>
          <w:sz w:val="20"/>
          <w:szCs w:val="20"/>
        </w:rPr>
        <w:t>1</w:t>
      </w:r>
      <w:r w:rsidR="007E0360">
        <w:rPr>
          <w:rFonts w:cs="Arial"/>
          <w:b w:val="0"/>
          <w:sz w:val="20"/>
          <w:szCs w:val="20"/>
        </w:rPr>
        <w:t>.</w:t>
      </w:r>
      <w:r w:rsidR="00BB777F">
        <w:rPr>
          <w:rFonts w:cs="Arial"/>
          <w:b w:val="0"/>
          <w:sz w:val="20"/>
          <w:szCs w:val="20"/>
        </w:rPr>
        <w:t xml:space="preserve"> (~</w:t>
      </w:r>
      <w:r w:rsidR="00A2742E">
        <w:rPr>
          <w:rFonts w:cs="Arial"/>
          <w:b w:val="0"/>
          <w:sz w:val="20"/>
          <w:szCs w:val="20"/>
        </w:rPr>
        <w:t>1</w:t>
      </w:r>
      <w:r w:rsidR="00A23A4C">
        <w:rPr>
          <w:rFonts w:cs="Arial"/>
          <w:b w:val="0"/>
          <w:sz w:val="20"/>
          <w:szCs w:val="20"/>
        </w:rPr>
        <w:t>6</w:t>
      </w:r>
      <w:r w:rsidR="00BB777F">
        <w:rPr>
          <w:rFonts w:cs="Arial"/>
          <w:b w:val="0"/>
          <w:sz w:val="20"/>
          <w:szCs w:val="20"/>
        </w:rPr>
        <w:t>0 hours involvement)</w:t>
      </w:r>
    </w:p>
    <w:p w14:paraId="1415EA83" w14:textId="77777777" w:rsidR="00CF3C90" w:rsidRPr="00CF3C90" w:rsidRDefault="00CF3C90" w:rsidP="00FB5F35">
      <w:pPr>
        <w:pStyle w:val="BodyText"/>
        <w:ind w:left="0"/>
        <w:rPr>
          <w:rFonts w:cs="Arial"/>
          <w:b w:val="0"/>
          <w:sz w:val="12"/>
          <w:szCs w:val="12"/>
        </w:rPr>
      </w:pPr>
    </w:p>
    <w:p w14:paraId="66F7CBF2" w14:textId="7F0EFFC1" w:rsidR="00003BD5" w:rsidRDefault="00003BD5" w:rsidP="00003BD5">
      <w:pPr>
        <w:pStyle w:val="BodyText"/>
        <w:ind w:left="1440" w:hanging="1440"/>
        <w:rPr>
          <w:rFonts w:cs="Arial"/>
          <w:b w:val="0"/>
          <w:sz w:val="20"/>
          <w:szCs w:val="20"/>
        </w:rPr>
      </w:pPr>
      <w:r>
        <w:rPr>
          <w:rFonts w:cs="Arial"/>
          <w:b w:val="0"/>
          <w:sz w:val="20"/>
          <w:szCs w:val="20"/>
        </w:rPr>
        <w:t>2019</w:t>
      </w:r>
      <w:r w:rsidRPr="00A20ACD">
        <w:rPr>
          <w:rFonts w:cs="Arial"/>
          <w:b w:val="0"/>
          <w:sz w:val="20"/>
          <w:szCs w:val="20"/>
        </w:rPr>
        <w:t xml:space="preserve"> – </w:t>
      </w:r>
      <w:r>
        <w:rPr>
          <w:rFonts w:cs="Arial"/>
          <w:b w:val="0"/>
          <w:sz w:val="20"/>
          <w:szCs w:val="20"/>
        </w:rPr>
        <w:t>pres.</w:t>
      </w:r>
      <w:r>
        <w:rPr>
          <w:rFonts w:cs="Arial"/>
          <w:b w:val="0"/>
          <w:sz w:val="20"/>
          <w:szCs w:val="20"/>
        </w:rPr>
        <w:tab/>
        <w:t>Committee member, Affinity Network Participant Registry and Database</w:t>
      </w:r>
    </w:p>
    <w:p w14:paraId="79A78D80" w14:textId="77777777" w:rsidR="0075627C" w:rsidRPr="0075627C" w:rsidRDefault="0075627C" w:rsidP="00003BD5">
      <w:pPr>
        <w:pStyle w:val="BodyText"/>
        <w:ind w:left="1440" w:hanging="1440"/>
        <w:rPr>
          <w:rFonts w:cs="Arial"/>
          <w:b w:val="0"/>
          <w:sz w:val="12"/>
          <w:szCs w:val="12"/>
        </w:rPr>
      </w:pPr>
    </w:p>
    <w:p w14:paraId="1052AE4C" w14:textId="6C7CBF22" w:rsidR="00003BD5" w:rsidRDefault="00003BD5" w:rsidP="00003BD5">
      <w:pPr>
        <w:pStyle w:val="BodyText"/>
        <w:ind w:left="1440" w:hanging="1440"/>
        <w:rPr>
          <w:rFonts w:cs="Arial"/>
          <w:b w:val="0"/>
          <w:sz w:val="20"/>
          <w:szCs w:val="20"/>
        </w:rPr>
      </w:pPr>
      <w:r>
        <w:rPr>
          <w:rFonts w:cs="Arial"/>
          <w:b w:val="0"/>
          <w:sz w:val="20"/>
          <w:szCs w:val="20"/>
        </w:rPr>
        <w:t xml:space="preserve">2019 – pres. </w:t>
      </w:r>
      <w:r>
        <w:rPr>
          <w:rFonts w:cs="Arial"/>
          <w:b w:val="0"/>
          <w:sz w:val="20"/>
          <w:szCs w:val="20"/>
        </w:rPr>
        <w:tab/>
        <w:t>Member of faculty group applying for an Affinity Network for craniofacial disorders</w:t>
      </w:r>
    </w:p>
    <w:p w14:paraId="2BEC4D7B" w14:textId="77777777" w:rsidR="0075627C" w:rsidRPr="0075627C" w:rsidRDefault="0075627C" w:rsidP="00003BD5">
      <w:pPr>
        <w:pStyle w:val="BodyText"/>
        <w:ind w:left="1440" w:hanging="1440"/>
        <w:rPr>
          <w:rFonts w:cs="Arial"/>
          <w:b w:val="0"/>
          <w:sz w:val="12"/>
          <w:szCs w:val="12"/>
        </w:rPr>
      </w:pPr>
    </w:p>
    <w:p w14:paraId="16D4F709" w14:textId="77777777" w:rsidR="0075627C" w:rsidRDefault="00003BD5" w:rsidP="0075627C">
      <w:pPr>
        <w:pStyle w:val="BodyText"/>
        <w:ind w:left="1440" w:hanging="1440"/>
        <w:rPr>
          <w:rFonts w:cs="Arial"/>
          <w:b w:val="0"/>
          <w:sz w:val="20"/>
          <w:szCs w:val="20"/>
        </w:rPr>
      </w:pPr>
      <w:r>
        <w:rPr>
          <w:rFonts w:cs="Arial"/>
          <w:b w:val="0"/>
          <w:sz w:val="20"/>
          <w:szCs w:val="20"/>
        </w:rPr>
        <w:t>2018</w:t>
      </w:r>
      <w:r w:rsidRPr="00A20ACD">
        <w:rPr>
          <w:rFonts w:cs="Arial"/>
          <w:b w:val="0"/>
          <w:sz w:val="20"/>
          <w:szCs w:val="20"/>
        </w:rPr>
        <w:t xml:space="preserve"> – pres.</w:t>
      </w:r>
      <w:r>
        <w:rPr>
          <w:rFonts w:cs="Arial"/>
          <w:b w:val="0"/>
          <w:sz w:val="20"/>
          <w:szCs w:val="20"/>
        </w:rPr>
        <w:tab/>
        <w:t>Committee member, Center for Clinical and Translational Science, College of Health Solutions</w:t>
      </w:r>
    </w:p>
    <w:p w14:paraId="79016CF4" w14:textId="0315E2B9" w:rsidR="00003BD5" w:rsidRPr="00263F54" w:rsidRDefault="00003BD5" w:rsidP="0075627C">
      <w:pPr>
        <w:pStyle w:val="BodyText"/>
        <w:ind w:left="1440" w:hanging="1440"/>
        <w:rPr>
          <w:rFonts w:cs="Arial"/>
          <w:b w:val="0"/>
          <w:sz w:val="12"/>
          <w:szCs w:val="12"/>
        </w:rPr>
      </w:pPr>
      <w:r>
        <w:rPr>
          <w:rFonts w:cs="Arial"/>
          <w:b w:val="0"/>
          <w:sz w:val="20"/>
          <w:szCs w:val="20"/>
        </w:rPr>
        <w:tab/>
      </w:r>
    </w:p>
    <w:p w14:paraId="3EF9DC32" w14:textId="23653A55" w:rsidR="00003BD5" w:rsidRDefault="00003BD5" w:rsidP="0075627C">
      <w:pPr>
        <w:pStyle w:val="BodyText"/>
        <w:ind w:left="1440" w:hanging="1440"/>
        <w:rPr>
          <w:rFonts w:cs="Arial"/>
          <w:b w:val="0"/>
          <w:sz w:val="20"/>
          <w:szCs w:val="20"/>
        </w:rPr>
      </w:pPr>
      <w:r>
        <w:rPr>
          <w:rFonts w:cs="Arial"/>
          <w:b w:val="0"/>
          <w:sz w:val="20"/>
          <w:szCs w:val="20"/>
        </w:rPr>
        <w:t>2018</w:t>
      </w:r>
      <w:r>
        <w:rPr>
          <w:rFonts w:cs="Arial"/>
          <w:b w:val="0"/>
          <w:sz w:val="20"/>
          <w:szCs w:val="20"/>
        </w:rPr>
        <w:tab/>
        <w:t>C</w:t>
      </w:r>
      <w:r w:rsidR="00BD63A4">
        <w:rPr>
          <w:rFonts w:cs="Arial"/>
          <w:b w:val="0"/>
          <w:sz w:val="20"/>
          <w:szCs w:val="20"/>
        </w:rPr>
        <w:t>harter c</w:t>
      </w:r>
      <w:r>
        <w:rPr>
          <w:rFonts w:cs="Arial"/>
          <w:b w:val="0"/>
          <w:sz w:val="20"/>
          <w:szCs w:val="20"/>
        </w:rPr>
        <w:t>ommittee member, Affinity Networks, College of Health Solutions</w:t>
      </w:r>
      <w:r>
        <w:rPr>
          <w:rFonts w:cs="Arial"/>
          <w:b w:val="0"/>
          <w:sz w:val="20"/>
          <w:szCs w:val="20"/>
        </w:rPr>
        <w:tab/>
      </w:r>
    </w:p>
    <w:p w14:paraId="26D8DEE6" w14:textId="77777777" w:rsidR="00003BD5" w:rsidRPr="00263F54" w:rsidRDefault="00003BD5" w:rsidP="001D0322">
      <w:pPr>
        <w:pStyle w:val="BodyText"/>
        <w:ind w:left="0"/>
        <w:rPr>
          <w:rFonts w:cs="Arial"/>
          <w:b w:val="0"/>
          <w:sz w:val="12"/>
          <w:szCs w:val="12"/>
        </w:rPr>
      </w:pPr>
    </w:p>
    <w:p w14:paraId="7D23CAB0" w14:textId="77777777" w:rsidR="00C34BC9" w:rsidRDefault="00C34BC9" w:rsidP="00C34BC9">
      <w:pPr>
        <w:pStyle w:val="BodyText"/>
        <w:ind w:left="1440" w:hanging="1440"/>
        <w:rPr>
          <w:rFonts w:cs="Arial"/>
          <w:b w:val="0"/>
          <w:sz w:val="20"/>
          <w:szCs w:val="20"/>
        </w:rPr>
      </w:pPr>
      <w:r>
        <w:rPr>
          <w:rFonts w:cs="Arial"/>
          <w:b w:val="0"/>
          <w:sz w:val="20"/>
          <w:szCs w:val="20"/>
        </w:rPr>
        <w:t>2017</w:t>
      </w:r>
      <w:r>
        <w:rPr>
          <w:rFonts w:cs="Arial"/>
          <w:b w:val="0"/>
          <w:sz w:val="20"/>
          <w:szCs w:val="20"/>
        </w:rPr>
        <w:tab/>
        <w:t>Created a genetics module for the Speech and Hearing Science certificate program in feeding disorders (~45 hours involvement).</w:t>
      </w:r>
    </w:p>
    <w:p w14:paraId="21D379DF" w14:textId="77777777" w:rsidR="0089188D" w:rsidRPr="00003BD5" w:rsidRDefault="0089188D" w:rsidP="0089188D">
      <w:pPr>
        <w:pStyle w:val="BodyText"/>
        <w:ind w:left="1440" w:hanging="1440"/>
        <w:rPr>
          <w:rFonts w:cs="Arial"/>
          <w:b w:val="0"/>
          <w:sz w:val="20"/>
          <w:szCs w:val="20"/>
        </w:rPr>
      </w:pPr>
    </w:p>
    <w:p w14:paraId="386E5B8B" w14:textId="02639AA6" w:rsidR="008E731F" w:rsidRPr="001D0322" w:rsidRDefault="0093224B" w:rsidP="001D0322">
      <w:pPr>
        <w:pStyle w:val="BodyText"/>
        <w:ind w:left="0"/>
        <w:rPr>
          <w:rFonts w:cs="Arial"/>
          <w:i/>
          <w:sz w:val="20"/>
          <w:szCs w:val="20"/>
          <w:u w:val="single"/>
        </w:rPr>
      </w:pPr>
      <w:r>
        <w:rPr>
          <w:rFonts w:cs="Arial"/>
          <w:i/>
          <w:sz w:val="20"/>
          <w:szCs w:val="20"/>
          <w:u w:val="single"/>
        </w:rPr>
        <w:t>Speech and Hearing Science, Arizona State University</w:t>
      </w:r>
    </w:p>
    <w:p w14:paraId="2EF9E2EE" w14:textId="77777777" w:rsidR="0064131E" w:rsidRPr="0064131E" w:rsidRDefault="0064131E" w:rsidP="0064131E">
      <w:pPr>
        <w:pStyle w:val="BodyText"/>
        <w:ind w:left="1440" w:hanging="1440"/>
        <w:rPr>
          <w:rFonts w:cs="Arial"/>
          <w:b w:val="0"/>
          <w:sz w:val="4"/>
          <w:szCs w:val="4"/>
        </w:rPr>
      </w:pPr>
    </w:p>
    <w:p w14:paraId="43839336" w14:textId="6A587CD2" w:rsidR="0064131E" w:rsidRDefault="0064131E" w:rsidP="00923101">
      <w:pPr>
        <w:pStyle w:val="BodyText"/>
        <w:ind w:left="1440" w:hanging="1440"/>
        <w:rPr>
          <w:rFonts w:cs="Arial"/>
          <w:b w:val="0"/>
          <w:sz w:val="20"/>
          <w:szCs w:val="20"/>
        </w:rPr>
      </w:pPr>
      <w:r>
        <w:rPr>
          <w:rFonts w:cs="Arial"/>
          <w:b w:val="0"/>
          <w:sz w:val="20"/>
          <w:szCs w:val="20"/>
        </w:rPr>
        <w:t>2017</w:t>
      </w:r>
      <w:r w:rsidR="00B220D9">
        <w:rPr>
          <w:rFonts w:cs="Arial"/>
          <w:b w:val="0"/>
          <w:sz w:val="20"/>
          <w:szCs w:val="20"/>
        </w:rPr>
        <w:t xml:space="preserve"> – pres. </w:t>
      </w:r>
      <w:r>
        <w:rPr>
          <w:rFonts w:cs="Arial"/>
          <w:b w:val="0"/>
          <w:sz w:val="20"/>
          <w:szCs w:val="20"/>
        </w:rPr>
        <w:tab/>
        <w:t>Co-chair</w:t>
      </w:r>
      <w:r w:rsidR="0040038D">
        <w:rPr>
          <w:rFonts w:cs="Arial"/>
          <w:b w:val="0"/>
          <w:sz w:val="20"/>
          <w:szCs w:val="20"/>
        </w:rPr>
        <w:t xml:space="preserve"> and committee member</w:t>
      </w:r>
      <w:r>
        <w:rPr>
          <w:rFonts w:cs="Arial"/>
          <w:b w:val="0"/>
          <w:sz w:val="20"/>
          <w:szCs w:val="20"/>
        </w:rPr>
        <w:t xml:space="preserve">, </w:t>
      </w:r>
      <w:r w:rsidR="00B220D9">
        <w:rPr>
          <w:rFonts w:cs="Arial"/>
          <w:b w:val="0"/>
          <w:sz w:val="20"/>
          <w:szCs w:val="20"/>
        </w:rPr>
        <w:t>designed and administers</w:t>
      </w:r>
      <w:r>
        <w:rPr>
          <w:rFonts w:cs="Arial"/>
          <w:b w:val="0"/>
          <w:sz w:val="20"/>
          <w:szCs w:val="20"/>
        </w:rPr>
        <w:t xml:space="preserve"> a new M.S. degree “Auditory and Language Neuroscience</w:t>
      </w:r>
      <w:r w:rsidR="00A34BC6">
        <w:rPr>
          <w:rFonts w:cs="Arial"/>
          <w:b w:val="0"/>
          <w:sz w:val="20"/>
          <w:szCs w:val="20"/>
        </w:rPr>
        <w:t>.</w:t>
      </w:r>
      <w:r>
        <w:rPr>
          <w:rFonts w:cs="Arial"/>
          <w:b w:val="0"/>
          <w:sz w:val="20"/>
          <w:szCs w:val="20"/>
        </w:rPr>
        <w:t>”</w:t>
      </w:r>
      <w:r w:rsidR="00A34BC6">
        <w:rPr>
          <w:rFonts w:cs="Arial"/>
          <w:b w:val="0"/>
          <w:sz w:val="20"/>
          <w:szCs w:val="20"/>
        </w:rPr>
        <w:t xml:space="preserve"> Liaison to industry, facilitator of the </w:t>
      </w:r>
      <w:r w:rsidR="00BD05B2">
        <w:rPr>
          <w:rFonts w:cs="Arial"/>
          <w:b w:val="0"/>
          <w:sz w:val="20"/>
          <w:szCs w:val="20"/>
        </w:rPr>
        <w:t xml:space="preserve">inaugural </w:t>
      </w:r>
      <w:r w:rsidR="00A34BC6">
        <w:rPr>
          <w:rFonts w:cs="Arial"/>
          <w:b w:val="0"/>
          <w:sz w:val="20"/>
          <w:szCs w:val="20"/>
        </w:rPr>
        <w:t>2019 ASU/Philips Neuro EEG workshop</w:t>
      </w:r>
    </w:p>
    <w:p w14:paraId="4A5A2C95" w14:textId="77777777" w:rsidR="0089188D" w:rsidRPr="0089188D" w:rsidRDefault="0089188D" w:rsidP="0089188D">
      <w:pPr>
        <w:pStyle w:val="BodyText"/>
        <w:ind w:left="1440" w:hanging="1440"/>
        <w:rPr>
          <w:rFonts w:cs="Arial"/>
          <w:b w:val="0"/>
          <w:sz w:val="12"/>
          <w:szCs w:val="12"/>
        </w:rPr>
      </w:pPr>
    </w:p>
    <w:p w14:paraId="48F717D5" w14:textId="31295313" w:rsidR="0089188D" w:rsidRDefault="0089188D" w:rsidP="0089188D">
      <w:pPr>
        <w:pStyle w:val="BodyText"/>
        <w:ind w:left="1440" w:hanging="1440"/>
        <w:rPr>
          <w:rFonts w:cs="Arial"/>
          <w:b w:val="0"/>
          <w:sz w:val="20"/>
          <w:szCs w:val="20"/>
        </w:rPr>
      </w:pPr>
      <w:r>
        <w:rPr>
          <w:rFonts w:cs="Arial"/>
          <w:b w:val="0"/>
          <w:sz w:val="20"/>
          <w:szCs w:val="20"/>
        </w:rPr>
        <w:t>2017</w:t>
      </w:r>
      <w:r>
        <w:rPr>
          <w:rFonts w:cs="Arial"/>
          <w:b w:val="0"/>
          <w:sz w:val="20"/>
          <w:szCs w:val="20"/>
        </w:rPr>
        <w:tab/>
        <w:t>Co-organized an art show/auction “Expressions by Shelby”</w:t>
      </w:r>
      <w:r w:rsidRPr="0089188D">
        <w:rPr>
          <w:rFonts w:cs="Arial"/>
          <w:b w:val="0"/>
          <w:sz w:val="20"/>
          <w:szCs w:val="20"/>
        </w:rPr>
        <w:t xml:space="preserve"> </w:t>
      </w:r>
      <w:r>
        <w:rPr>
          <w:rFonts w:cs="Arial"/>
          <w:b w:val="0"/>
          <w:sz w:val="20"/>
          <w:szCs w:val="20"/>
        </w:rPr>
        <w:t>during the James Case Workshop for a youngster whose severe motor disease was successfully treated following whole-genome sequencing at TGen</w:t>
      </w:r>
    </w:p>
    <w:p w14:paraId="2279BB35" w14:textId="77777777" w:rsidR="009E667F" w:rsidRPr="00A20ACD" w:rsidRDefault="009E667F" w:rsidP="00823033">
      <w:pPr>
        <w:pStyle w:val="BodyText"/>
        <w:ind w:left="0"/>
        <w:rPr>
          <w:rFonts w:cs="Arial"/>
          <w:b w:val="0"/>
          <w:sz w:val="12"/>
          <w:szCs w:val="12"/>
        </w:rPr>
      </w:pPr>
    </w:p>
    <w:p w14:paraId="49E5C0D5" w14:textId="278A3D32" w:rsidR="008E731F" w:rsidRPr="00A20ACD" w:rsidRDefault="008E731F" w:rsidP="008E731F">
      <w:pPr>
        <w:pStyle w:val="BodyText"/>
        <w:ind w:left="1440" w:hanging="1440"/>
        <w:rPr>
          <w:rFonts w:cs="Arial"/>
          <w:b w:val="0"/>
          <w:sz w:val="20"/>
          <w:szCs w:val="20"/>
        </w:rPr>
      </w:pPr>
      <w:r w:rsidRPr="00A20ACD">
        <w:rPr>
          <w:rFonts w:cs="Arial"/>
          <w:b w:val="0"/>
          <w:sz w:val="20"/>
          <w:szCs w:val="20"/>
        </w:rPr>
        <w:t xml:space="preserve">2015 – </w:t>
      </w:r>
      <w:r w:rsidR="0040038D">
        <w:rPr>
          <w:rFonts w:cs="Arial"/>
          <w:b w:val="0"/>
          <w:sz w:val="20"/>
          <w:szCs w:val="20"/>
        </w:rPr>
        <w:t>2019</w:t>
      </w:r>
      <w:r w:rsidRPr="00A20ACD">
        <w:rPr>
          <w:rFonts w:cs="Arial"/>
          <w:b w:val="0"/>
          <w:sz w:val="20"/>
          <w:szCs w:val="20"/>
        </w:rPr>
        <w:t xml:space="preserve"> </w:t>
      </w:r>
      <w:r w:rsidRPr="00A20ACD">
        <w:rPr>
          <w:rFonts w:cs="Arial"/>
          <w:b w:val="0"/>
          <w:sz w:val="20"/>
          <w:szCs w:val="20"/>
        </w:rPr>
        <w:tab/>
      </w:r>
      <w:r w:rsidR="00682836" w:rsidRPr="00A20ACD">
        <w:rPr>
          <w:rFonts w:cs="Arial"/>
          <w:b w:val="0"/>
          <w:sz w:val="20"/>
          <w:szCs w:val="20"/>
        </w:rPr>
        <w:t xml:space="preserve">Member, </w:t>
      </w:r>
      <w:r w:rsidR="00F250BE">
        <w:rPr>
          <w:rFonts w:cs="Arial"/>
          <w:b w:val="0"/>
          <w:sz w:val="20"/>
          <w:szCs w:val="20"/>
        </w:rPr>
        <w:t xml:space="preserve">M.S. selection committee, </w:t>
      </w:r>
      <w:r w:rsidR="000206B4">
        <w:rPr>
          <w:rFonts w:cs="Arial"/>
          <w:b w:val="0"/>
          <w:sz w:val="20"/>
          <w:szCs w:val="20"/>
        </w:rPr>
        <w:t>~</w:t>
      </w:r>
      <w:r w:rsidR="009A2896">
        <w:rPr>
          <w:rFonts w:cs="Arial"/>
          <w:b w:val="0"/>
          <w:sz w:val="20"/>
          <w:szCs w:val="20"/>
        </w:rPr>
        <w:t>300-</w:t>
      </w:r>
      <w:r w:rsidR="00F927EE">
        <w:rPr>
          <w:rFonts w:cs="Arial"/>
          <w:b w:val="0"/>
          <w:sz w:val="20"/>
          <w:szCs w:val="20"/>
        </w:rPr>
        <w:t>450</w:t>
      </w:r>
      <w:r w:rsidR="00F250BE">
        <w:rPr>
          <w:rFonts w:cs="Arial"/>
          <w:b w:val="0"/>
          <w:sz w:val="20"/>
          <w:szCs w:val="20"/>
        </w:rPr>
        <w:t xml:space="preserve"> applications per year</w:t>
      </w:r>
    </w:p>
    <w:p w14:paraId="766E707F" w14:textId="77777777" w:rsidR="00385BCF" w:rsidRPr="00A20ACD" w:rsidRDefault="00385BCF" w:rsidP="00DB64D8">
      <w:pPr>
        <w:rPr>
          <w:rFonts w:ascii="Arial" w:hAnsi="Arial" w:cs="Arial"/>
          <w:b/>
          <w:sz w:val="12"/>
          <w:szCs w:val="12"/>
        </w:rPr>
      </w:pPr>
    </w:p>
    <w:p w14:paraId="6A4ED8A9" w14:textId="77777777" w:rsidR="00A95D52" w:rsidRPr="00A20ACD" w:rsidRDefault="008E731F" w:rsidP="007278A7">
      <w:pPr>
        <w:pStyle w:val="BodyText"/>
        <w:ind w:left="0"/>
        <w:rPr>
          <w:rFonts w:cs="Arial"/>
          <w:b w:val="0"/>
          <w:sz w:val="20"/>
          <w:szCs w:val="20"/>
        </w:rPr>
      </w:pPr>
      <w:r w:rsidRPr="00A20ACD">
        <w:rPr>
          <w:rFonts w:cs="Arial"/>
          <w:b w:val="0"/>
          <w:sz w:val="20"/>
          <w:szCs w:val="20"/>
        </w:rPr>
        <w:t>2015 – pres.</w:t>
      </w:r>
      <w:r w:rsidRPr="00A20ACD">
        <w:rPr>
          <w:rFonts w:cs="Arial"/>
          <w:b w:val="0"/>
          <w:sz w:val="20"/>
          <w:szCs w:val="20"/>
        </w:rPr>
        <w:tab/>
        <w:t xml:space="preserve">Academic and career advising, letters of recommendation for </w:t>
      </w:r>
      <w:r w:rsidR="007278A7" w:rsidRPr="00A20ACD">
        <w:rPr>
          <w:rFonts w:cs="Arial"/>
          <w:b w:val="0"/>
          <w:sz w:val="20"/>
          <w:szCs w:val="20"/>
        </w:rPr>
        <w:t>7 to 10 students per year</w:t>
      </w:r>
    </w:p>
    <w:p w14:paraId="796BF02C" w14:textId="77777777" w:rsidR="00A95D52" w:rsidRPr="00A20ACD" w:rsidRDefault="00A95D52" w:rsidP="007278A7">
      <w:pPr>
        <w:pStyle w:val="BodyText"/>
        <w:ind w:left="0"/>
        <w:rPr>
          <w:rFonts w:cs="Arial"/>
          <w:b w:val="0"/>
          <w:sz w:val="12"/>
          <w:szCs w:val="12"/>
        </w:rPr>
      </w:pPr>
    </w:p>
    <w:p w14:paraId="160D96B5" w14:textId="50850DB1" w:rsidR="00A95D52" w:rsidRDefault="00A95D52" w:rsidP="00814C21">
      <w:pPr>
        <w:pStyle w:val="BodyText"/>
        <w:ind w:left="1440" w:hanging="1440"/>
        <w:rPr>
          <w:rFonts w:cs="Arial"/>
          <w:b w:val="0"/>
          <w:sz w:val="20"/>
          <w:szCs w:val="20"/>
        </w:rPr>
      </w:pPr>
      <w:r w:rsidRPr="00A20ACD">
        <w:rPr>
          <w:rFonts w:cs="Arial"/>
          <w:b w:val="0"/>
          <w:sz w:val="20"/>
          <w:szCs w:val="20"/>
        </w:rPr>
        <w:t>2015</w:t>
      </w:r>
      <w:r w:rsidR="00814C21" w:rsidRPr="00A20ACD">
        <w:rPr>
          <w:rFonts w:cs="Arial"/>
          <w:b w:val="0"/>
          <w:sz w:val="20"/>
          <w:szCs w:val="20"/>
        </w:rPr>
        <w:tab/>
      </w:r>
      <w:r w:rsidRPr="00A20ACD">
        <w:rPr>
          <w:rFonts w:cs="Arial"/>
          <w:b w:val="0"/>
          <w:sz w:val="20"/>
          <w:szCs w:val="20"/>
        </w:rPr>
        <w:t xml:space="preserve">Member, organizing committee for the James Case Workshop, October 2015. </w:t>
      </w:r>
      <w:r w:rsidR="00814C21" w:rsidRPr="00A20ACD">
        <w:rPr>
          <w:rFonts w:cs="Arial"/>
          <w:b w:val="0"/>
          <w:sz w:val="20"/>
          <w:szCs w:val="20"/>
        </w:rPr>
        <w:t xml:space="preserve">Invited guest speakers, facilitated a panel discussion, and gave </w:t>
      </w:r>
      <w:r w:rsidRPr="00A20ACD">
        <w:rPr>
          <w:rFonts w:cs="Arial"/>
          <w:b w:val="0"/>
          <w:sz w:val="20"/>
          <w:szCs w:val="20"/>
        </w:rPr>
        <w:tab/>
      </w:r>
      <w:r w:rsidR="00814C21" w:rsidRPr="00A20ACD">
        <w:rPr>
          <w:rFonts w:cs="Arial"/>
          <w:b w:val="0"/>
          <w:sz w:val="20"/>
          <w:szCs w:val="20"/>
        </w:rPr>
        <w:t>six of the lectures.</w:t>
      </w:r>
    </w:p>
    <w:p w14:paraId="377270C6" w14:textId="77777777" w:rsidR="0064131E" w:rsidRPr="0064131E" w:rsidRDefault="0064131E" w:rsidP="00814C21">
      <w:pPr>
        <w:pStyle w:val="BodyText"/>
        <w:ind w:left="1440" w:hanging="1440"/>
        <w:rPr>
          <w:rFonts w:cs="Arial"/>
          <w:b w:val="0"/>
          <w:sz w:val="12"/>
          <w:szCs w:val="12"/>
        </w:rPr>
      </w:pPr>
    </w:p>
    <w:p w14:paraId="29B354C9" w14:textId="1805F41B" w:rsidR="0064131E" w:rsidRDefault="0064131E" w:rsidP="00814C21">
      <w:pPr>
        <w:pStyle w:val="BodyText"/>
        <w:ind w:left="1440" w:hanging="1440"/>
        <w:rPr>
          <w:rFonts w:cs="Arial"/>
          <w:b w:val="0"/>
          <w:sz w:val="20"/>
          <w:szCs w:val="20"/>
        </w:rPr>
      </w:pPr>
      <w:r>
        <w:rPr>
          <w:rFonts w:cs="Arial"/>
          <w:b w:val="0"/>
          <w:sz w:val="20"/>
          <w:szCs w:val="20"/>
        </w:rPr>
        <w:lastRenderedPageBreak/>
        <w:t>2014 – pres.</w:t>
      </w:r>
      <w:r>
        <w:rPr>
          <w:rFonts w:cs="Arial"/>
          <w:b w:val="0"/>
          <w:sz w:val="20"/>
          <w:szCs w:val="20"/>
        </w:rPr>
        <w:tab/>
        <w:t>Member, curriculum committee</w:t>
      </w:r>
    </w:p>
    <w:p w14:paraId="2D627AB9" w14:textId="77777777" w:rsidR="00F66A5B" w:rsidRPr="00F66A5B" w:rsidRDefault="00F66A5B" w:rsidP="00814C21">
      <w:pPr>
        <w:pStyle w:val="BodyText"/>
        <w:ind w:left="1440" w:hanging="1440"/>
        <w:rPr>
          <w:rFonts w:cs="Arial"/>
          <w:b w:val="0"/>
          <w:sz w:val="12"/>
          <w:szCs w:val="12"/>
        </w:rPr>
      </w:pPr>
    </w:p>
    <w:p w14:paraId="3F514F78" w14:textId="34E747DD" w:rsidR="00F66A5B" w:rsidRDefault="00F66A5B" w:rsidP="00F66A5B">
      <w:pPr>
        <w:pStyle w:val="BodyText"/>
        <w:ind w:left="1440" w:hanging="1440"/>
        <w:rPr>
          <w:rFonts w:cs="Arial"/>
          <w:b w:val="0"/>
          <w:sz w:val="20"/>
          <w:szCs w:val="20"/>
        </w:rPr>
      </w:pPr>
      <w:r>
        <w:rPr>
          <w:rFonts w:cs="Arial"/>
          <w:b w:val="0"/>
          <w:sz w:val="20"/>
          <w:szCs w:val="20"/>
        </w:rPr>
        <w:t>2014 – pres.</w:t>
      </w:r>
      <w:r w:rsidR="002F2557">
        <w:rPr>
          <w:rFonts w:cs="Arial"/>
          <w:b w:val="0"/>
          <w:sz w:val="20"/>
          <w:szCs w:val="20"/>
        </w:rPr>
        <w:tab/>
        <w:t>Regular guest lecturer in SHS 2</w:t>
      </w:r>
      <w:r w:rsidR="006449D4">
        <w:rPr>
          <w:rFonts w:cs="Arial"/>
          <w:b w:val="0"/>
          <w:sz w:val="20"/>
          <w:szCs w:val="20"/>
        </w:rPr>
        <w:t>05</w:t>
      </w:r>
      <w:r w:rsidR="004555B5">
        <w:rPr>
          <w:rFonts w:cs="Arial"/>
          <w:b w:val="0"/>
          <w:sz w:val="20"/>
          <w:szCs w:val="20"/>
        </w:rPr>
        <w:t>, twice per year. Created two online modules to support the guest lectures.</w:t>
      </w:r>
    </w:p>
    <w:p w14:paraId="62D8596A" w14:textId="77777777" w:rsidR="00405180" w:rsidRPr="00405180" w:rsidRDefault="00405180" w:rsidP="00814C21">
      <w:pPr>
        <w:pStyle w:val="BodyText"/>
        <w:ind w:left="1440" w:hanging="1440"/>
        <w:rPr>
          <w:rFonts w:cs="Arial"/>
          <w:b w:val="0"/>
          <w:sz w:val="12"/>
          <w:szCs w:val="12"/>
        </w:rPr>
      </w:pPr>
    </w:p>
    <w:p w14:paraId="027611D3" w14:textId="6A48CDC4" w:rsidR="00485638" w:rsidRDefault="00475D81" w:rsidP="00485638">
      <w:pPr>
        <w:pStyle w:val="BodyText"/>
        <w:ind w:left="1440" w:hanging="1440"/>
        <w:rPr>
          <w:rFonts w:cs="Arial"/>
          <w:b w:val="0"/>
          <w:sz w:val="20"/>
          <w:szCs w:val="20"/>
        </w:rPr>
      </w:pPr>
      <w:r>
        <w:rPr>
          <w:rFonts w:cs="Arial"/>
          <w:b w:val="0"/>
          <w:sz w:val="20"/>
          <w:szCs w:val="20"/>
        </w:rPr>
        <w:t>2014 – 2018</w:t>
      </w:r>
      <w:r w:rsidR="00485638" w:rsidRPr="00A20ACD">
        <w:rPr>
          <w:rFonts w:cs="Arial"/>
          <w:b w:val="0"/>
          <w:sz w:val="20"/>
          <w:szCs w:val="20"/>
        </w:rPr>
        <w:t xml:space="preserve"> </w:t>
      </w:r>
      <w:r w:rsidR="00485638" w:rsidRPr="00A20ACD">
        <w:rPr>
          <w:rFonts w:cs="Arial"/>
          <w:b w:val="0"/>
          <w:sz w:val="20"/>
          <w:szCs w:val="20"/>
        </w:rPr>
        <w:tab/>
        <w:t>Member, Coffee and Cognition (</w:t>
      </w:r>
      <w:proofErr w:type="spellStart"/>
      <w:r w:rsidR="00485638" w:rsidRPr="00A20ACD">
        <w:rPr>
          <w:rFonts w:cs="Arial"/>
          <w:b w:val="0"/>
          <w:sz w:val="20"/>
          <w:szCs w:val="20"/>
        </w:rPr>
        <w:t>CoCo</w:t>
      </w:r>
      <w:proofErr w:type="spellEnd"/>
      <w:r w:rsidR="00485638" w:rsidRPr="00A20ACD">
        <w:rPr>
          <w:rFonts w:cs="Arial"/>
          <w:b w:val="0"/>
          <w:sz w:val="20"/>
          <w:szCs w:val="20"/>
        </w:rPr>
        <w:t xml:space="preserve">) </w:t>
      </w:r>
      <w:r w:rsidR="009A2896">
        <w:rPr>
          <w:rFonts w:cs="Arial"/>
          <w:b w:val="0"/>
          <w:sz w:val="20"/>
          <w:szCs w:val="20"/>
        </w:rPr>
        <w:t xml:space="preserve">seminar </w:t>
      </w:r>
      <w:r w:rsidR="00485638" w:rsidRPr="00A20ACD">
        <w:rPr>
          <w:rFonts w:cs="Arial"/>
          <w:b w:val="0"/>
          <w:sz w:val="20"/>
          <w:szCs w:val="20"/>
        </w:rPr>
        <w:t xml:space="preserve">leadership group </w:t>
      </w:r>
    </w:p>
    <w:p w14:paraId="2B45775F" w14:textId="77777777" w:rsidR="002A56C6" w:rsidRDefault="002A56C6" w:rsidP="00485638">
      <w:pPr>
        <w:pStyle w:val="BodyText"/>
        <w:ind w:left="1440" w:hanging="1440"/>
        <w:rPr>
          <w:rFonts w:cs="Arial"/>
          <w:b w:val="0"/>
          <w:sz w:val="20"/>
          <w:szCs w:val="20"/>
        </w:rPr>
      </w:pPr>
    </w:p>
    <w:p w14:paraId="34FB23E5" w14:textId="135E46D9" w:rsidR="00C34BC9" w:rsidRPr="000206B4" w:rsidRDefault="002A56C6" w:rsidP="000206B4">
      <w:pPr>
        <w:pStyle w:val="BodyText"/>
        <w:ind w:left="1440" w:hanging="1440"/>
        <w:rPr>
          <w:rFonts w:cs="Arial"/>
          <w:i/>
          <w:sz w:val="20"/>
          <w:szCs w:val="20"/>
          <w:u w:val="single"/>
        </w:rPr>
      </w:pPr>
      <w:r w:rsidRPr="00C34BC9">
        <w:rPr>
          <w:rFonts w:cs="Arial"/>
          <w:i/>
          <w:sz w:val="20"/>
          <w:szCs w:val="20"/>
          <w:u w:val="single"/>
        </w:rPr>
        <w:t>Community</w:t>
      </w:r>
      <w:r w:rsidR="00C34BC9" w:rsidRPr="00C34BC9">
        <w:rPr>
          <w:rFonts w:cs="Arial"/>
          <w:i/>
          <w:sz w:val="20"/>
          <w:szCs w:val="20"/>
          <w:u w:val="single"/>
        </w:rPr>
        <w:t xml:space="preserve"> Involvement</w:t>
      </w:r>
    </w:p>
    <w:tbl>
      <w:tblPr>
        <w:tblW w:w="9288" w:type="dxa"/>
        <w:tblLayout w:type="fixed"/>
        <w:tblLook w:val="04A0" w:firstRow="1" w:lastRow="0" w:firstColumn="1" w:lastColumn="0" w:noHBand="0" w:noVBand="1"/>
      </w:tblPr>
      <w:tblGrid>
        <w:gridCol w:w="9288"/>
      </w:tblGrid>
      <w:tr w:rsidR="00C34BC9" w14:paraId="36E9DF8A" w14:textId="77777777" w:rsidTr="007F1138">
        <w:trPr>
          <w:trHeight w:val="240"/>
        </w:trPr>
        <w:tc>
          <w:tcPr>
            <w:tcW w:w="9288" w:type="dxa"/>
            <w:tcBorders>
              <w:top w:val="nil"/>
              <w:left w:val="nil"/>
              <w:bottom w:val="nil"/>
              <w:right w:val="nil"/>
            </w:tcBorders>
          </w:tcPr>
          <w:p w14:paraId="217F08D7" w14:textId="4096D977" w:rsidR="00C34BC9" w:rsidRDefault="00C34BC9" w:rsidP="00C34BC9">
            <w:pPr>
              <w:ind w:left="1350" w:hanging="1350"/>
              <w:rPr>
                <w:rFonts w:ascii="Arial" w:hAnsi="Arial" w:cs="Arial"/>
                <w:bCs/>
                <w:noProof/>
                <w:sz w:val="20"/>
                <w:szCs w:val="20"/>
              </w:rPr>
            </w:pPr>
            <w:r>
              <w:rPr>
                <w:rFonts w:ascii="Arial" w:hAnsi="Arial" w:cs="Arial"/>
                <w:bCs/>
                <w:noProof/>
                <w:sz w:val="20"/>
                <w:szCs w:val="20"/>
              </w:rPr>
              <w:t xml:space="preserve">2015                </w:t>
            </w:r>
            <w:r w:rsidRPr="009972E4">
              <w:rPr>
                <w:rFonts w:ascii="Arial" w:hAnsi="Arial" w:cs="Arial"/>
                <w:bCs/>
                <w:noProof/>
                <w:sz w:val="20"/>
                <w:szCs w:val="20"/>
              </w:rPr>
              <w:t>Genetics and the SLP. Workshop for the speech-language pathology department in the Tempe (AZ) School District. March 20, 2015.</w:t>
            </w:r>
          </w:p>
          <w:p w14:paraId="2182EDCF" w14:textId="77777777" w:rsidR="00C34BC9" w:rsidRPr="000206B4" w:rsidRDefault="00C34BC9" w:rsidP="00C34BC9">
            <w:pPr>
              <w:ind w:left="1350" w:hanging="1350"/>
              <w:rPr>
                <w:rFonts w:ascii="Arial" w:hAnsi="Arial" w:cs="Arial"/>
                <w:color w:val="000000"/>
                <w:sz w:val="12"/>
                <w:szCs w:val="12"/>
              </w:rPr>
            </w:pPr>
          </w:p>
        </w:tc>
      </w:tr>
      <w:tr w:rsidR="00C34BC9" w14:paraId="644A717D" w14:textId="77777777" w:rsidTr="007F1138">
        <w:trPr>
          <w:trHeight w:val="468"/>
        </w:trPr>
        <w:tc>
          <w:tcPr>
            <w:tcW w:w="9288" w:type="dxa"/>
            <w:tcBorders>
              <w:top w:val="nil"/>
              <w:left w:val="nil"/>
              <w:bottom w:val="nil"/>
              <w:right w:val="nil"/>
            </w:tcBorders>
          </w:tcPr>
          <w:p w14:paraId="152C6C7B" w14:textId="1CBBBDA9" w:rsidR="00C34BC9" w:rsidRPr="00921C4E" w:rsidRDefault="00C34BC9" w:rsidP="00921C4E">
            <w:pPr>
              <w:ind w:left="1350" w:hanging="1350"/>
              <w:rPr>
                <w:rFonts w:ascii="Arial" w:hAnsi="Arial" w:cs="Arial"/>
                <w:bCs/>
                <w:noProof/>
                <w:sz w:val="20"/>
                <w:szCs w:val="20"/>
              </w:rPr>
            </w:pPr>
            <w:r>
              <w:rPr>
                <w:rFonts w:ascii="Arial" w:hAnsi="Arial" w:cs="Arial"/>
                <w:bCs/>
                <w:noProof/>
                <w:sz w:val="20"/>
                <w:szCs w:val="20"/>
              </w:rPr>
              <w:t xml:space="preserve">2015                </w:t>
            </w:r>
            <w:r w:rsidRPr="009972E4">
              <w:rPr>
                <w:rFonts w:ascii="Arial" w:hAnsi="Arial" w:cs="Arial"/>
                <w:bCs/>
                <w:noProof/>
                <w:sz w:val="20"/>
                <w:szCs w:val="20"/>
              </w:rPr>
              <w:t>Genetics for speech-language pathologists. Workshop for the speech-language pathology department in the Scottsdale (AZ) Unified School District. January 14, 2015.</w:t>
            </w:r>
          </w:p>
        </w:tc>
      </w:tr>
    </w:tbl>
    <w:p w14:paraId="4EFE5BC6" w14:textId="77777777" w:rsidR="00B96AE3" w:rsidRPr="00923101" w:rsidRDefault="00B96AE3" w:rsidP="00996EC6">
      <w:pPr>
        <w:pStyle w:val="BodyText"/>
        <w:ind w:left="0"/>
        <w:rPr>
          <w:rFonts w:cs="Arial"/>
          <w:b w:val="0"/>
          <w:sz w:val="20"/>
          <w:szCs w:val="20"/>
        </w:rPr>
      </w:pPr>
    </w:p>
    <w:p w14:paraId="0F13A482" w14:textId="12C4B2B4" w:rsidR="00B96AE3" w:rsidRDefault="00996EC6" w:rsidP="00B96AE3">
      <w:pPr>
        <w:pBdr>
          <w:top w:val="single" w:sz="4" w:space="1" w:color="auto"/>
          <w:left w:val="single" w:sz="4" w:space="4" w:color="auto"/>
          <w:bottom w:val="single" w:sz="4" w:space="1" w:color="auto"/>
          <w:right w:val="single" w:sz="4" w:space="4" w:color="auto"/>
        </w:pBdr>
        <w:shd w:val="clear" w:color="auto" w:fill="E0E0E0"/>
        <w:rPr>
          <w:rFonts w:ascii="Arial" w:hAnsi="Arial" w:cs="Arial"/>
          <w:b/>
          <w:sz w:val="20"/>
          <w:szCs w:val="20"/>
        </w:rPr>
      </w:pPr>
      <w:r>
        <w:rPr>
          <w:rFonts w:ascii="Arial" w:hAnsi="Arial" w:cs="Arial"/>
          <w:b/>
          <w:sz w:val="20"/>
          <w:szCs w:val="20"/>
        </w:rPr>
        <w:t>PROFESSIONAL MEMBERSHIPS</w:t>
      </w:r>
      <w:r w:rsidR="00F43FAE">
        <w:rPr>
          <w:rFonts w:ascii="Arial" w:hAnsi="Arial" w:cs="Arial"/>
          <w:b/>
          <w:sz w:val="20"/>
          <w:szCs w:val="20"/>
        </w:rPr>
        <w:t>,</w:t>
      </w:r>
      <w:r>
        <w:rPr>
          <w:rFonts w:ascii="Arial" w:hAnsi="Arial" w:cs="Arial"/>
          <w:b/>
          <w:sz w:val="20"/>
          <w:szCs w:val="20"/>
        </w:rPr>
        <w:t xml:space="preserve"> </w:t>
      </w:r>
      <w:r w:rsidR="00311CE0">
        <w:rPr>
          <w:rFonts w:ascii="Arial" w:hAnsi="Arial" w:cs="Arial"/>
          <w:b/>
          <w:sz w:val="20"/>
          <w:szCs w:val="20"/>
        </w:rPr>
        <w:t xml:space="preserve">DEVELOPMENT, </w:t>
      </w:r>
      <w:r>
        <w:rPr>
          <w:rFonts w:ascii="Arial" w:hAnsi="Arial" w:cs="Arial"/>
          <w:b/>
          <w:sz w:val="20"/>
          <w:szCs w:val="20"/>
        </w:rPr>
        <w:t>AND AFFILIATIONS</w:t>
      </w:r>
    </w:p>
    <w:p w14:paraId="63C97CE2" w14:textId="7633E924" w:rsidR="00F64C62" w:rsidRDefault="00F64C62" w:rsidP="00F64C62">
      <w:pPr>
        <w:pStyle w:val="NoSpacing"/>
        <w:rPr>
          <w:rFonts w:ascii="Arial" w:hAnsi="Arial" w:cs="Arial"/>
          <w:b/>
          <w:i/>
          <w:sz w:val="20"/>
          <w:szCs w:val="20"/>
          <w:u w:val="single"/>
        </w:rPr>
      </w:pPr>
    </w:p>
    <w:p w14:paraId="1DC94EBA" w14:textId="0F26EFC8" w:rsidR="00E41F15" w:rsidRPr="0097743F" w:rsidRDefault="0097743F" w:rsidP="00E41F15">
      <w:pPr>
        <w:pStyle w:val="NoSpacing"/>
        <w:ind w:left="1440" w:hanging="1440"/>
        <w:rPr>
          <w:rFonts w:ascii="Arial" w:hAnsi="Arial" w:cs="Arial"/>
          <w:b/>
          <w:i/>
          <w:noProof/>
          <w:sz w:val="20"/>
          <w:szCs w:val="20"/>
          <w:u w:val="single"/>
        </w:rPr>
      </w:pPr>
      <w:r>
        <w:rPr>
          <w:rFonts w:ascii="Arial" w:hAnsi="Arial" w:cs="Arial"/>
          <w:b/>
          <w:i/>
          <w:sz w:val="20"/>
          <w:szCs w:val="20"/>
          <w:u w:val="single"/>
        </w:rPr>
        <w:t>Professional Memberships</w:t>
      </w:r>
    </w:p>
    <w:p w14:paraId="484FF5AA" w14:textId="77777777" w:rsidR="008B2D16" w:rsidRPr="00A20ACD" w:rsidRDefault="008B2D16" w:rsidP="00E41F15">
      <w:pPr>
        <w:pStyle w:val="BodyTextIndent"/>
        <w:spacing w:after="0"/>
        <w:ind w:left="1440" w:hanging="1440"/>
        <w:rPr>
          <w:rFonts w:ascii="Arial" w:hAnsi="Arial" w:cs="Arial"/>
          <w:noProof/>
          <w:sz w:val="12"/>
          <w:szCs w:val="12"/>
        </w:rPr>
      </w:pPr>
    </w:p>
    <w:p w14:paraId="0F5B4D3D" w14:textId="315C0A35" w:rsidR="00D17B6E" w:rsidRDefault="00D17B6E" w:rsidP="00E41F15">
      <w:pPr>
        <w:pStyle w:val="BodyTextIndent"/>
        <w:spacing w:after="0"/>
        <w:ind w:left="1440" w:hanging="1440"/>
        <w:rPr>
          <w:rFonts w:ascii="Arial" w:hAnsi="Arial" w:cs="Arial"/>
          <w:noProof/>
          <w:sz w:val="20"/>
          <w:szCs w:val="20"/>
        </w:rPr>
      </w:pPr>
      <w:r>
        <w:rPr>
          <w:rFonts w:ascii="Arial" w:hAnsi="Arial" w:cs="Arial"/>
          <w:noProof/>
          <w:sz w:val="20"/>
          <w:szCs w:val="20"/>
        </w:rPr>
        <w:t>2017 – pres.</w:t>
      </w:r>
      <w:r>
        <w:rPr>
          <w:rFonts w:ascii="Arial" w:hAnsi="Arial" w:cs="Arial"/>
          <w:noProof/>
          <w:sz w:val="20"/>
          <w:szCs w:val="20"/>
        </w:rPr>
        <w:tab/>
        <w:t>Behavior Genetics Association (BGA)</w:t>
      </w:r>
    </w:p>
    <w:p w14:paraId="3C5D21EA" w14:textId="21B54F31" w:rsidR="0064131E" w:rsidRDefault="0064131E" w:rsidP="00E41F15">
      <w:pPr>
        <w:pStyle w:val="BodyTextIndent"/>
        <w:spacing w:after="0"/>
        <w:ind w:left="1440" w:hanging="1440"/>
        <w:rPr>
          <w:rFonts w:ascii="Arial" w:hAnsi="Arial" w:cs="Arial"/>
          <w:noProof/>
          <w:sz w:val="20"/>
          <w:szCs w:val="20"/>
        </w:rPr>
      </w:pPr>
      <w:r>
        <w:rPr>
          <w:rFonts w:ascii="Arial" w:hAnsi="Arial" w:cs="Arial"/>
          <w:noProof/>
          <w:sz w:val="20"/>
          <w:szCs w:val="20"/>
        </w:rPr>
        <w:t>2016 – pres.</w:t>
      </w:r>
      <w:r>
        <w:rPr>
          <w:rFonts w:ascii="Arial" w:hAnsi="Arial" w:cs="Arial"/>
          <w:noProof/>
          <w:sz w:val="20"/>
          <w:szCs w:val="20"/>
        </w:rPr>
        <w:tab/>
        <w:t>Arizona State University and University of Arizona Cognitive Affiliates</w:t>
      </w:r>
      <w:r w:rsidR="00857045">
        <w:rPr>
          <w:rFonts w:ascii="Arial" w:hAnsi="Arial" w:cs="Arial"/>
          <w:noProof/>
          <w:sz w:val="20"/>
          <w:szCs w:val="20"/>
        </w:rPr>
        <w:t xml:space="preserve"> (ASUofA)</w:t>
      </w:r>
    </w:p>
    <w:p w14:paraId="3E90684E" w14:textId="51FB209C" w:rsidR="008B2D16" w:rsidRPr="00A20ACD" w:rsidRDefault="008B2D16" w:rsidP="00823033">
      <w:pPr>
        <w:pStyle w:val="BodyTextIndent"/>
        <w:spacing w:after="0"/>
        <w:ind w:left="1440" w:hanging="1440"/>
        <w:rPr>
          <w:rFonts w:ascii="Arial" w:hAnsi="Arial" w:cs="Arial"/>
          <w:noProof/>
          <w:sz w:val="20"/>
          <w:szCs w:val="20"/>
        </w:rPr>
      </w:pPr>
      <w:r w:rsidRPr="00A20ACD">
        <w:rPr>
          <w:rFonts w:ascii="Arial" w:hAnsi="Arial" w:cs="Arial"/>
          <w:noProof/>
          <w:sz w:val="20"/>
          <w:szCs w:val="20"/>
        </w:rPr>
        <w:t xml:space="preserve">2015 – </w:t>
      </w:r>
      <w:r w:rsidR="00610D96">
        <w:rPr>
          <w:rFonts w:ascii="Arial" w:hAnsi="Arial" w:cs="Arial"/>
          <w:noProof/>
          <w:sz w:val="20"/>
          <w:szCs w:val="20"/>
        </w:rPr>
        <w:t>2016</w:t>
      </w:r>
      <w:r w:rsidRPr="00A20ACD">
        <w:rPr>
          <w:rFonts w:ascii="Arial" w:hAnsi="Arial" w:cs="Arial"/>
          <w:noProof/>
          <w:sz w:val="20"/>
          <w:szCs w:val="20"/>
        </w:rPr>
        <w:tab/>
        <w:t>Arizona Speech-Language-Hearing Association</w:t>
      </w:r>
      <w:r w:rsidR="00D17B6E">
        <w:rPr>
          <w:rFonts w:ascii="Arial" w:hAnsi="Arial" w:cs="Arial"/>
          <w:noProof/>
          <w:sz w:val="20"/>
          <w:szCs w:val="20"/>
        </w:rPr>
        <w:t xml:space="preserve"> (ArSHA)</w:t>
      </w:r>
    </w:p>
    <w:p w14:paraId="37278AA5" w14:textId="3946D959" w:rsidR="00E41F15" w:rsidRPr="00A20ACD" w:rsidRDefault="00E41F15" w:rsidP="00823033">
      <w:pPr>
        <w:pStyle w:val="BodyTextIndent"/>
        <w:spacing w:after="0"/>
        <w:ind w:left="1440" w:hanging="1440"/>
        <w:rPr>
          <w:rFonts w:ascii="Arial" w:hAnsi="Arial" w:cs="Arial"/>
          <w:noProof/>
          <w:sz w:val="20"/>
          <w:szCs w:val="20"/>
        </w:rPr>
      </w:pPr>
      <w:r w:rsidRPr="00A20ACD">
        <w:rPr>
          <w:rFonts w:ascii="Arial" w:hAnsi="Arial" w:cs="Arial"/>
          <w:noProof/>
          <w:sz w:val="20"/>
          <w:szCs w:val="20"/>
        </w:rPr>
        <w:t>2009 – pres.</w:t>
      </w:r>
      <w:r w:rsidRPr="00A20ACD">
        <w:rPr>
          <w:rFonts w:ascii="Arial" w:hAnsi="Arial" w:cs="Arial"/>
          <w:noProof/>
          <w:sz w:val="20"/>
          <w:szCs w:val="20"/>
        </w:rPr>
        <w:tab/>
        <w:t>American Society of Human Genetics (ASHG)</w:t>
      </w:r>
    </w:p>
    <w:p w14:paraId="02FEBBA1" w14:textId="77777777" w:rsidR="00E41F15" w:rsidRPr="00A20ACD" w:rsidRDefault="00E41F15" w:rsidP="00E41F15">
      <w:pPr>
        <w:pStyle w:val="BodyTextIndent"/>
        <w:spacing w:after="0"/>
        <w:ind w:left="1440" w:hanging="1440"/>
        <w:rPr>
          <w:rFonts w:ascii="Arial" w:hAnsi="Arial" w:cs="Arial"/>
          <w:noProof/>
          <w:sz w:val="20"/>
          <w:szCs w:val="20"/>
        </w:rPr>
      </w:pPr>
      <w:r w:rsidRPr="00A20ACD">
        <w:rPr>
          <w:rFonts w:ascii="Arial" w:hAnsi="Arial" w:cs="Arial"/>
          <w:noProof/>
          <w:sz w:val="20"/>
          <w:szCs w:val="20"/>
        </w:rPr>
        <w:t>2005 – pres.</w:t>
      </w:r>
      <w:r w:rsidRPr="00A20ACD">
        <w:rPr>
          <w:rFonts w:ascii="Arial" w:hAnsi="Arial" w:cs="Arial"/>
          <w:noProof/>
          <w:sz w:val="20"/>
          <w:szCs w:val="20"/>
        </w:rPr>
        <w:tab/>
        <w:t>American Speech-Language-Hearing Association (ASHA)</w:t>
      </w:r>
    </w:p>
    <w:p w14:paraId="5771AF5A" w14:textId="77777777" w:rsidR="00451CC1" w:rsidRDefault="00451CC1" w:rsidP="00E41F15">
      <w:pPr>
        <w:pStyle w:val="NoSpacing"/>
        <w:rPr>
          <w:rFonts w:ascii="Arial" w:hAnsi="Arial" w:cs="Arial"/>
          <w:b/>
          <w:sz w:val="20"/>
          <w:szCs w:val="20"/>
        </w:rPr>
      </w:pPr>
    </w:p>
    <w:p w14:paraId="0FCB05E7" w14:textId="0F335D24" w:rsidR="006841FF" w:rsidRDefault="006841FF" w:rsidP="00E41F15">
      <w:pPr>
        <w:pStyle w:val="NoSpacing"/>
        <w:rPr>
          <w:rFonts w:ascii="Arial" w:hAnsi="Arial" w:cs="Arial"/>
          <w:b/>
          <w:i/>
          <w:sz w:val="20"/>
          <w:szCs w:val="20"/>
          <w:u w:val="single"/>
        </w:rPr>
      </w:pPr>
      <w:r>
        <w:rPr>
          <w:rFonts w:ascii="Arial" w:hAnsi="Arial" w:cs="Arial"/>
          <w:b/>
          <w:i/>
          <w:sz w:val="20"/>
          <w:szCs w:val="20"/>
          <w:u w:val="single"/>
        </w:rPr>
        <w:t>Sabbatical Leave</w:t>
      </w:r>
    </w:p>
    <w:p w14:paraId="4088F676" w14:textId="5D2DB6A0" w:rsidR="006841FF" w:rsidRDefault="006841FF" w:rsidP="006841FF">
      <w:pPr>
        <w:pStyle w:val="NoSpacing"/>
        <w:ind w:left="1440" w:hanging="1440"/>
        <w:rPr>
          <w:rFonts w:ascii="Arial" w:hAnsi="Arial" w:cs="Arial"/>
          <w:bCs/>
          <w:iCs/>
          <w:sz w:val="20"/>
          <w:szCs w:val="20"/>
        </w:rPr>
      </w:pPr>
      <w:r>
        <w:rPr>
          <w:rFonts w:ascii="Arial" w:hAnsi="Arial" w:cs="Arial"/>
          <w:bCs/>
          <w:iCs/>
          <w:sz w:val="20"/>
          <w:szCs w:val="20"/>
        </w:rPr>
        <w:t>Fall 2021</w:t>
      </w:r>
      <w:r>
        <w:rPr>
          <w:rFonts w:ascii="Arial" w:hAnsi="Arial" w:cs="Arial"/>
          <w:bCs/>
          <w:iCs/>
          <w:sz w:val="20"/>
          <w:szCs w:val="20"/>
        </w:rPr>
        <w:tab/>
        <w:t xml:space="preserve">Focusing on driving forward the Behavior Genomics Initiative at ASU, </w:t>
      </w:r>
    </w:p>
    <w:p w14:paraId="64DF4D93" w14:textId="77777777" w:rsidR="006841FF" w:rsidRPr="006841FF" w:rsidRDefault="006841FF" w:rsidP="00E41F15">
      <w:pPr>
        <w:pStyle w:val="NoSpacing"/>
        <w:rPr>
          <w:rFonts w:ascii="Arial" w:hAnsi="Arial" w:cs="Arial"/>
          <w:bCs/>
          <w:iCs/>
          <w:sz w:val="20"/>
          <w:szCs w:val="20"/>
        </w:rPr>
      </w:pPr>
    </w:p>
    <w:p w14:paraId="20806C76" w14:textId="1F1BFD24" w:rsidR="00F64C62" w:rsidRDefault="00F64C62" w:rsidP="00E41F15">
      <w:pPr>
        <w:pStyle w:val="NoSpacing"/>
        <w:rPr>
          <w:rFonts w:ascii="Arial" w:hAnsi="Arial" w:cs="Arial"/>
          <w:b/>
          <w:i/>
          <w:sz w:val="20"/>
          <w:szCs w:val="20"/>
          <w:u w:val="single"/>
        </w:rPr>
      </w:pPr>
      <w:r>
        <w:rPr>
          <w:rFonts w:ascii="Arial" w:hAnsi="Arial" w:cs="Arial"/>
          <w:b/>
          <w:i/>
          <w:sz w:val="20"/>
          <w:szCs w:val="20"/>
          <w:u w:val="single"/>
        </w:rPr>
        <w:t>Professional Development</w:t>
      </w:r>
    </w:p>
    <w:p w14:paraId="2740299D" w14:textId="77777777" w:rsidR="00252C2F" w:rsidRPr="006841FF" w:rsidRDefault="00252C2F" w:rsidP="00252C2F">
      <w:pPr>
        <w:ind w:left="1440" w:hanging="1440"/>
        <w:rPr>
          <w:rFonts w:ascii="Arial" w:hAnsi="Arial" w:cs="Arial"/>
          <w:sz w:val="12"/>
          <w:szCs w:val="12"/>
        </w:rPr>
      </w:pPr>
    </w:p>
    <w:p w14:paraId="7C73E46B" w14:textId="248387D3" w:rsidR="00252C2F" w:rsidRDefault="00252C2F" w:rsidP="00252C2F">
      <w:pPr>
        <w:ind w:left="1440" w:hanging="1440"/>
        <w:rPr>
          <w:rFonts w:ascii="Arial" w:hAnsi="Arial" w:cs="Arial"/>
          <w:sz w:val="20"/>
          <w:szCs w:val="20"/>
        </w:rPr>
      </w:pPr>
      <w:r>
        <w:rPr>
          <w:rFonts w:ascii="Arial" w:hAnsi="Arial" w:cs="Arial"/>
          <w:sz w:val="20"/>
          <w:szCs w:val="20"/>
        </w:rPr>
        <w:t>2021</w:t>
      </w:r>
      <w:r>
        <w:rPr>
          <w:rFonts w:ascii="Arial" w:hAnsi="Arial" w:cs="Arial"/>
          <w:sz w:val="20"/>
          <w:szCs w:val="20"/>
        </w:rPr>
        <w:tab/>
      </w:r>
      <w:r w:rsidR="00530C5F">
        <w:rPr>
          <w:rFonts w:ascii="Arial" w:hAnsi="Arial" w:cs="Arial"/>
          <w:sz w:val="20"/>
          <w:szCs w:val="20"/>
        </w:rPr>
        <w:t>For the first time in my career, I was asked to supervise SLP students in clinic in Spring 2021. To qualify for that role, I completed a two-hour professional training sponsored by the American Speech-Language-Hearing Association.</w:t>
      </w:r>
    </w:p>
    <w:p w14:paraId="64FE80B8" w14:textId="77777777" w:rsidR="00252C2F" w:rsidRDefault="00252C2F" w:rsidP="00252C2F">
      <w:pPr>
        <w:ind w:left="1440" w:hanging="1440"/>
        <w:rPr>
          <w:rFonts w:ascii="Arial" w:hAnsi="Arial" w:cs="Arial"/>
          <w:sz w:val="20"/>
          <w:szCs w:val="20"/>
        </w:rPr>
      </w:pPr>
    </w:p>
    <w:p w14:paraId="65AF8FE3" w14:textId="6B087C19" w:rsidR="009D2FE6" w:rsidRDefault="00252C2F" w:rsidP="00252C2F">
      <w:pPr>
        <w:ind w:left="1440" w:hanging="1440"/>
        <w:rPr>
          <w:rFonts w:ascii="Arial" w:hAnsi="Arial" w:cs="Arial"/>
          <w:sz w:val="20"/>
          <w:szCs w:val="20"/>
        </w:rPr>
      </w:pPr>
      <w:r>
        <w:rPr>
          <w:rFonts w:ascii="Arial" w:hAnsi="Arial" w:cs="Arial"/>
          <w:sz w:val="20"/>
          <w:szCs w:val="20"/>
        </w:rPr>
        <w:t>2021</w:t>
      </w:r>
      <w:r>
        <w:rPr>
          <w:rFonts w:ascii="Arial" w:hAnsi="Arial" w:cs="Arial"/>
          <w:sz w:val="20"/>
          <w:szCs w:val="20"/>
        </w:rPr>
        <w:tab/>
      </w:r>
      <w:r w:rsidR="009D2FE6">
        <w:rPr>
          <w:rFonts w:ascii="Arial" w:hAnsi="Arial" w:cs="Arial"/>
          <w:sz w:val="20"/>
          <w:szCs w:val="20"/>
        </w:rPr>
        <w:t>As the lead in several projects and realizing that know-how from the world of business can be an asset</w:t>
      </w:r>
      <w:r w:rsidR="009E1033">
        <w:rPr>
          <w:rFonts w:ascii="Arial" w:hAnsi="Arial" w:cs="Arial"/>
          <w:sz w:val="20"/>
          <w:szCs w:val="20"/>
        </w:rPr>
        <w:t xml:space="preserve"> in academia</w:t>
      </w:r>
      <w:r w:rsidR="009D2FE6">
        <w:rPr>
          <w:rFonts w:ascii="Arial" w:hAnsi="Arial" w:cs="Arial"/>
          <w:sz w:val="20"/>
          <w:szCs w:val="20"/>
        </w:rPr>
        <w:t>, I took an online course in project management (PRJFDN 110A) at the University of Washington in August/September 2021. I passed it at 99.45% but, more importantly, acquired relevant knowledge and skills in the area of teambuilding, roles, processes, quality control, and outcome</w:t>
      </w:r>
      <w:r w:rsidR="009E1033">
        <w:rPr>
          <w:rFonts w:ascii="Arial" w:hAnsi="Arial" w:cs="Arial"/>
          <w:sz w:val="20"/>
          <w:szCs w:val="20"/>
        </w:rPr>
        <w:t xml:space="preserve"> optimization</w:t>
      </w:r>
      <w:r w:rsidR="009D2FE6">
        <w:rPr>
          <w:rFonts w:ascii="Arial" w:hAnsi="Arial" w:cs="Arial"/>
          <w:sz w:val="20"/>
          <w:szCs w:val="20"/>
        </w:rPr>
        <w:t>.</w:t>
      </w:r>
    </w:p>
    <w:p w14:paraId="3F8DCE22" w14:textId="77777777" w:rsidR="006841FF" w:rsidRPr="00F64C62" w:rsidRDefault="006841FF" w:rsidP="00252C2F">
      <w:pPr>
        <w:ind w:left="1440" w:hanging="1440"/>
        <w:rPr>
          <w:rFonts w:ascii="Arial" w:hAnsi="Arial" w:cs="Arial"/>
          <w:sz w:val="20"/>
          <w:szCs w:val="20"/>
        </w:rPr>
      </w:pPr>
    </w:p>
    <w:p w14:paraId="622BA5E8" w14:textId="0E1D8FA2" w:rsidR="006841FF" w:rsidRDefault="006841FF" w:rsidP="006841FF">
      <w:pPr>
        <w:ind w:left="1440" w:hanging="1440"/>
        <w:rPr>
          <w:rFonts w:ascii="Arial" w:hAnsi="Arial" w:cs="Arial"/>
          <w:sz w:val="20"/>
          <w:szCs w:val="20"/>
        </w:rPr>
      </w:pPr>
      <w:r>
        <w:rPr>
          <w:rFonts w:ascii="Arial" w:hAnsi="Arial" w:cs="Arial"/>
          <w:sz w:val="20"/>
          <w:szCs w:val="20"/>
        </w:rPr>
        <w:t xml:space="preserve">2017 – pres. </w:t>
      </w:r>
      <w:r>
        <w:rPr>
          <w:rFonts w:ascii="Arial" w:hAnsi="Arial" w:cs="Arial"/>
          <w:sz w:val="20"/>
          <w:szCs w:val="20"/>
        </w:rPr>
        <w:tab/>
        <w:t>The Arizona Wellness Commons is an annual conference that brings together researchers and clinicians around the theme of improving healthcare in Arizona. I have attended all of these conferences and made many transformative networking connections there.</w:t>
      </w:r>
    </w:p>
    <w:p w14:paraId="36A03B5C" w14:textId="77777777" w:rsidR="006841FF" w:rsidRDefault="006841FF" w:rsidP="006841FF">
      <w:pPr>
        <w:ind w:left="1440" w:hanging="1440"/>
        <w:rPr>
          <w:rFonts w:ascii="Arial" w:hAnsi="Arial" w:cs="Arial"/>
          <w:sz w:val="20"/>
          <w:szCs w:val="20"/>
        </w:rPr>
      </w:pPr>
    </w:p>
    <w:p w14:paraId="4DDE7A59" w14:textId="49913CCE" w:rsidR="006841FF" w:rsidRDefault="006841FF" w:rsidP="006841FF">
      <w:pPr>
        <w:ind w:left="1440" w:hanging="1440"/>
        <w:rPr>
          <w:rFonts w:ascii="Arial" w:hAnsi="Arial" w:cs="Arial"/>
          <w:sz w:val="20"/>
          <w:szCs w:val="20"/>
        </w:rPr>
      </w:pPr>
      <w:r>
        <w:rPr>
          <w:rFonts w:ascii="Arial" w:hAnsi="Arial" w:cs="Arial"/>
          <w:sz w:val="20"/>
          <w:szCs w:val="20"/>
        </w:rPr>
        <w:t>2015 – pres.</w:t>
      </w:r>
      <w:r>
        <w:rPr>
          <w:rFonts w:ascii="Arial" w:hAnsi="Arial" w:cs="Arial"/>
          <w:sz w:val="20"/>
          <w:szCs w:val="20"/>
        </w:rPr>
        <w:tab/>
      </w:r>
      <w:r w:rsidRPr="00F64C62">
        <w:rPr>
          <w:rFonts w:ascii="Arial" w:hAnsi="Arial" w:cs="Arial"/>
          <w:sz w:val="20"/>
          <w:szCs w:val="20"/>
        </w:rPr>
        <w:t xml:space="preserve">Teaching genetics to learners in other fields such as speech-language pathology and audiology can be a great challenge because typically, these learners, while highly knowledgeable in their own fields, do not have the same undergraduate background in biology as graduate students in genetics would have. To better equip myself to meet this challenge, I attended the American Society of Human </w:t>
      </w:r>
      <w:proofErr w:type="gramStart"/>
      <w:r w:rsidRPr="00F64C62">
        <w:rPr>
          <w:rFonts w:ascii="Arial" w:hAnsi="Arial" w:cs="Arial"/>
          <w:sz w:val="20"/>
          <w:szCs w:val="20"/>
        </w:rPr>
        <w:t>Genetics day</w:t>
      </w:r>
      <w:proofErr w:type="gramEnd"/>
      <w:r w:rsidRPr="00F64C62">
        <w:rPr>
          <w:rFonts w:ascii="Arial" w:hAnsi="Arial" w:cs="Arial"/>
          <w:sz w:val="20"/>
          <w:szCs w:val="20"/>
        </w:rPr>
        <w:t xml:space="preserve">-long workshops for genetics instructors in </w:t>
      </w:r>
      <w:r>
        <w:rPr>
          <w:rFonts w:ascii="Arial" w:hAnsi="Arial" w:cs="Arial"/>
          <w:sz w:val="20"/>
          <w:szCs w:val="20"/>
        </w:rPr>
        <w:t xml:space="preserve">2015, </w:t>
      </w:r>
      <w:r w:rsidRPr="00F64C62">
        <w:rPr>
          <w:rFonts w:ascii="Arial" w:hAnsi="Arial" w:cs="Arial"/>
          <w:sz w:val="20"/>
          <w:szCs w:val="20"/>
        </w:rPr>
        <w:t>2016, 2017, 2018, and 2021.</w:t>
      </w:r>
    </w:p>
    <w:p w14:paraId="50FF9CA4" w14:textId="77777777" w:rsidR="00F64C62" w:rsidRDefault="00F64C62" w:rsidP="00E41F15">
      <w:pPr>
        <w:pStyle w:val="NoSpacing"/>
        <w:rPr>
          <w:rFonts w:ascii="Arial" w:hAnsi="Arial" w:cs="Arial"/>
          <w:b/>
          <w:i/>
          <w:sz w:val="20"/>
          <w:szCs w:val="20"/>
          <w:u w:val="single"/>
        </w:rPr>
      </w:pPr>
    </w:p>
    <w:p w14:paraId="3F282F93" w14:textId="4083EF4E" w:rsidR="00C24F02" w:rsidRPr="0097743F" w:rsidRDefault="0097743F" w:rsidP="00E41F15">
      <w:pPr>
        <w:pStyle w:val="NoSpacing"/>
        <w:rPr>
          <w:rFonts w:ascii="Arial" w:hAnsi="Arial" w:cs="Arial"/>
          <w:b/>
          <w:i/>
          <w:noProof/>
          <w:sz w:val="20"/>
          <w:szCs w:val="20"/>
          <w:u w:val="single"/>
        </w:rPr>
      </w:pPr>
      <w:r>
        <w:rPr>
          <w:rFonts w:ascii="Arial" w:hAnsi="Arial" w:cs="Arial"/>
          <w:b/>
          <w:i/>
          <w:sz w:val="20"/>
          <w:szCs w:val="20"/>
          <w:u w:val="single"/>
        </w:rPr>
        <w:t>Affiliations and Honors</w:t>
      </w:r>
    </w:p>
    <w:p w14:paraId="2589DF6D" w14:textId="77777777" w:rsidR="00992C5F" w:rsidRPr="00A20ACD" w:rsidRDefault="00992C5F" w:rsidP="00C24F02">
      <w:pPr>
        <w:pStyle w:val="BodyTextIndent"/>
        <w:tabs>
          <w:tab w:val="left" w:pos="1080"/>
          <w:tab w:val="left" w:pos="1530"/>
        </w:tabs>
        <w:spacing w:after="0"/>
        <w:ind w:left="1440" w:hanging="1440"/>
        <w:rPr>
          <w:rFonts w:ascii="Arial" w:hAnsi="Arial" w:cs="Arial"/>
          <w:noProof/>
          <w:sz w:val="12"/>
          <w:szCs w:val="12"/>
        </w:rPr>
      </w:pPr>
    </w:p>
    <w:p w14:paraId="2CE15C92" w14:textId="7E9F650C" w:rsidR="003D27B9" w:rsidRPr="003D27B9" w:rsidRDefault="003D27B9" w:rsidP="003D27B9">
      <w:pPr>
        <w:ind w:left="1440" w:hanging="1440"/>
        <w:rPr>
          <w:rFonts w:ascii="Arial" w:hAnsi="Arial" w:cs="Arial"/>
          <w:sz w:val="20"/>
          <w:szCs w:val="20"/>
        </w:rPr>
      </w:pPr>
      <w:r>
        <w:rPr>
          <w:rFonts w:ascii="Arial" w:hAnsi="Arial" w:cs="Arial"/>
          <w:noProof/>
          <w:sz w:val="20"/>
          <w:szCs w:val="20"/>
        </w:rPr>
        <w:t>2020</w:t>
      </w:r>
      <w:r>
        <w:rPr>
          <w:rFonts w:ascii="Arial" w:hAnsi="Arial" w:cs="Arial"/>
          <w:noProof/>
          <w:sz w:val="20"/>
          <w:szCs w:val="20"/>
        </w:rPr>
        <w:tab/>
      </w:r>
      <w:r w:rsidRPr="003D27B9">
        <w:rPr>
          <w:rFonts w:ascii="Arial" w:hAnsi="Arial" w:cs="Arial"/>
          <w:noProof/>
          <w:sz w:val="20"/>
          <w:szCs w:val="20"/>
        </w:rPr>
        <w:t>Nominated for the F</w:t>
      </w:r>
      <w:proofErr w:type="spellStart"/>
      <w:r w:rsidRPr="003D27B9">
        <w:rPr>
          <w:rFonts w:ascii="Arial" w:hAnsi="Arial" w:cs="Arial"/>
          <w:sz w:val="20"/>
          <w:szCs w:val="20"/>
        </w:rPr>
        <w:t>ac</w:t>
      </w:r>
      <w:r w:rsidR="001D6771">
        <w:rPr>
          <w:rFonts w:ascii="Arial" w:hAnsi="Arial" w:cs="Arial"/>
          <w:sz w:val="20"/>
          <w:szCs w:val="20"/>
        </w:rPr>
        <w:t>ulty</w:t>
      </w:r>
      <w:proofErr w:type="spellEnd"/>
      <w:r w:rsidRPr="003D27B9">
        <w:rPr>
          <w:rFonts w:ascii="Arial" w:hAnsi="Arial" w:cs="Arial"/>
          <w:sz w:val="20"/>
          <w:szCs w:val="20"/>
        </w:rPr>
        <w:t xml:space="preserve"> Women’s Association Outstanding Faculty Mentor Award</w:t>
      </w:r>
    </w:p>
    <w:p w14:paraId="017E768E" w14:textId="7BDEC967" w:rsidR="0025318B" w:rsidRPr="0025318B" w:rsidRDefault="0025318B" w:rsidP="0025318B">
      <w:pPr>
        <w:ind w:left="1440" w:hanging="1440"/>
      </w:pPr>
      <w:r w:rsidRPr="003D27B9">
        <w:rPr>
          <w:rFonts w:ascii="Arial" w:hAnsi="Arial" w:cs="Arial"/>
          <w:noProof/>
          <w:sz w:val="20"/>
          <w:szCs w:val="20"/>
        </w:rPr>
        <w:t>2019</w:t>
      </w:r>
      <w:r w:rsidRPr="003D27B9">
        <w:rPr>
          <w:rFonts w:ascii="Arial" w:hAnsi="Arial" w:cs="Arial"/>
          <w:noProof/>
          <w:sz w:val="20"/>
          <w:szCs w:val="20"/>
        </w:rPr>
        <w:tab/>
        <w:t>Nomimated</w:t>
      </w:r>
      <w:r>
        <w:rPr>
          <w:rFonts w:ascii="Arial" w:hAnsi="Arial" w:cs="Arial"/>
          <w:noProof/>
          <w:sz w:val="20"/>
          <w:szCs w:val="20"/>
        </w:rPr>
        <w:t xml:space="preserve"> for the </w:t>
      </w:r>
      <w:r w:rsidRPr="0025318B">
        <w:rPr>
          <w:rFonts w:ascii="Arial" w:hAnsi="Arial" w:cs="Arial"/>
          <w:sz w:val="20"/>
          <w:szCs w:val="20"/>
        </w:rPr>
        <w:t>2019-2020 Outstanding Faculty Mentor Awards in the category of Outstanding Doctoral Mentor</w:t>
      </w:r>
      <w:r>
        <w:rPr>
          <w:rFonts w:ascii="Arial" w:hAnsi="Arial" w:cs="Arial"/>
          <w:sz w:val="20"/>
          <w:szCs w:val="20"/>
        </w:rPr>
        <w:t xml:space="preserve"> at Arizo</w:t>
      </w:r>
      <w:r w:rsidR="00C46FB2">
        <w:rPr>
          <w:rFonts w:ascii="Arial" w:hAnsi="Arial" w:cs="Arial"/>
          <w:sz w:val="20"/>
          <w:szCs w:val="20"/>
        </w:rPr>
        <w:t>n</w:t>
      </w:r>
      <w:r>
        <w:rPr>
          <w:rFonts w:ascii="Arial" w:hAnsi="Arial" w:cs="Arial"/>
          <w:sz w:val="20"/>
          <w:szCs w:val="20"/>
        </w:rPr>
        <w:t>a State University</w:t>
      </w:r>
    </w:p>
    <w:p w14:paraId="1806776E" w14:textId="4ACEFAF5" w:rsidR="004D68F4" w:rsidRDefault="004D68F4" w:rsidP="00C24F02">
      <w:pPr>
        <w:pStyle w:val="BodyTextIndent"/>
        <w:tabs>
          <w:tab w:val="left" w:pos="1080"/>
          <w:tab w:val="left" w:pos="1530"/>
        </w:tabs>
        <w:spacing w:after="0"/>
        <w:ind w:left="1440" w:hanging="1440"/>
        <w:rPr>
          <w:rFonts w:ascii="Arial" w:hAnsi="Arial" w:cs="Arial"/>
          <w:noProof/>
          <w:sz w:val="20"/>
          <w:szCs w:val="20"/>
        </w:rPr>
      </w:pPr>
      <w:r>
        <w:rPr>
          <w:rFonts w:ascii="Arial" w:hAnsi="Arial" w:cs="Arial"/>
          <w:noProof/>
          <w:sz w:val="20"/>
          <w:szCs w:val="20"/>
        </w:rPr>
        <w:t>2019</w:t>
      </w:r>
      <w:r>
        <w:rPr>
          <w:rFonts w:ascii="Arial" w:hAnsi="Arial" w:cs="Arial"/>
          <w:noProof/>
          <w:sz w:val="20"/>
          <w:szCs w:val="20"/>
        </w:rPr>
        <w:tab/>
      </w:r>
      <w:r>
        <w:rPr>
          <w:rFonts w:ascii="Arial" w:hAnsi="Arial" w:cs="Arial"/>
          <w:noProof/>
          <w:sz w:val="20"/>
          <w:szCs w:val="20"/>
        </w:rPr>
        <w:tab/>
        <w:t>Service Award, College of Health Solutions, ASU</w:t>
      </w:r>
    </w:p>
    <w:p w14:paraId="2EF92E0A" w14:textId="65B54DD6" w:rsidR="00451CC1" w:rsidRDefault="00451CC1" w:rsidP="00C24F02">
      <w:pPr>
        <w:pStyle w:val="BodyTextIndent"/>
        <w:tabs>
          <w:tab w:val="left" w:pos="1080"/>
          <w:tab w:val="left" w:pos="1530"/>
        </w:tabs>
        <w:spacing w:after="0"/>
        <w:ind w:left="1440" w:hanging="1440"/>
        <w:rPr>
          <w:rFonts w:ascii="Arial" w:hAnsi="Arial" w:cs="Arial"/>
          <w:noProof/>
          <w:sz w:val="20"/>
          <w:szCs w:val="20"/>
        </w:rPr>
      </w:pPr>
      <w:r>
        <w:rPr>
          <w:rFonts w:ascii="Arial" w:hAnsi="Arial" w:cs="Arial"/>
          <w:noProof/>
          <w:sz w:val="20"/>
          <w:szCs w:val="20"/>
        </w:rPr>
        <w:t>2015 – pres.</w:t>
      </w:r>
      <w:r>
        <w:rPr>
          <w:rFonts w:ascii="Arial" w:hAnsi="Arial" w:cs="Arial"/>
          <w:noProof/>
          <w:sz w:val="20"/>
          <w:szCs w:val="20"/>
        </w:rPr>
        <w:tab/>
        <w:t>Research collaboration, Translational Genomics Research Institute</w:t>
      </w:r>
    </w:p>
    <w:p w14:paraId="0E47878C" w14:textId="5816F24A" w:rsidR="00C07A49" w:rsidRPr="00A20ACD" w:rsidRDefault="007D09B0" w:rsidP="00823033">
      <w:pPr>
        <w:pStyle w:val="BodyTextIndent"/>
        <w:tabs>
          <w:tab w:val="left" w:pos="1080"/>
          <w:tab w:val="left" w:pos="1530"/>
        </w:tabs>
        <w:spacing w:after="0"/>
        <w:ind w:left="1440" w:hanging="1440"/>
        <w:rPr>
          <w:rFonts w:ascii="Arial" w:hAnsi="Arial" w:cs="Arial"/>
          <w:noProof/>
          <w:sz w:val="20"/>
          <w:szCs w:val="20"/>
        </w:rPr>
      </w:pPr>
      <w:r w:rsidRPr="00A20ACD">
        <w:rPr>
          <w:rFonts w:ascii="Arial" w:hAnsi="Arial" w:cs="Arial"/>
          <w:noProof/>
          <w:sz w:val="20"/>
          <w:szCs w:val="20"/>
        </w:rPr>
        <w:t>2015 – pres.</w:t>
      </w:r>
      <w:r w:rsidRPr="00A20ACD">
        <w:rPr>
          <w:rFonts w:ascii="Arial" w:hAnsi="Arial" w:cs="Arial"/>
          <w:noProof/>
          <w:sz w:val="20"/>
          <w:szCs w:val="20"/>
        </w:rPr>
        <w:tab/>
      </w:r>
      <w:r w:rsidR="00C07A49" w:rsidRPr="00A20ACD">
        <w:rPr>
          <w:rFonts w:ascii="Arial" w:hAnsi="Arial" w:cs="Arial"/>
          <w:noProof/>
          <w:sz w:val="20"/>
          <w:szCs w:val="20"/>
        </w:rPr>
        <w:t xml:space="preserve">Member GenLang, a research consortium </w:t>
      </w:r>
      <w:r w:rsidR="0085133A">
        <w:rPr>
          <w:rFonts w:ascii="Arial" w:hAnsi="Arial" w:cs="Arial"/>
          <w:noProof/>
          <w:sz w:val="20"/>
          <w:szCs w:val="20"/>
        </w:rPr>
        <w:t xml:space="preserve">for geneticists </w:t>
      </w:r>
      <w:r w:rsidR="00C07A49" w:rsidRPr="00A20ACD">
        <w:rPr>
          <w:rFonts w:ascii="Arial" w:hAnsi="Arial" w:cs="Arial"/>
          <w:noProof/>
          <w:sz w:val="20"/>
          <w:szCs w:val="20"/>
        </w:rPr>
        <w:t>founded by Dr. Simon Fisher</w:t>
      </w:r>
    </w:p>
    <w:p w14:paraId="03B5E483" w14:textId="006A7F67" w:rsidR="00C24F02" w:rsidRPr="00A20ACD" w:rsidRDefault="00C24F02" w:rsidP="00823033">
      <w:pPr>
        <w:pStyle w:val="BodyTextIndent"/>
        <w:tabs>
          <w:tab w:val="left" w:pos="1080"/>
          <w:tab w:val="left" w:pos="1530"/>
        </w:tabs>
        <w:spacing w:after="0"/>
        <w:ind w:left="1440" w:hanging="1440"/>
        <w:rPr>
          <w:rFonts w:ascii="Arial" w:hAnsi="Arial" w:cs="Arial"/>
          <w:noProof/>
          <w:sz w:val="20"/>
          <w:szCs w:val="20"/>
        </w:rPr>
      </w:pPr>
      <w:r w:rsidRPr="00A20ACD">
        <w:rPr>
          <w:rFonts w:ascii="Arial" w:hAnsi="Arial" w:cs="Arial"/>
          <w:noProof/>
          <w:sz w:val="20"/>
          <w:szCs w:val="20"/>
        </w:rPr>
        <w:t>2013 – pres.</w:t>
      </w:r>
      <w:r w:rsidRPr="00A20ACD">
        <w:rPr>
          <w:rFonts w:ascii="Arial" w:hAnsi="Arial" w:cs="Arial"/>
          <w:noProof/>
          <w:sz w:val="20"/>
          <w:szCs w:val="20"/>
        </w:rPr>
        <w:tab/>
        <w:t>Research collaboration, Institute for Systems Biology, Seattle</w:t>
      </w:r>
    </w:p>
    <w:p w14:paraId="740C1B5A" w14:textId="4A3C438D" w:rsidR="00C24F02" w:rsidRPr="00A20ACD" w:rsidRDefault="00C24F02" w:rsidP="00C24F02">
      <w:pPr>
        <w:pStyle w:val="BodyTextIndent"/>
        <w:tabs>
          <w:tab w:val="left" w:pos="1080"/>
          <w:tab w:val="left" w:pos="1530"/>
        </w:tabs>
        <w:spacing w:after="0"/>
        <w:ind w:left="1440" w:hanging="1440"/>
        <w:rPr>
          <w:rFonts w:ascii="Arial" w:hAnsi="Arial" w:cs="Arial"/>
          <w:noProof/>
          <w:sz w:val="20"/>
          <w:szCs w:val="20"/>
        </w:rPr>
      </w:pPr>
      <w:r w:rsidRPr="00A20ACD">
        <w:rPr>
          <w:rFonts w:ascii="Arial" w:hAnsi="Arial" w:cs="Arial"/>
          <w:noProof/>
          <w:sz w:val="20"/>
          <w:szCs w:val="20"/>
        </w:rPr>
        <w:t>2013 – pres.</w:t>
      </w:r>
      <w:r w:rsidRPr="00A20ACD">
        <w:rPr>
          <w:rFonts w:ascii="Arial" w:hAnsi="Arial" w:cs="Arial"/>
          <w:noProof/>
          <w:sz w:val="20"/>
          <w:szCs w:val="20"/>
        </w:rPr>
        <w:tab/>
        <w:t>Member, ASHA Research Mentoring (ARM) Network Community</w:t>
      </w:r>
    </w:p>
    <w:p w14:paraId="0F823A84" w14:textId="290BD3E1" w:rsidR="00C24F02" w:rsidRPr="00A20ACD" w:rsidRDefault="00C24F02" w:rsidP="00C24F02">
      <w:pPr>
        <w:pStyle w:val="BodyTextIndent"/>
        <w:tabs>
          <w:tab w:val="left" w:pos="1080"/>
          <w:tab w:val="left" w:pos="1530"/>
        </w:tabs>
        <w:spacing w:after="0"/>
        <w:ind w:left="1440" w:hanging="1440"/>
        <w:rPr>
          <w:rFonts w:ascii="Arial" w:hAnsi="Arial" w:cs="Arial"/>
          <w:noProof/>
          <w:sz w:val="20"/>
          <w:szCs w:val="20"/>
        </w:rPr>
      </w:pPr>
      <w:r w:rsidRPr="00A20ACD">
        <w:rPr>
          <w:rFonts w:ascii="Arial" w:hAnsi="Arial" w:cs="Arial"/>
          <w:noProof/>
          <w:sz w:val="20"/>
          <w:szCs w:val="20"/>
        </w:rPr>
        <w:t>2012</w:t>
      </w:r>
      <w:r w:rsidRPr="00A20ACD">
        <w:rPr>
          <w:rFonts w:ascii="Arial" w:hAnsi="Arial" w:cs="Arial"/>
          <w:noProof/>
          <w:sz w:val="20"/>
          <w:szCs w:val="20"/>
        </w:rPr>
        <w:tab/>
      </w:r>
      <w:r w:rsidRPr="00A20ACD">
        <w:rPr>
          <w:rFonts w:ascii="Arial" w:hAnsi="Arial" w:cs="Arial"/>
          <w:noProof/>
          <w:sz w:val="20"/>
          <w:szCs w:val="20"/>
        </w:rPr>
        <w:tab/>
        <w:t>ASHA 1</w:t>
      </w:r>
      <w:r w:rsidRPr="00A20ACD">
        <w:rPr>
          <w:rFonts w:ascii="Arial" w:hAnsi="Arial" w:cs="Arial"/>
          <w:noProof/>
          <w:sz w:val="20"/>
          <w:szCs w:val="20"/>
          <w:vertAlign w:val="superscript"/>
        </w:rPr>
        <w:t>st</w:t>
      </w:r>
      <w:r w:rsidRPr="00A20ACD">
        <w:rPr>
          <w:rFonts w:ascii="Arial" w:hAnsi="Arial" w:cs="Arial"/>
          <w:noProof/>
          <w:sz w:val="20"/>
          <w:szCs w:val="20"/>
        </w:rPr>
        <w:t xml:space="preserve"> Award for Continuing Education </w:t>
      </w:r>
    </w:p>
    <w:p w14:paraId="63F7DBB2" w14:textId="6550BD98" w:rsidR="00C24F02" w:rsidRPr="00A20ACD" w:rsidRDefault="0084422B" w:rsidP="00C24F02">
      <w:pPr>
        <w:pStyle w:val="BodyTextIndent"/>
        <w:tabs>
          <w:tab w:val="left" w:pos="1080"/>
          <w:tab w:val="left" w:pos="1530"/>
        </w:tabs>
        <w:spacing w:after="0"/>
        <w:ind w:left="1440" w:hanging="1440"/>
        <w:rPr>
          <w:rFonts w:ascii="Arial" w:hAnsi="Arial" w:cs="Arial"/>
          <w:noProof/>
          <w:sz w:val="20"/>
          <w:szCs w:val="20"/>
        </w:rPr>
      </w:pPr>
      <w:r>
        <w:rPr>
          <w:rFonts w:ascii="Arial" w:hAnsi="Arial" w:cs="Arial"/>
          <w:noProof/>
          <w:sz w:val="20"/>
          <w:szCs w:val="20"/>
        </w:rPr>
        <w:t>2011 – 2014</w:t>
      </w:r>
      <w:r w:rsidR="00C24F02" w:rsidRPr="00A20ACD">
        <w:rPr>
          <w:rFonts w:ascii="Arial" w:hAnsi="Arial" w:cs="Arial"/>
          <w:noProof/>
          <w:sz w:val="20"/>
          <w:szCs w:val="20"/>
        </w:rPr>
        <w:tab/>
      </w:r>
      <w:r w:rsidR="0018782B" w:rsidRPr="00A20ACD">
        <w:rPr>
          <w:rFonts w:ascii="Arial" w:hAnsi="Arial" w:cs="Arial"/>
          <w:noProof/>
          <w:sz w:val="20"/>
          <w:szCs w:val="20"/>
        </w:rPr>
        <w:t xml:space="preserve">Affiliation, </w:t>
      </w:r>
      <w:r w:rsidR="008D45CD">
        <w:rPr>
          <w:rFonts w:ascii="Arial" w:hAnsi="Arial" w:cs="Arial"/>
          <w:noProof/>
          <w:sz w:val="20"/>
          <w:szCs w:val="20"/>
        </w:rPr>
        <w:t xml:space="preserve">University of Washington </w:t>
      </w:r>
      <w:r w:rsidR="00C24F02" w:rsidRPr="00A20ACD">
        <w:rPr>
          <w:rFonts w:ascii="Arial" w:hAnsi="Arial" w:cs="Arial"/>
          <w:sz w:val="20"/>
          <w:szCs w:val="20"/>
        </w:rPr>
        <w:t>Center on Human Development and Disability</w:t>
      </w:r>
    </w:p>
    <w:p w14:paraId="12DBFBE7" w14:textId="77777777" w:rsidR="00C24F02" w:rsidRPr="00C120A1" w:rsidRDefault="00C24F02" w:rsidP="00C24F02">
      <w:pPr>
        <w:pStyle w:val="BodyTextIndent"/>
        <w:spacing w:after="0"/>
        <w:ind w:left="1440" w:hanging="1440"/>
        <w:rPr>
          <w:rFonts w:ascii="Arial" w:hAnsi="Arial" w:cs="Arial"/>
          <w:noProof/>
          <w:sz w:val="20"/>
          <w:szCs w:val="20"/>
        </w:rPr>
      </w:pPr>
      <w:r w:rsidRPr="00A20ACD">
        <w:rPr>
          <w:rFonts w:ascii="Arial" w:hAnsi="Arial" w:cs="Arial"/>
          <w:noProof/>
          <w:sz w:val="20"/>
          <w:szCs w:val="20"/>
        </w:rPr>
        <w:lastRenderedPageBreak/>
        <w:t xml:space="preserve">2007 – </w:t>
      </w:r>
      <w:r w:rsidRPr="00C120A1">
        <w:rPr>
          <w:rFonts w:ascii="Arial" w:hAnsi="Arial" w:cs="Arial"/>
          <w:noProof/>
          <w:sz w:val="20"/>
          <w:szCs w:val="20"/>
        </w:rPr>
        <w:t xml:space="preserve">2011 </w:t>
      </w:r>
      <w:r w:rsidRPr="00C120A1">
        <w:rPr>
          <w:rFonts w:ascii="Arial" w:hAnsi="Arial" w:cs="Arial"/>
          <w:noProof/>
          <w:sz w:val="20"/>
          <w:szCs w:val="20"/>
        </w:rPr>
        <w:tab/>
        <w:t>Affiliate Instructor, Dpt. of Speech and Hearing Sciences, University of Washington.</w:t>
      </w:r>
    </w:p>
    <w:p w14:paraId="153B31A8" w14:textId="6FBACE2C" w:rsidR="00B6723C" w:rsidRDefault="00C24F02" w:rsidP="00A03EEB">
      <w:pPr>
        <w:pStyle w:val="BodyTextIndent"/>
        <w:spacing w:after="0"/>
        <w:ind w:left="1440" w:hanging="1440"/>
        <w:rPr>
          <w:rFonts w:ascii="Arial" w:hAnsi="Arial"/>
          <w:noProof/>
          <w:sz w:val="20"/>
          <w:szCs w:val="20"/>
        </w:rPr>
      </w:pPr>
      <w:r w:rsidRPr="00C120A1">
        <w:rPr>
          <w:rFonts w:ascii="Arial" w:hAnsi="Arial" w:cs="Arial"/>
          <w:noProof/>
          <w:sz w:val="20"/>
          <w:szCs w:val="20"/>
        </w:rPr>
        <w:t xml:space="preserve">2001 </w:t>
      </w:r>
      <w:r w:rsidRPr="00C120A1">
        <w:rPr>
          <w:rFonts w:ascii="Arial" w:hAnsi="Arial" w:cs="Arial"/>
          <w:noProof/>
          <w:sz w:val="20"/>
          <w:szCs w:val="20"/>
        </w:rPr>
        <w:tab/>
      </w:r>
      <w:r w:rsidR="00C120A1" w:rsidRPr="00C120A1">
        <w:rPr>
          <w:rFonts w:ascii="Arial" w:hAnsi="Arial"/>
          <w:noProof/>
          <w:sz w:val="20"/>
          <w:szCs w:val="20"/>
        </w:rPr>
        <w:t>Carrell-Miner Award for Clinical Achievement in Speech-Language Pathology, Dept. of Speech and Hearing Sciences, University of Washington, given to one speech-language pathology M.S. graduate per year for oustanding clinical performance.</w:t>
      </w:r>
    </w:p>
    <w:p w14:paraId="2AC92022" w14:textId="22CBC338" w:rsidR="00C24F02" w:rsidRPr="00C120A1" w:rsidRDefault="00C24F02" w:rsidP="00D13B2B">
      <w:pPr>
        <w:pStyle w:val="BodyTextIndent"/>
        <w:ind w:left="0"/>
        <w:rPr>
          <w:rFonts w:ascii="Arial" w:hAnsi="Arial" w:cs="Arial"/>
          <w:noProof/>
          <w:sz w:val="20"/>
          <w:szCs w:val="20"/>
        </w:rPr>
      </w:pPr>
    </w:p>
    <w:sectPr w:rsidR="00C24F02" w:rsidRPr="00C120A1" w:rsidSect="00A20ACD">
      <w:type w:val="continuous"/>
      <w:pgSz w:w="12240" w:h="15840"/>
      <w:pgMar w:top="1008" w:right="135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1BD32" w14:textId="77777777" w:rsidR="004A2CBD" w:rsidRDefault="004A2CBD" w:rsidP="00FD2BB5">
      <w:r>
        <w:separator/>
      </w:r>
    </w:p>
  </w:endnote>
  <w:endnote w:type="continuationSeparator" w:id="0">
    <w:p w14:paraId="1B348BE0" w14:textId="77777777" w:rsidR="004A2CBD" w:rsidRDefault="004A2CBD" w:rsidP="00FD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dv TTf">
    <w:altName w:val="Adv TTf"/>
    <w:panose1 w:val="020B0604020202020204"/>
    <w:charset w:val="00"/>
    <w:family w:val="roman"/>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9A41F" w14:textId="77777777" w:rsidR="004A2CBD" w:rsidRDefault="004A2CBD" w:rsidP="00FD2BB5">
      <w:r>
        <w:separator/>
      </w:r>
    </w:p>
  </w:footnote>
  <w:footnote w:type="continuationSeparator" w:id="0">
    <w:p w14:paraId="652FC984" w14:textId="77777777" w:rsidR="004A2CBD" w:rsidRDefault="004A2CBD" w:rsidP="00FD2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D53F" w14:textId="55592B8F" w:rsidR="00EC1A8A" w:rsidRDefault="00BF0BD9" w:rsidP="00DF39BF">
    <w:pPr>
      <w:pStyle w:val="Header"/>
      <w:jc w:val="center"/>
      <w:rPr>
        <w:rFonts w:ascii="Arial" w:hAnsi="Arial" w:cs="Arial"/>
        <w:color w:val="000090"/>
        <w:sz w:val="20"/>
        <w:szCs w:val="20"/>
      </w:rPr>
    </w:pPr>
    <w:r>
      <w:rPr>
        <w:rFonts w:ascii="Arial" w:hAnsi="Arial" w:cs="Arial"/>
        <w:color w:val="000090"/>
        <w:sz w:val="20"/>
        <w:szCs w:val="20"/>
      </w:rPr>
      <w:tab/>
    </w:r>
    <w:r>
      <w:rPr>
        <w:rFonts w:ascii="Arial" w:hAnsi="Arial" w:cs="Arial"/>
        <w:color w:val="000090"/>
        <w:sz w:val="20"/>
        <w:szCs w:val="20"/>
      </w:rPr>
      <w:tab/>
    </w:r>
    <w:proofErr w:type="spellStart"/>
    <w:r w:rsidRPr="00D26E28">
      <w:rPr>
        <w:rFonts w:ascii="Arial" w:hAnsi="Arial" w:cs="Arial"/>
        <w:color w:val="000090"/>
        <w:sz w:val="20"/>
        <w:szCs w:val="20"/>
      </w:rPr>
      <w:t>Beate</w:t>
    </w:r>
    <w:proofErr w:type="spellEnd"/>
    <w:r w:rsidRPr="00D26E28">
      <w:rPr>
        <w:rFonts w:ascii="Arial" w:hAnsi="Arial" w:cs="Arial"/>
        <w:color w:val="000090"/>
        <w:sz w:val="20"/>
        <w:szCs w:val="20"/>
      </w:rPr>
      <w:t xml:space="preserve"> Peter | CV</w:t>
    </w:r>
    <w:r>
      <w:rPr>
        <w:rFonts w:ascii="Arial" w:hAnsi="Arial" w:cs="Arial"/>
        <w:color w:val="000090"/>
        <w:sz w:val="20"/>
        <w:szCs w:val="20"/>
      </w:rPr>
      <w:t xml:space="preserve"> | </w:t>
    </w:r>
    <w:r w:rsidR="00A37FE8">
      <w:rPr>
        <w:rFonts w:ascii="Arial" w:hAnsi="Arial" w:cs="Arial"/>
        <w:color w:val="000090"/>
        <w:sz w:val="20"/>
        <w:szCs w:val="20"/>
      </w:rPr>
      <w:t>April</w:t>
    </w:r>
    <w:r w:rsidR="003B7714">
      <w:rPr>
        <w:rFonts w:ascii="Arial" w:hAnsi="Arial" w:cs="Arial"/>
        <w:color w:val="000090"/>
        <w:sz w:val="20"/>
        <w:szCs w:val="20"/>
      </w:rPr>
      <w:t xml:space="preserve"> </w:t>
    </w:r>
    <w:r w:rsidR="00961BC9">
      <w:rPr>
        <w:rFonts w:ascii="Arial" w:hAnsi="Arial" w:cs="Arial"/>
        <w:color w:val="000090"/>
        <w:sz w:val="20"/>
        <w:szCs w:val="20"/>
      </w:rPr>
      <w:t>202</w:t>
    </w:r>
    <w:r w:rsidR="00EC1A8A">
      <w:rPr>
        <w:rFonts w:ascii="Arial" w:hAnsi="Arial" w:cs="Arial"/>
        <w:color w:val="000090"/>
        <w:sz w:val="20"/>
        <w:szCs w:val="20"/>
      </w:rPr>
      <w:t>4</w:t>
    </w:r>
  </w:p>
  <w:p w14:paraId="5E9DA797" w14:textId="13EEBA54" w:rsidR="00BF0BD9" w:rsidRPr="00D26E28" w:rsidRDefault="00BF0BD9" w:rsidP="00DF39BF">
    <w:pPr>
      <w:pStyle w:val="Header"/>
      <w:jc w:val="center"/>
      <w:rPr>
        <w:rFonts w:ascii="Arial" w:hAnsi="Arial" w:cs="Arial"/>
        <w:color w:val="000090"/>
        <w:sz w:val="20"/>
        <w:szCs w:val="20"/>
      </w:rPr>
    </w:pPr>
    <w:r w:rsidRPr="00D26E28">
      <w:rPr>
        <w:rFonts w:ascii="Arial" w:hAnsi="Arial" w:cs="Arial"/>
        <w:color w:val="000090"/>
        <w:sz w:val="20"/>
        <w:szCs w:val="20"/>
      </w:rPr>
      <w:t xml:space="preserve"> | </w:t>
    </w:r>
    <w:r w:rsidRPr="00D26E28">
      <w:rPr>
        <w:rFonts w:ascii="Arial" w:hAnsi="Arial" w:cs="Arial"/>
        <w:color w:val="000090"/>
        <w:sz w:val="18"/>
        <w:szCs w:val="18"/>
      </w:rPr>
      <w:t xml:space="preserve">P. </w:t>
    </w:r>
    <w:r w:rsidRPr="00D26E28">
      <w:rPr>
        <w:rStyle w:val="PageNumber"/>
        <w:rFonts w:ascii="Arial" w:hAnsi="Arial" w:cs="Arial"/>
        <w:color w:val="000090"/>
        <w:sz w:val="18"/>
        <w:szCs w:val="18"/>
      </w:rPr>
      <w:fldChar w:fldCharType="begin"/>
    </w:r>
    <w:r w:rsidRPr="00D26E28">
      <w:rPr>
        <w:rStyle w:val="PageNumber"/>
        <w:rFonts w:ascii="Arial" w:hAnsi="Arial" w:cs="Arial"/>
        <w:color w:val="000090"/>
        <w:sz w:val="18"/>
        <w:szCs w:val="18"/>
      </w:rPr>
      <w:instrText xml:space="preserve"> PAGE </w:instrText>
    </w:r>
    <w:r w:rsidRPr="00D26E28">
      <w:rPr>
        <w:rStyle w:val="PageNumber"/>
        <w:rFonts w:ascii="Arial" w:hAnsi="Arial" w:cs="Arial"/>
        <w:color w:val="000090"/>
        <w:sz w:val="18"/>
        <w:szCs w:val="18"/>
      </w:rPr>
      <w:fldChar w:fldCharType="separate"/>
    </w:r>
    <w:r>
      <w:rPr>
        <w:rStyle w:val="PageNumber"/>
        <w:rFonts w:ascii="Arial" w:hAnsi="Arial" w:cs="Arial"/>
        <w:noProof/>
        <w:color w:val="000090"/>
        <w:sz w:val="18"/>
        <w:szCs w:val="18"/>
      </w:rPr>
      <w:t>6</w:t>
    </w:r>
    <w:r w:rsidRPr="00D26E28">
      <w:rPr>
        <w:rStyle w:val="PageNumber"/>
        <w:rFonts w:ascii="Arial" w:hAnsi="Arial" w:cs="Arial"/>
        <w:color w:val="000090"/>
        <w:sz w:val="18"/>
        <w:szCs w:val="18"/>
      </w:rPr>
      <w:fldChar w:fldCharType="end"/>
    </w:r>
    <w:r w:rsidRPr="00D26E28">
      <w:rPr>
        <w:rFonts w:ascii="Arial" w:hAnsi="Arial" w:cs="Arial"/>
        <w:color w:val="000090"/>
        <w:sz w:val="18"/>
        <w:szCs w:val="18"/>
      </w:rPr>
      <w:t xml:space="preserve"> of </w:t>
    </w:r>
    <w:r w:rsidRPr="00D26E28">
      <w:rPr>
        <w:rStyle w:val="PageNumber"/>
        <w:rFonts w:ascii="Arial" w:hAnsi="Arial" w:cs="Arial"/>
        <w:color w:val="000090"/>
        <w:sz w:val="18"/>
        <w:szCs w:val="18"/>
      </w:rPr>
      <w:fldChar w:fldCharType="begin"/>
    </w:r>
    <w:r w:rsidRPr="00D26E28">
      <w:rPr>
        <w:rStyle w:val="PageNumber"/>
        <w:rFonts w:ascii="Arial" w:hAnsi="Arial" w:cs="Arial"/>
        <w:color w:val="000090"/>
        <w:sz w:val="18"/>
        <w:szCs w:val="18"/>
      </w:rPr>
      <w:instrText xml:space="preserve"> NUMPAGES </w:instrText>
    </w:r>
    <w:r w:rsidRPr="00D26E28">
      <w:rPr>
        <w:rStyle w:val="PageNumber"/>
        <w:rFonts w:ascii="Arial" w:hAnsi="Arial" w:cs="Arial"/>
        <w:color w:val="000090"/>
        <w:sz w:val="18"/>
        <w:szCs w:val="18"/>
      </w:rPr>
      <w:fldChar w:fldCharType="separate"/>
    </w:r>
    <w:r>
      <w:rPr>
        <w:rStyle w:val="PageNumber"/>
        <w:rFonts w:ascii="Arial" w:hAnsi="Arial" w:cs="Arial"/>
        <w:noProof/>
        <w:color w:val="000090"/>
        <w:sz w:val="18"/>
        <w:szCs w:val="18"/>
      </w:rPr>
      <w:t>20</w:t>
    </w:r>
    <w:r w:rsidRPr="00D26E28">
      <w:rPr>
        <w:rStyle w:val="PageNumber"/>
        <w:rFonts w:ascii="Arial" w:hAnsi="Arial" w:cs="Arial"/>
        <w:color w:val="000090"/>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B36BF" w14:textId="214ABD41" w:rsidR="00BF0BD9" w:rsidRPr="00094A39" w:rsidRDefault="00BF0BD9" w:rsidP="00A37FD2">
    <w:pPr>
      <w:pStyle w:val="Header"/>
      <w:jc w:val="right"/>
      <w:rPr>
        <w:rFonts w:ascii="Arial" w:hAnsi="Arial" w:cs="Arial"/>
        <w:sz w:val="20"/>
        <w:szCs w:val="20"/>
      </w:rPr>
    </w:pPr>
    <w:proofErr w:type="spellStart"/>
    <w:r w:rsidRPr="00EF2521">
      <w:rPr>
        <w:rFonts w:ascii="Arial" w:hAnsi="Arial" w:cs="Arial"/>
        <w:sz w:val="20"/>
        <w:szCs w:val="20"/>
      </w:rPr>
      <w:t>Beate</w:t>
    </w:r>
    <w:proofErr w:type="spellEnd"/>
    <w:r w:rsidRPr="00EF2521">
      <w:rPr>
        <w:rFonts w:ascii="Arial" w:hAnsi="Arial" w:cs="Arial"/>
        <w:sz w:val="20"/>
        <w:szCs w:val="20"/>
      </w:rPr>
      <w:t xml:space="preserve"> Peter </w:t>
    </w:r>
    <w:r>
      <w:rPr>
        <w:rFonts w:ascii="Arial" w:hAnsi="Arial" w:cs="Arial"/>
        <w:sz w:val="20"/>
        <w:szCs w:val="20"/>
      </w:rPr>
      <w:t xml:space="preserve">| </w:t>
    </w:r>
    <w:r w:rsidRPr="00EF2521">
      <w:rPr>
        <w:rFonts w:ascii="Arial" w:hAnsi="Arial" w:cs="Arial"/>
        <w:sz w:val="20"/>
        <w:szCs w:val="20"/>
      </w:rPr>
      <w:t>CV</w:t>
    </w:r>
    <w:r>
      <w:rPr>
        <w:rFonts w:ascii="Arial" w:hAnsi="Arial" w:cs="Arial"/>
        <w:sz w:val="20"/>
        <w:szCs w:val="20"/>
      </w:rPr>
      <w:t xml:space="preserve"> |</w:t>
    </w:r>
    <w:r w:rsidRPr="00EF2521">
      <w:rPr>
        <w:rFonts w:ascii="Arial" w:hAnsi="Arial" w:cs="Arial"/>
        <w:sz w:val="20"/>
        <w:szCs w:val="20"/>
      </w:rPr>
      <w:t xml:space="preserve"> </w:t>
    </w:r>
    <w:r w:rsidR="00A37FE8">
      <w:rPr>
        <w:rFonts w:ascii="Arial" w:hAnsi="Arial" w:cs="Arial"/>
        <w:sz w:val="20"/>
        <w:szCs w:val="20"/>
      </w:rPr>
      <w:t>April</w:t>
    </w:r>
    <w:r w:rsidR="005C1D77">
      <w:rPr>
        <w:rFonts w:ascii="Arial" w:hAnsi="Arial" w:cs="Arial"/>
        <w:sz w:val="20"/>
        <w:szCs w:val="20"/>
      </w:rPr>
      <w:t xml:space="preserve"> </w:t>
    </w:r>
    <w:r w:rsidR="00961BC9">
      <w:rPr>
        <w:rFonts w:ascii="Arial" w:hAnsi="Arial" w:cs="Arial"/>
        <w:sz w:val="20"/>
        <w:szCs w:val="20"/>
      </w:rPr>
      <w:t>202</w:t>
    </w:r>
    <w:r w:rsidR="00EC1A8A">
      <w:rPr>
        <w:rFonts w:ascii="Arial" w:hAnsi="Arial" w:cs="Arial"/>
        <w:sz w:val="20"/>
        <w:szCs w:val="20"/>
      </w:rPr>
      <w:t>4</w:t>
    </w:r>
    <w:r>
      <w:rPr>
        <w:rFonts w:ascii="Arial" w:hAnsi="Arial" w:cs="Arial"/>
        <w:sz w:val="20"/>
        <w:szCs w:val="20"/>
      </w:rPr>
      <w:t xml:space="preserve"> | </w:t>
    </w:r>
    <w:r w:rsidRPr="00EF2521">
      <w:rPr>
        <w:rFonts w:ascii="Arial" w:hAnsi="Arial" w:cs="Arial"/>
        <w:sz w:val="20"/>
        <w:szCs w:val="20"/>
      </w:rPr>
      <w:t xml:space="preserve">Page </w:t>
    </w:r>
    <w:r w:rsidRPr="00EF2521">
      <w:rPr>
        <w:rStyle w:val="PageNumber"/>
        <w:rFonts w:ascii="Arial" w:hAnsi="Arial" w:cs="Arial"/>
        <w:sz w:val="20"/>
        <w:szCs w:val="20"/>
      </w:rPr>
      <w:fldChar w:fldCharType="begin"/>
    </w:r>
    <w:r w:rsidRPr="00EF2521">
      <w:rPr>
        <w:rStyle w:val="PageNumber"/>
        <w:rFonts w:ascii="Arial" w:hAnsi="Arial" w:cs="Arial"/>
        <w:sz w:val="20"/>
        <w:szCs w:val="20"/>
      </w:rPr>
      <w:instrText xml:space="preserve"> PAGE </w:instrText>
    </w:r>
    <w:r w:rsidRPr="00EF2521">
      <w:rPr>
        <w:rStyle w:val="PageNumber"/>
        <w:rFonts w:ascii="Arial" w:hAnsi="Arial" w:cs="Arial"/>
        <w:sz w:val="20"/>
        <w:szCs w:val="20"/>
      </w:rPr>
      <w:fldChar w:fldCharType="separate"/>
    </w:r>
    <w:r>
      <w:rPr>
        <w:rStyle w:val="PageNumber"/>
        <w:rFonts w:ascii="Arial" w:hAnsi="Arial" w:cs="Arial"/>
        <w:noProof/>
        <w:sz w:val="20"/>
        <w:szCs w:val="20"/>
      </w:rPr>
      <w:t>1</w:t>
    </w:r>
    <w:r w:rsidRPr="00EF2521">
      <w:rPr>
        <w:rStyle w:val="PageNumber"/>
        <w:rFonts w:ascii="Arial" w:hAnsi="Arial" w:cs="Arial"/>
        <w:sz w:val="20"/>
        <w:szCs w:val="20"/>
      </w:rPr>
      <w:fldChar w:fldCharType="end"/>
    </w:r>
    <w:r w:rsidRPr="00EF2521">
      <w:rPr>
        <w:rFonts w:ascii="Arial" w:hAnsi="Arial" w:cs="Arial"/>
        <w:sz w:val="20"/>
        <w:szCs w:val="20"/>
      </w:rPr>
      <w:t xml:space="preserve"> of </w:t>
    </w:r>
    <w:r w:rsidRPr="00EF2521">
      <w:rPr>
        <w:rStyle w:val="PageNumber"/>
        <w:rFonts w:ascii="Arial" w:hAnsi="Arial" w:cs="Arial"/>
        <w:sz w:val="20"/>
        <w:szCs w:val="20"/>
      </w:rPr>
      <w:fldChar w:fldCharType="begin"/>
    </w:r>
    <w:r w:rsidRPr="00EF2521">
      <w:rPr>
        <w:rStyle w:val="PageNumber"/>
        <w:rFonts w:ascii="Arial" w:hAnsi="Arial" w:cs="Arial"/>
        <w:sz w:val="20"/>
        <w:szCs w:val="20"/>
      </w:rPr>
      <w:instrText xml:space="preserve"> NUMPAGES </w:instrText>
    </w:r>
    <w:r w:rsidRPr="00EF2521">
      <w:rPr>
        <w:rStyle w:val="PageNumber"/>
        <w:rFonts w:ascii="Arial" w:hAnsi="Arial" w:cs="Arial"/>
        <w:sz w:val="20"/>
        <w:szCs w:val="20"/>
      </w:rPr>
      <w:fldChar w:fldCharType="separate"/>
    </w:r>
    <w:r>
      <w:rPr>
        <w:rStyle w:val="PageNumber"/>
        <w:rFonts w:ascii="Arial" w:hAnsi="Arial" w:cs="Arial"/>
        <w:noProof/>
        <w:sz w:val="20"/>
        <w:szCs w:val="20"/>
      </w:rPr>
      <w:t>2</w:t>
    </w:r>
    <w:r w:rsidRPr="00EF2521">
      <w:rPr>
        <w:rStyle w:val="PageNumbe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6AE89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F44FA9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57676D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2DA0C8F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23E5660"/>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A78C5AD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152CA2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076836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B6EC32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82A621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CCA8DD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396883"/>
    <w:multiLevelType w:val="multilevel"/>
    <w:tmpl w:val="9836BD86"/>
    <w:lvl w:ilvl="0">
      <w:start w:val="1"/>
      <w:numFmt w:val="decimal"/>
      <w:lvlText w:val="%1."/>
      <w:lvlJc w:val="left"/>
      <w:pPr>
        <w:ind w:left="720" w:hanging="360"/>
      </w:pPr>
      <w:rPr>
        <w:rFonts w:ascii="Arial" w:eastAsia="Times New Roman" w:hAnsi="Arial" w:cs="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9C2186A"/>
    <w:multiLevelType w:val="hybridMultilevel"/>
    <w:tmpl w:val="B0E0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56022C"/>
    <w:multiLevelType w:val="hybridMultilevel"/>
    <w:tmpl w:val="03BEE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BE2CA1"/>
    <w:multiLevelType w:val="multilevel"/>
    <w:tmpl w:val="9836BD86"/>
    <w:lvl w:ilvl="0">
      <w:start w:val="1"/>
      <w:numFmt w:val="decimal"/>
      <w:lvlText w:val="%1."/>
      <w:lvlJc w:val="left"/>
      <w:pPr>
        <w:ind w:left="720" w:hanging="360"/>
      </w:pPr>
      <w:rPr>
        <w:rFonts w:ascii="Arial" w:eastAsia="Times New Roman" w:hAnsi="Arial" w:cs="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5F91E74"/>
    <w:multiLevelType w:val="hybridMultilevel"/>
    <w:tmpl w:val="F37A5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FB2C19"/>
    <w:multiLevelType w:val="hybridMultilevel"/>
    <w:tmpl w:val="D82C8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3C7514"/>
    <w:multiLevelType w:val="hybridMultilevel"/>
    <w:tmpl w:val="8F24B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7C3A8F"/>
    <w:multiLevelType w:val="hybridMultilevel"/>
    <w:tmpl w:val="66D6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1822F5"/>
    <w:multiLevelType w:val="hybridMultilevel"/>
    <w:tmpl w:val="9F64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4A0106"/>
    <w:multiLevelType w:val="multilevel"/>
    <w:tmpl w:val="9836BD86"/>
    <w:lvl w:ilvl="0">
      <w:start w:val="1"/>
      <w:numFmt w:val="decimal"/>
      <w:lvlText w:val="%1."/>
      <w:lvlJc w:val="left"/>
      <w:pPr>
        <w:ind w:left="720" w:hanging="360"/>
      </w:pPr>
      <w:rPr>
        <w:rFonts w:ascii="Arial" w:eastAsia="Times New Roman" w:hAnsi="Arial" w:cs="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C6F4A82"/>
    <w:multiLevelType w:val="hybridMultilevel"/>
    <w:tmpl w:val="CF8CA580"/>
    <w:lvl w:ilvl="0" w:tplc="0409000F">
      <w:start w:val="1"/>
      <w:numFmt w:val="decimal"/>
      <w:lvlText w:val="%1."/>
      <w:lvlJc w:val="left"/>
      <w:pPr>
        <w:ind w:left="720" w:hanging="360"/>
      </w:pPr>
      <w:rPr>
        <w:rFonts w:hint="default"/>
      </w:rPr>
    </w:lvl>
    <w:lvl w:ilvl="1" w:tplc="D0FAAD22">
      <w:start w:val="1"/>
      <w:numFmt w:val="lowerLetter"/>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AE45C3"/>
    <w:multiLevelType w:val="multilevel"/>
    <w:tmpl w:val="3548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A70971"/>
    <w:multiLevelType w:val="hybridMultilevel"/>
    <w:tmpl w:val="DE64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0F5389"/>
    <w:multiLevelType w:val="hybridMultilevel"/>
    <w:tmpl w:val="B402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EA5648"/>
    <w:multiLevelType w:val="hybridMultilevel"/>
    <w:tmpl w:val="A7B08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B7009A1"/>
    <w:multiLevelType w:val="multilevel"/>
    <w:tmpl w:val="9836BD86"/>
    <w:lvl w:ilvl="0">
      <w:start w:val="1"/>
      <w:numFmt w:val="decimal"/>
      <w:lvlText w:val="%1."/>
      <w:lvlJc w:val="left"/>
      <w:pPr>
        <w:ind w:left="720" w:hanging="360"/>
      </w:pPr>
      <w:rPr>
        <w:rFonts w:ascii="Arial" w:eastAsia="Times New Roman" w:hAnsi="Arial" w:cs="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F6830FB"/>
    <w:multiLevelType w:val="hybridMultilevel"/>
    <w:tmpl w:val="7A629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814BEC"/>
    <w:multiLevelType w:val="multilevel"/>
    <w:tmpl w:val="BDD66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AF49B9"/>
    <w:multiLevelType w:val="hybridMultilevel"/>
    <w:tmpl w:val="9836BD86"/>
    <w:lvl w:ilvl="0" w:tplc="37ECA57E">
      <w:start w:val="1"/>
      <w:numFmt w:val="decimal"/>
      <w:lvlText w:val="%1."/>
      <w:lvlJc w:val="left"/>
      <w:pPr>
        <w:ind w:left="720" w:hanging="360"/>
      </w:pPr>
      <w:rPr>
        <w:rFonts w:ascii="Arial" w:eastAsia="Times New Roman" w:hAnsi="Arial" w:cs="Wingding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B10BFE"/>
    <w:multiLevelType w:val="hybridMultilevel"/>
    <w:tmpl w:val="1534B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1B09EA"/>
    <w:multiLevelType w:val="multilevel"/>
    <w:tmpl w:val="9836BD86"/>
    <w:lvl w:ilvl="0">
      <w:start w:val="1"/>
      <w:numFmt w:val="decimal"/>
      <w:lvlText w:val="%1."/>
      <w:lvlJc w:val="left"/>
      <w:pPr>
        <w:ind w:left="720" w:hanging="360"/>
      </w:pPr>
      <w:rPr>
        <w:rFonts w:ascii="Arial" w:eastAsia="Times New Roman" w:hAnsi="Arial" w:cs="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98B2BB9"/>
    <w:multiLevelType w:val="hybridMultilevel"/>
    <w:tmpl w:val="A522B180"/>
    <w:lvl w:ilvl="0" w:tplc="7696F294">
      <w:start w:val="3"/>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539B2CE3"/>
    <w:multiLevelType w:val="hybridMultilevel"/>
    <w:tmpl w:val="576C2D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FB62F5"/>
    <w:multiLevelType w:val="multilevel"/>
    <w:tmpl w:val="9836BD86"/>
    <w:lvl w:ilvl="0">
      <w:start w:val="1"/>
      <w:numFmt w:val="decimal"/>
      <w:lvlText w:val="%1."/>
      <w:lvlJc w:val="left"/>
      <w:pPr>
        <w:ind w:left="720" w:hanging="360"/>
      </w:pPr>
      <w:rPr>
        <w:rFonts w:ascii="Arial" w:eastAsia="Times New Roman" w:hAnsi="Arial" w:cs="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8682C72"/>
    <w:multiLevelType w:val="hybridMultilevel"/>
    <w:tmpl w:val="2D742356"/>
    <w:lvl w:ilvl="0" w:tplc="CC7077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5706DB"/>
    <w:multiLevelType w:val="hybridMultilevel"/>
    <w:tmpl w:val="5EDA2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753C85"/>
    <w:multiLevelType w:val="hybridMultilevel"/>
    <w:tmpl w:val="0492D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6F483B"/>
    <w:multiLevelType w:val="hybridMultilevel"/>
    <w:tmpl w:val="86EEB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EA43C8"/>
    <w:multiLevelType w:val="multilevel"/>
    <w:tmpl w:val="9836BD86"/>
    <w:lvl w:ilvl="0">
      <w:start w:val="1"/>
      <w:numFmt w:val="decimal"/>
      <w:lvlText w:val="%1."/>
      <w:lvlJc w:val="left"/>
      <w:pPr>
        <w:ind w:left="720" w:hanging="360"/>
      </w:pPr>
      <w:rPr>
        <w:rFonts w:ascii="Arial" w:eastAsia="Times New Roman" w:hAnsi="Arial" w:cs="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70672DE"/>
    <w:multiLevelType w:val="hybridMultilevel"/>
    <w:tmpl w:val="C86A3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2D5FBD"/>
    <w:multiLevelType w:val="hybridMultilevel"/>
    <w:tmpl w:val="5F48A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F66EC0"/>
    <w:multiLevelType w:val="hybridMultilevel"/>
    <w:tmpl w:val="76C278B6"/>
    <w:lvl w:ilvl="0" w:tplc="63D8DB06">
      <w:start w:val="1"/>
      <w:numFmt w:val="decimal"/>
      <w:lvlText w:val="%1."/>
      <w:lvlJc w:val="left"/>
      <w:pPr>
        <w:tabs>
          <w:tab w:val="num" w:pos="720"/>
        </w:tabs>
        <w:ind w:left="720" w:hanging="360"/>
      </w:pPr>
      <w:rPr>
        <w:rFonts w:cs="Wingding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F4C4FFC"/>
    <w:multiLevelType w:val="hybridMultilevel"/>
    <w:tmpl w:val="78200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7103862">
    <w:abstractNumId w:val="13"/>
  </w:num>
  <w:num w:numId="2" w16cid:durableId="388384666">
    <w:abstractNumId w:val="42"/>
  </w:num>
  <w:num w:numId="3" w16cid:durableId="1113554022">
    <w:abstractNumId w:val="33"/>
  </w:num>
  <w:num w:numId="4" w16cid:durableId="2067415696">
    <w:abstractNumId w:val="12"/>
  </w:num>
  <w:num w:numId="5" w16cid:durableId="1252927644">
    <w:abstractNumId w:val="4"/>
  </w:num>
  <w:num w:numId="6" w16cid:durableId="856969688">
    <w:abstractNumId w:val="32"/>
  </w:num>
  <w:num w:numId="7" w16cid:durableId="2007973951">
    <w:abstractNumId w:val="35"/>
  </w:num>
  <w:num w:numId="8" w16cid:durableId="820848826">
    <w:abstractNumId w:val="29"/>
  </w:num>
  <w:num w:numId="9" w16cid:durableId="1032345872">
    <w:abstractNumId w:val="26"/>
  </w:num>
  <w:num w:numId="10" w16cid:durableId="1694723848">
    <w:abstractNumId w:val="31"/>
  </w:num>
  <w:num w:numId="11" w16cid:durableId="517624290">
    <w:abstractNumId w:val="39"/>
  </w:num>
  <w:num w:numId="12" w16cid:durableId="2050959327">
    <w:abstractNumId w:val="11"/>
  </w:num>
  <w:num w:numId="13" w16cid:durableId="1523278862">
    <w:abstractNumId w:val="34"/>
  </w:num>
  <w:num w:numId="14" w16cid:durableId="1684354149">
    <w:abstractNumId w:val="14"/>
  </w:num>
  <w:num w:numId="15" w16cid:durableId="128404053">
    <w:abstractNumId w:val="20"/>
  </w:num>
  <w:num w:numId="16" w16cid:durableId="345520603">
    <w:abstractNumId w:val="37"/>
  </w:num>
  <w:num w:numId="17" w16cid:durableId="446852014">
    <w:abstractNumId w:val="10"/>
  </w:num>
  <w:num w:numId="18" w16cid:durableId="24446900">
    <w:abstractNumId w:val="8"/>
  </w:num>
  <w:num w:numId="19" w16cid:durableId="1742826392">
    <w:abstractNumId w:val="7"/>
  </w:num>
  <w:num w:numId="20" w16cid:durableId="1962565484">
    <w:abstractNumId w:val="6"/>
  </w:num>
  <w:num w:numId="21" w16cid:durableId="2039770041">
    <w:abstractNumId w:val="5"/>
  </w:num>
  <w:num w:numId="22" w16cid:durableId="418604101">
    <w:abstractNumId w:val="9"/>
  </w:num>
  <w:num w:numId="23" w16cid:durableId="2095054942">
    <w:abstractNumId w:val="3"/>
  </w:num>
  <w:num w:numId="24" w16cid:durableId="1223640057">
    <w:abstractNumId w:val="2"/>
  </w:num>
  <w:num w:numId="25" w16cid:durableId="1945337192">
    <w:abstractNumId w:val="1"/>
  </w:num>
  <w:num w:numId="26" w16cid:durableId="723525755">
    <w:abstractNumId w:val="0"/>
  </w:num>
  <w:num w:numId="27" w16cid:durableId="996569313">
    <w:abstractNumId w:val="27"/>
  </w:num>
  <w:num w:numId="28" w16cid:durableId="1310212199">
    <w:abstractNumId w:val="36"/>
  </w:num>
  <w:num w:numId="29" w16cid:durableId="1939286433">
    <w:abstractNumId w:val="23"/>
  </w:num>
  <w:num w:numId="30" w16cid:durableId="873075380">
    <w:abstractNumId w:val="16"/>
  </w:num>
  <w:num w:numId="31" w16cid:durableId="74784590">
    <w:abstractNumId w:val="40"/>
  </w:num>
  <w:num w:numId="32" w16cid:durableId="119886292">
    <w:abstractNumId w:val="15"/>
  </w:num>
  <w:num w:numId="33" w16cid:durableId="727412578">
    <w:abstractNumId w:val="43"/>
  </w:num>
  <w:num w:numId="34" w16cid:durableId="761682188">
    <w:abstractNumId w:val="24"/>
  </w:num>
  <w:num w:numId="35" w16cid:durableId="1900938684">
    <w:abstractNumId w:val="17"/>
  </w:num>
  <w:num w:numId="36" w16cid:durableId="1105347537">
    <w:abstractNumId w:val="18"/>
  </w:num>
  <w:num w:numId="37" w16cid:durableId="1056510756">
    <w:abstractNumId w:val="41"/>
  </w:num>
  <w:num w:numId="38" w16cid:durableId="435754315">
    <w:abstractNumId w:val="30"/>
  </w:num>
  <w:num w:numId="39" w16cid:durableId="829449355">
    <w:abstractNumId w:val="38"/>
  </w:num>
  <w:num w:numId="40" w16cid:durableId="477692145">
    <w:abstractNumId w:val="25"/>
  </w:num>
  <w:num w:numId="41" w16cid:durableId="920986315">
    <w:abstractNumId w:val="28"/>
  </w:num>
  <w:num w:numId="42" w16cid:durableId="14157010">
    <w:abstractNumId w:val="22"/>
  </w:num>
  <w:num w:numId="43" w16cid:durableId="908461529">
    <w:abstractNumId w:val="21"/>
  </w:num>
  <w:num w:numId="44" w16cid:durableId="20341890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fw9artdo92vf0ewp53vr2fg0fprtrs95wsf&quot;&gt;My EndNote Library-Converted&lt;record-ids&gt;&lt;item&gt;139&lt;/item&gt;&lt;/record-ids&gt;&lt;/item&gt;&lt;/Libraries&gt;"/>
  </w:docVars>
  <w:rsids>
    <w:rsidRoot w:val="005D6E4B"/>
    <w:rsid w:val="000016F0"/>
    <w:rsid w:val="000018A9"/>
    <w:rsid w:val="000018B3"/>
    <w:rsid w:val="00003326"/>
    <w:rsid w:val="0000366D"/>
    <w:rsid w:val="00003BD5"/>
    <w:rsid w:val="00004E0E"/>
    <w:rsid w:val="00005957"/>
    <w:rsid w:val="0000622E"/>
    <w:rsid w:val="0000650A"/>
    <w:rsid w:val="0001032E"/>
    <w:rsid w:val="00010F5B"/>
    <w:rsid w:val="000113BA"/>
    <w:rsid w:val="000115A6"/>
    <w:rsid w:val="00011786"/>
    <w:rsid w:val="00011AE9"/>
    <w:rsid w:val="00011B20"/>
    <w:rsid w:val="000130A0"/>
    <w:rsid w:val="0001499B"/>
    <w:rsid w:val="0001572D"/>
    <w:rsid w:val="000166DC"/>
    <w:rsid w:val="00016FC7"/>
    <w:rsid w:val="000206B4"/>
    <w:rsid w:val="00022C04"/>
    <w:rsid w:val="00023557"/>
    <w:rsid w:val="00023942"/>
    <w:rsid w:val="000252E5"/>
    <w:rsid w:val="00025628"/>
    <w:rsid w:val="00025708"/>
    <w:rsid w:val="0002676F"/>
    <w:rsid w:val="00027139"/>
    <w:rsid w:val="000301D0"/>
    <w:rsid w:val="00030C19"/>
    <w:rsid w:val="0003112A"/>
    <w:rsid w:val="00032880"/>
    <w:rsid w:val="000329C6"/>
    <w:rsid w:val="00033157"/>
    <w:rsid w:val="0003497A"/>
    <w:rsid w:val="00035443"/>
    <w:rsid w:val="000358D1"/>
    <w:rsid w:val="00035DB5"/>
    <w:rsid w:val="00037908"/>
    <w:rsid w:val="00037A99"/>
    <w:rsid w:val="00040C94"/>
    <w:rsid w:val="000417BC"/>
    <w:rsid w:val="00042E4C"/>
    <w:rsid w:val="0004405B"/>
    <w:rsid w:val="000448C1"/>
    <w:rsid w:val="00044EFE"/>
    <w:rsid w:val="00045DE5"/>
    <w:rsid w:val="00046CE7"/>
    <w:rsid w:val="000530C1"/>
    <w:rsid w:val="00053FF8"/>
    <w:rsid w:val="000541C0"/>
    <w:rsid w:val="0005505E"/>
    <w:rsid w:val="0005663B"/>
    <w:rsid w:val="00056759"/>
    <w:rsid w:val="00056B45"/>
    <w:rsid w:val="00056D20"/>
    <w:rsid w:val="00057F22"/>
    <w:rsid w:val="00057F94"/>
    <w:rsid w:val="00060228"/>
    <w:rsid w:val="0006073E"/>
    <w:rsid w:val="00061075"/>
    <w:rsid w:val="000615E6"/>
    <w:rsid w:val="000633F8"/>
    <w:rsid w:val="000653A9"/>
    <w:rsid w:val="000722AD"/>
    <w:rsid w:val="00072884"/>
    <w:rsid w:val="00072D23"/>
    <w:rsid w:val="000736C3"/>
    <w:rsid w:val="00074D79"/>
    <w:rsid w:val="00075E51"/>
    <w:rsid w:val="00076683"/>
    <w:rsid w:val="00077998"/>
    <w:rsid w:val="000811E8"/>
    <w:rsid w:val="000818B9"/>
    <w:rsid w:val="000824CF"/>
    <w:rsid w:val="00082886"/>
    <w:rsid w:val="000829DB"/>
    <w:rsid w:val="00083DB4"/>
    <w:rsid w:val="0008421F"/>
    <w:rsid w:val="000852F9"/>
    <w:rsid w:val="00086AD6"/>
    <w:rsid w:val="000870E8"/>
    <w:rsid w:val="0008779E"/>
    <w:rsid w:val="00087CD8"/>
    <w:rsid w:val="0009077A"/>
    <w:rsid w:val="00091641"/>
    <w:rsid w:val="00091CA1"/>
    <w:rsid w:val="00092912"/>
    <w:rsid w:val="00093AD9"/>
    <w:rsid w:val="00093DAF"/>
    <w:rsid w:val="000946D4"/>
    <w:rsid w:val="00094A39"/>
    <w:rsid w:val="00094B6D"/>
    <w:rsid w:val="00094C17"/>
    <w:rsid w:val="0009563C"/>
    <w:rsid w:val="00095B46"/>
    <w:rsid w:val="0009651A"/>
    <w:rsid w:val="00096741"/>
    <w:rsid w:val="00097006"/>
    <w:rsid w:val="000A00E0"/>
    <w:rsid w:val="000A02BE"/>
    <w:rsid w:val="000A0382"/>
    <w:rsid w:val="000A03CE"/>
    <w:rsid w:val="000A0CFA"/>
    <w:rsid w:val="000A0E21"/>
    <w:rsid w:val="000A16B6"/>
    <w:rsid w:val="000A3D1A"/>
    <w:rsid w:val="000A3F0E"/>
    <w:rsid w:val="000A4C96"/>
    <w:rsid w:val="000A4D60"/>
    <w:rsid w:val="000A5292"/>
    <w:rsid w:val="000A6E57"/>
    <w:rsid w:val="000B1C25"/>
    <w:rsid w:val="000B1E01"/>
    <w:rsid w:val="000B22B1"/>
    <w:rsid w:val="000B2E0A"/>
    <w:rsid w:val="000B544C"/>
    <w:rsid w:val="000B7DCC"/>
    <w:rsid w:val="000B7EDB"/>
    <w:rsid w:val="000C0AC8"/>
    <w:rsid w:val="000C1169"/>
    <w:rsid w:val="000C1C9F"/>
    <w:rsid w:val="000C1F24"/>
    <w:rsid w:val="000C2255"/>
    <w:rsid w:val="000C35F8"/>
    <w:rsid w:val="000C36FC"/>
    <w:rsid w:val="000C43B6"/>
    <w:rsid w:val="000C4E4D"/>
    <w:rsid w:val="000C528D"/>
    <w:rsid w:val="000C551D"/>
    <w:rsid w:val="000C77A9"/>
    <w:rsid w:val="000D0FFA"/>
    <w:rsid w:val="000D1272"/>
    <w:rsid w:val="000D27D6"/>
    <w:rsid w:val="000D2AB2"/>
    <w:rsid w:val="000D2EA5"/>
    <w:rsid w:val="000D3C5D"/>
    <w:rsid w:val="000D3F38"/>
    <w:rsid w:val="000D4A62"/>
    <w:rsid w:val="000D5FEC"/>
    <w:rsid w:val="000D7307"/>
    <w:rsid w:val="000D76A9"/>
    <w:rsid w:val="000D7DA5"/>
    <w:rsid w:val="000E132B"/>
    <w:rsid w:val="000E3161"/>
    <w:rsid w:val="000E3969"/>
    <w:rsid w:val="000E556F"/>
    <w:rsid w:val="000E6B1B"/>
    <w:rsid w:val="000F251D"/>
    <w:rsid w:val="000F313E"/>
    <w:rsid w:val="000F3410"/>
    <w:rsid w:val="000F474D"/>
    <w:rsid w:val="000F4795"/>
    <w:rsid w:val="000F6797"/>
    <w:rsid w:val="000F6991"/>
    <w:rsid w:val="000F7B09"/>
    <w:rsid w:val="000F7FFE"/>
    <w:rsid w:val="00100EDE"/>
    <w:rsid w:val="00102187"/>
    <w:rsid w:val="00102F19"/>
    <w:rsid w:val="00103445"/>
    <w:rsid w:val="001077C7"/>
    <w:rsid w:val="00110FD8"/>
    <w:rsid w:val="00111860"/>
    <w:rsid w:val="00111D8E"/>
    <w:rsid w:val="00112B3D"/>
    <w:rsid w:val="00113C0A"/>
    <w:rsid w:val="00113C5C"/>
    <w:rsid w:val="00115A61"/>
    <w:rsid w:val="00116D70"/>
    <w:rsid w:val="00117371"/>
    <w:rsid w:val="00122974"/>
    <w:rsid w:val="00122BFD"/>
    <w:rsid w:val="001239F0"/>
    <w:rsid w:val="00123BEC"/>
    <w:rsid w:val="00125D73"/>
    <w:rsid w:val="00126140"/>
    <w:rsid w:val="001261D4"/>
    <w:rsid w:val="00126746"/>
    <w:rsid w:val="001279EC"/>
    <w:rsid w:val="00127AFE"/>
    <w:rsid w:val="00131651"/>
    <w:rsid w:val="001342AE"/>
    <w:rsid w:val="001364B4"/>
    <w:rsid w:val="0013696E"/>
    <w:rsid w:val="00136B64"/>
    <w:rsid w:val="00136D53"/>
    <w:rsid w:val="00137D07"/>
    <w:rsid w:val="00137F3D"/>
    <w:rsid w:val="00140082"/>
    <w:rsid w:val="00140553"/>
    <w:rsid w:val="00141246"/>
    <w:rsid w:val="0014193B"/>
    <w:rsid w:val="00141B0C"/>
    <w:rsid w:val="00141C1D"/>
    <w:rsid w:val="00142A23"/>
    <w:rsid w:val="00143EC4"/>
    <w:rsid w:val="00144320"/>
    <w:rsid w:val="001445F7"/>
    <w:rsid w:val="0014538F"/>
    <w:rsid w:val="0014663D"/>
    <w:rsid w:val="00147A19"/>
    <w:rsid w:val="001509FA"/>
    <w:rsid w:val="0015121A"/>
    <w:rsid w:val="00151F40"/>
    <w:rsid w:val="00151FDA"/>
    <w:rsid w:val="00155FDE"/>
    <w:rsid w:val="001606AA"/>
    <w:rsid w:val="001606DC"/>
    <w:rsid w:val="00160927"/>
    <w:rsid w:val="001627C6"/>
    <w:rsid w:val="00164FE8"/>
    <w:rsid w:val="001660B4"/>
    <w:rsid w:val="0016627D"/>
    <w:rsid w:val="00167875"/>
    <w:rsid w:val="00167CF6"/>
    <w:rsid w:val="00170A6B"/>
    <w:rsid w:val="00170B02"/>
    <w:rsid w:val="001723FF"/>
    <w:rsid w:val="001738B7"/>
    <w:rsid w:val="0017391C"/>
    <w:rsid w:val="0017417E"/>
    <w:rsid w:val="00176A5B"/>
    <w:rsid w:val="00176DAB"/>
    <w:rsid w:val="00177382"/>
    <w:rsid w:val="0017794A"/>
    <w:rsid w:val="00177E18"/>
    <w:rsid w:val="0018064E"/>
    <w:rsid w:val="00180E3E"/>
    <w:rsid w:val="001824DE"/>
    <w:rsid w:val="0018264B"/>
    <w:rsid w:val="00183921"/>
    <w:rsid w:val="001839A7"/>
    <w:rsid w:val="00184AD2"/>
    <w:rsid w:val="00185D4A"/>
    <w:rsid w:val="0018701E"/>
    <w:rsid w:val="0018782B"/>
    <w:rsid w:val="00187DFA"/>
    <w:rsid w:val="00192CD4"/>
    <w:rsid w:val="00195321"/>
    <w:rsid w:val="00196189"/>
    <w:rsid w:val="00196478"/>
    <w:rsid w:val="00197412"/>
    <w:rsid w:val="001974F7"/>
    <w:rsid w:val="001977F1"/>
    <w:rsid w:val="00197CE0"/>
    <w:rsid w:val="001A2511"/>
    <w:rsid w:val="001A2E2C"/>
    <w:rsid w:val="001A30F5"/>
    <w:rsid w:val="001A3402"/>
    <w:rsid w:val="001A4B2C"/>
    <w:rsid w:val="001A54D0"/>
    <w:rsid w:val="001A5FF4"/>
    <w:rsid w:val="001A66AA"/>
    <w:rsid w:val="001A7053"/>
    <w:rsid w:val="001A7B12"/>
    <w:rsid w:val="001B2ADB"/>
    <w:rsid w:val="001B2ED1"/>
    <w:rsid w:val="001B4474"/>
    <w:rsid w:val="001B5F96"/>
    <w:rsid w:val="001B6F30"/>
    <w:rsid w:val="001C0683"/>
    <w:rsid w:val="001C0FAD"/>
    <w:rsid w:val="001C137D"/>
    <w:rsid w:val="001C17EB"/>
    <w:rsid w:val="001C1A63"/>
    <w:rsid w:val="001C28A9"/>
    <w:rsid w:val="001C2F79"/>
    <w:rsid w:val="001C4000"/>
    <w:rsid w:val="001C45C1"/>
    <w:rsid w:val="001C5121"/>
    <w:rsid w:val="001C5D14"/>
    <w:rsid w:val="001C6200"/>
    <w:rsid w:val="001C7BFB"/>
    <w:rsid w:val="001D00A5"/>
    <w:rsid w:val="001D02F7"/>
    <w:rsid w:val="001D0322"/>
    <w:rsid w:val="001D324A"/>
    <w:rsid w:val="001D3BBC"/>
    <w:rsid w:val="001D3D86"/>
    <w:rsid w:val="001D40A1"/>
    <w:rsid w:val="001D417B"/>
    <w:rsid w:val="001D6771"/>
    <w:rsid w:val="001D68F4"/>
    <w:rsid w:val="001D7F8D"/>
    <w:rsid w:val="001E1E3B"/>
    <w:rsid w:val="001E24FD"/>
    <w:rsid w:val="001E2FA8"/>
    <w:rsid w:val="001E34FF"/>
    <w:rsid w:val="001E3EA7"/>
    <w:rsid w:val="001E3F44"/>
    <w:rsid w:val="001E4E75"/>
    <w:rsid w:val="001E5939"/>
    <w:rsid w:val="001E6C9E"/>
    <w:rsid w:val="001E7918"/>
    <w:rsid w:val="001E7BFC"/>
    <w:rsid w:val="001F4028"/>
    <w:rsid w:val="001F47D3"/>
    <w:rsid w:val="001F6017"/>
    <w:rsid w:val="001F616C"/>
    <w:rsid w:val="0020004B"/>
    <w:rsid w:val="002012ED"/>
    <w:rsid w:val="00201D16"/>
    <w:rsid w:val="00201F06"/>
    <w:rsid w:val="0020228D"/>
    <w:rsid w:val="00203D06"/>
    <w:rsid w:val="00204524"/>
    <w:rsid w:val="00205AC3"/>
    <w:rsid w:val="002062BE"/>
    <w:rsid w:val="002062C1"/>
    <w:rsid w:val="002066AF"/>
    <w:rsid w:val="002078A6"/>
    <w:rsid w:val="00210173"/>
    <w:rsid w:val="0021082C"/>
    <w:rsid w:val="00211C55"/>
    <w:rsid w:val="00212A3B"/>
    <w:rsid w:val="00212DF0"/>
    <w:rsid w:val="00213057"/>
    <w:rsid w:val="002135FC"/>
    <w:rsid w:val="0021360A"/>
    <w:rsid w:val="00213828"/>
    <w:rsid w:val="00215D2C"/>
    <w:rsid w:val="00215D48"/>
    <w:rsid w:val="002204F1"/>
    <w:rsid w:val="00221AD9"/>
    <w:rsid w:val="00221B7C"/>
    <w:rsid w:val="00222D88"/>
    <w:rsid w:val="00223AC6"/>
    <w:rsid w:val="00223C0F"/>
    <w:rsid w:val="00224144"/>
    <w:rsid w:val="00224222"/>
    <w:rsid w:val="00226F4B"/>
    <w:rsid w:val="00230A6B"/>
    <w:rsid w:val="00230FAB"/>
    <w:rsid w:val="00231439"/>
    <w:rsid w:val="00231B01"/>
    <w:rsid w:val="00232F70"/>
    <w:rsid w:val="00233E53"/>
    <w:rsid w:val="00234685"/>
    <w:rsid w:val="00234A0C"/>
    <w:rsid w:val="0023549D"/>
    <w:rsid w:val="0023729F"/>
    <w:rsid w:val="002377E6"/>
    <w:rsid w:val="00237C7F"/>
    <w:rsid w:val="00237D37"/>
    <w:rsid w:val="0024102D"/>
    <w:rsid w:val="00242138"/>
    <w:rsid w:val="0024311C"/>
    <w:rsid w:val="0024666F"/>
    <w:rsid w:val="00246E33"/>
    <w:rsid w:val="00246FBD"/>
    <w:rsid w:val="002471DC"/>
    <w:rsid w:val="002471EE"/>
    <w:rsid w:val="00247EED"/>
    <w:rsid w:val="00250975"/>
    <w:rsid w:val="00251836"/>
    <w:rsid w:val="00251CF0"/>
    <w:rsid w:val="00251E13"/>
    <w:rsid w:val="00252C2F"/>
    <w:rsid w:val="00253153"/>
    <w:rsid w:val="0025318B"/>
    <w:rsid w:val="00253D05"/>
    <w:rsid w:val="00255983"/>
    <w:rsid w:val="00257E85"/>
    <w:rsid w:val="0026144E"/>
    <w:rsid w:val="002626DA"/>
    <w:rsid w:val="002633EB"/>
    <w:rsid w:val="00263F54"/>
    <w:rsid w:val="00265136"/>
    <w:rsid w:val="0026573E"/>
    <w:rsid w:val="002657C5"/>
    <w:rsid w:val="0027044E"/>
    <w:rsid w:val="00270C76"/>
    <w:rsid w:val="00271548"/>
    <w:rsid w:val="00272C08"/>
    <w:rsid w:val="00274486"/>
    <w:rsid w:val="00275249"/>
    <w:rsid w:val="002802C3"/>
    <w:rsid w:val="00280E57"/>
    <w:rsid w:val="00281254"/>
    <w:rsid w:val="002823D4"/>
    <w:rsid w:val="00282B80"/>
    <w:rsid w:val="00284089"/>
    <w:rsid w:val="00284D84"/>
    <w:rsid w:val="0028580C"/>
    <w:rsid w:val="00286AA0"/>
    <w:rsid w:val="00286CE4"/>
    <w:rsid w:val="00290F4D"/>
    <w:rsid w:val="002916C1"/>
    <w:rsid w:val="00294883"/>
    <w:rsid w:val="002958FE"/>
    <w:rsid w:val="00297243"/>
    <w:rsid w:val="002974F3"/>
    <w:rsid w:val="002979A2"/>
    <w:rsid w:val="002A3385"/>
    <w:rsid w:val="002A4063"/>
    <w:rsid w:val="002A51D1"/>
    <w:rsid w:val="002A56C6"/>
    <w:rsid w:val="002A5833"/>
    <w:rsid w:val="002A60A1"/>
    <w:rsid w:val="002A6220"/>
    <w:rsid w:val="002A64A0"/>
    <w:rsid w:val="002A6600"/>
    <w:rsid w:val="002A6759"/>
    <w:rsid w:val="002A6D27"/>
    <w:rsid w:val="002A7D64"/>
    <w:rsid w:val="002B128C"/>
    <w:rsid w:val="002B1E01"/>
    <w:rsid w:val="002B1E5C"/>
    <w:rsid w:val="002B2176"/>
    <w:rsid w:val="002B3079"/>
    <w:rsid w:val="002B6169"/>
    <w:rsid w:val="002B7CF0"/>
    <w:rsid w:val="002C0EF2"/>
    <w:rsid w:val="002C101D"/>
    <w:rsid w:val="002C21C9"/>
    <w:rsid w:val="002C2346"/>
    <w:rsid w:val="002C26AB"/>
    <w:rsid w:val="002C33BF"/>
    <w:rsid w:val="002C687D"/>
    <w:rsid w:val="002D0A17"/>
    <w:rsid w:val="002D37B2"/>
    <w:rsid w:val="002D606D"/>
    <w:rsid w:val="002D7FA4"/>
    <w:rsid w:val="002E0FB5"/>
    <w:rsid w:val="002E344B"/>
    <w:rsid w:val="002E432E"/>
    <w:rsid w:val="002E5CA4"/>
    <w:rsid w:val="002E6149"/>
    <w:rsid w:val="002E626D"/>
    <w:rsid w:val="002E6850"/>
    <w:rsid w:val="002E78BE"/>
    <w:rsid w:val="002F1176"/>
    <w:rsid w:val="002F1A67"/>
    <w:rsid w:val="002F1DBE"/>
    <w:rsid w:val="002F2367"/>
    <w:rsid w:val="002F23FB"/>
    <w:rsid w:val="002F2557"/>
    <w:rsid w:val="002F3624"/>
    <w:rsid w:val="002F386D"/>
    <w:rsid w:val="002F3BAD"/>
    <w:rsid w:val="002F58C1"/>
    <w:rsid w:val="002F604A"/>
    <w:rsid w:val="002F7F8C"/>
    <w:rsid w:val="00301706"/>
    <w:rsid w:val="00303A42"/>
    <w:rsid w:val="0030419F"/>
    <w:rsid w:val="0030463D"/>
    <w:rsid w:val="00304C30"/>
    <w:rsid w:val="0030526B"/>
    <w:rsid w:val="00305FB9"/>
    <w:rsid w:val="00307D51"/>
    <w:rsid w:val="0031042A"/>
    <w:rsid w:val="003104D0"/>
    <w:rsid w:val="00310594"/>
    <w:rsid w:val="00310608"/>
    <w:rsid w:val="0031080A"/>
    <w:rsid w:val="00311CE0"/>
    <w:rsid w:val="00312842"/>
    <w:rsid w:val="00313D2C"/>
    <w:rsid w:val="003147FB"/>
    <w:rsid w:val="003152A8"/>
    <w:rsid w:val="00316404"/>
    <w:rsid w:val="00317338"/>
    <w:rsid w:val="00317E89"/>
    <w:rsid w:val="00320427"/>
    <w:rsid w:val="00321C41"/>
    <w:rsid w:val="003229B4"/>
    <w:rsid w:val="00322AB0"/>
    <w:rsid w:val="00325BA0"/>
    <w:rsid w:val="00326177"/>
    <w:rsid w:val="00326E2A"/>
    <w:rsid w:val="00327BE0"/>
    <w:rsid w:val="0033163C"/>
    <w:rsid w:val="00331845"/>
    <w:rsid w:val="00331D4E"/>
    <w:rsid w:val="00331F75"/>
    <w:rsid w:val="0033610C"/>
    <w:rsid w:val="003363EB"/>
    <w:rsid w:val="00336CF4"/>
    <w:rsid w:val="00337002"/>
    <w:rsid w:val="00342413"/>
    <w:rsid w:val="00342BED"/>
    <w:rsid w:val="00344C89"/>
    <w:rsid w:val="00344FB9"/>
    <w:rsid w:val="003513AE"/>
    <w:rsid w:val="0035254B"/>
    <w:rsid w:val="00352800"/>
    <w:rsid w:val="00353F20"/>
    <w:rsid w:val="0035603B"/>
    <w:rsid w:val="0035606C"/>
    <w:rsid w:val="0035747B"/>
    <w:rsid w:val="00357F4A"/>
    <w:rsid w:val="00361349"/>
    <w:rsid w:val="003628C8"/>
    <w:rsid w:val="00363F31"/>
    <w:rsid w:val="00364AB6"/>
    <w:rsid w:val="00365A82"/>
    <w:rsid w:val="00366236"/>
    <w:rsid w:val="0036685A"/>
    <w:rsid w:val="00366DBF"/>
    <w:rsid w:val="00367977"/>
    <w:rsid w:val="00370713"/>
    <w:rsid w:val="00370D0B"/>
    <w:rsid w:val="003712D0"/>
    <w:rsid w:val="0037263F"/>
    <w:rsid w:val="0037316D"/>
    <w:rsid w:val="003741D9"/>
    <w:rsid w:val="0037555E"/>
    <w:rsid w:val="003761F5"/>
    <w:rsid w:val="00376EDC"/>
    <w:rsid w:val="00376F74"/>
    <w:rsid w:val="00377794"/>
    <w:rsid w:val="00377F57"/>
    <w:rsid w:val="00381415"/>
    <w:rsid w:val="00381518"/>
    <w:rsid w:val="00382414"/>
    <w:rsid w:val="00382F07"/>
    <w:rsid w:val="00383968"/>
    <w:rsid w:val="00383DA2"/>
    <w:rsid w:val="003843C8"/>
    <w:rsid w:val="0038524A"/>
    <w:rsid w:val="00385BCF"/>
    <w:rsid w:val="00385FA2"/>
    <w:rsid w:val="00391415"/>
    <w:rsid w:val="003921C8"/>
    <w:rsid w:val="00392850"/>
    <w:rsid w:val="00392F3E"/>
    <w:rsid w:val="0039324A"/>
    <w:rsid w:val="0039386C"/>
    <w:rsid w:val="00394159"/>
    <w:rsid w:val="00395054"/>
    <w:rsid w:val="003952FB"/>
    <w:rsid w:val="003958DC"/>
    <w:rsid w:val="00395D3D"/>
    <w:rsid w:val="00395F5B"/>
    <w:rsid w:val="00396A0A"/>
    <w:rsid w:val="00397620"/>
    <w:rsid w:val="003A37AA"/>
    <w:rsid w:val="003A38B2"/>
    <w:rsid w:val="003A45D1"/>
    <w:rsid w:val="003A46AC"/>
    <w:rsid w:val="003A5A3C"/>
    <w:rsid w:val="003A60DC"/>
    <w:rsid w:val="003A6864"/>
    <w:rsid w:val="003A6D01"/>
    <w:rsid w:val="003A7190"/>
    <w:rsid w:val="003B05C6"/>
    <w:rsid w:val="003B09A8"/>
    <w:rsid w:val="003B38DD"/>
    <w:rsid w:val="003B5562"/>
    <w:rsid w:val="003B5B40"/>
    <w:rsid w:val="003B7714"/>
    <w:rsid w:val="003B7CD7"/>
    <w:rsid w:val="003C009A"/>
    <w:rsid w:val="003C0BEF"/>
    <w:rsid w:val="003C273E"/>
    <w:rsid w:val="003C342F"/>
    <w:rsid w:val="003C395F"/>
    <w:rsid w:val="003C4CCA"/>
    <w:rsid w:val="003C57BB"/>
    <w:rsid w:val="003C7811"/>
    <w:rsid w:val="003C7B62"/>
    <w:rsid w:val="003D1349"/>
    <w:rsid w:val="003D2075"/>
    <w:rsid w:val="003D25A0"/>
    <w:rsid w:val="003D27B9"/>
    <w:rsid w:val="003D3236"/>
    <w:rsid w:val="003D689A"/>
    <w:rsid w:val="003E0266"/>
    <w:rsid w:val="003E04F1"/>
    <w:rsid w:val="003E0CAD"/>
    <w:rsid w:val="003E0EAE"/>
    <w:rsid w:val="003E2455"/>
    <w:rsid w:val="003E2E46"/>
    <w:rsid w:val="003E2F12"/>
    <w:rsid w:val="003E429F"/>
    <w:rsid w:val="003E4348"/>
    <w:rsid w:val="003E5839"/>
    <w:rsid w:val="003E657D"/>
    <w:rsid w:val="003E6982"/>
    <w:rsid w:val="003E7668"/>
    <w:rsid w:val="003F0549"/>
    <w:rsid w:val="003F1DB4"/>
    <w:rsid w:val="003F229C"/>
    <w:rsid w:val="003F2D24"/>
    <w:rsid w:val="003F307E"/>
    <w:rsid w:val="003F3B4B"/>
    <w:rsid w:val="003F4040"/>
    <w:rsid w:val="003F4FB9"/>
    <w:rsid w:val="003F6B59"/>
    <w:rsid w:val="003F7B42"/>
    <w:rsid w:val="0040038D"/>
    <w:rsid w:val="0040295C"/>
    <w:rsid w:val="0040327A"/>
    <w:rsid w:val="00403424"/>
    <w:rsid w:val="00403E95"/>
    <w:rsid w:val="00404883"/>
    <w:rsid w:val="00405180"/>
    <w:rsid w:val="00405B91"/>
    <w:rsid w:val="00407D45"/>
    <w:rsid w:val="00411CED"/>
    <w:rsid w:val="0041373E"/>
    <w:rsid w:val="00417BC6"/>
    <w:rsid w:val="00421966"/>
    <w:rsid w:val="00421FFD"/>
    <w:rsid w:val="00422DFB"/>
    <w:rsid w:val="0042326B"/>
    <w:rsid w:val="00423B24"/>
    <w:rsid w:val="004248F6"/>
    <w:rsid w:val="00424CCC"/>
    <w:rsid w:val="00424D60"/>
    <w:rsid w:val="00426395"/>
    <w:rsid w:val="004263DB"/>
    <w:rsid w:val="00426CA3"/>
    <w:rsid w:val="00430F3A"/>
    <w:rsid w:val="00432181"/>
    <w:rsid w:val="004324CE"/>
    <w:rsid w:val="00432BEA"/>
    <w:rsid w:val="0043619C"/>
    <w:rsid w:val="0044041A"/>
    <w:rsid w:val="00440760"/>
    <w:rsid w:val="00440785"/>
    <w:rsid w:val="00441DBA"/>
    <w:rsid w:val="0044221F"/>
    <w:rsid w:val="00443279"/>
    <w:rsid w:val="004434F0"/>
    <w:rsid w:val="00444182"/>
    <w:rsid w:val="00444397"/>
    <w:rsid w:val="00444621"/>
    <w:rsid w:val="00444B08"/>
    <w:rsid w:val="00444B4D"/>
    <w:rsid w:val="004461A6"/>
    <w:rsid w:val="00451325"/>
    <w:rsid w:val="004517EE"/>
    <w:rsid w:val="0045192C"/>
    <w:rsid w:val="00451CC1"/>
    <w:rsid w:val="00452592"/>
    <w:rsid w:val="00452C61"/>
    <w:rsid w:val="00453AEB"/>
    <w:rsid w:val="00453E13"/>
    <w:rsid w:val="00454EC4"/>
    <w:rsid w:val="004554B9"/>
    <w:rsid w:val="004555B5"/>
    <w:rsid w:val="00455631"/>
    <w:rsid w:val="0045592C"/>
    <w:rsid w:val="00460F88"/>
    <w:rsid w:val="0046321D"/>
    <w:rsid w:val="00463FD0"/>
    <w:rsid w:val="00466305"/>
    <w:rsid w:val="00470E88"/>
    <w:rsid w:val="00470FF0"/>
    <w:rsid w:val="00471A33"/>
    <w:rsid w:val="0047286B"/>
    <w:rsid w:val="0047350C"/>
    <w:rsid w:val="00473FDA"/>
    <w:rsid w:val="00474047"/>
    <w:rsid w:val="00474B9F"/>
    <w:rsid w:val="0047507A"/>
    <w:rsid w:val="00475D81"/>
    <w:rsid w:val="00477296"/>
    <w:rsid w:val="004774C5"/>
    <w:rsid w:val="00477547"/>
    <w:rsid w:val="0048005C"/>
    <w:rsid w:val="00480EFD"/>
    <w:rsid w:val="00481D91"/>
    <w:rsid w:val="00481E7C"/>
    <w:rsid w:val="0048309C"/>
    <w:rsid w:val="00483514"/>
    <w:rsid w:val="00483DCF"/>
    <w:rsid w:val="004842FD"/>
    <w:rsid w:val="00485273"/>
    <w:rsid w:val="00485623"/>
    <w:rsid w:val="00485638"/>
    <w:rsid w:val="00486CB8"/>
    <w:rsid w:val="00490B07"/>
    <w:rsid w:val="004925C4"/>
    <w:rsid w:val="00493C7A"/>
    <w:rsid w:val="0049435D"/>
    <w:rsid w:val="004959F7"/>
    <w:rsid w:val="004977AA"/>
    <w:rsid w:val="004A08CB"/>
    <w:rsid w:val="004A0B21"/>
    <w:rsid w:val="004A14FD"/>
    <w:rsid w:val="004A2C54"/>
    <w:rsid w:val="004A2CBD"/>
    <w:rsid w:val="004A3FB1"/>
    <w:rsid w:val="004A4197"/>
    <w:rsid w:val="004A4B95"/>
    <w:rsid w:val="004A6021"/>
    <w:rsid w:val="004A6247"/>
    <w:rsid w:val="004B14F0"/>
    <w:rsid w:val="004B1817"/>
    <w:rsid w:val="004B27B3"/>
    <w:rsid w:val="004B3C4B"/>
    <w:rsid w:val="004B464F"/>
    <w:rsid w:val="004B4D65"/>
    <w:rsid w:val="004B4FAE"/>
    <w:rsid w:val="004B545A"/>
    <w:rsid w:val="004B7099"/>
    <w:rsid w:val="004B7427"/>
    <w:rsid w:val="004B7C45"/>
    <w:rsid w:val="004C0583"/>
    <w:rsid w:val="004C09C5"/>
    <w:rsid w:val="004C1473"/>
    <w:rsid w:val="004C184C"/>
    <w:rsid w:val="004C1F86"/>
    <w:rsid w:val="004C267F"/>
    <w:rsid w:val="004C2D61"/>
    <w:rsid w:val="004C3DA2"/>
    <w:rsid w:val="004C53F9"/>
    <w:rsid w:val="004C5A16"/>
    <w:rsid w:val="004C6C8F"/>
    <w:rsid w:val="004C6F55"/>
    <w:rsid w:val="004C70A5"/>
    <w:rsid w:val="004D0147"/>
    <w:rsid w:val="004D1AF7"/>
    <w:rsid w:val="004D27A9"/>
    <w:rsid w:val="004D2CE6"/>
    <w:rsid w:val="004D5C19"/>
    <w:rsid w:val="004D68F4"/>
    <w:rsid w:val="004D7564"/>
    <w:rsid w:val="004E025D"/>
    <w:rsid w:val="004E188C"/>
    <w:rsid w:val="004E1C40"/>
    <w:rsid w:val="004E2846"/>
    <w:rsid w:val="004E2E3D"/>
    <w:rsid w:val="004E466E"/>
    <w:rsid w:val="004E69FE"/>
    <w:rsid w:val="004E6DD0"/>
    <w:rsid w:val="004E70CF"/>
    <w:rsid w:val="004E7837"/>
    <w:rsid w:val="004E7869"/>
    <w:rsid w:val="004F004B"/>
    <w:rsid w:val="004F04EE"/>
    <w:rsid w:val="004F1F0B"/>
    <w:rsid w:val="004F212E"/>
    <w:rsid w:val="004F2D64"/>
    <w:rsid w:val="004F3453"/>
    <w:rsid w:val="004F4970"/>
    <w:rsid w:val="004F4D60"/>
    <w:rsid w:val="004F56A9"/>
    <w:rsid w:val="004F5875"/>
    <w:rsid w:val="004F593E"/>
    <w:rsid w:val="004F5BAE"/>
    <w:rsid w:val="004F720C"/>
    <w:rsid w:val="004F7A8E"/>
    <w:rsid w:val="005026C3"/>
    <w:rsid w:val="0050381A"/>
    <w:rsid w:val="0050382D"/>
    <w:rsid w:val="00505101"/>
    <w:rsid w:val="00505294"/>
    <w:rsid w:val="00505497"/>
    <w:rsid w:val="00505C7F"/>
    <w:rsid w:val="0050611A"/>
    <w:rsid w:val="00506D2E"/>
    <w:rsid w:val="0050777A"/>
    <w:rsid w:val="005119BF"/>
    <w:rsid w:val="00512B8E"/>
    <w:rsid w:val="00512E9F"/>
    <w:rsid w:val="0051309B"/>
    <w:rsid w:val="00513DA5"/>
    <w:rsid w:val="005140DE"/>
    <w:rsid w:val="0051433E"/>
    <w:rsid w:val="00514B7F"/>
    <w:rsid w:val="00515080"/>
    <w:rsid w:val="00515C88"/>
    <w:rsid w:val="00516AFD"/>
    <w:rsid w:val="00516B84"/>
    <w:rsid w:val="0051775D"/>
    <w:rsid w:val="00520A58"/>
    <w:rsid w:val="00523102"/>
    <w:rsid w:val="00523A11"/>
    <w:rsid w:val="005273DE"/>
    <w:rsid w:val="005274E5"/>
    <w:rsid w:val="00530556"/>
    <w:rsid w:val="00530C5F"/>
    <w:rsid w:val="0053182B"/>
    <w:rsid w:val="00531D31"/>
    <w:rsid w:val="0053262C"/>
    <w:rsid w:val="00535DC8"/>
    <w:rsid w:val="00535DF1"/>
    <w:rsid w:val="00535E55"/>
    <w:rsid w:val="00536571"/>
    <w:rsid w:val="005425B9"/>
    <w:rsid w:val="005425DB"/>
    <w:rsid w:val="005441D3"/>
    <w:rsid w:val="00544935"/>
    <w:rsid w:val="00544C9C"/>
    <w:rsid w:val="005452F2"/>
    <w:rsid w:val="00545A0D"/>
    <w:rsid w:val="00545AFA"/>
    <w:rsid w:val="00545E59"/>
    <w:rsid w:val="005462CB"/>
    <w:rsid w:val="005463F9"/>
    <w:rsid w:val="00546B27"/>
    <w:rsid w:val="00547F8D"/>
    <w:rsid w:val="00550FCF"/>
    <w:rsid w:val="00551948"/>
    <w:rsid w:val="00552DCC"/>
    <w:rsid w:val="00554A38"/>
    <w:rsid w:val="005552E8"/>
    <w:rsid w:val="0055562A"/>
    <w:rsid w:val="0055705C"/>
    <w:rsid w:val="0055791F"/>
    <w:rsid w:val="00557E88"/>
    <w:rsid w:val="0056026A"/>
    <w:rsid w:val="00560881"/>
    <w:rsid w:val="005609AD"/>
    <w:rsid w:val="00563978"/>
    <w:rsid w:val="00564D55"/>
    <w:rsid w:val="00566B3A"/>
    <w:rsid w:val="005675A1"/>
    <w:rsid w:val="00567A3F"/>
    <w:rsid w:val="00567C5F"/>
    <w:rsid w:val="005700E2"/>
    <w:rsid w:val="0057055B"/>
    <w:rsid w:val="00571837"/>
    <w:rsid w:val="00572145"/>
    <w:rsid w:val="00572288"/>
    <w:rsid w:val="00572EDC"/>
    <w:rsid w:val="00574164"/>
    <w:rsid w:val="00575700"/>
    <w:rsid w:val="00575E84"/>
    <w:rsid w:val="00577648"/>
    <w:rsid w:val="005779F5"/>
    <w:rsid w:val="00577BD6"/>
    <w:rsid w:val="0058241D"/>
    <w:rsid w:val="00583599"/>
    <w:rsid w:val="00583702"/>
    <w:rsid w:val="00583AE4"/>
    <w:rsid w:val="00583B63"/>
    <w:rsid w:val="00583CAC"/>
    <w:rsid w:val="00585D91"/>
    <w:rsid w:val="00585E96"/>
    <w:rsid w:val="005862FD"/>
    <w:rsid w:val="00586BE3"/>
    <w:rsid w:val="00586D22"/>
    <w:rsid w:val="00590CA3"/>
    <w:rsid w:val="00592A6E"/>
    <w:rsid w:val="005979B7"/>
    <w:rsid w:val="005A3941"/>
    <w:rsid w:val="005A53B5"/>
    <w:rsid w:val="005A583D"/>
    <w:rsid w:val="005A58C0"/>
    <w:rsid w:val="005A7E32"/>
    <w:rsid w:val="005B1AD1"/>
    <w:rsid w:val="005B23D4"/>
    <w:rsid w:val="005B2A23"/>
    <w:rsid w:val="005B2E95"/>
    <w:rsid w:val="005B4B12"/>
    <w:rsid w:val="005B6DE1"/>
    <w:rsid w:val="005B7029"/>
    <w:rsid w:val="005C05D4"/>
    <w:rsid w:val="005C0744"/>
    <w:rsid w:val="005C1D77"/>
    <w:rsid w:val="005C20D5"/>
    <w:rsid w:val="005C3EC8"/>
    <w:rsid w:val="005C59FB"/>
    <w:rsid w:val="005C6D52"/>
    <w:rsid w:val="005C748E"/>
    <w:rsid w:val="005C7A98"/>
    <w:rsid w:val="005D1CF2"/>
    <w:rsid w:val="005D2431"/>
    <w:rsid w:val="005D25C7"/>
    <w:rsid w:val="005D2A74"/>
    <w:rsid w:val="005D3251"/>
    <w:rsid w:val="005D3D7D"/>
    <w:rsid w:val="005D490E"/>
    <w:rsid w:val="005D4ADB"/>
    <w:rsid w:val="005D5CD7"/>
    <w:rsid w:val="005D685D"/>
    <w:rsid w:val="005D6E4B"/>
    <w:rsid w:val="005E067C"/>
    <w:rsid w:val="005E18F2"/>
    <w:rsid w:val="005E19C2"/>
    <w:rsid w:val="005E20E2"/>
    <w:rsid w:val="005E220E"/>
    <w:rsid w:val="005E2441"/>
    <w:rsid w:val="005E32CB"/>
    <w:rsid w:val="005E33DE"/>
    <w:rsid w:val="005E39AD"/>
    <w:rsid w:val="005E3E7B"/>
    <w:rsid w:val="005E4EB2"/>
    <w:rsid w:val="005E6CD0"/>
    <w:rsid w:val="005E6E96"/>
    <w:rsid w:val="005E74C0"/>
    <w:rsid w:val="005F25A4"/>
    <w:rsid w:val="005F25E5"/>
    <w:rsid w:val="005F395E"/>
    <w:rsid w:val="005F476C"/>
    <w:rsid w:val="005F4E88"/>
    <w:rsid w:val="005F5DE0"/>
    <w:rsid w:val="005F634F"/>
    <w:rsid w:val="005F6A28"/>
    <w:rsid w:val="005F721C"/>
    <w:rsid w:val="005F7EAF"/>
    <w:rsid w:val="00600944"/>
    <w:rsid w:val="006009F7"/>
    <w:rsid w:val="00600D45"/>
    <w:rsid w:val="0060445F"/>
    <w:rsid w:val="006047ED"/>
    <w:rsid w:val="00607011"/>
    <w:rsid w:val="00610599"/>
    <w:rsid w:val="00610D96"/>
    <w:rsid w:val="00612393"/>
    <w:rsid w:val="006124EC"/>
    <w:rsid w:val="00612D75"/>
    <w:rsid w:val="006137C5"/>
    <w:rsid w:val="006139B1"/>
    <w:rsid w:val="0061558F"/>
    <w:rsid w:val="00615DDD"/>
    <w:rsid w:val="00616113"/>
    <w:rsid w:val="0061679C"/>
    <w:rsid w:val="00617B31"/>
    <w:rsid w:val="00617BF9"/>
    <w:rsid w:val="006214A5"/>
    <w:rsid w:val="0062429B"/>
    <w:rsid w:val="00625139"/>
    <w:rsid w:val="00625B99"/>
    <w:rsid w:val="00626D6F"/>
    <w:rsid w:val="00630069"/>
    <w:rsid w:val="00630B7C"/>
    <w:rsid w:val="00630ED2"/>
    <w:rsid w:val="006316B0"/>
    <w:rsid w:val="00631807"/>
    <w:rsid w:val="00631F1C"/>
    <w:rsid w:val="00632598"/>
    <w:rsid w:val="006346D3"/>
    <w:rsid w:val="00635181"/>
    <w:rsid w:val="00635E66"/>
    <w:rsid w:val="00636817"/>
    <w:rsid w:val="00636C79"/>
    <w:rsid w:val="006378E6"/>
    <w:rsid w:val="00637E24"/>
    <w:rsid w:val="00640A1B"/>
    <w:rsid w:val="0064131E"/>
    <w:rsid w:val="006444EE"/>
    <w:rsid w:val="006449D4"/>
    <w:rsid w:val="00647BD0"/>
    <w:rsid w:val="00647E4A"/>
    <w:rsid w:val="00650D09"/>
    <w:rsid w:val="00652DDE"/>
    <w:rsid w:val="00653B3C"/>
    <w:rsid w:val="00653E6C"/>
    <w:rsid w:val="00654590"/>
    <w:rsid w:val="00656564"/>
    <w:rsid w:val="006565F8"/>
    <w:rsid w:val="00657C9A"/>
    <w:rsid w:val="00657CFD"/>
    <w:rsid w:val="00660F8E"/>
    <w:rsid w:val="00662751"/>
    <w:rsid w:val="00662889"/>
    <w:rsid w:val="00664354"/>
    <w:rsid w:val="00664BD2"/>
    <w:rsid w:val="0066522B"/>
    <w:rsid w:val="0066744A"/>
    <w:rsid w:val="00667F55"/>
    <w:rsid w:val="00670D50"/>
    <w:rsid w:val="00670EEE"/>
    <w:rsid w:val="00671C97"/>
    <w:rsid w:val="00671D28"/>
    <w:rsid w:val="00672077"/>
    <w:rsid w:val="00672A96"/>
    <w:rsid w:val="00672D23"/>
    <w:rsid w:val="00672D8A"/>
    <w:rsid w:val="0067419C"/>
    <w:rsid w:val="006742D6"/>
    <w:rsid w:val="00674627"/>
    <w:rsid w:val="00675199"/>
    <w:rsid w:val="006757A8"/>
    <w:rsid w:val="006759AD"/>
    <w:rsid w:val="006775DF"/>
    <w:rsid w:val="00680786"/>
    <w:rsid w:val="006826E8"/>
    <w:rsid w:val="00682836"/>
    <w:rsid w:val="00682AA8"/>
    <w:rsid w:val="006841FF"/>
    <w:rsid w:val="00684509"/>
    <w:rsid w:val="00684B65"/>
    <w:rsid w:val="0068501C"/>
    <w:rsid w:val="00687AE1"/>
    <w:rsid w:val="006931B0"/>
    <w:rsid w:val="00693785"/>
    <w:rsid w:val="00695EAE"/>
    <w:rsid w:val="00697568"/>
    <w:rsid w:val="0069768E"/>
    <w:rsid w:val="006A06BA"/>
    <w:rsid w:val="006A27B9"/>
    <w:rsid w:val="006A3D2E"/>
    <w:rsid w:val="006A3F41"/>
    <w:rsid w:val="006A5601"/>
    <w:rsid w:val="006A5D38"/>
    <w:rsid w:val="006A688A"/>
    <w:rsid w:val="006A6A43"/>
    <w:rsid w:val="006A78AA"/>
    <w:rsid w:val="006B0756"/>
    <w:rsid w:val="006B1942"/>
    <w:rsid w:val="006B2A69"/>
    <w:rsid w:val="006B2BD9"/>
    <w:rsid w:val="006B37D6"/>
    <w:rsid w:val="006B4740"/>
    <w:rsid w:val="006B4942"/>
    <w:rsid w:val="006B625F"/>
    <w:rsid w:val="006B702B"/>
    <w:rsid w:val="006C00A1"/>
    <w:rsid w:val="006C123F"/>
    <w:rsid w:val="006C207D"/>
    <w:rsid w:val="006C259C"/>
    <w:rsid w:val="006C38C2"/>
    <w:rsid w:val="006C5830"/>
    <w:rsid w:val="006C6266"/>
    <w:rsid w:val="006C6CFD"/>
    <w:rsid w:val="006C6F77"/>
    <w:rsid w:val="006C71B9"/>
    <w:rsid w:val="006D10E7"/>
    <w:rsid w:val="006D2BBA"/>
    <w:rsid w:val="006D2F57"/>
    <w:rsid w:val="006D37D9"/>
    <w:rsid w:val="006D4BBE"/>
    <w:rsid w:val="006D4EFA"/>
    <w:rsid w:val="006D61D6"/>
    <w:rsid w:val="006E0217"/>
    <w:rsid w:val="006E0C55"/>
    <w:rsid w:val="006E162F"/>
    <w:rsid w:val="006E23ED"/>
    <w:rsid w:val="006E3A09"/>
    <w:rsid w:val="006E52F9"/>
    <w:rsid w:val="006E5EEE"/>
    <w:rsid w:val="006E7492"/>
    <w:rsid w:val="006E7C56"/>
    <w:rsid w:val="006E7D3C"/>
    <w:rsid w:val="006F0292"/>
    <w:rsid w:val="006F0E16"/>
    <w:rsid w:val="006F21D7"/>
    <w:rsid w:val="006F2D91"/>
    <w:rsid w:val="006F3739"/>
    <w:rsid w:val="006F3FC2"/>
    <w:rsid w:val="006F589A"/>
    <w:rsid w:val="006F65D7"/>
    <w:rsid w:val="006F713D"/>
    <w:rsid w:val="00700B07"/>
    <w:rsid w:val="00700CA1"/>
    <w:rsid w:val="00702043"/>
    <w:rsid w:val="0070289D"/>
    <w:rsid w:val="0070362D"/>
    <w:rsid w:val="00704426"/>
    <w:rsid w:val="00704598"/>
    <w:rsid w:val="0070492A"/>
    <w:rsid w:val="0070509D"/>
    <w:rsid w:val="0070545C"/>
    <w:rsid w:val="007064DB"/>
    <w:rsid w:val="0071051A"/>
    <w:rsid w:val="00710BBA"/>
    <w:rsid w:val="0071386D"/>
    <w:rsid w:val="0071476F"/>
    <w:rsid w:val="00717FAD"/>
    <w:rsid w:val="00720DA7"/>
    <w:rsid w:val="00722744"/>
    <w:rsid w:val="00722F43"/>
    <w:rsid w:val="0072475B"/>
    <w:rsid w:val="00725557"/>
    <w:rsid w:val="00725A72"/>
    <w:rsid w:val="007278A7"/>
    <w:rsid w:val="00727D45"/>
    <w:rsid w:val="00731D8D"/>
    <w:rsid w:val="00732605"/>
    <w:rsid w:val="00733133"/>
    <w:rsid w:val="007338A6"/>
    <w:rsid w:val="00733C56"/>
    <w:rsid w:val="0073444D"/>
    <w:rsid w:val="007345A2"/>
    <w:rsid w:val="00734762"/>
    <w:rsid w:val="007348F8"/>
    <w:rsid w:val="00734D3C"/>
    <w:rsid w:val="00735782"/>
    <w:rsid w:val="007368A3"/>
    <w:rsid w:val="0073700B"/>
    <w:rsid w:val="007374E7"/>
    <w:rsid w:val="00741A5F"/>
    <w:rsid w:val="00743F89"/>
    <w:rsid w:val="0074543E"/>
    <w:rsid w:val="00745DAD"/>
    <w:rsid w:val="00745EF0"/>
    <w:rsid w:val="00746C5F"/>
    <w:rsid w:val="007479F6"/>
    <w:rsid w:val="00747A4A"/>
    <w:rsid w:val="00750C2F"/>
    <w:rsid w:val="00750CF5"/>
    <w:rsid w:val="0075122F"/>
    <w:rsid w:val="00752229"/>
    <w:rsid w:val="007526CB"/>
    <w:rsid w:val="00752B30"/>
    <w:rsid w:val="00752D64"/>
    <w:rsid w:val="00753697"/>
    <w:rsid w:val="0075413E"/>
    <w:rsid w:val="007549CA"/>
    <w:rsid w:val="007555A8"/>
    <w:rsid w:val="00755EEA"/>
    <w:rsid w:val="0075627C"/>
    <w:rsid w:val="007565F2"/>
    <w:rsid w:val="00756A90"/>
    <w:rsid w:val="00756D83"/>
    <w:rsid w:val="007575EC"/>
    <w:rsid w:val="00757790"/>
    <w:rsid w:val="00761B46"/>
    <w:rsid w:val="00762AEF"/>
    <w:rsid w:val="00762F07"/>
    <w:rsid w:val="00763234"/>
    <w:rsid w:val="00763DB5"/>
    <w:rsid w:val="007640D4"/>
    <w:rsid w:val="00765BCE"/>
    <w:rsid w:val="00765ED5"/>
    <w:rsid w:val="0076626F"/>
    <w:rsid w:val="00770143"/>
    <w:rsid w:val="00770F37"/>
    <w:rsid w:val="007757A7"/>
    <w:rsid w:val="0077610A"/>
    <w:rsid w:val="007761EC"/>
    <w:rsid w:val="00776C5F"/>
    <w:rsid w:val="00781DDF"/>
    <w:rsid w:val="00781ED7"/>
    <w:rsid w:val="00782567"/>
    <w:rsid w:val="00784E59"/>
    <w:rsid w:val="0078598B"/>
    <w:rsid w:val="00785E2F"/>
    <w:rsid w:val="00785EC3"/>
    <w:rsid w:val="00786EE6"/>
    <w:rsid w:val="007877BF"/>
    <w:rsid w:val="00790D6C"/>
    <w:rsid w:val="00791890"/>
    <w:rsid w:val="007920B5"/>
    <w:rsid w:val="007941AE"/>
    <w:rsid w:val="00795412"/>
    <w:rsid w:val="00796249"/>
    <w:rsid w:val="0079671A"/>
    <w:rsid w:val="0079676C"/>
    <w:rsid w:val="00797D6D"/>
    <w:rsid w:val="007A082C"/>
    <w:rsid w:val="007A0847"/>
    <w:rsid w:val="007A2675"/>
    <w:rsid w:val="007A2D84"/>
    <w:rsid w:val="007A3757"/>
    <w:rsid w:val="007A3C26"/>
    <w:rsid w:val="007A41A0"/>
    <w:rsid w:val="007A513A"/>
    <w:rsid w:val="007A63B5"/>
    <w:rsid w:val="007A6B63"/>
    <w:rsid w:val="007B0B85"/>
    <w:rsid w:val="007B0E44"/>
    <w:rsid w:val="007B1179"/>
    <w:rsid w:val="007B14FD"/>
    <w:rsid w:val="007B1585"/>
    <w:rsid w:val="007B1D25"/>
    <w:rsid w:val="007B2AA7"/>
    <w:rsid w:val="007B2E36"/>
    <w:rsid w:val="007B2F23"/>
    <w:rsid w:val="007B3519"/>
    <w:rsid w:val="007B3CAB"/>
    <w:rsid w:val="007B59DA"/>
    <w:rsid w:val="007B7D14"/>
    <w:rsid w:val="007C0048"/>
    <w:rsid w:val="007C05D1"/>
    <w:rsid w:val="007C172B"/>
    <w:rsid w:val="007C48D0"/>
    <w:rsid w:val="007C580D"/>
    <w:rsid w:val="007D0068"/>
    <w:rsid w:val="007D09B0"/>
    <w:rsid w:val="007D0CB9"/>
    <w:rsid w:val="007D3A00"/>
    <w:rsid w:val="007D426E"/>
    <w:rsid w:val="007D580E"/>
    <w:rsid w:val="007D6F07"/>
    <w:rsid w:val="007D7553"/>
    <w:rsid w:val="007E0360"/>
    <w:rsid w:val="007E096A"/>
    <w:rsid w:val="007E0E34"/>
    <w:rsid w:val="007E20C8"/>
    <w:rsid w:val="007E2FFA"/>
    <w:rsid w:val="007E3386"/>
    <w:rsid w:val="007E34A3"/>
    <w:rsid w:val="007E481A"/>
    <w:rsid w:val="007E5852"/>
    <w:rsid w:val="007E5B32"/>
    <w:rsid w:val="007E7B85"/>
    <w:rsid w:val="007F02CF"/>
    <w:rsid w:val="007F0B25"/>
    <w:rsid w:val="007F1138"/>
    <w:rsid w:val="007F28C0"/>
    <w:rsid w:val="007F32DD"/>
    <w:rsid w:val="007F3541"/>
    <w:rsid w:val="007F443C"/>
    <w:rsid w:val="007F7BD0"/>
    <w:rsid w:val="007F7DA0"/>
    <w:rsid w:val="00800FDC"/>
    <w:rsid w:val="008021E8"/>
    <w:rsid w:val="00804248"/>
    <w:rsid w:val="0080446A"/>
    <w:rsid w:val="00804CF4"/>
    <w:rsid w:val="00805849"/>
    <w:rsid w:val="00805A3E"/>
    <w:rsid w:val="00806333"/>
    <w:rsid w:val="00806956"/>
    <w:rsid w:val="00806EAC"/>
    <w:rsid w:val="00807FE4"/>
    <w:rsid w:val="00813B9F"/>
    <w:rsid w:val="00813D40"/>
    <w:rsid w:val="0081402D"/>
    <w:rsid w:val="00814C21"/>
    <w:rsid w:val="00815A83"/>
    <w:rsid w:val="00815D4C"/>
    <w:rsid w:val="008177F5"/>
    <w:rsid w:val="008201CD"/>
    <w:rsid w:val="008212B6"/>
    <w:rsid w:val="00822168"/>
    <w:rsid w:val="008224EE"/>
    <w:rsid w:val="0082301F"/>
    <w:rsid w:val="00823033"/>
    <w:rsid w:val="00824485"/>
    <w:rsid w:val="008244AB"/>
    <w:rsid w:val="008260E3"/>
    <w:rsid w:val="00826719"/>
    <w:rsid w:val="00826751"/>
    <w:rsid w:val="00826A3C"/>
    <w:rsid w:val="0083106B"/>
    <w:rsid w:val="00831086"/>
    <w:rsid w:val="008315ED"/>
    <w:rsid w:val="008317B8"/>
    <w:rsid w:val="00832376"/>
    <w:rsid w:val="00834FA9"/>
    <w:rsid w:val="00835C86"/>
    <w:rsid w:val="0083644A"/>
    <w:rsid w:val="00837586"/>
    <w:rsid w:val="008379DF"/>
    <w:rsid w:val="0084006B"/>
    <w:rsid w:val="00841E57"/>
    <w:rsid w:val="00842CA4"/>
    <w:rsid w:val="00843187"/>
    <w:rsid w:val="00843710"/>
    <w:rsid w:val="0084422B"/>
    <w:rsid w:val="008457C0"/>
    <w:rsid w:val="0085133A"/>
    <w:rsid w:val="00852158"/>
    <w:rsid w:val="00852F7A"/>
    <w:rsid w:val="0085331A"/>
    <w:rsid w:val="008546DD"/>
    <w:rsid w:val="0085471F"/>
    <w:rsid w:val="00855A08"/>
    <w:rsid w:val="008563F6"/>
    <w:rsid w:val="00857045"/>
    <w:rsid w:val="008573AF"/>
    <w:rsid w:val="008602A8"/>
    <w:rsid w:val="00861ED6"/>
    <w:rsid w:val="00862D23"/>
    <w:rsid w:val="00863C33"/>
    <w:rsid w:val="00867805"/>
    <w:rsid w:val="0086796C"/>
    <w:rsid w:val="00870DA8"/>
    <w:rsid w:val="008722D0"/>
    <w:rsid w:val="0087242A"/>
    <w:rsid w:val="00872467"/>
    <w:rsid w:val="0087319A"/>
    <w:rsid w:val="008732E2"/>
    <w:rsid w:val="00876126"/>
    <w:rsid w:val="008763DD"/>
    <w:rsid w:val="0088065B"/>
    <w:rsid w:val="008835F9"/>
    <w:rsid w:val="00883C68"/>
    <w:rsid w:val="008843C6"/>
    <w:rsid w:val="0088584F"/>
    <w:rsid w:val="008869C6"/>
    <w:rsid w:val="00890674"/>
    <w:rsid w:val="0089188D"/>
    <w:rsid w:val="00891E7F"/>
    <w:rsid w:val="00891FF4"/>
    <w:rsid w:val="008929C3"/>
    <w:rsid w:val="00894592"/>
    <w:rsid w:val="00895063"/>
    <w:rsid w:val="0089586E"/>
    <w:rsid w:val="008959A6"/>
    <w:rsid w:val="00895BCA"/>
    <w:rsid w:val="00896ACD"/>
    <w:rsid w:val="00897053"/>
    <w:rsid w:val="00897832"/>
    <w:rsid w:val="008A1077"/>
    <w:rsid w:val="008A19E4"/>
    <w:rsid w:val="008A2224"/>
    <w:rsid w:val="008A36FC"/>
    <w:rsid w:val="008A3E0C"/>
    <w:rsid w:val="008A3EAF"/>
    <w:rsid w:val="008A4200"/>
    <w:rsid w:val="008A62EF"/>
    <w:rsid w:val="008A67C9"/>
    <w:rsid w:val="008A7B36"/>
    <w:rsid w:val="008B0C30"/>
    <w:rsid w:val="008B0C98"/>
    <w:rsid w:val="008B16CD"/>
    <w:rsid w:val="008B1C66"/>
    <w:rsid w:val="008B2481"/>
    <w:rsid w:val="008B2D16"/>
    <w:rsid w:val="008B2E44"/>
    <w:rsid w:val="008B34F5"/>
    <w:rsid w:val="008B4010"/>
    <w:rsid w:val="008B441D"/>
    <w:rsid w:val="008B4FEB"/>
    <w:rsid w:val="008B6DF6"/>
    <w:rsid w:val="008B77CB"/>
    <w:rsid w:val="008C058D"/>
    <w:rsid w:val="008C167C"/>
    <w:rsid w:val="008C32D3"/>
    <w:rsid w:val="008C3850"/>
    <w:rsid w:val="008C5141"/>
    <w:rsid w:val="008C64CD"/>
    <w:rsid w:val="008C693C"/>
    <w:rsid w:val="008C6E3F"/>
    <w:rsid w:val="008C706A"/>
    <w:rsid w:val="008C7209"/>
    <w:rsid w:val="008D04C1"/>
    <w:rsid w:val="008D06D7"/>
    <w:rsid w:val="008D06FC"/>
    <w:rsid w:val="008D088D"/>
    <w:rsid w:val="008D183F"/>
    <w:rsid w:val="008D3E00"/>
    <w:rsid w:val="008D41E1"/>
    <w:rsid w:val="008D458C"/>
    <w:rsid w:val="008D45CD"/>
    <w:rsid w:val="008D765E"/>
    <w:rsid w:val="008D79F9"/>
    <w:rsid w:val="008E2340"/>
    <w:rsid w:val="008E2444"/>
    <w:rsid w:val="008E32E9"/>
    <w:rsid w:val="008E4B20"/>
    <w:rsid w:val="008E6617"/>
    <w:rsid w:val="008E731F"/>
    <w:rsid w:val="008E73A4"/>
    <w:rsid w:val="008E7A13"/>
    <w:rsid w:val="008E7A5B"/>
    <w:rsid w:val="008E7B4B"/>
    <w:rsid w:val="008F074F"/>
    <w:rsid w:val="008F0F22"/>
    <w:rsid w:val="008F1B69"/>
    <w:rsid w:val="008F2BEB"/>
    <w:rsid w:val="008F3581"/>
    <w:rsid w:val="008F3D32"/>
    <w:rsid w:val="008F4310"/>
    <w:rsid w:val="008F4669"/>
    <w:rsid w:val="008F4D5D"/>
    <w:rsid w:val="008F7039"/>
    <w:rsid w:val="0090043C"/>
    <w:rsid w:val="00901A8D"/>
    <w:rsid w:val="00902538"/>
    <w:rsid w:val="00902D1F"/>
    <w:rsid w:val="009040C3"/>
    <w:rsid w:val="009059DF"/>
    <w:rsid w:val="00905AA3"/>
    <w:rsid w:val="00905C4B"/>
    <w:rsid w:val="00906270"/>
    <w:rsid w:val="009068BD"/>
    <w:rsid w:val="009107FD"/>
    <w:rsid w:val="009120C6"/>
    <w:rsid w:val="0091297A"/>
    <w:rsid w:val="00913278"/>
    <w:rsid w:val="009136BE"/>
    <w:rsid w:val="00914A7E"/>
    <w:rsid w:val="00914CFC"/>
    <w:rsid w:val="00915C5E"/>
    <w:rsid w:val="009162FF"/>
    <w:rsid w:val="00921026"/>
    <w:rsid w:val="00921C4E"/>
    <w:rsid w:val="00921E0E"/>
    <w:rsid w:val="0092250E"/>
    <w:rsid w:val="00922A3A"/>
    <w:rsid w:val="00923101"/>
    <w:rsid w:val="00923933"/>
    <w:rsid w:val="00925893"/>
    <w:rsid w:val="0093224B"/>
    <w:rsid w:val="00932BB9"/>
    <w:rsid w:val="00933042"/>
    <w:rsid w:val="00933150"/>
    <w:rsid w:val="00933173"/>
    <w:rsid w:val="00933925"/>
    <w:rsid w:val="00934AE0"/>
    <w:rsid w:val="00934FA2"/>
    <w:rsid w:val="0093519C"/>
    <w:rsid w:val="00935617"/>
    <w:rsid w:val="009361E1"/>
    <w:rsid w:val="00941031"/>
    <w:rsid w:val="00941126"/>
    <w:rsid w:val="009422AC"/>
    <w:rsid w:val="00942CC0"/>
    <w:rsid w:val="00943368"/>
    <w:rsid w:val="00944AD8"/>
    <w:rsid w:val="00945906"/>
    <w:rsid w:val="00945F73"/>
    <w:rsid w:val="009464C4"/>
    <w:rsid w:val="00947B8B"/>
    <w:rsid w:val="00950991"/>
    <w:rsid w:val="009512E7"/>
    <w:rsid w:val="00951431"/>
    <w:rsid w:val="00952D70"/>
    <w:rsid w:val="009537B3"/>
    <w:rsid w:val="009538D2"/>
    <w:rsid w:val="009540B8"/>
    <w:rsid w:val="009548CD"/>
    <w:rsid w:val="00955B74"/>
    <w:rsid w:val="00956080"/>
    <w:rsid w:val="0096037F"/>
    <w:rsid w:val="0096069F"/>
    <w:rsid w:val="0096091E"/>
    <w:rsid w:val="00960BFA"/>
    <w:rsid w:val="00961BC9"/>
    <w:rsid w:val="009635DF"/>
    <w:rsid w:val="00963B3B"/>
    <w:rsid w:val="00963F65"/>
    <w:rsid w:val="00964892"/>
    <w:rsid w:val="009662F3"/>
    <w:rsid w:val="00966362"/>
    <w:rsid w:val="00966D38"/>
    <w:rsid w:val="00966D71"/>
    <w:rsid w:val="009678AC"/>
    <w:rsid w:val="00967DCE"/>
    <w:rsid w:val="00970917"/>
    <w:rsid w:val="009717FF"/>
    <w:rsid w:val="009725E1"/>
    <w:rsid w:val="009727FB"/>
    <w:rsid w:val="00974007"/>
    <w:rsid w:val="0097743F"/>
    <w:rsid w:val="009777EA"/>
    <w:rsid w:val="0098103A"/>
    <w:rsid w:val="0098154E"/>
    <w:rsid w:val="00981DB8"/>
    <w:rsid w:val="00981EE5"/>
    <w:rsid w:val="00982932"/>
    <w:rsid w:val="009836D0"/>
    <w:rsid w:val="00983A1A"/>
    <w:rsid w:val="00984157"/>
    <w:rsid w:val="00984AFD"/>
    <w:rsid w:val="00984E45"/>
    <w:rsid w:val="00985331"/>
    <w:rsid w:val="0098628D"/>
    <w:rsid w:val="00986810"/>
    <w:rsid w:val="009906BB"/>
    <w:rsid w:val="00990FDC"/>
    <w:rsid w:val="00991A78"/>
    <w:rsid w:val="00991C35"/>
    <w:rsid w:val="00992452"/>
    <w:rsid w:val="00992A50"/>
    <w:rsid w:val="00992C5F"/>
    <w:rsid w:val="00992DDE"/>
    <w:rsid w:val="00993B1B"/>
    <w:rsid w:val="00993CD4"/>
    <w:rsid w:val="00993EED"/>
    <w:rsid w:val="00996883"/>
    <w:rsid w:val="00996EC6"/>
    <w:rsid w:val="009A1A75"/>
    <w:rsid w:val="009A1CDA"/>
    <w:rsid w:val="009A2896"/>
    <w:rsid w:val="009A2A88"/>
    <w:rsid w:val="009A4978"/>
    <w:rsid w:val="009A6B39"/>
    <w:rsid w:val="009A6D0A"/>
    <w:rsid w:val="009A76E6"/>
    <w:rsid w:val="009A7DE9"/>
    <w:rsid w:val="009B1275"/>
    <w:rsid w:val="009B1DAC"/>
    <w:rsid w:val="009B2D39"/>
    <w:rsid w:val="009B391D"/>
    <w:rsid w:val="009B50BB"/>
    <w:rsid w:val="009B7ABD"/>
    <w:rsid w:val="009C0204"/>
    <w:rsid w:val="009C10BC"/>
    <w:rsid w:val="009C1622"/>
    <w:rsid w:val="009C1BC9"/>
    <w:rsid w:val="009C2936"/>
    <w:rsid w:val="009C36C1"/>
    <w:rsid w:val="009C3883"/>
    <w:rsid w:val="009C50E0"/>
    <w:rsid w:val="009C5AA2"/>
    <w:rsid w:val="009C5DE1"/>
    <w:rsid w:val="009C5F41"/>
    <w:rsid w:val="009C7498"/>
    <w:rsid w:val="009D22F5"/>
    <w:rsid w:val="009D2364"/>
    <w:rsid w:val="009D2FE6"/>
    <w:rsid w:val="009D4624"/>
    <w:rsid w:val="009D46A3"/>
    <w:rsid w:val="009D4DD9"/>
    <w:rsid w:val="009D57AB"/>
    <w:rsid w:val="009E1033"/>
    <w:rsid w:val="009E14D1"/>
    <w:rsid w:val="009E1CC5"/>
    <w:rsid w:val="009E39B6"/>
    <w:rsid w:val="009E4375"/>
    <w:rsid w:val="009E43C5"/>
    <w:rsid w:val="009E667F"/>
    <w:rsid w:val="009E6695"/>
    <w:rsid w:val="009F0098"/>
    <w:rsid w:val="009F033B"/>
    <w:rsid w:val="009F0B7C"/>
    <w:rsid w:val="009F18B1"/>
    <w:rsid w:val="009F19A0"/>
    <w:rsid w:val="009F4072"/>
    <w:rsid w:val="009F5742"/>
    <w:rsid w:val="009F70F6"/>
    <w:rsid w:val="009F73DE"/>
    <w:rsid w:val="009F7C00"/>
    <w:rsid w:val="00A0053A"/>
    <w:rsid w:val="00A00621"/>
    <w:rsid w:val="00A009F6"/>
    <w:rsid w:val="00A0129A"/>
    <w:rsid w:val="00A0140E"/>
    <w:rsid w:val="00A01550"/>
    <w:rsid w:val="00A03253"/>
    <w:rsid w:val="00A03EEB"/>
    <w:rsid w:val="00A03F75"/>
    <w:rsid w:val="00A05CA3"/>
    <w:rsid w:val="00A05F52"/>
    <w:rsid w:val="00A06599"/>
    <w:rsid w:val="00A069E1"/>
    <w:rsid w:val="00A07283"/>
    <w:rsid w:val="00A075AB"/>
    <w:rsid w:val="00A10F85"/>
    <w:rsid w:val="00A1247E"/>
    <w:rsid w:val="00A12ADC"/>
    <w:rsid w:val="00A133CC"/>
    <w:rsid w:val="00A136F0"/>
    <w:rsid w:val="00A142C2"/>
    <w:rsid w:val="00A15F70"/>
    <w:rsid w:val="00A165F9"/>
    <w:rsid w:val="00A16E2A"/>
    <w:rsid w:val="00A2073D"/>
    <w:rsid w:val="00A20ACD"/>
    <w:rsid w:val="00A21124"/>
    <w:rsid w:val="00A21BBE"/>
    <w:rsid w:val="00A226A4"/>
    <w:rsid w:val="00A2273E"/>
    <w:rsid w:val="00A22B36"/>
    <w:rsid w:val="00A23744"/>
    <w:rsid w:val="00A23A4C"/>
    <w:rsid w:val="00A24C9E"/>
    <w:rsid w:val="00A266B0"/>
    <w:rsid w:val="00A2742E"/>
    <w:rsid w:val="00A3030F"/>
    <w:rsid w:val="00A30BAF"/>
    <w:rsid w:val="00A31195"/>
    <w:rsid w:val="00A3143B"/>
    <w:rsid w:val="00A32952"/>
    <w:rsid w:val="00A33D0D"/>
    <w:rsid w:val="00A34BC6"/>
    <w:rsid w:val="00A3511F"/>
    <w:rsid w:val="00A3543C"/>
    <w:rsid w:val="00A35A8A"/>
    <w:rsid w:val="00A35B9B"/>
    <w:rsid w:val="00A3784F"/>
    <w:rsid w:val="00A37FD2"/>
    <w:rsid w:val="00A37FE8"/>
    <w:rsid w:val="00A40BAF"/>
    <w:rsid w:val="00A4151C"/>
    <w:rsid w:val="00A41CB6"/>
    <w:rsid w:val="00A44486"/>
    <w:rsid w:val="00A446B5"/>
    <w:rsid w:val="00A4502D"/>
    <w:rsid w:val="00A45ACE"/>
    <w:rsid w:val="00A46403"/>
    <w:rsid w:val="00A5235F"/>
    <w:rsid w:val="00A52E00"/>
    <w:rsid w:val="00A534AA"/>
    <w:rsid w:val="00A54006"/>
    <w:rsid w:val="00A540ED"/>
    <w:rsid w:val="00A5501C"/>
    <w:rsid w:val="00A56598"/>
    <w:rsid w:val="00A574DC"/>
    <w:rsid w:val="00A61330"/>
    <w:rsid w:val="00A61480"/>
    <w:rsid w:val="00A61B19"/>
    <w:rsid w:val="00A62020"/>
    <w:rsid w:val="00A62CF7"/>
    <w:rsid w:val="00A6358E"/>
    <w:rsid w:val="00A63AB2"/>
    <w:rsid w:val="00A6629C"/>
    <w:rsid w:val="00A6765B"/>
    <w:rsid w:val="00A67B24"/>
    <w:rsid w:val="00A71E88"/>
    <w:rsid w:val="00A72522"/>
    <w:rsid w:val="00A72DA7"/>
    <w:rsid w:val="00A72E39"/>
    <w:rsid w:val="00A7466F"/>
    <w:rsid w:val="00A766E7"/>
    <w:rsid w:val="00A772DE"/>
    <w:rsid w:val="00A77B1B"/>
    <w:rsid w:val="00A77FBB"/>
    <w:rsid w:val="00A801A0"/>
    <w:rsid w:val="00A80558"/>
    <w:rsid w:val="00A80B13"/>
    <w:rsid w:val="00A81642"/>
    <w:rsid w:val="00A81FCB"/>
    <w:rsid w:val="00A8205B"/>
    <w:rsid w:val="00A83202"/>
    <w:rsid w:val="00A83739"/>
    <w:rsid w:val="00A83B9A"/>
    <w:rsid w:val="00A8401E"/>
    <w:rsid w:val="00A85E3D"/>
    <w:rsid w:val="00A90183"/>
    <w:rsid w:val="00A901BC"/>
    <w:rsid w:val="00A90A20"/>
    <w:rsid w:val="00A90E2B"/>
    <w:rsid w:val="00A91139"/>
    <w:rsid w:val="00A92060"/>
    <w:rsid w:val="00A923BB"/>
    <w:rsid w:val="00A92F65"/>
    <w:rsid w:val="00A939C0"/>
    <w:rsid w:val="00A95D52"/>
    <w:rsid w:val="00A969ED"/>
    <w:rsid w:val="00AA0549"/>
    <w:rsid w:val="00AA0CFA"/>
    <w:rsid w:val="00AA180B"/>
    <w:rsid w:val="00AA19AC"/>
    <w:rsid w:val="00AA24E1"/>
    <w:rsid w:val="00AA2965"/>
    <w:rsid w:val="00AA38AF"/>
    <w:rsid w:val="00AA3ECB"/>
    <w:rsid w:val="00AA41E2"/>
    <w:rsid w:val="00AA49D4"/>
    <w:rsid w:val="00AA52FD"/>
    <w:rsid w:val="00AA550A"/>
    <w:rsid w:val="00AA57F8"/>
    <w:rsid w:val="00AA58F6"/>
    <w:rsid w:val="00AA5D96"/>
    <w:rsid w:val="00AB07F1"/>
    <w:rsid w:val="00AB223F"/>
    <w:rsid w:val="00AB2272"/>
    <w:rsid w:val="00AB3B4D"/>
    <w:rsid w:val="00AB6672"/>
    <w:rsid w:val="00AB7843"/>
    <w:rsid w:val="00AB7B16"/>
    <w:rsid w:val="00AC00CB"/>
    <w:rsid w:val="00AC0CE1"/>
    <w:rsid w:val="00AC15DE"/>
    <w:rsid w:val="00AC1C82"/>
    <w:rsid w:val="00AC1D63"/>
    <w:rsid w:val="00AC348F"/>
    <w:rsid w:val="00AC39DE"/>
    <w:rsid w:val="00AC4946"/>
    <w:rsid w:val="00AC50C0"/>
    <w:rsid w:val="00AC5E7F"/>
    <w:rsid w:val="00AC6765"/>
    <w:rsid w:val="00AC678E"/>
    <w:rsid w:val="00AC7DF4"/>
    <w:rsid w:val="00AD09C3"/>
    <w:rsid w:val="00AD0C62"/>
    <w:rsid w:val="00AD1E6E"/>
    <w:rsid w:val="00AD308B"/>
    <w:rsid w:val="00AD30DA"/>
    <w:rsid w:val="00AD4E3D"/>
    <w:rsid w:val="00AD6A1E"/>
    <w:rsid w:val="00AD755C"/>
    <w:rsid w:val="00AE305F"/>
    <w:rsid w:val="00AE38BD"/>
    <w:rsid w:val="00AE4A9E"/>
    <w:rsid w:val="00AE50B9"/>
    <w:rsid w:val="00AE560B"/>
    <w:rsid w:val="00AE5EF8"/>
    <w:rsid w:val="00AE64EC"/>
    <w:rsid w:val="00AE6D87"/>
    <w:rsid w:val="00AF07DE"/>
    <w:rsid w:val="00AF0B1C"/>
    <w:rsid w:val="00AF5363"/>
    <w:rsid w:val="00AF5DA8"/>
    <w:rsid w:val="00AF7195"/>
    <w:rsid w:val="00B010C5"/>
    <w:rsid w:val="00B02684"/>
    <w:rsid w:val="00B02B27"/>
    <w:rsid w:val="00B04047"/>
    <w:rsid w:val="00B0532E"/>
    <w:rsid w:val="00B0610B"/>
    <w:rsid w:val="00B06DB6"/>
    <w:rsid w:val="00B077C1"/>
    <w:rsid w:val="00B07898"/>
    <w:rsid w:val="00B0793B"/>
    <w:rsid w:val="00B1540C"/>
    <w:rsid w:val="00B15CA4"/>
    <w:rsid w:val="00B164E3"/>
    <w:rsid w:val="00B17270"/>
    <w:rsid w:val="00B20CDD"/>
    <w:rsid w:val="00B215C9"/>
    <w:rsid w:val="00B220BB"/>
    <w:rsid w:val="00B220D9"/>
    <w:rsid w:val="00B2297C"/>
    <w:rsid w:val="00B22FDC"/>
    <w:rsid w:val="00B23603"/>
    <w:rsid w:val="00B25643"/>
    <w:rsid w:val="00B25A64"/>
    <w:rsid w:val="00B26B95"/>
    <w:rsid w:val="00B26FFA"/>
    <w:rsid w:val="00B2752E"/>
    <w:rsid w:val="00B30E15"/>
    <w:rsid w:val="00B31F41"/>
    <w:rsid w:val="00B32457"/>
    <w:rsid w:val="00B32CC4"/>
    <w:rsid w:val="00B33528"/>
    <w:rsid w:val="00B34729"/>
    <w:rsid w:val="00B35869"/>
    <w:rsid w:val="00B35C7C"/>
    <w:rsid w:val="00B37890"/>
    <w:rsid w:val="00B417BD"/>
    <w:rsid w:val="00B42FF2"/>
    <w:rsid w:val="00B452F5"/>
    <w:rsid w:val="00B45621"/>
    <w:rsid w:val="00B47B4E"/>
    <w:rsid w:val="00B5065A"/>
    <w:rsid w:val="00B52782"/>
    <w:rsid w:val="00B53E51"/>
    <w:rsid w:val="00B54269"/>
    <w:rsid w:val="00B57D58"/>
    <w:rsid w:val="00B57ED2"/>
    <w:rsid w:val="00B61638"/>
    <w:rsid w:val="00B62496"/>
    <w:rsid w:val="00B64227"/>
    <w:rsid w:val="00B6723C"/>
    <w:rsid w:val="00B70A9B"/>
    <w:rsid w:val="00B71059"/>
    <w:rsid w:val="00B71547"/>
    <w:rsid w:val="00B7256B"/>
    <w:rsid w:val="00B72D7B"/>
    <w:rsid w:val="00B73D8F"/>
    <w:rsid w:val="00B76575"/>
    <w:rsid w:val="00B81F95"/>
    <w:rsid w:val="00B82113"/>
    <w:rsid w:val="00B82F1B"/>
    <w:rsid w:val="00B8493D"/>
    <w:rsid w:val="00B85386"/>
    <w:rsid w:val="00B854EB"/>
    <w:rsid w:val="00B85F47"/>
    <w:rsid w:val="00B863D0"/>
    <w:rsid w:val="00B8730A"/>
    <w:rsid w:val="00B87364"/>
    <w:rsid w:val="00B8796F"/>
    <w:rsid w:val="00B90993"/>
    <w:rsid w:val="00B91DC9"/>
    <w:rsid w:val="00B91F62"/>
    <w:rsid w:val="00B92DC8"/>
    <w:rsid w:val="00B9385F"/>
    <w:rsid w:val="00B93B70"/>
    <w:rsid w:val="00B941DF"/>
    <w:rsid w:val="00B95908"/>
    <w:rsid w:val="00B95A6F"/>
    <w:rsid w:val="00B96AE3"/>
    <w:rsid w:val="00B96AEB"/>
    <w:rsid w:val="00BA00E7"/>
    <w:rsid w:val="00BA0B86"/>
    <w:rsid w:val="00BA147C"/>
    <w:rsid w:val="00BA18AE"/>
    <w:rsid w:val="00BA1FF8"/>
    <w:rsid w:val="00BA3830"/>
    <w:rsid w:val="00BA3BD7"/>
    <w:rsid w:val="00BA3D00"/>
    <w:rsid w:val="00BA4D48"/>
    <w:rsid w:val="00BA5929"/>
    <w:rsid w:val="00BA5ED1"/>
    <w:rsid w:val="00BA68B3"/>
    <w:rsid w:val="00BA7835"/>
    <w:rsid w:val="00BA7883"/>
    <w:rsid w:val="00BB12EA"/>
    <w:rsid w:val="00BB702E"/>
    <w:rsid w:val="00BB70A1"/>
    <w:rsid w:val="00BB777F"/>
    <w:rsid w:val="00BB7B90"/>
    <w:rsid w:val="00BC1A99"/>
    <w:rsid w:val="00BC2478"/>
    <w:rsid w:val="00BC4325"/>
    <w:rsid w:val="00BC47A5"/>
    <w:rsid w:val="00BC68FA"/>
    <w:rsid w:val="00BD02CB"/>
    <w:rsid w:val="00BD05B2"/>
    <w:rsid w:val="00BD0AB5"/>
    <w:rsid w:val="00BD1892"/>
    <w:rsid w:val="00BD219E"/>
    <w:rsid w:val="00BD2592"/>
    <w:rsid w:val="00BD2C8F"/>
    <w:rsid w:val="00BD3AE3"/>
    <w:rsid w:val="00BD43FD"/>
    <w:rsid w:val="00BD53BE"/>
    <w:rsid w:val="00BD554D"/>
    <w:rsid w:val="00BD5C8E"/>
    <w:rsid w:val="00BD60D9"/>
    <w:rsid w:val="00BD63A4"/>
    <w:rsid w:val="00BD74A0"/>
    <w:rsid w:val="00BE45B4"/>
    <w:rsid w:val="00BE4D71"/>
    <w:rsid w:val="00BE6920"/>
    <w:rsid w:val="00BE7579"/>
    <w:rsid w:val="00BE7CD7"/>
    <w:rsid w:val="00BF0BD9"/>
    <w:rsid w:val="00BF0EBB"/>
    <w:rsid w:val="00BF1743"/>
    <w:rsid w:val="00BF177D"/>
    <w:rsid w:val="00BF1EB7"/>
    <w:rsid w:val="00BF4ECC"/>
    <w:rsid w:val="00BF5BFB"/>
    <w:rsid w:val="00BF7658"/>
    <w:rsid w:val="00C00524"/>
    <w:rsid w:val="00C013E9"/>
    <w:rsid w:val="00C041E7"/>
    <w:rsid w:val="00C072EE"/>
    <w:rsid w:val="00C07A49"/>
    <w:rsid w:val="00C10605"/>
    <w:rsid w:val="00C1200B"/>
    <w:rsid w:val="00C120A1"/>
    <w:rsid w:val="00C120F1"/>
    <w:rsid w:val="00C15695"/>
    <w:rsid w:val="00C165AD"/>
    <w:rsid w:val="00C178F8"/>
    <w:rsid w:val="00C20A34"/>
    <w:rsid w:val="00C20EA8"/>
    <w:rsid w:val="00C21385"/>
    <w:rsid w:val="00C21F03"/>
    <w:rsid w:val="00C22058"/>
    <w:rsid w:val="00C22621"/>
    <w:rsid w:val="00C22E13"/>
    <w:rsid w:val="00C230D1"/>
    <w:rsid w:val="00C235BA"/>
    <w:rsid w:val="00C24F02"/>
    <w:rsid w:val="00C25F75"/>
    <w:rsid w:val="00C264B5"/>
    <w:rsid w:val="00C268B1"/>
    <w:rsid w:val="00C26B3F"/>
    <w:rsid w:val="00C30125"/>
    <w:rsid w:val="00C30282"/>
    <w:rsid w:val="00C31112"/>
    <w:rsid w:val="00C31C25"/>
    <w:rsid w:val="00C32A8F"/>
    <w:rsid w:val="00C339D3"/>
    <w:rsid w:val="00C33C3E"/>
    <w:rsid w:val="00C34BC9"/>
    <w:rsid w:val="00C34CAB"/>
    <w:rsid w:val="00C35175"/>
    <w:rsid w:val="00C3553B"/>
    <w:rsid w:val="00C35B95"/>
    <w:rsid w:val="00C36CB8"/>
    <w:rsid w:val="00C36F65"/>
    <w:rsid w:val="00C374AA"/>
    <w:rsid w:val="00C37F7B"/>
    <w:rsid w:val="00C419DD"/>
    <w:rsid w:val="00C42EE2"/>
    <w:rsid w:val="00C4358F"/>
    <w:rsid w:val="00C43AAF"/>
    <w:rsid w:val="00C44515"/>
    <w:rsid w:val="00C45DB5"/>
    <w:rsid w:val="00C45DEF"/>
    <w:rsid w:val="00C46341"/>
    <w:rsid w:val="00C465C7"/>
    <w:rsid w:val="00C46FB2"/>
    <w:rsid w:val="00C47A2E"/>
    <w:rsid w:val="00C50723"/>
    <w:rsid w:val="00C50850"/>
    <w:rsid w:val="00C50CE2"/>
    <w:rsid w:val="00C5288E"/>
    <w:rsid w:val="00C52CA0"/>
    <w:rsid w:val="00C54D84"/>
    <w:rsid w:val="00C56AED"/>
    <w:rsid w:val="00C6015D"/>
    <w:rsid w:val="00C6046A"/>
    <w:rsid w:val="00C6137A"/>
    <w:rsid w:val="00C61CF3"/>
    <w:rsid w:val="00C61F9B"/>
    <w:rsid w:val="00C6338E"/>
    <w:rsid w:val="00C63470"/>
    <w:rsid w:val="00C63630"/>
    <w:rsid w:val="00C639DE"/>
    <w:rsid w:val="00C65EFA"/>
    <w:rsid w:val="00C661E6"/>
    <w:rsid w:val="00C67ED3"/>
    <w:rsid w:val="00C7168A"/>
    <w:rsid w:val="00C71AD6"/>
    <w:rsid w:val="00C721B8"/>
    <w:rsid w:val="00C736E7"/>
    <w:rsid w:val="00C7475B"/>
    <w:rsid w:val="00C75CBF"/>
    <w:rsid w:val="00C76645"/>
    <w:rsid w:val="00C80023"/>
    <w:rsid w:val="00C8036D"/>
    <w:rsid w:val="00C80565"/>
    <w:rsid w:val="00C81736"/>
    <w:rsid w:val="00C84605"/>
    <w:rsid w:val="00C8488B"/>
    <w:rsid w:val="00C86C71"/>
    <w:rsid w:val="00C86CE8"/>
    <w:rsid w:val="00C87355"/>
    <w:rsid w:val="00C87589"/>
    <w:rsid w:val="00C90638"/>
    <w:rsid w:val="00C9297D"/>
    <w:rsid w:val="00C92B82"/>
    <w:rsid w:val="00C94DB0"/>
    <w:rsid w:val="00C95695"/>
    <w:rsid w:val="00C96BD2"/>
    <w:rsid w:val="00C96FD8"/>
    <w:rsid w:val="00C9717B"/>
    <w:rsid w:val="00CA10B3"/>
    <w:rsid w:val="00CA38E9"/>
    <w:rsid w:val="00CA66C4"/>
    <w:rsid w:val="00CA7AAB"/>
    <w:rsid w:val="00CA7D2F"/>
    <w:rsid w:val="00CB0391"/>
    <w:rsid w:val="00CB0635"/>
    <w:rsid w:val="00CB0F17"/>
    <w:rsid w:val="00CB16BB"/>
    <w:rsid w:val="00CB18F2"/>
    <w:rsid w:val="00CB2402"/>
    <w:rsid w:val="00CB32CC"/>
    <w:rsid w:val="00CB3AE6"/>
    <w:rsid w:val="00CB48F1"/>
    <w:rsid w:val="00CB4D9E"/>
    <w:rsid w:val="00CB504E"/>
    <w:rsid w:val="00CB78BC"/>
    <w:rsid w:val="00CB78C0"/>
    <w:rsid w:val="00CB7B72"/>
    <w:rsid w:val="00CC0502"/>
    <w:rsid w:val="00CC1001"/>
    <w:rsid w:val="00CC162A"/>
    <w:rsid w:val="00CC2280"/>
    <w:rsid w:val="00CC2F58"/>
    <w:rsid w:val="00CC3013"/>
    <w:rsid w:val="00CC3C31"/>
    <w:rsid w:val="00CC48E3"/>
    <w:rsid w:val="00CC4B34"/>
    <w:rsid w:val="00CC520B"/>
    <w:rsid w:val="00CC554A"/>
    <w:rsid w:val="00CC597F"/>
    <w:rsid w:val="00CC695E"/>
    <w:rsid w:val="00CC786C"/>
    <w:rsid w:val="00CC7C5B"/>
    <w:rsid w:val="00CC7E8D"/>
    <w:rsid w:val="00CD00EF"/>
    <w:rsid w:val="00CD04EB"/>
    <w:rsid w:val="00CD076A"/>
    <w:rsid w:val="00CD0E74"/>
    <w:rsid w:val="00CD3144"/>
    <w:rsid w:val="00CD3AA1"/>
    <w:rsid w:val="00CD408E"/>
    <w:rsid w:val="00CD42A4"/>
    <w:rsid w:val="00CD6C9E"/>
    <w:rsid w:val="00CD6D48"/>
    <w:rsid w:val="00CE0735"/>
    <w:rsid w:val="00CE17F1"/>
    <w:rsid w:val="00CE1939"/>
    <w:rsid w:val="00CE22DF"/>
    <w:rsid w:val="00CE44FB"/>
    <w:rsid w:val="00CE578E"/>
    <w:rsid w:val="00CE616F"/>
    <w:rsid w:val="00CE69E2"/>
    <w:rsid w:val="00CE7BF8"/>
    <w:rsid w:val="00CF0264"/>
    <w:rsid w:val="00CF0409"/>
    <w:rsid w:val="00CF2295"/>
    <w:rsid w:val="00CF3C90"/>
    <w:rsid w:val="00CF3FAD"/>
    <w:rsid w:val="00CF47F6"/>
    <w:rsid w:val="00CF4F9D"/>
    <w:rsid w:val="00CF5DCF"/>
    <w:rsid w:val="00CF63EB"/>
    <w:rsid w:val="00CF6F9D"/>
    <w:rsid w:val="00CF733F"/>
    <w:rsid w:val="00CF74BF"/>
    <w:rsid w:val="00CF7B30"/>
    <w:rsid w:val="00D0118C"/>
    <w:rsid w:val="00D03384"/>
    <w:rsid w:val="00D03F3F"/>
    <w:rsid w:val="00D04F15"/>
    <w:rsid w:val="00D05E82"/>
    <w:rsid w:val="00D06BFD"/>
    <w:rsid w:val="00D07551"/>
    <w:rsid w:val="00D07E61"/>
    <w:rsid w:val="00D1237F"/>
    <w:rsid w:val="00D13452"/>
    <w:rsid w:val="00D13B2B"/>
    <w:rsid w:val="00D13BA9"/>
    <w:rsid w:val="00D163D0"/>
    <w:rsid w:val="00D1690E"/>
    <w:rsid w:val="00D16F65"/>
    <w:rsid w:val="00D172D2"/>
    <w:rsid w:val="00D17B6E"/>
    <w:rsid w:val="00D21A58"/>
    <w:rsid w:val="00D22735"/>
    <w:rsid w:val="00D237EF"/>
    <w:rsid w:val="00D251C7"/>
    <w:rsid w:val="00D255CB"/>
    <w:rsid w:val="00D25D63"/>
    <w:rsid w:val="00D260CD"/>
    <w:rsid w:val="00D262CA"/>
    <w:rsid w:val="00D26E28"/>
    <w:rsid w:val="00D27C22"/>
    <w:rsid w:val="00D27D5C"/>
    <w:rsid w:val="00D27FB9"/>
    <w:rsid w:val="00D312C7"/>
    <w:rsid w:val="00D31802"/>
    <w:rsid w:val="00D33B6E"/>
    <w:rsid w:val="00D33D45"/>
    <w:rsid w:val="00D34DE7"/>
    <w:rsid w:val="00D35992"/>
    <w:rsid w:val="00D35C97"/>
    <w:rsid w:val="00D35F90"/>
    <w:rsid w:val="00D37506"/>
    <w:rsid w:val="00D37902"/>
    <w:rsid w:val="00D42979"/>
    <w:rsid w:val="00D432B4"/>
    <w:rsid w:val="00D43541"/>
    <w:rsid w:val="00D43D91"/>
    <w:rsid w:val="00D43F89"/>
    <w:rsid w:val="00D46072"/>
    <w:rsid w:val="00D46D75"/>
    <w:rsid w:val="00D477AD"/>
    <w:rsid w:val="00D5034D"/>
    <w:rsid w:val="00D512A6"/>
    <w:rsid w:val="00D51836"/>
    <w:rsid w:val="00D53047"/>
    <w:rsid w:val="00D5528B"/>
    <w:rsid w:val="00D563D7"/>
    <w:rsid w:val="00D57216"/>
    <w:rsid w:val="00D5770B"/>
    <w:rsid w:val="00D579FB"/>
    <w:rsid w:val="00D61B39"/>
    <w:rsid w:val="00D61BBE"/>
    <w:rsid w:val="00D6220A"/>
    <w:rsid w:val="00D651FD"/>
    <w:rsid w:val="00D65427"/>
    <w:rsid w:val="00D66F3C"/>
    <w:rsid w:val="00D71029"/>
    <w:rsid w:val="00D72FCD"/>
    <w:rsid w:val="00D745E9"/>
    <w:rsid w:val="00D747FC"/>
    <w:rsid w:val="00D759D6"/>
    <w:rsid w:val="00D76861"/>
    <w:rsid w:val="00D80F06"/>
    <w:rsid w:val="00D8480C"/>
    <w:rsid w:val="00D86805"/>
    <w:rsid w:val="00D86DCE"/>
    <w:rsid w:val="00D9023F"/>
    <w:rsid w:val="00D9078A"/>
    <w:rsid w:val="00D90ACC"/>
    <w:rsid w:val="00D9128C"/>
    <w:rsid w:val="00D91710"/>
    <w:rsid w:val="00D91728"/>
    <w:rsid w:val="00D92488"/>
    <w:rsid w:val="00D9342E"/>
    <w:rsid w:val="00D94C5B"/>
    <w:rsid w:val="00D94F77"/>
    <w:rsid w:val="00D961FD"/>
    <w:rsid w:val="00D96354"/>
    <w:rsid w:val="00D96F72"/>
    <w:rsid w:val="00D97B38"/>
    <w:rsid w:val="00DA00BA"/>
    <w:rsid w:val="00DA1119"/>
    <w:rsid w:val="00DA21C8"/>
    <w:rsid w:val="00DA5287"/>
    <w:rsid w:val="00DA7BF6"/>
    <w:rsid w:val="00DB235C"/>
    <w:rsid w:val="00DB44D0"/>
    <w:rsid w:val="00DB64D8"/>
    <w:rsid w:val="00DB6558"/>
    <w:rsid w:val="00DB7B4A"/>
    <w:rsid w:val="00DC0BC9"/>
    <w:rsid w:val="00DC0F9A"/>
    <w:rsid w:val="00DC1FF0"/>
    <w:rsid w:val="00DC26CF"/>
    <w:rsid w:val="00DC354A"/>
    <w:rsid w:val="00DC47F9"/>
    <w:rsid w:val="00DC5E73"/>
    <w:rsid w:val="00DD0104"/>
    <w:rsid w:val="00DD1604"/>
    <w:rsid w:val="00DD2515"/>
    <w:rsid w:val="00DD2F06"/>
    <w:rsid w:val="00DD3EB7"/>
    <w:rsid w:val="00DD48AB"/>
    <w:rsid w:val="00DD4BF2"/>
    <w:rsid w:val="00DD4C07"/>
    <w:rsid w:val="00DD5234"/>
    <w:rsid w:val="00DD594C"/>
    <w:rsid w:val="00DD5ACF"/>
    <w:rsid w:val="00DE0FBC"/>
    <w:rsid w:val="00DE1F36"/>
    <w:rsid w:val="00DE3A22"/>
    <w:rsid w:val="00DE503A"/>
    <w:rsid w:val="00DE6485"/>
    <w:rsid w:val="00DF126C"/>
    <w:rsid w:val="00DF1801"/>
    <w:rsid w:val="00DF35A3"/>
    <w:rsid w:val="00DF3980"/>
    <w:rsid w:val="00DF39BF"/>
    <w:rsid w:val="00DF45C9"/>
    <w:rsid w:val="00DF5220"/>
    <w:rsid w:val="00DF5FED"/>
    <w:rsid w:val="00DF6B4D"/>
    <w:rsid w:val="00DF7342"/>
    <w:rsid w:val="00DF799D"/>
    <w:rsid w:val="00E00F9E"/>
    <w:rsid w:val="00E0262D"/>
    <w:rsid w:val="00E02B4B"/>
    <w:rsid w:val="00E05246"/>
    <w:rsid w:val="00E05D9E"/>
    <w:rsid w:val="00E066FD"/>
    <w:rsid w:val="00E06B34"/>
    <w:rsid w:val="00E06BC2"/>
    <w:rsid w:val="00E07453"/>
    <w:rsid w:val="00E07688"/>
    <w:rsid w:val="00E10737"/>
    <w:rsid w:val="00E10B21"/>
    <w:rsid w:val="00E10B98"/>
    <w:rsid w:val="00E13246"/>
    <w:rsid w:val="00E14980"/>
    <w:rsid w:val="00E14C80"/>
    <w:rsid w:val="00E17610"/>
    <w:rsid w:val="00E25773"/>
    <w:rsid w:val="00E258BC"/>
    <w:rsid w:val="00E25CC4"/>
    <w:rsid w:val="00E25CF4"/>
    <w:rsid w:val="00E26730"/>
    <w:rsid w:val="00E27310"/>
    <w:rsid w:val="00E2783C"/>
    <w:rsid w:val="00E309D6"/>
    <w:rsid w:val="00E313C9"/>
    <w:rsid w:val="00E319A6"/>
    <w:rsid w:val="00E3270A"/>
    <w:rsid w:val="00E32ABF"/>
    <w:rsid w:val="00E33499"/>
    <w:rsid w:val="00E35656"/>
    <w:rsid w:val="00E35984"/>
    <w:rsid w:val="00E37563"/>
    <w:rsid w:val="00E403AD"/>
    <w:rsid w:val="00E40456"/>
    <w:rsid w:val="00E414D0"/>
    <w:rsid w:val="00E41F15"/>
    <w:rsid w:val="00E428C4"/>
    <w:rsid w:val="00E4362E"/>
    <w:rsid w:val="00E439B9"/>
    <w:rsid w:val="00E44062"/>
    <w:rsid w:val="00E46170"/>
    <w:rsid w:val="00E51888"/>
    <w:rsid w:val="00E525EA"/>
    <w:rsid w:val="00E53A77"/>
    <w:rsid w:val="00E53DCB"/>
    <w:rsid w:val="00E56C33"/>
    <w:rsid w:val="00E601E1"/>
    <w:rsid w:val="00E60801"/>
    <w:rsid w:val="00E60B14"/>
    <w:rsid w:val="00E61B80"/>
    <w:rsid w:val="00E61E49"/>
    <w:rsid w:val="00E62B57"/>
    <w:rsid w:val="00E63CC0"/>
    <w:rsid w:val="00E64EB6"/>
    <w:rsid w:val="00E650E7"/>
    <w:rsid w:val="00E66389"/>
    <w:rsid w:val="00E666E5"/>
    <w:rsid w:val="00E6674E"/>
    <w:rsid w:val="00E668FD"/>
    <w:rsid w:val="00E66972"/>
    <w:rsid w:val="00E67125"/>
    <w:rsid w:val="00E674BB"/>
    <w:rsid w:val="00E67F1E"/>
    <w:rsid w:val="00E704FA"/>
    <w:rsid w:val="00E70945"/>
    <w:rsid w:val="00E74369"/>
    <w:rsid w:val="00E74579"/>
    <w:rsid w:val="00E75654"/>
    <w:rsid w:val="00E75705"/>
    <w:rsid w:val="00E76DCB"/>
    <w:rsid w:val="00E800CA"/>
    <w:rsid w:val="00E83B19"/>
    <w:rsid w:val="00E85A90"/>
    <w:rsid w:val="00E86BCC"/>
    <w:rsid w:val="00E87401"/>
    <w:rsid w:val="00E8797A"/>
    <w:rsid w:val="00E9016C"/>
    <w:rsid w:val="00E9326F"/>
    <w:rsid w:val="00E937C0"/>
    <w:rsid w:val="00E95B32"/>
    <w:rsid w:val="00E96CB9"/>
    <w:rsid w:val="00E97B69"/>
    <w:rsid w:val="00EA00D0"/>
    <w:rsid w:val="00EA0C82"/>
    <w:rsid w:val="00EA0CD1"/>
    <w:rsid w:val="00EA0F22"/>
    <w:rsid w:val="00EA1503"/>
    <w:rsid w:val="00EA19ED"/>
    <w:rsid w:val="00EA26A2"/>
    <w:rsid w:val="00EA2854"/>
    <w:rsid w:val="00EA3145"/>
    <w:rsid w:val="00EA4633"/>
    <w:rsid w:val="00EA493C"/>
    <w:rsid w:val="00EA6499"/>
    <w:rsid w:val="00EA65DF"/>
    <w:rsid w:val="00EA6756"/>
    <w:rsid w:val="00EA6CEC"/>
    <w:rsid w:val="00EA7348"/>
    <w:rsid w:val="00EA7EC4"/>
    <w:rsid w:val="00EB0E11"/>
    <w:rsid w:val="00EB21D6"/>
    <w:rsid w:val="00EB36BB"/>
    <w:rsid w:val="00EB45FD"/>
    <w:rsid w:val="00EB4951"/>
    <w:rsid w:val="00EB573C"/>
    <w:rsid w:val="00EB6421"/>
    <w:rsid w:val="00EB6761"/>
    <w:rsid w:val="00EB742C"/>
    <w:rsid w:val="00EB7A46"/>
    <w:rsid w:val="00EC14C3"/>
    <w:rsid w:val="00EC1A8A"/>
    <w:rsid w:val="00EC1C12"/>
    <w:rsid w:val="00EC3B24"/>
    <w:rsid w:val="00EC3CA2"/>
    <w:rsid w:val="00EC4294"/>
    <w:rsid w:val="00EC545E"/>
    <w:rsid w:val="00EC5D9A"/>
    <w:rsid w:val="00EC7E33"/>
    <w:rsid w:val="00ED09F5"/>
    <w:rsid w:val="00ED1E33"/>
    <w:rsid w:val="00ED2631"/>
    <w:rsid w:val="00ED2C30"/>
    <w:rsid w:val="00ED5879"/>
    <w:rsid w:val="00ED5934"/>
    <w:rsid w:val="00ED5E46"/>
    <w:rsid w:val="00ED64D8"/>
    <w:rsid w:val="00ED66BD"/>
    <w:rsid w:val="00ED6A8F"/>
    <w:rsid w:val="00ED7030"/>
    <w:rsid w:val="00ED733B"/>
    <w:rsid w:val="00ED7546"/>
    <w:rsid w:val="00ED7B1F"/>
    <w:rsid w:val="00ED7FC9"/>
    <w:rsid w:val="00ED7FE3"/>
    <w:rsid w:val="00EE0C31"/>
    <w:rsid w:val="00EE0D9B"/>
    <w:rsid w:val="00EE2350"/>
    <w:rsid w:val="00EE3E1B"/>
    <w:rsid w:val="00EE3FC0"/>
    <w:rsid w:val="00EE5F71"/>
    <w:rsid w:val="00EF0489"/>
    <w:rsid w:val="00EF0C50"/>
    <w:rsid w:val="00EF139B"/>
    <w:rsid w:val="00EF1FB3"/>
    <w:rsid w:val="00EF2521"/>
    <w:rsid w:val="00EF4464"/>
    <w:rsid w:val="00EF46F8"/>
    <w:rsid w:val="00EF4B37"/>
    <w:rsid w:val="00EF4C74"/>
    <w:rsid w:val="00EF55E5"/>
    <w:rsid w:val="00EF57CE"/>
    <w:rsid w:val="00EF5CD7"/>
    <w:rsid w:val="00EF7D12"/>
    <w:rsid w:val="00F03903"/>
    <w:rsid w:val="00F03F5B"/>
    <w:rsid w:val="00F0439E"/>
    <w:rsid w:val="00F043AD"/>
    <w:rsid w:val="00F04A24"/>
    <w:rsid w:val="00F068A1"/>
    <w:rsid w:val="00F06E71"/>
    <w:rsid w:val="00F0732C"/>
    <w:rsid w:val="00F0764F"/>
    <w:rsid w:val="00F10E8C"/>
    <w:rsid w:val="00F12553"/>
    <w:rsid w:val="00F12BCB"/>
    <w:rsid w:val="00F153AC"/>
    <w:rsid w:val="00F1553F"/>
    <w:rsid w:val="00F16CD4"/>
    <w:rsid w:val="00F17287"/>
    <w:rsid w:val="00F177EF"/>
    <w:rsid w:val="00F179B9"/>
    <w:rsid w:val="00F17D7B"/>
    <w:rsid w:val="00F17F97"/>
    <w:rsid w:val="00F20CB3"/>
    <w:rsid w:val="00F21226"/>
    <w:rsid w:val="00F22A5C"/>
    <w:rsid w:val="00F23241"/>
    <w:rsid w:val="00F24CB7"/>
    <w:rsid w:val="00F24F96"/>
    <w:rsid w:val="00F250BE"/>
    <w:rsid w:val="00F25114"/>
    <w:rsid w:val="00F26177"/>
    <w:rsid w:val="00F3165D"/>
    <w:rsid w:val="00F326F3"/>
    <w:rsid w:val="00F33A38"/>
    <w:rsid w:val="00F3482E"/>
    <w:rsid w:val="00F36269"/>
    <w:rsid w:val="00F36729"/>
    <w:rsid w:val="00F3794C"/>
    <w:rsid w:val="00F41C19"/>
    <w:rsid w:val="00F424D7"/>
    <w:rsid w:val="00F4277E"/>
    <w:rsid w:val="00F4330A"/>
    <w:rsid w:val="00F43F5C"/>
    <w:rsid w:val="00F43FAE"/>
    <w:rsid w:val="00F45F98"/>
    <w:rsid w:val="00F464A8"/>
    <w:rsid w:val="00F47518"/>
    <w:rsid w:val="00F47B41"/>
    <w:rsid w:val="00F50815"/>
    <w:rsid w:val="00F50C9C"/>
    <w:rsid w:val="00F51078"/>
    <w:rsid w:val="00F52121"/>
    <w:rsid w:val="00F52CC8"/>
    <w:rsid w:val="00F52E2E"/>
    <w:rsid w:val="00F53489"/>
    <w:rsid w:val="00F5483C"/>
    <w:rsid w:val="00F54CE3"/>
    <w:rsid w:val="00F55366"/>
    <w:rsid w:val="00F562D3"/>
    <w:rsid w:val="00F566B6"/>
    <w:rsid w:val="00F5714F"/>
    <w:rsid w:val="00F57FF5"/>
    <w:rsid w:val="00F618E2"/>
    <w:rsid w:val="00F6192F"/>
    <w:rsid w:val="00F627DF"/>
    <w:rsid w:val="00F642D5"/>
    <w:rsid w:val="00F642E4"/>
    <w:rsid w:val="00F64C62"/>
    <w:rsid w:val="00F64C8C"/>
    <w:rsid w:val="00F65C4E"/>
    <w:rsid w:val="00F65E6C"/>
    <w:rsid w:val="00F660E6"/>
    <w:rsid w:val="00F66A5B"/>
    <w:rsid w:val="00F67511"/>
    <w:rsid w:val="00F727C8"/>
    <w:rsid w:val="00F74114"/>
    <w:rsid w:val="00F75E92"/>
    <w:rsid w:val="00F768F9"/>
    <w:rsid w:val="00F81216"/>
    <w:rsid w:val="00F82267"/>
    <w:rsid w:val="00F8525E"/>
    <w:rsid w:val="00F86716"/>
    <w:rsid w:val="00F86734"/>
    <w:rsid w:val="00F87036"/>
    <w:rsid w:val="00F91B24"/>
    <w:rsid w:val="00F927EE"/>
    <w:rsid w:val="00F92D66"/>
    <w:rsid w:val="00F92F66"/>
    <w:rsid w:val="00F95C14"/>
    <w:rsid w:val="00F96775"/>
    <w:rsid w:val="00F97EBA"/>
    <w:rsid w:val="00FA27ED"/>
    <w:rsid w:val="00FA3A38"/>
    <w:rsid w:val="00FA473E"/>
    <w:rsid w:val="00FA5985"/>
    <w:rsid w:val="00FA5B5C"/>
    <w:rsid w:val="00FA67A8"/>
    <w:rsid w:val="00FA79AB"/>
    <w:rsid w:val="00FB143D"/>
    <w:rsid w:val="00FB18F3"/>
    <w:rsid w:val="00FB2114"/>
    <w:rsid w:val="00FB23C4"/>
    <w:rsid w:val="00FB5F35"/>
    <w:rsid w:val="00FB70E5"/>
    <w:rsid w:val="00FC02A1"/>
    <w:rsid w:val="00FC2657"/>
    <w:rsid w:val="00FC4D34"/>
    <w:rsid w:val="00FC4F6F"/>
    <w:rsid w:val="00FC6257"/>
    <w:rsid w:val="00FC6C78"/>
    <w:rsid w:val="00FC73FA"/>
    <w:rsid w:val="00FC7A00"/>
    <w:rsid w:val="00FD1395"/>
    <w:rsid w:val="00FD169E"/>
    <w:rsid w:val="00FD2BB5"/>
    <w:rsid w:val="00FD2BED"/>
    <w:rsid w:val="00FD3701"/>
    <w:rsid w:val="00FD3A79"/>
    <w:rsid w:val="00FD542B"/>
    <w:rsid w:val="00FD5548"/>
    <w:rsid w:val="00FD5A52"/>
    <w:rsid w:val="00FD7B33"/>
    <w:rsid w:val="00FE08B3"/>
    <w:rsid w:val="00FE09D2"/>
    <w:rsid w:val="00FE172E"/>
    <w:rsid w:val="00FE2077"/>
    <w:rsid w:val="00FE338D"/>
    <w:rsid w:val="00FE3A57"/>
    <w:rsid w:val="00FE3EF3"/>
    <w:rsid w:val="00FE6907"/>
    <w:rsid w:val="00FE7E66"/>
    <w:rsid w:val="00FF017C"/>
    <w:rsid w:val="00FF02BC"/>
    <w:rsid w:val="00FF183A"/>
    <w:rsid w:val="00FF3373"/>
    <w:rsid w:val="00FF35EB"/>
    <w:rsid w:val="00FF4E97"/>
    <w:rsid w:val="00FF53AE"/>
    <w:rsid w:val="00FF576D"/>
    <w:rsid w:val="00FF66CB"/>
    <w:rsid w:val="00FF71DD"/>
    <w:rsid w:val="00FF7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9D7A4F"/>
  <w15:docId w15:val="{6C7265F0-75EC-554C-8C99-D4CE2A77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1E0E"/>
    <w:rPr>
      <w:rFonts w:ascii="Times New Roman" w:eastAsia="Times New Roman" w:hAnsi="Times New Roman"/>
      <w:sz w:val="24"/>
      <w:szCs w:val="24"/>
    </w:rPr>
  </w:style>
  <w:style w:type="paragraph" w:styleId="Heading1">
    <w:name w:val="heading 1"/>
    <w:basedOn w:val="Normal"/>
    <w:next w:val="Normal"/>
    <w:link w:val="Heading1Char"/>
    <w:uiPriority w:val="9"/>
    <w:qFormat/>
    <w:rsid w:val="00212E51"/>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5D6E4B"/>
    <w:pPr>
      <w:tabs>
        <w:tab w:val="right" w:pos="9360"/>
      </w:tabs>
      <w:outlineLvl w:val="1"/>
    </w:pPr>
    <w:rPr>
      <w:rFonts w:ascii="Arial" w:hAnsi="Arial" w:cs="Arial"/>
      <w:b/>
      <w:i/>
      <w:color w:val="33339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D6E4B"/>
    <w:rPr>
      <w:rFonts w:ascii="Arial" w:eastAsia="Times New Roman" w:hAnsi="Arial" w:cs="Arial"/>
      <w:b/>
      <w:i/>
      <w:color w:val="333399"/>
      <w:sz w:val="32"/>
      <w:szCs w:val="32"/>
    </w:rPr>
  </w:style>
  <w:style w:type="paragraph" w:customStyle="1" w:styleId="ContactInfo">
    <w:name w:val="Contact Info"/>
    <w:link w:val="ContactInfoChar"/>
    <w:rsid w:val="005D6E4B"/>
    <w:pPr>
      <w:pBdr>
        <w:top w:val="single" w:sz="4" w:space="1" w:color="auto"/>
      </w:pBdr>
    </w:pPr>
    <w:rPr>
      <w:rFonts w:ascii="Arial" w:eastAsia="Times New Roman" w:hAnsi="Arial"/>
      <w:i/>
      <w:sz w:val="22"/>
      <w:szCs w:val="22"/>
    </w:rPr>
  </w:style>
  <w:style w:type="character" w:customStyle="1" w:styleId="ContactInfoChar">
    <w:name w:val="Contact Info Char"/>
    <w:link w:val="ContactInfo"/>
    <w:rsid w:val="005D6E4B"/>
    <w:rPr>
      <w:rFonts w:ascii="Arial" w:eastAsia="Times New Roman" w:hAnsi="Arial"/>
      <w:i/>
      <w:sz w:val="22"/>
      <w:szCs w:val="22"/>
      <w:lang w:val="en-US" w:eastAsia="en-US" w:bidi="ar-SA"/>
    </w:rPr>
  </w:style>
  <w:style w:type="character" w:styleId="Hyperlink">
    <w:name w:val="Hyperlink"/>
    <w:rsid w:val="005D6E4B"/>
    <w:rPr>
      <w:color w:val="0000FF"/>
      <w:u w:val="single"/>
    </w:rPr>
  </w:style>
  <w:style w:type="paragraph" w:styleId="Header">
    <w:name w:val="header"/>
    <w:basedOn w:val="Normal"/>
    <w:link w:val="HeaderChar"/>
    <w:unhideWhenUsed/>
    <w:rsid w:val="005D6E4B"/>
    <w:pPr>
      <w:tabs>
        <w:tab w:val="center" w:pos="4680"/>
        <w:tab w:val="right" w:pos="9360"/>
      </w:tabs>
    </w:pPr>
  </w:style>
  <w:style w:type="character" w:customStyle="1" w:styleId="HeaderChar">
    <w:name w:val="Header Char"/>
    <w:link w:val="Header"/>
    <w:uiPriority w:val="99"/>
    <w:rsid w:val="005D6E4B"/>
    <w:rPr>
      <w:rFonts w:ascii="Times New Roman" w:eastAsia="Times New Roman" w:hAnsi="Times New Roman" w:cs="Times New Roman"/>
      <w:sz w:val="24"/>
      <w:szCs w:val="24"/>
    </w:rPr>
  </w:style>
  <w:style w:type="paragraph" w:styleId="Footer">
    <w:name w:val="footer"/>
    <w:basedOn w:val="Normal"/>
    <w:link w:val="FooterChar"/>
    <w:unhideWhenUsed/>
    <w:rsid w:val="005D6E4B"/>
    <w:pPr>
      <w:tabs>
        <w:tab w:val="center" w:pos="4680"/>
        <w:tab w:val="right" w:pos="9360"/>
      </w:tabs>
    </w:pPr>
  </w:style>
  <w:style w:type="character" w:customStyle="1" w:styleId="FooterChar">
    <w:name w:val="Footer Char"/>
    <w:link w:val="Footer"/>
    <w:rsid w:val="005D6E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6E4B"/>
    <w:rPr>
      <w:rFonts w:ascii="Tahoma" w:hAnsi="Tahoma" w:cs="Tahoma"/>
      <w:sz w:val="16"/>
      <w:szCs w:val="16"/>
    </w:rPr>
  </w:style>
  <w:style w:type="character" w:customStyle="1" w:styleId="BalloonTextChar">
    <w:name w:val="Balloon Text Char"/>
    <w:link w:val="BalloonText"/>
    <w:uiPriority w:val="99"/>
    <w:semiHidden/>
    <w:rsid w:val="005D6E4B"/>
    <w:rPr>
      <w:rFonts w:ascii="Tahoma" w:eastAsia="Times New Roman" w:hAnsi="Tahoma" w:cs="Tahoma"/>
      <w:sz w:val="16"/>
      <w:szCs w:val="16"/>
    </w:rPr>
  </w:style>
  <w:style w:type="character" w:styleId="PageNumber">
    <w:name w:val="page number"/>
    <w:basedOn w:val="DefaultParagraphFont"/>
    <w:rsid w:val="005D6E4B"/>
  </w:style>
  <w:style w:type="paragraph" w:customStyle="1" w:styleId="BodyText1">
    <w:name w:val="Body Text 1"/>
    <w:link w:val="BodyText1Char"/>
    <w:rsid w:val="005D6E4B"/>
    <w:pPr>
      <w:spacing w:before="240"/>
      <w:ind w:left="360"/>
    </w:pPr>
    <w:rPr>
      <w:rFonts w:ascii="Arial" w:eastAsia="Times New Roman" w:hAnsi="Arial"/>
      <w:sz w:val="22"/>
    </w:rPr>
  </w:style>
  <w:style w:type="character" w:customStyle="1" w:styleId="BodyText1Char">
    <w:name w:val="Body Text 1 Char"/>
    <w:link w:val="BodyText1"/>
    <w:rsid w:val="005D6E4B"/>
    <w:rPr>
      <w:rFonts w:ascii="Arial" w:eastAsia="Times New Roman" w:hAnsi="Arial"/>
      <w:sz w:val="22"/>
      <w:lang w:val="en-US" w:eastAsia="en-US" w:bidi="ar-SA"/>
    </w:rPr>
  </w:style>
  <w:style w:type="paragraph" w:styleId="BodyText">
    <w:name w:val="Body Text"/>
    <w:basedOn w:val="Normal"/>
    <w:link w:val="BodyTextChar"/>
    <w:rsid w:val="005D6E4B"/>
    <w:pPr>
      <w:ind w:left="360"/>
    </w:pPr>
    <w:rPr>
      <w:rFonts w:ascii="Arial" w:hAnsi="Arial"/>
      <w:b/>
      <w:sz w:val="22"/>
    </w:rPr>
  </w:style>
  <w:style w:type="character" w:customStyle="1" w:styleId="BodyTextChar">
    <w:name w:val="Body Text Char"/>
    <w:link w:val="BodyText"/>
    <w:rsid w:val="005D6E4B"/>
    <w:rPr>
      <w:rFonts w:ascii="Arial" w:eastAsia="Times New Roman" w:hAnsi="Arial" w:cs="Times New Roman"/>
      <w:b/>
      <w:szCs w:val="24"/>
    </w:rPr>
  </w:style>
  <w:style w:type="paragraph" w:styleId="BodyText2">
    <w:name w:val="Body Text 2"/>
    <w:basedOn w:val="Normal"/>
    <w:link w:val="BodyText2Char"/>
    <w:uiPriority w:val="99"/>
    <w:semiHidden/>
    <w:unhideWhenUsed/>
    <w:rsid w:val="005D6E4B"/>
    <w:pPr>
      <w:spacing w:after="120" w:line="480" w:lineRule="auto"/>
    </w:pPr>
  </w:style>
  <w:style w:type="character" w:customStyle="1" w:styleId="BodyText2Char">
    <w:name w:val="Body Text 2 Char"/>
    <w:link w:val="BodyText2"/>
    <w:uiPriority w:val="99"/>
    <w:semiHidden/>
    <w:rsid w:val="005D6E4B"/>
    <w:rPr>
      <w:rFonts w:ascii="Times New Roman" w:eastAsia="Times New Roman" w:hAnsi="Times New Roman" w:cs="Times New Roman"/>
      <w:sz w:val="24"/>
      <w:szCs w:val="24"/>
    </w:rPr>
  </w:style>
  <w:style w:type="table" w:styleId="TableGrid">
    <w:name w:val="Table Grid"/>
    <w:basedOn w:val="TableNormal"/>
    <w:rsid w:val="005D6E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17F2"/>
    <w:pPr>
      <w:ind w:left="720"/>
      <w:contextualSpacing/>
    </w:pPr>
  </w:style>
  <w:style w:type="character" w:customStyle="1" w:styleId="Heading1Char">
    <w:name w:val="Heading 1 Char"/>
    <w:link w:val="Heading1"/>
    <w:uiPriority w:val="9"/>
    <w:rsid w:val="00212E51"/>
    <w:rPr>
      <w:rFonts w:ascii="Cambria" w:eastAsia="Times New Roman" w:hAnsi="Cambria" w:cs="Times New Roman"/>
      <w:b/>
      <w:bCs/>
      <w:color w:val="365F91"/>
      <w:sz w:val="28"/>
      <w:szCs w:val="28"/>
    </w:rPr>
  </w:style>
  <w:style w:type="paragraph" w:styleId="HTMLPreformatted">
    <w:name w:val="HTML Preformatted"/>
    <w:basedOn w:val="Normal"/>
    <w:link w:val="HTMLPreformattedChar"/>
    <w:uiPriority w:val="99"/>
    <w:rsid w:val="00212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link w:val="HTMLPreformatted"/>
    <w:uiPriority w:val="99"/>
    <w:rsid w:val="00212E51"/>
    <w:rPr>
      <w:rFonts w:ascii="Courier New" w:eastAsia="Times New Roman" w:hAnsi="Courier New" w:cs="Courier New"/>
      <w:color w:val="000000"/>
      <w:sz w:val="20"/>
      <w:szCs w:val="20"/>
    </w:rPr>
  </w:style>
  <w:style w:type="paragraph" w:styleId="NoSpacing">
    <w:name w:val="No Spacing"/>
    <w:uiPriority w:val="1"/>
    <w:qFormat/>
    <w:rsid w:val="00810D1B"/>
    <w:rPr>
      <w:rFonts w:ascii="Times New Roman" w:eastAsia="Times New Roman" w:hAnsi="Times New Roman"/>
      <w:sz w:val="24"/>
      <w:szCs w:val="24"/>
    </w:rPr>
  </w:style>
  <w:style w:type="character" w:styleId="FollowedHyperlink">
    <w:name w:val="FollowedHyperlink"/>
    <w:uiPriority w:val="99"/>
    <w:semiHidden/>
    <w:unhideWhenUsed/>
    <w:rsid w:val="00352CAC"/>
    <w:rPr>
      <w:color w:val="800080"/>
      <w:u w:val="single"/>
    </w:rPr>
  </w:style>
  <w:style w:type="paragraph" w:styleId="BodyTextIndent">
    <w:name w:val="Body Text Indent"/>
    <w:basedOn w:val="Normal"/>
    <w:link w:val="BodyTextIndentChar"/>
    <w:rsid w:val="00093004"/>
    <w:pPr>
      <w:spacing w:after="120"/>
      <w:ind w:left="360"/>
    </w:pPr>
  </w:style>
  <w:style w:type="character" w:customStyle="1" w:styleId="BodyTextIndentChar">
    <w:name w:val="Body Text Indent Char"/>
    <w:link w:val="BodyTextIndent"/>
    <w:rsid w:val="00093004"/>
    <w:rPr>
      <w:rFonts w:ascii="Times New Roman" w:eastAsia="Times New Roman" w:hAnsi="Times New Roman" w:cs="Times New Roman"/>
      <w:sz w:val="24"/>
      <w:szCs w:val="24"/>
    </w:rPr>
  </w:style>
  <w:style w:type="paragraph" w:styleId="ListNumber2">
    <w:name w:val="List Number 2"/>
    <w:basedOn w:val="Normal"/>
    <w:rsid w:val="006307A1"/>
    <w:pPr>
      <w:numPr>
        <w:numId w:val="5"/>
      </w:numPr>
      <w:autoSpaceDE w:val="0"/>
      <w:autoSpaceDN w:val="0"/>
    </w:pPr>
    <w:rPr>
      <w:rFonts w:ascii="Times" w:hAnsi="Times" w:cs="Times"/>
    </w:rPr>
  </w:style>
  <w:style w:type="character" w:customStyle="1" w:styleId="ti">
    <w:name w:val="ti"/>
    <w:basedOn w:val="DefaultParagraphFont"/>
    <w:rsid w:val="006307A1"/>
  </w:style>
  <w:style w:type="character" w:customStyle="1" w:styleId="journalname">
    <w:name w:val="journalname"/>
    <w:basedOn w:val="DefaultParagraphFont"/>
    <w:rsid w:val="006307A1"/>
  </w:style>
  <w:style w:type="paragraph" w:customStyle="1" w:styleId="DataField11pt-Single">
    <w:name w:val="Data Field 11pt-Single"/>
    <w:basedOn w:val="Normal"/>
    <w:link w:val="DataField11pt-SingleChar"/>
    <w:rsid w:val="000B25B7"/>
    <w:pPr>
      <w:autoSpaceDE w:val="0"/>
      <w:autoSpaceDN w:val="0"/>
    </w:pPr>
    <w:rPr>
      <w:rFonts w:ascii="Arial" w:hAnsi="Arial" w:cs="Arial"/>
      <w:sz w:val="22"/>
      <w:szCs w:val="20"/>
    </w:rPr>
  </w:style>
  <w:style w:type="character" w:customStyle="1" w:styleId="DataField11pt-SingleChar">
    <w:name w:val="Data Field 11pt-Single Char"/>
    <w:link w:val="DataField11pt-Single"/>
    <w:rsid w:val="000B25B7"/>
    <w:rPr>
      <w:rFonts w:ascii="Arial" w:eastAsia="Times New Roman" w:hAnsi="Arial" w:cs="Arial"/>
      <w:sz w:val="22"/>
    </w:rPr>
  </w:style>
  <w:style w:type="character" w:customStyle="1" w:styleId="rprtid">
    <w:name w:val="rprtid"/>
    <w:basedOn w:val="DefaultParagraphFont"/>
    <w:rsid w:val="003A7974"/>
  </w:style>
  <w:style w:type="character" w:customStyle="1" w:styleId="fm-citation-ids-label">
    <w:name w:val="fm-citation-ids-label"/>
    <w:basedOn w:val="DefaultParagraphFont"/>
    <w:rsid w:val="00BF050C"/>
  </w:style>
  <w:style w:type="paragraph" w:customStyle="1" w:styleId="dnabody13">
    <w:name w:val="dna_body13"/>
    <w:basedOn w:val="Normal"/>
    <w:uiPriority w:val="99"/>
    <w:rsid w:val="00ED5934"/>
    <w:pPr>
      <w:spacing w:before="100" w:beforeAutospacing="1" w:after="100" w:afterAutospacing="1"/>
    </w:pPr>
    <w:rPr>
      <w:rFonts w:ascii="Times" w:eastAsia="MS Mincho" w:hAnsi="Times"/>
      <w:sz w:val="20"/>
      <w:szCs w:val="20"/>
    </w:rPr>
  </w:style>
  <w:style w:type="paragraph" w:styleId="FootnoteText">
    <w:name w:val="footnote text"/>
    <w:basedOn w:val="Normal"/>
    <w:link w:val="FootnoteTextChar"/>
    <w:rsid w:val="00BE7CD7"/>
  </w:style>
  <w:style w:type="character" w:customStyle="1" w:styleId="FootnoteTextChar">
    <w:name w:val="Footnote Text Char"/>
    <w:basedOn w:val="DefaultParagraphFont"/>
    <w:link w:val="FootnoteText"/>
    <w:rsid w:val="00BE7CD7"/>
    <w:rPr>
      <w:rFonts w:ascii="Times New Roman" w:eastAsia="Times New Roman" w:hAnsi="Times New Roman"/>
      <w:sz w:val="24"/>
      <w:szCs w:val="24"/>
    </w:rPr>
  </w:style>
  <w:style w:type="character" w:styleId="FootnoteReference">
    <w:name w:val="footnote reference"/>
    <w:basedOn w:val="DefaultParagraphFont"/>
    <w:rsid w:val="00BE7CD7"/>
    <w:rPr>
      <w:vertAlign w:val="superscript"/>
    </w:rPr>
  </w:style>
  <w:style w:type="character" w:styleId="Strong">
    <w:name w:val="Strong"/>
    <w:basedOn w:val="DefaultParagraphFont"/>
    <w:uiPriority w:val="22"/>
    <w:qFormat/>
    <w:rsid w:val="005273DE"/>
    <w:rPr>
      <w:b/>
      <w:bCs/>
    </w:rPr>
  </w:style>
  <w:style w:type="character" w:customStyle="1" w:styleId="info-separation">
    <w:name w:val="info-separation"/>
    <w:basedOn w:val="DefaultParagraphFont"/>
    <w:rsid w:val="00CB48F1"/>
  </w:style>
  <w:style w:type="paragraph" w:styleId="NormalWeb">
    <w:name w:val="Normal (Web)"/>
    <w:basedOn w:val="Normal"/>
    <w:uiPriority w:val="99"/>
    <w:unhideWhenUsed/>
    <w:rsid w:val="000A0382"/>
    <w:pPr>
      <w:spacing w:before="100" w:beforeAutospacing="1" w:after="100" w:afterAutospacing="1"/>
    </w:pPr>
    <w:rPr>
      <w:rFonts w:ascii="Times" w:eastAsiaTheme="minorEastAsia" w:hAnsi="Times"/>
      <w:sz w:val="20"/>
      <w:szCs w:val="20"/>
    </w:rPr>
  </w:style>
  <w:style w:type="paragraph" w:customStyle="1" w:styleId="EndNoteBibliographyTitle">
    <w:name w:val="EndNote Bibliography Title"/>
    <w:basedOn w:val="Normal"/>
    <w:rsid w:val="00B6723C"/>
    <w:pPr>
      <w:jc w:val="center"/>
    </w:pPr>
    <w:rPr>
      <w:rFonts w:ascii="Calibri" w:hAnsi="Calibri" w:cs="Calibri"/>
      <w:sz w:val="22"/>
    </w:rPr>
  </w:style>
  <w:style w:type="paragraph" w:customStyle="1" w:styleId="EndNoteBibliography">
    <w:name w:val="EndNote Bibliography"/>
    <w:basedOn w:val="Normal"/>
    <w:link w:val="EndNoteBibliographyChar"/>
    <w:rsid w:val="00B6723C"/>
    <w:rPr>
      <w:rFonts w:ascii="Calibri" w:hAnsi="Calibri" w:cs="Calibri"/>
      <w:sz w:val="22"/>
    </w:rPr>
  </w:style>
  <w:style w:type="character" w:customStyle="1" w:styleId="marktt4uftepm">
    <w:name w:val="marktt4uftepm"/>
    <w:basedOn w:val="DefaultParagraphFont"/>
    <w:rsid w:val="0025318B"/>
  </w:style>
  <w:style w:type="character" w:styleId="UnresolvedMention">
    <w:name w:val="Unresolved Mention"/>
    <w:basedOn w:val="DefaultParagraphFont"/>
    <w:uiPriority w:val="99"/>
    <w:semiHidden/>
    <w:unhideWhenUsed/>
    <w:rsid w:val="002B2176"/>
    <w:rPr>
      <w:color w:val="605E5C"/>
      <w:shd w:val="clear" w:color="auto" w:fill="E1DFDD"/>
    </w:rPr>
  </w:style>
  <w:style w:type="character" w:customStyle="1" w:styleId="EndNoteBibliographyChar">
    <w:name w:val="EndNote Bibliography Char"/>
    <w:basedOn w:val="DefaultParagraphFont"/>
    <w:link w:val="EndNoteBibliography"/>
    <w:rsid w:val="00C71AD6"/>
    <w:rPr>
      <w:rFonts w:eastAsia="Times New Roman" w:cs="Calibri"/>
      <w:sz w:val="22"/>
      <w:szCs w:val="24"/>
    </w:rPr>
  </w:style>
  <w:style w:type="paragraph" w:styleId="List2">
    <w:name w:val="List 2"/>
    <w:basedOn w:val="Normal"/>
    <w:rsid w:val="00E87401"/>
    <w:pPr>
      <w:autoSpaceDE w:val="0"/>
      <w:autoSpaceDN w:val="0"/>
      <w:ind w:left="720" w:hanging="360"/>
      <w:contextualSpacing/>
    </w:pPr>
    <w:rPr>
      <w:rFonts w:ascii="Arial" w:hAnsi="Arial"/>
      <w:sz w:val="22"/>
    </w:rPr>
  </w:style>
  <w:style w:type="character" w:customStyle="1" w:styleId="mark22041n6r2">
    <w:name w:val="mark22041n6r2"/>
    <w:basedOn w:val="DefaultParagraphFont"/>
    <w:rsid w:val="00E70945"/>
  </w:style>
  <w:style w:type="character" w:customStyle="1" w:styleId="markwqb6k92jm">
    <w:name w:val="markwqb6k92jm"/>
    <w:basedOn w:val="DefaultParagraphFont"/>
    <w:rsid w:val="00E61E49"/>
  </w:style>
  <w:style w:type="character" w:customStyle="1" w:styleId="id-label">
    <w:name w:val="id-label"/>
    <w:basedOn w:val="DefaultParagraphFont"/>
    <w:rsid w:val="00226F4B"/>
  </w:style>
  <w:style w:type="character" w:customStyle="1" w:styleId="identifier">
    <w:name w:val="identifier"/>
    <w:basedOn w:val="DefaultParagraphFont"/>
    <w:rsid w:val="00226F4B"/>
  </w:style>
  <w:style w:type="character" w:customStyle="1" w:styleId="markbo6epmnkq">
    <w:name w:val="markbo6epmnkq"/>
    <w:basedOn w:val="DefaultParagraphFont"/>
    <w:rsid w:val="0088584F"/>
  </w:style>
  <w:style w:type="character" w:customStyle="1" w:styleId="highwire-cite-metadata-doi">
    <w:name w:val="highwire-cite-metadata-doi"/>
    <w:basedOn w:val="DefaultParagraphFont"/>
    <w:rsid w:val="00EA26A2"/>
  </w:style>
  <w:style w:type="paragraph" w:customStyle="1" w:styleId="Default">
    <w:name w:val="Default"/>
    <w:rsid w:val="005B2E95"/>
    <w:pPr>
      <w:autoSpaceDE w:val="0"/>
      <w:autoSpaceDN w:val="0"/>
      <w:adjustRightInd w:val="0"/>
    </w:pPr>
    <w:rPr>
      <w:rFonts w:ascii="Adv TTf" w:hAnsi="Adv TTf" w:cs="Adv TT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2166">
      <w:bodyDiv w:val="1"/>
      <w:marLeft w:val="0"/>
      <w:marRight w:val="0"/>
      <w:marTop w:val="0"/>
      <w:marBottom w:val="0"/>
      <w:divBdr>
        <w:top w:val="none" w:sz="0" w:space="0" w:color="auto"/>
        <w:left w:val="none" w:sz="0" w:space="0" w:color="auto"/>
        <w:bottom w:val="none" w:sz="0" w:space="0" w:color="auto"/>
        <w:right w:val="none" w:sz="0" w:space="0" w:color="auto"/>
      </w:divBdr>
    </w:div>
    <w:div w:id="29651814">
      <w:bodyDiv w:val="1"/>
      <w:marLeft w:val="0"/>
      <w:marRight w:val="0"/>
      <w:marTop w:val="0"/>
      <w:marBottom w:val="0"/>
      <w:divBdr>
        <w:top w:val="none" w:sz="0" w:space="0" w:color="auto"/>
        <w:left w:val="none" w:sz="0" w:space="0" w:color="auto"/>
        <w:bottom w:val="none" w:sz="0" w:space="0" w:color="auto"/>
        <w:right w:val="none" w:sz="0" w:space="0" w:color="auto"/>
      </w:divBdr>
      <w:divsChild>
        <w:div w:id="1794909133">
          <w:marLeft w:val="0"/>
          <w:marRight w:val="0"/>
          <w:marTop w:val="0"/>
          <w:marBottom w:val="0"/>
          <w:divBdr>
            <w:top w:val="none" w:sz="0" w:space="0" w:color="auto"/>
            <w:left w:val="none" w:sz="0" w:space="0" w:color="auto"/>
            <w:bottom w:val="none" w:sz="0" w:space="0" w:color="auto"/>
            <w:right w:val="none" w:sz="0" w:space="0" w:color="auto"/>
          </w:divBdr>
          <w:divsChild>
            <w:div w:id="1593855881">
              <w:marLeft w:val="0"/>
              <w:marRight w:val="0"/>
              <w:marTop w:val="0"/>
              <w:marBottom w:val="0"/>
              <w:divBdr>
                <w:top w:val="none" w:sz="0" w:space="0" w:color="auto"/>
                <w:left w:val="none" w:sz="0" w:space="0" w:color="auto"/>
                <w:bottom w:val="none" w:sz="0" w:space="0" w:color="auto"/>
                <w:right w:val="none" w:sz="0" w:space="0" w:color="auto"/>
              </w:divBdr>
              <w:divsChild>
                <w:div w:id="840777114">
                  <w:marLeft w:val="0"/>
                  <w:marRight w:val="0"/>
                  <w:marTop w:val="0"/>
                  <w:marBottom w:val="0"/>
                  <w:divBdr>
                    <w:top w:val="none" w:sz="0" w:space="0" w:color="auto"/>
                    <w:left w:val="none" w:sz="0" w:space="0" w:color="auto"/>
                    <w:bottom w:val="none" w:sz="0" w:space="0" w:color="auto"/>
                    <w:right w:val="none" w:sz="0" w:space="0" w:color="auto"/>
                  </w:divBdr>
                  <w:divsChild>
                    <w:div w:id="4967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0181">
      <w:marLeft w:val="0"/>
      <w:marRight w:val="0"/>
      <w:marTop w:val="0"/>
      <w:marBottom w:val="0"/>
      <w:divBdr>
        <w:top w:val="none" w:sz="0" w:space="0" w:color="auto"/>
        <w:left w:val="none" w:sz="0" w:space="0" w:color="auto"/>
        <w:bottom w:val="none" w:sz="0" w:space="0" w:color="auto"/>
        <w:right w:val="none" w:sz="0" w:space="0" w:color="auto"/>
      </w:divBdr>
      <w:divsChild>
        <w:div w:id="1982419970">
          <w:marLeft w:val="0"/>
          <w:marRight w:val="0"/>
          <w:marTop w:val="0"/>
          <w:marBottom w:val="0"/>
          <w:divBdr>
            <w:top w:val="none" w:sz="0" w:space="0" w:color="auto"/>
            <w:left w:val="none" w:sz="0" w:space="0" w:color="auto"/>
            <w:bottom w:val="none" w:sz="0" w:space="0" w:color="auto"/>
            <w:right w:val="none" w:sz="0" w:space="0" w:color="auto"/>
          </w:divBdr>
        </w:div>
      </w:divsChild>
    </w:div>
    <w:div w:id="41297543">
      <w:bodyDiv w:val="1"/>
      <w:marLeft w:val="0"/>
      <w:marRight w:val="0"/>
      <w:marTop w:val="0"/>
      <w:marBottom w:val="0"/>
      <w:divBdr>
        <w:top w:val="none" w:sz="0" w:space="0" w:color="auto"/>
        <w:left w:val="none" w:sz="0" w:space="0" w:color="auto"/>
        <w:bottom w:val="none" w:sz="0" w:space="0" w:color="auto"/>
        <w:right w:val="none" w:sz="0" w:space="0" w:color="auto"/>
      </w:divBdr>
    </w:div>
    <w:div w:id="182476905">
      <w:bodyDiv w:val="1"/>
      <w:marLeft w:val="0"/>
      <w:marRight w:val="0"/>
      <w:marTop w:val="0"/>
      <w:marBottom w:val="0"/>
      <w:divBdr>
        <w:top w:val="none" w:sz="0" w:space="0" w:color="auto"/>
        <w:left w:val="none" w:sz="0" w:space="0" w:color="auto"/>
        <w:bottom w:val="none" w:sz="0" w:space="0" w:color="auto"/>
        <w:right w:val="none" w:sz="0" w:space="0" w:color="auto"/>
      </w:divBdr>
    </w:div>
    <w:div w:id="192157136">
      <w:bodyDiv w:val="1"/>
      <w:marLeft w:val="0"/>
      <w:marRight w:val="0"/>
      <w:marTop w:val="0"/>
      <w:marBottom w:val="0"/>
      <w:divBdr>
        <w:top w:val="none" w:sz="0" w:space="0" w:color="auto"/>
        <w:left w:val="none" w:sz="0" w:space="0" w:color="auto"/>
        <w:bottom w:val="none" w:sz="0" w:space="0" w:color="auto"/>
        <w:right w:val="none" w:sz="0" w:space="0" w:color="auto"/>
      </w:divBdr>
    </w:div>
    <w:div w:id="235241068">
      <w:bodyDiv w:val="1"/>
      <w:marLeft w:val="0"/>
      <w:marRight w:val="0"/>
      <w:marTop w:val="0"/>
      <w:marBottom w:val="0"/>
      <w:divBdr>
        <w:top w:val="none" w:sz="0" w:space="0" w:color="auto"/>
        <w:left w:val="none" w:sz="0" w:space="0" w:color="auto"/>
        <w:bottom w:val="none" w:sz="0" w:space="0" w:color="auto"/>
        <w:right w:val="none" w:sz="0" w:space="0" w:color="auto"/>
      </w:divBdr>
    </w:div>
    <w:div w:id="238179808">
      <w:bodyDiv w:val="1"/>
      <w:marLeft w:val="0"/>
      <w:marRight w:val="0"/>
      <w:marTop w:val="0"/>
      <w:marBottom w:val="0"/>
      <w:divBdr>
        <w:top w:val="none" w:sz="0" w:space="0" w:color="auto"/>
        <w:left w:val="none" w:sz="0" w:space="0" w:color="auto"/>
        <w:bottom w:val="none" w:sz="0" w:space="0" w:color="auto"/>
        <w:right w:val="none" w:sz="0" w:space="0" w:color="auto"/>
      </w:divBdr>
    </w:div>
    <w:div w:id="266281163">
      <w:bodyDiv w:val="1"/>
      <w:marLeft w:val="0"/>
      <w:marRight w:val="0"/>
      <w:marTop w:val="0"/>
      <w:marBottom w:val="0"/>
      <w:divBdr>
        <w:top w:val="none" w:sz="0" w:space="0" w:color="auto"/>
        <w:left w:val="none" w:sz="0" w:space="0" w:color="auto"/>
        <w:bottom w:val="none" w:sz="0" w:space="0" w:color="auto"/>
        <w:right w:val="none" w:sz="0" w:space="0" w:color="auto"/>
      </w:divBdr>
    </w:div>
    <w:div w:id="267199138">
      <w:bodyDiv w:val="1"/>
      <w:marLeft w:val="0"/>
      <w:marRight w:val="0"/>
      <w:marTop w:val="0"/>
      <w:marBottom w:val="0"/>
      <w:divBdr>
        <w:top w:val="none" w:sz="0" w:space="0" w:color="auto"/>
        <w:left w:val="none" w:sz="0" w:space="0" w:color="auto"/>
        <w:bottom w:val="none" w:sz="0" w:space="0" w:color="auto"/>
        <w:right w:val="none" w:sz="0" w:space="0" w:color="auto"/>
      </w:divBdr>
    </w:div>
    <w:div w:id="274097220">
      <w:bodyDiv w:val="1"/>
      <w:marLeft w:val="0"/>
      <w:marRight w:val="0"/>
      <w:marTop w:val="0"/>
      <w:marBottom w:val="0"/>
      <w:divBdr>
        <w:top w:val="none" w:sz="0" w:space="0" w:color="auto"/>
        <w:left w:val="none" w:sz="0" w:space="0" w:color="auto"/>
        <w:bottom w:val="none" w:sz="0" w:space="0" w:color="auto"/>
        <w:right w:val="none" w:sz="0" w:space="0" w:color="auto"/>
      </w:divBdr>
    </w:div>
    <w:div w:id="363291514">
      <w:bodyDiv w:val="1"/>
      <w:marLeft w:val="0"/>
      <w:marRight w:val="0"/>
      <w:marTop w:val="0"/>
      <w:marBottom w:val="0"/>
      <w:divBdr>
        <w:top w:val="none" w:sz="0" w:space="0" w:color="auto"/>
        <w:left w:val="none" w:sz="0" w:space="0" w:color="auto"/>
        <w:bottom w:val="none" w:sz="0" w:space="0" w:color="auto"/>
        <w:right w:val="none" w:sz="0" w:space="0" w:color="auto"/>
      </w:divBdr>
    </w:div>
    <w:div w:id="467167839">
      <w:bodyDiv w:val="1"/>
      <w:marLeft w:val="0"/>
      <w:marRight w:val="0"/>
      <w:marTop w:val="0"/>
      <w:marBottom w:val="0"/>
      <w:divBdr>
        <w:top w:val="none" w:sz="0" w:space="0" w:color="auto"/>
        <w:left w:val="none" w:sz="0" w:space="0" w:color="auto"/>
        <w:bottom w:val="none" w:sz="0" w:space="0" w:color="auto"/>
        <w:right w:val="none" w:sz="0" w:space="0" w:color="auto"/>
      </w:divBdr>
    </w:div>
    <w:div w:id="513082397">
      <w:bodyDiv w:val="1"/>
      <w:marLeft w:val="0"/>
      <w:marRight w:val="0"/>
      <w:marTop w:val="0"/>
      <w:marBottom w:val="0"/>
      <w:divBdr>
        <w:top w:val="none" w:sz="0" w:space="0" w:color="auto"/>
        <w:left w:val="none" w:sz="0" w:space="0" w:color="auto"/>
        <w:bottom w:val="none" w:sz="0" w:space="0" w:color="auto"/>
        <w:right w:val="none" w:sz="0" w:space="0" w:color="auto"/>
      </w:divBdr>
      <w:divsChild>
        <w:div w:id="1735548722">
          <w:marLeft w:val="0"/>
          <w:marRight w:val="0"/>
          <w:marTop w:val="0"/>
          <w:marBottom w:val="0"/>
          <w:divBdr>
            <w:top w:val="none" w:sz="0" w:space="0" w:color="auto"/>
            <w:left w:val="none" w:sz="0" w:space="0" w:color="auto"/>
            <w:bottom w:val="none" w:sz="0" w:space="0" w:color="auto"/>
            <w:right w:val="none" w:sz="0" w:space="0" w:color="auto"/>
          </w:divBdr>
        </w:div>
      </w:divsChild>
    </w:div>
    <w:div w:id="540174099">
      <w:bodyDiv w:val="1"/>
      <w:marLeft w:val="0"/>
      <w:marRight w:val="0"/>
      <w:marTop w:val="0"/>
      <w:marBottom w:val="0"/>
      <w:divBdr>
        <w:top w:val="none" w:sz="0" w:space="0" w:color="auto"/>
        <w:left w:val="none" w:sz="0" w:space="0" w:color="auto"/>
        <w:bottom w:val="none" w:sz="0" w:space="0" w:color="auto"/>
        <w:right w:val="none" w:sz="0" w:space="0" w:color="auto"/>
      </w:divBdr>
    </w:div>
    <w:div w:id="581765096">
      <w:bodyDiv w:val="1"/>
      <w:marLeft w:val="0"/>
      <w:marRight w:val="0"/>
      <w:marTop w:val="0"/>
      <w:marBottom w:val="0"/>
      <w:divBdr>
        <w:top w:val="none" w:sz="0" w:space="0" w:color="auto"/>
        <w:left w:val="none" w:sz="0" w:space="0" w:color="auto"/>
        <w:bottom w:val="none" w:sz="0" w:space="0" w:color="auto"/>
        <w:right w:val="none" w:sz="0" w:space="0" w:color="auto"/>
      </w:divBdr>
    </w:div>
    <w:div w:id="593393348">
      <w:bodyDiv w:val="1"/>
      <w:marLeft w:val="0"/>
      <w:marRight w:val="0"/>
      <w:marTop w:val="0"/>
      <w:marBottom w:val="0"/>
      <w:divBdr>
        <w:top w:val="none" w:sz="0" w:space="0" w:color="auto"/>
        <w:left w:val="none" w:sz="0" w:space="0" w:color="auto"/>
        <w:bottom w:val="none" w:sz="0" w:space="0" w:color="auto"/>
        <w:right w:val="none" w:sz="0" w:space="0" w:color="auto"/>
      </w:divBdr>
    </w:div>
    <w:div w:id="616713520">
      <w:bodyDiv w:val="1"/>
      <w:marLeft w:val="0"/>
      <w:marRight w:val="0"/>
      <w:marTop w:val="0"/>
      <w:marBottom w:val="0"/>
      <w:divBdr>
        <w:top w:val="none" w:sz="0" w:space="0" w:color="auto"/>
        <w:left w:val="none" w:sz="0" w:space="0" w:color="auto"/>
        <w:bottom w:val="none" w:sz="0" w:space="0" w:color="auto"/>
        <w:right w:val="none" w:sz="0" w:space="0" w:color="auto"/>
      </w:divBdr>
    </w:div>
    <w:div w:id="623199498">
      <w:bodyDiv w:val="1"/>
      <w:marLeft w:val="0"/>
      <w:marRight w:val="0"/>
      <w:marTop w:val="0"/>
      <w:marBottom w:val="0"/>
      <w:divBdr>
        <w:top w:val="none" w:sz="0" w:space="0" w:color="auto"/>
        <w:left w:val="none" w:sz="0" w:space="0" w:color="auto"/>
        <w:bottom w:val="none" w:sz="0" w:space="0" w:color="auto"/>
        <w:right w:val="none" w:sz="0" w:space="0" w:color="auto"/>
      </w:divBdr>
    </w:div>
    <w:div w:id="711810790">
      <w:bodyDiv w:val="1"/>
      <w:marLeft w:val="0"/>
      <w:marRight w:val="0"/>
      <w:marTop w:val="0"/>
      <w:marBottom w:val="0"/>
      <w:divBdr>
        <w:top w:val="none" w:sz="0" w:space="0" w:color="auto"/>
        <w:left w:val="none" w:sz="0" w:space="0" w:color="auto"/>
        <w:bottom w:val="none" w:sz="0" w:space="0" w:color="auto"/>
        <w:right w:val="none" w:sz="0" w:space="0" w:color="auto"/>
      </w:divBdr>
    </w:div>
    <w:div w:id="762795928">
      <w:bodyDiv w:val="1"/>
      <w:marLeft w:val="0"/>
      <w:marRight w:val="0"/>
      <w:marTop w:val="0"/>
      <w:marBottom w:val="0"/>
      <w:divBdr>
        <w:top w:val="none" w:sz="0" w:space="0" w:color="auto"/>
        <w:left w:val="none" w:sz="0" w:space="0" w:color="auto"/>
        <w:bottom w:val="none" w:sz="0" w:space="0" w:color="auto"/>
        <w:right w:val="none" w:sz="0" w:space="0" w:color="auto"/>
      </w:divBdr>
    </w:div>
    <w:div w:id="797720042">
      <w:bodyDiv w:val="1"/>
      <w:marLeft w:val="0"/>
      <w:marRight w:val="0"/>
      <w:marTop w:val="0"/>
      <w:marBottom w:val="0"/>
      <w:divBdr>
        <w:top w:val="none" w:sz="0" w:space="0" w:color="auto"/>
        <w:left w:val="none" w:sz="0" w:space="0" w:color="auto"/>
        <w:bottom w:val="none" w:sz="0" w:space="0" w:color="auto"/>
        <w:right w:val="none" w:sz="0" w:space="0" w:color="auto"/>
      </w:divBdr>
    </w:div>
    <w:div w:id="1007319680">
      <w:bodyDiv w:val="1"/>
      <w:marLeft w:val="0"/>
      <w:marRight w:val="0"/>
      <w:marTop w:val="0"/>
      <w:marBottom w:val="0"/>
      <w:divBdr>
        <w:top w:val="none" w:sz="0" w:space="0" w:color="auto"/>
        <w:left w:val="none" w:sz="0" w:space="0" w:color="auto"/>
        <w:bottom w:val="none" w:sz="0" w:space="0" w:color="auto"/>
        <w:right w:val="none" w:sz="0" w:space="0" w:color="auto"/>
      </w:divBdr>
    </w:div>
    <w:div w:id="1015113589">
      <w:bodyDiv w:val="1"/>
      <w:marLeft w:val="0"/>
      <w:marRight w:val="0"/>
      <w:marTop w:val="0"/>
      <w:marBottom w:val="0"/>
      <w:divBdr>
        <w:top w:val="none" w:sz="0" w:space="0" w:color="auto"/>
        <w:left w:val="none" w:sz="0" w:space="0" w:color="auto"/>
        <w:bottom w:val="none" w:sz="0" w:space="0" w:color="auto"/>
        <w:right w:val="none" w:sz="0" w:space="0" w:color="auto"/>
      </w:divBdr>
    </w:div>
    <w:div w:id="1045182989">
      <w:bodyDiv w:val="1"/>
      <w:marLeft w:val="0"/>
      <w:marRight w:val="0"/>
      <w:marTop w:val="0"/>
      <w:marBottom w:val="0"/>
      <w:divBdr>
        <w:top w:val="none" w:sz="0" w:space="0" w:color="auto"/>
        <w:left w:val="none" w:sz="0" w:space="0" w:color="auto"/>
        <w:bottom w:val="none" w:sz="0" w:space="0" w:color="auto"/>
        <w:right w:val="none" w:sz="0" w:space="0" w:color="auto"/>
      </w:divBdr>
    </w:div>
    <w:div w:id="1064834842">
      <w:bodyDiv w:val="1"/>
      <w:marLeft w:val="0"/>
      <w:marRight w:val="0"/>
      <w:marTop w:val="0"/>
      <w:marBottom w:val="0"/>
      <w:divBdr>
        <w:top w:val="none" w:sz="0" w:space="0" w:color="auto"/>
        <w:left w:val="none" w:sz="0" w:space="0" w:color="auto"/>
        <w:bottom w:val="none" w:sz="0" w:space="0" w:color="auto"/>
        <w:right w:val="none" w:sz="0" w:space="0" w:color="auto"/>
      </w:divBdr>
    </w:div>
    <w:div w:id="1072704040">
      <w:bodyDiv w:val="1"/>
      <w:marLeft w:val="0"/>
      <w:marRight w:val="0"/>
      <w:marTop w:val="0"/>
      <w:marBottom w:val="0"/>
      <w:divBdr>
        <w:top w:val="none" w:sz="0" w:space="0" w:color="auto"/>
        <w:left w:val="none" w:sz="0" w:space="0" w:color="auto"/>
        <w:bottom w:val="none" w:sz="0" w:space="0" w:color="auto"/>
        <w:right w:val="none" w:sz="0" w:space="0" w:color="auto"/>
      </w:divBdr>
    </w:div>
    <w:div w:id="1078408740">
      <w:bodyDiv w:val="1"/>
      <w:marLeft w:val="0"/>
      <w:marRight w:val="0"/>
      <w:marTop w:val="0"/>
      <w:marBottom w:val="0"/>
      <w:divBdr>
        <w:top w:val="none" w:sz="0" w:space="0" w:color="auto"/>
        <w:left w:val="none" w:sz="0" w:space="0" w:color="auto"/>
        <w:bottom w:val="none" w:sz="0" w:space="0" w:color="auto"/>
        <w:right w:val="none" w:sz="0" w:space="0" w:color="auto"/>
      </w:divBdr>
    </w:div>
    <w:div w:id="1202087547">
      <w:bodyDiv w:val="1"/>
      <w:marLeft w:val="0"/>
      <w:marRight w:val="0"/>
      <w:marTop w:val="0"/>
      <w:marBottom w:val="0"/>
      <w:divBdr>
        <w:top w:val="none" w:sz="0" w:space="0" w:color="auto"/>
        <w:left w:val="none" w:sz="0" w:space="0" w:color="auto"/>
        <w:bottom w:val="none" w:sz="0" w:space="0" w:color="auto"/>
        <w:right w:val="none" w:sz="0" w:space="0" w:color="auto"/>
      </w:divBdr>
    </w:div>
    <w:div w:id="1219243830">
      <w:bodyDiv w:val="1"/>
      <w:marLeft w:val="0"/>
      <w:marRight w:val="0"/>
      <w:marTop w:val="0"/>
      <w:marBottom w:val="0"/>
      <w:divBdr>
        <w:top w:val="none" w:sz="0" w:space="0" w:color="auto"/>
        <w:left w:val="none" w:sz="0" w:space="0" w:color="auto"/>
        <w:bottom w:val="none" w:sz="0" w:space="0" w:color="auto"/>
        <w:right w:val="none" w:sz="0" w:space="0" w:color="auto"/>
      </w:divBdr>
    </w:div>
    <w:div w:id="1226604398">
      <w:bodyDiv w:val="1"/>
      <w:marLeft w:val="0"/>
      <w:marRight w:val="0"/>
      <w:marTop w:val="0"/>
      <w:marBottom w:val="0"/>
      <w:divBdr>
        <w:top w:val="none" w:sz="0" w:space="0" w:color="auto"/>
        <w:left w:val="none" w:sz="0" w:space="0" w:color="auto"/>
        <w:bottom w:val="none" w:sz="0" w:space="0" w:color="auto"/>
        <w:right w:val="none" w:sz="0" w:space="0" w:color="auto"/>
      </w:divBdr>
    </w:div>
    <w:div w:id="1239052093">
      <w:bodyDiv w:val="1"/>
      <w:marLeft w:val="0"/>
      <w:marRight w:val="0"/>
      <w:marTop w:val="0"/>
      <w:marBottom w:val="0"/>
      <w:divBdr>
        <w:top w:val="none" w:sz="0" w:space="0" w:color="auto"/>
        <w:left w:val="none" w:sz="0" w:space="0" w:color="auto"/>
        <w:bottom w:val="none" w:sz="0" w:space="0" w:color="auto"/>
        <w:right w:val="none" w:sz="0" w:space="0" w:color="auto"/>
      </w:divBdr>
    </w:div>
    <w:div w:id="1274677258">
      <w:bodyDiv w:val="1"/>
      <w:marLeft w:val="0"/>
      <w:marRight w:val="0"/>
      <w:marTop w:val="0"/>
      <w:marBottom w:val="0"/>
      <w:divBdr>
        <w:top w:val="none" w:sz="0" w:space="0" w:color="auto"/>
        <w:left w:val="none" w:sz="0" w:space="0" w:color="auto"/>
        <w:bottom w:val="none" w:sz="0" w:space="0" w:color="auto"/>
        <w:right w:val="none" w:sz="0" w:space="0" w:color="auto"/>
      </w:divBdr>
    </w:div>
    <w:div w:id="1299526889">
      <w:bodyDiv w:val="1"/>
      <w:marLeft w:val="0"/>
      <w:marRight w:val="0"/>
      <w:marTop w:val="0"/>
      <w:marBottom w:val="0"/>
      <w:divBdr>
        <w:top w:val="none" w:sz="0" w:space="0" w:color="auto"/>
        <w:left w:val="none" w:sz="0" w:space="0" w:color="auto"/>
        <w:bottom w:val="none" w:sz="0" w:space="0" w:color="auto"/>
        <w:right w:val="none" w:sz="0" w:space="0" w:color="auto"/>
      </w:divBdr>
    </w:div>
    <w:div w:id="1324234643">
      <w:bodyDiv w:val="1"/>
      <w:marLeft w:val="0"/>
      <w:marRight w:val="0"/>
      <w:marTop w:val="0"/>
      <w:marBottom w:val="0"/>
      <w:divBdr>
        <w:top w:val="none" w:sz="0" w:space="0" w:color="auto"/>
        <w:left w:val="none" w:sz="0" w:space="0" w:color="auto"/>
        <w:bottom w:val="none" w:sz="0" w:space="0" w:color="auto"/>
        <w:right w:val="none" w:sz="0" w:space="0" w:color="auto"/>
      </w:divBdr>
    </w:div>
    <w:div w:id="1396395060">
      <w:bodyDiv w:val="1"/>
      <w:marLeft w:val="0"/>
      <w:marRight w:val="0"/>
      <w:marTop w:val="0"/>
      <w:marBottom w:val="0"/>
      <w:divBdr>
        <w:top w:val="none" w:sz="0" w:space="0" w:color="auto"/>
        <w:left w:val="none" w:sz="0" w:space="0" w:color="auto"/>
        <w:bottom w:val="none" w:sz="0" w:space="0" w:color="auto"/>
        <w:right w:val="none" w:sz="0" w:space="0" w:color="auto"/>
      </w:divBdr>
    </w:div>
    <w:div w:id="1439257805">
      <w:bodyDiv w:val="1"/>
      <w:marLeft w:val="0"/>
      <w:marRight w:val="0"/>
      <w:marTop w:val="0"/>
      <w:marBottom w:val="0"/>
      <w:divBdr>
        <w:top w:val="none" w:sz="0" w:space="0" w:color="auto"/>
        <w:left w:val="none" w:sz="0" w:space="0" w:color="auto"/>
        <w:bottom w:val="none" w:sz="0" w:space="0" w:color="auto"/>
        <w:right w:val="none" w:sz="0" w:space="0" w:color="auto"/>
      </w:divBdr>
    </w:div>
    <w:div w:id="1540047897">
      <w:bodyDiv w:val="1"/>
      <w:marLeft w:val="0"/>
      <w:marRight w:val="0"/>
      <w:marTop w:val="0"/>
      <w:marBottom w:val="0"/>
      <w:divBdr>
        <w:top w:val="none" w:sz="0" w:space="0" w:color="auto"/>
        <w:left w:val="none" w:sz="0" w:space="0" w:color="auto"/>
        <w:bottom w:val="none" w:sz="0" w:space="0" w:color="auto"/>
        <w:right w:val="none" w:sz="0" w:space="0" w:color="auto"/>
      </w:divBdr>
    </w:div>
    <w:div w:id="1541240114">
      <w:bodyDiv w:val="1"/>
      <w:marLeft w:val="0"/>
      <w:marRight w:val="0"/>
      <w:marTop w:val="0"/>
      <w:marBottom w:val="0"/>
      <w:divBdr>
        <w:top w:val="none" w:sz="0" w:space="0" w:color="auto"/>
        <w:left w:val="none" w:sz="0" w:space="0" w:color="auto"/>
        <w:bottom w:val="none" w:sz="0" w:space="0" w:color="auto"/>
        <w:right w:val="none" w:sz="0" w:space="0" w:color="auto"/>
      </w:divBdr>
    </w:div>
    <w:div w:id="1554777919">
      <w:bodyDiv w:val="1"/>
      <w:marLeft w:val="0"/>
      <w:marRight w:val="0"/>
      <w:marTop w:val="0"/>
      <w:marBottom w:val="0"/>
      <w:divBdr>
        <w:top w:val="none" w:sz="0" w:space="0" w:color="auto"/>
        <w:left w:val="none" w:sz="0" w:space="0" w:color="auto"/>
        <w:bottom w:val="none" w:sz="0" w:space="0" w:color="auto"/>
        <w:right w:val="none" w:sz="0" w:space="0" w:color="auto"/>
      </w:divBdr>
    </w:div>
    <w:div w:id="1570337351">
      <w:bodyDiv w:val="1"/>
      <w:marLeft w:val="0"/>
      <w:marRight w:val="0"/>
      <w:marTop w:val="0"/>
      <w:marBottom w:val="0"/>
      <w:divBdr>
        <w:top w:val="none" w:sz="0" w:space="0" w:color="auto"/>
        <w:left w:val="none" w:sz="0" w:space="0" w:color="auto"/>
        <w:bottom w:val="none" w:sz="0" w:space="0" w:color="auto"/>
        <w:right w:val="none" w:sz="0" w:space="0" w:color="auto"/>
      </w:divBdr>
    </w:div>
    <w:div w:id="1592622428">
      <w:bodyDiv w:val="1"/>
      <w:marLeft w:val="0"/>
      <w:marRight w:val="0"/>
      <w:marTop w:val="0"/>
      <w:marBottom w:val="0"/>
      <w:divBdr>
        <w:top w:val="none" w:sz="0" w:space="0" w:color="auto"/>
        <w:left w:val="none" w:sz="0" w:space="0" w:color="auto"/>
        <w:bottom w:val="none" w:sz="0" w:space="0" w:color="auto"/>
        <w:right w:val="none" w:sz="0" w:space="0" w:color="auto"/>
      </w:divBdr>
    </w:div>
    <w:div w:id="1598362761">
      <w:bodyDiv w:val="1"/>
      <w:marLeft w:val="0"/>
      <w:marRight w:val="0"/>
      <w:marTop w:val="0"/>
      <w:marBottom w:val="0"/>
      <w:divBdr>
        <w:top w:val="none" w:sz="0" w:space="0" w:color="auto"/>
        <w:left w:val="none" w:sz="0" w:space="0" w:color="auto"/>
        <w:bottom w:val="none" w:sz="0" w:space="0" w:color="auto"/>
        <w:right w:val="none" w:sz="0" w:space="0" w:color="auto"/>
      </w:divBdr>
    </w:div>
    <w:div w:id="1624918668">
      <w:bodyDiv w:val="1"/>
      <w:marLeft w:val="0"/>
      <w:marRight w:val="0"/>
      <w:marTop w:val="0"/>
      <w:marBottom w:val="0"/>
      <w:divBdr>
        <w:top w:val="none" w:sz="0" w:space="0" w:color="auto"/>
        <w:left w:val="none" w:sz="0" w:space="0" w:color="auto"/>
        <w:bottom w:val="none" w:sz="0" w:space="0" w:color="auto"/>
        <w:right w:val="none" w:sz="0" w:space="0" w:color="auto"/>
      </w:divBdr>
    </w:div>
    <w:div w:id="1699892436">
      <w:bodyDiv w:val="1"/>
      <w:marLeft w:val="0"/>
      <w:marRight w:val="0"/>
      <w:marTop w:val="0"/>
      <w:marBottom w:val="0"/>
      <w:divBdr>
        <w:top w:val="none" w:sz="0" w:space="0" w:color="auto"/>
        <w:left w:val="none" w:sz="0" w:space="0" w:color="auto"/>
        <w:bottom w:val="none" w:sz="0" w:space="0" w:color="auto"/>
        <w:right w:val="none" w:sz="0" w:space="0" w:color="auto"/>
      </w:divBdr>
    </w:div>
    <w:div w:id="1702627895">
      <w:bodyDiv w:val="1"/>
      <w:marLeft w:val="0"/>
      <w:marRight w:val="0"/>
      <w:marTop w:val="0"/>
      <w:marBottom w:val="0"/>
      <w:divBdr>
        <w:top w:val="none" w:sz="0" w:space="0" w:color="auto"/>
        <w:left w:val="none" w:sz="0" w:space="0" w:color="auto"/>
        <w:bottom w:val="none" w:sz="0" w:space="0" w:color="auto"/>
        <w:right w:val="none" w:sz="0" w:space="0" w:color="auto"/>
      </w:divBdr>
      <w:divsChild>
        <w:div w:id="120539113">
          <w:marLeft w:val="0"/>
          <w:marRight w:val="0"/>
          <w:marTop w:val="0"/>
          <w:marBottom w:val="0"/>
          <w:divBdr>
            <w:top w:val="none" w:sz="0" w:space="0" w:color="auto"/>
            <w:left w:val="none" w:sz="0" w:space="0" w:color="auto"/>
            <w:bottom w:val="none" w:sz="0" w:space="0" w:color="auto"/>
            <w:right w:val="none" w:sz="0" w:space="0" w:color="auto"/>
          </w:divBdr>
          <w:divsChild>
            <w:div w:id="21194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92562">
      <w:bodyDiv w:val="1"/>
      <w:marLeft w:val="0"/>
      <w:marRight w:val="0"/>
      <w:marTop w:val="0"/>
      <w:marBottom w:val="0"/>
      <w:divBdr>
        <w:top w:val="none" w:sz="0" w:space="0" w:color="auto"/>
        <w:left w:val="none" w:sz="0" w:space="0" w:color="auto"/>
        <w:bottom w:val="none" w:sz="0" w:space="0" w:color="auto"/>
        <w:right w:val="none" w:sz="0" w:space="0" w:color="auto"/>
      </w:divBdr>
    </w:div>
    <w:div w:id="1901863736">
      <w:bodyDiv w:val="1"/>
      <w:marLeft w:val="0"/>
      <w:marRight w:val="0"/>
      <w:marTop w:val="0"/>
      <w:marBottom w:val="0"/>
      <w:divBdr>
        <w:top w:val="none" w:sz="0" w:space="0" w:color="auto"/>
        <w:left w:val="none" w:sz="0" w:space="0" w:color="auto"/>
        <w:bottom w:val="none" w:sz="0" w:space="0" w:color="auto"/>
        <w:right w:val="none" w:sz="0" w:space="0" w:color="auto"/>
      </w:divBdr>
    </w:div>
    <w:div w:id="1921677669">
      <w:bodyDiv w:val="1"/>
      <w:marLeft w:val="0"/>
      <w:marRight w:val="0"/>
      <w:marTop w:val="0"/>
      <w:marBottom w:val="0"/>
      <w:divBdr>
        <w:top w:val="none" w:sz="0" w:space="0" w:color="auto"/>
        <w:left w:val="none" w:sz="0" w:space="0" w:color="auto"/>
        <w:bottom w:val="none" w:sz="0" w:space="0" w:color="auto"/>
        <w:right w:val="none" w:sz="0" w:space="0" w:color="auto"/>
      </w:divBdr>
    </w:div>
    <w:div w:id="1942104846">
      <w:bodyDiv w:val="1"/>
      <w:marLeft w:val="0"/>
      <w:marRight w:val="0"/>
      <w:marTop w:val="0"/>
      <w:marBottom w:val="0"/>
      <w:divBdr>
        <w:top w:val="none" w:sz="0" w:space="0" w:color="auto"/>
        <w:left w:val="none" w:sz="0" w:space="0" w:color="auto"/>
        <w:bottom w:val="none" w:sz="0" w:space="0" w:color="auto"/>
        <w:right w:val="none" w:sz="0" w:space="0" w:color="auto"/>
      </w:divBdr>
    </w:div>
    <w:div w:id="1943957167">
      <w:bodyDiv w:val="1"/>
      <w:marLeft w:val="0"/>
      <w:marRight w:val="0"/>
      <w:marTop w:val="0"/>
      <w:marBottom w:val="0"/>
      <w:divBdr>
        <w:top w:val="none" w:sz="0" w:space="0" w:color="auto"/>
        <w:left w:val="none" w:sz="0" w:space="0" w:color="auto"/>
        <w:bottom w:val="none" w:sz="0" w:space="0" w:color="auto"/>
        <w:right w:val="none" w:sz="0" w:space="0" w:color="auto"/>
      </w:divBdr>
      <w:divsChild>
        <w:div w:id="1065958487">
          <w:marLeft w:val="0"/>
          <w:marRight w:val="0"/>
          <w:marTop w:val="0"/>
          <w:marBottom w:val="0"/>
          <w:divBdr>
            <w:top w:val="none" w:sz="0" w:space="0" w:color="auto"/>
            <w:left w:val="none" w:sz="0" w:space="0" w:color="auto"/>
            <w:bottom w:val="none" w:sz="0" w:space="0" w:color="auto"/>
            <w:right w:val="none" w:sz="0" w:space="0" w:color="auto"/>
          </w:divBdr>
        </w:div>
        <w:div w:id="2144881461">
          <w:marLeft w:val="0"/>
          <w:marRight w:val="0"/>
          <w:marTop w:val="0"/>
          <w:marBottom w:val="0"/>
          <w:divBdr>
            <w:top w:val="none" w:sz="0" w:space="0" w:color="auto"/>
            <w:left w:val="none" w:sz="0" w:space="0" w:color="auto"/>
            <w:bottom w:val="none" w:sz="0" w:space="0" w:color="auto"/>
            <w:right w:val="none" w:sz="0" w:space="0" w:color="auto"/>
          </w:divBdr>
        </w:div>
      </w:divsChild>
    </w:div>
    <w:div w:id="1976791511">
      <w:bodyDiv w:val="1"/>
      <w:marLeft w:val="0"/>
      <w:marRight w:val="0"/>
      <w:marTop w:val="0"/>
      <w:marBottom w:val="0"/>
      <w:divBdr>
        <w:top w:val="none" w:sz="0" w:space="0" w:color="auto"/>
        <w:left w:val="none" w:sz="0" w:space="0" w:color="auto"/>
        <w:bottom w:val="none" w:sz="0" w:space="0" w:color="auto"/>
        <w:right w:val="none" w:sz="0" w:space="0" w:color="auto"/>
      </w:divBdr>
      <w:divsChild>
        <w:div w:id="1028220881">
          <w:marLeft w:val="0"/>
          <w:marRight w:val="0"/>
          <w:marTop w:val="0"/>
          <w:marBottom w:val="0"/>
          <w:divBdr>
            <w:top w:val="none" w:sz="0" w:space="0" w:color="auto"/>
            <w:left w:val="none" w:sz="0" w:space="0" w:color="auto"/>
            <w:bottom w:val="none" w:sz="0" w:space="0" w:color="auto"/>
            <w:right w:val="none" w:sz="0" w:space="0" w:color="auto"/>
          </w:divBdr>
          <w:divsChild>
            <w:div w:id="187527331">
              <w:marLeft w:val="0"/>
              <w:marRight w:val="0"/>
              <w:marTop w:val="0"/>
              <w:marBottom w:val="0"/>
              <w:divBdr>
                <w:top w:val="none" w:sz="0" w:space="0" w:color="auto"/>
                <w:left w:val="none" w:sz="0" w:space="0" w:color="auto"/>
                <w:bottom w:val="none" w:sz="0" w:space="0" w:color="auto"/>
                <w:right w:val="none" w:sz="0" w:space="0" w:color="auto"/>
              </w:divBdr>
              <w:divsChild>
                <w:div w:id="5878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22232">
      <w:bodyDiv w:val="1"/>
      <w:marLeft w:val="0"/>
      <w:marRight w:val="0"/>
      <w:marTop w:val="0"/>
      <w:marBottom w:val="0"/>
      <w:divBdr>
        <w:top w:val="none" w:sz="0" w:space="0" w:color="auto"/>
        <w:left w:val="none" w:sz="0" w:space="0" w:color="auto"/>
        <w:bottom w:val="none" w:sz="0" w:space="0" w:color="auto"/>
        <w:right w:val="none" w:sz="0" w:space="0" w:color="auto"/>
      </w:divBdr>
    </w:div>
    <w:div w:id="2044355301">
      <w:bodyDiv w:val="1"/>
      <w:marLeft w:val="0"/>
      <w:marRight w:val="0"/>
      <w:marTop w:val="0"/>
      <w:marBottom w:val="0"/>
      <w:divBdr>
        <w:top w:val="none" w:sz="0" w:space="0" w:color="auto"/>
        <w:left w:val="none" w:sz="0" w:space="0" w:color="auto"/>
        <w:bottom w:val="none" w:sz="0" w:space="0" w:color="auto"/>
        <w:right w:val="none" w:sz="0" w:space="0" w:color="auto"/>
      </w:divBdr>
    </w:div>
    <w:div w:id="2057584920">
      <w:bodyDiv w:val="1"/>
      <w:marLeft w:val="0"/>
      <w:marRight w:val="0"/>
      <w:marTop w:val="0"/>
      <w:marBottom w:val="0"/>
      <w:divBdr>
        <w:top w:val="none" w:sz="0" w:space="0" w:color="auto"/>
        <w:left w:val="none" w:sz="0" w:space="0" w:color="auto"/>
        <w:bottom w:val="none" w:sz="0" w:space="0" w:color="auto"/>
        <w:right w:val="none" w:sz="0" w:space="0" w:color="auto"/>
      </w:divBdr>
    </w:div>
    <w:div w:id="2097049324">
      <w:bodyDiv w:val="1"/>
      <w:marLeft w:val="0"/>
      <w:marRight w:val="0"/>
      <w:marTop w:val="0"/>
      <w:marBottom w:val="0"/>
      <w:divBdr>
        <w:top w:val="none" w:sz="0" w:space="0" w:color="auto"/>
        <w:left w:val="none" w:sz="0" w:space="0" w:color="auto"/>
        <w:bottom w:val="none" w:sz="0" w:space="0" w:color="auto"/>
        <w:right w:val="none" w:sz="0" w:space="0" w:color="auto"/>
      </w:divBdr>
    </w:div>
    <w:div w:id="2147312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myncbi/beate.peter.1/bibliography/public/" TargetMode="External"/><Relationship Id="rId18" Type="http://schemas.openxmlformats.org/officeDocument/2006/relationships/hyperlink" Target="https://doi.org/10.1002/ajmg.a.62998" TargetMode="External"/><Relationship Id="rId26" Type="http://schemas.openxmlformats.org/officeDocument/2006/relationships/hyperlink" Target="https://urldefense.com/v3/__https:/ind01.safelinks.protection.outlook.com/?url=https*3A*2F*2Furldefense.com*2Fv3*2F__http*3A*2F*2Fdx.doi.org*2F10.1080*2F02699206.2020.1861103__*3B!!IKRxdwAv5BmarQ!NtJF9LKZumYOHzRRR6a3ZXNjDudWkA3sWmkanTgMX3sgyqPBJuwqcNGw4KrsnEhpxjwnEHc*24&amp;data=04*7C01*7Cnivedha.raja*40integra.co.in*7C382acca5594348e51e4708d89d9ebf78*7C70e2bc386b4b43a19821a49c0a744f3d*7C0*7C0*7C637432652472182415*7CUnknown*7CTWFpbGZsb3d8eyJWIjoiMC4wLjAwMDAiLCJQIjoiV2luMzIiLCJBTiI6Ik1haWwiLCJXVCI6Mn0*3D*7C1000&amp;sdata=3cMfzSHblb28y*2FjObq*2F6XcWYrsxs7EDwFv99YuPfa*2FQ*3D&amp;reserved=0__;JSUlJSUlJSUlJSUlJSUlJSUlJSUlJSUlJSUlJQ!!IKRxdwAv5BmarQ!LaaXusVisqt3WS6o1H5VYEVfRCx5LDRqxyAn9ZHo2Sh9-upzd9wxp1eKnqVYf-sA6KJnMOc$" TargetMode="External"/><Relationship Id="rId39" Type="http://schemas.openxmlformats.org/officeDocument/2006/relationships/hyperlink" Target="https://asunow.asu.edu/20190514-study-aims-prevent-children-speech-and-language-disorders" TargetMode="External"/><Relationship Id="rId21" Type="http://schemas.openxmlformats.org/officeDocument/2006/relationships/hyperlink" Target="https://doi.org/10.1016/j.xhgg.2022.100119" TargetMode="External"/><Relationship Id="rId34" Type="http://schemas.openxmlformats.org/officeDocument/2006/relationships/hyperlink" Target="https://www.medbridgeeducation.com/course-catalog/details/children-with-motor-disorders-of-genetic-etiology-beate-peter-speech-language-pathology-pediatrics/" TargetMode="External"/><Relationship Id="rId42" Type="http://schemas.openxmlformats.org/officeDocument/2006/relationships/hyperlink" Target="https://chs.asu.edu/news/1-step-closer-solving-speech-disorder" TargetMode="External"/><Relationship Id="rId47" Type="http://schemas.openxmlformats.org/officeDocument/2006/relationships/hyperlink" Target="https://chs.asu.edu/programs/auditory-and-language-neuroscience-m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44/2023_JSLHR-22-00687" TargetMode="External"/><Relationship Id="rId29" Type="http://schemas.openxmlformats.org/officeDocument/2006/relationships/hyperlink" Target="https://doi.org/10.1002/ajmg.a.38385" TargetMode="External"/><Relationship Id="rId11" Type="http://schemas.openxmlformats.org/officeDocument/2006/relationships/hyperlink" Target="https://isearch.asu.edu/profile/2432764" TargetMode="External"/><Relationship Id="rId24" Type="http://schemas.openxmlformats.org/officeDocument/2006/relationships/hyperlink" Target="https://doi.org/10.1044/2021_AJSLP-21-00098" TargetMode="External"/><Relationship Id="rId32" Type="http://schemas.openxmlformats.org/officeDocument/2006/relationships/hyperlink" Target="https://doi.org/10.1080/02699206.2020.1861482" TargetMode="External"/><Relationship Id="rId37" Type="http://schemas.openxmlformats.org/officeDocument/2006/relationships/hyperlink" Target="https://www.the-scientist.com/podcasts/science-philosophy-in-a-flash-a-scientific-figure-of-speech-70212" TargetMode="External"/><Relationship Id="rId40" Type="http://schemas.openxmlformats.org/officeDocument/2006/relationships/hyperlink" Target="https://www.theinformedslpmembers.com/ei-reviews/babble-boot-camp-yes-its-a-thing" TargetMode="External"/><Relationship Id="rId45" Type="http://schemas.openxmlformats.org/officeDocument/2006/relationships/hyperlink" Target="http://www.ashfoundation.org/recipients/spotlight/beate-peter/" TargetMode="External"/><Relationship Id="rId5" Type="http://schemas.openxmlformats.org/officeDocument/2006/relationships/webSettings" Target="webSettings.xml"/><Relationship Id="rId15" Type="http://schemas.openxmlformats.org/officeDocument/2006/relationships/hyperlink" Target="https://doi.org/10.1044/2023_JSLHR-23-00043" TargetMode="External"/><Relationship Id="rId23" Type="http://schemas.openxmlformats.org/officeDocument/2006/relationships/hyperlink" Target="https://doi.org/10.1111/ahg.12447" TargetMode="External"/><Relationship Id="rId28" Type="http://schemas.openxmlformats.org/officeDocument/2006/relationships/hyperlink" Target="https://doi.org/10.1007/s10519-019-09957-8" TargetMode="External"/><Relationship Id="rId36" Type="http://schemas.openxmlformats.org/officeDocument/2006/relationships/hyperlink" Target="https://www.the-scientist.com/sponsored-article/nurturing-early-language-skills-prevents-the-behavioral-expression-of-a-genetic-trait-70211" TargetMode="External"/><Relationship Id="rId49" Type="http://schemas.openxmlformats.org/officeDocument/2006/relationships/theme" Target="theme/theme1.xml"/><Relationship Id="rId10" Type="http://schemas.openxmlformats.org/officeDocument/2006/relationships/hyperlink" Target="mailto:Beate.Peter@asu.edu" TargetMode="External"/><Relationship Id="rId19" Type="http://schemas.openxmlformats.org/officeDocument/2006/relationships/hyperlink" Target="https://doi.org/10.1044/2022_AJSLP-22-00107" TargetMode="External"/><Relationship Id="rId31" Type="http://schemas.openxmlformats.org/officeDocument/2006/relationships/hyperlink" Target="https://doi.org/10.1101/2023.02.27.530280" TargetMode="External"/><Relationship Id="rId44" Type="http://schemas.openxmlformats.org/officeDocument/2006/relationships/hyperlink" Target="http://www.internationalinnovation.com/a-way-with-word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cimagojr.com/" TargetMode="External"/><Relationship Id="rId22" Type="http://schemas.openxmlformats.org/officeDocument/2006/relationships/hyperlink" Target="http://www.ncbi.nlm.nih.gov/pmc/articles/pmc8775150/" TargetMode="External"/><Relationship Id="rId27" Type="http://schemas.openxmlformats.org/officeDocument/2006/relationships/hyperlink" Target="https://f1000research.com/articles/8-271" TargetMode="External"/><Relationship Id="rId30" Type="http://schemas.openxmlformats.org/officeDocument/2006/relationships/hyperlink" Target="http://speechpathology.com/articles/arc_disp.asp?id=238" TargetMode="External"/><Relationship Id="rId35" Type="http://schemas.openxmlformats.org/officeDocument/2006/relationships/hyperlink" Target="https://www.medbridgeeducation.com/course-catalog/details/case-based-introduction-to-pediatric-genetic-analysis-for-slps-beate-peter-speech-language-pathology-pediatrics/" TargetMode="External"/><Relationship Id="rId43" Type="http://schemas.openxmlformats.org/officeDocument/2006/relationships/hyperlink" Target="http://www.ozy.com/fast-forward/the-new-treatments-that-could-transform-speech-therapy/61275" TargetMode="Externa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sites.google.com/a/asu.edu/peterspeechlanguagegenetics/home" TargetMode="External"/><Relationship Id="rId17" Type="http://schemas.openxmlformats.org/officeDocument/2006/relationships/hyperlink" Target="https://doi.org/10.1044/2023_AJSLP-22-00205" TargetMode="External"/><Relationship Id="rId25" Type="http://schemas.openxmlformats.org/officeDocument/2006/relationships/hyperlink" Target="https://doi.org/10.1002/ajmg.a.62121" TargetMode="External"/><Relationship Id="rId33" Type="http://schemas.openxmlformats.org/officeDocument/2006/relationships/hyperlink" Target="https://slpmommyofapraxia.com/" TargetMode="External"/><Relationship Id="rId38" Type="http://schemas.openxmlformats.org/officeDocument/2006/relationships/hyperlink" Target="https://www.lena.org/peter-q-a/" TargetMode="External"/><Relationship Id="rId46" Type="http://schemas.openxmlformats.org/officeDocument/2006/relationships/hyperlink" Target="https://chs.asu.edu/programs/speech-hearing-science-translational-genetics-communication-abilities-phd" TargetMode="External"/><Relationship Id="rId20" Type="http://schemas.openxmlformats.org/officeDocument/2006/relationships/hyperlink" Target="https://doi.org/10.1002/ajmg.a.62904" TargetMode="External"/><Relationship Id="rId41" Type="http://schemas.openxmlformats.org/officeDocument/2006/relationships/hyperlink" Target="https://www.elitecme.com/resource-center/rehabilitation-therapy/improving-speech-before-baby-speak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1A0A6-D479-884B-B720-54A1F0510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25</Pages>
  <Words>13555</Words>
  <Characters>77265</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Manager/>
  <Company>Sony Electronics, Inc.</Company>
  <LinksUpToDate>false</LinksUpToDate>
  <CharactersWithSpaces>90639</CharactersWithSpaces>
  <SharedDoc>false</SharedDoc>
  <HyperlinkBase/>
  <HLinks>
    <vt:vector size="18" baseType="variant">
      <vt:variant>
        <vt:i4>5439493</vt:i4>
      </vt:variant>
      <vt:variant>
        <vt:i4>6</vt:i4>
      </vt:variant>
      <vt:variant>
        <vt:i4>0</vt:i4>
      </vt:variant>
      <vt:variant>
        <vt:i4>5</vt:i4>
      </vt:variant>
      <vt:variant>
        <vt:lpwstr>http://speechpathology.com/articles/arc_disp.asp?id=238</vt:lpwstr>
      </vt:variant>
      <vt:variant>
        <vt:lpwstr/>
      </vt:variant>
      <vt:variant>
        <vt:i4>4194388</vt:i4>
      </vt:variant>
      <vt:variant>
        <vt:i4>3</vt:i4>
      </vt:variant>
      <vt:variant>
        <vt:i4>0</vt:i4>
      </vt:variant>
      <vt:variant>
        <vt:i4>5</vt:i4>
      </vt:variant>
      <vt:variant>
        <vt:lpwstr>https://catalyst.uw.edu/workspace/bvpeter/23011/</vt:lpwstr>
      </vt:variant>
      <vt:variant>
        <vt:lpwstr/>
      </vt:variant>
      <vt:variant>
        <vt:i4>2883647</vt:i4>
      </vt:variant>
      <vt:variant>
        <vt:i4>0</vt:i4>
      </vt:variant>
      <vt:variant>
        <vt:i4>0</vt:i4>
      </vt:variant>
      <vt:variant>
        <vt:i4>5</vt:i4>
      </vt:variant>
      <vt:variant>
        <vt:lpwstr>mailto:bvpeter@u.washington.edu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Beate</dc:creator>
  <cp:keywords/>
  <dc:description/>
  <cp:lastModifiedBy>Beate Peter</cp:lastModifiedBy>
  <cp:revision>15</cp:revision>
  <cp:lastPrinted>2024-01-12T05:07:00Z</cp:lastPrinted>
  <dcterms:created xsi:type="dcterms:W3CDTF">2023-10-23T18:44:00Z</dcterms:created>
  <dcterms:modified xsi:type="dcterms:W3CDTF">2024-04-12T04:11:00Z</dcterms:modified>
  <cp:category/>
</cp:coreProperties>
</file>