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C3" w:rsidRDefault="00395D58">
      <w:pPr>
        <w:pStyle w:val="Heading1"/>
        <w:spacing w:before="78"/>
        <w:ind w:left="4425"/>
        <w:rPr>
          <w:u w:val="none"/>
        </w:rPr>
      </w:pPr>
      <w:r>
        <w:rPr>
          <w:u w:val="none"/>
        </w:rPr>
        <w:t>VITAE</w:t>
      </w:r>
    </w:p>
    <w:p w:rsidR="002965C3" w:rsidRDefault="002965C3">
      <w:pPr>
        <w:pStyle w:val="BodyText"/>
        <w:spacing w:before="1"/>
        <w:ind w:left="0"/>
        <w:rPr>
          <w:b/>
          <w:sz w:val="21"/>
        </w:rPr>
      </w:pPr>
    </w:p>
    <w:p w:rsidR="00C13D51" w:rsidRDefault="00C13D51" w:rsidP="00C13D51">
      <w:pPr>
        <w:pStyle w:val="BodyText"/>
        <w:tabs>
          <w:tab w:val="left" w:pos="2260"/>
        </w:tabs>
        <w:spacing w:line="276" w:lineRule="auto"/>
        <w:ind w:left="0"/>
      </w:pPr>
      <w:r>
        <w:t>Name:</w:t>
      </w:r>
      <w:r>
        <w:tab/>
        <w:t>Kathleen Susan Dixon</w:t>
      </w:r>
    </w:p>
    <w:p w:rsidR="00C13D51" w:rsidRDefault="00C13D51">
      <w:pPr>
        <w:pStyle w:val="BodyText"/>
        <w:spacing w:line="275" w:lineRule="exact"/>
        <w:ind w:left="2260"/>
      </w:pPr>
      <w:r>
        <w:t xml:space="preserve">Arizona State University </w:t>
      </w:r>
    </w:p>
    <w:p w:rsidR="001C388D" w:rsidRDefault="001C388D">
      <w:pPr>
        <w:pStyle w:val="BodyText"/>
        <w:spacing w:line="275" w:lineRule="exact"/>
        <w:ind w:left="2260"/>
      </w:pPr>
      <w:r>
        <w:t>College of Health Solutions</w:t>
      </w:r>
    </w:p>
    <w:p w:rsidR="002965C3" w:rsidRDefault="00395D58">
      <w:pPr>
        <w:pStyle w:val="BodyText"/>
        <w:spacing w:before="36" w:line="278" w:lineRule="auto"/>
        <w:ind w:left="2260" w:right="2996"/>
      </w:pPr>
      <w:r>
        <w:t>500 N. 3</w:t>
      </w:r>
      <w:r>
        <w:rPr>
          <w:position w:val="8"/>
          <w:sz w:val="16"/>
        </w:rPr>
        <w:t xml:space="preserve">rd </w:t>
      </w:r>
      <w:r>
        <w:t>St. Phoenix, Arizona 85004 Phone:</w:t>
      </w:r>
      <w:r>
        <w:rPr>
          <w:spacing w:val="63"/>
        </w:rPr>
        <w:t xml:space="preserve"> </w:t>
      </w:r>
      <w:r>
        <w:t>602-496-1854</w:t>
      </w:r>
    </w:p>
    <w:p w:rsidR="002965C3" w:rsidRDefault="00395D58">
      <w:pPr>
        <w:pStyle w:val="BodyText"/>
        <w:spacing w:line="272" w:lineRule="exact"/>
        <w:ind w:left="2260"/>
      </w:pPr>
      <w:r>
        <w:t xml:space="preserve">Email: </w:t>
      </w:r>
      <w:hyperlink r:id="rId7">
        <w:r>
          <w:rPr>
            <w:color w:val="0000FF"/>
            <w:u w:val="single" w:color="0000FF"/>
          </w:rPr>
          <w:t>Kathy.Dixon@asu.edu</w:t>
        </w:r>
      </w:hyperlink>
    </w:p>
    <w:p w:rsidR="002965C3" w:rsidRDefault="002965C3">
      <w:pPr>
        <w:pStyle w:val="BodyText"/>
        <w:spacing w:before="1"/>
        <w:ind w:left="0"/>
        <w:rPr>
          <w:sz w:val="23"/>
        </w:rPr>
      </w:pPr>
    </w:p>
    <w:p w:rsidR="002965C3" w:rsidRDefault="00395D58" w:rsidP="00652F74">
      <w:pPr>
        <w:pStyle w:val="Heading1"/>
        <w:spacing w:before="92"/>
        <w:ind w:left="0"/>
        <w:rPr>
          <w:u w:val="none"/>
        </w:rPr>
      </w:pPr>
      <w:r>
        <w:rPr>
          <w:u w:val="thick"/>
        </w:rPr>
        <w:t>Academic Training</w:t>
      </w:r>
    </w:p>
    <w:p w:rsidR="002965C3" w:rsidRDefault="00395D58" w:rsidP="00652F74">
      <w:pPr>
        <w:pStyle w:val="BodyText"/>
        <w:spacing w:before="41" w:line="278" w:lineRule="auto"/>
        <w:ind w:left="0"/>
      </w:pPr>
      <w:r>
        <w:t>Master’s Degree in Counseling and Human Relations, Northern Arizona University, 1996</w:t>
      </w:r>
    </w:p>
    <w:p w:rsidR="002965C3" w:rsidRDefault="00395D58" w:rsidP="00652F74">
      <w:pPr>
        <w:pStyle w:val="BodyText"/>
        <w:spacing w:line="272" w:lineRule="exact"/>
        <w:ind w:left="0"/>
      </w:pPr>
      <w:r>
        <w:t>Dietetic Internship, Milwaukee Public Schools, 1985</w:t>
      </w:r>
    </w:p>
    <w:p w:rsidR="002965C3" w:rsidRDefault="00395D58" w:rsidP="00652F74">
      <w:pPr>
        <w:pStyle w:val="BodyText"/>
        <w:spacing w:before="41"/>
        <w:ind w:left="0"/>
      </w:pPr>
      <w:r>
        <w:t>Bachelor’s Degree in Nutrition and Dietetics, University of Arizona, 1984</w:t>
      </w:r>
    </w:p>
    <w:p w:rsidR="002965C3" w:rsidRDefault="002965C3" w:rsidP="00652F74">
      <w:pPr>
        <w:pStyle w:val="BodyText"/>
        <w:spacing w:before="3"/>
        <w:ind w:left="0"/>
        <w:rPr>
          <w:sz w:val="31"/>
        </w:rPr>
      </w:pPr>
    </w:p>
    <w:p w:rsidR="002965C3" w:rsidRDefault="00395D58" w:rsidP="00652F74">
      <w:pPr>
        <w:pStyle w:val="Heading1"/>
        <w:ind w:left="0"/>
        <w:rPr>
          <w:u w:val="thick"/>
        </w:rPr>
      </w:pPr>
      <w:r>
        <w:rPr>
          <w:u w:val="thick"/>
        </w:rPr>
        <w:t>Credentials and Certificates</w:t>
      </w:r>
    </w:p>
    <w:p w:rsidR="001C388D" w:rsidRPr="001C388D" w:rsidRDefault="001C388D" w:rsidP="00652F74">
      <w:pPr>
        <w:pStyle w:val="Heading1"/>
        <w:ind w:left="0"/>
        <w:rPr>
          <w:b w:val="0"/>
          <w:u w:val="none"/>
        </w:rPr>
      </w:pPr>
      <w:r w:rsidRPr="001C388D">
        <w:rPr>
          <w:b w:val="0"/>
          <w:u w:val="none"/>
        </w:rPr>
        <w:t>Certificate of Training in Obesity Interventions, 2018</w:t>
      </w:r>
    </w:p>
    <w:p w:rsidR="00C07B68" w:rsidRDefault="00F06D98" w:rsidP="00652F74">
      <w:pPr>
        <w:pStyle w:val="BodyText"/>
        <w:spacing w:before="41"/>
        <w:ind w:left="0"/>
      </w:pPr>
      <w:r>
        <w:t>Certified Health and W</w:t>
      </w:r>
      <w:r w:rsidR="00C07B68">
        <w:t>ellness Coach, Wellcoaches, 2016</w:t>
      </w:r>
    </w:p>
    <w:p w:rsidR="002965C3" w:rsidRDefault="00395D58" w:rsidP="00652F74">
      <w:pPr>
        <w:pStyle w:val="BodyText"/>
        <w:spacing w:before="41"/>
        <w:ind w:left="0"/>
      </w:pPr>
      <w:r>
        <w:t>Certificate of Training in Adolescent and Weight Management, 2014</w:t>
      </w:r>
    </w:p>
    <w:p w:rsidR="00C07B68" w:rsidRDefault="00F06D98" w:rsidP="00652F74">
      <w:pPr>
        <w:pStyle w:val="BodyText"/>
        <w:spacing w:before="41"/>
        <w:ind w:left="0"/>
      </w:pPr>
      <w:r>
        <w:t xml:space="preserve">ServSafe </w:t>
      </w:r>
      <w:r w:rsidR="00C07B68">
        <w:t>Certified Instructor, 2000, 2009</w:t>
      </w:r>
    </w:p>
    <w:p w:rsidR="00F06D98" w:rsidRDefault="00F06D98" w:rsidP="00652F74">
      <w:pPr>
        <w:pStyle w:val="BodyText"/>
        <w:spacing w:before="41"/>
        <w:ind w:left="0"/>
      </w:pPr>
      <w:r>
        <w:t>Registered Dietitian, 1985</w:t>
      </w:r>
    </w:p>
    <w:p w:rsidR="002965C3" w:rsidRDefault="002965C3" w:rsidP="00652F74">
      <w:pPr>
        <w:pStyle w:val="BodyText"/>
        <w:spacing w:before="3"/>
        <w:ind w:left="0"/>
        <w:rPr>
          <w:sz w:val="31"/>
        </w:rPr>
      </w:pPr>
    </w:p>
    <w:p w:rsidR="002965C3" w:rsidRDefault="00395D58" w:rsidP="00652F74">
      <w:pPr>
        <w:pStyle w:val="Heading1"/>
        <w:ind w:left="0"/>
        <w:rPr>
          <w:u w:val="none"/>
        </w:rPr>
      </w:pPr>
      <w:r>
        <w:rPr>
          <w:u w:val="thick"/>
        </w:rPr>
        <w:t>Professional Employment Record</w:t>
      </w:r>
    </w:p>
    <w:p w:rsidR="002965C3" w:rsidRDefault="002965C3" w:rsidP="00652F74">
      <w:pPr>
        <w:pStyle w:val="BodyText"/>
        <w:spacing w:before="10"/>
        <w:ind w:left="0"/>
        <w:rPr>
          <w:b/>
          <w:sz w:val="22"/>
        </w:rPr>
      </w:pPr>
    </w:p>
    <w:p w:rsidR="002965C3" w:rsidRDefault="00395D58" w:rsidP="00652F74">
      <w:pPr>
        <w:spacing w:before="93"/>
        <w:rPr>
          <w:b/>
          <w:sz w:val="24"/>
        </w:rPr>
      </w:pPr>
      <w:r>
        <w:rPr>
          <w:b/>
          <w:sz w:val="24"/>
        </w:rPr>
        <w:t>Arizona State University</w:t>
      </w:r>
    </w:p>
    <w:p w:rsidR="002965C3" w:rsidRDefault="00395D58" w:rsidP="00652F74">
      <w:pPr>
        <w:pStyle w:val="BodyText"/>
        <w:ind w:left="0"/>
      </w:pPr>
      <w:r>
        <w:t>Clinical Professor, May 2014-present</w:t>
      </w:r>
    </w:p>
    <w:p w:rsidR="001C388D" w:rsidRDefault="00395D58" w:rsidP="00652F74">
      <w:pPr>
        <w:pStyle w:val="BodyText"/>
        <w:ind w:left="0"/>
      </w:pPr>
      <w:r>
        <w:t>Nutrition Progra</w:t>
      </w:r>
      <w:r w:rsidR="001C388D">
        <w:t>m Coordinator, May 2014-August 2018</w:t>
      </w:r>
    </w:p>
    <w:p w:rsidR="002965C3" w:rsidRDefault="00395D58" w:rsidP="00652F74">
      <w:pPr>
        <w:pStyle w:val="BodyText"/>
        <w:ind w:left="0"/>
      </w:pPr>
      <w:r>
        <w:t>Senior Lecturer, July 2007-May 2014</w:t>
      </w:r>
    </w:p>
    <w:p w:rsidR="001C388D" w:rsidRDefault="00395D58" w:rsidP="00652F74">
      <w:pPr>
        <w:pStyle w:val="BodyText"/>
        <w:ind w:left="0"/>
      </w:pPr>
      <w:r>
        <w:t xml:space="preserve">Didactic Program in Dietetics Director, June 2005-June 2012 </w:t>
      </w:r>
    </w:p>
    <w:p w:rsidR="002965C3" w:rsidRDefault="00395D58" w:rsidP="00652F74">
      <w:pPr>
        <w:pStyle w:val="BodyText"/>
        <w:ind w:left="0"/>
      </w:pPr>
      <w:r>
        <w:t>Lecturer, July 2000-July 2007</w:t>
      </w:r>
    </w:p>
    <w:p w:rsidR="002965C3" w:rsidRDefault="002965C3" w:rsidP="001C388D">
      <w:pPr>
        <w:pStyle w:val="BodyText"/>
        <w:spacing w:before="1"/>
        <w:ind w:left="0"/>
      </w:pPr>
    </w:p>
    <w:p w:rsidR="004730AC" w:rsidRDefault="00395D5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50"/>
        <w:rPr>
          <w:sz w:val="24"/>
        </w:rPr>
      </w:pPr>
      <w:r>
        <w:rPr>
          <w:sz w:val="24"/>
        </w:rPr>
        <w:t xml:space="preserve">Instruction: </w:t>
      </w:r>
    </w:p>
    <w:p w:rsidR="004730AC" w:rsidRDefault="00F600DA" w:rsidP="00F600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1080" w:right="150"/>
        <w:rPr>
          <w:sz w:val="24"/>
        </w:rPr>
      </w:pPr>
      <w:r>
        <w:rPr>
          <w:sz w:val="24"/>
        </w:rPr>
        <w:t>Undergraduate Courses</w:t>
      </w:r>
    </w:p>
    <w:p w:rsidR="00F600DA" w:rsidRDefault="00395D58" w:rsidP="00F600DA">
      <w:pPr>
        <w:tabs>
          <w:tab w:val="left" w:pos="820"/>
          <w:tab w:val="left" w:pos="821"/>
        </w:tabs>
        <w:ind w:left="1080" w:right="150"/>
        <w:rPr>
          <w:sz w:val="24"/>
        </w:rPr>
      </w:pPr>
      <w:r w:rsidRPr="004730AC">
        <w:rPr>
          <w:sz w:val="24"/>
        </w:rPr>
        <w:t xml:space="preserve">Applied Food Principles, Food Service Purchasing, Management of Food Service Systems, Nutrition Counseling, Development of Healthy Cuisines, Cultural Aspects of Food, </w:t>
      </w:r>
      <w:r w:rsidR="00806EE5">
        <w:rPr>
          <w:sz w:val="24"/>
        </w:rPr>
        <w:t xml:space="preserve">History of Human Nutrition, Professional Practice in Food Management, Pre-professional Practice in Dietetics, </w:t>
      </w:r>
      <w:r w:rsidRPr="004730AC">
        <w:rPr>
          <w:sz w:val="24"/>
        </w:rPr>
        <w:t>Introduc</w:t>
      </w:r>
      <w:r w:rsidR="004730AC" w:rsidRPr="004730AC">
        <w:rPr>
          <w:sz w:val="24"/>
        </w:rPr>
        <w:t>tion to Therapeutic Diets and</w:t>
      </w:r>
      <w:r w:rsidR="00F600DA">
        <w:rPr>
          <w:sz w:val="24"/>
        </w:rPr>
        <w:t xml:space="preserve"> Retail Food Service Operations</w:t>
      </w:r>
    </w:p>
    <w:p w:rsidR="00F600DA" w:rsidRDefault="00F600DA" w:rsidP="00F600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1080" w:right="150"/>
        <w:rPr>
          <w:sz w:val="24"/>
        </w:rPr>
      </w:pPr>
      <w:r>
        <w:rPr>
          <w:sz w:val="24"/>
        </w:rPr>
        <w:t>Graduate Courses</w:t>
      </w:r>
    </w:p>
    <w:p w:rsidR="001C388D" w:rsidRDefault="004730AC" w:rsidP="001C388D">
      <w:pPr>
        <w:tabs>
          <w:tab w:val="left" w:pos="820"/>
          <w:tab w:val="left" w:pos="821"/>
        </w:tabs>
        <w:ind w:left="1080" w:right="150"/>
        <w:rPr>
          <w:sz w:val="24"/>
        </w:rPr>
      </w:pPr>
      <w:r w:rsidRPr="004730AC">
        <w:rPr>
          <w:sz w:val="24"/>
        </w:rPr>
        <w:t xml:space="preserve"> </w:t>
      </w:r>
      <w:r w:rsidR="00395D58" w:rsidRPr="004730AC">
        <w:rPr>
          <w:sz w:val="24"/>
        </w:rPr>
        <w:t>Pedia</w:t>
      </w:r>
      <w:r w:rsidR="00F06D98" w:rsidRPr="004730AC">
        <w:rPr>
          <w:sz w:val="24"/>
        </w:rPr>
        <w:t>tric Nutrition and Leadership in Food and Nutrition Systems</w:t>
      </w:r>
      <w:r w:rsidR="00395D58" w:rsidRPr="004730AC">
        <w:rPr>
          <w:sz w:val="24"/>
        </w:rPr>
        <w:t>.</w:t>
      </w:r>
    </w:p>
    <w:p w:rsidR="001C388D" w:rsidRPr="001C388D" w:rsidRDefault="001C388D" w:rsidP="001C388D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ind w:left="1080" w:right="0"/>
        <w:rPr>
          <w:sz w:val="24"/>
        </w:rPr>
      </w:pPr>
      <w:r>
        <w:rPr>
          <w:sz w:val="24"/>
        </w:rPr>
        <w:t>Stu</w:t>
      </w:r>
      <w:r w:rsidR="00652F74">
        <w:rPr>
          <w:sz w:val="24"/>
        </w:rPr>
        <w:t>dy Abroad Program Leader Summer 2012 and 2019.</w:t>
      </w:r>
    </w:p>
    <w:p w:rsidR="002965C3" w:rsidRDefault="002965C3">
      <w:pPr>
        <w:pStyle w:val="BodyText"/>
        <w:spacing w:before="11"/>
        <w:ind w:left="0"/>
        <w:rPr>
          <w:sz w:val="23"/>
        </w:rPr>
      </w:pPr>
    </w:p>
    <w:p w:rsidR="004730AC" w:rsidRDefault="00395D58" w:rsidP="00F600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45"/>
        <w:rPr>
          <w:sz w:val="24"/>
        </w:rPr>
      </w:pPr>
      <w:r w:rsidRPr="00F06D98">
        <w:rPr>
          <w:sz w:val="24"/>
        </w:rPr>
        <w:t xml:space="preserve">Course and curriculum development: </w:t>
      </w:r>
    </w:p>
    <w:p w:rsidR="00F600DA" w:rsidRDefault="00F600DA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>
        <w:rPr>
          <w:sz w:val="24"/>
        </w:rPr>
        <w:t xml:space="preserve">Collaborated with an interprofessional team to develop an executive </w:t>
      </w:r>
      <w:r>
        <w:rPr>
          <w:sz w:val="24"/>
        </w:rPr>
        <w:lastRenderedPageBreak/>
        <w:t>education program for Feeding Disorders in Pediatric Populations.</w:t>
      </w:r>
    </w:p>
    <w:p w:rsidR="00F600DA" w:rsidRPr="004730AC" w:rsidRDefault="00F600DA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>
        <w:rPr>
          <w:sz w:val="24"/>
        </w:rPr>
        <w:t>Implemented a health coaching certificate education program to train additional faculty in conjunction with the other faculty who are certified health and wellness coaches.</w:t>
      </w:r>
    </w:p>
    <w:p w:rsidR="004730AC" w:rsidRDefault="00395D58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 w:rsidRPr="004730AC">
        <w:rPr>
          <w:sz w:val="24"/>
        </w:rPr>
        <w:t xml:space="preserve">Developed Nutrition Counseling course to prepare students for application of communication and counseling skills. </w:t>
      </w:r>
    </w:p>
    <w:p w:rsidR="004730AC" w:rsidRDefault="00395D58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 w:rsidRPr="004730AC">
        <w:rPr>
          <w:sz w:val="24"/>
        </w:rPr>
        <w:t xml:space="preserve">Designed the course Development of Healthy Cuisines to provide food and nutrition management with foundational knowledge and skills to provide healthy options and special diets in food service operations. </w:t>
      </w:r>
    </w:p>
    <w:p w:rsidR="00F600DA" w:rsidRDefault="00395D58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 w:rsidRPr="004730AC">
        <w:rPr>
          <w:sz w:val="24"/>
        </w:rPr>
        <w:t>Developed first study</w:t>
      </w:r>
      <w:r w:rsidRPr="004730AC">
        <w:rPr>
          <w:spacing w:val="-28"/>
          <w:sz w:val="24"/>
        </w:rPr>
        <w:t xml:space="preserve"> </w:t>
      </w:r>
      <w:r w:rsidRPr="004730AC">
        <w:rPr>
          <w:sz w:val="24"/>
        </w:rPr>
        <w:t>abroa</w:t>
      </w:r>
      <w:r w:rsidR="00F06D98" w:rsidRPr="004730AC">
        <w:rPr>
          <w:sz w:val="24"/>
        </w:rPr>
        <w:t>d course offered by the College of Health Solutions</w:t>
      </w:r>
      <w:r w:rsidR="00F600DA">
        <w:rPr>
          <w:sz w:val="24"/>
        </w:rPr>
        <w:t>.</w:t>
      </w:r>
      <w:r w:rsidRPr="004730AC">
        <w:rPr>
          <w:sz w:val="24"/>
        </w:rPr>
        <w:t xml:space="preserve"> </w:t>
      </w:r>
    </w:p>
    <w:p w:rsidR="00F600DA" w:rsidRDefault="004730AC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 w:rsidRPr="004730AC">
        <w:rPr>
          <w:sz w:val="24"/>
        </w:rPr>
        <w:t xml:space="preserve">Designed new online </w:t>
      </w:r>
      <w:r w:rsidR="00F06D98" w:rsidRPr="004730AC">
        <w:rPr>
          <w:sz w:val="24"/>
        </w:rPr>
        <w:t>Retail Food Service Operations</w:t>
      </w:r>
      <w:r w:rsidR="00F600DA">
        <w:rPr>
          <w:sz w:val="24"/>
        </w:rPr>
        <w:t xml:space="preserve"> course with innovative technologies including a podcast, business plan and social media platform.</w:t>
      </w:r>
    </w:p>
    <w:p w:rsidR="00F600DA" w:rsidRDefault="00F600DA" w:rsidP="00F600DA">
      <w:pPr>
        <w:tabs>
          <w:tab w:val="left" w:pos="820"/>
          <w:tab w:val="left" w:pos="821"/>
        </w:tabs>
        <w:ind w:right="545"/>
        <w:rPr>
          <w:sz w:val="24"/>
        </w:rPr>
      </w:pPr>
    </w:p>
    <w:p w:rsidR="00F600DA" w:rsidRPr="00F600DA" w:rsidRDefault="00F600DA" w:rsidP="00F600DA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545"/>
        <w:rPr>
          <w:sz w:val="24"/>
        </w:rPr>
      </w:pPr>
      <w:r>
        <w:rPr>
          <w:sz w:val="24"/>
        </w:rPr>
        <w:t>Program Evaluation</w:t>
      </w:r>
    </w:p>
    <w:p w:rsidR="00F600DA" w:rsidRDefault="00F600DA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 w:rsidRPr="00F600DA">
        <w:rPr>
          <w:sz w:val="24"/>
        </w:rPr>
        <w:t>S</w:t>
      </w:r>
      <w:r w:rsidR="00395D58" w:rsidRPr="00F600DA">
        <w:rPr>
          <w:sz w:val="24"/>
        </w:rPr>
        <w:t>uccessfully completed the 5-year Program Assessment Review and 10-year Self-Study for accreditation with the Commission on Accreditation of Dietetic</w:t>
      </w:r>
      <w:r w:rsidR="00395D58" w:rsidRPr="00F600DA">
        <w:rPr>
          <w:spacing w:val="-1"/>
          <w:sz w:val="24"/>
        </w:rPr>
        <w:t xml:space="preserve"> </w:t>
      </w:r>
      <w:r w:rsidR="00395D58" w:rsidRPr="00F600DA">
        <w:rPr>
          <w:sz w:val="24"/>
        </w:rPr>
        <w:t>Education.</w:t>
      </w:r>
      <w:r w:rsidR="004730AC" w:rsidRPr="00F600DA">
        <w:rPr>
          <w:sz w:val="24"/>
        </w:rPr>
        <w:t xml:space="preserve"> </w:t>
      </w:r>
    </w:p>
    <w:p w:rsidR="00F600DA" w:rsidRDefault="004730AC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 w:rsidRPr="00F600DA">
        <w:rPr>
          <w:sz w:val="24"/>
        </w:rPr>
        <w:t>Complete annual assessment program for nutrition degrees through the University Office of Educational Excellence.</w:t>
      </w:r>
    </w:p>
    <w:p w:rsidR="00F600DA" w:rsidRDefault="00F600DA" w:rsidP="00F600DA">
      <w:pPr>
        <w:tabs>
          <w:tab w:val="left" w:pos="820"/>
          <w:tab w:val="left" w:pos="821"/>
        </w:tabs>
        <w:ind w:right="545"/>
        <w:rPr>
          <w:sz w:val="24"/>
        </w:rPr>
      </w:pPr>
    </w:p>
    <w:p w:rsidR="00F600DA" w:rsidRPr="00F600DA" w:rsidRDefault="00F600DA" w:rsidP="00F600DA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545"/>
        <w:rPr>
          <w:sz w:val="24"/>
        </w:rPr>
      </w:pPr>
      <w:r>
        <w:rPr>
          <w:sz w:val="24"/>
        </w:rPr>
        <w:t>Program coordination</w:t>
      </w:r>
    </w:p>
    <w:p w:rsidR="00F600DA" w:rsidRDefault="004730AC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 w:rsidRPr="00F600DA">
        <w:rPr>
          <w:sz w:val="24"/>
        </w:rPr>
        <w:t>Revised the nutrition program degrees to increase flexibility for students.</w:t>
      </w:r>
    </w:p>
    <w:p w:rsidR="00F600DA" w:rsidRDefault="004730AC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 w:rsidRPr="00F600DA">
        <w:rPr>
          <w:sz w:val="24"/>
        </w:rPr>
        <w:t xml:space="preserve">Develop the schedule of courses each semester and assign faculty to courses. </w:t>
      </w:r>
    </w:p>
    <w:p w:rsidR="00F600DA" w:rsidRDefault="004730AC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 w:rsidRPr="00F600DA">
        <w:rPr>
          <w:sz w:val="24"/>
        </w:rPr>
        <w:t xml:space="preserve">Lead the curriculum committee and oversee curriculum decisions. </w:t>
      </w:r>
    </w:p>
    <w:p w:rsidR="004730AC" w:rsidRPr="00F600DA" w:rsidRDefault="004730AC" w:rsidP="00F600D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1181" w:right="545"/>
        <w:rPr>
          <w:sz w:val="24"/>
        </w:rPr>
      </w:pPr>
      <w:r w:rsidRPr="00F600DA">
        <w:rPr>
          <w:sz w:val="24"/>
        </w:rPr>
        <w:t>Select faculty associates and provide ongoing training.</w:t>
      </w:r>
    </w:p>
    <w:p w:rsidR="002965C3" w:rsidRDefault="002965C3">
      <w:pPr>
        <w:pStyle w:val="BodyText"/>
        <w:spacing w:before="9"/>
        <w:ind w:left="0"/>
        <w:rPr>
          <w:sz w:val="23"/>
        </w:rPr>
      </w:pPr>
    </w:p>
    <w:p w:rsidR="002965C3" w:rsidRDefault="00395D58" w:rsidP="00652F74">
      <w:pPr>
        <w:pStyle w:val="Heading1"/>
        <w:spacing w:before="1"/>
        <w:ind w:left="0"/>
        <w:rPr>
          <w:u w:val="none"/>
        </w:rPr>
      </w:pPr>
      <w:r>
        <w:rPr>
          <w:u w:val="none"/>
        </w:rPr>
        <w:t>Tucson Medical Center</w:t>
      </w:r>
    </w:p>
    <w:p w:rsidR="002965C3" w:rsidRDefault="00395D58" w:rsidP="00652F74">
      <w:pPr>
        <w:pStyle w:val="BodyText"/>
        <w:ind w:left="0"/>
      </w:pPr>
      <w:r>
        <w:t>Patient Services Manager, October 1998-July 2000</w:t>
      </w:r>
    </w:p>
    <w:p w:rsidR="002965C3" w:rsidRDefault="002965C3">
      <w:pPr>
        <w:pStyle w:val="BodyText"/>
        <w:spacing w:before="3"/>
        <w:ind w:left="0"/>
      </w:pPr>
    </w:p>
    <w:p w:rsidR="002965C3" w:rsidRDefault="00395D5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578"/>
        <w:rPr>
          <w:sz w:val="24"/>
        </w:rPr>
      </w:pPr>
      <w:r>
        <w:rPr>
          <w:sz w:val="24"/>
        </w:rPr>
        <w:t>Supervision: Oversaw the patient services and clinical staff providing patient care. Implemented new food delivery system for patient services and</w:t>
      </w:r>
      <w:r>
        <w:rPr>
          <w:spacing w:val="-31"/>
          <w:sz w:val="24"/>
        </w:rPr>
        <w:t xml:space="preserve"> </w:t>
      </w:r>
      <w:r>
        <w:rPr>
          <w:sz w:val="24"/>
        </w:rPr>
        <w:t>update computerized diet office system. Co-chaired nutrition support task force for policy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development.</w:t>
      </w:r>
    </w:p>
    <w:p w:rsidR="002965C3" w:rsidRDefault="00395D5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/>
        <w:ind w:right="707"/>
        <w:rPr>
          <w:sz w:val="24"/>
        </w:rPr>
      </w:pPr>
      <w:r>
        <w:rPr>
          <w:sz w:val="24"/>
        </w:rPr>
        <w:t>Clinical nutrition care: Provided nutrition care for patients in inpatient mental health</w:t>
      </w:r>
      <w:r>
        <w:rPr>
          <w:spacing w:val="-3"/>
          <w:sz w:val="24"/>
        </w:rPr>
        <w:t xml:space="preserve"> </w:t>
      </w:r>
      <w:r>
        <w:rPr>
          <w:sz w:val="24"/>
        </w:rPr>
        <w:t>facility.</w:t>
      </w:r>
    </w:p>
    <w:p w:rsidR="002965C3" w:rsidRDefault="002965C3">
      <w:pPr>
        <w:pStyle w:val="BodyText"/>
        <w:spacing w:before="10"/>
        <w:ind w:left="0"/>
        <w:rPr>
          <w:sz w:val="23"/>
        </w:rPr>
      </w:pPr>
    </w:p>
    <w:p w:rsidR="002965C3" w:rsidRDefault="00395D58" w:rsidP="00652F74">
      <w:pPr>
        <w:pStyle w:val="Heading1"/>
        <w:ind w:left="0"/>
        <w:rPr>
          <w:u w:val="none"/>
        </w:rPr>
      </w:pPr>
      <w:r>
        <w:rPr>
          <w:u w:val="none"/>
        </w:rPr>
        <w:t>Sodexho-Marriott Services</w:t>
      </w:r>
    </w:p>
    <w:p w:rsidR="002965C3" w:rsidRDefault="00395D58" w:rsidP="00652F74">
      <w:pPr>
        <w:pStyle w:val="BodyText"/>
        <w:ind w:left="0" w:right="378"/>
      </w:pPr>
      <w:r>
        <w:t>Pediatric Nutrition Coordinator, Medical University of South Carolina, Charleston, July 1997-June 1998</w:t>
      </w:r>
    </w:p>
    <w:p w:rsidR="00F06D98" w:rsidRDefault="00F06D98" w:rsidP="00652F74">
      <w:pPr>
        <w:pStyle w:val="BodyText"/>
        <w:ind w:left="0" w:right="378"/>
      </w:pPr>
    </w:p>
    <w:p w:rsidR="002965C3" w:rsidRDefault="00395D58" w:rsidP="00652F74">
      <w:pPr>
        <w:pStyle w:val="BodyText"/>
        <w:ind w:left="0"/>
      </w:pPr>
      <w:r>
        <w:t>Pediatric Dietitian, Santa Rosa Children’s Hospital, San Antonio, June 1996-July 1997</w:t>
      </w:r>
    </w:p>
    <w:p w:rsidR="002965C3" w:rsidRDefault="002965C3">
      <w:pPr>
        <w:pStyle w:val="BodyText"/>
        <w:spacing w:before="1"/>
        <w:ind w:left="0"/>
      </w:pPr>
    </w:p>
    <w:p w:rsidR="002965C3" w:rsidRDefault="00395D5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50"/>
        <w:rPr>
          <w:sz w:val="24"/>
        </w:rPr>
      </w:pPr>
      <w:r>
        <w:rPr>
          <w:sz w:val="24"/>
        </w:rPr>
        <w:t>Supervision: Oversaw pediatric nutrition care for inpatient and outpatient</w:t>
      </w:r>
      <w:r>
        <w:rPr>
          <w:spacing w:val="-27"/>
          <w:sz w:val="24"/>
        </w:rPr>
        <w:t xml:space="preserve"> </w:t>
      </w:r>
      <w:r>
        <w:rPr>
          <w:sz w:val="24"/>
        </w:rPr>
        <w:t>nutrition care for large teaching</w:t>
      </w:r>
      <w:r>
        <w:rPr>
          <w:spacing w:val="-5"/>
          <w:sz w:val="24"/>
        </w:rPr>
        <w:t xml:space="preserve"> </w:t>
      </w:r>
      <w:r>
        <w:rPr>
          <w:sz w:val="24"/>
        </w:rPr>
        <w:t>hospital.</w:t>
      </w:r>
    </w:p>
    <w:p w:rsidR="002965C3" w:rsidRDefault="00395D5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7" w:lineRule="auto"/>
        <w:rPr>
          <w:sz w:val="24"/>
        </w:rPr>
      </w:pPr>
      <w:r>
        <w:rPr>
          <w:sz w:val="24"/>
        </w:rPr>
        <w:lastRenderedPageBreak/>
        <w:t>Clinical: Provided nutrition assessment and care in the pediatric ICU, Neonatal ICU and endocrine and neurology inpatient units. Counseled patients in</w:t>
      </w:r>
      <w:r>
        <w:rPr>
          <w:spacing w:val="-33"/>
          <w:sz w:val="24"/>
        </w:rPr>
        <w:t xml:space="preserve"> </w:t>
      </w:r>
      <w:r>
        <w:rPr>
          <w:sz w:val="24"/>
        </w:rPr>
        <w:t>pediatric specialty clinics including cardiology, neurology and</w:t>
      </w:r>
      <w:r>
        <w:rPr>
          <w:spacing w:val="-12"/>
          <w:sz w:val="24"/>
        </w:rPr>
        <w:t xml:space="preserve"> </w:t>
      </w:r>
      <w:r>
        <w:rPr>
          <w:sz w:val="24"/>
        </w:rPr>
        <w:t>gastroenterology.</w:t>
      </w:r>
    </w:p>
    <w:p w:rsidR="002965C3" w:rsidRDefault="002965C3">
      <w:pPr>
        <w:pStyle w:val="BodyText"/>
        <w:spacing w:before="2"/>
        <w:ind w:left="0"/>
      </w:pPr>
    </w:p>
    <w:p w:rsidR="002965C3" w:rsidRDefault="00395D58" w:rsidP="00652F74">
      <w:pPr>
        <w:pStyle w:val="Heading1"/>
        <w:spacing w:before="1"/>
        <w:ind w:left="0"/>
        <w:rPr>
          <w:u w:val="none"/>
        </w:rPr>
      </w:pPr>
      <w:r>
        <w:rPr>
          <w:u w:val="none"/>
        </w:rPr>
        <w:t>Yuma Regional Medical Center, Yuma</w:t>
      </w:r>
    </w:p>
    <w:p w:rsidR="002965C3" w:rsidRDefault="00395D58" w:rsidP="00652F74">
      <w:pPr>
        <w:pStyle w:val="BodyText"/>
        <w:ind w:left="0"/>
      </w:pPr>
      <w:r>
        <w:t>Clinical Dietitian, Jan 1992-June 1996</w:t>
      </w:r>
    </w:p>
    <w:p w:rsidR="002965C3" w:rsidRDefault="002965C3" w:rsidP="00652F74">
      <w:pPr>
        <w:pStyle w:val="BodyText"/>
        <w:ind w:left="0"/>
      </w:pPr>
    </w:p>
    <w:p w:rsidR="002965C3" w:rsidRDefault="00395D5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Clinical: Provided nutrition assessment and care of pediatric and</w:t>
      </w:r>
      <w:r>
        <w:rPr>
          <w:spacing w:val="-22"/>
          <w:sz w:val="24"/>
        </w:rPr>
        <w:t xml:space="preserve"> </w:t>
      </w:r>
      <w:r>
        <w:rPr>
          <w:sz w:val="24"/>
        </w:rPr>
        <w:t>medical/surgical patients. Developed and implemented a pediatric feeding clinic and diabetes education</w:t>
      </w:r>
      <w:r>
        <w:rPr>
          <w:spacing w:val="-3"/>
          <w:sz w:val="24"/>
        </w:rPr>
        <w:t xml:space="preserve"> </w:t>
      </w:r>
      <w:r>
        <w:rPr>
          <w:sz w:val="24"/>
        </w:rPr>
        <w:t>program.</w:t>
      </w:r>
    </w:p>
    <w:p w:rsidR="002965C3" w:rsidRDefault="002965C3">
      <w:pPr>
        <w:pStyle w:val="BodyText"/>
        <w:spacing w:before="10"/>
        <w:ind w:left="0"/>
        <w:rPr>
          <w:sz w:val="23"/>
        </w:rPr>
      </w:pPr>
    </w:p>
    <w:p w:rsidR="002965C3" w:rsidRDefault="00395D58" w:rsidP="00652F74">
      <w:pPr>
        <w:pStyle w:val="Heading1"/>
        <w:ind w:left="0"/>
        <w:rPr>
          <w:u w:val="none"/>
        </w:rPr>
      </w:pPr>
      <w:r>
        <w:rPr>
          <w:u w:val="none"/>
        </w:rPr>
        <w:t>University of Michigan Hospitals, Ann Arbor</w:t>
      </w:r>
    </w:p>
    <w:p w:rsidR="002965C3" w:rsidRDefault="00395D58" w:rsidP="00652F74">
      <w:pPr>
        <w:pStyle w:val="BodyText"/>
        <w:ind w:left="0"/>
      </w:pPr>
      <w:r>
        <w:t>Staff Specialist, July 1987-May 1990</w:t>
      </w:r>
    </w:p>
    <w:p w:rsidR="002965C3" w:rsidRDefault="002965C3">
      <w:pPr>
        <w:pStyle w:val="BodyText"/>
        <w:ind w:left="0"/>
      </w:pPr>
    </w:p>
    <w:p w:rsidR="002965C3" w:rsidRDefault="00395D5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321"/>
        <w:rPr>
          <w:sz w:val="24"/>
        </w:rPr>
      </w:pPr>
      <w:r>
        <w:rPr>
          <w:sz w:val="24"/>
        </w:rPr>
        <w:t>Program planning: Developed menus and recipes for special diets in a large ready-prepared food service operation. Served as production liaison for</w:t>
      </w:r>
      <w:r>
        <w:rPr>
          <w:spacing w:val="-23"/>
          <w:sz w:val="24"/>
        </w:rPr>
        <w:t xml:space="preserve"> </w:t>
      </w:r>
      <w:r>
        <w:rPr>
          <w:sz w:val="24"/>
        </w:rPr>
        <w:t>clinical and computer system issues. Integrated the use of CBORD systems for food service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operations.</w:t>
      </w:r>
    </w:p>
    <w:p w:rsidR="00F06D98" w:rsidRDefault="00F06D98" w:rsidP="009E663E">
      <w:pPr>
        <w:pStyle w:val="Heading1"/>
        <w:ind w:left="0"/>
        <w:rPr>
          <w:u w:val="none"/>
        </w:rPr>
      </w:pPr>
    </w:p>
    <w:p w:rsidR="002965C3" w:rsidRDefault="00395D58" w:rsidP="00652F74">
      <w:pPr>
        <w:pStyle w:val="Heading1"/>
        <w:ind w:left="0"/>
        <w:rPr>
          <w:u w:val="none"/>
        </w:rPr>
      </w:pPr>
      <w:r>
        <w:rPr>
          <w:u w:val="none"/>
        </w:rPr>
        <w:t>Blackfoot School District, Idaho</w:t>
      </w:r>
    </w:p>
    <w:p w:rsidR="002965C3" w:rsidRDefault="00395D58" w:rsidP="00652F74">
      <w:pPr>
        <w:pStyle w:val="BodyText"/>
        <w:ind w:left="0"/>
      </w:pPr>
      <w:r>
        <w:t>Food Service Director July 1985-June 1987</w:t>
      </w:r>
    </w:p>
    <w:p w:rsidR="002965C3" w:rsidRDefault="00395D5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6"/>
        <w:ind w:right="334"/>
        <w:rPr>
          <w:sz w:val="24"/>
        </w:rPr>
      </w:pPr>
      <w:r>
        <w:rPr>
          <w:sz w:val="24"/>
        </w:rPr>
        <w:t>Supervision: Managed a multi-kitchen food service operation in a school</w:t>
      </w:r>
      <w:r>
        <w:rPr>
          <w:spacing w:val="-27"/>
          <w:sz w:val="24"/>
        </w:rPr>
        <w:t xml:space="preserve"> </w:t>
      </w:r>
      <w:r>
        <w:rPr>
          <w:sz w:val="24"/>
        </w:rPr>
        <w:t>district with budget and human resources responsibilities.</w:t>
      </w:r>
    </w:p>
    <w:p w:rsidR="002965C3" w:rsidRDefault="00395D5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37" w:lineRule="auto"/>
        <w:ind w:right="108"/>
        <w:rPr>
          <w:sz w:val="24"/>
        </w:rPr>
      </w:pPr>
      <w:r>
        <w:rPr>
          <w:sz w:val="24"/>
        </w:rPr>
        <w:t>Program planning:  Assisted in the design of a new kitchen for a small elementary school, developed a school district wide salad bar program with</w:t>
      </w:r>
      <w:r>
        <w:rPr>
          <w:spacing w:val="-22"/>
          <w:sz w:val="24"/>
        </w:rPr>
        <w:t xml:space="preserve"> </w:t>
      </w:r>
      <w:r>
        <w:rPr>
          <w:sz w:val="24"/>
        </w:rPr>
        <w:t>funds generated by increase school lunch</w:t>
      </w:r>
      <w:r>
        <w:rPr>
          <w:spacing w:val="-8"/>
          <w:sz w:val="24"/>
        </w:rPr>
        <w:t xml:space="preserve"> </w:t>
      </w:r>
      <w:r>
        <w:rPr>
          <w:sz w:val="24"/>
        </w:rPr>
        <w:t>revenue</w:t>
      </w:r>
    </w:p>
    <w:p w:rsidR="002965C3" w:rsidRDefault="002965C3">
      <w:pPr>
        <w:pStyle w:val="BodyText"/>
        <w:spacing w:before="1"/>
        <w:ind w:left="0"/>
      </w:pPr>
    </w:p>
    <w:p w:rsidR="002965C3" w:rsidRDefault="00395D58" w:rsidP="00652F74">
      <w:pPr>
        <w:pStyle w:val="Heading1"/>
        <w:ind w:left="0"/>
        <w:rPr>
          <w:u w:val="thick"/>
        </w:rPr>
      </w:pPr>
      <w:r>
        <w:rPr>
          <w:u w:val="thick"/>
        </w:rPr>
        <w:t>Presentations at Conferences</w:t>
      </w:r>
      <w:r w:rsidR="009A2C43">
        <w:rPr>
          <w:u w:val="thick"/>
        </w:rPr>
        <w:t xml:space="preserve"> and Workshops</w:t>
      </w:r>
    </w:p>
    <w:p w:rsidR="00392F99" w:rsidRDefault="00392F99" w:rsidP="00652F74">
      <w:pPr>
        <w:pStyle w:val="Heading1"/>
        <w:ind w:left="0"/>
        <w:rPr>
          <w:u w:val="thick"/>
        </w:rPr>
      </w:pPr>
    </w:p>
    <w:p w:rsidR="00392F99" w:rsidRPr="00392F99" w:rsidRDefault="00392F99" w:rsidP="00652F74">
      <w:pPr>
        <w:pStyle w:val="Heading1"/>
        <w:ind w:left="0"/>
        <w:rPr>
          <w:b w:val="0"/>
          <w:u w:val="thick"/>
        </w:rPr>
      </w:pPr>
      <w:r w:rsidRPr="00392F99">
        <w:rPr>
          <w:b w:val="0"/>
          <w:u w:val="thick"/>
        </w:rPr>
        <w:t>Women in Food and Agriculture</w:t>
      </w:r>
      <w:r w:rsidRPr="00392F99">
        <w:rPr>
          <w:b w:val="0"/>
          <w:u w:val="none"/>
        </w:rPr>
        <w:t>,Moderator, Food and Thought Speaker Series, College of Health Solutions, Arizona State University, Phoenix, AZ, November 2019</w:t>
      </w:r>
      <w:r w:rsidRPr="00392F99">
        <w:rPr>
          <w:b w:val="0"/>
          <w:u w:val="thick"/>
        </w:rPr>
        <w:t>.</w:t>
      </w:r>
    </w:p>
    <w:p w:rsidR="008051F7" w:rsidRPr="00392F99" w:rsidRDefault="008051F7" w:rsidP="00652F74">
      <w:pPr>
        <w:pStyle w:val="Heading1"/>
        <w:ind w:left="0"/>
        <w:rPr>
          <w:b w:val="0"/>
          <w:u w:val="thick"/>
        </w:rPr>
      </w:pPr>
    </w:p>
    <w:p w:rsidR="008051F7" w:rsidRDefault="008051F7" w:rsidP="00652F74">
      <w:pPr>
        <w:pStyle w:val="Heading1"/>
        <w:ind w:left="0"/>
        <w:rPr>
          <w:b w:val="0"/>
          <w:u w:val="none"/>
        </w:rPr>
      </w:pPr>
      <w:r>
        <w:rPr>
          <w:b w:val="0"/>
          <w:u w:val="thick"/>
        </w:rPr>
        <w:t xml:space="preserve">Podcasting for Study Abroad, </w:t>
      </w:r>
      <w:r w:rsidRPr="008051F7">
        <w:rPr>
          <w:b w:val="0"/>
          <w:u w:val="none"/>
        </w:rPr>
        <w:t>Experiential Leadership Learning Institute, Cedar City, UT, June 2019,</w:t>
      </w:r>
    </w:p>
    <w:p w:rsidR="008051F7" w:rsidRPr="008051F7" w:rsidRDefault="008051F7" w:rsidP="00652F74">
      <w:pPr>
        <w:pStyle w:val="Heading1"/>
        <w:ind w:left="0"/>
        <w:rPr>
          <w:b w:val="0"/>
          <w:u w:val="none"/>
        </w:rPr>
      </w:pPr>
    </w:p>
    <w:p w:rsidR="001C388D" w:rsidRPr="008051F7" w:rsidRDefault="001C388D" w:rsidP="00652F74">
      <w:pPr>
        <w:pStyle w:val="BodyText"/>
        <w:ind w:left="0"/>
      </w:pPr>
      <w:r w:rsidRPr="001C388D">
        <w:rPr>
          <w:u w:val="single"/>
        </w:rPr>
        <w:t xml:space="preserve">Podcasting: Instructor, Expert and Student-Generated, </w:t>
      </w:r>
      <w:r w:rsidRPr="008051F7">
        <w:t>Lilly Conference, Asheville, NC. August 2018</w:t>
      </w:r>
    </w:p>
    <w:p w:rsidR="009A2C43" w:rsidRPr="008051F7" w:rsidRDefault="009A2C43" w:rsidP="00652F74">
      <w:pPr>
        <w:pStyle w:val="BodyText"/>
        <w:ind w:left="0"/>
      </w:pPr>
    </w:p>
    <w:p w:rsidR="009A2C43" w:rsidRDefault="009A2C43" w:rsidP="00652F74">
      <w:pPr>
        <w:pStyle w:val="BodyText"/>
        <w:ind w:left="0"/>
      </w:pPr>
      <w:r>
        <w:rPr>
          <w:u w:val="single"/>
        </w:rPr>
        <w:t xml:space="preserve">Motivational Interviewing: Advanced Skills Training, </w:t>
      </w:r>
      <w:r w:rsidRPr="009A2C43">
        <w:t>Arizona Consortium of Dietetic internship Programs, August 2018.</w:t>
      </w:r>
    </w:p>
    <w:p w:rsidR="009A2C43" w:rsidRPr="001C388D" w:rsidRDefault="009A2C43" w:rsidP="00652F74">
      <w:pPr>
        <w:pStyle w:val="BodyText"/>
        <w:ind w:left="0"/>
        <w:rPr>
          <w:u w:val="single"/>
        </w:rPr>
      </w:pPr>
    </w:p>
    <w:p w:rsidR="009E663E" w:rsidRDefault="009E663E" w:rsidP="00652F74">
      <w:pPr>
        <w:pStyle w:val="Heading1"/>
        <w:ind w:left="0"/>
        <w:rPr>
          <w:b w:val="0"/>
          <w:u w:val="none"/>
        </w:rPr>
      </w:pPr>
      <w:r w:rsidRPr="009E663E">
        <w:rPr>
          <w:b w:val="0"/>
        </w:rPr>
        <w:t>The Heart of Our Interactions</w:t>
      </w:r>
      <w:r w:rsidRPr="009E663E">
        <w:rPr>
          <w:b w:val="0"/>
          <w:u w:val="none"/>
        </w:rPr>
        <w:t xml:space="preserve">, Arizona Consortium of Dietetic Internship </w:t>
      </w:r>
      <w:r w:rsidR="004730AC">
        <w:rPr>
          <w:b w:val="0"/>
          <w:u w:val="none"/>
        </w:rPr>
        <w:t>Programs, August</w:t>
      </w:r>
      <w:r w:rsidRPr="009E663E">
        <w:rPr>
          <w:b w:val="0"/>
          <w:u w:val="none"/>
        </w:rPr>
        <w:t xml:space="preserve"> 2016</w:t>
      </w:r>
    </w:p>
    <w:p w:rsidR="009A2C43" w:rsidRDefault="009A2C43" w:rsidP="00652F74">
      <w:pPr>
        <w:pStyle w:val="Heading1"/>
        <w:ind w:left="0"/>
        <w:rPr>
          <w:b w:val="0"/>
          <w:u w:val="none"/>
        </w:rPr>
      </w:pPr>
    </w:p>
    <w:p w:rsidR="004730AC" w:rsidRDefault="004730AC" w:rsidP="00652F74">
      <w:pPr>
        <w:pStyle w:val="Heading1"/>
        <w:ind w:left="0"/>
        <w:rPr>
          <w:b w:val="0"/>
          <w:u w:val="none"/>
        </w:rPr>
      </w:pPr>
      <w:r>
        <w:rPr>
          <w:b w:val="0"/>
        </w:rPr>
        <w:t xml:space="preserve">What We Can Learn From Health Coaches, </w:t>
      </w:r>
      <w:r>
        <w:rPr>
          <w:b w:val="0"/>
          <w:u w:val="none"/>
        </w:rPr>
        <w:t>Dietetic Educators of Practitioners Regional Conference, April 2016</w:t>
      </w:r>
    </w:p>
    <w:p w:rsidR="009A2C43" w:rsidRPr="004730AC" w:rsidRDefault="009A2C43" w:rsidP="00652F74">
      <w:pPr>
        <w:pStyle w:val="Heading1"/>
        <w:ind w:left="0"/>
        <w:rPr>
          <w:b w:val="0"/>
          <w:u w:val="none"/>
        </w:rPr>
      </w:pPr>
    </w:p>
    <w:p w:rsidR="002965C3" w:rsidRDefault="00395D58" w:rsidP="00652F74">
      <w:pPr>
        <w:pStyle w:val="BodyText"/>
        <w:spacing w:before="1"/>
        <w:ind w:left="0"/>
      </w:pPr>
      <w:r>
        <w:rPr>
          <w:u w:val="single"/>
        </w:rPr>
        <w:t xml:space="preserve">Cultural Encounters: Learning from Experience, </w:t>
      </w:r>
      <w:r>
        <w:t>Arizona Consortium of Dietetic Internship Programs, September 2015</w:t>
      </w:r>
    </w:p>
    <w:p w:rsidR="009A2C43" w:rsidRDefault="009A2C43" w:rsidP="00652F74">
      <w:pPr>
        <w:pStyle w:val="BodyText"/>
        <w:spacing w:before="1"/>
        <w:ind w:left="0"/>
      </w:pPr>
    </w:p>
    <w:p w:rsidR="002965C3" w:rsidRDefault="00395D58" w:rsidP="00652F74">
      <w:pPr>
        <w:pStyle w:val="BodyText"/>
        <w:ind w:left="0"/>
      </w:pPr>
      <w:r>
        <w:rPr>
          <w:u w:val="single"/>
        </w:rPr>
        <w:t>The Dummies Guide to Talking to Yourself</w:t>
      </w:r>
      <w:r>
        <w:t>, Arizona Certified Dietary Manager’s Annual Meeting, February 2011</w:t>
      </w:r>
    </w:p>
    <w:p w:rsidR="009A2C43" w:rsidRDefault="009A2C43" w:rsidP="00652F74">
      <w:pPr>
        <w:pStyle w:val="BodyText"/>
        <w:ind w:left="0"/>
      </w:pPr>
    </w:p>
    <w:p w:rsidR="002965C3" w:rsidRDefault="00395D58" w:rsidP="00652F74">
      <w:pPr>
        <w:pStyle w:val="BodyText"/>
        <w:ind w:left="0"/>
      </w:pPr>
      <w:r>
        <w:rPr>
          <w:u w:val="single"/>
        </w:rPr>
        <w:t>Developing Grading Rubrics</w:t>
      </w:r>
      <w:r>
        <w:t>, Phoenix Indian Medical Center Preceptor Meeting, February 2010</w:t>
      </w:r>
    </w:p>
    <w:p w:rsidR="009A2C43" w:rsidRDefault="009A2C43" w:rsidP="00652F74">
      <w:pPr>
        <w:pStyle w:val="BodyText"/>
        <w:ind w:left="0"/>
      </w:pPr>
    </w:p>
    <w:p w:rsidR="00C07B68" w:rsidRDefault="00395D58" w:rsidP="00652F74">
      <w:pPr>
        <w:pStyle w:val="BodyText"/>
        <w:ind w:left="0"/>
      </w:pPr>
      <w:r>
        <w:rPr>
          <w:u w:val="single"/>
        </w:rPr>
        <w:t>Helping Employees Reach Their Potential</w:t>
      </w:r>
      <w:r>
        <w:t xml:space="preserve">, Nutrition Alliance Annual Meeting, April 2009 </w:t>
      </w:r>
    </w:p>
    <w:p w:rsidR="009A2C43" w:rsidRDefault="009A2C43" w:rsidP="00652F74">
      <w:pPr>
        <w:pStyle w:val="BodyText"/>
        <w:ind w:left="0"/>
      </w:pPr>
    </w:p>
    <w:p w:rsidR="002965C3" w:rsidRDefault="00395D58" w:rsidP="00652F74">
      <w:pPr>
        <w:pStyle w:val="BodyText"/>
        <w:ind w:left="0"/>
      </w:pPr>
      <w:r>
        <w:rPr>
          <w:u w:val="single"/>
        </w:rPr>
        <w:t>Helping Dietetics Students with Disabilities Succeed</w:t>
      </w:r>
      <w:r w:rsidR="00C07B68">
        <w:t xml:space="preserve">, </w:t>
      </w:r>
      <w:r>
        <w:t>DEP Conference, April 2007</w:t>
      </w:r>
    </w:p>
    <w:p w:rsidR="009A2C43" w:rsidRDefault="009A2C43" w:rsidP="00652F74">
      <w:pPr>
        <w:pStyle w:val="BodyText"/>
        <w:ind w:left="0"/>
      </w:pPr>
    </w:p>
    <w:p w:rsidR="009A2C43" w:rsidRDefault="00395D58" w:rsidP="00652F74">
      <w:pPr>
        <w:pStyle w:val="BodyText"/>
        <w:ind w:left="0"/>
      </w:pPr>
      <w:r>
        <w:rPr>
          <w:u w:val="single"/>
        </w:rPr>
        <w:t>Motivating Employees to Change</w:t>
      </w:r>
      <w:r>
        <w:t xml:space="preserve">, Crandall and Associates Annual Meeting, April 2007 </w:t>
      </w:r>
    </w:p>
    <w:p w:rsidR="009A2C43" w:rsidRDefault="009A2C43" w:rsidP="00652F74">
      <w:pPr>
        <w:pStyle w:val="BodyText"/>
        <w:ind w:left="0"/>
      </w:pPr>
    </w:p>
    <w:p w:rsidR="009A2C43" w:rsidRPr="009A2C43" w:rsidRDefault="00395D58" w:rsidP="00652F74">
      <w:pPr>
        <w:pStyle w:val="BodyText"/>
        <w:ind w:left="0"/>
      </w:pPr>
      <w:r>
        <w:rPr>
          <w:u w:val="single"/>
        </w:rPr>
        <w:t>Planting Seeds of Change</w:t>
      </w:r>
      <w:r w:rsidR="009E663E">
        <w:t>, HK  Abrams Public</w:t>
      </w:r>
      <w:r>
        <w:t xml:space="preserve"> Health  Center, February 200</w:t>
      </w:r>
      <w:r w:rsidRPr="009A2C43">
        <w:t>7</w:t>
      </w:r>
      <w:r w:rsidR="009A2C43" w:rsidRPr="009A2C43">
        <w:t>.</w:t>
      </w:r>
    </w:p>
    <w:p w:rsidR="009A2C43" w:rsidRDefault="009A2C43" w:rsidP="00652F74">
      <w:pPr>
        <w:pStyle w:val="BodyText"/>
        <w:ind w:left="0"/>
        <w:rPr>
          <w:u w:val="single"/>
        </w:rPr>
      </w:pPr>
    </w:p>
    <w:p w:rsidR="009A2C43" w:rsidRDefault="00395D58" w:rsidP="00652F74">
      <w:pPr>
        <w:pStyle w:val="BodyText"/>
        <w:ind w:left="0"/>
      </w:pPr>
      <w:r>
        <w:rPr>
          <w:u w:val="single"/>
        </w:rPr>
        <w:t>Planting Seeds of Change</w:t>
      </w:r>
      <w:r>
        <w:t xml:space="preserve">, Arizona Nutrition Network Conference, January 2007 </w:t>
      </w:r>
    </w:p>
    <w:p w:rsidR="009A2C43" w:rsidRDefault="009A2C43" w:rsidP="00652F74">
      <w:pPr>
        <w:pStyle w:val="BodyText"/>
        <w:ind w:left="0"/>
      </w:pPr>
    </w:p>
    <w:p w:rsidR="002965C3" w:rsidRDefault="00395D58" w:rsidP="00652F74">
      <w:pPr>
        <w:pStyle w:val="BodyText"/>
        <w:ind w:left="0"/>
      </w:pPr>
      <w:r>
        <w:rPr>
          <w:u w:val="single"/>
        </w:rPr>
        <w:t xml:space="preserve">Planting Seeds of Change, </w:t>
      </w:r>
      <w:r>
        <w:t>AZPAC, August</w:t>
      </w:r>
      <w:r>
        <w:rPr>
          <w:spacing w:val="-6"/>
        </w:rPr>
        <w:t xml:space="preserve"> </w:t>
      </w:r>
      <w:r>
        <w:t>2006</w:t>
      </w:r>
    </w:p>
    <w:p w:rsidR="009A2C43" w:rsidRDefault="009A2C43" w:rsidP="00652F74">
      <w:pPr>
        <w:pStyle w:val="BodyText"/>
        <w:ind w:left="0"/>
      </w:pPr>
    </w:p>
    <w:p w:rsidR="002965C3" w:rsidRDefault="00395D58" w:rsidP="00652F74">
      <w:pPr>
        <w:pStyle w:val="BodyText"/>
        <w:ind w:left="0"/>
      </w:pPr>
      <w:r>
        <w:rPr>
          <w:u w:val="single"/>
        </w:rPr>
        <w:t>Innovative Education in Dietetics</w:t>
      </w:r>
      <w:r>
        <w:t>, Area IV DEP Conference, April 2006</w:t>
      </w:r>
    </w:p>
    <w:p w:rsidR="009A2C43" w:rsidRDefault="009A2C43" w:rsidP="00652F74">
      <w:pPr>
        <w:pStyle w:val="BodyText"/>
        <w:ind w:left="0"/>
      </w:pPr>
    </w:p>
    <w:p w:rsidR="009A2C43" w:rsidRDefault="00395D58" w:rsidP="00652F74">
      <w:pPr>
        <w:pStyle w:val="BodyText"/>
        <w:ind w:left="0"/>
      </w:pPr>
      <w:r>
        <w:rPr>
          <w:u w:val="single"/>
        </w:rPr>
        <w:t>The Professional Portfolio</w:t>
      </w:r>
      <w:r>
        <w:t xml:space="preserve">, Making Lemonade, AZDA Annual Meeting, July 2006 </w:t>
      </w:r>
    </w:p>
    <w:p w:rsidR="009A2C43" w:rsidRDefault="009A2C43" w:rsidP="00652F74">
      <w:pPr>
        <w:pStyle w:val="BodyText"/>
        <w:ind w:left="0"/>
      </w:pPr>
    </w:p>
    <w:p w:rsidR="002965C3" w:rsidRDefault="00395D58" w:rsidP="00652F74">
      <w:pPr>
        <w:pStyle w:val="BodyText"/>
        <w:ind w:left="0"/>
      </w:pPr>
      <w:r>
        <w:rPr>
          <w:u w:val="single"/>
        </w:rPr>
        <w:t>The Professional Portfolio</w:t>
      </w:r>
      <w:r>
        <w:t>, AZPAC, August 2005</w:t>
      </w:r>
    </w:p>
    <w:p w:rsidR="009A2C43" w:rsidRDefault="009A2C43" w:rsidP="00652F74">
      <w:pPr>
        <w:pStyle w:val="BodyText"/>
        <w:ind w:left="0"/>
      </w:pPr>
    </w:p>
    <w:p w:rsidR="002965C3" w:rsidRDefault="00395D58" w:rsidP="00652F74">
      <w:pPr>
        <w:pStyle w:val="BodyText"/>
        <w:ind w:left="0"/>
      </w:pPr>
      <w:r>
        <w:rPr>
          <w:u w:val="single"/>
        </w:rPr>
        <w:t>Motivational Interviewing: Helping Our Clients Recognize Their Small Victories</w:t>
      </w:r>
      <w:r>
        <w:t>, AZDA Annual Meeting, July 2003</w:t>
      </w:r>
    </w:p>
    <w:p w:rsidR="002965C3" w:rsidRDefault="002965C3" w:rsidP="00C07B68">
      <w:pPr>
        <w:pStyle w:val="BodyText"/>
        <w:ind w:left="0"/>
      </w:pPr>
    </w:p>
    <w:p w:rsidR="00392F99" w:rsidRDefault="00392F99" w:rsidP="00652F74">
      <w:pPr>
        <w:pStyle w:val="BodyText"/>
        <w:ind w:left="0"/>
        <w:rPr>
          <w:b/>
          <w:u w:val="single"/>
        </w:rPr>
      </w:pPr>
      <w:r w:rsidRPr="00392F99">
        <w:rPr>
          <w:b/>
          <w:u w:val="single"/>
        </w:rPr>
        <w:t>Food Demonstration and Cooking Classes</w:t>
      </w:r>
    </w:p>
    <w:p w:rsidR="00652F74" w:rsidRDefault="00652F74" w:rsidP="00652F74">
      <w:pPr>
        <w:pStyle w:val="Heading1"/>
        <w:ind w:left="0"/>
        <w:rPr>
          <w:b w:val="0"/>
          <w:u w:val="none"/>
        </w:rPr>
      </w:pPr>
      <w:r w:rsidRPr="00652F74">
        <w:rPr>
          <w:b w:val="0"/>
        </w:rPr>
        <w:t>Sun Oven Baking</w:t>
      </w:r>
      <w:r>
        <w:rPr>
          <w:b w:val="0"/>
          <w:u w:val="none"/>
        </w:rPr>
        <w:t>, Guest Lecture, Development of Healthy Cuisines, Arizona State University, March 2019.</w:t>
      </w:r>
    </w:p>
    <w:p w:rsidR="00392F99" w:rsidRDefault="00392F99" w:rsidP="00652F74">
      <w:pPr>
        <w:pStyle w:val="Heading1"/>
        <w:ind w:left="0"/>
        <w:rPr>
          <w:u w:val="thick"/>
        </w:rPr>
      </w:pPr>
    </w:p>
    <w:p w:rsidR="00392F99" w:rsidRDefault="00392F99" w:rsidP="00652F74">
      <w:pPr>
        <w:pStyle w:val="Heading1"/>
        <w:ind w:left="0"/>
        <w:rPr>
          <w:b w:val="0"/>
          <w:u w:val="none"/>
        </w:rPr>
      </w:pPr>
      <w:r w:rsidRPr="00392F99">
        <w:rPr>
          <w:b w:val="0"/>
        </w:rPr>
        <w:t>Growing and Using Fresh Herbs</w:t>
      </w:r>
      <w:r w:rsidRPr="00392F99">
        <w:rPr>
          <w:b w:val="0"/>
          <w:u w:val="none"/>
        </w:rPr>
        <w:t>, Open Door, College of Health Solutions, Arizona State University, Phoenix, AZ, February 2019.</w:t>
      </w:r>
    </w:p>
    <w:p w:rsidR="00392F99" w:rsidRDefault="00392F99" w:rsidP="00652F74">
      <w:pPr>
        <w:pStyle w:val="Heading1"/>
        <w:ind w:left="0"/>
        <w:rPr>
          <w:b w:val="0"/>
          <w:u w:val="none"/>
        </w:rPr>
      </w:pPr>
    </w:p>
    <w:p w:rsidR="00392F99" w:rsidRDefault="00392F99" w:rsidP="00652F74">
      <w:pPr>
        <w:pStyle w:val="Heading1"/>
        <w:ind w:left="0"/>
        <w:rPr>
          <w:b w:val="0"/>
          <w:u w:val="none"/>
        </w:rPr>
      </w:pPr>
      <w:r w:rsidRPr="00652F74">
        <w:rPr>
          <w:b w:val="0"/>
        </w:rPr>
        <w:t>Bees Depend on Me</w:t>
      </w:r>
      <w:r>
        <w:rPr>
          <w:b w:val="0"/>
          <w:u w:val="none"/>
        </w:rPr>
        <w:t>, Sustainability Day, Children’s Museum of Phoenix, Phoenix, AZ, February 2019.</w:t>
      </w:r>
    </w:p>
    <w:p w:rsidR="00392F99" w:rsidRDefault="00392F99" w:rsidP="00652F74">
      <w:pPr>
        <w:pStyle w:val="Heading1"/>
        <w:ind w:left="0"/>
        <w:rPr>
          <w:b w:val="0"/>
          <w:u w:val="none"/>
        </w:rPr>
      </w:pPr>
    </w:p>
    <w:p w:rsidR="00392F99" w:rsidRDefault="00392F99" w:rsidP="00652F74">
      <w:pPr>
        <w:pStyle w:val="Heading1"/>
        <w:ind w:left="0"/>
        <w:rPr>
          <w:b w:val="0"/>
          <w:u w:val="none"/>
        </w:rPr>
      </w:pPr>
      <w:r w:rsidRPr="00652F74">
        <w:rPr>
          <w:b w:val="0"/>
        </w:rPr>
        <w:t>Zoodles of Fun</w:t>
      </w:r>
      <w:r>
        <w:rPr>
          <w:b w:val="0"/>
          <w:u w:val="none"/>
        </w:rPr>
        <w:t xml:space="preserve">, </w:t>
      </w:r>
      <w:r w:rsidRPr="00392F99">
        <w:rPr>
          <w:b w:val="0"/>
          <w:u w:val="none"/>
        </w:rPr>
        <w:t>Open Door, College of Health Solutions, Arizona State Universit</w:t>
      </w:r>
      <w:r>
        <w:rPr>
          <w:b w:val="0"/>
          <w:u w:val="none"/>
        </w:rPr>
        <w:t>y, Phoenix, AZ, February 2017</w:t>
      </w:r>
      <w:r w:rsidRPr="00392F99">
        <w:rPr>
          <w:b w:val="0"/>
          <w:u w:val="none"/>
        </w:rPr>
        <w:t>.</w:t>
      </w:r>
    </w:p>
    <w:p w:rsidR="00392F99" w:rsidRDefault="00392F99" w:rsidP="00652F74">
      <w:pPr>
        <w:pStyle w:val="Heading1"/>
        <w:ind w:left="0"/>
        <w:rPr>
          <w:b w:val="0"/>
          <w:u w:val="none"/>
        </w:rPr>
      </w:pPr>
    </w:p>
    <w:p w:rsidR="00392F99" w:rsidRDefault="00392F99" w:rsidP="00652F74">
      <w:pPr>
        <w:pStyle w:val="Heading1"/>
        <w:ind w:left="0"/>
        <w:rPr>
          <w:b w:val="0"/>
          <w:u w:val="none"/>
        </w:rPr>
      </w:pPr>
      <w:r w:rsidRPr="00652F74">
        <w:rPr>
          <w:b w:val="0"/>
        </w:rPr>
        <w:t>Sour Orange Marinade</w:t>
      </w:r>
      <w:r>
        <w:rPr>
          <w:b w:val="0"/>
          <w:u w:val="none"/>
        </w:rPr>
        <w:t>, Video, ASU Online, September 2017</w:t>
      </w:r>
    </w:p>
    <w:p w:rsidR="00392F99" w:rsidRDefault="00392F99" w:rsidP="00652F74">
      <w:pPr>
        <w:pStyle w:val="Heading1"/>
        <w:ind w:left="0"/>
        <w:rPr>
          <w:b w:val="0"/>
          <w:u w:val="none"/>
        </w:rPr>
      </w:pPr>
    </w:p>
    <w:p w:rsidR="00652F74" w:rsidRDefault="00652F74" w:rsidP="00652F74">
      <w:pPr>
        <w:pStyle w:val="Heading1"/>
        <w:ind w:left="0"/>
        <w:rPr>
          <w:b w:val="0"/>
          <w:u w:val="none"/>
        </w:rPr>
      </w:pPr>
      <w:r w:rsidRPr="00652F74">
        <w:rPr>
          <w:b w:val="0"/>
        </w:rPr>
        <w:lastRenderedPageBreak/>
        <w:t>Prebiotic and Probiotic Foods</w:t>
      </w:r>
      <w:r>
        <w:rPr>
          <w:b w:val="0"/>
          <w:u w:val="none"/>
        </w:rPr>
        <w:t>, Parkwood Women’s Association, Mesa, AZ, March 2016</w:t>
      </w:r>
    </w:p>
    <w:p w:rsidR="00652F74" w:rsidRDefault="00652F74" w:rsidP="00652F74">
      <w:pPr>
        <w:pStyle w:val="Heading1"/>
        <w:ind w:left="0"/>
        <w:rPr>
          <w:b w:val="0"/>
          <w:u w:val="none"/>
        </w:rPr>
      </w:pPr>
    </w:p>
    <w:p w:rsidR="00652F74" w:rsidRPr="00C13D51" w:rsidRDefault="00652F74" w:rsidP="00652F74">
      <w:pPr>
        <w:pStyle w:val="Heading1"/>
        <w:spacing w:before="1"/>
        <w:ind w:left="0"/>
        <w:rPr>
          <w:b w:val="0"/>
          <w:u w:val="none"/>
        </w:rPr>
      </w:pPr>
      <w:r>
        <w:rPr>
          <w:b w:val="0"/>
        </w:rPr>
        <w:t xml:space="preserve">YMCA Food Demonstration Series (4 sessions), </w:t>
      </w:r>
      <w:r w:rsidRPr="00C13D51">
        <w:rPr>
          <w:b w:val="0"/>
          <w:u w:val="none"/>
        </w:rPr>
        <w:t>Valley of the Sun YMCA</w:t>
      </w:r>
      <w:r>
        <w:rPr>
          <w:b w:val="0"/>
        </w:rPr>
        <w:t>,</w:t>
      </w:r>
      <w:r w:rsidRPr="00C13D51">
        <w:rPr>
          <w:b w:val="0"/>
          <w:u w:val="none"/>
        </w:rPr>
        <w:t>February 2016</w:t>
      </w:r>
    </w:p>
    <w:p w:rsidR="00392F99" w:rsidRDefault="00392F99" w:rsidP="00652F74">
      <w:pPr>
        <w:pStyle w:val="Heading1"/>
        <w:ind w:left="0"/>
        <w:rPr>
          <w:u w:val="thick"/>
        </w:rPr>
      </w:pPr>
      <w:bookmarkStart w:id="0" w:name="_GoBack"/>
      <w:bookmarkEnd w:id="0"/>
    </w:p>
    <w:p w:rsidR="002965C3" w:rsidRDefault="00395D58" w:rsidP="00652F74">
      <w:pPr>
        <w:pStyle w:val="Heading1"/>
        <w:ind w:left="0"/>
        <w:rPr>
          <w:u w:val="none"/>
        </w:rPr>
      </w:pPr>
      <w:r>
        <w:rPr>
          <w:u w:val="thick"/>
        </w:rPr>
        <w:t>Grant Proposals and Funding</w:t>
      </w:r>
    </w:p>
    <w:p w:rsidR="002965C3" w:rsidRDefault="00395D58" w:rsidP="00652F74">
      <w:pPr>
        <w:pStyle w:val="BodyText"/>
        <w:ind w:left="0"/>
      </w:pPr>
      <w:r>
        <w:t>ASU School of Sustainability Tier 1 Grant Proposal, June 2015, $4,900</w:t>
      </w:r>
    </w:p>
    <w:p w:rsidR="002965C3" w:rsidRDefault="00395D58" w:rsidP="00652F74">
      <w:pPr>
        <w:pStyle w:val="BodyText"/>
        <w:spacing w:before="1"/>
        <w:ind w:left="0"/>
      </w:pPr>
      <w:r>
        <w:t>Academy of Nutrition and Dietetics Diversity Grant Proposal, March 2011, Unfunded</w:t>
      </w:r>
    </w:p>
    <w:p w:rsidR="002965C3" w:rsidRDefault="002965C3">
      <w:pPr>
        <w:pStyle w:val="BodyText"/>
        <w:ind w:left="0"/>
      </w:pPr>
    </w:p>
    <w:p w:rsidR="00C90525" w:rsidRPr="00C90525" w:rsidRDefault="00C90525" w:rsidP="00652F74">
      <w:pPr>
        <w:pStyle w:val="Heading1"/>
        <w:ind w:left="0"/>
      </w:pPr>
      <w:r w:rsidRPr="00C90525">
        <w:t>Student Mentorship</w:t>
      </w:r>
    </w:p>
    <w:p w:rsidR="00C90525" w:rsidRDefault="00C90525" w:rsidP="00652F74">
      <w:pPr>
        <w:pStyle w:val="Heading1"/>
        <w:ind w:left="0"/>
      </w:pPr>
    </w:p>
    <w:p w:rsidR="009A2C43" w:rsidRPr="00B80649" w:rsidRDefault="009A2C43" w:rsidP="00652F74">
      <w:pPr>
        <w:rPr>
          <w:b/>
          <w:sz w:val="24"/>
          <w:szCs w:val="24"/>
        </w:rPr>
      </w:pPr>
      <w:r w:rsidRPr="00B80649">
        <w:rPr>
          <w:b/>
          <w:sz w:val="24"/>
          <w:szCs w:val="24"/>
        </w:rPr>
        <w:t>Master’s Degree Thesis</w:t>
      </w: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Lauren Waznik, </w:t>
      </w:r>
      <w:r w:rsidRPr="00B80649">
        <w:rPr>
          <w:sz w:val="24"/>
          <w:szCs w:val="24"/>
          <w:u w:val="single"/>
        </w:rPr>
        <w:t>Glycemic Response to Gluten-Free Breads in Healthy Adults</w:t>
      </w:r>
      <w:r w:rsidRPr="00B80649">
        <w:rPr>
          <w:sz w:val="24"/>
          <w:szCs w:val="24"/>
        </w:rPr>
        <w:t xml:space="preserve">, Committee Member, </w:t>
      </w:r>
      <w:r>
        <w:rPr>
          <w:sz w:val="24"/>
          <w:szCs w:val="24"/>
        </w:rPr>
        <w:t>November, 2018.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Roni Romash, </w:t>
      </w:r>
      <w:r w:rsidRPr="00B80649">
        <w:rPr>
          <w:sz w:val="24"/>
          <w:szCs w:val="24"/>
          <w:u w:val="single"/>
        </w:rPr>
        <w:t>Matcha Tea and its Acute Effects on Postprandial Blood Glucose</w:t>
      </w:r>
      <w:r w:rsidRPr="00B80649">
        <w:rPr>
          <w:sz w:val="24"/>
          <w:szCs w:val="24"/>
        </w:rPr>
        <w:t>, Committee Member, February, 2018</w:t>
      </w:r>
      <w:r>
        <w:rPr>
          <w:sz w:val="24"/>
          <w:szCs w:val="24"/>
        </w:rPr>
        <w:t>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Kelsi Wildermuth, </w:t>
      </w:r>
      <w:r w:rsidRPr="00B80649">
        <w:rPr>
          <w:sz w:val="24"/>
          <w:szCs w:val="24"/>
          <w:u w:val="single"/>
        </w:rPr>
        <w:t>Water Proximity and Its Effect on Consumption: In A Corporate Setting</w:t>
      </w:r>
      <w:r w:rsidRPr="00B80649">
        <w:rPr>
          <w:sz w:val="24"/>
          <w:szCs w:val="24"/>
        </w:rPr>
        <w:t>, Committee Member, August, 2017</w:t>
      </w:r>
      <w:r>
        <w:rPr>
          <w:sz w:val="24"/>
          <w:szCs w:val="24"/>
        </w:rPr>
        <w:t>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Pr="00B80649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Corrine Zuelke, </w:t>
      </w:r>
      <w:r w:rsidRPr="00B80649">
        <w:rPr>
          <w:sz w:val="24"/>
          <w:szCs w:val="24"/>
          <w:u w:val="single"/>
        </w:rPr>
        <w:t>Protein Quality, Muscle Mass and Strength in Vegetarian Athletes</w:t>
      </w:r>
      <w:r w:rsidRPr="00B80649">
        <w:rPr>
          <w:sz w:val="24"/>
          <w:szCs w:val="24"/>
        </w:rPr>
        <w:t>, Committee Member, August, 2017</w:t>
      </w:r>
      <w:r>
        <w:rPr>
          <w:sz w:val="24"/>
          <w:szCs w:val="24"/>
        </w:rPr>
        <w:t>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Pr="00B80649" w:rsidRDefault="009A2C43" w:rsidP="00652F74">
      <w:pPr>
        <w:rPr>
          <w:b/>
          <w:sz w:val="24"/>
          <w:szCs w:val="24"/>
        </w:rPr>
      </w:pPr>
      <w:r w:rsidRPr="00B80649">
        <w:rPr>
          <w:b/>
          <w:sz w:val="24"/>
          <w:szCs w:val="24"/>
        </w:rPr>
        <w:t>Master’s Degree Applied Projects</w:t>
      </w: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Becky Welp, </w:t>
      </w:r>
      <w:r w:rsidRPr="00B80649">
        <w:rPr>
          <w:sz w:val="24"/>
          <w:szCs w:val="24"/>
          <w:u w:val="single"/>
        </w:rPr>
        <w:t>Development of a Children’s Book to Encourage Mindful Eating,</w:t>
      </w:r>
      <w:r w:rsidRPr="00B80649">
        <w:rPr>
          <w:sz w:val="24"/>
          <w:szCs w:val="24"/>
        </w:rPr>
        <w:t xml:space="preserve"> Committee Chair, June 2018.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Brittane Sveum, </w:t>
      </w:r>
      <w:r w:rsidRPr="00B80649">
        <w:rPr>
          <w:sz w:val="24"/>
          <w:szCs w:val="24"/>
          <w:u w:val="single"/>
        </w:rPr>
        <w:t>Nutrition Protocol for Pediatric Traumatic Brain Injury Patients</w:t>
      </w:r>
      <w:r w:rsidRPr="00B80649">
        <w:rPr>
          <w:sz w:val="24"/>
          <w:szCs w:val="24"/>
        </w:rPr>
        <w:t>, Committee Member, April 2018</w:t>
      </w:r>
      <w:r>
        <w:rPr>
          <w:sz w:val="24"/>
          <w:szCs w:val="24"/>
        </w:rPr>
        <w:t>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Bailey Shupe, </w:t>
      </w:r>
      <w:r w:rsidRPr="00B80649">
        <w:rPr>
          <w:sz w:val="24"/>
          <w:szCs w:val="24"/>
          <w:u w:val="single"/>
        </w:rPr>
        <w:t>Development of Bariatric Surgery Educational Materials for VA</w:t>
      </w:r>
      <w:r w:rsidRPr="00B80649">
        <w:rPr>
          <w:sz w:val="24"/>
          <w:szCs w:val="24"/>
        </w:rPr>
        <w:t>, Committee Chair, April 2018.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Megan Grant, </w:t>
      </w:r>
      <w:r w:rsidRPr="00B80649">
        <w:rPr>
          <w:sz w:val="24"/>
          <w:szCs w:val="24"/>
          <w:u w:val="single"/>
        </w:rPr>
        <w:t>Rate of Growth in Weight, Length and Head Circumference in Very Low Birth Weight (&lt;1250 gm) Premature Infants Between 24.0-34.0 Weeks Gestational Age Receiving 24 kcal/oz vs 26 kcal/oz Human Milk Fortifier</w:t>
      </w:r>
      <w:r w:rsidRPr="00B80649">
        <w:rPr>
          <w:sz w:val="24"/>
          <w:szCs w:val="24"/>
        </w:rPr>
        <w:t>, Committee Chair, March 2018.</w:t>
      </w:r>
    </w:p>
    <w:p w:rsidR="009A2C43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Jesus Trujillo, </w:t>
      </w:r>
      <w:r w:rsidRPr="00B80649">
        <w:rPr>
          <w:sz w:val="24"/>
          <w:szCs w:val="24"/>
          <w:u w:val="single"/>
        </w:rPr>
        <w:t>Examining the Impact that Motivational Interviewing on Hemodialysis Patients’ Knowledge</w:t>
      </w:r>
      <w:r>
        <w:rPr>
          <w:sz w:val="24"/>
          <w:szCs w:val="24"/>
          <w:u w:val="single"/>
        </w:rPr>
        <w:t xml:space="preserve"> of Phosporous</w:t>
      </w:r>
      <w:r w:rsidRPr="00B80649">
        <w:rPr>
          <w:sz w:val="24"/>
          <w:szCs w:val="24"/>
        </w:rPr>
        <w:t>, Committee Member, February 2017.</w:t>
      </w:r>
    </w:p>
    <w:p w:rsidR="009A2C43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Doha </w:t>
      </w:r>
      <w:r>
        <w:rPr>
          <w:sz w:val="24"/>
          <w:szCs w:val="24"/>
        </w:rPr>
        <w:t xml:space="preserve">Salem, </w:t>
      </w:r>
      <w:r w:rsidRPr="00454E33">
        <w:rPr>
          <w:sz w:val="24"/>
          <w:szCs w:val="24"/>
          <w:u w:val="single"/>
        </w:rPr>
        <w:t>Exploring Cultural Competence of Clinicians Caring for Terminally Ill Muslim Patients within the American Health Care System: A Descriptive Study,</w:t>
      </w:r>
      <w:r w:rsidRPr="00B80649">
        <w:rPr>
          <w:sz w:val="24"/>
          <w:szCs w:val="24"/>
        </w:rPr>
        <w:t xml:space="preserve"> September, 2017.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Susan Clark, </w:t>
      </w:r>
      <w:r w:rsidRPr="00B80649">
        <w:rPr>
          <w:sz w:val="24"/>
          <w:szCs w:val="24"/>
          <w:u w:val="single"/>
        </w:rPr>
        <w:t>Assessment, Development and Standardization of Educational Materials for Patients with Type 2 Diabetes at Madison Memorial Hospital</w:t>
      </w:r>
      <w:r w:rsidRPr="00B80649">
        <w:rPr>
          <w:sz w:val="24"/>
          <w:szCs w:val="24"/>
        </w:rPr>
        <w:t>, Committee Chair, November 2017.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Alayne Gatto, </w:t>
      </w:r>
      <w:r w:rsidRPr="00B80649">
        <w:rPr>
          <w:sz w:val="24"/>
          <w:szCs w:val="24"/>
          <w:u w:val="single"/>
        </w:rPr>
        <w:t>The Effect on Time Management by Streamlining Accessibility to Enterprise Content Management from the Corporate Portal to Corporate Share Point For Hospital Nutrition Business Managers</w:t>
      </w:r>
      <w:r w:rsidRPr="00B80649">
        <w:rPr>
          <w:sz w:val="24"/>
          <w:szCs w:val="24"/>
        </w:rPr>
        <w:t>, Committee Chair, November 2017.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Leung, Bianca, </w:t>
      </w:r>
      <w:r w:rsidRPr="00B80649">
        <w:rPr>
          <w:sz w:val="24"/>
          <w:szCs w:val="24"/>
          <w:u w:val="single"/>
        </w:rPr>
        <w:t>Measuring Change in Empathy of Registered Dietitian Nutritionists and Nutritionists Toward WIC Participants,</w:t>
      </w:r>
      <w:r w:rsidRPr="00B80649">
        <w:rPr>
          <w:sz w:val="24"/>
          <w:szCs w:val="24"/>
        </w:rPr>
        <w:t xml:space="preserve"> Committee Chair, November 2016.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sz w:val="24"/>
          <w:szCs w:val="24"/>
        </w:rPr>
      </w:pPr>
      <w:r w:rsidRPr="00B80649">
        <w:rPr>
          <w:sz w:val="24"/>
          <w:szCs w:val="24"/>
        </w:rPr>
        <w:t xml:space="preserve">Shannon Huntley, </w:t>
      </w:r>
      <w:r w:rsidRPr="00B80649">
        <w:rPr>
          <w:sz w:val="24"/>
          <w:szCs w:val="24"/>
          <w:u w:val="single"/>
        </w:rPr>
        <w:t>Nutritional Provision in the Neonatal Intensive Care Unit and Growth Outcomes Up to 1 Year of Age For Patients with Congenital Diaphragmatic Hernia,</w:t>
      </w:r>
      <w:r w:rsidRPr="00B80649">
        <w:rPr>
          <w:sz w:val="24"/>
          <w:szCs w:val="24"/>
        </w:rPr>
        <w:t xml:space="preserve"> </w:t>
      </w:r>
      <w:r>
        <w:rPr>
          <w:sz w:val="24"/>
          <w:szCs w:val="24"/>
        </w:rPr>
        <w:t>Committee Chai</w:t>
      </w:r>
      <w:r w:rsidRPr="00B80649">
        <w:rPr>
          <w:sz w:val="24"/>
          <w:szCs w:val="24"/>
        </w:rPr>
        <w:t>r, November, 2016.</w:t>
      </w:r>
    </w:p>
    <w:p w:rsidR="009A2C43" w:rsidRPr="00B80649" w:rsidRDefault="009A2C43" w:rsidP="00652F74">
      <w:pPr>
        <w:rPr>
          <w:sz w:val="24"/>
          <w:szCs w:val="24"/>
        </w:rPr>
      </w:pPr>
    </w:p>
    <w:p w:rsidR="009A2C43" w:rsidRDefault="009A2C43" w:rsidP="00652F74">
      <w:pPr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Caity Liptak, </w:t>
      </w:r>
      <w:r w:rsidRPr="00454E33">
        <w:rPr>
          <w:rFonts w:eastAsia="Times New Roman"/>
          <w:color w:val="000000"/>
          <w:sz w:val="24"/>
          <w:szCs w:val="24"/>
          <w:u w:val="single"/>
        </w:rPr>
        <w:t>Development of an Evidence-Based Free Water Protocol and Educational Materials, with the Evaluation of Knowledge and Perceptions of Acute Rehabilit</w:t>
      </w:r>
      <w:r>
        <w:rPr>
          <w:rFonts w:eastAsia="Times New Roman"/>
          <w:color w:val="000000"/>
          <w:sz w:val="24"/>
          <w:szCs w:val="24"/>
          <w:u w:val="single"/>
        </w:rPr>
        <w:t>ation Staff after an In-Service</w:t>
      </w:r>
      <w:r w:rsidRPr="00B80649">
        <w:rPr>
          <w:rFonts w:eastAsia="Times New Roman"/>
          <w:color w:val="000000"/>
          <w:sz w:val="24"/>
          <w:szCs w:val="24"/>
        </w:rPr>
        <w:t>, February,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B80649">
        <w:rPr>
          <w:rFonts w:eastAsia="Times New Roman"/>
          <w:color w:val="000000"/>
          <w:sz w:val="24"/>
          <w:szCs w:val="24"/>
        </w:rPr>
        <w:t>2017</w:t>
      </w:r>
      <w:r>
        <w:rPr>
          <w:rFonts w:eastAsia="Times New Roman"/>
          <w:color w:val="000000"/>
          <w:sz w:val="24"/>
          <w:szCs w:val="24"/>
        </w:rPr>
        <w:t>.</w:t>
      </w:r>
    </w:p>
    <w:p w:rsidR="009A2C43" w:rsidRPr="00B80649" w:rsidRDefault="009A2C43" w:rsidP="00652F74">
      <w:pPr>
        <w:rPr>
          <w:rFonts w:eastAsia="Times New Roman"/>
          <w:color w:val="000000"/>
          <w:sz w:val="24"/>
          <w:szCs w:val="24"/>
        </w:rPr>
      </w:pPr>
    </w:p>
    <w:p w:rsidR="009A2C43" w:rsidRPr="00454E33" w:rsidRDefault="009A2C43" w:rsidP="00652F74">
      <w:pPr>
        <w:rPr>
          <w:b/>
        </w:rPr>
      </w:pPr>
      <w:r w:rsidRPr="00454E33">
        <w:rPr>
          <w:b/>
        </w:rPr>
        <w:t>Barrett Honors Thesis/Projects</w:t>
      </w:r>
    </w:p>
    <w:p w:rsidR="009A2C43" w:rsidRDefault="009A2C43" w:rsidP="00652F74">
      <w:pPr>
        <w:rPr>
          <w:rFonts w:eastAsia="Times New Roman"/>
          <w:sz w:val="24"/>
          <w:szCs w:val="24"/>
        </w:rPr>
      </w:pPr>
      <w:r w:rsidRPr="00454E33">
        <w:rPr>
          <w:sz w:val="24"/>
          <w:szCs w:val="24"/>
        </w:rPr>
        <w:t xml:space="preserve">Annie Curtain, </w:t>
      </w:r>
      <w:r w:rsidRPr="00454E33">
        <w:rPr>
          <w:rFonts w:eastAsia="Times New Roman"/>
          <w:sz w:val="24"/>
          <w:szCs w:val="24"/>
          <w:u w:val="single"/>
        </w:rPr>
        <w:t>Comparison of Nutrition Resources Available to Non-Athlete Students at Pac-12 Schools,</w:t>
      </w:r>
      <w:r w:rsidRPr="00454E33">
        <w:rPr>
          <w:rFonts w:eastAsia="Times New Roman"/>
          <w:sz w:val="24"/>
          <w:szCs w:val="24"/>
        </w:rPr>
        <w:t xml:space="preserve"> </w:t>
      </w:r>
      <w:r w:rsidRPr="00454E33">
        <w:rPr>
          <w:sz w:val="24"/>
          <w:szCs w:val="24"/>
        </w:rPr>
        <w:t>Thesis Committee Chair</w:t>
      </w:r>
      <w:r w:rsidRPr="00454E33">
        <w:rPr>
          <w:rFonts w:eastAsia="Times New Roman"/>
          <w:sz w:val="24"/>
          <w:szCs w:val="24"/>
        </w:rPr>
        <w:t>, April, 2018</w:t>
      </w:r>
    </w:p>
    <w:p w:rsidR="009A2C43" w:rsidRDefault="009A2C43" w:rsidP="00652F74">
      <w:pPr>
        <w:rPr>
          <w:rFonts w:eastAsia="Times New Roman"/>
          <w:sz w:val="24"/>
          <w:szCs w:val="24"/>
        </w:rPr>
      </w:pPr>
    </w:p>
    <w:p w:rsidR="009A2C43" w:rsidRPr="00454E33" w:rsidRDefault="009A2C43" w:rsidP="00652F74">
      <w:pPr>
        <w:rPr>
          <w:w w:val="105"/>
          <w:sz w:val="24"/>
          <w:szCs w:val="24"/>
        </w:rPr>
      </w:pPr>
      <w:r w:rsidRPr="00454E33">
        <w:rPr>
          <w:sz w:val="24"/>
          <w:szCs w:val="24"/>
        </w:rPr>
        <w:t xml:space="preserve">Kaitlyn Werner, </w:t>
      </w:r>
      <w:r w:rsidRPr="00454E33">
        <w:rPr>
          <w:w w:val="105"/>
          <w:sz w:val="24"/>
          <w:szCs w:val="24"/>
          <w:u w:val="single"/>
        </w:rPr>
        <w:t>Narrative Storytelling-A Sister's Story of Anorexia Nervosa</w:t>
      </w:r>
      <w:r w:rsidRPr="00454E33">
        <w:rPr>
          <w:w w:val="105"/>
          <w:sz w:val="24"/>
          <w:szCs w:val="24"/>
        </w:rPr>
        <w:t xml:space="preserve">, </w:t>
      </w:r>
      <w:r w:rsidRPr="00454E33">
        <w:rPr>
          <w:sz w:val="24"/>
          <w:szCs w:val="24"/>
        </w:rPr>
        <w:t>Project Committee Chair</w:t>
      </w:r>
      <w:r w:rsidRPr="00454E33">
        <w:rPr>
          <w:w w:val="105"/>
          <w:sz w:val="24"/>
          <w:szCs w:val="24"/>
        </w:rPr>
        <w:t xml:space="preserve"> April, 2017</w:t>
      </w:r>
    </w:p>
    <w:p w:rsidR="009A2C43" w:rsidRPr="00454E33" w:rsidRDefault="009A2C43" w:rsidP="00652F74">
      <w:pPr>
        <w:rPr>
          <w:color w:val="313131"/>
          <w:w w:val="105"/>
          <w:sz w:val="24"/>
          <w:szCs w:val="24"/>
        </w:rPr>
      </w:pPr>
    </w:p>
    <w:p w:rsidR="009A2C43" w:rsidRPr="00454E33" w:rsidRDefault="009A2C43" w:rsidP="00652F74">
      <w:pPr>
        <w:rPr>
          <w:sz w:val="24"/>
          <w:szCs w:val="24"/>
        </w:rPr>
      </w:pPr>
      <w:r w:rsidRPr="00454E33">
        <w:rPr>
          <w:sz w:val="24"/>
          <w:szCs w:val="24"/>
        </w:rPr>
        <w:t xml:space="preserve">Makenna Baum, </w:t>
      </w:r>
      <w:r w:rsidRPr="00454E33">
        <w:rPr>
          <w:sz w:val="24"/>
          <w:szCs w:val="24"/>
          <w:u w:val="single"/>
        </w:rPr>
        <w:t>Nutrition Education Video Series for the Improvement of ASU Student Health</w:t>
      </w:r>
      <w:r w:rsidRPr="00454E33">
        <w:rPr>
          <w:sz w:val="24"/>
          <w:szCs w:val="24"/>
        </w:rPr>
        <w:t>, Thesis Committee Chair, November 2017</w:t>
      </w:r>
    </w:p>
    <w:p w:rsidR="009A2C43" w:rsidRPr="00454E33" w:rsidRDefault="009A2C43" w:rsidP="00652F74">
      <w:pPr>
        <w:rPr>
          <w:color w:val="313131"/>
          <w:w w:val="105"/>
          <w:sz w:val="24"/>
          <w:szCs w:val="24"/>
        </w:rPr>
      </w:pPr>
    </w:p>
    <w:p w:rsidR="009A2C43" w:rsidRPr="00454E33" w:rsidRDefault="009A2C43" w:rsidP="00652F74">
      <w:pPr>
        <w:rPr>
          <w:sz w:val="24"/>
          <w:szCs w:val="24"/>
        </w:rPr>
      </w:pPr>
      <w:r w:rsidRPr="00454E33">
        <w:rPr>
          <w:sz w:val="24"/>
          <w:szCs w:val="24"/>
        </w:rPr>
        <w:t xml:space="preserve">Madison DeHaven, </w:t>
      </w:r>
      <w:r w:rsidRPr="00454E33">
        <w:rPr>
          <w:sz w:val="24"/>
          <w:szCs w:val="24"/>
          <w:u w:val="single"/>
        </w:rPr>
        <w:t>Exploration of Body Image, Eating Behaviors, and Wellness,</w:t>
      </w:r>
      <w:r w:rsidRPr="00454E33">
        <w:rPr>
          <w:sz w:val="24"/>
          <w:szCs w:val="24"/>
        </w:rPr>
        <w:t xml:space="preserve"> Project Committee Chair, November, 2017</w:t>
      </w:r>
    </w:p>
    <w:p w:rsidR="009A2C43" w:rsidRPr="00454E33" w:rsidRDefault="009A2C43" w:rsidP="00652F74">
      <w:pPr>
        <w:rPr>
          <w:sz w:val="24"/>
          <w:szCs w:val="24"/>
        </w:rPr>
      </w:pPr>
    </w:p>
    <w:p w:rsidR="00C90525" w:rsidRPr="009A2C43" w:rsidRDefault="009A2C43" w:rsidP="00652F74">
      <w:pPr>
        <w:rPr>
          <w:w w:val="105"/>
          <w:sz w:val="24"/>
          <w:szCs w:val="24"/>
        </w:rPr>
      </w:pPr>
      <w:r w:rsidRPr="003708FB">
        <w:rPr>
          <w:sz w:val="24"/>
          <w:szCs w:val="24"/>
        </w:rPr>
        <w:t xml:space="preserve">Audrey Weil, </w:t>
      </w:r>
      <w:r w:rsidRPr="003708FB">
        <w:rPr>
          <w:w w:val="105"/>
          <w:sz w:val="24"/>
          <w:szCs w:val="24"/>
          <w:u w:val="single"/>
        </w:rPr>
        <w:t>Documentary-Banking on Food</w:t>
      </w:r>
      <w:r w:rsidRPr="003708FB">
        <w:rPr>
          <w:w w:val="105"/>
          <w:sz w:val="24"/>
          <w:szCs w:val="24"/>
        </w:rPr>
        <w:t>, Thesis Reader, April 2016</w:t>
      </w:r>
    </w:p>
    <w:p w:rsidR="00C90525" w:rsidRPr="00C90525" w:rsidRDefault="00C90525" w:rsidP="00652F74">
      <w:pPr>
        <w:pStyle w:val="Heading1"/>
        <w:ind w:left="0"/>
      </w:pPr>
    </w:p>
    <w:p w:rsidR="002965C3" w:rsidRDefault="00395D58" w:rsidP="00652F74">
      <w:pPr>
        <w:pStyle w:val="Heading1"/>
        <w:ind w:left="0"/>
        <w:rPr>
          <w:u w:val="none"/>
        </w:rPr>
      </w:pPr>
      <w:r>
        <w:rPr>
          <w:u w:val="thick"/>
        </w:rPr>
        <w:t>Professional Memberships</w:t>
      </w:r>
    </w:p>
    <w:p w:rsidR="002965C3" w:rsidRDefault="00395D58" w:rsidP="00652F74">
      <w:pPr>
        <w:pStyle w:val="BodyText"/>
        <w:ind w:left="0"/>
      </w:pPr>
      <w:r>
        <w:t xml:space="preserve">Member </w:t>
      </w:r>
      <w:r w:rsidR="001C388D">
        <w:t>of Academy on Nutrition and Dietetics</w:t>
      </w:r>
    </w:p>
    <w:p w:rsidR="001C388D" w:rsidRDefault="001C388D" w:rsidP="00652F74">
      <w:pPr>
        <w:pStyle w:val="BodyText"/>
        <w:ind w:left="0"/>
      </w:pPr>
    </w:p>
    <w:p w:rsidR="002965C3" w:rsidRDefault="00395D58" w:rsidP="00652F74">
      <w:pPr>
        <w:pStyle w:val="Heading1"/>
        <w:spacing w:before="75"/>
        <w:ind w:left="0"/>
        <w:rPr>
          <w:u w:val="none"/>
        </w:rPr>
      </w:pPr>
      <w:r>
        <w:rPr>
          <w:u w:val="thick"/>
        </w:rPr>
        <w:t>Professional Activities at the State and National Level</w:t>
      </w:r>
    </w:p>
    <w:p w:rsidR="002965C3" w:rsidRDefault="00395D58" w:rsidP="00652F74">
      <w:pPr>
        <w:pStyle w:val="BodyText"/>
        <w:spacing w:before="1"/>
        <w:ind w:left="0"/>
      </w:pPr>
      <w:r>
        <w:t xml:space="preserve">100 year Anniversary </w:t>
      </w:r>
      <w:r w:rsidR="001C388D">
        <w:t>Planning Committee, 2015-2017</w:t>
      </w:r>
    </w:p>
    <w:p w:rsidR="001C388D" w:rsidRDefault="00395D58" w:rsidP="00652F74">
      <w:pPr>
        <w:pStyle w:val="BodyText"/>
        <w:ind w:left="0"/>
      </w:pPr>
      <w:r>
        <w:t xml:space="preserve">Alliance Chair, Arizona Academy of Nutrition and Dietetics 2012-2013 </w:t>
      </w:r>
    </w:p>
    <w:p w:rsidR="002965C3" w:rsidRDefault="00395D58" w:rsidP="00652F74">
      <w:pPr>
        <w:pStyle w:val="BodyText"/>
        <w:ind w:left="0"/>
      </w:pPr>
      <w:r>
        <w:t>Nominating Committee Chair, Arizona Dietetic Association, 2008-2009</w:t>
      </w:r>
    </w:p>
    <w:p w:rsidR="002965C3" w:rsidRDefault="00395D58" w:rsidP="00652F74">
      <w:pPr>
        <w:pStyle w:val="BodyText"/>
        <w:ind w:left="0"/>
      </w:pPr>
      <w:r>
        <w:t xml:space="preserve">Secretary, Dietetic Educator of </w:t>
      </w:r>
      <w:r w:rsidR="001C388D">
        <w:t xml:space="preserve">Practitioners </w:t>
      </w:r>
      <w:r>
        <w:t>of th</w:t>
      </w:r>
      <w:r w:rsidR="001C388D">
        <w:t>e ADA,</w:t>
      </w:r>
      <w:r>
        <w:t xml:space="preserve"> 2005-2007</w:t>
      </w:r>
    </w:p>
    <w:p w:rsidR="002965C3" w:rsidRDefault="00395D58" w:rsidP="00652F74">
      <w:pPr>
        <w:pStyle w:val="BodyText"/>
        <w:ind w:left="0"/>
      </w:pPr>
      <w:r>
        <w:t>Newsletter Editor for the Arizona Dietetic Association, 2001-2002 President, Southwestern Arizona District Dietetic Association, 1995-1996</w:t>
      </w:r>
    </w:p>
    <w:p w:rsidR="002965C3" w:rsidRDefault="002965C3" w:rsidP="00652F74">
      <w:pPr>
        <w:pStyle w:val="BodyText"/>
        <w:ind w:left="0"/>
      </w:pPr>
    </w:p>
    <w:p w:rsidR="002965C3" w:rsidRDefault="00395D58" w:rsidP="00652F74">
      <w:pPr>
        <w:pStyle w:val="Heading1"/>
        <w:ind w:left="0"/>
        <w:rPr>
          <w:u w:val="thick"/>
        </w:rPr>
      </w:pPr>
      <w:r>
        <w:rPr>
          <w:u w:val="thick"/>
        </w:rPr>
        <w:t>Department and College Service</w:t>
      </w:r>
    </w:p>
    <w:p w:rsidR="009A2C43" w:rsidRPr="009A2C43" w:rsidRDefault="009A2C43" w:rsidP="00652F74">
      <w:pPr>
        <w:pStyle w:val="Heading1"/>
        <w:ind w:left="0"/>
        <w:rPr>
          <w:b w:val="0"/>
          <w:u w:val="none"/>
        </w:rPr>
      </w:pPr>
      <w:r w:rsidRPr="009A2C43">
        <w:rPr>
          <w:b w:val="0"/>
          <w:u w:val="none"/>
        </w:rPr>
        <w:t>Translational Degree Subcommittee</w:t>
      </w:r>
      <w:r w:rsidR="0076488D">
        <w:rPr>
          <w:b w:val="0"/>
          <w:u w:val="none"/>
        </w:rPr>
        <w:t xml:space="preserve"> for Academic Success Hub</w:t>
      </w:r>
      <w:r w:rsidRPr="009A2C43">
        <w:rPr>
          <w:b w:val="0"/>
          <w:u w:val="none"/>
        </w:rPr>
        <w:t>, Member 2018</w:t>
      </w:r>
    </w:p>
    <w:p w:rsidR="002965C3" w:rsidRDefault="009E663E" w:rsidP="00652F74">
      <w:pPr>
        <w:pStyle w:val="BodyText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3338195</wp:posOffset>
                </wp:positionH>
                <wp:positionV relativeFrom="paragraph">
                  <wp:posOffset>160020</wp:posOffset>
                </wp:positionV>
                <wp:extent cx="42545" cy="15240"/>
                <wp:effectExtent l="4445" t="0" r="635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E55D4E" id="Rectangle 2" o:spid="_x0000_s1026" style="position:absolute;margin-left:262.85pt;margin-top:12.6pt;width:3.35pt;height:1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395D58">
        <w:t>NTE College Promotion Committee, Chair 2015</w:t>
      </w:r>
      <w:r w:rsidR="001C388D">
        <w:t>, 2016, 2017, 2018</w:t>
      </w:r>
    </w:p>
    <w:p w:rsidR="002965C3" w:rsidRDefault="00395D58" w:rsidP="00652F74">
      <w:pPr>
        <w:pStyle w:val="BodyText"/>
        <w:ind w:left="0"/>
      </w:pPr>
      <w:r>
        <w:t xml:space="preserve">Barrett Faculty Honors Advisor for Nutrition and Health Sciences Programs 2012-2015 </w:t>
      </w:r>
      <w:r>
        <w:lastRenderedPageBreak/>
        <w:t>Havasupai Diabetes Education Project 2011-2015</w:t>
      </w:r>
    </w:p>
    <w:p w:rsidR="001C388D" w:rsidRDefault="001C388D" w:rsidP="00652F74">
      <w:pPr>
        <w:pStyle w:val="BodyText"/>
        <w:ind w:left="0"/>
      </w:pPr>
      <w:r>
        <w:t>Tenure Track Search Committee, Multiple years</w:t>
      </w:r>
    </w:p>
    <w:p w:rsidR="002965C3" w:rsidRDefault="00395D58" w:rsidP="00652F74">
      <w:pPr>
        <w:pStyle w:val="BodyText"/>
        <w:spacing w:before="1"/>
        <w:ind w:left="0"/>
      </w:pPr>
      <w:r>
        <w:t>Lecturer Search Committee Multiple years</w:t>
      </w:r>
    </w:p>
    <w:p w:rsidR="002965C3" w:rsidRDefault="00395D58" w:rsidP="00652F74">
      <w:pPr>
        <w:pStyle w:val="BodyText"/>
        <w:ind w:left="0"/>
      </w:pPr>
      <w:r>
        <w:t>Advisor for Nutrition College Bowl Team 2010-2012 Nutrition Curriculum Committee 2006-present Personnel Committee Clinical Track 2009-2010</w:t>
      </w:r>
    </w:p>
    <w:p w:rsidR="001C388D" w:rsidRDefault="00395D58" w:rsidP="00652F74">
      <w:pPr>
        <w:pStyle w:val="BodyText"/>
        <w:ind w:left="0"/>
      </w:pPr>
      <w:r>
        <w:t xml:space="preserve">SAAS Curriculum and Standards Committee, 2008-2010 </w:t>
      </w:r>
    </w:p>
    <w:p w:rsidR="001C388D" w:rsidRDefault="00395D58" w:rsidP="00652F74">
      <w:pPr>
        <w:pStyle w:val="BodyText"/>
        <w:ind w:left="0"/>
      </w:pPr>
      <w:r>
        <w:t xml:space="preserve">Faculty Advisor, Student Nutrition Council, 2000-2006 </w:t>
      </w:r>
    </w:p>
    <w:p w:rsidR="002965C3" w:rsidRDefault="00395D58" w:rsidP="00652F74">
      <w:pPr>
        <w:pStyle w:val="BodyText"/>
        <w:ind w:left="0"/>
      </w:pPr>
      <w:r>
        <w:t>Personnel Committee, Nutrition Program 2006, 2007, 2009</w:t>
      </w:r>
    </w:p>
    <w:p w:rsidR="002965C3" w:rsidRDefault="002965C3" w:rsidP="00652F74">
      <w:pPr>
        <w:pStyle w:val="BodyText"/>
        <w:ind w:left="0"/>
      </w:pPr>
    </w:p>
    <w:p w:rsidR="001C388D" w:rsidRDefault="00395D58" w:rsidP="00652F74">
      <w:pPr>
        <w:pStyle w:val="Heading1"/>
        <w:ind w:left="0"/>
        <w:rPr>
          <w:u w:val="thick"/>
        </w:rPr>
      </w:pPr>
      <w:r>
        <w:rPr>
          <w:u w:val="thick"/>
        </w:rPr>
        <w:t>University Service</w:t>
      </w:r>
    </w:p>
    <w:p w:rsidR="009E663E" w:rsidRPr="001C388D" w:rsidRDefault="009E663E" w:rsidP="00652F74">
      <w:pPr>
        <w:pStyle w:val="Heading1"/>
        <w:ind w:left="0"/>
        <w:rPr>
          <w:u w:val="thick"/>
        </w:rPr>
      </w:pPr>
      <w:r w:rsidRPr="009E663E">
        <w:rPr>
          <w:b w:val="0"/>
          <w:u w:val="none"/>
        </w:rPr>
        <w:t>Committee for Campus Inclusion 2017-present</w:t>
      </w:r>
    </w:p>
    <w:p w:rsidR="009E663E" w:rsidRPr="009E663E" w:rsidRDefault="009E663E" w:rsidP="00652F74">
      <w:pPr>
        <w:pStyle w:val="Heading1"/>
        <w:ind w:left="0"/>
        <w:rPr>
          <w:b w:val="0"/>
          <w:u w:val="none"/>
        </w:rPr>
      </w:pPr>
      <w:r w:rsidRPr="009E663E">
        <w:rPr>
          <w:b w:val="0"/>
          <w:u w:val="none"/>
        </w:rPr>
        <w:t>CAPC, 2017-present</w:t>
      </w:r>
    </w:p>
    <w:p w:rsidR="002965C3" w:rsidRDefault="00395D58" w:rsidP="00652F74">
      <w:pPr>
        <w:pStyle w:val="BodyText"/>
        <w:ind w:left="0"/>
      </w:pPr>
      <w:r>
        <w:t>Academic Senate 2008-2009</w:t>
      </w:r>
    </w:p>
    <w:p w:rsidR="00C07B68" w:rsidRDefault="00395D58" w:rsidP="00652F74">
      <w:pPr>
        <w:pStyle w:val="BodyText"/>
        <w:ind w:left="0"/>
      </w:pPr>
      <w:r>
        <w:t xml:space="preserve">Academic Senate at the Polytechnic Campus 2006-2008 </w:t>
      </w:r>
    </w:p>
    <w:p w:rsidR="002965C3" w:rsidRDefault="00395D58" w:rsidP="00652F74">
      <w:pPr>
        <w:pStyle w:val="BodyText"/>
        <w:ind w:left="0"/>
      </w:pPr>
      <w:r>
        <w:t>Chair of Student Faculty Policy Committee 2007</w:t>
      </w:r>
    </w:p>
    <w:p w:rsidR="002965C3" w:rsidRDefault="00395D58" w:rsidP="00652F74">
      <w:pPr>
        <w:pStyle w:val="BodyText"/>
        <w:ind w:left="0"/>
      </w:pPr>
      <w:r>
        <w:t>Member of the Polytechnic Curriculum and Academic Programs Committee, 2002-2005</w:t>
      </w:r>
    </w:p>
    <w:p w:rsidR="002965C3" w:rsidRDefault="002965C3" w:rsidP="00652F74">
      <w:pPr>
        <w:pStyle w:val="BodyText"/>
        <w:ind w:left="0"/>
      </w:pPr>
    </w:p>
    <w:p w:rsidR="002965C3" w:rsidRDefault="00395D58" w:rsidP="00652F74">
      <w:pPr>
        <w:pStyle w:val="Heading1"/>
        <w:ind w:left="0"/>
        <w:rPr>
          <w:u w:val="none"/>
        </w:rPr>
      </w:pPr>
      <w:r>
        <w:rPr>
          <w:u w:val="thick"/>
        </w:rPr>
        <w:t>Community Service</w:t>
      </w:r>
    </w:p>
    <w:p w:rsidR="002965C3" w:rsidRDefault="00395D58" w:rsidP="00652F74">
      <w:pPr>
        <w:pStyle w:val="BodyText"/>
        <w:ind w:left="0"/>
      </w:pPr>
      <w:r>
        <w:t>Day of Social Outreach, CHS-2013, 2014, and 2015 Marc Centers Menu Evaluation 2007-present</w:t>
      </w:r>
    </w:p>
    <w:p w:rsidR="002965C3" w:rsidRDefault="002965C3" w:rsidP="00652F74">
      <w:pPr>
        <w:pStyle w:val="BodyText"/>
        <w:ind w:left="0"/>
      </w:pPr>
    </w:p>
    <w:p w:rsidR="009A2C43" w:rsidRDefault="009A2C43" w:rsidP="00652F74">
      <w:pPr>
        <w:pStyle w:val="Heading1"/>
        <w:spacing w:before="1"/>
        <w:ind w:left="0"/>
        <w:rPr>
          <w:u w:val="thick"/>
        </w:rPr>
      </w:pPr>
    </w:p>
    <w:p w:rsidR="002965C3" w:rsidRDefault="00395D58" w:rsidP="00652F74">
      <w:pPr>
        <w:pStyle w:val="Heading1"/>
        <w:spacing w:before="1"/>
        <w:ind w:left="0"/>
        <w:rPr>
          <w:u w:val="thick"/>
        </w:rPr>
      </w:pPr>
      <w:r>
        <w:rPr>
          <w:u w:val="thick"/>
        </w:rPr>
        <w:t>Community Presentations</w:t>
      </w:r>
    </w:p>
    <w:p w:rsidR="00F06D98" w:rsidRDefault="00F06D98" w:rsidP="00652F74">
      <w:pPr>
        <w:pStyle w:val="Heading1"/>
        <w:spacing w:before="1"/>
        <w:ind w:left="0"/>
        <w:rPr>
          <w:b w:val="0"/>
          <w:u w:val="none"/>
        </w:rPr>
      </w:pPr>
      <w:r w:rsidRPr="009E663E">
        <w:rPr>
          <w:b w:val="0"/>
        </w:rPr>
        <w:t>Nutrit</w:t>
      </w:r>
      <w:r w:rsidR="009E663E" w:rsidRPr="009E663E">
        <w:rPr>
          <w:b w:val="0"/>
        </w:rPr>
        <w:t>ion for Adults with Spina Bifida</w:t>
      </w:r>
      <w:r w:rsidR="009E663E" w:rsidRPr="009E663E">
        <w:rPr>
          <w:b w:val="0"/>
          <w:u w:val="none"/>
        </w:rPr>
        <w:t>, Ability 360, November 2017</w:t>
      </w:r>
    </w:p>
    <w:p w:rsidR="00C13D51" w:rsidRPr="009E663E" w:rsidRDefault="00C13D51" w:rsidP="00652F74">
      <w:pPr>
        <w:pStyle w:val="Heading1"/>
        <w:spacing w:before="1"/>
        <w:ind w:left="0"/>
        <w:rPr>
          <w:b w:val="0"/>
        </w:rPr>
      </w:pPr>
      <w:r>
        <w:rPr>
          <w:b w:val="0"/>
        </w:rPr>
        <w:t>Clownfest, Nutrition for a Healthy Gut</w:t>
      </w:r>
      <w:r w:rsidRPr="00C13D51">
        <w:rPr>
          <w:b w:val="0"/>
          <w:u w:val="none"/>
        </w:rPr>
        <w:t>, Arizona Center, January 2016,</w:t>
      </w:r>
    </w:p>
    <w:p w:rsidR="00C13D51" w:rsidRDefault="009E663E" w:rsidP="00652F74">
      <w:pPr>
        <w:pStyle w:val="BodyText"/>
        <w:ind w:left="0"/>
        <w:rPr>
          <w:u w:val="single"/>
        </w:rPr>
      </w:pPr>
      <w:r>
        <w:rPr>
          <w:u w:val="single"/>
        </w:rPr>
        <w:t xml:space="preserve">Nutrition for </w:t>
      </w:r>
      <w:r w:rsidR="00395D58" w:rsidRPr="009E663E">
        <w:rPr>
          <w:u w:val="single"/>
        </w:rPr>
        <w:t xml:space="preserve">Swimmers,  </w:t>
      </w:r>
      <w:r w:rsidR="00395D58" w:rsidRPr="009E663E">
        <w:t>Seville  Country  Club  Swim  Team,  Augu</w:t>
      </w:r>
      <w:r w:rsidR="00395D58">
        <w:t>st  2014</w:t>
      </w:r>
      <w:r w:rsidR="00395D58">
        <w:rPr>
          <w:u w:val="single"/>
        </w:rPr>
        <w:t xml:space="preserve">  </w:t>
      </w:r>
    </w:p>
    <w:p w:rsidR="002965C3" w:rsidRDefault="00395D58" w:rsidP="00652F74">
      <w:pPr>
        <w:pStyle w:val="BodyText"/>
        <w:ind w:left="0"/>
      </w:pPr>
      <w:r>
        <w:rPr>
          <w:u w:val="single"/>
        </w:rPr>
        <w:t xml:space="preserve">What Every Person Should Know About Nutrition, </w:t>
      </w:r>
      <w:r>
        <w:t>Intertribal Council on Aging, April 2013.</w:t>
      </w:r>
    </w:p>
    <w:p w:rsidR="001C388D" w:rsidRDefault="00395D58" w:rsidP="00652F74">
      <w:pPr>
        <w:pStyle w:val="BodyText"/>
        <w:ind w:left="0"/>
      </w:pPr>
      <w:r>
        <w:rPr>
          <w:u w:val="single"/>
        </w:rPr>
        <w:t>School Lunch to Feed Your Brain</w:t>
      </w:r>
      <w:r>
        <w:t xml:space="preserve">, Arizona Science Center, January 21, 2012 </w:t>
      </w:r>
    </w:p>
    <w:p w:rsidR="001C388D" w:rsidRDefault="00395D58" w:rsidP="00652F74">
      <w:pPr>
        <w:pStyle w:val="BodyText"/>
        <w:ind w:left="0"/>
      </w:pPr>
      <w:r>
        <w:rPr>
          <w:u w:val="single"/>
        </w:rPr>
        <w:t>Meal Planning for Healthy Families</w:t>
      </w:r>
      <w:r>
        <w:t xml:space="preserve">, Scottsdale Public Library, April 12, 2011 </w:t>
      </w:r>
    </w:p>
    <w:p w:rsidR="002965C3" w:rsidRDefault="00395D58" w:rsidP="00652F74">
      <w:pPr>
        <w:pStyle w:val="BodyText"/>
        <w:ind w:left="0"/>
      </w:pPr>
      <w:r>
        <w:rPr>
          <w:u w:val="single"/>
        </w:rPr>
        <w:t>Beauty Starts From Within</w:t>
      </w:r>
      <w:r>
        <w:t>, Kappa Gamma Sorority ASU, November 30, 2010</w:t>
      </w:r>
    </w:p>
    <w:p w:rsidR="002965C3" w:rsidRDefault="002965C3" w:rsidP="00652F74">
      <w:pPr>
        <w:pStyle w:val="BodyText"/>
        <w:ind w:left="0"/>
        <w:rPr>
          <w:sz w:val="16"/>
        </w:rPr>
      </w:pPr>
    </w:p>
    <w:p w:rsidR="002965C3" w:rsidRDefault="00395D58" w:rsidP="00652F74">
      <w:pPr>
        <w:pStyle w:val="Heading1"/>
        <w:spacing w:before="92"/>
        <w:ind w:left="0"/>
        <w:rPr>
          <w:u w:val="thick"/>
        </w:rPr>
      </w:pPr>
      <w:r>
        <w:rPr>
          <w:u w:val="thick"/>
        </w:rPr>
        <w:t>Awards</w:t>
      </w:r>
    </w:p>
    <w:p w:rsidR="00C07B68" w:rsidRPr="00C07B68" w:rsidRDefault="00C07B68" w:rsidP="00652F74">
      <w:pPr>
        <w:pStyle w:val="BodyText"/>
        <w:ind w:left="0"/>
        <w:rPr>
          <w:b/>
        </w:rPr>
      </w:pPr>
      <w:r>
        <w:t>Outstanding Dietitian of the Year, Arizona-2014</w:t>
      </w:r>
    </w:p>
    <w:p w:rsidR="002965C3" w:rsidRDefault="00395D58" w:rsidP="00652F74">
      <w:pPr>
        <w:pStyle w:val="BodyText"/>
        <w:ind w:left="0"/>
        <w:rPr>
          <w:rFonts w:ascii="Times New Roman"/>
          <w:sz w:val="17"/>
        </w:rPr>
      </w:pPr>
      <w:r>
        <w:t xml:space="preserve">Outstanding Support of Student Leadership for Student Nutrition Council, 2005 </w:t>
      </w:r>
    </w:p>
    <w:sectPr w:rsidR="002965C3" w:rsidSect="00392F99">
      <w:footerReference w:type="default" r:id="rId8"/>
      <w:pgSz w:w="12240" w:h="15840"/>
      <w:pgMar w:top="1440" w:right="1152" w:bottom="1440" w:left="1152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A7" w:rsidRDefault="007732A7">
      <w:r>
        <w:separator/>
      </w:r>
    </w:p>
  </w:endnote>
  <w:endnote w:type="continuationSeparator" w:id="0">
    <w:p w:rsidR="007732A7" w:rsidRDefault="0077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5C3" w:rsidRDefault="009E663E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54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9156065</wp:posOffset>
              </wp:positionV>
              <wp:extent cx="5944870" cy="276225"/>
              <wp:effectExtent l="19050" t="21590" r="17780" b="1651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4870" cy="276225"/>
                        <a:chOff x="1440" y="14419"/>
                        <a:chExt cx="9362" cy="435"/>
                      </a:xfrm>
                    </wpg:grpSpPr>
                    <wps:wsp>
                      <wps:cNvPr id="4" name="Line 6"/>
                      <wps:cNvCnPr>
                        <a:cxnSpLocks noChangeShapeType="1"/>
                      </wps:cNvCnPr>
                      <wps:spPr bwMode="auto">
                        <a:xfrm>
                          <a:off x="1440" y="14440"/>
                          <a:ext cx="948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2432" y="14440"/>
                          <a:ext cx="837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2410" y="14419"/>
                          <a:ext cx="0" cy="434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9443E47" id="Group 3" o:spid="_x0000_s1026" style="position:absolute;margin-left:1in;margin-top:720.95pt;width:468.1pt;height:21.75pt;z-index:-4936;mso-position-horizontal-relative:page;mso-position-vertical-relative:page" coordorigin="1440,14419" coordsize="936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">
              <v:line id="Line 6" o:spid="_x0000_s1027" style="position:absolute;visibility:visible;mso-wrap-style:square" from="1440,14440" to="2388,14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" strokecolor="gray" strokeweight="2.16pt"/>
              <v:line id="Line 5" o:spid="_x0000_s1028" style="position:absolute;visibility:visible;mso-wrap-style:square" from="2432,14440" to="10802,14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" strokecolor="gray" strokeweight="2.16pt"/>
              <v:line id="Line 4" o:spid="_x0000_s1029" style="position:absolute;visibility:visible;mso-wrap-style:square" from="2410,14419" to="2410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" strokecolor="gray" strokeweight="2.16pt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568" behindDoc="1" locked="0" layoutInCell="1" allowOverlap="1">
              <wp:simplePos x="0" y="0"/>
              <wp:positionH relativeFrom="page">
                <wp:posOffset>1586230</wp:posOffset>
              </wp:positionH>
              <wp:positionV relativeFrom="page">
                <wp:posOffset>9196705</wp:posOffset>
              </wp:positionV>
              <wp:extent cx="889635" cy="165735"/>
              <wp:effectExtent l="0" t="0" r="63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5C3" w:rsidRDefault="00395D5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Kathleen Dixon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9pt;margin-top:724.15pt;width:70.05pt;height:13.05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ftqw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" filled="f" stroked="f">
              <v:textbox inset="0,0,0,0">
                <w:txbxContent>
                  <w:p w:rsidR="002965C3" w:rsidRDefault="00395D5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Kathleen Dixon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592" behindDoc="1" locked="0" layoutInCell="1" allowOverlap="1">
              <wp:simplePos x="0" y="0"/>
              <wp:positionH relativeFrom="page">
                <wp:posOffset>1332865</wp:posOffset>
              </wp:positionH>
              <wp:positionV relativeFrom="page">
                <wp:posOffset>9210675</wp:posOffset>
              </wp:positionV>
              <wp:extent cx="15367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5C3" w:rsidRDefault="00395D58">
                          <w:pPr>
                            <w:spacing w:line="345" w:lineRule="exact"/>
                            <w:ind w:left="40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4F81BC"/>
                              <w:w w:val="99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2F74">
                            <w:rPr>
                              <w:rFonts w:ascii="Calibri"/>
                              <w:b/>
                              <w:noProof/>
                              <w:color w:val="4F81BC"/>
                              <w:w w:val="99"/>
                              <w:sz w:val="32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04.95pt;margin-top:725.25pt;width:12.1pt;height:18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JD2rg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" filled="f" stroked="f">
              <v:textbox inset="0,0,0,0">
                <w:txbxContent>
                  <w:p w:rsidR="002965C3" w:rsidRDefault="00395D58">
                    <w:pPr>
                      <w:spacing w:line="345" w:lineRule="exact"/>
                      <w:ind w:left="40"/>
                      <w:rPr>
                        <w:rFonts w:ascii="Calibri"/>
                        <w:b/>
                        <w:sz w:val="3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color w:val="4F81BC"/>
                        <w:w w:val="99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2F74">
                      <w:rPr>
                        <w:rFonts w:ascii="Calibri"/>
                        <w:b/>
                        <w:noProof/>
                        <w:color w:val="4F81BC"/>
                        <w:w w:val="99"/>
                        <w:sz w:val="32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A7" w:rsidRDefault="007732A7">
      <w:r>
        <w:separator/>
      </w:r>
    </w:p>
  </w:footnote>
  <w:footnote w:type="continuationSeparator" w:id="0">
    <w:p w:rsidR="007732A7" w:rsidRDefault="00773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7D54"/>
    <w:multiLevelType w:val="hybridMultilevel"/>
    <w:tmpl w:val="90A2F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B32340"/>
    <w:multiLevelType w:val="hybridMultilevel"/>
    <w:tmpl w:val="33F6E46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48A6576F"/>
    <w:multiLevelType w:val="hybridMultilevel"/>
    <w:tmpl w:val="20EC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17484"/>
    <w:multiLevelType w:val="hybridMultilevel"/>
    <w:tmpl w:val="7EFE7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2F6CF9"/>
    <w:multiLevelType w:val="hybridMultilevel"/>
    <w:tmpl w:val="BCAEEE38"/>
    <w:lvl w:ilvl="0" w:tplc="9BD255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9FE835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E51ABAB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E3EC954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241A6DC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83BEA48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85CA2F5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A26471E0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0AA4A2E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C3"/>
    <w:rsid w:val="00071800"/>
    <w:rsid w:val="001C125D"/>
    <w:rsid w:val="001C388D"/>
    <w:rsid w:val="002965C3"/>
    <w:rsid w:val="00392F99"/>
    <w:rsid w:val="00395D58"/>
    <w:rsid w:val="004730AC"/>
    <w:rsid w:val="00652F74"/>
    <w:rsid w:val="006D1C68"/>
    <w:rsid w:val="0076488D"/>
    <w:rsid w:val="007732A7"/>
    <w:rsid w:val="008051F7"/>
    <w:rsid w:val="00806EE5"/>
    <w:rsid w:val="00913B24"/>
    <w:rsid w:val="009A2C43"/>
    <w:rsid w:val="009E663E"/>
    <w:rsid w:val="00A178D0"/>
    <w:rsid w:val="00A55AB1"/>
    <w:rsid w:val="00C07B68"/>
    <w:rsid w:val="00C13D51"/>
    <w:rsid w:val="00C90525"/>
    <w:rsid w:val="00C9231F"/>
    <w:rsid w:val="00F06D98"/>
    <w:rsid w:val="00F6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A0DA0"/>
  <w15:docId w15:val="{61EAA4DB-E9BE-4FE0-A459-34EE1CE5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hy.Dixon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Kathleen Dixon</cp:lastModifiedBy>
  <cp:revision>4</cp:revision>
  <dcterms:created xsi:type="dcterms:W3CDTF">2019-01-14T21:31:00Z</dcterms:created>
  <dcterms:modified xsi:type="dcterms:W3CDTF">2020-01-14T03:07:00Z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2017-11-27T00:00:00Z</vt:filetime>
  </property>
</Properties>
</file>