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3C4" w:rsidRDefault="003E23C4" w:rsidP="00AA6989">
      <w:pPr>
        <w:pStyle w:val="Title"/>
      </w:pPr>
      <w:r>
        <w:t>Robert E. Grosse</w:t>
      </w:r>
    </w:p>
    <w:p w:rsidR="00AA3E41" w:rsidRDefault="00025B40" w:rsidP="00AA6989">
      <w:pPr>
        <w:spacing w:before="60"/>
        <w:jc w:val="center"/>
        <w:rPr>
          <w:rFonts w:ascii="Arial" w:hAnsi="Arial"/>
          <w:spacing w:val="20"/>
          <w:sz w:val="20"/>
        </w:rPr>
      </w:pPr>
      <w:r>
        <w:rPr>
          <w:noProof/>
        </w:rPr>
        <w:drawing>
          <wp:inline distT="0" distB="0" distL="0" distR="0">
            <wp:extent cx="997527" cy="1496291"/>
            <wp:effectExtent l="0" t="0" r="0" b="8890"/>
            <wp:docPr id="2" name="Pictur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365" cy="1505049"/>
                    </a:xfrm>
                    <a:prstGeom prst="rect">
                      <a:avLst/>
                    </a:prstGeom>
                    <a:noFill/>
                    <a:ln>
                      <a:noFill/>
                    </a:ln>
                  </pic:spPr>
                </pic:pic>
              </a:graphicData>
            </a:graphic>
          </wp:inline>
        </w:drawing>
      </w:r>
    </w:p>
    <w:p w:rsidR="00BF5B4F" w:rsidRDefault="00736EE7" w:rsidP="00AA6989">
      <w:pPr>
        <w:spacing w:before="60"/>
        <w:jc w:val="center"/>
        <w:rPr>
          <w:rFonts w:ascii="Arial" w:hAnsi="Arial"/>
          <w:spacing w:val="20"/>
          <w:sz w:val="20"/>
        </w:rPr>
      </w:pPr>
      <w:r>
        <w:rPr>
          <w:rFonts w:ascii="Arial" w:hAnsi="Arial"/>
          <w:spacing w:val="20"/>
          <w:sz w:val="20"/>
        </w:rPr>
        <w:t xml:space="preserve">Professor </w:t>
      </w:r>
      <w:r w:rsidR="008435E8">
        <w:rPr>
          <w:rFonts w:ascii="Arial" w:hAnsi="Arial"/>
          <w:spacing w:val="20"/>
          <w:sz w:val="20"/>
        </w:rPr>
        <w:t>of International Business</w:t>
      </w:r>
    </w:p>
    <w:p w:rsidR="00E06911" w:rsidRDefault="00736EE7" w:rsidP="00AA6989">
      <w:pPr>
        <w:spacing w:before="60"/>
        <w:jc w:val="center"/>
        <w:rPr>
          <w:rFonts w:ascii="Arial" w:hAnsi="Arial"/>
          <w:spacing w:val="20"/>
          <w:sz w:val="20"/>
        </w:rPr>
      </w:pPr>
      <w:r>
        <w:rPr>
          <w:rFonts w:ascii="Arial" w:hAnsi="Arial"/>
          <w:spacing w:val="20"/>
          <w:sz w:val="20"/>
        </w:rPr>
        <w:t>Thunderbird School of Global Management</w:t>
      </w:r>
    </w:p>
    <w:p w:rsidR="009E7DFD" w:rsidRPr="00790D38" w:rsidRDefault="009E7DFD" w:rsidP="00AA6989">
      <w:pPr>
        <w:spacing w:before="60"/>
        <w:jc w:val="center"/>
        <w:rPr>
          <w:rFonts w:ascii="Arial" w:hAnsi="Arial"/>
          <w:spacing w:val="20"/>
          <w:sz w:val="20"/>
        </w:rPr>
      </w:pPr>
      <w:r>
        <w:rPr>
          <w:rFonts w:ascii="Arial" w:hAnsi="Arial"/>
          <w:spacing w:val="20"/>
          <w:sz w:val="20"/>
        </w:rPr>
        <w:t>One Arizona Center</w:t>
      </w:r>
    </w:p>
    <w:p w:rsidR="00790D38" w:rsidRPr="00790D38" w:rsidRDefault="009E7DFD" w:rsidP="00AA6989">
      <w:pPr>
        <w:spacing w:before="60"/>
        <w:jc w:val="center"/>
        <w:rPr>
          <w:rFonts w:ascii="Arial" w:hAnsi="Arial"/>
          <w:spacing w:val="20"/>
          <w:sz w:val="20"/>
        </w:rPr>
      </w:pPr>
      <w:r>
        <w:rPr>
          <w:rFonts w:ascii="Arial" w:hAnsi="Arial"/>
          <w:spacing w:val="20"/>
          <w:sz w:val="20"/>
        </w:rPr>
        <w:t>Phoenix</w:t>
      </w:r>
      <w:r w:rsidR="00736EE7">
        <w:rPr>
          <w:rFonts w:ascii="Arial" w:hAnsi="Arial"/>
          <w:spacing w:val="20"/>
          <w:sz w:val="20"/>
        </w:rPr>
        <w:t>, Arizona 85</w:t>
      </w:r>
      <w:r>
        <w:rPr>
          <w:rFonts w:ascii="Arial" w:hAnsi="Arial"/>
          <w:spacing w:val="20"/>
          <w:sz w:val="20"/>
        </w:rPr>
        <w:t>004</w:t>
      </w:r>
      <w:r w:rsidR="00736EE7">
        <w:rPr>
          <w:rFonts w:ascii="Arial" w:hAnsi="Arial"/>
          <w:spacing w:val="20"/>
          <w:sz w:val="20"/>
        </w:rPr>
        <w:t xml:space="preserve"> USA</w:t>
      </w:r>
    </w:p>
    <w:p w:rsidR="003E23C4" w:rsidRPr="001D28B3" w:rsidRDefault="003E23C4" w:rsidP="00AA6989">
      <w:pPr>
        <w:spacing w:before="60"/>
        <w:jc w:val="center"/>
        <w:rPr>
          <w:rFonts w:ascii="Arial" w:hAnsi="Arial"/>
          <w:spacing w:val="20"/>
          <w:sz w:val="20"/>
        </w:rPr>
      </w:pPr>
      <w:r>
        <w:rPr>
          <w:rFonts w:ascii="Arial" w:hAnsi="Arial"/>
          <w:spacing w:val="20"/>
          <w:sz w:val="20"/>
        </w:rPr>
        <w:sym w:font="Wingdings" w:char="F06E"/>
      </w:r>
      <w:r w:rsidRPr="001D28B3">
        <w:rPr>
          <w:rFonts w:ascii="Arial" w:hAnsi="Arial"/>
          <w:spacing w:val="20"/>
          <w:sz w:val="20"/>
        </w:rPr>
        <w:t xml:space="preserve"> </w:t>
      </w:r>
      <w:r w:rsidR="00430EB8">
        <w:rPr>
          <w:rFonts w:ascii="Arial" w:hAnsi="Arial"/>
          <w:spacing w:val="20"/>
          <w:sz w:val="20"/>
        </w:rPr>
        <w:t xml:space="preserve">US </w:t>
      </w:r>
      <w:r w:rsidR="00CA4D49" w:rsidRPr="001D28B3">
        <w:rPr>
          <w:rFonts w:ascii="Arial" w:hAnsi="Arial"/>
          <w:spacing w:val="20"/>
          <w:sz w:val="20"/>
        </w:rPr>
        <w:t>cell</w:t>
      </w:r>
      <w:r w:rsidRPr="001D28B3">
        <w:rPr>
          <w:rFonts w:ascii="Arial" w:hAnsi="Arial"/>
          <w:spacing w:val="20"/>
          <w:sz w:val="20"/>
        </w:rPr>
        <w:t xml:space="preserve"> </w:t>
      </w:r>
      <w:r w:rsidR="00790D38">
        <w:rPr>
          <w:rFonts w:ascii="Arial" w:hAnsi="Arial"/>
          <w:spacing w:val="20"/>
          <w:sz w:val="20"/>
        </w:rPr>
        <w:t>480-216-2906</w:t>
      </w:r>
    </w:p>
    <w:p w:rsidR="003E23C4" w:rsidRPr="001D28B3" w:rsidRDefault="00067F1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center"/>
        <w:rPr>
          <w:spacing w:val="-2"/>
          <w:sz w:val="22"/>
        </w:rPr>
      </w:pPr>
      <w:hyperlink r:id="rId8" w:history="1">
        <w:r w:rsidR="00D0494D" w:rsidRPr="00FD61F4">
          <w:rPr>
            <w:rStyle w:val="Hyperlink"/>
            <w:spacing w:val="-2"/>
            <w:sz w:val="22"/>
          </w:rPr>
          <w:t>grosser@global.t-bird.edu</w:t>
        </w:r>
      </w:hyperlink>
    </w:p>
    <w:p w:rsidR="003E23C4" w:rsidRPr="001D28B3"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center"/>
        <w:rPr>
          <w:spacing w:val="-2"/>
          <w:sz w:val="22"/>
        </w:rPr>
      </w:pPr>
    </w:p>
    <w:p w:rsidR="0091647B" w:rsidRPr="001D28B3" w:rsidRDefault="0091647B" w:rsidP="00550C98">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rPr>
          <w:spacing w:val="-2"/>
          <w:sz w:val="22"/>
        </w:rPr>
      </w:pPr>
    </w:p>
    <w:p w:rsidR="00CA4D49" w:rsidRPr="0075089F" w:rsidRDefault="00CA4D49"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lang w:val="nl-NL"/>
        </w:rPr>
      </w:pPr>
    </w:p>
    <w:tbl>
      <w:tblPr>
        <w:tblW w:w="0" w:type="auto"/>
        <w:tblLayout w:type="fixed"/>
        <w:tblLook w:val="0000" w:firstRow="0" w:lastRow="0" w:firstColumn="0" w:lastColumn="0" w:noHBand="0" w:noVBand="0"/>
      </w:tblPr>
      <w:tblGrid>
        <w:gridCol w:w="2988"/>
        <w:gridCol w:w="5328"/>
      </w:tblGrid>
      <w:tr w:rsidR="003E23C4">
        <w:tc>
          <w:tcPr>
            <w:tcW w:w="2988" w:type="dxa"/>
          </w:tcPr>
          <w:p w:rsidR="003E23C4" w:rsidRDefault="00025B40" w:rsidP="00AA6989">
            <w:pPr>
              <w:tabs>
                <w:tab w:val="left" w:pos="-720"/>
              </w:tabs>
              <w:suppressAutoHyphens/>
              <w:ind w:right="-144"/>
              <w:jc w:val="both"/>
              <w:rPr>
                <w:rFonts w:ascii="Arial" w:hAnsi="Arial"/>
                <w:b/>
                <w:spacing w:val="-2"/>
                <w:sz w:val="22"/>
              </w:rPr>
            </w:pPr>
            <w:r>
              <w:rPr>
                <w:b/>
                <w:noProof/>
                <w:spacing w:val="-2"/>
                <w:sz w:val="22"/>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182880</wp:posOffset>
                      </wp:positionV>
                      <wp:extent cx="1463040" cy="0"/>
                      <wp:effectExtent l="0" t="0" r="0" b="0"/>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9B11"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11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qUFAIAACs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" o:allowincell="f" strokeweight="3pt"/>
                  </w:pict>
                </mc:Fallback>
              </mc:AlternateContent>
            </w:r>
            <w:r w:rsidR="003E23C4">
              <w:rPr>
                <w:b/>
                <w:spacing w:val="-2"/>
                <w:sz w:val="22"/>
              </w:rPr>
              <w:t>HIGHER EDUCATION</w:t>
            </w:r>
          </w:p>
        </w:tc>
        <w:tc>
          <w:tcPr>
            <w:tcW w:w="5328" w:type="dxa"/>
          </w:tcPr>
          <w:p w:rsidR="003E23C4" w:rsidRDefault="003E23C4" w:rsidP="00AA6989">
            <w:pPr>
              <w:tabs>
                <w:tab w:val="left" w:pos="-720"/>
              </w:tabs>
              <w:suppressAutoHyphens/>
              <w:ind w:right="-144"/>
              <w:jc w:val="both"/>
              <w:rPr>
                <w:spacing w:val="-2"/>
                <w:sz w:val="22"/>
              </w:rPr>
            </w:pPr>
            <w:r>
              <w:rPr>
                <w:spacing w:val="-2"/>
                <w:sz w:val="22"/>
              </w:rPr>
              <w:t xml:space="preserve">University: Princeton University </w:t>
            </w:r>
          </w:p>
          <w:p w:rsidR="003E23C4" w:rsidRDefault="003E23C4" w:rsidP="00AA6989">
            <w:pPr>
              <w:tabs>
                <w:tab w:val="left" w:pos="-720"/>
              </w:tabs>
              <w:suppressAutoHyphens/>
              <w:ind w:left="-18" w:right="-144"/>
              <w:jc w:val="both"/>
              <w:rPr>
                <w:rFonts w:ascii="Arial" w:hAnsi="Arial"/>
                <w:b/>
                <w:spacing w:val="-2"/>
                <w:sz w:val="22"/>
              </w:rPr>
            </w:pPr>
            <w:r>
              <w:rPr>
                <w:spacing w:val="-2"/>
                <w:sz w:val="22"/>
              </w:rPr>
              <w:t>Degree: A.B. in Economics/French, 1973</w:t>
            </w:r>
          </w:p>
        </w:tc>
      </w:tr>
      <w:tr w:rsidR="003E23C4">
        <w:tc>
          <w:tcPr>
            <w:tcW w:w="2988" w:type="dxa"/>
          </w:tcPr>
          <w:p w:rsidR="003E23C4" w:rsidRDefault="003E23C4" w:rsidP="00AA6989">
            <w:pPr>
              <w:tabs>
                <w:tab w:val="center" w:pos="4680"/>
              </w:tabs>
              <w:suppressAutoHyphens/>
              <w:ind w:right="-144"/>
              <w:jc w:val="both"/>
              <w:rPr>
                <w:rFonts w:ascii="Arial" w:hAnsi="Arial"/>
                <w:b/>
                <w:spacing w:val="-2"/>
                <w:sz w:val="22"/>
              </w:rPr>
            </w:pPr>
          </w:p>
        </w:tc>
        <w:tc>
          <w:tcPr>
            <w:tcW w:w="5328" w:type="dxa"/>
          </w:tcPr>
          <w:p w:rsidR="003E23C4" w:rsidRDefault="003E23C4" w:rsidP="00AA6989">
            <w:pPr>
              <w:tabs>
                <w:tab w:val="left" w:pos="-720"/>
              </w:tabs>
              <w:suppressAutoHyphens/>
              <w:spacing w:before="120"/>
              <w:ind w:left="-18" w:right="-144"/>
              <w:jc w:val="both"/>
              <w:rPr>
                <w:spacing w:val="-2"/>
                <w:sz w:val="22"/>
              </w:rPr>
            </w:pPr>
            <w:r>
              <w:rPr>
                <w:spacing w:val="-2"/>
                <w:sz w:val="22"/>
              </w:rPr>
              <w:t>Graduate School: University of North Carolina</w:t>
            </w:r>
            <w:r w:rsidR="00AA6989">
              <w:rPr>
                <w:spacing w:val="-2"/>
                <w:sz w:val="22"/>
              </w:rPr>
              <w:t xml:space="preserve"> </w:t>
            </w:r>
          </w:p>
          <w:p w:rsidR="003E23C4" w:rsidRDefault="003E23C4" w:rsidP="00AA6989">
            <w:pPr>
              <w:tabs>
                <w:tab w:val="left" w:pos="-720"/>
              </w:tabs>
              <w:suppressAutoHyphens/>
              <w:ind w:left="-18" w:right="-144"/>
              <w:jc w:val="both"/>
              <w:rPr>
                <w:rFonts w:ascii="Arial" w:hAnsi="Arial"/>
                <w:b/>
                <w:spacing w:val="-2"/>
                <w:sz w:val="22"/>
              </w:rPr>
            </w:pPr>
            <w:r>
              <w:rPr>
                <w:spacing w:val="-2"/>
                <w:sz w:val="22"/>
              </w:rPr>
              <w:t>Degree: Ph.D. in Economics, 1977</w:t>
            </w:r>
          </w:p>
        </w:tc>
      </w:tr>
    </w:tbl>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3E23C4" w:rsidP="00AA6989">
      <w:pPr>
        <w:suppressAutoHyphens/>
        <w:ind w:left="-144" w:right="-144" w:firstLine="144"/>
        <w:jc w:val="both"/>
        <w:rPr>
          <w:b/>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TEACHING SPECIALIZATION</w:t>
      </w:r>
    </w:p>
    <w:p w:rsidR="003E23C4" w:rsidRDefault="00025B40"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noProof/>
          <w:spacing w:val="-2"/>
          <w:sz w:val="22"/>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18415</wp:posOffset>
                </wp:positionV>
                <wp:extent cx="2011680" cy="0"/>
                <wp:effectExtent l="0" t="0" r="0" b="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C1D8"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15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MREwIAACs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" o:allowincell="f" strokeweight="3pt"/>
            </w:pict>
          </mc:Fallback>
        </mc:AlternateConten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550C98">
        <w:rPr>
          <w:spacing w:val="-2"/>
          <w:sz w:val="22"/>
        </w:rPr>
        <w:t xml:space="preserve">MBA </w:t>
      </w:r>
      <w:r w:rsidR="001C4A1A">
        <w:rPr>
          <w:spacing w:val="-2"/>
          <w:sz w:val="22"/>
        </w:rPr>
        <w:t xml:space="preserve">and undergraduate </w:t>
      </w:r>
      <w:r w:rsidR="00550C98">
        <w:rPr>
          <w:spacing w:val="-2"/>
          <w:sz w:val="22"/>
        </w:rPr>
        <w:t>t</w:t>
      </w:r>
      <w:r>
        <w:rPr>
          <w:spacing w:val="-2"/>
          <w:sz w:val="22"/>
        </w:rPr>
        <w:t xml:space="preserve">eaching </w:t>
      </w:r>
      <w:r w:rsidR="00550C98">
        <w:rPr>
          <w:spacing w:val="-2"/>
          <w:sz w:val="22"/>
        </w:rPr>
        <w:t xml:space="preserve">in </w:t>
      </w:r>
      <w:r>
        <w:rPr>
          <w:spacing w:val="-2"/>
          <w:sz w:val="22"/>
        </w:rPr>
        <w:t>International Finance, Global Strategy, a</w:t>
      </w:r>
      <w:r w:rsidR="00550C98">
        <w:rPr>
          <w:spacing w:val="-2"/>
          <w:sz w:val="22"/>
        </w:rPr>
        <w:t>nd Finance in Emerging Markets</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Executive program instructor in international financial management, international banking, and international business strategy</w:t>
      </w:r>
    </w:p>
    <w:p w:rsidR="003E23C4" w:rsidRDefault="003E23C4" w:rsidP="00AA6989">
      <w:pPr>
        <w:suppressAutoHyphens/>
        <w:ind w:left="-144" w:right="-144" w:firstLine="144"/>
        <w:jc w:val="both"/>
        <w:rPr>
          <w:b/>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after="120"/>
        <w:jc w:val="both"/>
        <w:rPr>
          <w:spacing w:val="-2"/>
          <w:sz w:val="22"/>
        </w:rPr>
      </w:pPr>
      <w:r>
        <w:rPr>
          <w:spacing w:val="-2"/>
          <w:sz w:val="22"/>
        </w:rPr>
        <w:tab/>
      </w:r>
      <w:r>
        <w:rPr>
          <w:spacing w:val="-2"/>
          <w:sz w:val="22"/>
        </w:rPr>
        <w:tab/>
        <w:t xml:space="preserve">Executive program instructor for various seminars in: </w:t>
      </w:r>
    </w:p>
    <w:tbl>
      <w:tblPr>
        <w:tblW w:w="5037" w:type="pct"/>
        <w:tblLook w:val="0000" w:firstRow="0" w:lastRow="0" w:firstColumn="0" w:lastColumn="0" w:noHBand="0" w:noVBand="0"/>
      </w:tblPr>
      <w:tblGrid>
        <w:gridCol w:w="1430"/>
        <w:gridCol w:w="1540"/>
        <w:gridCol w:w="1655"/>
        <w:gridCol w:w="1658"/>
        <w:gridCol w:w="1654"/>
        <w:gridCol w:w="1492"/>
      </w:tblGrid>
      <w:tr w:rsidR="00300933" w:rsidRPr="00300933" w:rsidTr="0092228E">
        <w:tc>
          <w:tcPr>
            <w:tcW w:w="758" w:type="pct"/>
          </w:tcPr>
          <w:p w:rsidR="00300933" w:rsidRPr="00300933" w:rsidRDefault="00300933" w:rsidP="00AA6989">
            <w:pPr>
              <w:numPr>
                <w:ilvl w:val="0"/>
                <w:numId w:val="10"/>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Argentina</w:t>
            </w:r>
          </w:p>
        </w:tc>
        <w:tc>
          <w:tcPr>
            <w:tcW w:w="817" w:type="pct"/>
          </w:tcPr>
          <w:p w:rsidR="00300933" w:rsidRPr="00300933" w:rsidRDefault="00300933" w:rsidP="00AA6989">
            <w:pPr>
              <w:numPr>
                <w:ilvl w:val="0"/>
                <w:numId w:val="11"/>
              </w:num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Colombia</w:t>
            </w:r>
          </w:p>
        </w:tc>
        <w:tc>
          <w:tcPr>
            <w:tcW w:w="878" w:type="pct"/>
          </w:tcPr>
          <w:p w:rsidR="00300933" w:rsidRPr="00300933" w:rsidRDefault="00300933" w:rsidP="00AA6989">
            <w:pPr>
              <w:numPr>
                <w:ilvl w:val="0"/>
                <w:numId w:val="9"/>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El Salvador</w:t>
            </w:r>
          </w:p>
        </w:tc>
        <w:tc>
          <w:tcPr>
            <w:tcW w:w="879"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Peru</w:t>
            </w:r>
          </w:p>
        </w:tc>
        <w:tc>
          <w:tcPr>
            <w:tcW w:w="877"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Spain</w:t>
            </w:r>
          </w:p>
        </w:tc>
        <w:tc>
          <w:tcPr>
            <w:tcW w:w="791" w:type="pct"/>
          </w:tcPr>
          <w:p w:rsidR="00300933" w:rsidRPr="00300933" w:rsidRDefault="00461F96"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Pr>
                <w:spacing w:val="-2"/>
                <w:sz w:val="20"/>
              </w:rPr>
              <w:t>USA</w:t>
            </w:r>
          </w:p>
        </w:tc>
      </w:tr>
      <w:tr w:rsidR="00300933" w:rsidRPr="00300933" w:rsidTr="0092228E">
        <w:tc>
          <w:tcPr>
            <w:tcW w:w="758"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Bolivia</w:t>
            </w:r>
          </w:p>
        </w:tc>
        <w:tc>
          <w:tcPr>
            <w:tcW w:w="817" w:type="pct"/>
          </w:tcPr>
          <w:p w:rsidR="00300933" w:rsidRPr="00300933" w:rsidRDefault="00300933" w:rsidP="0092228E">
            <w:pPr>
              <w:numPr>
                <w:ilvl w:val="0"/>
                <w:numId w:val="9"/>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Costa</w:t>
            </w:r>
            <w:r w:rsidR="0092228E">
              <w:rPr>
                <w:spacing w:val="-2"/>
                <w:sz w:val="20"/>
              </w:rPr>
              <w:t xml:space="preserve"> Ri</w:t>
            </w:r>
            <w:r w:rsidRPr="00300933">
              <w:rPr>
                <w:spacing w:val="-2"/>
                <w:sz w:val="20"/>
              </w:rPr>
              <w:t>ca</w:t>
            </w:r>
          </w:p>
        </w:tc>
        <w:tc>
          <w:tcPr>
            <w:tcW w:w="878" w:type="pct"/>
          </w:tcPr>
          <w:p w:rsidR="00300933" w:rsidRPr="00300933" w:rsidRDefault="00300933" w:rsidP="00AA6989">
            <w:pPr>
              <w:numPr>
                <w:ilvl w:val="0"/>
                <w:numId w:val="9"/>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Mexico</w:t>
            </w:r>
          </w:p>
        </w:tc>
        <w:tc>
          <w:tcPr>
            <w:tcW w:w="879"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Puerto Rico</w:t>
            </w:r>
          </w:p>
        </w:tc>
        <w:tc>
          <w:tcPr>
            <w:tcW w:w="877"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Trinidad</w:t>
            </w:r>
          </w:p>
        </w:tc>
        <w:tc>
          <w:tcPr>
            <w:tcW w:w="791" w:type="pct"/>
          </w:tcPr>
          <w:p w:rsidR="00300933" w:rsidRPr="00300933" w:rsidRDefault="00461F96"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Uruguay</w:t>
            </w:r>
          </w:p>
        </w:tc>
      </w:tr>
      <w:tr w:rsidR="00300933" w:rsidRPr="00300933" w:rsidTr="0092228E">
        <w:tc>
          <w:tcPr>
            <w:tcW w:w="758" w:type="pct"/>
          </w:tcPr>
          <w:p w:rsidR="00300933" w:rsidRPr="00300933" w:rsidRDefault="00300933" w:rsidP="00AA6989">
            <w:pPr>
              <w:numPr>
                <w:ilvl w:val="0"/>
                <w:numId w:val="10"/>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Chile</w:t>
            </w:r>
          </w:p>
        </w:tc>
        <w:tc>
          <w:tcPr>
            <w:tcW w:w="817" w:type="pct"/>
          </w:tcPr>
          <w:p w:rsidR="00300933" w:rsidRPr="00300933" w:rsidRDefault="00300933" w:rsidP="00AA6989">
            <w:pPr>
              <w:numPr>
                <w:ilvl w:val="0"/>
                <w:numId w:val="9"/>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Ecuador</w:t>
            </w:r>
          </w:p>
        </w:tc>
        <w:tc>
          <w:tcPr>
            <w:tcW w:w="878"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Panama</w:t>
            </w:r>
          </w:p>
        </w:tc>
        <w:tc>
          <w:tcPr>
            <w:tcW w:w="879" w:type="pct"/>
          </w:tcPr>
          <w:p w:rsidR="00300933" w:rsidRPr="00300933" w:rsidRDefault="00300933"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South Africa</w:t>
            </w:r>
          </w:p>
        </w:tc>
        <w:tc>
          <w:tcPr>
            <w:tcW w:w="877" w:type="pct"/>
          </w:tcPr>
          <w:p w:rsidR="00300933" w:rsidRPr="00300933" w:rsidRDefault="00461F96"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Pr>
                <w:spacing w:val="-2"/>
                <w:sz w:val="20"/>
              </w:rPr>
              <w:t>UAE</w:t>
            </w:r>
          </w:p>
        </w:tc>
        <w:tc>
          <w:tcPr>
            <w:tcW w:w="791" w:type="pct"/>
          </w:tcPr>
          <w:p w:rsidR="00300933" w:rsidRPr="00300933" w:rsidRDefault="00461F96" w:rsidP="00AA6989">
            <w:pPr>
              <w:numPr>
                <w:ilvl w:val="0"/>
                <w:numId w:val="8"/>
              </w:num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0"/>
              </w:rPr>
            </w:pPr>
            <w:r w:rsidRPr="00300933">
              <w:rPr>
                <w:spacing w:val="-2"/>
                <w:sz w:val="20"/>
              </w:rPr>
              <w:t>Venezuela</w:t>
            </w:r>
          </w:p>
        </w:tc>
      </w:tr>
    </w:tbl>
    <w:p w:rsidR="003E23C4" w:rsidRDefault="003E23C4" w:rsidP="00AA6989">
      <w:pPr>
        <w:suppressAutoHyphens/>
        <w:ind w:left="-144" w:right="-144" w:firstLine="144"/>
        <w:jc w:val="both"/>
        <w:rPr>
          <w:b/>
          <w:spacing w:val="-2"/>
          <w:sz w:val="22"/>
        </w:rPr>
      </w:pPr>
    </w:p>
    <w:p w:rsidR="003E23C4" w:rsidRDefault="003E23C4" w:rsidP="00AA6989">
      <w:pPr>
        <w:suppressAutoHyphens/>
        <w:ind w:left="-144" w:right="-144" w:firstLine="144"/>
        <w:jc w:val="both"/>
        <w:rPr>
          <w:b/>
          <w:spacing w:val="-2"/>
          <w:sz w:val="22"/>
        </w:rPr>
      </w:pPr>
    </w:p>
    <w:p w:rsidR="003E23C4" w:rsidRDefault="00025B40"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noProof/>
          <w:spacing w:val="-2"/>
          <w:sz w:val="22"/>
        </w:rPr>
        <mc:AlternateContent>
          <mc:Choice Requires="wps">
            <w:drawing>
              <wp:anchor distT="0" distB="0" distL="114300" distR="114300" simplePos="0" relativeHeight="251660800" behindDoc="0" locked="0" layoutInCell="0" allowOverlap="1">
                <wp:simplePos x="0" y="0"/>
                <wp:positionH relativeFrom="column">
                  <wp:posOffset>0</wp:posOffset>
                </wp:positionH>
                <wp:positionV relativeFrom="paragraph">
                  <wp:posOffset>182880</wp:posOffset>
                </wp:positionV>
                <wp:extent cx="2194560"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25334"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172.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go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" o:allowincell="f" strokeweight="3pt"/>
            </w:pict>
          </mc:Fallback>
        </mc:AlternateContent>
      </w:r>
      <w:r w:rsidR="003E23C4">
        <w:rPr>
          <w:b/>
          <w:spacing w:val="-2"/>
          <w:sz w:val="22"/>
        </w:rPr>
        <w:t>PROFESSIONAL ASSOCIATIONS</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Academy of International Business, (</w:t>
      </w:r>
      <w:r w:rsidR="00B525D7">
        <w:rPr>
          <w:spacing w:val="-2"/>
          <w:sz w:val="22"/>
        </w:rPr>
        <w:t xml:space="preserve">President 2012-14; </w:t>
      </w:r>
      <w:r>
        <w:rPr>
          <w:spacing w:val="-2"/>
          <w:sz w:val="22"/>
        </w:rPr>
        <w:t>Secretary</w:t>
      </w:r>
      <w:r w:rsidR="00E1366C">
        <w:rPr>
          <w:spacing w:val="-2"/>
          <w:sz w:val="22"/>
        </w:rPr>
        <w:t>-</w:t>
      </w:r>
      <w:r w:rsidR="00B525D7">
        <w:rPr>
          <w:spacing w:val="-2"/>
          <w:sz w:val="22"/>
        </w:rPr>
        <w:t>Treasurer</w:t>
      </w:r>
      <w:r>
        <w:rPr>
          <w:spacing w:val="-2"/>
          <w:sz w:val="22"/>
        </w:rPr>
        <w:t xml:space="preserve"> 1989</w:t>
      </w:r>
      <w:r w:rsidR="00E1366C">
        <w:rPr>
          <w:spacing w:val="-2"/>
          <w:sz w:val="22"/>
        </w:rPr>
        <w:t>-</w:t>
      </w:r>
      <w:r>
        <w:rPr>
          <w:spacing w:val="-2"/>
          <w:sz w:val="22"/>
        </w:rPr>
        <w:t>90)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jc w:val="both"/>
        <w:rPr>
          <w:spacing w:val="-2"/>
          <w:sz w:val="22"/>
        </w:rPr>
      </w:pPr>
      <w:r>
        <w:rPr>
          <w:spacing w:val="-2"/>
          <w:sz w:val="22"/>
        </w:rPr>
        <w:tab/>
      </w:r>
      <w:r>
        <w:rPr>
          <w:spacing w:val="-2"/>
          <w:sz w:val="22"/>
        </w:rPr>
        <w:tab/>
        <w:t>American Economic Association</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jc w:val="both"/>
        <w:rPr>
          <w:spacing w:val="-2"/>
          <w:sz w:val="22"/>
        </w:rPr>
      </w:pPr>
      <w:r>
        <w:rPr>
          <w:spacing w:val="-2"/>
          <w:sz w:val="22"/>
        </w:rPr>
        <w:tab/>
      </w:r>
      <w:r>
        <w:rPr>
          <w:spacing w:val="-2"/>
          <w:sz w:val="22"/>
        </w:rPr>
        <w:tab/>
        <w:t>Academy of Management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jc w:val="both"/>
        <w:rPr>
          <w:spacing w:val="-2"/>
          <w:sz w:val="22"/>
        </w:rPr>
      </w:pPr>
      <w:r>
        <w:rPr>
          <w:spacing w:val="-2"/>
          <w:sz w:val="22"/>
        </w:rPr>
        <w:tab/>
      </w:r>
      <w:r>
        <w:rPr>
          <w:spacing w:val="-2"/>
          <w:sz w:val="22"/>
        </w:rPr>
        <w:tab/>
        <w:t>Business Association for Latin American Studies</w:t>
      </w:r>
      <w:r w:rsidR="00B26CB6">
        <w:rPr>
          <w:spacing w:val="-2"/>
          <w:sz w:val="22"/>
        </w:rPr>
        <w:t xml:space="preserve"> (</w:t>
      </w:r>
      <w:r w:rsidR="00B525D7">
        <w:rPr>
          <w:spacing w:val="-2"/>
          <w:sz w:val="22"/>
        </w:rPr>
        <w:t>President</w:t>
      </w:r>
      <w:r w:rsidR="00E06911">
        <w:rPr>
          <w:spacing w:val="-2"/>
          <w:sz w:val="22"/>
        </w:rPr>
        <w:t xml:space="preserve"> 2005</w:t>
      </w:r>
      <w:r w:rsidR="00E1366C">
        <w:rPr>
          <w:spacing w:val="-2"/>
          <w:sz w:val="22"/>
        </w:rPr>
        <w:t>-</w:t>
      </w:r>
      <w:r w:rsidR="00E06911">
        <w:rPr>
          <w:spacing w:val="-2"/>
          <w:sz w:val="22"/>
        </w:rPr>
        <w:t xml:space="preserve">6; </w:t>
      </w:r>
      <w:r w:rsidR="005972A1">
        <w:rPr>
          <w:spacing w:val="-2"/>
          <w:sz w:val="22"/>
        </w:rPr>
        <w:t>Vice President</w:t>
      </w:r>
      <w:r w:rsidR="00B26CB6">
        <w:rPr>
          <w:spacing w:val="-2"/>
          <w:sz w:val="22"/>
        </w:rPr>
        <w:t xml:space="preserve"> 200</w:t>
      </w:r>
      <w:r w:rsidR="005972A1">
        <w:rPr>
          <w:spacing w:val="-2"/>
          <w:sz w:val="22"/>
        </w:rPr>
        <w:t>4</w:t>
      </w:r>
      <w:r w:rsidR="00E1366C">
        <w:rPr>
          <w:spacing w:val="-2"/>
          <w:sz w:val="22"/>
        </w:rPr>
        <w:t>-</w:t>
      </w:r>
      <w:r w:rsidR="005972A1">
        <w:rPr>
          <w:spacing w:val="-2"/>
          <w:sz w:val="22"/>
        </w:rPr>
        <w:t>5</w:t>
      </w:r>
      <w:r w:rsidR="00B26CB6">
        <w:rPr>
          <w:spacing w:val="-2"/>
          <w:sz w:val="22"/>
        </w:rPr>
        <w:t>)</w:t>
      </w:r>
    </w:p>
    <w:p w:rsidR="003E23C4" w:rsidRDefault="00BF5B4F"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jc w:val="both"/>
        <w:rPr>
          <w:spacing w:val="-2"/>
          <w:sz w:val="22"/>
        </w:rPr>
      </w:pPr>
      <w:r>
        <w:rPr>
          <w:spacing w:val="-2"/>
          <w:sz w:val="22"/>
        </w:rPr>
        <w:tab/>
      </w:r>
      <w:r w:rsidR="003E23C4">
        <w:rPr>
          <w:spacing w:val="-2"/>
          <w:sz w:val="22"/>
        </w:rPr>
        <w:tab/>
        <w:t>North American Economics and Finance Association, (Vice</w:t>
      </w:r>
      <w:r w:rsidR="00E1366C">
        <w:rPr>
          <w:spacing w:val="-2"/>
          <w:sz w:val="22"/>
        </w:rPr>
        <w:t>-</w:t>
      </w:r>
      <w:r w:rsidR="00B525D7">
        <w:rPr>
          <w:spacing w:val="-2"/>
          <w:sz w:val="22"/>
        </w:rPr>
        <w:t>President</w:t>
      </w:r>
      <w:r w:rsidR="003E23C4">
        <w:rPr>
          <w:spacing w:val="-2"/>
          <w:sz w:val="22"/>
        </w:rPr>
        <w:t xml:space="preserve"> 1991</w:t>
      </w:r>
      <w:r w:rsidR="00E1366C">
        <w:rPr>
          <w:spacing w:val="-2"/>
          <w:sz w:val="22"/>
        </w:rPr>
        <w:t>-</w:t>
      </w:r>
      <w:r w:rsidR="003E23C4">
        <w:rPr>
          <w:spacing w:val="-2"/>
          <w:sz w:val="22"/>
        </w:rPr>
        <w:t>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jc w:val="both"/>
        <w:rPr>
          <w:spacing w:val="-2"/>
          <w:sz w:val="22"/>
        </w:rPr>
      </w:pPr>
      <w:r>
        <w:rPr>
          <w:spacing w:val="-2"/>
          <w:sz w:val="22"/>
        </w:rPr>
        <w:tab/>
      </w:r>
      <w:r>
        <w:rPr>
          <w:spacing w:val="-2"/>
          <w:sz w:val="22"/>
        </w:rPr>
        <w:tab/>
        <w:t>International Trade and Finance Association</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EXPERIENCE</w:t>
      </w:r>
    </w:p>
    <w:p w:rsidR="003E23C4" w:rsidRPr="00AA6989" w:rsidRDefault="00025B40" w:rsidP="00AA6989">
      <w:pPr>
        <w:suppressAutoHyphens/>
        <w:ind w:left="-144" w:right="-144"/>
        <w:jc w:val="both"/>
        <w:rPr>
          <w:b/>
          <w:spacing w:val="-2"/>
          <w:sz w:val="14"/>
        </w:rPr>
      </w:pPr>
      <w:r>
        <w:rPr>
          <w:b/>
          <w:noProof/>
          <w:spacing w:val="-2"/>
          <w:sz w:val="14"/>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10795</wp:posOffset>
                </wp:positionV>
                <wp:extent cx="92583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76BF7" id="Line 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7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Zk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" strokeweight="3pt"/>
            </w:pict>
          </mc:Fallback>
        </mc:AlternateContent>
      </w:r>
    </w:p>
    <w:p w:rsidR="003E23C4" w:rsidRDefault="003E23C4" w:rsidP="00AA6989">
      <w:pPr>
        <w:suppressAutoHyphens/>
        <w:ind w:right="-144"/>
        <w:jc w:val="both"/>
        <w:rPr>
          <w:b/>
          <w:spacing w:val="-2"/>
          <w:sz w:val="22"/>
        </w:rPr>
      </w:pPr>
      <w:r>
        <w:rPr>
          <w:b/>
          <w:spacing w:val="-2"/>
          <w:sz w:val="22"/>
        </w:rPr>
        <w:t>Instructional Employment</w:t>
      </w:r>
    </w:p>
    <w:p w:rsidR="003E23C4" w:rsidRDefault="003E23C4" w:rsidP="00AA6989">
      <w:pPr>
        <w:suppressAutoHyphens/>
        <w:ind w:right="-144"/>
        <w:jc w:val="both"/>
        <w:rPr>
          <w:b/>
          <w:spacing w:val="-2"/>
          <w:sz w:val="22"/>
        </w:rPr>
      </w:pPr>
    </w:p>
    <w:p w:rsidR="00A11AA1" w:rsidRDefault="00430EB8" w:rsidP="00AA6989">
      <w:pPr>
        <w:suppressAutoHyphens/>
        <w:ind w:left="720" w:right="-144" w:hanging="720"/>
        <w:jc w:val="both"/>
        <w:rPr>
          <w:spacing w:val="-2"/>
          <w:sz w:val="22"/>
        </w:rPr>
      </w:pPr>
      <w:r>
        <w:rPr>
          <w:spacing w:val="-2"/>
          <w:sz w:val="22"/>
        </w:rPr>
        <w:tab/>
      </w:r>
      <w:r w:rsidR="00A11AA1">
        <w:rPr>
          <w:spacing w:val="-2"/>
          <w:sz w:val="22"/>
        </w:rPr>
        <w:t>Professor of International Business, Thunderbird School of Global Management (Ju</w:t>
      </w:r>
      <w:r w:rsidR="009D7DCE">
        <w:rPr>
          <w:spacing w:val="-2"/>
          <w:sz w:val="22"/>
        </w:rPr>
        <w:t>ly</w:t>
      </w:r>
      <w:r w:rsidR="00A11AA1">
        <w:rPr>
          <w:spacing w:val="-2"/>
          <w:sz w:val="22"/>
        </w:rPr>
        <w:t xml:space="preserve"> 2016-date)</w:t>
      </w:r>
    </w:p>
    <w:p w:rsidR="00A11AA1" w:rsidRDefault="00A11AA1" w:rsidP="00AA6989">
      <w:pPr>
        <w:suppressAutoHyphens/>
        <w:ind w:left="720" w:right="-144" w:hanging="720"/>
        <w:jc w:val="both"/>
        <w:rPr>
          <w:spacing w:val="-2"/>
          <w:sz w:val="22"/>
        </w:rPr>
      </w:pPr>
    </w:p>
    <w:p w:rsidR="00430EB8" w:rsidRDefault="00430EB8" w:rsidP="00A11AA1">
      <w:pPr>
        <w:suppressAutoHyphens/>
        <w:ind w:left="720" w:right="-144"/>
        <w:jc w:val="both"/>
        <w:rPr>
          <w:spacing w:val="-2"/>
          <w:sz w:val="22"/>
        </w:rPr>
      </w:pPr>
      <w:r>
        <w:rPr>
          <w:spacing w:val="-2"/>
          <w:sz w:val="22"/>
        </w:rPr>
        <w:t>Dean,</w:t>
      </w:r>
      <w:r w:rsidR="000D5A54">
        <w:rPr>
          <w:spacing w:val="-2"/>
          <w:sz w:val="22"/>
        </w:rPr>
        <w:t xml:space="preserve"> School of Business Administration</w:t>
      </w:r>
      <w:r>
        <w:rPr>
          <w:spacing w:val="-2"/>
          <w:sz w:val="22"/>
        </w:rPr>
        <w:t>, American University of Sharjah, United Arab Emirates (January 2014-</w:t>
      </w:r>
      <w:r w:rsidR="00736EE7">
        <w:rPr>
          <w:spacing w:val="-2"/>
          <w:sz w:val="22"/>
        </w:rPr>
        <w:t>February 2016</w:t>
      </w:r>
      <w:r>
        <w:rPr>
          <w:spacing w:val="-2"/>
          <w:sz w:val="22"/>
        </w:rPr>
        <w:t>)</w:t>
      </w:r>
      <w:r w:rsidR="00E06911" w:rsidRPr="00E06911">
        <w:rPr>
          <w:spacing w:val="-2"/>
          <w:sz w:val="22"/>
        </w:rPr>
        <w:tab/>
      </w:r>
    </w:p>
    <w:p w:rsidR="00430EB8" w:rsidRDefault="00430EB8" w:rsidP="00AA6989">
      <w:pPr>
        <w:suppressAutoHyphens/>
        <w:ind w:left="720" w:right="-144" w:hanging="720"/>
        <w:jc w:val="both"/>
        <w:rPr>
          <w:spacing w:val="-2"/>
          <w:sz w:val="22"/>
        </w:rPr>
      </w:pPr>
    </w:p>
    <w:p w:rsidR="00B61D0D" w:rsidRDefault="00B61D0D" w:rsidP="00430EB8">
      <w:pPr>
        <w:suppressAutoHyphens/>
        <w:ind w:left="720" w:right="-144"/>
        <w:jc w:val="both"/>
        <w:rPr>
          <w:spacing w:val="-2"/>
          <w:sz w:val="22"/>
        </w:rPr>
      </w:pPr>
      <w:r>
        <w:rPr>
          <w:spacing w:val="-2"/>
          <w:sz w:val="22"/>
        </w:rPr>
        <w:t xml:space="preserve">Director, </w:t>
      </w:r>
      <w:r w:rsidR="0074277F">
        <w:rPr>
          <w:spacing w:val="-2"/>
          <w:sz w:val="22"/>
        </w:rPr>
        <w:t xml:space="preserve">Center for </w:t>
      </w:r>
      <w:r>
        <w:rPr>
          <w:spacing w:val="-2"/>
          <w:sz w:val="22"/>
        </w:rPr>
        <w:t>Global Business, and Professor of International Business, School of Management, George Mason University (August 2011-</w:t>
      </w:r>
      <w:r w:rsidR="00430EB8">
        <w:rPr>
          <w:spacing w:val="-2"/>
          <w:sz w:val="22"/>
        </w:rPr>
        <w:t>December 2013</w:t>
      </w:r>
      <w:r>
        <w:rPr>
          <w:spacing w:val="-2"/>
          <w:sz w:val="22"/>
        </w:rPr>
        <w:t>)</w:t>
      </w:r>
    </w:p>
    <w:p w:rsidR="00B61D0D" w:rsidRDefault="00B61D0D" w:rsidP="00AA6989">
      <w:pPr>
        <w:suppressAutoHyphens/>
        <w:ind w:left="720" w:right="-144" w:hanging="720"/>
        <w:jc w:val="both"/>
        <w:rPr>
          <w:spacing w:val="-2"/>
          <w:sz w:val="22"/>
        </w:rPr>
      </w:pPr>
    </w:p>
    <w:p w:rsidR="00CA4D49" w:rsidRDefault="00B61D0D" w:rsidP="00B61D0D">
      <w:pPr>
        <w:suppressAutoHyphens/>
        <w:ind w:left="720" w:right="-144"/>
        <w:jc w:val="both"/>
        <w:rPr>
          <w:spacing w:val="-2"/>
          <w:sz w:val="22"/>
        </w:rPr>
      </w:pPr>
      <w:r>
        <w:rPr>
          <w:spacing w:val="-2"/>
          <w:sz w:val="22"/>
        </w:rPr>
        <w:t>Director General (</w:t>
      </w:r>
      <w:r w:rsidR="00CA4D49">
        <w:rPr>
          <w:spacing w:val="-2"/>
          <w:sz w:val="22"/>
        </w:rPr>
        <w:t>Dean</w:t>
      </w:r>
      <w:r>
        <w:rPr>
          <w:spacing w:val="-2"/>
          <w:sz w:val="22"/>
        </w:rPr>
        <w:t>)</w:t>
      </w:r>
      <w:r w:rsidR="00CA4D49">
        <w:rPr>
          <w:spacing w:val="-2"/>
          <w:sz w:val="22"/>
        </w:rPr>
        <w:t>, Graduate Business School (EGADE</w:t>
      </w:r>
      <w:r w:rsidR="005F27F8">
        <w:rPr>
          <w:spacing w:val="-2"/>
          <w:sz w:val="22"/>
        </w:rPr>
        <w:t xml:space="preserve"> Business School</w:t>
      </w:r>
      <w:r w:rsidR="00CA4D49">
        <w:rPr>
          <w:spacing w:val="-2"/>
          <w:sz w:val="22"/>
        </w:rPr>
        <w:t>), Monterrey Tec</w:t>
      </w:r>
      <w:r w:rsidR="00BE336F">
        <w:rPr>
          <w:spacing w:val="-2"/>
          <w:sz w:val="22"/>
        </w:rPr>
        <w:t>, Monterrey and Mexico City</w:t>
      </w:r>
      <w:r w:rsidR="00CA4D49">
        <w:rPr>
          <w:spacing w:val="-2"/>
          <w:sz w:val="22"/>
        </w:rPr>
        <w:t xml:space="preserve"> (May 2009-</w:t>
      </w:r>
      <w:r>
        <w:rPr>
          <w:spacing w:val="-2"/>
          <w:sz w:val="22"/>
        </w:rPr>
        <w:t>April 2011</w:t>
      </w:r>
      <w:r w:rsidR="00CA4D49">
        <w:rPr>
          <w:spacing w:val="-2"/>
          <w:sz w:val="22"/>
        </w:rPr>
        <w:t>)</w:t>
      </w:r>
    </w:p>
    <w:p w:rsidR="00CA4D49" w:rsidRDefault="00CA4D49" w:rsidP="00AA6989">
      <w:pPr>
        <w:suppressAutoHyphens/>
        <w:ind w:left="720" w:right="-144" w:hanging="720"/>
        <w:jc w:val="both"/>
        <w:rPr>
          <w:spacing w:val="-2"/>
          <w:sz w:val="22"/>
        </w:rPr>
      </w:pPr>
    </w:p>
    <w:p w:rsidR="00550C98" w:rsidRDefault="00743080" w:rsidP="00CA4D49">
      <w:pPr>
        <w:suppressAutoHyphens/>
        <w:ind w:left="720" w:right="-144"/>
        <w:jc w:val="both"/>
        <w:rPr>
          <w:spacing w:val="-2"/>
          <w:sz w:val="22"/>
        </w:rPr>
      </w:pPr>
      <w:r>
        <w:rPr>
          <w:spacing w:val="-2"/>
          <w:sz w:val="22"/>
        </w:rPr>
        <w:t>Adjunct</w:t>
      </w:r>
      <w:r w:rsidR="00550C98">
        <w:rPr>
          <w:spacing w:val="-2"/>
          <w:sz w:val="22"/>
        </w:rPr>
        <w:t xml:space="preserve"> Professor at Thunderbird on International Finance, teaching via videoconference from South Africa </w:t>
      </w:r>
      <w:r w:rsidR="00CA4D49">
        <w:rPr>
          <w:spacing w:val="-2"/>
          <w:sz w:val="22"/>
        </w:rPr>
        <w:t xml:space="preserve">and Mexico </w:t>
      </w:r>
      <w:r w:rsidR="00550C98">
        <w:rPr>
          <w:spacing w:val="-2"/>
          <w:sz w:val="22"/>
        </w:rPr>
        <w:t>(September 2006-</w:t>
      </w:r>
      <w:r w:rsidR="000D5A54">
        <w:rPr>
          <w:spacing w:val="-2"/>
          <w:sz w:val="22"/>
        </w:rPr>
        <w:t>December 2012</w:t>
      </w:r>
      <w:r w:rsidR="00550C98">
        <w:rPr>
          <w:spacing w:val="-2"/>
          <w:sz w:val="22"/>
        </w:rPr>
        <w:t>)</w:t>
      </w:r>
    </w:p>
    <w:p w:rsidR="00550C98" w:rsidRDefault="00550C98" w:rsidP="00AA6989">
      <w:pPr>
        <w:suppressAutoHyphens/>
        <w:ind w:left="720" w:right="-144" w:hanging="720"/>
        <w:jc w:val="both"/>
        <w:rPr>
          <w:spacing w:val="-2"/>
          <w:sz w:val="22"/>
        </w:rPr>
      </w:pPr>
    </w:p>
    <w:p w:rsidR="00E06911" w:rsidRPr="00E06911" w:rsidRDefault="00E06911" w:rsidP="00550C98">
      <w:pPr>
        <w:suppressAutoHyphens/>
        <w:ind w:left="720" w:right="-144"/>
        <w:jc w:val="both"/>
        <w:rPr>
          <w:spacing w:val="-2"/>
          <w:sz w:val="22"/>
        </w:rPr>
      </w:pPr>
      <w:r w:rsidRPr="00E06911">
        <w:rPr>
          <w:spacing w:val="-2"/>
          <w:sz w:val="22"/>
        </w:rPr>
        <w:t>Conti</w:t>
      </w:r>
      <w:r>
        <w:rPr>
          <w:spacing w:val="-2"/>
          <w:sz w:val="22"/>
        </w:rPr>
        <w:t xml:space="preserve"> Group Chair in International Management, Thunderbird, The </w:t>
      </w:r>
      <w:r w:rsidR="003A012A">
        <w:rPr>
          <w:spacing w:val="-2"/>
          <w:sz w:val="22"/>
        </w:rPr>
        <w:t>American Graduate</w:t>
      </w:r>
      <w:r>
        <w:rPr>
          <w:spacing w:val="-2"/>
          <w:sz w:val="22"/>
        </w:rPr>
        <w:t xml:space="preserve"> School of International Management (August 2005</w:t>
      </w:r>
      <w:r w:rsidR="00E1366C">
        <w:rPr>
          <w:spacing w:val="-2"/>
          <w:sz w:val="22"/>
        </w:rPr>
        <w:t>-</w:t>
      </w:r>
      <w:r w:rsidR="00550C98">
        <w:rPr>
          <w:spacing w:val="-2"/>
          <w:sz w:val="22"/>
        </w:rPr>
        <w:t>August 2006</w:t>
      </w:r>
      <w:r>
        <w:rPr>
          <w:spacing w:val="-2"/>
          <w:sz w:val="22"/>
        </w:rPr>
        <w:t>)</w:t>
      </w:r>
    </w:p>
    <w:p w:rsidR="00E06911" w:rsidRDefault="00E06911" w:rsidP="00AA6989">
      <w:pPr>
        <w:suppressAutoHyphens/>
        <w:ind w:right="-144"/>
        <w:jc w:val="both"/>
        <w:rPr>
          <w:b/>
          <w:spacing w:val="-2"/>
          <w:sz w:val="22"/>
        </w:rPr>
      </w:pPr>
    </w:p>
    <w:p w:rsidR="003E23C4" w:rsidRDefault="003E23C4" w:rsidP="00AA6989">
      <w:pPr>
        <w:tabs>
          <w:tab w:val="left" w:pos="-720"/>
        </w:tabs>
        <w:suppressAutoHyphens/>
        <w:ind w:left="720" w:right="-144"/>
        <w:jc w:val="both"/>
        <w:rPr>
          <w:spacing w:val="-2"/>
          <w:sz w:val="22"/>
        </w:rPr>
      </w:pPr>
      <w:r>
        <w:rPr>
          <w:spacing w:val="-2"/>
          <w:sz w:val="22"/>
        </w:rPr>
        <w:t>Professor of International Business and Director of Research, Thunderbird, The American Graduate School of International Management (1996</w:t>
      </w:r>
      <w:r w:rsidR="00E1366C">
        <w:rPr>
          <w:spacing w:val="-2"/>
          <w:sz w:val="22"/>
        </w:rPr>
        <w:t>-</w:t>
      </w:r>
      <w:r w:rsidR="00E06911">
        <w:rPr>
          <w:spacing w:val="-2"/>
          <w:sz w:val="22"/>
        </w:rPr>
        <w:t>2005</w:t>
      </w:r>
      <w:r>
        <w:rPr>
          <w:spacing w:val="-2"/>
          <w:sz w:val="22"/>
        </w:rPr>
        <w:t>)</w:t>
      </w:r>
    </w:p>
    <w:p w:rsidR="003E23C4" w:rsidRDefault="003E23C4" w:rsidP="00AA6989">
      <w:pPr>
        <w:tabs>
          <w:tab w:val="left" w:pos="-720"/>
        </w:tabs>
        <w:suppressAutoHyphens/>
        <w:ind w:left="720" w:right="-144"/>
        <w:jc w:val="both"/>
        <w:rPr>
          <w:spacing w:val="-2"/>
          <w:sz w:val="22"/>
        </w:rPr>
      </w:pPr>
    </w:p>
    <w:p w:rsidR="003E23C4" w:rsidRDefault="003E23C4" w:rsidP="00AA6989">
      <w:pPr>
        <w:tabs>
          <w:tab w:val="left" w:pos="-720"/>
        </w:tabs>
        <w:suppressAutoHyphens/>
        <w:ind w:left="720" w:right="-144"/>
        <w:jc w:val="both"/>
        <w:rPr>
          <w:spacing w:val="-2"/>
          <w:sz w:val="22"/>
        </w:rPr>
      </w:pPr>
      <w:r>
        <w:rPr>
          <w:spacing w:val="-2"/>
          <w:sz w:val="22"/>
        </w:rPr>
        <w:t xml:space="preserve">Professor of International Business and </w:t>
      </w:r>
      <w:r w:rsidR="006E0D0C">
        <w:rPr>
          <w:spacing w:val="-2"/>
          <w:sz w:val="22"/>
        </w:rPr>
        <w:t>D</w:t>
      </w:r>
      <w:r w:rsidR="00D90737">
        <w:rPr>
          <w:spacing w:val="-2"/>
          <w:sz w:val="22"/>
        </w:rPr>
        <w:t>irector</w:t>
      </w:r>
      <w:r>
        <w:rPr>
          <w:spacing w:val="-2"/>
          <w:sz w:val="22"/>
        </w:rPr>
        <w:t>, World Business Department, Thunderbird, The American Graduate School of International Management (1994</w:t>
      </w:r>
      <w:r w:rsidR="00E1366C">
        <w:rPr>
          <w:spacing w:val="-2"/>
          <w:sz w:val="22"/>
        </w:rPr>
        <w:t>-</w:t>
      </w:r>
      <w:r>
        <w:rPr>
          <w:spacing w:val="-2"/>
          <w:sz w:val="22"/>
        </w:rPr>
        <w:t>96)</w:t>
      </w:r>
    </w:p>
    <w:p w:rsidR="003E23C4" w:rsidRDefault="003E23C4" w:rsidP="00AA6989">
      <w:pPr>
        <w:tabs>
          <w:tab w:val="left" w:pos="-1440"/>
          <w:tab w:val="left" w:pos="-720"/>
        </w:tabs>
        <w:suppressAutoHyphens/>
        <w:ind w:left="-144" w:right="-144"/>
        <w:jc w:val="both"/>
        <w:rPr>
          <w:spacing w:val="-2"/>
          <w:sz w:val="22"/>
        </w:rPr>
      </w:pPr>
      <w:r>
        <w:rPr>
          <w:spacing w:val="-2"/>
          <w:sz w:val="22"/>
        </w:rPr>
        <w:tab/>
      </w:r>
      <w:r>
        <w:rPr>
          <w:spacing w:val="-2"/>
          <w:sz w:val="22"/>
        </w:rPr>
        <w:tab/>
      </w:r>
    </w:p>
    <w:p w:rsidR="003E23C4" w:rsidRDefault="003E23C4" w:rsidP="00AA6989">
      <w:pPr>
        <w:tabs>
          <w:tab w:val="left" w:pos="-1440"/>
          <w:tab w:val="left" w:pos="-720"/>
        </w:tabs>
        <w:suppressAutoHyphens/>
        <w:ind w:left="-144" w:right="-144"/>
        <w:jc w:val="both"/>
        <w:rPr>
          <w:spacing w:val="-2"/>
          <w:sz w:val="22"/>
        </w:rPr>
      </w:pPr>
      <w:r>
        <w:rPr>
          <w:spacing w:val="-2"/>
          <w:sz w:val="22"/>
        </w:rPr>
        <w:tab/>
      </w:r>
      <w:r>
        <w:rPr>
          <w:spacing w:val="-2"/>
          <w:sz w:val="22"/>
        </w:rPr>
        <w:tab/>
        <w:t>Professor of International Business, University of Miami (1993</w:t>
      </w:r>
      <w:r w:rsidR="00E1366C">
        <w:rPr>
          <w:spacing w:val="-2"/>
          <w:sz w:val="22"/>
        </w:rPr>
        <w:t>-</w:t>
      </w:r>
      <w:r>
        <w:rPr>
          <w:spacing w:val="-2"/>
          <w:sz w:val="22"/>
        </w:rPr>
        <w:t>94)</w:t>
      </w:r>
    </w:p>
    <w:p w:rsidR="003E23C4" w:rsidRDefault="003E23C4" w:rsidP="00AA6989">
      <w:pPr>
        <w:tabs>
          <w:tab w:val="left" w:pos="-1440"/>
          <w:tab w:val="left" w:pos="-720"/>
        </w:tabs>
        <w:suppressAutoHyphens/>
        <w:ind w:left="-144" w:right="-144"/>
        <w:jc w:val="both"/>
        <w:rPr>
          <w:spacing w:val="-2"/>
          <w:sz w:val="22"/>
        </w:rPr>
      </w:pPr>
      <w:r>
        <w:rPr>
          <w:spacing w:val="-2"/>
          <w:sz w:val="22"/>
        </w:rPr>
        <w:tab/>
      </w:r>
      <w:r>
        <w:rPr>
          <w:spacing w:val="-2"/>
          <w:sz w:val="22"/>
        </w:rPr>
        <w:tab/>
      </w:r>
    </w:p>
    <w:p w:rsidR="003E23C4" w:rsidRPr="00194444" w:rsidRDefault="003E23C4" w:rsidP="00AA6989">
      <w:pPr>
        <w:tabs>
          <w:tab w:val="left" w:pos="-1440"/>
          <w:tab w:val="left" w:pos="-720"/>
        </w:tabs>
        <w:suppressAutoHyphens/>
        <w:ind w:left="-144" w:right="-144"/>
        <w:jc w:val="both"/>
        <w:rPr>
          <w:spacing w:val="-2"/>
          <w:sz w:val="22"/>
          <w:lang w:val="es-ES"/>
        </w:rPr>
      </w:pPr>
      <w:r>
        <w:rPr>
          <w:spacing w:val="-2"/>
          <w:sz w:val="22"/>
        </w:rPr>
        <w:tab/>
      </w:r>
      <w:r>
        <w:rPr>
          <w:spacing w:val="-2"/>
          <w:sz w:val="22"/>
        </w:rPr>
        <w:tab/>
      </w:r>
      <w:r w:rsidRPr="00194444">
        <w:rPr>
          <w:spacing w:val="-2"/>
          <w:sz w:val="22"/>
          <w:lang w:val="es-ES"/>
        </w:rPr>
        <w:t xml:space="preserve">Asesores </w:t>
      </w:r>
      <w:proofErr w:type="spellStart"/>
      <w:r w:rsidRPr="00194444">
        <w:rPr>
          <w:spacing w:val="-2"/>
          <w:sz w:val="22"/>
          <w:lang w:val="es-ES"/>
        </w:rPr>
        <w:t>Bursatiles</w:t>
      </w:r>
      <w:proofErr w:type="spellEnd"/>
      <w:r w:rsidRPr="00194444">
        <w:rPr>
          <w:spacing w:val="-2"/>
          <w:sz w:val="22"/>
          <w:lang w:val="es-ES"/>
        </w:rPr>
        <w:t xml:space="preserve"> </w:t>
      </w:r>
      <w:proofErr w:type="spellStart"/>
      <w:r w:rsidRPr="00194444">
        <w:rPr>
          <w:spacing w:val="-2"/>
          <w:sz w:val="22"/>
          <w:lang w:val="es-ES"/>
        </w:rPr>
        <w:t>Professor</w:t>
      </w:r>
      <w:proofErr w:type="spellEnd"/>
      <w:r w:rsidRPr="00194444">
        <w:rPr>
          <w:spacing w:val="-2"/>
          <w:sz w:val="22"/>
          <w:lang w:val="es-ES"/>
        </w:rPr>
        <w:t xml:space="preserve"> of Capital </w:t>
      </w:r>
      <w:proofErr w:type="spellStart"/>
      <w:r w:rsidRPr="00194444">
        <w:rPr>
          <w:spacing w:val="-2"/>
          <w:sz w:val="22"/>
          <w:lang w:val="es-ES"/>
        </w:rPr>
        <w:t>Markets</w:t>
      </w:r>
      <w:proofErr w:type="spellEnd"/>
      <w:r w:rsidRPr="00194444">
        <w:rPr>
          <w:spacing w:val="-2"/>
          <w:sz w:val="22"/>
          <w:lang w:val="es-ES"/>
        </w:rPr>
        <w:t>, Instituto de Empresa (Madrid), (1992</w:t>
      </w:r>
      <w:r w:rsidR="00E1366C" w:rsidRPr="00194444">
        <w:rPr>
          <w:spacing w:val="-2"/>
          <w:sz w:val="22"/>
          <w:lang w:val="es-ES"/>
        </w:rPr>
        <w:t>-</w:t>
      </w:r>
      <w:r w:rsidRPr="00194444">
        <w:rPr>
          <w:spacing w:val="-2"/>
          <w:sz w:val="22"/>
          <w:lang w:val="es-ES"/>
        </w:rPr>
        <w:t>93)</w:t>
      </w:r>
    </w:p>
    <w:p w:rsidR="003E23C4" w:rsidRPr="0019444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lang w:val="es-ES"/>
        </w:rPr>
      </w:pPr>
      <w:r w:rsidRPr="00194444">
        <w:rPr>
          <w:spacing w:val="-2"/>
          <w:sz w:val="22"/>
          <w:lang w:val="es-ES"/>
        </w:rPr>
        <w:tab/>
      </w:r>
      <w:r w:rsidR="00AA6989" w:rsidRPr="00194444">
        <w:rPr>
          <w:spacing w:val="-2"/>
          <w:sz w:val="22"/>
          <w:lang w:val="es-ES"/>
        </w:rPr>
        <w:t xml:space="preserve"> </w:t>
      </w:r>
      <w:r w:rsidRPr="00194444">
        <w:rPr>
          <w:spacing w:val="-2"/>
          <w:sz w:val="22"/>
          <w:lang w:val="es-ES"/>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sidRPr="00194444">
        <w:rPr>
          <w:spacing w:val="-2"/>
          <w:sz w:val="22"/>
          <w:lang w:val="es-ES"/>
        </w:rPr>
        <w:tab/>
      </w:r>
      <w:r w:rsidRPr="00194444">
        <w:rPr>
          <w:spacing w:val="-2"/>
          <w:sz w:val="22"/>
          <w:lang w:val="es-ES"/>
        </w:rPr>
        <w:tab/>
      </w:r>
      <w:r>
        <w:rPr>
          <w:spacing w:val="-2"/>
          <w:sz w:val="22"/>
        </w:rPr>
        <w:t>Associate Professor of International Business, University of Miami (1984</w:t>
      </w:r>
      <w:r w:rsidR="00E1366C">
        <w:rPr>
          <w:spacing w:val="-2"/>
          <w:sz w:val="22"/>
        </w:rPr>
        <w:t>-</w:t>
      </w:r>
      <w:r>
        <w:rPr>
          <w:spacing w:val="-2"/>
          <w:sz w:val="22"/>
        </w:rPr>
        <w:t>1992)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Assistant Professor of International Business, University of Miami (1980</w:t>
      </w:r>
      <w:r w:rsidR="00E1366C">
        <w:rPr>
          <w:spacing w:val="-2"/>
          <w:sz w:val="22"/>
        </w:rPr>
        <w:t>-</w:t>
      </w:r>
      <w:r>
        <w:rPr>
          <w:spacing w:val="-2"/>
          <w:sz w:val="22"/>
        </w:rPr>
        <w:t>1984)</w:t>
      </w:r>
      <w:r w:rsidR="00AA6989">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Fulbright</w:t>
      </w:r>
      <w:r w:rsidR="00AA6989">
        <w:rPr>
          <w:spacing w:val="-2"/>
          <w:sz w:val="22"/>
        </w:rPr>
        <w:t xml:space="preserve"> </w:t>
      </w:r>
      <w:r>
        <w:rPr>
          <w:spacing w:val="-2"/>
          <w:sz w:val="22"/>
        </w:rPr>
        <w:t>Scholar,</w:t>
      </w:r>
      <w:r w:rsidR="00AA6989">
        <w:rPr>
          <w:spacing w:val="-2"/>
          <w:sz w:val="22"/>
        </w:rPr>
        <w:t xml:space="preserve"> </w:t>
      </w:r>
      <w:r>
        <w:rPr>
          <w:spacing w:val="-2"/>
          <w:sz w:val="22"/>
        </w:rPr>
        <w:t>Montevideo,</w:t>
      </w:r>
      <w:r w:rsidR="00AA6989">
        <w:rPr>
          <w:spacing w:val="-2"/>
          <w:sz w:val="22"/>
        </w:rPr>
        <w:t xml:space="preserve"> </w:t>
      </w:r>
      <w:r>
        <w:rPr>
          <w:spacing w:val="-2"/>
          <w:sz w:val="22"/>
        </w:rPr>
        <w:t>Uruguay, (Summer 1983 and 1985)</w:t>
      </w:r>
      <w:r w:rsidR="00AA6989">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sidR="00AA6989">
        <w:rPr>
          <w:spacing w:val="-2"/>
          <w:sz w:val="22"/>
        </w:rPr>
        <w:t xml:space="preserve"> </w:t>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Visiting Assistant Professor of International Business, University of Michigan (1981</w:t>
      </w:r>
      <w:r w:rsidR="00E1366C">
        <w:rPr>
          <w:spacing w:val="-2"/>
          <w:sz w:val="22"/>
        </w:rPr>
        <w:t>-</w:t>
      </w:r>
      <w:r>
        <w:rPr>
          <w:spacing w:val="-2"/>
          <w:sz w:val="22"/>
        </w:rPr>
        <w:t>82)</w:t>
      </w:r>
      <w:r w:rsidR="00AA6989">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sidR="00AA6989">
        <w:rPr>
          <w:spacing w:val="-2"/>
          <w:sz w:val="22"/>
        </w:rPr>
        <w:t xml:space="preserve"> </w:t>
      </w:r>
      <w:r>
        <w:rPr>
          <w:spacing w:val="-2"/>
          <w:sz w:val="22"/>
        </w:rPr>
        <w:tab/>
      </w:r>
    </w:p>
    <w:p w:rsidR="003E23C4" w:rsidRPr="00B26CB6"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lang w:val="es-ES"/>
        </w:rPr>
      </w:pPr>
      <w:r>
        <w:rPr>
          <w:spacing w:val="-2"/>
          <w:sz w:val="22"/>
        </w:rPr>
        <w:tab/>
      </w:r>
      <w:r>
        <w:rPr>
          <w:spacing w:val="-2"/>
          <w:sz w:val="22"/>
        </w:rPr>
        <w:tab/>
      </w:r>
      <w:r w:rsidRPr="00B26CB6">
        <w:rPr>
          <w:spacing w:val="-2"/>
          <w:sz w:val="22"/>
          <w:lang w:val="es-ES"/>
        </w:rPr>
        <w:t xml:space="preserve">Fulbright </w:t>
      </w:r>
      <w:proofErr w:type="spellStart"/>
      <w:r w:rsidRPr="00B26CB6">
        <w:rPr>
          <w:spacing w:val="-2"/>
          <w:sz w:val="22"/>
          <w:lang w:val="es-ES"/>
        </w:rPr>
        <w:t>Scholar</w:t>
      </w:r>
      <w:proofErr w:type="spellEnd"/>
      <w:r w:rsidRPr="00B26CB6">
        <w:rPr>
          <w:spacing w:val="-2"/>
          <w:sz w:val="22"/>
          <w:lang w:val="es-ES"/>
        </w:rPr>
        <w:t xml:space="preserve">, Universidad del Pacífico in Lima, </w:t>
      </w:r>
      <w:proofErr w:type="spellStart"/>
      <w:r w:rsidRPr="00B26CB6">
        <w:rPr>
          <w:spacing w:val="-2"/>
          <w:sz w:val="22"/>
          <w:lang w:val="es-ES"/>
        </w:rPr>
        <w:t>Peru</w:t>
      </w:r>
      <w:proofErr w:type="spellEnd"/>
      <w:r w:rsidRPr="00B26CB6">
        <w:rPr>
          <w:spacing w:val="-2"/>
          <w:sz w:val="22"/>
          <w:lang w:val="es-ES"/>
        </w:rPr>
        <w:t xml:space="preserve"> (Summer 1981)</w:t>
      </w:r>
      <w:r w:rsidR="00AA6989">
        <w:rPr>
          <w:spacing w:val="-2"/>
          <w:sz w:val="22"/>
          <w:lang w:val="es-ES"/>
        </w:rPr>
        <w:t xml:space="preserve"> </w:t>
      </w:r>
    </w:p>
    <w:p w:rsidR="003E23C4" w:rsidRPr="00B26CB6"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lang w:val="es-ES"/>
        </w:rPr>
      </w:pPr>
      <w:r w:rsidRPr="00B26CB6">
        <w:rPr>
          <w:spacing w:val="-2"/>
          <w:sz w:val="22"/>
          <w:lang w:val="es-ES"/>
        </w:rPr>
        <w:tab/>
      </w:r>
      <w:r w:rsidR="00AA6989">
        <w:rPr>
          <w:spacing w:val="-2"/>
          <w:sz w:val="22"/>
          <w:lang w:val="es-ES"/>
        </w:rPr>
        <w:t xml:space="preserve"> </w:t>
      </w:r>
      <w:r w:rsidRPr="00B26CB6">
        <w:rPr>
          <w:spacing w:val="-2"/>
          <w:sz w:val="22"/>
          <w:lang w:val="es-ES"/>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sidRPr="00B26CB6">
        <w:rPr>
          <w:spacing w:val="-2"/>
          <w:sz w:val="22"/>
          <w:lang w:val="es-ES"/>
        </w:rPr>
        <w:tab/>
      </w:r>
      <w:r w:rsidRPr="00B26CB6">
        <w:rPr>
          <w:spacing w:val="-2"/>
          <w:sz w:val="22"/>
          <w:lang w:val="es-ES"/>
        </w:rPr>
        <w:tab/>
      </w:r>
      <w:r>
        <w:rPr>
          <w:spacing w:val="-2"/>
          <w:sz w:val="22"/>
        </w:rPr>
        <w:t>Assistant Professor of International Business, Florida International University (1977</w:t>
      </w:r>
      <w:r w:rsidR="00E1366C">
        <w:rPr>
          <w:spacing w:val="-2"/>
          <w:sz w:val="22"/>
        </w:rPr>
        <w:t>-</w:t>
      </w:r>
      <w:r>
        <w:rPr>
          <w:spacing w:val="-2"/>
          <w:sz w:val="22"/>
        </w:rPr>
        <w:t>80)</w:t>
      </w:r>
      <w:r w:rsidR="00AA6989">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sidR="00AA6989">
        <w:rPr>
          <w:spacing w:val="-2"/>
          <w:sz w:val="22"/>
        </w:rPr>
        <w:t xml:space="preserve"> </w:t>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Visiting instructor in monetary theory and principles of economics, North Carolina State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sidR="00AA6989">
        <w:rPr>
          <w:spacing w:val="-2"/>
          <w:sz w:val="22"/>
        </w:rPr>
        <w:t xml:space="preserve"> </w:t>
      </w:r>
      <w:r>
        <w:rPr>
          <w:spacing w:val="-2"/>
          <w:sz w:val="22"/>
        </w:rPr>
        <w:tab/>
        <w:t>University (1976</w:t>
      </w:r>
      <w:r w:rsidR="00E1366C">
        <w:rPr>
          <w:spacing w:val="-2"/>
          <w:sz w:val="22"/>
        </w:rPr>
        <w:t>-</w:t>
      </w:r>
      <w:r>
        <w:rPr>
          <w:spacing w:val="-2"/>
          <w:sz w:val="22"/>
        </w:rPr>
        <w:t>77)</w:t>
      </w:r>
      <w:r w:rsidR="00AA6989">
        <w:rPr>
          <w:spacing w:val="-2"/>
          <w:sz w:val="22"/>
        </w:rPr>
        <w:t xml:space="preserve"> </w:t>
      </w:r>
    </w:p>
    <w:p w:rsidR="003E23C4" w:rsidRDefault="003E23C4" w:rsidP="00AA6989">
      <w:pPr>
        <w:tabs>
          <w:tab w:val="left" w:pos="-1296"/>
          <w:tab w:val="left" w:pos="-576"/>
          <w:tab w:val="left" w:pos="144"/>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AA6989" w:rsidRDefault="00AA6989" w:rsidP="00AA6989">
      <w:pPr>
        <w:tabs>
          <w:tab w:val="left" w:pos="-1296"/>
          <w:tab w:val="left" w:pos="-576"/>
          <w:tab w:val="left" w:pos="144"/>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suppressAutoHyphens/>
        <w:jc w:val="both"/>
        <w:rPr>
          <w:b/>
          <w:spacing w:val="-2"/>
          <w:sz w:val="22"/>
        </w:rPr>
      </w:pPr>
      <w:r>
        <w:rPr>
          <w:b/>
          <w:spacing w:val="-2"/>
          <w:sz w:val="22"/>
        </w:rPr>
        <w:t>Professional Employment</w:t>
      </w:r>
    </w:p>
    <w:p w:rsidR="003E23C4" w:rsidRDefault="003E23C4" w:rsidP="00AA6989">
      <w:pPr>
        <w:suppressAutoHyphens/>
        <w:jc w:val="both"/>
        <w:rPr>
          <w:b/>
          <w:spacing w:val="-2"/>
          <w:sz w:val="22"/>
        </w:rPr>
      </w:pPr>
    </w:p>
    <w:p w:rsidR="000D5A54" w:rsidRDefault="000D5A54" w:rsidP="000D5A54">
      <w:pPr>
        <w:suppressAutoHyphens/>
        <w:ind w:left="720" w:hanging="11"/>
        <w:jc w:val="both"/>
        <w:rPr>
          <w:spacing w:val="-2"/>
          <w:sz w:val="22"/>
        </w:rPr>
      </w:pPr>
      <w:r>
        <w:rPr>
          <w:spacing w:val="-2"/>
          <w:sz w:val="22"/>
        </w:rPr>
        <w:t xml:space="preserve">Robert Grosse </w:t>
      </w:r>
      <w:r w:rsidR="00736EE7">
        <w:rPr>
          <w:spacing w:val="-2"/>
          <w:sz w:val="22"/>
        </w:rPr>
        <w:t>most recently was</w:t>
      </w:r>
      <w:r>
        <w:rPr>
          <w:spacing w:val="-2"/>
          <w:sz w:val="22"/>
        </w:rPr>
        <w:t xml:space="preserve"> Dean of the business school at the American University of Sharjah in the United Arab Emirates.</w:t>
      </w:r>
      <w:r w:rsidR="00736EE7">
        <w:rPr>
          <w:spacing w:val="-2"/>
          <w:sz w:val="22"/>
        </w:rPr>
        <w:t xml:space="preserve">  </w:t>
      </w:r>
      <w:r w:rsidR="00A61DAC">
        <w:rPr>
          <w:spacing w:val="-2"/>
          <w:sz w:val="22"/>
        </w:rPr>
        <w:t xml:space="preserve">The School has approximately 1800 students and 80 professors in 5 </w:t>
      </w:r>
      <w:r w:rsidR="00A61DAC">
        <w:rPr>
          <w:spacing w:val="-2"/>
          <w:sz w:val="22"/>
        </w:rPr>
        <w:lastRenderedPageBreak/>
        <w:t>programs.</w:t>
      </w:r>
      <w:r w:rsidR="00D8056F">
        <w:rPr>
          <w:spacing w:val="-2"/>
          <w:sz w:val="22"/>
        </w:rPr>
        <w:t xml:space="preserve">  He was responsible for the full range of activities, from recruiting to fund-raising, managing and supporting faculty members, working with students and </w:t>
      </w:r>
      <w:r w:rsidR="00C6681D">
        <w:rPr>
          <w:spacing w:val="-2"/>
          <w:sz w:val="22"/>
        </w:rPr>
        <w:t>alumni</w:t>
      </w:r>
      <w:r w:rsidR="00D8056F">
        <w:rPr>
          <w:spacing w:val="-2"/>
          <w:sz w:val="22"/>
        </w:rPr>
        <w:t>, etc.</w:t>
      </w:r>
    </w:p>
    <w:p w:rsidR="000D5A54" w:rsidRDefault="000D5A54" w:rsidP="00AA6989">
      <w:pPr>
        <w:suppressAutoHyphens/>
        <w:ind w:left="720" w:hanging="720"/>
        <w:jc w:val="both"/>
        <w:rPr>
          <w:spacing w:val="-2"/>
          <w:sz w:val="22"/>
        </w:rPr>
      </w:pPr>
    </w:p>
    <w:p w:rsidR="005F27F8" w:rsidRDefault="000D5A54" w:rsidP="000D5A54">
      <w:pPr>
        <w:suppressAutoHyphens/>
        <w:ind w:left="720" w:hanging="11"/>
        <w:jc w:val="both"/>
        <w:rPr>
          <w:spacing w:val="-2"/>
          <w:sz w:val="22"/>
        </w:rPr>
      </w:pPr>
      <w:r>
        <w:rPr>
          <w:spacing w:val="-2"/>
          <w:sz w:val="22"/>
        </w:rPr>
        <w:t>He</w:t>
      </w:r>
      <w:r w:rsidR="005F27F8">
        <w:rPr>
          <w:spacing w:val="-2"/>
          <w:sz w:val="22"/>
        </w:rPr>
        <w:t xml:space="preserve"> </w:t>
      </w:r>
      <w:r w:rsidR="00B61D0D">
        <w:rPr>
          <w:spacing w:val="-2"/>
          <w:sz w:val="22"/>
        </w:rPr>
        <w:t>wa</w:t>
      </w:r>
      <w:r w:rsidR="005F27F8">
        <w:rPr>
          <w:spacing w:val="-2"/>
          <w:sz w:val="22"/>
        </w:rPr>
        <w:t>s the Director General of EGADE Business School, Monterrey Tec’s graduate business school in Mexico City and Monterrey</w:t>
      </w:r>
      <w:r>
        <w:rPr>
          <w:spacing w:val="-2"/>
          <w:sz w:val="22"/>
        </w:rPr>
        <w:t xml:space="preserve"> during 2009-2011</w:t>
      </w:r>
      <w:r w:rsidR="005F27F8">
        <w:rPr>
          <w:spacing w:val="-2"/>
          <w:sz w:val="22"/>
        </w:rPr>
        <w:t xml:space="preserve">.  He </w:t>
      </w:r>
      <w:r w:rsidR="00B61D0D">
        <w:rPr>
          <w:spacing w:val="-2"/>
          <w:sz w:val="22"/>
        </w:rPr>
        <w:t>wa</w:t>
      </w:r>
      <w:r w:rsidR="005F27F8">
        <w:rPr>
          <w:spacing w:val="-2"/>
          <w:sz w:val="22"/>
        </w:rPr>
        <w:t xml:space="preserve">s responsible for overseeing the </w:t>
      </w:r>
      <w:r w:rsidR="00B61D0D">
        <w:rPr>
          <w:spacing w:val="-2"/>
          <w:sz w:val="22"/>
        </w:rPr>
        <w:t>300</w:t>
      </w:r>
      <w:r w:rsidR="005F27F8">
        <w:rPr>
          <w:spacing w:val="-2"/>
          <w:sz w:val="22"/>
        </w:rPr>
        <w:t xml:space="preserve"> professors and 2000 students in the thirteen academic programs of the school, along with executive education, fundraising, and other activities related to the success of the School.</w:t>
      </w:r>
    </w:p>
    <w:p w:rsidR="005F27F8" w:rsidRDefault="005F27F8" w:rsidP="00AA6989">
      <w:pPr>
        <w:suppressAutoHyphens/>
        <w:ind w:left="720" w:hanging="720"/>
        <w:jc w:val="both"/>
        <w:rPr>
          <w:spacing w:val="-2"/>
          <w:sz w:val="22"/>
        </w:rPr>
      </w:pPr>
    </w:p>
    <w:p w:rsidR="006807EB" w:rsidRDefault="00B61D0D" w:rsidP="005F27F8">
      <w:pPr>
        <w:suppressAutoHyphens/>
        <w:ind w:left="720"/>
        <w:jc w:val="both"/>
        <w:rPr>
          <w:spacing w:val="-2"/>
          <w:sz w:val="22"/>
        </w:rPr>
      </w:pPr>
      <w:r>
        <w:rPr>
          <w:spacing w:val="-2"/>
          <w:sz w:val="22"/>
        </w:rPr>
        <w:t>Prior to that h</w:t>
      </w:r>
      <w:r w:rsidR="005F27F8">
        <w:rPr>
          <w:spacing w:val="-2"/>
          <w:sz w:val="22"/>
        </w:rPr>
        <w:t>e was the f</w:t>
      </w:r>
      <w:r w:rsidR="00664EEE">
        <w:rPr>
          <w:spacing w:val="-2"/>
          <w:sz w:val="22"/>
        </w:rPr>
        <w:t>ounding Director of Standard Bank’s executive education program, the Global Leadership Centre, which is designed to offer leadership development training to the Group’s 11,000 managers and executives.  He joined the Group in March of 2006, and worked with the team overseeing the design of curriculum, recruiting of instructors, completion of physical facilities, and launch of the overall Centre programs in October 2006.  He became the overall head of Leadership Development and Learning, reporting to the CEO,</w:t>
      </w:r>
      <w:r w:rsidR="00664EEE" w:rsidRPr="00664EEE">
        <w:rPr>
          <w:spacing w:val="-2"/>
          <w:sz w:val="22"/>
        </w:rPr>
        <w:t xml:space="preserve"> </w:t>
      </w:r>
      <w:r w:rsidR="00664EEE">
        <w:rPr>
          <w:spacing w:val="-2"/>
          <w:sz w:val="22"/>
        </w:rPr>
        <w:t xml:space="preserve">in July of 2007.   </w:t>
      </w:r>
    </w:p>
    <w:p w:rsidR="006807EB" w:rsidRDefault="006807EB" w:rsidP="00AA6989">
      <w:pPr>
        <w:suppressAutoHyphens/>
        <w:ind w:left="720" w:hanging="720"/>
        <w:jc w:val="both"/>
        <w:rPr>
          <w:spacing w:val="-2"/>
          <w:sz w:val="22"/>
        </w:rPr>
      </w:pPr>
    </w:p>
    <w:p w:rsidR="00664EEE" w:rsidRDefault="00664EEE" w:rsidP="006807EB">
      <w:pPr>
        <w:suppressAutoHyphens/>
        <w:ind w:left="720"/>
        <w:jc w:val="both"/>
        <w:rPr>
          <w:spacing w:val="-2"/>
          <w:sz w:val="22"/>
        </w:rPr>
      </w:pPr>
      <w:r>
        <w:rPr>
          <w:spacing w:val="-2"/>
          <w:sz w:val="22"/>
        </w:rPr>
        <w:t>Director, Leadership Development, Standard Bank Group (July 2007-February 2009)</w:t>
      </w:r>
    </w:p>
    <w:p w:rsidR="00664EEE" w:rsidRDefault="00664EEE" w:rsidP="006807EB">
      <w:pPr>
        <w:suppressAutoHyphens/>
        <w:ind w:left="720"/>
        <w:jc w:val="both"/>
        <w:rPr>
          <w:spacing w:val="-2"/>
          <w:sz w:val="22"/>
        </w:rPr>
      </w:pPr>
    </w:p>
    <w:p w:rsidR="00C67CCE" w:rsidRDefault="00C67CCE" w:rsidP="006807EB">
      <w:pPr>
        <w:suppressAutoHyphens/>
        <w:ind w:left="720"/>
        <w:jc w:val="both"/>
        <w:rPr>
          <w:spacing w:val="-2"/>
          <w:sz w:val="22"/>
        </w:rPr>
      </w:pPr>
      <w:r>
        <w:rPr>
          <w:spacing w:val="-2"/>
          <w:sz w:val="22"/>
        </w:rPr>
        <w:t xml:space="preserve">Director, Global Leadership Centre, Standard Bank </w:t>
      </w:r>
      <w:r w:rsidR="00664EEE">
        <w:rPr>
          <w:spacing w:val="-2"/>
          <w:sz w:val="22"/>
        </w:rPr>
        <w:t xml:space="preserve">Group </w:t>
      </w:r>
      <w:r>
        <w:rPr>
          <w:spacing w:val="-2"/>
          <w:sz w:val="22"/>
        </w:rPr>
        <w:t>(</w:t>
      </w:r>
      <w:r w:rsidR="006807EB">
        <w:rPr>
          <w:spacing w:val="-2"/>
          <w:sz w:val="22"/>
        </w:rPr>
        <w:t xml:space="preserve">March </w:t>
      </w:r>
      <w:r>
        <w:rPr>
          <w:spacing w:val="-2"/>
          <w:sz w:val="22"/>
        </w:rPr>
        <w:t>2006-</w:t>
      </w:r>
      <w:r w:rsidR="006807EB">
        <w:rPr>
          <w:spacing w:val="-2"/>
          <w:sz w:val="22"/>
        </w:rPr>
        <w:t>July 2007</w:t>
      </w:r>
      <w:r>
        <w:rPr>
          <w:spacing w:val="-2"/>
          <w:sz w:val="22"/>
        </w:rPr>
        <w:t>)</w:t>
      </w:r>
    </w:p>
    <w:p w:rsidR="00C67CCE" w:rsidRDefault="00C67CCE" w:rsidP="00AA6989">
      <w:pPr>
        <w:suppressAutoHyphens/>
        <w:ind w:left="720" w:hanging="720"/>
        <w:jc w:val="both"/>
        <w:rPr>
          <w:spacing w:val="-2"/>
          <w:sz w:val="22"/>
        </w:rPr>
      </w:pPr>
    </w:p>
    <w:p w:rsidR="00584605" w:rsidRPr="00584605" w:rsidRDefault="004242A3" w:rsidP="00AA6989">
      <w:pPr>
        <w:suppressAutoHyphens/>
        <w:ind w:left="720" w:hanging="720"/>
        <w:jc w:val="both"/>
        <w:rPr>
          <w:spacing w:val="-2"/>
          <w:sz w:val="22"/>
        </w:rPr>
      </w:pPr>
      <w:r w:rsidRPr="00584605">
        <w:rPr>
          <w:spacing w:val="-2"/>
          <w:sz w:val="22"/>
        </w:rPr>
        <w:tab/>
      </w:r>
      <w:r w:rsidR="00584605" w:rsidRPr="00584605">
        <w:rPr>
          <w:spacing w:val="-2"/>
          <w:sz w:val="22"/>
        </w:rPr>
        <w:t>Consultant to United Nations Center on Trade and Development (UNCTAD)</w:t>
      </w:r>
      <w:r w:rsidR="00584605">
        <w:rPr>
          <w:spacing w:val="-2"/>
          <w:sz w:val="22"/>
        </w:rPr>
        <w:t xml:space="preserve"> for preparation of the </w:t>
      </w:r>
      <w:r w:rsidR="00584605" w:rsidRPr="00584605">
        <w:rPr>
          <w:i/>
          <w:spacing w:val="-2"/>
          <w:sz w:val="22"/>
        </w:rPr>
        <w:t>World Investment Report 2005</w:t>
      </w:r>
      <w:r w:rsidR="00584605">
        <w:rPr>
          <w:spacing w:val="-2"/>
          <w:sz w:val="22"/>
        </w:rPr>
        <w:t xml:space="preserve"> (2004</w:t>
      </w:r>
      <w:r w:rsidR="00E1366C">
        <w:rPr>
          <w:spacing w:val="-2"/>
          <w:sz w:val="22"/>
        </w:rPr>
        <w:t>-</w:t>
      </w:r>
      <w:r w:rsidR="00584605">
        <w:rPr>
          <w:spacing w:val="-2"/>
          <w:sz w:val="22"/>
        </w:rPr>
        <w:t>5)</w:t>
      </w:r>
    </w:p>
    <w:p w:rsidR="00584605" w:rsidRDefault="00584605" w:rsidP="00AA6989">
      <w:pPr>
        <w:suppressAutoHyphens/>
        <w:jc w:val="both"/>
        <w:rPr>
          <w:b/>
          <w:spacing w:val="-2"/>
          <w:sz w:val="22"/>
        </w:rPr>
      </w:pPr>
    </w:p>
    <w:p w:rsidR="004242A3" w:rsidRDefault="004242A3" w:rsidP="00AA6989">
      <w:pPr>
        <w:suppressAutoHyphens/>
        <w:ind w:firstLine="720"/>
        <w:jc w:val="both"/>
        <w:rPr>
          <w:spacing w:val="-2"/>
          <w:sz w:val="22"/>
        </w:rPr>
      </w:pPr>
      <w:r>
        <w:rPr>
          <w:spacing w:val="-2"/>
          <w:sz w:val="22"/>
        </w:rPr>
        <w:t>Consultant to Frontino Gold Mines for international financing evaluation (2004)</w:t>
      </w:r>
    </w:p>
    <w:p w:rsidR="004242A3" w:rsidRPr="004242A3" w:rsidRDefault="004242A3" w:rsidP="00AA6989">
      <w:pPr>
        <w:suppressAutoHyphens/>
        <w:jc w:val="both"/>
        <w:rPr>
          <w:spacing w:val="-2"/>
          <w:sz w:val="22"/>
        </w:rPr>
      </w:pPr>
    </w:p>
    <w:p w:rsidR="003E23C4" w:rsidRDefault="003E23C4" w:rsidP="00AA6989">
      <w:pPr>
        <w:suppressAutoHyphens/>
        <w:jc w:val="both"/>
        <w:rPr>
          <w:spacing w:val="-2"/>
          <w:sz w:val="22"/>
        </w:rPr>
      </w:pPr>
      <w:r>
        <w:rPr>
          <w:spacing w:val="-2"/>
          <w:sz w:val="22"/>
        </w:rPr>
        <w:tab/>
        <w:t>Consultant to Merrill Lynch in dealing with corporate ethics crisis (2002)</w:t>
      </w:r>
    </w:p>
    <w:p w:rsidR="003E23C4" w:rsidRDefault="003E23C4" w:rsidP="00AA6989">
      <w:pPr>
        <w:suppressAutoHyphens/>
        <w:jc w:val="both"/>
        <w:rPr>
          <w:spacing w:val="-2"/>
          <w:sz w:val="22"/>
        </w:rPr>
      </w:pPr>
    </w:p>
    <w:p w:rsidR="003E23C4" w:rsidRDefault="003E23C4" w:rsidP="00AA6989">
      <w:pPr>
        <w:suppressAutoHyphens/>
        <w:jc w:val="both"/>
        <w:rPr>
          <w:spacing w:val="-2"/>
          <w:sz w:val="22"/>
        </w:rPr>
      </w:pPr>
      <w:r>
        <w:rPr>
          <w:spacing w:val="-2"/>
          <w:sz w:val="22"/>
        </w:rPr>
        <w:tab/>
        <w:t>Consultant to Xerox Corporation in developing a global image and strategic direction (2001)</w:t>
      </w:r>
    </w:p>
    <w:p w:rsidR="003E23C4" w:rsidRDefault="003E23C4" w:rsidP="00AA6989">
      <w:pPr>
        <w:suppressAutoHyphens/>
        <w:jc w:val="both"/>
        <w:rPr>
          <w:b/>
          <w:spacing w:val="-2"/>
          <w:sz w:val="22"/>
        </w:rPr>
      </w:pPr>
    </w:p>
    <w:p w:rsidR="003E23C4" w:rsidRDefault="003E23C4" w:rsidP="008933ED">
      <w:pPr>
        <w:suppressAutoHyphens/>
        <w:ind w:left="720"/>
        <w:jc w:val="both"/>
        <w:rPr>
          <w:spacing w:val="-2"/>
          <w:sz w:val="22"/>
        </w:rPr>
      </w:pPr>
      <w:r>
        <w:rPr>
          <w:spacing w:val="-2"/>
          <w:sz w:val="22"/>
        </w:rPr>
        <w:t xml:space="preserve">Consultant to Banco de Costa Rica for developing global strategy and </w:t>
      </w:r>
      <w:r w:rsidR="008933ED">
        <w:rPr>
          <w:spacing w:val="-2"/>
          <w:sz w:val="22"/>
        </w:rPr>
        <w:t>executive education</w:t>
      </w:r>
      <w:r>
        <w:rPr>
          <w:spacing w:val="-2"/>
          <w:sz w:val="22"/>
        </w:rPr>
        <w:t xml:space="preserve"> (2000</w:t>
      </w:r>
      <w:r w:rsidR="00E1366C">
        <w:rPr>
          <w:spacing w:val="-2"/>
          <w:sz w:val="22"/>
        </w:rPr>
        <w:t>-</w:t>
      </w:r>
      <w:r>
        <w:rPr>
          <w:spacing w:val="-2"/>
          <w:sz w:val="22"/>
        </w:rPr>
        <w:t>01)</w:t>
      </w:r>
    </w:p>
    <w:p w:rsidR="003E23C4" w:rsidRDefault="003E23C4" w:rsidP="00AA6989">
      <w:pPr>
        <w:suppressAutoHyphens/>
        <w:jc w:val="both"/>
        <w:rPr>
          <w:b/>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Consultant to State of Florida for study on </w:t>
      </w:r>
      <w:r w:rsidR="00E1366C">
        <w:rPr>
          <w:spacing w:val="-2"/>
          <w:sz w:val="22"/>
        </w:rPr>
        <w:t>“</w:t>
      </w:r>
      <w:r>
        <w:rPr>
          <w:spacing w:val="-2"/>
          <w:sz w:val="22"/>
        </w:rPr>
        <w:t xml:space="preserve">Economic Impact of Establishing the Secretariat for the </w:t>
      </w:r>
      <w:r w:rsidR="00AA6989">
        <w:rPr>
          <w:spacing w:val="-2"/>
          <w:sz w:val="22"/>
        </w:rPr>
        <w:br/>
      </w:r>
      <w:r w:rsidR="00AA6989">
        <w:rPr>
          <w:spacing w:val="-2"/>
          <w:sz w:val="22"/>
        </w:rPr>
        <w:tab/>
      </w:r>
      <w:r w:rsidR="00AA6989">
        <w:rPr>
          <w:spacing w:val="-2"/>
          <w:sz w:val="22"/>
        </w:rPr>
        <w:tab/>
      </w:r>
      <w:r>
        <w:rPr>
          <w:spacing w:val="-2"/>
          <w:sz w:val="22"/>
        </w:rPr>
        <w:t>Free Trade Area of the Americas in Miami</w:t>
      </w:r>
      <w:r w:rsidR="00E1366C">
        <w:rPr>
          <w:spacing w:val="-2"/>
          <w:sz w:val="22"/>
        </w:rPr>
        <w:t>”</w:t>
      </w:r>
      <w:r>
        <w:rPr>
          <w:spacing w:val="-2"/>
          <w:sz w:val="22"/>
        </w:rPr>
        <w:t xml:space="preserve"> (1999)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Consultant to Citibank</w:t>
      </w:r>
      <w:r w:rsidR="00E1366C">
        <w:rPr>
          <w:spacing w:val="-2"/>
          <w:sz w:val="22"/>
        </w:rPr>
        <w:t>-</w:t>
      </w:r>
      <w:r>
        <w:rPr>
          <w:spacing w:val="-2"/>
          <w:sz w:val="22"/>
        </w:rPr>
        <w:t xml:space="preserve">Mexico to analyze the acquisition of Banco </w:t>
      </w:r>
      <w:proofErr w:type="spellStart"/>
      <w:r>
        <w:rPr>
          <w:spacing w:val="-2"/>
          <w:sz w:val="22"/>
        </w:rPr>
        <w:t>Confia</w:t>
      </w:r>
      <w:proofErr w:type="spellEnd"/>
      <w:r>
        <w:rPr>
          <w:spacing w:val="-2"/>
          <w:sz w:val="22"/>
        </w:rPr>
        <w:t xml:space="preserve"> (1999)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r>
        <w:rPr>
          <w:spacing w:val="-2"/>
          <w:sz w:val="22"/>
        </w:rPr>
        <w:t>Consultant to Government of Ecuador and oil company consortium to design and carry out a series of encounters between public and private sectors, leading to approval of construction of a $US 1.2 billion oil pipeline.</w:t>
      </w:r>
      <w:r w:rsidR="00FC230E">
        <w:rPr>
          <w:spacing w:val="-2"/>
          <w:sz w:val="22"/>
        </w:rPr>
        <w:t xml:space="preserve"> (1998)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Consultant to Banco de </w:t>
      </w:r>
      <w:proofErr w:type="spellStart"/>
      <w:r>
        <w:rPr>
          <w:spacing w:val="-2"/>
          <w:sz w:val="22"/>
        </w:rPr>
        <w:t>Credito</w:t>
      </w:r>
      <w:proofErr w:type="spellEnd"/>
      <w:r>
        <w:rPr>
          <w:spacing w:val="-2"/>
          <w:sz w:val="22"/>
        </w:rPr>
        <w:t xml:space="preserve"> e </w:t>
      </w:r>
      <w:proofErr w:type="spellStart"/>
      <w:r>
        <w:rPr>
          <w:spacing w:val="-2"/>
          <w:sz w:val="22"/>
        </w:rPr>
        <w:t>Inversiones</w:t>
      </w:r>
      <w:proofErr w:type="spellEnd"/>
      <w:r>
        <w:rPr>
          <w:spacing w:val="-2"/>
          <w:sz w:val="22"/>
        </w:rPr>
        <w:t xml:space="preserve"> (Chile) in development of executive training</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programs (1998</w:t>
      </w:r>
      <w:r w:rsidR="00E1366C">
        <w:rPr>
          <w:spacing w:val="-2"/>
          <w:sz w:val="22"/>
        </w:rPr>
        <w:t>-</w:t>
      </w:r>
      <w:r>
        <w:rPr>
          <w:spacing w:val="-2"/>
          <w:sz w:val="22"/>
        </w:rPr>
        <w:t>99)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Consultant to YPF, Argentine national oil company, in development of global strategy</w:t>
      </w:r>
      <w:r w:rsidR="00AA6989">
        <w:rPr>
          <w:spacing w:val="-2"/>
          <w:sz w:val="22"/>
        </w:rPr>
        <w:t xml:space="preserve"> </w:t>
      </w:r>
      <w:r>
        <w:rPr>
          <w:spacing w:val="-2"/>
          <w:sz w:val="22"/>
        </w:rPr>
        <w:t>(1997</w:t>
      </w:r>
      <w:r w:rsidR="00E1366C">
        <w:rPr>
          <w:spacing w:val="-2"/>
          <w:sz w:val="22"/>
        </w:rPr>
        <w:t>-</w:t>
      </w:r>
      <w:r>
        <w:rPr>
          <w:spacing w:val="-2"/>
          <w:sz w:val="22"/>
        </w:rPr>
        <w:t>8)</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576"/>
        <w:jc w:val="both"/>
        <w:rPr>
          <w:spacing w:val="-2"/>
          <w:sz w:val="22"/>
        </w:rPr>
      </w:pPr>
      <w:r>
        <w:rPr>
          <w:spacing w:val="-2"/>
          <w:sz w:val="22"/>
        </w:rPr>
        <w:tab/>
        <w:t>Consultant to US Government for analysis of money laundering in Mexico (1998</w:t>
      </w:r>
      <w:r w:rsidR="00E1366C">
        <w:rPr>
          <w:spacing w:val="-2"/>
          <w:sz w:val="22"/>
        </w:rPr>
        <w:t>-</w:t>
      </w:r>
      <w:r>
        <w:rPr>
          <w:spacing w:val="-2"/>
          <w:sz w:val="22"/>
        </w:rPr>
        <w:t>9)</w:t>
      </w:r>
    </w:p>
    <w:p w:rsidR="003E23C4" w:rsidRDefault="003E23C4" w:rsidP="00AA6989">
      <w:pPr>
        <w:tabs>
          <w:tab w:val="left" w:pos="-1296"/>
          <w:tab w:val="left" w:pos="-576"/>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E23C4" w:rsidRDefault="003E23C4" w:rsidP="00AA6989">
      <w:pPr>
        <w:tabs>
          <w:tab w:val="left" w:pos="-1296"/>
          <w:tab w:val="left" w:pos="-576"/>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Consultant to Government of Colombia, PROEXPORT</w:t>
      </w:r>
      <w:r w:rsidR="00E1366C">
        <w:rPr>
          <w:spacing w:val="-2"/>
          <w:sz w:val="22"/>
        </w:rPr>
        <w:t>-</w:t>
      </w:r>
      <w:r>
        <w:rPr>
          <w:spacing w:val="-2"/>
          <w:sz w:val="22"/>
        </w:rPr>
        <w:t>COLOMBIA, for the development and presentation of a series of seminars and workshops to assist exporters (1996</w:t>
      </w:r>
      <w:r w:rsidR="00E1366C">
        <w:rPr>
          <w:spacing w:val="-2"/>
          <w:sz w:val="22"/>
        </w:rPr>
        <w:t>-</w:t>
      </w:r>
      <w:r>
        <w:rPr>
          <w:spacing w:val="-2"/>
          <w:sz w:val="22"/>
        </w:rPr>
        <w:t>7)</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Consultant to Commonwealth Development Corporation to investigate the establishment</w:t>
      </w:r>
      <w:r w:rsidR="00AA6989">
        <w:rPr>
          <w:spacing w:val="-2"/>
          <w:sz w:val="22"/>
        </w:rPr>
        <w:t xml:space="preserve"> </w:t>
      </w:r>
      <w:r>
        <w:rPr>
          <w:spacing w:val="-2"/>
          <w:sz w:val="22"/>
        </w:rPr>
        <w:t>of a</w:t>
      </w:r>
      <w:r w:rsidR="00AA6989">
        <w:rPr>
          <w:spacing w:val="-2"/>
          <w:sz w:val="22"/>
        </w:rPr>
        <w:br/>
      </w:r>
      <w:r w:rsidR="00AA6989">
        <w:rPr>
          <w:spacing w:val="-2"/>
          <w:sz w:val="22"/>
        </w:rPr>
        <w:tab/>
      </w:r>
      <w:r w:rsidR="00AA6989">
        <w:rPr>
          <w:spacing w:val="-2"/>
          <w:sz w:val="22"/>
        </w:rPr>
        <w:tab/>
      </w:r>
      <w:r>
        <w:rPr>
          <w:spacing w:val="-2"/>
          <w:sz w:val="22"/>
        </w:rPr>
        <w:t>mortgage finance company in Central America (1995)</w:t>
      </w:r>
      <w:r w:rsidR="00AA6989">
        <w:rPr>
          <w:spacing w:val="-2"/>
          <w:sz w:val="22"/>
        </w:rPr>
        <w:t xml:space="preserve"> </w:t>
      </w:r>
    </w:p>
    <w:p w:rsidR="003E23C4" w:rsidRDefault="003E23C4" w:rsidP="00AA6989">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576"/>
        <w:jc w:val="both"/>
        <w:rPr>
          <w:spacing w:val="-2"/>
          <w:sz w:val="22"/>
        </w:rPr>
      </w:pPr>
    </w:p>
    <w:p w:rsidR="003E23C4" w:rsidRDefault="003E23C4" w:rsidP="00AA6989">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576"/>
        <w:jc w:val="both"/>
        <w:rPr>
          <w:spacing w:val="-2"/>
          <w:sz w:val="22"/>
        </w:rPr>
      </w:pPr>
      <w:r>
        <w:rPr>
          <w:spacing w:val="-2"/>
          <w:sz w:val="22"/>
        </w:rPr>
        <w:lastRenderedPageBreak/>
        <w:tab/>
        <w:t>Consultant to YPF, Argentine national oil company, in strategic planning and restructuring (1992)</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lang w:val="es-ES"/>
        </w:rPr>
      </w:pPr>
      <w:r>
        <w:rPr>
          <w:spacing w:val="-2"/>
          <w:sz w:val="22"/>
        </w:rPr>
        <w:tab/>
      </w:r>
      <w:r>
        <w:rPr>
          <w:spacing w:val="-2"/>
          <w:sz w:val="22"/>
        </w:rPr>
        <w:tab/>
      </w:r>
      <w:proofErr w:type="spellStart"/>
      <w:r>
        <w:rPr>
          <w:spacing w:val="-2"/>
          <w:sz w:val="22"/>
          <w:lang w:val="es-ES"/>
        </w:rPr>
        <w:t>Consultant</w:t>
      </w:r>
      <w:proofErr w:type="spellEnd"/>
      <w:r>
        <w:rPr>
          <w:spacing w:val="-2"/>
          <w:sz w:val="22"/>
          <w:lang w:val="es-ES"/>
        </w:rPr>
        <w:t xml:space="preserve"> to Asociación de Bancos de la República Argentina (ABRA) to </w:t>
      </w:r>
      <w:proofErr w:type="spellStart"/>
      <w:r>
        <w:rPr>
          <w:spacing w:val="-2"/>
          <w:sz w:val="22"/>
          <w:lang w:val="es-ES"/>
        </w:rPr>
        <w:t>develop</w:t>
      </w:r>
      <w:proofErr w:type="spellEnd"/>
      <w:r>
        <w:rPr>
          <w:spacing w:val="-2"/>
          <w:sz w:val="22"/>
          <w:lang w:val="es-ES"/>
        </w:rPr>
        <w:t xml:space="preserve"> </w:t>
      </w:r>
      <w:proofErr w:type="spellStart"/>
      <w:r>
        <w:rPr>
          <w:spacing w:val="-2"/>
          <w:sz w:val="22"/>
          <w:lang w:val="es-ES"/>
        </w:rPr>
        <w:t>banking</w:t>
      </w:r>
      <w:proofErr w:type="spellEnd"/>
      <w:r>
        <w:rPr>
          <w:spacing w:val="-2"/>
          <w:sz w:val="22"/>
          <w:lang w:val="es-ES"/>
        </w:rPr>
        <w:t xml:space="preserve"> </w:t>
      </w:r>
      <w:proofErr w:type="spellStart"/>
      <w:r>
        <w:rPr>
          <w:spacing w:val="-2"/>
          <w:sz w:val="22"/>
          <w:lang w:val="es-ES"/>
        </w:rPr>
        <w:t>seminars</w:t>
      </w:r>
      <w:proofErr w:type="spellEnd"/>
      <w:r>
        <w:rPr>
          <w:spacing w:val="-2"/>
          <w:sz w:val="22"/>
          <w:lang w:val="es-ES"/>
        </w:rPr>
        <w:t xml:space="preserve"> (1991)</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lang w:val="es-ES"/>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Consultant to Universidad Gabriela Mistral, a business school in Santiago, Chile, to help develop its international business program (1990</w:t>
      </w:r>
      <w:r w:rsidR="00E1366C">
        <w:rPr>
          <w:spacing w:val="-2"/>
          <w:sz w:val="22"/>
        </w:rPr>
        <w:t>-</w:t>
      </w:r>
      <w:r>
        <w:rPr>
          <w:spacing w:val="-2"/>
          <w:sz w:val="22"/>
        </w:rPr>
        <w:t>91, 1997</w:t>
      </w:r>
      <w:r w:rsidR="00E1366C">
        <w:rPr>
          <w:spacing w:val="-2"/>
          <w:sz w:val="22"/>
        </w:rPr>
        <w:t>-</w:t>
      </w:r>
      <w:r>
        <w:rPr>
          <w:spacing w:val="-2"/>
          <w:sz w:val="22"/>
        </w:rPr>
        <w:t>)</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United Nations Center on Transnational Corporations for study of technology transfer in service sector industries into Latin American countries (1990</w:t>
      </w:r>
      <w:r w:rsidR="00E1366C">
        <w:rPr>
          <w:spacing w:val="-2"/>
          <w:sz w:val="22"/>
        </w:rPr>
        <w:t>-</w:t>
      </w:r>
      <w:r>
        <w:rPr>
          <w:spacing w:val="-2"/>
          <w:sz w:val="22"/>
        </w:rPr>
        <w:t>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Consultant to Banco </w:t>
      </w:r>
      <w:proofErr w:type="spellStart"/>
      <w:r>
        <w:rPr>
          <w:spacing w:val="-2"/>
          <w:sz w:val="22"/>
        </w:rPr>
        <w:t>Ganadero</w:t>
      </w:r>
      <w:proofErr w:type="spellEnd"/>
      <w:r>
        <w:rPr>
          <w:spacing w:val="-2"/>
          <w:sz w:val="22"/>
        </w:rPr>
        <w:t>, International, for development and coordination of strategic plan (1990, 1991)</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firstLine="720"/>
        <w:jc w:val="both"/>
        <w:rPr>
          <w:spacing w:val="-2"/>
          <w:sz w:val="22"/>
        </w:rPr>
      </w:pPr>
      <w:r>
        <w:rPr>
          <w:spacing w:val="-2"/>
          <w:sz w:val="22"/>
        </w:rPr>
        <w:t>Consultant to US Government for study of foreign exchange black market in Colombia.</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Expert witness for Richey, Munroe, and Fine, P.A. on Venezuelan foreign exchange regime (1990)</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United Nations Center on Transnational Corporations for study of government policies toward foreign multinational firms in Latin America (1989)</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Expert witness for </w:t>
      </w:r>
      <w:proofErr w:type="spellStart"/>
      <w:r>
        <w:rPr>
          <w:spacing w:val="-2"/>
          <w:sz w:val="22"/>
        </w:rPr>
        <w:t>Laxalt</w:t>
      </w:r>
      <w:proofErr w:type="spellEnd"/>
      <w:r>
        <w:rPr>
          <w:spacing w:val="-2"/>
          <w:sz w:val="22"/>
        </w:rPr>
        <w:t xml:space="preserve">, Washington, </w:t>
      </w:r>
      <w:proofErr w:type="spellStart"/>
      <w:r>
        <w:rPr>
          <w:spacing w:val="-2"/>
          <w:sz w:val="22"/>
        </w:rPr>
        <w:t>Perito</w:t>
      </w:r>
      <w:proofErr w:type="spellEnd"/>
      <w:r>
        <w:rPr>
          <w:spacing w:val="-2"/>
          <w:sz w:val="22"/>
        </w:rPr>
        <w:t xml:space="preserve"> and Dubuc, P.A., on BCCI international money laundering case (1989)</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ICESI, a business school in Cali, Colombia, to establish an international business MBA program (1988) and an advanced international management program (1990)</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the U.S. Agency for International Development in a project to assist two Peruvian universities develop international business programs (1987</w:t>
      </w:r>
      <w:r w:rsidR="00E1366C">
        <w:rPr>
          <w:spacing w:val="-2"/>
          <w:sz w:val="22"/>
        </w:rPr>
        <w:t>-</w:t>
      </w:r>
      <w:r>
        <w:rPr>
          <w:spacing w:val="-2"/>
          <w:sz w:val="22"/>
        </w:rPr>
        <w:t>90)</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Expert witness for Shaw, Howlett, and Schwartz, P.A., to provide technical analysis of U.S. trade policy toward Japanese steel imports for a case defending a U.S. steel producer (1987)</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American Express Corporation for study on the impact of tourism investment in Mexico and financing of a debt/equity swap there (1987)</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Consultant to IBM Corporation for executive development programs in Latin America (1986</w:t>
      </w:r>
      <w:r w:rsidR="00E1366C">
        <w:rPr>
          <w:spacing w:val="-2"/>
          <w:sz w:val="22"/>
        </w:rPr>
        <w:t>-</w:t>
      </w:r>
      <w:r>
        <w:rPr>
          <w:spacing w:val="-2"/>
          <w:sz w:val="22"/>
        </w:rPr>
        <w:t>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p>
    <w:p w:rsidR="003E23C4" w:rsidRDefault="003E23C4" w:rsidP="00AA6989">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t>Consultant to Florida International Bankers Association for studies on costs &amp; benefits of international banking in Florida (1985, 1987, and 1990)</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Consultant to </w:t>
      </w:r>
      <w:proofErr w:type="spellStart"/>
      <w:r>
        <w:rPr>
          <w:spacing w:val="-2"/>
          <w:sz w:val="22"/>
        </w:rPr>
        <w:t>Getulio</w:t>
      </w:r>
      <w:proofErr w:type="spellEnd"/>
      <w:r>
        <w:rPr>
          <w:spacing w:val="-2"/>
          <w:sz w:val="22"/>
        </w:rPr>
        <w:t xml:space="preserve"> Vargas Foundation for program in Peru (Summer 1985)</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Organization of American States and Interamerican Development Bank for programs in Mexico and Costa Rica (Summer 1984)</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Regency Square Properties to forecast Latin American regional office locations of multinational enterprises (Winter 1982)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520"/>
          <w:tab w:val="left" w:pos="2700"/>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Consultant to the Miami Herald to construct a regional index of economic activity, with Professors Bekele and Sugrue (Fall 1980)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lastRenderedPageBreak/>
        <w:tab/>
      </w:r>
      <w:r>
        <w:rPr>
          <w:spacing w:val="-2"/>
          <w:sz w:val="22"/>
        </w:rPr>
        <w:tab/>
        <w:t>Grantee from the Council of the Americas for thesis research on the Andean Pact</w:t>
      </w:r>
      <w:r w:rsidR="00E1366C">
        <w:rPr>
          <w:spacing w:val="-2"/>
          <w:sz w:val="22"/>
        </w:rPr>
        <w:t>’</w:t>
      </w:r>
      <w:r>
        <w:rPr>
          <w:spacing w:val="-2"/>
          <w:sz w:val="22"/>
        </w:rPr>
        <w:t xml:space="preserve">s Decision 24 (September 1975 </w:t>
      </w:r>
      <w:r w:rsidR="00E1366C">
        <w:rPr>
          <w:spacing w:val="-2"/>
          <w:sz w:val="22"/>
        </w:rPr>
        <w:t>-</w:t>
      </w:r>
      <w:r>
        <w:rPr>
          <w:spacing w:val="-2"/>
          <w:sz w:val="22"/>
        </w:rPr>
        <w:t xml:space="preserve"> September 1976)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Consultant to Anaconda Corporation for lawsuits against OPIC relating to expropriated Chilean copper mines (December 1974 </w:t>
      </w:r>
      <w:r w:rsidR="00E1366C">
        <w:rPr>
          <w:spacing w:val="-2"/>
          <w:sz w:val="22"/>
        </w:rPr>
        <w:t>-</w:t>
      </w:r>
      <w:r>
        <w:rPr>
          <w:spacing w:val="-2"/>
          <w:sz w:val="22"/>
        </w:rPr>
        <w:t xml:space="preserve"> January 1975)</w:t>
      </w:r>
      <w:r w:rsidR="00AA6989">
        <w:rPr>
          <w:spacing w:val="-2"/>
          <w:sz w:val="22"/>
        </w:rPr>
        <w:t xml:space="preserve"> </w:t>
      </w:r>
    </w:p>
    <w:p w:rsidR="00DF4EB3" w:rsidRDefault="00DF4EB3"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roofErr w:type="spellStart"/>
      <w:r>
        <w:rPr>
          <w:spacing w:val="-2"/>
          <w:sz w:val="22"/>
        </w:rPr>
        <w:t>Contractee</w:t>
      </w:r>
      <w:proofErr w:type="spellEnd"/>
      <w:r>
        <w:rPr>
          <w:spacing w:val="-2"/>
          <w:sz w:val="22"/>
        </w:rPr>
        <w:t xml:space="preserve"> with Professor Jack N. Behrman for E.P.A. international pollution study (May 1974 </w:t>
      </w:r>
      <w:r w:rsidR="00E1366C">
        <w:rPr>
          <w:spacing w:val="-2"/>
          <w:sz w:val="22"/>
        </w:rPr>
        <w:t>-</w:t>
      </w:r>
      <w:r>
        <w:rPr>
          <w:spacing w:val="-2"/>
          <w:sz w:val="22"/>
        </w:rPr>
        <w:t xml:space="preserve"> August 1975)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 xml:space="preserve">Consultant to </w:t>
      </w:r>
      <w:proofErr w:type="spellStart"/>
      <w:r>
        <w:rPr>
          <w:spacing w:val="-2"/>
          <w:sz w:val="22"/>
        </w:rPr>
        <w:t>Huyck</w:t>
      </w:r>
      <w:proofErr w:type="spellEnd"/>
      <w:r>
        <w:rPr>
          <w:spacing w:val="-2"/>
          <w:sz w:val="22"/>
        </w:rPr>
        <w:t xml:space="preserve"> Corporation, Wake Forest, North Carolina, for foreign market analysis (Spring 1974)</w:t>
      </w:r>
      <w:r w:rsidR="00AA6989">
        <w:rPr>
          <w:spacing w:val="-2"/>
          <w:sz w:val="22"/>
        </w:rPr>
        <w:t xml:space="preserve"> </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United States Treasury Department Office of International Affairs, research economist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(Summer 1973)</w:t>
      </w:r>
      <w:r w:rsidR="00AA6989">
        <w:rPr>
          <w:spacing w:val="-2"/>
          <w:sz w:val="22"/>
        </w:rPr>
        <w:t xml:space="preserve"> </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PUBLICATIONS</w:t>
      </w:r>
    </w:p>
    <w:p w:rsidR="003E23C4" w:rsidRDefault="00025B40"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noProof/>
          <w:spacing w:val="-2"/>
          <w:sz w:val="22"/>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22225</wp:posOffset>
                </wp:positionV>
                <wp:extent cx="104394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B87FD" id="Line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8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D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" o:allowincell="f" strokeweight="3pt"/>
            </w:pict>
          </mc:Fallback>
        </mc:AlternateContent>
      </w:r>
    </w:p>
    <w:p w:rsidR="003E23C4" w:rsidRDefault="00AA6989"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Books</w:t>
      </w:r>
    </w:p>
    <w:p w:rsidR="00A7529D" w:rsidRDefault="00C67CCE"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r>
        <w:rPr>
          <w:spacing w:val="-2"/>
          <w:sz w:val="22"/>
        </w:rPr>
        <w:tab/>
      </w:r>
      <w:r w:rsidR="00C833A5">
        <w:rPr>
          <w:spacing w:val="-2"/>
          <w:sz w:val="22"/>
        </w:rPr>
        <w:tab/>
      </w:r>
    </w:p>
    <w:p w:rsidR="00A7529D" w:rsidRPr="00A7529D" w:rsidRDefault="00A7529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r>
        <w:rPr>
          <w:spacing w:val="-2"/>
          <w:sz w:val="22"/>
        </w:rPr>
        <w:tab/>
      </w:r>
      <w:r>
        <w:rPr>
          <w:spacing w:val="-2"/>
          <w:sz w:val="22"/>
        </w:rPr>
        <w:tab/>
      </w:r>
      <w:r>
        <w:rPr>
          <w:spacing w:val="-2"/>
          <w:sz w:val="22"/>
          <w:u w:val="single"/>
        </w:rPr>
        <w:t>Oxford Handbook on Management in Emerging Markets</w:t>
      </w:r>
      <w:r>
        <w:rPr>
          <w:spacing w:val="-2"/>
          <w:sz w:val="22"/>
        </w:rPr>
        <w:t>. (co-author and co-editor with Klaus Meyer) (201</w:t>
      </w:r>
      <w:r w:rsidR="009C56D5">
        <w:rPr>
          <w:spacing w:val="-2"/>
          <w:sz w:val="22"/>
        </w:rPr>
        <w:t>9</w:t>
      </w:r>
      <w:r>
        <w:rPr>
          <w:spacing w:val="-2"/>
          <w:sz w:val="22"/>
        </w:rPr>
        <w:t xml:space="preserve">). Oxford: Oxford University Press. </w:t>
      </w:r>
      <w:r w:rsidR="00B646E0" w:rsidRPr="00B646E0">
        <w:rPr>
          <w:spacing w:val="-2"/>
          <w:sz w:val="22"/>
        </w:rPr>
        <w:t>873</w:t>
      </w:r>
      <w:r>
        <w:rPr>
          <w:spacing w:val="-2"/>
          <w:sz w:val="22"/>
        </w:rPr>
        <w:t xml:space="preserve"> pp.</w:t>
      </w:r>
      <w:r w:rsidR="00853123">
        <w:rPr>
          <w:spacing w:val="-2"/>
          <w:sz w:val="22"/>
        </w:rPr>
        <w:t xml:space="preserve">  </w:t>
      </w:r>
      <w:r w:rsidR="00853123" w:rsidRPr="00853123">
        <w:rPr>
          <w:spacing w:val="-2"/>
          <w:sz w:val="22"/>
        </w:rPr>
        <w:t>ISBN: 9780190683948</w:t>
      </w:r>
    </w:p>
    <w:p w:rsidR="00A7529D" w:rsidRDefault="00A7529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p>
    <w:p w:rsidR="00AD6B4D" w:rsidRDefault="00AD6B4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r>
        <w:rPr>
          <w:spacing w:val="-2"/>
          <w:sz w:val="22"/>
        </w:rPr>
        <w:tab/>
      </w:r>
      <w:r>
        <w:rPr>
          <w:spacing w:val="-2"/>
          <w:sz w:val="22"/>
        </w:rPr>
        <w:tab/>
      </w:r>
      <w:r w:rsidRPr="00AD6B4D">
        <w:rPr>
          <w:spacing w:val="-2"/>
          <w:sz w:val="22"/>
          <w:u w:val="single"/>
        </w:rPr>
        <w:t>The 4-Day Workweek</w:t>
      </w:r>
      <w:r>
        <w:rPr>
          <w:spacing w:val="-2"/>
          <w:sz w:val="22"/>
        </w:rPr>
        <w:t>. 2018. London: Routledge. 164 pp.</w:t>
      </w:r>
    </w:p>
    <w:p w:rsidR="00AD6B4D" w:rsidRDefault="00AD6B4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p>
    <w:p w:rsidR="00C833A5" w:rsidRDefault="00A7529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r w:rsidRPr="00A7529D">
        <w:rPr>
          <w:spacing w:val="-2"/>
          <w:sz w:val="22"/>
        </w:rPr>
        <w:tab/>
      </w:r>
      <w:r w:rsidRPr="00A7529D">
        <w:rPr>
          <w:spacing w:val="-2"/>
          <w:sz w:val="22"/>
        </w:rPr>
        <w:tab/>
      </w:r>
      <w:r w:rsidR="003A6535" w:rsidRPr="003A6535">
        <w:rPr>
          <w:spacing w:val="-2"/>
          <w:sz w:val="22"/>
          <w:u w:val="single"/>
        </w:rPr>
        <w:t xml:space="preserve">Emerging Markets: Strategies for </w:t>
      </w:r>
      <w:r w:rsidR="003A6535">
        <w:rPr>
          <w:spacing w:val="-2"/>
          <w:sz w:val="22"/>
          <w:u w:val="single"/>
        </w:rPr>
        <w:t>C</w:t>
      </w:r>
      <w:r w:rsidR="003A6535" w:rsidRPr="003A6535">
        <w:rPr>
          <w:spacing w:val="-2"/>
          <w:sz w:val="22"/>
          <w:u w:val="single"/>
        </w:rPr>
        <w:t xml:space="preserve">ompeting in the </w:t>
      </w:r>
      <w:r w:rsidR="003A6535">
        <w:rPr>
          <w:spacing w:val="-2"/>
          <w:sz w:val="22"/>
          <w:u w:val="single"/>
        </w:rPr>
        <w:t>G</w:t>
      </w:r>
      <w:r w:rsidR="003A6535" w:rsidRPr="003A6535">
        <w:rPr>
          <w:spacing w:val="-2"/>
          <w:sz w:val="22"/>
          <w:u w:val="single"/>
        </w:rPr>
        <w:t xml:space="preserve">lobal </w:t>
      </w:r>
      <w:r w:rsidR="003A6535">
        <w:rPr>
          <w:spacing w:val="-2"/>
          <w:sz w:val="22"/>
          <w:u w:val="single"/>
        </w:rPr>
        <w:t>V</w:t>
      </w:r>
      <w:r w:rsidR="003A6535" w:rsidRPr="003A6535">
        <w:rPr>
          <w:spacing w:val="-2"/>
          <w:sz w:val="22"/>
          <w:u w:val="single"/>
        </w:rPr>
        <w:t xml:space="preserve">alue </w:t>
      </w:r>
      <w:r w:rsidR="003A6535">
        <w:rPr>
          <w:spacing w:val="-2"/>
          <w:sz w:val="22"/>
          <w:u w:val="single"/>
        </w:rPr>
        <w:t>C</w:t>
      </w:r>
      <w:r w:rsidR="003A6535" w:rsidRPr="003A6535">
        <w:rPr>
          <w:spacing w:val="-2"/>
          <w:sz w:val="22"/>
          <w:u w:val="single"/>
        </w:rPr>
        <w:t>hain</w:t>
      </w:r>
      <w:r w:rsidR="00AD6B4D">
        <w:rPr>
          <w:spacing w:val="-2"/>
          <w:sz w:val="22"/>
        </w:rPr>
        <w:t>.</w:t>
      </w:r>
      <w:r w:rsidR="000F60C5">
        <w:rPr>
          <w:spacing w:val="-2"/>
          <w:sz w:val="22"/>
        </w:rPr>
        <w:t xml:space="preserve"> </w:t>
      </w:r>
      <w:r w:rsidR="00AD6B4D">
        <w:rPr>
          <w:spacing w:val="-2"/>
          <w:sz w:val="22"/>
        </w:rPr>
        <w:t>2016</w:t>
      </w:r>
      <w:r w:rsidR="00C833A5">
        <w:rPr>
          <w:spacing w:val="-2"/>
          <w:sz w:val="22"/>
        </w:rPr>
        <w:t>.</w:t>
      </w:r>
      <w:r w:rsidR="00C36DA3">
        <w:rPr>
          <w:spacing w:val="-2"/>
          <w:sz w:val="22"/>
        </w:rPr>
        <w:t xml:space="preserve"> London: Kogan Page.</w:t>
      </w:r>
      <w:r w:rsidR="0035603C">
        <w:rPr>
          <w:spacing w:val="-2"/>
          <w:sz w:val="22"/>
        </w:rPr>
        <w:t xml:space="preserve"> 261 pp.</w:t>
      </w:r>
    </w:p>
    <w:p w:rsidR="00C833A5" w:rsidRDefault="00C833A5"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p>
    <w:p w:rsidR="00C67CCE" w:rsidRDefault="00C833A5"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r>
        <w:rPr>
          <w:spacing w:val="-2"/>
          <w:sz w:val="22"/>
        </w:rPr>
        <w:tab/>
      </w:r>
      <w:r w:rsidR="00C67CCE">
        <w:rPr>
          <w:spacing w:val="-2"/>
          <w:sz w:val="22"/>
        </w:rPr>
        <w:tab/>
      </w:r>
      <w:r w:rsidR="00C67CCE" w:rsidRPr="00C67CCE">
        <w:rPr>
          <w:spacing w:val="-2"/>
          <w:sz w:val="22"/>
          <w:u w:val="single"/>
        </w:rPr>
        <w:t xml:space="preserve">Can Latin American </w:t>
      </w:r>
      <w:r w:rsidR="00E03E82">
        <w:rPr>
          <w:spacing w:val="-2"/>
          <w:sz w:val="22"/>
          <w:u w:val="single"/>
        </w:rPr>
        <w:t>Firm</w:t>
      </w:r>
      <w:r w:rsidR="00C67CCE" w:rsidRPr="00C67CCE">
        <w:rPr>
          <w:spacing w:val="-2"/>
          <w:sz w:val="22"/>
          <w:u w:val="single"/>
        </w:rPr>
        <w:t>s Compete?</w:t>
      </w:r>
      <w:r w:rsidR="00C67CCE">
        <w:rPr>
          <w:spacing w:val="-2"/>
          <w:sz w:val="22"/>
        </w:rPr>
        <w:t xml:space="preserve"> (editor and co-author) Oxford: Oxford University Press, 2007. 350 pp.</w:t>
      </w:r>
    </w:p>
    <w:p w:rsidR="00C67CCE" w:rsidRDefault="00C67CCE"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p>
    <w:p w:rsidR="00A77F3A"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rPr>
          <w:spacing w:val="-2"/>
          <w:sz w:val="22"/>
        </w:rPr>
      </w:pPr>
      <w:r>
        <w:rPr>
          <w:spacing w:val="-2"/>
          <w:sz w:val="22"/>
        </w:rPr>
        <w:tab/>
      </w:r>
      <w:r>
        <w:rPr>
          <w:spacing w:val="-2"/>
          <w:sz w:val="22"/>
        </w:rPr>
        <w:tab/>
      </w:r>
      <w:r w:rsidR="00A77F3A" w:rsidRPr="00A77F3A">
        <w:rPr>
          <w:spacing w:val="-2"/>
          <w:sz w:val="22"/>
          <w:u w:val="single"/>
        </w:rPr>
        <w:t>International Business</w:t>
      </w:r>
      <w:r w:rsidR="00E1366C">
        <w:rPr>
          <w:spacing w:val="-2"/>
          <w:sz w:val="22"/>
          <w:u w:val="single"/>
        </w:rPr>
        <w:t>-</w:t>
      </w:r>
      <w:r w:rsidR="00A77F3A" w:rsidRPr="00A77F3A">
        <w:rPr>
          <w:spacing w:val="-2"/>
          <w:sz w:val="22"/>
          <w:u w:val="single"/>
        </w:rPr>
        <w:t>Government Relations in the 21</w:t>
      </w:r>
      <w:r w:rsidR="00A77F3A" w:rsidRPr="00A77F3A">
        <w:rPr>
          <w:spacing w:val="-2"/>
          <w:sz w:val="22"/>
          <w:u w:val="single"/>
          <w:vertAlign w:val="superscript"/>
        </w:rPr>
        <w:t>st</w:t>
      </w:r>
      <w:r w:rsidR="00A77F3A" w:rsidRPr="00A77F3A">
        <w:rPr>
          <w:spacing w:val="-2"/>
          <w:sz w:val="22"/>
          <w:u w:val="single"/>
        </w:rPr>
        <w:t xml:space="preserve"> Century</w:t>
      </w:r>
      <w:r w:rsidR="00A77F3A">
        <w:rPr>
          <w:spacing w:val="-2"/>
          <w:sz w:val="22"/>
        </w:rPr>
        <w:t>.</w:t>
      </w:r>
      <w:r w:rsidR="00A77F3A" w:rsidRPr="00A77F3A">
        <w:rPr>
          <w:spacing w:val="-2"/>
          <w:sz w:val="22"/>
        </w:rPr>
        <w:t xml:space="preserve"> </w:t>
      </w:r>
      <w:r w:rsidR="00A77F3A">
        <w:rPr>
          <w:spacing w:val="-2"/>
          <w:sz w:val="22"/>
        </w:rPr>
        <w:t>(editor and co</w:t>
      </w:r>
      <w:r w:rsidR="00E1366C">
        <w:rPr>
          <w:spacing w:val="-2"/>
          <w:sz w:val="22"/>
        </w:rPr>
        <w:t>-</w:t>
      </w:r>
      <w:r w:rsidR="00A77F3A">
        <w:rPr>
          <w:spacing w:val="-2"/>
          <w:sz w:val="22"/>
        </w:rPr>
        <w:t>author) Cambridge: Cambridge University Press, 2005.</w:t>
      </w:r>
      <w:r w:rsidR="00A21E36">
        <w:rPr>
          <w:spacing w:val="-2"/>
          <w:sz w:val="22"/>
        </w:rPr>
        <w:t xml:space="preserve"> 460 pp.</w:t>
      </w:r>
    </w:p>
    <w:p w:rsidR="00A77F3A" w:rsidRDefault="00A77F3A"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A77F3A"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3E23C4">
        <w:rPr>
          <w:spacing w:val="-2"/>
          <w:sz w:val="22"/>
          <w:u w:val="single"/>
        </w:rPr>
        <w:t>The Future of Global Financial Services</w:t>
      </w:r>
      <w:r w:rsidR="003E23C4">
        <w:rPr>
          <w:spacing w:val="-2"/>
          <w:sz w:val="22"/>
        </w:rPr>
        <w:t>.</w:t>
      </w:r>
      <w:r w:rsidR="00AA6989">
        <w:rPr>
          <w:spacing w:val="-2"/>
          <w:sz w:val="22"/>
        </w:rPr>
        <w:t xml:space="preserve"> </w:t>
      </w:r>
      <w:r w:rsidR="00B26CB6">
        <w:rPr>
          <w:spacing w:val="-2"/>
          <w:sz w:val="22"/>
        </w:rPr>
        <w:t xml:space="preserve">Oxford: Blackwell Publishers, </w:t>
      </w:r>
      <w:r>
        <w:rPr>
          <w:spacing w:val="-2"/>
          <w:sz w:val="22"/>
        </w:rPr>
        <w:t>May</w:t>
      </w:r>
      <w:r w:rsidR="00B26CB6">
        <w:rPr>
          <w:spacing w:val="-2"/>
          <w:sz w:val="22"/>
        </w:rPr>
        <w:t xml:space="preserve"> </w:t>
      </w:r>
      <w:r w:rsidR="003E23C4">
        <w:rPr>
          <w:spacing w:val="-2"/>
          <w:sz w:val="22"/>
        </w:rPr>
        <w:t>200</w:t>
      </w:r>
      <w:r w:rsidR="00DB7EA1">
        <w:rPr>
          <w:spacing w:val="-2"/>
          <w:sz w:val="22"/>
        </w:rPr>
        <w:t>4</w:t>
      </w:r>
      <w:r w:rsidR="00B81CCB">
        <w:rPr>
          <w:spacing w:val="-2"/>
          <w:sz w:val="22"/>
        </w:rPr>
        <w:t>.</w:t>
      </w:r>
      <w:r w:rsidR="00AA6989">
        <w:rPr>
          <w:spacing w:val="-2"/>
          <w:sz w:val="22"/>
        </w:rPr>
        <w:t xml:space="preserve"> </w:t>
      </w:r>
      <w:r w:rsidR="00B81CCB">
        <w:rPr>
          <w:spacing w:val="-2"/>
          <w:sz w:val="22"/>
        </w:rPr>
        <w:t>218</w:t>
      </w:r>
      <w:r w:rsidR="003E23C4">
        <w:rPr>
          <w:spacing w:val="-2"/>
          <w:sz w:val="22"/>
        </w:rPr>
        <w:t xml:space="preserve">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Drugs and Money: Laundering Latin American Cocaine Dollars</w:t>
      </w:r>
      <w:r>
        <w:rPr>
          <w:spacing w:val="-2"/>
          <w:sz w:val="22"/>
        </w:rPr>
        <w:t>. New York: Praeger Publishers, 2001.</w:t>
      </w:r>
      <w:r w:rsidR="00AA6989">
        <w:rPr>
          <w:spacing w:val="-2"/>
          <w:sz w:val="22"/>
        </w:rPr>
        <w:t xml:space="preserve"> </w:t>
      </w:r>
      <w:r>
        <w:rPr>
          <w:spacing w:val="-2"/>
          <w:sz w:val="22"/>
        </w:rPr>
        <w:t>226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Pr>
          <w:spacing w:val="-2"/>
          <w:sz w:val="22"/>
          <w:u w:val="single"/>
        </w:rPr>
        <w:t>Thunderbird on Global Business Strategy</w:t>
      </w:r>
      <w:r>
        <w:rPr>
          <w:spacing w:val="-2"/>
          <w:sz w:val="22"/>
        </w:rPr>
        <w:t>.</w:t>
      </w:r>
      <w:r w:rsidR="00AA6989">
        <w:rPr>
          <w:spacing w:val="-2"/>
          <w:sz w:val="22"/>
        </w:rPr>
        <w:t xml:space="preserve"> </w:t>
      </w:r>
      <w:r>
        <w:rPr>
          <w:spacing w:val="-2"/>
          <w:sz w:val="22"/>
        </w:rPr>
        <w:t>(editor and co</w:t>
      </w:r>
      <w:r w:rsidR="00E1366C">
        <w:rPr>
          <w:spacing w:val="-2"/>
          <w:sz w:val="22"/>
        </w:rPr>
        <w:t>-</w:t>
      </w:r>
      <w:r>
        <w:rPr>
          <w:spacing w:val="-2"/>
          <w:sz w:val="22"/>
        </w:rPr>
        <w:t>author)</w:t>
      </w:r>
      <w:r w:rsidR="00AA6989">
        <w:rPr>
          <w:spacing w:val="-2"/>
          <w:sz w:val="22"/>
        </w:rPr>
        <w:t xml:space="preserve"> </w:t>
      </w:r>
      <w:r>
        <w:rPr>
          <w:spacing w:val="-2"/>
          <w:sz w:val="22"/>
        </w:rPr>
        <w:t>New York: John Wiley</w:t>
      </w:r>
      <w:r w:rsidR="00AA6989" w:rsidRPr="00AA6989">
        <w:rPr>
          <w:spacing w:val="-2"/>
          <w:sz w:val="22"/>
        </w:rPr>
        <w:t xml:space="preserve"> </w:t>
      </w:r>
      <w:r w:rsidR="00AA6989">
        <w:rPr>
          <w:spacing w:val="-2"/>
          <w:sz w:val="22"/>
        </w:rPr>
        <w:t>Publishers,</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April 2000. 362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Pr>
          <w:spacing w:val="-2"/>
          <w:sz w:val="22"/>
          <w:u w:val="single"/>
        </w:rPr>
        <w:t>Generating Savings for Development in Latin America</w:t>
      </w:r>
      <w:r>
        <w:rPr>
          <w:spacing w:val="-2"/>
          <w:sz w:val="22"/>
        </w:rPr>
        <w:t>.</w:t>
      </w:r>
      <w:r w:rsidR="00AA6989">
        <w:rPr>
          <w:spacing w:val="-2"/>
          <w:sz w:val="22"/>
        </w:rPr>
        <w:t xml:space="preserve"> </w:t>
      </w:r>
      <w:r>
        <w:rPr>
          <w:spacing w:val="-2"/>
          <w:sz w:val="22"/>
        </w:rPr>
        <w:t>(editor and co</w:t>
      </w:r>
      <w:r w:rsidR="00E1366C">
        <w:rPr>
          <w:spacing w:val="-2"/>
          <w:sz w:val="22"/>
        </w:rPr>
        <w:t>-</w:t>
      </w:r>
      <w:r>
        <w:rPr>
          <w:spacing w:val="-2"/>
          <w:sz w:val="22"/>
        </w:rPr>
        <w:t>author) Coral</w:t>
      </w:r>
      <w:r w:rsidR="00AA6989" w:rsidRPr="00AA6989">
        <w:rPr>
          <w:spacing w:val="-2"/>
          <w:sz w:val="22"/>
        </w:rPr>
        <w:t xml:space="preserve"> </w:t>
      </w:r>
      <w:r w:rsidR="00AA6989">
        <w:rPr>
          <w:spacing w:val="-2"/>
          <w:sz w:val="22"/>
        </w:rPr>
        <w:t>Gables:</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North/South Center, November 1997. 210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Government Responses to the Latin American Debt Problem</w:t>
      </w:r>
      <w:r>
        <w:rPr>
          <w:spacing w:val="-2"/>
          <w:sz w:val="22"/>
        </w:rPr>
        <w:t>. (editor and co</w:t>
      </w:r>
      <w:r w:rsidR="00E1366C">
        <w:rPr>
          <w:spacing w:val="-2"/>
          <w:sz w:val="22"/>
        </w:rPr>
        <w:t>-</w:t>
      </w:r>
      <w:r>
        <w:rPr>
          <w:spacing w:val="-2"/>
          <w:sz w:val="22"/>
        </w:rPr>
        <w:t>author)</w:t>
      </w:r>
      <w:r w:rsidR="00AA6989">
        <w:rPr>
          <w:spacing w:val="-2"/>
          <w:sz w:val="22"/>
        </w:rPr>
        <w:t xml:space="preserve"> </w:t>
      </w:r>
      <w:r>
        <w:rPr>
          <w:spacing w:val="-2"/>
          <w:sz w:val="22"/>
        </w:rPr>
        <w:t>Coral Gables: North/South Center, November 1995.</w:t>
      </w:r>
      <w:r w:rsidR="00AA6989">
        <w:rPr>
          <w:spacing w:val="-2"/>
          <w:sz w:val="22"/>
        </w:rPr>
        <w:t xml:space="preserve"> </w:t>
      </w:r>
      <w:r>
        <w:rPr>
          <w:spacing w:val="-2"/>
          <w:sz w:val="22"/>
        </w:rPr>
        <w:t>215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International Business: Theory and Managerial Applications</w:t>
      </w:r>
      <w:r>
        <w:rPr>
          <w:spacing w:val="-2"/>
          <w:sz w:val="22"/>
        </w:rPr>
        <w:t xml:space="preserve">. (with Duane </w:t>
      </w:r>
      <w:proofErr w:type="spellStart"/>
      <w:r>
        <w:rPr>
          <w:spacing w:val="-2"/>
          <w:sz w:val="22"/>
        </w:rPr>
        <w:t>Kujawa</w:t>
      </w:r>
      <w:proofErr w:type="spellEnd"/>
      <w:r>
        <w:rPr>
          <w:spacing w:val="-2"/>
          <w:sz w:val="22"/>
        </w:rPr>
        <w:t>)</w:t>
      </w:r>
      <w:r w:rsidR="00AA6989">
        <w:rPr>
          <w:spacing w:val="-2"/>
          <w:sz w:val="22"/>
        </w:rPr>
        <w:t xml:space="preserve"> </w:t>
      </w:r>
      <w:r>
        <w:rPr>
          <w:spacing w:val="-2"/>
          <w:sz w:val="22"/>
        </w:rPr>
        <w:t>Homewood, Ill.: Richard D. Irwin, Third Edition, 1995; [First Edition, 1988; Second Edition, 1992].</w:t>
      </w:r>
      <w:r w:rsidR="00AA6989">
        <w:rPr>
          <w:spacing w:val="-2"/>
          <w:sz w:val="22"/>
        </w:rPr>
        <w:t xml:space="preserve"> </w:t>
      </w:r>
      <w:r>
        <w:rPr>
          <w:spacing w:val="-2"/>
          <w:sz w:val="22"/>
        </w:rPr>
        <w:t>764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Pr>
          <w:spacing w:val="-2"/>
          <w:sz w:val="22"/>
          <w:u w:val="single"/>
        </w:rPr>
        <w:t>Foreign Exchange Black Markets in Latin America</w:t>
      </w:r>
      <w:r>
        <w:rPr>
          <w:spacing w:val="-2"/>
          <w:sz w:val="22"/>
        </w:rPr>
        <w:t xml:space="preserve">. New York: Praeger, December 1994. </w:t>
      </w:r>
      <w:r w:rsidR="00AA6989">
        <w:rPr>
          <w:spacing w:val="-2"/>
          <w:sz w:val="22"/>
        </w:rPr>
        <w:t>224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810"/>
        <w:jc w:val="both"/>
        <w:rPr>
          <w:spacing w:val="-2"/>
          <w:sz w:val="22"/>
        </w:rPr>
      </w:pPr>
      <w:r>
        <w:rPr>
          <w:spacing w:val="-2"/>
          <w:sz w:val="22"/>
        </w:rPr>
        <w:tab/>
      </w:r>
      <w:r>
        <w:rPr>
          <w:spacing w:val="-2"/>
          <w:sz w:val="22"/>
        </w:rPr>
        <w:tab/>
      </w:r>
      <w:r>
        <w:rPr>
          <w:spacing w:val="-2"/>
          <w:sz w:val="22"/>
          <w:u w:val="single"/>
        </w:rPr>
        <w:t>Technology Transfer in Services to Latin America</w:t>
      </w:r>
      <w:r>
        <w:rPr>
          <w:spacing w:val="-2"/>
          <w:sz w:val="22"/>
        </w:rPr>
        <w:t>.</w:t>
      </w:r>
      <w:r w:rsidR="00AA6989">
        <w:rPr>
          <w:spacing w:val="-2"/>
          <w:sz w:val="22"/>
        </w:rPr>
        <w:t xml:space="preserve"> </w:t>
      </w:r>
      <w:r>
        <w:rPr>
          <w:spacing w:val="-2"/>
          <w:sz w:val="22"/>
        </w:rPr>
        <w:t xml:space="preserve">New York: United Nations Center on Transnational Corporations, </w:t>
      </w:r>
      <w:r w:rsidR="00872B34">
        <w:rPr>
          <w:spacing w:val="-2"/>
          <w:sz w:val="22"/>
        </w:rPr>
        <w:t>1994</w:t>
      </w:r>
      <w:r>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Private Sector Solutions to the Latin American Debt Crisis</w:t>
      </w:r>
      <w:r>
        <w:rPr>
          <w:spacing w:val="-2"/>
          <w:sz w:val="22"/>
        </w:rPr>
        <w:t>. (editor and co</w:t>
      </w:r>
      <w:r w:rsidR="00E1366C">
        <w:rPr>
          <w:spacing w:val="-2"/>
          <w:sz w:val="22"/>
        </w:rPr>
        <w:t>-</w:t>
      </w:r>
      <w:r>
        <w:rPr>
          <w:spacing w:val="-2"/>
          <w:sz w:val="22"/>
        </w:rPr>
        <w:t>author)</w:t>
      </w:r>
      <w:r w:rsidR="00AA6989">
        <w:rPr>
          <w:spacing w:val="-2"/>
          <w:sz w:val="22"/>
        </w:rPr>
        <w:t xml:space="preserve"> </w:t>
      </w:r>
      <w:r>
        <w:rPr>
          <w:spacing w:val="-2"/>
          <w:sz w:val="22"/>
        </w:rPr>
        <w:t>Miami, Florida: North/South Center, 1992.</w:t>
      </w:r>
      <w:r w:rsidR="00AA6989">
        <w:rPr>
          <w:spacing w:val="-2"/>
          <w:sz w:val="22"/>
        </w:rPr>
        <w:t xml:space="preserve"> </w:t>
      </w:r>
      <w:r>
        <w:rPr>
          <w:spacing w:val="-2"/>
          <w:sz w:val="22"/>
        </w:rPr>
        <w:t>188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International Business and Governments</w:t>
      </w:r>
      <w:r>
        <w:rPr>
          <w:spacing w:val="-2"/>
          <w:sz w:val="22"/>
        </w:rPr>
        <w:t>.</w:t>
      </w:r>
      <w:r w:rsidR="00AA6989">
        <w:rPr>
          <w:spacing w:val="-2"/>
          <w:sz w:val="22"/>
        </w:rPr>
        <w:t xml:space="preserve"> </w:t>
      </w:r>
      <w:r>
        <w:rPr>
          <w:spacing w:val="-2"/>
          <w:sz w:val="22"/>
        </w:rPr>
        <w:t xml:space="preserve">(Jack </w:t>
      </w:r>
      <w:proofErr w:type="spellStart"/>
      <w:proofErr w:type="gramStart"/>
      <w:r>
        <w:rPr>
          <w:spacing w:val="-2"/>
          <w:sz w:val="22"/>
        </w:rPr>
        <w:t>N.Behrman</w:t>
      </w:r>
      <w:proofErr w:type="spellEnd"/>
      <w:proofErr w:type="gramEnd"/>
      <w:r>
        <w:rPr>
          <w:spacing w:val="-2"/>
          <w:sz w:val="22"/>
        </w:rPr>
        <w:t xml:space="preserve"> and Robert Grosse)</w:t>
      </w:r>
      <w:r w:rsidR="00AA6989">
        <w:rPr>
          <w:spacing w:val="-2"/>
          <w:sz w:val="22"/>
        </w:rPr>
        <w:t xml:space="preserve"> </w:t>
      </w:r>
      <w:r>
        <w:rPr>
          <w:spacing w:val="-2"/>
          <w:sz w:val="22"/>
        </w:rPr>
        <w:t>Columbia, S.C.: University of South Carolina Press, 1990.</w:t>
      </w:r>
      <w:r w:rsidR="00AA6989">
        <w:rPr>
          <w:spacing w:val="-2"/>
          <w:sz w:val="22"/>
        </w:rPr>
        <w:t xml:space="preserve"> </w:t>
      </w:r>
      <w:r>
        <w:rPr>
          <w:spacing w:val="-2"/>
          <w:sz w:val="22"/>
        </w:rPr>
        <w:t>434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Pr="00E1366C"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u w:val="single"/>
        </w:rPr>
      </w:pPr>
      <w:r>
        <w:rPr>
          <w:spacing w:val="-2"/>
          <w:sz w:val="22"/>
        </w:rPr>
        <w:tab/>
      </w:r>
      <w:r>
        <w:rPr>
          <w:spacing w:val="-2"/>
          <w:sz w:val="22"/>
        </w:rPr>
        <w:tab/>
      </w:r>
      <w:r>
        <w:rPr>
          <w:spacing w:val="-2"/>
          <w:sz w:val="22"/>
          <w:u w:val="single"/>
        </w:rPr>
        <w:t>Foreign Direct Investment and Technology Transfer Incentives Systems: A Framework, Country Studies, and Principles</w:t>
      </w:r>
      <w:r>
        <w:rPr>
          <w:spacing w:val="-2"/>
          <w:sz w:val="22"/>
        </w:rPr>
        <w:t>.</w:t>
      </w:r>
      <w:r w:rsidR="00AA6989">
        <w:rPr>
          <w:spacing w:val="-2"/>
          <w:sz w:val="22"/>
        </w:rPr>
        <w:t xml:space="preserve"> </w:t>
      </w:r>
      <w:r>
        <w:rPr>
          <w:spacing w:val="-2"/>
          <w:sz w:val="22"/>
        </w:rPr>
        <w:t xml:space="preserve">(Donald </w:t>
      </w:r>
      <w:proofErr w:type="spellStart"/>
      <w:r>
        <w:rPr>
          <w:spacing w:val="-2"/>
          <w:sz w:val="22"/>
        </w:rPr>
        <w:t>Lecraw</w:t>
      </w:r>
      <w:proofErr w:type="spellEnd"/>
      <w:r>
        <w:rPr>
          <w:spacing w:val="-2"/>
          <w:sz w:val="22"/>
        </w:rPr>
        <w:t>, Robert Grosse, and John Cantwell) New York: United Nations Centre on Trans</w:t>
      </w:r>
      <w:r w:rsidR="0079400F">
        <w:rPr>
          <w:spacing w:val="-2"/>
          <w:sz w:val="22"/>
        </w:rPr>
        <w:t>n</w:t>
      </w:r>
      <w:r>
        <w:rPr>
          <w:spacing w:val="-2"/>
          <w:sz w:val="22"/>
        </w:rPr>
        <w:t>ational Corporations, 1989.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Pr>
          <w:spacing w:val="-2"/>
          <w:sz w:val="22"/>
          <w:u w:val="single"/>
        </w:rPr>
        <w:t>Multinationals in Latin America</w:t>
      </w:r>
      <w:r>
        <w:rPr>
          <w:spacing w:val="-2"/>
          <w:sz w:val="22"/>
        </w:rPr>
        <w:t>. London: Routledge, 1989.</w:t>
      </w:r>
      <w:r w:rsidR="00AA6989">
        <w:rPr>
          <w:spacing w:val="-2"/>
          <w:sz w:val="22"/>
        </w:rPr>
        <w:t xml:space="preserve"> </w:t>
      </w:r>
      <w:r>
        <w:rPr>
          <w:spacing w:val="-2"/>
          <w:sz w:val="22"/>
        </w:rPr>
        <w:t>265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p>
    <w:p w:rsidR="003E23C4" w:rsidRDefault="00E1366C" w:rsidP="00E1366C">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sidRPr="00E1366C">
        <w:rPr>
          <w:spacing w:val="-2"/>
          <w:sz w:val="22"/>
        </w:rPr>
        <w:tab/>
      </w:r>
      <w:r w:rsidR="003E23C4">
        <w:rPr>
          <w:spacing w:val="-2"/>
          <w:sz w:val="22"/>
          <w:u w:val="single"/>
        </w:rPr>
        <w:t>Case Studies in International Business</w:t>
      </w:r>
      <w:r w:rsidR="003E23C4">
        <w:rPr>
          <w:spacing w:val="-2"/>
          <w:sz w:val="22"/>
        </w:rPr>
        <w:t>. (with Christine Grosse)</w:t>
      </w:r>
      <w:r w:rsidR="00AA6989">
        <w:rPr>
          <w:spacing w:val="-2"/>
          <w:sz w:val="22"/>
        </w:rPr>
        <w:t xml:space="preserve"> </w:t>
      </w:r>
      <w:r w:rsidR="003E23C4">
        <w:rPr>
          <w:spacing w:val="-2"/>
          <w:sz w:val="22"/>
        </w:rPr>
        <w:t>Englewood Cliffs, N.J.: Prentice</w:t>
      </w:r>
      <w:r>
        <w:rPr>
          <w:spacing w:val="-2"/>
          <w:sz w:val="22"/>
        </w:rPr>
        <w:t>-</w:t>
      </w:r>
      <w:r w:rsidR="003E23C4">
        <w:rPr>
          <w:spacing w:val="-2"/>
          <w:sz w:val="22"/>
        </w:rPr>
        <w:t>Hall, 1988.</w:t>
      </w:r>
      <w:r w:rsidR="00AA6989">
        <w:rPr>
          <w:spacing w:val="-2"/>
          <w:sz w:val="22"/>
        </w:rPr>
        <w:t xml:space="preserve"> </w:t>
      </w:r>
      <w:r w:rsidR="003E23C4">
        <w:rPr>
          <w:spacing w:val="-2"/>
          <w:sz w:val="22"/>
        </w:rPr>
        <w:t>155 pp.</w:t>
      </w: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Foreign Investment Codes and the Location of Direct Investment</w:t>
      </w:r>
      <w:r>
        <w:rPr>
          <w:spacing w:val="-2"/>
          <w:sz w:val="22"/>
        </w:rPr>
        <w:t>.</w:t>
      </w:r>
      <w:r w:rsidR="00AA6989">
        <w:rPr>
          <w:spacing w:val="-2"/>
          <w:sz w:val="22"/>
        </w:rPr>
        <w:t xml:space="preserve"> </w:t>
      </w:r>
      <w:r>
        <w:rPr>
          <w:spacing w:val="-2"/>
          <w:sz w:val="22"/>
        </w:rPr>
        <w:t>New York:</w:t>
      </w:r>
      <w:r w:rsidR="00AA6989">
        <w:rPr>
          <w:spacing w:val="-2"/>
          <w:sz w:val="22"/>
        </w:rPr>
        <w:t xml:space="preserve"> </w:t>
      </w:r>
      <w:r>
        <w:rPr>
          <w:spacing w:val="-2"/>
          <w:sz w:val="22"/>
        </w:rPr>
        <w:t>Praeger Publishers, 1980.</w:t>
      </w:r>
      <w:r w:rsidR="00AA6989">
        <w:rPr>
          <w:spacing w:val="-2"/>
          <w:sz w:val="22"/>
        </w:rPr>
        <w:t xml:space="preserve"> </w:t>
      </w:r>
      <w:r>
        <w:rPr>
          <w:spacing w:val="-2"/>
          <w:sz w:val="22"/>
        </w:rPr>
        <w:t>158 pages.</w:t>
      </w: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Pr>
          <w:spacing w:val="-2"/>
          <w:sz w:val="22"/>
          <w:u w:val="single"/>
        </w:rPr>
        <w:t>International Business Curriculum Survey</w:t>
      </w:r>
      <w:r>
        <w:rPr>
          <w:spacing w:val="-2"/>
          <w:sz w:val="22"/>
        </w:rPr>
        <w:t xml:space="preserve"> (with G.W. Perritt).</w:t>
      </w:r>
      <w:r w:rsidR="00AA6989">
        <w:rPr>
          <w:spacing w:val="-2"/>
          <w:sz w:val="22"/>
        </w:rPr>
        <w:t xml:space="preserve"> </w:t>
      </w:r>
      <w:r>
        <w:rPr>
          <w:spacing w:val="-2"/>
          <w:sz w:val="22"/>
        </w:rPr>
        <w:t>Academy of International Business, 1980.</w:t>
      </w:r>
      <w:r w:rsidR="00AA6989">
        <w:rPr>
          <w:spacing w:val="-2"/>
          <w:sz w:val="22"/>
        </w:rPr>
        <w:t xml:space="preserve"> </w:t>
      </w:r>
      <w:r>
        <w:rPr>
          <w:spacing w:val="-2"/>
          <w:sz w:val="22"/>
        </w:rPr>
        <w:t>223 pp.</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AA6989" w:rsidRDefault="00AA6989"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Refereed Journal Articles</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6E27F0" w:rsidRDefault="006E27F0" w:rsidP="006E27F0">
      <w:pPr>
        <w:ind w:left="720"/>
        <w:rPr>
          <w:sz w:val="22"/>
          <w:szCs w:val="22"/>
        </w:rPr>
      </w:pPr>
      <w:r>
        <w:rPr>
          <w:sz w:val="22"/>
          <w:szCs w:val="22"/>
        </w:rPr>
        <w:t>“</w:t>
      </w:r>
      <w:r w:rsidRPr="006E27F0">
        <w:rPr>
          <w:sz w:val="22"/>
          <w:szCs w:val="22"/>
        </w:rPr>
        <w:t>Trade agreement depth, foreign direct</w:t>
      </w:r>
      <w:r>
        <w:rPr>
          <w:sz w:val="22"/>
          <w:szCs w:val="22"/>
        </w:rPr>
        <w:t xml:space="preserve"> </w:t>
      </w:r>
      <w:r w:rsidRPr="006E27F0">
        <w:rPr>
          <w:sz w:val="22"/>
          <w:szCs w:val="22"/>
        </w:rPr>
        <w:t>investment, and the moderating role</w:t>
      </w:r>
      <w:r>
        <w:rPr>
          <w:sz w:val="22"/>
          <w:szCs w:val="22"/>
        </w:rPr>
        <w:t xml:space="preserve"> </w:t>
      </w:r>
      <w:r w:rsidRPr="006E27F0">
        <w:rPr>
          <w:sz w:val="22"/>
          <w:szCs w:val="22"/>
        </w:rPr>
        <w:t>of property rights</w:t>
      </w:r>
      <w:r>
        <w:rPr>
          <w:sz w:val="22"/>
          <w:szCs w:val="22"/>
        </w:rPr>
        <w:t xml:space="preserve">”, </w:t>
      </w:r>
      <w:r w:rsidRPr="001D5AB2">
        <w:rPr>
          <w:sz w:val="22"/>
          <w:szCs w:val="22"/>
          <w:u w:val="single"/>
        </w:rPr>
        <w:t>Journal of International Business Policy</w:t>
      </w:r>
      <w:r>
        <w:rPr>
          <w:sz w:val="22"/>
          <w:szCs w:val="22"/>
        </w:rPr>
        <w:t>, (forthcoming 2020).</w:t>
      </w:r>
    </w:p>
    <w:p w:rsidR="006E27F0" w:rsidRDefault="006E27F0" w:rsidP="00926A30">
      <w:pPr>
        <w:ind w:left="720"/>
        <w:rPr>
          <w:sz w:val="22"/>
          <w:szCs w:val="22"/>
        </w:rPr>
      </w:pPr>
    </w:p>
    <w:p w:rsidR="001D5AB2" w:rsidRDefault="001D5AB2" w:rsidP="001D5AB2">
      <w:pPr>
        <w:ind w:left="720"/>
        <w:rPr>
          <w:sz w:val="22"/>
          <w:szCs w:val="22"/>
        </w:rPr>
      </w:pPr>
      <w:r>
        <w:rPr>
          <w:sz w:val="22"/>
          <w:szCs w:val="22"/>
        </w:rPr>
        <w:t>“</w:t>
      </w:r>
      <w:r w:rsidRPr="00B646E0">
        <w:rPr>
          <w:sz w:val="22"/>
          <w:szCs w:val="22"/>
        </w:rPr>
        <w:t>Terrorism as an External Threat in Global Value Chains</w:t>
      </w:r>
      <w:r>
        <w:rPr>
          <w:sz w:val="22"/>
          <w:szCs w:val="22"/>
        </w:rPr>
        <w:t xml:space="preserve">”, </w:t>
      </w:r>
      <w:r w:rsidRPr="00395AC4">
        <w:rPr>
          <w:sz w:val="22"/>
          <w:szCs w:val="22"/>
          <w:u w:val="single"/>
        </w:rPr>
        <w:t>Thunderbird International Business Review</w:t>
      </w:r>
      <w:r>
        <w:rPr>
          <w:sz w:val="22"/>
          <w:szCs w:val="22"/>
        </w:rPr>
        <w:t xml:space="preserve"> (with Benjamin Bader and Gabriele Suder). </w:t>
      </w:r>
      <w:r w:rsidRPr="00E21FBB">
        <w:rPr>
          <w:sz w:val="22"/>
          <w:szCs w:val="22"/>
        </w:rPr>
        <w:t>Volume</w:t>
      </w:r>
      <w:r>
        <w:rPr>
          <w:sz w:val="22"/>
          <w:szCs w:val="22"/>
        </w:rPr>
        <w:t xml:space="preserve"> </w:t>
      </w:r>
      <w:r w:rsidRPr="00E21FBB">
        <w:rPr>
          <w:sz w:val="22"/>
          <w:szCs w:val="22"/>
        </w:rPr>
        <w:t>62, Issue2</w:t>
      </w:r>
      <w:r>
        <w:rPr>
          <w:sz w:val="22"/>
          <w:szCs w:val="22"/>
        </w:rPr>
        <w:t>. (</w:t>
      </w:r>
      <w:r w:rsidRPr="00E21FBB">
        <w:rPr>
          <w:sz w:val="22"/>
          <w:szCs w:val="22"/>
        </w:rPr>
        <w:t>March/April 2020</w:t>
      </w:r>
      <w:r>
        <w:rPr>
          <w:sz w:val="22"/>
          <w:szCs w:val="22"/>
        </w:rPr>
        <w:t>). pp</w:t>
      </w:r>
      <w:r w:rsidRPr="00E21FBB">
        <w:rPr>
          <w:sz w:val="22"/>
          <w:szCs w:val="22"/>
        </w:rPr>
        <w:t xml:space="preserve"> 135-148</w:t>
      </w:r>
      <w:r>
        <w:rPr>
          <w:sz w:val="22"/>
          <w:szCs w:val="22"/>
        </w:rPr>
        <w:t>.</w:t>
      </w:r>
    </w:p>
    <w:p w:rsidR="001D5AB2" w:rsidRDefault="001D5AB2" w:rsidP="001D5AB2">
      <w:pPr>
        <w:ind w:left="720"/>
        <w:rPr>
          <w:sz w:val="22"/>
          <w:szCs w:val="22"/>
        </w:rPr>
      </w:pPr>
    </w:p>
    <w:p w:rsidR="0053182C" w:rsidRDefault="001D5AB2" w:rsidP="001D5AB2">
      <w:pPr>
        <w:ind w:left="720"/>
        <w:rPr>
          <w:sz w:val="22"/>
          <w:szCs w:val="22"/>
        </w:rPr>
      </w:pPr>
      <w:r>
        <w:rPr>
          <w:sz w:val="22"/>
          <w:szCs w:val="22"/>
        </w:rPr>
        <w:t xml:space="preserve"> </w:t>
      </w:r>
      <w:r w:rsidR="00926A30">
        <w:rPr>
          <w:sz w:val="22"/>
          <w:szCs w:val="22"/>
        </w:rPr>
        <w:t>“</w:t>
      </w:r>
      <w:r w:rsidR="00926A30" w:rsidRPr="00B269B4">
        <w:rPr>
          <w:sz w:val="22"/>
          <w:szCs w:val="22"/>
        </w:rPr>
        <w:t>Innovation by MNEs in Emerging Markets</w:t>
      </w:r>
      <w:r w:rsidR="00926A30">
        <w:rPr>
          <w:sz w:val="22"/>
          <w:szCs w:val="22"/>
        </w:rPr>
        <w:t xml:space="preserve">”, </w:t>
      </w:r>
      <w:r w:rsidR="00926A30" w:rsidRPr="00926A30">
        <w:rPr>
          <w:iCs/>
          <w:sz w:val="22"/>
          <w:szCs w:val="22"/>
          <w:u w:val="single"/>
        </w:rPr>
        <w:t>Transnational Corporations</w:t>
      </w:r>
      <w:r w:rsidR="00926A30">
        <w:rPr>
          <w:sz w:val="22"/>
          <w:szCs w:val="22"/>
        </w:rPr>
        <w:t>, (Fall 2019).</w:t>
      </w:r>
      <w:r w:rsidR="00AF37FA">
        <w:rPr>
          <w:sz w:val="22"/>
          <w:szCs w:val="22"/>
        </w:rPr>
        <w:t xml:space="preserve"> Vol 26, No. 3. pp. 1-31.</w:t>
      </w:r>
    </w:p>
    <w:p w:rsidR="0053182C" w:rsidRDefault="0053182C" w:rsidP="0053182C">
      <w:pPr>
        <w:ind w:left="720"/>
        <w:rPr>
          <w:sz w:val="22"/>
          <w:szCs w:val="22"/>
        </w:rPr>
      </w:pPr>
    </w:p>
    <w:p w:rsidR="0053182C" w:rsidRDefault="0053182C" w:rsidP="0053182C">
      <w:pPr>
        <w:ind w:left="720"/>
        <w:rPr>
          <w:sz w:val="22"/>
          <w:szCs w:val="22"/>
        </w:rPr>
      </w:pPr>
      <w:r>
        <w:rPr>
          <w:sz w:val="22"/>
          <w:szCs w:val="22"/>
        </w:rPr>
        <w:t>“</w:t>
      </w:r>
      <w:r w:rsidRPr="0053182C">
        <w:rPr>
          <w:sz w:val="22"/>
          <w:szCs w:val="22"/>
        </w:rPr>
        <w:t>The interaction of quantity and quality of finance: Did it make</w:t>
      </w:r>
      <w:r>
        <w:rPr>
          <w:sz w:val="22"/>
          <w:szCs w:val="22"/>
        </w:rPr>
        <w:t xml:space="preserve"> </w:t>
      </w:r>
      <w:r w:rsidRPr="0053182C">
        <w:rPr>
          <w:sz w:val="22"/>
          <w:szCs w:val="22"/>
        </w:rPr>
        <w:t>industries more resilient to the recent global financial crisis?</w:t>
      </w:r>
      <w:r w:rsidR="00926A30">
        <w:rPr>
          <w:sz w:val="22"/>
          <w:szCs w:val="22"/>
        </w:rPr>
        <w:t>”</w:t>
      </w:r>
      <w:r>
        <w:rPr>
          <w:sz w:val="22"/>
          <w:szCs w:val="22"/>
        </w:rPr>
        <w:t xml:space="preserve">, </w:t>
      </w:r>
      <w:r w:rsidRPr="0053182C">
        <w:rPr>
          <w:sz w:val="22"/>
          <w:szCs w:val="22"/>
          <w:u w:val="single"/>
        </w:rPr>
        <w:t>International Review of Economics and Finance</w:t>
      </w:r>
      <w:r>
        <w:rPr>
          <w:sz w:val="22"/>
          <w:szCs w:val="22"/>
        </w:rPr>
        <w:t>. (with Ali Mirzaei) Vol. 64. (2019). pp. 493-512.</w:t>
      </w:r>
    </w:p>
    <w:p w:rsidR="0053182C" w:rsidRDefault="0053182C" w:rsidP="00F9790A">
      <w:pPr>
        <w:ind w:left="720"/>
        <w:rPr>
          <w:sz w:val="22"/>
          <w:szCs w:val="22"/>
        </w:rPr>
      </w:pPr>
    </w:p>
    <w:p w:rsidR="005C38B1" w:rsidRDefault="001D5AB2" w:rsidP="00F9790A">
      <w:pPr>
        <w:ind w:left="720"/>
        <w:rPr>
          <w:sz w:val="22"/>
          <w:szCs w:val="22"/>
        </w:rPr>
      </w:pPr>
      <w:r w:rsidRPr="00134DFD">
        <w:rPr>
          <w:sz w:val="22"/>
          <w:szCs w:val="22"/>
        </w:rPr>
        <w:t xml:space="preserve"> </w:t>
      </w:r>
      <w:r w:rsidR="005C38B1" w:rsidRPr="00134DFD">
        <w:rPr>
          <w:sz w:val="22"/>
          <w:szCs w:val="22"/>
        </w:rPr>
        <w:t>“</w:t>
      </w:r>
      <w:r w:rsidR="005C38B1" w:rsidRPr="005C38B1">
        <w:rPr>
          <w:sz w:val="22"/>
          <w:szCs w:val="22"/>
        </w:rPr>
        <w:t>Social identity in MNCs based on language and nationality</w:t>
      </w:r>
      <w:r w:rsidR="005C38B1" w:rsidRPr="00134DFD">
        <w:rPr>
          <w:sz w:val="22"/>
          <w:szCs w:val="22"/>
        </w:rPr>
        <w:t>” (with Albert Wocke</w:t>
      </w:r>
      <w:r w:rsidR="005C38B1">
        <w:rPr>
          <w:sz w:val="22"/>
          <w:szCs w:val="22"/>
        </w:rPr>
        <w:t xml:space="preserve"> and Anthony Stacey</w:t>
      </w:r>
      <w:r w:rsidR="005C38B1" w:rsidRPr="00134DFD">
        <w:rPr>
          <w:sz w:val="22"/>
          <w:szCs w:val="22"/>
        </w:rPr>
        <w:t>)</w:t>
      </w:r>
      <w:r w:rsidR="005C38B1">
        <w:rPr>
          <w:sz w:val="22"/>
          <w:szCs w:val="22"/>
        </w:rPr>
        <w:t xml:space="preserve">, </w:t>
      </w:r>
      <w:r w:rsidR="005C38B1" w:rsidRPr="00F9790A">
        <w:rPr>
          <w:sz w:val="22"/>
          <w:szCs w:val="22"/>
          <w:u w:val="single"/>
        </w:rPr>
        <w:t>Thunderbird International Business Review</w:t>
      </w:r>
      <w:r w:rsidR="005C38B1">
        <w:rPr>
          <w:sz w:val="22"/>
          <w:szCs w:val="22"/>
        </w:rPr>
        <w:t>. (</w:t>
      </w:r>
      <w:r w:rsidR="006533EF">
        <w:rPr>
          <w:sz w:val="22"/>
          <w:szCs w:val="22"/>
        </w:rPr>
        <w:t>November 2017</w:t>
      </w:r>
      <w:r w:rsidR="005C38B1">
        <w:rPr>
          <w:sz w:val="22"/>
          <w:szCs w:val="22"/>
        </w:rPr>
        <w:t>)</w:t>
      </w:r>
      <w:r w:rsidR="00F9790A">
        <w:rPr>
          <w:sz w:val="22"/>
          <w:szCs w:val="22"/>
        </w:rPr>
        <w:t>.</w:t>
      </w:r>
    </w:p>
    <w:p w:rsidR="005C38B1" w:rsidRDefault="005C38B1" w:rsidP="00D126D7">
      <w:pPr>
        <w:ind w:left="720" w:hanging="11"/>
        <w:rPr>
          <w:sz w:val="22"/>
          <w:szCs w:val="22"/>
        </w:rPr>
      </w:pPr>
    </w:p>
    <w:p w:rsidR="00D126D7" w:rsidRDefault="00D126D7" w:rsidP="00D126D7">
      <w:pPr>
        <w:ind w:left="720" w:hanging="11"/>
        <w:rPr>
          <w:sz w:val="22"/>
          <w:szCs w:val="22"/>
        </w:rPr>
      </w:pPr>
      <w:r>
        <w:rPr>
          <w:sz w:val="22"/>
          <w:szCs w:val="22"/>
        </w:rPr>
        <w:t>“</w:t>
      </w:r>
      <w:r w:rsidRPr="00D126D7">
        <w:rPr>
          <w:sz w:val="22"/>
          <w:szCs w:val="22"/>
        </w:rPr>
        <w:t>The global financial crisis—Market misconduct and regulation</w:t>
      </w:r>
      <w:r>
        <w:rPr>
          <w:sz w:val="22"/>
          <w:szCs w:val="22"/>
        </w:rPr>
        <w:t xml:space="preserve"> </w:t>
      </w:r>
      <w:r w:rsidRPr="00D126D7">
        <w:rPr>
          <w:sz w:val="22"/>
          <w:szCs w:val="22"/>
        </w:rPr>
        <w:t>from a behavioral view</w:t>
      </w:r>
      <w:r>
        <w:rPr>
          <w:sz w:val="22"/>
          <w:szCs w:val="22"/>
        </w:rPr>
        <w:t xml:space="preserve">”, </w:t>
      </w:r>
      <w:r w:rsidRPr="00D126D7">
        <w:rPr>
          <w:sz w:val="22"/>
          <w:szCs w:val="22"/>
          <w:u w:val="single"/>
        </w:rPr>
        <w:t>Research in International Business and Finance</w:t>
      </w:r>
      <w:r w:rsidRPr="00D126D7">
        <w:rPr>
          <w:sz w:val="22"/>
          <w:szCs w:val="22"/>
        </w:rPr>
        <w:t xml:space="preserve"> 41 (2017) 387–398</w:t>
      </w:r>
      <w:r>
        <w:rPr>
          <w:sz w:val="22"/>
          <w:szCs w:val="22"/>
        </w:rPr>
        <w:t>.</w:t>
      </w:r>
    </w:p>
    <w:p w:rsidR="00D126D7" w:rsidRDefault="00D126D7" w:rsidP="00584688">
      <w:pPr>
        <w:ind w:left="720" w:hanging="11"/>
        <w:rPr>
          <w:sz w:val="22"/>
          <w:szCs w:val="22"/>
        </w:rPr>
      </w:pPr>
    </w:p>
    <w:p w:rsidR="00892680" w:rsidRPr="00892680" w:rsidRDefault="00D126D7" w:rsidP="00D126D7">
      <w:pPr>
        <w:ind w:left="720" w:hanging="11"/>
        <w:rPr>
          <w:sz w:val="22"/>
          <w:szCs w:val="22"/>
        </w:rPr>
      </w:pPr>
      <w:r w:rsidRPr="00D126D7">
        <w:rPr>
          <w:sz w:val="22"/>
          <w:szCs w:val="22"/>
        </w:rPr>
        <w:t xml:space="preserve">"How emerging markets firms will become global leaders", </w:t>
      </w:r>
      <w:r w:rsidRPr="00D126D7">
        <w:rPr>
          <w:sz w:val="22"/>
          <w:szCs w:val="22"/>
          <w:u w:val="single"/>
        </w:rPr>
        <w:t>International Journal of Emerging Markets</w:t>
      </w:r>
      <w:r w:rsidRPr="00D126D7">
        <w:rPr>
          <w:sz w:val="22"/>
          <w:szCs w:val="22"/>
        </w:rPr>
        <w:t>, Vol. 11 Issue: 3</w:t>
      </w:r>
      <w:r>
        <w:rPr>
          <w:sz w:val="22"/>
          <w:szCs w:val="22"/>
        </w:rPr>
        <w:t xml:space="preserve"> (2016)</w:t>
      </w:r>
      <w:r w:rsidRPr="00D126D7">
        <w:rPr>
          <w:sz w:val="22"/>
          <w:szCs w:val="22"/>
        </w:rPr>
        <w:t>, pp.274-287</w:t>
      </w:r>
      <w:r w:rsidR="00892680">
        <w:rPr>
          <w:sz w:val="22"/>
          <w:szCs w:val="22"/>
        </w:rPr>
        <w:t>.</w:t>
      </w:r>
    </w:p>
    <w:p w:rsidR="00892680" w:rsidRDefault="00892680" w:rsidP="00584688">
      <w:pPr>
        <w:ind w:left="720" w:hanging="11"/>
        <w:rPr>
          <w:sz w:val="22"/>
          <w:szCs w:val="22"/>
        </w:rPr>
      </w:pPr>
    </w:p>
    <w:p w:rsidR="00C4422C" w:rsidRDefault="009C2D26" w:rsidP="00584688">
      <w:pPr>
        <w:ind w:left="720" w:hanging="11"/>
        <w:rPr>
          <w:sz w:val="22"/>
          <w:szCs w:val="22"/>
        </w:rPr>
      </w:pPr>
      <w:r>
        <w:rPr>
          <w:sz w:val="22"/>
          <w:szCs w:val="22"/>
        </w:rPr>
        <w:lastRenderedPageBreak/>
        <w:t>"Competing in China</w:t>
      </w:r>
      <w:r w:rsidR="00C4422C" w:rsidRPr="00C4422C">
        <w:rPr>
          <w:sz w:val="22"/>
          <w:szCs w:val="22"/>
        </w:rPr>
        <w:t>"</w:t>
      </w:r>
      <w:r>
        <w:rPr>
          <w:sz w:val="22"/>
          <w:szCs w:val="22"/>
        </w:rPr>
        <w:t xml:space="preserve"> (with Yan Ling).</w:t>
      </w:r>
      <w:r w:rsidR="00C4422C" w:rsidRPr="00C4422C">
        <w:rPr>
          <w:sz w:val="22"/>
          <w:szCs w:val="22"/>
        </w:rPr>
        <w:t xml:space="preserve"> </w:t>
      </w:r>
      <w:r w:rsidR="00C4422C" w:rsidRPr="00C4422C">
        <w:rPr>
          <w:sz w:val="22"/>
          <w:szCs w:val="22"/>
          <w:u w:val="single"/>
        </w:rPr>
        <w:t>Journal of Business Research</w:t>
      </w:r>
      <w:r w:rsidR="00C4422C">
        <w:rPr>
          <w:sz w:val="22"/>
          <w:szCs w:val="22"/>
        </w:rPr>
        <w:t xml:space="preserve"> 68 (April, 2015). pp.</w:t>
      </w:r>
      <w:r w:rsidR="00C4422C" w:rsidRPr="00C4422C">
        <w:rPr>
          <w:sz w:val="22"/>
          <w:szCs w:val="22"/>
        </w:rPr>
        <w:t xml:space="preserve"> 1145-1148. </w:t>
      </w:r>
      <w:r w:rsidR="00C4422C">
        <w:rPr>
          <w:sz w:val="22"/>
          <w:szCs w:val="22"/>
        </w:rPr>
        <w:t xml:space="preserve"> </w:t>
      </w:r>
    </w:p>
    <w:p w:rsidR="00C4422C" w:rsidRDefault="00C4422C" w:rsidP="00584688">
      <w:pPr>
        <w:ind w:left="720" w:hanging="11"/>
        <w:rPr>
          <w:sz w:val="22"/>
          <w:szCs w:val="22"/>
        </w:rPr>
      </w:pPr>
    </w:p>
    <w:p w:rsidR="00584688" w:rsidRPr="005B1857" w:rsidRDefault="00584688" w:rsidP="00584688">
      <w:pPr>
        <w:ind w:left="720" w:hanging="11"/>
        <w:rPr>
          <w:sz w:val="22"/>
          <w:szCs w:val="22"/>
        </w:rPr>
      </w:pPr>
      <w:r w:rsidRPr="005B1857">
        <w:rPr>
          <w:sz w:val="22"/>
          <w:szCs w:val="22"/>
        </w:rPr>
        <w:t xml:space="preserve">“The Role and Value of Global Business Research: Perspective of a Business School Dean”, </w:t>
      </w:r>
      <w:r w:rsidRPr="005B1857">
        <w:rPr>
          <w:sz w:val="22"/>
          <w:szCs w:val="22"/>
          <w:u w:val="single"/>
        </w:rPr>
        <w:t>Journal of Teaching in International Business</w:t>
      </w:r>
      <w:r w:rsidRPr="005B1857">
        <w:rPr>
          <w:sz w:val="22"/>
          <w:szCs w:val="22"/>
        </w:rPr>
        <w:t xml:space="preserve"> Vol. 24, No. 3-4. (201</w:t>
      </w:r>
      <w:r w:rsidR="000D5A54" w:rsidRPr="005B1857">
        <w:rPr>
          <w:sz w:val="22"/>
          <w:szCs w:val="22"/>
        </w:rPr>
        <w:t>3</w:t>
      </w:r>
      <w:r w:rsidRPr="005B1857">
        <w:rPr>
          <w:sz w:val="22"/>
          <w:szCs w:val="22"/>
        </w:rPr>
        <w:t>). pp 1-10.</w:t>
      </w:r>
    </w:p>
    <w:p w:rsidR="00584688" w:rsidRPr="005B1857" w:rsidRDefault="00584688" w:rsidP="00EC6BA9">
      <w:pPr>
        <w:ind w:left="720" w:hanging="11"/>
        <w:rPr>
          <w:sz w:val="22"/>
          <w:szCs w:val="22"/>
        </w:rPr>
      </w:pPr>
    </w:p>
    <w:p w:rsidR="009F35FB" w:rsidRPr="005B1857" w:rsidRDefault="009F35FB" w:rsidP="00EC6BA9">
      <w:pPr>
        <w:ind w:left="720" w:hanging="11"/>
        <w:rPr>
          <w:sz w:val="22"/>
          <w:szCs w:val="22"/>
        </w:rPr>
      </w:pPr>
      <w:r w:rsidRPr="005B1857">
        <w:rPr>
          <w:sz w:val="22"/>
          <w:szCs w:val="22"/>
        </w:rPr>
        <w:t xml:space="preserve">“Learning through Imports in the Internationalization Process” (with Alejandro Fonseca), </w:t>
      </w:r>
      <w:r w:rsidRPr="005B1857">
        <w:rPr>
          <w:sz w:val="22"/>
          <w:szCs w:val="22"/>
          <w:u w:val="single"/>
        </w:rPr>
        <w:t>Journal of International Management</w:t>
      </w:r>
      <w:r w:rsidRPr="005B1857">
        <w:rPr>
          <w:sz w:val="22"/>
          <w:szCs w:val="22"/>
        </w:rPr>
        <w:t xml:space="preserve"> </w:t>
      </w:r>
      <w:r w:rsidR="00392766" w:rsidRPr="005B1857">
        <w:rPr>
          <w:sz w:val="22"/>
          <w:szCs w:val="22"/>
        </w:rPr>
        <w:t>vol. 18, issue 4. (2012). pages 366-378</w:t>
      </w:r>
      <w:r w:rsidRPr="005B1857">
        <w:rPr>
          <w:sz w:val="22"/>
          <w:szCs w:val="22"/>
        </w:rPr>
        <w:t>.</w:t>
      </w:r>
    </w:p>
    <w:p w:rsidR="009F35FB" w:rsidRPr="005B1857" w:rsidRDefault="009F35FB" w:rsidP="00EC6BA9">
      <w:pPr>
        <w:ind w:left="720" w:hanging="11"/>
        <w:rPr>
          <w:sz w:val="22"/>
          <w:szCs w:val="22"/>
        </w:rPr>
      </w:pPr>
    </w:p>
    <w:p w:rsidR="00EF7AE4" w:rsidRPr="005B1857" w:rsidRDefault="00EF7AE4" w:rsidP="00EC6BA9">
      <w:pPr>
        <w:ind w:left="720" w:hanging="11"/>
        <w:rPr>
          <w:sz w:val="22"/>
          <w:szCs w:val="22"/>
        </w:rPr>
      </w:pPr>
      <w:r w:rsidRPr="005B1857">
        <w:rPr>
          <w:sz w:val="22"/>
          <w:szCs w:val="22"/>
        </w:rPr>
        <w:t xml:space="preserve">“Bank Regulation, Governance, and the Crisis – A Behavioral Finance View", </w:t>
      </w:r>
      <w:r w:rsidRPr="005B1857">
        <w:rPr>
          <w:sz w:val="22"/>
          <w:szCs w:val="22"/>
          <w:u w:val="single"/>
        </w:rPr>
        <w:t>Journal of Financial Regulation and Compliance</w:t>
      </w:r>
      <w:r w:rsidRPr="005B1857">
        <w:rPr>
          <w:sz w:val="22"/>
          <w:szCs w:val="22"/>
        </w:rPr>
        <w:t xml:space="preserve"> Vol. 20. No. </w:t>
      </w:r>
      <w:r w:rsidR="00B525D7" w:rsidRPr="005B1857">
        <w:rPr>
          <w:sz w:val="22"/>
          <w:szCs w:val="22"/>
        </w:rPr>
        <w:t>1. (</w:t>
      </w:r>
      <w:r w:rsidRPr="005B1857">
        <w:rPr>
          <w:sz w:val="22"/>
          <w:szCs w:val="22"/>
        </w:rPr>
        <w:t>February 2012)</w:t>
      </w:r>
      <w:r w:rsidR="00B525D7" w:rsidRPr="005B1857">
        <w:rPr>
          <w:sz w:val="22"/>
          <w:szCs w:val="22"/>
        </w:rPr>
        <w:t>. pp. 4-25.</w:t>
      </w:r>
    </w:p>
    <w:p w:rsidR="00EF7AE4" w:rsidRPr="005B1857" w:rsidRDefault="00EF7AE4" w:rsidP="00EC6BA9">
      <w:pPr>
        <w:ind w:left="720" w:hanging="11"/>
        <w:rPr>
          <w:sz w:val="22"/>
          <w:szCs w:val="22"/>
        </w:rPr>
      </w:pPr>
    </w:p>
    <w:p w:rsidR="00FD7925" w:rsidRPr="00FD7925" w:rsidRDefault="00FD7925" w:rsidP="00EC6BA9">
      <w:pPr>
        <w:ind w:left="720" w:hanging="11"/>
        <w:rPr>
          <w:sz w:val="22"/>
          <w:szCs w:val="22"/>
        </w:rPr>
      </w:pPr>
      <w:r>
        <w:rPr>
          <w:sz w:val="22"/>
          <w:szCs w:val="22"/>
        </w:rPr>
        <w:t>“</w:t>
      </w:r>
      <w:r w:rsidRPr="00FD7925">
        <w:rPr>
          <w:sz w:val="22"/>
          <w:szCs w:val="22"/>
        </w:rPr>
        <w:t>Latin American Company Strategies in the Financial Crisis</w:t>
      </w:r>
      <w:r>
        <w:rPr>
          <w:sz w:val="22"/>
          <w:szCs w:val="22"/>
        </w:rPr>
        <w:t xml:space="preserve">”, </w:t>
      </w:r>
      <w:r w:rsidRPr="00FD7925">
        <w:rPr>
          <w:sz w:val="22"/>
          <w:szCs w:val="22"/>
          <w:u w:val="single"/>
        </w:rPr>
        <w:t>Global Journal of Emerging Market Economies</w:t>
      </w:r>
      <w:r>
        <w:rPr>
          <w:sz w:val="22"/>
          <w:szCs w:val="22"/>
        </w:rPr>
        <w:t xml:space="preserve">. </w:t>
      </w:r>
      <w:r w:rsidR="00B525D7">
        <w:rPr>
          <w:sz w:val="22"/>
          <w:szCs w:val="22"/>
        </w:rPr>
        <w:t xml:space="preserve">Vol. 4. No. 1. </w:t>
      </w:r>
      <w:r>
        <w:rPr>
          <w:sz w:val="22"/>
          <w:szCs w:val="22"/>
        </w:rPr>
        <w:t>(</w:t>
      </w:r>
      <w:r w:rsidR="00B525D7">
        <w:rPr>
          <w:sz w:val="22"/>
          <w:szCs w:val="22"/>
        </w:rPr>
        <w:t>January</w:t>
      </w:r>
      <w:r w:rsidR="00477E32">
        <w:rPr>
          <w:sz w:val="22"/>
          <w:szCs w:val="22"/>
        </w:rPr>
        <w:t xml:space="preserve"> 2012</w:t>
      </w:r>
      <w:r>
        <w:rPr>
          <w:sz w:val="22"/>
          <w:szCs w:val="22"/>
        </w:rPr>
        <w:t>).</w:t>
      </w:r>
      <w:r w:rsidR="00B525D7">
        <w:rPr>
          <w:sz w:val="22"/>
          <w:szCs w:val="22"/>
        </w:rPr>
        <w:t xml:space="preserve"> pp. 55-70.</w:t>
      </w:r>
    </w:p>
    <w:p w:rsidR="00FD7925" w:rsidRDefault="00FD7925" w:rsidP="00EC6BA9">
      <w:pPr>
        <w:ind w:left="720" w:hanging="11"/>
        <w:rPr>
          <w:sz w:val="22"/>
          <w:szCs w:val="22"/>
        </w:rPr>
      </w:pPr>
    </w:p>
    <w:p w:rsidR="00EC6BA9" w:rsidRDefault="00EC6BA9" w:rsidP="00EC6BA9">
      <w:pPr>
        <w:ind w:left="720" w:hanging="11"/>
        <w:rPr>
          <w:sz w:val="22"/>
          <w:szCs w:val="22"/>
        </w:rPr>
      </w:pPr>
      <w:r w:rsidRPr="004C10FB">
        <w:rPr>
          <w:sz w:val="22"/>
          <w:szCs w:val="22"/>
        </w:rPr>
        <w:t>“</w:t>
      </w:r>
      <w:r w:rsidR="002574D8">
        <w:rPr>
          <w:sz w:val="22"/>
          <w:szCs w:val="22"/>
        </w:rPr>
        <w:t>Exporting to the Far and Near Abroad</w:t>
      </w:r>
      <w:r>
        <w:rPr>
          <w:sz w:val="22"/>
          <w:szCs w:val="22"/>
        </w:rPr>
        <w:t xml:space="preserve">” (with Cecilio Garcia and Shannon Mudd), </w:t>
      </w:r>
      <w:r w:rsidRPr="00EC6BA9">
        <w:rPr>
          <w:sz w:val="22"/>
          <w:szCs w:val="22"/>
          <w:u w:val="single"/>
        </w:rPr>
        <w:t>Journal of Business Research</w:t>
      </w:r>
      <w:r w:rsidR="002574D8">
        <w:rPr>
          <w:sz w:val="22"/>
          <w:szCs w:val="22"/>
          <w:u w:val="single"/>
        </w:rPr>
        <w:t>. Vol. 66</w:t>
      </w:r>
      <w:r>
        <w:rPr>
          <w:sz w:val="22"/>
          <w:szCs w:val="22"/>
        </w:rPr>
        <w:t xml:space="preserve"> (</w:t>
      </w:r>
      <w:r w:rsidR="00477E32">
        <w:rPr>
          <w:sz w:val="22"/>
          <w:szCs w:val="22"/>
        </w:rPr>
        <w:t>2012</w:t>
      </w:r>
      <w:r>
        <w:rPr>
          <w:sz w:val="22"/>
          <w:szCs w:val="22"/>
        </w:rPr>
        <w:t>).</w:t>
      </w:r>
      <w:r w:rsidR="002574D8">
        <w:rPr>
          <w:sz w:val="22"/>
          <w:szCs w:val="22"/>
        </w:rPr>
        <w:t xml:space="preserve"> pp. 409-416.</w:t>
      </w:r>
    </w:p>
    <w:p w:rsidR="00EC6BA9" w:rsidRDefault="00EC6BA9" w:rsidP="00587627">
      <w:pPr>
        <w:ind w:left="709"/>
        <w:rPr>
          <w:sz w:val="22"/>
          <w:szCs w:val="22"/>
          <w:lang w:val="en-GB" w:eastAsia="en-GB"/>
        </w:rPr>
      </w:pPr>
    </w:p>
    <w:p w:rsidR="00C857F5" w:rsidRDefault="00C857F5" w:rsidP="00587627">
      <w:pPr>
        <w:ind w:left="709"/>
        <w:rPr>
          <w:sz w:val="22"/>
          <w:szCs w:val="22"/>
          <w:lang w:val="en-GB" w:eastAsia="en-GB"/>
        </w:rPr>
      </w:pPr>
      <w:r>
        <w:rPr>
          <w:sz w:val="22"/>
          <w:szCs w:val="22"/>
          <w:lang w:val="en-GB" w:eastAsia="en-GB"/>
        </w:rPr>
        <w:t xml:space="preserve">“Jean </w:t>
      </w:r>
      <w:proofErr w:type="spellStart"/>
      <w:r>
        <w:rPr>
          <w:sz w:val="22"/>
          <w:szCs w:val="22"/>
          <w:lang w:val="en-GB" w:eastAsia="en-GB"/>
        </w:rPr>
        <w:t>Boddewyn’s</w:t>
      </w:r>
      <w:proofErr w:type="spellEnd"/>
      <w:r>
        <w:rPr>
          <w:sz w:val="22"/>
          <w:szCs w:val="22"/>
          <w:lang w:val="en-GB" w:eastAsia="en-GB"/>
        </w:rPr>
        <w:t xml:space="preserve"> Contribution</w:t>
      </w:r>
      <w:r w:rsidR="00BB76FF">
        <w:rPr>
          <w:sz w:val="22"/>
          <w:szCs w:val="22"/>
          <w:lang w:val="en-GB" w:eastAsia="en-GB"/>
        </w:rPr>
        <w:t>s</w:t>
      </w:r>
      <w:r>
        <w:rPr>
          <w:sz w:val="22"/>
          <w:szCs w:val="22"/>
          <w:lang w:val="en-GB" w:eastAsia="en-GB"/>
        </w:rPr>
        <w:t xml:space="preserve"> to </w:t>
      </w:r>
      <w:r w:rsidR="00BB76FF">
        <w:rPr>
          <w:sz w:val="22"/>
          <w:szCs w:val="22"/>
          <w:lang w:val="en-GB" w:eastAsia="en-GB"/>
        </w:rPr>
        <w:t>the Theory of</w:t>
      </w:r>
      <w:r>
        <w:rPr>
          <w:sz w:val="22"/>
          <w:szCs w:val="22"/>
          <w:lang w:val="en-GB" w:eastAsia="en-GB"/>
        </w:rPr>
        <w:t xml:space="preserve"> </w:t>
      </w:r>
      <w:r w:rsidR="00BB76FF">
        <w:rPr>
          <w:sz w:val="22"/>
          <w:szCs w:val="22"/>
          <w:lang w:val="en-GB" w:eastAsia="en-GB"/>
        </w:rPr>
        <w:t xml:space="preserve">International </w:t>
      </w:r>
      <w:r>
        <w:rPr>
          <w:sz w:val="22"/>
          <w:szCs w:val="22"/>
          <w:lang w:val="en-GB" w:eastAsia="en-GB"/>
        </w:rPr>
        <w:t xml:space="preserve">Government-Business Relations”, </w:t>
      </w:r>
      <w:r w:rsidR="00BB76FF">
        <w:rPr>
          <w:sz w:val="22"/>
          <w:szCs w:val="22"/>
          <w:u w:val="single"/>
          <w:lang w:val="en-GB" w:eastAsia="en-GB"/>
        </w:rPr>
        <w:t>International Studies</w:t>
      </w:r>
      <w:r w:rsidRPr="00EE74AA">
        <w:rPr>
          <w:sz w:val="22"/>
          <w:szCs w:val="22"/>
          <w:u w:val="single"/>
          <w:lang w:val="en-GB" w:eastAsia="en-GB"/>
        </w:rPr>
        <w:t xml:space="preserve"> of Management and Organization</w:t>
      </w:r>
      <w:r>
        <w:rPr>
          <w:sz w:val="22"/>
          <w:szCs w:val="22"/>
          <w:lang w:val="en-GB" w:eastAsia="en-GB"/>
        </w:rPr>
        <w:t xml:space="preserve"> (</w:t>
      </w:r>
      <w:r w:rsidR="00BB76FF">
        <w:rPr>
          <w:sz w:val="22"/>
          <w:szCs w:val="22"/>
          <w:lang w:val="en-GB" w:eastAsia="en-GB"/>
        </w:rPr>
        <w:t>Winter 2010</w:t>
      </w:r>
      <w:r>
        <w:rPr>
          <w:sz w:val="22"/>
          <w:szCs w:val="22"/>
          <w:lang w:val="en-GB" w:eastAsia="en-GB"/>
        </w:rPr>
        <w:t>)</w:t>
      </w:r>
      <w:r w:rsidR="00BB76FF">
        <w:rPr>
          <w:sz w:val="22"/>
          <w:szCs w:val="22"/>
          <w:lang w:val="en-GB" w:eastAsia="en-GB"/>
        </w:rPr>
        <w:t xml:space="preserve"> Vol 40. No 4. pp. 25-36</w:t>
      </w:r>
      <w:r>
        <w:rPr>
          <w:sz w:val="22"/>
          <w:szCs w:val="22"/>
          <w:lang w:val="en-GB" w:eastAsia="en-GB"/>
        </w:rPr>
        <w:t>.</w:t>
      </w:r>
    </w:p>
    <w:p w:rsidR="00C857F5" w:rsidRDefault="00C857F5" w:rsidP="00587627">
      <w:pPr>
        <w:ind w:left="709"/>
        <w:rPr>
          <w:sz w:val="22"/>
          <w:szCs w:val="22"/>
          <w:lang w:val="en-GB" w:eastAsia="en-GB"/>
        </w:rPr>
      </w:pPr>
    </w:p>
    <w:p w:rsidR="00417C03" w:rsidRDefault="00417C03" w:rsidP="00587627">
      <w:pPr>
        <w:ind w:left="709"/>
        <w:rPr>
          <w:sz w:val="22"/>
          <w:szCs w:val="22"/>
          <w:lang w:val="en-GB" w:eastAsia="en-GB"/>
        </w:rPr>
      </w:pPr>
      <w:r>
        <w:rPr>
          <w:sz w:val="22"/>
          <w:szCs w:val="22"/>
          <w:lang w:val="en-GB" w:eastAsia="en-GB"/>
        </w:rPr>
        <w:t>“US Oil Import Dependence: Which Way Out?”</w:t>
      </w:r>
      <w:r w:rsidR="00152F03">
        <w:rPr>
          <w:sz w:val="22"/>
          <w:szCs w:val="22"/>
          <w:lang w:val="en-GB" w:eastAsia="en-GB"/>
        </w:rPr>
        <w:t xml:space="preserve"> (with Juan </w:t>
      </w:r>
      <w:proofErr w:type="spellStart"/>
      <w:r w:rsidR="00152F03">
        <w:rPr>
          <w:sz w:val="22"/>
          <w:szCs w:val="22"/>
          <w:lang w:val="en-GB" w:eastAsia="en-GB"/>
        </w:rPr>
        <w:t>Yañes</w:t>
      </w:r>
      <w:proofErr w:type="spellEnd"/>
      <w:r w:rsidR="00152F03">
        <w:rPr>
          <w:sz w:val="22"/>
          <w:szCs w:val="22"/>
          <w:lang w:val="en-GB" w:eastAsia="en-GB"/>
        </w:rPr>
        <w:t>),</w:t>
      </w:r>
      <w:r>
        <w:rPr>
          <w:sz w:val="22"/>
          <w:szCs w:val="22"/>
          <w:lang w:val="en-GB" w:eastAsia="en-GB"/>
        </w:rPr>
        <w:t xml:space="preserve"> </w:t>
      </w:r>
      <w:r w:rsidRPr="00417C03">
        <w:rPr>
          <w:sz w:val="22"/>
          <w:szCs w:val="22"/>
          <w:u w:val="single"/>
          <w:lang w:val="en-GB" w:eastAsia="en-GB"/>
        </w:rPr>
        <w:t>International Journal of Energy Sector Management</w:t>
      </w:r>
      <w:r>
        <w:rPr>
          <w:sz w:val="22"/>
          <w:szCs w:val="22"/>
          <w:lang w:val="en-GB" w:eastAsia="en-GB"/>
        </w:rPr>
        <w:t xml:space="preserve"> (2007).</w:t>
      </w:r>
      <w:r w:rsidR="00B66EDD">
        <w:rPr>
          <w:sz w:val="22"/>
          <w:szCs w:val="22"/>
          <w:lang w:val="en-GB" w:eastAsia="en-GB"/>
        </w:rPr>
        <w:t xml:space="preserve"> Vol.1, No.2. pp.195-202.</w:t>
      </w:r>
    </w:p>
    <w:p w:rsidR="00417C03" w:rsidRDefault="00417C03" w:rsidP="00587627">
      <w:pPr>
        <w:ind w:left="709"/>
        <w:rPr>
          <w:sz w:val="22"/>
          <w:szCs w:val="22"/>
          <w:lang w:val="en-GB" w:eastAsia="en-GB"/>
        </w:rPr>
      </w:pPr>
    </w:p>
    <w:p w:rsidR="00C67CCE" w:rsidRDefault="00C67CCE" w:rsidP="00587627">
      <w:pPr>
        <w:ind w:left="709"/>
        <w:rPr>
          <w:sz w:val="22"/>
          <w:szCs w:val="22"/>
          <w:lang w:val="en-GB" w:eastAsia="en-GB"/>
        </w:rPr>
      </w:pPr>
      <w:r>
        <w:rPr>
          <w:sz w:val="22"/>
          <w:szCs w:val="22"/>
          <w:lang w:val="en-GB" w:eastAsia="en-GB"/>
        </w:rPr>
        <w:t>“Managerial Problem-Solving Styl</w:t>
      </w:r>
      <w:r w:rsidR="00152F03">
        <w:rPr>
          <w:sz w:val="22"/>
          <w:szCs w:val="22"/>
          <w:lang w:val="en-GB" w:eastAsia="en-GB"/>
        </w:rPr>
        <w:t xml:space="preserve">es: A Cross-Cultural Study” (with </w:t>
      </w:r>
      <w:proofErr w:type="spellStart"/>
      <w:r w:rsidR="00152F03">
        <w:rPr>
          <w:sz w:val="22"/>
          <w:szCs w:val="22"/>
          <w:lang w:val="en-GB" w:eastAsia="en-GB"/>
        </w:rPr>
        <w:t>Eulogio</w:t>
      </w:r>
      <w:proofErr w:type="spellEnd"/>
      <w:r w:rsidR="00152F03">
        <w:rPr>
          <w:sz w:val="22"/>
          <w:szCs w:val="22"/>
          <w:lang w:val="en-GB" w:eastAsia="en-GB"/>
        </w:rPr>
        <w:t xml:space="preserve"> Romero Simpson),</w:t>
      </w:r>
      <w:r>
        <w:rPr>
          <w:sz w:val="22"/>
          <w:szCs w:val="22"/>
          <w:lang w:val="en-GB" w:eastAsia="en-GB"/>
        </w:rPr>
        <w:t xml:space="preserve"> </w:t>
      </w:r>
      <w:r w:rsidRPr="00C67CCE">
        <w:rPr>
          <w:sz w:val="22"/>
          <w:szCs w:val="22"/>
          <w:u w:val="single"/>
          <w:lang w:val="en-GB" w:eastAsia="en-GB"/>
        </w:rPr>
        <w:t>Latin American Business Review</w:t>
      </w:r>
      <w:r w:rsidR="00A27413">
        <w:rPr>
          <w:sz w:val="22"/>
          <w:szCs w:val="22"/>
          <w:lang w:val="en-GB" w:eastAsia="en-GB"/>
        </w:rPr>
        <w:t xml:space="preserve"> (</w:t>
      </w:r>
      <w:r>
        <w:rPr>
          <w:sz w:val="22"/>
          <w:szCs w:val="22"/>
          <w:lang w:val="en-GB" w:eastAsia="en-GB"/>
        </w:rPr>
        <w:t>2007)</w:t>
      </w:r>
      <w:r w:rsidR="00C51E7C">
        <w:rPr>
          <w:sz w:val="22"/>
          <w:szCs w:val="22"/>
          <w:lang w:val="en-GB" w:eastAsia="en-GB"/>
        </w:rPr>
        <w:t>.</w:t>
      </w:r>
      <w:r w:rsidR="00F11F49">
        <w:rPr>
          <w:sz w:val="22"/>
          <w:szCs w:val="22"/>
          <w:lang w:val="en-GB" w:eastAsia="en-GB"/>
        </w:rPr>
        <w:t xml:space="preserve"> Vol. 8 No. 2</w:t>
      </w:r>
      <w:r>
        <w:rPr>
          <w:sz w:val="22"/>
          <w:szCs w:val="22"/>
          <w:lang w:val="en-GB" w:eastAsia="en-GB"/>
        </w:rPr>
        <w:t>.</w:t>
      </w:r>
      <w:r w:rsidR="00A27413">
        <w:rPr>
          <w:sz w:val="22"/>
          <w:szCs w:val="22"/>
          <w:lang w:val="en-GB" w:eastAsia="en-GB"/>
        </w:rPr>
        <w:t xml:space="preserve"> pp. 41-67.</w:t>
      </w:r>
    </w:p>
    <w:p w:rsidR="00417C03" w:rsidRDefault="00417C03" w:rsidP="00587627">
      <w:pPr>
        <w:ind w:left="709"/>
        <w:rPr>
          <w:sz w:val="22"/>
          <w:szCs w:val="22"/>
          <w:lang w:val="en-GB" w:eastAsia="en-GB"/>
        </w:rPr>
      </w:pPr>
    </w:p>
    <w:p w:rsidR="00417C03" w:rsidRDefault="00417C03" w:rsidP="00587627">
      <w:pPr>
        <w:ind w:left="709"/>
        <w:rPr>
          <w:sz w:val="22"/>
          <w:szCs w:val="22"/>
        </w:rPr>
      </w:pPr>
      <w:r>
        <w:rPr>
          <w:sz w:val="22"/>
          <w:szCs w:val="22"/>
          <w:lang w:val="en-GB" w:eastAsia="en-GB"/>
        </w:rPr>
        <w:t>“</w:t>
      </w:r>
      <w:r w:rsidR="00152F03">
        <w:rPr>
          <w:sz w:val="22"/>
          <w:szCs w:val="22"/>
          <w:lang w:val="en-GB" w:eastAsia="en-GB"/>
        </w:rPr>
        <w:t xml:space="preserve">Explaining Imports and Exports: A Focus on Non-maquiladora Mexican Firms” (with Douglas Thomas), </w:t>
      </w:r>
      <w:r w:rsidR="00152F03">
        <w:rPr>
          <w:sz w:val="22"/>
          <w:szCs w:val="22"/>
          <w:u w:val="single"/>
          <w:lang w:val="en-GB" w:eastAsia="en-GB"/>
        </w:rPr>
        <w:t>Multinational Business Review</w:t>
      </w:r>
      <w:r w:rsidR="00152F03">
        <w:rPr>
          <w:sz w:val="22"/>
          <w:szCs w:val="22"/>
          <w:lang w:val="en-GB" w:eastAsia="en-GB"/>
        </w:rPr>
        <w:t xml:space="preserve"> (2007). Vol. 13 No. 3.</w:t>
      </w:r>
      <w:r w:rsidR="00623938">
        <w:rPr>
          <w:sz w:val="22"/>
          <w:szCs w:val="22"/>
          <w:lang w:val="en-GB" w:eastAsia="en-GB"/>
        </w:rPr>
        <w:t xml:space="preserve"> pp. </w:t>
      </w:r>
      <w:r w:rsidR="00623938" w:rsidRPr="00623938">
        <w:rPr>
          <w:sz w:val="22"/>
          <w:szCs w:val="22"/>
        </w:rPr>
        <w:t>25-40.</w:t>
      </w:r>
    </w:p>
    <w:p w:rsidR="00C51E7C" w:rsidRDefault="00C51E7C" w:rsidP="00587627">
      <w:pPr>
        <w:ind w:left="709"/>
        <w:rPr>
          <w:sz w:val="22"/>
          <w:szCs w:val="22"/>
        </w:rPr>
      </w:pPr>
    </w:p>
    <w:p w:rsidR="00C51E7C" w:rsidRPr="00623938" w:rsidRDefault="00C51E7C" w:rsidP="00587627">
      <w:pPr>
        <w:ind w:left="709"/>
        <w:rPr>
          <w:sz w:val="22"/>
          <w:szCs w:val="22"/>
          <w:lang w:val="en-GB" w:eastAsia="en-GB"/>
        </w:rPr>
      </w:pPr>
      <w:r>
        <w:rPr>
          <w:sz w:val="22"/>
          <w:szCs w:val="22"/>
        </w:rPr>
        <w:t xml:space="preserve">“The Financing of FDI in Latin America”, </w:t>
      </w:r>
      <w:r w:rsidRPr="00C51E7C">
        <w:rPr>
          <w:sz w:val="22"/>
          <w:szCs w:val="22"/>
          <w:u w:val="single"/>
        </w:rPr>
        <w:t>Journal of Emerging Markets</w:t>
      </w:r>
      <w:r>
        <w:rPr>
          <w:sz w:val="22"/>
          <w:szCs w:val="22"/>
        </w:rPr>
        <w:t xml:space="preserve"> (Summer 2006). Vol 11, No. 2. pp. 15-26.</w:t>
      </w:r>
    </w:p>
    <w:p w:rsidR="00C67CCE" w:rsidRDefault="00C67CCE" w:rsidP="00587627">
      <w:pPr>
        <w:ind w:left="709"/>
        <w:rPr>
          <w:sz w:val="22"/>
          <w:szCs w:val="22"/>
          <w:lang w:val="en-GB" w:eastAsia="en-GB"/>
        </w:rPr>
      </w:pPr>
    </w:p>
    <w:p w:rsidR="00587627" w:rsidRPr="00587627" w:rsidRDefault="00587627" w:rsidP="00587627">
      <w:pPr>
        <w:ind w:left="709"/>
        <w:rPr>
          <w:sz w:val="22"/>
          <w:szCs w:val="22"/>
          <w:lang w:val="en-GB" w:eastAsia="en-GB"/>
        </w:rPr>
      </w:pPr>
      <w:r>
        <w:rPr>
          <w:sz w:val="22"/>
          <w:szCs w:val="22"/>
          <w:lang w:val="en-GB" w:eastAsia="en-GB"/>
        </w:rPr>
        <w:t>“</w:t>
      </w:r>
      <w:r w:rsidRPr="00587627">
        <w:rPr>
          <w:sz w:val="22"/>
          <w:szCs w:val="22"/>
        </w:rPr>
        <w:t>The Ma</w:t>
      </w:r>
      <w:r w:rsidR="00152F03">
        <w:rPr>
          <w:sz w:val="22"/>
          <w:szCs w:val="22"/>
        </w:rPr>
        <w:t>nager’s Guide to Big Macs”</w:t>
      </w:r>
      <w:r>
        <w:rPr>
          <w:sz w:val="22"/>
          <w:szCs w:val="22"/>
        </w:rPr>
        <w:t xml:space="preserve"> </w:t>
      </w:r>
      <w:r w:rsidR="00152F03">
        <w:rPr>
          <w:sz w:val="22"/>
          <w:szCs w:val="22"/>
        </w:rPr>
        <w:t>(with Adrian Tschoegl),</w:t>
      </w:r>
      <w:r w:rsidRPr="00587627">
        <w:rPr>
          <w:sz w:val="22"/>
          <w:szCs w:val="22"/>
        </w:rPr>
        <w:t xml:space="preserve"> </w:t>
      </w:r>
      <w:r w:rsidRPr="00587627">
        <w:rPr>
          <w:sz w:val="22"/>
          <w:szCs w:val="22"/>
          <w:u w:val="single"/>
        </w:rPr>
        <w:t>Advances in Financial Education</w:t>
      </w:r>
      <w:r w:rsidRPr="00587627">
        <w:rPr>
          <w:sz w:val="22"/>
          <w:szCs w:val="22"/>
        </w:rPr>
        <w:t xml:space="preserve">, </w:t>
      </w:r>
      <w:r>
        <w:rPr>
          <w:sz w:val="22"/>
          <w:szCs w:val="22"/>
        </w:rPr>
        <w:t>(</w:t>
      </w:r>
      <w:r w:rsidRPr="00587627">
        <w:rPr>
          <w:sz w:val="22"/>
          <w:szCs w:val="22"/>
        </w:rPr>
        <w:t>Spring</w:t>
      </w:r>
      <w:r>
        <w:rPr>
          <w:sz w:val="22"/>
          <w:szCs w:val="22"/>
        </w:rPr>
        <w:t xml:space="preserve"> 2006). pp.</w:t>
      </w:r>
      <w:r w:rsidRPr="00587627">
        <w:rPr>
          <w:sz w:val="22"/>
          <w:szCs w:val="22"/>
        </w:rPr>
        <w:t xml:space="preserve"> 97-111.</w:t>
      </w:r>
    </w:p>
    <w:p w:rsidR="00587627" w:rsidRDefault="00587627"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D8311D"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D8311D">
        <w:rPr>
          <w:spacing w:val="-2"/>
          <w:sz w:val="22"/>
        </w:rPr>
        <w:t>Homeland Security and US International Competitiveness</w:t>
      </w:r>
      <w:r>
        <w:rPr>
          <w:spacing w:val="-2"/>
          <w:sz w:val="22"/>
        </w:rPr>
        <w:t>”</w:t>
      </w:r>
      <w:r w:rsidR="00D8311D">
        <w:rPr>
          <w:spacing w:val="-2"/>
          <w:sz w:val="22"/>
        </w:rPr>
        <w:t xml:space="preserve"> (with Robert Spich), </w:t>
      </w:r>
      <w:r w:rsidR="00D8311D" w:rsidRPr="00A21E36">
        <w:rPr>
          <w:spacing w:val="-2"/>
          <w:sz w:val="22"/>
          <w:u w:val="single"/>
        </w:rPr>
        <w:t>Journal of International Management</w:t>
      </w:r>
      <w:r w:rsidR="00D8311D" w:rsidRPr="00D8311D">
        <w:rPr>
          <w:spacing w:val="-2"/>
          <w:sz w:val="22"/>
        </w:rPr>
        <w:t xml:space="preserve"> </w:t>
      </w:r>
      <w:r w:rsidR="00D8311D">
        <w:rPr>
          <w:spacing w:val="-2"/>
          <w:sz w:val="22"/>
        </w:rPr>
        <w:t>(</w:t>
      </w:r>
      <w:r w:rsidR="00E03E82">
        <w:rPr>
          <w:spacing w:val="-2"/>
          <w:sz w:val="22"/>
        </w:rPr>
        <w:t>December 2005</w:t>
      </w:r>
      <w:r w:rsidR="00D8311D">
        <w:rPr>
          <w:spacing w:val="-2"/>
          <w:sz w:val="22"/>
        </w:rPr>
        <w:t>).</w:t>
      </w:r>
      <w:r w:rsidR="00E03E82">
        <w:rPr>
          <w:spacing w:val="-2"/>
          <w:sz w:val="22"/>
        </w:rPr>
        <w:t xml:space="preserve"> </w:t>
      </w:r>
      <w:r w:rsidR="00C44639">
        <w:rPr>
          <w:spacing w:val="-2"/>
          <w:sz w:val="22"/>
        </w:rPr>
        <w:t xml:space="preserve">Vol. 11, No. 4. </w:t>
      </w:r>
      <w:r w:rsidR="00E03E82">
        <w:rPr>
          <w:spacing w:val="-2"/>
          <w:sz w:val="22"/>
        </w:rPr>
        <w:t>pp. 457-478.</w:t>
      </w:r>
    </w:p>
    <w:p w:rsidR="00D8311D" w:rsidRDefault="00D8311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E65875" w:rsidRPr="00D41AD8"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E65875">
        <w:rPr>
          <w:spacing w:val="-2"/>
          <w:sz w:val="22"/>
        </w:rPr>
        <w:t>New Institutional Economics and FDI Location in Central and Eastern Europe</w:t>
      </w:r>
      <w:r>
        <w:rPr>
          <w:spacing w:val="-2"/>
          <w:sz w:val="22"/>
        </w:rPr>
        <w:t>”</w:t>
      </w:r>
      <w:r w:rsidR="00E65875">
        <w:rPr>
          <w:spacing w:val="-2"/>
          <w:sz w:val="22"/>
        </w:rPr>
        <w:t xml:space="preserve"> (with Len Trevino)</w:t>
      </w:r>
      <w:r w:rsidR="00D41AD8">
        <w:rPr>
          <w:spacing w:val="-2"/>
          <w:sz w:val="22"/>
        </w:rPr>
        <w:t xml:space="preserve"> </w:t>
      </w:r>
      <w:r w:rsidR="00D41AD8">
        <w:rPr>
          <w:spacing w:val="-2"/>
          <w:sz w:val="22"/>
          <w:u w:val="single"/>
        </w:rPr>
        <w:t>Management International Review</w:t>
      </w:r>
      <w:r w:rsidR="00A21E36">
        <w:rPr>
          <w:spacing w:val="-2"/>
          <w:sz w:val="22"/>
        </w:rPr>
        <w:t xml:space="preserve"> (</w:t>
      </w:r>
      <w:r w:rsidR="00C6131D">
        <w:rPr>
          <w:spacing w:val="-2"/>
          <w:sz w:val="22"/>
        </w:rPr>
        <w:t>2/</w:t>
      </w:r>
      <w:r w:rsidR="00D41AD8">
        <w:rPr>
          <w:spacing w:val="-2"/>
          <w:sz w:val="22"/>
        </w:rPr>
        <w:t>2005).</w:t>
      </w:r>
      <w:r w:rsidR="00C27593">
        <w:rPr>
          <w:spacing w:val="-2"/>
          <w:sz w:val="22"/>
        </w:rPr>
        <w:t xml:space="preserve"> pp. 1</w:t>
      </w:r>
      <w:r>
        <w:rPr>
          <w:spacing w:val="-2"/>
          <w:sz w:val="22"/>
        </w:rPr>
        <w:t>-</w:t>
      </w:r>
      <w:r w:rsidR="00C27593">
        <w:rPr>
          <w:spacing w:val="-2"/>
          <w:sz w:val="22"/>
        </w:rPr>
        <w:t>21.</w:t>
      </w:r>
      <w:r w:rsidR="00380C4E">
        <w:rPr>
          <w:spacing w:val="-2"/>
          <w:sz w:val="22"/>
        </w:rPr>
        <w:t xml:space="preserve"> Re-published as Chapter 9 in Sauvant, Karl and Lisa Sachs (eds.), </w:t>
      </w:r>
      <w:r w:rsidR="00380C4E" w:rsidRPr="00380C4E">
        <w:rPr>
          <w:i/>
          <w:spacing w:val="-2"/>
          <w:sz w:val="22"/>
        </w:rPr>
        <w:t>The Effect of Treaties on Foreign Direct Investment: Bilateral Investment Treaties, Double Taxation Treaties, and Investment Flows</w:t>
      </w:r>
      <w:r w:rsidR="00380C4E">
        <w:rPr>
          <w:spacing w:val="-2"/>
          <w:sz w:val="22"/>
        </w:rPr>
        <w:t>. Oxford, UK: Oxford University Press, 2009. pp. 273-294.</w:t>
      </w:r>
    </w:p>
    <w:p w:rsidR="00E65875" w:rsidRDefault="00E65875"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1746C"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1746C">
        <w:rPr>
          <w:spacing w:val="-2"/>
          <w:sz w:val="22"/>
        </w:rPr>
        <w:t xml:space="preserve">Are the Largest Financial Institutions Really </w:t>
      </w:r>
      <w:r>
        <w:rPr>
          <w:spacing w:val="-2"/>
          <w:sz w:val="22"/>
        </w:rPr>
        <w:t>‘</w:t>
      </w:r>
      <w:r w:rsidR="0031746C">
        <w:rPr>
          <w:spacing w:val="-2"/>
          <w:sz w:val="22"/>
        </w:rPr>
        <w:t>Global</w:t>
      </w:r>
      <w:proofErr w:type="gramStart"/>
      <w:r>
        <w:rPr>
          <w:spacing w:val="-2"/>
          <w:sz w:val="22"/>
        </w:rPr>
        <w:t>’</w:t>
      </w:r>
      <w:r w:rsidR="0031746C">
        <w:rPr>
          <w:spacing w:val="-2"/>
          <w:sz w:val="22"/>
        </w:rPr>
        <w:t>?</w:t>
      </w:r>
      <w:r w:rsidR="00AA6989">
        <w:rPr>
          <w:spacing w:val="-2"/>
          <w:sz w:val="22"/>
        </w:rPr>
        <w:t>,</w:t>
      </w:r>
      <w:proofErr w:type="gramEnd"/>
      <w:r>
        <w:rPr>
          <w:spacing w:val="-2"/>
          <w:sz w:val="22"/>
        </w:rPr>
        <w:t>”</w:t>
      </w:r>
      <w:r w:rsidR="0031746C">
        <w:rPr>
          <w:spacing w:val="-2"/>
          <w:sz w:val="22"/>
        </w:rPr>
        <w:t xml:space="preserve"> </w:t>
      </w:r>
      <w:r w:rsidR="0031746C">
        <w:rPr>
          <w:spacing w:val="-2"/>
          <w:sz w:val="22"/>
          <w:u w:val="single"/>
        </w:rPr>
        <w:t>Management International Review</w:t>
      </w:r>
      <w:r w:rsidR="00AB7522">
        <w:rPr>
          <w:spacing w:val="-2"/>
          <w:sz w:val="22"/>
        </w:rPr>
        <w:t xml:space="preserve"> (</w:t>
      </w:r>
      <w:r w:rsidR="0031746C">
        <w:rPr>
          <w:spacing w:val="-2"/>
          <w:sz w:val="22"/>
        </w:rPr>
        <w:t>200</w:t>
      </w:r>
      <w:r w:rsidR="00E73B28">
        <w:rPr>
          <w:spacing w:val="-2"/>
          <w:sz w:val="22"/>
        </w:rPr>
        <w:t>4</w:t>
      </w:r>
      <w:r w:rsidR="0031746C">
        <w:rPr>
          <w:spacing w:val="-2"/>
          <w:sz w:val="22"/>
        </w:rPr>
        <w:t>).</w:t>
      </w:r>
      <w:r w:rsidR="00AB7522">
        <w:rPr>
          <w:spacing w:val="-2"/>
          <w:sz w:val="22"/>
        </w:rPr>
        <w:t xml:space="preserve"> Vol. 44, No. 4. pp. 127</w:t>
      </w:r>
      <w:r>
        <w:rPr>
          <w:spacing w:val="-2"/>
          <w:sz w:val="22"/>
        </w:rPr>
        <w:t>-</w:t>
      </w:r>
      <w:r w:rsidR="00AB7522">
        <w:rPr>
          <w:spacing w:val="-2"/>
          <w:sz w:val="22"/>
        </w:rPr>
        <w:t>142.</w:t>
      </w:r>
    </w:p>
    <w:p w:rsidR="0031746C" w:rsidRDefault="003174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0B7BDF" w:rsidRDefault="000B7BDF"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810"/>
        <w:jc w:val="both"/>
        <w:rPr>
          <w:spacing w:val="-2"/>
          <w:sz w:val="22"/>
        </w:rPr>
      </w:pPr>
      <w:r>
        <w:rPr>
          <w:b/>
          <w:spacing w:val="-2"/>
          <w:sz w:val="22"/>
        </w:rPr>
        <w:tab/>
      </w:r>
      <w:r>
        <w:rPr>
          <w:b/>
          <w:spacing w:val="-2"/>
          <w:sz w:val="22"/>
        </w:rPr>
        <w:tab/>
      </w:r>
      <w:r w:rsidR="00E1366C">
        <w:rPr>
          <w:spacing w:val="-2"/>
          <w:sz w:val="22"/>
        </w:rPr>
        <w:t>“</w:t>
      </w:r>
      <w:r>
        <w:rPr>
          <w:spacing w:val="-2"/>
          <w:sz w:val="22"/>
        </w:rPr>
        <w:t>The Challenges of Globalization for Emerging Market Firms</w:t>
      </w:r>
      <w:r w:rsidR="00AA6989">
        <w:rPr>
          <w:spacing w:val="-2"/>
          <w:sz w:val="22"/>
        </w:rPr>
        <w:t>,</w:t>
      </w:r>
      <w:r w:rsidR="00E1366C">
        <w:rPr>
          <w:spacing w:val="-2"/>
          <w:sz w:val="22"/>
        </w:rPr>
        <w:t>”</w:t>
      </w:r>
      <w:r>
        <w:rPr>
          <w:spacing w:val="-2"/>
          <w:sz w:val="22"/>
        </w:rPr>
        <w:t xml:space="preserve"> </w:t>
      </w:r>
      <w:r w:rsidRPr="000B7BDF">
        <w:rPr>
          <w:spacing w:val="-2"/>
          <w:sz w:val="22"/>
          <w:u w:val="single"/>
        </w:rPr>
        <w:t>Latin American Business Review</w:t>
      </w:r>
      <w:r>
        <w:rPr>
          <w:spacing w:val="-2"/>
          <w:sz w:val="22"/>
        </w:rPr>
        <w:t>,</w:t>
      </w:r>
      <w:r w:rsidR="00E1366C">
        <w:rPr>
          <w:spacing w:val="-2"/>
          <w:sz w:val="22"/>
        </w:rPr>
        <w:t xml:space="preserve"> </w:t>
      </w:r>
      <w:r w:rsidR="00094EB2">
        <w:rPr>
          <w:spacing w:val="-2"/>
          <w:sz w:val="22"/>
        </w:rPr>
        <w:t>(</w:t>
      </w:r>
      <w:r>
        <w:rPr>
          <w:spacing w:val="-2"/>
          <w:sz w:val="22"/>
        </w:rPr>
        <w:t>200</w:t>
      </w:r>
      <w:r w:rsidR="00E73B28">
        <w:rPr>
          <w:spacing w:val="-2"/>
          <w:sz w:val="22"/>
        </w:rPr>
        <w:t>4</w:t>
      </w:r>
      <w:r>
        <w:rPr>
          <w:spacing w:val="-2"/>
          <w:sz w:val="22"/>
        </w:rPr>
        <w:t>)</w:t>
      </w:r>
      <w:r w:rsidR="00094EB2">
        <w:rPr>
          <w:spacing w:val="-2"/>
          <w:sz w:val="22"/>
        </w:rPr>
        <w:t xml:space="preserve"> Vol. 4, No. 4</w:t>
      </w:r>
      <w:r>
        <w:rPr>
          <w:spacing w:val="-2"/>
          <w:sz w:val="22"/>
        </w:rPr>
        <w:t>.</w:t>
      </w:r>
      <w:r w:rsidR="00094EB2">
        <w:rPr>
          <w:spacing w:val="-2"/>
          <w:sz w:val="22"/>
        </w:rPr>
        <w:t xml:space="preserve"> pp. 1</w:t>
      </w:r>
      <w:r w:rsidR="00E1366C">
        <w:rPr>
          <w:spacing w:val="-2"/>
          <w:sz w:val="22"/>
        </w:rPr>
        <w:t>-</w:t>
      </w:r>
      <w:r w:rsidR="00094EB2">
        <w:rPr>
          <w:spacing w:val="-2"/>
          <w:sz w:val="22"/>
        </w:rPr>
        <w:t>21.</w:t>
      </w:r>
    </w:p>
    <w:p w:rsidR="000B7BDF" w:rsidRPr="000B7BDF" w:rsidRDefault="000B7BDF"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B26CB6" w:rsidRPr="00B26CB6"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lastRenderedPageBreak/>
        <w:t>“</w:t>
      </w:r>
      <w:r w:rsidR="00B26CB6">
        <w:rPr>
          <w:spacing w:val="-2"/>
          <w:sz w:val="22"/>
        </w:rPr>
        <w:t>Rich Man, Poor Man: Resources on Globalization</w:t>
      </w:r>
      <w:r>
        <w:rPr>
          <w:spacing w:val="-2"/>
          <w:sz w:val="22"/>
        </w:rPr>
        <w:t>”</w:t>
      </w:r>
      <w:r w:rsidR="00B26CB6">
        <w:rPr>
          <w:spacing w:val="-2"/>
          <w:sz w:val="22"/>
        </w:rPr>
        <w:t xml:space="preserve"> (with Carol Hammond), </w:t>
      </w:r>
      <w:r w:rsidR="00B26CB6">
        <w:rPr>
          <w:spacing w:val="-2"/>
          <w:sz w:val="22"/>
          <w:u w:val="single"/>
        </w:rPr>
        <w:t>Reference Services Review</w:t>
      </w:r>
      <w:r w:rsidR="00B26CB6">
        <w:rPr>
          <w:spacing w:val="-2"/>
          <w:sz w:val="22"/>
        </w:rPr>
        <w:t xml:space="preserve"> (2003)</w:t>
      </w:r>
      <w:r w:rsidR="003F497F">
        <w:rPr>
          <w:spacing w:val="-2"/>
          <w:sz w:val="22"/>
        </w:rPr>
        <w:t xml:space="preserve"> Vol. 31</w:t>
      </w:r>
      <w:r w:rsidR="00AB7522">
        <w:rPr>
          <w:spacing w:val="-2"/>
          <w:sz w:val="22"/>
        </w:rPr>
        <w:t>,</w:t>
      </w:r>
      <w:r w:rsidR="003F497F">
        <w:rPr>
          <w:spacing w:val="-2"/>
          <w:sz w:val="22"/>
        </w:rPr>
        <w:t xml:space="preserve"> No. 3</w:t>
      </w:r>
      <w:r w:rsidR="00B26CB6">
        <w:rPr>
          <w:spacing w:val="-2"/>
          <w:sz w:val="22"/>
        </w:rPr>
        <w:t>.</w:t>
      </w:r>
      <w:r w:rsidR="00AA6989">
        <w:rPr>
          <w:spacing w:val="-2"/>
          <w:sz w:val="22"/>
        </w:rPr>
        <w:t xml:space="preserve"> </w:t>
      </w:r>
      <w:r w:rsidR="003F497F">
        <w:rPr>
          <w:spacing w:val="-2"/>
          <w:sz w:val="22"/>
        </w:rPr>
        <w:t>pp. 285</w:t>
      </w:r>
      <w:r>
        <w:rPr>
          <w:spacing w:val="-2"/>
          <w:sz w:val="22"/>
        </w:rPr>
        <w:t>-</w:t>
      </w:r>
      <w:r w:rsidR="003F497F">
        <w:rPr>
          <w:spacing w:val="-2"/>
          <w:sz w:val="22"/>
        </w:rPr>
        <w:t>295.</w:t>
      </w:r>
    </w:p>
    <w:p w:rsidR="00B26CB6" w:rsidRDefault="00B26CB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An Analysis of Firm</w:t>
      </w:r>
      <w:r>
        <w:rPr>
          <w:spacing w:val="-2"/>
          <w:sz w:val="22"/>
        </w:rPr>
        <w:t>-</w:t>
      </w:r>
      <w:r w:rsidR="003E23C4">
        <w:rPr>
          <w:spacing w:val="-2"/>
          <w:sz w:val="22"/>
        </w:rPr>
        <w:t>specific Resources and Foreign Direct Investment in the United States</w:t>
      </w:r>
      <w:r>
        <w:rPr>
          <w:spacing w:val="-2"/>
          <w:sz w:val="22"/>
        </w:rPr>
        <w:t>”</w:t>
      </w:r>
      <w:r w:rsidR="003E23C4">
        <w:rPr>
          <w:spacing w:val="-2"/>
          <w:sz w:val="22"/>
        </w:rPr>
        <w:t xml:space="preserve"> (with Len Trevino), </w:t>
      </w:r>
      <w:r w:rsidR="003E23C4">
        <w:rPr>
          <w:spacing w:val="-2"/>
          <w:sz w:val="22"/>
          <w:u w:val="single"/>
        </w:rPr>
        <w:t>International Business Review</w:t>
      </w:r>
      <w:r w:rsidR="003E23C4">
        <w:rPr>
          <w:spacing w:val="-2"/>
          <w:sz w:val="22"/>
        </w:rPr>
        <w:t xml:space="preserve"> (2002) Vol. 11 No. 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00E1366C">
        <w:rPr>
          <w:spacing w:val="-2"/>
          <w:sz w:val="22"/>
        </w:rPr>
        <w:t>“</w:t>
      </w:r>
      <w:r>
        <w:rPr>
          <w:spacing w:val="-2"/>
          <w:sz w:val="22"/>
        </w:rPr>
        <w:t>Dealing with Financial Crises in Emerging Markets</w:t>
      </w:r>
      <w:r w:rsidR="00E1366C">
        <w:rPr>
          <w:spacing w:val="-2"/>
          <w:sz w:val="22"/>
        </w:rPr>
        <w:t>”</w:t>
      </w:r>
      <w:r>
        <w:rPr>
          <w:spacing w:val="-2"/>
          <w:sz w:val="22"/>
        </w:rPr>
        <w:t xml:space="preserve"> (with Shannon Mudd and John Mathis)</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u w:val="single"/>
        </w:rPr>
        <w:t>Thunderbird International Business Review</w:t>
      </w:r>
      <w:r>
        <w:rPr>
          <w:spacing w:val="-2"/>
          <w:sz w:val="22"/>
        </w:rPr>
        <w:t xml:space="preserve"> (May</w:t>
      </w:r>
      <w:r w:rsidR="00E1366C">
        <w:rPr>
          <w:spacing w:val="-2"/>
          <w:sz w:val="22"/>
        </w:rPr>
        <w:t>-</w:t>
      </w:r>
      <w:r>
        <w:rPr>
          <w:spacing w:val="-2"/>
          <w:sz w:val="22"/>
        </w:rPr>
        <w:t>June 2002) Vol. 44 No. 3. pp. 399</w:t>
      </w:r>
      <w:r w:rsidR="00E1366C">
        <w:rPr>
          <w:spacing w:val="-2"/>
          <w:sz w:val="22"/>
        </w:rPr>
        <w:t>-</w:t>
      </w:r>
      <w:r>
        <w:rPr>
          <w:spacing w:val="-2"/>
          <w:sz w:val="22"/>
        </w:rPr>
        <w:t xml:space="preserve">430.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Why Are the US Banks Ahead?</w:t>
      </w:r>
      <w:r>
        <w:rPr>
          <w:spacing w:val="-2"/>
          <w:sz w:val="22"/>
        </w:rPr>
        <w:t>”</w:t>
      </w:r>
      <w:r w:rsidR="003E23C4">
        <w:rPr>
          <w:spacing w:val="-2"/>
          <w:sz w:val="22"/>
        </w:rPr>
        <w:t xml:space="preserve"> (with Alan </w:t>
      </w:r>
      <w:proofErr w:type="spellStart"/>
      <w:r w:rsidR="003E23C4">
        <w:rPr>
          <w:spacing w:val="-2"/>
          <w:sz w:val="22"/>
        </w:rPr>
        <w:t>Gart</w:t>
      </w:r>
      <w:proofErr w:type="spellEnd"/>
      <w:r w:rsidR="003E23C4">
        <w:rPr>
          <w:spacing w:val="-2"/>
          <w:sz w:val="22"/>
        </w:rPr>
        <w:t xml:space="preserve">) </w:t>
      </w:r>
      <w:r w:rsidR="003E23C4">
        <w:rPr>
          <w:spacing w:val="-2"/>
          <w:sz w:val="22"/>
          <w:u w:val="single"/>
        </w:rPr>
        <w:t>Corporate Finance Review</w:t>
      </w:r>
      <w:r w:rsidR="003E23C4">
        <w:rPr>
          <w:spacing w:val="-2"/>
          <w:sz w:val="22"/>
        </w:rPr>
        <w:t xml:space="preserve"> (January</w:t>
      </w:r>
      <w:r>
        <w:rPr>
          <w:spacing w:val="-2"/>
          <w:sz w:val="22"/>
        </w:rPr>
        <w:t>-</w:t>
      </w:r>
      <w:r w:rsidR="003E23C4">
        <w:rPr>
          <w:spacing w:val="-2"/>
          <w:sz w:val="22"/>
        </w:rPr>
        <w:t>February 2002). pp. 18</w:t>
      </w:r>
      <w:r>
        <w:rPr>
          <w:spacing w:val="-2"/>
          <w:sz w:val="22"/>
        </w:rPr>
        <w:t>-</w:t>
      </w:r>
      <w:r w:rsidR="003E23C4">
        <w:rPr>
          <w:spacing w:val="-2"/>
          <w:sz w:val="22"/>
        </w:rPr>
        <w:t>26.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Returns on Bank Deposits in Latin America: Is there a free lunch?</w:t>
      </w:r>
      <w:r>
        <w:rPr>
          <w:spacing w:val="-2"/>
          <w:sz w:val="22"/>
        </w:rPr>
        <w:t>”</w:t>
      </w:r>
      <w:r w:rsidR="003E23C4">
        <w:rPr>
          <w:spacing w:val="-2"/>
          <w:sz w:val="22"/>
        </w:rPr>
        <w:t xml:space="preserve"> (with Evan Tanner and Roberto Curci) </w:t>
      </w:r>
      <w:r w:rsidR="003E23C4">
        <w:rPr>
          <w:spacing w:val="-2"/>
          <w:sz w:val="22"/>
          <w:u w:val="single"/>
        </w:rPr>
        <w:t>Journal of Emerging Markets</w:t>
      </w:r>
      <w:r w:rsidR="003E23C4">
        <w:rPr>
          <w:spacing w:val="-2"/>
          <w:sz w:val="22"/>
        </w:rPr>
        <w:t xml:space="preserve"> (Summer 2001). pp. 37</w:t>
      </w:r>
      <w:r>
        <w:rPr>
          <w:spacing w:val="-2"/>
          <w:sz w:val="22"/>
        </w:rPr>
        <w:t>-</w:t>
      </w:r>
      <w:r w:rsidR="003E23C4">
        <w:rPr>
          <w:spacing w:val="-2"/>
          <w:sz w:val="22"/>
        </w:rPr>
        <w:t>51.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ab/>
      </w:r>
      <w:r>
        <w:rPr>
          <w:b/>
          <w:spacing w:val="-2"/>
          <w:sz w:val="22"/>
        </w:rPr>
        <w:tab/>
      </w:r>
      <w:r w:rsidR="00E1366C">
        <w:rPr>
          <w:b/>
          <w:spacing w:val="-2"/>
          <w:sz w:val="22"/>
        </w:rPr>
        <w:t>“</w:t>
      </w:r>
      <w:r>
        <w:rPr>
          <w:spacing w:val="-2"/>
          <w:sz w:val="22"/>
        </w:rPr>
        <w:t>The Coming Oil Price Crash</w:t>
      </w:r>
      <w:r w:rsidR="00AA6989">
        <w:rPr>
          <w:spacing w:val="-2"/>
          <w:sz w:val="22"/>
        </w:rPr>
        <w:t>,</w:t>
      </w:r>
      <w:r w:rsidR="00E1366C">
        <w:rPr>
          <w:spacing w:val="-2"/>
          <w:sz w:val="22"/>
        </w:rPr>
        <w:t>”</w:t>
      </w:r>
      <w:r>
        <w:rPr>
          <w:spacing w:val="-2"/>
          <w:sz w:val="22"/>
        </w:rPr>
        <w:t xml:space="preserve"> (with Juan </w:t>
      </w:r>
      <w:proofErr w:type="spellStart"/>
      <w:r>
        <w:rPr>
          <w:spacing w:val="-2"/>
          <w:sz w:val="22"/>
        </w:rPr>
        <w:t>Yañes</w:t>
      </w:r>
      <w:proofErr w:type="spellEnd"/>
      <w:r>
        <w:rPr>
          <w:spacing w:val="-2"/>
          <w:sz w:val="22"/>
        </w:rPr>
        <w:t xml:space="preserve">) </w:t>
      </w:r>
      <w:r>
        <w:rPr>
          <w:spacing w:val="-2"/>
          <w:sz w:val="22"/>
          <w:u w:val="single"/>
        </w:rPr>
        <w:t>Business Horizons</w:t>
      </w:r>
      <w:r>
        <w:rPr>
          <w:spacing w:val="-2"/>
          <w:sz w:val="22"/>
        </w:rPr>
        <w:t xml:space="preserve"> (September 2001). pp. 31</w:t>
      </w:r>
      <w:r w:rsidR="00E1366C">
        <w:rPr>
          <w:spacing w:val="-2"/>
          <w:sz w:val="22"/>
        </w:rPr>
        <w:t>-</w:t>
      </w:r>
      <w:r>
        <w:rPr>
          <w:spacing w:val="-2"/>
          <w:sz w:val="22"/>
        </w:rPr>
        <w:t>38.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Pr="00E1366C"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z w:val="22"/>
          <w:u w:val="single"/>
        </w:rPr>
      </w:pPr>
      <w:r>
        <w:rPr>
          <w:spacing w:val="-2"/>
          <w:sz w:val="22"/>
        </w:rPr>
        <w:tab/>
      </w:r>
      <w:r>
        <w:rPr>
          <w:spacing w:val="-2"/>
          <w:sz w:val="22"/>
        </w:rPr>
        <w:tab/>
      </w:r>
      <w:r w:rsidR="00E1366C">
        <w:rPr>
          <w:spacing w:val="-2"/>
          <w:sz w:val="22"/>
        </w:rPr>
        <w:t>“</w:t>
      </w:r>
      <w:r>
        <w:rPr>
          <w:sz w:val="22"/>
        </w:rPr>
        <w:t>International Banks</w:t>
      </w:r>
      <w:r w:rsidR="00E1366C">
        <w:rPr>
          <w:sz w:val="22"/>
        </w:rPr>
        <w:t>’</w:t>
      </w:r>
      <w:r>
        <w:rPr>
          <w:sz w:val="22"/>
        </w:rPr>
        <w:t xml:space="preserve"> Performance: A Five</w:t>
      </w:r>
      <w:r w:rsidR="00E1366C">
        <w:rPr>
          <w:sz w:val="22"/>
        </w:rPr>
        <w:t>-</w:t>
      </w:r>
      <w:r>
        <w:rPr>
          <w:sz w:val="22"/>
        </w:rPr>
        <w:t>Country Comparison</w:t>
      </w:r>
      <w:r w:rsidR="00E1366C">
        <w:rPr>
          <w:sz w:val="22"/>
        </w:rPr>
        <w:t>”</w:t>
      </w:r>
      <w:r>
        <w:rPr>
          <w:sz w:val="22"/>
        </w:rPr>
        <w:t xml:space="preserve"> (with Alan </w:t>
      </w:r>
      <w:proofErr w:type="spellStart"/>
      <w:r>
        <w:rPr>
          <w:sz w:val="22"/>
        </w:rPr>
        <w:t>Gart</w:t>
      </w:r>
      <w:proofErr w:type="spellEnd"/>
      <w:r>
        <w:rPr>
          <w:sz w:val="22"/>
        </w:rPr>
        <w:t xml:space="preserve">) </w:t>
      </w:r>
      <w:r>
        <w:rPr>
          <w:sz w:val="22"/>
          <w:u w:val="single"/>
        </w:rPr>
        <w:t>Global Business &amp; Finance Review</w:t>
      </w:r>
      <w:r>
        <w:rPr>
          <w:sz w:val="22"/>
        </w:rPr>
        <w:t xml:space="preserve"> (Fall 2001). pp. 1</w:t>
      </w:r>
      <w:r w:rsidR="00E1366C">
        <w:rPr>
          <w:sz w:val="22"/>
        </w:rPr>
        <w:t>-</w:t>
      </w:r>
      <w:r>
        <w:rPr>
          <w:sz w:val="22"/>
        </w:rPr>
        <w:t>15.</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E1366C"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Why Oil will Cost $5 per Barrel in 2010</w:t>
      </w:r>
      <w:r>
        <w:rPr>
          <w:spacing w:val="-2"/>
          <w:sz w:val="22"/>
        </w:rPr>
        <w:t>”</w:t>
      </w:r>
      <w:r w:rsidR="003E23C4">
        <w:rPr>
          <w:spacing w:val="-2"/>
          <w:sz w:val="22"/>
        </w:rPr>
        <w:t xml:space="preserve"> (with Juan </w:t>
      </w:r>
      <w:proofErr w:type="spellStart"/>
      <w:r w:rsidR="003E23C4">
        <w:rPr>
          <w:spacing w:val="-2"/>
          <w:sz w:val="22"/>
        </w:rPr>
        <w:t>Yañes</w:t>
      </w:r>
      <w:proofErr w:type="spellEnd"/>
      <w:r w:rsidR="003E23C4">
        <w:rPr>
          <w:spacing w:val="-2"/>
          <w:sz w:val="22"/>
        </w:rPr>
        <w:t xml:space="preserve">) </w:t>
      </w:r>
      <w:r w:rsidR="003E23C4">
        <w:rPr>
          <w:spacing w:val="-2"/>
          <w:sz w:val="22"/>
          <w:u w:val="single"/>
        </w:rPr>
        <w:t>The Fletcher Forum</w:t>
      </w:r>
      <w:r w:rsidR="003E23C4">
        <w:rPr>
          <w:spacing w:val="-2"/>
          <w:sz w:val="22"/>
        </w:rPr>
        <w:t xml:space="preserve"> (Spring 2001). pp. 59</w:t>
      </w:r>
      <w:r>
        <w:rPr>
          <w:spacing w:val="-2"/>
          <w:sz w:val="22"/>
        </w:rPr>
        <w:t>-</w:t>
      </w:r>
      <w:r w:rsidR="003E23C4">
        <w:rPr>
          <w:spacing w:val="-2"/>
          <w:sz w:val="22"/>
        </w:rPr>
        <w:t>73.</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p>
    <w:p w:rsidR="003E23C4" w:rsidRDefault="00E1366C"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Country of Origin Determinants of Foreign Direct Investment in an Emerging Market: The Case of Mexico</w:t>
      </w:r>
      <w:r>
        <w:rPr>
          <w:spacing w:val="-2"/>
          <w:sz w:val="22"/>
        </w:rPr>
        <w:t>”</w:t>
      </w:r>
      <w:r w:rsidR="003E23C4">
        <w:rPr>
          <w:spacing w:val="-2"/>
          <w:sz w:val="22"/>
        </w:rPr>
        <w:t xml:space="preserve"> (with Doug Thomas) </w:t>
      </w:r>
      <w:r w:rsidR="003E23C4">
        <w:rPr>
          <w:spacing w:val="-2"/>
          <w:sz w:val="22"/>
          <w:u w:val="single"/>
        </w:rPr>
        <w:t>Journal of International Management</w:t>
      </w:r>
      <w:r w:rsidR="003E23C4">
        <w:rPr>
          <w:spacing w:val="-2"/>
          <w:sz w:val="22"/>
        </w:rPr>
        <w:t xml:space="preserve"> (2001).</w:t>
      </w:r>
      <w:r w:rsidR="00AA6989">
        <w:rPr>
          <w:spacing w:val="-2"/>
          <w:sz w:val="22"/>
        </w:rPr>
        <w:t xml:space="preserve"> </w:t>
      </w:r>
      <w:r w:rsidR="003E23C4">
        <w:rPr>
          <w:spacing w:val="-2"/>
          <w:sz w:val="22"/>
        </w:rPr>
        <w:t>pp. 59</w:t>
      </w:r>
      <w:r>
        <w:rPr>
          <w:spacing w:val="-2"/>
          <w:sz w:val="22"/>
        </w:rPr>
        <w:t>-</w:t>
      </w:r>
      <w:r w:rsidR="003E23C4">
        <w:rPr>
          <w:spacing w:val="-2"/>
          <w:sz w:val="22"/>
        </w:rPr>
        <w:t>79.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Mexico: The Black Market in Foreign Exchange and Its Relationship with Narcotics Money Laundering,</w:t>
      </w:r>
      <w:r w:rsidR="00E1366C">
        <w:rPr>
          <w:spacing w:val="-2"/>
          <w:sz w:val="22"/>
        </w:rPr>
        <w:t>”</w:t>
      </w:r>
      <w:r>
        <w:rPr>
          <w:spacing w:val="-2"/>
          <w:sz w:val="22"/>
        </w:rPr>
        <w:t xml:space="preserve"> </w:t>
      </w:r>
      <w:r>
        <w:rPr>
          <w:spacing w:val="-2"/>
          <w:sz w:val="22"/>
          <w:u w:val="single"/>
        </w:rPr>
        <w:t>Journal of Money Laundering Control</w:t>
      </w:r>
      <w:r>
        <w:rPr>
          <w:spacing w:val="-2"/>
          <w:sz w:val="22"/>
        </w:rPr>
        <w:t>.</w:t>
      </w:r>
      <w:r w:rsidR="00AA6989">
        <w:rPr>
          <w:spacing w:val="-2"/>
          <w:sz w:val="22"/>
        </w:rPr>
        <w:t xml:space="preserve"> </w:t>
      </w:r>
      <w:r>
        <w:rPr>
          <w:spacing w:val="-2"/>
          <w:sz w:val="22"/>
        </w:rPr>
        <w:t>Vol. 3 No. 1 (August 1999). pp. 67</w:t>
      </w:r>
      <w:r w:rsidR="00E1366C">
        <w:rPr>
          <w:spacing w:val="-2"/>
          <w:sz w:val="22"/>
        </w:rPr>
        <w:t>-</w:t>
      </w:r>
      <w:r>
        <w:rPr>
          <w:spacing w:val="-2"/>
          <w:sz w:val="22"/>
        </w:rPr>
        <w:t>80.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The Privatization of YPF</w:t>
      </w:r>
      <w:r>
        <w:rPr>
          <w:spacing w:val="-2"/>
          <w:sz w:val="22"/>
        </w:rPr>
        <w:t>”</w:t>
      </w:r>
      <w:r w:rsidR="003E23C4">
        <w:rPr>
          <w:spacing w:val="-2"/>
          <w:sz w:val="22"/>
        </w:rPr>
        <w:t xml:space="preserve"> (with Juan </w:t>
      </w:r>
      <w:proofErr w:type="spellStart"/>
      <w:r w:rsidR="003E23C4">
        <w:rPr>
          <w:spacing w:val="-2"/>
          <w:sz w:val="22"/>
        </w:rPr>
        <w:t>Yañes</w:t>
      </w:r>
      <w:proofErr w:type="spellEnd"/>
      <w:r w:rsidR="003E23C4">
        <w:rPr>
          <w:spacing w:val="-2"/>
          <w:sz w:val="22"/>
        </w:rPr>
        <w:t xml:space="preserve">) </w:t>
      </w:r>
      <w:r w:rsidR="003E23C4">
        <w:rPr>
          <w:spacing w:val="-2"/>
          <w:sz w:val="22"/>
          <w:u w:val="single"/>
        </w:rPr>
        <w:t>Academy of Management Executive</w:t>
      </w:r>
      <w:r w:rsidR="003E23C4">
        <w:rPr>
          <w:spacing w:val="-2"/>
          <w:sz w:val="22"/>
        </w:rPr>
        <w:t xml:space="preserve"> (Spring 1998).</w:t>
      </w:r>
      <w:r w:rsidR="00AA6989">
        <w:rPr>
          <w:spacing w:val="-2"/>
          <w:sz w:val="22"/>
        </w:rPr>
        <w:t xml:space="preserve"> </w:t>
      </w:r>
      <w:r w:rsidR="003E23C4">
        <w:rPr>
          <w:spacing w:val="-2"/>
          <w:sz w:val="22"/>
        </w:rPr>
        <w:t>Vol 12, No. 2. pp. 51</w:t>
      </w:r>
      <w:r>
        <w:rPr>
          <w:spacing w:val="-2"/>
          <w:sz w:val="22"/>
        </w:rPr>
        <w:t>-</w:t>
      </w:r>
      <w:r w:rsidR="003E23C4">
        <w:rPr>
          <w:spacing w:val="-2"/>
          <w:sz w:val="22"/>
        </w:rPr>
        <w:t>63.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Future of the Global Financial Services Industry</w:t>
      </w:r>
      <w:r w:rsidR="00AA6989">
        <w:rPr>
          <w:spacing w:val="-2"/>
          <w:sz w:val="22"/>
        </w:rPr>
        <w:t>,</w:t>
      </w:r>
      <w:r w:rsidR="00E1366C">
        <w:rPr>
          <w:spacing w:val="-2"/>
          <w:sz w:val="22"/>
        </w:rPr>
        <w:t>”</w:t>
      </w:r>
      <w:r>
        <w:rPr>
          <w:spacing w:val="-2"/>
          <w:sz w:val="22"/>
        </w:rPr>
        <w:t xml:space="preserve"> </w:t>
      </w:r>
      <w:r>
        <w:rPr>
          <w:spacing w:val="-2"/>
          <w:sz w:val="22"/>
          <w:u w:val="single"/>
        </w:rPr>
        <w:t>The International Executive</w:t>
      </w:r>
      <w:r>
        <w:rPr>
          <w:spacing w:val="-2"/>
          <w:sz w:val="22"/>
        </w:rPr>
        <w:t>. (Sept/Oct 1997).</w:t>
      </w:r>
      <w:r w:rsidR="00AA6989">
        <w:rPr>
          <w:spacing w:val="-2"/>
          <w:sz w:val="22"/>
        </w:rPr>
        <w:t xml:space="preserve"> </w:t>
      </w:r>
      <w:r>
        <w:rPr>
          <w:spacing w:val="-2"/>
          <w:sz w:val="22"/>
        </w:rPr>
        <w:t>pp. 599</w:t>
      </w:r>
      <w:r w:rsidR="00E1366C">
        <w:rPr>
          <w:spacing w:val="-2"/>
          <w:sz w:val="22"/>
        </w:rPr>
        <w:t>-</w:t>
      </w:r>
      <w:r>
        <w:rPr>
          <w:spacing w:val="-2"/>
          <w:sz w:val="22"/>
        </w:rPr>
        <w:t>617.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Restrictive Business Practices in International Service Industries: Examples from Latin America</w:t>
      </w:r>
      <w:r w:rsidR="00AA6989">
        <w:rPr>
          <w:spacing w:val="-2"/>
          <w:sz w:val="22"/>
        </w:rPr>
        <w:t>,</w:t>
      </w:r>
      <w:r w:rsidR="00E1366C">
        <w:rPr>
          <w:spacing w:val="-2"/>
          <w:sz w:val="22"/>
        </w:rPr>
        <w:t>”</w:t>
      </w:r>
      <w:r>
        <w:rPr>
          <w:spacing w:val="-2"/>
          <w:sz w:val="22"/>
        </w:rPr>
        <w:t xml:space="preserve"> </w:t>
      </w:r>
      <w:r>
        <w:rPr>
          <w:spacing w:val="-2"/>
          <w:sz w:val="22"/>
          <w:u w:val="single"/>
        </w:rPr>
        <w:t>Transnational Corporations</w:t>
      </w:r>
      <w:r>
        <w:rPr>
          <w:spacing w:val="-2"/>
          <w:sz w:val="22"/>
        </w:rPr>
        <w:t xml:space="preserve"> (August 1997).</w:t>
      </w:r>
      <w:r w:rsidR="00AA6989">
        <w:rPr>
          <w:spacing w:val="-2"/>
          <w:sz w:val="22"/>
        </w:rPr>
        <w:t xml:space="preserve"> </w:t>
      </w:r>
      <w:r>
        <w:rPr>
          <w:spacing w:val="-2"/>
          <w:sz w:val="22"/>
        </w:rPr>
        <w:t>Vol. 7 No.2</w:t>
      </w:r>
      <w:r w:rsidR="00AA6989">
        <w:rPr>
          <w:spacing w:val="-2"/>
          <w:sz w:val="22"/>
        </w:rPr>
        <w:t xml:space="preserve"> </w:t>
      </w:r>
      <w:r>
        <w:rPr>
          <w:spacing w:val="-2"/>
          <w:sz w:val="22"/>
        </w:rPr>
        <w:t>pp. 29</w:t>
      </w:r>
      <w:r w:rsidR="00E1366C">
        <w:rPr>
          <w:spacing w:val="-2"/>
          <w:sz w:val="22"/>
        </w:rPr>
        <w:t>-</w:t>
      </w:r>
      <w:r>
        <w:rPr>
          <w:spacing w:val="-2"/>
          <w:sz w:val="22"/>
        </w:rPr>
        <w:t>50.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International Technology Transfer in Services</w:t>
      </w:r>
      <w:r w:rsidR="00E1366C">
        <w:rPr>
          <w:spacing w:val="-2"/>
          <w:sz w:val="22"/>
        </w:rPr>
        <w:t>”</w:t>
      </w:r>
      <w:r w:rsidR="00AA6989">
        <w:rPr>
          <w:spacing w:val="-2"/>
          <w:sz w:val="22"/>
        </w:rPr>
        <w:t xml:space="preserve"> </w:t>
      </w:r>
      <w:r>
        <w:rPr>
          <w:spacing w:val="-2"/>
          <w:sz w:val="22"/>
          <w:u w:val="single"/>
        </w:rPr>
        <w:t>Journal of International Business Studies</w:t>
      </w:r>
      <w:r>
        <w:rPr>
          <w:spacing w:val="-2"/>
          <w:sz w:val="22"/>
        </w:rPr>
        <w:t xml:space="preserve"> (Fourth Quarter 1996). pp. 781</w:t>
      </w:r>
      <w:r w:rsidR="00E1366C">
        <w:rPr>
          <w:spacing w:val="-2"/>
          <w:sz w:val="22"/>
        </w:rPr>
        <w:t>-</w:t>
      </w:r>
      <w:r>
        <w:rPr>
          <w:spacing w:val="-2"/>
          <w:sz w:val="22"/>
        </w:rPr>
        <w:t>800.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Bargaining Relationship between Foreign MNEs and Host Governments in Latin America</w:t>
      </w:r>
      <w:r w:rsidR="00AA6989">
        <w:rPr>
          <w:spacing w:val="-2"/>
          <w:sz w:val="22"/>
        </w:rPr>
        <w:t>,</w:t>
      </w:r>
      <w:r w:rsidR="00E1366C">
        <w:rPr>
          <w:spacing w:val="-2"/>
          <w:sz w:val="22"/>
        </w:rPr>
        <w:t>”</w:t>
      </w:r>
      <w:r>
        <w:rPr>
          <w:spacing w:val="-2"/>
          <w:sz w:val="22"/>
        </w:rPr>
        <w:t xml:space="preserve"> </w:t>
      </w:r>
      <w:r>
        <w:rPr>
          <w:spacing w:val="-2"/>
          <w:sz w:val="22"/>
          <w:u w:val="single"/>
        </w:rPr>
        <w:t>International Trade Journal</w:t>
      </w:r>
      <w:r>
        <w:rPr>
          <w:spacing w:val="-2"/>
          <w:sz w:val="22"/>
        </w:rPr>
        <w:t xml:space="preserve"> (Winter 1996).</w:t>
      </w:r>
      <w:r w:rsidR="00AA6989">
        <w:rPr>
          <w:spacing w:val="-2"/>
          <w:sz w:val="22"/>
        </w:rPr>
        <w:t xml:space="preserve"> </w:t>
      </w:r>
      <w:r>
        <w:rPr>
          <w:spacing w:val="-2"/>
          <w:sz w:val="22"/>
        </w:rPr>
        <w:t>pp. 467</w:t>
      </w:r>
      <w:r w:rsidR="00E1366C">
        <w:rPr>
          <w:spacing w:val="-2"/>
          <w:sz w:val="22"/>
        </w:rPr>
        <w:t>-</w:t>
      </w:r>
      <w:r>
        <w:rPr>
          <w:spacing w:val="-2"/>
          <w:sz w:val="22"/>
        </w:rPr>
        <w:t>499.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Boom and Bust of Latin American Lending</w:t>
      </w:r>
      <w:r w:rsidR="00E1366C">
        <w:rPr>
          <w:spacing w:val="-2"/>
          <w:sz w:val="22"/>
        </w:rPr>
        <w:t>”</w:t>
      </w:r>
      <w:r>
        <w:rPr>
          <w:spacing w:val="-2"/>
          <w:sz w:val="22"/>
        </w:rPr>
        <w:t xml:space="preserve"> (with Lawrence Goldberg) </w:t>
      </w:r>
      <w:r>
        <w:rPr>
          <w:spacing w:val="-2"/>
          <w:sz w:val="22"/>
          <w:u w:val="single"/>
        </w:rPr>
        <w:t>Journal of Economics and Business</w:t>
      </w:r>
      <w:r>
        <w:rPr>
          <w:spacing w:val="-2"/>
          <w:sz w:val="22"/>
        </w:rPr>
        <w:t xml:space="preserve"> (1996).</w:t>
      </w:r>
      <w:r w:rsidR="00AA6989">
        <w:rPr>
          <w:spacing w:val="-2"/>
          <w:sz w:val="22"/>
        </w:rPr>
        <w:t xml:space="preserve"> </w:t>
      </w:r>
      <w:r>
        <w:rPr>
          <w:spacing w:val="-2"/>
          <w:sz w:val="22"/>
        </w:rPr>
        <w:t>Vol. 48.</w:t>
      </w:r>
      <w:r w:rsidR="00AA6989">
        <w:rPr>
          <w:spacing w:val="-2"/>
          <w:sz w:val="22"/>
        </w:rPr>
        <w:t xml:space="preserve"> </w:t>
      </w:r>
      <w:r>
        <w:rPr>
          <w:spacing w:val="-2"/>
          <w:sz w:val="22"/>
        </w:rPr>
        <w:t>pp. 285</w:t>
      </w:r>
      <w:r w:rsidR="00E1366C">
        <w:rPr>
          <w:spacing w:val="-2"/>
          <w:sz w:val="22"/>
        </w:rPr>
        <w:t>-</w:t>
      </w:r>
      <w:r>
        <w:rPr>
          <w:spacing w:val="-2"/>
          <w:sz w:val="22"/>
        </w:rPr>
        <w:t>298.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Foreign Direct Investment in the United States: An Analysis by Country of Origin</w:t>
      </w:r>
      <w:r w:rsidR="00E1366C">
        <w:rPr>
          <w:spacing w:val="-2"/>
          <w:sz w:val="22"/>
        </w:rPr>
        <w:t>”</w:t>
      </w:r>
      <w:r>
        <w:rPr>
          <w:spacing w:val="-2"/>
          <w:sz w:val="22"/>
        </w:rPr>
        <w:t xml:space="preserve"> (with Len Trevino) </w:t>
      </w:r>
      <w:r>
        <w:rPr>
          <w:spacing w:val="-2"/>
          <w:sz w:val="22"/>
          <w:u w:val="single"/>
        </w:rPr>
        <w:t>Journal of International Business Studies</w:t>
      </w:r>
      <w:r>
        <w:rPr>
          <w:spacing w:val="-2"/>
          <w:sz w:val="22"/>
        </w:rPr>
        <w:t xml:space="preserve"> (First Quarter 1996).</w:t>
      </w:r>
      <w:r w:rsidR="00AA6989">
        <w:rPr>
          <w:spacing w:val="-2"/>
          <w:sz w:val="22"/>
        </w:rPr>
        <w:t xml:space="preserve"> </w:t>
      </w:r>
      <w:r>
        <w:rPr>
          <w:spacing w:val="-2"/>
          <w:sz w:val="22"/>
        </w:rPr>
        <w:t>pp. 139</w:t>
      </w:r>
      <w:r w:rsidR="00E1366C">
        <w:rPr>
          <w:spacing w:val="-2"/>
          <w:sz w:val="22"/>
        </w:rPr>
        <w:t>-</w:t>
      </w:r>
      <w:r>
        <w:rPr>
          <w:spacing w:val="-2"/>
          <w:sz w:val="22"/>
        </w:rPr>
        <w:t>155.</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American Marketing in the European Union: Standardization</w:t>
      </w:r>
      <w:r w:rsidR="00E1366C">
        <w:rPr>
          <w:spacing w:val="-2"/>
          <w:sz w:val="22"/>
        </w:rPr>
        <w:t>’</w:t>
      </w:r>
      <w:r>
        <w:rPr>
          <w:spacing w:val="-2"/>
          <w:sz w:val="22"/>
        </w:rPr>
        <w:t>s Uneven Progress in 1973</w:t>
      </w:r>
      <w:r w:rsidR="00E1366C">
        <w:rPr>
          <w:spacing w:val="-2"/>
          <w:sz w:val="22"/>
        </w:rPr>
        <w:t>-</w:t>
      </w:r>
      <w:r>
        <w:rPr>
          <w:spacing w:val="-2"/>
          <w:sz w:val="22"/>
        </w:rPr>
        <w:t>93</w:t>
      </w:r>
      <w:r w:rsidR="00E1366C">
        <w:rPr>
          <w:spacing w:val="-2"/>
          <w:sz w:val="22"/>
        </w:rPr>
        <w:t>”</w:t>
      </w:r>
      <w:r>
        <w:rPr>
          <w:spacing w:val="-2"/>
          <w:sz w:val="22"/>
        </w:rPr>
        <w:t xml:space="preserve"> </w:t>
      </w:r>
      <w:r>
        <w:rPr>
          <w:spacing w:val="-2"/>
          <w:sz w:val="22"/>
          <w:u w:val="single"/>
        </w:rPr>
        <w:t>European Journal of Marketing</w:t>
      </w:r>
      <w:r>
        <w:rPr>
          <w:spacing w:val="-2"/>
          <w:sz w:val="22"/>
        </w:rPr>
        <w:t xml:space="preserve"> (December 1995).</w:t>
      </w:r>
      <w:r w:rsidR="00AA6989">
        <w:rPr>
          <w:spacing w:val="-2"/>
          <w:sz w:val="22"/>
        </w:rPr>
        <w:t xml:space="preserve"> </w:t>
      </w:r>
      <w:r>
        <w:rPr>
          <w:spacing w:val="-2"/>
          <w:sz w:val="22"/>
        </w:rPr>
        <w:t>pp. 23</w:t>
      </w:r>
      <w:r w:rsidR="00E1366C">
        <w:rPr>
          <w:spacing w:val="-2"/>
          <w:sz w:val="22"/>
        </w:rPr>
        <w:t>-</w:t>
      </w:r>
      <w:r>
        <w:rPr>
          <w:spacing w:val="-2"/>
          <w:sz w:val="22"/>
        </w:rPr>
        <w:t>42.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Location Choice of Foreign Banks in the United States</w:t>
      </w:r>
      <w:r w:rsidR="00E1366C">
        <w:rPr>
          <w:spacing w:val="-2"/>
          <w:sz w:val="22"/>
        </w:rPr>
        <w:t>”</w:t>
      </w:r>
      <w:r>
        <w:rPr>
          <w:spacing w:val="-2"/>
          <w:sz w:val="22"/>
        </w:rPr>
        <w:t xml:space="preserve"> (with Lawrence Goldberg) </w:t>
      </w:r>
      <w:r>
        <w:rPr>
          <w:spacing w:val="-2"/>
          <w:sz w:val="22"/>
          <w:u w:val="single"/>
        </w:rPr>
        <w:t>Journal of Economics and Business</w:t>
      </w:r>
      <w:r>
        <w:rPr>
          <w:spacing w:val="-2"/>
          <w:sz w:val="22"/>
        </w:rPr>
        <w:t xml:space="preserve"> (1994).</w:t>
      </w:r>
      <w:r w:rsidR="00AA6989">
        <w:rPr>
          <w:spacing w:val="-2"/>
          <w:sz w:val="22"/>
        </w:rPr>
        <w:t xml:space="preserve"> </w:t>
      </w:r>
      <w:r>
        <w:rPr>
          <w:spacing w:val="-2"/>
          <w:sz w:val="22"/>
        </w:rPr>
        <w:t>Vol. 46.</w:t>
      </w:r>
      <w:r w:rsidR="00AA6989">
        <w:rPr>
          <w:spacing w:val="-2"/>
          <w:sz w:val="22"/>
        </w:rPr>
        <w:t xml:space="preserve"> </w:t>
      </w:r>
      <w:r>
        <w:rPr>
          <w:spacing w:val="-2"/>
          <w:sz w:val="22"/>
        </w:rPr>
        <w:t>pp. 367</w:t>
      </w:r>
      <w:r w:rsidR="00E1366C">
        <w:rPr>
          <w:spacing w:val="-2"/>
          <w:sz w:val="22"/>
        </w:rPr>
        <w:t>-</w:t>
      </w:r>
      <w:r>
        <w:rPr>
          <w:spacing w:val="-2"/>
          <w:sz w:val="22"/>
        </w:rPr>
        <w:t>379.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 xml:space="preserve">Airline Competition in Latin America </w:t>
      </w:r>
      <w:r w:rsidR="00E1366C">
        <w:rPr>
          <w:spacing w:val="-2"/>
          <w:sz w:val="22"/>
        </w:rPr>
        <w:t>--</w:t>
      </w:r>
      <w:r>
        <w:rPr>
          <w:spacing w:val="-2"/>
          <w:sz w:val="22"/>
        </w:rPr>
        <w:t xml:space="preserve"> Is Privatization the </w:t>
      </w:r>
      <w:proofErr w:type="gramStart"/>
      <w:r>
        <w:rPr>
          <w:spacing w:val="-2"/>
          <w:sz w:val="22"/>
        </w:rPr>
        <w:t>Answer?</w:t>
      </w:r>
      <w:r w:rsidR="00AA6989">
        <w:rPr>
          <w:spacing w:val="-2"/>
          <w:sz w:val="22"/>
        </w:rPr>
        <w:t>,</w:t>
      </w:r>
      <w:proofErr w:type="gramEnd"/>
      <w:r w:rsidR="00E1366C">
        <w:rPr>
          <w:spacing w:val="-2"/>
          <w:sz w:val="22"/>
        </w:rPr>
        <w:t>”</w:t>
      </w:r>
      <w:r>
        <w:rPr>
          <w:spacing w:val="-2"/>
          <w:sz w:val="22"/>
        </w:rPr>
        <w:t xml:space="preserve"> </w:t>
      </w:r>
      <w:r>
        <w:rPr>
          <w:spacing w:val="-2"/>
          <w:sz w:val="22"/>
          <w:u w:val="single"/>
        </w:rPr>
        <w:t>Business &amp; the Contemporary World</w:t>
      </w:r>
      <w:r>
        <w:rPr>
          <w:spacing w:val="-2"/>
          <w:sz w:val="22"/>
        </w:rPr>
        <w:t xml:space="preserve"> (Fall 1994).</w:t>
      </w:r>
      <w:r w:rsidR="00AA6989">
        <w:rPr>
          <w:spacing w:val="-2"/>
          <w:sz w:val="22"/>
        </w:rPr>
        <w:t xml:space="preserve"> </w:t>
      </w:r>
      <w:r>
        <w:rPr>
          <w:spacing w:val="-2"/>
          <w:sz w:val="22"/>
        </w:rPr>
        <w:t>pp. 106</w:t>
      </w:r>
      <w:r w:rsidR="00E1366C">
        <w:rPr>
          <w:spacing w:val="-2"/>
          <w:sz w:val="22"/>
        </w:rPr>
        <w:t>-</w:t>
      </w:r>
      <w:r>
        <w:rPr>
          <w:spacing w:val="-2"/>
          <w:sz w:val="22"/>
        </w:rPr>
        <w:t>118.</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Expected Impact of a US</w:t>
      </w:r>
      <w:r w:rsidR="00E1366C">
        <w:rPr>
          <w:spacing w:val="-2"/>
          <w:sz w:val="22"/>
        </w:rPr>
        <w:t>-</w:t>
      </w:r>
      <w:r>
        <w:rPr>
          <w:spacing w:val="-2"/>
          <w:sz w:val="22"/>
        </w:rPr>
        <w:t>Colombia Free Trade Agreement on the Financial Services Sector</w:t>
      </w:r>
      <w:r w:rsidR="00E1366C">
        <w:rPr>
          <w:spacing w:val="-2"/>
          <w:sz w:val="22"/>
        </w:rPr>
        <w:t>”</w:t>
      </w:r>
      <w:r>
        <w:rPr>
          <w:spacing w:val="-2"/>
          <w:sz w:val="22"/>
        </w:rPr>
        <w:t xml:space="preserve"> </w:t>
      </w:r>
      <w:r>
        <w:rPr>
          <w:spacing w:val="-2"/>
          <w:sz w:val="22"/>
          <w:u w:val="single"/>
        </w:rPr>
        <w:t>North American Journal of Economics and Finance</w:t>
      </w:r>
      <w:r>
        <w:rPr>
          <w:spacing w:val="-2"/>
          <w:sz w:val="22"/>
        </w:rPr>
        <w:t xml:space="preserve"> (Spring 1994). pp. 79</w:t>
      </w:r>
      <w:r w:rsidR="00E1366C">
        <w:rPr>
          <w:spacing w:val="-2"/>
          <w:sz w:val="22"/>
        </w:rPr>
        <w:t>-</w:t>
      </w:r>
      <w:r>
        <w:rPr>
          <w:spacing w:val="-2"/>
          <w:sz w:val="22"/>
        </w:rPr>
        <w:t>98.</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Jamaica</w:t>
      </w:r>
      <w:r w:rsidR="00E1366C">
        <w:rPr>
          <w:spacing w:val="-2"/>
          <w:sz w:val="22"/>
        </w:rPr>
        <w:t>’</w:t>
      </w:r>
      <w:r>
        <w:rPr>
          <w:spacing w:val="-2"/>
          <w:sz w:val="22"/>
        </w:rPr>
        <w:t>s Black Market in Foreign Exchange</w:t>
      </w:r>
      <w:r w:rsidR="00AA6989">
        <w:rPr>
          <w:spacing w:val="-2"/>
          <w:sz w:val="22"/>
        </w:rPr>
        <w:t>,</w:t>
      </w:r>
      <w:r w:rsidR="00E1366C">
        <w:rPr>
          <w:spacing w:val="-2"/>
          <w:sz w:val="22"/>
        </w:rPr>
        <w:t>”</w:t>
      </w:r>
      <w:r>
        <w:rPr>
          <w:spacing w:val="-2"/>
          <w:sz w:val="22"/>
        </w:rPr>
        <w:t xml:space="preserve"> </w:t>
      </w:r>
      <w:r>
        <w:rPr>
          <w:spacing w:val="-2"/>
          <w:sz w:val="22"/>
          <w:u w:val="single"/>
        </w:rPr>
        <w:t>Journal of Development Studies</w:t>
      </w:r>
      <w:r>
        <w:rPr>
          <w:spacing w:val="-2"/>
          <w:sz w:val="22"/>
        </w:rPr>
        <w:t xml:space="preserve"> (October 1994). pp. 17</w:t>
      </w:r>
      <w:r w:rsidR="00E1366C">
        <w:rPr>
          <w:spacing w:val="-2"/>
          <w:sz w:val="22"/>
        </w:rPr>
        <w:t>-</w:t>
      </w:r>
      <w:r>
        <w:rPr>
          <w:spacing w:val="-2"/>
          <w:sz w:val="22"/>
        </w:rPr>
        <w:t>43.</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Debt</w:t>
      </w:r>
      <w:r w:rsidR="00E1366C">
        <w:rPr>
          <w:spacing w:val="-2"/>
          <w:sz w:val="22"/>
        </w:rPr>
        <w:t>-</w:t>
      </w:r>
      <w:r>
        <w:rPr>
          <w:spacing w:val="-2"/>
          <w:sz w:val="22"/>
        </w:rPr>
        <w:t xml:space="preserve">Equity Swap </w:t>
      </w:r>
      <w:r w:rsidR="00E1366C">
        <w:rPr>
          <w:spacing w:val="-2"/>
          <w:sz w:val="22"/>
        </w:rPr>
        <w:t>--</w:t>
      </w:r>
      <w:r>
        <w:rPr>
          <w:spacing w:val="-2"/>
          <w:sz w:val="22"/>
        </w:rPr>
        <w:t xml:space="preserve"> In Whose Interest?</w:t>
      </w:r>
      <w:r w:rsidR="00E1366C">
        <w:rPr>
          <w:spacing w:val="-2"/>
          <w:sz w:val="22"/>
        </w:rPr>
        <w:t>”</w:t>
      </w:r>
      <w:r>
        <w:rPr>
          <w:spacing w:val="-2"/>
          <w:sz w:val="22"/>
        </w:rPr>
        <w:t xml:space="preserve"> </w:t>
      </w:r>
      <w:r>
        <w:rPr>
          <w:spacing w:val="-2"/>
          <w:sz w:val="22"/>
          <w:u w:val="single"/>
        </w:rPr>
        <w:t>Journal of International Financial Management and Accounting</w:t>
      </w:r>
      <w:r>
        <w:rPr>
          <w:spacing w:val="-2"/>
          <w:sz w:val="22"/>
        </w:rPr>
        <w:t xml:space="preserve"> (Spring 1992).</w:t>
      </w:r>
      <w:r w:rsidR="00AA6989">
        <w:rPr>
          <w:spacing w:val="-2"/>
          <w:sz w:val="22"/>
        </w:rPr>
        <w:t xml:space="preserve"> </w:t>
      </w:r>
      <w:r>
        <w:rPr>
          <w:spacing w:val="-2"/>
          <w:sz w:val="22"/>
        </w:rPr>
        <w:t>pp. 13</w:t>
      </w:r>
      <w:r w:rsidR="00E1366C">
        <w:rPr>
          <w:spacing w:val="-2"/>
          <w:sz w:val="22"/>
        </w:rPr>
        <w:t>-</w:t>
      </w:r>
      <w:r>
        <w:rPr>
          <w:spacing w:val="-2"/>
          <w:sz w:val="22"/>
        </w:rPr>
        <w:t>39.</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Colombia</w:t>
      </w:r>
      <w:r w:rsidR="00E1366C">
        <w:rPr>
          <w:spacing w:val="-2"/>
          <w:sz w:val="22"/>
        </w:rPr>
        <w:t>’</w:t>
      </w:r>
      <w:r>
        <w:rPr>
          <w:spacing w:val="-2"/>
          <w:sz w:val="22"/>
        </w:rPr>
        <w:t>s Black Market in Foreign Exchange</w:t>
      </w:r>
      <w:r w:rsidR="00AA6989">
        <w:rPr>
          <w:spacing w:val="-2"/>
          <w:sz w:val="22"/>
        </w:rPr>
        <w:t>,</w:t>
      </w:r>
      <w:r w:rsidR="00E1366C">
        <w:rPr>
          <w:spacing w:val="-2"/>
          <w:sz w:val="22"/>
        </w:rPr>
        <w:t>”</w:t>
      </w:r>
      <w:r>
        <w:rPr>
          <w:spacing w:val="-2"/>
          <w:sz w:val="22"/>
        </w:rPr>
        <w:t xml:space="preserve"> </w:t>
      </w:r>
      <w:r>
        <w:rPr>
          <w:spacing w:val="-2"/>
          <w:sz w:val="22"/>
          <w:u w:val="single"/>
        </w:rPr>
        <w:t>World Development</w:t>
      </w:r>
      <w:r>
        <w:rPr>
          <w:spacing w:val="-2"/>
          <w:sz w:val="22"/>
        </w:rPr>
        <w:t xml:space="preserve"> (August 1992). pp. 1193</w:t>
      </w:r>
      <w:r w:rsidR="00E1366C">
        <w:rPr>
          <w:spacing w:val="-2"/>
          <w:sz w:val="22"/>
        </w:rPr>
        <w:t>-</w:t>
      </w:r>
      <w:r>
        <w:rPr>
          <w:spacing w:val="-2"/>
          <w:sz w:val="22"/>
        </w:rPr>
        <w:t>1207.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Theory in International Business</w:t>
      </w:r>
      <w:r w:rsidR="00E1366C">
        <w:rPr>
          <w:spacing w:val="-2"/>
          <w:sz w:val="22"/>
        </w:rPr>
        <w:t>”</w:t>
      </w:r>
      <w:r>
        <w:rPr>
          <w:spacing w:val="-2"/>
          <w:sz w:val="22"/>
        </w:rPr>
        <w:t xml:space="preserve"> (with Jack N. Behrman) </w:t>
      </w:r>
      <w:r>
        <w:rPr>
          <w:spacing w:val="-2"/>
          <w:sz w:val="22"/>
          <w:u w:val="single"/>
        </w:rPr>
        <w:t>Transnational Corporations</w:t>
      </w:r>
      <w:r>
        <w:rPr>
          <w:spacing w:val="-2"/>
          <w:sz w:val="22"/>
        </w:rPr>
        <w:t xml:space="preserve"> (Fall 1991). pp. 91</w:t>
      </w:r>
      <w:r w:rsidR="00E1366C">
        <w:rPr>
          <w:spacing w:val="-2"/>
          <w:sz w:val="22"/>
        </w:rPr>
        <w:t>-</w:t>
      </w:r>
      <w:r>
        <w:rPr>
          <w:spacing w:val="-2"/>
          <w:sz w:val="22"/>
        </w:rPr>
        <w:t>116.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A Valuation Model of Latin American Loans in the Secondary Market</w:t>
      </w:r>
      <w:r w:rsidR="00E1366C">
        <w:rPr>
          <w:spacing w:val="-2"/>
          <w:sz w:val="22"/>
        </w:rPr>
        <w:t>”</w:t>
      </w:r>
      <w:r>
        <w:rPr>
          <w:spacing w:val="-2"/>
          <w:sz w:val="22"/>
        </w:rPr>
        <w:t xml:space="preserve"> </w:t>
      </w:r>
      <w:r>
        <w:rPr>
          <w:spacing w:val="-2"/>
          <w:sz w:val="22"/>
          <w:u w:val="single"/>
        </w:rPr>
        <w:t>Research in International Banking and Finance</w:t>
      </w:r>
      <w:r>
        <w:rPr>
          <w:spacing w:val="-2"/>
          <w:sz w:val="22"/>
        </w:rPr>
        <w:t xml:space="preserve"> (with Diego </w:t>
      </w:r>
      <w:proofErr w:type="spellStart"/>
      <w:r>
        <w:rPr>
          <w:spacing w:val="-2"/>
          <w:sz w:val="22"/>
        </w:rPr>
        <w:t>Aramburú</w:t>
      </w:r>
      <w:proofErr w:type="spellEnd"/>
      <w:r>
        <w:rPr>
          <w:spacing w:val="-2"/>
          <w:sz w:val="22"/>
        </w:rPr>
        <w:t>) (1991).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Peru</w:t>
      </w:r>
      <w:r w:rsidR="00E1366C">
        <w:rPr>
          <w:spacing w:val="-2"/>
          <w:sz w:val="22"/>
        </w:rPr>
        <w:t>’</w:t>
      </w:r>
      <w:r>
        <w:rPr>
          <w:spacing w:val="-2"/>
          <w:sz w:val="22"/>
        </w:rPr>
        <w:t>s Black Market in Foreign Exchange</w:t>
      </w:r>
      <w:r w:rsidR="00E1366C">
        <w:rPr>
          <w:spacing w:val="-2"/>
          <w:sz w:val="22"/>
        </w:rPr>
        <w:t>”</w:t>
      </w:r>
      <w:r>
        <w:rPr>
          <w:spacing w:val="-2"/>
          <w:sz w:val="22"/>
        </w:rPr>
        <w:t xml:space="preserve"> </w:t>
      </w:r>
      <w:r>
        <w:rPr>
          <w:spacing w:val="-2"/>
          <w:sz w:val="22"/>
          <w:u w:val="single"/>
        </w:rPr>
        <w:t>Journal of Interamerican Studies and World Affairs</w:t>
      </w:r>
      <w:r>
        <w:rPr>
          <w:spacing w:val="-2"/>
          <w:sz w:val="22"/>
        </w:rPr>
        <w:t xml:space="preserve"> (Fall 1991).</w:t>
      </w:r>
      <w:r w:rsidR="00AA6989">
        <w:rPr>
          <w:spacing w:val="-2"/>
          <w:sz w:val="22"/>
        </w:rPr>
        <w:t xml:space="preserve"> </w:t>
      </w:r>
      <w:r>
        <w:rPr>
          <w:spacing w:val="-2"/>
          <w:sz w:val="22"/>
        </w:rPr>
        <w:t>pp. 135</w:t>
      </w:r>
      <w:r w:rsidR="00E1366C">
        <w:rPr>
          <w:spacing w:val="-2"/>
          <w:sz w:val="22"/>
        </w:rPr>
        <w:t>-</w:t>
      </w:r>
      <w:r>
        <w:rPr>
          <w:spacing w:val="-2"/>
          <w:sz w:val="22"/>
        </w:rPr>
        <w:t>167.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A Bargaining Theory of Government/MNE Relations: The Latin American Case</w:t>
      </w:r>
      <w:r w:rsidR="00E1366C">
        <w:rPr>
          <w:spacing w:val="-2"/>
          <w:sz w:val="22"/>
        </w:rPr>
        <w:t>”</w:t>
      </w:r>
      <w:r>
        <w:rPr>
          <w:spacing w:val="-2"/>
          <w:sz w:val="22"/>
        </w:rPr>
        <w:t xml:space="preserve"> (with Diego </w:t>
      </w:r>
      <w:proofErr w:type="spellStart"/>
      <w:r>
        <w:rPr>
          <w:spacing w:val="-2"/>
          <w:sz w:val="22"/>
        </w:rPr>
        <w:t>Aramburú</w:t>
      </w:r>
      <w:proofErr w:type="spellEnd"/>
      <w:r>
        <w:rPr>
          <w:spacing w:val="-2"/>
          <w:sz w:val="22"/>
        </w:rPr>
        <w:t xml:space="preserve">) </w:t>
      </w:r>
      <w:r>
        <w:rPr>
          <w:spacing w:val="-2"/>
          <w:sz w:val="22"/>
          <w:u w:val="single"/>
        </w:rPr>
        <w:t>International Trade Journal</w:t>
      </w:r>
      <w:r>
        <w:rPr>
          <w:spacing w:val="-2"/>
          <w:sz w:val="22"/>
        </w:rPr>
        <w:t xml:space="preserve"> (Winter 1990). pp. 209</w:t>
      </w:r>
      <w:r w:rsidR="00E1366C">
        <w:rPr>
          <w:spacing w:val="-2"/>
          <w:sz w:val="22"/>
        </w:rPr>
        <w:t>-</w:t>
      </w:r>
      <w:r>
        <w:rPr>
          <w:spacing w:val="-2"/>
          <w:sz w:val="22"/>
        </w:rPr>
        <w:t>237.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Foreign Banking in the United States: An Analysis by Country of Origin</w:t>
      </w:r>
      <w:r w:rsidR="00E1366C">
        <w:rPr>
          <w:spacing w:val="-2"/>
          <w:sz w:val="22"/>
        </w:rPr>
        <w:t>”</w:t>
      </w:r>
      <w:r>
        <w:rPr>
          <w:spacing w:val="-2"/>
          <w:sz w:val="22"/>
        </w:rPr>
        <w:t xml:space="preserve"> (with Lawrence Goldberg), </w:t>
      </w:r>
      <w:r>
        <w:rPr>
          <w:spacing w:val="-2"/>
          <w:sz w:val="22"/>
          <w:u w:val="single"/>
        </w:rPr>
        <w:t>Journal of Banking and Finance</w:t>
      </w:r>
      <w:r>
        <w:rPr>
          <w:spacing w:val="-2"/>
          <w:sz w:val="22"/>
        </w:rPr>
        <w:t xml:space="preserve"> Vol. 15 (Fall 1991).</w:t>
      </w:r>
      <w:r w:rsidR="00AA6989">
        <w:rPr>
          <w:spacing w:val="-2"/>
          <w:sz w:val="22"/>
        </w:rPr>
        <w:t xml:space="preserve"> </w:t>
      </w:r>
      <w:r>
        <w:rPr>
          <w:spacing w:val="-2"/>
          <w:sz w:val="22"/>
        </w:rPr>
        <w:t>pp. 1093</w:t>
      </w:r>
      <w:r w:rsidR="00E1366C">
        <w:rPr>
          <w:spacing w:val="-2"/>
          <w:sz w:val="22"/>
        </w:rPr>
        <w:t>-</w:t>
      </w:r>
      <w:r>
        <w:rPr>
          <w:spacing w:val="-2"/>
          <w:sz w:val="22"/>
        </w:rPr>
        <w:t>1112.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Economic Impact of Andean Cocaine Traffic on Florida</w:t>
      </w:r>
      <w:r w:rsidR="00AA6989">
        <w:rPr>
          <w:spacing w:val="-2"/>
          <w:sz w:val="22"/>
        </w:rPr>
        <w:t>,</w:t>
      </w:r>
      <w:r w:rsidR="00E1366C">
        <w:rPr>
          <w:spacing w:val="-2"/>
          <w:sz w:val="22"/>
        </w:rPr>
        <w:t>”</w:t>
      </w:r>
      <w:r>
        <w:rPr>
          <w:spacing w:val="-2"/>
          <w:sz w:val="22"/>
        </w:rPr>
        <w:t xml:space="preserve"> </w:t>
      </w:r>
      <w:r>
        <w:rPr>
          <w:spacing w:val="-2"/>
          <w:sz w:val="22"/>
          <w:u w:val="single"/>
        </w:rPr>
        <w:t>Journal of Interamerican Studies and World Affairs</w:t>
      </w:r>
      <w:r>
        <w:rPr>
          <w:spacing w:val="-2"/>
          <w:sz w:val="22"/>
        </w:rPr>
        <w:t xml:space="preserve"> (Winter 1990).</w:t>
      </w:r>
      <w:r w:rsidR="00AA6989">
        <w:rPr>
          <w:spacing w:val="-2"/>
          <w:sz w:val="22"/>
        </w:rPr>
        <w:t xml:space="preserve"> </w:t>
      </w:r>
      <w:r>
        <w:rPr>
          <w:spacing w:val="-2"/>
          <w:sz w:val="22"/>
        </w:rPr>
        <w:t>pp. 137</w:t>
      </w:r>
      <w:r w:rsidR="00E1366C">
        <w:rPr>
          <w:spacing w:val="-2"/>
          <w:sz w:val="22"/>
        </w:rPr>
        <w:t>-</w:t>
      </w:r>
      <w:r>
        <w:rPr>
          <w:spacing w:val="-2"/>
          <w:sz w:val="22"/>
        </w:rPr>
        <w:t>159.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Competitive Advantages and Multinational Enterprises:</w:t>
      </w:r>
      <w:r>
        <w:rPr>
          <w:spacing w:val="-2"/>
          <w:sz w:val="22"/>
        </w:rPr>
        <w:tab/>
        <w:t>An Application in Latin America</w:t>
      </w:r>
      <w:r w:rsidR="00AA6989">
        <w:rPr>
          <w:spacing w:val="-2"/>
          <w:sz w:val="22"/>
        </w:rPr>
        <w:t>,</w:t>
      </w:r>
      <w:r w:rsidR="00E1366C">
        <w:rPr>
          <w:spacing w:val="-2"/>
          <w:sz w:val="22"/>
        </w:rPr>
        <w:t>”</w:t>
      </w:r>
      <w:r>
        <w:rPr>
          <w:spacing w:val="-2"/>
          <w:sz w:val="22"/>
        </w:rPr>
        <w:t xml:space="preserve"> </w:t>
      </w:r>
      <w:r>
        <w:rPr>
          <w:spacing w:val="-2"/>
          <w:sz w:val="22"/>
          <w:u w:val="single"/>
        </w:rPr>
        <w:t>Journal of Business Research</w:t>
      </w:r>
      <w:r>
        <w:rPr>
          <w:spacing w:val="-2"/>
          <w:sz w:val="22"/>
        </w:rPr>
        <w:t xml:space="preserve"> Vol. 25, No. 1 (August 1992).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Standardization in International Marketing: The Latin American Case</w:t>
      </w:r>
      <w:r w:rsidR="00AA6989">
        <w:rPr>
          <w:spacing w:val="-2"/>
          <w:sz w:val="22"/>
        </w:rPr>
        <w:t>,</w:t>
      </w:r>
      <w:r w:rsidR="00E1366C">
        <w:rPr>
          <w:spacing w:val="-2"/>
          <w:sz w:val="22"/>
        </w:rPr>
        <w:t>”</w:t>
      </w:r>
      <w:r>
        <w:rPr>
          <w:spacing w:val="-2"/>
          <w:sz w:val="22"/>
        </w:rPr>
        <w:t xml:space="preserve"> (with Walter Zinn) </w:t>
      </w:r>
      <w:r>
        <w:rPr>
          <w:spacing w:val="-2"/>
          <w:sz w:val="22"/>
          <w:u w:val="single"/>
        </w:rPr>
        <w:t>Journal of Global Marketing</w:t>
      </w:r>
      <w:r>
        <w:rPr>
          <w:spacing w:val="-2"/>
          <w:sz w:val="22"/>
        </w:rPr>
        <w:t xml:space="preserve"> (2/1990).</w:t>
      </w:r>
      <w:r w:rsidR="00AA6989">
        <w:rPr>
          <w:spacing w:val="-2"/>
          <w:sz w:val="22"/>
        </w:rPr>
        <w:t xml:space="preserve"> </w:t>
      </w:r>
      <w:r>
        <w:rPr>
          <w:spacing w:val="-2"/>
          <w:sz w:val="22"/>
        </w:rPr>
        <w:t>pp. 53</w:t>
      </w:r>
      <w:r w:rsidR="00E1366C">
        <w:rPr>
          <w:spacing w:val="-2"/>
          <w:sz w:val="22"/>
        </w:rPr>
        <w:t>-</w:t>
      </w:r>
      <w:r>
        <w:rPr>
          <w:spacing w:val="-2"/>
          <w:sz w:val="22"/>
        </w:rPr>
        <w:t>77.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810"/>
        <w:jc w:val="both"/>
        <w:rPr>
          <w:spacing w:val="-2"/>
          <w:sz w:val="22"/>
        </w:rPr>
      </w:pPr>
      <w:r>
        <w:rPr>
          <w:spacing w:val="-2"/>
          <w:sz w:val="22"/>
        </w:rPr>
        <w:tab/>
      </w:r>
      <w:r>
        <w:rPr>
          <w:spacing w:val="-2"/>
          <w:sz w:val="22"/>
        </w:rPr>
        <w:tab/>
      </w:r>
      <w:r w:rsidR="00E1366C">
        <w:rPr>
          <w:spacing w:val="-2"/>
          <w:sz w:val="22"/>
        </w:rPr>
        <w:t>“</w:t>
      </w:r>
      <w:r>
        <w:rPr>
          <w:spacing w:val="-2"/>
          <w:sz w:val="22"/>
        </w:rPr>
        <w:t>Barriers to Globalization: Is Global Distribution Possible?</w:t>
      </w:r>
      <w:r w:rsidR="00E1366C">
        <w:rPr>
          <w:spacing w:val="-2"/>
          <w:sz w:val="22"/>
        </w:rPr>
        <w:t>”</w:t>
      </w:r>
      <w:r>
        <w:rPr>
          <w:spacing w:val="-2"/>
          <w:sz w:val="22"/>
        </w:rPr>
        <w:t xml:space="preserve"> (with Walter Zinn), </w:t>
      </w:r>
      <w:r>
        <w:rPr>
          <w:spacing w:val="-2"/>
          <w:sz w:val="22"/>
          <w:u w:val="single"/>
        </w:rPr>
        <w:t>International Journal of Logistics Management</w:t>
      </w:r>
      <w:r>
        <w:rPr>
          <w:spacing w:val="-2"/>
          <w:sz w:val="22"/>
        </w:rPr>
        <w:t xml:space="preserve"> (Winter 1990).</w:t>
      </w:r>
      <w:r w:rsidR="00AA6989">
        <w:rPr>
          <w:spacing w:val="-2"/>
          <w:sz w:val="22"/>
        </w:rPr>
        <w:t xml:space="preserve"> </w:t>
      </w:r>
      <w:r>
        <w:rPr>
          <w:spacing w:val="-2"/>
          <w:sz w:val="22"/>
        </w:rPr>
        <w:t>pp. 13</w:t>
      </w:r>
      <w:r w:rsidR="00E1366C">
        <w:rPr>
          <w:spacing w:val="-2"/>
          <w:sz w:val="22"/>
        </w:rPr>
        <w:t>-</w:t>
      </w:r>
      <w:r>
        <w:rPr>
          <w:spacing w:val="-2"/>
          <w:sz w:val="22"/>
        </w:rPr>
        <w:t>18.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Economic Impact of Foreign Direct Investment: A Case Study of Venezuela</w:t>
      </w:r>
      <w:r w:rsidR="00AA6989">
        <w:rPr>
          <w:spacing w:val="-2"/>
          <w:sz w:val="22"/>
        </w:rPr>
        <w:t>,</w:t>
      </w:r>
      <w:r w:rsidR="00E1366C">
        <w:rPr>
          <w:spacing w:val="-2"/>
          <w:sz w:val="22"/>
        </w:rPr>
        <w:t>”</w:t>
      </w:r>
      <w:r>
        <w:rPr>
          <w:spacing w:val="-2"/>
          <w:sz w:val="22"/>
        </w:rPr>
        <w:t xml:space="preserve"> </w:t>
      </w:r>
      <w:r>
        <w:rPr>
          <w:spacing w:val="-2"/>
          <w:sz w:val="22"/>
          <w:u w:val="single"/>
        </w:rPr>
        <w:t>Management International Review</w:t>
      </w:r>
      <w:r>
        <w:rPr>
          <w:spacing w:val="-2"/>
          <w:sz w:val="22"/>
        </w:rPr>
        <w:t xml:space="preserve"> (4/1988).</w:t>
      </w:r>
      <w:r w:rsidR="00AA6989">
        <w:rPr>
          <w:spacing w:val="-2"/>
          <w:sz w:val="22"/>
        </w:rPr>
        <w:t xml:space="preserve"> </w:t>
      </w:r>
      <w:r>
        <w:rPr>
          <w:spacing w:val="-2"/>
          <w:sz w:val="22"/>
        </w:rPr>
        <w:t>pp. 63</w:t>
      </w:r>
      <w:r w:rsidR="00E1366C">
        <w:rPr>
          <w:spacing w:val="-2"/>
          <w:sz w:val="22"/>
        </w:rPr>
        <w:t>-</w:t>
      </w:r>
      <w:r>
        <w:rPr>
          <w:spacing w:val="-2"/>
          <w:sz w:val="22"/>
        </w:rPr>
        <w:t>78.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Developing New Business Managers through Small Business Formation</w:t>
      </w:r>
      <w:r w:rsidR="00E1366C">
        <w:rPr>
          <w:spacing w:val="-2"/>
          <w:sz w:val="22"/>
        </w:rPr>
        <w:t>”</w:t>
      </w:r>
      <w:r>
        <w:rPr>
          <w:spacing w:val="-2"/>
          <w:sz w:val="22"/>
        </w:rPr>
        <w:t xml:space="preserve"> (with Maria Matilde </w:t>
      </w:r>
      <w:proofErr w:type="spellStart"/>
      <w:r>
        <w:rPr>
          <w:spacing w:val="-2"/>
          <w:sz w:val="22"/>
        </w:rPr>
        <w:t>Schwalb</w:t>
      </w:r>
      <w:proofErr w:type="spellEnd"/>
      <w:r>
        <w:rPr>
          <w:spacing w:val="-2"/>
          <w:sz w:val="22"/>
        </w:rPr>
        <w:t xml:space="preserve"> and </w:t>
      </w:r>
      <w:proofErr w:type="spellStart"/>
      <w:r>
        <w:rPr>
          <w:spacing w:val="-2"/>
          <w:sz w:val="22"/>
        </w:rPr>
        <w:t>Eulogio</w:t>
      </w:r>
      <w:proofErr w:type="spellEnd"/>
      <w:r>
        <w:rPr>
          <w:spacing w:val="-2"/>
          <w:sz w:val="22"/>
        </w:rPr>
        <w:t xml:space="preserve"> Romero) </w:t>
      </w:r>
      <w:r>
        <w:rPr>
          <w:spacing w:val="-2"/>
          <w:sz w:val="22"/>
          <w:u w:val="single"/>
        </w:rPr>
        <w:t>Journal of Management Development</w:t>
      </w:r>
      <w:r>
        <w:rPr>
          <w:spacing w:val="-2"/>
          <w:sz w:val="22"/>
        </w:rPr>
        <w:t xml:space="preserve"> (Fall 1988).</w:t>
      </w:r>
      <w:r w:rsidR="00AA6989">
        <w:rPr>
          <w:spacing w:val="-2"/>
          <w:sz w:val="22"/>
        </w:rPr>
        <w:t xml:space="preserve"> </w:t>
      </w:r>
      <w:r>
        <w:rPr>
          <w:spacing w:val="-2"/>
          <w:sz w:val="22"/>
        </w:rPr>
        <w:t>pp. 31</w:t>
      </w:r>
      <w:r w:rsidR="00E1366C">
        <w:rPr>
          <w:spacing w:val="-2"/>
          <w:sz w:val="22"/>
        </w:rPr>
        <w:t>-</w:t>
      </w:r>
      <w:r>
        <w:rPr>
          <w:spacing w:val="-2"/>
          <w:sz w:val="22"/>
        </w:rPr>
        <w:t>40.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lastRenderedPageBreak/>
        <w:tab/>
      </w:r>
      <w:r>
        <w:rPr>
          <w:spacing w:val="-2"/>
          <w:sz w:val="22"/>
        </w:rPr>
        <w:tab/>
      </w:r>
      <w:r w:rsidR="00E1366C">
        <w:rPr>
          <w:spacing w:val="-2"/>
          <w:sz w:val="22"/>
        </w:rPr>
        <w:t>“</w:t>
      </w:r>
      <w:r>
        <w:rPr>
          <w:spacing w:val="-2"/>
          <w:sz w:val="22"/>
        </w:rPr>
        <w:t>Resolving Latin America</w:t>
      </w:r>
      <w:r w:rsidR="00E1366C">
        <w:rPr>
          <w:spacing w:val="-2"/>
          <w:sz w:val="22"/>
        </w:rPr>
        <w:t>’</w:t>
      </w:r>
      <w:r>
        <w:rPr>
          <w:spacing w:val="-2"/>
          <w:sz w:val="22"/>
        </w:rPr>
        <w:t>s Debt Crisis</w:t>
      </w:r>
      <w:r w:rsidR="00E1366C">
        <w:rPr>
          <w:spacing w:val="-2"/>
          <w:sz w:val="22"/>
        </w:rPr>
        <w:t>”</w:t>
      </w:r>
      <w:r>
        <w:rPr>
          <w:spacing w:val="-2"/>
          <w:sz w:val="22"/>
        </w:rPr>
        <w:t xml:space="preserve"> </w:t>
      </w:r>
      <w:r>
        <w:rPr>
          <w:spacing w:val="-2"/>
          <w:sz w:val="22"/>
          <w:u w:val="single"/>
        </w:rPr>
        <w:t>The World Economy</w:t>
      </w:r>
      <w:r>
        <w:rPr>
          <w:spacing w:val="-2"/>
          <w:sz w:val="22"/>
        </w:rPr>
        <w:t xml:space="preserve"> (September 1988).</w:t>
      </w:r>
      <w:r w:rsidR="00AA6989">
        <w:rPr>
          <w:spacing w:val="-2"/>
          <w:sz w:val="22"/>
        </w:rPr>
        <w:t xml:space="preserve"> </w:t>
      </w:r>
      <w:r>
        <w:rPr>
          <w:spacing w:val="-2"/>
          <w:sz w:val="22"/>
        </w:rPr>
        <w:t>pp. 417</w:t>
      </w:r>
      <w:r w:rsidR="00E1366C">
        <w:rPr>
          <w:spacing w:val="-2"/>
          <w:sz w:val="22"/>
        </w:rPr>
        <w:t>-</w:t>
      </w:r>
      <w:r>
        <w:rPr>
          <w:spacing w:val="-2"/>
          <w:sz w:val="22"/>
        </w:rPr>
        <w:t>436.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Financial Transfers in the MNE: The Latin American Case</w:t>
      </w:r>
      <w:r w:rsidR="00AA6989">
        <w:rPr>
          <w:spacing w:val="-2"/>
          <w:sz w:val="22"/>
        </w:rPr>
        <w:t>,</w:t>
      </w:r>
      <w:r w:rsidR="00E1366C">
        <w:rPr>
          <w:spacing w:val="-2"/>
          <w:sz w:val="22"/>
        </w:rPr>
        <w:t>”</w:t>
      </w:r>
      <w:r>
        <w:rPr>
          <w:spacing w:val="-2"/>
          <w:sz w:val="22"/>
        </w:rPr>
        <w:t xml:space="preserve"> </w:t>
      </w:r>
      <w:r>
        <w:rPr>
          <w:spacing w:val="-2"/>
          <w:sz w:val="22"/>
          <w:u w:val="single"/>
        </w:rPr>
        <w:t>Management International Review</w:t>
      </w:r>
      <w:r>
        <w:rPr>
          <w:spacing w:val="-2"/>
          <w:sz w:val="22"/>
        </w:rPr>
        <w:t xml:space="preserve"> (1/1986).</w:t>
      </w:r>
      <w:r w:rsidR="00AA6989">
        <w:rPr>
          <w:spacing w:val="-2"/>
          <w:sz w:val="22"/>
        </w:rPr>
        <w:t xml:space="preserve"> </w:t>
      </w:r>
      <w:r>
        <w:rPr>
          <w:spacing w:val="-2"/>
          <w:sz w:val="22"/>
        </w:rPr>
        <w:t>pp. 33</w:t>
      </w:r>
      <w:r w:rsidR="00E1366C">
        <w:rPr>
          <w:spacing w:val="-2"/>
          <w:sz w:val="22"/>
        </w:rPr>
        <w:t>-</w:t>
      </w:r>
      <w:r>
        <w:rPr>
          <w:spacing w:val="-2"/>
          <w:sz w:val="22"/>
        </w:rPr>
        <w:t>44.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An Imperfect Competition Theory of the Multinational Enterprise</w:t>
      </w:r>
      <w:r w:rsidR="00AA6989">
        <w:rPr>
          <w:spacing w:val="-2"/>
          <w:sz w:val="22"/>
        </w:rPr>
        <w:t>,</w:t>
      </w:r>
      <w:r w:rsidR="00E1366C">
        <w:rPr>
          <w:spacing w:val="-2"/>
          <w:sz w:val="22"/>
        </w:rPr>
        <w:t>”</w:t>
      </w:r>
      <w:r>
        <w:rPr>
          <w:spacing w:val="-2"/>
          <w:sz w:val="22"/>
        </w:rPr>
        <w:t xml:space="preserve"> </w:t>
      </w:r>
      <w:r>
        <w:rPr>
          <w:spacing w:val="-2"/>
          <w:sz w:val="22"/>
          <w:u w:val="single"/>
        </w:rPr>
        <w:t>Journal of International Business Studies</w:t>
      </w:r>
      <w:r>
        <w:rPr>
          <w:spacing w:val="-2"/>
          <w:sz w:val="22"/>
        </w:rPr>
        <w:t xml:space="preserve"> (Spring 1985).</w:t>
      </w:r>
      <w:r w:rsidR="00AA6989">
        <w:rPr>
          <w:spacing w:val="-2"/>
          <w:sz w:val="22"/>
        </w:rPr>
        <w:t xml:space="preserve"> </w:t>
      </w:r>
      <w:r>
        <w:rPr>
          <w:spacing w:val="-2"/>
          <w:sz w:val="22"/>
        </w:rPr>
        <w:t>pp. 57</w:t>
      </w:r>
      <w:r w:rsidR="00E1366C">
        <w:rPr>
          <w:spacing w:val="-2"/>
          <w:sz w:val="22"/>
        </w:rPr>
        <w:t>-</w:t>
      </w:r>
      <w:r>
        <w:rPr>
          <w:spacing w:val="-2"/>
          <w:sz w:val="22"/>
        </w:rPr>
        <w:t>80.</w:t>
      </w:r>
    </w:p>
    <w:p w:rsidR="003E23C4" w:rsidRDefault="003E23C4" w:rsidP="00AA6989">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p>
    <w:p w:rsidR="003E23C4" w:rsidRDefault="003E23C4" w:rsidP="00AA6989">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sidR="00E1366C">
        <w:rPr>
          <w:spacing w:val="-2"/>
          <w:sz w:val="22"/>
        </w:rPr>
        <w:t>“</w:t>
      </w:r>
      <w:r>
        <w:rPr>
          <w:spacing w:val="-2"/>
          <w:sz w:val="22"/>
        </w:rPr>
        <w:t>Non</w:t>
      </w:r>
      <w:r w:rsidR="00E1366C">
        <w:rPr>
          <w:spacing w:val="-2"/>
          <w:sz w:val="22"/>
        </w:rPr>
        <w:t>-</w:t>
      </w:r>
      <w:r>
        <w:rPr>
          <w:spacing w:val="-2"/>
          <w:sz w:val="22"/>
        </w:rPr>
        <w:t>economic Risk Evaluation in Multinational Banks</w:t>
      </w:r>
      <w:r w:rsidR="00E1366C">
        <w:rPr>
          <w:spacing w:val="-2"/>
          <w:sz w:val="22"/>
        </w:rPr>
        <w:t>”</w:t>
      </w:r>
      <w:r>
        <w:rPr>
          <w:spacing w:val="-2"/>
          <w:sz w:val="22"/>
        </w:rPr>
        <w:t xml:space="preserve"> (with John Stack), </w:t>
      </w:r>
      <w:r>
        <w:rPr>
          <w:spacing w:val="-2"/>
          <w:sz w:val="22"/>
          <w:u w:val="single"/>
        </w:rPr>
        <w:t>Management International Review</w:t>
      </w:r>
      <w:r>
        <w:rPr>
          <w:spacing w:val="-2"/>
          <w:sz w:val="22"/>
        </w:rPr>
        <w:t xml:space="preserve"> (1/1984).</w:t>
      </w:r>
      <w:r w:rsidR="00AA6989">
        <w:rPr>
          <w:spacing w:val="-2"/>
          <w:sz w:val="22"/>
        </w:rPr>
        <w:t xml:space="preserve"> </w:t>
      </w:r>
      <w:r>
        <w:rPr>
          <w:spacing w:val="-2"/>
          <w:sz w:val="22"/>
        </w:rPr>
        <w:t>pp. 41</w:t>
      </w:r>
      <w:r w:rsidR="00E1366C">
        <w:rPr>
          <w:spacing w:val="-2"/>
          <w:sz w:val="22"/>
        </w:rPr>
        <w:t>-</w:t>
      </w:r>
      <w:r>
        <w:rPr>
          <w:spacing w:val="-2"/>
          <w:sz w:val="22"/>
        </w:rPr>
        <w:t>59.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Andean Foreign Investment Code</w:t>
      </w:r>
      <w:r w:rsidR="00E1366C">
        <w:rPr>
          <w:spacing w:val="-2"/>
          <w:sz w:val="22"/>
        </w:rPr>
        <w:t>’</w:t>
      </w:r>
      <w:r>
        <w:rPr>
          <w:spacing w:val="-2"/>
          <w:sz w:val="22"/>
        </w:rPr>
        <w:t>s Effect on Foreign Direct Investment</w:t>
      </w:r>
      <w:r w:rsidR="00AA6989">
        <w:rPr>
          <w:spacing w:val="-2"/>
          <w:sz w:val="22"/>
        </w:rPr>
        <w:t>,</w:t>
      </w:r>
      <w:r w:rsidR="00E1366C">
        <w:rPr>
          <w:spacing w:val="-2"/>
          <w:sz w:val="22"/>
        </w:rPr>
        <w:t>”</w:t>
      </w:r>
      <w:r>
        <w:rPr>
          <w:spacing w:val="-2"/>
          <w:sz w:val="22"/>
        </w:rPr>
        <w:t xml:space="preserve"> </w:t>
      </w:r>
      <w:r>
        <w:rPr>
          <w:spacing w:val="-2"/>
          <w:sz w:val="22"/>
          <w:u w:val="single"/>
        </w:rPr>
        <w:t>Journal of International Business Studies</w:t>
      </w:r>
      <w:r>
        <w:rPr>
          <w:spacing w:val="-2"/>
          <w:sz w:val="22"/>
        </w:rPr>
        <w:t xml:space="preserve"> (Winter 1983).</w:t>
      </w:r>
      <w:r w:rsidR="00AA6989">
        <w:rPr>
          <w:spacing w:val="-2"/>
          <w:sz w:val="22"/>
        </w:rPr>
        <w:t xml:space="preserve"> </w:t>
      </w:r>
      <w:r>
        <w:rPr>
          <w:spacing w:val="-2"/>
          <w:sz w:val="22"/>
        </w:rPr>
        <w:t>pp. 121</w:t>
      </w:r>
      <w:r w:rsidR="00E1366C">
        <w:rPr>
          <w:spacing w:val="-2"/>
          <w:sz w:val="22"/>
        </w:rPr>
        <w:t>-</w:t>
      </w:r>
      <w:r>
        <w:rPr>
          <w:spacing w:val="-2"/>
          <w:sz w:val="22"/>
        </w:rPr>
        <w:t>133.</w:t>
      </w:r>
    </w:p>
    <w:p w:rsidR="003E23C4" w:rsidRDefault="00AA6989"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Codes of Conduct on Multinational Enterprises:</w:t>
      </w:r>
      <w:r w:rsidR="00AA6989">
        <w:rPr>
          <w:spacing w:val="-2"/>
          <w:sz w:val="22"/>
        </w:rPr>
        <w:t xml:space="preserve"> </w:t>
      </w:r>
      <w:r>
        <w:rPr>
          <w:spacing w:val="-2"/>
          <w:sz w:val="22"/>
        </w:rPr>
        <w:t>A Solution?</w:t>
      </w:r>
      <w:r w:rsidR="00E1366C">
        <w:rPr>
          <w:spacing w:val="-2"/>
          <w:sz w:val="22"/>
        </w:rPr>
        <w:t>”</w:t>
      </w:r>
      <w:r>
        <w:rPr>
          <w:spacing w:val="-2"/>
          <w:sz w:val="22"/>
        </w:rPr>
        <w:t xml:space="preserve"> </w:t>
      </w:r>
      <w:r>
        <w:rPr>
          <w:spacing w:val="-2"/>
          <w:sz w:val="22"/>
          <w:u w:val="single"/>
        </w:rPr>
        <w:t>Journal of World Trade Law</w:t>
      </w:r>
      <w:r>
        <w:rPr>
          <w:spacing w:val="-2"/>
          <w:sz w:val="22"/>
        </w:rPr>
        <w:t xml:space="preserve"> (September 1982).</w:t>
      </w:r>
      <w:r w:rsidR="00AA6989">
        <w:rPr>
          <w:spacing w:val="-2"/>
          <w:sz w:val="22"/>
        </w:rPr>
        <w:t xml:space="preserve"> </w:t>
      </w:r>
      <w:r>
        <w:rPr>
          <w:spacing w:val="-2"/>
          <w:sz w:val="22"/>
        </w:rPr>
        <w:t>pp. 414</w:t>
      </w:r>
      <w:r w:rsidR="00E1366C">
        <w:rPr>
          <w:spacing w:val="-2"/>
          <w:sz w:val="22"/>
        </w:rPr>
        <w:t>-</w:t>
      </w:r>
      <w:r>
        <w:rPr>
          <w:spacing w:val="-2"/>
          <w:sz w:val="22"/>
        </w:rPr>
        <w:t>433.</w:t>
      </w:r>
    </w:p>
    <w:p w:rsidR="003E23C4" w:rsidRDefault="00AA6989"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Theory of Foreign Direct Investment</w:t>
      </w:r>
      <w:r w:rsidR="00E1366C">
        <w:rPr>
          <w:spacing w:val="-2"/>
          <w:sz w:val="22"/>
        </w:rPr>
        <w:t>”</w:t>
      </w:r>
      <w:r>
        <w:rPr>
          <w:spacing w:val="-2"/>
          <w:sz w:val="22"/>
        </w:rPr>
        <w:t xml:space="preserve"> University of South Carolina </w:t>
      </w:r>
      <w:r>
        <w:rPr>
          <w:spacing w:val="-2"/>
          <w:sz w:val="22"/>
          <w:u w:val="single"/>
        </w:rPr>
        <w:t>Essays in International Business</w:t>
      </w:r>
      <w:r>
        <w:rPr>
          <w:spacing w:val="-2"/>
          <w:sz w:val="22"/>
        </w:rPr>
        <w:t xml:space="preserve"> #3 (December 1981).</w:t>
      </w:r>
      <w:r w:rsidR="00AA6989">
        <w:rPr>
          <w:spacing w:val="-2"/>
          <w:sz w:val="22"/>
        </w:rPr>
        <w:t xml:space="preserve"> </w:t>
      </w:r>
      <w:r>
        <w:rPr>
          <w:spacing w:val="-2"/>
          <w:sz w:val="22"/>
        </w:rPr>
        <w:t>pp. 1</w:t>
      </w:r>
      <w:r w:rsidR="00E1366C">
        <w:rPr>
          <w:spacing w:val="-2"/>
          <w:sz w:val="22"/>
        </w:rPr>
        <w:t>-</w:t>
      </w:r>
      <w:r>
        <w:rPr>
          <w:spacing w:val="-2"/>
          <w:sz w:val="22"/>
        </w:rPr>
        <w:t>51.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Regional Offices in Multinational Enterprise:</w:t>
      </w:r>
      <w:r w:rsidR="00AA6989">
        <w:rPr>
          <w:spacing w:val="-2"/>
          <w:sz w:val="22"/>
        </w:rPr>
        <w:t xml:space="preserve"> </w:t>
      </w:r>
      <w:r>
        <w:rPr>
          <w:spacing w:val="-2"/>
          <w:sz w:val="22"/>
        </w:rPr>
        <w:t>The Latin American Case,</w:t>
      </w:r>
      <w:r w:rsidR="00E1366C">
        <w:rPr>
          <w:spacing w:val="-2"/>
          <w:sz w:val="22"/>
        </w:rPr>
        <w:t>”</w:t>
      </w:r>
      <w:r>
        <w:rPr>
          <w:spacing w:val="-2"/>
          <w:sz w:val="22"/>
        </w:rPr>
        <w:t xml:space="preserve"> </w:t>
      </w:r>
      <w:r>
        <w:rPr>
          <w:spacing w:val="-2"/>
          <w:sz w:val="22"/>
          <w:u w:val="single"/>
        </w:rPr>
        <w:t>Management International Review</w:t>
      </w:r>
      <w:r>
        <w:rPr>
          <w:spacing w:val="-2"/>
          <w:sz w:val="22"/>
        </w:rPr>
        <w:t xml:space="preserve"> (2/1981).</w:t>
      </w:r>
      <w:r w:rsidR="00AA6989">
        <w:rPr>
          <w:spacing w:val="-2"/>
          <w:sz w:val="22"/>
        </w:rPr>
        <w:t xml:space="preserve"> </w:t>
      </w:r>
      <w:r>
        <w:rPr>
          <w:spacing w:val="-2"/>
          <w:sz w:val="22"/>
        </w:rPr>
        <w:t>pp. 48</w:t>
      </w:r>
      <w:r w:rsidR="00E1366C">
        <w:rPr>
          <w:spacing w:val="-2"/>
          <w:sz w:val="22"/>
        </w:rPr>
        <w:t>-</w:t>
      </w:r>
      <w:r>
        <w:rPr>
          <w:spacing w:val="-2"/>
          <w:sz w:val="22"/>
        </w:rPr>
        <w:t>56.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Foreign Investment Regulations in the Andean Pact: The First Ten Years,</w:t>
      </w:r>
      <w:r>
        <w:rPr>
          <w:spacing w:val="-2"/>
          <w:sz w:val="22"/>
        </w:rPr>
        <w:t>”</w:t>
      </w:r>
      <w:r w:rsidR="003E23C4">
        <w:rPr>
          <w:spacing w:val="-2"/>
          <w:sz w:val="22"/>
        </w:rPr>
        <w:t xml:space="preserve"> </w:t>
      </w:r>
      <w:r w:rsidR="003E23C4">
        <w:rPr>
          <w:spacing w:val="-2"/>
          <w:sz w:val="22"/>
          <w:u w:val="single"/>
        </w:rPr>
        <w:t>Inter</w:t>
      </w:r>
      <w:r>
        <w:rPr>
          <w:spacing w:val="-2"/>
          <w:sz w:val="22"/>
          <w:u w:val="single"/>
        </w:rPr>
        <w:t>-</w:t>
      </w:r>
      <w:r w:rsidR="003E23C4">
        <w:rPr>
          <w:spacing w:val="-2"/>
          <w:sz w:val="22"/>
          <w:u w:val="single"/>
        </w:rPr>
        <w:t>American Economic Affairs</w:t>
      </w:r>
      <w:r w:rsidR="003E23C4">
        <w:rPr>
          <w:spacing w:val="-2"/>
          <w:sz w:val="22"/>
        </w:rPr>
        <w:t xml:space="preserve"> (Spring 1980).</w:t>
      </w:r>
      <w:r w:rsidR="00AA6989">
        <w:rPr>
          <w:spacing w:val="-2"/>
          <w:sz w:val="22"/>
        </w:rPr>
        <w:t xml:space="preserve"> </w:t>
      </w:r>
      <w:r w:rsidR="003E23C4">
        <w:rPr>
          <w:spacing w:val="-2"/>
          <w:sz w:val="22"/>
        </w:rPr>
        <w:t>pp. 77</w:t>
      </w:r>
      <w:r>
        <w:rPr>
          <w:spacing w:val="-2"/>
          <w:sz w:val="22"/>
        </w:rPr>
        <w:t>-</w:t>
      </w:r>
      <w:r w:rsidR="003E23C4">
        <w:rPr>
          <w:spacing w:val="-2"/>
          <w:sz w:val="22"/>
        </w:rPr>
        <w:t>92.</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7E53F7" w:rsidRDefault="007E53F7"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Cases</w:t>
      </w:r>
    </w:p>
    <w:p w:rsidR="00021874" w:rsidRDefault="00021874" w:rsidP="0058468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r>
        <w:rPr>
          <w:rFonts w:ascii="Times New Roman" w:hAnsi="Times New Roman"/>
          <w:sz w:val="22"/>
          <w:szCs w:val="22"/>
        </w:rPr>
        <w:t>“</w:t>
      </w:r>
      <w:r w:rsidRPr="00021874">
        <w:rPr>
          <w:rFonts w:ascii="Times New Roman" w:hAnsi="Times New Roman"/>
          <w:sz w:val="22"/>
          <w:szCs w:val="22"/>
        </w:rPr>
        <w:t>Stakeholder Management at Anglo American Platinum: The Mogalakwena Mine</w:t>
      </w:r>
      <w:r>
        <w:rPr>
          <w:rFonts w:ascii="Times New Roman" w:hAnsi="Times New Roman"/>
          <w:sz w:val="22"/>
          <w:szCs w:val="22"/>
        </w:rPr>
        <w:t>” (with Albert Wocke), Thunderbird Case Series A08-20-0013. July 2020.</w:t>
      </w:r>
    </w:p>
    <w:p w:rsidR="00021874" w:rsidRDefault="00021874" w:rsidP="0058468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p>
    <w:p w:rsidR="00853123" w:rsidRDefault="00853123" w:rsidP="0058468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r>
        <w:rPr>
          <w:rFonts w:ascii="Times New Roman" w:hAnsi="Times New Roman"/>
          <w:sz w:val="22"/>
          <w:szCs w:val="22"/>
        </w:rPr>
        <w:t>“</w:t>
      </w:r>
      <w:r w:rsidRPr="00853123">
        <w:rPr>
          <w:rFonts w:ascii="Times New Roman" w:hAnsi="Times New Roman"/>
          <w:sz w:val="22"/>
          <w:szCs w:val="22"/>
        </w:rPr>
        <w:t>Vitality Group—Internationalization of Health Tech</w:t>
      </w:r>
      <w:r>
        <w:rPr>
          <w:rFonts w:ascii="Times New Roman" w:hAnsi="Times New Roman"/>
          <w:sz w:val="22"/>
          <w:szCs w:val="22"/>
        </w:rPr>
        <w:t xml:space="preserve">” (with Albert Wocke), Thunderbird Case Series </w:t>
      </w:r>
      <w:r w:rsidRPr="00853123">
        <w:rPr>
          <w:rFonts w:ascii="Times New Roman" w:hAnsi="Times New Roman"/>
          <w:sz w:val="22"/>
          <w:szCs w:val="22"/>
        </w:rPr>
        <w:t>A03-18-0013</w:t>
      </w:r>
      <w:r>
        <w:rPr>
          <w:rFonts w:ascii="Times New Roman" w:hAnsi="Times New Roman"/>
          <w:sz w:val="22"/>
          <w:szCs w:val="22"/>
        </w:rPr>
        <w:t>. December 2018.</w:t>
      </w:r>
    </w:p>
    <w:p w:rsidR="00B269B4" w:rsidRDefault="00B269B4" w:rsidP="0058468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p>
    <w:p w:rsidR="00430EB8" w:rsidRDefault="00584688" w:rsidP="0058468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r>
        <w:rPr>
          <w:rFonts w:ascii="Times New Roman" w:hAnsi="Times New Roman"/>
          <w:sz w:val="22"/>
          <w:szCs w:val="22"/>
        </w:rPr>
        <w:t>“</w:t>
      </w:r>
      <w:r w:rsidRPr="00584688">
        <w:rPr>
          <w:rFonts w:ascii="Times New Roman" w:hAnsi="Times New Roman"/>
          <w:sz w:val="22"/>
          <w:szCs w:val="22"/>
        </w:rPr>
        <w:t>Sustainable Finance for Small and Medium-Sized Enterprises in an Emerging Market</w:t>
      </w:r>
      <w:r>
        <w:rPr>
          <w:rFonts w:ascii="Times New Roman" w:hAnsi="Times New Roman"/>
          <w:sz w:val="22"/>
          <w:szCs w:val="22"/>
        </w:rPr>
        <w:t xml:space="preserve"> -- </w:t>
      </w:r>
      <w:r w:rsidRPr="00584688">
        <w:rPr>
          <w:rFonts w:ascii="Times New Roman" w:hAnsi="Times New Roman"/>
          <w:sz w:val="22"/>
          <w:szCs w:val="22"/>
        </w:rPr>
        <w:t xml:space="preserve">2 Bridges </w:t>
      </w:r>
      <w:r>
        <w:rPr>
          <w:rFonts w:ascii="Times New Roman" w:hAnsi="Times New Roman"/>
          <w:sz w:val="22"/>
          <w:szCs w:val="22"/>
        </w:rPr>
        <w:t xml:space="preserve">for Economic Growth in Honduras”, </w:t>
      </w:r>
      <w:r w:rsidR="00C63A4C">
        <w:rPr>
          <w:rFonts w:ascii="Times New Roman" w:hAnsi="Times New Roman"/>
          <w:sz w:val="22"/>
          <w:szCs w:val="22"/>
        </w:rPr>
        <w:t>Thunderbird Case Series</w:t>
      </w:r>
      <w:r w:rsidR="00FB7C4A" w:rsidRPr="00FB7C4A">
        <w:t xml:space="preserve"> </w:t>
      </w:r>
      <w:r w:rsidR="00FB7C4A" w:rsidRPr="00FB7C4A">
        <w:rPr>
          <w:rFonts w:ascii="Times New Roman" w:hAnsi="Times New Roman"/>
          <w:sz w:val="22"/>
          <w:szCs w:val="22"/>
        </w:rPr>
        <w:t>A02-17-0004</w:t>
      </w:r>
      <w:r w:rsidR="00C63A4C">
        <w:rPr>
          <w:rFonts w:ascii="Times New Roman" w:hAnsi="Times New Roman"/>
          <w:sz w:val="22"/>
          <w:szCs w:val="22"/>
        </w:rPr>
        <w:t>,</w:t>
      </w:r>
      <w:r>
        <w:rPr>
          <w:rFonts w:ascii="Times New Roman" w:hAnsi="Times New Roman"/>
          <w:sz w:val="22"/>
          <w:szCs w:val="22"/>
        </w:rPr>
        <w:t xml:space="preserve"> 201</w:t>
      </w:r>
      <w:r w:rsidR="00B13E48">
        <w:rPr>
          <w:rFonts w:ascii="Times New Roman" w:hAnsi="Times New Roman"/>
          <w:sz w:val="22"/>
          <w:szCs w:val="22"/>
        </w:rPr>
        <w:t>7</w:t>
      </w:r>
      <w:r>
        <w:rPr>
          <w:rFonts w:ascii="Times New Roman" w:hAnsi="Times New Roman"/>
          <w:sz w:val="22"/>
          <w:szCs w:val="22"/>
        </w:rPr>
        <w:t>.</w:t>
      </w:r>
    </w:p>
    <w:p w:rsidR="00430EB8" w:rsidRDefault="00430EB8" w:rsidP="005F27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p>
    <w:p w:rsidR="00235156" w:rsidRDefault="00235156" w:rsidP="005F27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r>
        <w:rPr>
          <w:rFonts w:ascii="Times New Roman" w:hAnsi="Times New Roman"/>
          <w:sz w:val="22"/>
          <w:szCs w:val="22"/>
        </w:rPr>
        <w:t>“Stand</w:t>
      </w:r>
      <w:r w:rsidR="009E790A">
        <w:rPr>
          <w:rFonts w:ascii="Times New Roman" w:hAnsi="Times New Roman"/>
          <w:sz w:val="22"/>
          <w:szCs w:val="22"/>
        </w:rPr>
        <w:t xml:space="preserve">ard Bank – An African Tiger” </w:t>
      </w:r>
      <w:r w:rsidR="009E790A" w:rsidRPr="009E790A">
        <w:rPr>
          <w:rFonts w:ascii="Times New Roman" w:hAnsi="Times New Roman"/>
          <w:sz w:val="22"/>
          <w:szCs w:val="22"/>
        </w:rPr>
        <w:t>Glendale, AZ: Thunderbird Case Series</w:t>
      </w:r>
      <w:r w:rsidR="00FB7C4A">
        <w:t xml:space="preserve"> </w:t>
      </w:r>
      <w:r w:rsidR="00FB7C4A" w:rsidRPr="00FB7C4A">
        <w:rPr>
          <w:rFonts w:ascii="Times New Roman" w:hAnsi="Times New Roman"/>
          <w:sz w:val="22"/>
          <w:szCs w:val="22"/>
        </w:rPr>
        <w:t>#: A09-13-0003</w:t>
      </w:r>
      <w:r w:rsidR="009E790A" w:rsidRPr="009E790A">
        <w:rPr>
          <w:rFonts w:ascii="Times New Roman" w:hAnsi="Times New Roman"/>
          <w:sz w:val="22"/>
          <w:szCs w:val="22"/>
        </w:rPr>
        <w:t>, 20</w:t>
      </w:r>
      <w:r w:rsidR="009E790A">
        <w:rPr>
          <w:rFonts w:ascii="Times New Roman" w:hAnsi="Times New Roman"/>
          <w:sz w:val="22"/>
          <w:szCs w:val="22"/>
        </w:rPr>
        <w:t>13</w:t>
      </w:r>
      <w:r w:rsidR="009E790A" w:rsidRPr="009E790A">
        <w:rPr>
          <w:rFonts w:ascii="Times New Roman" w:hAnsi="Times New Roman"/>
          <w:sz w:val="22"/>
          <w:szCs w:val="22"/>
        </w:rPr>
        <w:t>.</w:t>
      </w:r>
    </w:p>
    <w:p w:rsidR="009E790A" w:rsidRDefault="009E790A" w:rsidP="005F27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szCs w:val="22"/>
        </w:rPr>
      </w:pPr>
    </w:p>
    <w:p w:rsidR="005F27F8" w:rsidRPr="005F27F8" w:rsidRDefault="005F27F8" w:rsidP="005F27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imes New Roman" w:hAnsi="Times New Roman"/>
          <w:sz w:val="22"/>
        </w:rPr>
      </w:pPr>
      <w:r w:rsidRPr="005F27F8">
        <w:rPr>
          <w:rFonts w:ascii="Times New Roman" w:hAnsi="Times New Roman"/>
          <w:sz w:val="22"/>
          <w:szCs w:val="22"/>
        </w:rPr>
        <w:t>“</w:t>
      </w:r>
      <w:r w:rsidRPr="005F27F8">
        <w:rPr>
          <w:rFonts w:ascii="Times New Roman" w:hAnsi="Times New Roman"/>
          <w:sz w:val="22"/>
        </w:rPr>
        <w:t xml:space="preserve">Managing your Stakeholders in Developing Economies - The </w:t>
      </w:r>
      <w:proofErr w:type="spellStart"/>
      <w:r w:rsidRPr="005F27F8">
        <w:rPr>
          <w:rFonts w:ascii="Times New Roman" w:hAnsi="Times New Roman"/>
          <w:sz w:val="22"/>
        </w:rPr>
        <w:t>Platmin</w:t>
      </w:r>
      <w:proofErr w:type="spellEnd"/>
      <w:r w:rsidRPr="005F27F8">
        <w:rPr>
          <w:rFonts w:ascii="Times New Roman" w:hAnsi="Times New Roman"/>
          <w:sz w:val="22"/>
        </w:rPr>
        <w:t xml:space="preserve"> Story</w:t>
      </w:r>
      <w:r w:rsidR="003234C6">
        <w:rPr>
          <w:rFonts w:ascii="Times New Roman" w:hAnsi="Times New Roman"/>
          <w:sz w:val="22"/>
        </w:rPr>
        <w:t>” (with Albert</w:t>
      </w:r>
      <w:r>
        <w:rPr>
          <w:rFonts w:ascii="Times New Roman" w:hAnsi="Times New Roman"/>
          <w:sz w:val="22"/>
        </w:rPr>
        <w:t xml:space="preserve"> Wocke) Ivey Business School and </w:t>
      </w:r>
      <w:r w:rsidR="00D5559B">
        <w:rPr>
          <w:rFonts w:ascii="Times New Roman" w:hAnsi="Times New Roman"/>
          <w:sz w:val="22"/>
        </w:rPr>
        <w:t>E</w:t>
      </w:r>
      <w:r>
        <w:rPr>
          <w:rFonts w:ascii="Times New Roman" w:hAnsi="Times New Roman"/>
          <w:sz w:val="22"/>
        </w:rPr>
        <w:t>CCH.</w:t>
      </w:r>
      <w:r w:rsidR="00477E32">
        <w:rPr>
          <w:rFonts w:ascii="Times New Roman" w:hAnsi="Times New Roman"/>
          <w:sz w:val="22"/>
        </w:rPr>
        <w:t xml:space="preserve"> </w:t>
      </w:r>
      <w:r w:rsidR="00790D38">
        <w:rPr>
          <w:rFonts w:ascii="Times New Roman" w:hAnsi="Times New Roman"/>
          <w:sz w:val="22"/>
        </w:rPr>
        <w:t xml:space="preserve"> 2011.</w:t>
      </w:r>
    </w:p>
    <w:p w:rsidR="005F27F8" w:rsidRDefault="005F27F8" w:rsidP="00AA6989">
      <w:pPr>
        <w:ind w:left="720"/>
        <w:rPr>
          <w:sz w:val="22"/>
          <w:szCs w:val="22"/>
        </w:rPr>
      </w:pPr>
    </w:p>
    <w:p w:rsidR="00552838" w:rsidRPr="00552838" w:rsidRDefault="00E1366C" w:rsidP="00AA6989">
      <w:pPr>
        <w:ind w:left="720"/>
        <w:rPr>
          <w:spacing w:val="-2"/>
          <w:sz w:val="22"/>
          <w:szCs w:val="22"/>
        </w:rPr>
      </w:pPr>
      <w:r>
        <w:rPr>
          <w:sz w:val="22"/>
          <w:szCs w:val="22"/>
        </w:rPr>
        <w:t>“</w:t>
      </w:r>
      <w:r w:rsidR="00552838" w:rsidRPr="00552838">
        <w:rPr>
          <w:sz w:val="22"/>
          <w:szCs w:val="22"/>
        </w:rPr>
        <w:t>Arab African International Bank: The Introduction of Smart Cards to the Egyptian Market</w:t>
      </w:r>
      <w:r>
        <w:rPr>
          <w:sz w:val="22"/>
          <w:szCs w:val="22"/>
        </w:rPr>
        <w:t>”</w:t>
      </w:r>
      <w:r w:rsidR="00552838" w:rsidRPr="00552838">
        <w:rPr>
          <w:sz w:val="22"/>
          <w:szCs w:val="22"/>
        </w:rPr>
        <w:t xml:space="preserve"> (with </w:t>
      </w:r>
      <w:proofErr w:type="spellStart"/>
      <w:r w:rsidR="00552838" w:rsidRPr="00552838">
        <w:rPr>
          <w:sz w:val="22"/>
          <w:szCs w:val="22"/>
        </w:rPr>
        <w:t>Eskandar</w:t>
      </w:r>
      <w:proofErr w:type="spellEnd"/>
      <w:r w:rsidR="00552838" w:rsidRPr="00552838">
        <w:rPr>
          <w:sz w:val="22"/>
          <w:szCs w:val="22"/>
        </w:rPr>
        <w:t xml:space="preserve"> </w:t>
      </w:r>
      <w:proofErr w:type="spellStart"/>
      <w:r w:rsidR="00552838" w:rsidRPr="00552838">
        <w:rPr>
          <w:sz w:val="22"/>
          <w:szCs w:val="22"/>
        </w:rPr>
        <w:t>Tooma</w:t>
      </w:r>
      <w:proofErr w:type="spellEnd"/>
      <w:r w:rsidR="00552838" w:rsidRPr="00552838">
        <w:rPr>
          <w:sz w:val="22"/>
          <w:szCs w:val="22"/>
        </w:rPr>
        <w:t>) Glendale, AZ: Thund</w:t>
      </w:r>
      <w:r w:rsidR="00552838">
        <w:rPr>
          <w:sz w:val="22"/>
          <w:szCs w:val="22"/>
        </w:rPr>
        <w:t xml:space="preserve">erbird Case Series, </w:t>
      </w:r>
      <w:r w:rsidR="00552838" w:rsidRPr="00552838">
        <w:rPr>
          <w:sz w:val="22"/>
          <w:szCs w:val="22"/>
        </w:rPr>
        <w:t>2005.</w:t>
      </w:r>
    </w:p>
    <w:p w:rsidR="00552838" w:rsidRPr="00552838" w:rsidRDefault="00552838" w:rsidP="00AA6989">
      <w:pPr>
        <w:ind w:left="720"/>
        <w:rPr>
          <w:spacing w:val="-2"/>
          <w:sz w:val="22"/>
          <w:szCs w:val="22"/>
        </w:rPr>
      </w:pPr>
    </w:p>
    <w:p w:rsidR="003E23C4" w:rsidRPr="00FD3F00" w:rsidRDefault="00E1366C" w:rsidP="00AA6989">
      <w:pPr>
        <w:ind w:left="720"/>
        <w:rPr>
          <w:spacing w:val="-2"/>
          <w:sz w:val="22"/>
          <w:szCs w:val="22"/>
        </w:rPr>
      </w:pPr>
      <w:r>
        <w:rPr>
          <w:spacing w:val="-2"/>
          <w:sz w:val="22"/>
          <w:szCs w:val="22"/>
        </w:rPr>
        <w:t>“</w:t>
      </w:r>
      <w:r w:rsidR="00FD3F00" w:rsidRPr="00FD3F00">
        <w:rPr>
          <w:sz w:val="22"/>
          <w:szCs w:val="22"/>
        </w:rPr>
        <w:t>Dealing with Governments in Emerging Markets:</w:t>
      </w:r>
      <w:r w:rsidR="00FD3F00">
        <w:rPr>
          <w:sz w:val="22"/>
          <w:szCs w:val="22"/>
        </w:rPr>
        <w:t xml:space="preserve"> </w:t>
      </w:r>
      <w:r w:rsidR="00FD3F00" w:rsidRPr="00FD3F00">
        <w:rPr>
          <w:sz w:val="22"/>
          <w:szCs w:val="22"/>
        </w:rPr>
        <w:t>The Heavy Crude Oil Pipeline in Ecuador</w:t>
      </w:r>
      <w:r w:rsidR="00AA6989">
        <w:rPr>
          <w:sz w:val="22"/>
          <w:szCs w:val="22"/>
        </w:rPr>
        <w:t>,</w:t>
      </w:r>
      <w:r>
        <w:rPr>
          <w:sz w:val="22"/>
          <w:szCs w:val="22"/>
        </w:rPr>
        <w:t>”</w:t>
      </w:r>
      <w:r w:rsidR="00FD3F00">
        <w:rPr>
          <w:sz w:val="22"/>
          <w:szCs w:val="22"/>
        </w:rPr>
        <w:t xml:space="preserve"> Glendale, AZ: Thund</w:t>
      </w:r>
      <w:r w:rsidR="00552838">
        <w:rPr>
          <w:sz w:val="22"/>
          <w:szCs w:val="22"/>
        </w:rPr>
        <w:t xml:space="preserve">erbird Case Series, </w:t>
      </w:r>
      <w:r w:rsidR="00FD3F00">
        <w:rPr>
          <w:sz w:val="22"/>
          <w:szCs w:val="22"/>
        </w:rPr>
        <w:t>2004.</w:t>
      </w:r>
    </w:p>
    <w:p w:rsidR="00FD3F00" w:rsidRDefault="00FD3F00"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r>
        <w:rPr>
          <w:spacing w:val="-2"/>
          <w:sz w:val="22"/>
        </w:rPr>
        <w:t>“</w:t>
      </w:r>
      <w:r w:rsidR="003E23C4">
        <w:rPr>
          <w:spacing w:val="-2"/>
          <w:sz w:val="22"/>
        </w:rPr>
        <w:t>The Trials of Merrill Lynch</w:t>
      </w:r>
      <w:r w:rsidR="00AA6989">
        <w:rPr>
          <w:spacing w:val="-2"/>
          <w:sz w:val="22"/>
        </w:rPr>
        <w:t>,</w:t>
      </w:r>
      <w:r>
        <w:rPr>
          <w:spacing w:val="-2"/>
          <w:sz w:val="22"/>
        </w:rPr>
        <w:t>”</w:t>
      </w:r>
      <w:r w:rsidR="003E23C4">
        <w:rPr>
          <w:spacing w:val="-2"/>
          <w:sz w:val="22"/>
        </w:rPr>
        <w:t xml:space="preserve"> Glendale, AZ: Thunderbird Case Series, 2003.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ab/>
      </w:r>
      <w:r>
        <w:rPr>
          <w:b/>
          <w:spacing w:val="-2"/>
          <w:sz w:val="22"/>
        </w:rPr>
        <w:tab/>
      </w:r>
      <w:r w:rsidR="00E1366C">
        <w:rPr>
          <w:spacing w:val="-2"/>
          <w:sz w:val="22"/>
        </w:rPr>
        <w:t>“</w:t>
      </w:r>
      <w:r>
        <w:rPr>
          <w:spacing w:val="-2"/>
          <w:sz w:val="22"/>
        </w:rPr>
        <w:t xml:space="preserve">Global Strategy at </w:t>
      </w:r>
      <w:proofErr w:type="spellStart"/>
      <w:r>
        <w:rPr>
          <w:spacing w:val="-2"/>
          <w:sz w:val="22"/>
        </w:rPr>
        <w:t>LanChile</w:t>
      </w:r>
      <w:proofErr w:type="spellEnd"/>
      <w:r w:rsidR="00AA6989">
        <w:rPr>
          <w:spacing w:val="-2"/>
          <w:sz w:val="22"/>
        </w:rPr>
        <w:t>,</w:t>
      </w:r>
      <w:r w:rsidR="00E1366C">
        <w:rPr>
          <w:spacing w:val="-2"/>
          <w:sz w:val="22"/>
        </w:rPr>
        <w:t>”</w:t>
      </w:r>
      <w:r>
        <w:rPr>
          <w:spacing w:val="-2"/>
          <w:sz w:val="22"/>
        </w:rPr>
        <w:t xml:space="preserve"> Glendale, AZ: Thunderbird Case Series, 2002.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00E1366C">
        <w:rPr>
          <w:spacing w:val="-2"/>
          <w:sz w:val="22"/>
        </w:rPr>
        <w:t>“</w:t>
      </w:r>
      <w:r>
        <w:rPr>
          <w:spacing w:val="-2"/>
          <w:sz w:val="22"/>
        </w:rPr>
        <w:t>Long</w:t>
      </w:r>
      <w:r w:rsidR="00E1366C">
        <w:rPr>
          <w:spacing w:val="-2"/>
          <w:sz w:val="22"/>
        </w:rPr>
        <w:t>-</w:t>
      </w:r>
      <w:r>
        <w:rPr>
          <w:spacing w:val="-2"/>
          <w:sz w:val="22"/>
        </w:rPr>
        <w:t>term Financing at YPF</w:t>
      </w:r>
      <w:r w:rsidR="00AA6989">
        <w:rPr>
          <w:spacing w:val="-2"/>
          <w:sz w:val="22"/>
        </w:rPr>
        <w:t>,</w:t>
      </w:r>
      <w:r w:rsidR="00E1366C">
        <w:rPr>
          <w:spacing w:val="-2"/>
          <w:sz w:val="22"/>
        </w:rPr>
        <w:t>”</w:t>
      </w:r>
      <w:r>
        <w:rPr>
          <w:spacing w:val="-2"/>
          <w:sz w:val="22"/>
        </w:rPr>
        <w:t xml:space="preserve"> Glendale, AZ: Thunderbird Case Series, 2002.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r>
        <w:rPr>
          <w:spacing w:val="-2"/>
          <w:sz w:val="22"/>
        </w:rPr>
        <w:t>“</w:t>
      </w:r>
      <w:r w:rsidR="003E23C4">
        <w:rPr>
          <w:spacing w:val="-2"/>
          <w:sz w:val="22"/>
        </w:rPr>
        <w:t xml:space="preserve">Citibank </w:t>
      </w:r>
      <w:r>
        <w:rPr>
          <w:spacing w:val="-2"/>
          <w:sz w:val="22"/>
        </w:rPr>
        <w:t>–</w:t>
      </w:r>
      <w:r w:rsidR="003E23C4">
        <w:rPr>
          <w:spacing w:val="-2"/>
          <w:sz w:val="22"/>
        </w:rPr>
        <w:t xml:space="preserve"> The </w:t>
      </w:r>
      <w:proofErr w:type="spellStart"/>
      <w:r w:rsidR="003E23C4">
        <w:rPr>
          <w:spacing w:val="-2"/>
          <w:sz w:val="22"/>
        </w:rPr>
        <w:t>Confia</w:t>
      </w:r>
      <w:proofErr w:type="spellEnd"/>
      <w:r w:rsidR="003E23C4">
        <w:rPr>
          <w:spacing w:val="-2"/>
          <w:sz w:val="22"/>
        </w:rPr>
        <w:t xml:space="preserve"> Acquisition in Mexico (B)</w:t>
      </w:r>
      <w:r w:rsidR="00AA6989">
        <w:rPr>
          <w:spacing w:val="-2"/>
          <w:sz w:val="22"/>
        </w:rPr>
        <w:t>,</w:t>
      </w:r>
      <w:r>
        <w:rPr>
          <w:spacing w:val="-2"/>
          <w:sz w:val="22"/>
        </w:rPr>
        <w:t>”</w:t>
      </w:r>
      <w:r w:rsidR="003E23C4">
        <w:rPr>
          <w:spacing w:val="-2"/>
          <w:sz w:val="22"/>
        </w:rPr>
        <w:t xml:space="preserve"> Glendale, AZ: Thunderbird Case Series, 2000.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b/>
          <w:spacing w:val="-2"/>
          <w:sz w:val="22"/>
        </w:rPr>
      </w:pPr>
      <w:r>
        <w:rPr>
          <w:spacing w:val="-2"/>
          <w:sz w:val="22"/>
        </w:rPr>
        <w:t>“</w:t>
      </w:r>
      <w:r w:rsidR="003E23C4">
        <w:rPr>
          <w:spacing w:val="-2"/>
          <w:sz w:val="22"/>
        </w:rPr>
        <w:t>Citibank</w:t>
      </w:r>
      <w:r>
        <w:rPr>
          <w:spacing w:val="-2"/>
          <w:sz w:val="22"/>
        </w:rPr>
        <w:t xml:space="preserve"> </w:t>
      </w:r>
      <w:r w:rsidR="003E23C4">
        <w:rPr>
          <w:spacing w:val="-2"/>
          <w:sz w:val="22"/>
        </w:rPr>
        <w:t xml:space="preserve">– The </w:t>
      </w:r>
      <w:proofErr w:type="spellStart"/>
      <w:r w:rsidR="003E23C4">
        <w:rPr>
          <w:spacing w:val="-2"/>
          <w:sz w:val="22"/>
        </w:rPr>
        <w:t>Confia</w:t>
      </w:r>
      <w:proofErr w:type="spellEnd"/>
      <w:r w:rsidR="003E23C4">
        <w:rPr>
          <w:spacing w:val="-2"/>
          <w:sz w:val="22"/>
        </w:rPr>
        <w:t xml:space="preserve"> Acquisition in Mexico (A)</w:t>
      </w:r>
      <w:r w:rsidR="00AA6989">
        <w:rPr>
          <w:spacing w:val="-2"/>
          <w:sz w:val="22"/>
        </w:rPr>
        <w:t>,</w:t>
      </w:r>
      <w:r>
        <w:rPr>
          <w:spacing w:val="-2"/>
          <w:sz w:val="22"/>
        </w:rPr>
        <w:t>”</w:t>
      </w:r>
      <w:r w:rsidR="003E23C4">
        <w:rPr>
          <w:spacing w:val="-2"/>
          <w:sz w:val="22"/>
        </w:rPr>
        <w:t xml:space="preserve"> Glendale, AZ: Thunderbird Case Series, 2000.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b/>
          <w:spacing w:val="-2"/>
          <w:sz w:val="22"/>
        </w:rPr>
      </w:pPr>
      <w:r>
        <w:rPr>
          <w:spacing w:val="-2"/>
          <w:sz w:val="22"/>
        </w:rPr>
        <w:t>“</w:t>
      </w:r>
      <w:proofErr w:type="spellStart"/>
      <w:r w:rsidR="003E23C4">
        <w:rPr>
          <w:spacing w:val="-2"/>
          <w:sz w:val="22"/>
        </w:rPr>
        <w:t>Enersis</w:t>
      </w:r>
      <w:proofErr w:type="spellEnd"/>
      <w:r w:rsidR="003E23C4">
        <w:rPr>
          <w:spacing w:val="-2"/>
          <w:sz w:val="22"/>
        </w:rPr>
        <w:t>: Global Strategy in the Electric Power Sector,</w:t>
      </w:r>
      <w:r>
        <w:rPr>
          <w:spacing w:val="-2"/>
          <w:sz w:val="22"/>
        </w:rPr>
        <w:t>”</w:t>
      </w:r>
      <w:r w:rsidR="003E23C4">
        <w:rPr>
          <w:spacing w:val="-2"/>
          <w:sz w:val="22"/>
        </w:rPr>
        <w:t xml:space="preserve"> Glendale, AZ: Thunderbird Case Series, 1999.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r>
        <w:rPr>
          <w:spacing w:val="-2"/>
          <w:sz w:val="22"/>
        </w:rPr>
        <w:t>“</w:t>
      </w:r>
      <w:r w:rsidR="003E23C4">
        <w:rPr>
          <w:spacing w:val="-2"/>
          <w:sz w:val="22"/>
        </w:rPr>
        <w:t>Corporate Strategy in the Life Sciences: Monsanto Corporation</w:t>
      </w:r>
      <w:r w:rsidR="00AA6989">
        <w:rPr>
          <w:spacing w:val="-2"/>
          <w:sz w:val="22"/>
        </w:rPr>
        <w:t>,</w:t>
      </w:r>
      <w:r>
        <w:rPr>
          <w:spacing w:val="-2"/>
          <w:sz w:val="22"/>
        </w:rPr>
        <w:t>”</w:t>
      </w:r>
      <w:r w:rsidR="003E23C4">
        <w:rPr>
          <w:spacing w:val="-2"/>
          <w:sz w:val="22"/>
        </w:rPr>
        <w:t xml:space="preserve"> Glendale, AZ: Thunderbird Case Series, 1998.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rPr>
          <w:spacing w:val="-2"/>
          <w:sz w:val="22"/>
        </w:rPr>
      </w:pPr>
      <w:r>
        <w:rPr>
          <w:spacing w:val="-2"/>
          <w:sz w:val="22"/>
        </w:rPr>
        <w:t>“</w:t>
      </w:r>
      <w:r w:rsidR="003E23C4">
        <w:rPr>
          <w:spacing w:val="-2"/>
          <w:sz w:val="22"/>
        </w:rPr>
        <w:t xml:space="preserve">Banco </w:t>
      </w:r>
      <w:proofErr w:type="spellStart"/>
      <w:r w:rsidR="003E23C4">
        <w:rPr>
          <w:spacing w:val="-2"/>
          <w:sz w:val="22"/>
        </w:rPr>
        <w:t>Ganadero</w:t>
      </w:r>
      <w:proofErr w:type="spellEnd"/>
      <w:r w:rsidR="003E23C4">
        <w:rPr>
          <w:spacing w:val="-2"/>
          <w:sz w:val="22"/>
        </w:rPr>
        <w:t>,</w:t>
      </w:r>
      <w:r>
        <w:rPr>
          <w:spacing w:val="-2"/>
          <w:sz w:val="22"/>
        </w:rPr>
        <w:t>”</w:t>
      </w:r>
      <w:r w:rsidR="003E23C4">
        <w:rPr>
          <w:spacing w:val="-2"/>
          <w:sz w:val="22"/>
        </w:rPr>
        <w:t xml:space="preserve"> Glendale, AZ: Thunderbird Case Series, 1998.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7E53F7" w:rsidRDefault="007E53F7"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892680" w:rsidRDefault="003E23C4" w:rsidP="00892680">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480" w:lineRule="auto"/>
        <w:jc w:val="both"/>
        <w:rPr>
          <w:b/>
          <w:szCs w:val="22"/>
        </w:rPr>
      </w:pPr>
      <w:r>
        <w:rPr>
          <w:b/>
          <w:spacing w:val="-2"/>
          <w:sz w:val="22"/>
        </w:rPr>
        <w:t>Other Publications</w:t>
      </w:r>
    </w:p>
    <w:p w:rsidR="00395AC4" w:rsidRPr="00395AC4" w:rsidRDefault="00395AC4" w:rsidP="00395AC4">
      <w:pPr>
        <w:pStyle w:val="Heading1"/>
        <w:ind w:left="720"/>
        <w:rPr>
          <w:rFonts w:ascii="Times New Roman" w:hAnsi="Times New Roman"/>
          <w:b w:val="0"/>
          <w:szCs w:val="22"/>
        </w:rPr>
      </w:pPr>
      <w:r>
        <w:rPr>
          <w:rFonts w:ascii="Times New Roman" w:hAnsi="Times New Roman"/>
          <w:b w:val="0"/>
          <w:szCs w:val="22"/>
        </w:rPr>
        <w:t>“International Trade Policy – A Technical Note”, Thunderbird Case Series, 2019. #</w:t>
      </w:r>
      <w:r w:rsidRPr="00395AC4">
        <w:rPr>
          <w:rFonts w:ascii="Times New Roman" w:hAnsi="Times New Roman"/>
          <w:b w:val="0"/>
          <w:bCs/>
          <w:szCs w:val="22"/>
        </w:rPr>
        <w:t>E03-19-0003</w:t>
      </w:r>
    </w:p>
    <w:p w:rsidR="00395AC4" w:rsidRDefault="00395AC4" w:rsidP="00892680">
      <w:pPr>
        <w:pStyle w:val="Heading1"/>
        <w:ind w:left="720"/>
        <w:rPr>
          <w:rFonts w:ascii="Times New Roman" w:hAnsi="Times New Roman"/>
          <w:b w:val="0"/>
          <w:szCs w:val="22"/>
        </w:rPr>
      </w:pPr>
    </w:p>
    <w:p w:rsidR="00892680" w:rsidRDefault="00790D38" w:rsidP="00892680">
      <w:pPr>
        <w:pStyle w:val="Heading1"/>
        <w:ind w:left="720"/>
        <w:rPr>
          <w:rFonts w:ascii="Times New Roman" w:hAnsi="Times New Roman"/>
          <w:b w:val="0"/>
          <w:szCs w:val="22"/>
        </w:rPr>
      </w:pPr>
      <w:r>
        <w:rPr>
          <w:rFonts w:ascii="Times New Roman" w:hAnsi="Times New Roman"/>
          <w:b w:val="0"/>
          <w:szCs w:val="22"/>
        </w:rPr>
        <w:t xml:space="preserve">“The Global Financial Crisis: A Behavioral View”, Social Science Research Network Paper #1537744 (January 2010) (one of Top Ten downloaded papers in </w:t>
      </w:r>
      <w:r w:rsidR="00F07133">
        <w:rPr>
          <w:rFonts w:ascii="Times New Roman" w:hAnsi="Times New Roman"/>
          <w:b w:val="0"/>
          <w:szCs w:val="22"/>
        </w:rPr>
        <w:t xml:space="preserve">SSRN </w:t>
      </w:r>
      <w:r>
        <w:rPr>
          <w:rFonts w:ascii="Times New Roman" w:hAnsi="Times New Roman"/>
          <w:b w:val="0"/>
          <w:szCs w:val="22"/>
        </w:rPr>
        <w:t>Financial Management, 2010)</w:t>
      </w:r>
      <w:r w:rsidR="00F07133">
        <w:rPr>
          <w:rFonts w:ascii="Times New Roman" w:hAnsi="Times New Roman"/>
          <w:b w:val="0"/>
          <w:szCs w:val="22"/>
        </w:rPr>
        <w:t xml:space="preserve"> (one of Top Ten downloaded papers in SSRN Psychology, 2015)</w:t>
      </w:r>
      <w:r w:rsidR="00892680">
        <w:rPr>
          <w:rFonts w:ascii="Times New Roman" w:hAnsi="Times New Roman"/>
          <w:b w:val="0"/>
          <w:szCs w:val="22"/>
        </w:rPr>
        <w:t>.</w:t>
      </w:r>
    </w:p>
    <w:p w:rsidR="00892680" w:rsidRPr="00892680" w:rsidRDefault="00892680" w:rsidP="00892680"/>
    <w:p w:rsidR="00726F43" w:rsidRPr="00B61D0D" w:rsidRDefault="00726F43" w:rsidP="00726F43">
      <w:pPr>
        <w:pStyle w:val="Heading1"/>
        <w:ind w:left="720"/>
        <w:rPr>
          <w:rFonts w:ascii="Times New Roman" w:hAnsi="Times New Roman"/>
          <w:b w:val="0"/>
          <w:szCs w:val="22"/>
        </w:rPr>
      </w:pPr>
      <w:r w:rsidRPr="00B61D0D">
        <w:rPr>
          <w:rFonts w:ascii="Times New Roman" w:hAnsi="Times New Roman"/>
          <w:b w:val="0"/>
          <w:szCs w:val="22"/>
        </w:rPr>
        <w:t>“The Need for Good Old Principles in Financial Management Education</w:t>
      </w:r>
      <w:r>
        <w:rPr>
          <w:rFonts w:ascii="Times New Roman" w:hAnsi="Times New Roman"/>
          <w:b w:val="0"/>
          <w:szCs w:val="22"/>
        </w:rPr>
        <w:t xml:space="preserve">”, (with </w:t>
      </w:r>
      <w:proofErr w:type="spellStart"/>
      <w:r>
        <w:rPr>
          <w:rFonts w:ascii="Times New Roman" w:hAnsi="Times New Roman"/>
          <w:b w:val="0"/>
          <w:szCs w:val="22"/>
        </w:rPr>
        <w:t>Eero</w:t>
      </w:r>
      <w:proofErr w:type="spellEnd"/>
      <w:r>
        <w:rPr>
          <w:rFonts w:ascii="Times New Roman" w:hAnsi="Times New Roman"/>
          <w:b w:val="0"/>
          <w:szCs w:val="22"/>
        </w:rPr>
        <w:t xml:space="preserve"> </w:t>
      </w:r>
      <w:proofErr w:type="spellStart"/>
      <w:r>
        <w:rPr>
          <w:rFonts w:ascii="Times New Roman" w:hAnsi="Times New Roman"/>
          <w:b w:val="0"/>
          <w:szCs w:val="22"/>
        </w:rPr>
        <w:t>Kasanen</w:t>
      </w:r>
      <w:proofErr w:type="spellEnd"/>
      <w:r>
        <w:rPr>
          <w:rFonts w:ascii="Times New Roman" w:hAnsi="Times New Roman"/>
          <w:b w:val="0"/>
          <w:szCs w:val="22"/>
        </w:rPr>
        <w:t xml:space="preserve">), in </w:t>
      </w:r>
      <w:proofErr w:type="spellStart"/>
      <w:r>
        <w:rPr>
          <w:rFonts w:ascii="Times New Roman" w:hAnsi="Times New Roman"/>
          <w:b w:val="0"/>
          <w:szCs w:val="22"/>
        </w:rPr>
        <w:t>Alfons</w:t>
      </w:r>
      <w:proofErr w:type="spellEnd"/>
      <w:r>
        <w:rPr>
          <w:rFonts w:ascii="Times New Roman" w:hAnsi="Times New Roman"/>
          <w:b w:val="0"/>
          <w:szCs w:val="22"/>
        </w:rPr>
        <w:t xml:space="preserve"> </w:t>
      </w:r>
      <w:proofErr w:type="spellStart"/>
      <w:r>
        <w:rPr>
          <w:rFonts w:ascii="Times New Roman" w:hAnsi="Times New Roman"/>
          <w:b w:val="0"/>
          <w:szCs w:val="22"/>
        </w:rPr>
        <w:t>Sauquet</w:t>
      </w:r>
      <w:proofErr w:type="spellEnd"/>
      <w:r>
        <w:rPr>
          <w:rFonts w:ascii="Times New Roman" w:hAnsi="Times New Roman"/>
          <w:b w:val="0"/>
          <w:szCs w:val="22"/>
        </w:rPr>
        <w:t xml:space="preserve"> and Mette Morsing. </w:t>
      </w:r>
      <w:r>
        <w:rPr>
          <w:rFonts w:ascii="Times New Roman" w:hAnsi="Times New Roman"/>
          <w:b w:val="0"/>
          <w:szCs w:val="22"/>
          <w:u w:val="single"/>
        </w:rPr>
        <w:t>Business Schools and their Contribution to Society</w:t>
      </w:r>
      <w:r>
        <w:rPr>
          <w:rFonts w:ascii="Times New Roman" w:hAnsi="Times New Roman"/>
          <w:b w:val="0"/>
          <w:szCs w:val="22"/>
        </w:rPr>
        <w:t>. Thousand Oaks, CA: Sage, 2011.</w:t>
      </w:r>
    </w:p>
    <w:p w:rsidR="00726F43" w:rsidRDefault="00726F43" w:rsidP="00726F43">
      <w:pPr>
        <w:pStyle w:val="Heading1"/>
        <w:ind w:left="720"/>
        <w:rPr>
          <w:rFonts w:ascii="Times New Roman" w:hAnsi="Times New Roman"/>
          <w:b w:val="0"/>
        </w:rPr>
      </w:pPr>
    </w:p>
    <w:p w:rsidR="00892680" w:rsidRPr="00892680" w:rsidRDefault="00655701" w:rsidP="00892680">
      <w:pPr>
        <w:pStyle w:val="Heading1"/>
        <w:ind w:left="720"/>
        <w:rPr>
          <w:rFonts w:ascii="Times New Roman" w:hAnsi="Times New Roman"/>
          <w:b w:val="0"/>
        </w:rPr>
      </w:pPr>
      <w:r w:rsidRPr="006A3332">
        <w:rPr>
          <w:rFonts w:ascii="Times New Roman" w:hAnsi="Times New Roman"/>
          <w:b w:val="0"/>
        </w:rPr>
        <w:t xml:space="preserve"> </w:t>
      </w:r>
      <w:r w:rsidR="006A3332" w:rsidRPr="006A3332">
        <w:rPr>
          <w:rFonts w:ascii="Times New Roman" w:hAnsi="Times New Roman"/>
          <w:b w:val="0"/>
        </w:rPr>
        <w:t xml:space="preserve">“Chile as </w:t>
      </w:r>
      <w:r w:rsidR="006A3332">
        <w:rPr>
          <w:rFonts w:ascii="Times New Roman" w:hAnsi="Times New Roman"/>
          <w:b w:val="0"/>
        </w:rPr>
        <w:t>an Example</w:t>
      </w:r>
      <w:r w:rsidR="006A3332" w:rsidRPr="006A3332">
        <w:rPr>
          <w:rFonts w:ascii="Times New Roman" w:hAnsi="Times New Roman"/>
          <w:b w:val="0"/>
        </w:rPr>
        <w:t xml:space="preserve"> of the Augmented Diamond”, in Danny van den </w:t>
      </w:r>
      <w:proofErr w:type="spellStart"/>
      <w:r w:rsidR="006A3332" w:rsidRPr="006A3332">
        <w:rPr>
          <w:rFonts w:ascii="Times New Roman" w:hAnsi="Times New Roman"/>
          <w:b w:val="0"/>
        </w:rPr>
        <w:t>Bulke</w:t>
      </w:r>
      <w:proofErr w:type="spellEnd"/>
      <w:r w:rsidR="006A3332" w:rsidRPr="006A3332">
        <w:rPr>
          <w:rFonts w:ascii="Times New Roman" w:hAnsi="Times New Roman"/>
          <w:b w:val="0"/>
        </w:rPr>
        <w:t xml:space="preserve">, Alain Verbeke and </w:t>
      </w:r>
      <w:proofErr w:type="spellStart"/>
      <w:r w:rsidR="006A3332" w:rsidRPr="006A3332">
        <w:rPr>
          <w:rFonts w:ascii="Times New Roman" w:hAnsi="Times New Roman"/>
          <w:b w:val="0"/>
        </w:rPr>
        <w:t>We</w:t>
      </w:r>
      <w:r w:rsidR="006A3332">
        <w:rPr>
          <w:rFonts w:ascii="Times New Roman" w:hAnsi="Times New Roman"/>
          <w:b w:val="0"/>
        </w:rPr>
        <w:t>nlong</w:t>
      </w:r>
      <w:proofErr w:type="spellEnd"/>
      <w:r w:rsidR="006A3332">
        <w:rPr>
          <w:rFonts w:ascii="Times New Roman" w:hAnsi="Times New Roman"/>
          <w:b w:val="0"/>
        </w:rPr>
        <w:t xml:space="preserve"> Yuan</w:t>
      </w:r>
      <w:r w:rsidR="006A3332" w:rsidRPr="006A3332">
        <w:rPr>
          <w:rFonts w:ascii="Times New Roman" w:hAnsi="Times New Roman"/>
          <w:b w:val="0"/>
        </w:rPr>
        <w:t xml:space="preserve"> (eds.) </w:t>
      </w:r>
      <w:r w:rsidR="006A3332" w:rsidRPr="006A3332">
        <w:rPr>
          <w:rFonts w:ascii="Times New Roman" w:hAnsi="Times New Roman"/>
          <w:b w:val="0"/>
          <w:u w:val="single"/>
        </w:rPr>
        <w:t>Handbook on Small Nations in the Global Economy</w:t>
      </w:r>
      <w:r w:rsidR="006A3332">
        <w:rPr>
          <w:rFonts w:ascii="Times New Roman" w:hAnsi="Times New Roman"/>
          <w:b w:val="0"/>
        </w:rPr>
        <w:t>. Cheltenham, England: Edward Elgar, 2009.</w:t>
      </w:r>
    </w:p>
    <w:p w:rsidR="00892680" w:rsidRDefault="00892680"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A21E36" w:rsidRDefault="00A21E3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International Business Strategies in Brazil</w:t>
      </w:r>
      <w:r w:rsidR="00AA6989">
        <w:rPr>
          <w:spacing w:val="-2"/>
          <w:sz w:val="22"/>
        </w:rPr>
        <w:t>,</w:t>
      </w:r>
      <w:r w:rsidR="00E1366C">
        <w:rPr>
          <w:spacing w:val="-2"/>
          <w:sz w:val="22"/>
        </w:rPr>
        <w:t>”</w:t>
      </w:r>
      <w:r>
        <w:rPr>
          <w:spacing w:val="-2"/>
          <w:sz w:val="22"/>
        </w:rPr>
        <w:t xml:space="preserve"> in Subhash Jain (ed.), </w:t>
      </w:r>
      <w:r w:rsidRPr="00A21E36">
        <w:rPr>
          <w:spacing w:val="-2"/>
          <w:sz w:val="22"/>
          <w:u w:val="single"/>
        </w:rPr>
        <w:t>International Business in the BRIC Countries</w:t>
      </w:r>
      <w:r>
        <w:rPr>
          <w:spacing w:val="-2"/>
          <w:sz w:val="22"/>
        </w:rPr>
        <w:t xml:space="preserve">. London: Edward Elgar, </w:t>
      </w:r>
      <w:r w:rsidR="002C1BE9">
        <w:rPr>
          <w:spacing w:val="-2"/>
          <w:sz w:val="22"/>
        </w:rPr>
        <w:t>(</w:t>
      </w:r>
      <w:r>
        <w:rPr>
          <w:spacing w:val="-2"/>
          <w:sz w:val="22"/>
        </w:rPr>
        <w:t>2006</w:t>
      </w:r>
      <w:r w:rsidR="002C1BE9">
        <w:rPr>
          <w:spacing w:val="-2"/>
          <w:sz w:val="22"/>
        </w:rPr>
        <w:t>)</w:t>
      </w:r>
      <w:r>
        <w:rPr>
          <w:spacing w:val="-2"/>
          <w:sz w:val="22"/>
        </w:rPr>
        <w:t>.</w:t>
      </w:r>
    </w:p>
    <w:p w:rsidR="002C1BE9" w:rsidRDefault="002C1BE9"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2C1BE9" w:rsidRPr="002C1BE9" w:rsidRDefault="00E1366C" w:rsidP="00AA6989">
      <w:pPr>
        <w:ind w:left="720"/>
        <w:rPr>
          <w:spacing w:val="-2"/>
          <w:sz w:val="22"/>
          <w:szCs w:val="22"/>
        </w:rPr>
      </w:pPr>
      <w:r>
        <w:rPr>
          <w:spacing w:val="-2"/>
          <w:sz w:val="22"/>
        </w:rPr>
        <w:t>“</w:t>
      </w:r>
      <w:r w:rsidR="00C44639">
        <w:rPr>
          <w:spacing w:val="-2"/>
          <w:sz w:val="22"/>
        </w:rPr>
        <w:t>Poverty and MNEs</w:t>
      </w:r>
      <w:r w:rsidR="002C1BE9">
        <w:rPr>
          <w:spacing w:val="-2"/>
          <w:sz w:val="22"/>
        </w:rPr>
        <w:t xml:space="preserve"> in Emerging Markets</w:t>
      </w:r>
      <w:r w:rsidR="00AA6989">
        <w:rPr>
          <w:spacing w:val="-2"/>
          <w:sz w:val="22"/>
        </w:rPr>
        <w:t>,</w:t>
      </w:r>
      <w:r>
        <w:rPr>
          <w:spacing w:val="-2"/>
          <w:sz w:val="22"/>
        </w:rPr>
        <w:t>”</w:t>
      </w:r>
      <w:r w:rsidR="002C1BE9">
        <w:rPr>
          <w:spacing w:val="-2"/>
          <w:sz w:val="22"/>
        </w:rPr>
        <w:t xml:space="preserve"> in Subhash Jain (ed.), </w:t>
      </w:r>
      <w:r w:rsidR="002C1BE9" w:rsidRPr="002C1BE9">
        <w:rPr>
          <w:sz w:val="22"/>
          <w:szCs w:val="22"/>
          <w:u w:val="single"/>
        </w:rPr>
        <w:t>Multinational Corporations and Global Poverty Reduction</w:t>
      </w:r>
      <w:r w:rsidR="008E7D1F">
        <w:rPr>
          <w:sz w:val="22"/>
          <w:szCs w:val="22"/>
        </w:rPr>
        <w:t xml:space="preserve">. </w:t>
      </w:r>
      <w:r w:rsidR="00C44639">
        <w:rPr>
          <w:spacing w:val="-2"/>
          <w:sz w:val="22"/>
        </w:rPr>
        <w:t xml:space="preserve">London: Edward Elgar, </w:t>
      </w:r>
      <w:r w:rsidR="008E7D1F">
        <w:rPr>
          <w:sz w:val="22"/>
          <w:szCs w:val="22"/>
        </w:rPr>
        <w:t>(2006</w:t>
      </w:r>
      <w:r w:rsidR="002C1BE9">
        <w:rPr>
          <w:sz w:val="22"/>
          <w:szCs w:val="22"/>
        </w:rPr>
        <w:t>).</w:t>
      </w:r>
      <w:r w:rsidR="00C44639">
        <w:rPr>
          <w:sz w:val="22"/>
          <w:szCs w:val="22"/>
        </w:rPr>
        <w:t xml:space="preserve"> pp. 286-298.</w:t>
      </w:r>
    </w:p>
    <w:p w:rsidR="00A21E36" w:rsidRDefault="00A21E3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9A3105" w:rsidRPr="009A3105"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9A3105">
        <w:rPr>
          <w:spacing w:val="-2"/>
          <w:sz w:val="22"/>
        </w:rPr>
        <w:t>The Theory of the Multinational Firm</w:t>
      </w:r>
      <w:r w:rsidR="00AA6989">
        <w:rPr>
          <w:spacing w:val="-2"/>
          <w:sz w:val="22"/>
        </w:rPr>
        <w:t>,</w:t>
      </w:r>
      <w:r>
        <w:rPr>
          <w:spacing w:val="-2"/>
          <w:sz w:val="22"/>
        </w:rPr>
        <w:t>”</w:t>
      </w:r>
      <w:r w:rsidR="009A3105">
        <w:rPr>
          <w:spacing w:val="-2"/>
          <w:sz w:val="22"/>
        </w:rPr>
        <w:t xml:space="preserve"> in Michael </w:t>
      </w:r>
      <w:proofErr w:type="spellStart"/>
      <w:r w:rsidR="009A3105">
        <w:rPr>
          <w:spacing w:val="-2"/>
          <w:sz w:val="22"/>
        </w:rPr>
        <w:t>Hitt</w:t>
      </w:r>
      <w:proofErr w:type="spellEnd"/>
      <w:r w:rsidR="009A3105">
        <w:rPr>
          <w:spacing w:val="-2"/>
          <w:sz w:val="22"/>
        </w:rPr>
        <w:t xml:space="preserve"> and Joseph Cheng (eds.), </w:t>
      </w:r>
      <w:r w:rsidR="009548AA">
        <w:rPr>
          <w:spacing w:val="-2"/>
          <w:sz w:val="22"/>
          <w:u w:val="single"/>
        </w:rPr>
        <w:t>Theories of Multinational Enterprise</w:t>
      </w:r>
      <w:r w:rsidR="009548AA">
        <w:rPr>
          <w:spacing w:val="-2"/>
          <w:sz w:val="22"/>
        </w:rPr>
        <w:t>.</w:t>
      </w:r>
      <w:r w:rsidR="009A3105">
        <w:rPr>
          <w:spacing w:val="-2"/>
          <w:sz w:val="22"/>
        </w:rPr>
        <w:t xml:space="preserve"> </w:t>
      </w:r>
      <w:r w:rsidR="00B22788">
        <w:rPr>
          <w:spacing w:val="-2"/>
          <w:sz w:val="22"/>
        </w:rPr>
        <w:t xml:space="preserve">Boston: Elsevier. </w:t>
      </w:r>
      <w:r w:rsidR="009548AA">
        <w:rPr>
          <w:spacing w:val="-2"/>
          <w:sz w:val="22"/>
        </w:rPr>
        <w:t>(</w:t>
      </w:r>
      <w:r w:rsidR="009A3105">
        <w:rPr>
          <w:spacing w:val="-2"/>
          <w:sz w:val="22"/>
        </w:rPr>
        <w:t>2004).</w:t>
      </w:r>
      <w:r w:rsidR="009548AA">
        <w:rPr>
          <w:spacing w:val="-2"/>
          <w:sz w:val="22"/>
        </w:rPr>
        <w:t xml:space="preserve"> pp. 83</w:t>
      </w:r>
      <w:r>
        <w:rPr>
          <w:spacing w:val="-2"/>
          <w:sz w:val="22"/>
        </w:rPr>
        <w:t>-</w:t>
      </w:r>
      <w:r w:rsidR="009548AA">
        <w:rPr>
          <w:spacing w:val="-2"/>
          <w:sz w:val="22"/>
        </w:rPr>
        <w:t>97.</w:t>
      </w:r>
    </w:p>
    <w:p w:rsidR="009A3105" w:rsidRDefault="009A3105"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B26CB6" w:rsidRDefault="00B26CB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International Banking</w:t>
      </w:r>
      <w:r w:rsidR="00AA6989">
        <w:rPr>
          <w:spacing w:val="-2"/>
          <w:sz w:val="22"/>
        </w:rPr>
        <w:t>,</w:t>
      </w:r>
      <w:r w:rsidR="00E1366C">
        <w:rPr>
          <w:spacing w:val="-2"/>
          <w:sz w:val="22"/>
        </w:rPr>
        <w:t>”</w:t>
      </w:r>
      <w:r>
        <w:rPr>
          <w:spacing w:val="-2"/>
          <w:sz w:val="22"/>
        </w:rPr>
        <w:t xml:space="preserve"> in James Steward (ed.), </w:t>
      </w:r>
      <w:r>
        <w:rPr>
          <w:spacing w:val="-2"/>
          <w:sz w:val="22"/>
          <w:u w:val="single"/>
        </w:rPr>
        <w:t>Handbook of Modern Finance</w:t>
      </w:r>
      <w:r>
        <w:rPr>
          <w:spacing w:val="-2"/>
          <w:sz w:val="22"/>
        </w:rPr>
        <w:t>.</w:t>
      </w:r>
      <w:r w:rsidR="00AA6989">
        <w:rPr>
          <w:spacing w:val="-2"/>
          <w:sz w:val="22"/>
        </w:rPr>
        <w:t xml:space="preserve"> </w:t>
      </w:r>
      <w:r>
        <w:rPr>
          <w:spacing w:val="-2"/>
          <w:sz w:val="22"/>
        </w:rPr>
        <w:t>Boston: Warren, Gorham, and Lamont, 2003.</w:t>
      </w:r>
      <w:r w:rsidR="00AA6989">
        <w:rPr>
          <w:spacing w:val="-2"/>
          <w:sz w:val="22"/>
        </w:rPr>
        <w:t xml:space="preserve"> </w:t>
      </w:r>
      <w:r>
        <w:rPr>
          <w:spacing w:val="-2"/>
          <w:sz w:val="22"/>
        </w:rPr>
        <w:t>pp. F4.1</w:t>
      </w:r>
      <w:r w:rsidR="00E1366C">
        <w:rPr>
          <w:spacing w:val="-2"/>
          <w:sz w:val="22"/>
        </w:rPr>
        <w:t>-</w:t>
      </w:r>
      <w:r>
        <w:rPr>
          <w:spacing w:val="-2"/>
          <w:sz w:val="22"/>
        </w:rPr>
        <w:t>72.</w:t>
      </w:r>
    </w:p>
    <w:p w:rsidR="00B26CB6" w:rsidRDefault="00B26CB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The Eclectic Theory in Latin America</w:t>
      </w:r>
      <w:r w:rsidR="00AA6989">
        <w:rPr>
          <w:spacing w:val="-2"/>
          <w:sz w:val="22"/>
        </w:rPr>
        <w:t>,</w:t>
      </w:r>
      <w:r>
        <w:rPr>
          <w:spacing w:val="-2"/>
          <w:sz w:val="22"/>
        </w:rPr>
        <w:t>”</w:t>
      </w:r>
      <w:r w:rsidR="003E23C4">
        <w:rPr>
          <w:spacing w:val="-2"/>
          <w:sz w:val="22"/>
        </w:rPr>
        <w:t xml:space="preserve"> in Peter Gray (ed.) </w:t>
      </w:r>
      <w:r w:rsidR="003E23C4">
        <w:rPr>
          <w:spacing w:val="-2"/>
          <w:sz w:val="22"/>
          <w:u w:val="single"/>
        </w:rPr>
        <w:t>Dunning</w:t>
      </w:r>
      <w:r>
        <w:rPr>
          <w:spacing w:val="-2"/>
          <w:sz w:val="22"/>
          <w:u w:val="single"/>
        </w:rPr>
        <w:t>’</w:t>
      </w:r>
      <w:r w:rsidR="003E23C4">
        <w:rPr>
          <w:spacing w:val="-2"/>
          <w:sz w:val="22"/>
          <w:u w:val="single"/>
        </w:rPr>
        <w:t>s Eclectic Theory of</w:t>
      </w:r>
      <w:r w:rsidR="00584605">
        <w:rPr>
          <w:spacing w:val="-2"/>
          <w:sz w:val="22"/>
          <w:u w:val="single"/>
        </w:rPr>
        <w:t xml:space="preserve"> </w:t>
      </w:r>
      <w:r w:rsidR="003E23C4">
        <w:rPr>
          <w:spacing w:val="-2"/>
          <w:sz w:val="22"/>
          <w:u w:val="single"/>
        </w:rPr>
        <w:t>International Production</w:t>
      </w:r>
      <w:r w:rsidR="003E23C4">
        <w:rPr>
          <w:spacing w:val="-2"/>
          <w:sz w:val="22"/>
        </w:rPr>
        <w:t>.</w:t>
      </w:r>
      <w:r w:rsidR="00AA6989">
        <w:rPr>
          <w:spacing w:val="-2"/>
          <w:sz w:val="22"/>
        </w:rPr>
        <w:t xml:space="preserve"> </w:t>
      </w:r>
      <w:r w:rsidR="003E23C4">
        <w:rPr>
          <w:spacing w:val="-2"/>
          <w:sz w:val="22"/>
        </w:rPr>
        <w:t>London</w:t>
      </w:r>
      <w:r w:rsidR="00E73B28">
        <w:rPr>
          <w:spacing w:val="-2"/>
          <w:sz w:val="22"/>
        </w:rPr>
        <w:t>: Edward Elgar, (</w:t>
      </w:r>
      <w:r w:rsidR="003E23C4">
        <w:rPr>
          <w:spacing w:val="-2"/>
          <w:sz w:val="22"/>
        </w:rPr>
        <w:t>2003).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Investment Promotion Policies in Latin America,</w:t>
      </w:r>
      <w:r w:rsidR="00E1366C">
        <w:rPr>
          <w:spacing w:val="-2"/>
          <w:sz w:val="22"/>
        </w:rPr>
        <w:t>”</w:t>
      </w:r>
      <w:r>
        <w:rPr>
          <w:spacing w:val="-2"/>
          <w:sz w:val="22"/>
        </w:rPr>
        <w:t xml:space="preserve"> Chapter 4 in Evelyne Huber (ed.), </w:t>
      </w:r>
      <w:r>
        <w:rPr>
          <w:spacing w:val="-2"/>
          <w:sz w:val="22"/>
          <w:u w:val="single"/>
        </w:rPr>
        <w:t>Models of Capitalism and Latin American Development in the 21</w:t>
      </w:r>
      <w:r>
        <w:rPr>
          <w:spacing w:val="-2"/>
          <w:sz w:val="22"/>
          <w:u w:val="single"/>
          <w:vertAlign w:val="superscript"/>
        </w:rPr>
        <w:t>st</w:t>
      </w:r>
      <w:r>
        <w:rPr>
          <w:spacing w:val="-2"/>
          <w:sz w:val="22"/>
          <w:u w:val="single"/>
        </w:rPr>
        <w:t xml:space="preserve"> Century</w:t>
      </w:r>
      <w:r>
        <w:rPr>
          <w:spacing w:val="-2"/>
          <w:sz w:val="22"/>
        </w:rPr>
        <w:t>.</w:t>
      </w:r>
      <w:r w:rsidR="00AA6989">
        <w:rPr>
          <w:spacing w:val="-2"/>
          <w:sz w:val="22"/>
        </w:rPr>
        <w:t xml:space="preserve"> </w:t>
      </w:r>
      <w:r>
        <w:rPr>
          <w:spacing w:val="-2"/>
          <w:sz w:val="22"/>
        </w:rPr>
        <w:t>State College, PA: Pennsylvania State University Press, 2002. pp. 103</w:t>
      </w:r>
      <w:r w:rsidR="00E1366C">
        <w:rPr>
          <w:spacing w:val="-2"/>
          <w:sz w:val="22"/>
        </w:rPr>
        <w:t>-</w:t>
      </w:r>
      <w:r>
        <w:rPr>
          <w:spacing w:val="-2"/>
          <w:sz w:val="22"/>
        </w:rPr>
        <w:t xml:space="preserve">126.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lastRenderedPageBreak/>
        <w:tab/>
      </w:r>
      <w:r>
        <w:rPr>
          <w:spacing w:val="-2"/>
          <w:sz w:val="22"/>
        </w:rPr>
        <w:tab/>
      </w:r>
      <w:r w:rsidR="00E1366C">
        <w:rPr>
          <w:spacing w:val="-2"/>
          <w:sz w:val="22"/>
        </w:rPr>
        <w:t>“</w:t>
      </w:r>
      <w:r>
        <w:rPr>
          <w:spacing w:val="-2"/>
          <w:sz w:val="22"/>
        </w:rPr>
        <w:t>Intra</w:t>
      </w:r>
      <w:r w:rsidR="00E1366C">
        <w:rPr>
          <w:spacing w:val="-2"/>
          <w:sz w:val="22"/>
        </w:rPr>
        <w:t>-</w:t>
      </w:r>
      <w:r>
        <w:rPr>
          <w:spacing w:val="-2"/>
          <w:sz w:val="22"/>
        </w:rPr>
        <w:t xml:space="preserve"> and Extra</w:t>
      </w:r>
      <w:r w:rsidR="00E1366C">
        <w:rPr>
          <w:spacing w:val="-2"/>
          <w:sz w:val="22"/>
        </w:rPr>
        <w:t>-</w:t>
      </w:r>
      <w:r>
        <w:rPr>
          <w:spacing w:val="-2"/>
          <w:sz w:val="22"/>
        </w:rPr>
        <w:t>regional Foreign Direct Investment in Latin America</w:t>
      </w:r>
      <w:r w:rsidR="00AA6989">
        <w:rPr>
          <w:spacing w:val="-2"/>
          <w:sz w:val="22"/>
        </w:rPr>
        <w:t>,</w:t>
      </w:r>
      <w:r w:rsidR="00E1366C">
        <w:rPr>
          <w:spacing w:val="-2"/>
          <w:sz w:val="22"/>
        </w:rPr>
        <w:t>”</w:t>
      </w:r>
      <w:r>
        <w:rPr>
          <w:spacing w:val="-2"/>
          <w:sz w:val="22"/>
        </w:rPr>
        <w:t xml:space="preserve"> in Andres Franco (ed.), </w:t>
      </w:r>
      <w:r>
        <w:rPr>
          <w:spacing w:val="-2"/>
          <w:sz w:val="22"/>
          <w:u w:val="single"/>
        </w:rPr>
        <w:t>Financing for Development in Latin America and the Caribbean</w:t>
      </w:r>
      <w:r>
        <w:rPr>
          <w:spacing w:val="-2"/>
          <w:sz w:val="22"/>
        </w:rPr>
        <w:t>. New York: United Nations University Press, 2001. pp. 119</w:t>
      </w:r>
      <w:r w:rsidR="00E1366C">
        <w:rPr>
          <w:spacing w:val="-2"/>
          <w:sz w:val="22"/>
        </w:rPr>
        <w:t>-</w:t>
      </w:r>
      <w:r>
        <w:rPr>
          <w:spacing w:val="-2"/>
          <w:sz w:val="22"/>
        </w:rPr>
        <w:t>143.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International Business in Latin America</w:t>
      </w:r>
      <w:r w:rsidR="00E1366C">
        <w:rPr>
          <w:spacing w:val="-2"/>
          <w:sz w:val="22"/>
        </w:rPr>
        <w:t>”</w:t>
      </w:r>
      <w:r>
        <w:rPr>
          <w:spacing w:val="-2"/>
          <w:sz w:val="22"/>
        </w:rPr>
        <w:t xml:space="preserve"> in Alan Rugman and Thomas Brewer (eds.) </w:t>
      </w:r>
      <w:r>
        <w:rPr>
          <w:spacing w:val="-2"/>
          <w:sz w:val="22"/>
          <w:u w:val="single"/>
        </w:rPr>
        <w:t>Oxford Handbook of International Business</w:t>
      </w:r>
      <w:r>
        <w:rPr>
          <w:spacing w:val="-2"/>
          <w:sz w:val="22"/>
        </w:rPr>
        <w:t>. Oxford: Oxford University Press, 2001. pp. 652</w:t>
      </w:r>
      <w:r w:rsidR="00E1366C">
        <w:rPr>
          <w:spacing w:val="-2"/>
          <w:sz w:val="22"/>
        </w:rPr>
        <w:t>-</w:t>
      </w:r>
      <w:r>
        <w:rPr>
          <w:spacing w:val="-2"/>
          <w:sz w:val="22"/>
        </w:rPr>
        <w:t>680.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Secondary Market for Latin American Debt</w:t>
      </w:r>
      <w:r w:rsidR="00AA6989">
        <w:rPr>
          <w:spacing w:val="-2"/>
          <w:sz w:val="22"/>
        </w:rPr>
        <w:t>,</w:t>
      </w:r>
      <w:r w:rsidR="00E1366C">
        <w:rPr>
          <w:spacing w:val="-2"/>
          <w:sz w:val="22"/>
        </w:rPr>
        <w:t>”</w:t>
      </w:r>
      <w:r>
        <w:rPr>
          <w:spacing w:val="-2"/>
          <w:sz w:val="22"/>
        </w:rPr>
        <w:t xml:space="preserve"> Chapter 6 in Laurent Jacque and Paul Vaaler (eds.), </w:t>
      </w:r>
      <w:r>
        <w:rPr>
          <w:spacing w:val="-2"/>
          <w:sz w:val="22"/>
          <w:u w:val="single"/>
        </w:rPr>
        <w:t>Financial Innovations and the Welfare of Nations</w:t>
      </w:r>
      <w:r>
        <w:rPr>
          <w:spacing w:val="-2"/>
          <w:sz w:val="22"/>
        </w:rPr>
        <w:t>. Boston: Kluwer (2001). pp. 109</w:t>
      </w:r>
      <w:r w:rsidR="00E1366C">
        <w:rPr>
          <w:spacing w:val="-2"/>
          <w:sz w:val="22"/>
        </w:rPr>
        <w:t>-</w:t>
      </w:r>
      <w:r>
        <w:rPr>
          <w:spacing w:val="-2"/>
          <w:sz w:val="22"/>
        </w:rPr>
        <w:t>126.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Knowledge Creation and Transfer in Global Service Firms,</w:t>
      </w:r>
      <w:r w:rsidR="00E1366C">
        <w:rPr>
          <w:spacing w:val="-2"/>
          <w:sz w:val="22"/>
        </w:rPr>
        <w:t>”</w:t>
      </w:r>
      <w:r>
        <w:rPr>
          <w:spacing w:val="-2"/>
          <w:sz w:val="22"/>
        </w:rPr>
        <w:t xml:space="preserve"> in </w:t>
      </w:r>
      <w:proofErr w:type="spellStart"/>
      <w:r>
        <w:rPr>
          <w:spacing w:val="-2"/>
          <w:sz w:val="22"/>
        </w:rPr>
        <w:t>Yair</w:t>
      </w:r>
      <w:proofErr w:type="spellEnd"/>
      <w:r>
        <w:rPr>
          <w:spacing w:val="-2"/>
          <w:sz w:val="22"/>
        </w:rPr>
        <w:t xml:space="preserve"> </w:t>
      </w:r>
      <w:proofErr w:type="spellStart"/>
      <w:r>
        <w:rPr>
          <w:spacing w:val="-2"/>
          <w:sz w:val="22"/>
        </w:rPr>
        <w:t>Aharoni</w:t>
      </w:r>
      <w:proofErr w:type="spellEnd"/>
      <w:r>
        <w:rPr>
          <w:spacing w:val="-2"/>
          <w:sz w:val="22"/>
        </w:rPr>
        <w:t xml:space="preserve"> and </w:t>
      </w:r>
      <w:proofErr w:type="spellStart"/>
      <w:r>
        <w:rPr>
          <w:spacing w:val="-2"/>
          <w:sz w:val="22"/>
        </w:rPr>
        <w:t>Lilach</w:t>
      </w:r>
      <w:proofErr w:type="spellEnd"/>
      <w:r>
        <w:rPr>
          <w:spacing w:val="-2"/>
          <w:sz w:val="22"/>
        </w:rPr>
        <w:t xml:space="preserve"> Nachum (eds.), </w:t>
      </w:r>
      <w:r>
        <w:rPr>
          <w:spacing w:val="-2"/>
          <w:sz w:val="22"/>
          <w:u w:val="single"/>
        </w:rPr>
        <w:t>Globalization of Services</w:t>
      </w:r>
      <w:r>
        <w:rPr>
          <w:spacing w:val="-2"/>
          <w:sz w:val="22"/>
        </w:rPr>
        <w:t>.</w:t>
      </w:r>
      <w:r w:rsidR="00AA6989">
        <w:rPr>
          <w:spacing w:val="-2"/>
          <w:sz w:val="22"/>
        </w:rPr>
        <w:t xml:space="preserve"> </w:t>
      </w:r>
      <w:r>
        <w:rPr>
          <w:spacing w:val="-2"/>
          <w:sz w:val="22"/>
        </w:rPr>
        <w:t>London: Routledge, (2000).</w:t>
      </w:r>
      <w:r w:rsidR="00AA6989">
        <w:rPr>
          <w:spacing w:val="-2"/>
          <w:sz w:val="22"/>
        </w:rPr>
        <w:t xml:space="preserve"> </w:t>
      </w:r>
      <w:r>
        <w:rPr>
          <w:spacing w:val="-2"/>
          <w:sz w:val="22"/>
        </w:rPr>
        <w:t>pp. 217</w:t>
      </w:r>
      <w:r w:rsidR="00E1366C">
        <w:rPr>
          <w:spacing w:val="-2"/>
          <w:sz w:val="22"/>
        </w:rPr>
        <w:t>-</w:t>
      </w:r>
      <w:r>
        <w:rPr>
          <w:spacing w:val="-2"/>
          <w:sz w:val="22"/>
        </w:rPr>
        <w:t>232.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Valuation of Knowledge in Service Sector Multinationals,</w:t>
      </w:r>
      <w:r w:rsidR="00E1366C">
        <w:rPr>
          <w:spacing w:val="-2"/>
          <w:sz w:val="22"/>
        </w:rPr>
        <w:t>”</w:t>
      </w:r>
      <w:r>
        <w:rPr>
          <w:spacing w:val="-2"/>
          <w:sz w:val="22"/>
        </w:rPr>
        <w:t xml:space="preserve"> in Farok Contractor (ed.), </w:t>
      </w:r>
      <w:r>
        <w:rPr>
          <w:spacing w:val="-2"/>
          <w:sz w:val="22"/>
          <w:u w:val="single"/>
        </w:rPr>
        <w:t>Valuation of Knowledge in Global Corporations</w:t>
      </w:r>
      <w:r>
        <w:rPr>
          <w:spacing w:val="-2"/>
          <w:sz w:val="22"/>
        </w:rPr>
        <w:t>. New York: Quorum Books, 2001.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Beyond Privatization: Government</w:t>
      </w:r>
      <w:r w:rsidR="00E1366C">
        <w:rPr>
          <w:spacing w:val="-2"/>
          <w:sz w:val="22"/>
        </w:rPr>
        <w:t>-</w:t>
      </w:r>
      <w:r>
        <w:rPr>
          <w:spacing w:val="-2"/>
          <w:sz w:val="22"/>
        </w:rPr>
        <w:t>Business Relations in the Electric Power, Telecom</w:t>
      </w:r>
      <w:r w:rsidR="00E1366C">
        <w:rPr>
          <w:spacing w:val="-2"/>
          <w:sz w:val="22"/>
        </w:rPr>
        <w:t>-</w:t>
      </w:r>
      <w:proofErr w:type="spellStart"/>
      <w:r>
        <w:rPr>
          <w:spacing w:val="-2"/>
          <w:sz w:val="22"/>
        </w:rPr>
        <w:t>munications</w:t>
      </w:r>
      <w:proofErr w:type="spellEnd"/>
      <w:r>
        <w:rPr>
          <w:spacing w:val="-2"/>
          <w:sz w:val="22"/>
        </w:rPr>
        <w:t>, and Banking Sectors in Latin America</w:t>
      </w:r>
      <w:r w:rsidR="00AA6989">
        <w:rPr>
          <w:spacing w:val="-2"/>
          <w:sz w:val="22"/>
        </w:rPr>
        <w:t>,</w:t>
      </w:r>
      <w:r w:rsidR="00E1366C">
        <w:rPr>
          <w:spacing w:val="-2"/>
          <w:sz w:val="22"/>
        </w:rPr>
        <w:t>”</w:t>
      </w:r>
      <w:r>
        <w:rPr>
          <w:spacing w:val="-2"/>
          <w:sz w:val="22"/>
        </w:rPr>
        <w:t xml:space="preserve"> </w:t>
      </w:r>
      <w:r>
        <w:rPr>
          <w:spacing w:val="-2"/>
          <w:sz w:val="22"/>
          <w:u w:val="single"/>
        </w:rPr>
        <w:t>North/South Agenda</w:t>
      </w:r>
      <w:r>
        <w:rPr>
          <w:spacing w:val="-2"/>
          <w:sz w:val="22"/>
        </w:rPr>
        <w:t xml:space="preserve"> (March 2000).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 xml:space="preserve">The Privatization of </w:t>
      </w:r>
      <w:proofErr w:type="spellStart"/>
      <w:r>
        <w:rPr>
          <w:spacing w:val="-2"/>
          <w:sz w:val="22"/>
        </w:rPr>
        <w:t>Aerolineas</w:t>
      </w:r>
      <w:proofErr w:type="spellEnd"/>
      <w:r>
        <w:rPr>
          <w:spacing w:val="-2"/>
          <w:sz w:val="22"/>
        </w:rPr>
        <w:t xml:space="preserve"> </w:t>
      </w:r>
      <w:proofErr w:type="spellStart"/>
      <w:r>
        <w:rPr>
          <w:spacing w:val="-2"/>
          <w:sz w:val="22"/>
        </w:rPr>
        <w:t>Argentinas</w:t>
      </w:r>
      <w:proofErr w:type="spellEnd"/>
      <w:r w:rsidR="00AA6989">
        <w:rPr>
          <w:spacing w:val="-2"/>
          <w:sz w:val="22"/>
        </w:rPr>
        <w:t>,</w:t>
      </w:r>
      <w:r w:rsidR="00E1366C">
        <w:rPr>
          <w:spacing w:val="-2"/>
          <w:sz w:val="22"/>
        </w:rPr>
        <w:t>”</w:t>
      </w:r>
      <w:r>
        <w:rPr>
          <w:spacing w:val="-2"/>
          <w:sz w:val="22"/>
        </w:rPr>
        <w:t xml:space="preserve"> in Ravi </w:t>
      </w:r>
      <w:proofErr w:type="spellStart"/>
      <w:r>
        <w:rPr>
          <w:spacing w:val="-2"/>
          <w:sz w:val="22"/>
        </w:rPr>
        <w:t>Ramamurti</w:t>
      </w:r>
      <w:proofErr w:type="spellEnd"/>
      <w:r>
        <w:rPr>
          <w:spacing w:val="-2"/>
          <w:sz w:val="22"/>
        </w:rPr>
        <w:t xml:space="preserve"> (ed.), </w:t>
      </w:r>
      <w:r>
        <w:rPr>
          <w:spacing w:val="-2"/>
          <w:sz w:val="22"/>
          <w:u w:val="single"/>
        </w:rPr>
        <w:t>Privatizing Infrastructure in Latin America</w:t>
      </w:r>
      <w:r>
        <w:rPr>
          <w:spacing w:val="-2"/>
          <w:sz w:val="22"/>
        </w:rPr>
        <w:t>.</w:t>
      </w:r>
      <w:r w:rsidR="00AA6989">
        <w:rPr>
          <w:spacing w:val="-2"/>
          <w:sz w:val="22"/>
        </w:rPr>
        <w:t xml:space="preserve"> </w:t>
      </w:r>
      <w:r>
        <w:rPr>
          <w:spacing w:val="-2"/>
          <w:sz w:val="22"/>
        </w:rPr>
        <w:t>Baltimore: Johns Hopkins University Press, 1995. pp. 203</w:t>
      </w:r>
      <w:r w:rsidR="00E1366C">
        <w:rPr>
          <w:spacing w:val="-2"/>
          <w:sz w:val="22"/>
        </w:rPr>
        <w:t>-</w:t>
      </w:r>
      <w:r>
        <w:rPr>
          <w:spacing w:val="-2"/>
          <w:sz w:val="22"/>
        </w:rPr>
        <w:t>220.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E1366C">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International Banking</w:t>
      </w:r>
      <w:r w:rsidR="00AA6989">
        <w:rPr>
          <w:spacing w:val="-2"/>
          <w:sz w:val="22"/>
        </w:rPr>
        <w:t>,</w:t>
      </w:r>
      <w:r w:rsidR="00E1366C">
        <w:rPr>
          <w:spacing w:val="-2"/>
          <w:sz w:val="22"/>
        </w:rPr>
        <w:t>”</w:t>
      </w:r>
      <w:r>
        <w:rPr>
          <w:spacing w:val="-2"/>
          <w:sz w:val="22"/>
        </w:rPr>
        <w:t xml:space="preserve"> (with Kumar </w:t>
      </w:r>
      <w:proofErr w:type="spellStart"/>
      <w:r>
        <w:rPr>
          <w:spacing w:val="-2"/>
          <w:sz w:val="22"/>
        </w:rPr>
        <w:t>Venkataramany</w:t>
      </w:r>
      <w:proofErr w:type="spellEnd"/>
      <w:r>
        <w:rPr>
          <w:spacing w:val="-2"/>
          <w:sz w:val="22"/>
        </w:rPr>
        <w:t>) in Dennis Logue (ed.),</w:t>
      </w:r>
      <w:r w:rsidR="00E1366C">
        <w:rPr>
          <w:spacing w:val="-2"/>
          <w:sz w:val="22"/>
        </w:rPr>
        <w:t xml:space="preserve"> </w:t>
      </w:r>
      <w:r>
        <w:rPr>
          <w:spacing w:val="-2"/>
          <w:sz w:val="22"/>
          <w:u w:val="single"/>
        </w:rPr>
        <w:t>Handbook of Modern Finance</w:t>
      </w:r>
      <w:r>
        <w:rPr>
          <w:spacing w:val="-2"/>
          <w:sz w:val="22"/>
        </w:rPr>
        <w:t>.</w:t>
      </w:r>
      <w:r w:rsidR="00AA6989">
        <w:rPr>
          <w:spacing w:val="-2"/>
          <w:sz w:val="22"/>
        </w:rPr>
        <w:t xml:space="preserve"> </w:t>
      </w:r>
      <w:r>
        <w:rPr>
          <w:spacing w:val="-2"/>
          <w:sz w:val="22"/>
        </w:rPr>
        <w:t>Boston: Warren, Gorham, and Lamont, 1993.</w:t>
      </w:r>
      <w:r w:rsidR="00AA6989">
        <w:rPr>
          <w:spacing w:val="-2"/>
          <w:sz w:val="22"/>
        </w:rPr>
        <w:t xml:space="preserve"> </w:t>
      </w:r>
      <w:r>
        <w:rPr>
          <w:spacing w:val="-2"/>
          <w:sz w:val="22"/>
        </w:rPr>
        <w:t xml:space="preserve">pp. F4.1 </w:t>
      </w:r>
      <w:r w:rsidR="00E1366C">
        <w:rPr>
          <w:spacing w:val="-2"/>
          <w:sz w:val="22"/>
        </w:rPr>
        <w:t>-</w:t>
      </w:r>
      <w:r>
        <w:rPr>
          <w:spacing w:val="-2"/>
          <w:sz w:val="22"/>
        </w:rPr>
        <w:t>F4.62.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Business Community Links: The International Business &amp; Banking Institute</w:t>
      </w:r>
      <w:r w:rsidR="00AA6989">
        <w:rPr>
          <w:spacing w:val="-2"/>
          <w:sz w:val="22"/>
        </w:rPr>
        <w:t>,</w:t>
      </w:r>
      <w:r w:rsidR="00E1366C">
        <w:rPr>
          <w:spacing w:val="-2"/>
          <w:sz w:val="22"/>
        </w:rPr>
        <w:t>”</w:t>
      </w:r>
      <w:r>
        <w:rPr>
          <w:spacing w:val="-2"/>
          <w:sz w:val="22"/>
        </w:rPr>
        <w:t xml:space="preserve"> in Tamer </w:t>
      </w:r>
      <w:proofErr w:type="spellStart"/>
      <w:r>
        <w:rPr>
          <w:spacing w:val="-2"/>
          <w:sz w:val="22"/>
        </w:rPr>
        <w:t>Cavusgil</w:t>
      </w:r>
      <w:proofErr w:type="spellEnd"/>
      <w:r>
        <w:rPr>
          <w:spacing w:val="-2"/>
          <w:sz w:val="22"/>
        </w:rPr>
        <w:t xml:space="preserve"> (ed.), </w:t>
      </w:r>
      <w:r>
        <w:rPr>
          <w:spacing w:val="-2"/>
          <w:sz w:val="22"/>
          <w:u w:val="single"/>
        </w:rPr>
        <w:t>Internationalizing Business Education</w:t>
      </w:r>
      <w:r>
        <w:rPr>
          <w:spacing w:val="-2"/>
          <w:sz w:val="22"/>
        </w:rPr>
        <w:t>.</w:t>
      </w:r>
      <w:r w:rsidR="00AA6989">
        <w:rPr>
          <w:spacing w:val="-2"/>
          <w:sz w:val="22"/>
        </w:rPr>
        <w:t xml:space="preserve"> </w:t>
      </w:r>
      <w:r>
        <w:rPr>
          <w:spacing w:val="-2"/>
          <w:sz w:val="22"/>
        </w:rPr>
        <w:t>East Lansing, Mich.: Michigan State University Press, 1993. pp. 99</w:t>
      </w:r>
      <w:r w:rsidR="00E1366C">
        <w:rPr>
          <w:spacing w:val="-2"/>
          <w:sz w:val="22"/>
        </w:rPr>
        <w:t>-</w:t>
      </w:r>
      <w:r>
        <w:rPr>
          <w:spacing w:val="-2"/>
          <w:sz w:val="22"/>
        </w:rPr>
        <w:t>108.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00E1366C">
        <w:rPr>
          <w:spacing w:val="-2"/>
          <w:sz w:val="22"/>
        </w:rPr>
        <w:t>“</w:t>
      </w:r>
      <w:r>
        <w:rPr>
          <w:spacing w:val="-2"/>
          <w:sz w:val="22"/>
        </w:rPr>
        <w:t>The End of the Latin American Debt Crisis</w:t>
      </w:r>
      <w:r w:rsidR="00AA6989">
        <w:rPr>
          <w:spacing w:val="-2"/>
          <w:sz w:val="22"/>
        </w:rPr>
        <w:t>,</w:t>
      </w:r>
      <w:r w:rsidR="00E1366C">
        <w:rPr>
          <w:spacing w:val="-2"/>
          <w:sz w:val="22"/>
        </w:rPr>
        <w:t>”</w:t>
      </w:r>
      <w:r>
        <w:rPr>
          <w:spacing w:val="-2"/>
          <w:sz w:val="22"/>
        </w:rPr>
        <w:t xml:space="preserve"> </w:t>
      </w:r>
      <w:r>
        <w:rPr>
          <w:spacing w:val="-2"/>
          <w:sz w:val="22"/>
          <w:u w:val="single"/>
        </w:rPr>
        <w:t>North/South Issues</w:t>
      </w:r>
      <w:r>
        <w:rPr>
          <w:spacing w:val="-2"/>
          <w:sz w:val="22"/>
        </w:rPr>
        <w:t xml:space="preserve"> (November 1992)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History of International Business from an Institutional Perspective</w:t>
      </w:r>
      <w:r w:rsidR="00AA6989">
        <w:rPr>
          <w:spacing w:val="-2"/>
          <w:sz w:val="22"/>
        </w:rPr>
        <w:t>,</w:t>
      </w:r>
      <w:r w:rsidR="00E1366C">
        <w:rPr>
          <w:spacing w:val="-2"/>
          <w:sz w:val="22"/>
        </w:rPr>
        <w:t>”</w:t>
      </w:r>
      <w:r>
        <w:rPr>
          <w:spacing w:val="-2"/>
          <w:sz w:val="22"/>
        </w:rPr>
        <w:t xml:space="preserve"> in Brian </w:t>
      </w:r>
      <w:proofErr w:type="spellStart"/>
      <w:r>
        <w:rPr>
          <w:spacing w:val="-2"/>
          <w:sz w:val="22"/>
        </w:rPr>
        <w:t>Toyne</w:t>
      </w:r>
      <w:proofErr w:type="spellEnd"/>
      <w:r>
        <w:rPr>
          <w:spacing w:val="-2"/>
          <w:sz w:val="22"/>
        </w:rPr>
        <w:t xml:space="preserve"> and Douglas Nigh (eds.), </w:t>
      </w:r>
      <w:r>
        <w:rPr>
          <w:spacing w:val="-2"/>
          <w:sz w:val="22"/>
          <w:u w:val="single"/>
        </w:rPr>
        <w:t>The Institutional Status of International Business Education</w:t>
      </w:r>
      <w:r>
        <w:rPr>
          <w:spacing w:val="-2"/>
          <w:sz w:val="22"/>
        </w:rPr>
        <w:t>.</w:t>
      </w:r>
      <w:r w:rsidR="00AA6989">
        <w:rPr>
          <w:spacing w:val="-2"/>
          <w:sz w:val="22"/>
        </w:rPr>
        <w:t xml:space="preserve"> </w:t>
      </w:r>
      <w:r>
        <w:rPr>
          <w:spacing w:val="-2"/>
          <w:sz w:val="22"/>
        </w:rPr>
        <w:t>New York: Quorum Press, forthcoming 1992.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Corporate Response (to Foreign Exchange Controls)</w:t>
      </w:r>
      <w:r w:rsidR="00AA6989">
        <w:rPr>
          <w:spacing w:val="-2"/>
          <w:sz w:val="22"/>
        </w:rPr>
        <w:t>,</w:t>
      </w:r>
      <w:r w:rsidR="00E1366C">
        <w:rPr>
          <w:spacing w:val="-2"/>
          <w:sz w:val="22"/>
        </w:rPr>
        <w:t>”</w:t>
      </w:r>
      <w:r>
        <w:rPr>
          <w:spacing w:val="-2"/>
          <w:sz w:val="22"/>
        </w:rPr>
        <w:t xml:space="preserve"> </w:t>
      </w:r>
      <w:r>
        <w:rPr>
          <w:spacing w:val="-2"/>
          <w:sz w:val="22"/>
          <w:u w:val="single"/>
        </w:rPr>
        <w:t>Latin Finance</w:t>
      </w:r>
      <w:r>
        <w:rPr>
          <w:spacing w:val="-2"/>
          <w:sz w:val="22"/>
        </w:rPr>
        <w:t xml:space="preserve"> (September 1991). pp. 23</w:t>
      </w:r>
      <w:r w:rsidR="00E1366C">
        <w:rPr>
          <w:spacing w:val="-2"/>
          <w:sz w:val="22"/>
        </w:rPr>
        <w:t>-</w:t>
      </w:r>
      <w:r>
        <w:rPr>
          <w:spacing w:val="-2"/>
          <w:sz w:val="22"/>
        </w:rPr>
        <w:t>24.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Restrictions on Remittances in Latin America</w:t>
      </w:r>
      <w:r w:rsidR="00AA6989">
        <w:rPr>
          <w:spacing w:val="-2"/>
          <w:sz w:val="22"/>
        </w:rPr>
        <w:t>,</w:t>
      </w:r>
      <w:r w:rsidR="00E1366C">
        <w:rPr>
          <w:spacing w:val="-2"/>
          <w:sz w:val="22"/>
        </w:rPr>
        <w:t>”</w:t>
      </w:r>
      <w:r>
        <w:rPr>
          <w:spacing w:val="-2"/>
          <w:sz w:val="22"/>
        </w:rPr>
        <w:t xml:space="preserve"> in Thomas Brewer (ed.), </w:t>
      </w:r>
      <w:r>
        <w:rPr>
          <w:spacing w:val="-2"/>
          <w:sz w:val="22"/>
          <w:u w:val="single"/>
        </w:rPr>
        <w:t>Financial Strategies for Multinationals in Developing Countries</w:t>
      </w:r>
      <w:r>
        <w:rPr>
          <w:spacing w:val="-2"/>
          <w:sz w:val="22"/>
        </w:rPr>
        <w:t>.</w:t>
      </w:r>
      <w:r w:rsidR="00AA6989">
        <w:rPr>
          <w:spacing w:val="-2"/>
          <w:sz w:val="22"/>
        </w:rPr>
        <w:t xml:space="preserve"> </w:t>
      </w:r>
      <w:r>
        <w:rPr>
          <w:spacing w:val="-2"/>
          <w:sz w:val="22"/>
        </w:rPr>
        <w:t>London: Euro Publications, 1991.</w:t>
      </w:r>
      <w:r w:rsidR="00AA6989">
        <w:rPr>
          <w:spacing w:val="-2"/>
          <w:sz w:val="22"/>
        </w:rPr>
        <w:t xml:space="preserve"> </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International Banking</w:t>
      </w:r>
      <w:r w:rsidR="00AA6989">
        <w:rPr>
          <w:spacing w:val="-2"/>
          <w:sz w:val="22"/>
        </w:rPr>
        <w:t>,</w:t>
      </w:r>
      <w:r w:rsidR="00E1366C">
        <w:rPr>
          <w:spacing w:val="-2"/>
          <w:sz w:val="22"/>
        </w:rPr>
        <w:t>”</w:t>
      </w:r>
      <w:r>
        <w:rPr>
          <w:spacing w:val="-2"/>
          <w:sz w:val="22"/>
        </w:rPr>
        <w:t xml:space="preserve"> in Dennis Logue(ed.), </w:t>
      </w:r>
      <w:r>
        <w:rPr>
          <w:spacing w:val="-2"/>
          <w:sz w:val="22"/>
          <w:u w:val="single"/>
        </w:rPr>
        <w:t>Handbook of Modern Finance</w:t>
      </w:r>
      <w:r>
        <w:rPr>
          <w:spacing w:val="-2"/>
          <w:sz w:val="22"/>
        </w:rPr>
        <w:t>.</w:t>
      </w:r>
      <w:r w:rsidR="00AA6989">
        <w:rPr>
          <w:spacing w:val="-2"/>
          <w:sz w:val="22"/>
        </w:rPr>
        <w:t xml:space="preserve"> </w:t>
      </w:r>
      <w:r>
        <w:rPr>
          <w:spacing w:val="-2"/>
          <w:sz w:val="22"/>
        </w:rPr>
        <w:t>Boston: Warren, Gorham, and Lamont, 1989.</w:t>
      </w:r>
      <w:r w:rsidR="00AA6989">
        <w:rPr>
          <w:spacing w:val="-2"/>
          <w:sz w:val="22"/>
        </w:rPr>
        <w:t xml:space="preserve"> </w:t>
      </w:r>
      <w:r>
        <w:rPr>
          <w:spacing w:val="-2"/>
          <w:sz w:val="22"/>
        </w:rPr>
        <w:t>pp. 44.1</w:t>
      </w:r>
      <w:r w:rsidR="00E1366C">
        <w:rPr>
          <w:spacing w:val="-2"/>
          <w:sz w:val="22"/>
        </w:rPr>
        <w:t>-</w:t>
      </w:r>
      <w:r>
        <w:rPr>
          <w:spacing w:val="-2"/>
          <w:sz w:val="22"/>
        </w:rPr>
        <w:t>44.62.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Doing Business in the Andean Countries</w:t>
      </w:r>
      <w:r w:rsidR="00AA6989">
        <w:rPr>
          <w:spacing w:val="-2"/>
          <w:sz w:val="22"/>
        </w:rPr>
        <w:t>,</w:t>
      </w:r>
      <w:r w:rsidR="00E1366C">
        <w:rPr>
          <w:spacing w:val="-2"/>
          <w:sz w:val="22"/>
        </w:rPr>
        <w:t>”</w:t>
      </w:r>
      <w:r>
        <w:rPr>
          <w:spacing w:val="-2"/>
          <w:sz w:val="22"/>
        </w:rPr>
        <w:t xml:space="preserve"> in V.H. </w:t>
      </w:r>
      <w:proofErr w:type="spellStart"/>
      <w:r>
        <w:rPr>
          <w:spacing w:val="-2"/>
          <w:sz w:val="22"/>
        </w:rPr>
        <w:t>Kirpalani</w:t>
      </w:r>
      <w:proofErr w:type="spellEnd"/>
      <w:r>
        <w:rPr>
          <w:spacing w:val="-2"/>
          <w:sz w:val="22"/>
        </w:rPr>
        <w:t xml:space="preserve"> (ed.), </w:t>
      </w:r>
      <w:r>
        <w:rPr>
          <w:spacing w:val="-2"/>
          <w:sz w:val="22"/>
          <w:u w:val="single"/>
        </w:rPr>
        <w:t>Handbook for Doing International Business</w:t>
      </w:r>
      <w:r>
        <w:rPr>
          <w:spacing w:val="-2"/>
          <w:sz w:val="22"/>
        </w:rPr>
        <w:t>.</w:t>
      </w:r>
      <w:r w:rsidR="00AA6989">
        <w:rPr>
          <w:spacing w:val="-2"/>
          <w:sz w:val="22"/>
        </w:rPr>
        <w:t xml:space="preserve"> </w:t>
      </w:r>
      <w:r>
        <w:rPr>
          <w:spacing w:val="-2"/>
          <w:sz w:val="22"/>
        </w:rPr>
        <w:t>Haworth Press, 1990.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
    <w:p w:rsidR="003E23C4" w:rsidRDefault="00E1366C"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w:t>
      </w:r>
      <w:r w:rsidR="003E23C4">
        <w:rPr>
          <w:spacing w:val="-2"/>
          <w:sz w:val="22"/>
        </w:rPr>
        <w:t>The Debt/Equity Swap: American Express Bank in Mexico</w:t>
      </w:r>
      <w:r w:rsidR="00AA6989">
        <w:rPr>
          <w:spacing w:val="-2"/>
          <w:sz w:val="22"/>
        </w:rPr>
        <w:t>,</w:t>
      </w:r>
      <w:r>
        <w:rPr>
          <w:spacing w:val="-2"/>
          <w:sz w:val="22"/>
        </w:rPr>
        <w:t>”</w:t>
      </w:r>
      <w:r w:rsidR="003E23C4">
        <w:rPr>
          <w:spacing w:val="-2"/>
          <w:sz w:val="22"/>
        </w:rPr>
        <w:t xml:space="preserve"> in North</w:t>
      </w:r>
      <w:r>
        <w:rPr>
          <w:spacing w:val="-2"/>
          <w:sz w:val="22"/>
        </w:rPr>
        <w:t>-</w:t>
      </w:r>
      <w:r w:rsidR="003E23C4">
        <w:rPr>
          <w:spacing w:val="-2"/>
          <w:sz w:val="22"/>
        </w:rPr>
        <w:t xml:space="preserve">South Center, </w:t>
      </w:r>
      <w:r w:rsidR="003E23C4">
        <w:rPr>
          <w:spacing w:val="-2"/>
          <w:sz w:val="22"/>
          <w:u w:val="single"/>
        </w:rPr>
        <w:t>Miami Report II</w:t>
      </w:r>
      <w:r w:rsidR="003E23C4">
        <w:rPr>
          <w:spacing w:val="-2"/>
          <w:sz w:val="22"/>
        </w:rPr>
        <w:t>.</w:t>
      </w:r>
      <w:r w:rsidR="00AA6989">
        <w:rPr>
          <w:spacing w:val="-2"/>
          <w:sz w:val="22"/>
        </w:rPr>
        <w:t xml:space="preserve"> </w:t>
      </w:r>
      <w:r w:rsidR="003E23C4">
        <w:rPr>
          <w:spacing w:val="-2"/>
          <w:sz w:val="22"/>
        </w:rPr>
        <w:t>Coral Gables, Florida: University of Miami, 1988.</w:t>
      </w:r>
      <w:r w:rsidR="00AA6989">
        <w:rPr>
          <w:spacing w:val="-2"/>
          <w:sz w:val="22"/>
        </w:rPr>
        <w:t xml:space="preserve"> </w:t>
      </w:r>
      <w:r w:rsidR="003E23C4">
        <w:rPr>
          <w:spacing w:val="-2"/>
          <w:sz w:val="22"/>
        </w:rPr>
        <w:t>pp. 66</w:t>
      </w:r>
      <w:r>
        <w:rPr>
          <w:spacing w:val="-2"/>
          <w:sz w:val="22"/>
        </w:rPr>
        <w:t>-</w:t>
      </w:r>
      <w:r w:rsidR="003E23C4">
        <w:rPr>
          <w:spacing w:val="-2"/>
          <w:sz w:val="22"/>
        </w:rPr>
        <w:t>84.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Pr>
          <w:spacing w:val="-2"/>
          <w:sz w:val="22"/>
          <w:u w:val="single"/>
        </w:rPr>
        <w:t>Caribbean Basin Business Advisor</w:t>
      </w:r>
      <w:r>
        <w:rPr>
          <w:spacing w:val="-2"/>
          <w:sz w:val="22"/>
        </w:rPr>
        <w:t xml:space="preserve"> (editor and contributor), published during1986</w:t>
      </w:r>
      <w:r w:rsidR="00E1366C">
        <w:rPr>
          <w:spacing w:val="-2"/>
          <w:sz w:val="22"/>
        </w:rPr>
        <w:t>-</w:t>
      </w:r>
      <w:r>
        <w:rPr>
          <w:spacing w:val="-2"/>
          <w:sz w:val="22"/>
        </w:rPr>
        <w:t>88.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lastRenderedPageBreak/>
        <w:tab/>
      </w:r>
      <w:r>
        <w:rPr>
          <w:spacing w:val="-2"/>
          <w:sz w:val="22"/>
        </w:rPr>
        <w:tab/>
      </w:r>
      <w:r w:rsidR="00E1366C">
        <w:rPr>
          <w:spacing w:val="-2"/>
          <w:sz w:val="22"/>
        </w:rPr>
        <w:t>“</w:t>
      </w:r>
      <w:r>
        <w:rPr>
          <w:spacing w:val="-2"/>
          <w:sz w:val="22"/>
        </w:rPr>
        <w:t>Offshore Assembly in Costa Rica</w:t>
      </w:r>
      <w:r w:rsidR="00AA6989">
        <w:rPr>
          <w:spacing w:val="-2"/>
          <w:sz w:val="22"/>
        </w:rPr>
        <w:t>,</w:t>
      </w:r>
      <w:r w:rsidR="00E1366C">
        <w:rPr>
          <w:spacing w:val="-2"/>
          <w:sz w:val="22"/>
        </w:rPr>
        <w:t>”</w:t>
      </w:r>
      <w:r>
        <w:rPr>
          <w:spacing w:val="-2"/>
          <w:sz w:val="22"/>
        </w:rPr>
        <w:t xml:space="preserve"> and </w:t>
      </w:r>
      <w:r w:rsidR="00E1366C">
        <w:rPr>
          <w:spacing w:val="-2"/>
          <w:sz w:val="22"/>
        </w:rPr>
        <w:t>“</w:t>
      </w:r>
      <w:r>
        <w:rPr>
          <w:spacing w:val="-2"/>
          <w:sz w:val="22"/>
        </w:rPr>
        <w:t>FEC</w:t>
      </w:r>
      <w:r w:rsidR="00E1366C">
        <w:rPr>
          <w:spacing w:val="-2"/>
          <w:sz w:val="22"/>
        </w:rPr>
        <w:t>’</w:t>
      </w:r>
      <w:r>
        <w:rPr>
          <w:spacing w:val="-2"/>
          <w:sz w:val="22"/>
        </w:rPr>
        <w:t>s Funding Options</w:t>
      </w:r>
      <w:r w:rsidR="00AA6989">
        <w:rPr>
          <w:spacing w:val="-2"/>
          <w:sz w:val="22"/>
        </w:rPr>
        <w:t>,</w:t>
      </w:r>
      <w:r w:rsidR="00E1366C">
        <w:rPr>
          <w:spacing w:val="-2"/>
          <w:sz w:val="22"/>
        </w:rPr>
        <w:t>”</w:t>
      </w:r>
      <w:r>
        <w:rPr>
          <w:spacing w:val="-2"/>
          <w:sz w:val="22"/>
        </w:rPr>
        <w:t xml:space="preserve"> in Brewer, Thomas, et al., </w:t>
      </w:r>
      <w:r>
        <w:rPr>
          <w:spacing w:val="-2"/>
          <w:sz w:val="22"/>
          <w:u w:val="single"/>
        </w:rPr>
        <w:t>Investing in Developing Countries</w:t>
      </w:r>
      <w:r>
        <w:rPr>
          <w:spacing w:val="-2"/>
          <w:sz w:val="22"/>
        </w:rPr>
        <w:t>.</w:t>
      </w:r>
      <w:r w:rsidR="00AA6989">
        <w:rPr>
          <w:spacing w:val="-2"/>
          <w:sz w:val="22"/>
        </w:rPr>
        <w:t xml:space="preserve"> </w:t>
      </w:r>
      <w:r>
        <w:rPr>
          <w:spacing w:val="-2"/>
          <w:sz w:val="22"/>
        </w:rPr>
        <w:t>Lexington, Mass.: Lexington Books, 1986.</w:t>
      </w:r>
      <w:r w:rsidR="00AA6989">
        <w:rPr>
          <w:spacing w:val="-2"/>
          <w:sz w:val="22"/>
        </w:rPr>
        <w:t xml:space="preserve"> </w:t>
      </w:r>
      <w:r>
        <w:rPr>
          <w:spacing w:val="-2"/>
          <w:sz w:val="22"/>
        </w:rPr>
        <w:t>pp. 15</w:t>
      </w:r>
      <w:r w:rsidR="00E1366C">
        <w:rPr>
          <w:spacing w:val="-2"/>
          <w:sz w:val="22"/>
        </w:rPr>
        <w:t>-</w:t>
      </w:r>
      <w:r>
        <w:rPr>
          <w:spacing w:val="-2"/>
          <w:sz w:val="22"/>
        </w:rPr>
        <w:t>18, 73</w:t>
      </w:r>
      <w:r w:rsidR="00E1366C">
        <w:rPr>
          <w:spacing w:val="-2"/>
          <w:sz w:val="22"/>
        </w:rPr>
        <w:t>-</w:t>
      </w:r>
      <w:r>
        <w:rPr>
          <w:spacing w:val="-2"/>
          <w:sz w:val="22"/>
        </w:rPr>
        <w:t>74.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The Transfer Problem and Latin American Debt</w:t>
      </w:r>
      <w:r w:rsidR="00AA6989">
        <w:rPr>
          <w:spacing w:val="-2"/>
          <w:sz w:val="22"/>
        </w:rPr>
        <w:t>,</w:t>
      </w:r>
      <w:r w:rsidR="00E1366C">
        <w:rPr>
          <w:spacing w:val="-2"/>
          <w:sz w:val="22"/>
        </w:rPr>
        <w:t>”</w:t>
      </w:r>
      <w:r>
        <w:rPr>
          <w:spacing w:val="-2"/>
          <w:sz w:val="22"/>
        </w:rPr>
        <w:t xml:space="preserve"> University of Miami Graduate School of International Studies </w:t>
      </w:r>
      <w:r>
        <w:rPr>
          <w:spacing w:val="-2"/>
          <w:sz w:val="22"/>
          <w:u w:val="single"/>
        </w:rPr>
        <w:t>Occasional Papers</w:t>
      </w:r>
      <w:r>
        <w:rPr>
          <w:spacing w:val="-2"/>
          <w:sz w:val="22"/>
        </w:rPr>
        <w:t xml:space="preserve"> (January 1985; reissued February 1989).</w:t>
      </w:r>
      <w:r w:rsidR="00AA6989">
        <w:rPr>
          <w:spacing w:val="-2"/>
          <w:sz w:val="22"/>
        </w:rPr>
        <w:t xml:space="preserve"> </w:t>
      </w:r>
      <w:r>
        <w:rPr>
          <w:spacing w:val="-2"/>
          <w:sz w:val="22"/>
        </w:rPr>
        <w:t>pp. 1</w:t>
      </w:r>
      <w:r w:rsidR="00E1366C">
        <w:rPr>
          <w:spacing w:val="-2"/>
          <w:sz w:val="22"/>
        </w:rPr>
        <w:t>-</w:t>
      </w:r>
      <w:r>
        <w:rPr>
          <w:spacing w:val="-2"/>
          <w:sz w:val="22"/>
        </w:rPr>
        <w:t>23.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A Survey of Political Risk Evaluation Methods used by U.S.</w:t>
      </w:r>
      <w:r w:rsidR="00E1366C">
        <w:rPr>
          <w:spacing w:val="-2"/>
          <w:sz w:val="22"/>
        </w:rPr>
        <w:t>-</w:t>
      </w:r>
      <w:r>
        <w:rPr>
          <w:spacing w:val="-2"/>
          <w:sz w:val="22"/>
        </w:rPr>
        <w:t xml:space="preserve"> based Multinational Banks</w:t>
      </w:r>
      <w:r w:rsidR="00AA6989">
        <w:rPr>
          <w:spacing w:val="-2"/>
          <w:sz w:val="22"/>
        </w:rPr>
        <w:t>,</w:t>
      </w:r>
      <w:r w:rsidR="00E1366C">
        <w:rPr>
          <w:spacing w:val="-2"/>
          <w:sz w:val="22"/>
        </w:rPr>
        <w:t>”</w:t>
      </w:r>
      <w:r>
        <w:rPr>
          <w:spacing w:val="-2"/>
          <w:sz w:val="22"/>
        </w:rPr>
        <w:t xml:space="preserve"> in Brewer, Thomas, </w:t>
      </w:r>
      <w:r>
        <w:rPr>
          <w:spacing w:val="-2"/>
          <w:sz w:val="22"/>
          <w:u w:val="single"/>
        </w:rPr>
        <w:t>Political Risks in International Business</w:t>
      </w:r>
      <w:r>
        <w:rPr>
          <w:spacing w:val="-2"/>
          <w:sz w:val="22"/>
        </w:rPr>
        <w:t>. New York:</w:t>
      </w:r>
      <w:r w:rsidR="00AA6989">
        <w:rPr>
          <w:spacing w:val="-2"/>
          <w:sz w:val="22"/>
        </w:rPr>
        <w:t xml:space="preserve"> </w:t>
      </w:r>
      <w:r>
        <w:rPr>
          <w:spacing w:val="-2"/>
          <w:sz w:val="22"/>
        </w:rPr>
        <w:t>Praeger, 1985.</w:t>
      </w:r>
      <w:r w:rsidR="00AA6989">
        <w:rPr>
          <w:spacing w:val="-2"/>
          <w:sz w:val="22"/>
        </w:rPr>
        <w:t xml:space="preserve"> </w:t>
      </w:r>
      <w:r>
        <w:rPr>
          <w:spacing w:val="-2"/>
          <w:sz w:val="22"/>
        </w:rPr>
        <w:t>pp. 237</w:t>
      </w:r>
      <w:r w:rsidR="00E1366C">
        <w:rPr>
          <w:spacing w:val="-2"/>
          <w:sz w:val="22"/>
        </w:rPr>
        <w:t>-</w:t>
      </w:r>
      <w:r>
        <w:rPr>
          <w:spacing w:val="-2"/>
          <w:sz w:val="22"/>
        </w:rPr>
        <w:t>255.</w:t>
      </w:r>
    </w:p>
    <w:p w:rsidR="00485555" w:rsidRDefault="00485555"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485555" w:rsidRDefault="00485555"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“Competitive Advantages and Multinational Enterprises”, </w:t>
      </w:r>
      <w:r w:rsidRPr="00485555">
        <w:rPr>
          <w:spacing w:val="-2"/>
          <w:sz w:val="22"/>
        </w:rPr>
        <w:t xml:space="preserve">University of Miami International Business &amp; Banking Institute </w:t>
      </w:r>
      <w:r w:rsidRPr="00485555">
        <w:rPr>
          <w:spacing w:val="-2"/>
          <w:sz w:val="22"/>
          <w:u w:val="single"/>
        </w:rPr>
        <w:t>Discussion Paper #85-1</w:t>
      </w:r>
      <w:r>
        <w:rPr>
          <w:spacing w:val="-2"/>
          <w:sz w:val="22"/>
        </w:rPr>
        <w:t xml:space="preserve"> (January 1985).</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Solutions to the Latin American Debt Crisis</w:t>
      </w:r>
      <w:r w:rsidR="00AA6989">
        <w:rPr>
          <w:spacing w:val="-2"/>
          <w:sz w:val="22"/>
        </w:rPr>
        <w:t>,</w:t>
      </w:r>
      <w:r w:rsidR="00E1366C">
        <w:rPr>
          <w:spacing w:val="-2"/>
          <w:sz w:val="22"/>
        </w:rPr>
        <w:t>”</w:t>
      </w:r>
      <w:r>
        <w:rPr>
          <w:spacing w:val="-2"/>
          <w:sz w:val="22"/>
        </w:rPr>
        <w:t xml:space="preserve"> in </w:t>
      </w:r>
      <w:proofErr w:type="spellStart"/>
      <w:r>
        <w:rPr>
          <w:spacing w:val="-2"/>
          <w:sz w:val="22"/>
        </w:rPr>
        <w:t>Didsbury</w:t>
      </w:r>
      <w:proofErr w:type="spellEnd"/>
      <w:r>
        <w:rPr>
          <w:spacing w:val="-2"/>
          <w:sz w:val="22"/>
        </w:rPr>
        <w:t xml:space="preserve">, Howard (ed.), </w:t>
      </w:r>
      <w:r>
        <w:rPr>
          <w:spacing w:val="-2"/>
          <w:sz w:val="22"/>
          <w:u w:val="single"/>
        </w:rPr>
        <w:t>Creating a Global Agenda: Assessments, Solutions, and Action Plans</w:t>
      </w:r>
      <w:r>
        <w:rPr>
          <w:spacing w:val="-2"/>
          <w:sz w:val="22"/>
        </w:rPr>
        <w:t>.</w:t>
      </w:r>
      <w:r w:rsidR="00AA6989">
        <w:rPr>
          <w:spacing w:val="-2"/>
          <w:sz w:val="22"/>
        </w:rPr>
        <w:t xml:space="preserve"> </w:t>
      </w:r>
      <w:r>
        <w:rPr>
          <w:spacing w:val="-2"/>
          <w:sz w:val="22"/>
        </w:rPr>
        <w:t>Bethesda, Maryland: World Future Society, 1984.</w:t>
      </w:r>
      <w:r w:rsidR="00AA6989">
        <w:rPr>
          <w:spacing w:val="-2"/>
          <w:sz w:val="22"/>
        </w:rPr>
        <w:t xml:space="preserve"> </w:t>
      </w:r>
      <w:r>
        <w:rPr>
          <w:spacing w:val="-2"/>
          <w:sz w:val="22"/>
        </w:rPr>
        <w:t>pp. 93</w:t>
      </w:r>
      <w:r w:rsidR="00E1366C">
        <w:rPr>
          <w:spacing w:val="-2"/>
          <w:sz w:val="22"/>
        </w:rPr>
        <w:t>-</w:t>
      </w:r>
      <w:r>
        <w:rPr>
          <w:spacing w:val="-2"/>
          <w:sz w:val="22"/>
        </w:rPr>
        <w:t>107.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t xml:space="preserve">Book review of </w:t>
      </w:r>
      <w:r>
        <w:rPr>
          <w:i/>
          <w:spacing w:val="-2"/>
          <w:sz w:val="22"/>
        </w:rPr>
        <w:t>The Management of Headquarters</w:t>
      </w:r>
      <w:r w:rsidR="00E1366C">
        <w:rPr>
          <w:i/>
          <w:spacing w:val="-2"/>
          <w:sz w:val="22"/>
        </w:rPr>
        <w:t>-</w:t>
      </w:r>
      <w:r>
        <w:rPr>
          <w:i/>
          <w:spacing w:val="-2"/>
          <w:sz w:val="22"/>
        </w:rPr>
        <w:t>Subsidiary Relationships in Multinational Corporations</w:t>
      </w:r>
      <w:r>
        <w:rPr>
          <w:spacing w:val="-2"/>
          <w:sz w:val="22"/>
        </w:rPr>
        <w:t xml:space="preserve">, edited by Lars </w:t>
      </w:r>
      <w:proofErr w:type="spellStart"/>
      <w:r>
        <w:rPr>
          <w:spacing w:val="-2"/>
          <w:sz w:val="22"/>
        </w:rPr>
        <w:t>Otterbeck</w:t>
      </w:r>
      <w:proofErr w:type="spellEnd"/>
      <w:r>
        <w:rPr>
          <w:spacing w:val="-2"/>
          <w:sz w:val="22"/>
        </w:rPr>
        <w:t xml:space="preserve">, in the </w:t>
      </w:r>
      <w:r>
        <w:rPr>
          <w:spacing w:val="-2"/>
          <w:sz w:val="22"/>
          <w:u w:val="single"/>
        </w:rPr>
        <w:t>Third World Quarterly</w:t>
      </w:r>
      <w:r>
        <w:rPr>
          <w:spacing w:val="-2"/>
          <w:sz w:val="22"/>
        </w:rPr>
        <w:t xml:space="preserve"> (January 1984).</w:t>
      </w:r>
      <w:r w:rsidR="00AA6989">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Book review of</w:t>
      </w:r>
      <w:r w:rsidR="00AA6989">
        <w:rPr>
          <w:spacing w:val="-2"/>
          <w:sz w:val="22"/>
        </w:rPr>
        <w:t xml:space="preserve"> </w:t>
      </w:r>
      <w:r>
        <w:rPr>
          <w:i/>
          <w:spacing w:val="-2"/>
          <w:sz w:val="22"/>
        </w:rPr>
        <w:t>A Theory of Multinational Enterprise</w:t>
      </w:r>
      <w:r>
        <w:rPr>
          <w:spacing w:val="-2"/>
          <w:sz w:val="22"/>
        </w:rPr>
        <w:t xml:space="preserve"> by Jean</w:t>
      </w:r>
      <w:r w:rsidR="00E1366C">
        <w:rPr>
          <w:spacing w:val="-2"/>
          <w:sz w:val="22"/>
        </w:rPr>
        <w:t>-</w:t>
      </w:r>
      <w:r>
        <w:rPr>
          <w:spacing w:val="-2"/>
          <w:sz w:val="22"/>
        </w:rPr>
        <w:t xml:space="preserve">Francois </w:t>
      </w:r>
      <w:proofErr w:type="spellStart"/>
      <w:r>
        <w:rPr>
          <w:spacing w:val="-2"/>
          <w:sz w:val="22"/>
        </w:rPr>
        <w:t>Hennart</w:t>
      </w:r>
      <w:proofErr w:type="spellEnd"/>
      <w:r>
        <w:rPr>
          <w:spacing w:val="-2"/>
          <w:sz w:val="22"/>
        </w:rPr>
        <w:t xml:space="preserve">, in the </w:t>
      </w:r>
      <w:r>
        <w:rPr>
          <w:spacing w:val="-2"/>
          <w:sz w:val="22"/>
          <w:u w:val="single"/>
        </w:rPr>
        <w:t>Southern Economic Journal</w:t>
      </w:r>
      <w:r>
        <w:rPr>
          <w:spacing w:val="-2"/>
          <w:sz w:val="22"/>
        </w:rPr>
        <w:t xml:space="preserve"> (Summer 1983).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Pr>
          <w:spacing w:val="-2"/>
          <w:sz w:val="22"/>
        </w:rPr>
        <w:t>Regional Offices in Multinational Firms</w:t>
      </w:r>
      <w:r w:rsidR="00E1366C">
        <w:rPr>
          <w:spacing w:val="-2"/>
          <w:sz w:val="22"/>
        </w:rPr>
        <w:t>”</w:t>
      </w:r>
      <w:r>
        <w:rPr>
          <w:spacing w:val="-2"/>
          <w:sz w:val="22"/>
        </w:rPr>
        <w:t xml:space="preserve"> in Alan Rugman (ed.) </w:t>
      </w:r>
      <w:r>
        <w:rPr>
          <w:spacing w:val="-2"/>
          <w:sz w:val="22"/>
          <w:u w:val="single"/>
        </w:rPr>
        <w:t>New Theories of the Multinational Enterprise</w:t>
      </w:r>
      <w:r>
        <w:rPr>
          <w:spacing w:val="-2"/>
          <w:sz w:val="22"/>
        </w:rPr>
        <w:t>.</w:t>
      </w:r>
      <w:r w:rsidR="00AA6989">
        <w:rPr>
          <w:spacing w:val="-2"/>
          <w:sz w:val="22"/>
        </w:rPr>
        <w:t xml:space="preserve"> </w:t>
      </w:r>
      <w:r>
        <w:rPr>
          <w:spacing w:val="-2"/>
          <w:sz w:val="22"/>
        </w:rPr>
        <w:t>London:</w:t>
      </w:r>
      <w:r w:rsidR="00AA6989">
        <w:rPr>
          <w:spacing w:val="-2"/>
          <w:sz w:val="22"/>
        </w:rPr>
        <w:t xml:space="preserve"> </w:t>
      </w:r>
      <w:r>
        <w:rPr>
          <w:spacing w:val="-2"/>
          <w:sz w:val="22"/>
        </w:rPr>
        <w:t>Croom Helm (1982).</w:t>
      </w:r>
      <w:r w:rsidR="00AA6989">
        <w:rPr>
          <w:spacing w:val="-2"/>
          <w:sz w:val="22"/>
        </w:rPr>
        <w:t xml:space="preserve"> </w:t>
      </w:r>
      <w:r>
        <w:rPr>
          <w:spacing w:val="-2"/>
          <w:sz w:val="22"/>
        </w:rPr>
        <w:t>pp. 107</w:t>
      </w:r>
      <w:r w:rsidR="00E1366C">
        <w:rPr>
          <w:spacing w:val="-2"/>
          <w:sz w:val="22"/>
        </w:rPr>
        <w:t>-</w:t>
      </w:r>
      <w:r>
        <w:rPr>
          <w:spacing w:val="-2"/>
          <w:sz w:val="22"/>
        </w:rPr>
        <w:t>132.</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00E1366C">
        <w:rPr>
          <w:spacing w:val="-2"/>
          <w:sz w:val="22"/>
        </w:rPr>
        <w:t>“</w:t>
      </w:r>
      <w:r>
        <w:rPr>
          <w:spacing w:val="-2"/>
          <w:sz w:val="22"/>
        </w:rPr>
        <w:t>Fraying at the Edges,</w:t>
      </w:r>
      <w:r w:rsidR="00E1366C">
        <w:rPr>
          <w:spacing w:val="-2"/>
          <w:sz w:val="22"/>
        </w:rPr>
        <w:t>”</w:t>
      </w:r>
      <w:r>
        <w:rPr>
          <w:spacing w:val="-2"/>
          <w:sz w:val="22"/>
        </w:rPr>
        <w:t xml:space="preserve"> </w:t>
      </w:r>
      <w:r>
        <w:rPr>
          <w:spacing w:val="-2"/>
          <w:sz w:val="22"/>
          <w:u w:val="single"/>
        </w:rPr>
        <w:t>Euromoney</w:t>
      </w:r>
      <w:r>
        <w:rPr>
          <w:spacing w:val="-2"/>
          <w:sz w:val="22"/>
        </w:rPr>
        <w:t xml:space="preserve"> (December 1981).</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E1366C">
      <w:pPr>
        <w:keepNext/>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RESEARCH PERFORMED</w:t>
      </w:r>
    </w:p>
    <w:p w:rsidR="003E23C4" w:rsidRDefault="00025B40" w:rsidP="00E1366C">
      <w:pPr>
        <w:keepNext/>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noProof/>
          <w:spacing w:val="-2"/>
          <w:sz w:val="22"/>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39370</wp:posOffset>
                </wp:positionV>
                <wp:extent cx="1672590" cy="0"/>
                <wp:effectExtent l="0" t="0" r="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E3608"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pt" to="13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3i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" o:allowincell="f" strokeweight="3pt"/>
            </w:pict>
          </mc:Fallback>
        </mc:AlternateContent>
      </w:r>
    </w:p>
    <w:p w:rsidR="003E23C4" w:rsidRDefault="003E23C4" w:rsidP="00E1366C">
      <w:pPr>
        <w:keepNext/>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 xml:space="preserve">Articles Submitted </w:t>
      </w:r>
      <w:r w:rsidR="00672FCE">
        <w:rPr>
          <w:b/>
          <w:spacing w:val="-2"/>
          <w:sz w:val="22"/>
        </w:rPr>
        <w:t>f</w:t>
      </w:r>
      <w:r>
        <w:rPr>
          <w:b/>
          <w:spacing w:val="-2"/>
          <w:sz w:val="22"/>
        </w:rPr>
        <w:t>or Publication</w:t>
      </w:r>
    </w:p>
    <w:p w:rsidR="00B269B4" w:rsidRDefault="00B269B4" w:rsidP="00926A30">
      <w:pPr>
        <w:rPr>
          <w:sz w:val="22"/>
          <w:szCs w:val="22"/>
        </w:rPr>
      </w:pPr>
    </w:p>
    <w:p w:rsidR="006E27F0" w:rsidRDefault="006E27F0" w:rsidP="006E27F0">
      <w:pPr>
        <w:ind w:left="720"/>
        <w:rPr>
          <w:sz w:val="22"/>
          <w:szCs w:val="22"/>
        </w:rPr>
      </w:pPr>
      <w:r>
        <w:rPr>
          <w:sz w:val="22"/>
          <w:szCs w:val="22"/>
        </w:rPr>
        <w:t>“</w:t>
      </w:r>
      <w:r w:rsidRPr="006E27F0">
        <w:rPr>
          <w:sz w:val="22"/>
          <w:szCs w:val="22"/>
        </w:rPr>
        <w:t>Dual Hegemonic Stability: China’s Rise, World Order, and</w:t>
      </w:r>
      <w:r>
        <w:rPr>
          <w:sz w:val="22"/>
          <w:szCs w:val="22"/>
        </w:rPr>
        <w:t xml:space="preserve"> </w:t>
      </w:r>
      <w:r w:rsidRPr="006E27F0">
        <w:rPr>
          <w:sz w:val="22"/>
          <w:szCs w:val="22"/>
        </w:rPr>
        <w:t>the Implications for International Business in the 21</w:t>
      </w:r>
      <w:r w:rsidRPr="006E27F0">
        <w:rPr>
          <w:sz w:val="22"/>
          <w:szCs w:val="22"/>
          <w:vertAlign w:val="superscript"/>
        </w:rPr>
        <w:t>st</w:t>
      </w:r>
      <w:r>
        <w:rPr>
          <w:sz w:val="22"/>
          <w:szCs w:val="22"/>
        </w:rPr>
        <w:t xml:space="preserve"> </w:t>
      </w:r>
      <w:r w:rsidRPr="006E27F0">
        <w:rPr>
          <w:sz w:val="22"/>
          <w:szCs w:val="22"/>
        </w:rPr>
        <w:t>Century</w:t>
      </w:r>
      <w:r>
        <w:rPr>
          <w:sz w:val="22"/>
          <w:szCs w:val="22"/>
        </w:rPr>
        <w:t>” (with Jonas Gamso and Roy Nelson) (July 2020)</w:t>
      </w:r>
    </w:p>
    <w:p w:rsidR="006E27F0" w:rsidRDefault="006E27F0" w:rsidP="00672FCE">
      <w:pPr>
        <w:ind w:left="720"/>
        <w:rPr>
          <w:sz w:val="22"/>
          <w:szCs w:val="22"/>
        </w:rPr>
      </w:pPr>
    </w:p>
    <w:p w:rsidR="009E15FA" w:rsidRDefault="009E15FA" w:rsidP="00672FCE">
      <w:pPr>
        <w:ind w:left="720"/>
        <w:rPr>
          <w:sz w:val="22"/>
          <w:szCs w:val="22"/>
        </w:rPr>
      </w:pPr>
      <w:r>
        <w:rPr>
          <w:sz w:val="22"/>
          <w:szCs w:val="22"/>
        </w:rPr>
        <w:t>“</w:t>
      </w:r>
      <w:r w:rsidR="00672FCE" w:rsidRPr="00672FCE">
        <w:rPr>
          <w:sz w:val="22"/>
          <w:szCs w:val="22"/>
        </w:rPr>
        <w:t>Competitiveness of South African Firms –</w:t>
      </w:r>
      <w:r w:rsidR="00672FCE">
        <w:rPr>
          <w:sz w:val="22"/>
          <w:szCs w:val="22"/>
        </w:rPr>
        <w:t xml:space="preserve"> </w:t>
      </w:r>
      <w:r w:rsidR="00672FCE" w:rsidRPr="00672FCE">
        <w:rPr>
          <w:sz w:val="22"/>
          <w:szCs w:val="22"/>
        </w:rPr>
        <w:t>New Theory or New Application?</w:t>
      </w:r>
      <w:r w:rsidR="00672FCE">
        <w:rPr>
          <w:sz w:val="22"/>
          <w:szCs w:val="22"/>
        </w:rPr>
        <w:t xml:space="preserve"> (with Albert Wocke) (</w:t>
      </w:r>
      <w:r w:rsidR="006E27F0">
        <w:rPr>
          <w:sz w:val="22"/>
          <w:szCs w:val="22"/>
        </w:rPr>
        <w:t>June 2020</w:t>
      </w:r>
      <w:r w:rsidR="00672FCE">
        <w:rPr>
          <w:sz w:val="22"/>
          <w:szCs w:val="22"/>
        </w:rPr>
        <w:t>)</w:t>
      </w:r>
    </w:p>
    <w:p w:rsidR="006E27F0" w:rsidRDefault="006E27F0" w:rsidP="00672FCE">
      <w:pPr>
        <w:ind w:left="720"/>
        <w:rPr>
          <w:sz w:val="22"/>
          <w:szCs w:val="22"/>
        </w:rPr>
      </w:pPr>
    </w:p>
    <w:p w:rsidR="006E27F0" w:rsidRDefault="006E27F0" w:rsidP="00672FCE">
      <w:pPr>
        <w:ind w:left="720"/>
        <w:rPr>
          <w:sz w:val="22"/>
          <w:szCs w:val="22"/>
        </w:rPr>
      </w:pPr>
      <w:r>
        <w:rPr>
          <w:sz w:val="22"/>
          <w:szCs w:val="22"/>
        </w:rPr>
        <w:t>“</w:t>
      </w:r>
      <w:r w:rsidRPr="006E27F0">
        <w:rPr>
          <w:sz w:val="22"/>
          <w:szCs w:val="22"/>
        </w:rPr>
        <w:t>Explaining the Competitiveness of South African Firms</w:t>
      </w:r>
      <w:r>
        <w:rPr>
          <w:sz w:val="22"/>
          <w:szCs w:val="22"/>
        </w:rPr>
        <w:t>” (with Albert Wocke and Morris Mthombeni) (July 2020)</w:t>
      </w:r>
    </w:p>
    <w:p w:rsidR="00672FCE" w:rsidRDefault="00672FCE" w:rsidP="00672FCE">
      <w:pPr>
        <w:ind w:left="720"/>
        <w:rPr>
          <w:sz w:val="22"/>
          <w:szCs w:val="22"/>
        </w:rPr>
      </w:pPr>
    </w:p>
    <w:p w:rsidR="00190A8A" w:rsidRDefault="006E27F0" w:rsidP="00672FCE">
      <w:pPr>
        <w:ind w:firstLine="709"/>
        <w:rPr>
          <w:sz w:val="22"/>
          <w:szCs w:val="22"/>
        </w:rPr>
      </w:pPr>
      <w:r>
        <w:rPr>
          <w:sz w:val="22"/>
          <w:szCs w:val="22"/>
        </w:rPr>
        <w:t xml:space="preserve"> </w:t>
      </w:r>
      <w:r w:rsidR="00190A8A">
        <w:rPr>
          <w:sz w:val="22"/>
          <w:szCs w:val="22"/>
        </w:rPr>
        <w:t>“Why Not a 4-Day Workweek” (November 2019)</w:t>
      </w:r>
    </w:p>
    <w:p w:rsidR="00787B23" w:rsidRPr="00FE204F" w:rsidRDefault="00787B23" w:rsidP="00E21FBB">
      <w:pPr>
        <w:rPr>
          <w:sz w:val="22"/>
          <w:szCs w:val="22"/>
        </w:rPr>
      </w:pPr>
    </w:p>
    <w:p w:rsidR="007E53F7" w:rsidRPr="00FE204F" w:rsidRDefault="007E53F7" w:rsidP="00FE204F">
      <w:pPr>
        <w:rPr>
          <w:sz w:val="22"/>
          <w:szCs w:val="22"/>
        </w:rPr>
      </w:pPr>
    </w:p>
    <w:p w:rsidR="00230B38" w:rsidRPr="00230B38" w:rsidRDefault="00230B38" w:rsidP="00AA6989">
      <w:pPr>
        <w:rPr>
          <w:b/>
          <w:sz w:val="22"/>
          <w:szCs w:val="22"/>
        </w:rPr>
      </w:pPr>
      <w:r w:rsidRPr="00230B38">
        <w:rPr>
          <w:b/>
          <w:sz w:val="22"/>
          <w:szCs w:val="22"/>
        </w:rPr>
        <w:t>Research Projects in Progress</w:t>
      </w:r>
    </w:p>
    <w:p w:rsidR="00230B38" w:rsidRDefault="00230B38" w:rsidP="00AA6989"/>
    <w:p w:rsidR="00F73BDA" w:rsidRDefault="00F73BDA" w:rsidP="00AA6989">
      <w:pPr>
        <w:rPr>
          <w:sz w:val="22"/>
          <w:szCs w:val="22"/>
        </w:rPr>
      </w:pPr>
      <w:r>
        <w:rPr>
          <w:sz w:val="22"/>
          <w:szCs w:val="22"/>
        </w:rPr>
        <w:tab/>
        <w:t>“International Business Curriculum Survey” (with Chuck Kwok and Carl Fey)</w:t>
      </w:r>
      <w:r w:rsidR="003D44CD" w:rsidRPr="00B667A8">
        <w:rPr>
          <w:sz w:val="22"/>
          <w:szCs w:val="22"/>
        </w:rPr>
        <w:tab/>
      </w:r>
    </w:p>
    <w:p w:rsidR="00F73BDA" w:rsidRDefault="00F73BDA" w:rsidP="00AA6989">
      <w:pPr>
        <w:rPr>
          <w:sz w:val="22"/>
          <w:szCs w:val="22"/>
        </w:rPr>
      </w:pPr>
    </w:p>
    <w:p w:rsidR="003D3561" w:rsidRDefault="00672FCE" w:rsidP="00B646E0">
      <w:pPr>
        <w:ind w:firstLine="709"/>
        <w:rPr>
          <w:sz w:val="22"/>
          <w:szCs w:val="22"/>
        </w:rPr>
      </w:pPr>
      <w:r>
        <w:rPr>
          <w:sz w:val="22"/>
          <w:szCs w:val="22"/>
        </w:rPr>
        <w:t xml:space="preserve"> </w:t>
      </w:r>
      <w:r w:rsidR="003D3561">
        <w:rPr>
          <w:sz w:val="22"/>
          <w:szCs w:val="22"/>
        </w:rPr>
        <w:t>“</w:t>
      </w:r>
      <w:r w:rsidR="003D3561" w:rsidRPr="003D3561">
        <w:rPr>
          <w:sz w:val="22"/>
          <w:szCs w:val="22"/>
        </w:rPr>
        <w:t>Strategic Management in Global Value Chains – A Latin American Perspective</w:t>
      </w:r>
      <w:r w:rsidR="003D3561">
        <w:rPr>
          <w:sz w:val="22"/>
          <w:szCs w:val="22"/>
        </w:rPr>
        <w:t>”</w:t>
      </w:r>
    </w:p>
    <w:p w:rsidR="00926A30" w:rsidRDefault="00926A30" w:rsidP="00B646E0">
      <w:pPr>
        <w:ind w:firstLine="709"/>
        <w:rPr>
          <w:sz w:val="22"/>
          <w:szCs w:val="22"/>
        </w:rPr>
      </w:pPr>
    </w:p>
    <w:p w:rsidR="003D44CD" w:rsidRDefault="00E1366C" w:rsidP="003D3561">
      <w:pPr>
        <w:ind w:firstLine="709"/>
        <w:rPr>
          <w:sz w:val="22"/>
          <w:szCs w:val="22"/>
        </w:rPr>
      </w:pPr>
      <w:r>
        <w:rPr>
          <w:sz w:val="22"/>
          <w:szCs w:val="22"/>
        </w:rPr>
        <w:t>“</w:t>
      </w:r>
      <w:r w:rsidR="00134DFD">
        <w:rPr>
          <w:sz w:val="22"/>
          <w:szCs w:val="22"/>
        </w:rPr>
        <w:t>Foreign Financing of Economic Development</w:t>
      </w:r>
      <w:r>
        <w:rPr>
          <w:sz w:val="22"/>
          <w:szCs w:val="22"/>
        </w:rPr>
        <w:t>”</w:t>
      </w:r>
      <w:r w:rsidR="00134DFD">
        <w:rPr>
          <w:sz w:val="22"/>
          <w:szCs w:val="22"/>
        </w:rPr>
        <w:t xml:space="preserve"> (with </w:t>
      </w:r>
      <w:r w:rsidR="00787B23">
        <w:rPr>
          <w:sz w:val="22"/>
          <w:szCs w:val="22"/>
        </w:rPr>
        <w:t>Alejandro Fonseca</w:t>
      </w:r>
      <w:r w:rsidR="00134DFD">
        <w:rPr>
          <w:sz w:val="22"/>
          <w:szCs w:val="22"/>
        </w:rPr>
        <w:t>)</w:t>
      </w:r>
    </w:p>
    <w:p w:rsidR="00787B23" w:rsidRDefault="00787B23" w:rsidP="00AA6989">
      <w:pPr>
        <w:rPr>
          <w:sz w:val="22"/>
          <w:szCs w:val="22"/>
        </w:rPr>
      </w:pPr>
    </w:p>
    <w:p w:rsidR="007E53F7" w:rsidRDefault="007E53F7" w:rsidP="007E53F7">
      <w:pPr>
        <w:ind w:left="709"/>
        <w:rPr>
          <w:sz w:val="22"/>
          <w:szCs w:val="22"/>
        </w:rPr>
      </w:pPr>
      <w:r>
        <w:rPr>
          <w:sz w:val="22"/>
          <w:szCs w:val="22"/>
        </w:rPr>
        <w:lastRenderedPageBreak/>
        <w:t>“Government-Business Relations</w:t>
      </w:r>
      <w:r w:rsidR="00F73BDA">
        <w:rPr>
          <w:sz w:val="22"/>
          <w:szCs w:val="22"/>
        </w:rPr>
        <w:t>: A Dynamic View</w:t>
      </w:r>
      <w:r>
        <w:rPr>
          <w:sz w:val="22"/>
          <w:szCs w:val="22"/>
        </w:rPr>
        <w:t>” (under revision)</w:t>
      </w:r>
    </w:p>
    <w:p w:rsidR="00767A60" w:rsidRDefault="00767A60" w:rsidP="007E53F7">
      <w:pPr>
        <w:ind w:left="709"/>
        <w:rPr>
          <w:sz w:val="22"/>
          <w:szCs w:val="22"/>
        </w:rPr>
      </w:pPr>
    </w:p>
    <w:p w:rsidR="007E53F7" w:rsidRDefault="007E53F7" w:rsidP="00E22100">
      <w:pPr>
        <w:ind w:left="720"/>
        <w:rPr>
          <w:sz w:val="22"/>
          <w:szCs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Grants Received</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E445DD" w:rsidRDefault="0023515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445DD">
        <w:rPr>
          <w:spacing w:val="-2"/>
          <w:sz w:val="22"/>
        </w:rPr>
        <w:t>HSBC, with Daniel Dupuis, to create a trading room for securities trading at AUS ($2 million for 2015-17) “Interactive Trading Floor.”</w:t>
      </w:r>
    </w:p>
    <w:p w:rsidR="00E445DD" w:rsidRDefault="00E445D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235156" w:rsidRDefault="00E445DD"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235156">
        <w:rPr>
          <w:spacing w:val="-2"/>
          <w:sz w:val="22"/>
        </w:rPr>
        <w:t xml:space="preserve">Aspen Institute and </w:t>
      </w:r>
      <w:proofErr w:type="spellStart"/>
      <w:r w:rsidR="00235156">
        <w:rPr>
          <w:spacing w:val="-2"/>
          <w:sz w:val="22"/>
        </w:rPr>
        <w:t>Argidius</w:t>
      </w:r>
      <w:proofErr w:type="spellEnd"/>
      <w:r w:rsidR="00235156">
        <w:rPr>
          <w:spacing w:val="-2"/>
          <w:sz w:val="22"/>
        </w:rPr>
        <w:t xml:space="preserve"> Foundation, principal investigator, to build small and medium-sized business finance in Honduras ($250,000 for 2012-13) “Bridges for Development in Honduras.”</w:t>
      </w:r>
    </w:p>
    <w:p w:rsidR="00235156" w:rsidRDefault="0023515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235156"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3E23C4">
        <w:rPr>
          <w:spacing w:val="-2"/>
          <w:sz w:val="22"/>
        </w:rPr>
        <w:t>U.S. Department of Education NDEA Title VI grant principal investigator (approximately $8</w:t>
      </w:r>
      <w:r w:rsidR="00C90C42">
        <w:rPr>
          <w:spacing w:val="-2"/>
          <w:sz w:val="22"/>
        </w:rPr>
        <w:t>5</w:t>
      </w:r>
      <w:r w:rsidR="003E23C4">
        <w:rPr>
          <w:spacing w:val="-2"/>
          <w:sz w:val="22"/>
        </w:rPr>
        <w:t>0,000 received by Thunderbird, 2002</w:t>
      </w:r>
      <w:r w:rsidR="00E1366C">
        <w:rPr>
          <w:spacing w:val="-2"/>
          <w:sz w:val="22"/>
        </w:rPr>
        <w:t>-</w:t>
      </w:r>
      <w:r w:rsidR="003E23C4">
        <w:rPr>
          <w:spacing w:val="-2"/>
          <w:sz w:val="22"/>
        </w:rPr>
        <w:t xml:space="preserve">2006), </w:t>
      </w:r>
      <w:r w:rsidR="00E1366C">
        <w:rPr>
          <w:spacing w:val="-2"/>
          <w:sz w:val="22"/>
        </w:rPr>
        <w:t>“</w:t>
      </w:r>
      <w:r w:rsidR="003E23C4">
        <w:rPr>
          <w:spacing w:val="-2"/>
          <w:sz w:val="22"/>
        </w:rPr>
        <w:t>Center for International Business Education and Research</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 Department of Education NDEA Title VI grant principal investigator (approximately $590,000 received by Thunderbird, 1999</w:t>
      </w:r>
      <w:r w:rsidR="00E1366C">
        <w:rPr>
          <w:spacing w:val="-2"/>
          <w:sz w:val="22"/>
        </w:rPr>
        <w:t>-</w:t>
      </w:r>
      <w:r>
        <w:rPr>
          <w:spacing w:val="-2"/>
          <w:sz w:val="22"/>
        </w:rPr>
        <w:t xml:space="preserve">2002), </w:t>
      </w:r>
      <w:r w:rsidR="00E1366C">
        <w:rPr>
          <w:spacing w:val="-2"/>
          <w:sz w:val="22"/>
        </w:rPr>
        <w:t>“</w:t>
      </w:r>
      <w:r>
        <w:rPr>
          <w:spacing w:val="-2"/>
          <w:sz w:val="22"/>
        </w:rPr>
        <w:t>Center for International Business Education and Research</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 Department of Education NDEA Title VI grant principal investigator (approximately $550,000 received by Thunderbird, 1996</w:t>
      </w:r>
      <w:r w:rsidR="00E1366C">
        <w:rPr>
          <w:spacing w:val="-2"/>
          <w:sz w:val="22"/>
        </w:rPr>
        <w:t>-</w:t>
      </w:r>
      <w:r>
        <w:rPr>
          <w:spacing w:val="-2"/>
          <w:sz w:val="22"/>
        </w:rPr>
        <w:t xml:space="preserve">1999), </w:t>
      </w:r>
      <w:r w:rsidR="00E1366C">
        <w:rPr>
          <w:spacing w:val="-2"/>
          <w:sz w:val="22"/>
        </w:rPr>
        <w:t>“</w:t>
      </w:r>
      <w:r>
        <w:rPr>
          <w:spacing w:val="-2"/>
          <w:sz w:val="22"/>
        </w:rPr>
        <w:t>Center for International Business Education and Research</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 xml:space="preserve">USIA grant under North/South Center, principal investigator ($25,000 initially received for first phase of study in 1994) </w:t>
      </w:r>
      <w:r w:rsidR="00E1366C">
        <w:rPr>
          <w:spacing w:val="-2"/>
          <w:sz w:val="22"/>
        </w:rPr>
        <w:t>“</w:t>
      </w:r>
      <w:r>
        <w:rPr>
          <w:spacing w:val="-2"/>
          <w:sz w:val="22"/>
        </w:rPr>
        <w:t>Generating Savings for Development in Latin America</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USIA grant under North/South Center, co</w:t>
      </w:r>
      <w:r w:rsidR="00E1366C">
        <w:rPr>
          <w:spacing w:val="-2"/>
          <w:sz w:val="22"/>
        </w:rPr>
        <w:t>-</w:t>
      </w:r>
      <w:r>
        <w:rPr>
          <w:spacing w:val="-2"/>
          <w:sz w:val="22"/>
        </w:rPr>
        <w:t>principal investigator on a joint research project with the business school, ICESI, from Cali, Colombia, ($150,000 for 1991</w:t>
      </w:r>
      <w:r w:rsidR="00E1366C">
        <w:rPr>
          <w:spacing w:val="-2"/>
          <w:sz w:val="22"/>
        </w:rPr>
        <w:t>-</w:t>
      </w:r>
      <w:r>
        <w:rPr>
          <w:spacing w:val="-2"/>
          <w:sz w:val="22"/>
        </w:rPr>
        <w:t>93)</w:t>
      </w:r>
      <w:r w:rsidR="00AA6989">
        <w:rPr>
          <w:spacing w:val="-2"/>
          <w:sz w:val="22"/>
        </w:rPr>
        <w:t xml:space="preserve"> </w:t>
      </w:r>
      <w:r w:rsidR="00E1366C">
        <w:rPr>
          <w:spacing w:val="-2"/>
          <w:sz w:val="22"/>
        </w:rPr>
        <w:t>“</w:t>
      </w:r>
      <w:r>
        <w:rPr>
          <w:spacing w:val="-2"/>
          <w:sz w:val="22"/>
        </w:rPr>
        <w:t>Expected Impact of a U.S.</w:t>
      </w:r>
      <w:r w:rsidR="00E1366C">
        <w:rPr>
          <w:spacing w:val="-2"/>
          <w:sz w:val="22"/>
        </w:rPr>
        <w:t>-</w:t>
      </w:r>
      <w:r>
        <w:rPr>
          <w:spacing w:val="-2"/>
          <w:sz w:val="22"/>
        </w:rPr>
        <w:t>Colombia Free Trade Agreement</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USIA grant under </w:t>
      </w:r>
      <w:r w:rsidR="00E1366C">
        <w:rPr>
          <w:spacing w:val="-2"/>
          <w:sz w:val="22"/>
        </w:rPr>
        <w:t>“</w:t>
      </w:r>
      <w:r>
        <w:rPr>
          <w:spacing w:val="-2"/>
          <w:sz w:val="22"/>
        </w:rPr>
        <w:t>University Affiliations Program</w:t>
      </w:r>
      <w:r w:rsidR="00AA6989">
        <w:rPr>
          <w:spacing w:val="-2"/>
          <w:sz w:val="22"/>
        </w:rPr>
        <w:t>,</w:t>
      </w:r>
      <w:r w:rsidR="00E1366C">
        <w:rPr>
          <w:spacing w:val="-2"/>
          <w:sz w:val="22"/>
        </w:rPr>
        <w:t>”</w:t>
      </w:r>
      <w:r>
        <w:rPr>
          <w:spacing w:val="-2"/>
          <w:sz w:val="22"/>
        </w:rPr>
        <w:t xml:space="preserve"> principal investigator for affiliation with Universidad Central de Venezuela ($70,000 for 1991</w:t>
      </w:r>
      <w:r w:rsidR="00E1366C">
        <w:rPr>
          <w:spacing w:val="-2"/>
          <w:sz w:val="22"/>
        </w:rPr>
        <w:t>-</w:t>
      </w:r>
      <w:r>
        <w:rPr>
          <w:spacing w:val="-2"/>
          <w:sz w:val="22"/>
        </w:rPr>
        <w:t xml:space="preserve">93). Two studies performed: </w:t>
      </w:r>
      <w:r w:rsidR="00E1366C">
        <w:rPr>
          <w:spacing w:val="-2"/>
          <w:sz w:val="22"/>
        </w:rPr>
        <w:t>“</w:t>
      </w:r>
      <w:r>
        <w:rPr>
          <w:spacing w:val="-2"/>
          <w:sz w:val="22"/>
        </w:rPr>
        <w:t>The External Debt Problem: A Focus on Venezuela</w:t>
      </w:r>
      <w:r w:rsidR="00E1366C">
        <w:rPr>
          <w:spacing w:val="-2"/>
          <w:sz w:val="22"/>
        </w:rPr>
        <w:t>”</w:t>
      </w:r>
      <w:r>
        <w:rPr>
          <w:spacing w:val="-2"/>
          <w:sz w:val="22"/>
        </w:rPr>
        <w:t xml:space="preserve">; and </w:t>
      </w:r>
      <w:r w:rsidR="00E1366C">
        <w:rPr>
          <w:spacing w:val="-2"/>
          <w:sz w:val="22"/>
        </w:rPr>
        <w:t>“</w:t>
      </w:r>
      <w:r>
        <w:rPr>
          <w:spacing w:val="-2"/>
          <w:sz w:val="22"/>
        </w:rPr>
        <w:t>Economic Integration in Latin America: The Case of Venezuela</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jc w:val="both"/>
        <w:rPr>
          <w:spacing w:val="-2"/>
          <w:sz w:val="22"/>
        </w:rPr>
      </w:pPr>
      <w:r>
        <w:rPr>
          <w:spacing w:val="-2"/>
          <w:sz w:val="22"/>
        </w:rPr>
        <w:t xml:space="preserve">USIA grant under North/South Center, principal investigator ($45,000 initially received for first phase of study in 1991) </w:t>
      </w:r>
      <w:r w:rsidR="00E1366C">
        <w:rPr>
          <w:spacing w:val="-2"/>
          <w:sz w:val="22"/>
        </w:rPr>
        <w:t>“</w:t>
      </w:r>
      <w:r>
        <w:rPr>
          <w:spacing w:val="-2"/>
          <w:sz w:val="22"/>
        </w:rPr>
        <w:t>Private Sector Solutions to the Latin American Debt Problem</w:t>
      </w:r>
      <w:r w:rsidR="00AA6989">
        <w:rPr>
          <w:spacing w:val="-2"/>
          <w:sz w:val="22"/>
        </w:rPr>
        <w:t>.</w:t>
      </w:r>
      <w:r w:rsidR="00E1366C">
        <w:rPr>
          <w:spacing w:val="-2"/>
          <w:sz w:val="22"/>
        </w:rPr>
        <w:t>”</w:t>
      </w:r>
      <w:r w:rsidR="00AA6989">
        <w:rPr>
          <w:spacing w:val="-2"/>
          <w:sz w:val="22"/>
        </w:rPr>
        <w:t xml:space="preserve"> </w:t>
      </w:r>
      <w:r>
        <w:rPr>
          <w:spacing w:val="-2"/>
          <w:sz w:val="22"/>
        </w:rPr>
        <w:t>Second phase (funded for 1992</w:t>
      </w:r>
      <w:r w:rsidR="00E1366C">
        <w:rPr>
          <w:spacing w:val="-2"/>
          <w:sz w:val="22"/>
        </w:rPr>
        <w:t>-</w:t>
      </w:r>
      <w:r>
        <w:rPr>
          <w:spacing w:val="-2"/>
          <w:sz w:val="22"/>
        </w:rPr>
        <w:t xml:space="preserve">3, $63,000) on </w:t>
      </w:r>
      <w:r w:rsidR="00E1366C">
        <w:rPr>
          <w:spacing w:val="-2"/>
          <w:sz w:val="22"/>
        </w:rPr>
        <w:t>“</w:t>
      </w:r>
      <w:r>
        <w:rPr>
          <w:spacing w:val="-2"/>
          <w:sz w:val="22"/>
        </w:rPr>
        <w:t>Government Responses to the Latin American External Debt Problem</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 Department of Education NDEA Title VI grant principal investigator (approximately $700,000 received by the University of Miami, 1990</w:t>
      </w:r>
      <w:r w:rsidR="00E1366C">
        <w:rPr>
          <w:spacing w:val="-2"/>
          <w:sz w:val="22"/>
        </w:rPr>
        <w:t>-</w:t>
      </w:r>
      <w:r>
        <w:rPr>
          <w:spacing w:val="-2"/>
          <w:sz w:val="22"/>
        </w:rPr>
        <w:t xml:space="preserve">93) </w:t>
      </w:r>
      <w:r w:rsidR="00E1366C">
        <w:rPr>
          <w:spacing w:val="-2"/>
          <w:sz w:val="22"/>
        </w:rPr>
        <w:t>“</w:t>
      </w:r>
      <w:r>
        <w:rPr>
          <w:spacing w:val="-2"/>
          <w:sz w:val="22"/>
        </w:rPr>
        <w:t>Center for International Business Education and Research</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University of Miami grantee to study foreign direct investment in the U.S. oil industry (summer 1989).</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 Department of Education NDEA Title VI grant principal investigator ($161,000 received by the University of Miami, 1989</w:t>
      </w:r>
      <w:r w:rsidR="00E1366C">
        <w:rPr>
          <w:spacing w:val="-2"/>
          <w:sz w:val="22"/>
        </w:rPr>
        <w:t>-</w:t>
      </w:r>
      <w:r>
        <w:rPr>
          <w:spacing w:val="-2"/>
          <w:sz w:val="22"/>
        </w:rPr>
        <w:t xml:space="preserve">91) </w:t>
      </w:r>
      <w:r w:rsidR="00E1366C">
        <w:rPr>
          <w:spacing w:val="-2"/>
          <w:sz w:val="22"/>
        </w:rPr>
        <w:t>“</w:t>
      </w:r>
      <w:r>
        <w:rPr>
          <w:spacing w:val="-2"/>
          <w:sz w:val="22"/>
        </w:rPr>
        <w:t>International Business Information Center</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 Department of Education NDEA Title VI grant principal investigator ($50,000 received by the University of Miami, 1986</w:t>
      </w:r>
      <w:r w:rsidR="00E1366C">
        <w:rPr>
          <w:spacing w:val="-2"/>
          <w:sz w:val="22"/>
        </w:rPr>
        <w:t>-</w:t>
      </w:r>
      <w:r>
        <w:rPr>
          <w:spacing w:val="-2"/>
          <w:sz w:val="22"/>
        </w:rPr>
        <w:t xml:space="preserve">87) </w:t>
      </w:r>
      <w:r w:rsidR="00E1366C">
        <w:rPr>
          <w:spacing w:val="-2"/>
          <w:sz w:val="22"/>
        </w:rPr>
        <w:t>“</w:t>
      </w:r>
      <w:r>
        <w:rPr>
          <w:spacing w:val="-2"/>
          <w:sz w:val="22"/>
        </w:rPr>
        <w:t>Economic Impact of Tourism in Caribbean Economies</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U.S. Department of Education NDEA Title VI grant principal investigator ($62,000 received by the University of Miami, 1985</w:t>
      </w:r>
      <w:r w:rsidR="00E1366C">
        <w:rPr>
          <w:spacing w:val="-2"/>
          <w:sz w:val="22"/>
        </w:rPr>
        <w:t>-</w:t>
      </w:r>
      <w:r>
        <w:rPr>
          <w:spacing w:val="-2"/>
          <w:sz w:val="22"/>
        </w:rPr>
        <w:t xml:space="preserve">86) </w:t>
      </w:r>
      <w:r w:rsidR="00E1366C">
        <w:rPr>
          <w:spacing w:val="-2"/>
          <w:sz w:val="22"/>
        </w:rPr>
        <w:t>“</w:t>
      </w:r>
      <w:r>
        <w:rPr>
          <w:spacing w:val="-2"/>
          <w:sz w:val="22"/>
        </w:rPr>
        <w:t>Caribbean Basin Business Advisor</w:t>
      </w:r>
      <w:r w:rsidR="00AA6989">
        <w:rPr>
          <w:spacing w:val="-2"/>
          <w:sz w:val="22"/>
        </w:rPr>
        <w:t>.</w:t>
      </w:r>
      <w:r w:rsidR="00E1366C">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Florida International Bankers Association grantee for research on impact of international banking in the State of Florida (1983, 1985, 1987, 1990).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Fulbright grantee to Uruguay (summer 1983 and 1985).</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University of Miami grantee to study costs and benefits of multinational enterprises to Venezuela (Summer 1984).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Visiting Research Fellow at Dalhousie University to study the theory of the multinational enterprise (Summer 1982).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Florida International Bankers Association grantee for summer research on international bank management (Summer 1982).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Fulbright grantee to Peru (Summer 1981).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U.S. Department of Education NDEA Title VI grant principal investigator </w:t>
      </w:r>
      <w:r w:rsidR="00E1366C">
        <w:rPr>
          <w:spacing w:val="-2"/>
          <w:sz w:val="22"/>
        </w:rPr>
        <w:t>“</w:t>
      </w:r>
      <w:r>
        <w:rPr>
          <w:spacing w:val="-2"/>
          <w:sz w:val="22"/>
        </w:rPr>
        <w:t>undergraduate international studies and foreign languages</w:t>
      </w:r>
      <w:r w:rsidR="00E1366C">
        <w:rPr>
          <w:spacing w:val="-2"/>
          <w:sz w:val="22"/>
        </w:rPr>
        <w:t>”</w:t>
      </w:r>
      <w:r>
        <w:rPr>
          <w:spacing w:val="-2"/>
          <w:sz w:val="22"/>
        </w:rPr>
        <w:t xml:space="preserve"> ($90,000 received by the University of Miami during 1981</w:t>
      </w:r>
      <w:r w:rsidR="00E1366C">
        <w:rPr>
          <w:spacing w:val="-2"/>
          <w:sz w:val="22"/>
        </w:rPr>
        <w:t>-</w:t>
      </w:r>
      <w:r>
        <w:rPr>
          <w:spacing w:val="-2"/>
          <w:sz w:val="22"/>
        </w:rPr>
        <w:t>83).</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r>
        <w:rPr>
          <w:b/>
          <w:spacing w:val="-2"/>
          <w:sz w:val="22"/>
        </w:rPr>
        <w:t>Grants under Consideration</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FF1994" w:rsidRDefault="00FF199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w:t>
      </w:r>
      <w:r w:rsidRPr="00FF1994">
        <w:rPr>
          <w:spacing w:val="-2"/>
          <w:sz w:val="22"/>
        </w:rPr>
        <w:t>Making Trade Adjustment Assistance Work</w:t>
      </w:r>
      <w:r>
        <w:rPr>
          <w:spacing w:val="-2"/>
          <w:sz w:val="22"/>
        </w:rPr>
        <w:t>” ($170,000 requested)</w:t>
      </w:r>
      <w:r w:rsidR="003E23C4">
        <w:rPr>
          <w:spacing w:val="-2"/>
          <w:sz w:val="22"/>
        </w:rPr>
        <w:tab/>
      </w:r>
    </w:p>
    <w:p w:rsidR="00FF1994" w:rsidRDefault="00FF199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FF199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E1366C">
        <w:rPr>
          <w:spacing w:val="-2"/>
          <w:sz w:val="22"/>
        </w:rPr>
        <w:t>“</w:t>
      </w:r>
      <w:r w:rsidR="00EF40A6">
        <w:rPr>
          <w:spacing w:val="-2"/>
          <w:sz w:val="22"/>
        </w:rPr>
        <w:t>The Innovation Laboratory</w:t>
      </w:r>
      <w:r w:rsidR="00E1366C">
        <w:rPr>
          <w:spacing w:val="-2"/>
          <w:sz w:val="22"/>
        </w:rPr>
        <w:t>”</w:t>
      </w:r>
      <w:r w:rsidR="00EF40A6">
        <w:rPr>
          <w:spacing w:val="-2"/>
          <w:sz w:val="22"/>
        </w:rPr>
        <w:t xml:space="preserve"> </w:t>
      </w:r>
      <w:r w:rsidR="003E23C4">
        <w:rPr>
          <w:spacing w:val="-2"/>
          <w:sz w:val="22"/>
        </w:rPr>
        <w:t>($</w:t>
      </w:r>
      <w:r w:rsidR="00E445DD">
        <w:rPr>
          <w:spacing w:val="-2"/>
          <w:sz w:val="22"/>
        </w:rPr>
        <w:t>3</w:t>
      </w:r>
      <w:r w:rsidR="00EF40A6">
        <w:rPr>
          <w:spacing w:val="-2"/>
          <w:sz w:val="22"/>
        </w:rPr>
        <w:t>2</w:t>
      </w:r>
      <w:r w:rsidR="00D82736">
        <w:rPr>
          <w:spacing w:val="-2"/>
          <w:sz w:val="22"/>
        </w:rPr>
        <w:t>5</w:t>
      </w:r>
      <w:r w:rsidR="005E4231">
        <w:rPr>
          <w:spacing w:val="-2"/>
          <w:sz w:val="22"/>
        </w:rPr>
        <w:t>,000 requested)</w:t>
      </w:r>
    </w:p>
    <w:p w:rsidR="005E4231" w:rsidRDefault="005E4231"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5E4231" w:rsidRDefault="005E4231"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w:t>
      </w:r>
      <w:r w:rsidR="00134DFD">
        <w:rPr>
          <w:spacing w:val="-2"/>
          <w:sz w:val="22"/>
        </w:rPr>
        <w:t>The Energy Efficiency Index</w:t>
      </w:r>
      <w:r>
        <w:rPr>
          <w:spacing w:val="-2"/>
          <w:sz w:val="22"/>
        </w:rPr>
        <w:t>” ($300,000 requested)</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pStyle w:val="Heading1"/>
        <w:rPr>
          <w:rFonts w:ascii="Times New Roman" w:hAnsi="Times New Roman"/>
        </w:rPr>
      </w:pPr>
      <w:r>
        <w:rPr>
          <w:rFonts w:ascii="Times New Roman" w:hAnsi="Times New Roman"/>
        </w:rPr>
        <w:t xml:space="preserve">THESIS SUPERVISION </w:t>
      </w:r>
    </w:p>
    <w:p w:rsidR="003E23C4" w:rsidRDefault="00025B40" w:rsidP="00AA6989">
      <w:pPr>
        <w:pStyle w:val="Heading1"/>
        <w:tabs>
          <w:tab w:val="clear" w:pos="864"/>
          <w:tab w:val="left" w:pos="720"/>
        </w:tabs>
        <w:rPr>
          <w:rFonts w:ascii="Times New Roman" w:hAnsi="Times New Roman"/>
        </w:rPr>
      </w:pPr>
      <w:r>
        <w:rPr>
          <w:noProof/>
        </w:rPr>
        <mc:AlternateContent>
          <mc:Choice Requires="wps">
            <w:drawing>
              <wp:anchor distT="0" distB="0" distL="114300" distR="114300" simplePos="0" relativeHeight="251654656" behindDoc="0" locked="0" layoutInCell="0" allowOverlap="1">
                <wp:simplePos x="0" y="0"/>
                <wp:positionH relativeFrom="column">
                  <wp:posOffset>0</wp:posOffset>
                </wp:positionH>
                <wp:positionV relativeFrom="paragraph">
                  <wp:posOffset>18415</wp:posOffset>
                </wp:positionV>
                <wp:extent cx="148209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356C"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116.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UU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" o:allowincell="f" strokeweight="3pt"/>
            </w:pict>
          </mc:Fallback>
        </mc:AlternateContent>
      </w:r>
      <w:r w:rsidR="003E23C4">
        <w:rPr>
          <w:rFonts w:ascii="Times New Roman" w:hAnsi="Times New Roman"/>
        </w:rPr>
        <w:tab/>
      </w:r>
      <w:r w:rsidR="003E23C4">
        <w:rPr>
          <w:rFonts w:ascii="Times New Roman" w:hAnsi="Times New Roman"/>
        </w:rPr>
        <w:tab/>
      </w:r>
    </w:p>
    <w:p w:rsidR="00853123" w:rsidRDefault="00853123" w:rsidP="00E22100">
      <w:pPr>
        <w:pStyle w:val="Heading1"/>
        <w:tabs>
          <w:tab w:val="clear" w:pos="864"/>
          <w:tab w:val="left" w:pos="720"/>
        </w:tabs>
        <w:rPr>
          <w:rFonts w:ascii="Times New Roman" w:hAnsi="Times New Roman"/>
        </w:rPr>
      </w:pPr>
      <w:r>
        <w:rPr>
          <w:rFonts w:ascii="Times New Roman" w:hAnsi="Times New Roman"/>
        </w:rPr>
        <w:t>GIBS Business School (South Africa)</w:t>
      </w:r>
    </w:p>
    <w:p w:rsidR="00853123" w:rsidRPr="000D4FE8" w:rsidRDefault="00853123" w:rsidP="00853123">
      <w:pPr>
        <w:ind w:left="720"/>
        <w:rPr>
          <w:sz w:val="22"/>
          <w:szCs w:val="22"/>
        </w:rPr>
      </w:pPr>
      <w:r w:rsidRPr="000D4FE8">
        <w:rPr>
          <w:sz w:val="22"/>
          <w:szCs w:val="22"/>
        </w:rPr>
        <w:t xml:space="preserve">Manoj Chiba, “Achievement of an equilibrium in MNCs adopting a macro- matrix </w:t>
      </w:r>
      <w:proofErr w:type="spellStart"/>
      <w:r w:rsidRPr="000D4FE8">
        <w:rPr>
          <w:sz w:val="22"/>
          <w:szCs w:val="22"/>
        </w:rPr>
        <w:t>organisational</w:t>
      </w:r>
      <w:proofErr w:type="spellEnd"/>
      <w:r w:rsidRPr="000D4FE8">
        <w:rPr>
          <w:sz w:val="22"/>
          <w:szCs w:val="22"/>
        </w:rPr>
        <w:t xml:space="preserve"> structure: The role of strategy, flexibility, efficiency and HQ Control” (committee member) (Ph.D. 2019)</w:t>
      </w:r>
    </w:p>
    <w:p w:rsidR="00853123" w:rsidRPr="000D4FE8" w:rsidRDefault="00853123" w:rsidP="00E22100">
      <w:pPr>
        <w:pStyle w:val="Heading1"/>
        <w:tabs>
          <w:tab w:val="clear" w:pos="864"/>
          <w:tab w:val="left" w:pos="720"/>
        </w:tabs>
        <w:rPr>
          <w:rFonts w:ascii="Times New Roman" w:hAnsi="Times New Roman"/>
          <w:szCs w:val="22"/>
        </w:rPr>
      </w:pPr>
    </w:p>
    <w:p w:rsidR="00E22100" w:rsidRPr="000D4FE8" w:rsidRDefault="00E22100" w:rsidP="00E22100">
      <w:pPr>
        <w:pStyle w:val="Heading1"/>
        <w:tabs>
          <w:tab w:val="clear" w:pos="864"/>
          <w:tab w:val="left" w:pos="720"/>
        </w:tabs>
        <w:rPr>
          <w:rFonts w:ascii="Times New Roman" w:hAnsi="Times New Roman"/>
          <w:b w:val="0"/>
          <w:szCs w:val="22"/>
        </w:rPr>
      </w:pPr>
      <w:r w:rsidRPr="000D4FE8">
        <w:rPr>
          <w:rFonts w:ascii="Times New Roman" w:hAnsi="Times New Roman"/>
          <w:szCs w:val="22"/>
        </w:rPr>
        <w:t>EGADE Business School, Monterrey Tec (Mexico)</w:t>
      </w:r>
    </w:p>
    <w:p w:rsidR="00E22100" w:rsidRPr="000D4FE8" w:rsidRDefault="00E22100" w:rsidP="00E22100">
      <w:pPr>
        <w:ind w:left="720"/>
        <w:rPr>
          <w:sz w:val="22"/>
          <w:szCs w:val="22"/>
        </w:rPr>
      </w:pPr>
      <w:r w:rsidRPr="000D4FE8">
        <w:rPr>
          <w:sz w:val="22"/>
          <w:szCs w:val="22"/>
        </w:rPr>
        <w:t>Diana Bustani, “Financial Strategies and Performance in Mexican Family</w:t>
      </w:r>
      <w:r w:rsidR="005E4231" w:rsidRPr="000D4FE8">
        <w:rPr>
          <w:sz w:val="22"/>
          <w:szCs w:val="22"/>
        </w:rPr>
        <w:t>-owned Firms” (Ph.D. 2013</w:t>
      </w:r>
      <w:r w:rsidRPr="000D4FE8">
        <w:rPr>
          <w:sz w:val="22"/>
          <w:szCs w:val="22"/>
        </w:rPr>
        <w:t>)</w:t>
      </w:r>
      <w:r w:rsidR="005E4231" w:rsidRPr="000D4FE8">
        <w:rPr>
          <w:sz w:val="22"/>
          <w:szCs w:val="22"/>
        </w:rPr>
        <w:t>.</w:t>
      </w:r>
    </w:p>
    <w:p w:rsidR="00E22100" w:rsidRPr="000D4FE8" w:rsidRDefault="00E22100" w:rsidP="00E22100">
      <w:pPr>
        <w:rPr>
          <w:sz w:val="22"/>
          <w:szCs w:val="22"/>
        </w:rPr>
      </w:pPr>
    </w:p>
    <w:p w:rsidR="00952A4B" w:rsidRPr="000D4FE8" w:rsidRDefault="00952A4B" w:rsidP="00952A4B">
      <w:pPr>
        <w:pStyle w:val="Heading1"/>
        <w:tabs>
          <w:tab w:val="clear" w:pos="864"/>
          <w:tab w:val="left" w:pos="720"/>
        </w:tabs>
        <w:rPr>
          <w:rFonts w:ascii="Times New Roman" w:hAnsi="Times New Roman"/>
          <w:b w:val="0"/>
          <w:szCs w:val="22"/>
        </w:rPr>
      </w:pPr>
      <w:r w:rsidRPr="000D4FE8">
        <w:rPr>
          <w:rFonts w:ascii="Times New Roman" w:hAnsi="Times New Roman"/>
          <w:szCs w:val="22"/>
        </w:rPr>
        <w:t>EGADE Business School, Monterrey Tec</w:t>
      </w:r>
      <w:r w:rsidR="00C857F5" w:rsidRPr="000D4FE8">
        <w:rPr>
          <w:rFonts w:ascii="Times New Roman" w:hAnsi="Times New Roman"/>
          <w:szCs w:val="22"/>
        </w:rPr>
        <w:t xml:space="preserve"> (Mexico)</w:t>
      </w:r>
    </w:p>
    <w:p w:rsidR="00952A4B" w:rsidRPr="000D4FE8" w:rsidRDefault="00E22100" w:rsidP="00952A4B">
      <w:pPr>
        <w:ind w:left="720"/>
        <w:rPr>
          <w:sz w:val="22"/>
          <w:szCs w:val="22"/>
        </w:rPr>
      </w:pPr>
      <w:r w:rsidRPr="000D4FE8">
        <w:rPr>
          <w:sz w:val="22"/>
          <w:szCs w:val="22"/>
        </w:rPr>
        <w:t>Alfonso Lopez</w:t>
      </w:r>
      <w:r w:rsidR="00952A4B" w:rsidRPr="000D4FE8">
        <w:rPr>
          <w:sz w:val="22"/>
          <w:szCs w:val="22"/>
        </w:rPr>
        <w:t>, “</w:t>
      </w:r>
      <w:r w:rsidRPr="000D4FE8">
        <w:rPr>
          <w:sz w:val="22"/>
          <w:szCs w:val="22"/>
        </w:rPr>
        <w:t>Knowledge Transfer in the MNE-Academia-SME Framework</w:t>
      </w:r>
      <w:r w:rsidR="005E4231" w:rsidRPr="000D4FE8">
        <w:rPr>
          <w:sz w:val="22"/>
          <w:szCs w:val="22"/>
        </w:rPr>
        <w:t>” (Ph.D. 2013</w:t>
      </w:r>
      <w:r w:rsidR="00952A4B" w:rsidRPr="000D4FE8">
        <w:rPr>
          <w:sz w:val="22"/>
          <w:szCs w:val="22"/>
        </w:rPr>
        <w:t>)</w:t>
      </w:r>
      <w:r w:rsidR="005E4231" w:rsidRPr="000D4FE8">
        <w:rPr>
          <w:sz w:val="22"/>
          <w:szCs w:val="22"/>
        </w:rPr>
        <w:t>.</w:t>
      </w:r>
    </w:p>
    <w:p w:rsidR="00952A4B" w:rsidRPr="000D4FE8" w:rsidRDefault="00952A4B" w:rsidP="00952A4B">
      <w:pPr>
        <w:rPr>
          <w:sz w:val="22"/>
          <w:szCs w:val="22"/>
        </w:rPr>
      </w:pPr>
    </w:p>
    <w:p w:rsidR="00E510FC" w:rsidRPr="000D4FE8" w:rsidRDefault="00E510FC" w:rsidP="00AA6989">
      <w:pPr>
        <w:pStyle w:val="Heading1"/>
        <w:tabs>
          <w:tab w:val="clear" w:pos="864"/>
          <w:tab w:val="left" w:pos="720"/>
        </w:tabs>
        <w:rPr>
          <w:rFonts w:ascii="Times New Roman" w:hAnsi="Times New Roman"/>
          <w:b w:val="0"/>
          <w:szCs w:val="22"/>
        </w:rPr>
      </w:pPr>
      <w:r w:rsidRPr="000D4FE8">
        <w:rPr>
          <w:rFonts w:ascii="Times New Roman" w:hAnsi="Times New Roman"/>
          <w:szCs w:val="22"/>
        </w:rPr>
        <w:t>University of New South Wales (Australia)</w:t>
      </w:r>
    </w:p>
    <w:p w:rsidR="00E510FC" w:rsidRPr="000D4FE8" w:rsidRDefault="00E510FC" w:rsidP="000D4FE8">
      <w:pPr>
        <w:ind w:left="720"/>
        <w:rPr>
          <w:sz w:val="22"/>
          <w:szCs w:val="22"/>
        </w:rPr>
      </w:pPr>
      <w:r w:rsidRPr="000D4FE8">
        <w:rPr>
          <w:sz w:val="22"/>
          <w:szCs w:val="22"/>
        </w:rPr>
        <w:t>Owen Young, “Internationalization of Financial Services Firms”</w:t>
      </w:r>
      <w:r w:rsidR="000D4FE8">
        <w:rPr>
          <w:sz w:val="22"/>
          <w:szCs w:val="22"/>
        </w:rPr>
        <w:t xml:space="preserve">, </w:t>
      </w:r>
      <w:r w:rsidRPr="000D4FE8">
        <w:rPr>
          <w:sz w:val="22"/>
          <w:szCs w:val="22"/>
        </w:rPr>
        <w:t>(Committee Member), (Ph.D. June 2007)</w:t>
      </w:r>
    </w:p>
    <w:p w:rsidR="00E510FC" w:rsidRPr="000D4FE8" w:rsidRDefault="00E510FC" w:rsidP="00AA6989">
      <w:pPr>
        <w:pStyle w:val="Heading1"/>
        <w:tabs>
          <w:tab w:val="clear" w:pos="864"/>
          <w:tab w:val="left" w:pos="720"/>
        </w:tabs>
        <w:rPr>
          <w:rFonts w:ascii="Times New Roman" w:hAnsi="Times New Roman"/>
          <w:szCs w:val="22"/>
        </w:rPr>
      </w:pPr>
    </w:p>
    <w:p w:rsidR="003E23C4" w:rsidRDefault="003E23C4" w:rsidP="00AA6989">
      <w:pPr>
        <w:pStyle w:val="Heading1"/>
        <w:tabs>
          <w:tab w:val="clear" w:pos="864"/>
          <w:tab w:val="left" w:pos="720"/>
        </w:tabs>
        <w:rPr>
          <w:rFonts w:ascii="Times New Roman" w:hAnsi="Times New Roman"/>
        </w:rPr>
      </w:pPr>
      <w:r>
        <w:rPr>
          <w:rFonts w:ascii="Times New Roman" w:hAnsi="Times New Roman"/>
        </w:rPr>
        <w:t>Texas A &amp; M University</w:t>
      </w:r>
    </w:p>
    <w:p w:rsidR="003E23C4" w:rsidRDefault="003E23C4" w:rsidP="00AA6989">
      <w:pPr>
        <w:ind w:left="720" w:hanging="720"/>
        <w:rPr>
          <w:sz w:val="22"/>
        </w:rPr>
      </w:pPr>
      <w:r>
        <w:tab/>
      </w:r>
      <w:r>
        <w:rPr>
          <w:sz w:val="22"/>
        </w:rPr>
        <w:t xml:space="preserve">Douglas Thomas, </w:t>
      </w:r>
      <w:r w:rsidR="00E1366C">
        <w:rPr>
          <w:sz w:val="22"/>
        </w:rPr>
        <w:t>“</w:t>
      </w:r>
      <w:r>
        <w:rPr>
          <w:sz w:val="22"/>
        </w:rPr>
        <w:t>Performance of Latin American Firms with Direct Investment Abroad,</w:t>
      </w:r>
      <w:r w:rsidR="00E1366C">
        <w:rPr>
          <w:sz w:val="22"/>
        </w:rPr>
        <w:t>”</w:t>
      </w:r>
      <w:r>
        <w:rPr>
          <w:sz w:val="22"/>
        </w:rPr>
        <w:t xml:space="preserve"> (Committee Member), (Ph.D. June 2001)</w:t>
      </w:r>
    </w:p>
    <w:p w:rsidR="003E23C4" w:rsidRDefault="003E23C4" w:rsidP="00AA6989">
      <w:pPr>
        <w:ind w:left="720" w:hanging="720"/>
        <w:rPr>
          <w:sz w:val="22"/>
        </w:rPr>
      </w:pPr>
    </w:p>
    <w:p w:rsidR="003E23C4" w:rsidRDefault="003E23C4" w:rsidP="00AA6989">
      <w:pPr>
        <w:ind w:left="720" w:hanging="720"/>
        <w:rPr>
          <w:b/>
          <w:sz w:val="22"/>
        </w:rPr>
      </w:pPr>
      <w:r>
        <w:rPr>
          <w:b/>
          <w:sz w:val="22"/>
        </w:rPr>
        <w:t>University of Texas</w:t>
      </w:r>
      <w:r w:rsidR="00E1366C">
        <w:rPr>
          <w:b/>
          <w:sz w:val="22"/>
        </w:rPr>
        <w:t>-</w:t>
      </w:r>
      <w:r>
        <w:rPr>
          <w:b/>
          <w:sz w:val="22"/>
        </w:rPr>
        <w:t>Pan American</w:t>
      </w:r>
    </w:p>
    <w:p w:rsidR="003E23C4" w:rsidRDefault="003E23C4" w:rsidP="00AA6989">
      <w:pPr>
        <w:ind w:left="720"/>
        <w:rPr>
          <w:sz w:val="22"/>
        </w:rPr>
      </w:pPr>
      <w:r>
        <w:rPr>
          <w:sz w:val="22"/>
        </w:rPr>
        <w:t xml:space="preserve">Roberto Curci, </w:t>
      </w:r>
      <w:r w:rsidR="00E1366C">
        <w:rPr>
          <w:sz w:val="22"/>
        </w:rPr>
        <w:t>“</w:t>
      </w:r>
      <w:r>
        <w:rPr>
          <w:sz w:val="22"/>
        </w:rPr>
        <w:t>The Impact of ADRs on Stock Price Performance in Latin America,</w:t>
      </w:r>
      <w:r w:rsidR="00E1366C">
        <w:rPr>
          <w:sz w:val="22"/>
        </w:rPr>
        <w:t>”</w:t>
      </w:r>
      <w:r>
        <w:rPr>
          <w:sz w:val="22"/>
        </w:rPr>
        <w:t xml:space="preserve"> (Committee Member), (Ph.D., August 1999)</w:t>
      </w:r>
    </w:p>
    <w:p w:rsidR="003E23C4" w:rsidRDefault="003E23C4" w:rsidP="00AA6989">
      <w:pPr>
        <w:ind w:left="720"/>
        <w:rPr>
          <w:sz w:val="22"/>
        </w:rPr>
      </w:pPr>
    </w:p>
    <w:p w:rsidR="003E23C4" w:rsidRDefault="003E23C4" w:rsidP="00AA6989">
      <w:pPr>
        <w:ind w:left="720" w:hanging="720"/>
        <w:rPr>
          <w:b/>
          <w:sz w:val="22"/>
        </w:rPr>
      </w:pPr>
      <w:r>
        <w:rPr>
          <w:b/>
          <w:sz w:val="22"/>
        </w:rPr>
        <w:t>Rutgers University</w:t>
      </w:r>
    </w:p>
    <w:p w:rsidR="003E23C4" w:rsidRDefault="003E23C4" w:rsidP="00AA6989">
      <w:pPr>
        <w:ind w:left="720"/>
        <w:rPr>
          <w:sz w:val="22"/>
        </w:rPr>
      </w:pPr>
      <w:r>
        <w:rPr>
          <w:sz w:val="22"/>
        </w:rPr>
        <w:t xml:space="preserve">John </w:t>
      </w:r>
      <w:proofErr w:type="spellStart"/>
      <w:r>
        <w:rPr>
          <w:sz w:val="22"/>
        </w:rPr>
        <w:t>Dilyard</w:t>
      </w:r>
      <w:proofErr w:type="spellEnd"/>
      <w:r>
        <w:rPr>
          <w:sz w:val="22"/>
        </w:rPr>
        <w:t xml:space="preserve">, </w:t>
      </w:r>
      <w:r w:rsidR="00E1366C">
        <w:rPr>
          <w:sz w:val="22"/>
        </w:rPr>
        <w:t>“</w:t>
      </w:r>
      <w:r>
        <w:rPr>
          <w:sz w:val="22"/>
        </w:rPr>
        <w:t>Explaining Foreign Direct Investment and Foreign Portfolio Investment in Emerging Markets,</w:t>
      </w:r>
      <w:r w:rsidR="00E1366C">
        <w:rPr>
          <w:sz w:val="22"/>
        </w:rPr>
        <w:t>”</w:t>
      </w:r>
      <w:r>
        <w:rPr>
          <w:sz w:val="22"/>
        </w:rPr>
        <w:t xml:space="preserve"> (Committee Member), (Ph.D., May 1999)</w:t>
      </w:r>
    </w:p>
    <w:p w:rsidR="003E23C4" w:rsidRDefault="003E23C4" w:rsidP="00AA6989">
      <w:pPr>
        <w:rPr>
          <w:sz w:val="22"/>
        </w:rPr>
      </w:pPr>
    </w:p>
    <w:p w:rsidR="003E23C4" w:rsidRDefault="003E23C4" w:rsidP="00AA6989">
      <w:pPr>
        <w:pStyle w:val="Heading1"/>
        <w:tabs>
          <w:tab w:val="clear" w:pos="864"/>
          <w:tab w:val="left" w:pos="720"/>
        </w:tabs>
        <w:rPr>
          <w:rFonts w:ascii="Times New Roman" w:hAnsi="Times New Roman"/>
        </w:rPr>
      </w:pPr>
      <w:r>
        <w:rPr>
          <w:rFonts w:ascii="Times New Roman" w:hAnsi="Times New Roman"/>
        </w:rPr>
        <w:t>Thunderbird, The American Graduate School of International Management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Biljana </w:t>
      </w:r>
      <w:proofErr w:type="spellStart"/>
      <w:r>
        <w:rPr>
          <w:spacing w:val="-2"/>
          <w:sz w:val="22"/>
        </w:rPr>
        <w:t>Cepuslav</w:t>
      </w:r>
      <w:proofErr w:type="spellEnd"/>
      <w:r>
        <w:rPr>
          <w:spacing w:val="-2"/>
          <w:sz w:val="22"/>
        </w:rPr>
        <w:t xml:space="preserve">, </w:t>
      </w:r>
      <w:r w:rsidR="00E1366C">
        <w:rPr>
          <w:spacing w:val="-2"/>
          <w:sz w:val="22"/>
        </w:rPr>
        <w:t>“</w:t>
      </w:r>
      <w:r>
        <w:rPr>
          <w:spacing w:val="-2"/>
          <w:sz w:val="22"/>
        </w:rPr>
        <w:t>Privatization and Foreign Direct Investment in Macedonia</w:t>
      </w:r>
      <w:r w:rsidR="00E1366C">
        <w:rPr>
          <w:spacing w:val="-2"/>
          <w:sz w:val="22"/>
        </w:rPr>
        <w:t>”</w:t>
      </w:r>
      <w:r>
        <w:rPr>
          <w:spacing w:val="-2"/>
          <w:sz w:val="22"/>
        </w:rPr>
        <w:t xml:space="preserve"> (MIM, 1999)</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t xml:space="preserve">Erica Haefner, </w:t>
      </w:r>
      <w:r w:rsidR="00E1366C">
        <w:rPr>
          <w:spacing w:val="-2"/>
          <w:sz w:val="22"/>
        </w:rPr>
        <w:t>“</w:t>
      </w:r>
      <w:r>
        <w:rPr>
          <w:spacing w:val="-2"/>
          <w:sz w:val="22"/>
        </w:rPr>
        <w:t>Rates of Return in Latin America vs. the United States</w:t>
      </w:r>
      <w:r w:rsidR="00AA6989">
        <w:rPr>
          <w:spacing w:val="-2"/>
          <w:sz w:val="22"/>
        </w:rPr>
        <w:t>,</w:t>
      </w:r>
      <w:r w:rsidR="00E1366C">
        <w:rPr>
          <w:spacing w:val="-2"/>
          <w:sz w:val="22"/>
        </w:rPr>
        <w:t>”</w:t>
      </w:r>
      <w:r>
        <w:rPr>
          <w:spacing w:val="-2"/>
          <w:sz w:val="22"/>
        </w:rPr>
        <w:t xml:space="preserve"> (MIM, 1997)</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The University of Miami</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Kumar </w:t>
      </w:r>
      <w:proofErr w:type="spellStart"/>
      <w:r>
        <w:rPr>
          <w:spacing w:val="-2"/>
          <w:sz w:val="22"/>
        </w:rPr>
        <w:t>Venkataramany</w:t>
      </w:r>
      <w:proofErr w:type="spellEnd"/>
      <w:r>
        <w:rPr>
          <w:spacing w:val="-2"/>
          <w:sz w:val="22"/>
        </w:rPr>
        <w:t xml:space="preserve">, </w:t>
      </w:r>
      <w:r w:rsidR="00E1366C">
        <w:rPr>
          <w:spacing w:val="-2"/>
          <w:sz w:val="22"/>
        </w:rPr>
        <w:t>“</w:t>
      </w:r>
      <w:r>
        <w:rPr>
          <w:spacing w:val="-2"/>
          <w:sz w:val="22"/>
        </w:rPr>
        <w:t>An Expert System for International Bank Management</w:t>
      </w:r>
      <w:r w:rsidR="00E1366C">
        <w:rPr>
          <w:spacing w:val="-2"/>
          <w:sz w:val="22"/>
        </w:rPr>
        <w:t>”</w:t>
      </w:r>
      <w:r>
        <w:rPr>
          <w:spacing w:val="-2"/>
          <w:sz w:val="22"/>
        </w:rPr>
        <w:t xml:space="preserve"> (Ph.D. in International Studies, 1998)</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Laura </w:t>
      </w:r>
      <w:proofErr w:type="spellStart"/>
      <w:r>
        <w:rPr>
          <w:spacing w:val="-2"/>
          <w:sz w:val="22"/>
        </w:rPr>
        <w:t>Kozlosky</w:t>
      </w:r>
      <w:proofErr w:type="spellEnd"/>
      <w:r>
        <w:rPr>
          <w:spacing w:val="-2"/>
          <w:sz w:val="22"/>
        </w:rPr>
        <w:t xml:space="preserve">, </w:t>
      </w:r>
      <w:r w:rsidR="00E1366C">
        <w:rPr>
          <w:spacing w:val="-2"/>
          <w:sz w:val="22"/>
        </w:rPr>
        <w:t>“</w:t>
      </w:r>
      <w:r>
        <w:rPr>
          <w:spacing w:val="-2"/>
          <w:sz w:val="22"/>
        </w:rPr>
        <w:t>Privatization of Telecoms in Latin America and Central Europe</w:t>
      </w:r>
      <w:r w:rsidR="00E1366C">
        <w:rPr>
          <w:spacing w:val="-2"/>
          <w:sz w:val="22"/>
        </w:rPr>
        <w:t>”</w:t>
      </w:r>
      <w:r>
        <w:rPr>
          <w:spacing w:val="-2"/>
          <w:sz w:val="22"/>
        </w:rPr>
        <w:t xml:space="preserve"> (Ph.D. in International Studies, 1995)</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Diego </w:t>
      </w:r>
      <w:proofErr w:type="spellStart"/>
      <w:r>
        <w:rPr>
          <w:spacing w:val="-2"/>
          <w:sz w:val="22"/>
        </w:rPr>
        <w:t>Aramburú</w:t>
      </w:r>
      <w:proofErr w:type="spellEnd"/>
      <w:r>
        <w:rPr>
          <w:spacing w:val="-2"/>
          <w:sz w:val="22"/>
        </w:rPr>
        <w:t xml:space="preserve">, </w:t>
      </w:r>
      <w:r w:rsidR="00E1366C">
        <w:rPr>
          <w:spacing w:val="-2"/>
          <w:sz w:val="22"/>
        </w:rPr>
        <w:t>“</w:t>
      </w:r>
      <w:r>
        <w:rPr>
          <w:spacing w:val="-2"/>
          <w:sz w:val="22"/>
        </w:rPr>
        <w:t>Latin American Debt: The Case of Peru</w:t>
      </w:r>
      <w:r w:rsidR="00E1366C">
        <w:rPr>
          <w:spacing w:val="-2"/>
          <w:sz w:val="22"/>
        </w:rPr>
        <w:t>”</w:t>
      </w:r>
      <w:r>
        <w:rPr>
          <w:spacing w:val="-2"/>
          <w:sz w:val="22"/>
        </w:rPr>
        <w:t xml:space="preserve"> (Ph.D. in International Studies, 1992)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Irene </w:t>
      </w:r>
      <w:proofErr w:type="spellStart"/>
      <w:r>
        <w:rPr>
          <w:spacing w:val="-2"/>
          <w:sz w:val="22"/>
        </w:rPr>
        <w:t>Recio</w:t>
      </w:r>
      <w:proofErr w:type="spellEnd"/>
      <w:r>
        <w:rPr>
          <w:spacing w:val="-2"/>
          <w:sz w:val="22"/>
        </w:rPr>
        <w:t xml:space="preserve">, </w:t>
      </w:r>
      <w:r w:rsidR="00E1366C">
        <w:rPr>
          <w:spacing w:val="-2"/>
          <w:sz w:val="22"/>
        </w:rPr>
        <w:t>“</w:t>
      </w:r>
      <w:r>
        <w:rPr>
          <w:spacing w:val="-2"/>
          <w:sz w:val="22"/>
        </w:rPr>
        <w:t>Privatization of the Puerto Rico Telephone Company</w:t>
      </w:r>
      <w:r w:rsidR="00E1366C">
        <w:rPr>
          <w:spacing w:val="-2"/>
          <w:sz w:val="22"/>
        </w:rPr>
        <w:t>”</w:t>
      </w:r>
      <w:r>
        <w:rPr>
          <w:spacing w:val="-2"/>
          <w:sz w:val="22"/>
        </w:rPr>
        <w:t xml:space="preserve"> (M.A. in international studies, 1991)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roofErr w:type="spellStart"/>
      <w:r>
        <w:rPr>
          <w:spacing w:val="-2"/>
          <w:sz w:val="22"/>
        </w:rPr>
        <w:t>Husein</w:t>
      </w:r>
      <w:proofErr w:type="spellEnd"/>
      <w:r>
        <w:rPr>
          <w:spacing w:val="-2"/>
          <w:sz w:val="22"/>
        </w:rPr>
        <w:t xml:space="preserve"> Al</w:t>
      </w:r>
      <w:r w:rsidR="00E1366C">
        <w:rPr>
          <w:spacing w:val="-2"/>
          <w:sz w:val="22"/>
        </w:rPr>
        <w:t>-</w:t>
      </w:r>
      <w:r>
        <w:rPr>
          <w:spacing w:val="-2"/>
          <w:sz w:val="22"/>
        </w:rPr>
        <w:t xml:space="preserve">Omar, </w:t>
      </w:r>
      <w:r w:rsidR="00E1366C">
        <w:rPr>
          <w:spacing w:val="-2"/>
          <w:sz w:val="22"/>
        </w:rPr>
        <w:t>“</w:t>
      </w:r>
      <w:r>
        <w:rPr>
          <w:spacing w:val="-2"/>
          <w:sz w:val="22"/>
        </w:rPr>
        <w:t>The Role of the Financial Sector in Kuwaiti Development</w:t>
      </w:r>
      <w:r w:rsidR="00E1366C">
        <w:rPr>
          <w:spacing w:val="-2"/>
          <w:sz w:val="22"/>
        </w:rPr>
        <w:t>”</w:t>
      </w:r>
      <w:r w:rsidR="0003634B">
        <w:rPr>
          <w:spacing w:val="-2"/>
          <w:sz w:val="22"/>
        </w:rPr>
        <w:t xml:space="preserve"> (Ph.D. in Economics, </w:t>
      </w:r>
      <w:r>
        <w:rPr>
          <w:spacing w:val="-2"/>
          <w:sz w:val="22"/>
        </w:rPr>
        <w:t>1991)</w:t>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Diego </w:t>
      </w:r>
      <w:proofErr w:type="spellStart"/>
      <w:r>
        <w:rPr>
          <w:spacing w:val="-2"/>
          <w:sz w:val="22"/>
        </w:rPr>
        <w:t>Aramburú</w:t>
      </w:r>
      <w:proofErr w:type="spellEnd"/>
      <w:r>
        <w:rPr>
          <w:spacing w:val="-2"/>
          <w:sz w:val="22"/>
        </w:rPr>
        <w:t xml:space="preserve">, </w:t>
      </w:r>
      <w:r w:rsidR="00E1366C">
        <w:rPr>
          <w:spacing w:val="-2"/>
          <w:sz w:val="22"/>
        </w:rPr>
        <w:t>“</w:t>
      </w:r>
      <w:r>
        <w:rPr>
          <w:spacing w:val="-2"/>
          <w:sz w:val="22"/>
        </w:rPr>
        <w:t>Dealing with Peru</w:t>
      </w:r>
      <w:r w:rsidR="00E1366C">
        <w:rPr>
          <w:spacing w:val="-2"/>
          <w:sz w:val="22"/>
        </w:rPr>
        <w:t>’</w:t>
      </w:r>
      <w:r>
        <w:rPr>
          <w:spacing w:val="-2"/>
          <w:sz w:val="22"/>
        </w:rPr>
        <w:t>s External Debt Crisis</w:t>
      </w:r>
      <w:r w:rsidR="00E1366C">
        <w:rPr>
          <w:spacing w:val="-2"/>
          <w:sz w:val="22"/>
        </w:rPr>
        <w:t>”</w:t>
      </w:r>
      <w:r>
        <w:rPr>
          <w:spacing w:val="-2"/>
          <w:sz w:val="22"/>
        </w:rPr>
        <w:t xml:space="preserve"> (M.A. in International Studies, 1990)</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Gregory </w:t>
      </w:r>
      <w:proofErr w:type="spellStart"/>
      <w:r>
        <w:rPr>
          <w:spacing w:val="-2"/>
          <w:sz w:val="22"/>
        </w:rPr>
        <w:t>Smogard</w:t>
      </w:r>
      <w:proofErr w:type="spellEnd"/>
      <w:r>
        <w:rPr>
          <w:spacing w:val="-2"/>
          <w:sz w:val="22"/>
        </w:rPr>
        <w:t xml:space="preserve">, </w:t>
      </w:r>
      <w:r w:rsidR="00E1366C">
        <w:rPr>
          <w:spacing w:val="-2"/>
          <w:sz w:val="22"/>
        </w:rPr>
        <w:t>“</w:t>
      </w:r>
      <w:r>
        <w:rPr>
          <w:spacing w:val="-2"/>
          <w:sz w:val="22"/>
        </w:rPr>
        <w:t>Economic Impact of the Tourism Industry in Caribbean Nations</w:t>
      </w:r>
      <w:r w:rsidR="00E1366C">
        <w:rPr>
          <w:spacing w:val="-2"/>
          <w:sz w:val="22"/>
        </w:rPr>
        <w:t>”</w:t>
      </w:r>
      <w:r>
        <w:rPr>
          <w:spacing w:val="-2"/>
          <w:sz w:val="22"/>
        </w:rPr>
        <w:t xml:space="preserve"> (Ph.D. in International Studies, 1987)</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Nabeel Al</w:t>
      </w:r>
      <w:r w:rsidR="00E1366C">
        <w:rPr>
          <w:spacing w:val="-2"/>
          <w:sz w:val="22"/>
        </w:rPr>
        <w:t>-</w:t>
      </w:r>
      <w:proofErr w:type="spellStart"/>
      <w:r>
        <w:rPr>
          <w:spacing w:val="-2"/>
          <w:sz w:val="22"/>
        </w:rPr>
        <w:t>Manee</w:t>
      </w:r>
      <w:proofErr w:type="spellEnd"/>
      <w:r>
        <w:rPr>
          <w:spacing w:val="-2"/>
          <w:sz w:val="22"/>
        </w:rPr>
        <w:t xml:space="preserve">, </w:t>
      </w:r>
      <w:r w:rsidR="00E1366C">
        <w:rPr>
          <w:spacing w:val="-2"/>
          <w:sz w:val="22"/>
        </w:rPr>
        <w:t>“</w:t>
      </w:r>
      <w:r>
        <w:rPr>
          <w:spacing w:val="-2"/>
          <w:sz w:val="22"/>
        </w:rPr>
        <w:t>The Impact of the Souk Al</w:t>
      </w:r>
      <w:r w:rsidR="00E1366C">
        <w:rPr>
          <w:spacing w:val="-2"/>
          <w:sz w:val="22"/>
        </w:rPr>
        <w:t>-</w:t>
      </w:r>
      <w:proofErr w:type="spellStart"/>
      <w:r>
        <w:rPr>
          <w:spacing w:val="-2"/>
          <w:sz w:val="22"/>
        </w:rPr>
        <w:t>Manakh</w:t>
      </w:r>
      <w:proofErr w:type="spellEnd"/>
      <w:r>
        <w:rPr>
          <w:spacing w:val="-2"/>
          <w:sz w:val="22"/>
        </w:rPr>
        <w:t xml:space="preserve"> Crash on the Kuwait Economy</w:t>
      </w:r>
      <w:r w:rsidR="00E1366C">
        <w:rPr>
          <w:spacing w:val="-2"/>
          <w:sz w:val="22"/>
        </w:rPr>
        <w:t>”</w:t>
      </w:r>
      <w:r>
        <w:rPr>
          <w:spacing w:val="-2"/>
          <w:sz w:val="22"/>
        </w:rPr>
        <w:t xml:space="preserve"> (M.A. in Economics, 1986)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David Dion, </w:t>
      </w:r>
      <w:r w:rsidR="00E1366C">
        <w:rPr>
          <w:spacing w:val="-2"/>
          <w:sz w:val="22"/>
        </w:rPr>
        <w:t>“</w:t>
      </w:r>
      <w:r>
        <w:rPr>
          <w:spacing w:val="-2"/>
          <w:sz w:val="22"/>
        </w:rPr>
        <w:t>A Model for Evaluating Performance in F</w:t>
      </w:r>
      <w:r w:rsidR="00E1366C">
        <w:rPr>
          <w:spacing w:val="-2"/>
          <w:sz w:val="22"/>
        </w:rPr>
        <w:t>-</w:t>
      </w:r>
      <w:r>
        <w:rPr>
          <w:spacing w:val="-2"/>
          <w:sz w:val="22"/>
        </w:rPr>
        <w:t>4 Fighter Pilot Training Programs</w:t>
      </w:r>
      <w:r w:rsidR="00E1366C">
        <w:rPr>
          <w:spacing w:val="-2"/>
          <w:sz w:val="22"/>
        </w:rPr>
        <w:t>”</w:t>
      </w:r>
      <w:r>
        <w:rPr>
          <w:spacing w:val="-2"/>
          <w:sz w:val="22"/>
        </w:rPr>
        <w:t xml:space="preserve"> (Ph.D. in Education, 1986)</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 xml:space="preserve">Luis </w:t>
      </w:r>
      <w:proofErr w:type="spellStart"/>
      <w:r>
        <w:rPr>
          <w:spacing w:val="-2"/>
          <w:sz w:val="22"/>
        </w:rPr>
        <w:t>Argumosa</w:t>
      </w:r>
      <w:proofErr w:type="spellEnd"/>
      <w:r>
        <w:rPr>
          <w:spacing w:val="-2"/>
          <w:sz w:val="22"/>
        </w:rPr>
        <w:t xml:space="preserve">, </w:t>
      </w:r>
      <w:r w:rsidR="00E1366C">
        <w:rPr>
          <w:spacing w:val="-2"/>
          <w:sz w:val="22"/>
        </w:rPr>
        <w:t>“</w:t>
      </w:r>
      <w:r>
        <w:rPr>
          <w:spacing w:val="-2"/>
          <w:sz w:val="22"/>
        </w:rPr>
        <w:t>A Structural Model for Educational Program Evaluation</w:t>
      </w:r>
      <w:r w:rsidR="00E1366C">
        <w:rPr>
          <w:spacing w:val="-2"/>
          <w:sz w:val="22"/>
        </w:rPr>
        <w:t>”</w:t>
      </w:r>
      <w:r w:rsidR="00AA6989">
        <w:rPr>
          <w:spacing w:val="-2"/>
          <w:sz w:val="22"/>
        </w:rPr>
        <w:t xml:space="preserve"> </w:t>
      </w:r>
      <w:r>
        <w:rPr>
          <w:spacing w:val="-2"/>
          <w:sz w:val="22"/>
        </w:rPr>
        <w:t>(Ph.D. in Education, 1984)</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3E23C4" w:rsidRDefault="003E23C4" w:rsidP="00AA6989">
      <w:pPr>
        <w:keepNext/>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UNIVERSITY COMMITTEE AND ADMINISTRATIVE RESPONSIBILITIES</w:t>
      </w:r>
    </w:p>
    <w:p w:rsidR="003E23C4" w:rsidRDefault="00025B40"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b/>
          <w:noProof/>
          <w:spacing w:val="-2"/>
          <w:sz w:val="22"/>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18415</wp:posOffset>
                </wp:positionV>
                <wp:extent cx="2560320" cy="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BF85"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201.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dt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" o:allowincell="f" strokeweight="3pt"/>
            </w:pict>
          </mc:Fallback>
        </mc:AlternateContent>
      </w:r>
      <w:r w:rsidR="003E23C4">
        <w:rPr>
          <w:spacing w:val="-2"/>
          <w:sz w:val="22"/>
        </w:rPr>
        <w:tab/>
      </w:r>
      <w:r w:rsidR="003E23C4">
        <w:rPr>
          <w:spacing w:val="-2"/>
          <w:sz w:val="22"/>
        </w:rPr>
        <w:tab/>
      </w:r>
    </w:p>
    <w:p w:rsidR="00BB5AEB"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BB5AEB">
        <w:rPr>
          <w:spacing w:val="-2"/>
          <w:sz w:val="22"/>
        </w:rPr>
        <w:t>Member, Faculty Senate, Arizona State University, (2019-date)</w:t>
      </w:r>
    </w:p>
    <w:p w:rsidR="00BB5AEB" w:rsidRDefault="00BB5AEB"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726F43" w:rsidRDefault="00BB5AEB"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726F43">
        <w:rPr>
          <w:spacing w:val="-2"/>
          <w:sz w:val="22"/>
        </w:rPr>
        <w:t>Director, Latin America, Thunderbird School of Global Management (2016-date)</w:t>
      </w:r>
    </w:p>
    <w:p w:rsidR="00726F43" w:rsidRDefault="00726F43"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477E32" w:rsidRDefault="00726F43"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477E32">
        <w:rPr>
          <w:spacing w:val="-2"/>
          <w:sz w:val="22"/>
        </w:rPr>
        <w:t>Director, Center for Global Business, Innovation and Transformation, G</w:t>
      </w:r>
      <w:r w:rsidR="005E4231">
        <w:rPr>
          <w:spacing w:val="-2"/>
          <w:sz w:val="22"/>
        </w:rPr>
        <w:t>eorge Mason University (2011-2013</w:t>
      </w:r>
      <w:r w:rsidR="00477E32">
        <w:rPr>
          <w:spacing w:val="-2"/>
          <w:sz w:val="22"/>
        </w:rPr>
        <w:t>)</w:t>
      </w:r>
    </w:p>
    <w:p w:rsidR="00477E32" w:rsidRDefault="00477E32"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lastRenderedPageBreak/>
        <w:tab/>
      </w:r>
    </w:p>
    <w:p w:rsidR="005666C2" w:rsidRDefault="00477E32"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5666C2">
        <w:rPr>
          <w:spacing w:val="-2"/>
          <w:sz w:val="22"/>
        </w:rPr>
        <w:t xml:space="preserve">Member of </w:t>
      </w:r>
      <w:r w:rsidR="005E4231">
        <w:rPr>
          <w:spacing w:val="-2"/>
          <w:sz w:val="22"/>
        </w:rPr>
        <w:t xml:space="preserve">3 </w:t>
      </w:r>
      <w:r w:rsidR="005666C2">
        <w:rPr>
          <w:spacing w:val="-2"/>
          <w:sz w:val="22"/>
        </w:rPr>
        <w:t>“</w:t>
      </w:r>
      <w:proofErr w:type="spellStart"/>
      <w:r w:rsidR="005666C2">
        <w:rPr>
          <w:spacing w:val="-2"/>
          <w:sz w:val="22"/>
        </w:rPr>
        <w:t>C</w:t>
      </w:r>
      <w:r w:rsidR="005E4231">
        <w:rPr>
          <w:spacing w:val="-2"/>
          <w:sz w:val="22"/>
        </w:rPr>
        <w:t>á</w:t>
      </w:r>
      <w:r w:rsidR="005666C2">
        <w:rPr>
          <w:spacing w:val="-2"/>
          <w:sz w:val="22"/>
        </w:rPr>
        <w:t>tedras</w:t>
      </w:r>
      <w:proofErr w:type="spellEnd"/>
      <w:r w:rsidR="005666C2">
        <w:rPr>
          <w:spacing w:val="-2"/>
          <w:sz w:val="22"/>
        </w:rPr>
        <w:t xml:space="preserve"> de </w:t>
      </w:r>
      <w:proofErr w:type="spellStart"/>
      <w:r w:rsidR="005666C2">
        <w:rPr>
          <w:spacing w:val="-2"/>
          <w:sz w:val="22"/>
        </w:rPr>
        <w:t>Investigaci</w:t>
      </w:r>
      <w:r w:rsidR="005E4231">
        <w:rPr>
          <w:spacing w:val="-2"/>
          <w:sz w:val="22"/>
        </w:rPr>
        <w:t>ó</w:t>
      </w:r>
      <w:r w:rsidR="005666C2">
        <w:rPr>
          <w:spacing w:val="-2"/>
          <w:sz w:val="22"/>
        </w:rPr>
        <w:t>n</w:t>
      </w:r>
      <w:proofErr w:type="spellEnd"/>
      <w:r w:rsidR="005666C2">
        <w:rPr>
          <w:spacing w:val="-2"/>
          <w:sz w:val="22"/>
        </w:rPr>
        <w:t>” on</w:t>
      </w:r>
      <w:r w:rsidR="005E4231">
        <w:rPr>
          <w:spacing w:val="-2"/>
          <w:sz w:val="22"/>
        </w:rPr>
        <w:t>:</w:t>
      </w:r>
      <w:r w:rsidR="005666C2">
        <w:rPr>
          <w:spacing w:val="-2"/>
          <w:sz w:val="22"/>
        </w:rPr>
        <w:t xml:space="preserve"> Financial Markets, Economic Development, and </w:t>
      </w:r>
      <w:r w:rsidR="005710D4">
        <w:rPr>
          <w:spacing w:val="-2"/>
          <w:sz w:val="22"/>
        </w:rPr>
        <w:t>Services Management, Monterrey Tec (2009-</w:t>
      </w:r>
      <w:r w:rsidR="00FE204F">
        <w:rPr>
          <w:spacing w:val="-2"/>
          <w:sz w:val="22"/>
        </w:rPr>
        <w:t>2011</w:t>
      </w:r>
      <w:r w:rsidR="005710D4">
        <w:rPr>
          <w:spacing w:val="-2"/>
          <w:sz w:val="22"/>
        </w:rPr>
        <w:t>)</w:t>
      </w:r>
    </w:p>
    <w:p w:rsidR="005666C2" w:rsidRDefault="005666C2"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5666C2"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r w:rsidR="003E23C4">
        <w:rPr>
          <w:spacing w:val="-2"/>
          <w:sz w:val="22"/>
        </w:rPr>
        <w:t xml:space="preserve">Director of Research, Thunderbird, The </w:t>
      </w:r>
      <w:r w:rsidR="00DB40B0">
        <w:rPr>
          <w:spacing w:val="-2"/>
          <w:sz w:val="22"/>
        </w:rPr>
        <w:t>Garvin</w:t>
      </w:r>
      <w:r w:rsidR="003E23C4">
        <w:rPr>
          <w:spacing w:val="-2"/>
          <w:sz w:val="22"/>
        </w:rPr>
        <w:t xml:space="preserve"> School of International Management (1996</w:t>
      </w:r>
      <w:r w:rsidR="00E1366C">
        <w:rPr>
          <w:spacing w:val="-2"/>
          <w:sz w:val="22"/>
        </w:rPr>
        <w:t>-</w:t>
      </w:r>
      <w:r w:rsidR="00500B82">
        <w:rPr>
          <w:spacing w:val="-2"/>
          <w:sz w:val="22"/>
        </w:rPr>
        <w:t>2005</w:t>
      </w:r>
      <w:r w:rsidR="003E23C4">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Director, Thunderbird Center for International Business Education and Research (1995</w:t>
      </w:r>
      <w:r w:rsidR="00E1366C">
        <w:rPr>
          <w:spacing w:val="-2"/>
          <w:sz w:val="22"/>
        </w:rPr>
        <w:t>-</w:t>
      </w:r>
      <w:r w:rsidR="000F2565">
        <w:rPr>
          <w:spacing w:val="-2"/>
          <w:sz w:val="22"/>
        </w:rPr>
        <w:t>2006</w:t>
      </w:r>
      <w:r>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Coordinator, Economics &amp; Allied Disciplines Faculty, Thunderbird, The American Graduate School of International Management (1996</w:t>
      </w:r>
      <w:r w:rsidR="00E1366C">
        <w:rPr>
          <w:spacing w:val="-2"/>
          <w:sz w:val="22"/>
        </w:rPr>
        <w:t>-</w:t>
      </w:r>
      <w:r w:rsidR="000F2565">
        <w:rPr>
          <w:spacing w:val="-2"/>
          <w:sz w:val="22"/>
        </w:rPr>
        <w:t>2006</w:t>
      </w:r>
      <w:r>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MBA Enterprise Corps committee member and Thunderbird campus coordinator (1995</w:t>
      </w:r>
      <w:r w:rsidR="00E1366C">
        <w:rPr>
          <w:spacing w:val="-2"/>
          <w:sz w:val="22"/>
        </w:rPr>
        <w:t>-</w:t>
      </w:r>
      <w:r w:rsidR="000F2565">
        <w:rPr>
          <w:spacing w:val="-2"/>
          <w:sz w:val="22"/>
        </w:rPr>
        <w:t>2006</w:t>
      </w:r>
      <w:r>
        <w:rPr>
          <w:spacing w:val="-2"/>
          <w:sz w:val="22"/>
        </w:rPr>
        <w: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jc w:val="both"/>
        <w:rPr>
          <w:spacing w:val="-2"/>
          <w:sz w:val="22"/>
        </w:rPr>
      </w:pPr>
      <w:r>
        <w:rPr>
          <w:spacing w:val="-2"/>
          <w:sz w:val="22"/>
        </w:rPr>
        <w:t>Chairman, World Business Department (1994</w:t>
      </w:r>
      <w:r w:rsidR="00E1366C">
        <w:rPr>
          <w:spacing w:val="-2"/>
          <w:sz w:val="22"/>
        </w:rPr>
        <w:t>-</w:t>
      </w:r>
      <w:r>
        <w:rPr>
          <w:spacing w:val="-2"/>
          <w:sz w:val="22"/>
        </w:rPr>
        <w:t>96), Thunderbird, The American Graduate School of International Management</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Director, University of Miami International Business Center, (1993</w:t>
      </w:r>
      <w:r w:rsidR="00E1366C">
        <w:rPr>
          <w:spacing w:val="-2"/>
          <w:sz w:val="22"/>
        </w:rPr>
        <w:t>-</w:t>
      </w:r>
      <w:r>
        <w:rPr>
          <w:spacing w:val="-2"/>
          <w:sz w:val="22"/>
        </w:rPr>
        <w:t>4)</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Director, University of Miami Center for International Business Education and Research (1990</w:t>
      </w:r>
      <w:r w:rsidR="00E1366C">
        <w:rPr>
          <w:spacing w:val="-2"/>
          <w:sz w:val="22"/>
        </w:rPr>
        <w:t>-</w:t>
      </w:r>
      <w:r>
        <w:rPr>
          <w:spacing w:val="-2"/>
          <w:sz w:val="22"/>
        </w:rPr>
        <w:t>2).</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Director, University of Miami International Business &amp; Banking Institute, (1986</w:t>
      </w:r>
      <w:r w:rsidR="00E1366C">
        <w:rPr>
          <w:spacing w:val="-2"/>
          <w:sz w:val="22"/>
        </w:rPr>
        <w:t>-</w:t>
      </w:r>
      <w:r>
        <w:rPr>
          <w:spacing w:val="-2"/>
          <w:sz w:val="22"/>
        </w:rPr>
        <w:t>91)</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Coordinator, International Business Management program, Management Department, School of Business Administration (1987</w:t>
      </w:r>
      <w:r w:rsidR="00E1366C">
        <w:rPr>
          <w:spacing w:val="-2"/>
          <w:sz w:val="22"/>
        </w:rPr>
        <w:t>-</w:t>
      </w:r>
      <w:r>
        <w:rPr>
          <w:spacing w:val="-2"/>
          <w:sz w:val="22"/>
        </w:rPr>
        <w:t>90)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Co</w:t>
      </w:r>
      <w:r w:rsidR="00E1366C">
        <w:rPr>
          <w:spacing w:val="-2"/>
          <w:sz w:val="22"/>
        </w:rPr>
        <w:t>-</w:t>
      </w:r>
      <w:r>
        <w:rPr>
          <w:spacing w:val="-2"/>
          <w:sz w:val="22"/>
        </w:rPr>
        <w:t>founder and co</w:t>
      </w:r>
      <w:r w:rsidR="00E1366C">
        <w:rPr>
          <w:spacing w:val="-2"/>
          <w:sz w:val="22"/>
        </w:rPr>
        <w:t>-</w:t>
      </w:r>
      <w:r>
        <w:rPr>
          <w:spacing w:val="-2"/>
          <w:sz w:val="22"/>
        </w:rPr>
        <w:t>director of annual Latin American International Banking Course (INTERBAN), a 50</w:t>
      </w:r>
      <w:r w:rsidR="00E1366C">
        <w:rPr>
          <w:spacing w:val="-2"/>
          <w:sz w:val="22"/>
        </w:rPr>
        <w:t>-</w:t>
      </w:r>
      <w:r>
        <w:rPr>
          <w:spacing w:val="-2"/>
          <w:sz w:val="22"/>
        </w:rPr>
        <w:t>hour, one</w:t>
      </w:r>
      <w:r w:rsidR="00E1366C">
        <w:rPr>
          <w:spacing w:val="-2"/>
          <w:sz w:val="22"/>
        </w:rPr>
        <w:t>-</w:t>
      </w:r>
      <w:r>
        <w:rPr>
          <w:spacing w:val="-2"/>
          <w:sz w:val="22"/>
        </w:rPr>
        <w:t>week course in international banking for Latin American bank executives (1979</w:t>
      </w:r>
      <w:r w:rsidR="00E1366C">
        <w:rPr>
          <w:spacing w:val="-2"/>
          <w:sz w:val="22"/>
        </w:rPr>
        <w:t>-</w:t>
      </w:r>
      <w:r>
        <w:rPr>
          <w:spacing w:val="-2"/>
          <w:sz w:val="22"/>
        </w:rPr>
        <w:t>2000).</w:t>
      </w:r>
      <w:r w:rsidR="00AA6989">
        <w:rPr>
          <w:spacing w:val="-2"/>
          <w:sz w:val="22"/>
        </w:rPr>
        <w:t xml:space="preserve">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Co</w:t>
      </w:r>
      <w:r w:rsidR="00E1366C">
        <w:rPr>
          <w:spacing w:val="-2"/>
          <w:sz w:val="22"/>
        </w:rPr>
        <w:t>-</w:t>
      </w:r>
      <w:r>
        <w:rPr>
          <w:spacing w:val="-2"/>
          <w:sz w:val="22"/>
        </w:rPr>
        <w:t>founder and co</w:t>
      </w:r>
      <w:r w:rsidR="00E1366C">
        <w:rPr>
          <w:spacing w:val="-2"/>
          <w:sz w:val="22"/>
        </w:rPr>
        <w:t>-</w:t>
      </w:r>
      <w:r>
        <w:rPr>
          <w:spacing w:val="-2"/>
          <w:sz w:val="22"/>
        </w:rPr>
        <w:t xml:space="preserve">director of annual Country Managers Program </w:t>
      </w:r>
      <w:r w:rsidR="00E1366C">
        <w:rPr>
          <w:spacing w:val="-2"/>
          <w:sz w:val="22"/>
        </w:rPr>
        <w:t>--</w:t>
      </w:r>
      <w:r>
        <w:rPr>
          <w:spacing w:val="-2"/>
          <w:sz w:val="22"/>
        </w:rPr>
        <w:t xml:space="preserve"> a 50</w:t>
      </w:r>
      <w:r w:rsidR="00E1366C">
        <w:rPr>
          <w:spacing w:val="-2"/>
          <w:sz w:val="22"/>
        </w:rPr>
        <w:t>-</w:t>
      </w:r>
      <w:r>
        <w:rPr>
          <w:spacing w:val="-2"/>
          <w:sz w:val="22"/>
        </w:rPr>
        <w:t>hour, one</w:t>
      </w:r>
      <w:r w:rsidR="00E1366C">
        <w:rPr>
          <w:spacing w:val="-2"/>
          <w:sz w:val="22"/>
        </w:rPr>
        <w:t>-</w:t>
      </w:r>
      <w:r>
        <w:rPr>
          <w:spacing w:val="-2"/>
          <w:sz w:val="22"/>
        </w:rPr>
        <w:t>week advanced management course in international business for multinational firms</w:t>
      </w:r>
      <w:r w:rsidR="00E1366C">
        <w:rPr>
          <w:spacing w:val="-2"/>
          <w:sz w:val="22"/>
        </w:rPr>
        <w:t>’</w:t>
      </w:r>
      <w:r>
        <w:rPr>
          <w:spacing w:val="-2"/>
          <w:sz w:val="22"/>
        </w:rPr>
        <w:t xml:space="preserve"> executives (1987</w:t>
      </w:r>
      <w:r w:rsidR="00E1366C">
        <w:rPr>
          <w:spacing w:val="-2"/>
          <w:sz w:val="22"/>
        </w:rPr>
        <w:t>-</w:t>
      </w:r>
      <w:r>
        <w:rPr>
          <w:spacing w:val="-2"/>
          <w:sz w:val="22"/>
        </w:rPr>
        <w:t>95).</w:t>
      </w: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405AC9" w:rsidRP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u w:val="thick"/>
        </w:rPr>
      </w:pPr>
      <w:r w:rsidRPr="00405AC9">
        <w:rPr>
          <w:b/>
          <w:spacing w:val="-2"/>
          <w:sz w:val="22"/>
          <w:u w:val="thick"/>
        </w:rPr>
        <w:t>EDITORIAL BOARD RESPONSIBILITIES</w:t>
      </w: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683356" w:rsidRPr="00683356" w:rsidRDefault="00683356"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Pr>
          <w:i/>
          <w:spacing w:val="-2"/>
          <w:sz w:val="22"/>
        </w:rPr>
        <w:t>Journal of International Business Policy</w:t>
      </w:r>
      <w:r>
        <w:rPr>
          <w:spacing w:val="-2"/>
          <w:sz w:val="22"/>
        </w:rPr>
        <w:t>, Area Editor</w:t>
      </w:r>
    </w:p>
    <w:p w:rsidR="00683356" w:rsidRDefault="00683356"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Pr="00405AC9">
        <w:rPr>
          <w:i/>
          <w:spacing w:val="-2"/>
          <w:sz w:val="22"/>
        </w:rPr>
        <w:t>Journal of World Business</w:t>
      </w:r>
      <w:r>
        <w:rPr>
          <w:spacing w:val="-2"/>
          <w:sz w:val="22"/>
        </w:rPr>
        <w:t>, member, editorial board</w:t>
      </w: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Pr="00405AC9">
        <w:rPr>
          <w:i/>
          <w:spacing w:val="-2"/>
          <w:sz w:val="22"/>
        </w:rPr>
        <w:t>Thunderbird International Business Review</w:t>
      </w:r>
      <w:r>
        <w:rPr>
          <w:spacing w:val="-2"/>
          <w:sz w:val="22"/>
        </w:rPr>
        <w:t>, member, editorial board</w:t>
      </w: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proofErr w:type="spellStart"/>
      <w:r w:rsidRPr="00405AC9">
        <w:rPr>
          <w:i/>
          <w:spacing w:val="-2"/>
          <w:sz w:val="22"/>
        </w:rPr>
        <w:t>Estudios</w:t>
      </w:r>
      <w:proofErr w:type="spellEnd"/>
      <w:r w:rsidRPr="00405AC9">
        <w:rPr>
          <w:i/>
          <w:spacing w:val="-2"/>
          <w:sz w:val="22"/>
        </w:rPr>
        <w:t xml:space="preserve"> </w:t>
      </w:r>
      <w:proofErr w:type="spellStart"/>
      <w:r w:rsidRPr="00405AC9">
        <w:rPr>
          <w:i/>
          <w:spacing w:val="-2"/>
          <w:sz w:val="22"/>
        </w:rPr>
        <w:t>Gerenciales</w:t>
      </w:r>
      <w:proofErr w:type="spellEnd"/>
      <w:r>
        <w:rPr>
          <w:spacing w:val="-2"/>
          <w:sz w:val="22"/>
        </w:rPr>
        <w:t>,</w:t>
      </w:r>
      <w:r w:rsidRPr="00405AC9">
        <w:rPr>
          <w:spacing w:val="-2"/>
          <w:sz w:val="22"/>
        </w:rPr>
        <w:t xml:space="preserve"> </w:t>
      </w:r>
      <w:proofErr w:type="spellStart"/>
      <w:r>
        <w:rPr>
          <w:spacing w:val="-2"/>
          <w:sz w:val="22"/>
        </w:rPr>
        <w:t>m</w:t>
      </w:r>
      <w:r w:rsidRPr="00405AC9">
        <w:rPr>
          <w:spacing w:val="-2"/>
          <w:sz w:val="22"/>
        </w:rPr>
        <w:t>iembro</w:t>
      </w:r>
      <w:proofErr w:type="spellEnd"/>
      <w:r w:rsidRPr="00405AC9">
        <w:rPr>
          <w:spacing w:val="-2"/>
          <w:sz w:val="22"/>
        </w:rPr>
        <w:t xml:space="preserve"> del </w:t>
      </w:r>
      <w:proofErr w:type="spellStart"/>
      <w:r w:rsidRPr="00405AC9">
        <w:rPr>
          <w:spacing w:val="-2"/>
          <w:sz w:val="22"/>
        </w:rPr>
        <w:t>Comité</w:t>
      </w:r>
      <w:proofErr w:type="spellEnd"/>
      <w:r w:rsidRPr="00405AC9">
        <w:rPr>
          <w:spacing w:val="-2"/>
          <w:sz w:val="22"/>
        </w:rPr>
        <w:t xml:space="preserve"> Editorial</w:t>
      </w: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Pr="00405AC9">
        <w:rPr>
          <w:i/>
          <w:spacing w:val="-2"/>
          <w:sz w:val="22"/>
        </w:rPr>
        <w:t>Journal of International Management</w:t>
      </w:r>
      <w:r>
        <w:rPr>
          <w:spacing w:val="-2"/>
          <w:sz w:val="22"/>
        </w:rPr>
        <w:t>, member, editorial board</w:t>
      </w: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p w:rsidR="00405AC9" w:rsidRP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spacing w:val="-2"/>
          <w:sz w:val="22"/>
        </w:rPr>
        <w:tab/>
      </w:r>
      <w:r>
        <w:rPr>
          <w:spacing w:val="-2"/>
          <w:sz w:val="22"/>
        </w:rPr>
        <w:tab/>
      </w:r>
      <w:r w:rsidRPr="00405AC9">
        <w:rPr>
          <w:i/>
          <w:spacing w:val="-2"/>
          <w:sz w:val="22"/>
        </w:rPr>
        <w:t>Journal of International Business Studies</w:t>
      </w:r>
      <w:r>
        <w:rPr>
          <w:spacing w:val="-2"/>
          <w:sz w:val="22"/>
        </w:rPr>
        <w:t>, member, editorial board 1983-2000</w:t>
      </w: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405AC9" w:rsidRDefault="00405AC9"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22"/>
        </w:rPr>
      </w:pPr>
    </w:p>
    <w:p w:rsidR="003E23C4" w:rsidRDefault="003E23C4"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HONORS AND AWARDS</w:t>
      </w:r>
    </w:p>
    <w:p w:rsidR="003E23C4" w:rsidRDefault="00025B40"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1270</wp:posOffset>
                </wp:positionV>
                <wp:extent cx="1600200" cy="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773B"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" strokeweight="3pt"/>
            </w:pict>
          </mc:Fallback>
        </mc:AlternateContent>
      </w:r>
    </w:p>
    <w:p w:rsidR="00477E32" w:rsidRDefault="003E23C4"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sidR="00CA2E2F">
        <w:rPr>
          <w:spacing w:val="-2"/>
          <w:sz w:val="22"/>
        </w:rPr>
        <w:tab/>
      </w:r>
      <w:r w:rsidR="00477E32">
        <w:rPr>
          <w:spacing w:val="-2"/>
          <w:sz w:val="22"/>
        </w:rPr>
        <w:t>Fellow, Business Association of Latin American Studies (elected 2011)</w:t>
      </w:r>
    </w:p>
    <w:p w:rsidR="00CA2E2F" w:rsidRDefault="00477E32"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Pr>
          <w:spacing w:val="-2"/>
          <w:sz w:val="22"/>
        </w:rPr>
        <w:tab/>
      </w:r>
      <w:r w:rsidR="00CA2E2F">
        <w:rPr>
          <w:spacing w:val="-2"/>
          <w:sz w:val="22"/>
        </w:rPr>
        <w:t>Best Teacher Award, Global MBA Program, Thunderbird and Monterrey Tec (2009-10)</w:t>
      </w:r>
      <w:r w:rsidR="003E23C4">
        <w:rPr>
          <w:spacing w:val="-2"/>
          <w:sz w:val="22"/>
        </w:rPr>
        <w:tab/>
      </w:r>
    </w:p>
    <w:p w:rsidR="003E23C4" w:rsidRDefault="00CA2E2F"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Pr>
          <w:spacing w:val="-2"/>
          <w:sz w:val="22"/>
        </w:rPr>
        <w:tab/>
      </w:r>
      <w:r w:rsidR="003E23C4">
        <w:rPr>
          <w:spacing w:val="-2"/>
          <w:sz w:val="22"/>
        </w:rPr>
        <w:t>Fellow, Academy of International Business (elected 2001)</w:t>
      </w:r>
    </w:p>
    <w:p w:rsidR="003E23C4" w:rsidRDefault="003E23C4"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Pr>
          <w:spacing w:val="-2"/>
          <w:sz w:val="22"/>
        </w:rPr>
        <w:tab/>
        <w:t>Fulbright scholar, Uruguay (summer 1983 and 1985)</w:t>
      </w:r>
    </w:p>
    <w:p w:rsidR="003E23C4" w:rsidRDefault="00E1366C"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sidR="003E23C4">
        <w:rPr>
          <w:spacing w:val="-2"/>
          <w:sz w:val="22"/>
        </w:rPr>
        <w:tab/>
        <w:t>Fulbright scholar, Peru (summer 1981)</w:t>
      </w:r>
    </w:p>
    <w:p w:rsidR="003E23C4" w:rsidRDefault="00E1366C"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lastRenderedPageBreak/>
        <w:tab/>
      </w:r>
      <w:r w:rsidR="003E23C4">
        <w:rPr>
          <w:spacing w:val="-2"/>
          <w:sz w:val="22"/>
        </w:rPr>
        <w:tab/>
        <w:t>Dissertation award, Academy of International Business (1977)</w:t>
      </w:r>
    </w:p>
    <w:p w:rsidR="003E23C4" w:rsidRDefault="003E23C4"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Pr>
          <w:spacing w:val="-2"/>
          <w:sz w:val="22"/>
        </w:rPr>
        <w:tab/>
        <w:t>Dissertation fellow, Fund for Multinational Management Education (1975</w:t>
      </w:r>
      <w:r w:rsidR="00E1366C">
        <w:rPr>
          <w:spacing w:val="-2"/>
          <w:sz w:val="22"/>
        </w:rPr>
        <w:t>-</w:t>
      </w:r>
      <w:r>
        <w:rPr>
          <w:spacing w:val="-2"/>
          <w:sz w:val="22"/>
        </w:rPr>
        <w:t>76)</w:t>
      </w:r>
    </w:p>
    <w:p w:rsidR="003E23C4" w:rsidRDefault="00E1366C"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sidR="003E23C4">
        <w:rPr>
          <w:spacing w:val="-2"/>
          <w:sz w:val="22"/>
        </w:rPr>
        <w:tab/>
        <w:t>Graduate fellow, University of North Carolina (1973</w:t>
      </w:r>
      <w:r>
        <w:rPr>
          <w:spacing w:val="-2"/>
          <w:sz w:val="22"/>
        </w:rPr>
        <w:t>-</w:t>
      </w:r>
      <w:r w:rsidR="003E23C4">
        <w:rPr>
          <w:spacing w:val="-2"/>
          <w:sz w:val="22"/>
        </w:rPr>
        <w:t>74)</w:t>
      </w:r>
    </w:p>
    <w:p w:rsidR="003E23C4" w:rsidRDefault="00E1366C" w:rsidP="00E1366C">
      <w:pPr>
        <w:tabs>
          <w:tab w:val="left" w:pos="-1296"/>
          <w:tab w:val="left" w:pos="-576"/>
          <w:tab w:val="left" w:pos="360"/>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line="360" w:lineRule="auto"/>
        <w:jc w:val="both"/>
        <w:rPr>
          <w:spacing w:val="-2"/>
          <w:sz w:val="22"/>
        </w:rPr>
      </w:pPr>
      <w:r>
        <w:rPr>
          <w:spacing w:val="-2"/>
          <w:sz w:val="22"/>
        </w:rPr>
        <w:tab/>
      </w:r>
      <w:r w:rsidR="003E23C4">
        <w:rPr>
          <w:spacing w:val="-2"/>
          <w:sz w:val="22"/>
        </w:rPr>
        <w:tab/>
        <w:t>National Merit Scholar, Princeton University (1969</w:t>
      </w:r>
      <w:r>
        <w:rPr>
          <w:spacing w:val="-2"/>
          <w:sz w:val="22"/>
        </w:rPr>
        <w:t>-</w:t>
      </w:r>
      <w:r w:rsidR="003E23C4">
        <w:rPr>
          <w:spacing w:val="-2"/>
          <w:sz w:val="22"/>
        </w:rPr>
        <w:t>73)</w:t>
      </w:r>
    </w:p>
    <w:p w:rsidR="003E23C4" w:rsidRPr="00C8302B"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18"/>
        </w:rPr>
      </w:pPr>
    </w:p>
    <w:p w:rsidR="003E23C4" w:rsidRPr="00C8302B"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b/>
          <w:spacing w:val="-2"/>
          <w:sz w:val="18"/>
        </w:rPr>
      </w:pPr>
    </w:p>
    <w:p w:rsidR="003E23C4" w:rsidRDefault="00025B40" w:rsidP="007308AD">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noProof/>
          <w:spacing w:val="-2"/>
          <w:sz w:val="22"/>
        </w:rPr>
        <mc:AlternateContent>
          <mc:Choice Requires="wps">
            <w:drawing>
              <wp:anchor distT="0" distB="0" distL="114300" distR="114300" simplePos="0" relativeHeight="251662848" behindDoc="0" locked="0" layoutInCell="1" allowOverlap="1">
                <wp:simplePos x="0" y="0"/>
                <wp:positionH relativeFrom="column">
                  <wp:posOffset>9525</wp:posOffset>
                </wp:positionH>
                <wp:positionV relativeFrom="paragraph">
                  <wp:posOffset>163830</wp:posOffset>
                </wp:positionV>
                <wp:extent cx="1775460" cy="0"/>
                <wp:effectExtent l="0" t="0" r="0" b="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76ED9" id="Line 3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9pt" to="140.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Kh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" strokeweight="3pt"/>
            </w:pict>
          </mc:Fallback>
        </mc:AlternateContent>
      </w:r>
      <w:r w:rsidR="003E23C4">
        <w:rPr>
          <w:b/>
          <w:spacing w:val="-2"/>
          <w:sz w:val="22"/>
        </w:rPr>
        <w:t>COMMUNITY ACTIVITIES</w:t>
      </w:r>
    </w:p>
    <w:p w:rsidR="007308AD" w:rsidRDefault="007308AD" w:rsidP="007308AD">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after="120"/>
        <w:ind w:left="720" w:hanging="720"/>
        <w:jc w:val="both"/>
        <w:rPr>
          <w:spacing w:val="-2"/>
          <w:sz w:val="22"/>
        </w:rPr>
      </w:pPr>
      <w:r>
        <w:rPr>
          <w:spacing w:val="-2"/>
          <w:sz w:val="22"/>
        </w:rPr>
        <w:tab/>
      </w:r>
      <w:r>
        <w:rPr>
          <w:spacing w:val="-2"/>
          <w:sz w:val="22"/>
        </w:rPr>
        <w:tab/>
        <w:t>Arizona World Affairs Council member</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left="720" w:hanging="720"/>
        <w:jc w:val="both"/>
        <w:rPr>
          <w:spacing w:val="-2"/>
          <w:sz w:val="22"/>
        </w:rPr>
      </w:pPr>
      <w:r>
        <w:rPr>
          <w:spacing w:val="-2"/>
          <w:sz w:val="22"/>
        </w:rPr>
        <w:tab/>
      </w:r>
      <w:r>
        <w:rPr>
          <w:spacing w:val="-2"/>
          <w:sz w:val="22"/>
        </w:rPr>
        <w:tab/>
        <w:t>Member, State of Florida Governor</w:t>
      </w:r>
      <w:r w:rsidR="00E1366C">
        <w:rPr>
          <w:spacing w:val="-2"/>
          <w:sz w:val="22"/>
        </w:rPr>
        <w:t>’</w:t>
      </w:r>
      <w:r>
        <w:rPr>
          <w:spacing w:val="-2"/>
          <w:sz w:val="22"/>
        </w:rPr>
        <w:t>s Commission on International Banking and Trade (1989</w:t>
      </w:r>
      <w:r w:rsidR="00E1366C">
        <w:rPr>
          <w:spacing w:val="-2"/>
          <w:sz w:val="22"/>
        </w:rPr>
        <w:t>-</w:t>
      </w:r>
      <w:r>
        <w:rPr>
          <w:spacing w:val="-2"/>
          <w:sz w:val="22"/>
        </w:rPr>
        <w:t>90)</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World Trade Center of Miami Committee member</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 xml:space="preserve">City of Miami Economic Development Committee member </w:t>
      </w:r>
    </w:p>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ind w:left="720" w:hanging="720"/>
        <w:jc w:val="both"/>
        <w:rPr>
          <w:spacing w:val="-2"/>
          <w:sz w:val="22"/>
        </w:rPr>
      </w:pPr>
      <w:r>
        <w:rPr>
          <w:spacing w:val="-2"/>
          <w:sz w:val="22"/>
        </w:rPr>
        <w:tab/>
      </w:r>
      <w:r>
        <w:rPr>
          <w:spacing w:val="-2"/>
          <w:sz w:val="22"/>
        </w:rPr>
        <w:tab/>
        <w:t>Greater Miami Chamber of Commerce committee member</w:t>
      </w:r>
    </w:p>
    <w:p w:rsidR="003E23C4" w:rsidRDefault="003E23C4" w:rsidP="003B17E0">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after="60"/>
        <w:jc w:val="both"/>
        <w:rPr>
          <w:spacing w:val="-2"/>
          <w:sz w:val="22"/>
        </w:rPr>
      </w:pPr>
    </w:p>
    <w:p w:rsidR="003E23C4" w:rsidRDefault="003E23C4"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OTHER PROFESSIONAL INFORMATION</w:t>
      </w:r>
    </w:p>
    <w:p w:rsidR="003E23C4" w:rsidRDefault="00025B40" w:rsidP="00AA698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noProof/>
          <w:spacing w:val="-2"/>
          <w:sz w:val="22"/>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18415</wp:posOffset>
                </wp:positionV>
                <wp:extent cx="265176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ECB20"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5pt" to="210.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sw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" strokeweight="3pt"/>
            </w:pict>
          </mc:Fallback>
        </mc:AlternateContent>
      </w:r>
    </w:p>
    <w:tbl>
      <w:tblPr>
        <w:tblW w:w="0" w:type="auto"/>
        <w:tblInd w:w="18" w:type="dxa"/>
        <w:tblLayout w:type="fixed"/>
        <w:tblLook w:val="0000" w:firstRow="0" w:lastRow="0" w:firstColumn="0" w:lastColumn="0" w:noHBand="0" w:noVBand="0"/>
      </w:tblPr>
      <w:tblGrid>
        <w:gridCol w:w="1260"/>
        <w:gridCol w:w="2790"/>
        <w:gridCol w:w="1440"/>
      </w:tblGrid>
      <w:tr w:rsidR="003E23C4">
        <w:tc>
          <w:tcPr>
            <w:tcW w:w="1260" w:type="dxa"/>
          </w:tcPr>
          <w:p w:rsidR="003E23C4" w:rsidRDefault="003E23C4" w:rsidP="00AA6989">
            <w:p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ind w:hanging="18"/>
              <w:jc w:val="both"/>
              <w:rPr>
                <w:spacing w:val="-2"/>
                <w:sz w:val="22"/>
              </w:rPr>
            </w:pPr>
            <w:r>
              <w:rPr>
                <w:spacing w:val="-2"/>
                <w:sz w:val="22"/>
              </w:rPr>
              <w:t>Languages:</w:t>
            </w:r>
          </w:p>
        </w:tc>
        <w:tc>
          <w:tcPr>
            <w:tcW w:w="2790" w:type="dxa"/>
          </w:tcPr>
          <w:p w:rsidR="003E23C4" w:rsidRDefault="003E23C4" w:rsidP="00E1366C">
            <w:pPr>
              <w:numPr>
                <w:ilvl w:val="0"/>
                <w:numId w:val="10"/>
              </w:numPr>
              <w:tabs>
                <w:tab w:val="clear" w:pos="432"/>
                <w:tab w:val="left" w:pos="-1296"/>
                <w:tab w:val="left" w:pos="-576"/>
                <w:tab w:val="left" w:pos="252"/>
              </w:tabs>
              <w:suppressAutoHyphens/>
              <w:ind w:hanging="18"/>
              <w:jc w:val="both"/>
              <w:rPr>
                <w:spacing w:val="-2"/>
                <w:sz w:val="22"/>
              </w:rPr>
            </w:pPr>
            <w:r>
              <w:rPr>
                <w:spacing w:val="-2"/>
                <w:sz w:val="22"/>
              </w:rPr>
              <w:t>Spanish (fluent)</w:t>
            </w:r>
          </w:p>
        </w:tc>
        <w:tc>
          <w:tcPr>
            <w:tcW w:w="1440" w:type="dxa"/>
          </w:tcPr>
          <w:p w:rsidR="003E23C4" w:rsidRDefault="003E23C4" w:rsidP="00AA6989">
            <w:pPr>
              <w:tabs>
                <w:tab w:val="left" w:pos="-1296"/>
                <w:tab w:val="left" w:pos="-576"/>
                <w:tab w:val="left" w:pos="144"/>
                <w:tab w:val="left" w:pos="72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tc>
      </w:tr>
      <w:tr w:rsidR="003E23C4">
        <w:tc>
          <w:tcPr>
            <w:tcW w:w="1260" w:type="dxa"/>
          </w:tcPr>
          <w:p w:rsidR="003E23C4" w:rsidRDefault="003E23C4" w:rsidP="00AA6989">
            <w:p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tc>
        <w:tc>
          <w:tcPr>
            <w:tcW w:w="2790" w:type="dxa"/>
          </w:tcPr>
          <w:p w:rsidR="003E23C4" w:rsidRDefault="003E23C4" w:rsidP="00E1366C">
            <w:pPr>
              <w:numPr>
                <w:ilvl w:val="0"/>
                <w:numId w:val="10"/>
              </w:numPr>
              <w:tabs>
                <w:tab w:val="clear" w:pos="432"/>
                <w:tab w:val="left" w:pos="-1296"/>
                <w:tab w:val="left" w:pos="-576"/>
                <w:tab w:val="left" w:pos="252"/>
              </w:tabs>
              <w:suppressAutoHyphens/>
              <w:ind w:hanging="18"/>
              <w:jc w:val="both"/>
              <w:rPr>
                <w:spacing w:val="-2"/>
                <w:sz w:val="22"/>
              </w:rPr>
            </w:pPr>
            <w:r>
              <w:rPr>
                <w:spacing w:val="-2"/>
                <w:sz w:val="22"/>
              </w:rPr>
              <w:t>French (formerly fluent</w:t>
            </w:r>
            <w:r w:rsidR="00E1366C">
              <w:rPr>
                <w:spacing w:val="-2"/>
                <w:sz w:val="22"/>
              </w:rPr>
              <w:t>)</w:t>
            </w:r>
          </w:p>
        </w:tc>
        <w:tc>
          <w:tcPr>
            <w:tcW w:w="1440" w:type="dxa"/>
          </w:tcPr>
          <w:p w:rsidR="003E23C4" w:rsidRDefault="003E23C4" w:rsidP="00AA6989">
            <w:p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tc>
      </w:tr>
      <w:tr w:rsidR="003E23C4">
        <w:tc>
          <w:tcPr>
            <w:tcW w:w="1260" w:type="dxa"/>
          </w:tcPr>
          <w:p w:rsidR="003E23C4" w:rsidRDefault="003E23C4" w:rsidP="00AA6989">
            <w:p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tc>
        <w:tc>
          <w:tcPr>
            <w:tcW w:w="2790" w:type="dxa"/>
          </w:tcPr>
          <w:p w:rsidR="003E23C4" w:rsidRDefault="003E23C4" w:rsidP="00E1366C">
            <w:pPr>
              <w:numPr>
                <w:ilvl w:val="0"/>
                <w:numId w:val="10"/>
              </w:numPr>
              <w:tabs>
                <w:tab w:val="clear" w:pos="432"/>
                <w:tab w:val="left" w:pos="-1296"/>
                <w:tab w:val="left" w:pos="-576"/>
                <w:tab w:val="left" w:pos="252"/>
              </w:tabs>
              <w:suppressAutoHyphens/>
              <w:ind w:hanging="18"/>
              <w:jc w:val="both"/>
              <w:rPr>
                <w:spacing w:val="-2"/>
                <w:sz w:val="22"/>
              </w:rPr>
            </w:pPr>
            <w:r>
              <w:rPr>
                <w:spacing w:val="-2"/>
                <w:sz w:val="22"/>
              </w:rPr>
              <w:t>Mandarin (marginal)</w:t>
            </w:r>
          </w:p>
        </w:tc>
        <w:tc>
          <w:tcPr>
            <w:tcW w:w="1440" w:type="dxa"/>
          </w:tcPr>
          <w:p w:rsidR="003E23C4" w:rsidRDefault="003E23C4" w:rsidP="00AA6989">
            <w:pPr>
              <w:tabs>
                <w:tab w:val="left" w:pos="-1296"/>
                <w:tab w:val="left" w:pos="-576"/>
                <w:tab w:val="left" w:pos="144"/>
                <w:tab w:val="left" w:pos="720"/>
                <w:tab w:val="left" w:pos="12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p>
        </w:tc>
      </w:tr>
    </w:tbl>
    <w:p w:rsidR="003E23C4" w:rsidRDefault="003E23C4" w:rsidP="003B17E0">
      <w:pPr>
        <w:tabs>
          <w:tab w:val="left" w:pos="-1296"/>
          <w:tab w:val="left" w:pos="-576"/>
          <w:tab w:val="left" w:pos="144"/>
          <w:tab w:val="left" w:pos="720"/>
          <w:tab w:val="left" w:pos="12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spacing w:before="120" w:after="60"/>
        <w:jc w:val="both"/>
        <w:rPr>
          <w:spacing w:val="-2"/>
          <w:sz w:val="22"/>
        </w:rPr>
      </w:pPr>
    </w:p>
    <w:p w:rsidR="003E23C4" w:rsidRDefault="003E23C4" w:rsidP="00AA6989">
      <w:pPr>
        <w:tabs>
          <w:tab w:val="left" w:pos="-1296"/>
          <w:tab w:val="left" w:pos="-576"/>
          <w:tab w:val="left" w:pos="144"/>
          <w:tab w:val="left" w:pos="720"/>
          <w:tab w:val="left" w:pos="12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b/>
          <w:spacing w:val="-2"/>
          <w:sz w:val="22"/>
        </w:rPr>
        <w:t>PERSONAL INFORMATION</w:t>
      </w:r>
    </w:p>
    <w:p w:rsidR="003E23C4" w:rsidRDefault="00025B40" w:rsidP="00AA6989">
      <w:pPr>
        <w:tabs>
          <w:tab w:val="left" w:pos="-1296"/>
          <w:tab w:val="left" w:pos="-576"/>
          <w:tab w:val="left" w:pos="144"/>
          <w:tab w:val="left" w:pos="720"/>
          <w:tab w:val="left" w:pos="12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rPr>
          <w:spacing w:val="-2"/>
          <w:sz w:val="22"/>
        </w:rPr>
      </w:pPr>
      <w:r>
        <w:rPr>
          <w:noProof/>
          <w:spacing w:val="-2"/>
          <w:sz w:val="22"/>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18415</wp:posOffset>
                </wp:positionV>
                <wp:extent cx="1828800" cy="0"/>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05F77"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2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" o:allowincell="f" strokeweight="3pt"/>
            </w:pict>
          </mc:Fallback>
        </mc:AlternateContent>
      </w:r>
    </w:p>
    <w:p w:rsidR="003E23C4" w:rsidRDefault="003E23C4" w:rsidP="007240ED">
      <w:pPr>
        <w:tabs>
          <w:tab w:val="left" w:pos="-720"/>
          <w:tab w:val="left" w:pos="2340"/>
        </w:tabs>
        <w:suppressAutoHyphens/>
        <w:ind w:right="-144"/>
        <w:jc w:val="both"/>
        <w:rPr>
          <w:spacing w:val="-2"/>
          <w:sz w:val="22"/>
        </w:rPr>
      </w:pPr>
      <w:r>
        <w:rPr>
          <w:spacing w:val="-2"/>
          <w:sz w:val="22"/>
        </w:rPr>
        <w:t>Current academic rank:</w:t>
      </w:r>
      <w:r w:rsidR="00AA6989">
        <w:rPr>
          <w:spacing w:val="-2"/>
          <w:sz w:val="22"/>
        </w:rPr>
        <w:t xml:space="preserve"> </w:t>
      </w:r>
      <w:r w:rsidR="001D4516">
        <w:rPr>
          <w:spacing w:val="-2"/>
          <w:sz w:val="22"/>
        </w:rPr>
        <w:tab/>
        <w:t>Professor</w:t>
      </w:r>
    </w:p>
    <w:p w:rsidR="003E23C4" w:rsidRDefault="003E23C4" w:rsidP="00AA6989">
      <w:pPr>
        <w:tabs>
          <w:tab w:val="left" w:pos="-720"/>
          <w:tab w:val="left" w:pos="2340"/>
        </w:tabs>
        <w:suppressAutoHyphens/>
        <w:spacing w:before="120"/>
        <w:ind w:right="-144"/>
        <w:jc w:val="both"/>
        <w:rPr>
          <w:spacing w:val="-2"/>
          <w:sz w:val="22"/>
        </w:rPr>
      </w:pPr>
      <w:r>
        <w:rPr>
          <w:spacing w:val="-2"/>
          <w:sz w:val="22"/>
        </w:rPr>
        <w:t>Primary department:</w:t>
      </w:r>
      <w:r w:rsidR="00AA6989">
        <w:rPr>
          <w:spacing w:val="-2"/>
          <w:sz w:val="22"/>
        </w:rPr>
        <w:t xml:space="preserve"> </w:t>
      </w:r>
      <w:r>
        <w:rPr>
          <w:spacing w:val="-2"/>
          <w:sz w:val="22"/>
        </w:rPr>
        <w:tab/>
        <w:t>Business</w:t>
      </w:r>
      <w:r w:rsidR="003B3919">
        <w:rPr>
          <w:spacing w:val="-2"/>
          <w:sz w:val="22"/>
        </w:rPr>
        <w:t xml:space="preserve"> Administration</w:t>
      </w:r>
    </w:p>
    <w:p w:rsidR="003E23C4" w:rsidRDefault="003E23C4" w:rsidP="00AA6989">
      <w:pPr>
        <w:tabs>
          <w:tab w:val="left" w:pos="-720"/>
          <w:tab w:val="left" w:pos="2340"/>
        </w:tabs>
        <w:suppressAutoHyphens/>
        <w:spacing w:before="120"/>
        <w:ind w:right="-144"/>
        <w:jc w:val="both"/>
        <w:rPr>
          <w:spacing w:val="-2"/>
          <w:sz w:val="22"/>
        </w:rPr>
      </w:pPr>
      <w:r>
        <w:rPr>
          <w:spacing w:val="-2"/>
          <w:sz w:val="22"/>
        </w:rPr>
        <w:t>Citizenship:</w:t>
      </w:r>
      <w:r w:rsidR="00AA6989">
        <w:rPr>
          <w:spacing w:val="-2"/>
          <w:sz w:val="22"/>
        </w:rPr>
        <w:t xml:space="preserve"> </w:t>
      </w:r>
      <w:r>
        <w:rPr>
          <w:spacing w:val="-2"/>
          <w:sz w:val="22"/>
        </w:rPr>
        <w:tab/>
        <w:t>USA</w:t>
      </w:r>
    </w:p>
    <w:p w:rsidR="003E23C4" w:rsidRDefault="003E23C4" w:rsidP="00AA6989">
      <w:pPr>
        <w:tabs>
          <w:tab w:val="left" w:pos="-720"/>
          <w:tab w:val="left" w:pos="2340"/>
        </w:tabs>
        <w:suppressAutoHyphens/>
        <w:spacing w:before="120"/>
        <w:jc w:val="both"/>
        <w:rPr>
          <w:spacing w:val="-2"/>
          <w:sz w:val="22"/>
        </w:rPr>
      </w:pPr>
      <w:r>
        <w:rPr>
          <w:spacing w:val="-2"/>
          <w:sz w:val="22"/>
        </w:rPr>
        <w:t xml:space="preserve">Birthdate: </w:t>
      </w:r>
      <w:r>
        <w:rPr>
          <w:spacing w:val="-2"/>
          <w:sz w:val="22"/>
        </w:rPr>
        <w:tab/>
        <w:t>June 28, 1951</w:t>
      </w:r>
    </w:p>
    <w:p w:rsidR="003E23C4" w:rsidRDefault="003E23C4" w:rsidP="00AA6989">
      <w:pPr>
        <w:tabs>
          <w:tab w:val="left" w:pos="-720"/>
          <w:tab w:val="left" w:pos="2340"/>
        </w:tabs>
        <w:suppressAutoHyphens/>
        <w:spacing w:before="120"/>
        <w:jc w:val="both"/>
        <w:rPr>
          <w:spacing w:val="-2"/>
          <w:sz w:val="22"/>
        </w:rPr>
      </w:pPr>
      <w:r>
        <w:rPr>
          <w:spacing w:val="-2"/>
          <w:sz w:val="22"/>
        </w:rPr>
        <w:t xml:space="preserve">Marital status: </w:t>
      </w:r>
      <w:r>
        <w:rPr>
          <w:spacing w:val="-2"/>
          <w:sz w:val="22"/>
        </w:rPr>
        <w:tab/>
        <w:t>Married with 2 children</w:t>
      </w:r>
    </w:p>
    <w:p w:rsidR="003E23C4" w:rsidRPr="00194444" w:rsidRDefault="003E23C4" w:rsidP="00AA6989">
      <w:pPr>
        <w:tabs>
          <w:tab w:val="left" w:pos="-720"/>
          <w:tab w:val="left" w:pos="2340"/>
        </w:tabs>
        <w:suppressAutoHyphens/>
        <w:spacing w:before="120"/>
        <w:jc w:val="both"/>
        <w:rPr>
          <w:spacing w:val="-2"/>
          <w:sz w:val="22"/>
          <w:lang w:val="es-ES"/>
        </w:rPr>
      </w:pPr>
      <w:r w:rsidRPr="00194444">
        <w:rPr>
          <w:spacing w:val="-2"/>
          <w:sz w:val="22"/>
          <w:lang w:val="es-ES"/>
        </w:rPr>
        <w:t>E</w:t>
      </w:r>
      <w:r w:rsidR="00E1366C" w:rsidRPr="00194444">
        <w:rPr>
          <w:spacing w:val="-2"/>
          <w:sz w:val="22"/>
          <w:lang w:val="es-ES"/>
        </w:rPr>
        <w:t>-</w:t>
      </w:r>
      <w:r w:rsidRPr="00194444">
        <w:rPr>
          <w:spacing w:val="-2"/>
          <w:sz w:val="22"/>
          <w:lang w:val="es-ES"/>
        </w:rPr>
        <w:t>mail:</w:t>
      </w:r>
      <w:r w:rsidR="00AA6989" w:rsidRPr="00194444">
        <w:rPr>
          <w:spacing w:val="-2"/>
          <w:sz w:val="22"/>
          <w:lang w:val="es-ES"/>
        </w:rPr>
        <w:t xml:space="preserve"> </w:t>
      </w:r>
      <w:r w:rsidRPr="00194444">
        <w:rPr>
          <w:spacing w:val="-2"/>
          <w:sz w:val="22"/>
          <w:lang w:val="es-ES"/>
        </w:rPr>
        <w:tab/>
      </w:r>
      <w:hyperlink r:id="rId9" w:history="1">
        <w:r w:rsidR="007240ED" w:rsidRPr="00AF0312">
          <w:rPr>
            <w:rStyle w:val="Hyperlink"/>
            <w:spacing w:val="-2"/>
            <w:sz w:val="22"/>
            <w:lang w:val="es-ES"/>
          </w:rPr>
          <w:t>grosser@global.t-bird.edu</w:t>
        </w:r>
      </w:hyperlink>
      <w:r w:rsidR="003D44CD" w:rsidRPr="00194444">
        <w:rPr>
          <w:spacing w:val="-2"/>
          <w:sz w:val="22"/>
          <w:lang w:val="es-ES"/>
        </w:rPr>
        <w:t xml:space="preserve"> </w:t>
      </w:r>
    </w:p>
    <w:p w:rsidR="00B75DED" w:rsidRPr="00194444" w:rsidRDefault="00B75DED" w:rsidP="003B17E0">
      <w:pPr>
        <w:tabs>
          <w:tab w:val="left" w:pos="-720"/>
          <w:tab w:val="left" w:pos="2340"/>
        </w:tabs>
        <w:suppressAutoHyphens/>
        <w:spacing w:before="120" w:after="60"/>
        <w:jc w:val="both"/>
        <w:rPr>
          <w:spacing w:val="-2"/>
          <w:sz w:val="22"/>
          <w:lang w:val="es-ES"/>
        </w:rPr>
      </w:pPr>
    </w:p>
    <w:p w:rsidR="00BA5651" w:rsidRDefault="00BA5651">
      <w:r>
        <w:br w:type="page"/>
      </w:r>
    </w:p>
    <w:tbl>
      <w:tblPr>
        <w:tblW w:w="0" w:type="auto"/>
        <w:tblLook w:val="01E0" w:firstRow="1" w:lastRow="1" w:firstColumn="1" w:lastColumn="1" w:noHBand="0" w:noVBand="0"/>
      </w:tblPr>
      <w:tblGrid>
        <w:gridCol w:w="6948"/>
      </w:tblGrid>
      <w:tr w:rsidR="007D57CF" w:rsidRPr="00B624C3" w:rsidTr="00A11AA1">
        <w:tc>
          <w:tcPr>
            <w:tcW w:w="6948" w:type="dxa"/>
          </w:tcPr>
          <w:p w:rsidR="007D57CF" w:rsidRPr="00194444" w:rsidRDefault="007D57CF" w:rsidP="00A11AA1">
            <w:pPr>
              <w:tabs>
                <w:tab w:val="left" w:pos="-720"/>
                <w:tab w:val="left" w:pos="2340"/>
              </w:tabs>
              <w:suppressAutoHyphens/>
              <w:jc w:val="both"/>
              <w:rPr>
                <w:b/>
                <w:spacing w:val="-2"/>
                <w:sz w:val="22"/>
                <w:lang w:val="es-ES"/>
              </w:rPr>
            </w:pPr>
            <w:r w:rsidRPr="00194444">
              <w:rPr>
                <w:b/>
                <w:spacing w:val="-2"/>
                <w:sz w:val="22"/>
                <w:lang w:val="es-ES"/>
              </w:rPr>
              <w:lastRenderedPageBreak/>
              <w:t>REFERENCES</w:t>
            </w:r>
          </w:p>
          <w:p w:rsidR="007D57CF" w:rsidRPr="00194444" w:rsidRDefault="007D57CF" w:rsidP="00A11AA1">
            <w:pPr>
              <w:tabs>
                <w:tab w:val="left" w:pos="-720"/>
                <w:tab w:val="left" w:pos="2340"/>
              </w:tabs>
              <w:suppressAutoHyphens/>
              <w:jc w:val="both"/>
              <w:rPr>
                <w:spacing w:val="-2"/>
                <w:sz w:val="22"/>
                <w:lang w:val="es-ES"/>
              </w:rPr>
            </w:pPr>
            <w:r>
              <w:rPr>
                <w:noProof/>
                <w:spacing w:val="-2"/>
                <w:sz w:val="22"/>
              </w:rPr>
              <mc:AlternateContent>
                <mc:Choice Requires="wps">
                  <w:drawing>
                    <wp:anchor distT="0" distB="0" distL="114300" distR="114300" simplePos="0" relativeHeight="251664896" behindDoc="0" locked="0" layoutInCell="1" allowOverlap="1" wp14:anchorId="148EC192" wp14:editId="43A4BB7B">
                      <wp:simplePos x="0" y="0"/>
                      <wp:positionH relativeFrom="column">
                        <wp:posOffset>19050</wp:posOffset>
                      </wp:positionH>
                      <wp:positionV relativeFrom="paragraph">
                        <wp:posOffset>3810</wp:posOffset>
                      </wp:positionV>
                      <wp:extent cx="933450" cy="0"/>
                      <wp:effectExtent l="0" t="0" r="0" b="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DF55B" id="Line 3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sv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" strokeweight="3pt"/>
                  </w:pict>
                </mc:Fallback>
              </mc:AlternateContent>
            </w:r>
          </w:p>
          <w:tbl>
            <w:tblPr>
              <w:tblW w:w="6732" w:type="dxa"/>
              <w:tblLook w:val="01E0" w:firstRow="1" w:lastRow="1" w:firstColumn="1" w:lastColumn="1" w:noHBand="0" w:noVBand="0"/>
            </w:tblPr>
            <w:tblGrid>
              <w:gridCol w:w="3582"/>
              <w:gridCol w:w="3150"/>
            </w:tblGrid>
            <w:tr w:rsidR="007D57CF" w:rsidRPr="00C833A5" w:rsidTr="00A11AA1">
              <w:tc>
                <w:tcPr>
                  <w:tcW w:w="3582" w:type="dxa"/>
                </w:tcPr>
                <w:p w:rsidR="00683356" w:rsidRDefault="00683356" w:rsidP="00A11AA1">
                  <w:pPr>
                    <w:tabs>
                      <w:tab w:val="left" w:pos="-720"/>
                      <w:tab w:val="left" w:pos="2340"/>
                    </w:tabs>
                    <w:suppressAutoHyphens/>
                    <w:jc w:val="both"/>
                    <w:rPr>
                      <w:spacing w:val="-2"/>
                      <w:sz w:val="22"/>
                      <w:szCs w:val="22"/>
                    </w:rPr>
                  </w:pPr>
                  <w:r>
                    <w:rPr>
                      <w:spacing w:val="-2"/>
                      <w:sz w:val="22"/>
                      <w:szCs w:val="22"/>
                    </w:rPr>
                    <w:t>Prof. Allen Morrison, ex-Dean</w:t>
                  </w:r>
                </w:p>
                <w:p w:rsidR="00683356" w:rsidRDefault="00683356" w:rsidP="00A11AA1">
                  <w:pPr>
                    <w:tabs>
                      <w:tab w:val="left" w:pos="-720"/>
                      <w:tab w:val="left" w:pos="2340"/>
                    </w:tabs>
                    <w:suppressAutoHyphens/>
                    <w:jc w:val="both"/>
                    <w:rPr>
                      <w:spacing w:val="-2"/>
                      <w:sz w:val="22"/>
                      <w:szCs w:val="22"/>
                    </w:rPr>
                  </w:pPr>
                  <w:r>
                    <w:rPr>
                      <w:spacing w:val="-2"/>
                      <w:sz w:val="22"/>
                      <w:szCs w:val="22"/>
                    </w:rPr>
                    <w:t>Thunderbird School of Global Mgt</w:t>
                  </w:r>
                </w:p>
                <w:p w:rsidR="00683356" w:rsidRDefault="00683356" w:rsidP="00A11AA1">
                  <w:pPr>
                    <w:tabs>
                      <w:tab w:val="left" w:pos="-720"/>
                      <w:tab w:val="left" w:pos="2340"/>
                    </w:tabs>
                    <w:suppressAutoHyphens/>
                    <w:jc w:val="both"/>
                    <w:rPr>
                      <w:spacing w:val="-2"/>
                      <w:sz w:val="22"/>
                      <w:szCs w:val="22"/>
                    </w:rPr>
                  </w:pPr>
                  <w:r>
                    <w:rPr>
                      <w:spacing w:val="-2"/>
                      <w:sz w:val="22"/>
                      <w:szCs w:val="22"/>
                    </w:rPr>
                    <w:t>Phoenix, Arizona 85004</w:t>
                  </w:r>
                </w:p>
                <w:p w:rsidR="00683356" w:rsidRDefault="00067F14" w:rsidP="00A11AA1">
                  <w:pPr>
                    <w:tabs>
                      <w:tab w:val="left" w:pos="-720"/>
                      <w:tab w:val="left" w:pos="2340"/>
                    </w:tabs>
                    <w:suppressAutoHyphens/>
                    <w:jc w:val="both"/>
                    <w:rPr>
                      <w:spacing w:val="-2"/>
                      <w:sz w:val="22"/>
                      <w:szCs w:val="22"/>
                    </w:rPr>
                  </w:pPr>
                  <w:hyperlink r:id="rId10" w:history="1">
                    <w:r w:rsidR="00683356" w:rsidRPr="0066418B">
                      <w:rPr>
                        <w:rStyle w:val="Hyperlink"/>
                        <w:spacing w:val="-2"/>
                        <w:sz w:val="22"/>
                        <w:szCs w:val="22"/>
                      </w:rPr>
                      <w:t>Allen.morrison@thunderbird.asu.edu</w:t>
                    </w:r>
                  </w:hyperlink>
                  <w:r w:rsidR="00683356">
                    <w:rPr>
                      <w:spacing w:val="-2"/>
                      <w:sz w:val="22"/>
                      <w:szCs w:val="22"/>
                    </w:rPr>
                    <w:t xml:space="preserve"> </w:t>
                  </w:r>
                </w:p>
                <w:p w:rsidR="00683356" w:rsidRDefault="00683356" w:rsidP="00A11AA1">
                  <w:pPr>
                    <w:tabs>
                      <w:tab w:val="left" w:pos="-720"/>
                      <w:tab w:val="left" w:pos="2340"/>
                    </w:tabs>
                    <w:suppressAutoHyphens/>
                    <w:jc w:val="both"/>
                    <w:rPr>
                      <w:spacing w:val="-2"/>
                      <w:sz w:val="22"/>
                      <w:szCs w:val="22"/>
                    </w:rPr>
                  </w:pPr>
                </w:p>
                <w:p w:rsidR="00683356" w:rsidRDefault="00683356" w:rsidP="00A11AA1">
                  <w:pPr>
                    <w:tabs>
                      <w:tab w:val="left" w:pos="-720"/>
                      <w:tab w:val="left" w:pos="2340"/>
                    </w:tabs>
                    <w:suppressAutoHyphens/>
                    <w:jc w:val="both"/>
                    <w:rPr>
                      <w:spacing w:val="-2"/>
                      <w:sz w:val="22"/>
                      <w:szCs w:val="22"/>
                    </w:rPr>
                  </w:pPr>
                </w:p>
                <w:p w:rsidR="007D57CF" w:rsidRPr="00F21196" w:rsidRDefault="007D57CF" w:rsidP="00A11AA1">
                  <w:pPr>
                    <w:tabs>
                      <w:tab w:val="left" w:pos="-720"/>
                      <w:tab w:val="left" w:pos="2340"/>
                    </w:tabs>
                    <w:suppressAutoHyphens/>
                    <w:jc w:val="both"/>
                    <w:rPr>
                      <w:spacing w:val="-2"/>
                      <w:sz w:val="22"/>
                      <w:szCs w:val="22"/>
                    </w:rPr>
                  </w:pPr>
                  <w:r w:rsidRPr="00F21196">
                    <w:rPr>
                      <w:spacing w:val="-2"/>
                      <w:sz w:val="22"/>
                      <w:szCs w:val="22"/>
                    </w:rPr>
                    <w:t>Mr. Chris Lombard, Head of</w:t>
                  </w:r>
                </w:p>
                <w:p w:rsidR="007D57CF" w:rsidRDefault="007D57CF" w:rsidP="00A11AA1">
                  <w:pPr>
                    <w:tabs>
                      <w:tab w:val="left" w:pos="-720"/>
                      <w:tab w:val="left" w:pos="2340"/>
                    </w:tabs>
                    <w:suppressAutoHyphens/>
                    <w:rPr>
                      <w:spacing w:val="-2"/>
                      <w:sz w:val="22"/>
                      <w:szCs w:val="22"/>
                    </w:rPr>
                  </w:pPr>
                  <w:r w:rsidRPr="00F21196">
                    <w:rPr>
                      <w:spacing w:val="-2"/>
                      <w:sz w:val="22"/>
                      <w:szCs w:val="22"/>
                    </w:rPr>
                    <w:t>Leadership Development (retired) Standard Bank of South Africa</w:t>
                  </w:r>
                </w:p>
                <w:p w:rsidR="00683356" w:rsidRDefault="00683356" w:rsidP="00A11AA1">
                  <w:pPr>
                    <w:tabs>
                      <w:tab w:val="left" w:pos="-720"/>
                      <w:tab w:val="left" w:pos="2340"/>
                    </w:tabs>
                    <w:suppressAutoHyphens/>
                    <w:rPr>
                      <w:spacing w:val="-2"/>
                      <w:sz w:val="22"/>
                      <w:szCs w:val="22"/>
                    </w:rPr>
                  </w:pPr>
                  <w:r w:rsidRPr="00F21196">
                    <w:rPr>
                      <w:spacing w:val="-2"/>
                      <w:sz w:val="22"/>
                      <w:szCs w:val="22"/>
                    </w:rPr>
                    <w:t>Johannesburg, S. Africa</w:t>
                  </w:r>
                </w:p>
                <w:p w:rsidR="00683356" w:rsidRPr="00F21196" w:rsidRDefault="00067F14" w:rsidP="00A11AA1">
                  <w:pPr>
                    <w:tabs>
                      <w:tab w:val="left" w:pos="-720"/>
                      <w:tab w:val="left" w:pos="2340"/>
                    </w:tabs>
                    <w:suppressAutoHyphens/>
                    <w:rPr>
                      <w:spacing w:val="-2"/>
                      <w:sz w:val="22"/>
                      <w:szCs w:val="22"/>
                    </w:rPr>
                  </w:pPr>
                  <w:hyperlink r:id="rId11" w:history="1">
                    <w:r w:rsidR="00683356" w:rsidRPr="00BA1CB5">
                      <w:rPr>
                        <w:rStyle w:val="Hyperlink"/>
                        <w:spacing w:val="-2"/>
                        <w:sz w:val="22"/>
                        <w:szCs w:val="22"/>
                      </w:rPr>
                      <w:t>lombard.c@mweb.co.za</w:t>
                    </w:r>
                  </w:hyperlink>
                </w:p>
              </w:tc>
              <w:tc>
                <w:tcPr>
                  <w:tcW w:w="3150" w:type="dxa"/>
                </w:tcPr>
                <w:p w:rsidR="007D57CF" w:rsidRDefault="007D57CF" w:rsidP="00A11AA1">
                  <w:pPr>
                    <w:tabs>
                      <w:tab w:val="left" w:pos="-720"/>
                      <w:tab w:val="left" w:pos="2340"/>
                    </w:tabs>
                    <w:suppressAutoHyphens/>
                    <w:jc w:val="both"/>
                    <w:rPr>
                      <w:spacing w:val="-2"/>
                      <w:sz w:val="22"/>
                      <w:szCs w:val="22"/>
                      <w:lang w:val="es-MX"/>
                    </w:rPr>
                  </w:pPr>
                  <w:r w:rsidRPr="00235156">
                    <w:rPr>
                      <w:spacing w:val="-2"/>
                      <w:sz w:val="22"/>
                      <w:szCs w:val="22"/>
                      <w:lang w:val="es-MX"/>
                    </w:rPr>
                    <w:t>Prof. Alberto Bustani, ex-Rector</w:t>
                  </w:r>
                </w:p>
                <w:p w:rsidR="007D57CF" w:rsidRDefault="007D57CF" w:rsidP="00A11AA1">
                  <w:pPr>
                    <w:tabs>
                      <w:tab w:val="left" w:pos="-720"/>
                      <w:tab w:val="left" w:pos="2340"/>
                    </w:tabs>
                    <w:suppressAutoHyphens/>
                    <w:jc w:val="both"/>
                    <w:rPr>
                      <w:spacing w:val="-2"/>
                      <w:sz w:val="22"/>
                      <w:szCs w:val="22"/>
                    </w:rPr>
                  </w:pPr>
                  <w:r>
                    <w:rPr>
                      <w:spacing w:val="-2"/>
                      <w:sz w:val="22"/>
                      <w:szCs w:val="22"/>
                    </w:rPr>
                    <w:t>Tec de Monterrey</w:t>
                  </w:r>
                </w:p>
                <w:p w:rsidR="00683356" w:rsidRDefault="007D57CF" w:rsidP="00A11AA1">
                  <w:pPr>
                    <w:tabs>
                      <w:tab w:val="left" w:pos="-720"/>
                      <w:tab w:val="left" w:pos="2340"/>
                    </w:tabs>
                    <w:suppressAutoHyphens/>
                    <w:jc w:val="both"/>
                    <w:rPr>
                      <w:spacing w:val="-2"/>
                      <w:sz w:val="22"/>
                      <w:szCs w:val="22"/>
                    </w:rPr>
                  </w:pPr>
                  <w:r>
                    <w:rPr>
                      <w:spacing w:val="-2"/>
                      <w:sz w:val="22"/>
                      <w:szCs w:val="22"/>
                    </w:rPr>
                    <w:t>Monterrey, Mexico</w:t>
                  </w:r>
                </w:p>
                <w:p w:rsidR="007D57CF" w:rsidRDefault="00067F14" w:rsidP="00A11AA1">
                  <w:pPr>
                    <w:tabs>
                      <w:tab w:val="left" w:pos="-720"/>
                      <w:tab w:val="left" w:pos="2340"/>
                    </w:tabs>
                    <w:suppressAutoHyphens/>
                    <w:jc w:val="both"/>
                    <w:rPr>
                      <w:rStyle w:val="Hyperlink"/>
                      <w:spacing w:val="-2"/>
                      <w:sz w:val="22"/>
                      <w:szCs w:val="22"/>
                    </w:rPr>
                  </w:pPr>
                  <w:hyperlink r:id="rId12" w:history="1">
                    <w:r w:rsidR="00683356" w:rsidRPr="005A7846">
                      <w:rPr>
                        <w:rStyle w:val="Hyperlink"/>
                        <w:spacing w:val="-2"/>
                        <w:sz w:val="22"/>
                        <w:szCs w:val="22"/>
                      </w:rPr>
                      <w:t>alberto@bustani.com.mx</w:t>
                    </w:r>
                  </w:hyperlink>
                </w:p>
                <w:p w:rsidR="00683356" w:rsidRPr="00B05207" w:rsidRDefault="00683356" w:rsidP="00A11AA1">
                  <w:pPr>
                    <w:tabs>
                      <w:tab w:val="left" w:pos="-720"/>
                      <w:tab w:val="left" w:pos="2340"/>
                    </w:tabs>
                    <w:suppressAutoHyphens/>
                    <w:jc w:val="both"/>
                    <w:rPr>
                      <w:rStyle w:val="Hyperlink"/>
                      <w:sz w:val="22"/>
                      <w:szCs w:val="22"/>
                    </w:rPr>
                  </w:pPr>
                </w:p>
                <w:p w:rsidR="00683356" w:rsidRPr="00B05207" w:rsidRDefault="00683356" w:rsidP="00A11AA1">
                  <w:pPr>
                    <w:tabs>
                      <w:tab w:val="left" w:pos="-720"/>
                      <w:tab w:val="left" w:pos="2340"/>
                    </w:tabs>
                    <w:suppressAutoHyphens/>
                    <w:jc w:val="both"/>
                    <w:rPr>
                      <w:rStyle w:val="Hyperlink"/>
                      <w:sz w:val="22"/>
                      <w:szCs w:val="22"/>
                    </w:rPr>
                  </w:pPr>
                </w:p>
                <w:p w:rsidR="00683356" w:rsidRPr="003B17E0" w:rsidRDefault="00683356" w:rsidP="00683356">
                  <w:pPr>
                    <w:rPr>
                      <w:color w:val="000000"/>
                      <w:sz w:val="22"/>
                      <w:szCs w:val="22"/>
                    </w:rPr>
                  </w:pPr>
                  <w:r w:rsidRPr="003B17E0">
                    <w:rPr>
                      <w:color w:val="000000"/>
                      <w:sz w:val="22"/>
                      <w:szCs w:val="22"/>
                    </w:rPr>
                    <w:t>Prof. Malcolm Richards</w:t>
                  </w:r>
                </w:p>
                <w:p w:rsidR="00683356" w:rsidRDefault="00683356" w:rsidP="00A11AA1">
                  <w:pPr>
                    <w:tabs>
                      <w:tab w:val="left" w:pos="-720"/>
                      <w:tab w:val="left" w:pos="2340"/>
                    </w:tabs>
                    <w:suppressAutoHyphens/>
                    <w:jc w:val="both"/>
                    <w:rPr>
                      <w:color w:val="000000"/>
                      <w:sz w:val="22"/>
                      <w:szCs w:val="22"/>
                    </w:rPr>
                  </w:pPr>
                  <w:r w:rsidRPr="003B17E0">
                    <w:rPr>
                      <w:color w:val="000000"/>
                      <w:sz w:val="22"/>
                      <w:szCs w:val="22"/>
                    </w:rPr>
                    <w:t>Former Provost</w:t>
                  </w:r>
                </w:p>
                <w:p w:rsidR="00683356" w:rsidRDefault="00683356" w:rsidP="00A11AA1">
                  <w:pPr>
                    <w:tabs>
                      <w:tab w:val="left" w:pos="-720"/>
                      <w:tab w:val="left" w:pos="2340"/>
                    </w:tabs>
                    <w:suppressAutoHyphens/>
                    <w:jc w:val="both"/>
                    <w:rPr>
                      <w:color w:val="000000"/>
                      <w:sz w:val="22"/>
                      <w:szCs w:val="22"/>
                    </w:rPr>
                  </w:pPr>
                  <w:r w:rsidRPr="003B17E0">
                    <w:rPr>
                      <w:color w:val="000000"/>
                      <w:sz w:val="22"/>
                      <w:szCs w:val="22"/>
                    </w:rPr>
                    <w:t>American University of Sharjah</w:t>
                  </w:r>
                </w:p>
                <w:p w:rsidR="00683356" w:rsidRDefault="00683356" w:rsidP="00A11AA1">
                  <w:pPr>
                    <w:tabs>
                      <w:tab w:val="left" w:pos="-720"/>
                      <w:tab w:val="left" w:pos="2340"/>
                    </w:tabs>
                    <w:suppressAutoHyphens/>
                    <w:jc w:val="both"/>
                    <w:rPr>
                      <w:color w:val="000000"/>
                      <w:sz w:val="22"/>
                      <w:szCs w:val="22"/>
                    </w:rPr>
                  </w:pPr>
                  <w:r w:rsidRPr="003B17E0">
                    <w:rPr>
                      <w:color w:val="000000"/>
                      <w:sz w:val="22"/>
                      <w:szCs w:val="22"/>
                    </w:rPr>
                    <w:t>Sharjah, UAE 26666</w:t>
                  </w:r>
                </w:p>
                <w:p w:rsidR="00683356" w:rsidRPr="00683356" w:rsidRDefault="00067F14" w:rsidP="00A11AA1">
                  <w:pPr>
                    <w:tabs>
                      <w:tab w:val="left" w:pos="-720"/>
                      <w:tab w:val="left" w:pos="2340"/>
                    </w:tabs>
                    <w:suppressAutoHyphens/>
                    <w:jc w:val="both"/>
                    <w:rPr>
                      <w:color w:val="0000FF"/>
                      <w:u w:val="single"/>
                    </w:rPr>
                  </w:pPr>
                  <w:hyperlink r:id="rId13" w:history="1">
                    <w:r w:rsidR="00683356" w:rsidRPr="003B17E0">
                      <w:rPr>
                        <w:rStyle w:val="Hyperlink"/>
                        <w:sz w:val="22"/>
                        <w:szCs w:val="22"/>
                      </w:rPr>
                      <w:t>rmalcolmaggie@gmail.com</w:t>
                    </w:r>
                  </w:hyperlink>
                  <w:r w:rsidR="00683356" w:rsidRPr="003B17E0">
                    <w:rPr>
                      <w:sz w:val="22"/>
                      <w:szCs w:val="22"/>
                    </w:rPr>
                    <w:t xml:space="preserve"> </w:t>
                  </w:r>
                  <w:r w:rsidR="00683356" w:rsidRPr="003B17E0">
                    <w:rPr>
                      <w:color w:val="000000"/>
                      <w:sz w:val="22"/>
                      <w:szCs w:val="22"/>
                    </w:rPr>
                    <w:t xml:space="preserve"> </w:t>
                  </w:r>
                </w:p>
              </w:tc>
            </w:tr>
            <w:tr w:rsidR="007D57CF" w:rsidRPr="00F21196" w:rsidTr="00A11AA1">
              <w:tc>
                <w:tcPr>
                  <w:tcW w:w="3582" w:type="dxa"/>
                </w:tcPr>
                <w:p w:rsidR="007D57CF" w:rsidRPr="00F21196" w:rsidRDefault="007D57CF" w:rsidP="00A11AA1">
                  <w:pPr>
                    <w:tabs>
                      <w:tab w:val="left" w:pos="-720"/>
                      <w:tab w:val="left" w:pos="2340"/>
                    </w:tabs>
                    <w:suppressAutoHyphens/>
                    <w:jc w:val="both"/>
                    <w:rPr>
                      <w:spacing w:val="-2"/>
                      <w:sz w:val="22"/>
                      <w:szCs w:val="22"/>
                    </w:rPr>
                  </w:pPr>
                </w:p>
              </w:tc>
              <w:tc>
                <w:tcPr>
                  <w:tcW w:w="3150" w:type="dxa"/>
                </w:tcPr>
                <w:p w:rsidR="007D57CF" w:rsidRPr="00F21196" w:rsidRDefault="007D57CF" w:rsidP="00A11AA1">
                  <w:pPr>
                    <w:tabs>
                      <w:tab w:val="left" w:pos="-720"/>
                      <w:tab w:val="left" w:pos="2340"/>
                    </w:tabs>
                    <w:suppressAutoHyphens/>
                    <w:jc w:val="both"/>
                    <w:rPr>
                      <w:spacing w:val="-2"/>
                      <w:sz w:val="22"/>
                      <w:szCs w:val="22"/>
                    </w:rPr>
                  </w:pPr>
                </w:p>
              </w:tc>
            </w:tr>
            <w:tr w:rsidR="00B05207" w:rsidRPr="00F21196" w:rsidTr="00A11AA1">
              <w:tc>
                <w:tcPr>
                  <w:tcW w:w="3582" w:type="dxa"/>
                </w:tcPr>
                <w:p w:rsidR="00B05207" w:rsidRDefault="00B05207" w:rsidP="00B05207">
                  <w:pPr>
                    <w:tabs>
                      <w:tab w:val="left" w:pos="-720"/>
                      <w:tab w:val="left" w:pos="2340"/>
                    </w:tabs>
                    <w:suppressAutoHyphens/>
                    <w:jc w:val="both"/>
                    <w:rPr>
                      <w:spacing w:val="-2"/>
                      <w:sz w:val="22"/>
                      <w:szCs w:val="22"/>
                    </w:rPr>
                  </w:pPr>
                </w:p>
                <w:p w:rsidR="00B05207" w:rsidRPr="00F21196" w:rsidRDefault="00B05207" w:rsidP="00B05207">
                  <w:pPr>
                    <w:tabs>
                      <w:tab w:val="left" w:pos="-720"/>
                      <w:tab w:val="left" w:pos="2340"/>
                    </w:tabs>
                    <w:suppressAutoHyphens/>
                    <w:jc w:val="both"/>
                    <w:rPr>
                      <w:spacing w:val="-2"/>
                      <w:sz w:val="22"/>
                      <w:szCs w:val="22"/>
                    </w:rPr>
                  </w:pPr>
                  <w:r w:rsidRPr="00F21196">
                    <w:rPr>
                      <w:spacing w:val="-2"/>
                      <w:sz w:val="22"/>
                      <w:szCs w:val="22"/>
                    </w:rPr>
                    <w:t xml:space="preserve">Prof. Steve Kobrin </w:t>
                  </w:r>
                </w:p>
                <w:p w:rsidR="00B05207" w:rsidRPr="00F21196" w:rsidRDefault="00B05207" w:rsidP="00B05207">
                  <w:pPr>
                    <w:tabs>
                      <w:tab w:val="left" w:pos="-720"/>
                      <w:tab w:val="left" w:pos="2340"/>
                    </w:tabs>
                    <w:suppressAutoHyphens/>
                    <w:jc w:val="both"/>
                    <w:rPr>
                      <w:spacing w:val="-2"/>
                      <w:sz w:val="22"/>
                      <w:szCs w:val="22"/>
                    </w:rPr>
                  </w:pPr>
                  <w:r w:rsidRPr="00F21196">
                    <w:rPr>
                      <w:spacing w:val="-2"/>
                      <w:sz w:val="22"/>
                      <w:szCs w:val="22"/>
                    </w:rPr>
                    <w:t>Department of Management</w:t>
                  </w:r>
                </w:p>
                <w:p w:rsidR="00B05207" w:rsidRPr="00F21196" w:rsidRDefault="00B05207" w:rsidP="00B05207">
                  <w:pPr>
                    <w:tabs>
                      <w:tab w:val="left" w:pos="-720"/>
                      <w:tab w:val="left" w:pos="2340"/>
                    </w:tabs>
                    <w:suppressAutoHyphens/>
                    <w:jc w:val="both"/>
                    <w:rPr>
                      <w:spacing w:val="-2"/>
                      <w:sz w:val="22"/>
                      <w:szCs w:val="22"/>
                    </w:rPr>
                  </w:pPr>
                  <w:r w:rsidRPr="00F21196">
                    <w:rPr>
                      <w:spacing w:val="-2"/>
                      <w:sz w:val="22"/>
                      <w:szCs w:val="22"/>
                    </w:rPr>
                    <w:t>The Wharton School</w:t>
                  </w:r>
                </w:p>
                <w:p w:rsidR="00B05207" w:rsidRDefault="00B05207" w:rsidP="00B05207">
                  <w:pPr>
                    <w:tabs>
                      <w:tab w:val="left" w:pos="-720"/>
                      <w:tab w:val="left" w:pos="2340"/>
                    </w:tabs>
                    <w:suppressAutoHyphens/>
                    <w:jc w:val="both"/>
                    <w:rPr>
                      <w:spacing w:val="-2"/>
                      <w:sz w:val="22"/>
                      <w:szCs w:val="22"/>
                    </w:rPr>
                  </w:pPr>
                  <w:r w:rsidRPr="00F21196">
                    <w:rPr>
                      <w:spacing w:val="-2"/>
                      <w:sz w:val="22"/>
                      <w:szCs w:val="22"/>
                    </w:rPr>
                    <w:t>University of Pennsylvania</w:t>
                  </w:r>
                </w:p>
                <w:p w:rsidR="008C44B6" w:rsidRPr="00F21196" w:rsidRDefault="008C44B6" w:rsidP="00B05207">
                  <w:pPr>
                    <w:tabs>
                      <w:tab w:val="left" w:pos="-720"/>
                      <w:tab w:val="left" w:pos="2340"/>
                    </w:tabs>
                    <w:suppressAutoHyphens/>
                    <w:jc w:val="both"/>
                    <w:rPr>
                      <w:spacing w:val="-2"/>
                      <w:sz w:val="22"/>
                      <w:szCs w:val="22"/>
                    </w:rPr>
                  </w:pPr>
                  <w:hyperlink r:id="rId14" w:history="1">
                    <w:r w:rsidRPr="008E032B">
                      <w:rPr>
                        <w:rStyle w:val="Hyperlink"/>
                        <w:sz w:val="22"/>
                        <w:szCs w:val="22"/>
                      </w:rPr>
                      <w:t>kobrins@wharton.upenn.edu</w:t>
                    </w:r>
                  </w:hyperlink>
                </w:p>
              </w:tc>
              <w:tc>
                <w:tcPr>
                  <w:tcW w:w="3150" w:type="dxa"/>
                </w:tcPr>
                <w:p w:rsidR="00B05207" w:rsidRDefault="00B05207" w:rsidP="00B05207">
                  <w:pPr>
                    <w:rPr>
                      <w:color w:val="000000"/>
                      <w:sz w:val="22"/>
                      <w:szCs w:val="22"/>
                    </w:rPr>
                  </w:pPr>
                </w:p>
                <w:p w:rsidR="00B05207" w:rsidRDefault="00B05207" w:rsidP="00B05207">
                  <w:pPr>
                    <w:rPr>
                      <w:color w:val="000000"/>
                      <w:sz w:val="22"/>
                      <w:szCs w:val="22"/>
                    </w:rPr>
                  </w:pPr>
                  <w:r w:rsidRPr="00F21196">
                    <w:rPr>
                      <w:color w:val="000000"/>
                      <w:sz w:val="22"/>
                      <w:szCs w:val="22"/>
                    </w:rPr>
                    <w:t>Prof. Angel Cabrera, President</w:t>
                  </w:r>
                </w:p>
                <w:p w:rsidR="00BB792D" w:rsidRDefault="00B05207" w:rsidP="00B05207">
                  <w:pPr>
                    <w:rPr>
                      <w:color w:val="000000"/>
                      <w:sz w:val="22"/>
                      <w:szCs w:val="22"/>
                    </w:rPr>
                  </w:pPr>
                  <w:r>
                    <w:rPr>
                      <w:color w:val="000000"/>
                      <w:sz w:val="22"/>
                      <w:szCs w:val="22"/>
                    </w:rPr>
                    <w:t>Georg</w:t>
                  </w:r>
                  <w:r w:rsidR="00BB792D">
                    <w:rPr>
                      <w:color w:val="000000"/>
                      <w:sz w:val="22"/>
                      <w:szCs w:val="22"/>
                    </w:rPr>
                    <w:t>ia Tech</w:t>
                  </w:r>
                </w:p>
                <w:p w:rsidR="00BB792D" w:rsidRPr="00BB792D" w:rsidRDefault="00BB792D" w:rsidP="00BB792D">
                  <w:pPr>
                    <w:rPr>
                      <w:sz w:val="22"/>
                      <w:szCs w:val="22"/>
                    </w:rPr>
                  </w:pPr>
                  <w:r w:rsidRPr="00BB792D">
                    <w:rPr>
                      <w:sz w:val="22"/>
                      <w:szCs w:val="22"/>
                    </w:rPr>
                    <w:t>North Avenue, Atlanta, GA 30332</w:t>
                  </w:r>
                </w:p>
                <w:p w:rsidR="00B05207" w:rsidRPr="00F21196" w:rsidRDefault="00067F14" w:rsidP="00B05207">
                  <w:pPr>
                    <w:rPr>
                      <w:color w:val="000000"/>
                      <w:sz w:val="22"/>
                      <w:szCs w:val="22"/>
                    </w:rPr>
                  </w:pPr>
                  <w:hyperlink r:id="rId15" w:history="1">
                    <w:r w:rsidR="00BB792D" w:rsidRPr="004153FF">
                      <w:rPr>
                        <w:rStyle w:val="Hyperlink"/>
                        <w:sz w:val="22"/>
                        <w:szCs w:val="22"/>
                      </w:rPr>
                      <w:t>president@gatech.edu</w:t>
                    </w:r>
                  </w:hyperlink>
                </w:p>
              </w:tc>
            </w:tr>
            <w:tr w:rsidR="00B05207" w:rsidRPr="00F21196" w:rsidTr="00A11AA1">
              <w:tc>
                <w:tcPr>
                  <w:tcW w:w="3582" w:type="dxa"/>
                </w:tcPr>
                <w:p w:rsidR="00B05207" w:rsidRPr="00F21196" w:rsidRDefault="00B05207" w:rsidP="00B05207">
                  <w:pPr>
                    <w:tabs>
                      <w:tab w:val="left" w:pos="-720"/>
                      <w:tab w:val="left" w:pos="2340"/>
                    </w:tabs>
                    <w:suppressAutoHyphens/>
                    <w:jc w:val="both"/>
                    <w:rPr>
                      <w:spacing w:val="-2"/>
                      <w:sz w:val="22"/>
                      <w:szCs w:val="22"/>
                    </w:rPr>
                  </w:pPr>
                </w:p>
              </w:tc>
              <w:tc>
                <w:tcPr>
                  <w:tcW w:w="3150" w:type="dxa"/>
                </w:tcPr>
                <w:p w:rsidR="00B05207" w:rsidRPr="00F21196" w:rsidRDefault="00B05207" w:rsidP="00B05207">
                  <w:pPr>
                    <w:rPr>
                      <w:color w:val="000000"/>
                      <w:sz w:val="22"/>
                      <w:szCs w:val="22"/>
                    </w:rPr>
                  </w:pPr>
                </w:p>
              </w:tc>
            </w:tr>
            <w:tr w:rsidR="00B05207" w:rsidRPr="00F21196" w:rsidTr="00A11AA1">
              <w:tc>
                <w:tcPr>
                  <w:tcW w:w="3582" w:type="dxa"/>
                </w:tcPr>
                <w:p w:rsidR="00B05207" w:rsidRPr="00F21196" w:rsidRDefault="00B05207" w:rsidP="00B05207">
                  <w:pPr>
                    <w:tabs>
                      <w:tab w:val="left" w:pos="-720"/>
                      <w:tab w:val="left" w:pos="2340"/>
                    </w:tabs>
                    <w:suppressAutoHyphens/>
                    <w:spacing w:after="120"/>
                    <w:jc w:val="both"/>
                    <w:rPr>
                      <w:spacing w:val="-2"/>
                      <w:sz w:val="22"/>
                      <w:szCs w:val="22"/>
                    </w:rPr>
                  </w:pPr>
                </w:p>
              </w:tc>
              <w:tc>
                <w:tcPr>
                  <w:tcW w:w="3150" w:type="dxa"/>
                </w:tcPr>
                <w:p w:rsidR="00B05207" w:rsidRPr="00F21196" w:rsidRDefault="00B05207" w:rsidP="00B05207">
                  <w:pPr>
                    <w:rPr>
                      <w:color w:val="000000"/>
                      <w:sz w:val="22"/>
                      <w:szCs w:val="22"/>
                    </w:rPr>
                  </w:pPr>
                </w:p>
              </w:tc>
            </w:tr>
            <w:tr w:rsidR="00B05207" w:rsidRPr="00F21196" w:rsidTr="00A11AA1">
              <w:tc>
                <w:tcPr>
                  <w:tcW w:w="3582" w:type="dxa"/>
                </w:tcPr>
                <w:p w:rsidR="00B05207" w:rsidRPr="00F21196" w:rsidRDefault="00B05207" w:rsidP="00B05207">
                  <w:pPr>
                    <w:rPr>
                      <w:color w:val="000000"/>
                      <w:sz w:val="22"/>
                      <w:szCs w:val="22"/>
                    </w:rPr>
                  </w:pPr>
                  <w:r>
                    <w:rPr>
                      <w:color w:val="000000"/>
                      <w:sz w:val="22"/>
                      <w:szCs w:val="22"/>
                    </w:rPr>
                    <w:t>Prof. Stefanie Lenway, Dean</w:t>
                  </w:r>
                </w:p>
              </w:tc>
              <w:tc>
                <w:tcPr>
                  <w:tcW w:w="3150" w:type="dxa"/>
                </w:tcPr>
                <w:p w:rsidR="00B05207" w:rsidRPr="00F21196" w:rsidRDefault="00B05207" w:rsidP="00B05207">
                  <w:pPr>
                    <w:rPr>
                      <w:color w:val="000000"/>
                      <w:sz w:val="22"/>
                      <w:szCs w:val="22"/>
                    </w:rPr>
                  </w:pPr>
                  <w:r>
                    <w:rPr>
                      <w:spacing w:val="-2"/>
                      <w:sz w:val="22"/>
                      <w:szCs w:val="22"/>
                    </w:rPr>
                    <w:t>Prof. Robert Spich</w:t>
                  </w:r>
                </w:p>
              </w:tc>
            </w:tr>
            <w:tr w:rsidR="00B05207" w:rsidRPr="00F21196" w:rsidTr="00A11AA1">
              <w:tc>
                <w:tcPr>
                  <w:tcW w:w="3582" w:type="dxa"/>
                </w:tcPr>
                <w:p w:rsidR="00B05207" w:rsidRPr="00F21196" w:rsidRDefault="00B05207" w:rsidP="00B05207">
                  <w:pPr>
                    <w:rPr>
                      <w:color w:val="000000"/>
                      <w:sz w:val="22"/>
                      <w:szCs w:val="22"/>
                    </w:rPr>
                  </w:pPr>
                  <w:r>
                    <w:rPr>
                      <w:color w:val="000000"/>
                      <w:sz w:val="22"/>
                      <w:szCs w:val="22"/>
                    </w:rPr>
                    <w:t>Opus College of Business</w:t>
                  </w:r>
                </w:p>
              </w:tc>
              <w:tc>
                <w:tcPr>
                  <w:tcW w:w="3150" w:type="dxa"/>
                </w:tcPr>
                <w:p w:rsidR="00B05207" w:rsidRPr="00F21196" w:rsidRDefault="00B05207" w:rsidP="00B05207">
                  <w:pPr>
                    <w:rPr>
                      <w:color w:val="000000"/>
                      <w:sz w:val="22"/>
                      <w:szCs w:val="22"/>
                    </w:rPr>
                  </w:pPr>
                  <w:r>
                    <w:rPr>
                      <w:spacing w:val="-2"/>
                      <w:sz w:val="22"/>
                      <w:szCs w:val="22"/>
                    </w:rPr>
                    <w:t>Anderson School of Management</w:t>
                  </w:r>
                </w:p>
              </w:tc>
            </w:tr>
            <w:tr w:rsidR="00B05207" w:rsidRPr="00F21196" w:rsidTr="00A11AA1">
              <w:tc>
                <w:tcPr>
                  <w:tcW w:w="3582" w:type="dxa"/>
                </w:tcPr>
                <w:p w:rsidR="00B05207" w:rsidRDefault="00B05207" w:rsidP="00B05207">
                  <w:pPr>
                    <w:rPr>
                      <w:color w:val="000000"/>
                      <w:sz w:val="22"/>
                      <w:szCs w:val="22"/>
                    </w:rPr>
                  </w:pPr>
                  <w:r>
                    <w:rPr>
                      <w:color w:val="000000"/>
                      <w:sz w:val="22"/>
                      <w:szCs w:val="22"/>
                    </w:rPr>
                    <w:t>St. Thomas University</w:t>
                  </w:r>
                </w:p>
                <w:p w:rsidR="00B05207" w:rsidRPr="00F21196" w:rsidRDefault="00B05207" w:rsidP="00B05207">
                  <w:pPr>
                    <w:rPr>
                      <w:color w:val="000000"/>
                      <w:sz w:val="22"/>
                      <w:szCs w:val="22"/>
                    </w:rPr>
                  </w:pPr>
                  <w:r>
                    <w:rPr>
                      <w:color w:val="000000"/>
                      <w:sz w:val="22"/>
                      <w:szCs w:val="22"/>
                    </w:rPr>
                    <w:t>St. Paul, MINN 55105</w:t>
                  </w:r>
                </w:p>
              </w:tc>
              <w:tc>
                <w:tcPr>
                  <w:tcW w:w="3150" w:type="dxa"/>
                </w:tcPr>
                <w:p w:rsidR="00B05207" w:rsidRDefault="00B05207" w:rsidP="00B05207">
                  <w:pPr>
                    <w:rPr>
                      <w:spacing w:val="-2"/>
                      <w:sz w:val="22"/>
                      <w:szCs w:val="22"/>
                    </w:rPr>
                  </w:pPr>
                  <w:r>
                    <w:rPr>
                      <w:spacing w:val="-2"/>
                      <w:sz w:val="22"/>
                      <w:szCs w:val="22"/>
                    </w:rPr>
                    <w:t>UCLA</w:t>
                  </w:r>
                </w:p>
                <w:p w:rsidR="00B05207" w:rsidRPr="00F21196" w:rsidRDefault="00067F14" w:rsidP="00B05207">
                  <w:pPr>
                    <w:rPr>
                      <w:color w:val="000000"/>
                      <w:sz w:val="22"/>
                      <w:szCs w:val="22"/>
                    </w:rPr>
                  </w:pPr>
                  <w:hyperlink r:id="rId16" w:history="1">
                    <w:r w:rsidR="00B05207" w:rsidRPr="00AF6112">
                      <w:rPr>
                        <w:rStyle w:val="Hyperlink"/>
                        <w:spacing w:val="-2"/>
                        <w:sz w:val="22"/>
                        <w:szCs w:val="22"/>
                        <w:lang w:val="nl-NL"/>
                      </w:rPr>
                      <w:t>robert.spich@anderson.ucla.edu</w:t>
                    </w:r>
                  </w:hyperlink>
                </w:p>
              </w:tc>
            </w:tr>
            <w:tr w:rsidR="00B05207" w:rsidRPr="00F21196" w:rsidTr="00A11AA1">
              <w:tc>
                <w:tcPr>
                  <w:tcW w:w="3582" w:type="dxa"/>
                </w:tcPr>
                <w:p w:rsidR="00B05207" w:rsidRPr="003C7E60" w:rsidRDefault="00067F14" w:rsidP="00B05207">
                  <w:pPr>
                    <w:rPr>
                      <w:color w:val="000000"/>
                      <w:sz w:val="22"/>
                      <w:szCs w:val="22"/>
                    </w:rPr>
                  </w:pPr>
                  <w:hyperlink r:id="rId17" w:history="1">
                    <w:r w:rsidR="00B05207" w:rsidRPr="003C7E60">
                      <w:rPr>
                        <w:rStyle w:val="Hyperlink"/>
                        <w:sz w:val="22"/>
                        <w:szCs w:val="22"/>
                      </w:rPr>
                      <w:t>stefanie.lenway@stthomas.edu</w:t>
                    </w:r>
                  </w:hyperlink>
                  <w:r w:rsidR="00B05207" w:rsidRPr="003C7E60">
                    <w:rPr>
                      <w:sz w:val="22"/>
                      <w:szCs w:val="22"/>
                    </w:rPr>
                    <w:t xml:space="preserve"> </w:t>
                  </w:r>
                </w:p>
              </w:tc>
              <w:tc>
                <w:tcPr>
                  <w:tcW w:w="3150" w:type="dxa"/>
                </w:tcPr>
                <w:p w:rsidR="00B05207" w:rsidRPr="00F21196" w:rsidRDefault="00B05207" w:rsidP="00B05207">
                  <w:pPr>
                    <w:rPr>
                      <w:color w:val="000000"/>
                      <w:sz w:val="22"/>
                      <w:szCs w:val="22"/>
                    </w:rPr>
                  </w:pPr>
                </w:p>
              </w:tc>
            </w:tr>
          </w:tbl>
          <w:p w:rsidR="007D57CF" w:rsidRDefault="007D57CF" w:rsidP="007D57CF">
            <w:pPr>
              <w:tabs>
                <w:tab w:val="left" w:pos="-720"/>
                <w:tab w:val="left" w:pos="2340"/>
              </w:tabs>
              <w:suppressAutoHyphens/>
              <w:spacing w:after="120"/>
              <w:jc w:val="both"/>
              <w:rPr>
                <w:spacing w:val="-2"/>
                <w:sz w:val="22"/>
                <w:szCs w:val="22"/>
              </w:rPr>
            </w:pPr>
          </w:p>
          <w:p w:rsidR="007D57CF" w:rsidRDefault="007D57CF" w:rsidP="00A11AA1">
            <w:pPr>
              <w:tabs>
                <w:tab w:val="left" w:pos="-720"/>
                <w:tab w:val="left" w:pos="2340"/>
              </w:tabs>
              <w:suppressAutoHyphens/>
              <w:ind w:left="162"/>
              <w:jc w:val="both"/>
              <w:rPr>
                <w:spacing w:val="-2"/>
                <w:sz w:val="22"/>
                <w:szCs w:val="22"/>
              </w:rPr>
            </w:pPr>
            <w:r>
              <w:rPr>
                <w:spacing w:val="-2"/>
                <w:sz w:val="22"/>
                <w:szCs w:val="22"/>
              </w:rPr>
              <w:t xml:space="preserve">Prof. Nakiye </w:t>
            </w:r>
            <w:proofErr w:type="spellStart"/>
            <w:r>
              <w:rPr>
                <w:spacing w:val="-2"/>
                <w:sz w:val="22"/>
                <w:szCs w:val="22"/>
              </w:rPr>
              <w:t>Boyacilliger</w:t>
            </w:r>
            <w:proofErr w:type="spellEnd"/>
            <w:r>
              <w:rPr>
                <w:spacing w:val="-2"/>
                <w:sz w:val="22"/>
                <w:szCs w:val="22"/>
              </w:rPr>
              <w:t xml:space="preserve">, </w:t>
            </w:r>
            <w:r w:rsidR="00DA1296">
              <w:rPr>
                <w:spacing w:val="-2"/>
                <w:sz w:val="22"/>
                <w:szCs w:val="22"/>
              </w:rPr>
              <w:t>ex-</w:t>
            </w:r>
            <w:r>
              <w:rPr>
                <w:spacing w:val="-2"/>
                <w:sz w:val="22"/>
                <w:szCs w:val="22"/>
              </w:rPr>
              <w:t xml:space="preserve">Dean         </w:t>
            </w:r>
          </w:p>
          <w:p w:rsidR="007D57CF" w:rsidRPr="00B624C3" w:rsidRDefault="007D57CF" w:rsidP="00A11AA1">
            <w:pPr>
              <w:tabs>
                <w:tab w:val="left" w:pos="-720"/>
                <w:tab w:val="left" w:pos="2340"/>
              </w:tabs>
              <w:suppressAutoHyphens/>
              <w:jc w:val="both"/>
              <w:rPr>
                <w:spacing w:val="-2"/>
                <w:sz w:val="22"/>
                <w:szCs w:val="22"/>
              </w:rPr>
            </w:pPr>
            <w:r>
              <w:rPr>
                <w:spacing w:val="-2"/>
                <w:sz w:val="22"/>
                <w:szCs w:val="22"/>
              </w:rPr>
              <w:t xml:space="preserve">   </w:t>
            </w:r>
            <w:proofErr w:type="spellStart"/>
            <w:r>
              <w:rPr>
                <w:spacing w:val="-2"/>
                <w:sz w:val="22"/>
                <w:szCs w:val="22"/>
              </w:rPr>
              <w:t>Sabanci</w:t>
            </w:r>
            <w:proofErr w:type="spellEnd"/>
            <w:r>
              <w:rPr>
                <w:spacing w:val="-2"/>
                <w:sz w:val="22"/>
                <w:szCs w:val="22"/>
              </w:rPr>
              <w:t xml:space="preserve"> School of Management               </w:t>
            </w:r>
          </w:p>
        </w:tc>
        <w:bookmarkStart w:id="0" w:name="_GoBack"/>
        <w:bookmarkEnd w:id="0"/>
      </w:tr>
      <w:tr w:rsidR="007D57CF" w:rsidRPr="00F21196" w:rsidTr="00A11AA1">
        <w:tc>
          <w:tcPr>
            <w:tcW w:w="6948" w:type="dxa"/>
          </w:tcPr>
          <w:p w:rsidR="007D57CF" w:rsidRPr="00F21196" w:rsidRDefault="007D57CF" w:rsidP="00A11AA1">
            <w:pPr>
              <w:tabs>
                <w:tab w:val="left" w:pos="-720"/>
                <w:tab w:val="left" w:pos="2340"/>
              </w:tabs>
              <w:suppressAutoHyphens/>
              <w:jc w:val="both"/>
              <w:rPr>
                <w:spacing w:val="-2"/>
                <w:sz w:val="22"/>
                <w:szCs w:val="22"/>
              </w:rPr>
            </w:pPr>
            <w:r>
              <w:rPr>
                <w:spacing w:val="-2"/>
                <w:sz w:val="22"/>
                <w:szCs w:val="22"/>
              </w:rPr>
              <w:t xml:space="preserve">   Istanbul, Turkey                                        </w:t>
            </w:r>
          </w:p>
        </w:tc>
      </w:tr>
      <w:tr w:rsidR="007D57CF" w:rsidRPr="00F21196" w:rsidTr="00A11AA1">
        <w:tc>
          <w:tcPr>
            <w:tcW w:w="6948" w:type="dxa"/>
          </w:tcPr>
          <w:p w:rsidR="007D57CF" w:rsidRPr="00F21196" w:rsidRDefault="007D57CF" w:rsidP="00A11AA1">
            <w:pPr>
              <w:tabs>
                <w:tab w:val="left" w:pos="-720"/>
                <w:tab w:val="left" w:pos="2340"/>
              </w:tabs>
              <w:suppressAutoHyphens/>
              <w:jc w:val="both"/>
              <w:rPr>
                <w:spacing w:val="-2"/>
                <w:sz w:val="22"/>
                <w:szCs w:val="22"/>
              </w:rPr>
            </w:pPr>
            <w:r>
              <w:t xml:space="preserve">   </w:t>
            </w:r>
            <w:hyperlink r:id="rId18" w:history="1">
              <w:r w:rsidRPr="00AD6C24">
                <w:rPr>
                  <w:rStyle w:val="Hyperlink"/>
                  <w:spacing w:val="-2"/>
                  <w:sz w:val="22"/>
                  <w:szCs w:val="22"/>
                </w:rPr>
                <w:t>nakiye@sabanciuniv.edu</w:t>
              </w:r>
            </w:hyperlink>
            <w:r>
              <w:rPr>
                <w:spacing w:val="-2"/>
                <w:sz w:val="22"/>
                <w:szCs w:val="22"/>
              </w:rPr>
              <w:t xml:space="preserve">                          </w:t>
            </w:r>
          </w:p>
        </w:tc>
      </w:tr>
    </w:tbl>
    <w:p w:rsidR="00B75DED" w:rsidRPr="00B75DED" w:rsidRDefault="00B75DED" w:rsidP="007D57CF">
      <w:pPr>
        <w:tabs>
          <w:tab w:val="left" w:pos="-720"/>
          <w:tab w:val="left" w:pos="2340"/>
        </w:tabs>
        <w:suppressAutoHyphens/>
        <w:jc w:val="both"/>
      </w:pPr>
    </w:p>
    <w:sectPr w:rsidR="00B75DED" w:rsidRPr="00B75DED" w:rsidSect="00BF1E34">
      <w:headerReference w:type="default" r:id="rId19"/>
      <w:footerReference w:type="default" r:id="rId20"/>
      <w:pgSz w:w="12240" w:h="15840" w:code="1"/>
      <w:pgMar w:top="1440" w:right="1440" w:bottom="1152"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F14" w:rsidRDefault="00067F14">
      <w:r>
        <w:separator/>
      </w:r>
    </w:p>
  </w:endnote>
  <w:endnote w:type="continuationSeparator" w:id="0">
    <w:p w:rsidR="00067F14" w:rsidRDefault="0006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104215"/>
      <w:docPartObj>
        <w:docPartGallery w:val="Page Numbers (Bottom of Page)"/>
        <w:docPartUnique/>
      </w:docPartObj>
    </w:sdtPr>
    <w:sdtEndPr>
      <w:rPr>
        <w:noProof/>
      </w:rPr>
    </w:sdtEndPr>
    <w:sdtContent>
      <w:p w:rsidR="006E27F0" w:rsidRDefault="006E27F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6E27F0" w:rsidRDefault="006E27F0">
    <w:pPr>
      <w:pStyle w:val="Footer"/>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F14" w:rsidRDefault="00067F14">
      <w:r>
        <w:separator/>
      </w:r>
    </w:p>
  </w:footnote>
  <w:footnote w:type="continuationSeparator" w:id="0">
    <w:p w:rsidR="00067F14" w:rsidRDefault="00067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F0" w:rsidRDefault="006E27F0">
    <w:pPr>
      <w:pStyle w:val="Footer"/>
      <w:tabs>
        <w:tab w:val="clear" w:pos="8640"/>
        <w:tab w:val="right" w:pos="9360"/>
      </w:tabs>
      <w:rPr>
        <w:b/>
        <w:sz w:val="20"/>
      </w:rPr>
    </w:pPr>
    <w:r>
      <w:rPr>
        <w:b/>
        <w:sz w:val="20"/>
      </w:rPr>
      <w:tab/>
    </w:r>
    <w:r>
      <w:rPr>
        <w:b/>
        <w:sz w:val="20"/>
      </w:rPr>
      <w:tab/>
      <w:t>Robert E. Grosse</w:t>
    </w:r>
  </w:p>
  <w:p w:rsidR="006E27F0" w:rsidRDefault="006E27F0">
    <w:pPr>
      <w:pStyle w:val="Header"/>
      <w:tabs>
        <w:tab w:val="left" w:pos="2700"/>
      </w:tabs>
      <w:spacing w:before="60"/>
      <w:jc w:val="right"/>
      <w:rPr>
        <w:i/>
        <w:sz w:val="20"/>
      </w:rPr>
    </w:pPr>
    <w:r>
      <w:rPr>
        <w:b/>
        <w:i/>
        <w:noProof/>
        <w:sz w:val="20"/>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27940</wp:posOffset>
              </wp:positionV>
              <wp:extent cx="59436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D2F1"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OF/nT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" o:allowincell="f"/>
          </w:pict>
        </mc:Fallback>
      </mc:AlternateContent>
    </w:r>
    <w:r>
      <w:rPr>
        <w:i/>
        <w:sz w:val="20"/>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5D36"/>
    <w:multiLevelType w:val="singleLevel"/>
    <w:tmpl w:val="4A04EFF6"/>
    <w:lvl w:ilvl="0">
      <w:start w:val="1"/>
      <w:numFmt w:val="bullet"/>
      <w:lvlText w:val=""/>
      <w:lvlJc w:val="left"/>
      <w:pPr>
        <w:tabs>
          <w:tab w:val="num" w:pos="432"/>
        </w:tabs>
        <w:ind w:left="0" w:firstLine="72"/>
      </w:pPr>
      <w:rPr>
        <w:rFonts w:ascii="Wingdings" w:hAnsi="Wingdings" w:hint="default"/>
      </w:rPr>
    </w:lvl>
  </w:abstractNum>
  <w:abstractNum w:abstractNumId="1" w15:restartNumberingAfterBreak="0">
    <w:nsid w:val="132D4F85"/>
    <w:multiLevelType w:val="singleLevel"/>
    <w:tmpl w:val="A7365BAC"/>
    <w:lvl w:ilvl="0">
      <w:start w:val="1"/>
      <w:numFmt w:val="bullet"/>
      <w:lvlText w:val=""/>
      <w:lvlJc w:val="left"/>
      <w:pPr>
        <w:tabs>
          <w:tab w:val="num" w:pos="432"/>
        </w:tabs>
        <w:ind w:left="0" w:firstLine="72"/>
      </w:pPr>
      <w:rPr>
        <w:rFonts w:ascii="Symbol" w:hAnsi="Symbol" w:hint="default"/>
      </w:rPr>
    </w:lvl>
  </w:abstractNum>
  <w:abstractNum w:abstractNumId="2" w15:restartNumberingAfterBreak="0">
    <w:nsid w:val="14066766"/>
    <w:multiLevelType w:val="singleLevel"/>
    <w:tmpl w:val="A7365BAC"/>
    <w:lvl w:ilvl="0">
      <w:start w:val="1"/>
      <w:numFmt w:val="bullet"/>
      <w:lvlText w:val=""/>
      <w:lvlJc w:val="left"/>
      <w:pPr>
        <w:tabs>
          <w:tab w:val="num" w:pos="432"/>
        </w:tabs>
        <w:ind w:left="0" w:firstLine="72"/>
      </w:pPr>
      <w:rPr>
        <w:rFonts w:ascii="Symbol" w:hAnsi="Symbol" w:hint="default"/>
      </w:rPr>
    </w:lvl>
  </w:abstractNum>
  <w:abstractNum w:abstractNumId="3" w15:restartNumberingAfterBreak="0">
    <w:nsid w:val="154820A0"/>
    <w:multiLevelType w:val="singleLevel"/>
    <w:tmpl w:val="023857B0"/>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23C90647"/>
    <w:multiLevelType w:val="singleLevel"/>
    <w:tmpl w:val="4A04EFF6"/>
    <w:lvl w:ilvl="0">
      <w:start w:val="1"/>
      <w:numFmt w:val="bullet"/>
      <w:lvlText w:val=""/>
      <w:lvlJc w:val="left"/>
      <w:pPr>
        <w:tabs>
          <w:tab w:val="num" w:pos="432"/>
        </w:tabs>
        <w:ind w:left="0" w:firstLine="72"/>
      </w:pPr>
      <w:rPr>
        <w:rFonts w:ascii="Wingdings" w:hAnsi="Wingdings" w:hint="default"/>
      </w:rPr>
    </w:lvl>
  </w:abstractNum>
  <w:abstractNum w:abstractNumId="5" w15:restartNumberingAfterBreak="0">
    <w:nsid w:val="271B6747"/>
    <w:multiLevelType w:val="singleLevel"/>
    <w:tmpl w:val="4A04EFF6"/>
    <w:lvl w:ilvl="0">
      <w:start w:val="1"/>
      <w:numFmt w:val="bullet"/>
      <w:lvlText w:val=""/>
      <w:lvlJc w:val="left"/>
      <w:pPr>
        <w:tabs>
          <w:tab w:val="num" w:pos="432"/>
        </w:tabs>
        <w:ind w:left="0" w:firstLine="72"/>
      </w:pPr>
      <w:rPr>
        <w:rFonts w:ascii="Wingdings" w:hAnsi="Wingdings" w:hint="default"/>
      </w:rPr>
    </w:lvl>
  </w:abstractNum>
  <w:abstractNum w:abstractNumId="6" w15:restartNumberingAfterBreak="0">
    <w:nsid w:val="4E862593"/>
    <w:multiLevelType w:val="singleLevel"/>
    <w:tmpl w:val="4A04EFF6"/>
    <w:lvl w:ilvl="0">
      <w:start w:val="1"/>
      <w:numFmt w:val="bullet"/>
      <w:lvlText w:val=""/>
      <w:lvlJc w:val="left"/>
      <w:pPr>
        <w:tabs>
          <w:tab w:val="num" w:pos="432"/>
        </w:tabs>
        <w:ind w:left="0" w:firstLine="72"/>
      </w:pPr>
      <w:rPr>
        <w:rFonts w:ascii="Wingdings" w:hAnsi="Wingdings" w:hint="default"/>
      </w:rPr>
    </w:lvl>
  </w:abstractNum>
  <w:abstractNum w:abstractNumId="7" w15:restartNumberingAfterBreak="0">
    <w:nsid w:val="5547399A"/>
    <w:multiLevelType w:val="singleLevel"/>
    <w:tmpl w:val="C29081A6"/>
    <w:lvl w:ilvl="0">
      <w:start w:val="1"/>
      <w:numFmt w:val="bullet"/>
      <w:lvlText w:val=""/>
      <w:lvlJc w:val="left"/>
      <w:pPr>
        <w:tabs>
          <w:tab w:val="num" w:pos="360"/>
        </w:tabs>
        <w:ind w:left="0" w:firstLine="0"/>
      </w:pPr>
      <w:rPr>
        <w:rFonts w:ascii="Symbol" w:hAnsi="Symbol" w:hint="default"/>
      </w:rPr>
    </w:lvl>
  </w:abstractNum>
  <w:abstractNum w:abstractNumId="8" w15:restartNumberingAfterBreak="0">
    <w:nsid w:val="59D92F39"/>
    <w:multiLevelType w:val="singleLevel"/>
    <w:tmpl w:val="C29081A6"/>
    <w:lvl w:ilvl="0">
      <w:start w:val="1"/>
      <w:numFmt w:val="bullet"/>
      <w:lvlText w:val=""/>
      <w:lvlJc w:val="left"/>
      <w:pPr>
        <w:tabs>
          <w:tab w:val="num" w:pos="360"/>
        </w:tabs>
        <w:ind w:left="0" w:firstLine="0"/>
      </w:pPr>
      <w:rPr>
        <w:rFonts w:ascii="Symbol" w:hAnsi="Symbol" w:hint="default"/>
      </w:rPr>
    </w:lvl>
  </w:abstractNum>
  <w:abstractNum w:abstractNumId="9" w15:restartNumberingAfterBreak="0">
    <w:nsid w:val="62441D8F"/>
    <w:multiLevelType w:val="singleLevel"/>
    <w:tmpl w:val="A7365BAC"/>
    <w:lvl w:ilvl="0">
      <w:start w:val="1"/>
      <w:numFmt w:val="bullet"/>
      <w:lvlText w:val=""/>
      <w:lvlJc w:val="left"/>
      <w:pPr>
        <w:tabs>
          <w:tab w:val="num" w:pos="432"/>
        </w:tabs>
        <w:ind w:left="0" w:firstLine="72"/>
      </w:pPr>
      <w:rPr>
        <w:rFonts w:ascii="Symbol" w:hAnsi="Symbol" w:hint="default"/>
      </w:rPr>
    </w:lvl>
  </w:abstractNum>
  <w:abstractNum w:abstractNumId="10" w15:restartNumberingAfterBreak="0">
    <w:nsid w:val="6F416AA0"/>
    <w:multiLevelType w:val="singleLevel"/>
    <w:tmpl w:val="C29081A6"/>
    <w:lvl w:ilvl="0">
      <w:start w:val="1"/>
      <w:numFmt w:val="bullet"/>
      <w:lvlText w:val=""/>
      <w:lvlJc w:val="left"/>
      <w:pPr>
        <w:tabs>
          <w:tab w:val="num" w:pos="360"/>
        </w:tabs>
        <w:ind w:left="0" w:firstLine="0"/>
      </w:pPr>
      <w:rPr>
        <w:rFonts w:ascii="Symbol" w:hAnsi="Symbol" w:hint="default"/>
      </w:rPr>
    </w:lvl>
  </w:abstractNum>
  <w:abstractNum w:abstractNumId="11" w15:restartNumberingAfterBreak="0">
    <w:nsid w:val="768774F3"/>
    <w:multiLevelType w:val="singleLevel"/>
    <w:tmpl w:val="C29081A6"/>
    <w:lvl w:ilvl="0">
      <w:start w:val="1"/>
      <w:numFmt w:val="bullet"/>
      <w:lvlText w:val=""/>
      <w:lvlJc w:val="left"/>
      <w:pPr>
        <w:tabs>
          <w:tab w:val="num" w:pos="360"/>
        </w:tabs>
        <w:ind w:left="0" w:firstLine="0"/>
      </w:pPr>
      <w:rPr>
        <w:rFonts w:ascii="Symbol" w:hAnsi="Symbol" w:hint="default"/>
      </w:rPr>
    </w:lvl>
  </w:abstractNum>
  <w:num w:numId="1">
    <w:abstractNumId w:val="7"/>
  </w:num>
  <w:num w:numId="2">
    <w:abstractNumId w:val="11"/>
  </w:num>
  <w:num w:numId="3">
    <w:abstractNumId w:val="10"/>
  </w:num>
  <w:num w:numId="4">
    <w:abstractNumId w:val="8"/>
  </w:num>
  <w:num w:numId="5">
    <w:abstractNumId w:val="2"/>
  </w:num>
  <w:num w:numId="6">
    <w:abstractNumId w:val="1"/>
  </w:num>
  <w:num w:numId="7">
    <w:abstractNumId w:val="9"/>
  </w:num>
  <w:num w:numId="8">
    <w:abstractNumId w:val="4"/>
  </w:num>
  <w:num w:numId="9">
    <w:abstractNumId w:val="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B6"/>
    <w:rsid w:val="00021874"/>
    <w:rsid w:val="00025B40"/>
    <w:rsid w:val="0003058E"/>
    <w:rsid w:val="00035E5E"/>
    <w:rsid w:val="0003634B"/>
    <w:rsid w:val="00045E96"/>
    <w:rsid w:val="00045F66"/>
    <w:rsid w:val="0005587D"/>
    <w:rsid w:val="00067F14"/>
    <w:rsid w:val="00076B4F"/>
    <w:rsid w:val="00080B84"/>
    <w:rsid w:val="00087A4F"/>
    <w:rsid w:val="00093436"/>
    <w:rsid w:val="00094EB2"/>
    <w:rsid w:val="00096DAF"/>
    <w:rsid w:val="000B200B"/>
    <w:rsid w:val="000B7BDF"/>
    <w:rsid w:val="000B7E1F"/>
    <w:rsid w:val="000C3D82"/>
    <w:rsid w:val="000D4FE8"/>
    <w:rsid w:val="000D5A54"/>
    <w:rsid w:val="000F2565"/>
    <w:rsid w:val="000F60C5"/>
    <w:rsid w:val="00103819"/>
    <w:rsid w:val="00103F1C"/>
    <w:rsid w:val="001056A0"/>
    <w:rsid w:val="001065C8"/>
    <w:rsid w:val="00116B1F"/>
    <w:rsid w:val="001334A1"/>
    <w:rsid w:val="00134DFD"/>
    <w:rsid w:val="001426FF"/>
    <w:rsid w:val="00152F03"/>
    <w:rsid w:val="00161762"/>
    <w:rsid w:val="00176844"/>
    <w:rsid w:val="00180D1E"/>
    <w:rsid w:val="00190A8A"/>
    <w:rsid w:val="00194444"/>
    <w:rsid w:val="001A30C5"/>
    <w:rsid w:val="001C4A1A"/>
    <w:rsid w:val="001D28B3"/>
    <w:rsid w:val="001D4516"/>
    <w:rsid w:val="001D5AB2"/>
    <w:rsid w:val="00201BB2"/>
    <w:rsid w:val="0020463C"/>
    <w:rsid w:val="002077AD"/>
    <w:rsid w:val="00230B38"/>
    <w:rsid w:val="00235156"/>
    <w:rsid w:val="00250916"/>
    <w:rsid w:val="002574D8"/>
    <w:rsid w:val="00264605"/>
    <w:rsid w:val="0029221C"/>
    <w:rsid w:val="002B0898"/>
    <w:rsid w:val="002C1BE9"/>
    <w:rsid w:val="002C7496"/>
    <w:rsid w:val="002E0174"/>
    <w:rsid w:val="00300933"/>
    <w:rsid w:val="00316674"/>
    <w:rsid w:val="0031746C"/>
    <w:rsid w:val="003234C6"/>
    <w:rsid w:val="00340502"/>
    <w:rsid w:val="0034530F"/>
    <w:rsid w:val="0035603C"/>
    <w:rsid w:val="00380C4E"/>
    <w:rsid w:val="00392766"/>
    <w:rsid w:val="00395AC4"/>
    <w:rsid w:val="003A012A"/>
    <w:rsid w:val="003A12FC"/>
    <w:rsid w:val="003A6535"/>
    <w:rsid w:val="003B17E0"/>
    <w:rsid w:val="003B3919"/>
    <w:rsid w:val="003C4BDC"/>
    <w:rsid w:val="003C7E60"/>
    <w:rsid w:val="003D08F9"/>
    <w:rsid w:val="003D17D9"/>
    <w:rsid w:val="003D3009"/>
    <w:rsid w:val="003D3561"/>
    <w:rsid w:val="003D44CD"/>
    <w:rsid w:val="003E23C4"/>
    <w:rsid w:val="003F497F"/>
    <w:rsid w:val="0040423F"/>
    <w:rsid w:val="004048D5"/>
    <w:rsid w:val="00405AC9"/>
    <w:rsid w:val="00417C03"/>
    <w:rsid w:val="004242A3"/>
    <w:rsid w:val="00430EB8"/>
    <w:rsid w:val="004528A2"/>
    <w:rsid w:val="00453B5F"/>
    <w:rsid w:val="00461F96"/>
    <w:rsid w:val="00464632"/>
    <w:rsid w:val="00477E32"/>
    <w:rsid w:val="004842EF"/>
    <w:rsid w:val="00485555"/>
    <w:rsid w:val="004C10FB"/>
    <w:rsid w:val="004C20C4"/>
    <w:rsid w:val="004C363F"/>
    <w:rsid w:val="00500B82"/>
    <w:rsid w:val="00512FCD"/>
    <w:rsid w:val="00520C16"/>
    <w:rsid w:val="0052156E"/>
    <w:rsid w:val="0053182C"/>
    <w:rsid w:val="00531C82"/>
    <w:rsid w:val="00544842"/>
    <w:rsid w:val="00550C98"/>
    <w:rsid w:val="00552838"/>
    <w:rsid w:val="00560439"/>
    <w:rsid w:val="005651EF"/>
    <w:rsid w:val="005666C2"/>
    <w:rsid w:val="005710D4"/>
    <w:rsid w:val="00572C34"/>
    <w:rsid w:val="00580901"/>
    <w:rsid w:val="005810B4"/>
    <w:rsid w:val="00584605"/>
    <w:rsid w:val="00584688"/>
    <w:rsid w:val="00587627"/>
    <w:rsid w:val="005972A1"/>
    <w:rsid w:val="005B1857"/>
    <w:rsid w:val="005B1E2C"/>
    <w:rsid w:val="005C38B1"/>
    <w:rsid w:val="005C5B8B"/>
    <w:rsid w:val="005E4231"/>
    <w:rsid w:val="005F27F8"/>
    <w:rsid w:val="00606811"/>
    <w:rsid w:val="00611D61"/>
    <w:rsid w:val="00614D8E"/>
    <w:rsid w:val="00615233"/>
    <w:rsid w:val="00623938"/>
    <w:rsid w:val="00630DC2"/>
    <w:rsid w:val="00636070"/>
    <w:rsid w:val="006533EF"/>
    <w:rsid w:val="00655701"/>
    <w:rsid w:val="006558EC"/>
    <w:rsid w:val="00656EBB"/>
    <w:rsid w:val="006625F7"/>
    <w:rsid w:val="00664EEE"/>
    <w:rsid w:val="00672FCE"/>
    <w:rsid w:val="00676D8E"/>
    <w:rsid w:val="006807EB"/>
    <w:rsid w:val="00683356"/>
    <w:rsid w:val="006971FE"/>
    <w:rsid w:val="006A3332"/>
    <w:rsid w:val="006B19EE"/>
    <w:rsid w:val="006B2D36"/>
    <w:rsid w:val="006D7087"/>
    <w:rsid w:val="006E0D0C"/>
    <w:rsid w:val="006E27F0"/>
    <w:rsid w:val="006F2A3F"/>
    <w:rsid w:val="007025D8"/>
    <w:rsid w:val="00712DAA"/>
    <w:rsid w:val="00714C05"/>
    <w:rsid w:val="0072297C"/>
    <w:rsid w:val="007240ED"/>
    <w:rsid w:val="00726F43"/>
    <w:rsid w:val="007308AD"/>
    <w:rsid w:val="00736EE7"/>
    <w:rsid w:val="0074277F"/>
    <w:rsid w:val="00743080"/>
    <w:rsid w:val="0075089F"/>
    <w:rsid w:val="00767A60"/>
    <w:rsid w:val="00777665"/>
    <w:rsid w:val="00787B23"/>
    <w:rsid w:val="00790D38"/>
    <w:rsid w:val="007921EB"/>
    <w:rsid w:val="0079400F"/>
    <w:rsid w:val="007C6F98"/>
    <w:rsid w:val="007D0986"/>
    <w:rsid w:val="007D57CF"/>
    <w:rsid w:val="007E53F7"/>
    <w:rsid w:val="00800974"/>
    <w:rsid w:val="008119F8"/>
    <w:rsid w:val="00812D46"/>
    <w:rsid w:val="0082029E"/>
    <w:rsid w:val="008435E8"/>
    <w:rsid w:val="00853123"/>
    <w:rsid w:val="00872B34"/>
    <w:rsid w:val="0088224F"/>
    <w:rsid w:val="00886F13"/>
    <w:rsid w:val="008906C3"/>
    <w:rsid w:val="00892680"/>
    <w:rsid w:val="008933ED"/>
    <w:rsid w:val="00897DAA"/>
    <w:rsid w:val="008A2071"/>
    <w:rsid w:val="008B5A8C"/>
    <w:rsid w:val="008C44B6"/>
    <w:rsid w:val="008C4917"/>
    <w:rsid w:val="008D0E9C"/>
    <w:rsid w:val="008E4524"/>
    <w:rsid w:val="008E567F"/>
    <w:rsid w:val="008E7D1F"/>
    <w:rsid w:val="008F1259"/>
    <w:rsid w:val="0091061D"/>
    <w:rsid w:val="0091647B"/>
    <w:rsid w:val="0092228E"/>
    <w:rsid w:val="00926A30"/>
    <w:rsid w:val="00933032"/>
    <w:rsid w:val="0095109B"/>
    <w:rsid w:val="00952A4B"/>
    <w:rsid w:val="00952A52"/>
    <w:rsid w:val="009548AA"/>
    <w:rsid w:val="00995777"/>
    <w:rsid w:val="009A3105"/>
    <w:rsid w:val="009A479D"/>
    <w:rsid w:val="009B65E4"/>
    <w:rsid w:val="009C2D26"/>
    <w:rsid w:val="009C56D5"/>
    <w:rsid w:val="009D7DCE"/>
    <w:rsid w:val="009E15FA"/>
    <w:rsid w:val="009E790A"/>
    <w:rsid w:val="009E7B81"/>
    <w:rsid w:val="009E7DFD"/>
    <w:rsid w:val="009F35FB"/>
    <w:rsid w:val="00A11AA1"/>
    <w:rsid w:val="00A1709D"/>
    <w:rsid w:val="00A21E36"/>
    <w:rsid w:val="00A23D68"/>
    <w:rsid w:val="00A27413"/>
    <w:rsid w:val="00A35289"/>
    <w:rsid w:val="00A35D14"/>
    <w:rsid w:val="00A45028"/>
    <w:rsid w:val="00A55D5B"/>
    <w:rsid w:val="00A61DAC"/>
    <w:rsid w:val="00A65C1E"/>
    <w:rsid w:val="00A7467E"/>
    <w:rsid w:val="00A7529D"/>
    <w:rsid w:val="00A77F3A"/>
    <w:rsid w:val="00A92AB1"/>
    <w:rsid w:val="00AA3E41"/>
    <w:rsid w:val="00AA48B2"/>
    <w:rsid w:val="00AA6989"/>
    <w:rsid w:val="00AB7522"/>
    <w:rsid w:val="00AC4FEB"/>
    <w:rsid w:val="00AD1C8B"/>
    <w:rsid w:val="00AD6B4D"/>
    <w:rsid w:val="00AE00E5"/>
    <w:rsid w:val="00AF37FA"/>
    <w:rsid w:val="00B05207"/>
    <w:rsid w:val="00B13E48"/>
    <w:rsid w:val="00B15B7A"/>
    <w:rsid w:val="00B22788"/>
    <w:rsid w:val="00B23995"/>
    <w:rsid w:val="00B269B4"/>
    <w:rsid w:val="00B26CB6"/>
    <w:rsid w:val="00B3079E"/>
    <w:rsid w:val="00B42583"/>
    <w:rsid w:val="00B525D7"/>
    <w:rsid w:val="00B533E9"/>
    <w:rsid w:val="00B619F8"/>
    <w:rsid w:val="00B61D0D"/>
    <w:rsid w:val="00B624C3"/>
    <w:rsid w:val="00B646E0"/>
    <w:rsid w:val="00B667A8"/>
    <w:rsid w:val="00B66EDD"/>
    <w:rsid w:val="00B674E4"/>
    <w:rsid w:val="00B7115E"/>
    <w:rsid w:val="00B75DED"/>
    <w:rsid w:val="00B7626B"/>
    <w:rsid w:val="00B81CCB"/>
    <w:rsid w:val="00BA5651"/>
    <w:rsid w:val="00BB5AEB"/>
    <w:rsid w:val="00BB69C3"/>
    <w:rsid w:val="00BB76FF"/>
    <w:rsid w:val="00BB792D"/>
    <w:rsid w:val="00BE336F"/>
    <w:rsid w:val="00BF1E34"/>
    <w:rsid w:val="00BF452E"/>
    <w:rsid w:val="00BF46D9"/>
    <w:rsid w:val="00BF5B4F"/>
    <w:rsid w:val="00C00828"/>
    <w:rsid w:val="00C13C65"/>
    <w:rsid w:val="00C24469"/>
    <w:rsid w:val="00C27593"/>
    <w:rsid w:val="00C35ACB"/>
    <w:rsid w:val="00C36158"/>
    <w:rsid w:val="00C36DA3"/>
    <w:rsid w:val="00C4422C"/>
    <w:rsid w:val="00C44639"/>
    <w:rsid w:val="00C51E7C"/>
    <w:rsid w:val="00C6131D"/>
    <w:rsid w:val="00C62913"/>
    <w:rsid w:val="00C63A4C"/>
    <w:rsid w:val="00C6681D"/>
    <w:rsid w:val="00C67CCE"/>
    <w:rsid w:val="00C724F6"/>
    <w:rsid w:val="00C735E6"/>
    <w:rsid w:val="00C8302B"/>
    <w:rsid w:val="00C833A5"/>
    <w:rsid w:val="00C857F5"/>
    <w:rsid w:val="00C90C42"/>
    <w:rsid w:val="00C9277E"/>
    <w:rsid w:val="00CA15D1"/>
    <w:rsid w:val="00CA2E2F"/>
    <w:rsid w:val="00CA4D49"/>
    <w:rsid w:val="00CB7B9D"/>
    <w:rsid w:val="00CC0E86"/>
    <w:rsid w:val="00CD38ED"/>
    <w:rsid w:val="00CD539C"/>
    <w:rsid w:val="00CF46B5"/>
    <w:rsid w:val="00D0494D"/>
    <w:rsid w:val="00D126D7"/>
    <w:rsid w:val="00D32239"/>
    <w:rsid w:val="00D3326F"/>
    <w:rsid w:val="00D3399C"/>
    <w:rsid w:val="00D41AD8"/>
    <w:rsid w:val="00D44EF1"/>
    <w:rsid w:val="00D509F9"/>
    <w:rsid w:val="00D5559B"/>
    <w:rsid w:val="00D5702B"/>
    <w:rsid w:val="00D8056F"/>
    <w:rsid w:val="00D82736"/>
    <w:rsid w:val="00D8311D"/>
    <w:rsid w:val="00D90737"/>
    <w:rsid w:val="00D923E6"/>
    <w:rsid w:val="00DA1296"/>
    <w:rsid w:val="00DB40B0"/>
    <w:rsid w:val="00DB72F1"/>
    <w:rsid w:val="00DB7EA1"/>
    <w:rsid w:val="00DF4EB3"/>
    <w:rsid w:val="00E01A40"/>
    <w:rsid w:val="00E03E82"/>
    <w:rsid w:val="00E054FB"/>
    <w:rsid w:val="00E06911"/>
    <w:rsid w:val="00E1366C"/>
    <w:rsid w:val="00E21FBB"/>
    <w:rsid w:val="00E22100"/>
    <w:rsid w:val="00E445DD"/>
    <w:rsid w:val="00E446DF"/>
    <w:rsid w:val="00E510FC"/>
    <w:rsid w:val="00E51CA7"/>
    <w:rsid w:val="00E61F3D"/>
    <w:rsid w:val="00E65875"/>
    <w:rsid w:val="00E73B28"/>
    <w:rsid w:val="00EA1F12"/>
    <w:rsid w:val="00EB490D"/>
    <w:rsid w:val="00EC6BA9"/>
    <w:rsid w:val="00EE33D9"/>
    <w:rsid w:val="00EE74AA"/>
    <w:rsid w:val="00EF40A6"/>
    <w:rsid w:val="00EF7AE4"/>
    <w:rsid w:val="00F07133"/>
    <w:rsid w:val="00F11F49"/>
    <w:rsid w:val="00F21196"/>
    <w:rsid w:val="00F35339"/>
    <w:rsid w:val="00F63EB3"/>
    <w:rsid w:val="00F73BDA"/>
    <w:rsid w:val="00F77CBD"/>
    <w:rsid w:val="00F8223B"/>
    <w:rsid w:val="00F86A63"/>
    <w:rsid w:val="00F9790A"/>
    <w:rsid w:val="00FA5854"/>
    <w:rsid w:val="00FB7C4A"/>
    <w:rsid w:val="00FC0FA7"/>
    <w:rsid w:val="00FC230E"/>
    <w:rsid w:val="00FC5341"/>
    <w:rsid w:val="00FD3F00"/>
    <w:rsid w:val="00FD6F56"/>
    <w:rsid w:val="00FD7925"/>
    <w:rsid w:val="00FE204F"/>
    <w:rsid w:val="00FE651F"/>
    <w:rsid w:val="00FE717F"/>
    <w:rsid w:val="00FF117D"/>
    <w:rsid w:val="00FF1994"/>
    <w:rsid w:val="00FF398F"/>
    <w:rsid w:val="00FF3C06"/>
    <w:rsid w:val="00FF604B"/>
    <w:rsid w:val="00FF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221FE"/>
  <w15:docId w15:val="{67080F39-A009-4283-876B-0010A15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suppressAutoHyphens/>
      <w:jc w:val="both"/>
      <w:outlineLvl w:val="0"/>
    </w:pPr>
    <w:rPr>
      <w:rFonts w:ascii="Arial" w:hAnsi="Arial"/>
      <w:b/>
      <w:spacing w:val="-2"/>
      <w:sz w:val="22"/>
    </w:rPr>
  </w:style>
  <w:style w:type="paragraph" w:styleId="Heading3">
    <w:name w:val="heading 3"/>
    <w:basedOn w:val="Normal"/>
    <w:next w:val="Normal"/>
    <w:qFormat/>
    <w:pPr>
      <w:keepNext/>
      <w:widowControl w:val="0"/>
      <w:autoSpaceDE w:val="0"/>
      <w:autoSpaceDN w:val="0"/>
      <w:jc w:val="center"/>
      <w:outlineLvl w:val="2"/>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hd w:val="clear" w:color="auto" w:fill="000000"/>
      <w:jc w:val="center"/>
    </w:pPr>
    <w:rPr>
      <w:rFonts w:ascii="Arial" w:hAnsi="Arial"/>
      <w:b/>
      <w:sz w:val="32"/>
    </w:rPr>
  </w:style>
  <w:style w:type="paragraph" w:styleId="BodyText3">
    <w:name w:val="Body Text 3"/>
    <w:basedOn w:val="Normal"/>
    <w:pPr>
      <w:jc w:val="both"/>
    </w:pPr>
    <w:rPr>
      <w:b/>
    </w:rPr>
  </w:style>
  <w:style w:type="paragraph" w:styleId="BodyText">
    <w:name w:val="Body Text"/>
    <w:basedOn w:val="Normal"/>
    <w:rsid w:val="009E7B81"/>
    <w:pPr>
      <w:spacing w:after="120"/>
    </w:pPr>
  </w:style>
  <w:style w:type="character" w:styleId="Hyperlink">
    <w:name w:val="Hyperlink"/>
    <w:rsid w:val="00045F66"/>
    <w:rPr>
      <w:color w:val="0000FF"/>
      <w:u w:val="single"/>
    </w:rPr>
  </w:style>
  <w:style w:type="table" w:styleId="TableGrid">
    <w:name w:val="Table Grid"/>
    <w:basedOn w:val="TableNormal"/>
    <w:rsid w:val="00B7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1647B"/>
    <w:rPr>
      <w:color w:val="800080"/>
      <w:u w:val="single"/>
    </w:rPr>
  </w:style>
  <w:style w:type="paragraph" w:customStyle="1" w:styleId="Body">
    <w:name w:val="Body"/>
    <w:rsid w:val="005F27F8"/>
    <w:rPr>
      <w:rFonts w:ascii="Helvetica" w:eastAsia="ヒラギノ角ゴ Pro W3" w:hAnsi="Helvetica"/>
      <w:color w:val="000000"/>
      <w:sz w:val="24"/>
    </w:rPr>
  </w:style>
  <w:style w:type="character" w:customStyle="1" w:styleId="FooterChar">
    <w:name w:val="Footer Char"/>
    <w:basedOn w:val="DefaultParagraphFont"/>
    <w:link w:val="Footer"/>
    <w:uiPriority w:val="99"/>
    <w:rsid w:val="00BF1E34"/>
    <w:rPr>
      <w:sz w:val="24"/>
    </w:rPr>
  </w:style>
  <w:style w:type="character" w:customStyle="1" w:styleId="UnresolvedMention1">
    <w:name w:val="Unresolved Mention1"/>
    <w:basedOn w:val="DefaultParagraphFont"/>
    <w:uiPriority w:val="99"/>
    <w:semiHidden/>
    <w:unhideWhenUsed/>
    <w:rsid w:val="00683356"/>
    <w:rPr>
      <w:color w:val="808080"/>
      <w:shd w:val="clear" w:color="auto" w:fill="E6E6E6"/>
    </w:rPr>
  </w:style>
  <w:style w:type="paragraph" w:styleId="BalloonText">
    <w:name w:val="Balloon Text"/>
    <w:basedOn w:val="Normal"/>
    <w:link w:val="BalloonTextChar"/>
    <w:uiPriority w:val="99"/>
    <w:semiHidden/>
    <w:unhideWhenUsed/>
    <w:rsid w:val="00B269B4"/>
    <w:rPr>
      <w:sz w:val="18"/>
      <w:szCs w:val="18"/>
    </w:rPr>
  </w:style>
  <w:style w:type="character" w:customStyle="1" w:styleId="BalloonTextChar">
    <w:name w:val="Balloon Text Char"/>
    <w:basedOn w:val="DefaultParagraphFont"/>
    <w:link w:val="BalloonText"/>
    <w:uiPriority w:val="99"/>
    <w:semiHidden/>
    <w:rsid w:val="00B269B4"/>
    <w:rPr>
      <w:sz w:val="18"/>
      <w:szCs w:val="18"/>
    </w:rPr>
  </w:style>
  <w:style w:type="character" w:styleId="UnresolvedMention">
    <w:name w:val="Unresolved Mention"/>
    <w:basedOn w:val="DefaultParagraphFont"/>
    <w:uiPriority w:val="99"/>
    <w:semiHidden/>
    <w:unhideWhenUsed/>
    <w:rsid w:val="00BB7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95993">
      <w:bodyDiv w:val="1"/>
      <w:marLeft w:val="0"/>
      <w:marRight w:val="0"/>
      <w:marTop w:val="0"/>
      <w:marBottom w:val="0"/>
      <w:divBdr>
        <w:top w:val="none" w:sz="0" w:space="0" w:color="auto"/>
        <w:left w:val="none" w:sz="0" w:space="0" w:color="auto"/>
        <w:bottom w:val="none" w:sz="0" w:space="0" w:color="auto"/>
        <w:right w:val="none" w:sz="0" w:space="0" w:color="auto"/>
      </w:divBdr>
    </w:div>
    <w:div w:id="579680202">
      <w:bodyDiv w:val="1"/>
      <w:marLeft w:val="0"/>
      <w:marRight w:val="0"/>
      <w:marTop w:val="0"/>
      <w:marBottom w:val="0"/>
      <w:divBdr>
        <w:top w:val="none" w:sz="0" w:space="0" w:color="auto"/>
        <w:left w:val="none" w:sz="0" w:space="0" w:color="auto"/>
        <w:bottom w:val="none" w:sz="0" w:space="0" w:color="auto"/>
        <w:right w:val="none" w:sz="0" w:space="0" w:color="auto"/>
      </w:divBdr>
      <w:divsChild>
        <w:div w:id="1831746225">
          <w:marLeft w:val="0"/>
          <w:marRight w:val="0"/>
          <w:marTop w:val="0"/>
          <w:marBottom w:val="0"/>
          <w:divBdr>
            <w:top w:val="none" w:sz="0" w:space="0" w:color="auto"/>
            <w:left w:val="none" w:sz="0" w:space="0" w:color="auto"/>
            <w:bottom w:val="none" w:sz="0" w:space="0" w:color="auto"/>
            <w:right w:val="none" w:sz="0" w:space="0" w:color="auto"/>
          </w:divBdr>
        </w:div>
      </w:divsChild>
    </w:div>
    <w:div w:id="618219953">
      <w:bodyDiv w:val="1"/>
      <w:marLeft w:val="0"/>
      <w:marRight w:val="0"/>
      <w:marTop w:val="0"/>
      <w:marBottom w:val="0"/>
      <w:divBdr>
        <w:top w:val="none" w:sz="0" w:space="0" w:color="auto"/>
        <w:left w:val="none" w:sz="0" w:space="0" w:color="auto"/>
        <w:bottom w:val="none" w:sz="0" w:space="0" w:color="auto"/>
        <w:right w:val="none" w:sz="0" w:space="0" w:color="auto"/>
      </w:divBdr>
    </w:div>
    <w:div w:id="8306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ser@global.t-bird.edu" TargetMode="External"/><Relationship Id="rId13" Type="http://schemas.openxmlformats.org/officeDocument/2006/relationships/hyperlink" Target="mailto:rmalcolmaggie@gmail.com" TargetMode="External"/><Relationship Id="rId18" Type="http://schemas.openxmlformats.org/officeDocument/2006/relationships/hyperlink" Target="mailto:nakiye@sabanciuniv.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alberto@bustani.com.mx" TargetMode="External"/><Relationship Id="rId17" Type="http://schemas.openxmlformats.org/officeDocument/2006/relationships/hyperlink" Target="mailto:stefanie.lenway@stthomas.edu" TargetMode="External"/><Relationship Id="rId2" Type="http://schemas.openxmlformats.org/officeDocument/2006/relationships/styles" Target="styles.xml"/><Relationship Id="rId16" Type="http://schemas.openxmlformats.org/officeDocument/2006/relationships/hyperlink" Target="mailto:robert.spich@anderson.ucla.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mbard.c@mweb.co.za" TargetMode="External"/><Relationship Id="rId5" Type="http://schemas.openxmlformats.org/officeDocument/2006/relationships/footnotes" Target="footnotes.xml"/><Relationship Id="rId15" Type="http://schemas.openxmlformats.org/officeDocument/2006/relationships/hyperlink" Target="mailto:president@gatech.edu" TargetMode="External"/><Relationship Id="rId10" Type="http://schemas.openxmlformats.org/officeDocument/2006/relationships/hyperlink" Target="mailto:Allen.morrison@thunderbird.asu.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osser@global.t-bird.edu" TargetMode="External"/><Relationship Id="rId14" Type="http://schemas.openxmlformats.org/officeDocument/2006/relationships/hyperlink" Target="mailto:kobrins@wharton.upen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6210</Words>
  <Characters>35400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Robert E</vt:lpstr>
    </vt:vector>
  </TitlesOfParts>
  <Company>Toshiba</Company>
  <LinksUpToDate>false</LinksUpToDate>
  <CharactersWithSpaces>41527</CharactersWithSpaces>
  <SharedDoc>false</SharedDoc>
  <HLinks>
    <vt:vector size="60" baseType="variant">
      <vt:variant>
        <vt:i4>8257544</vt:i4>
      </vt:variant>
      <vt:variant>
        <vt:i4>27</vt:i4>
      </vt:variant>
      <vt:variant>
        <vt:i4>0</vt:i4>
      </vt:variant>
      <vt:variant>
        <vt:i4>5</vt:i4>
      </vt:variant>
      <vt:variant>
        <vt:lpwstr>mailto:a.rugman@henley.reading.ac.uk</vt:lpwstr>
      </vt:variant>
      <vt:variant>
        <vt:lpwstr/>
      </vt:variant>
      <vt:variant>
        <vt:i4>852006</vt:i4>
      </vt:variant>
      <vt:variant>
        <vt:i4>24</vt:i4>
      </vt:variant>
      <vt:variant>
        <vt:i4>0</vt:i4>
      </vt:variant>
      <vt:variant>
        <vt:i4>5</vt:i4>
      </vt:variant>
      <vt:variant>
        <vt:lpwstr>mailto:president@gmu.edu</vt:lpwstr>
      </vt:variant>
      <vt:variant>
        <vt:lpwstr/>
      </vt:variant>
      <vt:variant>
        <vt:i4>3670039</vt:i4>
      </vt:variant>
      <vt:variant>
        <vt:i4>21</vt:i4>
      </vt:variant>
      <vt:variant>
        <vt:i4>0</vt:i4>
      </vt:variant>
      <vt:variant>
        <vt:i4>5</vt:i4>
      </vt:variant>
      <vt:variant>
        <vt:lpwstr>mailto:Robert.spich@anderson.ucla.edu</vt:lpwstr>
      </vt:variant>
      <vt:variant>
        <vt:lpwstr/>
      </vt:variant>
      <vt:variant>
        <vt:i4>6881302</vt:i4>
      </vt:variant>
      <vt:variant>
        <vt:i4>18</vt:i4>
      </vt:variant>
      <vt:variant>
        <vt:i4>0</vt:i4>
      </vt:variant>
      <vt:variant>
        <vt:i4>5</vt:i4>
      </vt:variant>
      <vt:variant>
        <vt:lpwstr>mailto:jerry.haar@fiu.edu</vt:lpwstr>
      </vt:variant>
      <vt:variant>
        <vt:lpwstr/>
      </vt:variant>
      <vt:variant>
        <vt:i4>1245302</vt:i4>
      </vt:variant>
      <vt:variant>
        <vt:i4>15</vt:i4>
      </vt:variant>
      <vt:variant>
        <vt:i4>0</vt:i4>
      </vt:variant>
      <vt:variant>
        <vt:i4>5</vt:i4>
      </vt:variant>
      <vt:variant>
        <vt:lpwstr>mailto:kobrins@wharton.upenn.edu</vt:lpwstr>
      </vt:variant>
      <vt:variant>
        <vt:lpwstr/>
      </vt:variant>
      <vt:variant>
        <vt:i4>8192095</vt:i4>
      </vt:variant>
      <vt:variant>
        <vt:i4>12</vt:i4>
      </vt:variant>
      <vt:variant>
        <vt:i4>0</vt:i4>
      </vt:variant>
      <vt:variant>
        <vt:i4>5</vt:i4>
      </vt:variant>
      <vt:variant>
        <vt:lpwstr>mailto:abustani@itesm.mx</vt:lpwstr>
      </vt:variant>
      <vt:variant>
        <vt:lpwstr/>
      </vt:variant>
      <vt:variant>
        <vt:i4>3538947</vt:i4>
      </vt:variant>
      <vt:variant>
        <vt:i4>9</vt:i4>
      </vt:variant>
      <vt:variant>
        <vt:i4>0</vt:i4>
      </vt:variant>
      <vt:variant>
        <vt:i4>5</vt:i4>
      </vt:variant>
      <vt:variant>
        <vt:lpwstr>mailto:lombard.c@mweb.co.za</vt:lpwstr>
      </vt:variant>
      <vt:variant>
        <vt:lpwstr/>
      </vt:variant>
      <vt:variant>
        <vt:i4>4522027</vt:i4>
      </vt:variant>
      <vt:variant>
        <vt:i4>6</vt:i4>
      </vt:variant>
      <vt:variant>
        <vt:i4>0</vt:i4>
      </vt:variant>
      <vt:variant>
        <vt:i4>5</vt:i4>
      </vt:variant>
      <vt:variant>
        <vt:lpwstr>mailto:grosser@t-bird.edu</vt:lpwstr>
      </vt:variant>
      <vt:variant>
        <vt:lpwstr/>
      </vt:variant>
      <vt:variant>
        <vt:i4>4522027</vt:i4>
      </vt:variant>
      <vt:variant>
        <vt:i4>3</vt:i4>
      </vt:variant>
      <vt:variant>
        <vt:i4>0</vt:i4>
      </vt:variant>
      <vt:variant>
        <vt:i4>5</vt:i4>
      </vt:variant>
      <vt:variant>
        <vt:lpwstr>mailto:grosser@t-bird.edu</vt:lpwstr>
      </vt:variant>
      <vt:variant>
        <vt:lpwstr/>
      </vt:variant>
      <vt:variant>
        <vt:i4>7733334</vt:i4>
      </vt:variant>
      <vt:variant>
        <vt:i4>0</vt:i4>
      </vt:variant>
      <vt:variant>
        <vt:i4>0</vt:i4>
      </vt:variant>
      <vt:variant>
        <vt:i4>5</vt:i4>
      </vt:variant>
      <vt:variant>
        <vt:lpwstr>mailto:rgrosse@gmu.edu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E</dc:title>
  <dc:creator>American Graduate School of</dc:creator>
  <cp:lastModifiedBy>Robert Grosse</cp:lastModifiedBy>
  <cp:revision>6</cp:revision>
  <cp:lastPrinted>2011-02-08T23:07:00Z</cp:lastPrinted>
  <dcterms:created xsi:type="dcterms:W3CDTF">2020-08-15T13:25:00Z</dcterms:created>
  <dcterms:modified xsi:type="dcterms:W3CDTF">2020-09-05T12:10:00Z</dcterms:modified>
</cp:coreProperties>
</file>