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0CE2D" w14:textId="53D8CAEA" w:rsidR="00B703F2" w:rsidRPr="003B19FB" w:rsidRDefault="00AE7841" w:rsidP="005E1939">
      <w:pPr>
        <w:pStyle w:val="Name"/>
        <w:ind w:left="0"/>
        <w:jc w:val="center"/>
        <w:rPr>
          <w:rFonts w:asciiTheme="minorHAnsi" w:hAnsiTheme="minorHAnsi" w:cstheme="minorHAnsi"/>
        </w:rPr>
      </w:pPr>
      <w:r>
        <w:rPr>
          <w:rFonts w:asciiTheme="minorHAnsi" w:hAnsiTheme="minorHAnsi" w:cstheme="minorHAnsi"/>
        </w:rPr>
        <w:t>Paul Espinoza</w:t>
      </w:r>
    </w:p>
    <w:p w14:paraId="67F8EE3F" w14:textId="77777777" w:rsidR="002A12C5" w:rsidRPr="003B19FB" w:rsidRDefault="002A12C5" w:rsidP="005E1939">
      <w:pPr>
        <w:jc w:val="center"/>
        <w:rPr>
          <w:rFonts w:asciiTheme="minorHAnsi" w:hAnsiTheme="minorHAnsi" w:cstheme="minorHAns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0"/>
        <w:gridCol w:w="4500"/>
      </w:tblGrid>
      <w:tr w:rsidR="00F376E5" w:rsidRPr="003B19FB" w14:paraId="6A947840" w14:textId="77777777" w:rsidTr="001C29E5">
        <w:tc>
          <w:tcPr>
            <w:tcW w:w="4428" w:type="dxa"/>
          </w:tcPr>
          <w:p w14:paraId="2174ED15" w14:textId="77777777" w:rsidR="00F376E5" w:rsidRPr="003B19FB" w:rsidRDefault="00AE7841" w:rsidP="00B356DC">
            <w:pPr>
              <w:widowControl w:val="0"/>
              <w:rPr>
                <w:rFonts w:asciiTheme="minorHAnsi" w:hAnsiTheme="minorHAnsi" w:cstheme="minorHAnsi"/>
              </w:rPr>
            </w:pPr>
            <w:r>
              <w:rPr>
                <w:rFonts w:asciiTheme="minorHAnsi" w:hAnsiTheme="minorHAnsi" w:cstheme="minorHAnsi"/>
              </w:rPr>
              <w:t>paul.espinoza@asu.edu</w:t>
            </w:r>
          </w:p>
        </w:tc>
        <w:tc>
          <w:tcPr>
            <w:tcW w:w="4428" w:type="dxa"/>
          </w:tcPr>
          <w:p w14:paraId="375C4A20" w14:textId="63D1E99D" w:rsidR="00F376E5" w:rsidRPr="003B19FB" w:rsidRDefault="00F376E5" w:rsidP="005E1939">
            <w:pPr>
              <w:widowControl w:val="0"/>
              <w:jc w:val="center"/>
              <w:rPr>
                <w:rFonts w:asciiTheme="minorHAnsi" w:hAnsiTheme="minorHAnsi" w:cstheme="minorHAnsi"/>
              </w:rPr>
            </w:pPr>
          </w:p>
        </w:tc>
      </w:tr>
    </w:tbl>
    <w:p w14:paraId="1F68CC81" w14:textId="77777777" w:rsidR="000C17D9" w:rsidRPr="003B19FB" w:rsidRDefault="000C17D9" w:rsidP="00A90527">
      <w:pPr>
        <w:rPr>
          <w:rFonts w:asciiTheme="minorHAnsi" w:hAnsiTheme="minorHAnsi" w:cstheme="minorHAnsi"/>
        </w:rPr>
      </w:pPr>
    </w:p>
    <w:p w14:paraId="127A3FC4" w14:textId="77777777" w:rsidR="00A90527" w:rsidRPr="003B19FB" w:rsidRDefault="00251FA2" w:rsidP="00A90527">
      <w:pPr>
        <w:pStyle w:val="Heading1"/>
        <w:rPr>
          <w:rFonts w:asciiTheme="minorHAnsi" w:hAnsiTheme="minorHAnsi" w:cstheme="minorHAnsi"/>
        </w:rPr>
      </w:pPr>
      <w:r w:rsidRPr="003B19FB">
        <w:rPr>
          <w:rFonts w:asciiTheme="minorHAnsi" w:hAnsiTheme="minorHAnsi" w:cstheme="minorHAnsi"/>
        </w:rPr>
        <w:t>Education</w:t>
      </w:r>
    </w:p>
    <w:p w14:paraId="76ECFFF1" w14:textId="77777777" w:rsidR="00A90527" w:rsidRPr="003B19FB" w:rsidRDefault="00A90527" w:rsidP="00A90527">
      <w:pPr>
        <w:rPr>
          <w:rFonts w:asciiTheme="minorHAnsi" w:hAnsiTheme="minorHAnsi" w:cstheme="minorHAnsi"/>
        </w:rPr>
      </w:pPr>
    </w:p>
    <w:p w14:paraId="20C1E34A" w14:textId="6AFFAD68" w:rsidR="0092224D" w:rsidRDefault="0092224D" w:rsidP="00EA2F62">
      <w:pPr>
        <w:tabs>
          <w:tab w:val="left" w:pos="720"/>
          <w:tab w:val="right" w:pos="8640"/>
        </w:tabs>
        <w:rPr>
          <w:rFonts w:asciiTheme="minorHAnsi" w:hAnsiTheme="minorHAnsi" w:cstheme="minorHAnsi"/>
          <w:b/>
        </w:rPr>
      </w:pPr>
      <w:r>
        <w:rPr>
          <w:rFonts w:asciiTheme="minorHAnsi" w:hAnsiTheme="minorHAnsi" w:cstheme="minorHAnsi"/>
          <w:b/>
        </w:rPr>
        <w:t>PhD</w:t>
      </w:r>
      <w:r>
        <w:rPr>
          <w:rFonts w:asciiTheme="minorHAnsi" w:hAnsiTheme="minorHAnsi" w:cstheme="minorHAnsi"/>
          <w:b/>
        </w:rPr>
        <w:tab/>
      </w:r>
      <w:r w:rsidRPr="00AE7841">
        <w:rPr>
          <w:rFonts w:asciiTheme="minorHAnsi" w:hAnsiTheme="minorHAnsi" w:cstheme="minorHAnsi"/>
        </w:rPr>
        <w:t>Arizona State University</w:t>
      </w:r>
      <w:r w:rsidRPr="003B19FB">
        <w:rPr>
          <w:rFonts w:asciiTheme="minorHAnsi" w:hAnsiTheme="minorHAnsi" w:cstheme="minorHAnsi"/>
        </w:rPr>
        <w:t xml:space="preserve">, </w:t>
      </w:r>
      <w:r>
        <w:rPr>
          <w:rFonts w:asciiTheme="minorHAnsi" w:hAnsiTheme="minorHAnsi" w:cstheme="minorHAnsi"/>
        </w:rPr>
        <w:t>Family &amp; Human Development</w:t>
      </w:r>
      <w:r>
        <w:rPr>
          <w:rFonts w:asciiTheme="minorHAnsi" w:hAnsiTheme="minorHAnsi" w:cstheme="minorHAnsi"/>
        </w:rPr>
        <w:tab/>
        <w:t xml:space="preserve"> </w:t>
      </w:r>
      <w:r w:rsidR="003060ED">
        <w:rPr>
          <w:rFonts w:asciiTheme="minorHAnsi" w:hAnsiTheme="minorHAnsi" w:cstheme="minorHAnsi"/>
        </w:rPr>
        <w:t>Spring</w:t>
      </w:r>
      <w:r>
        <w:rPr>
          <w:rFonts w:asciiTheme="minorHAnsi" w:hAnsiTheme="minorHAnsi" w:cstheme="minorHAnsi"/>
        </w:rPr>
        <w:t xml:space="preserve"> 2027</w:t>
      </w:r>
    </w:p>
    <w:p w14:paraId="369580B0" w14:textId="77777777" w:rsidR="0092224D" w:rsidRDefault="0092224D" w:rsidP="00EA2F62">
      <w:pPr>
        <w:tabs>
          <w:tab w:val="left" w:pos="720"/>
          <w:tab w:val="right" w:pos="8640"/>
        </w:tabs>
        <w:rPr>
          <w:rFonts w:asciiTheme="minorHAnsi" w:hAnsiTheme="minorHAnsi" w:cstheme="minorHAnsi"/>
          <w:b/>
        </w:rPr>
      </w:pPr>
    </w:p>
    <w:p w14:paraId="789D8457" w14:textId="2E1ADAE9" w:rsidR="003060ED" w:rsidRPr="003060ED" w:rsidRDefault="003060ED" w:rsidP="00EA2F62">
      <w:pPr>
        <w:tabs>
          <w:tab w:val="left" w:pos="720"/>
          <w:tab w:val="right" w:pos="8640"/>
        </w:tabs>
        <w:rPr>
          <w:rFonts w:asciiTheme="minorHAnsi" w:hAnsiTheme="minorHAnsi" w:cstheme="minorHAnsi"/>
          <w:bCs/>
        </w:rPr>
      </w:pPr>
      <w:r>
        <w:rPr>
          <w:rFonts w:asciiTheme="minorHAnsi" w:hAnsiTheme="minorHAnsi" w:cstheme="minorHAnsi"/>
          <w:b/>
        </w:rPr>
        <w:t>MS</w:t>
      </w:r>
      <w:r>
        <w:rPr>
          <w:rFonts w:asciiTheme="minorHAnsi" w:hAnsiTheme="minorHAnsi" w:cstheme="minorHAnsi"/>
          <w:b/>
        </w:rPr>
        <w:tab/>
      </w:r>
      <w:r>
        <w:rPr>
          <w:rFonts w:asciiTheme="minorHAnsi" w:hAnsiTheme="minorHAnsi" w:cstheme="minorHAnsi"/>
          <w:bCs/>
        </w:rPr>
        <w:t>Arizona State University, Family &amp; Human Development</w:t>
      </w:r>
      <w:r>
        <w:rPr>
          <w:rFonts w:asciiTheme="minorHAnsi" w:hAnsiTheme="minorHAnsi" w:cstheme="minorHAnsi"/>
          <w:bCs/>
        </w:rPr>
        <w:tab/>
      </w:r>
      <w:r w:rsidR="004952E0">
        <w:rPr>
          <w:rFonts w:asciiTheme="minorHAnsi" w:hAnsiTheme="minorHAnsi" w:cstheme="minorHAnsi"/>
          <w:bCs/>
        </w:rPr>
        <w:t>Dec</w:t>
      </w:r>
      <w:r>
        <w:rPr>
          <w:rFonts w:asciiTheme="minorHAnsi" w:hAnsiTheme="minorHAnsi" w:cstheme="minorHAnsi"/>
          <w:bCs/>
        </w:rPr>
        <w:t xml:space="preserve"> 2024</w:t>
      </w:r>
    </w:p>
    <w:p w14:paraId="55FA54A2" w14:textId="77777777" w:rsidR="003060ED" w:rsidRDefault="003060ED" w:rsidP="00EA2F62">
      <w:pPr>
        <w:tabs>
          <w:tab w:val="left" w:pos="720"/>
          <w:tab w:val="right" w:pos="8640"/>
        </w:tabs>
        <w:rPr>
          <w:rFonts w:asciiTheme="minorHAnsi" w:hAnsiTheme="minorHAnsi" w:cstheme="minorHAnsi"/>
          <w:b/>
        </w:rPr>
      </w:pPr>
    </w:p>
    <w:p w14:paraId="7D23B429" w14:textId="3938E01C" w:rsidR="00EA2F62" w:rsidRPr="003B19FB" w:rsidRDefault="00EA2F62" w:rsidP="00EA2F62">
      <w:pPr>
        <w:tabs>
          <w:tab w:val="left" w:pos="720"/>
          <w:tab w:val="right" w:pos="8640"/>
        </w:tabs>
        <w:rPr>
          <w:rFonts w:asciiTheme="minorHAnsi" w:hAnsiTheme="minorHAnsi" w:cstheme="minorHAnsi"/>
        </w:rPr>
      </w:pPr>
      <w:r w:rsidRPr="003B19FB">
        <w:rPr>
          <w:rFonts w:asciiTheme="minorHAnsi" w:hAnsiTheme="minorHAnsi" w:cstheme="minorHAnsi"/>
          <w:b/>
        </w:rPr>
        <w:t>BS</w:t>
      </w:r>
      <w:r w:rsidRPr="003B19FB">
        <w:rPr>
          <w:rFonts w:asciiTheme="minorHAnsi" w:hAnsiTheme="minorHAnsi" w:cstheme="minorHAnsi"/>
          <w:b/>
        </w:rPr>
        <w:tab/>
      </w:r>
      <w:r w:rsidR="00AE7841" w:rsidRPr="00AE7841">
        <w:rPr>
          <w:rFonts w:asciiTheme="minorHAnsi" w:hAnsiTheme="minorHAnsi" w:cstheme="minorHAnsi"/>
        </w:rPr>
        <w:t>Arizona State University</w:t>
      </w:r>
      <w:r w:rsidRPr="003B19FB">
        <w:rPr>
          <w:rFonts w:asciiTheme="minorHAnsi" w:hAnsiTheme="minorHAnsi" w:cstheme="minorHAnsi"/>
        </w:rPr>
        <w:t xml:space="preserve">, </w:t>
      </w:r>
      <w:r w:rsidR="00AE7841">
        <w:rPr>
          <w:rFonts w:asciiTheme="minorHAnsi" w:hAnsiTheme="minorHAnsi" w:cstheme="minorHAnsi"/>
        </w:rPr>
        <w:t>Sociology</w:t>
      </w:r>
      <w:r w:rsidRPr="003B19FB">
        <w:rPr>
          <w:rFonts w:asciiTheme="minorHAnsi" w:hAnsiTheme="minorHAnsi" w:cstheme="minorHAnsi"/>
        </w:rPr>
        <w:tab/>
      </w:r>
      <w:r w:rsidR="00AE7841">
        <w:rPr>
          <w:rFonts w:asciiTheme="minorHAnsi" w:hAnsiTheme="minorHAnsi" w:cstheme="minorHAnsi"/>
        </w:rPr>
        <w:t>Dec</w:t>
      </w:r>
      <w:r w:rsidR="00C7161D" w:rsidRPr="003B19FB">
        <w:rPr>
          <w:rFonts w:asciiTheme="minorHAnsi" w:hAnsiTheme="minorHAnsi" w:cstheme="minorHAnsi"/>
        </w:rPr>
        <w:t xml:space="preserve"> 20</w:t>
      </w:r>
      <w:r w:rsidR="00AE7841">
        <w:rPr>
          <w:rFonts w:asciiTheme="minorHAnsi" w:hAnsiTheme="minorHAnsi" w:cstheme="minorHAnsi"/>
        </w:rPr>
        <w:t>20</w:t>
      </w:r>
    </w:p>
    <w:p w14:paraId="5DC39396" w14:textId="146CEA9E" w:rsidR="00A90527" w:rsidRPr="003B19FB" w:rsidRDefault="00AE7841" w:rsidP="00A90527">
      <w:pPr>
        <w:rPr>
          <w:rFonts w:asciiTheme="minorHAnsi" w:hAnsiTheme="minorHAnsi" w:cstheme="minorHAnsi"/>
        </w:rPr>
      </w:pPr>
      <w:r>
        <w:rPr>
          <w:rFonts w:asciiTheme="minorHAnsi" w:hAnsiTheme="minorHAnsi" w:cstheme="minorHAnsi"/>
        </w:rPr>
        <w:tab/>
      </w:r>
      <w:r w:rsidR="00A90527" w:rsidRPr="003B19FB">
        <w:rPr>
          <w:rFonts w:asciiTheme="minorHAnsi" w:hAnsiTheme="minorHAnsi" w:cstheme="minorHAnsi"/>
        </w:rPr>
        <w:t>Summa Cum Laude</w:t>
      </w:r>
      <w:r w:rsidR="00AA63C9">
        <w:rPr>
          <w:rFonts w:asciiTheme="minorHAnsi" w:hAnsiTheme="minorHAnsi" w:cstheme="minorHAnsi"/>
        </w:rPr>
        <w:t xml:space="preserve">—Dean’s </w:t>
      </w:r>
      <w:r w:rsidR="00F65298">
        <w:rPr>
          <w:rFonts w:asciiTheme="minorHAnsi" w:hAnsiTheme="minorHAnsi" w:cstheme="minorHAnsi"/>
        </w:rPr>
        <w:t>Medalist</w:t>
      </w:r>
    </w:p>
    <w:p w14:paraId="3301C3B9" w14:textId="1F3D87C8" w:rsidR="00A90527" w:rsidRDefault="00AE7841" w:rsidP="00D74176">
      <w:pPr>
        <w:rPr>
          <w:rFonts w:asciiTheme="minorHAnsi" w:hAnsiTheme="minorHAnsi" w:cstheme="minorHAnsi"/>
        </w:rPr>
      </w:pPr>
      <w:r>
        <w:rPr>
          <w:rFonts w:asciiTheme="minorHAnsi" w:hAnsiTheme="minorHAnsi" w:cstheme="minorHAnsi"/>
        </w:rPr>
        <w:tab/>
        <w:t>Minor</w:t>
      </w:r>
      <w:r w:rsidR="00CC01B1">
        <w:rPr>
          <w:rFonts w:asciiTheme="minorHAnsi" w:hAnsiTheme="minorHAnsi" w:cstheme="minorHAnsi"/>
        </w:rPr>
        <w:t>:</w:t>
      </w:r>
      <w:r w:rsidR="00D74176">
        <w:rPr>
          <w:rFonts w:asciiTheme="minorHAnsi" w:hAnsiTheme="minorHAnsi" w:cstheme="minorHAnsi"/>
        </w:rPr>
        <w:t xml:space="preserve"> </w:t>
      </w:r>
      <w:r>
        <w:rPr>
          <w:rFonts w:asciiTheme="minorHAnsi" w:hAnsiTheme="minorHAnsi" w:cstheme="minorHAnsi"/>
        </w:rPr>
        <w:t>Family and Human Development</w:t>
      </w:r>
    </w:p>
    <w:p w14:paraId="168ECB84" w14:textId="7F2241D8" w:rsidR="008E18AD" w:rsidRDefault="008E18AD" w:rsidP="00D74176">
      <w:pPr>
        <w:rPr>
          <w:rFonts w:asciiTheme="minorHAnsi" w:hAnsiTheme="minorHAnsi" w:cstheme="minorHAnsi"/>
        </w:rPr>
      </w:pPr>
    </w:p>
    <w:p w14:paraId="37DAB83A" w14:textId="77777777" w:rsidR="00FD5464" w:rsidRPr="003B19FB" w:rsidRDefault="00FD5464" w:rsidP="00D74176">
      <w:pPr>
        <w:rPr>
          <w:rFonts w:asciiTheme="minorHAnsi" w:hAnsiTheme="minorHAnsi" w:cstheme="minorHAnsi"/>
        </w:rPr>
      </w:pPr>
    </w:p>
    <w:p w14:paraId="505EFE04" w14:textId="636AF25E" w:rsidR="008E18AD" w:rsidRPr="003B19FB" w:rsidRDefault="00312CB6" w:rsidP="008E18AD">
      <w:pPr>
        <w:pStyle w:val="Heading1"/>
        <w:rPr>
          <w:rFonts w:asciiTheme="minorHAnsi" w:hAnsiTheme="minorHAnsi" w:cstheme="minorHAnsi"/>
        </w:rPr>
      </w:pPr>
      <w:r>
        <w:rPr>
          <w:rFonts w:asciiTheme="minorHAnsi" w:hAnsiTheme="minorHAnsi" w:cstheme="minorHAnsi"/>
        </w:rPr>
        <w:t xml:space="preserve">Peer Reviewed </w:t>
      </w:r>
      <w:r w:rsidR="00CB691A">
        <w:rPr>
          <w:rFonts w:asciiTheme="minorHAnsi" w:hAnsiTheme="minorHAnsi" w:cstheme="minorHAnsi"/>
        </w:rPr>
        <w:t>Publications</w:t>
      </w:r>
    </w:p>
    <w:p w14:paraId="56AB62D1" w14:textId="77777777" w:rsidR="000D0F59" w:rsidRDefault="000D0F59" w:rsidP="000D0F59">
      <w:pPr>
        <w:rPr>
          <w:sz w:val="23"/>
          <w:szCs w:val="23"/>
        </w:rPr>
      </w:pPr>
    </w:p>
    <w:p w14:paraId="3199639F" w14:textId="6009FCC4" w:rsidR="0006677A" w:rsidRPr="00C92051" w:rsidRDefault="0013636E" w:rsidP="006B7A90">
      <w:pPr>
        <w:rPr>
          <w:sz w:val="23"/>
          <w:szCs w:val="23"/>
        </w:rPr>
      </w:pPr>
      <w:r>
        <w:rPr>
          <w:sz w:val="23"/>
          <w:szCs w:val="23"/>
        </w:rPr>
        <w:t xml:space="preserve">7. </w:t>
      </w:r>
      <w:r w:rsidR="0006677A">
        <w:rPr>
          <w:sz w:val="23"/>
          <w:szCs w:val="23"/>
        </w:rPr>
        <w:t xml:space="preserve">McKetta, S., </w:t>
      </w:r>
      <w:r w:rsidR="0006677A" w:rsidRPr="0006677A">
        <w:rPr>
          <w:b/>
          <w:bCs/>
          <w:sz w:val="23"/>
          <w:szCs w:val="23"/>
        </w:rPr>
        <w:t>Espinoza, P.</w:t>
      </w:r>
      <w:r w:rsidR="0006677A">
        <w:rPr>
          <w:sz w:val="23"/>
          <w:szCs w:val="23"/>
        </w:rPr>
        <w:t xml:space="preserve">, Keyes, K., Jager, J. </w:t>
      </w:r>
      <w:r w:rsidR="0006677A" w:rsidRPr="005D2224">
        <w:rPr>
          <w:i/>
          <w:iCs/>
          <w:sz w:val="23"/>
          <w:szCs w:val="23"/>
        </w:rPr>
        <w:t>(in-press)</w:t>
      </w:r>
      <w:r w:rsidR="0006677A">
        <w:rPr>
          <w:sz w:val="23"/>
          <w:szCs w:val="23"/>
        </w:rPr>
        <w:t xml:space="preserve">. </w:t>
      </w:r>
      <w:r w:rsidR="0006677A" w:rsidRPr="0006677A">
        <w:rPr>
          <w:sz w:val="23"/>
          <w:szCs w:val="23"/>
        </w:rPr>
        <w:t>Who matures out? Demographic influences on drinking trajectories and midlife alcohol use risks among US young adults</w:t>
      </w:r>
      <w:r w:rsidR="0006677A">
        <w:rPr>
          <w:sz w:val="23"/>
          <w:szCs w:val="23"/>
        </w:rPr>
        <w:t xml:space="preserve">. </w:t>
      </w:r>
      <w:r w:rsidR="0006677A">
        <w:rPr>
          <w:i/>
          <w:iCs/>
          <w:sz w:val="23"/>
          <w:szCs w:val="23"/>
        </w:rPr>
        <w:t>Alcohol: Clinical and Experimental Research</w:t>
      </w:r>
      <w:r w:rsidR="005D2224">
        <w:rPr>
          <w:i/>
          <w:iCs/>
          <w:sz w:val="23"/>
          <w:szCs w:val="23"/>
        </w:rPr>
        <w:t>.</w:t>
      </w:r>
      <w:r w:rsidR="00C92051">
        <w:rPr>
          <w:i/>
          <w:iCs/>
          <w:sz w:val="23"/>
          <w:szCs w:val="23"/>
        </w:rPr>
        <w:t xml:space="preserve"> </w:t>
      </w:r>
      <w:r w:rsidR="00C92051">
        <w:rPr>
          <w:sz w:val="23"/>
          <w:szCs w:val="23"/>
        </w:rPr>
        <w:t>IF = 2.7</w:t>
      </w:r>
    </w:p>
    <w:p w14:paraId="73999169" w14:textId="77777777" w:rsidR="0006677A" w:rsidRDefault="0006677A" w:rsidP="006B7A90">
      <w:pPr>
        <w:rPr>
          <w:sz w:val="23"/>
          <w:szCs w:val="23"/>
        </w:rPr>
      </w:pPr>
    </w:p>
    <w:p w14:paraId="44B3C8F0" w14:textId="56FCB71A" w:rsidR="006B7A90" w:rsidRPr="00085403" w:rsidRDefault="0013636E" w:rsidP="006B7A90">
      <w:pPr>
        <w:rPr>
          <w:sz w:val="23"/>
          <w:szCs w:val="23"/>
        </w:rPr>
      </w:pPr>
      <w:r>
        <w:rPr>
          <w:sz w:val="23"/>
          <w:szCs w:val="23"/>
        </w:rPr>
        <w:t xml:space="preserve">6. </w:t>
      </w:r>
      <w:r w:rsidR="006B7A90" w:rsidRPr="00215657">
        <w:rPr>
          <w:sz w:val="23"/>
          <w:szCs w:val="23"/>
        </w:rPr>
        <w:t xml:space="preserve">McLean, L., </w:t>
      </w:r>
      <w:r w:rsidR="006B7A90" w:rsidRPr="00215657">
        <w:rPr>
          <w:b/>
          <w:bCs/>
          <w:sz w:val="23"/>
          <w:szCs w:val="23"/>
        </w:rPr>
        <w:t>Espinoza, P.</w:t>
      </w:r>
      <w:r w:rsidR="006B7A90" w:rsidRPr="00215657">
        <w:rPr>
          <w:sz w:val="23"/>
          <w:szCs w:val="23"/>
        </w:rPr>
        <w:t>,</w:t>
      </w:r>
      <w:r w:rsidR="00267B60">
        <w:rPr>
          <w:sz w:val="23"/>
          <w:szCs w:val="23"/>
        </w:rPr>
        <w:t xml:space="preserve"> Janssen, J.,</w:t>
      </w:r>
      <w:r w:rsidR="006B7A90" w:rsidRPr="00215657">
        <w:rPr>
          <w:sz w:val="23"/>
          <w:szCs w:val="23"/>
        </w:rPr>
        <w:t xml:space="preserve"> Lindstrom Johnson, S., &amp; Jimenez, M. </w:t>
      </w:r>
      <w:r w:rsidR="006B7A90" w:rsidRPr="008013E1">
        <w:rPr>
          <w:sz w:val="23"/>
          <w:szCs w:val="23"/>
        </w:rPr>
        <w:t>(</w:t>
      </w:r>
      <w:r w:rsidR="003214AC">
        <w:rPr>
          <w:sz w:val="23"/>
          <w:szCs w:val="23"/>
        </w:rPr>
        <w:t>2024</w:t>
      </w:r>
      <w:r w:rsidR="006B7A90" w:rsidRPr="008013E1">
        <w:rPr>
          <w:sz w:val="23"/>
          <w:szCs w:val="23"/>
        </w:rPr>
        <w:t>)</w:t>
      </w:r>
      <w:r w:rsidR="006B7A90" w:rsidRPr="00236F73">
        <w:rPr>
          <w:sz w:val="23"/>
          <w:szCs w:val="23"/>
        </w:rPr>
        <w:t>.</w:t>
      </w:r>
      <w:r w:rsidR="006B7A90" w:rsidRPr="00215657">
        <w:rPr>
          <w:sz w:val="23"/>
          <w:szCs w:val="23"/>
        </w:rPr>
        <w:t xml:space="preserve"> </w:t>
      </w:r>
      <w:r w:rsidR="006B7A90">
        <w:t xml:space="preserve">Relationships Between Elementary Teachers’ Enjoyment and Students’ Engagement Across Content Areas and Among Student Groups. </w:t>
      </w:r>
      <w:r w:rsidR="006B7A90">
        <w:rPr>
          <w:i/>
          <w:iCs/>
          <w:sz w:val="23"/>
          <w:szCs w:val="23"/>
        </w:rPr>
        <w:t>School</w:t>
      </w:r>
      <w:r w:rsidR="006B7A90" w:rsidRPr="00215657">
        <w:rPr>
          <w:i/>
          <w:iCs/>
          <w:sz w:val="23"/>
          <w:szCs w:val="23"/>
        </w:rPr>
        <w:t xml:space="preserve"> Psychology.</w:t>
      </w:r>
      <w:r w:rsidR="00085403">
        <w:rPr>
          <w:i/>
          <w:iCs/>
          <w:sz w:val="23"/>
          <w:szCs w:val="23"/>
        </w:rPr>
        <w:t xml:space="preserve"> </w:t>
      </w:r>
      <w:r w:rsidR="00085403">
        <w:rPr>
          <w:sz w:val="23"/>
          <w:szCs w:val="23"/>
        </w:rPr>
        <w:t>IF = 1.8</w:t>
      </w:r>
    </w:p>
    <w:p w14:paraId="2B2BE340" w14:textId="77777777" w:rsidR="00991758" w:rsidRDefault="00991758" w:rsidP="006B7A90">
      <w:pPr>
        <w:rPr>
          <w:i/>
          <w:iCs/>
          <w:sz w:val="23"/>
          <w:szCs w:val="23"/>
        </w:rPr>
      </w:pPr>
    </w:p>
    <w:p w14:paraId="6D4F0B73" w14:textId="25B2A548" w:rsidR="00991758" w:rsidRPr="00085403" w:rsidRDefault="0013636E" w:rsidP="006B7A90">
      <w:r>
        <w:rPr>
          <w:sz w:val="23"/>
          <w:szCs w:val="23"/>
        </w:rPr>
        <w:t xml:space="preserve">5. </w:t>
      </w:r>
      <w:r w:rsidR="00991758">
        <w:rPr>
          <w:sz w:val="23"/>
          <w:szCs w:val="23"/>
        </w:rPr>
        <w:t>Jager, J.</w:t>
      </w:r>
      <w:r w:rsidR="00991758" w:rsidRPr="00215657">
        <w:rPr>
          <w:sz w:val="23"/>
          <w:szCs w:val="23"/>
        </w:rPr>
        <w:t>,</w:t>
      </w:r>
      <w:r w:rsidR="00991758">
        <w:rPr>
          <w:sz w:val="23"/>
          <w:szCs w:val="23"/>
        </w:rPr>
        <w:t xml:space="preserve"> Staff, J.,</w:t>
      </w:r>
      <w:r w:rsidR="00991758" w:rsidRPr="00215657">
        <w:rPr>
          <w:sz w:val="23"/>
          <w:szCs w:val="23"/>
        </w:rPr>
        <w:t xml:space="preserve"> </w:t>
      </w:r>
      <w:r w:rsidR="00991758" w:rsidRPr="00215657">
        <w:rPr>
          <w:b/>
          <w:bCs/>
          <w:sz w:val="23"/>
          <w:szCs w:val="23"/>
        </w:rPr>
        <w:t>Espinoza, P.</w:t>
      </w:r>
      <w:r w:rsidR="00991758" w:rsidRPr="00215657">
        <w:rPr>
          <w:sz w:val="23"/>
          <w:szCs w:val="23"/>
        </w:rPr>
        <w:t xml:space="preserve"> </w:t>
      </w:r>
      <w:r w:rsidR="00991758" w:rsidRPr="008013E1">
        <w:rPr>
          <w:sz w:val="23"/>
          <w:szCs w:val="23"/>
        </w:rPr>
        <w:t>(</w:t>
      </w:r>
      <w:r w:rsidR="003214AC">
        <w:rPr>
          <w:sz w:val="23"/>
          <w:szCs w:val="23"/>
        </w:rPr>
        <w:t>2024</w:t>
      </w:r>
      <w:r w:rsidR="00991758" w:rsidRPr="008013E1">
        <w:rPr>
          <w:sz w:val="23"/>
          <w:szCs w:val="23"/>
        </w:rPr>
        <w:t>)</w:t>
      </w:r>
      <w:r w:rsidR="00991758" w:rsidRPr="00215657">
        <w:rPr>
          <w:sz w:val="23"/>
          <w:szCs w:val="23"/>
        </w:rPr>
        <w:t xml:space="preserve">. </w:t>
      </w:r>
      <w:r w:rsidR="00991758" w:rsidRPr="00B01BC1">
        <w:t>Age 19-30 Union Formation Trajectories across the Past 30 Years within the U.S.: Delineating Heterogeneity in Trajectories and its Historical and Sociodemographic Variation</w:t>
      </w:r>
      <w:r w:rsidR="00991758">
        <w:t xml:space="preserve">. </w:t>
      </w:r>
      <w:r w:rsidR="00991758">
        <w:rPr>
          <w:i/>
          <w:iCs/>
          <w:sz w:val="23"/>
          <w:szCs w:val="23"/>
        </w:rPr>
        <w:t>Research in Human Development.</w:t>
      </w:r>
      <w:r w:rsidR="00085403">
        <w:t xml:space="preserve"> IF = 1.0</w:t>
      </w:r>
    </w:p>
    <w:p w14:paraId="5DA7E7D0" w14:textId="77777777" w:rsidR="00881558" w:rsidRDefault="00881558" w:rsidP="00881558">
      <w:pPr>
        <w:rPr>
          <w:color w:val="000000"/>
        </w:rPr>
      </w:pPr>
    </w:p>
    <w:p w14:paraId="19DB6342" w14:textId="2762C3E3" w:rsidR="00881558" w:rsidRPr="00085403" w:rsidRDefault="0013636E" w:rsidP="00881558">
      <w:pPr>
        <w:rPr>
          <w:sz w:val="22"/>
          <w:szCs w:val="22"/>
        </w:rPr>
      </w:pPr>
      <w:r>
        <w:rPr>
          <w:color w:val="000000"/>
        </w:rPr>
        <w:t xml:space="preserve">4. </w:t>
      </w:r>
      <w:r w:rsidR="00881558" w:rsidRPr="00881558">
        <w:rPr>
          <w:color w:val="000000"/>
        </w:rPr>
        <w:t>Bryce, C. I.,</w:t>
      </w:r>
      <w:r w:rsidR="00881558">
        <w:rPr>
          <w:b/>
          <w:bCs/>
          <w:color w:val="000000"/>
        </w:rPr>
        <w:t xml:space="preserve"> </w:t>
      </w:r>
      <w:r w:rsidR="00881558">
        <w:rPr>
          <w:color w:val="000000"/>
        </w:rPr>
        <w:t xml:space="preserve">Goetzke, K., O’Brien, V., </w:t>
      </w:r>
      <w:r w:rsidR="00881558" w:rsidRPr="00881558">
        <w:rPr>
          <w:b/>
          <w:bCs/>
          <w:color w:val="000000"/>
        </w:rPr>
        <w:t>Espinoza, P.</w:t>
      </w:r>
      <w:r w:rsidR="00881558">
        <w:rPr>
          <w:color w:val="000000"/>
        </w:rPr>
        <w:t xml:space="preserve">, &amp; Tomasulo, D. </w:t>
      </w:r>
      <w:r w:rsidR="00881558" w:rsidRPr="008013E1">
        <w:rPr>
          <w:color w:val="000000"/>
        </w:rPr>
        <w:t>(</w:t>
      </w:r>
      <w:r w:rsidR="003214AC">
        <w:rPr>
          <w:color w:val="000000"/>
        </w:rPr>
        <w:t>2024</w:t>
      </w:r>
      <w:r w:rsidR="00881558" w:rsidRPr="008013E1">
        <w:rPr>
          <w:color w:val="000000"/>
        </w:rPr>
        <w:t>)</w:t>
      </w:r>
      <w:r w:rsidR="00881558">
        <w:rPr>
          <w:color w:val="000000"/>
        </w:rPr>
        <w:t xml:space="preserve"> Promoting hope: Preliminary investigation into a college-level hope curriculum. </w:t>
      </w:r>
      <w:r w:rsidR="00881558">
        <w:rPr>
          <w:i/>
          <w:iCs/>
          <w:color w:val="000000"/>
        </w:rPr>
        <w:t>The Journal of American College Health.</w:t>
      </w:r>
      <w:r w:rsidR="00085403">
        <w:rPr>
          <w:i/>
          <w:iCs/>
          <w:color w:val="000000"/>
        </w:rPr>
        <w:t xml:space="preserve"> </w:t>
      </w:r>
      <w:r w:rsidR="00085403">
        <w:rPr>
          <w:color w:val="000000"/>
        </w:rPr>
        <w:t>IF = 1.5</w:t>
      </w:r>
    </w:p>
    <w:p w14:paraId="4AF8D4AA" w14:textId="77777777" w:rsidR="00881558" w:rsidRDefault="00881558" w:rsidP="000D0F59">
      <w:pPr>
        <w:rPr>
          <w:sz w:val="23"/>
          <w:szCs w:val="23"/>
        </w:rPr>
      </w:pPr>
    </w:p>
    <w:p w14:paraId="1465BCA3" w14:textId="7F52EB3D" w:rsidR="00991758" w:rsidRPr="00115E56" w:rsidRDefault="0013636E" w:rsidP="00991758">
      <w:pPr>
        <w:rPr>
          <w:sz w:val="23"/>
          <w:szCs w:val="23"/>
        </w:rPr>
      </w:pPr>
      <w:r>
        <w:rPr>
          <w:sz w:val="23"/>
          <w:szCs w:val="23"/>
        </w:rPr>
        <w:t xml:space="preserve">3. </w:t>
      </w:r>
      <w:r w:rsidR="00991758" w:rsidRPr="00215657">
        <w:rPr>
          <w:sz w:val="23"/>
          <w:szCs w:val="23"/>
        </w:rPr>
        <w:t xml:space="preserve">McLean, L., </w:t>
      </w:r>
      <w:r w:rsidR="00991758" w:rsidRPr="00215657">
        <w:rPr>
          <w:b/>
          <w:bCs/>
          <w:sz w:val="23"/>
          <w:szCs w:val="23"/>
        </w:rPr>
        <w:t>Espinoza, P.</w:t>
      </w:r>
      <w:r w:rsidR="00991758">
        <w:rPr>
          <w:sz w:val="23"/>
          <w:szCs w:val="23"/>
        </w:rPr>
        <w:t>, Jones</w:t>
      </w:r>
      <w:r w:rsidR="00991758" w:rsidRPr="00215657">
        <w:rPr>
          <w:sz w:val="23"/>
          <w:szCs w:val="23"/>
        </w:rPr>
        <w:t xml:space="preserve">, </w:t>
      </w:r>
      <w:r w:rsidR="00991758">
        <w:rPr>
          <w:sz w:val="23"/>
          <w:szCs w:val="23"/>
        </w:rPr>
        <w:t>N</w:t>
      </w:r>
      <w:r w:rsidR="00991758" w:rsidRPr="00215657">
        <w:rPr>
          <w:sz w:val="23"/>
          <w:szCs w:val="23"/>
        </w:rPr>
        <w:t xml:space="preserve">, </w:t>
      </w:r>
      <w:r w:rsidR="00991758">
        <w:rPr>
          <w:sz w:val="23"/>
          <w:szCs w:val="23"/>
        </w:rPr>
        <w:t>Foote</w:t>
      </w:r>
      <w:r w:rsidR="00991758" w:rsidRPr="00215657">
        <w:rPr>
          <w:sz w:val="23"/>
          <w:szCs w:val="23"/>
        </w:rPr>
        <w:t xml:space="preserve">, </w:t>
      </w:r>
      <w:r w:rsidR="00991758">
        <w:rPr>
          <w:sz w:val="23"/>
          <w:szCs w:val="23"/>
        </w:rPr>
        <w:t>L</w:t>
      </w:r>
      <w:r w:rsidR="00991758" w:rsidRPr="00215657">
        <w:rPr>
          <w:sz w:val="23"/>
          <w:szCs w:val="23"/>
        </w:rPr>
        <w:t xml:space="preserve">., </w:t>
      </w:r>
      <w:r w:rsidR="00991758">
        <w:rPr>
          <w:sz w:val="23"/>
          <w:szCs w:val="23"/>
        </w:rPr>
        <w:t>Tilley</w:t>
      </w:r>
      <w:r w:rsidR="00991758" w:rsidRPr="00215657">
        <w:rPr>
          <w:sz w:val="23"/>
          <w:szCs w:val="23"/>
        </w:rPr>
        <w:t xml:space="preserve">, </w:t>
      </w:r>
      <w:r w:rsidR="00991758">
        <w:rPr>
          <w:sz w:val="23"/>
          <w:szCs w:val="23"/>
        </w:rPr>
        <w:t>K</w:t>
      </w:r>
      <w:r w:rsidR="00991758" w:rsidRPr="00215657">
        <w:rPr>
          <w:sz w:val="23"/>
          <w:szCs w:val="23"/>
        </w:rPr>
        <w:t>.</w:t>
      </w:r>
      <w:r w:rsidR="00991758">
        <w:rPr>
          <w:sz w:val="23"/>
          <w:szCs w:val="23"/>
        </w:rPr>
        <w:t>, Kelcey, B.</w:t>
      </w:r>
      <w:r w:rsidR="00991758" w:rsidRPr="00215657">
        <w:rPr>
          <w:sz w:val="23"/>
          <w:szCs w:val="23"/>
        </w:rPr>
        <w:t xml:space="preserve"> </w:t>
      </w:r>
      <w:r w:rsidR="00991758" w:rsidRPr="00115E56">
        <w:rPr>
          <w:sz w:val="23"/>
          <w:szCs w:val="23"/>
        </w:rPr>
        <w:t>(2024)</w:t>
      </w:r>
      <w:r w:rsidR="00991758" w:rsidRPr="00215657">
        <w:rPr>
          <w:sz w:val="23"/>
          <w:szCs w:val="23"/>
        </w:rPr>
        <w:t xml:space="preserve">. </w:t>
      </w:r>
      <w:r w:rsidR="00991758">
        <w:t xml:space="preserve">Expanding Education Researchers’ Access to Classroom Observation Data with a Remote and Cost-Effective Video Data Collection Protocol. </w:t>
      </w:r>
      <w:r w:rsidR="00991758">
        <w:rPr>
          <w:i/>
          <w:iCs/>
          <w:sz w:val="23"/>
          <w:szCs w:val="23"/>
        </w:rPr>
        <w:t>Prevention Science</w:t>
      </w:r>
      <w:r w:rsidR="00991758" w:rsidRPr="00215657">
        <w:rPr>
          <w:i/>
          <w:iCs/>
          <w:sz w:val="23"/>
          <w:szCs w:val="23"/>
        </w:rPr>
        <w:t>.</w:t>
      </w:r>
      <w:r w:rsidR="00991758">
        <w:rPr>
          <w:sz w:val="23"/>
          <w:szCs w:val="23"/>
        </w:rPr>
        <w:t xml:space="preserve"> Advance Online Publication </w:t>
      </w:r>
      <w:hyperlink r:id="rId7" w:history="1">
        <w:r w:rsidR="00085403" w:rsidRPr="00225D7E">
          <w:rPr>
            <w:rStyle w:val="Hyperlink"/>
            <w:sz w:val="23"/>
            <w:szCs w:val="23"/>
          </w:rPr>
          <w:t>https://doi.org/10.1007/s11121-024-01659-w</w:t>
        </w:r>
      </w:hyperlink>
      <w:r w:rsidR="00085403">
        <w:rPr>
          <w:sz w:val="23"/>
          <w:szCs w:val="23"/>
        </w:rPr>
        <w:t xml:space="preserve"> IF = 2.7</w:t>
      </w:r>
    </w:p>
    <w:p w14:paraId="58F6F018" w14:textId="77777777" w:rsidR="00991758" w:rsidRDefault="00991758" w:rsidP="000D0F59">
      <w:pPr>
        <w:rPr>
          <w:sz w:val="23"/>
          <w:szCs w:val="23"/>
        </w:rPr>
      </w:pPr>
    </w:p>
    <w:p w14:paraId="7EF9A0F2" w14:textId="74DB6DA1" w:rsidR="00215657" w:rsidRDefault="0013636E" w:rsidP="000D0F59">
      <w:pPr>
        <w:rPr>
          <w:sz w:val="23"/>
          <w:szCs w:val="23"/>
        </w:rPr>
      </w:pPr>
      <w:r>
        <w:rPr>
          <w:sz w:val="23"/>
          <w:szCs w:val="23"/>
        </w:rPr>
        <w:t xml:space="preserve">2. </w:t>
      </w:r>
      <w:r w:rsidR="00215657" w:rsidRPr="00215657">
        <w:rPr>
          <w:sz w:val="23"/>
          <w:szCs w:val="23"/>
        </w:rPr>
        <w:t xml:space="preserve">McLean, L., Janssen, J., </w:t>
      </w:r>
      <w:r w:rsidR="00215657" w:rsidRPr="00215657">
        <w:rPr>
          <w:b/>
          <w:bCs/>
          <w:sz w:val="23"/>
          <w:szCs w:val="23"/>
        </w:rPr>
        <w:t>Espinoza, P.</w:t>
      </w:r>
      <w:r w:rsidR="00215657" w:rsidRPr="00215657">
        <w:rPr>
          <w:sz w:val="23"/>
          <w:szCs w:val="23"/>
        </w:rPr>
        <w:t>, Lindstrom Johnson, S., &amp; Jimenez, M. (2023). Associations between teacher and student mathematics, science, and literacy anxiety in fourth grade.</w:t>
      </w:r>
      <w:r w:rsidR="00215657">
        <w:rPr>
          <w:sz w:val="23"/>
          <w:szCs w:val="23"/>
        </w:rPr>
        <w:t xml:space="preserve"> </w:t>
      </w:r>
      <w:r w:rsidR="00215657" w:rsidRPr="00215657">
        <w:rPr>
          <w:i/>
          <w:iCs/>
          <w:sz w:val="23"/>
          <w:szCs w:val="23"/>
        </w:rPr>
        <w:t>Journal of Educational Psychology.</w:t>
      </w:r>
      <w:r w:rsidR="00215657" w:rsidRPr="00215657">
        <w:rPr>
          <w:sz w:val="23"/>
          <w:szCs w:val="23"/>
        </w:rPr>
        <w:t xml:space="preserve"> Advance online publication. </w:t>
      </w:r>
      <w:hyperlink r:id="rId8" w:history="1">
        <w:r w:rsidR="00085403" w:rsidRPr="00225D7E">
          <w:rPr>
            <w:rStyle w:val="Hyperlink"/>
            <w:sz w:val="23"/>
            <w:szCs w:val="23"/>
          </w:rPr>
          <w:t>https://doi.org/10.1037/edu0000790</w:t>
        </w:r>
      </w:hyperlink>
      <w:r w:rsidR="00085403">
        <w:rPr>
          <w:sz w:val="23"/>
          <w:szCs w:val="23"/>
        </w:rPr>
        <w:t xml:space="preserve"> IF = 6.4</w:t>
      </w:r>
    </w:p>
    <w:p w14:paraId="2AB1B343" w14:textId="77777777" w:rsidR="00215657" w:rsidRDefault="00215657" w:rsidP="000D0F59">
      <w:pPr>
        <w:rPr>
          <w:sz w:val="23"/>
          <w:szCs w:val="23"/>
        </w:rPr>
      </w:pPr>
    </w:p>
    <w:p w14:paraId="472F4E09" w14:textId="03088E16" w:rsidR="00CC30F8" w:rsidRPr="005E1939" w:rsidRDefault="005E1939" w:rsidP="005E1939">
      <w:pPr>
        <w:rPr>
          <w:sz w:val="23"/>
          <w:szCs w:val="23"/>
        </w:rPr>
      </w:pPr>
      <w:r>
        <w:rPr>
          <w:sz w:val="23"/>
          <w:szCs w:val="23"/>
        </w:rPr>
        <w:t xml:space="preserve">1. </w:t>
      </w:r>
      <w:r w:rsidR="00CC30F8" w:rsidRPr="005E1939">
        <w:rPr>
          <w:sz w:val="23"/>
          <w:szCs w:val="23"/>
        </w:rPr>
        <w:t xml:space="preserve">Bryce, C. I., McLean, L., Granger, K. L., </w:t>
      </w:r>
      <w:r w:rsidR="00CC30F8" w:rsidRPr="005E1939">
        <w:rPr>
          <w:b/>
          <w:bCs/>
          <w:sz w:val="23"/>
          <w:szCs w:val="23"/>
        </w:rPr>
        <w:t>Espinoza, P.</w:t>
      </w:r>
      <w:r w:rsidR="00CC30F8" w:rsidRPr="005E1939">
        <w:rPr>
          <w:sz w:val="23"/>
          <w:szCs w:val="23"/>
        </w:rPr>
        <w:t xml:space="preserve">, &amp; Fraser, A. M. (2022). Preliminary investigation of teachers’ emotional exhaustion, teaching efficacy, hope, and colleague support </w:t>
      </w:r>
      <w:r w:rsidR="00CC30F8" w:rsidRPr="005E1939">
        <w:rPr>
          <w:sz w:val="23"/>
          <w:szCs w:val="23"/>
        </w:rPr>
        <w:lastRenderedPageBreak/>
        <w:t>during the COVID-19 pandemic. </w:t>
      </w:r>
      <w:r w:rsidR="00CC30F8" w:rsidRPr="005E1939">
        <w:rPr>
          <w:i/>
          <w:iCs/>
          <w:sz w:val="23"/>
          <w:szCs w:val="23"/>
        </w:rPr>
        <w:t>European Journal of Psychology and Educational Research, 5</w:t>
      </w:r>
      <w:r w:rsidR="00CC30F8" w:rsidRPr="005E1939">
        <w:rPr>
          <w:sz w:val="23"/>
          <w:szCs w:val="23"/>
        </w:rPr>
        <w:t xml:space="preserve">(2), 115-126. </w:t>
      </w:r>
      <w:hyperlink r:id="rId9" w:history="1">
        <w:r w:rsidR="0013636E" w:rsidRPr="005E1939">
          <w:rPr>
            <w:rStyle w:val="Hyperlink"/>
            <w:sz w:val="23"/>
            <w:szCs w:val="23"/>
          </w:rPr>
          <w:t>https://doi.org/10.12973/ejper.5.2.115</w:t>
        </w:r>
      </w:hyperlink>
      <w:r w:rsidR="00226E48">
        <w:rPr>
          <w:sz w:val="23"/>
          <w:szCs w:val="23"/>
        </w:rPr>
        <w:t xml:space="preserve"> IF = 2.8</w:t>
      </w:r>
    </w:p>
    <w:p w14:paraId="2C89E3DB" w14:textId="77777777" w:rsidR="0013636E" w:rsidRDefault="0013636E" w:rsidP="0013636E">
      <w:pPr>
        <w:rPr>
          <w:sz w:val="23"/>
          <w:szCs w:val="23"/>
        </w:rPr>
      </w:pPr>
    </w:p>
    <w:p w14:paraId="7639BD1A" w14:textId="41326A7C" w:rsidR="0013636E" w:rsidRPr="005E1939" w:rsidRDefault="0013636E" w:rsidP="005E1939">
      <w:pPr>
        <w:pStyle w:val="Heading1"/>
        <w:rPr>
          <w:rFonts w:asciiTheme="minorHAnsi" w:hAnsiTheme="minorHAnsi" w:cstheme="minorHAnsi"/>
        </w:rPr>
      </w:pPr>
      <w:r>
        <w:rPr>
          <w:rFonts w:asciiTheme="minorHAnsi" w:hAnsiTheme="minorHAnsi" w:cstheme="minorHAnsi"/>
        </w:rPr>
        <w:t>Non-Peer Reviewed Reports</w:t>
      </w:r>
    </w:p>
    <w:p w14:paraId="0FCA6EB9" w14:textId="77777777" w:rsidR="00CC30F8" w:rsidRDefault="00CC30F8" w:rsidP="000D0F59">
      <w:pPr>
        <w:rPr>
          <w:sz w:val="23"/>
          <w:szCs w:val="23"/>
        </w:rPr>
      </w:pPr>
    </w:p>
    <w:p w14:paraId="20B7AD85" w14:textId="092E102D" w:rsidR="000D0F59" w:rsidRPr="000D0F59" w:rsidRDefault="000D0F59" w:rsidP="000D0F59">
      <w:pPr>
        <w:rPr>
          <w:rFonts w:asciiTheme="minorHAnsi" w:hAnsiTheme="minorHAnsi" w:cstheme="minorHAnsi"/>
        </w:rPr>
      </w:pPr>
      <w:r w:rsidRPr="008E18AD">
        <w:rPr>
          <w:sz w:val="23"/>
          <w:szCs w:val="23"/>
        </w:rPr>
        <w:t>Bryce, C.</w:t>
      </w:r>
      <w:r>
        <w:rPr>
          <w:sz w:val="23"/>
          <w:szCs w:val="23"/>
        </w:rPr>
        <w:t xml:space="preserve">, &amp; </w:t>
      </w:r>
      <w:r w:rsidRPr="008E18AD">
        <w:rPr>
          <w:b/>
          <w:bCs/>
          <w:sz w:val="23"/>
          <w:szCs w:val="23"/>
        </w:rPr>
        <w:t>Espinoza, P.</w:t>
      </w:r>
      <w:r>
        <w:rPr>
          <w:sz w:val="23"/>
          <w:szCs w:val="23"/>
        </w:rPr>
        <w:t xml:space="preserve"> (202</w:t>
      </w:r>
      <w:r w:rsidR="00506D89">
        <w:rPr>
          <w:sz w:val="23"/>
          <w:szCs w:val="23"/>
        </w:rPr>
        <w:t>2</w:t>
      </w:r>
      <w:r>
        <w:rPr>
          <w:sz w:val="23"/>
          <w:szCs w:val="23"/>
        </w:rPr>
        <w:t xml:space="preserve">). </w:t>
      </w:r>
      <w:r>
        <w:rPr>
          <w:i/>
          <w:iCs/>
          <w:sz w:val="23"/>
          <w:szCs w:val="23"/>
        </w:rPr>
        <w:t xml:space="preserve">Macomb County Juvenile Justice Youth Data Collection Report Time 5: March 2022. </w:t>
      </w:r>
      <w:r>
        <w:rPr>
          <w:sz w:val="23"/>
          <w:szCs w:val="23"/>
        </w:rPr>
        <w:t>Report completed for Macomb County. Mt. Clemens, MI</w:t>
      </w:r>
    </w:p>
    <w:p w14:paraId="2B5616DC" w14:textId="364837B3" w:rsidR="000D0F59" w:rsidRDefault="000D0F59" w:rsidP="008E18AD">
      <w:pPr>
        <w:tabs>
          <w:tab w:val="right" w:pos="8640"/>
        </w:tabs>
        <w:rPr>
          <w:rFonts w:asciiTheme="minorHAnsi" w:hAnsiTheme="minorHAnsi" w:cstheme="minorHAnsi"/>
          <w:b/>
        </w:rPr>
      </w:pPr>
    </w:p>
    <w:p w14:paraId="0B8DA4B9" w14:textId="16CEC8DB" w:rsidR="000D0F59" w:rsidRPr="000D0F59" w:rsidRDefault="000D0F59" w:rsidP="000D0F59">
      <w:pPr>
        <w:rPr>
          <w:rFonts w:asciiTheme="minorHAnsi" w:hAnsiTheme="minorHAnsi" w:cstheme="minorHAnsi"/>
        </w:rPr>
      </w:pPr>
      <w:r w:rsidRPr="008E18AD">
        <w:rPr>
          <w:sz w:val="23"/>
          <w:szCs w:val="23"/>
        </w:rPr>
        <w:t>Bryce, C.</w:t>
      </w:r>
      <w:r>
        <w:rPr>
          <w:sz w:val="23"/>
          <w:szCs w:val="23"/>
        </w:rPr>
        <w:t xml:space="preserve">, &amp; </w:t>
      </w:r>
      <w:r w:rsidRPr="008E18AD">
        <w:rPr>
          <w:b/>
          <w:bCs/>
          <w:sz w:val="23"/>
          <w:szCs w:val="23"/>
        </w:rPr>
        <w:t>Espinoza, P.</w:t>
      </w:r>
      <w:r>
        <w:rPr>
          <w:sz w:val="23"/>
          <w:szCs w:val="23"/>
        </w:rPr>
        <w:t xml:space="preserve"> (202</w:t>
      </w:r>
      <w:r w:rsidR="00506D89">
        <w:rPr>
          <w:sz w:val="23"/>
          <w:szCs w:val="23"/>
        </w:rPr>
        <w:t>2</w:t>
      </w:r>
      <w:r>
        <w:rPr>
          <w:sz w:val="23"/>
          <w:szCs w:val="23"/>
        </w:rPr>
        <w:t xml:space="preserve">). </w:t>
      </w:r>
      <w:r>
        <w:rPr>
          <w:i/>
          <w:iCs/>
          <w:sz w:val="23"/>
          <w:szCs w:val="23"/>
        </w:rPr>
        <w:t xml:space="preserve">Macomb County Juvenile Justice Adult Data Collection Report Time 4: March 2022. </w:t>
      </w:r>
      <w:r>
        <w:rPr>
          <w:sz w:val="23"/>
          <w:szCs w:val="23"/>
        </w:rPr>
        <w:t>Report completed for Macomb County. Mt. Clemens, MI</w:t>
      </w:r>
    </w:p>
    <w:p w14:paraId="7A10E0C4" w14:textId="77777777" w:rsidR="000D0F59" w:rsidRDefault="000D0F59" w:rsidP="008E18AD">
      <w:pPr>
        <w:tabs>
          <w:tab w:val="right" w:pos="8640"/>
        </w:tabs>
        <w:rPr>
          <w:rFonts w:asciiTheme="minorHAnsi" w:hAnsiTheme="minorHAnsi" w:cstheme="minorHAnsi"/>
          <w:b/>
        </w:rPr>
      </w:pPr>
    </w:p>
    <w:p w14:paraId="0F358121" w14:textId="0A1F8DF5" w:rsidR="000D0F59" w:rsidRPr="000D0F59" w:rsidRDefault="000D0F59" w:rsidP="000D0F59">
      <w:pPr>
        <w:rPr>
          <w:rFonts w:asciiTheme="minorHAnsi" w:hAnsiTheme="minorHAnsi" w:cstheme="minorHAnsi"/>
        </w:rPr>
      </w:pPr>
      <w:r w:rsidRPr="008E18AD">
        <w:rPr>
          <w:sz w:val="23"/>
          <w:szCs w:val="23"/>
        </w:rPr>
        <w:t>Bryce, C.</w:t>
      </w:r>
      <w:r>
        <w:rPr>
          <w:sz w:val="23"/>
          <w:szCs w:val="23"/>
        </w:rPr>
        <w:t xml:space="preserve">, &amp; </w:t>
      </w:r>
      <w:r w:rsidRPr="008E18AD">
        <w:rPr>
          <w:b/>
          <w:bCs/>
          <w:sz w:val="23"/>
          <w:szCs w:val="23"/>
        </w:rPr>
        <w:t>Espinoza, P.</w:t>
      </w:r>
      <w:r>
        <w:rPr>
          <w:sz w:val="23"/>
          <w:szCs w:val="23"/>
        </w:rPr>
        <w:t xml:space="preserve"> (2021). </w:t>
      </w:r>
      <w:r>
        <w:rPr>
          <w:i/>
          <w:iCs/>
          <w:sz w:val="23"/>
          <w:szCs w:val="23"/>
        </w:rPr>
        <w:t xml:space="preserve">Macomb County Juvenile Justice Youth Data Collection Report Time 4: December 2021. </w:t>
      </w:r>
      <w:r>
        <w:rPr>
          <w:sz w:val="23"/>
          <w:szCs w:val="23"/>
        </w:rPr>
        <w:t>Report completed for Macomb County. Mt. Clemens, MI</w:t>
      </w:r>
    </w:p>
    <w:p w14:paraId="40DA2EAB" w14:textId="77777777" w:rsidR="000D0F59" w:rsidRDefault="000D0F59" w:rsidP="000D0F59">
      <w:pPr>
        <w:rPr>
          <w:sz w:val="23"/>
          <w:szCs w:val="23"/>
        </w:rPr>
      </w:pPr>
    </w:p>
    <w:p w14:paraId="53EAB429" w14:textId="12A78D08" w:rsidR="000D0F59" w:rsidRPr="000D0F59" w:rsidRDefault="000D0F59" w:rsidP="000D0F59">
      <w:pPr>
        <w:rPr>
          <w:rFonts w:asciiTheme="minorHAnsi" w:hAnsiTheme="minorHAnsi" w:cstheme="minorHAnsi"/>
        </w:rPr>
      </w:pPr>
      <w:r w:rsidRPr="008E18AD">
        <w:rPr>
          <w:sz w:val="23"/>
          <w:szCs w:val="23"/>
        </w:rPr>
        <w:t>Bryce, C.</w:t>
      </w:r>
      <w:r>
        <w:rPr>
          <w:sz w:val="23"/>
          <w:szCs w:val="23"/>
        </w:rPr>
        <w:t xml:space="preserve">, &amp; </w:t>
      </w:r>
      <w:r w:rsidRPr="008E18AD">
        <w:rPr>
          <w:b/>
          <w:bCs/>
          <w:sz w:val="23"/>
          <w:szCs w:val="23"/>
        </w:rPr>
        <w:t>Espinoza, P.</w:t>
      </w:r>
      <w:r>
        <w:rPr>
          <w:sz w:val="23"/>
          <w:szCs w:val="23"/>
        </w:rPr>
        <w:t xml:space="preserve"> (2021). </w:t>
      </w:r>
      <w:r>
        <w:rPr>
          <w:i/>
          <w:iCs/>
          <w:sz w:val="23"/>
          <w:szCs w:val="23"/>
        </w:rPr>
        <w:t xml:space="preserve">Macomb County Juvenile Justice Adult Data Collection Report Time 3: November 2021. </w:t>
      </w:r>
      <w:r>
        <w:rPr>
          <w:sz w:val="23"/>
          <w:szCs w:val="23"/>
        </w:rPr>
        <w:t>Report completed for Macomb County. Mt. Clemens, MI</w:t>
      </w:r>
    </w:p>
    <w:p w14:paraId="39E00D1B" w14:textId="77777777" w:rsidR="000D0F59" w:rsidRDefault="000D0F59" w:rsidP="000D0F59">
      <w:pPr>
        <w:rPr>
          <w:sz w:val="23"/>
          <w:szCs w:val="23"/>
        </w:rPr>
      </w:pPr>
    </w:p>
    <w:p w14:paraId="2A4FACFE" w14:textId="6C7B5EA4" w:rsidR="000D0F59" w:rsidRPr="000D0F59" w:rsidRDefault="000D0F59" w:rsidP="000D0F59">
      <w:pPr>
        <w:rPr>
          <w:rFonts w:asciiTheme="minorHAnsi" w:hAnsiTheme="minorHAnsi" w:cstheme="minorHAnsi"/>
        </w:rPr>
      </w:pPr>
      <w:r w:rsidRPr="008E18AD">
        <w:rPr>
          <w:sz w:val="23"/>
          <w:szCs w:val="23"/>
        </w:rPr>
        <w:t>Bryce, C.</w:t>
      </w:r>
      <w:r>
        <w:rPr>
          <w:sz w:val="23"/>
          <w:szCs w:val="23"/>
        </w:rPr>
        <w:t xml:space="preserve">, &amp; </w:t>
      </w:r>
      <w:r w:rsidRPr="008E18AD">
        <w:rPr>
          <w:b/>
          <w:bCs/>
          <w:sz w:val="23"/>
          <w:szCs w:val="23"/>
        </w:rPr>
        <w:t>Espinoza, P.</w:t>
      </w:r>
      <w:r>
        <w:rPr>
          <w:sz w:val="23"/>
          <w:szCs w:val="23"/>
        </w:rPr>
        <w:t xml:space="preserve"> (2021). </w:t>
      </w:r>
      <w:r>
        <w:rPr>
          <w:i/>
          <w:iCs/>
          <w:sz w:val="23"/>
          <w:szCs w:val="23"/>
        </w:rPr>
        <w:t xml:space="preserve">Macomb County Juvenile Justice Youth Data Collection Report Time 3: October 2021. </w:t>
      </w:r>
      <w:r>
        <w:rPr>
          <w:sz w:val="23"/>
          <w:szCs w:val="23"/>
        </w:rPr>
        <w:t>Report completed for Macomb County. Mt. Clemens, MI</w:t>
      </w:r>
    </w:p>
    <w:p w14:paraId="4F595428" w14:textId="77777777" w:rsidR="000D0F59" w:rsidRDefault="000D0F59" w:rsidP="00A90527">
      <w:pPr>
        <w:rPr>
          <w:sz w:val="23"/>
          <w:szCs w:val="23"/>
        </w:rPr>
      </w:pPr>
    </w:p>
    <w:p w14:paraId="65BE6F10" w14:textId="528B917D" w:rsidR="00A90527" w:rsidRDefault="008E18AD" w:rsidP="00A90527">
      <w:pPr>
        <w:rPr>
          <w:rFonts w:asciiTheme="minorHAnsi" w:hAnsiTheme="minorHAnsi" w:cstheme="minorHAnsi"/>
        </w:rPr>
      </w:pPr>
      <w:r w:rsidRPr="008E18AD">
        <w:rPr>
          <w:sz w:val="23"/>
          <w:szCs w:val="23"/>
        </w:rPr>
        <w:t>Bryce, C.</w:t>
      </w:r>
      <w:r>
        <w:rPr>
          <w:sz w:val="23"/>
          <w:szCs w:val="23"/>
        </w:rPr>
        <w:t xml:space="preserve">, &amp; </w:t>
      </w:r>
      <w:r w:rsidRPr="008E18AD">
        <w:rPr>
          <w:b/>
          <w:bCs/>
          <w:sz w:val="23"/>
          <w:szCs w:val="23"/>
        </w:rPr>
        <w:t>Espinoza, P.</w:t>
      </w:r>
      <w:r>
        <w:rPr>
          <w:sz w:val="23"/>
          <w:szCs w:val="23"/>
        </w:rPr>
        <w:t xml:space="preserve"> (2021). </w:t>
      </w:r>
      <w:r w:rsidR="00DE63D3">
        <w:rPr>
          <w:i/>
          <w:iCs/>
          <w:sz w:val="23"/>
          <w:szCs w:val="23"/>
        </w:rPr>
        <w:t>Macomb County Juvenile Justice Youth Data Collection Report Time 2: August 2021</w:t>
      </w:r>
      <w:r>
        <w:rPr>
          <w:i/>
          <w:iCs/>
          <w:sz w:val="23"/>
          <w:szCs w:val="23"/>
        </w:rPr>
        <w:t xml:space="preserve">. </w:t>
      </w:r>
      <w:r>
        <w:rPr>
          <w:sz w:val="23"/>
          <w:szCs w:val="23"/>
        </w:rPr>
        <w:t xml:space="preserve">Report completed for </w:t>
      </w:r>
      <w:r w:rsidR="00DE63D3">
        <w:rPr>
          <w:sz w:val="23"/>
          <w:szCs w:val="23"/>
        </w:rPr>
        <w:t>Macomb County</w:t>
      </w:r>
      <w:r>
        <w:rPr>
          <w:sz w:val="23"/>
          <w:szCs w:val="23"/>
        </w:rPr>
        <w:t xml:space="preserve">. </w:t>
      </w:r>
      <w:r w:rsidR="00DE63D3">
        <w:rPr>
          <w:sz w:val="23"/>
          <w:szCs w:val="23"/>
        </w:rPr>
        <w:t>Mt. Clemens, MI</w:t>
      </w:r>
    </w:p>
    <w:p w14:paraId="6D3299BB" w14:textId="77777777" w:rsidR="00B01BC1" w:rsidRPr="003B19FB" w:rsidRDefault="00B01BC1" w:rsidP="00B01BC1">
      <w:pPr>
        <w:rPr>
          <w:rFonts w:asciiTheme="minorHAnsi" w:hAnsiTheme="minorHAnsi" w:cstheme="minorHAnsi"/>
        </w:rPr>
      </w:pPr>
    </w:p>
    <w:p w14:paraId="49407D17" w14:textId="396B0E53" w:rsidR="00B01BC1" w:rsidRPr="003B19FB" w:rsidRDefault="00B01BC1" w:rsidP="00B01BC1">
      <w:pPr>
        <w:pStyle w:val="Heading1"/>
        <w:rPr>
          <w:rFonts w:asciiTheme="minorHAnsi" w:hAnsiTheme="minorHAnsi" w:cstheme="minorHAnsi"/>
        </w:rPr>
      </w:pPr>
      <w:r>
        <w:rPr>
          <w:rFonts w:asciiTheme="minorHAnsi" w:hAnsiTheme="minorHAnsi" w:cstheme="minorHAnsi"/>
        </w:rPr>
        <w:t>Manuscripts under review and in preparation</w:t>
      </w:r>
    </w:p>
    <w:p w14:paraId="50510CA5" w14:textId="77777777" w:rsidR="008E18AD" w:rsidRDefault="008E18AD" w:rsidP="00A90527">
      <w:pPr>
        <w:rPr>
          <w:rFonts w:asciiTheme="minorHAnsi" w:hAnsiTheme="minorHAnsi" w:cstheme="minorHAnsi"/>
        </w:rPr>
      </w:pPr>
    </w:p>
    <w:p w14:paraId="3B6737A7" w14:textId="500283CB" w:rsidR="0006677A" w:rsidRPr="00F474D2" w:rsidRDefault="0006677A" w:rsidP="0006677A">
      <w:pPr>
        <w:rPr>
          <w:rFonts w:asciiTheme="minorHAnsi" w:hAnsiTheme="minorHAnsi" w:cstheme="minorHAnsi"/>
        </w:rPr>
      </w:pPr>
      <w:r w:rsidRPr="00F474D2">
        <w:rPr>
          <w:rFonts w:asciiTheme="minorHAnsi" w:hAnsiTheme="minorHAnsi" w:cstheme="minorHAnsi"/>
          <w:b/>
          <w:bCs/>
        </w:rPr>
        <w:t>Espinoza, P.</w:t>
      </w:r>
      <w:r>
        <w:rPr>
          <w:rFonts w:asciiTheme="minorHAnsi" w:hAnsiTheme="minorHAnsi" w:cstheme="minorHAnsi"/>
        </w:rPr>
        <w:t>, Low, S.</w:t>
      </w:r>
      <w:r w:rsidR="00E11C79">
        <w:rPr>
          <w:rFonts w:asciiTheme="minorHAnsi" w:hAnsiTheme="minorHAnsi" w:cstheme="minorHAnsi"/>
        </w:rPr>
        <w:t>, Ren, H.</w:t>
      </w:r>
      <w:r>
        <w:rPr>
          <w:rFonts w:asciiTheme="minorHAnsi" w:hAnsiTheme="minorHAnsi" w:cstheme="minorHAnsi"/>
        </w:rPr>
        <w:t xml:space="preserve"> </w:t>
      </w:r>
      <w:r>
        <w:rPr>
          <w:rFonts w:asciiTheme="minorHAnsi" w:hAnsiTheme="minorHAnsi" w:cstheme="minorHAnsi"/>
          <w:i/>
          <w:iCs/>
        </w:rPr>
        <w:t>(under review)</w:t>
      </w:r>
      <w:r>
        <w:rPr>
          <w:rFonts w:asciiTheme="minorHAnsi" w:hAnsiTheme="minorHAnsi" w:cstheme="minorHAnsi"/>
        </w:rPr>
        <w:t>. Examining the Role of Adverse Childhood Experiences and Race/Ethnicity on Profiles of Aggression, Fighting and Victimization Across Middle School.</w:t>
      </w:r>
    </w:p>
    <w:p w14:paraId="3FE7D1C5" w14:textId="77777777" w:rsidR="0006677A" w:rsidRDefault="0006677A" w:rsidP="00A90527">
      <w:pPr>
        <w:rPr>
          <w:rFonts w:asciiTheme="minorHAnsi" w:hAnsiTheme="minorHAnsi" w:cstheme="minorHAnsi"/>
        </w:rPr>
      </w:pPr>
    </w:p>
    <w:p w14:paraId="0DE49966" w14:textId="0AE861BD" w:rsidR="00B705E1" w:rsidRDefault="00B705E1" w:rsidP="00B705E1">
      <w:pPr>
        <w:rPr>
          <w:rFonts w:asciiTheme="minorHAnsi" w:hAnsiTheme="minorHAnsi" w:cstheme="minorHAnsi"/>
        </w:rPr>
      </w:pPr>
      <w:r>
        <w:rPr>
          <w:rFonts w:asciiTheme="minorHAnsi" w:hAnsiTheme="minorHAnsi" w:cstheme="minorHAnsi"/>
          <w:b/>
          <w:bCs/>
        </w:rPr>
        <w:t>Espinoza, P.</w:t>
      </w:r>
      <w:r>
        <w:rPr>
          <w:rFonts w:asciiTheme="minorHAnsi" w:hAnsiTheme="minorHAnsi" w:cstheme="minorHAnsi"/>
        </w:rPr>
        <w:t>,</w:t>
      </w:r>
      <w:r w:rsidRPr="00B705E1">
        <w:rPr>
          <w:rFonts w:asciiTheme="minorHAnsi" w:hAnsiTheme="minorHAnsi" w:cstheme="minorHAnsi"/>
        </w:rPr>
        <w:t xml:space="preserve"> </w:t>
      </w:r>
      <w:r>
        <w:rPr>
          <w:rFonts w:asciiTheme="minorHAnsi" w:hAnsiTheme="minorHAnsi" w:cstheme="minorHAnsi"/>
        </w:rPr>
        <w:t xml:space="preserve">Johnson, B., Low, S. </w:t>
      </w:r>
      <w:r>
        <w:rPr>
          <w:rFonts w:asciiTheme="minorHAnsi" w:hAnsiTheme="minorHAnsi" w:cstheme="minorHAnsi"/>
          <w:i/>
          <w:iCs/>
        </w:rPr>
        <w:t>(under review).</w:t>
      </w:r>
      <w:r>
        <w:rPr>
          <w:rFonts w:asciiTheme="minorHAnsi" w:hAnsiTheme="minorHAnsi" w:cstheme="minorHAnsi"/>
        </w:rPr>
        <w:t xml:space="preserve"> </w:t>
      </w:r>
      <w:r w:rsidRPr="00B705E1">
        <w:rPr>
          <w:rFonts w:asciiTheme="minorHAnsi" w:hAnsiTheme="minorHAnsi" w:cstheme="minorHAnsi"/>
        </w:rPr>
        <w:t>Historical Variation in the Strength of the Peer Victimization–Depressive Symptoms Association Across Fifteen Years of Adolescence (2009–2024)</w:t>
      </w:r>
    </w:p>
    <w:p w14:paraId="3CA7D6B4" w14:textId="77777777" w:rsidR="00B705E1" w:rsidRDefault="00B705E1" w:rsidP="00A90527">
      <w:pPr>
        <w:rPr>
          <w:rFonts w:asciiTheme="minorHAnsi" w:hAnsiTheme="minorHAnsi" w:cstheme="minorHAnsi"/>
        </w:rPr>
      </w:pPr>
    </w:p>
    <w:p w14:paraId="40662BFE" w14:textId="4C92F402" w:rsidR="0006677A" w:rsidRDefault="0006677A" w:rsidP="00A90527">
      <w:pPr>
        <w:rPr>
          <w:rFonts w:asciiTheme="minorHAnsi" w:hAnsiTheme="minorHAnsi" w:cstheme="minorHAnsi"/>
        </w:rPr>
      </w:pPr>
      <w:r>
        <w:rPr>
          <w:rFonts w:asciiTheme="minorHAnsi" w:hAnsiTheme="minorHAnsi" w:cstheme="minorHAnsi"/>
        </w:rPr>
        <w:t xml:space="preserve">Sheehan, C., Pampel, F., </w:t>
      </w:r>
      <w:r w:rsidRPr="00F474D2">
        <w:rPr>
          <w:rFonts w:asciiTheme="minorHAnsi" w:hAnsiTheme="minorHAnsi" w:cstheme="minorHAnsi"/>
          <w:b/>
          <w:bCs/>
        </w:rPr>
        <w:t xml:space="preserve">Espinoza, </w:t>
      </w:r>
      <w:proofErr w:type="gramStart"/>
      <w:r w:rsidRPr="00F474D2">
        <w:rPr>
          <w:rFonts w:asciiTheme="minorHAnsi" w:hAnsiTheme="minorHAnsi" w:cstheme="minorHAnsi"/>
          <w:b/>
          <w:bCs/>
        </w:rPr>
        <w:t>P.</w:t>
      </w:r>
      <w:r>
        <w:rPr>
          <w:rFonts w:asciiTheme="minorHAnsi" w:hAnsiTheme="minorHAnsi" w:cstheme="minorHAnsi"/>
          <w:i/>
          <w:iCs/>
        </w:rPr>
        <w:t>(</w:t>
      </w:r>
      <w:proofErr w:type="gramEnd"/>
      <w:r>
        <w:rPr>
          <w:rFonts w:asciiTheme="minorHAnsi" w:hAnsiTheme="minorHAnsi" w:cstheme="minorHAnsi"/>
          <w:i/>
          <w:iCs/>
        </w:rPr>
        <w:t>under review)</w:t>
      </w:r>
      <w:r>
        <w:rPr>
          <w:rFonts w:asciiTheme="minorHAnsi" w:hAnsiTheme="minorHAnsi" w:cstheme="minorHAnsi"/>
        </w:rPr>
        <w:t xml:space="preserve">. </w:t>
      </w:r>
      <w:r w:rsidRPr="00EB1A52">
        <w:rPr>
          <w:rFonts w:asciiTheme="minorHAnsi" w:hAnsiTheme="minorHAnsi" w:cstheme="minorHAnsi"/>
        </w:rPr>
        <w:t>The Occupational Imprint: How Jobs Shape Health Beyond Education and Income.</w:t>
      </w:r>
    </w:p>
    <w:p w14:paraId="177FE587" w14:textId="68EDF0C1" w:rsidR="005E1939" w:rsidRPr="005E1939" w:rsidRDefault="005E1939" w:rsidP="005E1939">
      <w:pPr>
        <w:pStyle w:val="NormalWeb"/>
      </w:pPr>
      <w:r>
        <w:t xml:space="preserve">Sheehan, C. M., Chab, H., </w:t>
      </w:r>
      <w:r w:rsidRPr="005E1939">
        <w:rPr>
          <w:b/>
          <w:bCs/>
        </w:rPr>
        <w:t>Espinoza, P</w:t>
      </w:r>
      <w:r>
        <w:t xml:space="preserve">., &amp; </w:t>
      </w:r>
      <w:proofErr w:type="spellStart"/>
      <w:r>
        <w:t>Xiec</w:t>
      </w:r>
      <w:proofErr w:type="spellEnd"/>
      <w:r>
        <w:t>, Y. (</w:t>
      </w:r>
      <w:r w:rsidRPr="005E1939">
        <w:rPr>
          <w:i/>
          <w:iCs/>
        </w:rPr>
        <w:t>under review</w:t>
      </w:r>
      <w:r>
        <w:t xml:space="preserve">). </w:t>
      </w:r>
      <w:r w:rsidRPr="005E1939">
        <w:rPr>
          <w:rStyle w:val="Emphasis"/>
          <w:i w:val="0"/>
          <w:iCs w:val="0"/>
        </w:rPr>
        <w:t>Complementary and alternative medicine use and all-cause mortality among U.S. adults: A national prospective cohort study.</w:t>
      </w:r>
    </w:p>
    <w:p w14:paraId="25BF2260" w14:textId="5AD89D3B" w:rsidR="00B01BC1" w:rsidRDefault="00B01BC1" w:rsidP="00A90527">
      <w:pPr>
        <w:rPr>
          <w:rFonts w:asciiTheme="minorHAnsi" w:hAnsiTheme="minorHAnsi" w:cstheme="minorHAnsi"/>
        </w:rPr>
      </w:pPr>
      <w:r w:rsidRPr="009518A1">
        <w:rPr>
          <w:rFonts w:asciiTheme="minorHAnsi" w:hAnsiTheme="minorHAnsi" w:cstheme="minorHAnsi"/>
          <w:b/>
          <w:bCs/>
        </w:rPr>
        <w:t>Espinoza, P</w:t>
      </w:r>
      <w:r w:rsidR="0006677A">
        <w:rPr>
          <w:rFonts w:asciiTheme="minorHAnsi" w:hAnsiTheme="minorHAnsi" w:cstheme="minorHAnsi"/>
          <w:b/>
          <w:bCs/>
        </w:rPr>
        <w:t>.</w:t>
      </w:r>
      <w:r w:rsidR="0006677A">
        <w:rPr>
          <w:rFonts w:asciiTheme="minorHAnsi" w:hAnsiTheme="minorHAnsi" w:cstheme="minorHAnsi"/>
        </w:rPr>
        <w:t>, Jager, J., Sheehan, C., Xia, M.</w:t>
      </w:r>
      <w:r>
        <w:rPr>
          <w:rFonts w:asciiTheme="minorHAnsi" w:hAnsiTheme="minorHAnsi" w:cstheme="minorHAnsi"/>
        </w:rPr>
        <w:t xml:space="preserve"> </w:t>
      </w:r>
      <w:r>
        <w:rPr>
          <w:rFonts w:asciiTheme="minorHAnsi" w:hAnsiTheme="minorHAnsi" w:cstheme="minorHAnsi"/>
          <w:i/>
          <w:iCs/>
        </w:rPr>
        <w:t>(in preparation).</w:t>
      </w:r>
      <w:r>
        <w:rPr>
          <w:rFonts w:asciiTheme="minorHAnsi" w:hAnsiTheme="minorHAnsi" w:cstheme="minorHAnsi"/>
        </w:rPr>
        <w:t xml:space="preserve"> </w:t>
      </w:r>
      <w:r w:rsidRPr="00B01BC1">
        <w:rPr>
          <w:rFonts w:asciiTheme="minorHAnsi" w:hAnsiTheme="minorHAnsi" w:cstheme="minorHAnsi"/>
        </w:rPr>
        <w:t>Age 19 – 26 U.S. School to Work Transition Trajectories across the Past 40 Years: Investigation of Heterogeneity in Trajectories, Outcomes, and Historical and Sociodemographic Variation</w:t>
      </w:r>
      <w:r w:rsidR="00D77540">
        <w:rPr>
          <w:rFonts w:asciiTheme="minorHAnsi" w:hAnsiTheme="minorHAnsi" w:cstheme="minorHAnsi"/>
        </w:rPr>
        <w:t>.</w:t>
      </w:r>
    </w:p>
    <w:p w14:paraId="5946AF79" w14:textId="77777777" w:rsidR="003D2252" w:rsidRDefault="003D2252" w:rsidP="00A90527">
      <w:pPr>
        <w:rPr>
          <w:rFonts w:asciiTheme="minorHAnsi" w:hAnsiTheme="minorHAnsi" w:cstheme="minorHAnsi"/>
        </w:rPr>
      </w:pPr>
    </w:p>
    <w:p w14:paraId="25CCDE4C" w14:textId="77777777" w:rsidR="00B705E1" w:rsidRPr="00AB6475" w:rsidRDefault="00B705E1" w:rsidP="00A90527">
      <w:pPr>
        <w:rPr>
          <w:rFonts w:asciiTheme="minorHAnsi" w:hAnsiTheme="minorHAnsi" w:cstheme="minorHAnsi"/>
        </w:rPr>
      </w:pPr>
    </w:p>
    <w:p w14:paraId="0928B9FF" w14:textId="77777777" w:rsidR="00103C19" w:rsidRPr="003B19FB" w:rsidRDefault="00103C19" w:rsidP="00103C19">
      <w:pPr>
        <w:pStyle w:val="Heading1"/>
        <w:rPr>
          <w:rFonts w:asciiTheme="minorHAnsi" w:hAnsiTheme="minorHAnsi" w:cstheme="minorHAnsi"/>
        </w:rPr>
      </w:pPr>
      <w:r w:rsidRPr="003B19FB">
        <w:rPr>
          <w:rFonts w:asciiTheme="minorHAnsi" w:hAnsiTheme="minorHAnsi" w:cstheme="minorHAnsi"/>
        </w:rPr>
        <w:t xml:space="preserve">Presentations </w:t>
      </w:r>
    </w:p>
    <w:p w14:paraId="7A74113F" w14:textId="77777777" w:rsidR="00103C19" w:rsidRDefault="00103C19" w:rsidP="00103C19">
      <w:pPr>
        <w:rPr>
          <w:rFonts w:asciiTheme="minorHAnsi" w:hAnsiTheme="minorHAnsi" w:cstheme="minorHAnsi"/>
          <w:b/>
        </w:rPr>
      </w:pPr>
    </w:p>
    <w:p w14:paraId="6D88CA13" w14:textId="677B71BA" w:rsidR="00BE5007" w:rsidRDefault="00BE5007" w:rsidP="00103C19">
      <w:pPr>
        <w:rPr>
          <w:rFonts w:asciiTheme="minorHAnsi" w:hAnsiTheme="minorHAnsi" w:cstheme="minorHAnsi"/>
          <w:bCs/>
        </w:rPr>
      </w:pPr>
      <w:r>
        <w:rPr>
          <w:rFonts w:asciiTheme="minorHAnsi" w:hAnsiTheme="minorHAnsi" w:cstheme="minorHAnsi"/>
          <w:b/>
        </w:rPr>
        <w:lastRenderedPageBreak/>
        <w:t xml:space="preserve">Oral Presentation, </w:t>
      </w:r>
      <w:r>
        <w:rPr>
          <w:rFonts w:asciiTheme="minorHAnsi" w:hAnsiTheme="minorHAnsi" w:cstheme="minorHAnsi"/>
          <w:bCs/>
        </w:rPr>
        <w:t>“Examining the Role of Adverse Childhood Experiences and Race/Ethnicity on Profiles of Bullying, Fighting, and Victimization Across Middle School.” International Society of Research on Aggression World Meeting, July 2026</w:t>
      </w:r>
    </w:p>
    <w:p w14:paraId="395CB1C9" w14:textId="77777777" w:rsidR="00BE5007" w:rsidRPr="00BE5007" w:rsidRDefault="00BE5007" w:rsidP="00103C19">
      <w:pPr>
        <w:rPr>
          <w:rFonts w:asciiTheme="minorHAnsi" w:hAnsiTheme="minorHAnsi" w:cstheme="minorHAnsi"/>
          <w:bCs/>
        </w:rPr>
      </w:pPr>
    </w:p>
    <w:p w14:paraId="77B777EA" w14:textId="3C1047F0" w:rsidR="00BE5007" w:rsidRPr="00BE5007" w:rsidRDefault="00BE5007" w:rsidP="00103C19">
      <w:pPr>
        <w:rPr>
          <w:rFonts w:asciiTheme="minorHAnsi" w:hAnsiTheme="minorHAnsi" w:cstheme="minorHAnsi"/>
          <w:bCs/>
        </w:rPr>
      </w:pPr>
      <w:r>
        <w:rPr>
          <w:rFonts w:asciiTheme="minorHAnsi" w:hAnsiTheme="minorHAnsi" w:cstheme="minorHAnsi"/>
          <w:b/>
        </w:rPr>
        <w:t xml:space="preserve">Oral Presentation, </w:t>
      </w:r>
      <w:r>
        <w:rPr>
          <w:rFonts w:asciiTheme="minorHAnsi" w:hAnsiTheme="minorHAnsi" w:cstheme="minorHAnsi"/>
          <w:bCs/>
        </w:rPr>
        <w:t>“Historical Variation in the Strength of the Peer Victimization-Depressive Symptoms Association Across Fifteen Years of Adolescence (2009-2024).” International Society of Research on Aggression World Meeting, July 2026</w:t>
      </w:r>
    </w:p>
    <w:p w14:paraId="627DF58C" w14:textId="77777777" w:rsidR="00BE5007" w:rsidRDefault="00BE5007" w:rsidP="00103C19">
      <w:pPr>
        <w:rPr>
          <w:rFonts w:asciiTheme="minorHAnsi" w:hAnsiTheme="minorHAnsi" w:cstheme="minorHAnsi"/>
          <w:b/>
        </w:rPr>
      </w:pPr>
    </w:p>
    <w:p w14:paraId="51C6A522" w14:textId="341D48C8" w:rsidR="00103C19" w:rsidRPr="00EB1A52" w:rsidRDefault="00103C19" w:rsidP="00103C19">
      <w:pPr>
        <w:rPr>
          <w:rFonts w:asciiTheme="minorHAnsi" w:hAnsiTheme="minorHAnsi" w:cstheme="minorHAnsi"/>
        </w:rPr>
      </w:pPr>
      <w:r>
        <w:rPr>
          <w:rFonts w:asciiTheme="minorHAnsi" w:hAnsiTheme="minorHAnsi" w:cstheme="minorHAnsi"/>
          <w:b/>
        </w:rPr>
        <w:t xml:space="preserve">Poster Presentation, </w:t>
      </w:r>
      <w:r>
        <w:rPr>
          <w:rFonts w:asciiTheme="minorHAnsi" w:hAnsiTheme="minorHAnsi" w:cstheme="minorHAnsi"/>
          <w:bCs/>
        </w:rPr>
        <w:t>“</w:t>
      </w:r>
      <w:r>
        <w:rPr>
          <w:rFonts w:asciiTheme="minorHAnsi" w:hAnsiTheme="minorHAnsi" w:cstheme="minorHAnsi"/>
        </w:rPr>
        <w:t>Examining the Role of Adverse Childhood Experiences and Race/Ethnicity on Profiles of Aggression, Fighting and Victimization Across Middle School.</w:t>
      </w:r>
      <w:r>
        <w:rPr>
          <w:rFonts w:asciiTheme="minorHAnsi" w:hAnsiTheme="minorHAnsi" w:cstheme="minorHAnsi"/>
          <w:bCs/>
        </w:rPr>
        <w:t>” Society for Research on Child Development, May 2025</w:t>
      </w:r>
    </w:p>
    <w:p w14:paraId="4CB9DDF2" w14:textId="77777777" w:rsidR="00103C19" w:rsidRDefault="00103C19" w:rsidP="00103C19">
      <w:pPr>
        <w:rPr>
          <w:rFonts w:asciiTheme="minorHAnsi" w:hAnsiTheme="minorHAnsi" w:cstheme="minorHAnsi"/>
          <w:b/>
        </w:rPr>
      </w:pPr>
    </w:p>
    <w:p w14:paraId="11846987" w14:textId="77777777" w:rsidR="00103C19" w:rsidRDefault="00103C19" w:rsidP="00103C19">
      <w:pPr>
        <w:rPr>
          <w:rFonts w:asciiTheme="minorHAnsi" w:hAnsiTheme="minorHAnsi" w:cstheme="minorHAnsi"/>
          <w:bCs/>
        </w:rPr>
      </w:pPr>
      <w:r>
        <w:rPr>
          <w:rFonts w:asciiTheme="minorHAnsi" w:hAnsiTheme="minorHAnsi" w:cstheme="minorHAnsi"/>
          <w:b/>
        </w:rPr>
        <w:t xml:space="preserve">Poster Presentation, </w:t>
      </w:r>
      <w:r>
        <w:rPr>
          <w:rFonts w:asciiTheme="minorHAnsi" w:hAnsiTheme="minorHAnsi" w:cstheme="minorHAnsi"/>
          <w:bCs/>
        </w:rPr>
        <w:t>“</w:t>
      </w:r>
      <w:r w:rsidRPr="00C53F69">
        <w:rPr>
          <w:rFonts w:asciiTheme="minorHAnsi" w:hAnsiTheme="minorHAnsi" w:cstheme="minorHAnsi"/>
          <w:bCs/>
        </w:rPr>
        <w:t>Exploring heterogeneity in the U.S. School to Work Transition and its relation to sex, historical time, and race/ethnicity.</w:t>
      </w:r>
      <w:r>
        <w:rPr>
          <w:rFonts w:asciiTheme="minorHAnsi" w:hAnsiTheme="minorHAnsi" w:cstheme="minorHAnsi"/>
          <w:bCs/>
        </w:rPr>
        <w:t>” Society for Research on Adolescence Annual Conference, April 2024</w:t>
      </w:r>
    </w:p>
    <w:p w14:paraId="1FD12701" w14:textId="77777777" w:rsidR="00103C19" w:rsidRDefault="00103C19" w:rsidP="00103C19">
      <w:pPr>
        <w:rPr>
          <w:rFonts w:asciiTheme="minorHAnsi" w:hAnsiTheme="minorHAnsi" w:cstheme="minorHAnsi"/>
          <w:bCs/>
        </w:rPr>
      </w:pPr>
    </w:p>
    <w:p w14:paraId="35D2055D" w14:textId="77777777" w:rsidR="00103C19" w:rsidRPr="00C53F69" w:rsidRDefault="00103C19" w:rsidP="00103C19">
      <w:pPr>
        <w:rPr>
          <w:rFonts w:asciiTheme="minorHAnsi" w:hAnsiTheme="minorHAnsi" w:cstheme="minorHAnsi"/>
          <w:bCs/>
        </w:rPr>
      </w:pPr>
      <w:r>
        <w:rPr>
          <w:rFonts w:asciiTheme="minorHAnsi" w:hAnsiTheme="minorHAnsi" w:cstheme="minorHAnsi"/>
          <w:b/>
        </w:rPr>
        <w:t xml:space="preserve">Poster Presentation, </w:t>
      </w:r>
      <w:r>
        <w:rPr>
          <w:rFonts w:asciiTheme="minorHAnsi" w:hAnsiTheme="minorHAnsi" w:cstheme="minorHAnsi"/>
          <w:bCs/>
        </w:rPr>
        <w:t>“</w:t>
      </w:r>
      <w:r w:rsidRPr="009E6EC2">
        <w:rPr>
          <w:rFonts w:asciiTheme="minorHAnsi" w:hAnsiTheme="minorHAnsi" w:cstheme="minorHAnsi"/>
          <w:bCs/>
        </w:rPr>
        <w:t>Age 19-30 Union Formation Trajectories across the Past 30 Years within the U.S.: Delineating Heterogeneity in Trajectories and its Historical and Sociodemographic Variation.</w:t>
      </w:r>
      <w:r>
        <w:rPr>
          <w:rFonts w:asciiTheme="minorHAnsi" w:hAnsiTheme="minorHAnsi" w:cstheme="minorHAnsi"/>
          <w:bCs/>
        </w:rPr>
        <w:t>” Society for Research on Adolescence Annual Conference, April 2024</w:t>
      </w:r>
    </w:p>
    <w:p w14:paraId="55249CDF" w14:textId="77777777" w:rsidR="00103C19" w:rsidRDefault="00103C19" w:rsidP="00103C19">
      <w:pPr>
        <w:rPr>
          <w:rFonts w:asciiTheme="minorHAnsi" w:hAnsiTheme="minorHAnsi" w:cstheme="minorHAnsi"/>
          <w:b/>
        </w:rPr>
      </w:pPr>
    </w:p>
    <w:p w14:paraId="78A2F9EA" w14:textId="77777777" w:rsidR="00103C19" w:rsidRPr="00EF07F7" w:rsidRDefault="00103C19" w:rsidP="00103C19">
      <w:pPr>
        <w:rPr>
          <w:rFonts w:asciiTheme="minorHAnsi" w:hAnsiTheme="minorHAnsi" w:cstheme="minorHAnsi"/>
          <w:bCs/>
        </w:rPr>
      </w:pPr>
      <w:r>
        <w:rPr>
          <w:rFonts w:asciiTheme="minorHAnsi" w:hAnsiTheme="minorHAnsi" w:cstheme="minorHAnsi"/>
          <w:b/>
        </w:rPr>
        <w:t xml:space="preserve">Paper Presentation, </w:t>
      </w:r>
      <w:r>
        <w:rPr>
          <w:rFonts w:asciiTheme="minorHAnsi" w:hAnsiTheme="minorHAnsi" w:cstheme="minorHAnsi"/>
          <w:bCs/>
        </w:rPr>
        <w:t>“</w:t>
      </w:r>
      <w:r w:rsidRPr="00EF07F7">
        <w:rPr>
          <w:rFonts w:asciiTheme="minorHAnsi" w:hAnsiTheme="minorHAnsi" w:cstheme="minorHAnsi"/>
          <w:bCs/>
        </w:rPr>
        <w:t>Age 19-30 Union Formation Trajectories across the Past 30 Years within the U.S.: Delineating Heterogeneity in Trajectories and its Historical and Sociodemographic Variation.</w:t>
      </w:r>
      <w:r>
        <w:rPr>
          <w:rFonts w:asciiTheme="minorHAnsi" w:hAnsiTheme="minorHAnsi" w:cstheme="minorHAnsi"/>
          <w:bCs/>
        </w:rPr>
        <w:t>” Society for Research on Adolescence Annual Conference, April 2024</w:t>
      </w:r>
    </w:p>
    <w:p w14:paraId="1F5A7D39" w14:textId="77777777" w:rsidR="00103C19" w:rsidRDefault="00103C19" w:rsidP="00103C19">
      <w:pPr>
        <w:rPr>
          <w:rFonts w:asciiTheme="minorHAnsi" w:hAnsiTheme="minorHAnsi" w:cstheme="minorHAnsi"/>
          <w:b/>
        </w:rPr>
      </w:pPr>
    </w:p>
    <w:p w14:paraId="6D82A6E1" w14:textId="77777777" w:rsidR="00103C19" w:rsidRPr="003B19FB" w:rsidRDefault="00103C19" w:rsidP="00103C19">
      <w:pPr>
        <w:rPr>
          <w:rFonts w:asciiTheme="minorHAnsi" w:hAnsiTheme="minorHAnsi" w:cstheme="minorHAnsi"/>
        </w:rPr>
      </w:pPr>
      <w:r>
        <w:rPr>
          <w:rFonts w:asciiTheme="minorHAnsi" w:hAnsiTheme="minorHAnsi" w:cstheme="minorHAnsi"/>
          <w:b/>
        </w:rPr>
        <w:t>Paper</w:t>
      </w:r>
      <w:r w:rsidRPr="003B19FB">
        <w:rPr>
          <w:rFonts w:asciiTheme="minorHAnsi" w:hAnsiTheme="minorHAnsi" w:cstheme="minorHAnsi"/>
          <w:b/>
        </w:rPr>
        <w:t xml:space="preserve"> Presentation</w:t>
      </w:r>
      <w:r w:rsidRPr="003B19FB">
        <w:rPr>
          <w:rFonts w:asciiTheme="minorHAnsi" w:hAnsiTheme="minorHAnsi" w:cstheme="minorHAnsi"/>
        </w:rPr>
        <w:t>, “</w:t>
      </w:r>
      <w:r>
        <w:t>Relationships Between Elementary Teachers’ Enjoyment and Students’ Engagement Across Math and Science</w:t>
      </w:r>
      <w:r w:rsidRPr="003B19FB">
        <w:rPr>
          <w:rFonts w:asciiTheme="minorHAnsi" w:hAnsiTheme="minorHAnsi" w:cstheme="minorHAnsi"/>
        </w:rPr>
        <w:t xml:space="preserve">” </w:t>
      </w:r>
      <w:r>
        <w:rPr>
          <w:rFonts w:asciiTheme="minorHAnsi" w:hAnsiTheme="minorHAnsi" w:cstheme="minorHAnsi"/>
        </w:rPr>
        <w:t>Society for Research on Effective Education</w:t>
      </w:r>
      <w:r w:rsidRPr="003B19FB">
        <w:rPr>
          <w:rFonts w:asciiTheme="minorHAnsi" w:hAnsiTheme="minorHAnsi" w:cstheme="minorHAnsi"/>
        </w:rPr>
        <w:t xml:space="preserve">, </w:t>
      </w:r>
      <w:r>
        <w:rPr>
          <w:rFonts w:asciiTheme="minorHAnsi" w:hAnsiTheme="minorHAnsi" w:cstheme="minorHAnsi"/>
        </w:rPr>
        <w:t>September 2023</w:t>
      </w:r>
      <w:r w:rsidRPr="003B19FB">
        <w:rPr>
          <w:rFonts w:asciiTheme="minorHAnsi" w:hAnsiTheme="minorHAnsi" w:cstheme="minorHAnsi"/>
        </w:rPr>
        <w:t>.</w:t>
      </w:r>
    </w:p>
    <w:p w14:paraId="48490843" w14:textId="77777777" w:rsidR="00103C19" w:rsidRDefault="00103C19" w:rsidP="00103C19">
      <w:pPr>
        <w:rPr>
          <w:rFonts w:asciiTheme="minorHAnsi" w:hAnsiTheme="minorHAnsi" w:cstheme="minorHAnsi"/>
          <w:b/>
        </w:rPr>
      </w:pPr>
    </w:p>
    <w:p w14:paraId="34CEDC37" w14:textId="77777777" w:rsidR="00103C19" w:rsidRPr="003B19FB" w:rsidRDefault="00103C19" w:rsidP="00103C19">
      <w:pPr>
        <w:rPr>
          <w:rFonts w:asciiTheme="minorHAnsi" w:hAnsiTheme="minorHAnsi" w:cstheme="minorHAnsi"/>
        </w:rPr>
      </w:pPr>
      <w:r>
        <w:rPr>
          <w:rFonts w:asciiTheme="minorHAnsi" w:hAnsiTheme="minorHAnsi" w:cstheme="minorHAnsi"/>
          <w:b/>
        </w:rPr>
        <w:t>Paper</w:t>
      </w:r>
      <w:r w:rsidRPr="003B19FB">
        <w:rPr>
          <w:rFonts w:asciiTheme="minorHAnsi" w:hAnsiTheme="minorHAnsi" w:cstheme="minorHAnsi"/>
          <w:b/>
        </w:rPr>
        <w:t xml:space="preserve"> Presentation</w:t>
      </w:r>
      <w:r w:rsidRPr="003B19FB">
        <w:rPr>
          <w:rFonts w:asciiTheme="minorHAnsi" w:hAnsiTheme="minorHAnsi" w:cstheme="minorHAnsi"/>
        </w:rPr>
        <w:t>, “</w:t>
      </w:r>
      <w:r>
        <w:rPr>
          <w:rFonts w:asciiTheme="minorHAnsi" w:hAnsiTheme="minorHAnsi" w:cstheme="minorHAnsi"/>
        </w:rPr>
        <w:t xml:space="preserve">Comparing National Cheng Kung University Students and </w:t>
      </w:r>
      <w:r w:rsidRPr="008324F8">
        <w:rPr>
          <w:rFonts w:asciiTheme="minorHAnsi" w:hAnsiTheme="minorHAnsi" w:cstheme="minorHAnsi"/>
        </w:rPr>
        <w:t>Arizona State University</w:t>
      </w:r>
      <w:r>
        <w:rPr>
          <w:rFonts w:asciiTheme="minorHAnsi" w:hAnsiTheme="minorHAnsi" w:cstheme="minorHAnsi"/>
        </w:rPr>
        <w:t xml:space="preserve"> Students’ Attitudes Towards Recycling and Environmental Conservation,</w:t>
      </w:r>
      <w:r w:rsidRPr="003B19FB">
        <w:rPr>
          <w:rFonts w:asciiTheme="minorHAnsi" w:hAnsiTheme="minorHAnsi" w:cstheme="minorHAnsi"/>
        </w:rPr>
        <w:t xml:space="preserve">” </w:t>
      </w:r>
      <w:r>
        <w:rPr>
          <w:rFonts w:asciiTheme="minorHAnsi" w:hAnsiTheme="minorHAnsi" w:cstheme="minorHAnsi"/>
        </w:rPr>
        <w:t>Critical Language Scholarship Research Symposium</w:t>
      </w:r>
      <w:r w:rsidRPr="003B19FB">
        <w:rPr>
          <w:rFonts w:asciiTheme="minorHAnsi" w:hAnsiTheme="minorHAnsi" w:cstheme="minorHAnsi"/>
        </w:rPr>
        <w:t xml:space="preserve">, </w:t>
      </w:r>
      <w:r>
        <w:rPr>
          <w:rFonts w:asciiTheme="minorHAnsi" w:hAnsiTheme="minorHAnsi" w:cstheme="minorHAnsi"/>
        </w:rPr>
        <w:t>August 2019</w:t>
      </w:r>
      <w:r w:rsidRPr="003B19FB">
        <w:rPr>
          <w:rFonts w:asciiTheme="minorHAnsi" w:hAnsiTheme="minorHAnsi" w:cstheme="minorHAnsi"/>
        </w:rPr>
        <w:t>.</w:t>
      </w:r>
    </w:p>
    <w:p w14:paraId="7EE2F6B4" w14:textId="77777777" w:rsidR="00103C19" w:rsidRPr="003B19FB" w:rsidRDefault="00103C19" w:rsidP="00103C19">
      <w:pPr>
        <w:rPr>
          <w:rFonts w:asciiTheme="minorHAnsi" w:hAnsiTheme="minorHAnsi" w:cstheme="minorHAnsi"/>
        </w:rPr>
      </w:pPr>
    </w:p>
    <w:p w14:paraId="641F5797" w14:textId="77777777" w:rsidR="00103C19" w:rsidRDefault="00103C19" w:rsidP="00103C19">
      <w:pPr>
        <w:rPr>
          <w:rFonts w:asciiTheme="minorHAnsi" w:hAnsiTheme="minorHAnsi" w:cstheme="minorHAnsi"/>
        </w:rPr>
      </w:pPr>
      <w:r>
        <w:rPr>
          <w:rFonts w:asciiTheme="minorHAnsi" w:hAnsiTheme="minorHAnsi" w:cstheme="minorHAnsi"/>
          <w:b/>
        </w:rPr>
        <w:t>Poster Presentation</w:t>
      </w:r>
      <w:r w:rsidRPr="003B19FB">
        <w:rPr>
          <w:rFonts w:asciiTheme="minorHAnsi" w:hAnsiTheme="minorHAnsi" w:cstheme="minorHAnsi"/>
        </w:rPr>
        <w:t>, “</w:t>
      </w:r>
      <w:r>
        <w:rPr>
          <w:rFonts w:asciiTheme="minorHAnsi" w:hAnsiTheme="minorHAnsi" w:cstheme="minorHAnsi"/>
        </w:rPr>
        <w:t>Impacts of Parent Participation During Head Start on Social Skills &amp; Problem Behavior in Kindergarten</w:t>
      </w:r>
      <w:r w:rsidRPr="003B19FB">
        <w:rPr>
          <w:rFonts w:asciiTheme="minorHAnsi" w:hAnsiTheme="minorHAnsi" w:cstheme="minorHAnsi"/>
        </w:rPr>
        <w:t xml:space="preserve">,” </w:t>
      </w:r>
      <w:r>
        <w:rPr>
          <w:rFonts w:asciiTheme="minorHAnsi" w:hAnsiTheme="minorHAnsi" w:cstheme="minorHAnsi"/>
        </w:rPr>
        <w:t>Summer Undergraduate for Engaging with Research Poster Symposium</w:t>
      </w:r>
      <w:r w:rsidRPr="003B19FB">
        <w:rPr>
          <w:rFonts w:asciiTheme="minorHAnsi" w:hAnsiTheme="minorHAnsi" w:cstheme="minorHAnsi"/>
        </w:rPr>
        <w:t xml:space="preserve">, </w:t>
      </w:r>
      <w:r>
        <w:rPr>
          <w:rFonts w:asciiTheme="minorHAnsi" w:hAnsiTheme="minorHAnsi" w:cstheme="minorHAnsi"/>
        </w:rPr>
        <w:t>July 2018</w:t>
      </w:r>
      <w:r w:rsidRPr="003B19FB">
        <w:rPr>
          <w:rFonts w:asciiTheme="minorHAnsi" w:hAnsiTheme="minorHAnsi" w:cstheme="minorHAnsi"/>
        </w:rPr>
        <w:t>.</w:t>
      </w:r>
    </w:p>
    <w:p w14:paraId="217033F8" w14:textId="77777777" w:rsidR="00103C19" w:rsidRDefault="00103C19" w:rsidP="00103C19">
      <w:pPr>
        <w:rPr>
          <w:rFonts w:asciiTheme="minorHAnsi" w:hAnsiTheme="minorHAnsi" w:cstheme="minorHAnsi"/>
        </w:rPr>
      </w:pPr>
    </w:p>
    <w:p w14:paraId="68866B16" w14:textId="77777777" w:rsidR="00103C19" w:rsidRPr="003B19FB" w:rsidRDefault="00103C19" w:rsidP="00103C19">
      <w:pPr>
        <w:pStyle w:val="Heading1"/>
        <w:rPr>
          <w:rFonts w:asciiTheme="minorHAnsi" w:hAnsiTheme="minorHAnsi" w:cstheme="minorHAnsi"/>
        </w:rPr>
      </w:pPr>
      <w:r>
        <w:rPr>
          <w:rFonts w:asciiTheme="minorHAnsi" w:hAnsiTheme="minorHAnsi" w:cstheme="minorHAnsi"/>
        </w:rPr>
        <w:t>Invited Talk/Lecture</w:t>
      </w:r>
      <w:r w:rsidRPr="003B19FB">
        <w:rPr>
          <w:rFonts w:asciiTheme="minorHAnsi" w:hAnsiTheme="minorHAnsi" w:cstheme="minorHAnsi"/>
        </w:rPr>
        <w:t xml:space="preserve"> </w:t>
      </w:r>
    </w:p>
    <w:p w14:paraId="07C71B77" w14:textId="77777777" w:rsidR="00103C19" w:rsidRDefault="00103C19" w:rsidP="00103C19">
      <w:pPr>
        <w:rPr>
          <w:rFonts w:asciiTheme="minorHAnsi" w:hAnsiTheme="minorHAnsi" w:cstheme="minorHAnsi"/>
          <w:b/>
        </w:rPr>
      </w:pPr>
    </w:p>
    <w:p w14:paraId="7C7549FE" w14:textId="77777777" w:rsidR="00103C19" w:rsidRDefault="00103C19" w:rsidP="00103C19">
      <w:pPr>
        <w:rPr>
          <w:rFonts w:asciiTheme="minorHAnsi" w:hAnsiTheme="minorHAnsi" w:cstheme="minorHAnsi"/>
          <w:bCs/>
        </w:rPr>
      </w:pPr>
    </w:p>
    <w:p w14:paraId="3AA48418" w14:textId="77777777" w:rsidR="00103C19" w:rsidRDefault="00103C19" w:rsidP="00103C19">
      <w:pPr>
        <w:rPr>
          <w:rFonts w:asciiTheme="minorHAnsi" w:hAnsiTheme="minorHAnsi" w:cstheme="minorHAnsi"/>
          <w:bCs/>
        </w:rPr>
      </w:pPr>
      <w:r>
        <w:rPr>
          <w:rFonts w:asciiTheme="minorHAnsi" w:hAnsiTheme="minorHAnsi" w:cstheme="minorHAnsi"/>
          <w:b/>
        </w:rPr>
        <w:t>Invited Panelist</w:t>
      </w:r>
      <w:r>
        <w:rPr>
          <w:rFonts w:asciiTheme="minorHAnsi" w:hAnsiTheme="minorHAnsi" w:cstheme="minorHAnsi"/>
          <w:bCs/>
        </w:rPr>
        <w:t>, “Getting into Graduate School”, Sanford School of Social and Family Dynamics, March 2025</w:t>
      </w:r>
    </w:p>
    <w:p w14:paraId="546C5912" w14:textId="77777777" w:rsidR="00103C19" w:rsidRDefault="00103C19" w:rsidP="00103C19">
      <w:pPr>
        <w:rPr>
          <w:rFonts w:asciiTheme="minorHAnsi" w:hAnsiTheme="minorHAnsi" w:cstheme="minorHAnsi"/>
          <w:bCs/>
        </w:rPr>
      </w:pPr>
    </w:p>
    <w:p w14:paraId="5BA1E4E6" w14:textId="77777777" w:rsidR="00103C19" w:rsidRPr="006F70F9" w:rsidRDefault="00103C19" w:rsidP="00103C19">
      <w:pPr>
        <w:rPr>
          <w:rFonts w:asciiTheme="minorHAnsi" w:hAnsiTheme="minorHAnsi" w:cstheme="minorHAnsi"/>
          <w:bCs/>
        </w:rPr>
      </w:pPr>
      <w:r>
        <w:rPr>
          <w:rFonts w:asciiTheme="minorHAnsi" w:hAnsiTheme="minorHAnsi" w:cstheme="minorHAnsi"/>
          <w:b/>
        </w:rPr>
        <w:t>Invited Lecture</w:t>
      </w:r>
      <w:r>
        <w:rPr>
          <w:rFonts w:asciiTheme="minorHAnsi" w:hAnsiTheme="minorHAnsi" w:cstheme="minorHAnsi"/>
          <w:bCs/>
        </w:rPr>
        <w:t>, “Quantitative Research Basics”, Introduction to Social Science Research, Sanford School of Social and Family Dynamics, February 2025</w:t>
      </w:r>
    </w:p>
    <w:p w14:paraId="6CD731D4" w14:textId="77777777" w:rsidR="00103C19" w:rsidRDefault="00103C19" w:rsidP="00103C19">
      <w:pPr>
        <w:rPr>
          <w:rFonts w:asciiTheme="minorHAnsi" w:hAnsiTheme="minorHAnsi" w:cstheme="minorHAnsi"/>
          <w:b/>
        </w:rPr>
      </w:pPr>
    </w:p>
    <w:p w14:paraId="169F8FE6" w14:textId="77777777" w:rsidR="00103C19" w:rsidRDefault="00103C19" w:rsidP="00103C19">
      <w:pPr>
        <w:rPr>
          <w:rFonts w:asciiTheme="minorHAnsi" w:hAnsiTheme="minorHAnsi" w:cstheme="minorHAnsi"/>
          <w:bCs/>
        </w:rPr>
      </w:pPr>
      <w:r>
        <w:rPr>
          <w:rFonts w:asciiTheme="minorHAnsi" w:hAnsiTheme="minorHAnsi" w:cstheme="minorHAnsi"/>
          <w:b/>
        </w:rPr>
        <w:t>Invited Panelist</w:t>
      </w:r>
      <w:r>
        <w:rPr>
          <w:rFonts w:asciiTheme="minorHAnsi" w:hAnsiTheme="minorHAnsi" w:cstheme="minorHAnsi"/>
          <w:bCs/>
        </w:rPr>
        <w:t>, “Graduate School Panel for Prospective Graduate Students”, Sanford School of Social and Family Dynamics, February 2025</w:t>
      </w:r>
    </w:p>
    <w:p w14:paraId="02602407" w14:textId="77777777" w:rsidR="00103C19" w:rsidRDefault="00103C19" w:rsidP="00103C19">
      <w:pPr>
        <w:rPr>
          <w:rFonts w:asciiTheme="minorHAnsi" w:hAnsiTheme="minorHAnsi" w:cstheme="minorHAnsi"/>
          <w:bCs/>
        </w:rPr>
      </w:pPr>
    </w:p>
    <w:p w14:paraId="3D52E03C" w14:textId="77777777" w:rsidR="00103C19" w:rsidRDefault="00103C19" w:rsidP="00103C19">
      <w:pPr>
        <w:rPr>
          <w:rFonts w:asciiTheme="minorHAnsi" w:hAnsiTheme="minorHAnsi" w:cstheme="minorHAnsi"/>
          <w:bCs/>
        </w:rPr>
      </w:pPr>
      <w:r>
        <w:rPr>
          <w:rFonts w:asciiTheme="minorHAnsi" w:hAnsiTheme="minorHAnsi" w:cstheme="minorHAnsi"/>
          <w:b/>
        </w:rPr>
        <w:t>Invited Panelist</w:t>
      </w:r>
      <w:r>
        <w:rPr>
          <w:rFonts w:asciiTheme="minorHAnsi" w:hAnsiTheme="minorHAnsi" w:cstheme="minorHAnsi"/>
          <w:bCs/>
        </w:rPr>
        <w:t>, “Graduate School Panel for First Year Graduate Students”, Sanford School of Social and Family Dynamics, November 2024</w:t>
      </w:r>
    </w:p>
    <w:p w14:paraId="2F712069" w14:textId="77777777" w:rsidR="00103C19" w:rsidRDefault="00103C19" w:rsidP="00103C19">
      <w:pPr>
        <w:rPr>
          <w:rFonts w:asciiTheme="minorHAnsi" w:hAnsiTheme="minorHAnsi" w:cstheme="minorHAnsi"/>
          <w:b/>
        </w:rPr>
      </w:pPr>
    </w:p>
    <w:p w14:paraId="21F538FC" w14:textId="77777777" w:rsidR="00103C19" w:rsidRPr="00403D2E" w:rsidRDefault="00103C19" w:rsidP="00103C19">
      <w:pPr>
        <w:rPr>
          <w:rFonts w:asciiTheme="minorHAnsi" w:hAnsiTheme="minorHAnsi" w:cstheme="minorHAnsi"/>
          <w:bCs/>
        </w:rPr>
      </w:pPr>
      <w:r>
        <w:rPr>
          <w:rFonts w:asciiTheme="minorHAnsi" w:hAnsiTheme="minorHAnsi" w:cstheme="minorHAnsi"/>
          <w:b/>
        </w:rPr>
        <w:t>Invited Lecture</w:t>
      </w:r>
      <w:r>
        <w:rPr>
          <w:rFonts w:asciiTheme="minorHAnsi" w:hAnsiTheme="minorHAnsi" w:cstheme="minorHAnsi"/>
          <w:bCs/>
        </w:rPr>
        <w:t>, “Quantitative Research”, Applied Research Methods, Sanford School of Social and Family Dynamics, September 2024</w:t>
      </w:r>
    </w:p>
    <w:p w14:paraId="5797D10B" w14:textId="77777777" w:rsidR="00103C19" w:rsidRDefault="00103C19" w:rsidP="00103C19">
      <w:pPr>
        <w:rPr>
          <w:rFonts w:asciiTheme="minorHAnsi" w:hAnsiTheme="minorHAnsi" w:cstheme="minorHAnsi"/>
          <w:b/>
        </w:rPr>
      </w:pPr>
    </w:p>
    <w:p w14:paraId="763B875B" w14:textId="77777777" w:rsidR="00103C19" w:rsidRPr="00881558" w:rsidRDefault="00103C19" w:rsidP="00103C19">
      <w:pPr>
        <w:rPr>
          <w:rFonts w:asciiTheme="minorHAnsi" w:hAnsiTheme="minorHAnsi" w:cstheme="minorHAnsi"/>
          <w:bCs/>
        </w:rPr>
      </w:pPr>
      <w:r>
        <w:rPr>
          <w:rFonts w:asciiTheme="minorHAnsi" w:hAnsiTheme="minorHAnsi" w:cstheme="minorHAnsi"/>
          <w:b/>
        </w:rPr>
        <w:t xml:space="preserve">Invited Lecture, </w:t>
      </w:r>
      <w:r>
        <w:rPr>
          <w:rFonts w:asciiTheme="minorHAnsi" w:hAnsiTheme="minorHAnsi" w:cstheme="minorHAnsi"/>
          <w:bCs/>
        </w:rPr>
        <w:t>“Letters of Consent”, Applied Research Methods, Sanford School of Social and Family Dynamics, March 2024</w:t>
      </w:r>
    </w:p>
    <w:p w14:paraId="64C4B1A1" w14:textId="77777777" w:rsidR="00103C19" w:rsidRDefault="00103C19" w:rsidP="00103C19">
      <w:pPr>
        <w:rPr>
          <w:rFonts w:asciiTheme="minorHAnsi" w:hAnsiTheme="minorHAnsi" w:cstheme="minorHAnsi"/>
          <w:b/>
        </w:rPr>
      </w:pPr>
    </w:p>
    <w:p w14:paraId="68DF6C31" w14:textId="77777777" w:rsidR="00103C19" w:rsidRPr="00881558" w:rsidRDefault="00103C19" w:rsidP="00103C19">
      <w:pPr>
        <w:rPr>
          <w:rFonts w:asciiTheme="minorHAnsi" w:hAnsiTheme="minorHAnsi" w:cstheme="minorHAnsi"/>
          <w:bCs/>
        </w:rPr>
      </w:pPr>
      <w:r>
        <w:rPr>
          <w:rFonts w:asciiTheme="minorHAnsi" w:hAnsiTheme="minorHAnsi" w:cstheme="minorHAnsi"/>
          <w:b/>
        </w:rPr>
        <w:t xml:space="preserve">Invited Lecture, </w:t>
      </w:r>
      <w:r>
        <w:rPr>
          <w:rFonts w:asciiTheme="minorHAnsi" w:hAnsiTheme="minorHAnsi" w:cstheme="minorHAnsi"/>
          <w:bCs/>
        </w:rPr>
        <w:t>“Research Ethics”, Applied Research Methods, Sanford School of Social and Family Dynamics, March 2024</w:t>
      </w:r>
    </w:p>
    <w:p w14:paraId="5E46738F" w14:textId="77777777" w:rsidR="00103C19" w:rsidRDefault="00103C19" w:rsidP="00103C19">
      <w:pPr>
        <w:rPr>
          <w:rFonts w:asciiTheme="minorHAnsi" w:hAnsiTheme="minorHAnsi" w:cstheme="minorHAnsi"/>
          <w:b/>
        </w:rPr>
      </w:pPr>
    </w:p>
    <w:p w14:paraId="4FCC1408" w14:textId="77777777" w:rsidR="00103C19" w:rsidRPr="00EF07F7" w:rsidRDefault="00103C19" w:rsidP="00103C19">
      <w:pPr>
        <w:rPr>
          <w:rFonts w:asciiTheme="minorHAnsi" w:hAnsiTheme="minorHAnsi" w:cstheme="minorHAnsi"/>
          <w:bCs/>
        </w:rPr>
      </w:pPr>
      <w:r>
        <w:rPr>
          <w:rFonts w:asciiTheme="minorHAnsi" w:hAnsiTheme="minorHAnsi" w:cstheme="minorHAnsi"/>
          <w:b/>
        </w:rPr>
        <w:t xml:space="preserve">Invited Lecture, </w:t>
      </w:r>
      <w:r>
        <w:rPr>
          <w:rFonts w:asciiTheme="minorHAnsi" w:hAnsiTheme="minorHAnsi" w:cstheme="minorHAnsi"/>
          <w:bCs/>
        </w:rPr>
        <w:t>“</w:t>
      </w:r>
      <w:r w:rsidRPr="00EF07F7">
        <w:rPr>
          <w:rFonts w:asciiTheme="minorHAnsi" w:hAnsiTheme="minorHAnsi" w:cstheme="minorHAnsi"/>
          <w:bCs/>
        </w:rPr>
        <w:t>Exploring Family Conflicts: An Integrative Approach</w:t>
      </w:r>
      <w:r>
        <w:rPr>
          <w:rFonts w:asciiTheme="minorHAnsi" w:hAnsiTheme="minorHAnsi" w:cstheme="minorHAnsi"/>
          <w:bCs/>
        </w:rPr>
        <w:t>”, Theoretical Issues in Family Development, Sanford School of Social and Family Dynamics, February 2024</w:t>
      </w:r>
    </w:p>
    <w:p w14:paraId="63296400" w14:textId="77777777" w:rsidR="00103C19" w:rsidRDefault="00103C19" w:rsidP="00103C19">
      <w:pPr>
        <w:rPr>
          <w:rFonts w:asciiTheme="minorHAnsi" w:hAnsiTheme="minorHAnsi" w:cstheme="minorHAnsi"/>
          <w:b/>
        </w:rPr>
      </w:pPr>
    </w:p>
    <w:p w14:paraId="45EE3FD2" w14:textId="77777777" w:rsidR="00103C19" w:rsidRDefault="00103C19" w:rsidP="00103C19">
      <w:pPr>
        <w:rPr>
          <w:rFonts w:asciiTheme="minorHAnsi" w:hAnsiTheme="minorHAnsi" w:cstheme="minorHAnsi"/>
          <w:bCs/>
        </w:rPr>
      </w:pPr>
      <w:r>
        <w:rPr>
          <w:rFonts w:asciiTheme="minorHAnsi" w:hAnsiTheme="minorHAnsi" w:cstheme="minorHAnsi"/>
          <w:b/>
        </w:rPr>
        <w:t>Invited Lecture</w:t>
      </w:r>
      <w:r>
        <w:rPr>
          <w:rFonts w:asciiTheme="minorHAnsi" w:hAnsiTheme="minorHAnsi" w:cstheme="minorHAnsi"/>
          <w:bCs/>
        </w:rPr>
        <w:t>, “Quantitative Research Basics”, Introduction to Social Science Research, Sanford School of Social and Family Dynamics, January 2024</w:t>
      </w:r>
    </w:p>
    <w:p w14:paraId="601343BD" w14:textId="77777777" w:rsidR="00103C19" w:rsidRDefault="00103C19" w:rsidP="00103C19">
      <w:pPr>
        <w:rPr>
          <w:rFonts w:asciiTheme="minorHAnsi" w:hAnsiTheme="minorHAnsi" w:cstheme="minorHAnsi"/>
          <w:b/>
        </w:rPr>
      </w:pPr>
    </w:p>
    <w:p w14:paraId="5E1A8B71" w14:textId="77777777" w:rsidR="00103C19" w:rsidRDefault="00103C19" w:rsidP="00103C19">
      <w:pPr>
        <w:rPr>
          <w:rFonts w:asciiTheme="minorHAnsi" w:hAnsiTheme="minorHAnsi" w:cstheme="minorHAnsi"/>
          <w:bCs/>
        </w:rPr>
      </w:pPr>
      <w:r>
        <w:rPr>
          <w:rFonts w:asciiTheme="minorHAnsi" w:hAnsiTheme="minorHAnsi" w:cstheme="minorHAnsi"/>
          <w:b/>
        </w:rPr>
        <w:t>Invited Panelist</w:t>
      </w:r>
      <w:r>
        <w:rPr>
          <w:rFonts w:asciiTheme="minorHAnsi" w:hAnsiTheme="minorHAnsi" w:cstheme="minorHAnsi"/>
          <w:bCs/>
        </w:rPr>
        <w:t>, “Sanford School Alumni Career Panel”, Sanford School of Social and Family Dynamics, November 2021</w:t>
      </w:r>
    </w:p>
    <w:p w14:paraId="3B644977" w14:textId="77777777" w:rsidR="00103C19" w:rsidRDefault="00103C19" w:rsidP="00103C19">
      <w:pPr>
        <w:rPr>
          <w:rFonts w:asciiTheme="minorHAnsi" w:hAnsiTheme="minorHAnsi" w:cstheme="minorHAnsi"/>
          <w:bCs/>
        </w:rPr>
      </w:pPr>
    </w:p>
    <w:p w14:paraId="116324CA" w14:textId="77777777" w:rsidR="00103C19" w:rsidRPr="00972524" w:rsidRDefault="00103C19" w:rsidP="00103C19">
      <w:pPr>
        <w:rPr>
          <w:rFonts w:asciiTheme="minorHAnsi" w:hAnsiTheme="minorHAnsi" w:cstheme="minorHAnsi"/>
          <w:bCs/>
        </w:rPr>
      </w:pPr>
      <w:r w:rsidRPr="00972524">
        <w:rPr>
          <w:rFonts w:asciiTheme="minorHAnsi" w:hAnsiTheme="minorHAnsi" w:cstheme="minorHAnsi"/>
          <w:b/>
        </w:rPr>
        <w:t xml:space="preserve">Invited </w:t>
      </w:r>
      <w:r>
        <w:rPr>
          <w:rFonts w:asciiTheme="minorHAnsi" w:hAnsiTheme="minorHAnsi" w:cstheme="minorHAnsi"/>
          <w:b/>
        </w:rPr>
        <w:t>Panelist</w:t>
      </w:r>
      <w:r>
        <w:rPr>
          <w:rFonts w:asciiTheme="minorHAnsi" w:hAnsiTheme="minorHAnsi" w:cstheme="minorHAnsi"/>
          <w:bCs/>
        </w:rPr>
        <w:t>, “Getting into Grad School”, Sanford School of Social and Family Dynamics, October 2021</w:t>
      </w:r>
    </w:p>
    <w:p w14:paraId="23870298" w14:textId="77777777" w:rsidR="00103C19" w:rsidRDefault="00103C19" w:rsidP="00103C19">
      <w:pPr>
        <w:rPr>
          <w:rFonts w:asciiTheme="minorHAnsi" w:hAnsiTheme="minorHAnsi" w:cstheme="minorHAnsi"/>
        </w:rPr>
      </w:pPr>
    </w:p>
    <w:p w14:paraId="0D7B5751" w14:textId="77777777" w:rsidR="00103C19" w:rsidRPr="00B241DC" w:rsidRDefault="00103C19" w:rsidP="00103C19">
      <w:pPr>
        <w:rPr>
          <w:rFonts w:asciiTheme="minorHAnsi" w:hAnsiTheme="minorHAnsi" w:cstheme="minorHAnsi"/>
          <w:bCs/>
        </w:rPr>
      </w:pPr>
      <w:r w:rsidRPr="00972524">
        <w:rPr>
          <w:rFonts w:asciiTheme="minorHAnsi" w:hAnsiTheme="minorHAnsi" w:cstheme="minorHAnsi"/>
          <w:b/>
        </w:rPr>
        <w:t xml:space="preserve">Invited </w:t>
      </w:r>
      <w:r>
        <w:rPr>
          <w:rFonts w:asciiTheme="minorHAnsi" w:hAnsiTheme="minorHAnsi" w:cstheme="minorHAnsi"/>
          <w:b/>
        </w:rPr>
        <w:t>Panelist</w:t>
      </w:r>
      <w:r>
        <w:rPr>
          <w:rFonts w:asciiTheme="minorHAnsi" w:hAnsiTheme="minorHAnsi" w:cstheme="minorHAnsi"/>
          <w:bCs/>
        </w:rPr>
        <w:t>, “SUPER Alumni Panel”, Sanford School of Social and Family Dynamics, June 2021</w:t>
      </w:r>
    </w:p>
    <w:p w14:paraId="4FD16696" w14:textId="77777777" w:rsidR="00103C19" w:rsidRDefault="00103C19" w:rsidP="00103C19">
      <w:pPr>
        <w:rPr>
          <w:rFonts w:asciiTheme="minorHAnsi" w:hAnsiTheme="minorHAnsi" w:cstheme="minorHAnsi"/>
        </w:rPr>
      </w:pPr>
    </w:p>
    <w:p w14:paraId="2F59701F" w14:textId="77777777" w:rsidR="00103C19" w:rsidRPr="00B241DC" w:rsidRDefault="00103C19" w:rsidP="00103C19">
      <w:pPr>
        <w:rPr>
          <w:rFonts w:asciiTheme="minorHAnsi" w:hAnsiTheme="minorHAnsi" w:cstheme="minorHAnsi"/>
          <w:bCs/>
        </w:rPr>
      </w:pPr>
      <w:r w:rsidRPr="00972524">
        <w:rPr>
          <w:rFonts w:asciiTheme="minorHAnsi" w:hAnsiTheme="minorHAnsi" w:cstheme="minorHAnsi"/>
          <w:b/>
        </w:rPr>
        <w:t xml:space="preserve">Invited </w:t>
      </w:r>
      <w:r>
        <w:rPr>
          <w:rFonts w:asciiTheme="minorHAnsi" w:hAnsiTheme="minorHAnsi" w:cstheme="minorHAnsi"/>
          <w:b/>
        </w:rPr>
        <w:t>Panelist</w:t>
      </w:r>
      <w:r>
        <w:rPr>
          <w:rFonts w:asciiTheme="minorHAnsi" w:hAnsiTheme="minorHAnsi" w:cstheme="minorHAnsi"/>
          <w:bCs/>
        </w:rPr>
        <w:t>, “SUPER Alumni Panel”, Sanford School of Social and Family Dynamics, June 2020</w:t>
      </w:r>
    </w:p>
    <w:p w14:paraId="152F10C2" w14:textId="77777777" w:rsidR="00103C19" w:rsidRDefault="00103C19" w:rsidP="00103C19">
      <w:pPr>
        <w:rPr>
          <w:rFonts w:asciiTheme="minorHAnsi" w:hAnsiTheme="minorHAnsi" w:cstheme="minorHAnsi"/>
          <w:b/>
        </w:rPr>
      </w:pPr>
    </w:p>
    <w:p w14:paraId="6073D3D2" w14:textId="77777777" w:rsidR="00103C19" w:rsidRPr="003B19FB" w:rsidRDefault="00103C19" w:rsidP="00103C19">
      <w:pPr>
        <w:pStyle w:val="Heading1"/>
        <w:rPr>
          <w:rFonts w:asciiTheme="minorHAnsi" w:hAnsiTheme="minorHAnsi" w:cstheme="minorHAnsi"/>
        </w:rPr>
      </w:pPr>
      <w:r w:rsidRPr="003B19FB">
        <w:rPr>
          <w:rFonts w:asciiTheme="minorHAnsi" w:hAnsiTheme="minorHAnsi" w:cstheme="minorHAnsi"/>
        </w:rPr>
        <w:t>Honors and Awards</w:t>
      </w:r>
    </w:p>
    <w:p w14:paraId="56921B38" w14:textId="77777777" w:rsidR="00103C19" w:rsidRDefault="00103C19" w:rsidP="00103C19">
      <w:pPr>
        <w:tabs>
          <w:tab w:val="right" w:pos="8640"/>
        </w:tabs>
        <w:rPr>
          <w:rFonts w:asciiTheme="minorHAnsi" w:hAnsiTheme="minorHAnsi" w:cstheme="minorHAnsi"/>
          <w:b/>
        </w:rPr>
      </w:pPr>
    </w:p>
    <w:p w14:paraId="0B8CF09A" w14:textId="04362EFB" w:rsidR="00BE5007" w:rsidRDefault="00BE5007" w:rsidP="00103C19">
      <w:pPr>
        <w:tabs>
          <w:tab w:val="right" w:pos="8640"/>
        </w:tabs>
        <w:spacing w:line="360" w:lineRule="auto"/>
        <w:rPr>
          <w:rFonts w:asciiTheme="minorHAnsi" w:hAnsiTheme="minorHAnsi" w:cstheme="minorHAnsi"/>
          <w:bCs/>
        </w:rPr>
      </w:pPr>
      <w:r>
        <w:rPr>
          <w:rFonts w:asciiTheme="minorHAnsi" w:hAnsiTheme="minorHAnsi" w:cstheme="minorHAnsi"/>
          <w:bCs/>
        </w:rPr>
        <w:t>Graduate College Completion Fellowship</w:t>
      </w:r>
      <w:r>
        <w:rPr>
          <w:rFonts w:asciiTheme="minorHAnsi" w:hAnsiTheme="minorHAnsi" w:cstheme="minorHAnsi"/>
          <w:bCs/>
        </w:rPr>
        <w:tab/>
        <w:t>2026-2027</w:t>
      </w:r>
    </w:p>
    <w:p w14:paraId="61C6016B" w14:textId="4BE0D660" w:rsidR="00BE5007" w:rsidRDefault="00BE5007" w:rsidP="00103C19">
      <w:pPr>
        <w:tabs>
          <w:tab w:val="right" w:pos="8640"/>
        </w:tabs>
        <w:spacing w:line="360" w:lineRule="auto"/>
        <w:rPr>
          <w:rFonts w:asciiTheme="minorHAnsi" w:hAnsiTheme="minorHAnsi" w:cstheme="minorHAnsi"/>
          <w:bCs/>
        </w:rPr>
      </w:pPr>
      <w:r>
        <w:rPr>
          <w:rFonts w:asciiTheme="minorHAnsi" w:hAnsiTheme="minorHAnsi" w:cstheme="minorHAnsi"/>
          <w:bCs/>
        </w:rPr>
        <w:t>Graduate Peer Leadership &amp; Community Award</w:t>
      </w:r>
      <w:r>
        <w:rPr>
          <w:rFonts w:asciiTheme="minorHAnsi" w:hAnsiTheme="minorHAnsi" w:cstheme="minorHAnsi"/>
          <w:bCs/>
        </w:rPr>
        <w:tab/>
        <w:t>2026</w:t>
      </w:r>
    </w:p>
    <w:p w14:paraId="5C82E43E" w14:textId="57A4A11F" w:rsidR="00C92051" w:rsidRDefault="00C92051" w:rsidP="00103C19">
      <w:pPr>
        <w:tabs>
          <w:tab w:val="right" w:pos="8640"/>
        </w:tabs>
        <w:spacing w:line="360" w:lineRule="auto"/>
        <w:rPr>
          <w:rFonts w:asciiTheme="minorHAnsi" w:hAnsiTheme="minorHAnsi" w:cstheme="minorHAnsi"/>
          <w:bCs/>
        </w:rPr>
      </w:pPr>
      <w:r>
        <w:rPr>
          <w:rFonts w:asciiTheme="minorHAnsi" w:hAnsiTheme="minorHAnsi" w:cstheme="minorHAnsi"/>
          <w:bCs/>
        </w:rPr>
        <w:t>University Graduate Fellowship</w:t>
      </w:r>
      <w:r>
        <w:rPr>
          <w:rFonts w:asciiTheme="minorHAnsi" w:hAnsiTheme="minorHAnsi" w:cstheme="minorHAnsi"/>
          <w:bCs/>
        </w:rPr>
        <w:tab/>
        <w:t>2026</w:t>
      </w:r>
    </w:p>
    <w:p w14:paraId="3E2B1DD1" w14:textId="72C3CC56" w:rsidR="00103C19" w:rsidRDefault="00103C19" w:rsidP="00103C19">
      <w:pPr>
        <w:tabs>
          <w:tab w:val="right" w:pos="8640"/>
        </w:tabs>
        <w:spacing w:line="360" w:lineRule="auto"/>
        <w:rPr>
          <w:rFonts w:asciiTheme="minorHAnsi" w:hAnsiTheme="minorHAnsi" w:cstheme="minorHAnsi"/>
          <w:bCs/>
        </w:rPr>
      </w:pPr>
      <w:r>
        <w:rPr>
          <w:rFonts w:asciiTheme="minorHAnsi" w:hAnsiTheme="minorHAnsi" w:cstheme="minorHAnsi"/>
          <w:bCs/>
        </w:rPr>
        <w:t>Cowden Summer Fellowship</w:t>
      </w:r>
      <w:r>
        <w:rPr>
          <w:rFonts w:asciiTheme="minorHAnsi" w:hAnsiTheme="minorHAnsi" w:cstheme="minorHAnsi"/>
          <w:bCs/>
        </w:rPr>
        <w:tab/>
        <w:t>2024</w:t>
      </w:r>
    </w:p>
    <w:p w14:paraId="24793049" w14:textId="516C319A" w:rsidR="00C92051" w:rsidRDefault="00C92051" w:rsidP="00103C19">
      <w:pPr>
        <w:tabs>
          <w:tab w:val="right" w:pos="8640"/>
        </w:tabs>
        <w:spacing w:line="360" w:lineRule="auto"/>
        <w:rPr>
          <w:rFonts w:asciiTheme="minorHAnsi" w:hAnsiTheme="minorHAnsi" w:cstheme="minorHAnsi"/>
          <w:bCs/>
        </w:rPr>
      </w:pPr>
      <w:r>
        <w:rPr>
          <w:rFonts w:asciiTheme="minorHAnsi" w:hAnsiTheme="minorHAnsi" w:cstheme="minorHAnsi"/>
          <w:bCs/>
        </w:rPr>
        <w:t>Cowden First Year Fellowship</w:t>
      </w:r>
      <w:r>
        <w:rPr>
          <w:rFonts w:asciiTheme="minorHAnsi" w:hAnsiTheme="minorHAnsi" w:cstheme="minorHAnsi"/>
          <w:bCs/>
        </w:rPr>
        <w:tab/>
        <w:t>2021</w:t>
      </w:r>
    </w:p>
    <w:p w14:paraId="1723B90A" w14:textId="77777777" w:rsidR="00103C19" w:rsidRPr="001E5691" w:rsidRDefault="00103C19" w:rsidP="00103C19">
      <w:pPr>
        <w:tabs>
          <w:tab w:val="right" w:pos="8640"/>
        </w:tabs>
        <w:spacing w:line="360" w:lineRule="auto"/>
        <w:rPr>
          <w:rFonts w:asciiTheme="minorHAnsi" w:hAnsiTheme="minorHAnsi" w:cstheme="minorHAnsi"/>
          <w:bCs/>
        </w:rPr>
      </w:pPr>
      <w:r w:rsidRPr="001E5691">
        <w:rPr>
          <w:rFonts w:asciiTheme="minorHAnsi" w:hAnsiTheme="minorHAnsi" w:cstheme="minorHAnsi"/>
          <w:bCs/>
        </w:rPr>
        <w:t>Dean’s Medal</w:t>
      </w:r>
      <w:r w:rsidRPr="001E5691">
        <w:rPr>
          <w:rFonts w:asciiTheme="minorHAnsi" w:hAnsiTheme="minorHAnsi" w:cstheme="minorHAnsi"/>
          <w:bCs/>
        </w:rPr>
        <w:tab/>
        <w:t>2020</w:t>
      </w:r>
    </w:p>
    <w:p w14:paraId="507E6D81" w14:textId="77777777" w:rsidR="00103C19" w:rsidRPr="001E5691" w:rsidRDefault="00103C19" w:rsidP="00103C19">
      <w:pPr>
        <w:tabs>
          <w:tab w:val="right" w:pos="8640"/>
        </w:tabs>
        <w:spacing w:line="360" w:lineRule="auto"/>
        <w:rPr>
          <w:rFonts w:asciiTheme="minorHAnsi" w:hAnsiTheme="minorHAnsi" w:cstheme="minorHAnsi"/>
          <w:bCs/>
        </w:rPr>
      </w:pPr>
      <w:r w:rsidRPr="001E5691">
        <w:rPr>
          <w:rFonts w:asciiTheme="minorHAnsi" w:hAnsiTheme="minorHAnsi" w:cstheme="minorHAnsi"/>
          <w:bCs/>
        </w:rPr>
        <w:t>Elizabeth A. Monts Memorial Scholarship</w:t>
      </w:r>
      <w:r w:rsidRPr="001E5691">
        <w:rPr>
          <w:rFonts w:asciiTheme="minorHAnsi" w:hAnsiTheme="minorHAnsi" w:cstheme="minorHAnsi"/>
          <w:bCs/>
        </w:rPr>
        <w:tab/>
        <w:t>2020</w:t>
      </w:r>
    </w:p>
    <w:p w14:paraId="1D3BC289" w14:textId="77777777" w:rsidR="00103C19" w:rsidRPr="001E5691" w:rsidRDefault="00103C19" w:rsidP="00103C19">
      <w:pPr>
        <w:tabs>
          <w:tab w:val="right" w:pos="8640"/>
        </w:tabs>
        <w:spacing w:line="360" w:lineRule="auto"/>
        <w:rPr>
          <w:rFonts w:asciiTheme="minorHAnsi" w:hAnsiTheme="minorHAnsi" w:cstheme="minorHAnsi"/>
          <w:bCs/>
        </w:rPr>
      </w:pPr>
      <w:r w:rsidRPr="001E5691">
        <w:rPr>
          <w:rFonts w:asciiTheme="minorHAnsi" w:hAnsiTheme="minorHAnsi" w:cstheme="minorHAnsi"/>
          <w:bCs/>
        </w:rPr>
        <w:lastRenderedPageBreak/>
        <w:t>Critical Language Scholarship – Tainan, Taiwan</w:t>
      </w:r>
      <w:r w:rsidRPr="001E5691">
        <w:rPr>
          <w:rFonts w:asciiTheme="minorHAnsi" w:hAnsiTheme="minorHAnsi" w:cstheme="minorHAnsi"/>
          <w:bCs/>
        </w:rPr>
        <w:tab/>
        <w:t>2019</w:t>
      </w:r>
    </w:p>
    <w:p w14:paraId="18A2BEFD" w14:textId="77777777" w:rsidR="00103C19" w:rsidRPr="001E5691" w:rsidRDefault="00103C19" w:rsidP="00103C19">
      <w:pPr>
        <w:tabs>
          <w:tab w:val="right" w:pos="8640"/>
        </w:tabs>
        <w:spacing w:line="360" w:lineRule="auto"/>
        <w:rPr>
          <w:rFonts w:asciiTheme="minorHAnsi" w:hAnsiTheme="minorHAnsi" w:cstheme="minorHAnsi"/>
          <w:bCs/>
        </w:rPr>
      </w:pPr>
      <w:r w:rsidRPr="001E5691">
        <w:rPr>
          <w:rFonts w:asciiTheme="minorHAnsi" w:hAnsiTheme="minorHAnsi" w:cstheme="minorHAnsi"/>
          <w:bCs/>
        </w:rPr>
        <w:t>Elizabeth A. Monts Memorial Scholarship</w:t>
      </w:r>
      <w:r w:rsidRPr="001E5691">
        <w:rPr>
          <w:rFonts w:asciiTheme="minorHAnsi" w:hAnsiTheme="minorHAnsi" w:cstheme="minorHAnsi"/>
          <w:bCs/>
        </w:rPr>
        <w:tab/>
        <w:t>2019</w:t>
      </w:r>
    </w:p>
    <w:p w14:paraId="3685B2BF" w14:textId="77777777" w:rsidR="00103C19" w:rsidRPr="001E5691" w:rsidRDefault="00103C19" w:rsidP="00103C19">
      <w:pPr>
        <w:tabs>
          <w:tab w:val="right" w:pos="8640"/>
        </w:tabs>
        <w:spacing w:line="360" w:lineRule="auto"/>
        <w:rPr>
          <w:rFonts w:asciiTheme="minorHAnsi" w:hAnsiTheme="minorHAnsi" w:cstheme="minorHAnsi"/>
          <w:bCs/>
        </w:rPr>
      </w:pPr>
      <w:r w:rsidRPr="001E5691">
        <w:rPr>
          <w:rFonts w:asciiTheme="minorHAnsi" w:hAnsiTheme="minorHAnsi" w:cstheme="minorHAnsi"/>
          <w:bCs/>
        </w:rPr>
        <w:t xml:space="preserve">Chinese Language Flagship Program – Outstanding Scholar </w:t>
      </w:r>
      <w:r w:rsidRPr="001E5691">
        <w:rPr>
          <w:rFonts w:asciiTheme="minorHAnsi" w:hAnsiTheme="minorHAnsi" w:cstheme="minorHAnsi"/>
          <w:bCs/>
          <w:lang w:eastAsia="zh-CN"/>
        </w:rPr>
        <w:t>Award</w:t>
      </w:r>
      <w:r w:rsidRPr="001E5691">
        <w:rPr>
          <w:rFonts w:asciiTheme="minorHAnsi" w:hAnsiTheme="minorHAnsi" w:cstheme="minorHAnsi"/>
          <w:bCs/>
        </w:rPr>
        <w:tab/>
        <w:t>2019</w:t>
      </w:r>
    </w:p>
    <w:p w14:paraId="42272420" w14:textId="77777777" w:rsidR="00103C19" w:rsidRPr="003B19FB" w:rsidRDefault="00103C19" w:rsidP="00103C19">
      <w:pPr>
        <w:tabs>
          <w:tab w:val="right" w:pos="8640"/>
        </w:tabs>
        <w:spacing w:line="360" w:lineRule="auto"/>
        <w:rPr>
          <w:rFonts w:asciiTheme="minorHAnsi" w:hAnsiTheme="minorHAnsi" w:cstheme="minorHAnsi"/>
        </w:rPr>
      </w:pPr>
      <w:r w:rsidRPr="001E5691">
        <w:rPr>
          <w:rFonts w:asciiTheme="minorHAnsi" w:hAnsiTheme="minorHAnsi" w:cstheme="minorHAnsi"/>
          <w:bCs/>
        </w:rPr>
        <w:t>Summer Undergraduate Program for Engaging with Research Fellowship</w:t>
      </w:r>
      <w:r w:rsidRPr="001E5691">
        <w:rPr>
          <w:rFonts w:asciiTheme="minorHAnsi" w:hAnsiTheme="minorHAnsi" w:cstheme="minorHAnsi"/>
          <w:bCs/>
        </w:rPr>
        <w:tab/>
        <w:t>2018</w:t>
      </w:r>
    </w:p>
    <w:p w14:paraId="221F18EB" w14:textId="77777777" w:rsidR="00F474D2" w:rsidRPr="003B19FB" w:rsidRDefault="00F474D2" w:rsidP="00A90527">
      <w:pPr>
        <w:rPr>
          <w:rFonts w:asciiTheme="minorHAnsi" w:hAnsiTheme="minorHAnsi" w:cstheme="minorHAnsi"/>
        </w:rPr>
      </w:pPr>
    </w:p>
    <w:p w14:paraId="45FA6958"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Research Experience</w:t>
      </w:r>
    </w:p>
    <w:p w14:paraId="32A83028" w14:textId="77777777" w:rsidR="008324F8" w:rsidRDefault="008324F8" w:rsidP="00EA2F62">
      <w:pPr>
        <w:tabs>
          <w:tab w:val="right" w:pos="8640"/>
        </w:tabs>
        <w:rPr>
          <w:rFonts w:asciiTheme="minorHAnsi" w:hAnsiTheme="minorHAnsi" w:cstheme="minorHAnsi"/>
        </w:rPr>
      </w:pPr>
    </w:p>
    <w:p w14:paraId="2B3F2C64" w14:textId="4C780339" w:rsidR="003214AC" w:rsidRPr="003B19FB" w:rsidRDefault="003214AC" w:rsidP="003214AC">
      <w:pPr>
        <w:tabs>
          <w:tab w:val="right" w:pos="8640"/>
        </w:tabs>
        <w:rPr>
          <w:rFonts w:asciiTheme="minorHAnsi" w:hAnsiTheme="minorHAnsi" w:cstheme="minorHAnsi"/>
        </w:rPr>
      </w:pPr>
      <w:r w:rsidRPr="008324F8">
        <w:rPr>
          <w:rFonts w:asciiTheme="minorHAnsi" w:hAnsiTheme="minorHAnsi" w:cstheme="minorHAnsi"/>
          <w:b/>
        </w:rPr>
        <w:t>Arizona State University</w:t>
      </w:r>
      <w:r w:rsidRPr="003B19FB">
        <w:rPr>
          <w:rFonts w:asciiTheme="minorHAnsi" w:hAnsiTheme="minorHAnsi" w:cstheme="minorHAnsi"/>
        </w:rPr>
        <w:t xml:space="preserve">, </w:t>
      </w:r>
      <w:r>
        <w:rPr>
          <w:rFonts w:asciiTheme="minorHAnsi" w:hAnsiTheme="minorHAnsi" w:cstheme="minorHAnsi"/>
        </w:rPr>
        <w:t>Tempe Arizona</w:t>
      </w:r>
      <w:r w:rsidRPr="003B19FB">
        <w:rPr>
          <w:rFonts w:asciiTheme="minorHAnsi" w:hAnsiTheme="minorHAnsi" w:cstheme="minorHAnsi"/>
        </w:rPr>
        <w:tab/>
        <w:t>20</w:t>
      </w:r>
      <w:r>
        <w:rPr>
          <w:rFonts w:asciiTheme="minorHAnsi" w:hAnsiTheme="minorHAnsi" w:cstheme="minorHAnsi"/>
        </w:rPr>
        <w:t>24</w:t>
      </w:r>
      <w:r w:rsidRPr="003B19FB">
        <w:rPr>
          <w:rFonts w:asciiTheme="minorHAnsi" w:hAnsiTheme="minorHAnsi" w:cstheme="minorHAnsi"/>
        </w:rPr>
        <w:t xml:space="preserve"> to </w:t>
      </w:r>
      <w:r>
        <w:rPr>
          <w:rFonts w:asciiTheme="minorHAnsi" w:hAnsiTheme="minorHAnsi" w:cstheme="minorHAnsi"/>
        </w:rPr>
        <w:t>present.</w:t>
      </w:r>
    </w:p>
    <w:p w14:paraId="5DAC04C0" w14:textId="0589126A" w:rsidR="003214AC" w:rsidRPr="003214AC" w:rsidRDefault="003214AC" w:rsidP="003214AC">
      <w:pPr>
        <w:tabs>
          <w:tab w:val="right" w:pos="8640"/>
        </w:tabs>
        <w:rPr>
          <w:rFonts w:asciiTheme="minorHAnsi" w:hAnsiTheme="minorHAnsi" w:cstheme="minorHAnsi"/>
          <w:bCs/>
        </w:rPr>
      </w:pPr>
      <w:r>
        <w:rPr>
          <w:rFonts w:asciiTheme="minorHAnsi" w:hAnsiTheme="minorHAnsi" w:cstheme="minorHAnsi"/>
          <w:b/>
        </w:rPr>
        <w:t>Research Assistant</w:t>
      </w:r>
      <w:r w:rsidRPr="003B19FB">
        <w:rPr>
          <w:rFonts w:asciiTheme="minorHAnsi" w:hAnsiTheme="minorHAnsi" w:cstheme="minorHAnsi"/>
        </w:rPr>
        <w:t xml:space="preserve">, </w:t>
      </w:r>
      <w:r>
        <w:rPr>
          <w:rFonts w:asciiTheme="minorHAnsi" w:hAnsiTheme="minorHAnsi" w:cstheme="minorHAnsi"/>
        </w:rPr>
        <w:t>Sanford Harmony Institute</w:t>
      </w:r>
      <w:r>
        <w:rPr>
          <w:rFonts w:asciiTheme="minorHAnsi" w:hAnsiTheme="minorHAnsi" w:cstheme="minorHAnsi"/>
        </w:rPr>
        <w:br/>
      </w:r>
      <w:r w:rsidR="005035F3">
        <w:rPr>
          <w:rFonts w:asciiTheme="minorHAnsi" w:hAnsiTheme="minorHAnsi" w:cstheme="minorHAnsi"/>
          <w:bCs/>
        </w:rPr>
        <w:t>M</w:t>
      </w:r>
      <w:r>
        <w:rPr>
          <w:rFonts w:asciiTheme="minorHAnsi" w:hAnsiTheme="minorHAnsi" w:cstheme="minorHAnsi"/>
          <w:bCs/>
        </w:rPr>
        <w:t>y work with the Sanford Harmony Institute is primarily focused on advanced quantitative methods (Decision Trees, Multilevel Modeling, Repeated Measures Latent Profile Analysis, etc.). Through the Sanford Harmony Institute I regularly collaborate directly with researchers, and as part of a school climate working group.</w:t>
      </w:r>
      <w:r w:rsidR="00F474D2">
        <w:rPr>
          <w:rFonts w:asciiTheme="minorHAnsi" w:hAnsiTheme="minorHAnsi" w:cstheme="minorHAnsi"/>
          <w:bCs/>
        </w:rPr>
        <w:t xml:space="preserve"> </w:t>
      </w:r>
    </w:p>
    <w:p w14:paraId="11CEC133" w14:textId="77777777" w:rsidR="003214AC" w:rsidRDefault="003214AC" w:rsidP="003214AC">
      <w:pPr>
        <w:tabs>
          <w:tab w:val="right" w:pos="8640"/>
        </w:tabs>
        <w:rPr>
          <w:rFonts w:asciiTheme="minorHAnsi" w:hAnsiTheme="minorHAnsi" w:cstheme="minorHAnsi"/>
          <w:b/>
        </w:rPr>
      </w:pPr>
    </w:p>
    <w:p w14:paraId="37747135" w14:textId="5C3E50BB" w:rsidR="00D77540" w:rsidRPr="003B19FB" w:rsidRDefault="00D77540" w:rsidP="00D77540">
      <w:pPr>
        <w:tabs>
          <w:tab w:val="right" w:pos="8640"/>
        </w:tabs>
        <w:rPr>
          <w:rFonts w:asciiTheme="minorHAnsi" w:hAnsiTheme="minorHAnsi" w:cstheme="minorHAnsi"/>
        </w:rPr>
      </w:pPr>
      <w:r w:rsidRPr="008324F8">
        <w:rPr>
          <w:rFonts w:asciiTheme="minorHAnsi" w:hAnsiTheme="minorHAnsi" w:cstheme="minorHAnsi"/>
          <w:b/>
        </w:rPr>
        <w:t>Arizona State University</w:t>
      </w:r>
      <w:r w:rsidRPr="003B19FB">
        <w:rPr>
          <w:rFonts w:asciiTheme="minorHAnsi" w:hAnsiTheme="minorHAnsi" w:cstheme="minorHAnsi"/>
        </w:rPr>
        <w:t xml:space="preserve">, </w:t>
      </w:r>
      <w:r>
        <w:rPr>
          <w:rFonts w:asciiTheme="minorHAnsi" w:hAnsiTheme="minorHAnsi" w:cstheme="minorHAnsi"/>
        </w:rPr>
        <w:t>Tempe Arizona</w:t>
      </w:r>
      <w:r w:rsidRPr="003B19FB">
        <w:rPr>
          <w:rFonts w:asciiTheme="minorHAnsi" w:hAnsiTheme="minorHAnsi" w:cstheme="minorHAnsi"/>
        </w:rPr>
        <w:tab/>
        <w:t>20</w:t>
      </w:r>
      <w:r>
        <w:rPr>
          <w:rFonts w:asciiTheme="minorHAnsi" w:hAnsiTheme="minorHAnsi" w:cstheme="minorHAnsi"/>
        </w:rPr>
        <w:t>22</w:t>
      </w:r>
      <w:r w:rsidRPr="003B19FB">
        <w:rPr>
          <w:rFonts w:asciiTheme="minorHAnsi" w:hAnsiTheme="minorHAnsi" w:cstheme="minorHAnsi"/>
        </w:rPr>
        <w:t xml:space="preserve"> to </w:t>
      </w:r>
      <w:r>
        <w:rPr>
          <w:rFonts w:asciiTheme="minorHAnsi" w:hAnsiTheme="minorHAnsi" w:cstheme="minorHAnsi"/>
        </w:rPr>
        <w:t>present.</w:t>
      </w:r>
    </w:p>
    <w:p w14:paraId="0B46D560" w14:textId="7F9D87E6" w:rsidR="00D77540" w:rsidRDefault="00D77540" w:rsidP="00D77540">
      <w:pPr>
        <w:tabs>
          <w:tab w:val="right" w:pos="8640"/>
        </w:tabs>
        <w:rPr>
          <w:rFonts w:asciiTheme="minorHAnsi" w:hAnsiTheme="minorHAnsi" w:cstheme="minorHAnsi"/>
        </w:rPr>
      </w:pPr>
      <w:r>
        <w:rPr>
          <w:rFonts w:asciiTheme="minorHAnsi" w:hAnsiTheme="minorHAnsi" w:cstheme="minorHAnsi"/>
          <w:b/>
        </w:rPr>
        <w:t>Research Lab Member</w:t>
      </w:r>
      <w:r w:rsidRPr="003B19FB">
        <w:rPr>
          <w:rFonts w:asciiTheme="minorHAnsi" w:hAnsiTheme="minorHAnsi" w:cstheme="minorHAnsi"/>
        </w:rPr>
        <w:t xml:space="preserve">, </w:t>
      </w:r>
      <w:r>
        <w:rPr>
          <w:rFonts w:asciiTheme="minorHAnsi" w:hAnsiTheme="minorHAnsi" w:cstheme="minorHAnsi"/>
        </w:rPr>
        <w:t>Jager Lab</w:t>
      </w:r>
      <w:r>
        <w:rPr>
          <w:rFonts w:asciiTheme="minorHAnsi" w:hAnsiTheme="minorHAnsi" w:cstheme="minorHAnsi"/>
        </w:rPr>
        <w:br/>
        <w:t xml:space="preserve">Through my time in the Jager lab I have had the opportunity to learn advanced quantitative methods directly one-to-one from Dr. Jager. We have collaborated on a manuscript relating to union formation and are presently working on further enhancing my advanced quantitative skillset. </w:t>
      </w:r>
      <w:r w:rsidR="008013E1">
        <w:rPr>
          <w:rFonts w:asciiTheme="minorHAnsi" w:hAnsiTheme="minorHAnsi" w:cstheme="minorHAnsi"/>
        </w:rPr>
        <w:t xml:space="preserve">Additionally, I am presently working on my master’s thesis with Dr. </w:t>
      </w:r>
      <w:r w:rsidR="007E0775">
        <w:rPr>
          <w:rFonts w:asciiTheme="minorHAnsi" w:hAnsiTheme="minorHAnsi" w:cstheme="minorHAnsi"/>
        </w:rPr>
        <w:t>Jager,</w:t>
      </w:r>
      <w:r w:rsidR="008013E1">
        <w:rPr>
          <w:rFonts w:asciiTheme="minorHAnsi" w:hAnsiTheme="minorHAnsi" w:cstheme="minorHAnsi"/>
        </w:rPr>
        <w:t xml:space="preserve"> and we have planned multiple additional empirical articles in which I will take lead. </w:t>
      </w:r>
      <w:r>
        <w:rPr>
          <w:rFonts w:asciiTheme="minorHAnsi" w:hAnsiTheme="minorHAnsi" w:cstheme="minorHAnsi"/>
        </w:rPr>
        <w:t xml:space="preserve">Dr. Jager has also provided knowledge relating to substance problems and </w:t>
      </w:r>
      <w:r w:rsidR="00055CBD">
        <w:rPr>
          <w:rFonts w:asciiTheme="minorHAnsi" w:hAnsiTheme="minorHAnsi" w:cstheme="minorHAnsi"/>
        </w:rPr>
        <w:t xml:space="preserve">has provided support and access to the Monitoring the Future (MTF) Study, which is extremely comprehensive in its ability to explore substance use problems across time. </w:t>
      </w:r>
    </w:p>
    <w:p w14:paraId="2822AEBE" w14:textId="77777777" w:rsidR="00D77540" w:rsidRDefault="00D77540" w:rsidP="001E5691">
      <w:pPr>
        <w:tabs>
          <w:tab w:val="right" w:pos="8640"/>
        </w:tabs>
        <w:rPr>
          <w:rFonts w:asciiTheme="minorHAnsi" w:hAnsiTheme="minorHAnsi" w:cstheme="minorHAnsi"/>
          <w:b/>
        </w:rPr>
      </w:pPr>
    </w:p>
    <w:p w14:paraId="3F98DB9F" w14:textId="1AD99480" w:rsidR="001E5691" w:rsidRPr="003B19FB" w:rsidRDefault="001E5691" w:rsidP="001E5691">
      <w:pPr>
        <w:tabs>
          <w:tab w:val="right" w:pos="8640"/>
        </w:tabs>
        <w:rPr>
          <w:rFonts w:asciiTheme="minorHAnsi" w:hAnsiTheme="minorHAnsi" w:cstheme="minorHAnsi"/>
        </w:rPr>
      </w:pPr>
      <w:r w:rsidRPr="008324F8">
        <w:rPr>
          <w:rFonts w:asciiTheme="minorHAnsi" w:hAnsiTheme="minorHAnsi" w:cstheme="minorHAnsi"/>
          <w:b/>
        </w:rPr>
        <w:t>Arizona State University</w:t>
      </w:r>
      <w:r w:rsidRPr="003B19FB">
        <w:rPr>
          <w:rFonts w:asciiTheme="minorHAnsi" w:hAnsiTheme="minorHAnsi" w:cstheme="minorHAnsi"/>
        </w:rPr>
        <w:t xml:space="preserve">, </w:t>
      </w:r>
      <w:r>
        <w:rPr>
          <w:rFonts w:asciiTheme="minorHAnsi" w:hAnsiTheme="minorHAnsi" w:cstheme="minorHAnsi"/>
        </w:rPr>
        <w:t>Tempe Arizona</w:t>
      </w:r>
      <w:r w:rsidRPr="003B19FB">
        <w:rPr>
          <w:rFonts w:asciiTheme="minorHAnsi" w:hAnsiTheme="minorHAnsi" w:cstheme="minorHAnsi"/>
        </w:rPr>
        <w:tab/>
        <w:t>20</w:t>
      </w:r>
      <w:r>
        <w:rPr>
          <w:rFonts w:asciiTheme="minorHAnsi" w:hAnsiTheme="minorHAnsi" w:cstheme="minorHAnsi"/>
        </w:rPr>
        <w:t>21</w:t>
      </w:r>
      <w:r w:rsidRPr="003B19FB">
        <w:rPr>
          <w:rFonts w:asciiTheme="minorHAnsi" w:hAnsiTheme="minorHAnsi" w:cstheme="minorHAnsi"/>
        </w:rPr>
        <w:t xml:space="preserve"> to </w:t>
      </w:r>
      <w:r>
        <w:rPr>
          <w:rFonts w:asciiTheme="minorHAnsi" w:hAnsiTheme="minorHAnsi" w:cstheme="minorHAnsi"/>
        </w:rPr>
        <w:t>2022</w:t>
      </w:r>
    </w:p>
    <w:p w14:paraId="65A374DC" w14:textId="532FC73D" w:rsidR="001E5691" w:rsidRDefault="001E5691" w:rsidP="001E5691">
      <w:pPr>
        <w:tabs>
          <w:tab w:val="right" w:pos="8640"/>
        </w:tabs>
        <w:rPr>
          <w:rFonts w:asciiTheme="minorHAnsi" w:hAnsiTheme="minorHAnsi" w:cstheme="minorHAnsi"/>
        </w:rPr>
      </w:pPr>
      <w:r>
        <w:rPr>
          <w:rFonts w:asciiTheme="minorHAnsi" w:hAnsiTheme="minorHAnsi" w:cstheme="minorHAnsi"/>
          <w:b/>
        </w:rPr>
        <w:t>Research Assistant</w:t>
      </w:r>
      <w:r w:rsidRPr="003B19FB">
        <w:rPr>
          <w:rFonts w:asciiTheme="minorHAnsi" w:hAnsiTheme="minorHAnsi" w:cstheme="minorHAnsi"/>
        </w:rPr>
        <w:t xml:space="preserve">, </w:t>
      </w:r>
      <w:r>
        <w:rPr>
          <w:rFonts w:asciiTheme="minorHAnsi" w:hAnsiTheme="minorHAnsi" w:cstheme="minorHAnsi"/>
        </w:rPr>
        <w:t>Centers for the Advanced Study and Practice of Hope</w:t>
      </w:r>
    </w:p>
    <w:p w14:paraId="5291D4AD" w14:textId="5E44F493" w:rsidR="001E5691" w:rsidRDefault="00E7324E" w:rsidP="00EA2F62">
      <w:pPr>
        <w:tabs>
          <w:tab w:val="right" w:pos="8640"/>
        </w:tabs>
      </w:pPr>
      <w:r>
        <w:t xml:space="preserve">During my RA I had the opportunity to co-instruct the Freshman program evaluation course “Hopeful Mindsets” (a </w:t>
      </w:r>
      <w:r w:rsidRPr="00575D4A">
        <w:t>seminar style course on how to scaffold and attain goals, and how to develop resiliency skills when you encounter obstacles</w:t>
      </w:r>
      <w:r>
        <w:t>) during both Fall 2021 and Spring 2022 semesters. My RA responsibilities included exporting, cleaning, compositing, and performing reliability checks on data from multiple projects, creating extensive and varied graphs of data for each project, co-authoring six technical reports, co-authoring two journal articles, maintaining canvas shells for each course, serving on two panels representing The Center for the Advanced Study and Practice of Hope, as well as regularly working with various ASU faculty, external partners, and faculty at other institutions.</w:t>
      </w:r>
    </w:p>
    <w:p w14:paraId="784255D4" w14:textId="77777777" w:rsidR="00E7324E" w:rsidRDefault="00E7324E" w:rsidP="00EA2F62">
      <w:pPr>
        <w:tabs>
          <w:tab w:val="right" w:pos="8640"/>
        </w:tabs>
        <w:rPr>
          <w:rFonts w:asciiTheme="minorHAnsi" w:hAnsiTheme="minorHAnsi" w:cstheme="minorHAnsi"/>
          <w:b/>
        </w:rPr>
      </w:pPr>
    </w:p>
    <w:p w14:paraId="794C4A8A" w14:textId="4AC71588" w:rsidR="00A90527" w:rsidRPr="003B19FB" w:rsidRDefault="008324F8" w:rsidP="00EA2F62">
      <w:pPr>
        <w:tabs>
          <w:tab w:val="right" w:pos="8640"/>
        </w:tabs>
        <w:rPr>
          <w:rFonts w:asciiTheme="minorHAnsi" w:hAnsiTheme="minorHAnsi" w:cstheme="minorHAnsi"/>
        </w:rPr>
      </w:pPr>
      <w:r w:rsidRPr="008324F8">
        <w:rPr>
          <w:rFonts w:asciiTheme="minorHAnsi" w:hAnsiTheme="minorHAnsi" w:cstheme="minorHAnsi"/>
          <w:b/>
        </w:rPr>
        <w:t>Arizona State University</w:t>
      </w:r>
      <w:r w:rsidR="00A90527" w:rsidRPr="003B19FB">
        <w:rPr>
          <w:rFonts w:asciiTheme="minorHAnsi" w:hAnsiTheme="minorHAnsi" w:cstheme="minorHAnsi"/>
        </w:rPr>
        <w:t xml:space="preserve">, </w:t>
      </w:r>
      <w:r>
        <w:rPr>
          <w:rFonts w:asciiTheme="minorHAnsi" w:hAnsiTheme="minorHAnsi" w:cstheme="minorHAnsi"/>
        </w:rPr>
        <w:t>Tempe Arizona</w:t>
      </w:r>
      <w:r w:rsidR="00EA2F62" w:rsidRPr="003B19FB">
        <w:rPr>
          <w:rFonts w:asciiTheme="minorHAnsi" w:hAnsiTheme="minorHAnsi" w:cstheme="minorHAnsi"/>
        </w:rPr>
        <w:tab/>
        <w:t>20</w:t>
      </w:r>
      <w:r>
        <w:rPr>
          <w:rFonts w:asciiTheme="minorHAnsi" w:hAnsiTheme="minorHAnsi" w:cstheme="minorHAnsi"/>
        </w:rPr>
        <w:t>18</w:t>
      </w:r>
      <w:r w:rsidR="00EA2F62" w:rsidRPr="003B19FB">
        <w:rPr>
          <w:rFonts w:asciiTheme="minorHAnsi" w:hAnsiTheme="minorHAnsi" w:cstheme="minorHAnsi"/>
        </w:rPr>
        <w:t xml:space="preserve"> to </w:t>
      </w:r>
      <w:r w:rsidR="006D5AC4">
        <w:rPr>
          <w:rFonts w:asciiTheme="minorHAnsi" w:hAnsiTheme="minorHAnsi" w:cstheme="minorHAnsi"/>
        </w:rPr>
        <w:t>2021</w:t>
      </w:r>
    </w:p>
    <w:p w14:paraId="7ED4926E" w14:textId="45B2EC0A" w:rsidR="00251FA2" w:rsidRDefault="008324F8" w:rsidP="00AE7841">
      <w:pPr>
        <w:rPr>
          <w:rFonts w:asciiTheme="minorHAnsi" w:hAnsiTheme="minorHAnsi" w:cstheme="minorHAnsi"/>
        </w:rPr>
      </w:pPr>
      <w:r>
        <w:rPr>
          <w:rFonts w:asciiTheme="minorHAnsi" w:hAnsiTheme="minorHAnsi" w:cstheme="minorHAnsi"/>
          <w:b/>
        </w:rPr>
        <w:t>Data Manager</w:t>
      </w:r>
      <w:r w:rsidR="00A90527" w:rsidRPr="003B19FB">
        <w:rPr>
          <w:rFonts w:asciiTheme="minorHAnsi" w:hAnsiTheme="minorHAnsi" w:cstheme="minorHAnsi"/>
        </w:rPr>
        <w:t xml:space="preserve">, </w:t>
      </w:r>
      <w:r>
        <w:rPr>
          <w:rFonts w:asciiTheme="minorHAnsi" w:hAnsiTheme="minorHAnsi" w:cstheme="minorHAnsi"/>
        </w:rPr>
        <w:t>Project TEAS</w:t>
      </w:r>
      <w:r>
        <w:rPr>
          <w:rFonts w:asciiTheme="minorHAnsi" w:hAnsiTheme="minorHAnsi" w:cstheme="minorHAnsi"/>
        </w:rPr>
        <w:br/>
      </w:r>
      <w:r w:rsidR="0071788A">
        <w:rPr>
          <w:rFonts w:asciiTheme="minorHAnsi" w:hAnsiTheme="minorHAnsi" w:cstheme="minorHAnsi"/>
        </w:rPr>
        <w:t>Innovated a new solution to remote data collection due to Covid-19 restrictions that allowed our team to collect data without the need for in-person interaction between our staff and school staff. The remote data collection protocol that I developed was recently accepted for publication in Prevention Science. My other d</w:t>
      </w:r>
      <w:r>
        <w:rPr>
          <w:rFonts w:asciiTheme="minorHAnsi" w:hAnsiTheme="minorHAnsi" w:cstheme="minorHAnsi"/>
        </w:rPr>
        <w:t xml:space="preserve">uties </w:t>
      </w:r>
      <w:r w:rsidR="00DE5615">
        <w:rPr>
          <w:rFonts w:asciiTheme="minorHAnsi" w:hAnsiTheme="minorHAnsi" w:cstheme="minorHAnsi"/>
        </w:rPr>
        <w:t>include</w:t>
      </w:r>
      <w:r w:rsidR="0071788A">
        <w:rPr>
          <w:rFonts w:asciiTheme="minorHAnsi" w:hAnsiTheme="minorHAnsi" w:cstheme="minorHAnsi"/>
        </w:rPr>
        <w:t>d</w:t>
      </w:r>
      <w:r>
        <w:rPr>
          <w:rFonts w:asciiTheme="minorHAnsi" w:hAnsiTheme="minorHAnsi" w:cstheme="minorHAnsi"/>
        </w:rPr>
        <w:t xml:space="preserve"> observational coding of vi</w:t>
      </w:r>
      <w:r w:rsidR="00DE5615">
        <w:rPr>
          <w:rFonts w:asciiTheme="minorHAnsi" w:hAnsiTheme="minorHAnsi" w:cstheme="minorHAnsi"/>
        </w:rPr>
        <w:t>deo data</w:t>
      </w:r>
      <w:r>
        <w:rPr>
          <w:rFonts w:asciiTheme="minorHAnsi" w:hAnsiTheme="minorHAnsi" w:cstheme="minorHAnsi"/>
        </w:rPr>
        <w:t xml:space="preserve">, </w:t>
      </w:r>
      <w:r w:rsidR="00B53513">
        <w:rPr>
          <w:rFonts w:asciiTheme="minorHAnsi" w:hAnsiTheme="minorHAnsi" w:cstheme="minorHAnsi"/>
        </w:rPr>
        <w:t xml:space="preserve">design and implement new strategies for </w:t>
      </w:r>
      <w:r>
        <w:rPr>
          <w:rFonts w:asciiTheme="minorHAnsi" w:hAnsiTheme="minorHAnsi" w:cstheme="minorHAnsi"/>
        </w:rPr>
        <w:t xml:space="preserve">storage of electronic data, design </w:t>
      </w:r>
      <w:r w:rsidR="00DE5615">
        <w:rPr>
          <w:rFonts w:asciiTheme="minorHAnsi" w:hAnsiTheme="minorHAnsi" w:cstheme="minorHAnsi"/>
        </w:rPr>
        <w:t xml:space="preserve">and creation </w:t>
      </w:r>
      <w:r w:rsidR="00DE5615">
        <w:rPr>
          <w:rFonts w:asciiTheme="minorHAnsi" w:hAnsiTheme="minorHAnsi" w:cstheme="minorHAnsi"/>
        </w:rPr>
        <w:lastRenderedPageBreak/>
        <w:t xml:space="preserve">of </w:t>
      </w:r>
      <w:r>
        <w:rPr>
          <w:rFonts w:asciiTheme="minorHAnsi" w:hAnsiTheme="minorHAnsi" w:cstheme="minorHAnsi"/>
        </w:rPr>
        <w:t>interactive observational coding training</w:t>
      </w:r>
      <w:r w:rsidR="00DE5615">
        <w:rPr>
          <w:rFonts w:asciiTheme="minorHAnsi" w:hAnsiTheme="minorHAnsi" w:cstheme="minorHAnsi"/>
        </w:rPr>
        <w:t xml:space="preserve"> using Adobe Captivate</w:t>
      </w:r>
      <w:r>
        <w:rPr>
          <w:rFonts w:asciiTheme="minorHAnsi" w:hAnsiTheme="minorHAnsi" w:cstheme="minorHAnsi"/>
        </w:rPr>
        <w:t>,</w:t>
      </w:r>
      <w:r w:rsidR="00E827FC">
        <w:rPr>
          <w:rFonts w:asciiTheme="minorHAnsi" w:hAnsiTheme="minorHAnsi" w:cstheme="minorHAnsi"/>
        </w:rPr>
        <w:t xml:space="preserve"> Qualtrics survey creation,</w:t>
      </w:r>
      <w:r>
        <w:rPr>
          <w:rFonts w:asciiTheme="minorHAnsi" w:hAnsiTheme="minorHAnsi" w:cstheme="minorHAnsi"/>
        </w:rPr>
        <w:t xml:space="preserve"> REMARK </w:t>
      </w:r>
      <w:r w:rsidR="00AE7841">
        <w:rPr>
          <w:rFonts w:asciiTheme="minorHAnsi" w:hAnsiTheme="minorHAnsi" w:cstheme="minorHAnsi"/>
        </w:rPr>
        <w:t>data software, SPSS</w:t>
      </w:r>
      <w:r w:rsidR="000C17D9">
        <w:rPr>
          <w:rFonts w:asciiTheme="minorHAnsi" w:hAnsiTheme="minorHAnsi" w:cstheme="minorHAnsi"/>
        </w:rPr>
        <w:t>,</w:t>
      </w:r>
      <w:r w:rsidR="00AE7841">
        <w:rPr>
          <w:rFonts w:asciiTheme="minorHAnsi" w:hAnsiTheme="minorHAnsi" w:cstheme="minorHAnsi"/>
        </w:rPr>
        <w:t xml:space="preserve"> participant recruitment</w:t>
      </w:r>
      <w:r w:rsidR="000C17D9">
        <w:rPr>
          <w:rFonts w:asciiTheme="minorHAnsi" w:hAnsiTheme="minorHAnsi" w:cstheme="minorHAnsi"/>
        </w:rPr>
        <w:t>,</w:t>
      </w:r>
      <w:r w:rsidR="00AE7841">
        <w:rPr>
          <w:rFonts w:asciiTheme="minorHAnsi" w:hAnsiTheme="minorHAnsi" w:cstheme="minorHAnsi"/>
        </w:rPr>
        <w:t xml:space="preserve"> conflict management</w:t>
      </w:r>
      <w:r w:rsidR="006B4B6A">
        <w:rPr>
          <w:rFonts w:asciiTheme="minorHAnsi" w:hAnsiTheme="minorHAnsi" w:cstheme="minorHAnsi"/>
        </w:rPr>
        <w:t>, and innovating SharePoint tracking systems for the project</w:t>
      </w:r>
      <w:r w:rsidR="00AE7841">
        <w:rPr>
          <w:rFonts w:asciiTheme="minorHAnsi" w:hAnsiTheme="minorHAnsi" w:cstheme="minorHAnsi"/>
        </w:rPr>
        <w:t>.</w:t>
      </w:r>
      <w:r w:rsidR="00AE7841" w:rsidRPr="003B19FB">
        <w:rPr>
          <w:rFonts w:asciiTheme="minorHAnsi" w:hAnsiTheme="minorHAnsi" w:cstheme="minorHAnsi"/>
        </w:rPr>
        <w:t xml:space="preserve"> </w:t>
      </w:r>
      <w:r w:rsidR="006B4B6A">
        <w:rPr>
          <w:rFonts w:asciiTheme="minorHAnsi" w:hAnsiTheme="minorHAnsi" w:cstheme="minorHAnsi"/>
        </w:rPr>
        <w:t xml:space="preserve">My role continued to expand to include </w:t>
      </w:r>
      <w:r w:rsidR="00DE5615">
        <w:rPr>
          <w:rFonts w:asciiTheme="minorHAnsi" w:hAnsiTheme="minorHAnsi" w:cstheme="minorHAnsi"/>
        </w:rPr>
        <w:t>co-</w:t>
      </w:r>
      <w:r w:rsidR="006B4B6A">
        <w:rPr>
          <w:rFonts w:asciiTheme="minorHAnsi" w:hAnsiTheme="minorHAnsi" w:cstheme="minorHAnsi"/>
        </w:rPr>
        <w:t xml:space="preserve">leading weekly team </w:t>
      </w:r>
      <w:r w:rsidR="000013CF">
        <w:rPr>
          <w:rFonts w:asciiTheme="minorHAnsi" w:hAnsiTheme="minorHAnsi" w:cstheme="minorHAnsi"/>
        </w:rPr>
        <w:t>lab</w:t>
      </w:r>
      <w:r w:rsidR="00DE5615">
        <w:rPr>
          <w:rFonts w:asciiTheme="minorHAnsi" w:hAnsiTheme="minorHAnsi" w:cstheme="minorHAnsi"/>
        </w:rPr>
        <w:t>/</w:t>
      </w:r>
      <w:r w:rsidR="006B4B6A">
        <w:rPr>
          <w:rFonts w:asciiTheme="minorHAnsi" w:hAnsiTheme="minorHAnsi" w:cstheme="minorHAnsi"/>
        </w:rPr>
        <w:t>coding</w:t>
      </w:r>
      <w:r w:rsidR="00DE5615">
        <w:rPr>
          <w:rFonts w:asciiTheme="minorHAnsi" w:hAnsiTheme="minorHAnsi" w:cstheme="minorHAnsi"/>
        </w:rPr>
        <w:t xml:space="preserve"> training</w:t>
      </w:r>
      <w:r w:rsidR="006B4B6A">
        <w:rPr>
          <w:rFonts w:asciiTheme="minorHAnsi" w:hAnsiTheme="minorHAnsi" w:cstheme="minorHAnsi"/>
        </w:rPr>
        <w:t xml:space="preserve"> meetings, </w:t>
      </w:r>
      <w:r w:rsidR="00DE5615">
        <w:rPr>
          <w:rFonts w:asciiTheme="minorHAnsi" w:hAnsiTheme="minorHAnsi" w:cstheme="minorHAnsi"/>
        </w:rPr>
        <w:t>employee development meetings</w:t>
      </w:r>
      <w:r w:rsidR="000704E5">
        <w:rPr>
          <w:rFonts w:asciiTheme="minorHAnsi" w:hAnsiTheme="minorHAnsi" w:cstheme="minorHAnsi"/>
        </w:rPr>
        <w:t>,</w:t>
      </w:r>
      <w:r w:rsidR="00B53513">
        <w:rPr>
          <w:rFonts w:asciiTheme="minorHAnsi" w:hAnsiTheme="minorHAnsi" w:cstheme="minorHAnsi"/>
        </w:rPr>
        <w:t xml:space="preserve"> assigning work tasks to staff,</w:t>
      </w:r>
      <w:r w:rsidR="000704E5">
        <w:rPr>
          <w:rFonts w:asciiTheme="minorHAnsi" w:hAnsiTheme="minorHAnsi" w:cstheme="minorHAnsi"/>
        </w:rPr>
        <w:t xml:space="preserve"> </w:t>
      </w:r>
      <w:r w:rsidR="00DE5615">
        <w:rPr>
          <w:rFonts w:asciiTheme="minorHAnsi" w:hAnsiTheme="minorHAnsi" w:cstheme="minorHAnsi"/>
        </w:rPr>
        <w:t>RA interviews</w:t>
      </w:r>
      <w:r w:rsidR="000704E5">
        <w:rPr>
          <w:rFonts w:asciiTheme="minorHAnsi" w:hAnsiTheme="minorHAnsi" w:cstheme="minorHAnsi"/>
        </w:rPr>
        <w:t>, and assisting the PI in restructuring the lab after year two</w:t>
      </w:r>
      <w:r w:rsidR="006B4B6A">
        <w:rPr>
          <w:rFonts w:asciiTheme="minorHAnsi" w:hAnsiTheme="minorHAnsi" w:cstheme="minorHAnsi"/>
        </w:rPr>
        <w:t xml:space="preserve">. Additionally, I had the opportunity to work with the instrument developer to adapt their </w:t>
      </w:r>
      <w:r w:rsidR="0071788A">
        <w:rPr>
          <w:rFonts w:asciiTheme="minorHAnsi" w:hAnsiTheme="minorHAnsi" w:cstheme="minorHAnsi"/>
        </w:rPr>
        <w:t>measures</w:t>
      </w:r>
      <w:r w:rsidR="006B4B6A">
        <w:rPr>
          <w:rFonts w:asciiTheme="minorHAnsi" w:hAnsiTheme="minorHAnsi" w:cstheme="minorHAnsi"/>
        </w:rPr>
        <w:t xml:space="preserve"> to our project.</w:t>
      </w:r>
      <w:r w:rsidR="00DE5615">
        <w:rPr>
          <w:rFonts w:asciiTheme="minorHAnsi" w:hAnsiTheme="minorHAnsi" w:cstheme="minorHAnsi"/>
        </w:rPr>
        <w:t xml:space="preserve"> </w:t>
      </w:r>
    </w:p>
    <w:p w14:paraId="2C315F84" w14:textId="7D2A0C36" w:rsidR="00980186" w:rsidRDefault="00980186" w:rsidP="00AE7841">
      <w:pPr>
        <w:rPr>
          <w:rFonts w:asciiTheme="minorHAnsi" w:hAnsiTheme="minorHAnsi" w:cstheme="minorHAnsi"/>
        </w:rPr>
      </w:pPr>
    </w:p>
    <w:p w14:paraId="5952A346" w14:textId="7FC99AFC" w:rsidR="00980186" w:rsidRPr="003B19FB" w:rsidRDefault="00980186" w:rsidP="00980186">
      <w:pPr>
        <w:tabs>
          <w:tab w:val="right" w:pos="8640"/>
        </w:tabs>
        <w:rPr>
          <w:rFonts w:asciiTheme="minorHAnsi" w:hAnsiTheme="minorHAnsi" w:cstheme="minorHAnsi"/>
        </w:rPr>
      </w:pPr>
      <w:r>
        <w:rPr>
          <w:rFonts w:asciiTheme="minorHAnsi" w:hAnsiTheme="minorHAnsi" w:cstheme="minorHAnsi"/>
          <w:b/>
        </w:rPr>
        <w:t>National Cheng Kung University</w:t>
      </w:r>
      <w:r w:rsidRPr="003B19FB">
        <w:rPr>
          <w:rFonts w:asciiTheme="minorHAnsi" w:hAnsiTheme="minorHAnsi" w:cstheme="minorHAnsi"/>
        </w:rPr>
        <w:t xml:space="preserve">, </w:t>
      </w:r>
      <w:r>
        <w:rPr>
          <w:rFonts w:asciiTheme="minorHAnsi" w:hAnsiTheme="minorHAnsi" w:cstheme="minorHAnsi"/>
        </w:rPr>
        <w:t>Tainan Taiwan</w:t>
      </w:r>
      <w:r w:rsidRPr="003B19FB">
        <w:rPr>
          <w:rFonts w:asciiTheme="minorHAnsi" w:hAnsiTheme="minorHAnsi" w:cstheme="minorHAnsi"/>
        </w:rPr>
        <w:tab/>
      </w:r>
      <w:r>
        <w:rPr>
          <w:rFonts w:asciiTheme="minorHAnsi" w:hAnsiTheme="minorHAnsi" w:cstheme="minorHAnsi"/>
        </w:rPr>
        <w:t>2019</w:t>
      </w:r>
    </w:p>
    <w:p w14:paraId="51237BD6" w14:textId="7F6F67FE" w:rsidR="00980186" w:rsidRDefault="00980186" w:rsidP="00AE7841">
      <w:pPr>
        <w:rPr>
          <w:rFonts w:asciiTheme="minorHAnsi" w:hAnsiTheme="minorHAnsi" w:cstheme="minorHAnsi"/>
        </w:rPr>
      </w:pPr>
      <w:r>
        <w:rPr>
          <w:rFonts w:asciiTheme="minorHAnsi" w:hAnsiTheme="minorHAnsi" w:cstheme="minorHAnsi"/>
          <w:b/>
        </w:rPr>
        <w:t>Research</w:t>
      </w:r>
      <w:r w:rsidR="00937542">
        <w:rPr>
          <w:rFonts w:asciiTheme="minorHAnsi" w:hAnsiTheme="minorHAnsi" w:cstheme="minorHAnsi"/>
          <w:b/>
        </w:rPr>
        <w:t xml:space="preserve"> Fellow</w:t>
      </w:r>
      <w:r w:rsidRPr="003B19FB">
        <w:rPr>
          <w:rFonts w:asciiTheme="minorHAnsi" w:hAnsiTheme="minorHAnsi" w:cstheme="minorHAnsi"/>
        </w:rPr>
        <w:t xml:space="preserve">, </w:t>
      </w:r>
      <w:r>
        <w:rPr>
          <w:rFonts w:asciiTheme="minorHAnsi" w:hAnsiTheme="minorHAnsi" w:cstheme="minorHAnsi"/>
        </w:rPr>
        <w:t>Critical Language Scholarship</w:t>
      </w:r>
      <w:r>
        <w:rPr>
          <w:rFonts w:asciiTheme="minorHAnsi" w:hAnsiTheme="minorHAnsi" w:cstheme="minorHAnsi"/>
        </w:rPr>
        <w:br/>
        <w:t xml:space="preserve">Together with my language partner from National Cheng Kung University, we designed a research project to compare the attitudes of college students from National Cheng Kung University and Arizona State University </w:t>
      </w:r>
      <w:r w:rsidR="007A1C74">
        <w:rPr>
          <w:rFonts w:asciiTheme="minorHAnsi" w:hAnsiTheme="minorHAnsi" w:cstheme="minorHAnsi"/>
        </w:rPr>
        <w:t>about recycling</w:t>
      </w:r>
      <w:r>
        <w:rPr>
          <w:rFonts w:asciiTheme="minorHAnsi" w:hAnsiTheme="minorHAnsi" w:cstheme="minorHAnsi"/>
        </w:rPr>
        <w:t xml:space="preserve"> and environmental protection. Over the course of 8-weeks, we planned and designed a survey, distributed across both campuses, </w:t>
      </w:r>
      <w:r w:rsidR="006B0FD5">
        <w:rPr>
          <w:rFonts w:asciiTheme="minorHAnsi" w:hAnsiTheme="minorHAnsi" w:cstheme="minorHAnsi"/>
        </w:rPr>
        <w:t>collected,</w:t>
      </w:r>
      <w:r>
        <w:rPr>
          <w:rFonts w:asciiTheme="minorHAnsi" w:hAnsiTheme="minorHAnsi" w:cstheme="minorHAnsi"/>
        </w:rPr>
        <w:t xml:space="preserve"> and analyzed our data and presented our results to a panel of research and government experts in a Critical Language Scholarship Research Symposium.</w:t>
      </w:r>
    </w:p>
    <w:p w14:paraId="786912AE" w14:textId="71FE9E4F" w:rsidR="00784633" w:rsidRDefault="00784633" w:rsidP="00AE7841">
      <w:pPr>
        <w:rPr>
          <w:rFonts w:asciiTheme="minorHAnsi" w:hAnsiTheme="minorHAnsi" w:cstheme="minorHAnsi"/>
        </w:rPr>
      </w:pPr>
    </w:p>
    <w:p w14:paraId="005B3DBD" w14:textId="1FB8F6E0" w:rsidR="00784633" w:rsidRPr="003B19FB" w:rsidRDefault="00784633" w:rsidP="00784633">
      <w:pPr>
        <w:tabs>
          <w:tab w:val="right" w:pos="8640"/>
        </w:tabs>
        <w:rPr>
          <w:rFonts w:asciiTheme="minorHAnsi" w:hAnsiTheme="minorHAnsi" w:cstheme="minorHAnsi"/>
        </w:rPr>
      </w:pPr>
      <w:r>
        <w:rPr>
          <w:rFonts w:asciiTheme="minorHAnsi" w:hAnsiTheme="minorHAnsi" w:cstheme="minorHAnsi"/>
          <w:b/>
        </w:rPr>
        <w:t>Summer Undergraduate Program for Engaging with Research Fellowship</w:t>
      </w:r>
      <w:r w:rsidR="00AC3CF1">
        <w:rPr>
          <w:rFonts w:asciiTheme="minorHAnsi" w:hAnsiTheme="minorHAnsi" w:cstheme="minorHAnsi"/>
          <w:b/>
        </w:rPr>
        <w:br/>
        <w:t xml:space="preserve">Research Fellow, </w:t>
      </w:r>
      <w:r w:rsidR="00AC3CF1">
        <w:rPr>
          <w:rFonts w:asciiTheme="minorHAnsi" w:hAnsiTheme="minorHAnsi" w:cstheme="minorHAnsi"/>
          <w:bCs/>
        </w:rPr>
        <w:t>SUPER</w:t>
      </w:r>
      <w:r w:rsidRPr="003B19FB">
        <w:rPr>
          <w:rFonts w:asciiTheme="minorHAnsi" w:hAnsiTheme="minorHAnsi" w:cstheme="minorHAnsi"/>
        </w:rPr>
        <w:tab/>
        <w:t>20</w:t>
      </w:r>
      <w:r>
        <w:rPr>
          <w:rFonts w:asciiTheme="minorHAnsi" w:hAnsiTheme="minorHAnsi" w:cstheme="minorHAnsi"/>
        </w:rPr>
        <w:t>18</w:t>
      </w:r>
    </w:p>
    <w:p w14:paraId="3C02815E" w14:textId="7FD7584A" w:rsidR="00251FA2" w:rsidRDefault="00784633" w:rsidP="00A90527">
      <w:r>
        <w:t>The Summer Undergraduate Program for Engaging with Research is a structured research project for diverse students at Arizona State University. Working with a large secondary data set from Head Start Family and Child Experiences Survey, I examined the role of parental participation in early education programs on social skills and problem behaviors in kindergarten</w:t>
      </w:r>
      <w:r w:rsidR="00DE5615">
        <w:t xml:space="preserve"> and presented my findings at a poster symposium.</w:t>
      </w:r>
    </w:p>
    <w:p w14:paraId="1C9B4F83" w14:textId="77777777" w:rsidR="00784633" w:rsidRPr="003B19FB" w:rsidRDefault="00784633" w:rsidP="00A90527">
      <w:pPr>
        <w:rPr>
          <w:rFonts w:asciiTheme="minorHAnsi" w:hAnsiTheme="minorHAnsi" w:cstheme="minorHAnsi"/>
        </w:rPr>
      </w:pPr>
    </w:p>
    <w:p w14:paraId="4729D348"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Teaching Experience</w:t>
      </w:r>
    </w:p>
    <w:p w14:paraId="2A9B4CB8" w14:textId="77777777" w:rsidR="00A90527" w:rsidRPr="003B19FB" w:rsidRDefault="00A90527" w:rsidP="00A90527">
      <w:pPr>
        <w:rPr>
          <w:rFonts w:asciiTheme="minorHAnsi" w:hAnsiTheme="minorHAnsi" w:cstheme="minorHAnsi"/>
        </w:rPr>
      </w:pPr>
    </w:p>
    <w:p w14:paraId="13807381" w14:textId="76681C01" w:rsidR="00D91928" w:rsidRDefault="00EC680E" w:rsidP="00C7161D">
      <w:pPr>
        <w:tabs>
          <w:tab w:val="right" w:pos="8640"/>
        </w:tabs>
        <w:rPr>
          <w:rFonts w:asciiTheme="minorHAnsi" w:hAnsiTheme="minorHAnsi" w:cstheme="minorHAnsi"/>
        </w:rPr>
      </w:pPr>
      <w:r w:rsidRPr="00EC680E">
        <w:rPr>
          <w:rFonts w:asciiTheme="minorHAnsi" w:hAnsiTheme="minorHAnsi" w:cstheme="minorHAnsi"/>
          <w:b/>
        </w:rPr>
        <w:t>Arizona State University</w:t>
      </w:r>
      <w:r w:rsidR="00A90527" w:rsidRPr="003B19FB">
        <w:rPr>
          <w:rFonts w:asciiTheme="minorHAnsi" w:hAnsiTheme="minorHAnsi" w:cstheme="minorHAnsi"/>
        </w:rPr>
        <w:t xml:space="preserve">, </w:t>
      </w:r>
      <w:r>
        <w:rPr>
          <w:rFonts w:asciiTheme="minorHAnsi" w:hAnsiTheme="minorHAnsi" w:cstheme="minorHAnsi"/>
        </w:rPr>
        <w:t>Tempe Arizona</w:t>
      </w:r>
      <w:r w:rsidR="00D91928">
        <w:rPr>
          <w:rFonts w:asciiTheme="minorHAnsi" w:hAnsiTheme="minorHAnsi" w:cstheme="minorHAnsi"/>
        </w:rPr>
        <w:tab/>
        <w:t>Jan 2018 – Present</w:t>
      </w:r>
    </w:p>
    <w:p w14:paraId="13073BB7" w14:textId="77777777" w:rsidR="00FD5464" w:rsidRDefault="00FD5464" w:rsidP="00C7161D">
      <w:pPr>
        <w:tabs>
          <w:tab w:val="right" w:pos="8640"/>
        </w:tabs>
        <w:rPr>
          <w:rFonts w:asciiTheme="minorHAnsi" w:hAnsiTheme="minorHAnsi" w:cstheme="minorHAnsi"/>
        </w:rPr>
      </w:pPr>
    </w:p>
    <w:p w14:paraId="14D8D28D" w14:textId="6AF36909" w:rsidR="00BE5007" w:rsidRDefault="00BE5007" w:rsidP="00837EC9">
      <w:pPr>
        <w:ind w:firstLine="360"/>
        <w:rPr>
          <w:rFonts w:asciiTheme="minorHAnsi" w:hAnsiTheme="minorHAnsi" w:cstheme="minorHAnsi"/>
          <w:bCs/>
        </w:rPr>
      </w:pPr>
      <w:r>
        <w:rPr>
          <w:rFonts w:asciiTheme="minorHAnsi" w:hAnsiTheme="minorHAnsi" w:cstheme="minorHAnsi"/>
          <w:b/>
        </w:rPr>
        <w:t xml:space="preserve">Instructor of Record, </w:t>
      </w:r>
      <w:r>
        <w:rPr>
          <w:rFonts w:asciiTheme="minorHAnsi" w:hAnsiTheme="minorHAnsi" w:cstheme="minorHAnsi"/>
          <w:bCs/>
        </w:rPr>
        <w:t>Sanford School of Social &amp; Family Dynamics</w:t>
      </w:r>
    </w:p>
    <w:p w14:paraId="44FB3F8F" w14:textId="2C2C4663" w:rsidR="00BE5007" w:rsidRDefault="00BE5007" w:rsidP="00BE5007">
      <w:pPr>
        <w:pStyle w:val="ListParagraph"/>
        <w:numPr>
          <w:ilvl w:val="0"/>
          <w:numId w:val="10"/>
        </w:numPr>
        <w:rPr>
          <w:rFonts w:asciiTheme="minorHAnsi" w:hAnsiTheme="minorHAnsi" w:cstheme="minorHAnsi"/>
          <w:bCs/>
        </w:rPr>
      </w:pPr>
      <w:r>
        <w:rPr>
          <w:rFonts w:asciiTheme="minorHAnsi" w:hAnsiTheme="minorHAnsi" w:cstheme="minorHAnsi"/>
          <w:bCs/>
        </w:rPr>
        <w:t>SOC/FAS 290 – Introduction to Social Science Research Methods</w:t>
      </w:r>
    </w:p>
    <w:p w14:paraId="26779299" w14:textId="795C2012" w:rsidR="00BE5007" w:rsidRPr="00BE5007" w:rsidRDefault="00BE5007" w:rsidP="00BE5007">
      <w:pPr>
        <w:pStyle w:val="ListParagraph"/>
        <w:numPr>
          <w:ilvl w:val="1"/>
          <w:numId w:val="10"/>
        </w:numPr>
        <w:rPr>
          <w:rFonts w:asciiTheme="minorHAnsi" w:hAnsiTheme="minorHAnsi" w:cstheme="minorHAnsi"/>
          <w:bCs/>
        </w:rPr>
      </w:pPr>
      <w:r>
        <w:rPr>
          <w:rFonts w:asciiTheme="minorHAnsi" w:hAnsiTheme="minorHAnsi" w:cstheme="minorHAnsi"/>
          <w:bCs/>
        </w:rPr>
        <w:t xml:space="preserve">Taught online course, creating modules, lectures, activities, discussion boards, assignments, and grading of an introductory social science research methods course. </w:t>
      </w:r>
    </w:p>
    <w:p w14:paraId="3D5A088A" w14:textId="590284BB" w:rsidR="00837EC9" w:rsidRDefault="00D91928" w:rsidP="00837EC9">
      <w:pPr>
        <w:ind w:firstLine="360"/>
        <w:rPr>
          <w:rFonts w:asciiTheme="minorHAnsi" w:hAnsiTheme="minorHAnsi" w:cstheme="minorHAnsi"/>
        </w:rPr>
      </w:pPr>
      <w:r>
        <w:rPr>
          <w:rFonts w:asciiTheme="minorHAnsi" w:hAnsiTheme="minorHAnsi" w:cstheme="minorHAnsi"/>
          <w:b/>
        </w:rPr>
        <w:t>Co-Instructor</w:t>
      </w:r>
      <w:r w:rsidRPr="003B19FB">
        <w:rPr>
          <w:rFonts w:asciiTheme="minorHAnsi" w:hAnsiTheme="minorHAnsi" w:cstheme="minorHAnsi"/>
        </w:rPr>
        <w:t xml:space="preserve">, </w:t>
      </w:r>
      <w:r>
        <w:rPr>
          <w:rFonts w:asciiTheme="minorHAnsi" w:hAnsiTheme="minorHAnsi" w:cstheme="minorHAnsi"/>
        </w:rPr>
        <w:t xml:space="preserve">Sanford School of Social </w:t>
      </w:r>
      <w:r w:rsidR="00BE5007">
        <w:rPr>
          <w:rFonts w:asciiTheme="minorHAnsi" w:hAnsiTheme="minorHAnsi" w:cstheme="minorHAnsi"/>
        </w:rPr>
        <w:t xml:space="preserve">&amp; </w:t>
      </w:r>
      <w:r>
        <w:rPr>
          <w:rFonts w:asciiTheme="minorHAnsi" w:hAnsiTheme="minorHAnsi" w:cstheme="minorHAnsi"/>
        </w:rPr>
        <w:t>Famil</w:t>
      </w:r>
      <w:r w:rsidR="00BE5007">
        <w:rPr>
          <w:rFonts w:asciiTheme="minorHAnsi" w:hAnsiTheme="minorHAnsi" w:cstheme="minorHAnsi"/>
        </w:rPr>
        <w:t>y</w:t>
      </w:r>
      <w:r>
        <w:rPr>
          <w:rFonts w:asciiTheme="minorHAnsi" w:hAnsiTheme="minorHAnsi" w:cstheme="minorHAnsi"/>
        </w:rPr>
        <w:t xml:space="preserve"> Dynamics</w:t>
      </w:r>
      <w:r>
        <w:rPr>
          <w:rFonts w:asciiTheme="minorHAnsi" w:hAnsiTheme="minorHAnsi" w:cstheme="minorHAnsi"/>
        </w:rPr>
        <w:tab/>
        <w:t xml:space="preserve"> </w:t>
      </w:r>
    </w:p>
    <w:p w14:paraId="73352082" w14:textId="77777777" w:rsidR="00837EC9" w:rsidRDefault="00837EC9" w:rsidP="00837EC9">
      <w:pPr>
        <w:pStyle w:val="ListParagraph"/>
        <w:numPr>
          <w:ilvl w:val="0"/>
          <w:numId w:val="8"/>
        </w:numPr>
        <w:rPr>
          <w:rFonts w:asciiTheme="minorHAnsi" w:hAnsiTheme="minorHAnsi" w:cstheme="minorHAnsi"/>
        </w:rPr>
      </w:pPr>
      <w:r>
        <w:rPr>
          <w:rFonts w:asciiTheme="minorHAnsi" w:hAnsiTheme="minorHAnsi" w:cstheme="minorHAnsi"/>
        </w:rPr>
        <w:t>Creating a Hopeful Mindset – Spring 2022</w:t>
      </w:r>
    </w:p>
    <w:p w14:paraId="7DAD0F69" w14:textId="68A2899C" w:rsidR="00837EC9" w:rsidRPr="00837EC9" w:rsidRDefault="00837EC9" w:rsidP="00837EC9">
      <w:pPr>
        <w:pStyle w:val="ListParagraph"/>
        <w:numPr>
          <w:ilvl w:val="1"/>
          <w:numId w:val="8"/>
        </w:numPr>
        <w:rPr>
          <w:rFonts w:asciiTheme="minorHAnsi" w:hAnsiTheme="minorHAnsi" w:cstheme="minorHAnsi"/>
        </w:rPr>
      </w:pPr>
      <w:r>
        <w:rPr>
          <w:rFonts w:asciiTheme="minorHAnsi" w:hAnsiTheme="minorHAnsi" w:cstheme="minorHAnsi"/>
        </w:rPr>
        <w:t>Co-lead seminar style, discussion-based course on how to scaffold and attain goals, and how to develop resiliency skills when you encounter obstacles. Additionally, I created and maintained the course canvas and shared grading responsibilities.</w:t>
      </w:r>
    </w:p>
    <w:p w14:paraId="1808FF2E" w14:textId="094BF0D5" w:rsidR="00D91928" w:rsidRDefault="00D91928" w:rsidP="00D91928">
      <w:pPr>
        <w:pStyle w:val="ListParagraph"/>
        <w:numPr>
          <w:ilvl w:val="0"/>
          <w:numId w:val="8"/>
        </w:numPr>
        <w:rPr>
          <w:rFonts w:asciiTheme="minorHAnsi" w:hAnsiTheme="minorHAnsi" w:cstheme="minorHAnsi"/>
        </w:rPr>
      </w:pPr>
      <w:r w:rsidRPr="00D91928">
        <w:rPr>
          <w:rFonts w:asciiTheme="minorHAnsi" w:hAnsiTheme="minorHAnsi" w:cstheme="minorHAnsi"/>
        </w:rPr>
        <w:t>Hopeful Minds</w:t>
      </w:r>
      <w:r>
        <w:rPr>
          <w:rFonts w:asciiTheme="minorHAnsi" w:hAnsiTheme="minorHAnsi" w:cstheme="minorHAnsi"/>
        </w:rPr>
        <w:t xml:space="preserve"> – Fall 2021</w:t>
      </w:r>
    </w:p>
    <w:p w14:paraId="4162CC3B" w14:textId="4E2B27CC" w:rsidR="00B60542" w:rsidRDefault="00B60542" w:rsidP="00B60542">
      <w:pPr>
        <w:pStyle w:val="ListParagraph"/>
        <w:numPr>
          <w:ilvl w:val="1"/>
          <w:numId w:val="8"/>
        </w:numPr>
        <w:rPr>
          <w:rFonts w:asciiTheme="minorHAnsi" w:hAnsiTheme="minorHAnsi" w:cstheme="minorHAnsi"/>
        </w:rPr>
      </w:pPr>
      <w:r>
        <w:rPr>
          <w:rFonts w:asciiTheme="minorHAnsi" w:hAnsiTheme="minorHAnsi" w:cstheme="minorHAnsi"/>
        </w:rPr>
        <w:t xml:space="preserve">Co-lead seminar style, discussion-based course on how to scaffold and attain goals, and how to develop resiliency skills when you encounter obstacles. </w:t>
      </w:r>
      <w:r w:rsidR="00FD5464">
        <w:rPr>
          <w:rFonts w:asciiTheme="minorHAnsi" w:hAnsiTheme="minorHAnsi" w:cstheme="minorHAnsi"/>
        </w:rPr>
        <w:t>Additionally, I created and maintained the course canvas and shared grading responsibilities.</w:t>
      </w:r>
    </w:p>
    <w:p w14:paraId="22DB0756" w14:textId="412EFF9E" w:rsidR="00A90527" w:rsidRPr="001E5691" w:rsidRDefault="00C7161D" w:rsidP="00FD5464">
      <w:pPr>
        <w:pStyle w:val="ListParagraph"/>
        <w:ind w:left="1080"/>
        <w:rPr>
          <w:rFonts w:asciiTheme="minorHAnsi" w:hAnsiTheme="minorHAnsi" w:cstheme="minorHAnsi"/>
        </w:rPr>
      </w:pPr>
      <w:r w:rsidRPr="001E5691">
        <w:rPr>
          <w:rFonts w:asciiTheme="minorHAnsi" w:hAnsiTheme="minorHAnsi" w:cstheme="minorHAnsi"/>
        </w:rPr>
        <w:tab/>
      </w:r>
    </w:p>
    <w:p w14:paraId="47B53593" w14:textId="0B192537" w:rsidR="00EC680E" w:rsidRPr="003B19FB" w:rsidRDefault="00A90527" w:rsidP="00D91928">
      <w:pPr>
        <w:ind w:firstLine="360"/>
        <w:rPr>
          <w:rFonts w:asciiTheme="minorHAnsi" w:hAnsiTheme="minorHAnsi" w:cstheme="minorHAnsi"/>
        </w:rPr>
      </w:pPr>
      <w:r w:rsidRPr="003B19FB">
        <w:rPr>
          <w:rFonts w:asciiTheme="minorHAnsi" w:hAnsiTheme="minorHAnsi" w:cstheme="minorHAnsi"/>
          <w:b/>
        </w:rPr>
        <w:lastRenderedPageBreak/>
        <w:t>Teaching Assistant</w:t>
      </w:r>
      <w:r w:rsidRPr="003B19FB">
        <w:rPr>
          <w:rFonts w:asciiTheme="minorHAnsi" w:hAnsiTheme="minorHAnsi" w:cstheme="minorHAnsi"/>
        </w:rPr>
        <w:t xml:space="preserve">, </w:t>
      </w:r>
      <w:r w:rsidR="00D91928">
        <w:rPr>
          <w:rFonts w:asciiTheme="minorHAnsi" w:hAnsiTheme="minorHAnsi" w:cstheme="minorHAnsi"/>
        </w:rPr>
        <w:t xml:space="preserve">Sanford School of Social Family &amp; Dynamics </w:t>
      </w:r>
    </w:p>
    <w:p w14:paraId="0DD51F3F" w14:textId="62FC7C09" w:rsidR="00EC680E" w:rsidRDefault="00EC680E" w:rsidP="00EC680E">
      <w:pPr>
        <w:numPr>
          <w:ilvl w:val="0"/>
          <w:numId w:val="5"/>
        </w:numPr>
        <w:rPr>
          <w:rFonts w:asciiTheme="minorHAnsi" w:hAnsiTheme="minorHAnsi" w:cstheme="minorHAnsi"/>
        </w:rPr>
      </w:pPr>
      <w:r>
        <w:rPr>
          <w:rFonts w:asciiTheme="minorHAnsi" w:hAnsiTheme="minorHAnsi" w:cstheme="minorHAnsi"/>
        </w:rPr>
        <w:t>Classes: Introduction to Sociology, Gender &amp; Society, Social Change, Women &amp; Health</w:t>
      </w:r>
      <w:r w:rsidR="002E4A67">
        <w:rPr>
          <w:rFonts w:asciiTheme="minorHAnsi" w:hAnsiTheme="minorHAnsi" w:cstheme="minorHAnsi"/>
        </w:rPr>
        <w:t>, Applied Research Methods,</w:t>
      </w:r>
      <w:r w:rsidR="00C25CDF">
        <w:rPr>
          <w:rFonts w:asciiTheme="minorHAnsi" w:hAnsiTheme="minorHAnsi" w:cstheme="minorHAnsi"/>
        </w:rPr>
        <w:t xml:space="preserve"> Human Sexuality, Internship,</w:t>
      </w:r>
      <w:r w:rsidR="002E4A67">
        <w:rPr>
          <w:rFonts w:asciiTheme="minorHAnsi" w:hAnsiTheme="minorHAnsi" w:cstheme="minorHAnsi"/>
        </w:rPr>
        <w:t xml:space="preserve"> Social Statistics (both undergrad and grad level), Introduction to Social Science Research, Marriage &amp; Family Relationships, Sociology of Gender</w:t>
      </w:r>
      <w:r w:rsidR="0006677A">
        <w:rPr>
          <w:rFonts w:asciiTheme="minorHAnsi" w:hAnsiTheme="minorHAnsi" w:cstheme="minorHAnsi"/>
        </w:rPr>
        <w:t>, Personal Growth</w:t>
      </w:r>
    </w:p>
    <w:p w14:paraId="441C7B5E" w14:textId="295E4968" w:rsidR="00EC680E" w:rsidRDefault="00EC680E" w:rsidP="00EC680E">
      <w:pPr>
        <w:numPr>
          <w:ilvl w:val="0"/>
          <w:numId w:val="5"/>
        </w:numPr>
        <w:rPr>
          <w:rFonts w:asciiTheme="minorHAnsi" w:hAnsiTheme="minorHAnsi" w:cstheme="minorHAnsi"/>
        </w:rPr>
      </w:pPr>
      <w:r w:rsidRPr="003B19FB">
        <w:rPr>
          <w:rFonts w:asciiTheme="minorHAnsi" w:hAnsiTheme="minorHAnsi" w:cstheme="minorHAnsi"/>
        </w:rPr>
        <w:t>Developed quizzes, exams, and homework</w:t>
      </w:r>
      <w:r w:rsidR="00B80FF7">
        <w:rPr>
          <w:rFonts w:asciiTheme="minorHAnsi" w:hAnsiTheme="minorHAnsi" w:cstheme="minorHAnsi"/>
        </w:rPr>
        <w:t xml:space="preserve"> for all course </w:t>
      </w:r>
      <w:r w:rsidR="002E4A67">
        <w:rPr>
          <w:rFonts w:asciiTheme="minorHAnsi" w:hAnsiTheme="minorHAnsi" w:cstheme="minorHAnsi"/>
        </w:rPr>
        <w:t>levels.</w:t>
      </w:r>
    </w:p>
    <w:p w14:paraId="3BDA04D0" w14:textId="3D0439E5" w:rsidR="00FD5464" w:rsidRDefault="00FD5464" w:rsidP="00EC680E">
      <w:pPr>
        <w:numPr>
          <w:ilvl w:val="0"/>
          <w:numId w:val="5"/>
        </w:numPr>
        <w:rPr>
          <w:rFonts w:asciiTheme="minorHAnsi" w:hAnsiTheme="minorHAnsi" w:cstheme="minorHAnsi"/>
        </w:rPr>
      </w:pPr>
      <w:r>
        <w:rPr>
          <w:rFonts w:asciiTheme="minorHAnsi" w:hAnsiTheme="minorHAnsi" w:cstheme="minorHAnsi"/>
        </w:rPr>
        <w:t xml:space="preserve">Sourced non-textbook supplemental materials to reinforce chapter-level concepts in multiple courses. Sources included Peer-Reviewed research articles, TED Talks, Documentaries, etc. </w:t>
      </w:r>
    </w:p>
    <w:p w14:paraId="3B8D2EC5" w14:textId="16ECC761" w:rsidR="00C25CDF" w:rsidRDefault="00C25CDF" w:rsidP="00EC680E">
      <w:pPr>
        <w:numPr>
          <w:ilvl w:val="0"/>
          <w:numId w:val="5"/>
        </w:numPr>
        <w:rPr>
          <w:rFonts w:asciiTheme="minorHAnsi" w:hAnsiTheme="minorHAnsi" w:cstheme="minorHAnsi"/>
        </w:rPr>
      </w:pPr>
      <w:r>
        <w:rPr>
          <w:rFonts w:asciiTheme="minorHAnsi" w:hAnsiTheme="minorHAnsi" w:cstheme="minorHAnsi"/>
        </w:rPr>
        <w:t>Held mid-semester meetings with students and their supervisors for Internship.</w:t>
      </w:r>
    </w:p>
    <w:p w14:paraId="6E657C82" w14:textId="0575ED2D" w:rsidR="002E4A67" w:rsidRPr="003B19FB" w:rsidRDefault="002E4A67" w:rsidP="00EC680E">
      <w:pPr>
        <w:numPr>
          <w:ilvl w:val="0"/>
          <w:numId w:val="5"/>
        </w:numPr>
        <w:rPr>
          <w:rFonts w:asciiTheme="minorHAnsi" w:hAnsiTheme="minorHAnsi" w:cstheme="minorHAnsi"/>
        </w:rPr>
      </w:pPr>
      <w:r>
        <w:rPr>
          <w:rFonts w:asciiTheme="minorHAnsi" w:hAnsiTheme="minorHAnsi" w:cstheme="minorHAnsi"/>
        </w:rPr>
        <w:t>Maintained canvas shells and grading.</w:t>
      </w:r>
    </w:p>
    <w:p w14:paraId="13B5A9EE" w14:textId="595796ED" w:rsidR="00EC680E" w:rsidRDefault="00B8445D" w:rsidP="00EC680E">
      <w:pPr>
        <w:numPr>
          <w:ilvl w:val="0"/>
          <w:numId w:val="5"/>
        </w:numPr>
        <w:rPr>
          <w:rFonts w:asciiTheme="minorHAnsi" w:hAnsiTheme="minorHAnsi" w:cstheme="minorHAnsi"/>
        </w:rPr>
      </w:pPr>
      <w:r>
        <w:rPr>
          <w:rFonts w:asciiTheme="minorHAnsi" w:hAnsiTheme="minorHAnsi" w:cstheme="minorHAnsi"/>
        </w:rPr>
        <w:t>Updated</w:t>
      </w:r>
      <w:r w:rsidR="00EC680E" w:rsidRPr="003B19FB">
        <w:rPr>
          <w:rFonts w:asciiTheme="minorHAnsi" w:hAnsiTheme="minorHAnsi" w:cstheme="minorHAnsi"/>
        </w:rPr>
        <w:t xml:space="preserve"> </w:t>
      </w:r>
      <w:r>
        <w:rPr>
          <w:rFonts w:asciiTheme="minorHAnsi" w:hAnsiTheme="minorHAnsi" w:cstheme="minorHAnsi"/>
        </w:rPr>
        <w:t>multiple course</w:t>
      </w:r>
      <w:r w:rsidR="00EC680E" w:rsidRPr="003B19FB">
        <w:rPr>
          <w:rFonts w:asciiTheme="minorHAnsi" w:hAnsiTheme="minorHAnsi" w:cstheme="minorHAnsi"/>
        </w:rPr>
        <w:t xml:space="preserve"> syllab</w:t>
      </w:r>
      <w:r>
        <w:rPr>
          <w:rFonts w:asciiTheme="minorHAnsi" w:hAnsiTheme="minorHAnsi" w:cstheme="minorHAnsi"/>
        </w:rPr>
        <w:t>i</w:t>
      </w:r>
      <w:r w:rsidR="00EC680E" w:rsidRPr="003B19FB">
        <w:rPr>
          <w:rFonts w:asciiTheme="minorHAnsi" w:hAnsiTheme="minorHAnsi" w:cstheme="minorHAnsi"/>
        </w:rPr>
        <w:t xml:space="preserve"> to </w:t>
      </w:r>
      <w:r w:rsidR="003246E1">
        <w:rPr>
          <w:rFonts w:asciiTheme="minorHAnsi" w:hAnsiTheme="minorHAnsi" w:cstheme="minorHAnsi"/>
        </w:rPr>
        <w:t xml:space="preserve">reflect updated University </w:t>
      </w:r>
      <w:r w:rsidR="002E4A67">
        <w:rPr>
          <w:rFonts w:asciiTheme="minorHAnsi" w:hAnsiTheme="minorHAnsi" w:cstheme="minorHAnsi"/>
        </w:rPr>
        <w:t>standards.</w:t>
      </w:r>
    </w:p>
    <w:p w14:paraId="3B44CEB3" w14:textId="75653E96" w:rsidR="00EC680E" w:rsidRDefault="0071788A" w:rsidP="00EC680E">
      <w:pPr>
        <w:numPr>
          <w:ilvl w:val="0"/>
          <w:numId w:val="5"/>
        </w:numPr>
        <w:rPr>
          <w:rFonts w:asciiTheme="minorHAnsi" w:hAnsiTheme="minorHAnsi" w:cstheme="minorHAnsi"/>
        </w:rPr>
      </w:pPr>
      <w:r>
        <w:rPr>
          <w:rFonts w:asciiTheme="minorHAnsi" w:hAnsiTheme="minorHAnsi" w:cstheme="minorHAnsi"/>
        </w:rPr>
        <w:t>W</w:t>
      </w:r>
      <w:r w:rsidR="000C17D9">
        <w:rPr>
          <w:rFonts w:asciiTheme="minorHAnsi" w:hAnsiTheme="minorHAnsi" w:cstheme="minorHAnsi"/>
        </w:rPr>
        <w:t xml:space="preserve">eekly </w:t>
      </w:r>
      <w:r w:rsidR="00EC680E">
        <w:rPr>
          <w:rFonts w:asciiTheme="minorHAnsi" w:hAnsiTheme="minorHAnsi" w:cstheme="minorHAnsi"/>
        </w:rPr>
        <w:t xml:space="preserve">office hours for </w:t>
      </w:r>
      <w:r w:rsidR="002E4A67">
        <w:rPr>
          <w:rFonts w:asciiTheme="minorHAnsi" w:hAnsiTheme="minorHAnsi" w:cstheme="minorHAnsi"/>
        </w:rPr>
        <w:t>students.</w:t>
      </w:r>
      <w:r w:rsidR="00EC680E">
        <w:rPr>
          <w:rFonts w:asciiTheme="minorHAnsi" w:hAnsiTheme="minorHAnsi" w:cstheme="minorHAnsi"/>
        </w:rPr>
        <w:t xml:space="preserve"> </w:t>
      </w:r>
    </w:p>
    <w:p w14:paraId="0554290E" w14:textId="77777777" w:rsidR="00980186" w:rsidRPr="003B19FB" w:rsidRDefault="00980186" w:rsidP="00A90527">
      <w:pPr>
        <w:rPr>
          <w:rFonts w:asciiTheme="minorHAnsi" w:hAnsiTheme="minorHAnsi" w:cstheme="minorHAnsi"/>
        </w:rPr>
      </w:pPr>
    </w:p>
    <w:p w14:paraId="6BB3FCB5" w14:textId="77777777" w:rsidR="00A7018B" w:rsidRDefault="00A7018B" w:rsidP="00E61A01">
      <w:pPr>
        <w:pStyle w:val="Heading1"/>
        <w:rPr>
          <w:rFonts w:asciiTheme="minorHAnsi" w:hAnsiTheme="minorHAnsi" w:cstheme="minorHAnsi"/>
        </w:rPr>
      </w:pPr>
    </w:p>
    <w:p w14:paraId="782796CD" w14:textId="33D41EF2" w:rsidR="00E61A01" w:rsidRPr="003B19FB" w:rsidRDefault="00E61A01" w:rsidP="00E61A01">
      <w:pPr>
        <w:pStyle w:val="Heading1"/>
        <w:rPr>
          <w:rFonts w:asciiTheme="minorHAnsi" w:hAnsiTheme="minorHAnsi" w:cstheme="minorHAnsi"/>
        </w:rPr>
      </w:pPr>
      <w:r>
        <w:rPr>
          <w:rFonts w:asciiTheme="minorHAnsi" w:hAnsiTheme="minorHAnsi" w:cstheme="minorHAnsi"/>
        </w:rPr>
        <w:t>Service</w:t>
      </w:r>
      <w:r w:rsidRPr="003B19FB">
        <w:rPr>
          <w:rFonts w:asciiTheme="minorHAnsi" w:hAnsiTheme="minorHAnsi" w:cstheme="minorHAnsi"/>
        </w:rPr>
        <w:t xml:space="preserve"> </w:t>
      </w:r>
    </w:p>
    <w:p w14:paraId="2F1920E5" w14:textId="696E72EB" w:rsidR="0006677A" w:rsidRDefault="0006677A" w:rsidP="00881558">
      <w:pPr>
        <w:rPr>
          <w:rFonts w:asciiTheme="minorHAnsi" w:hAnsiTheme="minorHAnsi" w:cstheme="minorHAnsi"/>
          <w:b/>
        </w:rPr>
      </w:pPr>
    </w:p>
    <w:p w14:paraId="01149436" w14:textId="1A69A742" w:rsidR="0006677A" w:rsidRDefault="0027175F" w:rsidP="00881558">
      <w:pPr>
        <w:rPr>
          <w:rFonts w:asciiTheme="minorHAnsi" w:hAnsiTheme="minorHAnsi" w:cstheme="minorHAnsi"/>
          <w:bCs/>
        </w:rPr>
      </w:pPr>
      <w:r>
        <w:rPr>
          <w:rFonts w:asciiTheme="minorHAnsi" w:hAnsiTheme="minorHAnsi" w:cstheme="minorHAnsi"/>
          <w:b/>
        </w:rPr>
        <w:t xml:space="preserve">Graduate Student </w:t>
      </w:r>
      <w:r w:rsidR="0006677A">
        <w:rPr>
          <w:rFonts w:asciiTheme="minorHAnsi" w:hAnsiTheme="minorHAnsi" w:cstheme="minorHAnsi"/>
          <w:b/>
        </w:rPr>
        <w:t>Stat</w:t>
      </w:r>
      <w:r>
        <w:rPr>
          <w:rFonts w:asciiTheme="minorHAnsi" w:hAnsiTheme="minorHAnsi" w:cstheme="minorHAnsi"/>
          <w:b/>
        </w:rPr>
        <w:t>istics</w:t>
      </w:r>
      <w:r w:rsidR="0006677A">
        <w:rPr>
          <w:rFonts w:asciiTheme="minorHAnsi" w:hAnsiTheme="minorHAnsi" w:cstheme="minorHAnsi"/>
          <w:b/>
        </w:rPr>
        <w:t xml:space="preserve"> Office Hours</w:t>
      </w:r>
      <w:r>
        <w:rPr>
          <w:rFonts w:asciiTheme="minorHAnsi" w:hAnsiTheme="minorHAnsi" w:cstheme="minorHAnsi"/>
          <w:bCs/>
        </w:rPr>
        <w:t>, Sanford School of Social and Family Dynamics, Arizona State University, August 2025 – present</w:t>
      </w:r>
    </w:p>
    <w:p w14:paraId="4487D3EA" w14:textId="77777777" w:rsidR="0027175F" w:rsidRDefault="0027175F" w:rsidP="00881558">
      <w:pPr>
        <w:rPr>
          <w:rFonts w:asciiTheme="minorHAnsi" w:hAnsiTheme="minorHAnsi" w:cstheme="minorHAnsi"/>
          <w:bCs/>
        </w:rPr>
      </w:pPr>
    </w:p>
    <w:p w14:paraId="69CBC29C" w14:textId="61FE930A" w:rsidR="0027175F" w:rsidRDefault="0027175F" w:rsidP="0027175F">
      <w:pPr>
        <w:rPr>
          <w:rFonts w:asciiTheme="minorHAnsi" w:hAnsiTheme="minorHAnsi" w:cstheme="minorHAnsi"/>
          <w:b/>
        </w:rPr>
      </w:pPr>
      <w:r w:rsidRPr="00A71DBD">
        <w:rPr>
          <w:rFonts w:asciiTheme="minorHAnsi" w:hAnsiTheme="minorHAnsi" w:cstheme="minorHAnsi"/>
          <w:b/>
        </w:rPr>
        <w:t>Ad-hoc Peer Review</w:t>
      </w:r>
      <w:r>
        <w:rPr>
          <w:rFonts w:asciiTheme="minorHAnsi" w:hAnsiTheme="minorHAnsi" w:cstheme="minorHAnsi"/>
          <w:bCs/>
        </w:rPr>
        <w:t>, I lead the peer-review of the analytical and substantive areas of a journal article Dr. Sabina Low was offered to review for a journal, December 2025</w:t>
      </w:r>
    </w:p>
    <w:p w14:paraId="6331C079" w14:textId="77777777" w:rsidR="0006677A" w:rsidRDefault="0006677A" w:rsidP="00881558">
      <w:pPr>
        <w:rPr>
          <w:rFonts w:asciiTheme="minorHAnsi" w:hAnsiTheme="minorHAnsi" w:cstheme="minorHAnsi"/>
          <w:b/>
        </w:rPr>
      </w:pPr>
    </w:p>
    <w:p w14:paraId="38D3FA18" w14:textId="720FCCD3" w:rsidR="006F70F9" w:rsidRPr="006F70F9" w:rsidRDefault="006F70F9" w:rsidP="00881558">
      <w:pPr>
        <w:rPr>
          <w:rFonts w:asciiTheme="minorHAnsi" w:hAnsiTheme="minorHAnsi" w:cstheme="minorHAnsi"/>
          <w:bCs/>
        </w:rPr>
      </w:pPr>
      <w:r>
        <w:rPr>
          <w:rFonts w:asciiTheme="minorHAnsi" w:hAnsiTheme="minorHAnsi" w:cstheme="minorHAnsi"/>
          <w:b/>
        </w:rPr>
        <w:t>Program Evaluator</w:t>
      </w:r>
      <w:r>
        <w:rPr>
          <w:rFonts w:asciiTheme="minorHAnsi" w:hAnsiTheme="minorHAnsi" w:cstheme="minorHAnsi"/>
          <w:bCs/>
        </w:rPr>
        <w:t>, American Councils Critical Language Scholarship, CLS Overseas Immersion Summer Program, November 2024</w:t>
      </w:r>
    </w:p>
    <w:p w14:paraId="01E137F7" w14:textId="77777777" w:rsidR="006F70F9" w:rsidRDefault="006F70F9" w:rsidP="00881558">
      <w:pPr>
        <w:rPr>
          <w:rFonts w:asciiTheme="minorHAnsi" w:hAnsiTheme="minorHAnsi" w:cstheme="minorHAnsi"/>
          <w:b/>
        </w:rPr>
      </w:pPr>
    </w:p>
    <w:p w14:paraId="25E9064E" w14:textId="372E2F81" w:rsidR="00005649" w:rsidRDefault="00005649" w:rsidP="00881558">
      <w:pPr>
        <w:rPr>
          <w:rFonts w:asciiTheme="minorHAnsi" w:hAnsiTheme="minorHAnsi" w:cstheme="minorHAnsi"/>
          <w:b/>
        </w:rPr>
      </w:pPr>
      <w:r w:rsidRPr="00005649">
        <w:rPr>
          <w:rFonts w:asciiTheme="minorHAnsi" w:hAnsiTheme="minorHAnsi" w:cstheme="minorHAnsi"/>
          <w:b/>
        </w:rPr>
        <w:t xml:space="preserve">Managing Data &amp; Labs for Research Projects, </w:t>
      </w:r>
      <w:r w:rsidRPr="00005649">
        <w:rPr>
          <w:rFonts w:asciiTheme="minorHAnsi" w:hAnsiTheme="minorHAnsi" w:cstheme="minorHAnsi"/>
          <w:bCs/>
        </w:rPr>
        <w:t>six-part training course on how to responsibly manage, store, and secure research project data, as well as lab records, March 2024</w:t>
      </w:r>
    </w:p>
    <w:p w14:paraId="050FB43B" w14:textId="77777777" w:rsidR="00005649" w:rsidRDefault="00005649" w:rsidP="00881558">
      <w:pPr>
        <w:rPr>
          <w:rFonts w:asciiTheme="minorHAnsi" w:hAnsiTheme="minorHAnsi" w:cstheme="minorHAnsi"/>
          <w:b/>
        </w:rPr>
      </w:pPr>
    </w:p>
    <w:p w14:paraId="51674516" w14:textId="0A16C0A4" w:rsidR="00881558" w:rsidRPr="00B241DC" w:rsidRDefault="00881558" w:rsidP="00881558">
      <w:pPr>
        <w:rPr>
          <w:rFonts w:asciiTheme="minorHAnsi" w:hAnsiTheme="minorHAnsi" w:cstheme="minorHAnsi"/>
          <w:bCs/>
        </w:rPr>
      </w:pPr>
      <w:r>
        <w:rPr>
          <w:rFonts w:asciiTheme="minorHAnsi" w:hAnsiTheme="minorHAnsi" w:cstheme="minorHAnsi"/>
          <w:b/>
        </w:rPr>
        <w:t>Program Evaluator</w:t>
      </w:r>
      <w:r>
        <w:rPr>
          <w:rFonts w:asciiTheme="minorHAnsi" w:hAnsiTheme="minorHAnsi" w:cstheme="minorHAnsi"/>
          <w:bCs/>
        </w:rPr>
        <w:t>, American Councils Critical Language Scholarship, CLS Overseas Immersion Summer Program, November 2023</w:t>
      </w:r>
    </w:p>
    <w:p w14:paraId="23355E16" w14:textId="77777777" w:rsidR="00881558" w:rsidRDefault="00881558" w:rsidP="00881558">
      <w:pPr>
        <w:rPr>
          <w:rFonts w:asciiTheme="minorHAnsi" w:hAnsiTheme="minorHAnsi" w:cstheme="minorHAnsi"/>
          <w:b/>
        </w:rPr>
      </w:pPr>
    </w:p>
    <w:p w14:paraId="7062D1A2" w14:textId="29E543C0" w:rsidR="00881558" w:rsidRPr="00B241DC" w:rsidRDefault="00881558" w:rsidP="00881558">
      <w:pPr>
        <w:rPr>
          <w:rFonts w:asciiTheme="minorHAnsi" w:hAnsiTheme="minorHAnsi" w:cstheme="minorHAnsi"/>
          <w:bCs/>
        </w:rPr>
      </w:pPr>
      <w:r>
        <w:rPr>
          <w:rFonts w:asciiTheme="minorHAnsi" w:hAnsiTheme="minorHAnsi" w:cstheme="minorHAnsi"/>
          <w:b/>
        </w:rPr>
        <w:t>Program Evaluator</w:t>
      </w:r>
      <w:r>
        <w:rPr>
          <w:rFonts w:asciiTheme="minorHAnsi" w:hAnsiTheme="minorHAnsi" w:cstheme="minorHAnsi"/>
          <w:bCs/>
        </w:rPr>
        <w:t>, American Councils Critical Language Scholarship, CLS Spark Online Program, July 2023</w:t>
      </w:r>
    </w:p>
    <w:p w14:paraId="1AF97DFB" w14:textId="77777777" w:rsidR="00881558" w:rsidRDefault="00881558" w:rsidP="00E61A01">
      <w:pPr>
        <w:rPr>
          <w:rFonts w:asciiTheme="minorHAnsi" w:hAnsiTheme="minorHAnsi" w:cstheme="minorHAnsi"/>
          <w:b/>
        </w:rPr>
      </w:pPr>
    </w:p>
    <w:p w14:paraId="2E478A11" w14:textId="40370CF9" w:rsidR="00B241DC" w:rsidRDefault="00B241DC" w:rsidP="00E61A01">
      <w:pPr>
        <w:rPr>
          <w:rFonts w:asciiTheme="minorHAnsi" w:hAnsiTheme="minorHAnsi" w:cstheme="minorHAnsi"/>
          <w:bCs/>
        </w:rPr>
      </w:pPr>
      <w:r>
        <w:rPr>
          <w:rFonts w:asciiTheme="minorHAnsi" w:hAnsiTheme="minorHAnsi" w:cstheme="minorHAnsi"/>
          <w:b/>
        </w:rPr>
        <w:t>Program Evaluator</w:t>
      </w:r>
      <w:r>
        <w:rPr>
          <w:rFonts w:asciiTheme="minorHAnsi" w:hAnsiTheme="minorHAnsi" w:cstheme="minorHAnsi"/>
          <w:bCs/>
        </w:rPr>
        <w:t>, American Councils Critical Language Scholarship, CLS Overseas Immersion Summer Program, November 2022</w:t>
      </w:r>
    </w:p>
    <w:p w14:paraId="05F5F8A7" w14:textId="77777777" w:rsidR="00A71DBD" w:rsidRDefault="00A71DBD" w:rsidP="00E61A01">
      <w:pPr>
        <w:rPr>
          <w:rFonts w:asciiTheme="minorHAnsi" w:hAnsiTheme="minorHAnsi" w:cstheme="minorHAnsi"/>
          <w:bCs/>
        </w:rPr>
      </w:pPr>
    </w:p>
    <w:p w14:paraId="57F785C1" w14:textId="69951287" w:rsidR="00A71DBD" w:rsidRDefault="00A71DBD" w:rsidP="00E61A01">
      <w:pPr>
        <w:rPr>
          <w:rFonts w:asciiTheme="minorHAnsi" w:hAnsiTheme="minorHAnsi" w:cstheme="minorHAnsi"/>
          <w:b/>
        </w:rPr>
      </w:pPr>
      <w:r w:rsidRPr="00A71DBD">
        <w:rPr>
          <w:rFonts w:asciiTheme="minorHAnsi" w:hAnsiTheme="minorHAnsi" w:cstheme="minorHAnsi"/>
          <w:b/>
        </w:rPr>
        <w:t>Ad-hoc Peer Review</w:t>
      </w:r>
      <w:r>
        <w:rPr>
          <w:rFonts w:asciiTheme="minorHAnsi" w:hAnsiTheme="minorHAnsi" w:cstheme="minorHAnsi"/>
          <w:bCs/>
        </w:rPr>
        <w:t>, I took the initial first pass at peer-reviewing a journal article assigned to Dr. Sabina Low, we then met and finalized the peer-review feedback together, October 2022</w:t>
      </w:r>
    </w:p>
    <w:p w14:paraId="36387F68" w14:textId="77777777" w:rsidR="00A71DBD" w:rsidRDefault="00A71DBD" w:rsidP="00E61A01">
      <w:pPr>
        <w:rPr>
          <w:rFonts w:asciiTheme="minorHAnsi" w:hAnsiTheme="minorHAnsi" w:cstheme="minorHAnsi"/>
          <w:b/>
        </w:rPr>
      </w:pPr>
    </w:p>
    <w:p w14:paraId="60FF1713" w14:textId="082F0BAF" w:rsidR="00A71DBD" w:rsidRDefault="00A71DBD" w:rsidP="00E61A01">
      <w:pPr>
        <w:rPr>
          <w:rFonts w:asciiTheme="minorHAnsi" w:hAnsiTheme="minorHAnsi" w:cstheme="minorHAnsi"/>
          <w:bCs/>
        </w:rPr>
      </w:pPr>
      <w:r w:rsidRPr="00A71DBD">
        <w:rPr>
          <w:rFonts w:asciiTheme="minorHAnsi" w:hAnsiTheme="minorHAnsi" w:cstheme="minorHAnsi"/>
          <w:b/>
        </w:rPr>
        <w:t>Ad-hoc Peer Review</w:t>
      </w:r>
      <w:r>
        <w:rPr>
          <w:rFonts w:asciiTheme="minorHAnsi" w:hAnsiTheme="minorHAnsi" w:cstheme="minorHAnsi"/>
          <w:bCs/>
        </w:rPr>
        <w:t xml:space="preserve">, I assisted Dr. Crystal Bryce with peer-review of journal article. This was scaffolded so that I could learn from Dr. Bryce the best practices for peer-reviewing research articles, March 2022 </w:t>
      </w:r>
    </w:p>
    <w:p w14:paraId="53A08C9A" w14:textId="77777777" w:rsidR="00B241DC" w:rsidRDefault="00B241DC" w:rsidP="00E61A01">
      <w:pPr>
        <w:rPr>
          <w:rFonts w:asciiTheme="minorHAnsi" w:hAnsiTheme="minorHAnsi" w:cstheme="minorHAnsi"/>
          <w:b/>
        </w:rPr>
      </w:pPr>
    </w:p>
    <w:p w14:paraId="151C8349" w14:textId="76943277" w:rsidR="00E61A01" w:rsidRPr="00B241DC" w:rsidRDefault="00B241DC" w:rsidP="00E61A01">
      <w:pPr>
        <w:rPr>
          <w:rFonts w:asciiTheme="minorHAnsi" w:hAnsiTheme="minorHAnsi" w:cstheme="minorHAnsi"/>
          <w:bCs/>
        </w:rPr>
      </w:pPr>
      <w:r>
        <w:rPr>
          <w:rFonts w:asciiTheme="minorHAnsi" w:hAnsiTheme="minorHAnsi" w:cstheme="minorHAnsi"/>
          <w:b/>
        </w:rPr>
        <w:t xml:space="preserve">Program </w:t>
      </w:r>
      <w:r w:rsidR="00E61A01">
        <w:rPr>
          <w:rFonts w:asciiTheme="minorHAnsi" w:hAnsiTheme="minorHAnsi" w:cstheme="minorHAnsi"/>
          <w:b/>
        </w:rPr>
        <w:t>Evaluator</w:t>
      </w:r>
      <w:r>
        <w:rPr>
          <w:rFonts w:asciiTheme="minorHAnsi" w:hAnsiTheme="minorHAnsi" w:cstheme="minorHAnsi"/>
          <w:bCs/>
        </w:rPr>
        <w:t>, American Councils Critical Language Scholarship, CLS Spark Online Program, July 2022</w:t>
      </w:r>
    </w:p>
    <w:p w14:paraId="515762D8" w14:textId="77777777" w:rsidR="00E61A01" w:rsidRDefault="00E61A01" w:rsidP="00E61A01">
      <w:pPr>
        <w:rPr>
          <w:rFonts w:asciiTheme="minorHAnsi" w:hAnsiTheme="minorHAnsi" w:cstheme="minorHAnsi"/>
          <w:b/>
        </w:rPr>
      </w:pPr>
    </w:p>
    <w:p w14:paraId="49DEA550" w14:textId="77777777" w:rsidR="00251FA2" w:rsidRPr="003B19FB" w:rsidRDefault="00251FA2" w:rsidP="00A90527">
      <w:pPr>
        <w:rPr>
          <w:rFonts w:asciiTheme="minorHAnsi" w:hAnsiTheme="minorHAnsi" w:cstheme="minorHAnsi"/>
        </w:rPr>
      </w:pPr>
    </w:p>
    <w:p w14:paraId="7D78CECB" w14:textId="77777777" w:rsidR="00251FA2" w:rsidRPr="003B19FB" w:rsidRDefault="00251FA2" w:rsidP="00251FA2">
      <w:pPr>
        <w:pStyle w:val="Heading1"/>
        <w:rPr>
          <w:rFonts w:asciiTheme="minorHAnsi" w:hAnsiTheme="minorHAnsi" w:cstheme="minorHAnsi"/>
        </w:rPr>
      </w:pPr>
      <w:r w:rsidRPr="003B19FB">
        <w:rPr>
          <w:rFonts w:asciiTheme="minorHAnsi" w:hAnsiTheme="minorHAnsi" w:cstheme="minorHAnsi"/>
        </w:rPr>
        <w:t>Community Service</w:t>
      </w:r>
    </w:p>
    <w:p w14:paraId="7A96EEE2" w14:textId="77777777" w:rsidR="00403D2E" w:rsidRDefault="00403D2E" w:rsidP="00A90527">
      <w:pPr>
        <w:rPr>
          <w:rFonts w:asciiTheme="minorHAnsi" w:hAnsiTheme="minorHAnsi" w:cstheme="minorHAnsi"/>
          <w:b/>
        </w:rPr>
      </w:pPr>
    </w:p>
    <w:p w14:paraId="4EE61A56" w14:textId="08211E88" w:rsidR="00A90527" w:rsidRPr="003B19FB" w:rsidRDefault="00DA431B" w:rsidP="00A90527">
      <w:pPr>
        <w:rPr>
          <w:rFonts w:asciiTheme="minorHAnsi" w:hAnsiTheme="minorHAnsi" w:cstheme="minorHAnsi"/>
          <w:b/>
        </w:rPr>
      </w:pPr>
      <w:r w:rsidRPr="00DA431B">
        <w:rPr>
          <w:rFonts w:asciiTheme="minorHAnsi" w:hAnsiTheme="minorHAnsi" w:cstheme="minorHAnsi"/>
          <w:b/>
        </w:rPr>
        <w:t>Arizona State University</w:t>
      </w:r>
      <w:r>
        <w:rPr>
          <w:rFonts w:asciiTheme="minorHAnsi" w:hAnsiTheme="minorHAnsi" w:cstheme="minorHAnsi"/>
          <w:b/>
        </w:rPr>
        <w:t xml:space="preserve"> Changemakers</w:t>
      </w:r>
    </w:p>
    <w:p w14:paraId="6C8D2D81" w14:textId="77777777" w:rsidR="00A90527" w:rsidRDefault="00DA431B" w:rsidP="00A90527">
      <w:pPr>
        <w:rPr>
          <w:rFonts w:asciiTheme="minorHAnsi" w:hAnsiTheme="minorHAnsi" w:cstheme="minorHAnsi"/>
        </w:rPr>
      </w:pPr>
      <w:r>
        <w:rPr>
          <w:rFonts w:asciiTheme="minorHAnsi" w:hAnsiTheme="minorHAnsi" w:cstheme="minorHAnsi"/>
        </w:rPr>
        <w:t>Start-up Committee member</w:t>
      </w:r>
      <w:r w:rsidR="00A90527" w:rsidRPr="003B19FB">
        <w:rPr>
          <w:rFonts w:asciiTheme="minorHAnsi" w:hAnsiTheme="minorHAnsi" w:cstheme="minorHAnsi"/>
        </w:rPr>
        <w:t xml:space="preserve">, </w:t>
      </w:r>
      <w:r>
        <w:rPr>
          <w:rFonts w:asciiTheme="minorHAnsi" w:hAnsiTheme="minorHAnsi" w:cstheme="minorHAnsi"/>
        </w:rPr>
        <w:t>Tempe AZ</w:t>
      </w:r>
      <w:r w:rsidR="00A90527" w:rsidRPr="003B19FB">
        <w:rPr>
          <w:rFonts w:asciiTheme="minorHAnsi" w:hAnsiTheme="minorHAnsi" w:cstheme="minorHAnsi"/>
        </w:rPr>
        <w:t xml:space="preserve">, </w:t>
      </w:r>
      <w:r>
        <w:rPr>
          <w:rFonts w:asciiTheme="minorHAnsi" w:hAnsiTheme="minorHAnsi" w:cstheme="minorHAnsi"/>
        </w:rPr>
        <w:t>201</w:t>
      </w:r>
      <w:r w:rsidR="002F49FB">
        <w:rPr>
          <w:rFonts w:asciiTheme="minorHAnsi" w:hAnsiTheme="minorHAnsi" w:cstheme="minorHAnsi"/>
        </w:rPr>
        <w:t>7</w:t>
      </w:r>
      <w:r>
        <w:rPr>
          <w:rFonts w:asciiTheme="minorHAnsi" w:hAnsiTheme="minorHAnsi" w:cstheme="minorHAnsi"/>
        </w:rPr>
        <w:t>-2019</w:t>
      </w:r>
    </w:p>
    <w:p w14:paraId="7F17AD03" w14:textId="77777777" w:rsidR="00381598" w:rsidRDefault="00381598" w:rsidP="00A90527">
      <w:pPr>
        <w:rPr>
          <w:rFonts w:asciiTheme="minorHAnsi" w:hAnsiTheme="minorHAnsi" w:cstheme="minorHAnsi"/>
        </w:rPr>
      </w:pPr>
    </w:p>
    <w:p w14:paraId="4A5555BC" w14:textId="77777777" w:rsidR="00381598" w:rsidRPr="003B19FB" w:rsidRDefault="00DA431B" w:rsidP="00381598">
      <w:pPr>
        <w:rPr>
          <w:rFonts w:asciiTheme="minorHAnsi" w:hAnsiTheme="minorHAnsi" w:cstheme="minorHAnsi"/>
          <w:b/>
        </w:rPr>
      </w:pPr>
      <w:r w:rsidRPr="00DA431B">
        <w:rPr>
          <w:rFonts w:asciiTheme="minorHAnsi" w:hAnsiTheme="minorHAnsi" w:cstheme="minorHAnsi"/>
          <w:b/>
        </w:rPr>
        <w:t>Arizona State University</w:t>
      </w:r>
      <w:r>
        <w:rPr>
          <w:rFonts w:asciiTheme="minorHAnsi" w:hAnsiTheme="minorHAnsi" w:cstheme="minorHAnsi"/>
          <w:b/>
        </w:rPr>
        <w:t xml:space="preserve"> Anti-Hunger Coalition</w:t>
      </w:r>
    </w:p>
    <w:p w14:paraId="46C6DAB3" w14:textId="77777777" w:rsidR="00381598" w:rsidRDefault="00DA431B" w:rsidP="00381598">
      <w:pPr>
        <w:rPr>
          <w:rFonts w:asciiTheme="minorHAnsi" w:hAnsiTheme="minorHAnsi" w:cstheme="minorHAnsi"/>
        </w:rPr>
      </w:pPr>
      <w:r>
        <w:rPr>
          <w:rFonts w:asciiTheme="minorHAnsi" w:hAnsiTheme="minorHAnsi" w:cstheme="minorHAnsi"/>
        </w:rPr>
        <w:t>Committee member</w:t>
      </w:r>
      <w:r w:rsidR="00381598" w:rsidRPr="003B19FB">
        <w:rPr>
          <w:rFonts w:asciiTheme="minorHAnsi" w:hAnsiTheme="minorHAnsi" w:cstheme="minorHAnsi"/>
        </w:rPr>
        <w:t xml:space="preserve">, </w:t>
      </w:r>
      <w:r>
        <w:rPr>
          <w:rFonts w:asciiTheme="minorHAnsi" w:hAnsiTheme="minorHAnsi" w:cstheme="minorHAnsi"/>
        </w:rPr>
        <w:t>Tempe AZ</w:t>
      </w:r>
      <w:r w:rsidR="00381598" w:rsidRPr="003B19FB">
        <w:rPr>
          <w:rFonts w:asciiTheme="minorHAnsi" w:hAnsiTheme="minorHAnsi" w:cstheme="minorHAnsi"/>
        </w:rPr>
        <w:t xml:space="preserve">, </w:t>
      </w:r>
      <w:r w:rsidR="00D225B1">
        <w:rPr>
          <w:rFonts w:asciiTheme="minorHAnsi" w:hAnsiTheme="minorHAnsi" w:cstheme="minorHAnsi"/>
        </w:rPr>
        <w:t>201</w:t>
      </w:r>
      <w:r w:rsidR="002F49FB">
        <w:rPr>
          <w:rFonts w:asciiTheme="minorHAnsi" w:hAnsiTheme="minorHAnsi" w:cstheme="minorHAnsi"/>
        </w:rPr>
        <w:t>7</w:t>
      </w:r>
      <w:r>
        <w:rPr>
          <w:rFonts w:asciiTheme="minorHAnsi" w:hAnsiTheme="minorHAnsi" w:cstheme="minorHAnsi"/>
        </w:rPr>
        <w:t>-2019</w:t>
      </w:r>
    </w:p>
    <w:p w14:paraId="55C0D0DB" w14:textId="77777777" w:rsidR="00DA431B" w:rsidRDefault="00DA431B" w:rsidP="00381598">
      <w:pPr>
        <w:rPr>
          <w:rFonts w:asciiTheme="minorHAnsi" w:hAnsiTheme="minorHAnsi" w:cstheme="minorHAnsi"/>
        </w:rPr>
      </w:pPr>
    </w:p>
    <w:p w14:paraId="61193481" w14:textId="77777777" w:rsidR="00DA431B" w:rsidRPr="003B19FB" w:rsidRDefault="00DA431B" w:rsidP="00DA431B">
      <w:pPr>
        <w:rPr>
          <w:rFonts w:asciiTheme="minorHAnsi" w:hAnsiTheme="minorHAnsi" w:cstheme="minorHAnsi"/>
          <w:b/>
        </w:rPr>
      </w:pPr>
      <w:r w:rsidRPr="00DA431B">
        <w:rPr>
          <w:rFonts w:asciiTheme="minorHAnsi" w:hAnsiTheme="minorHAnsi" w:cstheme="minorHAnsi"/>
          <w:b/>
        </w:rPr>
        <w:t>Arizona State University</w:t>
      </w:r>
      <w:r>
        <w:rPr>
          <w:rFonts w:asciiTheme="minorHAnsi" w:hAnsiTheme="minorHAnsi" w:cstheme="minorHAnsi"/>
          <w:b/>
        </w:rPr>
        <w:t xml:space="preserve"> Rainbow Coalition</w:t>
      </w:r>
    </w:p>
    <w:p w14:paraId="1F0015A0" w14:textId="77777777" w:rsidR="00DA431B" w:rsidRPr="003B19FB" w:rsidRDefault="00DA431B" w:rsidP="00381598">
      <w:pPr>
        <w:rPr>
          <w:rFonts w:asciiTheme="minorHAnsi" w:hAnsiTheme="minorHAnsi" w:cstheme="minorHAnsi"/>
        </w:rPr>
      </w:pPr>
      <w:r>
        <w:rPr>
          <w:rFonts w:asciiTheme="minorHAnsi" w:hAnsiTheme="minorHAnsi" w:cstheme="minorHAnsi"/>
        </w:rPr>
        <w:t>Committee member</w:t>
      </w:r>
      <w:r w:rsidRPr="003B19FB">
        <w:rPr>
          <w:rFonts w:asciiTheme="minorHAnsi" w:hAnsiTheme="minorHAnsi" w:cstheme="minorHAnsi"/>
        </w:rPr>
        <w:t xml:space="preserve">, </w:t>
      </w:r>
      <w:r>
        <w:rPr>
          <w:rFonts w:asciiTheme="minorHAnsi" w:hAnsiTheme="minorHAnsi" w:cstheme="minorHAnsi"/>
        </w:rPr>
        <w:t>Tempe AZ</w:t>
      </w:r>
      <w:r w:rsidRPr="003B19FB">
        <w:rPr>
          <w:rFonts w:asciiTheme="minorHAnsi" w:hAnsiTheme="minorHAnsi" w:cstheme="minorHAnsi"/>
        </w:rPr>
        <w:t xml:space="preserve">, </w:t>
      </w:r>
      <w:r>
        <w:rPr>
          <w:rFonts w:asciiTheme="minorHAnsi" w:hAnsiTheme="minorHAnsi" w:cstheme="minorHAnsi"/>
        </w:rPr>
        <w:t>2019-Present</w:t>
      </w:r>
    </w:p>
    <w:p w14:paraId="614A7004" w14:textId="77777777" w:rsidR="00A90527" w:rsidRPr="003B19FB" w:rsidRDefault="00A90527" w:rsidP="00A90527">
      <w:pPr>
        <w:rPr>
          <w:rFonts w:asciiTheme="minorHAnsi" w:hAnsiTheme="minorHAnsi" w:cstheme="minorHAnsi"/>
        </w:rPr>
      </w:pPr>
    </w:p>
    <w:p w14:paraId="0B66EA61" w14:textId="77777777" w:rsidR="00A90527" w:rsidRPr="003B19FB" w:rsidRDefault="00A90527" w:rsidP="00A90527">
      <w:pPr>
        <w:rPr>
          <w:rFonts w:asciiTheme="minorHAnsi" w:hAnsiTheme="minorHAnsi" w:cstheme="minorHAnsi"/>
        </w:rPr>
      </w:pPr>
    </w:p>
    <w:sectPr w:rsidR="00A90527" w:rsidRPr="003B19FB" w:rsidSect="000B2E38">
      <w:footerReference w:type="default" r:id="rId10"/>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A58F" w14:textId="77777777" w:rsidR="003A3611" w:rsidRDefault="003A3611" w:rsidP="005A7565">
      <w:r>
        <w:separator/>
      </w:r>
    </w:p>
  </w:endnote>
  <w:endnote w:type="continuationSeparator" w:id="0">
    <w:p w14:paraId="6D5CF3A7" w14:textId="77777777" w:rsidR="003A3611" w:rsidRDefault="003A3611" w:rsidP="005A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D93E" w14:textId="77777777" w:rsidR="00E85944" w:rsidRDefault="00D225B1" w:rsidP="004725C4">
    <w:pPr>
      <w:pStyle w:val="Footer"/>
      <w:jc w:val="right"/>
    </w:pPr>
    <w:r>
      <w:rPr>
        <w:rStyle w:val="PageNumber"/>
      </w:rPr>
      <w:t>Espinoza</w:t>
    </w:r>
    <w:r w:rsidR="00E85944">
      <w:rPr>
        <w:rStyle w:val="PageNumber"/>
      </w:rPr>
      <w:t xml:space="preserve">- </w:t>
    </w:r>
    <w:r w:rsidR="00E85944">
      <w:rPr>
        <w:rStyle w:val="PageNumber"/>
      </w:rPr>
      <w:fldChar w:fldCharType="begin"/>
    </w:r>
    <w:r w:rsidR="00E85944">
      <w:rPr>
        <w:rStyle w:val="PageNumber"/>
      </w:rPr>
      <w:instrText xml:space="preserve"> PAGE </w:instrText>
    </w:r>
    <w:r w:rsidR="00E85944">
      <w:rPr>
        <w:rStyle w:val="PageNumber"/>
      </w:rPr>
      <w:fldChar w:fldCharType="separate"/>
    </w:r>
    <w:r w:rsidR="002F49FB">
      <w:rPr>
        <w:rStyle w:val="PageNumber"/>
        <w:noProof/>
      </w:rPr>
      <w:t>2</w:t>
    </w:r>
    <w:r w:rsidR="00E8594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78AF" w14:textId="77777777" w:rsidR="003A3611" w:rsidRDefault="003A3611" w:rsidP="005A7565">
      <w:r>
        <w:separator/>
      </w:r>
    </w:p>
  </w:footnote>
  <w:footnote w:type="continuationSeparator" w:id="0">
    <w:p w14:paraId="7B4D52A9" w14:textId="77777777" w:rsidR="003A3611" w:rsidRDefault="003A3611" w:rsidP="005A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8FE"/>
    <w:multiLevelType w:val="hybridMultilevel"/>
    <w:tmpl w:val="AE44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D577C"/>
    <w:multiLevelType w:val="hybridMultilevel"/>
    <w:tmpl w:val="98E4E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C6B2C"/>
    <w:multiLevelType w:val="hybridMultilevel"/>
    <w:tmpl w:val="672C9E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D8708C"/>
    <w:multiLevelType w:val="hybridMultilevel"/>
    <w:tmpl w:val="6C601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482B95"/>
    <w:multiLevelType w:val="hybridMultilevel"/>
    <w:tmpl w:val="32CAF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F60CD8"/>
    <w:multiLevelType w:val="hybridMultilevel"/>
    <w:tmpl w:val="2458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375E6"/>
    <w:multiLevelType w:val="hybridMultilevel"/>
    <w:tmpl w:val="9CA05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DF3125"/>
    <w:multiLevelType w:val="hybridMultilevel"/>
    <w:tmpl w:val="389E98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FB44EF"/>
    <w:multiLevelType w:val="hybridMultilevel"/>
    <w:tmpl w:val="9814A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CCE7311"/>
    <w:multiLevelType w:val="hybridMultilevel"/>
    <w:tmpl w:val="EFCE61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81664894">
    <w:abstractNumId w:val="0"/>
  </w:num>
  <w:num w:numId="2" w16cid:durableId="754207647">
    <w:abstractNumId w:val="6"/>
  </w:num>
  <w:num w:numId="3" w16cid:durableId="893080727">
    <w:abstractNumId w:val="7"/>
  </w:num>
  <w:num w:numId="4" w16cid:durableId="40524938">
    <w:abstractNumId w:val="5"/>
  </w:num>
  <w:num w:numId="5" w16cid:durableId="119148488">
    <w:abstractNumId w:val="9"/>
  </w:num>
  <w:num w:numId="6" w16cid:durableId="1556550805">
    <w:abstractNumId w:val="3"/>
  </w:num>
  <w:num w:numId="7" w16cid:durableId="659382299">
    <w:abstractNumId w:val="4"/>
  </w:num>
  <w:num w:numId="8" w16cid:durableId="949242587">
    <w:abstractNumId w:val="2"/>
  </w:num>
  <w:num w:numId="9" w16cid:durableId="526259362">
    <w:abstractNumId w:val="1"/>
  </w:num>
  <w:num w:numId="10" w16cid:durableId="17032466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1B"/>
    <w:rsid w:val="00000E0A"/>
    <w:rsid w:val="000013CF"/>
    <w:rsid w:val="00005649"/>
    <w:rsid w:val="00012912"/>
    <w:rsid w:val="00015848"/>
    <w:rsid w:val="000208CD"/>
    <w:rsid w:val="0002605B"/>
    <w:rsid w:val="000303F6"/>
    <w:rsid w:val="0005110D"/>
    <w:rsid w:val="00055CBD"/>
    <w:rsid w:val="000643B3"/>
    <w:rsid w:val="0006541E"/>
    <w:rsid w:val="0006677A"/>
    <w:rsid w:val="000704E5"/>
    <w:rsid w:val="00083A53"/>
    <w:rsid w:val="00085403"/>
    <w:rsid w:val="000A68F3"/>
    <w:rsid w:val="000B2E38"/>
    <w:rsid w:val="000B4391"/>
    <w:rsid w:val="000B5009"/>
    <w:rsid w:val="000C17D9"/>
    <w:rsid w:val="000C589F"/>
    <w:rsid w:val="000D0F59"/>
    <w:rsid w:val="000E6D36"/>
    <w:rsid w:val="000F26CA"/>
    <w:rsid w:val="00103C19"/>
    <w:rsid w:val="001104E4"/>
    <w:rsid w:val="00115E56"/>
    <w:rsid w:val="001223B6"/>
    <w:rsid w:val="0013636E"/>
    <w:rsid w:val="00143997"/>
    <w:rsid w:val="0015295F"/>
    <w:rsid w:val="00162986"/>
    <w:rsid w:val="00194B80"/>
    <w:rsid w:val="001951CC"/>
    <w:rsid w:val="001B0371"/>
    <w:rsid w:val="001C29E5"/>
    <w:rsid w:val="001E0FD6"/>
    <w:rsid w:val="001E5691"/>
    <w:rsid w:val="001E6A4B"/>
    <w:rsid w:val="001F582D"/>
    <w:rsid w:val="002008D8"/>
    <w:rsid w:val="002123F1"/>
    <w:rsid w:val="00215657"/>
    <w:rsid w:val="00226E48"/>
    <w:rsid w:val="00236F73"/>
    <w:rsid w:val="00241560"/>
    <w:rsid w:val="0024293F"/>
    <w:rsid w:val="00251FA2"/>
    <w:rsid w:val="00267B60"/>
    <w:rsid w:val="0027175F"/>
    <w:rsid w:val="00280927"/>
    <w:rsid w:val="002913AD"/>
    <w:rsid w:val="00292655"/>
    <w:rsid w:val="002A0AE1"/>
    <w:rsid w:val="002A12C5"/>
    <w:rsid w:val="002E4A67"/>
    <w:rsid w:val="002F49FB"/>
    <w:rsid w:val="003060ED"/>
    <w:rsid w:val="00312CB6"/>
    <w:rsid w:val="00320EFD"/>
    <w:rsid w:val="003214AC"/>
    <w:rsid w:val="003246E1"/>
    <w:rsid w:val="0033557D"/>
    <w:rsid w:val="00363CFD"/>
    <w:rsid w:val="0036460B"/>
    <w:rsid w:val="00381598"/>
    <w:rsid w:val="003A0D27"/>
    <w:rsid w:val="003A3611"/>
    <w:rsid w:val="003A6261"/>
    <w:rsid w:val="003B19FB"/>
    <w:rsid w:val="003B4CC8"/>
    <w:rsid w:val="003B52C8"/>
    <w:rsid w:val="003C319B"/>
    <w:rsid w:val="003D2252"/>
    <w:rsid w:val="003D2340"/>
    <w:rsid w:val="003E0912"/>
    <w:rsid w:val="00403D2E"/>
    <w:rsid w:val="00410F98"/>
    <w:rsid w:val="00444D0A"/>
    <w:rsid w:val="00451A7A"/>
    <w:rsid w:val="00466CFF"/>
    <w:rsid w:val="004725C4"/>
    <w:rsid w:val="004952E0"/>
    <w:rsid w:val="004B0069"/>
    <w:rsid w:val="004C4A7A"/>
    <w:rsid w:val="004E676C"/>
    <w:rsid w:val="004F0AA4"/>
    <w:rsid w:val="005035F3"/>
    <w:rsid w:val="00506D89"/>
    <w:rsid w:val="00532F85"/>
    <w:rsid w:val="0053301F"/>
    <w:rsid w:val="005709EC"/>
    <w:rsid w:val="005840DA"/>
    <w:rsid w:val="0058698A"/>
    <w:rsid w:val="005965D6"/>
    <w:rsid w:val="005A7565"/>
    <w:rsid w:val="005D084F"/>
    <w:rsid w:val="005D2224"/>
    <w:rsid w:val="005D3E7D"/>
    <w:rsid w:val="005E1939"/>
    <w:rsid w:val="005F5924"/>
    <w:rsid w:val="00605767"/>
    <w:rsid w:val="00612595"/>
    <w:rsid w:val="006135D4"/>
    <w:rsid w:val="00635AE1"/>
    <w:rsid w:val="00644F9A"/>
    <w:rsid w:val="0066729D"/>
    <w:rsid w:val="0068627A"/>
    <w:rsid w:val="006B0FD5"/>
    <w:rsid w:val="006B4B6A"/>
    <w:rsid w:val="006B7A90"/>
    <w:rsid w:val="006D230D"/>
    <w:rsid w:val="006D5AC4"/>
    <w:rsid w:val="006F70F9"/>
    <w:rsid w:val="00714B39"/>
    <w:rsid w:val="0071788A"/>
    <w:rsid w:val="007206A2"/>
    <w:rsid w:val="00724789"/>
    <w:rsid w:val="00743C1C"/>
    <w:rsid w:val="00784633"/>
    <w:rsid w:val="00795730"/>
    <w:rsid w:val="007A1C74"/>
    <w:rsid w:val="007C56F7"/>
    <w:rsid w:val="007C734D"/>
    <w:rsid w:val="007E0775"/>
    <w:rsid w:val="007E283C"/>
    <w:rsid w:val="007F2EF2"/>
    <w:rsid w:val="007F3616"/>
    <w:rsid w:val="008013E1"/>
    <w:rsid w:val="00814728"/>
    <w:rsid w:val="008324F8"/>
    <w:rsid w:val="00835F33"/>
    <w:rsid w:val="008372D2"/>
    <w:rsid w:val="00837EC9"/>
    <w:rsid w:val="008524B4"/>
    <w:rsid w:val="00881558"/>
    <w:rsid w:val="00885461"/>
    <w:rsid w:val="00895452"/>
    <w:rsid w:val="008A2C19"/>
    <w:rsid w:val="008A57C6"/>
    <w:rsid w:val="008A60B6"/>
    <w:rsid w:val="008C158A"/>
    <w:rsid w:val="008D41CD"/>
    <w:rsid w:val="008E18AD"/>
    <w:rsid w:val="008E36D7"/>
    <w:rsid w:val="008E5E05"/>
    <w:rsid w:val="00906D92"/>
    <w:rsid w:val="00917E1A"/>
    <w:rsid w:val="0092224D"/>
    <w:rsid w:val="00937542"/>
    <w:rsid w:val="00940F57"/>
    <w:rsid w:val="009468EC"/>
    <w:rsid w:val="009518A1"/>
    <w:rsid w:val="00972524"/>
    <w:rsid w:val="00980186"/>
    <w:rsid w:val="00984C64"/>
    <w:rsid w:val="0098550F"/>
    <w:rsid w:val="00991758"/>
    <w:rsid w:val="009B31C7"/>
    <w:rsid w:val="009B5094"/>
    <w:rsid w:val="009C0227"/>
    <w:rsid w:val="009C6AA9"/>
    <w:rsid w:val="009E6EC2"/>
    <w:rsid w:val="00A04473"/>
    <w:rsid w:val="00A16358"/>
    <w:rsid w:val="00A23D2E"/>
    <w:rsid w:val="00A628B9"/>
    <w:rsid w:val="00A7018B"/>
    <w:rsid w:val="00A71DBD"/>
    <w:rsid w:val="00A73507"/>
    <w:rsid w:val="00A90527"/>
    <w:rsid w:val="00A919B8"/>
    <w:rsid w:val="00AA0A06"/>
    <w:rsid w:val="00AA0CA0"/>
    <w:rsid w:val="00AA63C9"/>
    <w:rsid w:val="00AB6475"/>
    <w:rsid w:val="00AC350C"/>
    <w:rsid w:val="00AC3CF1"/>
    <w:rsid w:val="00AE7841"/>
    <w:rsid w:val="00AF13CB"/>
    <w:rsid w:val="00AF3961"/>
    <w:rsid w:val="00AF4F47"/>
    <w:rsid w:val="00B01BC1"/>
    <w:rsid w:val="00B241DC"/>
    <w:rsid w:val="00B356DC"/>
    <w:rsid w:val="00B50F48"/>
    <w:rsid w:val="00B53513"/>
    <w:rsid w:val="00B60542"/>
    <w:rsid w:val="00B703F2"/>
    <w:rsid w:val="00B705E1"/>
    <w:rsid w:val="00B77C69"/>
    <w:rsid w:val="00B80FF7"/>
    <w:rsid w:val="00B8192E"/>
    <w:rsid w:val="00B8445D"/>
    <w:rsid w:val="00BA03D1"/>
    <w:rsid w:val="00BA4A75"/>
    <w:rsid w:val="00BA5500"/>
    <w:rsid w:val="00BA692D"/>
    <w:rsid w:val="00BA6C9C"/>
    <w:rsid w:val="00BB0E22"/>
    <w:rsid w:val="00BC071A"/>
    <w:rsid w:val="00BC7DFE"/>
    <w:rsid w:val="00BE301E"/>
    <w:rsid w:val="00BE5007"/>
    <w:rsid w:val="00BF2BDF"/>
    <w:rsid w:val="00C03FA0"/>
    <w:rsid w:val="00C10152"/>
    <w:rsid w:val="00C25CDF"/>
    <w:rsid w:val="00C306A5"/>
    <w:rsid w:val="00C503E6"/>
    <w:rsid w:val="00C53F69"/>
    <w:rsid w:val="00C55B0B"/>
    <w:rsid w:val="00C60E54"/>
    <w:rsid w:val="00C626BE"/>
    <w:rsid w:val="00C70C0B"/>
    <w:rsid w:val="00C7118F"/>
    <w:rsid w:val="00C7161D"/>
    <w:rsid w:val="00C821A6"/>
    <w:rsid w:val="00C92051"/>
    <w:rsid w:val="00C92147"/>
    <w:rsid w:val="00C96DCB"/>
    <w:rsid w:val="00CB10ED"/>
    <w:rsid w:val="00CB691A"/>
    <w:rsid w:val="00CC01B1"/>
    <w:rsid w:val="00CC30F8"/>
    <w:rsid w:val="00CD0FDA"/>
    <w:rsid w:val="00D225B1"/>
    <w:rsid w:val="00D74176"/>
    <w:rsid w:val="00D77540"/>
    <w:rsid w:val="00D83A1D"/>
    <w:rsid w:val="00D91928"/>
    <w:rsid w:val="00D9266D"/>
    <w:rsid w:val="00D965EB"/>
    <w:rsid w:val="00DA1702"/>
    <w:rsid w:val="00DA431B"/>
    <w:rsid w:val="00DB4C9A"/>
    <w:rsid w:val="00DC2E06"/>
    <w:rsid w:val="00DE31BC"/>
    <w:rsid w:val="00DE5615"/>
    <w:rsid w:val="00DE63D3"/>
    <w:rsid w:val="00E105CB"/>
    <w:rsid w:val="00E11C79"/>
    <w:rsid w:val="00E32EC6"/>
    <w:rsid w:val="00E37700"/>
    <w:rsid w:val="00E44059"/>
    <w:rsid w:val="00E61A01"/>
    <w:rsid w:val="00E7324E"/>
    <w:rsid w:val="00E74BC9"/>
    <w:rsid w:val="00E827FC"/>
    <w:rsid w:val="00E85944"/>
    <w:rsid w:val="00E94953"/>
    <w:rsid w:val="00E969E4"/>
    <w:rsid w:val="00EA2F62"/>
    <w:rsid w:val="00EB1A52"/>
    <w:rsid w:val="00EB2A92"/>
    <w:rsid w:val="00EC680E"/>
    <w:rsid w:val="00EC6FE3"/>
    <w:rsid w:val="00EF07F7"/>
    <w:rsid w:val="00EF582B"/>
    <w:rsid w:val="00F07345"/>
    <w:rsid w:val="00F36C91"/>
    <w:rsid w:val="00F376E5"/>
    <w:rsid w:val="00F41E0C"/>
    <w:rsid w:val="00F474D2"/>
    <w:rsid w:val="00F54C46"/>
    <w:rsid w:val="00F61891"/>
    <w:rsid w:val="00F65298"/>
    <w:rsid w:val="00F71A97"/>
    <w:rsid w:val="00F9715D"/>
    <w:rsid w:val="00FD5464"/>
    <w:rsid w:val="00FE5369"/>
    <w:rsid w:val="00FF7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4E05E"/>
  <w15:docId w15:val="{88508455-E171-42F5-AC7F-DC5593C1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75F"/>
    <w:rPr>
      <w:sz w:val="24"/>
      <w:szCs w:val="24"/>
    </w:rPr>
  </w:style>
  <w:style w:type="paragraph" w:styleId="Heading1">
    <w:name w:val="heading 1"/>
    <w:basedOn w:val="Normal"/>
    <w:next w:val="Normal"/>
    <w:link w:val="Heading1Char"/>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1">
    <w:name w:val="Unresolved Mention1"/>
    <w:basedOn w:val="DefaultParagraphFont"/>
    <w:uiPriority w:val="99"/>
    <w:semiHidden/>
    <w:unhideWhenUsed/>
    <w:rsid w:val="006D230D"/>
    <w:rPr>
      <w:color w:val="808080"/>
      <w:shd w:val="clear" w:color="auto" w:fill="E6E6E6"/>
    </w:rPr>
  </w:style>
  <w:style w:type="paragraph" w:styleId="ListParagraph">
    <w:name w:val="List Paragraph"/>
    <w:basedOn w:val="Normal"/>
    <w:uiPriority w:val="34"/>
    <w:qFormat/>
    <w:rsid w:val="00D91928"/>
    <w:pPr>
      <w:ind w:left="720"/>
      <w:contextualSpacing/>
    </w:pPr>
  </w:style>
  <w:style w:type="character" w:customStyle="1" w:styleId="Heading1Char">
    <w:name w:val="Heading 1 Char"/>
    <w:basedOn w:val="DefaultParagraphFont"/>
    <w:link w:val="Heading1"/>
    <w:rsid w:val="008E18AD"/>
    <w:rPr>
      <w:rFonts w:cs="Arial"/>
      <w:b/>
      <w:bCs/>
      <w:smallCaps/>
      <w:kern w:val="32"/>
      <w:sz w:val="24"/>
      <w:szCs w:val="32"/>
    </w:rPr>
  </w:style>
  <w:style w:type="character" w:styleId="CommentReference">
    <w:name w:val="annotation reference"/>
    <w:basedOn w:val="DefaultParagraphFont"/>
    <w:semiHidden/>
    <w:unhideWhenUsed/>
    <w:rsid w:val="00917E1A"/>
    <w:rPr>
      <w:sz w:val="16"/>
      <w:szCs w:val="16"/>
    </w:rPr>
  </w:style>
  <w:style w:type="paragraph" w:styleId="CommentText">
    <w:name w:val="annotation text"/>
    <w:basedOn w:val="Normal"/>
    <w:link w:val="CommentTextChar"/>
    <w:semiHidden/>
    <w:unhideWhenUsed/>
    <w:rsid w:val="00917E1A"/>
    <w:rPr>
      <w:sz w:val="20"/>
      <w:szCs w:val="20"/>
    </w:rPr>
  </w:style>
  <w:style w:type="character" w:customStyle="1" w:styleId="CommentTextChar">
    <w:name w:val="Comment Text Char"/>
    <w:basedOn w:val="DefaultParagraphFont"/>
    <w:link w:val="CommentText"/>
    <w:semiHidden/>
    <w:rsid w:val="00917E1A"/>
  </w:style>
  <w:style w:type="paragraph" w:styleId="CommentSubject">
    <w:name w:val="annotation subject"/>
    <w:basedOn w:val="CommentText"/>
    <w:next w:val="CommentText"/>
    <w:link w:val="CommentSubjectChar"/>
    <w:semiHidden/>
    <w:unhideWhenUsed/>
    <w:rsid w:val="00917E1A"/>
    <w:rPr>
      <w:b/>
      <w:bCs/>
    </w:rPr>
  </w:style>
  <w:style w:type="character" w:customStyle="1" w:styleId="CommentSubjectChar">
    <w:name w:val="Comment Subject Char"/>
    <w:basedOn w:val="CommentTextChar"/>
    <w:link w:val="CommentSubject"/>
    <w:semiHidden/>
    <w:rsid w:val="00917E1A"/>
    <w:rPr>
      <w:b/>
      <w:bCs/>
    </w:rPr>
  </w:style>
  <w:style w:type="paragraph" w:styleId="Revision">
    <w:name w:val="Revision"/>
    <w:hidden/>
    <w:uiPriority w:val="99"/>
    <w:semiHidden/>
    <w:rsid w:val="00236F73"/>
    <w:rPr>
      <w:sz w:val="24"/>
      <w:szCs w:val="24"/>
    </w:rPr>
  </w:style>
  <w:style w:type="paragraph" w:styleId="NormalWeb">
    <w:name w:val="Normal (Web)"/>
    <w:basedOn w:val="Normal"/>
    <w:uiPriority w:val="99"/>
    <w:unhideWhenUsed/>
    <w:rsid w:val="00103C19"/>
    <w:pPr>
      <w:spacing w:before="100" w:beforeAutospacing="1" w:after="100" w:afterAutospacing="1"/>
    </w:pPr>
  </w:style>
  <w:style w:type="character" w:styleId="Emphasis">
    <w:name w:val="Emphasis"/>
    <w:basedOn w:val="DefaultParagraphFont"/>
    <w:uiPriority w:val="20"/>
    <w:qFormat/>
    <w:rsid w:val="00103C19"/>
    <w:rPr>
      <w:i/>
      <w:iCs/>
    </w:rPr>
  </w:style>
  <w:style w:type="character" w:styleId="UnresolvedMention">
    <w:name w:val="Unresolved Mention"/>
    <w:basedOn w:val="DefaultParagraphFont"/>
    <w:uiPriority w:val="99"/>
    <w:semiHidden/>
    <w:unhideWhenUsed/>
    <w:rsid w:val="00136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33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37/edu0000790" TargetMode="External"/><Relationship Id="rId3" Type="http://schemas.openxmlformats.org/officeDocument/2006/relationships/settings" Target="settings.xml"/><Relationship Id="rId7" Type="http://schemas.openxmlformats.org/officeDocument/2006/relationships/hyperlink" Target="https://doi.org/10.1007/s11121-024-01659-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2973/ejper.5.2.1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spino7\AppData\Roaming\Microsoft\Templates\Extended%20CV%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C:\Users\pespino7\AppData\Roaming\Microsoft\Templates\Extended CV (resume).dotx</Template>
  <TotalTime>1</TotalTime>
  <Pages>8</Pages>
  <Words>2489</Words>
  <Characters>14192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16648</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Jager</dc:creator>
  <cp:keywords/>
  <dc:description/>
  <cp:lastModifiedBy>Paul Espinoza</cp:lastModifiedBy>
  <cp:revision>3</cp:revision>
  <dcterms:created xsi:type="dcterms:W3CDTF">2026-05-08T21:23:00Z</dcterms:created>
  <dcterms:modified xsi:type="dcterms:W3CDTF">2026-05-08T21:24:00Z</dcterms:modified>
</cp:coreProperties>
</file>