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34FB" w14:textId="77777777" w:rsidR="00625E89" w:rsidRDefault="00625E89" w:rsidP="00625E89">
      <w:pPr>
        <w:jc w:val="center"/>
        <w:rPr>
          <w:rFonts w:ascii="Segoe UI" w:hAnsi="Segoe UI" w:cs="Segoe UI"/>
          <w:sz w:val="52"/>
          <w:szCs w:val="52"/>
          <w:shd w:val="clear" w:color="auto" w:fill="FFFFFF"/>
          <w:lang w:val="nl-NL"/>
        </w:rPr>
      </w:pPr>
      <w:r w:rsidRPr="00625E89">
        <w:rPr>
          <w:rFonts w:ascii="Segoe UI" w:hAnsi="Segoe UI" w:cs="Segoe UI"/>
          <w:sz w:val="52"/>
          <w:szCs w:val="52"/>
          <w:shd w:val="clear" w:color="auto" w:fill="FFFFFF"/>
          <w:lang w:val="nl-NL"/>
        </w:rPr>
        <w:t>Bas Boorsma</w:t>
      </w:r>
    </w:p>
    <w:p w14:paraId="3DDF540E" w14:textId="77777777" w:rsidR="002F26E6" w:rsidRPr="00625E89" w:rsidRDefault="002F26E6" w:rsidP="002F26E6">
      <w:pPr>
        <w:jc w:val="center"/>
        <w:rPr>
          <w:rFonts w:ascii="Segoe UI" w:hAnsi="Segoe UI" w:cs="Segoe UI"/>
          <w:sz w:val="52"/>
          <w:szCs w:val="52"/>
          <w:shd w:val="clear" w:color="auto" w:fill="FFFFFF"/>
          <w:lang w:val="nl-NL"/>
        </w:rPr>
      </w:pPr>
      <w:r>
        <w:rPr>
          <w:rFonts w:ascii="Segoe UI" w:hAnsi="Segoe UI" w:cs="Segoe UI"/>
          <w:noProof/>
          <w:sz w:val="52"/>
          <w:szCs w:val="52"/>
          <w:shd w:val="clear" w:color="auto" w:fill="FFFFFF"/>
          <w:lang w:val="nl-NL"/>
        </w:rPr>
        <w:drawing>
          <wp:inline distT="0" distB="0" distL="0" distR="0" wp14:anchorId="0C9ECB48" wp14:editId="42E95343">
            <wp:extent cx="4645660" cy="3101053"/>
            <wp:effectExtent l="0" t="0" r="254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DSC7127_zw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128" cy="310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872E1" w14:textId="74ECFBFB" w:rsidR="002F26E6" w:rsidRDefault="0058773F" w:rsidP="00625E89">
      <w:pPr>
        <w:jc w:val="center"/>
        <w:rPr>
          <w:rFonts w:ascii="Segoe UI" w:hAnsi="Segoe UI" w:cs="Segoe UI"/>
          <w:color w:val="767171" w:themeColor="background2" w:themeShade="80"/>
          <w:sz w:val="28"/>
          <w:szCs w:val="28"/>
          <w:shd w:val="clear" w:color="auto" w:fill="FFFFFF"/>
        </w:rPr>
      </w:pPr>
      <w:r w:rsidRPr="0058773F">
        <w:rPr>
          <w:rFonts w:ascii="Segoe UI" w:hAnsi="Segoe UI" w:cs="Segoe UI"/>
          <w:color w:val="767171" w:themeColor="background2" w:themeShade="80"/>
          <w:sz w:val="28"/>
          <w:szCs w:val="28"/>
          <w:shd w:val="clear" w:color="auto" w:fill="FFFFFF"/>
          <w:lang w:val="en-US"/>
        </w:rPr>
        <w:t>Ch</w:t>
      </w:r>
      <w:r>
        <w:rPr>
          <w:rFonts w:ascii="Segoe UI" w:hAnsi="Segoe UI" w:cs="Segoe UI"/>
          <w:color w:val="767171" w:themeColor="background2" w:themeShade="80"/>
          <w:sz w:val="28"/>
          <w:szCs w:val="28"/>
          <w:shd w:val="clear" w:color="auto" w:fill="FFFFFF"/>
          <w:lang w:val="en-US"/>
        </w:rPr>
        <w:t xml:space="preserve">ief Digital Officer, City of Rotterdam | </w:t>
      </w:r>
      <w:r w:rsidR="00625E89" w:rsidRPr="002F26E6">
        <w:rPr>
          <w:rFonts w:ascii="Segoe UI" w:hAnsi="Segoe UI" w:cs="Segoe UI"/>
          <w:color w:val="767171" w:themeColor="background2" w:themeShade="80"/>
          <w:sz w:val="28"/>
          <w:szCs w:val="28"/>
          <w:shd w:val="clear" w:color="auto" w:fill="FFFFFF"/>
        </w:rPr>
        <w:t>Professor of Practice</w:t>
      </w:r>
      <w:r w:rsidR="002F26E6" w:rsidRPr="0058773F">
        <w:rPr>
          <w:rFonts w:ascii="Segoe UI" w:hAnsi="Segoe UI" w:cs="Segoe UI"/>
          <w:color w:val="767171" w:themeColor="background2" w:themeShade="80"/>
          <w:sz w:val="28"/>
          <w:szCs w:val="28"/>
          <w:shd w:val="clear" w:color="auto" w:fill="FFFFFF"/>
          <w:lang w:val="en-US"/>
        </w:rPr>
        <w:t xml:space="preserve">, </w:t>
      </w:r>
      <w:r w:rsidR="00625E89" w:rsidRPr="002F26E6">
        <w:rPr>
          <w:rFonts w:ascii="Segoe UI" w:hAnsi="Segoe UI" w:cs="Segoe UI"/>
          <w:color w:val="767171" w:themeColor="background2" w:themeShade="80"/>
          <w:sz w:val="28"/>
          <w:szCs w:val="28"/>
          <w:shd w:val="clear" w:color="auto" w:fill="FFFFFF"/>
        </w:rPr>
        <w:t>Thunderbird School of Global Management at Arizona State University | Vice President at Cities Today Institute | | Former Digitization Leader at Cisco | Author of "A New Digital Deal" | Member of the Board, The Smart City Association Italy (TSCAI)</w:t>
      </w:r>
    </w:p>
    <w:p w14:paraId="484BFAC1" w14:textId="11337798" w:rsidR="00041FAE" w:rsidRPr="002F26E6" w:rsidRDefault="002F26E6" w:rsidP="002F26E6">
      <w:pPr>
        <w:jc w:val="center"/>
        <w:rPr>
          <w:rFonts w:ascii="Segoe UI" w:hAnsi="Segoe UI" w:cs="Segoe UI"/>
          <w:sz w:val="28"/>
          <w:szCs w:val="28"/>
          <w:shd w:val="clear" w:color="auto" w:fill="FFFFFF"/>
        </w:rPr>
      </w:pPr>
      <w:r w:rsidRPr="0058773F">
        <w:rPr>
          <w:rFonts w:ascii="Segoe UI" w:hAnsi="Segoe UI" w:cs="Segoe UI"/>
          <w:color w:val="767171" w:themeColor="background2" w:themeShade="80"/>
          <w:sz w:val="28"/>
          <w:szCs w:val="28"/>
          <w:shd w:val="clear" w:color="auto" w:fill="FFFFFF"/>
          <w:lang w:val="en-US"/>
        </w:rPr>
        <w:t>-</w:t>
      </w:r>
      <w:r w:rsidR="00625E89" w:rsidRPr="002F26E6">
        <w:rPr>
          <w:rFonts w:ascii="Segoe UI" w:hAnsi="Segoe UI" w:cs="Segoe UI"/>
          <w:sz w:val="28"/>
          <w:szCs w:val="28"/>
        </w:rPr>
        <w:br/>
      </w:r>
      <w:r w:rsidR="00625E89" w:rsidRPr="002F26E6">
        <w:rPr>
          <w:rFonts w:ascii="Segoe UI" w:hAnsi="Segoe UI" w:cs="Segoe UI"/>
          <w:sz w:val="28"/>
          <w:szCs w:val="28"/>
        </w:rPr>
        <w:br/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 xml:space="preserve">Bas is a leading urban innovation and digitalization specialist &amp; executive with </w:t>
      </w:r>
      <w:r w:rsidR="00262025" w:rsidRPr="00262025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2</w:t>
      </w:r>
      <w:r w:rsidR="00262025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0</w:t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 xml:space="preserve"> years of experience in the 'smart city' space. </w:t>
      </w:r>
      <w:r w:rsidR="00E21782" w:rsidRPr="00E21782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As</w:t>
      </w:r>
      <w:r w:rsidR="00E21782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 per August 1, 2021, Bas serves as the </w:t>
      </w:r>
      <w:r w:rsidR="009A6413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(external) </w:t>
      </w:r>
      <w:r w:rsidR="00E21782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CDO to the City of Rotterdam</w:t>
      </w:r>
      <w:r w:rsidR="009A6413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. In this capacity Bas is lead orchestrator, facilitator</w:t>
      </w:r>
      <w:r w:rsidR="00113A1C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 and ambassador to the city and its innovation ecosystem. </w:t>
      </w:r>
      <w:r w:rsidR="00113A1C" w:rsidRPr="00113A1C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B</w:t>
      </w:r>
      <w:r w:rsidR="00113A1C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as also </w:t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 xml:space="preserve">serves as Professor of Practice at the Thunderbird School of Global Management at Arizona State University. </w:t>
      </w:r>
      <w:r w:rsidR="0016762A">
        <w:rPr>
          <w:rFonts w:ascii="Segoe UI" w:hAnsi="Segoe UI" w:cs="Segoe UI"/>
          <w:sz w:val="21"/>
          <w:szCs w:val="21"/>
          <w:shd w:val="clear" w:color="auto" w:fill="FFFFFF"/>
        </w:rPr>
        <w:t xml:space="preserve">Bas is </w:t>
      </w:r>
      <w:r w:rsidR="0016762A" w:rsidRPr="0058773F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also </w:t>
      </w:r>
      <w:r w:rsidR="0016762A">
        <w:rPr>
          <w:rFonts w:ascii="Segoe UI" w:hAnsi="Segoe UI" w:cs="Segoe UI"/>
          <w:sz w:val="21"/>
          <w:szCs w:val="21"/>
          <w:shd w:val="clear" w:color="auto" w:fill="FFFFFF"/>
        </w:rPr>
        <w:t>Vice President EMEA of the Cities Today Institute</w:t>
      </w:r>
      <w:r w:rsidR="0016762A" w:rsidRPr="0058773F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, and also serves as</w:t>
      </w:r>
      <w:r w:rsidRPr="0058773F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Chief Innovation Officer at Change= (change-is.com), a fast-growing Living as a Service company. </w:t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>He also serves as Member of the Board, at the Smart City Association Italy (TSCAI). Bas is the author of the well acclaimed book "A New Digital Deal". (September 2017</w:t>
      </w:r>
      <w:r w:rsidR="004057B5" w:rsidRPr="0058773F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/February 2020 (revised 2020 edition)</w:t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 xml:space="preserve"> - www.anewdigitaldeal.com).</w:t>
      </w:r>
      <w:r w:rsidR="00625E89">
        <w:rPr>
          <w:rFonts w:ascii="Segoe UI" w:hAnsi="Segoe UI" w:cs="Segoe UI"/>
          <w:sz w:val="21"/>
          <w:szCs w:val="21"/>
        </w:rPr>
        <w:br/>
      </w:r>
      <w:r w:rsidR="00625E89">
        <w:rPr>
          <w:rFonts w:ascii="Segoe UI" w:hAnsi="Segoe UI" w:cs="Segoe UI"/>
          <w:sz w:val="21"/>
          <w:szCs w:val="21"/>
        </w:rPr>
        <w:br/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>Bas served in various global and regional leadership positions at Cisco</w:t>
      </w:r>
      <w:r w:rsidRPr="0058773F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 xml:space="preserve"> (2007-2018)</w:t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 xml:space="preserve">. From 2015 to 2018, Bas served as Cisco's Digitization lead for the Northern European region at Cisco. In this capacity he managed a series of city engagements, leading the way on Internet of Things related innovations for, with and in cities. </w:t>
      </w:r>
      <w:r w:rsidR="00625E89">
        <w:rPr>
          <w:rFonts w:ascii="Segoe UI" w:hAnsi="Segoe UI" w:cs="Segoe UI"/>
          <w:sz w:val="21"/>
          <w:szCs w:val="21"/>
        </w:rPr>
        <w:br/>
      </w:r>
      <w:r w:rsidR="00625E89">
        <w:rPr>
          <w:rFonts w:ascii="Segoe UI" w:hAnsi="Segoe UI" w:cs="Segoe UI"/>
          <w:sz w:val="21"/>
          <w:szCs w:val="21"/>
        </w:rPr>
        <w:br/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t xml:space="preserve">Specialties: Community Innovation. Internet of Things. Smart Cities. Future of Work. Complex </w:t>
      </w:r>
      <w:r w:rsidR="00625E89">
        <w:rPr>
          <w:rFonts w:ascii="Segoe UI" w:hAnsi="Segoe UI" w:cs="Segoe UI"/>
          <w:sz w:val="21"/>
          <w:szCs w:val="21"/>
          <w:shd w:val="clear" w:color="auto" w:fill="FFFFFF"/>
        </w:rPr>
        <w:lastRenderedPageBreak/>
        <w:t>Governance Structures &amp; initiating and managing them. Entrepreneurship. Carving our niches and new markets. Forging a vision and then 'run' with it: Linking leadership &amp; innovations to opportunities and platform.</w:t>
      </w:r>
    </w:p>
    <w:p w14:paraId="25DF8FDD" w14:textId="77777777" w:rsidR="002F26E6" w:rsidRPr="0058773F" w:rsidRDefault="002F26E6" w:rsidP="00625E89">
      <w:pPr>
        <w:jc w:val="center"/>
        <w:rPr>
          <w:lang w:val="en-US"/>
        </w:rPr>
      </w:pPr>
      <w:r w:rsidRPr="0058773F">
        <w:rPr>
          <w:rFonts w:ascii="Segoe UI" w:hAnsi="Segoe UI" w:cs="Segoe UI"/>
          <w:sz w:val="21"/>
          <w:szCs w:val="21"/>
          <w:shd w:val="clear" w:color="auto" w:fill="FFFFFF"/>
          <w:lang w:val="en-US"/>
        </w:rPr>
        <w:t>Bas is married, has three sons and resides in the Netherlands</w:t>
      </w:r>
    </w:p>
    <w:sectPr w:rsidR="002F26E6" w:rsidRPr="00587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89"/>
    <w:rsid w:val="00041FAE"/>
    <w:rsid w:val="00097F48"/>
    <w:rsid w:val="000B5B5C"/>
    <w:rsid w:val="00113A1C"/>
    <w:rsid w:val="0016762A"/>
    <w:rsid w:val="001A38A8"/>
    <w:rsid w:val="00262025"/>
    <w:rsid w:val="002F26E6"/>
    <w:rsid w:val="004057B5"/>
    <w:rsid w:val="00407C56"/>
    <w:rsid w:val="0058773F"/>
    <w:rsid w:val="00625E89"/>
    <w:rsid w:val="0086406B"/>
    <w:rsid w:val="00983E0F"/>
    <w:rsid w:val="009A6413"/>
    <w:rsid w:val="00CA7C97"/>
    <w:rsid w:val="00E21782"/>
    <w:rsid w:val="00F6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AD0E"/>
  <w15:chartTrackingRefBased/>
  <w15:docId w15:val="{FE305FAE-6710-49DA-B98C-E48442AA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Boorsma</dc:creator>
  <cp:keywords/>
  <dc:description/>
  <cp:lastModifiedBy>Bas Boorsma</cp:lastModifiedBy>
  <cp:revision>2</cp:revision>
  <dcterms:created xsi:type="dcterms:W3CDTF">2021-08-03T10:45:00Z</dcterms:created>
  <dcterms:modified xsi:type="dcterms:W3CDTF">2021-08-03T10:45:00Z</dcterms:modified>
</cp:coreProperties>
</file>